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24123" w14:textId="77777777" w:rsidR="00722ED2" w:rsidRPr="00F85CEB" w:rsidRDefault="00722ED2" w:rsidP="00AB1AD8">
      <w:pPr>
        <w:rPr>
          <w:rFonts w:cs="Times New Roman"/>
          <w:color w:val="7030A0"/>
          <w:szCs w:val="22"/>
          <w:lang w:val="it-IT"/>
        </w:rPr>
      </w:pPr>
    </w:p>
    <w:p w14:paraId="1AE9D540" w14:textId="77777777" w:rsidR="00722ED2" w:rsidRPr="003A404F" w:rsidRDefault="00722ED2" w:rsidP="00AB1AD8">
      <w:pPr>
        <w:rPr>
          <w:rFonts w:cs="Times New Roman"/>
          <w:color w:val="7030A0"/>
          <w:szCs w:val="22"/>
          <w:lang w:val="en-GB"/>
        </w:rPr>
      </w:pPr>
    </w:p>
    <w:p w14:paraId="644A2731" w14:textId="55A29170" w:rsidR="00722ED2" w:rsidRDefault="003D43E0" w:rsidP="00AB1AD8">
      <w:pPr>
        <w:rPr>
          <w:rFonts w:cs="Times New Roman"/>
          <w:color w:val="7030A0"/>
          <w:szCs w:val="22"/>
          <w:lang w:val="en-GB"/>
        </w:rPr>
      </w:pPr>
      <w:r w:rsidRPr="007E6AEE">
        <w:rPr>
          <w:noProof/>
          <w:szCs w:val="22"/>
        </w:rPr>
        <w:drawing>
          <wp:inline distT="0" distB="0" distL="0" distR="0" wp14:anchorId="5047FE69" wp14:editId="74F7DBAE">
            <wp:extent cx="4486275" cy="1250950"/>
            <wp:effectExtent l="0" t="0" r="0" b="6350"/>
            <wp:docPr id="1556653842" name="Picture 1556653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4">
                      <a:extLst>
                        <a:ext uri="{28A0092B-C50C-407E-A947-70E740481C1C}">
                          <a14:useLocalDpi xmlns:a14="http://schemas.microsoft.com/office/drawing/2010/main"/>
                        </a:ext>
                      </a:extLst>
                    </a:blip>
                    <a:srcRect r="-147893"/>
                    <a:stretch/>
                  </pic:blipFill>
                  <pic:spPr bwMode="auto">
                    <a:xfrm>
                      <a:off x="0" y="0"/>
                      <a:ext cx="4486275" cy="125095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114300" distB="114300" distL="114300" distR="114300" wp14:anchorId="7ABFD7DB" wp14:editId="2CC8F36E">
            <wp:extent cx="1749425" cy="933450"/>
            <wp:effectExtent l="0" t="0" r="3175" b="0"/>
            <wp:docPr id="578856967" name="image1.png" descr="A blue text on a black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578856967" name="image1.png" descr="A blue text on a black background&#10;&#10;Description automatically generated"/>
                    <pic:cNvPicPr preferRelativeResize="0"/>
                  </pic:nvPicPr>
                  <pic:blipFill rotWithShape="1">
                    <a:blip r:embed="rId15" cstate="email">
                      <a:extLst>
                        <a:ext uri="{28A0092B-C50C-407E-A947-70E740481C1C}">
                          <a14:useLocalDpi xmlns:a14="http://schemas.microsoft.com/office/drawing/2010/main"/>
                        </a:ext>
                      </a:extLst>
                    </a:blip>
                    <a:srcRect b="-64074"/>
                    <a:stretch/>
                  </pic:blipFill>
                  <pic:spPr bwMode="auto">
                    <a:xfrm>
                      <a:off x="0" y="0"/>
                      <a:ext cx="1749743" cy="933620"/>
                    </a:xfrm>
                    <a:prstGeom prst="rect">
                      <a:avLst/>
                    </a:prstGeom>
                    <a:ln>
                      <a:noFill/>
                    </a:ln>
                    <a:extLst>
                      <a:ext uri="{53640926-AAD7-44D8-BBD7-CCE9431645EC}">
                        <a14:shadowObscured xmlns:a14="http://schemas.microsoft.com/office/drawing/2010/main"/>
                      </a:ext>
                    </a:extLst>
                  </pic:spPr>
                </pic:pic>
              </a:graphicData>
            </a:graphic>
          </wp:inline>
        </w:drawing>
      </w:r>
    </w:p>
    <w:p w14:paraId="206E67A4" w14:textId="0C986F6E" w:rsidR="003D43E0" w:rsidRPr="003A404F" w:rsidRDefault="003D43E0" w:rsidP="007A595E">
      <w:pPr>
        <w:jc w:val="center"/>
        <w:rPr>
          <w:rFonts w:cs="Times New Roman"/>
          <w:color w:val="7030A0"/>
          <w:szCs w:val="22"/>
          <w:lang w:val="en-GB"/>
        </w:rPr>
      </w:pPr>
      <w:r>
        <w:rPr>
          <w:noProof/>
        </w:rPr>
        <w:drawing>
          <wp:inline distT="0" distB="0" distL="0" distR="0" wp14:anchorId="4EF77E2A" wp14:editId="07AFFBBC">
            <wp:extent cx="1301115" cy="1245870"/>
            <wp:effectExtent l="0" t="0" r="0" b="0"/>
            <wp:docPr id="747804858" name="Grafik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804858" name="Grafik 1" descr="image"/>
                    <pic:cNvPicPr>
                      <a:picLocks noChangeAspect="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01115" cy="1245870"/>
                    </a:xfrm>
                    <a:prstGeom prst="rect">
                      <a:avLst/>
                    </a:prstGeom>
                    <a:noFill/>
                    <a:ln>
                      <a:noFill/>
                    </a:ln>
                  </pic:spPr>
                </pic:pic>
              </a:graphicData>
            </a:graphic>
          </wp:inline>
        </w:drawing>
      </w:r>
    </w:p>
    <w:p w14:paraId="0BCE6D81" w14:textId="77777777" w:rsidR="00722ED2" w:rsidRPr="003A404F" w:rsidRDefault="00722ED2" w:rsidP="00AB1AD8">
      <w:pPr>
        <w:rPr>
          <w:rFonts w:cs="Times New Roman"/>
          <w:szCs w:val="22"/>
        </w:rPr>
      </w:pPr>
    </w:p>
    <w:p w14:paraId="094B9428" w14:textId="77777777" w:rsidR="00722ED2" w:rsidRPr="003A404F" w:rsidRDefault="00722ED2" w:rsidP="00AB1AD8">
      <w:pPr>
        <w:rPr>
          <w:rFonts w:cs="Times New Roman"/>
          <w:szCs w:val="22"/>
        </w:rPr>
      </w:pPr>
    </w:p>
    <w:p w14:paraId="337F6F0A" w14:textId="77777777" w:rsidR="00722ED2" w:rsidRPr="003A404F" w:rsidRDefault="00722ED2" w:rsidP="00AB1AD8">
      <w:pPr>
        <w:rPr>
          <w:rFonts w:cs="Times New Roman"/>
          <w:szCs w:val="22"/>
        </w:rPr>
      </w:pPr>
    </w:p>
    <w:p w14:paraId="3AD3A86D" w14:textId="77777777" w:rsidR="00722ED2" w:rsidRPr="003A404F" w:rsidRDefault="00722ED2" w:rsidP="00AB1AD8">
      <w:pPr>
        <w:rPr>
          <w:rFonts w:cs="Times New Roman"/>
          <w:szCs w:val="22"/>
        </w:rPr>
      </w:pPr>
    </w:p>
    <w:p w14:paraId="64F1369C" w14:textId="77777777" w:rsidR="00722ED2" w:rsidRPr="003A404F" w:rsidRDefault="00722ED2" w:rsidP="00AB1AD8">
      <w:pPr>
        <w:rPr>
          <w:rFonts w:cs="Times New Roman"/>
          <w:szCs w:val="22"/>
        </w:rPr>
      </w:pPr>
      <w:r w:rsidRPr="003A404F">
        <w:rPr>
          <w:rFonts w:cs="Times New Roman"/>
          <w:noProof/>
          <w:szCs w:val="22"/>
          <w:lang w:eastAsia="en-US"/>
        </w:rPr>
        <mc:AlternateContent>
          <mc:Choice Requires="wps">
            <w:drawing>
              <wp:anchor distT="0" distB="0" distL="114300" distR="114300" simplePos="0" relativeHeight="251658240" behindDoc="0" locked="0" layoutInCell="1" allowOverlap="1" wp14:anchorId="0AC2BF07" wp14:editId="16E89D3C">
                <wp:simplePos x="0" y="0"/>
                <wp:positionH relativeFrom="column">
                  <wp:posOffset>2337683</wp:posOffset>
                </wp:positionH>
                <wp:positionV relativeFrom="paragraph">
                  <wp:posOffset>2761</wp:posOffset>
                </wp:positionV>
                <wp:extent cx="3657600" cy="2488758"/>
                <wp:effectExtent l="0" t="0" r="0" b="6985"/>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57600" cy="2488758"/>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18E4CA05" w14:textId="4735424A" w:rsidR="005868C1" w:rsidRPr="002D551F" w:rsidRDefault="005868C1" w:rsidP="00722ED2">
                            <w:pPr>
                              <w:pStyle w:val="Title"/>
                            </w:pPr>
                            <w:r w:rsidRPr="002D551F">
                              <w:t xml:space="preserve">TAPI </w:t>
                            </w:r>
                            <w:r w:rsidR="003D43E0">
                              <w:t xml:space="preserve">V2.1.5 </w:t>
                            </w:r>
                            <w:r w:rsidRPr="002D551F">
                              <w:t>Reference</w:t>
                            </w:r>
                            <w:r>
                              <w:t xml:space="preserve"> Implementation Agreement</w:t>
                            </w:r>
                          </w:p>
                          <w:p w14:paraId="1C26CFC0" w14:textId="77777777" w:rsidR="005868C1" w:rsidRPr="002D551F" w:rsidRDefault="005868C1" w:rsidP="00722ED2">
                            <w:pPr>
                              <w:pStyle w:val="Title"/>
                            </w:pPr>
                          </w:p>
                          <w:p w14:paraId="17FCB97E" w14:textId="137CA929" w:rsidR="005868C1" w:rsidRPr="002D551F" w:rsidRDefault="005868C1" w:rsidP="00722ED2">
                            <w:pPr>
                              <w:pStyle w:val="Title"/>
                            </w:pPr>
                            <w:r w:rsidRPr="002D551F">
                              <w:t>TR-5</w:t>
                            </w:r>
                            <w:r>
                              <w:t>47</w:t>
                            </w:r>
                          </w:p>
                          <w:p w14:paraId="5564C7DA" w14:textId="77777777" w:rsidR="005868C1" w:rsidRPr="002D551F" w:rsidRDefault="005868C1" w:rsidP="00722ED2">
                            <w:pPr>
                              <w:pStyle w:val="Title"/>
                            </w:pPr>
                          </w:p>
                          <w:p w14:paraId="283B5CA0" w14:textId="78E0198F" w:rsidR="005868C1" w:rsidRDefault="005868C1" w:rsidP="00722ED2">
                            <w:pPr>
                              <w:spacing w:after="0"/>
                              <w:rPr>
                                <w:rFonts w:asciiTheme="majorHAnsi" w:hAnsiTheme="majorHAnsi" w:cstheme="majorHAnsi"/>
                              </w:rPr>
                            </w:pPr>
                            <w:r w:rsidRPr="002D551F">
                              <w:rPr>
                                <w:rFonts w:asciiTheme="majorHAnsi" w:hAnsiTheme="majorHAnsi" w:cstheme="majorHAnsi"/>
                              </w:rPr>
                              <w:t xml:space="preserve">Version </w:t>
                            </w:r>
                            <w:r>
                              <w:rPr>
                                <w:rFonts w:asciiTheme="majorHAnsi" w:hAnsiTheme="majorHAnsi" w:cstheme="majorHAnsi"/>
                              </w:rPr>
                              <w:t>1.</w:t>
                            </w:r>
                            <w:r w:rsidR="003D43E0">
                              <w:rPr>
                                <w:rFonts w:asciiTheme="majorHAnsi" w:hAnsiTheme="majorHAnsi" w:cstheme="majorHAnsi"/>
                              </w:rPr>
                              <w:t>2</w:t>
                            </w:r>
                          </w:p>
                          <w:p w14:paraId="0827A835" w14:textId="77777777" w:rsidR="005868C1" w:rsidRPr="002D551F" w:rsidRDefault="005868C1" w:rsidP="00722ED2">
                            <w:pPr>
                              <w:spacing w:after="0"/>
                              <w:rPr>
                                <w:rFonts w:asciiTheme="majorHAnsi" w:hAnsiTheme="majorHAnsi" w:cstheme="majorHAnsi"/>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AC2BF07" id="_x0000_t202" coordsize="21600,21600" o:spt="202" path="m,l,21600r21600,l21600,xe">
                <v:stroke joinstyle="miter"/>
                <v:path gradientshapeok="t" o:connecttype="rect"/>
              </v:shapetype>
              <v:shape id="Text Box 3" o:spid="_x0000_s1026" type="#_x0000_t202" style="position:absolute;left:0;text-align:left;margin-left:184.05pt;margin-top:.2pt;width:4in;height:195.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" filled="f" stroked="f">
                <v:textbox>
                  <w:txbxContent>
                    <w:p w14:paraId="18E4CA05" w14:textId="4735424A" w:rsidR="005868C1" w:rsidRPr="002D551F" w:rsidRDefault="005868C1" w:rsidP="00722ED2">
                      <w:pPr>
                        <w:pStyle w:val="Title"/>
                      </w:pPr>
                      <w:r w:rsidRPr="002D551F">
                        <w:t xml:space="preserve">TAPI </w:t>
                      </w:r>
                      <w:r w:rsidR="003D43E0">
                        <w:t xml:space="preserve">V2.1.5 </w:t>
                      </w:r>
                      <w:r w:rsidRPr="002D551F">
                        <w:t>Reference</w:t>
                      </w:r>
                      <w:r>
                        <w:t xml:space="preserve"> Implementation Agreement</w:t>
                      </w:r>
                    </w:p>
                    <w:p w14:paraId="1C26CFC0" w14:textId="77777777" w:rsidR="005868C1" w:rsidRPr="002D551F" w:rsidRDefault="005868C1" w:rsidP="00722ED2">
                      <w:pPr>
                        <w:pStyle w:val="Title"/>
                      </w:pPr>
                    </w:p>
                    <w:p w14:paraId="17FCB97E" w14:textId="137CA929" w:rsidR="005868C1" w:rsidRPr="002D551F" w:rsidRDefault="005868C1" w:rsidP="00722ED2">
                      <w:pPr>
                        <w:pStyle w:val="Title"/>
                      </w:pPr>
                      <w:r w:rsidRPr="002D551F">
                        <w:t>TR-5</w:t>
                      </w:r>
                      <w:r>
                        <w:t>47</w:t>
                      </w:r>
                    </w:p>
                    <w:p w14:paraId="5564C7DA" w14:textId="77777777" w:rsidR="005868C1" w:rsidRPr="002D551F" w:rsidRDefault="005868C1" w:rsidP="00722ED2">
                      <w:pPr>
                        <w:pStyle w:val="Title"/>
                      </w:pPr>
                    </w:p>
                    <w:p w14:paraId="283B5CA0" w14:textId="78E0198F" w:rsidR="005868C1" w:rsidRDefault="005868C1" w:rsidP="00722ED2">
                      <w:pPr>
                        <w:spacing w:after="0"/>
                        <w:rPr>
                          <w:rFonts w:asciiTheme="majorHAnsi" w:hAnsiTheme="majorHAnsi" w:cstheme="majorHAnsi"/>
                        </w:rPr>
                      </w:pPr>
                      <w:r w:rsidRPr="002D551F">
                        <w:rPr>
                          <w:rFonts w:asciiTheme="majorHAnsi" w:hAnsiTheme="majorHAnsi" w:cstheme="majorHAnsi"/>
                        </w:rPr>
                        <w:t xml:space="preserve">Version </w:t>
                      </w:r>
                      <w:r>
                        <w:rPr>
                          <w:rFonts w:asciiTheme="majorHAnsi" w:hAnsiTheme="majorHAnsi" w:cstheme="majorHAnsi"/>
                        </w:rPr>
                        <w:t>1.</w:t>
                      </w:r>
                      <w:r w:rsidR="003D43E0">
                        <w:rPr>
                          <w:rFonts w:asciiTheme="majorHAnsi" w:hAnsiTheme="majorHAnsi" w:cstheme="majorHAnsi"/>
                        </w:rPr>
                        <w:t>2</w:t>
                      </w:r>
                    </w:p>
                    <w:p w14:paraId="0827A835" w14:textId="77777777" w:rsidR="005868C1" w:rsidRPr="002D551F" w:rsidRDefault="005868C1" w:rsidP="00722ED2">
                      <w:pPr>
                        <w:spacing w:after="0"/>
                        <w:rPr>
                          <w:rFonts w:asciiTheme="majorHAnsi" w:hAnsiTheme="majorHAnsi" w:cstheme="majorHAnsi"/>
                        </w:rPr>
                      </w:pPr>
                    </w:p>
                  </w:txbxContent>
                </v:textbox>
              </v:shape>
            </w:pict>
          </mc:Fallback>
        </mc:AlternateContent>
      </w:r>
    </w:p>
    <w:p w14:paraId="14C8F6C9" w14:textId="77777777" w:rsidR="00722ED2" w:rsidRPr="003A404F" w:rsidRDefault="00722ED2" w:rsidP="00AB1AD8">
      <w:pPr>
        <w:rPr>
          <w:rFonts w:cs="Times New Roman"/>
          <w:szCs w:val="22"/>
        </w:rPr>
      </w:pPr>
    </w:p>
    <w:p w14:paraId="7CB03703" w14:textId="77777777" w:rsidR="00722ED2" w:rsidRPr="003A404F" w:rsidRDefault="00722ED2" w:rsidP="00AB1AD8">
      <w:pPr>
        <w:rPr>
          <w:rFonts w:cs="Times New Roman"/>
          <w:szCs w:val="22"/>
        </w:rPr>
      </w:pPr>
    </w:p>
    <w:p w14:paraId="0F3B5E8F" w14:textId="77777777" w:rsidR="00722ED2" w:rsidRPr="003A404F" w:rsidRDefault="00722ED2" w:rsidP="00AB1AD8">
      <w:pPr>
        <w:rPr>
          <w:rFonts w:cs="Times New Roman"/>
          <w:szCs w:val="22"/>
        </w:rPr>
      </w:pPr>
    </w:p>
    <w:p w14:paraId="73A76026" w14:textId="77777777" w:rsidR="00722ED2" w:rsidRPr="003A404F" w:rsidRDefault="00722ED2" w:rsidP="00AB1AD8">
      <w:pPr>
        <w:rPr>
          <w:rFonts w:cs="Times New Roman"/>
          <w:szCs w:val="22"/>
        </w:rPr>
      </w:pPr>
    </w:p>
    <w:p w14:paraId="77208797" w14:textId="77777777" w:rsidR="00722ED2" w:rsidRPr="003A404F" w:rsidRDefault="00722ED2" w:rsidP="00AB1AD8">
      <w:pPr>
        <w:rPr>
          <w:rFonts w:cs="Times New Roman"/>
          <w:szCs w:val="22"/>
        </w:rPr>
      </w:pPr>
    </w:p>
    <w:p w14:paraId="35FE9A60" w14:textId="77777777" w:rsidR="00722ED2" w:rsidRPr="003A404F" w:rsidRDefault="00722ED2" w:rsidP="00AB1AD8">
      <w:pPr>
        <w:rPr>
          <w:rFonts w:cs="Times New Roman"/>
          <w:szCs w:val="22"/>
        </w:rPr>
      </w:pPr>
    </w:p>
    <w:p w14:paraId="5851BAC2" w14:textId="77777777" w:rsidR="003D43E0" w:rsidRPr="00351612" w:rsidRDefault="00722ED2" w:rsidP="00A27310">
      <w:pPr>
        <w:spacing w:after="40"/>
        <w:jc w:val="left"/>
        <w:rPr>
          <w:rFonts w:cs="Times New Roman"/>
          <w:szCs w:val="22"/>
        </w:rPr>
      </w:pPr>
      <w:r w:rsidRPr="003A404F">
        <w:rPr>
          <w:rFonts w:cs="Times New Roman"/>
          <w:szCs w:val="22"/>
        </w:rPr>
        <w:br w:type="page"/>
      </w:r>
      <w:bookmarkStart w:id="0" w:name="_Hlk215565569"/>
      <w:r w:rsidR="003D43E0" w:rsidRPr="00351612">
        <w:rPr>
          <w:rFonts w:cs="Times New Roman"/>
          <w:szCs w:val="22"/>
        </w:rPr>
        <w:lastRenderedPageBreak/>
        <w:t>Document Type: Technical Recommendation</w:t>
      </w:r>
      <w:r w:rsidR="003D43E0" w:rsidRPr="00351612">
        <w:rPr>
          <w:rFonts w:cs="Times New Roman"/>
          <w:szCs w:val="22"/>
        </w:rPr>
        <w:br/>
      </w:r>
    </w:p>
    <w:p w14:paraId="52768DFA" w14:textId="77777777" w:rsidR="003D43E0" w:rsidRPr="00351612" w:rsidRDefault="003D43E0" w:rsidP="003D43E0">
      <w:pPr>
        <w:outlineLvl w:val="0"/>
        <w:rPr>
          <w:rFonts w:cs="Times New Roman"/>
          <w:b/>
          <w:szCs w:val="22"/>
        </w:rPr>
      </w:pPr>
      <w:bookmarkStart w:id="1" w:name="_Toc193311905"/>
      <w:bookmarkStart w:id="2" w:name="_Toc208230092"/>
      <w:bookmarkStart w:id="3" w:name="_Toc215570403"/>
      <w:r w:rsidRPr="00351612">
        <w:rPr>
          <w:rFonts w:cs="Times New Roman"/>
          <w:b/>
          <w:szCs w:val="22"/>
        </w:rPr>
        <w:t>Disclaimer</w:t>
      </w:r>
      <w:bookmarkEnd w:id="1"/>
      <w:bookmarkEnd w:id="2"/>
      <w:bookmarkEnd w:id="3"/>
    </w:p>
    <w:p w14:paraId="29318012" w14:textId="77777777" w:rsidR="003D43E0" w:rsidRPr="00351612" w:rsidRDefault="003D43E0" w:rsidP="003D43E0">
      <w:pPr>
        <w:rPr>
          <w:rFonts w:cs="Times New Roman"/>
          <w:spacing w:val="20"/>
          <w:szCs w:val="22"/>
        </w:rPr>
      </w:pPr>
      <w:r w:rsidRPr="00351612">
        <w:rPr>
          <w:rFonts w:cs="Times New Roman"/>
          <w:spacing w:val="20"/>
          <w:szCs w:val="22"/>
        </w:rPr>
        <w:t>THIS SPECIFICATION IS PROVIDED "AS IS" WITH NO WARRANTIES WHATSOEVER, INCLUDING ANY WARRANTY OF MERCHANTABILITY, NONINFRINGEMENT, FITNESS FOR ANY PARTICULAR PURPOSE, OR ANY WARRANTY OTHERWISE ARISING OUT OF ANY PROPOSAL, SPECIFICATION OR SAMPLE.</w:t>
      </w:r>
    </w:p>
    <w:p w14:paraId="6B0AFA9E" w14:textId="77777777" w:rsidR="003D43E0" w:rsidRDefault="003D43E0" w:rsidP="003D43E0">
      <w:pPr>
        <w:spacing w:after="0"/>
        <w:rPr>
          <w:rFonts w:cs="Times New Roman"/>
          <w:szCs w:val="22"/>
        </w:rPr>
      </w:pPr>
      <w:r w:rsidRPr="00351612">
        <w:rPr>
          <w:rFonts w:cs="Times New Roman"/>
          <w:szCs w:val="22"/>
        </w:rPr>
        <w:t>Any marks and brands contained herein are the property of their respective owners.</w:t>
      </w:r>
    </w:p>
    <w:p w14:paraId="1F3D7590" w14:textId="77777777" w:rsidR="003D43E0" w:rsidRDefault="003D43E0" w:rsidP="003D43E0">
      <w:pPr>
        <w:spacing w:after="0"/>
        <w:rPr>
          <w:rFonts w:cs="Times New Roman"/>
          <w:szCs w:val="22"/>
        </w:rPr>
      </w:pPr>
    </w:p>
    <w:p w14:paraId="13D3DA06" w14:textId="77777777" w:rsidR="003D43E0" w:rsidRPr="00EA6CDE" w:rsidRDefault="003D43E0" w:rsidP="003D43E0">
      <w:pPr>
        <w:spacing w:after="0"/>
        <w:rPr>
          <w:rFonts w:cs="Times New Roman"/>
          <w:szCs w:val="20"/>
        </w:rPr>
      </w:pPr>
      <w:r w:rsidRPr="00EA6CDE">
        <w:rPr>
          <w:rFonts w:cs="Times New Roman"/>
          <w:szCs w:val="20"/>
        </w:rPr>
        <w:t>Linux Foundation</w:t>
      </w:r>
    </w:p>
    <w:p w14:paraId="415FE14F" w14:textId="77777777" w:rsidR="003D43E0" w:rsidRPr="00EA6CDE" w:rsidRDefault="003D43E0" w:rsidP="003D43E0">
      <w:pPr>
        <w:spacing w:after="0"/>
        <w:rPr>
          <w:rFonts w:cs="Times New Roman"/>
          <w:szCs w:val="20"/>
        </w:rPr>
      </w:pPr>
      <w:r w:rsidRPr="00EA6CDE">
        <w:rPr>
          <w:rFonts w:cs="Times New Roman"/>
          <w:szCs w:val="20"/>
        </w:rPr>
        <w:t>548 Market St, PMB 57274, San Francisco, California, 94104-5401 US</w:t>
      </w:r>
    </w:p>
    <w:p w14:paraId="16537855" w14:textId="77777777" w:rsidR="003D43E0" w:rsidRPr="00EA6CDE" w:rsidRDefault="003D43E0" w:rsidP="003D43E0">
      <w:pPr>
        <w:spacing w:after="0"/>
        <w:rPr>
          <w:rFonts w:cs="Times New Roman"/>
          <w:szCs w:val="20"/>
        </w:rPr>
      </w:pPr>
      <w:hyperlink r:id="rId17" w:history="1">
        <w:r w:rsidRPr="00EA6CDE">
          <w:rPr>
            <w:rStyle w:val="Hyperlink"/>
            <w:rFonts w:cs="Times New Roman"/>
            <w:szCs w:val="20"/>
          </w:rPr>
          <w:t>www.linuxfoundation.org</w:t>
        </w:r>
      </w:hyperlink>
    </w:p>
    <w:p w14:paraId="1B3C062F" w14:textId="77777777" w:rsidR="003D43E0" w:rsidRPr="00EA6CDE" w:rsidRDefault="003D43E0" w:rsidP="003D43E0">
      <w:pPr>
        <w:spacing w:after="0"/>
        <w:rPr>
          <w:rFonts w:cs="Times New Roman"/>
          <w:szCs w:val="20"/>
        </w:rPr>
      </w:pPr>
    </w:p>
    <w:p w14:paraId="68C6007B" w14:textId="77777777" w:rsidR="003D43E0" w:rsidRPr="00EA6CDE" w:rsidRDefault="003D43E0" w:rsidP="003D43E0">
      <w:pPr>
        <w:spacing w:after="0"/>
        <w:rPr>
          <w:rFonts w:cs="Times New Roman"/>
          <w:szCs w:val="20"/>
        </w:rPr>
      </w:pPr>
      <w:r w:rsidRPr="00EA6CDE">
        <w:rPr>
          <w:rFonts w:cs="Times New Roman"/>
          <w:szCs w:val="20"/>
        </w:rPr>
        <w:t>Copyright © 2025 The Linux Foundation®. All rights reserved.</w:t>
      </w:r>
    </w:p>
    <w:p w14:paraId="0F0D4C7F" w14:textId="77777777" w:rsidR="003D43E0" w:rsidRPr="00EA6CDE" w:rsidRDefault="003D43E0" w:rsidP="003D43E0">
      <w:pPr>
        <w:spacing w:after="0"/>
        <w:rPr>
          <w:rFonts w:cs="Times New Roman"/>
          <w:szCs w:val="20"/>
        </w:rPr>
      </w:pPr>
    </w:p>
    <w:p w14:paraId="0C3C6780" w14:textId="77777777" w:rsidR="003D43E0" w:rsidRPr="00EA6CDE" w:rsidRDefault="003D43E0" w:rsidP="003D43E0">
      <w:pPr>
        <w:spacing w:after="0"/>
        <w:rPr>
          <w:rFonts w:cs="Times New Roman"/>
          <w:szCs w:val="20"/>
        </w:rPr>
      </w:pPr>
      <w:r w:rsidRPr="00EA6CDE">
        <w:rPr>
          <w:rFonts w:cs="Times New Roman"/>
          <w:szCs w:val="20"/>
        </w:rPr>
        <w:t>The Linux Foundation has registered trademarks and uses trademarks. For more information, including terms of use, privacy policy, and trademark usage, please see our </w:t>
      </w:r>
      <w:hyperlink r:id="rId18" w:history="1">
        <w:r w:rsidRPr="00EA6CDE">
          <w:rPr>
            <w:rStyle w:val="Hyperlink"/>
            <w:rFonts w:cs="Times New Roman"/>
            <w:szCs w:val="20"/>
          </w:rPr>
          <w:t>Policies</w:t>
        </w:r>
      </w:hyperlink>
      <w:r w:rsidRPr="00EA6CDE">
        <w:rPr>
          <w:rFonts w:cs="Times New Roman"/>
          <w:szCs w:val="20"/>
        </w:rPr>
        <w:t> page. </w:t>
      </w:r>
      <w:hyperlink r:id="rId19" w:history="1">
        <w:r w:rsidRPr="00EA6CDE">
          <w:rPr>
            <w:rStyle w:val="Hyperlink"/>
            <w:rFonts w:cs="Times New Roman"/>
            <w:szCs w:val="20"/>
          </w:rPr>
          <w:t>Privacy Policy</w:t>
        </w:r>
      </w:hyperlink>
      <w:r w:rsidRPr="00EA6CDE">
        <w:rPr>
          <w:rFonts w:cs="Times New Roman"/>
          <w:szCs w:val="20"/>
        </w:rPr>
        <w:t> | </w:t>
      </w:r>
      <w:hyperlink r:id="rId20" w:history="1">
        <w:r w:rsidRPr="00EA6CDE">
          <w:rPr>
            <w:rStyle w:val="Hyperlink"/>
            <w:rFonts w:cs="Times New Roman"/>
            <w:szCs w:val="20"/>
          </w:rPr>
          <w:t>Trademark Usage</w:t>
        </w:r>
      </w:hyperlink>
      <w:r>
        <w:rPr>
          <w:rFonts w:cs="Times New Roman"/>
          <w:szCs w:val="20"/>
        </w:rPr>
        <w:t>.</w:t>
      </w:r>
    </w:p>
    <w:p w14:paraId="045B584B" w14:textId="77777777" w:rsidR="003D43E0" w:rsidRPr="00351612" w:rsidRDefault="003D43E0" w:rsidP="003D43E0">
      <w:pPr>
        <w:spacing w:after="0"/>
        <w:rPr>
          <w:rFonts w:cs="Times New Roman"/>
          <w:szCs w:val="16"/>
        </w:rPr>
      </w:pPr>
    </w:p>
    <w:p w14:paraId="3F56F0F7" w14:textId="77777777" w:rsidR="003D43E0" w:rsidRPr="00351612" w:rsidRDefault="003D43E0" w:rsidP="003D43E0">
      <w:pPr>
        <w:spacing w:after="0"/>
        <w:rPr>
          <w:rFonts w:cs="Times New Roman"/>
          <w:szCs w:val="22"/>
        </w:rPr>
      </w:pPr>
      <w:r w:rsidRPr="00351612">
        <w:rPr>
          <w:rFonts w:cs="Times New Roman"/>
          <w:szCs w:val="22"/>
        </w:rPr>
        <w:t xml:space="preserve">The Linux Foundation is a non-profit organization that supports the development of Linux and other </w:t>
      </w:r>
      <w:proofErr w:type="gramStart"/>
      <w:r w:rsidRPr="00351612">
        <w:rPr>
          <w:rFonts w:cs="Times New Roman"/>
          <w:szCs w:val="22"/>
        </w:rPr>
        <w:t>open source</w:t>
      </w:r>
      <w:proofErr w:type="gramEnd"/>
      <w:r w:rsidRPr="00351612">
        <w:rPr>
          <w:rFonts w:cs="Times New Roman"/>
          <w:szCs w:val="22"/>
        </w:rPr>
        <w:t xml:space="preserve"> projects. The Linux Foundation provides a neutral, trusted hub for developers to code, manage, and scale open technology projects.</w:t>
      </w:r>
      <w:bookmarkEnd w:id="0"/>
    </w:p>
    <w:p w14:paraId="056704A8" w14:textId="77777777" w:rsidR="003D43E0" w:rsidRPr="00661FB9" w:rsidRDefault="003D43E0" w:rsidP="003D43E0">
      <w:pPr>
        <w:spacing w:after="40"/>
        <w:rPr>
          <w:rFonts w:cs="Times New Roman"/>
        </w:rPr>
      </w:pPr>
      <w:r w:rsidRPr="00661FB9">
        <w:rPr>
          <w:rFonts w:cs="Times New Roman"/>
        </w:rPr>
        <w:t xml:space="preserve">  </w:t>
      </w:r>
    </w:p>
    <w:p w14:paraId="28235448" w14:textId="77777777" w:rsidR="00722ED2" w:rsidRPr="003A404F" w:rsidRDefault="00722ED2" w:rsidP="003D43E0">
      <w:pPr>
        <w:spacing w:after="40"/>
        <w:rPr>
          <w:rFonts w:cs="Times New Roman"/>
          <w:szCs w:val="22"/>
        </w:rPr>
      </w:pPr>
      <w:r w:rsidRPr="003A404F">
        <w:rPr>
          <w:rFonts w:cs="Times New Roman"/>
          <w:szCs w:val="22"/>
        </w:rPr>
        <w:br w:type="page"/>
      </w:r>
    </w:p>
    <w:p w14:paraId="6E651B2E" w14:textId="77777777" w:rsidR="00722ED2" w:rsidRPr="00661FB9" w:rsidRDefault="00722ED2" w:rsidP="00443820">
      <w:pPr>
        <w:pStyle w:val="Heading1"/>
        <w:numPr>
          <w:ilvl w:val="0"/>
          <w:numId w:val="0"/>
        </w:numPr>
        <w:ind w:left="431" w:hanging="431"/>
      </w:pPr>
      <w:bookmarkStart w:id="4" w:name="_Toc215570404"/>
      <w:r w:rsidRPr="00661FB9">
        <w:lastRenderedPageBreak/>
        <w:t>Table of Contents</w:t>
      </w:r>
      <w:bookmarkEnd w:id="4"/>
    </w:p>
    <w:p w14:paraId="169C3265" w14:textId="71E963E2" w:rsidR="00EB5F2F" w:rsidRDefault="00722ED2">
      <w:pPr>
        <w:pStyle w:val="TOC1"/>
        <w:rPr>
          <w:rFonts w:asciiTheme="minorHAnsi" w:hAnsiTheme="minorHAnsi" w:cstheme="minorBidi"/>
          <w:b w:val="0"/>
          <w:noProof/>
          <w:color w:val="auto"/>
          <w:kern w:val="2"/>
          <w:sz w:val="24"/>
          <w:lang w:val="en-GB" w:eastAsia="en-GB"/>
          <w14:ligatures w14:val="standardContextual"/>
        </w:rPr>
      </w:pPr>
      <w:r w:rsidRPr="00661FB9">
        <w:rPr>
          <w:rFonts w:cs="Times New Roman"/>
          <w:bCs/>
        </w:rPr>
        <w:fldChar w:fldCharType="begin"/>
      </w:r>
      <w:r w:rsidRPr="00661FB9">
        <w:rPr>
          <w:rFonts w:cs="Times New Roman"/>
          <w:bCs/>
        </w:rPr>
        <w:instrText xml:space="preserve"> TOC \o "1-4" \h \z \u </w:instrText>
      </w:r>
      <w:r w:rsidRPr="00661FB9">
        <w:rPr>
          <w:rFonts w:cs="Times New Roman"/>
          <w:bCs/>
        </w:rPr>
        <w:fldChar w:fldCharType="separate"/>
      </w:r>
      <w:hyperlink w:anchor="_Toc215570403" w:history="1">
        <w:r w:rsidR="00EB5F2F" w:rsidRPr="00987E76">
          <w:rPr>
            <w:rStyle w:val="Hyperlink"/>
            <w:rFonts w:cs="Times New Roman"/>
            <w:noProof/>
          </w:rPr>
          <w:t>Disclaimer</w:t>
        </w:r>
        <w:r w:rsidR="00EB5F2F">
          <w:rPr>
            <w:noProof/>
            <w:webHidden/>
          </w:rPr>
          <w:tab/>
        </w:r>
        <w:r w:rsidR="00EB5F2F">
          <w:rPr>
            <w:noProof/>
            <w:webHidden/>
          </w:rPr>
          <w:fldChar w:fldCharType="begin"/>
        </w:r>
        <w:r w:rsidR="00EB5F2F">
          <w:rPr>
            <w:noProof/>
            <w:webHidden/>
          </w:rPr>
          <w:instrText xml:space="preserve"> PAGEREF _Toc215570403 \h </w:instrText>
        </w:r>
        <w:r w:rsidR="00EB5F2F">
          <w:rPr>
            <w:noProof/>
            <w:webHidden/>
          </w:rPr>
        </w:r>
        <w:r w:rsidR="00EB5F2F">
          <w:rPr>
            <w:noProof/>
            <w:webHidden/>
          </w:rPr>
          <w:fldChar w:fldCharType="separate"/>
        </w:r>
        <w:r w:rsidR="00DB0408">
          <w:rPr>
            <w:noProof/>
            <w:webHidden/>
          </w:rPr>
          <w:t>2</w:t>
        </w:r>
        <w:r w:rsidR="00EB5F2F">
          <w:rPr>
            <w:noProof/>
            <w:webHidden/>
          </w:rPr>
          <w:fldChar w:fldCharType="end"/>
        </w:r>
      </w:hyperlink>
    </w:p>
    <w:p w14:paraId="01460664" w14:textId="75C16BB9" w:rsidR="00EB5F2F" w:rsidRDefault="00EB5F2F">
      <w:pPr>
        <w:pStyle w:val="TOC1"/>
        <w:rPr>
          <w:rFonts w:asciiTheme="minorHAnsi" w:hAnsiTheme="minorHAnsi" w:cstheme="minorBidi"/>
          <w:b w:val="0"/>
          <w:noProof/>
          <w:color w:val="auto"/>
          <w:kern w:val="2"/>
          <w:sz w:val="24"/>
          <w:lang w:val="en-GB" w:eastAsia="en-GB"/>
          <w14:ligatures w14:val="standardContextual"/>
        </w:rPr>
      </w:pPr>
      <w:hyperlink w:anchor="_Toc215570404" w:history="1">
        <w:r w:rsidRPr="00987E76">
          <w:rPr>
            <w:rStyle w:val="Hyperlink"/>
            <w:noProof/>
          </w:rPr>
          <w:t>Table of Contents</w:t>
        </w:r>
        <w:r>
          <w:rPr>
            <w:noProof/>
            <w:webHidden/>
          </w:rPr>
          <w:tab/>
        </w:r>
        <w:r>
          <w:rPr>
            <w:noProof/>
            <w:webHidden/>
          </w:rPr>
          <w:fldChar w:fldCharType="begin"/>
        </w:r>
        <w:r>
          <w:rPr>
            <w:noProof/>
            <w:webHidden/>
          </w:rPr>
          <w:instrText xml:space="preserve"> PAGEREF _Toc215570404 \h </w:instrText>
        </w:r>
        <w:r>
          <w:rPr>
            <w:noProof/>
            <w:webHidden/>
          </w:rPr>
        </w:r>
        <w:r>
          <w:rPr>
            <w:noProof/>
            <w:webHidden/>
          </w:rPr>
          <w:fldChar w:fldCharType="separate"/>
        </w:r>
        <w:r w:rsidR="00DB0408">
          <w:rPr>
            <w:noProof/>
            <w:webHidden/>
          </w:rPr>
          <w:t>3</w:t>
        </w:r>
        <w:r>
          <w:rPr>
            <w:noProof/>
            <w:webHidden/>
          </w:rPr>
          <w:fldChar w:fldCharType="end"/>
        </w:r>
      </w:hyperlink>
    </w:p>
    <w:p w14:paraId="766FD88E" w14:textId="1B67983D" w:rsidR="00EB5F2F" w:rsidRDefault="00EB5F2F">
      <w:pPr>
        <w:pStyle w:val="TOC1"/>
        <w:rPr>
          <w:rFonts w:asciiTheme="minorHAnsi" w:hAnsiTheme="minorHAnsi" w:cstheme="minorBidi"/>
          <w:b w:val="0"/>
          <w:noProof/>
          <w:color w:val="auto"/>
          <w:kern w:val="2"/>
          <w:sz w:val="24"/>
          <w:lang w:val="en-GB" w:eastAsia="en-GB"/>
          <w14:ligatures w14:val="standardContextual"/>
        </w:rPr>
      </w:pPr>
      <w:hyperlink w:anchor="_Toc215570405" w:history="1">
        <w:r w:rsidRPr="00987E76">
          <w:rPr>
            <w:rStyle w:val="Hyperlink"/>
            <w:noProof/>
          </w:rPr>
          <w:t>List of Figures</w:t>
        </w:r>
        <w:r>
          <w:rPr>
            <w:noProof/>
            <w:webHidden/>
          </w:rPr>
          <w:tab/>
        </w:r>
        <w:r>
          <w:rPr>
            <w:noProof/>
            <w:webHidden/>
          </w:rPr>
          <w:fldChar w:fldCharType="begin"/>
        </w:r>
        <w:r>
          <w:rPr>
            <w:noProof/>
            <w:webHidden/>
          </w:rPr>
          <w:instrText xml:space="preserve"> PAGEREF _Toc215570405 \h </w:instrText>
        </w:r>
        <w:r>
          <w:rPr>
            <w:noProof/>
            <w:webHidden/>
          </w:rPr>
        </w:r>
        <w:r>
          <w:rPr>
            <w:noProof/>
            <w:webHidden/>
          </w:rPr>
          <w:fldChar w:fldCharType="separate"/>
        </w:r>
        <w:r w:rsidR="00DB0408">
          <w:rPr>
            <w:noProof/>
            <w:webHidden/>
          </w:rPr>
          <w:t>8</w:t>
        </w:r>
        <w:r>
          <w:rPr>
            <w:noProof/>
            <w:webHidden/>
          </w:rPr>
          <w:fldChar w:fldCharType="end"/>
        </w:r>
      </w:hyperlink>
    </w:p>
    <w:p w14:paraId="3BD3C290" w14:textId="1BA022F2" w:rsidR="00EB5F2F" w:rsidRDefault="00EB5F2F">
      <w:pPr>
        <w:pStyle w:val="TOC1"/>
        <w:rPr>
          <w:rFonts w:asciiTheme="minorHAnsi" w:hAnsiTheme="minorHAnsi" w:cstheme="minorBidi"/>
          <w:b w:val="0"/>
          <w:noProof/>
          <w:color w:val="auto"/>
          <w:kern w:val="2"/>
          <w:sz w:val="24"/>
          <w:lang w:val="en-GB" w:eastAsia="en-GB"/>
          <w14:ligatures w14:val="standardContextual"/>
        </w:rPr>
      </w:pPr>
      <w:hyperlink w:anchor="_Toc215570406" w:history="1">
        <w:r w:rsidRPr="00987E76">
          <w:rPr>
            <w:rStyle w:val="Hyperlink"/>
            <w:noProof/>
          </w:rPr>
          <w:t>List of Tables</w:t>
        </w:r>
        <w:r>
          <w:rPr>
            <w:noProof/>
            <w:webHidden/>
          </w:rPr>
          <w:tab/>
        </w:r>
        <w:r>
          <w:rPr>
            <w:noProof/>
            <w:webHidden/>
          </w:rPr>
          <w:fldChar w:fldCharType="begin"/>
        </w:r>
        <w:r>
          <w:rPr>
            <w:noProof/>
            <w:webHidden/>
          </w:rPr>
          <w:instrText xml:space="preserve"> PAGEREF _Toc215570406 \h </w:instrText>
        </w:r>
        <w:r>
          <w:rPr>
            <w:noProof/>
            <w:webHidden/>
          </w:rPr>
        </w:r>
        <w:r>
          <w:rPr>
            <w:noProof/>
            <w:webHidden/>
          </w:rPr>
          <w:fldChar w:fldCharType="separate"/>
        </w:r>
        <w:r w:rsidR="00DB0408">
          <w:rPr>
            <w:noProof/>
            <w:webHidden/>
          </w:rPr>
          <w:t>11</w:t>
        </w:r>
        <w:r>
          <w:rPr>
            <w:noProof/>
            <w:webHidden/>
          </w:rPr>
          <w:fldChar w:fldCharType="end"/>
        </w:r>
      </w:hyperlink>
    </w:p>
    <w:p w14:paraId="45DBE0CF" w14:textId="085E7B43" w:rsidR="00EB5F2F" w:rsidRDefault="00EB5F2F">
      <w:pPr>
        <w:pStyle w:val="TOC1"/>
        <w:rPr>
          <w:rFonts w:asciiTheme="minorHAnsi" w:hAnsiTheme="minorHAnsi" w:cstheme="minorBidi"/>
          <w:b w:val="0"/>
          <w:noProof/>
          <w:color w:val="auto"/>
          <w:kern w:val="2"/>
          <w:sz w:val="24"/>
          <w:lang w:val="en-GB" w:eastAsia="en-GB"/>
          <w14:ligatures w14:val="standardContextual"/>
        </w:rPr>
      </w:pPr>
      <w:hyperlink w:anchor="_Toc215570407" w:history="1">
        <w:r w:rsidRPr="00987E76">
          <w:rPr>
            <w:rStyle w:val="Hyperlink"/>
            <w:rFonts w:cs="Times New Roman"/>
            <w:noProof/>
          </w:rPr>
          <w:t>Document History</w:t>
        </w:r>
        <w:r>
          <w:rPr>
            <w:noProof/>
            <w:webHidden/>
          </w:rPr>
          <w:tab/>
        </w:r>
        <w:r>
          <w:rPr>
            <w:noProof/>
            <w:webHidden/>
          </w:rPr>
          <w:fldChar w:fldCharType="begin"/>
        </w:r>
        <w:r>
          <w:rPr>
            <w:noProof/>
            <w:webHidden/>
          </w:rPr>
          <w:instrText xml:space="preserve"> PAGEREF _Toc215570407 \h </w:instrText>
        </w:r>
        <w:r>
          <w:rPr>
            <w:noProof/>
            <w:webHidden/>
          </w:rPr>
        </w:r>
        <w:r>
          <w:rPr>
            <w:noProof/>
            <w:webHidden/>
          </w:rPr>
          <w:fldChar w:fldCharType="separate"/>
        </w:r>
        <w:r w:rsidR="00DB0408">
          <w:rPr>
            <w:noProof/>
            <w:webHidden/>
          </w:rPr>
          <w:t>12</w:t>
        </w:r>
        <w:r>
          <w:rPr>
            <w:noProof/>
            <w:webHidden/>
          </w:rPr>
          <w:fldChar w:fldCharType="end"/>
        </w:r>
      </w:hyperlink>
    </w:p>
    <w:p w14:paraId="1F4C3E84" w14:textId="6BA55225" w:rsidR="00EB5F2F" w:rsidRDefault="00EB5F2F">
      <w:pPr>
        <w:pStyle w:val="TOC1"/>
        <w:tabs>
          <w:tab w:val="left" w:pos="432"/>
        </w:tabs>
        <w:rPr>
          <w:rFonts w:asciiTheme="minorHAnsi" w:hAnsiTheme="minorHAnsi" w:cstheme="minorBidi"/>
          <w:b w:val="0"/>
          <w:noProof/>
          <w:color w:val="auto"/>
          <w:kern w:val="2"/>
          <w:sz w:val="24"/>
          <w:lang w:val="en-GB" w:eastAsia="en-GB"/>
          <w14:ligatures w14:val="standardContextual"/>
        </w:rPr>
      </w:pPr>
      <w:hyperlink w:anchor="_Toc215570408" w:history="1">
        <w:r w:rsidRPr="00987E76">
          <w:rPr>
            <w:rStyle w:val="Hyperlink"/>
            <w:rFonts w:cs="Times New Roman"/>
            <w:noProof/>
          </w:rPr>
          <w:t>1</w:t>
        </w:r>
        <w:r>
          <w:rPr>
            <w:rFonts w:asciiTheme="minorHAnsi" w:hAnsiTheme="minorHAnsi" w:cstheme="minorBidi"/>
            <w:b w:val="0"/>
            <w:noProof/>
            <w:color w:val="auto"/>
            <w:kern w:val="2"/>
            <w:sz w:val="24"/>
            <w:lang w:val="en-GB" w:eastAsia="en-GB"/>
            <w14:ligatures w14:val="standardContextual"/>
          </w:rPr>
          <w:tab/>
        </w:r>
        <w:r w:rsidRPr="00987E76">
          <w:rPr>
            <w:rStyle w:val="Hyperlink"/>
            <w:rFonts w:cs="Times New Roman"/>
            <w:noProof/>
          </w:rPr>
          <w:t>Introduction</w:t>
        </w:r>
        <w:r>
          <w:rPr>
            <w:noProof/>
            <w:webHidden/>
          </w:rPr>
          <w:tab/>
        </w:r>
        <w:r>
          <w:rPr>
            <w:noProof/>
            <w:webHidden/>
          </w:rPr>
          <w:fldChar w:fldCharType="begin"/>
        </w:r>
        <w:r>
          <w:rPr>
            <w:noProof/>
            <w:webHidden/>
          </w:rPr>
          <w:instrText xml:space="preserve"> PAGEREF _Toc215570408 \h </w:instrText>
        </w:r>
        <w:r>
          <w:rPr>
            <w:noProof/>
            <w:webHidden/>
          </w:rPr>
        </w:r>
        <w:r>
          <w:rPr>
            <w:noProof/>
            <w:webHidden/>
          </w:rPr>
          <w:fldChar w:fldCharType="separate"/>
        </w:r>
        <w:r w:rsidR="00DB0408">
          <w:rPr>
            <w:noProof/>
            <w:webHidden/>
          </w:rPr>
          <w:t>13</w:t>
        </w:r>
        <w:r>
          <w:rPr>
            <w:noProof/>
            <w:webHidden/>
          </w:rPr>
          <w:fldChar w:fldCharType="end"/>
        </w:r>
      </w:hyperlink>
    </w:p>
    <w:p w14:paraId="4B071536" w14:textId="70CD38D8" w:rsidR="00EB5F2F" w:rsidRDefault="00EB5F2F">
      <w:pPr>
        <w:pStyle w:val="TOC2"/>
        <w:rPr>
          <w:rFonts w:asciiTheme="minorHAnsi" w:hAnsiTheme="minorHAnsi" w:cstheme="minorBidi"/>
          <w:noProof/>
          <w:color w:val="auto"/>
          <w:kern w:val="2"/>
          <w:sz w:val="24"/>
          <w:szCs w:val="24"/>
          <w:lang w:val="en-GB" w:eastAsia="en-GB"/>
          <w14:ligatures w14:val="standardContextual"/>
        </w:rPr>
      </w:pPr>
      <w:hyperlink w:anchor="_Toc215570409" w:history="1">
        <w:r w:rsidRPr="00987E76">
          <w:rPr>
            <w:rStyle w:val="Hyperlink"/>
            <w:noProof/>
          </w:rPr>
          <w:t>1.1</w:t>
        </w:r>
        <w:r>
          <w:rPr>
            <w:rFonts w:asciiTheme="minorHAnsi" w:hAnsiTheme="minorHAnsi" w:cstheme="minorBidi"/>
            <w:noProof/>
            <w:color w:val="auto"/>
            <w:kern w:val="2"/>
            <w:sz w:val="24"/>
            <w:szCs w:val="24"/>
            <w:lang w:val="en-GB" w:eastAsia="en-GB"/>
            <w14:ligatures w14:val="standardContextual"/>
          </w:rPr>
          <w:tab/>
        </w:r>
        <w:r w:rsidRPr="00987E76">
          <w:rPr>
            <w:rStyle w:val="Hyperlink"/>
            <w:noProof/>
          </w:rPr>
          <w:t>General introduction to the model</w:t>
        </w:r>
        <w:r>
          <w:rPr>
            <w:noProof/>
            <w:webHidden/>
          </w:rPr>
          <w:tab/>
        </w:r>
        <w:r>
          <w:rPr>
            <w:noProof/>
            <w:webHidden/>
          </w:rPr>
          <w:fldChar w:fldCharType="begin"/>
        </w:r>
        <w:r>
          <w:rPr>
            <w:noProof/>
            <w:webHidden/>
          </w:rPr>
          <w:instrText xml:space="preserve"> PAGEREF _Toc215570409 \h </w:instrText>
        </w:r>
        <w:r>
          <w:rPr>
            <w:noProof/>
            <w:webHidden/>
          </w:rPr>
        </w:r>
        <w:r>
          <w:rPr>
            <w:noProof/>
            <w:webHidden/>
          </w:rPr>
          <w:fldChar w:fldCharType="separate"/>
        </w:r>
        <w:r w:rsidR="00DB0408">
          <w:rPr>
            <w:noProof/>
            <w:webHidden/>
          </w:rPr>
          <w:t>13</w:t>
        </w:r>
        <w:r>
          <w:rPr>
            <w:noProof/>
            <w:webHidden/>
          </w:rPr>
          <w:fldChar w:fldCharType="end"/>
        </w:r>
      </w:hyperlink>
    </w:p>
    <w:p w14:paraId="69C5887D" w14:textId="0DD8C6A8" w:rsidR="00EB5F2F" w:rsidRDefault="00EB5F2F">
      <w:pPr>
        <w:pStyle w:val="TOC2"/>
        <w:rPr>
          <w:rFonts w:asciiTheme="minorHAnsi" w:hAnsiTheme="minorHAnsi" w:cstheme="minorBidi"/>
          <w:noProof/>
          <w:color w:val="auto"/>
          <w:kern w:val="2"/>
          <w:sz w:val="24"/>
          <w:szCs w:val="24"/>
          <w:lang w:val="en-GB" w:eastAsia="en-GB"/>
          <w14:ligatures w14:val="standardContextual"/>
        </w:rPr>
      </w:pPr>
      <w:hyperlink w:anchor="_Toc215570410" w:history="1">
        <w:r w:rsidRPr="00987E76">
          <w:rPr>
            <w:rStyle w:val="Hyperlink"/>
            <w:noProof/>
          </w:rPr>
          <w:t>1.2</w:t>
        </w:r>
        <w:r>
          <w:rPr>
            <w:rFonts w:asciiTheme="minorHAnsi" w:hAnsiTheme="minorHAnsi" w:cstheme="minorBidi"/>
            <w:noProof/>
            <w:color w:val="auto"/>
            <w:kern w:val="2"/>
            <w:sz w:val="24"/>
            <w:szCs w:val="24"/>
            <w:lang w:val="en-GB" w:eastAsia="en-GB"/>
            <w14:ligatures w14:val="standardContextual"/>
          </w:rPr>
          <w:tab/>
        </w:r>
        <w:r w:rsidRPr="00987E76">
          <w:rPr>
            <w:rStyle w:val="Hyperlink"/>
            <w:noProof/>
          </w:rPr>
          <w:t>Introduction to this document</w:t>
        </w:r>
        <w:r>
          <w:rPr>
            <w:noProof/>
            <w:webHidden/>
          </w:rPr>
          <w:tab/>
        </w:r>
        <w:r>
          <w:rPr>
            <w:noProof/>
            <w:webHidden/>
          </w:rPr>
          <w:fldChar w:fldCharType="begin"/>
        </w:r>
        <w:r>
          <w:rPr>
            <w:noProof/>
            <w:webHidden/>
          </w:rPr>
          <w:instrText xml:space="preserve"> PAGEREF _Toc215570410 \h </w:instrText>
        </w:r>
        <w:r>
          <w:rPr>
            <w:noProof/>
            <w:webHidden/>
          </w:rPr>
        </w:r>
        <w:r>
          <w:rPr>
            <w:noProof/>
            <w:webHidden/>
          </w:rPr>
          <w:fldChar w:fldCharType="separate"/>
        </w:r>
        <w:r w:rsidR="00DB0408">
          <w:rPr>
            <w:noProof/>
            <w:webHidden/>
          </w:rPr>
          <w:t>13</w:t>
        </w:r>
        <w:r>
          <w:rPr>
            <w:noProof/>
            <w:webHidden/>
          </w:rPr>
          <w:fldChar w:fldCharType="end"/>
        </w:r>
      </w:hyperlink>
    </w:p>
    <w:p w14:paraId="5A121560" w14:textId="3C13B0EC" w:rsidR="00EB5F2F" w:rsidRDefault="00EB5F2F">
      <w:pPr>
        <w:pStyle w:val="TOC1"/>
        <w:tabs>
          <w:tab w:val="left" w:pos="432"/>
        </w:tabs>
        <w:rPr>
          <w:rFonts w:asciiTheme="minorHAnsi" w:hAnsiTheme="minorHAnsi" w:cstheme="minorBidi"/>
          <w:b w:val="0"/>
          <w:noProof/>
          <w:color w:val="auto"/>
          <w:kern w:val="2"/>
          <w:sz w:val="24"/>
          <w:lang w:val="en-GB" w:eastAsia="en-GB"/>
          <w14:ligatures w14:val="standardContextual"/>
        </w:rPr>
      </w:pPr>
      <w:hyperlink w:anchor="_Toc215570411" w:history="1">
        <w:r w:rsidRPr="00987E76">
          <w:rPr>
            <w:rStyle w:val="Hyperlink"/>
            <w:rFonts w:cs="Times New Roman"/>
            <w:noProof/>
          </w:rPr>
          <w:t>2</w:t>
        </w:r>
        <w:r>
          <w:rPr>
            <w:rFonts w:asciiTheme="minorHAnsi" w:hAnsiTheme="minorHAnsi" w:cstheme="minorBidi"/>
            <w:b w:val="0"/>
            <w:noProof/>
            <w:color w:val="auto"/>
            <w:kern w:val="2"/>
            <w:sz w:val="24"/>
            <w:lang w:val="en-GB" w:eastAsia="en-GB"/>
            <w14:ligatures w14:val="standardContextual"/>
          </w:rPr>
          <w:tab/>
        </w:r>
        <w:r w:rsidRPr="00987E76">
          <w:rPr>
            <w:rStyle w:val="Hyperlink"/>
            <w:rFonts w:cs="Times New Roman"/>
            <w:noProof/>
          </w:rPr>
          <w:t>RESTCONF/YANG Protocol considerations</w:t>
        </w:r>
        <w:r>
          <w:rPr>
            <w:noProof/>
            <w:webHidden/>
          </w:rPr>
          <w:tab/>
        </w:r>
        <w:r>
          <w:rPr>
            <w:noProof/>
            <w:webHidden/>
          </w:rPr>
          <w:fldChar w:fldCharType="begin"/>
        </w:r>
        <w:r>
          <w:rPr>
            <w:noProof/>
            <w:webHidden/>
          </w:rPr>
          <w:instrText xml:space="preserve"> PAGEREF _Toc215570411 \h </w:instrText>
        </w:r>
        <w:r>
          <w:rPr>
            <w:noProof/>
            <w:webHidden/>
          </w:rPr>
        </w:r>
        <w:r>
          <w:rPr>
            <w:noProof/>
            <w:webHidden/>
          </w:rPr>
          <w:fldChar w:fldCharType="separate"/>
        </w:r>
        <w:r w:rsidR="00DB0408">
          <w:rPr>
            <w:noProof/>
            <w:webHidden/>
          </w:rPr>
          <w:t>15</w:t>
        </w:r>
        <w:r>
          <w:rPr>
            <w:noProof/>
            <w:webHidden/>
          </w:rPr>
          <w:fldChar w:fldCharType="end"/>
        </w:r>
      </w:hyperlink>
    </w:p>
    <w:p w14:paraId="02CAE848" w14:textId="28896053" w:rsidR="00EB5F2F" w:rsidRDefault="00EB5F2F">
      <w:pPr>
        <w:pStyle w:val="TOC2"/>
        <w:rPr>
          <w:rFonts w:asciiTheme="minorHAnsi" w:hAnsiTheme="minorHAnsi" w:cstheme="minorBidi"/>
          <w:noProof/>
          <w:color w:val="auto"/>
          <w:kern w:val="2"/>
          <w:sz w:val="24"/>
          <w:szCs w:val="24"/>
          <w:lang w:val="en-GB" w:eastAsia="en-GB"/>
          <w14:ligatures w14:val="standardContextual"/>
        </w:rPr>
      </w:pPr>
      <w:hyperlink w:anchor="_Toc215570412" w:history="1">
        <w:r w:rsidRPr="00987E76">
          <w:rPr>
            <w:rStyle w:val="Hyperlink"/>
            <w:noProof/>
          </w:rPr>
          <w:t>2.1</w:t>
        </w:r>
        <w:r>
          <w:rPr>
            <w:rFonts w:asciiTheme="minorHAnsi" w:hAnsiTheme="minorHAnsi" w:cstheme="minorBidi"/>
            <w:noProof/>
            <w:color w:val="auto"/>
            <w:kern w:val="2"/>
            <w:sz w:val="24"/>
            <w:szCs w:val="24"/>
            <w:lang w:val="en-GB" w:eastAsia="en-GB"/>
            <w14:ligatures w14:val="standardContextual"/>
          </w:rPr>
          <w:tab/>
        </w:r>
        <w:r w:rsidRPr="00987E76">
          <w:rPr>
            <w:rStyle w:val="Hyperlink"/>
            <w:noProof/>
          </w:rPr>
          <w:t>Root tree discovery</w:t>
        </w:r>
        <w:r>
          <w:rPr>
            <w:noProof/>
            <w:webHidden/>
          </w:rPr>
          <w:tab/>
        </w:r>
        <w:r>
          <w:rPr>
            <w:noProof/>
            <w:webHidden/>
          </w:rPr>
          <w:fldChar w:fldCharType="begin"/>
        </w:r>
        <w:r>
          <w:rPr>
            <w:noProof/>
            <w:webHidden/>
          </w:rPr>
          <w:instrText xml:space="preserve"> PAGEREF _Toc215570412 \h </w:instrText>
        </w:r>
        <w:r>
          <w:rPr>
            <w:noProof/>
            <w:webHidden/>
          </w:rPr>
        </w:r>
        <w:r>
          <w:rPr>
            <w:noProof/>
            <w:webHidden/>
          </w:rPr>
          <w:fldChar w:fldCharType="separate"/>
        </w:r>
        <w:r w:rsidR="00DB0408">
          <w:rPr>
            <w:noProof/>
            <w:webHidden/>
          </w:rPr>
          <w:t>15</w:t>
        </w:r>
        <w:r>
          <w:rPr>
            <w:noProof/>
            <w:webHidden/>
          </w:rPr>
          <w:fldChar w:fldCharType="end"/>
        </w:r>
      </w:hyperlink>
    </w:p>
    <w:p w14:paraId="3D3DD4EB" w14:textId="1339EF5B" w:rsidR="00EB5F2F" w:rsidRDefault="00EB5F2F">
      <w:pPr>
        <w:pStyle w:val="TOC3"/>
        <w:rPr>
          <w:rFonts w:asciiTheme="minorHAnsi" w:hAnsiTheme="minorHAnsi" w:cstheme="minorBidi"/>
          <w:noProof/>
          <w:color w:val="auto"/>
          <w:kern w:val="2"/>
          <w:sz w:val="24"/>
          <w:szCs w:val="24"/>
          <w:lang w:val="en-GB" w:eastAsia="en-GB"/>
          <w14:ligatures w14:val="standardContextual"/>
        </w:rPr>
      </w:pPr>
      <w:hyperlink w:anchor="_Toc215570413" w:history="1">
        <w:r w:rsidRPr="00987E76">
          <w:rPr>
            <w:rStyle w:val="Hyperlink"/>
            <w:noProof/>
          </w:rPr>
          <w:t>2.1.1</w:t>
        </w:r>
        <w:r>
          <w:rPr>
            <w:rFonts w:asciiTheme="minorHAnsi" w:hAnsiTheme="minorHAnsi" w:cstheme="minorBidi"/>
            <w:noProof/>
            <w:color w:val="auto"/>
            <w:kern w:val="2"/>
            <w:sz w:val="24"/>
            <w:szCs w:val="24"/>
            <w:lang w:val="en-GB" w:eastAsia="en-GB"/>
            <w14:ligatures w14:val="standardContextual"/>
          </w:rPr>
          <w:tab/>
        </w:r>
        <w:r w:rsidRPr="00987E76">
          <w:rPr>
            <w:rStyle w:val="Hyperlink"/>
            <w:noProof/>
          </w:rPr>
          <w:t>Extensible Resource Discovery (XRD) method</w:t>
        </w:r>
        <w:r>
          <w:rPr>
            <w:noProof/>
            <w:webHidden/>
          </w:rPr>
          <w:tab/>
        </w:r>
        <w:r>
          <w:rPr>
            <w:noProof/>
            <w:webHidden/>
          </w:rPr>
          <w:fldChar w:fldCharType="begin"/>
        </w:r>
        <w:r>
          <w:rPr>
            <w:noProof/>
            <w:webHidden/>
          </w:rPr>
          <w:instrText xml:space="preserve"> PAGEREF _Toc215570413 \h </w:instrText>
        </w:r>
        <w:r>
          <w:rPr>
            <w:noProof/>
            <w:webHidden/>
          </w:rPr>
        </w:r>
        <w:r>
          <w:rPr>
            <w:noProof/>
            <w:webHidden/>
          </w:rPr>
          <w:fldChar w:fldCharType="separate"/>
        </w:r>
        <w:r w:rsidR="00DB0408">
          <w:rPr>
            <w:noProof/>
            <w:webHidden/>
          </w:rPr>
          <w:t>15</w:t>
        </w:r>
        <w:r>
          <w:rPr>
            <w:noProof/>
            <w:webHidden/>
          </w:rPr>
          <w:fldChar w:fldCharType="end"/>
        </w:r>
      </w:hyperlink>
    </w:p>
    <w:p w14:paraId="081E0F26" w14:textId="0B3B2063" w:rsidR="00EB5F2F" w:rsidRDefault="00EB5F2F">
      <w:pPr>
        <w:pStyle w:val="TOC3"/>
        <w:rPr>
          <w:rFonts w:asciiTheme="minorHAnsi" w:hAnsiTheme="minorHAnsi" w:cstheme="minorBidi"/>
          <w:noProof/>
          <w:color w:val="auto"/>
          <w:kern w:val="2"/>
          <w:sz w:val="24"/>
          <w:szCs w:val="24"/>
          <w:lang w:val="en-GB" w:eastAsia="en-GB"/>
          <w14:ligatures w14:val="standardContextual"/>
        </w:rPr>
      </w:pPr>
      <w:hyperlink w:anchor="_Toc215570414" w:history="1">
        <w:r w:rsidRPr="00987E76">
          <w:rPr>
            <w:rStyle w:val="Hyperlink"/>
            <w:noProof/>
          </w:rPr>
          <w:t>2.1.2</w:t>
        </w:r>
        <w:r>
          <w:rPr>
            <w:rFonts w:asciiTheme="minorHAnsi" w:hAnsiTheme="minorHAnsi" w:cstheme="minorBidi"/>
            <w:noProof/>
            <w:color w:val="auto"/>
            <w:kern w:val="2"/>
            <w:sz w:val="24"/>
            <w:szCs w:val="24"/>
            <w:lang w:val="en-GB" w:eastAsia="en-GB"/>
            <w14:ligatures w14:val="standardContextual"/>
          </w:rPr>
          <w:tab/>
        </w:r>
        <w:r w:rsidRPr="00987E76">
          <w:rPr>
            <w:rStyle w:val="Hyperlink"/>
            <w:noProof/>
          </w:rPr>
          <w:t>JSON Resource Discovery (JRD) method</w:t>
        </w:r>
        <w:r>
          <w:rPr>
            <w:noProof/>
            <w:webHidden/>
          </w:rPr>
          <w:tab/>
        </w:r>
        <w:r>
          <w:rPr>
            <w:noProof/>
            <w:webHidden/>
          </w:rPr>
          <w:fldChar w:fldCharType="begin"/>
        </w:r>
        <w:r>
          <w:rPr>
            <w:noProof/>
            <w:webHidden/>
          </w:rPr>
          <w:instrText xml:space="preserve"> PAGEREF _Toc215570414 \h </w:instrText>
        </w:r>
        <w:r>
          <w:rPr>
            <w:noProof/>
            <w:webHidden/>
          </w:rPr>
        </w:r>
        <w:r>
          <w:rPr>
            <w:noProof/>
            <w:webHidden/>
          </w:rPr>
          <w:fldChar w:fldCharType="separate"/>
        </w:r>
        <w:r w:rsidR="00DB0408">
          <w:rPr>
            <w:noProof/>
            <w:webHidden/>
          </w:rPr>
          <w:t>15</w:t>
        </w:r>
        <w:r>
          <w:rPr>
            <w:noProof/>
            <w:webHidden/>
          </w:rPr>
          <w:fldChar w:fldCharType="end"/>
        </w:r>
      </w:hyperlink>
    </w:p>
    <w:p w14:paraId="0437CBC5" w14:textId="6033603C" w:rsidR="00EB5F2F" w:rsidRDefault="00EB5F2F">
      <w:pPr>
        <w:pStyle w:val="TOC2"/>
        <w:rPr>
          <w:rFonts w:asciiTheme="minorHAnsi" w:hAnsiTheme="minorHAnsi" w:cstheme="minorBidi"/>
          <w:noProof/>
          <w:color w:val="auto"/>
          <w:kern w:val="2"/>
          <w:sz w:val="24"/>
          <w:szCs w:val="24"/>
          <w:lang w:val="en-GB" w:eastAsia="en-GB"/>
          <w14:ligatures w14:val="standardContextual"/>
        </w:rPr>
      </w:pPr>
      <w:hyperlink w:anchor="_Toc215570415" w:history="1">
        <w:r w:rsidRPr="00987E76">
          <w:rPr>
            <w:rStyle w:val="Hyperlink"/>
            <w:noProof/>
          </w:rPr>
          <w:t>2.2</w:t>
        </w:r>
        <w:r>
          <w:rPr>
            <w:rFonts w:asciiTheme="minorHAnsi" w:hAnsiTheme="minorHAnsi" w:cstheme="minorBidi"/>
            <w:noProof/>
            <w:color w:val="auto"/>
            <w:kern w:val="2"/>
            <w:sz w:val="24"/>
            <w:szCs w:val="24"/>
            <w:lang w:val="en-GB" w:eastAsia="en-GB"/>
            <w14:ligatures w14:val="standardContextual"/>
          </w:rPr>
          <w:tab/>
        </w:r>
        <w:r w:rsidRPr="00987E76">
          <w:rPr>
            <w:rStyle w:val="Hyperlink"/>
            <w:noProof/>
          </w:rPr>
          <w:t>YANG model’s discovery</w:t>
        </w:r>
        <w:r>
          <w:rPr>
            <w:noProof/>
            <w:webHidden/>
          </w:rPr>
          <w:tab/>
        </w:r>
        <w:r>
          <w:rPr>
            <w:noProof/>
            <w:webHidden/>
          </w:rPr>
          <w:fldChar w:fldCharType="begin"/>
        </w:r>
        <w:r>
          <w:rPr>
            <w:noProof/>
            <w:webHidden/>
          </w:rPr>
          <w:instrText xml:space="preserve"> PAGEREF _Toc215570415 \h </w:instrText>
        </w:r>
        <w:r>
          <w:rPr>
            <w:noProof/>
            <w:webHidden/>
          </w:rPr>
        </w:r>
        <w:r>
          <w:rPr>
            <w:noProof/>
            <w:webHidden/>
          </w:rPr>
          <w:fldChar w:fldCharType="separate"/>
        </w:r>
        <w:r w:rsidR="00DB0408">
          <w:rPr>
            <w:noProof/>
            <w:webHidden/>
          </w:rPr>
          <w:t>16</w:t>
        </w:r>
        <w:r>
          <w:rPr>
            <w:noProof/>
            <w:webHidden/>
          </w:rPr>
          <w:fldChar w:fldCharType="end"/>
        </w:r>
      </w:hyperlink>
    </w:p>
    <w:p w14:paraId="6B91096C" w14:textId="4645F91C" w:rsidR="00EB5F2F" w:rsidRDefault="00EB5F2F">
      <w:pPr>
        <w:pStyle w:val="TOC2"/>
        <w:rPr>
          <w:rFonts w:asciiTheme="minorHAnsi" w:hAnsiTheme="minorHAnsi" w:cstheme="minorBidi"/>
          <w:noProof/>
          <w:color w:val="auto"/>
          <w:kern w:val="2"/>
          <w:sz w:val="24"/>
          <w:szCs w:val="24"/>
          <w:lang w:val="en-GB" w:eastAsia="en-GB"/>
          <w14:ligatures w14:val="standardContextual"/>
        </w:rPr>
      </w:pPr>
      <w:hyperlink w:anchor="_Toc215570416" w:history="1">
        <w:r w:rsidRPr="00987E76">
          <w:rPr>
            <w:rStyle w:val="Hyperlink"/>
            <w:noProof/>
          </w:rPr>
          <w:t>2.3</w:t>
        </w:r>
        <w:r>
          <w:rPr>
            <w:rFonts w:asciiTheme="minorHAnsi" w:hAnsiTheme="minorHAnsi" w:cstheme="minorBidi"/>
            <w:noProof/>
            <w:color w:val="auto"/>
            <w:kern w:val="2"/>
            <w:sz w:val="24"/>
            <w:szCs w:val="24"/>
            <w:lang w:val="en-GB" w:eastAsia="en-GB"/>
            <w14:ligatures w14:val="standardContextual"/>
          </w:rPr>
          <w:tab/>
        </w:r>
        <w:r w:rsidRPr="00987E76">
          <w:rPr>
            <w:rStyle w:val="Hyperlink"/>
            <w:noProof/>
          </w:rPr>
          <w:t>Operations API (RPC) vs Data API</w:t>
        </w:r>
        <w:r>
          <w:rPr>
            <w:noProof/>
            <w:webHidden/>
          </w:rPr>
          <w:tab/>
        </w:r>
        <w:r>
          <w:rPr>
            <w:noProof/>
            <w:webHidden/>
          </w:rPr>
          <w:fldChar w:fldCharType="begin"/>
        </w:r>
        <w:r>
          <w:rPr>
            <w:noProof/>
            <w:webHidden/>
          </w:rPr>
          <w:instrText xml:space="preserve"> PAGEREF _Toc215570416 \h </w:instrText>
        </w:r>
        <w:r>
          <w:rPr>
            <w:noProof/>
            <w:webHidden/>
          </w:rPr>
        </w:r>
        <w:r>
          <w:rPr>
            <w:noProof/>
            <w:webHidden/>
          </w:rPr>
          <w:fldChar w:fldCharType="separate"/>
        </w:r>
        <w:r w:rsidR="00DB0408">
          <w:rPr>
            <w:noProof/>
            <w:webHidden/>
          </w:rPr>
          <w:t>16</w:t>
        </w:r>
        <w:r>
          <w:rPr>
            <w:noProof/>
            <w:webHidden/>
          </w:rPr>
          <w:fldChar w:fldCharType="end"/>
        </w:r>
      </w:hyperlink>
    </w:p>
    <w:p w14:paraId="362371AA" w14:textId="16C60B01" w:rsidR="00EB5F2F" w:rsidRDefault="00EB5F2F">
      <w:pPr>
        <w:pStyle w:val="TOC2"/>
        <w:rPr>
          <w:rFonts w:asciiTheme="minorHAnsi" w:hAnsiTheme="minorHAnsi" w:cstheme="minorBidi"/>
          <w:noProof/>
          <w:color w:val="auto"/>
          <w:kern w:val="2"/>
          <w:sz w:val="24"/>
          <w:szCs w:val="24"/>
          <w:lang w:val="en-GB" w:eastAsia="en-GB"/>
          <w14:ligatures w14:val="standardContextual"/>
        </w:rPr>
      </w:pPr>
      <w:hyperlink w:anchor="_Toc215570417" w:history="1">
        <w:r w:rsidRPr="00987E76">
          <w:rPr>
            <w:rStyle w:val="Hyperlink"/>
            <w:noProof/>
          </w:rPr>
          <w:t>2.4</w:t>
        </w:r>
        <w:r>
          <w:rPr>
            <w:rFonts w:asciiTheme="minorHAnsi" w:hAnsiTheme="minorHAnsi" w:cstheme="minorBidi"/>
            <w:noProof/>
            <w:color w:val="auto"/>
            <w:kern w:val="2"/>
            <w:sz w:val="24"/>
            <w:szCs w:val="24"/>
            <w:lang w:val="en-GB" w:eastAsia="en-GB"/>
            <w14:ligatures w14:val="standardContextual"/>
          </w:rPr>
          <w:tab/>
        </w:r>
        <w:r w:rsidRPr="00987E76">
          <w:rPr>
            <w:rStyle w:val="Hyperlink"/>
            <w:noProof/>
          </w:rPr>
          <w:t>JSON encoded Empty Lists</w:t>
        </w:r>
        <w:r>
          <w:rPr>
            <w:noProof/>
            <w:webHidden/>
          </w:rPr>
          <w:tab/>
        </w:r>
        <w:r>
          <w:rPr>
            <w:noProof/>
            <w:webHidden/>
          </w:rPr>
          <w:fldChar w:fldCharType="begin"/>
        </w:r>
        <w:r>
          <w:rPr>
            <w:noProof/>
            <w:webHidden/>
          </w:rPr>
          <w:instrText xml:space="preserve"> PAGEREF _Toc215570417 \h </w:instrText>
        </w:r>
        <w:r>
          <w:rPr>
            <w:noProof/>
            <w:webHidden/>
          </w:rPr>
        </w:r>
        <w:r>
          <w:rPr>
            <w:noProof/>
            <w:webHidden/>
          </w:rPr>
          <w:fldChar w:fldCharType="separate"/>
        </w:r>
        <w:r w:rsidR="00DB0408">
          <w:rPr>
            <w:noProof/>
            <w:webHidden/>
          </w:rPr>
          <w:t>16</w:t>
        </w:r>
        <w:r>
          <w:rPr>
            <w:noProof/>
            <w:webHidden/>
          </w:rPr>
          <w:fldChar w:fldCharType="end"/>
        </w:r>
      </w:hyperlink>
    </w:p>
    <w:p w14:paraId="08CC634C" w14:textId="24243C59" w:rsidR="00EB5F2F" w:rsidRDefault="00EB5F2F">
      <w:pPr>
        <w:pStyle w:val="TOC2"/>
        <w:rPr>
          <w:rFonts w:asciiTheme="minorHAnsi" w:hAnsiTheme="minorHAnsi" w:cstheme="minorBidi"/>
          <w:noProof/>
          <w:color w:val="auto"/>
          <w:kern w:val="2"/>
          <w:sz w:val="24"/>
          <w:szCs w:val="24"/>
          <w:lang w:val="en-GB" w:eastAsia="en-GB"/>
          <w14:ligatures w14:val="standardContextual"/>
        </w:rPr>
      </w:pPr>
      <w:hyperlink w:anchor="_Toc215570418" w:history="1">
        <w:r w:rsidRPr="00987E76">
          <w:rPr>
            <w:rStyle w:val="Hyperlink"/>
            <w:noProof/>
          </w:rPr>
          <w:t>2.5</w:t>
        </w:r>
        <w:r>
          <w:rPr>
            <w:rFonts w:asciiTheme="minorHAnsi" w:hAnsiTheme="minorHAnsi" w:cstheme="minorBidi"/>
            <w:noProof/>
            <w:color w:val="auto"/>
            <w:kern w:val="2"/>
            <w:sz w:val="24"/>
            <w:szCs w:val="24"/>
            <w:lang w:val="en-GB" w:eastAsia="en-GB"/>
            <w14:ligatures w14:val="standardContextual"/>
          </w:rPr>
          <w:tab/>
        </w:r>
        <w:r w:rsidRPr="00987E76">
          <w:rPr>
            <w:rStyle w:val="Hyperlink"/>
            <w:noProof/>
          </w:rPr>
          <w:t>Query filtering</w:t>
        </w:r>
        <w:r>
          <w:rPr>
            <w:noProof/>
            <w:webHidden/>
          </w:rPr>
          <w:tab/>
        </w:r>
        <w:r>
          <w:rPr>
            <w:noProof/>
            <w:webHidden/>
          </w:rPr>
          <w:fldChar w:fldCharType="begin"/>
        </w:r>
        <w:r>
          <w:rPr>
            <w:noProof/>
            <w:webHidden/>
          </w:rPr>
          <w:instrText xml:space="preserve"> PAGEREF _Toc215570418 \h </w:instrText>
        </w:r>
        <w:r>
          <w:rPr>
            <w:noProof/>
            <w:webHidden/>
          </w:rPr>
        </w:r>
        <w:r>
          <w:rPr>
            <w:noProof/>
            <w:webHidden/>
          </w:rPr>
          <w:fldChar w:fldCharType="separate"/>
        </w:r>
        <w:r w:rsidR="00DB0408">
          <w:rPr>
            <w:noProof/>
            <w:webHidden/>
          </w:rPr>
          <w:t>17</w:t>
        </w:r>
        <w:r>
          <w:rPr>
            <w:noProof/>
            <w:webHidden/>
          </w:rPr>
          <w:fldChar w:fldCharType="end"/>
        </w:r>
      </w:hyperlink>
    </w:p>
    <w:p w14:paraId="240A1A9A" w14:textId="38739851" w:rsidR="00EB5F2F" w:rsidRDefault="00EB5F2F">
      <w:pPr>
        <w:pStyle w:val="TOC2"/>
        <w:rPr>
          <w:rFonts w:asciiTheme="minorHAnsi" w:hAnsiTheme="minorHAnsi" w:cstheme="minorBidi"/>
          <w:noProof/>
          <w:color w:val="auto"/>
          <w:kern w:val="2"/>
          <w:sz w:val="24"/>
          <w:szCs w:val="24"/>
          <w:lang w:val="en-GB" w:eastAsia="en-GB"/>
          <w14:ligatures w14:val="standardContextual"/>
        </w:rPr>
      </w:pPr>
      <w:hyperlink w:anchor="_Toc215570419" w:history="1">
        <w:r w:rsidRPr="00987E76">
          <w:rPr>
            <w:rStyle w:val="Hyperlink"/>
            <w:noProof/>
          </w:rPr>
          <w:t>2.6</w:t>
        </w:r>
        <w:r>
          <w:rPr>
            <w:rFonts w:asciiTheme="minorHAnsi" w:hAnsiTheme="minorHAnsi" w:cstheme="minorBidi"/>
            <w:noProof/>
            <w:color w:val="auto"/>
            <w:kern w:val="2"/>
            <w:sz w:val="24"/>
            <w:szCs w:val="24"/>
            <w:lang w:val="en-GB" w:eastAsia="en-GB"/>
            <w14:ligatures w14:val="standardContextual"/>
          </w:rPr>
          <w:tab/>
        </w:r>
        <w:r w:rsidRPr="00987E76">
          <w:rPr>
            <w:rStyle w:val="Hyperlink"/>
            <w:noProof/>
          </w:rPr>
          <w:t>JSON Data encoding</w:t>
        </w:r>
        <w:r>
          <w:rPr>
            <w:noProof/>
            <w:webHidden/>
          </w:rPr>
          <w:tab/>
        </w:r>
        <w:r>
          <w:rPr>
            <w:noProof/>
            <w:webHidden/>
          </w:rPr>
          <w:fldChar w:fldCharType="begin"/>
        </w:r>
        <w:r>
          <w:rPr>
            <w:noProof/>
            <w:webHidden/>
          </w:rPr>
          <w:instrText xml:space="preserve"> PAGEREF _Toc215570419 \h </w:instrText>
        </w:r>
        <w:r>
          <w:rPr>
            <w:noProof/>
            <w:webHidden/>
          </w:rPr>
        </w:r>
        <w:r>
          <w:rPr>
            <w:noProof/>
            <w:webHidden/>
          </w:rPr>
          <w:fldChar w:fldCharType="separate"/>
        </w:r>
        <w:r w:rsidR="00DB0408">
          <w:rPr>
            <w:noProof/>
            <w:webHidden/>
          </w:rPr>
          <w:t>18</w:t>
        </w:r>
        <w:r>
          <w:rPr>
            <w:noProof/>
            <w:webHidden/>
          </w:rPr>
          <w:fldChar w:fldCharType="end"/>
        </w:r>
      </w:hyperlink>
    </w:p>
    <w:p w14:paraId="32AB3E11" w14:textId="396B921E" w:rsidR="00EB5F2F" w:rsidRDefault="00EB5F2F">
      <w:pPr>
        <w:pStyle w:val="TOC3"/>
        <w:rPr>
          <w:rFonts w:asciiTheme="minorHAnsi" w:hAnsiTheme="minorHAnsi" w:cstheme="minorBidi"/>
          <w:noProof/>
          <w:color w:val="auto"/>
          <w:kern w:val="2"/>
          <w:sz w:val="24"/>
          <w:szCs w:val="24"/>
          <w:lang w:val="en-GB" w:eastAsia="en-GB"/>
          <w14:ligatures w14:val="standardContextual"/>
        </w:rPr>
      </w:pPr>
      <w:hyperlink w:anchor="_Toc215570420" w:history="1">
        <w:r w:rsidRPr="00987E76">
          <w:rPr>
            <w:rStyle w:val="Hyperlink"/>
            <w:rFonts w:cs="Times New Roman"/>
            <w:noProof/>
          </w:rPr>
          <w:t>2.6.1</w:t>
        </w:r>
        <w:r>
          <w:rPr>
            <w:rFonts w:asciiTheme="minorHAnsi" w:hAnsiTheme="minorHAnsi" w:cstheme="minorBidi"/>
            <w:noProof/>
            <w:color w:val="auto"/>
            <w:kern w:val="2"/>
            <w:sz w:val="24"/>
            <w:szCs w:val="24"/>
            <w:lang w:val="en-GB" w:eastAsia="en-GB"/>
            <w14:ligatures w14:val="standardContextual"/>
          </w:rPr>
          <w:tab/>
        </w:r>
        <w:r w:rsidRPr="00987E76">
          <w:rPr>
            <w:rStyle w:val="Hyperlink"/>
            <w:rFonts w:cs="Times New Roman"/>
            <w:noProof/>
          </w:rPr>
          <w:t>Namespace Qualification</w:t>
        </w:r>
        <w:r>
          <w:rPr>
            <w:noProof/>
            <w:webHidden/>
          </w:rPr>
          <w:tab/>
        </w:r>
        <w:r>
          <w:rPr>
            <w:noProof/>
            <w:webHidden/>
          </w:rPr>
          <w:fldChar w:fldCharType="begin"/>
        </w:r>
        <w:r>
          <w:rPr>
            <w:noProof/>
            <w:webHidden/>
          </w:rPr>
          <w:instrText xml:space="preserve"> PAGEREF _Toc215570420 \h </w:instrText>
        </w:r>
        <w:r>
          <w:rPr>
            <w:noProof/>
            <w:webHidden/>
          </w:rPr>
        </w:r>
        <w:r>
          <w:rPr>
            <w:noProof/>
            <w:webHidden/>
          </w:rPr>
          <w:fldChar w:fldCharType="separate"/>
        </w:r>
        <w:r w:rsidR="00DB0408">
          <w:rPr>
            <w:noProof/>
            <w:webHidden/>
          </w:rPr>
          <w:t>18</w:t>
        </w:r>
        <w:r>
          <w:rPr>
            <w:noProof/>
            <w:webHidden/>
          </w:rPr>
          <w:fldChar w:fldCharType="end"/>
        </w:r>
      </w:hyperlink>
    </w:p>
    <w:p w14:paraId="6E78EDE3" w14:textId="731EAECF" w:rsidR="00EB5F2F" w:rsidRDefault="00EB5F2F">
      <w:pPr>
        <w:pStyle w:val="TOC2"/>
        <w:rPr>
          <w:rFonts w:asciiTheme="minorHAnsi" w:hAnsiTheme="minorHAnsi" w:cstheme="minorBidi"/>
          <w:noProof/>
          <w:color w:val="auto"/>
          <w:kern w:val="2"/>
          <w:sz w:val="24"/>
          <w:szCs w:val="24"/>
          <w:lang w:val="en-GB" w:eastAsia="en-GB"/>
          <w14:ligatures w14:val="standardContextual"/>
        </w:rPr>
      </w:pPr>
      <w:hyperlink w:anchor="_Toc215570421" w:history="1">
        <w:r w:rsidRPr="00987E76">
          <w:rPr>
            <w:rStyle w:val="Hyperlink"/>
            <w:noProof/>
          </w:rPr>
          <w:t>2.7</w:t>
        </w:r>
        <w:r>
          <w:rPr>
            <w:rFonts w:asciiTheme="minorHAnsi" w:hAnsiTheme="minorHAnsi" w:cstheme="minorBidi"/>
            <w:noProof/>
            <w:color w:val="auto"/>
            <w:kern w:val="2"/>
            <w:sz w:val="24"/>
            <w:szCs w:val="24"/>
            <w:lang w:val="en-GB" w:eastAsia="en-GB"/>
            <w14:ligatures w14:val="standardContextual"/>
          </w:rPr>
          <w:tab/>
        </w:r>
        <w:r w:rsidRPr="00987E76">
          <w:rPr>
            <w:rStyle w:val="Hyperlink"/>
            <w:noProof/>
          </w:rPr>
          <w:t>TAPI Notifications</w:t>
        </w:r>
        <w:r>
          <w:rPr>
            <w:noProof/>
            <w:webHidden/>
          </w:rPr>
          <w:tab/>
        </w:r>
        <w:r>
          <w:rPr>
            <w:noProof/>
            <w:webHidden/>
          </w:rPr>
          <w:fldChar w:fldCharType="begin"/>
        </w:r>
        <w:r>
          <w:rPr>
            <w:noProof/>
            <w:webHidden/>
          </w:rPr>
          <w:instrText xml:space="preserve"> PAGEREF _Toc215570421 \h </w:instrText>
        </w:r>
        <w:r>
          <w:rPr>
            <w:noProof/>
            <w:webHidden/>
          </w:rPr>
        </w:r>
        <w:r>
          <w:rPr>
            <w:noProof/>
            <w:webHidden/>
          </w:rPr>
          <w:fldChar w:fldCharType="separate"/>
        </w:r>
        <w:r w:rsidR="00DB0408">
          <w:rPr>
            <w:noProof/>
            <w:webHidden/>
          </w:rPr>
          <w:t>18</w:t>
        </w:r>
        <w:r>
          <w:rPr>
            <w:noProof/>
            <w:webHidden/>
          </w:rPr>
          <w:fldChar w:fldCharType="end"/>
        </w:r>
      </w:hyperlink>
    </w:p>
    <w:p w14:paraId="304B03E5" w14:textId="5EFA2970" w:rsidR="00EB5F2F" w:rsidRDefault="00EB5F2F">
      <w:pPr>
        <w:pStyle w:val="TOC3"/>
        <w:rPr>
          <w:rFonts w:asciiTheme="minorHAnsi" w:hAnsiTheme="minorHAnsi" w:cstheme="minorBidi"/>
          <w:noProof/>
          <w:color w:val="auto"/>
          <w:kern w:val="2"/>
          <w:sz w:val="24"/>
          <w:szCs w:val="24"/>
          <w:lang w:val="en-GB" w:eastAsia="en-GB"/>
          <w14:ligatures w14:val="standardContextual"/>
        </w:rPr>
      </w:pPr>
      <w:hyperlink w:anchor="_Toc215570422" w:history="1">
        <w:r w:rsidRPr="00987E76">
          <w:rPr>
            <w:rStyle w:val="Hyperlink"/>
            <w:noProof/>
          </w:rPr>
          <w:t>2.7.1</w:t>
        </w:r>
        <w:r>
          <w:rPr>
            <w:rFonts w:asciiTheme="minorHAnsi" w:hAnsiTheme="minorHAnsi" w:cstheme="minorBidi"/>
            <w:noProof/>
            <w:color w:val="auto"/>
            <w:kern w:val="2"/>
            <w:sz w:val="24"/>
            <w:szCs w:val="24"/>
            <w:lang w:val="en-GB" w:eastAsia="en-GB"/>
            <w14:ligatures w14:val="standardContextual"/>
          </w:rPr>
          <w:tab/>
        </w:r>
        <w:r w:rsidRPr="00987E76">
          <w:rPr>
            <w:rStyle w:val="Hyperlink"/>
            <w:noProof/>
          </w:rPr>
          <w:t>RESTCONF Notifications and Stream discovery</w:t>
        </w:r>
        <w:r>
          <w:rPr>
            <w:noProof/>
            <w:webHidden/>
          </w:rPr>
          <w:tab/>
        </w:r>
        <w:r>
          <w:rPr>
            <w:noProof/>
            <w:webHidden/>
          </w:rPr>
          <w:fldChar w:fldCharType="begin"/>
        </w:r>
        <w:r>
          <w:rPr>
            <w:noProof/>
            <w:webHidden/>
          </w:rPr>
          <w:instrText xml:space="preserve"> PAGEREF _Toc215570422 \h </w:instrText>
        </w:r>
        <w:r>
          <w:rPr>
            <w:noProof/>
            <w:webHidden/>
          </w:rPr>
        </w:r>
        <w:r>
          <w:rPr>
            <w:noProof/>
            <w:webHidden/>
          </w:rPr>
          <w:fldChar w:fldCharType="separate"/>
        </w:r>
        <w:r w:rsidR="00DB0408">
          <w:rPr>
            <w:noProof/>
            <w:webHidden/>
          </w:rPr>
          <w:t>19</w:t>
        </w:r>
        <w:r>
          <w:rPr>
            <w:noProof/>
            <w:webHidden/>
          </w:rPr>
          <w:fldChar w:fldCharType="end"/>
        </w:r>
      </w:hyperlink>
    </w:p>
    <w:p w14:paraId="48E1275B" w14:textId="37FE70EB" w:rsidR="00EB5F2F" w:rsidRDefault="00EB5F2F">
      <w:pPr>
        <w:pStyle w:val="TOC4"/>
        <w:rPr>
          <w:rFonts w:asciiTheme="minorHAnsi" w:hAnsiTheme="minorHAnsi"/>
          <w:kern w:val="2"/>
          <w:sz w:val="24"/>
          <w:szCs w:val="24"/>
          <w:lang w:val="en-GB" w:eastAsia="en-GB"/>
          <w14:ligatures w14:val="standardContextual"/>
        </w:rPr>
      </w:pPr>
      <w:hyperlink w:anchor="_Toc215570423" w:history="1">
        <w:r w:rsidRPr="00987E76">
          <w:rPr>
            <w:rStyle w:val="Hyperlink"/>
            <w:rFonts w:cs="Times New Roman"/>
          </w:rPr>
          <w:t>2.7.1.1</w:t>
        </w:r>
        <w:r>
          <w:rPr>
            <w:rFonts w:asciiTheme="minorHAnsi" w:hAnsiTheme="minorHAnsi"/>
            <w:kern w:val="2"/>
            <w:sz w:val="24"/>
            <w:szCs w:val="24"/>
            <w:lang w:val="en-GB" w:eastAsia="en-GB"/>
            <w14:ligatures w14:val="standardContextual"/>
          </w:rPr>
          <w:tab/>
        </w:r>
        <w:r w:rsidRPr="00987E76">
          <w:rPr>
            <w:rStyle w:val="Hyperlink"/>
          </w:rPr>
          <w:t>SSE vs WebSocket</w:t>
        </w:r>
        <w:r>
          <w:rPr>
            <w:webHidden/>
          </w:rPr>
          <w:tab/>
        </w:r>
        <w:r>
          <w:rPr>
            <w:webHidden/>
          </w:rPr>
          <w:fldChar w:fldCharType="begin"/>
        </w:r>
        <w:r>
          <w:rPr>
            <w:webHidden/>
          </w:rPr>
          <w:instrText xml:space="preserve"> PAGEREF _Toc215570423 \h </w:instrText>
        </w:r>
        <w:r>
          <w:rPr>
            <w:webHidden/>
          </w:rPr>
        </w:r>
        <w:r>
          <w:rPr>
            <w:webHidden/>
          </w:rPr>
          <w:fldChar w:fldCharType="separate"/>
        </w:r>
        <w:r w:rsidR="00DB0408">
          <w:rPr>
            <w:webHidden/>
          </w:rPr>
          <w:t>19</w:t>
        </w:r>
        <w:r>
          <w:rPr>
            <w:webHidden/>
          </w:rPr>
          <w:fldChar w:fldCharType="end"/>
        </w:r>
      </w:hyperlink>
    </w:p>
    <w:p w14:paraId="00AFAC9F" w14:textId="7C285610" w:rsidR="00EB5F2F" w:rsidRDefault="00EB5F2F">
      <w:pPr>
        <w:pStyle w:val="TOC4"/>
        <w:rPr>
          <w:rFonts w:asciiTheme="minorHAnsi" w:hAnsiTheme="minorHAnsi"/>
          <w:kern w:val="2"/>
          <w:sz w:val="24"/>
          <w:szCs w:val="24"/>
          <w:lang w:val="en-GB" w:eastAsia="en-GB"/>
          <w14:ligatures w14:val="standardContextual"/>
        </w:rPr>
      </w:pPr>
      <w:hyperlink w:anchor="_Toc215570424" w:history="1">
        <w:r w:rsidRPr="00987E76">
          <w:rPr>
            <w:rStyle w:val="Hyperlink"/>
            <w:rFonts w:cs="Times New Roman"/>
          </w:rPr>
          <w:t>2.7.1.2</w:t>
        </w:r>
        <w:r>
          <w:rPr>
            <w:rFonts w:asciiTheme="minorHAnsi" w:hAnsiTheme="minorHAnsi"/>
            <w:kern w:val="2"/>
            <w:sz w:val="24"/>
            <w:szCs w:val="24"/>
            <w:lang w:val="en-GB" w:eastAsia="en-GB"/>
            <w14:ligatures w14:val="standardContextual"/>
          </w:rPr>
          <w:tab/>
        </w:r>
        <w:r w:rsidRPr="00987E76">
          <w:rPr>
            <w:rStyle w:val="Hyperlink"/>
          </w:rPr>
          <w:t>RESTCONF Stream discovery</w:t>
        </w:r>
        <w:r>
          <w:rPr>
            <w:webHidden/>
          </w:rPr>
          <w:tab/>
        </w:r>
        <w:r>
          <w:rPr>
            <w:webHidden/>
          </w:rPr>
          <w:fldChar w:fldCharType="begin"/>
        </w:r>
        <w:r>
          <w:rPr>
            <w:webHidden/>
          </w:rPr>
          <w:instrText xml:space="preserve"> PAGEREF _Toc215570424 \h </w:instrText>
        </w:r>
        <w:r>
          <w:rPr>
            <w:webHidden/>
          </w:rPr>
        </w:r>
        <w:r>
          <w:rPr>
            <w:webHidden/>
          </w:rPr>
          <w:fldChar w:fldCharType="separate"/>
        </w:r>
        <w:r w:rsidR="00DB0408">
          <w:rPr>
            <w:webHidden/>
          </w:rPr>
          <w:t>19</w:t>
        </w:r>
        <w:r>
          <w:rPr>
            <w:webHidden/>
          </w:rPr>
          <w:fldChar w:fldCharType="end"/>
        </w:r>
      </w:hyperlink>
    </w:p>
    <w:p w14:paraId="6E7E0C14" w14:textId="267CF8FE" w:rsidR="00EB5F2F" w:rsidRDefault="00EB5F2F">
      <w:pPr>
        <w:pStyle w:val="TOC4"/>
        <w:rPr>
          <w:rFonts w:asciiTheme="minorHAnsi" w:hAnsiTheme="minorHAnsi"/>
          <w:kern w:val="2"/>
          <w:sz w:val="24"/>
          <w:szCs w:val="24"/>
          <w:lang w:val="en-GB" w:eastAsia="en-GB"/>
          <w14:ligatures w14:val="standardContextual"/>
        </w:rPr>
      </w:pPr>
      <w:hyperlink w:anchor="_Toc215570425" w:history="1">
        <w:r w:rsidRPr="00987E76">
          <w:rPr>
            <w:rStyle w:val="Hyperlink"/>
            <w:rFonts w:cs="Times New Roman"/>
          </w:rPr>
          <w:t>2.7.1.3</w:t>
        </w:r>
        <w:r>
          <w:rPr>
            <w:rFonts w:asciiTheme="minorHAnsi" w:hAnsiTheme="minorHAnsi"/>
            <w:kern w:val="2"/>
            <w:sz w:val="24"/>
            <w:szCs w:val="24"/>
            <w:lang w:val="en-GB" w:eastAsia="en-GB"/>
            <w14:ligatures w14:val="standardContextual"/>
          </w:rPr>
          <w:tab/>
        </w:r>
        <w:r w:rsidRPr="00987E76">
          <w:rPr>
            <w:rStyle w:val="Hyperlink"/>
          </w:rPr>
          <w:t>TAPI Default RESTCONF stream</w:t>
        </w:r>
        <w:r>
          <w:rPr>
            <w:webHidden/>
          </w:rPr>
          <w:tab/>
        </w:r>
        <w:r>
          <w:rPr>
            <w:webHidden/>
          </w:rPr>
          <w:fldChar w:fldCharType="begin"/>
        </w:r>
        <w:r>
          <w:rPr>
            <w:webHidden/>
          </w:rPr>
          <w:instrText xml:space="preserve"> PAGEREF _Toc215570425 \h </w:instrText>
        </w:r>
        <w:r>
          <w:rPr>
            <w:webHidden/>
          </w:rPr>
        </w:r>
        <w:r>
          <w:rPr>
            <w:webHidden/>
          </w:rPr>
          <w:fldChar w:fldCharType="separate"/>
        </w:r>
        <w:r w:rsidR="00DB0408">
          <w:rPr>
            <w:webHidden/>
          </w:rPr>
          <w:t>19</w:t>
        </w:r>
        <w:r>
          <w:rPr>
            <w:webHidden/>
          </w:rPr>
          <w:fldChar w:fldCharType="end"/>
        </w:r>
      </w:hyperlink>
    </w:p>
    <w:p w14:paraId="74A23D92" w14:textId="0E97034E" w:rsidR="00EB5F2F" w:rsidRDefault="00EB5F2F">
      <w:pPr>
        <w:pStyle w:val="TOC4"/>
        <w:rPr>
          <w:rFonts w:asciiTheme="minorHAnsi" w:hAnsiTheme="minorHAnsi"/>
          <w:kern w:val="2"/>
          <w:sz w:val="24"/>
          <w:szCs w:val="24"/>
          <w:lang w:val="en-GB" w:eastAsia="en-GB"/>
          <w14:ligatures w14:val="standardContextual"/>
        </w:rPr>
      </w:pPr>
      <w:hyperlink w:anchor="_Toc215570426" w:history="1">
        <w:r w:rsidRPr="00987E76">
          <w:rPr>
            <w:rStyle w:val="Hyperlink"/>
            <w:rFonts w:cs="Times New Roman"/>
          </w:rPr>
          <w:t>2.7.1.4</w:t>
        </w:r>
        <w:r>
          <w:rPr>
            <w:rFonts w:asciiTheme="minorHAnsi" w:hAnsiTheme="minorHAnsi"/>
            <w:kern w:val="2"/>
            <w:sz w:val="24"/>
            <w:szCs w:val="24"/>
            <w:lang w:val="en-GB" w:eastAsia="en-GB"/>
            <w14:ligatures w14:val="standardContextual"/>
          </w:rPr>
          <w:tab/>
        </w:r>
        <w:r w:rsidRPr="00987E76">
          <w:rPr>
            <w:rStyle w:val="Hyperlink"/>
          </w:rPr>
          <w:t>Additional RESTCONF stream creation via TAPI (optional)</w:t>
        </w:r>
        <w:r>
          <w:rPr>
            <w:webHidden/>
          </w:rPr>
          <w:tab/>
        </w:r>
        <w:r>
          <w:rPr>
            <w:webHidden/>
          </w:rPr>
          <w:fldChar w:fldCharType="begin"/>
        </w:r>
        <w:r>
          <w:rPr>
            <w:webHidden/>
          </w:rPr>
          <w:instrText xml:space="preserve"> PAGEREF _Toc215570426 \h </w:instrText>
        </w:r>
        <w:r>
          <w:rPr>
            <w:webHidden/>
          </w:rPr>
        </w:r>
        <w:r>
          <w:rPr>
            <w:webHidden/>
          </w:rPr>
          <w:fldChar w:fldCharType="separate"/>
        </w:r>
        <w:r w:rsidR="00DB0408">
          <w:rPr>
            <w:webHidden/>
          </w:rPr>
          <w:t>20</w:t>
        </w:r>
        <w:r>
          <w:rPr>
            <w:webHidden/>
          </w:rPr>
          <w:fldChar w:fldCharType="end"/>
        </w:r>
      </w:hyperlink>
    </w:p>
    <w:p w14:paraId="0F20FB69" w14:textId="41DE1F96" w:rsidR="00EB5F2F" w:rsidRDefault="00EB5F2F">
      <w:pPr>
        <w:pStyle w:val="TOC4"/>
        <w:rPr>
          <w:rFonts w:asciiTheme="minorHAnsi" w:hAnsiTheme="minorHAnsi"/>
          <w:kern w:val="2"/>
          <w:sz w:val="24"/>
          <w:szCs w:val="24"/>
          <w:lang w:val="en-GB" w:eastAsia="en-GB"/>
          <w14:ligatures w14:val="standardContextual"/>
        </w:rPr>
      </w:pPr>
      <w:hyperlink w:anchor="_Toc215570427" w:history="1">
        <w:r w:rsidRPr="00987E76">
          <w:rPr>
            <w:rStyle w:val="Hyperlink"/>
            <w:rFonts w:cs="Times New Roman"/>
          </w:rPr>
          <w:t>2.7.1.5</w:t>
        </w:r>
        <w:r>
          <w:rPr>
            <w:rFonts w:asciiTheme="minorHAnsi" w:hAnsiTheme="minorHAnsi"/>
            <w:kern w:val="2"/>
            <w:sz w:val="24"/>
            <w:szCs w:val="24"/>
            <w:lang w:val="en-GB" w:eastAsia="en-GB"/>
            <w14:ligatures w14:val="standardContextual"/>
          </w:rPr>
          <w:tab/>
        </w:r>
        <w:r w:rsidRPr="00987E76">
          <w:rPr>
            <w:rStyle w:val="Hyperlink"/>
          </w:rPr>
          <w:t>RESTCONF stream subscription</w:t>
        </w:r>
        <w:r>
          <w:rPr>
            <w:webHidden/>
          </w:rPr>
          <w:tab/>
        </w:r>
        <w:r>
          <w:rPr>
            <w:webHidden/>
          </w:rPr>
          <w:fldChar w:fldCharType="begin"/>
        </w:r>
        <w:r>
          <w:rPr>
            <w:webHidden/>
          </w:rPr>
          <w:instrText xml:space="preserve"> PAGEREF _Toc215570427 \h </w:instrText>
        </w:r>
        <w:r>
          <w:rPr>
            <w:webHidden/>
          </w:rPr>
        </w:r>
        <w:r>
          <w:rPr>
            <w:webHidden/>
          </w:rPr>
          <w:fldChar w:fldCharType="separate"/>
        </w:r>
        <w:r w:rsidR="00DB0408">
          <w:rPr>
            <w:webHidden/>
          </w:rPr>
          <w:t>21</w:t>
        </w:r>
        <w:r>
          <w:rPr>
            <w:webHidden/>
          </w:rPr>
          <w:fldChar w:fldCharType="end"/>
        </w:r>
      </w:hyperlink>
    </w:p>
    <w:p w14:paraId="7F5997E0" w14:textId="0AA20A33" w:rsidR="00EB5F2F" w:rsidRDefault="00EB5F2F">
      <w:pPr>
        <w:pStyle w:val="TOC4"/>
        <w:rPr>
          <w:rFonts w:asciiTheme="minorHAnsi" w:hAnsiTheme="minorHAnsi"/>
          <w:kern w:val="2"/>
          <w:sz w:val="24"/>
          <w:szCs w:val="24"/>
          <w:lang w:val="en-GB" w:eastAsia="en-GB"/>
          <w14:ligatures w14:val="standardContextual"/>
        </w:rPr>
      </w:pPr>
      <w:hyperlink w:anchor="_Toc215570428" w:history="1">
        <w:r w:rsidRPr="00987E76">
          <w:rPr>
            <w:rStyle w:val="Hyperlink"/>
            <w:rFonts w:cs="Times New Roman"/>
          </w:rPr>
          <w:t>2.7.1.6</w:t>
        </w:r>
        <w:r>
          <w:rPr>
            <w:rFonts w:asciiTheme="minorHAnsi" w:hAnsiTheme="minorHAnsi"/>
            <w:kern w:val="2"/>
            <w:sz w:val="24"/>
            <w:szCs w:val="24"/>
            <w:lang w:val="en-GB" w:eastAsia="en-GB"/>
            <w14:ligatures w14:val="standardContextual"/>
          </w:rPr>
          <w:tab/>
        </w:r>
        <w:r w:rsidRPr="00987E76">
          <w:rPr>
            <w:rStyle w:val="Hyperlink"/>
          </w:rPr>
          <w:t>Notification relevant parameters</w:t>
        </w:r>
        <w:r>
          <w:rPr>
            <w:webHidden/>
          </w:rPr>
          <w:tab/>
        </w:r>
        <w:r>
          <w:rPr>
            <w:webHidden/>
          </w:rPr>
          <w:fldChar w:fldCharType="begin"/>
        </w:r>
        <w:r>
          <w:rPr>
            <w:webHidden/>
          </w:rPr>
          <w:instrText xml:space="preserve"> PAGEREF _Toc215570428 \h </w:instrText>
        </w:r>
        <w:r>
          <w:rPr>
            <w:webHidden/>
          </w:rPr>
        </w:r>
        <w:r>
          <w:rPr>
            <w:webHidden/>
          </w:rPr>
          <w:fldChar w:fldCharType="separate"/>
        </w:r>
        <w:r w:rsidR="00DB0408">
          <w:rPr>
            <w:webHidden/>
          </w:rPr>
          <w:t>22</w:t>
        </w:r>
        <w:r>
          <w:rPr>
            <w:webHidden/>
          </w:rPr>
          <w:fldChar w:fldCharType="end"/>
        </w:r>
      </w:hyperlink>
    </w:p>
    <w:p w14:paraId="2B245713" w14:textId="6A2212BF" w:rsidR="00EB5F2F" w:rsidRDefault="00EB5F2F">
      <w:pPr>
        <w:pStyle w:val="TOC4"/>
        <w:rPr>
          <w:rFonts w:asciiTheme="minorHAnsi" w:hAnsiTheme="minorHAnsi"/>
          <w:kern w:val="2"/>
          <w:sz w:val="24"/>
          <w:szCs w:val="24"/>
          <w:lang w:val="en-GB" w:eastAsia="en-GB"/>
          <w14:ligatures w14:val="standardContextual"/>
        </w:rPr>
      </w:pPr>
      <w:hyperlink w:anchor="_Toc215570429" w:history="1">
        <w:r w:rsidRPr="00987E76">
          <w:rPr>
            <w:rStyle w:val="Hyperlink"/>
            <w:rFonts w:cs="Times New Roman"/>
          </w:rPr>
          <w:t>2.7.1.7</w:t>
        </w:r>
        <w:r>
          <w:rPr>
            <w:rFonts w:asciiTheme="minorHAnsi" w:hAnsiTheme="minorHAnsi"/>
            <w:kern w:val="2"/>
            <w:sz w:val="24"/>
            <w:szCs w:val="24"/>
            <w:lang w:val="en-GB" w:eastAsia="en-GB"/>
            <w14:ligatures w14:val="standardContextual"/>
          </w:rPr>
          <w:tab/>
        </w:r>
        <w:r w:rsidRPr="00987E76">
          <w:rPr>
            <w:rStyle w:val="Hyperlink"/>
          </w:rPr>
          <w:t>State Propagation and Notification considerations</w:t>
        </w:r>
        <w:r>
          <w:rPr>
            <w:webHidden/>
          </w:rPr>
          <w:tab/>
        </w:r>
        <w:r>
          <w:rPr>
            <w:webHidden/>
          </w:rPr>
          <w:fldChar w:fldCharType="begin"/>
        </w:r>
        <w:r>
          <w:rPr>
            <w:webHidden/>
          </w:rPr>
          <w:instrText xml:space="preserve"> PAGEREF _Toc215570429 \h </w:instrText>
        </w:r>
        <w:r>
          <w:rPr>
            <w:webHidden/>
          </w:rPr>
        </w:r>
        <w:r>
          <w:rPr>
            <w:webHidden/>
          </w:rPr>
          <w:fldChar w:fldCharType="separate"/>
        </w:r>
        <w:r w:rsidR="00DB0408">
          <w:rPr>
            <w:webHidden/>
          </w:rPr>
          <w:t>25</w:t>
        </w:r>
        <w:r>
          <w:rPr>
            <w:webHidden/>
          </w:rPr>
          <w:fldChar w:fldCharType="end"/>
        </w:r>
      </w:hyperlink>
    </w:p>
    <w:p w14:paraId="2C2D408E" w14:textId="0DDFAA59" w:rsidR="00EB5F2F" w:rsidRDefault="00EB5F2F">
      <w:pPr>
        <w:pStyle w:val="TOC2"/>
        <w:rPr>
          <w:rFonts w:asciiTheme="minorHAnsi" w:hAnsiTheme="minorHAnsi" w:cstheme="minorBidi"/>
          <w:noProof/>
          <w:color w:val="auto"/>
          <w:kern w:val="2"/>
          <w:sz w:val="24"/>
          <w:szCs w:val="24"/>
          <w:lang w:val="en-GB" w:eastAsia="en-GB"/>
          <w14:ligatures w14:val="standardContextual"/>
        </w:rPr>
      </w:pPr>
      <w:hyperlink w:anchor="_Toc215570430" w:history="1">
        <w:r w:rsidRPr="00987E76">
          <w:rPr>
            <w:rStyle w:val="Hyperlink"/>
            <w:noProof/>
          </w:rPr>
          <w:t>2.8</w:t>
        </w:r>
        <w:r>
          <w:rPr>
            <w:rFonts w:asciiTheme="minorHAnsi" w:hAnsiTheme="minorHAnsi" w:cstheme="minorBidi"/>
            <w:noProof/>
            <w:color w:val="auto"/>
            <w:kern w:val="2"/>
            <w:sz w:val="24"/>
            <w:szCs w:val="24"/>
            <w:lang w:val="en-GB" w:eastAsia="en-GB"/>
            <w14:ligatures w14:val="standardContextual"/>
          </w:rPr>
          <w:tab/>
        </w:r>
        <w:r w:rsidRPr="00987E76">
          <w:rPr>
            <w:rStyle w:val="Hyperlink"/>
            <w:noProof/>
          </w:rPr>
          <w:t>String fields</w:t>
        </w:r>
        <w:r>
          <w:rPr>
            <w:noProof/>
            <w:webHidden/>
          </w:rPr>
          <w:tab/>
        </w:r>
        <w:r>
          <w:rPr>
            <w:noProof/>
            <w:webHidden/>
          </w:rPr>
          <w:fldChar w:fldCharType="begin"/>
        </w:r>
        <w:r>
          <w:rPr>
            <w:noProof/>
            <w:webHidden/>
          </w:rPr>
          <w:instrText xml:space="preserve"> PAGEREF _Toc215570430 \h </w:instrText>
        </w:r>
        <w:r>
          <w:rPr>
            <w:noProof/>
            <w:webHidden/>
          </w:rPr>
        </w:r>
        <w:r>
          <w:rPr>
            <w:noProof/>
            <w:webHidden/>
          </w:rPr>
          <w:fldChar w:fldCharType="separate"/>
        </w:r>
        <w:r w:rsidR="00DB0408">
          <w:rPr>
            <w:noProof/>
            <w:webHidden/>
          </w:rPr>
          <w:t>26</w:t>
        </w:r>
        <w:r>
          <w:rPr>
            <w:noProof/>
            <w:webHidden/>
          </w:rPr>
          <w:fldChar w:fldCharType="end"/>
        </w:r>
      </w:hyperlink>
    </w:p>
    <w:p w14:paraId="5F125A74" w14:textId="2B355FF6" w:rsidR="00EB5F2F" w:rsidRDefault="00EB5F2F">
      <w:pPr>
        <w:pStyle w:val="TOC1"/>
        <w:tabs>
          <w:tab w:val="left" w:pos="432"/>
        </w:tabs>
        <w:rPr>
          <w:rFonts w:asciiTheme="minorHAnsi" w:hAnsiTheme="minorHAnsi" w:cstheme="minorBidi"/>
          <w:b w:val="0"/>
          <w:noProof/>
          <w:color w:val="auto"/>
          <w:kern w:val="2"/>
          <w:sz w:val="24"/>
          <w:lang w:val="en-GB" w:eastAsia="en-GB"/>
          <w14:ligatures w14:val="standardContextual"/>
        </w:rPr>
      </w:pPr>
      <w:hyperlink w:anchor="_Toc215570431" w:history="1">
        <w:r w:rsidRPr="00987E76">
          <w:rPr>
            <w:rStyle w:val="Hyperlink"/>
            <w:rFonts w:cs="Times New Roman"/>
            <w:noProof/>
          </w:rPr>
          <w:t>3</w:t>
        </w:r>
        <w:r>
          <w:rPr>
            <w:rFonts w:asciiTheme="minorHAnsi" w:hAnsiTheme="minorHAnsi" w:cstheme="minorBidi"/>
            <w:b w:val="0"/>
            <w:noProof/>
            <w:color w:val="auto"/>
            <w:kern w:val="2"/>
            <w:sz w:val="24"/>
            <w:lang w:val="en-GB" w:eastAsia="en-GB"/>
            <w14:ligatures w14:val="standardContextual"/>
          </w:rPr>
          <w:tab/>
        </w:r>
        <w:r w:rsidRPr="00987E76">
          <w:rPr>
            <w:rStyle w:val="Hyperlink"/>
            <w:rFonts w:cs="Times New Roman"/>
            <w:noProof/>
          </w:rPr>
          <w:t>LF Transport – API (TAPI) considerations</w:t>
        </w:r>
        <w:r>
          <w:rPr>
            <w:noProof/>
            <w:webHidden/>
          </w:rPr>
          <w:tab/>
        </w:r>
        <w:r>
          <w:rPr>
            <w:noProof/>
            <w:webHidden/>
          </w:rPr>
          <w:fldChar w:fldCharType="begin"/>
        </w:r>
        <w:r>
          <w:rPr>
            <w:noProof/>
            <w:webHidden/>
          </w:rPr>
          <w:instrText xml:space="preserve"> PAGEREF _Toc215570431 \h </w:instrText>
        </w:r>
        <w:r>
          <w:rPr>
            <w:noProof/>
            <w:webHidden/>
          </w:rPr>
        </w:r>
        <w:r>
          <w:rPr>
            <w:noProof/>
            <w:webHidden/>
          </w:rPr>
          <w:fldChar w:fldCharType="separate"/>
        </w:r>
        <w:r w:rsidR="00DB0408">
          <w:rPr>
            <w:noProof/>
            <w:webHidden/>
          </w:rPr>
          <w:t>27</w:t>
        </w:r>
        <w:r>
          <w:rPr>
            <w:noProof/>
            <w:webHidden/>
          </w:rPr>
          <w:fldChar w:fldCharType="end"/>
        </w:r>
      </w:hyperlink>
    </w:p>
    <w:p w14:paraId="5E25104C" w14:textId="0EB57ED5" w:rsidR="00EB5F2F" w:rsidRDefault="00EB5F2F">
      <w:pPr>
        <w:pStyle w:val="TOC2"/>
        <w:rPr>
          <w:rFonts w:asciiTheme="minorHAnsi" w:hAnsiTheme="minorHAnsi" w:cstheme="minorBidi"/>
          <w:noProof/>
          <w:color w:val="auto"/>
          <w:kern w:val="2"/>
          <w:sz w:val="24"/>
          <w:szCs w:val="24"/>
          <w:lang w:val="en-GB" w:eastAsia="en-GB"/>
          <w14:ligatures w14:val="standardContextual"/>
        </w:rPr>
      </w:pPr>
      <w:hyperlink w:anchor="_Toc215570432" w:history="1">
        <w:r w:rsidRPr="00987E76">
          <w:rPr>
            <w:rStyle w:val="Hyperlink"/>
            <w:noProof/>
          </w:rPr>
          <w:t>3.1</w:t>
        </w:r>
        <w:r>
          <w:rPr>
            <w:rFonts w:asciiTheme="minorHAnsi" w:hAnsiTheme="minorHAnsi" w:cstheme="minorBidi"/>
            <w:noProof/>
            <w:color w:val="auto"/>
            <w:kern w:val="2"/>
            <w:sz w:val="24"/>
            <w:szCs w:val="24"/>
            <w:lang w:val="en-GB" w:eastAsia="en-GB"/>
            <w14:ligatures w14:val="standardContextual"/>
          </w:rPr>
          <w:tab/>
        </w:r>
        <w:r w:rsidRPr="00987E76">
          <w:rPr>
            <w:rStyle w:val="Hyperlink"/>
            <w:noProof/>
          </w:rPr>
          <w:t>TAPI SDK version and documentation</w:t>
        </w:r>
        <w:r>
          <w:rPr>
            <w:noProof/>
            <w:webHidden/>
          </w:rPr>
          <w:tab/>
        </w:r>
        <w:r>
          <w:rPr>
            <w:noProof/>
            <w:webHidden/>
          </w:rPr>
          <w:fldChar w:fldCharType="begin"/>
        </w:r>
        <w:r>
          <w:rPr>
            <w:noProof/>
            <w:webHidden/>
          </w:rPr>
          <w:instrText xml:space="preserve"> PAGEREF _Toc215570432 \h </w:instrText>
        </w:r>
        <w:r>
          <w:rPr>
            <w:noProof/>
            <w:webHidden/>
          </w:rPr>
        </w:r>
        <w:r>
          <w:rPr>
            <w:noProof/>
            <w:webHidden/>
          </w:rPr>
          <w:fldChar w:fldCharType="separate"/>
        </w:r>
        <w:r w:rsidR="00DB0408">
          <w:rPr>
            <w:noProof/>
            <w:webHidden/>
          </w:rPr>
          <w:t>27</w:t>
        </w:r>
        <w:r>
          <w:rPr>
            <w:noProof/>
            <w:webHidden/>
          </w:rPr>
          <w:fldChar w:fldCharType="end"/>
        </w:r>
      </w:hyperlink>
    </w:p>
    <w:p w14:paraId="4EEF0CA0" w14:textId="252C44F1" w:rsidR="00EB5F2F" w:rsidRDefault="00EB5F2F">
      <w:pPr>
        <w:pStyle w:val="TOC2"/>
        <w:rPr>
          <w:rFonts w:asciiTheme="minorHAnsi" w:hAnsiTheme="minorHAnsi" w:cstheme="minorBidi"/>
          <w:noProof/>
          <w:color w:val="auto"/>
          <w:kern w:val="2"/>
          <w:sz w:val="24"/>
          <w:szCs w:val="24"/>
          <w:lang w:val="en-GB" w:eastAsia="en-GB"/>
          <w14:ligatures w14:val="standardContextual"/>
        </w:rPr>
      </w:pPr>
      <w:hyperlink w:anchor="_Toc215570433" w:history="1">
        <w:r w:rsidRPr="00987E76">
          <w:rPr>
            <w:rStyle w:val="Hyperlink"/>
            <w:noProof/>
          </w:rPr>
          <w:t>3.2</w:t>
        </w:r>
        <w:r>
          <w:rPr>
            <w:rFonts w:asciiTheme="minorHAnsi" w:hAnsiTheme="minorHAnsi" w:cstheme="minorBidi"/>
            <w:noProof/>
            <w:color w:val="auto"/>
            <w:kern w:val="2"/>
            <w:sz w:val="24"/>
            <w:szCs w:val="24"/>
            <w:lang w:val="en-GB" w:eastAsia="en-GB"/>
            <w14:ligatures w14:val="standardContextual"/>
          </w:rPr>
          <w:tab/>
        </w:r>
        <w:r w:rsidRPr="00987E76">
          <w:rPr>
            <w:rStyle w:val="Hyperlink"/>
            <w:noProof/>
          </w:rPr>
          <w:t>TAPI Information model</w:t>
        </w:r>
        <w:r>
          <w:rPr>
            <w:noProof/>
            <w:webHidden/>
          </w:rPr>
          <w:tab/>
        </w:r>
        <w:r>
          <w:rPr>
            <w:noProof/>
            <w:webHidden/>
          </w:rPr>
          <w:fldChar w:fldCharType="begin"/>
        </w:r>
        <w:r>
          <w:rPr>
            <w:noProof/>
            <w:webHidden/>
          </w:rPr>
          <w:instrText xml:space="preserve"> PAGEREF _Toc215570433 \h </w:instrText>
        </w:r>
        <w:r>
          <w:rPr>
            <w:noProof/>
            <w:webHidden/>
          </w:rPr>
        </w:r>
        <w:r>
          <w:rPr>
            <w:noProof/>
            <w:webHidden/>
          </w:rPr>
          <w:fldChar w:fldCharType="separate"/>
        </w:r>
        <w:r w:rsidR="00DB0408">
          <w:rPr>
            <w:noProof/>
            <w:webHidden/>
          </w:rPr>
          <w:t>27</w:t>
        </w:r>
        <w:r>
          <w:rPr>
            <w:noProof/>
            <w:webHidden/>
          </w:rPr>
          <w:fldChar w:fldCharType="end"/>
        </w:r>
      </w:hyperlink>
    </w:p>
    <w:p w14:paraId="43C427DF" w14:textId="56ED1662" w:rsidR="00EB5F2F" w:rsidRDefault="00EB5F2F">
      <w:pPr>
        <w:pStyle w:val="TOC3"/>
        <w:rPr>
          <w:rFonts w:asciiTheme="minorHAnsi" w:hAnsiTheme="minorHAnsi" w:cstheme="minorBidi"/>
          <w:noProof/>
          <w:color w:val="auto"/>
          <w:kern w:val="2"/>
          <w:sz w:val="24"/>
          <w:szCs w:val="24"/>
          <w:lang w:val="en-GB" w:eastAsia="en-GB"/>
          <w14:ligatures w14:val="standardContextual"/>
        </w:rPr>
      </w:pPr>
      <w:hyperlink w:anchor="_Toc215570434" w:history="1">
        <w:r w:rsidRPr="00987E76">
          <w:rPr>
            <w:rStyle w:val="Hyperlink"/>
            <w:noProof/>
          </w:rPr>
          <w:t>3.2.1</w:t>
        </w:r>
        <w:r>
          <w:rPr>
            <w:rFonts w:asciiTheme="minorHAnsi" w:hAnsiTheme="minorHAnsi" w:cstheme="minorBidi"/>
            <w:noProof/>
            <w:color w:val="auto"/>
            <w:kern w:val="2"/>
            <w:sz w:val="24"/>
            <w:szCs w:val="24"/>
            <w:lang w:val="en-GB" w:eastAsia="en-GB"/>
            <w14:ligatures w14:val="standardContextual"/>
          </w:rPr>
          <w:tab/>
        </w:r>
        <w:r w:rsidRPr="00987E76">
          <w:rPr>
            <w:rStyle w:val="Hyperlink"/>
            <w:noProof/>
          </w:rPr>
          <w:t>TAPI Standard Alarm and TCA List</w:t>
        </w:r>
        <w:r>
          <w:rPr>
            <w:noProof/>
            <w:webHidden/>
          </w:rPr>
          <w:tab/>
        </w:r>
        <w:r>
          <w:rPr>
            <w:noProof/>
            <w:webHidden/>
          </w:rPr>
          <w:fldChar w:fldCharType="begin"/>
        </w:r>
        <w:r>
          <w:rPr>
            <w:noProof/>
            <w:webHidden/>
          </w:rPr>
          <w:instrText xml:space="preserve"> PAGEREF _Toc215570434 \h </w:instrText>
        </w:r>
        <w:r>
          <w:rPr>
            <w:noProof/>
            <w:webHidden/>
          </w:rPr>
        </w:r>
        <w:r>
          <w:rPr>
            <w:noProof/>
            <w:webHidden/>
          </w:rPr>
          <w:fldChar w:fldCharType="separate"/>
        </w:r>
        <w:r w:rsidR="00DB0408">
          <w:rPr>
            <w:noProof/>
            <w:webHidden/>
          </w:rPr>
          <w:t>28</w:t>
        </w:r>
        <w:r>
          <w:rPr>
            <w:noProof/>
            <w:webHidden/>
          </w:rPr>
          <w:fldChar w:fldCharType="end"/>
        </w:r>
      </w:hyperlink>
    </w:p>
    <w:p w14:paraId="573A765E" w14:textId="3FEF73AB" w:rsidR="00EB5F2F" w:rsidRDefault="00EB5F2F">
      <w:pPr>
        <w:pStyle w:val="TOC3"/>
        <w:rPr>
          <w:rFonts w:asciiTheme="minorHAnsi" w:hAnsiTheme="minorHAnsi" w:cstheme="minorBidi"/>
          <w:noProof/>
          <w:color w:val="auto"/>
          <w:kern w:val="2"/>
          <w:sz w:val="24"/>
          <w:szCs w:val="24"/>
          <w:lang w:val="en-GB" w:eastAsia="en-GB"/>
          <w14:ligatures w14:val="standardContextual"/>
        </w:rPr>
      </w:pPr>
      <w:hyperlink w:anchor="_Toc215570435" w:history="1">
        <w:r w:rsidRPr="00987E76">
          <w:rPr>
            <w:rStyle w:val="Hyperlink"/>
            <w:rFonts w:cs="Times New Roman"/>
            <w:noProof/>
          </w:rPr>
          <w:t>3.2.2</w:t>
        </w:r>
        <w:r>
          <w:rPr>
            <w:rFonts w:asciiTheme="minorHAnsi" w:hAnsiTheme="minorHAnsi" w:cstheme="minorBidi"/>
            <w:noProof/>
            <w:color w:val="auto"/>
            <w:kern w:val="2"/>
            <w:sz w:val="24"/>
            <w:szCs w:val="24"/>
            <w:lang w:val="en-GB" w:eastAsia="en-GB"/>
            <w14:ligatures w14:val="standardContextual"/>
          </w:rPr>
          <w:tab/>
        </w:r>
        <w:r w:rsidRPr="00987E76">
          <w:rPr>
            <w:rStyle w:val="Hyperlink"/>
            <w:rFonts w:cs="Times New Roman"/>
            <w:noProof/>
          </w:rPr>
          <w:t>Context</w:t>
        </w:r>
        <w:r>
          <w:rPr>
            <w:noProof/>
            <w:webHidden/>
          </w:rPr>
          <w:tab/>
        </w:r>
        <w:r>
          <w:rPr>
            <w:noProof/>
            <w:webHidden/>
          </w:rPr>
          <w:fldChar w:fldCharType="begin"/>
        </w:r>
        <w:r>
          <w:rPr>
            <w:noProof/>
            <w:webHidden/>
          </w:rPr>
          <w:instrText xml:space="preserve"> PAGEREF _Toc215570435 \h </w:instrText>
        </w:r>
        <w:r>
          <w:rPr>
            <w:noProof/>
            <w:webHidden/>
          </w:rPr>
        </w:r>
        <w:r>
          <w:rPr>
            <w:noProof/>
            <w:webHidden/>
          </w:rPr>
          <w:fldChar w:fldCharType="separate"/>
        </w:r>
        <w:r w:rsidR="00DB0408">
          <w:rPr>
            <w:noProof/>
            <w:webHidden/>
          </w:rPr>
          <w:t>28</w:t>
        </w:r>
        <w:r>
          <w:rPr>
            <w:noProof/>
            <w:webHidden/>
          </w:rPr>
          <w:fldChar w:fldCharType="end"/>
        </w:r>
      </w:hyperlink>
    </w:p>
    <w:p w14:paraId="78DBE49D" w14:textId="76156E85" w:rsidR="00EB5F2F" w:rsidRDefault="00EB5F2F">
      <w:pPr>
        <w:pStyle w:val="TOC3"/>
        <w:rPr>
          <w:rFonts w:asciiTheme="minorHAnsi" w:hAnsiTheme="minorHAnsi" w:cstheme="minorBidi"/>
          <w:noProof/>
          <w:color w:val="auto"/>
          <w:kern w:val="2"/>
          <w:sz w:val="24"/>
          <w:szCs w:val="24"/>
          <w:lang w:val="en-GB" w:eastAsia="en-GB"/>
          <w14:ligatures w14:val="standardContextual"/>
        </w:rPr>
      </w:pPr>
      <w:hyperlink w:anchor="_Toc215570436" w:history="1">
        <w:r w:rsidRPr="00987E76">
          <w:rPr>
            <w:rStyle w:val="Hyperlink"/>
            <w:rFonts w:cs="Times New Roman"/>
            <w:noProof/>
          </w:rPr>
          <w:t>3.2.3</w:t>
        </w:r>
        <w:r>
          <w:rPr>
            <w:rFonts w:asciiTheme="minorHAnsi" w:hAnsiTheme="minorHAnsi" w:cstheme="minorBidi"/>
            <w:noProof/>
            <w:color w:val="auto"/>
            <w:kern w:val="2"/>
            <w:sz w:val="24"/>
            <w:szCs w:val="24"/>
            <w:lang w:val="en-GB" w:eastAsia="en-GB"/>
            <w14:ligatures w14:val="standardContextual"/>
          </w:rPr>
          <w:tab/>
        </w:r>
        <w:r w:rsidRPr="00987E76">
          <w:rPr>
            <w:rStyle w:val="Hyperlink"/>
            <w:rFonts w:cs="Times New Roman"/>
            <w:noProof/>
          </w:rPr>
          <w:t>Node and Topology Aspects of Forwarding Domain</w:t>
        </w:r>
        <w:r>
          <w:rPr>
            <w:noProof/>
            <w:webHidden/>
          </w:rPr>
          <w:tab/>
        </w:r>
        <w:r>
          <w:rPr>
            <w:noProof/>
            <w:webHidden/>
          </w:rPr>
          <w:fldChar w:fldCharType="begin"/>
        </w:r>
        <w:r>
          <w:rPr>
            <w:noProof/>
            <w:webHidden/>
          </w:rPr>
          <w:instrText xml:space="preserve"> PAGEREF _Toc215570436 \h </w:instrText>
        </w:r>
        <w:r>
          <w:rPr>
            <w:noProof/>
            <w:webHidden/>
          </w:rPr>
        </w:r>
        <w:r>
          <w:rPr>
            <w:noProof/>
            <w:webHidden/>
          </w:rPr>
          <w:fldChar w:fldCharType="separate"/>
        </w:r>
        <w:r w:rsidR="00DB0408">
          <w:rPr>
            <w:noProof/>
            <w:webHidden/>
          </w:rPr>
          <w:t>29</w:t>
        </w:r>
        <w:r>
          <w:rPr>
            <w:noProof/>
            <w:webHidden/>
          </w:rPr>
          <w:fldChar w:fldCharType="end"/>
        </w:r>
      </w:hyperlink>
    </w:p>
    <w:p w14:paraId="26DE4D87" w14:textId="71EAF14A" w:rsidR="00EB5F2F" w:rsidRDefault="00EB5F2F">
      <w:pPr>
        <w:pStyle w:val="TOC4"/>
        <w:rPr>
          <w:rFonts w:asciiTheme="minorHAnsi" w:hAnsiTheme="minorHAnsi"/>
          <w:kern w:val="2"/>
          <w:sz w:val="24"/>
          <w:szCs w:val="24"/>
          <w:lang w:val="en-GB" w:eastAsia="en-GB"/>
          <w14:ligatures w14:val="standardContextual"/>
        </w:rPr>
      </w:pPr>
      <w:hyperlink w:anchor="_Toc215570437" w:history="1">
        <w:r w:rsidRPr="00987E76">
          <w:rPr>
            <w:rStyle w:val="Hyperlink"/>
            <w:rFonts w:cs="Times New Roman"/>
          </w:rPr>
          <w:t>3.2.3.1</w:t>
        </w:r>
        <w:r>
          <w:rPr>
            <w:rFonts w:asciiTheme="minorHAnsi" w:hAnsiTheme="minorHAnsi"/>
            <w:kern w:val="2"/>
            <w:sz w:val="24"/>
            <w:szCs w:val="24"/>
            <w:lang w:val="en-GB" w:eastAsia="en-GB"/>
            <w14:ligatures w14:val="standardContextual"/>
          </w:rPr>
          <w:tab/>
        </w:r>
        <w:r w:rsidRPr="00987E76">
          <w:rPr>
            <w:rStyle w:val="Hyperlink"/>
            <w:rFonts w:cs="Times New Roman"/>
          </w:rPr>
          <w:t>Topology</w:t>
        </w:r>
        <w:r>
          <w:rPr>
            <w:webHidden/>
          </w:rPr>
          <w:tab/>
        </w:r>
        <w:r>
          <w:rPr>
            <w:webHidden/>
          </w:rPr>
          <w:fldChar w:fldCharType="begin"/>
        </w:r>
        <w:r>
          <w:rPr>
            <w:webHidden/>
          </w:rPr>
          <w:instrText xml:space="preserve"> PAGEREF _Toc215570437 \h </w:instrText>
        </w:r>
        <w:r>
          <w:rPr>
            <w:webHidden/>
          </w:rPr>
        </w:r>
        <w:r>
          <w:rPr>
            <w:webHidden/>
          </w:rPr>
          <w:fldChar w:fldCharType="separate"/>
        </w:r>
        <w:r w:rsidR="00DB0408">
          <w:rPr>
            <w:webHidden/>
          </w:rPr>
          <w:t>29</w:t>
        </w:r>
        <w:r>
          <w:rPr>
            <w:webHidden/>
          </w:rPr>
          <w:fldChar w:fldCharType="end"/>
        </w:r>
      </w:hyperlink>
    </w:p>
    <w:p w14:paraId="3950FC80" w14:textId="37713644" w:rsidR="00EB5F2F" w:rsidRDefault="00EB5F2F">
      <w:pPr>
        <w:pStyle w:val="TOC4"/>
        <w:rPr>
          <w:rFonts w:asciiTheme="minorHAnsi" w:hAnsiTheme="minorHAnsi"/>
          <w:kern w:val="2"/>
          <w:sz w:val="24"/>
          <w:szCs w:val="24"/>
          <w:lang w:val="en-GB" w:eastAsia="en-GB"/>
          <w14:ligatures w14:val="standardContextual"/>
        </w:rPr>
      </w:pPr>
      <w:hyperlink w:anchor="_Toc215570438" w:history="1">
        <w:r w:rsidRPr="00987E76">
          <w:rPr>
            <w:rStyle w:val="Hyperlink"/>
            <w:rFonts w:cs="Times New Roman"/>
          </w:rPr>
          <w:t>3.2.3.2</w:t>
        </w:r>
        <w:r>
          <w:rPr>
            <w:rFonts w:asciiTheme="minorHAnsi" w:hAnsiTheme="minorHAnsi"/>
            <w:kern w:val="2"/>
            <w:sz w:val="24"/>
            <w:szCs w:val="24"/>
            <w:lang w:val="en-GB" w:eastAsia="en-GB"/>
            <w14:ligatures w14:val="standardContextual"/>
          </w:rPr>
          <w:tab/>
        </w:r>
        <w:r w:rsidRPr="00987E76">
          <w:rPr>
            <w:rStyle w:val="Hyperlink"/>
            <w:rFonts w:cs="Times New Roman"/>
          </w:rPr>
          <w:t>Node</w:t>
        </w:r>
        <w:r>
          <w:rPr>
            <w:webHidden/>
          </w:rPr>
          <w:tab/>
        </w:r>
        <w:r>
          <w:rPr>
            <w:webHidden/>
          </w:rPr>
          <w:fldChar w:fldCharType="begin"/>
        </w:r>
        <w:r>
          <w:rPr>
            <w:webHidden/>
          </w:rPr>
          <w:instrText xml:space="preserve"> PAGEREF _Toc215570438 \h </w:instrText>
        </w:r>
        <w:r>
          <w:rPr>
            <w:webHidden/>
          </w:rPr>
        </w:r>
        <w:r>
          <w:rPr>
            <w:webHidden/>
          </w:rPr>
          <w:fldChar w:fldCharType="separate"/>
        </w:r>
        <w:r w:rsidR="00DB0408">
          <w:rPr>
            <w:webHidden/>
          </w:rPr>
          <w:t>29</w:t>
        </w:r>
        <w:r>
          <w:rPr>
            <w:webHidden/>
          </w:rPr>
          <w:fldChar w:fldCharType="end"/>
        </w:r>
      </w:hyperlink>
    </w:p>
    <w:p w14:paraId="72F386C6" w14:textId="4139F6A6" w:rsidR="00EB5F2F" w:rsidRDefault="00EB5F2F">
      <w:pPr>
        <w:pStyle w:val="TOC4"/>
        <w:rPr>
          <w:rFonts w:asciiTheme="minorHAnsi" w:hAnsiTheme="minorHAnsi"/>
          <w:kern w:val="2"/>
          <w:sz w:val="24"/>
          <w:szCs w:val="24"/>
          <w:lang w:val="en-GB" w:eastAsia="en-GB"/>
          <w14:ligatures w14:val="standardContextual"/>
        </w:rPr>
      </w:pPr>
      <w:hyperlink w:anchor="_Toc215570439" w:history="1">
        <w:r w:rsidRPr="00987E76">
          <w:rPr>
            <w:rStyle w:val="Hyperlink"/>
            <w:rFonts w:cs="Times New Roman"/>
          </w:rPr>
          <w:t>3.2.3.3</w:t>
        </w:r>
        <w:r>
          <w:rPr>
            <w:rFonts w:asciiTheme="minorHAnsi" w:hAnsiTheme="minorHAnsi"/>
            <w:kern w:val="2"/>
            <w:sz w:val="24"/>
            <w:szCs w:val="24"/>
            <w:lang w:val="en-GB" w:eastAsia="en-GB"/>
            <w14:ligatures w14:val="standardContextual"/>
          </w:rPr>
          <w:tab/>
        </w:r>
        <w:r w:rsidRPr="00987E76">
          <w:rPr>
            <w:rStyle w:val="Hyperlink"/>
            <w:rFonts w:cs="Times New Roman"/>
          </w:rPr>
          <w:t>Link</w:t>
        </w:r>
        <w:r>
          <w:rPr>
            <w:webHidden/>
          </w:rPr>
          <w:tab/>
        </w:r>
        <w:r>
          <w:rPr>
            <w:webHidden/>
          </w:rPr>
          <w:fldChar w:fldCharType="begin"/>
        </w:r>
        <w:r>
          <w:rPr>
            <w:webHidden/>
          </w:rPr>
          <w:instrText xml:space="preserve"> PAGEREF _Toc215570439 \h </w:instrText>
        </w:r>
        <w:r>
          <w:rPr>
            <w:webHidden/>
          </w:rPr>
        </w:r>
        <w:r>
          <w:rPr>
            <w:webHidden/>
          </w:rPr>
          <w:fldChar w:fldCharType="separate"/>
        </w:r>
        <w:r w:rsidR="00DB0408">
          <w:rPr>
            <w:webHidden/>
          </w:rPr>
          <w:t>30</w:t>
        </w:r>
        <w:r>
          <w:rPr>
            <w:webHidden/>
          </w:rPr>
          <w:fldChar w:fldCharType="end"/>
        </w:r>
      </w:hyperlink>
    </w:p>
    <w:p w14:paraId="038656B0" w14:textId="1A470EDA" w:rsidR="00EB5F2F" w:rsidRDefault="00EB5F2F">
      <w:pPr>
        <w:pStyle w:val="TOC3"/>
        <w:rPr>
          <w:rFonts w:asciiTheme="minorHAnsi" w:hAnsiTheme="minorHAnsi" w:cstheme="minorBidi"/>
          <w:noProof/>
          <w:color w:val="auto"/>
          <w:kern w:val="2"/>
          <w:sz w:val="24"/>
          <w:szCs w:val="24"/>
          <w:lang w:val="en-GB" w:eastAsia="en-GB"/>
          <w14:ligatures w14:val="standardContextual"/>
        </w:rPr>
      </w:pPr>
      <w:hyperlink w:anchor="_Toc215570440" w:history="1">
        <w:r w:rsidRPr="00987E76">
          <w:rPr>
            <w:rStyle w:val="Hyperlink"/>
            <w:rFonts w:cs="Times New Roman"/>
            <w:noProof/>
          </w:rPr>
          <w:t>3.2.4</w:t>
        </w:r>
        <w:r>
          <w:rPr>
            <w:rFonts w:asciiTheme="minorHAnsi" w:hAnsiTheme="minorHAnsi" w:cstheme="minorBidi"/>
            <w:noProof/>
            <w:color w:val="auto"/>
            <w:kern w:val="2"/>
            <w:sz w:val="24"/>
            <w:szCs w:val="24"/>
            <w:lang w:val="en-GB" w:eastAsia="en-GB"/>
            <w14:ligatures w14:val="standardContextual"/>
          </w:rPr>
          <w:tab/>
        </w:r>
        <w:r w:rsidRPr="00987E76">
          <w:rPr>
            <w:rStyle w:val="Hyperlink"/>
            <w:rFonts w:cs="Times New Roman"/>
            <w:noProof/>
          </w:rPr>
          <w:t>Node Edge Point v/s Service End Point v/s Connection End Point</w:t>
        </w:r>
        <w:r>
          <w:rPr>
            <w:noProof/>
            <w:webHidden/>
          </w:rPr>
          <w:tab/>
        </w:r>
        <w:r>
          <w:rPr>
            <w:noProof/>
            <w:webHidden/>
          </w:rPr>
          <w:fldChar w:fldCharType="begin"/>
        </w:r>
        <w:r>
          <w:rPr>
            <w:noProof/>
            <w:webHidden/>
          </w:rPr>
          <w:instrText xml:space="preserve"> PAGEREF _Toc215570440 \h </w:instrText>
        </w:r>
        <w:r>
          <w:rPr>
            <w:noProof/>
            <w:webHidden/>
          </w:rPr>
        </w:r>
        <w:r>
          <w:rPr>
            <w:noProof/>
            <w:webHidden/>
          </w:rPr>
          <w:fldChar w:fldCharType="separate"/>
        </w:r>
        <w:r w:rsidR="00DB0408">
          <w:rPr>
            <w:noProof/>
            <w:webHidden/>
          </w:rPr>
          <w:t>30</w:t>
        </w:r>
        <w:r>
          <w:rPr>
            <w:noProof/>
            <w:webHidden/>
          </w:rPr>
          <w:fldChar w:fldCharType="end"/>
        </w:r>
      </w:hyperlink>
    </w:p>
    <w:p w14:paraId="53B8620C" w14:textId="41CF43F9" w:rsidR="00EB5F2F" w:rsidRDefault="00EB5F2F">
      <w:pPr>
        <w:pStyle w:val="TOC4"/>
        <w:rPr>
          <w:rFonts w:asciiTheme="minorHAnsi" w:hAnsiTheme="minorHAnsi"/>
          <w:kern w:val="2"/>
          <w:sz w:val="24"/>
          <w:szCs w:val="24"/>
          <w:lang w:val="en-GB" w:eastAsia="en-GB"/>
          <w14:ligatures w14:val="standardContextual"/>
        </w:rPr>
      </w:pPr>
      <w:hyperlink w:anchor="_Toc215570441" w:history="1">
        <w:r w:rsidRPr="00987E76">
          <w:rPr>
            <w:rStyle w:val="Hyperlink"/>
            <w:rFonts w:cs="Times New Roman"/>
          </w:rPr>
          <w:t>3.2.4.1</w:t>
        </w:r>
        <w:r>
          <w:rPr>
            <w:rFonts w:asciiTheme="minorHAnsi" w:hAnsiTheme="minorHAnsi"/>
            <w:kern w:val="2"/>
            <w:sz w:val="24"/>
            <w:szCs w:val="24"/>
            <w:lang w:val="en-GB" w:eastAsia="en-GB"/>
            <w14:ligatures w14:val="standardContextual"/>
          </w:rPr>
          <w:tab/>
        </w:r>
        <w:r w:rsidRPr="00987E76">
          <w:rPr>
            <w:rStyle w:val="Hyperlink"/>
            <w:rFonts w:cs="Times New Roman"/>
          </w:rPr>
          <w:t>Node-Edge-Point (NEP)</w:t>
        </w:r>
        <w:r>
          <w:rPr>
            <w:webHidden/>
          </w:rPr>
          <w:tab/>
        </w:r>
        <w:r>
          <w:rPr>
            <w:webHidden/>
          </w:rPr>
          <w:fldChar w:fldCharType="begin"/>
        </w:r>
        <w:r>
          <w:rPr>
            <w:webHidden/>
          </w:rPr>
          <w:instrText xml:space="preserve"> PAGEREF _Toc215570441 \h </w:instrText>
        </w:r>
        <w:r>
          <w:rPr>
            <w:webHidden/>
          </w:rPr>
        </w:r>
        <w:r>
          <w:rPr>
            <w:webHidden/>
          </w:rPr>
          <w:fldChar w:fldCharType="separate"/>
        </w:r>
        <w:r w:rsidR="00DB0408">
          <w:rPr>
            <w:webHidden/>
          </w:rPr>
          <w:t>31</w:t>
        </w:r>
        <w:r>
          <w:rPr>
            <w:webHidden/>
          </w:rPr>
          <w:fldChar w:fldCharType="end"/>
        </w:r>
      </w:hyperlink>
    </w:p>
    <w:p w14:paraId="63964478" w14:textId="1B2D78E1" w:rsidR="00EB5F2F" w:rsidRDefault="00EB5F2F">
      <w:pPr>
        <w:pStyle w:val="TOC4"/>
        <w:rPr>
          <w:rFonts w:asciiTheme="minorHAnsi" w:hAnsiTheme="minorHAnsi"/>
          <w:kern w:val="2"/>
          <w:sz w:val="24"/>
          <w:szCs w:val="24"/>
          <w:lang w:val="en-GB" w:eastAsia="en-GB"/>
          <w14:ligatures w14:val="standardContextual"/>
        </w:rPr>
      </w:pPr>
      <w:hyperlink w:anchor="_Toc215570442" w:history="1">
        <w:r w:rsidRPr="00987E76">
          <w:rPr>
            <w:rStyle w:val="Hyperlink"/>
            <w:rFonts w:cs="Times New Roman"/>
          </w:rPr>
          <w:t>3.2.4.2</w:t>
        </w:r>
        <w:r>
          <w:rPr>
            <w:rFonts w:asciiTheme="minorHAnsi" w:hAnsiTheme="minorHAnsi"/>
            <w:kern w:val="2"/>
            <w:sz w:val="24"/>
            <w:szCs w:val="24"/>
            <w:lang w:val="en-GB" w:eastAsia="en-GB"/>
            <w14:ligatures w14:val="standardContextual"/>
          </w:rPr>
          <w:tab/>
        </w:r>
        <w:r w:rsidRPr="00987E76">
          <w:rPr>
            <w:rStyle w:val="Hyperlink"/>
            <w:rFonts w:cs="Times New Roman"/>
          </w:rPr>
          <w:t>Service-Interface-Point (SIP)</w:t>
        </w:r>
        <w:r>
          <w:rPr>
            <w:webHidden/>
          </w:rPr>
          <w:tab/>
        </w:r>
        <w:r>
          <w:rPr>
            <w:webHidden/>
          </w:rPr>
          <w:fldChar w:fldCharType="begin"/>
        </w:r>
        <w:r>
          <w:rPr>
            <w:webHidden/>
          </w:rPr>
          <w:instrText xml:space="preserve"> PAGEREF _Toc215570442 \h </w:instrText>
        </w:r>
        <w:r>
          <w:rPr>
            <w:webHidden/>
          </w:rPr>
        </w:r>
        <w:r>
          <w:rPr>
            <w:webHidden/>
          </w:rPr>
          <w:fldChar w:fldCharType="separate"/>
        </w:r>
        <w:r w:rsidR="00DB0408">
          <w:rPr>
            <w:webHidden/>
          </w:rPr>
          <w:t>31</w:t>
        </w:r>
        <w:r>
          <w:rPr>
            <w:webHidden/>
          </w:rPr>
          <w:fldChar w:fldCharType="end"/>
        </w:r>
      </w:hyperlink>
    </w:p>
    <w:p w14:paraId="16CD8ED5" w14:textId="51CE27BE" w:rsidR="00EB5F2F" w:rsidRDefault="00EB5F2F">
      <w:pPr>
        <w:pStyle w:val="TOC4"/>
        <w:rPr>
          <w:rFonts w:asciiTheme="minorHAnsi" w:hAnsiTheme="minorHAnsi"/>
          <w:kern w:val="2"/>
          <w:sz w:val="24"/>
          <w:szCs w:val="24"/>
          <w:lang w:val="en-GB" w:eastAsia="en-GB"/>
          <w14:ligatures w14:val="standardContextual"/>
        </w:rPr>
      </w:pPr>
      <w:hyperlink w:anchor="_Toc215570443" w:history="1">
        <w:r w:rsidRPr="00987E76">
          <w:rPr>
            <w:rStyle w:val="Hyperlink"/>
            <w:rFonts w:cs="Times New Roman"/>
          </w:rPr>
          <w:t>3.2.4.3</w:t>
        </w:r>
        <w:r>
          <w:rPr>
            <w:rFonts w:asciiTheme="minorHAnsi" w:hAnsiTheme="minorHAnsi"/>
            <w:kern w:val="2"/>
            <w:sz w:val="24"/>
            <w:szCs w:val="24"/>
            <w:lang w:val="en-GB" w:eastAsia="en-GB"/>
            <w14:ligatures w14:val="standardContextual"/>
          </w:rPr>
          <w:tab/>
        </w:r>
        <w:r w:rsidRPr="00987E76">
          <w:rPr>
            <w:rStyle w:val="Hyperlink"/>
            <w:rFonts w:cs="Times New Roman"/>
          </w:rPr>
          <w:t>Connection-End-Point (CEP)</w:t>
        </w:r>
        <w:r>
          <w:rPr>
            <w:webHidden/>
          </w:rPr>
          <w:tab/>
        </w:r>
        <w:r>
          <w:rPr>
            <w:webHidden/>
          </w:rPr>
          <w:fldChar w:fldCharType="begin"/>
        </w:r>
        <w:r>
          <w:rPr>
            <w:webHidden/>
          </w:rPr>
          <w:instrText xml:space="preserve"> PAGEREF _Toc215570443 \h </w:instrText>
        </w:r>
        <w:r>
          <w:rPr>
            <w:webHidden/>
          </w:rPr>
        </w:r>
        <w:r>
          <w:rPr>
            <w:webHidden/>
          </w:rPr>
          <w:fldChar w:fldCharType="separate"/>
        </w:r>
        <w:r w:rsidR="00DB0408">
          <w:rPr>
            <w:webHidden/>
          </w:rPr>
          <w:t>31</w:t>
        </w:r>
        <w:r>
          <w:rPr>
            <w:webHidden/>
          </w:rPr>
          <w:fldChar w:fldCharType="end"/>
        </w:r>
      </w:hyperlink>
    </w:p>
    <w:p w14:paraId="66ED2FAF" w14:textId="23D32423" w:rsidR="00EB5F2F" w:rsidRDefault="00EB5F2F">
      <w:pPr>
        <w:pStyle w:val="TOC3"/>
        <w:rPr>
          <w:rFonts w:asciiTheme="minorHAnsi" w:hAnsiTheme="minorHAnsi" w:cstheme="minorBidi"/>
          <w:noProof/>
          <w:color w:val="auto"/>
          <w:kern w:val="2"/>
          <w:sz w:val="24"/>
          <w:szCs w:val="24"/>
          <w:lang w:val="en-GB" w:eastAsia="en-GB"/>
          <w14:ligatures w14:val="standardContextual"/>
        </w:rPr>
      </w:pPr>
      <w:hyperlink w:anchor="_Toc215570444" w:history="1">
        <w:r w:rsidRPr="00987E76">
          <w:rPr>
            <w:rStyle w:val="Hyperlink"/>
            <w:rFonts w:cs="Times New Roman"/>
            <w:noProof/>
          </w:rPr>
          <w:t>3.2.5</w:t>
        </w:r>
        <w:r>
          <w:rPr>
            <w:rFonts w:asciiTheme="minorHAnsi" w:hAnsiTheme="minorHAnsi" w:cstheme="minorBidi"/>
            <w:noProof/>
            <w:color w:val="auto"/>
            <w:kern w:val="2"/>
            <w:sz w:val="24"/>
            <w:szCs w:val="24"/>
            <w:lang w:val="en-GB" w:eastAsia="en-GB"/>
            <w14:ligatures w14:val="standardContextual"/>
          </w:rPr>
          <w:tab/>
        </w:r>
        <w:r w:rsidRPr="00987E76">
          <w:rPr>
            <w:rStyle w:val="Hyperlink"/>
            <w:rFonts w:cs="Times New Roman"/>
            <w:noProof/>
          </w:rPr>
          <w:t>Equipment model</w:t>
        </w:r>
        <w:r>
          <w:rPr>
            <w:noProof/>
            <w:webHidden/>
          </w:rPr>
          <w:tab/>
        </w:r>
        <w:r>
          <w:rPr>
            <w:noProof/>
            <w:webHidden/>
          </w:rPr>
          <w:fldChar w:fldCharType="begin"/>
        </w:r>
        <w:r>
          <w:rPr>
            <w:noProof/>
            <w:webHidden/>
          </w:rPr>
          <w:instrText xml:space="preserve"> PAGEREF _Toc215570444 \h </w:instrText>
        </w:r>
        <w:r>
          <w:rPr>
            <w:noProof/>
            <w:webHidden/>
          </w:rPr>
        </w:r>
        <w:r>
          <w:rPr>
            <w:noProof/>
            <w:webHidden/>
          </w:rPr>
          <w:fldChar w:fldCharType="separate"/>
        </w:r>
        <w:r w:rsidR="00DB0408">
          <w:rPr>
            <w:noProof/>
            <w:webHidden/>
          </w:rPr>
          <w:t>32</w:t>
        </w:r>
        <w:r>
          <w:rPr>
            <w:noProof/>
            <w:webHidden/>
          </w:rPr>
          <w:fldChar w:fldCharType="end"/>
        </w:r>
      </w:hyperlink>
    </w:p>
    <w:p w14:paraId="344B3028" w14:textId="7CDFA96E" w:rsidR="00EB5F2F" w:rsidRDefault="00EB5F2F">
      <w:pPr>
        <w:pStyle w:val="TOC4"/>
        <w:rPr>
          <w:rFonts w:asciiTheme="minorHAnsi" w:hAnsiTheme="minorHAnsi"/>
          <w:kern w:val="2"/>
          <w:sz w:val="24"/>
          <w:szCs w:val="24"/>
          <w:lang w:val="en-GB" w:eastAsia="en-GB"/>
          <w14:ligatures w14:val="standardContextual"/>
        </w:rPr>
      </w:pPr>
      <w:hyperlink w:anchor="_Toc215570445" w:history="1">
        <w:r w:rsidRPr="00987E76">
          <w:rPr>
            <w:rStyle w:val="Hyperlink"/>
            <w:rFonts w:cs="Times New Roman"/>
          </w:rPr>
          <w:t>3.2.5.1</w:t>
        </w:r>
        <w:r>
          <w:rPr>
            <w:rFonts w:asciiTheme="minorHAnsi" w:hAnsiTheme="minorHAnsi"/>
            <w:kern w:val="2"/>
            <w:sz w:val="24"/>
            <w:szCs w:val="24"/>
            <w:lang w:val="en-GB" w:eastAsia="en-GB"/>
            <w14:ligatures w14:val="standardContextual"/>
          </w:rPr>
          <w:tab/>
        </w:r>
        <w:r w:rsidRPr="00987E76">
          <w:rPr>
            <w:rStyle w:val="Hyperlink"/>
            <w:rFonts w:cs="Times New Roman"/>
          </w:rPr>
          <w:t>Basic definitions</w:t>
        </w:r>
        <w:r>
          <w:rPr>
            <w:webHidden/>
          </w:rPr>
          <w:tab/>
        </w:r>
        <w:r>
          <w:rPr>
            <w:webHidden/>
          </w:rPr>
          <w:fldChar w:fldCharType="begin"/>
        </w:r>
        <w:r>
          <w:rPr>
            <w:webHidden/>
          </w:rPr>
          <w:instrText xml:space="preserve"> PAGEREF _Toc215570445 \h </w:instrText>
        </w:r>
        <w:r>
          <w:rPr>
            <w:webHidden/>
          </w:rPr>
        </w:r>
        <w:r>
          <w:rPr>
            <w:webHidden/>
          </w:rPr>
          <w:fldChar w:fldCharType="separate"/>
        </w:r>
        <w:r w:rsidR="00DB0408">
          <w:rPr>
            <w:webHidden/>
          </w:rPr>
          <w:t>32</w:t>
        </w:r>
        <w:r>
          <w:rPr>
            <w:webHidden/>
          </w:rPr>
          <w:fldChar w:fldCharType="end"/>
        </w:r>
      </w:hyperlink>
    </w:p>
    <w:p w14:paraId="4383315E" w14:textId="1621EA90" w:rsidR="00EB5F2F" w:rsidRDefault="00EB5F2F">
      <w:pPr>
        <w:pStyle w:val="TOC3"/>
        <w:rPr>
          <w:rFonts w:asciiTheme="minorHAnsi" w:hAnsiTheme="minorHAnsi" w:cstheme="minorBidi"/>
          <w:noProof/>
          <w:color w:val="auto"/>
          <w:kern w:val="2"/>
          <w:sz w:val="24"/>
          <w:szCs w:val="24"/>
          <w:lang w:val="en-GB" w:eastAsia="en-GB"/>
          <w14:ligatures w14:val="standardContextual"/>
        </w:rPr>
      </w:pPr>
      <w:hyperlink w:anchor="_Toc215570446" w:history="1">
        <w:r w:rsidRPr="00987E76">
          <w:rPr>
            <w:rStyle w:val="Hyperlink"/>
            <w:rFonts w:cs="Times New Roman"/>
            <w:noProof/>
          </w:rPr>
          <w:t>3.2.6</w:t>
        </w:r>
        <w:r>
          <w:rPr>
            <w:rFonts w:asciiTheme="minorHAnsi" w:hAnsiTheme="minorHAnsi" w:cstheme="minorBidi"/>
            <w:noProof/>
            <w:color w:val="auto"/>
            <w:kern w:val="2"/>
            <w:sz w:val="24"/>
            <w:szCs w:val="24"/>
            <w:lang w:val="en-GB" w:eastAsia="en-GB"/>
            <w14:ligatures w14:val="standardContextual"/>
          </w:rPr>
          <w:tab/>
        </w:r>
        <w:r w:rsidRPr="00987E76">
          <w:rPr>
            <w:rStyle w:val="Hyperlink"/>
            <w:rFonts w:cs="Times New Roman"/>
            <w:noProof/>
          </w:rPr>
          <w:t>Service, Connection and Route</w:t>
        </w:r>
        <w:r>
          <w:rPr>
            <w:noProof/>
            <w:webHidden/>
          </w:rPr>
          <w:tab/>
        </w:r>
        <w:r>
          <w:rPr>
            <w:noProof/>
            <w:webHidden/>
          </w:rPr>
          <w:fldChar w:fldCharType="begin"/>
        </w:r>
        <w:r>
          <w:rPr>
            <w:noProof/>
            <w:webHidden/>
          </w:rPr>
          <w:instrText xml:space="preserve"> PAGEREF _Toc215570446 \h </w:instrText>
        </w:r>
        <w:r>
          <w:rPr>
            <w:noProof/>
            <w:webHidden/>
          </w:rPr>
        </w:r>
        <w:r>
          <w:rPr>
            <w:noProof/>
            <w:webHidden/>
          </w:rPr>
          <w:fldChar w:fldCharType="separate"/>
        </w:r>
        <w:r w:rsidR="00DB0408">
          <w:rPr>
            <w:noProof/>
            <w:webHidden/>
          </w:rPr>
          <w:t>33</w:t>
        </w:r>
        <w:r>
          <w:rPr>
            <w:noProof/>
            <w:webHidden/>
          </w:rPr>
          <w:fldChar w:fldCharType="end"/>
        </w:r>
      </w:hyperlink>
    </w:p>
    <w:p w14:paraId="1B09BDE4" w14:textId="0D15C15C" w:rsidR="00EB5F2F" w:rsidRDefault="00EB5F2F">
      <w:pPr>
        <w:pStyle w:val="TOC4"/>
        <w:rPr>
          <w:rFonts w:asciiTheme="minorHAnsi" w:hAnsiTheme="minorHAnsi"/>
          <w:kern w:val="2"/>
          <w:sz w:val="24"/>
          <w:szCs w:val="24"/>
          <w:lang w:val="en-GB" w:eastAsia="en-GB"/>
          <w14:ligatures w14:val="standardContextual"/>
        </w:rPr>
      </w:pPr>
      <w:hyperlink w:anchor="_Toc215570447" w:history="1">
        <w:r w:rsidRPr="00987E76">
          <w:rPr>
            <w:rStyle w:val="Hyperlink"/>
            <w:rFonts w:cs="Times New Roman"/>
          </w:rPr>
          <w:t>3.2.6.1</w:t>
        </w:r>
        <w:r>
          <w:rPr>
            <w:rFonts w:asciiTheme="minorHAnsi" w:hAnsiTheme="minorHAnsi"/>
            <w:kern w:val="2"/>
            <w:sz w:val="24"/>
            <w:szCs w:val="24"/>
            <w:lang w:val="en-GB" w:eastAsia="en-GB"/>
            <w14:ligatures w14:val="standardContextual"/>
          </w:rPr>
          <w:tab/>
        </w:r>
        <w:r w:rsidRPr="00987E76">
          <w:rPr>
            <w:rStyle w:val="Hyperlink"/>
            <w:rFonts w:cs="Times New Roman"/>
          </w:rPr>
          <w:t>Connectivity-Service (CS)</w:t>
        </w:r>
        <w:r>
          <w:rPr>
            <w:webHidden/>
          </w:rPr>
          <w:tab/>
        </w:r>
        <w:r>
          <w:rPr>
            <w:webHidden/>
          </w:rPr>
          <w:fldChar w:fldCharType="begin"/>
        </w:r>
        <w:r>
          <w:rPr>
            <w:webHidden/>
          </w:rPr>
          <w:instrText xml:space="preserve"> PAGEREF _Toc215570447 \h </w:instrText>
        </w:r>
        <w:r>
          <w:rPr>
            <w:webHidden/>
          </w:rPr>
        </w:r>
        <w:r>
          <w:rPr>
            <w:webHidden/>
          </w:rPr>
          <w:fldChar w:fldCharType="separate"/>
        </w:r>
        <w:r w:rsidR="00DB0408">
          <w:rPr>
            <w:webHidden/>
          </w:rPr>
          <w:t>33</w:t>
        </w:r>
        <w:r>
          <w:rPr>
            <w:webHidden/>
          </w:rPr>
          <w:fldChar w:fldCharType="end"/>
        </w:r>
      </w:hyperlink>
    </w:p>
    <w:p w14:paraId="5FC68607" w14:textId="3909A43C" w:rsidR="00EB5F2F" w:rsidRDefault="00EB5F2F">
      <w:pPr>
        <w:pStyle w:val="TOC4"/>
        <w:rPr>
          <w:rFonts w:asciiTheme="minorHAnsi" w:hAnsiTheme="minorHAnsi"/>
          <w:kern w:val="2"/>
          <w:sz w:val="24"/>
          <w:szCs w:val="24"/>
          <w:lang w:val="en-GB" w:eastAsia="en-GB"/>
          <w14:ligatures w14:val="standardContextual"/>
        </w:rPr>
      </w:pPr>
      <w:hyperlink w:anchor="_Toc215570448" w:history="1">
        <w:r w:rsidRPr="00987E76">
          <w:rPr>
            <w:rStyle w:val="Hyperlink"/>
            <w:rFonts w:cs="Times New Roman"/>
          </w:rPr>
          <w:t>3.2.6.2</w:t>
        </w:r>
        <w:r>
          <w:rPr>
            <w:rFonts w:asciiTheme="minorHAnsi" w:hAnsiTheme="minorHAnsi"/>
            <w:kern w:val="2"/>
            <w:sz w:val="24"/>
            <w:szCs w:val="24"/>
            <w:lang w:val="en-GB" w:eastAsia="en-GB"/>
            <w14:ligatures w14:val="standardContextual"/>
          </w:rPr>
          <w:tab/>
        </w:r>
        <w:r w:rsidRPr="00987E76">
          <w:rPr>
            <w:rStyle w:val="Hyperlink"/>
            <w:rFonts w:cs="Times New Roman"/>
          </w:rPr>
          <w:t>Connection</w:t>
        </w:r>
        <w:r>
          <w:rPr>
            <w:webHidden/>
          </w:rPr>
          <w:tab/>
        </w:r>
        <w:r>
          <w:rPr>
            <w:webHidden/>
          </w:rPr>
          <w:fldChar w:fldCharType="begin"/>
        </w:r>
        <w:r>
          <w:rPr>
            <w:webHidden/>
          </w:rPr>
          <w:instrText xml:space="preserve"> PAGEREF _Toc215570448 \h </w:instrText>
        </w:r>
        <w:r>
          <w:rPr>
            <w:webHidden/>
          </w:rPr>
        </w:r>
        <w:r>
          <w:rPr>
            <w:webHidden/>
          </w:rPr>
          <w:fldChar w:fldCharType="separate"/>
        </w:r>
        <w:r w:rsidR="00DB0408">
          <w:rPr>
            <w:webHidden/>
          </w:rPr>
          <w:t>33</w:t>
        </w:r>
        <w:r>
          <w:rPr>
            <w:webHidden/>
          </w:rPr>
          <w:fldChar w:fldCharType="end"/>
        </w:r>
      </w:hyperlink>
    </w:p>
    <w:p w14:paraId="5E10AF34" w14:textId="6F2BE5D9" w:rsidR="00EB5F2F" w:rsidRDefault="00EB5F2F">
      <w:pPr>
        <w:pStyle w:val="TOC4"/>
        <w:rPr>
          <w:rFonts w:asciiTheme="minorHAnsi" w:hAnsiTheme="minorHAnsi"/>
          <w:kern w:val="2"/>
          <w:sz w:val="24"/>
          <w:szCs w:val="24"/>
          <w:lang w:val="en-GB" w:eastAsia="en-GB"/>
          <w14:ligatures w14:val="standardContextual"/>
        </w:rPr>
      </w:pPr>
      <w:hyperlink w:anchor="_Toc215570449" w:history="1">
        <w:r w:rsidRPr="00987E76">
          <w:rPr>
            <w:rStyle w:val="Hyperlink"/>
            <w:rFonts w:cs="Times New Roman"/>
          </w:rPr>
          <w:t>3.2.6.3</w:t>
        </w:r>
        <w:r>
          <w:rPr>
            <w:rFonts w:asciiTheme="minorHAnsi" w:hAnsiTheme="minorHAnsi"/>
            <w:kern w:val="2"/>
            <w:sz w:val="24"/>
            <w:szCs w:val="24"/>
            <w:lang w:val="en-GB" w:eastAsia="en-GB"/>
            <w14:ligatures w14:val="standardContextual"/>
          </w:rPr>
          <w:tab/>
        </w:r>
        <w:r w:rsidRPr="00987E76">
          <w:rPr>
            <w:rStyle w:val="Hyperlink"/>
            <w:rFonts w:cs="Times New Roman"/>
          </w:rPr>
          <w:t>Route</w:t>
        </w:r>
        <w:r>
          <w:rPr>
            <w:webHidden/>
          </w:rPr>
          <w:tab/>
        </w:r>
        <w:r>
          <w:rPr>
            <w:webHidden/>
          </w:rPr>
          <w:fldChar w:fldCharType="begin"/>
        </w:r>
        <w:r>
          <w:rPr>
            <w:webHidden/>
          </w:rPr>
          <w:instrText xml:space="preserve"> PAGEREF _Toc215570449 \h </w:instrText>
        </w:r>
        <w:r>
          <w:rPr>
            <w:webHidden/>
          </w:rPr>
        </w:r>
        <w:r>
          <w:rPr>
            <w:webHidden/>
          </w:rPr>
          <w:fldChar w:fldCharType="separate"/>
        </w:r>
        <w:r w:rsidR="00DB0408">
          <w:rPr>
            <w:webHidden/>
          </w:rPr>
          <w:t>34</w:t>
        </w:r>
        <w:r>
          <w:rPr>
            <w:webHidden/>
          </w:rPr>
          <w:fldChar w:fldCharType="end"/>
        </w:r>
      </w:hyperlink>
    </w:p>
    <w:p w14:paraId="411E56FA" w14:textId="4428DF21" w:rsidR="00EB5F2F" w:rsidRDefault="00EB5F2F">
      <w:pPr>
        <w:pStyle w:val="TOC4"/>
        <w:rPr>
          <w:rFonts w:asciiTheme="minorHAnsi" w:hAnsiTheme="minorHAnsi"/>
          <w:kern w:val="2"/>
          <w:sz w:val="24"/>
          <w:szCs w:val="24"/>
          <w:lang w:val="en-GB" w:eastAsia="en-GB"/>
          <w14:ligatures w14:val="standardContextual"/>
        </w:rPr>
      </w:pPr>
      <w:hyperlink w:anchor="_Toc215570450" w:history="1">
        <w:r w:rsidRPr="00987E76">
          <w:rPr>
            <w:rStyle w:val="Hyperlink"/>
            <w:rFonts w:cs="Times New Roman"/>
          </w:rPr>
          <w:t>3.2.6.4</w:t>
        </w:r>
        <w:r>
          <w:rPr>
            <w:rFonts w:asciiTheme="minorHAnsi" w:hAnsiTheme="minorHAnsi"/>
            <w:kern w:val="2"/>
            <w:sz w:val="24"/>
            <w:szCs w:val="24"/>
            <w:lang w:val="en-GB" w:eastAsia="en-GB"/>
            <w14:ligatures w14:val="standardContextual"/>
          </w:rPr>
          <w:tab/>
        </w:r>
        <w:r w:rsidRPr="00987E76">
          <w:rPr>
            <w:rStyle w:val="Hyperlink"/>
            <w:rFonts w:cs="Times New Roman"/>
          </w:rPr>
          <w:t>Path</w:t>
        </w:r>
        <w:r>
          <w:rPr>
            <w:webHidden/>
          </w:rPr>
          <w:tab/>
        </w:r>
        <w:r>
          <w:rPr>
            <w:webHidden/>
          </w:rPr>
          <w:fldChar w:fldCharType="begin"/>
        </w:r>
        <w:r>
          <w:rPr>
            <w:webHidden/>
          </w:rPr>
          <w:instrText xml:space="preserve"> PAGEREF _Toc215570450 \h </w:instrText>
        </w:r>
        <w:r>
          <w:rPr>
            <w:webHidden/>
          </w:rPr>
        </w:r>
        <w:r>
          <w:rPr>
            <w:webHidden/>
          </w:rPr>
          <w:fldChar w:fldCharType="separate"/>
        </w:r>
        <w:r w:rsidR="00DB0408">
          <w:rPr>
            <w:webHidden/>
          </w:rPr>
          <w:t>34</w:t>
        </w:r>
        <w:r>
          <w:rPr>
            <w:webHidden/>
          </w:rPr>
          <w:fldChar w:fldCharType="end"/>
        </w:r>
      </w:hyperlink>
    </w:p>
    <w:p w14:paraId="43FB7CAD" w14:textId="267CA3D2" w:rsidR="00EB5F2F" w:rsidRDefault="00EB5F2F">
      <w:pPr>
        <w:pStyle w:val="TOC3"/>
        <w:rPr>
          <w:rFonts w:asciiTheme="minorHAnsi" w:hAnsiTheme="minorHAnsi" w:cstheme="minorBidi"/>
          <w:noProof/>
          <w:color w:val="auto"/>
          <w:kern w:val="2"/>
          <w:sz w:val="24"/>
          <w:szCs w:val="24"/>
          <w:lang w:val="en-GB" w:eastAsia="en-GB"/>
          <w14:ligatures w14:val="standardContextual"/>
        </w:rPr>
      </w:pPr>
      <w:hyperlink w:anchor="_Toc215570451" w:history="1">
        <w:r w:rsidRPr="00987E76">
          <w:rPr>
            <w:rStyle w:val="Hyperlink"/>
            <w:rFonts w:cs="Times New Roman"/>
            <w:noProof/>
          </w:rPr>
          <w:t>3.2.7</w:t>
        </w:r>
        <w:r>
          <w:rPr>
            <w:rFonts w:asciiTheme="minorHAnsi" w:hAnsiTheme="minorHAnsi" w:cstheme="minorBidi"/>
            <w:noProof/>
            <w:color w:val="auto"/>
            <w:kern w:val="2"/>
            <w:sz w:val="24"/>
            <w:szCs w:val="24"/>
            <w:lang w:val="en-GB" w:eastAsia="en-GB"/>
            <w14:ligatures w14:val="standardContextual"/>
          </w:rPr>
          <w:tab/>
        </w:r>
        <w:r w:rsidRPr="00987E76">
          <w:rPr>
            <w:rStyle w:val="Hyperlink"/>
            <w:rFonts w:cs="Times New Roman"/>
            <w:noProof/>
          </w:rPr>
          <w:t>TAPI Alarm Framework</w:t>
        </w:r>
        <w:r>
          <w:rPr>
            <w:noProof/>
            <w:webHidden/>
          </w:rPr>
          <w:tab/>
        </w:r>
        <w:r>
          <w:rPr>
            <w:noProof/>
            <w:webHidden/>
          </w:rPr>
          <w:fldChar w:fldCharType="begin"/>
        </w:r>
        <w:r>
          <w:rPr>
            <w:noProof/>
            <w:webHidden/>
          </w:rPr>
          <w:instrText xml:space="preserve"> PAGEREF _Toc215570451 \h </w:instrText>
        </w:r>
        <w:r>
          <w:rPr>
            <w:noProof/>
            <w:webHidden/>
          </w:rPr>
        </w:r>
        <w:r>
          <w:rPr>
            <w:noProof/>
            <w:webHidden/>
          </w:rPr>
          <w:fldChar w:fldCharType="separate"/>
        </w:r>
        <w:r w:rsidR="00DB0408">
          <w:rPr>
            <w:noProof/>
            <w:webHidden/>
          </w:rPr>
          <w:t>34</w:t>
        </w:r>
        <w:r>
          <w:rPr>
            <w:noProof/>
            <w:webHidden/>
          </w:rPr>
          <w:fldChar w:fldCharType="end"/>
        </w:r>
      </w:hyperlink>
    </w:p>
    <w:p w14:paraId="21EADA1B" w14:textId="66BB91F8" w:rsidR="00EB5F2F" w:rsidRDefault="00EB5F2F">
      <w:pPr>
        <w:pStyle w:val="TOC4"/>
        <w:rPr>
          <w:rFonts w:asciiTheme="minorHAnsi" w:hAnsiTheme="minorHAnsi"/>
          <w:kern w:val="2"/>
          <w:sz w:val="24"/>
          <w:szCs w:val="24"/>
          <w:lang w:val="en-GB" w:eastAsia="en-GB"/>
          <w14:ligatures w14:val="standardContextual"/>
        </w:rPr>
      </w:pPr>
      <w:hyperlink w:anchor="_Toc215570452" w:history="1">
        <w:r w:rsidRPr="00987E76">
          <w:rPr>
            <w:rStyle w:val="Hyperlink"/>
            <w:rFonts w:cs="Times New Roman"/>
          </w:rPr>
          <w:t>3.2.7.1</w:t>
        </w:r>
        <w:r>
          <w:rPr>
            <w:rFonts w:asciiTheme="minorHAnsi" w:hAnsiTheme="minorHAnsi"/>
            <w:kern w:val="2"/>
            <w:sz w:val="24"/>
            <w:szCs w:val="24"/>
            <w:lang w:val="en-GB" w:eastAsia="en-GB"/>
            <w14:ligatures w14:val="standardContextual"/>
          </w:rPr>
          <w:tab/>
        </w:r>
        <w:r w:rsidRPr="00987E76">
          <w:rPr>
            <w:rStyle w:val="Hyperlink"/>
            <w:rFonts w:cs="Times New Roman"/>
          </w:rPr>
          <w:t>Relevant Parameters (alarm-info)</w:t>
        </w:r>
        <w:r>
          <w:rPr>
            <w:webHidden/>
          </w:rPr>
          <w:tab/>
        </w:r>
        <w:r>
          <w:rPr>
            <w:webHidden/>
          </w:rPr>
          <w:fldChar w:fldCharType="begin"/>
        </w:r>
        <w:r>
          <w:rPr>
            <w:webHidden/>
          </w:rPr>
          <w:instrText xml:space="preserve"> PAGEREF _Toc215570452 \h </w:instrText>
        </w:r>
        <w:r>
          <w:rPr>
            <w:webHidden/>
          </w:rPr>
        </w:r>
        <w:r>
          <w:rPr>
            <w:webHidden/>
          </w:rPr>
          <w:fldChar w:fldCharType="separate"/>
        </w:r>
        <w:r w:rsidR="00DB0408">
          <w:rPr>
            <w:webHidden/>
          </w:rPr>
          <w:t>34</w:t>
        </w:r>
        <w:r>
          <w:rPr>
            <w:webHidden/>
          </w:rPr>
          <w:fldChar w:fldCharType="end"/>
        </w:r>
      </w:hyperlink>
    </w:p>
    <w:p w14:paraId="49BE0ECE" w14:textId="3F4722A5" w:rsidR="00EB5F2F" w:rsidRDefault="00EB5F2F">
      <w:pPr>
        <w:pStyle w:val="TOC3"/>
        <w:rPr>
          <w:rFonts w:asciiTheme="minorHAnsi" w:hAnsiTheme="minorHAnsi" w:cstheme="minorBidi"/>
          <w:noProof/>
          <w:color w:val="auto"/>
          <w:kern w:val="2"/>
          <w:sz w:val="24"/>
          <w:szCs w:val="24"/>
          <w:lang w:val="en-GB" w:eastAsia="en-GB"/>
          <w14:ligatures w14:val="standardContextual"/>
        </w:rPr>
      </w:pPr>
      <w:hyperlink w:anchor="_Toc215570453" w:history="1">
        <w:r w:rsidRPr="00987E76">
          <w:rPr>
            <w:rStyle w:val="Hyperlink"/>
            <w:rFonts w:cs="Times New Roman"/>
            <w:noProof/>
          </w:rPr>
          <w:t>3.2.8</w:t>
        </w:r>
        <w:r>
          <w:rPr>
            <w:rFonts w:asciiTheme="minorHAnsi" w:hAnsiTheme="minorHAnsi" w:cstheme="minorBidi"/>
            <w:noProof/>
            <w:color w:val="auto"/>
            <w:kern w:val="2"/>
            <w:sz w:val="24"/>
            <w:szCs w:val="24"/>
            <w:lang w:val="en-GB" w:eastAsia="en-GB"/>
            <w14:ligatures w14:val="standardContextual"/>
          </w:rPr>
          <w:tab/>
        </w:r>
        <w:r w:rsidRPr="00987E76">
          <w:rPr>
            <w:rStyle w:val="Hyperlink"/>
            <w:rFonts w:cs="Times New Roman"/>
            <w:noProof/>
          </w:rPr>
          <w:t>TAPI Threshold Crossing Alerts</w:t>
        </w:r>
        <w:r>
          <w:rPr>
            <w:noProof/>
            <w:webHidden/>
          </w:rPr>
          <w:tab/>
        </w:r>
        <w:r>
          <w:rPr>
            <w:noProof/>
            <w:webHidden/>
          </w:rPr>
          <w:fldChar w:fldCharType="begin"/>
        </w:r>
        <w:r>
          <w:rPr>
            <w:noProof/>
            <w:webHidden/>
          </w:rPr>
          <w:instrText xml:space="preserve"> PAGEREF _Toc215570453 \h </w:instrText>
        </w:r>
        <w:r>
          <w:rPr>
            <w:noProof/>
            <w:webHidden/>
          </w:rPr>
        </w:r>
        <w:r>
          <w:rPr>
            <w:noProof/>
            <w:webHidden/>
          </w:rPr>
          <w:fldChar w:fldCharType="separate"/>
        </w:r>
        <w:r w:rsidR="00DB0408">
          <w:rPr>
            <w:noProof/>
            <w:webHidden/>
          </w:rPr>
          <w:t>36</w:t>
        </w:r>
        <w:r>
          <w:rPr>
            <w:noProof/>
            <w:webHidden/>
          </w:rPr>
          <w:fldChar w:fldCharType="end"/>
        </w:r>
      </w:hyperlink>
    </w:p>
    <w:p w14:paraId="1B4ADC3D" w14:textId="1DFB534B" w:rsidR="00EB5F2F" w:rsidRDefault="00EB5F2F">
      <w:pPr>
        <w:pStyle w:val="TOC4"/>
        <w:rPr>
          <w:rFonts w:asciiTheme="minorHAnsi" w:hAnsiTheme="minorHAnsi"/>
          <w:kern w:val="2"/>
          <w:sz w:val="24"/>
          <w:szCs w:val="24"/>
          <w:lang w:val="en-GB" w:eastAsia="en-GB"/>
          <w14:ligatures w14:val="standardContextual"/>
        </w:rPr>
      </w:pPr>
      <w:hyperlink w:anchor="_Toc215570454" w:history="1">
        <w:r w:rsidRPr="00987E76">
          <w:rPr>
            <w:rStyle w:val="Hyperlink"/>
            <w:rFonts w:cs="Times New Roman"/>
          </w:rPr>
          <w:t>3.2.8.1</w:t>
        </w:r>
        <w:r>
          <w:rPr>
            <w:rFonts w:asciiTheme="minorHAnsi" w:hAnsiTheme="minorHAnsi"/>
            <w:kern w:val="2"/>
            <w:sz w:val="24"/>
            <w:szCs w:val="24"/>
            <w:lang w:val="en-GB" w:eastAsia="en-GB"/>
            <w14:ligatures w14:val="standardContextual"/>
          </w:rPr>
          <w:tab/>
        </w:r>
        <w:r w:rsidRPr="00987E76">
          <w:rPr>
            <w:rStyle w:val="Hyperlink"/>
            <w:rFonts w:cs="Times New Roman"/>
          </w:rPr>
          <w:t>Relevant Parameters (tca-info)</w:t>
        </w:r>
        <w:r>
          <w:rPr>
            <w:webHidden/>
          </w:rPr>
          <w:tab/>
        </w:r>
        <w:r>
          <w:rPr>
            <w:webHidden/>
          </w:rPr>
          <w:fldChar w:fldCharType="begin"/>
        </w:r>
        <w:r>
          <w:rPr>
            <w:webHidden/>
          </w:rPr>
          <w:instrText xml:space="preserve"> PAGEREF _Toc215570454 \h </w:instrText>
        </w:r>
        <w:r>
          <w:rPr>
            <w:webHidden/>
          </w:rPr>
        </w:r>
        <w:r>
          <w:rPr>
            <w:webHidden/>
          </w:rPr>
          <w:fldChar w:fldCharType="separate"/>
        </w:r>
        <w:r w:rsidR="00DB0408">
          <w:rPr>
            <w:webHidden/>
          </w:rPr>
          <w:t>37</w:t>
        </w:r>
        <w:r>
          <w:rPr>
            <w:webHidden/>
          </w:rPr>
          <w:fldChar w:fldCharType="end"/>
        </w:r>
      </w:hyperlink>
    </w:p>
    <w:p w14:paraId="21EFDD1D" w14:textId="07ECF9A7" w:rsidR="00EB5F2F" w:rsidRDefault="00EB5F2F">
      <w:pPr>
        <w:pStyle w:val="TOC2"/>
        <w:rPr>
          <w:rFonts w:asciiTheme="minorHAnsi" w:hAnsiTheme="minorHAnsi" w:cstheme="minorBidi"/>
          <w:noProof/>
          <w:color w:val="auto"/>
          <w:kern w:val="2"/>
          <w:sz w:val="24"/>
          <w:szCs w:val="24"/>
          <w:lang w:val="en-GB" w:eastAsia="en-GB"/>
          <w14:ligatures w14:val="standardContextual"/>
        </w:rPr>
      </w:pPr>
      <w:hyperlink w:anchor="_Toc215570455" w:history="1">
        <w:r w:rsidRPr="00987E76">
          <w:rPr>
            <w:rStyle w:val="Hyperlink"/>
            <w:noProof/>
          </w:rPr>
          <w:t>3.3</w:t>
        </w:r>
        <w:r>
          <w:rPr>
            <w:rFonts w:asciiTheme="minorHAnsi" w:hAnsiTheme="minorHAnsi" w:cstheme="minorBidi"/>
            <w:noProof/>
            <w:color w:val="auto"/>
            <w:kern w:val="2"/>
            <w:sz w:val="24"/>
            <w:szCs w:val="24"/>
            <w:lang w:val="en-GB" w:eastAsia="en-GB"/>
            <w14:ligatures w14:val="standardContextual"/>
          </w:rPr>
          <w:tab/>
        </w:r>
        <w:r w:rsidRPr="00987E76">
          <w:rPr>
            <w:rStyle w:val="Hyperlink"/>
            <w:noProof/>
          </w:rPr>
          <w:t>TAPI Data API</w:t>
        </w:r>
        <w:r>
          <w:rPr>
            <w:noProof/>
            <w:webHidden/>
          </w:rPr>
          <w:tab/>
        </w:r>
        <w:r>
          <w:rPr>
            <w:noProof/>
            <w:webHidden/>
          </w:rPr>
          <w:fldChar w:fldCharType="begin"/>
        </w:r>
        <w:r>
          <w:rPr>
            <w:noProof/>
            <w:webHidden/>
          </w:rPr>
          <w:instrText xml:space="preserve"> PAGEREF _Toc215570455 \h </w:instrText>
        </w:r>
        <w:r>
          <w:rPr>
            <w:noProof/>
            <w:webHidden/>
          </w:rPr>
        </w:r>
        <w:r>
          <w:rPr>
            <w:noProof/>
            <w:webHidden/>
          </w:rPr>
          <w:fldChar w:fldCharType="separate"/>
        </w:r>
        <w:r w:rsidR="00DB0408">
          <w:rPr>
            <w:noProof/>
            <w:webHidden/>
          </w:rPr>
          <w:t>39</w:t>
        </w:r>
        <w:r>
          <w:rPr>
            <w:noProof/>
            <w:webHidden/>
          </w:rPr>
          <w:fldChar w:fldCharType="end"/>
        </w:r>
      </w:hyperlink>
    </w:p>
    <w:p w14:paraId="0A0269EB" w14:textId="06B75F90" w:rsidR="00EB5F2F" w:rsidRDefault="00EB5F2F">
      <w:pPr>
        <w:pStyle w:val="TOC2"/>
        <w:rPr>
          <w:rFonts w:asciiTheme="minorHAnsi" w:hAnsiTheme="minorHAnsi" w:cstheme="minorBidi"/>
          <w:noProof/>
          <w:color w:val="auto"/>
          <w:kern w:val="2"/>
          <w:sz w:val="24"/>
          <w:szCs w:val="24"/>
          <w:lang w:val="en-GB" w:eastAsia="en-GB"/>
          <w14:ligatures w14:val="standardContextual"/>
        </w:rPr>
      </w:pPr>
      <w:hyperlink w:anchor="_Toc215570456" w:history="1">
        <w:r w:rsidRPr="00987E76">
          <w:rPr>
            <w:rStyle w:val="Hyperlink"/>
            <w:noProof/>
          </w:rPr>
          <w:t>3.4</w:t>
        </w:r>
        <w:r>
          <w:rPr>
            <w:rFonts w:asciiTheme="minorHAnsi" w:hAnsiTheme="minorHAnsi" w:cstheme="minorBidi"/>
            <w:noProof/>
            <w:color w:val="auto"/>
            <w:kern w:val="2"/>
            <w:sz w:val="24"/>
            <w:szCs w:val="24"/>
            <w:lang w:val="en-GB" w:eastAsia="en-GB"/>
            <w14:ligatures w14:val="standardContextual"/>
          </w:rPr>
          <w:tab/>
        </w:r>
        <w:r w:rsidRPr="00987E76">
          <w:rPr>
            <w:rStyle w:val="Hyperlink"/>
            <w:noProof/>
          </w:rPr>
          <w:t>TAPI Notifications and TAPI Streaming</w:t>
        </w:r>
        <w:r>
          <w:rPr>
            <w:noProof/>
            <w:webHidden/>
          </w:rPr>
          <w:tab/>
        </w:r>
        <w:r>
          <w:rPr>
            <w:noProof/>
            <w:webHidden/>
          </w:rPr>
          <w:fldChar w:fldCharType="begin"/>
        </w:r>
        <w:r>
          <w:rPr>
            <w:noProof/>
            <w:webHidden/>
          </w:rPr>
          <w:instrText xml:space="preserve"> PAGEREF _Toc215570456 \h </w:instrText>
        </w:r>
        <w:r>
          <w:rPr>
            <w:noProof/>
            <w:webHidden/>
          </w:rPr>
        </w:r>
        <w:r>
          <w:rPr>
            <w:noProof/>
            <w:webHidden/>
          </w:rPr>
          <w:fldChar w:fldCharType="separate"/>
        </w:r>
        <w:r w:rsidR="00DB0408">
          <w:rPr>
            <w:noProof/>
            <w:webHidden/>
          </w:rPr>
          <w:t>43</w:t>
        </w:r>
        <w:r>
          <w:rPr>
            <w:noProof/>
            <w:webHidden/>
          </w:rPr>
          <w:fldChar w:fldCharType="end"/>
        </w:r>
      </w:hyperlink>
    </w:p>
    <w:p w14:paraId="19A621AF" w14:textId="16A42948" w:rsidR="00EB5F2F" w:rsidRDefault="00EB5F2F">
      <w:pPr>
        <w:pStyle w:val="TOC1"/>
        <w:tabs>
          <w:tab w:val="left" w:pos="432"/>
        </w:tabs>
        <w:rPr>
          <w:rFonts w:asciiTheme="minorHAnsi" w:hAnsiTheme="minorHAnsi" w:cstheme="minorBidi"/>
          <w:b w:val="0"/>
          <w:noProof/>
          <w:color w:val="auto"/>
          <w:kern w:val="2"/>
          <w:sz w:val="24"/>
          <w:lang w:val="en-GB" w:eastAsia="en-GB"/>
          <w14:ligatures w14:val="standardContextual"/>
        </w:rPr>
      </w:pPr>
      <w:hyperlink w:anchor="_Toc215570457" w:history="1">
        <w:r w:rsidRPr="00987E76">
          <w:rPr>
            <w:rStyle w:val="Hyperlink"/>
            <w:rFonts w:cs="Times New Roman"/>
            <w:noProof/>
          </w:rPr>
          <w:t>4</w:t>
        </w:r>
        <w:r>
          <w:rPr>
            <w:rFonts w:asciiTheme="minorHAnsi" w:hAnsiTheme="minorHAnsi" w:cstheme="minorBidi"/>
            <w:b w:val="0"/>
            <w:noProof/>
            <w:color w:val="auto"/>
            <w:kern w:val="2"/>
            <w:sz w:val="24"/>
            <w:lang w:val="en-GB" w:eastAsia="en-GB"/>
            <w14:ligatures w14:val="standardContextual"/>
          </w:rPr>
          <w:tab/>
        </w:r>
        <w:r w:rsidRPr="00987E76">
          <w:rPr>
            <w:rStyle w:val="Hyperlink"/>
            <w:rFonts w:cs="Times New Roman"/>
            <w:noProof/>
          </w:rPr>
          <w:t>Topology abstraction model</w:t>
        </w:r>
        <w:r>
          <w:rPr>
            <w:noProof/>
            <w:webHidden/>
          </w:rPr>
          <w:tab/>
        </w:r>
        <w:r>
          <w:rPr>
            <w:noProof/>
            <w:webHidden/>
          </w:rPr>
          <w:fldChar w:fldCharType="begin"/>
        </w:r>
        <w:r>
          <w:rPr>
            <w:noProof/>
            <w:webHidden/>
          </w:rPr>
          <w:instrText xml:space="preserve"> PAGEREF _Toc215570457 \h </w:instrText>
        </w:r>
        <w:r>
          <w:rPr>
            <w:noProof/>
            <w:webHidden/>
          </w:rPr>
        </w:r>
        <w:r>
          <w:rPr>
            <w:noProof/>
            <w:webHidden/>
          </w:rPr>
          <w:fldChar w:fldCharType="separate"/>
        </w:r>
        <w:r w:rsidR="00DB0408">
          <w:rPr>
            <w:noProof/>
            <w:webHidden/>
          </w:rPr>
          <w:t>44</w:t>
        </w:r>
        <w:r>
          <w:rPr>
            <w:noProof/>
            <w:webHidden/>
          </w:rPr>
          <w:fldChar w:fldCharType="end"/>
        </w:r>
      </w:hyperlink>
    </w:p>
    <w:p w14:paraId="1566EABA" w14:textId="7EB83A48" w:rsidR="00EB5F2F" w:rsidRDefault="00EB5F2F">
      <w:pPr>
        <w:pStyle w:val="TOC2"/>
        <w:rPr>
          <w:rFonts w:asciiTheme="minorHAnsi" w:hAnsiTheme="minorHAnsi" w:cstheme="minorBidi"/>
          <w:noProof/>
          <w:color w:val="auto"/>
          <w:kern w:val="2"/>
          <w:sz w:val="24"/>
          <w:szCs w:val="24"/>
          <w:lang w:val="en-GB" w:eastAsia="en-GB"/>
          <w14:ligatures w14:val="standardContextual"/>
        </w:rPr>
      </w:pPr>
      <w:hyperlink w:anchor="_Toc215570458" w:history="1">
        <w:r w:rsidRPr="00987E76">
          <w:rPr>
            <w:rStyle w:val="Hyperlink"/>
            <w:noProof/>
          </w:rPr>
          <w:t>4.1</w:t>
        </w:r>
        <w:r>
          <w:rPr>
            <w:rFonts w:asciiTheme="minorHAnsi" w:hAnsiTheme="minorHAnsi" w:cstheme="minorBidi"/>
            <w:noProof/>
            <w:color w:val="auto"/>
            <w:kern w:val="2"/>
            <w:sz w:val="24"/>
            <w:szCs w:val="24"/>
            <w:lang w:val="en-GB" w:eastAsia="en-GB"/>
            <w14:ligatures w14:val="standardContextual"/>
          </w:rPr>
          <w:tab/>
        </w:r>
        <w:r w:rsidRPr="00987E76">
          <w:rPr>
            <w:rStyle w:val="Hyperlink"/>
            <w:noProof/>
          </w:rPr>
          <w:t>Model guidelines</w:t>
        </w:r>
        <w:r>
          <w:rPr>
            <w:noProof/>
            <w:webHidden/>
          </w:rPr>
          <w:tab/>
        </w:r>
        <w:r>
          <w:rPr>
            <w:noProof/>
            <w:webHidden/>
          </w:rPr>
          <w:fldChar w:fldCharType="begin"/>
        </w:r>
        <w:r>
          <w:rPr>
            <w:noProof/>
            <w:webHidden/>
          </w:rPr>
          <w:instrText xml:space="preserve"> PAGEREF _Toc215570458 \h </w:instrText>
        </w:r>
        <w:r>
          <w:rPr>
            <w:noProof/>
            <w:webHidden/>
          </w:rPr>
        </w:r>
        <w:r>
          <w:rPr>
            <w:noProof/>
            <w:webHidden/>
          </w:rPr>
          <w:fldChar w:fldCharType="separate"/>
        </w:r>
        <w:r w:rsidR="00DB0408">
          <w:rPr>
            <w:noProof/>
            <w:webHidden/>
          </w:rPr>
          <w:t>44</w:t>
        </w:r>
        <w:r>
          <w:rPr>
            <w:noProof/>
            <w:webHidden/>
          </w:rPr>
          <w:fldChar w:fldCharType="end"/>
        </w:r>
      </w:hyperlink>
    </w:p>
    <w:p w14:paraId="2847A53B" w14:textId="3EF0ECAC" w:rsidR="00EB5F2F" w:rsidRDefault="00EB5F2F">
      <w:pPr>
        <w:pStyle w:val="TOC3"/>
        <w:rPr>
          <w:rFonts w:asciiTheme="minorHAnsi" w:hAnsiTheme="minorHAnsi" w:cstheme="minorBidi"/>
          <w:noProof/>
          <w:color w:val="auto"/>
          <w:kern w:val="2"/>
          <w:sz w:val="24"/>
          <w:szCs w:val="24"/>
          <w:lang w:val="en-GB" w:eastAsia="en-GB"/>
          <w14:ligatures w14:val="standardContextual"/>
        </w:rPr>
      </w:pPr>
      <w:hyperlink w:anchor="_Toc215570459" w:history="1">
        <w:r w:rsidRPr="00987E76">
          <w:rPr>
            <w:rStyle w:val="Hyperlink"/>
            <w:rFonts w:cs="Times New Roman"/>
            <w:noProof/>
          </w:rPr>
          <w:t>4.1.1</w:t>
        </w:r>
        <w:r>
          <w:rPr>
            <w:rFonts w:asciiTheme="minorHAnsi" w:hAnsiTheme="minorHAnsi" w:cstheme="minorBidi"/>
            <w:noProof/>
            <w:color w:val="auto"/>
            <w:kern w:val="2"/>
            <w:sz w:val="24"/>
            <w:szCs w:val="24"/>
            <w:lang w:val="en-GB" w:eastAsia="en-GB"/>
            <w14:ligatures w14:val="standardContextual"/>
          </w:rPr>
          <w:tab/>
        </w:r>
        <w:r w:rsidRPr="00987E76">
          <w:rPr>
            <w:rStyle w:val="Hyperlink"/>
            <w:rFonts w:cs="Times New Roman"/>
            <w:noProof/>
          </w:rPr>
          <w:t>DSR/ODU Layers</w:t>
        </w:r>
        <w:r>
          <w:rPr>
            <w:noProof/>
            <w:webHidden/>
          </w:rPr>
          <w:tab/>
        </w:r>
        <w:r>
          <w:rPr>
            <w:noProof/>
            <w:webHidden/>
          </w:rPr>
          <w:fldChar w:fldCharType="begin"/>
        </w:r>
        <w:r>
          <w:rPr>
            <w:noProof/>
            <w:webHidden/>
          </w:rPr>
          <w:instrText xml:space="preserve"> PAGEREF _Toc215570459 \h </w:instrText>
        </w:r>
        <w:r>
          <w:rPr>
            <w:noProof/>
            <w:webHidden/>
          </w:rPr>
        </w:r>
        <w:r>
          <w:rPr>
            <w:noProof/>
            <w:webHidden/>
          </w:rPr>
          <w:fldChar w:fldCharType="separate"/>
        </w:r>
        <w:r w:rsidR="00DB0408">
          <w:rPr>
            <w:noProof/>
            <w:webHidden/>
          </w:rPr>
          <w:t>45</w:t>
        </w:r>
        <w:r>
          <w:rPr>
            <w:noProof/>
            <w:webHidden/>
          </w:rPr>
          <w:fldChar w:fldCharType="end"/>
        </w:r>
      </w:hyperlink>
    </w:p>
    <w:p w14:paraId="5F9AA318" w14:textId="1323D85C" w:rsidR="00EB5F2F" w:rsidRDefault="00EB5F2F">
      <w:pPr>
        <w:pStyle w:val="TOC3"/>
        <w:rPr>
          <w:rFonts w:asciiTheme="minorHAnsi" w:hAnsiTheme="minorHAnsi" w:cstheme="minorBidi"/>
          <w:noProof/>
          <w:color w:val="auto"/>
          <w:kern w:val="2"/>
          <w:sz w:val="24"/>
          <w:szCs w:val="24"/>
          <w:lang w:val="en-GB" w:eastAsia="en-GB"/>
          <w14:ligatures w14:val="standardContextual"/>
        </w:rPr>
      </w:pPr>
      <w:hyperlink w:anchor="_Toc215570460" w:history="1">
        <w:r w:rsidRPr="00987E76">
          <w:rPr>
            <w:rStyle w:val="Hyperlink"/>
            <w:rFonts w:cs="Times New Roman"/>
            <w:noProof/>
          </w:rPr>
          <w:t>4.1.2</w:t>
        </w:r>
        <w:r>
          <w:rPr>
            <w:rFonts w:asciiTheme="minorHAnsi" w:hAnsiTheme="minorHAnsi" w:cstheme="minorBidi"/>
            <w:noProof/>
            <w:color w:val="auto"/>
            <w:kern w:val="2"/>
            <w:sz w:val="24"/>
            <w:szCs w:val="24"/>
            <w:lang w:val="en-GB" w:eastAsia="en-GB"/>
            <w14:ligatures w14:val="standardContextual"/>
          </w:rPr>
          <w:tab/>
        </w:r>
        <w:r w:rsidRPr="00987E76">
          <w:rPr>
            <w:rStyle w:val="Hyperlink"/>
            <w:rFonts w:cs="Times New Roman"/>
            <w:noProof/>
          </w:rPr>
          <w:t>ODU/OTSi Layers</w:t>
        </w:r>
        <w:r>
          <w:rPr>
            <w:noProof/>
            <w:webHidden/>
          </w:rPr>
          <w:tab/>
        </w:r>
        <w:r>
          <w:rPr>
            <w:noProof/>
            <w:webHidden/>
          </w:rPr>
          <w:fldChar w:fldCharType="begin"/>
        </w:r>
        <w:r>
          <w:rPr>
            <w:noProof/>
            <w:webHidden/>
          </w:rPr>
          <w:instrText xml:space="preserve"> PAGEREF _Toc215570460 \h </w:instrText>
        </w:r>
        <w:r>
          <w:rPr>
            <w:noProof/>
            <w:webHidden/>
          </w:rPr>
        </w:r>
        <w:r>
          <w:rPr>
            <w:noProof/>
            <w:webHidden/>
          </w:rPr>
          <w:fldChar w:fldCharType="separate"/>
        </w:r>
        <w:r w:rsidR="00DB0408">
          <w:rPr>
            <w:noProof/>
            <w:webHidden/>
          </w:rPr>
          <w:t>46</w:t>
        </w:r>
        <w:r>
          <w:rPr>
            <w:noProof/>
            <w:webHidden/>
          </w:rPr>
          <w:fldChar w:fldCharType="end"/>
        </w:r>
      </w:hyperlink>
    </w:p>
    <w:p w14:paraId="4A6FC7AE" w14:textId="08B8E2E2" w:rsidR="00EB5F2F" w:rsidRDefault="00EB5F2F">
      <w:pPr>
        <w:pStyle w:val="TOC3"/>
        <w:rPr>
          <w:rFonts w:asciiTheme="minorHAnsi" w:hAnsiTheme="minorHAnsi" w:cstheme="minorBidi"/>
          <w:noProof/>
          <w:color w:val="auto"/>
          <w:kern w:val="2"/>
          <w:sz w:val="24"/>
          <w:szCs w:val="24"/>
          <w:lang w:val="en-GB" w:eastAsia="en-GB"/>
          <w14:ligatures w14:val="standardContextual"/>
        </w:rPr>
      </w:pPr>
      <w:hyperlink w:anchor="_Toc215570461" w:history="1">
        <w:r w:rsidRPr="00987E76">
          <w:rPr>
            <w:rStyle w:val="Hyperlink"/>
            <w:rFonts w:cs="Times New Roman"/>
            <w:noProof/>
          </w:rPr>
          <w:t>4.1.3</w:t>
        </w:r>
        <w:r>
          <w:rPr>
            <w:rFonts w:asciiTheme="minorHAnsi" w:hAnsiTheme="minorHAnsi" w:cstheme="minorBidi"/>
            <w:noProof/>
            <w:color w:val="auto"/>
            <w:kern w:val="2"/>
            <w:sz w:val="24"/>
            <w:szCs w:val="24"/>
            <w:lang w:val="en-GB" w:eastAsia="en-GB"/>
            <w14:ligatures w14:val="standardContextual"/>
          </w:rPr>
          <w:tab/>
        </w:r>
        <w:r w:rsidRPr="00987E76">
          <w:rPr>
            <w:rStyle w:val="Hyperlink"/>
            <w:rFonts w:cs="Times New Roman"/>
            <w:noProof/>
          </w:rPr>
          <w:t>OTSi/Photonic Media Layers</w:t>
        </w:r>
        <w:r>
          <w:rPr>
            <w:noProof/>
            <w:webHidden/>
          </w:rPr>
          <w:tab/>
        </w:r>
        <w:r>
          <w:rPr>
            <w:noProof/>
            <w:webHidden/>
          </w:rPr>
          <w:fldChar w:fldCharType="begin"/>
        </w:r>
        <w:r>
          <w:rPr>
            <w:noProof/>
            <w:webHidden/>
          </w:rPr>
          <w:instrText xml:space="preserve"> PAGEREF _Toc215570461 \h </w:instrText>
        </w:r>
        <w:r>
          <w:rPr>
            <w:noProof/>
            <w:webHidden/>
          </w:rPr>
        </w:r>
        <w:r>
          <w:rPr>
            <w:noProof/>
            <w:webHidden/>
          </w:rPr>
          <w:fldChar w:fldCharType="separate"/>
        </w:r>
        <w:r w:rsidR="00DB0408">
          <w:rPr>
            <w:noProof/>
            <w:webHidden/>
          </w:rPr>
          <w:t>47</w:t>
        </w:r>
        <w:r>
          <w:rPr>
            <w:noProof/>
            <w:webHidden/>
          </w:rPr>
          <w:fldChar w:fldCharType="end"/>
        </w:r>
      </w:hyperlink>
    </w:p>
    <w:p w14:paraId="3D4C30A2" w14:textId="5CDBC450" w:rsidR="00EB5F2F" w:rsidRDefault="00EB5F2F">
      <w:pPr>
        <w:pStyle w:val="TOC3"/>
        <w:rPr>
          <w:rFonts w:asciiTheme="minorHAnsi" w:hAnsiTheme="minorHAnsi" w:cstheme="minorBidi"/>
          <w:noProof/>
          <w:color w:val="auto"/>
          <w:kern w:val="2"/>
          <w:sz w:val="24"/>
          <w:szCs w:val="24"/>
          <w:lang w:val="en-GB" w:eastAsia="en-GB"/>
          <w14:ligatures w14:val="standardContextual"/>
        </w:rPr>
      </w:pPr>
      <w:hyperlink w:anchor="_Toc215570462" w:history="1">
        <w:r w:rsidRPr="00987E76">
          <w:rPr>
            <w:rStyle w:val="Hyperlink"/>
            <w:rFonts w:cs="Times New Roman"/>
            <w:noProof/>
          </w:rPr>
          <w:t>4.1.4</w:t>
        </w:r>
        <w:r>
          <w:rPr>
            <w:rFonts w:asciiTheme="minorHAnsi" w:hAnsiTheme="minorHAnsi" w:cstheme="minorBidi"/>
            <w:noProof/>
            <w:color w:val="auto"/>
            <w:kern w:val="2"/>
            <w:sz w:val="24"/>
            <w:szCs w:val="24"/>
            <w:lang w:val="en-GB" w:eastAsia="en-GB"/>
            <w14:ligatures w14:val="standardContextual"/>
          </w:rPr>
          <w:tab/>
        </w:r>
        <w:r w:rsidRPr="00987E76">
          <w:rPr>
            <w:rStyle w:val="Hyperlink"/>
            <w:rFonts w:cs="Times New Roman"/>
            <w:noProof/>
          </w:rPr>
          <w:t>Photonic-Media Layers</w:t>
        </w:r>
        <w:r>
          <w:rPr>
            <w:noProof/>
            <w:webHidden/>
          </w:rPr>
          <w:tab/>
        </w:r>
        <w:r>
          <w:rPr>
            <w:noProof/>
            <w:webHidden/>
          </w:rPr>
          <w:fldChar w:fldCharType="begin"/>
        </w:r>
        <w:r>
          <w:rPr>
            <w:noProof/>
            <w:webHidden/>
          </w:rPr>
          <w:instrText xml:space="preserve"> PAGEREF _Toc215570462 \h </w:instrText>
        </w:r>
        <w:r>
          <w:rPr>
            <w:noProof/>
            <w:webHidden/>
          </w:rPr>
        </w:r>
        <w:r>
          <w:rPr>
            <w:noProof/>
            <w:webHidden/>
          </w:rPr>
          <w:fldChar w:fldCharType="separate"/>
        </w:r>
        <w:r w:rsidR="00DB0408">
          <w:rPr>
            <w:noProof/>
            <w:webHidden/>
          </w:rPr>
          <w:t>48</w:t>
        </w:r>
        <w:r>
          <w:rPr>
            <w:noProof/>
            <w:webHidden/>
          </w:rPr>
          <w:fldChar w:fldCharType="end"/>
        </w:r>
      </w:hyperlink>
    </w:p>
    <w:p w14:paraId="2EF28933" w14:textId="08E37E74" w:rsidR="00EB5F2F" w:rsidRDefault="00EB5F2F">
      <w:pPr>
        <w:pStyle w:val="TOC2"/>
        <w:rPr>
          <w:rFonts w:asciiTheme="minorHAnsi" w:hAnsiTheme="minorHAnsi" w:cstheme="minorBidi"/>
          <w:noProof/>
          <w:color w:val="auto"/>
          <w:kern w:val="2"/>
          <w:sz w:val="24"/>
          <w:szCs w:val="24"/>
          <w:lang w:val="en-GB" w:eastAsia="en-GB"/>
          <w14:ligatures w14:val="standardContextual"/>
        </w:rPr>
      </w:pPr>
      <w:hyperlink w:anchor="_Toc215570463" w:history="1">
        <w:r w:rsidRPr="00987E76">
          <w:rPr>
            <w:rStyle w:val="Hyperlink"/>
            <w:noProof/>
          </w:rPr>
          <w:t>4.2</w:t>
        </w:r>
        <w:r>
          <w:rPr>
            <w:rFonts w:asciiTheme="minorHAnsi" w:hAnsiTheme="minorHAnsi" w:cstheme="minorBidi"/>
            <w:noProof/>
            <w:color w:val="auto"/>
            <w:kern w:val="2"/>
            <w:sz w:val="24"/>
            <w:szCs w:val="24"/>
            <w:lang w:val="en-GB" w:eastAsia="en-GB"/>
            <w14:ligatures w14:val="standardContextual"/>
          </w:rPr>
          <w:tab/>
        </w:r>
        <w:r w:rsidRPr="00987E76">
          <w:rPr>
            <w:rStyle w:val="Hyperlink"/>
            <w:noProof/>
          </w:rPr>
          <w:t>The use of INVENTORY_ID name in logical elements</w:t>
        </w:r>
        <w:r>
          <w:rPr>
            <w:noProof/>
            <w:webHidden/>
          </w:rPr>
          <w:tab/>
        </w:r>
        <w:r>
          <w:rPr>
            <w:noProof/>
            <w:webHidden/>
          </w:rPr>
          <w:fldChar w:fldCharType="begin"/>
        </w:r>
        <w:r>
          <w:rPr>
            <w:noProof/>
            <w:webHidden/>
          </w:rPr>
          <w:instrText xml:space="preserve"> PAGEREF _Toc215570463 \h </w:instrText>
        </w:r>
        <w:r>
          <w:rPr>
            <w:noProof/>
            <w:webHidden/>
          </w:rPr>
        </w:r>
        <w:r>
          <w:rPr>
            <w:noProof/>
            <w:webHidden/>
          </w:rPr>
          <w:fldChar w:fldCharType="separate"/>
        </w:r>
        <w:r w:rsidR="00DB0408">
          <w:rPr>
            <w:noProof/>
            <w:webHidden/>
          </w:rPr>
          <w:t>50</w:t>
        </w:r>
        <w:r>
          <w:rPr>
            <w:noProof/>
            <w:webHidden/>
          </w:rPr>
          <w:fldChar w:fldCharType="end"/>
        </w:r>
      </w:hyperlink>
    </w:p>
    <w:p w14:paraId="298634E8" w14:textId="5D5E07DC" w:rsidR="00EB5F2F" w:rsidRDefault="00EB5F2F">
      <w:pPr>
        <w:pStyle w:val="TOC2"/>
        <w:rPr>
          <w:rFonts w:asciiTheme="minorHAnsi" w:hAnsiTheme="minorHAnsi" w:cstheme="minorBidi"/>
          <w:noProof/>
          <w:color w:val="auto"/>
          <w:kern w:val="2"/>
          <w:sz w:val="24"/>
          <w:szCs w:val="24"/>
          <w:lang w:val="en-GB" w:eastAsia="en-GB"/>
          <w14:ligatures w14:val="standardContextual"/>
        </w:rPr>
      </w:pPr>
      <w:hyperlink w:anchor="_Toc215570464" w:history="1">
        <w:r w:rsidRPr="00987E76">
          <w:rPr>
            <w:rStyle w:val="Hyperlink"/>
            <w:noProof/>
          </w:rPr>
          <w:t>4.3</w:t>
        </w:r>
        <w:r>
          <w:rPr>
            <w:rFonts w:asciiTheme="minorHAnsi" w:hAnsiTheme="minorHAnsi" w:cstheme="minorBidi"/>
            <w:noProof/>
            <w:color w:val="auto"/>
            <w:kern w:val="2"/>
            <w:sz w:val="24"/>
            <w:szCs w:val="24"/>
            <w:lang w:val="en-GB" w:eastAsia="en-GB"/>
            <w14:ligatures w14:val="standardContextual"/>
          </w:rPr>
          <w:tab/>
        </w:r>
        <w:r w:rsidRPr="00987E76">
          <w:rPr>
            <w:rStyle w:val="Hyperlink"/>
            <w:noProof/>
          </w:rPr>
          <w:t>Network scenarios</w:t>
        </w:r>
        <w:r>
          <w:rPr>
            <w:noProof/>
            <w:webHidden/>
          </w:rPr>
          <w:tab/>
        </w:r>
        <w:r>
          <w:rPr>
            <w:noProof/>
            <w:webHidden/>
          </w:rPr>
          <w:fldChar w:fldCharType="begin"/>
        </w:r>
        <w:r>
          <w:rPr>
            <w:noProof/>
            <w:webHidden/>
          </w:rPr>
          <w:instrText xml:space="preserve"> PAGEREF _Toc215570464 \h </w:instrText>
        </w:r>
        <w:r>
          <w:rPr>
            <w:noProof/>
            <w:webHidden/>
          </w:rPr>
        </w:r>
        <w:r>
          <w:rPr>
            <w:noProof/>
            <w:webHidden/>
          </w:rPr>
          <w:fldChar w:fldCharType="separate"/>
        </w:r>
        <w:r w:rsidR="00DB0408">
          <w:rPr>
            <w:noProof/>
            <w:webHidden/>
          </w:rPr>
          <w:t>53</w:t>
        </w:r>
        <w:r>
          <w:rPr>
            <w:noProof/>
            <w:webHidden/>
          </w:rPr>
          <w:fldChar w:fldCharType="end"/>
        </w:r>
      </w:hyperlink>
    </w:p>
    <w:p w14:paraId="1CA877C8" w14:textId="3F9BFF6B" w:rsidR="00EB5F2F" w:rsidRDefault="00EB5F2F">
      <w:pPr>
        <w:pStyle w:val="TOC3"/>
        <w:rPr>
          <w:rFonts w:asciiTheme="minorHAnsi" w:hAnsiTheme="minorHAnsi" w:cstheme="minorBidi"/>
          <w:noProof/>
          <w:color w:val="auto"/>
          <w:kern w:val="2"/>
          <w:sz w:val="24"/>
          <w:szCs w:val="24"/>
          <w:lang w:val="en-GB" w:eastAsia="en-GB"/>
          <w14:ligatures w14:val="standardContextual"/>
        </w:rPr>
      </w:pPr>
      <w:hyperlink w:anchor="_Toc215570465" w:history="1">
        <w:r w:rsidRPr="00987E76">
          <w:rPr>
            <w:rStyle w:val="Hyperlink"/>
            <w:rFonts w:cs="Times New Roman"/>
            <w:noProof/>
          </w:rPr>
          <w:t>4.3.1</w:t>
        </w:r>
        <w:r>
          <w:rPr>
            <w:rFonts w:asciiTheme="minorHAnsi" w:hAnsiTheme="minorHAnsi" w:cstheme="minorBidi"/>
            <w:noProof/>
            <w:color w:val="auto"/>
            <w:kern w:val="2"/>
            <w:sz w:val="24"/>
            <w:szCs w:val="24"/>
            <w:lang w:val="en-GB" w:eastAsia="en-GB"/>
            <w14:ligatures w14:val="standardContextual"/>
          </w:rPr>
          <w:tab/>
        </w:r>
        <w:r w:rsidRPr="00987E76">
          <w:rPr>
            <w:rStyle w:val="Hyperlink"/>
            <w:rFonts w:cs="Times New Roman"/>
            <w:noProof/>
          </w:rPr>
          <w:t>Scenario 1: ROADM network equipped with OTN matrices</w:t>
        </w:r>
        <w:r>
          <w:rPr>
            <w:noProof/>
            <w:webHidden/>
          </w:rPr>
          <w:tab/>
        </w:r>
        <w:r>
          <w:rPr>
            <w:noProof/>
            <w:webHidden/>
          </w:rPr>
          <w:fldChar w:fldCharType="begin"/>
        </w:r>
        <w:r>
          <w:rPr>
            <w:noProof/>
            <w:webHidden/>
          </w:rPr>
          <w:instrText xml:space="preserve"> PAGEREF _Toc215570465 \h </w:instrText>
        </w:r>
        <w:r>
          <w:rPr>
            <w:noProof/>
            <w:webHidden/>
          </w:rPr>
        </w:r>
        <w:r>
          <w:rPr>
            <w:noProof/>
            <w:webHidden/>
          </w:rPr>
          <w:fldChar w:fldCharType="separate"/>
        </w:r>
        <w:r w:rsidR="00DB0408">
          <w:rPr>
            <w:noProof/>
            <w:webHidden/>
          </w:rPr>
          <w:t>53</w:t>
        </w:r>
        <w:r>
          <w:rPr>
            <w:noProof/>
            <w:webHidden/>
          </w:rPr>
          <w:fldChar w:fldCharType="end"/>
        </w:r>
      </w:hyperlink>
    </w:p>
    <w:p w14:paraId="060802C9" w14:textId="1D3DD9CA" w:rsidR="00EB5F2F" w:rsidRDefault="00EB5F2F">
      <w:pPr>
        <w:pStyle w:val="TOC4"/>
        <w:rPr>
          <w:rFonts w:asciiTheme="minorHAnsi" w:hAnsiTheme="minorHAnsi"/>
          <w:kern w:val="2"/>
          <w:sz w:val="24"/>
          <w:szCs w:val="24"/>
          <w:lang w:val="en-GB" w:eastAsia="en-GB"/>
          <w14:ligatures w14:val="standardContextual"/>
        </w:rPr>
      </w:pPr>
      <w:hyperlink w:anchor="_Toc215570466" w:history="1">
        <w:r w:rsidRPr="00987E76">
          <w:rPr>
            <w:rStyle w:val="Hyperlink"/>
            <w:rFonts w:cs="Times New Roman"/>
          </w:rPr>
          <w:t>4.3.1.1</w:t>
        </w:r>
        <w:r>
          <w:rPr>
            <w:rFonts w:asciiTheme="minorHAnsi" w:hAnsiTheme="minorHAnsi"/>
            <w:kern w:val="2"/>
            <w:sz w:val="24"/>
            <w:szCs w:val="24"/>
            <w:lang w:val="en-GB" w:eastAsia="en-GB"/>
            <w14:ligatures w14:val="standardContextual"/>
          </w:rPr>
          <w:tab/>
        </w:r>
        <w:r w:rsidRPr="00987E76">
          <w:rPr>
            <w:rStyle w:val="Hyperlink"/>
            <w:rFonts w:cs="Times New Roman"/>
          </w:rPr>
          <w:t>Model representation (Transitional Link approach)</w:t>
        </w:r>
        <w:r>
          <w:rPr>
            <w:webHidden/>
          </w:rPr>
          <w:tab/>
        </w:r>
        <w:r>
          <w:rPr>
            <w:webHidden/>
          </w:rPr>
          <w:fldChar w:fldCharType="begin"/>
        </w:r>
        <w:r>
          <w:rPr>
            <w:webHidden/>
          </w:rPr>
          <w:instrText xml:space="preserve"> PAGEREF _Toc215570466 \h </w:instrText>
        </w:r>
        <w:r>
          <w:rPr>
            <w:webHidden/>
          </w:rPr>
        </w:r>
        <w:r>
          <w:rPr>
            <w:webHidden/>
          </w:rPr>
          <w:fldChar w:fldCharType="separate"/>
        </w:r>
        <w:r w:rsidR="00DB0408">
          <w:rPr>
            <w:webHidden/>
          </w:rPr>
          <w:t>53</w:t>
        </w:r>
        <w:r>
          <w:rPr>
            <w:webHidden/>
          </w:rPr>
          <w:fldChar w:fldCharType="end"/>
        </w:r>
      </w:hyperlink>
    </w:p>
    <w:p w14:paraId="7C5F854C" w14:textId="63665FAD" w:rsidR="00EB5F2F" w:rsidRDefault="00EB5F2F">
      <w:pPr>
        <w:pStyle w:val="TOC3"/>
        <w:rPr>
          <w:rFonts w:asciiTheme="minorHAnsi" w:hAnsiTheme="minorHAnsi" w:cstheme="minorBidi"/>
          <w:noProof/>
          <w:color w:val="auto"/>
          <w:kern w:val="2"/>
          <w:sz w:val="24"/>
          <w:szCs w:val="24"/>
          <w:lang w:val="en-GB" w:eastAsia="en-GB"/>
          <w14:ligatures w14:val="standardContextual"/>
        </w:rPr>
      </w:pPr>
      <w:hyperlink w:anchor="_Toc215570467" w:history="1">
        <w:r w:rsidRPr="00987E76">
          <w:rPr>
            <w:rStyle w:val="Hyperlink"/>
            <w:rFonts w:cs="Times New Roman"/>
            <w:noProof/>
          </w:rPr>
          <w:t>4.3.2</w:t>
        </w:r>
        <w:r>
          <w:rPr>
            <w:rFonts w:asciiTheme="minorHAnsi" w:hAnsiTheme="minorHAnsi" w:cstheme="minorBidi"/>
            <w:noProof/>
            <w:color w:val="auto"/>
            <w:kern w:val="2"/>
            <w:sz w:val="24"/>
            <w:szCs w:val="24"/>
            <w:lang w:val="en-GB" w:eastAsia="en-GB"/>
            <w14:ligatures w14:val="standardContextual"/>
          </w:rPr>
          <w:tab/>
        </w:r>
        <w:r w:rsidRPr="00987E76">
          <w:rPr>
            <w:rStyle w:val="Hyperlink"/>
            <w:rFonts w:cs="Times New Roman"/>
            <w:noProof/>
          </w:rPr>
          <w:t>Scenario 2: Point-to-point DWDM link + Mesh DWDM network</w:t>
        </w:r>
        <w:r>
          <w:rPr>
            <w:noProof/>
            <w:webHidden/>
          </w:rPr>
          <w:tab/>
        </w:r>
        <w:r>
          <w:rPr>
            <w:noProof/>
            <w:webHidden/>
          </w:rPr>
          <w:fldChar w:fldCharType="begin"/>
        </w:r>
        <w:r>
          <w:rPr>
            <w:noProof/>
            <w:webHidden/>
          </w:rPr>
          <w:instrText xml:space="preserve"> PAGEREF _Toc215570467 \h </w:instrText>
        </w:r>
        <w:r>
          <w:rPr>
            <w:noProof/>
            <w:webHidden/>
          </w:rPr>
        </w:r>
        <w:r>
          <w:rPr>
            <w:noProof/>
            <w:webHidden/>
          </w:rPr>
          <w:fldChar w:fldCharType="separate"/>
        </w:r>
        <w:r w:rsidR="00DB0408">
          <w:rPr>
            <w:noProof/>
            <w:webHidden/>
          </w:rPr>
          <w:t>57</w:t>
        </w:r>
        <w:r>
          <w:rPr>
            <w:noProof/>
            <w:webHidden/>
          </w:rPr>
          <w:fldChar w:fldCharType="end"/>
        </w:r>
      </w:hyperlink>
    </w:p>
    <w:p w14:paraId="7789C239" w14:textId="3A0DB7A5" w:rsidR="00EB5F2F" w:rsidRDefault="00EB5F2F">
      <w:pPr>
        <w:pStyle w:val="TOC4"/>
        <w:rPr>
          <w:rFonts w:asciiTheme="minorHAnsi" w:hAnsiTheme="minorHAnsi"/>
          <w:kern w:val="2"/>
          <w:sz w:val="24"/>
          <w:szCs w:val="24"/>
          <w:lang w:val="en-GB" w:eastAsia="en-GB"/>
          <w14:ligatures w14:val="standardContextual"/>
        </w:rPr>
      </w:pPr>
      <w:hyperlink w:anchor="_Toc215570468" w:history="1">
        <w:r w:rsidRPr="00987E76">
          <w:rPr>
            <w:rStyle w:val="Hyperlink"/>
            <w:rFonts w:cs="Times New Roman"/>
          </w:rPr>
          <w:t>4.3.2.1</w:t>
        </w:r>
        <w:r>
          <w:rPr>
            <w:rFonts w:asciiTheme="minorHAnsi" w:hAnsiTheme="minorHAnsi"/>
            <w:kern w:val="2"/>
            <w:sz w:val="24"/>
            <w:szCs w:val="24"/>
            <w:lang w:val="en-GB" w:eastAsia="en-GB"/>
            <w14:ligatures w14:val="standardContextual"/>
          </w:rPr>
          <w:tab/>
        </w:r>
        <w:r w:rsidRPr="00987E76">
          <w:rPr>
            <w:rStyle w:val="Hyperlink"/>
            <w:rFonts w:cs="Times New Roman"/>
          </w:rPr>
          <w:t>Model representation</w:t>
        </w:r>
        <w:r>
          <w:rPr>
            <w:webHidden/>
          </w:rPr>
          <w:tab/>
        </w:r>
        <w:r>
          <w:rPr>
            <w:webHidden/>
          </w:rPr>
          <w:fldChar w:fldCharType="begin"/>
        </w:r>
        <w:r>
          <w:rPr>
            <w:webHidden/>
          </w:rPr>
          <w:instrText xml:space="preserve"> PAGEREF _Toc215570468 \h </w:instrText>
        </w:r>
        <w:r>
          <w:rPr>
            <w:webHidden/>
          </w:rPr>
        </w:r>
        <w:r>
          <w:rPr>
            <w:webHidden/>
          </w:rPr>
          <w:fldChar w:fldCharType="separate"/>
        </w:r>
        <w:r w:rsidR="00DB0408">
          <w:rPr>
            <w:webHidden/>
          </w:rPr>
          <w:t>58</w:t>
        </w:r>
        <w:r>
          <w:rPr>
            <w:webHidden/>
          </w:rPr>
          <w:fldChar w:fldCharType="end"/>
        </w:r>
      </w:hyperlink>
    </w:p>
    <w:p w14:paraId="7AECEA3B" w14:textId="48A2AA6A" w:rsidR="00EB5F2F" w:rsidRDefault="00EB5F2F">
      <w:pPr>
        <w:pStyle w:val="TOC1"/>
        <w:tabs>
          <w:tab w:val="left" w:pos="432"/>
        </w:tabs>
        <w:rPr>
          <w:rFonts w:asciiTheme="minorHAnsi" w:hAnsiTheme="minorHAnsi" w:cstheme="minorBidi"/>
          <w:b w:val="0"/>
          <w:noProof/>
          <w:color w:val="auto"/>
          <w:kern w:val="2"/>
          <w:sz w:val="24"/>
          <w:lang w:val="en-GB" w:eastAsia="en-GB"/>
          <w14:ligatures w14:val="standardContextual"/>
        </w:rPr>
      </w:pPr>
      <w:hyperlink w:anchor="_Toc215570469" w:history="1">
        <w:r w:rsidRPr="00987E76">
          <w:rPr>
            <w:rStyle w:val="Hyperlink"/>
            <w:noProof/>
          </w:rPr>
          <w:t>5</w:t>
        </w:r>
        <w:r>
          <w:rPr>
            <w:rFonts w:asciiTheme="minorHAnsi" w:hAnsiTheme="minorHAnsi" w:cstheme="minorBidi"/>
            <w:b w:val="0"/>
            <w:noProof/>
            <w:color w:val="auto"/>
            <w:kern w:val="2"/>
            <w:sz w:val="24"/>
            <w:lang w:val="en-GB" w:eastAsia="en-GB"/>
            <w14:ligatures w14:val="standardContextual"/>
          </w:rPr>
          <w:tab/>
        </w:r>
        <w:r w:rsidRPr="00987E76">
          <w:rPr>
            <w:rStyle w:val="Hyperlink"/>
            <w:noProof/>
          </w:rPr>
          <w:t>Connectivity service model</w:t>
        </w:r>
        <w:r>
          <w:rPr>
            <w:noProof/>
            <w:webHidden/>
          </w:rPr>
          <w:tab/>
        </w:r>
        <w:r>
          <w:rPr>
            <w:noProof/>
            <w:webHidden/>
          </w:rPr>
          <w:fldChar w:fldCharType="begin"/>
        </w:r>
        <w:r>
          <w:rPr>
            <w:noProof/>
            <w:webHidden/>
          </w:rPr>
          <w:instrText xml:space="preserve"> PAGEREF _Toc215570469 \h </w:instrText>
        </w:r>
        <w:r>
          <w:rPr>
            <w:noProof/>
            <w:webHidden/>
          </w:rPr>
        </w:r>
        <w:r>
          <w:rPr>
            <w:noProof/>
            <w:webHidden/>
          </w:rPr>
          <w:fldChar w:fldCharType="separate"/>
        </w:r>
        <w:r w:rsidR="00DB0408">
          <w:rPr>
            <w:noProof/>
            <w:webHidden/>
          </w:rPr>
          <w:t>61</w:t>
        </w:r>
        <w:r>
          <w:rPr>
            <w:noProof/>
            <w:webHidden/>
          </w:rPr>
          <w:fldChar w:fldCharType="end"/>
        </w:r>
      </w:hyperlink>
    </w:p>
    <w:p w14:paraId="6DE2DE6E" w14:textId="2FC855B1" w:rsidR="00EB5F2F" w:rsidRDefault="00EB5F2F">
      <w:pPr>
        <w:pStyle w:val="TOC2"/>
        <w:rPr>
          <w:rFonts w:asciiTheme="minorHAnsi" w:hAnsiTheme="minorHAnsi" w:cstheme="minorBidi"/>
          <w:noProof/>
          <w:color w:val="auto"/>
          <w:kern w:val="2"/>
          <w:sz w:val="24"/>
          <w:szCs w:val="24"/>
          <w:lang w:val="en-GB" w:eastAsia="en-GB"/>
          <w14:ligatures w14:val="standardContextual"/>
        </w:rPr>
      </w:pPr>
      <w:hyperlink w:anchor="_Toc215570470" w:history="1">
        <w:r w:rsidRPr="00987E76">
          <w:rPr>
            <w:rStyle w:val="Hyperlink"/>
            <w:noProof/>
          </w:rPr>
          <w:t>5.1</w:t>
        </w:r>
        <w:r>
          <w:rPr>
            <w:rFonts w:asciiTheme="minorHAnsi" w:hAnsiTheme="minorHAnsi" w:cstheme="minorBidi"/>
            <w:noProof/>
            <w:color w:val="auto"/>
            <w:kern w:val="2"/>
            <w:sz w:val="24"/>
            <w:szCs w:val="24"/>
            <w:lang w:val="en-GB" w:eastAsia="en-GB"/>
            <w14:ligatures w14:val="standardContextual"/>
          </w:rPr>
          <w:tab/>
        </w:r>
        <w:r w:rsidRPr="00987E76">
          <w:rPr>
            <w:rStyle w:val="Hyperlink"/>
            <w:noProof/>
          </w:rPr>
          <w:t>Model guidelines</w:t>
        </w:r>
        <w:r>
          <w:rPr>
            <w:noProof/>
            <w:webHidden/>
          </w:rPr>
          <w:tab/>
        </w:r>
        <w:r>
          <w:rPr>
            <w:noProof/>
            <w:webHidden/>
          </w:rPr>
          <w:fldChar w:fldCharType="begin"/>
        </w:r>
        <w:r>
          <w:rPr>
            <w:noProof/>
            <w:webHidden/>
          </w:rPr>
          <w:instrText xml:space="preserve"> PAGEREF _Toc215570470 \h </w:instrText>
        </w:r>
        <w:r>
          <w:rPr>
            <w:noProof/>
            <w:webHidden/>
          </w:rPr>
        </w:r>
        <w:r>
          <w:rPr>
            <w:noProof/>
            <w:webHidden/>
          </w:rPr>
          <w:fldChar w:fldCharType="separate"/>
        </w:r>
        <w:r w:rsidR="00DB0408">
          <w:rPr>
            <w:noProof/>
            <w:webHidden/>
          </w:rPr>
          <w:t>61</w:t>
        </w:r>
        <w:r>
          <w:rPr>
            <w:noProof/>
            <w:webHidden/>
          </w:rPr>
          <w:fldChar w:fldCharType="end"/>
        </w:r>
      </w:hyperlink>
    </w:p>
    <w:p w14:paraId="337C0BB0" w14:textId="257B2176" w:rsidR="00EB5F2F" w:rsidRDefault="00EB5F2F">
      <w:pPr>
        <w:pStyle w:val="TOC3"/>
        <w:rPr>
          <w:rFonts w:asciiTheme="minorHAnsi" w:hAnsiTheme="minorHAnsi" w:cstheme="minorBidi"/>
          <w:noProof/>
          <w:color w:val="auto"/>
          <w:kern w:val="2"/>
          <w:sz w:val="24"/>
          <w:szCs w:val="24"/>
          <w:lang w:val="en-GB" w:eastAsia="en-GB"/>
          <w14:ligatures w14:val="standardContextual"/>
        </w:rPr>
      </w:pPr>
      <w:hyperlink w:anchor="_Toc215570471" w:history="1">
        <w:r w:rsidRPr="00987E76">
          <w:rPr>
            <w:rStyle w:val="Hyperlink"/>
            <w:rFonts w:cs="Times New Roman"/>
            <w:noProof/>
          </w:rPr>
          <w:t>5.1.1</w:t>
        </w:r>
        <w:r>
          <w:rPr>
            <w:rFonts w:asciiTheme="minorHAnsi" w:hAnsiTheme="minorHAnsi" w:cstheme="minorBidi"/>
            <w:noProof/>
            <w:color w:val="auto"/>
            <w:kern w:val="2"/>
            <w:sz w:val="24"/>
            <w:szCs w:val="24"/>
            <w:lang w:val="en-GB" w:eastAsia="en-GB"/>
            <w14:ligatures w14:val="standardContextual"/>
          </w:rPr>
          <w:tab/>
        </w:r>
        <w:r w:rsidRPr="00987E76">
          <w:rPr>
            <w:rStyle w:val="Hyperlink"/>
            <w:rFonts w:cs="Times New Roman"/>
            <w:noProof/>
          </w:rPr>
          <w:t>Multi-layer connectivity service provisioning and connection generation</w:t>
        </w:r>
        <w:r>
          <w:rPr>
            <w:noProof/>
            <w:webHidden/>
          </w:rPr>
          <w:tab/>
        </w:r>
        <w:r>
          <w:rPr>
            <w:noProof/>
            <w:webHidden/>
          </w:rPr>
          <w:fldChar w:fldCharType="begin"/>
        </w:r>
        <w:r>
          <w:rPr>
            <w:noProof/>
            <w:webHidden/>
          </w:rPr>
          <w:instrText xml:space="preserve"> PAGEREF _Toc215570471 \h </w:instrText>
        </w:r>
        <w:r>
          <w:rPr>
            <w:noProof/>
            <w:webHidden/>
          </w:rPr>
        </w:r>
        <w:r>
          <w:rPr>
            <w:noProof/>
            <w:webHidden/>
          </w:rPr>
          <w:fldChar w:fldCharType="separate"/>
        </w:r>
        <w:r w:rsidR="00DB0408">
          <w:rPr>
            <w:noProof/>
            <w:webHidden/>
          </w:rPr>
          <w:t>63</w:t>
        </w:r>
        <w:r>
          <w:rPr>
            <w:noProof/>
            <w:webHidden/>
          </w:rPr>
          <w:fldChar w:fldCharType="end"/>
        </w:r>
      </w:hyperlink>
    </w:p>
    <w:p w14:paraId="38D91DCE" w14:textId="6DE16BCF" w:rsidR="00EB5F2F" w:rsidRDefault="00EB5F2F">
      <w:pPr>
        <w:pStyle w:val="TOC4"/>
        <w:rPr>
          <w:rFonts w:asciiTheme="minorHAnsi" w:hAnsiTheme="minorHAnsi"/>
          <w:kern w:val="2"/>
          <w:sz w:val="24"/>
          <w:szCs w:val="24"/>
          <w:lang w:val="en-GB" w:eastAsia="en-GB"/>
          <w14:ligatures w14:val="standardContextual"/>
        </w:rPr>
      </w:pPr>
      <w:hyperlink w:anchor="_Toc215570472" w:history="1">
        <w:r w:rsidRPr="00987E76">
          <w:rPr>
            <w:rStyle w:val="Hyperlink"/>
            <w:rFonts w:cs="Times New Roman"/>
          </w:rPr>
          <w:t>5.1.1.1</w:t>
        </w:r>
        <w:r>
          <w:rPr>
            <w:rFonts w:asciiTheme="minorHAnsi" w:hAnsiTheme="minorHAnsi"/>
            <w:kern w:val="2"/>
            <w:sz w:val="24"/>
            <w:szCs w:val="24"/>
            <w:lang w:val="en-GB" w:eastAsia="en-GB"/>
            <w14:ligatures w14:val="standardContextual"/>
          </w:rPr>
          <w:tab/>
        </w:r>
        <w:r w:rsidRPr="00987E76">
          <w:rPr>
            <w:rStyle w:val="Hyperlink"/>
          </w:rPr>
          <w:t>Relationship CS and Top-Level Connections</w:t>
        </w:r>
        <w:r>
          <w:rPr>
            <w:webHidden/>
          </w:rPr>
          <w:tab/>
        </w:r>
        <w:r>
          <w:rPr>
            <w:webHidden/>
          </w:rPr>
          <w:fldChar w:fldCharType="begin"/>
        </w:r>
        <w:r>
          <w:rPr>
            <w:webHidden/>
          </w:rPr>
          <w:instrText xml:space="preserve"> PAGEREF _Toc215570472 \h </w:instrText>
        </w:r>
        <w:r>
          <w:rPr>
            <w:webHidden/>
          </w:rPr>
        </w:r>
        <w:r>
          <w:rPr>
            <w:webHidden/>
          </w:rPr>
          <w:fldChar w:fldCharType="separate"/>
        </w:r>
        <w:r w:rsidR="00DB0408">
          <w:rPr>
            <w:webHidden/>
          </w:rPr>
          <w:t>64</w:t>
        </w:r>
        <w:r>
          <w:rPr>
            <w:webHidden/>
          </w:rPr>
          <w:fldChar w:fldCharType="end"/>
        </w:r>
      </w:hyperlink>
    </w:p>
    <w:p w14:paraId="7C592A85" w14:textId="0630BF12" w:rsidR="00EB5F2F" w:rsidRDefault="00EB5F2F">
      <w:pPr>
        <w:pStyle w:val="TOC4"/>
        <w:rPr>
          <w:rFonts w:asciiTheme="minorHAnsi" w:hAnsiTheme="minorHAnsi"/>
          <w:kern w:val="2"/>
          <w:sz w:val="24"/>
          <w:szCs w:val="24"/>
          <w:lang w:val="en-GB" w:eastAsia="en-GB"/>
          <w14:ligatures w14:val="standardContextual"/>
        </w:rPr>
      </w:pPr>
      <w:hyperlink w:anchor="_Toc215570473" w:history="1">
        <w:r w:rsidRPr="00987E76">
          <w:rPr>
            <w:rStyle w:val="Hyperlink"/>
            <w:rFonts w:cs="Times New Roman"/>
          </w:rPr>
          <w:t>5.1.1.2</w:t>
        </w:r>
        <w:r>
          <w:rPr>
            <w:rFonts w:asciiTheme="minorHAnsi" w:hAnsiTheme="minorHAnsi"/>
            <w:kern w:val="2"/>
            <w:sz w:val="24"/>
            <w:szCs w:val="24"/>
            <w:lang w:val="en-GB" w:eastAsia="en-GB"/>
            <w14:ligatures w14:val="standardContextual"/>
          </w:rPr>
          <w:tab/>
        </w:r>
        <w:r w:rsidRPr="00987E76">
          <w:rPr>
            <w:rStyle w:val="Hyperlink"/>
          </w:rPr>
          <w:t>Example of DSR connectivity-service</w:t>
        </w:r>
        <w:r>
          <w:rPr>
            <w:webHidden/>
          </w:rPr>
          <w:tab/>
        </w:r>
        <w:r>
          <w:rPr>
            <w:webHidden/>
          </w:rPr>
          <w:fldChar w:fldCharType="begin"/>
        </w:r>
        <w:r>
          <w:rPr>
            <w:webHidden/>
          </w:rPr>
          <w:instrText xml:space="preserve"> PAGEREF _Toc215570473 \h </w:instrText>
        </w:r>
        <w:r>
          <w:rPr>
            <w:webHidden/>
          </w:rPr>
        </w:r>
        <w:r>
          <w:rPr>
            <w:webHidden/>
          </w:rPr>
          <w:fldChar w:fldCharType="separate"/>
        </w:r>
        <w:r w:rsidR="00DB0408">
          <w:rPr>
            <w:webHidden/>
          </w:rPr>
          <w:t>67</w:t>
        </w:r>
        <w:r>
          <w:rPr>
            <w:webHidden/>
          </w:rPr>
          <w:fldChar w:fldCharType="end"/>
        </w:r>
      </w:hyperlink>
    </w:p>
    <w:p w14:paraId="03C1237C" w14:textId="12EFF1AE" w:rsidR="00EB5F2F" w:rsidRDefault="00EB5F2F">
      <w:pPr>
        <w:pStyle w:val="TOC3"/>
        <w:rPr>
          <w:rFonts w:asciiTheme="minorHAnsi" w:hAnsiTheme="minorHAnsi" w:cstheme="minorBidi"/>
          <w:noProof/>
          <w:color w:val="auto"/>
          <w:kern w:val="2"/>
          <w:sz w:val="24"/>
          <w:szCs w:val="24"/>
          <w:lang w:val="en-GB" w:eastAsia="en-GB"/>
          <w14:ligatures w14:val="standardContextual"/>
        </w:rPr>
      </w:pPr>
      <w:hyperlink w:anchor="_Toc215570474" w:history="1">
        <w:r w:rsidRPr="00987E76">
          <w:rPr>
            <w:rStyle w:val="Hyperlink"/>
            <w:rFonts w:cs="Times New Roman"/>
            <w:noProof/>
          </w:rPr>
          <w:t>5.1.2</w:t>
        </w:r>
        <w:r>
          <w:rPr>
            <w:rFonts w:asciiTheme="minorHAnsi" w:hAnsiTheme="minorHAnsi" w:cstheme="minorBidi"/>
            <w:noProof/>
            <w:color w:val="auto"/>
            <w:kern w:val="2"/>
            <w:sz w:val="24"/>
            <w:szCs w:val="24"/>
            <w:lang w:val="en-GB" w:eastAsia="en-GB"/>
            <w14:ligatures w14:val="standardContextual"/>
          </w:rPr>
          <w:tab/>
        </w:r>
        <w:r w:rsidRPr="00987E76">
          <w:rPr>
            <w:rStyle w:val="Hyperlink"/>
            <w:rFonts w:cs="Times New Roman"/>
            <w:noProof/>
          </w:rPr>
          <w:t>Resiliency mechanism at connectivity service</w:t>
        </w:r>
        <w:r>
          <w:rPr>
            <w:noProof/>
            <w:webHidden/>
          </w:rPr>
          <w:tab/>
        </w:r>
        <w:r>
          <w:rPr>
            <w:noProof/>
            <w:webHidden/>
          </w:rPr>
          <w:fldChar w:fldCharType="begin"/>
        </w:r>
        <w:r>
          <w:rPr>
            <w:noProof/>
            <w:webHidden/>
          </w:rPr>
          <w:instrText xml:space="preserve"> PAGEREF _Toc215570474 \h </w:instrText>
        </w:r>
        <w:r>
          <w:rPr>
            <w:noProof/>
            <w:webHidden/>
          </w:rPr>
        </w:r>
        <w:r>
          <w:rPr>
            <w:noProof/>
            <w:webHidden/>
          </w:rPr>
          <w:fldChar w:fldCharType="separate"/>
        </w:r>
        <w:r w:rsidR="00DB0408">
          <w:rPr>
            <w:noProof/>
            <w:webHidden/>
          </w:rPr>
          <w:t>69</w:t>
        </w:r>
        <w:r>
          <w:rPr>
            <w:noProof/>
            <w:webHidden/>
          </w:rPr>
          <w:fldChar w:fldCharType="end"/>
        </w:r>
      </w:hyperlink>
    </w:p>
    <w:p w14:paraId="237B0691" w14:textId="0D8A8640" w:rsidR="00EB5F2F" w:rsidRDefault="00EB5F2F">
      <w:pPr>
        <w:pStyle w:val="TOC3"/>
        <w:rPr>
          <w:rFonts w:asciiTheme="minorHAnsi" w:hAnsiTheme="minorHAnsi" w:cstheme="minorBidi"/>
          <w:noProof/>
          <w:color w:val="auto"/>
          <w:kern w:val="2"/>
          <w:sz w:val="24"/>
          <w:szCs w:val="24"/>
          <w:lang w:val="en-GB" w:eastAsia="en-GB"/>
          <w14:ligatures w14:val="standardContextual"/>
        </w:rPr>
      </w:pPr>
      <w:hyperlink w:anchor="_Toc215570475" w:history="1">
        <w:r w:rsidRPr="00987E76">
          <w:rPr>
            <w:rStyle w:val="Hyperlink"/>
            <w:rFonts w:cs="Times New Roman"/>
            <w:noProof/>
          </w:rPr>
          <w:t>5.1.3</w:t>
        </w:r>
        <w:r>
          <w:rPr>
            <w:rFonts w:asciiTheme="minorHAnsi" w:hAnsiTheme="minorHAnsi" w:cstheme="minorBidi"/>
            <w:noProof/>
            <w:color w:val="auto"/>
            <w:kern w:val="2"/>
            <w:sz w:val="24"/>
            <w:szCs w:val="24"/>
            <w:lang w:val="en-GB" w:eastAsia="en-GB"/>
            <w14:ligatures w14:val="standardContextual"/>
          </w:rPr>
          <w:tab/>
        </w:r>
        <w:r w:rsidRPr="00987E76">
          <w:rPr>
            <w:rStyle w:val="Hyperlink"/>
            <w:rFonts w:cs="Times New Roman"/>
            <w:noProof/>
          </w:rPr>
          <w:t>Topology and service constrains for connectivity services</w:t>
        </w:r>
        <w:r>
          <w:rPr>
            <w:noProof/>
            <w:webHidden/>
          </w:rPr>
          <w:tab/>
        </w:r>
        <w:r>
          <w:rPr>
            <w:noProof/>
            <w:webHidden/>
          </w:rPr>
          <w:fldChar w:fldCharType="begin"/>
        </w:r>
        <w:r>
          <w:rPr>
            <w:noProof/>
            <w:webHidden/>
          </w:rPr>
          <w:instrText xml:space="preserve"> PAGEREF _Toc215570475 \h </w:instrText>
        </w:r>
        <w:r>
          <w:rPr>
            <w:noProof/>
            <w:webHidden/>
          </w:rPr>
        </w:r>
        <w:r>
          <w:rPr>
            <w:noProof/>
            <w:webHidden/>
          </w:rPr>
          <w:fldChar w:fldCharType="separate"/>
        </w:r>
        <w:r w:rsidR="00DB0408">
          <w:rPr>
            <w:noProof/>
            <w:webHidden/>
          </w:rPr>
          <w:t>70</w:t>
        </w:r>
        <w:r>
          <w:rPr>
            <w:noProof/>
            <w:webHidden/>
          </w:rPr>
          <w:fldChar w:fldCharType="end"/>
        </w:r>
      </w:hyperlink>
    </w:p>
    <w:p w14:paraId="41B7BD32" w14:textId="2067DAD5" w:rsidR="00EB5F2F" w:rsidRDefault="00EB5F2F">
      <w:pPr>
        <w:pStyle w:val="TOC2"/>
        <w:rPr>
          <w:rFonts w:asciiTheme="minorHAnsi" w:hAnsiTheme="minorHAnsi" w:cstheme="minorBidi"/>
          <w:noProof/>
          <w:color w:val="auto"/>
          <w:kern w:val="2"/>
          <w:sz w:val="24"/>
          <w:szCs w:val="24"/>
          <w:lang w:val="en-GB" w:eastAsia="en-GB"/>
          <w14:ligatures w14:val="standardContextual"/>
        </w:rPr>
      </w:pPr>
      <w:hyperlink w:anchor="_Toc215570476" w:history="1">
        <w:r w:rsidRPr="00987E76">
          <w:rPr>
            <w:rStyle w:val="Hyperlink"/>
            <w:noProof/>
          </w:rPr>
          <w:t>5.2</w:t>
        </w:r>
        <w:r>
          <w:rPr>
            <w:rFonts w:asciiTheme="minorHAnsi" w:hAnsiTheme="minorHAnsi" w:cstheme="minorBidi"/>
            <w:noProof/>
            <w:color w:val="auto"/>
            <w:kern w:val="2"/>
            <w:sz w:val="24"/>
            <w:szCs w:val="24"/>
            <w:lang w:val="en-GB" w:eastAsia="en-GB"/>
            <w14:ligatures w14:val="standardContextual"/>
          </w:rPr>
          <w:tab/>
        </w:r>
        <w:r w:rsidRPr="00987E76">
          <w:rPr>
            <w:rStyle w:val="Hyperlink"/>
            <w:noProof/>
          </w:rPr>
          <w:t>RESTCONF Responses for Common operations</w:t>
        </w:r>
        <w:r>
          <w:rPr>
            <w:noProof/>
            <w:webHidden/>
          </w:rPr>
          <w:tab/>
        </w:r>
        <w:r>
          <w:rPr>
            <w:noProof/>
            <w:webHidden/>
          </w:rPr>
          <w:fldChar w:fldCharType="begin"/>
        </w:r>
        <w:r>
          <w:rPr>
            <w:noProof/>
            <w:webHidden/>
          </w:rPr>
          <w:instrText xml:space="preserve"> PAGEREF _Toc215570476 \h </w:instrText>
        </w:r>
        <w:r>
          <w:rPr>
            <w:noProof/>
            <w:webHidden/>
          </w:rPr>
        </w:r>
        <w:r>
          <w:rPr>
            <w:noProof/>
            <w:webHidden/>
          </w:rPr>
          <w:fldChar w:fldCharType="separate"/>
        </w:r>
        <w:r w:rsidR="00DB0408">
          <w:rPr>
            <w:noProof/>
            <w:webHidden/>
          </w:rPr>
          <w:t>70</w:t>
        </w:r>
        <w:r>
          <w:rPr>
            <w:noProof/>
            <w:webHidden/>
          </w:rPr>
          <w:fldChar w:fldCharType="end"/>
        </w:r>
      </w:hyperlink>
    </w:p>
    <w:p w14:paraId="40E1FCCF" w14:textId="60C2CBA8" w:rsidR="00EB5F2F" w:rsidRDefault="00EB5F2F">
      <w:pPr>
        <w:pStyle w:val="TOC1"/>
        <w:tabs>
          <w:tab w:val="left" w:pos="432"/>
        </w:tabs>
        <w:rPr>
          <w:rFonts w:asciiTheme="minorHAnsi" w:hAnsiTheme="minorHAnsi" w:cstheme="minorBidi"/>
          <w:b w:val="0"/>
          <w:noProof/>
          <w:color w:val="auto"/>
          <w:kern w:val="2"/>
          <w:sz w:val="24"/>
          <w:lang w:val="en-GB" w:eastAsia="en-GB"/>
          <w14:ligatures w14:val="standardContextual"/>
        </w:rPr>
      </w:pPr>
      <w:hyperlink w:anchor="_Toc215570477" w:history="1">
        <w:r w:rsidRPr="00987E76">
          <w:rPr>
            <w:rStyle w:val="Hyperlink"/>
            <w:rFonts w:cs="Times New Roman"/>
            <w:noProof/>
          </w:rPr>
          <w:t>6</w:t>
        </w:r>
        <w:r>
          <w:rPr>
            <w:rFonts w:asciiTheme="minorHAnsi" w:hAnsiTheme="minorHAnsi" w:cstheme="minorBidi"/>
            <w:b w:val="0"/>
            <w:noProof/>
            <w:color w:val="auto"/>
            <w:kern w:val="2"/>
            <w:sz w:val="24"/>
            <w:lang w:val="en-GB" w:eastAsia="en-GB"/>
            <w14:ligatures w14:val="standardContextual"/>
          </w:rPr>
          <w:tab/>
        </w:r>
        <w:r w:rsidRPr="00987E76">
          <w:rPr>
            <w:rStyle w:val="Hyperlink"/>
            <w:rFonts w:cs="Times New Roman"/>
            <w:noProof/>
          </w:rPr>
          <w:t>Use C</w:t>
        </w:r>
        <w:r w:rsidRPr="00987E76">
          <w:rPr>
            <w:rStyle w:val="Hyperlink"/>
            <w:noProof/>
          </w:rPr>
          <w:t>ases</w:t>
        </w:r>
        <w:r>
          <w:rPr>
            <w:noProof/>
            <w:webHidden/>
          </w:rPr>
          <w:tab/>
        </w:r>
        <w:r>
          <w:rPr>
            <w:noProof/>
            <w:webHidden/>
          </w:rPr>
          <w:fldChar w:fldCharType="begin"/>
        </w:r>
        <w:r>
          <w:rPr>
            <w:noProof/>
            <w:webHidden/>
          </w:rPr>
          <w:instrText xml:space="preserve"> PAGEREF _Toc215570477 \h </w:instrText>
        </w:r>
        <w:r>
          <w:rPr>
            <w:noProof/>
            <w:webHidden/>
          </w:rPr>
        </w:r>
        <w:r>
          <w:rPr>
            <w:noProof/>
            <w:webHidden/>
          </w:rPr>
          <w:fldChar w:fldCharType="separate"/>
        </w:r>
        <w:r w:rsidR="00DB0408">
          <w:rPr>
            <w:noProof/>
            <w:webHidden/>
          </w:rPr>
          <w:t>79</w:t>
        </w:r>
        <w:r>
          <w:rPr>
            <w:noProof/>
            <w:webHidden/>
          </w:rPr>
          <w:fldChar w:fldCharType="end"/>
        </w:r>
      </w:hyperlink>
    </w:p>
    <w:p w14:paraId="38AC5C47" w14:textId="5B5F45EC" w:rsidR="00EB5F2F" w:rsidRDefault="00EB5F2F">
      <w:pPr>
        <w:pStyle w:val="TOC2"/>
        <w:rPr>
          <w:rFonts w:asciiTheme="minorHAnsi" w:hAnsiTheme="minorHAnsi" w:cstheme="minorBidi"/>
          <w:noProof/>
          <w:color w:val="auto"/>
          <w:kern w:val="2"/>
          <w:sz w:val="24"/>
          <w:szCs w:val="24"/>
          <w:lang w:val="en-GB" w:eastAsia="en-GB"/>
          <w14:ligatures w14:val="standardContextual"/>
        </w:rPr>
      </w:pPr>
      <w:hyperlink w:anchor="_Toc215570478" w:history="1">
        <w:r w:rsidRPr="00987E76">
          <w:rPr>
            <w:rStyle w:val="Hyperlink"/>
            <w:noProof/>
          </w:rPr>
          <w:t>6.1</w:t>
        </w:r>
        <w:r>
          <w:rPr>
            <w:rFonts w:asciiTheme="minorHAnsi" w:hAnsiTheme="minorHAnsi" w:cstheme="minorBidi"/>
            <w:noProof/>
            <w:color w:val="auto"/>
            <w:kern w:val="2"/>
            <w:sz w:val="24"/>
            <w:szCs w:val="24"/>
            <w:lang w:val="en-GB" w:eastAsia="en-GB"/>
            <w14:ligatures w14:val="standardContextual"/>
          </w:rPr>
          <w:tab/>
        </w:r>
        <w:r w:rsidRPr="00987E76">
          <w:rPr>
            <w:rStyle w:val="Hyperlink"/>
            <w:noProof/>
          </w:rPr>
          <w:t>Topology and services discovery</w:t>
        </w:r>
        <w:r>
          <w:rPr>
            <w:noProof/>
            <w:webHidden/>
          </w:rPr>
          <w:tab/>
        </w:r>
        <w:r>
          <w:rPr>
            <w:noProof/>
            <w:webHidden/>
          </w:rPr>
          <w:fldChar w:fldCharType="begin"/>
        </w:r>
        <w:r>
          <w:rPr>
            <w:noProof/>
            <w:webHidden/>
          </w:rPr>
          <w:instrText xml:space="preserve"> PAGEREF _Toc215570478 \h </w:instrText>
        </w:r>
        <w:r>
          <w:rPr>
            <w:noProof/>
            <w:webHidden/>
          </w:rPr>
        </w:r>
        <w:r>
          <w:rPr>
            <w:noProof/>
            <w:webHidden/>
          </w:rPr>
          <w:fldChar w:fldCharType="separate"/>
        </w:r>
        <w:r w:rsidR="00DB0408">
          <w:rPr>
            <w:noProof/>
            <w:webHidden/>
          </w:rPr>
          <w:t>79</w:t>
        </w:r>
        <w:r>
          <w:rPr>
            <w:noProof/>
            <w:webHidden/>
          </w:rPr>
          <w:fldChar w:fldCharType="end"/>
        </w:r>
      </w:hyperlink>
    </w:p>
    <w:p w14:paraId="475CE9C8" w14:textId="35AE1D1F" w:rsidR="00EB5F2F" w:rsidRDefault="00EB5F2F">
      <w:pPr>
        <w:pStyle w:val="TOC3"/>
        <w:rPr>
          <w:rFonts w:asciiTheme="minorHAnsi" w:hAnsiTheme="minorHAnsi" w:cstheme="minorBidi"/>
          <w:noProof/>
          <w:color w:val="auto"/>
          <w:kern w:val="2"/>
          <w:sz w:val="24"/>
          <w:szCs w:val="24"/>
          <w:lang w:val="en-GB" w:eastAsia="en-GB"/>
          <w14:ligatures w14:val="standardContextual"/>
        </w:rPr>
      </w:pPr>
      <w:hyperlink w:anchor="_Toc215570479" w:history="1">
        <w:r w:rsidRPr="00987E76">
          <w:rPr>
            <w:rStyle w:val="Hyperlink"/>
            <w:rFonts w:cs="Times New Roman"/>
            <w:noProof/>
          </w:rPr>
          <w:t>6.1.1</w:t>
        </w:r>
        <w:r>
          <w:rPr>
            <w:rFonts w:asciiTheme="minorHAnsi" w:hAnsiTheme="minorHAnsi" w:cstheme="minorBidi"/>
            <w:noProof/>
            <w:color w:val="auto"/>
            <w:kern w:val="2"/>
            <w:sz w:val="24"/>
            <w:szCs w:val="24"/>
            <w:lang w:val="en-GB" w:eastAsia="en-GB"/>
            <w14:ligatures w14:val="standardContextual"/>
          </w:rPr>
          <w:tab/>
        </w:r>
        <w:r w:rsidRPr="00987E76">
          <w:rPr>
            <w:rStyle w:val="Hyperlink"/>
            <w:rFonts w:cs="Times New Roman"/>
            <w:noProof/>
          </w:rPr>
          <w:t>Use Case 0a: Context &amp; Service Interface Points discovery (polling mode)</w:t>
        </w:r>
        <w:r>
          <w:rPr>
            <w:noProof/>
            <w:webHidden/>
          </w:rPr>
          <w:tab/>
        </w:r>
        <w:r>
          <w:rPr>
            <w:noProof/>
            <w:webHidden/>
          </w:rPr>
          <w:fldChar w:fldCharType="begin"/>
        </w:r>
        <w:r>
          <w:rPr>
            <w:noProof/>
            <w:webHidden/>
          </w:rPr>
          <w:instrText xml:space="preserve"> PAGEREF _Toc215570479 \h </w:instrText>
        </w:r>
        <w:r>
          <w:rPr>
            <w:noProof/>
            <w:webHidden/>
          </w:rPr>
        </w:r>
        <w:r>
          <w:rPr>
            <w:noProof/>
            <w:webHidden/>
          </w:rPr>
          <w:fldChar w:fldCharType="separate"/>
        </w:r>
        <w:r w:rsidR="00DB0408">
          <w:rPr>
            <w:noProof/>
            <w:webHidden/>
          </w:rPr>
          <w:t>79</w:t>
        </w:r>
        <w:r>
          <w:rPr>
            <w:noProof/>
            <w:webHidden/>
          </w:rPr>
          <w:fldChar w:fldCharType="end"/>
        </w:r>
      </w:hyperlink>
    </w:p>
    <w:p w14:paraId="52817D44" w14:textId="5E1B96D7" w:rsidR="00EB5F2F" w:rsidRDefault="00EB5F2F">
      <w:pPr>
        <w:pStyle w:val="TOC4"/>
        <w:rPr>
          <w:rFonts w:asciiTheme="minorHAnsi" w:hAnsiTheme="minorHAnsi"/>
          <w:kern w:val="2"/>
          <w:sz w:val="24"/>
          <w:szCs w:val="24"/>
          <w:lang w:val="en-GB" w:eastAsia="en-GB"/>
          <w14:ligatures w14:val="standardContextual"/>
        </w:rPr>
      </w:pPr>
      <w:hyperlink w:anchor="_Toc215570480" w:history="1">
        <w:r w:rsidRPr="00987E76">
          <w:rPr>
            <w:rStyle w:val="Hyperlink"/>
            <w:rFonts w:cs="Times New Roman"/>
          </w:rPr>
          <w:t>6.1.1.1</w:t>
        </w:r>
        <w:r>
          <w:rPr>
            <w:rFonts w:asciiTheme="minorHAnsi" w:hAnsiTheme="minorHAnsi"/>
            <w:kern w:val="2"/>
            <w:sz w:val="24"/>
            <w:szCs w:val="24"/>
            <w:lang w:val="en-GB" w:eastAsia="en-GB"/>
            <w14:ligatures w14:val="standardContextual"/>
          </w:rPr>
          <w:tab/>
        </w:r>
        <w:r w:rsidRPr="00987E76">
          <w:rPr>
            <w:rStyle w:val="Hyperlink"/>
            <w:rFonts w:cs="Times New Roman"/>
          </w:rPr>
          <w:t>Relevant parameters</w:t>
        </w:r>
        <w:r>
          <w:rPr>
            <w:webHidden/>
          </w:rPr>
          <w:tab/>
        </w:r>
        <w:r>
          <w:rPr>
            <w:webHidden/>
          </w:rPr>
          <w:fldChar w:fldCharType="begin"/>
        </w:r>
        <w:r>
          <w:rPr>
            <w:webHidden/>
          </w:rPr>
          <w:instrText xml:space="preserve"> PAGEREF _Toc215570480 \h </w:instrText>
        </w:r>
        <w:r>
          <w:rPr>
            <w:webHidden/>
          </w:rPr>
        </w:r>
        <w:r>
          <w:rPr>
            <w:webHidden/>
          </w:rPr>
          <w:fldChar w:fldCharType="separate"/>
        </w:r>
        <w:r w:rsidR="00DB0408">
          <w:rPr>
            <w:webHidden/>
          </w:rPr>
          <w:t>80</w:t>
        </w:r>
        <w:r>
          <w:rPr>
            <w:webHidden/>
          </w:rPr>
          <w:fldChar w:fldCharType="end"/>
        </w:r>
      </w:hyperlink>
    </w:p>
    <w:p w14:paraId="4CAF6ADA" w14:textId="572980D3" w:rsidR="00EB5F2F" w:rsidRDefault="00EB5F2F">
      <w:pPr>
        <w:pStyle w:val="TOC3"/>
        <w:rPr>
          <w:rFonts w:asciiTheme="minorHAnsi" w:hAnsiTheme="minorHAnsi" w:cstheme="minorBidi"/>
          <w:noProof/>
          <w:color w:val="auto"/>
          <w:kern w:val="2"/>
          <w:sz w:val="24"/>
          <w:szCs w:val="24"/>
          <w:lang w:val="en-GB" w:eastAsia="en-GB"/>
          <w14:ligatures w14:val="standardContextual"/>
        </w:rPr>
      </w:pPr>
      <w:hyperlink w:anchor="_Toc215570481" w:history="1">
        <w:r w:rsidRPr="00987E76">
          <w:rPr>
            <w:rStyle w:val="Hyperlink"/>
            <w:rFonts w:cs="Times New Roman"/>
            <w:noProof/>
          </w:rPr>
          <w:t>6.1.2</w:t>
        </w:r>
        <w:r>
          <w:rPr>
            <w:rFonts w:asciiTheme="minorHAnsi" w:hAnsiTheme="minorHAnsi" w:cstheme="minorBidi"/>
            <w:noProof/>
            <w:color w:val="auto"/>
            <w:kern w:val="2"/>
            <w:sz w:val="24"/>
            <w:szCs w:val="24"/>
            <w:lang w:val="en-GB" w:eastAsia="en-GB"/>
            <w14:ligatures w14:val="standardContextual"/>
          </w:rPr>
          <w:tab/>
        </w:r>
        <w:r w:rsidRPr="00987E76">
          <w:rPr>
            <w:rStyle w:val="Hyperlink"/>
            <w:rFonts w:cs="Times New Roman"/>
            <w:noProof/>
          </w:rPr>
          <w:t>Use Case 0b: Topology discovery (synchronous mode)</w:t>
        </w:r>
        <w:r>
          <w:rPr>
            <w:noProof/>
            <w:webHidden/>
          </w:rPr>
          <w:tab/>
        </w:r>
        <w:r>
          <w:rPr>
            <w:noProof/>
            <w:webHidden/>
          </w:rPr>
          <w:fldChar w:fldCharType="begin"/>
        </w:r>
        <w:r>
          <w:rPr>
            <w:noProof/>
            <w:webHidden/>
          </w:rPr>
          <w:instrText xml:space="preserve"> PAGEREF _Toc215570481 \h </w:instrText>
        </w:r>
        <w:r>
          <w:rPr>
            <w:noProof/>
            <w:webHidden/>
          </w:rPr>
        </w:r>
        <w:r>
          <w:rPr>
            <w:noProof/>
            <w:webHidden/>
          </w:rPr>
          <w:fldChar w:fldCharType="separate"/>
        </w:r>
        <w:r w:rsidR="00DB0408">
          <w:rPr>
            <w:noProof/>
            <w:webHidden/>
          </w:rPr>
          <w:t>85</w:t>
        </w:r>
        <w:r>
          <w:rPr>
            <w:noProof/>
            <w:webHidden/>
          </w:rPr>
          <w:fldChar w:fldCharType="end"/>
        </w:r>
      </w:hyperlink>
    </w:p>
    <w:p w14:paraId="00A2FC2D" w14:textId="2A4BE77F" w:rsidR="00EB5F2F" w:rsidRDefault="00EB5F2F">
      <w:pPr>
        <w:pStyle w:val="TOC4"/>
        <w:rPr>
          <w:rFonts w:asciiTheme="minorHAnsi" w:hAnsiTheme="minorHAnsi"/>
          <w:kern w:val="2"/>
          <w:sz w:val="24"/>
          <w:szCs w:val="24"/>
          <w:lang w:val="en-GB" w:eastAsia="en-GB"/>
          <w14:ligatures w14:val="standardContextual"/>
        </w:rPr>
      </w:pPr>
      <w:hyperlink w:anchor="_Toc215570482" w:history="1">
        <w:r w:rsidRPr="00987E76">
          <w:rPr>
            <w:rStyle w:val="Hyperlink"/>
            <w:rFonts w:cs="Times New Roman"/>
          </w:rPr>
          <w:t>6.1.2.1</w:t>
        </w:r>
        <w:r>
          <w:rPr>
            <w:rFonts w:asciiTheme="minorHAnsi" w:hAnsiTheme="minorHAnsi"/>
            <w:kern w:val="2"/>
            <w:sz w:val="24"/>
            <w:szCs w:val="24"/>
            <w:lang w:val="en-GB" w:eastAsia="en-GB"/>
            <w14:ligatures w14:val="standardContextual"/>
          </w:rPr>
          <w:tab/>
        </w:r>
        <w:r w:rsidRPr="00987E76">
          <w:rPr>
            <w:rStyle w:val="Hyperlink"/>
            <w:rFonts w:cs="Times New Roman"/>
          </w:rPr>
          <w:t>Relevant parameters</w:t>
        </w:r>
        <w:r>
          <w:rPr>
            <w:webHidden/>
          </w:rPr>
          <w:tab/>
        </w:r>
        <w:r>
          <w:rPr>
            <w:webHidden/>
          </w:rPr>
          <w:fldChar w:fldCharType="begin"/>
        </w:r>
        <w:r>
          <w:rPr>
            <w:webHidden/>
          </w:rPr>
          <w:instrText xml:space="preserve"> PAGEREF _Toc215570482 \h </w:instrText>
        </w:r>
        <w:r>
          <w:rPr>
            <w:webHidden/>
          </w:rPr>
        </w:r>
        <w:r>
          <w:rPr>
            <w:webHidden/>
          </w:rPr>
          <w:fldChar w:fldCharType="separate"/>
        </w:r>
        <w:r w:rsidR="00DB0408">
          <w:rPr>
            <w:webHidden/>
          </w:rPr>
          <w:t>87</w:t>
        </w:r>
        <w:r>
          <w:rPr>
            <w:webHidden/>
          </w:rPr>
          <w:fldChar w:fldCharType="end"/>
        </w:r>
      </w:hyperlink>
    </w:p>
    <w:p w14:paraId="07B0E8B3" w14:textId="44489E6E" w:rsidR="00EB5F2F" w:rsidRDefault="00EB5F2F">
      <w:pPr>
        <w:pStyle w:val="TOC4"/>
        <w:rPr>
          <w:rFonts w:asciiTheme="minorHAnsi" w:hAnsiTheme="minorHAnsi"/>
          <w:kern w:val="2"/>
          <w:sz w:val="24"/>
          <w:szCs w:val="24"/>
          <w:lang w:val="en-GB" w:eastAsia="en-GB"/>
          <w14:ligatures w14:val="standardContextual"/>
        </w:rPr>
      </w:pPr>
      <w:hyperlink w:anchor="_Toc215570483" w:history="1">
        <w:r w:rsidRPr="00987E76">
          <w:rPr>
            <w:rStyle w:val="Hyperlink"/>
            <w:rFonts w:cs="Times New Roman"/>
          </w:rPr>
          <w:t>6.1.2.2</w:t>
        </w:r>
        <w:r>
          <w:rPr>
            <w:rFonts w:asciiTheme="minorHAnsi" w:hAnsiTheme="minorHAnsi"/>
            <w:kern w:val="2"/>
            <w:sz w:val="24"/>
            <w:szCs w:val="24"/>
            <w:lang w:val="en-GB" w:eastAsia="en-GB"/>
            <w14:ligatures w14:val="standardContextual"/>
          </w:rPr>
          <w:tab/>
        </w:r>
        <w:r w:rsidRPr="00987E76">
          <w:rPr>
            <w:rStyle w:val="Hyperlink"/>
            <w:rFonts w:cs="Times New Roman"/>
          </w:rPr>
          <w:t>Expected results</w:t>
        </w:r>
        <w:r>
          <w:rPr>
            <w:webHidden/>
          </w:rPr>
          <w:tab/>
        </w:r>
        <w:r>
          <w:rPr>
            <w:webHidden/>
          </w:rPr>
          <w:fldChar w:fldCharType="begin"/>
        </w:r>
        <w:r>
          <w:rPr>
            <w:webHidden/>
          </w:rPr>
          <w:instrText xml:space="preserve"> PAGEREF _Toc215570483 \h </w:instrText>
        </w:r>
        <w:r>
          <w:rPr>
            <w:webHidden/>
          </w:rPr>
        </w:r>
        <w:r>
          <w:rPr>
            <w:webHidden/>
          </w:rPr>
          <w:fldChar w:fldCharType="separate"/>
        </w:r>
        <w:r w:rsidR="00DB0408">
          <w:rPr>
            <w:webHidden/>
          </w:rPr>
          <w:t>94</w:t>
        </w:r>
        <w:r>
          <w:rPr>
            <w:webHidden/>
          </w:rPr>
          <w:fldChar w:fldCharType="end"/>
        </w:r>
      </w:hyperlink>
    </w:p>
    <w:p w14:paraId="28DBBDCC" w14:textId="6BC231A4" w:rsidR="00EB5F2F" w:rsidRDefault="00EB5F2F">
      <w:pPr>
        <w:pStyle w:val="TOC3"/>
        <w:rPr>
          <w:rFonts w:asciiTheme="minorHAnsi" w:hAnsiTheme="minorHAnsi" w:cstheme="minorBidi"/>
          <w:noProof/>
          <w:color w:val="auto"/>
          <w:kern w:val="2"/>
          <w:sz w:val="24"/>
          <w:szCs w:val="24"/>
          <w:lang w:val="en-GB" w:eastAsia="en-GB"/>
          <w14:ligatures w14:val="standardContextual"/>
        </w:rPr>
      </w:pPr>
      <w:hyperlink w:anchor="_Toc215570484" w:history="1">
        <w:r w:rsidRPr="00987E76">
          <w:rPr>
            <w:rStyle w:val="Hyperlink"/>
            <w:rFonts w:cs="Times New Roman"/>
            <w:noProof/>
          </w:rPr>
          <w:t>6.1.3</w:t>
        </w:r>
        <w:r>
          <w:rPr>
            <w:rFonts w:asciiTheme="minorHAnsi" w:hAnsiTheme="minorHAnsi" w:cstheme="minorBidi"/>
            <w:noProof/>
            <w:color w:val="auto"/>
            <w:kern w:val="2"/>
            <w:sz w:val="24"/>
            <w:szCs w:val="24"/>
            <w:lang w:val="en-GB" w:eastAsia="en-GB"/>
            <w14:ligatures w14:val="standardContextual"/>
          </w:rPr>
          <w:tab/>
        </w:r>
        <w:r w:rsidRPr="00987E76">
          <w:rPr>
            <w:rStyle w:val="Hyperlink"/>
            <w:rFonts w:cs="Times New Roman"/>
            <w:noProof/>
          </w:rPr>
          <w:t>Use case 0c: Connectivity Service and Connection discovery (synchronous mode)</w:t>
        </w:r>
        <w:r>
          <w:rPr>
            <w:noProof/>
            <w:webHidden/>
          </w:rPr>
          <w:tab/>
        </w:r>
        <w:r>
          <w:rPr>
            <w:noProof/>
            <w:webHidden/>
          </w:rPr>
          <w:fldChar w:fldCharType="begin"/>
        </w:r>
        <w:r>
          <w:rPr>
            <w:noProof/>
            <w:webHidden/>
          </w:rPr>
          <w:instrText xml:space="preserve"> PAGEREF _Toc215570484 \h </w:instrText>
        </w:r>
        <w:r>
          <w:rPr>
            <w:noProof/>
            <w:webHidden/>
          </w:rPr>
        </w:r>
        <w:r>
          <w:rPr>
            <w:noProof/>
            <w:webHidden/>
          </w:rPr>
          <w:fldChar w:fldCharType="separate"/>
        </w:r>
        <w:r w:rsidR="00DB0408">
          <w:rPr>
            <w:noProof/>
            <w:webHidden/>
          </w:rPr>
          <w:t>95</w:t>
        </w:r>
        <w:r>
          <w:rPr>
            <w:noProof/>
            <w:webHidden/>
          </w:rPr>
          <w:fldChar w:fldCharType="end"/>
        </w:r>
      </w:hyperlink>
    </w:p>
    <w:p w14:paraId="110D04E1" w14:textId="12E43A71" w:rsidR="00EB5F2F" w:rsidRDefault="00EB5F2F">
      <w:pPr>
        <w:pStyle w:val="TOC4"/>
        <w:rPr>
          <w:rFonts w:asciiTheme="minorHAnsi" w:hAnsiTheme="minorHAnsi"/>
          <w:kern w:val="2"/>
          <w:sz w:val="24"/>
          <w:szCs w:val="24"/>
          <w:lang w:val="en-GB" w:eastAsia="en-GB"/>
          <w14:ligatures w14:val="standardContextual"/>
        </w:rPr>
      </w:pPr>
      <w:hyperlink w:anchor="_Toc215570485" w:history="1">
        <w:r w:rsidRPr="00987E76">
          <w:rPr>
            <w:rStyle w:val="Hyperlink"/>
            <w:rFonts w:cs="Times New Roman"/>
          </w:rPr>
          <w:t>6.1.3.1</w:t>
        </w:r>
        <w:r>
          <w:rPr>
            <w:rFonts w:asciiTheme="minorHAnsi" w:hAnsiTheme="minorHAnsi"/>
            <w:kern w:val="2"/>
            <w:sz w:val="24"/>
            <w:szCs w:val="24"/>
            <w:lang w:val="en-GB" w:eastAsia="en-GB"/>
            <w14:ligatures w14:val="standardContextual"/>
          </w:rPr>
          <w:tab/>
        </w:r>
        <w:r w:rsidRPr="00987E76">
          <w:rPr>
            <w:rStyle w:val="Hyperlink"/>
            <w:rFonts w:cs="Times New Roman"/>
          </w:rPr>
          <w:t>Relevant parameters</w:t>
        </w:r>
        <w:r>
          <w:rPr>
            <w:webHidden/>
          </w:rPr>
          <w:tab/>
        </w:r>
        <w:r>
          <w:rPr>
            <w:webHidden/>
          </w:rPr>
          <w:fldChar w:fldCharType="begin"/>
        </w:r>
        <w:r>
          <w:rPr>
            <w:webHidden/>
          </w:rPr>
          <w:instrText xml:space="preserve"> PAGEREF _Toc215570485 \h </w:instrText>
        </w:r>
        <w:r>
          <w:rPr>
            <w:webHidden/>
          </w:rPr>
        </w:r>
        <w:r>
          <w:rPr>
            <w:webHidden/>
          </w:rPr>
          <w:fldChar w:fldCharType="separate"/>
        </w:r>
        <w:r w:rsidR="00DB0408">
          <w:rPr>
            <w:webHidden/>
          </w:rPr>
          <w:t>97</w:t>
        </w:r>
        <w:r>
          <w:rPr>
            <w:webHidden/>
          </w:rPr>
          <w:fldChar w:fldCharType="end"/>
        </w:r>
      </w:hyperlink>
    </w:p>
    <w:p w14:paraId="3B80EBB1" w14:textId="77C5F040" w:rsidR="00EB5F2F" w:rsidRDefault="00EB5F2F">
      <w:pPr>
        <w:pStyle w:val="TOC3"/>
        <w:rPr>
          <w:rFonts w:asciiTheme="minorHAnsi" w:hAnsiTheme="minorHAnsi" w:cstheme="minorBidi"/>
          <w:noProof/>
          <w:color w:val="auto"/>
          <w:kern w:val="2"/>
          <w:sz w:val="24"/>
          <w:szCs w:val="24"/>
          <w:lang w:val="en-GB" w:eastAsia="en-GB"/>
          <w14:ligatures w14:val="standardContextual"/>
        </w:rPr>
      </w:pPr>
      <w:hyperlink w:anchor="_Toc215570486" w:history="1">
        <w:r w:rsidRPr="00987E76">
          <w:rPr>
            <w:rStyle w:val="Hyperlink"/>
            <w:noProof/>
          </w:rPr>
          <w:t>6.1.4</w:t>
        </w:r>
        <w:r>
          <w:rPr>
            <w:rFonts w:asciiTheme="minorHAnsi" w:hAnsiTheme="minorHAnsi" w:cstheme="minorBidi"/>
            <w:noProof/>
            <w:color w:val="auto"/>
            <w:kern w:val="2"/>
            <w:sz w:val="24"/>
            <w:szCs w:val="24"/>
            <w:lang w:val="en-GB" w:eastAsia="en-GB"/>
            <w14:ligatures w14:val="standardContextual"/>
          </w:rPr>
          <w:tab/>
        </w:r>
        <w:r w:rsidRPr="00987E76">
          <w:rPr>
            <w:rStyle w:val="Hyperlink"/>
            <w:noProof/>
          </w:rPr>
          <w:t>Use Case 0c.1: Mapping Connections to Physical Route</w:t>
        </w:r>
        <w:r>
          <w:rPr>
            <w:noProof/>
            <w:webHidden/>
          </w:rPr>
          <w:tab/>
        </w:r>
        <w:r>
          <w:rPr>
            <w:noProof/>
            <w:webHidden/>
          </w:rPr>
          <w:fldChar w:fldCharType="begin"/>
        </w:r>
        <w:r>
          <w:rPr>
            <w:noProof/>
            <w:webHidden/>
          </w:rPr>
          <w:instrText xml:space="preserve"> PAGEREF _Toc215570486 \h </w:instrText>
        </w:r>
        <w:r>
          <w:rPr>
            <w:noProof/>
            <w:webHidden/>
          </w:rPr>
        </w:r>
        <w:r>
          <w:rPr>
            <w:noProof/>
            <w:webHidden/>
          </w:rPr>
          <w:fldChar w:fldCharType="separate"/>
        </w:r>
        <w:r w:rsidR="00DB0408">
          <w:rPr>
            <w:noProof/>
            <w:webHidden/>
          </w:rPr>
          <w:t>98</w:t>
        </w:r>
        <w:r>
          <w:rPr>
            <w:noProof/>
            <w:webHidden/>
          </w:rPr>
          <w:fldChar w:fldCharType="end"/>
        </w:r>
      </w:hyperlink>
    </w:p>
    <w:p w14:paraId="5BDEAD1E" w14:textId="097BDD23" w:rsidR="00EB5F2F" w:rsidRDefault="00EB5F2F">
      <w:pPr>
        <w:pStyle w:val="TOC4"/>
        <w:rPr>
          <w:rFonts w:asciiTheme="minorHAnsi" w:hAnsiTheme="minorHAnsi"/>
          <w:kern w:val="2"/>
          <w:sz w:val="24"/>
          <w:szCs w:val="24"/>
          <w:lang w:val="en-GB" w:eastAsia="en-GB"/>
          <w14:ligatures w14:val="standardContextual"/>
        </w:rPr>
      </w:pPr>
      <w:hyperlink w:anchor="_Toc215570487" w:history="1">
        <w:r w:rsidRPr="00987E76">
          <w:rPr>
            <w:rStyle w:val="Hyperlink"/>
            <w:rFonts w:cs="Times New Roman"/>
          </w:rPr>
          <w:t>6.1.4.1</w:t>
        </w:r>
        <w:r>
          <w:rPr>
            <w:rFonts w:asciiTheme="minorHAnsi" w:hAnsiTheme="minorHAnsi"/>
            <w:kern w:val="2"/>
            <w:sz w:val="24"/>
            <w:szCs w:val="24"/>
            <w:lang w:val="en-GB" w:eastAsia="en-GB"/>
            <w14:ligatures w14:val="standardContextual"/>
          </w:rPr>
          <w:tab/>
        </w:r>
        <w:r w:rsidRPr="00987E76">
          <w:rPr>
            <w:rStyle w:val="Hyperlink"/>
          </w:rPr>
          <w:t>Relevant parameters</w:t>
        </w:r>
        <w:r>
          <w:rPr>
            <w:webHidden/>
          </w:rPr>
          <w:tab/>
        </w:r>
        <w:r>
          <w:rPr>
            <w:webHidden/>
          </w:rPr>
          <w:fldChar w:fldCharType="begin"/>
        </w:r>
        <w:r>
          <w:rPr>
            <w:webHidden/>
          </w:rPr>
          <w:instrText xml:space="preserve"> PAGEREF _Toc215570487 \h </w:instrText>
        </w:r>
        <w:r>
          <w:rPr>
            <w:webHidden/>
          </w:rPr>
        </w:r>
        <w:r>
          <w:rPr>
            <w:webHidden/>
          </w:rPr>
          <w:fldChar w:fldCharType="separate"/>
        </w:r>
        <w:r w:rsidR="00DB0408">
          <w:rPr>
            <w:webHidden/>
          </w:rPr>
          <w:t>100</w:t>
        </w:r>
        <w:r>
          <w:rPr>
            <w:webHidden/>
          </w:rPr>
          <w:fldChar w:fldCharType="end"/>
        </w:r>
      </w:hyperlink>
    </w:p>
    <w:p w14:paraId="08A448E5" w14:textId="5F98B35F" w:rsidR="00EB5F2F" w:rsidRDefault="00EB5F2F">
      <w:pPr>
        <w:pStyle w:val="TOC3"/>
        <w:rPr>
          <w:rFonts w:asciiTheme="minorHAnsi" w:hAnsiTheme="minorHAnsi" w:cstheme="minorBidi"/>
          <w:noProof/>
          <w:color w:val="auto"/>
          <w:kern w:val="2"/>
          <w:sz w:val="24"/>
          <w:szCs w:val="24"/>
          <w:lang w:val="en-GB" w:eastAsia="en-GB"/>
          <w14:ligatures w14:val="standardContextual"/>
        </w:rPr>
      </w:pPr>
      <w:hyperlink w:anchor="_Toc215570488" w:history="1">
        <w:r w:rsidRPr="00987E76">
          <w:rPr>
            <w:rStyle w:val="Hyperlink"/>
            <w:rFonts w:cs="Times New Roman"/>
            <w:noProof/>
          </w:rPr>
          <w:t>6.1.5</w:t>
        </w:r>
        <w:r>
          <w:rPr>
            <w:rFonts w:asciiTheme="minorHAnsi" w:hAnsiTheme="minorHAnsi" w:cstheme="minorBidi"/>
            <w:noProof/>
            <w:color w:val="auto"/>
            <w:kern w:val="2"/>
            <w:sz w:val="24"/>
            <w:szCs w:val="24"/>
            <w:lang w:val="en-GB" w:eastAsia="en-GB"/>
            <w14:ligatures w14:val="standardContextual"/>
          </w:rPr>
          <w:tab/>
        </w:r>
        <w:r w:rsidRPr="00987E76">
          <w:rPr>
            <w:rStyle w:val="Hyperlink"/>
            <w:rFonts w:cs="Times New Roman"/>
            <w:noProof/>
          </w:rPr>
          <w:t>Use case 0d: Multi-domain OTN interdomain links discovery (Plug-id based on OTN TTI).</w:t>
        </w:r>
        <w:r>
          <w:rPr>
            <w:noProof/>
            <w:webHidden/>
          </w:rPr>
          <w:tab/>
        </w:r>
        <w:r>
          <w:rPr>
            <w:noProof/>
            <w:webHidden/>
          </w:rPr>
          <w:fldChar w:fldCharType="begin"/>
        </w:r>
        <w:r>
          <w:rPr>
            <w:noProof/>
            <w:webHidden/>
          </w:rPr>
          <w:instrText xml:space="preserve"> PAGEREF _Toc215570488 \h </w:instrText>
        </w:r>
        <w:r>
          <w:rPr>
            <w:noProof/>
            <w:webHidden/>
          </w:rPr>
        </w:r>
        <w:r>
          <w:rPr>
            <w:noProof/>
            <w:webHidden/>
          </w:rPr>
          <w:fldChar w:fldCharType="separate"/>
        </w:r>
        <w:r w:rsidR="00DB0408">
          <w:rPr>
            <w:noProof/>
            <w:webHidden/>
          </w:rPr>
          <w:t>101</w:t>
        </w:r>
        <w:r>
          <w:rPr>
            <w:noProof/>
            <w:webHidden/>
          </w:rPr>
          <w:fldChar w:fldCharType="end"/>
        </w:r>
      </w:hyperlink>
    </w:p>
    <w:p w14:paraId="218D295F" w14:textId="532F411F" w:rsidR="00EB5F2F" w:rsidRDefault="00EB5F2F">
      <w:pPr>
        <w:pStyle w:val="TOC4"/>
        <w:rPr>
          <w:rFonts w:asciiTheme="minorHAnsi" w:hAnsiTheme="minorHAnsi"/>
          <w:kern w:val="2"/>
          <w:sz w:val="24"/>
          <w:szCs w:val="24"/>
          <w:lang w:val="en-GB" w:eastAsia="en-GB"/>
          <w14:ligatures w14:val="standardContextual"/>
        </w:rPr>
      </w:pPr>
      <w:hyperlink w:anchor="_Toc215570489" w:history="1">
        <w:r w:rsidRPr="00987E76">
          <w:rPr>
            <w:rStyle w:val="Hyperlink"/>
            <w:rFonts w:cs="Times New Roman"/>
          </w:rPr>
          <w:t>6.1.5.1</w:t>
        </w:r>
        <w:r>
          <w:rPr>
            <w:rFonts w:asciiTheme="minorHAnsi" w:hAnsiTheme="minorHAnsi"/>
            <w:kern w:val="2"/>
            <w:sz w:val="24"/>
            <w:szCs w:val="24"/>
            <w:lang w:val="en-GB" w:eastAsia="en-GB"/>
            <w14:ligatures w14:val="standardContextual"/>
          </w:rPr>
          <w:tab/>
        </w:r>
        <w:r w:rsidRPr="00987E76">
          <w:rPr>
            <w:rStyle w:val="Hyperlink"/>
            <w:rFonts w:cs="Times New Roman"/>
          </w:rPr>
          <w:t>Relevant parameters</w:t>
        </w:r>
        <w:r>
          <w:rPr>
            <w:webHidden/>
          </w:rPr>
          <w:tab/>
        </w:r>
        <w:r>
          <w:rPr>
            <w:webHidden/>
          </w:rPr>
          <w:fldChar w:fldCharType="begin"/>
        </w:r>
        <w:r>
          <w:rPr>
            <w:webHidden/>
          </w:rPr>
          <w:instrText xml:space="preserve"> PAGEREF _Toc215570489 \h </w:instrText>
        </w:r>
        <w:r>
          <w:rPr>
            <w:webHidden/>
          </w:rPr>
        </w:r>
        <w:r>
          <w:rPr>
            <w:webHidden/>
          </w:rPr>
          <w:fldChar w:fldCharType="separate"/>
        </w:r>
        <w:r w:rsidR="00DB0408">
          <w:rPr>
            <w:webHidden/>
          </w:rPr>
          <w:t>102</w:t>
        </w:r>
        <w:r>
          <w:rPr>
            <w:webHidden/>
          </w:rPr>
          <w:fldChar w:fldCharType="end"/>
        </w:r>
      </w:hyperlink>
    </w:p>
    <w:p w14:paraId="3F78F37C" w14:textId="3E4E0F9F" w:rsidR="00EB5F2F" w:rsidRDefault="00EB5F2F">
      <w:pPr>
        <w:pStyle w:val="TOC4"/>
        <w:rPr>
          <w:rFonts w:asciiTheme="minorHAnsi" w:hAnsiTheme="minorHAnsi"/>
          <w:kern w:val="2"/>
          <w:sz w:val="24"/>
          <w:szCs w:val="24"/>
          <w:lang w:val="en-GB" w:eastAsia="en-GB"/>
          <w14:ligatures w14:val="standardContextual"/>
        </w:rPr>
      </w:pPr>
      <w:hyperlink w:anchor="_Toc215570490" w:history="1">
        <w:r w:rsidRPr="00987E76">
          <w:rPr>
            <w:rStyle w:val="Hyperlink"/>
            <w:rFonts w:cs="Times New Roman"/>
          </w:rPr>
          <w:t>6.1.5.2</w:t>
        </w:r>
        <w:r>
          <w:rPr>
            <w:rFonts w:asciiTheme="minorHAnsi" w:hAnsiTheme="minorHAnsi"/>
            <w:kern w:val="2"/>
            <w:sz w:val="24"/>
            <w:szCs w:val="24"/>
            <w:lang w:val="en-GB" w:eastAsia="en-GB"/>
            <w14:ligatures w14:val="standardContextual"/>
          </w:rPr>
          <w:tab/>
        </w:r>
        <w:r w:rsidRPr="00987E76">
          <w:rPr>
            <w:rStyle w:val="Hyperlink"/>
            <w:rFonts w:cs="Times New Roman"/>
          </w:rPr>
          <w:t>Plug ID Concept</w:t>
        </w:r>
        <w:r>
          <w:rPr>
            <w:webHidden/>
          </w:rPr>
          <w:tab/>
        </w:r>
        <w:r>
          <w:rPr>
            <w:webHidden/>
          </w:rPr>
          <w:fldChar w:fldCharType="begin"/>
        </w:r>
        <w:r>
          <w:rPr>
            <w:webHidden/>
          </w:rPr>
          <w:instrText xml:space="preserve"> PAGEREF _Toc215570490 \h </w:instrText>
        </w:r>
        <w:r>
          <w:rPr>
            <w:webHidden/>
          </w:rPr>
        </w:r>
        <w:r>
          <w:rPr>
            <w:webHidden/>
          </w:rPr>
          <w:fldChar w:fldCharType="separate"/>
        </w:r>
        <w:r w:rsidR="00DB0408">
          <w:rPr>
            <w:webHidden/>
          </w:rPr>
          <w:t>102</w:t>
        </w:r>
        <w:r>
          <w:rPr>
            <w:webHidden/>
          </w:rPr>
          <w:fldChar w:fldCharType="end"/>
        </w:r>
      </w:hyperlink>
    </w:p>
    <w:p w14:paraId="1E21AAF3" w14:textId="24E3983E" w:rsidR="00EB5F2F" w:rsidRDefault="00EB5F2F">
      <w:pPr>
        <w:pStyle w:val="TOC2"/>
        <w:rPr>
          <w:rFonts w:asciiTheme="minorHAnsi" w:hAnsiTheme="minorHAnsi" w:cstheme="minorBidi"/>
          <w:noProof/>
          <w:color w:val="auto"/>
          <w:kern w:val="2"/>
          <w:sz w:val="24"/>
          <w:szCs w:val="24"/>
          <w:lang w:val="en-GB" w:eastAsia="en-GB"/>
          <w14:ligatures w14:val="standardContextual"/>
        </w:rPr>
      </w:pPr>
      <w:hyperlink w:anchor="_Toc215570491" w:history="1">
        <w:r w:rsidRPr="00987E76">
          <w:rPr>
            <w:rStyle w:val="Hyperlink"/>
            <w:noProof/>
          </w:rPr>
          <w:t>6.2</w:t>
        </w:r>
        <w:r>
          <w:rPr>
            <w:rFonts w:asciiTheme="minorHAnsi" w:hAnsiTheme="minorHAnsi" w:cstheme="minorBidi"/>
            <w:noProof/>
            <w:color w:val="auto"/>
            <w:kern w:val="2"/>
            <w:sz w:val="24"/>
            <w:szCs w:val="24"/>
            <w:lang w:val="en-GB" w:eastAsia="en-GB"/>
            <w14:ligatures w14:val="standardContextual"/>
          </w:rPr>
          <w:tab/>
        </w:r>
        <w:r w:rsidRPr="00987E76">
          <w:rPr>
            <w:rStyle w:val="Hyperlink"/>
            <w:noProof/>
          </w:rPr>
          <w:t>Unconstrained E2E Service Provisioning</w:t>
        </w:r>
        <w:r>
          <w:rPr>
            <w:noProof/>
            <w:webHidden/>
          </w:rPr>
          <w:tab/>
        </w:r>
        <w:r>
          <w:rPr>
            <w:noProof/>
            <w:webHidden/>
          </w:rPr>
          <w:fldChar w:fldCharType="begin"/>
        </w:r>
        <w:r>
          <w:rPr>
            <w:noProof/>
            <w:webHidden/>
          </w:rPr>
          <w:instrText xml:space="preserve"> PAGEREF _Toc215570491 \h </w:instrText>
        </w:r>
        <w:r>
          <w:rPr>
            <w:noProof/>
            <w:webHidden/>
          </w:rPr>
        </w:r>
        <w:r>
          <w:rPr>
            <w:noProof/>
            <w:webHidden/>
          </w:rPr>
          <w:fldChar w:fldCharType="separate"/>
        </w:r>
        <w:r w:rsidR="00DB0408">
          <w:rPr>
            <w:noProof/>
            <w:webHidden/>
          </w:rPr>
          <w:t>104</w:t>
        </w:r>
        <w:r>
          <w:rPr>
            <w:noProof/>
            <w:webHidden/>
          </w:rPr>
          <w:fldChar w:fldCharType="end"/>
        </w:r>
      </w:hyperlink>
    </w:p>
    <w:p w14:paraId="0CA7EA06" w14:textId="1E491169" w:rsidR="00EB5F2F" w:rsidRDefault="00EB5F2F">
      <w:pPr>
        <w:pStyle w:val="TOC3"/>
        <w:rPr>
          <w:rFonts w:asciiTheme="minorHAnsi" w:hAnsiTheme="minorHAnsi" w:cstheme="minorBidi"/>
          <w:noProof/>
          <w:color w:val="auto"/>
          <w:kern w:val="2"/>
          <w:sz w:val="24"/>
          <w:szCs w:val="24"/>
          <w:lang w:val="en-GB" w:eastAsia="en-GB"/>
          <w14:ligatures w14:val="standardContextual"/>
        </w:rPr>
      </w:pPr>
      <w:hyperlink w:anchor="_Toc215570492" w:history="1">
        <w:r w:rsidRPr="00987E76">
          <w:rPr>
            <w:rStyle w:val="Hyperlink"/>
            <w:rFonts w:cs="Times New Roman"/>
            <w:noProof/>
          </w:rPr>
          <w:t>6.2.1</w:t>
        </w:r>
        <w:r>
          <w:rPr>
            <w:rFonts w:asciiTheme="minorHAnsi" w:hAnsiTheme="minorHAnsi" w:cstheme="minorBidi"/>
            <w:noProof/>
            <w:color w:val="auto"/>
            <w:kern w:val="2"/>
            <w:sz w:val="24"/>
            <w:szCs w:val="24"/>
            <w:lang w:val="en-GB" w:eastAsia="en-GB"/>
            <w14:ligatures w14:val="standardContextual"/>
          </w:rPr>
          <w:tab/>
        </w:r>
        <w:r w:rsidRPr="00987E76">
          <w:rPr>
            <w:rStyle w:val="Hyperlink"/>
            <w:rFonts w:cs="Times New Roman"/>
            <w:noProof/>
          </w:rPr>
          <w:t>Use case 1.0: Generic Unconstrained Service Provisioning</w:t>
        </w:r>
        <w:r>
          <w:rPr>
            <w:noProof/>
            <w:webHidden/>
          </w:rPr>
          <w:tab/>
        </w:r>
        <w:r>
          <w:rPr>
            <w:noProof/>
            <w:webHidden/>
          </w:rPr>
          <w:fldChar w:fldCharType="begin"/>
        </w:r>
        <w:r>
          <w:rPr>
            <w:noProof/>
            <w:webHidden/>
          </w:rPr>
          <w:instrText xml:space="preserve"> PAGEREF _Toc215570492 \h </w:instrText>
        </w:r>
        <w:r>
          <w:rPr>
            <w:noProof/>
            <w:webHidden/>
          </w:rPr>
        </w:r>
        <w:r>
          <w:rPr>
            <w:noProof/>
            <w:webHidden/>
          </w:rPr>
          <w:fldChar w:fldCharType="separate"/>
        </w:r>
        <w:r w:rsidR="00DB0408">
          <w:rPr>
            <w:noProof/>
            <w:webHidden/>
          </w:rPr>
          <w:t>105</w:t>
        </w:r>
        <w:r>
          <w:rPr>
            <w:noProof/>
            <w:webHidden/>
          </w:rPr>
          <w:fldChar w:fldCharType="end"/>
        </w:r>
      </w:hyperlink>
    </w:p>
    <w:p w14:paraId="20C98F12" w14:textId="19C3990D" w:rsidR="00EB5F2F" w:rsidRDefault="00EB5F2F">
      <w:pPr>
        <w:pStyle w:val="TOC4"/>
        <w:rPr>
          <w:rFonts w:asciiTheme="minorHAnsi" w:hAnsiTheme="minorHAnsi"/>
          <w:kern w:val="2"/>
          <w:sz w:val="24"/>
          <w:szCs w:val="24"/>
          <w:lang w:val="en-GB" w:eastAsia="en-GB"/>
          <w14:ligatures w14:val="standardContextual"/>
        </w:rPr>
      </w:pPr>
      <w:hyperlink w:anchor="_Toc215570493" w:history="1">
        <w:r w:rsidRPr="00987E76">
          <w:rPr>
            <w:rStyle w:val="Hyperlink"/>
            <w:rFonts w:cs="Times New Roman"/>
          </w:rPr>
          <w:t>6.2.1.1</w:t>
        </w:r>
        <w:r>
          <w:rPr>
            <w:rFonts w:asciiTheme="minorHAnsi" w:hAnsiTheme="minorHAnsi"/>
            <w:kern w:val="2"/>
            <w:sz w:val="24"/>
            <w:szCs w:val="24"/>
            <w:lang w:val="en-GB" w:eastAsia="en-GB"/>
            <w14:ligatures w14:val="standardContextual"/>
          </w:rPr>
          <w:tab/>
        </w:r>
        <w:r w:rsidRPr="00987E76">
          <w:rPr>
            <w:rStyle w:val="Hyperlink"/>
            <w:rFonts w:cs="Times New Roman"/>
          </w:rPr>
          <w:t>Relevant parameters</w:t>
        </w:r>
        <w:r>
          <w:rPr>
            <w:webHidden/>
          </w:rPr>
          <w:tab/>
        </w:r>
        <w:r>
          <w:rPr>
            <w:webHidden/>
          </w:rPr>
          <w:fldChar w:fldCharType="begin"/>
        </w:r>
        <w:r>
          <w:rPr>
            <w:webHidden/>
          </w:rPr>
          <w:instrText xml:space="preserve"> PAGEREF _Toc215570493 \h </w:instrText>
        </w:r>
        <w:r>
          <w:rPr>
            <w:webHidden/>
          </w:rPr>
        </w:r>
        <w:r>
          <w:rPr>
            <w:webHidden/>
          </w:rPr>
          <w:fldChar w:fldCharType="separate"/>
        </w:r>
        <w:r w:rsidR="00DB0408">
          <w:rPr>
            <w:webHidden/>
          </w:rPr>
          <w:t>106</w:t>
        </w:r>
        <w:r>
          <w:rPr>
            <w:webHidden/>
          </w:rPr>
          <w:fldChar w:fldCharType="end"/>
        </w:r>
      </w:hyperlink>
    </w:p>
    <w:p w14:paraId="6F82636D" w14:textId="6678DADA" w:rsidR="00EB5F2F" w:rsidRDefault="00EB5F2F">
      <w:pPr>
        <w:pStyle w:val="TOC4"/>
        <w:rPr>
          <w:rFonts w:asciiTheme="minorHAnsi" w:hAnsiTheme="minorHAnsi"/>
          <w:kern w:val="2"/>
          <w:sz w:val="24"/>
          <w:szCs w:val="24"/>
          <w:lang w:val="en-GB" w:eastAsia="en-GB"/>
          <w14:ligatures w14:val="standardContextual"/>
        </w:rPr>
      </w:pPr>
      <w:hyperlink w:anchor="_Toc215570494" w:history="1">
        <w:r w:rsidRPr="00987E76">
          <w:rPr>
            <w:rStyle w:val="Hyperlink"/>
            <w:rFonts w:cs="Times New Roman"/>
          </w:rPr>
          <w:t>6.2.1.2</w:t>
        </w:r>
        <w:r>
          <w:rPr>
            <w:rFonts w:asciiTheme="minorHAnsi" w:hAnsiTheme="minorHAnsi"/>
            <w:kern w:val="2"/>
            <w:sz w:val="24"/>
            <w:szCs w:val="24"/>
            <w:lang w:val="en-GB" w:eastAsia="en-GB"/>
            <w14:ligatures w14:val="standardContextual"/>
          </w:rPr>
          <w:tab/>
        </w:r>
        <w:r w:rsidRPr="00987E76">
          <w:rPr>
            <w:rStyle w:val="Hyperlink"/>
            <w:rFonts w:cs="Times New Roman"/>
          </w:rPr>
          <w:t>Expected results</w:t>
        </w:r>
        <w:r>
          <w:rPr>
            <w:webHidden/>
          </w:rPr>
          <w:tab/>
        </w:r>
        <w:r>
          <w:rPr>
            <w:webHidden/>
          </w:rPr>
          <w:fldChar w:fldCharType="begin"/>
        </w:r>
        <w:r>
          <w:rPr>
            <w:webHidden/>
          </w:rPr>
          <w:instrText xml:space="preserve"> PAGEREF _Toc215570494 \h </w:instrText>
        </w:r>
        <w:r>
          <w:rPr>
            <w:webHidden/>
          </w:rPr>
        </w:r>
        <w:r>
          <w:rPr>
            <w:webHidden/>
          </w:rPr>
          <w:fldChar w:fldCharType="separate"/>
        </w:r>
        <w:r w:rsidR="00DB0408">
          <w:rPr>
            <w:webHidden/>
          </w:rPr>
          <w:t>123</w:t>
        </w:r>
        <w:r>
          <w:rPr>
            <w:webHidden/>
          </w:rPr>
          <w:fldChar w:fldCharType="end"/>
        </w:r>
      </w:hyperlink>
    </w:p>
    <w:p w14:paraId="782D4E25" w14:textId="12750B90" w:rsidR="00EB5F2F" w:rsidRDefault="00EB5F2F">
      <w:pPr>
        <w:pStyle w:val="TOC3"/>
        <w:rPr>
          <w:rFonts w:asciiTheme="minorHAnsi" w:hAnsiTheme="minorHAnsi" w:cstheme="minorBidi"/>
          <w:noProof/>
          <w:color w:val="auto"/>
          <w:kern w:val="2"/>
          <w:sz w:val="24"/>
          <w:szCs w:val="24"/>
          <w:lang w:val="en-GB" w:eastAsia="en-GB"/>
          <w14:ligatures w14:val="standardContextual"/>
        </w:rPr>
      </w:pPr>
      <w:hyperlink w:anchor="_Toc215570495" w:history="1">
        <w:r w:rsidRPr="00987E76">
          <w:rPr>
            <w:rStyle w:val="Hyperlink"/>
            <w:noProof/>
          </w:rPr>
          <w:t>6.2.2</w:t>
        </w:r>
        <w:r>
          <w:rPr>
            <w:rFonts w:asciiTheme="minorHAnsi" w:hAnsiTheme="minorHAnsi" w:cstheme="minorBidi"/>
            <w:noProof/>
            <w:color w:val="auto"/>
            <w:kern w:val="2"/>
            <w:sz w:val="24"/>
            <w:szCs w:val="24"/>
            <w:lang w:val="en-GB" w:eastAsia="en-GB"/>
            <w14:ligatures w14:val="standardContextual"/>
          </w:rPr>
          <w:tab/>
        </w:r>
        <w:r w:rsidRPr="00987E76">
          <w:rPr>
            <w:rStyle w:val="Hyperlink"/>
            <w:rFonts w:cs="Times New Roman"/>
            <w:noProof/>
          </w:rPr>
          <w:t>Use case 1a: Unconstrained DSR Service Provisioning single wavelength (=&lt;100G).</w:t>
        </w:r>
        <w:r>
          <w:rPr>
            <w:noProof/>
            <w:webHidden/>
          </w:rPr>
          <w:tab/>
        </w:r>
        <w:r>
          <w:rPr>
            <w:noProof/>
            <w:webHidden/>
          </w:rPr>
          <w:fldChar w:fldCharType="begin"/>
        </w:r>
        <w:r>
          <w:rPr>
            <w:noProof/>
            <w:webHidden/>
          </w:rPr>
          <w:instrText xml:space="preserve"> PAGEREF _Toc215570495 \h </w:instrText>
        </w:r>
        <w:r>
          <w:rPr>
            <w:noProof/>
            <w:webHidden/>
          </w:rPr>
        </w:r>
        <w:r>
          <w:rPr>
            <w:noProof/>
            <w:webHidden/>
          </w:rPr>
          <w:fldChar w:fldCharType="separate"/>
        </w:r>
        <w:r w:rsidR="00DB0408">
          <w:rPr>
            <w:noProof/>
            <w:webHidden/>
          </w:rPr>
          <w:t>130</w:t>
        </w:r>
        <w:r>
          <w:rPr>
            <w:noProof/>
            <w:webHidden/>
          </w:rPr>
          <w:fldChar w:fldCharType="end"/>
        </w:r>
      </w:hyperlink>
    </w:p>
    <w:p w14:paraId="7D1BE3E3" w14:textId="299AC024" w:rsidR="00EB5F2F" w:rsidRDefault="00EB5F2F">
      <w:pPr>
        <w:pStyle w:val="TOC4"/>
        <w:rPr>
          <w:rFonts w:asciiTheme="minorHAnsi" w:hAnsiTheme="minorHAnsi"/>
          <w:kern w:val="2"/>
          <w:sz w:val="24"/>
          <w:szCs w:val="24"/>
          <w:lang w:val="en-GB" w:eastAsia="en-GB"/>
          <w14:ligatures w14:val="standardContextual"/>
        </w:rPr>
      </w:pPr>
      <w:hyperlink w:anchor="_Toc215570496" w:history="1">
        <w:r w:rsidRPr="00987E76">
          <w:rPr>
            <w:rStyle w:val="Hyperlink"/>
            <w:rFonts w:cs="Times New Roman"/>
          </w:rPr>
          <w:t>6.2.2.1</w:t>
        </w:r>
        <w:r>
          <w:rPr>
            <w:rFonts w:asciiTheme="minorHAnsi" w:hAnsiTheme="minorHAnsi"/>
            <w:kern w:val="2"/>
            <w:sz w:val="24"/>
            <w:szCs w:val="24"/>
            <w:lang w:val="en-GB" w:eastAsia="en-GB"/>
            <w14:ligatures w14:val="standardContextual"/>
          </w:rPr>
          <w:tab/>
        </w:r>
        <w:r w:rsidRPr="00987E76">
          <w:rPr>
            <w:rStyle w:val="Hyperlink"/>
            <w:rFonts w:cs="Times New Roman"/>
          </w:rPr>
          <w:t>Relevant Parameters</w:t>
        </w:r>
        <w:r>
          <w:rPr>
            <w:webHidden/>
          </w:rPr>
          <w:tab/>
        </w:r>
        <w:r>
          <w:rPr>
            <w:webHidden/>
          </w:rPr>
          <w:fldChar w:fldCharType="begin"/>
        </w:r>
        <w:r>
          <w:rPr>
            <w:webHidden/>
          </w:rPr>
          <w:instrText xml:space="preserve"> PAGEREF _Toc215570496 \h </w:instrText>
        </w:r>
        <w:r>
          <w:rPr>
            <w:webHidden/>
          </w:rPr>
        </w:r>
        <w:r>
          <w:rPr>
            <w:webHidden/>
          </w:rPr>
          <w:fldChar w:fldCharType="separate"/>
        </w:r>
        <w:r w:rsidR="00DB0408">
          <w:rPr>
            <w:webHidden/>
          </w:rPr>
          <w:t>130</w:t>
        </w:r>
        <w:r>
          <w:rPr>
            <w:webHidden/>
          </w:rPr>
          <w:fldChar w:fldCharType="end"/>
        </w:r>
      </w:hyperlink>
    </w:p>
    <w:p w14:paraId="320284CF" w14:textId="4FBB5540" w:rsidR="00EB5F2F" w:rsidRDefault="00EB5F2F">
      <w:pPr>
        <w:pStyle w:val="TOC3"/>
        <w:rPr>
          <w:rFonts w:asciiTheme="minorHAnsi" w:hAnsiTheme="minorHAnsi" w:cstheme="minorBidi"/>
          <w:noProof/>
          <w:color w:val="auto"/>
          <w:kern w:val="2"/>
          <w:sz w:val="24"/>
          <w:szCs w:val="24"/>
          <w:lang w:val="en-GB" w:eastAsia="en-GB"/>
          <w14:ligatures w14:val="standardContextual"/>
        </w:rPr>
      </w:pPr>
      <w:hyperlink w:anchor="_Toc215570497" w:history="1">
        <w:r w:rsidRPr="00987E76">
          <w:rPr>
            <w:rStyle w:val="Hyperlink"/>
            <w:rFonts w:cs="Times New Roman"/>
            <w:noProof/>
          </w:rPr>
          <w:t>6.2.3</w:t>
        </w:r>
        <w:r>
          <w:rPr>
            <w:rFonts w:asciiTheme="minorHAnsi" w:hAnsiTheme="minorHAnsi" w:cstheme="minorBidi"/>
            <w:noProof/>
            <w:color w:val="auto"/>
            <w:kern w:val="2"/>
            <w:sz w:val="24"/>
            <w:szCs w:val="24"/>
            <w:lang w:val="en-GB" w:eastAsia="en-GB"/>
            <w14:ligatures w14:val="standardContextual"/>
          </w:rPr>
          <w:tab/>
        </w:r>
        <w:r w:rsidRPr="00987E76">
          <w:rPr>
            <w:rStyle w:val="Hyperlink"/>
            <w:rFonts w:cs="Times New Roman"/>
            <w:noProof/>
          </w:rPr>
          <w:t>Use Case 1b: Unconstrained DSR Service Provisioning multi wavelength (beyond 100G).</w:t>
        </w:r>
        <w:r>
          <w:rPr>
            <w:noProof/>
            <w:webHidden/>
          </w:rPr>
          <w:tab/>
        </w:r>
        <w:r>
          <w:rPr>
            <w:noProof/>
            <w:webHidden/>
          </w:rPr>
          <w:fldChar w:fldCharType="begin"/>
        </w:r>
        <w:r>
          <w:rPr>
            <w:noProof/>
            <w:webHidden/>
          </w:rPr>
          <w:instrText xml:space="preserve"> PAGEREF _Toc215570497 \h </w:instrText>
        </w:r>
        <w:r>
          <w:rPr>
            <w:noProof/>
            <w:webHidden/>
          </w:rPr>
        </w:r>
        <w:r>
          <w:rPr>
            <w:noProof/>
            <w:webHidden/>
          </w:rPr>
          <w:fldChar w:fldCharType="separate"/>
        </w:r>
        <w:r w:rsidR="00DB0408">
          <w:rPr>
            <w:noProof/>
            <w:webHidden/>
          </w:rPr>
          <w:t>132</w:t>
        </w:r>
        <w:r>
          <w:rPr>
            <w:noProof/>
            <w:webHidden/>
          </w:rPr>
          <w:fldChar w:fldCharType="end"/>
        </w:r>
      </w:hyperlink>
    </w:p>
    <w:p w14:paraId="25ADD118" w14:textId="1AA8C476" w:rsidR="00EB5F2F" w:rsidRDefault="00EB5F2F">
      <w:pPr>
        <w:pStyle w:val="TOC4"/>
        <w:rPr>
          <w:rFonts w:asciiTheme="minorHAnsi" w:hAnsiTheme="minorHAnsi"/>
          <w:kern w:val="2"/>
          <w:sz w:val="24"/>
          <w:szCs w:val="24"/>
          <w:lang w:val="en-GB" w:eastAsia="en-GB"/>
          <w14:ligatures w14:val="standardContextual"/>
        </w:rPr>
      </w:pPr>
      <w:hyperlink w:anchor="_Toc215570498" w:history="1">
        <w:r w:rsidRPr="00987E76">
          <w:rPr>
            <w:rStyle w:val="Hyperlink"/>
            <w:rFonts w:cs="Times New Roman"/>
          </w:rPr>
          <w:t>6.2.3.1</w:t>
        </w:r>
        <w:r>
          <w:rPr>
            <w:rFonts w:asciiTheme="minorHAnsi" w:hAnsiTheme="minorHAnsi"/>
            <w:kern w:val="2"/>
            <w:sz w:val="24"/>
            <w:szCs w:val="24"/>
            <w:lang w:val="en-GB" w:eastAsia="en-GB"/>
            <w14:ligatures w14:val="standardContextual"/>
          </w:rPr>
          <w:tab/>
        </w:r>
        <w:r w:rsidRPr="00987E76">
          <w:rPr>
            <w:rStyle w:val="Hyperlink"/>
            <w:rFonts w:cs="Times New Roman"/>
          </w:rPr>
          <w:t>Expected results</w:t>
        </w:r>
        <w:r>
          <w:rPr>
            <w:webHidden/>
          </w:rPr>
          <w:tab/>
        </w:r>
        <w:r>
          <w:rPr>
            <w:webHidden/>
          </w:rPr>
          <w:fldChar w:fldCharType="begin"/>
        </w:r>
        <w:r>
          <w:rPr>
            <w:webHidden/>
          </w:rPr>
          <w:instrText xml:space="preserve"> PAGEREF _Toc215570498 \h </w:instrText>
        </w:r>
        <w:r>
          <w:rPr>
            <w:webHidden/>
          </w:rPr>
        </w:r>
        <w:r>
          <w:rPr>
            <w:webHidden/>
          </w:rPr>
          <w:fldChar w:fldCharType="separate"/>
        </w:r>
        <w:r w:rsidR="00DB0408">
          <w:rPr>
            <w:webHidden/>
          </w:rPr>
          <w:t>132</w:t>
        </w:r>
        <w:r>
          <w:rPr>
            <w:webHidden/>
          </w:rPr>
          <w:fldChar w:fldCharType="end"/>
        </w:r>
      </w:hyperlink>
    </w:p>
    <w:p w14:paraId="183B3BAB" w14:textId="3B1EFD0E" w:rsidR="00EB5F2F" w:rsidRDefault="00EB5F2F">
      <w:pPr>
        <w:pStyle w:val="TOC3"/>
        <w:rPr>
          <w:rFonts w:asciiTheme="minorHAnsi" w:hAnsiTheme="minorHAnsi" w:cstheme="minorBidi"/>
          <w:noProof/>
          <w:color w:val="auto"/>
          <w:kern w:val="2"/>
          <w:sz w:val="24"/>
          <w:szCs w:val="24"/>
          <w:lang w:val="en-GB" w:eastAsia="en-GB"/>
          <w14:ligatures w14:val="standardContextual"/>
        </w:rPr>
      </w:pPr>
      <w:hyperlink w:anchor="_Toc215570499" w:history="1">
        <w:r w:rsidRPr="00987E76">
          <w:rPr>
            <w:rStyle w:val="Hyperlink"/>
            <w:rFonts w:cs="Times New Roman"/>
            <w:noProof/>
          </w:rPr>
          <w:t>6.2.4</w:t>
        </w:r>
        <w:r>
          <w:rPr>
            <w:rFonts w:asciiTheme="minorHAnsi" w:hAnsiTheme="minorHAnsi" w:cstheme="minorBidi"/>
            <w:noProof/>
            <w:color w:val="auto"/>
            <w:kern w:val="2"/>
            <w:sz w:val="24"/>
            <w:szCs w:val="24"/>
            <w:lang w:val="en-GB" w:eastAsia="en-GB"/>
            <w14:ligatures w14:val="standardContextual"/>
          </w:rPr>
          <w:tab/>
        </w:r>
        <w:r w:rsidRPr="00987E76">
          <w:rPr>
            <w:rStyle w:val="Hyperlink"/>
            <w:rFonts w:cs="Times New Roman"/>
            <w:noProof/>
          </w:rPr>
          <w:t>Use case 1c: Unconstrained DSR over ODU Service Provisioning</w:t>
        </w:r>
        <w:r>
          <w:rPr>
            <w:noProof/>
            <w:webHidden/>
          </w:rPr>
          <w:tab/>
        </w:r>
        <w:r>
          <w:rPr>
            <w:noProof/>
            <w:webHidden/>
          </w:rPr>
          <w:fldChar w:fldCharType="begin"/>
        </w:r>
        <w:r>
          <w:rPr>
            <w:noProof/>
            <w:webHidden/>
          </w:rPr>
          <w:instrText xml:space="preserve"> PAGEREF _Toc215570499 \h </w:instrText>
        </w:r>
        <w:r>
          <w:rPr>
            <w:noProof/>
            <w:webHidden/>
          </w:rPr>
        </w:r>
        <w:r>
          <w:rPr>
            <w:noProof/>
            <w:webHidden/>
          </w:rPr>
          <w:fldChar w:fldCharType="separate"/>
        </w:r>
        <w:r w:rsidR="00DB0408">
          <w:rPr>
            <w:noProof/>
            <w:webHidden/>
          </w:rPr>
          <w:t>134</w:t>
        </w:r>
        <w:r>
          <w:rPr>
            <w:noProof/>
            <w:webHidden/>
          </w:rPr>
          <w:fldChar w:fldCharType="end"/>
        </w:r>
      </w:hyperlink>
    </w:p>
    <w:p w14:paraId="336CE092" w14:textId="35BC2F60" w:rsidR="00EB5F2F" w:rsidRDefault="00EB5F2F">
      <w:pPr>
        <w:pStyle w:val="TOC4"/>
        <w:rPr>
          <w:rFonts w:asciiTheme="minorHAnsi" w:hAnsiTheme="minorHAnsi"/>
          <w:kern w:val="2"/>
          <w:sz w:val="24"/>
          <w:szCs w:val="24"/>
          <w:lang w:val="en-GB" w:eastAsia="en-GB"/>
          <w14:ligatures w14:val="standardContextual"/>
        </w:rPr>
      </w:pPr>
      <w:hyperlink w:anchor="_Toc215570500" w:history="1">
        <w:r w:rsidRPr="00987E76">
          <w:rPr>
            <w:rStyle w:val="Hyperlink"/>
            <w:rFonts w:cs="Times New Roman"/>
          </w:rPr>
          <w:t>6.2.4.1</w:t>
        </w:r>
        <w:r>
          <w:rPr>
            <w:rFonts w:asciiTheme="minorHAnsi" w:hAnsiTheme="minorHAnsi"/>
            <w:kern w:val="2"/>
            <w:sz w:val="24"/>
            <w:szCs w:val="24"/>
            <w:lang w:val="en-GB" w:eastAsia="en-GB"/>
            <w14:ligatures w14:val="standardContextual"/>
          </w:rPr>
          <w:tab/>
        </w:r>
        <w:r w:rsidRPr="00987E76">
          <w:rPr>
            <w:rStyle w:val="Hyperlink"/>
            <w:rFonts w:cs="Times New Roman"/>
          </w:rPr>
          <w:t>Detailed Workflow</w:t>
        </w:r>
        <w:r>
          <w:rPr>
            <w:webHidden/>
          </w:rPr>
          <w:tab/>
        </w:r>
        <w:r>
          <w:rPr>
            <w:webHidden/>
          </w:rPr>
          <w:fldChar w:fldCharType="begin"/>
        </w:r>
        <w:r>
          <w:rPr>
            <w:webHidden/>
          </w:rPr>
          <w:instrText xml:space="preserve"> PAGEREF _Toc215570500 \h </w:instrText>
        </w:r>
        <w:r>
          <w:rPr>
            <w:webHidden/>
          </w:rPr>
        </w:r>
        <w:r>
          <w:rPr>
            <w:webHidden/>
          </w:rPr>
          <w:fldChar w:fldCharType="separate"/>
        </w:r>
        <w:r w:rsidR="00DB0408">
          <w:rPr>
            <w:webHidden/>
          </w:rPr>
          <w:t>135</w:t>
        </w:r>
        <w:r>
          <w:rPr>
            <w:webHidden/>
          </w:rPr>
          <w:fldChar w:fldCharType="end"/>
        </w:r>
      </w:hyperlink>
    </w:p>
    <w:p w14:paraId="72F00585" w14:textId="2E3DFE9B" w:rsidR="00EB5F2F" w:rsidRDefault="00EB5F2F">
      <w:pPr>
        <w:pStyle w:val="TOC4"/>
        <w:rPr>
          <w:rFonts w:asciiTheme="minorHAnsi" w:hAnsiTheme="minorHAnsi"/>
          <w:kern w:val="2"/>
          <w:sz w:val="24"/>
          <w:szCs w:val="24"/>
          <w:lang w:val="en-GB" w:eastAsia="en-GB"/>
          <w14:ligatures w14:val="standardContextual"/>
        </w:rPr>
      </w:pPr>
      <w:hyperlink w:anchor="_Toc215570501" w:history="1">
        <w:r w:rsidRPr="00987E76">
          <w:rPr>
            <w:rStyle w:val="Hyperlink"/>
            <w:rFonts w:cs="Times New Roman"/>
          </w:rPr>
          <w:t>6.2.4.2</w:t>
        </w:r>
        <w:r>
          <w:rPr>
            <w:rFonts w:asciiTheme="minorHAnsi" w:hAnsiTheme="minorHAnsi"/>
            <w:kern w:val="2"/>
            <w:sz w:val="24"/>
            <w:szCs w:val="24"/>
            <w:lang w:val="en-GB" w:eastAsia="en-GB"/>
            <w14:ligatures w14:val="standardContextual"/>
          </w:rPr>
          <w:tab/>
        </w:r>
        <w:r w:rsidRPr="00987E76">
          <w:rPr>
            <w:rStyle w:val="Hyperlink"/>
            <w:rFonts w:cs="Times New Roman"/>
          </w:rPr>
          <w:t>Connectivity Service request processing</w:t>
        </w:r>
        <w:r>
          <w:rPr>
            <w:webHidden/>
          </w:rPr>
          <w:tab/>
        </w:r>
        <w:r>
          <w:rPr>
            <w:webHidden/>
          </w:rPr>
          <w:fldChar w:fldCharType="begin"/>
        </w:r>
        <w:r>
          <w:rPr>
            <w:webHidden/>
          </w:rPr>
          <w:instrText xml:space="preserve"> PAGEREF _Toc215570501 \h </w:instrText>
        </w:r>
        <w:r>
          <w:rPr>
            <w:webHidden/>
          </w:rPr>
        </w:r>
        <w:r>
          <w:rPr>
            <w:webHidden/>
          </w:rPr>
          <w:fldChar w:fldCharType="separate"/>
        </w:r>
        <w:r w:rsidR="00DB0408">
          <w:rPr>
            <w:webHidden/>
          </w:rPr>
          <w:t>135</w:t>
        </w:r>
        <w:r>
          <w:rPr>
            <w:webHidden/>
          </w:rPr>
          <w:fldChar w:fldCharType="end"/>
        </w:r>
      </w:hyperlink>
    </w:p>
    <w:p w14:paraId="7D10C044" w14:textId="62842D16" w:rsidR="00EB5F2F" w:rsidRDefault="00EB5F2F">
      <w:pPr>
        <w:pStyle w:val="TOC4"/>
        <w:rPr>
          <w:rFonts w:asciiTheme="minorHAnsi" w:hAnsiTheme="minorHAnsi"/>
          <w:kern w:val="2"/>
          <w:sz w:val="24"/>
          <w:szCs w:val="24"/>
          <w:lang w:val="en-GB" w:eastAsia="en-GB"/>
          <w14:ligatures w14:val="standardContextual"/>
        </w:rPr>
      </w:pPr>
      <w:hyperlink w:anchor="_Toc215570502" w:history="1">
        <w:r w:rsidRPr="00987E76">
          <w:rPr>
            <w:rStyle w:val="Hyperlink"/>
            <w:rFonts w:cs="Times New Roman"/>
          </w:rPr>
          <w:t>6.2.4.3</w:t>
        </w:r>
        <w:r>
          <w:rPr>
            <w:rFonts w:asciiTheme="minorHAnsi" w:hAnsiTheme="minorHAnsi"/>
            <w:kern w:val="2"/>
            <w:sz w:val="24"/>
            <w:szCs w:val="24"/>
            <w:lang w:val="en-GB" w:eastAsia="en-GB"/>
            <w14:ligatures w14:val="standardContextual"/>
          </w:rPr>
          <w:tab/>
        </w:r>
        <w:r w:rsidRPr="00987E76">
          <w:rPr>
            <w:rStyle w:val="Hyperlink"/>
            <w:rFonts w:cs="Times New Roman"/>
          </w:rPr>
          <w:t>Relevant Parameters</w:t>
        </w:r>
        <w:r>
          <w:rPr>
            <w:webHidden/>
          </w:rPr>
          <w:tab/>
        </w:r>
        <w:r>
          <w:rPr>
            <w:webHidden/>
          </w:rPr>
          <w:fldChar w:fldCharType="begin"/>
        </w:r>
        <w:r>
          <w:rPr>
            <w:webHidden/>
          </w:rPr>
          <w:instrText xml:space="preserve"> PAGEREF _Toc215570502 \h </w:instrText>
        </w:r>
        <w:r>
          <w:rPr>
            <w:webHidden/>
          </w:rPr>
        </w:r>
        <w:r>
          <w:rPr>
            <w:webHidden/>
          </w:rPr>
          <w:fldChar w:fldCharType="separate"/>
        </w:r>
        <w:r w:rsidR="00DB0408">
          <w:rPr>
            <w:webHidden/>
          </w:rPr>
          <w:t>139</w:t>
        </w:r>
        <w:r>
          <w:rPr>
            <w:webHidden/>
          </w:rPr>
          <w:fldChar w:fldCharType="end"/>
        </w:r>
      </w:hyperlink>
    </w:p>
    <w:p w14:paraId="06ACE1C6" w14:textId="5890F727" w:rsidR="00EB5F2F" w:rsidRDefault="00EB5F2F">
      <w:pPr>
        <w:pStyle w:val="TOC4"/>
        <w:rPr>
          <w:rFonts w:asciiTheme="minorHAnsi" w:hAnsiTheme="minorHAnsi"/>
          <w:kern w:val="2"/>
          <w:sz w:val="24"/>
          <w:szCs w:val="24"/>
          <w:lang w:val="en-GB" w:eastAsia="en-GB"/>
          <w14:ligatures w14:val="standardContextual"/>
        </w:rPr>
      </w:pPr>
      <w:hyperlink w:anchor="_Toc215570503" w:history="1">
        <w:r w:rsidRPr="00987E76">
          <w:rPr>
            <w:rStyle w:val="Hyperlink"/>
            <w:rFonts w:cs="Times New Roman"/>
          </w:rPr>
          <w:t>6.2.4.4</w:t>
        </w:r>
        <w:r>
          <w:rPr>
            <w:rFonts w:asciiTheme="minorHAnsi" w:hAnsiTheme="minorHAnsi"/>
            <w:kern w:val="2"/>
            <w:sz w:val="24"/>
            <w:szCs w:val="24"/>
            <w:lang w:val="en-GB" w:eastAsia="en-GB"/>
            <w14:ligatures w14:val="standardContextual"/>
          </w:rPr>
          <w:tab/>
        </w:r>
        <w:r w:rsidRPr="00987E76">
          <w:rPr>
            <w:rStyle w:val="Hyperlink"/>
            <w:rFonts w:cs="Times New Roman"/>
          </w:rPr>
          <w:t>Expected results</w:t>
        </w:r>
        <w:r>
          <w:rPr>
            <w:webHidden/>
          </w:rPr>
          <w:tab/>
        </w:r>
        <w:r>
          <w:rPr>
            <w:webHidden/>
          </w:rPr>
          <w:fldChar w:fldCharType="begin"/>
        </w:r>
        <w:r>
          <w:rPr>
            <w:webHidden/>
          </w:rPr>
          <w:instrText xml:space="preserve"> PAGEREF _Toc215570503 \h </w:instrText>
        </w:r>
        <w:r>
          <w:rPr>
            <w:webHidden/>
          </w:rPr>
        </w:r>
        <w:r>
          <w:rPr>
            <w:webHidden/>
          </w:rPr>
          <w:fldChar w:fldCharType="separate"/>
        </w:r>
        <w:r w:rsidR="00DB0408">
          <w:rPr>
            <w:webHidden/>
          </w:rPr>
          <w:t>140</w:t>
        </w:r>
        <w:r>
          <w:rPr>
            <w:webHidden/>
          </w:rPr>
          <w:fldChar w:fldCharType="end"/>
        </w:r>
      </w:hyperlink>
    </w:p>
    <w:p w14:paraId="315E2027" w14:textId="110BF06B" w:rsidR="00EB5F2F" w:rsidRDefault="00EB5F2F">
      <w:pPr>
        <w:pStyle w:val="TOC3"/>
        <w:rPr>
          <w:rFonts w:asciiTheme="minorHAnsi" w:hAnsiTheme="minorHAnsi" w:cstheme="minorBidi"/>
          <w:noProof/>
          <w:color w:val="auto"/>
          <w:kern w:val="2"/>
          <w:sz w:val="24"/>
          <w:szCs w:val="24"/>
          <w:lang w:val="en-GB" w:eastAsia="en-GB"/>
          <w14:ligatures w14:val="standardContextual"/>
        </w:rPr>
      </w:pPr>
      <w:hyperlink w:anchor="_Toc215570504" w:history="1">
        <w:r w:rsidRPr="00987E76">
          <w:rPr>
            <w:rStyle w:val="Hyperlink"/>
            <w:rFonts w:cs="Times New Roman"/>
            <w:noProof/>
          </w:rPr>
          <w:t>6.2.5</w:t>
        </w:r>
        <w:r>
          <w:rPr>
            <w:rFonts w:asciiTheme="minorHAnsi" w:hAnsiTheme="minorHAnsi" w:cstheme="minorBidi"/>
            <w:noProof/>
            <w:color w:val="auto"/>
            <w:kern w:val="2"/>
            <w:sz w:val="24"/>
            <w:szCs w:val="24"/>
            <w:lang w:val="en-GB" w:eastAsia="en-GB"/>
            <w14:ligatures w14:val="standardContextual"/>
          </w:rPr>
          <w:tab/>
        </w:r>
        <w:r w:rsidRPr="00987E76">
          <w:rPr>
            <w:rStyle w:val="Hyperlink"/>
            <w:rFonts w:cs="Times New Roman"/>
            <w:noProof/>
          </w:rPr>
          <w:t>Use case 1d: Unconstrained PHOTONIC_MEDIA/OTSi Service Provisioning</w:t>
        </w:r>
        <w:r>
          <w:rPr>
            <w:noProof/>
            <w:webHidden/>
          </w:rPr>
          <w:tab/>
        </w:r>
        <w:r>
          <w:rPr>
            <w:noProof/>
            <w:webHidden/>
          </w:rPr>
          <w:fldChar w:fldCharType="begin"/>
        </w:r>
        <w:r>
          <w:rPr>
            <w:noProof/>
            <w:webHidden/>
          </w:rPr>
          <w:instrText xml:space="preserve"> PAGEREF _Toc215570504 \h </w:instrText>
        </w:r>
        <w:r>
          <w:rPr>
            <w:noProof/>
            <w:webHidden/>
          </w:rPr>
        </w:r>
        <w:r>
          <w:rPr>
            <w:noProof/>
            <w:webHidden/>
          </w:rPr>
          <w:fldChar w:fldCharType="separate"/>
        </w:r>
        <w:r w:rsidR="00DB0408">
          <w:rPr>
            <w:noProof/>
            <w:webHidden/>
          </w:rPr>
          <w:t>142</w:t>
        </w:r>
        <w:r>
          <w:rPr>
            <w:noProof/>
            <w:webHidden/>
          </w:rPr>
          <w:fldChar w:fldCharType="end"/>
        </w:r>
      </w:hyperlink>
    </w:p>
    <w:p w14:paraId="03044CFE" w14:textId="7C15D796" w:rsidR="00EB5F2F" w:rsidRDefault="00EB5F2F">
      <w:pPr>
        <w:pStyle w:val="TOC4"/>
        <w:rPr>
          <w:rFonts w:asciiTheme="minorHAnsi" w:hAnsiTheme="minorHAnsi"/>
          <w:kern w:val="2"/>
          <w:sz w:val="24"/>
          <w:szCs w:val="24"/>
          <w:lang w:val="en-GB" w:eastAsia="en-GB"/>
          <w14:ligatures w14:val="standardContextual"/>
        </w:rPr>
      </w:pPr>
      <w:hyperlink w:anchor="_Toc215570505" w:history="1">
        <w:r w:rsidRPr="00987E76">
          <w:rPr>
            <w:rStyle w:val="Hyperlink"/>
            <w:rFonts w:cs="Times New Roman"/>
          </w:rPr>
          <w:t>6.2.5.1</w:t>
        </w:r>
        <w:r>
          <w:rPr>
            <w:rFonts w:asciiTheme="minorHAnsi" w:hAnsiTheme="minorHAnsi"/>
            <w:kern w:val="2"/>
            <w:sz w:val="24"/>
            <w:szCs w:val="24"/>
            <w:lang w:val="en-GB" w:eastAsia="en-GB"/>
            <w14:ligatures w14:val="standardContextual"/>
          </w:rPr>
          <w:tab/>
        </w:r>
        <w:r w:rsidRPr="00987E76">
          <w:rPr>
            <w:rStyle w:val="Hyperlink"/>
            <w:rFonts w:cs="Times New Roman"/>
          </w:rPr>
          <w:t>Relevant Parameters</w:t>
        </w:r>
        <w:r>
          <w:rPr>
            <w:webHidden/>
          </w:rPr>
          <w:tab/>
        </w:r>
        <w:r>
          <w:rPr>
            <w:webHidden/>
          </w:rPr>
          <w:fldChar w:fldCharType="begin"/>
        </w:r>
        <w:r>
          <w:rPr>
            <w:webHidden/>
          </w:rPr>
          <w:instrText xml:space="preserve"> PAGEREF _Toc215570505 \h </w:instrText>
        </w:r>
        <w:r>
          <w:rPr>
            <w:webHidden/>
          </w:rPr>
        </w:r>
        <w:r>
          <w:rPr>
            <w:webHidden/>
          </w:rPr>
          <w:fldChar w:fldCharType="separate"/>
        </w:r>
        <w:r w:rsidR="00DB0408">
          <w:rPr>
            <w:webHidden/>
          </w:rPr>
          <w:t>143</w:t>
        </w:r>
        <w:r>
          <w:rPr>
            <w:webHidden/>
          </w:rPr>
          <w:fldChar w:fldCharType="end"/>
        </w:r>
      </w:hyperlink>
    </w:p>
    <w:p w14:paraId="570A5110" w14:textId="2F2A74E1" w:rsidR="00EB5F2F" w:rsidRDefault="00EB5F2F">
      <w:pPr>
        <w:pStyle w:val="TOC4"/>
        <w:rPr>
          <w:rFonts w:asciiTheme="minorHAnsi" w:hAnsiTheme="minorHAnsi"/>
          <w:kern w:val="2"/>
          <w:sz w:val="24"/>
          <w:szCs w:val="24"/>
          <w:lang w:val="en-GB" w:eastAsia="en-GB"/>
          <w14:ligatures w14:val="standardContextual"/>
        </w:rPr>
      </w:pPr>
      <w:hyperlink w:anchor="_Toc215570506" w:history="1">
        <w:r w:rsidRPr="00987E76">
          <w:rPr>
            <w:rStyle w:val="Hyperlink"/>
            <w:rFonts w:cs="Times New Roman"/>
          </w:rPr>
          <w:t>6.2.5.2</w:t>
        </w:r>
        <w:r>
          <w:rPr>
            <w:rFonts w:asciiTheme="minorHAnsi" w:hAnsiTheme="minorHAnsi"/>
            <w:kern w:val="2"/>
            <w:sz w:val="24"/>
            <w:szCs w:val="24"/>
            <w:lang w:val="en-GB" w:eastAsia="en-GB"/>
            <w14:ligatures w14:val="standardContextual"/>
          </w:rPr>
          <w:tab/>
        </w:r>
        <w:r w:rsidRPr="00987E76">
          <w:rPr>
            <w:rStyle w:val="Hyperlink"/>
            <w:rFonts w:cs="Times New Roman"/>
          </w:rPr>
          <w:t>Expected results</w:t>
        </w:r>
        <w:r>
          <w:rPr>
            <w:webHidden/>
          </w:rPr>
          <w:tab/>
        </w:r>
        <w:r>
          <w:rPr>
            <w:webHidden/>
          </w:rPr>
          <w:fldChar w:fldCharType="begin"/>
        </w:r>
        <w:r>
          <w:rPr>
            <w:webHidden/>
          </w:rPr>
          <w:instrText xml:space="preserve"> PAGEREF _Toc215570506 \h </w:instrText>
        </w:r>
        <w:r>
          <w:rPr>
            <w:webHidden/>
          </w:rPr>
        </w:r>
        <w:r>
          <w:rPr>
            <w:webHidden/>
          </w:rPr>
          <w:fldChar w:fldCharType="separate"/>
        </w:r>
        <w:r w:rsidR="00DB0408">
          <w:rPr>
            <w:webHidden/>
          </w:rPr>
          <w:t>143</w:t>
        </w:r>
        <w:r>
          <w:rPr>
            <w:webHidden/>
          </w:rPr>
          <w:fldChar w:fldCharType="end"/>
        </w:r>
      </w:hyperlink>
    </w:p>
    <w:p w14:paraId="41D4B3C6" w14:textId="5092802E" w:rsidR="00EB5F2F" w:rsidRDefault="00EB5F2F">
      <w:pPr>
        <w:pStyle w:val="TOC3"/>
        <w:rPr>
          <w:rFonts w:asciiTheme="minorHAnsi" w:hAnsiTheme="minorHAnsi" w:cstheme="minorBidi"/>
          <w:noProof/>
          <w:color w:val="auto"/>
          <w:kern w:val="2"/>
          <w:sz w:val="24"/>
          <w:szCs w:val="24"/>
          <w:lang w:val="en-GB" w:eastAsia="en-GB"/>
          <w14:ligatures w14:val="standardContextual"/>
        </w:rPr>
      </w:pPr>
      <w:hyperlink w:anchor="_Toc215570507" w:history="1">
        <w:r w:rsidRPr="00987E76">
          <w:rPr>
            <w:rStyle w:val="Hyperlink"/>
            <w:rFonts w:cs="Times New Roman"/>
            <w:noProof/>
          </w:rPr>
          <w:t>6.2.6</w:t>
        </w:r>
        <w:r>
          <w:rPr>
            <w:rFonts w:asciiTheme="minorHAnsi" w:hAnsiTheme="minorHAnsi" w:cstheme="minorBidi"/>
            <w:noProof/>
            <w:color w:val="auto"/>
            <w:kern w:val="2"/>
            <w:sz w:val="24"/>
            <w:szCs w:val="24"/>
            <w:lang w:val="en-GB" w:eastAsia="en-GB"/>
            <w14:ligatures w14:val="standardContextual"/>
          </w:rPr>
          <w:tab/>
        </w:r>
        <w:r w:rsidRPr="00987E76">
          <w:rPr>
            <w:rStyle w:val="Hyperlink"/>
            <w:rFonts w:cs="Times New Roman"/>
            <w:noProof/>
          </w:rPr>
          <w:t>Use case 1e: Unconstrained PHOTONIC_MEDIA/OTSiA Service Provisioning</w:t>
        </w:r>
        <w:r>
          <w:rPr>
            <w:noProof/>
            <w:webHidden/>
          </w:rPr>
          <w:tab/>
        </w:r>
        <w:r>
          <w:rPr>
            <w:noProof/>
            <w:webHidden/>
          </w:rPr>
          <w:fldChar w:fldCharType="begin"/>
        </w:r>
        <w:r>
          <w:rPr>
            <w:noProof/>
            <w:webHidden/>
          </w:rPr>
          <w:instrText xml:space="preserve"> PAGEREF _Toc215570507 \h </w:instrText>
        </w:r>
        <w:r>
          <w:rPr>
            <w:noProof/>
            <w:webHidden/>
          </w:rPr>
        </w:r>
        <w:r>
          <w:rPr>
            <w:noProof/>
            <w:webHidden/>
          </w:rPr>
          <w:fldChar w:fldCharType="separate"/>
        </w:r>
        <w:r w:rsidR="00DB0408">
          <w:rPr>
            <w:noProof/>
            <w:webHidden/>
          </w:rPr>
          <w:t>145</w:t>
        </w:r>
        <w:r>
          <w:rPr>
            <w:noProof/>
            <w:webHidden/>
          </w:rPr>
          <w:fldChar w:fldCharType="end"/>
        </w:r>
      </w:hyperlink>
    </w:p>
    <w:p w14:paraId="18017F0F" w14:textId="49BB07E5" w:rsidR="00EB5F2F" w:rsidRDefault="00EB5F2F">
      <w:pPr>
        <w:pStyle w:val="TOC4"/>
        <w:rPr>
          <w:rFonts w:asciiTheme="minorHAnsi" w:hAnsiTheme="minorHAnsi"/>
          <w:kern w:val="2"/>
          <w:sz w:val="24"/>
          <w:szCs w:val="24"/>
          <w:lang w:val="en-GB" w:eastAsia="en-GB"/>
          <w14:ligatures w14:val="standardContextual"/>
        </w:rPr>
      </w:pPr>
      <w:hyperlink w:anchor="_Toc215570508" w:history="1">
        <w:r w:rsidRPr="00987E76">
          <w:rPr>
            <w:rStyle w:val="Hyperlink"/>
            <w:rFonts w:cs="Times New Roman"/>
          </w:rPr>
          <w:t>6.2.6.1</w:t>
        </w:r>
        <w:r>
          <w:rPr>
            <w:rFonts w:asciiTheme="minorHAnsi" w:hAnsiTheme="minorHAnsi"/>
            <w:kern w:val="2"/>
            <w:sz w:val="24"/>
            <w:szCs w:val="24"/>
            <w:lang w:val="en-GB" w:eastAsia="en-GB"/>
            <w14:ligatures w14:val="standardContextual"/>
          </w:rPr>
          <w:tab/>
        </w:r>
        <w:r w:rsidRPr="00987E76">
          <w:rPr>
            <w:rStyle w:val="Hyperlink"/>
            <w:rFonts w:cs="Times New Roman"/>
          </w:rPr>
          <w:t>Relevant Parameters</w:t>
        </w:r>
        <w:r>
          <w:rPr>
            <w:webHidden/>
          </w:rPr>
          <w:tab/>
        </w:r>
        <w:r>
          <w:rPr>
            <w:webHidden/>
          </w:rPr>
          <w:fldChar w:fldCharType="begin"/>
        </w:r>
        <w:r>
          <w:rPr>
            <w:webHidden/>
          </w:rPr>
          <w:instrText xml:space="preserve"> PAGEREF _Toc215570508 \h </w:instrText>
        </w:r>
        <w:r>
          <w:rPr>
            <w:webHidden/>
          </w:rPr>
        </w:r>
        <w:r>
          <w:rPr>
            <w:webHidden/>
          </w:rPr>
          <w:fldChar w:fldCharType="separate"/>
        </w:r>
        <w:r w:rsidR="00DB0408">
          <w:rPr>
            <w:webHidden/>
          </w:rPr>
          <w:t>145</w:t>
        </w:r>
        <w:r>
          <w:rPr>
            <w:webHidden/>
          </w:rPr>
          <w:fldChar w:fldCharType="end"/>
        </w:r>
      </w:hyperlink>
    </w:p>
    <w:p w14:paraId="0C742AE9" w14:textId="2F2B44D6" w:rsidR="00EB5F2F" w:rsidRDefault="00EB5F2F">
      <w:pPr>
        <w:pStyle w:val="TOC4"/>
        <w:rPr>
          <w:rFonts w:asciiTheme="minorHAnsi" w:hAnsiTheme="minorHAnsi"/>
          <w:kern w:val="2"/>
          <w:sz w:val="24"/>
          <w:szCs w:val="24"/>
          <w:lang w:val="en-GB" w:eastAsia="en-GB"/>
          <w14:ligatures w14:val="standardContextual"/>
        </w:rPr>
      </w:pPr>
      <w:hyperlink w:anchor="_Toc215570509" w:history="1">
        <w:r w:rsidRPr="00987E76">
          <w:rPr>
            <w:rStyle w:val="Hyperlink"/>
            <w:rFonts w:cs="Times New Roman"/>
          </w:rPr>
          <w:t>6.2.6.2</w:t>
        </w:r>
        <w:r>
          <w:rPr>
            <w:rFonts w:asciiTheme="minorHAnsi" w:hAnsiTheme="minorHAnsi"/>
            <w:kern w:val="2"/>
            <w:sz w:val="24"/>
            <w:szCs w:val="24"/>
            <w:lang w:val="en-GB" w:eastAsia="en-GB"/>
            <w14:ligatures w14:val="standardContextual"/>
          </w:rPr>
          <w:tab/>
        </w:r>
        <w:r w:rsidRPr="00987E76">
          <w:rPr>
            <w:rStyle w:val="Hyperlink"/>
            <w:rFonts w:cs="Times New Roman"/>
          </w:rPr>
          <w:t>Expected results</w:t>
        </w:r>
        <w:r>
          <w:rPr>
            <w:webHidden/>
          </w:rPr>
          <w:tab/>
        </w:r>
        <w:r>
          <w:rPr>
            <w:webHidden/>
          </w:rPr>
          <w:fldChar w:fldCharType="begin"/>
        </w:r>
        <w:r>
          <w:rPr>
            <w:webHidden/>
          </w:rPr>
          <w:instrText xml:space="preserve"> PAGEREF _Toc215570509 \h </w:instrText>
        </w:r>
        <w:r>
          <w:rPr>
            <w:webHidden/>
          </w:rPr>
        </w:r>
        <w:r>
          <w:rPr>
            <w:webHidden/>
          </w:rPr>
          <w:fldChar w:fldCharType="separate"/>
        </w:r>
        <w:r w:rsidR="00DB0408">
          <w:rPr>
            <w:webHidden/>
          </w:rPr>
          <w:t>145</w:t>
        </w:r>
        <w:r>
          <w:rPr>
            <w:webHidden/>
          </w:rPr>
          <w:fldChar w:fldCharType="end"/>
        </w:r>
      </w:hyperlink>
    </w:p>
    <w:p w14:paraId="5F9ED28F" w14:textId="57611864" w:rsidR="00EB5F2F" w:rsidRDefault="00EB5F2F">
      <w:pPr>
        <w:pStyle w:val="TOC3"/>
        <w:rPr>
          <w:rFonts w:asciiTheme="minorHAnsi" w:hAnsiTheme="minorHAnsi" w:cstheme="minorBidi"/>
          <w:noProof/>
          <w:color w:val="auto"/>
          <w:kern w:val="2"/>
          <w:sz w:val="24"/>
          <w:szCs w:val="24"/>
          <w:lang w:val="en-GB" w:eastAsia="en-GB"/>
          <w14:ligatures w14:val="standardContextual"/>
        </w:rPr>
      </w:pPr>
      <w:hyperlink w:anchor="_Toc215570510" w:history="1">
        <w:r w:rsidRPr="00987E76">
          <w:rPr>
            <w:rStyle w:val="Hyperlink"/>
            <w:rFonts w:cs="Times New Roman"/>
            <w:noProof/>
          </w:rPr>
          <w:t>6.2.7</w:t>
        </w:r>
        <w:r>
          <w:rPr>
            <w:rFonts w:asciiTheme="minorHAnsi" w:hAnsiTheme="minorHAnsi" w:cstheme="minorBidi"/>
            <w:noProof/>
            <w:color w:val="auto"/>
            <w:kern w:val="2"/>
            <w:sz w:val="24"/>
            <w:szCs w:val="24"/>
            <w:lang w:val="en-GB" w:eastAsia="en-GB"/>
            <w14:ligatures w14:val="standardContextual"/>
          </w:rPr>
          <w:tab/>
        </w:r>
        <w:r w:rsidRPr="00987E76">
          <w:rPr>
            <w:rStyle w:val="Hyperlink"/>
            <w:rFonts w:cs="Times New Roman"/>
            <w:noProof/>
          </w:rPr>
          <w:t>Use case 1f: Unconstrained PHOTONIC_LAYER_QUALIFER_MC Service Provisioning</w:t>
        </w:r>
        <w:r>
          <w:rPr>
            <w:noProof/>
            <w:webHidden/>
          </w:rPr>
          <w:tab/>
        </w:r>
        <w:r>
          <w:rPr>
            <w:noProof/>
            <w:webHidden/>
          </w:rPr>
          <w:fldChar w:fldCharType="begin"/>
        </w:r>
        <w:r>
          <w:rPr>
            <w:noProof/>
            <w:webHidden/>
          </w:rPr>
          <w:instrText xml:space="preserve"> PAGEREF _Toc215570510 \h </w:instrText>
        </w:r>
        <w:r>
          <w:rPr>
            <w:noProof/>
            <w:webHidden/>
          </w:rPr>
        </w:r>
        <w:r>
          <w:rPr>
            <w:noProof/>
            <w:webHidden/>
          </w:rPr>
          <w:fldChar w:fldCharType="separate"/>
        </w:r>
        <w:r w:rsidR="00DB0408">
          <w:rPr>
            <w:noProof/>
            <w:webHidden/>
          </w:rPr>
          <w:t>147</w:t>
        </w:r>
        <w:r>
          <w:rPr>
            <w:noProof/>
            <w:webHidden/>
          </w:rPr>
          <w:fldChar w:fldCharType="end"/>
        </w:r>
      </w:hyperlink>
    </w:p>
    <w:p w14:paraId="6B008E57" w14:textId="4AE476E4" w:rsidR="00EB5F2F" w:rsidRDefault="00EB5F2F">
      <w:pPr>
        <w:pStyle w:val="TOC4"/>
        <w:rPr>
          <w:rFonts w:asciiTheme="minorHAnsi" w:hAnsiTheme="minorHAnsi"/>
          <w:kern w:val="2"/>
          <w:sz w:val="24"/>
          <w:szCs w:val="24"/>
          <w:lang w:val="en-GB" w:eastAsia="en-GB"/>
          <w14:ligatures w14:val="standardContextual"/>
        </w:rPr>
      </w:pPr>
      <w:hyperlink w:anchor="_Toc215570511" w:history="1">
        <w:r w:rsidRPr="00987E76">
          <w:rPr>
            <w:rStyle w:val="Hyperlink"/>
            <w:rFonts w:cs="Times New Roman"/>
          </w:rPr>
          <w:t>6.2.7.1</w:t>
        </w:r>
        <w:r>
          <w:rPr>
            <w:rFonts w:asciiTheme="minorHAnsi" w:hAnsiTheme="minorHAnsi"/>
            <w:kern w:val="2"/>
            <w:sz w:val="24"/>
            <w:szCs w:val="24"/>
            <w:lang w:val="en-GB" w:eastAsia="en-GB"/>
            <w14:ligatures w14:val="standardContextual"/>
          </w:rPr>
          <w:tab/>
        </w:r>
        <w:r w:rsidRPr="00987E76">
          <w:rPr>
            <w:rStyle w:val="Hyperlink"/>
            <w:rFonts w:cs="Times New Roman"/>
          </w:rPr>
          <w:t>Relevant Parameters</w:t>
        </w:r>
        <w:r>
          <w:rPr>
            <w:webHidden/>
          </w:rPr>
          <w:tab/>
        </w:r>
        <w:r>
          <w:rPr>
            <w:webHidden/>
          </w:rPr>
          <w:fldChar w:fldCharType="begin"/>
        </w:r>
        <w:r>
          <w:rPr>
            <w:webHidden/>
          </w:rPr>
          <w:instrText xml:space="preserve"> PAGEREF _Toc215570511 \h </w:instrText>
        </w:r>
        <w:r>
          <w:rPr>
            <w:webHidden/>
          </w:rPr>
        </w:r>
        <w:r>
          <w:rPr>
            <w:webHidden/>
          </w:rPr>
          <w:fldChar w:fldCharType="separate"/>
        </w:r>
        <w:r w:rsidR="00DB0408">
          <w:rPr>
            <w:webHidden/>
          </w:rPr>
          <w:t>147</w:t>
        </w:r>
        <w:r>
          <w:rPr>
            <w:webHidden/>
          </w:rPr>
          <w:fldChar w:fldCharType="end"/>
        </w:r>
      </w:hyperlink>
    </w:p>
    <w:p w14:paraId="0F618A02" w14:textId="7AB2F05F" w:rsidR="00EB5F2F" w:rsidRDefault="00EB5F2F">
      <w:pPr>
        <w:pStyle w:val="TOC4"/>
        <w:rPr>
          <w:rFonts w:asciiTheme="minorHAnsi" w:hAnsiTheme="minorHAnsi"/>
          <w:kern w:val="2"/>
          <w:sz w:val="24"/>
          <w:szCs w:val="24"/>
          <w:lang w:val="en-GB" w:eastAsia="en-GB"/>
          <w14:ligatures w14:val="standardContextual"/>
        </w:rPr>
      </w:pPr>
      <w:hyperlink w:anchor="_Toc215570512" w:history="1">
        <w:r w:rsidRPr="00987E76">
          <w:rPr>
            <w:rStyle w:val="Hyperlink"/>
            <w:rFonts w:cs="Times New Roman"/>
          </w:rPr>
          <w:t>6.2.7.2</w:t>
        </w:r>
        <w:r>
          <w:rPr>
            <w:rFonts w:asciiTheme="minorHAnsi" w:hAnsiTheme="minorHAnsi"/>
            <w:kern w:val="2"/>
            <w:sz w:val="24"/>
            <w:szCs w:val="24"/>
            <w:lang w:val="en-GB" w:eastAsia="en-GB"/>
            <w14:ligatures w14:val="standardContextual"/>
          </w:rPr>
          <w:tab/>
        </w:r>
        <w:r w:rsidRPr="00987E76">
          <w:rPr>
            <w:rStyle w:val="Hyperlink"/>
            <w:rFonts w:cs="Times New Roman"/>
          </w:rPr>
          <w:t>Expected results</w:t>
        </w:r>
        <w:r>
          <w:rPr>
            <w:webHidden/>
          </w:rPr>
          <w:tab/>
        </w:r>
        <w:r>
          <w:rPr>
            <w:webHidden/>
          </w:rPr>
          <w:fldChar w:fldCharType="begin"/>
        </w:r>
        <w:r>
          <w:rPr>
            <w:webHidden/>
          </w:rPr>
          <w:instrText xml:space="preserve"> PAGEREF _Toc215570512 \h </w:instrText>
        </w:r>
        <w:r>
          <w:rPr>
            <w:webHidden/>
          </w:rPr>
        </w:r>
        <w:r>
          <w:rPr>
            <w:webHidden/>
          </w:rPr>
          <w:fldChar w:fldCharType="separate"/>
        </w:r>
        <w:r w:rsidR="00DB0408">
          <w:rPr>
            <w:webHidden/>
          </w:rPr>
          <w:t>148</w:t>
        </w:r>
        <w:r>
          <w:rPr>
            <w:webHidden/>
          </w:rPr>
          <w:fldChar w:fldCharType="end"/>
        </w:r>
      </w:hyperlink>
    </w:p>
    <w:p w14:paraId="2BF81F82" w14:textId="01DFAC01" w:rsidR="00EB5F2F" w:rsidRDefault="00EB5F2F">
      <w:pPr>
        <w:pStyle w:val="TOC3"/>
        <w:rPr>
          <w:rFonts w:asciiTheme="minorHAnsi" w:hAnsiTheme="minorHAnsi" w:cstheme="minorBidi"/>
          <w:noProof/>
          <w:color w:val="auto"/>
          <w:kern w:val="2"/>
          <w:sz w:val="24"/>
          <w:szCs w:val="24"/>
          <w:lang w:val="en-GB" w:eastAsia="en-GB"/>
          <w14:ligatures w14:val="standardContextual"/>
        </w:rPr>
      </w:pPr>
      <w:hyperlink w:anchor="_Toc215570513" w:history="1">
        <w:r w:rsidRPr="00987E76">
          <w:rPr>
            <w:rStyle w:val="Hyperlink"/>
            <w:rFonts w:cs="Times New Roman"/>
            <w:noProof/>
          </w:rPr>
          <w:t>6.2.8</w:t>
        </w:r>
        <w:r>
          <w:rPr>
            <w:rFonts w:asciiTheme="minorHAnsi" w:hAnsiTheme="minorHAnsi" w:cstheme="minorBidi"/>
            <w:noProof/>
            <w:color w:val="auto"/>
            <w:kern w:val="2"/>
            <w:sz w:val="24"/>
            <w:szCs w:val="24"/>
            <w:lang w:val="en-GB" w:eastAsia="en-GB"/>
            <w14:ligatures w14:val="standardContextual"/>
          </w:rPr>
          <w:tab/>
        </w:r>
        <w:r w:rsidRPr="00987E76">
          <w:rPr>
            <w:rStyle w:val="Hyperlink"/>
            <w:rFonts w:cs="Times New Roman"/>
            <w:noProof/>
          </w:rPr>
          <w:t>Use case 1g: Unconstrained PHOTONIC_MEDIA/OTSiMC over MC Service Provisioning</w:t>
        </w:r>
        <w:r>
          <w:rPr>
            <w:noProof/>
            <w:webHidden/>
          </w:rPr>
          <w:tab/>
        </w:r>
        <w:r>
          <w:rPr>
            <w:noProof/>
            <w:webHidden/>
          </w:rPr>
          <w:fldChar w:fldCharType="begin"/>
        </w:r>
        <w:r>
          <w:rPr>
            <w:noProof/>
            <w:webHidden/>
          </w:rPr>
          <w:instrText xml:space="preserve"> PAGEREF _Toc215570513 \h </w:instrText>
        </w:r>
        <w:r>
          <w:rPr>
            <w:noProof/>
            <w:webHidden/>
          </w:rPr>
        </w:r>
        <w:r>
          <w:rPr>
            <w:noProof/>
            <w:webHidden/>
          </w:rPr>
          <w:fldChar w:fldCharType="separate"/>
        </w:r>
        <w:r w:rsidR="00DB0408">
          <w:rPr>
            <w:noProof/>
            <w:webHidden/>
          </w:rPr>
          <w:t>150</w:t>
        </w:r>
        <w:r>
          <w:rPr>
            <w:noProof/>
            <w:webHidden/>
          </w:rPr>
          <w:fldChar w:fldCharType="end"/>
        </w:r>
      </w:hyperlink>
    </w:p>
    <w:p w14:paraId="68DD7B37" w14:textId="47B0335F" w:rsidR="00EB5F2F" w:rsidRDefault="00EB5F2F">
      <w:pPr>
        <w:pStyle w:val="TOC4"/>
        <w:rPr>
          <w:rFonts w:asciiTheme="minorHAnsi" w:hAnsiTheme="minorHAnsi"/>
          <w:kern w:val="2"/>
          <w:sz w:val="24"/>
          <w:szCs w:val="24"/>
          <w:lang w:val="en-GB" w:eastAsia="en-GB"/>
          <w14:ligatures w14:val="standardContextual"/>
        </w:rPr>
      </w:pPr>
      <w:hyperlink w:anchor="_Toc215570514" w:history="1">
        <w:r w:rsidRPr="00987E76">
          <w:rPr>
            <w:rStyle w:val="Hyperlink"/>
            <w:rFonts w:cs="Times New Roman"/>
          </w:rPr>
          <w:t>6.2.8.1</w:t>
        </w:r>
        <w:r>
          <w:rPr>
            <w:rFonts w:asciiTheme="minorHAnsi" w:hAnsiTheme="minorHAnsi"/>
            <w:kern w:val="2"/>
            <w:sz w:val="24"/>
            <w:szCs w:val="24"/>
            <w:lang w:val="en-GB" w:eastAsia="en-GB"/>
            <w14:ligatures w14:val="standardContextual"/>
          </w:rPr>
          <w:tab/>
        </w:r>
        <w:r w:rsidRPr="00987E76">
          <w:rPr>
            <w:rStyle w:val="Hyperlink"/>
            <w:rFonts w:cs="Times New Roman"/>
          </w:rPr>
          <w:t>Relevant Parameters</w:t>
        </w:r>
        <w:r>
          <w:rPr>
            <w:webHidden/>
          </w:rPr>
          <w:tab/>
        </w:r>
        <w:r>
          <w:rPr>
            <w:webHidden/>
          </w:rPr>
          <w:fldChar w:fldCharType="begin"/>
        </w:r>
        <w:r>
          <w:rPr>
            <w:webHidden/>
          </w:rPr>
          <w:instrText xml:space="preserve"> PAGEREF _Toc215570514 \h </w:instrText>
        </w:r>
        <w:r>
          <w:rPr>
            <w:webHidden/>
          </w:rPr>
        </w:r>
        <w:r>
          <w:rPr>
            <w:webHidden/>
          </w:rPr>
          <w:fldChar w:fldCharType="separate"/>
        </w:r>
        <w:r w:rsidR="00DB0408">
          <w:rPr>
            <w:webHidden/>
          </w:rPr>
          <w:t>151</w:t>
        </w:r>
        <w:r>
          <w:rPr>
            <w:webHidden/>
          </w:rPr>
          <w:fldChar w:fldCharType="end"/>
        </w:r>
      </w:hyperlink>
    </w:p>
    <w:p w14:paraId="13CCE7A4" w14:textId="66090DCC" w:rsidR="00EB5F2F" w:rsidRDefault="00EB5F2F">
      <w:pPr>
        <w:pStyle w:val="TOC4"/>
        <w:rPr>
          <w:rFonts w:asciiTheme="minorHAnsi" w:hAnsiTheme="minorHAnsi"/>
          <w:kern w:val="2"/>
          <w:sz w:val="24"/>
          <w:szCs w:val="24"/>
          <w:lang w:val="en-GB" w:eastAsia="en-GB"/>
          <w14:ligatures w14:val="standardContextual"/>
        </w:rPr>
      </w:pPr>
      <w:hyperlink w:anchor="_Toc215570515" w:history="1">
        <w:r w:rsidRPr="00987E76">
          <w:rPr>
            <w:rStyle w:val="Hyperlink"/>
            <w:rFonts w:cs="Times New Roman"/>
          </w:rPr>
          <w:t>6.2.8.2</w:t>
        </w:r>
        <w:r>
          <w:rPr>
            <w:rFonts w:asciiTheme="minorHAnsi" w:hAnsiTheme="minorHAnsi"/>
            <w:kern w:val="2"/>
            <w:sz w:val="24"/>
            <w:szCs w:val="24"/>
            <w:lang w:val="en-GB" w:eastAsia="en-GB"/>
            <w14:ligatures w14:val="standardContextual"/>
          </w:rPr>
          <w:tab/>
        </w:r>
        <w:r w:rsidRPr="00987E76">
          <w:rPr>
            <w:rStyle w:val="Hyperlink"/>
            <w:rFonts w:cs="Times New Roman"/>
          </w:rPr>
          <w:t>Expected results</w:t>
        </w:r>
        <w:r>
          <w:rPr>
            <w:webHidden/>
          </w:rPr>
          <w:tab/>
        </w:r>
        <w:r>
          <w:rPr>
            <w:webHidden/>
          </w:rPr>
          <w:fldChar w:fldCharType="begin"/>
        </w:r>
        <w:r>
          <w:rPr>
            <w:webHidden/>
          </w:rPr>
          <w:instrText xml:space="preserve"> PAGEREF _Toc215570515 \h </w:instrText>
        </w:r>
        <w:r>
          <w:rPr>
            <w:webHidden/>
          </w:rPr>
        </w:r>
        <w:r>
          <w:rPr>
            <w:webHidden/>
          </w:rPr>
          <w:fldChar w:fldCharType="separate"/>
        </w:r>
        <w:r w:rsidR="00DB0408">
          <w:rPr>
            <w:webHidden/>
          </w:rPr>
          <w:t>152</w:t>
        </w:r>
        <w:r>
          <w:rPr>
            <w:webHidden/>
          </w:rPr>
          <w:fldChar w:fldCharType="end"/>
        </w:r>
      </w:hyperlink>
    </w:p>
    <w:p w14:paraId="36DF3F51" w14:textId="6AC6CD5C" w:rsidR="00EB5F2F" w:rsidRDefault="00EB5F2F">
      <w:pPr>
        <w:pStyle w:val="TOC3"/>
        <w:rPr>
          <w:rFonts w:asciiTheme="minorHAnsi" w:hAnsiTheme="minorHAnsi" w:cstheme="minorBidi"/>
          <w:noProof/>
          <w:color w:val="auto"/>
          <w:kern w:val="2"/>
          <w:sz w:val="24"/>
          <w:szCs w:val="24"/>
          <w:lang w:val="en-GB" w:eastAsia="en-GB"/>
          <w14:ligatures w14:val="standardContextual"/>
        </w:rPr>
      </w:pPr>
      <w:hyperlink w:anchor="_Toc215570516" w:history="1">
        <w:r w:rsidRPr="00987E76">
          <w:rPr>
            <w:rStyle w:val="Hyperlink"/>
            <w:rFonts w:cs="Times New Roman"/>
            <w:noProof/>
          </w:rPr>
          <w:t>6.2.9</w:t>
        </w:r>
        <w:r>
          <w:rPr>
            <w:rFonts w:asciiTheme="minorHAnsi" w:hAnsiTheme="minorHAnsi" w:cstheme="minorBidi"/>
            <w:noProof/>
            <w:color w:val="auto"/>
            <w:kern w:val="2"/>
            <w:sz w:val="24"/>
            <w:szCs w:val="24"/>
            <w:lang w:val="en-GB" w:eastAsia="en-GB"/>
            <w14:ligatures w14:val="standardContextual"/>
          </w:rPr>
          <w:tab/>
        </w:r>
        <w:r w:rsidRPr="00987E76">
          <w:rPr>
            <w:rStyle w:val="Hyperlink"/>
            <w:rFonts w:cs="Times New Roman"/>
            <w:noProof/>
          </w:rPr>
          <w:t>Use case 1h: Unconstr. asymmetric DSR Service Provisioning, DSR UNI to OTUk E-NNI grey interface.</w:t>
        </w:r>
        <w:r>
          <w:rPr>
            <w:noProof/>
            <w:webHidden/>
          </w:rPr>
          <w:tab/>
        </w:r>
        <w:r>
          <w:rPr>
            <w:noProof/>
            <w:webHidden/>
          </w:rPr>
          <w:fldChar w:fldCharType="begin"/>
        </w:r>
        <w:r>
          <w:rPr>
            <w:noProof/>
            <w:webHidden/>
          </w:rPr>
          <w:instrText xml:space="preserve"> PAGEREF _Toc215570516 \h </w:instrText>
        </w:r>
        <w:r>
          <w:rPr>
            <w:noProof/>
            <w:webHidden/>
          </w:rPr>
        </w:r>
        <w:r>
          <w:rPr>
            <w:noProof/>
            <w:webHidden/>
          </w:rPr>
          <w:fldChar w:fldCharType="separate"/>
        </w:r>
        <w:r w:rsidR="00DB0408">
          <w:rPr>
            <w:noProof/>
            <w:webHidden/>
          </w:rPr>
          <w:t>152</w:t>
        </w:r>
        <w:r>
          <w:rPr>
            <w:noProof/>
            <w:webHidden/>
          </w:rPr>
          <w:fldChar w:fldCharType="end"/>
        </w:r>
      </w:hyperlink>
    </w:p>
    <w:p w14:paraId="2D8CDDDE" w14:textId="7B3A1079" w:rsidR="00EB5F2F" w:rsidRDefault="00EB5F2F">
      <w:pPr>
        <w:pStyle w:val="TOC4"/>
        <w:rPr>
          <w:rFonts w:asciiTheme="minorHAnsi" w:hAnsiTheme="minorHAnsi"/>
          <w:kern w:val="2"/>
          <w:sz w:val="24"/>
          <w:szCs w:val="24"/>
          <w:lang w:val="en-GB" w:eastAsia="en-GB"/>
          <w14:ligatures w14:val="standardContextual"/>
        </w:rPr>
      </w:pPr>
      <w:hyperlink w:anchor="_Toc215570517" w:history="1">
        <w:r w:rsidRPr="00987E76">
          <w:rPr>
            <w:rStyle w:val="Hyperlink"/>
            <w:rFonts w:cs="Times New Roman"/>
          </w:rPr>
          <w:t>6.2.9.1</w:t>
        </w:r>
        <w:r>
          <w:rPr>
            <w:rFonts w:asciiTheme="minorHAnsi" w:hAnsiTheme="minorHAnsi"/>
            <w:kern w:val="2"/>
            <w:sz w:val="24"/>
            <w:szCs w:val="24"/>
            <w:lang w:val="en-GB" w:eastAsia="en-GB"/>
            <w14:ligatures w14:val="standardContextual"/>
          </w:rPr>
          <w:tab/>
        </w:r>
        <w:r w:rsidRPr="00987E76">
          <w:rPr>
            <w:rStyle w:val="Hyperlink"/>
            <w:rFonts w:cs="Times New Roman"/>
          </w:rPr>
          <w:t>Detailed Workflow</w:t>
        </w:r>
        <w:r>
          <w:rPr>
            <w:webHidden/>
          </w:rPr>
          <w:tab/>
        </w:r>
        <w:r>
          <w:rPr>
            <w:webHidden/>
          </w:rPr>
          <w:fldChar w:fldCharType="begin"/>
        </w:r>
        <w:r>
          <w:rPr>
            <w:webHidden/>
          </w:rPr>
          <w:instrText xml:space="preserve"> PAGEREF _Toc215570517 \h </w:instrText>
        </w:r>
        <w:r>
          <w:rPr>
            <w:webHidden/>
          </w:rPr>
        </w:r>
        <w:r>
          <w:rPr>
            <w:webHidden/>
          </w:rPr>
          <w:fldChar w:fldCharType="separate"/>
        </w:r>
        <w:r w:rsidR="00DB0408">
          <w:rPr>
            <w:webHidden/>
          </w:rPr>
          <w:t>153</w:t>
        </w:r>
        <w:r>
          <w:rPr>
            <w:webHidden/>
          </w:rPr>
          <w:fldChar w:fldCharType="end"/>
        </w:r>
      </w:hyperlink>
    </w:p>
    <w:p w14:paraId="10286684" w14:textId="22B541FE" w:rsidR="00EB5F2F" w:rsidRDefault="00EB5F2F">
      <w:pPr>
        <w:pStyle w:val="TOC4"/>
        <w:rPr>
          <w:rFonts w:asciiTheme="minorHAnsi" w:hAnsiTheme="minorHAnsi"/>
          <w:kern w:val="2"/>
          <w:sz w:val="24"/>
          <w:szCs w:val="24"/>
          <w:lang w:val="en-GB" w:eastAsia="en-GB"/>
          <w14:ligatures w14:val="standardContextual"/>
        </w:rPr>
      </w:pPr>
      <w:hyperlink w:anchor="_Toc215570518" w:history="1">
        <w:r w:rsidRPr="00987E76">
          <w:rPr>
            <w:rStyle w:val="Hyperlink"/>
            <w:rFonts w:cs="Times New Roman"/>
          </w:rPr>
          <w:t>6.2.9.2</w:t>
        </w:r>
        <w:r>
          <w:rPr>
            <w:rFonts w:asciiTheme="minorHAnsi" w:hAnsiTheme="minorHAnsi"/>
            <w:kern w:val="2"/>
            <w:sz w:val="24"/>
            <w:szCs w:val="24"/>
            <w:lang w:val="en-GB" w:eastAsia="en-GB"/>
            <w14:ligatures w14:val="standardContextual"/>
          </w:rPr>
          <w:tab/>
        </w:r>
        <w:r w:rsidRPr="00987E76">
          <w:rPr>
            <w:rStyle w:val="Hyperlink"/>
            <w:rFonts w:cs="Times New Roman"/>
          </w:rPr>
          <w:t>Connectivity Service request processing</w:t>
        </w:r>
        <w:r>
          <w:rPr>
            <w:webHidden/>
          </w:rPr>
          <w:tab/>
        </w:r>
        <w:r>
          <w:rPr>
            <w:webHidden/>
          </w:rPr>
          <w:fldChar w:fldCharType="begin"/>
        </w:r>
        <w:r>
          <w:rPr>
            <w:webHidden/>
          </w:rPr>
          <w:instrText xml:space="preserve"> PAGEREF _Toc215570518 \h </w:instrText>
        </w:r>
        <w:r>
          <w:rPr>
            <w:webHidden/>
          </w:rPr>
        </w:r>
        <w:r>
          <w:rPr>
            <w:webHidden/>
          </w:rPr>
          <w:fldChar w:fldCharType="separate"/>
        </w:r>
        <w:r w:rsidR="00DB0408">
          <w:rPr>
            <w:webHidden/>
          </w:rPr>
          <w:t>153</w:t>
        </w:r>
        <w:r>
          <w:rPr>
            <w:webHidden/>
          </w:rPr>
          <w:fldChar w:fldCharType="end"/>
        </w:r>
      </w:hyperlink>
    </w:p>
    <w:p w14:paraId="78F199C3" w14:textId="16D66C0B" w:rsidR="00EB5F2F" w:rsidRDefault="00EB5F2F">
      <w:pPr>
        <w:pStyle w:val="TOC4"/>
        <w:rPr>
          <w:rFonts w:asciiTheme="minorHAnsi" w:hAnsiTheme="minorHAnsi"/>
          <w:kern w:val="2"/>
          <w:sz w:val="24"/>
          <w:szCs w:val="24"/>
          <w:lang w:val="en-GB" w:eastAsia="en-GB"/>
          <w14:ligatures w14:val="standardContextual"/>
        </w:rPr>
      </w:pPr>
      <w:hyperlink w:anchor="_Toc215570519" w:history="1">
        <w:r w:rsidRPr="00987E76">
          <w:rPr>
            <w:rStyle w:val="Hyperlink"/>
            <w:rFonts w:cs="Times New Roman"/>
          </w:rPr>
          <w:t>6.2.9.3</w:t>
        </w:r>
        <w:r>
          <w:rPr>
            <w:rFonts w:asciiTheme="minorHAnsi" w:hAnsiTheme="minorHAnsi"/>
            <w:kern w:val="2"/>
            <w:sz w:val="24"/>
            <w:szCs w:val="24"/>
            <w:lang w:val="en-GB" w:eastAsia="en-GB"/>
            <w14:ligatures w14:val="standardContextual"/>
          </w:rPr>
          <w:tab/>
        </w:r>
        <w:r w:rsidRPr="00987E76">
          <w:rPr>
            <w:rStyle w:val="Hyperlink"/>
            <w:rFonts w:cs="Times New Roman"/>
          </w:rPr>
          <w:t>Expected results</w:t>
        </w:r>
        <w:r>
          <w:rPr>
            <w:webHidden/>
          </w:rPr>
          <w:tab/>
        </w:r>
        <w:r>
          <w:rPr>
            <w:webHidden/>
          </w:rPr>
          <w:fldChar w:fldCharType="begin"/>
        </w:r>
        <w:r>
          <w:rPr>
            <w:webHidden/>
          </w:rPr>
          <w:instrText xml:space="preserve"> PAGEREF _Toc215570519 \h </w:instrText>
        </w:r>
        <w:r>
          <w:rPr>
            <w:webHidden/>
          </w:rPr>
        </w:r>
        <w:r>
          <w:rPr>
            <w:webHidden/>
          </w:rPr>
          <w:fldChar w:fldCharType="separate"/>
        </w:r>
        <w:r w:rsidR="00DB0408">
          <w:rPr>
            <w:webHidden/>
          </w:rPr>
          <w:t>153</w:t>
        </w:r>
        <w:r>
          <w:rPr>
            <w:webHidden/>
          </w:rPr>
          <w:fldChar w:fldCharType="end"/>
        </w:r>
      </w:hyperlink>
    </w:p>
    <w:p w14:paraId="67A4B670" w14:textId="63B5B131" w:rsidR="00EB5F2F" w:rsidRDefault="00EB5F2F">
      <w:pPr>
        <w:pStyle w:val="TOC3"/>
        <w:rPr>
          <w:rFonts w:asciiTheme="minorHAnsi" w:hAnsiTheme="minorHAnsi" w:cstheme="minorBidi"/>
          <w:noProof/>
          <w:color w:val="auto"/>
          <w:kern w:val="2"/>
          <w:sz w:val="24"/>
          <w:szCs w:val="24"/>
          <w:lang w:val="en-GB" w:eastAsia="en-GB"/>
          <w14:ligatures w14:val="standardContextual"/>
        </w:rPr>
      </w:pPr>
      <w:hyperlink w:anchor="_Toc215570520" w:history="1">
        <w:r w:rsidRPr="00987E76">
          <w:rPr>
            <w:rStyle w:val="Hyperlink"/>
            <w:rFonts w:cs="Times New Roman"/>
            <w:noProof/>
          </w:rPr>
          <w:t>6.2.10</w:t>
        </w:r>
        <w:r>
          <w:rPr>
            <w:rFonts w:asciiTheme="minorHAnsi" w:hAnsiTheme="minorHAnsi" w:cstheme="minorBidi"/>
            <w:noProof/>
            <w:color w:val="auto"/>
            <w:kern w:val="2"/>
            <w:sz w:val="24"/>
            <w:szCs w:val="24"/>
            <w:lang w:val="en-GB" w:eastAsia="en-GB"/>
            <w14:ligatures w14:val="standardContextual"/>
          </w:rPr>
          <w:tab/>
        </w:r>
        <w:r w:rsidRPr="00987E76">
          <w:rPr>
            <w:rStyle w:val="Hyperlink"/>
            <w:rFonts w:cs="Times New Roman"/>
            <w:noProof/>
          </w:rPr>
          <w:t>Use case 2a: Unconstr. PHOTONIC_MEDIA/OTSi or OTSiA Service Provisioning with channel selection</w:t>
        </w:r>
        <w:r>
          <w:rPr>
            <w:noProof/>
            <w:webHidden/>
          </w:rPr>
          <w:tab/>
        </w:r>
        <w:r>
          <w:rPr>
            <w:noProof/>
            <w:webHidden/>
          </w:rPr>
          <w:fldChar w:fldCharType="begin"/>
        </w:r>
        <w:r>
          <w:rPr>
            <w:noProof/>
            <w:webHidden/>
          </w:rPr>
          <w:instrText xml:space="preserve"> PAGEREF _Toc215570520 \h </w:instrText>
        </w:r>
        <w:r>
          <w:rPr>
            <w:noProof/>
            <w:webHidden/>
          </w:rPr>
        </w:r>
        <w:r>
          <w:rPr>
            <w:noProof/>
            <w:webHidden/>
          </w:rPr>
          <w:fldChar w:fldCharType="separate"/>
        </w:r>
        <w:r w:rsidR="00DB0408">
          <w:rPr>
            <w:noProof/>
            <w:webHidden/>
          </w:rPr>
          <w:t>155</w:t>
        </w:r>
        <w:r>
          <w:rPr>
            <w:noProof/>
            <w:webHidden/>
          </w:rPr>
          <w:fldChar w:fldCharType="end"/>
        </w:r>
      </w:hyperlink>
    </w:p>
    <w:p w14:paraId="34F7D668" w14:textId="70468685" w:rsidR="00EB5F2F" w:rsidRDefault="00EB5F2F">
      <w:pPr>
        <w:pStyle w:val="TOC4"/>
        <w:rPr>
          <w:rFonts w:asciiTheme="minorHAnsi" w:hAnsiTheme="minorHAnsi"/>
          <w:kern w:val="2"/>
          <w:sz w:val="24"/>
          <w:szCs w:val="24"/>
          <w:lang w:val="en-GB" w:eastAsia="en-GB"/>
          <w14:ligatures w14:val="standardContextual"/>
        </w:rPr>
      </w:pPr>
      <w:hyperlink w:anchor="_Toc215570521" w:history="1">
        <w:r w:rsidRPr="00987E76">
          <w:rPr>
            <w:rStyle w:val="Hyperlink"/>
            <w:rFonts w:cs="Times New Roman"/>
          </w:rPr>
          <w:t>6.2.10.1</w:t>
        </w:r>
        <w:r>
          <w:rPr>
            <w:rFonts w:asciiTheme="minorHAnsi" w:hAnsiTheme="minorHAnsi"/>
            <w:kern w:val="2"/>
            <w:sz w:val="24"/>
            <w:szCs w:val="24"/>
            <w:lang w:val="en-GB" w:eastAsia="en-GB"/>
            <w14:ligatures w14:val="standardContextual"/>
          </w:rPr>
          <w:tab/>
        </w:r>
        <w:r w:rsidRPr="00987E76">
          <w:rPr>
            <w:rStyle w:val="Hyperlink"/>
            <w:rFonts w:cs="Times New Roman"/>
          </w:rPr>
          <w:t>Relevant Parameters</w:t>
        </w:r>
        <w:r>
          <w:rPr>
            <w:webHidden/>
          </w:rPr>
          <w:tab/>
        </w:r>
        <w:r>
          <w:rPr>
            <w:webHidden/>
          </w:rPr>
          <w:fldChar w:fldCharType="begin"/>
        </w:r>
        <w:r>
          <w:rPr>
            <w:webHidden/>
          </w:rPr>
          <w:instrText xml:space="preserve"> PAGEREF _Toc215570521 \h </w:instrText>
        </w:r>
        <w:r>
          <w:rPr>
            <w:webHidden/>
          </w:rPr>
        </w:r>
        <w:r>
          <w:rPr>
            <w:webHidden/>
          </w:rPr>
          <w:fldChar w:fldCharType="separate"/>
        </w:r>
        <w:r w:rsidR="00DB0408">
          <w:rPr>
            <w:webHidden/>
          </w:rPr>
          <w:t>155</w:t>
        </w:r>
        <w:r>
          <w:rPr>
            <w:webHidden/>
          </w:rPr>
          <w:fldChar w:fldCharType="end"/>
        </w:r>
      </w:hyperlink>
    </w:p>
    <w:p w14:paraId="22E926F4" w14:textId="08BBCE78" w:rsidR="00EB5F2F" w:rsidRDefault="00EB5F2F">
      <w:pPr>
        <w:pStyle w:val="TOC4"/>
        <w:rPr>
          <w:rFonts w:asciiTheme="minorHAnsi" w:hAnsiTheme="minorHAnsi"/>
          <w:kern w:val="2"/>
          <w:sz w:val="24"/>
          <w:szCs w:val="24"/>
          <w:lang w:val="en-GB" w:eastAsia="en-GB"/>
          <w14:ligatures w14:val="standardContextual"/>
        </w:rPr>
      </w:pPr>
      <w:hyperlink w:anchor="_Toc215570522" w:history="1">
        <w:r w:rsidRPr="00987E76">
          <w:rPr>
            <w:rStyle w:val="Hyperlink"/>
            <w:rFonts w:cs="Times New Roman"/>
          </w:rPr>
          <w:t>6.2.10.2</w:t>
        </w:r>
        <w:r>
          <w:rPr>
            <w:rFonts w:asciiTheme="minorHAnsi" w:hAnsiTheme="minorHAnsi"/>
            <w:kern w:val="2"/>
            <w:sz w:val="24"/>
            <w:szCs w:val="24"/>
            <w:lang w:val="en-GB" w:eastAsia="en-GB"/>
            <w14:ligatures w14:val="standardContextual"/>
          </w:rPr>
          <w:tab/>
        </w:r>
        <w:r w:rsidRPr="00987E76">
          <w:rPr>
            <w:rStyle w:val="Hyperlink"/>
            <w:rFonts w:cs="Times New Roman"/>
          </w:rPr>
          <w:t>TAPI Server response behavior.</w:t>
        </w:r>
        <w:r>
          <w:rPr>
            <w:webHidden/>
          </w:rPr>
          <w:tab/>
        </w:r>
        <w:r>
          <w:rPr>
            <w:webHidden/>
          </w:rPr>
          <w:fldChar w:fldCharType="begin"/>
        </w:r>
        <w:r>
          <w:rPr>
            <w:webHidden/>
          </w:rPr>
          <w:instrText xml:space="preserve"> PAGEREF _Toc215570522 \h </w:instrText>
        </w:r>
        <w:r>
          <w:rPr>
            <w:webHidden/>
          </w:rPr>
        </w:r>
        <w:r>
          <w:rPr>
            <w:webHidden/>
          </w:rPr>
          <w:fldChar w:fldCharType="separate"/>
        </w:r>
        <w:r w:rsidR="00DB0408">
          <w:rPr>
            <w:webHidden/>
          </w:rPr>
          <w:t>157</w:t>
        </w:r>
        <w:r>
          <w:rPr>
            <w:webHidden/>
          </w:rPr>
          <w:fldChar w:fldCharType="end"/>
        </w:r>
      </w:hyperlink>
    </w:p>
    <w:p w14:paraId="658829F1" w14:textId="36414627" w:rsidR="00EB5F2F" w:rsidRDefault="00EB5F2F">
      <w:pPr>
        <w:pStyle w:val="TOC3"/>
        <w:rPr>
          <w:rFonts w:asciiTheme="minorHAnsi" w:hAnsiTheme="minorHAnsi" w:cstheme="minorBidi"/>
          <w:noProof/>
          <w:color w:val="auto"/>
          <w:kern w:val="2"/>
          <w:sz w:val="24"/>
          <w:szCs w:val="24"/>
          <w:lang w:val="en-GB" w:eastAsia="en-GB"/>
          <w14:ligatures w14:val="standardContextual"/>
        </w:rPr>
      </w:pPr>
      <w:hyperlink w:anchor="_Toc215570523" w:history="1">
        <w:r w:rsidRPr="00987E76">
          <w:rPr>
            <w:rStyle w:val="Hyperlink"/>
            <w:rFonts w:cs="Times New Roman"/>
            <w:noProof/>
          </w:rPr>
          <w:t>6.2.11</w:t>
        </w:r>
        <w:r>
          <w:rPr>
            <w:rFonts w:asciiTheme="minorHAnsi" w:hAnsiTheme="minorHAnsi" w:cstheme="minorBidi"/>
            <w:noProof/>
            <w:color w:val="auto"/>
            <w:kern w:val="2"/>
            <w:sz w:val="24"/>
            <w:szCs w:val="24"/>
            <w:lang w:val="en-GB" w:eastAsia="en-GB"/>
            <w14:ligatures w14:val="standardContextual"/>
          </w:rPr>
          <w:tab/>
        </w:r>
        <w:r w:rsidRPr="00987E76">
          <w:rPr>
            <w:rStyle w:val="Hyperlink"/>
            <w:rFonts w:cs="Times New Roman"/>
            <w:noProof/>
          </w:rPr>
          <w:t>Use case 2b: Unconstrained DSR service provisioning with ODU channel selection</w:t>
        </w:r>
        <w:r>
          <w:rPr>
            <w:noProof/>
            <w:webHidden/>
          </w:rPr>
          <w:tab/>
        </w:r>
        <w:r>
          <w:rPr>
            <w:noProof/>
            <w:webHidden/>
          </w:rPr>
          <w:fldChar w:fldCharType="begin"/>
        </w:r>
        <w:r>
          <w:rPr>
            <w:noProof/>
            <w:webHidden/>
          </w:rPr>
          <w:instrText xml:space="preserve"> PAGEREF _Toc215570523 \h </w:instrText>
        </w:r>
        <w:r>
          <w:rPr>
            <w:noProof/>
            <w:webHidden/>
          </w:rPr>
        </w:r>
        <w:r>
          <w:rPr>
            <w:noProof/>
            <w:webHidden/>
          </w:rPr>
          <w:fldChar w:fldCharType="separate"/>
        </w:r>
        <w:r w:rsidR="00DB0408">
          <w:rPr>
            <w:noProof/>
            <w:webHidden/>
          </w:rPr>
          <w:t>159</w:t>
        </w:r>
        <w:r>
          <w:rPr>
            <w:noProof/>
            <w:webHidden/>
          </w:rPr>
          <w:fldChar w:fldCharType="end"/>
        </w:r>
      </w:hyperlink>
    </w:p>
    <w:p w14:paraId="33BDF172" w14:textId="3B8ADA64" w:rsidR="00EB5F2F" w:rsidRDefault="00EB5F2F">
      <w:pPr>
        <w:pStyle w:val="TOC4"/>
        <w:rPr>
          <w:rFonts w:asciiTheme="minorHAnsi" w:hAnsiTheme="minorHAnsi"/>
          <w:kern w:val="2"/>
          <w:sz w:val="24"/>
          <w:szCs w:val="24"/>
          <w:lang w:val="en-GB" w:eastAsia="en-GB"/>
          <w14:ligatures w14:val="standardContextual"/>
        </w:rPr>
      </w:pPr>
      <w:hyperlink w:anchor="_Toc215570524" w:history="1">
        <w:r w:rsidRPr="00987E76">
          <w:rPr>
            <w:rStyle w:val="Hyperlink"/>
            <w:rFonts w:cs="Times New Roman"/>
          </w:rPr>
          <w:t>6.2.11.1</w:t>
        </w:r>
        <w:r>
          <w:rPr>
            <w:rFonts w:asciiTheme="minorHAnsi" w:hAnsiTheme="minorHAnsi"/>
            <w:kern w:val="2"/>
            <w:sz w:val="24"/>
            <w:szCs w:val="24"/>
            <w:lang w:val="en-GB" w:eastAsia="en-GB"/>
            <w14:ligatures w14:val="standardContextual"/>
          </w:rPr>
          <w:tab/>
        </w:r>
        <w:r w:rsidRPr="00987E76">
          <w:rPr>
            <w:rStyle w:val="Hyperlink"/>
            <w:rFonts w:cs="Times New Roman"/>
          </w:rPr>
          <w:t>Relevant Parameters</w:t>
        </w:r>
        <w:r>
          <w:rPr>
            <w:webHidden/>
          </w:rPr>
          <w:tab/>
        </w:r>
        <w:r>
          <w:rPr>
            <w:webHidden/>
          </w:rPr>
          <w:fldChar w:fldCharType="begin"/>
        </w:r>
        <w:r>
          <w:rPr>
            <w:webHidden/>
          </w:rPr>
          <w:instrText xml:space="preserve"> PAGEREF _Toc215570524 \h </w:instrText>
        </w:r>
        <w:r>
          <w:rPr>
            <w:webHidden/>
          </w:rPr>
        </w:r>
        <w:r>
          <w:rPr>
            <w:webHidden/>
          </w:rPr>
          <w:fldChar w:fldCharType="separate"/>
        </w:r>
        <w:r w:rsidR="00DB0408">
          <w:rPr>
            <w:webHidden/>
          </w:rPr>
          <w:t>159</w:t>
        </w:r>
        <w:r>
          <w:rPr>
            <w:webHidden/>
          </w:rPr>
          <w:fldChar w:fldCharType="end"/>
        </w:r>
      </w:hyperlink>
    </w:p>
    <w:p w14:paraId="18E475A9" w14:textId="7CF42D63" w:rsidR="00EB5F2F" w:rsidRDefault="00EB5F2F">
      <w:pPr>
        <w:pStyle w:val="TOC4"/>
        <w:rPr>
          <w:rFonts w:asciiTheme="minorHAnsi" w:hAnsiTheme="minorHAnsi"/>
          <w:kern w:val="2"/>
          <w:sz w:val="24"/>
          <w:szCs w:val="24"/>
          <w:lang w:val="en-GB" w:eastAsia="en-GB"/>
          <w14:ligatures w14:val="standardContextual"/>
        </w:rPr>
      </w:pPr>
      <w:hyperlink w:anchor="_Toc215570525" w:history="1">
        <w:r w:rsidRPr="00987E76">
          <w:rPr>
            <w:rStyle w:val="Hyperlink"/>
            <w:rFonts w:cs="Times New Roman"/>
          </w:rPr>
          <w:t>6.2.11.2</w:t>
        </w:r>
        <w:r>
          <w:rPr>
            <w:rFonts w:asciiTheme="minorHAnsi" w:hAnsiTheme="minorHAnsi"/>
            <w:kern w:val="2"/>
            <w:sz w:val="24"/>
            <w:szCs w:val="24"/>
            <w:lang w:val="en-GB" w:eastAsia="en-GB"/>
            <w14:ligatures w14:val="standardContextual"/>
          </w:rPr>
          <w:tab/>
        </w:r>
        <w:r w:rsidRPr="00987E76">
          <w:rPr>
            <w:rStyle w:val="Hyperlink"/>
            <w:rFonts w:cs="Times New Roman"/>
          </w:rPr>
          <w:t>Connectivity Service request processing</w:t>
        </w:r>
        <w:r>
          <w:rPr>
            <w:webHidden/>
          </w:rPr>
          <w:tab/>
        </w:r>
        <w:r>
          <w:rPr>
            <w:webHidden/>
          </w:rPr>
          <w:fldChar w:fldCharType="begin"/>
        </w:r>
        <w:r>
          <w:rPr>
            <w:webHidden/>
          </w:rPr>
          <w:instrText xml:space="preserve"> PAGEREF _Toc215570525 \h </w:instrText>
        </w:r>
        <w:r>
          <w:rPr>
            <w:webHidden/>
          </w:rPr>
        </w:r>
        <w:r>
          <w:rPr>
            <w:webHidden/>
          </w:rPr>
          <w:fldChar w:fldCharType="separate"/>
        </w:r>
        <w:r w:rsidR="00DB0408">
          <w:rPr>
            <w:webHidden/>
          </w:rPr>
          <w:t>160</w:t>
        </w:r>
        <w:r>
          <w:rPr>
            <w:webHidden/>
          </w:rPr>
          <w:fldChar w:fldCharType="end"/>
        </w:r>
      </w:hyperlink>
    </w:p>
    <w:p w14:paraId="0F82A6AB" w14:textId="0777724E" w:rsidR="00EB5F2F" w:rsidRDefault="00EB5F2F">
      <w:pPr>
        <w:pStyle w:val="TOC3"/>
        <w:rPr>
          <w:rFonts w:asciiTheme="minorHAnsi" w:hAnsiTheme="minorHAnsi" w:cstheme="minorBidi"/>
          <w:noProof/>
          <w:color w:val="auto"/>
          <w:kern w:val="2"/>
          <w:sz w:val="24"/>
          <w:szCs w:val="24"/>
          <w:lang w:val="en-GB" w:eastAsia="en-GB"/>
          <w14:ligatures w14:val="standardContextual"/>
        </w:rPr>
      </w:pPr>
      <w:hyperlink w:anchor="_Toc215570526" w:history="1">
        <w:r w:rsidRPr="00987E76">
          <w:rPr>
            <w:rStyle w:val="Hyperlink"/>
            <w:rFonts w:cs="Times New Roman"/>
            <w:noProof/>
          </w:rPr>
          <w:t>6.2.12</w:t>
        </w:r>
        <w:r>
          <w:rPr>
            <w:rFonts w:asciiTheme="minorHAnsi" w:hAnsiTheme="minorHAnsi" w:cstheme="minorBidi"/>
            <w:noProof/>
            <w:color w:val="auto"/>
            <w:kern w:val="2"/>
            <w:sz w:val="24"/>
            <w:szCs w:val="24"/>
            <w:lang w:val="en-GB" w:eastAsia="en-GB"/>
            <w14:ligatures w14:val="standardContextual"/>
          </w:rPr>
          <w:tab/>
        </w:r>
        <w:r w:rsidRPr="00987E76">
          <w:rPr>
            <w:rStyle w:val="Hyperlink"/>
            <w:rFonts w:cs="Times New Roman"/>
            <w:noProof/>
          </w:rPr>
          <w:t>Use case 2c: Unconstr. PHOTONIC_LAYER_QUALIFER_MC/MCA serv. prov. with spectrum selection</w:t>
        </w:r>
        <w:r>
          <w:rPr>
            <w:noProof/>
            <w:webHidden/>
          </w:rPr>
          <w:tab/>
        </w:r>
        <w:r>
          <w:rPr>
            <w:noProof/>
            <w:webHidden/>
          </w:rPr>
          <w:fldChar w:fldCharType="begin"/>
        </w:r>
        <w:r>
          <w:rPr>
            <w:noProof/>
            <w:webHidden/>
          </w:rPr>
          <w:instrText xml:space="preserve"> PAGEREF _Toc215570526 \h </w:instrText>
        </w:r>
        <w:r>
          <w:rPr>
            <w:noProof/>
            <w:webHidden/>
          </w:rPr>
        </w:r>
        <w:r>
          <w:rPr>
            <w:noProof/>
            <w:webHidden/>
          </w:rPr>
          <w:fldChar w:fldCharType="separate"/>
        </w:r>
        <w:r w:rsidR="00DB0408">
          <w:rPr>
            <w:noProof/>
            <w:webHidden/>
          </w:rPr>
          <w:t>161</w:t>
        </w:r>
        <w:r>
          <w:rPr>
            <w:noProof/>
            <w:webHidden/>
          </w:rPr>
          <w:fldChar w:fldCharType="end"/>
        </w:r>
      </w:hyperlink>
    </w:p>
    <w:p w14:paraId="2240B288" w14:textId="2DD17D89" w:rsidR="00EB5F2F" w:rsidRDefault="00EB5F2F">
      <w:pPr>
        <w:pStyle w:val="TOC4"/>
        <w:rPr>
          <w:rFonts w:asciiTheme="minorHAnsi" w:hAnsiTheme="minorHAnsi"/>
          <w:kern w:val="2"/>
          <w:sz w:val="24"/>
          <w:szCs w:val="24"/>
          <w:lang w:val="en-GB" w:eastAsia="en-GB"/>
          <w14:ligatures w14:val="standardContextual"/>
        </w:rPr>
      </w:pPr>
      <w:hyperlink w:anchor="_Toc215570527" w:history="1">
        <w:r w:rsidRPr="00987E76">
          <w:rPr>
            <w:rStyle w:val="Hyperlink"/>
            <w:rFonts w:cs="Times New Roman"/>
          </w:rPr>
          <w:t>6.2.12.1</w:t>
        </w:r>
        <w:r>
          <w:rPr>
            <w:rFonts w:asciiTheme="minorHAnsi" w:hAnsiTheme="minorHAnsi"/>
            <w:kern w:val="2"/>
            <w:sz w:val="24"/>
            <w:szCs w:val="24"/>
            <w:lang w:val="en-GB" w:eastAsia="en-GB"/>
            <w14:ligatures w14:val="standardContextual"/>
          </w:rPr>
          <w:tab/>
        </w:r>
        <w:r w:rsidRPr="00987E76">
          <w:rPr>
            <w:rStyle w:val="Hyperlink"/>
            <w:rFonts w:cs="Times New Roman"/>
          </w:rPr>
          <w:t>Relevant Parameters</w:t>
        </w:r>
        <w:r>
          <w:rPr>
            <w:webHidden/>
          </w:rPr>
          <w:tab/>
        </w:r>
        <w:r>
          <w:rPr>
            <w:webHidden/>
          </w:rPr>
          <w:fldChar w:fldCharType="begin"/>
        </w:r>
        <w:r>
          <w:rPr>
            <w:webHidden/>
          </w:rPr>
          <w:instrText xml:space="preserve"> PAGEREF _Toc215570527 \h </w:instrText>
        </w:r>
        <w:r>
          <w:rPr>
            <w:webHidden/>
          </w:rPr>
        </w:r>
        <w:r>
          <w:rPr>
            <w:webHidden/>
          </w:rPr>
          <w:fldChar w:fldCharType="separate"/>
        </w:r>
        <w:r w:rsidR="00DB0408">
          <w:rPr>
            <w:webHidden/>
          </w:rPr>
          <w:t>162</w:t>
        </w:r>
        <w:r>
          <w:rPr>
            <w:webHidden/>
          </w:rPr>
          <w:fldChar w:fldCharType="end"/>
        </w:r>
      </w:hyperlink>
    </w:p>
    <w:p w14:paraId="270DDF07" w14:textId="4D639764" w:rsidR="00EB5F2F" w:rsidRDefault="00EB5F2F">
      <w:pPr>
        <w:pStyle w:val="TOC4"/>
        <w:rPr>
          <w:rFonts w:asciiTheme="minorHAnsi" w:hAnsiTheme="minorHAnsi"/>
          <w:kern w:val="2"/>
          <w:sz w:val="24"/>
          <w:szCs w:val="24"/>
          <w:lang w:val="en-GB" w:eastAsia="en-GB"/>
          <w14:ligatures w14:val="standardContextual"/>
        </w:rPr>
      </w:pPr>
      <w:hyperlink w:anchor="_Toc215570528" w:history="1">
        <w:r w:rsidRPr="00987E76">
          <w:rPr>
            <w:rStyle w:val="Hyperlink"/>
            <w:rFonts w:cs="Times New Roman"/>
          </w:rPr>
          <w:t>6.2.12.2</w:t>
        </w:r>
        <w:r>
          <w:rPr>
            <w:rFonts w:asciiTheme="minorHAnsi" w:hAnsiTheme="minorHAnsi"/>
            <w:kern w:val="2"/>
            <w:sz w:val="24"/>
            <w:szCs w:val="24"/>
            <w:lang w:val="en-GB" w:eastAsia="en-GB"/>
            <w14:ligatures w14:val="standardContextual"/>
          </w:rPr>
          <w:tab/>
        </w:r>
        <w:r w:rsidRPr="00987E76">
          <w:rPr>
            <w:rStyle w:val="Hyperlink"/>
            <w:rFonts w:cs="Times New Roman"/>
          </w:rPr>
          <w:t>TAPI Server response behavior.</w:t>
        </w:r>
        <w:r>
          <w:rPr>
            <w:webHidden/>
          </w:rPr>
          <w:tab/>
        </w:r>
        <w:r>
          <w:rPr>
            <w:webHidden/>
          </w:rPr>
          <w:fldChar w:fldCharType="begin"/>
        </w:r>
        <w:r>
          <w:rPr>
            <w:webHidden/>
          </w:rPr>
          <w:instrText xml:space="preserve"> PAGEREF _Toc215570528 \h </w:instrText>
        </w:r>
        <w:r>
          <w:rPr>
            <w:webHidden/>
          </w:rPr>
        </w:r>
        <w:r>
          <w:rPr>
            <w:webHidden/>
          </w:rPr>
          <w:fldChar w:fldCharType="separate"/>
        </w:r>
        <w:r w:rsidR="00DB0408">
          <w:rPr>
            <w:webHidden/>
          </w:rPr>
          <w:t>163</w:t>
        </w:r>
        <w:r>
          <w:rPr>
            <w:webHidden/>
          </w:rPr>
          <w:fldChar w:fldCharType="end"/>
        </w:r>
      </w:hyperlink>
    </w:p>
    <w:p w14:paraId="5A31DE4B" w14:textId="093329B3" w:rsidR="00EB5F2F" w:rsidRDefault="00EB5F2F">
      <w:pPr>
        <w:pStyle w:val="TOC2"/>
        <w:rPr>
          <w:rFonts w:asciiTheme="minorHAnsi" w:hAnsiTheme="minorHAnsi" w:cstheme="minorBidi"/>
          <w:noProof/>
          <w:color w:val="auto"/>
          <w:kern w:val="2"/>
          <w:sz w:val="24"/>
          <w:szCs w:val="24"/>
          <w:lang w:val="en-GB" w:eastAsia="en-GB"/>
          <w14:ligatures w14:val="standardContextual"/>
        </w:rPr>
      </w:pPr>
      <w:hyperlink w:anchor="_Toc215570529" w:history="1">
        <w:r w:rsidRPr="00987E76">
          <w:rPr>
            <w:rStyle w:val="Hyperlink"/>
            <w:noProof/>
          </w:rPr>
          <w:t>6.3</w:t>
        </w:r>
        <w:r>
          <w:rPr>
            <w:rFonts w:asciiTheme="minorHAnsi" w:hAnsiTheme="minorHAnsi" w:cstheme="minorBidi"/>
            <w:noProof/>
            <w:color w:val="auto"/>
            <w:kern w:val="2"/>
            <w:sz w:val="24"/>
            <w:szCs w:val="24"/>
            <w:lang w:val="en-GB" w:eastAsia="en-GB"/>
            <w14:ligatures w14:val="standardContextual"/>
          </w:rPr>
          <w:tab/>
        </w:r>
        <w:r w:rsidRPr="00987E76">
          <w:rPr>
            <w:rStyle w:val="Hyperlink"/>
            <w:noProof/>
          </w:rPr>
          <w:t>Constrained Provisioning</w:t>
        </w:r>
        <w:r>
          <w:rPr>
            <w:noProof/>
            <w:webHidden/>
          </w:rPr>
          <w:tab/>
        </w:r>
        <w:r>
          <w:rPr>
            <w:noProof/>
            <w:webHidden/>
          </w:rPr>
          <w:fldChar w:fldCharType="begin"/>
        </w:r>
        <w:r>
          <w:rPr>
            <w:noProof/>
            <w:webHidden/>
          </w:rPr>
          <w:instrText xml:space="preserve"> PAGEREF _Toc215570529 \h </w:instrText>
        </w:r>
        <w:r>
          <w:rPr>
            <w:noProof/>
            <w:webHidden/>
          </w:rPr>
        </w:r>
        <w:r>
          <w:rPr>
            <w:noProof/>
            <w:webHidden/>
          </w:rPr>
          <w:fldChar w:fldCharType="separate"/>
        </w:r>
        <w:r w:rsidR="00DB0408">
          <w:rPr>
            <w:noProof/>
            <w:webHidden/>
          </w:rPr>
          <w:t>165</w:t>
        </w:r>
        <w:r>
          <w:rPr>
            <w:noProof/>
            <w:webHidden/>
          </w:rPr>
          <w:fldChar w:fldCharType="end"/>
        </w:r>
      </w:hyperlink>
    </w:p>
    <w:p w14:paraId="4629B96A" w14:textId="6EBE4F48" w:rsidR="00EB5F2F" w:rsidRDefault="00EB5F2F">
      <w:pPr>
        <w:pStyle w:val="TOC3"/>
        <w:rPr>
          <w:rFonts w:asciiTheme="minorHAnsi" w:hAnsiTheme="minorHAnsi" w:cstheme="minorBidi"/>
          <w:noProof/>
          <w:color w:val="auto"/>
          <w:kern w:val="2"/>
          <w:sz w:val="24"/>
          <w:szCs w:val="24"/>
          <w:lang w:val="en-GB" w:eastAsia="en-GB"/>
          <w14:ligatures w14:val="standardContextual"/>
        </w:rPr>
      </w:pPr>
      <w:hyperlink w:anchor="_Toc215570530" w:history="1">
        <w:r w:rsidRPr="00987E76">
          <w:rPr>
            <w:rStyle w:val="Hyperlink"/>
            <w:rFonts w:cs="Times New Roman"/>
            <w:noProof/>
          </w:rPr>
          <w:t>6.3.1</w:t>
        </w:r>
        <w:r>
          <w:rPr>
            <w:rFonts w:asciiTheme="minorHAnsi" w:hAnsiTheme="minorHAnsi" w:cstheme="minorBidi"/>
            <w:noProof/>
            <w:color w:val="auto"/>
            <w:kern w:val="2"/>
            <w:sz w:val="24"/>
            <w:szCs w:val="24"/>
            <w:lang w:val="en-GB" w:eastAsia="en-GB"/>
            <w14:ligatures w14:val="standardContextual"/>
          </w:rPr>
          <w:tab/>
        </w:r>
        <w:r w:rsidRPr="00987E76">
          <w:rPr>
            <w:rStyle w:val="Hyperlink"/>
            <w:rFonts w:cs="Times New Roman"/>
            <w:noProof/>
          </w:rPr>
          <w:t>Use case 3a: Include/exclude a node or group of nodes.</w:t>
        </w:r>
        <w:r>
          <w:rPr>
            <w:noProof/>
            <w:webHidden/>
          </w:rPr>
          <w:tab/>
        </w:r>
        <w:r>
          <w:rPr>
            <w:noProof/>
            <w:webHidden/>
          </w:rPr>
          <w:fldChar w:fldCharType="begin"/>
        </w:r>
        <w:r>
          <w:rPr>
            <w:noProof/>
            <w:webHidden/>
          </w:rPr>
          <w:instrText xml:space="preserve"> PAGEREF _Toc215570530 \h </w:instrText>
        </w:r>
        <w:r>
          <w:rPr>
            <w:noProof/>
            <w:webHidden/>
          </w:rPr>
        </w:r>
        <w:r>
          <w:rPr>
            <w:noProof/>
            <w:webHidden/>
          </w:rPr>
          <w:fldChar w:fldCharType="separate"/>
        </w:r>
        <w:r w:rsidR="00DB0408">
          <w:rPr>
            <w:noProof/>
            <w:webHidden/>
          </w:rPr>
          <w:t>165</w:t>
        </w:r>
        <w:r>
          <w:rPr>
            <w:noProof/>
            <w:webHidden/>
          </w:rPr>
          <w:fldChar w:fldCharType="end"/>
        </w:r>
      </w:hyperlink>
    </w:p>
    <w:p w14:paraId="49BAED00" w14:textId="5BA4604B" w:rsidR="00EB5F2F" w:rsidRDefault="00EB5F2F">
      <w:pPr>
        <w:pStyle w:val="TOC4"/>
        <w:rPr>
          <w:rFonts w:asciiTheme="minorHAnsi" w:hAnsiTheme="minorHAnsi"/>
          <w:kern w:val="2"/>
          <w:sz w:val="24"/>
          <w:szCs w:val="24"/>
          <w:lang w:val="en-GB" w:eastAsia="en-GB"/>
          <w14:ligatures w14:val="standardContextual"/>
        </w:rPr>
      </w:pPr>
      <w:hyperlink w:anchor="_Toc215570531" w:history="1">
        <w:r w:rsidRPr="00987E76">
          <w:rPr>
            <w:rStyle w:val="Hyperlink"/>
            <w:rFonts w:cs="Times New Roman"/>
          </w:rPr>
          <w:t>6.3.1.1</w:t>
        </w:r>
        <w:r>
          <w:rPr>
            <w:rFonts w:asciiTheme="minorHAnsi" w:hAnsiTheme="minorHAnsi"/>
            <w:kern w:val="2"/>
            <w:sz w:val="24"/>
            <w:szCs w:val="24"/>
            <w:lang w:val="en-GB" w:eastAsia="en-GB"/>
            <w14:ligatures w14:val="standardContextual"/>
          </w:rPr>
          <w:tab/>
        </w:r>
        <w:r w:rsidRPr="00987E76">
          <w:rPr>
            <w:rStyle w:val="Hyperlink"/>
            <w:rFonts w:cs="Times New Roman"/>
          </w:rPr>
          <w:t>Relevant Parameters</w:t>
        </w:r>
        <w:r>
          <w:rPr>
            <w:webHidden/>
          </w:rPr>
          <w:tab/>
        </w:r>
        <w:r>
          <w:rPr>
            <w:webHidden/>
          </w:rPr>
          <w:fldChar w:fldCharType="begin"/>
        </w:r>
        <w:r>
          <w:rPr>
            <w:webHidden/>
          </w:rPr>
          <w:instrText xml:space="preserve"> PAGEREF _Toc215570531 \h </w:instrText>
        </w:r>
        <w:r>
          <w:rPr>
            <w:webHidden/>
          </w:rPr>
        </w:r>
        <w:r>
          <w:rPr>
            <w:webHidden/>
          </w:rPr>
          <w:fldChar w:fldCharType="separate"/>
        </w:r>
        <w:r w:rsidR="00DB0408">
          <w:rPr>
            <w:webHidden/>
          </w:rPr>
          <w:t>165</w:t>
        </w:r>
        <w:r>
          <w:rPr>
            <w:webHidden/>
          </w:rPr>
          <w:fldChar w:fldCharType="end"/>
        </w:r>
      </w:hyperlink>
    </w:p>
    <w:p w14:paraId="2322FC82" w14:textId="798DC618" w:rsidR="00EB5F2F" w:rsidRDefault="00EB5F2F">
      <w:pPr>
        <w:pStyle w:val="TOC3"/>
        <w:rPr>
          <w:rFonts w:asciiTheme="minorHAnsi" w:hAnsiTheme="minorHAnsi" w:cstheme="minorBidi"/>
          <w:noProof/>
          <w:color w:val="auto"/>
          <w:kern w:val="2"/>
          <w:sz w:val="24"/>
          <w:szCs w:val="24"/>
          <w:lang w:val="en-GB" w:eastAsia="en-GB"/>
          <w14:ligatures w14:val="standardContextual"/>
        </w:rPr>
      </w:pPr>
      <w:hyperlink w:anchor="_Toc215570532" w:history="1">
        <w:r w:rsidRPr="00987E76">
          <w:rPr>
            <w:rStyle w:val="Hyperlink"/>
            <w:rFonts w:cs="Times New Roman"/>
            <w:noProof/>
          </w:rPr>
          <w:t>6.3.2</w:t>
        </w:r>
        <w:r>
          <w:rPr>
            <w:rFonts w:asciiTheme="minorHAnsi" w:hAnsiTheme="minorHAnsi" w:cstheme="minorBidi"/>
            <w:noProof/>
            <w:color w:val="auto"/>
            <w:kern w:val="2"/>
            <w:sz w:val="24"/>
            <w:szCs w:val="24"/>
            <w:lang w:val="en-GB" w:eastAsia="en-GB"/>
            <w14:ligatures w14:val="standardContextual"/>
          </w:rPr>
          <w:tab/>
        </w:r>
        <w:r w:rsidRPr="00987E76">
          <w:rPr>
            <w:rStyle w:val="Hyperlink"/>
            <w:rFonts w:cs="Times New Roman"/>
            <w:noProof/>
          </w:rPr>
          <w:t>Use case 3b: Include/exclude a link or group of links.</w:t>
        </w:r>
        <w:r>
          <w:rPr>
            <w:noProof/>
            <w:webHidden/>
          </w:rPr>
          <w:tab/>
        </w:r>
        <w:r>
          <w:rPr>
            <w:noProof/>
            <w:webHidden/>
          </w:rPr>
          <w:fldChar w:fldCharType="begin"/>
        </w:r>
        <w:r>
          <w:rPr>
            <w:noProof/>
            <w:webHidden/>
          </w:rPr>
          <w:instrText xml:space="preserve"> PAGEREF _Toc215570532 \h </w:instrText>
        </w:r>
        <w:r>
          <w:rPr>
            <w:noProof/>
            <w:webHidden/>
          </w:rPr>
        </w:r>
        <w:r>
          <w:rPr>
            <w:noProof/>
            <w:webHidden/>
          </w:rPr>
          <w:fldChar w:fldCharType="separate"/>
        </w:r>
        <w:r w:rsidR="00DB0408">
          <w:rPr>
            <w:noProof/>
            <w:webHidden/>
          </w:rPr>
          <w:t>166</w:t>
        </w:r>
        <w:r>
          <w:rPr>
            <w:noProof/>
            <w:webHidden/>
          </w:rPr>
          <w:fldChar w:fldCharType="end"/>
        </w:r>
      </w:hyperlink>
    </w:p>
    <w:p w14:paraId="103DC319" w14:textId="3C31BE50" w:rsidR="00EB5F2F" w:rsidRDefault="00EB5F2F">
      <w:pPr>
        <w:pStyle w:val="TOC4"/>
        <w:rPr>
          <w:rFonts w:asciiTheme="minorHAnsi" w:hAnsiTheme="minorHAnsi"/>
          <w:kern w:val="2"/>
          <w:sz w:val="24"/>
          <w:szCs w:val="24"/>
          <w:lang w:val="en-GB" w:eastAsia="en-GB"/>
          <w14:ligatures w14:val="standardContextual"/>
        </w:rPr>
      </w:pPr>
      <w:hyperlink w:anchor="_Toc215570533" w:history="1">
        <w:r w:rsidRPr="00987E76">
          <w:rPr>
            <w:rStyle w:val="Hyperlink"/>
            <w:rFonts w:cs="Times New Roman"/>
          </w:rPr>
          <w:t>6.3.2.1</w:t>
        </w:r>
        <w:r>
          <w:rPr>
            <w:rFonts w:asciiTheme="minorHAnsi" w:hAnsiTheme="minorHAnsi"/>
            <w:kern w:val="2"/>
            <w:sz w:val="24"/>
            <w:szCs w:val="24"/>
            <w:lang w:val="en-GB" w:eastAsia="en-GB"/>
            <w14:ligatures w14:val="standardContextual"/>
          </w:rPr>
          <w:tab/>
        </w:r>
        <w:r w:rsidRPr="00987E76">
          <w:rPr>
            <w:rStyle w:val="Hyperlink"/>
            <w:rFonts w:cs="Times New Roman"/>
          </w:rPr>
          <w:t>Relevant Parameters</w:t>
        </w:r>
        <w:r>
          <w:rPr>
            <w:webHidden/>
          </w:rPr>
          <w:tab/>
        </w:r>
        <w:r>
          <w:rPr>
            <w:webHidden/>
          </w:rPr>
          <w:fldChar w:fldCharType="begin"/>
        </w:r>
        <w:r>
          <w:rPr>
            <w:webHidden/>
          </w:rPr>
          <w:instrText xml:space="preserve"> PAGEREF _Toc215570533 \h </w:instrText>
        </w:r>
        <w:r>
          <w:rPr>
            <w:webHidden/>
          </w:rPr>
        </w:r>
        <w:r>
          <w:rPr>
            <w:webHidden/>
          </w:rPr>
          <w:fldChar w:fldCharType="separate"/>
        </w:r>
        <w:r w:rsidR="00DB0408">
          <w:rPr>
            <w:webHidden/>
          </w:rPr>
          <w:t>166</w:t>
        </w:r>
        <w:r>
          <w:rPr>
            <w:webHidden/>
          </w:rPr>
          <w:fldChar w:fldCharType="end"/>
        </w:r>
      </w:hyperlink>
    </w:p>
    <w:p w14:paraId="2C724E94" w14:textId="5FCF0CCA" w:rsidR="00EB5F2F" w:rsidRDefault="00EB5F2F">
      <w:pPr>
        <w:pStyle w:val="TOC3"/>
        <w:rPr>
          <w:rFonts w:asciiTheme="minorHAnsi" w:hAnsiTheme="minorHAnsi" w:cstheme="minorBidi"/>
          <w:noProof/>
          <w:color w:val="auto"/>
          <w:kern w:val="2"/>
          <w:sz w:val="24"/>
          <w:szCs w:val="24"/>
          <w:lang w:val="en-GB" w:eastAsia="en-GB"/>
          <w14:ligatures w14:val="standardContextual"/>
        </w:rPr>
      </w:pPr>
      <w:hyperlink w:anchor="_Toc215570534" w:history="1">
        <w:r w:rsidRPr="00987E76">
          <w:rPr>
            <w:rStyle w:val="Hyperlink"/>
            <w:rFonts w:cs="Times New Roman"/>
            <w:noProof/>
          </w:rPr>
          <w:t>6.3.3</w:t>
        </w:r>
        <w:r>
          <w:rPr>
            <w:rFonts w:asciiTheme="minorHAnsi" w:hAnsiTheme="minorHAnsi" w:cstheme="minorBidi"/>
            <w:noProof/>
            <w:color w:val="auto"/>
            <w:kern w:val="2"/>
            <w:sz w:val="24"/>
            <w:szCs w:val="24"/>
            <w:lang w:val="en-GB" w:eastAsia="en-GB"/>
            <w14:ligatures w14:val="standardContextual"/>
          </w:rPr>
          <w:tab/>
        </w:r>
        <w:r w:rsidRPr="00987E76">
          <w:rPr>
            <w:rStyle w:val="Hyperlink"/>
            <w:rFonts w:cs="Times New Roman"/>
            <w:noProof/>
          </w:rPr>
          <w:t>Use case 3c: Include/exclude the route used by another service.</w:t>
        </w:r>
        <w:r>
          <w:rPr>
            <w:noProof/>
            <w:webHidden/>
          </w:rPr>
          <w:tab/>
        </w:r>
        <w:r>
          <w:rPr>
            <w:noProof/>
            <w:webHidden/>
          </w:rPr>
          <w:fldChar w:fldCharType="begin"/>
        </w:r>
        <w:r>
          <w:rPr>
            <w:noProof/>
            <w:webHidden/>
          </w:rPr>
          <w:instrText xml:space="preserve"> PAGEREF _Toc215570534 \h </w:instrText>
        </w:r>
        <w:r>
          <w:rPr>
            <w:noProof/>
            <w:webHidden/>
          </w:rPr>
        </w:r>
        <w:r>
          <w:rPr>
            <w:noProof/>
            <w:webHidden/>
          </w:rPr>
          <w:fldChar w:fldCharType="separate"/>
        </w:r>
        <w:r w:rsidR="00DB0408">
          <w:rPr>
            <w:noProof/>
            <w:webHidden/>
          </w:rPr>
          <w:t>167</w:t>
        </w:r>
        <w:r>
          <w:rPr>
            <w:noProof/>
            <w:webHidden/>
          </w:rPr>
          <w:fldChar w:fldCharType="end"/>
        </w:r>
      </w:hyperlink>
    </w:p>
    <w:p w14:paraId="383D5BF5" w14:textId="6B5B5924" w:rsidR="00EB5F2F" w:rsidRDefault="00EB5F2F">
      <w:pPr>
        <w:pStyle w:val="TOC4"/>
        <w:rPr>
          <w:rFonts w:asciiTheme="minorHAnsi" w:hAnsiTheme="minorHAnsi"/>
          <w:kern w:val="2"/>
          <w:sz w:val="24"/>
          <w:szCs w:val="24"/>
          <w:lang w:val="en-GB" w:eastAsia="en-GB"/>
          <w14:ligatures w14:val="standardContextual"/>
        </w:rPr>
      </w:pPr>
      <w:hyperlink w:anchor="_Toc215570535" w:history="1">
        <w:r w:rsidRPr="00987E76">
          <w:rPr>
            <w:rStyle w:val="Hyperlink"/>
            <w:rFonts w:cs="Times New Roman"/>
          </w:rPr>
          <w:t>6.3.3.1</w:t>
        </w:r>
        <w:r>
          <w:rPr>
            <w:rFonts w:asciiTheme="minorHAnsi" w:hAnsiTheme="minorHAnsi"/>
            <w:kern w:val="2"/>
            <w:sz w:val="24"/>
            <w:szCs w:val="24"/>
            <w:lang w:val="en-GB" w:eastAsia="en-GB"/>
            <w14:ligatures w14:val="standardContextual"/>
          </w:rPr>
          <w:tab/>
        </w:r>
        <w:r w:rsidRPr="00987E76">
          <w:rPr>
            <w:rStyle w:val="Hyperlink"/>
            <w:rFonts w:cs="Times New Roman"/>
          </w:rPr>
          <w:t>Relevant Parameters</w:t>
        </w:r>
        <w:r>
          <w:rPr>
            <w:webHidden/>
          </w:rPr>
          <w:tab/>
        </w:r>
        <w:r>
          <w:rPr>
            <w:webHidden/>
          </w:rPr>
          <w:fldChar w:fldCharType="begin"/>
        </w:r>
        <w:r>
          <w:rPr>
            <w:webHidden/>
          </w:rPr>
          <w:instrText xml:space="preserve"> PAGEREF _Toc215570535 \h </w:instrText>
        </w:r>
        <w:r>
          <w:rPr>
            <w:webHidden/>
          </w:rPr>
        </w:r>
        <w:r>
          <w:rPr>
            <w:webHidden/>
          </w:rPr>
          <w:fldChar w:fldCharType="separate"/>
        </w:r>
        <w:r w:rsidR="00DB0408">
          <w:rPr>
            <w:webHidden/>
          </w:rPr>
          <w:t>167</w:t>
        </w:r>
        <w:r>
          <w:rPr>
            <w:webHidden/>
          </w:rPr>
          <w:fldChar w:fldCharType="end"/>
        </w:r>
      </w:hyperlink>
    </w:p>
    <w:p w14:paraId="24FD97D4" w14:textId="4D495874" w:rsidR="00EB5F2F" w:rsidRDefault="00EB5F2F">
      <w:pPr>
        <w:pStyle w:val="TOC3"/>
        <w:rPr>
          <w:rFonts w:asciiTheme="minorHAnsi" w:hAnsiTheme="minorHAnsi" w:cstheme="minorBidi"/>
          <w:noProof/>
          <w:color w:val="auto"/>
          <w:kern w:val="2"/>
          <w:sz w:val="24"/>
          <w:szCs w:val="24"/>
          <w:lang w:val="en-GB" w:eastAsia="en-GB"/>
          <w14:ligatures w14:val="standardContextual"/>
        </w:rPr>
      </w:pPr>
      <w:hyperlink w:anchor="_Toc215570536" w:history="1">
        <w:r w:rsidRPr="00987E76">
          <w:rPr>
            <w:rStyle w:val="Hyperlink"/>
            <w:rFonts w:cs="Times New Roman"/>
            <w:noProof/>
          </w:rPr>
          <w:t>6.3.4</w:t>
        </w:r>
        <w:r>
          <w:rPr>
            <w:rFonts w:asciiTheme="minorHAnsi" w:hAnsiTheme="minorHAnsi" w:cstheme="minorBidi"/>
            <w:noProof/>
            <w:color w:val="auto"/>
            <w:kern w:val="2"/>
            <w:sz w:val="24"/>
            <w:szCs w:val="24"/>
            <w:lang w:val="en-GB" w:eastAsia="en-GB"/>
            <w14:ligatures w14:val="standardContextual"/>
          </w:rPr>
          <w:tab/>
        </w:r>
        <w:r w:rsidRPr="00987E76">
          <w:rPr>
            <w:rStyle w:val="Hyperlink"/>
            <w:rFonts w:cs="Times New Roman"/>
            <w:noProof/>
          </w:rPr>
          <w:t>Use case 3d: Diverse Routing in SRG failure.</w:t>
        </w:r>
        <w:r>
          <w:rPr>
            <w:noProof/>
            <w:webHidden/>
          </w:rPr>
          <w:tab/>
        </w:r>
        <w:r>
          <w:rPr>
            <w:noProof/>
            <w:webHidden/>
          </w:rPr>
          <w:fldChar w:fldCharType="begin"/>
        </w:r>
        <w:r>
          <w:rPr>
            <w:noProof/>
            <w:webHidden/>
          </w:rPr>
          <w:instrText xml:space="preserve"> PAGEREF _Toc215570536 \h </w:instrText>
        </w:r>
        <w:r>
          <w:rPr>
            <w:noProof/>
            <w:webHidden/>
          </w:rPr>
        </w:r>
        <w:r>
          <w:rPr>
            <w:noProof/>
            <w:webHidden/>
          </w:rPr>
          <w:fldChar w:fldCharType="separate"/>
        </w:r>
        <w:r w:rsidR="00DB0408">
          <w:rPr>
            <w:noProof/>
            <w:webHidden/>
          </w:rPr>
          <w:t>168</w:t>
        </w:r>
        <w:r>
          <w:rPr>
            <w:noProof/>
            <w:webHidden/>
          </w:rPr>
          <w:fldChar w:fldCharType="end"/>
        </w:r>
      </w:hyperlink>
    </w:p>
    <w:p w14:paraId="2FB660FB" w14:textId="6ECB925C" w:rsidR="00EB5F2F" w:rsidRDefault="00EB5F2F">
      <w:pPr>
        <w:pStyle w:val="TOC4"/>
        <w:rPr>
          <w:rFonts w:asciiTheme="minorHAnsi" w:hAnsiTheme="minorHAnsi"/>
          <w:kern w:val="2"/>
          <w:sz w:val="24"/>
          <w:szCs w:val="24"/>
          <w:lang w:val="en-GB" w:eastAsia="en-GB"/>
          <w14:ligatures w14:val="standardContextual"/>
        </w:rPr>
      </w:pPr>
      <w:hyperlink w:anchor="_Toc215570537" w:history="1">
        <w:r w:rsidRPr="00987E76">
          <w:rPr>
            <w:rStyle w:val="Hyperlink"/>
            <w:rFonts w:cs="Times New Roman"/>
          </w:rPr>
          <w:t>6.3.4.1</w:t>
        </w:r>
        <w:r>
          <w:rPr>
            <w:rFonts w:asciiTheme="minorHAnsi" w:hAnsiTheme="minorHAnsi"/>
            <w:kern w:val="2"/>
            <w:sz w:val="24"/>
            <w:szCs w:val="24"/>
            <w:lang w:val="en-GB" w:eastAsia="en-GB"/>
            <w14:ligatures w14:val="standardContextual"/>
          </w:rPr>
          <w:tab/>
        </w:r>
        <w:r w:rsidRPr="00987E76">
          <w:rPr>
            <w:rStyle w:val="Hyperlink"/>
            <w:rFonts w:cs="Times New Roman"/>
          </w:rPr>
          <w:t>Relevant Parameters</w:t>
        </w:r>
        <w:r>
          <w:rPr>
            <w:webHidden/>
          </w:rPr>
          <w:tab/>
        </w:r>
        <w:r>
          <w:rPr>
            <w:webHidden/>
          </w:rPr>
          <w:fldChar w:fldCharType="begin"/>
        </w:r>
        <w:r>
          <w:rPr>
            <w:webHidden/>
          </w:rPr>
          <w:instrText xml:space="preserve"> PAGEREF _Toc215570537 \h </w:instrText>
        </w:r>
        <w:r>
          <w:rPr>
            <w:webHidden/>
          </w:rPr>
        </w:r>
        <w:r>
          <w:rPr>
            <w:webHidden/>
          </w:rPr>
          <w:fldChar w:fldCharType="separate"/>
        </w:r>
        <w:r w:rsidR="00DB0408">
          <w:rPr>
            <w:webHidden/>
          </w:rPr>
          <w:t>168</w:t>
        </w:r>
        <w:r>
          <w:rPr>
            <w:webHidden/>
          </w:rPr>
          <w:fldChar w:fldCharType="end"/>
        </w:r>
      </w:hyperlink>
    </w:p>
    <w:p w14:paraId="02B3432C" w14:textId="24D6CCFB" w:rsidR="00EB5F2F" w:rsidRDefault="00EB5F2F">
      <w:pPr>
        <w:pStyle w:val="TOC3"/>
        <w:rPr>
          <w:rFonts w:asciiTheme="minorHAnsi" w:hAnsiTheme="minorHAnsi" w:cstheme="minorBidi"/>
          <w:noProof/>
          <w:color w:val="auto"/>
          <w:kern w:val="2"/>
          <w:sz w:val="24"/>
          <w:szCs w:val="24"/>
          <w:lang w:val="en-GB" w:eastAsia="en-GB"/>
          <w14:ligatures w14:val="standardContextual"/>
        </w:rPr>
      </w:pPr>
      <w:hyperlink w:anchor="_Toc215570538" w:history="1">
        <w:r w:rsidRPr="00987E76">
          <w:rPr>
            <w:rStyle w:val="Hyperlink"/>
            <w:rFonts w:cs="Times New Roman"/>
            <w:noProof/>
          </w:rPr>
          <w:t>6.3.5</w:t>
        </w:r>
        <w:r>
          <w:rPr>
            <w:rFonts w:asciiTheme="minorHAnsi" w:hAnsiTheme="minorHAnsi" w:cstheme="minorBidi"/>
            <w:noProof/>
            <w:color w:val="auto"/>
            <w:kern w:val="2"/>
            <w:sz w:val="24"/>
            <w:szCs w:val="24"/>
            <w:lang w:val="en-GB" w:eastAsia="en-GB"/>
            <w14:ligatures w14:val="standardContextual"/>
          </w:rPr>
          <w:tab/>
        </w:r>
        <w:r w:rsidRPr="00987E76">
          <w:rPr>
            <w:rStyle w:val="Hyperlink"/>
            <w:rFonts w:cs="Times New Roman"/>
            <w:noProof/>
          </w:rPr>
          <w:t>Use case 3e: Constrained Provisioning based on min hops policy</w:t>
        </w:r>
        <w:r>
          <w:rPr>
            <w:noProof/>
            <w:webHidden/>
          </w:rPr>
          <w:tab/>
        </w:r>
        <w:r>
          <w:rPr>
            <w:noProof/>
            <w:webHidden/>
          </w:rPr>
          <w:fldChar w:fldCharType="begin"/>
        </w:r>
        <w:r>
          <w:rPr>
            <w:noProof/>
            <w:webHidden/>
          </w:rPr>
          <w:instrText xml:space="preserve"> PAGEREF _Toc215570538 \h </w:instrText>
        </w:r>
        <w:r>
          <w:rPr>
            <w:noProof/>
            <w:webHidden/>
          </w:rPr>
        </w:r>
        <w:r>
          <w:rPr>
            <w:noProof/>
            <w:webHidden/>
          </w:rPr>
          <w:fldChar w:fldCharType="separate"/>
        </w:r>
        <w:r w:rsidR="00DB0408">
          <w:rPr>
            <w:noProof/>
            <w:webHidden/>
          </w:rPr>
          <w:t>169</w:t>
        </w:r>
        <w:r>
          <w:rPr>
            <w:noProof/>
            <w:webHidden/>
          </w:rPr>
          <w:fldChar w:fldCharType="end"/>
        </w:r>
      </w:hyperlink>
    </w:p>
    <w:p w14:paraId="32249520" w14:textId="2A7276DA" w:rsidR="00EB5F2F" w:rsidRDefault="00EB5F2F">
      <w:pPr>
        <w:pStyle w:val="TOC4"/>
        <w:rPr>
          <w:rFonts w:asciiTheme="minorHAnsi" w:hAnsiTheme="minorHAnsi"/>
          <w:kern w:val="2"/>
          <w:sz w:val="24"/>
          <w:szCs w:val="24"/>
          <w:lang w:val="en-GB" w:eastAsia="en-GB"/>
          <w14:ligatures w14:val="standardContextual"/>
        </w:rPr>
      </w:pPr>
      <w:hyperlink w:anchor="_Toc215570539" w:history="1">
        <w:r w:rsidRPr="00987E76">
          <w:rPr>
            <w:rStyle w:val="Hyperlink"/>
            <w:rFonts w:cs="Times New Roman"/>
          </w:rPr>
          <w:t>6.3.5.1</w:t>
        </w:r>
        <w:r>
          <w:rPr>
            <w:rFonts w:asciiTheme="minorHAnsi" w:hAnsiTheme="minorHAnsi"/>
            <w:kern w:val="2"/>
            <w:sz w:val="24"/>
            <w:szCs w:val="24"/>
            <w:lang w:val="en-GB" w:eastAsia="en-GB"/>
            <w14:ligatures w14:val="standardContextual"/>
          </w:rPr>
          <w:tab/>
        </w:r>
        <w:r w:rsidRPr="00987E76">
          <w:rPr>
            <w:rStyle w:val="Hyperlink"/>
            <w:rFonts w:cs="Times New Roman"/>
          </w:rPr>
          <w:t>Relevant Parameters</w:t>
        </w:r>
        <w:r>
          <w:rPr>
            <w:webHidden/>
          </w:rPr>
          <w:tab/>
        </w:r>
        <w:r>
          <w:rPr>
            <w:webHidden/>
          </w:rPr>
          <w:fldChar w:fldCharType="begin"/>
        </w:r>
        <w:r>
          <w:rPr>
            <w:webHidden/>
          </w:rPr>
          <w:instrText xml:space="preserve"> PAGEREF _Toc215570539 \h </w:instrText>
        </w:r>
        <w:r>
          <w:rPr>
            <w:webHidden/>
          </w:rPr>
        </w:r>
        <w:r>
          <w:rPr>
            <w:webHidden/>
          </w:rPr>
          <w:fldChar w:fldCharType="separate"/>
        </w:r>
        <w:r w:rsidR="00DB0408">
          <w:rPr>
            <w:webHidden/>
          </w:rPr>
          <w:t>170</w:t>
        </w:r>
        <w:r>
          <w:rPr>
            <w:webHidden/>
          </w:rPr>
          <w:fldChar w:fldCharType="end"/>
        </w:r>
      </w:hyperlink>
    </w:p>
    <w:p w14:paraId="4079B190" w14:textId="187522EC" w:rsidR="00EB5F2F" w:rsidRDefault="00EB5F2F">
      <w:pPr>
        <w:pStyle w:val="TOC3"/>
        <w:rPr>
          <w:rFonts w:asciiTheme="minorHAnsi" w:hAnsiTheme="minorHAnsi" w:cstheme="minorBidi"/>
          <w:noProof/>
          <w:color w:val="auto"/>
          <w:kern w:val="2"/>
          <w:sz w:val="24"/>
          <w:szCs w:val="24"/>
          <w:lang w:val="en-GB" w:eastAsia="en-GB"/>
          <w14:ligatures w14:val="standardContextual"/>
        </w:rPr>
      </w:pPr>
      <w:hyperlink w:anchor="_Toc215570540" w:history="1">
        <w:r w:rsidRPr="00987E76">
          <w:rPr>
            <w:rStyle w:val="Hyperlink"/>
            <w:rFonts w:cs="Times New Roman"/>
            <w:noProof/>
          </w:rPr>
          <w:t>6.3.6</w:t>
        </w:r>
        <w:r>
          <w:rPr>
            <w:rFonts w:asciiTheme="minorHAnsi" w:hAnsiTheme="minorHAnsi" w:cstheme="minorBidi"/>
            <w:noProof/>
            <w:color w:val="auto"/>
            <w:kern w:val="2"/>
            <w:sz w:val="24"/>
            <w:szCs w:val="24"/>
            <w:lang w:val="en-GB" w:eastAsia="en-GB"/>
            <w14:ligatures w14:val="standardContextual"/>
          </w:rPr>
          <w:tab/>
        </w:r>
        <w:r w:rsidRPr="00987E76">
          <w:rPr>
            <w:rStyle w:val="Hyperlink"/>
            <w:rFonts w:cs="Times New Roman"/>
            <w:noProof/>
          </w:rPr>
          <w:t>Use case 3f: Constrained Provisioning based on min latency policy</w:t>
        </w:r>
        <w:r>
          <w:rPr>
            <w:noProof/>
            <w:webHidden/>
          </w:rPr>
          <w:tab/>
        </w:r>
        <w:r>
          <w:rPr>
            <w:noProof/>
            <w:webHidden/>
          </w:rPr>
          <w:fldChar w:fldCharType="begin"/>
        </w:r>
        <w:r>
          <w:rPr>
            <w:noProof/>
            <w:webHidden/>
          </w:rPr>
          <w:instrText xml:space="preserve"> PAGEREF _Toc215570540 \h </w:instrText>
        </w:r>
        <w:r>
          <w:rPr>
            <w:noProof/>
            <w:webHidden/>
          </w:rPr>
        </w:r>
        <w:r>
          <w:rPr>
            <w:noProof/>
            <w:webHidden/>
          </w:rPr>
          <w:fldChar w:fldCharType="separate"/>
        </w:r>
        <w:r w:rsidR="00DB0408">
          <w:rPr>
            <w:noProof/>
            <w:webHidden/>
          </w:rPr>
          <w:t>170</w:t>
        </w:r>
        <w:r>
          <w:rPr>
            <w:noProof/>
            <w:webHidden/>
          </w:rPr>
          <w:fldChar w:fldCharType="end"/>
        </w:r>
      </w:hyperlink>
    </w:p>
    <w:p w14:paraId="179DAFFD" w14:textId="2C534F12" w:rsidR="00EB5F2F" w:rsidRDefault="00EB5F2F">
      <w:pPr>
        <w:pStyle w:val="TOC4"/>
        <w:rPr>
          <w:rFonts w:asciiTheme="minorHAnsi" w:hAnsiTheme="minorHAnsi"/>
          <w:kern w:val="2"/>
          <w:sz w:val="24"/>
          <w:szCs w:val="24"/>
          <w:lang w:val="en-GB" w:eastAsia="en-GB"/>
          <w14:ligatures w14:val="standardContextual"/>
        </w:rPr>
      </w:pPr>
      <w:hyperlink w:anchor="_Toc215570541" w:history="1">
        <w:r w:rsidRPr="00987E76">
          <w:rPr>
            <w:rStyle w:val="Hyperlink"/>
            <w:rFonts w:cs="Times New Roman"/>
          </w:rPr>
          <w:t>6.3.6.1</w:t>
        </w:r>
        <w:r>
          <w:rPr>
            <w:rFonts w:asciiTheme="minorHAnsi" w:hAnsiTheme="minorHAnsi"/>
            <w:kern w:val="2"/>
            <w:sz w:val="24"/>
            <w:szCs w:val="24"/>
            <w:lang w:val="en-GB" w:eastAsia="en-GB"/>
            <w14:ligatures w14:val="standardContextual"/>
          </w:rPr>
          <w:tab/>
        </w:r>
        <w:r w:rsidRPr="00987E76">
          <w:rPr>
            <w:rStyle w:val="Hyperlink"/>
            <w:rFonts w:cs="Times New Roman"/>
          </w:rPr>
          <w:t>Relevant Parameters</w:t>
        </w:r>
        <w:r>
          <w:rPr>
            <w:webHidden/>
          </w:rPr>
          <w:tab/>
        </w:r>
        <w:r>
          <w:rPr>
            <w:webHidden/>
          </w:rPr>
          <w:fldChar w:fldCharType="begin"/>
        </w:r>
        <w:r>
          <w:rPr>
            <w:webHidden/>
          </w:rPr>
          <w:instrText xml:space="preserve"> PAGEREF _Toc215570541 \h </w:instrText>
        </w:r>
        <w:r>
          <w:rPr>
            <w:webHidden/>
          </w:rPr>
        </w:r>
        <w:r>
          <w:rPr>
            <w:webHidden/>
          </w:rPr>
          <w:fldChar w:fldCharType="separate"/>
        </w:r>
        <w:r w:rsidR="00DB0408">
          <w:rPr>
            <w:webHidden/>
          </w:rPr>
          <w:t>171</w:t>
        </w:r>
        <w:r>
          <w:rPr>
            <w:webHidden/>
          </w:rPr>
          <w:fldChar w:fldCharType="end"/>
        </w:r>
      </w:hyperlink>
    </w:p>
    <w:p w14:paraId="17754C1D" w14:textId="7E819B31" w:rsidR="00EB5F2F" w:rsidRDefault="00EB5F2F">
      <w:pPr>
        <w:pStyle w:val="TOC2"/>
        <w:rPr>
          <w:rFonts w:asciiTheme="minorHAnsi" w:hAnsiTheme="minorHAnsi" w:cstheme="minorBidi"/>
          <w:noProof/>
          <w:color w:val="auto"/>
          <w:kern w:val="2"/>
          <w:sz w:val="24"/>
          <w:szCs w:val="24"/>
          <w:lang w:val="en-GB" w:eastAsia="en-GB"/>
          <w14:ligatures w14:val="standardContextual"/>
        </w:rPr>
      </w:pPr>
      <w:hyperlink w:anchor="_Toc215570542" w:history="1">
        <w:r w:rsidRPr="00987E76">
          <w:rPr>
            <w:rStyle w:val="Hyperlink"/>
            <w:noProof/>
          </w:rPr>
          <w:t>6.4</w:t>
        </w:r>
        <w:r>
          <w:rPr>
            <w:rFonts w:asciiTheme="minorHAnsi" w:hAnsiTheme="minorHAnsi" w:cstheme="minorBidi"/>
            <w:noProof/>
            <w:color w:val="auto"/>
            <w:kern w:val="2"/>
            <w:sz w:val="24"/>
            <w:szCs w:val="24"/>
            <w:lang w:val="en-GB" w:eastAsia="en-GB"/>
            <w14:ligatures w14:val="standardContextual"/>
          </w:rPr>
          <w:tab/>
        </w:r>
        <w:r w:rsidRPr="00987E76">
          <w:rPr>
            <w:rStyle w:val="Hyperlink"/>
            <w:noProof/>
          </w:rPr>
          <w:t>Inventory</w:t>
        </w:r>
        <w:r>
          <w:rPr>
            <w:noProof/>
            <w:webHidden/>
          </w:rPr>
          <w:tab/>
        </w:r>
        <w:r>
          <w:rPr>
            <w:noProof/>
            <w:webHidden/>
          </w:rPr>
          <w:fldChar w:fldCharType="begin"/>
        </w:r>
        <w:r>
          <w:rPr>
            <w:noProof/>
            <w:webHidden/>
          </w:rPr>
          <w:instrText xml:space="preserve"> PAGEREF _Toc215570542 \h </w:instrText>
        </w:r>
        <w:r>
          <w:rPr>
            <w:noProof/>
            <w:webHidden/>
          </w:rPr>
        </w:r>
        <w:r>
          <w:rPr>
            <w:noProof/>
            <w:webHidden/>
          </w:rPr>
          <w:fldChar w:fldCharType="separate"/>
        </w:r>
        <w:r w:rsidR="00DB0408">
          <w:rPr>
            <w:noProof/>
            <w:webHidden/>
          </w:rPr>
          <w:t>172</w:t>
        </w:r>
        <w:r>
          <w:rPr>
            <w:noProof/>
            <w:webHidden/>
          </w:rPr>
          <w:fldChar w:fldCharType="end"/>
        </w:r>
      </w:hyperlink>
    </w:p>
    <w:p w14:paraId="09F5A7CA" w14:textId="1D28D4E8" w:rsidR="00EB5F2F" w:rsidRDefault="00EB5F2F">
      <w:pPr>
        <w:pStyle w:val="TOC3"/>
        <w:rPr>
          <w:rFonts w:asciiTheme="minorHAnsi" w:hAnsiTheme="minorHAnsi" w:cstheme="minorBidi"/>
          <w:noProof/>
          <w:color w:val="auto"/>
          <w:kern w:val="2"/>
          <w:sz w:val="24"/>
          <w:szCs w:val="24"/>
          <w:lang w:val="en-GB" w:eastAsia="en-GB"/>
          <w14:ligatures w14:val="standardContextual"/>
        </w:rPr>
      </w:pPr>
      <w:hyperlink w:anchor="_Toc215570543" w:history="1">
        <w:r w:rsidRPr="00987E76">
          <w:rPr>
            <w:rStyle w:val="Hyperlink"/>
            <w:rFonts w:cs="Times New Roman"/>
            <w:noProof/>
          </w:rPr>
          <w:t>6.4.1</w:t>
        </w:r>
        <w:r>
          <w:rPr>
            <w:rFonts w:asciiTheme="minorHAnsi" w:hAnsiTheme="minorHAnsi" w:cstheme="minorBidi"/>
            <w:noProof/>
            <w:color w:val="auto"/>
            <w:kern w:val="2"/>
            <w:sz w:val="24"/>
            <w:szCs w:val="24"/>
            <w:lang w:val="en-GB" w:eastAsia="en-GB"/>
            <w14:ligatures w14:val="standardContextual"/>
          </w:rPr>
          <w:tab/>
        </w:r>
        <w:r w:rsidRPr="00987E76">
          <w:rPr>
            <w:rStyle w:val="Hyperlink"/>
            <w:rFonts w:cs="Times New Roman"/>
            <w:noProof/>
          </w:rPr>
          <w:t>Use case 4a: Introduction of references to external inventory model.</w:t>
        </w:r>
        <w:r>
          <w:rPr>
            <w:noProof/>
            <w:webHidden/>
          </w:rPr>
          <w:tab/>
        </w:r>
        <w:r>
          <w:rPr>
            <w:noProof/>
            <w:webHidden/>
          </w:rPr>
          <w:fldChar w:fldCharType="begin"/>
        </w:r>
        <w:r>
          <w:rPr>
            <w:noProof/>
            <w:webHidden/>
          </w:rPr>
          <w:instrText xml:space="preserve"> PAGEREF _Toc215570543 \h </w:instrText>
        </w:r>
        <w:r>
          <w:rPr>
            <w:noProof/>
            <w:webHidden/>
          </w:rPr>
        </w:r>
        <w:r>
          <w:rPr>
            <w:noProof/>
            <w:webHidden/>
          </w:rPr>
          <w:fldChar w:fldCharType="separate"/>
        </w:r>
        <w:r w:rsidR="00DB0408">
          <w:rPr>
            <w:noProof/>
            <w:webHidden/>
          </w:rPr>
          <w:t>172</w:t>
        </w:r>
        <w:r>
          <w:rPr>
            <w:noProof/>
            <w:webHidden/>
          </w:rPr>
          <w:fldChar w:fldCharType="end"/>
        </w:r>
      </w:hyperlink>
    </w:p>
    <w:p w14:paraId="3032AD27" w14:textId="3D092E9F" w:rsidR="00EB5F2F" w:rsidRDefault="00EB5F2F">
      <w:pPr>
        <w:pStyle w:val="TOC3"/>
        <w:rPr>
          <w:rFonts w:asciiTheme="minorHAnsi" w:hAnsiTheme="minorHAnsi" w:cstheme="minorBidi"/>
          <w:noProof/>
          <w:color w:val="auto"/>
          <w:kern w:val="2"/>
          <w:sz w:val="24"/>
          <w:szCs w:val="24"/>
          <w:lang w:val="en-GB" w:eastAsia="en-GB"/>
          <w14:ligatures w14:val="standardContextual"/>
        </w:rPr>
      </w:pPr>
      <w:hyperlink w:anchor="_Toc215570544" w:history="1">
        <w:r w:rsidRPr="00987E76">
          <w:rPr>
            <w:rStyle w:val="Hyperlink"/>
            <w:rFonts w:cs="Times New Roman"/>
            <w:noProof/>
          </w:rPr>
          <w:t>6.4.2</w:t>
        </w:r>
        <w:r>
          <w:rPr>
            <w:rFonts w:asciiTheme="minorHAnsi" w:hAnsiTheme="minorHAnsi" w:cstheme="minorBidi"/>
            <w:noProof/>
            <w:color w:val="auto"/>
            <w:kern w:val="2"/>
            <w:sz w:val="24"/>
            <w:szCs w:val="24"/>
            <w:lang w:val="en-GB" w:eastAsia="en-GB"/>
            <w14:ligatures w14:val="standardContextual"/>
          </w:rPr>
          <w:tab/>
        </w:r>
        <w:r w:rsidRPr="00987E76">
          <w:rPr>
            <w:rStyle w:val="Hyperlink"/>
            <w:rFonts w:cs="Times New Roman"/>
            <w:noProof/>
          </w:rPr>
          <w:t>Use case 4b: Complete Inventory model for NBI Interface.</w:t>
        </w:r>
        <w:r>
          <w:rPr>
            <w:noProof/>
            <w:webHidden/>
          </w:rPr>
          <w:tab/>
        </w:r>
        <w:r>
          <w:rPr>
            <w:noProof/>
            <w:webHidden/>
          </w:rPr>
          <w:fldChar w:fldCharType="begin"/>
        </w:r>
        <w:r>
          <w:rPr>
            <w:noProof/>
            <w:webHidden/>
          </w:rPr>
          <w:instrText xml:space="preserve"> PAGEREF _Toc215570544 \h </w:instrText>
        </w:r>
        <w:r>
          <w:rPr>
            <w:noProof/>
            <w:webHidden/>
          </w:rPr>
        </w:r>
        <w:r>
          <w:rPr>
            <w:noProof/>
            <w:webHidden/>
          </w:rPr>
          <w:fldChar w:fldCharType="separate"/>
        </w:r>
        <w:r w:rsidR="00DB0408">
          <w:rPr>
            <w:noProof/>
            <w:webHidden/>
          </w:rPr>
          <w:t>173</w:t>
        </w:r>
        <w:r>
          <w:rPr>
            <w:noProof/>
            <w:webHidden/>
          </w:rPr>
          <w:fldChar w:fldCharType="end"/>
        </w:r>
      </w:hyperlink>
    </w:p>
    <w:p w14:paraId="2329708F" w14:textId="6FA02D7C" w:rsidR="00EB5F2F" w:rsidRDefault="00EB5F2F">
      <w:pPr>
        <w:pStyle w:val="TOC4"/>
        <w:rPr>
          <w:rFonts w:asciiTheme="minorHAnsi" w:hAnsiTheme="minorHAnsi"/>
          <w:kern w:val="2"/>
          <w:sz w:val="24"/>
          <w:szCs w:val="24"/>
          <w:lang w:val="en-GB" w:eastAsia="en-GB"/>
          <w14:ligatures w14:val="standardContextual"/>
        </w:rPr>
      </w:pPr>
      <w:hyperlink w:anchor="_Toc215570545" w:history="1">
        <w:r w:rsidRPr="00987E76">
          <w:rPr>
            <w:rStyle w:val="Hyperlink"/>
            <w:rFonts w:cs="Times New Roman"/>
          </w:rPr>
          <w:t>6.4.2.1</w:t>
        </w:r>
        <w:r>
          <w:rPr>
            <w:rFonts w:asciiTheme="minorHAnsi" w:hAnsiTheme="minorHAnsi"/>
            <w:kern w:val="2"/>
            <w:sz w:val="24"/>
            <w:szCs w:val="24"/>
            <w:lang w:val="en-GB" w:eastAsia="en-GB"/>
            <w14:ligatures w14:val="standardContextual"/>
          </w:rPr>
          <w:tab/>
        </w:r>
        <w:r w:rsidRPr="00987E76">
          <w:rPr>
            <w:rStyle w:val="Hyperlink"/>
            <w:rFonts w:cs="Times New Roman"/>
          </w:rPr>
          <w:t>Relevant Parameters</w:t>
        </w:r>
        <w:r>
          <w:rPr>
            <w:webHidden/>
          </w:rPr>
          <w:tab/>
        </w:r>
        <w:r>
          <w:rPr>
            <w:webHidden/>
          </w:rPr>
          <w:fldChar w:fldCharType="begin"/>
        </w:r>
        <w:r>
          <w:rPr>
            <w:webHidden/>
          </w:rPr>
          <w:instrText xml:space="preserve"> PAGEREF _Toc215570545 \h </w:instrText>
        </w:r>
        <w:r>
          <w:rPr>
            <w:webHidden/>
          </w:rPr>
        </w:r>
        <w:r>
          <w:rPr>
            <w:webHidden/>
          </w:rPr>
          <w:fldChar w:fldCharType="separate"/>
        </w:r>
        <w:r w:rsidR="00DB0408">
          <w:rPr>
            <w:webHidden/>
          </w:rPr>
          <w:t>174</w:t>
        </w:r>
        <w:r>
          <w:rPr>
            <w:webHidden/>
          </w:rPr>
          <w:fldChar w:fldCharType="end"/>
        </w:r>
      </w:hyperlink>
    </w:p>
    <w:p w14:paraId="07CFEB0E" w14:textId="1B54257C" w:rsidR="00EB5F2F" w:rsidRDefault="00EB5F2F">
      <w:pPr>
        <w:pStyle w:val="TOC4"/>
        <w:rPr>
          <w:rFonts w:asciiTheme="minorHAnsi" w:hAnsiTheme="minorHAnsi"/>
          <w:kern w:val="2"/>
          <w:sz w:val="24"/>
          <w:szCs w:val="24"/>
          <w:lang w:val="en-GB" w:eastAsia="en-GB"/>
          <w14:ligatures w14:val="standardContextual"/>
        </w:rPr>
      </w:pPr>
      <w:hyperlink w:anchor="_Toc215570546" w:history="1">
        <w:r w:rsidRPr="00987E76">
          <w:rPr>
            <w:rStyle w:val="Hyperlink"/>
            <w:rFonts w:cs="Times New Roman"/>
          </w:rPr>
          <w:t>6.4.2.2</w:t>
        </w:r>
        <w:r>
          <w:rPr>
            <w:rFonts w:asciiTheme="minorHAnsi" w:hAnsiTheme="minorHAnsi"/>
            <w:kern w:val="2"/>
            <w:sz w:val="24"/>
            <w:szCs w:val="24"/>
            <w:lang w:val="en-GB" w:eastAsia="en-GB"/>
            <w14:ligatures w14:val="standardContextual"/>
          </w:rPr>
          <w:tab/>
        </w:r>
        <w:r w:rsidRPr="00987E76">
          <w:rPr>
            <w:rStyle w:val="Hyperlink"/>
            <w:rFonts w:cs="Times New Roman"/>
          </w:rPr>
          <w:t>Relative location of component using holder location</w:t>
        </w:r>
        <w:r>
          <w:rPr>
            <w:webHidden/>
          </w:rPr>
          <w:tab/>
        </w:r>
        <w:r>
          <w:rPr>
            <w:webHidden/>
          </w:rPr>
          <w:fldChar w:fldCharType="begin"/>
        </w:r>
        <w:r>
          <w:rPr>
            <w:webHidden/>
          </w:rPr>
          <w:instrText xml:space="preserve"> PAGEREF _Toc215570546 \h </w:instrText>
        </w:r>
        <w:r>
          <w:rPr>
            <w:webHidden/>
          </w:rPr>
        </w:r>
        <w:r>
          <w:rPr>
            <w:webHidden/>
          </w:rPr>
          <w:fldChar w:fldCharType="separate"/>
        </w:r>
        <w:r w:rsidR="00DB0408">
          <w:rPr>
            <w:webHidden/>
          </w:rPr>
          <w:t>180</w:t>
        </w:r>
        <w:r>
          <w:rPr>
            <w:webHidden/>
          </w:rPr>
          <w:fldChar w:fldCharType="end"/>
        </w:r>
      </w:hyperlink>
    </w:p>
    <w:p w14:paraId="4E79280A" w14:textId="4B0B8A48" w:rsidR="00EB5F2F" w:rsidRDefault="00EB5F2F">
      <w:pPr>
        <w:pStyle w:val="TOC2"/>
        <w:rPr>
          <w:rFonts w:asciiTheme="minorHAnsi" w:hAnsiTheme="minorHAnsi" w:cstheme="minorBidi"/>
          <w:noProof/>
          <w:color w:val="auto"/>
          <w:kern w:val="2"/>
          <w:sz w:val="24"/>
          <w:szCs w:val="24"/>
          <w:lang w:val="en-GB" w:eastAsia="en-GB"/>
          <w14:ligatures w14:val="standardContextual"/>
        </w:rPr>
      </w:pPr>
      <w:hyperlink w:anchor="_Toc215570547" w:history="1">
        <w:r w:rsidRPr="00987E76">
          <w:rPr>
            <w:rStyle w:val="Hyperlink"/>
            <w:noProof/>
          </w:rPr>
          <w:t>6.5</w:t>
        </w:r>
        <w:r>
          <w:rPr>
            <w:rFonts w:asciiTheme="minorHAnsi" w:hAnsiTheme="minorHAnsi" w:cstheme="minorBidi"/>
            <w:noProof/>
            <w:color w:val="auto"/>
            <w:kern w:val="2"/>
            <w:sz w:val="24"/>
            <w:szCs w:val="24"/>
            <w:lang w:val="en-GB" w:eastAsia="en-GB"/>
            <w14:ligatures w14:val="standardContextual"/>
          </w:rPr>
          <w:tab/>
        </w:r>
        <w:r w:rsidRPr="00987E76">
          <w:rPr>
            <w:rStyle w:val="Hyperlink"/>
            <w:noProof/>
          </w:rPr>
          <w:t>Resiliency</w:t>
        </w:r>
        <w:r>
          <w:rPr>
            <w:noProof/>
            <w:webHidden/>
          </w:rPr>
          <w:tab/>
        </w:r>
        <w:r>
          <w:rPr>
            <w:noProof/>
            <w:webHidden/>
          </w:rPr>
          <w:fldChar w:fldCharType="begin"/>
        </w:r>
        <w:r>
          <w:rPr>
            <w:noProof/>
            <w:webHidden/>
          </w:rPr>
          <w:instrText xml:space="preserve"> PAGEREF _Toc215570547 \h </w:instrText>
        </w:r>
        <w:r>
          <w:rPr>
            <w:noProof/>
            <w:webHidden/>
          </w:rPr>
        </w:r>
        <w:r>
          <w:rPr>
            <w:noProof/>
            <w:webHidden/>
          </w:rPr>
          <w:fldChar w:fldCharType="separate"/>
        </w:r>
        <w:r w:rsidR="00DB0408">
          <w:rPr>
            <w:noProof/>
            <w:webHidden/>
          </w:rPr>
          <w:t>186</w:t>
        </w:r>
        <w:r>
          <w:rPr>
            <w:noProof/>
            <w:webHidden/>
          </w:rPr>
          <w:fldChar w:fldCharType="end"/>
        </w:r>
      </w:hyperlink>
    </w:p>
    <w:p w14:paraId="1901EB11" w14:textId="5AD2E5FB" w:rsidR="00EB5F2F" w:rsidRDefault="00EB5F2F">
      <w:pPr>
        <w:pStyle w:val="TOC3"/>
        <w:rPr>
          <w:rFonts w:asciiTheme="minorHAnsi" w:hAnsiTheme="minorHAnsi" w:cstheme="minorBidi"/>
          <w:noProof/>
          <w:color w:val="auto"/>
          <w:kern w:val="2"/>
          <w:sz w:val="24"/>
          <w:szCs w:val="24"/>
          <w:lang w:val="en-GB" w:eastAsia="en-GB"/>
          <w14:ligatures w14:val="standardContextual"/>
        </w:rPr>
      </w:pPr>
      <w:hyperlink w:anchor="_Toc215570548" w:history="1">
        <w:r w:rsidRPr="00987E76">
          <w:rPr>
            <w:rStyle w:val="Hyperlink"/>
            <w:rFonts w:cs="Times New Roman"/>
            <w:noProof/>
          </w:rPr>
          <w:t>6.5.1</w:t>
        </w:r>
        <w:r>
          <w:rPr>
            <w:rFonts w:asciiTheme="minorHAnsi" w:hAnsiTheme="minorHAnsi" w:cstheme="minorBidi"/>
            <w:noProof/>
            <w:color w:val="auto"/>
            <w:kern w:val="2"/>
            <w:sz w:val="24"/>
            <w:szCs w:val="24"/>
            <w:lang w:val="en-GB" w:eastAsia="en-GB"/>
            <w14:ligatures w14:val="standardContextual"/>
          </w:rPr>
          <w:tab/>
        </w:r>
        <w:r w:rsidRPr="00987E76">
          <w:rPr>
            <w:rStyle w:val="Hyperlink"/>
            <w:rFonts w:cs="Times New Roman"/>
            <w:noProof/>
          </w:rPr>
          <w:t>Use case 5a: OLP OMS/OTS Protection Discovery</w:t>
        </w:r>
        <w:r>
          <w:rPr>
            <w:noProof/>
            <w:webHidden/>
          </w:rPr>
          <w:tab/>
        </w:r>
        <w:r>
          <w:rPr>
            <w:noProof/>
            <w:webHidden/>
          </w:rPr>
          <w:fldChar w:fldCharType="begin"/>
        </w:r>
        <w:r>
          <w:rPr>
            <w:noProof/>
            <w:webHidden/>
          </w:rPr>
          <w:instrText xml:space="preserve"> PAGEREF _Toc215570548 \h </w:instrText>
        </w:r>
        <w:r>
          <w:rPr>
            <w:noProof/>
            <w:webHidden/>
          </w:rPr>
        </w:r>
        <w:r>
          <w:rPr>
            <w:noProof/>
            <w:webHidden/>
          </w:rPr>
          <w:fldChar w:fldCharType="separate"/>
        </w:r>
        <w:r w:rsidR="00DB0408">
          <w:rPr>
            <w:noProof/>
            <w:webHidden/>
          </w:rPr>
          <w:t>187</w:t>
        </w:r>
        <w:r>
          <w:rPr>
            <w:noProof/>
            <w:webHidden/>
          </w:rPr>
          <w:fldChar w:fldCharType="end"/>
        </w:r>
      </w:hyperlink>
    </w:p>
    <w:p w14:paraId="79A3A012" w14:textId="5AAA9DB5" w:rsidR="00EB5F2F" w:rsidRDefault="00EB5F2F">
      <w:pPr>
        <w:pStyle w:val="TOC4"/>
        <w:rPr>
          <w:rFonts w:asciiTheme="minorHAnsi" w:hAnsiTheme="minorHAnsi"/>
          <w:kern w:val="2"/>
          <w:sz w:val="24"/>
          <w:szCs w:val="24"/>
          <w:lang w:val="en-GB" w:eastAsia="en-GB"/>
          <w14:ligatures w14:val="standardContextual"/>
        </w:rPr>
      </w:pPr>
      <w:hyperlink w:anchor="_Toc215570549" w:history="1">
        <w:r w:rsidRPr="00987E76">
          <w:rPr>
            <w:rStyle w:val="Hyperlink"/>
            <w:rFonts w:cs="Times New Roman"/>
          </w:rPr>
          <w:t>6.5.1.1</w:t>
        </w:r>
        <w:r>
          <w:rPr>
            <w:rFonts w:asciiTheme="minorHAnsi" w:hAnsiTheme="minorHAnsi"/>
            <w:kern w:val="2"/>
            <w:sz w:val="24"/>
            <w:szCs w:val="24"/>
            <w:lang w:val="en-GB" w:eastAsia="en-GB"/>
            <w14:ligatures w14:val="standardContextual"/>
          </w:rPr>
          <w:tab/>
        </w:r>
        <w:r w:rsidRPr="00987E76">
          <w:rPr>
            <w:rStyle w:val="Hyperlink"/>
            <w:rFonts w:cs="Times New Roman"/>
          </w:rPr>
          <w:t>Expected result</w:t>
        </w:r>
        <w:r>
          <w:rPr>
            <w:webHidden/>
          </w:rPr>
          <w:tab/>
        </w:r>
        <w:r>
          <w:rPr>
            <w:webHidden/>
          </w:rPr>
          <w:fldChar w:fldCharType="begin"/>
        </w:r>
        <w:r>
          <w:rPr>
            <w:webHidden/>
          </w:rPr>
          <w:instrText xml:space="preserve"> PAGEREF _Toc215570549 \h </w:instrText>
        </w:r>
        <w:r>
          <w:rPr>
            <w:webHidden/>
          </w:rPr>
        </w:r>
        <w:r>
          <w:rPr>
            <w:webHidden/>
          </w:rPr>
          <w:fldChar w:fldCharType="separate"/>
        </w:r>
        <w:r w:rsidR="00DB0408">
          <w:rPr>
            <w:webHidden/>
          </w:rPr>
          <w:t>188</w:t>
        </w:r>
        <w:r>
          <w:rPr>
            <w:webHidden/>
          </w:rPr>
          <w:fldChar w:fldCharType="end"/>
        </w:r>
      </w:hyperlink>
    </w:p>
    <w:p w14:paraId="1540DBE3" w14:textId="341AE940" w:rsidR="00EB5F2F" w:rsidRDefault="00EB5F2F">
      <w:pPr>
        <w:pStyle w:val="TOC3"/>
        <w:rPr>
          <w:rFonts w:asciiTheme="minorHAnsi" w:hAnsiTheme="minorHAnsi" w:cstheme="minorBidi"/>
          <w:noProof/>
          <w:color w:val="auto"/>
          <w:kern w:val="2"/>
          <w:sz w:val="24"/>
          <w:szCs w:val="24"/>
          <w:lang w:val="en-GB" w:eastAsia="en-GB"/>
          <w14:ligatures w14:val="standardContextual"/>
        </w:rPr>
      </w:pPr>
      <w:hyperlink w:anchor="_Toc215570550" w:history="1">
        <w:r w:rsidRPr="00987E76">
          <w:rPr>
            <w:rStyle w:val="Hyperlink"/>
            <w:rFonts w:cs="Times New Roman"/>
            <w:noProof/>
          </w:rPr>
          <w:t>6.5.2</w:t>
        </w:r>
        <w:r>
          <w:rPr>
            <w:rFonts w:asciiTheme="minorHAnsi" w:hAnsiTheme="minorHAnsi" w:cstheme="minorBidi"/>
            <w:noProof/>
            <w:color w:val="auto"/>
            <w:kern w:val="2"/>
            <w:sz w:val="24"/>
            <w:szCs w:val="24"/>
            <w:lang w:val="en-GB" w:eastAsia="en-GB"/>
            <w14:ligatures w14:val="standardContextual"/>
          </w:rPr>
          <w:tab/>
        </w:r>
        <w:r w:rsidRPr="00987E76">
          <w:rPr>
            <w:rStyle w:val="Hyperlink"/>
            <w:rFonts w:cs="Times New Roman"/>
            <w:noProof/>
          </w:rPr>
          <w:t>Use case 5b: OLP-based Transponder to Transponder Protection with Diverse Service Provisioning</w:t>
        </w:r>
        <w:r>
          <w:rPr>
            <w:noProof/>
            <w:webHidden/>
          </w:rPr>
          <w:tab/>
        </w:r>
        <w:r>
          <w:rPr>
            <w:noProof/>
            <w:webHidden/>
          </w:rPr>
          <w:fldChar w:fldCharType="begin"/>
        </w:r>
        <w:r>
          <w:rPr>
            <w:noProof/>
            <w:webHidden/>
          </w:rPr>
          <w:instrText xml:space="preserve"> PAGEREF _Toc215570550 \h </w:instrText>
        </w:r>
        <w:r>
          <w:rPr>
            <w:noProof/>
            <w:webHidden/>
          </w:rPr>
        </w:r>
        <w:r>
          <w:rPr>
            <w:noProof/>
            <w:webHidden/>
          </w:rPr>
          <w:fldChar w:fldCharType="separate"/>
        </w:r>
        <w:r w:rsidR="00DB0408">
          <w:rPr>
            <w:noProof/>
            <w:webHidden/>
          </w:rPr>
          <w:t>189</w:t>
        </w:r>
        <w:r>
          <w:rPr>
            <w:noProof/>
            <w:webHidden/>
          </w:rPr>
          <w:fldChar w:fldCharType="end"/>
        </w:r>
      </w:hyperlink>
    </w:p>
    <w:p w14:paraId="744044FD" w14:textId="61ADE9DC" w:rsidR="00EB5F2F" w:rsidRDefault="00EB5F2F">
      <w:pPr>
        <w:pStyle w:val="TOC4"/>
        <w:rPr>
          <w:rFonts w:asciiTheme="minorHAnsi" w:hAnsiTheme="minorHAnsi"/>
          <w:kern w:val="2"/>
          <w:sz w:val="24"/>
          <w:szCs w:val="24"/>
          <w:lang w:val="en-GB" w:eastAsia="en-GB"/>
          <w14:ligatures w14:val="standardContextual"/>
        </w:rPr>
      </w:pPr>
      <w:hyperlink w:anchor="_Toc215570551" w:history="1">
        <w:r w:rsidRPr="00987E76">
          <w:rPr>
            <w:rStyle w:val="Hyperlink"/>
            <w:rFonts w:cs="Times New Roman"/>
          </w:rPr>
          <w:t>6.5.2.1</w:t>
        </w:r>
        <w:r>
          <w:rPr>
            <w:rFonts w:asciiTheme="minorHAnsi" w:hAnsiTheme="minorHAnsi"/>
            <w:kern w:val="2"/>
            <w:sz w:val="24"/>
            <w:szCs w:val="24"/>
            <w:lang w:val="en-GB" w:eastAsia="en-GB"/>
            <w14:ligatures w14:val="standardContextual"/>
          </w:rPr>
          <w:tab/>
        </w:r>
        <w:r w:rsidRPr="00987E76">
          <w:rPr>
            <w:rStyle w:val="Hyperlink"/>
            <w:rFonts w:cs="Times New Roman"/>
          </w:rPr>
          <w:t>Expected results</w:t>
        </w:r>
        <w:r>
          <w:rPr>
            <w:webHidden/>
          </w:rPr>
          <w:tab/>
        </w:r>
        <w:r>
          <w:rPr>
            <w:webHidden/>
          </w:rPr>
          <w:fldChar w:fldCharType="begin"/>
        </w:r>
        <w:r>
          <w:rPr>
            <w:webHidden/>
          </w:rPr>
          <w:instrText xml:space="preserve"> PAGEREF _Toc215570551 \h </w:instrText>
        </w:r>
        <w:r>
          <w:rPr>
            <w:webHidden/>
          </w:rPr>
        </w:r>
        <w:r>
          <w:rPr>
            <w:webHidden/>
          </w:rPr>
          <w:fldChar w:fldCharType="separate"/>
        </w:r>
        <w:r w:rsidR="00DB0408">
          <w:rPr>
            <w:webHidden/>
          </w:rPr>
          <w:t>190</w:t>
        </w:r>
        <w:r>
          <w:rPr>
            <w:webHidden/>
          </w:rPr>
          <w:fldChar w:fldCharType="end"/>
        </w:r>
      </w:hyperlink>
    </w:p>
    <w:p w14:paraId="60A3A095" w14:textId="35D32399" w:rsidR="00EB5F2F" w:rsidRDefault="00EB5F2F">
      <w:pPr>
        <w:pStyle w:val="TOC4"/>
        <w:rPr>
          <w:rFonts w:asciiTheme="minorHAnsi" w:hAnsiTheme="minorHAnsi"/>
          <w:kern w:val="2"/>
          <w:sz w:val="24"/>
          <w:szCs w:val="24"/>
          <w:lang w:val="en-GB" w:eastAsia="en-GB"/>
          <w14:ligatures w14:val="standardContextual"/>
        </w:rPr>
      </w:pPr>
      <w:hyperlink w:anchor="_Toc215570552" w:history="1">
        <w:r w:rsidRPr="00987E76">
          <w:rPr>
            <w:rStyle w:val="Hyperlink"/>
            <w:rFonts w:cs="Times New Roman"/>
          </w:rPr>
          <w:t>6.5.2.2</w:t>
        </w:r>
        <w:r>
          <w:rPr>
            <w:rFonts w:asciiTheme="minorHAnsi" w:hAnsiTheme="minorHAnsi"/>
            <w:kern w:val="2"/>
            <w:sz w:val="24"/>
            <w:szCs w:val="24"/>
            <w:lang w:val="en-GB" w:eastAsia="en-GB"/>
            <w14:ligatures w14:val="standardContextual"/>
          </w:rPr>
          <w:tab/>
        </w:r>
        <w:r w:rsidRPr="00987E76">
          <w:rPr>
            <w:rStyle w:val="Hyperlink"/>
            <w:rFonts w:cs="Times New Roman"/>
          </w:rPr>
          <w:t>Relevant Parameters</w:t>
        </w:r>
        <w:r>
          <w:rPr>
            <w:webHidden/>
          </w:rPr>
          <w:tab/>
        </w:r>
        <w:r>
          <w:rPr>
            <w:webHidden/>
          </w:rPr>
          <w:fldChar w:fldCharType="begin"/>
        </w:r>
        <w:r>
          <w:rPr>
            <w:webHidden/>
          </w:rPr>
          <w:instrText xml:space="preserve"> PAGEREF _Toc215570552 \h </w:instrText>
        </w:r>
        <w:r>
          <w:rPr>
            <w:webHidden/>
          </w:rPr>
        </w:r>
        <w:r>
          <w:rPr>
            <w:webHidden/>
          </w:rPr>
          <w:fldChar w:fldCharType="separate"/>
        </w:r>
        <w:r w:rsidR="00DB0408">
          <w:rPr>
            <w:webHidden/>
          </w:rPr>
          <w:t>193</w:t>
        </w:r>
        <w:r>
          <w:rPr>
            <w:webHidden/>
          </w:rPr>
          <w:fldChar w:fldCharType="end"/>
        </w:r>
      </w:hyperlink>
    </w:p>
    <w:p w14:paraId="00546BF2" w14:textId="06B9CD1E" w:rsidR="00EB5F2F" w:rsidRDefault="00EB5F2F">
      <w:pPr>
        <w:pStyle w:val="TOC3"/>
        <w:rPr>
          <w:rFonts w:asciiTheme="minorHAnsi" w:hAnsiTheme="minorHAnsi" w:cstheme="minorBidi"/>
          <w:noProof/>
          <w:color w:val="auto"/>
          <w:kern w:val="2"/>
          <w:sz w:val="24"/>
          <w:szCs w:val="24"/>
          <w:lang w:val="en-GB" w:eastAsia="en-GB"/>
          <w14:ligatures w14:val="standardContextual"/>
        </w:rPr>
      </w:pPr>
      <w:hyperlink w:anchor="_Toc215570553" w:history="1">
        <w:r w:rsidRPr="00987E76">
          <w:rPr>
            <w:rStyle w:val="Hyperlink"/>
            <w:rFonts w:cs="Times New Roman"/>
            <w:noProof/>
          </w:rPr>
          <w:t>6.5.3</w:t>
        </w:r>
        <w:r>
          <w:rPr>
            <w:rFonts w:asciiTheme="minorHAnsi" w:hAnsiTheme="minorHAnsi" w:cstheme="minorBidi"/>
            <w:noProof/>
            <w:color w:val="auto"/>
            <w:kern w:val="2"/>
            <w:sz w:val="24"/>
            <w:szCs w:val="24"/>
            <w:lang w:val="en-GB" w:eastAsia="en-GB"/>
            <w14:ligatures w14:val="standardContextual"/>
          </w:rPr>
          <w:tab/>
        </w:r>
        <w:r w:rsidRPr="00987E76">
          <w:rPr>
            <w:rStyle w:val="Hyperlink"/>
            <w:rFonts w:cs="Times New Roman"/>
            <w:noProof/>
          </w:rPr>
          <w:t>Use case 5c: 1+1 DSR/ODU protection with Diverse Service Provisioning (eSNCP)</w:t>
        </w:r>
        <w:r>
          <w:rPr>
            <w:noProof/>
            <w:webHidden/>
          </w:rPr>
          <w:tab/>
        </w:r>
        <w:r>
          <w:rPr>
            <w:noProof/>
            <w:webHidden/>
          </w:rPr>
          <w:fldChar w:fldCharType="begin"/>
        </w:r>
        <w:r>
          <w:rPr>
            <w:noProof/>
            <w:webHidden/>
          </w:rPr>
          <w:instrText xml:space="preserve"> PAGEREF _Toc215570553 \h </w:instrText>
        </w:r>
        <w:r>
          <w:rPr>
            <w:noProof/>
            <w:webHidden/>
          </w:rPr>
        </w:r>
        <w:r>
          <w:rPr>
            <w:noProof/>
            <w:webHidden/>
          </w:rPr>
          <w:fldChar w:fldCharType="separate"/>
        </w:r>
        <w:r w:rsidR="00DB0408">
          <w:rPr>
            <w:noProof/>
            <w:webHidden/>
          </w:rPr>
          <w:t>196</w:t>
        </w:r>
        <w:r>
          <w:rPr>
            <w:noProof/>
            <w:webHidden/>
          </w:rPr>
          <w:fldChar w:fldCharType="end"/>
        </w:r>
      </w:hyperlink>
    </w:p>
    <w:p w14:paraId="41BDC109" w14:textId="65D617A1" w:rsidR="00EB5F2F" w:rsidRDefault="00EB5F2F">
      <w:pPr>
        <w:pStyle w:val="TOC4"/>
        <w:rPr>
          <w:rFonts w:asciiTheme="minorHAnsi" w:hAnsiTheme="minorHAnsi"/>
          <w:kern w:val="2"/>
          <w:sz w:val="24"/>
          <w:szCs w:val="24"/>
          <w:lang w:val="en-GB" w:eastAsia="en-GB"/>
          <w14:ligatures w14:val="standardContextual"/>
        </w:rPr>
      </w:pPr>
      <w:hyperlink w:anchor="_Toc215570554" w:history="1">
        <w:r w:rsidRPr="00987E76">
          <w:rPr>
            <w:rStyle w:val="Hyperlink"/>
            <w:rFonts w:cs="Times New Roman"/>
          </w:rPr>
          <w:t>6.5.3.1</w:t>
        </w:r>
        <w:r>
          <w:rPr>
            <w:rFonts w:asciiTheme="minorHAnsi" w:hAnsiTheme="minorHAnsi"/>
            <w:kern w:val="2"/>
            <w:sz w:val="24"/>
            <w:szCs w:val="24"/>
            <w:lang w:val="en-GB" w:eastAsia="en-GB"/>
            <w14:ligatures w14:val="standardContextual"/>
          </w:rPr>
          <w:tab/>
        </w:r>
        <w:r w:rsidRPr="00987E76">
          <w:rPr>
            <w:rStyle w:val="Hyperlink"/>
            <w:rFonts w:cs="Times New Roman"/>
          </w:rPr>
          <w:t>Expected result [with bidirectional transitional link example]</w:t>
        </w:r>
        <w:r>
          <w:rPr>
            <w:webHidden/>
          </w:rPr>
          <w:tab/>
        </w:r>
        <w:r>
          <w:rPr>
            <w:webHidden/>
          </w:rPr>
          <w:fldChar w:fldCharType="begin"/>
        </w:r>
        <w:r>
          <w:rPr>
            <w:webHidden/>
          </w:rPr>
          <w:instrText xml:space="preserve"> PAGEREF _Toc215570554 \h </w:instrText>
        </w:r>
        <w:r>
          <w:rPr>
            <w:webHidden/>
          </w:rPr>
        </w:r>
        <w:r>
          <w:rPr>
            <w:webHidden/>
          </w:rPr>
          <w:fldChar w:fldCharType="separate"/>
        </w:r>
        <w:r w:rsidR="00DB0408">
          <w:rPr>
            <w:webHidden/>
          </w:rPr>
          <w:t>197</w:t>
        </w:r>
        <w:r>
          <w:rPr>
            <w:webHidden/>
          </w:rPr>
          <w:fldChar w:fldCharType="end"/>
        </w:r>
      </w:hyperlink>
    </w:p>
    <w:p w14:paraId="27A350DC" w14:textId="26D8EE16" w:rsidR="00EB5F2F" w:rsidRDefault="00EB5F2F">
      <w:pPr>
        <w:pStyle w:val="TOC4"/>
        <w:rPr>
          <w:rFonts w:asciiTheme="minorHAnsi" w:hAnsiTheme="minorHAnsi"/>
          <w:kern w:val="2"/>
          <w:sz w:val="24"/>
          <w:szCs w:val="24"/>
          <w:lang w:val="en-GB" w:eastAsia="en-GB"/>
          <w14:ligatures w14:val="standardContextual"/>
        </w:rPr>
      </w:pPr>
      <w:hyperlink w:anchor="_Toc215570555" w:history="1">
        <w:r w:rsidRPr="00987E76">
          <w:rPr>
            <w:rStyle w:val="Hyperlink"/>
            <w:rFonts w:cs="Times New Roman"/>
          </w:rPr>
          <w:t>6.5.3.2</w:t>
        </w:r>
        <w:r>
          <w:rPr>
            <w:rFonts w:asciiTheme="minorHAnsi" w:hAnsiTheme="minorHAnsi"/>
            <w:kern w:val="2"/>
            <w:sz w:val="24"/>
            <w:szCs w:val="24"/>
            <w:lang w:val="en-GB" w:eastAsia="en-GB"/>
            <w14:ligatures w14:val="standardContextual"/>
          </w:rPr>
          <w:tab/>
        </w:r>
        <w:r w:rsidRPr="00987E76">
          <w:rPr>
            <w:rStyle w:val="Hyperlink"/>
            <w:rFonts w:cs="Times New Roman"/>
          </w:rPr>
          <w:t>Relevant Parameters</w:t>
        </w:r>
        <w:r>
          <w:rPr>
            <w:webHidden/>
          </w:rPr>
          <w:tab/>
        </w:r>
        <w:r>
          <w:rPr>
            <w:webHidden/>
          </w:rPr>
          <w:fldChar w:fldCharType="begin"/>
        </w:r>
        <w:r>
          <w:rPr>
            <w:webHidden/>
          </w:rPr>
          <w:instrText xml:space="preserve"> PAGEREF _Toc215570555 \h </w:instrText>
        </w:r>
        <w:r>
          <w:rPr>
            <w:webHidden/>
          </w:rPr>
        </w:r>
        <w:r>
          <w:rPr>
            <w:webHidden/>
          </w:rPr>
          <w:fldChar w:fldCharType="separate"/>
        </w:r>
        <w:r w:rsidR="00DB0408">
          <w:rPr>
            <w:webHidden/>
          </w:rPr>
          <w:t>198</w:t>
        </w:r>
        <w:r>
          <w:rPr>
            <w:webHidden/>
          </w:rPr>
          <w:fldChar w:fldCharType="end"/>
        </w:r>
      </w:hyperlink>
    </w:p>
    <w:p w14:paraId="3F61E0F0" w14:textId="0EF8B2E9" w:rsidR="00EB5F2F" w:rsidRDefault="00EB5F2F">
      <w:pPr>
        <w:pStyle w:val="TOC3"/>
        <w:rPr>
          <w:rFonts w:asciiTheme="minorHAnsi" w:hAnsiTheme="minorHAnsi" w:cstheme="minorBidi"/>
          <w:noProof/>
          <w:color w:val="auto"/>
          <w:kern w:val="2"/>
          <w:sz w:val="24"/>
          <w:szCs w:val="24"/>
          <w:lang w:val="en-GB" w:eastAsia="en-GB"/>
          <w14:ligatures w14:val="standardContextual"/>
        </w:rPr>
      </w:pPr>
      <w:hyperlink w:anchor="_Toc215570556" w:history="1">
        <w:r w:rsidRPr="00987E76">
          <w:rPr>
            <w:rStyle w:val="Hyperlink"/>
            <w:rFonts w:cs="Times New Roman"/>
            <w:noProof/>
          </w:rPr>
          <w:t>6.5.4</w:t>
        </w:r>
        <w:r>
          <w:rPr>
            <w:rFonts w:asciiTheme="minorHAnsi" w:hAnsiTheme="minorHAnsi" w:cstheme="minorBidi"/>
            <w:noProof/>
            <w:color w:val="auto"/>
            <w:kern w:val="2"/>
            <w:sz w:val="24"/>
            <w:szCs w:val="24"/>
            <w:lang w:val="en-GB" w:eastAsia="en-GB"/>
            <w14:ligatures w14:val="standardContextual"/>
          </w:rPr>
          <w:tab/>
        </w:r>
        <w:r w:rsidRPr="00987E76">
          <w:rPr>
            <w:rStyle w:val="Hyperlink"/>
            <w:rFonts w:cs="Times New Roman"/>
            <w:noProof/>
          </w:rPr>
          <w:t>Use case 5d: 1+1 DSR/ODU prot. with Diverse Service Provisioning (eSNCP) in Asymmetric scenarios</w:t>
        </w:r>
        <w:r>
          <w:rPr>
            <w:noProof/>
            <w:webHidden/>
          </w:rPr>
          <w:tab/>
        </w:r>
        <w:r>
          <w:rPr>
            <w:noProof/>
            <w:webHidden/>
          </w:rPr>
          <w:fldChar w:fldCharType="begin"/>
        </w:r>
        <w:r>
          <w:rPr>
            <w:noProof/>
            <w:webHidden/>
          </w:rPr>
          <w:instrText xml:space="preserve"> PAGEREF _Toc215570556 \h </w:instrText>
        </w:r>
        <w:r>
          <w:rPr>
            <w:noProof/>
            <w:webHidden/>
          </w:rPr>
        </w:r>
        <w:r>
          <w:rPr>
            <w:noProof/>
            <w:webHidden/>
          </w:rPr>
          <w:fldChar w:fldCharType="separate"/>
        </w:r>
        <w:r w:rsidR="00DB0408">
          <w:rPr>
            <w:noProof/>
            <w:webHidden/>
          </w:rPr>
          <w:t>199</w:t>
        </w:r>
        <w:r>
          <w:rPr>
            <w:noProof/>
            <w:webHidden/>
          </w:rPr>
          <w:fldChar w:fldCharType="end"/>
        </w:r>
      </w:hyperlink>
    </w:p>
    <w:p w14:paraId="28FF28F0" w14:textId="35ADF3E3" w:rsidR="00EB5F2F" w:rsidRDefault="00EB5F2F">
      <w:pPr>
        <w:pStyle w:val="TOC4"/>
        <w:rPr>
          <w:rFonts w:asciiTheme="minorHAnsi" w:hAnsiTheme="minorHAnsi"/>
          <w:kern w:val="2"/>
          <w:sz w:val="24"/>
          <w:szCs w:val="24"/>
          <w:lang w:val="en-GB" w:eastAsia="en-GB"/>
          <w14:ligatures w14:val="standardContextual"/>
        </w:rPr>
      </w:pPr>
      <w:hyperlink w:anchor="_Toc215570557" w:history="1">
        <w:r w:rsidRPr="00987E76">
          <w:rPr>
            <w:rStyle w:val="Hyperlink"/>
            <w:rFonts w:cs="Times New Roman"/>
          </w:rPr>
          <w:t>6.5.4.1</w:t>
        </w:r>
        <w:r>
          <w:rPr>
            <w:rFonts w:asciiTheme="minorHAnsi" w:hAnsiTheme="minorHAnsi"/>
            <w:kern w:val="2"/>
            <w:sz w:val="24"/>
            <w:szCs w:val="24"/>
            <w:lang w:val="en-GB" w:eastAsia="en-GB"/>
            <w14:ligatures w14:val="standardContextual"/>
          </w:rPr>
          <w:tab/>
        </w:r>
        <w:r w:rsidRPr="00987E76">
          <w:rPr>
            <w:rStyle w:val="Hyperlink"/>
            <w:rFonts w:cs="Times New Roman"/>
          </w:rPr>
          <w:t>Detailed Workflow</w:t>
        </w:r>
        <w:r>
          <w:rPr>
            <w:webHidden/>
          </w:rPr>
          <w:tab/>
        </w:r>
        <w:r>
          <w:rPr>
            <w:webHidden/>
          </w:rPr>
          <w:fldChar w:fldCharType="begin"/>
        </w:r>
        <w:r>
          <w:rPr>
            <w:webHidden/>
          </w:rPr>
          <w:instrText xml:space="preserve"> PAGEREF _Toc215570557 \h </w:instrText>
        </w:r>
        <w:r>
          <w:rPr>
            <w:webHidden/>
          </w:rPr>
        </w:r>
        <w:r>
          <w:rPr>
            <w:webHidden/>
          </w:rPr>
          <w:fldChar w:fldCharType="separate"/>
        </w:r>
        <w:r w:rsidR="00DB0408">
          <w:rPr>
            <w:webHidden/>
          </w:rPr>
          <w:t>200</w:t>
        </w:r>
        <w:r>
          <w:rPr>
            <w:webHidden/>
          </w:rPr>
          <w:fldChar w:fldCharType="end"/>
        </w:r>
      </w:hyperlink>
    </w:p>
    <w:p w14:paraId="5FD2392E" w14:textId="4B8D1B5B" w:rsidR="00EB5F2F" w:rsidRDefault="00EB5F2F">
      <w:pPr>
        <w:pStyle w:val="TOC4"/>
        <w:rPr>
          <w:rFonts w:asciiTheme="minorHAnsi" w:hAnsiTheme="minorHAnsi"/>
          <w:kern w:val="2"/>
          <w:sz w:val="24"/>
          <w:szCs w:val="24"/>
          <w:lang w:val="en-GB" w:eastAsia="en-GB"/>
          <w14:ligatures w14:val="standardContextual"/>
        </w:rPr>
      </w:pPr>
      <w:hyperlink w:anchor="_Toc215570558" w:history="1">
        <w:r w:rsidRPr="00987E76">
          <w:rPr>
            <w:rStyle w:val="Hyperlink"/>
            <w:rFonts w:cs="Times New Roman"/>
          </w:rPr>
          <w:t>6.5.4.2</w:t>
        </w:r>
        <w:r>
          <w:rPr>
            <w:rFonts w:asciiTheme="minorHAnsi" w:hAnsiTheme="minorHAnsi"/>
            <w:kern w:val="2"/>
            <w:sz w:val="24"/>
            <w:szCs w:val="24"/>
            <w:lang w:val="en-GB" w:eastAsia="en-GB"/>
            <w14:ligatures w14:val="standardContextual"/>
          </w:rPr>
          <w:tab/>
        </w:r>
        <w:r w:rsidRPr="00987E76">
          <w:rPr>
            <w:rStyle w:val="Hyperlink"/>
            <w:rFonts w:cs="Times New Roman"/>
          </w:rPr>
          <w:t>Connectivity Service request processing</w:t>
        </w:r>
        <w:r>
          <w:rPr>
            <w:webHidden/>
          </w:rPr>
          <w:tab/>
        </w:r>
        <w:r>
          <w:rPr>
            <w:webHidden/>
          </w:rPr>
          <w:fldChar w:fldCharType="begin"/>
        </w:r>
        <w:r>
          <w:rPr>
            <w:webHidden/>
          </w:rPr>
          <w:instrText xml:space="preserve"> PAGEREF _Toc215570558 \h </w:instrText>
        </w:r>
        <w:r>
          <w:rPr>
            <w:webHidden/>
          </w:rPr>
        </w:r>
        <w:r>
          <w:rPr>
            <w:webHidden/>
          </w:rPr>
          <w:fldChar w:fldCharType="separate"/>
        </w:r>
        <w:r w:rsidR="00DB0408">
          <w:rPr>
            <w:webHidden/>
          </w:rPr>
          <w:t>200</w:t>
        </w:r>
        <w:r>
          <w:rPr>
            <w:webHidden/>
          </w:rPr>
          <w:fldChar w:fldCharType="end"/>
        </w:r>
      </w:hyperlink>
    </w:p>
    <w:p w14:paraId="1EE88A2E" w14:textId="08DAE69B" w:rsidR="00EB5F2F" w:rsidRDefault="00EB5F2F">
      <w:pPr>
        <w:pStyle w:val="TOC4"/>
        <w:rPr>
          <w:rFonts w:asciiTheme="minorHAnsi" w:hAnsiTheme="minorHAnsi"/>
          <w:kern w:val="2"/>
          <w:sz w:val="24"/>
          <w:szCs w:val="24"/>
          <w:lang w:val="en-GB" w:eastAsia="en-GB"/>
          <w14:ligatures w14:val="standardContextual"/>
        </w:rPr>
      </w:pPr>
      <w:hyperlink w:anchor="_Toc215570559" w:history="1">
        <w:r w:rsidRPr="00987E76">
          <w:rPr>
            <w:rStyle w:val="Hyperlink"/>
            <w:rFonts w:cs="Times New Roman"/>
          </w:rPr>
          <w:t>6.5.4.3</w:t>
        </w:r>
        <w:r>
          <w:rPr>
            <w:rFonts w:asciiTheme="minorHAnsi" w:hAnsiTheme="minorHAnsi"/>
            <w:kern w:val="2"/>
            <w:sz w:val="24"/>
            <w:szCs w:val="24"/>
            <w:lang w:val="en-GB" w:eastAsia="en-GB"/>
            <w14:ligatures w14:val="standardContextual"/>
          </w:rPr>
          <w:tab/>
        </w:r>
        <w:r w:rsidRPr="00987E76">
          <w:rPr>
            <w:rStyle w:val="Hyperlink"/>
            <w:rFonts w:cs="Times New Roman"/>
          </w:rPr>
          <w:t>Expected results</w:t>
        </w:r>
        <w:r>
          <w:rPr>
            <w:webHidden/>
          </w:rPr>
          <w:tab/>
        </w:r>
        <w:r>
          <w:rPr>
            <w:webHidden/>
          </w:rPr>
          <w:fldChar w:fldCharType="begin"/>
        </w:r>
        <w:r>
          <w:rPr>
            <w:webHidden/>
          </w:rPr>
          <w:instrText xml:space="preserve"> PAGEREF _Toc215570559 \h </w:instrText>
        </w:r>
        <w:r>
          <w:rPr>
            <w:webHidden/>
          </w:rPr>
        </w:r>
        <w:r>
          <w:rPr>
            <w:webHidden/>
          </w:rPr>
          <w:fldChar w:fldCharType="separate"/>
        </w:r>
        <w:r w:rsidR="00DB0408">
          <w:rPr>
            <w:webHidden/>
          </w:rPr>
          <w:t>201</w:t>
        </w:r>
        <w:r>
          <w:rPr>
            <w:webHidden/>
          </w:rPr>
          <w:fldChar w:fldCharType="end"/>
        </w:r>
      </w:hyperlink>
    </w:p>
    <w:p w14:paraId="5A09D2D6" w14:textId="766E9B8D" w:rsidR="00EB5F2F" w:rsidRDefault="00EB5F2F">
      <w:pPr>
        <w:pStyle w:val="TOC3"/>
        <w:rPr>
          <w:rFonts w:asciiTheme="minorHAnsi" w:hAnsiTheme="minorHAnsi" w:cstheme="minorBidi"/>
          <w:noProof/>
          <w:color w:val="auto"/>
          <w:kern w:val="2"/>
          <w:sz w:val="24"/>
          <w:szCs w:val="24"/>
          <w:lang w:val="en-GB" w:eastAsia="en-GB"/>
          <w14:ligatures w14:val="standardContextual"/>
        </w:rPr>
      </w:pPr>
      <w:hyperlink w:anchor="_Toc215570560" w:history="1">
        <w:r w:rsidRPr="00987E76">
          <w:rPr>
            <w:rStyle w:val="Hyperlink"/>
            <w:rFonts w:cs="Times New Roman"/>
            <w:noProof/>
          </w:rPr>
          <w:t>6.5.5</w:t>
        </w:r>
        <w:r>
          <w:rPr>
            <w:rFonts w:asciiTheme="minorHAnsi" w:hAnsiTheme="minorHAnsi" w:cstheme="minorBidi"/>
            <w:noProof/>
            <w:color w:val="auto"/>
            <w:kern w:val="2"/>
            <w:sz w:val="24"/>
            <w:szCs w:val="24"/>
            <w:lang w:val="en-GB" w:eastAsia="en-GB"/>
            <w14:ligatures w14:val="standardContextual"/>
          </w:rPr>
          <w:tab/>
        </w:r>
        <w:r w:rsidRPr="00987E76">
          <w:rPr>
            <w:rStyle w:val="Hyperlink"/>
            <w:rFonts w:cs="Times New Roman"/>
            <w:noProof/>
          </w:rPr>
          <w:t>Use case 6a: Dynamic restoration policy for connectivity services</w:t>
        </w:r>
        <w:r>
          <w:rPr>
            <w:noProof/>
            <w:webHidden/>
          </w:rPr>
          <w:tab/>
        </w:r>
        <w:r>
          <w:rPr>
            <w:noProof/>
            <w:webHidden/>
          </w:rPr>
          <w:fldChar w:fldCharType="begin"/>
        </w:r>
        <w:r>
          <w:rPr>
            <w:noProof/>
            <w:webHidden/>
          </w:rPr>
          <w:instrText xml:space="preserve"> PAGEREF _Toc215570560 \h </w:instrText>
        </w:r>
        <w:r>
          <w:rPr>
            <w:noProof/>
            <w:webHidden/>
          </w:rPr>
        </w:r>
        <w:r>
          <w:rPr>
            <w:noProof/>
            <w:webHidden/>
          </w:rPr>
          <w:fldChar w:fldCharType="separate"/>
        </w:r>
        <w:r w:rsidR="00DB0408">
          <w:rPr>
            <w:noProof/>
            <w:webHidden/>
          </w:rPr>
          <w:t>203</w:t>
        </w:r>
        <w:r>
          <w:rPr>
            <w:noProof/>
            <w:webHidden/>
          </w:rPr>
          <w:fldChar w:fldCharType="end"/>
        </w:r>
      </w:hyperlink>
    </w:p>
    <w:p w14:paraId="45EA4A90" w14:textId="4F1AB517" w:rsidR="00EB5F2F" w:rsidRDefault="00EB5F2F">
      <w:pPr>
        <w:pStyle w:val="TOC4"/>
        <w:rPr>
          <w:rFonts w:asciiTheme="minorHAnsi" w:hAnsiTheme="minorHAnsi"/>
          <w:kern w:val="2"/>
          <w:sz w:val="24"/>
          <w:szCs w:val="24"/>
          <w:lang w:val="en-GB" w:eastAsia="en-GB"/>
          <w14:ligatures w14:val="standardContextual"/>
        </w:rPr>
      </w:pPr>
      <w:hyperlink w:anchor="_Toc215570561" w:history="1">
        <w:r w:rsidRPr="00987E76">
          <w:rPr>
            <w:rStyle w:val="Hyperlink"/>
            <w:rFonts w:cs="Times New Roman"/>
          </w:rPr>
          <w:t>6.5.5.1</w:t>
        </w:r>
        <w:r>
          <w:rPr>
            <w:rFonts w:asciiTheme="minorHAnsi" w:hAnsiTheme="minorHAnsi"/>
            <w:kern w:val="2"/>
            <w:sz w:val="24"/>
            <w:szCs w:val="24"/>
            <w:lang w:val="en-GB" w:eastAsia="en-GB"/>
            <w14:ligatures w14:val="standardContextual"/>
          </w:rPr>
          <w:tab/>
        </w:r>
        <w:r w:rsidRPr="00987E76">
          <w:rPr>
            <w:rStyle w:val="Hyperlink"/>
            <w:rFonts w:cs="Times New Roman"/>
          </w:rPr>
          <w:t>Relevant Parameters</w:t>
        </w:r>
        <w:r>
          <w:rPr>
            <w:webHidden/>
          </w:rPr>
          <w:tab/>
        </w:r>
        <w:r>
          <w:rPr>
            <w:webHidden/>
          </w:rPr>
          <w:fldChar w:fldCharType="begin"/>
        </w:r>
        <w:r>
          <w:rPr>
            <w:webHidden/>
          </w:rPr>
          <w:instrText xml:space="preserve"> PAGEREF _Toc215570561 \h </w:instrText>
        </w:r>
        <w:r>
          <w:rPr>
            <w:webHidden/>
          </w:rPr>
        </w:r>
        <w:r>
          <w:rPr>
            <w:webHidden/>
          </w:rPr>
          <w:fldChar w:fldCharType="separate"/>
        </w:r>
        <w:r w:rsidR="00DB0408">
          <w:rPr>
            <w:webHidden/>
          </w:rPr>
          <w:t>204</w:t>
        </w:r>
        <w:r>
          <w:rPr>
            <w:webHidden/>
          </w:rPr>
          <w:fldChar w:fldCharType="end"/>
        </w:r>
      </w:hyperlink>
    </w:p>
    <w:p w14:paraId="483B4297" w14:textId="392BF0FC" w:rsidR="00EB5F2F" w:rsidRDefault="00EB5F2F">
      <w:pPr>
        <w:pStyle w:val="TOC3"/>
        <w:rPr>
          <w:rFonts w:asciiTheme="minorHAnsi" w:hAnsiTheme="minorHAnsi" w:cstheme="minorBidi"/>
          <w:noProof/>
          <w:color w:val="auto"/>
          <w:kern w:val="2"/>
          <w:sz w:val="24"/>
          <w:szCs w:val="24"/>
          <w:lang w:val="en-GB" w:eastAsia="en-GB"/>
          <w14:ligatures w14:val="standardContextual"/>
        </w:rPr>
      </w:pPr>
      <w:hyperlink w:anchor="_Toc215570562" w:history="1">
        <w:r w:rsidRPr="00987E76">
          <w:rPr>
            <w:rStyle w:val="Hyperlink"/>
            <w:rFonts w:cs="Times New Roman"/>
            <w:noProof/>
          </w:rPr>
          <w:t>6.5.6</w:t>
        </w:r>
        <w:r>
          <w:rPr>
            <w:rFonts w:asciiTheme="minorHAnsi" w:hAnsiTheme="minorHAnsi" w:cstheme="minorBidi"/>
            <w:noProof/>
            <w:color w:val="auto"/>
            <w:kern w:val="2"/>
            <w:sz w:val="24"/>
            <w:szCs w:val="24"/>
            <w:lang w:val="en-GB" w:eastAsia="en-GB"/>
            <w14:ligatures w14:val="standardContextual"/>
          </w:rPr>
          <w:tab/>
        </w:r>
        <w:r w:rsidRPr="00987E76">
          <w:rPr>
            <w:rStyle w:val="Hyperlink"/>
            <w:rFonts w:cs="Times New Roman"/>
            <w:noProof/>
          </w:rPr>
          <w:t>Use case 6b: Pre-Computed restoration policy for connectivity services.</w:t>
        </w:r>
        <w:r>
          <w:rPr>
            <w:noProof/>
            <w:webHidden/>
          </w:rPr>
          <w:tab/>
        </w:r>
        <w:r>
          <w:rPr>
            <w:noProof/>
            <w:webHidden/>
          </w:rPr>
          <w:fldChar w:fldCharType="begin"/>
        </w:r>
        <w:r>
          <w:rPr>
            <w:noProof/>
            <w:webHidden/>
          </w:rPr>
          <w:instrText xml:space="preserve"> PAGEREF _Toc215570562 \h </w:instrText>
        </w:r>
        <w:r>
          <w:rPr>
            <w:noProof/>
            <w:webHidden/>
          </w:rPr>
        </w:r>
        <w:r>
          <w:rPr>
            <w:noProof/>
            <w:webHidden/>
          </w:rPr>
          <w:fldChar w:fldCharType="separate"/>
        </w:r>
        <w:r w:rsidR="00DB0408">
          <w:rPr>
            <w:noProof/>
            <w:webHidden/>
          </w:rPr>
          <w:t>205</w:t>
        </w:r>
        <w:r>
          <w:rPr>
            <w:noProof/>
            <w:webHidden/>
          </w:rPr>
          <w:fldChar w:fldCharType="end"/>
        </w:r>
      </w:hyperlink>
    </w:p>
    <w:p w14:paraId="24767140" w14:textId="6214D0CD" w:rsidR="00EB5F2F" w:rsidRDefault="00EB5F2F">
      <w:pPr>
        <w:pStyle w:val="TOC4"/>
        <w:rPr>
          <w:rFonts w:asciiTheme="minorHAnsi" w:hAnsiTheme="minorHAnsi"/>
          <w:kern w:val="2"/>
          <w:sz w:val="24"/>
          <w:szCs w:val="24"/>
          <w:lang w:val="en-GB" w:eastAsia="en-GB"/>
          <w14:ligatures w14:val="standardContextual"/>
        </w:rPr>
      </w:pPr>
      <w:hyperlink w:anchor="_Toc215570563" w:history="1">
        <w:r w:rsidRPr="00987E76">
          <w:rPr>
            <w:rStyle w:val="Hyperlink"/>
            <w:rFonts w:cs="Times New Roman"/>
          </w:rPr>
          <w:t>6.5.6.1</w:t>
        </w:r>
        <w:r>
          <w:rPr>
            <w:rFonts w:asciiTheme="minorHAnsi" w:hAnsiTheme="minorHAnsi"/>
            <w:kern w:val="2"/>
            <w:sz w:val="24"/>
            <w:szCs w:val="24"/>
            <w:lang w:val="en-GB" w:eastAsia="en-GB"/>
            <w14:ligatures w14:val="standardContextual"/>
          </w:rPr>
          <w:tab/>
        </w:r>
        <w:r w:rsidRPr="00987E76">
          <w:rPr>
            <w:rStyle w:val="Hyperlink"/>
            <w:rFonts w:cs="Times New Roman"/>
          </w:rPr>
          <w:t>Relevant Parameters</w:t>
        </w:r>
        <w:r>
          <w:rPr>
            <w:webHidden/>
          </w:rPr>
          <w:tab/>
        </w:r>
        <w:r>
          <w:rPr>
            <w:webHidden/>
          </w:rPr>
          <w:fldChar w:fldCharType="begin"/>
        </w:r>
        <w:r>
          <w:rPr>
            <w:webHidden/>
          </w:rPr>
          <w:instrText xml:space="preserve"> PAGEREF _Toc215570563 \h </w:instrText>
        </w:r>
        <w:r>
          <w:rPr>
            <w:webHidden/>
          </w:rPr>
        </w:r>
        <w:r>
          <w:rPr>
            <w:webHidden/>
          </w:rPr>
          <w:fldChar w:fldCharType="separate"/>
        </w:r>
        <w:r w:rsidR="00DB0408">
          <w:rPr>
            <w:webHidden/>
          </w:rPr>
          <w:t>206</w:t>
        </w:r>
        <w:r>
          <w:rPr>
            <w:webHidden/>
          </w:rPr>
          <w:fldChar w:fldCharType="end"/>
        </w:r>
      </w:hyperlink>
    </w:p>
    <w:p w14:paraId="6EE36848" w14:textId="03E46D31" w:rsidR="00EB5F2F" w:rsidRDefault="00EB5F2F">
      <w:pPr>
        <w:pStyle w:val="TOC3"/>
        <w:rPr>
          <w:rFonts w:asciiTheme="minorHAnsi" w:hAnsiTheme="minorHAnsi" w:cstheme="minorBidi"/>
          <w:noProof/>
          <w:color w:val="auto"/>
          <w:kern w:val="2"/>
          <w:sz w:val="24"/>
          <w:szCs w:val="24"/>
          <w:lang w:val="en-GB" w:eastAsia="en-GB"/>
          <w14:ligatures w14:val="standardContextual"/>
        </w:rPr>
      </w:pPr>
      <w:hyperlink w:anchor="_Toc215570564" w:history="1">
        <w:r w:rsidRPr="00987E76">
          <w:rPr>
            <w:rStyle w:val="Hyperlink"/>
            <w:rFonts w:cs="Times New Roman"/>
            <w:noProof/>
          </w:rPr>
          <w:t>6.5.7</w:t>
        </w:r>
        <w:r>
          <w:rPr>
            <w:rFonts w:asciiTheme="minorHAnsi" w:hAnsiTheme="minorHAnsi" w:cstheme="minorBidi"/>
            <w:noProof/>
            <w:color w:val="auto"/>
            <w:kern w:val="2"/>
            <w:sz w:val="24"/>
            <w:szCs w:val="24"/>
            <w:lang w:val="en-GB" w:eastAsia="en-GB"/>
            <w14:ligatures w14:val="standardContextual"/>
          </w:rPr>
          <w:tab/>
        </w:r>
        <w:r w:rsidRPr="00987E76">
          <w:rPr>
            <w:rStyle w:val="Hyperlink"/>
            <w:rFonts w:cs="Times New Roman"/>
            <w:noProof/>
          </w:rPr>
          <w:t>Use case 7a: Dynamic restoration and 1+1 protection of DSR/ODU unconstrained service provisioning.</w:t>
        </w:r>
        <w:r>
          <w:rPr>
            <w:noProof/>
            <w:webHidden/>
          </w:rPr>
          <w:tab/>
        </w:r>
        <w:r>
          <w:rPr>
            <w:noProof/>
            <w:webHidden/>
          </w:rPr>
          <w:fldChar w:fldCharType="begin"/>
        </w:r>
        <w:r>
          <w:rPr>
            <w:noProof/>
            <w:webHidden/>
          </w:rPr>
          <w:instrText xml:space="preserve"> PAGEREF _Toc215570564 \h </w:instrText>
        </w:r>
        <w:r>
          <w:rPr>
            <w:noProof/>
            <w:webHidden/>
          </w:rPr>
        </w:r>
        <w:r>
          <w:rPr>
            <w:noProof/>
            <w:webHidden/>
          </w:rPr>
          <w:fldChar w:fldCharType="separate"/>
        </w:r>
        <w:r w:rsidR="00DB0408">
          <w:rPr>
            <w:noProof/>
            <w:webHidden/>
          </w:rPr>
          <w:t>206</w:t>
        </w:r>
        <w:r>
          <w:rPr>
            <w:noProof/>
            <w:webHidden/>
          </w:rPr>
          <w:fldChar w:fldCharType="end"/>
        </w:r>
      </w:hyperlink>
    </w:p>
    <w:p w14:paraId="25248FAA" w14:textId="71722259" w:rsidR="00EB5F2F" w:rsidRDefault="00EB5F2F">
      <w:pPr>
        <w:pStyle w:val="TOC4"/>
        <w:rPr>
          <w:rFonts w:asciiTheme="minorHAnsi" w:hAnsiTheme="minorHAnsi"/>
          <w:kern w:val="2"/>
          <w:sz w:val="24"/>
          <w:szCs w:val="24"/>
          <w:lang w:val="en-GB" w:eastAsia="en-GB"/>
          <w14:ligatures w14:val="standardContextual"/>
        </w:rPr>
      </w:pPr>
      <w:hyperlink w:anchor="_Toc215570565" w:history="1">
        <w:r w:rsidRPr="00987E76">
          <w:rPr>
            <w:rStyle w:val="Hyperlink"/>
            <w:rFonts w:cs="Times New Roman"/>
          </w:rPr>
          <w:t>6.5.7.1</w:t>
        </w:r>
        <w:r>
          <w:rPr>
            <w:rFonts w:asciiTheme="minorHAnsi" w:hAnsiTheme="minorHAnsi"/>
            <w:kern w:val="2"/>
            <w:sz w:val="24"/>
            <w:szCs w:val="24"/>
            <w:lang w:val="en-GB" w:eastAsia="en-GB"/>
            <w14:ligatures w14:val="standardContextual"/>
          </w:rPr>
          <w:tab/>
        </w:r>
        <w:r w:rsidRPr="00987E76">
          <w:rPr>
            <w:rStyle w:val="Hyperlink"/>
            <w:rFonts w:cs="Times New Roman"/>
          </w:rPr>
          <w:t>Relevant Parameters</w:t>
        </w:r>
        <w:r>
          <w:rPr>
            <w:webHidden/>
          </w:rPr>
          <w:tab/>
        </w:r>
        <w:r>
          <w:rPr>
            <w:webHidden/>
          </w:rPr>
          <w:fldChar w:fldCharType="begin"/>
        </w:r>
        <w:r>
          <w:rPr>
            <w:webHidden/>
          </w:rPr>
          <w:instrText xml:space="preserve"> PAGEREF _Toc215570565 \h </w:instrText>
        </w:r>
        <w:r>
          <w:rPr>
            <w:webHidden/>
          </w:rPr>
        </w:r>
        <w:r>
          <w:rPr>
            <w:webHidden/>
          </w:rPr>
          <w:fldChar w:fldCharType="separate"/>
        </w:r>
        <w:r w:rsidR="00DB0408">
          <w:rPr>
            <w:webHidden/>
          </w:rPr>
          <w:t>207</w:t>
        </w:r>
        <w:r>
          <w:rPr>
            <w:webHidden/>
          </w:rPr>
          <w:fldChar w:fldCharType="end"/>
        </w:r>
      </w:hyperlink>
    </w:p>
    <w:p w14:paraId="06A829D4" w14:textId="10A60416" w:rsidR="00EB5F2F" w:rsidRDefault="00EB5F2F">
      <w:pPr>
        <w:pStyle w:val="TOC3"/>
        <w:rPr>
          <w:rFonts w:asciiTheme="minorHAnsi" w:hAnsiTheme="minorHAnsi" w:cstheme="minorBidi"/>
          <w:noProof/>
          <w:color w:val="auto"/>
          <w:kern w:val="2"/>
          <w:sz w:val="24"/>
          <w:szCs w:val="24"/>
          <w:lang w:val="en-GB" w:eastAsia="en-GB"/>
          <w14:ligatures w14:val="standardContextual"/>
        </w:rPr>
      </w:pPr>
      <w:hyperlink w:anchor="_Toc215570566" w:history="1">
        <w:r w:rsidRPr="00987E76">
          <w:rPr>
            <w:rStyle w:val="Hyperlink"/>
            <w:rFonts w:cs="Times New Roman"/>
            <w:noProof/>
          </w:rPr>
          <w:t>6.5.8</w:t>
        </w:r>
        <w:r>
          <w:rPr>
            <w:rFonts w:asciiTheme="minorHAnsi" w:hAnsiTheme="minorHAnsi" w:cstheme="minorBidi"/>
            <w:noProof/>
            <w:color w:val="auto"/>
            <w:kern w:val="2"/>
            <w:sz w:val="24"/>
            <w:szCs w:val="24"/>
            <w:lang w:val="en-GB" w:eastAsia="en-GB"/>
            <w14:ligatures w14:val="standardContextual"/>
          </w:rPr>
          <w:tab/>
        </w:r>
        <w:r w:rsidRPr="00987E76">
          <w:rPr>
            <w:rStyle w:val="Hyperlink"/>
            <w:rFonts w:cs="Times New Roman"/>
            <w:noProof/>
          </w:rPr>
          <w:t>Use case 7b: Pre-Computed restoration policy and 1+1 prot. of DSR/ODU unconstrained service prov.</w:t>
        </w:r>
        <w:r>
          <w:rPr>
            <w:noProof/>
            <w:webHidden/>
          </w:rPr>
          <w:tab/>
        </w:r>
        <w:r>
          <w:rPr>
            <w:noProof/>
            <w:webHidden/>
          </w:rPr>
          <w:fldChar w:fldCharType="begin"/>
        </w:r>
        <w:r>
          <w:rPr>
            <w:noProof/>
            <w:webHidden/>
          </w:rPr>
          <w:instrText xml:space="preserve"> PAGEREF _Toc215570566 \h </w:instrText>
        </w:r>
        <w:r>
          <w:rPr>
            <w:noProof/>
            <w:webHidden/>
          </w:rPr>
        </w:r>
        <w:r>
          <w:rPr>
            <w:noProof/>
            <w:webHidden/>
          </w:rPr>
          <w:fldChar w:fldCharType="separate"/>
        </w:r>
        <w:r w:rsidR="00DB0408">
          <w:rPr>
            <w:noProof/>
            <w:webHidden/>
          </w:rPr>
          <w:t>208</w:t>
        </w:r>
        <w:r>
          <w:rPr>
            <w:noProof/>
            <w:webHidden/>
          </w:rPr>
          <w:fldChar w:fldCharType="end"/>
        </w:r>
      </w:hyperlink>
    </w:p>
    <w:p w14:paraId="7C595EE9" w14:textId="72DE48AE" w:rsidR="00EB5F2F" w:rsidRDefault="00EB5F2F">
      <w:pPr>
        <w:pStyle w:val="TOC4"/>
        <w:rPr>
          <w:rFonts w:asciiTheme="minorHAnsi" w:hAnsiTheme="minorHAnsi"/>
          <w:kern w:val="2"/>
          <w:sz w:val="24"/>
          <w:szCs w:val="24"/>
          <w:lang w:val="en-GB" w:eastAsia="en-GB"/>
          <w14:ligatures w14:val="standardContextual"/>
        </w:rPr>
      </w:pPr>
      <w:hyperlink w:anchor="_Toc215570567" w:history="1">
        <w:r w:rsidRPr="00987E76">
          <w:rPr>
            <w:rStyle w:val="Hyperlink"/>
            <w:rFonts w:cs="Times New Roman"/>
          </w:rPr>
          <w:t>6.5.8.1</w:t>
        </w:r>
        <w:r>
          <w:rPr>
            <w:rFonts w:asciiTheme="minorHAnsi" w:hAnsiTheme="minorHAnsi"/>
            <w:kern w:val="2"/>
            <w:sz w:val="24"/>
            <w:szCs w:val="24"/>
            <w:lang w:val="en-GB" w:eastAsia="en-GB"/>
            <w14:ligatures w14:val="standardContextual"/>
          </w:rPr>
          <w:tab/>
        </w:r>
        <w:r w:rsidRPr="00987E76">
          <w:rPr>
            <w:rStyle w:val="Hyperlink"/>
            <w:rFonts w:cs="Times New Roman"/>
          </w:rPr>
          <w:t>Relevant Parameters</w:t>
        </w:r>
        <w:r>
          <w:rPr>
            <w:webHidden/>
          </w:rPr>
          <w:tab/>
        </w:r>
        <w:r>
          <w:rPr>
            <w:webHidden/>
          </w:rPr>
          <w:fldChar w:fldCharType="begin"/>
        </w:r>
        <w:r>
          <w:rPr>
            <w:webHidden/>
          </w:rPr>
          <w:instrText xml:space="preserve"> PAGEREF _Toc215570567 \h </w:instrText>
        </w:r>
        <w:r>
          <w:rPr>
            <w:webHidden/>
          </w:rPr>
        </w:r>
        <w:r>
          <w:rPr>
            <w:webHidden/>
          </w:rPr>
          <w:fldChar w:fldCharType="separate"/>
        </w:r>
        <w:r w:rsidR="00DB0408">
          <w:rPr>
            <w:webHidden/>
          </w:rPr>
          <w:t>209</w:t>
        </w:r>
        <w:r>
          <w:rPr>
            <w:webHidden/>
          </w:rPr>
          <w:fldChar w:fldCharType="end"/>
        </w:r>
      </w:hyperlink>
    </w:p>
    <w:p w14:paraId="0B9B19FE" w14:textId="4795D16D" w:rsidR="00EB5F2F" w:rsidRDefault="00EB5F2F">
      <w:pPr>
        <w:pStyle w:val="TOC3"/>
        <w:rPr>
          <w:rFonts w:asciiTheme="minorHAnsi" w:hAnsiTheme="minorHAnsi" w:cstheme="minorBidi"/>
          <w:noProof/>
          <w:color w:val="auto"/>
          <w:kern w:val="2"/>
          <w:sz w:val="24"/>
          <w:szCs w:val="24"/>
          <w:lang w:val="en-GB" w:eastAsia="en-GB"/>
          <w14:ligatures w14:val="standardContextual"/>
        </w:rPr>
      </w:pPr>
      <w:hyperlink w:anchor="_Toc215570568" w:history="1">
        <w:r w:rsidRPr="00987E76">
          <w:rPr>
            <w:rStyle w:val="Hyperlink"/>
            <w:rFonts w:cs="Times New Roman"/>
            <w:noProof/>
          </w:rPr>
          <w:t>6.5.9</w:t>
        </w:r>
        <w:r>
          <w:rPr>
            <w:rFonts w:asciiTheme="minorHAnsi" w:hAnsiTheme="minorHAnsi" w:cstheme="minorBidi"/>
            <w:noProof/>
            <w:color w:val="auto"/>
            <w:kern w:val="2"/>
            <w:sz w:val="24"/>
            <w:szCs w:val="24"/>
            <w:lang w:val="en-GB" w:eastAsia="en-GB"/>
            <w14:ligatures w14:val="standardContextual"/>
          </w:rPr>
          <w:tab/>
        </w:r>
        <w:r w:rsidRPr="00987E76">
          <w:rPr>
            <w:rStyle w:val="Hyperlink"/>
            <w:rFonts w:cs="Times New Roman"/>
            <w:noProof/>
          </w:rPr>
          <w:t>Use case 8: Permanent protection 1+1 for use cases</w:t>
        </w:r>
        <w:r>
          <w:rPr>
            <w:noProof/>
            <w:webHidden/>
          </w:rPr>
          <w:tab/>
        </w:r>
        <w:r>
          <w:rPr>
            <w:noProof/>
            <w:webHidden/>
          </w:rPr>
          <w:fldChar w:fldCharType="begin"/>
        </w:r>
        <w:r>
          <w:rPr>
            <w:noProof/>
            <w:webHidden/>
          </w:rPr>
          <w:instrText xml:space="preserve"> PAGEREF _Toc215570568 \h </w:instrText>
        </w:r>
        <w:r>
          <w:rPr>
            <w:noProof/>
            <w:webHidden/>
          </w:rPr>
        </w:r>
        <w:r>
          <w:rPr>
            <w:noProof/>
            <w:webHidden/>
          </w:rPr>
          <w:fldChar w:fldCharType="separate"/>
        </w:r>
        <w:r w:rsidR="00DB0408">
          <w:rPr>
            <w:noProof/>
            <w:webHidden/>
          </w:rPr>
          <w:t>210</w:t>
        </w:r>
        <w:r>
          <w:rPr>
            <w:noProof/>
            <w:webHidden/>
          </w:rPr>
          <w:fldChar w:fldCharType="end"/>
        </w:r>
      </w:hyperlink>
    </w:p>
    <w:p w14:paraId="5840D6CD" w14:textId="08F8E25B" w:rsidR="00EB5F2F" w:rsidRDefault="00EB5F2F">
      <w:pPr>
        <w:pStyle w:val="TOC4"/>
        <w:rPr>
          <w:rFonts w:asciiTheme="minorHAnsi" w:hAnsiTheme="minorHAnsi"/>
          <w:kern w:val="2"/>
          <w:sz w:val="24"/>
          <w:szCs w:val="24"/>
          <w:lang w:val="en-GB" w:eastAsia="en-GB"/>
          <w14:ligatures w14:val="standardContextual"/>
        </w:rPr>
      </w:pPr>
      <w:hyperlink w:anchor="_Toc215570569" w:history="1">
        <w:r w:rsidRPr="00987E76">
          <w:rPr>
            <w:rStyle w:val="Hyperlink"/>
            <w:rFonts w:cs="Times New Roman"/>
          </w:rPr>
          <w:t>6.5.9.1</w:t>
        </w:r>
        <w:r>
          <w:rPr>
            <w:rFonts w:asciiTheme="minorHAnsi" w:hAnsiTheme="minorHAnsi"/>
            <w:kern w:val="2"/>
            <w:sz w:val="24"/>
            <w:szCs w:val="24"/>
            <w:lang w:val="en-GB" w:eastAsia="en-GB"/>
            <w14:ligatures w14:val="standardContextual"/>
          </w:rPr>
          <w:tab/>
        </w:r>
        <w:r w:rsidRPr="00987E76">
          <w:rPr>
            <w:rStyle w:val="Hyperlink"/>
            <w:rFonts w:cs="Times New Roman"/>
          </w:rPr>
          <w:t>Relevant Parameters</w:t>
        </w:r>
        <w:r>
          <w:rPr>
            <w:webHidden/>
          </w:rPr>
          <w:tab/>
        </w:r>
        <w:r>
          <w:rPr>
            <w:webHidden/>
          </w:rPr>
          <w:fldChar w:fldCharType="begin"/>
        </w:r>
        <w:r>
          <w:rPr>
            <w:webHidden/>
          </w:rPr>
          <w:instrText xml:space="preserve"> PAGEREF _Toc215570569 \h </w:instrText>
        </w:r>
        <w:r>
          <w:rPr>
            <w:webHidden/>
          </w:rPr>
        </w:r>
        <w:r>
          <w:rPr>
            <w:webHidden/>
          </w:rPr>
          <w:fldChar w:fldCharType="separate"/>
        </w:r>
        <w:r w:rsidR="00DB0408">
          <w:rPr>
            <w:webHidden/>
          </w:rPr>
          <w:t>210</w:t>
        </w:r>
        <w:r>
          <w:rPr>
            <w:webHidden/>
          </w:rPr>
          <w:fldChar w:fldCharType="end"/>
        </w:r>
      </w:hyperlink>
    </w:p>
    <w:p w14:paraId="4A7D52C9" w14:textId="42C30013" w:rsidR="00EB5F2F" w:rsidRDefault="00EB5F2F">
      <w:pPr>
        <w:pStyle w:val="TOC3"/>
        <w:rPr>
          <w:rFonts w:asciiTheme="minorHAnsi" w:hAnsiTheme="minorHAnsi" w:cstheme="minorBidi"/>
          <w:noProof/>
          <w:color w:val="auto"/>
          <w:kern w:val="2"/>
          <w:sz w:val="24"/>
          <w:szCs w:val="24"/>
          <w:lang w:val="en-GB" w:eastAsia="en-GB"/>
          <w14:ligatures w14:val="standardContextual"/>
        </w:rPr>
      </w:pPr>
      <w:hyperlink w:anchor="_Toc215570570" w:history="1">
        <w:r w:rsidRPr="00987E76">
          <w:rPr>
            <w:rStyle w:val="Hyperlink"/>
            <w:rFonts w:cs="Times New Roman"/>
            <w:noProof/>
          </w:rPr>
          <w:t>6.5.10</w:t>
        </w:r>
        <w:r>
          <w:rPr>
            <w:rFonts w:asciiTheme="minorHAnsi" w:hAnsiTheme="minorHAnsi" w:cstheme="minorBidi"/>
            <w:noProof/>
            <w:color w:val="auto"/>
            <w:kern w:val="2"/>
            <w:sz w:val="24"/>
            <w:szCs w:val="24"/>
            <w:lang w:val="en-GB" w:eastAsia="en-GB"/>
            <w14:ligatures w14:val="standardContextual"/>
          </w:rPr>
          <w:tab/>
        </w:r>
        <w:r w:rsidRPr="00987E76">
          <w:rPr>
            <w:rStyle w:val="Hyperlink"/>
            <w:rFonts w:cs="Times New Roman"/>
            <w:noProof/>
          </w:rPr>
          <w:t>Use case 9: Reverted protection</w:t>
        </w:r>
        <w:r>
          <w:rPr>
            <w:noProof/>
            <w:webHidden/>
          </w:rPr>
          <w:tab/>
        </w:r>
        <w:r>
          <w:rPr>
            <w:noProof/>
            <w:webHidden/>
          </w:rPr>
          <w:fldChar w:fldCharType="begin"/>
        </w:r>
        <w:r>
          <w:rPr>
            <w:noProof/>
            <w:webHidden/>
          </w:rPr>
          <w:instrText xml:space="preserve"> PAGEREF _Toc215570570 \h </w:instrText>
        </w:r>
        <w:r>
          <w:rPr>
            <w:noProof/>
            <w:webHidden/>
          </w:rPr>
        </w:r>
        <w:r>
          <w:rPr>
            <w:noProof/>
            <w:webHidden/>
          </w:rPr>
          <w:fldChar w:fldCharType="separate"/>
        </w:r>
        <w:r w:rsidR="00DB0408">
          <w:rPr>
            <w:noProof/>
            <w:webHidden/>
          </w:rPr>
          <w:t>210</w:t>
        </w:r>
        <w:r>
          <w:rPr>
            <w:noProof/>
            <w:webHidden/>
          </w:rPr>
          <w:fldChar w:fldCharType="end"/>
        </w:r>
      </w:hyperlink>
    </w:p>
    <w:p w14:paraId="44DDBA77" w14:textId="252AA2CB" w:rsidR="00EB5F2F" w:rsidRDefault="00EB5F2F">
      <w:pPr>
        <w:pStyle w:val="TOC4"/>
        <w:rPr>
          <w:rFonts w:asciiTheme="minorHAnsi" w:hAnsiTheme="minorHAnsi"/>
          <w:kern w:val="2"/>
          <w:sz w:val="24"/>
          <w:szCs w:val="24"/>
          <w:lang w:val="en-GB" w:eastAsia="en-GB"/>
          <w14:ligatures w14:val="standardContextual"/>
        </w:rPr>
      </w:pPr>
      <w:hyperlink w:anchor="_Toc215570571" w:history="1">
        <w:r w:rsidRPr="00987E76">
          <w:rPr>
            <w:rStyle w:val="Hyperlink"/>
            <w:rFonts w:cs="Times New Roman"/>
          </w:rPr>
          <w:t>6.5.10.1</w:t>
        </w:r>
        <w:r>
          <w:rPr>
            <w:rFonts w:asciiTheme="minorHAnsi" w:hAnsiTheme="minorHAnsi"/>
            <w:kern w:val="2"/>
            <w:sz w:val="24"/>
            <w:szCs w:val="24"/>
            <w:lang w:val="en-GB" w:eastAsia="en-GB"/>
            <w14:ligatures w14:val="standardContextual"/>
          </w:rPr>
          <w:tab/>
        </w:r>
        <w:r w:rsidRPr="00987E76">
          <w:rPr>
            <w:rStyle w:val="Hyperlink"/>
            <w:rFonts w:cs="Times New Roman"/>
          </w:rPr>
          <w:t>Relevant Parameters</w:t>
        </w:r>
        <w:r>
          <w:rPr>
            <w:webHidden/>
          </w:rPr>
          <w:tab/>
        </w:r>
        <w:r>
          <w:rPr>
            <w:webHidden/>
          </w:rPr>
          <w:fldChar w:fldCharType="begin"/>
        </w:r>
        <w:r>
          <w:rPr>
            <w:webHidden/>
          </w:rPr>
          <w:instrText xml:space="preserve"> PAGEREF _Toc215570571 \h </w:instrText>
        </w:r>
        <w:r>
          <w:rPr>
            <w:webHidden/>
          </w:rPr>
        </w:r>
        <w:r>
          <w:rPr>
            <w:webHidden/>
          </w:rPr>
          <w:fldChar w:fldCharType="separate"/>
        </w:r>
        <w:r w:rsidR="00DB0408">
          <w:rPr>
            <w:webHidden/>
          </w:rPr>
          <w:t>211</w:t>
        </w:r>
        <w:r>
          <w:rPr>
            <w:webHidden/>
          </w:rPr>
          <w:fldChar w:fldCharType="end"/>
        </w:r>
      </w:hyperlink>
    </w:p>
    <w:p w14:paraId="09475215" w14:textId="6A6F0335" w:rsidR="00EB5F2F" w:rsidRDefault="00EB5F2F">
      <w:pPr>
        <w:pStyle w:val="TOC2"/>
        <w:rPr>
          <w:rFonts w:asciiTheme="minorHAnsi" w:hAnsiTheme="minorHAnsi" w:cstheme="minorBidi"/>
          <w:noProof/>
          <w:color w:val="auto"/>
          <w:kern w:val="2"/>
          <w:sz w:val="24"/>
          <w:szCs w:val="24"/>
          <w:lang w:val="en-GB" w:eastAsia="en-GB"/>
          <w14:ligatures w14:val="standardContextual"/>
        </w:rPr>
      </w:pPr>
      <w:hyperlink w:anchor="_Toc215570572" w:history="1">
        <w:r w:rsidRPr="00987E76">
          <w:rPr>
            <w:rStyle w:val="Hyperlink"/>
            <w:noProof/>
          </w:rPr>
          <w:t>6.6</w:t>
        </w:r>
        <w:r>
          <w:rPr>
            <w:rFonts w:asciiTheme="minorHAnsi" w:hAnsiTheme="minorHAnsi" w:cstheme="minorBidi"/>
            <w:noProof/>
            <w:color w:val="auto"/>
            <w:kern w:val="2"/>
            <w:sz w:val="24"/>
            <w:szCs w:val="24"/>
            <w:lang w:val="en-GB" w:eastAsia="en-GB"/>
            <w14:ligatures w14:val="standardContextual"/>
          </w:rPr>
          <w:tab/>
        </w:r>
        <w:r w:rsidRPr="00987E76">
          <w:rPr>
            <w:rStyle w:val="Hyperlink"/>
            <w:noProof/>
          </w:rPr>
          <w:t>Maintenance</w:t>
        </w:r>
        <w:r>
          <w:rPr>
            <w:noProof/>
            <w:webHidden/>
          </w:rPr>
          <w:tab/>
        </w:r>
        <w:r>
          <w:rPr>
            <w:noProof/>
            <w:webHidden/>
          </w:rPr>
          <w:fldChar w:fldCharType="begin"/>
        </w:r>
        <w:r>
          <w:rPr>
            <w:noProof/>
            <w:webHidden/>
          </w:rPr>
          <w:instrText xml:space="preserve"> PAGEREF _Toc215570572 \h </w:instrText>
        </w:r>
        <w:r>
          <w:rPr>
            <w:noProof/>
            <w:webHidden/>
          </w:rPr>
        </w:r>
        <w:r>
          <w:rPr>
            <w:noProof/>
            <w:webHidden/>
          </w:rPr>
          <w:fldChar w:fldCharType="separate"/>
        </w:r>
        <w:r w:rsidR="00DB0408">
          <w:rPr>
            <w:noProof/>
            <w:webHidden/>
          </w:rPr>
          <w:t>211</w:t>
        </w:r>
        <w:r>
          <w:rPr>
            <w:noProof/>
            <w:webHidden/>
          </w:rPr>
          <w:fldChar w:fldCharType="end"/>
        </w:r>
      </w:hyperlink>
    </w:p>
    <w:p w14:paraId="1024A3DB" w14:textId="4ECF59F9" w:rsidR="00EB5F2F" w:rsidRDefault="00EB5F2F">
      <w:pPr>
        <w:pStyle w:val="TOC3"/>
        <w:rPr>
          <w:rFonts w:asciiTheme="minorHAnsi" w:hAnsiTheme="minorHAnsi" w:cstheme="minorBidi"/>
          <w:noProof/>
          <w:color w:val="auto"/>
          <w:kern w:val="2"/>
          <w:sz w:val="24"/>
          <w:szCs w:val="24"/>
          <w:lang w:val="en-GB" w:eastAsia="en-GB"/>
          <w14:ligatures w14:val="standardContextual"/>
        </w:rPr>
      </w:pPr>
      <w:hyperlink w:anchor="_Toc215570573" w:history="1">
        <w:r w:rsidRPr="00987E76">
          <w:rPr>
            <w:rStyle w:val="Hyperlink"/>
            <w:rFonts w:cs="Times New Roman"/>
            <w:noProof/>
          </w:rPr>
          <w:t>6.6.1</w:t>
        </w:r>
        <w:r>
          <w:rPr>
            <w:rFonts w:asciiTheme="minorHAnsi" w:hAnsiTheme="minorHAnsi" w:cstheme="minorBidi"/>
            <w:noProof/>
            <w:color w:val="auto"/>
            <w:kern w:val="2"/>
            <w:sz w:val="24"/>
            <w:szCs w:val="24"/>
            <w:lang w:val="en-GB" w:eastAsia="en-GB"/>
            <w14:ligatures w14:val="standardContextual"/>
          </w:rPr>
          <w:tab/>
        </w:r>
        <w:r w:rsidRPr="00987E76">
          <w:rPr>
            <w:rStyle w:val="Hyperlink"/>
            <w:rFonts w:cs="Times New Roman"/>
            <w:noProof/>
          </w:rPr>
          <w:t>Use Case 10: Service deletion (applicable to all previous use cases)</w:t>
        </w:r>
        <w:r>
          <w:rPr>
            <w:noProof/>
            <w:webHidden/>
          </w:rPr>
          <w:tab/>
        </w:r>
        <w:r>
          <w:rPr>
            <w:noProof/>
            <w:webHidden/>
          </w:rPr>
          <w:fldChar w:fldCharType="begin"/>
        </w:r>
        <w:r>
          <w:rPr>
            <w:noProof/>
            <w:webHidden/>
          </w:rPr>
          <w:instrText xml:space="preserve"> PAGEREF _Toc215570573 \h </w:instrText>
        </w:r>
        <w:r>
          <w:rPr>
            <w:noProof/>
            <w:webHidden/>
          </w:rPr>
        </w:r>
        <w:r>
          <w:rPr>
            <w:noProof/>
            <w:webHidden/>
          </w:rPr>
          <w:fldChar w:fldCharType="separate"/>
        </w:r>
        <w:r w:rsidR="00DB0408">
          <w:rPr>
            <w:noProof/>
            <w:webHidden/>
          </w:rPr>
          <w:t>211</w:t>
        </w:r>
        <w:r>
          <w:rPr>
            <w:noProof/>
            <w:webHidden/>
          </w:rPr>
          <w:fldChar w:fldCharType="end"/>
        </w:r>
      </w:hyperlink>
    </w:p>
    <w:p w14:paraId="68AED32F" w14:textId="49A52893" w:rsidR="00EB5F2F" w:rsidRDefault="00EB5F2F">
      <w:pPr>
        <w:pStyle w:val="TOC3"/>
        <w:rPr>
          <w:rFonts w:asciiTheme="minorHAnsi" w:hAnsiTheme="minorHAnsi" w:cstheme="minorBidi"/>
          <w:noProof/>
          <w:color w:val="auto"/>
          <w:kern w:val="2"/>
          <w:sz w:val="24"/>
          <w:szCs w:val="24"/>
          <w:lang w:val="en-GB" w:eastAsia="en-GB"/>
          <w14:ligatures w14:val="standardContextual"/>
        </w:rPr>
      </w:pPr>
      <w:hyperlink w:anchor="_Toc215570574" w:history="1">
        <w:r w:rsidRPr="00987E76">
          <w:rPr>
            <w:rStyle w:val="Hyperlink"/>
            <w:rFonts w:cs="Times New Roman"/>
            <w:noProof/>
          </w:rPr>
          <w:t>6.6.2</w:t>
        </w:r>
        <w:r>
          <w:rPr>
            <w:rFonts w:asciiTheme="minorHAnsi" w:hAnsiTheme="minorHAnsi" w:cstheme="minorBidi"/>
            <w:noProof/>
            <w:color w:val="auto"/>
            <w:kern w:val="2"/>
            <w:sz w:val="24"/>
            <w:szCs w:val="24"/>
            <w:lang w:val="en-GB" w:eastAsia="en-GB"/>
            <w14:ligatures w14:val="standardContextual"/>
          </w:rPr>
          <w:tab/>
        </w:r>
        <w:r w:rsidRPr="00987E76">
          <w:rPr>
            <w:rStyle w:val="Hyperlink"/>
            <w:rFonts w:cs="Times New Roman"/>
            <w:noProof/>
          </w:rPr>
          <w:t>Use Case 11a: Modification of service path</w:t>
        </w:r>
        <w:r>
          <w:rPr>
            <w:noProof/>
            <w:webHidden/>
          </w:rPr>
          <w:tab/>
        </w:r>
        <w:r>
          <w:rPr>
            <w:noProof/>
            <w:webHidden/>
          </w:rPr>
          <w:fldChar w:fldCharType="begin"/>
        </w:r>
        <w:r>
          <w:rPr>
            <w:noProof/>
            <w:webHidden/>
          </w:rPr>
          <w:instrText xml:space="preserve"> PAGEREF _Toc215570574 \h </w:instrText>
        </w:r>
        <w:r>
          <w:rPr>
            <w:noProof/>
            <w:webHidden/>
          </w:rPr>
        </w:r>
        <w:r>
          <w:rPr>
            <w:noProof/>
            <w:webHidden/>
          </w:rPr>
          <w:fldChar w:fldCharType="separate"/>
        </w:r>
        <w:r w:rsidR="00DB0408">
          <w:rPr>
            <w:noProof/>
            <w:webHidden/>
          </w:rPr>
          <w:t>213</w:t>
        </w:r>
        <w:r>
          <w:rPr>
            <w:noProof/>
            <w:webHidden/>
          </w:rPr>
          <w:fldChar w:fldCharType="end"/>
        </w:r>
      </w:hyperlink>
    </w:p>
    <w:p w14:paraId="15E8AEFC" w14:textId="405E9E89" w:rsidR="00EB5F2F" w:rsidRDefault="00EB5F2F">
      <w:pPr>
        <w:pStyle w:val="TOC3"/>
        <w:rPr>
          <w:rFonts w:asciiTheme="minorHAnsi" w:hAnsiTheme="minorHAnsi" w:cstheme="minorBidi"/>
          <w:noProof/>
          <w:color w:val="auto"/>
          <w:kern w:val="2"/>
          <w:sz w:val="24"/>
          <w:szCs w:val="24"/>
          <w:lang w:val="en-GB" w:eastAsia="en-GB"/>
          <w14:ligatures w14:val="standardContextual"/>
        </w:rPr>
      </w:pPr>
      <w:hyperlink w:anchor="_Toc215570575" w:history="1">
        <w:r w:rsidRPr="00987E76">
          <w:rPr>
            <w:rStyle w:val="Hyperlink"/>
            <w:rFonts w:cs="Times New Roman"/>
            <w:noProof/>
          </w:rPr>
          <w:t>6.6.3</w:t>
        </w:r>
        <w:r>
          <w:rPr>
            <w:rFonts w:asciiTheme="minorHAnsi" w:hAnsiTheme="minorHAnsi" w:cstheme="minorBidi"/>
            <w:noProof/>
            <w:color w:val="auto"/>
            <w:kern w:val="2"/>
            <w:sz w:val="24"/>
            <w:szCs w:val="24"/>
            <w:lang w:val="en-GB" w:eastAsia="en-GB"/>
            <w14:ligatures w14:val="standardContextual"/>
          </w:rPr>
          <w:tab/>
        </w:r>
        <w:r w:rsidRPr="00987E76">
          <w:rPr>
            <w:rStyle w:val="Hyperlink"/>
            <w:rFonts w:cs="Times New Roman"/>
            <w:noProof/>
          </w:rPr>
          <w:t>Use Case 11b: Modification of service nominal path to secondary (prot.) path for maintenance operations</w:t>
        </w:r>
        <w:r>
          <w:rPr>
            <w:noProof/>
            <w:webHidden/>
          </w:rPr>
          <w:tab/>
        </w:r>
        <w:r>
          <w:rPr>
            <w:noProof/>
            <w:webHidden/>
          </w:rPr>
          <w:fldChar w:fldCharType="begin"/>
        </w:r>
        <w:r>
          <w:rPr>
            <w:noProof/>
            <w:webHidden/>
          </w:rPr>
          <w:instrText xml:space="preserve"> PAGEREF _Toc215570575 \h </w:instrText>
        </w:r>
        <w:r>
          <w:rPr>
            <w:noProof/>
            <w:webHidden/>
          </w:rPr>
        </w:r>
        <w:r>
          <w:rPr>
            <w:noProof/>
            <w:webHidden/>
          </w:rPr>
          <w:fldChar w:fldCharType="separate"/>
        </w:r>
        <w:r w:rsidR="00DB0408">
          <w:rPr>
            <w:noProof/>
            <w:webHidden/>
          </w:rPr>
          <w:t>214</w:t>
        </w:r>
        <w:r>
          <w:rPr>
            <w:noProof/>
            <w:webHidden/>
          </w:rPr>
          <w:fldChar w:fldCharType="end"/>
        </w:r>
      </w:hyperlink>
    </w:p>
    <w:p w14:paraId="1A8DA528" w14:textId="32BFB027" w:rsidR="00EB5F2F" w:rsidRDefault="00EB5F2F">
      <w:pPr>
        <w:pStyle w:val="TOC2"/>
        <w:rPr>
          <w:rFonts w:asciiTheme="minorHAnsi" w:hAnsiTheme="minorHAnsi" w:cstheme="minorBidi"/>
          <w:noProof/>
          <w:color w:val="auto"/>
          <w:kern w:val="2"/>
          <w:sz w:val="24"/>
          <w:szCs w:val="24"/>
          <w:lang w:val="en-GB" w:eastAsia="en-GB"/>
          <w14:ligatures w14:val="standardContextual"/>
        </w:rPr>
      </w:pPr>
      <w:hyperlink w:anchor="_Toc215570576" w:history="1">
        <w:r w:rsidRPr="00987E76">
          <w:rPr>
            <w:rStyle w:val="Hyperlink"/>
            <w:noProof/>
          </w:rPr>
          <w:t>6.7</w:t>
        </w:r>
        <w:r>
          <w:rPr>
            <w:rFonts w:asciiTheme="minorHAnsi" w:hAnsiTheme="minorHAnsi" w:cstheme="minorBidi"/>
            <w:noProof/>
            <w:color w:val="auto"/>
            <w:kern w:val="2"/>
            <w:sz w:val="24"/>
            <w:szCs w:val="24"/>
            <w:lang w:val="en-GB" w:eastAsia="en-GB"/>
            <w14:ligatures w14:val="standardContextual"/>
          </w:rPr>
          <w:tab/>
        </w:r>
        <w:r w:rsidRPr="00987E76">
          <w:rPr>
            <w:rStyle w:val="Hyperlink"/>
            <w:noProof/>
          </w:rPr>
          <w:t>Planning</w:t>
        </w:r>
        <w:r>
          <w:rPr>
            <w:noProof/>
            <w:webHidden/>
          </w:rPr>
          <w:tab/>
        </w:r>
        <w:r>
          <w:rPr>
            <w:noProof/>
            <w:webHidden/>
          </w:rPr>
          <w:fldChar w:fldCharType="begin"/>
        </w:r>
        <w:r>
          <w:rPr>
            <w:noProof/>
            <w:webHidden/>
          </w:rPr>
          <w:instrText xml:space="preserve"> PAGEREF _Toc215570576 \h </w:instrText>
        </w:r>
        <w:r>
          <w:rPr>
            <w:noProof/>
            <w:webHidden/>
          </w:rPr>
        </w:r>
        <w:r>
          <w:rPr>
            <w:noProof/>
            <w:webHidden/>
          </w:rPr>
          <w:fldChar w:fldCharType="separate"/>
        </w:r>
        <w:r w:rsidR="00DB0408">
          <w:rPr>
            <w:noProof/>
            <w:webHidden/>
          </w:rPr>
          <w:t>216</w:t>
        </w:r>
        <w:r>
          <w:rPr>
            <w:noProof/>
            <w:webHidden/>
          </w:rPr>
          <w:fldChar w:fldCharType="end"/>
        </w:r>
      </w:hyperlink>
    </w:p>
    <w:p w14:paraId="4705BE6E" w14:textId="64E2F654" w:rsidR="00EB5F2F" w:rsidRDefault="00EB5F2F">
      <w:pPr>
        <w:pStyle w:val="TOC3"/>
        <w:rPr>
          <w:rFonts w:asciiTheme="minorHAnsi" w:hAnsiTheme="minorHAnsi" w:cstheme="minorBidi"/>
          <w:noProof/>
          <w:color w:val="auto"/>
          <w:kern w:val="2"/>
          <w:sz w:val="24"/>
          <w:szCs w:val="24"/>
          <w:lang w:val="en-GB" w:eastAsia="en-GB"/>
          <w14:ligatures w14:val="standardContextual"/>
        </w:rPr>
      </w:pPr>
      <w:hyperlink w:anchor="_Toc215570577" w:history="1">
        <w:r w:rsidRPr="00987E76">
          <w:rPr>
            <w:rStyle w:val="Hyperlink"/>
            <w:rFonts w:cs="Times New Roman"/>
            <w:noProof/>
          </w:rPr>
          <w:t>6.7.1</w:t>
        </w:r>
        <w:r>
          <w:rPr>
            <w:rFonts w:asciiTheme="minorHAnsi" w:hAnsiTheme="minorHAnsi" w:cstheme="minorBidi"/>
            <w:noProof/>
            <w:color w:val="auto"/>
            <w:kern w:val="2"/>
            <w:sz w:val="24"/>
            <w:szCs w:val="24"/>
            <w:lang w:val="en-GB" w:eastAsia="en-GB"/>
            <w14:ligatures w14:val="standardContextual"/>
          </w:rPr>
          <w:tab/>
        </w:r>
        <w:r w:rsidRPr="00987E76">
          <w:rPr>
            <w:rStyle w:val="Hyperlink"/>
            <w:rFonts w:cs="Times New Roman"/>
            <w:noProof/>
          </w:rPr>
          <w:t>Use case 12a: Path Computation</w:t>
        </w:r>
        <w:r>
          <w:rPr>
            <w:noProof/>
            <w:webHidden/>
          </w:rPr>
          <w:tab/>
        </w:r>
        <w:r>
          <w:rPr>
            <w:noProof/>
            <w:webHidden/>
          </w:rPr>
          <w:fldChar w:fldCharType="begin"/>
        </w:r>
        <w:r>
          <w:rPr>
            <w:noProof/>
            <w:webHidden/>
          </w:rPr>
          <w:instrText xml:space="preserve"> PAGEREF _Toc215570577 \h </w:instrText>
        </w:r>
        <w:r>
          <w:rPr>
            <w:noProof/>
            <w:webHidden/>
          </w:rPr>
        </w:r>
        <w:r>
          <w:rPr>
            <w:noProof/>
            <w:webHidden/>
          </w:rPr>
          <w:fldChar w:fldCharType="separate"/>
        </w:r>
        <w:r w:rsidR="00DB0408">
          <w:rPr>
            <w:noProof/>
            <w:webHidden/>
          </w:rPr>
          <w:t>216</w:t>
        </w:r>
        <w:r>
          <w:rPr>
            <w:noProof/>
            <w:webHidden/>
          </w:rPr>
          <w:fldChar w:fldCharType="end"/>
        </w:r>
      </w:hyperlink>
    </w:p>
    <w:p w14:paraId="42676611" w14:textId="0B5BB8A1" w:rsidR="00EB5F2F" w:rsidRDefault="00EB5F2F">
      <w:pPr>
        <w:pStyle w:val="TOC4"/>
        <w:rPr>
          <w:rFonts w:asciiTheme="minorHAnsi" w:hAnsiTheme="minorHAnsi"/>
          <w:kern w:val="2"/>
          <w:sz w:val="24"/>
          <w:szCs w:val="24"/>
          <w:lang w:val="en-GB" w:eastAsia="en-GB"/>
          <w14:ligatures w14:val="standardContextual"/>
        </w:rPr>
      </w:pPr>
      <w:hyperlink w:anchor="_Toc215570578" w:history="1">
        <w:r w:rsidRPr="00987E76">
          <w:rPr>
            <w:rStyle w:val="Hyperlink"/>
            <w:rFonts w:cs="Times New Roman"/>
          </w:rPr>
          <w:t>6.7.1.1</w:t>
        </w:r>
        <w:r>
          <w:rPr>
            <w:rFonts w:asciiTheme="minorHAnsi" w:hAnsiTheme="minorHAnsi"/>
            <w:kern w:val="2"/>
            <w:sz w:val="24"/>
            <w:szCs w:val="24"/>
            <w:lang w:val="en-GB" w:eastAsia="en-GB"/>
            <w14:ligatures w14:val="standardContextual"/>
          </w:rPr>
          <w:tab/>
        </w:r>
        <w:r w:rsidRPr="00987E76">
          <w:rPr>
            <w:rStyle w:val="Hyperlink"/>
            <w:rFonts w:cs="Times New Roman"/>
          </w:rPr>
          <w:t>Relevant Parameters</w:t>
        </w:r>
        <w:r>
          <w:rPr>
            <w:webHidden/>
          </w:rPr>
          <w:tab/>
        </w:r>
        <w:r>
          <w:rPr>
            <w:webHidden/>
          </w:rPr>
          <w:fldChar w:fldCharType="begin"/>
        </w:r>
        <w:r>
          <w:rPr>
            <w:webHidden/>
          </w:rPr>
          <w:instrText xml:space="preserve"> PAGEREF _Toc215570578 \h </w:instrText>
        </w:r>
        <w:r>
          <w:rPr>
            <w:webHidden/>
          </w:rPr>
        </w:r>
        <w:r>
          <w:rPr>
            <w:webHidden/>
          </w:rPr>
          <w:fldChar w:fldCharType="separate"/>
        </w:r>
        <w:r w:rsidR="00DB0408">
          <w:rPr>
            <w:webHidden/>
          </w:rPr>
          <w:t>217</w:t>
        </w:r>
        <w:r>
          <w:rPr>
            <w:webHidden/>
          </w:rPr>
          <w:fldChar w:fldCharType="end"/>
        </w:r>
      </w:hyperlink>
    </w:p>
    <w:p w14:paraId="13C3676E" w14:textId="587AF781" w:rsidR="00EB5F2F" w:rsidRDefault="00EB5F2F">
      <w:pPr>
        <w:pStyle w:val="TOC3"/>
        <w:rPr>
          <w:rFonts w:asciiTheme="minorHAnsi" w:hAnsiTheme="minorHAnsi" w:cstheme="minorBidi"/>
          <w:noProof/>
          <w:color w:val="auto"/>
          <w:kern w:val="2"/>
          <w:sz w:val="24"/>
          <w:szCs w:val="24"/>
          <w:lang w:val="en-GB" w:eastAsia="en-GB"/>
          <w14:ligatures w14:val="standardContextual"/>
        </w:rPr>
      </w:pPr>
      <w:hyperlink w:anchor="_Toc215570579" w:history="1">
        <w:r w:rsidRPr="00987E76">
          <w:rPr>
            <w:rStyle w:val="Hyperlink"/>
            <w:rFonts w:cs="Times New Roman"/>
            <w:noProof/>
          </w:rPr>
          <w:t>6.7.2</w:t>
        </w:r>
        <w:r>
          <w:rPr>
            <w:rFonts w:asciiTheme="minorHAnsi" w:hAnsiTheme="minorHAnsi" w:cstheme="minorBidi"/>
            <w:noProof/>
            <w:color w:val="auto"/>
            <w:kern w:val="2"/>
            <w:sz w:val="24"/>
            <w:szCs w:val="24"/>
            <w:lang w:val="en-GB" w:eastAsia="en-GB"/>
            <w14:ligatures w14:val="standardContextual"/>
          </w:rPr>
          <w:tab/>
        </w:r>
        <w:r w:rsidRPr="00987E76">
          <w:rPr>
            <w:rStyle w:val="Hyperlink"/>
            <w:rFonts w:cs="Times New Roman"/>
            <w:noProof/>
          </w:rPr>
          <w:t>Use case 12b: Simultaneous pre-calculation of two disjoint paths</w:t>
        </w:r>
        <w:r>
          <w:rPr>
            <w:noProof/>
            <w:webHidden/>
          </w:rPr>
          <w:tab/>
        </w:r>
        <w:r>
          <w:rPr>
            <w:noProof/>
            <w:webHidden/>
          </w:rPr>
          <w:fldChar w:fldCharType="begin"/>
        </w:r>
        <w:r>
          <w:rPr>
            <w:noProof/>
            <w:webHidden/>
          </w:rPr>
          <w:instrText xml:space="preserve"> PAGEREF _Toc215570579 \h </w:instrText>
        </w:r>
        <w:r>
          <w:rPr>
            <w:noProof/>
            <w:webHidden/>
          </w:rPr>
        </w:r>
        <w:r>
          <w:rPr>
            <w:noProof/>
            <w:webHidden/>
          </w:rPr>
          <w:fldChar w:fldCharType="separate"/>
        </w:r>
        <w:r w:rsidR="00DB0408">
          <w:rPr>
            <w:noProof/>
            <w:webHidden/>
          </w:rPr>
          <w:t>222</w:t>
        </w:r>
        <w:r>
          <w:rPr>
            <w:noProof/>
            <w:webHidden/>
          </w:rPr>
          <w:fldChar w:fldCharType="end"/>
        </w:r>
      </w:hyperlink>
    </w:p>
    <w:p w14:paraId="4A63A4DA" w14:textId="49D50A8F" w:rsidR="00EB5F2F" w:rsidRDefault="00EB5F2F">
      <w:pPr>
        <w:pStyle w:val="TOC3"/>
        <w:rPr>
          <w:rFonts w:asciiTheme="minorHAnsi" w:hAnsiTheme="minorHAnsi" w:cstheme="minorBidi"/>
          <w:noProof/>
          <w:color w:val="auto"/>
          <w:kern w:val="2"/>
          <w:sz w:val="24"/>
          <w:szCs w:val="24"/>
          <w:lang w:val="en-GB" w:eastAsia="en-GB"/>
          <w14:ligatures w14:val="standardContextual"/>
        </w:rPr>
      </w:pPr>
      <w:hyperlink w:anchor="_Toc215570580" w:history="1">
        <w:r w:rsidRPr="00987E76">
          <w:rPr>
            <w:rStyle w:val="Hyperlink"/>
            <w:rFonts w:cs="Times New Roman"/>
            <w:noProof/>
          </w:rPr>
          <w:t>6.7.3</w:t>
        </w:r>
        <w:r>
          <w:rPr>
            <w:rFonts w:asciiTheme="minorHAnsi" w:hAnsiTheme="minorHAnsi" w:cstheme="minorBidi"/>
            <w:noProof/>
            <w:color w:val="auto"/>
            <w:kern w:val="2"/>
            <w:sz w:val="24"/>
            <w:szCs w:val="24"/>
            <w:lang w:val="en-GB" w:eastAsia="en-GB"/>
            <w14:ligatures w14:val="standardContextual"/>
          </w:rPr>
          <w:tab/>
        </w:r>
        <w:r w:rsidRPr="00987E76">
          <w:rPr>
            <w:rStyle w:val="Hyperlink"/>
            <w:rFonts w:cs="Times New Roman"/>
            <w:noProof/>
          </w:rPr>
          <w:t>Use case 12c: Multiple simultaneous path computation (Bulk request processing)</w:t>
        </w:r>
        <w:r>
          <w:rPr>
            <w:noProof/>
            <w:webHidden/>
          </w:rPr>
          <w:tab/>
        </w:r>
        <w:r>
          <w:rPr>
            <w:noProof/>
            <w:webHidden/>
          </w:rPr>
          <w:fldChar w:fldCharType="begin"/>
        </w:r>
        <w:r>
          <w:rPr>
            <w:noProof/>
            <w:webHidden/>
          </w:rPr>
          <w:instrText xml:space="preserve"> PAGEREF _Toc215570580 \h </w:instrText>
        </w:r>
        <w:r>
          <w:rPr>
            <w:noProof/>
            <w:webHidden/>
          </w:rPr>
        </w:r>
        <w:r>
          <w:rPr>
            <w:noProof/>
            <w:webHidden/>
          </w:rPr>
          <w:fldChar w:fldCharType="separate"/>
        </w:r>
        <w:r w:rsidR="00DB0408">
          <w:rPr>
            <w:noProof/>
            <w:webHidden/>
          </w:rPr>
          <w:t>224</w:t>
        </w:r>
        <w:r>
          <w:rPr>
            <w:noProof/>
            <w:webHidden/>
          </w:rPr>
          <w:fldChar w:fldCharType="end"/>
        </w:r>
      </w:hyperlink>
    </w:p>
    <w:p w14:paraId="6BB81A61" w14:textId="42DE5262" w:rsidR="00EB5F2F" w:rsidRDefault="00EB5F2F">
      <w:pPr>
        <w:pStyle w:val="TOC2"/>
        <w:rPr>
          <w:rFonts w:asciiTheme="minorHAnsi" w:hAnsiTheme="minorHAnsi" w:cstheme="minorBidi"/>
          <w:noProof/>
          <w:color w:val="auto"/>
          <w:kern w:val="2"/>
          <w:sz w:val="24"/>
          <w:szCs w:val="24"/>
          <w:lang w:val="en-GB" w:eastAsia="en-GB"/>
          <w14:ligatures w14:val="standardContextual"/>
        </w:rPr>
      </w:pPr>
      <w:hyperlink w:anchor="_Toc215570581" w:history="1">
        <w:r w:rsidRPr="00987E76">
          <w:rPr>
            <w:rStyle w:val="Hyperlink"/>
            <w:noProof/>
          </w:rPr>
          <w:t>6.8</w:t>
        </w:r>
        <w:r>
          <w:rPr>
            <w:rFonts w:asciiTheme="minorHAnsi" w:hAnsiTheme="minorHAnsi" w:cstheme="minorBidi"/>
            <w:noProof/>
            <w:color w:val="auto"/>
            <w:kern w:val="2"/>
            <w:sz w:val="24"/>
            <w:szCs w:val="24"/>
            <w:lang w:val="en-GB" w:eastAsia="en-GB"/>
            <w14:ligatures w14:val="standardContextual"/>
          </w:rPr>
          <w:tab/>
        </w:r>
        <w:r w:rsidRPr="00987E76">
          <w:rPr>
            <w:rStyle w:val="Hyperlink"/>
            <w:noProof/>
          </w:rPr>
          <w:t>Notifications and alarms.</w:t>
        </w:r>
        <w:r>
          <w:rPr>
            <w:noProof/>
            <w:webHidden/>
          </w:rPr>
          <w:tab/>
        </w:r>
        <w:r>
          <w:rPr>
            <w:noProof/>
            <w:webHidden/>
          </w:rPr>
          <w:fldChar w:fldCharType="begin"/>
        </w:r>
        <w:r>
          <w:rPr>
            <w:noProof/>
            <w:webHidden/>
          </w:rPr>
          <w:instrText xml:space="preserve"> PAGEREF _Toc215570581 \h </w:instrText>
        </w:r>
        <w:r>
          <w:rPr>
            <w:noProof/>
            <w:webHidden/>
          </w:rPr>
        </w:r>
        <w:r>
          <w:rPr>
            <w:noProof/>
            <w:webHidden/>
          </w:rPr>
          <w:fldChar w:fldCharType="separate"/>
        </w:r>
        <w:r w:rsidR="00DB0408">
          <w:rPr>
            <w:noProof/>
            <w:webHidden/>
          </w:rPr>
          <w:t>226</w:t>
        </w:r>
        <w:r>
          <w:rPr>
            <w:noProof/>
            <w:webHidden/>
          </w:rPr>
          <w:fldChar w:fldCharType="end"/>
        </w:r>
      </w:hyperlink>
    </w:p>
    <w:p w14:paraId="10D8FD9E" w14:textId="5A6A94C9" w:rsidR="00EB5F2F" w:rsidRDefault="00EB5F2F">
      <w:pPr>
        <w:pStyle w:val="TOC3"/>
        <w:rPr>
          <w:rFonts w:asciiTheme="minorHAnsi" w:hAnsiTheme="minorHAnsi" w:cstheme="minorBidi"/>
          <w:noProof/>
          <w:color w:val="auto"/>
          <w:kern w:val="2"/>
          <w:sz w:val="24"/>
          <w:szCs w:val="24"/>
          <w:lang w:val="en-GB" w:eastAsia="en-GB"/>
          <w14:ligatures w14:val="standardContextual"/>
        </w:rPr>
      </w:pPr>
      <w:hyperlink w:anchor="_Toc215570582" w:history="1">
        <w:r w:rsidRPr="00987E76">
          <w:rPr>
            <w:rStyle w:val="Hyperlink"/>
            <w:rFonts w:cs="Times New Roman"/>
            <w:noProof/>
          </w:rPr>
          <w:t>6.8.1</w:t>
        </w:r>
        <w:r>
          <w:rPr>
            <w:rFonts w:asciiTheme="minorHAnsi" w:hAnsiTheme="minorHAnsi" w:cstheme="minorBidi"/>
            <w:noProof/>
            <w:color w:val="auto"/>
            <w:kern w:val="2"/>
            <w:sz w:val="24"/>
            <w:szCs w:val="24"/>
            <w:lang w:val="en-GB" w:eastAsia="en-GB"/>
            <w14:ligatures w14:val="standardContextual"/>
          </w:rPr>
          <w:tab/>
        </w:r>
        <w:r w:rsidRPr="00987E76">
          <w:rPr>
            <w:rStyle w:val="Hyperlink"/>
            <w:rFonts w:cs="Times New Roman"/>
            <w:noProof/>
          </w:rPr>
          <w:t>Use case 13a: Subscription to Notification service</w:t>
        </w:r>
        <w:r>
          <w:rPr>
            <w:noProof/>
            <w:webHidden/>
          </w:rPr>
          <w:tab/>
        </w:r>
        <w:r>
          <w:rPr>
            <w:noProof/>
            <w:webHidden/>
          </w:rPr>
          <w:fldChar w:fldCharType="begin"/>
        </w:r>
        <w:r>
          <w:rPr>
            <w:noProof/>
            <w:webHidden/>
          </w:rPr>
          <w:instrText xml:space="preserve"> PAGEREF _Toc215570582 \h </w:instrText>
        </w:r>
        <w:r>
          <w:rPr>
            <w:noProof/>
            <w:webHidden/>
          </w:rPr>
        </w:r>
        <w:r>
          <w:rPr>
            <w:noProof/>
            <w:webHidden/>
          </w:rPr>
          <w:fldChar w:fldCharType="separate"/>
        </w:r>
        <w:r w:rsidR="00DB0408">
          <w:rPr>
            <w:noProof/>
            <w:webHidden/>
          </w:rPr>
          <w:t>226</w:t>
        </w:r>
        <w:r>
          <w:rPr>
            <w:noProof/>
            <w:webHidden/>
          </w:rPr>
          <w:fldChar w:fldCharType="end"/>
        </w:r>
      </w:hyperlink>
    </w:p>
    <w:p w14:paraId="6F864BF8" w14:textId="729D8053" w:rsidR="00EB5F2F" w:rsidRDefault="00EB5F2F">
      <w:pPr>
        <w:pStyle w:val="TOC3"/>
        <w:rPr>
          <w:rFonts w:asciiTheme="minorHAnsi" w:hAnsiTheme="minorHAnsi" w:cstheme="minorBidi"/>
          <w:noProof/>
          <w:color w:val="auto"/>
          <w:kern w:val="2"/>
          <w:sz w:val="24"/>
          <w:szCs w:val="24"/>
          <w:lang w:val="en-GB" w:eastAsia="en-GB"/>
          <w14:ligatures w14:val="standardContextual"/>
        </w:rPr>
      </w:pPr>
      <w:hyperlink w:anchor="_Toc215570583" w:history="1">
        <w:r w:rsidRPr="00987E76">
          <w:rPr>
            <w:rStyle w:val="Hyperlink"/>
            <w:rFonts w:cs="Times New Roman"/>
            <w:noProof/>
          </w:rPr>
          <w:t>6.8.2</w:t>
        </w:r>
        <w:r>
          <w:rPr>
            <w:rFonts w:asciiTheme="minorHAnsi" w:hAnsiTheme="minorHAnsi" w:cstheme="minorBidi"/>
            <w:noProof/>
            <w:color w:val="auto"/>
            <w:kern w:val="2"/>
            <w:sz w:val="24"/>
            <w:szCs w:val="24"/>
            <w:lang w:val="en-GB" w:eastAsia="en-GB"/>
            <w14:ligatures w14:val="standardContextual"/>
          </w:rPr>
          <w:tab/>
        </w:r>
        <w:r w:rsidRPr="00987E76">
          <w:rPr>
            <w:rStyle w:val="Hyperlink"/>
            <w:rFonts w:cs="Times New Roman"/>
            <w:noProof/>
          </w:rPr>
          <w:t>Use case 13b: Subscription to Notification Service for Alarm Events.</w:t>
        </w:r>
        <w:r>
          <w:rPr>
            <w:noProof/>
            <w:webHidden/>
          </w:rPr>
          <w:tab/>
        </w:r>
        <w:r>
          <w:rPr>
            <w:noProof/>
            <w:webHidden/>
          </w:rPr>
          <w:fldChar w:fldCharType="begin"/>
        </w:r>
        <w:r>
          <w:rPr>
            <w:noProof/>
            <w:webHidden/>
          </w:rPr>
          <w:instrText xml:space="preserve"> PAGEREF _Toc215570583 \h </w:instrText>
        </w:r>
        <w:r>
          <w:rPr>
            <w:noProof/>
            <w:webHidden/>
          </w:rPr>
        </w:r>
        <w:r>
          <w:rPr>
            <w:noProof/>
            <w:webHidden/>
          </w:rPr>
          <w:fldChar w:fldCharType="separate"/>
        </w:r>
        <w:r w:rsidR="00DB0408">
          <w:rPr>
            <w:noProof/>
            <w:webHidden/>
          </w:rPr>
          <w:t>229</w:t>
        </w:r>
        <w:r>
          <w:rPr>
            <w:noProof/>
            <w:webHidden/>
          </w:rPr>
          <w:fldChar w:fldCharType="end"/>
        </w:r>
      </w:hyperlink>
    </w:p>
    <w:p w14:paraId="0E1D646E" w14:textId="7E94CB37" w:rsidR="00EB5F2F" w:rsidRDefault="00EB5F2F">
      <w:pPr>
        <w:pStyle w:val="TOC3"/>
        <w:rPr>
          <w:rFonts w:asciiTheme="minorHAnsi" w:hAnsiTheme="minorHAnsi" w:cstheme="minorBidi"/>
          <w:noProof/>
          <w:color w:val="auto"/>
          <w:kern w:val="2"/>
          <w:sz w:val="24"/>
          <w:szCs w:val="24"/>
          <w:lang w:val="en-GB" w:eastAsia="en-GB"/>
          <w14:ligatures w14:val="standardContextual"/>
        </w:rPr>
      </w:pPr>
      <w:hyperlink w:anchor="_Toc215570584" w:history="1">
        <w:r w:rsidRPr="00987E76">
          <w:rPr>
            <w:rStyle w:val="Hyperlink"/>
            <w:rFonts w:cs="Times New Roman"/>
            <w:noProof/>
          </w:rPr>
          <w:t>6.8.3</w:t>
        </w:r>
        <w:r>
          <w:rPr>
            <w:rFonts w:asciiTheme="minorHAnsi" w:hAnsiTheme="minorHAnsi" w:cstheme="minorBidi"/>
            <w:noProof/>
            <w:color w:val="auto"/>
            <w:kern w:val="2"/>
            <w:sz w:val="24"/>
            <w:szCs w:val="24"/>
            <w:lang w:val="en-GB" w:eastAsia="en-GB"/>
            <w14:ligatures w14:val="standardContextual"/>
          </w:rPr>
          <w:tab/>
        </w:r>
        <w:r w:rsidRPr="00987E76">
          <w:rPr>
            <w:rStyle w:val="Hyperlink"/>
            <w:rFonts w:cs="Times New Roman"/>
            <w:noProof/>
          </w:rPr>
          <w:t>Use case 13c: Subscription to Notification Service for Threshold Crossing Alert (TCA).</w:t>
        </w:r>
        <w:r>
          <w:rPr>
            <w:noProof/>
            <w:webHidden/>
          </w:rPr>
          <w:tab/>
        </w:r>
        <w:r>
          <w:rPr>
            <w:noProof/>
            <w:webHidden/>
          </w:rPr>
          <w:fldChar w:fldCharType="begin"/>
        </w:r>
        <w:r>
          <w:rPr>
            <w:noProof/>
            <w:webHidden/>
          </w:rPr>
          <w:instrText xml:space="preserve"> PAGEREF _Toc215570584 \h </w:instrText>
        </w:r>
        <w:r>
          <w:rPr>
            <w:noProof/>
            <w:webHidden/>
          </w:rPr>
        </w:r>
        <w:r>
          <w:rPr>
            <w:noProof/>
            <w:webHidden/>
          </w:rPr>
          <w:fldChar w:fldCharType="separate"/>
        </w:r>
        <w:r w:rsidR="00DB0408">
          <w:rPr>
            <w:noProof/>
            <w:webHidden/>
          </w:rPr>
          <w:t>230</w:t>
        </w:r>
        <w:r>
          <w:rPr>
            <w:noProof/>
            <w:webHidden/>
          </w:rPr>
          <w:fldChar w:fldCharType="end"/>
        </w:r>
      </w:hyperlink>
    </w:p>
    <w:p w14:paraId="18A282D7" w14:textId="487B7F5F" w:rsidR="00EB5F2F" w:rsidRDefault="00EB5F2F">
      <w:pPr>
        <w:pStyle w:val="TOC3"/>
        <w:rPr>
          <w:rFonts w:asciiTheme="minorHAnsi" w:hAnsiTheme="minorHAnsi" w:cstheme="minorBidi"/>
          <w:noProof/>
          <w:color w:val="auto"/>
          <w:kern w:val="2"/>
          <w:sz w:val="24"/>
          <w:szCs w:val="24"/>
          <w:lang w:val="en-GB" w:eastAsia="en-GB"/>
          <w14:ligatures w14:val="standardContextual"/>
        </w:rPr>
      </w:pPr>
      <w:hyperlink w:anchor="_Toc215570585" w:history="1">
        <w:r w:rsidRPr="00987E76">
          <w:rPr>
            <w:rStyle w:val="Hyperlink"/>
            <w:rFonts w:cs="Times New Roman"/>
            <w:noProof/>
          </w:rPr>
          <w:t>6.8.4</w:t>
        </w:r>
        <w:r>
          <w:rPr>
            <w:rFonts w:asciiTheme="minorHAnsi" w:hAnsiTheme="minorHAnsi" w:cstheme="minorBidi"/>
            <w:noProof/>
            <w:color w:val="auto"/>
            <w:kern w:val="2"/>
            <w:sz w:val="24"/>
            <w:szCs w:val="24"/>
            <w:lang w:val="en-GB" w:eastAsia="en-GB"/>
            <w14:ligatures w14:val="standardContextual"/>
          </w:rPr>
          <w:tab/>
        </w:r>
        <w:r w:rsidRPr="00987E76">
          <w:rPr>
            <w:rStyle w:val="Hyperlink"/>
            <w:rFonts w:cs="Times New Roman"/>
            <w:noProof/>
          </w:rPr>
          <w:t>Use case 14a: Subscription and Notification of insertion and removal of Topology Objects</w:t>
        </w:r>
        <w:r>
          <w:rPr>
            <w:noProof/>
            <w:webHidden/>
          </w:rPr>
          <w:tab/>
        </w:r>
        <w:r>
          <w:rPr>
            <w:noProof/>
            <w:webHidden/>
          </w:rPr>
          <w:fldChar w:fldCharType="begin"/>
        </w:r>
        <w:r>
          <w:rPr>
            <w:noProof/>
            <w:webHidden/>
          </w:rPr>
          <w:instrText xml:space="preserve"> PAGEREF _Toc215570585 \h </w:instrText>
        </w:r>
        <w:r>
          <w:rPr>
            <w:noProof/>
            <w:webHidden/>
          </w:rPr>
        </w:r>
        <w:r>
          <w:rPr>
            <w:noProof/>
            <w:webHidden/>
          </w:rPr>
          <w:fldChar w:fldCharType="separate"/>
        </w:r>
        <w:r w:rsidR="00DB0408">
          <w:rPr>
            <w:noProof/>
            <w:webHidden/>
          </w:rPr>
          <w:t>231</w:t>
        </w:r>
        <w:r>
          <w:rPr>
            <w:noProof/>
            <w:webHidden/>
          </w:rPr>
          <w:fldChar w:fldCharType="end"/>
        </w:r>
      </w:hyperlink>
    </w:p>
    <w:p w14:paraId="2D823265" w14:textId="52E3015B" w:rsidR="00EB5F2F" w:rsidRDefault="00EB5F2F">
      <w:pPr>
        <w:pStyle w:val="TOC3"/>
        <w:rPr>
          <w:rFonts w:asciiTheme="minorHAnsi" w:hAnsiTheme="minorHAnsi" w:cstheme="minorBidi"/>
          <w:noProof/>
          <w:color w:val="auto"/>
          <w:kern w:val="2"/>
          <w:sz w:val="24"/>
          <w:szCs w:val="24"/>
          <w:lang w:val="en-GB" w:eastAsia="en-GB"/>
          <w14:ligatures w14:val="standardContextual"/>
        </w:rPr>
      </w:pPr>
      <w:hyperlink w:anchor="_Toc215570586" w:history="1">
        <w:r w:rsidRPr="00987E76">
          <w:rPr>
            <w:rStyle w:val="Hyperlink"/>
            <w:rFonts w:cs="Times New Roman"/>
            <w:noProof/>
          </w:rPr>
          <w:t>6.8.5</w:t>
        </w:r>
        <w:r>
          <w:rPr>
            <w:rFonts w:asciiTheme="minorHAnsi" w:hAnsiTheme="minorHAnsi" w:cstheme="minorBidi"/>
            <w:noProof/>
            <w:color w:val="auto"/>
            <w:kern w:val="2"/>
            <w:sz w:val="24"/>
            <w:szCs w:val="24"/>
            <w:lang w:val="en-GB" w:eastAsia="en-GB"/>
            <w14:ligatures w14:val="standardContextual"/>
          </w:rPr>
          <w:tab/>
        </w:r>
        <w:r w:rsidRPr="00987E76">
          <w:rPr>
            <w:rStyle w:val="Hyperlink"/>
            <w:rFonts w:cs="Times New Roman"/>
            <w:noProof/>
          </w:rPr>
          <w:t>Use case 14b: Subscription and Notification of insertion and removal of Connectivity Objects</w:t>
        </w:r>
        <w:r>
          <w:rPr>
            <w:noProof/>
            <w:webHidden/>
          </w:rPr>
          <w:tab/>
        </w:r>
        <w:r>
          <w:rPr>
            <w:noProof/>
            <w:webHidden/>
          </w:rPr>
          <w:fldChar w:fldCharType="begin"/>
        </w:r>
        <w:r>
          <w:rPr>
            <w:noProof/>
            <w:webHidden/>
          </w:rPr>
          <w:instrText xml:space="preserve"> PAGEREF _Toc215570586 \h </w:instrText>
        </w:r>
        <w:r>
          <w:rPr>
            <w:noProof/>
            <w:webHidden/>
          </w:rPr>
        </w:r>
        <w:r>
          <w:rPr>
            <w:noProof/>
            <w:webHidden/>
          </w:rPr>
          <w:fldChar w:fldCharType="separate"/>
        </w:r>
        <w:r w:rsidR="00DB0408">
          <w:rPr>
            <w:noProof/>
            <w:webHidden/>
          </w:rPr>
          <w:t>232</w:t>
        </w:r>
        <w:r>
          <w:rPr>
            <w:noProof/>
            <w:webHidden/>
          </w:rPr>
          <w:fldChar w:fldCharType="end"/>
        </w:r>
      </w:hyperlink>
    </w:p>
    <w:p w14:paraId="76D420AF" w14:textId="4BAB0FAF" w:rsidR="00EB5F2F" w:rsidRDefault="00EB5F2F">
      <w:pPr>
        <w:pStyle w:val="TOC3"/>
        <w:rPr>
          <w:rFonts w:asciiTheme="minorHAnsi" w:hAnsiTheme="minorHAnsi" w:cstheme="minorBidi"/>
          <w:noProof/>
          <w:color w:val="auto"/>
          <w:kern w:val="2"/>
          <w:sz w:val="24"/>
          <w:szCs w:val="24"/>
          <w:lang w:val="en-GB" w:eastAsia="en-GB"/>
          <w14:ligatures w14:val="standardContextual"/>
        </w:rPr>
      </w:pPr>
      <w:hyperlink w:anchor="_Toc215570587" w:history="1">
        <w:r w:rsidRPr="00987E76">
          <w:rPr>
            <w:rStyle w:val="Hyperlink"/>
            <w:noProof/>
          </w:rPr>
          <w:t>6.8.6</w:t>
        </w:r>
        <w:r>
          <w:rPr>
            <w:rFonts w:asciiTheme="minorHAnsi" w:hAnsiTheme="minorHAnsi" w:cstheme="minorBidi"/>
            <w:noProof/>
            <w:color w:val="auto"/>
            <w:kern w:val="2"/>
            <w:sz w:val="24"/>
            <w:szCs w:val="24"/>
            <w:lang w:val="en-GB" w:eastAsia="en-GB"/>
            <w14:ligatures w14:val="standardContextual"/>
          </w:rPr>
          <w:tab/>
        </w:r>
        <w:r w:rsidRPr="00987E76">
          <w:rPr>
            <w:rStyle w:val="Hyperlink"/>
            <w:rFonts w:cs="Times New Roman"/>
            <w:noProof/>
          </w:rPr>
          <w:t>Use case 14c: Subscription and Notification of insertion and removal of Path Computation Objects</w:t>
        </w:r>
        <w:r>
          <w:rPr>
            <w:noProof/>
            <w:webHidden/>
          </w:rPr>
          <w:tab/>
        </w:r>
        <w:r>
          <w:rPr>
            <w:noProof/>
            <w:webHidden/>
          </w:rPr>
          <w:fldChar w:fldCharType="begin"/>
        </w:r>
        <w:r>
          <w:rPr>
            <w:noProof/>
            <w:webHidden/>
          </w:rPr>
          <w:instrText xml:space="preserve"> PAGEREF _Toc215570587 \h </w:instrText>
        </w:r>
        <w:r>
          <w:rPr>
            <w:noProof/>
            <w:webHidden/>
          </w:rPr>
        </w:r>
        <w:r>
          <w:rPr>
            <w:noProof/>
            <w:webHidden/>
          </w:rPr>
          <w:fldChar w:fldCharType="separate"/>
        </w:r>
        <w:r w:rsidR="00DB0408">
          <w:rPr>
            <w:noProof/>
            <w:webHidden/>
          </w:rPr>
          <w:t>232</w:t>
        </w:r>
        <w:r>
          <w:rPr>
            <w:noProof/>
            <w:webHidden/>
          </w:rPr>
          <w:fldChar w:fldCharType="end"/>
        </w:r>
      </w:hyperlink>
    </w:p>
    <w:p w14:paraId="42F6CB2A" w14:textId="2C53E1B8" w:rsidR="00EB5F2F" w:rsidRDefault="00EB5F2F">
      <w:pPr>
        <w:pStyle w:val="TOC3"/>
        <w:rPr>
          <w:rFonts w:asciiTheme="minorHAnsi" w:hAnsiTheme="minorHAnsi" w:cstheme="minorBidi"/>
          <w:noProof/>
          <w:color w:val="auto"/>
          <w:kern w:val="2"/>
          <w:sz w:val="24"/>
          <w:szCs w:val="24"/>
          <w:lang w:val="en-GB" w:eastAsia="en-GB"/>
          <w14:ligatures w14:val="standardContextual"/>
        </w:rPr>
      </w:pPr>
      <w:hyperlink w:anchor="_Toc215570588" w:history="1">
        <w:r w:rsidRPr="00987E76">
          <w:rPr>
            <w:rStyle w:val="Hyperlink"/>
            <w:rFonts w:cs="Times New Roman"/>
            <w:noProof/>
          </w:rPr>
          <w:t>6.8.7</w:t>
        </w:r>
        <w:r>
          <w:rPr>
            <w:rFonts w:asciiTheme="minorHAnsi" w:hAnsiTheme="minorHAnsi" w:cstheme="minorBidi"/>
            <w:noProof/>
            <w:color w:val="auto"/>
            <w:kern w:val="2"/>
            <w:sz w:val="24"/>
            <w:szCs w:val="24"/>
            <w:lang w:val="en-GB" w:eastAsia="en-GB"/>
            <w14:ligatures w14:val="standardContextual"/>
          </w:rPr>
          <w:tab/>
        </w:r>
        <w:r w:rsidRPr="00987E76">
          <w:rPr>
            <w:rStyle w:val="Hyperlink"/>
            <w:rFonts w:cs="Times New Roman"/>
            <w:noProof/>
          </w:rPr>
          <w:t>Use case 15a: Notification of status change on existing Topology Objects</w:t>
        </w:r>
        <w:r>
          <w:rPr>
            <w:noProof/>
            <w:webHidden/>
          </w:rPr>
          <w:tab/>
        </w:r>
        <w:r>
          <w:rPr>
            <w:noProof/>
            <w:webHidden/>
          </w:rPr>
          <w:fldChar w:fldCharType="begin"/>
        </w:r>
        <w:r>
          <w:rPr>
            <w:noProof/>
            <w:webHidden/>
          </w:rPr>
          <w:instrText xml:space="preserve"> PAGEREF _Toc215570588 \h </w:instrText>
        </w:r>
        <w:r>
          <w:rPr>
            <w:noProof/>
            <w:webHidden/>
          </w:rPr>
        </w:r>
        <w:r>
          <w:rPr>
            <w:noProof/>
            <w:webHidden/>
          </w:rPr>
          <w:fldChar w:fldCharType="separate"/>
        </w:r>
        <w:r w:rsidR="00DB0408">
          <w:rPr>
            <w:noProof/>
            <w:webHidden/>
          </w:rPr>
          <w:t>233</w:t>
        </w:r>
        <w:r>
          <w:rPr>
            <w:noProof/>
            <w:webHidden/>
          </w:rPr>
          <w:fldChar w:fldCharType="end"/>
        </w:r>
      </w:hyperlink>
    </w:p>
    <w:p w14:paraId="10DCF230" w14:textId="12FF2E70" w:rsidR="00EB5F2F" w:rsidRDefault="00EB5F2F">
      <w:pPr>
        <w:pStyle w:val="TOC3"/>
        <w:rPr>
          <w:rFonts w:asciiTheme="minorHAnsi" w:hAnsiTheme="minorHAnsi" w:cstheme="minorBidi"/>
          <w:noProof/>
          <w:color w:val="auto"/>
          <w:kern w:val="2"/>
          <w:sz w:val="24"/>
          <w:szCs w:val="24"/>
          <w:lang w:val="en-GB" w:eastAsia="en-GB"/>
          <w14:ligatures w14:val="standardContextual"/>
        </w:rPr>
      </w:pPr>
      <w:hyperlink w:anchor="_Toc215570589" w:history="1">
        <w:r w:rsidRPr="00987E76">
          <w:rPr>
            <w:rStyle w:val="Hyperlink"/>
            <w:rFonts w:cs="Times New Roman"/>
            <w:noProof/>
          </w:rPr>
          <w:t>6.8.8</w:t>
        </w:r>
        <w:r>
          <w:rPr>
            <w:rFonts w:asciiTheme="minorHAnsi" w:hAnsiTheme="minorHAnsi" w:cstheme="minorBidi"/>
            <w:noProof/>
            <w:color w:val="auto"/>
            <w:kern w:val="2"/>
            <w:sz w:val="24"/>
            <w:szCs w:val="24"/>
            <w:lang w:val="en-GB" w:eastAsia="en-GB"/>
            <w14:ligatures w14:val="standardContextual"/>
          </w:rPr>
          <w:tab/>
        </w:r>
        <w:r w:rsidRPr="00987E76">
          <w:rPr>
            <w:rStyle w:val="Hyperlink"/>
            <w:rFonts w:cs="Times New Roman"/>
            <w:noProof/>
          </w:rPr>
          <w:t>Use case 15b: Notification of status change on existing Connectivity Objects</w:t>
        </w:r>
        <w:r>
          <w:rPr>
            <w:noProof/>
            <w:webHidden/>
          </w:rPr>
          <w:tab/>
        </w:r>
        <w:r>
          <w:rPr>
            <w:noProof/>
            <w:webHidden/>
          </w:rPr>
          <w:fldChar w:fldCharType="begin"/>
        </w:r>
        <w:r>
          <w:rPr>
            <w:noProof/>
            <w:webHidden/>
          </w:rPr>
          <w:instrText xml:space="preserve"> PAGEREF _Toc215570589 \h </w:instrText>
        </w:r>
        <w:r>
          <w:rPr>
            <w:noProof/>
            <w:webHidden/>
          </w:rPr>
        </w:r>
        <w:r>
          <w:rPr>
            <w:noProof/>
            <w:webHidden/>
          </w:rPr>
          <w:fldChar w:fldCharType="separate"/>
        </w:r>
        <w:r w:rsidR="00DB0408">
          <w:rPr>
            <w:noProof/>
            <w:webHidden/>
          </w:rPr>
          <w:t>234</w:t>
        </w:r>
        <w:r>
          <w:rPr>
            <w:noProof/>
            <w:webHidden/>
          </w:rPr>
          <w:fldChar w:fldCharType="end"/>
        </w:r>
      </w:hyperlink>
    </w:p>
    <w:p w14:paraId="0743CC72" w14:textId="794B26DB" w:rsidR="00EB5F2F" w:rsidRDefault="00EB5F2F">
      <w:pPr>
        <w:pStyle w:val="TOC3"/>
        <w:rPr>
          <w:rFonts w:asciiTheme="minorHAnsi" w:hAnsiTheme="minorHAnsi" w:cstheme="minorBidi"/>
          <w:noProof/>
          <w:color w:val="auto"/>
          <w:kern w:val="2"/>
          <w:sz w:val="24"/>
          <w:szCs w:val="24"/>
          <w:lang w:val="en-GB" w:eastAsia="en-GB"/>
          <w14:ligatures w14:val="standardContextual"/>
        </w:rPr>
      </w:pPr>
      <w:hyperlink w:anchor="_Toc215570590" w:history="1">
        <w:r w:rsidRPr="00987E76">
          <w:rPr>
            <w:rStyle w:val="Hyperlink"/>
            <w:rFonts w:cs="Times New Roman"/>
            <w:noProof/>
          </w:rPr>
          <w:t>6.8.9</w:t>
        </w:r>
        <w:r>
          <w:rPr>
            <w:rFonts w:asciiTheme="minorHAnsi" w:hAnsiTheme="minorHAnsi" w:cstheme="minorBidi"/>
            <w:noProof/>
            <w:color w:val="auto"/>
            <w:kern w:val="2"/>
            <w:sz w:val="24"/>
            <w:szCs w:val="24"/>
            <w:lang w:val="en-GB" w:eastAsia="en-GB"/>
            <w14:ligatures w14:val="standardContextual"/>
          </w:rPr>
          <w:tab/>
        </w:r>
        <w:r w:rsidRPr="00987E76">
          <w:rPr>
            <w:rStyle w:val="Hyperlink"/>
            <w:rFonts w:cs="Times New Roman"/>
            <w:noProof/>
          </w:rPr>
          <w:t>Use case 15c: Notification of status change on the switching conditions of an existing Connection</w:t>
        </w:r>
        <w:r>
          <w:rPr>
            <w:noProof/>
            <w:webHidden/>
          </w:rPr>
          <w:tab/>
        </w:r>
        <w:r>
          <w:rPr>
            <w:noProof/>
            <w:webHidden/>
          </w:rPr>
          <w:fldChar w:fldCharType="begin"/>
        </w:r>
        <w:r>
          <w:rPr>
            <w:noProof/>
            <w:webHidden/>
          </w:rPr>
          <w:instrText xml:space="preserve"> PAGEREF _Toc215570590 \h </w:instrText>
        </w:r>
        <w:r>
          <w:rPr>
            <w:noProof/>
            <w:webHidden/>
          </w:rPr>
        </w:r>
        <w:r>
          <w:rPr>
            <w:noProof/>
            <w:webHidden/>
          </w:rPr>
          <w:fldChar w:fldCharType="separate"/>
        </w:r>
        <w:r w:rsidR="00DB0408">
          <w:rPr>
            <w:noProof/>
            <w:webHidden/>
          </w:rPr>
          <w:t>234</w:t>
        </w:r>
        <w:r>
          <w:rPr>
            <w:noProof/>
            <w:webHidden/>
          </w:rPr>
          <w:fldChar w:fldCharType="end"/>
        </w:r>
      </w:hyperlink>
    </w:p>
    <w:p w14:paraId="4F06DCF2" w14:textId="5523B8C8" w:rsidR="00EB5F2F" w:rsidRDefault="00EB5F2F">
      <w:pPr>
        <w:pStyle w:val="TOC3"/>
        <w:rPr>
          <w:rFonts w:asciiTheme="minorHAnsi" w:hAnsiTheme="minorHAnsi" w:cstheme="minorBidi"/>
          <w:noProof/>
          <w:color w:val="auto"/>
          <w:kern w:val="2"/>
          <w:sz w:val="24"/>
          <w:szCs w:val="24"/>
          <w:lang w:val="en-GB" w:eastAsia="en-GB"/>
          <w14:ligatures w14:val="standardContextual"/>
        </w:rPr>
      </w:pPr>
      <w:hyperlink w:anchor="_Toc215570591" w:history="1">
        <w:r w:rsidRPr="00987E76">
          <w:rPr>
            <w:rStyle w:val="Hyperlink"/>
            <w:noProof/>
          </w:rPr>
          <w:t>6.8.10</w:t>
        </w:r>
        <w:r>
          <w:rPr>
            <w:rFonts w:asciiTheme="minorHAnsi" w:hAnsiTheme="minorHAnsi" w:cstheme="minorBidi"/>
            <w:noProof/>
            <w:color w:val="auto"/>
            <w:kern w:val="2"/>
            <w:sz w:val="24"/>
            <w:szCs w:val="24"/>
            <w:lang w:val="en-GB" w:eastAsia="en-GB"/>
            <w14:ligatures w14:val="standardContextual"/>
          </w:rPr>
          <w:tab/>
        </w:r>
        <w:r w:rsidRPr="00987E76">
          <w:rPr>
            <w:rStyle w:val="Hyperlink"/>
            <w:rFonts w:cs="Times New Roman"/>
            <w:noProof/>
          </w:rPr>
          <w:t>Use case 16a: Notification of Alarm events</w:t>
        </w:r>
        <w:r>
          <w:rPr>
            <w:noProof/>
            <w:webHidden/>
          </w:rPr>
          <w:tab/>
        </w:r>
        <w:r>
          <w:rPr>
            <w:noProof/>
            <w:webHidden/>
          </w:rPr>
          <w:fldChar w:fldCharType="begin"/>
        </w:r>
        <w:r>
          <w:rPr>
            <w:noProof/>
            <w:webHidden/>
          </w:rPr>
          <w:instrText xml:space="preserve"> PAGEREF _Toc215570591 \h </w:instrText>
        </w:r>
        <w:r>
          <w:rPr>
            <w:noProof/>
            <w:webHidden/>
          </w:rPr>
        </w:r>
        <w:r>
          <w:rPr>
            <w:noProof/>
            <w:webHidden/>
          </w:rPr>
          <w:fldChar w:fldCharType="separate"/>
        </w:r>
        <w:r w:rsidR="00DB0408">
          <w:rPr>
            <w:noProof/>
            <w:webHidden/>
          </w:rPr>
          <w:t>235</w:t>
        </w:r>
        <w:r>
          <w:rPr>
            <w:noProof/>
            <w:webHidden/>
          </w:rPr>
          <w:fldChar w:fldCharType="end"/>
        </w:r>
      </w:hyperlink>
    </w:p>
    <w:p w14:paraId="55571E35" w14:textId="55057893" w:rsidR="00EB5F2F" w:rsidRDefault="00EB5F2F">
      <w:pPr>
        <w:pStyle w:val="TOC3"/>
        <w:rPr>
          <w:rFonts w:asciiTheme="minorHAnsi" w:hAnsiTheme="minorHAnsi" w:cstheme="minorBidi"/>
          <w:noProof/>
          <w:color w:val="auto"/>
          <w:kern w:val="2"/>
          <w:sz w:val="24"/>
          <w:szCs w:val="24"/>
          <w:lang w:val="en-GB" w:eastAsia="en-GB"/>
          <w14:ligatures w14:val="standardContextual"/>
        </w:rPr>
      </w:pPr>
      <w:hyperlink w:anchor="_Toc215570592" w:history="1">
        <w:r w:rsidRPr="00987E76">
          <w:rPr>
            <w:rStyle w:val="Hyperlink"/>
            <w:rFonts w:cs="Times New Roman"/>
            <w:noProof/>
          </w:rPr>
          <w:t>6.8.11</w:t>
        </w:r>
        <w:r>
          <w:rPr>
            <w:rFonts w:asciiTheme="minorHAnsi" w:hAnsiTheme="minorHAnsi" w:cstheme="minorBidi"/>
            <w:noProof/>
            <w:color w:val="auto"/>
            <w:kern w:val="2"/>
            <w:sz w:val="24"/>
            <w:szCs w:val="24"/>
            <w:lang w:val="en-GB" w:eastAsia="en-GB"/>
            <w14:ligatures w14:val="standardContextual"/>
          </w:rPr>
          <w:tab/>
        </w:r>
        <w:r w:rsidRPr="00987E76">
          <w:rPr>
            <w:rStyle w:val="Hyperlink"/>
            <w:rFonts w:cs="Times New Roman"/>
            <w:noProof/>
          </w:rPr>
          <w:t>Use case 16b: Notification of Threshold Crossing Alert (TCA) events</w:t>
        </w:r>
        <w:r>
          <w:rPr>
            <w:noProof/>
            <w:webHidden/>
          </w:rPr>
          <w:tab/>
        </w:r>
        <w:r>
          <w:rPr>
            <w:noProof/>
            <w:webHidden/>
          </w:rPr>
          <w:fldChar w:fldCharType="begin"/>
        </w:r>
        <w:r>
          <w:rPr>
            <w:noProof/>
            <w:webHidden/>
          </w:rPr>
          <w:instrText xml:space="preserve"> PAGEREF _Toc215570592 \h </w:instrText>
        </w:r>
        <w:r>
          <w:rPr>
            <w:noProof/>
            <w:webHidden/>
          </w:rPr>
        </w:r>
        <w:r>
          <w:rPr>
            <w:noProof/>
            <w:webHidden/>
          </w:rPr>
          <w:fldChar w:fldCharType="separate"/>
        </w:r>
        <w:r w:rsidR="00DB0408">
          <w:rPr>
            <w:noProof/>
            <w:webHidden/>
          </w:rPr>
          <w:t>236</w:t>
        </w:r>
        <w:r>
          <w:rPr>
            <w:noProof/>
            <w:webHidden/>
          </w:rPr>
          <w:fldChar w:fldCharType="end"/>
        </w:r>
      </w:hyperlink>
    </w:p>
    <w:p w14:paraId="0A2EBF7C" w14:textId="78C89D26" w:rsidR="00EB5F2F" w:rsidRDefault="00EB5F2F">
      <w:pPr>
        <w:pStyle w:val="TOC2"/>
        <w:rPr>
          <w:rFonts w:asciiTheme="minorHAnsi" w:hAnsiTheme="minorHAnsi" w:cstheme="minorBidi"/>
          <w:noProof/>
          <w:color w:val="auto"/>
          <w:kern w:val="2"/>
          <w:sz w:val="24"/>
          <w:szCs w:val="24"/>
          <w:lang w:val="en-GB" w:eastAsia="en-GB"/>
          <w14:ligatures w14:val="standardContextual"/>
        </w:rPr>
      </w:pPr>
      <w:hyperlink w:anchor="_Toc215570593" w:history="1">
        <w:r w:rsidRPr="00987E76">
          <w:rPr>
            <w:rStyle w:val="Hyperlink"/>
            <w:noProof/>
          </w:rPr>
          <w:t>6.9</w:t>
        </w:r>
        <w:r>
          <w:rPr>
            <w:rFonts w:asciiTheme="minorHAnsi" w:hAnsiTheme="minorHAnsi" w:cstheme="minorBidi"/>
            <w:noProof/>
            <w:color w:val="auto"/>
            <w:kern w:val="2"/>
            <w:sz w:val="24"/>
            <w:szCs w:val="24"/>
            <w:lang w:val="en-GB" w:eastAsia="en-GB"/>
            <w14:ligatures w14:val="standardContextual"/>
          </w:rPr>
          <w:tab/>
        </w:r>
        <w:r w:rsidRPr="00987E76">
          <w:rPr>
            <w:rStyle w:val="Hyperlink"/>
            <w:noProof/>
          </w:rPr>
          <w:t>Performance and OAM.</w:t>
        </w:r>
        <w:r>
          <w:rPr>
            <w:noProof/>
            <w:webHidden/>
          </w:rPr>
          <w:tab/>
        </w:r>
        <w:r>
          <w:rPr>
            <w:noProof/>
            <w:webHidden/>
          </w:rPr>
          <w:fldChar w:fldCharType="begin"/>
        </w:r>
        <w:r>
          <w:rPr>
            <w:noProof/>
            <w:webHidden/>
          </w:rPr>
          <w:instrText xml:space="preserve"> PAGEREF _Toc215570593 \h </w:instrText>
        </w:r>
        <w:r>
          <w:rPr>
            <w:noProof/>
            <w:webHidden/>
          </w:rPr>
        </w:r>
        <w:r>
          <w:rPr>
            <w:noProof/>
            <w:webHidden/>
          </w:rPr>
          <w:fldChar w:fldCharType="separate"/>
        </w:r>
        <w:r w:rsidR="00DB0408">
          <w:rPr>
            <w:noProof/>
            <w:webHidden/>
          </w:rPr>
          <w:t>236</w:t>
        </w:r>
        <w:r>
          <w:rPr>
            <w:noProof/>
            <w:webHidden/>
          </w:rPr>
          <w:fldChar w:fldCharType="end"/>
        </w:r>
      </w:hyperlink>
    </w:p>
    <w:p w14:paraId="3E749E8F" w14:textId="47E1993D" w:rsidR="00EB5F2F" w:rsidRDefault="00EB5F2F">
      <w:pPr>
        <w:pStyle w:val="TOC1"/>
        <w:tabs>
          <w:tab w:val="left" w:pos="432"/>
        </w:tabs>
        <w:rPr>
          <w:rFonts w:asciiTheme="minorHAnsi" w:hAnsiTheme="minorHAnsi" w:cstheme="minorBidi"/>
          <w:b w:val="0"/>
          <w:noProof/>
          <w:color w:val="auto"/>
          <w:kern w:val="2"/>
          <w:sz w:val="24"/>
          <w:lang w:val="en-GB" w:eastAsia="en-GB"/>
          <w14:ligatures w14:val="standardContextual"/>
        </w:rPr>
      </w:pPr>
      <w:hyperlink w:anchor="_Toc215570594" w:history="1">
        <w:r w:rsidRPr="00987E76">
          <w:rPr>
            <w:rStyle w:val="Hyperlink"/>
            <w:noProof/>
          </w:rPr>
          <w:t>7</w:t>
        </w:r>
        <w:r>
          <w:rPr>
            <w:rFonts w:asciiTheme="minorHAnsi" w:hAnsiTheme="minorHAnsi" w:cstheme="minorBidi"/>
            <w:b w:val="0"/>
            <w:noProof/>
            <w:color w:val="auto"/>
            <w:kern w:val="2"/>
            <w:sz w:val="24"/>
            <w:lang w:val="en-GB" w:eastAsia="en-GB"/>
            <w14:ligatures w14:val="standardContextual"/>
          </w:rPr>
          <w:tab/>
        </w:r>
        <w:r w:rsidRPr="00987E76">
          <w:rPr>
            <w:rStyle w:val="Hyperlink"/>
            <w:rFonts w:cs="Times New Roman"/>
            <w:noProof/>
          </w:rPr>
          <w:t>References</w:t>
        </w:r>
        <w:r>
          <w:rPr>
            <w:noProof/>
            <w:webHidden/>
          </w:rPr>
          <w:tab/>
        </w:r>
        <w:r>
          <w:rPr>
            <w:noProof/>
            <w:webHidden/>
          </w:rPr>
          <w:fldChar w:fldCharType="begin"/>
        </w:r>
        <w:r>
          <w:rPr>
            <w:noProof/>
            <w:webHidden/>
          </w:rPr>
          <w:instrText xml:space="preserve"> PAGEREF _Toc215570594 \h </w:instrText>
        </w:r>
        <w:r>
          <w:rPr>
            <w:noProof/>
            <w:webHidden/>
          </w:rPr>
        </w:r>
        <w:r>
          <w:rPr>
            <w:noProof/>
            <w:webHidden/>
          </w:rPr>
          <w:fldChar w:fldCharType="separate"/>
        </w:r>
        <w:r w:rsidR="00DB0408">
          <w:rPr>
            <w:noProof/>
            <w:webHidden/>
          </w:rPr>
          <w:t>238</w:t>
        </w:r>
        <w:r>
          <w:rPr>
            <w:noProof/>
            <w:webHidden/>
          </w:rPr>
          <w:fldChar w:fldCharType="end"/>
        </w:r>
      </w:hyperlink>
    </w:p>
    <w:p w14:paraId="1AF3BBBA" w14:textId="5D273DE6" w:rsidR="00EB5F2F" w:rsidRDefault="00EB5F2F">
      <w:pPr>
        <w:pStyle w:val="TOC1"/>
        <w:tabs>
          <w:tab w:val="left" w:pos="432"/>
        </w:tabs>
        <w:rPr>
          <w:rFonts w:asciiTheme="minorHAnsi" w:hAnsiTheme="minorHAnsi" w:cstheme="minorBidi"/>
          <w:b w:val="0"/>
          <w:noProof/>
          <w:color w:val="auto"/>
          <w:kern w:val="2"/>
          <w:sz w:val="24"/>
          <w:lang w:val="en-GB" w:eastAsia="en-GB"/>
          <w14:ligatures w14:val="standardContextual"/>
        </w:rPr>
      </w:pPr>
      <w:hyperlink w:anchor="_Toc215570595" w:history="1">
        <w:r w:rsidRPr="00987E76">
          <w:rPr>
            <w:rStyle w:val="Hyperlink"/>
            <w:rFonts w:cs="Times New Roman"/>
            <w:noProof/>
          </w:rPr>
          <w:t>8</w:t>
        </w:r>
        <w:r>
          <w:rPr>
            <w:rFonts w:asciiTheme="minorHAnsi" w:hAnsiTheme="minorHAnsi" w:cstheme="minorBidi"/>
            <w:b w:val="0"/>
            <w:noProof/>
            <w:color w:val="auto"/>
            <w:kern w:val="2"/>
            <w:sz w:val="24"/>
            <w:lang w:val="en-GB" w:eastAsia="en-GB"/>
            <w14:ligatures w14:val="standardContextual"/>
          </w:rPr>
          <w:tab/>
        </w:r>
        <w:r w:rsidRPr="00987E76">
          <w:rPr>
            <w:rStyle w:val="Hyperlink"/>
            <w:rFonts w:cs="Times New Roman"/>
            <w:noProof/>
          </w:rPr>
          <w:t>Definitions</w:t>
        </w:r>
        <w:r>
          <w:rPr>
            <w:noProof/>
            <w:webHidden/>
          </w:rPr>
          <w:tab/>
        </w:r>
        <w:r>
          <w:rPr>
            <w:noProof/>
            <w:webHidden/>
          </w:rPr>
          <w:fldChar w:fldCharType="begin"/>
        </w:r>
        <w:r>
          <w:rPr>
            <w:noProof/>
            <w:webHidden/>
          </w:rPr>
          <w:instrText xml:space="preserve"> PAGEREF _Toc215570595 \h </w:instrText>
        </w:r>
        <w:r>
          <w:rPr>
            <w:noProof/>
            <w:webHidden/>
          </w:rPr>
        </w:r>
        <w:r>
          <w:rPr>
            <w:noProof/>
            <w:webHidden/>
          </w:rPr>
          <w:fldChar w:fldCharType="separate"/>
        </w:r>
        <w:r w:rsidR="00DB0408">
          <w:rPr>
            <w:noProof/>
            <w:webHidden/>
          </w:rPr>
          <w:t>240</w:t>
        </w:r>
        <w:r>
          <w:rPr>
            <w:noProof/>
            <w:webHidden/>
          </w:rPr>
          <w:fldChar w:fldCharType="end"/>
        </w:r>
      </w:hyperlink>
    </w:p>
    <w:p w14:paraId="13759801" w14:textId="247CF493" w:rsidR="00EB5F2F" w:rsidRDefault="00EB5F2F">
      <w:pPr>
        <w:pStyle w:val="TOC2"/>
        <w:rPr>
          <w:rFonts w:asciiTheme="minorHAnsi" w:hAnsiTheme="minorHAnsi" w:cstheme="minorBidi"/>
          <w:noProof/>
          <w:color w:val="auto"/>
          <w:kern w:val="2"/>
          <w:sz w:val="24"/>
          <w:szCs w:val="24"/>
          <w:lang w:val="en-GB" w:eastAsia="en-GB"/>
          <w14:ligatures w14:val="standardContextual"/>
        </w:rPr>
      </w:pPr>
      <w:hyperlink w:anchor="_Toc215570596" w:history="1">
        <w:r w:rsidRPr="00987E76">
          <w:rPr>
            <w:rStyle w:val="Hyperlink"/>
            <w:noProof/>
          </w:rPr>
          <w:t>8.1</w:t>
        </w:r>
        <w:r>
          <w:rPr>
            <w:rFonts w:asciiTheme="minorHAnsi" w:hAnsiTheme="minorHAnsi" w:cstheme="minorBidi"/>
            <w:noProof/>
            <w:color w:val="auto"/>
            <w:kern w:val="2"/>
            <w:sz w:val="24"/>
            <w:szCs w:val="24"/>
            <w:lang w:val="en-GB" w:eastAsia="en-GB"/>
            <w14:ligatures w14:val="standardContextual"/>
          </w:rPr>
          <w:tab/>
        </w:r>
        <w:r w:rsidRPr="00987E76">
          <w:rPr>
            <w:rStyle w:val="Hyperlink"/>
            <w:noProof/>
          </w:rPr>
          <w:t>Terms defined elsewhere</w:t>
        </w:r>
        <w:r>
          <w:rPr>
            <w:noProof/>
            <w:webHidden/>
          </w:rPr>
          <w:tab/>
        </w:r>
        <w:r>
          <w:rPr>
            <w:noProof/>
            <w:webHidden/>
          </w:rPr>
          <w:fldChar w:fldCharType="begin"/>
        </w:r>
        <w:r>
          <w:rPr>
            <w:noProof/>
            <w:webHidden/>
          </w:rPr>
          <w:instrText xml:space="preserve"> PAGEREF _Toc215570596 \h </w:instrText>
        </w:r>
        <w:r>
          <w:rPr>
            <w:noProof/>
            <w:webHidden/>
          </w:rPr>
        </w:r>
        <w:r>
          <w:rPr>
            <w:noProof/>
            <w:webHidden/>
          </w:rPr>
          <w:fldChar w:fldCharType="separate"/>
        </w:r>
        <w:r w:rsidR="00DB0408">
          <w:rPr>
            <w:noProof/>
            <w:webHidden/>
          </w:rPr>
          <w:t>240</w:t>
        </w:r>
        <w:r>
          <w:rPr>
            <w:noProof/>
            <w:webHidden/>
          </w:rPr>
          <w:fldChar w:fldCharType="end"/>
        </w:r>
      </w:hyperlink>
    </w:p>
    <w:p w14:paraId="21551224" w14:textId="144825A4" w:rsidR="00EB5F2F" w:rsidRDefault="00EB5F2F">
      <w:pPr>
        <w:pStyle w:val="TOC2"/>
        <w:rPr>
          <w:rFonts w:asciiTheme="minorHAnsi" w:hAnsiTheme="minorHAnsi" w:cstheme="minorBidi"/>
          <w:noProof/>
          <w:color w:val="auto"/>
          <w:kern w:val="2"/>
          <w:sz w:val="24"/>
          <w:szCs w:val="24"/>
          <w:lang w:val="en-GB" w:eastAsia="en-GB"/>
          <w14:ligatures w14:val="standardContextual"/>
        </w:rPr>
      </w:pPr>
      <w:hyperlink w:anchor="_Toc215570597" w:history="1">
        <w:r w:rsidRPr="00987E76">
          <w:rPr>
            <w:rStyle w:val="Hyperlink"/>
            <w:noProof/>
          </w:rPr>
          <w:t>8.2</w:t>
        </w:r>
        <w:r>
          <w:rPr>
            <w:rFonts w:asciiTheme="minorHAnsi" w:hAnsiTheme="minorHAnsi" w:cstheme="minorBidi"/>
            <w:noProof/>
            <w:color w:val="auto"/>
            <w:kern w:val="2"/>
            <w:sz w:val="24"/>
            <w:szCs w:val="24"/>
            <w:lang w:val="en-GB" w:eastAsia="en-GB"/>
            <w14:ligatures w14:val="standardContextual"/>
          </w:rPr>
          <w:tab/>
        </w:r>
        <w:r w:rsidRPr="00987E76">
          <w:rPr>
            <w:rStyle w:val="Hyperlink"/>
            <w:noProof/>
          </w:rPr>
          <w:t>Terms defined in this TR</w:t>
        </w:r>
        <w:r>
          <w:rPr>
            <w:noProof/>
            <w:webHidden/>
          </w:rPr>
          <w:tab/>
        </w:r>
        <w:r>
          <w:rPr>
            <w:noProof/>
            <w:webHidden/>
          </w:rPr>
          <w:fldChar w:fldCharType="begin"/>
        </w:r>
        <w:r>
          <w:rPr>
            <w:noProof/>
            <w:webHidden/>
          </w:rPr>
          <w:instrText xml:space="preserve"> PAGEREF _Toc215570597 \h </w:instrText>
        </w:r>
        <w:r>
          <w:rPr>
            <w:noProof/>
            <w:webHidden/>
          </w:rPr>
        </w:r>
        <w:r>
          <w:rPr>
            <w:noProof/>
            <w:webHidden/>
          </w:rPr>
          <w:fldChar w:fldCharType="separate"/>
        </w:r>
        <w:r w:rsidR="00DB0408">
          <w:rPr>
            <w:noProof/>
            <w:webHidden/>
          </w:rPr>
          <w:t>240</w:t>
        </w:r>
        <w:r>
          <w:rPr>
            <w:noProof/>
            <w:webHidden/>
          </w:rPr>
          <w:fldChar w:fldCharType="end"/>
        </w:r>
      </w:hyperlink>
    </w:p>
    <w:p w14:paraId="57A5B642" w14:textId="4CC60F7D" w:rsidR="00EB5F2F" w:rsidRDefault="00EB5F2F">
      <w:pPr>
        <w:pStyle w:val="TOC2"/>
        <w:rPr>
          <w:rFonts w:asciiTheme="minorHAnsi" w:hAnsiTheme="minorHAnsi" w:cstheme="minorBidi"/>
          <w:noProof/>
          <w:color w:val="auto"/>
          <w:kern w:val="2"/>
          <w:sz w:val="24"/>
          <w:szCs w:val="24"/>
          <w:lang w:val="en-GB" w:eastAsia="en-GB"/>
          <w14:ligatures w14:val="standardContextual"/>
        </w:rPr>
      </w:pPr>
      <w:hyperlink w:anchor="_Toc215570598" w:history="1">
        <w:r w:rsidRPr="00987E76">
          <w:rPr>
            <w:rStyle w:val="Hyperlink"/>
            <w:noProof/>
          </w:rPr>
          <w:t>8.3</w:t>
        </w:r>
        <w:r>
          <w:rPr>
            <w:rFonts w:asciiTheme="minorHAnsi" w:hAnsiTheme="minorHAnsi" w:cstheme="minorBidi"/>
            <w:noProof/>
            <w:color w:val="auto"/>
            <w:kern w:val="2"/>
            <w:sz w:val="24"/>
            <w:szCs w:val="24"/>
            <w:lang w:val="en-GB" w:eastAsia="en-GB"/>
            <w14:ligatures w14:val="standardContextual"/>
          </w:rPr>
          <w:tab/>
        </w:r>
        <w:r w:rsidRPr="00987E76">
          <w:rPr>
            <w:rStyle w:val="Hyperlink"/>
            <w:noProof/>
          </w:rPr>
          <w:t>Abbreviations and acronyms</w:t>
        </w:r>
        <w:r>
          <w:rPr>
            <w:noProof/>
            <w:webHidden/>
          </w:rPr>
          <w:tab/>
        </w:r>
        <w:r>
          <w:rPr>
            <w:noProof/>
            <w:webHidden/>
          </w:rPr>
          <w:fldChar w:fldCharType="begin"/>
        </w:r>
        <w:r>
          <w:rPr>
            <w:noProof/>
            <w:webHidden/>
          </w:rPr>
          <w:instrText xml:space="preserve"> PAGEREF _Toc215570598 \h </w:instrText>
        </w:r>
        <w:r>
          <w:rPr>
            <w:noProof/>
            <w:webHidden/>
          </w:rPr>
        </w:r>
        <w:r>
          <w:rPr>
            <w:noProof/>
            <w:webHidden/>
          </w:rPr>
          <w:fldChar w:fldCharType="separate"/>
        </w:r>
        <w:r w:rsidR="00DB0408">
          <w:rPr>
            <w:noProof/>
            <w:webHidden/>
          </w:rPr>
          <w:t>242</w:t>
        </w:r>
        <w:r>
          <w:rPr>
            <w:noProof/>
            <w:webHidden/>
          </w:rPr>
          <w:fldChar w:fldCharType="end"/>
        </w:r>
      </w:hyperlink>
    </w:p>
    <w:p w14:paraId="0B4DF140" w14:textId="57287216" w:rsidR="00EB5F2F" w:rsidRDefault="00EB5F2F">
      <w:pPr>
        <w:pStyle w:val="TOC1"/>
        <w:tabs>
          <w:tab w:val="left" w:pos="432"/>
        </w:tabs>
        <w:rPr>
          <w:rFonts w:asciiTheme="minorHAnsi" w:hAnsiTheme="minorHAnsi" w:cstheme="minorBidi"/>
          <w:b w:val="0"/>
          <w:noProof/>
          <w:color w:val="auto"/>
          <w:kern w:val="2"/>
          <w:sz w:val="24"/>
          <w:lang w:val="en-GB" w:eastAsia="en-GB"/>
          <w14:ligatures w14:val="standardContextual"/>
        </w:rPr>
      </w:pPr>
      <w:hyperlink w:anchor="_Toc215570599" w:history="1">
        <w:r w:rsidRPr="00987E76">
          <w:rPr>
            <w:rStyle w:val="Hyperlink"/>
            <w:rFonts w:cs="Times New Roman"/>
            <w:noProof/>
          </w:rPr>
          <w:t>9</w:t>
        </w:r>
        <w:r>
          <w:rPr>
            <w:rFonts w:asciiTheme="minorHAnsi" w:hAnsiTheme="minorHAnsi" w:cstheme="minorBidi"/>
            <w:b w:val="0"/>
            <w:noProof/>
            <w:color w:val="auto"/>
            <w:kern w:val="2"/>
            <w:sz w:val="24"/>
            <w:lang w:val="en-GB" w:eastAsia="en-GB"/>
            <w14:ligatures w14:val="standardContextual"/>
          </w:rPr>
          <w:tab/>
        </w:r>
        <w:r w:rsidRPr="00987E76">
          <w:rPr>
            <w:rStyle w:val="Hyperlink"/>
            <w:rFonts w:cs="Times New Roman"/>
            <w:noProof/>
          </w:rPr>
          <w:t>Individuals engaged</w:t>
        </w:r>
        <w:r>
          <w:rPr>
            <w:noProof/>
            <w:webHidden/>
          </w:rPr>
          <w:tab/>
        </w:r>
        <w:r>
          <w:rPr>
            <w:noProof/>
            <w:webHidden/>
          </w:rPr>
          <w:fldChar w:fldCharType="begin"/>
        </w:r>
        <w:r>
          <w:rPr>
            <w:noProof/>
            <w:webHidden/>
          </w:rPr>
          <w:instrText xml:space="preserve"> PAGEREF _Toc215570599 \h </w:instrText>
        </w:r>
        <w:r>
          <w:rPr>
            <w:noProof/>
            <w:webHidden/>
          </w:rPr>
        </w:r>
        <w:r>
          <w:rPr>
            <w:noProof/>
            <w:webHidden/>
          </w:rPr>
          <w:fldChar w:fldCharType="separate"/>
        </w:r>
        <w:r w:rsidR="00DB0408">
          <w:rPr>
            <w:noProof/>
            <w:webHidden/>
          </w:rPr>
          <w:t>244</w:t>
        </w:r>
        <w:r>
          <w:rPr>
            <w:noProof/>
            <w:webHidden/>
          </w:rPr>
          <w:fldChar w:fldCharType="end"/>
        </w:r>
      </w:hyperlink>
    </w:p>
    <w:p w14:paraId="482CCD9C" w14:textId="2E319307" w:rsidR="00EB5F2F" w:rsidRDefault="00EB5F2F">
      <w:pPr>
        <w:pStyle w:val="TOC2"/>
        <w:rPr>
          <w:rFonts w:asciiTheme="minorHAnsi" w:hAnsiTheme="minorHAnsi" w:cstheme="minorBidi"/>
          <w:noProof/>
          <w:color w:val="auto"/>
          <w:kern w:val="2"/>
          <w:sz w:val="24"/>
          <w:szCs w:val="24"/>
          <w:lang w:val="en-GB" w:eastAsia="en-GB"/>
          <w14:ligatures w14:val="standardContextual"/>
        </w:rPr>
      </w:pPr>
      <w:hyperlink w:anchor="_Toc215570600" w:history="1">
        <w:r w:rsidRPr="00987E76">
          <w:rPr>
            <w:rStyle w:val="Hyperlink"/>
            <w:noProof/>
          </w:rPr>
          <w:t>9.1</w:t>
        </w:r>
        <w:r>
          <w:rPr>
            <w:rFonts w:asciiTheme="minorHAnsi" w:hAnsiTheme="minorHAnsi" w:cstheme="minorBidi"/>
            <w:noProof/>
            <w:color w:val="auto"/>
            <w:kern w:val="2"/>
            <w:sz w:val="24"/>
            <w:szCs w:val="24"/>
            <w:lang w:val="en-GB" w:eastAsia="en-GB"/>
            <w14:ligatures w14:val="standardContextual"/>
          </w:rPr>
          <w:tab/>
        </w:r>
        <w:r w:rsidRPr="00987E76">
          <w:rPr>
            <w:rStyle w:val="Hyperlink"/>
            <w:noProof/>
          </w:rPr>
          <w:t>Editors</w:t>
        </w:r>
        <w:r>
          <w:rPr>
            <w:noProof/>
            <w:webHidden/>
          </w:rPr>
          <w:tab/>
        </w:r>
        <w:r>
          <w:rPr>
            <w:noProof/>
            <w:webHidden/>
          </w:rPr>
          <w:fldChar w:fldCharType="begin"/>
        </w:r>
        <w:r>
          <w:rPr>
            <w:noProof/>
            <w:webHidden/>
          </w:rPr>
          <w:instrText xml:space="preserve"> PAGEREF _Toc215570600 \h </w:instrText>
        </w:r>
        <w:r>
          <w:rPr>
            <w:noProof/>
            <w:webHidden/>
          </w:rPr>
        </w:r>
        <w:r>
          <w:rPr>
            <w:noProof/>
            <w:webHidden/>
          </w:rPr>
          <w:fldChar w:fldCharType="separate"/>
        </w:r>
        <w:r w:rsidR="00DB0408">
          <w:rPr>
            <w:noProof/>
            <w:webHidden/>
          </w:rPr>
          <w:t>244</w:t>
        </w:r>
        <w:r>
          <w:rPr>
            <w:noProof/>
            <w:webHidden/>
          </w:rPr>
          <w:fldChar w:fldCharType="end"/>
        </w:r>
      </w:hyperlink>
    </w:p>
    <w:p w14:paraId="79D8BDB3" w14:textId="07A33E1A" w:rsidR="00EB5F2F" w:rsidRDefault="00EB5F2F">
      <w:pPr>
        <w:pStyle w:val="TOC2"/>
        <w:rPr>
          <w:rFonts w:asciiTheme="minorHAnsi" w:hAnsiTheme="minorHAnsi" w:cstheme="minorBidi"/>
          <w:noProof/>
          <w:color w:val="auto"/>
          <w:kern w:val="2"/>
          <w:sz w:val="24"/>
          <w:szCs w:val="24"/>
          <w:lang w:val="en-GB" w:eastAsia="en-GB"/>
          <w14:ligatures w14:val="standardContextual"/>
        </w:rPr>
      </w:pPr>
      <w:hyperlink w:anchor="_Toc215570601" w:history="1">
        <w:r w:rsidRPr="00987E76">
          <w:rPr>
            <w:rStyle w:val="Hyperlink"/>
            <w:noProof/>
          </w:rPr>
          <w:t>9.2</w:t>
        </w:r>
        <w:r>
          <w:rPr>
            <w:rFonts w:asciiTheme="minorHAnsi" w:hAnsiTheme="minorHAnsi" w:cstheme="minorBidi"/>
            <w:noProof/>
            <w:color w:val="auto"/>
            <w:kern w:val="2"/>
            <w:sz w:val="24"/>
            <w:szCs w:val="24"/>
            <w:lang w:val="en-GB" w:eastAsia="en-GB"/>
            <w14:ligatures w14:val="standardContextual"/>
          </w:rPr>
          <w:tab/>
        </w:r>
        <w:r w:rsidRPr="00987E76">
          <w:rPr>
            <w:rStyle w:val="Hyperlink"/>
            <w:noProof/>
          </w:rPr>
          <w:t>Contributors</w:t>
        </w:r>
        <w:r>
          <w:rPr>
            <w:noProof/>
            <w:webHidden/>
          </w:rPr>
          <w:tab/>
        </w:r>
        <w:r>
          <w:rPr>
            <w:noProof/>
            <w:webHidden/>
          </w:rPr>
          <w:fldChar w:fldCharType="begin"/>
        </w:r>
        <w:r>
          <w:rPr>
            <w:noProof/>
            <w:webHidden/>
          </w:rPr>
          <w:instrText xml:space="preserve"> PAGEREF _Toc215570601 \h </w:instrText>
        </w:r>
        <w:r>
          <w:rPr>
            <w:noProof/>
            <w:webHidden/>
          </w:rPr>
        </w:r>
        <w:r>
          <w:rPr>
            <w:noProof/>
            <w:webHidden/>
          </w:rPr>
          <w:fldChar w:fldCharType="separate"/>
        </w:r>
        <w:r w:rsidR="00DB0408">
          <w:rPr>
            <w:noProof/>
            <w:webHidden/>
          </w:rPr>
          <w:t>244</w:t>
        </w:r>
        <w:r>
          <w:rPr>
            <w:noProof/>
            <w:webHidden/>
          </w:rPr>
          <w:fldChar w:fldCharType="end"/>
        </w:r>
      </w:hyperlink>
    </w:p>
    <w:p w14:paraId="0AF268AD" w14:textId="2B408659" w:rsidR="00EB5F2F" w:rsidRDefault="00EB5F2F">
      <w:pPr>
        <w:pStyle w:val="TOC2"/>
        <w:rPr>
          <w:rFonts w:asciiTheme="minorHAnsi" w:hAnsiTheme="minorHAnsi" w:cstheme="minorBidi"/>
          <w:noProof/>
          <w:color w:val="auto"/>
          <w:kern w:val="2"/>
          <w:sz w:val="24"/>
          <w:szCs w:val="24"/>
          <w:lang w:val="en-GB" w:eastAsia="en-GB"/>
          <w14:ligatures w14:val="standardContextual"/>
        </w:rPr>
      </w:pPr>
      <w:hyperlink w:anchor="_Toc215570602" w:history="1">
        <w:r w:rsidRPr="00987E76">
          <w:rPr>
            <w:rStyle w:val="Hyperlink"/>
            <w:noProof/>
          </w:rPr>
          <w:t>9.3</w:t>
        </w:r>
        <w:r>
          <w:rPr>
            <w:rFonts w:asciiTheme="minorHAnsi" w:hAnsiTheme="minorHAnsi" w:cstheme="minorBidi"/>
            <w:noProof/>
            <w:color w:val="auto"/>
            <w:kern w:val="2"/>
            <w:sz w:val="24"/>
            <w:szCs w:val="24"/>
            <w:lang w:val="en-GB" w:eastAsia="en-GB"/>
            <w14:ligatures w14:val="standardContextual"/>
          </w:rPr>
          <w:tab/>
        </w:r>
        <w:r w:rsidRPr="00987E76">
          <w:rPr>
            <w:rStyle w:val="Hyperlink"/>
            <w:noProof/>
          </w:rPr>
          <w:t>Acknowledgements</w:t>
        </w:r>
        <w:r>
          <w:rPr>
            <w:noProof/>
            <w:webHidden/>
          </w:rPr>
          <w:tab/>
        </w:r>
        <w:r>
          <w:rPr>
            <w:noProof/>
            <w:webHidden/>
          </w:rPr>
          <w:fldChar w:fldCharType="begin"/>
        </w:r>
        <w:r>
          <w:rPr>
            <w:noProof/>
            <w:webHidden/>
          </w:rPr>
          <w:instrText xml:space="preserve"> PAGEREF _Toc215570602 \h </w:instrText>
        </w:r>
        <w:r>
          <w:rPr>
            <w:noProof/>
            <w:webHidden/>
          </w:rPr>
        </w:r>
        <w:r>
          <w:rPr>
            <w:noProof/>
            <w:webHidden/>
          </w:rPr>
          <w:fldChar w:fldCharType="separate"/>
        </w:r>
        <w:r w:rsidR="00DB0408">
          <w:rPr>
            <w:noProof/>
            <w:webHidden/>
          </w:rPr>
          <w:t>244</w:t>
        </w:r>
        <w:r>
          <w:rPr>
            <w:noProof/>
            <w:webHidden/>
          </w:rPr>
          <w:fldChar w:fldCharType="end"/>
        </w:r>
      </w:hyperlink>
    </w:p>
    <w:p w14:paraId="10A67703" w14:textId="69A72BA5" w:rsidR="00EB5F2F" w:rsidRDefault="00EB5F2F">
      <w:pPr>
        <w:pStyle w:val="TOC1"/>
        <w:tabs>
          <w:tab w:val="left" w:pos="864"/>
        </w:tabs>
        <w:rPr>
          <w:rFonts w:asciiTheme="minorHAnsi" w:hAnsiTheme="minorHAnsi" w:cstheme="minorBidi"/>
          <w:b w:val="0"/>
          <w:noProof/>
          <w:color w:val="auto"/>
          <w:kern w:val="2"/>
          <w:sz w:val="24"/>
          <w:lang w:val="en-GB" w:eastAsia="en-GB"/>
          <w14:ligatures w14:val="standardContextual"/>
        </w:rPr>
      </w:pPr>
      <w:hyperlink w:anchor="_Toc215570603" w:history="1">
        <w:r w:rsidRPr="00987E76">
          <w:rPr>
            <w:rStyle w:val="Hyperlink"/>
            <w:rFonts w:cs="Times New Roman"/>
            <w:noProof/>
          </w:rPr>
          <w:t>10</w:t>
        </w:r>
        <w:r>
          <w:rPr>
            <w:rFonts w:asciiTheme="minorHAnsi" w:hAnsiTheme="minorHAnsi" w:cstheme="minorBidi"/>
            <w:b w:val="0"/>
            <w:noProof/>
            <w:color w:val="auto"/>
            <w:kern w:val="2"/>
            <w:sz w:val="24"/>
            <w:lang w:val="en-GB" w:eastAsia="en-GB"/>
            <w14:ligatures w14:val="standardContextual"/>
          </w:rPr>
          <w:tab/>
        </w:r>
        <w:r w:rsidRPr="00987E76">
          <w:rPr>
            <w:rStyle w:val="Hyperlink"/>
            <w:rFonts w:cs="Times New Roman"/>
            <w:noProof/>
          </w:rPr>
          <w:t>Appendix: Changes from versions</w:t>
        </w:r>
        <w:r>
          <w:rPr>
            <w:noProof/>
            <w:webHidden/>
          </w:rPr>
          <w:tab/>
        </w:r>
        <w:r>
          <w:rPr>
            <w:noProof/>
            <w:webHidden/>
          </w:rPr>
          <w:fldChar w:fldCharType="begin"/>
        </w:r>
        <w:r>
          <w:rPr>
            <w:noProof/>
            <w:webHidden/>
          </w:rPr>
          <w:instrText xml:space="preserve"> PAGEREF _Toc215570603 \h </w:instrText>
        </w:r>
        <w:r>
          <w:rPr>
            <w:noProof/>
            <w:webHidden/>
          </w:rPr>
        </w:r>
        <w:r>
          <w:rPr>
            <w:noProof/>
            <w:webHidden/>
          </w:rPr>
          <w:fldChar w:fldCharType="separate"/>
        </w:r>
        <w:r w:rsidR="00DB0408">
          <w:rPr>
            <w:noProof/>
            <w:webHidden/>
          </w:rPr>
          <w:t>245</w:t>
        </w:r>
        <w:r>
          <w:rPr>
            <w:noProof/>
            <w:webHidden/>
          </w:rPr>
          <w:fldChar w:fldCharType="end"/>
        </w:r>
      </w:hyperlink>
    </w:p>
    <w:p w14:paraId="5D30707A" w14:textId="036BA8C0" w:rsidR="00EB5F2F" w:rsidRDefault="00EB5F2F">
      <w:pPr>
        <w:pStyle w:val="TOC2"/>
        <w:rPr>
          <w:rFonts w:asciiTheme="minorHAnsi" w:hAnsiTheme="minorHAnsi" w:cstheme="minorBidi"/>
          <w:noProof/>
          <w:color w:val="auto"/>
          <w:kern w:val="2"/>
          <w:sz w:val="24"/>
          <w:szCs w:val="24"/>
          <w:lang w:val="en-GB" w:eastAsia="en-GB"/>
          <w14:ligatures w14:val="standardContextual"/>
        </w:rPr>
      </w:pPr>
      <w:hyperlink w:anchor="_Toc215570604" w:history="1">
        <w:r w:rsidRPr="00987E76">
          <w:rPr>
            <w:rStyle w:val="Hyperlink"/>
            <w:noProof/>
          </w:rPr>
          <w:t>10.1</w:t>
        </w:r>
        <w:r>
          <w:rPr>
            <w:rFonts w:asciiTheme="minorHAnsi" w:hAnsiTheme="minorHAnsi" w:cstheme="minorBidi"/>
            <w:noProof/>
            <w:color w:val="auto"/>
            <w:kern w:val="2"/>
            <w:sz w:val="24"/>
            <w:szCs w:val="24"/>
            <w:lang w:val="en-GB" w:eastAsia="en-GB"/>
            <w14:ligatures w14:val="standardContextual"/>
          </w:rPr>
          <w:tab/>
        </w:r>
        <w:r w:rsidRPr="00987E76">
          <w:rPr>
            <w:rStyle w:val="Hyperlink"/>
            <w:noProof/>
          </w:rPr>
          <w:t>Changes between v1.0 and v1.1</w:t>
        </w:r>
        <w:r>
          <w:rPr>
            <w:noProof/>
            <w:webHidden/>
          </w:rPr>
          <w:tab/>
        </w:r>
        <w:r>
          <w:rPr>
            <w:noProof/>
            <w:webHidden/>
          </w:rPr>
          <w:fldChar w:fldCharType="begin"/>
        </w:r>
        <w:r>
          <w:rPr>
            <w:noProof/>
            <w:webHidden/>
          </w:rPr>
          <w:instrText xml:space="preserve"> PAGEREF _Toc215570604 \h </w:instrText>
        </w:r>
        <w:r>
          <w:rPr>
            <w:noProof/>
            <w:webHidden/>
          </w:rPr>
        </w:r>
        <w:r>
          <w:rPr>
            <w:noProof/>
            <w:webHidden/>
          </w:rPr>
          <w:fldChar w:fldCharType="separate"/>
        </w:r>
        <w:r w:rsidR="00DB0408">
          <w:rPr>
            <w:noProof/>
            <w:webHidden/>
          </w:rPr>
          <w:t>245</w:t>
        </w:r>
        <w:r>
          <w:rPr>
            <w:noProof/>
            <w:webHidden/>
          </w:rPr>
          <w:fldChar w:fldCharType="end"/>
        </w:r>
      </w:hyperlink>
    </w:p>
    <w:p w14:paraId="2657CF9D" w14:textId="22720DD7" w:rsidR="00EB5F2F" w:rsidRDefault="00EB5F2F">
      <w:pPr>
        <w:pStyle w:val="TOC2"/>
        <w:rPr>
          <w:rFonts w:asciiTheme="minorHAnsi" w:hAnsiTheme="minorHAnsi" w:cstheme="minorBidi"/>
          <w:noProof/>
          <w:color w:val="auto"/>
          <w:kern w:val="2"/>
          <w:sz w:val="24"/>
          <w:szCs w:val="24"/>
          <w:lang w:val="en-GB" w:eastAsia="en-GB"/>
          <w14:ligatures w14:val="standardContextual"/>
        </w:rPr>
      </w:pPr>
      <w:hyperlink w:anchor="_Toc215570605" w:history="1">
        <w:r w:rsidRPr="00987E76">
          <w:rPr>
            <w:rStyle w:val="Hyperlink"/>
            <w:noProof/>
          </w:rPr>
          <w:t>10.2</w:t>
        </w:r>
        <w:r>
          <w:rPr>
            <w:rFonts w:asciiTheme="minorHAnsi" w:hAnsiTheme="minorHAnsi" w:cstheme="minorBidi"/>
            <w:noProof/>
            <w:color w:val="auto"/>
            <w:kern w:val="2"/>
            <w:sz w:val="24"/>
            <w:szCs w:val="24"/>
            <w:lang w:val="en-GB" w:eastAsia="en-GB"/>
            <w14:ligatures w14:val="standardContextual"/>
          </w:rPr>
          <w:tab/>
        </w:r>
        <w:r w:rsidRPr="00987E76">
          <w:rPr>
            <w:rStyle w:val="Hyperlink"/>
            <w:noProof/>
          </w:rPr>
          <w:t>Changes between v1.1 and v1.2</w:t>
        </w:r>
        <w:r>
          <w:rPr>
            <w:noProof/>
            <w:webHidden/>
          </w:rPr>
          <w:tab/>
        </w:r>
        <w:r>
          <w:rPr>
            <w:noProof/>
            <w:webHidden/>
          </w:rPr>
          <w:fldChar w:fldCharType="begin"/>
        </w:r>
        <w:r>
          <w:rPr>
            <w:noProof/>
            <w:webHidden/>
          </w:rPr>
          <w:instrText xml:space="preserve"> PAGEREF _Toc215570605 \h </w:instrText>
        </w:r>
        <w:r>
          <w:rPr>
            <w:noProof/>
            <w:webHidden/>
          </w:rPr>
        </w:r>
        <w:r>
          <w:rPr>
            <w:noProof/>
            <w:webHidden/>
          </w:rPr>
          <w:fldChar w:fldCharType="separate"/>
        </w:r>
        <w:r w:rsidR="00DB0408">
          <w:rPr>
            <w:noProof/>
            <w:webHidden/>
          </w:rPr>
          <w:t>245</w:t>
        </w:r>
        <w:r>
          <w:rPr>
            <w:noProof/>
            <w:webHidden/>
          </w:rPr>
          <w:fldChar w:fldCharType="end"/>
        </w:r>
      </w:hyperlink>
    </w:p>
    <w:p w14:paraId="03E5DA98" w14:textId="11C484F7" w:rsidR="00407786" w:rsidRDefault="00722ED2" w:rsidP="00661FB9">
      <w:pPr>
        <w:pStyle w:val="TOCHeading"/>
        <w:jc w:val="both"/>
        <w:rPr>
          <w:rFonts w:ascii="Times New Roman" w:eastAsiaTheme="minorEastAsia" w:hAnsi="Times New Roman" w:cs="Times New Roman"/>
          <w:bCs w:val="0"/>
          <w:color w:val="000000" w:themeColor="text1"/>
          <w:sz w:val="20"/>
          <w:szCs w:val="24"/>
        </w:rPr>
      </w:pPr>
      <w:r w:rsidRPr="00661FB9">
        <w:rPr>
          <w:rFonts w:ascii="Times New Roman" w:eastAsiaTheme="minorEastAsia" w:hAnsi="Times New Roman" w:cs="Times New Roman"/>
          <w:bCs w:val="0"/>
          <w:color w:val="000000" w:themeColor="text1"/>
          <w:sz w:val="20"/>
          <w:szCs w:val="24"/>
        </w:rPr>
        <w:fldChar w:fldCharType="end"/>
      </w:r>
    </w:p>
    <w:p w14:paraId="2DF85B9E" w14:textId="77777777" w:rsidR="00407786" w:rsidRDefault="00407786">
      <w:pPr>
        <w:spacing w:after="0"/>
        <w:jc w:val="left"/>
        <w:rPr>
          <w:rFonts w:cs="Times New Roman"/>
          <w:b/>
          <w:sz w:val="20"/>
          <w:szCs w:val="24"/>
        </w:rPr>
      </w:pPr>
      <w:r>
        <w:rPr>
          <w:rFonts w:cs="Times New Roman"/>
          <w:bCs/>
          <w:sz w:val="20"/>
          <w:szCs w:val="24"/>
        </w:rPr>
        <w:br w:type="page"/>
      </w:r>
    </w:p>
    <w:p w14:paraId="23FFBBAF" w14:textId="77777777" w:rsidR="00722ED2" w:rsidRPr="004B2691" w:rsidRDefault="00722ED2" w:rsidP="004B2691">
      <w:pPr>
        <w:pStyle w:val="Heading1"/>
        <w:numPr>
          <w:ilvl w:val="0"/>
          <w:numId w:val="0"/>
        </w:numPr>
        <w:ind w:left="431" w:hanging="431"/>
      </w:pPr>
      <w:bookmarkStart w:id="5" w:name="_Toc215570405"/>
      <w:r w:rsidRPr="004B2691">
        <w:lastRenderedPageBreak/>
        <w:t>List of Figures</w:t>
      </w:r>
      <w:bookmarkEnd w:id="5"/>
    </w:p>
    <w:p w14:paraId="11A01A53" w14:textId="2F60CE2D" w:rsidR="00EB5F2F" w:rsidRDefault="00722ED2">
      <w:pPr>
        <w:pStyle w:val="TableofFigures"/>
        <w:tabs>
          <w:tab w:val="right" w:leader="dot" w:pos="10456"/>
        </w:tabs>
        <w:rPr>
          <w:rFonts w:asciiTheme="minorHAnsi" w:hAnsiTheme="minorHAnsi"/>
          <w:noProof/>
          <w:color w:val="auto"/>
          <w:kern w:val="2"/>
          <w:sz w:val="24"/>
          <w:szCs w:val="24"/>
          <w:lang w:val="en-GB" w:eastAsia="en-GB"/>
          <w14:ligatures w14:val="standardContextual"/>
        </w:rPr>
      </w:pPr>
      <w:r w:rsidRPr="003A404F">
        <w:rPr>
          <w:rFonts w:cs="Times New Roman"/>
          <w:sz w:val="22"/>
          <w:szCs w:val="22"/>
        </w:rPr>
        <w:fldChar w:fldCharType="begin"/>
      </w:r>
      <w:r w:rsidRPr="003A404F">
        <w:rPr>
          <w:rFonts w:cs="Times New Roman"/>
          <w:sz w:val="22"/>
          <w:szCs w:val="22"/>
        </w:rPr>
        <w:instrText xml:space="preserve"> TOC \h \z \c "Figure" </w:instrText>
      </w:r>
      <w:r w:rsidRPr="003A404F">
        <w:rPr>
          <w:rFonts w:cs="Times New Roman"/>
          <w:sz w:val="22"/>
          <w:szCs w:val="22"/>
        </w:rPr>
        <w:fldChar w:fldCharType="separate"/>
      </w:r>
      <w:hyperlink w:anchor="_Toc215570606" w:history="1">
        <w:r w:rsidR="00EB5F2F" w:rsidRPr="00F93F15">
          <w:rPr>
            <w:rStyle w:val="Hyperlink"/>
            <w:noProof/>
          </w:rPr>
          <w:t>Figure 1</w:t>
        </w:r>
        <w:r w:rsidR="00EB5F2F" w:rsidRPr="00F93F15">
          <w:rPr>
            <w:rStyle w:val="Hyperlink"/>
            <w:noProof/>
          </w:rPr>
          <w:noBreakHyphen/>
          <w:t>1 Example SDN architecture for WDM/OTN network</w:t>
        </w:r>
        <w:r w:rsidR="00EB5F2F">
          <w:rPr>
            <w:noProof/>
            <w:webHidden/>
          </w:rPr>
          <w:tab/>
        </w:r>
        <w:r w:rsidR="00EB5F2F">
          <w:rPr>
            <w:noProof/>
            <w:webHidden/>
          </w:rPr>
          <w:fldChar w:fldCharType="begin"/>
        </w:r>
        <w:r w:rsidR="00EB5F2F">
          <w:rPr>
            <w:noProof/>
            <w:webHidden/>
          </w:rPr>
          <w:instrText xml:space="preserve"> PAGEREF _Toc215570606 \h </w:instrText>
        </w:r>
        <w:r w:rsidR="00EB5F2F">
          <w:rPr>
            <w:noProof/>
            <w:webHidden/>
          </w:rPr>
        </w:r>
        <w:r w:rsidR="00EB5F2F">
          <w:rPr>
            <w:noProof/>
            <w:webHidden/>
          </w:rPr>
          <w:fldChar w:fldCharType="separate"/>
        </w:r>
        <w:r w:rsidR="00DB0408">
          <w:rPr>
            <w:noProof/>
            <w:webHidden/>
          </w:rPr>
          <w:t>14</w:t>
        </w:r>
        <w:r w:rsidR="00EB5F2F">
          <w:rPr>
            <w:noProof/>
            <w:webHidden/>
          </w:rPr>
          <w:fldChar w:fldCharType="end"/>
        </w:r>
      </w:hyperlink>
    </w:p>
    <w:p w14:paraId="461E8B5D" w14:textId="37B74F27" w:rsidR="00EB5F2F" w:rsidRDefault="00EB5F2F">
      <w:pPr>
        <w:pStyle w:val="TableofFigures"/>
        <w:tabs>
          <w:tab w:val="right" w:leader="dot" w:pos="10456"/>
        </w:tabs>
        <w:rPr>
          <w:rFonts w:asciiTheme="minorHAnsi" w:hAnsiTheme="minorHAnsi"/>
          <w:noProof/>
          <w:color w:val="auto"/>
          <w:kern w:val="2"/>
          <w:sz w:val="24"/>
          <w:szCs w:val="24"/>
          <w:lang w:val="en-GB" w:eastAsia="en-GB"/>
          <w14:ligatures w14:val="standardContextual"/>
        </w:rPr>
      </w:pPr>
      <w:hyperlink w:anchor="_Toc215570607" w:history="1">
        <w:r w:rsidRPr="00F93F15">
          <w:rPr>
            <w:rStyle w:val="Hyperlink"/>
            <w:noProof/>
          </w:rPr>
          <w:t>Figure 3</w:t>
        </w:r>
        <w:r w:rsidRPr="00F93F15">
          <w:rPr>
            <w:rStyle w:val="Hyperlink"/>
            <w:noProof/>
          </w:rPr>
          <w:noBreakHyphen/>
          <w:t>1 Transport API Functional Architecture</w:t>
        </w:r>
        <w:r>
          <w:rPr>
            <w:noProof/>
            <w:webHidden/>
          </w:rPr>
          <w:tab/>
        </w:r>
        <w:r>
          <w:rPr>
            <w:noProof/>
            <w:webHidden/>
          </w:rPr>
          <w:fldChar w:fldCharType="begin"/>
        </w:r>
        <w:r>
          <w:rPr>
            <w:noProof/>
            <w:webHidden/>
          </w:rPr>
          <w:instrText xml:space="preserve"> PAGEREF _Toc215570607 \h </w:instrText>
        </w:r>
        <w:r>
          <w:rPr>
            <w:noProof/>
            <w:webHidden/>
          </w:rPr>
        </w:r>
        <w:r>
          <w:rPr>
            <w:noProof/>
            <w:webHidden/>
          </w:rPr>
          <w:fldChar w:fldCharType="separate"/>
        </w:r>
        <w:r w:rsidR="00DB0408">
          <w:rPr>
            <w:noProof/>
            <w:webHidden/>
          </w:rPr>
          <w:t>27</w:t>
        </w:r>
        <w:r>
          <w:rPr>
            <w:noProof/>
            <w:webHidden/>
          </w:rPr>
          <w:fldChar w:fldCharType="end"/>
        </w:r>
      </w:hyperlink>
    </w:p>
    <w:p w14:paraId="1CD544E1" w14:textId="3AE30227" w:rsidR="00EB5F2F" w:rsidRDefault="00EB5F2F">
      <w:pPr>
        <w:pStyle w:val="TableofFigures"/>
        <w:tabs>
          <w:tab w:val="right" w:leader="dot" w:pos="10456"/>
        </w:tabs>
        <w:rPr>
          <w:rFonts w:asciiTheme="minorHAnsi" w:hAnsiTheme="minorHAnsi"/>
          <w:noProof/>
          <w:color w:val="auto"/>
          <w:kern w:val="2"/>
          <w:sz w:val="24"/>
          <w:szCs w:val="24"/>
          <w:lang w:val="en-GB" w:eastAsia="en-GB"/>
          <w14:ligatures w14:val="standardContextual"/>
        </w:rPr>
      </w:pPr>
      <w:hyperlink w:anchor="_Toc215570608" w:history="1">
        <w:r w:rsidRPr="00F93F15">
          <w:rPr>
            <w:rStyle w:val="Hyperlink"/>
            <w:noProof/>
          </w:rPr>
          <w:t>Figure 3</w:t>
        </w:r>
        <w:r w:rsidRPr="00F93F15">
          <w:rPr>
            <w:rStyle w:val="Hyperlink"/>
            <w:noProof/>
          </w:rPr>
          <w:noBreakHyphen/>
          <w:t>2 TAPI Mapping from ITU-T.</w:t>
        </w:r>
        <w:r>
          <w:rPr>
            <w:noProof/>
            <w:webHidden/>
          </w:rPr>
          <w:tab/>
        </w:r>
        <w:r>
          <w:rPr>
            <w:noProof/>
            <w:webHidden/>
          </w:rPr>
          <w:fldChar w:fldCharType="begin"/>
        </w:r>
        <w:r>
          <w:rPr>
            <w:noProof/>
            <w:webHidden/>
          </w:rPr>
          <w:instrText xml:space="preserve"> PAGEREF _Toc215570608 \h </w:instrText>
        </w:r>
        <w:r>
          <w:rPr>
            <w:noProof/>
            <w:webHidden/>
          </w:rPr>
        </w:r>
        <w:r>
          <w:rPr>
            <w:noProof/>
            <w:webHidden/>
          </w:rPr>
          <w:fldChar w:fldCharType="separate"/>
        </w:r>
        <w:r w:rsidR="00DB0408">
          <w:rPr>
            <w:noProof/>
            <w:webHidden/>
          </w:rPr>
          <w:t>31</w:t>
        </w:r>
        <w:r>
          <w:rPr>
            <w:noProof/>
            <w:webHidden/>
          </w:rPr>
          <w:fldChar w:fldCharType="end"/>
        </w:r>
      </w:hyperlink>
    </w:p>
    <w:p w14:paraId="3CC03A43" w14:textId="0779573E" w:rsidR="00EB5F2F" w:rsidRDefault="00EB5F2F">
      <w:pPr>
        <w:pStyle w:val="TableofFigures"/>
        <w:tabs>
          <w:tab w:val="right" w:leader="dot" w:pos="10456"/>
        </w:tabs>
        <w:rPr>
          <w:rFonts w:asciiTheme="minorHAnsi" w:hAnsiTheme="minorHAnsi"/>
          <w:noProof/>
          <w:color w:val="auto"/>
          <w:kern w:val="2"/>
          <w:sz w:val="24"/>
          <w:szCs w:val="24"/>
          <w:lang w:val="en-GB" w:eastAsia="en-GB"/>
          <w14:ligatures w14:val="standardContextual"/>
        </w:rPr>
      </w:pPr>
      <w:hyperlink w:anchor="_Toc215570609" w:history="1">
        <w:r w:rsidRPr="00F93F15">
          <w:rPr>
            <w:rStyle w:val="Hyperlink"/>
            <w:noProof/>
          </w:rPr>
          <w:t>Figure 3</w:t>
        </w:r>
        <w:r w:rsidRPr="00F93F15">
          <w:rPr>
            <w:rStyle w:val="Hyperlink"/>
            <w:noProof/>
          </w:rPr>
          <w:noBreakHyphen/>
          <w:t>3 Simplified view of the TAPI Equipment / Physical model</w:t>
        </w:r>
        <w:r>
          <w:rPr>
            <w:noProof/>
            <w:webHidden/>
          </w:rPr>
          <w:tab/>
        </w:r>
        <w:r>
          <w:rPr>
            <w:noProof/>
            <w:webHidden/>
          </w:rPr>
          <w:fldChar w:fldCharType="begin"/>
        </w:r>
        <w:r>
          <w:rPr>
            <w:noProof/>
            <w:webHidden/>
          </w:rPr>
          <w:instrText xml:space="preserve"> PAGEREF _Toc215570609 \h </w:instrText>
        </w:r>
        <w:r>
          <w:rPr>
            <w:noProof/>
            <w:webHidden/>
          </w:rPr>
        </w:r>
        <w:r>
          <w:rPr>
            <w:noProof/>
            <w:webHidden/>
          </w:rPr>
          <w:fldChar w:fldCharType="separate"/>
        </w:r>
        <w:r w:rsidR="00DB0408">
          <w:rPr>
            <w:noProof/>
            <w:webHidden/>
          </w:rPr>
          <w:t>32</w:t>
        </w:r>
        <w:r>
          <w:rPr>
            <w:noProof/>
            <w:webHidden/>
          </w:rPr>
          <w:fldChar w:fldCharType="end"/>
        </w:r>
      </w:hyperlink>
    </w:p>
    <w:p w14:paraId="358803F7" w14:textId="11EB0A6D" w:rsidR="00EB5F2F" w:rsidRDefault="00EB5F2F">
      <w:pPr>
        <w:pStyle w:val="TableofFigures"/>
        <w:tabs>
          <w:tab w:val="right" w:leader="dot" w:pos="10456"/>
        </w:tabs>
        <w:rPr>
          <w:rFonts w:asciiTheme="minorHAnsi" w:hAnsiTheme="minorHAnsi"/>
          <w:noProof/>
          <w:color w:val="auto"/>
          <w:kern w:val="2"/>
          <w:sz w:val="24"/>
          <w:szCs w:val="24"/>
          <w:lang w:val="en-GB" w:eastAsia="en-GB"/>
          <w14:ligatures w14:val="standardContextual"/>
        </w:rPr>
      </w:pPr>
      <w:hyperlink w:anchor="_Toc215570610" w:history="1">
        <w:r w:rsidRPr="00F93F15">
          <w:rPr>
            <w:rStyle w:val="Hyperlink"/>
            <w:noProof/>
          </w:rPr>
          <w:t>Figure 3</w:t>
        </w:r>
        <w:r w:rsidRPr="00F93F15">
          <w:rPr>
            <w:rStyle w:val="Hyperlink"/>
            <w:noProof/>
          </w:rPr>
          <w:noBreakHyphen/>
          <w:t>4 View of the Physical Route model</w:t>
        </w:r>
        <w:r>
          <w:rPr>
            <w:noProof/>
            <w:webHidden/>
          </w:rPr>
          <w:tab/>
        </w:r>
        <w:r>
          <w:rPr>
            <w:noProof/>
            <w:webHidden/>
          </w:rPr>
          <w:fldChar w:fldCharType="begin"/>
        </w:r>
        <w:r>
          <w:rPr>
            <w:noProof/>
            <w:webHidden/>
          </w:rPr>
          <w:instrText xml:space="preserve"> PAGEREF _Toc215570610 \h </w:instrText>
        </w:r>
        <w:r>
          <w:rPr>
            <w:noProof/>
            <w:webHidden/>
          </w:rPr>
        </w:r>
        <w:r>
          <w:rPr>
            <w:noProof/>
            <w:webHidden/>
          </w:rPr>
          <w:fldChar w:fldCharType="separate"/>
        </w:r>
        <w:r w:rsidR="00DB0408">
          <w:rPr>
            <w:noProof/>
            <w:webHidden/>
          </w:rPr>
          <w:t>33</w:t>
        </w:r>
        <w:r>
          <w:rPr>
            <w:noProof/>
            <w:webHidden/>
          </w:rPr>
          <w:fldChar w:fldCharType="end"/>
        </w:r>
      </w:hyperlink>
    </w:p>
    <w:p w14:paraId="3E0CFC96" w14:textId="527722B8" w:rsidR="00EB5F2F" w:rsidRDefault="00EB5F2F">
      <w:pPr>
        <w:pStyle w:val="TableofFigures"/>
        <w:tabs>
          <w:tab w:val="right" w:leader="dot" w:pos="10456"/>
        </w:tabs>
        <w:rPr>
          <w:rFonts w:asciiTheme="minorHAnsi" w:hAnsiTheme="minorHAnsi"/>
          <w:noProof/>
          <w:color w:val="auto"/>
          <w:kern w:val="2"/>
          <w:sz w:val="24"/>
          <w:szCs w:val="24"/>
          <w:lang w:val="en-GB" w:eastAsia="en-GB"/>
          <w14:ligatures w14:val="standardContextual"/>
        </w:rPr>
      </w:pPr>
      <w:hyperlink w:anchor="_Toc215570611" w:history="1">
        <w:r w:rsidRPr="00F93F15">
          <w:rPr>
            <w:rStyle w:val="Hyperlink"/>
            <w:noProof/>
          </w:rPr>
          <w:t>Figure 3</w:t>
        </w:r>
        <w:r w:rsidRPr="00F93F15">
          <w:rPr>
            <w:rStyle w:val="Hyperlink"/>
            <w:noProof/>
          </w:rPr>
          <w:noBreakHyphen/>
          <w:t>4 YANG tree snippet for TAPI 2.1.3 alarm-info</w:t>
        </w:r>
        <w:r>
          <w:rPr>
            <w:noProof/>
            <w:webHidden/>
          </w:rPr>
          <w:tab/>
        </w:r>
        <w:r>
          <w:rPr>
            <w:noProof/>
            <w:webHidden/>
          </w:rPr>
          <w:fldChar w:fldCharType="begin"/>
        </w:r>
        <w:r>
          <w:rPr>
            <w:noProof/>
            <w:webHidden/>
          </w:rPr>
          <w:instrText xml:space="preserve"> PAGEREF _Toc215570611 \h </w:instrText>
        </w:r>
        <w:r>
          <w:rPr>
            <w:noProof/>
            <w:webHidden/>
          </w:rPr>
        </w:r>
        <w:r>
          <w:rPr>
            <w:noProof/>
            <w:webHidden/>
          </w:rPr>
          <w:fldChar w:fldCharType="separate"/>
        </w:r>
        <w:r w:rsidR="00DB0408">
          <w:rPr>
            <w:noProof/>
            <w:webHidden/>
          </w:rPr>
          <w:t>34</w:t>
        </w:r>
        <w:r>
          <w:rPr>
            <w:noProof/>
            <w:webHidden/>
          </w:rPr>
          <w:fldChar w:fldCharType="end"/>
        </w:r>
      </w:hyperlink>
    </w:p>
    <w:p w14:paraId="1342E8E0" w14:textId="0C34112F" w:rsidR="00EB5F2F" w:rsidRDefault="00EB5F2F">
      <w:pPr>
        <w:pStyle w:val="TableofFigures"/>
        <w:tabs>
          <w:tab w:val="right" w:leader="dot" w:pos="10456"/>
        </w:tabs>
        <w:rPr>
          <w:rFonts w:asciiTheme="minorHAnsi" w:hAnsiTheme="minorHAnsi"/>
          <w:noProof/>
          <w:color w:val="auto"/>
          <w:kern w:val="2"/>
          <w:sz w:val="24"/>
          <w:szCs w:val="24"/>
          <w:lang w:val="en-GB" w:eastAsia="en-GB"/>
          <w14:ligatures w14:val="standardContextual"/>
        </w:rPr>
      </w:pPr>
      <w:hyperlink w:anchor="_Toc215570612" w:history="1">
        <w:r w:rsidRPr="00F93F15">
          <w:rPr>
            <w:rStyle w:val="Hyperlink"/>
            <w:noProof/>
          </w:rPr>
          <w:t>Figure 3</w:t>
        </w:r>
        <w:r w:rsidRPr="00F93F15">
          <w:rPr>
            <w:rStyle w:val="Hyperlink"/>
            <w:noProof/>
          </w:rPr>
          <w:noBreakHyphen/>
          <w:t>5 FEC function related thresholds</w:t>
        </w:r>
        <w:r>
          <w:rPr>
            <w:noProof/>
            <w:webHidden/>
          </w:rPr>
          <w:tab/>
        </w:r>
        <w:r>
          <w:rPr>
            <w:noProof/>
            <w:webHidden/>
          </w:rPr>
          <w:fldChar w:fldCharType="begin"/>
        </w:r>
        <w:r>
          <w:rPr>
            <w:noProof/>
            <w:webHidden/>
          </w:rPr>
          <w:instrText xml:space="preserve"> PAGEREF _Toc215570612 \h </w:instrText>
        </w:r>
        <w:r>
          <w:rPr>
            <w:noProof/>
            <w:webHidden/>
          </w:rPr>
        </w:r>
        <w:r>
          <w:rPr>
            <w:noProof/>
            <w:webHidden/>
          </w:rPr>
          <w:fldChar w:fldCharType="separate"/>
        </w:r>
        <w:r w:rsidR="00DB0408">
          <w:rPr>
            <w:noProof/>
            <w:webHidden/>
          </w:rPr>
          <w:t>37</w:t>
        </w:r>
        <w:r>
          <w:rPr>
            <w:noProof/>
            <w:webHidden/>
          </w:rPr>
          <w:fldChar w:fldCharType="end"/>
        </w:r>
      </w:hyperlink>
    </w:p>
    <w:p w14:paraId="08EC9FD0" w14:textId="17266CE9" w:rsidR="00EB5F2F" w:rsidRDefault="00EB5F2F">
      <w:pPr>
        <w:pStyle w:val="TableofFigures"/>
        <w:tabs>
          <w:tab w:val="right" w:leader="dot" w:pos="10456"/>
        </w:tabs>
        <w:rPr>
          <w:rFonts w:asciiTheme="minorHAnsi" w:hAnsiTheme="minorHAnsi"/>
          <w:noProof/>
          <w:color w:val="auto"/>
          <w:kern w:val="2"/>
          <w:sz w:val="24"/>
          <w:szCs w:val="24"/>
          <w:lang w:val="en-GB" w:eastAsia="en-GB"/>
          <w14:ligatures w14:val="standardContextual"/>
        </w:rPr>
      </w:pPr>
      <w:hyperlink w:anchor="_Toc215570613" w:history="1">
        <w:r w:rsidRPr="00F93F15">
          <w:rPr>
            <w:rStyle w:val="Hyperlink"/>
            <w:noProof/>
          </w:rPr>
          <w:t>Figure 3</w:t>
        </w:r>
        <w:r w:rsidRPr="00F93F15">
          <w:rPr>
            <w:rStyle w:val="Hyperlink"/>
            <w:noProof/>
          </w:rPr>
          <w:noBreakHyphen/>
          <w:t>6 YANG tree snippet for TAPI 2.1.5 tca-info</w:t>
        </w:r>
        <w:r>
          <w:rPr>
            <w:noProof/>
            <w:webHidden/>
          </w:rPr>
          <w:tab/>
        </w:r>
        <w:r>
          <w:rPr>
            <w:noProof/>
            <w:webHidden/>
          </w:rPr>
          <w:fldChar w:fldCharType="begin"/>
        </w:r>
        <w:r>
          <w:rPr>
            <w:noProof/>
            <w:webHidden/>
          </w:rPr>
          <w:instrText xml:space="preserve"> PAGEREF _Toc215570613 \h </w:instrText>
        </w:r>
        <w:r>
          <w:rPr>
            <w:noProof/>
            <w:webHidden/>
          </w:rPr>
        </w:r>
        <w:r>
          <w:rPr>
            <w:noProof/>
            <w:webHidden/>
          </w:rPr>
          <w:fldChar w:fldCharType="separate"/>
        </w:r>
        <w:r w:rsidR="00DB0408">
          <w:rPr>
            <w:noProof/>
            <w:webHidden/>
          </w:rPr>
          <w:t>37</w:t>
        </w:r>
        <w:r>
          <w:rPr>
            <w:noProof/>
            <w:webHidden/>
          </w:rPr>
          <w:fldChar w:fldCharType="end"/>
        </w:r>
      </w:hyperlink>
    </w:p>
    <w:p w14:paraId="78BB9825" w14:textId="2D3F9759" w:rsidR="00EB5F2F" w:rsidRDefault="00EB5F2F">
      <w:pPr>
        <w:pStyle w:val="TableofFigures"/>
        <w:tabs>
          <w:tab w:val="right" w:leader="dot" w:pos="10456"/>
        </w:tabs>
        <w:rPr>
          <w:rFonts w:asciiTheme="minorHAnsi" w:hAnsiTheme="minorHAnsi"/>
          <w:noProof/>
          <w:color w:val="auto"/>
          <w:kern w:val="2"/>
          <w:sz w:val="24"/>
          <w:szCs w:val="24"/>
          <w:lang w:val="en-GB" w:eastAsia="en-GB"/>
          <w14:ligatures w14:val="standardContextual"/>
        </w:rPr>
      </w:pPr>
      <w:hyperlink w:anchor="_Toc215570614" w:history="1">
        <w:r w:rsidRPr="00F93F15">
          <w:rPr>
            <w:rStyle w:val="Hyperlink"/>
            <w:noProof/>
          </w:rPr>
          <w:t>Figure 4</w:t>
        </w:r>
        <w:r w:rsidRPr="00F93F15">
          <w:rPr>
            <w:rStyle w:val="Hyperlink"/>
            <w:noProof/>
          </w:rPr>
          <w:noBreakHyphen/>
          <w:t>1 Media-channel entities relationship.</w:t>
        </w:r>
        <w:r>
          <w:rPr>
            <w:noProof/>
            <w:webHidden/>
          </w:rPr>
          <w:tab/>
        </w:r>
        <w:r>
          <w:rPr>
            <w:noProof/>
            <w:webHidden/>
          </w:rPr>
          <w:fldChar w:fldCharType="begin"/>
        </w:r>
        <w:r>
          <w:rPr>
            <w:noProof/>
            <w:webHidden/>
          </w:rPr>
          <w:instrText xml:space="preserve"> PAGEREF _Toc215570614 \h </w:instrText>
        </w:r>
        <w:r>
          <w:rPr>
            <w:noProof/>
            <w:webHidden/>
          </w:rPr>
        </w:r>
        <w:r>
          <w:rPr>
            <w:noProof/>
            <w:webHidden/>
          </w:rPr>
          <w:fldChar w:fldCharType="separate"/>
        </w:r>
        <w:r w:rsidR="00DB0408">
          <w:rPr>
            <w:noProof/>
            <w:webHidden/>
          </w:rPr>
          <w:t>49</w:t>
        </w:r>
        <w:r>
          <w:rPr>
            <w:noProof/>
            <w:webHidden/>
          </w:rPr>
          <w:fldChar w:fldCharType="end"/>
        </w:r>
      </w:hyperlink>
    </w:p>
    <w:p w14:paraId="4FC8BC60" w14:textId="758D51C7" w:rsidR="00EB5F2F" w:rsidRDefault="00EB5F2F">
      <w:pPr>
        <w:pStyle w:val="TableofFigures"/>
        <w:tabs>
          <w:tab w:val="right" w:leader="dot" w:pos="10456"/>
        </w:tabs>
        <w:rPr>
          <w:rFonts w:asciiTheme="minorHAnsi" w:hAnsiTheme="minorHAnsi"/>
          <w:noProof/>
          <w:color w:val="auto"/>
          <w:kern w:val="2"/>
          <w:sz w:val="24"/>
          <w:szCs w:val="24"/>
          <w:lang w:val="en-GB" w:eastAsia="en-GB"/>
          <w14:ligatures w14:val="standardContextual"/>
        </w:rPr>
      </w:pPr>
      <w:hyperlink w:anchor="_Toc215570615" w:history="1">
        <w:r w:rsidRPr="00F93F15">
          <w:rPr>
            <w:rStyle w:val="Hyperlink"/>
            <w:noProof/>
          </w:rPr>
          <w:t>Figure 4</w:t>
        </w:r>
        <w:r w:rsidRPr="00F93F15">
          <w:rPr>
            <w:rStyle w:val="Hyperlink"/>
            <w:noProof/>
          </w:rPr>
          <w:noBreakHyphen/>
          <w:t>2 NS-1: OTN/WDM Network scenario</w:t>
        </w:r>
        <w:r>
          <w:rPr>
            <w:noProof/>
            <w:webHidden/>
          </w:rPr>
          <w:tab/>
        </w:r>
        <w:r>
          <w:rPr>
            <w:noProof/>
            <w:webHidden/>
          </w:rPr>
          <w:fldChar w:fldCharType="begin"/>
        </w:r>
        <w:r>
          <w:rPr>
            <w:noProof/>
            <w:webHidden/>
          </w:rPr>
          <w:instrText xml:space="preserve"> PAGEREF _Toc215570615 \h </w:instrText>
        </w:r>
        <w:r>
          <w:rPr>
            <w:noProof/>
            <w:webHidden/>
          </w:rPr>
        </w:r>
        <w:r>
          <w:rPr>
            <w:noProof/>
            <w:webHidden/>
          </w:rPr>
          <w:fldChar w:fldCharType="separate"/>
        </w:r>
        <w:r w:rsidR="00DB0408">
          <w:rPr>
            <w:noProof/>
            <w:webHidden/>
          </w:rPr>
          <w:t>53</w:t>
        </w:r>
        <w:r>
          <w:rPr>
            <w:noProof/>
            <w:webHidden/>
          </w:rPr>
          <w:fldChar w:fldCharType="end"/>
        </w:r>
      </w:hyperlink>
    </w:p>
    <w:p w14:paraId="62EF8F4E" w14:textId="6576330E" w:rsidR="00EB5F2F" w:rsidRDefault="00EB5F2F">
      <w:pPr>
        <w:pStyle w:val="TableofFigures"/>
        <w:tabs>
          <w:tab w:val="right" w:leader="dot" w:pos="10456"/>
        </w:tabs>
        <w:rPr>
          <w:rFonts w:asciiTheme="minorHAnsi" w:hAnsiTheme="minorHAnsi"/>
          <w:noProof/>
          <w:color w:val="auto"/>
          <w:kern w:val="2"/>
          <w:sz w:val="24"/>
          <w:szCs w:val="24"/>
          <w:lang w:val="en-GB" w:eastAsia="en-GB"/>
          <w14:ligatures w14:val="standardContextual"/>
        </w:rPr>
      </w:pPr>
      <w:hyperlink w:anchor="_Toc215570616" w:history="1">
        <w:r w:rsidRPr="00F93F15">
          <w:rPr>
            <w:rStyle w:val="Hyperlink"/>
            <w:noProof/>
          </w:rPr>
          <w:t>Figure 4</w:t>
        </w:r>
        <w:r w:rsidRPr="00F93F15">
          <w:rPr>
            <w:rStyle w:val="Hyperlink"/>
            <w:noProof/>
          </w:rPr>
          <w:noBreakHyphen/>
          <w:t>3 NS-1. T0: TAPI Topology Flat Abstraction model, transitional link approach.</w:t>
        </w:r>
        <w:r>
          <w:rPr>
            <w:noProof/>
            <w:webHidden/>
          </w:rPr>
          <w:tab/>
        </w:r>
        <w:r>
          <w:rPr>
            <w:noProof/>
            <w:webHidden/>
          </w:rPr>
          <w:fldChar w:fldCharType="begin"/>
        </w:r>
        <w:r>
          <w:rPr>
            <w:noProof/>
            <w:webHidden/>
          </w:rPr>
          <w:instrText xml:space="preserve"> PAGEREF _Toc215570616 \h </w:instrText>
        </w:r>
        <w:r>
          <w:rPr>
            <w:noProof/>
            <w:webHidden/>
          </w:rPr>
        </w:r>
        <w:r>
          <w:rPr>
            <w:noProof/>
            <w:webHidden/>
          </w:rPr>
          <w:fldChar w:fldCharType="separate"/>
        </w:r>
        <w:r w:rsidR="00DB0408">
          <w:rPr>
            <w:noProof/>
            <w:webHidden/>
          </w:rPr>
          <w:t>54</w:t>
        </w:r>
        <w:r>
          <w:rPr>
            <w:noProof/>
            <w:webHidden/>
          </w:rPr>
          <w:fldChar w:fldCharType="end"/>
        </w:r>
      </w:hyperlink>
    </w:p>
    <w:p w14:paraId="1B599AC6" w14:textId="2207EA62" w:rsidR="00EB5F2F" w:rsidRDefault="00EB5F2F">
      <w:pPr>
        <w:pStyle w:val="TableofFigures"/>
        <w:tabs>
          <w:tab w:val="right" w:leader="dot" w:pos="10456"/>
        </w:tabs>
        <w:rPr>
          <w:rFonts w:asciiTheme="minorHAnsi" w:hAnsiTheme="minorHAnsi"/>
          <w:noProof/>
          <w:color w:val="auto"/>
          <w:kern w:val="2"/>
          <w:sz w:val="24"/>
          <w:szCs w:val="24"/>
          <w:lang w:val="en-GB" w:eastAsia="en-GB"/>
          <w14:ligatures w14:val="standardContextual"/>
        </w:rPr>
      </w:pPr>
      <w:hyperlink w:anchor="_Toc215570617" w:history="1">
        <w:r w:rsidRPr="00F93F15">
          <w:rPr>
            <w:rStyle w:val="Hyperlink"/>
            <w:noProof/>
          </w:rPr>
          <w:t>Figure 4</w:t>
        </w:r>
        <w:r w:rsidRPr="00F93F15">
          <w:rPr>
            <w:rStyle w:val="Hyperlink"/>
            <w:noProof/>
          </w:rPr>
          <w:noBreakHyphen/>
          <w:t>4 NS-1. T0: TAPI Topology Flat Abstraction model, transitional link approach (Device view).</w:t>
        </w:r>
        <w:r>
          <w:rPr>
            <w:noProof/>
            <w:webHidden/>
          </w:rPr>
          <w:tab/>
        </w:r>
        <w:r>
          <w:rPr>
            <w:noProof/>
            <w:webHidden/>
          </w:rPr>
          <w:fldChar w:fldCharType="begin"/>
        </w:r>
        <w:r>
          <w:rPr>
            <w:noProof/>
            <w:webHidden/>
          </w:rPr>
          <w:instrText xml:space="preserve"> PAGEREF _Toc215570617 \h </w:instrText>
        </w:r>
        <w:r>
          <w:rPr>
            <w:noProof/>
            <w:webHidden/>
          </w:rPr>
        </w:r>
        <w:r>
          <w:rPr>
            <w:noProof/>
            <w:webHidden/>
          </w:rPr>
          <w:fldChar w:fldCharType="separate"/>
        </w:r>
        <w:r w:rsidR="00DB0408">
          <w:rPr>
            <w:noProof/>
            <w:webHidden/>
          </w:rPr>
          <w:t>55</w:t>
        </w:r>
        <w:r>
          <w:rPr>
            <w:noProof/>
            <w:webHidden/>
          </w:rPr>
          <w:fldChar w:fldCharType="end"/>
        </w:r>
      </w:hyperlink>
    </w:p>
    <w:p w14:paraId="579365EF" w14:textId="2E81CCD7" w:rsidR="00EB5F2F" w:rsidRDefault="00EB5F2F">
      <w:pPr>
        <w:pStyle w:val="TableofFigures"/>
        <w:tabs>
          <w:tab w:val="right" w:leader="dot" w:pos="10456"/>
        </w:tabs>
        <w:rPr>
          <w:rFonts w:asciiTheme="minorHAnsi" w:hAnsiTheme="minorHAnsi"/>
          <w:noProof/>
          <w:color w:val="auto"/>
          <w:kern w:val="2"/>
          <w:sz w:val="24"/>
          <w:szCs w:val="24"/>
          <w:lang w:val="en-GB" w:eastAsia="en-GB"/>
          <w14:ligatures w14:val="standardContextual"/>
        </w:rPr>
      </w:pPr>
      <w:hyperlink w:anchor="_Toc215570618" w:history="1">
        <w:r w:rsidRPr="00F93F15">
          <w:rPr>
            <w:rStyle w:val="Hyperlink"/>
            <w:noProof/>
          </w:rPr>
          <w:t>Figure 4</w:t>
        </w:r>
        <w:r w:rsidRPr="00F93F15">
          <w:rPr>
            <w:rStyle w:val="Hyperlink"/>
            <w:noProof/>
          </w:rPr>
          <w:noBreakHyphen/>
          <w:t>5 NS-1.T0: TAPI Topology Flat Abstraction model multi-layer node approach.</w:t>
        </w:r>
        <w:r>
          <w:rPr>
            <w:noProof/>
            <w:webHidden/>
          </w:rPr>
          <w:tab/>
        </w:r>
        <w:r>
          <w:rPr>
            <w:noProof/>
            <w:webHidden/>
          </w:rPr>
          <w:fldChar w:fldCharType="begin"/>
        </w:r>
        <w:r>
          <w:rPr>
            <w:noProof/>
            <w:webHidden/>
          </w:rPr>
          <w:instrText xml:space="preserve"> PAGEREF _Toc215570618 \h </w:instrText>
        </w:r>
        <w:r>
          <w:rPr>
            <w:noProof/>
            <w:webHidden/>
          </w:rPr>
        </w:r>
        <w:r>
          <w:rPr>
            <w:noProof/>
            <w:webHidden/>
          </w:rPr>
          <w:fldChar w:fldCharType="separate"/>
        </w:r>
        <w:r w:rsidR="00DB0408">
          <w:rPr>
            <w:noProof/>
            <w:webHidden/>
          </w:rPr>
          <w:t>55</w:t>
        </w:r>
        <w:r>
          <w:rPr>
            <w:noProof/>
            <w:webHidden/>
          </w:rPr>
          <w:fldChar w:fldCharType="end"/>
        </w:r>
      </w:hyperlink>
    </w:p>
    <w:p w14:paraId="4CBA7104" w14:textId="374DA692" w:rsidR="00EB5F2F" w:rsidRDefault="00EB5F2F">
      <w:pPr>
        <w:pStyle w:val="TableofFigures"/>
        <w:tabs>
          <w:tab w:val="right" w:leader="dot" w:pos="10456"/>
        </w:tabs>
        <w:rPr>
          <w:rFonts w:asciiTheme="minorHAnsi" w:hAnsiTheme="minorHAnsi"/>
          <w:noProof/>
          <w:color w:val="auto"/>
          <w:kern w:val="2"/>
          <w:sz w:val="24"/>
          <w:szCs w:val="24"/>
          <w:lang w:val="en-GB" w:eastAsia="en-GB"/>
          <w14:ligatures w14:val="standardContextual"/>
        </w:rPr>
      </w:pPr>
      <w:hyperlink w:anchor="_Toc215570619" w:history="1">
        <w:r w:rsidRPr="00F93F15">
          <w:rPr>
            <w:rStyle w:val="Hyperlink"/>
            <w:noProof/>
          </w:rPr>
          <w:t>Figure 4</w:t>
        </w:r>
        <w:r w:rsidRPr="00F93F15">
          <w:rPr>
            <w:rStyle w:val="Hyperlink"/>
            <w:noProof/>
          </w:rPr>
          <w:noBreakHyphen/>
          <w:t>6 NS-1.T0: TAPI Topology Flat Abstraction model multi-layer node approach (Device view).</w:t>
        </w:r>
        <w:r>
          <w:rPr>
            <w:noProof/>
            <w:webHidden/>
          </w:rPr>
          <w:tab/>
        </w:r>
        <w:r>
          <w:rPr>
            <w:noProof/>
            <w:webHidden/>
          </w:rPr>
          <w:fldChar w:fldCharType="begin"/>
        </w:r>
        <w:r>
          <w:rPr>
            <w:noProof/>
            <w:webHidden/>
          </w:rPr>
          <w:instrText xml:space="preserve"> PAGEREF _Toc215570619 \h </w:instrText>
        </w:r>
        <w:r>
          <w:rPr>
            <w:noProof/>
            <w:webHidden/>
          </w:rPr>
        </w:r>
        <w:r>
          <w:rPr>
            <w:noProof/>
            <w:webHidden/>
          </w:rPr>
          <w:fldChar w:fldCharType="separate"/>
        </w:r>
        <w:r w:rsidR="00DB0408">
          <w:rPr>
            <w:noProof/>
            <w:webHidden/>
          </w:rPr>
          <w:t>56</w:t>
        </w:r>
        <w:r>
          <w:rPr>
            <w:noProof/>
            <w:webHidden/>
          </w:rPr>
          <w:fldChar w:fldCharType="end"/>
        </w:r>
      </w:hyperlink>
    </w:p>
    <w:p w14:paraId="278E9593" w14:textId="34109DE6" w:rsidR="00EB5F2F" w:rsidRDefault="00EB5F2F">
      <w:pPr>
        <w:pStyle w:val="TableofFigures"/>
        <w:tabs>
          <w:tab w:val="right" w:leader="dot" w:pos="10456"/>
        </w:tabs>
        <w:rPr>
          <w:rFonts w:asciiTheme="minorHAnsi" w:hAnsiTheme="minorHAnsi"/>
          <w:noProof/>
          <w:color w:val="auto"/>
          <w:kern w:val="2"/>
          <w:sz w:val="24"/>
          <w:szCs w:val="24"/>
          <w:lang w:val="en-GB" w:eastAsia="en-GB"/>
          <w14:ligatures w14:val="standardContextual"/>
        </w:rPr>
      </w:pPr>
      <w:hyperlink w:anchor="_Toc215570620" w:history="1">
        <w:r w:rsidRPr="00F93F15">
          <w:rPr>
            <w:rStyle w:val="Hyperlink"/>
            <w:noProof/>
          </w:rPr>
          <w:t>Figure 4</w:t>
        </w:r>
        <w:r w:rsidRPr="00F93F15">
          <w:rPr>
            <w:rStyle w:val="Hyperlink"/>
            <w:noProof/>
          </w:rPr>
          <w:noBreakHyphen/>
          <w:t>7 NS-2: OTN/WDM Network scenario 2.</w:t>
        </w:r>
        <w:r>
          <w:rPr>
            <w:noProof/>
            <w:webHidden/>
          </w:rPr>
          <w:tab/>
        </w:r>
        <w:r>
          <w:rPr>
            <w:noProof/>
            <w:webHidden/>
          </w:rPr>
          <w:fldChar w:fldCharType="begin"/>
        </w:r>
        <w:r>
          <w:rPr>
            <w:noProof/>
            <w:webHidden/>
          </w:rPr>
          <w:instrText xml:space="preserve"> PAGEREF _Toc215570620 \h </w:instrText>
        </w:r>
        <w:r>
          <w:rPr>
            <w:noProof/>
            <w:webHidden/>
          </w:rPr>
        </w:r>
        <w:r>
          <w:rPr>
            <w:noProof/>
            <w:webHidden/>
          </w:rPr>
          <w:fldChar w:fldCharType="separate"/>
        </w:r>
        <w:r w:rsidR="00DB0408">
          <w:rPr>
            <w:noProof/>
            <w:webHidden/>
          </w:rPr>
          <w:t>58</w:t>
        </w:r>
        <w:r>
          <w:rPr>
            <w:noProof/>
            <w:webHidden/>
          </w:rPr>
          <w:fldChar w:fldCharType="end"/>
        </w:r>
      </w:hyperlink>
    </w:p>
    <w:p w14:paraId="240CEA31" w14:textId="48F06A3E" w:rsidR="00EB5F2F" w:rsidRDefault="00EB5F2F">
      <w:pPr>
        <w:pStyle w:val="TableofFigures"/>
        <w:tabs>
          <w:tab w:val="right" w:leader="dot" w:pos="10456"/>
        </w:tabs>
        <w:rPr>
          <w:rFonts w:asciiTheme="minorHAnsi" w:hAnsiTheme="minorHAnsi"/>
          <w:noProof/>
          <w:color w:val="auto"/>
          <w:kern w:val="2"/>
          <w:sz w:val="24"/>
          <w:szCs w:val="24"/>
          <w:lang w:val="en-GB" w:eastAsia="en-GB"/>
          <w14:ligatures w14:val="standardContextual"/>
        </w:rPr>
      </w:pPr>
      <w:hyperlink w:anchor="_Toc215570621" w:history="1">
        <w:r w:rsidRPr="00F93F15">
          <w:rPr>
            <w:rStyle w:val="Hyperlink"/>
            <w:noProof/>
          </w:rPr>
          <w:t>Figure 4</w:t>
        </w:r>
        <w:r w:rsidRPr="00F93F15">
          <w:rPr>
            <w:rStyle w:val="Hyperlink"/>
            <w:noProof/>
          </w:rPr>
          <w:noBreakHyphen/>
          <w:t>8 NS-2. T0: TAPI Topology Flat Abstraction Transitional Link model.</w:t>
        </w:r>
        <w:r>
          <w:rPr>
            <w:noProof/>
            <w:webHidden/>
          </w:rPr>
          <w:tab/>
        </w:r>
        <w:r>
          <w:rPr>
            <w:noProof/>
            <w:webHidden/>
          </w:rPr>
          <w:fldChar w:fldCharType="begin"/>
        </w:r>
        <w:r>
          <w:rPr>
            <w:noProof/>
            <w:webHidden/>
          </w:rPr>
          <w:instrText xml:space="preserve"> PAGEREF _Toc215570621 \h </w:instrText>
        </w:r>
        <w:r>
          <w:rPr>
            <w:noProof/>
            <w:webHidden/>
          </w:rPr>
        </w:r>
        <w:r>
          <w:rPr>
            <w:noProof/>
            <w:webHidden/>
          </w:rPr>
          <w:fldChar w:fldCharType="separate"/>
        </w:r>
        <w:r w:rsidR="00DB0408">
          <w:rPr>
            <w:noProof/>
            <w:webHidden/>
          </w:rPr>
          <w:t>58</w:t>
        </w:r>
        <w:r>
          <w:rPr>
            <w:noProof/>
            <w:webHidden/>
          </w:rPr>
          <w:fldChar w:fldCharType="end"/>
        </w:r>
      </w:hyperlink>
    </w:p>
    <w:p w14:paraId="1E811FB6" w14:textId="15B9817E" w:rsidR="00EB5F2F" w:rsidRDefault="00EB5F2F">
      <w:pPr>
        <w:pStyle w:val="TableofFigures"/>
        <w:tabs>
          <w:tab w:val="right" w:leader="dot" w:pos="10456"/>
        </w:tabs>
        <w:rPr>
          <w:rFonts w:asciiTheme="minorHAnsi" w:hAnsiTheme="minorHAnsi"/>
          <w:noProof/>
          <w:color w:val="auto"/>
          <w:kern w:val="2"/>
          <w:sz w:val="24"/>
          <w:szCs w:val="24"/>
          <w:lang w:val="en-GB" w:eastAsia="en-GB"/>
          <w14:ligatures w14:val="standardContextual"/>
        </w:rPr>
      </w:pPr>
      <w:hyperlink w:anchor="_Toc215570622" w:history="1">
        <w:r w:rsidRPr="00F93F15">
          <w:rPr>
            <w:rStyle w:val="Hyperlink"/>
            <w:noProof/>
          </w:rPr>
          <w:t>Figure 4</w:t>
        </w:r>
        <w:r w:rsidRPr="00F93F15">
          <w:rPr>
            <w:rStyle w:val="Hyperlink"/>
            <w:noProof/>
          </w:rPr>
          <w:noBreakHyphen/>
          <w:t>9 NS-2. T0: TAPI Topology Flat Abstraction Transitional Link model (Device view).</w:t>
        </w:r>
        <w:r>
          <w:rPr>
            <w:noProof/>
            <w:webHidden/>
          </w:rPr>
          <w:tab/>
        </w:r>
        <w:r>
          <w:rPr>
            <w:noProof/>
            <w:webHidden/>
          </w:rPr>
          <w:fldChar w:fldCharType="begin"/>
        </w:r>
        <w:r>
          <w:rPr>
            <w:noProof/>
            <w:webHidden/>
          </w:rPr>
          <w:instrText xml:space="preserve"> PAGEREF _Toc215570622 \h </w:instrText>
        </w:r>
        <w:r>
          <w:rPr>
            <w:noProof/>
            <w:webHidden/>
          </w:rPr>
        </w:r>
        <w:r>
          <w:rPr>
            <w:noProof/>
            <w:webHidden/>
          </w:rPr>
          <w:fldChar w:fldCharType="separate"/>
        </w:r>
        <w:r w:rsidR="00DB0408">
          <w:rPr>
            <w:noProof/>
            <w:webHidden/>
          </w:rPr>
          <w:t>59</w:t>
        </w:r>
        <w:r>
          <w:rPr>
            <w:noProof/>
            <w:webHidden/>
          </w:rPr>
          <w:fldChar w:fldCharType="end"/>
        </w:r>
      </w:hyperlink>
    </w:p>
    <w:p w14:paraId="5AAA4EA6" w14:textId="69C9F950" w:rsidR="00EB5F2F" w:rsidRDefault="00EB5F2F">
      <w:pPr>
        <w:pStyle w:val="TableofFigures"/>
        <w:tabs>
          <w:tab w:val="right" w:leader="dot" w:pos="10456"/>
        </w:tabs>
        <w:rPr>
          <w:rFonts w:asciiTheme="minorHAnsi" w:hAnsiTheme="minorHAnsi"/>
          <w:noProof/>
          <w:color w:val="auto"/>
          <w:kern w:val="2"/>
          <w:sz w:val="24"/>
          <w:szCs w:val="24"/>
          <w:lang w:val="en-GB" w:eastAsia="en-GB"/>
          <w14:ligatures w14:val="standardContextual"/>
        </w:rPr>
      </w:pPr>
      <w:hyperlink w:anchor="_Toc215570623" w:history="1">
        <w:r w:rsidRPr="00F93F15">
          <w:rPr>
            <w:rStyle w:val="Hyperlink"/>
            <w:noProof/>
          </w:rPr>
          <w:t>Figure 4</w:t>
        </w:r>
        <w:r w:rsidRPr="00F93F15">
          <w:rPr>
            <w:rStyle w:val="Hyperlink"/>
            <w:noProof/>
          </w:rPr>
          <w:noBreakHyphen/>
          <w:t>10 NS-2. T0: TAPI Topology Flat Abstraction Multi-Layer Node model.</w:t>
        </w:r>
        <w:r>
          <w:rPr>
            <w:noProof/>
            <w:webHidden/>
          </w:rPr>
          <w:tab/>
        </w:r>
        <w:r>
          <w:rPr>
            <w:noProof/>
            <w:webHidden/>
          </w:rPr>
          <w:fldChar w:fldCharType="begin"/>
        </w:r>
        <w:r>
          <w:rPr>
            <w:noProof/>
            <w:webHidden/>
          </w:rPr>
          <w:instrText xml:space="preserve"> PAGEREF _Toc215570623 \h </w:instrText>
        </w:r>
        <w:r>
          <w:rPr>
            <w:noProof/>
            <w:webHidden/>
          </w:rPr>
        </w:r>
        <w:r>
          <w:rPr>
            <w:noProof/>
            <w:webHidden/>
          </w:rPr>
          <w:fldChar w:fldCharType="separate"/>
        </w:r>
        <w:r w:rsidR="00DB0408">
          <w:rPr>
            <w:noProof/>
            <w:webHidden/>
          </w:rPr>
          <w:t>60</w:t>
        </w:r>
        <w:r>
          <w:rPr>
            <w:noProof/>
            <w:webHidden/>
          </w:rPr>
          <w:fldChar w:fldCharType="end"/>
        </w:r>
      </w:hyperlink>
    </w:p>
    <w:p w14:paraId="529825B9" w14:textId="1A847F00" w:rsidR="00EB5F2F" w:rsidRDefault="00EB5F2F">
      <w:pPr>
        <w:pStyle w:val="TableofFigures"/>
        <w:tabs>
          <w:tab w:val="right" w:leader="dot" w:pos="10456"/>
        </w:tabs>
        <w:rPr>
          <w:rFonts w:asciiTheme="minorHAnsi" w:hAnsiTheme="minorHAnsi"/>
          <w:noProof/>
          <w:color w:val="auto"/>
          <w:kern w:val="2"/>
          <w:sz w:val="24"/>
          <w:szCs w:val="24"/>
          <w:lang w:val="en-GB" w:eastAsia="en-GB"/>
          <w14:ligatures w14:val="standardContextual"/>
        </w:rPr>
      </w:pPr>
      <w:hyperlink w:anchor="_Toc215570624" w:history="1">
        <w:r w:rsidRPr="00F93F15">
          <w:rPr>
            <w:rStyle w:val="Hyperlink"/>
            <w:noProof/>
          </w:rPr>
          <w:t>Figure 4</w:t>
        </w:r>
        <w:r w:rsidRPr="00F93F15">
          <w:rPr>
            <w:rStyle w:val="Hyperlink"/>
            <w:noProof/>
          </w:rPr>
          <w:noBreakHyphen/>
          <w:t>11 NS-2. T0: TAPI Topology Flat Abstraction Multi-Layer Node model (Device view).</w:t>
        </w:r>
        <w:r>
          <w:rPr>
            <w:noProof/>
            <w:webHidden/>
          </w:rPr>
          <w:tab/>
        </w:r>
        <w:r>
          <w:rPr>
            <w:noProof/>
            <w:webHidden/>
          </w:rPr>
          <w:fldChar w:fldCharType="begin"/>
        </w:r>
        <w:r>
          <w:rPr>
            <w:noProof/>
            <w:webHidden/>
          </w:rPr>
          <w:instrText xml:space="preserve"> PAGEREF _Toc215570624 \h </w:instrText>
        </w:r>
        <w:r>
          <w:rPr>
            <w:noProof/>
            <w:webHidden/>
          </w:rPr>
        </w:r>
        <w:r>
          <w:rPr>
            <w:noProof/>
            <w:webHidden/>
          </w:rPr>
          <w:fldChar w:fldCharType="separate"/>
        </w:r>
        <w:r w:rsidR="00DB0408">
          <w:rPr>
            <w:noProof/>
            <w:webHidden/>
          </w:rPr>
          <w:t>60</w:t>
        </w:r>
        <w:r>
          <w:rPr>
            <w:noProof/>
            <w:webHidden/>
          </w:rPr>
          <w:fldChar w:fldCharType="end"/>
        </w:r>
      </w:hyperlink>
    </w:p>
    <w:p w14:paraId="31EC07DE" w14:textId="38B979BB" w:rsidR="00EB5F2F" w:rsidRDefault="00EB5F2F">
      <w:pPr>
        <w:pStyle w:val="TableofFigures"/>
        <w:tabs>
          <w:tab w:val="right" w:leader="dot" w:pos="10456"/>
        </w:tabs>
        <w:rPr>
          <w:rFonts w:asciiTheme="minorHAnsi" w:hAnsiTheme="minorHAnsi"/>
          <w:noProof/>
          <w:color w:val="auto"/>
          <w:kern w:val="2"/>
          <w:sz w:val="24"/>
          <w:szCs w:val="24"/>
          <w:lang w:val="en-GB" w:eastAsia="en-GB"/>
          <w14:ligatures w14:val="standardContextual"/>
        </w:rPr>
      </w:pPr>
      <w:hyperlink w:anchor="_Toc215570625" w:history="1">
        <w:r w:rsidRPr="00F93F15">
          <w:rPr>
            <w:rStyle w:val="Hyperlink"/>
            <w:noProof/>
          </w:rPr>
          <w:t>Figure 5</w:t>
        </w:r>
        <w:r w:rsidRPr="00F93F15">
          <w:rPr>
            <w:rStyle w:val="Hyperlink"/>
            <w:noProof/>
          </w:rPr>
          <w:noBreakHyphen/>
          <w:t>1 Client/parent NEP relations of CEP objects for multi-layer transitions representation.</w:t>
        </w:r>
        <w:r>
          <w:rPr>
            <w:noProof/>
            <w:webHidden/>
          </w:rPr>
          <w:tab/>
        </w:r>
        <w:r>
          <w:rPr>
            <w:noProof/>
            <w:webHidden/>
          </w:rPr>
          <w:fldChar w:fldCharType="begin"/>
        </w:r>
        <w:r>
          <w:rPr>
            <w:noProof/>
            <w:webHidden/>
          </w:rPr>
          <w:instrText xml:space="preserve"> PAGEREF _Toc215570625 \h </w:instrText>
        </w:r>
        <w:r>
          <w:rPr>
            <w:noProof/>
            <w:webHidden/>
          </w:rPr>
        </w:r>
        <w:r>
          <w:rPr>
            <w:noProof/>
            <w:webHidden/>
          </w:rPr>
          <w:fldChar w:fldCharType="separate"/>
        </w:r>
        <w:r w:rsidR="00DB0408">
          <w:rPr>
            <w:noProof/>
            <w:webHidden/>
          </w:rPr>
          <w:t>64</w:t>
        </w:r>
        <w:r>
          <w:rPr>
            <w:noProof/>
            <w:webHidden/>
          </w:rPr>
          <w:fldChar w:fldCharType="end"/>
        </w:r>
      </w:hyperlink>
    </w:p>
    <w:p w14:paraId="46F6AB6F" w14:textId="48380B6E" w:rsidR="00EB5F2F" w:rsidRDefault="00EB5F2F">
      <w:pPr>
        <w:pStyle w:val="TableofFigures"/>
        <w:tabs>
          <w:tab w:val="right" w:leader="dot" w:pos="10456"/>
        </w:tabs>
        <w:rPr>
          <w:rFonts w:asciiTheme="minorHAnsi" w:hAnsiTheme="minorHAnsi"/>
          <w:noProof/>
          <w:color w:val="auto"/>
          <w:kern w:val="2"/>
          <w:sz w:val="24"/>
          <w:szCs w:val="24"/>
          <w:lang w:val="en-GB" w:eastAsia="en-GB"/>
          <w14:ligatures w14:val="standardContextual"/>
        </w:rPr>
      </w:pPr>
      <w:hyperlink w:anchor="_Toc215570626" w:history="1">
        <w:r w:rsidRPr="00F93F15">
          <w:rPr>
            <w:rStyle w:val="Hyperlink"/>
            <w:noProof/>
          </w:rPr>
          <w:t>Figure 6</w:t>
        </w:r>
        <w:r w:rsidRPr="00F93F15">
          <w:rPr>
            <w:rStyle w:val="Hyperlink"/>
            <w:noProof/>
          </w:rPr>
          <w:noBreakHyphen/>
          <w:t>1 UC-0a: Context and Service Interface Point - Workflow.</w:t>
        </w:r>
        <w:r>
          <w:rPr>
            <w:noProof/>
            <w:webHidden/>
          </w:rPr>
          <w:tab/>
        </w:r>
        <w:r>
          <w:rPr>
            <w:noProof/>
            <w:webHidden/>
          </w:rPr>
          <w:fldChar w:fldCharType="begin"/>
        </w:r>
        <w:r>
          <w:rPr>
            <w:noProof/>
            <w:webHidden/>
          </w:rPr>
          <w:instrText xml:space="preserve"> PAGEREF _Toc215570626 \h </w:instrText>
        </w:r>
        <w:r>
          <w:rPr>
            <w:noProof/>
            <w:webHidden/>
          </w:rPr>
        </w:r>
        <w:r>
          <w:rPr>
            <w:noProof/>
            <w:webHidden/>
          </w:rPr>
          <w:fldChar w:fldCharType="separate"/>
        </w:r>
        <w:r w:rsidR="00DB0408">
          <w:rPr>
            <w:noProof/>
            <w:webHidden/>
          </w:rPr>
          <w:t>80</w:t>
        </w:r>
        <w:r>
          <w:rPr>
            <w:noProof/>
            <w:webHidden/>
          </w:rPr>
          <w:fldChar w:fldCharType="end"/>
        </w:r>
      </w:hyperlink>
    </w:p>
    <w:p w14:paraId="001BAEB9" w14:textId="1971440F" w:rsidR="00EB5F2F" w:rsidRDefault="00EB5F2F">
      <w:pPr>
        <w:pStyle w:val="TableofFigures"/>
        <w:tabs>
          <w:tab w:val="right" w:leader="dot" w:pos="10456"/>
        </w:tabs>
        <w:rPr>
          <w:rFonts w:asciiTheme="minorHAnsi" w:hAnsiTheme="minorHAnsi"/>
          <w:noProof/>
          <w:color w:val="auto"/>
          <w:kern w:val="2"/>
          <w:sz w:val="24"/>
          <w:szCs w:val="24"/>
          <w:lang w:val="en-GB" w:eastAsia="en-GB"/>
          <w14:ligatures w14:val="standardContextual"/>
        </w:rPr>
      </w:pPr>
      <w:hyperlink w:anchor="_Toc215570627" w:history="1">
        <w:r w:rsidRPr="00F93F15">
          <w:rPr>
            <w:rStyle w:val="Hyperlink"/>
            <w:noProof/>
          </w:rPr>
          <w:t>Figure 6</w:t>
        </w:r>
        <w:r w:rsidRPr="00F93F15">
          <w:rPr>
            <w:rStyle w:val="Hyperlink"/>
            <w:noProof/>
          </w:rPr>
          <w:noBreakHyphen/>
          <w:t>2 UC-0b: Topology discovery - Workflow.</w:t>
        </w:r>
        <w:r>
          <w:rPr>
            <w:noProof/>
            <w:webHidden/>
          </w:rPr>
          <w:tab/>
        </w:r>
        <w:r>
          <w:rPr>
            <w:noProof/>
            <w:webHidden/>
          </w:rPr>
          <w:fldChar w:fldCharType="begin"/>
        </w:r>
        <w:r>
          <w:rPr>
            <w:noProof/>
            <w:webHidden/>
          </w:rPr>
          <w:instrText xml:space="preserve"> PAGEREF _Toc215570627 \h </w:instrText>
        </w:r>
        <w:r>
          <w:rPr>
            <w:noProof/>
            <w:webHidden/>
          </w:rPr>
        </w:r>
        <w:r>
          <w:rPr>
            <w:noProof/>
            <w:webHidden/>
          </w:rPr>
          <w:fldChar w:fldCharType="separate"/>
        </w:r>
        <w:r w:rsidR="00DB0408">
          <w:rPr>
            <w:noProof/>
            <w:webHidden/>
          </w:rPr>
          <w:t>87</w:t>
        </w:r>
        <w:r>
          <w:rPr>
            <w:noProof/>
            <w:webHidden/>
          </w:rPr>
          <w:fldChar w:fldCharType="end"/>
        </w:r>
      </w:hyperlink>
    </w:p>
    <w:p w14:paraId="410AAA2D" w14:textId="002D7B6D" w:rsidR="00EB5F2F" w:rsidRDefault="00EB5F2F">
      <w:pPr>
        <w:pStyle w:val="TableofFigures"/>
        <w:tabs>
          <w:tab w:val="right" w:leader="dot" w:pos="10456"/>
        </w:tabs>
        <w:rPr>
          <w:rFonts w:asciiTheme="minorHAnsi" w:hAnsiTheme="minorHAnsi"/>
          <w:noProof/>
          <w:color w:val="auto"/>
          <w:kern w:val="2"/>
          <w:sz w:val="24"/>
          <w:szCs w:val="24"/>
          <w:lang w:val="en-GB" w:eastAsia="en-GB"/>
          <w14:ligatures w14:val="standardContextual"/>
        </w:rPr>
      </w:pPr>
      <w:hyperlink w:anchor="_Toc215570628" w:history="1">
        <w:r w:rsidRPr="00F93F15">
          <w:rPr>
            <w:rStyle w:val="Hyperlink"/>
            <w:noProof/>
          </w:rPr>
          <w:t>Figure 6</w:t>
        </w:r>
        <w:r w:rsidRPr="00F93F15">
          <w:rPr>
            <w:rStyle w:val="Hyperlink"/>
            <w:noProof/>
          </w:rPr>
          <w:noBreakHyphen/>
          <w:t>3 TAPI topology representation at "day 0" following Transitional Link modelling approach.</w:t>
        </w:r>
        <w:r>
          <w:rPr>
            <w:noProof/>
            <w:webHidden/>
          </w:rPr>
          <w:tab/>
        </w:r>
        <w:r>
          <w:rPr>
            <w:noProof/>
            <w:webHidden/>
          </w:rPr>
          <w:fldChar w:fldCharType="begin"/>
        </w:r>
        <w:r>
          <w:rPr>
            <w:noProof/>
            <w:webHidden/>
          </w:rPr>
          <w:instrText xml:space="preserve"> PAGEREF _Toc215570628 \h </w:instrText>
        </w:r>
        <w:r>
          <w:rPr>
            <w:noProof/>
            <w:webHidden/>
          </w:rPr>
        </w:r>
        <w:r>
          <w:rPr>
            <w:noProof/>
            <w:webHidden/>
          </w:rPr>
          <w:fldChar w:fldCharType="separate"/>
        </w:r>
        <w:r w:rsidR="00DB0408">
          <w:rPr>
            <w:noProof/>
            <w:webHidden/>
          </w:rPr>
          <w:t>95</w:t>
        </w:r>
        <w:r>
          <w:rPr>
            <w:noProof/>
            <w:webHidden/>
          </w:rPr>
          <w:fldChar w:fldCharType="end"/>
        </w:r>
      </w:hyperlink>
    </w:p>
    <w:p w14:paraId="512F5850" w14:textId="3D6E657E" w:rsidR="00EB5F2F" w:rsidRDefault="00EB5F2F">
      <w:pPr>
        <w:pStyle w:val="TableofFigures"/>
        <w:tabs>
          <w:tab w:val="right" w:leader="dot" w:pos="10456"/>
        </w:tabs>
        <w:rPr>
          <w:rFonts w:asciiTheme="minorHAnsi" w:hAnsiTheme="minorHAnsi"/>
          <w:noProof/>
          <w:color w:val="auto"/>
          <w:kern w:val="2"/>
          <w:sz w:val="24"/>
          <w:szCs w:val="24"/>
          <w:lang w:val="en-GB" w:eastAsia="en-GB"/>
          <w14:ligatures w14:val="standardContextual"/>
        </w:rPr>
      </w:pPr>
      <w:hyperlink w:anchor="_Toc215570629" w:history="1">
        <w:r w:rsidRPr="00F93F15">
          <w:rPr>
            <w:rStyle w:val="Hyperlink"/>
            <w:noProof/>
          </w:rPr>
          <w:t>Figure 6</w:t>
        </w:r>
        <w:r w:rsidRPr="00F93F15">
          <w:rPr>
            <w:rStyle w:val="Hyperlink"/>
            <w:noProof/>
          </w:rPr>
          <w:noBreakHyphen/>
          <w:t>4 TAPI topology representation at "day 0" following Multi-layer Node modelling approach.</w:t>
        </w:r>
        <w:r>
          <w:rPr>
            <w:noProof/>
            <w:webHidden/>
          </w:rPr>
          <w:tab/>
        </w:r>
        <w:r>
          <w:rPr>
            <w:noProof/>
            <w:webHidden/>
          </w:rPr>
          <w:fldChar w:fldCharType="begin"/>
        </w:r>
        <w:r>
          <w:rPr>
            <w:noProof/>
            <w:webHidden/>
          </w:rPr>
          <w:instrText xml:space="preserve"> PAGEREF _Toc215570629 \h </w:instrText>
        </w:r>
        <w:r>
          <w:rPr>
            <w:noProof/>
            <w:webHidden/>
          </w:rPr>
        </w:r>
        <w:r>
          <w:rPr>
            <w:noProof/>
            <w:webHidden/>
          </w:rPr>
          <w:fldChar w:fldCharType="separate"/>
        </w:r>
        <w:r w:rsidR="00DB0408">
          <w:rPr>
            <w:noProof/>
            <w:webHidden/>
          </w:rPr>
          <w:t>95</w:t>
        </w:r>
        <w:r>
          <w:rPr>
            <w:noProof/>
            <w:webHidden/>
          </w:rPr>
          <w:fldChar w:fldCharType="end"/>
        </w:r>
      </w:hyperlink>
    </w:p>
    <w:p w14:paraId="205BE6BB" w14:textId="44C7FC65" w:rsidR="00EB5F2F" w:rsidRDefault="00EB5F2F">
      <w:pPr>
        <w:pStyle w:val="TableofFigures"/>
        <w:tabs>
          <w:tab w:val="right" w:leader="dot" w:pos="10456"/>
        </w:tabs>
        <w:rPr>
          <w:rFonts w:asciiTheme="minorHAnsi" w:hAnsiTheme="minorHAnsi"/>
          <w:noProof/>
          <w:color w:val="auto"/>
          <w:kern w:val="2"/>
          <w:sz w:val="24"/>
          <w:szCs w:val="24"/>
          <w:lang w:val="en-GB" w:eastAsia="en-GB"/>
          <w14:ligatures w14:val="standardContextual"/>
        </w:rPr>
      </w:pPr>
      <w:hyperlink w:anchor="_Toc215570630" w:history="1">
        <w:r w:rsidRPr="00F93F15">
          <w:rPr>
            <w:rStyle w:val="Hyperlink"/>
            <w:noProof/>
          </w:rPr>
          <w:t>Figure 6</w:t>
        </w:r>
        <w:r w:rsidRPr="00F93F15">
          <w:rPr>
            <w:rStyle w:val="Hyperlink"/>
            <w:noProof/>
          </w:rPr>
          <w:noBreakHyphen/>
          <w:t>5 UC-0c: Connectivity Service - Workflows UC 0c-1 (top) and UC 0c-2 (bottom)</w:t>
        </w:r>
        <w:r>
          <w:rPr>
            <w:noProof/>
            <w:webHidden/>
          </w:rPr>
          <w:tab/>
        </w:r>
        <w:r>
          <w:rPr>
            <w:noProof/>
            <w:webHidden/>
          </w:rPr>
          <w:fldChar w:fldCharType="begin"/>
        </w:r>
        <w:r>
          <w:rPr>
            <w:noProof/>
            <w:webHidden/>
          </w:rPr>
          <w:instrText xml:space="preserve"> PAGEREF _Toc215570630 \h </w:instrText>
        </w:r>
        <w:r>
          <w:rPr>
            <w:noProof/>
            <w:webHidden/>
          </w:rPr>
        </w:r>
        <w:r>
          <w:rPr>
            <w:noProof/>
            <w:webHidden/>
          </w:rPr>
          <w:fldChar w:fldCharType="separate"/>
        </w:r>
        <w:r w:rsidR="00DB0408">
          <w:rPr>
            <w:noProof/>
            <w:webHidden/>
          </w:rPr>
          <w:t>97</w:t>
        </w:r>
        <w:r>
          <w:rPr>
            <w:noProof/>
            <w:webHidden/>
          </w:rPr>
          <w:fldChar w:fldCharType="end"/>
        </w:r>
      </w:hyperlink>
    </w:p>
    <w:p w14:paraId="00AF5C78" w14:textId="4493E8C9" w:rsidR="00EB5F2F" w:rsidRDefault="00EB5F2F">
      <w:pPr>
        <w:pStyle w:val="TableofFigures"/>
        <w:tabs>
          <w:tab w:val="right" w:leader="dot" w:pos="10456"/>
        </w:tabs>
        <w:rPr>
          <w:rFonts w:asciiTheme="minorHAnsi" w:hAnsiTheme="minorHAnsi"/>
          <w:noProof/>
          <w:color w:val="auto"/>
          <w:kern w:val="2"/>
          <w:sz w:val="24"/>
          <w:szCs w:val="24"/>
          <w:lang w:val="en-GB" w:eastAsia="en-GB"/>
          <w14:ligatures w14:val="standardContextual"/>
        </w:rPr>
      </w:pPr>
      <w:hyperlink w:anchor="_Toc215570631" w:history="1">
        <w:r w:rsidRPr="00F93F15">
          <w:rPr>
            <w:rStyle w:val="Hyperlink"/>
            <w:noProof/>
          </w:rPr>
          <w:t>Figure 6</w:t>
        </w:r>
        <w:r w:rsidRPr="00F93F15">
          <w:rPr>
            <w:rStyle w:val="Hyperlink"/>
            <w:noProof/>
          </w:rPr>
          <w:noBreakHyphen/>
          <w:t>5: TOP Connection and Equipment within a ROADM Device</w:t>
        </w:r>
        <w:r>
          <w:rPr>
            <w:noProof/>
            <w:webHidden/>
          </w:rPr>
          <w:tab/>
        </w:r>
        <w:r>
          <w:rPr>
            <w:noProof/>
            <w:webHidden/>
          </w:rPr>
          <w:fldChar w:fldCharType="begin"/>
        </w:r>
        <w:r>
          <w:rPr>
            <w:noProof/>
            <w:webHidden/>
          </w:rPr>
          <w:instrText xml:space="preserve"> PAGEREF _Toc215570631 \h </w:instrText>
        </w:r>
        <w:r>
          <w:rPr>
            <w:noProof/>
            <w:webHidden/>
          </w:rPr>
        </w:r>
        <w:r>
          <w:rPr>
            <w:noProof/>
            <w:webHidden/>
          </w:rPr>
          <w:fldChar w:fldCharType="separate"/>
        </w:r>
        <w:r w:rsidR="00DB0408">
          <w:rPr>
            <w:noProof/>
            <w:webHidden/>
          </w:rPr>
          <w:t>99</w:t>
        </w:r>
        <w:r>
          <w:rPr>
            <w:noProof/>
            <w:webHidden/>
          </w:rPr>
          <w:fldChar w:fldCharType="end"/>
        </w:r>
      </w:hyperlink>
    </w:p>
    <w:p w14:paraId="627B1479" w14:textId="7F2AF0C2" w:rsidR="00EB5F2F" w:rsidRDefault="00EB5F2F">
      <w:pPr>
        <w:pStyle w:val="TableofFigures"/>
        <w:tabs>
          <w:tab w:val="right" w:leader="dot" w:pos="10456"/>
        </w:tabs>
        <w:rPr>
          <w:rFonts w:asciiTheme="minorHAnsi" w:hAnsiTheme="minorHAnsi"/>
          <w:noProof/>
          <w:color w:val="auto"/>
          <w:kern w:val="2"/>
          <w:sz w:val="24"/>
          <w:szCs w:val="24"/>
          <w:lang w:val="en-GB" w:eastAsia="en-GB"/>
          <w14:ligatures w14:val="standardContextual"/>
        </w:rPr>
      </w:pPr>
      <w:hyperlink w:anchor="_Toc215570632" w:history="1">
        <w:r w:rsidRPr="00F93F15">
          <w:rPr>
            <w:rStyle w:val="Hyperlink"/>
            <w:noProof/>
          </w:rPr>
          <w:t>Figure 6</w:t>
        </w:r>
        <w:r w:rsidRPr="00F93F15">
          <w:rPr>
            <w:rStyle w:val="Hyperlink"/>
            <w:noProof/>
          </w:rPr>
          <w:noBreakHyphen/>
          <w:t>5: TOP Connections across ILA and ROADM devices.</w:t>
        </w:r>
        <w:r>
          <w:rPr>
            <w:noProof/>
            <w:webHidden/>
          </w:rPr>
          <w:tab/>
        </w:r>
        <w:r>
          <w:rPr>
            <w:noProof/>
            <w:webHidden/>
          </w:rPr>
          <w:fldChar w:fldCharType="begin"/>
        </w:r>
        <w:r>
          <w:rPr>
            <w:noProof/>
            <w:webHidden/>
          </w:rPr>
          <w:instrText xml:space="preserve"> PAGEREF _Toc215570632 \h </w:instrText>
        </w:r>
        <w:r>
          <w:rPr>
            <w:noProof/>
            <w:webHidden/>
          </w:rPr>
        </w:r>
        <w:r>
          <w:rPr>
            <w:noProof/>
            <w:webHidden/>
          </w:rPr>
          <w:fldChar w:fldCharType="separate"/>
        </w:r>
        <w:r w:rsidR="00DB0408">
          <w:rPr>
            <w:noProof/>
            <w:webHidden/>
          </w:rPr>
          <w:t>99</w:t>
        </w:r>
        <w:r>
          <w:rPr>
            <w:noProof/>
            <w:webHidden/>
          </w:rPr>
          <w:fldChar w:fldCharType="end"/>
        </w:r>
      </w:hyperlink>
    </w:p>
    <w:p w14:paraId="26CD5E98" w14:textId="561E46A5" w:rsidR="00EB5F2F" w:rsidRDefault="00EB5F2F">
      <w:pPr>
        <w:pStyle w:val="TableofFigures"/>
        <w:tabs>
          <w:tab w:val="right" w:leader="dot" w:pos="10456"/>
        </w:tabs>
        <w:rPr>
          <w:rFonts w:asciiTheme="minorHAnsi" w:hAnsiTheme="minorHAnsi"/>
          <w:noProof/>
          <w:color w:val="auto"/>
          <w:kern w:val="2"/>
          <w:sz w:val="24"/>
          <w:szCs w:val="24"/>
          <w:lang w:val="en-GB" w:eastAsia="en-GB"/>
          <w14:ligatures w14:val="standardContextual"/>
        </w:rPr>
      </w:pPr>
      <w:hyperlink w:anchor="_Toc215570633" w:history="1">
        <w:r w:rsidRPr="00F93F15">
          <w:rPr>
            <w:rStyle w:val="Hyperlink"/>
            <w:rFonts w:cs="Times New Roman"/>
            <w:noProof/>
          </w:rPr>
          <w:t>Figure 6</w:t>
        </w:r>
        <w:r w:rsidRPr="00F93F15">
          <w:rPr>
            <w:rStyle w:val="Hyperlink"/>
            <w:rFonts w:cs="Times New Roman"/>
            <w:noProof/>
          </w:rPr>
          <w:noBreakHyphen/>
          <w:t>6: UC0c1 workflow</w:t>
        </w:r>
        <w:r>
          <w:rPr>
            <w:noProof/>
            <w:webHidden/>
          </w:rPr>
          <w:tab/>
        </w:r>
        <w:r>
          <w:rPr>
            <w:noProof/>
            <w:webHidden/>
          </w:rPr>
          <w:fldChar w:fldCharType="begin"/>
        </w:r>
        <w:r>
          <w:rPr>
            <w:noProof/>
            <w:webHidden/>
          </w:rPr>
          <w:instrText xml:space="preserve"> PAGEREF _Toc215570633 \h </w:instrText>
        </w:r>
        <w:r>
          <w:rPr>
            <w:noProof/>
            <w:webHidden/>
          </w:rPr>
        </w:r>
        <w:r>
          <w:rPr>
            <w:noProof/>
            <w:webHidden/>
          </w:rPr>
          <w:fldChar w:fldCharType="separate"/>
        </w:r>
        <w:r w:rsidR="00DB0408">
          <w:rPr>
            <w:noProof/>
            <w:webHidden/>
          </w:rPr>
          <w:t>99</w:t>
        </w:r>
        <w:r>
          <w:rPr>
            <w:noProof/>
            <w:webHidden/>
          </w:rPr>
          <w:fldChar w:fldCharType="end"/>
        </w:r>
      </w:hyperlink>
    </w:p>
    <w:p w14:paraId="2FB2BD18" w14:textId="3CF0C903" w:rsidR="00EB5F2F" w:rsidRDefault="00EB5F2F">
      <w:pPr>
        <w:pStyle w:val="TableofFigures"/>
        <w:tabs>
          <w:tab w:val="right" w:leader="dot" w:pos="10456"/>
        </w:tabs>
        <w:rPr>
          <w:rFonts w:asciiTheme="minorHAnsi" w:hAnsiTheme="minorHAnsi"/>
          <w:noProof/>
          <w:color w:val="auto"/>
          <w:kern w:val="2"/>
          <w:sz w:val="24"/>
          <w:szCs w:val="24"/>
          <w:lang w:val="en-GB" w:eastAsia="en-GB"/>
          <w14:ligatures w14:val="standardContextual"/>
        </w:rPr>
      </w:pPr>
      <w:hyperlink w:anchor="_Toc215570634" w:history="1">
        <w:r w:rsidRPr="00F93F15">
          <w:rPr>
            <w:rStyle w:val="Hyperlink"/>
            <w:rFonts w:cs="Times New Roman"/>
            <w:noProof/>
          </w:rPr>
          <w:t>Figure 6</w:t>
        </w:r>
        <w:r w:rsidRPr="00F93F15">
          <w:rPr>
            <w:rStyle w:val="Hyperlink"/>
            <w:rFonts w:cs="Times New Roman"/>
            <w:noProof/>
          </w:rPr>
          <w:noBreakHyphen/>
          <w:t>6: UC0d workflow</w:t>
        </w:r>
        <w:r>
          <w:rPr>
            <w:noProof/>
            <w:webHidden/>
          </w:rPr>
          <w:tab/>
        </w:r>
        <w:r>
          <w:rPr>
            <w:noProof/>
            <w:webHidden/>
          </w:rPr>
          <w:fldChar w:fldCharType="begin"/>
        </w:r>
        <w:r>
          <w:rPr>
            <w:noProof/>
            <w:webHidden/>
          </w:rPr>
          <w:instrText xml:space="preserve"> PAGEREF _Toc215570634 \h </w:instrText>
        </w:r>
        <w:r>
          <w:rPr>
            <w:noProof/>
            <w:webHidden/>
          </w:rPr>
        </w:r>
        <w:r>
          <w:rPr>
            <w:noProof/>
            <w:webHidden/>
          </w:rPr>
          <w:fldChar w:fldCharType="separate"/>
        </w:r>
        <w:r w:rsidR="00DB0408">
          <w:rPr>
            <w:noProof/>
            <w:webHidden/>
          </w:rPr>
          <w:t>101</w:t>
        </w:r>
        <w:r>
          <w:rPr>
            <w:noProof/>
            <w:webHidden/>
          </w:rPr>
          <w:fldChar w:fldCharType="end"/>
        </w:r>
      </w:hyperlink>
    </w:p>
    <w:p w14:paraId="770D0D52" w14:textId="793671DE" w:rsidR="00EB5F2F" w:rsidRDefault="00EB5F2F">
      <w:pPr>
        <w:pStyle w:val="TableofFigures"/>
        <w:tabs>
          <w:tab w:val="right" w:leader="dot" w:pos="10456"/>
        </w:tabs>
        <w:rPr>
          <w:rFonts w:asciiTheme="minorHAnsi" w:hAnsiTheme="minorHAnsi"/>
          <w:noProof/>
          <w:color w:val="auto"/>
          <w:kern w:val="2"/>
          <w:sz w:val="24"/>
          <w:szCs w:val="24"/>
          <w:lang w:val="en-GB" w:eastAsia="en-GB"/>
          <w14:ligatures w14:val="standardContextual"/>
        </w:rPr>
      </w:pPr>
      <w:hyperlink w:anchor="_Toc215570635" w:history="1">
        <w:r w:rsidRPr="00F93F15">
          <w:rPr>
            <w:rStyle w:val="Hyperlink"/>
            <w:noProof/>
          </w:rPr>
          <w:t>Figure 6</w:t>
        </w:r>
        <w:r w:rsidRPr="00F93F15">
          <w:rPr>
            <w:rStyle w:val="Hyperlink"/>
            <w:noProof/>
          </w:rPr>
          <w:noBreakHyphen/>
          <w:t>7 UC-1: Unconstrained end-to-end service provisioning.</w:t>
        </w:r>
        <w:r>
          <w:rPr>
            <w:noProof/>
            <w:webHidden/>
          </w:rPr>
          <w:tab/>
        </w:r>
        <w:r>
          <w:rPr>
            <w:noProof/>
            <w:webHidden/>
          </w:rPr>
          <w:fldChar w:fldCharType="begin"/>
        </w:r>
        <w:r>
          <w:rPr>
            <w:noProof/>
            <w:webHidden/>
          </w:rPr>
          <w:instrText xml:space="preserve"> PAGEREF _Toc215570635 \h </w:instrText>
        </w:r>
        <w:r>
          <w:rPr>
            <w:noProof/>
            <w:webHidden/>
          </w:rPr>
        </w:r>
        <w:r>
          <w:rPr>
            <w:noProof/>
            <w:webHidden/>
          </w:rPr>
          <w:fldChar w:fldCharType="separate"/>
        </w:r>
        <w:r w:rsidR="00DB0408">
          <w:rPr>
            <w:noProof/>
            <w:webHidden/>
          </w:rPr>
          <w:t>106</w:t>
        </w:r>
        <w:r>
          <w:rPr>
            <w:noProof/>
            <w:webHidden/>
          </w:rPr>
          <w:fldChar w:fldCharType="end"/>
        </w:r>
      </w:hyperlink>
    </w:p>
    <w:p w14:paraId="4AC4E731" w14:textId="0442F554" w:rsidR="00EB5F2F" w:rsidRDefault="00EB5F2F">
      <w:pPr>
        <w:pStyle w:val="TableofFigures"/>
        <w:tabs>
          <w:tab w:val="right" w:leader="dot" w:pos="10456"/>
        </w:tabs>
        <w:rPr>
          <w:rFonts w:asciiTheme="minorHAnsi" w:hAnsiTheme="minorHAnsi"/>
          <w:noProof/>
          <w:color w:val="auto"/>
          <w:kern w:val="2"/>
          <w:sz w:val="24"/>
          <w:szCs w:val="24"/>
          <w:lang w:val="en-GB" w:eastAsia="en-GB"/>
          <w14:ligatures w14:val="standardContextual"/>
        </w:rPr>
      </w:pPr>
      <w:hyperlink w:anchor="_Toc215570636" w:history="1">
        <w:r w:rsidRPr="00F93F15">
          <w:rPr>
            <w:rStyle w:val="Hyperlink"/>
            <w:noProof/>
          </w:rPr>
          <w:t>Figure 6</w:t>
        </w:r>
        <w:r w:rsidRPr="00F93F15">
          <w:rPr>
            <w:rStyle w:val="Hyperlink"/>
            <w:noProof/>
          </w:rPr>
          <w:noBreakHyphen/>
          <w:t>8 TAPI Logical Termination Point Template – Basic Arrangements.</w:t>
        </w:r>
        <w:r>
          <w:rPr>
            <w:noProof/>
            <w:webHidden/>
          </w:rPr>
          <w:tab/>
        </w:r>
        <w:r>
          <w:rPr>
            <w:noProof/>
            <w:webHidden/>
          </w:rPr>
          <w:fldChar w:fldCharType="begin"/>
        </w:r>
        <w:r>
          <w:rPr>
            <w:noProof/>
            <w:webHidden/>
          </w:rPr>
          <w:instrText xml:space="preserve"> PAGEREF _Toc215570636 \h </w:instrText>
        </w:r>
        <w:r>
          <w:rPr>
            <w:noProof/>
            <w:webHidden/>
          </w:rPr>
        </w:r>
        <w:r>
          <w:rPr>
            <w:noProof/>
            <w:webHidden/>
          </w:rPr>
          <w:fldChar w:fldCharType="separate"/>
        </w:r>
        <w:r w:rsidR="00DB0408">
          <w:rPr>
            <w:noProof/>
            <w:webHidden/>
          </w:rPr>
          <w:t>124</w:t>
        </w:r>
        <w:r>
          <w:rPr>
            <w:noProof/>
            <w:webHidden/>
          </w:rPr>
          <w:fldChar w:fldCharType="end"/>
        </w:r>
      </w:hyperlink>
    </w:p>
    <w:p w14:paraId="7EE62BEC" w14:textId="4480FCE8" w:rsidR="00EB5F2F" w:rsidRDefault="00EB5F2F">
      <w:pPr>
        <w:pStyle w:val="TableofFigures"/>
        <w:tabs>
          <w:tab w:val="right" w:leader="dot" w:pos="10456"/>
        </w:tabs>
        <w:rPr>
          <w:rFonts w:asciiTheme="minorHAnsi" w:hAnsiTheme="minorHAnsi"/>
          <w:noProof/>
          <w:color w:val="auto"/>
          <w:kern w:val="2"/>
          <w:sz w:val="24"/>
          <w:szCs w:val="24"/>
          <w:lang w:val="en-GB" w:eastAsia="en-GB"/>
          <w14:ligatures w14:val="standardContextual"/>
        </w:rPr>
      </w:pPr>
      <w:hyperlink w:anchor="_Toc215570637" w:history="1">
        <w:r w:rsidRPr="00F93F15">
          <w:rPr>
            <w:rStyle w:val="Hyperlink"/>
            <w:noProof/>
          </w:rPr>
          <w:t>Figure 6</w:t>
        </w:r>
        <w:r w:rsidRPr="00F93F15">
          <w:rPr>
            <w:rStyle w:val="Hyperlink"/>
            <w:noProof/>
          </w:rPr>
          <w:noBreakHyphen/>
          <w:t>9 UNI Modelling simplifications</w:t>
        </w:r>
        <w:r>
          <w:rPr>
            <w:noProof/>
            <w:webHidden/>
          </w:rPr>
          <w:tab/>
        </w:r>
        <w:r>
          <w:rPr>
            <w:noProof/>
            <w:webHidden/>
          </w:rPr>
          <w:fldChar w:fldCharType="begin"/>
        </w:r>
        <w:r>
          <w:rPr>
            <w:noProof/>
            <w:webHidden/>
          </w:rPr>
          <w:instrText xml:space="preserve"> PAGEREF _Toc215570637 \h </w:instrText>
        </w:r>
        <w:r>
          <w:rPr>
            <w:noProof/>
            <w:webHidden/>
          </w:rPr>
        </w:r>
        <w:r>
          <w:rPr>
            <w:noProof/>
            <w:webHidden/>
          </w:rPr>
          <w:fldChar w:fldCharType="separate"/>
        </w:r>
        <w:r w:rsidR="00DB0408">
          <w:rPr>
            <w:noProof/>
            <w:webHidden/>
          </w:rPr>
          <w:t>125</w:t>
        </w:r>
        <w:r>
          <w:rPr>
            <w:noProof/>
            <w:webHidden/>
          </w:rPr>
          <w:fldChar w:fldCharType="end"/>
        </w:r>
      </w:hyperlink>
    </w:p>
    <w:p w14:paraId="5F2FF6DE" w14:textId="1288AB6E" w:rsidR="00EB5F2F" w:rsidRDefault="00EB5F2F">
      <w:pPr>
        <w:pStyle w:val="TableofFigures"/>
        <w:tabs>
          <w:tab w:val="right" w:leader="dot" w:pos="10456"/>
        </w:tabs>
        <w:rPr>
          <w:rFonts w:asciiTheme="minorHAnsi" w:hAnsiTheme="minorHAnsi"/>
          <w:noProof/>
          <w:color w:val="auto"/>
          <w:kern w:val="2"/>
          <w:sz w:val="24"/>
          <w:szCs w:val="24"/>
          <w:lang w:val="en-GB" w:eastAsia="en-GB"/>
          <w14:ligatures w14:val="standardContextual"/>
        </w:rPr>
      </w:pPr>
      <w:hyperlink w:anchor="_Toc215570638" w:history="1">
        <w:r w:rsidRPr="00F93F15">
          <w:rPr>
            <w:rStyle w:val="Hyperlink"/>
            <w:noProof/>
          </w:rPr>
          <w:t>Figure 6</w:t>
        </w:r>
        <w:r w:rsidRPr="00F93F15">
          <w:rPr>
            <w:rStyle w:val="Hyperlink"/>
            <w:noProof/>
          </w:rPr>
          <w:noBreakHyphen/>
          <w:t>10 Connectivity Service 10GE client signal over ODU2 (DSR-ODU Fixed Mapping) over ODU4 over single OTSi – Transitional Link modelling</w:t>
        </w:r>
        <w:r>
          <w:rPr>
            <w:noProof/>
            <w:webHidden/>
          </w:rPr>
          <w:tab/>
        </w:r>
        <w:r>
          <w:rPr>
            <w:noProof/>
            <w:webHidden/>
          </w:rPr>
          <w:fldChar w:fldCharType="begin"/>
        </w:r>
        <w:r>
          <w:rPr>
            <w:noProof/>
            <w:webHidden/>
          </w:rPr>
          <w:instrText xml:space="preserve"> PAGEREF _Toc215570638 \h </w:instrText>
        </w:r>
        <w:r>
          <w:rPr>
            <w:noProof/>
            <w:webHidden/>
          </w:rPr>
        </w:r>
        <w:r>
          <w:rPr>
            <w:noProof/>
            <w:webHidden/>
          </w:rPr>
          <w:fldChar w:fldCharType="separate"/>
        </w:r>
        <w:r w:rsidR="00DB0408">
          <w:rPr>
            <w:noProof/>
            <w:webHidden/>
          </w:rPr>
          <w:t>126</w:t>
        </w:r>
        <w:r>
          <w:rPr>
            <w:noProof/>
            <w:webHidden/>
          </w:rPr>
          <w:fldChar w:fldCharType="end"/>
        </w:r>
      </w:hyperlink>
    </w:p>
    <w:p w14:paraId="4E1E7F7C" w14:textId="54417936" w:rsidR="00EB5F2F" w:rsidRDefault="00EB5F2F">
      <w:pPr>
        <w:pStyle w:val="TableofFigures"/>
        <w:tabs>
          <w:tab w:val="right" w:leader="dot" w:pos="10456"/>
        </w:tabs>
        <w:rPr>
          <w:rFonts w:asciiTheme="minorHAnsi" w:hAnsiTheme="minorHAnsi"/>
          <w:noProof/>
          <w:color w:val="auto"/>
          <w:kern w:val="2"/>
          <w:sz w:val="24"/>
          <w:szCs w:val="24"/>
          <w:lang w:val="en-GB" w:eastAsia="en-GB"/>
          <w14:ligatures w14:val="standardContextual"/>
        </w:rPr>
      </w:pPr>
      <w:hyperlink w:anchor="_Toc215570639" w:history="1">
        <w:r w:rsidRPr="00F93F15">
          <w:rPr>
            <w:rStyle w:val="Hyperlink"/>
            <w:noProof/>
          </w:rPr>
          <w:t>Figure 6</w:t>
        </w:r>
        <w:r w:rsidRPr="00F93F15">
          <w:rPr>
            <w:rStyle w:val="Hyperlink"/>
            <w:noProof/>
          </w:rPr>
          <w:noBreakHyphen/>
          <w:t>11 Connectivity Service 10GE client signal over ODU2 (DSR-ODU Fixed Mapping) over ODU4 over single OTSi – Multi-layer node modelling.</w:t>
        </w:r>
        <w:r>
          <w:rPr>
            <w:noProof/>
            <w:webHidden/>
          </w:rPr>
          <w:tab/>
        </w:r>
        <w:r>
          <w:rPr>
            <w:noProof/>
            <w:webHidden/>
          </w:rPr>
          <w:fldChar w:fldCharType="begin"/>
        </w:r>
        <w:r>
          <w:rPr>
            <w:noProof/>
            <w:webHidden/>
          </w:rPr>
          <w:instrText xml:space="preserve"> PAGEREF _Toc215570639 \h </w:instrText>
        </w:r>
        <w:r>
          <w:rPr>
            <w:noProof/>
            <w:webHidden/>
          </w:rPr>
        </w:r>
        <w:r>
          <w:rPr>
            <w:noProof/>
            <w:webHidden/>
          </w:rPr>
          <w:fldChar w:fldCharType="separate"/>
        </w:r>
        <w:r w:rsidR="00DB0408">
          <w:rPr>
            <w:noProof/>
            <w:webHidden/>
          </w:rPr>
          <w:t>126</w:t>
        </w:r>
        <w:r>
          <w:rPr>
            <w:noProof/>
            <w:webHidden/>
          </w:rPr>
          <w:fldChar w:fldCharType="end"/>
        </w:r>
      </w:hyperlink>
    </w:p>
    <w:p w14:paraId="030D93EA" w14:textId="50DB5815" w:rsidR="00EB5F2F" w:rsidRDefault="00EB5F2F">
      <w:pPr>
        <w:pStyle w:val="TableofFigures"/>
        <w:tabs>
          <w:tab w:val="right" w:leader="dot" w:pos="10456"/>
        </w:tabs>
        <w:rPr>
          <w:rFonts w:asciiTheme="minorHAnsi" w:hAnsiTheme="minorHAnsi"/>
          <w:noProof/>
          <w:color w:val="auto"/>
          <w:kern w:val="2"/>
          <w:sz w:val="24"/>
          <w:szCs w:val="24"/>
          <w:lang w:val="en-GB" w:eastAsia="en-GB"/>
          <w14:ligatures w14:val="standardContextual"/>
        </w:rPr>
      </w:pPr>
      <w:hyperlink w:anchor="_Toc215570640" w:history="1">
        <w:r w:rsidRPr="00F93F15">
          <w:rPr>
            <w:rStyle w:val="Hyperlink"/>
            <w:noProof/>
          </w:rPr>
          <w:t>Figure 6</w:t>
        </w:r>
        <w:r w:rsidRPr="00F93F15">
          <w:rPr>
            <w:rStyle w:val="Hyperlink"/>
            <w:noProof/>
          </w:rPr>
          <w:noBreakHyphen/>
          <w:t>12 Connectivity Service 1GE client signal over ODU0 over ODU2 over ODU4 (Fixed DSR-ODU mapping, flexible ODU allocation)</w:t>
        </w:r>
        <w:r>
          <w:rPr>
            <w:noProof/>
            <w:webHidden/>
          </w:rPr>
          <w:tab/>
        </w:r>
        <w:r>
          <w:rPr>
            <w:noProof/>
            <w:webHidden/>
          </w:rPr>
          <w:fldChar w:fldCharType="begin"/>
        </w:r>
        <w:r>
          <w:rPr>
            <w:noProof/>
            <w:webHidden/>
          </w:rPr>
          <w:instrText xml:space="preserve"> PAGEREF _Toc215570640 \h </w:instrText>
        </w:r>
        <w:r>
          <w:rPr>
            <w:noProof/>
            <w:webHidden/>
          </w:rPr>
        </w:r>
        <w:r>
          <w:rPr>
            <w:noProof/>
            <w:webHidden/>
          </w:rPr>
          <w:fldChar w:fldCharType="separate"/>
        </w:r>
        <w:r w:rsidR="00DB0408">
          <w:rPr>
            <w:noProof/>
            <w:webHidden/>
          </w:rPr>
          <w:t>127</w:t>
        </w:r>
        <w:r>
          <w:rPr>
            <w:noProof/>
            <w:webHidden/>
          </w:rPr>
          <w:fldChar w:fldCharType="end"/>
        </w:r>
      </w:hyperlink>
    </w:p>
    <w:p w14:paraId="3AF01FA5" w14:textId="65237AD0" w:rsidR="00EB5F2F" w:rsidRDefault="00EB5F2F">
      <w:pPr>
        <w:pStyle w:val="TableofFigures"/>
        <w:tabs>
          <w:tab w:val="right" w:leader="dot" w:pos="10456"/>
        </w:tabs>
        <w:rPr>
          <w:rFonts w:asciiTheme="minorHAnsi" w:hAnsiTheme="minorHAnsi"/>
          <w:noProof/>
          <w:color w:val="auto"/>
          <w:kern w:val="2"/>
          <w:sz w:val="24"/>
          <w:szCs w:val="24"/>
          <w:lang w:val="en-GB" w:eastAsia="en-GB"/>
          <w14:ligatures w14:val="standardContextual"/>
        </w:rPr>
      </w:pPr>
      <w:hyperlink w:anchor="_Toc215570641" w:history="1">
        <w:r w:rsidRPr="00F93F15">
          <w:rPr>
            <w:rStyle w:val="Hyperlink"/>
            <w:noProof/>
          </w:rPr>
          <w:t>Figure 6</w:t>
        </w:r>
        <w:r w:rsidRPr="00F93F15">
          <w:rPr>
            <w:rStyle w:val="Hyperlink"/>
            <w:noProof/>
          </w:rPr>
          <w:noBreakHyphen/>
          <w:t>13 Connectivity Service 1GE client signal over ODU0 over ODU2 over ODU4 (Fixed DSR-ODU mapping, flexible ODU allocation) with intermediate ODU0 switching</w:t>
        </w:r>
        <w:r>
          <w:rPr>
            <w:noProof/>
            <w:webHidden/>
          </w:rPr>
          <w:tab/>
        </w:r>
        <w:r>
          <w:rPr>
            <w:noProof/>
            <w:webHidden/>
          </w:rPr>
          <w:fldChar w:fldCharType="begin"/>
        </w:r>
        <w:r>
          <w:rPr>
            <w:noProof/>
            <w:webHidden/>
          </w:rPr>
          <w:instrText xml:space="preserve"> PAGEREF _Toc215570641 \h </w:instrText>
        </w:r>
        <w:r>
          <w:rPr>
            <w:noProof/>
            <w:webHidden/>
          </w:rPr>
        </w:r>
        <w:r>
          <w:rPr>
            <w:noProof/>
            <w:webHidden/>
          </w:rPr>
          <w:fldChar w:fldCharType="separate"/>
        </w:r>
        <w:r w:rsidR="00DB0408">
          <w:rPr>
            <w:noProof/>
            <w:webHidden/>
          </w:rPr>
          <w:t>128</w:t>
        </w:r>
        <w:r>
          <w:rPr>
            <w:noProof/>
            <w:webHidden/>
          </w:rPr>
          <w:fldChar w:fldCharType="end"/>
        </w:r>
      </w:hyperlink>
    </w:p>
    <w:p w14:paraId="28FADA28" w14:textId="27766609" w:rsidR="00EB5F2F" w:rsidRDefault="00EB5F2F">
      <w:pPr>
        <w:pStyle w:val="TableofFigures"/>
        <w:tabs>
          <w:tab w:val="right" w:leader="dot" w:pos="10456"/>
        </w:tabs>
        <w:rPr>
          <w:rFonts w:asciiTheme="minorHAnsi" w:hAnsiTheme="minorHAnsi"/>
          <w:noProof/>
          <w:color w:val="auto"/>
          <w:kern w:val="2"/>
          <w:sz w:val="24"/>
          <w:szCs w:val="24"/>
          <w:lang w:val="en-GB" w:eastAsia="en-GB"/>
          <w14:ligatures w14:val="standardContextual"/>
        </w:rPr>
      </w:pPr>
      <w:hyperlink w:anchor="_Toc215570642" w:history="1">
        <w:r w:rsidRPr="00F93F15">
          <w:rPr>
            <w:rStyle w:val="Hyperlink"/>
            <w:noProof/>
          </w:rPr>
          <w:t>Figure 6</w:t>
        </w:r>
        <w:r w:rsidRPr="00F93F15">
          <w:rPr>
            <w:rStyle w:val="Hyperlink"/>
            <w:noProof/>
          </w:rPr>
          <w:noBreakHyphen/>
          <w:t>14 Connectivity Service 10GE client signal over ODU2 over ODU4 (Fixed DSR-ODU mapping, flexible ODU allocation) with intermediate transponder regeneration.</w:t>
        </w:r>
        <w:r>
          <w:rPr>
            <w:noProof/>
            <w:webHidden/>
          </w:rPr>
          <w:tab/>
        </w:r>
        <w:r>
          <w:rPr>
            <w:noProof/>
            <w:webHidden/>
          </w:rPr>
          <w:fldChar w:fldCharType="begin"/>
        </w:r>
        <w:r>
          <w:rPr>
            <w:noProof/>
            <w:webHidden/>
          </w:rPr>
          <w:instrText xml:space="preserve"> PAGEREF _Toc215570642 \h </w:instrText>
        </w:r>
        <w:r>
          <w:rPr>
            <w:noProof/>
            <w:webHidden/>
          </w:rPr>
        </w:r>
        <w:r>
          <w:rPr>
            <w:noProof/>
            <w:webHidden/>
          </w:rPr>
          <w:fldChar w:fldCharType="separate"/>
        </w:r>
        <w:r w:rsidR="00DB0408">
          <w:rPr>
            <w:noProof/>
            <w:webHidden/>
          </w:rPr>
          <w:t>129</w:t>
        </w:r>
        <w:r>
          <w:rPr>
            <w:noProof/>
            <w:webHidden/>
          </w:rPr>
          <w:fldChar w:fldCharType="end"/>
        </w:r>
      </w:hyperlink>
    </w:p>
    <w:p w14:paraId="3A8FF983" w14:textId="04CE5D5F" w:rsidR="00EB5F2F" w:rsidRDefault="00EB5F2F">
      <w:pPr>
        <w:pStyle w:val="TableofFigures"/>
        <w:tabs>
          <w:tab w:val="right" w:leader="dot" w:pos="10456"/>
        </w:tabs>
        <w:rPr>
          <w:rFonts w:asciiTheme="minorHAnsi" w:hAnsiTheme="minorHAnsi"/>
          <w:noProof/>
          <w:color w:val="auto"/>
          <w:kern w:val="2"/>
          <w:sz w:val="24"/>
          <w:szCs w:val="24"/>
          <w:lang w:val="en-GB" w:eastAsia="en-GB"/>
          <w14:ligatures w14:val="standardContextual"/>
        </w:rPr>
      </w:pPr>
      <w:hyperlink w:anchor="_Toc215570643" w:history="1">
        <w:r w:rsidRPr="00F93F15">
          <w:rPr>
            <w:rStyle w:val="Hyperlink"/>
            <w:noProof/>
          </w:rPr>
          <w:t>Figure 6</w:t>
        </w:r>
        <w:r w:rsidRPr="00F93F15">
          <w:rPr>
            <w:rStyle w:val="Hyperlink"/>
            <w:noProof/>
          </w:rPr>
          <w:noBreakHyphen/>
          <w:t>15 200GE over ODUC2 connectivity-service over two OTSi/OTSiMC over a single physical (PHOTONIC-MEDIA_OMS) port (Transitional Link).</w:t>
        </w:r>
        <w:r>
          <w:rPr>
            <w:noProof/>
            <w:webHidden/>
          </w:rPr>
          <w:tab/>
        </w:r>
        <w:r>
          <w:rPr>
            <w:noProof/>
            <w:webHidden/>
          </w:rPr>
          <w:fldChar w:fldCharType="begin"/>
        </w:r>
        <w:r>
          <w:rPr>
            <w:noProof/>
            <w:webHidden/>
          </w:rPr>
          <w:instrText xml:space="preserve"> PAGEREF _Toc215570643 \h </w:instrText>
        </w:r>
        <w:r>
          <w:rPr>
            <w:noProof/>
            <w:webHidden/>
          </w:rPr>
        </w:r>
        <w:r>
          <w:rPr>
            <w:noProof/>
            <w:webHidden/>
          </w:rPr>
          <w:fldChar w:fldCharType="separate"/>
        </w:r>
        <w:r w:rsidR="00DB0408">
          <w:rPr>
            <w:noProof/>
            <w:webHidden/>
          </w:rPr>
          <w:t>133</w:t>
        </w:r>
        <w:r>
          <w:rPr>
            <w:noProof/>
            <w:webHidden/>
          </w:rPr>
          <w:fldChar w:fldCharType="end"/>
        </w:r>
      </w:hyperlink>
    </w:p>
    <w:p w14:paraId="4063ED48" w14:textId="78A6C240" w:rsidR="00EB5F2F" w:rsidRDefault="00EB5F2F">
      <w:pPr>
        <w:pStyle w:val="TableofFigures"/>
        <w:tabs>
          <w:tab w:val="right" w:leader="dot" w:pos="10456"/>
        </w:tabs>
        <w:rPr>
          <w:rFonts w:asciiTheme="minorHAnsi" w:hAnsiTheme="minorHAnsi"/>
          <w:noProof/>
          <w:color w:val="auto"/>
          <w:kern w:val="2"/>
          <w:sz w:val="24"/>
          <w:szCs w:val="24"/>
          <w:lang w:val="en-GB" w:eastAsia="en-GB"/>
          <w14:ligatures w14:val="standardContextual"/>
        </w:rPr>
      </w:pPr>
      <w:hyperlink w:anchor="_Toc215570644" w:history="1">
        <w:r w:rsidRPr="00F93F15">
          <w:rPr>
            <w:rStyle w:val="Hyperlink"/>
            <w:noProof/>
          </w:rPr>
          <w:t>Figure 6</w:t>
        </w:r>
        <w:r w:rsidRPr="00F93F15">
          <w:rPr>
            <w:rStyle w:val="Hyperlink"/>
            <w:noProof/>
          </w:rPr>
          <w:noBreakHyphen/>
          <w:t>16 200GE over ODUC2 connectivity-service over two OTSi/OTSiMC over a single physical (PHOTONIC-MEDIA_OMS) port (Multi-Layer Node).</w:t>
        </w:r>
        <w:r>
          <w:rPr>
            <w:noProof/>
            <w:webHidden/>
          </w:rPr>
          <w:tab/>
        </w:r>
        <w:r>
          <w:rPr>
            <w:noProof/>
            <w:webHidden/>
          </w:rPr>
          <w:fldChar w:fldCharType="begin"/>
        </w:r>
        <w:r>
          <w:rPr>
            <w:noProof/>
            <w:webHidden/>
          </w:rPr>
          <w:instrText xml:space="preserve"> PAGEREF _Toc215570644 \h </w:instrText>
        </w:r>
        <w:r>
          <w:rPr>
            <w:noProof/>
            <w:webHidden/>
          </w:rPr>
        </w:r>
        <w:r>
          <w:rPr>
            <w:noProof/>
            <w:webHidden/>
          </w:rPr>
          <w:fldChar w:fldCharType="separate"/>
        </w:r>
        <w:r w:rsidR="00DB0408">
          <w:rPr>
            <w:noProof/>
            <w:webHidden/>
          </w:rPr>
          <w:t>133</w:t>
        </w:r>
        <w:r>
          <w:rPr>
            <w:noProof/>
            <w:webHidden/>
          </w:rPr>
          <w:fldChar w:fldCharType="end"/>
        </w:r>
      </w:hyperlink>
    </w:p>
    <w:p w14:paraId="5492C310" w14:textId="608F7BC9" w:rsidR="00EB5F2F" w:rsidRDefault="00EB5F2F">
      <w:pPr>
        <w:pStyle w:val="TableofFigures"/>
        <w:tabs>
          <w:tab w:val="right" w:leader="dot" w:pos="10456"/>
        </w:tabs>
        <w:rPr>
          <w:rFonts w:asciiTheme="minorHAnsi" w:hAnsiTheme="minorHAnsi"/>
          <w:noProof/>
          <w:color w:val="auto"/>
          <w:kern w:val="2"/>
          <w:sz w:val="24"/>
          <w:szCs w:val="24"/>
          <w:lang w:val="en-GB" w:eastAsia="en-GB"/>
          <w14:ligatures w14:val="standardContextual"/>
        </w:rPr>
      </w:pPr>
      <w:hyperlink w:anchor="_Toc215570645" w:history="1">
        <w:r w:rsidRPr="00F93F15">
          <w:rPr>
            <w:rStyle w:val="Hyperlink"/>
            <w:noProof/>
          </w:rPr>
          <w:t>Figure 6</w:t>
        </w:r>
        <w:r w:rsidRPr="00F93F15">
          <w:rPr>
            <w:rStyle w:val="Hyperlink"/>
            <w:noProof/>
          </w:rPr>
          <w:noBreakHyphen/>
          <w:t>17 UC-1c Client port representation - initial state.</w:t>
        </w:r>
        <w:r>
          <w:rPr>
            <w:noProof/>
            <w:webHidden/>
          </w:rPr>
          <w:tab/>
        </w:r>
        <w:r>
          <w:rPr>
            <w:noProof/>
            <w:webHidden/>
          </w:rPr>
          <w:fldChar w:fldCharType="begin"/>
        </w:r>
        <w:r>
          <w:rPr>
            <w:noProof/>
            <w:webHidden/>
          </w:rPr>
          <w:instrText xml:space="preserve"> PAGEREF _Toc215570645 \h </w:instrText>
        </w:r>
        <w:r>
          <w:rPr>
            <w:noProof/>
            <w:webHidden/>
          </w:rPr>
        </w:r>
        <w:r>
          <w:rPr>
            <w:noProof/>
            <w:webHidden/>
          </w:rPr>
          <w:fldChar w:fldCharType="separate"/>
        </w:r>
        <w:r w:rsidR="00DB0408">
          <w:rPr>
            <w:noProof/>
            <w:webHidden/>
          </w:rPr>
          <w:t>137</w:t>
        </w:r>
        <w:r>
          <w:rPr>
            <w:noProof/>
            <w:webHidden/>
          </w:rPr>
          <w:fldChar w:fldCharType="end"/>
        </w:r>
      </w:hyperlink>
    </w:p>
    <w:p w14:paraId="1D5229D6" w14:textId="61047294" w:rsidR="00EB5F2F" w:rsidRDefault="00EB5F2F">
      <w:pPr>
        <w:pStyle w:val="TableofFigures"/>
        <w:tabs>
          <w:tab w:val="right" w:leader="dot" w:pos="10456"/>
        </w:tabs>
        <w:rPr>
          <w:rFonts w:asciiTheme="minorHAnsi" w:hAnsiTheme="minorHAnsi"/>
          <w:noProof/>
          <w:color w:val="auto"/>
          <w:kern w:val="2"/>
          <w:sz w:val="24"/>
          <w:szCs w:val="24"/>
          <w:lang w:val="en-GB" w:eastAsia="en-GB"/>
          <w14:ligatures w14:val="standardContextual"/>
        </w:rPr>
      </w:pPr>
      <w:hyperlink w:anchor="_Toc215570646" w:history="1">
        <w:r w:rsidRPr="00F93F15">
          <w:rPr>
            <w:rStyle w:val="Hyperlink"/>
            <w:noProof/>
          </w:rPr>
          <w:t>Figure 6</w:t>
        </w:r>
        <w:r w:rsidRPr="00F93F15">
          <w:rPr>
            <w:rStyle w:val="Hyperlink"/>
            <w:noProof/>
          </w:rPr>
          <w:noBreakHyphen/>
          <w:t>18 UC-1c TAPI context reflecting the line side ODU NEP and SIP over an OTSiA</w:t>
        </w:r>
        <w:r>
          <w:rPr>
            <w:noProof/>
            <w:webHidden/>
          </w:rPr>
          <w:tab/>
        </w:r>
        <w:r>
          <w:rPr>
            <w:noProof/>
            <w:webHidden/>
          </w:rPr>
          <w:fldChar w:fldCharType="begin"/>
        </w:r>
        <w:r>
          <w:rPr>
            <w:noProof/>
            <w:webHidden/>
          </w:rPr>
          <w:instrText xml:space="preserve"> PAGEREF _Toc215570646 \h </w:instrText>
        </w:r>
        <w:r>
          <w:rPr>
            <w:noProof/>
            <w:webHidden/>
          </w:rPr>
        </w:r>
        <w:r>
          <w:rPr>
            <w:noProof/>
            <w:webHidden/>
          </w:rPr>
          <w:fldChar w:fldCharType="separate"/>
        </w:r>
        <w:r w:rsidR="00DB0408">
          <w:rPr>
            <w:noProof/>
            <w:webHidden/>
          </w:rPr>
          <w:t>138</w:t>
        </w:r>
        <w:r>
          <w:rPr>
            <w:noProof/>
            <w:webHidden/>
          </w:rPr>
          <w:fldChar w:fldCharType="end"/>
        </w:r>
      </w:hyperlink>
    </w:p>
    <w:p w14:paraId="741BB53B" w14:textId="30CDA819" w:rsidR="00EB5F2F" w:rsidRDefault="00EB5F2F">
      <w:pPr>
        <w:pStyle w:val="TableofFigures"/>
        <w:tabs>
          <w:tab w:val="right" w:leader="dot" w:pos="10456"/>
        </w:tabs>
        <w:rPr>
          <w:rFonts w:asciiTheme="minorHAnsi" w:hAnsiTheme="minorHAnsi"/>
          <w:noProof/>
          <w:color w:val="auto"/>
          <w:kern w:val="2"/>
          <w:sz w:val="24"/>
          <w:szCs w:val="24"/>
          <w:lang w:val="en-GB" w:eastAsia="en-GB"/>
          <w14:ligatures w14:val="standardContextual"/>
        </w:rPr>
      </w:pPr>
      <w:hyperlink w:anchor="_Toc215570647" w:history="1">
        <w:r w:rsidRPr="00F93F15">
          <w:rPr>
            <w:rStyle w:val="Hyperlink"/>
            <w:noProof/>
          </w:rPr>
          <w:t>Figure 6</w:t>
        </w:r>
        <w:r w:rsidRPr="00F93F15">
          <w:rPr>
            <w:rStyle w:val="Hyperlink"/>
            <w:noProof/>
          </w:rPr>
          <w:noBreakHyphen/>
          <w:t>19 UC-1c TAPI context representation of the discovered DSR/ODU multi-layer node CLIENT/LINE ports.</w:t>
        </w:r>
        <w:r>
          <w:rPr>
            <w:noProof/>
            <w:webHidden/>
          </w:rPr>
          <w:tab/>
        </w:r>
        <w:r>
          <w:rPr>
            <w:noProof/>
            <w:webHidden/>
          </w:rPr>
          <w:fldChar w:fldCharType="begin"/>
        </w:r>
        <w:r>
          <w:rPr>
            <w:noProof/>
            <w:webHidden/>
          </w:rPr>
          <w:instrText xml:space="preserve"> PAGEREF _Toc215570647 \h </w:instrText>
        </w:r>
        <w:r>
          <w:rPr>
            <w:noProof/>
            <w:webHidden/>
          </w:rPr>
        </w:r>
        <w:r>
          <w:rPr>
            <w:noProof/>
            <w:webHidden/>
          </w:rPr>
          <w:fldChar w:fldCharType="separate"/>
        </w:r>
        <w:r w:rsidR="00DB0408">
          <w:rPr>
            <w:noProof/>
            <w:webHidden/>
          </w:rPr>
          <w:t>139</w:t>
        </w:r>
        <w:r>
          <w:rPr>
            <w:noProof/>
            <w:webHidden/>
          </w:rPr>
          <w:fldChar w:fldCharType="end"/>
        </w:r>
      </w:hyperlink>
    </w:p>
    <w:p w14:paraId="66048501" w14:textId="61BC0F46" w:rsidR="00EB5F2F" w:rsidRDefault="00EB5F2F">
      <w:pPr>
        <w:pStyle w:val="TableofFigures"/>
        <w:tabs>
          <w:tab w:val="right" w:leader="dot" w:pos="10456"/>
        </w:tabs>
        <w:rPr>
          <w:rFonts w:asciiTheme="minorHAnsi" w:hAnsiTheme="minorHAnsi"/>
          <w:noProof/>
          <w:color w:val="auto"/>
          <w:kern w:val="2"/>
          <w:sz w:val="24"/>
          <w:szCs w:val="24"/>
          <w:lang w:val="en-GB" w:eastAsia="en-GB"/>
          <w14:ligatures w14:val="standardContextual"/>
        </w:rPr>
      </w:pPr>
      <w:hyperlink w:anchor="_Toc215570648" w:history="1">
        <w:r w:rsidRPr="00F93F15">
          <w:rPr>
            <w:rStyle w:val="Hyperlink"/>
            <w:noProof/>
          </w:rPr>
          <w:t>Figure 6</w:t>
        </w:r>
        <w:r w:rsidRPr="00F93F15">
          <w:rPr>
            <w:rStyle w:val="Hyperlink"/>
            <w:noProof/>
          </w:rPr>
          <w:noBreakHyphen/>
          <w:t>20 UC1c: TAPI context representation of DSR direct mapping over HO-ODUk (ODUj = ODUk)</w:t>
        </w:r>
        <w:r>
          <w:rPr>
            <w:noProof/>
            <w:webHidden/>
          </w:rPr>
          <w:tab/>
        </w:r>
        <w:r>
          <w:rPr>
            <w:noProof/>
            <w:webHidden/>
          </w:rPr>
          <w:fldChar w:fldCharType="begin"/>
        </w:r>
        <w:r>
          <w:rPr>
            <w:noProof/>
            <w:webHidden/>
          </w:rPr>
          <w:instrText xml:space="preserve"> PAGEREF _Toc215570648 \h </w:instrText>
        </w:r>
        <w:r>
          <w:rPr>
            <w:noProof/>
            <w:webHidden/>
          </w:rPr>
        </w:r>
        <w:r>
          <w:rPr>
            <w:noProof/>
            <w:webHidden/>
          </w:rPr>
          <w:fldChar w:fldCharType="separate"/>
        </w:r>
        <w:r w:rsidR="00DB0408">
          <w:rPr>
            <w:noProof/>
            <w:webHidden/>
          </w:rPr>
          <w:t>141</w:t>
        </w:r>
        <w:r>
          <w:rPr>
            <w:noProof/>
            <w:webHidden/>
          </w:rPr>
          <w:fldChar w:fldCharType="end"/>
        </w:r>
      </w:hyperlink>
    </w:p>
    <w:p w14:paraId="566F58D8" w14:textId="3238BC92" w:rsidR="00EB5F2F" w:rsidRDefault="00EB5F2F">
      <w:pPr>
        <w:pStyle w:val="TableofFigures"/>
        <w:tabs>
          <w:tab w:val="right" w:leader="dot" w:pos="10456"/>
        </w:tabs>
        <w:rPr>
          <w:rFonts w:asciiTheme="minorHAnsi" w:hAnsiTheme="minorHAnsi"/>
          <w:noProof/>
          <w:color w:val="auto"/>
          <w:kern w:val="2"/>
          <w:sz w:val="24"/>
          <w:szCs w:val="24"/>
          <w:lang w:val="en-GB" w:eastAsia="en-GB"/>
          <w14:ligatures w14:val="standardContextual"/>
        </w:rPr>
      </w:pPr>
      <w:hyperlink w:anchor="_Toc215570649" w:history="1">
        <w:r w:rsidRPr="00F93F15">
          <w:rPr>
            <w:rStyle w:val="Hyperlink"/>
            <w:noProof/>
          </w:rPr>
          <w:t>Figure 6</w:t>
        </w:r>
        <w:r w:rsidRPr="00F93F15">
          <w:rPr>
            <w:rStyle w:val="Hyperlink"/>
            <w:noProof/>
          </w:rPr>
          <w:noBreakHyphen/>
          <w:t>21 UC1c: TAPI context representation of DSR mapping over LO-ODUj multiplexed over HO-ODUk</w:t>
        </w:r>
        <w:r>
          <w:rPr>
            <w:noProof/>
            <w:webHidden/>
          </w:rPr>
          <w:tab/>
        </w:r>
        <w:r>
          <w:rPr>
            <w:noProof/>
            <w:webHidden/>
          </w:rPr>
          <w:fldChar w:fldCharType="begin"/>
        </w:r>
        <w:r>
          <w:rPr>
            <w:noProof/>
            <w:webHidden/>
          </w:rPr>
          <w:instrText xml:space="preserve"> PAGEREF _Toc215570649 \h </w:instrText>
        </w:r>
        <w:r>
          <w:rPr>
            <w:noProof/>
            <w:webHidden/>
          </w:rPr>
        </w:r>
        <w:r>
          <w:rPr>
            <w:noProof/>
            <w:webHidden/>
          </w:rPr>
          <w:fldChar w:fldCharType="separate"/>
        </w:r>
        <w:r w:rsidR="00DB0408">
          <w:rPr>
            <w:noProof/>
            <w:webHidden/>
          </w:rPr>
          <w:t>142</w:t>
        </w:r>
        <w:r>
          <w:rPr>
            <w:noProof/>
            <w:webHidden/>
          </w:rPr>
          <w:fldChar w:fldCharType="end"/>
        </w:r>
      </w:hyperlink>
    </w:p>
    <w:p w14:paraId="08B03C60" w14:textId="31ABEF56" w:rsidR="00EB5F2F" w:rsidRDefault="00EB5F2F">
      <w:pPr>
        <w:pStyle w:val="TableofFigures"/>
        <w:tabs>
          <w:tab w:val="right" w:leader="dot" w:pos="10456"/>
        </w:tabs>
        <w:rPr>
          <w:rFonts w:asciiTheme="minorHAnsi" w:hAnsiTheme="minorHAnsi"/>
          <w:noProof/>
          <w:color w:val="auto"/>
          <w:kern w:val="2"/>
          <w:sz w:val="24"/>
          <w:szCs w:val="24"/>
          <w:lang w:val="en-GB" w:eastAsia="en-GB"/>
          <w14:ligatures w14:val="standardContextual"/>
        </w:rPr>
      </w:pPr>
      <w:hyperlink w:anchor="_Toc215570650" w:history="1">
        <w:r w:rsidRPr="00F93F15">
          <w:rPr>
            <w:rStyle w:val="Hyperlink"/>
            <w:noProof/>
          </w:rPr>
          <w:t>Figure 6</w:t>
        </w:r>
        <w:r w:rsidRPr="00F93F15">
          <w:rPr>
            <w:rStyle w:val="Hyperlink"/>
            <w:noProof/>
          </w:rPr>
          <w:noBreakHyphen/>
          <w:t>22 OTSi single lambda connectivity-service - Transitional link model.</w:t>
        </w:r>
        <w:r>
          <w:rPr>
            <w:noProof/>
            <w:webHidden/>
          </w:rPr>
          <w:tab/>
        </w:r>
        <w:r>
          <w:rPr>
            <w:noProof/>
            <w:webHidden/>
          </w:rPr>
          <w:fldChar w:fldCharType="begin"/>
        </w:r>
        <w:r>
          <w:rPr>
            <w:noProof/>
            <w:webHidden/>
          </w:rPr>
          <w:instrText xml:space="preserve"> PAGEREF _Toc215570650 \h </w:instrText>
        </w:r>
        <w:r>
          <w:rPr>
            <w:noProof/>
            <w:webHidden/>
          </w:rPr>
        </w:r>
        <w:r>
          <w:rPr>
            <w:noProof/>
            <w:webHidden/>
          </w:rPr>
          <w:fldChar w:fldCharType="separate"/>
        </w:r>
        <w:r w:rsidR="00DB0408">
          <w:rPr>
            <w:noProof/>
            <w:webHidden/>
          </w:rPr>
          <w:t>143</w:t>
        </w:r>
        <w:r>
          <w:rPr>
            <w:noProof/>
            <w:webHidden/>
          </w:rPr>
          <w:fldChar w:fldCharType="end"/>
        </w:r>
      </w:hyperlink>
    </w:p>
    <w:p w14:paraId="6C08E38C" w14:textId="051D307D" w:rsidR="00EB5F2F" w:rsidRDefault="00EB5F2F">
      <w:pPr>
        <w:pStyle w:val="TableofFigures"/>
        <w:tabs>
          <w:tab w:val="right" w:leader="dot" w:pos="10456"/>
        </w:tabs>
        <w:rPr>
          <w:rFonts w:asciiTheme="minorHAnsi" w:hAnsiTheme="minorHAnsi"/>
          <w:noProof/>
          <w:color w:val="auto"/>
          <w:kern w:val="2"/>
          <w:sz w:val="24"/>
          <w:szCs w:val="24"/>
          <w:lang w:val="en-GB" w:eastAsia="en-GB"/>
          <w14:ligatures w14:val="standardContextual"/>
        </w:rPr>
      </w:pPr>
      <w:hyperlink w:anchor="_Toc215570651" w:history="1">
        <w:r w:rsidRPr="00F93F15">
          <w:rPr>
            <w:rStyle w:val="Hyperlink"/>
            <w:noProof/>
          </w:rPr>
          <w:t>Figure 6</w:t>
        </w:r>
        <w:r w:rsidRPr="00F93F15">
          <w:rPr>
            <w:rStyle w:val="Hyperlink"/>
            <w:noProof/>
          </w:rPr>
          <w:noBreakHyphen/>
          <w:t>23 OTSi single lambda connectivity-service - Multi-layer node approach.</w:t>
        </w:r>
        <w:r>
          <w:rPr>
            <w:noProof/>
            <w:webHidden/>
          </w:rPr>
          <w:tab/>
        </w:r>
        <w:r>
          <w:rPr>
            <w:noProof/>
            <w:webHidden/>
          </w:rPr>
          <w:fldChar w:fldCharType="begin"/>
        </w:r>
        <w:r>
          <w:rPr>
            <w:noProof/>
            <w:webHidden/>
          </w:rPr>
          <w:instrText xml:space="preserve"> PAGEREF _Toc215570651 \h </w:instrText>
        </w:r>
        <w:r>
          <w:rPr>
            <w:noProof/>
            <w:webHidden/>
          </w:rPr>
        </w:r>
        <w:r>
          <w:rPr>
            <w:noProof/>
            <w:webHidden/>
          </w:rPr>
          <w:fldChar w:fldCharType="separate"/>
        </w:r>
        <w:r w:rsidR="00DB0408">
          <w:rPr>
            <w:noProof/>
            <w:webHidden/>
          </w:rPr>
          <w:t>144</w:t>
        </w:r>
        <w:r>
          <w:rPr>
            <w:noProof/>
            <w:webHidden/>
          </w:rPr>
          <w:fldChar w:fldCharType="end"/>
        </w:r>
      </w:hyperlink>
    </w:p>
    <w:p w14:paraId="2C0E664D" w14:textId="7E12359C" w:rsidR="00EB5F2F" w:rsidRDefault="00EB5F2F">
      <w:pPr>
        <w:pStyle w:val="TableofFigures"/>
        <w:tabs>
          <w:tab w:val="right" w:leader="dot" w:pos="10456"/>
        </w:tabs>
        <w:rPr>
          <w:rFonts w:asciiTheme="minorHAnsi" w:hAnsiTheme="minorHAnsi"/>
          <w:noProof/>
          <w:color w:val="auto"/>
          <w:kern w:val="2"/>
          <w:sz w:val="24"/>
          <w:szCs w:val="24"/>
          <w:lang w:val="en-GB" w:eastAsia="en-GB"/>
          <w14:ligatures w14:val="standardContextual"/>
        </w:rPr>
      </w:pPr>
      <w:hyperlink w:anchor="_Toc215570652" w:history="1">
        <w:r w:rsidRPr="00F93F15">
          <w:rPr>
            <w:rStyle w:val="Hyperlink"/>
            <w:noProof/>
          </w:rPr>
          <w:t>Figure 6</w:t>
        </w:r>
        <w:r w:rsidRPr="00F93F15">
          <w:rPr>
            <w:rStyle w:val="Hyperlink"/>
            <w:noProof/>
          </w:rPr>
          <w:noBreakHyphen/>
          <w:t>24 OTSiA multi-wavelength connectivity-service (transitional link model abstraction).</w:t>
        </w:r>
        <w:r>
          <w:rPr>
            <w:noProof/>
            <w:webHidden/>
          </w:rPr>
          <w:tab/>
        </w:r>
        <w:r>
          <w:rPr>
            <w:noProof/>
            <w:webHidden/>
          </w:rPr>
          <w:fldChar w:fldCharType="begin"/>
        </w:r>
        <w:r>
          <w:rPr>
            <w:noProof/>
            <w:webHidden/>
          </w:rPr>
          <w:instrText xml:space="preserve"> PAGEREF _Toc215570652 \h </w:instrText>
        </w:r>
        <w:r>
          <w:rPr>
            <w:noProof/>
            <w:webHidden/>
          </w:rPr>
        </w:r>
        <w:r>
          <w:rPr>
            <w:noProof/>
            <w:webHidden/>
          </w:rPr>
          <w:fldChar w:fldCharType="separate"/>
        </w:r>
        <w:r w:rsidR="00DB0408">
          <w:rPr>
            <w:noProof/>
            <w:webHidden/>
          </w:rPr>
          <w:t>146</w:t>
        </w:r>
        <w:r>
          <w:rPr>
            <w:noProof/>
            <w:webHidden/>
          </w:rPr>
          <w:fldChar w:fldCharType="end"/>
        </w:r>
      </w:hyperlink>
    </w:p>
    <w:p w14:paraId="3F7755F0" w14:textId="56EF3616" w:rsidR="00EB5F2F" w:rsidRDefault="00EB5F2F">
      <w:pPr>
        <w:pStyle w:val="TableofFigures"/>
        <w:tabs>
          <w:tab w:val="right" w:leader="dot" w:pos="10456"/>
        </w:tabs>
        <w:rPr>
          <w:rFonts w:asciiTheme="minorHAnsi" w:hAnsiTheme="minorHAnsi"/>
          <w:noProof/>
          <w:color w:val="auto"/>
          <w:kern w:val="2"/>
          <w:sz w:val="24"/>
          <w:szCs w:val="24"/>
          <w:lang w:val="en-GB" w:eastAsia="en-GB"/>
          <w14:ligatures w14:val="standardContextual"/>
        </w:rPr>
      </w:pPr>
      <w:hyperlink w:anchor="_Toc215570653" w:history="1">
        <w:r w:rsidRPr="00F93F15">
          <w:rPr>
            <w:rStyle w:val="Hyperlink"/>
            <w:noProof/>
          </w:rPr>
          <w:t>Figure 6</w:t>
        </w:r>
        <w:r w:rsidRPr="00F93F15">
          <w:rPr>
            <w:rStyle w:val="Hyperlink"/>
            <w:noProof/>
          </w:rPr>
          <w:noBreakHyphen/>
          <w:t>25 OTSiA multi-wavelength connectivity-service (multi-layer node model abstraction).</w:t>
        </w:r>
        <w:r>
          <w:rPr>
            <w:noProof/>
            <w:webHidden/>
          </w:rPr>
          <w:tab/>
        </w:r>
        <w:r>
          <w:rPr>
            <w:noProof/>
            <w:webHidden/>
          </w:rPr>
          <w:fldChar w:fldCharType="begin"/>
        </w:r>
        <w:r>
          <w:rPr>
            <w:noProof/>
            <w:webHidden/>
          </w:rPr>
          <w:instrText xml:space="preserve"> PAGEREF _Toc215570653 \h </w:instrText>
        </w:r>
        <w:r>
          <w:rPr>
            <w:noProof/>
            <w:webHidden/>
          </w:rPr>
        </w:r>
        <w:r>
          <w:rPr>
            <w:noProof/>
            <w:webHidden/>
          </w:rPr>
          <w:fldChar w:fldCharType="separate"/>
        </w:r>
        <w:r w:rsidR="00DB0408">
          <w:rPr>
            <w:noProof/>
            <w:webHidden/>
          </w:rPr>
          <w:t>146</w:t>
        </w:r>
        <w:r>
          <w:rPr>
            <w:noProof/>
            <w:webHidden/>
          </w:rPr>
          <w:fldChar w:fldCharType="end"/>
        </w:r>
      </w:hyperlink>
    </w:p>
    <w:p w14:paraId="6028BA58" w14:textId="00568498" w:rsidR="00EB5F2F" w:rsidRDefault="00EB5F2F">
      <w:pPr>
        <w:pStyle w:val="TableofFigures"/>
        <w:tabs>
          <w:tab w:val="right" w:leader="dot" w:pos="10456"/>
        </w:tabs>
        <w:rPr>
          <w:rFonts w:asciiTheme="minorHAnsi" w:hAnsiTheme="minorHAnsi"/>
          <w:noProof/>
          <w:color w:val="auto"/>
          <w:kern w:val="2"/>
          <w:sz w:val="24"/>
          <w:szCs w:val="24"/>
          <w:lang w:val="en-GB" w:eastAsia="en-GB"/>
          <w14:ligatures w14:val="standardContextual"/>
        </w:rPr>
      </w:pPr>
      <w:hyperlink w:anchor="_Toc215570654" w:history="1">
        <w:r w:rsidRPr="00F93F15">
          <w:rPr>
            <w:rStyle w:val="Hyperlink"/>
            <w:noProof/>
          </w:rPr>
          <w:t>Figure 6</w:t>
        </w:r>
        <w:r w:rsidRPr="00F93F15">
          <w:rPr>
            <w:rStyle w:val="Hyperlink"/>
            <w:noProof/>
          </w:rPr>
          <w:noBreakHyphen/>
          <w:t>26 Full Bidirectional - UNI and OMS bidirectional scenario.</w:t>
        </w:r>
        <w:r>
          <w:rPr>
            <w:noProof/>
            <w:webHidden/>
          </w:rPr>
          <w:tab/>
        </w:r>
        <w:r>
          <w:rPr>
            <w:noProof/>
            <w:webHidden/>
          </w:rPr>
          <w:fldChar w:fldCharType="begin"/>
        </w:r>
        <w:r>
          <w:rPr>
            <w:noProof/>
            <w:webHidden/>
          </w:rPr>
          <w:instrText xml:space="preserve"> PAGEREF _Toc215570654 \h </w:instrText>
        </w:r>
        <w:r>
          <w:rPr>
            <w:noProof/>
            <w:webHidden/>
          </w:rPr>
        </w:r>
        <w:r>
          <w:rPr>
            <w:noProof/>
            <w:webHidden/>
          </w:rPr>
          <w:fldChar w:fldCharType="separate"/>
        </w:r>
        <w:r w:rsidR="00DB0408">
          <w:rPr>
            <w:noProof/>
            <w:webHidden/>
          </w:rPr>
          <w:t>148</w:t>
        </w:r>
        <w:r>
          <w:rPr>
            <w:noProof/>
            <w:webHidden/>
          </w:rPr>
          <w:fldChar w:fldCharType="end"/>
        </w:r>
      </w:hyperlink>
    </w:p>
    <w:p w14:paraId="158199DD" w14:textId="5807712D" w:rsidR="00EB5F2F" w:rsidRDefault="00EB5F2F">
      <w:pPr>
        <w:pStyle w:val="TableofFigures"/>
        <w:tabs>
          <w:tab w:val="right" w:leader="dot" w:pos="10456"/>
        </w:tabs>
        <w:rPr>
          <w:rFonts w:asciiTheme="minorHAnsi" w:hAnsiTheme="minorHAnsi"/>
          <w:noProof/>
          <w:color w:val="auto"/>
          <w:kern w:val="2"/>
          <w:sz w:val="24"/>
          <w:szCs w:val="24"/>
          <w:lang w:val="en-GB" w:eastAsia="en-GB"/>
          <w14:ligatures w14:val="standardContextual"/>
        </w:rPr>
      </w:pPr>
      <w:hyperlink w:anchor="_Toc215570655" w:history="1">
        <w:r w:rsidRPr="00F93F15">
          <w:rPr>
            <w:rStyle w:val="Hyperlink"/>
            <w:noProof/>
          </w:rPr>
          <w:t>Figure 6</w:t>
        </w:r>
        <w:r w:rsidRPr="00F93F15">
          <w:rPr>
            <w:rStyle w:val="Hyperlink"/>
            <w:noProof/>
          </w:rPr>
          <w:noBreakHyphen/>
          <w:t>27 Mixed Scenario - UNI bidirectional and OMS unidirectional.</w:t>
        </w:r>
        <w:r>
          <w:rPr>
            <w:noProof/>
            <w:webHidden/>
          </w:rPr>
          <w:tab/>
        </w:r>
        <w:r>
          <w:rPr>
            <w:noProof/>
            <w:webHidden/>
          </w:rPr>
          <w:fldChar w:fldCharType="begin"/>
        </w:r>
        <w:r>
          <w:rPr>
            <w:noProof/>
            <w:webHidden/>
          </w:rPr>
          <w:instrText xml:space="preserve"> PAGEREF _Toc215570655 \h </w:instrText>
        </w:r>
        <w:r>
          <w:rPr>
            <w:noProof/>
            <w:webHidden/>
          </w:rPr>
        </w:r>
        <w:r>
          <w:rPr>
            <w:noProof/>
            <w:webHidden/>
          </w:rPr>
          <w:fldChar w:fldCharType="separate"/>
        </w:r>
        <w:r w:rsidR="00DB0408">
          <w:rPr>
            <w:noProof/>
            <w:webHidden/>
          </w:rPr>
          <w:t>149</w:t>
        </w:r>
        <w:r>
          <w:rPr>
            <w:noProof/>
            <w:webHidden/>
          </w:rPr>
          <w:fldChar w:fldCharType="end"/>
        </w:r>
      </w:hyperlink>
    </w:p>
    <w:p w14:paraId="27F8693C" w14:textId="46DAC715" w:rsidR="00EB5F2F" w:rsidRDefault="00EB5F2F">
      <w:pPr>
        <w:pStyle w:val="TableofFigures"/>
        <w:tabs>
          <w:tab w:val="right" w:leader="dot" w:pos="10456"/>
        </w:tabs>
        <w:rPr>
          <w:rFonts w:asciiTheme="minorHAnsi" w:hAnsiTheme="minorHAnsi"/>
          <w:noProof/>
          <w:color w:val="auto"/>
          <w:kern w:val="2"/>
          <w:sz w:val="24"/>
          <w:szCs w:val="24"/>
          <w:lang w:val="en-GB" w:eastAsia="en-GB"/>
          <w14:ligatures w14:val="standardContextual"/>
        </w:rPr>
      </w:pPr>
      <w:hyperlink w:anchor="_Toc215570656" w:history="1">
        <w:r w:rsidRPr="00F93F15">
          <w:rPr>
            <w:rStyle w:val="Hyperlink"/>
            <w:noProof/>
          </w:rPr>
          <w:t>Figure 6</w:t>
        </w:r>
        <w:r w:rsidRPr="00F93F15">
          <w:rPr>
            <w:rStyle w:val="Hyperlink"/>
            <w:noProof/>
          </w:rPr>
          <w:noBreakHyphen/>
          <w:t>28 Full Unidirectional - UNI and OMS unidirectional scenario.</w:t>
        </w:r>
        <w:r>
          <w:rPr>
            <w:noProof/>
            <w:webHidden/>
          </w:rPr>
          <w:tab/>
        </w:r>
        <w:r>
          <w:rPr>
            <w:noProof/>
            <w:webHidden/>
          </w:rPr>
          <w:fldChar w:fldCharType="begin"/>
        </w:r>
        <w:r>
          <w:rPr>
            <w:noProof/>
            <w:webHidden/>
          </w:rPr>
          <w:instrText xml:space="preserve"> PAGEREF _Toc215570656 \h </w:instrText>
        </w:r>
        <w:r>
          <w:rPr>
            <w:noProof/>
            <w:webHidden/>
          </w:rPr>
        </w:r>
        <w:r>
          <w:rPr>
            <w:noProof/>
            <w:webHidden/>
          </w:rPr>
          <w:fldChar w:fldCharType="separate"/>
        </w:r>
        <w:r w:rsidR="00DB0408">
          <w:rPr>
            <w:noProof/>
            <w:webHidden/>
          </w:rPr>
          <w:t>150</w:t>
        </w:r>
        <w:r>
          <w:rPr>
            <w:noProof/>
            <w:webHidden/>
          </w:rPr>
          <w:fldChar w:fldCharType="end"/>
        </w:r>
      </w:hyperlink>
    </w:p>
    <w:p w14:paraId="7FE9F43E" w14:textId="6CE48D02" w:rsidR="00EB5F2F" w:rsidRDefault="00EB5F2F">
      <w:pPr>
        <w:pStyle w:val="TableofFigures"/>
        <w:tabs>
          <w:tab w:val="right" w:leader="dot" w:pos="10456"/>
        </w:tabs>
        <w:rPr>
          <w:rFonts w:asciiTheme="minorHAnsi" w:hAnsiTheme="minorHAnsi"/>
          <w:noProof/>
          <w:color w:val="auto"/>
          <w:kern w:val="2"/>
          <w:sz w:val="24"/>
          <w:szCs w:val="24"/>
          <w:lang w:val="en-GB" w:eastAsia="en-GB"/>
          <w14:ligatures w14:val="standardContextual"/>
        </w:rPr>
      </w:pPr>
      <w:hyperlink w:anchor="_Toc215570657" w:history="1">
        <w:r w:rsidRPr="00F93F15">
          <w:rPr>
            <w:rStyle w:val="Hyperlink"/>
            <w:noProof/>
          </w:rPr>
          <w:t>Figure 6</w:t>
        </w:r>
        <w:r w:rsidRPr="00F93F15">
          <w:rPr>
            <w:rStyle w:val="Hyperlink"/>
            <w:noProof/>
          </w:rPr>
          <w:noBreakHyphen/>
          <w:t>29 Asymmetric scenario.</w:t>
        </w:r>
        <w:r>
          <w:rPr>
            <w:noProof/>
            <w:webHidden/>
          </w:rPr>
          <w:tab/>
        </w:r>
        <w:r>
          <w:rPr>
            <w:noProof/>
            <w:webHidden/>
          </w:rPr>
          <w:fldChar w:fldCharType="begin"/>
        </w:r>
        <w:r>
          <w:rPr>
            <w:noProof/>
            <w:webHidden/>
          </w:rPr>
          <w:instrText xml:space="preserve"> PAGEREF _Toc215570657 \h </w:instrText>
        </w:r>
        <w:r>
          <w:rPr>
            <w:noProof/>
            <w:webHidden/>
          </w:rPr>
        </w:r>
        <w:r>
          <w:rPr>
            <w:noProof/>
            <w:webHidden/>
          </w:rPr>
          <w:fldChar w:fldCharType="separate"/>
        </w:r>
        <w:r w:rsidR="00DB0408">
          <w:rPr>
            <w:noProof/>
            <w:webHidden/>
          </w:rPr>
          <w:t>154</w:t>
        </w:r>
        <w:r>
          <w:rPr>
            <w:noProof/>
            <w:webHidden/>
          </w:rPr>
          <w:fldChar w:fldCharType="end"/>
        </w:r>
      </w:hyperlink>
    </w:p>
    <w:p w14:paraId="4D4BD95F" w14:textId="55186162" w:rsidR="00EB5F2F" w:rsidRDefault="00EB5F2F">
      <w:pPr>
        <w:pStyle w:val="TableofFigures"/>
        <w:tabs>
          <w:tab w:val="right" w:leader="dot" w:pos="10456"/>
        </w:tabs>
        <w:rPr>
          <w:rFonts w:asciiTheme="minorHAnsi" w:hAnsiTheme="minorHAnsi"/>
          <w:noProof/>
          <w:color w:val="auto"/>
          <w:kern w:val="2"/>
          <w:sz w:val="24"/>
          <w:szCs w:val="24"/>
          <w:lang w:val="en-GB" w:eastAsia="en-GB"/>
          <w14:ligatures w14:val="standardContextual"/>
        </w:rPr>
      </w:pPr>
      <w:hyperlink w:anchor="_Toc215570658" w:history="1">
        <w:r w:rsidRPr="00F93F15">
          <w:rPr>
            <w:rStyle w:val="Hyperlink"/>
            <w:noProof/>
          </w:rPr>
          <w:t>Figure 6</w:t>
        </w:r>
        <w:r w:rsidRPr="00F93F15">
          <w:rPr>
            <w:rStyle w:val="Hyperlink"/>
            <w:noProof/>
          </w:rPr>
          <w:noBreakHyphen/>
          <w:t>30 Asymmetric use case: TAPI Symmetric transit scenario with client monitoring.</w:t>
        </w:r>
        <w:r>
          <w:rPr>
            <w:noProof/>
            <w:webHidden/>
          </w:rPr>
          <w:tab/>
        </w:r>
        <w:r>
          <w:rPr>
            <w:noProof/>
            <w:webHidden/>
          </w:rPr>
          <w:fldChar w:fldCharType="begin"/>
        </w:r>
        <w:r>
          <w:rPr>
            <w:noProof/>
            <w:webHidden/>
          </w:rPr>
          <w:instrText xml:space="preserve"> PAGEREF _Toc215570658 \h </w:instrText>
        </w:r>
        <w:r>
          <w:rPr>
            <w:noProof/>
            <w:webHidden/>
          </w:rPr>
        </w:r>
        <w:r>
          <w:rPr>
            <w:noProof/>
            <w:webHidden/>
          </w:rPr>
          <w:fldChar w:fldCharType="separate"/>
        </w:r>
        <w:r w:rsidR="00DB0408">
          <w:rPr>
            <w:noProof/>
            <w:webHidden/>
          </w:rPr>
          <w:t>154</w:t>
        </w:r>
        <w:r>
          <w:rPr>
            <w:noProof/>
            <w:webHidden/>
          </w:rPr>
          <w:fldChar w:fldCharType="end"/>
        </w:r>
      </w:hyperlink>
    </w:p>
    <w:p w14:paraId="71DEEC3F" w14:textId="38CB5382" w:rsidR="00EB5F2F" w:rsidRDefault="00EB5F2F">
      <w:pPr>
        <w:pStyle w:val="TableofFigures"/>
        <w:tabs>
          <w:tab w:val="right" w:leader="dot" w:pos="10456"/>
        </w:tabs>
        <w:rPr>
          <w:rFonts w:asciiTheme="minorHAnsi" w:hAnsiTheme="minorHAnsi"/>
          <w:noProof/>
          <w:color w:val="auto"/>
          <w:kern w:val="2"/>
          <w:sz w:val="24"/>
          <w:szCs w:val="24"/>
          <w:lang w:val="en-GB" w:eastAsia="en-GB"/>
          <w14:ligatures w14:val="standardContextual"/>
        </w:rPr>
      </w:pPr>
      <w:hyperlink w:anchor="_Toc215570659" w:history="1">
        <w:r w:rsidRPr="00F93F15">
          <w:rPr>
            <w:rStyle w:val="Hyperlink"/>
            <w:noProof/>
          </w:rPr>
          <w:t>Figure 6</w:t>
        </w:r>
        <w:r w:rsidRPr="00F93F15">
          <w:rPr>
            <w:rStyle w:val="Hyperlink"/>
            <w:noProof/>
          </w:rPr>
          <w:noBreakHyphen/>
          <w:t>31 UC-4b Hierarchical arrangement of equipment objects.</w:t>
        </w:r>
        <w:r>
          <w:rPr>
            <w:noProof/>
            <w:webHidden/>
          </w:rPr>
          <w:tab/>
        </w:r>
        <w:r>
          <w:rPr>
            <w:noProof/>
            <w:webHidden/>
          </w:rPr>
          <w:fldChar w:fldCharType="begin"/>
        </w:r>
        <w:r>
          <w:rPr>
            <w:noProof/>
            <w:webHidden/>
          </w:rPr>
          <w:instrText xml:space="preserve"> PAGEREF _Toc215570659 \h </w:instrText>
        </w:r>
        <w:r>
          <w:rPr>
            <w:noProof/>
            <w:webHidden/>
          </w:rPr>
        </w:r>
        <w:r>
          <w:rPr>
            <w:noProof/>
            <w:webHidden/>
          </w:rPr>
          <w:fldChar w:fldCharType="separate"/>
        </w:r>
        <w:r w:rsidR="00DB0408">
          <w:rPr>
            <w:noProof/>
            <w:webHidden/>
          </w:rPr>
          <w:t>181</w:t>
        </w:r>
        <w:r>
          <w:rPr>
            <w:noProof/>
            <w:webHidden/>
          </w:rPr>
          <w:fldChar w:fldCharType="end"/>
        </w:r>
      </w:hyperlink>
    </w:p>
    <w:p w14:paraId="101A2BD2" w14:textId="6320CC4E" w:rsidR="00EB5F2F" w:rsidRDefault="00EB5F2F">
      <w:pPr>
        <w:pStyle w:val="TableofFigures"/>
        <w:tabs>
          <w:tab w:val="right" w:leader="dot" w:pos="10456"/>
        </w:tabs>
        <w:rPr>
          <w:rFonts w:asciiTheme="minorHAnsi" w:hAnsiTheme="minorHAnsi"/>
          <w:noProof/>
          <w:color w:val="auto"/>
          <w:kern w:val="2"/>
          <w:sz w:val="24"/>
          <w:szCs w:val="24"/>
          <w:lang w:val="en-GB" w:eastAsia="en-GB"/>
          <w14:ligatures w14:val="standardContextual"/>
        </w:rPr>
      </w:pPr>
      <w:hyperlink w:anchor="_Toc215570660" w:history="1">
        <w:r w:rsidRPr="00F93F15">
          <w:rPr>
            <w:rStyle w:val="Hyperlink"/>
            <w:noProof/>
          </w:rPr>
          <w:t>Figure 6</w:t>
        </w:r>
        <w:r w:rsidRPr="00F93F15">
          <w:rPr>
            <w:rStyle w:val="Hyperlink"/>
            <w:noProof/>
          </w:rPr>
          <w:noBreakHyphen/>
          <w:t>32 UC-4b Network Element Subracks container-holder location examples.</w:t>
        </w:r>
        <w:r>
          <w:rPr>
            <w:noProof/>
            <w:webHidden/>
          </w:rPr>
          <w:tab/>
        </w:r>
        <w:r>
          <w:rPr>
            <w:noProof/>
            <w:webHidden/>
          </w:rPr>
          <w:fldChar w:fldCharType="begin"/>
        </w:r>
        <w:r>
          <w:rPr>
            <w:noProof/>
            <w:webHidden/>
          </w:rPr>
          <w:instrText xml:space="preserve"> PAGEREF _Toc215570660 \h </w:instrText>
        </w:r>
        <w:r>
          <w:rPr>
            <w:noProof/>
            <w:webHidden/>
          </w:rPr>
        </w:r>
        <w:r>
          <w:rPr>
            <w:noProof/>
            <w:webHidden/>
          </w:rPr>
          <w:fldChar w:fldCharType="separate"/>
        </w:r>
        <w:r w:rsidR="00DB0408">
          <w:rPr>
            <w:noProof/>
            <w:webHidden/>
          </w:rPr>
          <w:t>183</w:t>
        </w:r>
        <w:r>
          <w:rPr>
            <w:noProof/>
            <w:webHidden/>
          </w:rPr>
          <w:fldChar w:fldCharType="end"/>
        </w:r>
      </w:hyperlink>
    </w:p>
    <w:p w14:paraId="570FBF60" w14:textId="5703DBF3" w:rsidR="00EB5F2F" w:rsidRDefault="00EB5F2F">
      <w:pPr>
        <w:pStyle w:val="TableofFigures"/>
        <w:tabs>
          <w:tab w:val="right" w:leader="dot" w:pos="10456"/>
        </w:tabs>
        <w:rPr>
          <w:rFonts w:asciiTheme="minorHAnsi" w:hAnsiTheme="minorHAnsi"/>
          <w:noProof/>
          <w:color w:val="auto"/>
          <w:kern w:val="2"/>
          <w:sz w:val="24"/>
          <w:szCs w:val="24"/>
          <w:lang w:val="en-GB" w:eastAsia="en-GB"/>
          <w14:ligatures w14:val="standardContextual"/>
        </w:rPr>
      </w:pPr>
      <w:hyperlink w:anchor="_Toc215570661" w:history="1">
        <w:r w:rsidRPr="00F93F15">
          <w:rPr>
            <w:rStyle w:val="Hyperlink"/>
            <w:rFonts w:cs="Times New Roman"/>
            <w:noProof/>
          </w:rPr>
          <w:t>Figure 6</w:t>
        </w:r>
        <w:r w:rsidRPr="00F93F15">
          <w:rPr>
            <w:rStyle w:val="Hyperlink"/>
            <w:rFonts w:cs="Times New Roman"/>
            <w:noProof/>
          </w:rPr>
          <w:noBreakHyphen/>
          <w:t>33 UC-5a OLP protection TAPI representation. Note that Route A and Route B represented as dashed lines are not connections (only refer to routes of the single OMS top connection).</w:t>
        </w:r>
        <w:r>
          <w:rPr>
            <w:noProof/>
            <w:webHidden/>
          </w:rPr>
          <w:tab/>
        </w:r>
        <w:r>
          <w:rPr>
            <w:noProof/>
            <w:webHidden/>
          </w:rPr>
          <w:fldChar w:fldCharType="begin"/>
        </w:r>
        <w:r>
          <w:rPr>
            <w:noProof/>
            <w:webHidden/>
          </w:rPr>
          <w:instrText xml:space="preserve"> PAGEREF _Toc215570661 \h </w:instrText>
        </w:r>
        <w:r>
          <w:rPr>
            <w:noProof/>
            <w:webHidden/>
          </w:rPr>
        </w:r>
        <w:r>
          <w:rPr>
            <w:noProof/>
            <w:webHidden/>
          </w:rPr>
          <w:fldChar w:fldCharType="separate"/>
        </w:r>
        <w:r w:rsidR="00DB0408">
          <w:rPr>
            <w:noProof/>
            <w:webHidden/>
          </w:rPr>
          <w:t>188</w:t>
        </w:r>
        <w:r>
          <w:rPr>
            <w:noProof/>
            <w:webHidden/>
          </w:rPr>
          <w:fldChar w:fldCharType="end"/>
        </w:r>
      </w:hyperlink>
    </w:p>
    <w:p w14:paraId="122DA689" w14:textId="5D576577" w:rsidR="00EB5F2F" w:rsidRDefault="00EB5F2F">
      <w:pPr>
        <w:pStyle w:val="TableofFigures"/>
        <w:tabs>
          <w:tab w:val="right" w:leader="dot" w:pos="10456"/>
        </w:tabs>
        <w:rPr>
          <w:rFonts w:asciiTheme="minorHAnsi" w:hAnsiTheme="minorHAnsi"/>
          <w:noProof/>
          <w:color w:val="auto"/>
          <w:kern w:val="2"/>
          <w:sz w:val="24"/>
          <w:szCs w:val="24"/>
          <w:lang w:val="en-GB" w:eastAsia="en-GB"/>
          <w14:ligatures w14:val="standardContextual"/>
        </w:rPr>
      </w:pPr>
      <w:hyperlink w:anchor="_Toc215570662" w:history="1">
        <w:r w:rsidRPr="00F93F15">
          <w:rPr>
            <w:rStyle w:val="Hyperlink"/>
            <w:noProof/>
          </w:rPr>
          <w:t>Figure 6</w:t>
        </w:r>
        <w:r w:rsidRPr="00F93F15">
          <w:rPr>
            <w:rStyle w:val="Hyperlink"/>
            <w:noProof/>
          </w:rPr>
          <w:noBreakHyphen/>
          <w:t>34 UC-5b OLP TAPI Connectivity-Service low-level description.</w:t>
        </w:r>
        <w:r>
          <w:rPr>
            <w:noProof/>
            <w:webHidden/>
          </w:rPr>
          <w:tab/>
        </w:r>
        <w:r>
          <w:rPr>
            <w:noProof/>
            <w:webHidden/>
          </w:rPr>
          <w:fldChar w:fldCharType="begin"/>
        </w:r>
        <w:r>
          <w:rPr>
            <w:noProof/>
            <w:webHidden/>
          </w:rPr>
          <w:instrText xml:space="preserve"> PAGEREF _Toc215570662 \h </w:instrText>
        </w:r>
        <w:r>
          <w:rPr>
            <w:noProof/>
            <w:webHidden/>
          </w:rPr>
        </w:r>
        <w:r>
          <w:rPr>
            <w:noProof/>
            <w:webHidden/>
          </w:rPr>
          <w:fldChar w:fldCharType="separate"/>
        </w:r>
        <w:r w:rsidR="00DB0408">
          <w:rPr>
            <w:noProof/>
            <w:webHidden/>
          </w:rPr>
          <w:t>191</w:t>
        </w:r>
        <w:r>
          <w:rPr>
            <w:noProof/>
            <w:webHidden/>
          </w:rPr>
          <w:fldChar w:fldCharType="end"/>
        </w:r>
      </w:hyperlink>
    </w:p>
    <w:p w14:paraId="7C5A9561" w14:textId="2D13A793" w:rsidR="00EB5F2F" w:rsidRDefault="00EB5F2F">
      <w:pPr>
        <w:pStyle w:val="TableofFigures"/>
        <w:tabs>
          <w:tab w:val="right" w:leader="dot" w:pos="10456"/>
        </w:tabs>
        <w:rPr>
          <w:rFonts w:asciiTheme="minorHAnsi" w:hAnsiTheme="minorHAnsi"/>
          <w:noProof/>
          <w:color w:val="auto"/>
          <w:kern w:val="2"/>
          <w:sz w:val="24"/>
          <w:szCs w:val="24"/>
          <w:lang w:val="en-GB" w:eastAsia="en-GB"/>
          <w14:ligatures w14:val="standardContextual"/>
        </w:rPr>
      </w:pPr>
      <w:hyperlink w:anchor="_Toc215570663" w:history="1">
        <w:r w:rsidRPr="00F93F15">
          <w:rPr>
            <w:rStyle w:val="Hyperlink"/>
            <w:noProof/>
          </w:rPr>
          <w:t>Figure 6</w:t>
        </w:r>
        <w:r w:rsidRPr="00F93F15">
          <w:rPr>
            <w:rStyle w:val="Hyperlink"/>
            <w:noProof/>
          </w:rPr>
          <w:noBreakHyphen/>
          <w:t>35 UC-5b OLP TAPI Connectivity-Service low-level description. Unidirectional OLS modelling.</w:t>
        </w:r>
        <w:r>
          <w:rPr>
            <w:noProof/>
            <w:webHidden/>
          </w:rPr>
          <w:tab/>
        </w:r>
        <w:r>
          <w:rPr>
            <w:noProof/>
            <w:webHidden/>
          </w:rPr>
          <w:fldChar w:fldCharType="begin"/>
        </w:r>
        <w:r>
          <w:rPr>
            <w:noProof/>
            <w:webHidden/>
          </w:rPr>
          <w:instrText xml:space="preserve"> PAGEREF _Toc215570663 \h </w:instrText>
        </w:r>
        <w:r>
          <w:rPr>
            <w:noProof/>
            <w:webHidden/>
          </w:rPr>
        </w:r>
        <w:r>
          <w:rPr>
            <w:noProof/>
            <w:webHidden/>
          </w:rPr>
          <w:fldChar w:fldCharType="separate"/>
        </w:r>
        <w:r w:rsidR="00DB0408">
          <w:rPr>
            <w:noProof/>
            <w:webHidden/>
          </w:rPr>
          <w:t>192</w:t>
        </w:r>
        <w:r>
          <w:rPr>
            <w:noProof/>
            <w:webHidden/>
          </w:rPr>
          <w:fldChar w:fldCharType="end"/>
        </w:r>
      </w:hyperlink>
    </w:p>
    <w:p w14:paraId="3A21B29C" w14:textId="229F06AF" w:rsidR="00EB5F2F" w:rsidRDefault="00EB5F2F">
      <w:pPr>
        <w:pStyle w:val="TableofFigures"/>
        <w:tabs>
          <w:tab w:val="right" w:leader="dot" w:pos="10456"/>
        </w:tabs>
        <w:rPr>
          <w:rFonts w:asciiTheme="minorHAnsi" w:hAnsiTheme="minorHAnsi"/>
          <w:noProof/>
          <w:color w:val="auto"/>
          <w:kern w:val="2"/>
          <w:sz w:val="24"/>
          <w:szCs w:val="24"/>
          <w:lang w:val="en-GB" w:eastAsia="en-GB"/>
          <w14:ligatures w14:val="standardContextual"/>
        </w:rPr>
      </w:pPr>
      <w:hyperlink w:anchor="_Toc215570664" w:history="1">
        <w:r w:rsidRPr="00F93F15">
          <w:rPr>
            <w:rStyle w:val="Hyperlink"/>
            <w:noProof/>
          </w:rPr>
          <w:t>Figure 6</w:t>
        </w:r>
        <w:r w:rsidRPr="00F93F15">
          <w:rPr>
            <w:rStyle w:val="Hyperlink"/>
            <w:noProof/>
          </w:rPr>
          <w:noBreakHyphen/>
          <w:t>36 UC5c: eSNCP protection schema for HO-ODUk Top Connection [transitional link].</w:t>
        </w:r>
        <w:r>
          <w:rPr>
            <w:noProof/>
            <w:webHidden/>
          </w:rPr>
          <w:tab/>
        </w:r>
        <w:r>
          <w:rPr>
            <w:noProof/>
            <w:webHidden/>
          </w:rPr>
          <w:fldChar w:fldCharType="begin"/>
        </w:r>
        <w:r>
          <w:rPr>
            <w:noProof/>
            <w:webHidden/>
          </w:rPr>
          <w:instrText xml:space="preserve"> PAGEREF _Toc215570664 \h </w:instrText>
        </w:r>
        <w:r>
          <w:rPr>
            <w:noProof/>
            <w:webHidden/>
          </w:rPr>
        </w:r>
        <w:r>
          <w:rPr>
            <w:noProof/>
            <w:webHidden/>
          </w:rPr>
          <w:fldChar w:fldCharType="separate"/>
        </w:r>
        <w:r w:rsidR="00DB0408">
          <w:rPr>
            <w:noProof/>
            <w:webHidden/>
          </w:rPr>
          <w:t>197</w:t>
        </w:r>
        <w:r>
          <w:rPr>
            <w:noProof/>
            <w:webHidden/>
          </w:rPr>
          <w:fldChar w:fldCharType="end"/>
        </w:r>
      </w:hyperlink>
    </w:p>
    <w:p w14:paraId="39CDD4A0" w14:textId="4FC7521A" w:rsidR="00EB5F2F" w:rsidRDefault="00EB5F2F">
      <w:pPr>
        <w:pStyle w:val="TableofFigures"/>
        <w:tabs>
          <w:tab w:val="right" w:leader="dot" w:pos="10456"/>
        </w:tabs>
        <w:rPr>
          <w:rFonts w:asciiTheme="minorHAnsi" w:hAnsiTheme="minorHAnsi"/>
          <w:noProof/>
          <w:color w:val="auto"/>
          <w:kern w:val="2"/>
          <w:sz w:val="24"/>
          <w:szCs w:val="24"/>
          <w:lang w:val="en-GB" w:eastAsia="en-GB"/>
          <w14:ligatures w14:val="standardContextual"/>
        </w:rPr>
      </w:pPr>
      <w:hyperlink w:anchor="_Toc215570665" w:history="1">
        <w:r w:rsidRPr="00F93F15">
          <w:rPr>
            <w:rStyle w:val="Hyperlink"/>
            <w:noProof/>
          </w:rPr>
          <w:t>Figure 6</w:t>
        </w:r>
        <w:r w:rsidRPr="00F93F15">
          <w:rPr>
            <w:rStyle w:val="Hyperlink"/>
            <w:noProof/>
          </w:rPr>
          <w:noBreakHyphen/>
          <w:t>37 TAPI context after asymmetric connectivity-service with 1+1 Protection with Diverse Service Provisioning (eSNCP) provisioning between UNI DSR and E-NNI OTUk interfaces.</w:t>
        </w:r>
        <w:r>
          <w:rPr>
            <w:noProof/>
            <w:webHidden/>
          </w:rPr>
          <w:tab/>
        </w:r>
        <w:r>
          <w:rPr>
            <w:noProof/>
            <w:webHidden/>
          </w:rPr>
          <w:fldChar w:fldCharType="begin"/>
        </w:r>
        <w:r>
          <w:rPr>
            <w:noProof/>
            <w:webHidden/>
          </w:rPr>
          <w:instrText xml:space="preserve"> PAGEREF _Toc215570665 \h </w:instrText>
        </w:r>
        <w:r>
          <w:rPr>
            <w:noProof/>
            <w:webHidden/>
          </w:rPr>
        </w:r>
        <w:r>
          <w:rPr>
            <w:noProof/>
            <w:webHidden/>
          </w:rPr>
          <w:fldChar w:fldCharType="separate"/>
        </w:r>
        <w:r w:rsidR="00DB0408">
          <w:rPr>
            <w:noProof/>
            <w:webHidden/>
          </w:rPr>
          <w:t>202</w:t>
        </w:r>
        <w:r>
          <w:rPr>
            <w:noProof/>
            <w:webHidden/>
          </w:rPr>
          <w:fldChar w:fldCharType="end"/>
        </w:r>
      </w:hyperlink>
    </w:p>
    <w:p w14:paraId="2862E2AE" w14:textId="65120CE1" w:rsidR="00EB5F2F" w:rsidRDefault="00EB5F2F">
      <w:pPr>
        <w:pStyle w:val="TableofFigures"/>
        <w:tabs>
          <w:tab w:val="right" w:leader="dot" w:pos="10456"/>
        </w:tabs>
        <w:rPr>
          <w:rFonts w:asciiTheme="minorHAnsi" w:hAnsiTheme="minorHAnsi"/>
          <w:noProof/>
          <w:color w:val="auto"/>
          <w:kern w:val="2"/>
          <w:sz w:val="24"/>
          <w:szCs w:val="24"/>
          <w:lang w:val="en-GB" w:eastAsia="en-GB"/>
          <w14:ligatures w14:val="standardContextual"/>
        </w:rPr>
      </w:pPr>
      <w:hyperlink w:anchor="_Toc215570666" w:history="1">
        <w:r w:rsidRPr="00F93F15">
          <w:rPr>
            <w:rStyle w:val="Hyperlink"/>
            <w:noProof/>
          </w:rPr>
          <w:t>Figure 6</w:t>
        </w:r>
        <w:r w:rsidRPr="00F93F15">
          <w:rPr>
            <w:rStyle w:val="Hyperlink"/>
            <w:noProof/>
          </w:rPr>
          <w:noBreakHyphen/>
          <w:t>38 UC-6a: Resiliency workflow (note, the triggering of the restoration MAY happen prior to the notifications)</w:t>
        </w:r>
        <w:r>
          <w:rPr>
            <w:noProof/>
            <w:webHidden/>
          </w:rPr>
          <w:tab/>
        </w:r>
        <w:r>
          <w:rPr>
            <w:noProof/>
            <w:webHidden/>
          </w:rPr>
          <w:fldChar w:fldCharType="begin"/>
        </w:r>
        <w:r>
          <w:rPr>
            <w:noProof/>
            <w:webHidden/>
          </w:rPr>
          <w:instrText xml:space="preserve"> PAGEREF _Toc215570666 \h </w:instrText>
        </w:r>
        <w:r>
          <w:rPr>
            <w:noProof/>
            <w:webHidden/>
          </w:rPr>
        </w:r>
        <w:r>
          <w:rPr>
            <w:noProof/>
            <w:webHidden/>
          </w:rPr>
          <w:fldChar w:fldCharType="separate"/>
        </w:r>
        <w:r w:rsidR="00DB0408">
          <w:rPr>
            <w:noProof/>
            <w:webHidden/>
          </w:rPr>
          <w:t>204</w:t>
        </w:r>
        <w:r>
          <w:rPr>
            <w:noProof/>
            <w:webHidden/>
          </w:rPr>
          <w:fldChar w:fldCharType="end"/>
        </w:r>
      </w:hyperlink>
    </w:p>
    <w:p w14:paraId="749EFDE8" w14:textId="0AB7291C" w:rsidR="00EB5F2F" w:rsidRDefault="00EB5F2F">
      <w:pPr>
        <w:pStyle w:val="TableofFigures"/>
        <w:tabs>
          <w:tab w:val="right" w:leader="dot" w:pos="10456"/>
        </w:tabs>
        <w:rPr>
          <w:rFonts w:asciiTheme="minorHAnsi" w:hAnsiTheme="minorHAnsi"/>
          <w:noProof/>
          <w:color w:val="auto"/>
          <w:kern w:val="2"/>
          <w:sz w:val="24"/>
          <w:szCs w:val="24"/>
          <w:lang w:val="en-GB" w:eastAsia="en-GB"/>
          <w14:ligatures w14:val="standardContextual"/>
        </w:rPr>
      </w:pPr>
      <w:hyperlink w:anchor="_Toc215570667" w:history="1">
        <w:r w:rsidRPr="00F93F15">
          <w:rPr>
            <w:rStyle w:val="Hyperlink"/>
            <w:noProof/>
          </w:rPr>
          <w:t>Figure 6</w:t>
        </w:r>
        <w:r w:rsidRPr="00F93F15">
          <w:rPr>
            <w:rStyle w:val="Hyperlink"/>
            <w:noProof/>
          </w:rPr>
          <w:noBreakHyphen/>
          <w:t>39 UC-10: Service Deletion workflow.</w:t>
        </w:r>
        <w:r>
          <w:rPr>
            <w:noProof/>
            <w:webHidden/>
          </w:rPr>
          <w:tab/>
        </w:r>
        <w:r>
          <w:rPr>
            <w:noProof/>
            <w:webHidden/>
          </w:rPr>
          <w:fldChar w:fldCharType="begin"/>
        </w:r>
        <w:r>
          <w:rPr>
            <w:noProof/>
            <w:webHidden/>
          </w:rPr>
          <w:instrText xml:space="preserve"> PAGEREF _Toc215570667 \h </w:instrText>
        </w:r>
        <w:r>
          <w:rPr>
            <w:noProof/>
            <w:webHidden/>
          </w:rPr>
        </w:r>
        <w:r>
          <w:rPr>
            <w:noProof/>
            <w:webHidden/>
          </w:rPr>
          <w:fldChar w:fldCharType="separate"/>
        </w:r>
        <w:r w:rsidR="00DB0408">
          <w:rPr>
            <w:noProof/>
            <w:webHidden/>
          </w:rPr>
          <w:t>213</w:t>
        </w:r>
        <w:r>
          <w:rPr>
            <w:noProof/>
            <w:webHidden/>
          </w:rPr>
          <w:fldChar w:fldCharType="end"/>
        </w:r>
      </w:hyperlink>
    </w:p>
    <w:p w14:paraId="127F9F2D" w14:textId="2A783535" w:rsidR="00EB5F2F" w:rsidRDefault="00EB5F2F">
      <w:pPr>
        <w:pStyle w:val="TableofFigures"/>
        <w:tabs>
          <w:tab w:val="right" w:leader="dot" w:pos="10456"/>
        </w:tabs>
        <w:rPr>
          <w:rFonts w:asciiTheme="minorHAnsi" w:hAnsiTheme="minorHAnsi"/>
          <w:noProof/>
          <w:color w:val="auto"/>
          <w:kern w:val="2"/>
          <w:sz w:val="24"/>
          <w:szCs w:val="24"/>
          <w:lang w:val="en-GB" w:eastAsia="en-GB"/>
          <w14:ligatures w14:val="standardContextual"/>
        </w:rPr>
      </w:pPr>
      <w:hyperlink w:anchor="_Toc215570668" w:history="1">
        <w:r w:rsidRPr="00F93F15">
          <w:rPr>
            <w:rStyle w:val="Hyperlink"/>
            <w:noProof/>
          </w:rPr>
          <w:t>Figure 6</w:t>
        </w:r>
        <w:r w:rsidRPr="00F93F15">
          <w:rPr>
            <w:rStyle w:val="Hyperlink"/>
            <w:noProof/>
          </w:rPr>
          <w:noBreakHyphen/>
          <w:t>40 UC-11a: Service Modification.</w:t>
        </w:r>
        <w:r>
          <w:rPr>
            <w:noProof/>
            <w:webHidden/>
          </w:rPr>
          <w:tab/>
        </w:r>
        <w:r>
          <w:rPr>
            <w:noProof/>
            <w:webHidden/>
          </w:rPr>
          <w:fldChar w:fldCharType="begin"/>
        </w:r>
        <w:r>
          <w:rPr>
            <w:noProof/>
            <w:webHidden/>
          </w:rPr>
          <w:instrText xml:space="preserve"> PAGEREF _Toc215570668 \h </w:instrText>
        </w:r>
        <w:r>
          <w:rPr>
            <w:noProof/>
            <w:webHidden/>
          </w:rPr>
        </w:r>
        <w:r>
          <w:rPr>
            <w:noProof/>
            <w:webHidden/>
          </w:rPr>
          <w:fldChar w:fldCharType="separate"/>
        </w:r>
        <w:r w:rsidR="00DB0408">
          <w:rPr>
            <w:noProof/>
            <w:webHidden/>
          </w:rPr>
          <w:t>214</w:t>
        </w:r>
        <w:r>
          <w:rPr>
            <w:noProof/>
            <w:webHidden/>
          </w:rPr>
          <w:fldChar w:fldCharType="end"/>
        </w:r>
      </w:hyperlink>
    </w:p>
    <w:p w14:paraId="450A386C" w14:textId="26E8BCFF" w:rsidR="00EB5F2F" w:rsidRDefault="00EB5F2F">
      <w:pPr>
        <w:pStyle w:val="TableofFigures"/>
        <w:tabs>
          <w:tab w:val="right" w:leader="dot" w:pos="10456"/>
        </w:tabs>
        <w:rPr>
          <w:rFonts w:asciiTheme="minorHAnsi" w:hAnsiTheme="minorHAnsi"/>
          <w:noProof/>
          <w:color w:val="auto"/>
          <w:kern w:val="2"/>
          <w:sz w:val="24"/>
          <w:szCs w:val="24"/>
          <w:lang w:val="en-GB" w:eastAsia="en-GB"/>
          <w14:ligatures w14:val="standardContextual"/>
        </w:rPr>
      </w:pPr>
      <w:hyperlink w:anchor="_Toc215570669" w:history="1">
        <w:r w:rsidRPr="00F93F15">
          <w:rPr>
            <w:rStyle w:val="Hyperlink"/>
            <w:noProof/>
          </w:rPr>
          <w:t>Figure 6</w:t>
        </w:r>
        <w:r w:rsidRPr="00F93F15">
          <w:rPr>
            <w:rStyle w:val="Hyperlink"/>
            <w:noProof/>
          </w:rPr>
          <w:noBreakHyphen/>
          <w:t>41 UC-11a: Service Modification.</w:t>
        </w:r>
        <w:r>
          <w:rPr>
            <w:noProof/>
            <w:webHidden/>
          </w:rPr>
          <w:tab/>
        </w:r>
        <w:r>
          <w:rPr>
            <w:noProof/>
            <w:webHidden/>
          </w:rPr>
          <w:fldChar w:fldCharType="begin"/>
        </w:r>
        <w:r>
          <w:rPr>
            <w:noProof/>
            <w:webHidden/>
          </w:rPr>
          <w:instrText xml:space="preserve"> PAGEREF _Toc215570669 \h </w:instrText>
        </w:r>
        <w:r>
          <w:rPr>
            <w:noProof/>
            <w:webHidden/>
          </w:rPr>
        </w:r>
        <w:r>
          <w:rPr>
            <w:noProof/>
            <w:webHidden/>
          </w:rPr>
          <w:fldChar w:fldCharType="separate"/>
        </w:r>
        <w:r w:rsidR="00DB0408">
          <w:rPr>
            <w:noProof/>
            <w:webHidden/>
          </w:rPr>
          <w:t>216</w:t>
        </w:r>
        <w:r>
          <w:rPr>
            <w:noProof/>
            <w:webHidden/>
          </w:rPr>
          <w:fldChar w:fldCharType="end"/>
        </w:r>
      </w:hyperlink>
    </w:p>
    <w:p w14:paraId="34234E1E" w14:textId="3201439C" w:rsidR="00EB5F2F" w:rsidRDefault="00EB5F2F">
      <w:pPr>
        <w:pStyle w:val="TableofFigures"/>
        <w:tabs>
          <w:tab w:val="right" w:leader="dot" w:pos="10456"/>
        </w:tabs>
        <w:rPr>
          <w:rFonts w:asciiTheme="minorHAnsi" w:hAnsiTheme="minorHAnsi"/>
          <w:noProof/>
          <w:color w:val="auto"/>
          <w:kern w:val="2"/>
          <w:sz w:val="24"/>
          <w:szCs w:val="24"/>
          <w:lang w:val="en-GB" w:eastAsia="en-GB"/>
          <w14:ligatures w14:val="standardContextual"/>
        </w:rPr>
      </w:pPr>
      <w:hyperlink w:anchor="_Toc215570670" w:history="1">
        <w:r w:rsidRPr="00F93F15">
          <w:rPr>
            <w:rStyle w:val="Hyperlink"/>
            <w:noProof/>
          </w:rPr>
          <w:t>Figure 6</w:t>
        </w:r>
        <w:r w:rsidRPr="00F93F15">
          <w:rPr>
            <w:rStyle w:val="Hyperlink"/>
            <w:noProof/>
          </w:rPr>
          <w:noBreakHyphen/>
          <w:t>42 UC-12a: Pre-calculation of the optimum path workflow.</w:t>
        </w:r>
        <w:r>
          <w:rPr>
            <w:noProof/>
            <w:webHidden/>
          </w:rPr>
          <w:tab/>
        </w:r>
        <w:r>
          <w:rPr>
            <w:noProof/>
            <w:webHidden/>
          </w:rPr>
          <w:fldChar w:fldCharType="begin"/>
        </w:r>
        <w:r>
          <w:rPr>
            <w:noProof/>
            <w:webHidden/>
          </w:rPr>
          <w:instrText xml:space="preserve"> PAGEREF _Toc215570670 \h </w:instrText>
        </w:r>
        <w:r>
          <w:rPr>
            <w:noProof/>
            <w:webHidden/>
          </w:rPr>
        </w:r>
        <w:r>
          <w:rPr>
            <w:noProof/>
            <w:webHidden/>
          </w:rPr>
          <w:fldChar w:fldCharType="separate"/>
        </w:r>
        <w:r w:rsidR="00DB0408">
          <w:rPr>
            <w:noProof/>
            <w:webHidden/>
          </w:rPr>
          <w:t>217</w:t>
        </w:r>
        <w:r>
          <w:rPr>
            <w:noProof/>
            <w:webHidden/>
          </w:rPr>
          <w:fldChar w:fldCharType="end"/>
        </w:r>
      </w:hyperlink>
    </w:p>
    <w:p w14:paraId="4978A84B" w14:textId="03FB9B8E" w:rsidR="00EB5F2F" w:rsidRDefault="00EB5F2F">
      <w:pPr>
        <w:pStyle w:val="TableofFigures"/>
        <w:tabs>
          <w:tab w:val="right" w:leader="dot" w:pos="10456"/>
        </w:tabs>
        <w:rPr>
          <w:rFonts w:asciiTheme="minorHAnsi" w:hAnsiTheme="minorHAnsi"/>
          <w:noProof/>
          <w:color w:val="auto"/>
          <w:kern w:val="2"/>
          <w:sz w:val="24"/>
          <w:szCs w:val="24"/>
          <w:lang w:val="en-GB" w:eastAsia="en-GB"/>
          <w14:ligatures w14:val="standardContextual"/>
        </w:rPr>
      </w:pPr>
      <w:hyperlink w:anchor="_Toc215570671" w:history="1">
        <w:r w:rsidRPr="00F93F15">
          <w:rPr>
            <w:rStyle w:val="Hyperlink"/>
            <w:noProof/>
          </w:rPr>
          <w:t>Figure 6</w:t>
        </w:r>
        <w:r w:rsidRPr="00F93F15">
          <w:rPr>
            <w:rStyle w:val="Hyperlink"/>
            <w:noProof/>
          </w:rPr>
          <w:noBreakHyphen/>
          <w:t>43 UC-12b: Simultaneous pre-calculation of two disjoint paths</w:t>
        </w:r>
        <w:r>
          <w:rPr>
            <w:noProof/>
            <w:webHidden/>
          </w:rPr>
          <w:tab/>
        </w:r>
        <w:r>
          <w:rPr>
            <w:noProof/>
            <w:webHidden/>
          </w:rPr>
          <w:fldChar w:fldCharType="begin"/>
        </w:r>
        <w:r>
          <w:rPr>
            <w:noProof/>
            <w:webHidden/>
          </w:rPr>
          <w:instrText xml:space="preserve"> PAGEREF _Toc215570671 \h </w:instrText>
        </w:r>
        <w:r>
          <w:rPr>
            <w:noProof/>
            <w:webHidden/>
          </w:rPr>
        </w:r>
        <w:r>
          <w:rPr>
            <w:noProof/>
            <w:webHidden/>
          </w:rPr>
          <w:fldChar w:fldCharType="separate"/>
        </w:r>
        <w:r w:rsidR="00DB0408">
          <w:rPr>
            <w:noProof/>
            <w:webHidden/>
          </w:rPr>
          <w:t>223</w:t>
        </w:r>
        <w:r>
          <w:rPr>
            <w:noProof/>
            <w:webHidden/>
          </w:rPr>
          <w:fldChar w:fldCharType="end"/>
        </w:r>
      </w:hyperlink>
    </w:p>
    <w:p w14:paraId="34DD2574" w14:textId="06AB3040" w:rsidR="00EB5F2F" w:rsidRDefault="00EB5F2F">
      <w:pPr>
        <w:pStyle w:val="TableofFigures"/>
        <w:tabs>
          <w:tab w:val="right" w:leader="dot" w:pos="10456"/>
        </w:tabs>
        <w:rPr>
          <w:rFonts w:asciiTheme="minorHAnsi" w:hAnsiTheme="minorHAnsi"/>
          <w:noProof/>
          <w:color w:val="auto"/>
          <w:kern w:val="2"/>
          <w:sz w:val="24"/>
          <w:szCs w:val="24"/>
          <w:lang w:val="en-GB" w:eastAsia="en-GB"/>
          <w14:ligatures w14:val="standardContextual"/>
        </w:rPr>
      </w:pPr>
      <w:hyperlink w:anchor="_Toc215570672" w:history="1">
        <w:r w:rsidRPr="00F93F15">
          <w:rPr>
            <w:rStyle w:val="Hyperlink"/>
            <w:noProof/>
          </w:rPr>
          <w:t>Figure 6</w:t>
        </w:r>
        <w:r w:rsidRPr="00F93F15">
          <w:rPr>
            <w:rStyle w:val="Hyperlink"/>
            <w:noProof/>
          </w:rPr>
          <w:noBreakHyphen/>
          <w:t>44 UC-13a: Subscription to notification stream service</w:t>
        </w:r>
        <w:r>
          <w:rPr>
            <w:noProof/>
            <w:webHidden/>
          </w:rPr>
          <w:tab/>
        </w:r>
        <w:r>
          <w:rPr>
            <w:noProof/>
            <w:webHidden/>
          </w:rPr>
          <w:fldChar w:fldCharType="begin"/>
        </w:r>
        <w:r>
          <w:rPr>
            <w:noProof/>
            <w:webHidden/>
          </w:rPr>
          <w:instrText xml:space="preserve"> PAGEREF _Toc215570672 \h </w:instrText>
        </w:r>
        <w:r>
          <w:rPr>
            <w:noProof/>
            <w:webHidden/>
          </w:rPr>
        </w:r>
        <w:r>
          <w:rPr>
            <w:noProof/>
            <w:webHidden/>
          </w:rPr>
          <w:fldChar w:fldCharType="separate"/>
        </w:r>
        <w:r w:rsidR="00DB0408">
          <w:rPr>
            <w:noProof/>
            <w:webHidden/>
          </w:rPr>
          <w:t>229</w:t>
        </w:r>
        <w:r>
          <w:rPr>
            <w:noProof/>
            <w:webHidden/>
          </w:rPr>
          <w:fldChar w:fldCharType="end"/>
        </w:r>
      </w:hyperlink>
    </w:p>
    <w:p w14:paraId="3349617E" w14:textId="22F2B5AC" w:rsidR="0031412A" w:rsidRPr="003A404F" w:rsidRDefault="00722ED2" w:rsidP="00745039">
      <w:pPr>
        <w:rPr>
          <w:rFonts w:cs="Times New Roman"/>
          <w:szCs w:val="22"/>
        </w:rPr>
      </w:pPr>
      <w:r w:rsidRPr="003A404F">
        <w:rPr>
          <w:rFonts w:cs="Times New Roman"/>
          <w:szCs w:val="22"/>
        </w:rPr>
        <w:fldChar w:fldCharType="end"/>
      </w:r>
    </w:p>
    <w:p w14:paraId="3FA68381" w14:textId="4037E36C" w:rsidR="0031412A" w:rsidRPr="004B2691" w:rsidRDefault="0031412A" w:rsidP="004B2691">
      <w:pPr>
        <w:pStyle w:val="Heading1"/>
        <w:numPr>
          <w:ilvl w:val="0"/>
          <w:numId w:val="0"/>
        </w:numPr>
        <w:ind w:left="431" w:hanging="431"/>
      </w:pPr>
      <w:bookmarkStart w:id="6" w:name="_Toc215570406"/>
      <w:r w:rsidRPr="004B2691">
        <w:lastRenderedPageBreak/>
        <w:t xml:space="preserve">List of </w:t>
      </w:r>
      <w:r w:rsidR="008C00F3" w:rsidRPr="004B2691">
        <w:t>Tables</w:t>
      </w:r>
      <w:bookmarkEnd w:id="6"/>
    </w:p>
    <w:bookmarkStart w:id="7" w:name="_Toc16163703"/>
    <w:p w14:paraId="6DAEA3B6" w14:textId="085E6876" w:rsidR="00783ECB" w:rsidRPr="003A404F" w:rsidRDefault="0031412A" w:rsidP="00AB1AD8">
      <w:pPr>
        <w:spacing w:after="0"/>
        <w:rPr>
          <w:rFonts w:eastAsiaTheme="majorEastAsia" w:cs="Times New Roman"/>
          <w:b/>
          <w:bCs/>
          <w:color w:val="auto"/>
          <w:szCs w:val="22"/>
        </w:rPr>
      </w:pPr>
      <w:r w:rsidRPr="003A404F">
        <w:rPr>
          <w:rFonts w:asciiTheme="minorHAnsi" w:hAnsiTheme="minorHAnsi" w:cs="Times New Roman"/>
          <w:szCs w:val="22"/>
        </w:rPr>
        <w:fldChar w:fldCharType="begin"/>
      </w:r>
      <w:r w:rsidRPr="003A404F">
        <w:rPr>
          <w:rFonts w:cs="Times New Roman"/>
          <w:szCs w:val="22"/>
        </w:rPr>
        <w:instrText xml:space="preserve"> TOC \h \z \t "Descripción;Caption below" \c </w:instrText>
      </w:r>
      <w:r w:rsidRPr="003A404F">
        <w:rPr>
          <w:rFonts w:asciiTheme="minorHAnsi" w:hAnsiTheme="minorHAnsi" w:cs="Times New Roman"/>
          <w:szCs w:val="22"/>
        </w:rPr>
        <w:fldChar w:fldCharType="separate"/>
      </w:r>
      <w:r w:rsidR="00EB5F2F">
        <w:rPr>
          <w:rFonts w:asciiTheme="minorHAnsi" w:hAnsiTheme="minorHAnsi" w:cs="Times New Roman"/>
          <w:b/>
          <w:bCs/>
          <w:noProof/>
          <w:szCs w:val="22"/>
          <w:lang w:val="en-GB"/>
        </w:rPr>
        <w:t>No table of figures entries found.</w:t>
      </w:r>
      <w:r w:rsidRPr="003A404F">
        <w:rPr>
          <w:rFonts w:cs="Times New Roman"/>
          <w:szCs w:val="22"/>
        </w:rPr>
        <w:fldChar w:fldCharType="end"/>
      </w:r>
      <w:r w:rsidR="00783ECB" w:rsidRPr="003A404F">
        <w:rPr>
          <w:rFonts w:cs="Times New Roman"/>
          <w:szCs w:val="22"/>
        </w:rPr>
        <w:br w:type="page"/>
      </w:r>
    </w:p>
    <w:p w14:paraId="0B6B53A2" w14:textId="67922BFE" w:rsidR="00722ED2" w:rsidRPr="00661FB9" w:rsidRDefault="00722ED2" w:rsidP="00661FB9">
      <w:pPr>
        <w:pStyle w:val="TOCHeading"/>
        <w:keepNext/>
        <w:jc w:val="both"/>
        <w:outlineLvl w:val="0"/>
        <w:rPr>
          <w:rFonts w:ascii="Times New Roman" w:hAnsi="Times New Roman" w:cs="Times New Roman"/>
        </w:rPr>
      </w:pPr>
      <w:bookmarkStart w:id="8" w:name="_Toc215570407"/>
      <w:r w:rsidRPr="00661FB9">
        <w:rPr>
          <w:rFonts w:ascii="Times New Roman" w:hAnsi="Times New Roman" w:cs="Times New Roman"/>
        </w:rPr>
        <w:lastRenderedPageBreak/>
        <w:t>Document History</w:t>
      </w:r>
      <w:bookmarkEnd w:id="7"/>
      <w:bookmarkEnd w:id="8"/>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50"/>
        <w:gridCol w:w="2007"/>
        <w:gridCol w:w="7528"/>
      </w:tblGrid>
      <w:tr w:rsidR="00312632" w:rsidRPr="00661FB9" w14:paraId="33735EA1" w14:textId="77777777" w:rsidTr="007A595E">
        <w:trPr>
          <w:cantSplit/>
          <w:trHeight w:val="548"/>
          <w:tblHeader/>
        </w:trPr>
        <w:tc>
          <w:tcPr>
            <w:tcW w:w="950" w:type="dxa"/>
            <w:shd w:val="clear" w:color="auto" w:fill="FFFF99"/>
          </w:tcPr>
          <w:p w14:paraId="2F742BD2" w14:textId="77777777" w:rsidR="00722ED2" w:rsidRPr="003A404F" w:rsidRDefault="00722ED2" w:rsidP="00AB1AD8">
            <w:pPr>
              <w:keepNext/>
              <w:spacing w:before="120" w:after="120"/>
              <w:rPr>
                <w:rFonts w:cs="Times New Roman"/>
                <w:b/>
                <w:szCs w:val="22"/>
              </w:rPr>
            </w:pPr>
            <w:r w:rsidRPr="003A404F">
              <w:rPr>
                <w:rFonts w:cs="Times New Roman"/>
                <w:b/>
                <w:szCs w:val="22"/>
              </w:rPr>
              <w:t>Version</w:t>
            </w:r>
          </w:p>
        </w:tc>
        <w:tc>
          <w:tcPr>
            <w:tcW w:w="2007" w:type="dxa"/>
            <w:shd w:val="clear" w:color="auto" w:fill="FFFF99"/>
          </w:tcPr>
          <w:p w14:paraId="16C1D316" w14:textId="77777777" w:rsidR="00722ED2" w:rsidRPr="003A404F" w:rsidRDefault="00722ED2" w:rsidP="00AB1AD8">
            <w:pPr>
              <w:keepNext/>
              <w:spacing w:before="120" w:after="120"/>
              <w:rPr>
                <w:rFonts w:cs="Times New Roman"/>
                <w:b/>
                <w:szCs w:val="22"/>
              </w:rPr>
            </w:pPr>
            <w:r w:rsidRPr="003A404F">
              <w:rPr>
                <w:rFonts w:cs="Times New Roman"/>
                <w:b/>
                <w:szCs w:val="22"/>
              </w:rPr>
              <w:t>Date</w:t>
            </w:r>
          </w:p>
        </w:tc>
        <w:tc>
          <w:tcPr>
            <w:tcW w:w="7528" w:type="dxa"/>
            <w:shd w:val="clear" w:color="auto" w:fill="FFFF99"/>
          </w:tcPr>
          <w:p w14:paraId="24CBA486" w14:textId="77777777" w:rsidR="00722ED2" w:rsidRPr="003A404F" w:rsidRDefault="00722ED2" w:rsidP="00AB1AD8">
            <w:pPr>
              <w:keepNext/>
              <w:spacing w:before="120" w:after="120"/>
              <w:rPr>
                <w:rFonts w:cs="Times New Roman"/>
                <w:b/>
                <w:szCs w:val="22"/>
              </w:rPr>
            </w:pPr>
            <w:r w:rsidRPr="003A404F">
              <w:rPr>
                <w:rFonts w:cs="Times New Roman"/>
                <w:b/>
                <w:szCs w:val="22"/>
              </w:rPr>
              <w:t>Description of Change</w:t>
            </w:r>
          </w:p>
        </w:tc>
      </w:tr>
      <w:tr w:rsidR="00564B37" w:rsidRPr="00661FB9" w14:paraId="4894A4EF" w14:textId="77777777" w:rsidTr="007A595E">
        <w:trPr>
          <w:cantSplit/>
          <w:trHeight w:val="548"/>
          <w:tblHeader/>
        </w:trPr>
        <w:tc>
          <w:tcPr>
            <w:tcW w:w="950" w:type="dxa"/>
          </w:tcPr>
          <w:p w14:paraId="05A5FB5D" w14:textId="3F65B599" w:rsidR="00564B37" w:rsidRPr="003A404F" w:rsidRDefault="00564B37" w:rsidP="00AB1AD8">
            <w:pPr>
              <w:keepNext/>
              <w:spacing w:before="120" w:after="120"/>
              <w:rPr>
                <w:rFonts w:cs="Times New Roman"/>
                <w:b/>
                <w:szCs w:val="22"/>
              </w:rPr>
            </w:pPr>
            <w:r w:rsidRPr="003A404F">
              <w:rPr>
                <w:rFonts w:cs="Times New Roman"/>
                <w:szCs w:val="22"/>
              </w:rPr>
              <w:t>1.0</w:t>
            </w:r>
          </w:p>
        </w:tc>
        <w:tc>
          <w:tcPr>
            <w:tcW w:w="2007" w:type="dxa"/>
          </w:tcPr>
          <w:p w14:paraId="4BA8D76E" w14:textId="3BF4789D" w:rsidR="00564B37" w:rsidRPr="003A404F" w:rsidRDefault="00564B37" w:rsidP="00AB1AD8">
            <w:pPr>
              <w:keepNext/>
              <w:spacing w:before="120" w:after="120"/>
              <w:rPr>
                <w:rFonts w:cs="Times New Roman"/>
                <w:b/>
                <w:szCs w:val="22"/>
              </w:rPr>
            </w:pPr>
            <w:r w:rsidRPr="003A404F">
              <w:rPr>
                <w:rFonts w:cs="Times New Roman"/>
                <w:szCs w:val="22"/>
              </w:rPr>
              <w:t>July 28, 2020</w:t>
            </w:r>
          </w:p>
        </w:tc>
        <w:tc>
          <w:tcPr>
            <w:tcW w:w="7528" w:type="dxa"/>
          </w:tcPr>
          <w:p w14:paraId="275D7D17" w14:textId="2CC3E432" w:rsidR="00564B37" w:rsidRPr="003A404F" w:rsidRDefault="00564B37" w:rsidP="00AB1AD8">
            <w:pPr>
              <w:keepNext/>
              <w:spacing w:before="120" w:after="120"/>
              <w:rPr>
                <w:rFonts w:cs="Times New Roman"/>
                <w:b/>
                <w:szCs w:val="22"/>
              </w:rPr>
            </w:pPr>
            <w:r w:rsidRPr="003A404F">
              <w:rPr>
                <w:rFonts w:cs="Times New Roman"/>
                <w:color w:val="auto"/>
                <w:szCs w:val="22"/>
              </w:rPr>
              <w:t>TR Official version.</w:t>
            </w:r>
          </w:p>
        </w:tc>
      </w:tr>
      <w:tr w:rsidR="00564B37" w:rsidRPr="00661FB9" w14:paraId="407EFBAA" w14:textId="77777777" w:rsidTr="007A595E">
        <w:trPr>
          <w:cantSplit/>
        </w:trPr>
        <w:tc>
          <w:tcPr>
            <w:tcW w:w="950" w:type="dxa"/>
          </w:tcPr>
          <w:p w14:paraId="7FD2D501" w14:textId="6D0C48D6" w:rsidR="00564B37" w:rsidRPr="003A404F" w:rsidRDefault="00564B37" w:rsidP="00AB1AD8">
            <w:pPr>
              <w:spacing w:before="120" w:after="120"/>
              <w:rPr>
                <w:rFonts w:cs="Times New Roman"/>
                <w:szCs w:val="22"/>
              </w:rPr>
            </w:pPr>
            <w:r w:rsidRPr="003A404F">
              <w:rPr>
                <w:rFonts w:cs="Times New Roman"/>
                <w:szCs w:val="22"/>
              </w:rPr>
              <w:t>1.1</w:t>
            </w:r>
            <w:r w:rsidR="006E016F">
              <w:rPr>
                <w:rFonts w:cs="Times New Roman"/>
                <w:szCs w:val="22"/>
              </w:rPr>
              <w:t>a</w:t>
            </w:r>
          </w:p>
        </w:tc>
        <w:tc>
          <w:tcPr>
            <w:tcW w:w="2007" w:type="dxa"/>
          </w:tcPr>
          <w:p w14:paraId="5642725C" w14:textId="7A86B133" w:rsidR="00564B37" w:rsidRPr="003A404F" w:rsidRDefault="00564B37" w:rsidP="00AB1AD8">
            <w:pPr>
              <w:spacing w:before="120" w:after="120"/>
              <w:rPr>
                <w:rFonts w:cs="Times New Roman"/>
                <w:szCs w:val="22"/>
              </w:rPr>
            </w:pPr>
            <w:r w:rsidRPr="003A404F">
              <w:rPr>
                <w:rFonts w:cs="Times New Roman"/>
                <w:szCs w:val="22"/>
              </w:rPr>
              <w:t>December 15, 2020</w:t>
            </w:r>
          </w:p>
        </w:tc>
        <w:tc>
          <w:tcPr>
            <w:tcW w:w="7528" w:type="dxa"/>
          </w:tcPr>
          <w:p w14:paraId="62F91E82" w14:textId="66ECD6FE" w:rsidR="00564B37" w:rsidRPr="003A404F" w:rsidRDefault="00851C4F" w:rsidP="00AB1AD8">
            <w:pPr>
              <w:spacing w:before="120" w:after="120"/>
              <w:rPr>
                <w:rFonts w:cs="Times New Roman"/>
                <w:color w:val="auto"/>
                <w:szCs w:val="22"/>
              </w:rPr>
            </w:pPr>
            <w:r w:rsidRPr="003A404F">
              <w:rPr>
                <w:rFonts w:cs="Times New Roman"/>
                <w:color w:val="auto"/>
                <w:szCs w:val="22"/>
              </w:rPr>
              <w:t>New complete draft for next version of TR-547 v</w:t>
            </w:r>
            <w:r w:rsidR="00AB2A3D" w:rsidRPr="003A404F">
              <w:rPr>
                <w:rFonts w:cs="Times New Roman"/>
                <w:color w:val="auto"/>
                <w:szCs w:val="22"/>
              </w:rPr>
              <w:t>1.1</w:t>
            </w:r>
            <w:r w:rsidRPr="003A404F">
              <w:rPr>
                <w:rFonts w:cs="Times New Roman"/>
                <w:color w:val="auto"/>
                <w:szCs w:val="22"/>
              </w:rPr>
              <w:t xml:space="preserve"> </w:t>
            </w:r>
          </w:p>
          <w:p w14:paraId="4E2A1BF2" w14:textId="4B008FE4" w:rsidR="00851C4F" w:rsidRPr="003A404F" w:rsidRDefault="00851C4F" w:rsidP="00AB1AD8">
            <w:pPr>
              <w:spacing w:before="120" w:after="120"/>
              <w:rPr>
                <w:rFonts w:cs="Times New Roman"/>
                <w:color w:val="auto"/>
                <w:szCs w:val="22"/>
              </w:rPr>
            </w:pPr>
            <w:r w:rsidRPr="003A404F">
              <w:rPr>
                <w:rFonts w:cs="Times New Roman"/>
                <w:color w:val="auto"/>
                <w:szCs w:val="22"/>
              </w:rPr>
              <w:t>Includes new use cases: 0d, 1g, 1</w:t>
            </w:r>
            <w:r w:rsidR="00A81F26" w:rsidRPr="003A404F">
              <w:rPr>
                <w:rFonts w:cs="Times New Roman"/>
                <w:color w:val="auto"/>
                <w:szCs w:val="22"/>
              </w:rPr>
              <w:t>h, 2a, 2b, 2c, 3d, 3e, 3f, 5</w:t>
            </w:r>
            <w:proofErr w:type="gramStart"/>
            <w:r w:rsidR="00A81F26" w:rsidRPr="003A404F">
              <w:rPr>
                <w:rFonts w:cs="Times New Roman"/>
                <w:color w:val="auto"/>
                <w:szCs w:val="22"/>
              </w:rPr>
              <w:t>d, 11a</w:t>
            </w:r>
            <w:proofErr w:type="gramEnd"/>
            <w:r w:rsidR="00A81F26" w:rsidRPr="003A404F">
              <w:rPr>
                <w:rFonts w:cs="Times New Roman"/>
                <w:color w:val="auto"/>
                <w:szCs w:val="22"/>
              </w:rPr>
              <w:t>, 11b, 13b, 13c. 16a. 16b</w:t>
            </w:r>
          </w:p>
        </w:tc>
      </w:tr>
      <w:tr w:rsidR="00AB2A3D" w:rsidRPr="00661FB9" w14:paraId="60DA7151" w14:textId="77777777" w:rsidTr="007A595E">
        <w:trPr>
          <w:cantSplit/>
        </w:trPr>
        <w:tc>
          <w:tcPr>
            <w:tcW w:w="950" w:type="dxa"/>
          </w:tcPr>
          <w:p w14:paraId="3ACA35F5" w14:textId="22B9C990" w:rsidR="00AB2A3D" w:rsidRPr="003A404F" w:rsidRDefault="00AB2A3D" w:rsidP="00AB1AD8">
            <w:pPr>
              <w:spacing w:before="120" w:after="120"/>
              <w:rPr>
                <w:rFonts w:cs="Times New Roman"/>
                <w:szCs w:val="22"/>
              </w:rPr>
            </w:pPr>
            <w:r w:rsidRPr="003A404F">
              <w:rPr>
                <w:rFonts w:cs="Times New Roman"/>
                <w:szCs w:val="22"/>
              </w:rPr>
              <w:t>1.1</w:t>
            </w:r>
            <w:r w:rsidR="00CB659E">
              <w:rPr>
                <w:rFonts w:cs="Times New Roman"/>
                <w:szCs w:val="22"/>
              </w:rPr>
              <w:t>g</w:t>
            </w:r>
          </w:p>
        </w:tc>
        <w:tc>
          <w:tcPr>
            <w:tcW w:w="2007" w:type="dxa"/>
          </w:tcPr>
          <w:p w14:paraId="7A84DE47" w14:textId="48C82A2E" w:rsidR="00AB2A3D" w:rsidRPr="003A404F" w:rsidRDefault="00CB659E" w:rsidP="00AB1AD8">
            <w:pPr>
              <w:spacing w:before="120" w:after="120"/>
              <w:rPr>
                <w:rFonts w:cs="Times New Roman"/>
                <w:szCs w:val="22"/>
              </w:rPr>
            </w:pPr>
            <w:r>
              <w:rPr>
                <w:rFonts w:cs="Times New Roman"/>
                <w:szCs w:val="22"/>
              </w:rPr>
              <w:t>July</w:t>
            </w:r>
            <w:r w:rsidR="00AB2A3D" w:rsidRPr="003A404F">
              <w:rPr>
                <w:rFonts w:cs="Times New Roman"/>
                <w:szCs w:val="22"/>
              </w:rPr>
              <w:t xml:space="preserve"> 2021</w:t>
            </w:r>
          </w:p>
        </w:tc>
        <w:tc>
          <w:tcPr>
            <w:tcW w:w="7528" w:type="dxa"/>
          </w:tcPr>
          <w:p w14:paraId="565047AC" w14:textId="0CBB69A3" w:rsidR="00E075F0" w:rsidRPr="003A404F" w:rsidRDefault="00AB2A3D" w:rsidP="00AB1AD8">
            <w:pPr>
              <w:spacing w:before="120" w:after="120"/>
              <w:rPr>
                <w:rFonts w:cs="Times New Roman"/>
                <w:color w:val="auto"/>
                <w:szCs w:val="22"/>
              </w:rPr>
            </w:pPr>
            <w:r w:rsidRPr="003A404F">
              <w:rPr>
                <w:rFonts w:cs="Times New Roman"/>
                <w:color w:val="auto"/>
                <w:szCs w:val="22"/>
              </w:rPr>
              <w:t>Reviewed draft</w:t>
            </w:r>
            <w:r w:rsidR="00FC0876">
              <w:rPr>
                <w:rFonts w:cs="Times New Roman"/>
                <w:color w:val="auto"/>
                <w:szCs w:val="22"/>
              </w:rPr>
              <w:t xml:space="preserve"> with selected UC for 1.1</w:t>
            </w:r>
          </w:p>
        </w:tc>
      </w:tr>
      <w:tr w:rsidR="00505D3B" w:rsidRPr="00661FB9" w14:paraId="77DCFAC1" w14:textId="77777777" w:rsidTr="007A595E">
        <w:trPr>
          <w:cantSplit/>
        </w:trPr>
        <w:tc>
          <w:tcPr>
            <w:tcW w:w="950" w:type="dxa"/>
          </w:tcPr>
          <w:p w14:paraId="0A82D9B2" w14:textId="571281C3" w:rsidR="00505D3B" w:rsidRPr="003A404F" w:rsidRDefault="006E016F" w:rsidP="00AB1AD8">
            <w:pPr>
              <w:spacing w:before="120" w:after="120"/>
              <w:rPr>
                <w:rFonts w:cs="Times New Roman"/>
                <w:szCs w:val="22"/>
              </w:rPr>
            </w:pPr>
            <w:r>
              <w:rPr>
                <w:rFonts w:cs="Times New Roman"/>
                <w:szCs w:val="22"/>
              </w:rPr>
              <w:t>1.1</w:t>
            </w:r>
          </w:p>
        </w:tc>
        <w:tc>
          <w:tcPr>
            <w:tcW w:w="2007" w:type="dxa"/>
          </w:tcPr>
          <w:p w14:paraId="58E629C0" w14:textId="42C19725" w:rsidR="00505D3B" w:rsidRDefault="003D653B" w:rsidP="00AB1AD8">
            <w:pPr>
              <w:spacing w:before="120" w:after="120"/>
              <w:rPr>
                <w:rFonts w:cs="Times New Roman"/>
                <w:szCs w:val="22"/>
              </w:rPr>
            </w:pPr>
            <w:r>
              <w:rPr>
                <w:rFonts w:cs="Times New Roman"/>
                <w:szCs w:val="22"/>
              </w:rPr>
              <w:t>December</w:t>
            </w:r>
            <w:r w:rsidR="006E016F">
              <w:rPr>
                <w:rFonts w:cs="Times New Roman"/>
                <w:szCs w:val="22"/>
              </w:rPr>
              <w:t xml:space="preserve"> 2021</w:t>
            </w:r>
          </w:p>
        </w:tc>
        <w:tc>
          <w:tcPr>
            <w:tcW w:w="7528" w:type="dxa"/>
          </w:tcPr>
          <w:p w14:paraId="10DC8B69" w14:textId="0EFA7445" w:rsidR="00505D3B" w:rsidRPr="003A404F" w:rsidRDefault="006E016F" w:rsidP="00AB1AD8">
            <w:pPr>
              <w:spacing w:before="120" w:after="120"/>
              <w:rPr>
                <w:rFonts w:cs="Times New Roman"/>
                <w:color w:val="auto"/>
                <w:szCs w:val="22"/>
              </w:rPr>
            </w:pPr>
            <w:r>
              <w:rPr>
                <w:rFonts w:cs="Times New Roman"/>
                <w:color w:val="auto"/>
                <w:szCs w:val="22"/>
              </w:rPr>
              <w:t>Final v1.1</w:t>
            </w:r>
          </w:p>
        </w:tc>
      </w:tr>
      <w:tr w:rsidR="003D43E0" w:rsidRPr="00661FB9" w14:paraId="29501676" w14:textId="77777777" w:rsidTr="007A595E">
        <w:trPr>
          <w:cantSplit/>
        </w:trPr>
        <w:tc>
          <w:tcPr>
            <w:tcW w:w="950" w:type="dxa"/>
          </w:tcPr>
          <w:p w14:paraId="496D5DAB" w14:textId="34374176" w:rsidR="003D43E0" w:rsidRDefault="003D43E0" w:rsidP="00AB1AD8">
            <w:pPr>
              <w:spacing w:before="120" w:after="120"/>
              <w:rPr>
                <w:rFonts w:cs="Times New Roman"/>
                <w:szCs w:val="22"/>
              </w:rPr>
            </w:pPr>
            <w:r>
              <w:rPr>
                <w:rFonts w:cs="Times New Roman"/>
                <w:szCs w:val="22"/>
              </w:rPr>
              <w:t>1.2</w:t>
            </w:r>
          </w:p>
        </w:tc>
        <w:tc>
          <w:tcPr>
            <w:tcW w:w="2007" w:type="dxa"/>
          </w:tcPr>
          <w:p w14:paraId="03AF42AA" w14:textId="714F1860" w:rsidR="003D43E0" w:rsidRDefault="003D43E0" w:rsidP="00AB1AD8">
            <w:pPr>
              <w:spacing w:before="120" w:after="120"/>
              <w:rPr>
                <w:rFonts w:cs="Times New Roman"/>
                <w:szCs w:val="22"/>
              </w:rPr>
            </w:pPr>
            <w:r>
              <w:rPr>
                <w:rFonts w:cs="Times New Roman"/>
                <w:szCs w:val="22"/>
              </w:rPr>
              <w:t>December 2025</w:t>
            </w:r>
          </w:p>
        </w:tc>
        <w:tc>
          <w:tcPr>
            <w:tcW w:w="7528" w:type="dxa"/>
          </w:tcPr>
          <w:p w14:paraId="759D298E" w14:textId="663C6D65" w:rsidR="003D43E0" w:rsidRDefault="003D43E0" w:rsidP="00AB1AD8">
            <w:pPr>
              <w:spacing w:before="120" w:after="120"/>
              <w:rPr>
                <w:rFonts w:cs="Times New Roman"/>
                <w:color w:val="auto"/>
                <w:szCs w:val="22"/>
              </w:rPr>
            </w:pPr>
            <w:r>
              <w:rPr>
                <w:rFonts w:cs="Times New Roman"/>
                <w:color w:val="auto"/>
                <w:szCs w:val="22"/>
              </w:rPr>
              <w:t>Addition of physical route</w:t>
            </w:r>
            <w:r w:rsidR="00F97588">
              <w:rPr>
                <w:rFonts w:cs="Times New Roman"/>
                <w:color w:val="auto"/>
                <w:szCs w:val="22"/>
              </w:rPr>
              <w:t xml:space="preserve"> and other improvements</w:t>
            </w:r>
            <w:r w:rsidR="002E0C14">
              <w:rPr>
                <w:rFonts w:cs="Times New Roman"/>
                <w:color w:val="auto"/>
                <w:szCs w:val="22"/>
              </w:rPr>
              <w:t xml:space="preserve"> for TAPI v2.1.5</w:t>
            </w:r>
          </w:p>
        </w:tc>
      </w:tr>
    </w:tbl>
    <w:p w14:paraId="7888D009" w14:textId="77777777" w:rsidR="005F65B0" w:rsidRDefault="005F65B0" w:rsidP="00AB1AD8">
      <w:pPr>
        <w:spacing w:after="0"/>
        <w:rPr>
          <w:rFonts w:cs="Times New Roman"/>
          <w:szCs w:val="22"/>
        </w:rPr>
      </w:pPr>
      <w:bookmarkStart w:id="9" w:name="_Ref415288333"/>
      <w:bookmarkStart w:id="10" w:name="_Ref415288340"/>
      <w:bookmarkStart w:id="11" w:name="_Ref415288345"/>
      <w:bookmarkStart w:id="12" w:name="_Ref415288350"/>
    </w:p>
    <w:p w14:paraId="39816162" w14:textId="1E4424D2" w:rsidR="00722ED2" w:rsidRPr="003A404F" w:rsidRDefault="005F65B0" w:rsidP="00AB1AD8">
      <w:pPr>
        <w:spacing w:after="0"/>
        <w:rPr>
          <w:rFonts w:eastAsiaTheme="majorEastAsia" w:cs="Times New Roman"/>
          <w:b/>
          <w:bCs/>
          <w:szCs w:val="22"/>
        </w:rPr>
      </w:pPr>
      <w:r w:rsidRPr="00C2214F">
        <w:rPr>
          <w:rFonts w:cs="Times New Roman"/>
          <w:szCs w:val="22"/>
        </w:rPr>
        <w:t xml:space="preserve">See </w:t>
      </w:r>
      <w:r w:rsidRPr="00C2214F">
        <w:rPr>
          <w:rFonts w:cs="Times New Roman"/>
          <w:i/>
          <w:iCs/>
          <w:szCs w:val="22"/>
        </w:rPr>
        <w:fldChar w:fldCharType="begin"/>
      </w:r>
      <w:r w:rsidRPr="00C2214F">
        <w:rPr>
          <w:rFonts w:cs="Times New Roman"/>
          <w:i/>
          <w:iCs/>
          <w:szCs w:val="22"/>
        </w:rPr>
        <w:instrText xml:space="preserve"> REF _Ref129512826 \h </w:instrText>
      </w:r>
      <w:r>
        <w:rPr>
          <w:rFonts w:cs="Times New Roman"/>
          <w:i/>
          <w:iCs/>
          <w:szCs w:val="22"/>
        </w:rPr>
        <w:instrText xml:space="preserve"> \* MERGEFORMAT </w:instrText>
      </w:r>
      <w:r w:rsidRPr="00C2214F">
        <w:rPr>
          <w:rFonts w:cs="Times New Roman"/>
          <w:i/>
          <w:iCs/>
          <w:szCs w:val="22"/>
        </w:rPr>
      </w:r>
      <w:r w:rsidRPr="00C2214F">
        <w:rPr>
          <w:rFonts w:cs="Times New Roman"/>
          <w:i/>
          <w:iCs/>
          <w:szCs w:val="22"/>
        </w:rPr>
        <w:fldChar w:fldCharType="separate"/>
      </w:r>
      <w:r w:rsidR="00DB0408" w:rsidRPr="00DB0408">
        <w:rPr>
          <w:rFonts w:cs="Times New Roman"/>
          <w:i/>
          <w:iCs/>
        </w:rPr>
        <w:t>Appendix: Changes from versions</w:t>
      </w:r>
      <w:r w:rsidRPr="00C2214F">
        <w:rPr>
          <w:rFonts w:cs="Times New Roman"/>
          <w:i/>
          <w:iCs/>
          <w:szCs w:val="22"/>
        </w:rPr>
        <w:fldChar w:fldCharType="end"/>
      </w:r>
      <w:r>
        <w:rPr>
          <w:rFonts w:cs="Times New Roman"/>
          <w:szCs w:val="22"/>
        </w:rPr>
        <w:t xml:space="preserve"> </w:t>
      </w:r>
      <w:r w:rsidRPr="00C2214F">
        <w:rPr>
          <w:rFonts w:cs="Times New Roman"/>
          <w:szCs w:val="22"/>
        </w:rPr>
        <w:t>for more details on document history.</w:t>
      </w:r>
      <w:r w:rsidR="00722ED2" w:rsidRPr="003A404F">
        <w:rPr>
          <w:rFonts w:cs="Times New Roman"/>
          <w:szCs w:val="22"/>
        </w:rPr>
        <w:br w:type="page"/>
      </w:r>
    </w:p>
    <w:p w14:paraId="3381AFF7" w14:textId="6502BA2B" w:rsidR="00722ED2" w:rsidRPr="00661FB9" w:rsidRDefault="00722ED2" w:rsidP="00661FB9">
      <w:pPr>
        <w:pStyle w:val="Heading1"/>
        <w:jc w:val="both"/>
        <w:rPr>
          <w:rFonts w:cs="Times New Roman"/>
        </w:rPr>
      </w:pPr>
      <w:bookmarkStart w:id="13" w:name="_Ref462041700"/>
      <w:bookmarkStart w:id="14" w:name="_Toc16163704"/>
      <w:bookmarkStart w:id="15" w:name="_Toc215570408"/>
      <w:r w:rsidRPr="00661FB9">
        <w:rPr>
          <w:rFonts w:cs="Times New Roman"/>
        </w:rPr>
        <w:lastRenderedPageBreak/>
        <w:t>Introduction</w:t>
      </w:r>
      <w:bookmarkEnd w:id="9"/>
      <w:bookmarkEnd w:id="10"/>
      <w:bookmarkEnd w:id="11"/>
      <w:bookmarkEnd w:id="12"/>
      <w:bookmarkEnd w:id="13"/>
      <w:bookmarkEnd w:id="14"/>
      <w:bookmarkEnd w:id="15"/>
    </w:p>
    <w:p w14:paraId="11485586" w14:textId="77777777" w:rsidR="00722ED2" w:rsidRPr="00642380" w:rsidRDefault="00722ED2" w:rsidP="00642380">
      <w:pPr>
        <w:pStyle w:val="Heading2"/>
      </w:pPr>
      <w:bookmarkStart w:id="16" w:name="_Toc16163705"/>
      <w:bookmarkStart w:id="17" w:name="_Toc215570409"/>
      <w:r w:rsidRPr="00642380">
        <w:t>General introduction to the model</w:t>
      </w:r>
      <w:bookmarkEnd w:id="16"/>
      <w:bookmarkEnd w:id="17"/>
    </w:p>
    <w:p w14:paraId="0E1360EA" w14:textId="51ED190C" w:rsidR="003D43E0" w:rsidRDefault="00722ED2" w:rsidP="003D43E0">
      <w:r w:rsidRPr="00B308D3">
        <w:rPr>
          <w:rFonts w:cs="Times New Roman"/>
          <w:szCs w:val="22"/>
        </w:rPr>
        <w:t xml:space="preserve">This </w:t>
      </w:r>
      <w:r w:rsidR="003D43E0">
        <w:rPr>
          <w:rFonts w:cs="Times New Roman"/>
          <w:szCs w:val="22"/>
        </w:rPr>
        <w:t>LF</w:t>
      </w:r>
      <w:r w:rsidR="003D43E0" w:rsidRPr="00B308D3">
        <w:rPr>
          <w:rFonts w:cs="Times New Roman"/>
          <w:szCs w:val="22"/>
        </w:rPr>
        <w:t xml:space="preserve"> </w:t>
      </w:r>
      <w:r w:rsidRPr="00B308D3">
        <w:rPr>
          <w:rFonts w:cs="Times New Roman"/>
          <w:szCs w:val="22"/>
        </w:rPr>
        <w:t xml:space="preserve">Technical Recommendation (TR) </w:t>
      </w:r>
      <w:r w:rsidR="0098329D">
        <w:rPr>
          <w:rFonts w:cs="Times New Roman"/>
          <w:szCs w:val="22"/>
        </w:rPr>
        <w:t xml:space="preserve">is the </w:t>
      </w:r>
      <w:r w:rsidR="002D551F" w:rsidRPr="00B308D3">
        <w:rPr>
          <w:rFonts w:cs="Times New Roman"/>
          <w:szCs w:val="22"/>
        </w:rPr>
        <w:t xml:space="preserve">Reference Implementation </w:t>
      </w:r>
      <w:proofErr w:type="gramStart"/>
      <w:r w:rsidR="00395B60">
        <w:rPr>
          <w:rFonts w:cs="Times New Roman"/>
          <w:szCs w:val="22"/>
        </w:rPr>
        <w:t>Agreement</w:t>
      </w:r>
      <w:r w:rsidR="00395B60" w:rsidRPr="00B308D3">
        <w:rPr>
          <w:rFonts w:cs="Times New Roman"/>
          <w:szCs w:val="22"/>
        </w:rPr>
        <w:t xml:space="preserve"> </w:t>
      </w:r>
      <w:r w:rsidR="00395B60">
        <w:rPr>
          <w:rFonts w:cs="Times New Roman"/>
          <w:szCs w:val="22"/>
        </w:rPr>
        <w:t xml:space="preserve"> (</w:t>
      </w:r>
      <w:proofErr w:type="gramEnd"/>
      <w:r w:rsidR="00395B60">
        <w:rPr>
          <w:rFonts w:cs="Times New Roman"/>
          <w:szCs w:val="22"/>
        </w:rPr>
        <w:t xml:space="preserve">RIA) </w:t>
      </w:r>
      <w:r w:rsidR="002D551F" w:rsidRPr="00B308D3">
        <w:rPr>
          <w:rFonts w:cs="Times New Roman"/>
          <w:szCs w:val="22"/>
        </w:rPr>
        <w:t>for a TRANSPOR</w:t>
      </w:r>
      <w:r w:rsidR="00FB6062">
        <w:rPr>
          <w:rFonts w:cs="Times New Roman"/>
          <w:szCs w:val="22"/>
        </w:rPr>
        <w:t>TAPI</w:t>
      </w:r>
      <w:r w:rsidR="002D551F" w:rsidRPr="00B308D3">
        <w:rPr>
          <w:rFonts w:cs="Times New Roman"/>
          <w:szCs w:val="22"/>
        </w:rPr>
        <w:t xml:space="preserve"> (TAPI) based RESTCONF implementation focus</w:t>
      </w:r>
      <w:r w:rsidR="00FC082D" w:rsidRPr="00B308D3">
        <w:rPr>
          <w:rFonts w:cs="Times New Roman"/>
          <w:szCs w:val="22"/>
        </w:rPr>
        <w:t>ed</w:t>
      </w:r>
      <w:r w:rsidR="002D551F" w:rsidRPr="00B308D3">
        <w:rPr>
          <w:rFonts w:cs="Times New Roman"/>
          <w:szCs w:val="22"/>
        </w:rPr>
        <w:t xml:space="preserve"> on the v2.1.</w:t>
      </w:r>
      <w:r w:rsidR="003E2D3A">
        <w:rPr>
          <w:rFonts w:cs="Times New Roman"/>
          <w:szCs w:val="22"/>
        </w:rPr>
        <w:t>5</w:t>
      </w:r>
      <w:r w:rsidR="002D551F" w:rsidRPr="00B308D3">
        <w:rPr>
          <w:rFonts w:cs="Times New Roman"/>
          <w:szCs w:val="22"/>
        </w:rPr>
        <w:t xml:space="preserve"> version of the TAPI information models (pruned/refactored from the ONF Core Information Model 1.</w:t>
      </w:r>
      <w:r w:rsidR="00EF5F1B" w:rsidRPr="00B308D3">
        <w:rPr>
          <w:rFonts w:cs="Times New Roman"/>
          <w:szCs w:val="22"/>
        </w:rPr>
        <w:t>4</w:t>
      </w:r>
      <w:r w:rsidR="00912792">
        <w:rPr>
          <w:rFonts w:cs="Times New Roman"/>
          <w:szCs w:val="22"/>
        </w:rPr>
        <w:t xml:space="preserve"> </w:t>
      </w:r>
      <w:r w:rsidR="00912792" w:rsidRPr="004E4C5A">
        <w:rPr>
          <w:rFonts w:cs="Times New Roman"/>
          <w:szCs w:val="22"/>
        </w:rPr>
        <w:t>[ONF TR-512]</w:t>
      </w:r>
      <w:r w:rsidR="002D551F" w:rsidRPr="00B308D3">
        <w:rPr>
          <w:rFonts w:cs="Times New Roman"/>
          <w:szCs w:val="22"/>
        </w:rPr>
        <w:t xml:space="preserve">) and available in the public </w:t>
      </w:r>
      <w:r w:rsidR="003D43E0">
        <w:rPr>
          <w:rFonts w:cs="Times New Roman"/>
          <w:szCs w:val="22"/>
        </w:rPr>
        <w:t>L</w:t>
      </w:r>
      <w:r w:rsidR="003D43E0" w:rsidRPr="00B308D3">
        <w:rPr>
          <w:rFonts w:cs="Times New Roman"/>
          <w:szCs w:val="22"/>
        </w:rPr>
        <w:t xml:space="preserve">F </w:t>
      </w:r>
      <w:r w:rsidR="004228E1" w:rsidRPr="00B308D3">
        <w:rPr>
          <w:rFonts w:cs="Times New Roman"/>
          <w:szCs w:val="22"/>
        </w:rPr>
        <w:t>GitHub</w:t>
      </w:r>
      <w:r w:rsidR="002D551F" w:rsidRPr="00B308D3">
        <w:rPr>
          <w:rFonts w:cs="Times New Roman"/>
          <w:szCs w:val="22"/>
        </w:rPr>
        <w:t xml:space="preserve"> repository </w:t>
      </w:r>
      <w:r w:rsidR="003E2D3A">
        <w:rPr>
          <w:rFonts w:cs="Times New Roman"/>
          <w:szCs w:val="22"/>
        </w:rPr>
        <w:t>[LF TAPI-2.1.5].</w:t>
      </w:r>
      <w:r w:rsidR="003D43E0">
        <w:t xml:space="preserve"> </w:t>
      </w:r>
    </w:p>
    <w:p w14:paraId="6156B34D" w14:textId="77777777" w:rsidR="00722ED2" w:rsidRPr="00642380" w:rsidRDefault="00722ED2" w:rsidP="00642380">
      <w:pPr>
        <w:pStyle w:val="Heading2"/>
      </w:pPr>
      <w:bookmarkStart w:id="18" w:name="_Toc16163706"/>
      <w:bookmarkStart w:id="19" w:name="_Toc215570410"/>
      <w:r w:rsidRPr="00642380">
        <w:t>Introduction to this document</w:t>
      </w:r>
      <w:bookmarkEnd w:id="18"/>
      <w:bookmarkEnd w:id="19"/>
    </w:p>
    <w:p w14:paraId="108C7571" w14:textId="64A3D83C" w:rsidR="00325CD8" w:rsidRPr="00495797" w:rsidRDefault="00395B60" w:rsidP="0013148F">
      <w:pPr>
        <w:rPr>
          <w:rFonts w:cs="Times New Roman"/>
          <w:color w:val="auto"/>
          <w:szCs w:val="22"/>
        </w:rPr>
      </w:pPr>
      <w:bookmarkStart w:id="20" w:name="_Ref2161836"/>
      <w:bookmarkStart w:id="21" w:name="_Ref4664794"/>
      <w:bookmarkStart w:id="22" w:name="_Toc14454009"/>
      <w:bookmarkStart w:id="23" w:name="_Ref415286922"/>
      <w:bookmarkStart w:id="24" w:name="_Ref524960143"/>
      <w:r w:rsidRPr="00495797">
        <w:rPr>
          <w:rFonts w:cs="Times New Roman"/>
          <w:color w:val="auto"/>
          <w:szCs w:val="22"/>
        </w:rPr>
        <w:t>This</w:t>
      </w:r>
      <w:r w:rsidR="00325CD8" w:rsidRPr="00495797">
        <w:rPr>
          <w:rFonts w:cs="Times New Roman"/>
          <w:color w:val="auto"/>
          <w:szCs w:val="22"/>
        </w:rPr>
        <w:t xml:space="preserve"> document </w:t>
      </w:r>
      <w:r w:rsidRPr="00495797">
        <w:rPr>
          <w:rFonts w:cs="Times New Roman"/>
          <w:color w:val="auto"/>
          <w:szCs w:val="22"/>
        </w:rPr>
        <w:t xml:space="preserve">provides </w:t>
      </w:r>
      <w:r w:rsidR="00325CD8" w:rsidRPr="00495797">
        <w:rPr>
          <w:rFonts w:cs="Times New Roman"/>
          <w:color w:val="auto"/>
          <w:szCs w:val="22"/>
        </w:rPr>
        <w:t xml:space="preserve">a set of guidelines and recommendations for </w:t>
      </w:r>
      <w:proofErr w:type="gramStart"/>
      <w:r w:rsidR="00325CD8" w:rsidRPr="00495797">
        <w:rPr>
          <w:rFonts w:cs="Times New Roman"/>
          <w:color w:val="auto"/>
          <w:szCs w:val="22"/>
        </w:rPr>
        <w:t>a standard</w:t>
      </w:r>
      <w:proofErr w:type="gramEnd"/>
      <w:r w:rsidR="00325CD8" w:rsidRPr="00495797">
        <w:rPr>
          <w:rFonts w:cs="Times New Roman"/>
          <w:color w:val="auto"/>
          <w:szCs w:val="22"/>
        </w:rPr>
        <w:t xml:space="preserve"> use of the TAPI models in combination with </w:t>
      </w:r>
      <w:r w:rsidR="00FC082D" w:rsidRPr="00495797">
        <w:rPr>
          <w:rFonts w:cs="Times New Roman"/>
          <w:color w:val="auto"/>
          <w:szCs w:val="22"/>
        </w:rPr>
        <w:t xml:space="preserve">the </w:t>
      </w:r>
      <w:r w:rsidR="00325CD8" w:rsidRPr="00495797">
        <w:rPr>
          <w:rFonts w:cs="Times New Roman"/>
          <w:color w:val="auto"/>
          <w:szCs w:val="22"/>
        </w:rPr>
        <w:t xml:space="preserve">RESTCONF protocol for the implementation of the interface between network systems in charge of the control/management of networks based on WDM/OTN technologies. </w:t>
      </w:r>
      <w:r w:rsidR="005750AF" w:rsidRPr="00495797">
        <w:rPr>
          <w:rStyle w:val="Hyperlink"/>
          <w:rFonts w:cs="Times New Roman"/>
          <w:color w:val="auto"/>
          <w:szCs w:val="22"/>
          <w:u w:val="none"/>
        </w:rPr>
        <w:t xml:space="preserve">This document can be used in conjunction with </w:t>
      </w:r>
      <w:r w:rsidR="00723FBD" w:rsidRPr="00495797">
        <w:rPr>
          <w:rStyle w:val="Hyperlink"/>
          <w:rFonts w:cs="Times New Roman"/>
          <w:color w:val="auto"/>
          <w:szCs w:val="22"/>
          <w:u w:val="none"/>
        </w:rPr>
        <w:t>[</w:t>
      </w:r>
      <w:r w:rsidR="00C533B3">
        <w:rPr>
          <w:rStyle w:val="Hyperlink"/>
          <w:rFonts w:cs="Times New Roman"/>
          <w:color w:val="auto"/>
          <w:szCs w:val="22"/>
          <w:u w:val="none"/>
        </w:rPr>
        <w:t>L</w:t>
      </w:r>
      <w:r w:rsidR="00723FBD" w:rsidRPr="00495797">
        <w:rPr>
          <w:rStyle w:val="Hyperlink"/>
          <w:rFonts w:cs="Times New Roman"/>
          <w:color w:val="auto"/>
          <w:szCs w:val="22"/>
          <w:u w:val="none"/>
        </w:rPr>
        <w:t xml:space="preserve">F </w:t>
      </w:r>
      <w:r w:rsidR="005750AF" w:rsidRPr="00495797">
        <w:rPr>
          <w:rStyle w:val="Hyperlink"/>
          <w:rFonts w:cs="Times New Roman"/>
          <w:color w:val="auto"/>
          <w:szCs w:val="22"/>
          <w:u w:val="none"/>
        </w:rPr>
        <w:t>TR-548</w:t>
      </w:r>
      <w:r w:rsidR="00723FBD" w:rsidRPr="00495797">
        <w:rPr>
          <w:rStyle w:val="Hyperlink"/>
          <w:rFonts w:cs="Times New Roman"/>
          <w:color w:val="auto"/>
          <w:szCs w:val="22"/>
          <w:u w:val="none"/>
        </w:rPr>
        <w:t xml:space="preserve">] </w:t>
      </w:r>
      <w:r w:rsidR="005750AF" w:rsidRPr="00495797">
        <w:rPr>
          <w:rStyle w:val="Hyperlink"/>
          <w:rFonts w:cs="Times New Roman"/>
          <w:color w:val="auto"/>
          <w:szCs w:val="22"/>
          <w:u w:val="none"/>
        </w:rPr>
        <w:t xml:space="preserve">which is the Reference Implementation Agreement for TAPI Streaming. </w:t>
      </w:r>
      <w:r w:rsidR="00723FBD" w:rsidRPr="00495797">
        <w:rPr>
          <w:rStyle w:val="Hyperlink"/>
          <w:rFonts w:cs="Times New Roman"/>
          <w:color w:val="auto"/>
          <w:szCs w:val="22"/>
          <w:u w:val="none"/>
        </w:rPr>
        <w:t>[</w:t>
      </w:r>
      <w:r w:rsidR="0097576D">
        <w:rPr>
          <w:rStyle w:val="Hyperlink"/>
          <w:rFonts w:cs="Times New Roman"/>
          <w:color w:val="auto"/>
          <w:szCs w:val="22"/>
          <w:u w:val="none"/>
        </w:rPr>
        <w:t xml:space="preserve">LF </w:t>
      </w:r>
      <w:r w:rsidR="005750AF" w:rsidRPr="00495797">
        <w:rPr>
          <w:rStyle w:val="Hyperlink"/>
          <w:rFonts w:cs="Times New Roman"/>
          <w:color w:val="auto"/>
          <w:szCs w:val="22"/>
          <w:u w:val="none"/>
        </w:rPr>
        <w:t>TR-548</w:t>
      </w:r>
      <w:r w:rsidR="00723FBD" w:rsidRPr="00495797">
        <w:rPr>
          <w:rStyle w:val="Hyperlink"/>
          <w:rFonts w:cs="Times New Roman"/>
          <w:color w:val="auto"/>
          <w:szCs w:val="22"/>
          <w:u w:val="none"/>
        </w:rPr>
        <w:t>]</w:t>
      </w:r>
      <w:r w:rsidR="005750AF" w:rsidRPr="00495797">
        <w:rPr>
          <w:rStyle w:val="Hyperlink"/>
          <w:rFonts w:cs="Times New Roman"/>
          <w:color w:val="auto"/>
          <w:szCs w:val="22"/>
          <w:u w:val="none"/>
        </w:rPr>
        <w:t xml:space="preserve"> provides an </w:t>
      </w:r>
      <w:r w:rsidR="00DA175A" w:rsidRPr="00495797">
        <w:rPr>
          <w:rStyle w:val="Hyperlink"/>
          <w:rFonts w:cs="Times New Roman"/>
          <w:color w:val="auto"/>
          <w:szCs w:val="22"/>
          <w:u w:val="none"/>
        </w:rPr>
        <w:t>additional mechani</w:t>
      </w:r>
      <w:r w:rsidR="00495797" w:rsidRPr="00495797">
        <w:rPr>
          <w:rStyle w:val="Hyperlink"/>
          <w:rFonts w:cs="Times New Roman"/>
          <w:color w:val="auto"/>
          <w:szCs w:val="22"/>
          <w:u w:val="none"/>
        </w:rPr>
        <w:t>s</w:t>
      </w:r>
      <w:r w:rsidR="00DA175A" w:rsidRPr="00495797">
        <w:rPr>
          <w:rStyle w:val="Hyperlink"/>
          <w:rFonts w:cs="Times New Roman"/>
          <w:color w:val="auto"/>
          <w:szCs w:val="22"/>
          <w:u w:val="none"/>
        </w:rPr>
        <w:t>m</w:t>
      </w:r>
      <w:r w:rsidR="005750AF" w:rsidRPr="00495797">
        <w:rPr>
          <w:rStyle w:val="Hyperlink"/>
          <w:rFonts w:cs="Times New Roman"/>
          <w:color w:val="auto"/>
          <w:szCs w:val="22"/>
          <w:u w:val="none"/>
        </w:rPr>
        <w:t xml:space="preserve"> to some of the capabilities in this document. These are highlighted throughout this document.</w:t>
      </w:r>
    </w:p>
    <w:p w14:paraId="31AC78D0" w14:textId="7578149B" w:rsidR="00430B0B" w:rsidRPr="0013148F" w:rsidRDefault="00325CD8" w:rsidP="0013148F">
      <w:pPr>
        <w:rPr>
          <w:rFonts w:cs="Times New Roman"/>
          <w:szCs w:val="22"/>
        </w:rPr>
      </w:pPr>
      <w:r w:rsidRPr="0013148F">
        <w:rPr>
          <w:rFonts w:cs="Times New Roman"/>
          <w:szCs w:val="22"/>
        </w:rPr>
        <w:t xml:space="preserve">The target architectures, for which this reference interface is proposed, </w:t>
      </w:r>
      <w:r w:rsidR="00EE5DA3" w:rsidRPr="0013148F">
        <w:rPr>
          <w:rFonts w:cs="Times New Roman"/>
          <w:szCs w:val="22"/>
        </w:rPr>
        <w:t>are</w:t>
      </w:r>
      <w:r w:rsidRPr="0013148F">
        <w:rPr>
          <w:rFonts w:cs="Times New Roman"/>
          <w:szCs w:val="22"/>
        </w:rPr>
        <w:t xml:space="preserve"> conceptually described in</w:t>
      </w:r>
      <w:r w:rsidR="00FA7AC1" w:rsidRPr="0013148F">
        <w:rPr>
          <w:rFonts w:cs="Times New Roman"/>
          <w:szCs w:val="22"/>
        </w:rPr>
        <w:t xml:space="preserve"> </w:t>
      </w:r>
      <w:r w:rsidR="00FA7AC1" w:rsidRPr="0013148F">
        <w:rPr>
          <w:rFonts w:cs="Times New Roman"/>
          <w:szCs w:val="22"/>
        </w:rPr>
        <w:fldChar w:fldCharType="begin"/>
      </w:r>
      <w:r w:rsidR="00FA7AC1" w:rsidRPr="0013148F">
        <w:rPr>
          <w:rFonts w:cs="Times New Roman"/>
          <w:szCs w:val="22"/>
        </w:rPr>
        <w:instrText xml:space="preserve"> REF _Ref59527394 \h  \* MERGEFORMAT </w:instrText>
      </w:r>
      <w:r w:rsidR="00FA7AC1" w:rsidRPr="0013148F">
        <w:rPr>
          <w:rFonts w:cs="Times New Roman"/>
          <w:szCs w:val="22"/>
        </w:rPr>
      </w:r>
      <w:r w:rsidR="00FA7AC1" w:rsidRPr="0013148F">
        <w:rPr>
          <w:rFonts w:cs="Times New Roman"/>
          <w:szCs w:val="22"/>
        </w:rPr>
        <w:fldChar w:fldCharType="separate"/>
      </w:r>
      <w:r w:rsidR="00DB0408" w:rsidRPr="00DB0408">
        <w:rPr>
          <w:rFonts w:cs="Times New Roman"/>
          <w:szCs w:val="22"/>
        </w:rPr>
        <w:t>Figure 1</w:t>
      </w:r>
      <w:r w:rsidR="00DB0408" w:rsidRPr="00DB0408">
        <w:rPr>
          <w:rFonts w:cs="Times New Roman"/>
          <w:szCs w:val="22"/>
        </w:rPr>
        <w:noBreakHyphen/>
        <w:t>1</w:t>
      </w:r>
      <w:r w:rsidR="00FA7AC1" w:rsidRPr="0013148F">
        <w:rPr>
          <w:rFonts w:cs="Times New Roman"/>
          <w:szCs w:val="22"/>
        </w:rPr>
        <w:fldChar w:fldCharType="end"/>
      </w:r>
      <w:r w:rsidRPr="0013148F">
        <w:rPr>
          <w:rFonts w:cs="Times New Roman"/>
          <w:szCs w:val="22"/>
        </w:rPr>
        <w:t xml:space="preserve">. </w:t>
      </w:r>
      <w:r w:rsidR="00EE5DA3" w:rsidRPr="0013148F">
        <w:rPr>
          <w:rFonts w:cs="Times New Roman"/>
          <w:szCs w:val="22"/>
        </w:rPr>
        <w:t>T</w:t>
      </w:r>
      <w:r w:rsidRPr="0013148F">
        <w:rPr>
          <w:rFonts w:cs="Times New Roman"/>
          <w:szCs w:val="22"/>
        </w:rPr>
        <w:t xml:space="preserve">his reference NBI will be the single interface between </w:t>
      </w:r>
      <w:r w:rsidR="0012374B" w:rsidRPr="0013148F">
        <w:rPr>
          <w:rFonts w:cs="Times New Roman"/>
          <w:szCs w:val="22"/>
        </w:rPr>
        <w:t>Operations Support System (OSS), Orchestrator, (super</w:t>
      </w:r>
      <w:r w:rsidR="00FC082D" w:rsidRPr="0013148F">
        <w:rPr>
          <w:rFonts w:cs="Times New Roman"/>
          <w:szCs w:val="22"/>
        </w:rPr>
        <w:t xml:space="preserve"> or parent</w:t>
      </w:r>
      <w:r w:rsidR="0012374B" w:rsidRPr="0013148F">
        <w:rPr>
          <w:rFonts w:cs="Times New Roman"/>
          <w:szCs w:val="22"/>
        </w:rPr>
        <w:t>) Controller, etc</w:t>
      </w:r>
      <w:r w:rsidR="00FC082D" w:rsidRPr="0013148F">
        <w:rPr>
          <w:rFonts w:cs="Times New Roman"/>
          <w:szCs w:val="22"/>
        </w:rPr>
        <w:t>.</w:t>
      </w:r>
      <w:r w:rsidR="00975128">
        <w:rPr>
          <w:rStyle w:val="FootnoteReference"/>
          <w:rFonts w:cs="Times New Roman"/>
          <w:szCs w:val="22"/>
        </w:rPr>
        <w:footnoteReference w:id="2"/>
      </w:r>
      <w:r w:rsidR="0012374B" w:rsidRPr="0013148F" w:rsidDel="0012374B">
        <w:rPr>
          <w:rFonts w:cs="Times New Roman"/>
          <w:szCs w:val="22"/>
        </w:rPr>
        <w:t xml:space="preserve"> </w:t>
      </w:r>
      <w:r w:rsidR="00015301" w:rsidRPr="0013148F">
        <w:rPr>
          <w:rFonts w:cs="Times New Roman"/>
          <w:szCs w:val="22"/>
        </w:rPr>
        <w:t xml:space="preserve">The </w:t>
      </w:r>
      <w:r w:rsidR="00AF4A71" w:rsidRPr="0013148F">
        <w:rPr>
          <w:rFonts w:cs="Times New Roman"/>
          <w:szCs w:val="22"/>
        </w:rPr>
        <w:t>scope of the architecture covers</w:t>
      </w:r>
      <w:r w:rsidR="00015301" w:rsidRPr="0013148F">
        <w:rPr>
          <w:rFonts w:cs="Times New Roman"/>
          <w:szCs w:val="22"/>
        </w:rPr>
        <w:t xml:space="preserve"> multiple domains within the same network, </w:t>
      </w:r>
      <w:r w:rsidR="00AF4A71" w:rsidRPr="0013148F">
        <w:rPr>
          <w:rFonts w:cs="Times New Roman"/>
          <w:szCs w:val="22"/>
        </w:rPr>
        <w:t xml:space="preserve">and it might </w:t>
      </w:r>
      <w:r w:rsidR="00015301" w:rsidRPr="0013148F">
        <w:rPr>
          <w:rFonts w:cs="Times New Roman"/>
          <w:szCs w:val="22"/>
        </w:rPr>
        <w:t>consis</w:t>
      </w:r>
      <w:r w:rsidR="00AF4A71" w:rsidRPr="0013148F">
        <w:rPr>
          <w:rFonts w:cs="Times New Roman"/>
          <w:szCs w:val="22"/>
        </w:rPr>
        <w:t xml:space="preserve">t of </w:t>
      </w:r>
      <w:r w:rsidR="00015301" w:rsidRPr="0013148F">
        <w:rPr>
          <w:rFonts w:cs="Times New Roman"/>
          <w:szCs w:val="22"/>
        </w:rPr>
        <w:t xml:space="preserve">one or more layers of controllers, where each </w:t>
      </w:r>
      <w:r w:rsidR="0070247A" w:rsidRPr="0013148F">
        <w:rPr>
          <w:rFonts w:cs="Times New Roman"/>
          <w:szCs w:val="22"/>
        </w:rPr>
        <w:t xml:space="preserve">layer </w:t>
      </w:r>
      <w:r w:rsidR="00015301" w:rsidRPr="0013148F">
        <w:rPr>
          <w:rFonts w:cs="Times New Roman"/>
          <w:szCs w:val="22"/>
        </w:rPr>
        <w:t xml:space="preserve">controller will export </w:t>
      </w:r>
      <w:r w:rsidR="0070247A" w:rsidRPr="0013148F">
        <w:rPr>
          <w:rFonts w:cs="Times New Roman"/>
          <w:szCs w:val="22"/>
        </w:rPr>
        <w:t xml:space="preserve">a certain level of abstraction through </w:t>
      </w:r>
      <w:r w:rsidR="00870747" w:rsidRPr="0013148F">
        <w:rPr>
          <w:rFonts w:cs="Times New Roman"/>
          <w:szCs w:val="22"/>
        </w:rPr>
        <w:t>its</w:t>
      </w:r>
      <w:r w:rsidR="00015301" w:rsidRPr="0013148F">
        <w:rPr>
          <w:rFonts w:cs="Times New Roman"/>
          <w:szCs w:val="22"/>
        </w:rPr>
        <w:t xml:space="preserve"> TAPI context (e.g., a hierarchical controller may consume several domain SDN-C TAPI contexts to conform a multi-domain network and exposed it as an aggregated TAPI context). </w:t>
      </w:r>
    </w:p>
    <w:p w14:paraId="440ABE1C" w14:textId="52F59045" w:rsidR="00015301" w:rsidRPr="0013148F" w:rsidRDefault="00544E76" w:rsidP="0013148F">
      <w:pPr>
        <w:rPr>
          <w:rFonts w:cs="Times New Roman"/>
          <w:szCs w:val="22"/>
        </w:rPr>
      </w:pPr>
      <w:r w:rsidRPr="0013148F">
        <w:rPr>
          <w:rFonts w:cs="Times New Roman"/>
          <w:szCs w:val="22"/>
        </w:rPr>
        <w:t xml:space="preserve">In this document we will refer </w:t>
      </w:r>
      <w:r w:rsidR="0013223D" w:rsidRPr="0013148F">
        <w:rPr>
          <w:rFonts w:cs="Times New Roman"/>
          <w:szCs w:val="22"/>
        </w:rPr>
        <w:t xml:space="preserve">to </w:t>
      </w:r>
      <w:r w:rsidRPr="0013148F">
        <w:rPr>
          <w:rFonts w:cs="Times New Roman"/>
          <w:szCs w:val="22"/>
        </w:rPr>
        <w:t xml:space="preserve">the </w:t>
      </w:r>
      <w:r w:rsidR="00357C4B" w:rsidRPr="0013148F">
        <w:rPr>
          <w:rFonts w:cs="Times New Roman"/>
          <w:szCs w:val="22"/>
        </w:rPr>
        <w:t xml:space="preserve">controllers in the </w:t>
      </w:r>
      <w:r w:rsidRPr="0013148F">
        <w:rPr>
          <w:rFonts w:cs="Times New Roman"/>
          <w:szCs w:val="22"/>
        </w:rPr>
        <w:t xml:space="preserve">lower layer </w:t>
      </w:r>
      <w:r w:rsidR="00534BB6" w:rsidRPr="0013148F">
        <w:rPr>
          <w:rFonts w:cs="Times New Roman"/>
          <w:szCs w:val="22"/>
        </w:rPr>
        <w:t xml:space="preserve">as </w:t>
      </w:r>
      <w:r w:rsidR="00534BB6" w:rsidRPr="0013148F">
        <w:rPr>
          <w:rFonts w:cs="Times New Roman"/>
          <w:b/>
          <w:bCs/>
          <w:szCs w:val="22"/>
        </w:rPr>
        <w:t>SDN domain controller or SDN-C</w:t>
      </w:r>
      <w:r w:rsidR="00534BB6" w:rsidRPr="0013148F">
        <w:rPr>
          <w:rFonts w:cs="Times New Roman"/>
          <w:szCs w:val="22"/>
        </w:rPr>
        <w:t xml:space="preserve">, and, to any hierarchical controller </w:t>
      </w:r>
      <w:r w:rsidR="0025357C" w:rsidRPr="0013148F">
        <w:rPr>
          <w:rFonts w:cs="Times New Roman"/>
          <w:szCs w:val="22"/>
        </w:rPr>
        <w:t xml:space="preserve">performing the same management/control capabilities or use cases over multiple network domains as </w:t>
      </w:r>
      <w:r w:rsidR="0025357C" w:rsidRPr="0013148F">
        <w:rPr>
          <w:rFonts w:cs="Times New Roman"/>
          <w:b/>
          <w:bCs/>
          <w:szCs w:val="22"/>
        </w:rPr>
        <w:t>Software-Defined Transport Network (SDTN) controller</w:t>
      </w:r>
      <w:r w:rsidR="0025357C" w:rsidRPr="0013148F">
        <w:rPr>
          <w:rFonts w:cs="Times New Roman"/>
          <w:szCs w:val="22"/>
        </w:rPr>
        <w:t>.</w:t>
      </w:r>
    </w:p>
    <w:p w14:paraId="77821955" w14:textId="12C3E396" w:rsidR="00325CD8" w:rsidRPr="0013148F" w:rsidRDefault="00430B0B" w:rsidP="0013148F">
      <w:pPr>
        <w:rPr>
          <w:rFonts w:cs="Times New Roman"/>
          <w:szCs w:val="22"/>
        </w:rPr>
      </w:pPr>
      <w:r w:rsidRPr="0013148F">
        <w:rPr>
          <w:rFonts w:cs="Times New Roman"/>
          <w:szCs w:val="22"/>
        </w:rPr>
        <w:t>T</w:t>
      </w:r>
      <w:r w:rsidR="00CF3721" w:rsidRPr="0013148F">
        <w:rPr>
          <w:rFonts w:cs="Times New Roman"/>
          <w:szCs w:val="22"/>
        </w:rPr>
        <w:t>his specification is intended for the interface between an SDN-C and</w:t>
      </w:r>
      <w:r w:rsidR="00C542EA" w:rsidRPr="0013148F">
        <w:rPr>
          <w:rFonts w:cs="Times New Roman"/>
          <w:szCs w:val="22"/>
        </w:rPr>
        <w:t xml:space="preserve"> its client, be an</w:t>
      </w:r>
      <w:r w:rsidR="00CF3721" w:rsidRPr="0013148F">
        <w:rPr>
          <w:rFonts w:cs="Times New Roman"/>
          <w:szCs w:val="22"/>
        </w:rPr>
        <w:t xml:space="preserve"> </w:t>
      </w:r>
      <w:r w:rsidR="0030661D" w:rsidRPr="0013148F">
        <w:rPr>
          <w:rFonts w:cs="Times New Roman"/>
          <w:szCs w:val="22"/>
        </w:rPr>
        <w:t>Orchestrator, (super</w:t>
      </w:r>
      <w:r w:rsidR="00C542EA" w:rsidRPr="0013148F">
        <w:rPr>
          <w:rFonts w:cs="Times New Roman"/>
          <w:szCs w:val="22"/>
        </w:rPr>
        <w:t xml:space="preserve"> or parent</w:t>
      </w:r>
      <w:r w:rsidR="0030661D" w:rsidRPr="0013148F">
        <w:rPr>
          <w:rFonts w:cs="Times New Roman"/>
          <w:szCs w:val="22"/>
        </w:rPr>
        <w:t xml:space="preserve">) Controller </w:t>
      </w:r>
      <w:r w:rsidR="00CF3721" w:rsidRPr="0013148F">
        <w:rPr>
          <w:rFonts w:cs="Times New Roman"/>
          <w:szCs w:val="22"/>
        </w:rPr>
        <w:t>or client layer systems (such OSS)</w:t>
      </w:r>
      <w:r w:rsidR="00C542EA" w:rsidRPr="0013148F">
        <w:rPr>
          <w:rFonts w:cs="Times New Roman"/>
          <w:szCs w:val="22"/>
        </w:rPr>
        <w:t>,</w:t>
      </w:r>
      <w:r w:rsidR="00CF3721" w:rsidRPr="0013148F">
        <w:rPr>
          <w:rFonts w:cs="Times New Roman"/>
          <w:szCs w:val="22"/>
        </w:rPr>
        <w:t xml:space="preserve"> where the SDN-C provides its network management through a TAPI context and maintains </w:t>
      </w:r>
      <w:r w:rsidR="001E1C5B" w:rsidRPr="0013148F">
        <w:rPr>
          <w:rFonts w:cs="Times New Roman"/>
          <w:szCs w:val="22"/>
        </w:rPr>
        <w:t xml:space="preserve">a synchronized </w:t>
      </w:r>
      <w:r w:rsidR="00CF3721" w:rsidRPr="0013148F">
        <w:rPr>
          <w:rFonts w:cs="Times New Roman"/>
          <w:szCs w:val="22"/>
        </w:rPr>
        <w:t>view in a database.</w:t>
      </w:r>
      <w:r w:rsidRPr="0013148F">
        <w:rPr>
          <w:rFonts w:cs="Times New Roman"/>
          <w:szCs w:val="22"/>
        </w:rPr>
        <w:t xml:space="preserve"> T</w:t>
      </w:r>
      <w:r w:rsidR="00015301" w:rsidRPr="0013148F">
        <w:rPr>
          <w:rFonts w:cs="Times New Roman"/>
          <w:szCs w:val="22"/>
        </w:rPr>
        <w:t>he client layer which will consume the TAPI context systems may have distinct roles (e.g., physical inventory) and they may be composed of different components or applications</w:t>
      </w:r>
      <w:r w:rsidR="003B12D2" w:rsidRPr="0013148F">
        <w:rPr>
          <w:rFonts w:cs="Times New Roman"/>
          <w:szCs w:val="22"/>
        </w:rPr>
        <w:t>. E</w:t>
      </w:r>
      <w:r w:rsidR="00015301" w:rsidRPr="0013148F">
        <w:rPr>
          <w:rFonts w:cs="Times New Roman"/>
          <w:szCs w:val="22"/>
        </w:rPr>
        <w:t>.g., an OSS system</w:t>
      </w:r>
      <w:r w:rsidR="00015301" w:rsidRPr="0013148F" w:rsidDel="00015301">
        <w:rPr>
          <w:rFonts w:cs="Times New Roman"/>
          <w:szCs w:val="22"/>
        </w:rPr>
        <w:t xml:space="preserve"> </w:t>
      </w:r>
      <w:r w:rsidR="00015301" w:rsidRPr="0013148F">
        <w:rPr>
          <w:rFonts w:cs="Times New Roman"/>
          <w:szCs w:val="22"/>
        </w:rPr>
        <w:t xml:space="preserve">composed </w:t>
      </w:r>
      <w:proofErr w:type="gramStart"/>
      <w:r w:rsidR="00015301" w:rsidRPr="0013148F">
        <w:rPr>
          <w:rFonts w:cs="Times New Roman"/>
          <w:szCs w:val="22"/>
        </w:rPr>
        <w:t>by</w:t>
      </w:r>
      <w:proofErr w:type="gramEnd"/>
      <w:r w:rsidR="00015301" w:rsidRPr="0013148F">
        <w:rPr>
          <w:rFonts w:cs="Times New Roman"/>
          <w:szCs w:val="22"/>
        </w:rPr>
        <w:t xml:space="preserve"> different pieces dedicated to different applications </w:t>
      </w:r>
      <w:r w:rsidR="003B12D2" w:rsidRPr="0013148F">
        <w:rPr>
          <w:rFonts w:cs="Times New Roman"/>
          <w:szCs w:val="22"/>
        </w:rPr>
        <w:t>(</w:t>
      </w:r>
      <w:r w:rsidR="00015301" w:rsidRPr="0013148F">
        <w:rPr>
          <w:rFonts w:cs="Times New Roman"/>
          <w:szCs w:val="22"/>
        </w:rPr>
        <w:t xml:space="preserve">such inventory, </w:t>
      </w:r>
      <w:r w:rsidR="00C9013E" w:rsidRPr="0013148F">
        <w:rPr>
          <w:rFonts w:cs="Times New Roman"/>
          <w:szCs w:val="22"/>
        </w:rPr>
        <w:t>assurance,</w:t>
      </w:r>
      <w:r w:rsidR="00015301" w:rsidRPr="0013148F">
        <w:rPr>
          <w:rFonts w:cs="Times New Roman"/>
          <w:szCs w:val="22"/>
        </w:rPr>
        <w:t xml:space="preserve"> or planning).</w:t>
      </w:r>
    </w:p>
    <w:p w14:paraId="4E8DDBE4" w14:textId="24D2FB63" w:rsidR="00325CD8" w:rsidRPr="0013148F" w:rsidRDefault="00325CD8" w:rsidP="0013148F">
      <w:pPr>
        <w:rPr>
          <w:rFonts w:cs="Times New Roman"/>
          <w:szCs w:val="22"/>
        </w:rPr>
      </w:pPr>
      <w:r w:rsidRPr="0013148F">
        <w:rPr>
          <w:rFonts w:cs="Times New Roman"/>
          <w:szCs w:val="22"/>
        </w:rPr>
        <w:t xml:space="preserve">This document aims to define the base requirements </w:t>
      </w:r>
      <w:r w:rsidR="0050190D" w:rsidRPr="0013148F">
        <w:rPr>
          <w:rFonts w:cs="Times New Roman"/>
          <w:szCs w:val="22"/>
        </w:rPr>
        <w:t>for any TAPI Server entity</w:t>
      </w:r>
      <w:r w:rsidR="00CF3721" w:rsidRPr="0013148F">
        <w:rPr>
          <w:rFonts w:cs="Times New Roman"/>
          <w:szCs w:val="22"/>
        </w:rPr>
        <w:t xml:space="preserve"> (e.g., a</w:t>
      </w:r>
      <w:r w:rsidR="003036F9" w:rsidRPr="0013148F">
        <w:rPr>
          <w:rFonts w:cs="Times New Roman"/>
          <w:szCs w:val="22"/>
        </w:rPr>
        <w:t>n</w:t>
      </w:r>
      <w:r w:rsidR="00CF3721" w:rsidRPr="0013148F">
        <w:rPr>
          <w:rFonts w:cs="Times New Roman"/>
          <w:szCs w:val="22"/>
        </w:rPr>
        <w:t xml:space="preserve"> SDN-C)</w:t>
      </w:r>
      <w:r w:rsidR="0050190D" w:rsidRPr="0013148F">
        <w:rPr>
          <w:rFonts w:cs="Times New Roman"/>
          <w:szCs w:val="22"/>
        </w:rPr>
        <w:t xml:space="preserve"> </w:t>
      </w:r>
      <w:r w:rsidR="00BE31D4" w:rsidRPr="0013148F">
        <w:rPr>
          <w:rFonts w:cs="Times New Roman"/>
          <w:szCs w:val="22"/>
        </w:rPr>
        <w:t>which is intended to</w:t>
      </w:r>
      <w:r w:rsidRPr="0013148F">
        <w:rPr>
          <w:rFonts w:cs="Times New Roman"/>
          <w:szCs w:val="22"/>
        </w:rPr>
        <w:t xml:space="preserve"> </w:t>
      </w:r>
      <w:r w:rsidR="006B5882" w:rsidRPr="0013148F">
        <w:rPr>
          <w:rFonts w:cs="Times New Roman"/>
          <w:szCs w:val="22"/>
        </w:rPr>
        <w:t>expose the management</w:t>
      </w:r>
      <w:r w:rsidR="0030661D" w:rsidRPr="0013148F">
        <w:rPr>
          <w:rFonts w:cs="Times New Roman"/>
          <w:szCs w:val="22"/>
        </w:rPr>
        <w:t>/control</w:t>
      </w:r>
      <w:r w:rsidR="00975128">
        <w:rPr>
          <w:rStyle w:val="FootnoteReference"/>
          <w:rFonts w:cs="Times New Roman"/>
          <w:szCs w:val="22"/>
        </w:rPr>
        <w:footnoteReference w:id="3"/>
      </w:r>
      <w:r w:rsidR="006B5882" w:rsidRPr="0013148F">
        <w:rPr>
          <w:rFonts w:cs="Times New Roman"/>
          <w:szCs w:val="22"/>
        </w:rPr>
        <w:t xml:space="preserve"> capabilities of </w:t>
      </w:r>
      <w:r w:rsidRPr="0013148F">
        <w:rPr>
          <w:rFonts w:cs="Times New Roman"/>
          <w:szCs w:val="22"/>
        </w:rPr>
        <w:t xml:space="preserve">any use case </w:t>
      </w:r>
      <w:r w:rsidR="006B5882" w:rsidRPr="0013148F">
        <w:rPr>
          <w:rFonts w:cs="Times New Roman"/>
          <w:szCs w:val="22"/>
        </w:rPr>
        <w:t xml:space="preserve">such </w:t>
      </w:r>
      <w:r w:rsidRPr="0013148F">
        <w:rPr>
          <w:rFonts w:cs="Times New Roman"/>
          <w:szCs w:val="22"/>
        </w:rPr>
        <w:t>activation/configuration, service provisioning, path-computation</w:t>
      </w:r>
      <w:r w:rsidR="003036F9" w:rsidRPr="0013148F">
        <w:rPr>
          <w:rFonts w:cs="Times New Roman"/>
          <w:szCs w:val="22"/>
        </w:rPr>
        <w:t>,</w:t>
      </w:r>
      <w:r w:rsidRPr="0013148F">
        <w:rPr>
          <w:rFonts w:cs="Times New Roman"/>
          <w:szCs w:val="22"/>
        </w:rPr>
        <w:t xml:space="preserve"> and monitoring </w:t>
      </w:r>
      <w:r w:rsidR="00BE31D4" w:rsidRPr="0013148F">
        <w:rPr>
          <w:rFonts w:cs="Times New Roman"/>
          <w:szCs w:val="22"/>
        </w:rPr>
        <w:t xml:space="preserve">over a </w:t>
      </w:r>
      <w:r w:rsidRPr="0013148F">
        <w:rPr>
          <w:rFonts w:cs="Times New Roman"/>
          <w:szCs w:val="22"/>
        </w:rPr>
        <w:t>WDM/OTN network</w:t>
      </w:r>
      <w:r w:rsidR="006B5882" w:rsidRPr="0013148F">
        <w:rPr>
          <w:rFonts w:cs="Times New Roman"/>
          <w:szCs w:val="22"/>
        </w:rPr>
        <w:t>, throu</w:t>
      </w:r>
      <w:r w:rsidR="00544E76" w:rsidRPr="0013148F">
        <w:rPr>
          <w:rFonts w:cs="Times New Roman"/>
          <w:szCs w:val="22"/>
        </w:rPr>
        <w:t>gh the interface defined in this document.</w:t>
      </w:r>
    </w:p>
    <w:p w14:paraId="33398967" w14:textId="50ED7107" w:rsidR="00325CD8" w:rsidRPr="0013148F" w:rsidRDefault="00325CD8" w:rsidP="0013148F">
      <w:pPr>
        <w:rPr>
          <w:rFonts w:cs="Times New Roman"/>
          <w:szCs w:val="22"/>
        </w:rPr>
      </w:pPr>
      <w:r w:rsidRPr="0013148F">
        <w:rPr>
          <w:rFonts w:cs="Times New Roman"/>
          <w:szCs w:val="22"/>
        </w:rPr>
        <w:t>The term management</w:t>
      </w:r>
      <w:r w:rsidR="0030661D" w:rsidRPr="0013148F">
        <w:rPr>
          <w:rFonts w:cs="Times New Roman"/>
          <w:szCs w:val="22"/>
        </w:rPr>
        <w:t>/control</w:t>
      </w:r>
      <w:r w:rsidRPr="0013148F">
        <w:rPr>
          <w:rFonts w:cs="Times New Roman"/>
          <w:szCs w:val="22"/>
        </w:rPr>
        <w:t xml:space="preserve"> shall express that the scope is much wider than just </w:t>
      </w:r>
      <w:r w:rsidR="0017047C" w:rsidRPr="0013148F">
        <w:rPr>
          <w:rFonts w:cs="Times New Roman"/>
          <w:szCs w:val="22"/>
        </w:rPr>
        <w:t>configuration</w:t>
      </w:r>
      <w:r w:rsidRPr="0013148F">
        <w:rPr>
          <w:rFonts w:cs="Times New Roman"/>
          <w:szCs w:val="22"/>
        </w:rPr>
        <w:t>. The proposed common interface shall account for:</w:t>
      </w:r>
    </w:p>
    <w:p w14:paraId="41590A83" w14:textId="1F675CDD" w:rsidR="00325CD8" w:rsidRPr="0013148F" w:rsidRDefault="00325CD8" w:rsidP="00381A66">
      <w:pPr>
        <w:pStyle w:val="ListParagraph"/>
        <w:numPr>
          <w:ilvl w:val="0"/>
          <w:numId w:val="61"/>
        </w:numPr>
        <w:rPr>
          <w:rFonts w:cs="Times New Roman"/>
          <w:szCs w:val="22"/>
        </w:rPr>
      </w:pPr>
      <w:r w:rsidRPr="00407786">
        <w:rPr>
          <w:rFonts w:cs="Times New Roman"/>
          <w:b/>
          <w:bCs/>
          <w:szCs w:val="22"/>
        </w:rPr>
        <w:t>Configuration</w:t>
      </w:r>
      <w:r w:rsidRPr="0013148F">
        <w:rPr>
          <w:rFonts w:cs="Times New Roman"/>
          <w:szCs w:val="22"/>
        </w:rPr>
        <w:t>, e.g.</w:t>
      </w:r>
      <w:r w:rsidR="0017047C" w:rsidRPr="0013148F">
        <w:rPr>
          <w:rFonts w:cs="Times New Roman"/>
          <w:szCs w:val="22"/>
        </w:rPr>
        <w:t>,</w:t>
      </w:r>
      <w:r w:rsidRPr="0013148F">
        <w:rPr>
          <w:rFonts w:cs="Times New Roman"/>
          <w:szCs w:val="22"/>
        </w:rPr>
        <w:t xml:space="preserve"> for automating and optimizing the network services creation and processes.</w:t>
      </w:r>
    </w:p>
    <w:p w14:paraId="0FF5121E" w14:textId="5B624C5F" w:rsidR="00325CD8" w:rsidRPr="0013148F" w:rsidRDefault="00325CD8" w:rsidP="00381A66">
      <w:pPr>
        <w:pStyle w:val="ListParagraph"/>
        <w:numPr>
          <w:ilvl w:val="0"/>
          <w:numId w:val="61"/>
        </w:numPr>
        <w:rPr>
          <w:rFonts w:cs="Times New Roman"/>
          <w:szCs w:val="22"/>
        </w:rPr>
      </w:pPr>
      <w:r w:rsidRPr="00407786">
        <w:rPr>
          <w:rFonts w:cs="Times New Roman"/>
          <w:b/>
          <w:bCs/>
          <w:szCs w:val="22"/>
        </w:rPr>
        <w:t>Status</w:t>
      </w:r>
      <w:r w:rsidRPr="0013148F">
        <w:rPr>
          <w:rFonts w:cs="Times New Roman"/>
          <w:szCs w:val="22"/>
        </w:rPr>
        <w:t>, e.g.</w:t>
      </w:r>
      <w:r w:rsidR="0017047C" w:rsidRPr="0013148F">
        <w:rPr>
          <w:rFonts w:cs="Times New Roman"/>
          <w:szCs w:val="22"/>
        </w:rPr>
        <w:t>,</w:t>
      </w:r>
      <w:r w:rsidRPr="0013148F">
        <w:rPr>
          <w:rFonts w:cs="Times New Roman"/>
          <w:szCs w:val="22"/>
        </w:rPr>
        <w:t xml:space="preserve"> for automated configuration depending on current network status. </w:t>
      </w:r>
    </w:p>
    <w:p w14:paraId="47C4CA29" w14:textId="6518BA4B" w:rsidR="00325CD8" w:rsidRPr="0013148F" w:rsidRDefault="00325CD8" w:rsidP="00381A66">
      <w:pPr>
        <w:pStyle w:val="ListParagraph"/>
        <w:numPr>
          <w:ilvl w:val="0"/>
          <w:numId w:val="61"/>
        </w:numPr>
        <w:rPr>
          <w:rFonts w:cs="Times New Roman"/>
          <w:szCs w:val="22"/>
        </w:rPr>
      </w:pPr>
      <w:r w:rsidRPr="00407786">
        <w:rPr>
          <w:rFonts w:cs="Times New Roman"/>
          <w:b/>
          <w:bCs/>
          <w:szCs w:val="22"/>
        </w:rPr>
        <w:t>Events</w:t>
      </w:r>
      <w:r w:rsidRPr="0013148F">
        <w:rPr>
          <w:rFonts w:cs="Times New Roman"/>
          <w:szCs w:val="22"/>
        </w:rPr>
        <w:t xml:space="preserve"> (Alarms), e.g.</w:t>
      </w:r>
      <w:r w:rsidR="0017047C" w:rsidRPr="0013148F">
        <w:rPr>
          <w:rFonts w:cs="Times New Roman"/>
          <w:szCs w:val="22"/>
        </w:rPr>
        <w:t>,</w:t>
      </w:r>
      <w:r w:rsidRPr="0013148F">
        <w:rPr>
          <w:rFonts w:cs="Times New Roman"/>
          <w:szCs w:val="22"/>
        </w:rPr>
        <w:t xml:space="preserve"> for automated initiation of countermeasures. </w:t>
      </w:r>
    </w:p>
    <w:p w14:paraId="638C68C0" w14:textId="00AFAAAA" w:rsidR="00325CD8" w:rsidRPr="0013148F" w:rsidRDefault="00325CD8" w:rsidP="00381A66">
      <w:pPr>
        <w:pStyle w:val="ListParagraph"/>
        <w:numPr>
          <w:ilvl w:val="0"/>
          <w:numId w:val="61"/>
        </w:numPr>
        <w:rPr>
          <w:rFonts w:cs="Times New Roman"/>
          <w:szCs w:val="22"/>
        </w:rPr>
      </w:pPr>
      <w:r w:rsidRPr="0013148F">
        <w:rPr>
          <w:rFonts w:cs="Times New Roman"/>
          <w:szCs w:val="22"/>
        </w:rPr>
        <w:t xml:space="preserve">Current and Historical </w:t>
      </w:r>
      <w:r w:rsidRPr="00407786">
        <w:rPr>
          <w:rFonts w:cs="Times New Roman"/>
          <w:b/>
          <w:bCs/>
          <w:szCs w:val="22"/>
        </w:rPr>
        <w:t>Performance Values</w:t>
      </w:r>
      <w:r w:rsidRPr="0013148F">
        <w:rPr>
          <w:rFonts w:cs="Times New Roman"/>
          <w:szCs w:val="22"/>
        </w:rPr>
        <w:t>, e.g.</w:t>
      </w:r>
      <w:r w:rsidR="0017047C" w:rsidRPr="0013148F">
        <w:rPr>
          <w:rFonts w:cs="Times New Roman"/>
          <w:szCs w:val="22"/>
        </w:rPr>
        <w:t>,</w:t>
      </w:r>
      <w:r w:rsidRPr="0013148F">
        <w:rPr>
          <w:rFonts w:cs="Times New Roman"/>
          <w:szCs w:val="22"/>
        </w:rPr>
        <w:t xml:space="preserve"> for perpetual network analysis.</w:t>
      </w:r>
    </w:p>
    <w:p w14:paraId="5F5784F7" w14:textId="27F80700" w:rsidR="00325CD8" w:rsidRPr="0013148F" w:rsidRDefault="00325CD8" w:rsidP="0013148F">
      <w:pPr>
        <w:rPr>
          <w:rFonts w:cs="Times New Roman"/>
          <w:szCs w:val="22"/>
        </w:rPr>
      </w:pPr>
      <w:r w:rsidRPr="0013148F">
        <w:rPr>
          <w:rFonts w:cs="Times New Roman"/>
          <w:szCs w:val="22"/>
        </w:rPr>
        <w:t xml:space="preserve">This specification is supported by standards, protocol specifications, IETF RFCs, ITU-T recommendations and the </w:t>
      </w:r>
      <w:r w:rsidR="003D43E0">
        <w:rPr>
          <w:rFonts w:cs="Times New Roman"/>
          <w:szCs w:val="22"/>
        </w:rPr>
        <w:t>LF</w:t>
      </w:r>
      <w:r w:rsidR="003D43E0" w:rsidRPr="0013148F">
        <w:rPr>
          <w:rFonts w:cs="Times New Roman"/>
          <w:szCs w:val="22"/>
        </w:rPr>
        <w:t xml:space="preserve"> </w:t>
      </w:r>
      <w:r w:rsidR="00B308D3">
        <w:rPr>
          <w:rFonts w:cs="Times New Roman"/>
          <w:szCs w:val="22"/>
        </w:rPr>
        <w:t xml:space="preserve">TAPI </w:t>
      </w:r>
      <w:r w:rsidRPr="0013148F">
        <w:rPr>
          <w:rFonts w:cs="Times New Roman"/>
          <w:szCs w:val="22"/>
        </w:rPr>
        <w:t xml:space="preserve">documentation. The appropriate references to this supplementary material are included where appropriate along the document to support the statements which </w:t>
      </w:r>
      <w:proofErr w:type="gramStart"/>
      <w:r w:rsidRPr="0013148F">
        <w:rPr>
          <w:rFonts w:cs="Times New Roman"/>
          <w:szCs w:val="22"/>
        </w:rPr>
        <w:t>conforms</w:t>
      </w:r>
      <w:proofErr w:type="gramEnd"/>
      <w:r w:rsidRPr="0013148F">
        <w:rPr>
          <w:rFonts w:cs="Times New Roman"/>
          <w:szCs w:val="22"/>
        </w:rPr>
        <w:t xml:space="preserve"> this specification. However, this document does not </w:t>
      </w:r>
      <w:r w:rsidR="00C3748C" w:rsidRPr="0013148F">
        <w:rPr>
          <w:rFonts w:cs="Times New Roman"/>
          <w:szCs w:val="22"/>
        </w:rPr>
        <w:t>intend</w:t>
      </w:r>
      <w:r w:rsidRPr="0013148F">
        <w:rPr>
          <w:rFonts w:cs="Times New Roman"/>
          <w:szCs w:val="22"/>
        </w:rPr>
        <w:t xml:space="preserve"> to </w:t>
      </w:r>
      <w:r w:rsidRPr="0013148F">
        <w:rPr>
          <w:rFonts w:cs="Times New Roman"/>
          <w:szCs w:val="22"/>
        </w:rPr>
        <w:lastRenderedPageBreak/>
        <w:t xml:space="preserve">re-define the protocols or information models composing the specification but to complement, clarify or </w:t>
      </w:r>
      <w:proofErr w:type="gramStart"/>
      <w:r w:rsidRPr="0013148F">
        <w:rPr>
          <w:rFonts w:cs="Times New Roman"/>
          <w:szCs w:val="22"/>
        </w:rPr>
        <w:t>extends</w:t>
      </w:r>
      <w:proofErr w:type="gramEnd"/>
      <w:r w:rsidRPr="0013148F">
        <w:rPr>
          <w:rFonts w:cs="Times New Roman"/>
          <w:szCs w:val="22"/>
        </w:rPr>
        <w:t xml:space="preserve"> in those cases where a corner case or different interpretations have been found along the mentioned standards.</w:t>
      </w:r>
    </w:p>
    <w:p w14:paraId="3B94F0AA" w14:textId="6DFF99B1" w:rsidR="00325CD8" w:rsidRDefault="00E91D32" w:rsidP="00AF0F06">
      <w:pPr>
        <w:jc w:val="center"/>
        <w:rPr>
          <w:lang w:eastAsia="de-DE"/>
        </w:rPr>
      </w:pPr>
      <w:r>
        <w:rPr>
          <w:noProof/>
        </w:rPr>
        <w:drawing>
          <wp:inline distT="0" distB="0" distL="0" distR="0" wp14:anchorId="7E8CA286" wp14:editId="3EC51697">
            <wp:extent cx="6639356" cy="213686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pic:nvPicPr>
                  <pic:blipFill>
                    <a:blip r:embed="rId21">
                      <a:extLst>
                        <a:ext uri="{28A0092B-C50C-407E-A947-70E740481C1C}">
                          <a14:useLocalDpi xmlns:a14="http://schemas.microsoft.com/office/drawing/2010/main"/>
                        </a:ext>
                      </a:extLst>
                    </a:blip>
                    <a:stretch>
                      <a:fillRect/>
                    </a:stretch>
                  </pic:blipFill>
                  <pic:spPr>
                    <a:xfrm>
                      <a:off x="0" y="0"/>
                      <a:ext cx="6646076" cy="2139023"/>
                    </a:xfrm>
                    <a:prstGeom prst="rect">
                      <a:avLst/>
                    </a:prstGeom>
                  </pic:spPr>
                </pic:pic>
              </a:graphicData>
            </a:graphic>
          </wp:inline>
        </w:drawing>
      </w:r>
    </w:p>
    <w:p w14:paraId="3367CD33" w14:textId="50B0B1BE" w:rsidR="00706A64" w:rsidRPr="00661FB9" w:rsidRDefault="00706A64" w:rsidP="00706A64">
      <w:pPr>
        <w:pStyle w:val="TableCaption"/>
      </w:pPr>
      <w:bookmarkStart w:id="25" w:name="_Ref59527394"/>
      <w:bookmarkStart w:id="26" w:name="_Toc215570606"/>
      <w:bookmarkStart w:id="27" w:name="_Ref25651412"/>
      <w:bookmarkStart w:id="28" w:name="_Toc16163708"/>
      <w:r w:rsidRPr="00CA3534">
        <w:t xml:space="preserve">Figure </w:t>
      </w:r>
      <w:r>
        <w:fldChar w:fldCharType="begin"/>
      </w:r>
      <w:r>
        <w:instrText>STYLEREF 1 \s</w:instrText>
      </w:r>
      <w:r>
        <w:fldChar w:fldCharType="separate"/>
      </w:r>
      <w:r w:rsidR="00DB0408">
        <w:rPr>
          <w:noProof/>
        </w:rPr>
        <w:t>1</w:t>
      </w:r>
      <w:r>
        <w:fldChar w:fldCharType="end"/>
      </w:r>
      <w:r>
        <w:noBreakHyphen/>
      </w:r>
      <w:r>
        <w:fldChar w:fldCharType="begin"/>
      </w:r>
      <w:r>
        <w:instrText>SEQ Figure \* ARABIC \s 1</w:instrText>
      </w:r>
      <w:r>
        <w:fldChar w:fldCharType="separate"/>
      </w:r>
      <w:r w:rsidR="00DB0408">
        <w:rPr>
          <w:noProof/>
        </w:rPr>
        <w:t>1</w:t>
      </w:r>
      <w:r>
        <w:fldChar w:fldCharType="end"/>
      </w:r>
      <w:bookmarkEnd w:id="25"/>
      <w:r w:rsidRPr="00CA3534">
        <w:t xml:space="preserve"> </w:t>
      </w:r>
      <w:r>
        <w:t xml:space="preserve">Example </w:t>
      </w:r>
      <w:r w:rsidRPr="00CA3534">
        <w:t>SDN architecture for WDM</w:t>
      </w:r>
      <w:r>
        <w:t>/OTN network</w:t>
      </w:r>
      <w:bookmarkEnd w:id="26"/>
    </w:p>
    <w:p w14:paraId="4350885A" w14:textId="5CD88561" w:rsidR="002D551F" w:rsidRPr="00325CD8" w:rsidRDefault="002D551F" w:rsidP="00000B46">
      <w:pPr>
        <w:pStyle w:val="Heading1"/>
        <w:jc w:val="both"/>
        <w:rPr>
          <w:rFonts w:cs="Times New Roman"/>
        </w:rPr>
      </w:pPr>
      <w:bookmarkStart w:id="29" w:name="_Toc215570411"/>
      <w:r w:rsidRPr="00325CD8">
        <w:rPr>
          <w:rFonts w:cs="Times New Roman"/>
        </w:rPr>
        <w:lastRenderedPageBreak/>
        <w:t>RESTCONF/YANG Protocol considerations</w:t>
      </w:r>
      <w:bookmarkEnd w:id="20"/>
      <w:bookmarkEnd w:id="21"/>
      <w:bookmarkEnd w:id="22"/>
      <w:bookmarkEnd w:id="27"/>
      <w:bookmarkEnd w:id="28"/>
      <w:bookmarkEnd w:id="29"/>
    </w:p>
    <w:p w14:paraId="241C13CE" w14:textId="55D1940B" w:rsidR="002D551F" w:rsidRPr="00DB0624" w:rsidRDefault="002D551F" w:rsidP="00661FB9">
      <w:pPr>
        <w:rPr>
          <w:rFonts w:cs="Times New Roman"/>
          <w:szCs w:val="22"/>
        </w:rPr>
      </w:pPr>
      <w:r w:rsidRPr="00DB0624">
        <w:rPr>
          <w:rFonts w:cs="Times New Roman"/>
          <w:szCs w:val="22"/>
        </w:rPr>
        <w:t xml:space="preserve">RESTCONF [RFC 8040] </w:t>
      </w:r>
      <w:r w:rsidR="00325CD8" w:rsidRPr="00DB0624">
        <w:rPr>
          <w:rFonts w:cs="Times New Roman"/>
          <w:szCs w:val="22"/>
        </w:rPr>
        <w:t xml:space="preserve">is proposed </w:t>
      </w:r>
      <w:r w:rsidRPr="00DB0624">
        <w:rPr>
          <w:rFonts w:cs="Times New Roman"/>
          <w:szCs w:val="22"/>
        </w:rPr>
        <w:t>as the transport protocol for all the defined operations in the SDN architecture NBIs.</w:t>
      </w:r>
      <w:r w:rsidR="00D26051">
        <w:rPr>
          <w:rFonts w:cs="Times New Roman"/>
          <w:szCs w:val="22"/>
        </w:rPr>
        <w:t xml:space="preserve"> It</w:t>
      </w:r>
      <w:r w:rsidRPr="00DB0624">
        <w:rPr>
          <w:rFonts w:cs="Times New Roman"/>
          <w:szCs w:val="22"/>
        </w:rPr>
        <w:t xml:space="preserve"> is a HTTP-based protocol that provides a programmatic interface for accessing data defined in YANG [RFC 6020] using the data store concepts defined in the Network Configuration Protocol (NETCONF) [RFC 6241].</w:t>
      </w:r>
    </w:p>
    <w:p w14:paraId="64308599" w14:textId="77777777" w:rsidR="002D551F" w:rsidRPr="00DB0624" w:rsidRDefault="002D551F" w:rsidP="00661FB9">
      <w:pPr>
        <w:rPr>
          <w:rFonts w:cs="Times New Roman"/>
          <w:szCs w:val="22"/>
        </w:rPr>
      </w:pPr>
      <w:r w:rsidRPr="00DB0624">
        <w:rPr>
          <w:rFonts w:cs="Times New Roman"/>
          <w:szCs w:val="22"/>
        </w:rPr>
        <w:t>The RESTCONF specification consists of the following resources:</w:t>
      </w:r>
    </w:p>
    <w:p w14:paraId="34822E87" w14:textId="24B7E783" w:rsidR="002D551F" w:rsidRPr="00DB0624" w:rsidRDefault="002D551F" w:rsidP="00381A66">
      <w:pPr>
        <w:numPr>
          <w:ilvl w:val="0"/>
          <w:numId w:val="3"/>
        </w:numPr>
        <w:rPr>
          <w:rFonts w:cs="Times New Roman"/>
          <w:szCs w:val="22"/>
        </w:rPr>
      </w:pPr>
      <w:r w:rsidRPr="00DB0624">
        <w:rPr>
          <w:rFonts w:cs="Times New Roman"/>
          <w:b/>
          <w:szCs w:val="22"/>
        </w:rPr>
        <w:t>{+</w:t>
      </w:r>
      <w:proofErr w:type="spellStart"/>
      <w:r w:rsidRPr="00DB0624">
        <w:rPr>
          <w:rFonts w:cs="Times New Roman"/>
          <w:b/>
          <w:szCs w:val="22"/>
        </w:rPr>
        <w:t>restconf</w:t>
      </w:r>
      <w:proofErr w:type="spellEnd"/>
      <w:r w:rsidRPr="00DB0624">
        <w:rPr>
          <w:rFonts w:cs="Times New Roman"/>
          <w:b/>
          <w:szCs w:val="22"/>
        </w:rPr>
        <w:t xml:space="preserve">}/data (Data API): </w:t>
      </w:r>
      <w:r w:rsidRPr="00DB0624">
        <w:rPr>
          <w:rFonts w:cs="Times New Roman"/>
          <w:szCs w:val="22"/>
        </w:rPr>
        <w:t xml:space="preserve">Create/Retrieve/Update/Delete (CRUD) based API for the entire data tree defined in the TAPI information model YANG files (see </w:t>
      </w:r>
      <w:r w:rsidR="0027221F">
        <w:rPr>
          <w:rFonts w:cs="Times New Roman"/>
          <w:szCs w:val="22"/>
        </w:rPr>
        <w:t>S</w:t>
      </w:r>
      <w:r w:rsidRPr="00DB0624">
        <w:rPr>
          <w:rFonts w:cs="Times New Roman"/>
          <w:szCs w:val="22"/>
        </w:rPr>
        <w:t>ection</w:t>
      </w:r>
      <w:r w:rsidR="00327EAF" w:rsidRPr="00DB0624">
        <w:rPr>
          <w:rFonts w:cs="Times New Roman"/>
          <w:szCs w:val="22"/>
        </w:rPr>
        <w:t xml:space="preserve"> </w:t>
      </w:r>
      <w:r w:rsidR="00A6709E" w:rsidRPr="00DB0624">
        <w:rPr>
          <w:rFonts w:cs="Times New Roman"/>
          <w:szCs w:val="22"/>
        </w:rPr>
        <w:fldChar w:fldCharType="begin"/>
      </w:r>
      <w:r w:rsidR="00A6709E" w:rsidRPr="00DB0624">
        <w:rPr>
          <w:rFonts w:cs="Times New Roman"/>
          <w:szCs w:val="22"/>
        </w:rPr>
        <w:instrText xml:space="preserve"> REF _Ref46831259 \n \h </w:instrText>
      </w:r>
      <w:r w:rsidR="00DB0624">
        <w:rPr>
          <w:rFonts w:cs="Times New Roman"/>
          <w:szCs w:val="22"/>
        </w:rPr>
        <w:instrText xml:space="preserve"> \* MERGEFORMAT </w:instrText>
      </w:r>
      <w:r w:rsidR="00A6709E" w:rsidRPr="00DB0624">
        <w:rPr>
          <w:rFonts w:cs="Times New Roman"/>
          <w:szCs w:val="22"/>
        </w:rPr>
      </w:r>
      <w:r w:rsidR="00A6709E" w:rsidRPr="00DB0624">
        <w:rPr>
          <w:rFonts w:cs="Times New Roman"/>
          <w:szCs w:val="22"/>
        </w:rPr>
        <w:fldChar w:fldCharType="separate"/>
      </w:r>
      <w:r w:rsidR="00DB0408">
        <w:rPr>
          <w:rFonts w:cs="Times New Roman"/>
          <w:szCs w:val="22"/>
        </w:rPr>
        <w:t>3.3</w:t>
      </w:r>
      <w:r w:rsidR="00A6709E" w:rsidRPr="00DB0624">
        <w:rPr>
          <w:rFonts w:cs="Times New Roman"/>
          <w:szCs w:val="22"/>
        </w:rPr>
        <w:fldChar w:fldCharType="end"/>
      </w:r>
      <w:r w:rsidRPr="00DB0624">
        <w:rPr>
          <w:rFonts w:cs="Times New Roman"/>
          <w:szCs w:val="22"/>
        </w:rPr>
        <w:t>).</w:t>
      </w:r>
    </w:p>
    <w:p w14:paraId="013FB2C2" w14:textId="5AFB634E" w:rsidR="002D551F" w:rsidRPr="00DB0624" w:rsidRDefault="002D551F" w:rsidP="00381A66">
      <w:pPr>
        <w:numPr>
          <w:ilvl w:val="0"/>
          <w:numId w:val="3"/>
        </w:numPr>
        <w:rPr>
          <w:rFonts w:cs="Times New Roman"/>
          <w:szCs w:val="22"/>
        </w:rPr>
      </w:pPr>
      <w:r w:rsidRPr="00DB0624">
        <w:rPr>
          <w:rFonts w:cs="Times New Roman"/>
          <w:b/>
          <w:szCs w:val="22"/>
        </w:rPr>
        <w:t>{+</w:t>
      </w:r>
      <w:proofErr w:type="spellStart"/>
      <w:r w:rsidRPr="00DB0624">
        <w:rPr>
          <w:rFonts w:cs="Times New Roman"/>
          <w:b/>
          <w:szCs w:val="22"/>
        </w:rPr>
        <w:t>restconf</w:t>
      </w:r>
      <w:proofErr w:type="spellEnd"/>
      <w:r w:rsidRPr="00DB0624">
        <w:rPr>
          <w:rFonts w:cs="Times New Roman"/>
          <w:b/>
          <w:szCs w:val="22"/>
        </w:rPr>
        <w:t>}/operations (Operations API):</w:t>
      </w:r>
      <w:r w:rsidRPr="00DB0624">
        <w:rPr>
          <w:rFonts w:cs="Times New Roman"/>
          <w:szCs w:val="22"/>
        </w:rPr>
        <w:t xml:space="preserve"> RPC based API consisting </w:t>
      </w:r>
      <w:r w:rsidR="00BC7742" w:rsidRPr="00DB0624">
        <w:rPr>
          <w:rFonts w:cs="Times New Roman"/>
          <w:szCs w:val="22"/>
        </w:rPr>
        <w:t>of</w:t>
      </w:r>
      <w:r w:rsidRPr="00DB0624">
        <w:rPr>
          <w:rFonts w:cs="Times New Roman"/>
          <w:szCs w:val="22"/>
        </w:rPr>
        <w:t xml:space="preserve"> a small set of operations defined as RPCs in the TAPI information model YANG files.</w:t>
      </w:r>
    </w:p>
    <w:p w14:paraId="03B97B6C" w14:textId="0095FB99" w:rsidR="002D551F" w:rsidRPr="00DB0624" w:rsidRDefault="002D551F" w:rsidP="00381A66">
      <w:pPr>
        <w:numPr>
          <w:ilvl w:val="0"/>
          <w:numId w:val="3"/>
        </w:numPr>
        <w:rPr>
          <w:rFonts w:cs="Times New Roman"/>
          <w:szCs w:val="22"/>
        </w:rPr>
      </w:pPr>
      <w:r w:rsidRPr="00DB0624">
        <w:rPr>
          <w:rFonts w:cs="Times New Roman"/>
          <w:b/>
          <w:szCs w:val="22"/>
        </w:rPr>
        <w:t>{+</w:t>
      </w:r>
      <w:proofErr w:type="spellStart"/>
      <w:r w:rsidRPr="00DB0624">
        <w:rPr>
          <w:rFonts w:cs="Times New Roman"/>
          <w:b/>
          <w:szCs w:val="22"/>
        </w:rPr>
        <w:t>restconf</w:t>
      </w:r>
      <w:proofErr w:type="spellEnd"/>
      <w:r w:rsidRPr="00DB0624">
        <w:rPr>
          <w:rFonts w:cs="Times New Roman"/>
          <w:b/>
          <w:szCs w:val="22"/>
        </w:rPr>
        <w:t>}/data/</w:t>
      </w:r>
      <w:proofErr w:type="spellStart"/>
      <w:r w:rsidRPr="00DB0624">
        <w:rPr>
          <w:rFonts w:cs="Times New Roman"/>
          <w:b/>
          <w:szCs w:val="22"/>
        </w:rPr>
        <w:t>ietf-restconf-</w:t>
      </w:r>
      <w:proofErr w:type="gramStart"/>
      <w:r w:rsidRPr="00DB0624">
        <w:rPr>
          <w:rFonts w:cs="Times New Roman"/>
          <w:b/>
          <w:szCs w:val="22"/>
        </w:rPr>
        <w:t>monitoring:restconf</w:t>
      </w:r>
      <w:proofErr w:type="gramEnd"/>
      <w:r w:rsidRPr="00DB0624">
        <w:rPr>
          <w:rFonts w:cs="Times New Roman"/>
          <w:b/>
          <w:szCs w:val="22"/>
        </w:rPr>
        <w:t>-state</w:t>
      </w:r>
      <w:proofErr w:type="spellEnd"/>
      <w:r w:rsidRPr="00DB0624">
        <w:rPr>
          <w:rFonts w:cs="Times New Roman"/>
          <w:b/>
          <w:szCs w:val="22"/>
        </w:rPr>
        <w:t>/streams (Notifications API):</w:t>
      </w:r>
      <w:r w:rsidRPr="00DB0624">
        <w:rPr>
          <w:rFonts w:cs="Times New Roman"/>
          <w:szCs w:val="22"/>
        </w:rPr>
        <w:t xml:space="preserve"> </w:t>
      </w:r>
      <w:r w:rsidR="00DB0624">
        <w:rPr>
          <w:rFonts w:cs="Times New Roman"/>
          <w:szCs w:val="22"/>
        </w:rPr>
        <w:t xml:space="preserve">Implementation of the RESTCONF protocol </w:t>
      </w:r>
      <w:r w:rsidRPr="00DB0624">
        <w:rPr>
          <w:rFonts w:cs="Times New Roman"/>
          <w:szCs w:val="22"/>
        </w:rPr>
        <w:t>Notifications</w:t>
      </w:r>
      <w:r w:rsidR="003E2D3A">
        <w:rPr>
          <w:rFonts w:cs="Times New Roman"/>
          <w:szCs w:val="22"/>
        </w:rPr>
        <w:t xml:space="preserve"> </w:t>
      </w:r>
      <w:r w:rsidR="003E2D3A">
        <w:t>[IETF RESTCONF-NOT].</w:t>
      </w:r>
    </w:p>
    <w:p w14:paraId="7F622CE2" w14:textId="07120780" w:rsidR="00FB15A0" w:rsidRPr="00DB0624" w:rsidRDefault="002D551F" w:rsidP="00381A66">
      <w:pPr>
        <w:numPr>
          <w:ilvl w:val="0"/>
          <w:numId w:val="3"/>
        </w:numPr>
        <w:rPr>
          <w:rFonts w:cs="Times New Roman"/>
          <w:szCs w:val="22"/>
        </w:rPr>
      </w:pPr>
      <w:r w:rsidRPr="00DB0624">
        <w:rPr>
          <w:rFonts w:cs="Times New Roman"/>
          <w:b/>
          <w:bCs/>
          <w:szCs w:val="22"/>
        </w:rPr>
        <w:t>{+</w:t>
      </w:r>
      <w:proofErr w:type="spellStart"/>
      <w:r w:rsidRPr="00DB0624">
        <w:rPr>
          <w:rFonts w:cs="Times New Roman"/>
          <w:b/>
          <w:bCs/>
          <w:szCs w:val="22"/>
        </w:rPr>
        <w:t>restconf</w:t>
      </w:r>
      <w:proofErr w:type="spellEnd"/>
      <w:r w:rsidRPr="00DB0624">
        <w:rPr>
          <w:rFonts w:cs="Times New Roman"/>
          <w:b/>
          <w:bCs/>
          <w:szCs w:val="22"/>
        </w:rPr>
        <w:t xml:space="preserve">}/yang-library-version: </w:t>
      </w:r>
      <w:r w:rsidRPr="00DB0624">
        <w:rPr>
          <w:rFonts w:cs="Times New Roman"/>
          <w:szCs w:val="22"/>
        </w:rPr>
        <w:t>This mandatory leaf identifies the revision date of the "</w:t>
      </w:r>
      <w:proofErr w:type="spellStart"/>
      <w:r w:rsidRPr="00DB0624">
        <w:rPr>
          <w:rFonts w:cs="Times New Roman"/>
          <w:szCs w:val="22"/>
        </w:rPr>
        <w:t>ietf</w:t>
      </w:r>
      <w:proofErr w:type="spellEnd"/>
      <w:r w:rsidRPr="00DB0624">
        <w:rPr>
          <w:rFonts w:cs="Times New Roman"/>
          <w:szCs w:val="22"/>
        </w:rPr>
        <w:t>-yang-library" YANG module that is implemented by this server.</w:t>
      </w:r>
    </w:p>
    <w:p w14:paraId="5D35EC38" w14:textId="3B62EEC9" w:rsidR="002D551F" w:rsidRPr="00DB0624" w:rsidRDefault="00FB15A0" w:rsidP="00381A66">
      <w:pPr>
        <w:pStyle w:val="ListParagraph"/>
        <w:numPr>
          <w:ilvl w:val="0"/>
          <w:numId w:val="3"/>
        </w:numPr>
        <w:rPr>
          <w:b/>
          <w:color w:val="auto"/>
          <w:szCs w:val="22"/>
        </w:rPr>
      </w:pPr>
      <w:r w:rsidRPr="00DB0624">
        <w:rPr>
          <w:rFonts w:eastAsia="Times New Roman" w:cs="Times New Roman"/>
          <w:b/>
          <w:bCs/>
          <w:color w:val="auto"/>
          <w:szCs w:val="22"/>
          <w:lang w:eastAsia="ar-SA"/>
        </w:rPr>
        <w:t>{+restconf}/data/ietf-restconf-</w:t>
      </w:r>
      <w:proofErr w:type="gramStart"/>
      <w:r w:rsidRPr="00DB0624">
        <w:rPr>
          <w:rFonts w:eastAsia="Times New Roman" w:cs="Times New Roman"/>
          <w:b/>
          <w:bCs/>
          <w:color w:val="auto"/>
          <w:szCs w:val="22"/>
          <w:lang w:eastAsia="ar-SA"/>
        </w:rPr>
        <w:t>monitoring:restconf</w:t>
      </w:r>
      <w:proofErr w:type="gramEnd"/>
      <w:r w:rsidRPr="00DB0624">
        <w:rPr>
          <w:rFonts w:eastAsia="Times New Roman" w:cs="Times New Roman"/>
          <w:b/>
          <w:bCs/>
          <w:color w:val="auto"/>
          <w:szCs w:val="22"/>
          <w:lang w:eastAsia="ar-SA"/>
        </w:rPr>
        <w:t>-state/capabilities:</w:t>
      </w:r>
      <w:r w:rsidRPr="00DB0624">
        <w:rPr>
          <w:rFonts w:eastAsia="Times New Roman" w:cs="Times New Roman"/>
          <w:bCs/>
          <w:color w:val="auto"/>
          <w:szCs w:val="22"/>
          <w:lang w:eastAsia="ar-SA"/>
        </w:rPr>
        <w:t xml:space="preserve"> leaf to report the server capability of supporting query parameters</w:t>
      </w:r>
      <w:r w:rsidR="00EB0F31" w:rsidRPr="00DB0624">
        <w:rPr>
          <w:rFonts w:eastAsia="Times New Roman" w:cs="Times New Roman"/>
          <w:bCs/>
          <w:color w:val="auto"/>
          <w:szCs w:val="22"/>
          <w:lang w:eastAsia="ar-SA"/>
        </w:rPr>
        <w:t xml:space="preserve"> </w:t>
      </w:r>
      <w:r w:rsidR="003E2D3A">
        <w:rPr>
          <w:szCs w:val="22"/>
        </w:rPr>
        <w:t>[IETF RESTCONF-CAP]</w:t>
      </w:r>
      <w:r w:rsidRPr="00DB0624">
        <w:rPr>
          <w:rFonts w:eastAsia="Times New Roman" w:cs="Times New Roman"/>
          <w:bCs/>
          <w:color w:val="auto"/>
          <w:szCs w:val="22"/>
          <w:lang w:eastAsia="ar-SA"/>
        </w:rPr>
        <w:t>.</w:t>
      </w:r>
    </w:p>
    <w:p w14:paraId="78B40891" w14:textId="77777777" w:rsidR="002D551F" w:rsidRPr="00642380" w:rsidRDefault="002D551F" w:rsidP="00642380">
      <w:pPr>
        <w:pStyle w:val="Heading2"/>
      </w:pPr>
      <w:bookmarkStart w:id="30" w:name="_Toc14454010"/>
      <w:bookmarkStart w:id="31" w:name="_Toc16163709"/>
      <w:bookmarkStart w:id="32" w:name="_Toc215570412"/>
      <w:r w:rsidRPr="00642380">
        <w:t>Root tree discovery</w:t>
      </w:r>
      <w:bookmarkEnd w:id="30"/>
      <w:bookmarkEnd w:id="31"/>
      <w:bookmarkEnd w:id="32"/>
    </w:p>
    <w:p w14:paraId="40A088E6" w14:textId="5D6F5917" w:rsidR="006C2613" w:rsidRDefault="002D551F" w:rsidP="00661FB9">
      <w:pPr>
        <w:rPr>
          <w:rFonts w:cs="Times New Roman"/>
          <w:szCs w:val="22"/>
        </w:rPr>
      </w:pPr>
      <w:r w:rsidRPr="00DB0624">
        <w:rPr>
          <w:rFonts w:cs="Times New Roman"/>
          <w:szCs w:val="22"/>
        </w:rPr>
        <w:t xml:space="preserve">The RESTCONF API </w:t>
      </w:r>
      <w:r w:rsidRPr="00DB0624">
        <w:rPr>
          <w:rFonts w:cs="Times New Roman"/>
          <w:b/>
          <w:szCs w:val="22"/>
        </w:rPr>
        <w:t>{+</w:t>
      </w:r>
      <w:proofErr w:type="spellStart"/>
      <w:r w:rsidRPr="00DB0624">
        <w:rPr>
          <w:rFonts w:cs="Times New Roman"/>
          <w:b/>
          <w:szCs w:val="22"/>
        </w:rPr>
        <w:t>restconf</w:t>
      </w:r>
      <w:proofErr w:type="spellEnd"/>
      <w:r w:rsidRPr="00DB0624">
        <w:rPr>
          <w:rFonts w:cs="Times New Roman"/>
          <w:b/>
          <w:szCs w:val="22"/>
        </w:rPr>
        <w:t>}</w:t>
      </w:r>
      <w:r w:rsidRPr="00DB0624">
        <w:rPr>
          <w:rFonts w:cs="Times New Roman"/>
          <w:szCs w:val="22"/>
        </w:rPr>
        <w:t xml:space="preserve"> root resource can be discovered by getting </w:t>
      </w:r>
      <w:r w:rsidR="00DD2922">
        <w:rPr>
          <w:rFonts w:cs="Times New Roman"/>
          <w:szCs w:val="22"/>
        </w:rPr>
        <w:t xml:space="preserve">either </w:t>
      </w:r>
      <w:r w:rsidRPr="00DB0624">
        <w:rPr>
          <w:rFonts w:cs="Times New Roman"/>
          <w:szCs w:val="22"/>
        </w:rPr>
        <w:t xml:space="preserve">the </w:t>
      </w:r>
      <w:r w:rsidRPr="00DB0624">
        <w:rPr>
          <w:rFonts w:cs="Times New Roman"/>
          <w:i/>
          <w:szCs w:val="22"/>
        </w:rPr>
        <w:t>"</w:t>
      </w:r>
      <w:proofErr w:type="gramStart"/>
      <w:r w:rsidRPr="00DB0624">
        <w:rPr>
          <w:rFonts w:cs="Times New Roman"/>
          <w:i/>
          <w:szCs w:val="22"/>
        </w:rPr>
        <w:t>/.well</w:t>
      </w:r>
      <w:proofErr w:type="gramEnd"/>
      <w:r w:rsidRPr="00DB0624">
        <w:rPr>
          <w:rFonts w:cs="Times New Roman"/>
          <w:i/>
          <w:szCs w:val="22"/>
        </w:rPr>
        <w:t>-known/host-meta"</w:t>
      </w:r>
      <w:r w:rsidR="00DD2922">
        <w:rPr>
          <w:rFonts w:cs="Times New Roman"/>
          <w:i/>
          <w:szCs w:val="22"/>
        </w:rPr>
        <w:t xml:space="preserve"> or the </w:t>
      </w:r>
      <w:r w:rsidR="00DD2922" w:rsidRPr="00DB0624">
        <w:rPr>
          <w:rFonts w:cs="Times New Roman"/>
          <w:i/>
          <w:szCs w:val="22"/>
        </w:rPr>
        <w:t>"/.well-known/host-</w:t>
      </w:r>
      <w:proofErr w:type="spellStart"/>
      <w:r w:rsidR="00DD2922" w:rsidRPr="00DB0624">
        <w:rPr>
          <w:rFonts w:cs="Times New Roman"/>
          <w:i/>
          <w:szCs w:val="22"/>
        </w:rPr>
        <w:t>meta</w:t>
      </w:r>
      <w:r w:rsidR="00DD2922">
        <w:rPr>
          <w:rFonts w:cs="Times New Roman"/>
          <w:i/>
          <w:szCs w:val="22"/>
        </w:rPr>
        <w:t>.json</w:t>
      </w:r>
      <w:proofErr w:type="spellEnd"/>
      <w:r w:rsidR="00DD2922" w:rsidRPr="00DB0624">
        <w:rPr>
          <w:rFonts w:cs="Times New Roman"/>
          <w:i/>
          <w:szCs w:val="22"/>
        </w:rPr>
        <w:t>"</w:t>
      </w:r>
      <w:r w:rsidR="00DD2922" w:rsidRPr="00DB0624">
        <w:rPr>
          <w:rFonts w:cs="Times New Roman"/>
          <w:szCs w:val="22"/>
        </w:rPr>
        <w:t xml:space="preserve"> </w:t>
      </w:r>
      <w:r w:rsidRPr="00DB0624">
        <w:rPr>
          <w:rFonts w:cs="Times New Roman"/>
          <w:szCs w:val="22"/>
        </w:rPr>
        <w:t>resource</w:t>
      </w:r>
      <w:r w:rsidR="00963077">
        <w:rPr>
          <w:rFonts w:cs="Times New Roman"/>
          <w:szCs w:val="22"/>
        </w:rPr>
        <w:t xml:space="preserve"> as per</w:t>
      </w:r>
      <w:r w:rsidRPr="00DB0624">
        <w:rPr>
          <w:rFonts w:cs="Times New Roman"/>
          <w:szCs w:val="22"/>
        </w:rPr>
        <w:t xml:space="preserve"> [RFC6415]</w:t>
      </w:r>
      <w:r w:rsidR="008C34BB">
        <w:rPr>
          <w:rFonts w:cs="Times New Roman"/>
          <w:szCs w:val="22"/>
        </w:rPr>
        <w:t xml:space="preserve"> </w:t>
      </w:r>
      <w:r w:rsidR="00416A9F">
        <w:rPr>
          <w:rFonts w:cs="Times New Roman"/>
          <w:szCs w:val="22"/>
        </w:rPr>
        <w:t xml:space="preserve">as described </w:t>
      </w:r>
      <w:r w:rsidR="008F1BF2">
        <w:rPr>
          <w:rFonts w:cs="Times New Roman"/>
          <w:szCs w:val="22"/>
        </w:rPr>
        <w:t>next</w:t>
      </w:r>
      <w:r w:rsidR="00BE7F5B">
        <w:rPr>
          <w:rFonts w:cs="Times New Roman"/>
          <w:szCs w:val="22"/>
        </w:rPr>
        <w:t xml:space="preserve"> </w:t>
      </w:r>
      <w:r w:rsidR="008F1BF2">
        <w:rPr>
          <w:rFonts w:cs="Times New Roman"/>
          <w:szCs w:val="22"/>
        </w:rPr>
        <w:t>and</w:t>
      </w:r>
      <w:r w:rsidRPr="00DB0624">
        <w:rPr>
          <w:rFonts w:cs="Times New Roman"/>
          <w:szCs w:val="22"/>
        </w:rPr>
        <w:t xml:space="preserve"> </w:t>
      </w:r>
      <w:r w:rsidR="008C34BB">
        <w:rPr>
          <w:rFonts w:cs="Times New Roman"/>
          <w:szCs w:val="22"/>
        </w:rPr>
        <w:t xml:space="preserve">checking </w:t>
      </w:r>
      <w:r w:rsidRPr="00DB0624">
        <w:rPr>
          <w:rFonts w:cs="Times New Roman"/>
          <w:szCs w:val="22"/>
        </w:rPr>
        <w:t xml:space="preserve">the </w:t>
      </w:r>
      <w:r w:rsidR="00017E87">
        <w:rPr>
          <w:rFonts w:cs="Times New Roman"/>
          <w:szCs w:val="22"/>
        </w:rPr>
        <w:t>"</w:t>
      </w:r>
      <w:r w:rsidRPr="00DB0624">
        <w:rPr>
          <w:rFonts w:cs="Times New Roman"/>
          <w:szCs w:val="22"/>
        </w:rPr>
        <w:t>Link</w:t>
      </w:r>
      <w:r w:rsidR="00017E87">
        <w:rPr>
          <w:rFonts w:cs="Times New Roman"/>
          <w:szCs w:val="22"/>
        </w:rPr>
        <w:t>"</w:t>
      </w:r>
      <w:r w:rsidRPr="00DB0624">
        <w:rPr>
          <w:rFonts w:cs="Times New Roman"/>
          <w:szCs w:val="22"/>
        </w:rPr>
        <w:t xml:space="preserve"> element containing the </w:t>
      </w:r>
      <w:r w:rsidRPr="00DB0624">
        <w:rPr>
          <w:rFonts w:cs="Times New Roman"/>
          <w:i/>
          <w:szCs w:val="22"/>
        </w:rPr>
        <w:t>"</w:t>
      </w:r>
      <w:proofErr w:type="spellStart"/>
      <w:r w:rsidRPr="00DB0624">
        <w:rPr>
          <w:rFonts w:cs="Times New Roman"/>
          <w:i/>
          <w:szCs w:val="22"/>
        </w:rPr>
        <w:t>restconf</w:t>
      </w:r>
      <w:proofErr w:type="spellEnd"/>
      <w:r w:rsidRPr="00DB0624">
        <w:rPr>
          <w:rFonts w:cs="Times New Roman"/>
          <w:i/>
          <w:szCs w:val="22"/>
        </w:rPr>
        <w:t xml:space="preserve">" </w:t>
      </w:r>
      <w:r w:rsidRPr="00DB0624">
        <w:rPr>
          <w:rFonts w:cs="Times New Roman"/>
          <w:szCs w:val="22"/>
        </w:rPr>
        <w:t>attribute.</w:t>
      </w:r>
      <w:r w:rsidR="009E5334" w:rsidRPr="00DB0624">
        <w:rPr>
          <w:rFonts w:cs="Times New Roman"/>
          <w:szCs w:val="22"/>
        </w:rPr>
        <w:t xml:space="preserve"> </w:t>
      </w:r>
      <w:r w:rsidR="008C34BB">
        <w:rPr>
          <w:rFonts w:cs="Times New Roman"/>
          <w:szCs w:val="22"/>
        </w:rPr>
        <w:t xml:space="preserve">A compliant </w:t>
      </w:r>
      <w:r w:rsidR="00017E87">
        <w:rPr>
          <w:rFonts w:cs="Times New Roman"/>
          <w:szCs w:val="22"/>
        </w:rPr>
        <w:t xml:space="preserve">TAPI </w:t>
      </w:r>
      <w:r w:rsidR="009E5334" w:rsidRPr="00DB0624">
        <w:rPr>
          <w:rFonts w:cs="Times New Roman"/>
          <w:szCs w:val="22"/>
        </w:rPr>
        <w:t>server MUST imple</w:t>
      </w:r>
      <w:r w:rsidR="00F246D3" w:rsidRPr="00DB0624">
        <w:rPr>
          <w:rFonts w:cs="Times New Roman"/>
          <w:szCs w:val="22"/>
        </w:rPr>
        <w:t xml:space="preserve">ment </w:t>
      </w:r>
      <w:r w:rsidR="007B38A0">
        <w:rPr>
          <w:rFonts w:cs="Times New Roman"/>
          <w:szCs w:val="22"/>
        </w:rPr>
        <w:t xml:space="preserve">at least one of the following </w:t>
      </w:r>
      <w:r w:rsidR="003A63CE">
        <w:rPr>
          <w:rFonts w:cs="Times New Roman"/>
          <w:szCs w:val="22"/>
        </w:rPr>
        <w:t xml:space="preserve">root tree </w:t>
      </w:r>
      <w:r w:rsidR="00746D29">
        <w:rPr>
          <w:rFonts w:cs="Times New Roman"/>
          <w:szCs w:val="22"/>
        </w:rPr>
        <w:t xml:space="preserve">discovery </w:t>
      </w:r>
      <w:r w:rsidR="007B38A0">
        <w:rPr>
          <w:rFonts w:cs="Times New Roman"/>
          <w:szCs w:val="22"/>
        </w:rPr>
        <w:t>methods (</w:t>
      </w:r>
      <w:r w:rsidR="00746D29">
        <w:rPr>
          <w:rFonts w:cs="Times New Roman"/>
          <w:szCs w:val="22"/>
        </w:rPr>
        <w:t>using XRD or JRD</w:t>
      </w:r>
      <w:r w:rsidR="006541D5">
        <w:rPr>
          <w:rFonts w:cs="Times New Roman"/>
          <w:szCs w:val="22"/>
        </w:rPr>
        <w:t xml:space="preserve"> as specified in </w:t>
      </w:r>
      <w:r w:rsidR="003E2D3A">
        <w:rPr>
          <w:szCs w:val="22"/>
        </w:rPr>
        <w:t>[IETF 6415-APP-A]</w:t>
      </w:r>
      <w:r w:rsidR="007B38A0">
        <w:rPr>
          <w:rFonts w:cs="Times New Roman"/>
          <w:szCs w:val="22"/>
        </w:rPr>
        <w:t>)</w:t>
      </w:r>
      <w:r w:rsidR="00746D29">
        <w:rPr>
          <w:rFonts w:cs="Times New Roman"/>
          <w:szCs w:val="22"/>
        </w:rPr>
        <w:t xml:space="preserve">. </w:t>
      </w:r>
    </w:p>
    <w:p w14:paraId="42C06421" w14:textId="4C407B9F" w:rsidR="00EA7199" w:rsidRDefault="00605ADF" w:rsidP="00BA5B2E">
      <w:pPr>
        <w:pStyle w:val="Heading3"/>
      </w:pPr>
      <w:bookmarkStart w:id="33" w:name="_Toc215570413"/>
      <w:r>
        <w:t>Extensible Resource Discovery (</w:t>
      </w:r>
      <w:r w:rsidR="00BA5B2E">
        <w:t>XRD</w:t>
      </w:r>
      <w:r>
        <w:t>) method</w:t>
      </w:r>
      <w:bookmarkEnd w:id="33"/>
    </w:p>
    <w:p w14:paraId="52CBB1EF" w14:textId="7B4F7CE8" w:rsidR="006541D5" w:rsidRDefault="00AD5BDA" w:rsidP="00F32E3C">
      <w:pPr>
        <w:rPr>
          <w:rFonts w:cs="Times New Roman"/>
          <w:szCs w:val="22"/>
        </w:rPr>
      </w:pPr>
      <w:r>
        <w:rPr>
          <w:rFonts w:cs="Times New Roman"/>
          <w:szCs w:val="22"/>
        </w:rPr>
        <w:t xml:space="preserve">If the </w:t>
      </w:r>
      <w:r w:rsidR="006541D5">
        <w:rPr>
          <w:rFonts w:cs="Times New Roman"/>
          <w:szCs w:val="22"/>
        </w:rPr>
        <w:t xml:space="preserve">server supports the XRD+XML method, it MUST reply to a client sending a </w:t>
      </w:r>
      <w:r w:rsidR="00890CC5">
        <w:rPr>
          <w:rFonts w:cs="Times New Roman"/>
          <w:szCs w:val="22"/>
        </w:rPr>
        <w:t xml:space="preserve">root tree discovery </w:t>
      </w:r>
      <w:r w:rsidR="00344A17">
        <w:rPr>
          <w:rFonts w:cs="Times New Roman"/>
          <w:szCs w:val="22"/>
        </w:rPr>
        <w:t xml:space="preserve">request (getting the </w:t>
      </w:r>
      <w:r w:rsidR="00344A17" w:rsidRPr="00DB0624">
        <w:rPr>
          <w:rFonts w:cs="Times New Roman"/>
          <w:i/>
          <w:szCs w:val="22"/>
        </w:rPr>
        <w:t>"</w:t>
      </w:r>
      <w:proofErr w:type="gramStart"/>
      <w:r w:rsidR="00344A17" w:rsidRPr="00DB0624">
        <w:rPr>
          <w:rFonts w:cs="Times New Roman"/>
          <w:i/>
          <w:szCs w:val="22"/>
        </w:rPr>
        <w:t>/.well</w:t>
      </w:r>
      <w:proofErr w:type="gramEnd"/>
      <w:r w:rsidR="00344A17" w:rsidRPr="00DB0624">
        <w:rPr>
          <w:rFonts w:cs="Times New Roman"/>
          <w:i/>
          <w:szCs w:val="22"/>
        </w:rPr>
        <w:t>-known/host-meta"</w:t>
      </w:r>
      <w:r w:rsidR="00344A17">
        <w:rPr>
          <w:rFonts w:cs="Times New Roman"/>
          <w:i/>
          <w:szCs w:val="22"/>
        </w:rPr>
        <w:t xml:space="preserve"> </w:t>
      </w:r>
      <w:r w:rsidR="005252F1">
        <w:rPr>
          <w:rFonts w:cs="Times New Roman"/>
          <w:i/>
          <w:szCs w:val="22"/>
        </w:rPr>
        <w:t xml:space="preserve">resource) </w:t>
      </w:r>
      <w:r w:rsidR="005252F1">
        <w:rPr>
          <w:rFonts w:cs="Times New Roman"/>
          <w:szCs w:val="22"/>
        </w:rPr>
        <w:t>and u</w:t>
      </w:r>
      <w:r w:rsidR="00890CC5">
        <w:rPr>
          <w:rFonts w:cs="Times New Roman"/>
          <w:szCs w:val="22"/>
        </w:rPr>
        <w:t>sing</w:t>
      </w:r>
      <w:r w:rsidR="006541D5">
        <w:rPr>
          <w:rFonts w:cs="Times New Roman"/>
          <w:szCs w:val="22"/>
        </w:rPr>
        <w:t xml:space="preserve"> the</w:t>
      </w:r>
      <w:r w:rsidR="00890CC5">
        <w:rPr>
          <w:rFonts w:cs="Times New Roman"/>
          <w:szCs w:val="22"/>
        </w:rPr>
        <w:t xml:space="preserve"> </w:t>
      </w:r>
      <w:r w:rsidR="005F53E7" w:rsidRPr="00D75871">
        <w:rPr>
          <w:rFonts w:cs="Times New Roman"/>
          <w:i/>
          <w:iCs/>
          <w:szCs w:val="22"/>
        </w:rPr>
        <w:t>Accept: application/</w:t>
      </w:r>
      <w:proofErr w:type="spellStart"/>
      <w:r w:rsidR="005F53E7" w:rsidRPr="00D75871">
        <w:rPr>
          <w:rFonts w:cs="Times New Roman"/>
          <w:i/>
          <w:iCs/>
          <w:szCs w:val="22"/>
        </w:rPr>
        <w:t>xrd+xml</w:t>
      </w:r>
      <w:proofErr w:type="spellEnd"/>
      <w:r w:rsidR="00312A26">
        <w:rPr>
          <w:rFonts w:cs="Times New Roman"/>
          <w:szCs w:val="22"/>
        </w:rPr>
        <w:t xml:space="preserve"> </w:t>
      </w:r>
    </w:p>
    <w:p w14:paraId="4A866A92" w14:textId="77777777" w:rsidR="00742CAF" w:rsidRPr="00DB0624" w:rsidRDefault="00742CAF" w:rsidP="00742CAF">
      <w:pPr>
        <w:rPr>
          <w:rFonts w:cs="Times New Roman"/>
          <w:szCs w:val="22"/>
        </w:rPr>
      </w:pPr>
      <w:r>
        <w:rPr>
          <w:rFonts w:cs="Times New Roman"/>
          <w:szCs w:val="22"/>
        </w:rPr>
        <w:t>For example, t</w:t>
      </w:r>
      <w:r w:rsidRPr="00DB0624">
        <w:rPr>
          <w:rFonts w:cs="Times New Roman"/>
          <w:szCs w:val="22"/>
        </w:rPr>
        <w:t xml:space="preserve">he client </w:t>
      </w:r>
      <w:r>
        <w:rPr>
          <w:rFonts w:cs="Times New Roman"/>
          <w:szCs w:val="22"/>
        </w:rPr>
        <w:t>MAY</w:t>
      </w:r>
      <w:r w:rsidRPr="00DB0624">
        <w:rPr>
          <w:rFonts w:cs="Times New Roman"/>
          <w:szCs w:val="22"/>
        </w:rPr>
        <w:t xml:space="preserve"> send the following query:</w:t>
      </w:r>
    </w:p>
    <w:p w14:paraId="21B34C3E" w14:textId="77777777" w:rsidR="00742CAF" w:rsidRPr="00325CD8" w:rsidRDefault="00742CAF" w:rsidP="00742CAF">
      <w:pPr>
        <w:pStyle w:val="TR-JSONsnippet"/>
      </w:pPr>
      <w:r w:rsidRPr="00325CD8">
        <w:t xml:space="preserve">GET </w:t>
      </w:r>
      <w:proofErr w:type="gramStart"/>
      <w:r w:rsidRPr="00325CD8">
        <w:t>/.well</w:t>
      </w:r>
      <w:proofErr w:type="gramEnd"/>
      <w:r w:rsidRPr="00325CD8">
        <w:t>-known/host-</w:t>
      </w:r>
      <w:proofErr w:type="gramStart"/>
      <w:r w:rsidRPr="00325CD8">
        <w:t>meta HTTP</w:t>
      </w:r>
      <w:proofErr w:type="gramEnd"/>
      <w:r w:rsidRPr="00325CD8">
        <w:t>/1.1</w:t>
      </w:r>
    </w:p>
    <w:p w14:paraId="76809AE5" w14:textId="77777777" w:rsidR="00742CAF" w:rsidRPr="00325CD8" w:rsidRDefault="00742CAF" w:rsidP="00742CAF">
      <w:pPr>
        <w:pStyle w:val="TR-JSONsnippet"/>
      </w:pPr>
      <w:r w:rsidRPr="00325CD8">
        <w:t>Host: example.com</w:t>
      </w:r>
    </w:p>
    <w:p w14:paraId="3EC3421F" w14:textId="77777777" w:rsidR="00742CAF" w:rsidRPr="005973EE" w:rsidRDefault="00742CAF" w:rsidP="00742CAF">
      <w:pPr>
        <w:pStyle w:val="TR-JSONsnippet"/>
      </w:pPr>
      <w:r w:rsidRPr="00325CD8">
        <w:t>Accept: application/</w:t>
      </w:r>
      <w:proofErr w:type="spellStart"/>
      <w:r w:rsidRPr="00325CD8">
        <w:t>xrd+xml</w:t>
      </w:r>
      <w:proofErr w:type="spellEnd"/>
    </w:p>
    <w:p w14:paraId="63CC6DB6" w14:textId="77777777" w:rsidR="00742CAF" w:rsidRPr="00AF087E" w:rsidRDefault="00742CAF" w:rsidP="00742CAF">
      <w:pPr>
        <w:rPr>
          <w:rFonts w:cs="Times New Roman"/>
          <w:szCs w:val="16"/>
        </w:rPr>
      </w:pPr>
      <w:r>
        <w:rPr>
          <w:rFonts w:cs="Times New Roman"/>
          <w:szCs w:val="16"/>
        </w:rPr>
        <w:t>In this case, t</w:t>
      </w:r>
      <w:r w:rsidRPr="00AF087E">
        <w:rPr>
          <w:rFonts w:cs="Times New Roman"/>
          <w:szCs w:val="16"/>
        </w:rPr>
        <w:t xml:space="preserve">he server </w:t>
      </w:r>
      <w:r>
        <w:rPr>
          <w:rFonts w:cs="Times New Roman"/>
          <w:szCs w:val="16"/>
        </w:rPr>
        <w:t>MUST</w:t>
      </w:r>
      <w:r w:rsidRPr="00AF087E">
        <w:rPr>
          <w:rFonts w:cs="Times New Roman"/>
          <w:szCs w:val="16"/>
        </w:rPr>
        <w:t xml:space="preserve"> respond as follows:</w:t>
      </w:r>
    </w:p>
    <w:p w14:paraId="3499BFC7" w14:textId="77777777" w:rsidR="00742CAF" w:rsidRPr="00325CD8" w:rsidRDefault="00742CAF" w:rsidP="00742CAF">
      <w:pPr>
        <w:pStyle w:val="TR-JSONsnippet"/>
      </w:pPr>
      <w:r w:rsidRPr="00325CD8">
        <w:t>HTTP/1.1 200 OK</w:t>
      </w:r>
    </w:p>
    <w:p w14:paraId="095EF4E9" w14:textId="77777777" w:rsidR="00742CAF" w:rsidRPr="00325CD8" w:rsidRDefault="00742CAF" w:rsidP="00742CAF">
      <w:pPr>
        <w:pStyle w:val="TR-JSONsnippet"/>
      </w:pPr>
      <w:r w:rsidRPr="00325CD8">
        <w:t>Content-Type: application/</w:t>
      </w:r>
      <w:proofErr w:type="spellStart"/>
      <w:r w:rsidRPr="00325CD8">
        <w:t>xrd+xml</w:t>
      </w:r>
      <w:proofErr w:type="spellEnd"/>
    </w:p>
    <w:p w14:paraId="1AE64A4A" w14:textId="77777777" w:rsidR="00742CAF" w:rsidRPr="00325CD8" w:rsidRDefault="00742CAF" w:rsidP="00742CAF">
      <w:pPr>
        <w:pStyle w:val="TR-JSONsnippet"/>
      </w:pPr>
      <w:r w:rsidRPr="00325CD8">
        <w:t xml:space="preserve">Content-Length: </w:t>
      </w:r>
      <w:proofErr w:type="spellStart"/>
      <w:r w:rsidRPr="00325CD8">
        <w:t>nnn</w:t>
      </w:r>
      <w:proofErr w:type="spellEnd"/>
    </w:p>
    <w:p w14:paraId="0FBCC2D7" w14:textId="77777777" w:rsidR="00742CAF" w:rsidRPr="00325CD8" w:rsidRDefault="00742CAF" w:rsidP="00742CAF">
      <w:pPr>
        <w:pStyle w:val="TR-JSONsnippet"/>
      </w:pPr>
      <w:r w:rsidRPr="00325CD8">
        <w:t xml:space="preserve">&lt;XRD </w:t>
      </w:r>
      <w:proofErr w:type="spellStart"/>
      <w:r w:rsidRPr="00325CD8">
        <w:t>xmlns</w:t>
      </w:r>
      <w:proofErr w:type="spellEnd"/>
      <w:r w:rsidRPr="00325CD8">
        <w:t>='http://docs.oasis-open.org/ns/</w:t>
      </w:r>
      <w:proofErr w:type="spellStart"/>
      <w:r w:rsidRPr="00325CD8">
        <w:t>xri</w:t>
      </w:r>
      <w:proofErr w:type="spellEnd"/>
      <w:r w:rsidRPr="00325CD8">
        <w:t>/xrd-1.0'&gt;</w:t>
      </w:r>
    </w:p>
    <w:p w14:paraId="578B704B" w14:textId="77777777" w:rsidR="00742CAF" w:rsidRPr="00325CD8" w:rsidRDefault="00742CAF" w:rsidP="00742CAF">
      <w:pPr>
        <w:pStyle w:val="TR-JSONsnippet"/>
      </w:pPr>
      <w:r w:rsidRPr="00325CD8">
        <w:tab/>
        <w:t xml:space="preserve">&lt;Link </w:t>
      </w:r>
      <w:proofErr w:type="spellStart"/>
      <w:r w:rsidRPr="00325CD8">
        <w:t>rel</w:t>
      </w:r>
      <w:proofErr w:type="spellEnd"/>
      <w:r w:rsidRPr="00325CD8">
        <w:t>='</w:t>
      </w:r>
      <w:proofErr w:type="spellStart"/>
      <w:r w:rsidRPr="00325CD8">
        <w:t>restconf</w:t>
      </w:r>
      <w:proofErr w:type="spellEnd"/>
      <w:r w:rsidRPr="00325CD8">
        <w:t xml:space="preserve">' </w:t>
      </w:r>
      <w:proofErr w:type="spellStart"/>
      <w:r w:rsidRPr="00325CD8">
        <w:t>href</w:t>
      </w:r>
      <w:proofErr w:type="spellEnd"/>
      <w:r w:rsidRPr="00325CD8">
        <w:t>='/</w:t>
      </w:r>
      <w:proofErr w:type="spellStart"/>
      <w:r w:rsidRPr="00325CD8">
        <w:t>restconf</w:t>
      </w:r>
      <w:proofErr w:type="spellEnd"/>
      <w:r w:rsidRPr="00325CD8">
        <w:t>'/&gt;</w:t>
      </w:r>
    </w:p>
    <w:p w14:paraId="1B5FE44F" w14:textId="77777777" w:rsidR="00742CAF" w:rsidRDefault="00742CAF" w:rsidP="00742CAF">
      <w:pPr>
        <w:pStyle w:val="TR-JSONsnippet"/>
      </w:pPr>
      <w:r w:rsidRPr="00325CD8">
        <w:t>&lt;/XRD&gt;</w:t>
      </w:r>
    </w:p>
    <w:p w14:paraId="281E0142" w14:textId="46D7B2AD" w:rsidR="006541D5" w:rsidRDefault="006541D5" w:rsidP="00F32E3C">
      <w:pPr>
        <w:rPr>
          <w:rFonts w:cs="Times New Roman"/>
          <w:szCs w:val="22"/>
        </w:rPr>
      </w:pPr>
    </w:p>
    <w:p w14:paraId="63DC1353" w14:textId="7552E312" w:rsidR="00742CAF" w:rsidRDefault="00605ADF" w:rsidP="00742CAF">
      <w:pPr>
        <w:pStyle w:val="Heading3"/>
      </w:pPr>
      <w:bookmarkStart w:id="34" w:name="_Toc215570414"/>
      <w:r>
        <w:t>JSON Resource Discovery (</w:t>
      </w:r>
      <w:r w:rsidR="00EF0D92">
        <w:t>JRD</w:t>
      </w:r>
      <w:r>
        <w:t>)</w:t>
      </w:r>
      <w:r w:rsidR="002C141D">
        <w:t xml:space="preserve"> method</w:t>
      </w:r>
      <w:bookmarkEnd w:id="34"/>
    </w:p>
    <w:p w14:paraId="1BE94EAC" w14:textId="64774525" w:rsidR="00F32E3C" w:rsidRDefault="009820EB" w:rsidP="00F32E3C">
      <w:pPr>
        <w:rPr>
          <w:lang w:eastAsia="ar-SA"/>
        </w:rPr>
      </w:pPr>
      <w:r>
        <w:rPr>
          <w:rFonts w:cs="Times New Roman"/>
          <w:szCs w:val="22"/>
        </w:rPr>
        <w:t>If the server supports the JRD metho</w:t>
      </w:r>
      <w:r w:rsidR="00B67831">
        <w:rPr>
          <w:rFonts w:cs="Times New Roman"/>
          <w:szCs w:val="22"/>
        </w:rPr>
        <w:t>d</w:t>
      </w:r>
      <w:r>
        <w:rPr>
          <w:rFonts w:cs="Times New Roman"/>
          <w:szCs w:val="22"/>
        </w:rPr>
        <w:t>, it MUST reply to a client that is reques</w:t>
      </w:r>
      <w:r w:rsidR="00B67831">
        <w:rPr>
          <w:rFonts w:cs="Times New Roman"/>
          <w:szCs w:val="22"/>
        </w:rPr>
        <w:t>t</w:t>
      </w:r>
      <w:r>
        <w:rPr>
          <w:rFonts w:cs="Times New Roman"/>
          <w:szCs w:val="22"/>
        </w:rPr>
        <w:t xml:space="preserve">ing the </w:t>
      </w:r>
      <w:r w:rsidR="00B67831" w:rsidRPr="00DB0624">
        <w:rPr>
          <w:rFonts w:cs="Times New Roman"/>
          <w:i/>
          <w:szCs w:val="22"/>
        </w:rPr>
        <w:t>"</w:t>
      </w:r>
      <w:proofErr w:type="gramStart"/>
      <w:r w:rsidR="00B67831" w:rsidRPr="00DB0624">
        <w:rPr>
          <w:rFonts w:cs="Times New Roman"/>
          <w:i/>
          <w:szCs w:val="22"/>
        </w:rPr>
        <w:t>/.well</w:t>
      </w:r>
      <w:proofErr w:type="gramEnd"/>
      <w:r w:rsidR="00B67831" w:rsidRPr="00DB0624">
        <w:rPr>
          <w:rFonts w:cs="Times New Roman"/>
          <w:i/>
          <w:szCs w:val="22"/>
        </w:rPr>
        <w:t>-known/host-meta"</w:t>
      </w:r>
      <w:r w:rsidR="00B67831">
        <w:rPr>
          <w:rFonts w:cs="Times New Roman"/>
          <w:i/>
          <w:szCs w:val="22"/>
        </w:rPr>
        <w:t xml:space="preserve"> or the </w:t>
      </w:r>
      <w:r w:rsidR="00B67831" w:rsidRPr="00DB0624">
        <w:rPr>
          <w:rFonts w:cs="Times New Roman"/>
          <w:i/>
          <w:szCs w:val="22"/>
        </w:rPr>
        <w:t>"/.well-known/host-</w:t>
      </w:r>
      <w:proofErr w:type="spellStart"/>
      <w:r w:rsidR="00B67831" w:rsidRPr="00DB0624">
        <w:rPr>
          <w:rFonts w:cs="Times New Roman"/>
          <w:i/>
          <w:szCs w:val="22"/>
        </w:rPr>
        <w:t>meta</w:t>
      </w:r>
      <w:r w:rsidR="00B67831">
        <w:rPr>
          <w:rFonts w:cs="Times New Roman"/>
          <w:i/>
          <w:szCs w:val="22"/>
        </w:rPr>
        <w:t>.json</w:t>
      </w:r>
      <w:proofErr w:type="spellEnd"/>
      <w:r w:rsidR="00B67831" w:rsidRPr="00DB0624">
        <w:rPr>
          <w:rFonts w:cs="Times New Roman"/>
          <w:i/>
          <w:szCs w:val="22"/>
        </w:rPr>
        <w:t>"</w:t>
      </w:r>
      <w:r w:rsidR="00B67831" w:rsidRPr="00DB0624">
        <w:rPr>
          <w:rFonts w:cs="Times New Roman"/>
          <w:szCs w:val="22"/>
        </w:rPr>
        <w:t xml:space="preserve"> resource</w:t>
      </w:r>
      <w:r w:rsidR="00B67831">
        <w:rPr>
          <w:rFonts w:cs="Times New Roman"/>
          <w:szCs w:val="22"/>
        </w:rPr>
        <w:t xml:space="preserve"> with </w:t>
      </w:r>
      <w:r w:rsidR="00312A26" w:rsidRPr="00D75871">
        <w:rPr>
          <w:rFonts w:cs="Times New Roman"/>
          <w:i/>
          <w:iCs/>
          <w:szCs w:val="22"/>
        </w:rPr>
        <w:t>Accept:</w:t>
      </w:r>
      <w:r w:rsidR="00A814F3" w:rsidRPr="00D75871">
        <w:rPr>
          <w:rFonts w:cs="Times New Roman"/>
          <w:i/>
          <w:iCs/>
          <w:szCs w:val="22"/>
        </w:rPr>
        <w:t xml:space="preserve"> application/</w:t>
      </w:r>
      <w:proofErr w:type="spellStart"/>
      <w:r w:rsidR="00890CC5" w:rsidRPr="00D75871">
        <w:rPr>
          <w:rFonts w:cs="Times New Roman"/>
          <w:i/>
          <w:iCs/>
          <w:szCs w:val="22"/>
        </w:rPr>
        <w:t>json</w:t>
      </w:r>
      <w:proofErr w:type="spellEnd"/>
      <w:r w:rsidR="00890CC5">
        <w:rPr>
          <w:rFonts w:cs="Times New Roman"/>
          <w:szCs w:val="22"/>
        </w:rPr>
        <w:t>.</w:t>
      </w:r>
      <w:r w:rsidR="00F32E3C">
        <w:rPr>
          <w:lang w:eastAsia="ar-SA"/>
        </w:rPr>
        <w:t xml:space="preserve"> The JRD document format </w:t>
      </w:r>
      <w:r w:rsidR="001570BC">
        <w:rPr>
          <w:lang w:eastAsia="ar-SA"/>
        </w:rPr>
        <w:t>is</w:t>
      </w:r>
      <w:r w:rsidR="00F32E3C">
        <w:rPr>
          <w:lang w:eastAsia="ar-SA"/>
        </w:rPr>
        <w:t xml:space="preserve"> a general-purpose XRD 1.0 representation -- uses the JavaScript Object Notation (JSON) format defined in [RFC4627].</w:t>
      </w:r>
    </w:p>
    <w:p w14:paraId="21433A9F" w14:textId="2B2CAA79" w:rsidR="00B1347E" w:rsidRDefault="00B1347E" w:rsidP="00B1347E">
      <w:pPr>
        <w:rPr>
          <w:lang w:eastAsia="ar-SA"/>
        </w:rPr>
      </w:pPr>
    </w:p>
    <w:p w14:paraId="276C8B73" w14:textId="271FFD0C" w:rsidR="00E6058E" w:rsidRDefault="0082539F" w:rsidP="005575B8">
      <w:pPr>
        <w:rPr>
          <w:lang w:eastAsia="ar-SA"/>
        </w:rPr>
      </w:pPr>
      <w:r>
        <w:rPr>
          <w:lang w:eastAsia="ar-SA"/>
        </w:rPr>
        <w:lastRenderedPageBreak/>
        <w:t>In this case</w:t>
      </w:r>
      <w:r w:rsidR="00E6058E">
        <w:rPr>
          <w:lang w:eastAsia="ar-SA"/>
        </w:rPr>
        <w:t xml:space="preserve">, the client MAY </w:t>
      </w:r>
      <w:r w:rsidR="001363A5">
        <w:rPr>
          <w:lang w:eastAsia="ar-SA"/>
        </w:rPr>
        <w:t xml:space="preserve">use </w:t>
      </w:r>
      <w:r w:rsidR="001570BC">
        <w:rPr>
          <w:lang w:eastAsia="ar-SA"/>
        </w:rPr>
        <w:t xml:space="preserve">either </w:t>
      </w:r>
      <w:r w:rsidR="00E6058E">
        <w:rPr>
          <w:lang w:eastAsia="ar-SA"/>
        </w:rPr>
        <w:t>query:</w:t>
      </w:r>
    </w:p>
    <w:p w14:paraId="69E3B630" w14:textId="77777777" w:rsidR="00E6058E" w:rsidRPr="00325CD8" w:rsidRDefault="00E6058E" w:rsidP="00E6058E">
      <w:pPr>
        <w:pStyle w:val="TR-JSONsnippet"/>
      </w:pPr>
      <w:r w:rsidRPr="00325CD8">
        <w:t xml:space="preserve">GET </w:t>
      </w:r>
      <w:proofErr w:type="gramStart"/>
      <w:r w:rsidRPr="00325CD8">
        <w:t>/.well</w:t>
      </w:r>
      <w:proofErr w:type="gramEnd"/>
      <w:r w:rsidRPr="00325CD8">
        <w:t>-known/host-</w:t>
      </w:r>
      <w:proofErr w:type="gramStart"/>
      <w:r w:rsidRPr="00325CD8">
        <w:t>meta HTTP</w:t>
      </w:r>
      <w:proofErr w:type="gramEnd"/>
      <w:r w:rsidRPr="00325CD8">
        <w:t>/1.1</w:t>
      </w:r>
    </w:p>
    <w:p w14:paraId="5FD13051" w14:textId="77777777" w:rsidR="00E6058E" w:rsidRPr="00325CD8" w:rsidRDefault="00E6058E" w:rsidP="00E6058E">
      <w:pPr>
        <w:pStyle w:val="TR-JSONsnippet"/>
      </w:pPr>
      <w:r w:rsidRPr="00325CD8">
        <w:t>Host: example.com</w:t>
      </w:r>
    </w:p>
    <w:p w14:paraId="77378E4E" w14:textId="26ADF976" w:rsidR="00E6058E" w:rsidRPr="005973EE" w:rsidRDefault="00E6058E" w:rsidP="00E6058E">
      <w:pPr>
        <w:pStyle w:val="TR-JSONsnippet"/>
      </w:pPr>
      <w:r w:rsidRPr="00325CD8">
        <w:t>Accept: application/</w:t>
      </w:r>
      <w:proofErr w:type="spellStart"/>
      <w:r>
        <w:t>json</w:t>
      </w:r>
      <w:proofErr w:type="spellEnd"/>
    </w:p>
    <w:p w14:paraId="2FB84AD4" w14:textId="17F6187D" w:rsidR="00E6058E" w:rsidRDefault="001570BC" w:rsidP="005575B8">
      <w:pPr>
        <w:rPr>
          <w:lang w:eastAsia="ar-SA"/>
        </w:rPr>
      </w:pPr>
      <w:r>
        <w:rPr>
          <w:lang w:eastAsia="ar-SA"/>
        </w:rPr>
        <w:t>Or</w:t>
      </w:r>
    </w:p>
    <w:p w14:paraId="5716240A" w14:textId="77777777" w:rsidR="001570BC" w:rsidRPr="00325CD8" w:rsidRDefault="001570BC" w:rsidP="001570BC">
      <w:pPr>
        <w:pStyle w:val="TR-JSONsnippet"/>
      </w:pPr>
      <w:r w:rsidRPr="00325CD8">
        <w:t>GET /.well-known/host-</w:t>
      </w:r>
      <w:proofErr w:type="spellStart"/>
      <w:r w:rsidRPr="00325CD8">
        <w:t>meta</w:t>
      </w:r>
      <w:r>
        <w:t>.json</w:t>
      </w:r>
      <w:proofErr w:type="spellEnd"/>
      <w:r w:rsidRPr="00325CD8">
        <w:t xml:space="preserve"> HTTP/1.1</w:t>
      </w:r>
    </w:p>
    <w:p w14:paraId="0771690E" w14:textId="77777777" w:rsidR="001570BC" w:rsidRPr="00325CD8" w:rsidRDefault="001570BC" w:rsidP="001570BC">
      <w:pPr>
        <w:pStyle w:val="TR-JSONsnippet"/>
      </w:pPr>
      <w:r w:rsidRPr="00325CD8">
        <w:t>Host: example.com</w:t>
      </w:r>
    </w:p>
    <w:p w14:paraId="24D7F443" w14:textId="77777777" w:rsidR="001570BC" w:rsidRPr="005973EE" w:rsidRDefault="001570BC" w:rsidP="001570BC">
      <w:pPr>
        <w:pStyle w:val="TR-JSONsnippet"/>
      </w:pPr>
      <w:r w:rsidRPr="00325CD8">
        <w:t>Accept: application/</w:t>
      </w:r>
      <w:proofErr w:type="spellStart"/>
      <w:r>
        <w:t>json</w:t>
      </w:r>
      <w:proofErr w:type="spellEnd"/>
    </w:p>
    <w:p w14:paraId="45E673C5" w14:textId="77777777" w:rsidR="001570BC" w:rsidRDefault="001570BC" w:rsidP="005575B8">
      <w:pPr>
        <w:rPr>
          <w:lang w:eastAsia="ar-SA"/>
        </w:rPr>
      </w:pPr>
    </w:p>
    <w:p w14:paraId="0F752DD5" w14:textId="0BB05D6F" w:rsidR="001A41AF" w:rsidRDefault="001570BC" w:rsidP="005575B8">
      <w:pPr>
        <w:rPr>
          <w:lang w:eastAsia="ar-SA"/>
        </w:rPr>
      </w:pPr>
      <w:r>
        <w:rPr>
          <w:lang w:eastAsia="ar-SA"/>
        </w:rPr>
        <w:t>T</w:t>
      </w:r>
      <w:r w:rsidR="00F32E3C">
        <w:rPr>
          <w:lang w:eastAsia="ar-SA"/>
        </w:rPr>
        <w:t xml:space="preserve">he server MUST </w:t>
      </w:r>
      <w:r w:rsidR="001A41AF">
        <w:rPr>
          <w:lang w:eastAsia="ar-SA"/>
        </w:rPr>
        <w:t>reply with Content-type:</w:t>
      </w:r>
      <w:r w:rsidR="00CE3699">
        <w:rPr>
          <w:lang w:eastAsia="ar-SA"/>
        </w:rPr>
        <w:t xml:space="preserve"> </w:t>
      </w:r>
      <w:r w:rsidR="001A41AF">
        <w:rPr>
          <w:lang w:eastAsia="ar-SA"/>
        </w:rPr>
        <w:t>"</w:t>
      </w:r>
      <w:r w:rsidR="00F32E3C">
        <w:rPr>
          <w:lang w:eastAsia="ar-SA"/>
        </w:rPr>
        <w:t>application/</w:t>
      </w:r>
      <w:proofErr w:type="spellStart"/>
      <w:r w:rsidR="00F32E3C">
        <w:rPr>
          <w:lang w:eastAsia="ar-SA"/>
        </w:rPr>
        <w:t>json</w:t>
      </w:r>
      <w:proofErr w:type="spellEnd"/>
      <w:r w:rsidR="00F32E3C">
        <w:rPr>
          <w:lang w:eastAsia="ar-SA"/>
        </w:rPr>
        <w:t>". Any other "Content-Type" value (or lack   thereof) indicates that the server does not support the JRD format</w:t>
      </w:r>
      <w:r w:rsidR="002B36A2">
        <w:rPr>
          <w:lang w:eastAsia="ar-SA"/>
        </w:rPr>
        <w:t>. The reply MUST be as follows:</w:t>
      </w:r>
      <w:r w:rsidR="001A41AF">
        <w:rPr>
          <w:lang w:eastAsia="ar-SA"/>
        </w:rPr>
        <w:t xml:space="preserve"> </w:t>
      </w:r>
    </w:p>
    <w:p w14:paraId="3914D8D7" w14:textId="77777777" w:rsidR="00627E0F" w:rsidRPr="00325CD8" w:rsidRDefault="00627E0F" w:rsidP="00627E0F">
      <w:pPr>
        <w:pStyle w:val="TR-JSONsnippet"/>
      </w:pPr>
      <w:r w:rsidRPr="00325CD8">
        <w:t>HTTP/1.1 200 OK</w:t>
      </w:r>
    </w:p>
    <w:p w14:paraId="6FCF872B" w14:textId="5951994E" w:rsidR="00627E0F" w:rsidRPr="00325CD8" w:rsidRDefault="00627E0F" w:rsidP="00627E0F">
      <w:pPr>
        <w:pStyle w:val="TR-JSONsnippet"/>
      </w:pPr>
      <w:r w:rsidRPr="00325CD8">
        <w:t>Content-Type: application/</w:t>
      </w:r>
      <w:proofErr w:type="spellStart"/>
      <w:r w:rsidR="001A41AF">
        <w:t>json</w:t>
      </w:r>
      <w:proofErr w:type="spellEnd"/>
    </w:p>
    <w:p w14:paraId="07817F60" w14:textId="77777777" w:rsidR="00627E0F" w:rsidRPr="00325CD8" w:rsidRDefault="00627E0F" w:rsidP="00627E0F">
      <w:pPr>
        <w:pStyle w:val="TR-JSONsnippet"/>
      </w:pPr>
      <w:r w:rsidRPr="00325CD8">
        <w:t xml:space="preserve">Content-Length: </w:t>
      </w:r>
      <w:proofErr w:type="spellStart"/>
      <w:r w:rsidRPr="00325CD8">
        <w:t>nnn</w:t>
      </w:r>
      <w:proofErr w:type="spellEnd"/>
    </w:p>
    <w:p w14:paraId="2490BEFE" w14:textId="77777777" w:rsidR="001A41AF" w:rsidRDefault="001A41AF" w:rsidP="001A41AF">
      <w:pPr>
        <w:pStyle w:val="TR-JSONsnippet"/>
      </w:pPr>
    </w:p>
    <w:p w14:paraId="59C538EE" w14:textId="62EC4DC7" w:rsidR="001A41AF" w:rsidRPr="00627E0F" w:rsidRDefault="001A41AF" w:rsidP="001A41AF">
      <w:pPr>
        <w:pStyle w:val="TR-JSONsnippet"/>
      </w:pPr>
      <w:r w:rsidRPr="00627E0F">
        <w:t xml:space="preserve">  {</w:t>
      </w:r>
      <w:r>
        <w:t xml:space="preserve"> ...</w:t>
      </w:r>
    </w:p>
    <w:p w14:paraId="64CC176D" w14:textId="77777777" w:rsidR="001A41AF" w:rsidRPr="00627E0F" w:rsidRDefault="001A41AF" w:rsidP="001A41AF">
      <w:pPr>
        <w:pStyle w:val="TR-JSONsnippet"/>
      </w:pPr>
    </w:p>
    <w:p w14:paraId="04AB9468" w14:textId="77777777" w:rsidR="001A41AF" w:rsidRPr="00627E0F" w:rsidRDefault="001A41AF" w:rsidP="001A41AF">
      <w:pPr>
        <w:pStyle w:val="TR-JSONsnippet"/>
      </w:pPr>
      <w:r w:rsidRPr="00627E0F">
        <w:t xml:space="preserve">      "links</w:t>
      </w:r>
      <w:proofErr w:type="gramStart"/>
      <w:r w:rsidRPr="00627E0F">
        <w:t>":[</w:t>
      </w:r>
      <w:proofErr w:type="gramEnd"/>
    </w:p>
    <w:p w14:paraId="45690B29" w14:textId="77777777" w:rsidR="001A41AF" w:rsidRPr="00627E0F" w:rsidRDefault="001A41AF" w:rsidP="001A41AF">
      <w:pPr>
        <w:pStyle w:val="TR-JSONsnippet"/>
      </w:pPr>
      <w:r w:rsidRPr="00627E0F">
        <w:t xml:space="preserve">        {</w:t>
      </w:r>
    </w:p>
    <w:p w14:paraId="69DDF244" w14:textId="7682BFB8" w:rsidR="001A41AF" w:rsidRPr="00627E0F" w:rsidRDefault="001A41AF" w:rsidP="001A41AF">
      <w:pPr>
        <w:pStyle w:val="TR-JSONsnippet"/>
      </w:pPr>
      <w:r w:rsidRPr="00627E0F">
        <w:t xml:space="preserve">          "</w:t>
      </w:r>
      <w:proofErr w:type="spellStart"/>
      <w:r w:rsidRPr="00627E0F">
        <w:t>rel</w:t>
      </w:r>
      <w:proofErr w:type="spellEnd"/>
      <w:r w:rsidRPr="00627E0F">
        <w:t>":"</w:t>
      </w:r>
      <w:proofErr w:type="spellStart"/>
      <w:r>
        <w:t>restconf</w:t>
      </w:r>
      <w:proofErr w:type="spellEnd"/>
      <w:r w:rsidRPr="00627E0F">
        <w:t>",</w:t>
      </w:r>
    </w:p>
    <w:p w14:paraId="6CA34836" w14:textId="37F9FC2C" w:rsidR="001A41AF" w:rsidRPr="00627E0F" w:rsidRDefault="001A41AF" w:rsidP="001A41AF">
      <w:pPr>
        <w:pStyle w:val="TR-JSONsnippet"/>
      </w:pPr>
      <w:r w:rsidRPr="00627E0F">
        <w:t xml:space="preserve">          "</w:t>
      </w:r>
      <w:proofErr w:type="spellStart"/>
      <w:r w:rsidRPr="00627E0F">
        <w:t>href</w:t>
      </w:r>
      <w:proofErr w:type="spellEnd"/>
      <w:r w:rsidRPr="00627E0F">
        <w:t>":</w:t>
      </w:r>
      <w:r w:rsidRPr="001A41AF">
        <w:t xml:space="preserve"> </w:t>
      </w:r>
      <w:r>
        <w:t>"</w:t>
      </w:r>
      <w:r w:rsidRPr="00325CD8">
        <w:t>/</w:t>
      </w:r>
      <w:proofErr w:type="spellStart"/>
      <w:r w:rsidRPr="00325CD8">
        <w:t>restconf</w:t>
      </w:r>
      <w:proofErr w:type="spellEnd"/>
      <w:r w:rsidRPr="00325CD8">
        <w:t>/</w:t>
      </w:r>
      <w:r w:rsidR="00B260E6">
        <w:t>"</w:t>
      </w:r>
      <w:r w:rsidRPr="00627E0F">
        <w:t>,</w:t>
      </w:r>
    </w:p>
    <w:p w14:paraId="385C0E6D" w14:textId="2CF63679" w:rsidR="001A41AF" w:rsidRPr="00627E0F" w:rsidRDefault="001A41AF" w:rsidP="001A41AF">
      <w:pPr>
        <w:pStyle w:val="TR-JSONsnippet"/>
      </w:pPr>
      <w:r w:rsidRPr="00627E0F">
        <w:t xml:space="preserve">        },</w:t>
      </w:r>
      <w:r>
        <w:t xml:space="preserve"> ...</w:t>
      </w:r>
    </w:p>
    <w:p w14:paraId="3567934A" w14:textId="77777777" w:rsidR="0089497A" w:rsidRPr="00B1347E" w:rsidRDefault="0089497A" w:rsidP="00B1347E">
      <w:pPr>
        <w:rPr>
          <w:lang w:eastAsia="ar-SA"/>
        </w:rPr>
      </w:pPr>
    </w:p>
    <w:p w14:paraId="4D358745" w14:textId="09EFF489" w:rsidR="002D551F" w:rsidRPr="00642380" w:rsidRDefault="002D551F" w:rsidP="00642380">
      <w:pPr>
        <w:pStyle w:val="Heading2"/>
      </w:pPr>
      <w:bookmarkStart w:id="35" w:name="_Toc14454011"/>
      <w:bookmarkStart w:id="36" w:name="_Toc16163710"/>
      <w:bookmarkStart w:id="37" w:name="_Toc215570415"/>
      <w:r w:rsidRPr="00642380">
        <w:t xml:space="preserve">YANG </w:t>
      </w:r>
      <w:r w:rsidR="003E42D6" w:rsidRPr="00642380">
        <w:t>model’s</w:t>
      </w:r>
      <w:r w:rsidRPr="00642380">
        <w:t xml:space="preserve"> discovery</w:t>
      </w:r>
      <w:bookmarkEnd w:id="35"/>
      <w:bookmarkEnd w:id="36"/>
      <w:bookmarkEnd w:id="37"/>
    </w:p>
    <w:p w14:paraId="52ABDD8E" w14:textId="25BD6C87" w:rsidR="00BB3FEB" w:rsidRPr="00DB0624" w:rsidRDefault="00BB3FEB" w:rsidP="00BB3FEB">
      <w:pPr>
        <w:rPr>
          <w:rFonts w:cs="Times New Roman"/>
          <w:szCs w:val="22"/>
        </w:rPr>
      </w:pPr>
      <w:bookmarkStart w:id="38" w:name="_Ref1737226"/>
      <w:bookmarkStart w:id="39" w:name="_Toc14454012"/>
      <w:r w:rsidRPr="00DB0624">
        <w:rPr>
          <w:rFonts w:cs="Times New Roman"/>
          <w:szCs w:val="22"/>
        </w:rPr>
        <w:t xml:space="preserve">RESTCONF utilizes the YANG library [RFC 7895] and [RFC 8525] to allow a client to discover the YANG module conformance information for the </w:t>
      </w:r>
      <w:r w:rsidR="00A2568A" w:rsidRPr="00DB0624">
        <w:rPr>
          <w:rFonts w:cs="Times New Roman"/>
          <w:szCs w:val="22"/>
        </w:rPr>
        <w:t>server in case</w:t>
      </w:r>
      <w:r w:rsidRPr="00DB0624">
        <w:rPr>
          <w:rFonts w:cs="Times New Roman"/>
          <w:szCs w:val="22"/>
        </w:rPr>
        <w:t xml:space="preserve"> the client wants to use it.</w:t>
      </w:r>
      <w:r w:rsidR="00F246D3" w:rsidRPr="00DB0624">
        <w:rPr>
          <w:rFonts w:cs="Times New Roman"/>
          <w:szCs w:val="22"/>
        </w:rPr>
        <w:t xml:space="preserve"> </w:t>
      </w:r>
      <w:r w:rsidRPr="00DB0624">
        <w:rPr>
          <w:rFonts w:cs="Times New Roman"/>
          <w:szCs w:val="22"/>
        </w:rPr>
        <w:t xml:space="preserve">The mandatory </w:t>
      </w:r>
      <w:r w:rsidRPr="00DB0624">
        <w:rPr>
          <w:rFonts w:cs="Times New Roman"/>
          <w:b/>
          <w:bCs/>
          <w:szCs w:val="22"/>
        </w:rPr>
        <w:t>{+</w:t>
      </w:r>
      <w:proofErr w:type="spellStart"/>
      <w:r w:rsidRPr="00DB0624">
        <w:rPr>
          <w:rFonts w:cs="Times New Roman"/>
          <w:b/>
          <w:bCs/>
          <w:szCs w:val="22"/>
        </w:rPr>
        <w:t>restconf</w:t>
      </w:r>
      <w:proofErr w:type="spellEnd"/>
      <w:r w:rsidRPr="00DB0624">
        <w:rPr>
          <w:rFonts w:cs="Times New Roman"/>
          <w:b/>
          <w:bCs/>
          <w:szCs w:val="22"/>
        </w:rPr>
        <w:t xml:space="preserve">}/yang-library-version </w:t>
      </w:r>
      <w:r w:rsidRPr="00DB0624">
        <w:rPr>
          <w:rFonts w:cs="Times New Roman"/>
          <w:bCs/>
          <w:szCs w:val="22"/>
        </w:rPr>
        <w:t>resource is used to clearly identify the version of the YANG library used by the server.</w:t>
      </w:r>
    </w:p>
    <w:p w14:paraId="265F62C9" w14:textId="67120581" w:rsidR="00BB3FEB" w:rsidRPr="00DB0624" w:rsidRDefault="00BB3FEB" w:rsidP="00BB3FEB">
      <w:pPr>
        <w:rPr>
          <w:rFonts w:cs="Times New Roman"/>
          <w:szCs w:val="22"/>
          <w:lang w:eastAsia="pt-BR"/>
        </w:rPr>
      </w:pPr>
      <w:r w:rsidRPr="00DB0624">
        <w:rPr>
          <w:rFonts w:cs="Times New Roman"/>
          <w:szCs w:val="22"/>
        </w:rPr>
        <w:t>The server MUST implement the "</w:t>
      </w:r>
      <w:proofErr w:type="spellStart"/>
      <w:r w:rsidRPr="00DB0624">
        <w:rPr>
          <w:rFonts w:cs="Times New Roman"/>
          <w:i/>
          <w:szCs w:val="22"/>
        </w:rPr>
        <w:t>ietf</w:t>
      </w:r>
      <w:proofErr w:type="spellEnd"/>
      <w:r w:rsidRPr="00DB0624">
        <w:rPr>
          <w:rFonts w:cs="Times New Roman"/>
          <w:i/>
          <w:szCs w:val="22"/>
        </w:rPr>
        <w:t>-yang-library</w:t>
      </w:r>
      <w:r w:rsidRPr="00DB0624">
        <w:rPr>
          <w:rFonts w:cs="Times New Roman"/>
          <w:szCs w:val="22"/>
        </w:rPr>
        <w:t xml:space="preserve">" module, which MUST identify </w:t>
      </w:r>
      <w:r w:rsidR="003859BA" w:rsidRPr="00DB0624">
        <w:rPr>
          <w:rFonts w:cs="Times New Roman"/>
          <w:szCs w:val="22"/>
        </w:rPr>
        <w:t>all</w:t>
      </w:r>
      <w:r w:rsidRPr="00DB0624">
        <w:rPr>
          <w:rFonts w:cs="Times New Roman"/>
          <w:szCs w:val="22"/>
        </w:rPr>
        <w:t xml:space="preserve"> the YANG modules used by the server, within the "modules-state/module" </w:t>
      </w:r>
      <w:r w:rsidR="000C3EBA" w:rsidRPr="00DB0624">
        <w:rPr>
          <w:rFonts w:cs="Times New Roman"/>
          <w:szCs w:val="22"/>
        </w:rPr>
        <w:t>and "yang-library/</w:t>
      </w:r>
      <w:r w:rsidR="0018147C" w:rsidRPr="00DB0624">
        <w:rPr>
          <w:rFonts w:cs="Times New Roman"/>
          <w:szCs w:val="22"/>
        </w:rPr>
        <w:t>module-set/module</w:t>
      </w:r>
      <w:r w:rsidR="000C3EBA" w:rsidRPr="00DB0624">
        <w:rPr>
          <w:rFonts w:cs="Times New Roman"/>
          <w:szCs w:val="22"/>
        </w:rPr>
        <w:t>"</w:t>
      </w:r>
      <w:r w:rsidR="00B633CE" w:rsidRPr="00DB0624">
        <w:rPr>
          <w:rFonts w:cs="Times New Roman"/>
          <w:szCs w:val="22"/>
        </w:rPr>
        <w:t xml:space="preserve"> </w:t>
      </w:r>
      <w:r w:rsidRPr="00DB0624">
        <w:rPr>
          <w:rFonts w:cs="Times New Roman"/>
          <w:szCs w:val="22"/>
        </w:rPr>
        <w:t>list resource. T</w:t>
      </w:r>
      <w:r w:rsidRPr="00DB0624">
        <w:rPr>
          <w:rFonts w:cs="Times New Roman"/>
          <w:szCs w:val="22"/>
          <w:lang w:eastAsia="pt-BR"/>
        </w:rPr>
        <w:t>he module set resource is located at (both implementations are accepted so far):</w:t>
      </w:r>
    </w:p>
    <w:p w14:paraId="345D7676" w14:textId="15E681E5" w:rsidR="00BB3FEB" w:rsidRPr="00DB0624" w:rsidRDefault="00BB3FEB" w:rsidP="00381A66">
      <w:pPr>
        <w:numPr>
          <w:ilvl w:val="0"/>
          <w:numId w:val="3"/>
        </w:numPr>
        <w:rPr>
          <w:rFonts w:cs="Times New Roman"/>
          <w:szCs w:val="22"/>
        </w:rPr>
      </w:pPr>
      <w:r w:rsidRPr="00DB0624">
        <w:rPr>
          <w:rFonts w:cs="Times New Roman"/>
          <w:b/>
          <w:szCs w:val="22"/>
        </w:rPr>
        <w:t>According to [RFC 7895]: {+</w:t>
      </w:r>
      <w:proofErr w:type="spellStart"/>
      <w:r w:rsidRPr="00DB0624">
        <w:rPr>
          <w:rFonts w:cs="Times New Roman"/>
          <w:b/>
          <w:szCs w:val="22"/>
        </w:rPr>
        <w:t>restconf</w:t>
      </w:r>
      <w:proofErr w:type="spellEnd"/>
      <w:r w:rsidRPr="00DB0624">
        <w:rPr>
          <w:rFonts w:cs="Times New Roman"/>
          <w:b/>
          <w:szCs w:val="22"/>
        </w:rPr>
        <w:t>}/data/</w:t>
      </w:r>
      <w:proofErr w:type="spellStart"/>
      <w:r w:rsidRPr="00DB0624">
        <w:rPr>
          <w:rFonts w:cs="Times New Roman"/>
          <w:b/>
          <w:szCs w:val="22"/>
        </w:rPr>
        <w:t>ietf-yang-</w:t>
      </w:r>
      <w:proofErr w:type="gramStart"/>
      <w:r w:rsidRPr="00DB0624">
        <w:rPr>
          <w:rFonts w:cs="Times New Roman"/>
          <w:b/>
          <w:szCs w:val="22"/>
        </w:rPr>
        <w:t>library</w:t>
      </w:r>
      <w:r w:rsidRPr="00DB0624">
        <w:rPr>
          <w:rFonts w:cs="Times New Roman"/>
          <w:szCs w:val="22"/>
        </w:rPr>
        <w:t>:</w:t>
      </w:r>
      <w:r w:rsidRPr="00DB0624">
        <w:rPr>
          <w:rFonts w:cs="Times New Roman"/>
          <w:b/>
          <w:szCs w:val="22"/>
        </w:rPr>
        <w:t>modules</w:t>
      </w:r>
      <w:proofErr w:type="gramEnd"/>
      <w:r w:rsidRPr="00DB0624">
        <w:rPr>
          <w:rFonts w:cs="Times New Roman"/>
          <w:b/>
          <w:szCs w:val="22"/>
        </w:rPr>
        <w:t>-state</w:t>
      </w:r>
      <w:proofErr w:type="spellEnd"/>
    </w:p>
    <w:p w14:paraId="6DA90B6C" w14:textId="154FFEEB" w:rsidR="00DB0624" w:rsidRPr="005973EE" w:rsidRDefault="00BB3FEB" w:rsidP="00381A66">
      <w:pPr>
        <w:numPr>
          <w:ilvl w:val="0"/>
          <w:numId w:val="3"/>
        </w:numPr>
        <w:rPr>
          <w:rFonts w:cs="Times New Roman"/>
          <w:szCs w:val="22"/>
        </w:rPr>
      </w:pPr>
      <w:r w:rsidRPr="00DB0624">
        <w:rPr>
          <w:rFonts w:cs="Times New Roman"/>
          <w:b/>
          <w:szCs w:val="22"/>
        </w:rPr>
        <w:t>According to [RFC 8525]: {+</w:t>
      </w:r>
      <w:proofErr w:type="spellStart"/>
      <w:r w:rsidRPr="00DB0624">
        <w:rPr>
          <w:rFonts w:cs="Times New Roman"/>
          <w:b/>
          <w:szCs w:val="22"/>
        </w:rPr>
        <w:t>restconf</w:t>
      </w:r>
      <w:proofErr w:type="spellEnd"/>
      <w:r w:rsidRPr="00DB0624">
        <w:rPr>
          <w:rFonts w:cs="Times New Roman"/>
          <w:b/>
          <w:szCs w:val="22"/>
        </w:rPr>
        <w:t>}/data/</w:t>
      </w:r>
      <w:proofErr w:type="spellStart"/>
      <w:r w:rsidRPr="00DB0624">
        <w:rPr>
          <w:rFonts w:cs="Times New Roman"/>
          <w:b/>
          <w:szCs w:val="22"/>
        </w:rPr>
        <w:t>ietf-yang-</w:t>
      </w:r>
      <w:proofErr w:type="gramStart"/>
      <w:r w:rsidRPr="00DB0624">
        <w:rPr>
          <w:rFonts w:cs="Times New Roman"/>
          <w:b/>
          <w:szCs w:val="22"/>
        </w:rPr>
        <w:t>library</w:t>
      </w:r>
      <w:r w:rsidRPr="00DB0624">
        <w:rPr>
          <w:rFonts w:cs="Times New Roman"/>
          <w:szCs w:val="22"/>
        </w:rPr>
        <w:t>:</w:t>
      </w:r>
      <w:r w:rsidRPr="00DB0624">
        <w:rPr>
          <w:rFonts w:cs="Times New Roman"/>
          <w:b/>
          <w:szCs w:val="22"/>
        </w:rPr>
        <w:t>yang</w:t>
      </w:r>
      <w:proofErr w:type="gramEnd"/>
      <w:r w:rsidRPr="00DB0624">
        <w:rPr>
          <w:rFonts w:cs="Times New Roman"/>
          <w:b/>
          <w:szCs w:val="22"/>
        </w:rPr>
        <w:t>-library</w:t>
      </w:r>
      <w:proofErr w:type="spellEnd"/>
    </w:p>
    <w:p w14:paraId="0A25EC95" w14:textId="2FCC6862" w:rsidR="002D551F" w:rsidRPr="00642380" w:rsidRDefault="002D551F" w:rsidP="00642380">
      <w:pPr>
        <w:pStyle w:val="Heading2"/>
      </w:pPr>
      <w:bookmarkStart w:id="40" w:name="_Toc16163711"/>
      <w:bookmarkStart w:id="41" w:name="_Toc215570416"/>
      <w:r w:rsidRPr="00642380">
        <w:t>Operation</w:t>
      </w:r>
      <w:r w:rsidR="00CC2360" w:rsidRPr="00642380">
        <w:t>s</w:t>
      </w:r>
      <w:r w:rsidRPr="00642380">
        <w:t xml:space="preserve"> API (RPC) vs Data API</w:t>
      </w:r>
      <w:bookmarkEnd w:id="38"/>
      <w:bookmarkEnd w:id="39"/>
      <w:bookmarkEnd w:id="40"/>
      <w:bookmarkEnd w:id="41"/>
    </w:p>
    <w:p w14:paraId="37BB6285" w14:textId="3F8EBE00" w:rsidR="002D551F" w:rsidRPr="009B41AA" w:rsidRDefault="007D7A61" w:rsidP="00661FB9">
      <w:pPr>
        <w:rPr>
          <w:rFonts w:cs="Times New Roman"/>
          <w:b/>
          <w:szCs w:val="22"/>
          <w:u w:val="single"/>
        </w:rPr>
      </w:pPr>
      <w:r>
        <w:rPr>
          <w:rFonts w:cs="Times New Roman"/>
          <w:szCs w:val="22"/>
        </w:rPr>
        <w:t>T</w:t>
      </w:r>
      <w:r w:rsidR="002D551F" w:rsidRPr="009B41AA">
        <w:rPr>
          <w:rFonts w:cs="Times New Roman"/>
          <w:szCs w:val="22"/>
        </w:rPr>
        <w:t>here are two allowed APIs resources defined in RESTCONF</w:t>
      </w:r>
      <w:r w:rsidR="000C0DE0" w:rsidRPr="009B41AA">
        <w:rPr>
          <w:rFonts w:cs="Times New Roman"/>
          <w:szCs w:val="22"/>
        </w:rPr>
        <w:t>: direct data and RPC based</w:t>
      </w:r>
      <w:r w:rsidR="002D551F" w:rsidRPr="009B41AA">
        <w:rPr>
          <w:rFonts w:cs="Times New Roman"/>
          <w:szCs w:val="22"/>
        </w:rPr>
        <w:t xml:space="preserve">. </w:t>
      </w:r>
      <w:r w:rsidR="000C0DE0" w:rsidRPr="009B41AA">
        <w:rPr>
          <w:rFonts w:cs="Times New Roman"/>
          <w:szCs w:val="22"/>
        </w:rPr>
        <w:t>G</w:t>
      </w:r>
      <w:r w:rsidR="00116AF1" w:rsidRPr="009B41AA">
        <w:rPr>
          <w:rFonts w:cs="Times New Roman"/>
          <w:szCs w:val="22"/>
        </w:rPr>
        <w:t xml:space="preserve">iven the low penetration in the industry of the RPC-based API implementation, </w:t>
      </w:r>
      <w:r w:rsidR="000C0DE0" w:rsidRPr="009B41AA">
        <w:rPr>
          <w:rFonts w:cs="Times New Roman"/>
          <w:szCs w:val="22"/>
        </w:rPr>
        <w:t>this specification does not currently consider it</w:t>
      </w:r>
      <w:r w:rsidR="00116AF1" w:rsidRPr="009B41AA">
        <w:rPr>
          <w:rFonts w:cs="Times New Roman"/>
          <w:szCs w:val="22"/>
        </w:rPr>
        <w:t>.</w:t>
      </w:r>
      <w:r w:rsidR="009B41AA" w:rsidRPr="009B41AA">
        <w:rPr>
          <w:rFonts w:cs="Times New Roman"/>
          <w:szCs w:val="22"/>
        </w:rPr>
        <w:t xml:space="preserve"> </w:t>
      </w:r>
      <w:r w:rsidR="009B41AA" w:rsidRPr="00CD439D">
        <w:rPr>
          <w:rFonts w:cs="Times New Roman"/>
          <w:b/>
          <w:szCs w:val="22"/>
        </w:rPr>
        <w:t xml:space="preserve">In this </w:t>
      </w:r>
      <w:r w:rsidR="002D551F" w:rsidRPr="00CD439D">
        <w:rPr>
          <w:rFonts w:cs="Times New Roman"/>
          <w:b/>
          <w:szCs w:val="22"/>
        </w:rPr>
        <w:t>specification</w:t>
      </w:r>
      <w:r w:rsidR="009B41AA" w:rsidRPr="00CD439D">
        <w:rPr>
          <w:rFonts w:cs="Times New Roman"/>
          <w:b/>
          <w:szCs w:val="22"/>
        </w:rPr>
        <w:t>,</w:t>
      </w:r>
      <w:r w:rsidR="002D551F" w:rsidRPr="00CD439D">
        <w:rPr>
          <w:rFonts w:cs="Times New Roman"/>
          <w:b/>
          <w:szCs w:val="22"/>
        </w:rPr>
        <w:t xml:space="preserve"> the support of the RESTCONF </w:t>
      </w:r>
      <w:r w:rsidR="000F5154" w:rsidRPr="00CD439D">
        <w:rPr>
          <w:rFonts w:cs="Times New Roman"/>
          <w:b/>
          <w:szCs w:val="22"/>
        </w:rPr>
        <w:t>‘</w:t>
      </w:r>
      <w:r w:rsidR="00920115" w:rsidRPr="00CD439D">
        <w:rPr>
          <w:rFonts w:cs="Times New Roman"/>
          <w:b/>
          <w:szCs w:val="22"/>
        </w:rPr>
        <w:t>d</w:t>
      </w:r>
      <w:r w:rsidR="002D551F" w:rsidRPr="00CD439D">
        <w:rPr>
          <w:rFonts w:cs="Times New Roman"/>
          <w:b/>
          <w:szCs w:val="22"/>
        </w:rPr>
        <w:t>ata</w:t>
      </w:r>
      <w:r w:rsidR="000F5154" w:rsidRPr="00CD439D">
        <w:rPr>
          <w:rFonts w:cs="Times New Roman"/>
          <w:b/>
          <w:szCs w:val="22"/>
        </w:rPr>
        <w:t>’</w:t>
      </w:r>
      <w:r w:rsidR="002D551F" w:rsidRPr="00CD439D">
        <w:rPr>
          <w:rFonts w:cs="Times New Roman"/>
          <w:b/>
          <w:szCs w:val="22"/>
        </w:rPr>
        <w:t xml:space="preserve"> API </w:t>
      </w:r>
      <w:r w:rsidR="009B41AA" w:rsidRPr="00CD439D">
        <w:rPr>
          <w:rFonts w:cs="Times New Roman"/>
          <w:b/>
          <w:szCs w:val="22"/>
        </w:rPr>
        <w:t>is</w:t>
      </w:r>
      <w:r w:rsidR="005C3FA2" w:rsidRPr="00CD439D">
        <w:rPr>
          <w:rFonts w:cs="Times New Roman"/>
          <w:b/>
          <w:szCs w:val="22"/>
        </w:rPr>
        <w:t xml:space="preserve"> </w:t>
      </w:r>
      <w:r w:rsidR="002D551F" w:rsidRPr="00CD439D">
        <w:rPr>
          <w:rFonts w:cs="Times New Roman"/>
          <w:b/>
          <w:szCs w:val="22"/>
        </w:rPr>
        <w:t>mandatory</w:t>
      </w:r>
      <w:r w:rsidR="009B41AA" w:rsidRPr="00CD439D">
        <w:rPr>
          <w:rFonts w:cs="Times New Roman"/>
          <w:b/>
          <w:szCs w:val="22"/>
        </w:rPr>
        <w:t xml:space="preserve"> and the support of </w:t>
      </w:r>
      <w:r w:rsidR="002D551F" w:rsidRPr="00CD439D">
        <w:rPr>
          <w:rFonts w:cs="Times New Roman"/>
          <w:b/>
          <w:szCs w:val="22"/>
        </w:rPr>
        <w:t xml:space="preserve">the </w:t>
      </w:r>
      <w:r w:rsidR="000F5154" w:rsidRPr="00CD439D">
        <w:rPr>
          <w:rFonts w:cs="Times New Roman"/>
          <w:b/>
          <w:szCs w:val="22"/>
        </w:rPr>
        <w:t>‘o</w:t>
      </w:r>
      <w:r w:rsidR="002D551F" w:rsidRPr="00CD439D">
        <w:rPr>
          <w:rFonts w:cs="Times New Roman"/>
          <w:b/>
          <w:szCs w:val="22"/>
        </w:rPr>
        <w:t>perations</w:t>
      </w:r>
      <w:r w:rsidR="000F5154" w:rsidRPr="00CD439D">
        <w:rPr>
          <w:rFonts w:cs="Times New Roman"/>
          <w:b/>
          <w:szCs w:val="22"/>
        </w:rPr>
        <w:t>’</w:t>
      </w:r>
      <w:r w:rsidR="002D551F" w:rsidRPr="00CD439D">
        <w:rPr>
          <w:rFonts w:cs="Times New Roman"/>
          <w:b/>
          <w:szCs w:val="22"/>
        </w:rPr>
        <w:t xml:space="preserve"> API, based on the TAPI defined RPCs, is optional.</w:t>
      </w:r>
    </w:p>
    <w:p w14:paraId="456DF07A" w14:textId="0567441F" w:rsidR="00635B57" w:rsidRDefault="00440D2E" w:rsidP="00642380">
      <w:pPr>
        <w:pStyle w:val="Heading2"/>
      </w:pPr>
      <w:bookmarkStart w:id="42" w:name="_Ref78527945"/>
      <w:bookmarkStart w:id="43" w:name="_Toc215570417"/>
      <w:bookmarkStart w:id="44" w:name="_Toc14454013"/>
      <w:bookmarkStart w:id="45" w:name="_Toc16163712"/>
      <w:bookmarkStart w:id="46" w:name="_Ref2183227"/>
      <w:r>
        <w:t xml:space="preserve">JSON encoded </w:t>
      </w:r>
      <w:r w:rsidR="00635B57">
        <w:t>Empty Lists</w:t>
      </w:r>
      <w:bookmarkEnd w:id="42"/>
      <w:bookmarkEnd w:id="43"/>
    </w:p>
    <w:p w14:paraId="237411D2" w14:textId="77777777" w:rsidR="00635B57" w:rsidRDefault="00635B57" w:rsidP="00635B57">
      <w:r>
        <w:t xml:space="preserve">Note the following considerations: </w:t>
      </w:r>
    </w:p>
    <w:p w14:paraId="4FE11084" w14:textId="7AF08283" w:rsidR="00635B57" w:rsidRDefault="00635B57" w:rsidP="00381A66">
      <w:pPr>
        <w:pStyle w:val="ListParagraph"/>
        <w:numPr>
          <w:ilvl w:val="0"/>
          <w:numId w:val="64"/>
        </w:numPr>
      </w:pPr>
      <w:r>
        <w:t xml:space="preserve">Unless explicitly stated, a list without elements is NOT listed as an empty list (i.e., using </w:t>
      </w:r>
      <w:r w:rsidR="00554018">
        <w:t>“</w:t>
      </w:r>
      <w:r>
        <w:t>: []</w:t>
      </w:r>
      <w:r w:rsidR="00554018">
        <w:t>”</w:t>
      </w:r>
      <w:r>
        <w:t xml:space="preserve"> in JSON encoding) and MUST NOT appear </w:t>
      </w:r>
      <w:r w:rsidR="007F5AF4">
        <w:t>in the encoded object</w:t>
      </w:r>
      <w:r>
        <w:t>.</w:t>
      </w:r>
    </w:p>
    <w:p w14:paraId="57335052" w14:textId="49EEFCAF" w:rsidR="007240C1" w:rsidRDefault="00BE1D7A" w:rsidP="00381A66">
      <w:pPr>
        <w:pStyle w:val="ListParagraph"/>
        <w:numPr>
          <w:ilvl w:val="0"/>
          <w:numId w:val="64"/>
        </w:numPr>
      </w:pPr>
      <w:r>
        <w:t>Therefore</w:t>
      </w:r>
      <w:r w:rsidR="00635B57">
        <w:t xml:space="preserve">, a container data node (which is not a presence container) that has empty lists as only children will not appear in the </w:t>
      </w:r>
      <w:r w:rsidR="00CA1173">
        <w:t>encoded object</w:t>
      </w:r>
      <w:r w:rsidR="00635B57">
        <w:t xml:space="preserve">. </w:t>
      </w:r>
    </w:p>
    <w:p w14:paraId="00AE4FB0" w14:textId="57F923C2" w:rsidR="00635B57" w:rsidRDefault="00635B57" w:rsidP="00381A66">
      <w:pPr>
        <w:pStyle w:val="ListParagraph"/>
        <w:numPr>
          <w:ilvl w:val="0"/>
          <w:numId w:val="64"/>
        </w:numPr>
      </w:pPr>
      <w:r>
        <w:lastRenderedPageBreak/>
        <w:t xml:space="preserve">In all specifications where a Yang list or leaf-list appears as Mandatory (M), this applies </w:t>
      </w:r>
      <w:r w:rsidR="00521769">
        <w:t>to</w:t>
      </w:r>
      <w:r>
        <w:t xml:space="preserve"> non-empty lists.</w:t>
      </w:r>
    </w:p>
    <w:p w14:paraId="7D32F19E" w14:textId="77777777" w:rsidR="007A670C" w:rsidRDefault="007A670C" w:rsidP="00521769">
      <w:r w:rsidRPr="00CC56F7">
        <w:rPr>
          <w:i/>
          <w:iCs/>
        </w:rPr>
        <w:t>E</w:t>
      </w:r>
      <w:r w:rsidR="007240C1" w:rsidRPr="00CC56F7">
        <w:rPr>
          <w:i/>
          <w:iCs/>
        </w:rPr>
        <w:t>xample</w:t>
      </w:r>
      <w:r w:rsidRPr="00CC56F7">
        <w:rPr>
          <w:i/>
          <w:iCs/>
        </w:rPr>
        <w:t>s</w:t>
      </w:r>
      <w:r>
        <w:t>:</w:t>
      </w:r>
    </w:p>
    <w:p w14:paraId="649C411D" w14:textId="48C83C28" w:rsidR="00635B57" w:rsidRDefault="007A670C" w:rsidP="00521769">
      <w:r>
        <w:t>-</w:t>
      </w:r>
      <w:r w:rsidR="007240C1">
        <w:t xml:space="preserve"> </w:t>
      </w:r>
      <w:r>
        <w:t>I</w:t>
      </w:r>
      <w:r w:rsidR="007240C1">
        <w:t xml:space="preserve">f a given TAPI context does not have </w:t>
      </w:r>
      <w:r w:rsidR="001A6832">
        <w:t>neither</w:t>
      </w:r>
      <w:r w:rsidR="007240C1">
        <w:t xml:space="preserve"> connectivity service</w:t>
      </w:r>
      <w:r w:rsidR="00BE1D7A">
        <w:t>s</w:t>
      </w:r>
      <w:r w:rsidR="007240C1">
        <w:t xml:space="preserve"> </w:t>
      </w:r>
      <w:r w:rsidR="001A6832">
        <w:t>n</w:t>
      </w:r>
      <w:r w:rsidR="00CA1173">
        <w:t>or</w:t>
      </w:r>
      <w:r w:rsidR="007240C1">
        <w:t xml:space="preserve"> </w:t>
      </w:r>
      <w:r w:rsidR="00635B57">
        <w:t>connection</w:t>
      </w:r>
      <w:r w:rsidR="00BE1D7A">
        <w:t>s</w:t>
      </w:r>
      <w:r w:rsidR="00635B57">
        <w:t xml:space="preserve"> instantiated </w:t>
      </w:r>
      <w:r w:rsidR="00E62056">
        <w:t>upon</w:t>
      </w:r>
      <w:r w:rsidR="00635B57">
        <w:t xml:space="preserve"> </w:t>
      </w:r>
      <w:r w:rsidR="00F9275C">
        <w:t>a</w:t>
      </w:r>
      <w:r w:rsidR="00635B57">
        <w:t xml:space="preserve"> GET operation</w:t>
      </w:r>
      <w:r w:rsidR="00F9275C">
        <w:t xml:space="preserve">, the connectivity-context </w:t>
      </w:r>
      <w:r w:rsidR="008F718E">
        <w:t xml:space="preserve">TAPI context </w:t>
      </w:r>
      <w:r w:rsidR="00F9275C">
        <w:t xml:space="preserve">augmentation </w:t>
      </w:r>
      <w:r w:rsidR="003829AB">
        <w:t>will not appear even if the server supports the model (the connectivity</w:t>
      </w:r>
      <w:r>
        <w:t xml:space="preserve"> </w:t>
      </w:r>
      <w:r w:rsidR="003829AB">
        <w:t>context is not a presence container).</w:t>
      </w:r>
      <w:r w:rsidR="00635B57">
        <w:t xml:space="preserve"> </w:t>
      </w:r>
    </w:p>
    <w:p w14:paraId="7910094F" w14:textId="2741A0BD" w:rsidR="007A670C" w:rsidRPr="00635B57" w:rsidRDefault="007A670C" w:rsidP="00521769">
      <w:r>
        <w:t xml:space="preserve">- I there </w:t>
      </w:r>
      <w:proofErr w:type="gramStart"/>
      <w:r>
        <w:t>are</w:t>
      </w:r>
      <w:proofErr w:type="gramEnd"/>
      <w:r>
        <w:t xml:space="preserve"> </w:t>
      </w:r>
      <w:r w:rsidR="00CC56F7">
        <w:t>no CEPs instantiated over a given NEP, the</w:t>
      </w:r>
      <w:r w:rsidR="008F718E">
        <w:t xml:space="preserve"> NEP</w:t>
      </w:r>
      <w:r w:rsidR="00CC56F7">
        <w:t xml:space="preserve"> attribute cep-list will not appear.</w:t>
      </w:r>
    </w:p>
    <w:p w14:paraId="2ABF6335" w14:textId="14F2E5FE" w:rsidR="002D551F" w:rsidRPr="00642380" w:rsidRDefault="002D551F" w:rsidP="00642380">
      <w:pPr>
        <w:pStyle w:val="Heading2"/>
      </w:pPr>
      <w:bookmarkStart w:id="47" w:name="_Toc215570418"/>
      <w:r w:rsidRPr="00642380">
        <w:t>Query filtering</w:t>
      </w:r>
      <w:bookmarkEnd w:id="44"/>
      <w:bookmarkEnd w:id="45"/>
      <w:bookmarkEnd w:id="47"/>
    </w:p>
    <w:p w14:paraId="0B4DA865" w14:textId="286B2468" w:rsidR="002D551F" w:rsidRPr="009B41AA" w:rsidRDefault="002D551F" w:rsidP="00661FB9">
      <w:pPr>
        <w:rPr>
          <w:rFonts w:cs="Times New Roman"/>
          <w:szCs w:val="22"/>
        </w:rPr>
      </w:pPr>
      <w:r w:rsidRPr="009B41AA">
        <w:rPr>
          <w:rFonts w:cs="Times New Roman"/>
          <w:szCs w:val="22"/>
        </w:rPr>
        <w:t xml:space="preserve">According to </w:t>
      </w:r>
      <w:r w:rsidR="00544E86">
        <w:rPr>
          <w:rFonts w:cs="Times New Roman"/>
          <w:szCs w:val="22"/>
        </w:rPr>
        <w:t xml:space="preserve">the </w:t>
      </w:r>
      <w:r w:rsidRPr="009B41AA">
        <w:rPr>
          <w:rFonts w:cs="Times New Roman"/>
          <w:szCs w:val="22"/>
        </w:rPr>
        <w:t xml:space="preserve">RESTCONF specification, each operation allows zero or more query parameters to be present in the request URI. Specifically, query operations’ parameters are described in </w:t>
      </w:r>
      <w:hyperlink r:id="rId22" w:anchor="section-4.8" w:history="1">
        <w:r w:rsidRPr="009B41AA">
          <w:rPr>
            <w:rFonts w:cs="Times New Roman"/>
            <w:szCs w:val="22"/>
          </w:rPr>
          <w:t>Section 4.8 of [RFC 8040]</w:t>
        </w:r>
      </w:hyperlink>
      <w:r w:rsidRPr="009B41AA">
        <w:rPr>
          <w:rFonts w:cs="Times New Roman"/>
          <w:szCs w:val="22"/>
        </w:rPr>
        <w:t>. Thus, the following query parameters MUST be supported by any interface compliant with this specification:</w:t>
      </w:r>
    </w:p>
    <w:p w14:paraId="216E7E3F" w14:textId="47997A38" w:rsidR="001D7585" w:rsidRPr="001D7585" w:rsidRDefault="001D7585" w:rsidP="001D7585">
      <w:pPr>
        <w:pStyle w:val="Caption"/>
        <w:keepNext/>
      </w:pPr>
      <w:bookmarkStart w:id="48" w:name="_Ref45208470"/>
      <w:r w:rsidRPr="001D7585">
        <w:t xml:space="preserve">Table </w:t>
      </w:r>
      <w:r w:rsidRPr="001D7585">
        <w:rPr>
          <w:noProof/>
        </w:rPr>
        <w:fldChar w:fldCharType="begin"/>
      </w:r>
      <w:r w:rsidRPr="001D7585">
        <w:rPr>
          <w:noProof/>
        </w:rPr>
        <w:instrText xml:space="preserve"> SEQ Table \* ARABIC </w:instrText>
      </w:r>
      <w:r w:rsidRPr="001D7585">
        <w:rPr>
          <w:noProof/>
        </w:rPr>
        <w:fldChar w:fldCharType="separate"/>
      </w:r>
      <w:r w:rsidR="00DB0408">
        <w:rPr>
          <w:noProof/>
        </w:rPr>
        <w:t>1</w:t>
      </w:r>
      <w:r w:rsidRPr="001D7585">
        <w:rPr>
          <w:noProof/>
        </w:rPr>
        <w:fldChar w:fldCharType="end"/>
      </w:r>
      <w:bookmarkEnd w:id="48"/>
      <w:r w:rsidRPr="001D7585">
        <w:t>:</w:t>
      </w:r>
      <w:r w:rsidRPr="001D7585">
        <w:rPr>
          <w:rFonts w:hint="eastAsia"/>
        </w:rPr>
        <w:t xml:space="preserve"> </w:t>
      </w:r>
      <w:r w:rsidRPr="001D7585">
        <w:t>RESTCONF Query filters</w:t>
      </w:r>
    </w:p>
    <w:tbl>
      <w:tblPr>
        <w:tblStyle w:val="GridTable6ColourfulAccent5"/>
        <w:tblW w:w="10490" w:type="dxa"/>
        <w:tblLayout w:type="fixed"/>
        <w:tblLook w:val="04A0" w:firstRow="1" w:lastRow="0" w:firstColumn="1" w:lastColumn="0" w:noHBand="0" w:noVBand="1"/>
      </w:tblPr>
      <w:tblGrid>
        <w:gridCol w:w="1701"/>
        <w:gridCol w:w="2127"/>
        <w:gridCol w:w="6662"/>
      </w:tblGrid>
      <w:tr w:rsidR="002D551F" w:rsidRPr="00325CD8" w14:paraId="5166DCBA" w14:textId="77777777" w:rsidTr="00B83A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3D41F0C0" w14:textId="77777777" w:rsidR="002D551F" w:rsidRPr="00325CD8" w:rsidRDefault="002D551F" w:rsidP="00661FB9">
            <w:pPr>
              <w:rPr>
                <w:szCs w:val="20"/>
              </w:rPr>
            </w:pPr>
            <w:r w:rsidRPr="00325CD8">
              <w:rPr>
                <w:szCs w:val="20"/>
              </w:rPr>
              <w:t xml:space="preserve">Name          </w:t>
            </w:r>
          </w:p>
        </w:tc>
        <w:tc>
          <w:tcPr>
            <w:tcW w:w="2127" w:type="dxa"/>
          </w:tcPr>
          <w:p w14:paraId="25BDC939" w14:textId="77777777" w:rsidR="002D551F" w:rsidRPr="00325CD8" w:rsidRDefault="002D551F" w:rsidP="00661FB9">
            <w:pPr>
              <w:cnfStyle w:val="100000000000" w:firstRow="1" w:lastRow="0" w:firstColumn="0" w:lastColumn="0" w:oddVBand="0" w:evenVBand="0" w:oddHBand="0" w:evenHBand="0" w:firstRowFirstColumn="0" w:firstRowLastColumn="0" w:lastRowFirstColumn="0" w:lastRowLastColumn="0"/>
              <w:rPr>
                <w:szCs w:val="20"/>
              </w:rPr>
            </w:pPr>
            <w:r w:rsidRPr="00325CD8">
              <w:rPr>
                <w:szCs w:val="20"/>
              </w:rPr>
              <w:t>Methods</w:t>
            </w:r>
          </w:p>
        </w:tc>
        <w:tc>
          <w:tcPr>
            <w:tcW w:w="6662" w:type="dxa"/>
          </w:tcPr>
          <w:p w14:paraId="7CDD5084" w14:textId="77777777" w:rsidR="002D551F" w:rsidRPr="00325CD8" w:rsidRDefault="002D551F" w:rsidP="00661FB9">
            <w:pPr>
              <w:cnfStyle w:val="100000000000" w:firstRow="1" w:lastRow="0" w:firstColumn="0" w:lastColumn="0" w:oddVBand="0" w:evenVBand="0" w:oddHBand="0" w:evenHBand="0" w:firstRowFirstColumn="0" w:firstRowLastColumn="0" w:lastRowFirstColumn="0" w:lastRowLastColumn="0"/>
              <w:rPr>
                <w:szCs w:val="20"/>
              </w:rPr>
            </w:pPr>
            <w:r w:rsidRPr="00325CD8">
              <w:rPr>
                <w:szCs w:val="20"/>
              </w:rPr>
              <w:t xml:space="preserve">Description                             </w:t>
            </w:r>
          </w:p>
        </w:tc>
      </w:tr>
      <w:tr w:rsidR="002D551F" w:rsidRPr="00325CD8" w14:paraId="706A4E1C" w14:textId="77777777" w:rsidTr="00B83A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722EA050" w14:textId="77777777" w:rsidR="002D551F" w:rsidRPr="00325CD8" w:rsidRDefault="002D551F" w:rsidP="00661FB9">
            <w:pPr>
              <w:rPr>
                <w:szCs w:val="20"/>
              </w:rPr>
            </w:pPr>
            <w:r w:rsidRPr="00325CD8">
              <w:rPr>
                <w:szCs w:val="20"/>
              </w:rPr>
              <w:t xml:space="preserve">content       </w:t>
            </w:r>
          </w:p>
        </w:tc>
        <w:tc>
          <w:tcPr>
            <w:tcW w:w="2127" w:type="dxa"/>
          </w:tcPr>
          <w:p w14:paraId="01C9079D" w14:textId="77777777" w:rsidR="002D551F" w:rsidRPr="003A404F" w:rsidRDefault="002D551F" w:rsidP="00AB1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100000" w:firstRow="0" w:lastRow="0" w:firstColumn="0" w:lastColumn="0" w:oddVBand="0" w:evenVBand="0" w:oddHBand="1" w:evenHBand="0" w:firstRowFirstColumn="0" w:firstRowLastColumn="0" w:lastRowFirstColumn="0" w:lastRowLastColumn="0"/>
              <w:rPr>
                <w:color w:val="auto"/>
                <w:szCs w:val="22"/>
              </w:rPr>
            </w:pPr>
            <w:r w:rsidRPr="003A404F">
              <w:rPr>
                <w:color w:val="auto"/>
                <w:szCs w:val="22"/>
              </w:rPr>
              <w:t xml:space="preserve">GET,    </w:t>
            </w:r>
          </w:p>
          <w:p w14:paraId="1835D0E7" w14:textId="77777777" w:rsidR="002D551F" w:rsidRPr="00325CD8" w:rsidRDefault="002D551F" w:rsidP="00661FB9">
            <w:pPr>
              <w:cnfStyle w:val="000000100000" w:firstRow="0" w:lastRow="0" w:firstColumn="0" w:lastColumn="0" w:oddVBand="0" w:evenVBand="0" w:oddHBand="1" w:evenHBand="0" w:firstRowFirstColumn="0" w:firstRowLastColumn="0" w:lastRowFirstColumn="0" w:lastRowLastColumn="0"/>
              <w:rPr>
                <w:szCs w:val="20"/>
              </w:rPr>
            </w:pPr>
            <w:r w:rsidRPr="00325CD8">
              <w:rPr>
                <w:szCs w:val="20"/>
              </w:rPr>
              <w:t>HEAD</w:t>
            </w:r>
          </w:p>
        </w:tc>
        <w:tc>
          <w:tcPr>
            <w:tcW w:w="6662" w:type="dxa"/>
          </w:tcPr>
          <w:p w14:paraId="639BF09B" w14:textId="77777777" w:rsidR="002D551F" w:rsidRPr="00325CD8" w:rsidRDefault="002D551F" w:rsidP="00661FB9">
            <w:pPr>
              <w:cnfStyle w:val="000000100000" w:firstRow="0" w:lastRow="0" w:firstColumn="0" w:lastColumn="0" w:oddVBand="0" w:evenVBand="0" w:oddHBand="1" w:evenHBand="0" w:firstRowFirstColumn="0" w:firstRowLastColumn="0" w:lastRowFirstColumn="0" w:lastRowLastColumn="0"/>
              <w:rPr>
                <w:szCs w:val="20"/>
              </w:rPr>
            </w:pPr>
            <w:r w:rsidRPr="00325CD8">
              <w:rPr>
                <w:szCs w:val="20"/>
              </w:rPr>
              <w:t xml:space="preserve">Select config and/or non-config </w:t>
            </w:r>
            <w:proofErr w:type="gramStart"/>
            <w:r w:rsidRPr="00325CD8">
              <w:rPr>
                <w:szCs w:val="20"/>
              </w:rPr>
              <w:t>data  resources</w:t>
            </w:r>
            <w:proofErr w:type="gramEnd"/>
            <w:r w:rsidRPr="00325CD8">
              <w:rPr>
                <w:szCs w:val="20"/>
              </w:rPr>
              <w:t xml:space="preserve">      </w:t>
            </w:r>
          </w:p>
        </w:tc>
      </w:tr>
      <w:tr w:rsidR="002D551F" w:rsidRPr="00325CD8" w14:paraId="120FC6B0" w14:textId="77777777" w:rsidTr="00B83AF2">
        <w:tc>
          <w:tcPr>
            <w:cnfStyle w:val="001000000000" w:firstRow="0" w:lastRow="0" w:firstColumn="1" w:lastColumn="0" w:oddVBand="0" w:evenVBand="0" w:oddHBand="0" w:evenHBand="0" w:firstRowFirstColumn="0" w:firstRowLastColumn="0" w:lastRowFirstColumn="0" w:lastRowLastColumn="0"/>
            <w:tcW w:w="1701" w:type="dxa"/>
          </w:tcPr>
          <w:p w14:paraId="39438647" w14:textId="77777777" w:rsidR="002D551F" w:rsidRPr="00325CD8" w:rsidRDefault="002D551F" w:rsidP="00661FB9">
            <w:pPr>
              <w:rPr>
                <w:szCs w:val="20"/>
              </w:rPr>
            </w:pPr>
            <w:r w:rsidRPr="00325CD8">
              <w:rPr>
                <w:szCs w:val="20"/>
              </w:rPr>
              <w:t xml:space="preserve">depth         </w:t>
            </w:r>
          </w:p>
        </w:tc>
        <w:tc>
          <w:tcPr>
            <w:tcW w:w="2127" w:type="dxa"/>
          </w:tcPr>
          <w:p w14:paraId="6E83203E" w14:textId="77777777" w:rsidR="002D551F" w:rsidRPr="003A404F" w:rsidRDefault="002D551F" w:rsidP="00AB1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000000" w:firstRow="0" w:lastRow="0" w:firstColumn="0" w:lastColumn="0" w:oddVBand="0" w:evenVBand="0" w:oddHBand="0" w:evenHBand="0" w:firstRowFirstColumn="0" w:firstRowLastColumn="0" w:lastRowFirstColumn="0" w:lastRowLastColumn="0"/>
              <w:rPr>
                <w:color w:val="auto"/>
                <w:szCs w:val="22"/>
              </w:rPr>
            </w:pPr>
            <w:r w:rsidRPr="003A404F">
              <w:rPr>
                <w:color w:val="auto"/>
                <w:szCs w:val="22"/>
              </w:rPr>
              <w:t xml:space="preserve">GET,    </w:t>
            </w:r>
          </w:p>
          <w:p w14:paraId="3778CB2F" w14:textId="77777777" w:rsidR="002D551F" w:rsidRPr="00325CD8" w:rsidRDefault="002D551F" w:rsidP="00661FB9">
            <w:pPr>
              <w:cnfStyle w:val="000000000000" w:firstRow="0" w:lastRow="0" w:firstColumn="0" w:lastColumn="0" w:oddVBand="0" w:evenVBand="0" w:oddHBand="0" w:evenHBand="0" w:firstRowFirstColumn="0" w:firstRowLastColumn="0" w:lastRowFirstColumn="0" w:lastRowLastColumn="0"/>
              <w:rPr>
                <w:szCs w:val="20"/>
              </w:rPr>
            </w:pPr>
            <w:r w:rsidRPr="00325CD8">
              <w:rPr>
                <w:szCs w:val="20"/>
              </w:rPr>
              <w:t>HEAD</w:t>
            </w:r>
          </w:p>
        </w:tc>
        <w:tc>
          <w:tcPr>
            <w:tcW w:w="6662" w:type="dxa"/>
          </w:tcPr>
          <w:p w14:paraId="301789D7" w14:textId="77777777" w:rsidR="002D551F" w:rsidRPr="00325CD8" w:rsidRDefault="002D551F" w:rsidP="00661FB9">
            <w:pPr>
              <w:cnfStyle w:val="000000000000" w:firstRow="0" w:lastRow="0" w:firstColumn="0" w:lastColumn="0" w:oddVBand="0" w:evenVBand="0" w:oddHBand="0" w:evenHBand="0" w:firstRowFirstColumn="0" w:firstRowLastColumn="0" w:lastRowFirstColumn="0" w:lastRowLastColumn="0"/>
              <w:rPr>
                <w:szCs w:val="20"/>
              </w:rPr>
            </w:pPr>
            <w:r w:rsidRPr="00325CD8">
              <w:rPr>
                <w:szCs w:val="20"/>
              </w:rPr>
              <w:t xml:space="preserve">Request limited subtree depth in the reply content      </w:t>
            </w:r>
          </w:p>
        </w:tc>
      </w:tr>
      <w:tr w:rsidR="002D551F" w:rsidRPr="00325CD8" w14:paraId="671F6CA4" w14:textId="77777777" w:rsidTr="00B83A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02460FA7" w14:textId="77777777" w:rsidR="002D551F" w:rsidRPr="00325CD8" w:rsidRDefault="002D551F" w:rsidP="00661FB9">
            <w:pPr>
              <w:rPr>
                <w:szCs w:val="20"/>
              </w:rPr>
            </w:pPr>
            <w:r w:rsidRPr="00325CD8">
              <w:rPr>
                <w:szCs w:val="20"/>
              </w:rPr>
              <w:t xml:space="preserve">fields        </w:t>
            </w:r>
          </w:p>
        </w:tc>
        <w:tc>
          <w:tcPr>
            <w:tcW w:w="2127" w:type="dxa"/>
          </w:tcPr>
          <w:p w14:paraId="54D3389B" w14:textId="77777777" w:rsidR="002D551F" w:rsidRPr="003A404F" w:rsidRDefault="002D551F" w:rsidP="00AB1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100000" w:firstRow="0" w:lastRow="0" w:firstColumn="0" w:lastColumn="0" w:oddVBand="0" w:evenVBand="0" w:oddHBand="1" w:evenHBand="0" w:firstRowFirstColumn="0" w:firstRowLastColumn="0" w:lastRowFirstColumn="0" w:lastRowLastColumn="0"/>
              <w:rPr>
                <w:color w:val="auto"/>
                <w:szCs w:val="22"/>
              </w:rPr>
            </w:pPr>
            <w:r w:rsidRPr="003A404F">
              <w:rPr>
                <w:color w:val="auto"/>
                <w:szCs w:val="22"/>
              </w:rPr>
              <w:t xml:space="preserve">GET,    </w:t>
            </w:r>
          </w:p>
          <w:p w14:paraId="462F8254" w14:textId="77777777" w:rsidR="002D551F" w:rsidRPr="00325CD8" w:rsidRDefault="002D551F" w:rsidP="00661FB9">
            <w:pPr>
              <w:cnfStyle w:val="000000100000" w:firstRow="0" w:lastRow="0" w:firstColumn="0" w:lastColumn="0" w:oddVBand="0" w:evenVBand="0" w:oddHBand="1" w:evenHBand="0" w:firstRowFirstColumn="0" w:firstRowLastColumn="0" w:lastRowFirstColumn="0" w:lastRowLastColumn="0"/>
              <w:rPr>
                <w:szCs w:val="20"/>
              </w:rPr>
            </w:pPr>
            <w:r w:rsidRPr="00325CD8">
              <w:rPr>
                <w:szCs w:val="20"/>
              </w:rPr>
              <w:t>HEAD</w:t>
            </w:r>
          </w:p>
        </w:tc>
        <w:tc>
          <w:tcPr>
            <w:tcW w:w="6662" w:type="dxa"/>
          </w:tcPr>
          <w:p w14:paraId="27A7B033" w14:textId="77777777" w:rsidR="002D551F" w:rsidRPr="00325CD8" w:rsidRDefault="002D551F" w:rsidP="00661FB9">
            <w:pPr>
              <w:cnfStyle w:val="000000100000" w:firstRow="0" w:lastRow="0" w:firstColumn="0" w:lastColumn="0" w:oddVBand="0" w:evenVBand="0" w:oddHBand="1" w:evenHBand="0" w:firstRowFirstColumn="0" w:firstRowLastColumn="0" w:lastRowFirstColumn="0" w:lastRowLastColumn="0"/>
              <w:rPr>
                <w:szCs w:val="20"/>
              </w:rPr>
            </w:pPr>
            <w:r w:rsidRPr="00325CD8">
              <w:rPr>
                <w:szCs w:val="20"/>
              </w:rPr>
              <w:t xml:space="preserve">Request a subset of the target resource contents    </w:t>
            </w:r>
          </w:p>
        </w:tc>
      </w:tr>
      <w:tr w:rsidR="002D551F" w:rsidRPr="00325CD8" w14:paraId="4B36272E" w14:textId="77777777" w:rsidTr="00B83AF2">
        <w:tc>
          <w:tcPr>
            <w:cnfStyle w:val="001000000000" w:firstRow="0" w:lastRow="0" w:firstColumn="1" w:lastColumn="0" w:oddVBand="0" w:evenVBand="0" w:oddHBand="0" w:evenHBand="0" w:firstRowFirstColumn="0" w:firstRowLastColumn="0" w:lastRowFirstColumn="0" w:lastRowLastColumn="0"/>
            <w:tcW w:w="1701" w:type="dxa"/>
          </w:tcPr>
          <w:p w14:paraId="3B97C0CC" w14:textId="77777777" w:rsidR="002D551F" w:rsidRPr="00325CD8" w:rsidRDefault="002D551F" w:rsidP="00661FB9">
            <w:pPr>
              <w:rPr>
                <w:szCs w:val="20"/>
              </w:rPr>
            </w:pPr>
            <w:r w:rsidRPr="00325CD8">
              <w:rPr>
                <w:szCs w:val="20"/>
              </w:rPr>
              <w:t xml:space="preserve">filter        </w:t>
            </w:r>
          </w:p>
        </w:tc>
        <w:tc>
          <w:tcPr>
            <w:tcW w:w="2127" w:type="dxa"/>
          </w:tcPr>
          <w:p w14:paraId="47CC1731" w14:textId="77777777" w:rsidR="002D551F" w:rsidRPr="003A404F" w:rsidRDefault="002D551F" w:rsidP="00AB1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000000" w:firstRow="0" w:lastRow="0" w:firstColumn="0" w:lastColumn="0" w:oddVBand="0" w:evenVBand="0" w:oddHBand="0" w:evenHBand="0" w:firstRowFirstColumn="0" w:firstRowLastColumn="0" w:lastRowFirstColumn="0" w:lastRowLastColumn="0"/>
              <w:rPr>
                <w:color w:val="auto"/>
                <w:szCs w:val="22"/>
              </w:rPr>
            </w:pPr>
            <w:r w:rsidRPr="003A404F">
              <w:rPr>
                <w:color w:val="auto"/>
                <w:szCs w:val="22"/>
              </w:rPr>
              <w:t xml:space="preserve">GET,    </w:t>
            </w:r>
          </w:p>
          <w:p w14:paraId="7BA29EC5" w14:textId="77777777" w:rsidR="002D551F" w:rsidRPr="00325CD8" w:rsidRDefault="002D551F" w:rsidP="00661FB9">
            <w:pPr>
              <w:cnfStyle w:val="000000000000" w:firstRow="0" w:lastRow="0" w:firstColumn="0" w:lastColumn="0" w:oddVBand="0" w:evenVBand="0" w:oddHBand="0" w:evenHBand="0" w:firstRowFirstColumn="0" w:firstRowLastColumn="0" w:lastRowFirstColumn="0" w:lastRowLastColumn="0"/>
              <w:rPr>
                <w:szCs w:val="20"/>
              </w:rPr>
            </w:pPr>
            <w:r w:rsidRPr="00325CD8">
              <w:rPr>
                <w:szCs w:val="20"/>
              </w:rPr>
              <w:t>HEAD</w:t>
            </w:r>
          </w:p>
        </w:tc>
        <w:tc>
          <w:tcPr>
            <w:tcW w:w="6662" w:type="dxa"/>
          </w:tcPr>
          <w:p w14:paraId="28B1E1F4" w14:textId="18655969" w:rsidR="002D551F" w:rsidRPr="00325CD8" w:rsidRDefault="002D551F" w:rsidP="00661FB9">
            <w:pPr>
              <w:cnfStyle w:val="000000000000" w:firstRow="0" w:lastRow="0" w:firstColumn="0" w:lastColumn="0" w:oddVBand="0" w:evenVBand="0" w:oddHBand="0" w:evenHBand="0" w:firstRowFirstColumn="0" w:firstRowLastColumn="0" w:lastRowFirstColumn="0" w:lastRowLastColumn="0"/>
              <w:rPr>
                <w:szCs w:val="20"/>
              </w:rPr>
            </w:pPr>
            <w:r w:rsidRPr="007C4533">
              <w:rPr>
                <w:szCs w:val="20"/>
              </w:rPr>
              <w:t xml:space="preserve">Boolean notification filter for </w:t>
            </w:r>
            <w:proofErr w:type="gramStart"/>
            <w:r w:rsidRPr="007C4533">
              <w:rPr>
                <w:szCs w:val="20"/>
              </w:rPr>
              <w:t>event  stream</w:t>
            </w:r>
            <w:proofErr w:type="gramEnd"/>
            <w:r w:rsidRPr="007C4533">
              <w:rPr>
                <w:szCs w:val="20"/>
              </w:rPr>
              <w:t xml:space="preserve"> resources</w:t>
            </w:r>
            <w:r w:rsidR="007C4533">
              <w:rPr>
                <w:szCs w:val="20"/>
              </w:rPr>
              <w:t xml:space="preserve">. The filter contains an expression that needs to be evaluated </w:t>
            </w:r>
            <w:r w:rsidR="00B34BF6">
              <w:rPr>
                <w:szCs w:val="20"/>
              </w:rPr>
              <w:t>so when the expression is "true", the event notification is delivered.</w:t>
            </w:r>
          </w:p>
        </w:tc>
      </w:tr>
      <w:tr w:rsidR="00DE4619" w:rsidRPr="00325CD8" w14:paraId="7CBBCEAD" w14:textId="77777777" w:rsidTr="00B83A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3882AF62" w14:textId="2E56541A" w:rsidR="00DE4619" w:rsidRPr="00325CD8" w:rsidRDefault="00381407" w:rsidP="00661FB9">
            <w:pPr>
              <w:rPr>
                <w:szCs w:val="20"/>
              </w:rPr>
            </w:pPr>
            <w:r>
              <w:rPr>
                <w:szCs w:val="20"/>
              </w:rPr>
              <w:t>w</w:t>
            </w:r>
            <w:r w:rsidR="00DE4619">
              <w:rPr>
                <w:szCs w:val="20"/>
              </w:rPr>
              <w:t>i</w:t>
            </w:r>
            <w:r w:rsidR="00822C14">
              <w:rPr>
                <w:szCs w:val="20"/>
              </w:rPr>
              <w:t>th-defaults</w:t>
            </w:r>
          </w:p>
        </w:tc>
        <w:tc>
          <w:tcPr>
            <w:tcW w:w="2127" w:type="dxa"/>
          </w:tcPr>
          <w:p w14:paraId="7F6705CC" w14:textId="77777777" w:rsidR="00777A4E" w:rsidRPr="003A404F" w:rsidRDefault="00822C14" w:rsidP="00AB1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100000" w:firstRow="0" w:lastRow="0" w:firstColumn="0" w:lastColumn="0" w:oddVBand="0" w:evenVBand="0" w:oddHBand="1" w:evenHBand="0" w:firstRowFirstColumn="0" w:firstRowLastColumn="0" w:lastRowFirstColumn="0" w:lastRowLastColumn="0"/>
              <w:rPr>
                <w:color w:val="auto"/>
                <w:szCs w:val="22"/>
              </w:rPr>
            </w:pPr>
            <w:r w:rsidRPr="003A404F">
              <w:rPr>
                <w:color w:val="auto"/>
                <w:szCs w:val="22"/>
              </w:rPr>
              <w:t>GET</w:t>
            </w:r>
            <w:r w:rsidR="00777A4E" w:rsidRPr="003A404F">
              <w:rPr>
                <w:color w:val="auto"/>
                <w:szCs w:val="22"/>
              </w:rPr>
              <w:t xml:space="preserve">, </w:t>
            </w:r>
          </w:p>
          <w:p w14:paraId="088F03B8" w14:textId="5E0EF8AE" w:rsidR="00DE4619" w:rsidRPr="003A404F" w:rsidRDefault="00777A4E" w:rsidP="00AB1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100000" w:firstRow="0" w:lastRow="0" w:firstColumn="0" w:lastColumn="0" w:oddVBand="0" w:evenVBand="0" w:oddHBand="1" w:evenHBand="0" w:firstRowFirstColumn="0" w:firstRowLastColumn="0" w:lastRowFirstColumn="0" w:lastRowLastColumn="0"/>
              <w:rPr>
                <w:color w:val="auto"/>
                <w:szCs w:val="22"/>
              </w:rPr>
            </w:pPr>
            <w:r w:rsidRPr="003A404F">
              <w:rPr>
                <w:color w:val="auto"/>
                <w:szCs w:val="22"/>
              </w:rPr>
              <w:t>HEAD</w:t>
            </w:r>
          </w:p>
        </w:tc>
        <w:tc>
          <w:tcPr>
            <w:tcW w:w="6662" w:type="dxa"/>
          </w:tcPr>
          <w:p w14:paraId="718E5766" w14:textId="17C6DE3D" w:rsidR="00DE4619" w:rsidRPr="00325CD8" w:rsidRDefault="00777A4E" w:rsidP="00661FB9">
            <w:pPr>
              <w:cnfStyle w:val="000000100000" w:firstRow="0" w:lastRow="0" w:firstColumn="0" w:lastColumn="0" w:oddVBand="0" w:evenVBand="0" w:oddHBand="1" w:evenHBand="0" w:firstRowFirstColumn="0" w:firstRowLastColumn="0" w:lastRowFirstColumn="0" w:lastRowLastColumn="0"/>
              <w:rPr>
                <w:szCs w:val="20"/>
              </w:rPr>
            </w:pPr>
            <w:r w:rsidRPr="00777A4E">
              <w:rPr>
                <w:szCs w:val="20"/>
              </w:rPr>
              <w:t>Control the retrieval of default values</w:t>
            </w:r>
          </w:p>
        </w:tc>
      </w:tr>
      <w:tr w:rsidR="002D551F" w:rsidRPr="00325CD8" w14:paraId="20C43F9B" w14:textId="77777777" w:rsidTr="00B83AF2">
        <w:tc>
          <w:tcPr>
            <w:cnfStyle w:val="001000000000" w:firstRow="0" w:lastRow="0" w:firstColumn="1" w:lastColumn="0" w:oddVBand="0" w:evenVBand="0" w:oddHBand="0" w:evenHBand="0" w:firstRowFirstColumn="0" w:firstRowLastColumn="0" w:lastRowFirstColumn="0" w:lastRowLastColumn="0"/>
            <w:tcW w:w="1701" w:type="dxa"/>
          </w:tcPr>
          <w:p w14:paraId="7789EBDF" w14:textId="77777777" w:rsidR="002D551F" w:rsidRPr="00325CD8" w:rsidRDefault="002D551F" w:rsidP="00661FB9">
            <w:pPr>
              <w:rPr>
                <w:szCs w:val="20"/>
              </w:rPr>
            </w:pPr>
            <w:r w:rsidRPr="00325CD8">
              <w:rPr>
                <w:szCs w:val="20"/>
              </w:rPr>
              <w:t>start-time</w:t>
            </w:r>
          </w:p>
        </w:tc>
        <w:tc>
          <w:tcPr>
            <w:tcW w:w="2127" w:type="dxa"/>
          </w:tcPr>
          <w:p w14:paraId="012AB3E4" w14:textId="77777777" w:rsidR="002D551F" w:rsidRPr="003A404F" w:rsidRDefault="002D551F" w:rsidP="00AB1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000000" w:firstRow="0" w:lastRow="0" w:firstColumn="0" w:lastColumn="0" w:oddVBand="0" w:evenVBand="0" w:oddHBand="0" w:evenHBand="0" w:firstRowFirstColumn="0" w:firstRowLastColumn="0" w:lastRowFirstColumn="0" w:lastRowLastColumn="0"/>
              <w:rPr>
                <w:color w:val="auto"/>
                <w:szCs w:val="22"/>
              </w:rPr>
            </w:pPr>
            <w:r w:rsidRPr="003A404F">
              <w:rPr>
                <w:color w:val="auto"/>
                <w:szCs w:val="22"/>
              </w:rPr>
              <w:t xml:space="preserve">GET,    </w:t>
            </w:r>
          </w:p>
          <w:p w14:paraId="5E43D844" w14:textId="77777777" w:rsidR="002D551F" w:rsidRPr="00325CD8" w:rsidRDefault="002D551F" w:rsidP="00661FB9">
            <w:pPr>
              <w:cnfStyle w:val="000000000000" w:firstRow="0" w:lastRow="0" w:firstColumn="0" w:lastColumn="0" w:oddVBand="0" w:evenVBand="0" w:oddHBand="0" w:evenHBand="0" w:firstRowFirstColumn="0" w:firstRowLastColumn="0" w:lastRowFirstColumn="0" w:lastRowLastColumn="0"/>
              <w:rPr>
                <w:szCs w:val="20"/>
              </w:rPr>
            </w:pPr>
            <w:r w:rsidRPr="00325CD8">
              <w:rPr>
                <w:szCs w:val="20"/>
              </w:rPr>
              <w:t>HEAD</w:t>
            </w:r>
          </w:p>
        </w:tc>
        <w:tc>
          <w:tcPr>
            <w:tcW w:w="6662" w:type="dxa"/>
          </w:tcPr>
          <w:p w14:paraId="6BCC8982" w14:textId="77777777" w:rsidR="002D551F" w:rsidRPr="00325CD8" w:rsidRDefault="002D551F" w:rsidP="00661FB9">
            <w:pPr>
              <w:cnfStyle w:val="000000000000" w:firstRow="0" w:lastRow="0" w:firstColumn="0" w:lastColumn="0" w:oddVBand="0" w:evenVBand="0" w:oddHBand="0" w:evenHBand="0" w:firstRowFirstColumn="0" w:firstRowLastColumn="0" w:lastRowFirstColumn="0" w:lastRowLastColumn="0"/>
              <w:rPr>
                <w:szCs w:val="20"/>
              </w:rPr>
            </w:pPr>
            <w:r w:rsidRPr="00325CD8">
              <w:rPr>
                <w:szCs w:val="20"/>
              </w:rPr>
              <w:t xml:space="preserve">Replay buffer start time for event stream resources      </w:t>
            </w:r>
          </w:p>
        </w:tc>
      </w:tr>
      <w:tr w:rsidR="002D551F" w:rsidRPr="00325CD8" w14:paraId="6EBE62BD" w14:textId="77777777" w:rsidTr="00B83A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23C8EF0F" w14:textId="77777777" w:rsidR="002D551F" w:rsidRPr="00325CD8" w:rsidRDefault="002D551F" w:rsidP="00661FB9">
            <w:pPr>
              <w:rPr>
                <w:szCs w:val="20"/>
              </w:rPr>
            </w:pPr>
            <w:r w:rsidRPr="00325CD8">
              <w:rPr>
                <w:szCs w:val="20"/>
              </w:rPr>
              <w:t>stop-time</w:t>
            </w:r>
          </w:p>
        </w:tc>
        <w:tc>
          <w:tcPr>
            <w:tcW w:w="2127" w:type="dxa"/>
          </w:tcPr>
          <w:p w14:paraId="6E87CC71" w14:textId="77777777" w:rsidR="002D551F" w:rsidRPr="003A404F" w:rsidRDefault="002D551F" w:rsidP="00AB1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100000" w:firstRow="0" w:lastRow="0" w:firstColumn="0" w:lastColumn="0" w:oddVBand="0" w:evenVBand="0" w:oddHBand="1" w:evenHBand="0" w:firstRowFirstColumn="0" w:firstRowLastColumn="0" w:lastRowFirstColumn="0" w:lastRowLastColumn="0"/>
              <w:rPr>
                <w:color w:val="auto"/>
                <w:szCs w:val="22"/>
              </w:rPr>
            </w:pPr>
            <w:r w:rsidRPr="003A404F">
              <w:rPr>
                <w:color w:val="auto"/>
                <w:szCs w:val="22"/>
              </w:rPr>
              <w:t xml:space="preserve">GET,    </w:t>
            </w:r>
          </w:p>
          <w:p w14:paraId="6ABAFB84" w14:textId="77777777" w:rsidR="002D551F" w:rsidRPr="00325CD8" w:rsidRDefault="002D551F" w:rsidP="00661FB9">
            <w:pPr>
              <w:cnfStyle w:val="000000100000" w:firstRow="0" w:lastRow="0" w:firstColumn="0" w:lastColumn="0" w:oddVBand="0" w:evenVBand="0" w:oddHBand="1" w:evenHBand="0" w:firstRowFirstColumn="0" w:firstRowLastColumn="0" w:lastRowFirstColumn="0" w:lastRowLastColumn="0"/>
              <w:rPr>
                <w:szCs w:val="20"/>
              </w:rPr>
            </w:pPr>
            <w:r w:rsidRPr="00325CD8">
              <w:rPr>
                <w:szCs w:val="20"/>
              </w:rPr>
              <w:t>HEAD</w:t>
            </w:r>
          </w:p>
        </w:tc>
        <w:tc>
          <w:tcPr>
            <w:tcW w:w="6662" w:type="dxa"/>
          </w:tcPr>
          <w:p w14:paraId="224FE985" w14:textId="77777777" w:rsidR="002D551F" w:rsidRPr="00325CD8" w:rsidRDefault="002D551F" w:rsidP="00661FB9">
            <w:pPr>
              <w:cnfStyle w:val="000000100000" w:firstRow="0" w:lastRow="0" w:firstColumn="0" w:lastColumn="0" w:oddVBand="0" w:evenVBand="0" w:oddHBand="1" w:evenHBand="0" w:firstRowFirstColumn="0" w:firstRowLastColumn="0" w:lastRowFirstColumn="0" w:lastRowLastColumn="0"/>
              <w:rPr>
                <w:szCs w:val="20"/>
              </w:rPr>
            </w:pPr>
            <w:r w:rsidRPr="00325CD8">
              <w:rPr>
                <w:szCs w:val="20"/>
              </w:rPr>
              <w:t xml:space="preserve">Replay buffer stop time for event stream resources      </w:t>
            </w:r>
          </w:p>
        </w:tc>
      </w:tr>
    </w:tbl>
    <w:p w14:paraId="18DEDB2F" w14:textId="77777777" w:rsidR="002D551F" w:rsidRPr="00661FB9" w:rsidRDefault="002D551F" w:rsidP="00661FB9">
      <w:pPr>
        <w:rPr>
          <w:rFonts w:cs="Times New Roman"/>
        </w:rPr>
      </w:pPr>
    </w:p>
    <w:p w14:paraId="52B7F111" w14:textId="41DC61DA" w:rsidR="002D551F" w:rsidRPr="009B41AA" w:rsidRDefault="002D551F" w:rsidP="00661FB9">
      <w:pPr>
        <w:rPr>
          <w:rFonts w:cs="Times New Roman"/>
          <w:szCs w:val="22"/>
        </w:rPr>
      </w:pPr>
      <w:r w:rsidRPr="009B41AA">
        <w:rPr>
          <w:rFonts w:cs="Times New Roman"/>
          <w:szCs w:val="22"/>
        </w:rPr>
        <w:t>The specific use of these query parameters will be detailed in the different Use Case</w:t>
      </w:r>
      <w:r w:rsidR="00542E47">
        <w:rPr>
          <w:rFonts w:cs="Times New Roman"/>
          <w:szCs w:val="22"/>
        </w:rPr>
        <w:t>s.</w:t>
      </w:r>
      <w:r w:rsidRPr="009B41AA">
        <w:rPr>
          <w:rFonts w:cs="Times New Roman"/>
          <w:szCs w:val="22"/>
        </w:rPr>
        <w:t xml:space="preserve"> The </w:t>
      </w:r>
      <w:r w:rsidRPr="009B41AA">
        <w:rPr>
          <w:rFonts w:cs="Times New Roman"/>
          <w:i/>
          <w:szCs w:val="22"/>
        </w:rPr>
        <w:t>"depth", “fields”, “filter”, “replay”</w:t>
      </w:r>
      <w:r w:rsidR="001C61B0" w:rsidRPr="009B41AA">
        <w:rPr>
          <w:rFonts w:cs="Times New Roman"/>
          <w:i/>
          <w:szCs w:val="22"/>
        </w:rPr>
        <w:t xml:space="preserve"> (which applies to "start-time" and "stop-time" query parameters)</w:t>
      </w:r>
      <w:r w:rsidRPr="009B41AA">
        <w:rPr>
          <w:rFonts w:cs="Times New Roman"/>
          <w:i/>
          <w:szCs w:val="22"/>
        </w:rPr>
        <w:t xml:space="preserve"> and “with-defau</w:t>
      </w:r>
      <w:r w:rsidR="00FB15A0" w:rsidRPr="009B41AA">
        <w:rPr>
          <w:rFonts w:cs="Times New Roman"/>
          <w:i/>
          <w:szCs w:val="22"/>
        </w:rPr>
        <w:t>l</w:t>
      </w:r>
      <w:r w:rsidRPr="009B41AA">
        <w:rPr>
          <w:rFonts w:cs="Times New Roman"/>
          <w:i/>
          <w:szCs w:val="22"/>
        </w:rPr>
        <w:t xml:space="preserve">ts” </w:t>
      </w:r>
      <w:r w:rsidRPr="009B41AA">
        <w:rPr>
          <w:rFonts w:cs="Times New Roman"/>
          <w:szCs w:val="22"/>
        </w:rPr>
        <w:t xml:space="preserve">query parameter URIs SHALL be listed in the </w:t>
      </w:r>
      <w:r w:rsidRPr="009B41AA">
        <w:rPr>
          <w:rFonts w:cs="Times New Roman"/>
          <w:i/>
          <w:szCs w:val="22"/>
        </w:rPr>
        <w:t>"capability"</w:t>
      </w:r>
      <w:r w:rsidRPr="009B41AA">
        <w:rPr>
          <w:rFonts w:cs="Times New Roman"/>
          <w:szCs w:val="22"/>
        </w:rPr>
        <w:t xml:space="preserve"> leaf-list as part of the container definition in the </w:t>
      </w:r>
      <w:r w:rsidRPr="009B41AA">
        <w:rPr>
          <w:rFonts w:cs="Times New Roman"/>
          <w:i/>
          <w:szCs w:val="22"/>
        </w:rPr>
        <w:t>"</w:t>
      </w:r>
      <w:proofErr w:type="spellStart"/>
      <w:r w:rsidRPr="009B41AA">
        <w:rPr>
          <w:rFonts w:cs="Times New Roman"/>
          <w:i/>
          <w:szCs w:val="22"/>
        </w:rPr>
        <w:t>ietf</w:t>
      </w:r>
      <w:proofErr w:type="spellEnd"/>
      <w:r w:rsidRPr="009B41AA">
        <w:rPr>
          <w:rFonts w:cs="Times New Roman"/>
          <w:i/>
          <w:szCs w:val="22"/>
        </w:rPr>
        <w:t>-</w:t>
      </w:r>
      <w:proofErr w:type="spellStart"/>
      <w:r w:rsidRPr="009B41AA">
        <w:rPr>
          <w:rFonts w:cs="Times New Roman"/>
          <w:i/>
          <w:szCs w:val="22"/>
        </w:rPr>
        <w:t>restconf</w:t>
      </w:r>
      <w:proofErr w:type="spellEnd"/>
      <w:r w:rsidRPr="009B41AA">
        <w:rPr>
          <w:rFonts w:cs="Times New Roman"/>
          <w:i/>
          <w:szCs w:val="22"/>
        </w:rPr>
        <w:t>-monitoring"</w:t>
      </w:r>
      <w:r w:rsidRPr="009B41AA">
        <w:rPr>
          <w:rFonts w:cs="Times New Roman"/>
          <w:szCs w:val="22"/>
        </w:rPr>
        <w:t xml:space="preserve"> module, defined in </w:t>
      </w:r>
      <w:hyperlink r:id="rId23" w:anchor="section-9.3" w:history="1">
        <w:r w:rsidRPr="009B41AA">
          <w:rPr>
            <w:rFonts w:cs="Times New Roman"/>
            <w:szCs w:val="22"/>
          </w:rPr>
          <w:t>Section 9.3 of [RFC 8040]</w:t>
        </w:r>
      </w:hyperlink>
      <w:r w:rsidRPr="009B41AA">
        <w:rPr>
          <w:rFonts w:cs="Times New Roman"/>
          <w:szCs w:val="22"/>
        </w:rPr>
        <w:t>,  to advertise the server capability of supporting these query parameters. This resource shall be located at:</w:t>
      </w:r>
    </w:p>
    <w:p w14:paraId="75A7FDF4" w14:textId="17766878" w:rsidR="002D551F" w:rsidRDefault="002D551F" w:rsidP="00381A66">
      <w:pPr>
        <w:numPr>
          <w:ilvl w:val="0"/>
          <w:numId w:val="3"/>
        </w:numPr>
        <w:rPr>
          <w:rFonts w:cs="Times New Roman"/>
          <w:b/>
          <w:sz w:val="24"/>
        </w:rPr>
      </w:pPr>
      <w:r w:rsidRPr="00325CD8">
        <w:rPr>
          <w:rFonts w:cs="Times New Roman"/>
          <w:b/>
          <w:sz w:val="24"/>
        </w:rPr>
        <w:t>{+restconf}/data/ietf-restconf-</w:t>
      </w:r>
      <w:proofErr w:type="gramStart"/>
      <w:r w:rsidRPr="00325CD8">
        <w:rPr>
          <w:rFonts w:cs="Times New Roman"/>
          <w:b/>
          <w:sz w:val="24"/>
        </w:rPr>
        <w:t>monitoring:restconf</w:t>
      </w:r>
      <w:proofErr w:type="gramEnd"/>
      <w:r w:rsidRPr="00325CD8">
        <w:rPr>
          <w:rFonts w:cs="Times New Roman"/>
          <w:b/>
          <w:sz w:val="24"/>
        </w:rPr>
        <w:t>-state/capabil</w:t>
      </w:r>
      <w:r w:rsidR="006C1183">
        <w:rPr>
          <w:rFonts w:cs="Times New Roman"/>
          <w:b/>
          <w:sz w:val="24"/>
        </w:rPr>
        <w:t>i</w:t>
      </w:r>
      <w:r w:rsidRPr="00325CD8">
        <w:rPr>
          <w:rFonts w:cs="Times New Roman"/>
          <w:b/>
          <w:sz w:val="24"/>
        </w:rPr>
        <w:t>ties</w:t>
      </w:r>
    </w:p>
    <w:p w14:paraId="7D40B30C" w14:textId="3DEA23C1" w:rsidR="002D551F" w:rsidRPr="00642380" w:rsidRDefault="00F854A4" w:rsidP="00642380">
      <w:pPr>
        <w:pStyle w:val="Heading2"/>
      </w:pPr>
      <w:bookmarkStart w:id="49" w:name="_Toc26349991"/>
      <w:bookmarkStart w:id="50" w:name="_Toc14454014"/>
      <w:bookmarkStart w:id="51" w:name="_Toc16163713"/>
      <w:bookmarkStart w:id="52" w:name="_Toc215570419"/>
      <w:bookmarkEnd w:id="49"/>
      <w:r>
        <w:lastRenderedPageBreak/>
        <w:t xml:space="preserve">JSON </w:t>
      </w:r>
      <w:r w:rsidR="002D551F" w:rsidRPr="00642380">
        <w:t>Data encoding</w:t>
      </w:r>
      <w:bookmarkEnd w:id="50"/>
      <w:bookmarkEnd w:id="51"/>
      <w:bookmarkEnd w:id="52"/>
    </w:p>
    <w:p w14:paraId="3109A05D" w14:textId="6B4A2AF9" w:rsidR="006513B2" w:rsidRPr="007019B6" w:rsidRDefault="00BC110B" w:rsidP="00661FB9">
      <w:pPr>
        <w:rPr>
          <w:rFonts w:cs="Times New Roman"/>
          <w:szCs w:val="22"/>
        </w:rPr>
      </w:pPr>
      <w:bookmarkStart w:id="53" w:name="_Ref5020351"/>
      <w:bookmarkStart w:id="54" w:name="_Ref9243262"/>
      <w:bookmarkStart w:id="55" w:name="_Toc14454015"/>
      <w:r w:rsidRPr="007019B6">
        <w:rPr>
          <w:rFonts w:cs="Times New Roman"/>
          <w:szCs w:val="22"/>
        </w:rPr>
        <w:t xml:space="preserve">The </w:t>
      </w:r>
      <w:r w:rsidR="006513B2" w:rsidRPr="007019B6">
        <w:rPr>
          <w:rFonts w:cs="Times New Roman"/>
          <w:szCs w:val="22"/>
        </w:rPr>
        <w:t xml:space="preserve">JSON encoding </w:t>
      </w:r>
      <w:r w:rsidR="0057317A" w:rsidRPr="007019B6">
        <w:rPr>
          <w:rFonts w:cs="Times New Roman"/>
          <w:szCs w:val="22"/>
        </w:rPr>
        <w:t xml:space="preserve">MUST be supported </w:t>
      </w:r>
      <w:r w:rsidRPr="007019B6">
        <w:rPr>
          <w:rFonts w:cs="Times New Roman"/>
          <w:szCs w:val="22"/>
        </w:rPr>
        <w:t xml:space="preserve">by implementations, </w:t>
      </w:r>
      <w:r w:rsidR="0057317A" w:rsidRPr="007019B6">
        <w:rPr>
          <w:rFonts w:cs="Times New Roman"/>
          <w:szCs w:val="22"/>
        </w:rPr>
        <w:t>according to</w:t>
      </w:r>
      <w:r w:rsidR="006513B2" w:rsidRPr="007019B6">
        <w:rPr>
          <w:rFonts w:cs="Times New Roman"/>
          <w:szCs w:val="22"/>
        </w:rPr>
        <w:t xml:space="preserve"> </w:t>
      </w:r>
      <w:hyperlink r:id="rId24" w:anchor="section-3.2" w:history="1">
        <w:r w:rsidR="006513B2" w:rsidRPr="007019B6">
          <w:rPr>
            <w:rFonts w:cs="Times New Roman"/>
            <w:szCs w:val="22"/>
          </w:rPr>
          <w:t>Section 3.2 of [RFC 8040]</w:t>
        </w:r>
      </w:hyperlink>
      <w:r w:rsidR="006513B2" w:rsidRPr="007019B6">
        <w:rPr>
          <w:rFonts w:cs="Times New Roman"/>
          <w:szCs w:val="22"/>
        </w:rPr>
        <w:t>.</w:t>
      </w:r>
      <w:r w:rsidR="00484D10" w:rsidRPr="007019B6">
        <w:rPr>
          <w:rFonts w:cs="Times New Roman"/>
          <w:szCs w:val="22"/>
        </w:rPr>
        <w:t xml:space="preserve"> Thus, </w:t>
      </w:r>
      <w:r w:rsidR="006513B2" w:rsidRPr="007019B6">
        <w:rPr>
          <w:rFonts w:cs="Times New Roman"/>
          <w:szCs w:val="22"/>
        </w:rPr>
        <w:t>solution</w:t>
      </w:r>
      <w:r w:rsidR="00484D10" w:rsidRPr="007019B6">
        <w:rPr>
          <w:rFonts w:cs="Times New Roman"/>
          <w:szCs w:val="22"/>
        </w:rPr>
        <w:t>s</w:t>
      </w:r>
      <w:r w:rsidR="006513B2" w:rsidRPr="007019B6">
        <w:rPr>
          <w:rFonts w:cs="Times New Roman"/>
          <w:szCs w:val="22"/>
        </w:rPr>
        <w:t xml:space="preserve"> adhering to this specification MUST support media type "application/</w:t>
      </w:r>
      <w:proofErr w:type="spellStart"/>
      <w:r w:rsidR="006513B2" w:rsidRPr="007019B6">
        <w:rPr>
          <w:rFonts w:cs="Times New Roman"/>
          <w:szCs w:val="22"/>
        </w:rPr>
        <w:t>yang-data+json</w:t>
      </w:r>
      <w:proofErr w:type="spellEnd"/>
      <w:r w:rsidR="006513B2" w:rsidRPr="007019B6">
        <w:rPr>
          <w:rFonts w:cs="Times New Roman"/>
          <w:szCs w:val="22"/>
        </w:rPr>
        <w:t xml:space="preserve">" as defined in </w:t>
      </w:r>
      <w:hyperlink r:id="rId25" w:history="1">
        <w:r w:rsidR="006513B2" w:rsidRPr="007019B6">
          <w:rPr>
            <w:rFonts w:cs="Times New Roman"/>
            <w:szCs w:val="22"/>
          </w:rPr>
          <w:t>[RFC 7951]</w:t>
        </w:r>
      </w:hyperlink>
      <w:r w:rsidR="006513B2" w:rsidRPr="007019B6">
        <w:rPr>
          <w:rFonts w:cs="Times New Roman"/>
          <w:szCs w:val="22"/>
        </w:rPr>
        <w:t>. This MUST be advertised in the HTTP Header fields “Accept” or “Content-Type” of the corresponding HTTP Request/Response messages.</w:t>
      </w:r>
    </w:p>
    <w:p w14:paraId="5959D53E" w14:textId="01642CEA" w:rsidR="006513B2" w:rsidRPr="00325CD8" w:rsidRDefault="006513B2" w:rsidP="00661FB9">
      <w:pPr>
        <w:pStyle w:val="Heading3"/>
        <w:jc w:val="both"/>
        <w:rPr>
          <w:rFonts w:cs="Times New Roman"/>
        </w:rPr>
      </w:pPr>
      <w:bookmarkStart w:id="56" w:name="_Toc16163714"/>
      <w:bookmarkStart w:id="57" w:name="_Toc215570420"/>
      <w:r w:rsidRPr="00325CD8">
        <w:rPr>
          <w:rFonts w:cs="Times New Roman"/>
        </w:rPr>
        <w:t>Namespace</w:t>
      </w:r>
      <w:bookmarkEnd w:id="56"/>
      <w:r w:rsidR="00F854A4">
        <w:rPr>
          <w:rFonts w:cs="Times New Roman"/>
        </w:rPr>
        <w:t xml:space="preserve"> Qualification</w:t>
      </w:r>
      <w:bookmarkEnd w:id="57"/>
    </w:p>
    <w:p w14:paraId="5D43C5EA" w14:textId="773346E5" w:rsidR="00E40EB1" w:rsidRPr="007019B6" w:rsidRDefault="006513B2" w:rsidP="00661FB9">
      <w:pPr>
        <w:rPr>
          <w:rFonts w:cs="Times New Roman"/>
          <w:szCs w:val="22"/>
        </w:rPr>
      </w:pPr>
      <w:r w:rsidRPr="007019B6">
        <w:rPr>
          <w:rFonts w:cs="Times New Roman"/>
          <w:szCs w:val="22"/>
        </w:rPr>
        <w:t xml:space="preserve">According to </w:t>
      </w:r>
      <w:hyperlink r:id="rId26" w:anchor="section-1.1.5" w:history="1">
        <w:r w:rsidRPr="007019B6">
          <w:rPr>
            <w:rFonts w:cs="Times New Roman"/>
            <w:szCs w:val="22"/>
          </w:rPr>
          <w:t>Section 1.1.5 of [RFC 8040]</w:t>
        </w:r>
      </w:hyperlink>
      <w:r w:rsidRPr="007019B6">
        <w:rPr>
          <w:rFonts w:cs="Times New Roman"/>
          <w:szCs w:val="22"/>
        </w:rPr>
        <w:t>, "</w:t>
      </w:r>
      <w:r w:rsidRPr="007019B6">
        <w:rPr>
          <w:rFonts w:cs="Times New Roman"/>
          <w:i/>
          <w:szCs w:val="22"/>
        </w:rPr>
        <w:t>The JSON representation is defined in "JSON Encoding of Data Modeled with YANG" [RFC7951] and supported with the "application/</w:t>
      </w:r>
      <w:proofErr w:type="spellStart"/>
      <w:r w:rsidRPr="007019B6">
        <w:rPr>
          <w:rFonts w:cs="Times New Roman"/>
          <w:i/>
          <w:szCs w:val="22"/>
        </w:rPr>
        <w:t>yang-data+json</w:t>
      </w:r>
      <w:proofErr w:type="spellEnd"/>
      <w:r w:rsidRPr="007019B6">
        <w:rPr>
          <w:rFonts w:cs="Times New Roman"/>
          <w:i/>
          <w:szCs w:val="22"/>
        </w:rPr>
        <w:t>" media type".</w:t>
      </w:r>
      <w:r w:rsidR="002B5F2A" w:rsidRPr="007019B6">
        <w:rPr>
          <w:rFonts w:cs="Times New Roman"/>
          <w:szCs w:val="22"/>
        </w:rPr>
        <w:t xml:space="preserve"> A</w:t>
      </w:r>
      <w:r w:rsidRPr="007019B6">
        <w:rPr>
          <w:rFonts w:cs="Times New Roman"/>
          <w:szCs w:val="22"/>
        </w:rPr>
        <w:t xml:space="preserve">ny implementation according to this specification MUST be compliant with the rules and definitions included in </w:t>
      </w:r>
      <w:hyperlink r:id="rId27" w:history="1">
        <w:r w:rsidRPr="007019B6">
          <w:rPr>
            <w:rFonts w:cs="Times New Roman"/>
            <w:szCs w:val="22"/>
          </w:rPr>
          <w:t>[RFC 7951]</w:t>
        </w:r>
      </w:hyperlink>
      <w:r w:rsidRPr="007019B6">
        <w:rPr>
          <w:rFonts w:cs="Times New Roman"/>
          <w:szCs w:val="22"/>
        </w:rPr>
        <w:t xml:space="preserve">, specifically those related to namespaces qualification included in </w:t>
      </w:r>
      <w:hyperlink r:id="rId28" w:anchor="section-4" w:history="1">
        <w:r w:rsidRPr="007019B6">
          <w:rPr>
            <w:rFonts w:cs="Times New Roman"/>
            <w:szCs w:val="22"/>
          </w:rPr>
          <w:t>Section 4 of [RFC 7951]</w:t>
        </w:r>
      </w:hyperlink>
      <w:r w:rsidRPr="007019B6">
        <w:rPr>
          <w:rFonts w:cs="Times New Roman"/>
          <w:szCs w:val="22"/>
        </w:rPr>
        <w:t>.</w:t>
      </w:r>
      <w:r w:rsidR="00626DFE">
        <w:rPr>
          <w:rFonts w:cs="Times New Roman"/>
          <w:szCs w:val="22"/>
        </w:rPr>
        <w:t xml:space="preserve"> </w:t>
      </w:r>
      <w:r w:rsidR="00236DAA">
        <w:rPr>
          <w:rFonts w:cs="Times New Roman"/>
          <w:szCs w:val="22"/>
        </w:rPr>
        <w:t>For ex</w:t>
      </w:r>
      <w:r w:rsidR="00E40EB1" w:rsidRPr="007019B6">
        <w:rPr>
          <w:rFonts w:cs="Times New Roman"/>
          <w:szCs w:val="22"/>
        </w:rPr>
        <w:t>ample</w:t>
      </w:r>
      <w:r w:rsidR="00236DAA">
        <w:rPr>
          <w:rFonts w:cs="Times New Roman"/>
          <w:szCs w:val="22"/>
        </w:rPr>
        <w:t xml:space="preserve">, </w:t>
      </w:r>
      <w:r w:rsidR="00AD10E1">
        <w:rPr>
          <w:rFonts w:cs="Times New Roman"/>
          <w:szCs w:val="22"/>
        </w:rPr>
        <w:t>for an HTTP GET operation aiming at retrieving the context (note the context object is qualified)</w:t>
      </w:r>
    </w:p>
    <w:p w14:paraId="3311889F" w14:textId="77777777" w:rsidR="005E70BE" w:rsidRDefault="005E70BE" w:rsidP="004F1645">
      <w:pPr>
        <w:pStyle w:val="TR-JSONsnippet"/>
      </w:pPr>
      <w:r w:rsidRPr="00EF049E">
        <w:t>GET /</w:t>
      </w:r>
      <w:proofErr w:type="spellStart"/>
      <w:r w:rsidRPr="00EF049E">
        <w:t>restconf</w:t>
      </w:r>
      <w:proofErr w:type="spellEnd"/>
      <w:r w:rsidRPr="00EF049E">
        <w:t>/data/</w:t>
      </w:r>
      <w:proofErr w:type="spellStart"/>
      <w:r w:rsidRPr="00EF049E">
        <w:t>tapi-</w:t>
      </w:r>
      <w:proofErr w:type="gramStart"/>
      <w:r w:rsidRPr="00EF049E">
        <w:t>common:context</w:t>
      </w:r>
      <w:proofErr w:type="spellEnd"/>
      <w:proofErr w:type="gramEnd"/>
      <w:r w:rsidRPr="00EF049E">
        <w:t xml:space="preserve"> HTTP/1.1                                                                                                                                              Host: example.com                                                                                                                                                                            Accept: application/</w:t>
      </w:r>
      <w:proofErr w:type="spellStart"/>
      <w:r w:rsidRPr="00EF049E">
        <w:t>yang-data+json</w:t>
      </w:r>
      <w:proofErr w:type="spellEnd"/>
      <w:r w:rsidRPr="00EF049E">
        <w:t xml:space="preserve"> </w:t>
      </w:r>
    </w:p>
    <w:p w14:paraId="42B300FF" w14:textId="1F083756" w:rsidR="005E70BE" w:rsidRDefault="005E70BE" w:rsidP="005E70BE"/>
    <w:p w14:paraId="193F9A56" w14:textId="7DE1C931" w:rsidR="007019B6" w:rsidRDefault="00D62252" w:rsidP="005E70BE">
      <w:r>
        <w:t>t</w:t>
      </w:r>
      <w:r w:rsidR="007019B6">
        <w:t>he response would be</w:t>
      </w:r>
      <w:r w:rsidR="00626DFE">
        <w:t xml:space="preserve"> as follows (snippet):</w:t>
      </w:r>
    </w:p>
    <w:p w14:paraId="683A0A2E" w14:textId="77777777" w:rsidR="005E70BE" w:rsidRDefault="005E70BE" w:rsidP="004F1645">
      <w:pPr>
        <w:pStyle w:val="yang-tree"/>
      </w:pPr>
      <w:r w:rsidRPr="00F149AC">
        <w:t>{</w:t>
      </w:r>
    </w:p>
    <w:p w14:paraId="056337FF" w14:textId="77777777" w:rsidR="00791CFE" w:rsidRPr="00F149AC" w:rsidRDefault="00791CFE" w:rsidP="004F1645">
      <w:pPr>
        <w:pStyle w:val="yang-tree"/>
      </w:pPr>
    </w:p>
    <w:p w14:paraId="0249910B" w14:textId="3A098B61" w:rsidR="00791CFE" w:rsidRDefault="00791CFE" w:rsidP="004F1645">
      <w:pPr>
        <w:pStyle w:val="yang-tree"/>
      </w:pPr>
      <w:r>
        <w:rPr>
          <w:b/>
        </w:rPr>
        <w:t xml:space="preserve">      </w:t>
      </w:r>
      <w:r w:rsidR="005E70BE" w:rsidRPr="00F149AC">
        <w:rPr>
          <w:b/>
        </w:rPr>
        <w:t>"</w:t>
      </w:r>
      <w:proofErr w:type="spellStart"/>
      <w:proofErr w:type="gramStart"/>
      <w:r w:rsidR="005E70BE" w:rsidRPr="00F149AC">
        <w:rPr>
          <w:b/>
        </w:rPr>
        <w:t>tapi</w:t>
      </w:r>
      <w:proofErr w:type="gramEnd"/>
      <w:r w:rsidR="005E70BE" w:rsidRPr="00F149AC">
        <w:rPr>
          <w:b/>
        </w:rPr>
        <w:t>-</w:t>
      </w:r>
      <w:proofErr w:type="gramStart"/>
      <w:r w:rsidR="005E70BE" w:rsidRPr="00F149AC">
        <w:rPr>
          <w:b/>
        </w:rPr>
        <w:t>common:</w:t>
      </w:r>
      <w:r w:rsidR="005E70BE" w:rsidRPr="00CD59DD">
        <w:rPr>
          <w:bCs/>
        </w:rPr>
        <w:t>context</w:t>
      </w:r>
      <w:proofErr w:type="spellEnd"/>
      <w:r w:rsidR="005E70BE" w:rsidRPr="00F149AC">
        <w:rPr>
          <w:b/>
        </w:rPr>
        <w:t xml:space="preserve">": </w:t>
      </w:r>
      <w:r w:rsidR="005E70BE" w:rsidRPr="00F149AC">
        <w:t>{</w:t>
      </w:r>
      <w:proofErr w:type="gramEnd"/>
      <w:r w:rsidR="005E70BE" w:rsidRPr="00F149AC">
        <w:t xml:space="preserve"> </w:t>
      </w:r>
    </w:p>
    <w:p w14:paraId="15A574DC" w14:textId="4BF34C0A" w:rsidR="005E70BE" w:rsidRDefault="00791CFE" w:rsidP="004F1645">
      <w:pPr>
        <w:pStyle w:val="yang-tree"/>
      </w:pPr>
      <w:r>
        <w:rPr>
          <w:b/>
        </w:rPr>
        <w:t xml:space="preserve">      </w:t>
      </w:r>
      <w:r w:rsidR="005E70BE" w:rsidRPr="00F149AC">
        <w:t># Root tree object is qualified by the module name.</w:t>
      </w:r>
    </w:p>
    <w:p w14:paraId="7B43F8C5" w14:textId="77777777" w:rsidR="00D97528" w:rsidRDefault="00D97528" w:rsidP="004F1645">
      <w:pPr>
        <w:pStyle w:val="yang-tree"/>
      </w:pPr>
    </w:p>
    <w:p w14:paraId="3F159C0F" w14:textId="34A0E0EF" w:rsidR="002B5F2A" w:rsidRDefault="00791CFE" w:rsidP="004F1645">
      <w:pPr>
        <w:pStyle w:val="yang-tree"/>
      </w:pPr>
      <w:r>
        <w:t xml:space="preserve">            </w:t>
      </w:r>
      <w:r w:rsidR="005E70BE" w:rsidRPr="00F149AC">
        <w:t>"</w:t>
      </w:r>
      <w:proofErr w:type="spellStart"/>
      <w:proofErr w:type="gramStart"/>
      <w:r w:rsidR="005E70BE" w:rsidRPr="00CD59DD">
        <w:rPr>
          <w:b/>
          <w:bCs/>
        </w:rPr>
        <w:t>tapi</w:t>
      </w:r>
      <w:proofErr w:type="gramEnd"/>
      <w:r w:rsidR="005E70BE" w:rsidRPr="00CD59DD">
        <w:rPr>
          <w:b/>
          <w:bCs/>
        </w:rPr>
        <w:t>-</w:t>
      </w:r>
      <w:proofErr w:type="gramStart"/>
      <w:r w:rsidR="005E70BE" w:rsidRPr="00CD59DD">
        <w:rPr>
          <w:b/>
          <w:bCs/>
        </w:rPr>
        <w:t>connectivity</w:t>
      </w:r>
      <w:r w:rsidR="005E70BE" w:rsidRPr="00F149AC">
        <w:t>:connectivity</w:t>
      </w:r>
      <w:proofErr w:type="gramEnd"/>
      <w:r w:rsidR="005E70BE" w:rsidRPr="00F149AC">
        <w:t>-context</w:t>
      </w:r>
      <w:proofErr w:type="spellEnd"/>
      <w:proofErr w:type="gramStart"/>
      <w:r w:rsidR="005E70BE" w:rsidRPr="00F149AC">
        <w:t xml:space="preserve">": </w:t>
      </w:r>
      <w:r w:rsidR="005E70BE">
        <w:t>{</w:t>
      </w:r>
      <w:proofErr w:type="gramEnd"/>
      <w:r w:rsidR="005E70BE">
        <w:t xml:space="preserve"> </w:t>
      </w:r>
    </w:p>
    <w:p w14:paraId="50ECFB26" w14:textId="77777777" w:rsidR="00CD59DD" w:rsidRDefault="002B5F2A" w:rsidP="004F1645">
      <w:pPr>
        <w:pStyle w:val="yang-tree"/>
      </w:pPr>
      <w:r>
        <w:t xml:space="preserve">      </w:t>
      </w:r>
    </w:p>
    <w:p w14:paraId="099A47E6" w14:textId="77777777" w:rsidR="00791CFE" w:rsidRDefault="00791CFE" w:rsidP="004F1645">
      <w:pPr>
        <w:pStyle w:val="yang-tree"/>
      </w:pPr>
      <w:r>
        <w:t xml:space="preserve">                  </w:t>
      </w:r>
      <w:r w:rsidR="005E70BE" w:rsidRPr="00F149AC">
        <w:t xml:space="preserve"># Any augmentation introduces a new qualification </w:t>
      </w:r>
    </w:p>
    <w:p w14:paraId="29CA46D4" w14:textId="25B13ADA" w:rsidR="002B5F2A" w:rsidRDefault="00791CFE" w:rsidP="004F1645">
      <w:pPr>
        <w:pStyle w:val="yang-tree"/>
      </w:pPr>
      <w:r>
        <w:t xml:space="preserve">                  # </w:t>
      </w:r>
      <w:r w:rsidR="005E70BE" w:rsidRPr="00F149AC">
        <w:t xml:space="preserve">of the module name </w:t>
      </w:r>
    </w:p>
    <w:p w14:paraId="0780CFDA" w14:textId="480A4319" w:rsidR="005E70BE" w:rsidRDefault="002B5F2A" w:rsidP="004F1645">
      <w:pPr>
        <w:pStyle w:val="yang-tree"/>
      </w:pPr>
      <w:r>
        <w:t xml:space="preserve">      </w:t>
      </w:r>
      <w:r w:rsidR="00791CFE">
        <w:t xml:space="preserve">            </w:t>
      </w:r>
      <w:r>
        <w:t xml:space="preserve"># </w:t>
      </w:r>
      <w:proofErr w:type="gramStart"/>
      <w:r w:rsidR="005E70BE" w:rsidRPr="00F149AC">
        <w:t>where</w:t>
      </w:r>
      <w:proofErr w:type="gramEnd"/>
      <w:r w:rsidR="005E70BE" w:rsidRPr="00F149AC">
        <w:t xml:space="preserve"> the augmentation was defined.</w:t>
      </w:r>
    </w:p>
    <w:p w14:paraId="6CD400F5" w14:textId="77777777" w:rsidR="00791CFE" w:rsidRDefault="00791CFE" w:rsidP="004F1645">
      <w:pPr>
        <w:pStyle w:val="yang-tree"/>
      </w:pPr>
    </w:p>
    <w:p w14:paraId="5169791B" w14:textId="77777777" w:rsidR="00791CFE" w:rsidRDefault="00791CFE" w:rsidP="004F1645">
      <w:pPr>
        <w:pStyle w:val="yang-tree"/>
      </w:pPr>
    </w:p>
    <w:p w14:paraId="10E19BDD" w14:textId="47E87FA8" w:rsidR="00791CFE" w:rsidRDefault="00791CFE" w:rsidP="00787635">
      <w:pPr>
        <w:pStyle w:val="yang-tree"/>
      </w:pPr>
      <w:r>
        <w:t xml:space="preserve">                  </w:t>
      </w:r>
      <w:r w:rsidR="005E70BE">
        <w:t>"</w:t>
      </w:r>
      <w:proofErr w:type="gramStart"/>
      <w:r w:rsidR="005E70BE">
        <w:t>connectivity</w:t>
      </w:r>
      <w:proofErr w:type="gramEnd"/>
      <w:r w:rsidR="005E70BE">
        <w:t>-service"</w:t>
      </w:r>
      <w:proofErr w:type="gramStart"/>
      <w:r w:rsidR="005E70BE">
        <w:t>: [{</w:t>
      </w:r>
      <w:proofErr w:type="gramEnd"/>
    </w:p>
    <w:p w14:paraId="6A94D9E2" w14:textId="212C3C32" w:rsidR="005E70BE" w:rsidRDefault="00787635" w:rsidP="004F1645">
      <w:pPr>
        <w:pStyle w:val="yang-tree"/>
      </w:pPr>
      <w:r>
        <w:t xml:space="preserve">            </w:t>
      </w:r>
      <w:r w:rsidR="005E70BE">
        <w:t xml:space="preserve">          "</w:t>
      </w:r>
      <w:proofErr w:type="spellStart"/>
      <w:r w:rsidR="005E70BE">
        <w:t>uuid</w:t>
      </w:r>
      <w:proofErr w:type="spellEnd"/>
      <w:r w:rsidR="005E70BE">
        <w:t>": "0b530f9f-0fc3-4d27-b6c3-5c821214db1f"</w:t>
      </w:r>
    </w:p>
    <w:p w14:paraId="09836F8E" w14:textId="3683E495" w:rsidR="005E70BE" w:rsidRPr="00EF049E" w:rsidRDefault="005E70BE" w:rsidP="00787635">
      <w:pPr>
        <w:pStyle w:val="yang-tree"/>
      </w:pPr>
      <w:r>
        <w:t xml:space="preserve">        </w:t>
      </w:r>
      <w:r w:rsidR="00787635">
        <w:t xml:space="preserve">          ...</w:t>
      </w:r>
    </w:p>
    <w:p w14:paraId="21FA2468" w14:textId="77777777" w:rsidR="005E70BE" w:rsidRDefault="005E70BE" w:rsidP="00661FB9">
      <w:pPr>
        <w:rPr>
          <w:rFonts w:cs="Times New Roman"/>
          <w:sz w:val="24"/>
        </w:rPr>
      </w:pPr>
    </w:p>
    <w:p w14:paraId="1B5EC7CB" w14:textId="1D01535B" w:rsidR="002D551F" w:rsidRDefault="008C2CC6" w:rsidP="00642380">
      <w:pPr>
        <w:pStyle w:val="Heading2"/>
      </w:pPr>
      <w:bookmarkStart w:id="58" w:name="_Ref24990715"/>
      <w:bookmarkStart w:id="59" w:name="_Ref25341250"/>
      <w:bookmarkStart w:id="60" w:name="_Toc16163715"/>
      <w:bookmarkStart w:id="61" w:name="_Toc215570421"/>
      <w:r>
        <w:t xml:space="preserve">TAPI </w:t>
      </w:r>
      <w:r w:rsidR="002D551F" w:rsidRPr="00642380">
        <w:t>Notifications</w:t>
      </w:r>
      <w:bookmarkEnd w:id="46"/>
      <w:bookmarkEnd w:id="53"/>
      <w:bookmarkEnd w:id="54"/>
      <w:bookmarkEnd w:id="55"/>
      <w:bookmarkEnd w:id="58"/>
      <w:bookmarkEnd w:id="59"/>
      <w:bookmarkEnd w:id="60"/>
      <w:bookmarkEnd w:id="61"/>
    </w:p>
    <w:p w14:paraId="18626AFC" w14:textId="13B9B534" w:rsidR="00837D78" w:rsidRDefault="00DD5E3C" w:rsidP="00837D78">
      <w:pPr>
        <w:rPr>
          <w:rFonts w:cs="Times New Roman"/>
          <w:szCs w:val="22"/>
        </w:rPr>
      </w:pPr>
      <w:r>
        <w:rPr>
          <w:rFonts w:cs="Times New Roman"/>
          <w:szCs w:val="22"/>
        </w:rPr>
        <w:t xml:space="preserve">The </w:t>
      </w:r>
      <w:r w:rsidR="00837D78">
        <w:rPr>
          <w:rFonts w:cs="Times New Roman"/>
          <w:szCs w:val="22"/>
        </w:rPr>
        <w:t>TAPI v2.1.</w:t>
      </w:r>
      <w:r w:rsidR="003E2D3A">
        <w:rPr>
          <w:rFonts w:cs="Times New Roman"/>
          <w:szCs w:val="22"/>
        </w:rPr>
        <w:t>x</w:t>
      </w:r>
      <w:r w:rsidR="00837D78">
        <w:rPr>
          <w:rFonts w:cs="Times New Roman"/>
          <w:szCs w:val="22"/>
        </w:rPr>
        <w:t xml:space="preserve"> </w:t>
      </w:r>
      <w:proofErr w:type="spellStart"/>
      <w:r w:rsidR="00837D78">
        <w:rPr>
          <w:rFonts w:cs="Times New Roman"/>
          <w:szCs w:val="22"/>
        </w:rPr>
        <w:t>tapi</w:t>
      </w:r>
      <w:proofErr w:type="spellEnd"/>
      <w:r w:rsidR="00837D78">
        <w:rPr>
          <w:rFonts w:cs="Times New Roman"/>
          <w:szCs w:val="22"/>
        </w:rPr>
        <w:t xml:space="preserve">-notification </w:t>
      </w:r>
      <w:r w:rsidR="00CE6469">
        <w:rPr>
          <w:rFonts w:cs="Times New Roman"/>
          <w:szCs w:val="22"/>
        </w:rPr>
        <w:t xml:space="preserve">data </w:t>
      </w:r>
      <w:r w:rsidR="00837D78">
        <w:rPr>
          <w:rFonts w:cs="Times New Roman"/>
          <w:szCs w:val="22"/>
        </w:rPr>
        <w:t>model defines:</w:t>
      </w:r>
    </w:p>
    <w:p w14:paraId="12AF0038" w14:textId="77777777" w:rsidR="00837D78" w:rsidRDefault="00837D78" w:rsidP="00837D78">
      <w:pPr>
        <w:pStyle w:val="ListParagraph"/>
        <w:numPr>
          <w:ilvl w:val="0"/>
          <w:numId w:val="3"/>
        </w:numPr>
        <w:rPr>
          <w:rFonts w:cs="Times New Roman"/>
          <w:szCs w:val="22"/>
        </w:rPr>
      </w:pPr>
      <w:r>
        <w:rPr>
          <w:rFonts w:cs="Times New Roman"/>
          <w:szCs w:val="22"/>
        </w:rPr>
        <w:t>The TAPI notification context that allows to access notifications, notification channels, and to create/delete notification-subscription-services.</w:t>
      </w:r>
    </w:p>
    <w:p w14:paraId="5967CEA0" w14:textId="77777777" w:rsidR="005D7B12" w:rsidRDefault="005D7B12" w:rsidP="005D7B12">
      <w:pPr>
        <w:pStyle w:val="ListParagraph"/>
        <w:rPr>
          <w:rFonts w:cs="Times New Roman"/>
          <w:szCs w:val="22"/>
        </w:rPr>
      </w:pPr>
    </w:p>
    <w:p w14:paraId="278C83D8" w14:textId="040CAD2A" w:rsidR="00837D78" w:rsidRPr="0074205D" w:rsidRDefault="00837D78" w:rsidP="00837D78">
      <w:pPr>
        <w:pStyle w:val="ListParagraph"/>
        <w:numPr>
          <w:ilvl w:val="0"/>
          <w:numId w:val="3"/>
        </w:numPr>
        <w:rPr>
          <w:rFonts w:cs="Times New Roman"/>
          <w:szCs w:val="22"/>
        </w:rPr>
      </w:pPr>
      <w:r>
        <w:rPr>
          <w:rFonts w:cs="Times New Roman"/>
          <w:szCs w:val="22"/>
        </w:rPr>
        <w:t>One</w:t>
      </w:r>
      <w:r w:rsidRPr="00062EBC">
        <w:rPr>
          <w:rFonts w:cs="Times New Roman"/>
          <w:szCs w:val="22"/>
        </w:rPr>
        <w:t xml:space="preserve"> YANG notification </w:t>
      </w:r>
      <w:r>
        <w:rPr>
          <w:rFonts w:cs="Times New Roman"/>
          <w:szCs w:val="22"/>
        </w:rPr>
        <w:t xml:space="preserve">statement called </w:t>
      </w:r>
      <w:r w:rsidRPr="00086978">
        <w:rPr>
          <w:rFonts w:cs="Times New Roman"/>
          <w:i/>
          <w:iCs/>
          <w:szCs w:val="22"/>
        </w:rPr>
        <w:t>notification</w:t>
      </w:r>
      <w:r>
        <w:rPr>
          <w:rFonts w:cs="Times New Roman"/>
          <w:szCs w:val="22"/>
        </w:rPr>
        <w:t xml:space="preserve"> that wraps all notifications generated by the server and includes fields like notification-type, target-object-type, target-object-identifier, target-object-name, event-</w:t>
      </w:r>
      <w:proofErr w:type="gramStart"/>
      <w:r>
        <w:rPr>
          <w:rFonts w:cs="Times New Roman"/>
          <w:szCs w:val="22"/>
        </w:rPr>
        <w:t>time-stamp</w:t>
      </w:r>
      <w:proofErr w:type="gramEnd"/>
      <w:r>
        <w:rPr>
          <w:rFonts w:cs="Times New Roman"/>
          <w:szCs w:val="22"/>
        </w:rPr>
        <w:t xml:space="preserve"> or sequence-number.</w:t>
      </w:r>
    </w:p>
    <w:p w14:paraId="6F0944DC" w14:textId="245BBAB7" w:rsidR="00CA0EAB" w:rsidRDefault="00FC4CB9" w:rsidP="00FC4CB9">
      <w:pPr>
        <w:rPr>
          <w:rFonts w:cs="Times New Roman"/>
          <w:szCs w:val="22"/>
        </w:rPr>
      </w:pPr>
      <w:r>
        <w:rPr>
          <w:rFonts w:cs="Times New Roman"/>
          <w:szCs w:val="22"/>
        </w:rPr>
        <w:t>[</w:t>
      </w:r>
      <w:proofErr w:type="spellStart"/>
      <w:proofErr w:type="gramStart"/>
      <w:r w:rsidRPr="00FC4CB9">
        <w:rPr>
          <w:rFonts w:cs="Times New Roman"/>
          <w:b/>
          <w:bCs/>
          <w:szCs w:val="22"/>
        </w:rPr>
        <w:t>mandatory.restconf</w:t>
      </w:r>
      <w:proofErr w:type="gramEnd"/>
      <w:r w:rsidRPr="00FC4CB9">
        <w:rPr>
          <w:rFonts w:cs="Times New Roman"/>
          <w:b/>
          <w:bCs/>
          <w:szCs w:val="22"/>
        </w:rPr>
        <w:t>.notifications</w:t>
      </w:r>
      <w:proofErr w:type="spellEnd"/>
      <w:r>
        <w:rPr>
          <w:rFonts w:cs="Times New Roman"/>
          <w:szCs w:val="22"/>
        </w:rPr>
        <w:t xml:space="preserve">] </w:t>
      </w:r>
      <w:r w:rsidR="008E3335">
        <w:rPr>
          <w:rFonts w:cs="Times New Roman"/>
          <w:szCs w:val="22"/>
        </w:rPr>
        <w:t>Although RESTCONF [RFC 8040] Sect 6.1 states "</w:t>
      </w:r>
      <w:r w:rsidR="008E3335" w:rsidRPr="00585B9E">
        <w:rPr>
          <w:rFonts w:cs="Times New Roman"/>
          <w:i/>
          <w:iCs/>
          <w:szCs w:val="22"/>
        </w:rPr>
        <w:t xml:space="preserve">A RESTCONF server MAY support RESTCONF notifications. Clients </w:t>
      </w:r>
      <w:proofErr w:type="gramStart"/>
      <w:r w:rsidR="008E3335" w:rsidRPr="00585B9E">
        <w:rPr>
          <w:rFonts w:cs="Times New Roman"/>
          <w:i/>
          <w:iCs/>
          <w:szCs w:val="22"/>
        </w:rPr>
        <w:t>may  determine</w:t>
      </w:r>
      <w:proofErr w:type="gramEnd"/>
      <w:r w:rsidR="008E3335" w:rsidRPr="00585B9E">
        <w:rPr>
          <w:rFonts w:cs="Times New Roman"/>
          <w:i/>
          <w:iCs/>
          <w:szCs w:val="22"/>
        </w:rPr>
        <w:t xml:space="preserve"> if a server supports (</w:t>
      </w:r>
      <w:proofErr w:type="gramStart"/>
      <w:r w:rsidR="008E3335" w:rsidRPr="00585B9E">
        <w:rPr>
          <w:rFonts w:cs="Times New Roman"/>
          <w:i/>
          <w:iCs/>
          <w:szCs w:val="22"/>
        </w:rPr>
        <w:t>...)</w:t>
      </w:r>
      <w:r w:rsidR="008E3335">
        <w:rPr>
          <w:rFonts w:cs="Times New Roman"/>
          <w:szCs w:val="22"/>
        </w:rPr>
        <w:t>"</w:t>
      </w:r>
      <w:proofErr w:type="gramEnd"/>
      <w:r w:rsidR="008E3335">
        <w:rPr>
          <w:rFonts w:cs="Times New Roman"/>
          <w:szCs w:val="22"/>
        </w:rPr>
        <w:t xml:space="preserve">, support for RESTCONF notification is </w:t>
      </w:r>
      <w:r w:rsidR="00585B9E">
        <w:rPr>
          <w:rFonts w:cs="Times New Roman"/>
          <w:szCs w:val="22"/>
        </w:rPr>
        <w:t>MANDATORY</w:t>
      </w:r>
      <w:r w:rsidR="008E3335">
        <w:rPr>
          <w:rFonts w:cs="Times New Roman"/>
          <w:szCs w:val="22"/>
        </w:rPr>
        <w:t xml:space="preserve"> in this RIA</w:t>
      </w:r>
      <w:r w:rsidR="004A34D6">
        <w:rPr>
          <w:rFonts w:cs="Times New Roman"/>
          <w:szCs w:val="22"/>
        </w:rPr>
        <w:t>,</w:t>
      </w:r>
      <w:r w:rsidR="0098205D">
        <w:rPr>
          <w:rFonts w:cs="Times New Roman"/>
          <w:szCs w:val="22"/>
        </w:rPr>
        <w:t xml:space="preserve"> as covered in </w:t>
      </w:r>
      <w:r w:rsidR="00287AE9">
        <w:rPr>
          <w:rFonts w:cs="Times New Roman"/>
          <w:szCs w:val="22"/>
        </w:rPr>
        <w:t>S</w:t>
      </w:r>
      <w:r w:rsidR="0098205D">
        <w:rPr>
          <w:rFonts w:cs="Times New Roman"/>
          <w:szCs w:val="22"/>
        </w:rPr>
        <w:t>ection</w:t>
      </w:r>
      <w:r w:rsidR="00B514A3">
        <w:rPr>
          <w:rFonts w:cs="Times New Roman"/>
          <w:szCs w:val="22"/>
        </w:rPr>
        <w:t xml:space="preserve"> </w:t>
      </w:r>
      <w:r w:rsidR="00B514A3">
        <w:rPr>
          <w:rFonts w:cs="Times New Roman"/>
          <w:szCs w:val="22"/>
        </w:rPr>
        <w:fldChar w:fldCharType="begin"/>
      </w:r>
      <w:r w:rsidR="00B514A3">
        <w:rPr>
          <w:rFonts w:cs="Times New Roman"/>
          <w:szCs w:val="22"/>
        </w:rPr>
        <w:instrText xml:space="preserve"> REF _Ref84411213 \r \h </w:instrText>
      </w:r>
      <w:r w:rsidR="00B514A3">
        <w:rPr>
          <w:rFonts w:cs="Times New Roman"/>
          <w:szCs w:val="22"/>
        </w:rPr>
      </w:r>
      <w:r w:rsidR="00B514A3">
        <w:rPr>
          <w:rFonts w:cs="Times New Roman"/>
          <w:szCs w:val="22"/>
        </w:rPr>
        <w:fldChar w:fldCharType="separate"/>
      </w:r>
      <w:r w:rsidR="00DB0408">
        <w:rPr>
          <w:rFonts w:cs="Times New Roman"/>
          <w:szCs w:val="22"/>
        </w:rPr>
        <w:t>2.7.1</w:t>
      </w:r>
      <w:r w:rsidR="00B514A3">
        <w:rPr>
          <w:rFonts w:cs="Times New Roman"/>
          <w:szCs w:val="22"/>
        </w:rPr>
        <w:fldChar w:fldCharType="end"/>
      </w:r>
      <w:r w:rsidR="004A34D6">
        <w:rPr>
          <w:rFonts w:cs="Times New Roman"/>
          <w:szCs w:val="22"/>
        </w:rPr>
        <w:t xml:space="preserve">. </w:t>
      </w:r>
    </w:p>
    <w:p w14:paraId="0899FD90" w14:textId="4A8DFA40" w:rsidR="0098205D" w:rsidRDefault="00CA0EAB" w:rsidP="00FC4CB9">
      <w:pPr>
        <w:rPr>
          <w:rFonts w:cs="Times New Roman"/>
          <w:szCs w:val="22"/>
        </w:rPr>
      </w:pPr>
      <w:r>
        <w:rPr>
          <w:rFonts w:cs="Times New Roman"/>
          <w:szCs w:val="22"/>
        </w:rPr>
        <w:t>[</w:t>
      </w:r>
      <w:proofErr w:type="spellStart"/>
      <w:proofErr w:type="gramStart"/>
      <w:r>
        <w:rPr>
          <w:rFonts w:cs="Times New Roman"/>
          <w:b/>
          <w:bCs/>
          <w:szCs w:val="22"/>
        </w:rPr>
        <w:t>optional</w:t>
      </w:r>
      <w:r w:rsidRPr="00FC4CB9">
        <w:rPr>
          <w:rFonts w:cs="Times New Roman"/>
          <w:b/>
          <w:bCs/>
          <w:szCs w:val="22"/>
        </w:rPr>
        <w:t>.</w:t>
      </w:r>
      <w:r>
        <w:rPr>
          <w:rFonts w:cs="Times New Roman"/>
          <w:b/>
          <w:bCs/>
          <w:szCs w:val="22"/>
        </w:rPr>
        <w:t>streaming</w:t>
      </w:r>
      <w:proofErr w:type="gramEnd"/>
      <w:r w:rsidRPr="00FC4CB9">
        <w:rPr>
          <w:rFonts w:cs="Times New Roman"/>
          <w:b/>
          <w:bCs/>
          <w:szCs w:val="22"/>
        </w:rPr>
        <w:t>.notifications</w:t>
      </w:r>
      <w:proofErr w:type="spellEnd"/>
      <w:r>
        <w:rPr>
          <w:rFonts w:cs="Times New Roman"/>
          <w:szCs w:val="22"/>
        </w:rPr>
        <w:t xml:space="preserve">] </w:t>
      </w:r>
      <w:r w:rsidR="004A34D6">
        <w:rPr>
          <w:rFonts w:cs="Times New Roman"/>
          <w:szCs w:val="22"/>
        </w:rPr>
        <w:t xml:space="preserve">An implementation </w:t>
      </w:r>
      <w:r w:rsidR="00780979">
        <w:rPr>
          <w:rFonts w:cs="Times New Roman"/>
          <w:szCs w:val="22"/>
        </w:rPr>
        <w:t>MAY support</w:t>
      </w:r>
      <w:r w:rsidR="004A34D6">
        <w:rPr>
          <w:rFonts w:cs="Times New Roman"/>
          <w:szCs w:val="22"/>
        </w:rPr>
        <w:t xml:space="preserve"> </w:t>
      </w:r>
      <w:r w:rsidR="0098205D">
        <w:rPr>
          <w:rFonts w:cs="Times New Roman"/>
          <w:szCs w:val="22"/>
        </w:rPr>
        <w:t xml:space="preserve">TAPI Streaming as defined in </w:t>
      </w:r>
      <w:r w:rsidR="00723FBD">
        <w:rPr>
          <w:rFonts w:cs="Times New Roman"/>
          <w:szCs w:val="22"/>
        </w:rPr>
        <w:t>[</w:t>
      </w:r>
      <w:r w:rsidR="0097576D">
        <w:rPr>
          <w:rFonts w:cs="Times New Roman"/>
          <w:szCs w:val="22"/>
        </w:rPr>
        <w:t xml:space="preserve">LF </w:t>
      </w:r>
      <w:r w:rsidR="0098205D">
        <w:rPr>
          <w:rFonts w:cs="Times New Roman"/>
          <w:szCs w:val="22"/>
        </w:rPr>
        <w:t>TR-548</w:t>
      </w:r>
      <w:r w:rsidR="00723FBD">
        <w:rPr>
          <w:rFonts w:cs="Times New Roman"/>
          <w:szCs w:val="22"/>
        </w:rPr>
        <w:t>]</w:t>
      </w:r>
      <w:r w:rsidR="004A34D6">
        <w:rPr>
          <w:rFonts w:cs="Times New Roman"/>
          <w:szCs w:val="22"/>
        </w:rPr>
        <w:t>.</w:t>
      </w:r>
    </w:p>
    <w:p w14:paraId="1CC9007E" w14:textId="3B6A05CD" w:rsidR="00413940" w:rsidRPr="00911732" w:rsidRDefault="00911732" w:rsidP="00661FB9">
      <w:pPr>
        <w:pStyle w:val="Heading3"/>
      </w:pPr>
      <w:bookmarkStart w:id="62" w:name="_Ref84411213"/>
      <w:bookmarkStart w:id="63" w:name="_Toc215570422"/>
      <w:r>
        <w:lastRenderedPageBreak/>
        <w:t xml:space="preserve">RESTCONF </w:t>
      </w:r>
      <w:r w:rsidRPr="00642380">
        <w:t>Notifications</w:t>
      </w:r>
      <w:bookmarkEnd w:id="62"/>
      <w:r w:rsidR="006C4A27">
        <w:t xml:space="preserve"> and Stream discovery</w:t>
      </w:r>
      <w:bookmarkEnd w:id="63"/>
    </w:p>
    <w:p w14:paraId="1B4D5268" w14:textId="77EFD33A" w:rsidR="002E6C90" w:rsidRDefault="00684D63" w:rsidP="0049416A">
      <w:pPr>
        <w:rPr>
          <w:rFonts w:cs="Times New Roman"/>
          <w:szCs w:val="22"/>
        </w:rPr>
      </w:pPr>
      <w:r>
        <w:rPr>
          <w:rFonts w:cs="Times New Roman"/>
          <w:szCs w:val="22"/>
        </w:rPr>
        <w:t xml:space="preserve">The </w:t>
      </w:r>
      <w:r w:rsidR="00413940">
        <w:rPr>
          <w:rFonts w:cs="Times New Roman"/>
          <w:szCs w:val="22"/>
        </w:rPr>
        <w:t xml:space="preserve">support </w:t>
      </w:r>
      <w:r>
        <w:rPr>
          <w:rFonts w:cs="Times New Roman"/>
          <w:szCs w:val="22"/>
        </w:rPr>
        <w:t xml:space="preserve">of </w:t>
      </w:r>
      <w:r w:rsidR="00413940">
        <w:rPr>
          <w:rFonts w:cs="Times New Roman"/>
          <w:szCs w:val="22"/>
        </w:rPr>
        <w:t>RESTCONF notifications</w:t>
      </w:r>
      <w:r w:rsidR="003B325B">
        <w:rPr>
          <w:rFonts w:cs="Times New Roman"/>
          <w:szCs w:val="22"/>
        </w:rPr>
        <w:t xml:space="preserve"> in this RIA is aligned with</w:t>
      </w:r>
      <w:r w:rsidR="004A34D6">
        <w:rPr>
          <w:rFonts w:cs="Times New Roman"/>
          <w:szCs w:val="22"/>
        </w:rPr>
        <w:t xml:space="preserve"> [RFC 8040], Section 6,</w:t>
      </w:r>
      <w:r w:rsidR="00413940">
        <w:rPr>
          <w:rFonts w:cs="Times New Roman"/>
          <w:szCs w:val="22"/>
        </w:rPr>
        <w:t xml:space="preserve"> </w:t>
      </w:r>
      <w:r w:rsidR="006919EF">
        <w:rPr>
          <w:rFonts w:cs="Times New Roman"/>
          <w:szCs w:val="22"/>
        </w:rPr>
        <w:t xml:space="preserve">where </w:t>
      </w:r>
      <w:r w:rsidR="00413940">
        <w:rPr>
          <w:rFonts w:cs="Times New Roman"/>
          <w:szCs w:val="22"/>
        </w:rPr>
        <w:t>"</w:t>
      </w:r>
      <w:r w:rsidR="00413940" w:rsidRPr="009D3EA8">
        <w:rPr>
          <w:rFonts w:cs="Times New Roman"/>
          <w:i/>
          <w:iCs/>
          <w:szCs w:val="22"/>
        </w:rPr>
        <w:t>the solution preserves aspects of NETCONF event notifications [RFC5277] while utilizing the Server-Sent Events [W3C</w:t>
      </w:r>
      <w:r w:rsidR="00912792">
        <w:rPr>
          <w:rFonts w:cs="Times New Roman"/>
          <w:i/>
          <w:iCs/>
          <w:szCs w:val="22"/>
        </w:rPr>
        <w:t>.REC-SSE</w:t>
      </w:r>
      <w:r w:rsidR="00413940" w:rsidRPr="009D3EA8">
        <w:rPr>
          <w:rFonts w:cs="Times New Roman"/>
          <w:i/>
          <w:iCs/>
          <w:szCs w:val="22"/>
        </w:rPr>
        <w:t>]</w:t>
      </w:r>
      <w:r w:rsidR="00413940">
        <w:rPr>
          <w:rFonts w:cs="Times New Roman"/>
          <w:szCs w:val="22"/>
        </w:rPr>
        <w:t>"</w:t>
      </w:r>
      <w:r w:rsidR="005B2A18">
        <w:rPr>
          <w:rFonts w:cs="Times New Roman"/>
          <w:szCs w:val="22"/>
        </w:rPr>
        <w:t>.</w:t>
      </w:r>
      <w:r w:rsidR="00413940">
        <w:rPr>
          <w:rFonts w:cs="Times New Roman"/>
          <w:szCs w:val="22"/>
        </w:rPr>
        <w:t xml:space="preserve"> </w:t>
      </w:r>
      <w:proofErr w:type="gramStart"/>
      <w:r w:rsidR="00413940">
        <w:rPr>
          <w:rFonts w:cs="Times New Roman"/>
          <w:szCs w:val="22"/>
        </w:rPr>
        <w:t xml:space="preserve">However, </w:t>
      </w:r>
      <w:r w:rsidR="00C802FB">
        <w:rPr>
          <w:rFonts w:cs="Times New Roman"/>
          <w:szCs w:val="22"/>
        </w:rPr>
        <w:t xml:space="preserve"> </w:t>
      </w:r>
      <w:r w:rsidR="004A0884">
        <w:rPr>
          <w:rFonts w:cs="Times New Roman"/>
          <w:szCs w:val="22"/>
        </w:rPr>
        <w:t>[</w:t>
      </w:r>
      <w:proofErr w:type="gramEnd"/>
      <w:r w:rsidR="00413940" w:rsidRPr="003A2809">
        <w:rPr>
          <w:rFonts w:cs="Times New Roman"/>
          <w:szCs w:val="22"/>
        </w:rPr>
        <w:t xml:space="preserve">RFC </w:t>
      </w:r>
      <w:r w:rsidR="004A0884">
        <w:rPr>
          <w:rFonts w:cs="Times New Roman"/>
          <w:szCs w:val="22"/>
        </w:rPr>
        <w:t xml:space="preserve">8040] </w:t>
      </w:r>
      <w:r w:rsidR="005B2A18">
        <w:rPr>
          <w:rFonts w:cs="Times New Roman"/>
          <w:szCs w:val="22"/>
        </w:rPr>
        <w:t xml:space="preserve">further </w:t>
      </w:r>
      <w:r w:rsidR="00413940" w:rsidRPr="003A2809">
        <w:rPr>
          <w:rFonts w:cs="Times New Roman"/>
          <w:szCs w:val="22"/>
        </w:rPr>
        <w:t>explicitly states</w:t>
      </w:r>
      <w:r w:rsidR="005B2A18">
        <w:rPr>
          <w:rFonts w:cs="Times New Roman"/>
          <w:szCs w:val="22"/>
        </w:rPr>
        <w:t>, in</w:t>
      </w:r>
      <w:r w:rsidR="00413940" w:rsidRPr="003A2809">
        <w:rPr>
          <w:rFonts w:cs="Times New Roman"/>
          <w:szCs w:val="22"/>
        </w:rPr>
        <w:t xml:space="preserve"> </w:t>
      </w:r>
      <w:r w:rsidR="004A0884">
        <w:rPr>
          <w:rFonts w:cs="Times New Roman"/>
          <w:szCs w:val="22"/>
        </w:rPr>
        <w:t>Sect 6.3.1</w:t>
      </w:r>
      <w:r w:rsidR="005B2A18">
        <w:rPr>
          <w:rFonts w:cs="Times New Roman"/>
          <w:szCs w:val="22"/>
        </w:rPr>
        <w:t>,</w:t>
      </w:r>
      <w:r w:rsidR="004A0884">
        <w:rPr>
          <w:rFonts w:cs="Times New Roman"/>
          <w:szCs w:val="22"/>
        </w:rPr>
        <w:t xml:space="preserve"> "</w:t>
      </w:r>
      <w:r w:rsidR="0049416A" w:rsidRPr="005B2A18">
        <w:rPr>
          <w:rFonts w:cs="Times New Roman"/>
          <w:i/>
          <w:iCs/>
          <w:szCs w:val="22"/>
        </w:rPr>
        <w:t xml:space="preserve">the notification messages for this stream are encoded in XML(...) the </w:t>
      </w:r>
      <w:r w:rsidR="00413940" w:rsidRPr="005B2A18">
        <w:rPr>
          <w:rFonts w:cs="Times New Roman"/>
          <w:i/>
          <w:iCs/>
          <w:szCs w:val="22"/>
        </w:rPr>
        <w:t>server MAY support additional streams that represent the semantic content of the NETCONF event stream but using a representation with a different media type</w:t>
      </w:r>
      <w:r w:rsidR="00413940" w:rsidRPr="003A2809">
        <w:rPr>
          <w:rFonts w:cs="Times New Roman"/>
          <w:szCs w:val="22"/>
        </w:rPr>
        <w:t>"</w:t>
      </w:r>
      <w:r w:rsidR="002E6C90">
        <w:rPr>
          <w:rFonts w:cs="Times New Roman"/>
          <w:szCs w:val="22"/>
        </w:rPr>
        <w:t>.</w:t>
      </w:r>
    </w:p>
    <w:p w14:paraId="7A442DFF" w14:textId="2F569D36" w:rsidR="00413940" w:rsidRDefault="002E6C90" w:rsidP="0049416A">
      <w:pPr>
        <w:rPr>
          <w:rFonts w:cs="Times New Roman"/>
        </w:rPr>
      </w:pPr>
      <w:r w:rsidRPr="16B76CF1">
        <w:rPr>
          <w:rFonts w:cs="Times New Roman"/>
        </w:rPr>
        <w:t>[</w:t>
      </w:r>
      <w:proofErr w:type="spellStart"/>
      <w:r w:rsidRPr="16B76CF1">
        <w:rPr>
          <w:rFonts w:cs="Times New Roman"/>
          <w:b/>
        </w:rPr>
        <w:t>mandatory.netconf-json.stream</w:t>
      </w:r>
      <w:proofErr w:type="spellEnd"/>
      <w:r w:rsidRPr="16B76CF1">
        <w:rPr>
          <w:rFonts w:cs="Times New Roman"/>
        </w:rPr>
        <w:t>]</w:t>
      </w:r>
      <w:r w:rsidR="00F114CB" w:rsidRPr="16B76CF1">
        <w:rPr>
          <w:rFonts w:cs="Times New Roman"/>
        </w:rPr>
        <w:t xml:space="preserve"> </w:t>
      </w:r>
      <w:r w:rsidR="00D10F5B" w:rsidRPr="16B76CF1">
        <w:rPr>
          <w:rFonts w:cs="Times New Roman"/>
        </w:rPr>
        <w:t>t</w:t>
      </w:r>
      <w:r w:rsidR="00BC323C" w:rsidRPr="16B76CF1">
        <w:rPr>
          <w:rFonts w:cs="Times New Roman"/>
        </w:rPr>
        <w:t xml:space="preserve">his RIA mandates </w:t>
      </w:r>
      <w:r w:rsidR="00BC323C" w:rsidRPr="16B76CF1">
        <w:rPr>
          <w:rFonts w:cs="Times New Roman"/>
          <w:b/>
        </w:rPr>
        <w:t xml:space="preserve">the support of the NETCONF event stream with JSON encoding format, </w:t>
      </w:r>
      <w:r w:rsidR="00BC323C" w:rsidRPr="16B76CF1">
        <w:rPr>
          <w:rFonts w:cs="Times New Roman"/>
        </w:rPr>
        <w:t xml:space="preserve">as defined in </w:t>
      </w:r>
      <w:hyperlink r:id="rId29" w:anchor="section-3.2.3">
        <w:r w:rsidR="16B76CF1" w:rsidRPr="16B76CF1">
          <w:rPr>
            <w:rFonts w:cs="Times New Roman"/>
          </w:rPr>
          <w:t>Section 3.2.3 of [RFC5277]</w:t>
        </w:r>
      </w:hyperlink>
      <w:r w:rsidR="00BC323C" w:rsidRPr="16B76CF1">
        <w:rPr>
          <w:rFonts w:cs="Times New Roman"/>
        </w:rPr>
        <w:t xml:space="preserve"> and </w:t>
      </w:r>
      <w:hyperlink r:id="rId30" w:anchor="section-6.2">
        <w:r w:rsidR="16B76CF1" w:rsidRPr="16B76CF1">
          <w:rPr>
            <w:rFonts w:cs="Times New Roman"/>
          </w:rPr>
          <w:t>Section 6.2 of [RFC 8040]</w:t>
        </w:r>
      </w:hyperlink>
      <w:r w:rsidR="00BC323C" w:rsidRPr="16B76CF1">
        <w:rPr>
          <w:rFonts w:cs="Times New Roman"/>
        </w:rPr>
        <w:t xml:space="preserve">.  </w:t>
      </w:r>
    </w:p>
    <w:p w14:paraId="7D159629" w14:textId="067FA140" w:rsidR="00866B89" w:rsidRPr="00325CD8" w:rsidRDefault="00866B89" w:rsidP="00866B89">
      <w:pPr>
        <w:pStyle w:val="Heading4"/>
      </w:pPr>
      <w:bookmarkStart w:id="64" w:name="_Toc215570423"/>
      <w:r w:rsidRPr="00325CD8">
        <w:t>SSE vs Web</w:t>
      </w:r>
      <w:r>
        <w:t>S</w:t>
      </w:r>
      <w:r w:rsidRPr="00325CD8">
        <w:t>ocket</w:t>
      </w:r>
      <w:bookmarkEnd w:id="64"/>
    </w:p>
    <w:p w14:paraId="6FA0079C" w14:textId="34C8E152" w:rsidR="00866B89" w:rsidRDefault="00866B89" w:rsidP="0049416A">
      <w:pPr>
        <w:rPr>
          <w:rFonts w:cs="Times New Roman"/>
        </w:rPr>
      </w:pPr>
      <w:r w:rsidRPr="16B76CF1">
        <w:rPr>
          <w:rFonts w:cs="Times New Roman"/>
        </w:rPr>
        <w:t xml:space="preserve">As stated above, the RESTCONF standard defines the </w:t>
      </w:r>
      <w:r w:rsidRPr="16B76CF1">
        <w:rPr>
          <w:rFonts w:cs="Times New Roman"/>
          <w:i/>
        </w:rPr>
        <w:t>Server Sent Events (SSE</w:t>
      </w:r>
      <w:r w:rsidRPr="16B76CF1">
        <w:rPr>
          <w:rFonts w:cs="Times New Roman"/>
        </w:rPr>
        <w:t>) [W3C.REC-</w:t>
      </w:r>
      <w:r w:rsidR="00912792">
        <w:rPr>
          <w:rFonts w:cs="Times New Roman"/>
        </w:rPr>
        <w:t>SSE</w:t>
      </w:r>
      <w:r w:rsidRPr="16B76CF1">
        <w:rPr>
          <w:rFonts w:cs="Times New Roman"/>
        </w:rPr>
        <w:t xml:space="preserve">] as the standard protocol for RESTCONF stream notification service. </w:t>
      </w:r>
      <w:proofErr w:type="gramStart"/>
      <w:r w:rsidRPr="16B76CF1">
        <w:rPr>
          <w:rFonts w:cs="Times New Roman"/>
        </w:rPr>
        <w:t>However,  some</w:t>
      </w:r>
      <w:proofErr w:type="gramEnd"/>
      <w:r w:rsidRPr="16B76CF1">
        <w:rPr>
          <w:rFonts w:cs="Times New Roman"/>
        </w:rPr>
        <w:t xml:space="preserve"> implementations (such as those demonstrated in OIF TAPI interoperability activities) rely on the use of </w:t>
      </w:r>
      <w:proofErr w:type="spellStart"/>
      <w:r w:rsidRPr="16B76CF1">
        <w:rPr>
          <w:rFonts w:cs="Times New Roman"/>
          <w:i/>
        </w:rPr>
        <w:t>WebSockets</w:t>
      </w:r>
      <w:proofErr w:type="spellEnd"/>
      <w:r w:rsidRPr="16B76CF1">
        <w:rPr>
          <w:rFonts w:cs="Times New Roman"/>
          <w:i/>
        </w:rPr>
        <w:t xml:space="preserve"> (WS)</w:t>
      </w:r>
      <w:r w:rsidRPr="16B76CF1">
        <w:rPr>
          <w:rFonts w:cs="Times New Roman"/>
        </w:rPr>
        <w:t xml:space="preserve"> [RFC 6455] to support RESTCONF notifications. </w:t>
      </w:r>
      <w:proofErr w:type="gramStart"/>
      <w:r w:rsidRPr="16B76CF1">
        <w:rPr>
          <w:rFonts w:cs="Times New Roman"/>
        </w:rPr>
        <w:t>As a consequence</w:t>
      </w:r>
      <w:proofErr w:type="gramEnd"/>
      <w:r w:rsidRPr="16B76CF1">
        <w:rPr>
          <w:rFonts w:cs="Times New Roman"/>
        </w:rPr>
        <w:t>, this RIA allows the use of either SSE or WS protocol.</w:t>
      </w:r>
    </w:p>
    <w:p w14:paraId="1E10D409" w14:textId="09DEB9C7" w:rsidR="00985996" w:rsidRPr="00732B84" w:rsidRDefault="00985996" w:rsidP="00985996">
      <w:pPr>
        <w:pStyle w:val="Heading4"/>
      </w:pPr>
      <w:bookmarkStart w:id="65" w:name="_Toc215570424"/>
      <w:r>
        <w:t>RESTCONF Stream discovery</w:t>
      </w:r>
      <w:bookmarkEnd w:id="65"/>
    </w:p>
    <w:p w14:paraId="45E0D20E" w14:textId="4D252F47" w:rsidR="00BC27F1" w:rsidRPr="00BC27F1" w:rsidRDefault="006373D5" w:rsidP="0074205D">
      <w:pPr>
        <w:rPr>
          <w:rFonts w:cs="Times New Roman"/>
          <w:b/>
          <w:szCs w:val="22"/>
        </w:rPr>
      </w:pPr>
      <w:r w:rsidRPr="006373D5">
        <w:rPr>
          <w:rFonts w:cs="Times New Roman"/>
          <w:szCs w:val="22"/>
        </w:rPr>
        <w:t xml:space="preserve">Conformant solutions MUST expose  </w:t>
      </w:r>
      <w:r w:rsidRPr="00600602">
        <w:rPr>
          <w:rFonts w:cs="Times New Roman"/>
          <w:i/>
          <w:iCs/>
          <w:szCs w:val="22"/>
        </w:rPr>
        <w:t>supported notification streams</w:t>
      </w:r>
      <w:r w:rsidRPr="006373D5">
        <w:rPr>
          <w:rFonts w:cs="Times New Roman"/>
          <w:szCs w:val="22"/>
        </w:rPr>
        <w:t xml:space="preserve"> by populating the </w:t>
      </w:r>
      <w:r w:rsidRPr="006373D5">
        <w:rPr>
          <w:rFonts w:cs="Times New Roman"/>
          <w:i/>
          <w:szCs w:val="22"/>
        </w:rPr>
        <w:t>"</w:t>
      </w:r>
      <w:proofErr w:type="spellStart"/>
      <w:r w:rsidRPr="006373D5">
        <w:rPr>
          <w:rFonts w:cs="Times New Roman"/>
          <w:i/>
          <w:szCs w:val="22"/>
        </w:rPr>
        <w:t>restconf</w:t>
      </w:r>
      <w:proofErr w:type="spellEnd"/>
      <w:r w:rsidRPr="006373D5">
        <w:rPr>
          <w:rFonts w:cs="Times New Roman"/>
          <w:i/>
          <w:szCs w:val="22"/>
        </w:rPr>
        <w:t>-state/streams"</w:t>
      </w:r>
      <w:r w:rsidRPr="006373D5">
        <w:rPr>
          <w:rFonts w:cs="Times New Roman"/>
          <w:szCs w:val="22"/>
        </w:rPr>
        <w:t xml:space="preserve"> container in the </w:t>
      </w:r>
      <w:r w:rsidRPr="006373D5">
        <w:rPr>
          <w:rFonts w:cs="Times New Roman"/>
          <w:i/>
          <w:szCs w:val="22"/>
        </w:rPr>
        <w:t>"</w:t>
      </w:r>
      <w:proofErr w:type="spellStart"/>
      <w:r w:rsidRPr="006373D5">
        <w:rPr>
          <w:rFonts w:cs="Times New Roman"/>
          <w:i/>
          <w:szCs w:val="22"/>
        </w:rPr>
        <w:t>ietf</w:t>
      </w:r>
      <w:proofErr w:type="spellEnd"/>
      <w:r w:rsidRPr="006373D5">
        <w:rPr>
          <w:rFonts w:cs="Times New Roman"/>
          <w:i/>
          <w:szCs w:val="22"/>
        </w:rPr>
        <w:t>-</w:t>
      </w:r>
      <w:proofErr w:type="spellStart"/>
      <w:r w:rsidRPr="006373D5">
        <w:rPr>
          <w:rFonts w:cs="Times New Roman"/>
          <w:i/>
          <w:szCs w:val="22"/>
        </w:rPr>
        <w:t>restconf</w:t>
      </w:r>
      <w:proofErr w:type="spellEnd"/>
      <w:r w:rsidRPr="006373D5">
        <w:rPr>
          <w:rFonts w:cs="Times New Roman"/>
          <w:i/>
          <w:szCs w:val="22"/>
        </w:rPr>
        <w:t>-monitoring"</w:t>
      </w:r>
      <w:r w:rsidRPr="006373D5">
        <w:rPr>
          <w:rFonts w:cs="Times New Roman"/>
          <w:szCs w:val="22"/>
        </w:rPr>
        <w:t xml:space="preserve"> module defined in </w:t>
      </w:r>
      <w:hyperlink r:id="rId31" w:anchor="section-9.3" w:history="1">
        <w:r w:rsidRPr="006373D5">
          <w:rPr>
            <w:rFonts w:cs="Times New Roman"/>
            <w:szCs w:val="22"/>
          </w:rPr>
          <w:t>Section 9.3 of [RFC 8040]</w:t>
        </w:r>
      </w:hyperlink>
      <w:r w:rsidRPr="006373D5">
        <w:rPr>
          <w:rFonts w:cs="Times New Roman"/>
          <w:szCs w:val="22"/>
        </w:rPr>
        <w:t xml:space="preserve">. The streams resource can be found </w:t>
      </w:r>
      <w:proofErr w:type="gramStart"/>
      <w:r w:rsidRPr="006373D5">
        <w:rPr>
          <w:rFonts w:cs="Times New Roman"/>
          <w:szCs w:val="22"/>
        </w:rPr>
        <w:t xml:space="preserve">at: </w:t>
      </w:r>
      <w:r w:rsidRPr="006373D5">
        <w:rPr>
          <w:rFonts w:cs="Times New Roman"/>
          <w:b/>
          <w:szCs w:val="22"/>
        </w:rPr>
        <w:t>{</w:t>
      </w:r>
      <w:proofErr w:type="gramEnd"/>
      <w:r w:rsidRPr="006373D5">
        <w:rPr>
          <w:rFonts w:cs="Times New Roman"/>
          <w:b/>
          <w:szCs w:val="22"/>
        </w:rPr>
        <w:t>+</w:t>
      </w:r>
      <w:proofErr w:type="gramStart"/>
      <w:r w:rsidRPr="006373D5">
        <w:rPr>
          <w:rFonts w:cs="Times New Roman"/>
          <w:b/>
          <w:szCs w:val="22"/>
        </w:rPr>
        <w:t>restconf}/</w:t>
      </w:r>
      <w:proofErr w:type="gramEnd"/>
      <w:r w:rsidRPr="006373D5">
        <w:rPr>
          <w:rFonts w:cs="Times New Roman"/>
          <w:b/>
          <w:szCs w:val="22"/>
        </w:rPr>
        <w:t>data/ietf-restconf-</w:t>
      </w:r>
      <w:proofErr w:type="gramStart"/>
      <w:r w:rsidRPr="006373D5">
        <w:rPr>
          <w:rFonts w:cs="Times New Roman"/>
          <w:b/>
          <w:szCs w:val="22"/>
        </w:rPr>
        <w:t>monitoring:restconf</w:t>
      </w:r>
      <w:proofErr w:type="gramEnd"/>
      <w:r w:rsidRPr="006373D5">
        <w:rPr>
          <w:rFonts w:cs="Times New Roman"/>
          <w:b/>
          <w:szCs w:val="22"/>
        </w:rPr>
        <w:t>-state/streams</w:t>
      </w:r>
      <w:r w:rsidR="005729B0">
        <w:rPr>
          <w:rFonts w:cs="Times New Roman"/>
          <w:b/>
          <w:szCs w:val="22"/>
        </w:rPr>
        <w:t xml:space="preserve">. </w:t>
      </w:r>
      <w:r w:rsidR="005729B0">
        <w:rPr>
          <w:rFonts w:cs="Times New Roman"/>
          <w:szCs w:val="22"/>
        </w:rPr>
        <w:t>The Y</w:t>
      </w:r>
      <w:r w:rsidR="00BC27F1" w:rsidRPr="00BC27F1">
        <w:rPr>
          <w:rFonts w:cs="Times New Roman"/>
          <w:szCs w:val="22"/>
        </w:rPr>
        <w:t>ANG tree diagram for the "</w:t>
      </w:r>
      <w:proofErr w:type="spellStart"/>
      <w:r w:rsidR="00BC27F1" w:rsidRPr="00BC27F1">
        <w:rPr>
          <w:rFonts w:cs="Times New Roman"/>
          <w:szCs w:val="22"/>
        </w:rPr>
        <w:t>ietf</w:t>
      </w:r>
      <w:proofErr w:type="spellEnd"/>
      <w:r w:rsidR="00BC27F1" w:rsidRPr="00BC27F1">
        <w:rPr>
          <w:rFonts w:cs="Times New Roman"/>
          <w:szCs w:val="22"/>
        </w:rPr>
        <w:t>-</w:t>
      </w:r>
      <w:proofErr w:type="spellStart"/>
      <w:r w:rsidR="00BC27F1" w:rsidRPr="00BC27F1">
        <w:rPr>
          <w:rFonts w:cs="Times New Roman"/>
          <w:szCs w:val="22"/>
        </w:rPr>
        <w:t>restconf</w:t>
      </w:r>
      <w:proofErr w:type="spellEnd"/>
      <w:r w:rsidR="00BC27F1" w:rsidRPr="00BC27F1">
        <w:rPr>
          <w:rFonts w:cs="Times New Roman"/>
          <w:szCs w:val="22"/>
        </w:rPr>
        <w:t>-monitoring" module</w:t>
      </w:r>
      <w:r w:rsidR="005729B0">
        <w:rPr>
          <w:rFonts w:cs="Times New Roman"/>
          <w:szCs w:val="22"/>
        </w:rPr>
        <w:t xml:space="preserve"> is</w:t>
      </w:r>
      <w:r w:rsidR="00BC27F1" w:rsidRPr="00BC27F1">
        <w:rPr>
          <w:rFonts w:cs="Times New Roman"/>
          <w:szCs w:val="22"/>
        </w:rPr>
        <w:t>:</w:t>
      </w:r>
    </w:p>
    <w:p w14:paraId="5CE72E63" w14:textId="77777777" w:rsidR="00BC27F1" w:rsidRPr="00BC27F1" w:rsidRDefault="00BC27F1" w:rsidP="005729B0">
      <w:pPr>
        <w:pStyle w:val="TR-JSONsnippet"/>
      </w:pPr>
    </w:p>
    <w:p w14:paraId="2BEB7ADC" w14:textId="77777777" w:rsidR="00BC27F1" w:rsidRPr="00BC27F1" w:rsidRDefault="00BC27F1" w:rsidP="005729B0">
      <w:pPr>
        <w:pStyle w:val="TR-JSONsnippet"/>
      </w:pPr>
      <w:r w:rsidRPr="00BC27F1">
        <w:t xml:space="preserve">      +--</w:t>
      </w:r>
      <w:proofErr w:type="spellStart"/>
      <w:r w:rsidRPr="00BC27F1">
        <w:t>ro</w:t>
      </w:r>
      <w:proofErr w:type="spellEnd"/>
      <w:r w:rsidRPr="00BC27F1">
        <w:t xml:space="preserve"> </w:t>
      </w:r>
      <w:proofErr w:type="spellStart"/>
      <w:r w:rsidRPr="00BC27F1">
        <w:t>restconf</w:t>
      </w:r>
      <w:proofErr w:type="spellEnd"/>
      <w:r w:rsidRPr="00BC27F1">
        <w:t>-state</w:t>
      </w:r>
    </w:p>
    <w:p w14:paraId="03D51D2C" w14:textId="77777777" w:rsidR="00BC27F1" w:rsidRPr="00BC27F1" w:rsidRDefault="00BC27F1" w:rsidP="005729B0">
      <w:pPr>
        <w:pStyle w:val="TR-JSONsnippet"/>
      </w:pPr>
      <w:r w:rsidRPr="00BC27F1">
        <w:t xml:space="preserve">         +--</w:t>
      </w:r>
      <w:proofErr w:type="spellStart"/>
      <w:r w:rsidRPr="00BC27F1">
        <w:t>ro</w:t>
      </w:r>
      <w:proofErr w:type="spellEnd"/>
      <w:r w:rsidRPr="00BC27F1">
        <w:t xml:space="preserve"> capabilities</w:t>
      </w:r>
    </w:p>
    <w:p w14:paraId="21CCCCE5" w14:textId="77777777" w:rsidR="00BC27F1" w:rsidRPr="00BC27F1" w:rsidRDefault="00BC27F1" w:rsidP="005729B0">
      <w:pPr>
        <w:pStyle w:val="TR-JSONsnippet"/>
      </w:pPr>
      <w:r w:rsidRPr="00BC27F1">
        <w:t xml:space="preserve">         </w:t>
      </w:r>
      <w:proofErr w:type="gramStart"/>
      <w:r w:rsidRPr="00BC27F1">
        <w:t>|  +</w:t>
      </w:r>
      <w:proofErr w:type="gramEnd"/>
      <w:r w:rsidRPr="00BC27F1">
        <w:t>--</w:t>
      </w:r>
      <w:proofErr w:type="spellStart"/>
      <w:r w:rsidRPr="00BC27F1">
        <w:t>ro</w:t>
      </w:r>
      <w:proofErr w:type="spellEnd"/>
      <w:r w:rsidRPr="00BC27F1">
        <w:t xml:space="preserve"> capability*   </w:t>
      </w:r>
      <w:proofErr w:type="spellStart"/>
      <w:proofErr w:type="gramStart"/>
      <w:r w:rsidRPr="00BC27F1">
        <w:t>inet:uri</w:t>
      </w:r>
      <w:proofErr w:type="spellEnd"/>
      <w:proofErr w:type="gramEnd"/>
    </w:p>
    <w:p w14:paraId="48DD319A" w14:textId="77777777" w:rsidR="00BC27F1" w:rsidRPr="00BC27F1" w:rsidRDefault="00BC27F1" w:rsidP="005729B0">
      <w:pPr>
        <w:pStyle w:val="TR-JSONsnippet"/>
      </w:pPr>
      <w:r w:rsidRPr="00BC27F1">
        <w:t xml:space="preserve">         +--</w:t>
      </w:r>
      <w:proofErr w:type="spellStart"/>
      <w:r w:rsidRPr="00BC27F1">
        <w:t>ro</w:t>
      </w:r>
      <w:proofErr w:type="spellEnd"/>
      <w:r w:rsidRPr="00BC27F1">
        <w:t xml:space="preserve"> streams</w:t>
      </w:r>
    </w:p>
    <w:p w14:paraId="68C4B490" w14:textId="77777777" w:rsidR="00BC27F1" w:rsidRPr="00BC27F1" w:rsidRDefault="00BC27F1" w:rsidP="005729B0">
      <w:pPr>
        <w:pStyle w:val="TR-JSONsnippet"/>
      </w:pPr>
      <w:r w:rsidRPr="00BC27F1">
        <w:t xml:space="preserve">            +--</w:t>
      </w:r>
      <w:proofErr w:type="spellStart"/>
      <w:r w:rsidRPr="00BC27F1">
        <w:t>ro</w:t>
      </w:r>
      <w:proofErr w:type="spellEnd"/>
      <w:r w:rsidRPr="00BC27F1">
        <w:t xml:space="preserve"> stream* [name]</w:t>
      </w:r>
    </w:p>
    <w:p w14:paraId="5D4FED6D" w14:textId="77777777" w:rsidR="00BC27F1" w:rsidRPr="00BC27F1" w:rsidRDefault="00BC27F1" w:rsidP="005729B0">
      <w:pPr>
        <w:pStyle w:val="TR-JSONsnippet"/>
      </w:pPr>
      <w:r w:rsidRPr="00BC27F1">
        <w:t xml:space="preserve">               +--</w:t>
      </w:r>
      <w:proofErr w:type="spellStart"/>
      <w:r w:rsidRPr="00BC27F1">
        <w:t>ro</w:t>
      </w:r>
      <w:proofErr w:type="spellEnd"/>
      <w:r w:rsidRPr="00BC27F1">
        <w:t xml:space="preserve"> name                        string</w:t>
      </w:r>
    </w:p>
    <w:p w14:paraId="5E5444C3" w14:textId="77777777" w:rsidR="00BC27F1" w:rsidRPr="00BC27F1" w:rsidRDefault="00BC27F1" w:rsidP="005729B0">
      <w:pPr>
        <w:pStyle w:val="TR-JSONsnippet"/>
      </w:pPr>
      <w:r w:rsidRPr="00BC27F1">
        <w:t xml:space="preserve">               +--</w:t>
      </w:r>
      <w:proofErr w:type="spellStart"/>
      <w:r w:rsidRPr="00BC27F1">
        <w:t>ro</w:t>
      </w:r>
      <w:proofErr w:type="spellEnd"/>
      <w:r w:rsidRPr="00BC27F1">
        <w:t xml:space="preserve"> description?                string</w:t>
      </w:r>
    </w:p>
    <w:p w14:paraId="61DEE8B2" w14:textId="77777777" w:rsidR="00BC27F1" w:rsidRPr="00BC27F1" w:rsidRDefault="00BC27F1" w:rsidP="005729B0">
      <w:pPr>
        <w:pStyle w:val="TR-JSONsnippet"/>
      </w:pPr>
      <w:r w:rsidRPr="00BC27F1">
        <w:t xml:space="preserve">               +--</w:t>
      </w:r>
      <w:proofErr w:type="spellStart"/>
      <w:r w:rsidRPr="00BC27F1">
        <w:t>ro</w:t>
      </w:r>
      <w:proofErr w:type="spellEnd"/>
      <w:r w:rsidRPr="00BC27F1">
        <w:t xml:space="preserve"> replay-support?             </w:t>
      </w:r>
      <w:proofErr w:type="spellStart"/>
      <w:r w:rsidRPr="00BC27F1">
        <w:t>boolean</w:t>
      </w:r>
      <w:proofErr w:type="spellEnd"/>
    </w:p>
    <w:p w14:paraId="3F91D82B" w14:textId="77777777" w:rsidR="00BC27F1" w:rsidRPr="00BC27F1" w:rsidRDefault="00BC27F1" w:rsidP="005729B0">
      <w:pPr>
        <w:pStyle w:val="TR-JSONsnippet"/>
      </w:pPr>
      <w:r w:rsidRPr="00BC27F1">
        <w:t xml:space="preserve">               +--</w:t>
      </w:r>
      <w:proofErr w:type="spellStart"/>
      <w:r w:rsidRPr="00BC27F1">
        <w:t>ro</w:t>
      </w:r>
      <w:proofErr w:type="spellEnd"/>
      <w:r w:rsidRPr="00BC27F1">
        <w:t xml:space="preserve"> replay-log-creation-time?   </w:t>
      </w:r>
      <w:proofErr w:type="spellStart"/>
      <w:proofErr w:type="gramStart"/>
      <w:r w:rsidRPr="00BC27F1">
        <w:t>yang:date</w:t>
      </w:r>
      <w:proofErr w:type="gramEnd"/>
      <w:r w:rsidRPr="00BC27F1">
        <w:t>-and-time</w:t>
      </w:r>
      <w:proofErr w:type="spellEnd"/>
    </w:p>
    <w:p w14:paraId="591ECBDA" w14:textId="77777777" w:rsidR="00BC27F1" w:rsidRPr="00BC27F1" w:rsidRDefault="00BC27F1" w:rsidP="005729B0">
      <w:pPr>
        <w:pStyle w:val="TR-JSONsnippet"/>
      </w:pPr>
      <w:r w:rsidRPr="00BC27F1">
        <w:t xml:space="preserve">               +--</w:t>
      </w:r>
      <w:proofErr w:type="spellStart"/>
      <w:r w:rsidRPr="00BC27F1">
        <w:t>ro</w:t>
      </w:r>
      <w:proofErr w:type="spellEnd"/>
      <w:r w:rsidRPr="00BC27F1">
        <w:t xml:space="preserve"> access* [encoding]</w:t>
      </w:r>
    </w:p>
    <w:p w14:paraId="0D7F490F" w14:textId="77777777" w:rsidR="00BC27F1" w:rsidRPr="00BC27F1" w:rsidRDefault="00BC27F1" w:rsidP="005729B0">
      <w:pPr>
        <w:pStyle w:val="TR-JSONsnippet"/>
      </w:pPr>
      <w:r w:rsidRPr="00BC27F1">
        <w:t xml:space="preserve">                  +--</w:t>
      </w:r>
      <w:proofErr w:type="spellStart"/>
      <w:r w:rsidRPr="00BC27F1">
        <w:t>ro</w:t>
      </w:r>
      <w:proofErr w:type="spellEnd"/>
      <w:r w:rsidRPr="00BC27F1">
        <w:t xml:space="preserve"> </w:t>
      </w:r>
      <w:proofErr w:type="gramStart"/>
      <w:r w:rsidRPr="00BC27F1">
        <w:t>encoding  string</w:t>
      </w:r>
      <w:proofErr w:type="gramEnd"/>
    </w:p>
    <w:p w14:paraId="0218C868" w14:textId="70062038" w:rsidR="00BC27F1" w:rsidRPr="007D7A61" w:rsidRDefault="00BC27F1" w:rsidP="007D7A61">
      <w:pPr>
        <w:pStyle w:val="TR-JSONsnippet"/>
      </w:pPr>
      <w:r w:rsidRPr="00BC27F1">
        <w:t xml:space="preserve">                  +--</w:t>
      </w:r>
      <w:proofErr w:type="spellStart"/>
      <w:r w:rsidRPr="00BC27F1">
        <w:t>ro</w:t>
      </w:r>
      <w:proofErr w:type="spellEnd"/>
      <w:r w:rsidRPr="00BC27F1">
        <w:t xml:space="preserve"> </w:t>
      </w:r>
      <w:proofErr w:type="gramStart"/>
      <w:r w:rsidRPr="00BC27F1">
        <w:t xml:space="preserve">location  </w:t>
      </w:r>
      <w:proofErr w:type="spellStart"/>
      <w:r w:rsidRPr="00BC27F1">
        <w:t>inet</w:t>
      </w:r>
      <w:proofErr w:type="gramEnd"/>
      <w:r w:rsidRPr="00BC27F1">
        <w:t>:uri</w:t>
      </w:r>
      <w:proofErr w:type="spellEnd"/>
    </w:p>
    <w:p w14:paraId="5F666A8B" w14:textId="1156ECE6" w:rsidR="00D10F5B" w:rsidRPr="00732B84" w:rsidRDefault="00732B84" w:rsidP="00732B84">
      <w:pPr>
        <w:pStyle w:val="Heading4"/>
      </w:pPr>
      <w:bookmarkStart w:id="66" w:name="_Toc215570425"/>
      <w:r>
        <w:t>TAPI Default RESTCONF stream</w:t>
      </w:r>
      <w:bookmarkEnd w:id="66"/>
    </w:p>
    <w:p w14:paraId="1B727991" w14:textId="09620306" w:rsidR="00E766ED" w:rsidRPr="006373D5" w:rsidRDefault="002F7AD7" w:rsidP="00E766ED">
      <w:pPr>
        <w:rPr>
          <w:rFonts w:cs="Times New Roman"/>
          <w:szCs w:val="22"/>
        </w:rPr>
      </w:pPr>
      <w:r>
        <w:rPr>
          <w:rFonts w:cs="Times New Roman"/>
          <w:bCs/>
          <w:szCs w:val="22"/>
        </w:rPr>
        <w:t>Con</w:t>
      </w:r>
      <w:r w:rsidR="00AD4BE0">
        <w:rPr>
          <w:rFonts w:cs="Times New Roman"/>
          <w:bCs/>
          <w:szCs w:val="22"/>
        </w:rPr>
        <w:t xml:space="preserve">formant solutions MUST expose </w:t>
      </w:r>
      <w:r w:rsidR="00AD4BE0" w:rsidRPr="00600602">
        <w:rPr>
          <w:rFonts w:cs="Times New Roman"/>
          <w:bCs/>
          <w:i/>
          <w:iCs/>
          <w:szCs w:val="22"/>
        </w:rPr>
        <w:t>one stream called "</w:t>
      </w:r>
      <w:proofErr w:type="spellStart"/>
      <w:r w:rsidR="00AD4BE0" w:rsidRPr="00600602">
        <w:rPr>
          <w:rFonts w:cs="Times New Roman"/>
          <w:bCs/>
          <w:i/>
          <w:iCs/>
          <w:szCs w:val="22"/>
        </w:rPr>
        <w:t>tapi</w:t>
      </w:r>
      <w:proofErr w:type="spellEnd"/>
      <w:r w:rsidR="00AD4BE0" w:rsidRPr="00600602">
        <w:rPr>
          <w:rFonts w:cs="Times New Roman"/>
          <w:bCs/>
          <w:i/>
          <w:iCs/>
          <w:szCs w:val="22"/>
        </w:rPr>
        <w:t>-notification"</w:t>
      </w:r>
      <w:r w:rsidR="00AD4BE0">
        <w:rPr>
          <w:rFonts w:cs="Times New Roman"/>
          <w:bCs/>
          <w:szCs w:val="22"/>
        </w:rPr>
        <w:t xml:space="preserve"> </w:t>
      </w:r>
      <w:r w:rsidR="00AD4BE0" w:rsidRPr="00D866E1">
        <w:rPr>
          <w:rFonts w:cs="Times New Roman"/>
          <w:b/>
          <w:szCs w:val="22"/>
        </w:rPr>
        <w:t>supporting the Yang notification</w:t>
      </w:r>
      <w:r w:rsidR="00AD4BE0">
        <w:rPr>
          <w:rFonts w:cs="Times New Roman"/>
          <w:bCs/>
          <w:szCs w:val="22"/>
        </w:rPr>
        <w:t xml:space="preserve"> defined in </w:t>
      </w:r>
      <w:proofErr w:type="spellStart"/>
      <w:r w:rsidR="00AD4BE0" w:rsidRPr="00B77790">
        <w:rPr>
          <w:rFonts w:ascii="Consolas" w:hAnsi="Consolas" w:cs="Courier New"/>
          <w:bCs/>
          <w:szCs w:val="22"/>
        </w:rPr>
        <w:t>tap</w:t>
      </w:r>
      <w:r w:rsidR="00463E43" w:rsidRPr="00B77790">
        <w:rPr>
          <w:rFonts w:ascii="Consolas" w:hAnsi="Consolas" w:cs="Courier New"/>
          <w:bCs/>
          <w:szCs w:val="22"/>
        </w:rPr>
        <w:t>i</w:t>
      </w:r>
      <w:r w:rsidR="00AD4BE0" w:rsidRPr="00B77790">
        <w:rPr>
          <w:rFonts w:ascii="Consolas" w:hAnsi="Consolas" w:cs="Courier New"/>
          <w:bCs/>
          <w:szCs w:val="22"/>
        </w:rPr>
        <w:t>-</w:t>
      </w:r>
      <w:proofErr w:type="gramStart"/>
      <w:r w:rsidR="00AD4BE0" w:rsidRPr="00B77790">
        <w:rPr>
          <w:rFonts w:ascii="Consolas" w:hAnsi="Consolas" w:cs="Courier New"/>
          <w:bCs/>
          <w:szCs w:val="22"/>
        </w:rPr>
        <w:t>notification.yang</w:t>
      </w:r>
      <w:proofErr w:type="spellEnd"/>
      <w:proofErr w:type="gramEnd"/>
      <w:r w:rsidR="00AD4BE0" w:rsidRPr="00B77790">
        <w:rPr>
          <w:rFonts w:cs="Times New Roman"/>
          <w:bCs/>
          <w:szCs w:val="22"/>
        </w:rPr>
        <w:t xml:space="preserve"> </w:t>
      </w:r>
      <w:r w:rsidR="00AD4BE0">
        <w:rPr>
          <w:rFonts w:cs="Times New Roman"/>
          <w:bCs/>
          <w:szCs w:val="22"/>
        </w:rPr>
        <w:t>with JSON encoding, as shown</w:t>
      </w:r>
      <w:r w:rsidR="00463E43">
        <w:rPr>
          <w:rFonts w:cs="Times New Roman"/>
          <w:bCs/>
          <w:szCs w:val="22"/>
        </w:rPr>
        <w:t xml:space="preserve">. </w:t>
      </w:r>
      <w:r w:rsidR="00E766ED">
        <w:rPr>
          <w:rFonts w:cs="Times New Roman"/>
          <w:bCs/>
          <w:szCs w:val="22"/>
        </w:rPr>
        <w:t>T</w:t>
      </w:r>
      <w:r w:rsidR="00E766ED">
        <w:rPr>
          <w:rFonts w:cs="Times New Roman"/>
          <w:szCs w:val="22"/>
        </w:rPr>
        <w:t xml:space="preserve">he client MUST be able to retrieve the </w:t>
      </w:r>
      <w:proofErr w:type="spellStart"/>
      <w:r w:rsidR="00E766ED" w:rsidRPr="00985996">
        <w:rPr>
          <w:rFonts w:cs="Times New Roman"/>
          <w:i/>
          <w:iCs/>
          <w:szCs w:val="22"/>
        </w:rPr>
        <w:t>tapi</w:t>
      </w:r>
      <w:proofErr w:type="spellEnd"/>
      <w:r w:rsidR="00E766ED" w:rsidRPr="00985996">
        <w:rPr>
          <w:rFonts w:cs="Times New Roman"/>
          <w:i/>
          <w:iCs/>
          <w:szCs w:val="22"/>
        </w:rPr>
        <w:t>-notification</w:t>
      </w:r>
      <w:r w:rsidR="00E766ED">
        <w:rPr>
          <w:rFonts w:cs="Times New Roman"/>
          <w:szCs w:val="22"/>
        </w:rPr>
        <w:t xml:space="preserve"> stream location ( </w:t>
      </w:r>
      <w:hyperlink r:id="rId32" w:history="1">
        <w:r w:rsidR="00E766ED" w:rsidRPr="003827FF">
          <w:rPr>
            <w:rStyle w:val="Hyperlink"/>
          </w:rPr>
          <w:t>https://example.com/streams/tapi-notification</w:t>
        </w:r>
      </w:hyperlink>
      <w:r w:rsidR="00E766ED">
        <w:rPr>
          <w:color w:val="FF0000"/>
        </w:rPr>
        <w:t xml:space="preserve"> </w:t>
      </w:r>
      <w:r w:rsidR="00E766ED" w:rsidRPr="0074205D">
        <w:rPr>
          <w:rFonts w:cs="Times New Roman"/>
          <w:szCs w:val="22"/>
        </w:rPr>
        <w:t>in the example</w:t>
      </w:r>
      <w:proofErr w:type="gramStart"/>
      <w:r w:rsidR="00E766ED" w:rsidRPr="00985996">
        <w:rPr>
          <w:rFonts w:cs="Times New Roman"/>
          <w:szCs w:val="22"/>
        </w:rPr>
        <w:t>)</w:t>
      </w:r>
      <w:r w:rsidR="0074205D">
        <w:rPr>
          <w:rFonts w:cs="Times New Roman"/>
          <w:szCs w:val="22"/>
        </w:rPr>
        <w:t xml:space="preserve"> </w:t>
      </w:r>
      <w:r w:rsidR="00E766ED">
        <w:rPr>
          <w:rFonts w:cs="Times New Roman"/>
          <w:szCs w:val="22"/>
        </w:rPr>
        <w:t>:</w:t>
      </w:r>
      <w:proofErr w:type="gramEnd"/>
    </w:p>
    <w:p w14:paraId="1BC6B231" w14:textId="17635590" w:rsidR="00AD4BE0" w:rsidRPr="002F7AD7" w:rsidRDefault="00463E43" w:rsidP="00463E43">
      <w:pPr>
        <w:ind w:left="360"/>
        <w:rPr>
          <w:rFonts w:cs="Times New Roman"/>
          <w:bCs/>
          <w:szCs w:val="22"/>
        </w:rPr>
      </w:pPr>
      <w:r>
        <w:rPr>
          <w:rFonts w:cs="Times New Roman"/>
          <w:bCs/>
          <w:szCs w:val="22"/>
        </w:rPr>
        <w:t xml:space="preserve">The </w:t>
      </w:r>
      <w:r w:rsidR="00FD3E7A">
        <w:rPr>
          <w:rFonts w:cs="Times New Roman"/>
          <w:bCs/>
          <w:szCs w:val="22"/>
        </w:rPr>
        <w:t>streams/access/location specifies the stream source address.</w:t>
      </w:r>
    </w:p>
    <w:p w14:paraId="6233EE32" w14:textId="334F588B" w:rsidR="006A6277" w:rsidRPr="006A6277" w:rsidRDefault="006A6277" w:rsidP="002F7AD7">
      <w:pPr>
        <w:pStyle w:val="TR-JSONsnippet"/>
      </w:pPr>
      <w:r>
        <w:t xml:space="preserve">    </w:t>
      </w:r>
      <w:r w:rsidRPr="006A6277">
        <w:t xml:space="preserve">  GET /</w:t>
      </w:r>
      <w:proofErr w:type="spellStart"/>
      <w:r w:rsidRPr="006A6277">
        <w:t>restconf</w:t>
      </w:r>
      <w:proofErr w:type="spellEnd"/>
      <w:r w:rsidRPr="006A6277">
        <w:t>/data/</w:t>
      </w:r>
      <w:proofErr w:type="spellStart"/>
      <w:r w:rsidRPr="006A6277">
        <w:t>ietf-restconf-</w:t>
      </w:r>
      <w:proofErr w:type="gramStart"/>
      <w:r w:rsidRPr="006A6277">
        <w:t>monitoring:restconf</w:t>
      </w:r>
      <w:proofErr w:type="gramEnd"/>
      <w:r w:rsidRPr="006A6277">
        <w:t>-state</w:t>
      </w:r>
      <w:proofErr w:type="spellEnd"/>
      <w:r w:rsidRPr="006A6277">
        <w:t>/streams HTTP/1.1</w:t>
      </w:r>
    </w:p>
    <w:p w14:paraId="7D45DD0F" w14:textId="77777777" w:rsidR="006A6277" w:rsidRPr="005729B0" w:rsidRDefault="006A6277" w:rsidP="005729B0">
      <w:pPr>
        <w:pStyle w:val="TR-JSONsnippet"/>
      </w:pPr>
      <w:r w:rsidRPr="006A6277">
        <w:t xml:space="preserve">      </w:t>
      </w:r>
      <w:r w:rsidRPr="005729B0">
        <w:t>Host: example.com</w:t>
      </w:r>
    </w:p>
    <w:p w14:paraId="20E88471" w14:textId="0178448C" w:rsidR="006A6277" w:rsidRPr="005729B0" w:rsidRDefault="006A6277" w:rsidP="005729B0">
      <w:pPr>
        <w:pStyle w:val="TR-JSONsnippet"/>
      </w:pPr>
      <w:r w:rsidRPr="005729B0">
        <w:t xml:space="preserve">      Accept: application/</w:t>
      </w:r>
      <w:proofErr w:type="spellStart"/>
      <w:r w:rsidR="00A95EF5" w:rsidRPr="005729B0">
        <w:t>json</w:t>
      </w:r>
      <w:proofErr w:type="spellEnd"/>
      <w:r w:rsidRPr="005729B0">
        <w:t xml:space="preserve"> </w:t>
      </w:r>
    </w:p>
    <w:p w14:paraId="5CD3CE62" w14:textId="77777777" w:rsidR="00684799" w:rsidRPr="005729B0" w:rsidRDefault="00684799" w:rsidP="005729B0">
      <w:pPr>
        <w:pStyle w:val="TR-JSONsnippet"/>
      </w:pPr>
    </w:p>
    <w:p w14:paraId="3336EAD9" w14:textId="771E3492" w:rsidR="006A6277" w:rsidRPr="005729B0" w:rsidRDefault="006A6277" w:rsidP="005729B0">
      <w:pPr>
        <w:pStyle w:val="TR-JSONsnippet"/>
      </w:pPr>
      <w:r w:rsidRPr="005729B0">
        <w:t xml:space="preserve">      HTTP/1.1 200 OK</w:t>
      </w:r>
    </w:p>
    <w:p w14:paraId="5CDC4CF7" w14:textId="48232DD9" w:rsidR="006A6277" w:rsidRPr="005729B0" w:rsidRDefault="006A6277" w:rsidP="005729B0">
      <w:pPr>
        <w:pStyle w:val="TR-JSONsnippet"/>
      </w:pPr>
      <w:r w:rsidRPr="005729B0">
        <w:t xml:space="preserve">      Content-Type: application/</w:t>
      </w:r>
      <w:proofErr w:type="spellStart"/>
      <w:r w:rsidR="00A95EF5" w:rsidRPr="005729B0">
        <w:t>json</w:t>
      </w:r>
      <w:proofErr w:type="spellEnd"/>
    </w:p>
    <w:p w14:paraId="0A817A2C" w14:textId="77777777" w:rsidR="006A6277" w:rsidRPr="006A6277" w:rsidRDefault="006A6277" w:rsidP="002F7AD7">
      <w:pPr>
        <w:pStyle w:val="TR-JSONsnippet"/>
      </w:pPr>
    </w:p>
    <w:p w14:paraId="60473B9C" w14:textId="77777777" w:rsidR="00684799" w:rsidRDefault="006A6277" w:rsidP="002F7AD7">
      <w:pPr>
        <w:pStyle w:val="TR-JSONsnippet"/>
      </w:pPr>
      <w:r w:rsidRPr="006A6277">
        <w:t xml:space="preserve">      </w:t>
      </w:r>
      <w:r w:rsidR="00684799">
        <w:t>{</w:t>
      </w:r>
    </w:p>
    <w:p w14:paraId="4A8E9A80" w14:textId="77777777" w:rsidR="005729B0" w:rsidRDefault="00684799" w:rsidP="002F7AD7">
      <w:pPr>
        <w:pStyle w:val="TR-JSONsnippet"/>
      </w:pPr>
      <w:r>
        <w:t xml:space="preserve">        "s</w:t>
      </w:r>
      <w:r w:rsidR="006A6277" w:rsidRPr="006A6277">
        <w:t>treams</w:t>
      </w:r>
      <w:proofErr w:type="gramStart"/>
      <w:r>
        <w:t>" :</w:t>
      </w:r>
      <w:proofErr w:type="gramEnd"/>
      <w:r>
        <w:t xml:space="preserve"> </w:t>
      </w:r>
      <w:r w:rsidR="005729B0">
        <w:t>{</w:t>
      </w:r>
    </w:p>
    <w:p w14:paraId="2438A6AE" w14:textId="75628779" w:rsidR="006A6277" w:rsidRDefault="005729B0" w:rsidP="005729B0">
      <w:pPr>
        <w:pStyle w:val="TR-JSONsnippet"/>
      </w:pPr>
      <w:r>
        <w:t xml:space="preserve">          "stream</w:t>
      </w:r>
      <w:proofErr w:type="gramStart"/>
      <w:r>
        <w:t xml:space="preserve">" </w:t>
      </w:r>
      <w:r w:rsidR="00684799">
        <w:t>[ {</w:t>
      </w:r>
      <w:proofErr w:type="gramEnd"/>
    </w:p>
    <w:p w14:paraId="4556B754" w14:textId="5F9D3A9A" w:rsidR="00684799" w:rsidRDefault="00684799" w:rsidP="002F7AD7">
      <w:pPr>
        <w:pStyle w:val="TR-JSONsnippet"/>
      </w:pPr>
      <w:r>
        <w:t xml:space="preserve">               </w:t>
      </w:r>
      <w:r w:rsidRPr="00463E43">
        <w:rPr>
          <w:color w:val="FF0000"/>
        </w:rPr>
        <w:t>"name": "</w:t>
      </w:r>
      <w:proofErr w:type="spellStart"/>
      <w:r w:rsidR="00191734" w:rsidRPr="00463E43">
        <w:rPr>
          <w:color w:val="FF0000"/>
        </w:rPr>
        <w:t>tapi</w:t>
      </w:r>
      <w:proofErr w:type="spellEnd"/>
      <w:r w:rsidR="00191734" w:rsidRPr="00463E43">
        <w:rPr>
          <w:color w:val="FF0000"/>
        </w:rPr>
        <w:t>-notification</w:t>
      </w:r>
      <w:r w:rsidRPr="00463E43">
        <w:rPr>
          <w:color w:val="FF0000"/>
        </w:rPr>
        <w:t>",</w:t>
      </w:r>
    </w:p>
    <w:p w14:paraId="0AE15E17" w14:textId="4476FA1A" w:rsidR="00684799" w:rsidRDefault="00684799" w:rsidP="002F7AD7">
      <w:pPr>
        <w:pStyle w:val="TR-JSONsnippet"/>
      </w:pPr>
      <w:r>
        <w:t xml:space="preserve">               "description" ...</w:t>
      </w:r>
    </w:p>
    <w:p w14:paraId="48E2A6CC" w14:textId="77777777" w:rsidR="00FB1F3F" w:rsidRDefault="00684799" w:rsidP="002F7AD7">
      <w:pPr>
        <w:pStyle w:val="TR-JSONsnippet"/>
      </w:pPr>
      <w:r>
        <w:t xml:space="preserve">               "access</w:t>
      </w:r>
      <w:proofErr w:type="gramStart"/>
      <w:r>
        <w:t>" :</w:t>
      </w:r>
      <w:proofErr w:type="gramEnd"/>
      <w:r>
        <w:t xml:space="preserve"> </w:t>
      </w:r>
      <w:r w:rsidR="00FB1F3F">
        <w:t>[</w:t>
      </w:r>
    </w:p>
    <w:p w14:paraId="4D1EFE7F" w14:textId="711E5F63" w:rsidR="00684799" w:rsidRDefault="00FB1F3F" w:rsidP="002F7AD7">
      <w:pPr>
        <w:pStyle w:val="TR-JSONsnippet"/>
      </w:pPr>
      <w:r>
        <w:t xml:space="preserve">                    </w:t>
      </w:r>
      <w:r w:rsidR="00684799">
        <w:t>{</w:t>
      </w:r>
    </w:p>
    <w:p w14:paraId="07112BB3" w14:textId="5DC27D31" w:rsidR="00684799" w:rsidRPr="00463E43" w:rsidRDefault="00684799" w:rsidP="002F7AD7">
      <w:pPr>
        <w:pStyle w:val="TR-JSONsnippet"/>
        <w:rPr>
          <w:color w:val="FF0000"/>
        </w:rPr>
      </w:pPr>
      <w:r>
        <w:t xml:space="preserve">                      </w:t>
      </w:r>
      <w:r w:rsidRPr="00463E43">
        <w:rPr>
          <w:color w:val="FF0000"/>
        </w:rPr>
        <w:t>"</w:t>
      </w:r>
      <w:r w:rsidR="00ED289F" w:rsidRPr="00463E43">
        <w:rPr>
          <w:color w:val="FF0000"/>
        </w:rPr>
        <w:t>encoding</w:t>
      </w:r>
      <w:proofErr w:type="gramStart"/>
      <w:r w:rsidR="00ED289F" w:rsidRPr="00463E43">
        <w:rPr>
          <w:color w:val="FF0000"/>
        </w:rPr>
        <w:t>" :</w:t>
      </w:r>
      <w:proofErr w:type="gramEnd"/>
      <w:r w:rsidR="00ED289F" w:rsidRPr="00463E43">
        <w:rPr>
          <w:color w:val="FF0000"/>
        </w:rPr>
        <w:t xml:space="preserve"> "</w:t>
      </w:r>
      <w:proofErr w:type="spellStart"/>
      <w:proofErr w:type="gramStart"/>
      <w:r w:rsidR="00ED289F" w:rsidRPr="00463E43">
        <w:rPr>
          <w:color w:val="FF0000"/>
        </w:rPr>
        <w:t>json</w:t>
      </w:r>
      <w:proofErr w:type="spellEnd"/>
      <w:proofErr w:type="gramEnd"/>
      <w:r w:rsidR="00ED289F" w:rsidRPr="00463E43">
        <w:rPr>
          <w:color w:val="FF0000"/>
        </w:rPr>
        <w:t>",</w:t>
      </w:r>
    </w:p>
    <w:p w14:paraId="0949B385" w14:textId="74CA9C9B" w:rsidR="00ED289F" w:rsidRDefault="00ED289F" w:rsidP="002F7AD7">
      <w:pPr>
        <w:pStyle w:val="TR-JSONsnippet"/>
      </w:pPr>
      <w:r>
        <w:lastRenderedPageBreak/>
        <w:t xml:space="preserve">                      </w:t>
      </w:r>
      <w:r w:rsidRPr="00463E43">
        <w:rPr>
          <w:color w:val="FF0000"/>
        </w:rPr>
        <w:t>"location</w:t>
      </w:r>
      <w:proofErr w:type="gramStart"/>
      <w:r w:rsidRPr="00463E43">
        <w:rPr>
          <w:color w:val="FF0000"/>
        </w:rPr>
        <w:t>" :</w:t>
      </w:r>
      <w:proofErr w:type="gramEnd"/>
      <w:r w:rsidRPr="00463E43">
        <w:rPr>
          <w:color w:val="FF0000"/>
        </w:rPr>
        <w:t xml:space="preserve"> "https://example.com/streams/</w:t>
      </w:r>
      <w:proofErr w:type="spellStart"/>
      <w:r w:rsidR="00A95EF5" w:rsidRPr="00463E43">
        <w:rPr>
          <w:color w:val="FF0000"/>
        </w:rPr>
        <w:t>tapi</w:t>
      </w:r>
      <w:proofErr w:type="spellEnd"/>
      <w:r w:rsidR="00A95EF5" w:rsidRPr="00463E43">
        <w:rPr>
          <w:color w:val="FF0000"/>
        </w:rPr>
        <w:t>-notification</w:t>
      </w:r>
      <w:r w:rsidR="00FD3E7A">
        <w:rPr>
          <w:color w:val="FF0000"/>
        </w:rPr>
        <w:t>"</w:t>
      </w:r>
    </w:p>
    <w:p w14:paraId="489E103E" w14:textId="205063A9" w:rsidR="00684799" w:rsidRDefault="00684799" w:rsidP="002F7AD7">
      <w:pPr>
        <w:pStyle w:val="TR-JSONsnippet"/>
      </w:pPr>
      <w:r>
        <w:t xml:space="preserve">               </w:t>
      </w:r>
      <w:r w:rsidR="00FB1F3F">
        <w:t xml:space="preserve">     </w:t>
      </w:r>
      <w:r>
        <w:t>}</w:t>
      </w:r>
      <w:r w:rsidR="00FB1F3F">
        <w:t>,</w:t>
      </w:r>
    </w:p>
    <w:p w14:paraId="5D78FE96" w14:textId="700AD6B2" w:rsidR="00684799" w:rsidRPr="006A6277" w:rsidRDefault="00FB1F3F" w:rsidP="009421E3">
      <w:pPr>
        <w:pStyle w:val="TR-JSONsnippet"/>
      </w:pPr>
      <w:r>
        <w:t xml:space="preserve">           </w:t>
      </w:r>
      <w:r w:rsidR="009421E3">
        <w:t>...</w:t>
      </w:r>
    </w:p>
    <w:p w14:paraId="53038D6A" w14:textId="1FBB29A0" w:rsidR="006373D5" w:rsidRDefault="006373D5" w:rsidP="006373D5">
      <w:pPr>
        <w:rPr>
          <w:rFonts w:cs="Times New Roman"/>
          <w:szCs w:val="22"/>
        </w:rPr>
      </w:pPr>
    </w:p>
    <w:p w14:paraId="6A38B3B7" w14:textId="2F54F9BE" w:rsidR="002C4B0E" w:rsidRDefault="00997CA4" w:rsidP="006373D5">
      <w:pPr>
        <w:rPr>
          <w:rFonts w:cs="Times New Roman"/>
          <w:szCs w:val="22"/>
        </w:rPr>
      </w:pPr>
      <w:r>
        <w:rPr>
          <w:rFonts w:cs="Times New Roman"/>
          <w:szCs w:val="22"/>
        </w:rPr>
        <w:t>Note that</w:t>
      </w:r>
      <w:r w:rsidR="001866E8">
        <w:rPr>
          <w:rFonts w:cs="Times New Roman"/>
          <w:szCs w:val="22"/>
        </w:rPr>
        <w:t xml:space="preserve"> the client MAY retrieve the location of the </w:t>
      </w:r>
      <w:proofErr w:type="spellStart"/>
      <w:r w:rsidR="001866E8">
        <w:rPr>
          <w:rFonts w:cs="Times New Roman"/>
          <w:szCs w:val="22"/>
        </w:rPr>
        <w:t>tapi</w:t>
      </w:r>
      <w:proofErr w:type="spellEnd"/>
      <w:r w:rsidR="001866E8">
        <w:rPr>
          <w:rFonts w:cs="Times New Roman"/>
          <w:szCs w:val="22"/>
        </w:rPr>
        <w:t>-notification stream directly</w:t>
      </w:r>
      <w:r w:rsidR="003F54F2">
        <w:rPr>
          <w:rFonts w:cs="Times New Roman"/>
          <w:szCs w:val="22"/>
        </w:rPr>
        <w:t xml:space="preserve"> using:</w:t>
      </w:r>
    </w:p>
    <w:p w14:paraId="48F42D76" w14:textId="1B1A37DB" w:rsidR="002C4B0E" w:rsidRDefault="002C4B0E" w:rsidP="00600602">
      <w:pPr>
        <w:pStyle w:val="TR-JSONsnippet"/>
      </w:pPr>
      <w:r w:rsidRPr="006A6277">
        <w:t>GET /restconf/data/ietf-restconf-</w:t>
      </w:r>
      <w:proofErr w:type="gramStart"/>
      <w:r w:rsidRPr="006A6277">
        <w:t>monitoring:restconf</w:t>
      </w:r>
      <w:proofErr w:type="gramEnd"/>
      <w:r w:rsidRPr="006A6277">
        <w:t>-state/streams</w:t>
      </w:r>
      <w:r w:rsidR="00F75619">
        <w:t>/stream=tapi-notification/access=json/location</w:t>
      </w:r>
    </w:p>
    <w:p w14:paraId="57DD9FCE" w14:textId="43BA11D3" w:rsidR="001866E8" w:rsidRDefault="001866E8" w:rsidP="00600602">
      <w:pPr>
        <w:rPr>
          <w:rFonts w:cs="Times New Roman"/>
          <w:szCs w:val="22"/>
        </w:rPr>
      </w:pPr>
    </w:p>
    <w:p w14:paraId="50371360" w14:textId="28D5D0D7" w:rsidR="002562E7" w:rsidRDefault="00D866E1" w:rsidP="00DA3801">
      <w:pPr>
        <w:pStyle w:val="Heading4"/>
      </w:pPr>
      <w:bookmarkStart w:id="67" w:name="_Ref85716998"/>
      <w:bookmarkStart w:id="68" w:name="_Toc215570426"/>
      <w:r>
        <w:t xml:space="preserve">Additional </w:t>
      </w:r>
      <w:r w:rsidR="002562E7">
        <w:t>RESTCONF stream creation via TAPI (optional)</w:t>
      </w:r>
      <w:bookmarkEnd w:id="67"/>
      <w:bookmarkEnd w:id="68"/>
    </w:p>
    <w:p w14:paraId="6BEF1C5E" w14:textId="56694A4E" w:rsidR="002562E7" w:rsidRDefault="002562E7" w:rsidP="002562E7">
      <w:r>
        <w:t>In addition to the existing "</w:t>
      </w:r>
      <w:proofErr w:type="spellStart"/>
      <w:r>
        <w:t>tapi</w:t>
      </w:r>
      <w:proofErr w:type="spellEnd"/>
      <w:r>
        <w:t xml:space="preserve">-notification" event stream (see previous section) an implementation MAY support the dynamic creation of TAPI </w:t>
      </w:r>
      <w:proofErr w:type="spellStart"/>
      <w:r>
        <w:t>NotificationSubscriptionServices</w:t>
      </w:r>
      <w:proofErr w:type="spellEnd"/>
      <w:r>
        <w:t xml:space="preserve"> (named </w:t>
      </w:r>
      <w:proofErr w:type="spellStart"/>
      <w:r>
        <w:t>notif</w:t>
      </w:r>
      <w:proofErr w:type="spellEnd"/>
      <w:r>
        <w:t>-subscription in v.2.1.</w:t>
      </w:r>
      <w:r w:rsidR="003E2D3A">
        <w:t>x</w:t>
      </w:r>
      <w:r>
        <w:t>, further TAPI versions will address the naming convention). This n</w:t>
      </w:r>
      <w:r w:rsidRPr="002562E7">
        <w:t>otification subscription mechanism</w:t>
      </w:r>
      <w:r w:rsidR="00740C1F">
        <w:t xml:space="preserve"> implies the creation of RESTCONF streams</w:t>
      </w:r>
      <w:r>
        <w:t xml:space="preserve"> </w:t>
      </w:r>
      <w:r w:rsidR="00740C1F">
        <w:t xml:space="preserve">and </w:t>
      </w:r>
      <w:r>
        <w:t xml:space="preserve">should not be confused with the RESTCONF </w:t>
      </w:r>
      <w:r w:rsidRPr="00740C1F">
        <w:rPr>
          <w:i/>
          <w:iCs/>
        </w:rPr>
        <w:t>subscription</w:t>
      </w:r>
      <w:r>
        <w:t xml:space="preserve"> operation shown next.</w:t>
      </w:r>
      <w:r w:rsidR="00740C1F">
        <w:t xml:space="preserve"> The </w:t>
      </w:r>
      <w:r w:rsidR="001306D7">
        <w:t xml:space="preserve">dynamic creation of TAPI </w:t>
      </w:r>
      <w:proofErr w:type="spellStart"/>
      <w:r w:rsidR="001306D7">
        <w:t>NotificationSubscriptionServices</w:t>
      </w:r>
      <w:proofErr w:type="spellEnd"/>
      <w:r w:rsidR="001306D7">
        <w:t xml:space="preserve"> relies on sending a POST command to the notification context object with the data regarding the subscription-filter.</w:t>
      </w:r>
    </w:p>
    <w:p w14:paraId="4F2041D3" w14:textId="77777777" w:rsidR="002562E7" w:rsidRPr="001306D7" w:rsidRDefault="002562E7" w:rsidP="002562E7">
      <w:pPr>
        <w:pStyle w:val="yang-tree"/>
        <w:rPr>
          <w:szCs w:val="18"/>
        </w:rPr>
      </w:pPr>
      <w:r w:rsidRPr="001306D7">
        <w:rPr>
          <w:szCs w:val="18"/>
        </w:rPr>
        <w:t xml:space="preserve">module: </w:t>
      </w:r>
      <w:proofErr w:type="spellStart"/>
      <w:r w:rsidRPr="001306D7">
        <w:rPr>
          <w:szCs w:val="18"/>
        </w:rPr>
        <w:t>tapi</w:t>
      </w:r>
      <w:proofErr w:type="spellEnd"/>
      <w:r w:rsidRPr="001306D7">
        <w:rPr>
          <w:szCs w:val="18"/>
        </w:rPr>
        <w:t>-notification</w:t>
      </w:r>
    </w:p>
    <w:p w14:paraId="238A2946" w14:textId="77777777" w:rsidR="002562E7" w:rsidRPr="001306D7" w:rsidRDefault="002562E7" w:rsidP="002562E7">
      <w:pPr>
        <w:pStyle w:val="yang-tree"/>
        <w:rPr>
          <w:szCs w:val="18"/>
        </w:rPr>
      </w:pPr>
      <w:r w:rsidRPr="001306D7">
        <w:rPr>
          <w:szCs w:val="18"/>
        </w:rPr>
        <w:t xml:space="preserve">  augment /</w:t>
      </w:r>
      <w:proofErr w:type="spellStart"/>
      <w:r w:rsidRPr="001306D7">
        <w:rPr>
          <w:szCs w:val="18"/>
        </w:rPr>
        <w:t>tapi-</w:t>
      </w:r>
      <w:proofErr w:type="gramStart"/>
      <w:r w:rsidRPr="001306D7">
        <w:rPr>
          <w:szCs w:val="18"/>
        </w:rPr>
        <w:t>common:context</w:t>
      </w:r>
      <w:proofErr w:type="spellEnd"/>
      <w:proofErr w:type="gramEnd"/>
      <w:r w:rsidRPr="001306D7">
        <w:rPr>
          <w:szCs w:val="18"/>
        </w:rPr>
        <w:t>:</w:t>
      </w:r>
    </w:p>
    <w:p w14:paraId="065E324F" w14:textId="77777777" w:rsidR="002562E7" w:rsidRPr="001306D7" w:rsidRDefault="002562E7" w:rsidP="002562E7">
      <w:pPr>
        <w:pStyle w:val="yang-tree"/>
        <w:rPr>
          <w:szCs w:val="18"/>
        </w:rPr>
      </w:pPr>
      <w:r w:rsidRPr="001306D7">
        <w:rPr>
          <w:szCs w:val="18"/>
        </w:rPr>
        <w:t xml:space="preserve">    +--</w:t>
      </w:r>
      <w:proofErr w:type="spellStart"/>
      <w:r w:rsidRPr="001306D7">
        <w:rPr>
          <w:szCs w:val="18"/>
        </w:rPr>
        <w:t>rw</w:t>
      </w:r>
      <w:proofErr w:type="spellEnd"/>
      <w:r w:rsidRPr="001306D7">
        <w:rPr>
          <w:szCs w:val="18"/>
        </w:rPr>
        <w:t xml:space="preserve"> notification-context</w:t>
      </w:r>
    </w:p>
    <w:p w14:paraId="66BCA5F0" w14:textId="77777777" w:rsidR="002562E7" w:rsidRPr="001306D7" w:rsidRDefault="002562E7" w:rsidP="002562E7">
      <w:pPr>
        <w:pStyle w:val="yang-tree"/>
        <w:rPr>
          <w:szCs w:val="18"/>
        </w:rPr>
      </w:pPr>
      <w:r w:rsidRPr="001306D7">
        <w:rPr>
          <w:szCs w:val="18"/>
        </w:rPr>
        <w:t xml:space="preserve">       +--</w:t>
      </w:r>
      <w:proofErr w:type="spellStart"/>
      <w:r w:rsidRPr="001306D7">
        <w:rPr>
          <w:szCs w:val="18"/>
        </w:rPr>
        <w:t>rw</w:t>
      </w:r>
      <w:proofErr w:type="spellEnd"/>
      <w:r w:rsidRPr="001306D7">
        <w:rPr>
          <w:szCs w:val="18"/>
        </w:rPr>
        <w:t xml:space="preserve"> </w:t>
      </w:r>
      <w:proofErr w:type="spellStart"/>
      <w:r w:rsidRPr="001306D7">
        <w:rPr>
          <w:szCs w:val="18"/>
        </w:rPr>
        <w:t>notif</w:t>
      </w:r>
      <w:proofErr w:type="spellEnd"/>
      <w:r w:rsidRPr="001306D7">
        <w:rPr>
          <w:szCs w:val="18"/>
        </w:rPr>
        <w:t>-subscription* [</w:t>
      </w:r>
      <w:proofErr w:type="spellStart"/>
      <w:r w:rsidRPr="001306D7">
        <w:rPr>
          <w:szCs w:val="18"/>
        </w:rPr>
        <w:t>uuid</w:t>
      </w:r>
      <w:proofErr w:type="spellEnd"/>
      <w:r w:rsidRPr="001306D7">
        <w:rPr>
          <w:szCs w:val="18"/>
        </w:rPr>
        <w:t>]</w:t>
      </w:r>
    </w:p>
    <w:p w14:paraId="6E36CC97" w14:textId="77777777" w:rsidR="002562E7" w:rsidRPr="001306D7" w:rsidRDefault="002562E7" w:rsidP="002562E7">
      <w:pPr>
        <w:pStyle w:val="yang-tree"/>
        <w:rPr>
          <w:szCs w:val="18"/>
        </w:rPr>
      </w:pPr>
      <w:r w:rsidRPr="001306D7">
        <w:rPr>
          <w:szCs w:val="18"/>
        </w:rPr>
        <w:t xml:space="preserve">        ...</w:t>
      </w:r>
    </w:p>
    <w:p w14:paraId="4753A5FB" w14:textId="77777777" w:rsidR="002562E7" w:rsidRPr="001306D7" w:rsidRDefault="002562E7" w:rsidP="002562E7">
      <w:pPr>
        <w:pStyle w:val="yang-tree"/>
        <w:rPr>
          <w:szCs w:val="18"/>
        </w:rPr>
      </w:pPr>
      <w:r w:rsidRPr="001306D7">
        <w:rPr>
          <w:szCs w:val="18"/>
        </w:rPr>
        <w:t xml:space="preserve">       </w:t>
      </w:r>
      <w:proofErr w:type="gramStart"/>
      <w:r w:rsidRPr="001306D7">
        <w:rPr>
          <w:szCs w:val="18"/>
        </w:rPr>
        <w:t>|  +</w:t>
      </w:r>
      <w:proofErr w:type="gramEnd"/>
      <w:r w:rsidRPr="001306D7">
        <w:rPr>
          <w:szCs w:val="18"/>
        </w:rPr>
        <w:t>--</w:t>
      </w:r>
      <w:proofErr w:type="spellStart"/>
      <w:r w:rsidRPr="001306D7">
        <w:rPr>
          <w:szCs w:val="18"/>
        </w:rPr>
        <w:t>rw</w:t>
      </w:r>
      <w:proofErr w:type="spellEnd"/>
      <w:r w:rsidRPr="001306D7">
        <w:rPr>
          <w:szCs w:val="18"/>
        </w:rPr>
        <w:t xml:space="preserve"> subscription-filter</w:t>
      </w:r>
    </w:p>
    <w:p w14:paraId="6F136207" w14:textId="77777777" w:rsidR="002562E7" w:rsidRPr="001306D7" w:rsidRDefault="002562E7" w:rsidP="002562E7">
      <w:pPr>
        <w:pStyle w:val="yang-tree"/>
        <w:rPr>
          <w:color w:val="FF0000"/>
          <w:szCs w:val="18"/>
        </w:rPr>
      </w:pPr>
      <w:r w:rsidRPr="001306D7">
        <w:rPr>
          <w:szCs w:val="18"/>
        </w:rPr>
        <w:t xml:space="preserve">       </w:t>
      </w:r>
      <w:proofErr w:type="gramStart"/>
      <w:r w:rsidRPr="001306D7">
        <w:rPr>
          <w:szCs w:val="18"/>
        </w:rPr>
        <w:t>|  |</w:t>
      </w:r>
      <w:proofErr w:type="gramEnd"/>
      <w:r w:rsidRPr="001306D7">
        <w:rPr>
          <w:szCs w:val="18"/>
        </w:rPr>
        <w:t xml:space="preserve">  </w:t>
      </w:r>
      <w:r w:rsidRPr="001306D7">
        <w:rPr>
          <w:color w:val="FF0000"/>
          <w:szCs w:val="18"/>
        </w:rPr>
        <w:t>+--</w:t>
      </w:r>
      <w:proofErr w:type="spellStart"/>
      <w:r w:rsidRPr="001306D7">
        <w:rPr>
          <w:color w:val="FF0000"/>
          <w:szCs w:val="18"/>
        </w:rPr>
        <w:t>rw</w:t>
      </w:r>
      <w:proofErr w:type="spellEnd"/>
      <w:r w:rsidRPr="001306D7">
        <w:rPr>
          <w:color w:val="FF0000"/>
          <w:szCs w:val="18"/>
        </w:rPr>
        <w:t xml:space="preserve"> requested-notification-types*   notification-type</w:t>
      </w:r>
    </w:p>
    <w:p w14:paraId="55A48A32" w14:textId="77777777" w:rsidR="002562E7" w:rsidRPr="001306D7" w:rsidRDefault="002562E7" w:rsidP="002562E7">
      <w:pPr>
        <w:pStyle w:val="yang-tree"/>
        <w:rPr>
          <w:color w:val="FF0000"/>
          <w:szCs w:val="18"/>
        </w:rPr>
      </w:pPr>
      <w:r w:rsidRPr="001306D7">
        <w:rPr>
          <w:color w:val="FF0000"/>
          <w:szCs w:val="18"/>
        </w:rPr>
        <w:t xml:space="preserve">       </w:t>
      </w:r>
      <w:proofErr w:type="gramStart"/>
      <w:r w:rsidRPr="001306D7">
        <w:rPr>
          <w:color w:val="FF0000"/>
          <w:szCs w:val="18"/>
        </w:rPr>
        <w:t>|  |</w:t>
      </w:r>
      <w:proofErr w:type="gramEnd"/>
      <w:r w:rsidRPr="001306D7">
        <w:rPr>
          <w:color w:val="FF0000"/>
          <w:szCs w:val="18"/>
        </w:rPr>
        <w:t xml:space="preserve">  +--</w:t>
      </w:r>
      <w:proofErr w:type="spellStart"/>
      <w:r w:rsidRPr="001306D7">
        <w:rPr>
          <w:color w:val="FF0000"/>
          <w:szCs w:val="18"/>
        </w:rPr>
        <w:t>rw</w:t>
      </w:r>
      <w:proofErr w:type="spellEnd"/>
      <w:r w:rsidRPr="001306D7">
        <w:rPr>
          <w:color w:val="FF0000"/>
          <w:szCs w:val="18"/>
        </w:rPr>
        <w:t xml:space="preserve"> requested-object-types*         object-type</w:t>
      </w:r>
    </w:p>
    <w:p w14:paraId="2456907C" w14:textId="77777777" w:rsidR="002562E7" w:rsidRPr="001306D7" w:rsidRDefault="002562E7" w:rsidP="002562E7">
      <w:pPr>
        <w:pStyle w:val="yang-tree"/>
        <w:rPr>
          <w:color w:val="FF0000"/>
          <w:szCs w:val="18"/>
        </w:rPr>
      </w:pPr>
      <w:r w:rsidRPr="001306D7">
        <w:rPr>
          <w:color w:val="FF0000"/>
          <w:szCs w:val="18"/>
        </w:rPr>
        <w:t xml:space="preserve">       </w:t>
      </w:r>
      <w:proofErr w:type="gramStart"/>
      <w:r w:rsidRPr="001306D7">
        <w:rPr>
          <w:color w:val="FF0000"/>
          <w:szCs w:val="18"/>
        </w:rPr>
        <w:t>|  |</w:t>
      </w:r>
      <w:proofErr w:type="gramEnd"/>
      <w:r w:rsidRPr="001306D7">
        <w:rPr>
          <w:color w:val="FF0000"/>
          <w:szCs w:val="18"/>
        </w:rPr>
        <w:t xml:space="preserve">  +--</w:t>
      </w:r>
      <w:proofErr w:type="spellStart"/>
      <w:r w:rsidRPr="001306D7">
        <w:rPr>
          <w:color w:val="FF0000"/>
          <w:szCs w:val="18"/>
        </w:rPr>
        <w:t>rw</w:t>
      </w:r>
      <w:proofErr w:type="spellEnd"/>
      <w:r w:rsidRPr="001306D7">
        <w:rPr>
          <w:color w:val="FF0000"/>
          <w:szCs w:val="18"/>
        </w:rPr>
        <w:t xml:space="preserve"> requested-layer-protocols*      </w:t>
      </w:r>
      <w:proofErr w:type="spellStart"/>
      <w:r w:rsidRPr="001306D7">
        <w:rPr>
          <w:color w:val="FF0000"/>
          <w:szCs w:val="18"/>
        </w:rPr>
        <w:t>tapi-</w:t>
      </w:r>
      <w:proofErr w:type="gramStart"/>
      <w:r w:rsidRPr="001306D7">
        <w:rPr>
          <w:color w:val="FF0000"/>
          <w:szCs w:val="18"/>
        </w:rPr>
        <w:t>common:layer</w:t>
      </w:r>
      <w:proofErr w:type="gramEnd"/>
      <w:r w:rsidRPr="001306D7">
        <w:rPr>
          <w:color w:val="FF0000"/>
          <w:szCs w:val="18"/>
        </w:rPr>
        <w:t>-protocol-name</w:t>
      </w:r>
      <w:proofErr w:type="spellEnd"/>
    </w:p>
    <w:p w14:paraId="27F1A33D" w14:textId="77777777" w:rsidR="002562E7" w:rsidRPr="001306D7" w:rsidRDefault="002562E7" w:rsidP="002562E7">
      <w:pPr>
        <w:pStyle w:val="yang-tree"/>
        <w:rPr>
          <w:color w:val="FF0000"/>
          <w:szCs w:val="18"/>
        </w:rPr>
      </w:pPr>
      <w:r w:rsidRPr="001306D7">
        <w:rPr>
          <w:color w:val="FF0000"/>
          <w:szCs w:val="18"/>
        </w:rPr>
        <w:t xml:space="preserve">       </w:t>
      </w:r>
      <w:proofErr w:type="gramStart"/>
      <w:r w:rsidRPr="001306D7">
        <w:rPr>
          <w:color w:val="FF0000"/>
          <w:szCs w:val="18"/>
        </w:rPr>
        <w:t>|  |</w:t>
      </w:r>
      <w:proofErr w:type="gramEnd"/>
      <w:r w:rsidRPr="001306D7">
        <w:rPr>
          <w:color w:val="FF0000"/>
          <w:szCs w:val="18"/>
        </w:rPr>
        <w:t xml:space="preserve">  +--</w:t>
      </w:r>
      <w:proofErr w:type="spellStart"/>
      <w:r w:rsidRPr="001306D7">
        <w:rPr>
          <w:color w:val="FF0000"/>
          <w:szCs w:val="18"/>
        </w:rPr>
        <w:t>rw</w:t>
      </w:r>
      <w:proofErr w:type="spellEnd"/>
      <w:r w:rsidRPr="001306D7">
        <w:rPr>
          <w:color w:val="FF0000"/>
          <w:szCs w:val="18"/>
        </w:rPr>
        <w:t xml:space="preserve"> requested-object-identifier*    </w:t>
      </w:r>
      <w:proofErr w:type="spellStart"/>
      <w:r w:rsidRPr="001306D7">
        <w:rPr>
          <w:color w:val="FF0000"/>
          <w:szCs w:val="18"/>
        </w:rPr>
        <w:t>tapi-</w:t>
      </w:r>
      <w:proofErr w:type="gramStart"/>
      <w:r w:rsidRPr="001306D7">
        <w:rPr>
          <w:color w:val="FF0000"/>
          <w:szCs w:val="18"/>
        </w:rPr>
        <w:t>common:uuid</w:t>
      </w:r>
      <w:proofErr w:type="spellEnd"/>
      <w:proofErr w:type="gramEnd"/>
    </w:p>
    <w:p w14:paraId="7C102BDB" w14:textId="77777777" w:rsidR="002562E7" w:rsidRPr="001306D7" w:rsidRDefault="002562E7" w:rsidP="002562E7">
      <w:pPr>
        <w:pStyle w:val="yang-tree"/>
        <w:rPr>
          <w:szCs w:val="18"/>
        </w:rPr>
      </w:pPr>
      <w:r w:rsidRPr="001306D7">
        <w:rPr>
          <w:szCs w:val="18"/>
        </w:rPr>
        <w:t xml:space="preserve">       </w:t>
      </w:r>
      <w:proofErr w:type="gramStart"/>
      <w:r w:rsidRPr="001306D7">
        <w:rPr>
          <w:szCs w:val="18"/>
        </w:rPr>
        <w:t>|  |</w:t>
      </w:r>
      <w:proofErr w:type="gramEnd"/>
      <w:r w:rsidRPr="001306D7">
        <w:rPr>
          <w:szCs w:val="18"/>
        </w:rPr>
        <w:t xml:space="preserve">  +--</w:t>
      </w:r>
      <w:proofErr w:type="spellStart"/>
      <w:r w:rsidRPr="001306D7">
        <w:rPr>
          <w:szCs w:val="18"/>
        </w:rPr>
        <w:t>rw</w:t>
      </w:r>
      <w:proofErr w:type="spellEnd"/>
      <w:r w:rsidRPr="001306D7">
        <w:rPr>
          <w:szCs w:val="18"/>
        </w:rPr>
        <w:t xml:space="preserve"> include-content?                </w:t>
      </w:r>
      <w:proofErr w:type="spellStart"/>
      <w:r w:rsidRPr="001306D7">
        <w:rPr>
          <w:szCs w:val="18"/>
        </w:rPr>
        <w:t>boolean</w:t>
      </w:r>
      <w:proofErr w:type="spellEnd"/>
    </w:p>
    <w:p w14:paraId="136F6274" w14:textId="77777777" w:rsidR="002562E7" w:rsidRPr="001306D7" w:rsidRDefault="002562E7" w:rsidP="002562E7">
      <w:pPr>
        <w:pStyle w:val="yang-tree"/>
        <w:rPr>
          <w:szCs w:val="18"/>
        </w:rPr>
      </w:pPr>
      <w:r w:rsidRPr="001306D7">
        <w:rPr>
          <w:szCs w:val="18"/>
        </w:rPr>
        <w:t xml:space="preserve">       </w:t>
      </w:r>
      <w:proofErr w:type="gramStart"/>
      <w:r w:rsidRPr="001306D7">
        <w:rPr>
          <w:szCs w:val="18"/>
        </w:rPr>
        <w:t>|  |</w:t>
      </w:r>
      <w:proofErr w:type="gramEnd"/>
      <w:r w:rsidRPr="001306D7">
        <w:rPr>
          <w:szCs w:val="18"/>
        </w:rPr>
        <w:t xml:space="preserve">  +--</w:t>
      </w:r>
      <w:proofErr w:type="spellStart"/>
      <w:r w:rsidRPr="001306D7">
        <w:rPr>
          <w:szCs w:val="18"/>
        </w:rPr>
        <w:t>rw</w:t>
      </w:r>
      <w:proofErr w:type="spellEnd"/>
      <w:r w:rsidRPr="001306D7">
        <w:rPr>
          <w:szCs w:val="18"/>
        </w:rPr>
        <w:t xml:space="preserve"> local-id?                       string</w:t>
      </w:r>
    </w:p>
    <w:p w14:paraId="3320B337" w14:textId="77777777" w:rsidR="002562E7" w:rsidRPr="001306D7" w:rsidRDefault="002562E7" w:rsidP="002562E7">
      <w:pPr>
        <w:pStyle w:val="yang-tree"/>
        <w:rPr>
          <w:szCs w:val="18"/>
        </w:rPr>
      </w:pPr>
      <w:r w:rsidRPr="001306D7">
        <w:rPr>
          <w:szCs w:val="18"/>
        </w:rPr>
        <w:t xml:space="preserve">       </w:t>
      </w:r>
      <w:proofErr w:type="gramStart"/>
      <w:r w:rsidRPr="001306D7">
        <w:rPr>
          <w:szCs w:val="18"/>
        </w:rPr>
        <w:t>|  |</w:t>
      </w:r>
      <w:proofErr w:type="gramEnd"/>
      <w:r w:rsidRPr="001306D7">
        <w:rPr>
          <w:szCs w:val="18"/>
        </w:rPr>
        <w:t xml:space="preserve">  +--</w:t>
      </w:r>
      <w:proofErr w:type="spellStart"/>
      <w:r w:rsidRPr="001306D7">
        <w:rPr>
          <w:szCs w:val="18"/>
        </w:rPr>
        <w:t>rw</w:t>
      </w:r>
      <w:proofErr w:type="spellEnd"/>
      <w:r w:rsidRPr="001306D7">
        <w:rPr>
          <w:szCs w:val="18"/>
        </w:rPr>
        <w:t xml:space="preserve"> name* [value-name]</w:t>
      </w:r>
    </w:p>
    <w:p w14:paraId="08880BDE" w14:textId="77777777" w:rsidR="002562E7" w:rsidRPr="001306D7" w:rsidRDefault="002562E7" w:rsidP="002562E7">
      <w:pPr>
        <w:pStyle w:val="yang-tree"/>
        <w:rPr>
          <w:szCs w:val="18"/>
        </w:rPr>
      </w:pPr>
      <w:r w:rsidRPr="001306D7">
        <w:rPr>
          <w:szCs w:val="18"/>
        </w:rPr>
        <w:t xml:space="preserve">       </w:t>
      </w:r>
      <w:proofErr w:type="gramStart"/>
      <w:r w:rsidRPr="001306D7">
        <w:rPr>
          <w:szCs w:val="18"/>
        </w:rPr>
        <w:t>|  |</w:t>
      </w:r>
      <w:proofErr w:type="gramEnd"/>
      <w:r w:rsidRPr="001306D7">
        <w:rPr>
          <w:szCs w:val="18"/>
        </w:rPr>
        <w:t xml:space="preserve">     +--</w:t>
      </w:r>
      <w:proofErr w:type="spellStart"/>
      <w:r w:rsidRPr="001306D7">
        <w:rPr>
          <w:szCs w:val="18"/>
        </w:rPr>
        <w:t>rw</w:t>
      </w:r>
      <w:proofErr w:type="spellEnd"/>
      <w:r w:rsidRPr="001306D7">
        <w:rPr>
          <w:szCs w:val="18"/>
        </w:rPr>
        <w:t xml:space="preserve"> value-name    string</w:t>
      </w:r>
    </w:p>
    <w:p w14:paraId="663BF0AE" w14:textId="77777777" w:rsidR="002562E7" w:rsidRPr="001306D7" w:rsidRDefault="002562E7" w:rsidP="002562E7">
      <w:pPr>
        <w:pStyle w:val="yang-tree"/>
        <w:rPr>
          <w:szCs w:val="18"/>
        </w:rPr>
      </w:pPr>
      <w:r w:rsidRPr="001306D7">
        <w:rPr>
          <w:szCs w:val="18"/>
        </w:rPr>
        <w:t xml:space="preserve">       </w:t>
      </w:r>
      <w:proofErr w:type="gramStart"/>
      <w:r w:rsidRPr="001306D7">
        <w:rPr>
          <w:szCs w:val="18"/>
        </w:rPr>
        <w:t>|  |</w:t>
      </w:r>
      <w:proofErr w:type="gramEnd"/>
      <w:r w:rsidRPr="001306D7">
        <w:rPr>
          <w:szCs w:val="18"/>
        </w:rPr>
        <w:t xml:space="preserve">     +--</w:t>
      </w:r>
      <w:proofErr w:type="spellStart"/>
      <w:r w:rsidRPr="001306D7">
        <w:rPr>
          <w:szCs w:val="18"/>
        </w:rPr>
        <w:t>rw</w:t>
      </w:r>
      <w:proofErr w:type="spellEnd"/>
      <w:r w:rsidRPr="001306D7">
        <w:rPr>
          <w:szCs w:val="18"/>
        </w:rPr>
        <w:t xml:space="preserve"> value?        string</w:t>
      </w:r>
    </w:p>
    <w:p w14:paraId="248D236C" w14:textId="77777777" w:rsidR="002562E7" w:rsidRDefault="002562E7" w:rsidP="002562E7"/>
    <w:p w14:paraId="45017016" w14:textId="77777777" w:rsidR="0013347F" w:rsidRPr="00325E56" w:rsidRDefault="0013347F" w:rsidP="0013347F">
      <w:pPr>
        <w:pBdr>
          <w:top w:val="single" w:sz="4" w:space="1" w:color="auto"/>
          <w:left w:val="single" w:sz="4" w:space="4" w:color="auto"/>
          <w:bottom w:val="single" w:sz="4" w:space="1" w:color="auto"/>
          <w:right w:val="single" w:sz="4" w:space="4" w:color="auto"/>
        </w:pBdr>
        <w:rPr>
          <w:rFonts w:cs="Times New Roman"/>
          <w:color w:val="FF0000"/>
          <w:szCs w:val="22"/>
        </w:rPr>
      </w:pPr>
      <w:r w:rsidRPr="00325E56">
        <w:rPr>
          <w:rFonts w:cs="Times New Roman"/>
          <w:color w:val="FF0000"/>
          <w:szCs w:val="22"/>
        </w:rPr>
        <w:t xml:space="preserve">NOTE: </w:t>
      </w:r>
      <w:r w:rsidRPr="00487AA9">
        <w:rPr>
          <w:rFonts w:cs="Times New Roman"/>
          <w:b/>
          <w:bCs/>
          <w:i/>
          <w:iCs/>
          <w:color w:val="FF0000"/>
          <w:szCs w:val="22"/>
        </w:rPr>
        <w:t>include-content</w:t>
      </w:r>
      <w:r>
        <w:rPr>
          <w:rFonts w:cs="Times New Roman"/>
          <w:color w:val="FF0000"/>
          <w:szCs w:val="22"/>
        </w:rPr>
        <w:t xml:space="preserve"> i</w:t>
      </w:r>
      <w:r w:rsidRPr="003B4454">
        <w:rPr>
          <w:rFonts w:cs="Times New Roman"/>
          <w:color w:val="FF0000"/>
          <w:szCs w:val="22"/>
        </w:rPr>
        <w:t xml:space="preserve">ndicates whether the published Notification includes content or just the Notification Id (which </w:t>
      </w:r>
      <w:r>
        <w:rPr>
          <w:rFonts w:cs="Times New Roman"/>
          <w:color w:val="FF0000"/>
          <w:szCs w:val="22"/>
        </w:rPr>
        <w:t xml:space="preserve">would </w:t>
      </w:r>
      <w:r w:rsidRPr="003B4454">
        <w:rPr>
          <w:rFonts w:cs="Times New Roman"/>
          <w:color w:val="FF0000"/>
          <w:szCs w:val="22"/>
        </w:rPr>
        <w:t>enable retrieval of the notification at the later stage</w:t>
      </w:r>
      <w:r>
        <w:rPr>
          <w:rFonts w:cs="Times New Roman"/>
          <w:color w:val="FF0000"/>
          <w:szCs w:val="22"/>
        </w:rPr>
        <w:t xml:space="preserve">). </w:t>
      </w:r>
      <w:r w:rsidRPr="00325E56">
        <w:rPr>
          <w:rFonts w:cs="Times New Roman"/>
          <w:color w:val="FF0000"/>
          <w:szCs w:val="22"/>
        </w:rPr>
        <w:t xml:space="preserve">The default </w:t>
      </w:r>
      <w:proofErr w:type="spellStart"/>
      <w:r w:rsidRPr="00325E56">
        <w:rPr>
          <w:rFonts w:cs="Times New Roman"/>
          <w:color w:val="FF0000"/>
          <w:szCs w:val="22"/>
        </w:rPr>
        <w:t>tapi</w:t>
      </w:r>
      <w:proofErr w:type="spellEnd"/>
      <w:r w:rsidRPr="00325E56">
        <w:rPr>
          <w:rFonts w:cs="Times New Roman"/>
          <w:color w:val="FF0000"/>
          <w:szCs w:val="22"/>
        </w:rPr>
        <w:t>-notification stream and the additional created streams MUST behave AS IF include-content was true.</w:t>
      </w:r>
    </w:p>
    <w:p w14:paraId="5594A267" w14:textId="352FD8AB" w:rsidR="002562E7" w:rsidRPr="00BC1A7C" w:rsidRDefault="00BC1A7C" w:rsidP="002562E7">
      <w:r>
        <w:t xml:space="preserve">After the </w:t>
      </w:r>
      <w:proofErr w:type="spellStart"/>
      <w:r>
        <w:t>NotificationSubscriptionService</w:t>
      </w:r>
      <w:proofErr w:type="spellEnd"/>
      <w:r>
        <w:t xml:space="preserve"> has been created, the object includes a </w:t>
      </w:r>
      <w:r w:rsidRPr="00BC1A7C">
        <w:rPr>
          <w:i/>
          <w:iCs/>
        </w:rPr>
        <w:t>notification-channel</w:t>
      </w:r>
      <w:r>
        <w:rPr>
          <w:i/>
          <w:iCs/>
        </w:rPr>
        <w:t xml:space="preserve"> </w:t>
      </w:r>
      <w:r>
        <w:t>subtree</w:t>
      </w:r>
      <w:r w:rsidR="00060180">
        <w:t xml:space="preserve"> which, notably, includes the stream-address:</w:t>
      </w:r>
    </w:p>
    <w:p w14:paraId="42271DCA" w14:textId="77777777" w:rsidR="002562E7" w:rsidRDefault="002562E7" w:rsidP="002562E7">
      <w:pPr>
        <w:pStyle w:val="yang-tree"/>
      </w:pPr>
      <w:r>
        <w:t xml:space="preserve">module: </w:t>
      </w:r>
      <w:proofErr w:type="spellStart"/>
      <w:r>
        <w:t>tapi</w:t>
      </w:r>
      <w:proofErr w:type="spellEnd"/>
      <w:r>
        <w:t>-notification</w:t>
      </w:r>
    </w:p>
    <w:p w14:paraId="71AE9616" w14:textId="77777777" w:rsidR="002562E7" w:rsidRDefault="002562E7" w:rsidP="002562E7">
      <w:pPr>
        <w:pStyle w:val="yang-tree"/>
      </w:pPr>
      <w:r>
        <w:t xml:space="preserve">  augment /</w:t>
      </w:r>
      <w:proofErr w:type="spellStart"/>
      <w:r>
        <w:t>tapi-</w:t>
      </w:r>
      <w:proofErr w:type="gramStart"/>
      <w:r>
        <w:t>common:context</w:t>
      </w:r>
      <w:proofErr w:type="spellEnd"/>
      <w:proofErr w:type="gramEnd"/>
      <w:r>
        <w:t>:</w:t>
      </w:r>
    </w:p>
    <w:p w14:paraId="51C0C3AD" w14:textId="77777777" w:rsidR="002562E7" w:rsidRDefault="002562E7" w:rsidP="002562E7">
      <w:pPr>
        <w:pStyle w:val="yang-tree"/>
      </w:pPr>
      <w:r>
        <w:t xml:space="preserve">    +--</w:t>
      </w:r>
      <w:proofErr w:type="spellStart"/>
      <w:r>
        <w:t>rw</w:t>
      </w:r>
      <w:proofErr w:type="spellEnd"/>
      <w:r>
        <w:t xml:space="preserve"> notification-context</w:t>
      </w:r>
    </w:p>
    <w:p w14:paraId="6B1F9D16" w14:textId="77777777" w:rsidR="002562E7" w:rsidRDefault="002562E7" w:rsidP="002562E7">
      <w:pPr>
        <w:pStyle w:val="yang-tree"/>
      </w:pPr>
      <w:r>
        <w:t xml:space="preserve">       +--</w:t>
      </w:r>
      <w:proofErr w:type="spellStart"/>
      <w:r>
        <w:t>rw</w:t>
      </w:r>
      <w:proofErr w:type="spellEnd"/>
      <w:r>
        <w:t xml:space="preserve"> </w:t>
      </w:r>
      <w:proofErr w:type="spellStart"/>
      <w:r>
        <w:t>notif</w:t>
      </w:r>
      <w:proofErr w:type="spellEnd"/>
      <w:r>
        <w:t>-subscription* [</w:t>
      </w:r>
      <w:proofErr w:type="spellStart"/>
      <w:r>
        <w:t>uuid</w:t>
      </w:r>
      <w:proofErr w:type="spellEnd"/>
      <w:r>
        <w:t>]</w:t>
      </w:r>
    </w:p>
    <w:p w14:paraId="36DA3BA5" w14:textId="77777777" w:rsidR="002562E7" w:rsidRDefault="002562E7" w:rsidP="002562E7">
      <w:pPr>
        <w:pStyle w:val="yang-tree"/>
      </w:pPr>
      <w:r>
        <w:t xml:space="preserve">       </w:t>
      </w:r>
      <w:proofErr w:type="gramStart"/>
      <w:r>
        <w:t>|  +</w:t>
      </w:r>
      <w:proofErr w:type="gramEnd"/>
      <w:r>
        <w:t>--</w:t>
      </w:r>
      <w:proofErr w:type="spellStart"/>
      <w:r>
        <w:t>ro</w:t>
      </w:r>
      <w:proofErr w:type="spellEnd"/>
      <w:r>
        <w:t xml:space="preserve"> notification* [</w:t>
      </w:r>
      <w:proofErr w:type="spellStart"/>
      <w:r>
        <w:t>uuid</w:t>
      </w:r>
      <w:proofErr w:type="spellEnd"/>
      <w:r>
        <w:t>]</w:t>
      </w:r>
    </w:p>
    <w:p w14:paraId="6D2EFD15" w14:textId="77777777" w:rsidR="002562E7" w:rsidRDefault="002562E7" w:rsidP="002562E7">
      <w:pPr>
        <w:pStyle w:val="yang-tree"/>
      </w:pPr>
      <w:r>
        <w:t xml:space="preserve">       </w:t>
      </w:r>
      <w:proofErr w:type="gramStart"/>
      <w:r>
        <w:t>|  |</w:t>
      </w:r>
      <w:proofErr w:type="gramEnd"/>
      <w:r>
        <w:t xml:space="preserve">  +--</w:t>
      </w:r>
      <w:proofErr w:type="spellStart"/>
      <w:r>
        <w:t>ro</w:t>
      </w:r>
      <w:proofErr w:type="spellEnd"/>
      <w:r>
        <w:t xml:space="preserve"> notification-type?          notification-type</w:t>
      </w:r>
    </w:p>
    <w:p w14:paraId="3EB00E28" w14:textId="77777777" w:rsidR="002562E7" w:rsidRDefault="002562E7" w:rsidP="002562E7">
      <w:pPr>
        <w:pStyle w:val="yang-tree"/>
      </w:pPr>
      <w:r>
        <w:t xml:space="preserve">       </w:t>
      </w:r>
      <w:proofErr w:type="gramStart"/>
      <w:r>
        <w:t>|  |</w:t>
      </w:r>
      <w:proofErr w:type="gramEnd"/>
      <w:r>
        <w:t xml:space="preserve">  +--</w:t>
      </w:r>
      <w:proofErr w:type="spellStart"/>
      <w:r>
        <w:t>ro</w:t>
      </w:r>
      <w:proofErr w:type="spellEnd"/>
      <w:r>
        <w:t xml:space="preserve"> target-object-type?         object-type</w:t>
      </w:r>
    </w:p>
    <w:p w14:paraId="031BF45E" w14:textId="77777777" w:rsidR="002562E7" w:rsidRDefault="002562E7" w:rsidP="002562E7">
      <w:pPr>
        <w:pStyle w:val="yang-tree"/>
      </w:pPr>
      <w:r>
        <w:t xml:space="preserve">       </w:t>
      </w:r>
      <w:proofErr w:type="gramStart"/>
      <w:r>
        <w:t>|  |</w:t>
      </w:r>
      <w:proofErr w:type="gramEnd"/>
      <w:r>
        <w:t xml:space="preserve">  +--</w:t>
      </w:r>
      <w:proofErr w:type="spellStart"/>
      <w:r>
        <w:t>ro</w:t>
      </w:r>
      <w:proofErr w:type="spellEnd"/>
      <w:r>
        <w:t xml:space="preserve"> target-object-identifier?   </w:t>
      </w:r>
      <w:proofErr w:type="spellStart"/>
      <w:r>
        <w:t>tapi-</w:t>
      </w:r>
      <w:proofErr w:type="gramStart"/>
      <w:r>
        <w:t>common:uuid</w:t>
      </w:r>
      <w:proofErr w:type="spellEnd"/>
      <w:proofErr w:type="gramEnd"/>
    </w:p>
    <w:p w14:paraId="627A79D6" w14:textId="77777777" w:rsidR="002562E7" w:rsidRDefault="002562E7" w:rsidP="002562E7">
      <w:pPr>
        <w:pStyle w:val="yang-tree"/>
      </w:pPr>
      <w:r>
        <w:t xml:space="preserve">       </w:t>
      </w:r>
      <w:proofErr w:type="gramStart"/>
      <w:r>
        <w:t>|  |</w:t>
      </w:r>
      <w:proofErr w:type="gramEnd"/>
      <w:r>
        <w:t xml:space="preserve">  +--</w:t>
      </w:r>
      <w:proofErr w:type="spellStart"/>
      <w:r>
        <w:t>ro</w:t>
      </w:r>
      <w:proofErr w:type="spellEnd"/>
      <w:r>
        <w:t xml:space="preserve"> target-object-name* [value-name]</w:t>
      </w:r>
    </w:p>
    <w:p w14:paraId="0FA0EFB9" w14:textId="77777777" w:rsidR="002562E7" w:rsidRDefault="002562E7" w:rsidP="002562E7">
      <w:pPr>
        <w:pStyle w:val="yang-tree"/>
      </w:pPr>
      <w:r>
        <w:t xml:space="preserve">       </w:t>
      </w:r>
      <w:proofErr w:type="gramStart"/>
      <w:r>
        <w:t>|  |</w:t>
      </w:r>
      <w:proofErr w:type="gramEnd"/>
      <w:r>
        <w:t xml:space="preserve">  </w:t>
      </w:r>
      <w:proofErr w:type="gramStart"/>
      <w:r>
        <w:t>|  +</w:t>
      </w:r>
      <w:proofErr w:type="gramEnd"/>
      <w:r>
        <w:t>--</w:t>
      </w:r>
      <w:proofErr w:type="spellStart"/>
      <w:r>
        <w:t>ro</w:t>
      </w:r>
      <w:proofErr w:type="spellEnd"/>
      <w:r>
        <w:t xml:space="preserve"> value-name    string</w:t>
      </w:r>
    </w:p>
    <w:p w14:paraId="2C1942AE" w14:textId="77777777" w:rsidR="002562E7" w:rsidRDefault="002562E7" w:rsidP="002562E7">
      <w:pPr>
        <w:pStyle w:val="yang-tree"/>
      </w:pPr>
      <w:r>
        <w:t xml:space="preserve">       </w:t>
      </w:r>
      <w:proofErr w:type="gramStart"/>
      <w:r>
        <w:t>|  |</w:t>
      </w:r>
      <w:proofErr w:type="gramEnd"/>
      <w:r>
        <w:t xml:space="preserve">  </w:t>
      </w:r>
      <w:proofErr w:type="gramStart"/>
      <w:r>
        <w:t>|  +</w:t>
      </w:r>
      <w:proofErr w:type="gramEnd"/>
      <w:r>
        <w:t>--</w:t>
      </w:r>
      <w:proofErr w:type="spellStart"/>
      <w:r>
        <w:t>ro</w:t>
      </w:r>
      <w:proofErr w:type="spellEnd"/>
      <w:r>
        <w:t xml:space="preserve"> value?        string</w:t>
      </w:r>
    </w:p>
    <w:p w14:paraId="601FE912" w14:textId="77777777" w:rsidR="002562E7" w:rsidRDefault="002562E7" w:rsidP="002562E7">
      <w:pPr>
        <w:pStyle w:val="yang-tree"/>
      </w:pPr>
      <w:r>
        <w:t xml:space="preserve">       </w:t>
      </w:r>
      <w:proofErr w:type="gramStart"/>
      <w:r>
        <w:t>|  |</w:t>
      </w:r>
      <w:proofErr w:type="gramEnd"/>
      <w:r>
        <w:t xml:space="preserve">  +--</w:t>
      </w:r>
      <w:proofErr w:type="spellStart"/>
      <w:r>
        <w:t>ro</w:t>
      </w:r>
      <w:proofErr w:type="spellEnd"/>
      <w:r>
        <w:t xml:space="preserve"> event-</w:t>
      </w:r>
      <w:proofErr w:type="gramStart"/>
      <w:r>
        <w:t>time-stamp</w:t>
      </w:r>
      <w:proofErr w:type="gramEnd"/>
      <w:r>
        <w:t xml:space="preserve">?           </w:t>
      </w:r>
      <w:proofErr w:type="spellStart"/>
      <w:r>
        <w:t>tapi-</w:t>
      </w:r>
      <w:proofErr w:type="gramStart"/>
      <w:r>
        <w:t>common:date</w:t>
      </w:r>
      <w:proofErr w:type="gramEnd"/>
      <w:r>
        <w:t>-and-time</w:t>
      </w:r>
      <w:proofErr w:type="spellEnd"/>
    </w:p>
    <w:p w14:paraId="433D4BE7" w14:textId="77777777" w:rsidR="002562E7" w:rsidRDefault="002562E7" w:rsidP="002562E7">
      <w:pPr>
        <w:pStyle w:val="yang-tree"/>
      </w:pPr>
      <w:r>
        <w:t xml:space="preserve">       </w:t>
      </w:r>
      <w:proofErr w:type="gramStart"/>
      <w:r>
        <w:t>|  |</w:t>
      </w:r>
      <w:proofErr w:type="gramEnd"/>
      <w:r>
        <w:t xml:space="preserve">  +--</w:t>
      </w:r>
      <w:proofErr w:type="spellStart"/>
      <w:r>
        <w:t>ro</w:t>
      </w:r>
      <w:proofErr w:type="spellEnd"/>
      <w:r>
        <w:t xml:space="preserve"> sequence-number?            uint64</w:t>
      </w:r>
    </w:p>
    <w:p w14:paraId="2195BA22" w14:textId="77777777" w:rsidR="002562E7" w:rsidRDefault="002562E7" w:rsidP="002562E7">
      <w:pPr>
        <w:pStyle w:val="yang-tree"/>
      </w:pPr>
      <w:r>
        <w:t xml:space="preserve">       |  </w:t>
      </w:r>
    </w:p>
    <w:p w14:paraId="08125C55" w14:textId="77777777" w:rsidR="002562E7" w:rsidRDefault="002562E7" w:rsidP="002562E7">
      <w:pPr>
        <w:pStyle w:val="yang-tree"/>
      </w:pPr>
      <w:r>
        <w:t xml:space="preserve">       |  ...</w:t>
      </w:r>
    </w:p>
    <w:p w14:paraId="436CE246" w14:textId="77777777" w:rsidR="002562E7" w:rsidRDefault="002562E7" w:rsidP="002562E7">
      <w:pPr>
        <w:pStyle w:val="yang-tree"/>
      </w:pPr>
      <w:r>
        <w:t xml:space="preserve">       </w:t>
      </w:r>
      <w:proofErr w:type="gramStart"/>
      <w:r>
        <w:t>|  +</w:t>
      </w:r>
      <w:proofErr w:type="gramEnd"/>
      <w:r>
        <w:t>--</w:t>
      </w:r>
      <w:proofErr w:type="spellStart"/>
      <w:r>
        <w:t>ro</w:t>
      </w:r>
      <w:proofErr w:type="spellEnd"/>
      <w:r>
        <w:t xml:space="preserve"> notification-channel</w:t>
      </w:r>
    </w:p>
    <w:p w14:paraId="43317684" w14:textId="77777777" w:rsidR="002562E7" w:rsidRDefault="002562E7" w:rsidP="002562E7">
      <w:pPr>
        <w:pStyle w:val="yang-tree"/>
      </w:pPr>
      <w:r>
        <w:t xml:space="preserve">       </w:t>
      </w:r>
      <w:proofErr w:type="gramStart"/>
      <w:r>
        <w:t>|  |</w:t>
      </w:r>
      <w:proofErr w:type="gramEnd"/>
      <w:r>
        <w:t xml:space="preserve">  +--</w:t>
      </w:r>
      <w:proofErr w:type="spellStart"/>
      <w:r>
        <w:t>ro</w:t>
      </w:r>
      <w:proofErr w:type="spellEnd"/>
      <w:r>
        <w:t xml:space="preserve"> stream-address?     string</w:t>
      </w:r>
    </w:p>
    <w:p w14:paraId="5B9C6CAF" w14:textId="77777777" w:rsidR="002562E7" w:rsidRDefault="002562E7" w:rsidP="002562E7">
      <w:pPr>
        <w:pStyle w:val="yang-tree"/>
      </w:pPr>
      <w:r>
        <w:lastRenderedPageBreak/>
        <w:t xml:space="preserve">       </w:t>
      </w:r>
      <w:proofErr w:type="gramStart"/>
      <w:r>
        <w:t>|  |</w:t>
      </w:r>
      <w:proofErr w:type="gramEnd"/>
      <w:r>
        <w:t xml:space="preserve">  +--</w:t>
      </w:r>
      <w:proofErr w:type="spellStart"/>
      <w:r>
        <w:t>ro</w:t>
      </w:r>
      <w:proofErr w:type="spellEnd"/>
      <w:r>
        <w:t xml:space="preserve"> next-sequence-no?   uint64</w:t>
      </w:r>
    </w:p>
    <w:p w14:paraId="1B026166" w14:textId="77777777" w:rsidR="002562E7" w:rsidRDefault="002562E7" w:rsidP="002562E7">
      <w:pPr>
        <w:pStyle w:val="yang-tree"/>
      </w:pPr>
      <w:r>
        <w:t xml:space="preserve">       </w:t>
      </w:r>
      <w:proofErr w:type="gramStart"/>
      <w:r>
        <w:t>|  |</w:t>
      </w:r>
      <w:proofErr w:type="gramEnd"/>
      <w:r>
        <w:t xml:space="preserve">  +--</w:t>
      </w:r>
      <w:proofErr w:type="spellStart"/>
      <w:r>
        <w:t>ro</w:t>
      </w:r>
      <w:proofErr w:type="spellEnd"/>
      <w:r>
        <w:t xml:space="preserve"> local-id?           string</w:t>
      </w:r>
    </w:p>
    <w:p w14:paraId="455F4824" w14:textId="77777777" w:rsidR="002562E7" w:rsidRDefault="002562E7" w:rsidP="002562E7">
      <w:pPr>
        <w:pStyle w:val="yang-tree"/>
      </w:pPr>
      <w:r>
        <w:t xml:space="preserve">       </w:t>
      </w:r>
      <w:proofErr w:type="gramStart"/>
      <w:r>
        <w:t>|  |</w:t>
      </w:r>
      <w:proofErr w:type="gramEnd"/>
      <w:r>
        <w:t xml:space="preserve">  +--</w:t>
      </w:r>
      <w:proofErr w:type="spellStart"/>
      <w:r>
        <w:t>ro</w:t>
      </w:r>
      <w:proofErr w:type="spellEnd"/>
      <w:r>
        <w:t xml:space="preserve"> name* [value-name]</w:t>
      </w:r>
    </w:p>
    <w:p w14:paraId="735F6EDB" w14:textId="77777777" w:rsidR="002562E7" w:rsidRDefault="002562E7" w:rsidP="002562E7">
      <w:pPr>
        <w:pStyle w:val="yang-tree"/>
      </w:pPr>
      <w:r>
        <w:t xml:space="preserve">       </w:t>
      </w:r>
      <w:proofErr w:type="gramStart"/>
      <w:r>
        <w:t>|  |</w:t>
      </w:r>
      <w:proofErr w:type="gramEnd"/>
      <w:r>
        <w:t xml:space="preserve">     +--</w:t>
      </w:r>
      <w:proofErr w:type="spellStart"/>
      <w:r>
        <w:t>ro</w:t>
      </w:r>
      <w:proofErr w:type="spellEnd"/>
      <w:r>
        <w:t xml:space="preserve"> value-name    string</w:t>
      </w:r>
    </w:p>
    <w:p w14:paraId="2F2CC956" w14:textId="77777777" w:rsidR="002562E7" w:rsidRDefault="002562E7" w:rsidP="002562E7">
      <w:pPr>
        <w:pStyle w:val="yang-tree"/>
      </w:pPr>
      <w:r>
        <w:t xml:space="preserve">       </w:t>
      </w:r>
      <w:proofErr w:type="gramStart"/>
      <w:r>
        <w:t>|  |</w:t>
      </w:r>
      <w:proofErr w:type="gramEnd"/>
      <w:r>
        <w:t xml:space="preserve">     +--</w:t>
      </w:r>
      <w:proofErr w:type="spellStart"/>
      <w:r>
        <w:t>ro</w:t>
      </w:r>
      <w:proofErr w:type="spellEnd"/>
      <w:r>
        <w:t xml:space="preserve"> value?        string</w:t>
      </w:r>
    </w:p>
    <w:p w14:paraId="6434B2CB" w14:textId="77777777" w:rsidR="002562E7" w:rsidRDefault="002562E7" w:rsidP="002562E7"/>
    <w:p w14:paraId="54BC0BAF" w14:textId="28615C12" w:rsidR="002562E7" w:rsidRDefault="00060180" w:rsidP="002562E7">
      <w:r>
        <w:t>Moreover,</w:t>
      </w:r>
      <w:r w:rsidR="002562E7" w:rsidRPr="006C2A16">
        <w:t xml:space="preserve"> its </w:t>
      </w:r>
      <w:proofErr w:type="spellStart"/>
      <w:r w:rsidR="002562E7" w:rsidRPr="006C2A16">
        <w:t>uuid</w:t>
      </w:r>
      <w:proofErr w:type="spellEnd"/>
      <w:r w:rsidR="002562E7" w:rsidRPr="006C2A16">
        <w:t xml:space="preserve"> appears both at the notification subscription service object AND in the </w:t>
      </w:r>
      <w:proofErr w:type="spellStart"/>
      <w:r w:rsidR="002562E7" w:rsidRPr="006C2A16">
        <w:t>restconf</w:t>
      </w:r>
      <w:proofErr w:type="spellEnd"/>
      <w:r w:rsidR="002562E7" w:rsidRPr="006C2A16">
        <w:t>-state/streams container as shown below. Note that the access/location attribute of the new RESTCONF stream and the notification-channel/stream-address MUST be equal.</w:t>
      </w:r>
    </w:p>
    <w:p w14:paraId="6C202749" w14:textId="19D9B5E1" w:rsidR="00A70EE7" w:rsidRDefault="00377CF0" w:rsidP="002562E7">
      <w:r>
        <w:t>The server MUST support a client that queries the list of streams, as in:</w:t>
      </w:r>
    </w:p>
    <w:p w14:paraId="4D190EAB" w14:textId="41611565" w:rsidR="002562E7" w:rsidRPr="006A6277" w:rsidRDefault="002562E7" w:rsidP="002562E7">
      <w:pPr>
        <w:pStyle w:val="TR-JSONsnippet"/>
      </w:pPr>
      <w:r w:rsidRPr="006A6277">
        <w:t>GET /</w:t>
      </w:r>
      <w:proofErr w:type="spellStart"/>
      <w:r w:rsidRPr="006A6277">
        <w:t>restconf</w:t>
      </w:r>
      <w:proofErr w:type="spellEnd"/>
      <w:r w:rsidRPr="006A6277">
        <w:t>/data/</w:t>
      </w:r>
      <w:proofErr w:type="spellStart"/>
      <w:r w:rsidRPr="006A6277">
        <w:t>ietf-restconf-</w:t>
      </w:r>
      <w:proofErr w:type="gramStart"/>
      <w:r w:rsidRPr="006A6277">
        <w:t>monitoring:restconf</w:t>
      </w:r>
      <w:proofErr w:type="gramEnd"/>
      <w:r w:rsidRPr="006A6277">
        <w:t>-state</w:t>
      </w:r>
      <w:proofErr w:type="spellEnd"/>
      <w:r w:rsidRPr="006A6277">
        <w:t>/streams HTTP/1.1</w:t>
      </w:r>
    </w:p>
    <w:p w14:paraId="555484A5" w14:textId="226CDE8B" w:rsidR="002562E7" w:rsidRPr="005729B0" w:rsidRDefault="002562E7" w:rsidP="002562E7">
      <w:pPr>
        <w:pStyle w:val="TR-JSONsnippet"/>
      </w:pPr>
      <w:r w:rsidRPr="005729B0">
        <w:t>Host: example.com</w:t>
      </w:r>
    </w:p>
    <w:p w14:paraId="6E83BD88" w14:textId="6B9FDE7E" w:rsidR="002562E7" w:rsidRDefault="002562E7" w:rsidP="00C703F9">
      <w:pPr>
        <w:pStyle w:val="TR-JSONsnippet"/>
      </w:pPr>
      <w:r w:rsidRPr="005729B0">
        <w:t>Accept: application/</w:t>
      </w:r>
      <w:proofErr w:type="spellStart"/>
      <w:r w:rsidRPr="005729B0">
        <w:t>json</w:t>
      </w:r>
      <w:proofErr w:type="spellEnd"/>
      <w:r w:rsidRPr="005729B0">
        <w:t xml:space="preserve"> </w:t>
      </w:r>
    </w:p>
    <w:p w14:paraId="61E203AB" w14:textId="77777777" w:rsidR="00377CF0" w:rsidRDefault="00377CF0" w:rsidP="00377CF0">
      <w:pPr>
        <w:rPr>
          <w:lang w:eastAsia="ar-SA"/>
        </w:rPr>
      </w:pPr>
    </w:p>
    <w:p w14:paraId="23652CAD" w14:textId="56EAC2C4" w:rsidR="00377CF0" w:rsidRPr="00377CF0" w:rsidRDefault="00377CF0" w:rsidP="00377CF0">
      <w:pPr>
        <w:rPr>
          <w:lang w:eastAsia="ar-SA"/>
        </w:rPr>
      </w:pPr>
      <w:r>
        <w:rPr>
          <w:lang w:eastAsia="ar-SA"/>
        </w:rPr>
        <w:t>With an example reply:</w:t>
      </w:r>
    </w:p>
    <w:p w14:paraId="4F0AECC9" w14:textId="7C347429" w:rsidR="002562E7" w:rsidRPr="005729B0" w:rsidRDefault="002562E7" w:rsidP="002562E7">
      <w:pPr>
        <w:pStyle w:val="TR-JSONsnippet"/>
      </w:pPr>
      <w:r w:rsidRPr="005729B0">
        <w:t>HTTP/1.1 200 OK</w:t>
      </w:r>
    </w:p>
    <w:p w14:paraId="712AC7E3" w14:textId="091CCBCD" w:rsidR="002562E7" w:rsidRPr="005729B0" w:rsidRDefault="002562E7" w:rsidP="002562E7">
      <w:pPr>
        <w:pStyle w:val="TR-JSONsnippet"/>
      </w:pPr>
      <w:r w:rsidRPr="005729B0">
        <w:t>Content-Type: application/</w:t>
      </w:r>
      <w:proofErr w:type="spellStart"/>
      <w:r w:rsidRPr="005729B0">
        <w:t>json</w:t>
      </w:r>
      <w:proofErr w:type="spellEnd"/>
    </w:p>
    <w:p w14:paraId="11434CC0" w14:textId="77777777" w:rsidR="002562E7" w:rsidRPr="006A6277" w:rsidRDefault="002562E7" w:rsidP="002562E7">
      <w:pPr>
        <w:pStyle w:val="TR-JSONsnippet"/>
      </w:pPr>
    </w:p>
    <w:p w14:paraId="5DE409D6" w14:textId="2ADE8B98" w:rsidR="002562E7" w:rsidRDefault="002562E7" w:rsidP="002562E7">
      <w:pPr>
        <w:pStyle w:val="TR-JSONsnippet"/>
      </w:pPr>
      <w:r>
        <w:t>{</w:t>
      </w:r>
    </w:p>
    <w:p w14:paraId="105A3767" w14:textId="63EB0DD7" w:rsidR="002562E7" w:rsidRDefault="002562E7" w:rsidP="002562E7">
      <w:pPr>
        <w:pStyle w:val="TR-JSONsnippet"/>
      </w:pPr>
      <w:r>
        <w:t xml:space="preserve">  "s</w:t>
      </w:r>
      <w:r w:rsidRPr="006A6277">
        <w:t>treams</w:t>
      </w:r>
      <w:proofErr w:type="gramStart"/>
      <w:r>
        <w:t>" :</w:t>
      </w:r>
      <w:proofErr w:type="gramEnd"/>
      <w:r>
        <w:t xml:space="preserve"> {</w:t>
      </w:r>
    </w:p>
    <w:p w14:paraId="700C2A08" w14:textId="02213721" w:rsidR="002562E7" w:rsidRDefault="002562E7" w:rsidP="002562E7">
      <w:pPr>
        <w:pStyle w:val="TR-JSONsnippet"/>
      </w:pPr>
      <w:r>
        <w:t xml:space="preserve">    "stream</w:t>
      </w:r>
      <w:proofErr w:type="gramStart"/>
      <w:r>
        <w:t>"</w:t>
      </w:r>
      <w:r w:rsidR="00E035D2">
        <w:t xml:space="preserve"> :</w:t>
      </w:r>
      <w:proofErr w:type="gramEnd"/>
      <w:r>
        <w:t xml:space="preserve"> [ {</w:t>
      </w:r>
    </w:p>
    <w:p w14:paraId="1DB556EA" w14:textId="75730F94" w:rsidR="002562E7" w:rsidRPr="006E43D5" w:rsidRDefault="002562E7" w:rsidP="002562E7">
      <w:pPr>
        <w:pStyle w:val="TR-JSONsnippet"/>
        <w:rPr>
          <w:color w:val="007635"/>
        </w:rPr>
      </w:pPr>
      <w:r>
        <w:t xml:space="preserve">         </w:t>
      </w:r>
      <w:r w:rsidRPr="006E43D5">
        <w:rPr>
          <w:color w:val="007635"/>
        </w:rPr>
        <w:t>"name": "</w:t>
      </w:r>
      <w:proofErr w:type="spellStart"/>
      <w:r w:rsidRPr="006E43D5">
        <w:rPr>
          <w:color w:val="007635"/>
        </w:rPr>
        <w:t>tapi</w:t>
      </w:r>
      <w:proofErr w:type="spellEnd"/>
      <w:r w:rsidRPr="006E43D5">
        <w:rPr>
          <w:color w:val="007635"/>
        </w:rPr>
        <w:t>-notification",</w:t>
      </w:r>
    </w:p>
    <w:p w14:paraId="50D418F6" w14:textId="6A76B5A1" w:rsidR="002562E7" w:rsidRDefault="002562E7" w:rsidP="002562E7">
      <w:pPr>
        <w:pStyle w:val="TR-JSONsnippet"/>
      </w:pPr>
      <w:r>
        <w:t xml:space="preserve">         "description" ...</w:t>
      </w:r>
    </w:p>
    <w:p w14:paraId="73CE79EB" w14:textId="041C9C1E" w:rsidR="002562E7" w:rsidRDefault="002562E7" w:rsidP="002562E7">
      <w:pPr>
        <w:pStyle w:val="TR-JSONsnippet"/>
      </w:pPr>
      <w:r>
        <w:t xml:space="preserve">         "access</w:t>
      </w:r>
      <w:proofErr w:type="gramStart"/>
      <w:r>
        <w:t>" :</w:t>
      </w:r>
      <w:proofErr w:type="gramEnd"/>
      <w:r>
        <w:t xml:space="preserve"> [</w:t>
      </w:r>
    </w:p>
    <w:p w14:paraId="5328236E" w14:textId="0E76E552" w:rsidR="002562E7" w:rsidRDefault="002562E7" w:rsidP="002562E7">
      <w:pPr>
        <w:pStyle w:val="TR-JSONsnippet"/>
      </w:pPr>
      <w:r>
        <w:t xml:space="preserve">              {</w:t>
      </w:r>
    </w:p>
    <w:p w14:paraId="45E424ED" w14:textId="72497B8F" w:rsidR="002562E7" w:rsidRPr="00463E43" w:rsidRDefault="002562E7" w:rsidP="002562E7">
      <w:pPr>
        <w:pStyle w:val="TR-JSONsnippet"/>
        <w:rPr>
          <w:color w:val="FF0000"/>
        </w:rPr>
      </w:pPr>
      <w:r>
        <w:t xml:space="preserve">                </w:t>
      </w:r>
      <w:r w:rsidRPr="00463E43">
        <w:rPr>
          <w:color w:val="FF0000"/>
        </w:rPr>
        <w:t>"encoding</w:t>
      </w:r>
      <w:proofErr w:type="gramStart"/>
      <w:r w:rsidRPr="00463E43">
        <w:rPr>
          <w:color w:val="FF0000"/>
        </w:rPr>
        <w:t>" :</w:t>
      </w:r>
      <w:proofErr w:type="gramEnd"/>
      <w:r w:rsidRPr="00463E43">
        <w:rPr>
          <w:color w:val="FF0000"/>
        </w:rPr>
        <w:t xml:space="preserve"> "</w:t>
      </w:r>
      <w:proofErr w:type="spellStart"/>
      <w:proofErr w:type="gramStart"/>
      <w:r w:rsidRPr="00463E43">
        <w:rPr>
          <w:color w:val="FF0000"/>
        </w:rPr>
        <w:t>json</w:t>
      </w:r>
      <w:proofErr w:type="spellEnd"/>
      <w:proofErr w:type="gramEnd"/>
      <w:r w:rsidRPr="00463E43">
        <w:rPr>
          <w:color w:val="FF0000"/>
        </w:rPr>
        <w:t>",</w:t>
      </w:r>
    </w:p>
    <w:p w14:paraId="5C697C80" w14:textId="2A526487" w:rsidR="002562E7" w:rsidRDefault="002562E7" w:rsidP="002562E7">
      <w:pPr>
        <w:pStyle w:val="TR-JSONsnippet"/>
      </w:pPr>
      <w:r>
        <w:t xml:space="preserve">                </w:t>
      </w:r>
      <w:r w:rsidRPr="00463E43">
        <w:rPr>
          <w:color w:val="FF0000"/>
        </w:rPr>
        <w:t>"location</w:t>
      </w:r>
      <w:proofErr w:type="gramStart"/>
      <w:r w:rsidRPr="00463E43">
        <w:rPr>
          <w:color w:val="FF0000"/>
        </w:rPr>
        <w:t>" :</w:t>
      </w:r>
      <w:proofErr w:type="gramEnd"/>
      <w:r w:rsidRPr="00463E43">
        <w:rPr>
          <w:color w:val="FF0000"/>
        </w:rPr>
        <w:t xml:space="preserve"> "https://example.com/streams/</w:t>
      </w:r>
      <w:proofErr w:type="spellStart"/>
      <w:r w:rsidRPr="00463E43">
        <w:rPr>
          <w:color w:val="FF0000"/>
        </w:rPr>
        <w:t>tapi</w:t>
      </w:r>
      <w:proofErr w:type="spellEnd"/>
      <w:r w:rsidRPr="00463E43">
        <w:rPr>
          <w:color w:val="FF0000"/>
        </w:rPr>
        <w:t>-notification</w:t>
      </w:r>
      <w:r>
        <w:rPr>
          <w:color w:val="FF0000"/>
        </w:rPr>
        <w:t>"</w:t>
      </w:r>
    </w:p>
    <w:p w14:paraId="55DA23A0" w14:textId="357CC48A" w:rsidR="002562E7" w:rsidRDefault="00C703F9" w:rsidP="002562E7">
      <w:pPr>
        <w:pStyle w:val="TR-JSONsnippet"/>
      </w:pPr>
      <w:r>
        <w:t xml:space="preserve"> </w:t>
      </w:r>
      <w:r w:rsidR="002562E7">
        <w:t xml:space="preserve">              },</w:t>
      </w:r>
    </w:p>
    <w:p w14:paraId="2C9584E5" w14:textId="77777777" w:rsidR="002562E7" w:rsidRPr="006643AD" w:rsidRDefault="002562E7" w:rsidP="002562E7">
      <w:pPr>
        <w:pStyle w:val="TR-JSONsnippet"/>
      </w:pPr>
      <w:r>
        <w:t xml:space="preserve">               ...</w:t>
      </w:r>
    </w:p>
    <w:p w14:paraId="5BD882AA" w14:textId="127E2FF8" w:rsidR="002562E7" w:rsidRDefault="002562E7" w:rsidP="002562E7">
      <w:pPr>
        <w:pStyle w:val="TR-JSONsnippet"/>
      </w:pPr>
      <w:r>
        <w:t xml:space="preserve">    </w:t>
      </w:r>
      <w:r w:rsidR="00E035D2">
        <w:t xml:space="preserve">   </w:t>
      </w:r>
      <w:proofErr w:type="gramStart"/>
      <w:r>
        <w:t>}, {</w:t>
      </w:r>
      <w:proofErr w:type="gramEnd"/>
    </w:p>
    <w:p w14:paraId="1C198A01" w14:textId="671240B5" w:rsidR="002562E7" w:rsidRPr="006E43D5" w:rsidRDefault="002562E7" w:rsidP="002562E7">
      <w:pPr>
        <w:pStyle w:val="TR-JSONsnippet"/>
        <w:rPr>
          <w:color w:val="007635"/>
        </w:rPr>
      </w:pPr>
      <w:r>
        <w:t xml:space="preserve">         </w:t>
      </w:r>
      <w:r w:rsidRPr="006E43D5">
        <w:rPr>
          <w:color w:val="007635"/>
        </w:rPr>
        <w:t>"name"</w:t>
      </w:r>
      <w:proofErr w:type="gramStart"/>
      <w:r w:rsidRPr="006E43D5">
        <w:rPr>
          <w:color w:val="007635"/>
        </w:rPr>
        <w:t>: "{{</w:t>
      </w:r>
      <w:proofErr w:type="spellStart"/>
      <w:proofErr w:type="gramEnd"/>
      <w:r w:rsidRPr="006E43D5">
        <w:rPr>
          <w:color w:val="007635"/>
        </w:rPr>
        <w:t>uuid</w:t>
      </w:r>
      <w:proofErr w:type="spellEnd"/>
      <w:r w:rsidRPr="006E43D5">
        <w:rPr>
          <w:color w:val="007635"/>
        </w:rPr>
        <w:t>-of-</w:t>
      </w:r>
      <w:proofErr w:type="spellStart"/>
      <w:r w:rsidRPr="006E43D5">
        <w:rPr>
          <w:color w:val="007635"/>
        </w:rPr>
        <w:t>tapi</w:t>
      </w:r>
      <w:proofErr w:type="spellEnd"/>
      <w:r w:rsidRPr="006E43D5">
        <w:rPr>
          <w:color w:val="007635"/>
        </w:rPr>
        <w:t>-</w:t>
      </w:r>
      <w:proofErr w:type="spellStart"/>
      <w:r w:rsidRPr="006E43D5">
        <w:rPr>
          <w:color w:val="007635"/>
        </w:rPr>
        <w:t>notif</w:t>
      </w:r>
      <w:proofErr w:type="spellEnd"/>
      <w:r w:rsidRPr="006E43D5">
        <w:rPr>
          <w:color w:val="007635"/>
        </w:rPr>
        <w:t>-subscription-</w:t>
      </w:r>
      <w:proofErr w:type="gramStart"/>
      <w:r w:rsidRPr="006E43D5">
        <w:rPr>
          <w:color w:val="007635"/>
        </w:rPr>
        <w:t>service}}"</w:t>
      </w:r>
      <w:proofErr w:type="gramEnd"/>
      <w:r w:rsidRPr="006E43D5">
        <w:rPr>
          <w:color w:val="007635"/>
        </w:rPr>
        <w:t>,</w:t>
      </w:r>
    </w:p>
    <w:p w14:paraId="1ACFFE77" w14:textId="74436071" w:rsidR="002562E7" w:rsidRDefault="002562E7" w:rsidP="002562E7">
      <w:pPr>
        <w:pStyle w:val="TR-JSONsnippet"/>
      </w:pPr>
      <w:r>
        <w:t xml:space="preserve">         "description" ...</w:t>
      </w:r>
    </w:p>
    <w:p w14:paraId="3861D440" w14:textId="30A68AE5" w:rsidR="002562E7" w:rsidRDefault="002562E7" w:rsidP="002562E7">
      <w:pPr>
        <w:pStyle w:val="TR-JSONsnippet"/>
      </w:pPr>
      <w:r>
        <w:t xml:space="preserve">         "access</w:t>
      </w:r>
      <w:proofErr w:type="gramStart"/>
      <w:r>
        <w:t>" :</w:t>
      </w:r>
      <w:proofErr w:type="gramEnd"/>
      <w:r>
        <w:t xml:space="preserve"> [</w:t>
      </w:r>
    </w:p>
    <w:p w14:paraId="1C187DDC" w14:textId="7CCC5438" w:rsidR="002562E7" w:rsidRDefault="002562E7" w:rsidP="002562E7">
      <w:pPr>
        <w:pStyle w:val="TR-JSONsnippet"/>
      </w:pPr>
      <w:r>
        <w:t xml:space="preserve">              {</w:t>
      </w:r>
    </w:p>
    <w:p w14:paraId="72A115E5" w14:textId="2412CC05" w:rsidR="002562E7" w:rsidRPr="00463E43" w:rsidRDefault="002562E7" w:rsidP="002562E7">
      <w:pPr>
        <w:pStyle w:val="TR-JSONsnippet"/>
        <w:rPr>
          <w:color w:val="FF0000"/>
        </w:rPr>
      </w:pPr>
      <w:r>
        <w:t xml:space="preserve">                </w:t>
      </w:r>
      <w:r w:rsidRPr="00463E43">
        <w:rPr>
          <w:color w:val="FF0000"/>
        </w:rPr>
        <w:t>"encoding</w:t>
      </w:r>
      <w:proofErr w:type="gramStart"/>
      <w:r w:rsidRPr="00463E43">
        <w:rPr>
          <w:color w:val="FF0000"/>
        </w:rPr>
        <w:t>" :</w:t>
      </w:r>
      <w:proofErr w:type="gramEnd"/>
      <w:r w:rsidRPr="00463E43">
        <w:rPr>
          <w:color w:val="FF0000"/>
        </w:rPr>
        <w:t xml:space="preserve"> "</w:t>
      </w:r>
      <w:proofErr w:type="spellStart"/>
      <w:proofErr w:type="gramStart"/>
      <w:r w:rsidRPr="00463E43">
        <w:rPr>
          <w:color w:val="FF0000"/>
        </w:rPr>
        <w:t>json</w:t>
      </w:r>
      <w:proofErr w:type="spellEnd"/>
      <w:proofErr w:type="gramEnd"/>
      <w:r w:rsidRPr="00463E43">
        <w:rPr>
          <w:color w:val="FF0000"/>
        </w:rPr>
        <w:t>",</w:t>
      </w:r>
    </w:p>
    <w:p w14:paraId="28D1DC24" w14:textId="64FFB946" w:rsidR="002562E7" w:rsidRDefault="002562E7" w:rsidP="002562E7">
      <w:pPr>
        <w:pStyle w:val="TR-JSONsnippet"/>
      </w:pPr>
      <w:r>
        <w:t xml:space="preserve">                </w:t>
      </w:r>
      <w:r w:rsidRPr="00463E43">
        <w:rPr>
          <w:color w:val="FF0000"/>
        </w:rPr>
        <w:t>"location</w:t>
      </w:r>
      <w:proofErr w:type="gramStart"/>
      <w:r w:rsidRPr="00463E43">
        <w:rPr>
          <w:color w:val="FF0000"/>
        </w:rPr>
        <w:t>" :</w:t>
      </w:r>
      <w:proofErr w:type="gramEnd"/>
      <w:r w:rsidRPr="00463E43">
        <w:rPr>
          <w:color w:val="FF0000"/>
        </w:rPr>
        <w:t xml:space="preserve"> "https://example.com/streams/</w:t>
      </w:r>
      <w:r>
        <w:rPr>
          <w:color w:val="FF0000"/>
        </w:rPr>
        <w:t>{{uuid-of-tapi-notif-subscription-service}}"</w:t>
      </w:r>
    </w:p>
    <w:p w14:paraId="15F724ED" w14:textId="5FA5056F" w:rsidR="002562E7" w:rsidRDefault="002562E7" w:rsidP="002562E7">
      <w:pPr>
        <w:pStyle w:val="TR-JSONsnippet"/>
      </w:pPr>
      <w:r>
        <w:t xml:space="preserve">               },</w:t>
      </w:r>
    </w:p>
    <w:p w14:paraId="45505564" w14:textId="59EA3749" w:rsidR="002562E7" w:rsidRDefault="002562E7" w:rsidP="002562E7">
      <w:pPr>
        <w:pStyle w:val="TR-JSONsnippet"/>
      </w:pPr>
      <w:r>
        <w:t xml:space="preserve"> ...</w:t>
      </w:r>
    </w:p>
    <w:p w14:paraId="5ECA42DE" w14:textId="77777777" w:rsidR="00B624C1" w:rsidRDefault="00B624C1" w:rsidP="00600602">
      <w:pPr>
        <w:rPr>
          <w:rFonts w:cs="Times New Roman"/>
          <w:szCs w:val="22"/>
        </w:rPr>
      </w:pPr>
    </w:p>
    <w:p w14:paraId="598BC169" w14:textId="77777777" w:rsidR="00325E56" w:rsidRDefault="00325E56" w:rsidP="00600602">
      <w:pPr>
        <w:rPr>
          <w:rFonts w:cs="Times New Roman"/>
          <w:szCs w:val="22"/>
        </w:rPr>
      </w:pPr>
    </w:p>
    <w:p w14:paraId="09DCE13C" w14:textId="5C575FD1" w:rsidR="00732B84" w:rsidRPr="00732B84" w:rsidRDefault="00732B84" w:rsidP="00DA3801">
      <w:pPr>
        <w:pStyle w:val="Heading4"/>
      </w:pPr>
      <w:bookmarkStart w:id="69" w:name="_Ref85715998"/>
      <w:bookmarkStart w:id="70" w:name="_Toc215570427"/>
      <w:r>
        <w:t>RESTCONF stream subscription</w:t>
      </w:r>
      <w:bookmarkEnd w:id="69"/>
      <w:bookmarkEnd w:id="70"/>
    </w:p>
    <w:p w14:paraId="687E5341" w14:textId="6A067990" w:rsidR="002C22C0" w:rsidRPr="00010B7D" w:rsidRDefault="002562E7" w:rsidP="00F46F1A">
      <w:pPr>
        <w:rPr>
          <w:rFonts w:cs="Times New Roman"/>
          <w:b/>
          <w:szCs w:val="22"/>
        </w:rPr>
      </w:pPr>
      <w:r>
        <w:rPr>
          <w:rFonts w:cs="Times New Roman"/>
          <w:szCs w:val="22"/>
        </w:rPr>
        <w:t>For the default RESTCONF stream (and for the optionally created additional RESTCONF streams if such capability is supported), t</w:t>
      </w:r>
      <w:r w:rsidR="002D551F" w:rsidRPr="002562E7">
        <w:rPr>
          <w:rFonts w:cs="Times New Roman"/>
          <w:szCs w:val="22"/>
        </w:rPr>
        <w:t>he RESTCONF server MUST support</w:t>
      </w:r>
      <w:r>
        <w:rPr>
          <w:rFonts w:cs="Times New Roman"/>
          <w:szCs w:val="22"/>
        </w:rPr>
        <w:t xml:space="preserve"> </w:t>
      </w:r>
      <w:r w:rsidR="002D551F" w:rsidRPr="00113970">
        <w:rPr>
          <w:rFonts w:cs="Times New Roman"/>
          <w:szCs w:val="22"/>
        </w:rPr>
        <w:t xml:space="preserve">the RESTCONF Notifications subscription mechanism </w:t>
      </w:r>
      <w:r w:rsidR="002C22C0" w:rsidRPr="00113970">
        <w:rPr>
          <w:rFonts w:cs="Times New Roman"/>
          <w:szCs w:val="22"/>
        </w:rPr>
        <w:t>as</w:t>
      </w:r>
      <w:r w:rsidR="002D551F" w:rsidRPr="00113970">
        <w:rPr>
          <w:rFonts w:cs="Times New Roman"/>
          <w:szCs w:val="22"/>
        </w:rPr>
        <w:t xml:space="preserve"> defined in </w:t>
      </w:r>
      <w:hyperlink r:id="rId33" w:history="1">
        <w:r w:rsidR="002D551F" w:rsidRPr="00113970">
          <w:rPr>
            <w:rFonts w:cs="Times New Roman"/>
            <w:szCs w:val="22"/>
          </w:rPr>
          <w:t>Section 6.3 of [RFC 8040]</w:t>
        </w:r>
      </w:hyperlink>
      <w:r w:rsidR="002D551F" w:rsidRPr="00113970">
        <w:rPr>
          <w:rFonts w:cs="Times New Roman"/>
          <w:szCs w:val="22"/>
        </w:rPr>
        <w:t>.</w:t>
      </w:r>
      <w:r w:rsidR="002C22C0" w:rsidRPr="00113970">
        <w:rPr>
          <w:rFonts w:cs="Times New Roman"/>
          <w:szCs w:val="22"/>
        </w:rPr>
        <w:t xml:space="preserve"> </w:t>
      </w:r>
      <w:r w:rsidR="00F46F1A">
        <w:rPr>
          <w:rFonts w:cs="Times New Roman"/>
          <w:szCs w:val="22"/>
        </w:rPr>
        <w:t xml:space="preserve"> For example, to subscribe to the default </w:t>
      </w:r>
      <w:r w:rsidR="001A7AB3">
        <w:rPr>
          <w:rFonts w:cs="Times New Roman"/>
          <w:szCs w:val="22"/>
        </w:rPr>
        <w:t>RESTCONF</w:t>
      </w:r>
      <w:r w:rsidR="00433181">
        <w:rPr>
          <w:rFonts w:cs="Times New Roman"/>
          <w:szCs w:val="22"/>
        </w:rPr>
        <w:t xml:space="preserve"> </w:t>
      </w:r>
      <w:proofErr w:type="spellStart"/>
      <w:r w:rsidR="00433181">
        <w:rPr>
          <w:rFonts w:cs="Times New Roman"/>
          <w:szCs w:val="22"/>
        </w:rPr>
        <w:t>tapi</w:t>
      </w:r>
      <w:proofErr w:type="spellEnd"/>
      <w:r w:rsidR="00433181">
        <w:rPr>
          <w:rFonts w:cs="Times New Roman"/>
          <w:szCs w:val="22"/>
        </w:rPr>
        <w:t>-notification stream</w:t>
      </w:r>
      <w:r w:rsidR="0061582B">
        <w:rPr>
          <w:rFonts w:cs="Times New Roman"/>
          <w:szCs w:val="22"/>
        </w:rPr>
        <w:t xml:space="preserve"> the client sends:</w:t>
      </w:r>
    </w:p>
    <w:p w14:paraId="0980BC45" w14:textId="60460948" w:rsidR="00010B7D" w:rsidRPr="00CF0322" w:rsidRDefault="00010B7D" w:rsidP="00CF03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jc w:val="left"/>
        <w:rPr>
          <w:rFonts w:ascii="Courier New" w:eastAsia="Times New Roman" w:hAnsi="Courier New" w:cs="Courier New"/>
          <w:color w:val="000000"/>
          <w:sz w:val="20"/>
          <w:szCs w:val="20"/>
          <w:lang w:eastAsia="en-US"/>
        </w:rPr>
      </w:pPr>
      <w:r w:rsidRPr="00CF0322">
        <w:rPr>
          <w:rFonts w:ascii="Courier New" w:eastAsia="Times New Roman" w:hAnsi="Courier New" w:cs="Courier New"/>
          <w:color w:val="000000"/>
          <w:sz w:val="20"/>
          <w:szCs w:val="20"/>
          <w:lang w:eastAsia="en-US"/>
        </w:rPr>
        <w:t>GET /streams/</w:t>
      </w:r>
      <w:proofErr w:type="spellStart"/>
      <w:r w:rsidR="00CF0322">
        <w:rPr>
          <w:rFonts w:ascii="Courier New" w:eastAsia="Times New Roman" w:hAnsi="Courier New" w:cs="Courier New"/>
          <w:color w:val="000000"/>
          <w:sz w:val="20"/>
          <w:szCs w:val="20"/>
          <w:lang w:eastAsia="en-US"/>
        </w:rPr>
        <w:t>tapi</w:t>
      </w:r>
      <w:proofErr w:type="spellEnd"/>
      <w:r w:rsidR="00CF0322">
        <w:rPr>
          <w:rFonts w:ascii="Courier New" w:eastAsia="Times New Roman" w:hAnsi="Courier New" w:cs="Courier New"/>
          <w:color w:val="000000"/>
          <w:sz w:val="20"/>
          <w:szCs w:val="20"/>
          <w:lang w:eastAsia="en-US"/>
        </w:rPr>
        <w:t>-notification</w:t>
      </w:r>
      <w:r w:rsidRPr="00CF0322">
        <w:rPr>
          <w:rFonts w:ascii="Courier New" w:eastAsia="Times New Roman" w:hAnsi="Courier New" w:cs="Courier New"/>
          <w:color w:val="000000"/>
          <w:sz w:val="20"/>
          <w:szCs w:val="20"/>
          <w:lang w:eastAsia="en-US"/>
        </w:rPr>
        <w:t xml:space="preserve"> HTTP/1.1</w:t>
      </w:r>
    </w:p>
    <w:p w14:paraId="2AC34E14" w14:textId="706516EC" w:rsidR="00010B7D" w:rsidRPr="00CF0322" w:rsidRDefault="00CF0322" w:rsidP="00CF03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color w:val="000000"/>
          <w:sz w:val="20"/>
          <w:szCs w:val="20"/>
          <w:lang w:eastAsia="en-US"/>
        </w:rPr>
      </w:pPr>
      <w:r>
        <w:rPr>
          <w:rFonts w:ascii="Courier New" w:eastAsia="Times New Roman" w:hAnsi="Courier New" w:cs="Courier New"/>
          <w:color w:val="000000"/>
          <w:sz w:val="20"/>
          <w:szCs w:val="20"/>
          <w:lang w:eastAsia="en-US"/>
        </w:rPr>
        <w:t xml:space="preserve">   </w:t>
      </w:r>
      <w:r w:rsidR="00010B7D" w:rsidRPr="00CF0322">
        <w:rPr>
          <w:rFonts w:ascii="Courier New" w:eastAsia="Times New Roman" w:hAnsi="Courier New" w:cs="Courier New"/>
          <w:color w:val="000000"/>
          <w:sz w:val="20"/>
          <w:szCs w:val="20"/>
          <w:lang w:eastAsia="en-US"/>
        </w:rPr>
        <w:t>Host: example.com</w:t>
      </w:r>
    </w:p>
    <w:p w14:paraId="219712C9" w14:textId="5C728CCC" w:rsidR="00010B7D" w:rsidRPr="00CF0322" w:rsidRDefault="00CF0322" w:rsidP="00CF03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color w:val="000000"/>
          <w:sz w:val="20"/>
          <w:szCs w:val="20"/>
          <w:lang w:eastAsia="en-US"/>
        </w:rPr>
      </w:pPr>
      <w:r>
        <w:rPr>
          <w:rFonts w:ascii="Courier New" w:eastAsia="Times New Roman" w:hAnsi="Courier New" w:cs="Courier New"/>
          <w:color w:val="000000"/>
          <w:sz w:val="20"/>
          <w:szCs w:val="20"/>
          <w:lang w:eastAsia="en-US"/>
        </w:rPr>
        <w:t xml:space="preserve">   </w:t>
      </w:r>
      <w:r w:rsidR="00010B7D" w:rsidRPr="00CF0322">
        <w:rPr>
          <w:rFonts w:ascii="Courier New" w:eastAsia="Times New Roman" w:hAnsi="Courier New" w:cs="Courier New"/>
          <w:color w:val="000000"/>
          <w:sz w:val="20"/>
          <w:szCs w:val="20"/>
          <w:lang w:eastAsia="en-US"/>
        </w:rPr>
        <w:t>Accept: text/event-stream</w:t>
      </w:r>
    </w:p>
    <w:p w14:paraId="508CA581" w14:textId="77777777" w:rsidR="00433181" w:rsidRPr="00113970" w:rsidRDefault="00433181" w:rsidP="00433181">
      <w:pPr>
        <w:rPr>
          <w:rFonts w:cs="Times New Roman"/>
          <w:b/>
          <w:szCs w:val="22"/>
        </w:rPr>
      </w:pPr>
    </w:p>
    <w:p w14:paraId="28D55779" w14:textId="66239DD9" w:rsidR="003A2809" w:rsidRPr="00FD3E7A" w:rsidRDefault="00433181" w:rsidP="00433181">
      <w:pPr>
        <w:rPr>
          <w:rFonts w:cs="Times New Roman"/>
          <w:b/>
          <w:szCs w:val="22"/>
        </w:rPr>
      </w:pPr>
      <w:r>
        <w:rPr>
          <w:rFonts w:cs="Times New Roman"/>
          <w:szCs w:val="22"/>
        </w:rPr>
        <w:t xml:space="preserve">Additionally, </w:t>
      </w:r>
      <w:r w:rsidR="002D551F" w:rsidRPr="00113970">
        <w:rPr>
          <w:rFonts w:cs="Times New Roman"/>
          <w:szCs w:val="22"/>
        </w:rPr>
        <w:t>the</w:t>
      </w:r>
      <w:r>
        <w:rPr>
          <w:rFonts w:cs="Times New Roman"/>
          <w:szCs w:val="22"/>
        </w:rPr>
        <w:t xml:space="preserve"> server MUST support the </w:t>
      </w:r>
      <w:r w:rsidR="002D551F" w:rsidRPr="00113970">
        <w:rPr>
          <w:rFonts w:cs="Times New Roman"/>
          <w:i/>
          <w:szCs w:val="22"/>
        </w:rPr>
        <w:t>“filter”</w:t>
      </w:r>
      <w:r w:rsidR="002D551F" w:rsidRPr="00113970">
        <w:rPr>
          <w:rFonts w:cs="Times New Roman"/>
          <w:szCs w:val="22"/>
        </w:rPr>
        <w:t xml:space="preserve"> Query Parameter, as defined in </w:t>
      </w:r>
      <w:hyperlink r:id="rId34" w:anchor="section-4.8.4" w:history="1">
        <w:r w:rsidR="002D551F" w:rsidRPr="00113970">
          <w:rPr>
            <w:rFonts w:cs="Times New Roman"/>
            <w:szCs w:val="22"/>
          </w:rPr>
          <w:t>Section 4.8.4 of [RFC 8040]</w:t>
        </w:r>
      </w:hyperlink>
      <w:r w:rsidR="002D551F" w:rsidRPr="00113970">
        <w:rPr>
          <w:rFonts w:cs="Times New Roman"/>
          <w:szCs w:val="22"/>
        </w:rPr>
        <w:t xml:space="preserve">, to indicate the target subset of the possible events being advertised by </w:t>
      </w:r>
      <w:r>
        <w:rPr>
          <w:rFonts w:cs="Times New Roman"/>
          <w:szCs w:val="22"/>
        </w:rPr>
        <w:t>a</w:t>
      </w:r>
      <w:r w:rsidR="002D551F" w:rsidRPr="00113970">
        <w:rPr>
          <w:rFonts w:cs="Times New Roman"/>
          <w:szCs w:val="22"/>
        </w:rPr>
        <w:t xml:space="preserve"> RESTCONF server stream. </w:t>
      </w:r>
    </w:p>
    <w:p w14:paraId="0DEA1BC7" w14:textId="4E1B1502" w:rsidR="009D5AD8" w:rsidRPr="009D5AD8" w:rsidRDefault="009D5AD8" w:rsidP="009D5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jc w:val="left"/>
        <w:rPr>
          <w:rFonts w:ascii="Courier New" w:eastAsia="Times New Roman" w:hAnsi="Courier New" w:cs="Courier New"/>
          <w:color w:val="000000"/>
          <w:sz w:val="20"/>
          <w:szCs w:val="20"/>
          <w:lang w:eastAsia="en-US"/>
        </w:rPr>
      </w:pPr>
      <w:r w:rsidRPr="009D5AD8">
        <w:rPr>
          <w:rFonts w:ascii="Courier New" w:eastAsia="Times New Roman" w:hAnsi="Courier New" w:cs="Courier New"/>
          <w:color w:val="000000"/>
          <w:sz w:val="20"/>
          <w:szCs w:val="20"/>
          <w:lang w:eastAsia="en-US"/>
        </w:rPr>
        <w:lastRenderedPageBreak/>
        <w:t>GET /streams/</w:t>
      </w:r>
      <w:proofErr w:type="spellStart"/>
      <w:r w:rsidRPr="009D5AD8">
        <w:rPr>
          <w:rFonts w:ascii="Courier New" w:eastAsia="Times New Roman" w:hAnsi="Courier New" w:cs="Courier New"/>
          <w:color w:val="000000"/>
          <w:sz w:val="20"/>
          <w:szCs w:val="20"/>
          <w:lang w:eastAsia="en-US"/>
        </w:rPr>
        <w:t>tapi-notification</w:t>
      </w:r>
      <w:r>
        <w:rPr>
          <w:rFonts w:ascii="Courier New" w:eastAsia="Times New Roman" w:hAnsi="Courier New" w:cs="Courier New"/>
          <w:color w:val="000000"/>
          <w:sz w:val="20"/>
          <w:szCs w:val="20"/>
          <w:lang w:eastAsia="en-US"/>
        </w:rPr>
        <w:t>?filter</w:t>
      </w:r>
      <w:proofErr w:type="spellEnd"/>
      <w:proofErr w:type="gramStart"/>
      <w:r>
        <w:rPr>
          <w:rFonts w:ascii="Courier New" w:eastAsia="Times New Roman" w:hAnsi="Courier New" w:cs="Courier New"/>
          <w:color w:val="000000"/>
          <w:sz w:val="20"/>
          <w:szCs w:val="20"/>
          <w:lang w:eastAsia="en-US"/>
        </w:rPr>
        <w:t>={</w:t>
      </w:r>
      <w:proofErr w:type="gramEnd"/>
      <w:r>
        <w:rPr>
          <w:rFonts w:ascii="Courier New" w:eastAsia="Times New Roman" w:hAnsi="Courier New" w:cs="Courier New"/>
          <w:color w:val="000000"/>
          <w:sz w:val="20"/>
          <w:szCs w:val="20"/>
          <w:lang w:eastAsia="en-US"/>
        </w:rPr>
        <w:t>filter expression}</w:t>
      </w:r>
      <w:r w:rsidRPr="009D5AD8">
        <w:rPr>
          <w:rFonts w:ascii="Courier New" w:eastAsia="Times New Roman" w:hAnsi="Courier New" w:cs="Courier New"/>
          <w:color w:val="000000"/>
          <w:sz w:val="20"/>
          <w:szCs w:val="20"/>
          <w:lang w:eastAsia="en-US"/>
        </w:rPr>
        <w:t xml:space="preserve"> HTTP/1.1</w:t>
      </w:r>
    </w:p>
    <w:p w14:paraId="69384C4D" w14:textId="515DA57B" w:rsidR="009D5AD8" w:rsidRPr="009D5AD8" w:rsidRDefault="009D5AD8" w:rsidP="009D5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color w:val="000000"/>
          <w:sz w:val="20"/>
          <w:szCs w:val="20"/>
          <w:lang w:eastAsia="en-US"/>
        </w:rPr>
      </w:pPr>
      <w:r>
        <w:rPr>
          <w:rFonts w:ascii="Courier New" w:eastAsia="Times New Roman" w:hAnsi="Courier New" w:cs="Courier New"/>
          <w:color w:val="000000"/>
          <w:sz w:val="20"/>
          <w:szCs w:val="20"/>
          <w:lang w:eastAsia="en-US"/>
        </w:rPr>
        <w:t xml:space="preserve">   </w:t>
      </w:r>
      <w:r w:rsidRPr="009D5AD8">
        <w:rPr>
          <w:rFonts w:ascii="Courier New" w:eastAsia="Times New Roman" w:hAnsi="Courier New" w:cs="Courier New"/>
          <w:color w:val="000000"/>
          <w:sz w:val="20"/>
          <w:szCs w:val="20"/>
          <w:lang w:eastAsia="en-US"/>
        </w:rPr>
        <w:t>Host: example.com</w:t>
      </w:r>
    </w:p>
    <w:p w14:paraId="2FD409DA" w14:textId="3800C53D" w:rsidR="009D5AD8" w:rsidRPr="009D5AD8" w:rsidRDefault="009D5AD8" w:rsidP="009D5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color w:val="000000"/>
          <w:sz w:val="20"/>
          <w:szCs w:val="20"/>
          <w:lang w:eastAsia="en-US"/>
        </w:rPr>
      </w:pPr>
      <w:r>
        <w:rPr>
          <w:rFonts w:ascii="Courier New" w:eastAsia="Times New Roman" w:hAnsi="Courier New" w:cs="Courier New"/>
          <w:color w:val="000000"/>
          <w:sz w:val="20"/>
          <w:szCs w:val="20"/>
          <w:lang w:eastAsia="en-US"/>
        </w:rPr>
        <w:t xml:space="preserve">   </w:t>
      </w:r>
      <w:r w:rsidRPr="009D5AD8">
        <w:rPr>
          <w:rFonts w:ascii="Courier New" w:eastAsia="Times New Roman" w:hAnsi="Courier New" w:cs="Courier New"/>
          <w:color w:val="000000"/>
          <w:sz w:val="20"/>
          <w:szCs w:val="20"/>
          <w:lang w:eastAsia="en-US"/>
        </w:rPr>
        <w:t>Accept: text/event-stream</w:t>
      </w:r>
    </w:p>
    <w:p w14:paraId="7B2FFFF7" w14:textId="77777777" w:rsidR="009421E3" w:rsidRPr="00237375" w:rsidRDefault="009421E3" w:rsidP="009421E3">
      <w:pPr>
        <w:rPr>
          <w:rFonts w:cs="Times New Roman"/>
          <w:b/>
          <w:szCs w:val="22"/>
        </w:rPr>
      </w:pPr>
    </w:p>
    <w:p w14:paraId="7503CDA8" w14:textId="4361ABB1" w:rsidR="001A04E6" w:rsidRPr="001A04E6" w:rsidRDefault="00250BCF" w:rsidP="001A04E6">
      <w:pPr>
        <w:rPr>
          <w:lang w:eastAsia="ar-SA"/>
        </w:rPr>
      </w:pPr>
      <w:bookmarkStart w:id="71" w:name="_Toc16163716"/>
      <w:bookmarkStart w:id="72" w:name="_Toc14454016"/>
      <w:r>
        <w:rPr>
          <w:lang w:eastAsia="ar-SA"/>
        </w:rPr>
        <w:t>For additional created streams, the RESTCONF subscription is as follows (assuming the location starts at /streams)</w:t>
      </w:r>
    </w:p>
    <w:p w14:paraId="2DF59587" w14:textId="1C9662C9" w:rsidR="001A04E6" w:rsidRPr="009D5AD8" w:rsidRDefault="001A04E6" w:rsidP="001A0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jc w:val="left"/>
        <w:rPr>
          <w:rFonts w:ascii="Courier New" w:eastAsia="Times New Roman" w:hAnsi="Courier New" w:cs="Courier New"/>
          <w:color w:val="000000"/>
          <w:sz w:val="20"/>
          <w:szCs w:val="20"/>
          <w:lang w:eastAsia="en-US"/>
        </w:rPr>
      </w:pPr>
      <w:r w:rsidRPr="009D5AD8">
        <w:rPr>
          <w:rFonts w:ascii="Courier New" w:eastAsia="Times New Roman" w:hAnsi="Courier New" w:cs="Courier New"/>
          <w:color w:val="000000"/>
          <w:sz w:val="20"/>
          <w:szCs w:val="20"/>
          <w:lang w:eastAsia="en-US"/>
        </w:rPr>
        <w:t>GET /streams/</w:t>
      </w:r>
      <w:r w:rsidR="00B15311" w:rsidRPr="00B15311">
        <w:rPr>
          <w:rFonts w:ascii="Courier New" w:eastAsia="Times New Roman" w:hAnsi="Courier New" w:cs="Courier New"/>
          <w:color w:val="000000"/>
          <w:sz w:val="20"/>
          <w:szCs w:val="20"/>
          <w:lang w:eastAsia="en-US"/>
        </w:rPr>
        <w:t>{{uuid-of-tapi-notif-subscription-service}}</w:t>
      </w:r>
      <w:r>
        <w:rPr>
          <w:rFonts w:ascii="Courier New" w:eastAsia="Times New Roman" w:hAnsi="Courier New" w:cs="Courier New"/>
          <w:color w:val="000000"/>
          <w:sz w:val="20"/>
          <w:szCs w:val="20"/>
          <w:lang w:eastAsia="en-US"/>
        </w:rPr>
        <w:t>?filter</w:t>
      </w:r>
      <w:proofErr w:type="gramStart"/>
      <w:r>
        <w:rPr>
          <w:rFonts w:ascii="Courier New" w:eastAsia="Times New Roman" w:hAnsi="Courier New" w:cs="Courier New"/>
          <w:color w:val="000000"/>
          <w:sz w:val="20"/>
          <w:szCs w:val="20"/>
          <w:lang w:eastAsia="en-US"/>
        </w:rPr>
        <w:t>={</w:t>
      </w:r>
      <w:proofErr w:type="gramEnd"/>
      <w:r>
        <w:rPr>
          <w:rFonts w:ascii="Courier New" w:eastAsia="Times New Roman" w:hAnsi="Courier New" w:cs="Courier New"/>
          <w:color w:val="000000"/>
          <w:sz w:val="20"/>
          <w:szCs w:val="20"/>
          <w:lang w:eastAsia="en-US"/>
        </w:rPr>
        <w:t>filter expression}</w:t>
      </w:r>
      <w:r w:rsidRPr="009D5AD8">
        <w:rPr>
          <w:rFonts w:ascii="Courier New" w:eastAsia="Times New Roman" w:hAnsi="Courier New" w:cs="Courier New"/>
          <w:color w:val="000000"/>
          <w:sz w:val="20"/>
          <w:szCs w:val="20"/>
          <w:lang w:eastAsia="en-US"/>
        </w:rPr>
        <w:t xml:space="preserve"> HTTP/1.1</w:t>
      </w:r>
    </w:p>
    <w:p w14:paraId="41763163" w14:textId="77777777" w:rsidR="001A04E6" w:rsidRPr="009D5AD8" w:rsidRDefault="0E38A519" w:rsidP="001A0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color w:val="000000"/>
          <w:sz w:val="20"/>
          <w:szCs w:val="20"/>
          <w:lang w:eastAsia="en-US"/>
        </w:rPr>
      </w:pPr>
      <w:r w:rsidRPr="0E38A519">
        <w:rPr>
          <w:rFonts w:ascii="Courier New" w:eastAsia="Times New Roman" w:hAnsi="Courier New" w:cs="Courier New"/>
          <w:sz w:val="20"/>
          <w:szCs w:val="20"/>
          <w:lang w:eastAsia="en-US"/>
        </w:rPr>
        <w:t xml:space="preserve">   Host: example.com</w:t>
      </w:r>
    </w:p>
    <w:p w14:paraId="3938BC43" w14:textId="02E36A02" w:rsidR="00E00778" w:rsidRPr="00A72524" w:rsidRDefault="0E38A519" w:rsidP="00A72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color w:val="000000"/>
          <w:sz w:val="20"/>
          <w:szCs w:val="20"/>
          <w:lang w:eastAsia="en-US"/>
        </w:rPr>
      </w:pPr>
      <w:r w:rsidRPr="0E38A519">
        <w:rPr>
          <w:rFonts w:ascii="Courier New" w:eastAsia="Times New Roman" w:hAnsi="Courier New" w:cs="Courier New"/>
          <w:sz w:val="20"/>
          <w:szCs w:val="20"/>
          <w:lang w:eastAsia="en-US"/>
        </w:rPr>
        <w:t xml:space="preserve">   Accept: text/event-stream</w:t>
      </w:r>
    </w:p>
    <w:p w14:paraId="1D1C50E0" w14:textId="0AFFB3B2" w:rsidR="00A72524" w:rsidRDefault="00A72524" w:rsidP="00851073"/>
    <w:p w14:paraId="1596767A" w14:textId="7B19EE9E" w:rsidR="00283409" w:rsidRDefault="00977A79" w:rsidP="00851073">
      <w:r>
        <w:rPr>
          <w:rFonts w:cs="Times New Roman"/>
          <w:szCs w:val="22"/>
        </w:rPr>
        <w:t>Note that this RIA does not specify which {filter expressions</w:t>
      </w:r>
      <w:r w:rsidR="00D26C6D">
        <w:rPr>
          <w:rFonts w:cs="Times New Roman"/>
          <w:szCs w:val="22"/>
        </w:rPr>
        <w:t>}</w:t>
      </w:r>
      <w:r>
        <w:rPr>
          <w:rFonts w:cs="Times New Roman"/>
          <w:szCs w:val="22"/>
        </w:rPr>
        <w:t xml:space="preserve"> are mandatory</w:t>
      </w:r>
      <w:r w:rsidR="00F200BF">
        <w:rPr>
          <w:rFonts w:cs="Times New Roman"/>
          <w:szCs w:val="22"/>
        </w:rPr>
        <w:t>. Implementations should document applicable restrictions.</w:t>
      </w:r>
      <w:r>
        <w:rPr>
          <w:rFonts w:cs="Times New Roman"/>
          <w:szCs w:val="22"/>
        </w:rPr>
        <w:t xml:space="preserve"> </w:t>
      </w:r>
      <w:r w:rsidR="00250BCF">
        <w:rPr>
          <w:rFonts w:cs="Times New Roman"/>
          <w:szCs w:val="22"/>
        </w:rPr>
        <w:t xml:space="preserve">For examples regarding the usage of RESTCONF </w:t>
      </w:r>
      <w:proofErr w:type="gramStart"/>
      <w:r w:rsidR="00250BCF">
        <w:rPr>
          <w:rFonts w:cs="Times New Roman"/>
          <w:szCs w:val="22"/>
        </w:rPr>
        <w:t>notifications</w:t>
      </w:r>
      <w:proofErr w:type="gramEnd"/>
      <w:r w:rsidR="00250BCF">
        <w:rPr>
          <w:rFonts w:cs="Times New Roman"/>
          <w:szCs w:val="22"/>
        </w:rPr>
        <w:t xml:space="preserve"> see Use Cases </w:t>
      </w:r>
      <w:proofErr w:type="gramStart"/>
      <w:r w:rsidR="00250BCF">
        <w:rPr>
          <w:rFonts w:cs="Times New Roman"/>
          <w:szCs w:val="22"/>
        </w:rPr>
        <w:t>defined</w:t>
      </w:r>
      <w:proofErr w:type="gramEnd"/>
      <w:r w:rsidR="00250BCF">
        <w:rPr>
          <w:rFonts w:cs="Times New Roman"/>
          <w:szCs w:val="22"/>
        </w:rPr>
        <w:t xml:space="preserve"> in Section </w:t>
      </w:r>
      <w:r w:rsidR="00250BCF">
        <w:rPr>
          <w:rFonts w:cs="Times New Roman"/>
          <w:szCs w:val="22"/>
        </w:rPr>
        <w:fldChar w:fldCharType="begin"/>
      </w:r>
      <w:r w:rsidR="00250BCF">
        <w:rPr>
          <w:rFonts w:cs="Times New Roman"/>
          <w:szCs w:val="22"/>
        </w:rPr>
        <w:instrText xml:space="preserve"> REF _Ref84411766 \r \h </w:instrText>
      </w:r>
      <w:r w:rsidR="00250BCF">
        <w:rPr>
          <w:rFonts w:cs="Times New Roman"/>
          <w:szCs w:val="22"/>
        </w:rPr>
      </w:r>
      <w:r w:rsidR="00250BCF">
        <w:rPr>
          <w:rFonts w:cs="Times New Roman"/>
          <w:szCs w:val="22"/>
        </w:rPr>
        <w:fldChar w:fldCharType="separate"/>
      </w:r>
      <w:r w:rsidR="00DB0408">
        <w:rPr>
          <w:rFonts w:cs="Times New Roman"/>
          <w:szCs w:val="22"/>
        </w:rPr>
        <w:t>6.8</w:t>
      </w:r>
      <w:r w:rsidR="00250BCF">
        <w:rPr>
          <w:rFonts w:cs="Times New Roman"/>
          <w:szCs w:val="22"/>
        </w:rPr>
        <w:fldChar w:fldCharType="end"/>
      </w:r>
      <w:r w:rsidR="00250BCF">
        <w:rPr>
          <w:rFonts w:cs="Times New Roman"/>
          <w:szCs w:val="22"/>
        </w:rPr>
        <w:t xml:space="preserve">. (UC </w:t>
      </w:r>
      <w:r w:rsidR="00C534B3">
        <w:t>13a</w:t>
      </w:r>
      <w:r w:rsidR="00250BCF">
        <w:t xml:space="preserve"> et al)</w:t>
      </w:r>
      <w:r w:rsidR="00C534B3">
        <w:t>.</w:t>
      </w:r>
    </w:p>
    <w:p w14:paraId="5F0BC166" w14:textId="70B1E984" w:rsidR="009752B5" w:rsidRDefault="009752B5" w:rsidP="009752B5">
      <w:pPr>
        <w:pStyle w:val="Heading4"/>
      </w:pPr>
      <w:bookmarkStart w:id="73" w:name="_Ref86141134"/>
      <w:bookmarkStart w:id="74" w:name="_Toc215570428"/>
      <w:r>
        <w:t>Notification relevant parameters</w:t>
      </w:r>
      <w:bookmarkEnd w:id="73"/>
      <w:bookmarkEnd w:id="74"/>
    </w:p>
    <w:p w14:paraId="2DA7BCD3" w14:textId="77777777" w:rsidR="00D26C6D" w:rsidRDefault="00D26C6D" w:rsidP="009752B5"/>
    <w:p w14:paraId="0B696BD2" w14:textId="205477F1" w:rsidR="009752B5" w:rsidRDefault="009752B5" w:rsidP="009752B5">
      <w:r>
        <w:t>For TAPI 2.1.</w:t>
      </w:r>
      <w:r w:rsidR="003E2D3A">
        <w:t>5</w:t>
      </w:r>
      <w:r w:rsidR="00CA5A06">
        <w:t xml:space="preserve"> the defined notification is as follows:</w:t>
      </w:r>
    </w:p>
    <w:p w14:paraId="3D926AD2" w14:textId="77777777" w:rsidR="00E33582" w:rsidRDefault="00E33582" w:rsidP="00E33582">
      <w:pPr>
        <w:pStyle w:val="yang-tree"/>
      </w:pPr>
      <w:r>
        <w:t xml:space="preserve">  notifications:</w:t>
      </w:r>
    </w:p>
    <w:p w14:paraId="3518DF4B" w14:textId="77777777" w:rsidR="00E33582" w:rsidRDefault="00E33582" w:rsidP="00E33582">
      <w:pPr>
        <w:pStyle w:val="yang-tree"/>
      </w:pPr>
      <w:r>
        <w:t xml:space="preserve">    +---n notification</w:t>
      </w:r>
    </w:p>
    <w:p w14:paraId="163B1465" w14:textId="77777777" w:rsidR="00E33582" w:rsidRDefault="00E33582" w:rsidP="00E33582">
      <w:pPr>
        <w:pStyle w:val="yang-tree"/>
      </w:pPr>
      <w:r>
        <w:t xml:space="preserve">       +--</w:t>
      </w:r>
      <w:proofErr w:type="spellStart"/>
      <w:r>
        <w:t>ro</w:t>
      </w:r>
      <w:proofErr w:type="spellEnd"/>
      <w:r>
        <w:t xml:space="preserve"> notification-type?          notification-type</w:t>
      </w:r>
    </w:p>
    <w:p w14:paraId="738A197D" w14:textId="77777777" w:rsidR="00E33582" w:rsidRDefault="00E33582" w:rsidP="00E33582">
      <w:pPr>
        <w:pStyle w:val="yang-tree"/>
      </w:pPr>
      <w:r>
        <w:t xml:space="preserve">       +--</w:t>
      </w:r>
      <w:proofErr w:type="spellStart"/>
      <w:r>
        <w:t>ro</w:t>
      </w:r>
      <w:proofErr w:type="spellEnd"/>
      <w:r>
        <w:t xml:space="preserve"> target-object-type?         object-type</w:t>
      </w:r>
    </w:p>
    <w:p w14:paraId="1400D676" w14:textId="77777777" w:rsidR="00E33582" w:rsidRDefault="00E33582" w:rsidP="00E33582">
      <w:pPr>
        <w:pStyle w:val="yang-tree"/>
      </w:pPr>
      <w:r>
        <w:t xml:space="preserve">       +--</w:t>
      </w:r>
      <w:proofErr w:type="spellStart"/>
      <w:r>
        <w:t>ro</w:t>
      </w:r>
      <w:proofErr w:type="spellEnd"/>
      <w:r>
        <w:t xml:space="preserve"> target-object-identifier?   </w:t>
      </w:r>
      <w:proofErr w:type="spellStart"/>
      <w:r>
        <w:t>tapi-</w:t>
      </w:r>
      <w:proofErr w:type="gramStart"/>
      <w:r>
        <w:t>common:uuid</w:t>
      </w:r>
      <w:proofErr w:type="spellEnd"/>
      <w:proofErr w:type="gramEnd"/>
    </w:p>
    <w:p w14:paraId="7F301EB1" w14:textId="77777777" w:rsidR="00E33582" w:rsidRDefault="00E33582" w:rsidP="00E33582">
      <w:pPr>
        <w:pStyle w:val="yang-tree"/>
      </w:pPr>
      <w:r>
        <w:t xml:space="preserve">       +--</w:t>
      </w:r>
      <w:proofErr w:type="spellStart"/>
      <w:r>
        <w:t>ro</w:t>
      </w:r>
      <w:proofErr w:type="spellEnd"/>
      <w:r>
        <w:t xml:space="preserve"> target-object-name* [value-name]</w:t>
      </w:r>
    </w:p>
    <w:p w14:paraId="7416647C" w14:textId="77777777" w:rsidR="00E33582" w:rsidRDefault="00E33582" w:rsidP="00E33582">
      <w:pPr>
        <w:pStyle w:val="yang-tree"/>
      </w:pPr>
      <w:r>
        <w:t xml:space="preserve">       </w:t>
      </w:r>
      <w:proofErr w:type="gramStart"/>
      <w:r>
        <w:t>|  +</w:t>
      </w:r>
      <w:proofErr w:type="gramEnd"/>
      <w:r>
        <w:t>--</w:t>
      </w:r>
      <w:proofErr w:type="spellStart"/>
      <w:r>
        <w:t>ro</w:t>
      </w:r>
      <w:proofErr w:type="spellEnd"/>
      <w:r>
        <w:t xml:space="preserve"> value-name    string</w:t>
      </w:r>
    </w:p>
    <w:p w14:paraId="1A19D060" w14:textId="77777777" w:rsidR="00E33582" w:rsidRDefault="00E33582" w:rsidP="00E33582">
      <w:pPr>
        <w:pStyle w:val="yang-tree"/>
      </w:pPr>
      <w:r>
        <w:t xml:space="preserve">       </w:t>
      </w:r>
      <w:proofErr w:type="gramStart"/>
      <w:r>
        <w:t>|  +</w:t>
      </w:r>
      <w:proofErr w:type="gramEnd"/>
      <w:r>
        <w:t>--</w:t>
      </w:r>
      <w:proofErr w:type="spellStart"/>
      <w:r>
        <w:t>ro</w:t>
      </w:r>
      <w:proofErr w:type="spellEnd"/>
      <w:r>
        <w:t xml:space="preserve"> value?        string</w:t>
      </w:r>
    </w:p>
    <w:p w14:paraId="6B5BB8EE" w14:textId="77777777" w:rsidR="00E33582" w:rsidRDefault="00E33582" w:rsidP="00E33582">
      <w:pPr>
        <w:pStyle w:val="yang-tree"/>
      </w:pPr>
      <w:r>
        <w:t xml:space="preserve">       +--</w:t>
      </w:r>
      <w:proofErr w:type="spellStart"/>
      <w:r>
        <w:t>ro</w:t>
      </w:r>
      <w:proofErr w:type="spellEnd"/>
      <w:r>
        <w:t xml:space="preserve"> event-</w:t>
      </w:r>
      <w:proofErr w:type="gramStart"/>
      <w:r>
        <w:t>time-stamp</w:t>
      </w:r>
      <w:proofErr w:type="gramEnd"/>
      <w:r>
        <w:t xml:space="preserve">?           </w:t>
      </w:r>
      <w:proofErr w:type="spellStart"/>
      <w:r>
        <w:t>tapi-</w:t>
      </w:r>
      <w:proofErr w:type="gramStart"/>
      <w:r>
        <w:t>common:date</w:t>
      </w:r>
      <w:proofErr w:type="gramEnd"/>
      <w:r>
        <w:t>-and-time</w:t>
      </w:r>
      <w:proofErr w:type="spellEnd"/>
    </w:p>
    <w:p w14:paraId="38D27C4C" w14:textId="77777777" w:rsidR="00E33582" w:rsidRDefault="00E33582" w:rsidP="00E33582">
      <w:pPr>
        <w:pStyle w:val="yang-tree"/>
      </w:pPr>
      <w:r>
        <w:t xml:space="preserve">       +--</w:t>
      </w:r>
      <w:proofErr w:type="spellStart"/>
      <w:r>
        <w:t>ro</w:t>
      </w:r>
      <w:proofErr w:type="spellEnd"/>
      <w:r>
        <w:t xml:space="preserve"> sequence-number?            uint64</w:t>
      </w:r>
    </w:p>
    <w:p w14:paraId="7DF73092" w14:textId="77777777" w:rsidR="00E33582" w:rsidRDefault="00E33582" w:rsidP="00E33582">
      <w:pPr>
        <w:pStyle w:val="yang-tree"/>
      </w:pPr>
      <w:r>
        <w:t xml:space="preserve">       +--</w:t>
      </w:r>
      <w:proofErr w:type="spellStart"/>
      <w:r>
        <w:t>ro</w:t>
      </w:r>
      <w:proofErr w:type="spellEnd"/>
      <w:r>
        <w:t xml:space="preserve"> source-indicator?           source-indicator</w:t>
      </w:r>
    </w:p>
    <w:p w14:paraId="0F0F3D64" w14:textId="77777777" w:rsidR="00E33582" w:rsidRDefault="00E33582" w:rsidP="00E33582">
      <w:pPr>
        <w:pStyle w:val="yang-tree"/>
      </w:pPr>
      <w:r>
        <w:t xml:space="preserve">       +--</w:t>
      </w:r>
      <w:proofErr w:type="spellStart"/>
      <w:r>
        <w:t>ro</w:t>
      </w:r>
      <w:proofErr w:type="spellEnd"/>
      <w:r>
        <w:t xml:space="preserve"> layer-protocol-name?        </w:t>
      </w:r>
      <w:proofErr w:type="spellStart"/>
      <w:r>
        <w:t>tapi-</w:t>
      </w:r>
      <w:proofErr w:type="gramStart"/>
      <w:r>
        <w:t>common:layer</w:t>
      </w:r>
      <w:proofErr w:type="gramEnd"/>
      <w:r>
        <w:t>-protocol-name</w:t>
      </w:r>
      <w:proofErr w:type="spellEnd"/>
    </w:p>
    <w:p w14:paraId="56B2CB9E" w14:textId="77777777" w:rsidR="00E33582" w:rsidRDefault="00E33582" w:rsidP="00E33582">
      <w:pPr>
        <w:pStyle w:val="yang-tree"/>
      </w:pPr>
      <w:r>
        <w:t xml:space="preserve">       +--</w:t>
      </w:r>
      <w:proofErr w:type="spellStart"/>
      <w:r>
        <w:t>ro</w:t>
      </w:r>
      <w:proofErr w:type="spellEnd"/>
      <w:r>
        <w:t xml:space="preserve"> changed-attributes* [value-name]</w:t>
      </w:r>
    </w:p>
    <w:p w14:paraId="243A3F45" w14:textId="77777777" w:rsidR="00E33582" w:rsidRDefault="00E33582" w:rsidP="00E33582">
      <w:pPr>
        <w:pStyle w:val="yang-tree"/>
      </w:pPr>
      <w:r>
        <w:t xml:space="preserve">       </w:t>
      </w:r>
      <w:proofErr w:type="gramStart"/>
      <w:r>
        <w:t>|  +</w:t>
      </w:r>
      <w:proofErr w:type="gramEnd"/>
      <w:r>
        <w:t>--</w:t>
      </w:r>
      <w:proofErr w:type="spellStart"/>
      <w:r>
        <w:t>ro</w:t>
      </w:r>
      <w:proofErr w:type="spellEnd"/>
      <w:r>
        <w:t xml:space="preserve"> value-name    string</w:t>
      </w:r>
    </w:p>
    <w:p w14:paraId="699A0FDB" w14:textId="77777777" w:rsidR="00E33582" w:rsidRDefault="00E33582" w:rsidP="00E33582">
      <w:pPr>
        <w:pStyle w:val="yang-tree"/>
      </w:pPr>
      <w:r>
        <w:t xml:space="preserve">       </w:t>
      </w:r>
      <w:proofErr w:type="gramStart"/>
      <w:r>
        <w:t>|  +</w:t>
      </w:r>
      <w:proofErr w:type="gramEnd"/>
      <w:r>
        <w:t>--</w:t>
      </w:r>
      <w:proofErr w:type="spellStart"/>
      <w:r>
        <w:t>ro</w:t>
      </w:r>
      <w:proofErr w:type="spellEnd"/>
      <w:r>
        <w:t xml:space="preserve"> old-value?    string</w:t>
      </w:r>
    </w:p>
    <w:p w14:paraId="565F43F0" w14:textId="77777777" w:rsidR="00E33582" w:rsidRDefault="00E33582" w:rsidP="00E33582">
      <w:pPr>
        <w:pStyle w:val="yang-tree"/>
      </w:pPr>
      <w:r>
        <w:t xml:space="preserve">       </w:t>
      </w:r>
      <w:proofErr w:type="gramStart"/>
      <w:r>
        <w:t>|  +</w:t>
      </w:r>
      <w:proofErr w:type="gramEnd"/>
      <w:r>
        <w:t>--</w:t>
      </w:r>
      <w:proofErr w:type="spellStart"/>
      <w:r>
        <w:t>ro</w:t>
      </w:r>
      <w:proofErr w:type="spellEnd"/>
      <w:r>
        <w:t xml:space="preserve"> new-value?    string</w:t>
      </w:r>
    </w:p>
    <w:p w14:paraId="1FBE1FF0" w14:textId="77777777" w:rsidR="00E33582" w:rsidRDefault="00E33582" w:rsidP="00E33582">
      <w:pPr>
        <w:pStyle w:val="yang-tree"/>
      </w:pPr>
      <w:r>
        <w:t xml:space="preserve">       +--</w:t>
      </w:r>
      <w:proofErr w:type="spellStart"/>
      <w:r>
        <w:t>ro</w:t>
      </w:r>
      <w:proofErr w:type="spellEnd"/>
      <w:r>
        <w:t xml:space="preserve"> additional-info* [value-name]</w:t>
      </w:r>
    </w:p>
    <w:p w14:paraId="5BDBF42E" w14:textId="77777777" w:rsidR="00E33582" w:rsidRDefault="00E33582" w:rsidP="00E33582">
      <w:pPr>
        <w:pStyle w:val="yang-tree"/>
      </w:pPr>
      <w:r>
        <w:t xml:space="preserve">       </w:t>
      </w:r>
      <w:proofErr w:type="gramStart"/>
      <w:r>
        <w:t>|  +</w:t>
      </w:r>
      <w:proofErr w:type="gramEnd"/>
      <w:r>
        <w:t>--</w:t>
      </w:r>
      <w:proofErr w:type="spellStart"/>
      <w:r>
        <w:t>ro</w:t>
      </w:r>
      <w:proofErr w:type="spellEnd"/>
      <w:r>
        <w:t xml:space="preserve"> value-name    string</w:t>
      </w:r>
    </w:p>
    <w:p w14:paraId="2033792E" w14:textId="77777777" w:rsidR="00E33582" w:rsidRDefault="00E33582" w:rsidP="00E33582">
      <w:pPr>
        <w:pStyle w:val="yang-tree"/>
      </w:pPr>
      <w:r>
        <w:t xml:space="preserve">       </w:t>
      </w:r>
      <w:proofErr w:type="gramStart"/>
      <w:r>
        <w:t>|  +</w:t>
      </w:r>
      <w:proofErr w:type="gramEnd"/>
      <w:r>
        <w:t>--</w:t>
      </w:r>
      <w:proofErr w:type="spellStart"/>
      <w:r>
        <w:t>ro</w:t>
      </w:r>
      <w:proofErr w:type="spellEnd"/>
      <w:r>
        <w:t xml:space="preserve"> value?        string</w:t>
      </w:r>
    </w:p>
    <w:p w14:paraId="71BCA5D6" w14:textId="77777777" w:rsidR="00E33582" w:rsidRDefault="00E33582" w:rsidP="00E33582">
      <w:pPr>
        <w:pStyle w:val="yang-tree"/>
      </w:pPr>
      <w:r>
        <w:t xml:space="preserve">       +--</w:t>
      </w:r>
      <w:proofErr w:type="spellStart"/>
      <w:r>
        <w:t>ro</w:t>
      </w:r>
      <w:proofErr w:type="spellEnd"/>
      <w:r>
        <w:t xml:space="preserve"> additional-text?            string</w:t>
      </w:r>
    </w:p>
    <w:p w14:paraId="6D32F18F" w14:textId="77777777" w:rsidR="00E33582" w:rsidRDefault="00E33582" w:rsidP="00E33582">
      <w:pPr>
        <w:pStyle w:val="yang-tree"/>
      </w:pPr>
      <w:r>
        <w:t xml:space="preserve">       +--</w:t>
      </w:r>
      <w:proofErr w:type="spellStart"/>
      <w:r>
        <w:t>ro</w:t>
      </w:r>
      <w:proofErr w:type="spellEnd"/>
      <w:r>
        <w:t xml:space="preserve"> </w:t>
      </w:r>
      <w:proofErr w:type="spellStart"/>
      <w:r>
        <w:t>tca</w:t>
      </w:r>
      <w:proofErr w:type="spellEnd"/>
      <w:r>
        <w:t>-info</w:t>
      </w:r>
    </w:p>
    <w:p w14:paraId="5669EDAA" w14:textId="77777777" w:rsidR="00E33582" w:rsidRDefault="00E33582" w:rsidP="00E33582">
      <w:pPr>
        <w:pStyle w:val="yang-tree"/>
      </w:pPr>
      <w:r>
        <w:t xml:space="preserve">       </w:t>
      </w:r>
      <w:proofErr w:type="gramStart"/>
      <w:r>
        <w:t>|  +</w:t>
      </w:r>
      <w:proofErr w:type="gramEnd"/>
      <w:r>
        <w:t>--</w:t>
      </w:r>
      <w:proofErr w:type="spellStart"/>
      <w:r>
        <w:t>ro</w:t>
      </w:r>
      <w:proofErr w:type="spellEnd"/>
      <w:r>
        <w:t xml:space="preserve"> is-transient?            </w:t>
      </w:r>
      <w:proofErr w:type="spellStart"/>
      <w:r>
        <w:t>boolean</w:t>
      </w:r>
      <w:proofErr w:type="spellEnd"/>
    </w:p>
    <w:p w14:paraId="38CF7032" w14:textId="77777777" w:rsidR="00E33582" w:rsidRDefault="00E33582" w:rsidP="00E33582">
      <w:pPr>
        <w:pStyle w:val="yang-tree"/>
      </w:pPr>
      <w:r>
        <w:t xml:space="preserve">       </w:t>
      </w:r>
      <w:proofErr w:type="gramStart"/>
      <w:r>
        <w:t>|  +</w:t>
      </w:r>
      <w:proofErr w:type="gramEnd"/>
      <w:r>
        <w:t>--</w:t>
      </w:r>
      <w:proofErr w:type="spellStart"/>
      <w:r>
        <w:t>ro</w:t>
      </w:r>
      <w:proofErr w:type="spellEnd"/>
      <w:r>
        <w:t xml:space="preserve"> threshold-crossing?      threshold-crossing-type</w:t>
      </w:r>
    </w:p>
    <w:p w14:paraId="090FF50D" w14:textId="77777777" w:rsidR="00E33582" w:rsidRDefault="00E33582" w:rsidP="00E33582">
      <w:pPr>
        <w:pStyle w:val="yang-tree"/>
      </w:pPr>
      <w:r>
        <w:t xml:space="preserve">       </w:t>
      </w:r>
      <w:proofErr w:type="gramStart"/>
      <w:r>
        <w:t>|  +</w:t>
      </w:r>
      <w:proofErr w:type="gramEnd"/>
      <w:r>
        <w:t>--</w:t>
      </w:r>
      <w:proofErr w:type="spellStart"/>
      <w:r>
        <w:t>ro</w:t>
      </w:r>
      <w:proofErr w:type="spellEnd"/>
      <w:r>
        <w:t xml:space="preserve"> threshold-parameter?     string</w:t>
      </w:r>
    </w:p>
    <w:p w14:paraId="4438A0C1" w14:textId="77777777" w:rsidR="00E33582" w:rsidRDefault="00E33582" w:rsidP="00E33582">
      <w:pPr>
        <w:pStyle w:val="yang-tree"/>
      </w:pPr>
      <w:r>
        <w:t xml:space="preserve">       </w:t>
      </w:r>
      <w:proofErr w:type="gramStart"/>
      <w:r>
        <w:t>|  +</w:t>
      </w:r>
      <w:proofErr w:type="gramEnd"/>
      <w:r>
        <w:t>--</w:t>
      </w:r>
      <w:proofErr w:type="spellStart"/>
      <w:r>
        <w:t>ro</w:t>
      </w:r>
      <w:proofErr w:type="spellEnd"/>
      <w:r>
        <w:t xml:space="preserve"> threshold-value?         uint64</w:t>
      </w:r>
    </w:p>
    <w:p w14:paraId="4B7BEC52" w14:textId="77777777" w:rsidR="00E33582" w:rsidRDefault="00E33582" w:rsidP="00E33582">
      <w:pPr>
        <w:pStyle w:val="yang-tree"/>
      </w:pPr>
      <w:r>
        <w:t xml:space="preserve">       </w:t>
      </w:r>
      <w:proofErr w:type="gramStart"/>
      <w:r>
        <w:t>|  +</w:t>
      </w:r>
      <w:proofErr w:type="gramEnd"/>
      <w:r>
        <w:t>--</w:t>
      </w:r>
      <w:proofErr w:type="spellStart"/>
      <w:r>
        <w:t>ro</w:t>
      </w:r>
      <w:proofErr w:type="spellEnd"/>
      <w:r>
        <w:t xml:space="preserve"> perceived-severity?      perceived-</w:t>
      </w:r>
      <w:proofErr w:type="spellStart"/>
      <w:r>
        <w:t>tca</w:t>
      </w:r>
      <w:proofErr w:type="spellEnd"/>
      <w:r>
        <w:t>-severity</w:t>
      </w:r>
    </w:p>
    <w:p w14:paraId="6C25E851" w14:textId="77777777" w:rsidR="00E33582" w:rsidRDefault="00E33582" w:rsidP="00E33582">
      <w:pPr>
        <w:pStyle w:val="yang-tree"/>
      </w:pPr>
      <w:r>
        <w:t xml:space="preserve">       </w:t>
      </w:r>
      <w:proofErr w:type="gramStart"/>
      <w:r>
        <w:t>|  +</w:t>
      </w:r>
      <w:proofErr w:type="gramEnd"/>
      <w:r>
        <w:t>--</w:t>
      </w:r>
      <w:proofErr w:type="spellStart"/>
      <w:r>
        <w:t>ro</w:t>
      </w:r>
      <w:proofErr w:type="spellEnd"/>
      <w:r>
        <w:t xml:space="preserve"> measurement-interval?    </w:t>
      </w:r>
      <w:proofErr w:type="spellStart"/>
      <w:r>
        <w:t>tapi-</w:t>
      </w:r>
      <w:proofErr w:type="gramStart"/>
      <w:r>
        <w:t>common:date</w:t>
      </w:r>
      <w:proofErr w:type="gramEnd"/>
      <w:r>
        <w:t>-and-time</w:t>
      </w:r>
      <w:proofErr w:type="spellEnd"/>
    </w:p>
    <w:p w14:paraId="054E662A" w14:textId="77777777" w:rsidR="00E33582" w:rsidRDefault="00E33582" w:rsidP="00E33582">
      <w:pPr>
        <w:pStyle w:val="yang-tree"/>
      </w:pPr>
      <w:r>
        <w:t xml:space="preserve">       </w:t>
      </w:r>
      <w:proofErr w:type="gramStart"/>
      <w:r>
        <w:t>|  +</w:t>
      </w:r>
      <w:proofErr w:type="gramEnd"/>
      <w:r>
        <w:t>--</w:t>
      </w:r>
      <w:proofErr w:type="spellStart"/>
      <w:r>
        <w:t>ro</w:t>
      </w:r>
      <w:proofErr w:type="spellEnd"/>
      <w:r>
        <w:t xml:space="preserve"> suspect-interval-flag?   </w:t>
      </w:r>
      <w:proofErr w:type="spellStart"/>
      <w:r>
        <w:t>boolean</w:t>
      </w:r>
      <w:proofErr w:type="spellEnd"/>
    </w:p>
    <w:p w14:paraId="2BB1FAC1" w14:textId="77777777" w:rsidR="00E33582" w:rsidRDefault="00E33582" w:rsidP="00E33582">
      <w:pPr>
        <w:pStyle w:val="yang-tree"/>
      </w:pPr>
      <w:r>
        <w:t xml:space="preserve">       +--</w:t>
      </w:r>
      <w:proofErr w:type="spellStart"/>
      <w:r>
        <w:t>ro</w:t>
      </w:r>
      <w:proofErr w:type="spellEnd"/>
      <w:r>
        <w:t xml:space="preserve"> alarm-info</w:t>
      </w:r>
    </w:p>
    <w:p w14:paraId="65ED7901" w14:textId="77777777" w:rsidR="00E33582" w:rsidRDefault="00E33582" w:rsidP="00E33582">
      <w:pPr>
        <w:pStyle w:val="yang-tree"/>
      </w:pPr>
      <w:r>
        <w:t xml:space="preserve">       </w:t>
      </w:r>
      <w:proofErr w:type="gramStart"/>
      <w:r>
        <w:t>|  +</w:t>
      </w:r>
      <w:proofErr w:type="gramEnd"/>
      <w:r>
        <w:t>--</w:t>
      </w:r>
      <w:proofErr w:type="spellStart"/>
      <w:r>
        <w:t>ro</w:t>
      </w:r>
      <w:proofErr w:type="spellEnd"/>
      <w:r>
        <w:t xml:space="preserve"> is-transient?         </w:t>
      </w:r>
      <w:proofErr w:type="spellStart"/>
      <w:r>
        <w:t>boolean</w:t>
      </w:r>
      <w:proofErr w:type="spellEnd"/>
    </w:p>
    <w:p w14:paraId="624812B9" w14:textId="77777777" w:rsidR="00E33582" w:rsidRDefault="00E33582" w:rsidP="00E33582">
      <w:pPr>
        <w:pStyle w:val="yang-tree"/>
      </w:pPr>
      <w:r>
        <w:t xml:space="preserve">       </w:t>
      </w:r>
      <w:proofErr w:type="gramStart"/>
      <w:r>
        <w:t>|  +</w:t>
      </w:r>
      <w:proofErr w:type="gramEnd"/>
      <w:r>
        <w:t>--</w:t>
      </w:r>
      <w:proofErr w:type="spellStart"/>
      <w:r>
        <w:t>ro</w:t>
      </w:r>
      <w:proofErr w:type="spellEnd"/>
      <w:r>
        <w:t xml:space="preserve"> perceived-severity?   perceived-severity-type</w:t>
      </w:r>
    </w:p>
    <w:p w14:paraId="02032A9D" w14:textId="77777777" w:rsidR="00E33582" w:rsidRDefault="00E33582" w:rsidP="00E33582">
      <w:pPr>
        <w:pStyle w:val="yang-tree"/>
      </w:pPr>
      <w:r>
        <w:t xml:space="preserve">       </w:t>
      </w:r>
      <w:proofErr w:type="gramStart"/>
      <w:r>
        <w:t>|  +</w:t>
      </w:r>
      <w:proofErr w:type="gramEnd"/>
      <w:r>
        <w:t>--</w:t>
      </w:r>
      <w:proofErr w:type="spellStart"/>
      <w:r>
        <w:t>ro</w:t>
      </w:r>
      <w:proofErr w:type="spellEnd"/>
      <w:r>
        <w:t xml:space="preserve"> probable-cause?       string</w:t>
      </w:r>
    </w:p>
    <w:p w14:paraId="4E866F9F" w14:textId="77777777" w:rsidR="00E33582" w:rsidRDefault="00E33582" w:rsidP="00E33582">
      <w:pPr>
        <w:pStyle w:val="yang-tree"/>
      </w:pPr>
      <w:r>
        <w:t xml:space="preserve">       </w:t>
      </w:r>
      <w:proofErr w:type="gramStart"/>
      <w:r>
        <w:t>|  +</w:t>
      </w:r>
      <w:proofErr w:type="gramEnd"/>
      <w:r>
        <w:t>--</w:t>
      </w:r>
      <w:proofErr w:type="spellStart"/>
      <w:r>
        <w:t>ro</w:t>
      </w:r>
      <w:proofErr w:type="spellEnd"/>
      <w:r>
        <w:t xml:space="preserve"> service-affecting?    service-affecting</w:t>
      </w:r>
    </w:p>
    <w:p w14:paraId="16751583" w14:textId="77777777" w:rsidR="00E33582" w:rsidRDefault="00E33582" w:rsidP="00E33582">
      <w:pPr>
        <w:pStyle w:val="yang-tree"/>
      </w:pPr>
      <w:r>
        <w:t xml:space="preserve">       +--</w:t>
      </w:r>
      <w:proofErr w:type="spellStart"/>
      <w:r>
        <w:t>ro</w:t>
      </w:r>
      <w:proofErr w:type="spellEnd"/>
      <w:r>
        <w:t xml:space="preserve"> </w:t>
      </w:r>
      <w:proofErr w:type="spellStart"/>
      <w:r>
        <w:t>uuid</w:t>
      </w:r>
      <w:proofErr w:type="spellEnd"/>
      <w:r>
        <w:t xml:space="preserve">?                       </w:t>
      </w:r>
      <w:proofErr w:type="spellStart"/>
      <w:r>
        <w:t>uuid</w:t>
      </w:r>
      <w:proofErr w:type="spellEnd"/>
    </w:p>
    <w:p w14:paraId="24C6F88A" w14:textId="77777777" w:rsidR="00E33582" w:rsidRDefault="00E33582" w:rsidP="00E33582">
      <w:pPr>
        <w:pStyle w:val="yang-tree"/>
      </w:pPr>
      <w:r>
        <w:t xml:space="preserve">       +--</w:t>
      </w:r>
      <w:proofErr w:type="spellStart"/>
      <w:r>
        <w:t>ro</w:t>
      </w:r>
      <w:proofErr w:type="spellEnd"/>
      <w:r>
        <w:t xml:space="preserve"> name* [value-name]</w:t>
      </w:r>
    </w:p>
    <w:p w14:paraId="00399796" w14:textId="77777777" w:rsidR="00E33582" w:rsidRDefault="00E33582" w:rsidP="00E33582">
      <w:pPr>
        <w:pStyle w:val="yang-tree"/>
      </w:pPr>
      <w:r>
        <w:t xml:space="preserve">          +--</w:t>
      </w:r>
      <w:proofErr w:type="spellStart"/>
      <w:r>
        <w:t>ro</w:t>
      </w:r>
      <w:proofErr w:type="spellEnd"/>
      <w:r>
        <w:t xml:space="preserve"> value-name    string</w:t>
      </w:r>
    </w:p>
    <w:p w14:paraId="25CDFD3C" w14:textId="3C78F39D" w:rsidR="009752B5" w:rsidRPr="009752B5" w:rsidRDefault="00E33582" w:rsidP="00E33582">
      <w:pPr>
        <w:pStyle w:val="yang-tree"/>
      </w:pPr>
      <w:r>
        <w:t xml:space="preserve">          +--</w:t>
      </w:r>
      <w:proofErr w:type="spellStart"/>
      <w:r>
        <w:t>ro</w:t>
      </w:r>
      <w:proofErr w:type="spellEnd"/>
      <w:r>
        <w:t xml:space="preserve"> value?        string</w:t>
      </w:r>
    </w:p>
    <w:p w14:paraId="5D83C4D5" w14:textId="77777777" w:rsidR="009752B5" w:rsidRDefault="009752B5" w:rsidP="00851073"/>
    <w:p w14:paraId="40148012" w14:textId="56567C8F" w:rsidR="00CA5A06" w:rsidRDefault="00CA5A06" w:rsidP="00851073">
      <w:r>
        <w:t xml:space="preserve">This section clarifies which parameters are </w:t>
      </w:r>
      <w:r w:rsidR="004F2F50">
        <w:t>mandatory in the use cases.</w:t>
      </w:r>
    </w:p>
    <w:p w14:paraId="77897E3D" w14:textId="77777777" w:rsidR="001114FB" w:rsidRDefault="001114FB" w:rsidP="00851073"/>
    <w:tbl>
      <w:tblPr>
        <w:tblStyle w:val="GridTable6ColourfulAccent5"/>
        <w:tblW w:w="10594" w:type="dxa"/>
        <w:tblLayout w:type="fixed"/>
        <w:tblLook w:val="0420" w:firstRow="1" w:lastRow="0" w:firstColumn="0" w:lastColumn="0" w:noHBand="0" w:noVBand="1"/>
      </w:tblPr>
      <w:tblGrid>
        <w:gridCol w:w="1696"/>
        <w:gridCol w:w="3974"/>
        <w:gridCol w:w="704"/>
        <w:gridCol w:w="714"/>
        <w:gridCol w:w="3499"/>
        <w:gridCol w:w="7"/>
      </w:tblGrid>
      <w:tr w:rsidR="001114FB" w:rsidRPr="00661FB9" w14:paraId="3B56C5F8" w14:textId="77777777" w:rsidTr="007856F8">
        <w:trPr>
          <w:cnfStyle w:val="100000000000" w:firstRow="1" w:lastRow="0" w:firstColumn="0" w:lastColumn="0" w:oddVBand="0" w:evenVBand="0" w:oddHBand="0" w:evenHBand="0" w:firstRowFirstColumn="0" w:firstRowLastColumn="0" w:lastRowFirstColumn="0" w:lastRowLastColumn="0"/>
        </w:trPr>
        <w:tc>
          <w:tcPr>
            <w:tcW w:w="1696" w:type="dxa"/>
          </w:tcPr>
          <w:p w14:paraId="344919A6" w14:textId="51AADEB0" w:rsidR="001114FB" w:rsidRPr="003A404F" w:rsidRDefault="001114FB" w:rsidP="00D2549B">
            <w:pPr>
              <w:rPr>
                <w:b w:val="0"/>
                <w:bCs w:val="0"/>
                <w:szCs w:val="22"/>
                <w:lang w:eastAsia="en-US"/>
              </w:rPr>
            </w:pPr>
            <w:r>
              <w:rPr>
                <w:szCs w:val="22"/>
                <w:lang w:eastAsia="en-US"/>
              </w:rPr>
              <w:t>Notification</w:t>
            </w:r>
          </w:p>
        </w:tc>
        <w:tc>
          <w:tcPr>
            <w:tcW w:w="8898" w:type="dxa"/>
            <w:gridSpan w:val="5"/>
          </w:tcPr>
          <w:p w14:paraId="7369C27A" w14:textId="02319279" w:rsidR="001114FB" w:rsidRPr="003A404F" w:rsidRDefault="001114FB" w:rsidP="00D2549B">
            <w:pPr>
              <w:rPr>
                <w:szCs w:val="22"/>
                <w:lang w:eastAsia="en-US"/>
              </w:rPr>
            </w:pPr>
            <w:r w:rsidRPr="003A404F">
              <w:rPr>
                <w:szCs w:val="22"/>
                <w:lang w:eastAsia="en-US"/>
              </w:rPr>
              <w:t>/</w:t>
            </w:r>
            <w:proofErr w:type="spellStart"/>
            <w:proofErr w:type="gramStart"/>
            <w:r w:rsidRPr="003A404F">
              <w:rPr>
                <w:szCs w:val="22"/>
                <w:lang w:eastAsia="en-US"/>
              </w:rPr>
              <w:t>tapi</w:t>
            </w:r>
            <w:proofErr w:type="gramEnd"/>
            <w:r w:rsidRPr="003A404F">
              <w:rPr>
                <w:szCs w:val="22"/>
                <w:lang w:eastAsia="en-US"/>
              </w:rPr>
              <w:t>-</w:t>
            </w:r>
            <w:proofErr w:type="gramStart"/>
            <w:r>
              <w:rPr>
                <w:szCs w:val="22"/>
                <w:lang w:eastAsia="en-US"/>
              </w:rPr>
              <w:t>notification:notification</w:t>
            </w:r>
            <w:proofErr w:type="spellEnd"/>
            <w:proofErr w:type="gramEnd"/>
          </w:p>
        </w:tc>
      </w:tr>
      <w:tr w:rsidR="001114FB" w:rsidRPr="00661FB9" w14:paraId="3317B158" w14:textId="77777777" w:rsidTr="00D26C6D">
        <w:trPr>
          <w:gridAfter w:val="1"/>
          <w:cnfStyle w:val="000000100000" w:firstRow="0" w:lastRow="0" w:firstColumn="0" w:lastColumn="0" w:oddVBand="0" w:evenVBand="0" w:oddHBand="1" w:evenHBand="0" w:firstRowFirstColumn="0" w:firstRowLastColumn="0" w:lastRowFirstColumn="0" w:lastRowLastColumn="0"/>
          <w:wAfter w:w="7" w:type="dxa"/>
        </w:trPr>
        <w:tc>
          <w:tcPr>
            <w:tcW w:w="1696" w:type="dxa"/>
          </w:tcPr>
          <w:p w14:paraId="0AF59A7B" w14:textId="77777777" w:rsidR="001114FB" w:rsidRPr="003A404F" w:rsidRDefault="001114FB" w:rsidP="00D2549B">
            <w:pPr>
              <w:rPr>
                <w:b/>
                <w:szCs w:val="22"/>
                <w:lang w:eastAsia="en-US"/>
              </w:rPr>
            </w:pPr>
            <w:r w:rsidRPr="003A404F">
              <w:rPr>
                <w:b/>
                <w:szCs w:val="22"/>
                <w:lang w:eastAsia="en-US"/>
              </w:rPr>
              <w:t>Attribute</w:t>
            </w:r>
          </w:p>
        </w:tc>
        <w:tc>
          <w:tcPr>
            <w:tcW w:w="3974" w:type="dxa"/>
          </w:tcPr>
          <w:p w14:paraId="0B341CEE" w14:textId="77777777" w:rsidR="001114FB" w:rsidRPr="003A404F" w:rsidRDefault="001114FB" w:rsidP="00D2549B">
            <w:pPr>
              <w:rPr>
                <w:b/>
                <w:szCs w:val="22"/>
                <w:lang w:eastAsia="en-US"/>
              </w:rPr>
            </w:pPr>
            <w:r w:rsidRPr="003A404F">
              <w:rPr>
                <w:b/>
                <w:szCs w:val="22"/>
                <w:lang w:eastAsia="en-US"/>
              </w:rPr>
              <w:t>Allowed Values/Format</w:t>
            </w:r>
          </w:p>
        </w:tc>
        <w:tc>
          <w:tcPr>
            <w:tcW w:w="704" w:type="dxa"/>
          </w:tcPr>
          <w:p w14:paraId="69468B6F" w14:textId="77777777" w:rsidR="001114FB" w:rsidRPr="003A404F" w:rsidRDefault="001114FB" w:rsidP="00D2549B">
            <w:pPr>
              <w:rPr>
                <w:b/>
                <w:szCs w:val="22"/>
                <w:lang w:eastAsia="en-US"/>
              </w:rPr>
            </w:pPr>
            <w:r w:rsidRPr="003A404F">
              <w:rPr>
                <w:b/>
                <w:szCs w:val="22"/>
                <w:lang w:eastAsia="en-US"/>
              </w:rPr>
              <w:t>Mod</w:t>
            </w:r>
          </w:p>
        </w:tc>
        <w:tc>
          <w:tcPr>
            <w:tcW w:w="714" w:type="dxa"/>
          </w:tcPr>
          <w:p w14:paraId="52600B46" w14:textId="77777777" w:rsidR="001114FB" w:rsidRPr="003A404F" w:rsidRDefault="001114FB" w:rsidP="00D2549B">
            <w:pPr>
              <w:rPr>
                <w:b/>
                <w:szCs w:val="22"/>
                <w:lang w:eastAsia="en-US"/>
              </w:rPr>
            </w:pPr>
            <w:r w:rsidRPr="003A404F">
              <w:rPr>
                <w:b/>
                <w:szCs w:val="22"/>
                <w:lang w:eastAsia="en-US"/>
              </w:rPr>
              <w:t>Sup</w:t>
            </w:r>
          </w:p>
        </w:tc>
        <w:tc>
          <w:tcPr>
            <w:tcW w:w="3499" w:type="dxa"/>
          </w:tcPr>
          <w:p w14:paraId="499D5020" w14:textId="77777777" w:rsidR="001114FB" w:rsidRPr="003A404F" w:rsidRDefault="001114FB" w:rsidP="00475399">
            <w:pPr>
              <w:jc w:val="left"/>
              <w:rPr>
                <w:b/>
                <w:szCs w:val="22"/>
                <w:lang w:eastAsia="en-US"/>
              </w:rPr>
            </w:pPr>
            <w:r w:rsidRPr="003A404F">
              <w:rPr>
                <w:b/>
                <w:szCs w:val="22"/>
                <w:lang w:eastAsia="en-US"/>
              </w:rPr>
              <w:t>Notes</w:t>
            </w:r>
          </w:p>
        </w:tc>
      </w:tr>
      <w:tr w:rsidR="001114FB" w:rsidRPr="00661FB9" w14:paraId="04389244" w14:textId="77777777" w:rsidTr="00D26C6D">
        <w:trPr>
          <w:gridAfter w:val="1"/>
          <w:wAfter w:w="7" w:type="dxa"/>
        </w:trPr>
        <w:tc>
          <w:tcPr>
            <w:tcW w:w="1696" w:type="dxa"/>
          </w:tcPr>
          <w:p w14:paraId="2EFB4F04" w14:textId="39E3DB57" w:rsidR="001114FB" w:rsidRPr="003A404F" w:rsidRDefault="001114FB" w:rsidP="00D2549B">
            <w:pPr>
              <w:rPr>
                <w:szCs w:val="22"/>
                <w:lang w:eastAsia="en-US"/>
              </w:rPr>
            </w:pPr>
            <w:r>
              <w:rPr>
                <w:szCs w:val="22"/>
                <w:lang w:eastAsia="en-US"/>
              </w:rPr>
              <w:t>notification-type</w:t>
            </w:r>
          </w:p>
        </w:tc>
        <w:tc>
          <w:tcPr>
            <w:tcW w:w="3974" w:type="dxa"/>
          </w:tcPr>
          <w:p w14:paraId="0B66C913" w14:textId="77777777" w:rsidR="001114FB" w:rsidRDefault="00BB725D" w:rsidP="00D2549B">
            <w:pPr>
              <w:rPr>
                <w:szCs w:val="22"/>
                <w:lang w:val="pt-PT"/>
              </w:rPr>
            </w:pPr>
            <w:r>
              <w:rPr>
                <w:szCs w:val="22"/>
                <w:lang w:val="pt-PT"/>
              </w:rPr>
              <w:t>One of {</w:t>
            </w:r>
          </w:p>
          <w:p w14:paraId="7FA03E20" w14:textId="6AEC53FD" w:rsidR="008F3DC9" w:rsidRPr="008F3DC9" w:rsidRDefault="008F3DC9" w:rsidP="008F3DC9">
            <w:pPr>
              <w:rPr>
                <w:szCs w:val="22"/>
                <w:lang w:val="pt-PT"/>
              </w:rPr>
            </w:pPr>
            <w:r w:rsidRPr="008F3DC9">
              <w:rPr>
                <w:szCs w:val="22"/>
                <w:lang w:val="pt-PT"/>
              </w:rPr>
              <w:t>OBJECT_CREATION</w:t>
            </w:r>
            <w:r>
              <w:rPr>
                <w:szCs w:val="22"/>
                <w:lang w:val="pt-PT"/>
              </w:rPr>
              <w:t xml:space="preserve">, </w:t>
            </w:r>
          </w:p>
          <w:p w14:paraId="7547F609" w14:textId="6ACD1BD5" w:rsidR="008F3DC9" w:rsidRPr="008F3DC9" w:rsidRDefault="008F3DC9" w:rsidP="008F3DC9">
            <w:pPr>
              <w:rPr>
                <w:szCs w:val="22"/>
                <w:lang w:val="pt-PT"/>
              </w:rPr>
            </w:pPr>
            <w:r w:rsidRPr="008F3DC9">
              <w:rPr>
                <w:szCs w:val="22"/>
                <w:lang w:val="pt-PT"/>
              </w:rPr>
              <w:t>OBJECT_DELETION</w:t>
            </w:r>
            <w:r>
              <w:rPr>
                <w:szCs w:val="22"/>
                <w:lang w:val="pt-PT"/>
              </w:rPr>
              <w:t xml:space="preserve">, </w:t>
            </w:r>
          </w:p>
          <w:p w14:paraId="0F419514" w14:textId="1A593892" w:rsidR="008F3DC9" w:rsidRPr="008F3DC9" w:rsidRDefault="008F3DC9" w:rsidP="00940805">
            <w:pPr>
              <w:rPr>
                <w:szCs w:val="22"/>
                <w:lang w:val="pt-PT"/>
              </w:rPr>
            </w:pPr>
            <w:r w:rsidRPr="008F3DC9">
              <w:rPr>
                <w:szCs w:val="22"/>
                <w:lang w:val="pt-PT"/>
              </w:rPr>
              <w:t>ATTRIBUTE_VALUE_CHANGE</w:t>
            </w:r>
            <w:r w:rsidR="00940805">
              <w:rPr>
                <w:szCs w:val="22"/>
                <w:lang w:val="pt-PT"/>
              </w:rPr>
              <w:t>,</w:t>
            </w:r>
          </w:p>
          <w:p w14:paraId="55016F1C" w14:textId="06BCD072" w:rsidR="008F3DC9" w:rsidRDefault="008F3DC9" w:rsidP="00940805">
            <w:pPr>
              <w:rPr>
                <w:szCs w:val="22"/>
                <w:lang w:val="pt-PT"/>
              </w:rPr>
            </w:pPr>
            <w:r w:rsidRPr="008F3DC9">
              <w:rPr>
                <w:szCs w:val="22"/>
                <w:lang w:val="pt-PT"/>
              </w:rPr>
              <w:t>ALARM_EVENT</w:t>
            </w:r>
            <w:r w:rsidR="00940805">
              <w:rPr>
                <w:szCs w:val="22"/>
                <w:lang w:val="pt-PT"/>
              </w:rPr>
              <w:t>,</w:t>
            </w:r>
          </w:p>
          <w:p w14:paraId="7A132251" w14:textId="2EF3B9C7" w:rsidR="00BB725D" w:rsidRPr="003A404F" w:rsidRDefault="00940805" w:rsidP="008F3DC9">
            <w:pPr>
              <w:rPr>
                <w:szCs w:val="22"/>
                <w:lang w:val="pt-PT"/>
              </w:rPr>
            </w:pPr>
            <w:r w:rsidRPr="008F3DC9">
              <w:rPr>
                <w:szCs w:val="22"/>
                <w:lang w:val="pt-PT"/>
              </w:rPr>
              <w:t>THRESHOLD_CROSSING_ALERT</w:t>
            </w:r>
            <w:r>
              <w:rPr>
                <w:szCs w:val="22"/>
                <w:lang w:val="pt-PT"/>
              </w:rPr>
              <w:t xml:space="preserve"> }</w:t>
            </w:r>
          </w:p>
        </w:tc>
        <w:tc>
          <w:tcPr>
            <w:tcW w:w="704" w:type="dxa"/>
          </w:tcPr>
          <w:p w14:paraId="4B1883C6" w14:textId="77777777" w:rsidR="001114FB" w:rsidRPr="003A404F" w:rsidRDefault="001114FB" w:rsidP="00D2549B">
            <w:pPr>
              <w:rPr>
                <w:szCs w:val="22"/>
                <w:lang w:eastAsia="en-US"/>
              </w:rPr>
            </w:pPr>
            <w:r w:rsidRPr="003A404F">
              <w:rPr>
                <w:szCs w:val="22"/>
                <w:lang w:eastAsia="en-US"/>
              </w:rPr>
              <w:t>RO</w:t>
            </w:r>
          </w:p>
        </w:tc>
        <w:tc>
          <w:tcPr>
            <w:tcW w:w="714" w:type="dxa"/>
          </w:tcPr>
          <w:p w14:paraId="068410A2" w14:textId="77777777" w:rsidR="001114FB" w:rsidRPr="003A404F" w:rsidRDefault="001114FB" w:rsidP="00D2549B">
            <w:pPr>
              <w:rPr>
                <w:szCs w:val="22"/>
                <w:lang w:eastAsia="en-US"/>
              </w:rPr>
            </w:pPr>
            <w:r w:rsidRPr="003A404F">
              <w:rPr>
                <w:szCs w:val="22"/>
                <w:lang w:eastAsia="en-US"/>
              </w:rPr>
              <w:t>M</w:t>
            </w:r>
          </w:p>
        </w:tc>
        <w:tc>
          <w:tcPr>
            <w:tcW w:w="3499" w:type="dxa"/>
          </w:tcPr>
          <w:p w14:paraId="1E7C9B88" w14:textId="77777777" w:rsidR="001114FB" w:rsidRPr="00940805" w:rsidRDefault="001114FB" w:rsidP="00475399">
            <w:pPr>
              <w:numPr>
                <w:ilvl w:val="0"/>
                <w:numId w:val="12"/>
              </w:numPr>
              <w:spacing w:after="0"/>
              <w:ind w:left="144" w:hanging="144"/>
              <w:contextualSpacing/>
              <w:jc w:val="left"/>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p>
          <w:p w14:paraId="137ED831" w14:textId="2C06FF8C" w:rsidR="00940805" w:rsidRPr="00940805" w:rsidRDefault="00940805" w:rsidP="00475399">
            <w:pPr>
              <w:numPr>
                <w:ilvl w:val="0"/>
                <w:numId w:val="12"/>
              </w:numPr>
              <w:spacing w:after="0"/>
              <w:ind w:left="144" w:hanging="144"/>
              <w:contextualSpacing/>
              <w:jc w:val="left"/>
              <w:rPr>
                <w:iCs/>
                <w:szCs w:val="22"/>
                <w:lang w:eastAsia="en-US"/>
              </w:rPr>
            </w:pPr>
            <w:r w:rsidRPr="00940805">
              <w:rPr>
                <w:iCs/>
                <w:szCs w:val="22"/>
                <w:lang w:eastAsia="en-US"/>
              </w:rPr>
              <w:t>Depends on Use Case</w:t>
            </w:r>
          </w:p>
        </w:tc>
      </w:tr>
      <w:tr w:rsidR="00940805" w:rsidRPr="00661FB9" w14:paraId="41B25BA3" w14:textId="77777777" w:rsidTr="00D26C6D">
        <w:trPr>
          <w:gridAfter w:val="1"/>
          <w:cnfStyle w:val="000000100000" w:firstRow="0" w:lastRow="0" w:firstColumn="0" w:lastColumn="0" w:oddVBand="0" w:evenVBand="0" w:oddHBand="1" w:evenHBand="0" w:firstRowFirstColumn="0" w:firstRowLastColumn="0" w:lastRowFirstColumn="0" w:lastRowLastColumn="0"/>
          <w:wAfter w:w="7" w:type="dxa"/>
        </w:trPr>
        <w:tc>
          <w:tcPr>
            <w:tcW w:w="1696" w:type="dxa"/>
          </w:tcPr>
          <w:p w14:paraId="6291F575" w14:textId="062B9977" w:rsidR="00940805" w:rsidRDefault="00940805" w:rsidP="00940805">
            <w:pPr>
              <w:rPr>
                <w:szCs w:val="22"/>
                <w:lang w:eastAsia="en-US"/>
              </w:rPr>
            </w:pPr>
            <w:r>
              <w:rPr>
                <w:szCs w:val="22"/>
                <w:lang w:eastAsia="en-US"/>
              </w:rPr>
              <w:t>target-object-type</w:t>
            </w:r>
          </w:p>
        </w:tc>
        <w:tc>
          <w:tcPr>
            <w:tcW w:w="3974" w:type="dxa"/>
          </w:tcPr>
          <w:p w14:paraId="14826226" w14:textId="56CBB11A" w:rsidR="00940805" w:rsidRDefault="00940805" w:rsidP="00940805">
            <w:pPr>
              <w:rPr>
                <w:szCs w:val="22"/>
                <w:lang w:val="pt-PT"/>
              </w:rPr>
            </w:pPr>
            <w:r>
              <w:rPr>
                <w:szCs w:val="22"/>
                <w:lang w:val="pt-PT"/>
              </w:rPr>
              <w:t>See object-type list</w:t>
            </w:r>
          </w:p>
        </w:tc>
        <w:tc>
          <w:tcPr>
            <w:tcW w:w="704" w:type="dxa"/>
          </w:tcPr>
          <w:p w14:paraId="68FBFAB5" w14:textId="0E45B584" w:rsidR="00940805" w:rsidRPr="003A404F" w:rsidRDefault="00940805" w:rsidP="00940805">
            <w:pPr>
              <w:rPr>
                <w:szCs w:val="22"/>
                <w:lang w:eastAsia="en-US"/>
              </w:rPr>
            </w:pPr>
            <w:r w:rsidRPr="003A404F">
              <w:rPr>
                <w:szCs w:val="22"/>
                <w:lang w:eastAsia="en-US"/>
              </w:rPr>
              <w:t>RO</w:t>
            </w:r>
          </w:p>
        </w:tc>
        <w:tc>
          <w:tcPr>
            <w:tcW w:w="714" w:type="dxa"/>
          </w:tcPr>
          <w:p w14:paraId="25CDE6B8" w14:textId="23512F65" w:rsidR="00940805" w:rsidRPr="003A404F" w:rsidRDefault="00940805" w:rsidP="00940805">
            <w:pPr>
              <w:rPr>
                <w:szCs w:val="22"/>
                <w:lang w:eastAsia="en-US"/>
              </w:rPr>
            </w:pPr>
            <w:r w:rsidRPr="003A404F">
              <w:rPr>
                <w:szCs w:val="22"/>
                <w:lang w:eastAsia="en-US"/>
              </w:rPr>
              <w:t>M</w:t>
            </w:r>
          </w:p>
        </w:tc>
        <w:tc>
          <w:tcPr>
            <w:tcW w:w="3499" w:type="dxa"/>
          </w:tcPr>
          <w:p w14:paraId="661D1F47" w14:textId="77777777" w:rsidR="00940805" w:rsidRPr="00940805" w:rsidRDefault="00940805" w:rsidP="00475399">
            <w:pPr>
              <w:numPr>
                <w:ilvl w:val="0"/>
                <w:numId w:val="12"/>
              </w:numPr>
              <w:spacing w:after="0"/>
              <w:ind w:left="144" w:hanging="144"/>
              <w:contextualSpacing/>
              <w:jc w:val="left"/>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p>
          <w:p w14:paraId="090727C6" w14:textId="77777777" w:rsidR="00940805" w:rsidRPr="00FC072A" w:rsidRDefault="00940805" w:rsidP="00475399">
            <w:pPr>
              <w:numPr>
                <w:ilvl w:val="0"/>
                <w:numId w:val="12"/>
              </w:numPr>
              <w:spacing w:after="0"/>
              <w:ind w:left="144" w:hanging="144"/>
              <w:contextualSpacing/>
              <w:jc w:val="left"/>
              <w:rPr>
                <w:szCs w:val="22"/>
                <w:lang w:eastAsia="en-US"/>
              </w:rPr>
            </w:pPr>
            <w:proofErr w:type="gramStart"/>
            <w:r w:rsidRPr="00940805">
              <w:rPr>
                <w:iCs/>
                <w:szCs w:val="22"/>
                <w:lang w:eastAsia="en-US"/>
              </w:rPr>
              <w:t>Depends</w:t>
            </w:r>
            <w:proofErr w:type="gramEnd"/>
            <w:r w:rsidRPr="00940805">
              <w:rPr>
                <w:iCs/>
                <w:szCs w:val="22"/>
                <w:lang w:eastAsia="en-US"/>
              </w:rPr>
              <w:t xml:space="preserve"> on Use Case</w:t>
            </w:r>
          </w:p>
          <w:p w14:paraId="6718E913" w14:textId="69F9C8A6" w:rsidR="00FC072A" w:rsidRPr="003A404F" w:rsidRDefault="00FC072A" w:rsidP="00475399">
            <w:pPr>
              <w:numPr>
                <w:ilvl w:val="0"/>
                <w:numId w:val="12"/>
              </w:numPr>
              <w:spacing w:after="0"/>
              <w:ind w:left="144" w:hanging="144"/>
              <w:contextualSpacing/>
              <w:jc w:val="left"/>
              <w:rPr>
                <w:szCs w:val="22"/>
                <w:lang w:eastAsia="en-US"/>
              </w:rPr>
            </w:pPr>
            <w:r>
              <w:rPr>
                <w:iCs/>
                <w:szCs w:val="22"/>
                <w:lang w:eastAsia="en-US"/>
              </w:rPr>
              <w:t>Can refer to global or local object</w:t>
            </w:r>
            <w:r w:rsidR="00450509">
              <w:rPr>
                <w:iCs/>
                <w:szCs w:val="22"/>
                <w:lang w:eastAsia="en-US"/>
              </w:rPr>
              <w:t xml:space="preserve"> types.</w:t>
            </w:r>
          </w:p>
        </w:tc>
      </w:tr>
      <w:tr w:rsidR="00E34C85" w:rsidRPr="00661FB9" w14:paraId="513B8981" w14:textId="77777777" w:rsidTr="00D26C6D">
        <w:trPr>
          <w:gridAfter w:val="1"/>
          <w:wAfter w:w="7" w:type="dxa"/>
        </w:trPr>
        <w:tc>
          <w:tcPr>
            <w:tcW w:w="1696" w:type="dxa"/>
          </w:tcPr>
          <w:p w14:paraId="4639259D" w14:textId="1809FC7B" w:rsidR="00E34C85" w:rsidRDefault="00E34C85" w:rsidP="00940805">
            <w:pPr>
              <w:rPr>
                <w:szCs w:val="22"/>
                <w:lang w:eastAsia="en-US"/>
              </w:rPr>
            </w:pPr>
            <w:r>
              <w:rPr>
                <w:szCs w:val="22"/>
                <w:lang w:eastAsia="en-US"/>
              </w:rPr>
              <w:t>target-object-identifier</w:t>
            </w:r>
          </w:p>
        </w:tc>
        <w:tc>
          <w:tcPr>
            <w:tcW w:w="3974" w:type="dxa"/>
          </w:tcPr>
          <w:p w14:paraId="1964CFA1" w14:textId="28D747EF" w:rsidR="00E34C85" w:rsidRDefault="009E49BB" w:rsidP="00940805">
            <w:pPr>
              <w:rPr>
                <w:szCs w:val="22"/>
                <w:lang w:val="pt-PT"/>
              </w:rPr>
            </w:pPr>
            <w:r>
              <w:rPr>
                <w:szCs w:val="22"/>
                <w:lang w:val="pt-PT"/>
              </w:rPr>
              <w:t xml:space="preserve">Uuid of the object to which the notification </w:t>
            </w:r>
            <w:r w:rsidR="00081554">
              <w:rPr>
                <w:szCs w:val="22"/>
                <w:lang w:val="pt-PT"/>
              </w:rPr>
              <w:t>relates.</w:t>
            </w:r>
          </w:p>
        </w:tc>
        <w:tc>
          <w:tcPr>
            <w:tcW w:w="704" w:type="dxa"/>
          </w:tcPr>
          <w:p w14:paraId="4B7E13ED" w14:textId="3E03334B" w:rsidR="00E34C85" w:rsidRPr="003A404F" w:rsidRDefault="009E49BB" w:rsidP="00940805">
            <w:pPr>
              <w:rPr>
                <w:szCs w:val="22"/>
                <w:lang w:eastAsia="en-US"/>
              </w:rPr>
            </w:pPr>
            <w:r>
              <w:rPr>
                <w:szCs w:val="22"/>
                <w:lang w:eastAsia="en-US"/>
              </w:rPr>
              <w:t>RO</w:t>
            </w:r>
          </w:p>
        </w:tc>
        <w:tc>
          <w:tcPr>
            <w:tcW w:w="714" w:type="dxa"/>
          </w:tcPr>
          <w:p w14:paraId="3ECF4D08" w14:textId="1BD3AA87" w:rsidR="00E34C85" w:rsidRPr="003A404F" w:rsidRDefault="009E49BB" w:rsidP="00940805">
            <w:pPr>
              <w:rPr>
                <w:szCs w:val="22"/>
                <w:lang w:eastAsia="en-US"/>
              </w:rPr>
            </w:pPr>
            <w:r>
              <w:rPr>
                <w:szCs w:val="22"/>
                <w:lang w:eastAsia="en-US"/>
              </w:rPr>
              <w:t>M</w:t>
            </w:r>
          </w:p>
        </w:tc>
        <w:tc>
          <w:tcPr>
            <w:tcW w:w="3499" w:type="dxa"/>
          </w:tcPr>
          <w:p w14:paraId="2C6E83B1" w14:textId="611D54D9" w:rsidR="009E49BB" w:rsidRDefault="009E49BB" w:rsidP="00475399">
            <w:pPr>
              <w:numPr>
                <w:ilvl w:val="0"/>
                <w:numId w:val="12"/>
              </w:numPr>
              <w:spacing w:after="0"/>
              <w:ind w:left="144" w:hanging="144"/>
              <w:contextualSpacing/>
              <w:jc w:val="left"/>
              <w:rPr>
                <w:i/>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p>
          <w:p w14:paraId="3D4D03B7" w14:textId="5685F188" w:rsidR="00AE13CF" w:rsidRPr="003A404F" w:rsidRDefault="00AE13CF" w:rsidP="00475399">
            <w:pPr>
              <w:numPr>
                <w:ilvl w:val="0"/>
                <w:numId w:val="12"/>
              </w:numPr>
              <w:spacing w:after="0"/>
              <w:ind w:left="144" w:hanging="144"/>
              <w:contextualSpacing/>
              <w:jc w:val="left"/>
              <w:rPr>
                <w:i/>
                <w:szCs w:val="22"/>
                <w:lang w:eastAsia="en-US"/>
              </w:rPr>
            </w:pPr>
            <w:r>
              <w:rPr>
                <w:iCs/>
                <w:szCs w:val="22"/>
                <w:lang w:eastAsia="en-US"/>
              </w:rPr>
              <w:t xml:space="preserve">In case the notification refers to a TAPI local object, the target-object-identifier MUST refer to the containing parent TAPI global object. The </w:t>
            </w:r>
            <w:proofErr w:type="gramStart"/>
            <w:r>
              <w:rPr>
                <w:iCs/>
                <w:szCs w:val="22"/>
                <w:lang w:eastAsia="en-US"/>
              </w:rPr>
              <w:t>target-object-name</w:t>
            </w:r>
            <w:proofErr w:type="gramEnd"/>
            <w:r>
              <w:rPr>
                <w:iCs/>
                <w:szCs w:val="22"/>
                <w:lang w:eastAsia="en-US"/>
              </w:rPr>
              <w:t xml:space="preserve"> will specify the </w:t>
            </w:r>
            <w:proofErr w:type="gramStart"/>
            <w:r>
              <w:rPr>
                <w:iCs/>
                <w:szCs w:val="22"/>
                <w:lang w:eastAsia="en-US"/>
              </w:rPr>
              <w:t>local-object</w:t>
            </w:r>
            <w:proofErr w:type="gramEnd"/>
            <w:r>
              <w:rPr>
                <w:iCs/>
                <w:szCs w:val="22"/>
                <w:lang w:eastAsia="en-US"/>
              </w:rPr>
              <w:t xml:space="preserve"> itself. </w:t>
            </w:r>
          </w:p>
          <w:p w14:paraId="31CAEEE5" w14:textId="77777777" w:rsidR="00E34C85" w:rsidRPr="003A404F" w:rsidRDefault="00E34C85" w:rsidP="00475399">
            <w:pPr>
              <w:spacing w:after="0"/>
              <w:ind w:left="144"/>
              <w:contextualSpacing/>
              <w:jc w:val="left"/>
              <w:rPr>
                <w:szCs w:val="22"/>
                <w:lang w:eastAsia="en-US"/>
              </w:rPr>
            </w:pPr>
          </w:p>
        </w:tc>
      </w:tr>
      <w:tr w:rsidR="009E49BB" w:rsidRPr="00661FB9" w14:paraId="1754D693" w14:textId="77777777" w:rsidTr="00D26C6D">
        <w:trPr>
          <w:gridAfter w:val="1"/>
          <w:cnfStyle w:val="000000100000" w:firstRow="0" w:lastRow="0" w:firstColumn="0" w:lastColumn="0" w:oddVBand="0" w:evenVBand="0" w:oddHBand="1" w:evenHBand="0" w:firstRowFirstColumn="0" w:firstRowLastColumn="0" w:lastRowFirstColumn="0" w:lastRowLastColumn="0"/>
          <w:wAfter w:w="7" w:type="dxa"/>
        </w:trPr>
        <w:tc>
          <w:tcPr>
            <w:tcW w:w="1696" w:type="dxa"/>
          </w:tcPr>
          <w:p w14:paraId="27D9BAE2" w14:textId="386B8600" w:rsidR="009E49BB" w:rsidRDefault="009E49BB" w:rsidP="00940805">
            <w:pPr>
              <w:rPr>
                <w:szCs w:val="22"/>
                <w:lang w:eastAsia="en-US"/>
              </w:rPr>
            </w:pPr>
            <w:r>
              <w:rPr>
                <w:szCs w:val="22"/>
                <w:lang w:eastAsia="en-US"/>
              </w:rPr>
              <w:t>target-object-name</w:t>
            </w:r>
          </w:p>
        </w:tc>
        <w:tc>
          <w:tcPr>
            <w:tcW w:w="3974" w:type="dxa"/>
          </w:tcPr>
          <w:p w14:paraId="586CC788" w14:textId="22DE6E9F" w:rsidR="00AF5131" w:rsidRDefault="00AF5131" w:rsidP="00940805">
            <w:pPr>
              <w:rPr>
                <w:szCs w:val="22"/>
                <w:lang w:val="pt-PT"/>
              </w:rPr>
            </w:pPr>
            <w:r>
              <w:rPr>
                <w:szCs w:val="22"/>
                <w:lang w:val="pt-PT"/>
              </w:rPr>
              <w:t xml:space="preserve">List of name value pairs. </w:t>
            </w:r>
          </w:p>
          <w:p w14:paraId="21A4226D" w14:textId="30C96B8B" w:rsidR="00AF5131" w:rsidRDefault="00AF5131" w:rsidP="00940805">
            <w:pPr>
              <w:pStyle w:val="ListParagraph"/>
              <w:numPr>
                <w:ilvl w:val="0"/>
                <w:numId w:val="89"/>
              </w:numPr>
              <w:rPr>
                <w:szCs w:val="22"/>
                <w:lang w:val="pt-PT"/>
              </w:rPr>
            </w:pPr>
            <w:r>
              <w:rPr>
                <w:szCs w:val="22"/>
                <w:lang w:val="pt-PT"/>
              </w:rPr>
              <w:t>Includes the n</w:t>
            </w:r>
            <w:r w:rsidR="005A1146" w:rsidRPr="00AF5131">
              <w:rPr>
                <w:szCs w:val="22"/>
                <w:lang w:val="pt-PT"/>
              </w:rPr>
              <w:t>ames of the object to which</w:t>
            </w:r>
            <w:r w:rsidR="00D57C4A" w:rsidRPr="00AF5131">
              <w:rPr>
                <w:szCs w:val="22"/>
                <w:lang w:val="pt-PT"/>
              </w:rPr>
              <w:t xml:space="preserve"> the notification relates</w:t>
            </w:r>
            <w:r w:rsidR="00674CC1" w:rsidRPr="00AF5131">
              <w:rPr>
                <w:szCs w:val="22"/>
                <w:lang w:val="pt-PT"/>
              </w:rPr>
              <w:t>, if any.</w:t>
            </w:r>
          </w:p>
          <w:p w14:paraId="3A2F7E76" w14:textId="77777777" w:rsidR="00AF5131" w:rsidRDefault="00AF5131" w:rsidP="00AF5131">
            <w:pPr>
              <w:pStyle w:val="ListParagraph"/>
              <w:rPr>
                <w:szCs w:val="22"/>
                <w:lang w:val="pt-PT"/>
              </w:rPr>
            </w:pPr>
          </w:p>
          <w:p w14:paraId="79AAC12F" w14:textId="00C506D7" w:rsidR="00AA743A" w:rsidRPr="00AF5131" w:rsidRDefault="00AA743A" w:rsidP="00940805">
            <w:pPr>
              <w:pStyle w:val="ListParagraph"/>
              <w:numPr>
                <w:ilvl w:val="0"/>
                <w:numId w:val="89"/>
              </w:numPr>
              <w:rPr>
                <w:szCs w:val="22"/>
                <w:lang w:val="pt-PT"/>
              </w:rPr>
            </w:pPr>
            <w:r w:rsidRPr="00AF5131">
              <w:rPr>
                <w:szCs w:val="22"/>
                <w:lang w:val="pt-PT"/>
              </w:rPr>
              <w:t>An additional name value pair MUST be included:</w:t>
            </w:r>
          </w:p>
          <w:p w14:paraId="054C476B" w14:textId="12FCB510" w:rsidR="00AA743A" w:rsidRDefault="00AA743A" w:rsidP="00940805">
            <w:pPr>
              <w:rPr>
                <w:szCs w:val="22"/>
                <w:lang w:val="pt-PT"/>
              </w:rPr>
            </w:pPr>
            <w:r>
              <w:rPr>
                <w:szCs w:val="22"/>
                <w:lang w:val="pt-PT"/>
              </w:rPr>
              <w:t xml:space="preserve">- </w:t>
            </w:r>
            <w:r w:rsidR="00CB76EF">
              <w:rPr>
                <w:szCs w:val="22"/>
                <w:lang w:val="pt-PT"/>
              </w:rPr>
              <w:t>"value-</w:t>
            </w:r>
            <w:r>
              <w:rPr>
                <w:szCs w:val="22"/>
                <w:lang w:val="pt-PT"/>
              </w:rPr>
              <w:t>name</w:t>
            </w:r>
            <w:r w:rsidR="00CB76EF">
              <w:rPr>
                <w:szCs w:val="22"/>
                <w:lang w:val="pt-PT"/>
              </w:rPr>
              <w:t>"</w:t>
            </w:r>
            <w:r>
              <w:rPr>
                <w:szCs w:val="22"/>
                <w:lang w:val="pt-PT"/>
              </w:rPr>
              <w:t xml:space="preserve">: </w:t>
            </w:r>
            <w:r w:rsidR="00335844">
              <w:rPr>
                <w:szCs w:val="22"/>
                <w:lang w:val="pt-PT"/>
              </w:rPr>
              <w:t>"</w:t>
            </w:r>
            <w:r w:rsidR="00335844" w:rsidRPr="000464D2">
              <w:rPr>
                <w:b/>
                <w:bCs/>
                <w:szCs w:val="22"/>
                <w:lang w:val="pt-PT"/>
              </w:rPr>
              <w:t>DRI</w:t>
            </w:r>
            <w:r w:rsidR="00335844">
              <w:rPr>
                <w:szCs w:val="22"/>
                <w:lang w:val="pt-PT"/>
              </w:rPr>
              <w:t>"</w:t>
            </w:r>
          </w:p>
          <w:p w14:paraId="68DAB4BB" w14:textId="614B1942" w:rsidR="003E2D11" w:rsidRDefault="00335844" w:rsidP="003E2D11">
            <w:pPr>
              <w:rPr>
                <w:szCs w:val="22"/>
                <w:lang w:val="pt-PT"/>
              </w:rPr>
            </w:pPr>
            <w:r>
              <w:rPr>
                <w:szCs w:val="22"/>
                <w:lang w:val="pt-PT"/>
              </w:rPr>
              <w:t>-</w:t>
            </w:r>
            <w:r w:rsidR="00CB76EF">
              <w:rPr>
                <w:szCs w:val="22"/>
                <w:lang w:val="pt-PT"/>
              </w:rPr>
              <w:t xml:space="preserve"> "</w:t>
            </w:r>
            <w:r>
              <w:rPr>
                <w:szCs w:val="22"/>
                <w:lang w:val="pt-PT"/>
              </w:rPr>
              <w:t>value</w:t>
            </w:r>
            <w:r w:rsidR="00CB76EF">
              <w:rPr>
                <w:szCs w:val="22"/>
                <w:lang w:val="pt-PT"/>
              </w:rPr>
              <w:t>"</w:t>
            </w:r>
            <w:r>
              <w:rPr>
                <w:szCs w:val="22"/>
                <w:lang w:val="pt-PT"/>
              </w:rPr>
              <w:t xml:space="preserve">: </w:t>
            </w:r>
            <w:r w:rsidR="003E2D11" w:rsidRPr="003E2D11">
              <w:rPr>
                <w:szCs w:val="22"/>
                <w:lang w:val="pt-PT"/>
              </w:rPr>
              <w:t>Data Resource Identifier or the target object (</w:t>
            </w:r>
            <w:r w:rsidR="005F2370">
              <w:rPr>
                <w:szCs w:val="22"/>
                <w:lang w:val="pt-PT"/>
              </w:rPr>
              <w:t>path expression</w:t>
            </w:r>
            <w:r w:rsidR="00B55703">
              <w:rPr>
                <w:szCs w:val="22"/>
                <w:lang w:val="pt-PT"/>
              </w:rPr>
              <w:t xml:space="preserve"> or api-path</w:t>
            </w:r>
            <w:r w:rsidR="003E2D11" w:rsidRPr="003E2D11">
              <w:rPr>
                <w:szCs w:val="22"/>
                <w:lang w:val="pt-PT"/>
              </w:rPr>
              <w:t>)</w:t>
            </w:r>
            <w:r w:rsidR="002A3048">
              <w:rPr>
                <w:szCs w:val="22"/>
                <w:lang w:val="pt-PT"/>
              </w:rPr>
              <w:t xml:space="preserve"> </w:t>
            </w:r>
            <w:r w:rsidR="00CB76EF">
              <w:rPr>
                <w:szCs w:val="22"/>
                <w:lang w:val="pt-PT"/>
              </w:rPr>
              <w:t xml:space="preserve">as a string </w:t>
            </w:r>
            <w:r w:rsidR="002A3048">
              <w:rPr>
                <w:szCs w:val="22"/>
                <w:lang w:val="pt-PT"/>
              </w:rPr>
              <w:t>e.g.,</w:t>
            </w:r>
          </w:p>
          <w:p w14:paraId="1D7D23EE" w14:textId="227C429C" w:rsidR="00AE13CF" w:rsidRPr="003E2D11" w:rsidRDefault="00AE13CF" w:rsidP="003E2D11">
            <w:pPr>
              <w:rPr>
                <w:szCs w:val="22"/>
                <w:lang w:val="pt-PT"/>
              </w:rPr>
            </w:pPr>
            <w:r>
              <w:rPr>
                <w:szCs w:val="22"/>
                <w:lang w:val="pt-PT"/>
              </w:rPr>
              <w:t>For a global object:</w:t>
            </w:r>
          </w:p>
          <w:p w14:paraId="29546006" w14:textId="6E5B5AF1" w:rsidR="002A3048" w:rsidRDefault="00EC5011" w:rsidP="002A3048">
            <w:pPr>
              <w:rPr>
                <w:szCs w:val="22"/>
                <w:lang w:val="pt-PT"/>
              </w:rPr>
            </w:pPr>
            <w:r>
              <w:rPr>
                <w:rFonts w:ascii="Courier New" w:hAnsi="Courier New" w:cs="Courier New"/>
                <w:sz w:val="16"/>
                <w:szCs w:val="16"/>
                <w:lang w:val="pt-PT"/>
              </w:rPr>
              <w:t>"</w:t>
            </w:r>
            <w:r w:rsidR="003E2D11" w:rsidRPr="004552DD">
              <w:rPr>
                <w:rFonts w:ascii="Courier New" w:hAnsi="Courier New" w:cs="Courier New"/>
                <w:sz w:val="16"/>
                <w:szCs w:val="16"/>
                <w:lang w:val="pt-PT"/>
              </w:rPr>
              <w:t>/restconf/data/</w:t>
            </w:r>
            <w:r w:rsidR="004552DD">
              <w:rPr>
                <w:rFonts w:ascii="Courier New" w:hAnsi="Courier New" w:cs="Courier New"/>
                <w:sz w:val="16"/>
                <w:szCs w:val="16"/>
                <w:lang w:val="pt-PT"/>
              </w:rPr>
              <w:t>tapi-common:context/tapi-topology:topology-context/topology=&lt;uuid&gt;/</w:t>
            </w:r>
            <w:r w:rsidR="002A3048">
              <w:rPr>
                <w:rFonts w:ascii="Courier New" w:hAnsi="Courier New" w:cs="Courier New"/>
                <w:sz w:val="16"/>
                <w:szCs w:val="16"/>
                <w:lang w:val="pt-PT"/>
              </w:rPr>
              <w:t>node=&lt;uuid&gt;</w:t>
            </w:r>
            <w:r>
              <w:rPr>
                <w:rFonts w:ascii="Courier New" w:hAnsi="Courier New" w:cs="Courier New"/>
                <w:sz w:val="16"/>
                <w:szCs w:val="16"/>
                <w:lang w:val="pt-PT"/>
              </w:rPr>
              <w:t>"</w:t>
            </w:r>
          </w:p>
          <w:p w14:paraId="037F70FA" w14:textId="05C56D54" w:rsidR="00614DC5" w:rsidRDefault="009B01C3" w:rsidP="009B01C3">
            <w:pPr>
              <w:rPr>
                <w:szCs w:val="22"/>
                <w:lang w:val="pt-PT"/>
              </w:rPr>
            </w:pPr>
            <w:r>
              <w:rPr>
                <w:szCs w:val="22"/>
                <w:lang w:val="pt-PT"/>
              </w:rPr>
              <w:t>For a local object:</w:t>
            </w:r>
          </w:p>
          <w:p w14:paraId="21E86082" w14:textId="02641D7C" w:rsidR="00215D5C" w:rsidRDefault="00EC5011" w:rsidP="001050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hAnsi="Courier New" w:cs="Courier New"/>
                <w:sz w:val="16"/>
                <w:szCs w:val="16"/>
                <w:lang w:val="pt-PT"/>
              </w:rPr>
            </w:pPr>
            <w:r>
              <w:rPr>
                <w:rFonts w:ascii="Courier New" w:hAnsi="Courier New" w:cs="Courier New"/>
                <w:sz w:val="16"/>
                <w:szCs w:val="16"/>
                <w:lang w:val="pt-PT"/>
              </w:rPr>
              <w:t>"</w:t>
            </w:r>
            <w:r w:rsidR="00215D5C" w:rsidRPr="004552DD">
              <w:rPr>
                <w:rFonts w:ascii="Courier New" w:hAnsi="Courier New" w:cs="Courier New"/>
                <w:sz w:val="16"/>
                <w:szCs w:val="16"/>
                <w:lang w:val="pt-PT"/>
              </w:rPr>
              <w:t>/restconf/data/</w:t>
            </w:r>
            <w:r w:rsidR="00215D5C">
              <w:rPr>
                <w:rFonts w:ascii="Courier New" w:hAnsi="Courier New" w:cs="Courier New"/>
                <w:sz w:val="16"/>
                <w:szCs w:val="16"/>
                <w:lang w:val="pt-PT"/>
              </w:rPr>
              <w:t>tapi-common:context/tapi-connectivity:connectivity-context/connectivity-service=&lt;uuid&gt;/end-point=&lt;local-id&gt;</w:t>
            </w:r>
            <w:r>
              <w:rPr>
                <w:rFonts w:ascii="Courier New" w:hAnsi="Courier New" w:cs="Courier New"/>
                <w:sz w:val="16"/>
                <w:szCs w:val="16"/>
                <w:lang w:val="pt-PT"/>
              </w:rPr>
              <w:t>"</w:t>
            </w:r>
          </w:p>
          <w:p w14:paraId="66E32945" w14:textId="2FBDDD87" w:rsidR="00215D5C" w:rsidRDefault="00215D5C" w:rsidP="001050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szCs w:val="22"/>
                <w:lang w:val="pt-PT"/>
              </w:rPr>
            </w:pPr>
          </w:p>
        </w:tc>
        <w:tc>
          <w:tcPr>
            <w:tcW w:w="704" w:type="dxa"/>
          </w:tcPr>
          <w:p w14:paraId="33B32C9C" w14:textId="702F6721" w:rsidR="009E49BB" w:rsidRDefault="00D57C4A" w:rsidP="00940805">
            <w:pPr>
              <w:rPr>
                <w:szCs w:val="22"/>
                <w:lang w:eastAsia="en-US"/>
              </w:rPr>
            </w:pPr>
            <w:r>
              <w:rPr>
                <w:szCs w:val="22"/>
                <w:lang w:eastAsia="en-US"/>
              </w:rPr>
              <w:t>RO</w:t>
            </w:r>
          </w:p>
        </w:tc>
        <w:tc>
          <w:tcPr>
            <w:tcW w:w="714" w:type="dxa"/>
          </w:tcPr>
          <w:p w14:paraId="7BC32FC4" w14:textId="65944224" w:rsidR="009E49BB" w:rsidRDefault="00D57C4A" w:rsidP="00940805">
            <w:pPr>
              <w:rPr>
                <w:szCs w:val="22"/>
                <w:lang w:eastAsia="en-US"/>
              </w:rPr>
            </w:pPr>
            <w:r>
              <w:rPr>
                <w:szCs w:val="22"/>
                <w:lang w:eastAsia="en-US"/>
              </w:rPr>
              <w:t>M</w:t>
            </w:r>
          </w:p>
        </w:tc>
        <w:tc>
          <w:tcPr>
            <w:tcW w:w="3499" w:type="dxa"/>
          </w:tcPr>
          <w:p w14:paraId="4DF697B9" w14:textId="77777777" w:rsidR="000F5BD3" w:rsidRPr="003A404F" w:rsidRDefault="000F5BD3" w:rsidP="00475399">
            <w:pPr>
              <w:numPr>
                <w:ilvl w:val="0"/>
                <w:numId w:val="12"/>
              </w:numPr>
              <w:spacing w:after="0"/>
              <w:ind w:left="144" w:hanging="144"/>
              <w:contextualSpacing/>
              <w:jc w:val="left"/>
              <w:rPr>
                <w:i/>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p>
          <w:p w14:paraId="2F270C1D" w14:textId="638A17B7" w:rsidR="009E49BB" w:rsidRDefault="00081554" w:rsidP="00475399">
            <w:pPr>
              <w:numPr>
                <w:ilvl w:val="0"/>
                <w:numId w:val="12"/>
              </w:numPr>
              <w:spacing w:after="0"/>
              <w:ind w:left="144" w:hanging="144"/>
              <w:contextualSpacing/>
              <w:jc w:val="left"/>
              <w:rPr>
                <w:szCs w:val="22"/>
                <w:lang w:eastAsia="en-US"/>
              </w:rPr>
            </w:pPr>
            <w:r>
              <w:rPr>
                <w:szCs w:val="22"/>
                <w:lang w:eastAsia="en-US"/>
              </w:rPr>
              <w:t>Note: TAPI v.2.1.</w:t>
            </w:r>
            <w:r w:rsidR="003E2D3A">
              <w:rPr>
                <w:szCs w:val="22"/>
                <w:lang w:eastAsia="en-US"/>
              </w:rPr>
              <w:t>5</w:t>
            </w:r>
            <w:r>
              <w:rPr>
                <w:szCs w:val="22"/>
                <w:lang w:eastAsia="en-US"/>
              </w:rPr>
              <w:t xml:space="preserve"> the target-object-name </w:t>
            </w:r>
            <w:r w:rsidR="005A1146">
              <w:rPr>
                <w:szCs w:val="22"/>
                <w:lang w:eastAsia="en-US"/>
              </w:rPr>
              <w:t xml:space="preserve">has a min-element = 1 </w:t>
            </w:r>
            <w:r w:rsidR="00B3111C">
              <w:rPr>
                <w:szCs w:val="22"/>
                <w:lang w:eastAsia="en-US"/>
              </w:rPr>
              <w:t>and the list has key "</w:t>
            </w:r>
            <w:r w:rsidR="003455A7">
              <w:rPr>
                <w:szCs w:val="22"/>
                <w:lang w:eastAsia="en-US"/>
              </w:rPr>
              <w:t>value-name"</w:t>
            </w:r>
          </w:p>
          <w:p w14:paraId="136197ED" w14:textId="77777777" w:rsidR="00C464D1" w:rsidRDefault="00C464D1" w:rsidP="00475399">
            <w:pPr>
              <w:spacing w:after="0"/>
              <w:ind w:left="144"/>
              <w:contextualSpacing/>
              <w:jc w:val="left"/>
              <w:rPr>
                <w:szCs w:val="22"/>
                <w:lang w:eastAsia="en-US"/>
              </w:rPr>
            </w:pPr>
          </w:p>
          <w:p w14:paraId="5BC066C6" w14:textId="1E60B94E" w:rsidR="00841DA1" w:rsidRDefault="00CD359E" w:rsidP="00475399">
            <w:pPr>
              <w:spacing w:after="0"/>
              <w:ind w:left="144"/>
              <w:contextualSpacing/>
              <w:jc w:val="left"/>
              <w:rPr>
                <w:szCs w:val="22"/>
                <w:lang w:eastAsia="en-US"/>
              </w:rPr>
            </w:pPr>
            <w:r>
              <w:rPr>
                <w:szCs w:val="22"/>
                <w:lang w:eastAsia="en-US"/>
              </w:rPr>
              <w:t>If this RIA specifies that the target object has mandatory object names</w:t>
            </w:r>
            <w:r w:rsidR="003F2946">
              <w:rPr>
                <w:szCs w:val="22"/>
                <w:lang w:eastAsia="en-US"/>
              </w:rPr>
              <w:t xml:space="preserve"> (name value pairs inherited from the TAPI global class)</w:t>
            </w:r>
            <w:r>
              <w:rPr>
                <w:szCs w:val="22"/>
                <w:lang w:eastAsia="en-US"/>
              </w:rPr>
              <w:t>, the tar</w:t>
            </w:r>
            <w:r w:rsidR="001318A6">
              <w:rPr>
                <w:szCs w:val="22"/>
                <w:lang w:eastAsia="en-US"/>
              </w:rPr>
              <w:t xml:space="preserve">get-object-name SHOULD include them. </w:t>
            </w:r>
          </w:p>
          <w:p w14:paraId="7C30F646" w14:textId="2997F37C" w:rsidR="00841DA1" w:rsidRDefault="00841DA1" w:rsidP="00475399">
            <w:pPr>
              <w:spacing w:after="0"/>
              <w:ind w:left="144"/>
              <w:contextualSpacing/>
              <w:jc w:val="left"/>
              <w:rPr>
                <w:szCs w:val="22"/>
                <w:lang w:eastAsia="en-US"/>
              </w:rPr>
            </w:pPr>
          </w:p>
          <w:p w14:paraId="44FD3FA2" w14:textId="77777777" w:rsidR="00C928AE" w:rsidRDefault="003E2D11" w:rsidP="00475399">
            <w:pPr>
              <w:spacing w:after="0"/>
              <w:ind w:left="144"/>
              <w:contextualSpacing/>
              <w:jc w:val="left"/>
              <w:rPr>
                <w:szCs w:val="22"/>
                <w:lang w:val="pt-PT"/>
              </w:rPr>
            </w:pPr>
            <w:r>
              <w:rPr>
                <w:szCs w:val="22"/>
                <w:lang w:val="pt-PT"/>
              </w:rPr>
              <w:t xml:space="preserve">The mandatory </w:t>
            </w:r>
            <w:r w:rsidR="00D430EA">
              <w:rPr>
                <w:szCs w:val="22"/>
                <w:lang w:val="pt-PT"/>
              </w:rPr>
              <w:t>"</w:t>
            </w:r>
            <w:r>
              <w:rPr>
                <w:szCs w:val="22"/>
                <w:lang w:val="pt-PT"/>
              </w:rPr>
              <w:t>DRI</w:t>
            </w:r>
            <w:r w:rsidR="00D430EA">
              <w:rPr>
                <w:szCs w:val="22"/>
                <w:lang w:val="pt-PT"/>
              </w:rPr>
              <w:t>" name</w:t>
            </w:r>
            <w:r w:rsidR="00167D4C">
              <w:rPr>
                <w:szCs w:val="22"/>
                <w:lang w:val="pt-PT"/>
              </w:rPr>
              <w:t xml:space="preserve"> value pair is a</w:t>
            </w:r>
            <w:r w:rsidRPr="003E2D11">
              <w:rPr>
                <w:szCs w:val="22"/>
                <w:lang w:val="pt-PT"/>
              </w:rPr>
              <w:t xml:space="preserve">s per RFC8040 section 3.5.3.  </w:t>
            </w:r>
            <w:r w:rsidRPr="00167D4C">
              <w:rPr>
                <w:i/>
                <w:iCs/>
                <w:szCs w:val="22"/>
                <w:lang w:val="pt-PT"/>
              </w:rPr>
              <w:t>Encoding Data Resource Identifiers in the Request URI</w:t>
            </w:r>
            <w:r w:rsidR="00212CB0">
              <w:rPr>
                <w:szCs w:val="22"/>
                <w:lang w:val="pt-PT"/>
              </w:rPr>
              <w:t xml:space="preserve">  </w:t>
            </w:r>
          </w:p>
          <w:p w14:paraId="1E0B0B7C" w14:textId="77777777" w:rsidR="00C928AE" w:rsidRDefault="00C928AE" w:rsidP="00475399">
            <w:pPr>
              <w:spacing w:after="0"/>
              <w:ind w:left="144"/>
              <w:contextualSpacing/>
              <w:jc w:val="left"/>
              <w:rPr>
                <w:szCs w:val="22"/>
                <w:lang w:val="pt-PT"/>
              </w:rPr>
            </w:pPr>
          </w:p>
          <w:p w14:paraId="6BE6D986" w14:textId="77777777" w:rsidR="00167D4C" w:rsidRDefault="00167D4C" w:rsidP="00475399">
            <w:pPr>
              <w:spacing w:after="0"/>
              <w:ind w:left="144"/>
              <w:contextualSpacing/>
              <w:jc w:val="left"/>
              <w:rPr>
                <w:szCs w:val="22"/>
                <w:lang w:eastAsia="en-US"/>
              </w:rPr>
            </w:pPr>
          </w:p>
          <w:p w14:paraId="3BC9B397" w14:textId="1233D0A2" w:rsidR="00CD359E" w:rsidRDefault="00CD359E" w:rsidP="00475399">
            <w:pPr>
              <w:spacing w:after="0"/>
              <w:ind w:left="144"/>
              <w:contextualSpacing/>
              <w:jc w:val="left"/>
              <w:rPr>
                <w:szCs w:val="22"/>
                <w:lang w:eastAsia="en-US"/>
              </w:rPr>
            </w:pPr>
          </w:p>
          <w:p w14:paraId="0A0C5CE8" w14:textId="20175FFA" w:rsidR="001318A6" w:rsidRPr="003A404F" w:rsidRDefault="001318A6" w:rsidP="00475399">
            <w:pPr>
              <w:spacing w:after="0"/>
              <w:ind w:left="144"/>
              <w:contextualSpacing/>
              <w:jc w:val="left"/>
              <w:rPr>
                <w:szCs w:val="22"/>
                <w:lang w:eastAsia="en-US"/>
              </w:rPr>
            </w:pPr>
          </w:p>
        </w:tc>
      </w:tr>
      <w:tr w:rsidR="00600F2C" w:rsidRPr="00661FB9" w14:paraId="572B6B83" w14:textId="77777777" w:rsidTr="00D26C6D">
        <w:trPr>
          <w:gridAfter w:val="1"/>
          <w:wAfter w:w="7" w:type="dxa"/>
        </w:trPr>
        <w:tc>
          <w:tcPr>
            <w:tcW w:w="1696" w:type="dxa"/>
          </w:tcPr>
          <w:p w14:paraId="3F8FDDAD" w14:textId="034CEAA4" w:rsidR="00600F2C" w:rsidRDefault="00600F2C" w:rsidP="00600F2C">
            <w:pPr>
              <w:rPr>
                <w:szCs w:val="22"/>
                <w:lang w:eastAsia="en-US"/>
              </w:rPr>
            </w:pPr>
            <w:r>
              <w:rPr>
                <w:szCs w:val="22"/>
                <w:lang w:eastAsia="en-US"/>
              </w:rPr>
              <w:lastRenderedPageBreak/>
              <w:t>event-</w:t>
            </w:r>
            <w:proofErr w:type="gramStart"/>
            <w:r>
              <w:rPr>
                <w:szCs w:val="22"/>
                <w:lang w:eastAsia="en-US"/>
              </w:rPr>
              <w:t>time-stamp</w:t>
            </w:r>
            <w:proofErr w:type="gramEnd"/>
          </w:p>
        </w:tc>
        <w:tc>
          <w:tcPr>
            <w:tcW w:w="3974" w:type="dxa"/>
          </w:tcPr>
          <w:p w14:paraId="0D3812C3" w14:textId="134AF58B" w:rsidR="00600F2C" w:rsidRDefault="00A47389" w:rsidP="00600F2C">
            <w:pPr>
              <w:rPr>
                <w:szCs w:val="22"/>
                <w:lang w:val="pt-PT"/>
              </w:rPr>
            </w:pPr>
            <w:r>
              <w:rPr>
                <w:szCs w:val="22"/>
                <w:lang w:val="pt-PT"/>
              </w:rPr>
              <w:t xml:space="preserve">TAPI </w:t>
            </w:r>
            <w:r w:rsidRPr="00A47389">
              <w:rPr>
                <w:szCs w:val="22"/>
                <w:lang w:val="pt-PT"/>
              </w:rPr>
              <w:t>date-and-time</w:t>
            </w:r>
          </w:p>
        </w:tc>
        <w:tc>
          <w:tcPr>
            <w:tcW w:w="704" w:type="dxa"/>
          </w:tcPr>
          <w:p w14:paraId="3B347F4F" w14:textId="75A87700" w:rsidR="00600F2C" w:rsidRDefault="00600F2C" w:rsidP="00600F2C">
            <w:pPr>
              <w:rPr>
                <w:szCs w:val="22"/>
                <w:lang w:eastAsia="en-US"/>
              </w:rPr>
            </w:pPr>
            <w:r>
              <w:rPr>
                <w:szCs w:val="22"/>
                <w:lang w:eastAsia="en-US"/>
              </w:rPr>
              <w:t>RO</w:t>
            </w:r>
          </w:p>
        </w:tc>
        <w:tc>
          <w:tcPr>
            <w:tcW w:w="714" w:type="dxa"/>
          </w:tcPr>
          <w:p w14:paraId="6804C394" w14:textId="64A685D0" w:rsidR="00600F2C" w:rsidRDefault="00600F2C" w:rsidP="00600F2C">
            <w:pPr>
              <w:rPr>
                <w:szCs w:val="22"/>
                <w:lang w:eastAsia="en-US"/>
              </w:rPr>
            </w:pPr>
            <w:r>
              <w:rPr>
                <w:szCs w:val="22"/>
                <w:lang w:eastAsia="en-US"/>
              </w:rPr>
              <w:t>M</w:t>
            </w:r>
          </w:p>
        </w:tc>
        <w:tc>
          <w:tcPr>
            <w:tcW w:w="3499" w:type="dxa"/>
          </w:tcPr>
          <w:p w14:paraId="636874E5" w14:textId="77777777" w:rsidR="00600F2C" w:rsidRPr="003A404F" w:rsidRDefault="00600F2C" w:rsidP="00475399">
            <w:pPr>
              <w:numPr>
                <w:ilvl w:val="0"/>
                <w:numId w:val="12"/>
              </w:numPr>
              <w:spacing w:after="0"/>
              <w:ind w:left="144" w:hanging="144"/>
              <w:contextualSpacing/>
              <w:jc w:val="left"/>
              <w:rPr>
                <w:i/>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p>
          <w:p w14:paraId="19CFE25B" w14:textId="77777777" w:rsidR="00600F2C" w:rsidRPr="003A404F" w:rsidRDefault="00600F2C" w:rsidP="00475399">
            <w:pPr>
              <w:spacing w:after="0"/>
              <w:ind w:left="144"/>
              <w:contextualSpacing/>
              <w:jc w:val="left"/>
              <w:rPr>
                <w:szCs w:val="22"/>
                <w:lang w:eastAsia="en-US"/>
              </w:rPr>
            </w:pPr>
          </w:p>
        </w:tc>
      </w:tr>
      <w:tr w:rsidR="00600F2C" w:rsidRPr="00661FB9" w14:paraId="4B722712" w14:textId="77777777" w:rsidTr="00D26C6D">
        <w:trPr>
          <w:gridAfter w:val="1"/>
          <w:cnfStyle w:val="000000100000" w:firstRow="0" w:lastRow="0" w:firstColumn="0" w:lastColumn="0" w:oddVBand="0" w:evenVBand="0" w:oddHBand="1" w:evenHBand="0" w:firstRowFirstColumn="0" w:firstRowLastColumn="0" w:lastRowFirstColumn="0" w:lastRowLastColumn="0"/>
          <w:wAfter w:w="7" w:type="dxa"/>
        </w:trPr>
        <w:tc>
          <w:tcPr>
            <w:tcW w:w="1696" w:type="dxa"/>
          </w:tcPr>
          <w:p w14:paraId="643FD202" w14:textId="38A3CDD4" w:rsidR="00600F2C" w:rsidRDefault="00600F2C" w:rsidP="00600F2C">
            <w:pPr>
              <w:rPr>
                <w:szCs w:val="22"/>
                <w:lang w:eastAsia="en-US"/>
              </w:rPr>
            </w:pPr>
            <w:r>
              <w:rPr>
                <w:szCs w:val="22"/>
                <w:lang w:eastAsia="en-US"/>
              </w:rPr>
              <w:t>sequence-num</w:t>
            </w:r>
            <w:r w:rsidR="00154CE7">
              <w:rPr>
                <w:szCs w:val="22"/>
                <w:lang w:eastAsia="en-US"/>
              </w:rPr>
              <w:t>b</w:t>
            </w:r>
            <w:r>
              <w:rPr>
                <w:szCs w:val="22"/>
                <w:lang w:eastAsia="en-US"/>
              </w:rPr>
              <w:t>er</w:t>
            </w:r>
          </w:p>
        </w:tc>
        <w:tc>
          <w:tcPr>
            <w:tcW w:w="3974" w:type="dxa"/>
          </w:tcPr>
          <w:p w14:paraId="7F687715" w14:textId="79D7AF64" w:rsidR="00600F2C" w:rsidRDefault="007C62EA" w:rsidP="00600F2C">
            <w:pPr>
              <w:rPr>
                <w:szCs w:val="22"/>
                <w:lang w:val="pt-PT"/>
              </w:rPr>
            </w:pPr>
            <w:r>
              <w:rPr>
                <w:szCs w:val="22"/>
                <w:lang w:val="pt-PT"/>
              </w:rPr>
              <w:t xml:space="preserve">uint64_t </w:t>
            </w:r>
            <w:r w:rsidR="00B82E69" w:rsidRPr="00B82E69">
              <w:rPr>
                <w:szCs w:val="22"/>
                <w:lang w:val="pt-PT"/>
              </w:rPr>
              <w:t>A monotonous increasing sequence number associated with the notification</w:t>
            </w:r>
          </w:p>
        </w:tc>
        <w:tc>
          <w:tcPr>
            <w:tcW w:w="704" w:type="dxa"/>
          </w:tcPr>
          <w:p w14:paraId="65AD5118" w14:textId="2C878ED8" w:rsidR="00600F2C" w:rsidRDefault="00600F2C" w:rsidP="00600F2C">
            <w:pPr>
              <w:rPr>
                <w:szCs w:val="22"/>
                <w:lang w:eastAsia="en-US"/>
              </w:rPr>
            </w:pPr>
            <w:r>
              <w:rPr>
                <w:szCs w:val="22"/>
                <w:lang w:eastAsia="en-US"/>
              </w:rPr>
              <w:t>RO</w:t>
            </w:r>
          </w:p>
        </w:tc>
        <w:tc>
          <w:tcPr>
            <w:tcW w:w="714" w:type="dxa"/>
          </w:tcPr>
          <w:p w14:paraId="450CF849" w14:textId="677FD1C1" w:rsidR="00600F2C" w:rsidRDefault="00600F2C" w:rsidP="00600F2C">
            <w:pPr>
              <w:rPr>
                <w:szCs w:val="22"/>
                <w:lang w:eastAsia="en-US"/>
              </w:rPr>
            </w:pPr>
            <w:r>
              <w:rPr>
                <w:szCs w:val="22"/>
                <w:lang w:eastAsia="en-US"/>
              </w:rPr>
              <w:t>M</w:t>
            </w:r>
          </w:p>
        </w:tc>
        <w:tc>
          <w:tcPr>
            <w:tcW w:w="3499" w:type="dxa"/>
          </w:tcPr>
          <w:p w14:paraId="2D9EB86C" w14:textId="6954F0AF" w:rsidR="00600F2C" w:rsidRDefault="00600F2C" w:rsidP="00475399">
            <w:pPr>
              <w:numPr>
                <w:ilvl w:val="0"/>
                <w:numId w:val="12"/>
              </w:numPr>
              <w:spacing w:after="0"/>
              <w:ind w:left="144" w:hanging="144"/>
              <w:contextualSpacing/>
              <w:jc w:val="left"/>
              <w:rPr>
                <w:i/>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p>
          <w:p w14:paraId="225ABDAC" w14:textId="77777777" w:rsidR="008E45D1" w:rsidRDefault="00521687" w:rsidP="00475399">
            <w:pPr>
              <w:numPr>
                <w:ilvl w:val="0"/>
                <w:numId w:val="12"/>
              </w:numPr>
              <w:spacing w:after="0"/>
              <w:ind w:left="144" w:hanging="144"/>
              <w:contextualSpacing/>
              <w:jc w:val="left"/>
              <w:rPr>
                <w:iCs/>
                <w:szCs w:val="22"/>
                <w:lang w:eastAsia="en-US"/>
              </w:rPr>
            </w:pPr>
            <w:r w:rsidRPr="004C2484">
              <w:rPr>
                <w:iCs/>
                <w:szCs w:val="22"/>
                <w:lang w:eastAsia="en-US"/>
              </w:rPr>
              <w:t>NOTE: the sequence number MUST be monotonically increasing on a PER-CHANNEL basis</w:t>
            </w:r>
            <w:r w:rsidR="004C2484" w:rsidRPr="004C2484">
              <w:rPr>
                <w:iCs/>
                <w:szCs w:val="22"/>
                <w:lang w:eastAsia="en-US"/>
              </w:rPr>
              <w:t>. Two clients subscribing to the same stream with different filter query parameters will have notifications with different sequence numbers.</w:t>
            </w:r>
            <w:r w:rsidR="003F3B6A">
              <w:rPr>
                <w:iCs/>
                <w:szCs w:val="22"/>
                <w:lang w:eastAsia="en-US"/>
              </w:rPr>
              <w:t xml:space="preserve"> </w:t>
            </w:r>
          </w:p>
          <w:p w14:paraId="1D9DD7F2" w14:textId="6BF75363" w:rsidR="00600F2C" w:rsidRPr="0019030E" w:rsidRDefault="003F3B6A" w:rsidP="00475399">
            <w:pPr>
              <w:numPr>
                <w:ilvl w:val="0"/>
                <w:numId w:val="12"/>
              </w:numPr>
              <w:spacing w:after="0"/>
              <w:ind w:left="144" w:hanging="144"/>
              <w:contextualSpacing/>
              <w:jc w:val="left"/>
              <w:rPr>
                <w:iCs/>
                <w:szCs w:val="22"/>
                <w:lang w:eastAsia="en-US"/>
              </w:rPr>
            </w:pPr>
            <w:r>
              <w:rPr>
                <w:iCs/>
                <w:szCs w:val="22"/>
                <w:lang w:eastAsia="en-US"/>
              </w:rPr>
              <w:t xml:space="preserve">Clients </w:t>
            </w:r>
            <w:r w:rsidR="008E45D1">
              <w:rPr>
                <w:iCs/>
                <w:szCs w:val="22"/>
                <w:lang w:eastAsia="en-US"/>
              </w:rPr>
              <w:t>MUST NOT rely on any expectation related to the actual sequence number values other than they are monotonically increasing.</w:t>
            </w:r>
          </w:p>
        </w:tc>
      </w:tr>
      <w:tr w:rsidR="00154CE7" w:rsidRPr="00661FB9" w14:paraId="246D9E2B" w14:textId="77777777" w:rsidTr="00D26C6D">
        <w:trPr>
          <w:gridAfter w:val="1"/>
          <w:wAfter w:w="7" w:type="dxa"/>
        </w:trPr>
        <w:tc>
          <w:tcPr>
            <w:tcW w:w="1696" w:type="dxa"/>
          </w:tcPr>
          <w:p w14:paraId="2D92B060" w14:textId="4653AD5A" w:rsidR="00154CE7" w:rsidRDefault="00154CE7" w:rsidP="00600F2C">
            <w:pPr>
              <w:rPr>
                <w:szCs w:val="22"/>
                <w:lang w:eastAsia="en-US"/>
              </w:rPr>
            </w:pPr>
            <w:r>
              <w:rPr>
                <w:szCs w:val="22"/>
                <w:lang w:eastAsia="en-US"/>
              </w:rPr>
              <w:t>source-indicator</w:t>
            </w:r>
          </w:p>
        </w:tc>
        <w:tc>
          <w:tcPr>
            <w:tcW w:w="3974" w:type="dxa"/>
          </w:tcPr>
          <w:p w14:paraId="5A5B2E24" w14:textId="77777777" w:rsidR="00F021DF" w:rsidRDefault="00154CE7" w:rsidP="00F021DF">
            <w:pPr>
              <w:rPr>
                <w:szCs w:val="22"/>
                <w:lang w:val="pt-PT"/>
              </w:rPr>
            </w:pPr>
            <w:r>
              <w:rPr>
                <w:szCs w:val="22"/>
                <w:lang w:val="pt-PT"/>
              </w:rPr>
              <w:t>One of {</w:t>
            </w:r>
            <w:r w:rsidR="00F021DF" w:rsidRPr="00F021DF">
              <w:rPr>
                <w:szCs w:val="22"/>
                <w:lang w:val="pt-PT"/>
              </w:rPr>
              <w:t xml:space="preserve">            </w:t>
            </w:r>
          </w:p>
          <w:p w14:paraId="54495DE0" w14:textId="694A16D7" w:rsidR="00F021DF" w:rsidRDefault="00F021DF" w:rsidP="00F021DF">
            <w:pPr>
              <w:rPr>
                <w:szCs w:val="22"/>
                <w:lang w:val="pt-PT"/>
              </w:rPr>
            </w:pPr>
            <w:r w:rsidRPr="00F021DF">
              <w:rPr>
                <w:szCs w:val="22"/>
                <w:lang w:val="pt-PT"/>
              </w:rPr>
              <w:t>RESOURCE_OPERATION</w:t>
            </w:r>
            <w:r>
              <w:rPr>
                <w:szCs w:val="22"/>
                <w:lang w:val="pt-PT"/>
              </w:rPr>
              <w:t>,</w:t>
            </w:r>
          </w:p>
          <w:p w14:paraId="3A806DD2" w14:textId="77777777" w:rsidR="00F021DF" w:rsidRDefault="00F021DF" w:rsidP="00F021DF">
            <w:pPr>
              <w:rPr>
                <w:szCs w:val="22"/>
                <w:lang w:val="pt-PT"/>
              </w:rPr>
            </w:pPr>
            <w:r w:rsidRPr="00F021DF">
              <w:rPr>
                <w:szCs w:val="22"/>
                <w:lang w:val="pt-PT"/>
              </w:rPr>
              <w:t>MANAGEMENT_OPERATION</w:t>
            </w:r>
            <w:r>
              <w:rPr>
                <w:szCs w:val="22"/>
                <w:lang w:val="pt-PT"/>
              </w:rPr>
              <w:t>,</w:t>
            </w:r>
            <w:r w:rsidRPr="00F021DF">
              <w:rPr>
                <w:szCs w:val="22"/>
                <w:lang w:val="pt-PT"/>
              </w:rPr>
              <w:t xml:space="preserve">          </w:t>
            </w:r>
          </w:p>
          <w:p w14:paraId="4A95FAA6" w14:textId="77777777" w:rsidR="00C900BA" w:rsidRDefault="00F021DF" w:rsidP="00F021DF">
            <w:pPr>
              <w:rPr>
                <w:szCs w:val="22"/>
                <w:lang w:val="pt-PT"/>
              </w:rPr>
            </w:pPr>
            <w:r w:rsidRPr="00F021DF">
              <w:rPr>
                <w:szCs w:val="22"/>
                <w:lang w:val="pt-PT"/>
              </w:rPr>
              <w:t>UNKNOWN</w:t>
            </w:r>
          </w:p>
          <w:p w14:paraId="6F852F2F" w14:textId="1023DB05" w:rsidR="00154CE7" w:rsidRDefault="00154CE7" w:rsidP="00F021DF">
            <w:pPr>
              <w:rPr>
                <w:szCs w:val="22"/>
                <w:lang w:val="pt-PT"/>
              </w:rPr>
            </w:pPr>
            <w:r>
              <w:rPr>
                <w:szCs w:val="22"/>
                <w:lang w:val="pt-PT"/>
              </w:rPr>
              <w:t xml:space="preserve">} </w:t>
            </w:r>
          </w:p>
        </w:tc>
        <w:tc>
          <w:tcPr>
            <w:tcW w:w="704" w:type="dxa"/>
          </w:tcPr>
          <w:p w14:paraId="637015E2" w14:textId="670EA580" w:rsidR="00154CE7" w:rsidRDefault="00154CE7" w:rsidP="00600F2C">
            <w:pPr>
              <w:rPr>
                <w:szCs w:val="22"/>
                <w:lang w:eastAsia="en-US"/>
              </w:rPr>
            </w:pPr>
            <w:r>
              <w:rPr>
                <w:szCs w:val="22"/>
                <w:lang w:eastAsia="en-US"/>
              </w:rPr>
              <w:t>RO</w:t>
            </w:r>
          </w:p>
        </w:tc>
        <w:tc>
          <w:tcPr>
            <w:tcW w:w="714" w:type="dxa"/>
          </w:tcPr>
          <w:p w14:paraId="5E046A06" w14:textId="37F01D15" w:rsidR="00154CE7" w:rsidRDefault="00154CE7" w:rsidP="00600F2C">
            <w:pPr>
              <w:rPr>
                <w:szCs w:val="22"/>
                <w:lang w:eastAsia="en-US"/>
              </w:rPr>
            </w:pPr>
            <w:r>
              <w:rPr>
                <w:szCs w:val="22"/>
                <w:lang w:eastAsia="en-US"/>
              </w:rPr>
              <w:t>O</w:t>
            </w:r>
          </w:p>
        </w:tc>
        <w:tc>
          <w:tcPr>
            <w:tcW w:w="3499" w:type="dxa"/>
          </w:tcPr>
          <w:p w14:paraId="2070DB08" w14:textId="77777777" w:rsidR="00154CE7" w:rsidRPr="003A404F" w:rsidRDefault="00154CE7" w:rsidP="00475399">
            <w:pPr>
              <w:numPr>
                <w:ilvl w:val="0"/>
                <w:numId w:val="12"/>
              </w:numPr>
              <w:spacing w:after="0"/>
              <w:ind w:left="144" w:hanging="144"/>
              <w:contextualSpacing/>
              <w:jc w:val="left"/>
              <w:rPr>
                <w:i/>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p>
          <w:p w14:paraId="6A6449BC" w14:textId="77777777" w:rsidR="00154CE7" w:rsidRPr="003A404F" w:rsidRDefault="00154CE7" w:rsidP="00475399">
            <w:pPr>
              <w:spacing w:after="0"/>
              <w:ind w:left="144"/>
              <w:contextualSpacing/>
              <w:jc w:val="left"/>
              <w:rPr>
                <w:szCs w:val="22"/>
                <w:lang w:eastAsia="en-US"/>
              </w:rPr>
            </w:pPr>
          </w:p>
        </w:tc>
      </w:tr>
      <w:tr w:rsidR="00154CE7" w:rsidRPr="00661FB9" w14:paraId="36AA26EB" w14:textId="77777777" w:rsidTr="00D26C6D">
        <w:trPr>
          <w:gridAfter w:val="1"/>
          <w:cnfStyle w:val="000000100000" w:firstRow="0" w:lastRow="0" w:firstColumn="0" w:lastColumn="0" w:oddVBand="0" w:evenVBand="0" w:oddHBand="1" w:evenHBand="0" w:firstRowFirstColumn="0" w:firstRowLastColumn="0" w:lastRowFirstColumn="0" w:lastRowLastColumn="0"/>
          <w:wAfter w:w="7" w:type="dxa"/>
        </w:trPr>
        <w:tc>
          <w:tcPr>
            <w:tcW w:w="1696" w:type="dxa"/>
          </w:tcPr>
          <w:p w14:paraId="65285C3F" w14:textId="5F785B5E" w:rsidR="00154CE7" w:rsidRDefault="00484BD3" w:rsidP="00600F2C">
            <w:pPr>
              <w:rPr>
                <w:szCs w:val="22"/>
                <w:lang w:eastAsia="en-US"/>
              </w:rPr>
            </w:pPr>
            <w:r>
              <w:rPr>
                <w:szCs w:val="22"/>
                <w:lang w:eastAsia="en-US"/>
              </w:rPr>
              <w:t>layer-protocol-name</w:t>
            </w:r>
          </w:p>
        </w:tc>
        <w:tc>
          <w:tcPr>
            <w:tcW w:w="3974" w:type="dxa"/>
          </w:tcPr>
          <w:p w14:paraId="0C15D0AB" w14:textId="77777777" w:rsidR="00341EB4" w:rsidRDefault="00484BD3" w:rsidP="00600F2C">
            <w:pPr>
              <w:rPr>
                <w:szCs w:val="22"/>
                <w:lang w:val="pt-PT"/>
              </w:rPr>
            </w:pPr>
            <w:r>
              <w:rPr>
                <w:szCs w:val="22"/>
                <w:lang w:val="pt-PT"/>
              </w:rPr>
              <w:t>One of {</w:t>
            </w:r>
          </w:p>
          <w:p w14:paraId="5CF8B3FF" w14:textId="77777777" w:rsidR="0019030E" w:rsidRDefault="00341EB4" w:rsidP="00600F2C">
            <w:pPr>
              <w:rPr>
                <w:szCs w:val="22"/>
                <w:lang w:val="pt-PT"/>
              </w:rPr>
            </w:pPr>
            <w:r>
              <w:rPr>
                <w:szCs w:val="22"/>
                <w:lang w:val="pt-PT"/>
              </w:rPr>
              <w:t>DSR, ODU, PHOTONIC_MEDIA</w:t>
            </w:r>
          </w:p>
          <w:p w14:paraId="5867CB1B" w14:textId="0A46E62B" w:rsidR="00154CE7" w:rsidRDefault="00484BD3" w:rsidP="00600F2C">
            <w:pPr>
              <w:rPr>
                <w:szCs w:val="22"/>
                <w:lang w:val="pt-PT"/>
              </w:rPr>
            </w:pPr>
            <w:r>
              <w:rPr>
                <w:szCs w:val="22"/>
                <w:lang w:val="pt-PT"/>
              </w:rPr>
              <w:t>}</w:t>
            </w:r>
          </w:p>
        </w:tc>
        <w:tc>
          <w:tcPr>
            <w:tcW w:w="704" w:type="dxa"/>
          </w:tcPr>
          <w:p w14:paraId="20E7AC11" w14:textId="4D68E96F" w:rsidR="00154CE7" w:rsidRDefault="00484BD3" w:rsidP="00600F2C">
            <w:pPr>
              <w:rPr>
                <w:szCs w:val="22"/>
                <w:lang w:eastAsia="en-US"/>
              </w:rPr>
            </w:pPr>
            <w:r>
              <w:rPr>
                <w:szCs w:val="22"/>
                <w:lang w:eastAsia="en-US"/>
              </w:rPr>
              <w:t>RO</w:t>
            </w:r>
          </w:p>
        </w:tc>
        <w:tc>
          <w:tcPr>
            <w:tcW w:w="714" w:type="dxa"/>
          </w:tcPr>
          <w:p w14:paraId="72C0D92C" w14:textId="4CD01D7E" w:rsidR="00154CE7" w:rsidRDefault="00484BD3" w:rsidP="00600F2C">
            <w:pPr>
              <w:rPr>
                <w:szCs w:val="22"/>
                <w:lang w:eastAsia="en-US"/>
              </w:rPr>
            </w:pPr>
            <w:r>
              <w:rPr>
                <w:szCs w:val="22"/>
                <w:lang w:eastAsia="en-US"/>
              </w:rPr>
              <w:t>O</w:t>
            </w:r>
          </w:p>
        </w:tc>
        <w:tc>
          <w:tcPr>
            <w:tcW w:w="3499" w:type="dxa"/>
          </w:tcPr>
          <w:p w14:paraId="6B585462" w14:textId="2C9C44B9" w:rsidR="00154CE7" w:rsidRPr="0019030E" w:rsidRDefault="00341EB4" w:rsidP="0019030E">
            <w:pPr>
              <w:numPr>
                <w:ilvl w:val="0"/>
                <w:numId w:val="12"/>
              </w:numPr>
              <w:spacing w:after="0"/>
              <w:ind w:left="144" w:hanging="144"/>
              <w:contextualSpacing/>
              <w:jc w:val="left"/>
              <w:rPr>
                <w:i/>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p>
        </w:tc>
      </w:tr>
      <w:tr w:rsidR="00484BD3" w:rsidRPr="00661FB9" w14:paraId="616BF56A" w14:textId="77777777" w:rsidTr="00D26C6D">
        <w:trPr>
          <w:gridAfter w:val="1"/>
          <w:wAfter w:w="7" w:type="dxa"/>
        </w:trPr>
        <w:tc>
          <w:tcPr>
            <w:tcW w:w="1696" w:type="dxa"/>
          </w:tcPr>
          <w:p w14:paraId="22BDEAF0" w14:textId="7C5E34A1" w:rsidR="00484BD3" w:rsidRDefault="00484BD3" w:rsidP="00600F2C">
            <w:pPr>
              <w:rPr>
                <w:szCs w:val="22"/>
                <w:lang w:eastAsia="en-US"/>
              </w:rPr>
            </w:pPr>
            <w:proofErr w:type="gramStart"/>
            <w:r>
              <w:rPr>
                <w:szCs w:val="22"/>
                <w:lang w:eastAsia="en-US"/>
              </w:rPr>
              <w:t>changed-attributes</w:t>
            </w:r>
            <w:proofErr w:type="gramEnd"/>
          </w:p>
        </w:tc>
        <w:tc>
          <w:tcPr>
            <w:tcW w:w="3974" w:type="dxa"/>
          </w:tcPr>
          <w:p w14:paraId="13AD0392" w14:textId="4A1E6FFF" w:rsidR="00484BD3" w:rsidRDefault="00597248" w:rsidP="00600F2C">
            <w:pPr>
              <w:rPr>
                <w:szCs w:val="22"/>
                <w:lang w:val="pt-PT"/>
              </w:rPr>
            </w:pPr>
            <w:r>
              <w:rPr>
                <w:szCs w:val="22"/>
                <w:lang w:val="pt-PT"/>
              </w:rPr>
              <w:t>In th</w:t>
            </w:r>
            <w:r w:rsidR="00FB67A7">
              <w:rPr>
                <w:szCs w:val="22"/>
                <w:lang w:val="pt-PT"/>
              </w:rPr>
              <w:t xml:space="preserve">is RIA, the list of changed attributes contains </w:t>
            </w:r>
            <w:r w:rsidR="00F977C6">
              <w:rPr>
                <w:szCs w:val="22"/>
                <w:lang w:val="pt-PT"/>
              </w:rPr>
              <w:t xml:space="preserve">ONLY </w:t>
            </w:r>
            <w:r w:rsidR="00FB67A7">
              <w:rPr>
                <w:szCs w:val="22"/>
                <w:lang w:val="pt-PT"/>
              </w:rPr>
              <w:t>one item with:</w:t>
            </w:r>
          </w:p>
          <w:p w14:paraId="15D87352" w14:textId="4330F314" w:rsidR="00661B7A" w:rsidRDefault="00661B7A" w:rsidP="00600F2C">
            <w:pPr>
              <w:rPr>
                <w:szCs w:val="22"/>
                <w:lang w:val="pt-PT"/>
              </w:rPr>
            </w:pPr>
            <w:r>
              <w:rPr>
                <w:szCs w:val="22"/>
                <w:lang w:val="pt-PT"/>
              </w:rPr>
              <w:t xml:space="preserve">- </w:t>
            </w:r>
            <w:r w:rsidR="002D428A">
              <w:rPr>
                <w:szCs w:val="22"/>
                <w:lang w:val="pt-PT"/>
              </w:rPr>
              <w:t xml:space="preserve">value-name: </w:t>
            </w:r>
            <w:r w:rsidR="00556AA2">
              <w:rPr>
                <w:szCs w:val="22"/>
                <w:lang w:val="pt-PT"/>
              </w:rPr>
              <w:t>currently unused.</w:t>
            </w:r>
          </w:p>
          <w:p w14:paraId="6CCD4133" w14:textId="47EA2799" w:rsidR="00EB4A33" w:rsidRDefault="00EB4A33" w:rsidP="00600F2C">
            <w:pPr>
              <w:rPr>
                <w:szCs w:val="22"/>
                <w:lang w:val="pt-PT"/>
              </w:rPr>
            </w:pPr>
            <w:r>
              <w:rPr>
                <w:szCs w:val="22"/>
                <w:lang w:val="pt-PT"/>
              </w:rPr>
              <w:t>- old-value : currently unused</w:t>
            </w:r>
            <w:r w:rsidR="00556AA2">
              <w:rPr>
                <w:szCs w:val="22"/>
                <w:lang w:val="pt-PT"/>
              </w:rPr>
              <w:t>.</w:t>
            </w:r>
          </w:p>
          <w:p w14:paraId="784952BD" w14:textId="77777777" w:rsidR="00207D37" w:rsidRDefault="00207D37" w:rsidP="00600F2C">
            <w:pPr>
              <w:rPr>
                <w:szCs w:val="22"/>
                <w:lang w:val="pt-PT"/>
              </w:rPr>
            </w:pPr>
            <w:r>
              <w:rPr>
                <w:szCs w:val="22"/>
                <w:lang w:val="pt-PT"/>
              </w:rPr>
              <w:t>- new-value :</w:t>
            </w:r>
            <w:r w:rsidR="0026755E">
              <w:rPr>
                <w:szCs w:val="22"/>
                <w:lang w:val="pt-PT"/>
              </w:rPr>
              <w:t xml:space="preserve"> </w:t>
            </w:r>
            <w:r>
              <w:rPr>
                <w:szCs w:val="22"/>
                <w:lang w:val="pt-PT"/>
              </w:rPr>
              <w:t xml:space="preserve"> </w:t>
            </w:r>
            <w:r w:rsidR="00B94D22">
              <w:rPr>
                <w:szCs w:val="22"/>
                <w:lang w:val="pt-PT"/>
              </w:rPr>
              <w:t xml:space="preserve">JSON object reflecting the </w:t>
            </w:r>
            <w:r w:rsidR="001852AB">
              <w:rPr>
                <w:szCs w:val="22"/>
                <w:lang w:val="pt-PT"/>
              </w:rPr>
              <w:t>changes of the target object as per JSON-</w:t>
            </w:r>
            <w:r w:rsidR="00FB67A7">
              <w:rPr>
                <w:szCs w:val="22"/>
                <w:lang w:val="pt-PT"/>
              </w:rPr>
              <w:t xml:space="preserve">PATCH </w:t>
            </w:r>
            <w:r w:rsidR="001852AB">
              <w:rPr>
                <w:szCs w:val="22"/>
                <w:lang w:val="pt-PT"/>
              </w:rPr>
              <w:t>RFC6902. Example:</w:t>
            </w:r>
          </w:p>
          <w:p w14:paraId="2E7F8493" w14:textId="48ECA36B" w:rsidR="001D3C76" w:rsidRPr="001D3C76" w:rsidRDefault="001D3C76" w:rsidP="001D3C76">
            <w:pPr>
              <w:pStyle w:val="TR-JSONsnippet"/>
              <w:rPr>
                <w:sz w:val="14"/>
                <w:szCs w:val="20"/>
                <w:lang w:val="pt-PT"/>
              </w:rPr>
            </w:pPr>
            <w:r w:rsidRPr="001D3C76">
              <w:rPr>
                <w:sz w:val="14"/>
                <w:szCs w:val="20"/>
                <w:lang w:val="pt-PT"/>
              </w:rPr>
              <w:t>[</w:t>
            </w:r>
          </w:p>
          <w:p w14:paraId="5B204F22" w14:textId="5EEF4217" w:rsidR="00B672F5" w:rsidRDefault="001D3C76" w:rsidP="001D3C76">
            <w:pPr>
              <w:pStyle w:val="TR-JSONsnippet"/>
              <w:rPr>
                <w:sz w:val="14"/>
                <w:szCs w:val="20"/>
                <w:lang w:val="pt-PT"/>
              </w:rPr>
            </w:pPr>
            <w:r w:rsidRPr="001D3C76">
              <w:rPr>
                <w:sz w:val="14"/>
                <w:szCs w:val="20"/>
                <w:lang w:val="pt-PT"/>
              </w:rPr>
              <w:t xml:space="preserve"> { </w:t>
            </w:r>
          </w:p>
          <w:p w14:paraId="2CC98704" w14:textId="639F4641" w:rsidR="00B672F5" w:rsidRDefault="00B672F5" w:rsidP="001D3C76">
            <w:pPr>
              <w:pStyle w:val="TR-JSONsnippet"/>
              <w:rPr>
                <w:sz w:val="14"/>
                <w:szCs w:val="20"/>
                <w:lang w:val="pt-PT"/>
              </w:rPr>
            </w:pPr>
            <w:r>
              <w:rPr>
                <w:sz w:val="14"/>
                <w:szCs w:val="20"/>
                <w:lang w:val="pt-PT"/>
              </w:rPr>
              <w:t xml:space="preserve">   </w:t>
            </w:r>
            <w:r w:rsidR="001D3C76" w:rsidRPr="001D3C76">
              <w:rPr>
                <w:sz w:val="14"/>
                <w:szCs w:val="20"/>
                <w:lang w:val="pt-PT"/>
              </w:rPr>
              <w:t xml:space="preserve">"op": "add", </w:t>
            </w:r>
          </w:p>
          <w:p w14:paraId="43441717" w14:textId="5A67F6DF" w:rsidR="00B672F5" w:rsidRDefault="00B672F5" w:rsidP="001D3C76">
            <w:pPr>
              <w:pStyle w:val="TR-JSONsnippet"/>
              <w:rPr>
                <w:sz w:val="14"/>
                <w:szCs w:val="20"/>
                <w:lang w:val="pt-PT"/>
              </w:rPr>
            </w:pPr>
            <w:r>
              <w:rPr>
                <w:sz w:val="14"/>
                <w:szCs w:val="20"/>
                <w:lang w:val="pt-PT"/>
              </w:rPr>
              <w:t xml:space="preserve">   </w:t>
            </w:r>
            <w:r w:rsidR="001D3C76" w:rsidRPr="001D3C76">
              <w:rPr>
                <w:sz w:val="14"/>
                <w:szCs w:val="20"/>
                <w:lang w:val="pt-PT"/>
              </w:rPr>
              <w:t>"path": "/</w:t>
            </w:r>
            <w:r w:rsidR="001D3C76">
              <w:rPr>
                <w:sz w:val="14"/>
                <w:szCs w:val="20"/>
                <w:lang w:val="pt-PT"/>
              </w:rPr>
              <w:t>path-to-</w:t>
            </w:r>
            <w:r>
              <w:rPr>
                <w:sz w:val="14"/>
                <w:szCs w:val="20"/>
                <w:lang w:val="pt-PT"/>
              </w:rPr>
              <w:t>data-node</w:t>
            </w:r>
            <w:r w:rsidR="001D3C76" w:rsidRPr="001D3C76">
              <w:rPr>
                <w:sz w:val="14"/>
                <w:szCs w:val="20"/>
                <w:lang w:val="pt-PT"/>
              </w:rPr>
              <w:t>",</w:t>
            </w:r>
          </w:p>
          <w:p w14:paraId="3B72D9D3" w14:textId="43440030" w:rsidR="00B672F5" w:rsidRDefault="00B672F5" w:rsidP="001D3C76">
            <w:pPr>
              <w:pStyle w:val="TR-JSONsnippet"/>
              <w:rPr>
                <w:sz w:val="14"/>
                <w:szCs w:val="20"/>
                <w:lang w:val="pt-PT"/>
              </w:rPr>
            </w:pPr>
            <w:r>
              <w:rPr>
                <w:sz w:val="14"/>
                <w:szCs w:val="20"/>
                <w:lang w:val="pt-PT"/>
              </w:rPr>
              <w:t xml:space="preserve">  </w:t>
            </w:r>
            <w:r w:rsidR="001D3C76" w:rsidRPr="001D3C76">
              <w:rPr>
                <w:sz w:val="14"/>
                <w:szCs w:val="20"/>
                <w:lang w:val="pt-PT"/>
              </w:rPr>
              <w:t xml:space="preserve"> "value": [ "</w:t>
            </w:r>
            <w:r w:rsidR="003A210B">
              <w:rPr>
                <w:sz w:val="14"/>
                <w:szCs w:val="20"/>
                <w:lang w:val="pt-PT"/>
              </w:rPr>
              <w:t>v1</w:t>
            </w:r>
            <w:r w:rsidR="001D3C76" w:rsidRPr="001D3C76">
              <w:rPr>
                <w:sz w:val="14"/>
                <w:szCs w:val="20"/>
                <w:lang w:val="pt-PT"/>
              </w:rPr>
              <w:t>", "</w:t>
            </w:r>
            <w:r w:rsidR="003A210B">
              <w:rPr>
                <w:sz w:val="14"/>
                <w:szCs w:val="20"/>
                <w:lang w:val="pt-PT"/>
              </w:rPr>
              <w:t>v2</w:t>
            </w:r>
            <w:r w:rsidR="001D3C76" w:rsidRPr="001D3C76">
              <w:rPr>
                <w:sz w:val="14"/>
                <w:szCs w:val="20"/>
                <w:lang w:val="pt-PT"/>
              </w:rPr>
              <w:t xml:space="preserve">" ] </w:t>
            </w:r>
          </w:p>
          <w:p w14:paraId="0D97CB2B" w14:textId="61DCCD30" w:rsidR="001D3C76" w:rsidRPr="001D3C76" w:rsidRDefault="00B672F5" w:rsidP="001D3C76">
            <w:pPr>
              <w:pStyle w:val="TR-JSONsnippet"/>
              <w:rPr>
                <w:sz w:val="14"/>
                <w:szCs w:val="20"/>
                <w:lang w:val="pt-PT"/>
              </w:rPr>
            </w:pPr>
            <w:r>
              <w:rPr>
                <w:sz w:val="14"/>
                <w:szCs w:val="20"/>
                <w:lang w:val="pt-PT"/>
              </w:rPr>
              <w:t xml:space="preserve"> </w:t>
            </w:r>
            <w:r w:rsidR="001D3C76" w:rsidRPr="001D3C76">
              <w:rPr>
                <w:sz w:val="14"/>
                <w:szCs w:val="20"/>
                <w:lang w:val="pt-PT"/>
              </w:rPr>
              <w:t>},</w:t>
            </w:r>
          </w:p>
          <w:p w14:paraId="6F29172E" w14:textId="77777777" w:rsidR="001852AB" w:rsidRDefault="001D3C76" w:rsidP="001D3C76">
            <w:pPr>
              <w:pStyle w:val="TR-JSONsnippet"/>
              <w:rPr>
                <w:sz w:val="14"/>
                <w:szCs w:val="20"/>
                <w:lang w:val="pt-PT"/>
              </w:rPr>
            </w:pPr>
            <w:r w:rsidRPr="001D3C76">
              <w:rPr>
                <w:sz w:val="14"/>
                <w:szCs w:val="20"/>
                <w:lang w:val="pt-PT"/>
              </w:rPr>
              <w:t>]</w:t>
            </w:r>
          </w:p>
          <w:p w14:paraId="6AEAB8CD" w14:textId="22C809B5" w:rsidR="003A210B" w:rsidRPr="003A210B" w:rsidRDefault="003A210B" w:rsidP="003A210B">
            <w:pPr>
              <w:rPr>
                <w:lang w:val="pt-PT" w:eastAsia="ar-SA"/>
              </w:rPr>
            </w:pPr>
          </w:p>
        </w:tc>
        <w:tc>
          <w:tcPr>
            <w:tcW w:w="704" w:type="dxa"/>
          </w:tcPr>
          <w:p w14:paraId="49C0727B" w14:textId="75663295" w:rsidR="00484BD3" w:rsidRDefault="00484BD3" w:rsidP="00600F2C">
            <w:pPr>
              <w:rPr>
                <w:szCs w:val="22"/>
                <w:lang w:eastAsia="en-US"/>
              </w:rPr>
            </w:pPr>
            <w:r>
              <w:rPr>
                <w:szCs w:val="22"/>
                <w:lang w:eastAsia="en-US"/>
              </w:rPr>
              <w:t>RO</w:t>
            </w:r>
          </w:p>
        </w:tc>
        <w:tc>
          <w:tcPr>
            <w:tcW w:w="714" w:type="dxa"/>
          </w:tcPr>
          <w:p w14:paraId="76F4A2A3" w14:textId="6CAF854C" w:rsidR="00484BD3" w:rsidRDefault="00484BD3" w:rsidP="00600F2C">
            <w:pPr>
              <w:rPr>
                <w:szCs w:val="22"/>
                <w:lang w:eastAsia="en-US"/>
              </w:rPr>
            </w:pPr>
            <w:r>
              <w:rPr>
                <w:szCs w:val="22"/>
                <w:lang w:eastAsia="en-US"/>
              </w:rPr>
              <w:t>C</w:t>
            </w:r>
          </w:p>
        </w:tc>
        <w:tc>
          <w:tcPr>
            <w:tcW w:w="3499" w:type="dxa"/>
          </w:tcPr>
          <w:p w14:paraId="6E5424D1" w14:textId="77777777" w:rsidR="00341EB4" w:rsidRPr="003A404F" w:rsidRDefault="00341EB4" w:rsidP="00475399">
            <w:pPr>
              <w:numPr>
                <w:ilvl w:val="0"/>
                <w:numId w:val="12"/>
              </w:numPr>
              <w:spacing w:after="0"/>
              <w:ind w:left="144" w:hanging="144"/>
              <w:contextualSpacing/>
              <w:jc w:val="left"/>
              <w:rPr>
                <w:i/>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p>
          <w:p w14:paraId="78A1AFEC" w14:textId="77777777" w:rsidR="009F0746" w:rsidRDefault="008F2045" w:rsidP="004B4A0C">
            <w:pPr>
              <w:numPr>
                <w:ilvl w:val="0"/>
                <w:numId w:val="12"/>
              </w:numPr>
              <w:spacing w:after="0"/>
              <w:ind w:left="144" w:hanging="144"/>
              <w:contextualSpacing/>
              <w:jc w:val="left"/>
              <w:rPr>
                <w:szCs w:val="22"/>
                <w:lang w:eastAsia="en-US"/>
              </w:rPr>
            </w:pPr>
            <w:r>
              <w:rPr>
                <w:szCs w:val="22"/>
                <w:lang w:eastAsia="en-US"/>
              </w:rPr>
              <w:t>This field MUST appear ONLY</w:t>
            </w:r>
            <w:r w:rsidR="00280567">
              <w:rPr>
                <w:szCs w:val="22"/>
                <w:lang w:eastAsia="en-US"/>
              </w:rPr>
              <w:t xml:space="preserve"> with notification-type </w:t>
            </w:r>
            <w:r w:rsidR="00531473" w:rsidRPr="00531473">
              <w:rPr>
                <w:szCs w:val="22"/>
                <w:lang w:eastAsia="en-US"/>
              </w:rPr>
              <w:t>ATTRIBUTE_VALUE_CHAN</w:t>
            </w:r>
          </w:p>
          <w:p w14:paraId="4CB0BBCC" w14:textId="77777777" w:rsidR="009F0746" w:rsidRDefault="009F0746" w:rsidP="009F0746">
            <w:pPr>
              <w:spacing w:after="0"/>
              <w:ind w:left="144"/>
              <w:contextualSpacing/>
              <w:jc w:val="left"/>
              <w:rPr>
                <w:szCs w:val="22"/>
                <w:lang w:eastAsia="en-US"/>
              </w:rPr>
            </w:pPr>
          </w:p>
          <w:p w14:paraId="22102BC5" w14:textId="6DE6DCC7" w:rsidR="00E21E84" w:rsidRPr="009F0746" w:rsidRDefault="004B4A0C" w:rsidP="004B4A0C">
            <w:pPr>
              <w:numPr>
                <w:ilvl w:val="0"/>
                <w:numId w:val="12"/>
              </w:numPr>
              <w:spacing w:after="0"/>
              <w:ind w:left="144" w:hanging="144"/>
              <w:contextualSpacing/>
              <w:jc w:val="left"/>
              <w:rPr>
                <w:szCs w:val="22"/>
                <w:lang w:eastAsia="en-US"/>
              </w:rPr>
            </w:pPr>
            <w:r w:rsidRPr="009F0746">
              <w:rPr>
                <w:szCs w:val="22"/>
                <w:lang w:eastAsia="en-US"/>
              </w:rPr>
              <w:t xml:space="preserve">NOTE: the JSON object must be included as a string. This means that the double quotes MUST be escaped, as described at ecma-international.org/publications/files/ECMA-ST/ECMA-404.pdf (Par. 9 - </w:t>
            </w:r>
            <w:proofErr w:type="gramStart"/>
            <w:r w:rsidRPr="009F0746">
              <w:rPr>
                <w:szCs w:val="22"/>
                <w:lang w:eastAsia="en-US"/>
              </w:rPr>
              <w:t xml:space="preserve">Strings)  </w:t>
            </w:r>
            <w:r w:rsidRPr="009F0746">
              <w:rPr>
                <w:i/>
                <w:iCs/>
                <w:szCs w:val="22"/>
                <w:lang w:eastAsia="en-US"/>
              </w:rPr>
              <w:t>"</w:t>
            </w:r>
            <w:proofErr w:type="gramEnd"/>
            <w:r w:rsidRPr="009F0746">
              <w:rPr>
                <w:i/>
                <w:iCs/>
                <w:szCs w:val="22"/>
                <w:lang w:eastAsia="en-US"/>
              </w:rPr>
              <w:t xml:space="preserve">All characters may be placed within the quotation marks except for the characters that must be escaped and then it specifies: </w:t>
            </w:r>
            <w:proofErr w:type="gramStart"/>
            <w:r w:rsidRPr="009F0746">
              <w:rPr>
                <w:i/>
                <w:iCs/>
                <w:szCs w:val="22"/>
                <w:lang w:eastAsia="en-US"/>
              </w:rPr>
              <w:t>\"</w:t>
            </w:r>
            <w:proofErr w:type="gramEnd"/>
            <w:r w:rsidRPr="009F0746">
              <w:rPr>
                <w:i/>
                <w:iCs/>
                <w:szCs w:val="22"/>
                <w:lang w:eastAsia="en-US"/>
              </w:rPr>
              <w:t xml:space="preserve"> represents the quotation mark character (U+0022)"</w:t>
            </w:r>
          </w:p>
        </w:tc>
      </w:tr>
      <w:tr w:rsidR="00484BD3" w:rsidRPr="00661FB9" w14:paraId="2F7FCFF9" w14:textId="77777777" w:rsidTr="00D26C6D">
        <w:trPr>
          <w:gridAfter w:val="1"/>
          <w:cnfStyle w:val="000000100000" w:firstRow="0" w:lastRow="0" w:firstColumn="0" w:lastColumn="0" w:oddVBand="0" w:evenVBand="0" w:oddHBand="1" w:evenHBand="0" w:firstRowFirstColumn="0" w:firstRowLastColumn="0" w:lastRowFirstColumn="0" w:lastRowLastColumn="0"/>
          <w:wAfter w:w="7" w:type="dxa"/>
        </w:trPr>
        <w:tc>
          <w:tcPr>
            <w:tcW w:w="1696" w:type="dxa"/>
          </w:tcPr>
          <w:p w14:paraId="217A6639" w14:textId="2D522946" w:rsidR="00484BD3" w:rsidRDefault="00484BD3" w:rsidP="00600F2C">
            <w:pPr>
              <w:rPr>
                <w:szCs w:val="22"/>
                <w:lang w:eastAsia="en-US"/>
              </w:rPr>
            </w:pPr>
            <w:proofErr w:type="gramStart"/>
            <w:r>
              <w:rPr>
                <w:szCs w:val="22"/>
                <w:lang w:eastAsia="en-US"/>
              </w:rPr>
              <w:t>additional-info</w:t>
            </w:r>
            <w:proofErr w:type="gramEnd"/>
          </w:p>
        </w:tc>
        <w:tc>
          <w:tcPr>
            <w:tcW w:w="3974" w:type="dxa"/>
          </w:tcPr>
          <w:p w14:paraId="5ED64E82" w14:textId="6FCD6D98" w:rsidR="00484BD3" w:rsidRDefault="00E71A21" w:rsidP="00600F2C">
            <w:pPr>
              <w:rPr>
                <w:szCs w:val="22"/>
                <w:lang w:val="pt-PT"/>
              </w:rPr>
            </w:pPr>
            <w:r>
              <w:rPr>
                <w:szCs w:val="22"/>
                <w:lang w:val="pt-PT"/>
              </w:rPr>
              <w:t>List of name value pairs.</w:t>
            </w:r>
            <w:r w:rsidR="00B90D85">
              <w:rPr>
                <w:szCs w:val="22"/>
                <w:lang w:val="pt-PT"/>
              </w:rPr>
              <w:t xml:space="preserve"> </w:t>
            </w:r>
            <w:r w:rsidR="005D7C85">
              <w:rPr>
                <w:szCs w:val="22"/>
                <w:lang w:val="pt-PT"/>
              </w:rPr>
              <w:t>MUST include the following:</w:t>
            </w:r>
          </w:p>
          <w:p w14:paraId="46AB8B4E" w14:textId="362F330F" w:rsidR="005D7C85" w:rsidRDefault="005D7C85" w:rsidP="00600F2C">
            <w:pPr>
              <w:rPr>
                <w:szCs w:val="22"/>
                <w:lang w:val="pt-PT"/>
              </w:rPr>
            </w:pPr>
            <w:r>
              <w:rPr>
                <w:szCs w:val="22"/>
                <w:lang w:val="pt-PT"/>
              </w:rPr>
              <w:t>-</w:t>
            </w:r>
            <w:r w:rsidR="007D66FC">
              <w:rPr>
                <w:szCs w:val="22"/>
                <w:lang w:val="pt-PT"/>
              </w:rPr>
              <w:t>"value-</w:t>
            </w:r>
            <w:r>
              <w:rPr>
                <w:szCs w:val="22"/>
                <w:lang w:val="pt-PT"/>
              </w:rPr>
              <w:t>name</w:t>
            </w:r>
            <w:r w:rsidR="007D66FC">
              <w:rPr>
                <w:szCs w:val="22"/>
                <w:lang w:val="pt-PT"/>
              </w:rPr>
              <w:t>"</w:t>
            </w:r>
            <w:r>
              <w:rPr>
                <w:szCs w:val="22"/>
                <w:lang w:val="pt-PT"/>
              </w:rPr>
              <w:t>: "JSON"</w:t>
            </w:r>
          </w:p>
          <w:p w14:paraId="6D81101A" w14:textId="06341E47" w:rsidR="001C2F46" w:rsidRDefault="005D7C85" w:rsidP="00600F2C">
            <w:pPr>
              <w:rPr>
                <w:szCs w:val="22"/>
                <w:lang w:val="pt-PT"/>
              </w:rPr>
            </w:pPr>
            <w:r>
              <w:rPr>
                <w:szCs w:val="22"/>
                <w:lang w:val="pt-PT"/>
              </w:rPr>
              <w:lastRenderedPageBreak/>
              <w:t>-</w:t>
            </w:r>
            <w:r w:rsidR="007D66FC">
              <w:rPr>
                <w:szCs w:val="22"/>
                <w:lang w:val="pt-PT"/>
              </w:rPr>
              <w:t xml:space="preserve"> "</w:t>
            </w:r>
            <w:r>
              <w:rPr>
                <w:szCs w:val="22"/>
                <w:lang w:val="pt-PT"/>
              </w:rPr>
              <w:t>value</w:t>
            </w:r>
            <w:r w:rsidR="007D66FC">
              <w:rPr>
                <w:szCs w:val="22"/>
                <w:lang w:val="pt-PT"/>
              </w:rPr>
              <w:t>"</w:t>
            </w:r>
            <w:r>
              <w:rPr>
                <w:szCs w:val="22"/>
                <w:lang w:val="pt-PT"/>
              </w:rPr>
              <w:t xml:space="preserve"> : JSON encoded target object</w:t>
            </w:r>
            <w:r w:rsidR="007D66FC">
              <w:rPr>
                <w:szCs w:val="22"/>
                <w:lang w:val="pt-PT"/>
              </w:rPr>
              <w:t xml:space="preserve"> as a string.</w:t>
            </w:r>
          </w:p>
          <w:p w14:paraId="4DA058CA" w14:textId="29D5B268" w:rsidR="001C2F46" w:rsidRDefault="00AC71EF" w:rsidP="00600F2C">
            <w:pPr>
              <w:rPr>
                <w:szCs w:val="22"/>
                <w:lang w:val="pt-PT"/>
              </w:rPr>
            </w:pPr>
            <w:r>
              <w:rPr>
                <w:szCs w:val="22"/>
                <w:lang w:val="pt-PT"/>
              </w:rPr>
              <w:t xml:space="preserve">Note that this includes ONLY the object and not the </w:t>
            </w:r>
            <w:r w:rsidR="009A79E0">
              <w:rPr>
                <w:szCs w:val="22"/>
                <w:lang w:val="pt-PT"/>
              </w:rPr>
              <w:t xml:space="preserve">RESTCONF reply for a similar GET operation. </w:t>
            </w:r>
            <w:r w:rsidR="009F0746">
              <w:rPr>
                <w:szCs w:val="22"/>
                <w:lang w:val="pt-PT"/>
              </w:rPr>
              <w:t>That</w:t>
            </w:r>
            <w:r w:rsidR="009A79E0">
              <w:rPr>
                <w:szCs w:val="22"/>
                <w:lang w:val="pt-PT"/>
              </w:rPr>
              <w:t xml:space="preserve"> is, if the target object is a node, the value contains:</w:t>
            </w:r>
          </w:p>
          <w:p w14:paraId="5729AF03" w14:textId="0DDC533C" w:rsidR="001C2F46" w:rsidRPr="001C2F46" w:rsidRDefault="001C2F46" w:rsidP="001C2F46">
            <w:pPr>
              <w:pStyle w:val="TR-JSONsnippet"/>
              <w:rPr>
                <w:sz w:val="16"/>
                <w:szCs w:val="22"/>
                <w:lang w:val="pt-PT"/>
              </w:rPr>
            </w:pPr>
            <w:r w:rsidRPr="001C2F46">
              <w:rPr>
                <w:sz w:val="16"/>
                <w:szCs w:val="22"/>
                <w:lang w:val="pt-PT"/>
              </w:rPr>
              <w:t xml:space="preserve">{ </w:t>
            </w:r>
          </w:p>
          <w:p w14:paraId="752BF07C" w14:textId="77777777" w:rsidR="001C2F46" w:rsidRDefault="001C2F46" w:rsidP="001C2F46">
            <w:pPr>
              <w:pStyle w:val="TR-JSONsnippet"/>
              <w:rPr>
                <w:sz w:val="16"/>
                <w:szCs w:val="22"/>
                <w:lang w:val="pt-PT"/>
              </w:rPr>
            </w:pPr>
            <w:r w:rsidRPr="001C2F46">
              <w:rPr>
                <w:sz w:val="16"/>
                <w:szCs w:val="22"/>
                <w:lang w:val="pt-PT"/>
              </w:rPr>
              <w:t xml:space="preserve">   "uuid" : &lt;node-uuid&gt;</w:t>
            </w:r>
            <w:r>
              <w:rPr>
                <w:sz w:val="16"/>
                <w:szCs w:val="22"/>
                <w:lang w:val="pt-PT"/>
              </w:rPr>
              <w:t>,</w:t>
            </w:r>
          </w:p>
          <w:p w14:paraId="31B5C28E" w14:textId="77777777" w:rsidR="001C2F46" w:rsidRPr="001C2F46" w:rsidRDefault="001C2F46" w:rsidP="001C2F46">
            <w:pPr>
              <w:pStyle w:val="TR-JSONsnippet"/>
              <w:rPr>
                <w:sz w:val="16"/>
                <w:szCs w:val="22"/>
                <w:lang w:val="pt-PT"/>
              </w:rPr>
            </w:pPr>
            <w:r>
              <w:rPr>
                <w:sz w:val="16"/>
                <w:szCs w:val="22"/>
                <w:lang w:val="pt-PT"/>
              </w:rPr>
              <w:t xml:space="preserve">   "</w:t>
            </w:r>
            <w:r w:rsidRPr="001C2F46">
              <w:rPr>
                <w:sz w:val="16"/>
                <w:szCs w:val="22"/>
                <w:lang w:val="pt-PT"/>
              </w:rPr>
              <w:t>owned-node-edge-point"...</w:t>
            </w:r>
          </w:p>
          <w:p w14:paraId="24F57EA8" w14:textId="2440530F" w:rsidR="001C2F46" w:rsidRPr="001C2F46" w:rsidRDefault="001C2F46" w:rsidP="001C2F46">
            <w:pPr>
              <w:pStyle w:val="TR-JSONsnippet"/>
              <w:rPr>
                <w:sz w:val="16"/>
                <w:szCs w:val="22"/>
                <w:lang w:val="pt-PT"/>
              </w:rPr>
            </w:pPr>
            <w:r w:rsidRPr="001C2F46">
              <w:rPr>
                <w:sz w:val="16"/>
                <w:szCs w:val="22"/>
                <w:lang w:val="pt-PT"/>
              </w:rPr>
              <w:t>}</w:t>
            </w:r>
          </w:p>
          <w:p w14:paraId="7DFAEA22" w14:textId="53C8E86A" w:rsidR="00B71077" w:rsidRDefault="001C2F46" w:rsidP="00600F2C">
            <w:pPr>
              <w:rPr>
                <w:szCs w:val="22"/>
                <w:lang w:val="pt-PT"/>
              </w:rPr>
            </w:pPr>
            <w:r>
              <w:rPr>
                <w:szCs w:val="22"/>
                <w:lang w:val="pt-PT"/>
              </w:rPr>
              <w:t>And NOT</w:t>
            </w:r>
          </w:p>
          <w:p w14:paraId="6234A235" w14:textId="056B83B0" w:rsidR="002F3E81" w:rsidRPr="001C2F46" w:rsidRDefault="002F3E81" w:rsidP="001C2F46">
            <w:pPr>
              <w:pStyle w:val="TR-JSONsnippet"/>
              <w:rPr>
                <w:sz w:val="16"/>
                <w:szCs w:val="22"/>
                <w:lang w:val="pt-PT"/>
              </w:rPr>
            </w:pPr>
            <w:r w:rsidRPr="001C2F46">
              <w:rPr>
                <w:sz w:val="16"/>
                <w:szCs w:val="22"/>
                <w:lang w:val="pt-PT"/>
              </w:rPr>
              <w:t>{</w:t>
            </w:r>
          </w:p>
          <w:p w14:paraId="492A1AF9" w14:textId="2337957E" w:rsidR="002F3E81" w:rsidRPr="001C2F46" w:rsidRDefault="002F3E81" w:rsidP="001C2F46">
            <w:pPr>
              <w:pStyle w:val="TR-JSONsnippet"/>
              <w:rPr>
                <w:sz w:val="16"/>
                <w:szCs w:val="22"/>
                <w:lang w:val="pt-PT"/>
              </w:rPr>
            </w:pPr>
            <w:r w:rsidRPr="001C2F46">
              <w:rPr>
                <w:sz w:val="16"/>
                <w:szCs w:val="22"/>
                <w:lang w:val="pt-PT"/>
              </w:rPr>
              <w:t xml:space="preserve">  "tapi-</w:t>
            </w:r>
            <w:r w:rsidR="001C2F46" w:rsidRPr="001C2F46">
              <w:rPr>
                <w:sz w:val="16"/>
                <w:szCs w:val="22"/>
                <w:lang w:val="pt-PT"/>
              </w:rPr>
              <w:t>topology</w:t>
            </w:r>
            <w:r w:rsidRPr="001C2F46">
              <w:rPr>
                <w:sz w:val="16"/>
                <w:szCs w:val="22"/>
                <w:lang w:val="pt-PT"/>
              </w:rPr>
              <w:t>:</w:t>
            </w:r>
            <w:r w:rsidR="001C2F46" w:rsidRPr="001C2F46">
              <w:rPr>
                <w:sz w:val="16"/>
                <w:szCs w:val="22"/>
                <w:lang w:val="pt-PT"/>
              </w:rPr>
              <w:t>node</w:t>
            </w:r>
            <w:r w:rsidRPr="001C2F46">
              <w:rPr>
                <w:sz w:val="16"/>
                <w:szCs w:val="22"/>
                <w:lang w:val="pt-PT"/>
              </w:rPr>
              <w:t xml:space="preserve">" : </w:t>
            </w:r>
          </w:p>
          <w:p w14:paraId="1839BE04" w14:textId="05856B0C" w:rsidR="002F3E81" w:rsidRPr="001C2F46" w:rsidRDefault="002F3E81" w:rsidP="001C2F46">
            <w:pPr>
              <w:pStyle w:val="TR-JSONsnippet"/>
              <w:rPr>
                <w:sz w:val="16"/>
                <w:szCs w:val="22"/>
                <w:lang w:val="pt-PT"/>
              </w:rPr>
            </w:pPr>
            <w:r w:rsidRPr="001C2F46">
              <w:rPr>
                <w:sz w:val="16"/>
                <w:szCs w:val="22"/>
                <w:lang w:val="pt-PT"/>
              </w:rPr>
              <w:t xml:space="preserve">  {</w:t>
            </w:r>
            <w:r w:rsidR="001C2F46" w:rsidRPr="001C2F46">
              <w:rPr>
                <w:sz w:val="16"/>
                <w:szCs w:val="22"/>
                <w:lang w:val="pt-PT"/>
              </w:rPr>
              <w:t xml:space="preserve"> </w:t>
            </w:r>
          </w:p>
          <w:p w14:paraId="03476E4E" w14:textId="77777777" w:rsidR="001C2F46" w:rsidRDefault="001C2F46" w:rsidP="001C2F46">
            <w:pPr>
              <w:pStyle w:val="TR-JSONsnippet"/>
              <w:rPr>
                <w:sz w:val="16"/>
                <w:szCs w:val="22"/>
                <w:lang w:val="pt-PT"/>
              </w:rPr>
            </w:pPr>
            <w:r w:rsidRPr="001C2F46">
              <w:rPr>
                <w:sz w:val="16"/>
                <w:szCs w:val="22"/>
                <w:lang w:val="pt-PT"/>
              </w:rPr>
              <w:t xml:space="preserve">   "uuid" : &lt;node-uuid&gt;</w:t>
            </w:r>
            <w:r>
              <w:rPr>
                <w:sz w:val="16"/>
                <w:szCs w:val="22"/>
                <w:lang w:val="pt-PT"/>
              </w:rPr>
              <w:t>,</w:t>
            </w:r>
          </w:p>
          <w:p w14:paraId="600BD6FF" w14:textId="3E9D17D1" w:rsidR="001C2F46" w:rsidRPr="001C2F46" w:rsidRDefault="001C2F46" w:rsidP="001C2F46">
            <w:pPr>
              <w:pStyle w:val="TR-JSONsnippet"/>
              <w:rPr>
                <w:sz w:val="16"/>
                <w:szCs w:val="22"/>
                <w:lang w:val="pt-PT"/>
              </w:rPr>
            </w:pPr>
            <w:r>
              <w:rPr>
                <w:sz w:val="16"/>
                <w:szCs w:val="22"/>
                <w:lang w:val="pt-PT"/>
              </w:rPr>
              <w:t xml:space="preserve">   "</w:t>
            </w:r>
            <w:r w:rsidRPr="001C2F46">
              <w:rPr>
                <w:sz w:val="16"/>
                <w:szCs w:val="22"/>
                <w:lang w:val="pt-PT"/>
              </w:rPr>
              <w:t>owned-node-edge-point"...</w:t>
            </w:r>
          </w:p>
          <w:p w14:paraId="562C110B" w14:textId="2A5B8D68" w:rsidR="002F3E81" w:rsidRPr="001C2F46" w:rsidRDefault="002F3E81" w:rsidP="001C2F46">
            <w:pPr>
              <w:pStyle w:val="TR-JSONsnippet"/>
              <w:rPr>
                <w:sz w:val="16"/>
                <w:szCs w:val="22"/>
                <w:lang w:val="pt-PT"/>
              </w:rPr>
            </w:pPr>
            <w:r w:rsidRPr="001C2F46">
              <w:rPr>
                <w:sz w:val="16"/>
                <w:szCs w:val="22"/>
                <w:lang w:val="pt-PT"/>
              </w:rPr>
              <w:t xml:space="preserve">  }</w:t>
            </w:r>
          </w:p>
          <w:p w14:paraId="6FB04D9B" w14:textId="5718E028" w:rsidR="002F3E81" w:rsidRPr="00D171A7" w:rsidRDefault="002F3E81" w:rsidP="00D171A7">
            <w:pPr>
              <w:pStyle w:val="TR-JSONsnippet"/>
              <w:rPr>
                <w:sz w:val="16"/>
                <w:szCs w:val="22"/>
                <w:lang w:val="pt-PT"/>
              </w:rPr>
            </w:pPr>
            <w:r w:rsidRPr="001C2F46">
              <w:rPr>
                <w:sz w:val="16"/>
                <w:szCs w:val="22"/>
                <w:lang w:val="pt-PT"/>
              </w:rPr>
              <w:t>}</w:t>
            </w:r>
          </w:p>
        </w:tc>
        <w:tc>
          <w:tcPr>
            <w:tcW w:w="704" w:type="dxa"/>
          </w:tcPr>
          <w:p w14:paraId="599E164A" w14:textId="395ACD41" w:rsidR="00484BD3" w:rsidRDefault="00484BD3" w:rsidP="00600F2C">
            <w:pPr>
              <w:rPr>
                <w:szCs w:val="22"/>
                <w:lang w:eastAsia="en-US"/>
              </w:rPr>
            </w:pPr>
            <w:r>
              <w:rPr>
                <w:szCs w:val="22"/>
                <w:lang w:eastAsia="en-US"/>
              </w:rPr>
              <w:lastRenderedPageBreak/>
              <w:t>RO</w:t>
            </w:r>
          </w:p>
        </w:tc>
        <w:tc>
          <w:tcPr>
            <w:tcW w:w="714" w:type="dxa"/>
          </w:tcPr>
          <w:p w14:paraId="20C9ECC7" w14:textId="6B810DD4" w:rsidR="00484BD3" w:rsidRDefault="00484BD3" w:rsidP="00600F2C">
            <w:pPr>
              <w:rPr>
                <w:szCs w:val="22"/>
                <w:lang w:eastAsia="en-US"/>
              </w:rPr>
            </w:pPr>
            <w:r>
              <w:rPr>
                <w:szCs w:val="22"/>
                <w:lang w:eastAsia="en-US"/>
              </w:rPr>
              <w:t>C</w:t>
            </w:r>
          </w:p>
        </w:tc>
        <w:tc>
          <w:tcPr>
            <w:tcW w:w="3499" w:type="dxa"/>
          </w:tcPr>
          <w:p w14:paraId="0F80368D" w14:textId="77777777" w:rsidR="00341EB4" w:rsidRPr="003A404F" w:rsidRDefault="00341EB4" w:rsidP="00475399">
            <w:pPr>
              <w:numPr>
                <w:ilvl w:val="0"/>
                <w:numId w:val="12"/>
              </w:numPr>
              <w:spacing w:after="0"/>
              <w:ind w:left="144" w:hanging="144"/>
              <w:contextualSpacing/>
              <w:jc w:val="left"/>
              <w:rPr>
                <w:i/>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p>
          <w:p w14:paraId="308CD8E9" w14:textId="77777777" w:rsidR="00484BD3" w:rsidRDefault="00FE75CB" w:rsidP="00475399">
            <w:pPr>
              <w:numPr>
                <w:ilvl w:val="0"/>
                <w:numId w:val="12"/>
              </w:numPr>
              <w:spacing w:after="0"/>
              <w:ind w:left="144" w:hanging="144"/>
              <w:contextualSpacing/>
              <w:jc w:val="left"/>
              <w:rPr>
                <w:szCs w:val="22"/>
                <w:lang w:eastAsia="en-US"/>
              </w:rPr>
            </w:pPr>
            <w:r>
              <w:rPr>
                <w:szCs w:val="22"/>
                <w:lang w:eastAsia="en-US"/>
              </w:rPr>
              <w:t xml:space="preserve">This field MUST appear ONLY with notification-type </w:t>
            </w:r>
            <w:r w:rsidR="000D70EF" w:rsidRPr="000D70EF">
              <w:rPr>
                <w:szCs w:val="22"/>
                <w:lang w:eastAsia="en-US"/>
              </w:rPr>
              <w:t>OBJECT_CREATION</w:t>
            </w:r>
          </w:p>
          <w:p w14:paraId="5296AF1D" w14:textId="77777777" w:rsidR="006A162C" w:rsidRDefault="006A162C" w:rsidP="006A162C">
            <w:pPr>
              <w:spacing w:after="0"/>
              <w:ind w:left="144"/>
              <w:contextualSpacing/>
              <w:jc w:val="left"/>
              <w:rPr>
                <w:szCs w:val="22"/>
                <w:lang w:eastAsia="en-US"/>
              </w:rPr>
            </w:pPr>
          </w:p>
          <w:p w14:paraId="7D8D443D" w14:textId="4D9AC271" w:rsidR="006A162C" w:rsidRPr="009F0746" w:rsidRDefault="006A162C" w:rsidP="006A162C">
            <w:pPr>
              <w:numPr>
                <w:ilvl w:val="0"/>
                <w:numId w:val="12"/>
              </w:numPr>
              <w:spacing w:after="0"/>
              <w:ind w:left="144" w:hanging="144"/>
              <w:contextualSpacing/>
              <w:jc w:val="left"/>
              <w:rPr>
                <w:szCs w:val="22"/>
                <w:lang w:eastAsia="en-US"/>
              </w:rPr>
            </w:pPr>
            <w:r>
              <w:rPr>
                <w:szCs w:val="22"/>
                <w:lang w:eastAsia="en-US"/>
              </w:rPr>
              <w:lastRenderedPageBreak/>
              <w:t xml:space="preserve">NOTE: the JSON object must be included as a string. This means that the double quotes MUST be </w:t>
            </w:r>
            <w:r w:rsidR="00195207">
              <w:rPr>
                <w:szCs w:val="22"/>
                <w:lang w:eastAsia="en-US"/>
              </w:rPr>
              <w:t>e</w:t>
            </w:r>
            <w:r>
              <w:rPr>
                <w:szCs w:val="22"/>
                <w:lang w:eastAsia="en-US"/>
              </w:rPr>
              <w:t>scaped</w:t>
            </w:r>
            <w:r w:rsidR="007019E2">
              <w:rPr>
                <w:szCs w:val="22"/>
                <w:lang w:eastAsia="en-US"/>
              </w:rPr>
              <w:t xml:space="preserve">, </w:t>
            </w:r>
            <w:r w:rsidR="00195207" w:rsidRPr="007019E2">
              <w:rPr>
                <w:szCs w:val="22"/>
                <w:lang w:eastAsia="en-US"/>
              </w:rPr>
              <w:t xml:space="preserve">as described at ecma-international.org/publications/files/ECMA-ST/ECMA-404.pdf (Par. 9 - </w:t>
            </w:r>
            <w:proofErr w:type="gramStart"/>
            <w:r w:rsidR="00195207" w:rsidRPr="007019E2">
              <w:rPr>
                <w:szCs w:val="22"/>
                <w:lang w:eastAsia="en-US"/>
              </w:rPr>
              <w:t xml:space="preserve">Strings) </w:t>
            </w:r>
            <w:r w:rsidR="007019E2">
              <w:rPr>
                <w:szCs w:val="22"/>
                <w:lang w:eastAsia="en-US"/>
              </w:rPr>
              <w:t xml:space="preserve"> "</w:t>
            </w:r>
            <w:proofErr w:type="gramEnd"/>
            <w:r w:rsidR="00195207" w:rsidRPr="007019E2">
              <w:rPr>
                <w:i/>
                <w:iCs/>
                <w:szCs w:val="22"/>
                <w:lang w:eastAsia="en-US"/>
              </w:rPr>
              <w:t xml:space="preserve">All characters may be placed within the quotation marks except for the characters that must be escaped and then it specifies: </w:t>
            </w:r>
            <w:proofErr w:type="gramStart"/>
            <w:r w:rsidR="00195207" w:rsidRPr="007019E2">
              <w:rPr>
                <w:i/>
                <w:iCs/>
                <w:szCs w:val="22"/>
                <w:lang w:eastAsia="en-US"/>
              </w:rPr>
              <w:t>\"</w:t>
            </w:r>
            <w:proofErr w:type="gramEnd"/>
            <w:r w:rsidR="00195207" w:rsidRPr="007019E2">
              <w:rPr>
                <w:i/>
                <w:iCs/>
                <w:szCs w:val="22"/>
                <w:lang w:eastAsia="en-US"/>
              </w:rPr>
              <w:t xml:space="preserve"> represents the quotation mark character (U+0022</w:t>
            </w:r>
            <w:r w:rsidR="009F0746">
              <w:rPr>
                <w:i/>
                <w:iCs/>
                <w:szCs w:val="22"/>
                <w:lang w:eastAsia="en-US"/>
              </w:rPr>
              <w:t>)"</w:t>
            </w:r>
          </w:p>
        </w:tc>
      </w:tr>
      <w:tr w:rsidR="00484BD3" w:rsidRPr="00661FB9" w14:paraId="12906952" w14:textId="77777777" w:rsidTr="00D26C6D">
        <w:trPr>
          <w:gridAfter w:val="1"/>
          <w:wAfter w:w="7" w:type="dxa"/>
        </w:trPr>
        <w:tc>
          <w:tcPr>
            <w:tcW w:w="1696" w:type="dxa"/>
          </w:tcPr>
          <w:p w14:paraId="65730247" w14:textId="40E69A5F" w:rsidR="00484BD3" w:rsidRDefault="003D06DD" w:rsidP="00600F2C">
            <w:pPr>
              <w:rPr>
                <w:szCs w:val="22"/>
                <w:lang w:eastAsia="en-US"/>
              </w:rPr>
            </w:pPr>
            <w:proofErr w:type="spellStart"/>
            <w:r>
              <w:rPr>
                <w:szCs w:val="22"/>
                <w:lang w:eastAsia="en-US"/>
              </w:rPr>
              <w:lastRenderedPageBreak/>
              <w:t>tca</w:t>
            </w:r>
            <w:proofErr w:type="spellEnd"/>
            <w:r>
              <w:rPr>
                <w:szCs w:val="22"/>
                <w:lang w:eastAsia="en-US"/>
              </w:rPr>
              <w:t>-info</w:t>
            </w:r>
          </w:p>
        </w:tc>
        <w:tc>
          <w:tcPr>
            <w:tcW w:w="3974" w:type="dxa"/>
          </w:tcPr>
          <w:p w14:paraId="082B4D24" w14:textId="3303E7EC" w:rsidR="00484BD3" w:rsidRDefault="00BD3BD7" w:rsidP="00600F2C">
            <w:pPr>
              <w:rPr>
                <w:szCs w:val="22"/>
                <w:lang w:val="pt-PT"/>
              </w:rPr>
            </w:pPr>
            <w:r>
              <w:rPr>
                <w:szCs w:val="22"/>
                <w:lang w:val="pt-PT"/>
              </w:rPr>
              <w:t>See UC16</w:t>
            </w:r>
            <w:r w:rsidR="005D0ED2">
              <w:rPr>
                <w:szCs w:val="22"/>
                <w:lang w:val="pt-PT"/>
              </w:rPr>
              <w:t>b</w:t>
            </w:r>
          </w:p>
        </w:tc>
        <w:tc>
          <w:tcPr>
            <w:tcW w:w="704" w:type="dxa"/>
          </w:tcPr>
          <w:p w14:paraId="003B0E69" w14:textId="128C06AA" w:rsidR="00484BD3" w:rsidRDefault="003D06DD" w:rsidP="00600F2C">
            <w:pPr>
              <w:rPr>
                <w:szCs w:val="22"/>
                <w:lang w:eastAsia="en-US"/>
              </w:rPr>
            </w:pPr>
            <w:r>
              <w:rPr>
                <w:szCs w:val="22"/>
                <w:lang w:eastAsia="en-US"/>
              </w:rPr>
              <w:t>RO</w:t>
            </w:r>
          </w:p>
        </w:tc>
        <w:tc>
          <w:tcPr>
            <w:tcW w:w="714" w:type="dxa"/>
          </w:tcPr>
          <w:p w14:paraId="74A48BB0" w14:textId="20E86F51" w:rsidR="00484BD3" w:rsidRDefault="003D06DD" w:rsidP="00600F2C">
            <w:pPr>
              <w:rPr>
                <w:szCs w:val="22"/>
                <w:lang w:eastAsia="en-US"/>
              </w:rPr>
            </w:pPr>
            <w:r>
              <w:rPr>
                <w:szCs w:val="22"/>
                <w:lang w:eastAsia="en-US"/>
              </w:rPr>
              <w:t>C</w:t>
            </w:r>
          </w:p>
        </w:tc>
        <w:tc>
          <w:tcPr>
            <w:tcW w:w="3499" w:type="dxa"/>
          </w:tcPr>
          <w:p w14:paraId="667E8FF5" w14:textId="77777777" w:rsidR="00BF6CE9" w:rsidRDefault="00341EB4" w:rsidP="00475399">
            <w:pPr>
              <w:numPr>
                <w:ilvl w:val="0"/>
                <w:numId w:val="12"/>
              </w:numPr>
              <w:spacing w:after="0"/>
              <w:ind w:left="144" w:hanging="144"/>
              <w:contextualSpacing/>
              <w:jc w:val="left"/>
              <w:rPr>
                <w:i/>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p>
          <w:p w14:paraId="3F929D70" w14:textId="77777777" w:rsidR="001D0E1D" w:rsidRDefault="001D0E1D" w:rsidP="001D0E1D">
            <w:pPr>
              <w:spacing w:after="0"/>
              <w:ind w:left="144"/>
              <w:contextualSpacing/>
              <w:jc w:val="left"/>
              <w:rPr>
                <w:i/>
                <w:szCs w:val="22"/>
                <w:lang w:eastAsia="en-US"/>
              </w:rPr>
            </w:pPr>
          </w:p>
          <w:p w14:paraId="678FCBF5" w14:textId="03581DDE" w:rsidR="00484BD3" w:rsidRPr="00BF6CE9" w:rsidRDefault="00BF6CE9" w:rsidP="00475399">
            <w:pPr>
              <w:numPr>
                <w:ilvl w:val="0"/>
                <w:numId w:val="12"/>
              </w:numPr>
              <w:spacing w:after="0"/>
              <w:ind w:left="144" w:hanging="144"/>
              <w:contextualSpacing/>
              <w:jc w:val="left"/>
              <w:rPr>
                <w:i/>
                <w:szCs w:val="22"/>
                <w:lang w:eastAsia="en-US"/>
              </w:rPr>
            </w:pPr>
            <w:r w:rsidRPr="00BF6CE9">
              <w:rPr>
                <w:szCs w:val="22"/>
                <w:lang w:eastAsia="en-US"/>
              </w:rPr>
              <w:t>This field MUST appear ONLY with notification-</w:t>
            </w:r>
            <w:proofErr w:type="gramStart"/>
            <w:r w:rsidRPr="00BF6CE9">
              <w:rPr>
                <w:szCs w:val="22"/>
                <w:lang w:eastAsia="en-US"/>
              </w:rPr>
              <w:t>type  THRESHOLD</w:t>
            </w:r>
            <w:proofErr w:type="gramEnd"/>
            <w:r w:rsidRPr="00BF6CE9">
              <w:rPr>
                <w:szCs w:val="22"/>
                <w:lang w:eastAsia="en-US"/>
              </w:rPr>
              <w:t>_CROSSING_ALERT</w:t>
            </w:r>
          </w:p>
        </w:tc>
      </w:tr>
      <w:tr w:rsidR="00484BD3" w:rsidRPr="00661FB9" w14:paraId="57248EC8" w14:textId="77777777" w:rsidTr="00D26C6D">
        <w:trPr>
          <w:gridAfter w:val="1"/>
          <w:cnfStyle w:val="000000100000" w:firstRow="0" w:lastRow="0" w:firstColumn="0" w:lastColumn="0" w:oddVBand="0" w:evenVBand="0" w:oddHBand="1" w:evenHBand="0" w:firstRowFirstColumn="0" w:firstRowLastColumn="0" w:lastRowFirstColumn="0" w:lastRowLastColumn="0"/>
          <w:wAfter w:w="7" w:type="dxa"/>
        </w:trPr>
        <w:tc>
          <w:tcPr>
            <w:tcW w:w="1696" w:type="dxa"/>
          </w:tcPr>
          <w:p w14:paraId="6AF19DDA" w14:textId="3B5CCD24" w:rsidR="00484BD3" w:rsidRDefault="003D06DD" w:rsidP="00600F2C">
            <w:pPr>
              <w:rPr>
                <w:szCs w:val="22"/>
                <w:lang w:eastAsia="en-US"/>
              </w:rPr>
            </w:pPr>
            <w:r>
              <w:rPr>
                <w:szCs w:val="22"/>
                <w:lang w:eastAsia="en-US"/>
              </w:rPr>
              <w:t>alarm-info</w:t>
            </w:r>
          </w:p>
        </w:tc>
        <w:tc>
          <w:tcPr>
            <w:tcW w:w="3974" w:type="dxa"/>
          </w:tcPr>
          <w:p w14:paraId="5241A27D" w14:textId="7B992DF5" w:rsidR="00484BD3" w:rsidRDefault="005D0ED2" w:rsidP="00600F2C">
            <w:pPr>
              <w:rPr>
                <w:szCs w:val="22"/>
                <w:lang w:val="pt-PT"/>
              </w:rPr>
            </w:pPr>
            <w:r>
              <w:rPr>
                <w:szCs w:val="22"/>
                <w:lang w:val="pt-PT"/>
              </w:rPr>
              <w:t xml:space="preserve">See </w:t>
            </w:r>
            <w:r w:rsidR="00E96284">
              <w:rPr>
                <w:szCs w:val="22"/>
                <w:lang w:val="pt-PT"/>
              </w:rPr>
              <w:t>TAPI Alarms Section</w:t>
            </w:r>
          </w:p>
        </w:tc>
        <w:tc>
          <w:tcPr>
            <w:tcW w:w="704" w:type="dxa"/>
          </w:tcPr>
          <w:p w14:paraId="3B037DA3" w14:textId="3718311B" w:rsidR="00484BD3" w:rsidRDefault="003D06DD" w:rsidP="00600F2C">
            <w:pPr>
              <w:rPr>
                <w:szCs w:val="22"/>
                <w:lang w:eastAsia="en-US"/>
              </w:rPr>
            </w:pPr>
            <w:r>
              <w:rPr>
                <w:szCs w:val="22"/>
                <w:lang w:eastAsia="en-US"/>
              </w:rPr>
              <w:t>RO</w:t>
            </w:r>
          </w:p>
        </w:tc>
        <w:tc>
          <w:tcPr>
            <w:tcW w:w="714" w:type="dxa"/>
          </w:tcPr>
          <w:p w14:paraId="0FF7A318" w14:textId="3620AC81" w:rsidR="00484BD3" w:rsidRDefault="003D06DD" w:rsidP="00600F2C">
            <w:pPr>
              <w:rPr>
                <w:szCs w:val="22"/>
                <w:lang w:eastAsia="en-US"/>
              </w:rPr>
            </w:pPr>
            <w:r>
              <w:rPr>
                <w:szCs w:val="22"/>
                <w:lang w:eastAsia="en-US"/>
              </w:rPr>
              <w:t>C</w:t>
            </w:r>
          </w:p>
        </w:tc>
        <w:tc>
          <w:tcPr>
            <w:tcW w:w="3499" w:type="dxa"/>
          </w:tcPr>
          <w:p w14:paraId="4DF7F87C" w14:textId="77777777" w:rsidR="00BF6CE9" w:rsidRDefault="00341EB4" w:rsidP="00475399">
            <w:pPr>
              <w:numPr>
                <w:ilvl w:val="0"/>
                <w:numId w:val="12"/>
              </w:numPr>
              <w:spacing w:after="0"/>
              <w:ind w:left="144" w:hanging="144"/>
              <w:contextualSpacing/>
              <w:jc w:val="left"/>
              <w:rPr>
                <w:i/>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p>
          <w:p w14:paraId="24D7B8A6" w14:textId="77777777" w:rsidR="001D0E1D" w:rsidRDefault="001D0E1D" w:rsidP="001D0E1D">
            <w:pPr>
              <w:spacing w:after="0"/>
              <w:ind w:left="144"/>
              <w:contextualSpacing/>
              <w:jc w:val="left"/>
              <w:rPr>
                <w:i/>
                <w:szCs w:val="22"/>
                <w:lang w:eastAsia="en-US"/>
              </w:rPr>
            </w:pPr>
          </w:p>
          <w:p w14:paraId="2A389122" w14:textId="27BB0D3F" w:rsidR="00484BD3" w:rsidRPr="00BF6CE9" w:rsidRDefault="00BF6CE9" w:rsidP="00475399">
            <w:pPr>
              <w:numPr>
                <w:ilvl w:val="0"/>
                <w:numId w:val="12"/>
              </w:numPr>
              <w:spacing w:after="0"/>
              <w:ind w:left="144" w:hanging="144"/>
              <w:contextualSpacing/>
              <w:jc w:val="left"/>
              <w:rPr>
                <w:i/>
                <w:szCs w:val="22"/>
                <w:lang w:eastAsia="en-US"/>
              </w:rPr>
            </w:pPr>
            <w:r w:rsidRPr="00BF6CE9">
              <w:rPr>
                <w:szCs w:val="22"/>
                <w:lang w:eastAsia="en-US"/>
              </w:rPr>
              <w:t>This field MUST appear ONLY with notification-type ALARM_EVENT</w:t>
            </w:r>
          </w:p>
        </w:tc>
      </w:tr>
      <w:tr w:rsidR="00600F2C" w:rsidRPr="00661FB9" w14:paraId="76CF2FD0" w14:textId="77777777" w:rsidTr="00D26C6D">
        <w:trPr>
          <w:gridAfter w:val="1"/>
          <w:wAfter w:w="7" w:type="dxa"/>
        </w:trPr>
        <w:tc>
          <w:tcPr>
            <w:tcW w:w="1696" w:type="dxa"/>
          </w:tcPr>
          <w:p w14:paraId="094FF29A" w14:textId="77777777" w:rsidR="00600F2C" w:rsidRPr="003A404F" w:rsidRDefault="00600F2C" w:rsidP="00600F2C">
            <w:pPr>
              <w:rPr>
                <w:szCs w:val="22"/>
                <w:lang w:eastAsia="en-US"/>
              </w:rPr>
            </w:pPr>
            <w:r w:rsidRPr="003A404F">
              <w:rPr>
                <w:szCs w:val="22"/>
                <w:lang w:eastAsia="en-US"/>
              </w:rPr>
              <w:t>name</w:t>
            </w:r>
          </w:p>
        </w:tc>
        <w:tc>
          <w:tcPr>
            <w:tcW w:w="3974" w:type="dxa"/>
          </w:tcPr>
          <w:p w14:paraId="49D4F3DA" w14:textId="4D8BA50D" w:rsidR="00600F2C" w:rsidRPr="003A404F" w:rsidRDefault="00600F2C" w:rsidP="00600F2C">
            <w:pPr>
              <w:rPr>
                <w:szCs w:val="22"/>
                <w:lang w:eastAsia="en-US"/>
              </w:rPr>
            </w:pPr>
            <w:r w:rsidRPr="003A404F">
              <w:rPr>
                <w:szCs w:val="22"/>
                <w:lang w:eastAsia="en-US"/>
              </w:rPr>
              <w:t xml:space="preserve">List of {value-name, value} </w:t>
            </w:r>
          </w:p>
        </w:tc>
        <w:tc>
          <w:tcPr>
            <w:tcW w:w="704" w:type="dxa"/>
          </w:tcPr>
          <w:p w14:paraId="099BC3A5" w14:textId="77777777" w:rsidR="00600F2C" w:rsidRPr="003A404F" w:rsidRDefault="00600F2C" w:rsidP="00600F2C">
            <w:pPr>
              <w:rPr>
                <w:szCs w:val="22"/>
                <w:lang w:eastAsia="en-US"/>
              </w:rPr>
            </w:pPr>
            <w:r w:rsidRPr="003A404F">
              <w:rPr>
                <w:szCs w:val="22"/>
                <w:lang w:eastAsia="en-US"/>
              </w:rPr>
              <w:t>RO</w:t>
            </w:r>
          </w:p>
        </w:tc>
        <w:tc>
          <w:tcPr>
            <w:tcW w:w="714" w:type="dxa"/>
          </w:tcPr>
          <w:p w14:paraId="37AD556D" w14:textId="499AF41C" w:rsidR="00600F2C" w:rsidRPr="003A404F" w:rsidRDefault="006E0F18" w:rsidP="00600F2C">
            <w:pPr>
              <w:rPr>
                <w:szCs w:val="22"/>
                <w:lang w:eastAsia="en-US"/>
              </w:rPr>
            </w:pPr>
            <w:r>
              <w:rPr>
                <w:szCs w:val="22"/>
                <w:lang w:eastAsia="en-US"/>
              </w:rPr>
              <w:t>O</w:t>
            </w:r>
          </w:p>
        </w:tc>
        <w:tc>
          <w:tcPr>
            <w:tcW w:w="3499" w:type="dxa"/>
          </w:tcPr>
          <w:p w14:paraId="0FB31130" w14:textId="77777777" w:rsidR="00600F2C" w:rsidRPr="003A404F" w:rsidRDefault="00600F2C" w:rsidP="00475399">
            <w:pPr>
              <w:numPr>
                <w:ilvl w:val="0"/>
                <w:numId w:val="12"/>
              </w:numPr>
              <w:spacing w:after="0"/>
              <w:ind w:left="144" w:hanging="144"/>
              <w:contextualSpacing/>
              <w:jc w:val="left"/>
              <w:rPr>
                <w:i/>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p>
          <w:p w14:paraId="1EDF47B8" w14:textId="0B1C78A6" w:rsidR="00600F2C" w:rsidRPr="003A404F" w:rsidRDefault="00600F2C" w:rsidP="00475399">
            <w:pPr>
              <w:spacing w:after="0"/>
              <w:ind w:left="144"/>
              <w:contextualSpacing/>
              <w:jc w:val="left"/>
              <w:rPr>
                <w:i/>
                <w:szCs w:val="22"/>
                <w:lang w:eastAsia="en-US"/>
              </w:rPr>
            </w:pPr>
          </w:p>
        </w:tc>
      </w:tr>
      <w:tr w:rsidR="003D06DD" w:rsidRPr="00661FB9" w14:paraId="50C00B53" w14:textId="77777777" w:rsidTr="00D26C6D">
        <w:trPr>
          <w:gridAfter w:val="1"/>
          <w:cnfStyle w:val="000000100000" w:firstRow="0" w:lastRow="0" w:firstColumn="0" w:lastColumn="0" w:oddVBand="0" w:evenVBand="0" w:oddHBand="1" w:evenHBand="0" w:firstRowFirstColumn="0" w:firstRowLastColumn="0" w:lastRowFirstColumn="0" w:lastRowLastColumn="0"/>
          <w:wAfter w:w="7" w:type="dxa"/>
        </w:trPr>
        <w:tc>
          <w:tcPr>
            <w:tcW w:w="1696" w:type="dxa"/>
          </w:tcPr>
          <w:p w14:paraId="31C3CDCB" w14:textId="7123FAE0" w:rsidR="003D06DD" w:rsidRPr="003A404F" w:rsidRDefault="003D06DD" w:rsidP="00600F2C">
            <w:pPr>
              <w:rPr>
                <w:szCs w:val="22"/>
                <w:lang w:eastAsia="en-US"/>
              </w:rPr>
            </w:pPr>
            <w:proofErr w:type="spellStart"/>
            <w:r>
              <w:rPr>
                <w:szCs w:val="22"/>
                <w:lang w:eastAsia="en-US"/>
              </w:rPr>
              <w:t>uuid</w:t>
            </w:r>
            <w:proofErr w:type="spellEnd"/>
          </w:p>
        </w:tc>
        <w:tc>
          <w:tcPr>
            <w:tcW w:w="3974" w:type="dxa"/>
          </w:tcPr>
          <w:p w14:paraId="3FBAAB54" w14:textId="658D2DBA" w:rsidR="003D06DD" w:rsidRPr="003A404F" w:rsidRDefault="00BF6CE9" w:rsidP="00600F2C">
            <w:pPr>
              <w:rPr>
                <w:szCs w:val="22"/>
                <w:lang w:eastAsia="en-US"/>
              </w:rPr>
            </w:pPr>
            <w:r>
              <w:rPr>
                <w:szCs w:val="22"/>
                <w:lang w:eastAsia="en-US"/>
              </w:rPr>
              <w:t>Notification UUID</w:t>
            </w:r>
          </w:p>
        </w:tc>
        <w:tc>
          <w:tcPr>
            <w:tcW w:w="704" w:type="dxa"/>
          </w:tcPr>
          <w:p w14:paraId="774B9366" w14:textId="658A925D" w:rsidR="003D06DD" w:rsidRPr="003A404F" w:rsidRDefault="003D06DD" w:rsidP="00600F2C">
            <w:pPr>
              <w:rPr>
                <w:szCs w:val="22"/>
                <w:lang w:eastAsia="en-US"/>
              </w:rPr>
            </w:pPr>
            <w:r>
              <w:rPr>
                <w:szCs w:val="22"/>
                <w:lang w:eastAsia="en-US"/>
              </w:rPr>
              <w:t>RO</w:t>
            </w:r>
          </w:p>
        </w:tc>
        <w:tc>
          <w:tcPr>
            <w:tcW w:w="714" w:type="dxa"/>
          </w:tcPr>
          <w:p w14:paraId="2962A0C0" w14:textId="73913E7D" w:rsidR="003D06DD" w:rsidRPr="003A404F" w:rsidRDefault="003D06DD" w:rsidP="00600F2C">
            <w:pPr>
              <w:rPr>
                <w:szCs w:val="22"/>
                <w:lang w:eastAsia="en-US"/>
              </w:rPr>
            </w:pPr>
            <w:r>
              <w:rPr>
                <w:szCs w:val="22"/>
                <w:lang w:eastAsia="en-US"/>
              </w:rPr>
              <w:t>M</w:t>
            </w:r>
          </w:p>
        </w:tc>
        <w:tc>
          <w:tcPr>
            <w:tcW w:w="3499" w:type="dxa"/>
          </w:tcPr>
          <w:p w14:paraId="47BDA06B" w14:textId="22AE9563" w:rsidR="003D06DD" w:rsidRPr="001D0E1D" w:rsidRDefault="00475399" w:rsidP="001D0E1D">
            <w:pPr>
              <w:numPr>
                <w:ilvl w:val="0"/>
                <w:numId w:val="12"/>
              </w:numPr>
              <w:spacing w:after="0"/>
              <w:ind w:left="144" w:hanging="144"/>
              <w:contextualSpacing/>
              <w:jc w:val="left"/>
              <w:rPr>
                <w:i/>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p>
        </w:tc>
      </w:tr>
    </w:tbl>
    <w:p w14:paraId="3C0A706A" w14:textId="77777777" w:rsidR="001114FB" w:rsidRPr="00851073" w:rsidRDefault="001114FB" w:rsidP="00851073"/>
    <w:p w14:paraId="6F9806A7" w14:textId="66E27D42" w:rsidR="00B0762E" w:rsidRDefault="00B0762E" w:rsidP="00B0762E">
      <w:pPr>
        <w:pStyle w:val="Heading4"/>
      </w:pPr>
      <w:bookmarkStart w:id="75" w:name="_Toc215570429"/>
      <w:r w:rsidRPr="00B0762E">
        <w:t xml:space="preserve">State Propagation and Notification </w:t>
      </w:r>
      <w:r>
        <w:t>considerations</w:t>
      </w:r>
      <w:bookmarkEnd w:id="75"/>
    </w:p>
    <w:p w14:paraId="19EC4D2E" w14:textId="18A41BFC" w:rsidR="00B0762E" w:rsidRDefault="00B0762E" w:rsidP="00B0762E"/>
    <w:p w14:paraId="6AD23FE0" w14:textId="42E2611E" w:rsidR="002848EB" w:rsidRPr="00B0762E" w:rsidRDefault="00A35935" w:rsidP="00B0762E">
      <w:r>
        <w:t xml:space="preserve">The following considerations specify the rules for state/notification propagation and apply to all TAPI global </w:t>
      </w:r>
      <w:r w:rsidR="00570D75">
        <w:t xml:space="preserve">objects (with a </w:t>
      </w:r>
      <w:proofErr w:type="spellStart"/>
      <w:r w:rsidR="00570D75">
        <w:t>uuid</w:t>
      </w:r>
      <w:proofErr w:type="spellEnd"/>
      <w:r w:rsidR="00570D75">
        <w:t xml:space="preserve">) as well as TAPI local objects (with a </w:t>
      </w:r>
      <w:proofErr w:type="gramStart"/>
      <w:r w:rsidR="00570D75">
        <w:t>local-id</w:t>
      </w:r>
      <w:proofErr w:type="gramEnd"/>
      <w:r w:rsidR="00570D75">
        <w:t xml:space="preserve"> within a global object).</w:t>
      </w:r>
    </w:p>
    <w:p w14:paraId="661AC052" w14:textId="77777777" w:rsidR="00B0762E" w:rsidRDefault="00B0762E" w:rsidP="00B0762E">
      <w:pPr>
        <w:pStyle w:val="ListParagraph"/>
        <w:numPr>
          <w:ilvl w:val="0"/>
          <w:numId w:val="65"/>
        </w:numPr>
        <w:rPr>
          <w:rFonts w:cs="Times New Roman"/>
          <w:noProof/>
          <w:szCs w:val="20"/>
        </w:rPr>
      </w:pPr>
      <w:r>
        <w:rPr>
          <w:rFonts w:cs="Times New Roman"/>
          <w:noProof/>
          <w:szCs w:val="20"/>
        </w:rPr>
        <w:t>The creation of an object which is included in one or more list(s) (by reference or by value) MUST trigger: 1) a creation notification for such object followed by 2) an attribute change notification for the referencing object(s).</w:t>
      </w:r>
    </w:p>
    <w:p w14:paraId="2B5104E6" w14:textId="77777777" w:rsidR="00B0762E" w:rsidRDefault="00B0762E" w:rsidP="00B0762E">
      <w:pPr>
        <w:pStyle w:val="ListParagraph"/>
        <w:rPr>
          <w:rFonts w:cs="Times New Roman"/>
          <w:noProof/>
          <w:szCs w:val="20"/>
        </w:rPr>
      </w:pPr>
    </w:p>
    <w:p w14:paraId="5E35AFBD" w14:textId="77777777" w:rsidR="00B0762E" w:rsidRDefault="00B0762E" w:rsidP="00B0762E">
      <w:pPr>
        <w:pStyle w:val="ListParagraph"/>
        <w:numPr>
          <w:ilvl w:val="0"/>
          <w:numId w:val="65"/>
        </w:numPr>
        <w:rPr>
          <w:rFonts w:cs="Times New Roman"/>
          <w:noProof/>
          <w:szCs w:val="20"/>
        </w:rPr>
      </w:pPr>
      <w:r>
        <w:rPr>
          <w:rFonts w:cs="Times New Roman"/>
          <w:noProof/>
          <w:szCs w:val="20"/>
        </w:rPr>
        <w:t>A change in an object which is included in one or more list(s) (by reference or by value) MUST NOT trigger an attribute change notification for the referencing object(s) UNLESS such change caused changes in other attributes of the referencing object(s).</w:t>
      </w:r>
    </w:p>
    <w:p w14:paraId="4CA3CABD" w14:textId="77777777" w:rsidR="00B0762E" w:rsidRPr="006610B4" w:rsidRDefault="00B0762E" w:rsidP="00B0762E">
      <w:pPr>
        <w:pStyle w:val="ListParagraph"/>
        <w:rPr>
          <w:rFonts w:cs="Times New Roman"/>
          <w:noProof/>
          <w:szCs w:val="20"/>
        </w:rPr>
      </w:pPr>
    </w:p>
    <w:p w14:paraId="42A58FC6" w14:textId="77777777" w:rsidR="00B0762E" w:rsidRPr="00443564" w:rsidRDefault="00B0762E" w:rsidP="00B0762E">
      <w:pPr>
        <w:pStyle w:val="ListParagraph"/>
        <w:numPr>
          <w:ilvl w:val="0"/>
          <w:numId w:val="65"/>
        </w:numPr>
        <w:rPr>
          <w:rFonts w:cs="Times New Roman"/>
          <w:noProof/>
          <w:szCs w:val="20"/>
        </w:rPr>
      </w:pPr>
      <w:r>
        <w:rPr>
          <w:rFonts w:cs="Times New Roman"/>
          <w:noProof/>
          <w:szCs w:val="20"/>
        </w:rPr>
        <w:t xml:space="preserve">Generally speaking, a </w:t>
      </w:r>
      <w:r w:rsidRPr="001F65D1">
        <w:rPr>
          <w:rFonts w:cs="Times New Roman"/>
          <w:i/>
          <w:iCs/>
          <w:noProof/>
          <w:szCs w:val="20"/>
        </w:rPr>
        <w:t>containment relationship</w:t>
      </w:r>
      <w:r>
        <w:rPr>
          <w:rFonts w:cs="Times New Roman"/>
          <w:noProof/>
          <w:szCs w:val="20"/>
        </w:rPr>
        <w:t xml:space="preserve"> (container/contained) in which a contained object changes MUST NOT, by itself, be a cause for state propagation/reflection and consequently a cause for a </w:t>
      </w:r>
      <w:r w:rsidRPr="002E1158">
        <w:rPr>
          <w:rFonts w:cs="Times New Roman"/>
          <w:i/>
          <w:iCs/>
          <w:noProof/>
          <w:szCs w:val="20"/>
        </w:rPr>
        <w:t>attribute change notification</w:t>
      </w:r>
      <w:r>
        <w:rPr>
          <w:rFonts w:cs="Times New Roman"/>
          <w:noProof/>
          <w:szCs w:val="20"/>
        </w:rPr>
        <w:t xml:space="preserve"> for the container object.</w:t>
      </w:r>
    </w:p>
    <w:p w14:paraId="648973F9" w14:textId="77777777" w:rsidR="00B0762E" w:rsidRPr="00615073" w:rsidRDefault="00B0762E" w:rsidP="00B0762E">
      <w:pPr>
        <w:rPr>
          <w:rFonts w:cs="Times New Roman"/>
          <w:noProof/>
          <w:szCs w:val="20"/>
        </w:rPr>
      </w:pPr>
      <w:r>
        <w:rPr>
          <w:rFonts w:cs="Times New Roman"/>
          <w:noProof/>
          <w:szCs w:val="20"/>
        </w:rPr>
        <w:t>Examples:</w:t>
      </w:r>
    </w:p>
    <w:p w14:paraId="0832F785" w14:textId="77777777" w:rsidR="00B0762E" w:rsidRDefault="00B0762E" w:rsidP="00B0762E">
      <w:pPr>
        <w:pStyle w:val="ListParagraph"/>
        <w:numPr>
          <w:ilvl w:val="0"/>
          <w:numId w:val="65"/>
        </w:numPr>
        <w:rPr>
          <w:rFonts w:cs="Times New Roman"/>
          <w:noProof/>
          <w:szCs w:val="20"/>
        </w:rPr>
      </w:pPr>
      <w:r>
        <w:rPr>
          <w:rFonts w:cs="Times New Roman"/>
          <w:noProof/>
          <w:szCs w:val="20"/>
        </w:rPr>
        <w:lastRenderedPageBreak/>
        <w:t>A change in a Connection MUST NOT trigger a notification regarding the Connectivity Service(s) that refer to such Connection UNLESS that connection caused a change in the Connectivity Service (e.g., newly included in the connectivity service's connection list)</w:t>
      </w:r>
    </w:p>
    <w:p w14:paraId="264E578D" w14:textId="77777777" w:rsidR="00B0762E" w:rsidRDefault="00B0762E" w:rsidP="00B0762E">
      <w:pPr>
        <w:pStyle w:val="ListParagraph"/>
        <w:rPr>
          <w:rFonts w:cs="Times New Roman"/>
          <w:noProof/>
          <w:szCs w:val="20"/>
        </w:rPr>
      </w:pPr>
    </w:p>
    <w:p w14:paraId="26817279" w14:textId="77777777" w:rsidR="00B0762E" w:rsidRDefault="00B0762E" w:rsidP="00B0762E">
      <w:pPr>
        <w:pStyle w:val="ListParagraph"/>
        <w:numPr>
          <w:ilvl w:val="0"/>
          <w:numId w:val="65"/>
        </w:numPr>
        <w:rPr>
          <w:rFonts w:cs="Times New Roman"/>
          <w:noProof/>
          <w:szCs w:val="20"/>
        </w:rPr>
      </w:pPr>
      <w:r>
        <w:rPr>
          <w:rFonts w:cs="Times New Roman"/>
          <w:noProof/>
          <w:szCs w:val="20"/>
        </w:rPr>
        <w:t>A change in a CEP MUST NOT trigger a notification regarding the parent NEP/NODE UNLESS any of the other attributes of the parent NEP/NODE changes due to the reflection or state propagation of the CEP change (e.g., available bandwidth).</w:t>
      </w:r>
    </w:p>
    <w:p w14:paraId="4F1152EA" w14:textId="77777777" w:rsidR="00B0762E" w:rsidRPr="0025090D" w:rsidRDefault="00B0762E" w:rsidP="00B0762E">
      <w:pPr>
        <w:pStyle w:val="ListParagraph"/>
        <w:rPr>
          <w:rFonts w:cs="Times New Roman"/>
          <w:noProof/>
          <w:szCs w:val="20"/>
        </w:rPr>
      </w:pPr>
    </w:p>
    <w:p w14:paraId="66A6B55F" w14:textId="77777777" w:rsidR="00B0762E" w:rsidRDefault="00B0762E" w:rsidP="00B0762E">
      <w:pPr>
        <w:pStyle w:val="ListParagraph"/>
        <w:numPr>
          <w:ilvl w:val="0"/>
          <w:numId w:val="65"/>
        </w:numPr>
        <w:rPr>
          <w:rFonts w:cs="Times New Roman"/>
          <w:noProof/>
          <w:szCs w:val="20"/>
        </w:rPr>
      </w:pPr>
      <w:r>
        <w:rPr>
          <w:rFonts w:cs="Times New Roman"/>
          <w:noProof/>
          <w:szCs w:val="20"/>
        </w:rPr>
        <w:t>A change in a CEP MUST NOT trigger a notification regarding the owning Connection unless the change in the CEP caused a change in another Connection attribute. Likewise, a change in the CEP MUST NOT trigger a notification regarding the parent NEP unless there is a change in another NEP attribute (e.g., the CEP is newly created and included in the NEP's cep-list).</w:t>
      </w:r>
    </w:p>
    <w:p w14:paraId="2488D99A" w14:textId="77777777" w:rsidR="00B0762E" w:rsidRPr="00615073" w:rsidRDefault="00B0762E" w:rsidP="00B0762E">
      <w:pPr>
        <w:pStyle w:val="ListParagraph"/>
        <w:rPr>
          <w:rFonts w:cs="Times New Roman"/>
          <w:noProof/>
          <w:szCs w:val="20"/>
        </w:rPr>
      </w:pPr>
    </w:p>
    <w:p w14:paraId="3110A57D" w14:textId="77777777" w:rsidR="00B0762E" w:rsidRDefault="00B0762E" w:rsidP="00B0762E">
      <w:pPr>
        <w:pStyle w:val="ListParagraph"/>
        <w:numPr>
          <w:ilvl w:val="0"/>
          <w:numId w:val="65"/>
        </w:numPr>
        <w:rPr>
          <w:rFonts w:cs="Times New Roman"/>
          <w:noProof/>
          <w:szCs w:val="20"/>
        </w:rPr>
      </w:pPr>
      <w:r>
        <w:rPr>
          <w:rFonts w:cs="Times New Roman"/>
          <w:noProof/>
          <w:szCs w:val="20"/>
        </w:rPr>
        <w:t>A change in a Link or Node MUST NOT trigger a notification regarding the owning Topology object. A change in a NEP MUST NOT trigger a change in the parent Node, unless thare are additional changes.</w:t>
      </w:r>
    </w:p>
    <w:p w14:paraId="76C06499" w14:textId="78EC5A0D" w:rsidR="007867B4" w:rsidRDefault="005E3820" w:rsidP="00B0762E">
      <w:r>
        <w:t>Because of</w:t>
      </w:r>
      <w:r w:rsidR="007867B4">
        <w:t xml:space="preserve"> this:</w:t>
      </w:r>
    </w:p>
    <w:p w14:paraId="757227D7" w14:textId="0BA5E2AA" w:rsidR="007867B4" w:rsidRDefault="007867B4" w:rsidP="00B0762E">
      <w:r>
        <w:t xml:space="preserve">A change </w:t>
      </w:r>
      <w:r w:rsidR="00680817">
        <w:t>in a local object MUST NOT trigger a notification in the parent global object and, unless there is a dedicated filter for the local object type, the client will not be notified of such change.</w:t>
      </w:r>
      <w:r w:rsidR="00C20A56">
        <w:t xml:space="preserve"> </w:t>
      </w:r>
      <w:r w:rsidR="00E05A4E">
        <w:t xml:space="preserve">Note that this RIA </w:t>
      </w:r>
      <w:proofErr w:type="gramStart"/>
      <w:r w:rsidR="00E05A4E">
        <w:t>use</w:t>
      </w:r>
      <w:proofErr w:type="gramEnd"/>
      <w:r w:rsidR="00E05A4E">
        <w:t xml:space="preserve"> cases focus on the notification of global objects but without excluding the usage of local object </w:t>
      </w:r>
      <w:r w:rsidR="00415EF2">
        <w:t>types.</w:t>
      </w:r>
    </w:p>
    <w:p w14:paraId="5B713E1D" w14:textId="129B3EC0" w:rsidR="00C20A56" w:rsidRDefault="00C20A56" w:rsidP="00B0762E">
      <w:r>
        <w:t>Examples:</w:t>
      </w:r>
    </w:p>
    <w:p w14:paraId="68C30CC9" w14:textId="35E7AD9A" w:rsidR="00C20A56" w:rsidRDefault="00C20A56" w:rsidP="00C20A56">
      <w:pPr>
        <w:pStyle w:val="ListParagraph"/>
        <w:numPr>
          <w:ilvl w:val="0"/>
          <w:numId w:val="65"/>
        </w:numPr>
      </w:pPr>
      <w:r>
        <w:t>If a client subscribes to a CONNECTIVITY_SERVICE object type</w:t>
      </w:r>
      <w:r w:rsidR="00B3484F">
        <w:t xml:space="preserve"> only</w:t>
      </w:r>
      <w:r>
        <w:t xml:space="preserve">, changes in the </w:t>
      </w:r>
      <w:r w:rsidR="004C46F5">
        <w:t xml:space="preserve">CSEPs will not be notified. </w:t>
      </w:r>
    </w:p>
    <w:p w14:paraId="65D5830C" w14:textId="300AAFA3" w:rsidR="004C46F5" w:rsidRDefault="00B3484F" w:rsidP="00C20A56">
      <w:pPr>
        <w:pStyle w:val="ListParagraph"/>
        <w:numPr>
          <w:ilvl w:val="0"/>
          <w:numId w:val="65"/>
        </w:numPr>
      </w:pPr>
      <w:r>
        <w:t xml:space="preserve">If a client subscribes to a CONNECTION object type </w:t>
      </w:r>
      <w:r w:rsidR="007B5A54">
        <w:t xml:space="preserve">only, </w:t>
      </w:r>
      <w:r w:rsidR="00E05A4E">
        <w:t>changes in the connection Routes will not be notified.</w:t>
      </w:r>
    </w:p>
    <w:p w14:paraId="7CDD4C2A" w14:textId="77777777" w:rsidR="00476E8B" w:rsidRDefault="00476E8B" w:rsidP="00476E8B">
      <w:pPr>
        <w:pStyle w:val="Heading2"/>
      </w:pPr>
      <w:bookmarkStart w:id="76" w:name="_Ref192602235"/>
      <w:bookmarkStart w:id="77" w:name="_Toc192858288"/>
      <w:bookmarkStart w:id="78" w:name="_Toc215570430"/>
      <w:r>
        <w:t>String fields</w:t>
      </w:r>
      <w:bookmarkEnd w:id="76"/>
      <w:bookmarkEnd w:id="77"/>
      <w:bookmarkEnd w:id="78"/>
    </w:p>
    <w:p w14:paraId="50BFD913" w14:textId="77777777" w:rsidR="00476E8B" w:rsidRPr="00B30107" w:rsidRDefault="00476E8B" w:rsidP="00476E8B">
      <w:pPr>
        <w:shd w:val="clear" w:color="auto" w:fill="FFFFFF"/>
        <w:spacing w:after="100" w:afterAutospacing="1"/>
        <w:jc w:val="left"/>
        <w:rPr>
          <w:rFonts w:ascii="Segoe UI" w:eastAsia="Times New Roman" w:hAnsi="Segoe UI" w:cs="Segoe UI"/>
          <w:color w:val="1F2328"/>
          <w:sz w:val="21"/>
          <w:szCs w:val="21"/>
          <w:lang w:val="en-GB" w:eastAsia="en-GB"/>
        </w:rPr>
      </w:pPr>
      <w:r w:rsidRPr="00B30107">
        <w:rPr>
          <w:rFonts w:ascii="Segoe UI" w:eastAsia="Times New Roman" w:hAnsi="Segoe UI" w:cs="Segoe UI"/>
          <w:color w:val="1F2328"/>
          <w:sz w:val="21"/>
          <w:szCs w:val="21"/>
          <w:lang w:val="en-GB" w:eastAsia="en-GB"/>
        </w:rPr>
        <w:t>Many properties are of type "string". In previous releases, this document provided a specification that limited each string to alpha-numeric with "_" (where the actual statement of specification was not rigorous). These restrictions on strings have been removed in this release.</w:t>
      </w:r>
    </w:p>
    <w:p w14:paraId="6AF78471" w14:textId="77777777" w:rsidR="00476E8B" w:rsidRPr="00B30107" w:rsidRDefault="00476E8B" w:rsidP="00476E8B">
      <w:pPr>
        <w:shd w:val="clear" w:color="auto" w:fill="FFFFFF"/>
        <w:spacing w:after="100" w:afterAutospacing="1"/>
        <w:jc w:val="left"/>
        <w:rPr>
          <w:rFonts w:ascii="Segoe UI" w:eastAsia="Times New Roman" w:hAnsi="Segoe UI" w:cs="Segoe UI"/>
          <w:color w:val="1F2328"/>
          <w:sz w:val="21"/>
          <w:szCs w:val="21"/>
          <w:lang w:val="en-GB" w:eastAsia="en-GB"/>
        </w:rPr>
      </w:pPr>
      <w:r w:rsidRPr="00B30107">
        <w:rPr>
          <w:rFonts w:ascii="Segoe UI" w:eastAsia="Times New Roman" w:hAnsi="Segoe UI" w:cs="Segoe UI"/>
          <w:color w:val="1F2328"/>
          <w:sz w:val="21"/>
          <w:szCs w:val="21"/>
          <w:lang w:val="en-GB" w:eastAsia="en-GB"/>
        </w:rPr>
        <w:t>This is considered necessary as many implementations allow strings beyond the previously specified boundaries. Where there is a string set via an alternative means that is to be read through TAPI, it is not possible to apply the previously specified limit.</w:t>
      </w:r>
      <w:r>
        <w:rPr>
          <w:rFonts w:ascii="Segoe UI" w:eastAsia="Times New Roman" w:hAnsi="Segoe UI" w:cs="Segoe UI"/>
          <w:color w:val="1F2328"/>
          <w:sz w:val="21"/>
          <w:szCs w:val="21"/>
          <w:lang w:val="en-GB" w:eastAsia="en-GB"/>
        </w:rPr>
        <w:t xml:space="preserve"> The limit is now “any conformant YANG string”.</w:t>
      </w:r>
    </w:p>
    <w:p w14:paraId="34A0DB63" w14:textId="77777777" w:rsidR="00476E8B" w:rsidRPr="00B30107" w:rsidRDefault="00476E8B" w:rsidP="00476E8B">
      <w:pPr>
        <w:shd w:val="clear" w:color="auto" w:fill="FFFFFF"/>
        <w:spacing w:after="0"/>
        <w:jc w:val="left"/>
        <w:rPr>
          <w:rFonts w:ascii="Segoe UI" w:eastAsia="Times New Roman" w:hAnsi="Segoe UI" w:cs="Segoe UI"/>
          <w:color w:val="1F2328"/>
          <w:sz w:val="21"/>
          <w:szCs w:val="21"/>
          <w:lang w:val="en-GB" w:eastAsia="en-GB"/>
        </w:rPr>
      </w:pPr>
      <w:r w:rsidRPr="00B30107">
        <w:rPr>
          <w:rFonts w:ascii="Segoe UI" w:eastAsia="Times New Roman" w:hAnsi="Segoe UI" w:cs="Segoe UI"/>
          <w:color w:val="1F2328"/>
          <w:sz w:val="21"/>
          <w:szCs w:val="21"/>
          <w:lang w:val="en-GB" w:eastAsia="en-GB"/>
        </w:rPr>
        <w:t>Clearly, some solutions will have restrictions on strings allowed in network devices etc. and it will be necessary for any integration to consider these. The detail of this consideration is beyond the scope of this document and may result in local agreements.</w:t>
      </w:r>
    </w:p>
    <w:p w14:paraId="2500D4D0" w14:textId="718E1ECC" w:rsidR="00E05A4E" w:rsidRPr="00B0762E" w:rsidRDefault="00E05A4E" w:rsidP="00E05A4E">
      <w:pPr>
        <w:ind w:left="360"/>
      </w:pPr>
    </w:p>
    <w:p w14:paraId="137959A2" w14:textId="718E1ECC" w:rsidR="00E85071" w:rsidRPr="003A404F" w:rsidRDefault="00E85071" w:rsidP="00AB1AD8">
      <w:pPr>
        <w:spacing w:after="0"/>
        <w:rPr>
          <w:rFonts w:eastAsiaTheme="majorEastAsia" w:cs="Times New Roman"/>
          <w:b/>
        </w:rPr>
      </w:pPr>
      <w:bookmarkStart w:id="79" w:name="_Ref3469787"/>
      <w:bookmarkStart w:id="80" w:name="_Toc14454017"/>
      <w:bookmarkStart w:id="81" w:name="_Toc16163717"/>
      <w:bookmarkEnd w:id="71"/>
      <w:bookmarkEnd w:id="72"/>
      <w:r w:rsidRPr="16B76CF1">
        <w:rPr>
          <w:rFonts w:cs="Times New Roman"/>
        </w:rPr>
        <w:br w:type="page"/>
      </w:r>
    </w:p>
    <w:p w14:paraId="0CC7CAAF" w14:textId="43BCA60A" w:rsidR="002D551F" w:rsidRPr="00FF7EB3" w:rsidRDefault="00C533B3" w:rsidP="00661FB9">
      <w:pPr>
        <w:pStyle w:val="Heading1"/>
        <w:jc w:val="both"/>
        <w:rPr>
          <w:rFonts w:cs="Times New Roman"/>
        </w:rPr>
      </w:pPr>
      <w:bookmarkStart w:id="82" w:name="_Ref45201785"/>
      <w:bookmarkStart w:id="83" w:name="_Toc215570431"/>
      <w:r>
        <w:rPr>
          <w:rFonts w:cs="Times New Roman"/>
        </w:rPr>
        <w:lastRenderedPageBreak/>
        <w:t>L</w:t>
      </w:r>
      <w:r w:rsidRPr="00FF7EB3">
        <w:rPr>
          <w:rFonts w:cs="Times New Roman"/>
        </w:rPr>
        <w:t xml:space="preserve">F </w:t>
      </w:r>
      <w:r w:rsidR="002D551F" w:rsidRPr="00FF7EB3">
        <w:rPr>
          <w:rFonts w:cs="Times New Roman"/>
        </w:rPr>
        <w:t>Transport – API (TAPI) considerations</w:t>
      </w:r>
      <w:bookmarkEnd w:id="79"/>
      <w:bookmarkEnd w:id="80"/>
      <w:bookmarkEnd w:id="81"/>
      <w:bookmarkEnd w:id="82"/>
      <w:bookmarkEnd w:id="83"/>
    </w:p>
    <w:p w14:paraId="67B740E3" w14:textId="718E1ECC" w:rsidR="002D551F" w:rsidRPr="00642380" w:rsidRDefault="002D551F" w:rsidP="00642380">
      <w:pPr>
        <w:pStyle w:val="Heading2"/>
      </w:pPr>
      <w:bookmarkStart w:id="84" w:name="_Toc14454018"/>
      <w:bookmarkStart w:id="85" w:name="_Toc16163718"/>
      <w:bookmarkStart w:id="86" w:name="_Toc215570432"/>
      <w:r w:rsidRPr="00642380">
        <w:t>TAPI SDK version and documentation</w:t>
      </w:r>
      <w:bookmarkEnd w:id="84"/>
      <w:bookmarkEnd w:id="85"/>
      <w:bookmarkEnd w:id="86"/>
    </w:p>
    <w:p w14:paraId="35CD8DF2" w14:textId="618ACF5E" w:rsidR="00C02DFA" w:rsidRPr="0093456F" w:rsidRDefault="002D551F" w:rsidP="0093456F">
      <w:r w:rsidRPr="0093456F">
        <w:t xml:space="preserve">The </w:t>
      </w:r>
      <w:r w:rsidR="003D43E0">
        <w:t xml:space="preserve">LF </w:t>
      </w:r>
      <w:r w:rsidRPr="0093456F">
        <w:t>Transport API (</w:t>
      </w:r>
      <w:r w:rsidR="00FB6062">
        <w:t>TAPI</w:t>
      </w:r>
      <w:r w:rsidRPr="0093456F">
        <w:t xml:space="preserve">/) project is constantly </w:t>
      </w:r>
      <w:r w:rsidR="00FB6062" w:rsidRPr="0093456F">
        <w:t>evolving,</w:t>
      </w:r>
      <w:r w:rsidRPr="0093456F">
        <w:t xml:space="preserve"> and new releases of the information models are periodically updated. </w:t>
      </w:r>
      <w:r w:rsidR="0002562F" w:rsidRPr="0093456F">
        <w:t>All TAPI release</w:t>
      </w:r>
      <w:r w:rsidR="009154DA" w:rsidRPr="0093456F">
        <w:t xml:space="preserve"> notes </w:t>
      </w:r>
      <w:r w:rsidR="0002562F" w:rsidRPr="0093456F">
        <w:t xml:space="preserve">can be found </w:t>
      </w:r>
      <w:r w:rsidR="009154DA" w:rsidRPr="0093456F">
        <w:t>at</w:t>
      </w:r>
      <w:r w:rsidR="003E2D3A">
        <w:t xml:space="preserve"> [LF TAPI]</w:t>
      </w:r>
    </w:p>
    <w:p w14:paraId="01757D38" w14:textId="771100E3" w:rsidR="009154DA" w:rsidRPr="0093456F" w:rsidRDefault="009154DA" w:rsidP="0093456F">
      <w:r w:rsidRPr="0093456F">
        <w:t>Current document focus</w:t>
      </w:r>
      <w:r w:rsidR="00860CEB">
        <w:t>es</w:t>
      </w:r>
      <w:r w:rsidRPr="0093456F">
        <w:t xml:space="preserve"> on </w:t>
      </w:r>
      <w:r w:rsidR="00860CEB">
        <w:t xml:space="preserve">the </w:t>
      </w:r>
      <w:r w:rsidRPr="0093456F">
        <w:t>TAPI v2.1.</w:t>
      </w:r>
      <w:r w:rsidR="003E2D3A">
        <w:t>5</w:t>
      </w:r>
      <w:r w:rsidR="00DF1852" w:rsidRPr="0093456F">
        <w:t xml:space="preserve"> </w:t>
      </w:r>
      <w:r w:rsidRPr="0093456F">
        <w:t>release</w:t>
      </w:r>
      <w:r w:rsidR="003B5375" w:rsidRPr="0093456F">
        <w:t>.</w:t>
      </w:r>
    </w:p>
    <w:p w14:paraId="1CBCE49F" w14:textId="718E1ECC" w:rsidR="002D551F" w:rsidRPr="00642380" w:rsidRDefault="002D551F" w:rsidP="00642380">
      <w:pPr>
        <w:pStyle w:val="Heading2"/>
      </w:pPr>
      <w:bookmarkStart w:id="87" w:name="_Toc26349999"/>
      <w:bookmarkStart w:id="88" w:name="_Toc26350000"/>
      <w:bookmarkStart w:id="89" w:name="_Toc26350001"/>
      <w:bookmarkStart w:id="90" w:name="_Toc26350002"/>
      <w:bookmarkStart w:id="91" w:name="_Toc26350003"/>
      <w:bookmarkStart w:id="92" w:name="_Toc26350004"/>
      <w:bookmarkStart w:id="93" w:name="_Toc26350005"/>
      <w:bookmarkStart w:id="94" w:name="_Toc26350006"/>
      <w:bookmarkStart w:id="95" w:name="_Toc26350007"/>
      <w:bookmarkStart w:id="96" w:name="_Toc26350008"/>
      <w:bookmarkStart w:id="97" w:name="_Toc26350009"/>
      <w:bookmarkStart w:id="98" w:name="_Toc26350010"/>
      <w:bookmarkStart w:id="99" w:name="_Toc26350011"/>
      <w:bookmarkStart w:id="100" w:name="_Toc26350012"/>
      <w:bookmarkStart w:id="101" w:name="_Toc26350013"/>
      <w:bookmarkStart w:id="102" w:name="_Toc26350014"/>
      <w:bookmarkStart w:id="103" w:name="_Ref2009621"/>
      <w:bookmarkStart w:id="104" w:name="_Toc14454019"/>
      <w:bookmarkStart w:id="105" w:name="_Toc16163719"/>
      <w:bookmarkStart w:id="106" w:name="_Toc215570433"/>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r w:rsidRPr="00642380">
        <w:t>TAPI Information model</w:t>
      </w:r>
      <w:bookmarkEnd w:id="103"/>
      <w:bookmarkEnd w:id="104"/>
      <w:bookmarkEnd w:id="105"/>
      <w:bookmarkEnd w:id="106"/>
    </w:p>
    <w:p w14:paraId="051BF86C" w14:textId="08E86BBF" w:rsidR="002D551F" w:rsidRPr="00106929" w:rsidRDefault="002D551F" w:rsidP="00106929">
      <w:pPr>
        <w:jc w:val="left"/>
        <w:rPr>
          <w:rFonts w:cs="Times New Roman"/>
        </w:rPr>
      </w:pPr>
      <w:r w:rsidRPr="16B76CF1">
        <w:rPr>
          <w:rFonts w:cs="Times New Roman"/>
        </w:rPr>
        <w:t>The Transport API abstracts a common set of control plane functions s</w:t>
      </w:r>
      <w:r w:rsidR="00FF7EB3" w:rsidRPr="16B76CF1">
        <w:rPr>
          <w:rFonts w:cs="Times New Roman"/>
        </w:rPr>
        <w:t xml:space="preserve">uch   as   Network   Topology, </w:t>
      </w:r>
      <w:r w:rsidRPr="16B76CF1">
        <w:rPr>
          <w:rFonts w:cs="Times New Roman"/>
        </w:rPr>
        <w:t xml:space="preserve">Connectivity   </w:t>
      </w:r>
      <w:proofErr w:type="gramStart"/>
      <w:r w:rsidRPr="16B76CF1">
        <w:rPr>
          <w:rFonts w:cs="Times New Roman"/>
        </w:rPr>
        <w:t>Requests,  Path</w:t>
      </w:r>
      <w:proofErr w:type="gramEnd"/>
      <w:r w:rsidRPr="16B76CF1">
        <w:rPr>
          <w:rFonts w:cs="Times New Roman"/>
        </w:rPr>
        <w:t xml:space="preserve">   Computation,</w:t>
      </w:r>
      <w:r w:rsidRPr="16B76CF1">
        <w:rPr>
          <w:rFonts w:eastAsia="ヒラギノ角ゴ ProN W3" w:cs="Times New Roman"/>
          <w:color w:val="000000"/>
          <w:kern w:val="24"/>
          <w:lang w:eastAsia="en-US"/>
        </w:rPr>
        <w:t xml:space="preserve"> </w:t>
      </w:r>
      <w:r w:rsidRPr="16B76CF1">
        <w:rPr>
          <w:rFonts w:cs="Times New Roman"/>
        </w:rPr>
        <w:t>OAM and Network Virtualization to a set of Service interfaces.</w:t>
      </w:r>
      <w:r w:rsidRPr="16B76CF1">
        <w:rPr>
          <w:rFonts w:eastAsia="ヒラギノ角ゴ ProN W3" w:cs="Times New Roman"/>
          <w:color w:val="000000"/>
          <w:kern w:val="24"/>
          <w:lang w:eastAsia="en-US"/>
        </w:rPr>
        <w:t xml:space="preserve"> </w:t>
      </w:r>
      <w:r w:rsidRPr="16B76CF1">
        <w:rPr>
          <w:rFonts w:cs="Times New Roman"/>
        </w:rPr>
        <w:t>It also includes support for the following technology-specific interface profiles for Carrier Ethernet (L2), Optical Transport Network (OTN) framework (L1-ODU) and Photonic Media (L0-WDM).</w:t>
      </w:r>
    </w:p>
    <w:p w14:paraId="1D15EE46" w14:textId="718E1ECC" w:rsidR="002D551F" w:rsidRPr="00661FB9" w:rsidRDefault="4F782BFA" w:rsidP="00C02DFA">
      <w:pPr>
        <w:jc w:val="center"/>
        <w:rPr>
          <w:rFonts w:cs="Times New Roman"/>
        </w:rPr>
      </w:pPr>
      <w:r w:rsidRPr="4F782BFA">
        <w:rPr>
          <w:noProof/>
        </w:rPr>
        <w:t xml:space="preserve"> </w:t>
      </w:r>
      <w:r w:rsidR="00DF14A2">
        <w:rPr>
          <w:noProof/>
        </w:rPr>
        <w:drawing>
          <wp:inline distT="0" distB="0" distL="0" distR="0" wp14:anchorId="09D7470E" wp14:editId="7C1E530F">
            <wp:extent cx="5184250" cy="2659987"/>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35">
                      <a:extLst>
                        <a:ext uri="{28A0092B-C50C-407E-A947-70E740481C1C}">
                          <a14:useLocalDpi xmlns:a14="http://schemas.microsoft.com/office/drawing/2010/main"/>
                        </a:ext>
                      </a:extLst>
                    </a:blip>
                    <a:stretch>
                      <a:fillRect/>
                    </a:stretch>
                  </pic:blipFill>
                  <pic:spPr>
                    <a:xfrm>
                      <a:off x="0" y="0"/>
                      <a:ext cx="5184250" cy="2659987"/>
                    </a:xfrm>
                    <a:prstGeom prst="rect">
                      <a:avLst/>
                    </a:prstGeom>
                  </pic:spPr>
                </pic:pic>
              </a:graphicData>
            </a:graphic>
          </wp:inline>
        </w:drawing>
      </w:r>
    </w:p>
    <w:p w14:paraId="76FF527D" w14:textId="2D5637A7" w:rsidR="00106929" w:rsidRPr="00661FB9" w:rsidRDefault="00CA3534" w:rsidP="00106929">
      <w:pPr>
        <w:pStyle w:val="TableCaption"/>
      </w:pPr>
      <w:bookmarkStart w:id="107" w:name="_Toc16009292"/>
      <w:bookmarkStart w:id="108" w:name="_Toc215570607"/>
      <w:bookmarkStart w:id="109" w:name="_Toc14369024"/>
      <w:r w:rsidRPr="00CA3534">
        <w:t xml:space="preserve">Figure </w:t>
      </w:r>
      <w:r>
        <w:fldChar w:fldCharType="begin"/>
      </w:r>
      <w:r>
        <w:instrText>STYLEREF 1 \s</w:instrText>
      </w:r>
      <w:r>
        <w:fldChar w:fldCharType="separate"/>
      </w:r>
      <w:r w:rsidR="00DB0408">
        <w:rPr>
          <w:noProof/>
        </w:rPr>
        <w:t>3</w:t>
      </w:r>
      <w:r>
        <w:fldChar w:fldCharType="end"/>
      </w:r>
      <w:r w:rsidR="00767C16">
        <w:noBreakHyphen/>
      </w:r>
      <w:r>
        <w:fldChar w:fldCharType="begin"/>
      </w:r>
      <w:r>
        <w:instrText>SEQ Figure \* ARABIC \s 1</w:instrText>
      </w:r>
      <w:r>
        <w:fldChar w:fldCharType="separate"/>
      </w:r>
      <w:r w:rsidR="00DB0408">
        <w:rPr>
          <w:noProof/>
        </w:rPr>
        <w:t>1</w:t>
      </w:r>
      <w:r>
        <w:fldChar w:fldCharType="end"/>
      </w:r>
      <w:r w:rsidRPr="00CA3534">
        <w:t xml:space="preserve"> Transport API Functional Architecture</w:t>
      </w:r>
      <w:bookmarkEnd w:id="107"/>
      <w:bookmarkEnd w:id="108"/>
    </w:p>
    <w:bookmarkEnd w:id="109"/>
    <w:p w14:paraId="12D5B73E" w14:textId="19EBF13D" w:rsidR="002D551F" w:rsidRDefault="002D551F" w:rsidP="00106929">
      <w:pPr>
        <w:jc w:val="left"/>
        <w:rPr>
          <w:rFonts w:cs="Times New Roman"/>
          <w:szCs w:val="22"/>
        </w:rPr>
      </w:pPr>
      <w:r w:rsidRPr="00106929">
        <w:rPr>
          <w:rFonts w:cs="Times New Roman"/>
          <w:szCs w:val="22"/>
        </w:rPr>
        <w:t>The entire list of YANG models composing the TAPI information model can be found in</w:t>
      </w:r>
      <w:r w:rsidR="00FF6B22" w:rsidRPr="00106929">
        <w:rPr>
          <w:rFonts w:cs="Times New Roman"/>
          <w:szCs w:val="22"/>
        </w:rPr>
        <w:t xml:space="preserve"> </w:t>
      </w:r>
      <w:r w:rsidR="00FF6B22" w:rsidRPr="00106929">
        <w:rPr>
          <w:rFonts w:cs="Times New Roman"/>
          <w:szCs w:val="22"/>
        </w:rPr>
        <w:fldChar w:fldCharType="begin"/>
      </w:r>
      <w:r w:rsidR="00FF6B22" w:rsidRPr="00106929">
        <w:rPr>
          <w:rFonts w:cs="Times New Roman"/>
          <w:szCs w:val="22"/>
        </w:rPr>
        <w:instrText xml:space="preserve"> REF _Ref24989716 \h </w:instrText>
      </w:r>
      <w:r w:rsidR="00106929">
        <w:rPr>
          <w:rFonts w:cs="Times New Roman"/>
          <w:szCs w:val="22"/>
        </w:rPr>
        <w:instrText xml:space="preserve"> \* MERGEFORMAT </w:instrText>
      </w:r>
      <w:r w:rsidR="00FF6B22" w:rsidRPr="00106929">
        <w:rPr>
          <w:rFonts w:cs="Times New Roman"/>
          <w:szCs w:val="22"/>
        </w:rPr>
      </w:r>
      <w:r w:rsidR="00FF6B22" w:rsidRPr="00106929">
        <w:rPr>
          <w:rFonts w:cs="Times New Roman"/>
          <w:szCs w:val="22"/>
        </w:rPr>
        <w:fldChar w:fldCharType="separate"/>
      </w:r>
      <w:r w:rsidR="00DB0408" w:rsidRPr="00DB0408">
        <w:rPr>
          <w:rFonts w:cs="Times New Roman"/>
          <w:szCs w:val="22"/>
        </w:rPr>
        <w:t>Table 2</w:t>
      </w:r>
      <w:r w:rsidR="00FF6B22" w:rsidRPr="00106929">
        <w:rPr>
          <w:rFonts w:cs="Times New Roman"/>
          <w:szCs w:val="22"/>
        </w:rPr>
        <w:fldChar w:fldCharType="end"/>
      </w:r>
      <w:r w:rsidRPr="00106929">
        <w:rPr>
          <w:rFonts w:cs="Times New Roman"/>
          <w:szCs w:val="22"/>
        </w:rPr>
        <w:t>.</w:t>
      </w:r>
    </w:p>
    <w:p w14:paraId="47E476F7" w14:textId="77777777" w:rsidR="00106929" w:rsidRPr="00106929" w:rsidRDefault="00106929" w:rsidP="00106929">
      <w:pPr>
        <w:jc w:val="left"/>
        <w:rPr>
          <w:rFonts w:cs="Times New Roman"/>
          <w:szCs w:val="22"/>
        </w:rPr>
      </w:pPr>
    </w:p>
    <w:p w14:paraId="4B20C87D" w14:textId="2CF0BE60" w:rsidR="001D7585" w:rsidRPr="001D7585" w:rsidRDefault="001D7585" w:rsidP="001D7585">
      <w:pPr>
        <w:pStyle w:val="Caption"/>
        <w:keepNext/>
      </w:pPr>
      <w:bookmarkStart w:id="110" w:name="_Ref24989716"/>
      <w:r w:rsidRPr="00E91D32">
        <w:t xml:space="preserve">Table </w:t>
      </w:r>
      <w:r w:rsidRPr="00E91D32">
        <w:rPr>
          <w:noProof/>
        </w:rPr>
        <w:fldChar w:fldCharType="begin"/>
      </w:r>
      <w:r w:rsidRPr="00E91D32">
        <w:rPr>
          <w:noProof/>
        </w:rPr>
        <w:instrText xml:space="preserve"> SEQ Table \* ARABIC </w:instrText>
      </w:r>
      <w:r w:rsidRPr="00E91D32">
        <w:rPr>
          <w:noProof/>
        </w:rPr>
        <w:fldChar w:fldCharType="separate"/>
      </w:r>
      <w:r w:rsidR="00DB0408">
        <w:rPr>
          <w:noProof/>
        </w:rPr>
        <w:t>2</w:t>
      </w:r>
      <w:r w:rsidRPr="00E91D32">
        <w:rPr>
          <w:noProof/>
        </w:rPr>
        <w:fldChar w:fldCharType="end"/>
      </w:r>
      <w:bookmarkEnd w:id="110"/>
      <w:r w:rsidRPr="00E91D32">
        <w:t>:</w:t>
      </w:r>
      <w:r w:rsidRPr="00E91D32">
        <w:rPr>
          <w:rFonts w:hint="eastAsia"/>
        </w:rPr>
        <w:t xml:space="preserve"> </w:t>
      </w:r>
      <w:r w:rsidRPr="00E91D32">
        <w:t>TAPI YANG models summary.</w:t>
      </w:r>
    </w:p>
    <w:tbl>
      <w:tblPr>
        <w:tblStyle w:val="GridTable6ColourfulAccent5"/>
        <w:tblW w:w="4334" w:type="pct"/>
        <w:jc w:val="center"/>
        <w:tblLook w:val="04A0" w:firstRow="1" w:lastRow="0" w:firstColumn="1" w:lastColumn="0" w:noHBand="0" w:noVBand="1"/>
      </w:tblPr>
      <w:tblGrid>
        <w:gridCol w:w="3850"/>
        <w:gridCol w:w="1249"/>
        <w:gridCol w:w="3964"/>
      </w:tblGrid>
      <w:tr w:rsidR="002D551F" w:rsidRPr="00FF7EB3" w14:paraId="42E14AD0" w14:textId="77777777" w:rsidTr="00CD4ED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4" w:type="pct"/>
          </w:tcPr>
          <w:p w14:paraId="2BE373E8" w14:textId="77777777" w:rsidR="002D551F" w:rsidRPr="003A404F" w:rsidRDefault="002D551F" w:rsidP="00AB1AD8">
            <w:pPr>
              <w:ind w:left="360"/>
              <w:rPr>
                <w:szCs w:val="22"/>
              </w:rPr>
            </w:pPr>
            <w:r w:rsidRPr="003A404F">
              <w:rPr>
                <w:szCs w:val="22"/>
              </w:rPr>
              <w:t>Model</w:t>
            </w:r>
          </w:p>
        </w:tc>
        <w:tc>
          <w:tcPr>
            <w:tcW w:w="689" w:type="pct"/>
          </w:tcPr>
          <w:p w14:paraId="4FE24F77" w14:textId="77777777" w:rsidR="002D551F" w:rsidRPr="003A404F" w:rsidRDefault="002D551F" w:rsidP="00AB1AD8">
            <w:pPr>
              <w:cnfStyle w:val="100000000000" w:firstRow="1" w:lastRow="0" w:firstColumn="0" w:lastColumn="0" w:oddVBand="0" w:evenVBand="0" w:oddHBand="0" w:evenHBand="0" w:firstRowFirstColumn="0" w:firstRowLastColumn="0" w:lastRowFirstColumn="0" w:lastRowLastColumn="0"/>
              <w:rPr>
                <w:szCs w:val="22"/>
              </w:rPr>
            </w:pPr>
            <w:r w:rsidRPr="003A404F">
              <w:rPr>
                <w:szCs w:val="22"/>
              </w:rPr>
              <w:t>Version</w:t>
            </w:r>
          </w:p>
        </w:tc>
        <w:tc>
          <w:tcPr>
            <w:tcW w:w="2187" w:type="pct"/>
          </w:tcPr>
          <w:p w14:paraId="380F6D4F" w14:textId="77777777" w:rsidR="002D551F" w:rsidRPr="003A404F" w:rsidRDefault="002D551F" w:rsidP="00AB1AD8">
            <w:pPr>
              <w:cnfStyle w:val="100000000000" w:firstRow="1" w:lastRow="0" w:firstColumn="0" w:lastColumn="0" w:oddVBand="0" w:evenVBand="0" w:oddHBand="0" w:evenHBand="0" w:firstRowFirstColumn="0" w:firstRowLastColumn="0" w:lastRowFirstColumn="0" w:lastRowLastColumn="0"/>
              <w:rPr>
                <w:szCs w:val="22"/>
              </w:rPr>
            </w:pPr>
            <w:r w:rsidRPr="003A404F">
              <w:rPr>
                <w:szCs w:val="22"/>
              </w:rPr>
              <w:t>Revision (dd/mm/</w:t>
            </w:r>
            <w:proofErr w:type="spellStart"/>
            <w:r w:rsidRPr="003A404F">
              <w:rPr>
                <w:szCs w:val="22"/>
              </w:rPr>
              <w:t>yyyy</w:t>
            </w:r>
            <w:proofErr w:type="spellEnd"/>
            <w:r w:rsidRPr="003A404F">
              <w:rPr>
                <w:szCs w:val="22"/>
              </w:rPr>
              <w:t>)</w:t>
            </w:r>
          </w:p>
        </w:tc>
      </w:tr>
      <w:tr w:rsidR="002D551F" w:rsidRPr="00FF7EB3" w14:paraId="35C62BA3" w14:textId="77777777" w:rsidTr="00CD4E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4" w:type="pct"/>
          </w:tcPr>
          <w:p w14:paraId="57FFE29B" w14:textId="77777777" w:rsidR="002D551F" w:rsidRPr="003A404F" w:rsidRDefault="002D551F" w:rsidP="00AB1AD8">
            <w:pPr>
              <w:rPr>
                <w:szCs w:val="22"/>
              </w:rPr>
            </w:pPr>
            <w:proofErr w:type="spellStart"/>
            <w:r w:rsidRPr="003A404F">
              <w:rPr>
                <w:color w:val="000000"/>
                <w:szCs w:val="22"/>
              </w:rPr>
              <w:t>tapi-</w:t>
            </w:r>
            <w:proofErr w:type="gramStart"/>
            <w:r w:rsidRPr="003A404F">
              <w:rPr>
                <w:color w:val="000000"/>
                <w:szCs w:val="22"/>
              </w:rPr>
              <w:t>common.yang</w:t>
            </w:r>
            <w:proofErr w:type="spellEnd"/>
            <w:proofErr w:type="gramEnd"/>
          </w:p>
        </w:tc>
        <w:tc>
          <w:tcPr>
            <w:tcW w:w="689" w:type="pct"/>
          </w:tcPr>
          <w:p w14:paraId="0EA5345F" w14:textId="625BFD06" w:rsidR="002D551F" w:rsidRPr="003A404F" w:rsidRDefault="002D551F" w:rsidP="00AB1AD8">
            <w:pPr>
              <w:cnfStyle w:val="000000100000" w:firstRow="0" w:lastRow="0" w:firstColumn="0" w:lastColumn="0" w:oddVBand="0" w:evenVBand="0" w:oddHBand="1" w:evenHBand="0" w:firstRowFirstColumn="0" w:firstRowLastColumn="0" w:lastRowFirstColumn="0" w:lastRowLastColumn="0"/>
              <w:rPr>
                <w:szCs w:val="22"/>
              </w:rPr>
            </w:pPr>
            <w:r w:rsidRPr="003A404F">
              <w:rPr>
                <w:color w:val="000000"/>
                <w:szCs w:val="22"/>
              </w:rPr>
              <w:t>2.1.</w:t>
            </w:r>
            <w:r w:rsidR="007A595E">
              <w:rPr>
                <w:color w:val="000000"/>
                <w:szCs w:val="22"/>
              </w:rPr>
              <w:t>5</w:t>
            </w:r>
          </w:p>
        </w:tc>
        <w:tc>
          <w:tcPr>
            <w:tcW w:w="2187" w:type="pct"/>
          </w:tcPr>
          <w:p w14:paraId="72D6CEBD" w14:textId="45160A3A" w:rsidR="002D551F" w:rsidRPr="003A404F" w:rsidRDefault="007A595E" w:rsidP="00AB1AD8">
            <w:pPr>
              <w:cnfStyle w:val="000000100000" w:firstRow="0" w:lastRow="0" w:firstColumn="0" w:lastColumn="0" w:oddVBand="0" w:evenVBand="0" w:oddHBand="1" w:evenHBand="0" w:firstRowFirstColumn="0" w:firstRowLastColumn="0" w:lastRowFirstColumn="0" w:lastRowLastColumn="0"/>
              <w:rPr>
                <w:szCs w:val="22"/>
              </w:rPr>
            </w:pPr>
            <w:r>
              <w:rPr>
                <w:color w:val="000000"/>
                <w:szCs w:val="22"/>
              </w:rPr>
              <w:t>31/12/2025</w:t>
            </w:r>
          </w:p>
        </w:tc>
      </w:tr>
      <w:tr w:rsidR="007A595E" w:rsidRPr="00FF7EB3" w14:paraId="78EBB6C6" w14:textId="77777777" w:rsidTr="00CD4ED7">
        <w:trPr>
          <w:jc w:val="center"/>
        </w:trPr>
        <w:tc>
          <w:tcPr>
            <w:cnfStyle w:val="001000000000" w:firstRow="0" w:lastRow="0" w:firstColumn="1" w:lastColumn="0" w:oddVBand="0" w:evenVBand="0" w:oddHBand="0" w:evenHBand="0" w:firstRowFirstColumn="0" w:firstRowLastColumn="0" w:lastRowFirstColumn="0" w:lastRowLastColumn="0"/>
            <w:tcW w:w="2124" w:type="pct"/>
          </w:tcPr>
          <w:p w14:paraId="0E84D32D" w14:textId="77777777" w:rsidR="007A595E" w:rsidRPr="003A404F" w:rsidRDefault="007A595E" w:rsidP="007A595E">
            <w:pPr>
              <w:rPr>
                <w:szCs w:val="22"/>
              </w:rPr>
            </w:pPr>
            <w:proofErr w:type="spellStart"/>
            <w:r w:rsidRPr="003A404F">
              <w:rPr>
                <w:color w:val="000000"/>
                <w:szCs w:val="22"/>
              </w:rPr>
              <w:t>tapi-</w:t>
            </w:r>
            <w:proofErr w:type="gramStart"/>
            <w:r w:rsidRPr="003A404F">
              <w:rPr>
                <w:color w:val="000000"/>
                <w:szCs w:val="22"/>
              </w:rPr>
              <w:t>connectivity.yang</w:t>
            </w:r>
            <w:proofErr w:type="spellEnd"/>
            <w:proofErr w:type="gramEnd"/>
          </w:p>
        </w:tc>
        <w:tc>
          <w:tcPr>
            <w:tcW w:w="689" w:type="pct"/>
          </w:tcPr>
          <w:p w14:paraId="18A6195A" w14:textId="1C432E6F" w:rsidR="007A595E" w:rsidRPr="003A404F" w:rsidRDefault="007A595E" w:rsidP="007A595E">
            <w:pPr>
              <w:cnfStyle w:val="000000000000" w:firstRow="0" w:lastRow="0" w:firstColumn="0" w:lastColumn="0" w:oddVBand="0" w:evenVBand="0" w:oddHBand="0" w:evenHBand="0" w:firstRowFirstColumn="0" w:firstRowLastColumn="0" w:lastRowFirstColumn="0" w:lastRowLastColumn="0"/>
              <w:rPr>
                <w:szCs w:val="22"/>
              </w:rPr>
            </w:pPr>
            <w:r w:rsidRPr="003A404F">
              <w:rPr>
                <w:color w:val="000000"/>
                <w:szCs w:val="22"/>
              </w:rPr>
              <w:t>2.1.</w:t>
            </w:r>
            <w:r>
              <w:rPr>
                <w:color w:val="000000"/>
                <w:szCs w:val="22"/>
              </w:rPr>
              <w:t>5</w:t>
            </w:r>
          </w:p>
        </w:tc>
        <w:tc>
          <w:tcPr>
            <w:tcW w:w="2187" w:type="pct"/>
          </w:tcPr>
          <w:p w14:paraId="3727476B" w14:textId="55F343FD" w:rsidR="007A595E" w:rsidRPr="003A404F" w:rsidRDefault="007A595E" w:rsidP="007A595E">
            <w:pPr>
              <w:cnfStyle w:val="000000000000" w:firstRow="0" w:lastRow="0" w:firstColumn="0" w:lastColumn="0" w:oddVBand="0" w:evenVBand="0" w:oddHBand="0" w:evenHBand="0" w:firstRowFirstColumn="0" w:firstRowLastColumn="0" w:lastRowFirstColumn="0" w:lastRowLastColumn="0"/>
              <w:rPr>
                <w:szCs w:val="22"/>
              </w:rPr>
            </w:pPr>
            <w:r>
              <w:rPr>
                <w:color w:val="000000"/>
                <w:szCs w:val="22"/>
              </w:rPr>
              <w:t>31/12/2025</w:t>
            </w:r>
          </w:p>
        </w:tc>
      </w:tr>
      <w:tr w:rsidR="007A595E" w:rsidRPr="00FF7EB3" w14:paraId="2C52A464" w14:textId="77777777" w:rsidTr="00CD4E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4" w:type="pct"/>
          </w:tcPr>
          <w:p w14:paraId="2C260290" w14:textId="04633257" w:rsidR="007A595E" w:rsidRPr="003A404F" w:rsidRDefault="007A595E" w:rsidP="007A595E">
            <w:pPr>
              <w:rPr>
                <w:color w:val="000000"/>
                <w:szCs w:val="22"/>
              </w:rPr>
            </w:pPr>
            <w:proofErr w:type="spellStart"/>
            <w:r w:rsidRPr="003A404F">
              <w:rPr>
                <w:color w:val="000000"/>
                <w:szCs w:val="22"/>
              </w:rPr>
              <w:t>tapi-</w:t>
            </w:r>
            <w:proofErr w:type="gramStart"/>
            <w:r w:rsidRPr="003A404F">
              <w:rPr>
                <w:color w:val="000000"/>
                <w:szCs w:val="22"/>
              </w:rPr>
              <w:t>equipment.yang</w:t>
            </w:r>
            <w:proofErr w:type="spellEnd"/>
            <w:proofErr w:type="gramEnd"/>
          </w:p>
        </w:tc>
        <w:tc>
          <w:tcPr>
            <w:tcW w:w="689" w:type="pct"/>
          </w:tcPr>
          <w:p w14:paraId="493D10EC" w14:textId="16930579" w:rsidR="007A595E" w:rsidRPr="003A404F" w:rsidRDefault="007A595E" w:rsidP="007A595E">
            <w:pPr>
              <w:cnfStyle w:val="000000100000" w:firstRow="0" w:lastRow="0" w:firstColumn="0" w:lastColumn="0" w:oddVBand="0" w:evenVBand="0" w:oddHBand="1" w:evenHBand="0" w:firstRowFirstColumn="0" w:firstRowLastColumn="0" w:lastRowFirstColumn="0" w:lastRowLastColumn="0"/>
              <w:rPr>
                <w:color w:val="000000"/>
                <w:szCs w:val="22"/>
              </w:rPr>
            </w:pPr>
            <w:r w:rsidRPr="003A404F">
              <w:rPr>
                <w:color w:val="000000"/>
                <w:szCs w:val="22"/>
              </w:rPr>
              <w:t>2.1.</w:t>
            </w:r>
            <w:r>
              <w:rPr>
                <w:color w:val="000000"/>
                <w:szCs w:val="22"/>
              </w:rPr>
              <w:t>5</w:t>
            </w:r>
          </w:p>
        </w:tc>
        <w:tc>
          <w:tcPr>
            <w:tcW w:w="2187" w:type="pct"/>
          </w:tcPr>
          <w:p w14:paraId="46BF19EE" w14:textId="2145A456" w:rsidR="007A595E" w:rsidRPr="003A404F" w:rsidRDefault="007A595E" w:rsidP="007A595E">
            <w:pPr>
              <w:cnfStyle w:val="000000100000" w:firstRow="0" w:lastRow="0" w:firstColumn="0" w:lastColumn="0" w:oddVBand="0" w:evenVBand="0" w:oddHBand="1" w:evenHBand="0" w:firstRowFirstColumn="0" w:firstRowLastColumn="0" w:lastRowFirstColumn="0" w:lastRowLastColumn="0"/>
              <w:rPr>
                <w:color w:val="000000"/>
                <w:szCs w:val="22"/>
              </w:rPr>
            </w:pPr>
            <w:r>
              <w:rPr>
                <w:color w:val="000000"/>
                <w:szCs w:val="22"/>
              </w:rPr>
              <w:t>31/12/2025</w:t>
            </w:r>
          </w:p>
        </w:tc>
      </w:tr>
      <w:tr w:rsidR="007A595E" w:rsidRPr="00FF7EB3" w14:paraId="5DAD8FD2" w14:textId="77777777" w:rsidTr="00CD4ED7">
        <w:trPr>
          <w:jc w:val="center"/>
        </w:trPr>
        <w:tc>
          <w:tcPr>
            <w:cnfStyle w:val="001000000000" w:firstRow="0" w:lastRow="0" w:firstColumn="1" w:lastColumn="0" w:oddVBand="0" w:evenVBand="0" w:oddHBand="0" w:evenHBand="0" w:firstRowFirstColumn="0" w:firstRowLastColumn="0" w:lastRowFirstColumn="0" w:lastRowLastColumn="0"/>
            <w:tcW w:w="2124" w:type="pct"/>
          </w:tcPr>
          <w:p w14:paraId="05CFC125" w14:textId="77777777" w:rsidR="007A595E" w:rsidRPr="003A404F" w:rsidRDefault="007A595E" w:rsidP="007A595E">
            <w:pPr>
              <w:rPr>
                <w:szCs w:val="22"/>
              </w:rPr>
            </w:pPr>
            <w:proofErr w:type="spellStart"/>
            <w:r w:rsidRPr="003A404F">
              <w:rPr>
                <w:color w:val="000000"/>
                <w:szCs w:val="22"/>
              </w:rPr>
              <w:t>tapi-</w:t>
            </w:r>
            <w:proofErr w:type="gramStart"/>
            <w:r w:rsidRPr="003A404F">
              <w:rPr>
                <w:color w:val="000000"/>
                <w:szCs w:val="22"/>
              </w:rPr>
              <w:t>eth.yang</w:t>
            </w:r>
            <w:proofErr w:type="spellEnd"/>
            <w:proofErr w:type="gramEnd"/>
          </w:p>
        </w:tc>
        <w:tc>
          <w:tcPr>
            <w:tcW w:w="689" w:type="pct"/>
          </w:tcPr>
          <w:p w14:paraId="0E315B9F" w14:textId="29819817" w:rsidR="007A595E" w:rsidRPr="003A404F" w:rsidRDefault="007A595E" w:rsidP="007A595E">
            <w:pPr>
              <w:cnfStyle w:val="000000000000" w:firstRow="0" w:lastRow="0" w:firstColumn="0" w:lastColumn="0" w:oddVBand="0" w:evenVBand="0" w:oddHBand="0" w:evenHBand="0" w:firstRowFirstColumn="0" w:firstRowLastColumn="0" w:lastRowFirstColumn="0" w:lastRowLastColumn="0"/>
              <w:rPr>
                <w:szCs w:val="22"/>
              </w:rPr>
            </w:pPr>
            <w:r w:rsidRPr="003A404F">
              <w:rPr>
                <w:color w:val="000000"/>
                <w:szCs w:val="22"/>
              </w:rPr>
              <w:t>2.1.</w:t>
            </w:r>
            <w:r>
              <w:rPr>
                <w:color w:val="000000"/>
                <w:szCs w:val="22"/>
              </w:rPr>
              <w:t>5</w:t>
            </w:r>
          </w:p>
        </w:tc>
        <w:tc>
          <w:tcPr>
            <w:tcW w:w="2187" w:type="pct"/>
          </w:tcPr>
          <w:p w14:paraId="16949890" w14:textId="6BB46E17" w:rsidR="007A595E" w:rsidRPr="003A404F" w:rsidRDefault="007A595E" w:rsidP="007A595E">
            <w:pPr>
              <w:cnfStyle w:val="000000000000" w:firstRow="0" w:lastRow="0" w:firstColumn="0" w:lastColumn="0" w:oddVBand="0" w:evenVBand="0" w:oddHBand="0" w:evenHBand="0" w:firstRowFirstColumn="0" w:firstRowLastColumn="0" w:lastRowFirstColumn="0" w:lastRowLastColumn="0"/>
              <w:rPr>
                <w:szCs w:val="22"/>
              </w:rPr>
            </w:pPr>
            <w:r>
              <w:rPr>
                <w:color w:val="000000"/>
                <w:szCs w:val="22"/>
              </w:rPr>
              <w:t>31/12/2025</w:t>
            </w:r>
          </w:p>
        </w:tc>
      </w:tr>
      <w:tr w:rsidR="007A595E" w:rsidRPr="00FF7EB3" w14:paraId="4217F1BA" w14:textId="77777777" w:rsidTr="00CD4E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4" w:type="pct"/>
          </w:tcPr>
          <w:p w14:paraId="66735E60" w14:textId="77777777" w:rsidR="007A595E" w:rsidRPr="003A404F" w:rsidRDefault="007A595E" w:rsidP="007A595E">
            <w:pPr>
              <w:rPr>
                <w:color w:val="000000"/>
                <w:szCs w:val="22"/>
              </w:rPr>
            </w:pPr>
            <w:proofErr w:type="spellStart"/>
            <w:r w:rsidRPr="003A404F">
              <w:rPr>
                <w:color w:val="000000"/>
                <w:szCs w:val="22"/>
              </w:rPr>
              <w:t>tapi-</w:t>
            </w:r>
            <w:proofErr w:type="gramStart"/>
            <w:r w:rsidRPr="003A404F">
              <w:rPr>
                <w:color w:val="000000"/>
                <w:szCs w:val="22"/>
              </w:rPr>
              <w:t>dsr.yang</w:t>
            </w:r>
            <w:proofErr w:type="spellEnd"/>
            <w:proofErr w:type="gramEnd"/>
          </w:p>
        </w:tc>
        <w:tc>
          <w:tcPr>
            <w:tcW w:w="689" w:type="pct"/>
          </w:tcPr>
          <w:p w14:paraId="72F88913" w14:textId="03F049FE" w:rsidR="007A595E" w:rsidRPr="003A404F" w:rsidRDefault="007A595E" w:rsidP="007A595E">
            <w:pPr>
              <w:cnfStyle w:val="000000100000" w:firstRow="0" w:lastRow="0" w:firstColumn="0" w:lastColumn="0" w:oddVBand="0" w:evenVBand="0" w:oddHBand="1" w:evenHBand="0" w:firstRowFirstColumn="0" w:firstRowLastColumn="0" w:lastRowFirstColumn="0" w:lastRowLastColumn="0"/>
              <w:rPr>
                <w:color w:val="000000"/>
                <w:szCs w:val="22"/>
              </w:rPr>
            </w:pPr>
            <w:r w:rsidRPr="003A404F">
              <w:rPr>
                <w:color w:val="000000"/>
                <w:szCs w:val="22"/>
              </w:rPr>
              <w:t>2.1.</w:t>
            </w:r>
            <w:r>
              <w:rPr>
                <w:color w:val="000000"/>
                <w:szCs w:val="22"/>
              </w:rPr>
              <w:t>5</w:t>
            </w:r>
          </w:p>
        </w:tc>
        <w:tc>
          <w:tcPr>
            <w:tcW w:w="2187" w:type="pct"/>
          </w:tcPr>
          <w:p w14:paraId="43AF95F0" w14:textId="34533C76" w:rsidR="007A595E" w:rsidRPr="003A404F" w:rsidRDefault="007A595E" w:rsidP="007A595E">
            <w:pPr>
              <w:cnfStyle w:val="000000100000" w:firstRow="0" w:lastRow="0" w:firstColumn="0" w:lastColumn="0" w:oddVBand="0" w:evenVBand="0" w:oddHBand="1" w:evenHBand="0" w:firstRowFirstColumn="0" w:firstRowLastColumn="0" w:lastRowFirstColumn="0" w:lastRowLastColumn="0"/>
              <w:rPr>
                <w:color w:val="000000"/>
                <w:szCs w:val="22"/>
              </w:rPr>
            </w:pPr>
            <w:r>
              <w:rPr>
                <w:color w:val="000000"/>
                <w:szCs w:val="22"/>
              </w:rPr>
              <w:t>31/12/2025</w:t>
            </w:r>
          </w:p>
        </w:tc>
      </w:tr>
      <w:tr w:rsidR="007A595E" w:rsidRPr="00FF7EB3" w14:paraId="0695800D" w14:textId="77777777" w:rsidTr="00CD4ED7">
        <w:trPr>
          <w:jc w:val="center"/>
        </w:trPr>
        <w:tc>
          <w:tcPr>
            <w:cnfStyle w:val="001000000000" w:firstRow="0" w:lastRow="0" w:firstColumn="1" w:lastColumn="0" w:oddVBand="0" w:evenVBand="0" w:oddHBand="0" w:evenHBand="0" w:firstRowFirstColumn="0" w:firstRowLastColumn="0" w:lastRowFirstColumn="0" w:lastRowLastColumn="0"/>
            <w:tcW w:w="2124" w:type="pct"/>
          </w:tcPr>
          <w:p w14:paraId="26C26866" w14:textId="118D227C" w:rsidR="007A595E" w:rsidRPr="003A404F" w:rsidRDefault="007A595E" w:rsidP="007A595E">
            <w:pPr>
              <w:rPr>
                <w:color w:val="000000"/>
                <w:szCs w:val="22"/>
              </w:rPr>
            </w:pPr>
            <w:proofErr w:type="spellStart"/>
            <w:r w:rsidRPr="003A404F">
              <w:rPr>
                <w:color w:val="000000"/>
                <w:szCs w:val="22"/>
              </w:rPr>
              <w:lastRenderedPageBreak/>
              <w:t>tapi-</w:t>
            </w:r>
            <w:proofErr w:type="gramStart"/>
            <w:r w:rsidRPr="003A404F">
              <w:rPr>
                <w:color w:val="000000"/>
                <w:szCs w:val="22"/>
              </w:rPr>
              <w:t>streaming.yang</w:t>
            </w:r>
            <w:proofErr w:type="spellEnd"/>
            <w:proofErr w:type="gramEnd"/>
          </w:p>
        </w:tc>
        <w:tc>
          <w:tcPr>
            <w:tcW w:w="689" w:type="pct"/>
          </w:tcPr>
          <w:p w14:paraId="0B2BE7E6" w14:textId="784354A1" w:rsidR="007A595E" w:rsidRPr="003A404F" w:rsidRDefault="007A595E" w:rsidP="007A595E">
            <w:pPr>
              <w:cnfStyle w:val="000000000000" w:firstRow="0" w:lastRow="0" w:firstColumn="0" w:lastColumn="0" w:oddVBand="0" w:evenVBand="0" w:oddHBand="0" w:evenHBand="0" w:firstRowFirstColumn="0" w:firstRowLastColumn="0" w:lastRowFirstColumn="0" w:lastRowLastColumn="0"/>
              <w:rPr>
                <w:color w:val="000000"/>
                <w:szCs w:val="22"/>
              </w:rPr>
            </w:pPr>
            <w:r w:rsidRPr="003A404F">
              <w:rPr>
                <w:color w:val="000000"/>
                <w:szCs w:val="22"/>
              </w:rPr>
              <w:t>2.1.</w:t>
            </w:r>
            <w:r>
              <w:rPr>
                <w:color w:val="000000"/>
                <w:szCs w:val="22"/>
              </w:rPr>
              <w:t>5</w:t>
            </w:r>
          </w:p>
        </w:tc>
        <w:tc>
          <w:tcPr>
            <w:tcW w:w="2187" w:type="pct"/>
          </w:tcPr>
          <w:p w14:paraId="2E6C2A0A" w14:textId="4A12958E" w:rsidR="007A595E" w:rsidRPr="003A404F" w:rsidRDefault="007A595E" w:rsidP="007A595E">
            <w:pPr>
              <w:cnfStyle w:val="000000000000" w:firstRow="0" w:lastRow="0" w:firstColumn="0" w:lastColumn="0" w:oddVBand="0" w:evenVBand="0" w:oddHBand="0" w:evenHBand="0" w:firstRowFirstColumn="0" w:firstRowLastColumn="0" w:lastRowFirstColumn="0" w:lastRowLastColumn="0"/>
              <w:rPr>
                <w:color w:val="000000"/>
                <w:szCs w:val="22"/>
              </w:rPr>
            </w:pPr>
            <w:r>
              <w:rPr>
                <w:color w:val="000000"/>
                <w:szCs w:val="22"/>
              </w:rPr>
              <w:t>31/12/2025</w:t>
            </w:r>
          </w:p>
        </w:tc>
      </w:tr>
      <w:tr w:rsidR="007A595E" w:rsidRPr="00FF7EB3" w14:paraId="0A1E59F1" w14:textId="77777777" w:rsidTr="00CD4E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4" w:type="pct"/>
          </w:tcPr>
          <w:p w14:paraId="2BA148BC" w14:textId="77777777" w:rsidR="007A595E" w:rsidRPr="003A404F" w:rsidRDefault="007A595E" w:rsidP="007A595E">
            <w:pPr>
              <w:rPr>
                <w:szCs w:val="22"/>
              </w:rPr>
            </w:pPr>
            <w:proofErr w:type="spellStart"/>
            <w:r w:rsidRPr="003A404F">
              <w:rPr>
                <w:color w:val="000000"/>
                <w:szCs w:val="22"/>
              </w:rPr>
              <w:t>tapi-</w:t>
            </w:r>
            <w:proofErr w:type="gramStart"/>
            <w:r w:rsidRPr="003A404F">
              <w:rPr>
                <w:color w:val="000000"/>
                <w:szCs w:val="22"/>
              </w:rPr>
              <w:t>notification.yang</w:t>
            </w:r>
            <w:proofErr w:type="spellEnd"/>
            <w:proofErr w:type="gramEnd"/>
          </w:p>
        </w:tc>
        <w:tc>
          <w:tcPr>
            <w:tcW w:w="689" w:type="pct"/>
          </w:tcPr>
          <w:p w14:paraId="657017CE" w14:textId="4600462C" w:rsidR="007A595E" w:rsidRPr="003A404F" w:rsidRDefault="007A595E" w:rsidP="007A595E">
            <w:pPr>
              <w:cnfStyle w:val="000000100000" w:firstRow="0" w:lastRow="0" w:firstColumn="0" w:lastColumn="0" w:oddVBand="0" w:evenVBand="0" w:oddHBand="1" w:evenHBand="0" w:firstRowFirstColumn="0" w:firstRowLastColumn="0" w:lastRowFirstColumn="0" w:lastRowLastColumn="0"/>
              <w:rPr>
                <w:szCs w:val="22"/>
              </w:rPr>
            </w:pPr>
            <w:r w:rsidRPr="003A404F">
              <w:rPr>
                <w:color w:val="000000"/>
                <w:szCs w:val="22"/>
              </w:rPr>
              <w:t>2.1.</w:t>
            </w:r>
            <w:r>
              <w:rPr>
                <w:color w:val="000000"/>
                <w:szCs w:val="22"/>
              </w:rPr>
              <w:t>5</w:t>
            </w:r>
          </w:p>
        </w:tc>
        <w:tc>
          <w:tcPr>
            <w:tcW w:w="2187" w:type="pct"/>
          </w:tcPr>
          <w:p w14:paraId="184E2CEE" w14:textId="1390DACE" w:rsidR="007A595E" w:rsidRPr="003A404F" w:rsidRDefault="007A595E" w:rsidP="007A595E">
            <w:pPr>
              <w:cnfStyle w:val="000000100000" w:firstRow="0" w:lastRow="0" w:firstColumn="0" w:lastColumn="0" w:oddVBand="0" w:evenVBand="0" w:oddHBand="1" w:evenHBand="0" w:firstRowFirstColumn="0" w:firstRowLastColumn="0" w:lastRowFirstColumn="0" w:lastRowLastColumn="0"/>
              <w:rPr>
                <w:szCs w:val="22"/>
              </w:rPr>
            </w:pPr>
            <w:r>
              <w:rPr>
                <w:color w:val="000000"/>
                <w:szCs w:val="22"/>
              </w:rPr>
              <w:t>31/12/2025</w:t>
            </w:r>
          </w:p>
        </w:tc>
      </w:tr>
      <w:tr w:rsidR="007A595E" w:rsidRPr="00FF7EB3" w14:paraId="4F4B4BA2" w14:textId="77777777" w:rsidTr="00CD4ED7">
        <w:trPr>
          <w:jc w:val="center"/>
        </w:trPr>
        <w:tc>
          <w:tcPr>
            <w:cnfStyle w:val="001000000000" w:firstRow="0" w:lastRow="0" w:firstColumn="1" w:lastColumn="0" w:oddVBand="0" w:evenVBand="0" w:oddHBand="0" w:evenHBand="0" w:firstRowFirstColumn="0" w:firstRowLastColumn="0" w:lastRowFirstColumn="0" w:lastRowLastColumn="0"/>
            <w:tcW w:w="2124" w:type="pct"/>
          </w:tcPr>
          <w:p w14:paraId="496D1DDC" w14:textId="77777777" w:rsidR="007A595E" w:rsidRPr="003A404F" w:rsidRDefault="007A595E" w:rsidP="007A595E">
            <w:pPr>
              <w:rPr>
                <w:szCs w:val="22"/>
              </w:rPr>
            </w:pPr>
            <w:proofErr w:type="spellStart"/>
            <w:r w:rsidRPr="003A404F">
              <w:rPr>
                <w:color w:val="000000"/>
                <w:szCs w:val="22"/>
              </w:rPr>
              <w:t>tapi-</w:t>
            </w:r>
            <w:proofErr w:type="gramStart"/>
            <w:r w:rsidRPr="003A404F">
              <w:rPr>
                <w:color w:val="000000"/>
                <w:szCs w:val="22"/>
              </w:rPr>
              <w:t>oam.yang</w:t>
            </w:r>
            <w:proofErr w:type="spellEnd"/>
            <w:proofErr w:type="gramEnd"/>
          </w:p>
        </w:tc>
        <w:tc>
          <w:tcPr>
            <w:tcW w:w="689" w:type="pct"/>
          </w:tcPr>
          <w:p w14:paraId="7A1F5A4F" w14:textId="3726DBFD" w:rsidR="007A595E" w:rsidRPr="003A404F" w:rsidRDefault="007A595E" w:rsidP="007A595E">
            <w:pPr>
              <w:cnfStyle w:val="000000000000" w:firstRow="0" w:lastRow="0" w:firstColumn="0" w:lastColumn="0" w:oddVBand="0" w:evenVBand="0" w:oddHBand="0" w:evenHBand="0" w:firstRowFirstColumn="0" w:firstRowLastColumn="0" w:lastRowFirstColumn="0" w:lastRowLastColumn="0"/>
              <w:rPr>
                <w:szCs w:val="22"/>
              </w:rPr>
            </w:pPr>
            <w:r w:rsidRPr="003A404F">
              <w:rPr>
                <w:color w:val="000000"/>
                <w:szCs w:val="22"/>
              </w:rPr>
              <w:t>2.1.</w:t>
            </w:r>
            <w:r>
              <w:rPr>
                <w:color w:val="000000"/>
                <w:szCs w:val="22"/>
              </w:rPr>
              <w:t>5</w:t>
            </w:r>
          </w:p>
        </w:tc>
        <w:tc>
          <w:tcPr>
            <w:tcW w:w="2187" w:type="pct"/>
          </w:tcPr>
          <w:p w14:paraId="1FD87D4A" w14:textId="68D259DD" w:rsidR="007A595E" w:rsidRPr="003A404F" w:rsidRDefault="007A595E" w:rsidP="007A595E">
            <w:pPr>
              <w:cnfStyle w:val="000000000000" w:firstRow="0" w:lastRow="0" w:firstColumn="0" w:lastColumn="0" w:oddVBand="0" w:evenVBand="0" w:oddHBand="0" w:evenHBand="0" w:firstRowFirstColumn="0" w:firstRowLastColumn="0" w:lastRowFirstColumn="0" w:lastRowLastColumn="0"/>
              <w:rPr>
                <w:szCs w:val="22"/>
              </w:rPr>
            </w:pPr>
            <w:r>
              <w:rPr>
                <w:color w:val="000000"/>
                <w:szCs w:val="22"/>
              </w:rPr>
              <w:t>31/12/2025</w:t>
            </w:r>
          </w:p>
        </w:tc>
      </w:tr>
      <w:tr w:rsidR="007A595E" w:rsidRPr="00FF7EB3" w14:paraId="3B73D45D" w14:textId="77777777" w:rsidTr="00CD4E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4" w:type="pct"/>
          </w:tcPr>
          <w:p w14:paraId="16A17832" w14:textId="77777777" w:rsidR="007A595E" w:rsidRPr="003A404F" w:rsidRDefault="007A595E" w:rsidP="007A595E">
            <w:pPr>
              <w:rPr>
                <w:szCs w:val="22"/>
              </w:rPr>
            </w:pPr>
            <w:proofErr w:type="spellStart"/>
            <w:r w:rsidRPr="003A404F">
              <w:rPr>
                <w:color w:val="000000"/>
                <w:szCs w:val="22"/>
              </w:rPr>
              <w:t>tapi-</w:t>
            </w:r>
            <w:proofErr w:type="gramStart"/>
            <w:r w:rsidRPr="003A404F">
              <w:rPr>
                <w:color w:val="000000"/>
                <w:szCs w:val="22"/>
              </w:rPr>
              <w:t>odu.yang</w:t>
            </w:r>
            <w:proofErr w:type="spellEnd"/>
            <w:proofErr w:type="gramEnd"/>
          </w:p>
        </w:tc>
        <w:tc>
          <w:tcPr>
            <w:tcW w:w="689" w:type="pct"/>
          </w:tcPr>
          <w:p w14:paraId="4B8CD0AF" w14:textId="68CE7522" w:rsidR="007A595E" w:rsidRPr="003A404F" w:rsidRDefault="007A595E" w:rsidP="007A595E">
            <w:pPr>
              <w:cnfStyle w:val="000000100000" w:firstRow="0" w:lastRow="0" w:firstColumn="0" w:lastColumn="0" w:oddVBand="0" w:evenVBand="0" w:oddHBand="1" w:evenHBand="0" w:firstRowFirstColumn="0" w:firstRowLastColumn="0" w:lastRowFirstColumn="0" w:lastRowLastColumn="0"/>
              <w:rPr>
                <w:szCs w:val="22"/>
              </w:rPr>
            </w:pPr>
            <w:r w:rsidRPr="003A404F">
              <w:rPr>
                <w:color w:val="000000"/>
                <w:szCs w:val="22"/>
              </w:rPr>
              <w:t>2.1.</w:t>
            </w:r>
            <w:r>
              <w:rPr>
                <w:color w:val="000000"/>
                <w:szCs w:val="22"/>
              </w:rPr>
              <w:t>5</w:t>
            </w:r>
          </w:p>
        </w:tc>
        <w:tc>
          <w:tcPr>
            <w:tcW w:w="2187" w:type="pct"/>
          </w:tcPr>
          <w:p w14:paraId="742E9E17" w14:textId="5370913C" w:rsidR="007A595E" w:rsidRPr="003A404F" w:rsidRDefault="007A595E" w:rsidP="007A595E">
            <w:pPr>
              <w:cnfStyle w:val="000000100000" w:firstRow="0" w:lastRow="0" w:firstColumn="0" w:lastColumn="0" w:oddVBand="0" w:evenVBand="0" w:oddHBand="1" w:evenHBand="0" w:firstRowFirstColumn="0" w:firstRowLastColumn="0" w:lastRowFirstColumn="0" w:lastRowLastColumn="0"/>
              <w:rPr>
                <w:szCs w:val="22"/>
              </w:rPr>
            </w:pPr>
            <w:r>
              <w:rPr>
                <w:color w:val="000000"/>
                <w:szCs w:val="22"/>
              </w:rPr>
              <w:t>31/12/2025</w:t>
            </w:r>
          </w:p>
        </w:tc>
      </w:tr>
      <w:tr w:rsidR="007A595E" w:rsidRPr="00FF7EB3" w14:paraId="1786D7FC" w14:textId="77777777" w:rsidTr="00CD4ED7">
        <w:trPr>
          <w:jc w:val="center"/>
        </w:trPr>
        <w:tc>
          <w:tcPr>
            <w:cnfStyle w:val="001000000000" w:firstRow="0" w:lastRow="0" w:firstColumn="1" w:lastColumn="0" w:oddVBand="0" w:evenVBand="0" w:oddHBand="0" w:evenHBand="0" w:firstRowFirstColumn="0" w:firstRowLastColumn="0" w:lastRowFirstColumn="0" w:lastRowLastColumn="0"/>
            <w:tcW w:w="2124" w:type="pct"/>
          </w:tcPr>
          <w:p w14:paraId="65A6BEF0" w14:textId="77777777" w:rsidR="007A595E" w:rsidRPr="003A404F" w:rsidRDefault="007A595E" w:rsidP="007A595E">
            <w:pPr>
              <w:rPr>
                <w:szCs w:val="22"/>
              </w:rPr>
            </w:pPr>
            <w:proofErr w:type="spellStart"/>
            <w:r w:rsidRPr="003A404F">
              <w:rPr>
                <w:color w:val="000000"/>
                <w:szCs w:val="22"/>
              </w:rPr>
              <w:t>tapi</w:t>
            </w:r>
            <w:proofErr w:type="spellEnd"/>
            <w:r w:rsidRPr="003A404F">
              <w:rPr>
                <w:color w:val="000000"/>
                <w:szCs w:val="22"/>
              </w:rPr>
              <w:t>-photonic-</w:t>
            </w:r>
            <w:proofErr w:type="spellStart"/>
            <w:proofErr w:type="gramStart"/>
            <w:r w:rsidRPr="003A404F">
              <w:rPr>
                <w:color w:val="000000"/>
                <w:szCs w:val="22"/>
              </w:rPr>
              <w:t>media.yang</w:t>
            </w:r>
            <w:proofErr w:type="spellEnd"/>
            <w:proofErr w:type="gramEnd"/>
          </w:p>
        </w:tc>
        <w:tc>
          <w:tcPr>
            <w:tcW w:w="689" w:type="pct"/>
          </w:tcPr>
          <w:p w14:paraId="48F7DE25" w14:textId="20809C9D" w:rsidR="007A595E" w:rsidRPr="003A404F" w:rsidRDefault="007A595E" w:rsidP="007A595E">
            <w:pPr>
              <w:cnfStyle w:val="000000000000" w:firstRow="0" w:lastRow="0" w:firstColumn="0" w:lastColumn="0" w:oddVBand="0" w:evenVBand="0" w:oddHBand="0" w:evenHBand="0" w:firstRowFirstColumn="0" w:firstRowLastColumn="0" w:lastRowFirstColumn="0" w:lastRowLastColumn="0"/>
              <w:rPr>
                <w:szCs w:val="22"/>
              </w:rPr>
            </w:pPr>
            <w:r w:rsidRPr="003A404F">
              <w:rPr>
                <w:color w:val="000000"/>
                <w:szCs w:val="22"/>
              </w:rPr>
              <w:t>2.1.</w:t>
            </w:r>
            <w:r>
              <w:rPr>
                <w:color w:val="000000"/>
                <w:szCs w:val="22"/>
              </w:rPr>
              <w:t>5</w:t>
            </w:r>
          </w:p>
        </w:tc>
        <w:tc>
          <w:tcPr>
            <w:tcW w:w="2187" w:type="pct"/>
          </w:tcPr>
          <w:p w14:paraId="68120CED" w14:textId="01050982" w:rsidR="007A595E" w:rsidRPr="003A404F" w:rsidRDefault="007A595E" w:rsidP="007A595E">
            <w:pPr>
              <w:cnfStyle w:val="000000000000" w:firstRow="0" w:lastRow="0" w:firstColumn="0" w:lastColumn="0" w:oddVBand="0" w:evenVBand="0" w:oddHBand="0" w:evenHBand="0" w:firstRowFirstColumn="0" w:firstRowLastColumn="0" w:lastRowFirstColumn="0" w:lastRowLastColumn="0"/>
              <w:rPr>
                <w:szCs w:val="22"/>
              </w:rPr>
            </w:pPr>
            <w:r>
              <w:rPr>
                <w:color w:val="000000"/>
                <w:szCs w:val="22"/>
              </w:rPr>
              <w:t>31/12/2025</w:t>
            </w:r>
          </w:p>
        </w:tc>
      </w:tr>
      <w:tr w:rsidR="007A595E" w:rsidRPr="00FF7EB3" w14:paraId="221306AE" w14:textId="77777777" w:rsidTr="00CD4E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4" w:type="pct"/>
          </w:tcPr>
          <w:p w14:paraId="2B18AA00" w14:textId="77777777" w:rsidR="007A595E" w:rsidRPr="003A404F" w:rsidRDefault="007A595E" w:rsidP="007A595E">
            <w:pPr>
              <w:rPr>
                <w:szCs w:val="22"/>
              </w:rPr>
            </w:pPr>
            <w:proofErr w:type="spellStart"/>
            <w:r w:rsidRPr="003A404F">
              <w:rPr>
                <w:color w:val="000000"/>
                <w:szCs w:val="22"/>
              </w:rPr>
              <w:t>tapi</w:t>
            </w:r>
            <w:proofErr w:type="spellEnd"/>
            <w:r w:rsidRPr="003A404F">
              <w:rPr>
                <w:color w:val="000000"/>
                <w:szCs w:val="22"/>
              </w:rPr>
              <w:t>-path-</w:t>
            </w:r>
            <w:proofErr w:type="spellStart"/>
            <w:proofErr w:type="gramStart"/>
            <w:r w:rsidRPr="003A404F">
              <w:rPr>
                <w:color w:val="000000"/>
                <w:szCs w:val="22"/>
              </w:rPr>
              <w:t>computation.yang</w:t>
            </w:r>
            <w:proofErr w:type="spellEnd"/>
            <w:proofErr w:type="gramEnd"/>
          </w:p>
        </w:tc>
        <w:tc>
          <w:tcPr>
            <w:tcW w:w="689" w:type="pct"/>
          </w:tcPr>
          <w:p w14:paraId="6C3E9877" w14:textId="394A64DE" w:rsidR="007A595E" w:rsidRPr="003A404F" w:rsidRDefault="007A595E" w:rsidP="007A595E">
            <w:pPr>
              <w:cnfStyle w:val="000000100000" w:firstRow="0" w:lastRow="0" w:firstColumn="0" w:lastColumn="0" w:oddVBand="0" w:evenVBand="0" w:oddHBand="1" w:evenHBand="0" w:firstRowFirstColumn="0" w:firstRowLastColumn="0" w:lastRowFirstColumn="0" w:lastRowLastColumn="0"/>
              <w:rPr>
                <w:szCs w:val="22"/>
              </w:rPr>
            </w:pPr>
            <w:r w:rsidRPr="003A404F">
              <w:rPr>
                <w:color w:val="000000"/>
                <w:szCs w:val="22"/>
              </w:rPr>
              <w:t>2.1.</w:t>
            </w:r>
            <w:r>
              <w:rPr>
                <w:color w:val="000000"/>
                <w:szCs w:val="22"/>
              </w:rPr>
              <w:t>5</w:t>
            </w:r>
          </w:p>
        </w:tc>
        <w:tc>
          <w:tcPr>
            <w:tcW w:w="2187" w:type="pct"/>
          </w:tcPr>
          <w:p w14:paraId="386BFE99" w14:textId="760C6BAB" w:rsidR="007A595E" w:rsidRPr="003A404F" w:rsidRDefault="007A595E" w:rsidP="007A595E">
            <w:pPr>
              <w:cnfStyle w:val="000000100000" w:firstRow="0" w:lastRow="0" w:firstColumn="0" w:lastColumn="0" w:oddVBand="0" w:evenVBand="0" w:oddHBand="1" w:evenHBand="0" w:firstRowFirstColumn="0" w:firstRowLastColumn="0" w:lastRowFirstColumn="0" w:lastRowLastColumn="0"/>
              <w:rPr>
                <w:szCs w:val="22"/>
              </w:rPr>
            </w:pPr>
            <w:r>
              <w:rPr>
                <w:color w:val="000000"/>
                <w:szCs w:val="22"/>
              </w:rPr>
              <w:t>31/12/2025</w:t>
            </w:r>
          </w:p>
        </w:tc>
      </w:tr>
      <w:tr w:rsidR="007A595E" w:rsidRPr="00FF7EB3" w14:paraId="4B3D00A9" w14:textId="77777777" w:rsidTr="00CD4ED7">
        <w:trPr>
          <w:jc w:val="center"/>
        </w:trPr>
        <w:tc>
          <w:tcPr>
            <w:cnfStyle w:val="001000000000" w:firstRow="0" w:lastRow="0" w:firstColumn="1" w:lastColumn="0" w:oddVBand="0" w:evenVBand="0" w:oddHBand="0" w:evenHBand="0" w:firstRowFirstColumn="0" w:firstRowLastColumn="0" w:lastRowFirstColumn="0" w:lastRowLastColumn="0"/>
            <w:tcW w:w="2124" w:type="pct"/>
          </w:tcPr>
          <w:p w14:paraId="4EF4058C" w14:textId="77777777" w:rsidR="007A595E" w:rsidRPr="003A404F" w:rsidRDefault="007A595E" w:rsidP="007A595E">
            <w:pPr>
              <w:rPr>
                <w:szCs w:val="22"/>
              </w:rPr>
            </w:pPr>
            <w:proofErr w:type="spellStart"/>
            <w:r w:rsidRPr="003A404F">
              <w:rPr>
                <w:color w:val="000000"/>
                <w:szCs w:val="22"/>
              </w:rPr>
              <w:t>tapi-</w:t>
            </w:r>
            <w:proofErr w:type="gramStart"/>
            <w:r w:rsidRPr="003A404F">
              <w:rPr>
                <w:color w:val="000000"/>
                <w:szCs w:val="22"/>
              </w:rPr>
              <w:t>topology.yang</w:t>
            </w:r>
            <w:proofErr w:type="spellEnd"/>
            <w:proofErr w:type="gramEnd"/>
          </w:p>
        </w:tc>
        <w:tc>
          <w:tcPr>
            <w:tcW w:w="689" w:type="pct"/>
          </w:tcPr>
          <w:p w14:paraId="02859884" w14:textId="558B6E50" w:rsidR="007A595E" w:rsidRPr="003A404F" w:rsidRDefault="007A595E" w:rsidP="007A595E">
            <w:pPr>
              <w:cnfStyle w:val="000000000000" w:firstRow="0" w:lastRow="0" w:firstColumn="0" w:lastColumn="0" w:oddVBand="0" w:evenVBand="0" w:oddHBand="0" w:evenHBand="0" w:firstRowFirstColumn="0" w:firstRowLastColumn="0" w:lastRowFirstColumn="0" w:lastRowLastColumn="0"/>
              <w:rPr>
                <w:szCs w:val="22"/>
              </w:rPr>
            </w:pPr>
            <w:r w:rsidRPr="003A404F">
              <w:rPr>
                <w:color w:val="000000"/>
                <w:szCs w:val="22"/>
              </w:rPr>
              <w:t>2.1.</w:t>
            </w:r>
            <w:r>
              <w:rPr>
                <w:color w:val="000000"/>
                <w:szCs w:val="22"/>
              </w:rPr>
              <w:t>5</w:t>
            </w:r>
          </w:p>
        </w:tc>
        <w:tc>
          <w:tcPr>
            <w:tcW w:w="2187" w:type="pct"/>
          </w:tcPr>
          <w:p w14:paraId="5A38AC76" w14:textId="6113E22E" w:rsidR="007A595E" w:rsidRPr="003A404F" w:rsidRDefault="007A595E" w:rsidP="007A595E">
            <w:pPr>
              <w:cnfStyle w:val="000000000000" w:firstRow="0" w:lastRow="0" w:firstColumn="0" w:lastColumn="0" w:oddVBand="0" w:evenVBand="0" w:oddHBand="0" w:evenHBand="0" w:firstRowFirstColumn="0" w:firstRowLastColumn="0" w:lastRowFirstColumn="0" w:lastRowLastColumn="0"/>
              <w:rPr>
                <w:szCs w:val="22"/>
              </w:rPr>
            </w:pPr>
            <w:r>
              <w:rPr>
                <w:color w:val="000000"/>
                <w:szCs w:val="22"/>
              </w:rPr>
              <w:t>31/12/2025</w:t>
            </w:r>
          </w:p>
        </w:tc>
      </w:tr>
    </w:tbl>
    <w:p w14:paraId="4C2813D1" w14:textId="77777777" w:rsidR="00345429" w:rsidRDefault="00345429" w:rsidP="00D26253">
      <w:pPr>
        <w:jc w:val="left"/>
        <w:rPr>
          <w:rFonts w:cs="Times New Roman"/>
          <w:szCs w:val="22"/>
        </w:rPr>
      </w:pPr>
    </w:p>
    <w:p w14:paraId="6DCFB39A" w14:textId="049E844B" w:rsidR="00074BC4" w:rsidRDefault="00163E2F" w:rsidP="00074BC4">
      <w:pPr>
        <w:rPr>
          <w:rFonts w:cs="Times New Roman"/>
          <w:szCs w:val="22"/>
        </w:rPr>
      </w:pPr>
      <w:r>
        <w:rPr>
          <w:rFonts w:cs="Times New Roman"/>
          <w:szCs w:val="22"/>
        </w:rPr>
        <w:t xml:space="preserve">These models can be found </w:t>
      </w:r>
      <w:r w:rsidR="003E2D3A">
        <w:rPr>
          <w:rFonts w:cs="Times New Roman"/>
          <w:szCs w:val="22"/>
        </w:rPr>
        <w:t>via the appropriate release at [LF TAPI].</w:t>
      </w:r>
    </w:p>
    <w:p w14:paraId="42A87414" w14:textId="70D670DA" w:rsidR="00163E2F" w:rsidRDefault="00074BC4" w:rsidP="00074BC4">
      <w:pPr>
        <w:rPr>
          <w:rFonts w:cs="Times New Roman"/>
          <w:szCs w:val="22"/>
        </w:rPr>
      </w:pPr>
      <w:r w:rsidRPr="004E4C5A">
        <w:rPr>
          <w:rFonts w:cs="Times New Roman"/>
          <w:szCs w:val="22"/>
        </w:rPr>
        <w:t xml:space="preserve">TAPI models are pruned/refactored from the ONF Core Information Model (Core IM) 1.4 [ONF TR-512], thus some of the Core IM model concepts are key to </w:t>
      </w:r>
      <w:proofErr w:type="gramStart"/>
      <w:r w:rsidRPr="004E4C5A">
        <w:rPr>
          <w:rFonts w:cs="Times New Roman"/>
          <w:szCs w:val="22"/>
        </w:rPr>
        <w:t>understand</w:t>
      </w:r>
      <w:proofErr w:type="gramEnd"/>
      <w:r w:rsidRPr="004E4C5A">
        <w:rPr>
          <w:rFonts w:cs="Times New Roman"/>
          <w:szCs w:val="22"/>
        </w:rPr>
        <w:t xml:space="preserve"> the TAPI semantics and meanings. In this section, we introduce some associations to ONF Core IM concepts, for more a full explanation of these concepts please refer to [ONF TR-512] document.</w:t>
      </w:r>
    </w:p>
    <w:p w14:paraId="45B4F0A6" w14:textId="4CD34714" w:rsidR="00FA5717" w:rsidRDefault="00735290" w:rsidP="00FB6062">
      <w:pPr>
        <w:pStyle w:val="Heading3"/>
      </w:pPr>
      <w:bookmarkStart w:id="111" w:name="_Ref89175509"/>
      <w:bookmarkStart w:id="112" w:name="_Toc215570434"/>
      <w:r>
        <w:t>TAPI Standard Alarm and TCA List</w:t>
      </w:r>
      <w:bookmarkEnd w:id="111"/>
      <w:bookmarkEnd w:id="112"/>
    </w:p>
    <w:p w14:paraId="66432BBF" w14:textId="4715A84B" w:rsidR="008F642C" w:rsidRDefault="002F2F3A" w:rsidP="00735290">
      <w:pPr>
        <w:rPr>
          <w:rFonts w:cs="Times New Roman"/>
          <w:szCs w:val="20"/>
        </w:rPr>
      </w:pPr>
      <w:r>
        <w:rPr>
          <w:rFonts w:cs="Times New Roman"/>
          <w:szCs w:val="20"/>
        </w:rPr>
        <w:t>This RIA uses the “TAPI</w:t>
      </w:r>
      <w:r w:rsidR="00FA5717">
        <w:rPr>
          <w:rFonts w:cs="Times New Roman"/>
          <w:szCs w:val="20"/>
        </w:rPr>
        <w:t xml:space="preserve"> </w:t>
      </w:r>
      <w:r>
        <w:t xml:space="preserve">Standard Alarm and TCA List” when </w:t>
      </w:r>
      <w:r w:rsidR="00463C04">
        <w:t xml:space="preserve">identifying notifications related </w:t>
      </w:r>
      <w:r w:rsidR="00743603">
        <w:t xml:space="preserve">to alarms and threshold crossing alerts, notably related to the </w:t>
      </w:r>
      <w:r w:rsidR="00FA5717">
        <w:rPr>
          <w:rFonts w:cs="Times New Roman"/>
          <w:szCs w:val="20"/>
        </w:rPr>
        <w:t>“</w:t>
      </w:r>
      <w:r w:rsidR="00FA5717" w:rsidRPr="00BF4D70">
        <w:rPr>
          <w:rFonts w:cs="Times New Roman"/>
          <w:szCs w:val="20"/>
        </w:rPr>
        <w:t>alarm</w:t>
      </w:r>
      <w:r w:rsidR="00FA5717">
        <w:rPr>
          <w:rFonts w:cs="Times New Roman"/>
          <w:szCs w:val="20"/>
        </w:rPr>
        <w:t>-</w:t>
      </w:r>
      <w:r w:rsidR="00FA5717" w:rsidRPr="00BF4D70">
        <w:rPr>
          <w:rFonts w:cs="Times New Roman"/>
          <w:szCs w:val="20"/>
        </w:rPr>
        <w:t>name”</w:t>
      </w:r>
      <w:r w:rsidR="00743603">
        <w:rPr>
          <w:rFonts w:cs="Times New Roman"/>
          <w:szCs w:val="20"/>
        </w:rPr>
        <w:t xml:space="preserve"> and “threshold-parameter” data fields</w:t>
      </w:r>
      <w:r w:rsidR="00FA5717" w:rsidRPr="00BF4D70">
        <w:rPr>
          <w:rFonts w:cs="Times New Roman"/>
          <w:szCs w:val="20"/>
        </w:rPr>
        <w:t>.</w:t>
      </w:r>
    </w:p>
    <w:p w14:paraId="749DFFD0" w14:textId="5BC0AD26" w:rsidR="002304CE" w:rsidRDefault="00667E31" w:rsidP="002304CE">
      <w:pPr>
        <w:pStyle w:val="ListParagraph"/>
        <w:numPr>
          <w:ilvl w:val="0"/>
          <w:numId w:val="92"/>
        </w:numPr>
        <w:rPr>
          <w:rFonts w:cs="Times New Roman"/>
          <w:szCs w:val="22"/>
        </w:rPr>
      </w:pPr>
      <w:r w:rsidRPr="002304CE">
        <w:rPr>
          <w:rFonts w:cs="Times New Roman"/>
          <w:szCs w:val="22"/>
        </w:rPr>
        <w:t xml:space="preserve">The </w:t>
      </w:r>
      <w:r w:rsidR="00F34675" w:rsidRPr="002304CE">
        <w:rPr>
          <w:rFonts w:cs="Times New Roman"/>
          <w:szCs w:val="20"/>
        </w:rPr>
        <w:t xml:space="preserve">“TAPI </w:t>
      </w:r>
      <w:r w:rsidR="00F34675">
        <w:t>Standard Alarm and TCA List”</w:t>
      </w:r>
      <w:r w:rsidRPr="002304CE">
        <w:rPr>
          <w:rFonts w:cs="Times New Roman"/>
          <w:szCs w:val="22"/>
        </w:rPr>
        <w:t xml:space="preserve"> specifies</w:t>
      </w:r>
      <w:r w:rsidR="004A3977" w:rsidRPr="002304CE">
        <w:rPr>
          <w:rFonts w:cs="Times New Roman"/>
          <w:szCs w:val="22"/>
        </w:rPr>
        <w:t xml:space="preserve"> </w:t>
      </w:r>
      <w:r w:rsidR="00CC7656" w:rsidRPr="002304CE">
        <w:rPr>
          <w:rFonts w:cs="Times New Roman"/>
          <w:szCs w:val="22"/>
        </w:rPr>
        <w:t>terminology and identifiers</w:t>
      </w:r>
      <w:r w:rsidR="000D41B9" w:rsidRPr="002304CE">
        <w:rPr>
          <w:rFonts w:cs="Times New Roman"/>
          <w:szCs w:val="22"/>
        </w:rPr>
        <w:t xml:space="preserve"> related to alarms and TCA</w:t>
      </w:r>
      <w:r w:rsidR="00501563" w:rsidRPr="002304CE">
        <w:rPr>
          <w:rFonts w:cs="Times New Roman"/>
          <w:szCs w:val="22"/>
        </w:rPr>
        <w:t>,</w:t>
      </w:r>
      <w:r w:rsidR="004A3977" w:rsidRPr="002304CE">
        <w:rPr>
          <w:rFonts w:cs="Times New Roman"/>
          <w:szCs w:val="22"/>
        </w:rPr>
        <w:t xml:space="preserve"> with </w:t>
      </w:r>
      <w:r w:rsidR="00B7380B">
        <w:rPr>
          <w:rFonts w:cs="Times New Roman"/>
          <w:szCs w:val="22"/>
        </w:rPr>
        <w:t xml:space="preserve">a description of </w:t>
      </w:r>
      <w:r w:rsidR="009B67D1" w:rsidRPr="002304CE">
        <w:rPr>
          <w:rFonts w:cs="Times New Roman"/>
          <w:szCs w:val="22"/>
        </w:rPr>
        <w:t xml:space="preserve">established </w:t>
      </w:r>
      <w:r w:rsidR="004A3977" w:rsidRPr="002304CE">
        <w:rPr>
          <w:rFonts w:cs="Times New Roman"/>
          <w:szCs w:val="22"/>
        </w:rPr>
        <w:t xml:space="preserve">semantics and </w:t>
      </w:r>
      <w:r w:rsidR="00B7380B">
        <w:rPr>
          <w:rFonts w:cs="Times New Roman"/>
          <w:szCs w:val="22"/>
        </w:rPr>
        <w:t xml:space="preserve">their </w:t>
      </w:r>
      <w:r w:rsidR="004A3977" w:rsidRPr="002304CE">
        <w:rPr>
          <w:rFonts w:cs="Times New Roman"/>
          <w:szCs w:val="22"/>
        </w:rPr>
        <w:t>relationship</w:t>
      </w:r>
      <w:r w:rsidR="009B67D1" w:rsidRPr="002304CE">
        <w:rPr>
          <w:rFonts w:cs="Times New Roman"/>
          <w:szCs w:val="22"/>
        </w:rPr>
        <w:t>s</w:t>
      </w:r>
      <w:r w:rsidR="004A3977" w:rsidRPr="002304CE">
        <w:rPr>
          <w:rFonts w:cs="Times New Roman"/>
          <w:szCs w:val="22"/>
        </w:rPr>
        <w:t xml:space="preserve"> with specific technologies</w:t>
      </w:r>
      <w:r w:rsidR="00635D2C" w:rsidRPr="002304CE">
        <w:rPr>
          <w:rFonts w:cs="Times New Roman"/>
          <w:szCs w:val="22"/>
        </w:rPr>
        <w:t xml:space="preserve"> [derived from applicable standards as well as additional </w:t>
      </w:r>
      <w:r w:rsidR="006975B9" w:rsidRPr="002304CE">
        <w:rPr>
          <w:rFonts w:cs="Times New Roman"/>
          <w:szCs w:val="22"/>
        </w:rPr>
        <w:t xml:space="preserve">alarms not currently </w:t>
      </w:r>
      <w:r w:rsidR="002304CE">
        <w:rPr>
          <w:rFonts w:cs="Times New Roman"/>
          <w:szCs w:val="22"/>
        </w:rPr>
        <w:t xml:space="preserve">known to be </w:t>
      </w:r>
      <w:r w:rsidR="006975B9" w:rsidRPr="002304CE">
        <w:rPr>
          <w:rFonts w:cs="Times New Roman"/>
          <w:szCs w:val="22"/>
        </w:rPr>
        <w:t xml:space="preserve">standardized </w:t>
      </w:r>
      <w:r w:rsidR="002304CE" w:rsidRPr="002304CE">
        <w:rPr>
          <w:rFonts w:cs="Times New Roman"/>
          <w:szCs w:val="22"/>
        </w:rPr>
        <w:t>elsewhere</w:t>
      </w:r>
      <w:r w:rsidR="00635D2C" w:rsidRPr="002304CE">
        <w:rPr>
          <w:rFonts w:cs="Times New Roman"/>
          <w:szCs w:val="22"/>
        </w:rPr>
        <w:t>]</w:t>
      </w:r>
      <w:r w:rsidR="004A3977" w:rsidRPr="002304CE">
        <w:rPr>
          <w:rFonts w:cs="Times New Roman"/>
          <w:szCs w:val="22"/>
        </w:rPr>
        <w:t>.</w:t>
      </w:r>
      <w:r w:rsidR="00CC7656" w:rsidRPr="002304CE">
        <w:rPr>
          <w:rFonts w:cs="Times New Roman"/>
          <w:szCs w:val="22"/>
        </w:rPr>
        <w:t xml:space="preserve"> </w:t>
      </w:r>
    </w:p>
    <w:p w14:paraId="12615400" w14:textId="77777777" w:rsidR="002304CE" w:rsidRPr="002304CE" w:rsidRDefault="002304CE" w:rsidP="002304CE">
      <w:pPr>
        <w:pStyle w:val="ListParagraph"/>
        <w:rPr>
          <w:rFonts w:cs="Times New Roman"/>
          <w:szCs w:val="22"/>
        </w:rPr>
      </w:pPr>
    </w:p>
    <w:p w14:paraId="6425B09C" w14:textId="3E873233" w:rsidR="002304CE" w:rsidRPr="00B7380B" w:rsidRDefault="00501563" w:rsidP="00B7380B">
      <w:pPr>
        <w:pStyle w:val="ListParagraph"/>
        <w:numPr>
          <w:ilvl w:val="0"/>
          <w:numId w:val="92"/>
        </w:numPr>
        <w:rPr>
          <w:rFonts w:cs="Times New Roman"/>
          <w:szCs w:val="22"/>
        </w:rPr>
      </w:pPr>
      <w:r w:rsidRPr="002304CE">
        <w:rPr>
          <w:rFonts w:cs="Times New Roman"/>
          <w:szCs w:val="22"/>
        </w:rPr>
        <w:t>Imple</w:t>
      </w:r>
      <w:r w:rsidR="0078326B" w:rsidRPr="002304CE">
        <w:rPr>
          <w:rFonts w:cs="Times New Roman"/>
          <w:szCs w:val="22"/>
        </w:rPr>
        <w:t>me</w:t>
      </w:r>
      <w:r w:rsidRPr="002304CE">
        <w:rPr>
          <w:rFonts w:cs="Times New Roman"/>
          <w:szCs w:val="22"/>
        </w:rPr>
        <w:t xml:space="preserve">ntations should </w:t>
      </w:r>
      <w:r w:rsidR="006B35EA" w:rsidRPr="002304CE">
        <w:rPr>
          <w:rFonts w:cs="Times New Roman"/>
          <w:szCs w:val="22"/>
        </w:rPr>
        <w:t xml:space="preserve">align the representation of network behavior to </w:t>
      </w:r>
      <w:r w:rsidR="00B7380B">
        <w:rPr>
          <w:rFonts w:cs="Times New Roman"/>
          <w:szCs w:val="22"/>
        </w:rPr>
        <w:t xml:space="preserve">entries in </w:t>
      </w:r>
      <w:r w:rsidR="0059513C">
        <w:rPr>
          <w:rFonts w:cs="Times New Roman"/>
          <w:szCs w:val="22"/>
        </w:rPr>
        <w:t xml:space="preserve">the </w:t>
      </w:r>
      <w:r w:rsidR="006B35EA" w:rsidRPr="00B7380B">
        <w:rPr>
          <w:rFonts w:cs="Times New Roman"/>
          <w:szCs w:val="22"/>
        </w:rPr>
        <w:t xml:space="preserve">list, without precluding that alarms or TCAs that do not align with any entry MUST still be raised </w:t>
      </w:r>
      <w:r w:rsidR="0078326B" w:rsidRPr="00B7380B">
        <w:rPr>
          <w:rFonts w:cs="Times New Roman"/>
          <w:szCs w:val="22"/>
        </w:rPr>
        <w:t>using</w:t>
      </w:r>
      <w:r w:rsidR="006B35EA" w:rsidRPr="00B7380B">
        <w:rPr>
          <w:rFonts w:cs="Times New Roman"/>
          <w:szCs w:val="22"/>
        </w:rPr>
        <w:t xml:space="preserve"> “alternative” or “native” names.</w:t>
      </w:r>
    </w:p>
    <w:p w14:paraId="10C8DCDE" w14:textId="77777777" w:rsidR="002304CE" w:rsidRPr="002304CE" w:rsidRDefault="002304CE" w:rsidP="002304CE">
      <w:pPr>
        <w:pStyle w:val="ListParagraph"/>
        <w:rPr>
          <w:rFonts w:cs="Times New Roman"/>
          <w:szCs w:val="22"/>
        </w:rPr>
      </w:pPr>
    </w:p>
    <w:p w14:paraId="01AC5A76" w14:textId="20093573" w:rsidR="00CC7656" w:rsidRPr="002304CE" w:rsidRDefault="000D41B9" w:rsidP="002304CE">
      <w:pPr>
        <w:pStyle w:val="ListParagraph"/>
        <w:numPr>
          <w:ilvl w:val="0"/>
          <w:numId w:val="92"/>
        </w:numPr>
        <w:rPr>
          <w:rFonts w:cs="Times New Roman"/>
          <w:szCs w:val="22"/>
        </w:rPr>
      </w:pPr>
      <w:r w:rsidRPr="002304CE">
        <w:rPr>
          <w:rFonts w:cs="Times New Roman"/>
          <w:szCs w:val="22"/>
        </w:rPr>
        <w:t>T</w:t>
      </w:r>
      <w:r w:rsidR="00CC7656" w:rsidRPr="002304CE">
        <w:rPr>
          <w:rFonts w:cs="Times New Roman"/>
          <w:szCs w:val="22"/>
        </w:rPr>
        <w:t xml:space="preserve">his RIA does not mandate </w:t>
      </w:r>
      <w:r w:rsidR="004A3977" w:rsidRPr="002304CE">
        <w:rPr>
          <w:rFonts w:cs="Times New Roman"/>
          <w:szCs w:val="22"/>
        </w:rPr>
        <w:t xml:space="preserve">any </w:t>
      </w:r>
      <w:r w:rsidR="00CC7656" w:rsidRPr="002304CE">
        <w:rPr>
          <w:rFonts w:cs="Times New Roman"/>
          <w:szCs w:val="22"/>
        </w:rPr>
        <w:t>behavior</w:t>
      </w:r>
      <w:r w:rsidR="00EF2EF5" w:rsidRPr="002304CE">
        <w:rPr>
          <w:rFonts w:cs="Times New Roman"/>
          <w:szCs w:val="22"/>
        </w:rPr>
        <w:t xml:space="preserve"> related to which </w:t>
      </w:r>
      <w:r w:rsidR="00BF7830" w:rsidRPr="002304CE">
        <w:rPr>
          <w:rFonts w:cs="Times New Roman"/>
          <w:szCs w:val="22"/>
        </w:rPr>
        <w:t xml:space="preserve">specific </w:t>
      </w:r>
      <w:r w:rsidR="00EF2EF5" w:rsidRPr="002304CE">
        <w:rPr>
          <w:rFonts w:cs="Times New Roman"/>
          <w:szCs w:val="22"/>
        </w:rPr>
        <w:t xml:space="preserve">or </w:t>
      </w:r>
      <w:r w:rsidR="00BF7830" w:rsidRPr="002304CE">
        <w:rPr>
          <w:rFonts w:cs="Times New Roman"/>
          <w:szCs w:val="22"/>
        </w:rPr>
        <w:t xml:space="preserve">under which conditions </w:t>
      </w:r>
      <w:r w:rsidR="004A3977" w:rsidRPr="002304CE">
        <w:rPr>
          <w:rFonts w:cs="Times New Roman"/>
          <w:szCs w:val="22"/>
        </w:rPr>
        <w:t xml:space="preserve">such </w:t>
      </w:r>
      <w:r w:rsidR="00EF2EF5" w:rsidRPr="002304CE">
        <w:rPr>
          <w:rFonts w:cs="Times New Roman"/>
          <w:szCs w:val="22"/>
        </w:rPr>
        <w:t>alarms are generated</w:t>
      </w:r>
      <w:r w:rsidR="00F34675" w:rsidRPr="002304CE">
        <w:rPr>
          <w:rFonts w:cs="Times New Roman"/>
          <w:szCs w:val="22"/>
        </w:rPr>
        <w:t xml:space="preserve"> (no mandate on which Alarms or TCAs should or must be raised)</w:t>
      </w:r>
    </w:p>
    <w:p w14:paraId="71EF00BC" w14:textId="43C63E98" w:rsidR="00BE7912" w:rsidRDefault="00FD75EB" w:rsidP="00661FB9">
      <w:pPr>
        <w:rPr>
          <w:rFonts w:cs="Times New Roman"/>
          <w:szCs w:val="22"/>
        </w:rPr>
      </w:pPr>
      <w:r w:rsidRPr="00FD75EB">
        <w:rPr>
          <w:rFonts w:cs="Times New Roman"/>
          <w:szCs w:val="22"/>
        </w:rPr>
        <w:t xml:space="preserve">This normative document is </w:t>
      </w:r>
      <w:r w:rsidR="003E2D3A">
        <w:rPr>
          <w:rFonts w:cs="Times New Roman"/>
          <w:szCs w:val="22"/>
        </w:rPr>
        <w:t>[</w:t>
      </w:r>
      <w:r w:rsidR="004F6023">
        <w:rPr>
          <w:rFonts w:cs="Times New Roman"/>
          <w:szCs w:val="22"/>
        </w:rPr>
        <w:t xml:space="preserve">LF </w:t>
      </w:r>
      <w:r w:rsidR="003E2D3A">
        <w:rPr>
          <w:rFonts w:cs="Times New Roman"/>
          <w:szCs w:val="22"/>
        </w:rPr>
        <w:t>TAPI</w:t>
      </w:r>
      <w:r w:rsidR="004F6023">
        <w:rPr>
          <w:rFonts w:cs="Times New Roman"/>
          <w:szCs w:val="22"/>
        </w:rPr>
        <w:t>-</w:t>
      </w:r>
      <w:r w:rsidR="003E2D3A">
        <w:rPr>
          <w:rFonts w:cs="Times New Roman"/>
          <w:szCs w:val="22"/>
        </w:rPr>
        <w:t>ALR&amp;TCA]. This</w:t>
      </w:r>
      <w:r w:rsidR="00BE7912">
        <w:rPr>
          <w:rFonts w:cs="Times New Roman"/>
          <w:szCs w:val="22"/>
        </w:rPr>
        <w:t xml:space="preserve"> is a living document (that will continue to be advanced independently from the RIA releases). At the time this RIA was published the version of the Alarm and TCA list was named “</w:t>
      </w:r>
      <w:r w:rsidR="00BE7912" w:rsidRPr="00BE7912">
        <w:rPr>
          <w:rFonts w:cs="Times New Roman"/>
          <w:szCs w:val="22"/>
        </w:rPr>
        <w:t>TAPI_Alarm_TCA_List_v1.0.0</w:t>
      </w:r>
      <w:r w:rsidR="00BE7912">
        <w:rPr>
          <w:rFonts w:cs="Times New Roman"/>
          <w:szCs w:val="22"/>
        </w:rPr>
        <w:t>”.</w:t>
      </w:r>
    </w:p>
    <w:p w14:paraId="03BB0F91" w14:textId="4016F3F4" w:rsidR="002D551F" w:rsidRDefault="0098205D" w:rsidP="00661FB9">
      <w:pPr>
        <w:rPr>
          <w:rFonts w:cs="Times New Roman"/>
          <w:szCs w:val="22"/>
        </w:rPr>
      </w:pPr>
      <w:r>
        <w:rPr>
          <w:rFonts w:cs="Times New Roman"/>
          <w:szCs w:val="22"/>
        </w:rPr>
        <w:t xml:space="preserve">The following sections provide </w:t>
      </w:r>
      <w:r w:rsidR="002D551F" w:rsidRPr="004E4C5A">
        <w:rPr>
          <w:rFonts w:cs="Times New Roman"/>
          <w:szCs w:val="22"/>
        </w:rPr>
        <w:t xml:space="preserve">a brief overview of the main TAPI concepts which will be used </w:t>
      </w:r>
      <w:proofErr w:type="gramStart"/>
      <w:r w:rsidR="002D551F" w:rsidRPr="004E4C5A">
        <w:rPr>
          <w:rFonts w:cs="Times New Roman"/>
          <w:szCs w:val="22"/>
        </w:rPr>
        <w:t>along</w:t>
      </w:r>
      <w:proofErr w:type="gramEnd"/>
      <w:r w:rsidR="002D551F" w:rsidRPr="004E4C5A">
        <w:rPr>
          <w:rFonts w:cs="Times New Roman"/>
          <w:szCs w:val="22"/>
        </w:rPr>
        <w:t xml:space="preserve"> the rest of the document.</w:t>
      </w:r>
    </w:p>
    <w:p w14:paraId="25FDF26F" w14:textId="77777777" w:rsidR="007D75D9" w:rsidRPr="007E6AEE" w:rsidRDefault="007D75D9" w:rsidP="007D75D9">
      <w:pPr>
        <w:pStyle w:val="Heading3"/>
      </w:pPr>
      <w:bookmarkStart w:id="113" w:name="_Toc149749202"/>
      <w:bookmarkStart w:id="114" w:name="_Ref218676647"/>
      <w:bookmarkStart w:id="115" w:name="_Ref218676652"/>
      <w:bookmarkStart w:id="116" w:name="_Ref218676657"/>
      <w:r w:rsidRPr="007E6AEE">
        <w:t>TAPI Global and Local objects</w:t>
      </w:r>
      <w:bookmarkEnd w:id="113"/>
      <w:bookmarkEnd w:id="114"/>
      <w:bookmarkEnd w:id="115"/>
      <w:bookmarkEnd w:id="116"/>
    </w:p>
    <w:p w14:paraId="1A4A4F9D" w14:textId="77777777" w:rsidR="007D75D9" w:rsidRPr="007E6AEE" w:rsidRDefault="007D75D9" w:rsidP="007D75D9">
      <w:r w:rsidRPr="007E6AEE">
        <w:t xml:space="preserve">TAPI models define </w:t>
      </w:r>
      <w:r w:rsidRPr="007E6AEE">
        <w:rPr>
          <w:i/>
          <w:iCs/>
        </w:rPr>
        <w:t>Global objects</w:t>
      </w:r>
      <w:r w:rsidRPr="007E6AEE">
        <w:t xml:space="preserve"> and </w:t>
      </w:r>
      <w:r w:rsidRPr="007E6AEE">
        <w:rPr>
          <w:i/>
          <w:iCs/>
        </w:rPr>
        <w:t>Local objects</w:t>
      </w:r>
      <w:r w:rsidRPr="007E6AEE">
        <w:t xml:space="preserve">: </w:t>
      </w:r>
    </w:p>
    <w:p w14:paraId="2FDCF1DC" w14:textId="77777777" w:rsidR="007D75D9" w:rsidRPr="007E6AEE" w:rsidRDefault="007D75D9" w:rsidP="007D75D9">
      <w:r w:rsidRPr="007E6AEE">
        <w:t xml:space="preserve">- A global object (an object that belongs to the </w:t>
      </w:r>
      <w:proofErr w:type="spellStart"/>
      <w:r w:rsidRPr="007E6AEE">
        <w:t>GlobalClass</w:t>
      </w:r>
      <w:proofErr w:type="spellEnd"/>
      <w:r w:rsidRPr="007E6AEE">
        <w:t xml:space="preserve">) includes an </w:t>
      </w:r>
      <w:proofErr w:type="spellStart"/>
      <w:r w:rsidRPr="007E6AEE">
        <w:rPr>
          <w:i/>
          <w:iCs/>
        </w:rPr>
        <w:t>uuid</w:t>
      </w:r>
      <w:proofErr w:type="spellEnd"/>
      <w:r w:rsidRPr="007E6AEE">
        <w:t xml:space="preserve"> that is unique. </w:t>
      </w:r>
    </w:p>
    <w:p w14:paraId="4A3744C3" w14:textId="77777777" w:rsidR="007D75D9" w:rsidRPr="007E6AEE" w:rsidRDefault="007D75D9" w:rsidP="007D75D9">
      <w:r w:rsidRPr="007E6AEE">
        <w:t xml:space="preserve">- A local object (an object that belongs to the </w:t>
      </w:r>
      <w:proofErr w:type="spellStart"/>
      <w:r w:rsidRPr="007E6AEE">
        <w:t>LocalClass</w:t>
      </w:r>
      <w:proofErr w:type="spellEnd"/>
      <w:r w:rsidRPr="007E6AEE">
        <w:t xml:space="preserve">) includes a local-id which is an identifier that is unique in the context of the </w:t>
      </w:r>
      <w:proofErr w:type="spellStart"/>
      <w:r w:rsidRPr="007E6AEE">
        <w:t>GlobalClass</w:t>
      </w:r>
      <w:proofErr w:type="spellEnd"/>
      <w:r w:rsidRPr="007E6AEE">
        <w:t xml:space="preserve"> from which it is inseparable. </w:t>
      </w:r>
    </w:p>
    <w:p w14:paraId="211B0E3D" w14:textId="6AA809DE" w:rsidR="007D75D9" w:rsidRPr="007D75D9" w:rsidRDefault="007D75D9" w:rsidP="00661FB9">
      <w:r w:rsidRPr="007E6AEE">
        <w:t xml:space="preserve">It is important to note that both global and local objects have a corresponding identity which is based on (inherits from) the “OBJECT_TYPE” identity in </w:t>
      </w:r>
      <w:proofErr w:type="spellStart"/>
      <w:r w:rsidRPr="007E6AEE">
        <w:rPr>
          <w:b/>
          <w:bCs/>
        </w:rPr>
        <w:t>tapi-</w:t>
      </w:r>
      <w:proofErr w:type="gramStart"/>
      <w:r w:rsidRPr="007E6AEE">
        <w:rPr>
          <w:b/>
          <w:bCs/>
        </w:rPr>
        <w:t>common.yang</w:t>
      </w:r>
      <w:proofErr w:type="spellEnd"/>
      <w:proofErr w:type="gramEnd"/>
      <w:r w:rsidRPr="007E6AEE">
        <w:t>. Examples of global objects are SIPs, Connectivity Services, Connections, Nodes, NEPs, CEPs. Examples of local classes are CSEPs, MEPs, MIPs, Routes, ...</w:t>
      </w:r>
    </w:p>
    <w:p w14:paraId="3A50DE61" w14:textId="593154F6" w:rsidR="002D551F" w:rsidRPr="00FF7EB3" w:rsidRDefault="002D551F" w:rsidP="00661FB9">
      <w:pPr>
        <w:pStyle w:val="Heading3"/>
        <w:jc w:val="both"/>
        <w:rPr>
          <w:rFonts w:cs="Times New Roman"/>
        </w:rPr>
      </w:pPr>
      <w:bookmarkStart w:id="117" w:name="_Toc14454020"/>
      <w:bookmarkStart w:id="118" w:name="_Toc16163720"/>
      <w:bookmarkStart w:id="119" w:name="_Toc215570435"/>
      <w:r w:rsidRPr="00FF7EB3">
        <w:rPr>
          <w:rFonts w:cs="Times New Roman"/>
        </w:rPr>
        <w:lastRenderedPageBreak/>
        <w:t>Context</w:t>
      </w:r>
      <w:bookmarkEnd w:id="117"/>
      <w:bookmarkEnd w:id="118"/>
      <w:bookmarkEnd w:id="119"/>
    </w:p>
    <w:p w14:paraId="16C581DD" w14:textId="7642EC5B" w:rsidR="002D551F" w:rsidRPr="004E4C5A" w:rsidRDefault="00FB6062" w:rsidP="00661FB9">
      <w:pPr>
        <w:rPr>
          <w:rFonts w:cs="Times New Roman"/>
          <w:szCs w:val="22"/>
        </w:rPr>
      </w:pPr>
      <w:r>
        <w:rPr>
          <w:rFonts w:cs="Times New Roman"/>
          <w:szCs w:val="22"/>
        </w:rPr>
        <w:t>TAPI</w:t>
      </w:r>
      <w:r w:rsidR="002D551F" w:rsidRPr="004E4C5A">
        <w:rPr>
          <w:rFonts w:cs="Times New Roman"/>
          <w:szCs w:val="22"/>
        </w:rPr>
        <w:t xml:space="preserve"> is based on a context relationship between a server and client. A </w:t>
      </w:r>
      <w:r w:rsidR="002D551F" w:rsidRPr="004E4C5A">
        <w:rPr>
          <w:rFonts w:cs="Times New Roman"/>
          <w:i/>
          <w:szCs w:val="22"/>
        </w:rPr>
        <w:t>Context</w:t>
      </w:r>
      <w:r w:rsidR="002D551F" w:rsidRPr="004E4C5A">
        <w:rPr>
          <w:rFonts w:cs="Times New Roman"/>
          <w:szCs w:val="22"/>
        </w:rPr>
        <w:t xml:space="preserve"> is an abstraction that allows for logical isolation and   grouping   of   network   resource   abstractions   for   specific   purposes/applications   and/or information exchange with its users/clients over an interface.</w:t>
      </w:r>
      <w:r w:rsidR="004E4C5A">
        <w:rPr>
          <w:rFonts w:cs="Times New Roman"/>
          <w:szCs w:val="22"/>
        </w:rPr>
        <w:t xml:space="preserve"> </w:t>
      </w:r>
      <w:r w:rsidR="002D551F" w:rsidRPr="004E4C5A">
        <w:rPr>
          <w:rFonts w:cs="Times New Roman"/>
          <w:szCs w:val="22"/>
        </w:rPr>
        <w:t>It is understood that the APIs are executed within a shared Context between the API provider and its client application.  A shared Context models everything that exists in an API provider to support a given API client.</w:t>
      </w:r>
      <w:r w:rsidR="00BD1D83">
        <w:rPr>
          <w:rFonts w:cs="Times New Roman"/>
          <w:szCs w:val="22"/>
        </w:rPr>
        <w:t xml:space="preserve"> </w:t>
      </w:r>
      <w:r w:rsidR="00FD564D" w:rsidRPr="004E4C5A">
        <w:rPr>
          <w:rFonts w:cs="Times New Roman"/>
          <w:szCs w:val="22"/>
        </w:rPr>
        <w:t>The TAPI server</w:t>
      </w:r>
      <w:r w:rsidR="00FD564D" w:rsidRPr="004E4C5A">
        <w:rPr>
          <w:rFonts w:cs="Times New Roman"/>
          <w:b/>
          <w:szCs w:val="22"/>
        </w:rPr>
        <w:t xml:space="preserve"> </w:t>
      </w:r>
      <w:proofErr w:type="spellStart"/>
      <w:r w:rsidR="00C83948" w:rsidRPr="004E4C5A">
        <w:rPr>
          <w:rFonts w:cs="Times New Roman"/>
          <w:b/>
          <w:i/>
          <w:iCs/>
          <w:szCs w:val="22"/>
        </w:rPr>
        <w:t>tapi-</w:t>
      </w:r>
      <w:proofErr w:type="gramStart"/>
      <w:r w:rsidR="00C83948" w:rsidRPr="004E4C5A">
        <w:rPr>
          <w:rFonts w:cs="Times New Roman"/>
          <w:b/>
          <w:i/>
          <w:iCs/>
          <w:szCs w:val="22"/>
        </w:rPr>
        <w:t>common:</w:t>
      </w:r>
      <w:r w:rsidR="00C83948" w:rsidRPr="004E4C5A">
        <w:rPr>
          <w:b/>
          <w:i/>
          <w:iCs/>
          <w:szCs w:val="22"/>
        </w:rPr>
        <w:t>con</w:t>
      </w:r>
      <w:r w:rsidR="006E0982" w:rsidRPr="004E4C5A">
        <w:rPr>
          <w:b/>
          <w:i/>
          <w:iCs/>
          <w:szCs w:val="22"/>
        </w:rPr>
        <w:t>t</w:t>
      </w:r>
      <w:r w:rsidR="00C83948" w:rsidRPr="004E4C5A">
        <w:rPr>
          <w:b/>
          <w:i/>
          <w:iCs/>
          <w:szCs w:val="22"/>
        </w:rPr>
        <w:t>ext</w:t>
      </w:r>
      <w:proofErr w:type="spellEnd"/>
      <w:proofErr w:type="gramEnd"/>
      <w:r w:rsidR="002D551F" w:rsidRPr="004E4C5A">
        <w:rPr>
          <w:i/>
          <w:iCs/>
          <w:szCs w:val="22"/>
        </w:rPr>
        <w:t xml:space="preserve"> </w:t>
      </w:r>
      <w:r w:rsidR="00C83948" w:rsidRPr="004E4C5A">
        <w:rPr>
          <w:rFonts w:cs="Times New Roman"/>
          <w:szCs w:val="22"/>
          <w:lang w:eastAsia="de-DE"/>
        </w:rPr>
        <w:t xml:space="preserve">includes </w:t>
      </w:r>
      <w:r w:rsidR="002D551F" w:rsidRPr="004E4C5A">
        <w:rPr>
          <w:rFonts w:cs="Times New Roman"/>
          <w:szCs w:val="22"/>
          <w:lang w:eastAsia="de-DE"/>
        </w:rPr>
        <w:t>the following information:</w:t>
      </w:r>
    </w:p>
    <w:p w14:paraId="3213AFE3" w14:textId="77777777" w:rsidR="002D551F" w:rsidRPr="00BD1D83" w:rsidRDefault="002D551F" w:rsidP="00381A66">
      <w:pPr>
        <w:numPr>
          <w:ilvl w:val="0"/>
          <w:numId w:val="4"/>
        </w:numPr>
        <w:rPr>
          <w:rFonts w:cs="Times New Roman"/>
          <w:szCs w:val="22"/>
        </w:rPr>
      </w:pPr>
      <w:r w:rsidRPr="00BD1D83">
        <w:rPr>
          <w:rFonts w:cs="Times New Roman"/>
          <w:szCs w:val="22"/>
        </w:rPr>
        <w:t xml:space="preserve">The set of </w:t>
      </w:r>
      <w:r w:rsidRPr="00BD1D83">
        <w:rPr>
          <w:rFonts w:cs="Times New Roman"/>
          <w:b/>
          <w:szCs w:val="22"/>
        </w:rPr>
        <w:t xml:space="preserve">Service-Interface-Points </w:t>
      </w:r>
      <w:r w:rsidRPr="00BD1D83">
        <w:rPr>
          <w:rFonts w:cs="Times New Roman"/>
          <w:szCs w:val="22"/>
        </w:rPr>
        <w:t>exposed to the TAPI client applications representing the available customer-facing access points for requesting network services. This set must allow connectivity-service creation at the following layers:</w:t>
      </w:r>
    </w:p>
    <w:p w14:paraId="384F5E93" w14:textId="044C89C3" w:rsidR="002D551F" w:rsidRPr="00BD1D83" w:rsidRDefault="002D551F" w:rsidP="00381A66">
      <w:pPr>
        <w:numPr>
          <w:ilvl w:val="1"/>
          <w:numId w:val="4"/>
        </w:numPr>
        <w:rPr>
          <w:rFonts w:cs="Times New Roman"/>
          <w:szCs w:val="22"/>
        </w:rPr>
      </w:pPr>
      <w:r w:rsidRPr="00BD1D83">
        <w:rPr>
          <w:rFonts w:cs="Times New Roman"/>
          <w:b/>
          <w:bCs/>
          <w:szCs w:val="22"/>
        </w:rPr>
        <w:t xml:space="preserve">DSR Layer: </w:t>
      </w:r>
      <w:proofErr w:type="gramStart"/>
      <w:r w:rsidRPr="00BD1D83">
        <w:rPr>
          <w:rFonts w:cs="Times New Roman"/>
          <w:szCs w:val="22"/>
        </w:rPr>
        <w:t>Models</w:t>
      </w:r>
      <w:proofErr w:type="gramEnd"/>
      <w:r w:rsidRPr="00BD1D83">
        <w:rPr>
          <w:rFonts w:cs="Times New Roman"/>
          <w:szCs w:val="22"/>
        </w:rPr>
        <w:t xml:space="preserve"> a Digital Signal of an unspecified rate, it could be any type of DSR signal such </w:t>
      </w:r>
      <w:proofErr w:type="spellStart"/>
      <w:r w:rsidRPr="00BD1D83">
        <w:rPr>
          <w:rFonts w:cs="Times New Roman"/>
          <w:szCs w:val="22"/>
        </w:rPr>
        <w:t>xGigE</w:t>
      </w:r>
      <w:proofErr w:type="spellEnd"/>
      <w:r w:rsidRPr="00BD1D83">
        <w:rPr>
          <w:rFonts w:cs="Times New Roman"/>
          <w:szCs w:val="22"/>
        </w:rPr>
        <w:t xml:space="preserve">, FC-x, STM-x or OTU-k which are included as DSR </w:t>
      </w:r>
      <w:proofErr w:type="spellStart"/>
      <w:r w:rsidRPr="00BD1D83">
        <w:rPr>
          <w:rFonts w:cs="Times New Roman"/>
          <w:b/>
          <w:szCs w:val="22"/>
        </w:rPr>
        <w:t>tapi-</w:t>
      </w:r>
      <w:proofErr w:type="gramStart"/>
      <w:r w:rsidRPr="00BD1D83">
        <w:rPr>
          <w:rFonts w:cs="Times New Roman"/>
          <w:b/>
          <w:szCs w:val="22"/>
        </w:rPr>
        <w:t>common:LAYER</w:t>
      </w:r>
      <w:proofErr w:type="gramEnd"/>
      <w:r w:rsidRPr="00BD1D83">
        <w:rPr>
          <w:rFonts w:cs="Times New Roman"/>
          <w:b/>
          <w:szCs w:val="22"/>
        </w:rPr>
        <w:t>_PROTOCOL_QUALIFIER</w:t>
      </w:r>
      <w:proofErr w:type="spellEnd"/>
      <w:r w:rsidRPr="00BD1D83">
        <w:rPr>
          <w:rFonts w:cs="Times New Roman"/>
          <w:b/>
          <w:szCs w:val="22"/>
        </w:rPr>
        <w:t xml:space="preserve"> </w:t>
      </w:r>
      <w:r w:rsidRPr="00BD1D83">
        <w:rPr>
          <w:rFonts w:cs="Times New Roman"/>
          <w:szCs w:val="22"/>
        </w:rPr>
        <w:t>valid identities in</w:t>
      </w:r>
      <w:r w:rsidR="00204647" w:rsidRPr="00BD1D83">
        <w:rPr>
          <w:szCs w:val="22"/>
        </w:rPr>
        <w:t xml:space="preserve"> </w:t>
      </w:r>
      <w:proofErr w:type="spellStart"/>
      <w:r w:rsidR="00204647" w:rsidRPr="00BD1D83">
        <w:rPr>
          <w:b/>
          <w:bCs/>
          <w:i/>
          <w:iCs/>
          <w:szCs w:val="22"/>
        </w:rPr>
        <w:t>tapi-dsr</w:t>
      </w:r>
      <w:proofErr w:type="spellEnd"/>
      <w:r w:rsidRPr="00BD1D83">
        <w:rPr>
          <w:rFonts w:cs="Times New Roman"/>
          <w:szCs w:val="22"/>
        </w:rPr>
        <w:t xml:space="preserve">. This value can be used when the intent is to represent a generic </w:t>
      </w:r>
      <w:proofErr w:type="gramStart"/>
      <w:r w:rsidRPr="00BD1D83">
        <w:rPr>
          <w:rFonts w:cs="Times New Roman"/>
          <w:szCs w:val="22"/>
        </w:rPr>
        <w:t>digital layer</w:t>
      </w:r>
      <w:proofErr w:type="gramEnd"/>
      <w:r w:rsidRPr="00BD1D83">
        <w:rPr>
          <w:rFonts w:cs="Times New Roman"/>
          <w:szCs w:val="22"/>
        </w:rPr>
        <w:t xml:space="preserve"> signal without making any statement on its format or overhead (processing) capabilities.</w:t>
      </w:r>
      <w:r w:rsidRPr="00BD1D83">
        <w:rPr>
          <w:rFonts w:cs="Times New Roman"/>
          <w:b/>
          <w:bCs/>
          <w:szCs w:val="22"/>
        </w:rPr>
        <w:t xml:space="preserve"> </w:t>
      </w:r>
    </w:p>
    <w:p w14:paraId="57EBEF57" w14:textId="77777777" w:rsidR="002D551F" w:rsidRPr="00BD1D83" w:rsidRDefault="002D551F" w:rsidP="00381A66">
      <w:pPr>
        <w:numPr>
          <w:ilvl w:val="1"/>
          <w:numId w:val="4"/>
        </w:numPr>
        <w:rPr>
          <w:rFonts w:cs="Times New Roman"/>
          <w:szCs w:val="22"/>
        </w:rPr>
      </w:pPr>
      <w:r w:rsidRPr="00BD1D83">
        <w:rPr>
          <w:rFonts w:cs="Times New Roman"/>
          <w:b/>
          <w:bCs/>
          <w:szCs w:val="22"/>
        </w:rPr>
        <w:t xml:space="preserve">ODU Layer: </w:t>
      </w:r>
      <w:r w:rsidRPr="00BD1D83">
        <w:rPr>
          <w:rFonts w:cs="Times New Roman"/>
          <w:szCs w:val="22"/>
        </w:rPr>
        <w:t>Models the ODU layer as per [ITU-T G.709]</w:t>
      </w:r>
    </w:p>
    <w:p w14:paraId="1149B074" w14:textId="77777777" w:rsidR="002D551F" w:rsidRPr="00BD1D83" w:rsidRDefault="002D551F" w:rsidP="00381A66">
      <w:pPr>
        <w:numPr>
          <w:ilvl w:val="1"/>
          <w:numId w:val="4"/>
        </w:numPr>
        <w:rPr>
          <w:rFonts w:cs="Times New Roman"/>
          <w:szCs w:val="22"/>
        </w:rPr>
      </w:pPr>
      <w:r w:rsidRPr="00BD1D83">
        <w:rPr>
          <w:rFonts w:cs="Times New Roman"/>
          <w:b/>
          <w:bCs/>
          <w:szCs w:val="22"/>
        </w:rPr>
        <w:t xml:space="preserve">PHOTONIC_MEDIA Layer: </w:t>
      </w:r>
      <w:r w:rsidRPr="00BD1D83">
        <w:rPr>
          <w:rFonts w:cs="Times New Roman"/>
          <w:szCs w:val="22"/>
        </w:rPr>
        <w:t xml:space="preserve">Models the OCH, </w:t>
      </w:r>
      <w:proofErr w:type="spellStart"/>
      <w:r w:rsidRPr="00BD1D83">
        <w:rPr>
          <w:rFonts w:cs="Times New Roman"/>
          <w:szCs w:val="22"/>
        </w:rPr>
        <w:t>OTSi</w:t>
      </w:r>
      <w:proofErr w:type="spellEnd"/>
      <w:r w:rsidRPr="00BD1D83">
        <w:rPr>
          <w:rFonts w:cs="Times New Roman"/>
          <w:szCs w:val="22"/>
        </w:rPr>
        <w:t xml:space="preserve">, </w:t>
      </w:r>
      <w:proofErr w:type="spellStart"/>
      <w:r w:rsidRPr="00BD1D83">
        <w:rPr>
          <w:rFonts w:cs="Times New Roman"/>
          <w:szCs w:val="22"/>
        </w:rPr>
        <w:t>OTSiA</w:t>
      </w:r>
      <w:proofErr w:type="spellEnd"/>
      <w:r w:rsidRPr="00BD1D83">
        <w:rPr>
          <w:rFonts w:cs="Times New Roman"/>
          <w:szCs w:val="22"/>
        </w:rPr>
        <w:t xml:space="preserve">, </w:t>
      </w:r>
      <w:proofErr w:type="spellStart"/>
      <w:r w:rsidRPr="00BD1D83">
        <w:rPr>
          <w:rFonts w:cs="Times New Roman"/>
          <w:szCs w:val="22"/>
        </w:rPr>
        <w:t>OTSiG</w:t>
      </w:r>
      <w:proofErr w:type="spellEnd"/>
      <w:r w:rsidRPr="00BD1D83">
        <w:rPr>
          <w:rFonts w:cs="Times New Roman"/>
          <w:szCs w:val="22"/>
        </w:rPr>
        <w:t>, OMS, OTS and Media channels as per [ITU-T G.872].</w:t>
      </w:r>
    </w:p>
    <w:p w14:paraId="53030F6E" w14:textId="77777777" w:rsidR="002D551F" w:rsidRPr="00BD1D83" w:rsidRDefault="002D551F" w:rsidP="00381A66">
      <w:pPr>
        <w:numPr>
          <w:ilvl w:val="0"/>
          <w:numId w:val="4"/>
        </w:numPr>
        <w:rPr>
          <w:rFonts w:cs="Times New Roman"/>
          <w:szCs w:val="22"/>
        </w:rPr>
      </w:pPr>
      <w:r w:rsidRPr="00BD1D83">
        <w:rPr>
          <w:rFonts w:cs="Times New Roman"/>
          <w:szCs w:val="22"/>
        </w:rPr>
        <w:t xml:space="preserve">A </w:t>
      </w:r>
      <w:r w:rsidRPr="00BD1D83">
        <w:rPr>
          <w:rFonts w:cs="Times New Roman"/>
          <w:b/>
          <w:szCs w:val="22"/>
        </w:rPr>
        <w:t xml:space="preserve">topology-context </w:t>
      </w:r>
      <w:r w:rsidRPr="00BD1D83">
        <w:rPr>
          <w:rFonts w:cs="Times New Roman"/>
          <w:szCs w:val="22"/>
        </w:rPr>
        <w:t xml:space="preserve">which includes one or more top-level </w:t>
      </w:r>
      <w:r w:rsidRPr="00BD1D83">
        <w:rPr>
          <w:rFonts w:cs="Times New Roman"/>
          <w:b/>
          <w:szCs w:val="22"/>
        </w:rPr>
        <w:t>Topology</w:t>
      </w:r>
      <w:r w:rsidRPr="00BD1D83">
        <w:rPr>
          <w:rFonts w:cs="Times New Roman"/>
          <w:szCs w:val="22"/>
        </w:rPr>
        <w:t xml:space="preserve"> objects which are:</w:t>
      </w:r>
    </w:p>
    <w:p w14:paraId="3773DF21" w14:textId="77777777" w:rsidR="002D551F" w:rsidRPr="00BD1D83" w:rsidRDefault="002D551F" w:rsidP="00381A66">
      <w:pPr>
        <w:numPr>
          <w:ilvl w:val="1"/>
          <w:numId w:val="4"/>
        </w:numPr>
        <w:rPr>
          <w:rFonts w:cs="Times New Roman"/>
          <w:szCs w:val="22"/>
        </w:rPr>
      </w:pPr>
      <w:r w:rsidRPr="00BD1D83">
        <w:rPr>
          <w:rFonts w:cs="Times New Roman"/>
          <w:szCs w:val="22"/>
        </w:rPr>
        <w:t>Dynamic representations of the L2-L0 network based on stateful synchronization of the SDN Controller with the network elements.</w:t>
      </w:r>
    </w:p>
    <w:p w14:paraId="7343CB9A" w14:textId="09C9D74A" w:rsidR="002D551F" w:rsidRPr="00BD1D83" w:rsidRDefault="002D551F" w:rsidP="00381A66">
      <w:pPr>
        <w:numPr>
          <w:ilvl w:val="1"/>
          <w:numId w:val="4"/>
        </w:numPr>
        <w:rPr>
          <w:rFonts w:cs="Times New Roman"/>
          <w:szCs w:val="22"/>
        </w:rPr>
      </w:pPr>
      <w:r w:rsidRPr="00BD1D83">
        <w:rPr>
          <w:rFonts w:cs="Times New Roman"/>
          <w:szCs w:val="22"/>
        </w:rPr>
        <w:t xml:space="preserve">For more </w:t>
      </w:r>
      <w:r w:rsidR="006D2A66" w:rsidRPr="00BD1D83">
        <w:rPr>
          <w:rFonts w:cs="Times New Roman"/>
          <w:szCs w:val="22"/>
        </w:rPr>
        <w:t>details,</w:t>
      </w:r>
      <w:r w:rsidRPr="00BD1D83">
        <w:rPr>
          <w:rFonts w:cs="Times New Roman"/>
          <w:szCs w:val="22"/>
        </w:rPr>
        <w:t xml:space="preserve"> please see Section </w:t>
      </w:r>
      <w:r w:rsidRPr="00BD1D83">
        <w:rPr>
          <w:rFonts w:cs="Times New Roman"/>
          <w:b/>
          <w:bCs/>
          <w:szCs w:val="22"/>
          <w:lang w:val="es-ES"/>
        </w:rPr>
        <w:fldChar w:fldCharType="begin"/>
      </w:r>
      <w:r w:rsidRPr="00BD1D83">
        <w:rPr>
          <w:rFonts w:cs="Times New Roman"/>
          <w:szCs w:val="22"/>
        </w:rPr>
        <w:instrText xml:space="preserve"> REF _Ref8205968 \r \h </w:instrText>
      </w:r>
      <w:r w:rsidR="00661FB9" w:rsidRPr="00BD1D83">
        <w:rPr>
          <w:rFonts w:cs="Times New Roman"/>
          <w:b/>
          <w:bCs/>
          <w:szCs w:val="22"/>
        </w:rPr>
        <w:instrText xml:space="preserve"> \* MERGEFORMAT </w:instrText>
      </w:r>
      <w:r w:rsidRPr="00BD1D83">
        <w:rPr>
          <w:rFonts w:cs="Times New Roman"/>
          <w:b/>
          <w:bCs/>
          <w:szCs w:val="22"/>
          <w:lang w:val="es-ES"/>
        </w:rPr>
      </w:r>
      <w:r w:rsidRPr="00BD1D83">
        <w:rPr>
          <w:rFonts w:cs="Times New Roman"/>
          <w:b/>
          <w:bCs/>
          <w:szCs w:val="22"/>
          <w:lang w:val="es-ES"/>
        </w:rPr>
        <w:fldChar w:fldCharType="separate"/>
      </w:r>
      <w:r w:rsidR="00DB0408">
        <w:rPr>
          <w:rFonts w:cs="Times New Roman"/>
          <w:szCs w:val="22"/>
        </w:rPr>
        <w:t>4</w:t>
      </w:r>
      <w:r w:rsidRPr="00BD1D83">
        <w:rPr>
          <w:rFonts w:cs="Times New Roman"/>
          <w:b/>
          <w:bCs/>
          <w:szCs w:val="22"/>
          <w:lang w:val="es-ES"/>
        </w:rPr>
        <w:fldChar w:fldCharType="end"/>
      </w:r>
      <w:r w:rsidR="004F5C55">
        <w:rPr>
          <w:rFonts w:cs="Times New Roman"/>
          <w:b/>
          <w:bCs/>
          <w:szCs w:val="22"/>
          <w:lang w:val="es-ES"/>
        </w:rPr>
        <w:t>.</w:t>
      </w:r>
    </w:p>
    <w:p w14:paraId="0AE6D241" w14:textId="77777777" w:rsidR="002D551F" w:rsidRPr="00BD1D83" w:rsidRDefault="002D551F" w:rsidP="00381A66">
      <w:pPr>
        <w:numPr>
          <w:ilvl w:val="0"/>
          <w:numId w:val="4"/>
        </w:numPr>
        <w:rPr>
          <w:rFonts w:cs="Times New Roman"/>
          <w:szCs w:val="22"/>
        </w:rPr>
      </w:pPr>
      <w:r w:rsidRPr="00BD1D83">
        <w:rPr>
          <w:rFonts w:cs="Times New Roman"/>
          <w:szCs w:val="22"/>
        </w:rPr>
        <w:t xml:space="preserve">A </w:t>
      </w:r>
      <w:r w:rsidRPr="00BD1D83">
        <w:rPr>
          <w:rFonts w:cs="Times New Roman"/>
          <w:b/>
          <w:szCs w:val="22"/>
        </w:rPr>
        <w:t>connectivity-context</w:t>
      </w:r>
      <w:r w:rsidRPr="00BD1D83">
        <w:rPr>
          <w:rFonts w:cs="Times New Roman"/>
          <w:szCs w:val="22"/>
        </w:rPr>
        <w:t xml:space="preserve"> which includes the list of </w:t>
      </w:r>
      <w:r w:rsidRPr="00BD1D83">
        <w:rPr>
          <w:rFonts w:cs="Times New Roman"/>
          <w:b/>
          <w:bCs/>
          <w:szCs w:val="22"/>
        </w:rPr>
        <w:t xml:space="preserve">Connectivity-Service </w:t>
      </w:r>
      <w:r w:rsidRPr="00BD1D83">
        <w:rPr>
          <w:rFonts w:cs="Times New Roman"/>
          <w:bCs/>
          <w:szCs w:val="22"/>
        </w:rPr>
        <w:t>and</w:t>
      </w:r>
      <w:r w:rsidRPr="00BD1D83">
        <w:rPr>
          <w:rFonts w:cs="Times New Roman"/>
          <w:b/>
          <w:bCs/>
          <w:szCs w:val="22"/>
        </w:rPr>
        <w:t xml:space="preserve"> Connection </w:t>
      </w:r>
      <w:r w:rsidRPr="00BD1D83">
        <w:rPr>
          <w:rFonts w:cs="Times New Roman"/>
          <w:bCs/>
          <w:szCs w:val="22"/>
        </w:rPr>
        <w:t>objects created within the TAPI Context.</w:t>
      </w:r>
    </w:p>
    <w:p w14:paraId="541CAC1A" w14:textId="14DEE3E5" w:rsidR="002D551F" w:rsidRPr="00BD1D83" w:rsidRDefault="002D551F" w:rsidP="00381A66">
      <w:pPr>
        <w:numPr>
          <w:ilvl w:val="1"/>
          <w:numId w:val="4"/>
        </w:numPr>
        <w:rPr>
          <w:rFonts w:cs="Times New Roman"/>
          <w:szCs w:val="22"/>
        </w:rPr>
      </w:pPr>
      <w:r w:rsidRPr="00BD1D83">
        <w:rPr>
          <w:rFonts w:cs="Times New Roman"/>
          <w:szCs w:val="22"/>
        </w:rPr>
        <w:t xml:space="preserve">For more </w:t>
      </w:r>
      <w:r w:rsidR="006D2A66" w:rsidRPr="00BD1D83">
        <w:rPr>
          <w:rFonts w:cs="Times New Roman"/>
          <w:szCs w:val="22"/>
        </w:rPr>
        <w:t>details,</w:t>
      </w:r>
      <w:r w:rsidRPr="00BD1D83">
        <w:rPr>
          <w:rFonts w:cs="Times New Roman"/>
          <w:szCs w:val="22"/>
        </w:rPr>
        <w:t xml:space="preserve"> please see Section</w:t>
      </w:r>
      <w:r w:rsidR="007C3971" w:rsidRPr="00BD1D83">
        <w:rPr>
          <w:rFonts w:cs="Times New Roman"/>
          <w:szCs w:val="22"/>
        </w:rPr>
        <w:t xml:space="preserve"> </w:t>
      </w:r>
      <w:r w:rsidR="007C3971" w:rsidRPr="00BD1D83">
        <w:rPr>
          <w:rFonts w:cs="Times New Roman"/>
          <w:szCs w:val="22"/>
        </w:rPr>
        <w:fldChar w:fldCharType="begin"/>
      </w:r>
      <w:r w:rsidR="007C3971" w:rsidRPr="00BD1D83">
        <w:rPr>
          <w:rFonts w:cs="Times New Roman"/>
          <w:szCs w:val="22"/>
        </w:rPr>
        <w:instrText xml:space="preserve"> REF _Ref46833059 \n \h </w:instrText>
      </w:r>
      <w:r w:rsidR="00BD1D83">
        <w:rPr>
          <w:rFonts w:cs="Times New Roman"/>
          <w:szCs w:val="22"/>
        </w:rPr>
        <w:instrText xml:space="preserve"> \* MERGEFORMAT </w:instrText>
      </w:r>
      <w:r w:rsidR="007C3971" w:rsidRPr="00BD1D83">
        <w:rPr>
          <w:rFonts w:cs="Times New Roman"/>
          <w:szCs w:val="22"/>
        </w:rPr>
      </w:r>
      <w:r w:rsidR="007C3971" w:rsidRPr="00BD1D83">
        <w:rPr>
          <w:rFonts w:cs="Times New Roman"/>
          <w:szCs w:val="22"/>
        </w:rPr>
        <w:fldChar w:fldCharType="separate"/>
      </w:r>
      <w:r w:rsidR="00DB0408">
        <w:rPr>
          <w:rFonts w:cs="Times New Roman"/>
          <w:szCs w:val="22"/>
        </w:rPr>
        <w:t>5</w:t>
      </w:r>
      <w:r w:rsidR="007C3971" w:rsidRPr="00BD1D83">
        <w:rPr>
          <w:rFonts w:cs="Times New Roman"/>
          <w:szCs w:val="22"/>
        </w:rPr>
        <w:fldChar w:fldCharType="end"/>
      </w:r>
    </w:p>
    <w:p w14:paraId="15A4ED9B" w14:textId="59F1EC53" w:rsidR="007C3971" w:rsidRPr="00BD1D83" w:rsidRDefault="007C3971" w:rsidP="00381A66">
      <w:pPr>
        <w:numPr>
          <w:ilvl w:val="0"/>
          <w:numId w:val="4"/>
        </w:numPr>
        <w:rPr>
          <w:rFonts w:cs="Times New Roman"/>
          <w:szCs w:val="22"/>
        </w:rPr>
      </w:pPr>
      <w:r w:rsidRPr="00BD1D83">
        <w:rPr>
          <w:rFonts w:cs="Times New Roman"/>
          <w:szCs w:val="22"/>
        </w:rPr>
        <w:t xml:space="preserve">A </w:t>
      </w:r>
      <w:r w:rsidRPr="00BD1D83">
        <w:rPr>
          <w:rFonts w:cs="Times New Roman"/>
          <w:b/>
          <w:bCs/>
          <w:szCs w:val="22"/>
        </w:rPr>
        <w:t>physical-context</w:t>
      </w:r>
      <w:r w:rsidRPr="00BD1D83">
        <w:rPr>
          <w:rFonts w:cs="Times New Roman"/>
          <w:szCs w:val="22"/>
        </w:rPr>
        <w:t xml:space="preserve"> which includes the list of </w:t>
      </w:r>
      <w:r w:rsidRPr="00BD1D83">
        <w:rPr>
          <w:rFonts w:cs="Times New Roman"/>
          <w:b/>
          <w:bCs/>
          <w:szCs w:val="22"/>
        </w:rPr>
        <w:t>Devices</w:t>
      </w:r>
      <w:r w:rsidR="009B7A7D" w:rsidRPr="00BD1D83">
        <w:rPr>
          <w:rFonts w:cs="Times New Roman"/>
          <w:b/>
          <w:bCs/>
          <w:szCs w:val="22"/>
        </w:rPr>
        <w:t>, Equipment</w:t>
      </w:r>
      <w:r w:rsidR="00E4273F" w:rsidRPr="00BD1D83">
        <w:rPr>
          <w:rFonts w:cs="Times New Roman"/>
          <w:b/>
          <w:bCs/>
          <w:szCs w:val="22"/>
        </w:rPr>
        <w:t xml:space="preserve"> </w:t>
      </w:r>
      <w:r w:rsidR="00E4273F" w:rsidRPr="00BD1D83">
        <w:rPr>
          <w:rFonts w:cs="Times New Roman"/>
          <w:szCs w:val="22"/>
        </w:rPr>
        <w:t>and</w:t>
      </w:r>
      <w:r w:rsidR="00E4273F" w:rsidRPr="00BD1D83">
        <w:rPr>
          <w:rFonts w:cs="Times New Roman"/>
          <w:b/>
          <w:bCs/>
          <w:szCs w:val="22"/>
        </w:rPr>
        <w:t xml:space="preserve"> Physical-spans</w:t>
      </w:r>
      <w:r w:rsidR="00DE0728" w:rsidRPr="00BD1D83">
        <w:rPr>
          <w:rFonts w:cs="Times New Roman"/>
          <w:b/>
          <w:bCs/>
          <w:szCs w:val="22"/>
        </w:rPr>
        <w:t xml:space="preserve"> </w:t>
      </w:r>
      <w:r w:rsidR="00DE0728" w:rsidRPr="00BD1D83">
        <w:rPr>
          <w:rFonts w:cs="Times New Roman"/>
          <w:szCs w:val="22"/>
        </w:rPr>
        <w:t>objects representing the physical inventory provided by the TAPI server.</w:t>
      </w:r>
    </w:p>
    <w:p w14:paraId="6B034CE4" w14:textId="77777777" w:rsidR="002D551F" w:rsidRPr="00BD1D83" w:rsidRDefault="002D551F" w:rsidP="00381A66">
      <w:pPr>
        <w:numPr>
          <w:ilvl w:val="0"/>
          <w:numId w:val="4"/>
        </w:numPr>
        <w:rPr>
          <w:rFonts w:cs="Times New Roman"/>
          <w:szCs w:val="22"/>
        </w:rPr>
      </w:pPr>
      <w:r w:rsidRPr="00BD1D83">
        <w:rPr>
          <w:rFonts w:cs="Times New Roman"/>
          <w:szCs w:val="22"/>
        </w:rPr>
        <w:t xml:space="preserve">A </w:t>
      </w:r>
      <w:r w:rsidRPr="00BD1D83">
        <w:rPr>
          <w:rFonts w:cs="Times New Roman"/>
          <w:b/>
          <w:szCs w:val="22"/>
        </w:rPr>
        <w:t xml:space="preserve">path-computation-context </w:t>
      </w:r>
      <w:r w:rsidRPr="00BD1D83">
        <w:rPr>
          <w:rFonts w:cs="Times New Roman"/>
          <w:szCs w:val="22"/>
        </w:rPr>
        <w:t xml:space="preserve">which includes the list of </w:t>
      </w:r>
      <w:r w:rsidRPr="00BD1D83">
        <w:rPr>
          <w:rFonts w:cs="Times New Roman"/>
          <w:b/>
          <w:szCs w:val="22"/>
        </w:rPr>
        <w:t>Path Computation Services</w:t>
      </w:r>
      <w:r w:rsidRPr="00BD1D83">
        <w:rPr>
          <w:rFonts w:cs="Times New Roman"/>
          <w:szCs w:val="22"/>
        </w:rPr>
        <w:t xml:space="preserve"> (</w:t>
      </w:r>
      <w:proofErr w:type="spellStart"/>
      <w:r w:rsidRPr="00BD1D83">
        <w:rPr>
          <w:rFonts w:cs="Times New Roman"/>
          <w:i/>
          <w:szCs w:val="22"/>
        </w:rPr>
        <w:t>tapi-path-</w:t>
      </w:r>
      <w:proofErr w:type="gramStart"/>
      <w:r w:rsidRPr="00BD1D83">
        <w:rPr>
          <w:rFonts w:cs="Times New Roman"/>
          <w:i/>
          <w:szCs w:val="22"/>
        </w:rPr>
        <w:t>computation:path</w:t>
      </w:r>
      <w:proofErr w:type="gramEnd"/>
      <w:r w:rsidRPr="00BD1D83">
        <w:rPr>
          <w:rFonts w:cs="Times New Roman"/>
          <w:i/>
          <w:szCs w:val="22"/>
        </w:rPr>
        <w:t>-comp-service</w:t>
      </w:r>
      <w:proofErr w:type="spellEnd"/>
      <w:r w:rsidRPr="00BD1D83">
        <w:rPr>
          <w:rFonts w:cs="Times New Roman"/>
          <w:i/>
          <w:szCs w:val="22"/>
        </w:rPr>
        <w:t xml:space="preserve">) </w:t>
      </w:r>
      <w:r w:rsidRPr="00BD1D83">
        <w:rPr>
          <w:rFonts w:cs="Times New Roman"/>
          <w:szCs w:val="22"/>
        </w:rPr>
        <w:t xml:space="preserve">requested to the TAPI server and the set of </w:t>
      </w:r>
      <w:r w:rsidRPr="00BD1D83">
        <w:rPr>
          <w:rFonts w:cs="Times New Roman"/>
          <w:b/>
          <w:szCs w:val="22"/>
        </w:rPr>
        <w:t>Path</w:t>
      </w:r>
      <w:r w:rsidRPr="00BD1D83">
        <w:rPr>
          <w:rFonts w:cs="Times New Roman"/>
          <w:szCs w:val="22"/>
        </w:rPr>
        <w:t xml:space="preserve"> objects computed by the server.</w:t>
      </w:r>
    </w:p>
    <w:p w14:paraId="78A9B2CC" w14:textId="3445166F" w:rsidR="002D551F" w:rsidRPr="00BD1D83" w:rsidRDefault="002D551F" w:rsidP="00381A66">
      <w:pPr>
        <w:numPr>
          <w:ilvl w:val="0"/>
          <w:numId w:val="4"/>
        </w:numPr>
        <w:rPr>
          <w:rFonts w:cs="Times New Roman"/>
          <w:szCs w:val="22"/>
        </w:rPr>
      </w:pPr>
      <w:r w:rsidRPr="00BD1D83">
        <w:rPr>
          <w:rFonts w:cs="Times New Roman"/>
          <w:szCs w:val="22"/>
        </w:rPr>
        <w:t xml:space="preserve">A </w:t>
      </w:r>
      <w:r w:rsidRPr="00BD1D83">
        <w:rPr>
          <w:rFonts w:cs="Times New Roman"/>
          <w:b/>
          <w:szCs w:val="22"/>
        </w:rPr>
        <w:t xml:space="preserve">notification-context </w:t>
      </w:r>
      <w:r w:rsidRPr="00BD1D83">
        <w:rPr>
          <w:rFonts w:cs="Times New Roman"/>
          <w:szCs w:val="22"/>
        </w:rPr>
        <w:t xml:space="preserve">which includes the list of </w:t>
      </w:r>
      <w:r w:rsidRPr="00BD1D83">
        <w:rPr>
          <w:rFonts w:cs="Times New Roman"/>
          <w:b/>
          <w:bCs/>
          <w:szCs w:val="22"/>
        </w:rPr>
        <w:t xml:space="preserve">notification subscriptions </w:t>
      </w:r>
      <w:r w:rsidRPr="00BD1D83">
        <w:rPr>
          <w:rFonts w:cs="Times New Roman"/>
          <w:bCs/>
          <w:szCs w:val="22"/>
        </w:rPr>
        <w:t>and</w:t>
      </w:r>
      <w:r w:rsidR="00FB6062">
        <w:rPr>
          <w:rFonts w:cs="Times New Roman"/>
          <w:bCs/>
          <w:szCs w:val="22"/>
        </w:rPr>
        <w:t>, optionally,</w:t>
      </w:r>
      <w:r w:rsidRPr="00BD1D83">
        <w:rPr>
          <w:rFonts w:cs="Times New Roman"/>
          <w:bCs/>
          <w:szCs w:val="22"/>
        </w:rPr>
        <w:t xml:space="preserve"> the list</w:t>
      </w:r>
      <w:r w:rsidRPr="00BD1D83">
        <w:rPr>
          <w:rFonts w:cs="Times New Roman"/>
          <w:b/>
          <w:bCs/>
          <w:szCs w:val="22"/>
        </w:rPr>
        <w:t xml:space="preserve"> </w:t>
      </w:r>
      <w:r w:rsidR="00FB6062">
        <w:rPr>
          <w:rFonts w:cs="Times New Roman"/>
          <w:b/>
          <w:bCs/>
          <w:szCs w:val="22"/>
        </w:rPr>
        <w:t xml:space="preserve">of </w:t>
      </w:r>
      <w:r w:rsidRPr="00BD1D83">
        <w:rPr>
          <w:rFonts w:cs="Times New Roman"/>
          <w:b/>
          <w:bCs/>
          <w:szCs w:val="22"/>
        </w:rPr>
        <w:t>notifications</w:t>
      </w:r>
      <w:r w:rsidRPr="00BD1D83">
        <w:rPr>
          <w:rFonts w:cs="Times New Roman"/>
          <w:bCs/>
          <w:szCs w:val="22"/>
        </w:rPr>
        <w:t xml:space="preserve"> emitted through each notification subscription stream.</w:t>
      </w:r>
    </w:p>
    <w:p w14:paraId="213D3293" w14:textId="41FFF117" w:rsidR="002D551F" w:rsidRPr="00BD1D83" w:rsidRDefault="002D551F" w:rsidP="00381A66">
      <w:pPr>
        <w:numPr>
          <w:ilvl w:val="1"/>
          <w:numId w:val="4"/>
        </w:numPr>
        <w:rPr>
          <w:rFonts w:cs="Times New Roman"/>
          <w:szCs w:val="22"/>
        </w:rPr>
      </w:pPr>
      <w:r w:rsidRPr="00BD1D83">
        <w:rPr>
          <w:rFonts w:cs="Times New Roman"/>
          <w:bCs/>
          <w:szCs w:val="22"/>
        </w:rPr>
        <w:t xml:space="preserve">For more </w:t>
      </w:r>
      <w:r w:rsidR="006D2A66" w:rsidRPr="00BD1D83">
        <w:rPr>
          <w:rFonts w:cs="Times New Roman"/>
          <w:bCs/>
          <w:szCs w:val="22"/>
        </w:rPr>
        <w:t>details,</w:t>
      </w:r>
      <w:r w:rsidRPr="00BD1D83">
        <w:rPr>
          <w:rFonts w:cs="Times New Roman"/>
          <w:bCs/>
          <w:szCs w:val="22"/>
        </w:rPr>
        <w:t xml:space="preserve"> please see Section </w:t>
      </w:r>
      <w:r w:rsidRPr="00BD1D83">
        <w:rPr>
          <w:rFonts w:cs="Times New Roman"/>
          <w:bCs/>
          <w:szCs w:val="22"/>
        </w:rPr>
        <w:fldChar w:fldCharType="begin"/>
      </w:r>
      <w:r w:rsidRPr="00BD1D83">
        <w:rPr>
          <w:rFonts w:cs="Times New Roman"/>
          <w:bCs/>
          <w:szCs w:val="22"/>
        </w:rPr>
        <w:instrText xml:space="preserve"> REF _Ref2180867 \r \h </w:instrText>
      </w:r>
      <w:r w:rsidR="00661FB9" w:rsidRPr="00BD1D83">
        <w:rPr>
          <w:rFonts w:cs="Times New Roman"/>
          <w:bCs/>
          <w:szCs w:val="22"/>
        </w:rPr>
        <w:instrText xml:space="preserve"> \* MERGEFORMAT </w:instrText>
      </w:r>
      <w:r w:rsidRPr="00BD1D83">
        <w:rPr>
          <w:rFonts w:cs="Times New Roman"/>
          <w:bCs/>
          <w:szCs w:val="22"/>
        </w:rPr>
      </w:r>
      <w:r w:rsidRPr="00BD1D83">
        <w:rPr>
          <w:rFonts w:cs="Times New Roman"/>
          <w:bCs/>
          <w:szCs w:val="22"/>
        </w:rPr>
        <w:fldChar w:fldCharType="separate"/>
      </w:r>
      <w:r w:rsidR="00DB0408">
        <w:rPr>
          <w:rFonts w:cs="Times New Roman"/>
          <w:bCs/>
          <w:szCs w:val="22"/>
        </w:rPr>
        <w:t>3.4</w:t>
      </w:r>
      <w:r w:rsidRPr="00BD1D83">
        <w:rPr>
          <w:rFonts w:cs="Times New Roman"/>
          <w:bCs/>
          <w:szCs w:val="22"/>
        </w:rPr>
        <w:fldChar w:fldCharType="end"/>
      </w:r>
    </w:p>
    <w:p w14:paraId="43C9EB9F" w14:textId="5883C4ED" w:rsidR="002D551F" w:rsidRPr="00FF7EB3" w:rsidRDefault="002D551F" w:rsidP="00661FB9">
      <w:pPr>
        <w:pStyle w:val="Heading3"/>
        <w:jc w:val="both"/>
        <w:rPr>
          <w:rFonts w:cs="Times New Roman"/>
        </w:rPr>
      </w:pPr>
      <w:bookmarkStart w:id="120" w:name="_Toc14454021"/>
      <w:bookmarkStart w:id="121" w:name="_Toc16163721"/>
      <w:bookmarkStart w:id="122" w:name="_Toc215570436"/>
      <w:r w:rsidRPr="00FF7EB3">
        <w:rPr>
          <w:rFonts w:cs="Times New Roman"/>
        </w:rPr>
        <w:t>Node and Topology Aspects of Forwarding Domain</w:t>
      </w:r>
      <w:bookmarkEnd w:id="120"/>
      <w:bookmarkEnd w:id="121"/>
      <w:bookmarkEnd w:id="122"/>
    </w:p>
    <w:p w14:paraId="346111C6" w14:textId="39532A8C" w:rsidR="002D551F" w:rsidRPr="00BD1D83" w:rsidRDefault="002D551F" w:rsidP="00661FB9">
      <w:pPr>
        <w:rPr>
          <w:rFonts w:cs="Times New Roman"/>
          <w:szCs w:val="22"/>
        </w:rPr>
      </w:pPr>
      <w:r w:rsidRPr="00BD1D83">
        <w:rPr>
          <w:rFonts w:cs="Times New Roman"/>
          <w:szCs w:val="22"/>
        </w:rPr>
        <w:t>The Forwarding-Domain described in the ONF Core IM</w:t>
      </w:r>
      <w:r w:rsidR="00965B37">
        <w:rPr>
          <w:rFonts w:cs="Times New Roman"/>
          <w:szCs w:val="22"/>
        </w:rPr>
        <w:t xml:space="preserve"> </w:t>
      </w:r>
      <w:r w:rsidR="00965B37" w:rsidRPr="004E4C5A">
        <w:rPr>
          <w:rFonts w:cs="Times New Roman"/>
          <w:szCs w:val="22"/>
        </w:rPr>
        <w:t>[ONF TR-512]</w:t>
      </w:r>
      <w:r w:rsidRPr="00BD1D83">
        <w:rPr>
          <w:rFonts w:cs="Times New Roman"/>
          <w:szCs w:val="22"/>
        </w:rPr>
        <w:t xml:space="preserve">, represents the opportunity to enable forwarding between its edge-points. The Forwarding-Domain can hold zero or more instances of Forwarding Constructs (or Connections) and provides the context for requesting and instructing the formation, </w:t>
      </w:r>
      <w:r w:rsidR="006D2A66" w:rsidRPr="00BD1D83">
        <w:rPr>
          <w:rFonts w:cs="Times New Roman"/>
          <w:szCs w:val="22"/>
        </w:rPr>
        <w:t>adjustment,</w:t>
      </w:r>
      <w:r w:rsidRPr="00BD1D83">
        <w:rPr>
          <w:rFonts w:cs="Times New Roman"/>
          <w:szCs w:val="22"/>
        </w:rPr>
        <w:t xml:space="preserve"> and removal of Connections. </w:t>
      </w:r>
    </w:p>
    <w:p w14:paraId="0AF398B2" w14:textId="0D844551" w:rsidR="002D551F" w:rsidRPr="00BD1D83" w:rsidRDefault="002D551F" w:rsidP="00661FB9">
      <w:pPr>
        <w:rPr>
          <w:rFonts w:cs="Times New Roman"/>
          <w:szCs w:val="22"/>
        </w:rPr>
      </w:pPr>
      <w:r w:rsidRPr="00BD1D83">
        <w:rPr>
          <w:rFonts w:cs="Times New Roman"/>
          <w:szCs w:val="22"/>
        </w:rPr>
        <w:t xml:space="preserve">The Forwarding-Domain supports a recursive aggregation relationship such that the internal construction of a Forwarding-Domain can be exposed as multiple </w:t>
      </w:r>
      <w:r w:rsidR="006D2A66" w:rsidRPr="00BD1D83">
        <w:rPr>
          <w:rFonts w:cs="Times New Roman"/>
          <w:szCs w:val="22"/>
        </w:rPr>
        <w:t>lower-level</w:t>
      </w:r>
      <w:r w:rsidRPr="00BD1D83">
        <w:rPr>
          <w:rFonts w:cs="Times New Roman"/>
          <w:szCs w:val="22"/>
        </w:rPr>
        <w:t xml:space="preserve"> Forwarding-Domains and associated Links (partitioning). </w:t>
      </w:r>
    </w:p>
    <w:p w14:paraId="3E35AE3E" w14:textId="27537C07" w:rsidR="002D551F" w:rsidRPr="00BD1D83" w:rsidRDefault="002D551F" w:rsidP="00661FB9">
      <w:pPr>
        <w:rPr>
          <w:rFonts w:cs="Times New Roman"/>
          <w:color w:val="000000"/>
          <w:szCs w:val="22"/>
          <w:lang w:eastAsia="de-DE"/>
        </w:rPr>
      </w:pPr>
      <w:r w:rsidRPr="00BD1D83">
        <w:rPr>
          <w:rFonts w:cs="Times New Roman"/>
          <w:szCs w:val="22"/>
        </w:rPr>
        <w:lastRenderedPageBreak/>
        <w:t>For the purposes of API requirements, the Forwarding-Domain has been refactored as two separate entities:</w:t>
      </w:r>
      <w:r w:rsidR="005731DF" w:rsidRPr="00BD1D83">
        <w:rPr>
          <w:rFonts w:cs="Times New Roman"/>
          <w:szCs w:val="22"/>
        </w:rPr>
        <w:t xml:space="preserve"> </w:t>
      </w:r>
      <w:r w:rsidR="00CB3323" w:rsidRPr="00BD1D83">
        <w:rPr>
          <w:rFonts w:cs="Times New Roman"/>
          <w:szCs w:val="22"/>
        </w:rPr>
        <w:t>Topology and Node.</w:t>
      </w:r>
    </w:p>
    <w:p w14:paraId="2C6A689A" w14:textId="1871F643" w:rsidR="002D551F" w:rsidRPr="00FF7EB3" w:rsidRDefault="002D551F" w:rsidP="00661FB9">
      <w:pPr>
        <w:pStyle w:val="Heading4"/>
        <w:rPr>
          <w:rFonts w:cs="Times New Roman"/>
        </w:rPr>
      </w:pPr>
      <w:bookmarkStart w:id="123" w:name="_Toc16163722"/>
      <w:bookmarkStart w:id="124" w:name="_Toc215570437"/>
      <w:r w:rsidRPr="00FF7EB3">
        <w:rPr>
          <w:rFonts w:cs="Times New Roman"/>
        </w:rPr>
        <w:t>Topology</w:t>
      </w:r>
      <w:bookmarkEnd w:id="123"/>
      <w:bookmarkEnd w:id="124"/>
      <w:r w:rsidRPr="00FF7EB3">
        <w:rPr>
          <w:rFonts w:cs="Times New Roman"/>
        </w:rPr>
        <w:t xml:space="preserve"> </w:t>
      </w:r>
    </w:p>
    <w:p w14:paraId="093B9AE4" w14:textId="3D6A2E59" w:rsidR="002D551F" w:rsidRPr="001C3445" w:rsidRDefault="002D551F" w:rsidP="001C3445">
      <w:r w:rsidRPr="001C3445">
        <w:t xml:space="preserve">The </w:t>
      </w:r>
      <w:r w:rsidR="00FB6062">
        <w:t>TAPI</w:t>
      </w:r>
      <w:r w:rsidRPr="001C3445">
        <w:t xml:space="preserve"> Topology is an abstract representation of the </w:t>
      </w:r>
      <w:proofErr w:type="gramStart"/>
      <w:r w:rsidRPr="001C3445">
        <w:t>topological-aspects</w:t>
      </w:r>
      <w:proofErr w:type="gramEnd"/>
      <w:r w:rsidRPr="001C3445">
        <w:t xml:space="preserve"> of a particular set of Network Resources. It is described in terms of the underlying topological network of Nodes and Links that enable the forwarding capabilities of that </w:t>
      </w:r>
      <w:r w:rsidR="006D2A66" w:rsidRPr="001C3445">
        <w:t>set</w:t>
      </w:r>
      <w:r w:rsidRPr="001C3445">
        <w:t xml:space="preserve"> of Network Resources. </w:t>
      </w:r>
    </w:p>
    <w:p w14:paraId="4EB1C01E" w14:textId="0290A77F" w:rsidR="002D551F" w:rsidRPr="00FF7EB3" w:rsidRDefault="002D551F" w:rsidP="00661FB9">
      <w:pPr>
        <w:pStyle w:val="Heading4"/>
        <w:rPr>
          <w:rFonts w:cs="Times New Roman"/>
        </w:rPr>
      </w:pPr>
      <w:bookmarkStart w:id="125" w:name="_Toc16163723"/>
      <w:bookmarkStart w:id="126" w:name="_Toc215570438"/>
      <w:r w:rsidRPr="00FF7EB3">
        <w:rPr>
          <w:rFonts w:cs="Times New Roman"/>
        </w:rPr>
        <w:t>Node</w:t>
      </w:r>
      <w:bookmarkEnd w:id="125"/>
      <w:bookmarkEnd w:id="126"/>
      <w:r w:rsidRPr="00FF7EB3">
        <w:rPr>
          <w:rFonts w:cs="Times New Roman"/>
        </w:rPr>
        <w:t xml:space="preserve"> </w:t>
      </w:r>
    </w:p>
    <w:p w14:paraId="14242DF2" w14:textId="597A6448" w:rsidR="002D551F" w:rsidRPr="001C3445" w:rsidRDefault="002D551F" w:rsidP="001C3445">
      <w:r w:rsidRPr="001C3445">
        <w:t>The TAPI Node is an abstract representation of the forwarding-capabilities of a particular set of Network Resources. It is described in terms of the aggregation of set of ports (Node-Edge-Point</w:t>
      </w:r>
      <w:r w:rsidR="00726B51" w:rsidRPr="001C3445">
        <w:t>, or NEP</w:t>
      </w:r>
      <w:r w:rsidRPr="001C3445">
        <w:t>) belonging to those Network Resources and the potential to enable forwarding of information between those edge ports.</w:t>
      </w:r>
    </w:p>
    <w:p w14:paraId="4B0357BC" w14:textId="49C53B25" w:rsidR="002D551F" w:rsidRPr="00FF7EB3" w:rsidRDefault="002D551F" w:rsidP="00661FB9">
      <w:pPr>
        <w:pStyle w:val="Heading4"/>
        <w:rPr>
          <w:rFonts w:cs="Times New Roman"/>
        </w:rPr>
      </w:pPr>
      <w:bookmarkStart w:id="127" w:name="_Toc16163724"/>
      <w:bookmarkStart w:id="128" w:name="_Toc215570439"/>
      <w:r w:rsidRPr="00FF7EB3">
        <w:rPr>
          <w:rFonts w:cs="Times New Roman"/>
        </w:rPr>
        <w:t>Link</w:t>
      </w:r>
      <w:bookmarkEnd w:id="127"/>
      <w:bookmarkEnd w:id="128"/>
      <w:r w:rsidRPr="00FF7EB3">
        <w:rPr>
          <w:rFonts w:cs="Times New Roman"/>
        </w:rPr>
        <w:t xml:space="preserve"> </w:t>
      </w:r>
    </w:p>
    <w:p w14:paraId="5A499153" w14:textId="476614B1" w:rsidR="002D551F" w:rsidRPr="001C3445" w:rsidRDefault="002D551F" w:rsidP="001C3445">
      <w:r w:rsidRPr="001C3445">
        <w:t>The TAPI Link is an abstract representation of the effective adjacency between two or more associated Nodes in a Topology. It is terminated by Node-Edge-Points of the associated Nodes.</w:t>
      </w:r>
    </w:p>
    <w:p w14:paraId="535908AC" w14:textId="5862E6EA" w:rsidR="002D551F" w:rsidRPr="00FF7EB3" w:rsidRDefault="002D551F" w:rsidP="00661FB9">
      <w:pPr>
        <w:pStyle w:val="Heading3"/>
        <w:jc w:val="both"/>
        <w:rPr>
          <w:rFonts w:cs="Times New Roman"/>
        </w:rPr>
      </w:pPr>
      <w:bookmarkStart w:id="129" w:name="_Toc14454022"/>
      <w:bookmarkStart w:id="130" w:name="_Toc16163725"/>
      <w:bookmarkStart w:id="131" w:name="_Toc215570440"/>
      <w:r w:rsidRPr="00FF7EB3">
        <w:rPr>
          <w:rFonts w:cs="Times New Roman"/>
        </w:rPr>
        <w:t>Node Edge Point v/s Service End Point v/s Connection End Point</w:t>
      </w:r>
      <w:bookmarkEnd w:id="129"/>
      <w:bookmarkEnd w:id="130"/>
      <w:bookmarkEnd w:id="131"/>
    </w:p>
    <w:p w14:paraId="19AEA16D" w14:textId="77777777" w:rsidR="002D551F" w:rsidRPr="001C3445" w:rsidRDefault="002D551F" w:rsidP="00661FB9">
      <w:pPr>
        <w:rPr>
          <w:rFonts w:cs="Times New Roman"/>
          <w:szCs w:val="22"/>
        </w:rPr>
      </w:pPr>
      <w:r w:rsidRPr="001C3445">
        <w:rPr>
          <w:rFonts w:cs="Times New Roman"/>
          <w:szCs w:val="22"/>
        </w:rPr>
        <w:t>The TAPI Logical-Termination-Point (LTP) – is realized by three different constructs: Node-Edge-Point (NEP), Connection-</w:t>
      </w:r>
      <w:proofErr w:type="gramStart"/>
      <w:r w:rsidRPr="001C3445">
        <w:rPr>
          <w:rFonts w:cs="Times New Roman"/>
          <w:szCs w:val="22"/>
        </w:rPr>
        <w:t>End-Point</w:t>
      </w:r>
      <w:proofErr w:type="gramEnd"/>
      <w:r w:rsidRPr="001C3445">
        <w:rPr>
          <w:rFonts w:cs="Times New Roman"/>
          <w:szCs w:val="22"/>
        </w:rPr>
        <w:t xml:space="preserve"> (CEP) and Connectivity Service-</w:t>
      </w:r>
      <w:proofErr w:type="gramStart"/>
      <w:r w:rsidRPr="001C3445">
        <w:rPr>
          <w:rFonts w:cs="Times New Roman"/>
          <w:szCs w:val="22"/>
        </w:rPr>
        <w:t>End-Point</w:t>
      </w:r>
      <w:proofErr w:type="gramEnd"/>
      <w:r w:rsidRPr="001C3445">
        <w:rPr>
          <w:rFonts w:cs="Times New Roman"/>
          <w:szCs w:val="22"/>
        </w:rPr>
        <w:t xml:space="preserve"> (CSEP); they are by design, intended to be a generic, flexible modeling constructs, that can model:</w:t>
      </w:r>
    </w:p>
    <w:p w14:paraId="5B739E80" w14:textId="77777777" w:rsidR="002D551F" w:rsidRPr="001C3445" w:rsidRDefault="002D551F" w:rsidP="00381A66">
      <w:pPr>
        <w:numPr>
          <w:ilvl w:val="0"/>
          <w:numId w:val="10"/>
        </w:numPr>
        <w:rPr>
          <w:rFonts w:cs="Times New Roman"/>
          <w:szCs w:val="22"/>
        </w:rPr>
      </w:pPr>
      <w:r w:rsidRPr="001C3445">
        <w:rPr>
          <w:rFonts w:cs="Times New Roman"/>
          <w:szCs w:val="22"/>
        </w:rPr>
        <w:t>Different technology layers</w:t>
      </w:r>
    </w:p>
    <w:p w14:paraId="7D946E69" w14:textId="77777777" w:rsidR="002D551F" w:rsidRPr="001C3445" w:rsidRDefault="002D551F" w:rsidP="00381A66">
      <w:pPr>
        <w:numPr>
          <w:ilvl w:val="0"/>
          <w:numId w:val="10"/>
        </w:numPr>
        <w:rPr>
          <w:rFonts w:cs="Times New Roman"/>
          <w:szCs w:val="22"/>
        </w:rPr>
      </w:pPr>
      <w:r w:rsidRPr="001C3445">
        <w:rPr>
          <w:rFonts w:cs="Times New Roman"/>
          <w:szCs w:val="22"/>
        </w:rPr>
        <w:t>Different network configurations</w:t>
      </w:r>
    </w:p>
    <w:p w14:paraId="425CB126" w14:textId="77777777" w:rsidR="002D551F" w:rsidRPr="001C3445" w:rsidRDefault="002D551F" w:rsidP="00381A66">
      <w:pPr>
        <w:numPr>
          <w:ilvl w:val="0"/>
          <w:numId w:val="10"/>
        </w:numPr>
        <w:rPr>
          <w:rFonts w:cs="Times New Roman"/>
          <w:szCs w:val="22"/>
        </w:rPr>
      </w:pPr>
      <w:r w:rsidRPr="001C3445">
        <w:rPr>
          <w:rFonts w:cs="Times New Roman"/>
          <w:szCs w:val="22"/>
        </w:rPr>
        <w:t>Different vendor equipment capabilities</w:t>
      </w:r>
    </w:p>
    <w:p w14:paraId="494B8B5F" w14:textId="3B59F5A3" w:rsidR="002D551F" w:rsidRPr="001C3445" w:rsidRDefault="002D551F" w:rsidP="00661FB9">
      <w:pPr>
        <w:rPr>
          <w:rFonts w:cs="Times New Roman"/>
          <w:szCs w:val="22"/>
        </w:rPr>
      </w:pPr>
      <w:r w:rsidRPr="001C3445">
        <w:rPr>
          <w:rFonts w:cs="Times New Roman"/>
          <w:szCs w:val="22"/>
        </w:rPr>
        <w:t xml:space="preserve">So as such, </w:t>
      </w:r>
      <w:proofErr w:type="gramStart"/>
      <w:r w:rsidRPr="001C3445">
        <w:rPr>
          <w:rFonts w:cs="Times New Roman"/>
          <w:szCs w:val="22"/>
        </w:rPr>
        <w:t>the inherent</w:t>
      </w:r>
      <w:proofErr w:type="gramEnd"/>
      <w:r w:rsidRPr="001C3445">
        <w:rPr>
          <w:rFonts w:cs="Times New Roman"/>
          <w:szCs w:val="22"/>
        </w:rPr>
        <w:t xml:space="preserve"> flexibility, while preserving the underlying pattern, could lead to different model arrangements for same functional configuration.</w:t>
      </w:r>
      <w:r w:rsidR="00FB6062">
        <w:rPr>
          <w:rFonts w:cs="Times New Roman"/>
          <w:szCs w:val="22"/>
        </w:rPr>
        <w:t xml:space="preserve"> </w:t>
      </w:r>
      <w:r w:rsidRPr="001C3445">
        <w:rPr>
          <w:rFonts w:cs="Times New Roman"/>
          <w:szCs w:val="22"/>
        </w:rPr>
        <w:t>The Logical-Termination-Point (LTP) described in the ONF Core IM</w:t>
      </w:r>
      <w:r w:rsidR="00965B37">
        <w:rPr>
          <w:rFonts w:cs="Times New Roman"/>
          <w:szCs w:val="22"/>
        </w:rPr>
        <w:t xml:space="preserve"> </w:t>
      </w:r>
      <w:r w:rsidR="00965B37" w:rsidRPr="004E4C5A">
        <w:rPr>
          <w:rFonts w:cs="Times New Roman"/>
          <w:szCs w:val="22"/>
        </w:rPr>
        <w:t>[ONF TR-512]</w:t>
      </w:r>
      <w:r w:rsidRPr="001C3445">
        <w:rPr>
          <w:rFonts w:cs="Times New Roman"/>
          <w:szCs w:val="22"/>
        </w:rPr>
        <w:t xml:space="preserve">, represents encapsulation of the addressing, mapping, termination, </w:t>
      </w:r>
      <w:r w:rsidR="006D2A66" w:rsidRPr="001C3445">
        <w:rPr>
          <w:rFonts w:cs="Times New Roman"/>
          <w:szCs w:val="22"/>
        </w:rPr>
        <w:t>adaptation,</w:t>
      </w:r>
      <w:r w:rsidRPr="001C3445">
        <w:rPr>
          <w:rFonts w:cs="Times New Roman"/>
          <w:szCs w:val="22"/>
        </w:rPr>
        <w:t xml:space="preserve"> and OAM functions of one or more transport layers (including circuit and packet forms). Where the client – server relationship is fixed 1:1 and immutable, the different layers can be encapsulated in a single LTP instance. Where there is a n:1 relationship between client and server, the layers are split over separate instances of LTP. </w:t>
      </w:r>
    </w:p>
    <w:p w14:paraId="722EA622" w14:textId="32565975" w:rsidR="002D551F" w:rsidRPr="001C3445" w:rsidRDefault="002D551F" w:rsidP="00661FB9">
      <w:pPr>
        <w:rPr>
          <w:rFonts w:cs="Times New Roman"/>
          <w:szCs w:val="22"/>
        </w:rPr>
      </w:pPr>
      <w:r w:rsidRPr="001C3445">
        <w:rPr>
          <w:rFonts w:cs="Times New Roman"/>
          <w:szCs w:val="22"/>
        </w:rPr>
        <w:t xml:space="preserve">Functions that can be associated/disassociated to/from </w:t>
      </w:r>
      <w:r w:rsidR="00CB3323" w:rsidRPr="001C3445">
        <w:rPr>
          <w:rFonts w:cs="Times New Roman"/>
          <w:szCs w:val="22"/>
        </w:rPr>
        <w:t>a</w:t>
      </w:r>
      <w:r w:rsidRPr="001C3445">
        <w:rPr>
          <w:rFonts w:cs="Times New Roman"/>
          <w:szCs w:val="22"/>
        </w:rPr>
        <w:t xml:space="preserve"> Connection, such as OAM, protection switching, and performance monitoring are referenced as secondary entities through the associated LTP instance. </w:t>
      </w:r>
    </w:p>
    <w:p w14:paraId="02A85267" w14:textId="77777777" w:rsidR="002D551F" w:rsidRPr="001C3445" w:rsidRDefault="002D551F" w:rsidP="00661FB9">
      <w:pPr>
        <w:rPr>
          <w:rFonts w:cs="Times New Roman"/>
          <w:szCs w:val="22"/>
        </w:rPr>
      </w:pPr>
      <w:r w:rsidRPr="001C3445">
        <w:rPr>
          <w:rFonts w:cs="Times New Roman"/>
          <w:szCs w:val="22"/>
        </w:rPr>
        <w:t>Following an illustrative mapping between ITU-T G.800/805 and TAPI constructs is described.</w:t>
      </w:r>
    </w:p>
    <w:p w14:paraId="0E6DEA33" w14:textId="35B2A8BC" w:rsidR="002D551F" w:rsidRPr="003A404F" w:rsidRDefault="002D551F" w:rsidP="00FB6062">
      <w:pPr>
        <w:keepNext/>
        <w:rPr>
          <w:szCs w:val="22"/>
        </w:rPr>
      </w:pPr>
      <w:r w:rsidRPr="003A404F">
        <w:rPr>
          <w:noProof/>
          <w:szCs w:val="22"/>
        </w:rPr>
        <w:lastRenderedPageBreak/>
        <w:drawing>
          <wp:inline distT="0" distB="0" distL="0" distR="0" wp14:anchorId="6049CAAA" wp14:editId="0A17A76E">
            <wp:extent cx="6645242" cy="4316730"/>
            <wp:effectExtent l="0" t="0" r="3810" b="762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7"/>
                    <pic:cNvPicPr/>
                  </pic:nvPicPr>
                  <pic:blipFill>
                    <a:blip r:embed="rId36">
                      <a:extLst>
                        <a:ext uri="{28A0092B-C50C-407E-A947-70E740481C1C}">
                          <a14:useLocalDpi xmlns:a14="http://schemas.microsoft.com/office/drawing/2010/main"/>
                        </a:ext>
                      </a:extLst>
                    </a:blip>
                    <a:stretch>
                      <a:fillRect/>
                    </a:stretch>
                  </pic:blipFill>
                  <pic:spPr>
                    <a:xfrm>
                      <a:off x="0" y="0"/>
                      <a:ext cx="6645242" cy="4316730"/>
                    </a:xfrm>
                    <a:prstGeom prst="rect">
                      <a:avLst/>
                    </a:prstGeom>
                  </pic:spPr>
                </pic:pic>
              </a:graphicData>
            </a:graphic>
          </wp:inline>
        </w:drawing>
      </w:r>
    </w:p>
    <w:p w14:paraId="1D34EA65" w14:textId="67006503" w:rsidR="00CA3534" w:rsidRDefault="00CA3534" w:rsidP="00FB6062">
      <w:pPr>
        <w:pStyle w:val="TableCaption"/>
      </w:pPr>
      <w:bookmarkStart w:id="132" w:name="_Toc16009293"/>
      <w:bookmarkStart w:id="133" w:name="_Toc215570608"/>
      <w:bookmarkStart w:id="134" w:name="_Toc14369025"/>
      <w:r w:rsidRPr="00CA3534">
        <w:t xml:space="preserve">Figure </w:t>
      </w:r>
      <w:r>
        <w:fldChar w:fldCharType="begin"/>
      </w:r>
      <w:r>
        <w:instrText>STYLEREF 1 \s</w:instrText>
      </w:r>
      <w:r>
        <w:fldChar w:fldCharType="separate"/>
      </w:r>
      <w:r w:rsidR="00DB0408">
        <w:rPr>
          <w:noProof/>
        </w:rPr>
        <w:t>3</w:t>
      </w:r>
      <w:r>
        <w:fldChar w:fldCharType="end"/>
      </w:r>
      <w:r w:rsidR="00767C16">
        <w:noBreakHyphen/>
      </w:r>
      <w:r>
        <w:fldChar w:fldCharType="begin"/>
      </w:r>
      <w:r>
        <w:instrText>SEQ Figure \* ARABIC \s 1</w:instrText>
      </w:r>
      <w:r>
        <w:fldChar w:fldCharType="separate"/>
      </w:r>
      <w:r w:rsidR="00DB0408">
        <w:rPr>
          <w:noProof/>
        </w:rPr>
        <w:t>2</w:t>
      </w:r>
      <w:r>
        <w:fldChar w:fldCharType="end"/>
      </w:r>
      <w:r w:rsidRPr="00CA3534">
        <w:t xml:space="preserve"> TAPI Mapping from ITU-T.</w:t>
      </w:r>
      <w:bookmarkEnd w:id="132"/>
      <w:bookmarkEnd w:id="133"/>
    </w:p>
    <w:p w14:paraId="08DBF513" w14:textId="77777777" w:rsidR="002D551F" w:rsidRPr="00FF7EB3" w:rsidRDefault="002D551F" w:rsidP="00661FB9">
      <w:pPr>
        <w:pStyle w:val="Heading4"/>
        <w:rPr>
          <w:rFonts w:cs="Times New Roman"/>
        </w:rPr>
      </w:pPr>
      <w:bookmarkStart w:id="135" w:name="_Toc16163726"/>
      <w:bookmarkStart w:id="136" w:name="_Toc215570441"/>
      <w:bookmarkEnd w:id="134"/>
      <w:r w:rsidRPr="00FF7EB3">
        <w:rPr>
          <w:rFonts w:cs="Times New Roman"/>
        </w:rPr>
        <w:t>Node-Edge-Point (NEP)</w:t>
      </w:r>
      <w:bookmarkEnd w:id="135"/>
      <w:bookmarkEnd w:id="136"/>
    </w:p>
    <w:p w14:paraId="79558BCD" w14:textId="77777777" w:rsidR="002D551F" w:rsidRPr="001C3445" w:rsidRDefault="002D551F" w:rsidP="001C3445">
      <w:r w:rsidRPr="001C3445">
        <w:t>The Node-Edge-Point represents the inward network-facing aspects of the edge-port functions that access the forwarding capabilities provided by the Node. Hence it provides an encapsulation of addressing, mapping, termination, adaptation and OAM functions of one or more transport layers (including circuit and packet forms) performed at the entry and exit points of the Node. The Node-Edge-Points have a specific role and directionality with respect to a specific Link.</w:t>
      </w:r>
    </w:p>
    <w:p w14:paraId="61E136A0" w14:textId="2C85077F" w:rsidR="002D551F" w:rsidRPr="00FF7EB3" w:rsidRDefault="002D551F" w:rsidP="00661FB9">
      <w:pPr>
        <w:pStyle w:val="Heading4"/>
        <w:rPr>
          <w:rFonts w:cs="Times New Roman"/>
        </w:rPr>
      </w:pPr>
      <w:bookmarkStart w:id="137" w:name="_Toc16163727"/>
      <w:bookmarkStart w:id="138" w:name="_Toc215570442"/>
      <w:r w:rsidRPr="00FF7EB3">
        <w:rPr>
          <w:rFonts w:cs="Times New Roman"/>
        </w:rPr>
        <w:t>Service-Interface-Point (SIP)</w:t>
      </w:r>
      <w:bookmarkEnd w:id="137"/>
      <w:bookmarkEnd w:id="138"/>
    </w:p>
    <w:p w14:paraId="17F97B68" w14:textId="3B13757D" w:rsidR="002D551F" w:rsidRPr="001C3445" w:rsidRDefault="002D551F" w:rsidP="001C3445">
      <w:r w:rsidRPr="001C3445">
        <w:t>The TAPI Service-Interface-Point represents the outward customer-facing aspects of the edge-port functions that access the forwarding capabilities provided by the Node. Hence it provides a limited, simplified view of interest to external clients (</w:t>
      </w:r>
      <w:r w:rsidR="006D2A66" w:rsidRPr="001C3445">
        <w:t>e.g.,</w:t>
      </w:r>
      <w:r w:rsidRPr="001C3445">
        <w:t xml:space="preserve"> shared addressing, capacity, resource availability, etc.), that </w:t>
      </w:r>
      <w:proofErr w:type="gramStart"/>
      <w:r w:rsidRPr="001C3445">
        <w:t>enable</w:t>
      </w:r>
      <w:proofErr w:type="gramEnd"/>
      <w:r w:rsidRPr="001C3445">
        <w:t xml:space="preserve"> the clients to request connectivity without the need to understand the provider network internals. Service-Interface-Point have a mapping relationship (one-to-one, one-to-many, many-to-many) to Node-Edge-Points.</w:t>
      </w:r>
    </w:p>
    <w:p w14:paraId="5900121B" w14:textId="60F03326" w:rsidR="002D551F" w:rsidRPr="00FF7EB3" w:rsidRDefault="002D551F" w:rsidP="00661FB9">
      <w:pPr>
        <w:pStyle w:val="Heading4"/>
        <w:rPr>
          <w:rFonts w:cs="Times New Roman"/>
        </w:rPr>
      </w:pPr>
      <w:bookmarkStart w:id="139" w:name="_Toc16163728"/>
      <w:bookmarkStart w:id="140" w:name="_Toc215570443"/>
      <w:r w:rsidRPr="00FF7EB3">
        <w:rPr>
          <w:rFonts w:cs="Times New Roman"/>
        </w:rPr>
        <w:t>Connection-</w:t>
      </w:r>
      <w:proofErr w:type="gramStart"/>
      <w:r w:rsidRPr="00FF7EB3">
        <w:rPr>
          <w:rFonts w:cs="Times New Roman"/>
        </w:rPr>
        <w:t>End-Point</w:t>
      </w:r>
      <w:proofErr w:type="gramEnd"/>
      <w:r w:rsidRPr="00FF7EB3">
        <w:rPr>
          <w:rFonts w:cs="Times New Roman"/>
        </w:rPr>
        <w:t xml:space="preserve"> (CEP)</w:t>
      </w:r>
      <w:bookmarkEnd w:id="139"/>
      <w:bookmarkEnd w:id="140"/>
      <w:r w:rsidRPr="00FF7EB3">
        <w:rPr>
          <w:rFonts w:cs="Times New Roman"/>
        </w:rPr>
        <w:t xml:space="preserve"> </w:t>
      </w:r>
    </w:p>
    <w:p w14:paraId="72C38107" w14:textId="77777777" w:rsidR="002D551F" w:rsidRPr="001C3445" w:rsidRDefault="002D551F" w:rsidP="001C3445">
      <w:r w:rsidRPr="001C3445">
        <w:t>The Connection-</w:t>
      </w:r>
      <w:proofErr w:type="gramStart"/>
      <w:r w:rsidRPr="001C3445">
        <w:t>End-Point</w:t>
      </w:r>
      <w:proofErr w:type="gramEnd"/>
      <w:r w:rsidRPr="001C3445">
        <w:t xml:space="preserve"> represents the ingress/egress port aspects that access the forwarding function provided by the Connection. The Connection-</w:t>
      </w:r>
      <w:proofErr w:type="gramStart"/>
      <w:r w:rsidRPr="001C3445">
        <w:t>End-Points</w:t>
      </w:r>
      <w:proofErr w:type="gramEnd"/>
      <w:r w:rsidRPr="001C3445">
        <w:t xml:space="preserve"> have a client-server relationship with the Node-Edge-Points. The Connection-</w:t>
      </w:r>
      <w:proofErr w:type="gramStart"/>
      <w:r w:rsidRPr="001C3445">
        <w:t>End-Points</w:t>
      </w:r>
      <w:proofErr w:type="gramEnd"/>
      <w:r w:rsidRPr="001C3445">
        <w:t xml:space="preserve"> have a specific role and directionality with respect to a specific Connection. </w:t>
      </w:r>
    </w:p>
    <w:p w14:paraId="719DBA87" w14:textId="1839F7B8" w:rsidR="00821ABD" w:rsidRDefault="00573BA9" w:rsidP="00661FB9">
      <w:pPr>
        <w:pStyle w:val="Heading3"/>
        <w:jc w:val="both"/>
        <w:rPr>
          <w:rFonts w:cs="Times New Roman"/>
        </w:rPr>
      </w:pPr>
      <w:bookmarkStart w:id="141" w:name="_Toc215570444"/>
      <w:bookmarkStart w:id="142" w:name="_Toc14454023"/>
      <w:bookmarkStart w:id="143" w:name="_Toc16163729"/>
      <w:r>
        <w:rPr>
          <w:rFonts w:cs="Times New Roman"/>
        </w:rPr>
        <w:lastRenderedPageBreak/>
        <w:t>Equipment model</w:t>
      </w:r>
      <w:bookmarkEnd w:id="141"/>
    </w:p>
    <w:p w14:paraId="77BDBE4F" w14:textId="4327E0E3" w:rsidR="00893CAE" w:rsidRPr="00DD3429" w:rsidRDefault="00893CAE" w:rsidP="00DD3429">
      <w:pPr>
        <w:pStyle w:val="Heading4"/>
        <w:rPr>
          <w:rFonts w:cs="Times New Roman"/>
        </w:rPr>
      </w:pPr>
      <w:bookmarkStart w:id="144" w:name="_Toc215570445"/>
      <w:r w:rsidRPr="00DD3429">
        <w:rPr>
          <w:rFonts w:cs="Times New Roman"/>
        </w:rPr>
        <w:t>Basic definitions</w:t>
      </w:r>
      <w:bookmarkEnd w:id="144"/>
    </w:p>
    <w:p w14:paraId="1B45FFD8" w14:textId="435D9535" w:rsidR="000F2ABE" w:rsidRPr="003A404F" w:rsidRDefault="000F2ABE" w:rsidP="00AB1AD8">
      <w:pPr>
        <w:rPr>
          <w:szCs w:val="22"/>
        </w:rPr>
      </w:pPr>
      <w:r w:rsidRPr="003A404F">
        <w:rPr>
          <w:szCs w:val="22"/>
        </w:rPr>
        <w:t xml:space="preserve">Macroscopically, when a </w:t>
      </w:r>
      <w:r w:rsidR="00FB6062">
        <w:rPr>
          <w:szCs w:val="22"/>
        </w:rPr>
        <w:t>TAPI</w:t>
      </w:r>
      <w:r w:rsidRPr="003A404F">
        <w:rPr>
          <w:szCs w:val="22"/>
        </w:rPr>
        <w:t xml:space="preserve"> server implements the equipment model, the </w:t>
      </w:r>
      <w:r w:rsidR="00FB6062">
        <w:rPr>
          <w:szCs w:val="22"/>
        </w:rPr>
        <w:t>TAPI</w:t>
      </w:r>
      <w:r w:rsidRPr="003A404F">
        <w:rPr>
          <w:szCs w:val="22"/>
        </w:rPr>
        <w:t xml:space="preserve"> context is augmented with additional </w:t>
      </w:r>
      <w:proofErr w:type="spellStart"/>
      <w:r w:rsidRPr="003A404F">
        <w:rPr>
          <w:szCs w:val="22"/>
        </w:rPr>
        <w:t>tapi</w:t>
      </w:r>
      <w:proofErr w:type="spellEnd"/>
      <w:r w:rsidRPr="003A404F">
        <w:rPr>
          <w:szCs w:val="22"/>
        </w:rPr>
        <w:t xml:space="preserve">-equipment related information. The </w:t>
      </w:r>
      <w:proofErr w:type="spellStart"/>
      <w:r w:rsidRPr="003A404F">
        <w:rPr>
          <w:szCs w:val="22"/>
        </w:rPr>
        <w:t>tapi</w:t>
      </w:r>
      <w:proofErr w:type="spellEnd"/>
      <w:r w:rsidRPr="003A404F">
        <w:rPr>
          <w:szCs w:val="22"/>
        </w:rPr>
        <w:t>-equipment/physical-context encompasses a list of devices and a list of physical-spans</w:t>
      </w:r>
    </w:p>
    <w:p w14:paraId="6774C115" w14:textId="20FA7411" w:rsidR="000F2ABE" w:rsidRPr="001C3445" w:rsidRDefault="000F2ABE" w:rsidP="000F2ABE">
      <w:pPr>
        <w:rPr>
          <w:rFonts w:cs="Times New Roman"/>
          <w:szCs w:val="22"/>
        </w:rPr>
      </w:pPr>
      <w:r w:rsidRPr="001C3445">
        <w:rPr>
          <w:rFonts w:cs="Times New Roman"/>
          <w:szCs w:val="22"/>
        </w:rPr>
        <w:t xml:space="preserve">A </w:t>
      </w:r>
      <w:r w:rsidRPr="001C3445">
        <w:rPr>
          <w:rFonts w:cs="Times New Roman"/>
          <w:b/>
          <w:bCs/>
          <w:szCs w:val="22"/>
        </w:rPr>
        <w:t>device</w:t>
      </w:r>
      <w:r w:rsidRPr="001C3445">
        <w:rPr>
          <w:rFonts w:cs="Times New Roman"/>
          <w:szCs w:val="22"/>
        </w:rPr>
        <w:t xml:space="preserve"> is a logical grouping of </w:t>
      </w:r>
      <w:r w:rsidR="000D2FD3" w:rsidRPr="001C3445">
        <w:rPr>
          <w:rFonts w:cs="Times New Roman"/>
          <w:szCs w:val="22"/>
        </w:rPr>
        <w:t>Equipment</w:t>
      </w:r>
      <w:r w:rsidRPr="001C3445">
        <w:rPr>
          <w:rFonts w:cs="Times New Roman"/>
          <w:szCs w:val="22"/>
        </w:rPr>
        <w:t xml:space="preserve"> and Access Ports that are closely located and form a support a coherent system of related functions.</w:t>
      </w:r>
    </w:p>
    <w:p w14:paraId="052024A4" w14:textId="77777777" w:rsidR="000F2ABE" w:rsidRPr="001C3445" w:rsidRDefault="000F2ABE" w:rsidP="000F2ABE">
      <w:pPr>
        <w:rPr>
          <w:rFonts w:cs="Times New Roman"/>
          <w:szCs w:val="22"/>
        </w:rPr>
      </w:pPr>
      <w:r w:rsidRPr="001C3445">
        <w:rPr>
          <w:rFonts w:cs="Times New Roman"/>
          <w:szCs w:val="22"/>
        </w:rPr>
        <w:t xml:space="preserve">A piece of </w:t>
      </w:r>
      <w:r w:rsidRPr="001C3445">
        <w:rPr>
          <w:rFonts w:cs="Times New Roman"/>
          <w:b/>
          <w:bCs/>
          <w:szCs w:val="22"/>
        </w:rPr>
        <w:t>equipment</w:t>
      </w:r>
      <w:r w:rsidRPr="001C3445">
        <w:rPr>
          <w:rFonts w:cs="Times New Roman"/>
          <w:szCs w:val="22"/>
        </w:rPr>
        <w:t xml:space="preserve"> is any relevant physical entity (can be either field replaceable or not field replaceable).</w:t>
      </w:r>
    </w:p>
    <w:p w14:paraId="3D2A4B2B" w14:textId="77777777" w:rsidR="000F2ABE" w:rsidRPr="001C3445" w:rsidRDefault="000F2ABE" w:rsidP="000F2ABE">
      <w:pPr>
        <w:rPr>
          <w:rFonts w:cs="Times New Roman"/>
          <w:szCs w:val="22"/>
        </w:rPr>
      </w:pPr>
      <w:r w:rsidRPr="001C3445">
        <w:rPr>
          <w:rFonts w:cs="Times New Roman"/>
          <w:b/>
          <w:bCs/>
          <w:szCs w:val="22"/>
        </w:rPr>
        <w:t xml:space="preserve">Access </w:t>
      </w:r>
      <w:proofErr w:type="gramStart"/>
      <w:r w:rsidRPr="001C3445">
        <w:rPr>
          <w:rFonts w:cs="Times New Roman"/>
          <w:b/>
          <w:bCs/>
          <w:szCs w:val="22"/>
        </w:rPr>
        <w:t>Port</w:t>
      </w:r>
      <w:r w:rsidRPr="001C3445">
        <w:rPr>
          <w:rFonts w:cs="Times New Roman"/>
          <w:szCs w:val="22"/>
        </w:rPr>
        <w:t xml:space="preserve">  (</w:t>
      </w:r>
      <w:proofErr w:type="gramEnd"/>
      <w:r w:rsidRPr="001C3445">
        <w:rPr>
          <w:rFonts w:cs="Times New Roman"/>
          <w:szCs w:val="22"/>
        </w:rPr>
        <w:t xml:space="preserve">incl. pins and connectors) is a group of pins that together support a signal group where any one pin removed from the group will prevent all signals of the signal group from flowing successfully. The Access Port may simply </w:t>
      </w:r>
      <w:proofErr w:type="gramStart"/>
      <w:r w:rsidRPr="001C3445">
        <w:rPr>
          <w:rFonts w:cs="Times New Roman"/>
          <w:szCs w:val="22"/>
        </w:rPr>
        <w:t>reference</w:t>
      </w:r>
      <w:proofErr w:type="gramEnd"/>
      <w:r w:rsidRPr="001C3445">
        <w:rPr>
          <w:rFonts w:cs="Times New Roman"/>
          <w:szCs w:val="22"/>
        </w:rPr>
        <w:t xml:space="preserve"> a single connector. An AP “Belongs-to” a given “device” and thus an “equipment” and can be “Internal” to a device or “External”.</w:t>
      </w:r>
    </w:p>
    <w:p w14:paraId="1A92952D" w14:textId="77777777" w:rsidR="000F2ABE" w:rsidRPr="001C3445" w:rsidRDefault="000F2ABE" w:rsidP="000F2ABE">
      <w:pPr>
        <w:rPr>
          <w:rFonts w:cs="Times New Roman"/>
          <w:szCs w:val="22"/>
        </w:rPr>
      </w:pPr>
      <w:r w:rsidRPr="001C3445">
        <w:rPr>
          <w:rFonts w:cs="Times New Roman"/>
          <w:szCs w:val="22"/>
        </w:rPr>
        <w:t xml:space="preserve">A </w:t>
      </w:r>
      <w:proofErr w:type="gramStart"/>
      <w:r w:rsidRPr="001C3445">
        <w:rPr>
          <w:rFonts w:cs="Times New Roman"/>
          <w:b/>
          <w:bCs/>
          <w:szCs w:val="22"/>
        </w:rPr>
        <w:t>physical-span</w:t>
      </w:r>
      <w:proofErr w:type="gramEnd"/>
      <w:r w:rsidRPr="001C3445">
        <w:rPr>
          <w:rFonts w:cs="Times New Roman"/>
          <w:szCs w:val="22"/>
        </w:rPr>
        <w:t xml:space="preserve"> is a physical abstraction. Binds two or more Access Ports (referred to by their device-</w:t>
      </w:r>
      <w:proofErr w:type="spellStart"/>
      <w:r w:rsidRPr="001C3445">
        <w:rPr>
          <w:rFonts w:cs="Times New Roman"/>
          <w:szCs w:val="22"/>
        </w:rPr>
        <w:t>uuid</w:t>
      </w:r>
      <w:proofErr w:type="spellEnd"/>
      <w:r w:rsidRPr="001C3445">
        <w:rPr>
          <w:rFonts w:cs="Times New Roman"/>
          <w:szCs w:val="22"/>
        </w:rPr>
        <w:t xml:space="preserve"> and access-port-</w:t>
      </w:r>
      <w:proofErr w:type="spellStart"/>
      <w:r w:rsidRPr="001C3445">
        <w:rPr>
          <w:rFonts w:cs="Times New Roman"/>
          <w:szCs w:val="22"/>
        </w:rPr>
        <w:t>uuid</w:t>
      </w:r>
      <w:proofErr w:type="spellEnd"/>
      <w:r w:rsidRPr="001C3445">
        <w:rPr>
          <w:rFonts w:cs="Times New Roman"/>
          <w:szCs w:val="22"/>
        </w:rPr>
        <w:t xml:space="preserve">) Is an adjacency between access </w:t>
      </w:r>
      <w:proofErr w:type="gramStart"/>
      <w:r w:rsidRPr="001C3445">
        <w:rPr>
          <w:rFonts w:cs="Times New Roman"/>
          <w:szCs w:val="22"/>
        </w:rPr>
        <w:t>ports ,</w:t>
      </w:r>
      <w:proofErr w:type="gramEnd"/>
      <w:r w:rsidRPr="001C3445">
        <w:rPr>
          <w:rFonts w:cs="Times New Roman"/>
          <w:szCs w:val="22"/>
        </w:rPr>
        <w:t xml:space="preserve"> and such adjacency is supported by a group of strands.</w:t>
      </w:r>
    </w:p>
    <w:p w14:paraId="0471B00D" w14:textId="7697991D" w:rsidR="000F2ABE" w:rsidRPr="001C3445" w:rsidRDefault="000F2ABE" w:rsidP="000F2ABE">
      <w:pPr>
        <w:rPr>
          <w:rFonts w:cs="Times New Roman"/>
          <w:szCs w:val="22"/>
        </w:rPr>
      </w:pPr>
      <w:r w:rsidRPr="001C3445">
        <w:rPr>
          <w:rFonts w:cs="Times New Roman"/>
          <w:szCs w:val="22"/>
        </w:rPr>
        <w:t xml:space="preserve">A </w:t>
      </w:r>
      <w:r w:rsidRPr="001C3445">
        <w:rPr>
          <w:rFonts w:cs="Times New Roman"/>
          <w:b/>
          <w:bCs/>
          <w:szCs w:val="22"/>
        </w:rPr>
        <w:t xml:space="preserve">strand </w:t>
      </w:r>
      <w:r w:rsidRPr="001C3445">
        <w:rPr>
          <w:rFonts w:cs="Times New Roman"/>
          <w:szCs w:val="22"/>
        </w:rPr>
        <w:t>represents a continuous long, thin piece of a medium such as glass fiber or copper wire, with current support for strands with 2 ends. A splice can only be between 2 strands, the end of a strand may have a splice, a connector or be hidden</w:t>
      </w:r>
    </w:p>
    <w:p w14:paraId="30D9ECB1" w14:textId="79749D45" w:rsidR="000C6EB5" w:rsidRPr="000F2ABE" w:rsidRDefault="000C6EB5" w:rsidP="000F2ABE">
      <w:pPr>
        <w:rPr>
          <w:rFonts w:cs="Times New Roman"/>
          <w:sz w:val="24"/>
        </w:rPr>
      </w:pPr>
      <w:r>
        <w:rPr>
          <w:noProof/>
        </w:rPr>
        <w:drawing>
          <wp:inline distT="0" distB="0" distL="0" distR="0" wp14:anchorId="54ECF2A7" wp14:editId="2179F084">
            <wp:extent cx="6645910" cy="3815080"/>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pic:nvPicPr>
                  <pic:blipFill>
                    <a:blip r:embed="rId37">
                      <a:extLst>
                        <a:ext uri="{28A0092B-C50C-407E-A947-70E740481C1C}">
                          <a14:useLocalDpi xmlns:a14="http://schemas.microsoft.com/office/drawing/2010/main"/>
                        </a:ext>
                      </a:extLst>
                    </a:blip>
                    <a:stretch>
                      <a:fillRect/>
                    </a:stretch>
                  </pic:blipFill>
                  <pic:spPr>
                    <a:xfrm>
                      <a:off x="0" y="0"/>
                      <a:ext cx="6645910" cy="3815080"/>
                    </a:xfrm>
                    <a:prstGeom prst="rect">
                      <a:avLst/>
                    </a:prstGeom>
                  </pic:spPr>
                </pic:pic>
              </a:graphicData>
            </a:graphic>
          </wp:inline>
        </w:drawing>
      </w:r>
    </w:p>
    <w:p w14:paraId="174082F5" w14:textId="302831F7" w:rsidR="000C6EB5" w:rsidRPr="00661FB9" w:rsidRDefault="000C6EB5" w:rsidP="000C6EB5">
      <w:pPr>
        <w:pStyle w:val="TableCaption"/>
      </w:pPr>
      <w:bookmarkStart w:id="145" w:name="_Toc215570609"/>
      <w:r w:rsidRPr="00CA3534">
        <w:t xml:space="preserve">Figure </w:t>
      </w:r>
      <w:r>
        <w:fldChar w:fldCharType="begin"/>
      </w:r>
      <w:r>
        <w:instrText>STYLEREF 1 \s</w:instrText>
      </w:r>
      <w:r>
        <w:fldChar w:fldCharType="separate"/>
      </w:r>
      <w:r w:rsidR="00DB0408">
        <w:rPr>
          <w:noProof/>
        </w:rPr>
        <w:t>3</w:t>
      </w:r>
      <w:r>
        <w:fldChar w:fldCharType="end"/>
      </w:r>
      <w:r>
        <w:noBreakHyphen/>
      </w:r>
      <w:r>
        <w:fldChar w:fldCharType="begin"/>
      </w:r>
      <w:r>
        <w:instrText>SEQ Figure \* ARABIC \s 1</w:instrText>
      </w:r>
      <w:r>
        <w:fldChar w:fldCharType="separate"/>
      </w:r>
      <w:r w:rsidR="00DB0408">
        <w:rPr>
          <w:noProof/>
        </w:rPr>
        <w:t>3</w:t>
      </w:r>
      <w:r>
        <w:fldChar w:fldCharType="end"/>
      </w:r>
      <w:r w:rsidRPr="00CA3534">
        <w:t xml:space="preserve"> </w:t>
      </w:r>
      <w:r w:rsidR="00E1308B">
        <w:t>Simplified view of the TAPI Equipment / Physical model</w:t>
      </w:r>
      <w:bookmarkEnd w:id="145"/>
    </w:p>
    <w:p w14:paraId="3B81D700" w14:textId="40A7718C" w:rsidR="00007DE1" w:rsidRPr="007E6AEE" w:rsidRDefault="00007DE1" w:rsidP="00007DE1">
      <w:r w:rsidRPr="007E6AEE">
        <w:rPr>
          <w:rFonts w:eastAsia="Times New Roman" w:cs="Times New Roman"/>
          <w:szCs w:val="22"/>
        </w:rPr>
        <w:t xml:space="preserve">A connection may identify the </w:t>
      </w:r>
      <w:proofErr w:type="spellStart"/>
      <w:r w:rsidRPr="007E6AEE">
        <w:rPr>
          <w:rFonts w:eastAsia="Times New Roman" w:cs="Times New Roman"/>
          <w:szCs w:val="22"/>
        </w:rPr>
        <w:t>equipments</w:t>
      </w:r>
      <w:proofErr w:type="spellEnd"/>
      <w:r w:rsidRPr="007E6AEE">
        <w:rPr>
          <w:rFonts w:eastAsia="Times New Roman" w:cs="Times New Roman"/>
          <w:szCs w:val="22"/>
        </w:rPr>
        <w:t xml:space="preserve"> through which it passes using one or more </w:t>
      </w:r>
      <w:proofErr w:type="gramStart"/>
      <w:r w:rsidRPr="007E6AEE">
        <w:rPr>
          <w:rFonts w:eastAsia="Times New Roman" w:cs="Times New Roman"/>
          <w:b/>
          <w:bCs/>
          <w:i/>
          <w:iCs/>
          <w:szCs w:val="22"/>
        </w:rPr>
        <w:t>physical-routes</w:t>
      </w:r>
      <w:proofErr w:type="gramEnd"/>
      <w:r w:rsidRPr="007E6AEE">
        <w:rPr>
          <w:rFonts w:eastAsia="Times New Roman" w:cs="Times New Roman"/>
          <w:szCs w:val="22"/>
        </w:rPr>
        <w:t xml:space="preserve">. A </w:t>
      </w:r>
      <w:proofErr w:type="gramStart"/>
      <w:r w:rsidRPr="007E6AEE">
        <w:rPr>
          <w:rFonts w:eastAsia="Times New Roman" w:cs="Times New Roman"/>
          <w:szCs w:val="22"/>
        </w:rPr>
        <w:t>physical-route</w:t>
      </w:r>
      <w:proofErr w:type="gramEnd"/>
      <w:r w:rsidRPr="007E6AEE">
        <w:rPr>
          <w:rFonts w:eastAsia="Times New Roman" w:cs="Times New Roman"/>
          <w:szCs w:val="22"/>
        </w:rPr>
        <w:t xml:space="preserve"> is an ordered list of physical-route-elements each of which describes the connector-pin on an equipment through which the signal of the connection passes where the description is either directly in terms of connector-pin details or in terms </w:t>
      </w:r>
      <w:r w:rsidRPr="007E6AEE">
        <w:rPr>
          <w:rFonts w:eastAsia="Times New Roman" w:cs="Times New Roman"/>
          <w:szCs w:val="22"/>
        </w:rPr>
        <w:lastRenderedPageBreak/>
        <w:t xml:space="preserve">of an access-port which then provides the connector-pin details. Any combination of direct connector-pin statements and access-port statements is allowed. This is described in the </w:t>
      </w:r>
      <w:r w:rsidRPr="007E6AEE">
        <w:rPr>
          <w:rFonts w:eastAsia="Times New Roman" w:cs="Times New Roman"/>
          <w:szCs w:val="22"/>
        </w:rPr>
        <w:fldChar w:fldCharType="begin"/>
      </w:r>
      <w:r w:rsidRPr="007E6AEE">
        <w:rPr>
          <w:rFonts w:eastAsia="Times New Roman" w:cs="Times New Roman"/>
          <w:szCs w:val="22"/>
        </w:rPr>
        <w:instrText xml:space="preserve"> REF _Ref118713624 \h </w:instrText>
      </w:r>
      <w:r w:rsidRPr="007E6AEE">
        <w:rPr>
          <w:rFonts w:eastAsia="Times New Roman" w:cs="Times New Roman"/>
          <w:szCs w:val="22"/>
        </w:rPr>
      </w:r>
      <w:r w:rsidRPr="007E6AEE">
        <w:rPr>
          <w:rFonts w:eastAsia="Times New Roman" w:cs="Times New Roman"/>
          <w:szCs w:val="22"/>
        </w:rPr>
        <w:fldChar w:fldCharType="separate"/>
      </w:r>
      <w:r w:rsidR="00DB0408" w:rsidRPr="007E6AEE">
        <w:t xml:space="preserve">Figure </w:t>
      </w:r>
      <w:r w:rsidR="00DB0408">
        <w:rPr>
          <w:noProof/>
        </w:rPr>
        <w:t>3</w:t>
      </w:r>
      <w:r w:rsidR="00DB0408" w:rsidRPr="007E6AEE">
        <w:noBreakHyphen/>
      </w:r>
      <w:r w:rsidR="00DB0408">
        <w:rPr>
          <w:noProof/>
        </w:rPr>
        <w:t>4</w:t>
      </w:r>
      <w:r w:rsidRPr="007E6AEE">
        <w:rPr>
          <w:rFonts w:eastAsia="Times New Roman" w:cs="Times New Roman"/>
          <w:szCs w:val="22"/>
        </w:rPr>
        <w:fldChar w:fldCharType="end"/>
      </w:r>
      <w:r w:rsidRPr="007E6AEE">
        <w:rPr>
          <w:rFonts w:eastAsia="Times New Roman" w:cs="Times New Roman"/>
          <w:szCs w:val="22"/>
        </w:rPr>
        <w:t>.</w:t>
      </w:r>
    </w:p>
    <w:p w14:paraId="7F21ED0B" w14:textId="77777777" w:rsidR="00007DE1" w:rsidRPr="007E6AEE" w:rsidRDefault="00007DE1" w:rsidP="00007DE1">
      <w:r w:rsidRPr="007E6AEE">
        <w:rPr>
          <w:noProof/>
        </w:rPr>
        <w:drawing>
          <wp:inline distT="0" distB="0" distL="0" distR="0" wp14:anchorId="4C0E8034" wp14:editId="63592673">
            <wp:extent cx="6645910" cy="4203065"/>
            <wp:effectExtent l="0" t="0" r="2540" b="0"/>
            <wp:docPr id="1311278234" name="Picture 1311278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a:extLst>
                        <a:ext uri="{28A0092B-C50C-407E-A947-70E740481C1C}">
                          <a14:useLocalDpi xmlns:a14="http://schemas.microsoft.com/office/drawing/2010/main"/>
                        </a:ext>
                      </a:extLst>
                    </a:blip>
                    <a:srcRect/>
                    <a:stretch>
                      <a:fillRect/>
                    </a:stretch>
                  </pic:blipFill>
                  <pic:spPr bwMode="auto">
                    <a:xfrm>
                      <a:off x="0" y="0"/>
                      <a:ext cx="6645910" cy="4203065"/>
                    </a:xfrm>
                    <a:prstGeom prst="rect">
                      <a:avLst/>
                    </a:prstGeom>
                    <a:noFill/>
                    <a:ln>
                      <a:noFill/>
                    </a:ln>
                  </pic:spPr>
                </pic:pic>
              </a:graphicData>
            </a:graphic>
          </wp:inline>
        </w:drawing>
      </w:r>
    </w:p>
    <w:p w14:paraId="538FBB3A" w14:textId="2B0AC007" w:rsidR="00007DE1" w:rsidRPr="007E6AEE" w:rsidRDefault="00007DE1" w:rsidP="00007DE1">
      <w:pPr>
        <w:pStyle w:val="TableCaption"/>
        <w:keepNext w:val="0"/>
      </w:pPr>
      <w:bookmarkStart w:id="146" w:name="_Ref118713624"/>
      <w:bookmarkStart w:id="147" w:name="_Toc192618081"/>
      <w:bookmarkStart w:id="148" w:name="_Toc215570610"/>
      <w:r w:rsidRPr="007E6AEE">
        <w:t xml:space="preserve">Figure </w:t>
      </w:r>
      <w:r w:rsidRPr="007E6AEE">
        <w:fldChar w:fldCharType="begin"/>
      </w:r>
      <w:r w:rsidRPr="007E6AEE">
        <w:instrText>STYLEREF 1 \s</w:instrText>
      </w:r>
      <w:r w:rsidRPr="007E6AEE">
        <w:fldChar w:fldCharType="separate"/>
      </w:r>
      <w:r w:rsidR="00DB0408">
        <w:rPr>
          <w:noProof/>
        </w:rPr>
        <w:t>3</w:t>
      </w:r>
      <w:r w:rsidRPr="007E6AEE">
        <w:fldChar w:fldCharType="end"/>
      </w:r>
      <w:r w:rsidRPr="007E6AEE">
        <w:noBreakHyphen/>
      </w:r>
      <w:r w:rsidRPr="007E6AEE">
        <w:fldChar w:fldCharType="begin"/>
      </w:r>
      <w:r w:rsidRPr="007E6AEE">
        <w:instrText>SEQ Figure \* ARABIC \s 1</w:instrText>
      </w:r>
      <w:r w:rsidRPr="007E6AEE">
        <w:fldChar w:fldCharType="separate"/>
      </w:r>
      <w:r w:rsidR="00DB0408">
        <w:rPr>
          <w:noProof/>
        </w:rPr>
        <w:t>4</w:t>
      </w:r>
      <w:r w:rsidRPr="007E6AEE">
        <w:fldChar w:fldCharType="end"/>
      </w:r>
      <w:bookmarkEnd w:id="146"/>
      <w:r w:rsidRPr="007E6AEE">
        <w:t xml:space="preserve"> View of the Physical Route model</w:t>
      </w:r>
      <w:bookmarkEnd w:id="147"/>
      <w:bookmarkEnd w:id="148"/>
    </w:p>
    <w:p w14:paraId="6FCDEC82" w14:textId="77777777" w:rsidR="000F2ABE" w:rsidRPr="003A404F" w:rsidRDefault="000F2ABE" w:rsidP="00AB1AD8">
      <w:pPr>
        <w:rPr>
          <w:szCs w:val="22"/>
        </w:rPr>
      </w:pPr>
    </w:p>
    <w:p w14:paraId="5139E6F9" w14:textId="20FBD241" w:rsidR="002D551F" w:rsidRPr="00FF7EB3" w:rsidRDefault="002D551F" w:rsidP="00661FB9">
      <w:pPr>
        <w:pStyle w:val="Heading3"/>
        <w:jc w:val="both"/>
        <w:rPr>
          <w:rFonts w:cs="Times New Roman"/>
        </w:rPr>
      </w:pPr>
      <w:bookmarkStart w:id="149" w:name="_Toc215570446"/>
      <w:r w:rsidRPr="00FF7EB3">
        <w:rPr>
          <w:rFonts w:cs="Times New Roman"/>
        </w:rPr>
        <w:t>Service, Connection and Route</w:t>
      </w:r>
      <w:bookmarkEnd w:id="142"/>
      <w:bookmarkEnd w:id="143"/>
      <w:bookmarkEnd w:id="149"/>
    </w:p>
    <w:p w14:paraId="355EBAFF" w14:textId="77777777" w:rsidR="002D551F" w:rsidRPr="00FF7EB3" w:rsidRDefault="002D551F" w:rsidP="00661FB9">
      <w:pPr>
        <w:pStyle w:val="Heading4"/>
        <w:rPr>
          <w:rFonts w:cs="Times New Roman"/>
        </w:rPr>
      </w:pPr>
      <w:bookmarkStart w:id="150" w:name="_Toc16163730"/>
      <w:bookmarkStart w:id="151" w:name="_Toc215570447"/>
      <w:proofErr w:type="gramStart"/>
      <w:r w:rsidRPr="00FF7EB3">
        <w:rPr>
          <w:rFonts w:cs="Times New Roman"/>
        </w:rPr>
        <w:t>Connectivity-Service</w:t>
      </w:r>
      <w:proofErr w:type="gramEnd"/>
      <w:r w:rsidRPr="00FF7EB3">
        <w:rPr>
          <w:rFonts w:cs="Times New Roman"/>
        </w:rPr>
        <w:t xml:space="preserve"> (CS)</w:t>
      </w:r>
      <w:bookmarkEnd w:id="150"/>
      <w:bookmarkEnd w:id="151"/>
    </w:p>
    <w:p w14:paraId="0E3888A1" w14:textId="2DCDEB4E" w:rsidR="002D551F" w:rsidRPr="001C3445" w:rsidRDefault="002D551F" w:rsidP="001C3445">
      <w:r w:rsidRPr="001C3445">
        <w:t xml:space="preserve">The </w:t>
      </w:r>
      <w:r w:rsidR="00FB6062">
        <w:t>TAPI</w:t>
      </w:r>
      <w:r w:rsidRPr="001C3445">
        <w:t xml:space="preserve"> Connectivity-Service represents an “intent-like” request for connectivity, between two or more Service-Interface-Points exposed by the Context. As such, Connectivity-Service is a container for connectivity request details and is distinct from the Connection that realizes the request. The requestor of the Connectivity-Service is expected to be able to express their intent using just an “external” Node view of Forwarding-Domain and the advertised Service-Interface-Points and not require knowledge of the “internal” Topology details of the Forwarding-Domain.</w:t>
      </w:r>
    </w:p>
    <w:p w14:paraId="29DE409C" w14:textId="13161599" w:rsidR="002D551F" w:rsidRPr="00661FB9" w:rsidRDefault="002D551F" w:rsidP="00661FB9">
      <w:pPr>
        <w:pStyle w:val="Heading4"/>
        <w:rPr>
          <w:rFonts w:cs="Times New Roman"/>
        </w:rPr>
      </w:pPr>
      <w:bookmarkStart w:id="152" w:name="_Ref9884522"/>
      <w:bookmarkStart w:id="153" w:name="_Toc16163731"/>
      <w:bookmarkStart w:id="154" w:name="_Toc215570448"/>
      <w:r w:rsidRPr="00661FB9">
        <w:rPr>
          <w:rFonts w:cs="Times New Roman"/>
        </w:rPr>
        <w:t>Connection</w:t>
      </w:r>
      <w:bookmarkEnd w:id="152"/>
      <w:bookmarkEnd w:id="153"/>
      <w:bookmarkEnd w:id="154"/>
      <w:r w:rsidRPr="00661FB9">
        <w:rPr>
          <w:rFonts w:cs="Times New Roman"/>
        </w:rPr>
        <w:t xml:space="preserve"> </w:t>
      </w:r>
    </w:p>
    <w:p w14:paraId="0CEDA208" w14:textId="4F722993" w:rsidR="002D551F" w:rsidRPr="001C3445" w:rsidRDefault="002D551F" w:rsidP="001C3445">
      <w:r w:rsidRPr="001C3445">
        <w:t xml:space="preserve">The </w:t>
      </w:r>
      <w:r w:rsidR="00FB6062">
        <w:t>TAPI</w:t>
      </w:r>
      <w:r w:rsidRPr="001C3445">
        <w:t xml:space="preserve"> Connection represents an enabled (provisioned) potential for forwarding (including all circuit and packet forms) between two or more Node-Edge-Points (another realization of LTP described in the ONF Core IM</w:t>
      </w:r>
      <w:r w:rsidR="00965B37">
        <w:t xml:space="preserve"> </w:t>
      </w:r>
      <w:r w:rsidR="00965B37" w:rsidRPr="004E4C5A">
        <w:rPr>
          <w:rFonts w:cs="Times New Roman"/>
          <w:szCs w:val="22"/>
        </w:rPr>
        <w:t>[ONF TR-512]</w:t>
      </w:r>
      <w:r w:rsidRPr="001C3445">
        <w:t xml:space="preserve">) from the Node aspect of the Forwarding-Domain. A Connection is typically described utilizing the “internal” Topology view of Forwarding-Domain. The </w:t>
      </w:r>
      <w:r w:rsidR="00FB6062">
        <w:t>TAPI</w:t>
      </w:r>
      <w:r w:rsidRPr="001C3445">
        <w:t xml:space="preserve"> Connection is terminated by Connection-</w:t>
      </w:r>
      <w:proofErr w:type="gramStart"/>
      <w:r w:rsidRPr="001C3445">
        <w:t>End-Points</w:t>
      </w:r>
      <w:proofErr w:type="gramEnd"/>
      <w:r w:rsidRPr="001C3445">
        <w:t xml:space="preserve"> which are clients of the associated Node-Edge-Points. As such, the Connection is a container for provisioned connectivity that tracks the state of the allocated resources and is distinct from the Connectivity-Service request.</w:t>
      </w:r>
      <w:r w:rsidR="001C3445">
        <w:t xml:space="preserve"> </w:t>
      </w:r>
      <w:r w:rsidRPr="001C3445">
        <w:t>In this specification we distinguish two different types of connections:</w:t>
      </w:r>
    </w:p>
    <w:p w14:paraId="136DCC00" w14:textId="50FD2578" w:rsidR="002D551F" w:rsidRPr="001C3445" w:rsidRDefault="002D551F" w:rsidP="00381A66">
      <w:pPr>
        <w:numPr>
          <w:ilvl w:val="0"/>
          <w:numId w:val="3"/>
        </w:numPr>
        <w:rPr>
          <w:rFonts w:cs="Times New Roman"/>
          <w:szCs w:val="22"/>
        </w:rPr>
      </w:pPr>
      <w:r w:rsidRPr="001C3445">
        <w:rPr>
          <w:rFonts w:cs="Times New Roman"/>
          <w:b/>
          <w:szCs w:val="22"/>
        </w:rPr>
        <w:lastRenderedPageBreak/>
        <w:t>Cross-Connections</w:t>
      </w:r>
      <w:r w:rsidRPr="001C3445">
        <w:rPr>
          <w:rFonts w:cs="Times New Roman"/>
          <w:szCs w:val="22"/>
        </w:rPr>
        <w:t xml:space="preserve"> </w:t>
      </w:r>
      <w:r w:rsidR="005465C9" w:rsidRPr="001C3445">
        <w:rPr>
          <w:rFonts w:cs="Times New Roman"/>
          <w:b/>
          <w:bCs/>
          <w:szCs w:val="22"/>
        </w:rPr>
        <w:t>(XC)</w:t>
      </w:r>
      <w:r w:rsidR="005465C9" w:rsidRPr="001C3445">
        <w:rPr>
          <w:rFonts w:cs="Times New Roman"/>
          <w:szCs w:val="22"/>
        </w:rPr>
        <w:t xml:space="preserve"> </w:t>
      </w:r>
      <w:r w:rsidRPr="001C3445">
        <w:rPr>
          <w:rFonts w:cs="Times New Roman"/>
          <w:szCs w:val="22"/>
        </w:rPr>
        <w:t>– defined as a connection between Connection-</w:t>
      </w:r>
      <w:proofErr w:type="gramStart"/>
      <w:r w:rsidRPr="001C3445">
        <w:rPr>
          <w:rFonts w:cs="Times New Roman"/>
          <w:szCs w:val="22"/>
        </w:rPr>
        <w:t>End-Points</w:t>
      </w:r>
      <w:proofErr w:type="gramEnd"/>
      <w:r w:rsidRPr="001C3445">
        <w:rPr>
          <w:rFonts w:cs="Times New Roman"/>
          <w:szCs w:val="22"/>
        </w:rPr>
        <w:t xml:space="preserve"> </w:t>
      </w:r>
      <w:r w:rsidR="00B2013D" w:rsidRPr="001C3445">
        <w:rPr>
          <w:rFonts w:cs="Times New Roman"/>
          <w:szCs w:val="22"/>
        </w:rPr>
        <w:t xml:space="preserve">of the same layer within a </w:t>
      </w:r>
      <w:r w:rsidRPr="001C3445">
        <w:rPr>
          <w:rFonts w:cs="Times New Roman"/>
          <w:szCs w:val="22"/>
        </w:rPr>
        <w:t>Forwarding-Domain (</w:t>
      </w:r>
      <w:r w:rsidR="00AC0DF6" w:rsidRPr="001C3445">
        <w:rPr>
          <w:rFonts w:cs="Times New Roman"/>
          <w:szCs w:val="22"/>
        </w:rPr>
        <w:t xml:space="preserve">represented as a </w:t>
      </w:r>
      <w:proofErr w:type="spellStart"/>
      <w:r w:rsidR="00AC0DF6" w:rsidRPr="001C3445">
        <w:rPr>
          <w:rFonts w:cs="Times New Roman"/>
          <w:i/>
          <w:iCs/>
          <w:szCs w:val="22"/>
        </w:rPr>
        <w:t>tapi-</w:t>
      </w:r>
      <w:proofErr w:type="gramStart"/>
      <w:r w:rsidR="00AC0DF6" w:rsidRPr="001C3445">
        <w:rPr>
          <w:rFonts w:cs="Times New Roman"/>
          <w:i/>
          <w:iCs/>
          <w:szCs w:val="22"/>
        </w:rPr>
        <w:t>topology:n</w:t>
      </w:r>
      <w:r w:rsidRPr="001C3445">
        <w:rPr>
          <w:rFonts w:cs="Times New Roman"/>
          <w:i/>
          <w:iCs/>
          <w:szCs w:val="22"/>
        </w:rPr>
        <w:t>ode</w:t>
      </w:r>
      <w:proofErr w:type="spellEnd"/>
      <w:proofErr w:type="gramEnd"/>
      <w:r w:rsidR="00AC0DF6" w:rsidRPr="001C3445">
        <w:rPr>
          <w:rFonts w:cs="Times New Roman"/>
          <w:szCs w:val="22"/>
        </w:rPr>
        <w:t xml:space="preserve"> object</w:t>
      </w:r>
      <w:r w:rsidRPr="001C3445">
        <w:rPr>
          <w:rFonts w:cs="Times New Roman"/>
          <w:szCs w:val="22"/>
        </w:rPr>
        <w:t xml:space="preserve">). </w:t>
      </w:r>
    </w:p>
    <w:p w14:paraId="7637CD3A" w14:textId="2CB762BC" w:rsidR="002D551F" w:rsidRPr="001C3445" w:rsidRDefault="002D551F" w:rsidP="00381A66">
      <w:pPr>
        <w:numPr>
          <w:ilvl w:val="0"/>
          <w:numId w:val="3"/>
        </w:numPr>
        <w:rPr>
          <w:rFonts w:cs="Times New Roman"/>
          <w:szCs w:val="22"/>
        </w:rPr>
      </w:pPr>
      <w:r w:rsidRPr="001C3445">
        <w:rPr>
          <w:rFonts w:cs="Times New Roman"/>
          <w:b/>
          <w:szCs w:val="22"/>
        </w:rPr>
        <w:t>Top Connections</w:t>
      </w:r>
      <w:r w:rsidRPr="001C3445">
        <w:rPr>
          <w:rFonts w:cs="Times New Roman"/>
          <w:szCs w:val="22"/>
        </w:rPr>
        <w:t>– are defined as end-to-end connections between Connection-</w:t>
      </w:r>
      <w:proofErr w:type="gramStart"/>
      <w:r w:rsidRPr="001C3445">
        <w:rPr>
          <w:rFonts w:cs="Times New Roman"/>
          <w:szCs w:val="22"/>
        </w:rPr>
        <w:t>End-Points</w:t>
      </w:r>
      <w:proofErr w:type="gramEnd"/>
      <w:r w:rsidRPr="001C3445">
        <w:rPr>
          <w:rFonts w:cs="Times New Roman"/>
          <w:szCs w:val="22"/>
        </w:rPr>
        <w:t xml:space="preserve"> within the same layer which may </w:t>
      </w:r>
      <w:r w:rsidR="00AC0DF6" w:rsidRPr="001C3445">
        <w:rPr>
          <w:rFonts w:cs="Times New Roman"/>
          <w:szCs w:val="22"/>
        </w:rPr>
        <w:t>span multiple</w:t>
      </w:r>
      <w:r w:rsidRPr="001C3445">
        <w:rPr>
          <w:rFonts w:cs="Times New Roman"/>
          <w:szCs w:val="22"/>
        </w:rPr>
        <w:t xml:space="preserve"> Forwarding-Domains</w:t>
      </w:r>
      <w:r w:rsidR="00AC0DF6" w:rsidRPr="001C3445">
        <w:rPr>
          <w:rFonts w:cs="Times New Roman"/>
          <w:szCs w:val="22"/>
        </w:rPr>
        <w:t>.</w:t>
      </w:r>
      <w:r w:rsidRPr="001C3445">
        <w:rPr>
          <w:rFonts w:cs="Times New Roman"/>
          <w:szCs w:val="22"/>
        </w:rPr>
        <w:t xml:space="preserve"> </w:t>
      </w:r>
      <w:r w:rsidR="005465C9" w:rsidRPr="001C3445">
        <w:rPr>
          <w:rFonts w:cs="Times New Roman"/>
          <w:szCs w:val="22"/>
        </w:rPr>
        <w:t>Top</w:t>
      </w:r>
      <w:r w:rsidRPr="001C3445">
        <w:rPr>
          <w:rFonts w:cs="Times New Roman"/>
          <w:szCs w:val="22"/>
        </w:rPr>
        <w:t xml:space="preserve"> connections </w:t>
      </w:r>
      <w:r w:rsidR="007D53E9" w:rsidRPr="001C3445">
        <w:rPr>
          <w:rFonts w:cs="Times New Roman"/>
          <w:szCs w:val="22"/>
        </w:rPr>
        <w:t xml:space="preserve">are composed </w:t>
      </w:r>
      <w:proofErr w:type="gramStart"/>
      <w:r w:rsidR="007D53E9" w:rsidRPr="001C3445">
        <w:rPr>
          <w:rFonts w:cs="Times New Roman"/>
          <w:szCs w:val="22"/>
        </w:rPr>
        <w:t>by</w:t>
      </w:r>
      <w:proofErr w:type="gramEnd"/>
      <w:r w:rsidR="007D53E9" w:rsidRPr="001C3445">
        <w:rPr>
          <w:rFonts w:cs="Times New Roman"/>
          <w:szCs w:val="22"/>
        </w:rPr>
        <w:t xml:space="preserve"> </w:t>
      </w:r>
      <w:r w:rsidR="00B2013D" w:rsidRPr="001C3445">
        <w:rPr>
          <w:rFonts w:cs="Times New Roman"/>
          <w:szCs w:val="22"/>
        </w:rPr>
        <w:t>zero</w:t>
      </w:r>
      <w:r w:rsidR="007D53E9" w:rsidRPr="001C3445">
        <w:rPr>
          <w:rFonts w:cs="Times New Roman"/>
          <w:szCs w:val="22"/>
        </w:rPr>
        <w:t xml:space="preserve"> or more </w:t>
      </w:r>
      <w:r w:rsidR="005465C9" w:rsidRPr="001C3445">
        <w:rPr>
          <w:rFonts w:cs="Times New Roman"/>
          <w:szCs w:val="22"/>
        </w:rPr>
        <w:t>XCs</w:t>
      </w:r>
      <w:r w:rsidR="00750B97" w:rsidRPr="001C3445">
        <w:rPr>
          <w:rFonts w:cs="Times New Roman"/>
          <w:szCs w:val="22"/>
        </w:rPr>
        <w:t xml:space="preserve"> which belong to the same layer of the Top Connection.</w:t>
      </w:r>
      <w:r w:rsidR="005465C9" w:rsidRPr="001C3445">
        <w:rPr>
          <w:rFonts w:cs="Times New Roman"/>
          <w:szCs w:val="22"/>
        </w:rPr>
        <w:t xml:space="preserve"> The</w:t>
      </w:r>
      <w:r w:rsidRPr="001C3445">
        <w:rPr>
          <w:rFonts w:cs="Times New Roman"/>
          <w:szCs w:val="22"/>
        </w:rPr>
        <w:t xml:space="preserve"> general rules that </w:t>
      </w:r>
      <w:r w:rsidR="006D2A66" w:rsidRPr="001C3445">
        <w:rPr>
          <w:rFonts w:cs="Times New Roman"/>
          <w:szCs w:val="22"/>
        </w:rPr>
        <w:t>apply</w:t>
      </w:r>
      <w:r w:rsidRPr="001C3445">
        <w:rPr>
          <w:rFonts w:cs="Times New Roman"/>
          <w:szCs w:val="22"/>
        </w:rPr>
        <w:t xml:space="preserve"> to the creation of Top Connections are introduced in Section </w:t>
      </w:r>
      <w:r w:rsidRPr="001C3445">
        <w:rPr>
          <w:rFonts w:cs="Times New Roman"/>
          <w:szCs w:val="22"/>
        </w:rPr>
        <w:fldChar w:fldCharType="begin"/>
      </w:r>
      <w:r w:rsidRPr="001C3445">
        <w:rPr>
          <w:rFonts w:cs="Times New Roman"/>
          <w:szCs w:val="22"/>
        </w:rPr>
        <w:instrText xml:space="preserve"> REF _Ref9879781 \r \h </w:instrText>
      </w:r>
      <w:r w:rsidR="00661FB9" w:rsidRPr="001C3445">
        <w:rPr>
          <w:rFonts w:cs="Times New Roman"/>
          <w:szCs w:val="22"/>
        </w:rPr>
        <w:instrText xml:space="preserve"> \* MERGEFORMAT </w:instrText>
      </w:r>
      <w:r w:rsidRPr="001C3445">
        <w:rPr>
          <w:rFonts w:cs="Times New Roman"/>
          <w:szCs w:val="22"/>
        </w:rPr>
      </w:r>
      <w:r w:rsidRPr="001C3445">
        <w:rPr>
          <w:rFonts w:cs="Times New Roman"/>
          <w:szCs w:val="22"/>
        </w:rPr>
        <w:fldChar w:fldCharType="separate"/>
      </w:r>
      <w:r w:rsidR="00DB0408">
        <w:rPr>
          <w:rFonts w:cs="Times New Roman"/>
          <w:szCs w:val="22"/>
        </w:rPr>
        <w:t>5.1</w:t>
      </w:r>
      <w:r w:rsidRPr="001C3445">
        <w:rPr>
          <w:rFonts w:cs="Times New Roman"/>
          <w:szCs w:val="22"/>
        </w:rPr>
        <w:fldChar w:fldCharType="end"/>
      </w:r>
      <w:r w:rsidR="00B2013D" w:rsidRPr="001C3445">
        <w:rPr>
          <w:rFonts w:cs="Times New Roman"/>
          <w:szCs w:val="22"/>
        </w:rPr>
        <w:t>.</w:t>
      </w:r>
    </w:p>
    <w:p w14:paraId="55C910DF" w14:textId="0316B5A5" w:rsidR="002D551F" w:rsidRPr="00661FB9" w:rsidRDefault="002D551F" w:rsidP="00661FB9">
      <w:pPr>
        <w:pStyle w:val="Heading4"/>
        <w:rPr>
          <w:rFonts w:cs="Times New Roman"/>
        </w:rPr>
      </w:pPr>
      <w:bookmarkStart w:id="155" w:name="_Toc16163732"/>
      <w:bookmarkStart w:id="156" w:name="_Toc215570449"/>
      <w:r w:rsidRPr="00661FB9">
        <w:rPr>
          <w:rFonts w:cs="Times New Roman"/>
        </w:rPr>
        <w:t>Route</w:t>
      </w:r>
      <w:bookmarkEnd w:id="155"/>
      <w:bookmarkEnd w:id="156"/>
    </w:p>
    <w:p w14:paraId="5F0DF426" w14:textId="6EF75699" w:rsidR="00C13DEB" w:rsidRPr="001C3445" w:rsidRDefault="002D551F" w:rsidP="00661FB9">
      <w:pPr>
        <w:rPr>
          <w:rFonts w:cs="Times New Roman"/>
          <w:szCs w:val="22"/>
          <w:vertAlign w:val="superscript"/>
        </w:rPr>
      </w:pPr>
      <w:r w:rsidRPr="001C3445">
        <w:rPr>
          <w:rFonts w:cs="Times New Roman"/>
          <w:szCs w:val="22"/>
        </w:rPr>
        <w:t xml:space="preserve">The TAPI Route represents the route of a Top Connection through the Topology representation. It is described as a list of Connection </w:t>
      </w:r>
      <w:proofErr w:type="gramStart"/>
      <w:r w:rsidRPr="001C3445">
        <w:rPr>
          <w:rFonts w:cs="Times New Roman"/>
          <w:szCs w:val="22"/>
        </w:rPr>
        <w:t>End-Points</w:t>
      </w:r>
      <w:proofErr w:type="gramEnd"/>
      <w:r w:rsidRPr="001C3445">
        <w:rPr>
          <w:rFonts w:cs="Times New Roman"/>
          <w:szCs w:val="22"/>
        </w:rPr>
        <w:t xml:space="preserve"> (CEPs) cross-connected by the underlying Lower-Connections referenced in the lower-connection list of the Top Connection</w:t>
      </w:r>
      <w:r w:rsidRPr="001C3445">
        <w:rPr>
          <w:rStyle w:val="FootnoteTextChar"/>
          <w:rFonts w:cs="Times New Roman"/>
          <w:szCs w:val="22"/>
        </w:rPr>
        <w:footnoteReference w:id="4"/>
      </w:r>
      <w:r w:rsidRPr="001C3445">
        <w:rPr>
          <w:rFonts w:cs="Times New Roman"/>
          <w:szCs w:val="22"/>
        </w:rPr>
        <w:t>.</w:t>
      </w:r>
    </w:p>
    <w:p w14:paraId="355C4BB5" w14:textId="77777777" w:rsidR="00C13DEB" w:rsidRPr="001C3445" w:rsidRDefault="00C13DEB" w:rsidP="00661FB9">
      <w:pPr>
        <w:rPr>
          <w:rFonts w:cs="Times New Roman"/>
          <w:szCs w:val="22"/>
        </w:rPr>
      </w:pPr>
      <w:r w:rsidRPr="001C3445">
        <w:rPr>
          <w:rFonts w:cs="Times New Roman"/>
          <w:szCs w:val="22"/>
        </w:rPr>
        <w:t xml:space="preserve">The following </w:t>
      </w:r>
      <w:proofErr w:type="gramStart"/>
      <w:r w:rsidRPr="001C3445">
        <w:rPr>
          <w:rFonts w:cs="Times New Roman"/>
          <w:szCs w:val="22"/>
        </w:rPr>
        <w:t>route states</w:t>
      </w:r>
      <w:proofErr w:type="gramEnd"/>
      <w:r w:rsidRPr="001C3445">
        <w:rPr>
          <w:rFonts w:cs="Times New Roman"/>
          <w:szCs w:val="22"/>
        </w:rPr>
        <w:t xml:space="preserve"> are foreseen:</w:t>
      </w:r>
    </w:p>
    <w:p w14:paraId="30D11E25" w14:textId="5B207527" w:rsidR="00C13DEB" w:rsidRPr="001C3445" w:rsidRDefault="00C13DEB" w:rsidP="00381A66">
      <w:pPr>
        <w:numPr>
          <w:ilvl w:val="0"/>
          <w:numId w:val="41"/>
        </w:numPr>
        <w:rPr>
          <w:rFonts w:cs="Times New Roman"/>
          <w:szCs w:val="22"/>
        </w:rPr>
      </w:pPr>
      <w:r w:rsidRPr="001C3445">
        <w:rPr>
          <w:rFonts w:cs="Times New Roman"/>
          <w:szCs w:val="22"/>
        </w:rPr>
        <w:t>Current route, i.e.</w:t>
      </w:r>
      <w:r w:rsidR="007067EE" w:rsidRPr="001C3445">
        <w:rPr>
          <w:rFonts w:cs="Times New Roman"/>
          <w:szCs w:val="22"/>
        </w:rPr>
        <w:t>,</w:t>
      </w:r>
      <w:r w:rsidRPr="001C3445">
        <w:rPr>
          <w:rFonts w:cs="Times New Roman"/>
          <w:szCs w:val="22"/>
        </w:rPr>
        <w:t xml:space="preserve"> the route where the signal </w:t>
      </w:r>
      <w:proofErr w:type="gramStart"/>
      <w:r w:rsidRPr="001C3445">
        <w:rPr>
          <w:rFonts w:cs="Times New Roman"/>
          <w:szCs w:val="22"/>
        </w:rPr>
        <w:t xml:space="preserve">is </w:t>
      </w:r>
      <w:r w:rsidR="00AE16DA" w:rsidRPr="001C3445">
        <w:rPr>
          <w:rFonts w:cs="Times New Roman"/>
          <w:szCs w:val="22"/>
        </w:rPr>
        <w:t>flowing</w:t>
      </w:r>
      <w:proofErr w:type="gramEnd"/>
      <w:r w:rsidRPr="001C3445">
        <w:rPr>
          <w:rFonts w:cs="Times New Roman"/>
          <w:szCs w:val="22"/>
        </w:rPr>
        <w:t xml:space="preserve"> according to Controller’s best knowledge. </w:t>
      </w:r>
    </w:p>
    <w:p w14:paraId="617E3E8A" w14:textId="77777777" w:rsidR="00C13DEB" w:rsidRPr="001C3445" w:rsidRDefault="00C13DEB" w:rsidP="00381A66">
      <w:pPr>
        <w:numPr>
          <w:ilvl w:val="0"/>
          <w:numId w:val="41"/>
        </w:numPr>
        <w:rPr>
          <w:rFonts w:cs="Times New Roman"/>
          <w:szCs w:val="22"/>
        </w:rPr>
      </w:pPr>
      <w:r w:rsidRPr="001C3445">
        <w:rPr>
          <w:rFonts w:cs="Times New Roman"/>
          <w:szCs w:val="22"/>
        </w:rPr>
        <w:t>Not Current route, applicable in case of resiliency schemes</w:t>
      </w:r>
      <w:r w:rsidR="00AE16DA" w:rsidRPr="001C3445">
        <w:rPr>
          <w:rFonts w:cs="Times New Roman"/>
          <w:szCs w:val="22"/>
        </w:rPr>
        <w:t>.</w:t>
      </w:r>
    </w:p>
    <w:p w14:paraId="77877EFD" w14:textId="77777777" w:rsidR="006D3221" w:rsidRPr="001C3445" w:rsidRDefault="006D3221" w:rsidP="006D3221">
      <w:pPr>
        <w:rPr>
          <w:rFonts w:cs="Times New Roman"/>
          <w:szCs w:val="22"/>
        </w:rPr>
      </w:pPr>
      <w:r w:rsidRPr="001C3445">
        <w:rPr>
          <w:rFonts w:cs="Times New Roman"/>
          <w:szCs w:val="22"/>
          <w:u w:val="single"/>
        </w:rPr>
        <w:t>Note</w:t>
      </w:r>
      <w:r w:rsidRPr="001C3445">
        <w:rPr>
          <w:rFonts w:cs="Times New Roman"/>
          <w:szCs w:val="22"/>
        </w:rPr>
        <w:t xml:space="preserve"> that </w:t>
      </w:r>
      <w:proofErr w:type="gramStart"/>
      <w:r w:rsidRPr="001C3445">
        <w:rPr>
          <w:rFonts w:cs="Times New Roman"/>
          <w:i/>
          <w:iCs/>
          <w:szCs w:val="22"/>
        </w:rPr>
        <w:t>lower-connections</w:t>
      </w:r>
      <w:proofErr w:type="gramEnd"/>
      <w:r w:rsidRPr="001C3445">
        <w:rPr>
          <w:rFonts w:cs="Times New Roman"/>
          <w:szCs w:val="22"/>
        </w:rPr>
        <w:t xml:space="preserve"> are used to reflect partitioning and </w:t>
      </w:r>
      <w:r w:rsidRPr="001C3445">
        <w:rPr>
          <w:rFonts w:cs="Times New Roman"/>
          <w:i/>
          <w:iCs/>
          <w:szCs w:val="22"/>
        </w:rPr>
        <w:t>route</w:t>
      </w:r>
      <w:r w:rsidRPr="001C3445">
        <w:rPr>
          <w:rFonts w:cs="Times New Roman"/>
          <w:szCs w:val="22"/>
        </w:rPr>
        <w:t xml:space="preserve"> to reflect signal flow.</w:t>
      </w:r>
    </w:p>
    <w:p w14:paraId="15F832E7" w14:textId="43CCCAD5" w:rsidR="002D551F" w:rsidRPr="00661FB9" w:rsidRDefault="002D551F" w:rsidP="00661FB9">
      <w:pPr>
        <w:pStyle w:val="Heading4"/>
        <w:rPr>
          <w:rFonts w:cs="Times New Roman"/>
        </w:rPr>
      </w:pPr>
      <w:bookmarkStart w:id="157" w:name="_Toc16163733"/>
      <w:bookmarkStart w:id="158" w:name="_Toc215570450"/>
      <w:r w:rsidRPr="00661FB9">
        <w:rPr>
          <w:rFonts w:cs="Times New Roman"/>
        </w:rPr>
        <w:t>Path</w:t>
      </w:r>
      <w:bookmarkEnd w:id="157"/>
      <w:bookmarkEnd w:id="158"/>
      <w:r w:rsidRPr="00661FB9">
        <w:rPr>
          <w:rFonts w:cs="Times New Roman"/>
        </w:rPr>
        <w:t xml:space="preserve"> </w:t>
      </w:r>
    </w:p>
    <w:p w14:paraId="6DC58A3A" w14:textId="4417B429" w:rsidR="002D551F" w:rsidRDefault="002D551F" w:rsidP="001C3445">
      <w:r w:rsidRPr="001C3445">
        <w:t xml:space="preserve">The TAPI Path is used to represent the output of path computation APIs and is described by an ordered list of TE Links, either as strict hops (Node-Edge-Points) or as loose hops (Nodes). </w:t>
      </w:r>
    </w:p>
    <w:p w14:paraId="09A9F332" w14:textId="77777777" w:rsidR="00074BC4" w:rsidRDefault="00074BC4" w:rsidP="001C3445"/>
    <w:p w14:paraId="315C8B38" w14:textId="71A16FB5" w:rsidR="00074BC4" w:rsidRDefault="00074BC4" w:rsidP="00074BC4">
      <w:pPr>
        <w:pStyle w:val="Heading3"/>
        <w:jc w:val="both"/>
        <w:rPr>
          <w:rFonts w:cs="Times New Roman"/>
        </w:rPr>
      </w:pPr>
      <w:bookmarkStart w:id="159" w:name="_Ref86830010"/>
      <w:bookmarkStart w:id="160" w:name="_Toc215570451"/>
      <w:r>
        <w:rPr>
          <w:rFonts w:cs="Times New Roman"/>
        </w:rPr>
        <w:t>TAPI Alarm</w:t>
      </w:r>
      <w:bookmarkEnd w:id="159"/>
      <w:r w:rsidR="00BF5535">
        <w:rPr>
          <w:rFonts w:cs="Times New Roman"/>
        </w:rPr>
        <w:t xml:space="preserve"> Framework</w:t>
      </w:r>
      <w:bookmarkEnd w:id="160"/>
    </w:p>
    <w:p w14:paraId="377DB777" w14:textId="2C58BA38" w:rsidR="00143354" w:rsidRDefault="00443A05" w:rsidP="008C2811">
      <w:pPr>
        <w:rPr>
          <w:rFonts w:cs="Times New Roman"/>
          <w:szCs w:val="20"/>
        </w:rPr>
      </w:pPr>
      <w:r>
        <w:rPr>
          <w:rFonts w:cs="Times New Roman"/>
          <w:szCs w:val="20"/>
        </w:rPr>
        <w:t>TAPI alarms are a type of notifications emitted by the TAPI server</w:t>
      </w:r>
      <w:r w:rsidR="00D53C2B">
        <w:rPr>
          <w:rFonts w:cs="Times New Roman"/>
          <w:szCs w:val="20"/>
        </w:rPr>
        <w:t xml:space="preserve"> (see Section </w:t>
      </w:r>
      <w:r w:rsidR="00D53C2B">
        <w:rPr>
          <w:rFonts w:cs="Times New Roman"/>
          <w:szCs w:val="20"/>
        </w:rPr>
        <w:fldChar w:fldCharType="begin"/>
      </w:r>
      <w:r w:rsidR="00D53C2B">
        <w:rPr>
          <w:rFonts w:cs="Times New Roman"/>
          <w:szCs w:val="20"/>
        </w:rPr>
        <w:instrText xml:space="preserve"> REF _Ref24990715 \r \h </w:instrText>
      </w:r>
      <w:r w:rsidR="00D53C2B">
        <w:rPr>
          <w:rFonts w:cs="Times New Roman"/>
          <w:szCs w:val="20"/>
        </w:rPr>
      </w:r>
      <w:r w:rsidR="00D53C2B">
        <w:rPr>
          <w:rFonts w:cs="Times New Roman"/>
          <w:szCs w:val="20"/>
        </w:rPr>
        <w:fldChar w:fldCharType="separate"/>
      </w:r>
      <w:r w:rsidR="00DB0408">
        <w:rPr>
          <w:rFonts w:cs="Times New Roman"/>
          <w:szCs w:val="20"/>
        </w:rPr>
        <w:t>2.7</w:t>
      </w:r>
      <w:r w:rsidR="00D53C2B">
        <w:rPr>
          <w:rFonts w:cs="Times New Roman"/>
          <w:szCs w:val="20"/>
        </w:rPr>
        <w:fldChar w:fldCharType="end"/>
      </w:r>
      <w:r w:rsidR="00D53C2B">
        <w:rPr>
          <w:rFonts w:cs="Times New Roman"/>
          <w:szCs w:val="20"/>
        </w:rPr>
        <w:t>). This section provides additional considerations and guidelines in view of its use in TAPI 2.1.</w:t>
      </w:r>
      <w:r w:rsidR="003E2D3A">
        <w:rPr>
          <w:rFonts w:cs="Times New Roman"/>
          <w:szCs w:val="20"/>
        </w:rPr>
        <w:t>5</w:t>
      </w:r>
      <w:r w:rsidR="006F05FE">
        <w:rPr>
          <w:rFonts w:cs="Times New Roman"/>
          <w:szCs w:val="20"/>
        </w:rPr>
        <w:t xml:space="preserve"> and </w:t>
      </w:r>
      <w:r w:rsidR="003E2D3A">
        <w:rPr>
          <w:rFonts w:cs="Times New Roman"/>
          <w:szCs w:val="20"/>
        </w:rPr>
        <w:t>f</w:t>
      </w:r>
      <w:r w:rsidR="006F05FE">
        <w:rPr>
          <w:rFonts w:cs="Times New Roman"/>
          <w:szCs w:val="20"/>
        </w:rPr>
        <w:t xml:space="preserve">uture migration towards. Further versions of this RIA will address issues related to backwards compatibility as well as </w:t>
      </w:r>
      <w:r w:rsidR="00143354">
        <w:rPr>
          <w:rFonts w:cs="Times New Roman"/>
          <w:szCs w:val="20"/>
        </w:rPr>
        <w:t>new extensions and data models.</w:t>
      </w:r>
    </w:p>
    <w:p w14:paraId="2481B7BA" w14:textId="6CF42678" w:rsidR="008C2811" w:rsidRPr="00C1219C" w:rsidRDefault="0009214E" w:rsidP="008C2811">
      <w:pPr>
        <w:rPr>
          <w:rFonts w:cs="Times New Roman"/>
          <w:szCs w:val="20"/>
        </w:rPr>
      </w:pPr>
      <w:r>
        <w:rPr>
          <w:rFonts w:cs="Times New Roman"/>
          <w:szCs w:val="20"/>
        </w:rPr>
        <w:t>An alarm notification</w:t>
      </w:r>
      <w:r w:rsidR="00074BC4" w:rsidRPr="00B36D46">
        <w:rPr>
          <w:rFonts w:cs="Times New Roman"/>
          <w:szCs w:val="20"/>
        </w:rPr>
        <w:t xml:space="preserve"> includes</w:t>
      </w:r>
      <w:r>
        <w:rPr>
          <w:rFonts w:cs="Times New Roman"/>
          <w:szCs w:val="20"/>
        </w:rPr>
        <w:t xml:space="preserve"> </w:t>
      </w:r>
      <w:r w:rsidRPr="00B36D46">
        <w:rPr>
          <w:rFonts w:cs="Times New Roman"/>
          <w:szCs w:val="20"/>
        </w:rPr>
        <w:t>notification-type</w:t>
      </w:r>
      <w:r w:rsidR="002201DF">
        <w:rPr>
          <w:rFonts w:cs="Times New Roman"/>
          <w:szCs w:val="20"/>
        </w:rPr>
        <w:t>:</w:t>
      </w:r>
      <w:r w:rsidR="00074BC4" w:rsidRPr="00B36D46">
        <w:rPr>
          <w:rFonts w:cs="Times New Roman"/>
          <w:szCs w:val="20"/>
        </w:rPr>
        <w:t xml:space="preserve"> ALARM_EVENT</w:t>
      </w:r>
    </w:p>
    <w:p w14:paraId="1F721F6F" w14:textId="77777777" w:rsidR="008C2811" w:rsidRPr="00CA56FA" w:rsidRDefault="008C2811" w:rsidP="008C2811">
      <w:pPr>
        <w:pStyle w:val="Heading4"/>
        <w:rPr>
          <w:rFonts w:cs="Times New Roman"/>
        </w:rPr>
      </w:pPr>
      <w:bookmarkStart w:id="161" w:name="_Ref71927406"/>
      <w:bookmarkStart w:id="162" w:name="_Toc215570452"/>
      <w:r>
        <w:rPr>
          <w:rFonts w:cs="Times New Roman"/>
        </w:rPr>
        <w:t>Relevant Parameters (alarm-info)</w:t>
      </w:r>
      <w:bookmarkEnd w:id="161"/>
      <w:bookmarkEnd w:id="162"/>
    </w:p>
    <w:p w14:paraId="618466EE" w14:textId="07E524D7" w:rsidR="008C2811" w:rsidRDefault="008C2811" w:rsidP="007129F5">
      <w:pPr>
        <w:rPr>
          <w:rFonts w:cs="Times New Roman"/>
          <w:szCs w:val="20"/>
        </w:rPr>
      </w:pPr>
      <w:r w:rsidRPr="005639A5">
        <w:rPr>
          <w:rFonts w:cs="Times New Roman"/>
          <w:szCs w:val="20"/>
        </w:rPr>
        <w:t xml:space="preserve">Alarm Event notifications </w:t>
      </w:r>
      <w:r w:rsidR="008E349B">
        <w:rPr>
          <w:rFonts w:cs="Times New Roman"/>
          <w:szCs w:val="20"/>
        </w:rPr>
        <w:t xml:space="preserve">have </w:t>
      </w:r>
      <w:r w:rsidR="00B85842">
        <w:rPr>
          <w:rFonts w:cs="Times New Roman"/>
          <w:szCs w:val="20"/>
        </w:rPr>
        <w:t>parameters</w:t>
      </w:r>
      <w:r w:rsidRPr="005639A5">
        <w:rPr>
          <w:rFonts w:cs="Times New Roman"/>
          <w:szCs w:val="20"/>
        </w:rPr>
        <w:t xml:space="preserve"> included inside </w:t>
      </w:r>
      <w:r w:rsidR="00054FEE">
        <w:rPr>
          <w:rFonts w:cs="Times New Roman"/>
          <w:szCs w:val="20"/>
        </w:rPr>
        <w:t xml:space="preserve">in the </w:t>
      </w:r>
      <w:r w:rsidR="00054FEE" w:rsidRPr="005639A5">
        <w:rPr>
          <w:rFonts w:cs="Times New Roman"/>
          <w:szCs w:val="20"/>
        </w:rPr>
        <w:t xml:space="preserve">“alarm-info” </w:t>
      </w:r>
      <w:r w:rsidR="00143354">
        <w:rPr>
          <w:rFonts w:cs="Times New Roman"/>
          <w:szCs w:val="20"/>
        </w:rPr>
        <w:t>object. This object MAY be extended by using the name value pairs of the notification object.</w:t>
      </w:r>
    </w:p>
    <w:p w14:paraId="725488C6" w14:textId="77777777" w:rsidR="00EB52B9" w:rsidRPr="003D108A" w:rsidRDefault="00EB52B9" w:rsidP="00EB52B9">
      <w:pPr>
        <w:pStyle w:val="yang-tree"/>
      </w:pPr>
      <w:r w:rsidRPr="00B70302">
        <w:t xml:space="preserve">  </w:t>
      </w:r>
      <w:r w:rsidRPr="003D108A">
        <w:t>/</w:t>
      </w:r>
      <w:proofErr w:type="spellStart"/>
      <w:proofErr w:type="gramStart"/>
      <w:r w:rsidRPr="003D108A">
        <w:t>tapi</w:t>
      </w:r>
      <w:proofErr w:type="gramEnd"/>
      <w:r w:rsidRPr="003D108A">
        <w:t>-</w:t>
      </w:r>
      <w:proofErr w:type="gramStart"/>
      <w:r w:rsidRPr="003D108A">
        <w:t>notification:notification</w:t>
      </w:r>
      <w:proofErr w:type="spellEnd"/>
      <w:proofErr w:type="gramEnd"/>
      <w:r w:rsidRPr="003D108A">
        <w:t>:</w:t>
      </w:r>
    </w:p>
    <w:p w14:paraId="0E0FF4BC" w14:textId="77777777" w:rsidR="00FC1072" w:rsidRPr="00FC1072" w:rsidRDefault="00EB52B9" w:rsidP="00FC1072">
      <w:pPr>
        <w:pStyle w:val="yang-tree"/>
        <w:rPr>
          <w:lang w:val="pt-BR"/>
        </w:rPr>
      </w:pPr>
      <w:r w:rsidRPr="003D108A">
        <w:t xml:space="preserve">    </w:t>
      </w:r>
      <w:r w:rsidR="00FC1072" w:rsidRPr="00FC1072">
        <w:rPr>
          <w:lang w:val="pt-BR"/>
        </w:rPr>
        <w:t xml:space="preserve"> +--ro alarm-info</w:t>
      </w:r>
    </w:p>
    <w:p w14:paraId="152C8DE4" w14:textId="77777777" w:rsidR="00FC1072" w:rsidRPr="00FC1072" w:rsidRDefault="00FC1072" w:rsidP="00FC1072">
      <w:pPr>
        <w:pStyle w:val="yang-tree"/>
        <w:rPr>
          <w:lang w:val="pt-BR"/>
        </w:rPr>
      </w:pPr>
      <w:r w:rsidRPr="00FC1072">
        <w:rPr>
          <w:lang w:val="pt-BR"/>
        </w:rPr>
        <w:t xml:space="preserve">       |  +--ro is-transient?         boolean</w:t>
      </w:r>
    </w:p>
    <w:p w14:paraId="694C2324" w14:textId="77777777" w:rsidR="00FC1072" w:rsidRPr="00FC1072" w:rsidRDefault="00FC1072" w:rsidP="00FC1072">
      <w:pPr>
        <w:pStyle w:val="yang-tree"/>
        <w:rPr>
          <w:lang w:val="pt-BR"/>
        </w:rPr>
      </w:pPr>
      <w:r w:rsidRPr="00FC1072">
        <w:rPr>
          <w:lang w:val="pt-BR"/>
        </w:rPr>
        <w:t xml:space="preserve">       |  +--ro perceived-severity?   perceived-severity-type</w:t>
      </w:r>
    </w:p>
    <w:p w14:paraId="28ED0893" w14:textId="77777777" w:rsidR="00FC1072" w:rsidRPr="00FC1072" w:rsidRDefault="00FC1072" w:rsidP="00FC1072">
      <w:pPr>
        <w:pStyle w:val="yang-tree"/>
        <w:rPr>
          <w:lang w:val="pt-BR"/>
        </w:rPr>
      </w:pPr>
      <w:r w:rsidRPr="00FC1072">
        <w:rPr>
          <w:lang w:val="pt-BR"/>
        </w:rPr>
        <w:t xml:space="preserve">       |  +--ro probable-cause?       string</w:t>
      </w:r>
    </w:p>
    <w:p w14:paraId="2F6D90F4" w14:textId="286EC9D8" w:rsidR="008C2811" w:rsidRDefault="00FC1072" w:rsidP="00FC1072">
      <w:pPr>
        <w:pStyle w:val="yang-tree"/>
      </w:pPr>
      <w:r w:rsidRPr="00FC1072">
        <w:rPr>
          <w:lang w:val="pt-BR"/>
        </w:rPr>
        <w:t xml:space="preserve">       |  +--ro service-affecting?    service-affecting</w:t>
      </w:r>
    </w:p>
    <w:p w14:paraId="59403711" w14:textId="0D0FC733" w:rsidR="000F429B" w:rsidRPr="00FB6062" w:rsidRDefault="000F429B" w:rsidP="00FB6062">
      <w:pPr>
        <w:jc w:val="center"/>
        <w:rPr>
          <w:rFonts w:cs="Times New Roman"/>
          <w:szCs w:val="20"/>
        </w:rPr>
      </w:pPr>
      <w:bookmarkStart w:id="163" w:name="_Toc215570611"/>
      <w:r>
        <w:t xml:space="preserve">Figure </w:t>
      </w:r>
      <w:r w:rsidR="004425AE">
        <w:fldChar w:fldCharType="begin"/>
      </w:r>
      <w:r w:rsidR="004425AE">
        <w:instrText>STYLEREF 1 \s</w:instrText>
      </w:r>
      <w:r w:rsidR="004425AE">
        <w:fldChar w:fldCharType="separate"/>
      </w:r>
      <w:r w:rsidR="00DB0408">
        <w:rPr>
          <w:noProof/>
        </w:rPr>
        <w:t>3</w:t>
      </w:r>
      <w:r w:rsidR="004425AE">
        <w:fldChar w:fldCharType="end"/>
      </w:r>
      <w:r w:rsidR="004425AE">
        <w:noBreakHyphen/>
      </w:r>
      <w:r w:rsidR="004425AE">
        <w:fldChar w:fldCharType="begin"/>
      </w:r>
      <w:r w:rsidR="004425AE">
        <w:instrText>SEQ Figure \* ARABIC \s 1</w:instrText>
      </w:r>
      <w:r w:rsidR="004425AE">
        <w:fldChar w:fldCharType="separate"/>
      </w:r>
      <w:r w:rsidR="00DB0408">
        <w:rPr>
          <w:noProof/>
        </w:rPr>
        <w:t>5</w:t>
      </w:r>
      <w:r w:rsidR="004425AE">
        <w:fldChar w:fldCharType="end"/>
      </w:r>
      <w:r>
        <w:t xml:space="preserve"> YANG tree snippet for TAPI 2.1.3 alarm-info</w:t>
      </w:r>
      <w:bookmarkEnd w:id="163"/>
    </w:p>
    <w:p w14:paraId="22301BE5" w14:textId="7B51EA42" w:rsidR="00474A5D" w:rsidRDefault="00640D91" w:rsidP="00D84995">
      <w:r>
        <w:t>The table below defines the</w:t>
      </w:r>
      <w:r w:rsidR="00794A85">
        <w:t xml:space="preserve"> relevant parameters that apply to alarm notifications, as well as additional considerations. Note that in view of a future migration, some required information objects are encoded as name value pairs. This will be reviewed in </w:t>
      </w:r>
      <w:r w:rsidR="00305FCD">
        <w:t>further versions of this specification.</w:t>
      </w:r>
    </w:p>
    <w:p w14:paraId="189AA9D8" w14:textId="62ED64DE" w:rsidR="00AF2A47" w:rsidRPr="00D84995" w:rsidRDefault="00AF2A47" w:rsidP="00AF2A47">
      <w:pPr>
        <w:pStyle w:val="Caption"/>
        <w:keepNext/>
      </w:pPr>
      <w:r>
        <w:lastRenderedPageBreak/>
        <w:t xml:space="preserve">Table </w:t>
      </w:r>
      <w:r>
        <w:fldChar w:fldCharType="begin"/>
      </w:r>
      <w:r>
        <w:instrText>SEQ Table \* ARABIC</w:instrText>
      </w:r>
      <w:r>
        <w:fldChar w:fldCharType="separate"/>
      </w:r>
      <w:r w:rsidR="00DB0408">
        <w:rPr>
          <w:noProof/>
        </w:rPr>
        <w:t>3</w:t>
      </w:r>
      <w:r>
        <w:fldChar w:fldCharType="end"/>
      </w:r>
      <w:r w:rsidRPr="001845C7">
        <w:t xml:space="preserve">: </w:t>
      </w:r>
      <w:r>
        <w:t>Alarm information (alarm-info) Relevant Parameters</w:t>
      </w:r>
    </w:p>
    <w:tbl>
      <w:tblPr>
        <w:tblStyle w:val="GridTable6ColourfulAccent5"/>
        <w:tblpPr w:leftFromText="141" w:rightFromText="141" w:vertAnchor="text" w:tblpY="1"/>
        <w:tblW w:w="10485" w:type="dxa"/>
        <w:tblLayout w:type="fixed"/>
        <w:tblLook w:val="0420" w:firstRow="1" w:lastRow="0" w:firstColumn="0" w:lastColumn="0" w:noHBand="0" w:noVBand="1"/>
      </w:tblPr>
      <w:tblGrid>
        <w:gridCol w:w="1413"/>
        <w:gridCol w:w="2835"/>
        <w:gridCol w:w="709"/>
        <w:gridCol w:w="708"/>
        <w:gridCol w:w="2552"/>
        <w:gridCol w:w="2268"/>
      </w:tblGrid>
      <w:tr w:rsidR="00302180" w:rsidRPr="007E541F" w14:paraId="3677561A" w14:textId="77777777" w:rsidTr="00083188">
        <w:trPr>
          <w:cnfStyle w:val="100000000000" w:firstRow="1" w:lastRow="0" w:firstColumn="0" w:lastColumn="0" w:oddVBand="0" w:evenVBand="0" w:oddHBand="0" w:evenHBand="0" w:firstRowFirstColumn="0" w:firstRowLastColumn="0" w:lastRowFirstColumn="0" w:lastRowLastColumn="0"/>
          <w:trHeight w:val="483"/>
        </w:trPr>
        <w:tc>
          <w:tcPr>
            <w:tcW w:w="1413" w:type="dxa"/>
            <w:hideMark/>
          </w:tcPr>
          <w:p w14:paraId="18B58A51" w14:textId="77777777" w:rsidR="00302180" w:rsidRPr="003A404F" w:rsidRDefault="00302180" w:rsidP="00D2549B">
            <w:pPr>
              <w:tabs>
                <w:tab w:val="left" w:pos="708"/>
              </w:tabs>
              <w:rPr>
                <w:rFonts w:cs="Times New Roman"/>
                <w:szCs w:val="22"/>
                <w:lang w:eastAsia="en-US"/>
              </w:rPr>
            </w:pPr>
            <w:r w:rsidRPr="003A404F">
              <w:rPr>
                <w:rFonts w:cs="Times New Roman"/>
                <w:szCs w:val="22"/>
                <w:lang w:eastAsia="en-US"/>
              </w:rPr>
              <w:t>Attribute</w:t>
            </w:r>
          </w:p>
        </w:tc>
        <w:tc>
          <w:tcPr>
            <w:tcW w:w="2835" w:type="dxa"/>
          </w:tcPr>
          <w:p w14:paraId="060E4B79" w14:textId="77777777" w:rsidR="00302180" w:rsidRPr="003A404F" w:rsidRDefault="00302180" w:rsidP="00083188">
            <w:pPr>
              <w:tabs>
                <w:tab w:val="left" w:pos="708"/>
              </w:tabs>
              <w:jc w:val="left"/>
              <w:rPr>
                <w:rFonts w:cs="Times New Roman"/>
                <w:szCs w:val="22"/>
                <w:lang w:eastAsia="en-US"/>
              </w:rPr>
            </w:pPr>
            <w:r w:rsidRPr="003A404F">
              <w:rPr>
                <w:rFonts w:cs="Times New Roman"/>
                <w:szCs w:val="22"/>
                <w:lang w:eastAsia="en-US"/>
              </w:rPr>
              <w:t>Allowed Values/Format</w:t>
            </w:r>
          </w:p>
        </w:tc>
        <w:tc>
          <w:tcPr>
            <w:tcW w:w="709" w:type="dxa"/>
            <w:hideMark/>
          </w:tcPr>
          <w:p w14:paraId="6D721C86" w14:textId="77777777" w:rsidR="00302180" w:rsidRPr="003A404F" w:rsidRDefault="00302180" w:rsidP="00D2549B">
            <w:pPr>
              <w:tabs>
                <w:tab w:val="left" w:pos="708"/>
              </w:tabs>
              <w:rPr>
                <w:rFonts w:cs="Times New Roman"/>
                <w:szCs w:val="22"/>
                <w:lang w:eastAsia="en-US"/>
              </w:rPr>
            </w:pPr>
            <w:r w:rsidRPr="003A404F">
              <w:rPr>
                <w:rFonts w:cs="Times New Roman"/>
                <w:szCs w:val="22"/>
                <w:lang w:eastAsia="en-US"/>
              </w:rPr>
              <w:t>Mod</w:t>
            </w:r>
          </w:p>
        </w:tc>
        <w:tc>
          <w:tcPr>
            <w:tcW w:w="708" w:type="dxa"/>
            <w:hideMark/>
          </w:tcPr>
          <w:p w14:paraId="4DBD2A07" w14:textId="77777777" w:rsidR="00302180" w:rsidRPr="003A404F" w:rsidRDefault="00302180" w:rsidP="00D2549B">
            <w:pPr>
              <w:tabs>
                <w:tab w:val="left" w:pos="708"/>
              </w:tabs>
              <w:rPr>
                <w:rFonts w:cs="Times New Roman"/>
                <w:szCs w:val="22"/>
                <w:lang w:eastAsia="en-US"/>
              </w:rPr>
            </w:pPr>
            <w:r w:rsidRPr="003A404F">
              <w:rPr>
                <w:rFonts w:cs="Times New Roman"/>
                <w:szCs w:val="22"/>
                <w:lang w:eastAsia="en-US"/>
              </w:rPr>
              <w:t>Sup</w:t>
            </w:r>
          </w:p>
        </w:tc>
        <w:tc>
          <w:tcPr>
            <w:tcW w:w="2552" w:type="dxa"/>
          </w:tcPr>
          <w:p w14:paraId="6D02375D" w14:textId="77777777" w:rsidR="00302180" w:rsidRPr="003A404F" w:rsidRDefault="00302180" w:rsidP="00D2549B">
            <w:pPr>
              <w:tabs>
                <w:tab w:val="left" w:pos="708"/>
              </w:tabs>
              <w:rPr>
                <w:rFonts w:cs="Times New Roman"/>
                <w:szCs w:val="22"/>
                <w:lang w:eastAsia="en-US"/>
              </w:rPr>
            </w:pPr>
            <w:r w:rsidRPr="003A404F">
              <w:rPr>
                <w:rFonts w:cs="Times New Roman"/>
                <w:szCs w:val="22"/>
                <w:lang w:eastAsia="en-US"/>
              </w:rPr>
              <w:t>Information Recorded</w:t>
            </w:r>
          </w:p>
        </w:tc>
        <w:tc>
          <w:tcPr>
            <w:tcW w:w="2268" w:type="dxa"/>
            <w:hideMark/>
          </w:tcPr>
          <w:p w14:paraId="0912EF69" w14:textId="77777777" w:rsidR="00302180" w:rsidRPr="003A404F" w:rsidRDefault="00302180" w:rsidP="00D2549B">
            <w:pPr>
              <w:tabs>
                <w:tab w:val="left" w:pos="708"/>
              </w:tabs>
              <w:rPr>
                <w:rFonts w:cs="Times New Roman"/>
                <w:szCs w:val="22"/>
                <w:lang w:eastAsia="en-US"/>
              </w:rPr>
            </w:pPr>
            <w:r w:rsidRPr="003A404F">
              <w:rPr>
                <w:rFonts w:cs="Times New Roman"/>
                <w:szCs w:val="22"/>
                <w:lang w:eastAsia="en-US"/>
              </w:rPr>
              <w:t>Notes</w:t>
            </w:r>
          </w:p>
        </w:tc>
      </w:tr>
      <w:tr w:rsidR="00302180" w:rsidRPr="007E541F" w14:paraId="2FDAFA35" w14:textId="77777777" w:rsidTr="00083188">
        <w:trPr>
          <w:cnfStyle w:val="000000100000" w:firstRow="0" w:lastRow="0" w:firstColumn="0" w:lastColumn="0" w:oddVBand="0" w:evenVBand="0" w:oddHBand="1" w:evenHBand="0" w:firstRowFirstColumn="0" w:firstRowLastColumn="0" w:lastRowFirstColumn="0" w:lastRowLastColumn="0"/>
          <w:trHeight w:val="987"/>
        </w:trPr>
        <w:tc>
          <w:tcPr>
            <w:tcW w:w="1413" w:type="dxa"/>
            <w:hideMark/>
          </w:tcPr>
          <w:p w14:paraId="3C38EFEB" w14:textId="2E2DA958" w:rsidR="00302180" w:rsidRPr="003A404F" w:rsidRDefault="00302180" w:rsidP="00D2549B">
            <w:pPr>
              <w:tabs>
                <w:tab w:val="left" w:pos="708"/>
              </w:tabs>
              <w:rPr>
                <w:rFonts w:cs="Times New Roman"/>
                <w:szCs w:val="22"/>
                <w:lang w:eastAsia="en-US"/>
              </w:rPr>
            </w:pPr>
            <w:r>
              <w:rPr>
                <w:rFonts w:cs="Times New Roman"/>
                <w:szCs w:val="22"/>
                <w:lang w:eastAsia="en-US"/>
              </w:rPr>
              <w:t xml:space="preserve">probable-cause </w:t>
            </w:r>
          </w:p>
        </w:tc>
        <w:tc>
          <w:tcPr>
            <w:tcW w:w="2835" w:type="dxa"/>
          </w:tcPr>
          <w:p w14:paraId="33890F9C" w14:textId="77777777" w:rsidR="00FB6062" w:rsidRDefault="00302180" w:rsidP="00083188">
            <w:pPr>
              <w:tabs>
                <w:tab w:val="left" w:pos="708"/>
              </w:tabs>
              <w:jc w:val="left"/>
              <w:rPr>
                <w:rFonts w:cs="Times New Roman"/>
                <w:szCs w:val="22"/>
                <w:lang w:eastAsia="en-US"/>
              </w:rPr>
            </w:pPr>
            <w:r w:rsidRPr="00A00059">
              <w:rPr>
                <w:rFonts w:cs="Times New Roman"/>
                <w:szCs w:val="22"/>
                <w:lang w:eastAsia="en-US"/>
              </w:rPr>
              <w:t>String conforming to</w:t>
            </w:r>
            <w:r w:rsidRPr="003A404F">
              <w:rPr>
                <w:rFonts w:cs="Times New Roman"/>
                <w:szCs w:val="22"/>
                <w:lang w:eastAsia="en-US"/>
              </w:rPr>
              <w:t xml:space="preserve"> TAPI Standard Alarm </w:t>
            </w:r>
            <w:r w:rsidR="006F1089">
              <w:rPr>
                <w:rFonts w:cs="Times New Roman"/>
                <w:szCs w:val="22"/>
                <w:lang w:eastAsia="en-US"/>
              </w:rPr>
              <w:t xml:space="preserve">and TCA </w:t>
            </w:r>
            <w:r w:rsidRPr="003A404F">
              <w:rPr>
                <w:rFonts w:cs="Times New Roman"/>
                <w:szCs w:val="22"/>
                <w:lang w:eastAsia="en-US"/>
              </w:rPr>
              <w:t>List</w:t>
            </w:r>
            <w:r>
              <w:rPr>
                <w:rFonts w:cs="Times New Roman"/>
                <w:szCs w:val="22"/>
                <w:lang w:eastAsia="en-US"/>
              </w:rPr>
              <w:t xml:space="preserve"> </w:t>
            </w:r>
          </w:p>
          <w:p w14:paraId="421AA790" w14:textId="60AE1E82" w:rsidR="00302180" w:rsidRPr="00BD4236" w:rsidRDefault="00302180" w:rsidP="00083188">
            <w:pPr>
              <w:tabs>
                <w:tab w:val="left" w:pos="708"/>
              </w:tabs>
              <w:spacing w:after="0"/>
              <w:jc w:val="left"/>
              <w:rPr>
                <w:rFonts w:cs="Times New Roman"/>
                <w:szCs w:val="22"/>
                <w:lang w:eastAsia="en-US"/>
              </w:rPr>
            </w:pPr>
            <w:r>
              <w:rPr>
                <w:rFonts w:cs="Times New Roman"/>
                <w:szCs w:val="22"/>
                <w:lang w:eastAsia="en-US"/>
              </w:rPr>
              <w:t>(Section</w:t>
            </w:r>
            <w:r w:rsidR="00FB6062">
              <w:rPr>
                <w:rFonts w:cs="Times New Roman"/>
                <w:szCs w:val="22"/>
                <w:lang w:eastAsia="en-US"/>
              </w:rPr>
              <w:t xml:space="preserve"> </w:t>
            </w:r>
            <w:r w:rsidR="00FB6062">
              <w:rPr>
                <w:rFonts w:cs="Times New Roman"/>
                <w:szCs w:val="22"/>
                <w:lang w:eastAsia="en-US"/>
              </w:rPr>
              <w:fldChar w:fldCharType="begin"/>
            </w:r>
            <w:r w:rsidR="00FB6062">
              <w:rPr>
                <w:rFonts w:cs="Times New Roman"/>
                <w:szCs w:val="22"/>
                <w:lang w:eastAsia="en-US"/>
              </w:rPr>
              <w:instrText xml:space="preserve"> REF _Ref89175509 \r \h </w:instrText>
            </w:r>
            <w:r w:rsidR="00083188">
              <w:rPr>
                <w:rFonts w:cs="Times New Roman"/>
                <w:szCs w:val="22"/>
                <w:lang w:eastAsia="en-US"/>
              </w:rPr>
              <w:instrText xml:space="preserve"> \* MERGEFORMAT </w:instrText>
            </w:r>
            <w:r w:rsidR="00FB6062">
              <w:rPr>
                <w:rFonts w:cs="Times New Roman"/>
                <w:szCs w:val="22"/>
                <w:lang w:eastAsia="en-US"/>
              </w:rPr>
            </w:r>
            <w:r w:rsidR="00FB6062">
              <w:rPr>
                <w:rFonts w:cs="Times New Roman"/>
                <w:szCs w:val="22"/>
                <w:lang w:eastAsia="en-US"/>
              </w:rPr>
              <w:fldChar w:fldCharType="separate"/>
            </w:r>
            <w:r w:rsidR="00DB0408">
              <w:rPr>
                <w:rFonts w:cs="Times New Roman"/>
                <w:szCs w:val="22"/>
                <w:lang w:eastAsia="en-US"/>
              </w:rPr>
              <w:t>3.2.1</w:t>
            </w:r>
            <w:r w:rsidR="00FB6062">
              <w:rPr>
                <w:rFonts w:cs="Times New Roman"/>
                <w:szCs w:val="22"/>
                <w:lang w:eastAsia="en-US"/>
              </w:rPr>
              <w:fldChar w:fldCharType="end"/>
            </w:r>
            <w:r w:rsidR="00FB6062">
              <w:rPr>
                <w:rFonts w:cs="Times New Roman"/>
                <w:szCs w:val="22"/>
                <w:lang w:eastAsia="en-US"/>
              </w:rPr>
              <w:t xml:space="preserve"> </w:t>
            </w:r>
            <w:r>
              <w:rPr>
                <w:rFonts w:cs="Times New Roman"/>
                <w:szCs w:val="22"/>
                <w:lang w:eastAsia="en-US"/>
              </w:rPr>
              <w:t>)</w:t>
            </w:r>
          </w:p>
        </w:tc>
        <w:tc>
          <w:tcPr>
            <w:tcW w:w="709" w:type="dxa"/>
            <w:hideMark/>
          </w:tcPr>
          <w:p w14:paraId="139B170E" w14:textId="77777777" w:rsidR="00302180" w:rsidRPr="003A404F" w:rsidRDefault="00302180" w:rsidP="00D2549B">
            <w:pPr>
              <w:tabs>
                <w:tab w:val="left" w:pos="708"/>
              </w:tabs>
              <w:rPr>
                <w:rFonts w:cs="Times New Roman"/>
                <w:szCs w:val="22"/>
                <w:lang w:eastAsia="en-US"/>
              </w:rPr>
            </w:pPr>
            <w:r w:rsidRPr="003A404F">
              <w:rPr>
                <w:rFonts w:cs="Times New Roman"/>
                <w:szCs w:val="22"/>
                <w:lang w:eastAsia="en-US"/>
              </w:rPr>
              <w:t>RO</w:t>
            </w:r>
          </w:p>
        </w:tc>
        <w:tc>
          <w:tcPr>
            <w:tcW w:w="708" w:type="dxa"/>
            <w:hideMark/>
          </w:tcPr>
          <w:p w14:paraId="3FD04276" w14:textId="77777777" w:rsidR="00302180" w:rsidRPr="003A404F" w:rsidRDefault="00302180" w:rsidP="00D2549B">
            <w:pPr>
              <w:tabs>
                <w:tab w:val="left" w:pos="708"/>
              </w:tabs>
              <w:rPr>
                <w:rFonts w:cs="Times New Roman"/>
                <w:szCs w:val="22"/>
                <w:lang w:eastAsia="en-US"/>
              </w:rPr>
            </w:pPr>
            <w:r w:rsidRPr="003A404F">
              <w:rPr>
                <w:rFonts w:cs="Times New Roman"/>
                <w:szCs w:val="22"/>
                <w:lang w:eastAsia="en-US"/>
              </w:rPr>
              <w:t>M</w:t>
            </w:r>
          </w:p>
        </w:tc>
        <w:tc>
          <w:tcPr>
            <w:tcW w:w="2552" w:type="dxa"/>
          </w:tcPr>
          <w:p w14:paraId="3392828F" w14:textId="77777777" w:rsidR="00302180" w:rsidRPr="003A404F" w:rsidRDefault="00302180" w:rsidP="00D2549B">
            <w:pPr>
              <w:tabs>
                <w:tab w:val="left" w:pos="708"/>
              </w:tabs>
              <w:rPr>
                <w:rFonts w:cs="Times New Roman"/>
                <w:szCs w:val="22"/>
                <w:lang w:eastAsia="en-US"/>
              </w:rPr>
            </w:pPr>
            <w:r w:rsidRPr="003A404F">
              <w:rPr>
                <w:rFonts w:cs="Times New Roman"/>
                <w:szCs w:val="22"/>
                <w:lang w:eastAsia="en-US"/>
              </w:rPr>
              <w:t xml:space="preserve">LOS, AIS, LOF, </w:t>
            </w:r>
            <w:proofErr w:type="gramStart"/>
            <w:r w:rsidRPr="003A404F">
              <w:rPr>
                <w:rFonts w:cs="Times New Roman"/>
                <w:szCs w:val="22"/>
                <w:lang w:eastAsia="en-US"/>
              </w:rPr>
              <w:t>Etc.</w:t>
            </w:r>
            <w:proofErr w:type="gramEnd"/>
          </w:p>
        </w:tc>
        <w:tc>
          <w:tcPr>
            <w:tcW w:w="2268" w:type="dxa"/>
            <w:hideMark/>
          </w:tcPr>
          <w:p w14:paraId="16A76BB0" w14:textId="61C1A641" w:rsidR="00900EA1" w:rsidRPr="00E009ED" w:rsidRDefault="00900EA1" w:rsidP="005C12FD">
            <w:pPr>
              <w:tabs>
                <w:tab w:val="left" w:pos="708"/>
              </w:tabs>
              <w:rPr>
                <w:rFonts w:cs="Times New Roman"/>
                <w:szCs w:val="22"/>
                <w:lang w:eastAsia="en-US"/>
              </w:rPr>
            </w:pPr>
            <w:r w:rsidRPr="00E009ED">
              <w:rPr>
                <w:rFonts w:cs="Times New Roman"/>
                <w:szCs w:val="22"/>
                <w:lang w:eastAsia="en-US"/>
              </w:rPr>
              <w:t xml:space="preserve">If the </w:t>
            </w:r>
            <w:r w:rsidR="00B206B3" w:rsidRPr="00E009ED">
              <w:rPr>
                <w:rFonts w:cs="Times New Roman"/>
                <w:szCs w:val="22"/>
                <w:lang w:eastAsia="en-US"/>
              </w:rPr>
              <w:t xml:space="preserve">alarm is related to an undefined </w:t>
            </w:r>
            <w:r w:rsidR="00E009ED" w:rsidRPr="00E009ED">
              <w:rPr>
                <w:rFonts w:cs="Times New Roman"/>
                <w:szCs w:val="22"/>
                <w:lang w:eastAsia="en-US"/>
              </w:rPr>
              <w:t>Alarm or TCA entry</w:t>
            </w:r>
            <w:r w:rsidR="00265D28">
              <w:rPr>
                <w:rFonts w:cs="Times New Roman"/>
                <w:szCs w:val="22"/>
                <w:lang w:eastAsia="en-US"/>
              </w:rPr>
              <w:t xml:space="preserve">, </w:t>
            </w:r>
            <w:r w:rsidR="00780E08">
              <w:rPr>
                <w:rFonts w:cs="Times New Roman"/>
                <w:szCs w:val="22"/>
                <w:lang w:eastAsia="en-US"/>
              </w:rPr>
              <w:t>the probable cause MUST be “</w:t>
            </w:r>
            <w:r w:rsidR="00A8223A">
              <w:rPr>
                <w:rFonts w:cs="Times New Roman"/>
                <w:szCs w:val="22"/>
                <w:lang w:eastAsia="en-US"/>
              </w:rPr>
              <w:t>NATIVE”</w:t>
            </w:r>
          </w:p>
        </w:tc>
      </w:tr>
      <w:tr w:rsidR="00302180" w:rsidRPr="007E541F" w14:paraId="00EF89FF" w14:textId="77777777" w:rsidTr="00083188">
        <w:trPr>
          <w:trHeight w:val="483"/>
        </w:trPr>
        <w:tc>
          <w:tcPr>
            <w:tcW w:w="1413" w:type="dxa"/>
          </w:tcPr>
          <w:p w14:paraId="524C6EB6" w14:textId="03F25EAE" w:rsidR="00302180" w:rsidRPr="003A404F" w:rsidRDefault="00302180" w:rsidP="00D2549B">
            <w:pPr>
              <w:tabs>
                <w:tab w:val="left" w:pos="708"/>
              </w:tabs>
              <w:rPr>
                <w:rFonts w:cs="Times New Roman"/>
                <w:szCs w:val="22"/>
                <w:lang w:eastAsia="en-US"/>
              </w:rPr>
            </w:pPr>
            <w:r w:rsidRPr="003A404F">
              <w:rPr>
                <w:rFonts w:cs="Times New Roman"/>
                <w:szCs w:val="22"/>
                <w:lang w:eastAsia="en-US"/>
              </w:rPr>
              <w:t>native-alarm-</w:t>
            </w:r>
            <w:r w:rsidR="00DB56D7">
              <w:rPr>
                <w:rFonts w:cs="Times New Roman"/>
                <w:szCs w:val="22"/>
                <w:lang w:eastAsia="en-US"/>
              </w:rPr>
              <w:t>name</w:t>
            </w:r>
          </w:p>
        </w:tc>
        <w:tc>
          <w:tcPr>
            <w:tcW w:w="2835" w:type="dxa"/>
          </w:tcPr>
          <w:p w14:paraId="0B85BEF2" w14:textId="77777777" w:rsidR="00302180" w:rsidRPr="003A404F" w:rsidRDefault="00302180" w:rsidP="00083188">
            <w:pPr>
              <w:tabs>
                <w:tab w:val="left" w:pos="708"/>
              </w:tabs>
              <w:jc w:val="left"/>
              <w:rPr>
                <w:rFonts w:cs="Times New Roman"/>
                <w:szCs w:val="22"/>
                <w:lang w:eastAsia="en-US"/>
              </w:rPr>
            </w:pPr>
            <w:r w:rsidRPr="003A404F">
              <w:rPr>
                <w:rFonts w:cs="Times New Roman"/>
                <w:szCs w:val="22"/>
                <w:lang w:eastAsia="en-US"/>
              </w:rPr>
              <w:t>string</w:t>
            </w:r>
          </w:p>
        </w:tc>
        <w:tc>
          <w:tcPr>
            <w:tcW w:w="709" w:type="dxa"/>
          </w:tcPr>
          <w:p w14:paraId="24FB002A" w14:textId="77777777" w:rsidR="00302180" w:rsidRPr="003A404F" w:rsidRDefault="00302180" w:rsidP="00D2549B">
            <w:pPr>
              <w:tabs>
                <w:tab w:val="left" w:pos="708"/>
              </w:tabs>
              <w:rPr>
                <w:rFonts w:cs="Times New Roman"/>
                <w:szCs w:val="22"/>
                <w:lang w:eastAsia="en-US"/>
              </w:rPr>
            </w:pPr>
            <w:r w:rsidRPr="003A404F">
              <w:rPr>
                <w:rFonts w:cs="Times New Roman"/>
                <w:szCs w:val="22"/>
                <w:lang w:eastAsia="en-US"/>
              </w:rPr>
              <w:t>RO</w:t>
            </w:r>
          </w:p>
        </w:tc>
        <w:tc>
          <w:tcPr>
            <w:tcW w:w="708" w:type="dxa"/>
          </w:tcPr>
          <w:p w14:paraId="4C421237" w14:textId="4A55A957" w:rsidR="00302180" w:rsidRPr="003A404F" w:rsidRDefault="00302180" w:rsidP="00D2549B">
            <w:pPr>
              <w:tabs>
                <w:tab w:val="left" w:pos="708"/>
              </w:tabs>
              <w:rPr>
                <w:rFonts w:cs="Times New Roman"/>
                <w:szCs w:val="22"/>
                <w:lang w:eastAsia="en-US"/>
              </w:rPr>
            </w:pPr>
            <w:r>
              <w:rPr>
                <w:rFonts w:cs="Times New Roman"/>
                <w:szCs w:val="22"/>
                <w:lang w:eastAsia="en-US"/>
              </w:rPr>
              <w:t>M</w:t>
            </w:r>
          </w:p>
        </w:tc>
        <w:tc>
          <w:tcPr>
            <w:tcW w:w="2552" w:type="dxa"/>
          </w:tcPr>
          <w:p w14:paraId="01F29D54" w14:textId="77777777" w:rsidR="00302180" w:rsidRDefault="00302180" w:rsidP="00D2549B">
            <w:pPr>
              <w:tabs>
                <w:tab w:val="left" w:pos="708"/>
              </w:tabs>
              <w:rPr>
                <w:rFonts w:cs="Times New Roman"/>
                <w:szCs w:val="22"/>
                <w:lang w:eastAsia="en-US"/>
              </w:rPr>
            </w:pPr>
            <w:r>
              <w:rPr>
                <w:rFonts w:cs="Times New Roman"/>
                <w:szCs w:val="22"/>
                <w:lang w:eastAsia="en-US"/>
              </w:rPr>
              <w:t>Alternative/Native/Local naming for the alarm event.</w:t>
            </w:r>
          </w:p>
          <w:p w14:paraId="1DC1A259" w14:textId="138812CE" w:rsidR="00302180" w:rsidRPr="003A404F" w:rsidRDefault="00302180" w:rsidP="00D2549B">
            <w:pPr>
              <w:tabs>
                <w:tab w:val="left" w:pos="708"/>
              </w:tabs>
              <w:rPr>
                <w:rFonts w:cs="Times New Roman"/>
                <w:szCs w:val="22"/>
                <w:lang w:eastAsia="en-US"/>
              </w:rPr>
            </w:pPr>
            <w:r>
              <w:rPr>
                <w:rFonts w:cs="Times New Roman"/>
                <w:szCs w:val="22"/>
                <w:lang w:eastAsia="en-US"/>
              </w:rPr>
              <w:t>Usually conveys the name used by the originator device.</w:t>
            </w:r>
          </w:p>
        </w:tc>
        <w:tc>
          <w:tcPr>
            <w:tcW w:w="2268" w:type="dxa"/>
          </w:tcPr>
          <w:p w14:paraId="287DE60F" w14:textId="3E2B1093" w:rsidR="00302180" w:rsidRPr="003A404F" w:rsidRDefault="00302180" w:rsidP="00D2549B">
            <w:pPr>
              <w:tabs>
                <w:tab w:val="left" w:pos="708"/>
              </w:tabs>
              <w:rPr>
                <w:rFonts w:cs="Times New Roman"/>
                <w:szCs w:val="22"/>
                <w:lang w:eastAsia="en-US"/>
              </w:rPr>
            </w:pPr>
          </w:p>
        </w:tc>
      </w:tr>
      <w:tr w:rsidR="00FA334B" w:rsidRPr="007E541F" w14:paraId="11159E93" w14:textId="77777777" w:rsidTr="00083188">
        <w:trPr>
          <w:cnfStyle w:val="000000100000" w:firstRow="0" w:lastRow="0" w:firstColumn="0" w:lastColumn="0" w:oddVBand="0" w:evenVBand="0" w:oddHBand="1" w:evenHBand="0" w:firstRowFirstColumn="0" w:firstRowLastColumn="0" w:lastRowFirstColumn="0" w:lastRowLastColumn="0"/>
          <w:trHeight w:val="483"/>
        </w:trPr>
        <w:tc>
          <w:tcPr>
            <w:tcW w:w="1413" w:type="dxa"/>
          </w:tcPr>
          <w:p w14:paraId="68855BC7" w14:textId="4A447C1A" w:rsidR="00FA334B" w:rsidRPr="003A404F" w:rsidRDefault="00FA334B" w:rsidP="00FA334B">
            <w:pPr>
              <w:tabs>
                <w:tab w:val="left" w:pos="708"/>
              </w:tabs>
              <w:rPr>
                <w:rFonts w:cs="Times New Roman"/>
                <w:szCs w:val="22"/>
                <w:lang w:eastAsia="en-US"/>
              </w:rPr>
            </w:pPr>
            <w:r>
              <w:rPr>
                <w:rFonts w:cs="Times New Roman"/>
                <w:szCs w:val="22"/>
                <w:lang w:eastAsia="en-US"/>
              </w:rPr>
              <w:t>native-alarm -info</w:t>
            </w:r>
          </w:p>
        </w:tc>
        <w:tc>
          <w:tcPr>
            <w:tcW w:w="2835" w:type="dxa"/>
          </w:tcPr>
          <w:p w14:paraId="5F1EDF19" w14:textId="00D83263" w:rsidR="00FA334B" w:rsidRPr="003A404F" w:rsidRDefault="00FA334B" w:rsidP="00083188">
            <w:pPr>
              <w:tabs>
                <w:tab w:val="left" w:pos="708"/>
              </w:tabs>
              <w:jc w:val="left"/>
              <w:rPr>
                <w:rFonts w:cs="Times New Roman"/>
                <w:szCs w:val="22"/>
                <w:lang w:eastAsia="en-US"/>
              </w:rPr>
            </w:pPr>
            <w:r>
              <w:rPr>
                <w:rFonts w:cs="Times New Roman"/>
                <w:szCs w:val="22"/>
                <w:lang w:eastAsia="en-US"/>
              </w:rPr>
              <w:t>string</w:t>
            </w:r>
          </w:p>
        </w:tc>
        <w:tc>
          <w:tcPr>
            <w:tcW w:w="709" w:type="dxa"/>
          </w:tcPr>
          <w:p w14:paraId="3E619AF3" w14:textId="5EAF3702" w:rsidR="00FA334B" w:rsidRPr="003A404F" w:rsidRDefault="00FA334B" w:rsidP="00FA334B">
            <w:pPr>
              <w:tabs>
                <w:tab w:val="left" w:pos="708"/>
              </w:tabs>
              <w:rPr>
                <w:rFonts w:cs="Times New Roman"/>
                <w:szCs w:val="22"/>
                <w:lang w:eastAsia="en-US"/>
              </w:rPr>
            </w:pPr>
            <w:r w:rsidRPr="003A404F">
              <w:rPr>
                <w:rFonts w:cs="Times New Roman"/>
                <w:szCs w:val="22"/>
                <w:lang w:eastAsia="en-US"/>
              </w:rPr>
              <w:t>RO</w:t>
            </w:r>
          </w:p>
        </w:tc>
        <w:tc>
          <w:tcPr>
            <w:tcW w:w="708" w:type="dxa"/>
          </w:tcPr>
          <w:p w14:paraId="41822016" w14:textId="4082250A" w:rsidR="00FA334B" w:rsidRDefault="005075F9" w:rsidP="00FA334B">
            <w:pPr>
              <w:tabs>
                <w:tab w:val="left" w:pos="708"/>
              </w:tabs>
              <w:rPr>
                <w:rFonts w:cs="Times New Roman"/>
                <w:szCs w:val="22"/>
                <w:lang w:eastAsia="en-US"/>
              </w:rPr>
            </w:pPr>
            <w:r>
              <w:rPr>
                <w:rFonts w:cs="Times New Roman"/>
                <w:szCs w:val="22"/>
                <w:lang w:eastAsia="en-US"/>
              </w:rPr>
              <w:t>O</w:t>
            </w:r>
          </w:p>
        </w:tc>
        <w:tc>
          <w:tcPr>
            <w:tcW w:w="2552" w:type="dxa"/>
          </w:tcPr>
          <w:p w14:paraId="3815D498" w14:textId="5A98A400" w:rsidR="00FA334B" w:rsidRDefault="00FA334B" w:rsidP="00FA334B">
            <w:pPr>
              <w:tabs>
                <w:tab w:val="left" w:pos="708"/>
              </w:tabs>
              <w:rPr>
                <w:rFonts w:cs="Times New Roman"/>
                <w:szCs w:val="22"/>
                <w:lang w:eastAsia="en-US"/>
              </w:rPr>
            </w:pPr>
            <w:r>
              <w:rPr>
                <w:rFonts w:cs="Times New Roman"/>
                <w:szCs w:val="22"/>
                <w:lang w:eastAsia="en-US"/>
              </w:rPr>
              <w:t>Additiona</w:t>
            </w:r>
            <w:r w:rsidR="005075F9">
              <w:rPr>
                <w:rFonts w:cs="Times New Roman"/>
                <w:szCs w:val="22"/>
                <w:lang w:eastAsia="en-US"/>
              </w:rPr>
              <w:t>l Alarm related information as provided by the originator device (for example, obtained from direct mapping of other data models or SBI)</w:t>
            </w:r>
          </w:p>
        </w:tc>
        <w:tc>
          <w:tcPr>
            <w:tcW w:w="2268" w:type="dxa"/>
          </w:tcPr>
          <w:p w14:paraId="38899493" w14:textId="208519F5" w:rsidR="00FA334B" w:rsidRDefault="00FA334B" w:rsidP="00FA334B">
            <w:pPr>
              <w:tabs>
                <w:tab w:val="left" w:pos="708"/>
              </w:tabs>
              <w:rPr>
                <w:rFonts w:cs="Times New Roman"/>
                <w:szCs w:val="22"/>
                <w:lang w:eastAsia="en-US"/>
              </w:rPr>
            </w:pPr>
          </w:p>
        </w:tc>
      </w:tr>
      <w:tr w:rsidR="003C568E" w:rsidRPr="007E541F" w14:paraId="170A8E57" w14:textId="77777777" w:rsidTr="00083188">
        <w:trPr>
          <w:trHeight w:val="483"/>
        </w:trPr>
        <w:tc>
          <w:tcPr>
            <w:tcW w:w="1413" w:type="dxa"/>
          </w:tcPr>
          <w:p w14:paraId="31FCD217" w14:textId="7B5272F3" w:rsidR="003C568E" w:rsidRPr="003A404F" w:rsidRDefault="003C568E" w:rsidP="003C568E">
            <w:pPr>
              <w:tabs>
                <w:tab w:val="left" w:pos="708"/>
              </w:tabs>
              <w:rPr>
                <w:rFonts w:cs="Times New Roman"/>
                <w:szCs w:val="22"/>
                <w:lang w:eastAsia="en-US"/>
              </w:rPr>
            </w:pPr>
            <w:r>
              <w:rPr>
                <w:rFonts w:cs="Times New Roman"/>
                <w:szCs w:val="22"/>
                <w:lang w:eastAsia="en-US"/>
              </w:rPr>
              <w:t>alarm-qualifier</w:t>
            </w:r>
          </w:p>
        </w:tc>
        <w:tc>
          <w:tcPr>
            <w:tcW w:w="2835" w:type="dxa"/>
          </w:tcPr>
          <w:p w14:paraId="452B9A8C" w14:textId="77777777" w:rsidR="00FB6062" w:rsidRDefault="003C568E" w:rsidP="00083188">
            <w:pPr>
              <w:tabs>
                <w:tab w:val="left" w:pos="708"/>
              </w:tabs>
              <w:jc w:val="left"/>
              <w:rPr>
                <w:rFonts w:cs="Times New Roman"/>
                <w:szCs w:val="22"/>
                <w:lang w:eastAsia="en-US"/>
              </w:rPr>
            </w:pPr>
            <w:r w:rsidRPr="00A00059">
              <w:rPr>
                <w:rFonts w:cs="Times New Roman"/>
                <w:szCs w:val="22"/>
                <w:lang w:eastAsia="en-US"/>
              </w:rPr>
              <w:t>String conforming to</w:t>
            </w:r>
            <w:r w:rsidRPr="003A404F">
              <w:rPr>
                <w:rFonts w:cs="Times New Roman"/>
                <w:szCs w:val="22"/>
                <w:lang w:eastAsia="en-US"/>
              </w:rPr>
              <w:t xml:space="preserve"> TAPI Standard Alarm </w:t>
            </w:r>
            <w:r>
              <w:rPr>
                <w:rFonts w:cs="Times New Roman"/>
                <w:szCs w:val="22"/>
                <w:lang w:eastAsia="en-US"/>
              </w:rPr>
              <w:t xml:space="preserve">and TCA </w:t>
            </w:r>
            <w:r w:rsidRPr="003A404F">
              <w:rPr>
                <w:rFonts w:cs="Times New Roman"/>
                <w:szCs w:val="22"/>
                <w:lang w:eastAsia="en-US"/>
              </w:rPr>
              <w:t>List</w:t>
            </w:r>
            <w:r>
              <w:rPr>
                <w:rFonts w:cs="Times New Roman"/>
                <w:szCs w:val="22"/>
                <w:lang w:eastAsia="en-US"/>
              </w:rPr>
              <w:t xml:space="preserve"> </w:t>
            </w:r>
          </w:p>
          <w:p w14:paraId="1DCD7786" w14:textId="1C9AA692" w:rsidR="00FB6062" w:rsidRDefault="00FB6062" w:rsidP="00083188">
            <w:pPr>
              <w:tabs>
                <w:tab w:val="left" w:pos="708"/>
              </w:tabs>
              <w:jc w:val="left"/>
              <w:rPr>
                <w:rFonts w:cs="Times New Roman"/>
                <w:szCs w:val="22"/>
                <w:lang w:eastAsia="en-US"/>
              </w:rPr>
            </w:pPr>
            <w:r>
              <w:rPr>
                <w:rFonts w:cs="Times New Roman"/>
                <w:szCs w:val="22"/>
                <w:lang w:eastAsia="en-US"/>
              </w:rPr>
              <w:t xml:space="preserve">(Section </w:t>
            </w:r>
            <w:r>
              <w:rPr>
                <w:rFonts w:cs="Times New Roman"/>
                <w:szCs w:val="22"/>
                <w:lang w:eastAsia="en-US"/>
              </w:rPr>
              <w:fldChar w:fldCharType="begin"/>
            </w:r>
            <w:r>
              <w:rPr>
                <w:rFonts w:cs="Times New Roman"/>
                <w:szCs w:val="22"/>
                <w:lang w:eastAsia="en-US"/>
              </w:rPr>
              <w:instrText xml:space="preserve"> REF _Ref89175509 \r \h </w:instrText>
            </w:r>
            <w:r w:rsidR="00083188">
              <w:rPr>
                <w:rFonts w:cs="Times New Roman"/>
                <w:szCs w:val="22"/>
                <w:lang w:eastAsia="en-US"/>
              </w:rPr>
              <w:instrText xml:space="preserve"> \* MERGEFORMAT </w:instrText>
            </w:r>
            <w:r>
              <w:rPr>
                <w:rFonts w:cs="Times New Roman"/>
                <w:szCs w:val="22"/>
                <w:lang w:eastAsia="en-US"/>
              </w:rPr>
            </w:r>
            <w:r>
              <w:rPr>
                <w:rFonts w:cs="Times New Roman"/>
                <w:szCs w:val="22"/>
                <w:lang w:eastAsia="en-US"/>
              </w:rPr>
              <w:fldChar w:fldCharType="separate"/>
            </w:r>
            <w:r w:rsidR="00DB0408">
              <w:rPr>
                <w:rFonts w:cs="Times New Roman"/>
                <w:szCs w:val="22"/>
                <w:lang w:eastAsia="en-US"/>
              </w:rPr>
              <w:t>3.2.1</w:t>
            </w:r>
            <w:r>
              <w:rPr>
                <w:rFonts w:cs="Times New Roman"/>
                <w:szCs w:val="22"/>
                <w:lang w:eastAsia="en-US"/>
              </w:rPr>
              <w:fldChar w:fldCharType="end"/>
            </w:r>
            <w:r>
              <w:rPr>
                <w:rFonts w:cs="Times New Roman"/>
                <w:szCs w:val="22"/>
                <w:lang w:eastAsia="en-US"/>
              </w:rPr>
              <w:t xml:space="preserve"> )</w:t>
            </w:r>
          </w:p>
          <w:p w14:paraId="4B1482F0" w14:textId="2D08C99F" w:rsidR="003C568E" w:rsidRPr="003A404F" w:rsidRDefault="003C568E" w:rsidP="00083188">
            <w:pPr>
              <w:tabs>
                <w:tab w:val="left" w:pos="708"/>
              </w:tabs>
              <w:jc w:val="left"/>
              <w:rPr>
                <w:rFonts w:cs="Times New Roman"/>
                <w:szCs w:val="22"/>
                <w:lang w:eastAsia="en-US"/>
              </w:rPr>
            </w:pPr>
            <w:r>
              <w:rPr>
                <w:rFonts w:cs="Times New Roman"/>
                <w:szCs w:val="22"/>
                <w:lang w:eastAsia="en-US"/>
              </w:rPr>
              <w:t xml:space="preserve">column </w:t>
            </w:r>
            <w:proofErr w:type="spellStart"/>
            <w:r w:rsidR="00A00059">
              <w:rPr>
                <w:rFonts w:cs="Times New Roman"/>
                <w:szCs w:val="22"/>
                <w:lang w:eastAsia="en-US"/>
              </w:rPr>
              <w:t>AlarmQualifier</w:t>
            </w:r>
            <w:proofErr w:type="spellEnd"/>
          </w:p>
        </w:tc>
        <w:tc>
          <w:tcPr>
            <w:tcW w:w="709" w:type="dxa"/>
          </w:tcPr>
          <w:p w14:paraId="6CF00F12" w14:textId="1CE91D44" w:rsidR="003C568E" w:rsidRPr="003A404F" w:rsidRDefault="003C568E" w:rsidP="003C568E">
            <w:pPr>
              <w:tabs>
                <w:tab w:val="left" w:pos="708"/>
              </w:tabs>
              <w:rPr>
                <w:rFonts w:cs="Times New Roman"/>
                <w:szCs w:val="22"/>
                <w:lang w:eastAsia="en-US"/>
              </w:rPr>
            </w:pPr>
            <w:r>
              <w:rPr>
                <w:rFonts w:cs="Times New Roman"/>
                <w:szCs w:val="22"/>
                <w:lang w:eastAsia="en-US"/>
              </w:rPr>
              <w:t>RO</w:t>
            </w:r>
          </w:p>
        </w:tc>
        <w:tc>
          <w:tcPr>
            <w:tcW w:w="708" w:type="dxa"/>
          </w:tcPr>
          <w:p w14:paraId="507F163B" w14:textId="3957D64F" w:rsidR="003C568E" w:rsidRDefault="00884DA3" w:rsidP="003C568E">
            <w:pPr>
              <w:tabs>
                <w:tab w:val="left" w:pos="708"/>
              </w:tabs>
              <w:rPr>
                <w:rFonts w:cs="Times New Roman"/>
                <w:szCs w:val="22"/>
                <w:lang w:eastAsia="en-US"/>
              </w:rPr>
            </w:pPr>
            <w:r>
              <w:rPr>
                <w:rFonts w:cs="Times New Roman"/>
                <w:szCs w:val="22"/>
                <w:lang w:eastAsia="en-US"/>
              </w:rPr>
              <w:t>C</w:t>
            </w:r>
          </w:p>
        </w:tc>
        <w:tc>
          <w:tcPr>
            <w:tcW w:w="2552" w:type="dxa"/>
          </w:tcPr>
          <w:p w14:paraId="16C1D852" w14:textId="4729DE7A" w:rsidR="0048131E" w:rsidRDefault="00884DA3" w:rsidP="003C568E">
            <w:pPr>
              <w:tabs>
                <w:tab w:val="left" w:pos="708"/>
              </w:tabs>
              <w:rPr>
                <w:rFonts w:cs="Times New Roman"/>
                <w:szCs w:val="22"/>
                <w:lang w:eastAsia="en-US"/>
              </w:rPr>
            </w:pPr>
            <w:r>
              <w:rPr>
                <w:rFonts w:cs="Times New Roman"/>
                <w:szCs w:val="22"/>
                <w:lang w:eastAsia="en-US"/>
              </w:rPr>
              <w:t>Note: this is used when the probable-cause</w:t>
            </w:r>
            <w:r w:rsidR="0000435E">
              <w:rPr>
                <w:rFonts w:cs="Times New Roman"/>
                <w:szCs w:val="22"/>
                <w:lang w:eastAsia="en-US"/>
              </w:rPr>
              <w:t xml:space="preserve"> of the alarm-info and the target-object-</w:t>
            </w:r>
            <w:r w:rsidR="00663819">
              <w:rPr>
                <w:rFonts w:cs="Times New Roman"/>
                <w:szCs w:val="22"/>
                <w:lang w:eastAsia="en-US"/>
              </w:rPr>
              <w:t>identifier</w:t>
            </w:r>
            <w:r w:rsidR="0000435E">
              <w:rPr>
                <w:rFonts w:cs="Times New Roman"/>
                <w:szCs w:val="22"/>
                <w:lang w:eastAsia="en-US"/>
              </w:rPr>
              <w:t xml:space="preserve"> of the wrapping notification</w:t>
            </w:r>
            <w:r w:rsidR="0048131E">
              <w:rPr>
                <w:rFonts w:cs="Times New Roman"/>
                <w:szCs w:val="22"/>
                <w:lang w:eastAsia="en-US"/>
              </w:rPr>
              <w:t xml:space="preserve"> are not enough to identify </w:t>
            </w:r>
            <w:r w:rsidR="00A33047">
              <w:rPr>
                <w:rFonts w:cs="Times New Roman"/>
                <w:szCs w:val="22"/>
                <w:lang w:eastAsia="en-US"/>
              </w:rPr>
              <w:t>the unique source for the alar</w:t>
            </w:r>
            <w:r w:rsidR="006D529D">
              <w:rPr>
                <w:rFonts w:cs="Times New Roman"/>
                <w:szCs w:val="22"/>
                <w:lang w:eastAsia="en-US"/>
              </w:rPr>
              <w:t>m.</w:t>
            </w:r>
          </w:p>
          <w:p w14:paraId="3684B677" w14:textId="086EF929" w:rsidR="0048131E" w:rsidRDefault="0048131E" w:rsidP="003C568E">
            <w:pPr>
              <w:tabs>
                <w:tab w:val="left" w:pos="708"/>
              </w:tabs>
              <w:rPr>
                <w:rFonts w:cs="Times New Roman"/>
                <w:szCs w:val="22"/>
                <w:lang w:eastAsia="en-US"/>
              </w:rPr>
            </w:pPr>
            <w:r>
              <w:rPr>
                <w:rFonts w:cs="Times New Roman"/>
                <w:szCs w:val="22"/>
                <w:lang w:eastAsia="en-US"/>
              </w:rPr>
              <w:t xml:space="preserve">For example: for </w:t>
            </w:r>
            <w:proofErr w:type="gramStart"/>
            <w:r>
              <w:rPr>
                <w:rFonts w:cs="Times New Roman"/>
                <w:szCs w:val="22"/>
                <w:lang w:eastAsia="en-US"/>
              </w:rPr>
              <w:t>a</w:t>
            </w:r>
            <w:proofErr w:type="gramEnd"/>
            <w:r>
              <w:rPr>
                <w:rFonts w:cs="Times New Roman"/>
                <w:szCs w:val="22"/>
                <w:lang w:eastAsia="en-US"/>
              </w:rPr>
              <w:t xml:space="preserve"> OMS_OTS CEP (target-object</w:t>
            </w:r>
            <w:r w:rsidR="00B53C7D">
              <w:rPr>
                <w:rFonts w:cs="Times New Roman"/>
                <w:szCs w:val="22"/>
                <w:lang w:eastAsia="en-US"/>
              </w:rPr>
              <w:t>) and a LOS alarm, the qualifier provides the actual layer (e.g. OTS).</w:t>
            </w:r>
          </w:p>
        </w:tc>
        <w:tc>
          <w:tcPr>
            <w:tcW w:w="2268" w:type="dxa"/>
          </w:tcPr>
          <w:p w14:paraId="1C58D5B0" w14:textId="2DDCC81A" w:rsidR="003C568E" w:rsidRDefault="003C568E" w:rsidP="003C568E">
            <w:pPr>
              <w:tabs>
                <w:tab w:val="left" w:pos="708"/>
              </w:tabs>
              <w:rPr>
                <w:rFonts w:cs="Times New Roman"/>
                <w:szCs w:val="22"/>
                <w:lang w:eastAsia="en-US"/>
              </w:rPr>
            </w:pPr>
          </w:p>
        </w:tc>
      </w:tr>
      <w:tr w:rsidR="00302180" w:rsidRPr="007E541F" w14:paraId="1C7FB28E" w14:textId="77777777" w:rsidTr="00083188">
        <w:trPr>
          <w:cnfStyle w:val="000000100000" w:firstRow="0" w:lastRow="0" w:firstColumn="0" w:lastColumn="0" w:oddVBand="0" w:evenVBand="0" w:oddHBand="1" w:evenHBand="0" w:firstRowFirstColumn="0" w:firstRowLastColumn="0" w:lastRowFirstColumn="0" w:lastRowLastColumn="0"/>
          <w:trHeight w:val="483"/>
        </w:trPr>
        <w:tc>
          <w:tcPr>
            <w:tcW w:w="1413" w:type="dxa"/>
          </w:tcPr>
          <w:p w14:paraId="008DA620" w14:textId="77777777" w:rsidR="00302180" w:rsidRPr="003A404F" w:rsidRDefault="00302180" w:rsidP="00D2549B">
            <w:pPr>
              <w:tabs>
                <w:tab w:val="left" w:pos="708"/>
              </w:tabs>
              <w:rPr>
                <w:rFonts w:cs="Times New Roman"/>
                <w:szCs w:val="22"/>
                <w:lang w:eastAsia="en-US"/>
              </w:rPr>
            </w:pPr>
            <w:r w:rsidRPr="003A404F">
              <w:rPr>
                <w:rFonts w:cs="Times New Roman"/>
                <w:szCs w:val="22"/>
                <w:lang w:eastAsia="en-US"/>
              </w:rPr>
              <w:t>is-transient</w:t>
            </w:r>
          </w:p>
        </w:tc>
        <w:tc>
          <w:tcPr>
            <w:tcW w:w="2835" w:type="dxa"/>
          </w:tcPr>
          <w:p w14:paraId="65FCDC43" w14:textId="77777777" w:rsidR="00302180" w:rsidRPr="003A404F" w:rsidRDefault="00302180" w:rsidP="00083188">
            <w:pPr>
              <w:tabs>
                <w:tab w:val="left" w:pos="708"/>
              </w:tabs>
              <w:jc w:val="left"/>
              <w:rPr>
                <w:rFonts w:cs="Times New Roman"/>
                <w:szCs w:val="22"/>
                <w:lang w:eastAsia="en-US"/>
              </w:rPr>
            </w:pPr>
            <w:proofErr w:type="spellStart"/>
            <w:r w:rsidRPr="003A404F">
              <w:rPr>
                <w:rFonts w:cs="Times New Roman"/>
                <w:szCs w:val="22"/>
                <w:lang w:eastAsia="en-US"/>
              </w:rPr>
              <w:t>boolean</w:t>
            </w:r>
            <w:proofErr w:type="spellEnd"/>
          </w:p>
        </w:tc>
        <w:tc>
          <w:tcPr>
            <w:tcW w:w="709" w:type="dxa"/>
          </w:tcPr>
          <w:p w14:paraId="309ADC05" w14:textId="77777777" w:rsidR="00302180" w:rsidRPr="003A404F" w:rsidRDefault="00302180" w:rsidP="00D2549B">
            <w:pPr>
              <w:tabs>
                <w:tab w:val="left" w:pos="708"/>
              </w:tabs>
              <w:rPr>
                <w:rFonts w:cs="Times New Roman"/>
                <w:szCs w:val="22"/>
                <w:lang w:eastAsia="en-US"/>
              </w:rPr>
            </w:pPr>
            <w:r w:rsidRPr="003A404F">
              <w:rPr>
                <w:rFonts w:cs="Times New Roman"/>
                <w:szCs w:val="22"/>
                <w:lang w:eastAsia="en-US"/>
              </w:rPr>
              <w:t>RO</w:t>
            </w:r>
          </w:p>
        </w:tc>
        <w:tc>
          <w:tcPr>
            <w:tcW w:w="708" w:type="dxa"/>
          </w:tcPr>
          <w:p w14:paraId="3FF771F3" w14:textId="77777777" w:rsidR="00302180" w:rsidRPr="003A404F" w:rsidRDefault="00302180" w:rsidP="00D2549B">
            <w:pPr>
              <w:tabs>
                <w:tab w:val="left" w:pos="708"/>
              </w:tabs>
              <w:rPr>
                <w:rFonts w:cs="Times New Roman"/>
                <w:szCs w:val="22"/>
                <w:lang w:eastAsia="en-US"/>
              </w:rPr>
            </w:pPr>
            <w:r w:rsidRPr="003A404F">
              <w:rPr>
                <w:rFonts w:cs="Times New Roman"/>
                <w:szCs w:val="22"/>
                <w:lang w:eastAsia="en-US"/>
              </w:rPr>
              <w:t>M</w:t>
            </w:r>
          </w:p>
        </w:tc>
        <w:tc>
          <w:tcPr>
            <w:tcW w:w="2552" w:type="dxa"/>
          </w:tcPr>
          <w:p w14:paraId="12DB51B8" w14:textId="77777777" w:rsidR="00302180" w:rsidRPr="003A404F" w:rsidRDefault="00302180" w:rsidP="00D2549B">
            <w:pPr>
              <w:tabs>
                <w:tab w:val="left" w:pos="708"/>
              </w:tabs>
              <w:rPr>
                <w:rFonts w:cs="Times New Roman"/>
                <w:szCs w:val="22"/>
                <w:lang w:eastAsia="en-US"/>
              </w:rPr>
            </w:pPr>
            <w:r w:rsidRPr="003A404F">
              <w:rPr>
                <w:rFonts w:cs="Times New Roman"/>
                <w:szCs w:val="22"/>
                <w:lang w:eastAsia="en-US"/>
              </w:rPr>
              <w:t>To indicate if the alarm event is related to a transient fault, that has an underlying cause that soon resolves itself.</w:t>
            </w:r>
          </w:p>
        </w:tc>
        <w:tc>
          <w:tcPr>
            <w:tcW w:w="2268" w:type="dxa"/>
          </w:tcPr>
          <w:p w14:paraId="02DABC8A" w14:textId="4123875A" w:rsidR="00302180" w:rsidRPr="003A404F" w:rsidRDefault="00302180" w:rsidP="00D2549B">
            <w:pPr>
              <w:tabs>
                <w:tab w:val="left" w:pos="708"/>
              </w:tabs>
              <w:rPr>
                <w:rFonts w:cs="Times New Roman"/>
                <w:szCs w:val="22"/>
                <w:lang w:eastAsia="en-US"/>
              </w:rPr>
            </w:pPr>
          </w:p>
        </w:tc>
      </w:tr>
      <w:tr w:rsidR="00302180" w:rsidRPr="007E541F" w14:paraId="22A855A3" w14:textId="77777777" w:rsidTr="00083188">
        <w:trPr>
          <w:trHeight w:val="483"/>
        </w:trPr>
        <w:tc>
          <w:tcPr>
            <w:tcW w:w="1413" w:type="dxa"/>
          </w:tcPr>
          <w:p w14:paraId="6659F765" w14:textId="77777777" w:rsidR="00302180" w:rsidRPr="00380D33" w:rsidRDefault="00302180" w:rsidP="00D2549B">
            <w:pPr>
              <w:tabs>
                <w:tab w:val="left" w:pos="708"/>
              </w:tabs>
              <w:rPr>
                <w:rFonts w:cs="Times New Roman"/>
                <w:szCs w:val="22"/>
                <w:lang w:eastAsia="en-US"/>
              </w:rPr>
            </w:pPr>
            <w:proofErr w:type="gramStart"/>
            <w:r w:rsidRPr="00380D33">
              <w:rPr>
                <w:rFonts w:cs="Times New Roman"/>
                <w:szCs w:val="22"/>
                <w:lang w:eastAsia="en-US"/>
              </w:rPr>
              <w:t>perceived-severity</w:t>
            </w:r>
            <w:proofErr w:type="gramEnd"/>
          </w:p>
        </w:tc>
        <w:tc>
          <w:tcPr>
            <w:tcW w:w="2835" w:type="dxa"/>
          </w:tcPr>
          <w:p w14:paraId="1E5FDAD7" w14:textId="77777777" w:rsidR="00083188" w:rsidRDefault="00380D33" w:rsidP="00083188">
            <w:pPr>
              <w:tabs>
                <w:tab w:val="left" w:pos="708"/>
              </w:tabs>
              <w:jc w:val="left"/>
              <w:rPr>
                <w:rFonts w:cs="Times New Roman"/>
                <w:szCs w:val="22"/>
                <w:lang w:eastAsia="en-US"/>
              </w:rPr>
            </w:pPr>
            <w:r>
              <w:rPr>
                <w:rFonts w:cs="Times New Roman"/>
                <w:szCs w:val="22"/>
                <w:lang w:eastAsia="en-US"/>
              </w:rPr>
              <w:t xml:space="preserve">One </w:t>
            </w:r>
            <w:proofErr w:type="gramStart"/>
            <w:r>
              <w:rPr>
                <w:rFonts w:cs="Times New Roman"/>
                <w:szCs w:val="22"/>
                <w:lang w:eastAsia="en-US"/>
              </w:rPr>
              <w:t>of {</w:t>
            </w:r>
            <w:proofErr w:type="gramEnd"/>
          </w:p>
          <w:p w14:paraId="6D059B33" w14:textId="77777777" w:rsidR="00083188" w:rsidRDefault="00302180" w:rsidP="00083188">
            <w:pPr>
              <w:tabs>
                <w:tab w:val="left" w:pos="708"/>
              </w:tabs>
              <w:jc w:val="left"/>
              <w:rPr>
                <w:rFonts w:cs="Times New Roman"/>
                <w:szCs w:val="22"/>
                <w:lang w:eastAsia="en-US"/>
              </w:rPr>
            </w:pPr>
            <w:r w:rsidRPr="00380D33">
              <w:rPr>
                <w:rFonts w:cs="Times New Roman"/>
                <w:szCs w:val="22"/>
                <w:lang w:eastAsia="en-US"/>
              </w:rPr>
              <w:t xml:space="preserve">CRITICAL, </w:t>
            </w:r>
          </w:p>
          <w:p w14:paraId="5ED1386A" w14:textId="77777777" w:rsidR="00083188" w:rsidRDefault="00302180" w:rsidP="00083188">
            <w:pPr>
              <w:tabs>
                <w:tab w:val="left" w:pos="708"/>
              </w:tabs>
              <w:jc w:val="left"/>
              <w:rPr>
                <w:rFonts w:cs="Times New Roman"/>
                <w:szCs w:val="22"/>
                <w:lang w:eastAsia="en-US"/>
              </w:rPr>
            </w:pPr>
            <w:r w:rsidRPr="00380D33">
              <w:rPr>
                <w:rFonts w:cs="Times New Roman"/>
                <w:szCs w:val="22"/>
                <w:lang w:eastAsia="en-US"/>
              </w:rPr>
              <w:t>MAJOR</w:t>
            </w:r>
            <w:r w:rsidR="00380D33">
              <w:rPr>
                <w:rFonts w:cs="Times New Roman"/>
                <w:szCs w:val="22"/>
                <w:lang w:eastAsia="en-US"/>
              </w:rPr>
              <w:t xml:space="preserve">, </w:t>
            </w:r>
          </w:p>
          <w:p w14:paraId="69180B9D" w14:textId="77777777" w:rsidR="00083188" w:rsidRDefault="00302180" w:rsidP="00083188">
            <w:pPr>
              <w:tabs>
                <w:tab w:val="left" w:pos="708"/>
              </w:tabs>
              <w:jc w:val="left"/>
              <w:rPr>
                <w:rFonts w:cs="Times New Roman"/>
                <w:szCs w:val="22"/>
                <w:lang w:eastAsia="en-US"/>
              </w:rPr>
            </w:pPr>
            <w:r w:rsidRPr="00380D33">
              <w:rPr>
                <w:rFonts w:cs="Times New Roman"/>
                <w:szCs w:val="22"/>
                <w:lang w:eastAsia="en-US"/>
              </w:rPr>
              <w:t xml:space="preserve">MINOR, </w:t>
            </w:r>
          </w:p>
          <w:p w14:paraId="07ECD312" w14:textId="1B6E1493" w:rsidR="00302180" w:rsidRDefault="00302180" w:rsidP="00083188">
            <w:pPr>
              <w:tabs>
                <w:tab w:val="left" w:pos="708"/>
              </w:tabs>
              <w:jc w:val="left"/>
              <w:rPr>
                <w:rFonts w:cs="Times New Roman"/>
                <w:szCs w:val="22"/>
                <w:lang w:eastAsia="en-US"/>
              </w:rPr>
            </w:pPr>
            <w:r w:rsidRPr="00380D33">
              <w:rPr>
                <w:rFonts w:cs="Times New Roman"/>
                <w:szCs w:val="22"/>
                <w:lang w:eastAsia="en-US"/>
              </w:rPr>
              <w:t xml:space="preserve">WARNING, </w:t>
            </w:r>
            <w:r w:rsidR="001508AD">
              <w:rPr>
                <w:rFonts w:cs="Times New Roman"/>
                <w:szCs w:val="22"/>
                <w:lang w:eastAsia="en-US"/>
              </w:rPr>
              <w:t>CLEARED</w:t>
            </w:r>
          </w:p>
          <w:p w14:paraId="2CC8AD0C" w14:textId="236A0C58" w:rsidR="00380D33" w:rsidRPr="00380D33" w:rsidRDefault="00380D33" w:rsidP="00083188">
            <w:pPr>
              <w:tabs>
                <w:tab w:val="left" w:pos="708"/>
              </w:tabs>
              <w:jc w:val="left"/>
              <w:rPr>
                <w:rFonts w:cs="Times New Roman"/>
                <w:szCs w:val="22"/>
                <w:lang w:eastAsia="en-US"/>
              </w:rPr>
            </w:pPr>
            <w:r>
              <w:rPr>
                <w:rFonts w:cs="Times New Roman"/>
                <w:szCs w:val="22"/>
                <w:lang w:eastAsia="en-US"/>
              </w:rPr>
              <w:lastRenderedPageBreak/>
              <w:t>}</w:t>
            </w:r>
          </w:p>
        </w:tc>
        <w:tc>
          <w:tcPr>
            <w:tcW w:w="709" w:type="dxa"/>
          </w:tcPr>
          <w:p w14:paraId="29A35DC8" w14:textId="77777777" w:rsidR="00302180" w:rsidRPr="00380D33" w:rsidRDefault="00302180" w:rsidP="00D2549B">
            <w:pPr>
              <w:tabs>
                <w:tab w:val="left" w:pos="708"/>
              </w:tabs>
              <w:rPr>
                <w:rFonts w:cs="Times New Roman"/>
                <w:szCs w:val="22"/>
                <w:lang w:eastAsia="en-US"/>
              </w:rPr>
            </w:pPr>
            <w:r w:rsidRPr="00380D33">
              <w:rPr>
                <w:rFonts w:cs="Times New Roman"/>
                <w:szCs w:val="22"/>
                <w:lang w:eastAsia="en-US"/>
              </w:rPr>
              <w:lastRenderedPageBreak/>
              <w:t>RO</w:t>
            </w:r>
          </w:p>
        </w:tc>
        <w:tc>
          <w:tcPr>
            <w:tcW w:w="708" w:type="dxa"/>
          </w:tcPr>
          <w:p w14:paraId="7B5192E0" w14:textId="77777777" w:rsidR="00302180" w:rsidRPr="00380D33" w:rsidRDefault="00302180" w:rsidP="00D2549B">
            <w:pPr>
              <w:tabs>
                <w:tab w:val="left" w:pos="708"/>
              </w:tabs>
              <w:rPr>
                <w:rFonts w:cs="Times New Roman"/>
                <w:szCs w:val="22"/>
                <w:lang w:eastAsia="en-US"/>
              </w:rPr>
            </w:pPr>
            <w:r w:rsidRPr="00380D33">
              <w:rPr>
                <w:rFonts w:cs="Times New Roman"/>
                <w:szCs w:val="22"/>
                <w:lang w:eastAsia="en-US"/>
              </w:rPr>
              <w:t>M</w:t>
            </w:r>
          </w:p>
        </w:tc>
        <w:tc>
          <w:tcPr>
            <w:tcW w:w="2552" w:type="dxa"/>
          </w:tcPr>
          <w:p w14:paraId="037C97AF" w14:textId="77777777" w:rsidR="00302180" w:rsidRPr="00380D33" w:rsidRDefault="00302180" w:rsidP="00D2549B">
            <w:pPr>
              <w:tabs>
                <w:tab w:val="left" w:pos="708"/>
              </w:tabs>
              <w:rPr>
                <w:rFonts w:cs="Times New Roman"/>
                <w:szCs w:val="22"/>
                <w:lang w:eastAsia="en-US"/>
              </w:rPr>
            </w:pPr>
            <w:r w:rsidRPr="00380D33">
              <w:rPr>
                <w:rFonts w:cs="Times New Roman"/>
                <w:szCs w:val="22"/>
                <w:lang w:eastAsia="en-US"/>
              </w:rPr>
              <w:t>-</w:t>
            </w:r>
          </w:p>
        </w:tc>
        <w:tc>
          <w:tcPr>
            <w:tcW w:w="2268" w:type="dxa"/>
          </w:tcPr>
          <w:p w14:paraId="5DD3D53C" w14:textId="38A6EFD6" w:rsidR="00302180" w:rsidRPr="00380D33" w:rsidRDefault="00302180" w:rsidP="00D2549B">
            <w:pPr>
              <w:tabs>
                <w:tab w:val="left" w:pos="708"/>
              </w:tabs>
              <w:rPr>
                <w:rFonts w:cs="Times New Roman"/>
                <w:szCs w:val="22"/>
                <w:lang w:eastAsia="en-US"/>
              </w:rPr>
            </w:pPr>
          </w:p>
        </w:tc>
      </w:tr>
      <w:tr w:rsidR="00302180" w:rsidRPr="007E541F" w14:paraId="33DFB6F4" w14:textId="77777777" w:rsidTr="00083188">
        <w:trPr>
          <w:cnfStyle w:val="000000100000" w:firstRow="0" w:lastRow="0" w:firstColumn="0" w:lastColumn="0" w:oddVBand="0" w:evenVBand="0" w:oddHBand="1" w:evenHBand="0" w:firstRowFirstColumn="0" w:firstRowLastColumn="0" w:lastRowFirstColumn="0" w:lastRowLastColumn="0"/>
          <w:trHeight w:val="483"/>
        </w:trPr>
        <w:tc>
          <w:tcPr>
            <w:tcW w:w="1413" w:type="dxa"/>
          </w:tcPr>
          <w:p w14:paraId="6569E040" w14:textId="77777777" w:rsidR="00302180" w:rsidRPr="00380D33" w:rsidRDefault="00302180" w:rsidP="00D2549B">
            <w:pPr>
              <w:tabs>
                <w:tab w:val="left" w:pos="708"/>
              </w:tabs>
              <w:rPr>
                <w:rFonts w:cs="Times New Roman"/>
                <w:szCs w:val="22"/>
                <w:lang w:eastAsia="en-US"/>
              </w:rPr>
            </w:pPr>
            <w:r w:rsidRPr="00380D33">
              <w:rPr>
                <w:rFonts w:cs="Times New Roman"/>
                <w:szCs w:val="22"/>
                <w:lang w:eastAsia="en-US"/>
              </w:rPr>
              <w:t>service-affecting</w:t>
            </w:r>
          </w:p>
        </w:tc>
        <w:tc>
          <w:tcPr>
            <w:tcW w:w="2835" w:type="dxa"/>
          </w:tcPr>
          <w:p w14:paraId="486F258D" w14:textId="77777777" w:rsidR="00BF6E66" w:rsidRDefault="006869C6" w:rsidP="00083188">
            <w:pPr>
              <w:tabs>
                <w:tab w:val="left" w:pos="708"/>
              </w:tabs>
              <w:jc w:val="left"/>
              <w:rPr>
                <w:rFonts w:cs="Times New Roman"/>
                <w:szCs w:val="22"/>
                <w:lang w:eastAsia="en-US"/>
              </w:rPr>
            </w:pPr>
            <w:r>
              <w:rPr>
                <w:rFonts w:cs="Times New Roman"/>
                <w:szCs w:val="22"/>
                <w:lang w:eastAsia="en-US"/>
              </w:rPr>
              <w:t xml:space="preserve">One </w:t>
            </w:r>
            <w:proofErr w:type="gramStart"/>
            <w:r>
              <w:rPr>
                <w:rFonts w:cs="Times New Roman"/>
                <w:szCs w:val="22"/>
                <w:lang w:eastAsia="en-US"/>
              </w:rPr>
              <w:t>of {</w:t>
            </w:r>
            <w:proofErr w:type="gramEnd"/>
          </w:p>
          <w:p w14:paraId="73872527" w14:textId="77777777" w:rsidR="00BF6E66" w:rsidRDefault="00302180" w:rsidP="00083188">
            <w:pPr>
              <w:tabs>
                <w:tab w:val="left" w:pos="708"/>
              </w:tabs>
              <w:jc w:val="left"/>
              <w:rPr>
                <w:rFonts w:cs="Times New Roman"/>
                <w:szCs w:val="22"/>
                <w:lang w:eastAsia="en-US"/>
              </w:rPr>
            </w:pPr>
            <w:r w:rsidRPr="00380D33">
              <w:rPr>
                <w:rFonts w:cs="Times New Roman"/>
                <w:szCs w:val="22"/>
                <w:lang w:eastAsia="en-US"/>
              </w:rPr>
              <w:t xml:space="preserve">SERVICE_AFFECTING, </w:t>
            </w:r>
          </w:p>
          <w:p w14:paraId="4FCA5D5D" w14:textId="77777777" w:rsidR="00BF6E66" w:rsidRDefault="00302180" w:rsidP="00083188">
            <w:pPr>
              <w:tabs>
                <w:tab w:val="left" w:pos="708"/>
              </w:tabs>
              <w:jc w:val="left"/>
              <w:rPr>
                <w:rFonts w:cs="Times New Roman"/>
                <w:szCs w:val="22"/>
                <w:lang w:eastAsia="en-US"/>
              </w:rPr>
            </w:pPr>
            <w:r w:rsidRPr="00380D33">
              <w:rPr>
                <w:rFonts w:cs="Times New Roman"/>
                <w:szCs w:val="22"/>
                <w:lang w:eastAsia="en-US"/>
              </w:rPr>
              <w:t xml:space="preserve">NOT_ SERVICE_AFFECTING, </w:t>
            </w:r>
          </w:p>
          <w:p w14:paraId="5EC5E456" w14:textId="77777777" w:rsidR="00BF6E66" w:rsidRDefault="00302180" w:rsidP="00083188">
            <w:pPr>
              <w:tabs>
                <w:tab w:val="left" w:pos="708"/>
              </w:tabs>
              <w:jc w:val="left"/>
              <w:rPr>
                <w:rFonts w:cs="Times New Roman"/>
                <w:szCs w:val="22"/>
                <w:lang w:eastAsia="en-US"/>
              </w:rPr>
            </w:pPr>
            <w:r w:rsidRPr="00380D33">
              <w:rPr>
                <w:rFonts w:cs="Times New Roman"/>
                <w:szCs w:val="22"/>
                <w:lang w:eastAsia="en-US"/>
              </w:rPr>
              <w:t>UNKNOWN</w:t>
            </w:r>
          </w:p>
          <w:p w14:paraId="32E860BC" w14:textId="216C9CBE" w:rsidR="00302180" w:rsidRPr="00380D33" w:rsidRDefault="006869C6" w:rsidP="00083188">
            <w:pPr>
              <w:tabs>
                <w:tab w:val="left" w:pos="708"/>
              </w:tabs>
              <w:jc w:val="left"/>
              <w:rPr>
                <w:rFonts w:cs="Times New Roman"/>
                <w:szCs w:val="22"/>
                <w:lang w:eastAsia="en-US"/>
              </w:rPr>
            </w:pPr>
            <w:r>
              <w:rPr>
                <w:rFonts w:cs="Times New Roman"/>
                <w:szCs w:val="22"/>
                <w:lang w:eastAsia="en-US"/>
              </w:rPr>
              <w:t>}</w:t>
            </w:r>
          </w:p>
        </w:tc>
        <w:tc>
          <w:tcPr>
            <w:tcW w:w="709" w:type="dxa"/>
          </w:tcPr>
          <w:p w14:paraId="17D3D129" w14:textId="77777777" w:rsidR="00302180" w:rsidRPr="00380D33" w:rsidRDefault="00302180" w:rsidP="00D2549B">
            <w:pPr>
              <w:tabs>
                <w:tab w:val="left" w:pos="708"/>
              </w:tabs>
              <w:rPr>
                <w:rFonts w:cs="Times New Roman"/>
                <w:szCs w:val="22"/>
                <w:lang w:eastAsia="en-US"/>
              </w:rPr>
            </w:pPr>
            <w:r w:rsidRPr="00380D33">
              <w:rPr>
                <w:rFonts w:cs="Times New Roman"/>
                <w:szCs w:val="22"/>
                <w:lang w:eastAsia="en-US"/>
              </w:rPr>
              <w:t>RO</w:t>
            </w:r>
          </w:p>
        </w:tc>
        <w:tc>
          <w:tcPr>
            <w:tcW w:w="708" w:type="dxa"/>
          </w:tcPr>
          <w:p w14:paraId="340BC299" w14:textId="77777777" w:rsidR="00302180" w:rsidRPr="00380D33" w:rsidRDefault="00302180" w:rsidP="00D2549B">
            <w:pPr>
              <w:tabs>
                <w:tab w:val="left" w:pos="708"/>
              </w:tabs>
              <w:rPr>
                <w:rFonts w:cs="Times New Roman"/>
                <w:szCs w:val="22"/>
                <w:lang w:eastAsia="en-US"/>
              </w:rPr>
            </w:pPr>
            <w:r w:rsidRPr="00380D33">
              <w:rPr>
                <w:rFonts w:cs="Times New Roman"/>
                <w:szCs w:val="22"/>
                <w:lang w:eastAsia="en-US"/>
              </w:rPr>
              <w:t>O</w:t>
            </w:r>
          </w:p>
        </w:tc>
        <w:tc>
          <w:tcPr>
            <w:tcW w:w="2552" w:type="dxa"/>
          </w:tcPr>
          <w:p w14:paraId="423543F8" w14:textId="77777777" w:rsidR="00302180" w:rsidRPr="00380D33" w:rsidRDefault="00302180" w:rsidP="00D2549B">
            <w:pPr>
              <w:tabs>
                <w:tab w:val="left" w:pos="708"/>
              </w:tabs>
              <w:rPr>
                <w:rFonts w:cs="Times New Roman"/>
                <w:szCs w:val="22"/>
                <w:lang w:eastAsia="en-US"/>
              </w:rPr>
            </w:pPr>
            <w:r w:rsidRPr="00380D33">
              <w:rPr>
                <w:rFonts w:cs="Times New Roman"/>
                <w:szCs w:val="22"/>
                <w:lang w:eastAsia="en-US"/>
              </w:rPr>
              <w:t>-</w:t>
            </w:r>
          </w:p>
        </w:tc>
        <w:tc>
          <w:tcPr>
            <w:tcW w:w="2268" w:type="dxa"/>
          </w:tcPr>
          <w:p w14:paraId="107D5983" w14:textId="77777777" w:rsidR="00302180" w:rsidRPr="00380D33" w:rsidRDefault="00302180" w:rsidP="00D2549B">
            <w:pPr>
              <w:tabs>
                <w:tab w:val="left" w:pos="708"/>
              </w:tabs>
              <w:rPr>
                <w:rFonts w:cs="Times New Roman"/>
                <w:szCs w:val="22"/>
                <w:lang w:eastAsia="en-US"/>
              </w:rPr>
            </w:pPr>
            <w:r w:rsidRPr="00380D33">
              <w:rPr>
                <w:rFonts w:cs="Times New Roman"/>
                <w:szCs w:val="22"/>
                <w:lang w:eastAsia="en-US"/>
              </w:rPr>
              <w:t>-</w:t>
            </w:r>
          </w:p>
        </w:tc>
      </w:tr>
      <w:tr w:rsidR="00302180" w:rsidRPr="007E541F" w14:paraId="52867657" w14:textId="77777777" w:rsidTr="00083188">
        <w:trPr>
          <w:trHeight w:val="483"/>
        </w:trPr>
        <w:tc>
          <w:tcPr>
            <w:tcW w:w="1413" w:type="dxa"/>
          </w:tcPr>
          <w:p w14:paraId="287A899B" w14:textId="77777777" w:rsidR="00302180" w:rsidRPr="003A404F" w:rsidRDefault="00302180" w:rsidP="00D2549B">
            <w:pPr>
              <w:tabs>
                <w:tab w:val="left" w:pos="708"/>
              </w:tabs>
              <w:rPr>
                <w:rFonts w:cs="Times New Roman"/>
                <w:szCs w:val="22"/>
                <w:lang w:eastAsia="en-US"/>
              </w:rPr>
            </w:pPr>
            <w:r w:rsidRPr="003A404F">
              <w:rPr>
                <w:rFonts w:cs="Times New Roman"/>
                <w:szCs w:val="22"/>
                <w:lang w:eastAsia="en-US"/>
              </w:rPr>
              <w:t>alarm-category</w:t>
            </w:r>
          </w:p>
        </w:tc>
        <w:tc>
          <w:tcPr>
            <w:tcW w:w="2835" w:type="dxa"/>
          </w:tcPr>
          <w:p w14:paraId="3C6F1E29" w14:textId="77777777" w:rsidR="00302180" w:rsidRDefault="00302180" w:rsidP="00083188">
            <w:pPr>
              <w:tabs>
                <w:tab w:val="left" w:pos="708"/>
              </w:tabs>
              <w:jc w:val="left"/>
              <w:rPr>
                <w:rFonts w:cs="Times New Roman"/>
                <w:szCs w:val="22"/>
                <w:lang w:eastAsia="en-US"/>
              </w:rPr>
            </w:pPr>
            <w:r>
              <w:rPr>
                <w:rFonts w:cs="Times New Roman"/>
                <w:szCs w:val="22"/>
                <w:lang w:eastAsia="en-US"/>
              </w:rPr>
              <w:t xml:space="preserve">One </w:t>
            </w:r>
            <w:proofErr w:type="gramStart"/>
            <w:r>
              <w:rPr>
                <w:rFonts w:cs="Times New Roman"/>
                <w:szCs w:val="22"/>
                <w:lang w:eastAsia="en-US"/>
              </w:rPr>
              <w:t>of {</w:t>
            </w:r>
            <w:proofErr w:type="gramEnd"/>
          </w:p>
          <w:p w14:paraId="0BDDE19A" w14:textId="152B6284" w:rsidR="00302180" w:rsidRPr="00F04271" w:rsidRDefault="00302180" w:rsidP="00083188">
            <w:pPr>
              <w:tabs>
                <w:tab w:val="left" w:pos="708"/>
              </w:tabs>
              <w:jc w:val="left"/>
              <w:rPr>
                <w:rFonts w:cs="Times New Roman"/>
                <w:szCs w:val="22"/>
                <w:lang w:eastAsia="en-US"/>
              </w:rPr>
            </w:pPr>
            <w:r w:rsidRPr="00F04271">
              <w:rPr>
                <w:rFonts w:cs="Times New Roman"/>
                <w:szCs w:val="22"/>
                <w:lang w:eastAsia="en-US"/>
              </w:rPr>
              <w:t>ALARM_CATEGORY_EQUIPMENT</w:t>
            </w:r>
          </w:p>
          <w:p w14:paraId="2E48796B" w14:textId="27888313" w:rsidR="00302180" w:rsidRPr="00F04271" w:rsidRDefault="00302180" w:rsidP="00083188">
            <w:pPr>
              <w:tabs>
                <w:tab w:val="left" w:pos="708"/>
              </w:tabs>
              <w:jc w:val="left"/>
              <w:rPr>
                <w:rFonts w:cs="Times New Roman"/>
                <w:szCs w:val="22"/>
                <w:lang w:eastAsia="en-US"/>
              </w:rPr>
            </w:pPr>
            <w:r w:rsidRPr="00F04271">
              <w:rPr>
                <w:rFonts w:cs="Times New Roman"/>
                <w:szCs w:val="22"/>
                <w:lang w:eastAsia="en-US"/>
              </w:rPr>
              <w:t xml:space="preserve">ALARM_CATEGORY_ENVIRONMENT </w:t>
            </w:r>
          </w:p>
          <w:p w14:paraId="7DE155A6" w14:textId="7596D14F" w:rsidR="00302180" w:rsidRPr="00F04271" w:rsidRDefault="00302180" w:rsidP="00083188">
            <w:pPr>
              <w:tabs>
                <w:tab w:val="left" w:pos="708"/>
              </w:tabs>
              <w:jc w:val="left"/>
              <w:rPr>
                <w:rFonts w:cs="Times New Roman"/>
                <w:szCs w:val="22"/>
                <w:lang w:eastAsia="en-US"/>
              </w:rPr>
            </w:pPr>
            <w:r w:rsidRPr="00F04271">
              <w:rPr>
                <w:rFonts w:cs="Times New Roman"/>
                <w:szCs w:val="22"/>
                <w:lang w:eastAsia="en-US"/>
              </w:rPr>
              <w:t xml:space="preserve">ALARM_CATEGORY_CONNECTIVITY </w:t>
            </w:r>
          </w:p>
          <w:p w14:paraId="6ABC5DAE" w14:textId="09249059" w:rsidR="00302180" w:rsidRPr="00F04271" w:rsidRDefault="00302180" w:rsidP="00083188">
            <w:pPr>
              <w:tabs>
                <w:tab w:val="left" w:pos="708"/>
              </w:tabs>
              <w:jc w:val="left"/>
              <w:rPr>
                <w:rFonts w:cs="Times New Roman"/>
                <w:szCs w:val="22"/>
                <w:lang w:eastAsia="en-US"/>
              </w:rPr>
            </w:pPr>
            <w:r w:rsidRPr="00F04271">
              <w:rPr>
                <w:rFonts w:cs="Times New Roman"/>
                <w:szCs w:val="22"/>
                <w:lang w:eastAsia="en-US"/>
              </w:rPr>
              <w:t xml:space="preserve">ALARM_CATEGORY_PROCESSING </w:t>
            </w:r>
          </w:p>
          <w:p w14:paraId="3C363041" w14:textId="43F1FAC4" w:rsidR="00302180" w:rsidRPr="003A404F" w:rsidRDefault="00302180" w:rsidP="00083188">
            <w:pPr>
              <w:tabs>
                <w:tab w:val="left" w:pos="708"/>
              </w:tabs>
              <w:jc w:val="left"/>
              <w:rPr>
                <w:rFonts w:cs="Times New Roman"/>
                <w:szCs w:val="22"/>
                <w:lang w:eastAsia="en-US"/>
              </w:rPr>
            </w:pPr>
            <w:r w:rsidRPr="00F04271">
              <w:rPr>
                <w:rFonts w:cs="Times New Roman"/>
                <w:szCs w:val="22"/>
                <w:lang w:eastAsia="en-US"/>
              </w:rPr>
              <w:t xml:space="preserve">ALARM_CATEGORY_SECURITY </w:t>
            </w:r>
          </w:p>
          <w:p w14:paraId="45B1B8CF" w14:textId="5E84E206" w:rsidR="00302180" w:rsidRPr="003A404F" w:rsidRDefault="00302180" w:rsidP="00083188">
            <w:pPr>
              <w:tabs>
                <w:tab w:val="left" w:pos="708"/>
              </w:tabs>
              <w:jc w:val="left"/>
              <w:rPr>
                <w:rFonts w:cs="Times New Roman"/>
                <w:szCs w:val="22"/>
                <w:lang w:eastAsia="en-US"/>
              </w:rPr>
            </w:pPr>
            <w:r>
              <w:rPr>
                <w:rFonts w:cs="Times New Roman"/>
                <w:szCs w:val="22"/>
                <w:lang w:eastAsia="en-US"/>
              </w:rPr>
              <w:t>}</w:t>
            </w:r>
          </w:p>
        </w:tc>
        <w:tc>
          <w:tcPr>
            <w:tcW w:w="709" w:type="dxa"/>
          </w:tcPr>
          <w:p w14:paraId="4E0BB10B" w14:textId="77777777" w:rsidR="00302180" w:rsidRPr="003A404F" w:rsidRDefault="00302180" w:rsidP="00D2549B">
            <w:pPr>
              <w:tabs>
                <w:tab w:val="left" w:pos="708"/>
              </w:tabs>
              <w:rPr>
                <w:rFonts w:cs="Times New Roman"/>
                <w:szCs w:val="22"/>
                <w:lang w:eastAsia="en-US"/>
              </w:rPr>
            </w:pPr>
            <w:r w:rsidRPr="003A404F">
              <w:rPr>
                <w:rFonts w:cs="Times New Roman"/>
                <w:szCs w:val="22"/>
                <w:lang w:eastAsia="en-US"/>
              </w:rPr>
              <w:t>RO</w:t>
            </w:r>
          </w:p>
        </w:tc>
        <w:tc>
          <w:tcPr>
            <w:tcW w:w="708" w:type="dxa"/>
          </w:tcPr>
          <w:p w14:paraId="3193D6A7" w14:textId="39AD55AA" w:rsidR="00302180" w:rsidRPr="003A404F" w:rsidRDefault="006F5759" w:rsidP="00D2549B">
            <w:pPr>
              <w:tabs>
                <w:tab w:val="left" w:pos="708"/>
              </w:tabs>
              <w:rPr>
                <w:rFonts w:cs="Times New Roman"/>
                <w:szCs w:val="22"/>
                <w:lang w:eastAsia="en-US"/>
              </w:rPr>
            </w:pPr>
            <w:r>
              <w:rPr>
                <w:rFonts w:cs="Times New Roman"/>
                <w:szCs w:val="22"/>
                <w:lang w:eastAsia="en-US"/>
              </w:rPr>
              <w:t>O</w:t>
            </w:r>
          </w:p>
        </w:tc>
        <w:tc>
          <w:tcPr>
            <w:tcW w:w="2552" w:type="dxa"/>
          </w:tcPr>
          <w:p w14:paraId="0F9E8E7A" w14:textId="161956FF" w:rsidR="00302180" w:rsidRPr="003A404F" w:rsidRDefault="00757A62" w:rsidP="00D2549B">
            <w:pPr>
              <w:tabs>
                <w:tab w:val="left" w:pos="708"/>
              </w:tabs>
              <w:rPr>
                <w:rFonts w:cs="Times New Roman"/>
                <w:szCs w:val="22"/>
                <w:lang w:eastAsia="en-US"/>
              </w:rPr>
            </w:pPr>
            <w:r>
              <w:rPr>
                <w:rFonts w:cs="Times New Roman"/>
                <w:szCs w:val="22"/>
                <w:lang w:eastAsia="en-US"/>
              </w:rPr>
              <w:t>Alarm Category</w:t>
            </w:r>
          </w:p>
        </w:tc>
        <w:tc>
          <w:tcPr>
            <w:tcW w:w="2268" w:type="dxa"/>
          </w:tcPr>
          <w:p w14:paraId="50CC8E93" w14:textId="0B609087" w:rsidR="00302180" w:rsidRPr="003A404F" w:rsidRDefault="00302180" w:rsidP="00F04271">
            <w:pPr>
              <w:tabs>
                <w:tab w:val="left" w:pos="708"/>
              </w:tabs>
              <w:rPr>
                <w:rFonts w:cs="Times New Roman"/>
                <w:szCs w:val="22"/>
                <w:lang w:eastAsia="en-US"/>
              </w:rPr>
            </w:pPr>
          </w:p>
        </w:tc>
      </w:tr>
    </w:tbl>
    <w:p w14:paraId="42A882AD" w14:textId="77777777" w:rsidR="008C2811" w:rsidRPr="003A404F" w:rsidRDefault="008C2811" w:rsidP="008C2811">
      <w:pPr>
        <w:rPr>
          <w:szCs w:val="22"/>
        </w:rPr>
      </w:pPr>
    </w:p>
    <w:p w14:paraId="706530C0" w14:textId="03623846" w:rsidR="008C2811" w:rsidRPr="00693C94" w:rsidRDefault="00074BC4" w:rsidP="008C2811">
      <w:pPr>
        <w:pStyle w:val="Heading3"/>
        <w:jc w:val="both"/>
        <w:rPr>
          <w:rFonts w:cs="Times New Roman"/>
        </w:rPr>
      </w:pPr>
      <w:bookmarkStart w:id="164" w:name="_Ref86830068"/>
      <w:bookmarkStart w:id="165" w:name="_Toc215570453"/>
      <w:r>
        <w:rPr>
          <w:rFonts w:cs="Times New Roman"/>
        </w:rPr>
        <w:t>TAPI Threshold Crossing Alerts</w:t>
      </w:r>
      <w:bookmarkEnd w:id="164"/>
      <w:bookmarkEnd w:id="165"/>
      <w:r w:rsidR="00870E83">
        <w:rPr>
          <w:rFonts w:cs="Times New Roman"/>
        </w:rPr>
        <w:t xml:space="preserve"> </w:t>
      </w:r>
    </w:p>
    <w:p w14:paraId="2EAB0E1E" w14:textId="15BC66F4" w:rsidR="00D43FAB" w:rsidRDefault="00D43FAB" w:rsidP="00D43FAB">
      <w:pPr>
        <w:rPr>
          <w:rFonts w:cs="Times New Roman"/>
          <w:szCs w:val="20"/>
        </w:rPr>
      </w:pPr>
      <w:r>
        <w:rPr>
          <w:rFonts w:cs="Times New Roman"/>
          <w:szCs w:val="20"/>
        </w:rPr>
        <w:t xml:space="preserve">TAPI Threshold Crossing Alerts (TCA) are a type of </w:t>
      </w:r>
      <w:proofErr w:type="gramStart"/>
      <w:r>
        <w:rPr>
          <w:rFonts w:cs="Times New Roman"/>
          <w:szCs w:val="20"/>
        </w:rPr>
        <w:t>notifications</w:t>
      </w:r>
      <w:proofErr w:type="gramEnd"/>
      <w:r>
        <w:rPr>
          <w:rFonts w:cs="Times New Roman"/>
          <w:szCs w:val="20"/>
        </w:rPr>
        <w:t xml:space="preserve"> emitted by the TAPI server (see Section </w:t>
      </w:r>
      <w:r>
        <w:rPr>
          <w:rFonts w:cs="Times New Roman"/>
          <w:szCs w:val="20"/>
        </w:rPr>
        <w:fldChar w:fldCharType="begin"/>
      </w:r>
      <w:r>
        <w:rPr>
          <w:rFonts w:cs="Times New Roman"/>
          <w:szCs w:val="20"/>
        </w:rPr>
        <w:instrText xml:space="preserve"> REF _Ref24990715 \r \h </w:instrText>
      </w:r>
      <w:r>
        <w:rPr>
          <w:rFonts w:cs="Times New Roman"/>
          <w:szCs w:val="20"/>
        </w:rPr>
      </w:r>
      <w:r>
        <w:rPr>
          <w:rFonts w:cs="Times New Roman"/>
          <w:szCs w:val="20"/>
        </w:rPr>
        <w:fldChar w:fldCharType="separate"/>
      </w:r>
      <w:r w:rsidR="00DB0408">
        <w:rPr>
          <w:rFonts w:cs="Times New Roman"/>
          <w:szCs w:val="20"/>
        </w:rPr>
        <w:t>2.7</w:t>
      </w:r>
      <w:r>
        <w:rPr>
          <w:rFonts w:cs="Times New Roman"/>
          <w:szCs w:val="20"/>
        </w:rPr>
        <w:fldChar w:fldCharType="end"/>
      </w:r>
      <w:r>
        <w:rPr>
          <w:rFonts w:cs="Times New Roman"/>
          <w:szCs w:val="20"/>
        </w:rPr>
        <w:t>). This section provides additional considerations and guidelines in view of its use in TAPI 2.1.</w:t>
      </w:r>
      <w:r w:rsidR="003E2D3A">
        <w:rPr>
          <w:rFonts w:cs="Times New Roman"/>
          <w:szCs w:val="20"/>
        </w:rPr>
        <w:t>5</w:t>
      </w:r>
      <w:r>
        <w:rPr>
          <w:rFonts w:cs="Times New Roman"/>
          <w:szCs w:val="20"/>
        </w:rPr>
        <w:t xml:space="preserve"> and the future migration</w:t>
      </w:r>
      <w:r w:rsidR="003E2D3A">
        <w:rPr>
          <w:rFonts w:cs="Times New Roman"/>
          <w:szCs w:val="20"/>
        </w:rPr>
        <w:t xml:space="preserve">. </w:t>
      </w:r>
      <w:r>
        <w:rPr>
          <w:rFonts w:cs="Times New Roman"/>
          <w:szCs w:val="20"/>
        </w:rPr>
        <w:t>Further versions of this RIA will address issues related to backwards compatibility as well as new extensions and data models.</w:t>
      </w:r>
    </w:p>
    <w:p w14:paraId="6C5F576E" w14:textId="77777777" w:rsidR="00D63708" w:rsidRDefault="00D63708" w:rsidP="00D63708">
      <w:pPr>
        <w:rPr>
          <w:rFonts w:cs="Times New Roman"/>
          <w:szCs w:val="20"/>
        </w:rPr>
      </w:pPr>
      <w:r>
        <w:rPr>
          <w:rFonts w:cs="Times New Roman"/>
          <w:szCs w:val="20"/>
        </w:rPr>
        <w:t>A threshold crossing alert notification</w:t>
      </w:r>
      <w:r w:rsidRPr="00B36D46">
        <w:rPr>
          <w:rFonts w:cs="Times New Roman"/>
          <w:szCs w:val="20"/>
        </w:rPr>
        <w:t xml:space="preserve"> includes</w:t>
      </w:r>
      <w:r>
        <w:rPr>
          <w:rFonts w:cs="Times New Roman"/>
          <w:szCs w:val="20"/>
        </w:rPr>
        <w:t xml:space="preserve"> </w:t>
      </w:r>
      <w:r w:rsidRPr="00B36D46">
        <w:rPr>
          <w:rFonts w:cs="Times New Roman"/>
          <w:szCs w:val="20"/>
        </w:rPr>
        <w:t>notification-type</w:t>
      </w:r>
      <w:r>
        <w:rPr>
          <w:rFonts w:cs="Times New Roman"/>
          <w:szCs w:val="20"/>
        </w:rPr>
        <w:t>:</w:t>
      </w:r>
      <w:r w:rsidRPr="00B36D46">
        <w:rPr>
          <w:rFonts w:cs="Times New Roman"/>
          <w:szCs w:val="20"/>
        </w:rPr>
        <w:t xml:space="preserve"> </w:t>
      </w:r>
      <w:r>
        <w:rPr>
          <w:rFonts w:cs="Times New Roman"/>
          <w:szCs w:val="20"/>
        </w:rPr>
        <w:t>THRESHOLD_CROSSING_ALERT</w:t>
      </w:r>
      <w:r w:rsidRPr="00390829">
        <w:rPr>
          <w:rFonts w:cs="Times New Roman"/>
          <w:szCs w:val="20"/>
        </w:rPr>
        <w:t>.</w:t>
      </w:r>
      <w:r>
        <w:rPr>
          <w:rFonts w:cs="Times New Roman"/>
          <w:szCs w:val="20"/>
        </w:rPr>
        <w:t xml:space="preserve"> </w:t>
      </w:r>
      <w:r w:rsidRPr="0003285F">
        <w:rPr>
          <w:rFonts w:cs="Times New Roman"/>
          <w:szCs w:val="20"/>
        </w:rPr>
        <w:t xml:space="preserve">Unlike other types of </w:t>
      </w:r>
      <w:r>
        <w:rPr>
          <w:rFonts w:cs="Times New Roman"/>
          <w:szCs w:val="20"/>
        </w:rPr>
        <w:t>notifications</w:t>
      </w:r>
      <w:r w:rsidRPr="0003285F">
        <w:rPr>
          <w:rFonts w:cs="Times New Roman"/>
          <w:szCs w:val="20"/>
        </w:rPr>
        <w:t xml:space="preserve">, TCA triggering conditions (threshold values) are open to </w:t>
      </w:r>
      <w:proofErr w:type="gramStart"/>
      <w:r w:rsidRPr="0003285F">
        <w:rPr>
          <w:rFonts w:cs="Times New Roman"/>
          <w:szCs w:val="20"/>
        </w:rPr>
        <w:t>be</w:t>
      </w:r>
      <w:proofErr w:type="gramEnd"/>
      <w:r w:rsidRPr="0003285F">
        <w:rPr>
          <w:rFonts w:cs="Times New Roman"/>
          <w:szCs w:val="20"/>
        </w:rPr>
        <w:t xml:space="preserve"> configured and activated by the user.</w:t>
      </w:r>
      <w:r>
        <w:rPr>
          <w:rFonts w:cs="Times New Roman"/>
          <w:szCs w:val="20"/>
        </w:rPr>
        <w:t xml:space="preserve"> </w:t>
      </w:r>
      <w:r w:rsidRPr="000158B5">
        <w:rPr>
          <w:rFonts w:cs="Times New Roman"/>
          <w:i/>
          <w:iCs/>
          <w:szCs w:val="20"/>
        </w:rPr>
        <w:t>NOTE: This version of the RIA does not specify how the thresholds are configured.</w:t>
      </w:r>
    </w:p>
    <w:p w14:paraId="3E4DF5C8" w14:textId="77777777" w:rsidR="00DB0408" w:rsidRPr="00DB0408" w:rsidRDefault="00D63708" w:rsidP="00DB0408">
      <w:pPr>
        <w:rPr>
          <w:rFonts w:cs="Times New Roman"/>
          <w:szCs w:val="20"/>
        </w:rPr>
      </w:pPr>
      <w:r>
        <w:rPr>
          <w:rFonts w:cs="Times New Roman"/>
          <w:szCs w:val="20"/>
        </w:rPr>
        <w:t>[</w:t>
      </w:r>
      <w:proofErr w:type="spellStart"/>
      <w:r w:rsidRPr="00C73B12">
        <w:rPr>
          <w:rFonts w:cs="Times New Roman"/>
          <w:b/>
          <w:bCs/>
          <w:szCs w:val="20"/>
        </w:rPr>
        <w:t>difference.alarm.tca</w:t>
      </w:r>
      <w:proofErr w:type="spellEnd"/>
      <w:r>
        <w:rPr>
          <w:rFonts w:cs="Times New Roman"/>
          <w:szCs w:val="20"/>
        </w:rPr>
        <w:t xml:space="preserve">] this RIA differentiates between </w:t>
      </w:r>
      <w:r w:rsidRPr="00800546">
        <w:rPr>
          <w:rFonts w:cs="Times New Roman"/>
          <w:i/>
          <w:iCs/>
          <w:szCs w:val="20"/>
        </w:rPr>
        <w:t>alarms</w:t>
      </w:r>
      <w:r w:rsidRPr="0003285F">
        <w:rPr>
          <w:rFonts w:cs="Times New Roman"/>
          <w:szCs w:val="20"/>
        </w:rPr>
        <w:t xml:space="preserve"> </w:t>
      </w:r>
      <w:r>
        <w:rPr>
          <w:rFonts w:cs="Times New Roman"/>
          <w:szCs w:val="20"/>
        </w:rPr>
        <w:t xml:space="preserve">that are </w:t>
      </w:r>
      <w:r w:rsidRPr="0003285F">
        <w:rPr>
          <w:rFonts w:cs="Times New Roman"/>
          <w:szCs w:val="20"/>
        </w:rPr>
        <w:t xml:space="preserve">reported by </w:t>
      </w:r>
      <w:r>
        <w:rPr>
          <w:rFonts w:cs="Times New Roman"/>
          <w:szCs w:val="20"/>
        </w:rPr>
        <w:t>a</w:t>
      </w:r>
      <w:r w:rsidRPr="0003285F">
        <w:rPr>
          <w:rFonts w:cs="Times New Roman"/>
          <w:szCs w:val="20"/>
        </w:rPr>
        <w:t xml:space="preserve"> device</w:t>
      </w:r>
      <w:r>
        <w:rPr>
          <w:rFonts w:cs="Times New Roman"/>
          <w:szCs w:val="20"/>
        </w:rPr>
        <w:t xml:space="preserve"> and emitted by the TAPI server, including </w:t>
      </w:r>
      <w:r w:rsidRPr="0003285F">
        <w:rPr>
          <w:rFonts w:cs="Times New Roman"/>
          <w:szCs w:val="20"/>
        </w:rPr>
        <w:t>when some operational parameters have been crossed (</w:t>
      </w:r>
      <w:r>
        <w:rPr>
          <w:rFonts w:cs="Times New Roman"/>
          <w:szCs w:val="20"/>
        </w:rPr>
        <w:t xml:space="preserve">by </w:t>
      </w:r>
      <w:r w:rsidRPr="0003285F">
        <w:rPr>
          <w:rFonts w:cs="Times New Roman"/>
          <w:szCs w:val="20"/>
        </w:rPr>
        <w:t>upper / lower</w:t>
      </w:r>
      <w:r>
        <w:rPr>
          <w:rFonts w:cs="Times New Roman"/>
          <w:szCs w:val="20"/>
        </w:rPr>
        <w:t xml:space="preserve"> limits</w:t>
      </w:r>
      <w:r w:rsidRPr="0003285F">
        <w:rPr>
          <w:rFonts w:cs="Times New Roman"/>
          <w:szCs w:val="20"/>
        </w:rPr>
        <w:t>)</w:t>
      </w:r>
      <w:r>
        <w:rPr>
          <w:rFonts w:cs="Times New Roman"/>
          <w:szCs w:val="20"/>
        </w:rPr>
        <w:t>,</w:t>
      </w:r>
      <w:r w:rsidRPr="0003285F">
        <w:rPr>
          <w:rFonts w:cs="Times New Roman"/>
          <w:szCs w:val="20"/>
        </w:rPr>
        <w:t xml:space="preserve"> and the</w:t>
      </w:r>
      <w:r>
        <w:rPr>
          <w:rFonts w:cs="Times New Roman"/>
          <w:szCs w:val="20"/>
        </w:rPr>
        <w:t xml:space="preserve"> </w:t>
      </w:r>
      <w:r w:rsidRPr="00800546">
        <w:rPr>
          <w:rFonts w:cs="Times New Roman"/>
          <w:i/>
          <w:iCs/>
          <w:szCs w:val="20"/>
        </w:rPr>
        <w:t>threshold crossing alarms</w:t>
      </w:r>
      <w:r w:rsidRPr="0003285F">
        <w:rPr>
          <w:rFonts w:cs="Times New Roman"/>
          <w:szCs w:val="20"/>
        </w:rPr>
        <w:t xml:space="preserve"> </w:t>
      </w:r>
      <w:r>
        <w:rPr>
          <w:rFonts w:cs="Times New Roman"/>
          <w:szCs w:val="20"/>
        </w:rPr>
        <w:t xml:space="preserve">that have a limit (threshold) </w:t>
      </w:r>
      <w:r w:rsidRPr="00ED1291">
        <w:rPr>
          <w:rFonts w:cs="Times New Roman"/>
          <w:b/>
          <w:bCs/>
          <w:szCs w:val="20"/>
        </w:rPr>
        <w:t>configured by the user</w:t>
      </w:r>
      <w:r>
        <w:rPr>
          <w:rFonts w:cs="Times New Roman"/>
          <w:szCs w:val="20"/>
        </w:rPr>
        <w:t xml:space="preserve"> (even if this configuration is not specified in this RIA). Note that</w:t>
      </w:r>
      <w:r w:rsidR="00384693">
        <w:rPr>
          <w:rFonts w:cs="Times New Roman"/>
          <w:szCs w:val="20"/>
        </w:rPr>
        <w:t>,</w:t>
      </w:r>
      <w:r>
        <w:rPr>
          <w:rFonts w:cs="Times New Roman"/>
          <w:szCs w:val="20"/>
        </w:rPr>
        <w:t xml:space="preserve"> even though it can be argued that a TCA is-a kind of alarm, this RIA uses different notification types. For example, as shown in </w:t>
      </w:r>
      <w:r>
        <w:rPr>
          <w:rFonts w:cs="Times New Roman"/>
          <w:szCs w:val="20"/>
        </w:rPr>
        <w:fldChar w:fldCharType="begin"/>
      </w:r>
      <w:r>
        <w:rPr>
          <w:rFonts w:cs="Times New Roman"/>
          <w:szCs w:val="20"/>
        </w:rPr>
        <w:instrText xml:space="preserve"> REF _Ref58869357 \h  \* MERGEFORMAT </w:instrText>
      </w:r>
      <w:r>
        <w:rPr>
          <w:rFonts w:cs="Times New Roman"/>
          <w:szCs w:val="20"/>
        </w:rPr>
      </w:r>
      <w:r>
        <w:rPr>
          <w:rFonts w:cs="Times New Roman"/>
          <w:szCs w:val="20"/>
        </w:rPr>
        <w:fldChar w:fldCharType="separate"/>
      </w:r>
    </w:p>
    <w:p w14:paraId="20AA00FD" w14:textId="1786511B" w:rsidR="00D63708" w:rsidRDefault="00DB0408" w:rsidP="00D63708">
      <w:pPr>
        <w:rPr>
          <w:rFonts w:cs="Times New Roman"/>
          <w:szCs w:val="20"/>
        </w:rPr>
      </w:pPr>
      <w:r>
        <w:rPr>
          <w:noProof/>
        </w:rPr>
        <w:t xml:space="preserve">Figure </w:t>
      </w:r>
      <w:r w:rsidR="00D63708">
        <w:rPr>
          <w:rFonts w:cs="Times New Roman"/>
          <w:szCs w:val="20"/>
        </w:rPr>
        <w:fldChar w:fldCharType="end"/>
      </w:r>
      <w:r w:rsidR="00D63708">
        <w:rPr>
          <w:rFonts w:cs="Times New Roman"/>
          <w:szCs w:val="20"/>
        </w:rPr>
        <w:t>, the system could send an alarm related to the crossing of the r</w:t>
      </w:r>
      <w:r w:rsidR="00D63708" w:rsidRPr="0003285F">
        <w:rPr>
          <w:rFonts w:cs="Times New Roman"/>
          <w:szCs w:val="20"/>
        </w:rPr>
        <w:t xml:space="preserve">ed dotted line </w:t>
      </w:r>
      <w:r w:rsidR="00D63708">
        <w:rPr>
          <w:rFonts w:cs="Times New Roman"/>
          <w:szCs w:val="20"/>
        </w:rPr>
        <w:t>and could send a subsequent TCA notification if/when the parameter crosses a user configured threshold (</w:t>
      </w:r>
      <w:r w:rsidR="00D63708" w:rsidRPr="0003285F">
        <w:rPr>
          <w:rFonts w:cs="Times New Roman"/>
          <w:szCs w:val="20"/>
        </w:rPr>
        <w:t>yellow dotted line</w:t>
      </w:r>
      <w:r w:rsidR="00D63708">
        <w:rPr>
          <w:rFonts w:cs="Times New Roman"/>
          <w:szCs w:val="20"/>
        </w:rPr>
        <w:t>).</w:t>
      </w:r>
    </w:p>
    <w:p w14:paraId="34F49E49" w14:textId="77777777" w:rsidR="00D63708" w:rsidRDefault="00D63708" w:rsidP="00D63708">
      <w:pPr>
        <w:jc w:val="center"/>
      </w:pPr>
      <w:r>
        <w:rPr>
          <w:noProof/>
        </w:rPr>
        <w:lastRenderedPageBreak/>
        <w:drawing>
          <wp:inline distT="0" distB="0" distL="0" distR="0" wp14:anchorId="09402D4C" wp14:editId="7E1668F7">
            <wp:extent cx="2066925" cy="1710055"/>
            <wp:effectExtent l="0" t="0" r="9525" b="4445"/>
            <wp:docPr id="1751281468" name="Imagen 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281468" name="Imagen 5" descr="Diagram&#10;&#10;Description automatically generated"/>
                    <pic:cNvPicPr/>
                  </pic:nvPicPr>
                  <pic:blipFill>
                    <a:blip r:embed="rId39">
                      <a:extLst>
                        <a:ext uri="{FF2B5EF4-FFF2-40B4-BE49-F238E27FC236}">
                          <a16:creationId xmlns="" xmlns:o="urn:schemas-microsoft-com:office:office" xmlns:v="urn:schemas-microsoft-com:vml" xmlns:w10="urn:schemas-microsoft-com:office:word" xmlns:w="http://schemas.openxmlformats.org/wordprocessingml/2006/main" xmlns:a14="http://schemas.microsoft.com/office/drawing/2010/main" xmlns:a16="http://schemas.microsoft.com/office/drawing/2014/main" xmlns:arto="http://schemas.microsoft.com/office/word/2006/arto" id="{7471EB1F-F6EE-4457-B323-23DE011F187C}"/>
                        </a:ext>
                      </a:extLst>
                    </a:blip>
                    <a:stretch>
                      <a:fillRect/>
                    </a:stretch>
                  </pic:blipFill>
                  <pic:spPr>
                    <a:xfrm>
                      <a:off x="0" y="0"/>
                      <a:ext cx="2066925" cy="1710055"/>
                    </a:xfrm>
                    <a:prstGeom prst="rect">
                      <a:avLst/>
                    </a:prstGeom>
                  </pic:spPr>
                </pic:pic>
              </a:graphicData>
            </a:graphic>
          </wp:inline>
        </w:drawing>
      </w:r>
      <w:bookmarkStart w:id="166" w:name="_Ref58869357"/>
    </w:p>
    <w:p w14:paraId="3DF8626C" w14:textId="14A9D7B4" w:rsidR="00D63708" w:rsidRDefault="00D63708" w:rsidP="00AF2A47">
      <w:pPr>
        <w:jc w:val="center"/>
        <w:rPr>
          <w:rFonts w:cs="Times New Roman"/>
          <w:szCs w:val="20"/>
        </w:rPr>
      </w:pPr>
      <w:bookmarkStart w:id="167" w:name="_Toc215570612"/>
      <w:r>
        <w:t xml:space="preserve">Figure </w:t>
      </w:r>
      <w:bookmarkEnd w:id="166"/>
      <w:r w:rsidR="004425AE">
        <w:fldChar w:fldCharType="begin"/>
      </w:r>
      <w:r w:rsidR="004425AE">
        <w:instrText>STYLEREF 1 \s</w:instrText>
      </w:r>
      <w:r w:rsidR="004425AE">
        <w:fldChar w:fldCharType="separate"/>
      </w:r>
      <w:r w:rsidR="00DB0408">
        <w:rPr>
          <w:noProof/>
        </w:rPr>
        <w:t>3</w:t>
      </w:r>
      <w:r w:rsidR="004425AE">
        <w:fldChar w:fldCharType="end"/>
      </w:r>
      <w:r w:rsidR="004425AE">
        <w:noBreakHyphen/>
      </w:r>
      <w:r w:rsidR="004425AE">
        <w:fldChar w:fldCharType="begin"/>
      </w:r>
      <w:r w:rsidR="004425AE">
        <w:instrText>SEQ Figure \* ARABIC \s 1</w:instrText>
      </w:r>
      <w:r w:rsidR="004425AE">
        <w:fldChar w:fldCharType="separate"/>
      </w:r>
      <w:r w:rsidR="00DB0408">
        <w:rPr>
          <w:noProof/>
        </w:rPr>
        <w:t>6</w:t>
      </w:r>
      <w:r w:rsidR="004425AE">
        <w:fldChar w:fldCharType="end"/>
      </w:r>
      <w:r>
        <w:t xml:space="preserve"> </w:t>
      </w:r>
      <w:r w:rsidRPr="0003285F">
        <w:t>FEC function related thresholds</w:t>
      </w:r>
      <w:bookmarkEnd w:id="167"/>
    </w:p>
    <w:p w14:paraId="1AE1C49A" w14:textId="54716317" w:rsidR="00D43FAB" w:rsidRPr="00CA56FA" w:rsidRDefault="00D43FAB" w:rsidP="00D43FAB">
      <w:pPr>
        <w:pStyle w:val="Heading4"/>
        <w:rPr>
          <w:rFonts w:cs="Times New Roman"/>
        </w:rPr>
      </w:pPr>
      <w:bookmarkStart w:id="168" w:name="_Toc215570454"/>
      <w:r>
        <w:rPr>
          <w:rFonts w:cs="Times New Roman"/>
        </w:rPr>
        <w:t>Relevant Parameters (</w:t>
      </w:r>
      <w:proofErr w:type="spellStart"/>
      <w:r w:rsidR="00D63708">
        <w:rPr>
          <w:rFonts w:cs="Times New Roman"/>
        </w:rPr>
        <w:t>tca</w:t>
      </w:r>
      <w:proofErr w:type="spellEnd"/>
      <w:r>
        <w:rPr>
          <w:rFonts w:cs="Times New Roman"/>
        </w:rPr>
        <w:t>-info)</w:t>
      </w:r>
      <w:bookmarkEnd w:id="168"/>
    </w:p>
    <w:p w14:paraId="623FFC65" w14:textId="60EA9C41" w:rsidR="00D43FAB" w:rsidRDefault="00AF2A47" w:rsidP="00D43FAB">
      <w:pPr>
        <w:rPr>
          <w:rFonts w:cs="Times New Roman"/>
          <w:szCs w:val="20"/>
        </w:rPr>
      </w:pPr>
      <w:r>
        <w:rPr>
          <w:rFonts w:cs="Times New Roman"/>
          <w:szCs w:val="20"/>
        </w:rPr>
        <w:t xml:space="preserve">TCA </w:t>
      </w:r>
      <w:r w:rsidR="00D43FAB" w:rsidRPr="005639A5">
        <w:rPr>
          <w:rFonts w:cs="Times New Roman"/>
          <w:szCs w:val="20"/>
        </w:rPr>
        <w:t xml:space="preserve">Event notifications </w:t>
      </w:r>
      <w:r w:rsidR="00D43FAB">
        <w:rPr>
          <w:rFonts w:cs="Times New Roman"/>
          <w:szCs w:val="20"/>
        </w:rPr>
        <w:t xml:space="preserve">have </w:t>
      </w:r>
      <w:r w:rsidR="00B85842">
        <w:rPr>
          <w:rFonts w:cs="Times New Roman"/>
          <w:szCs w:val="20"/>
        </w:rPr>
        <w:t>parameters</w:t>
      </w:r>
      <w:r w:rsidR="00D43FAB" w:rsidRPr="005639A5">
        <w:rPr>
          <w:rFonts w:cs="Times New Roman"/>
          <w:szCs w:val="20"/>
        </w:rPr>
        <w:t xml:space="preserve"> included inside </w:t>
      </w:r>
      <w:r w:rsidR="00D43FAB">
        <w:rPr>
          <w:rFonts w:cs="Times New Roman"/>
          <w:szCs w:val="20"/>
        </w:rPr>
        <w:t xml:space="preserve">in the </w:t>
      </w:r>
      <w:r w:rsidR="00D43FAB" w:rsidRPr="005639A5">
        <w:rPr>
          <w:rFonts w:cs="Times New Roman"/>
          <w:szCs w:val="20"/>
        </w:rPr>
        <w:t>“</w:t>
      </w:r>
      <w:proofErr w:type="spellStart"/>
      <w:r w:rsidR="00D63708">
        <w:rPr>
          <w:rFonts w:cs="Times New Roman"/>
          <w:szCs w:val="20"/>
        </w:rPr>
        <w:t>tca</w:t>
      </w:r>
      <w:proofErr w:type="spellEnd"/>
      <w:r w:rsidR="00D43FAB" w:rsidRPr="005639A5">
        <w:rPr>
          <w:rFonts w:cs="Times New Roman"/>
          <w:szCs w:val="20"/>
        </w:rPr>
        <w:t xml:space="preserve">-info” </w:t>
      </w:r>
      <w:r w:rsidR="00D43FAB">
        <w:rPr>
          <w:rFonts w:cs="Times New Roman"/>
          <w:szCs w:val="20"/>
        </w:rPr>
        <w:t xml:space="preserve">object. This object MAY be extended by using the name value pairs of the </w:t>
      </w:r>
      <w:r w:rsidR="00D43FAB" w:rsidRPr="00E63DD9">
        <w:rPr>
          <w:rFonts w:cs="Times New Roman"/>
          <w:b/>
          <w:bCs/>
          <w:szCs w:val="20"/>
        </w:rPr>
        <w:t>notification object</w:t>
      </w:r>
      <w:r w:rsidR="00D43FAB">
        <w:rPr>
          <w:rFonts w:cs="Times New Roman"/>
          <w:szCs w:val="20"/>
        </w:rPr>
        <w:t>.</w:t>
      </w:r>
    </w:p>
    <w:p w14:paraId="28D18D9F" w14:textId="77777777" w:rsidR="002B5CD1" w:rsidRDefault="002B5CD1" w:rsidP="00BD11B5">
      <w:pPr>
        <w:pStyle w:val="yang-tree"/>
      </w:pPr>
    </w:p>
    <w:p w14:paraId="695B8CF5" w14:textId="3E324017" w:rsidR="00BD11B5" w:rsidRPr="00BD11B5" w:rsidRDefault="00922CD8" w:rsidP="00BD11B5">
      <w:pPr>
        <w:pStyle w:val="yang-tree"/>
      </w:pPr>
      <w:r>
        <w:t xml:space="preserve">    </w:t>
      </w:r>
      <w:r w:rsidR="00BD11B5" w:rsidRPr="00BD11B5">
        <w:t>+--</w:t>
      </w:r>
      <w:proofErr w:type="spellStart"/>
      <w:r w:rsidR="00BD11B5" w:rsidRPr="00BD11B5">
        <w:t>ro</w:t>
      </w:r>
      <w:proofErr w:type="spellEnd"/>
      <w:r w:rsidR="00BD11B5" w:rsidRPr="00BD11B5">
        <w:t xml:space="preserve"> </w:t>
      </w:r>
      <w:proofErr w:type="spellStart"/>
      <w:r w:rsidR="00BD11B5" w:rsidRPr="00BD11B5">
        <w:t>tca</w:t>
      </w:r>
      <w:proofErr w:type="spellEnd"/>
      <w:r w:rsidR="00BD11B5" w:rsidRPr="00BD11B5">
        <w:t>-info</w:t>
      </w:r>
    </w:p>
    <w:p w14:paraId="783B8E2F" w14:textId="77777777" w:rsidR="00BD11B5" w:rsidRPr="00BD11B5" w:rsidRDefault="00BD11B5" w:rsidP="00BD11B5">
      <w:pPr>
        <w:pStyle w:val="yang-tree"/>
      </w:pPr>
      <w:r w:rsidRPr="00BD11B5">
        <w:t xml:space="preserve">       </w:t>
      </w:r>
      <w:proofErr w:type="gramStart"/>
      <w:r w:rsidRPr="00BD11B5">
        <w:t>|  |</w:t>
      </w:r>
      <w:proofErr w:type="gramEnd"/>
      <w:r w:rsidRPr="00BD11B5">
        <w:t xml:space="preserve">  </w:t>
      </w:r>
      <w:proofErr w:type="gramStart"/>
      <w:r w:rsidRPr="00BD11B5">
        <w:t>|  +</w:t>
      </w:r>
      <w:proofErr w:type="gramEnd"/>
      <w:r w:rsidRPr="00BD11B5">
        <w:t>--</w:t>
      </w:r>
      <w:proofErr w:type="spellStart"/>
      <w:r w:rsidRPr="00BD11B5">
        <w:t>ro</w:t>
      </w:r>
      <w:proofErr w:type="spellEnd"/>
      <w:r w:rsidRPr="00BD11B5">
        <w:t xml:space="preserve"> is-transient?            </w:t>
      </w:r>
      <w:proofErr w:type="spellStart"/>
      <w:r w:rsidRPr="00BD11B5">
        <w:t>boolean</w:t>
      </w:r>
      <w:proofErr w:type="spellEnd"/>
    </w:p>
    <w:p w14:paraId="1FCA9298" w14:textId="77777777" w:rsidR="00BD11B5" w:rsidRPr="00BD11B5" w:rsidRDefault="00BD11B5" w:rsidP="00BD11B5">
      <w:pPr>
        <w:pStyle w:val="yang-tree"/>
      </w:pPr>
      <w:r w:rsidRPr="00BD11B5">
        <w:t xml:space="preserve">       </w:t>
      </w:r>
      <w:proofErr w:type="gramStart"/>
      <w:r w:rsidRPr="00BD11B5">
        <w:t>|  |</w:t>
      </w:r>
      <w:proofErr w:type="gramEnd"/>
      <w:r w:rsidRPr="00BD11B5">
        <w:t xml:space="preserve">  </w:t>
      </w:r>
      <w:proofErr w:type="gramStart"/>
      <w:r w:rsidRPr="00BD11B5">
        <w:t>|  +</w:t>
      </w:r>
      <w:proofErr w:type="gramEnd"/>
      <w:r w:rsidRPr="00BD11B5">
        <w:t>--</w:t>
      </w:r>
      <w:proofErr w:type="spellStart"/>
      <w:r w:rsidRPr="00BD11B5">
        <w:t>ro</w:t>
      </w:r>
      <w:proofErr w:type="spellEnd"/>
      <w:r w:rsidRPr="00BD11B5">
        <w:t xml:space="preserve"> threshold-crossing?      threshold-crossing-type</w:t>
      </w:r>
    </w:p>
    <w:p w14:paraId="39668BE3" w14:textId="77777777" w:rsidR="00BD11B5" w:rsidRPr="00BD11B5" w:rsidRDefault="00BD11B5" w:rsidP="00BD11B5">
      <w:pPr>
        <w:pStyle w:val="yang-tree"/>
      </w:pPr>
      <w:r w:rsidRPr="00BD11B5">
        <w:t xml:space="preserve">       </w:t>
      </w:r>
      <w:proofErr w:type="gramStart"/>
      <w:r w:rsidRPr="00BD11B5">
        <w:t>|  |</w:t>
      </w:r>
      <w:proofErr w:type="gramEnd"/>
      <w:r w:rsidRPr="00BD11B5">
        <w:t xml:space="preserve">  </w:t>
      </w:r>
      <w:proofErr w:type="gramStart"/>
      <w:r w:rsidRPr="00BD11B5">
        <w:t>|  +</w:t>
      </w:r>
      <w:proofErr w:type="gramEnd"/>
      <w:r w:rsidRPr="00BD11B5">
        <w:t>--</w:t>
      </w:r>
      <w:proofErr w:type="spellStart"/>
      <w:r w:rsidRPr="00BD11B5">
        <w:t>ro</w:t>
      </w:r>
      <w:proofErr w:type="spellEnd"/>
      <w:r w:rsidRPr="00BD11B5">
        <w:t xml:space="preserve"> threshold-parameter?     string</w:t>
      </w:r>
    </w:p>
    <w:p w14:paraId="2E1165EC" w14:textId="77777777" w:rsidR="00BD11B5" w:rsidRPr="00BD11B5" w:rsidRDefault="00BD11B5" w:rsidP="00BD11B5">
      <w:pPr>
        <w:pStyle w:val="yang-tree"/>
      </w:pPr>
      <w:r w:rsidRPr="00BD11B5">
        <w:t xml:space="preserve">       </w:t>
      </w:r>
      <w:proofErr w:type="gramStart"/>
      <w:r w:rsidRPr="00BD11B5">
        <w:t>|  |</w:t>
      </w:r>
      <w:proofErr w:type="gramEnd"/>
      <w:r w:rsidRPr="00BD11B5">
        <w:t xml:space="preserve">  </w:t>
      </w:r>
      <w:proofErr w:type="gramStart"/>
      <w:r w:rsidRPr="00BD11B5">
        <w:t>|  +</w:t>
      </w:r>
      <w:proofErr w:type="gramEnd"/>
      <w:r w:rsidRPr="00BD11B5">
        <w:t>--</w:t>
      </w:r>
      <w:proofErr w:type="spellStart"/>
      <w:r w:rsidRPr="00BD11B5">
        <w:t>ro</w:t>
      </w:r>
      <w:proofErr w:type="spellEnd"/>
      <w:r w:rsidRPr="00BD11B5">
        <w:t xml:space="preserve"> threshold-value?         uint64</w:t>
      </w:r>
    </w:p>
    <w:p w14:paraId="6C7FDC22" w14:textId="77777777" w:rsidR="00BD11B5" w:rsidRPr="00BD11B5" w:rsidRDefault="00BD11B5" w:rsidP="00BD11B5">
      <w:pPr>
        <w:pStyle w:val="yang-tree"/>
      </w:pPr>
      <w:r w:rsidRPr="00BD11B5">
        <w:t xml:space="preserve">       </w:t>
      </w:r>
      <w:proofErr w:type="gramStart"/>
      <w:r w:rsidRPr="00BD11B5">
        <w:t>|  |</w:t>
      </w:r>
      <w:proofErr w:type="gramEnd"/>
      <w:r w:rsidRPr="00BD11B5">
        <w:t xml:space="preserve">  </w:t>
      </w:r>
      <w:proofErr w:type="gramStart"/>
      <w:r w:rsidRPr="00BD11B5">
        <w:t>|  +</w:t>
      </w:r>
      <w:proofErr w:type="gramEnd"/>
      <w:r w:rsidRPr="00BD11B5">
        <w:t>--</w:t>
      </w:r>
      <w:proofErr w:type="spellStart"/>
      <w:r w:rsidRPr="00BD11B5">
        <w:t>ro</w:t>
      </w:r>
      <w:proofErr w:type="spellEnd"/>
      <w:r w:rsidRPr="00BD11B5">
        <w:t xml:space="preserve"> perceived-severity?      perceived-</w:t>
      </w:r>
      <w:proofErr w:type="spellStart"/>
      <w:r w:rsidRPr="00BD11B5">
        <w:t>tca</w:t>
      </w:r>
      <w:proofErr w:type="spellEnd"/>
      <w:r w:rsidRPr="00BD11B5">
        <w:t>-severity</w:t>
      </w:r>
    </w:p>
    <w:p w14:paraId="002CF68C" w14:textId="77777777" w:rsidR="00BD11B5" w:rsidRPr="00BD11B5" w:rsidRDefault="00BD11B5" w:rsidP="00BD11B5">
      <w:pPr>
        <w:pStyle w:val="yang-tree"/>
      </w:pPr>
      <w:r w:rsidRPr="00BD11B5">
        <w:t xml:space="preserve">       </w:t>
      </w:r>
      <w:proofErr w:type="gramStart"/>
      <w:r w:rsidRPr="00BD11B5">
        <w:t>|  |</w:t>
      </w:r>
      <w:proofErr w:type="gramEnd"/>
      <w:r w:rsidRPr="00BD11B5">
        <w:t xml:space="preserve">  </w:t>
      </w:r>
      <w:proofErr w:type="gramStart"/>
      <w:r w:rsidRPr="00BD11B5">
        <w:t>|  +</w:t>
      </w:r>
      <w:proofErr w:type="gramEnd"/>
      <w:r w:rsidRPr="00BD11B5">
        <w:t>--</w:t>
      </w:r>
      <w:proofErr w:type="spellStart"/>
      <w:r w:rsidRPr="00BD11B5">
        <w:t>ro</w:t>
      </w:r>
      <w:proofErr w:type="spellEnd"/>
      <w:r w:rsidRPr="00BD11B5">
        <w:t xml:space="preserve"> measurement-interval?    </w:t>
      </w:r>
      <w:proofErr w:type="spellStart"/>
      <w:r w:rsidRPr="00BD11B5">
        <w:t>tapi-</w:t>
      </w:r>
      <w:proofErr w:type="gramStart"/>
      <w:r w:rsidRPr="00BD11B5">
        <w:t>common:date</w:t>
      </w:r>
      <w:proofErr w:type="gramEnd"/>
      <w:r w:rsidRPr="00BD11B5">
        <w:t>-and-time</w:t>
      </w:r>
      <w:proofErr w:type="spellEnd"/>
    </w:p>
    <w:p w14:paraId="0F77148A" w14:textId="1F4892BE" w:rsidR="00E81058" w:rsidRDefault="00BD11B5" w:rsidP="002B5CD1">
      <w:pPr>
        <w:pStyle w:val="yang-tree"/>
      </w:pPr>
      <w:r w:rsidRPr="00BD11B5">
        <w:t xml:space="preserve">       </w:t>
      </w:r>
      <w:proofErr w:type="gramStart"/>
      <w:r w:rsidRPr="00BD11B5">
        <w:t>|  |</w:t>
      </w:r>
      <w:proofErr w:type="gramEnd"/>
      <w:r w:rsidRPr="00BD11B5">
        <w:t xml:space="preserve">  </w:t>
      </w:r>
      <w:proofErr w:type="gramStart"/>
      <w:r w:rsidRPr="00BD11B5">
        <w:t>|  +</w:t>
      </w:r>
      <w:proofErr w:type="gramEnd"/>
      <w:r w:rsidRPr="00BD11B5">
        <w:t>--</w:t>
      </w:r>
      <w:proofErr w:type="spellStart"/>
      <w:r w:rsidRPr="00BD11B5">
        <w:t>ro</w:t>
      </w:r>
      <w:proofErr w:type="spellEnd"/>
      <w:r w:rsidRPr="00BD11B5">
        <w:t xml:space="preserve"> suspect-interval-flag?   </w:t>
      </w:r>
      <w:r w:rsidR="002B5CD1">
        <w:t>Boolean</w:t>
      </w:r>
    </w:p>
    <w:p w14:paraId="3C83B3BB" w14:textId="77777777" w:rsidR="002B5CD1" w:rsidRDefault="002B5CD1" w:rsidP="002B5CD1">
      <w:pPr>
        <w:pStyle w:val="yang-tree"/>
      </w:pPr>
    </w:p>
    <w:p w14:paraId="5D9BEBB0" w14:textId="0CD6C5C8" w:rsidR="000F429B" w:rsidRPr="00641FB3" w:rsidRDefault="000F429B" w:rsidP="000F429B">
      <w:pPr>
        <w:jc w:val="center"/>
        <w:rPr>
          <w:rFonts w:cs="Times New Roman"/>
          <w:szCs w:val="20"/>
        </w:rPr>
      </w:pPr>
      <w:bookmarkStart w:id="169" w:name="_Toc215570613"/>
      <w:r>
        <w:t xml:space="preserve">Figure </w:t>
      </w:r>
      <w:r w:rsidR="004425AE">
        <w:fldChar w:fldCharType="begin"/>
      </w:r>
      <w:r w:rsidR="004425AE">
        <w:instrText>STYLEREF 1 \s</w:instrText>
      </w:r>
      <w:r w:rsidR="004425AE">
        <w:fldChar w:fldCharType="separate"/>
      </w:r>
      <w:r w:rsidR="00DB0408">
        <w:rPr>
          <w:noProof/>
        </w:rPr>
        <w:t>3</w:t>
      </w:r>
      <w:r w:rsidR="004425AE">
        <w:fldChar w:fldCharType="end"/>
      </w:r>
      <w:r w:rsidR="004425AE">
        <w:noBreakHyphen/>
      </w:r>
      <w:r w:rsidR="004425AE">
        <w:fldChar w:fldCharType="begin"/>
      </w:r>
      <w:r w:rsidR="004425AE">
        <w:instrText>SEQ Figure \* ARABIC \s 1</w:instrText>
      </w:r>
      <w:r w:rsidR="004425AE">
        <w:fldChar w:fldCharType="separate"/>
      </w:r>
      <w:r w:rsidR="00DB0408">
        <w:rPr>
          <w:noProof/>
        </w:rPr>
        <w:t>7</w:t>
      </w:r>
      <w:r w:rsidR="004425AE">
        <w:fldChar w:fldCharType="end"/>
      </w:r>
      <w:r>
        <w:t xml:space="preserve"> YANG tree snippet for TAPI 2.1.</w:t>
      </w:r>
      <w:r w:rsidR="003E2D3A">
        <w:t>5</w:t>
      </w:r>
      <w:r>
        <w:t xml:space="preserve"> </w:t>
      </w:r>
      <w:proofErr w:type="spellStart"/>
      <w:r>
        <w:t>tca</w:t>
      </w:r>
      <w:proofErr w:type="spellEnd"/>
      <w:r>
        <w:t>-info</w:t>
      </w:r>
      <w:bookmarkEnd w:id="169"/>
    </w:p>
    <w:p w14:paraId="3B3B226F" w14:textId="77777777" w:rsidR="000F429B" w:rsidRDefault="000F429B" w:rsidP="000F429B">
      <w:pPr>
        <w:pStyle w:val="Caption"/>
        <w:keepNext/>
      </w:pPr>
    </w:p>
    <w:p w14:paraId="61118F16" w14:textId="21DFDC38" w:rsidR="000F429B" w:rsidRPr="00DE2046" w:rsidRDefault="000F429B" w:rsidP="000F429B">
      <w:pPr>
        <w:pStyle w:val="Caption"/>
        <w:keepNext/>
      </w:pPr>
      <w:r>
        <w:t xml:space="preserve">Table </w:t>
      </w:r>
      <w:r>
        <w:fldChar w:fldCharType="begin"/>
      </w:r>
      <w:r>
        <w:instrText>SEQ Table \* ARABIC</w:instrText>
      </w:r>
      <w:r>
        <w:fldChar w:fldCharType="separate"/>
      </w:r>
      <w:r w:rsidR="00DB0408">
        <w:rPr>
          <w:noProof/>
        </w:rPr>
        <w:t>4</w:t>
      </w:r>
      <w:r>
        <w:fldChar w:fldCharType="end"/>
      </w:r>
      <w:r w:rsidRPr="001845C7">
        <w:t xml:space="preserve">: </w:t>
      </w:r>
      <w:r>
        <w:t>Threshold Crossing Alert information (</w:t>
      </w:r>
      <w:proofErr w:type="spellStart"/>
      <w:r>
        <w:t>tca</w:t>
      </w:r>
      <w:proofErr w:type="spellEnd"/>
      <w:r>
        <w:t>-info) Relevant Param</w:t>
      </w:r>
      <w:r w:rsidR="00AF2A47">
        <w:t>e</w:t>
      </w:r>
      <w:r>
        <w:t>ters</w:t>
      </w:r>
    </w:p>
    <w:tbl>
      <w:tblPr>
        <w:tblStyle w:val="GridTable6ColourfulAccent5"/>
        <w:tblpPr w:leftFromText="141" w:rightFromText="141" w:vertAnchor="text" w:tblpY="1"/>
        <w:tblW w:w="10627" w:type="dxa"/>
        <w:tblLayout w:type="fixed"/>
        <w:tblLook w:val="0420" w:firstRow="1" w:lastRow="0" w:firstColumn="0" w:lastColumn="0" w:noHBand="0" w:noVBand="1"/>
      </w:tblPr>
      <w:tblGrid>
        <w:gridCol w:w="1484"/>
        <w:gridCol w:w="1802"/>
        <w:gridCol w:w="680"/>
        <w:gridCol w:w="680"/>
        <w:gridCol w:w="2295"/>
        <w:gridCol w:w="3686"/>
      </w:tblGrid>
      <w:tr w:rsidR="003C2067" w:rsidRPr="007E541F" w14:paraId="49DD9C75" w14:textId="77777777" w:rsidTr="00742C4C">
        <w:trPr>
          <w:cnfStyle w:val="100000000000" w:firstRow="1" w:lastRow="0" w:firstColumn="0" w:lastColumn="0" w:oddVBand="0" w:evenVBand="0" w:oddHBand="0" w:evenHBand="0" w:firstRowFirstColumn="0" w:firstRowLastColumn="0" w:lastRowFirstColumn="0" w:lastRowLastColumn="0"/>
          <w:trHeight w:val="484"/>
        </w:trPr>
        <w:tc>
          <w:tcPr>
            <w:tcW w:w="1484" w:type="dxa"/>
            <w:hideMark/>
          </w:tcPr>
          <w:p w14:paraId="686DFAFE" w14:textId="77777777" w:rsidR="003C2067" w:rsidRPr="003A404F" w:rsidRDefault="003C2067" w:rsidP="00D2549B">
            <w:pPr>
              <w:tabs>
                <w:tab w:val="left" w:pos="708"/>
              </w:tabs>
              <w:rPr>
                <w:rFonts w:cs="Times New Roman"/>
                <w:szCs w:val="22"/>
                <w:lang w:eastAsia="en-US"/>
              </w:rPr>
            </w:pPr>
            <w:r w:rsidRPr="003A404F">
              <w:rPr>
                <w:rFonts w:cs="Times New Roman"/>
                <w:szCs w:val="22"/>
                <w:lang w:eastAsia="en-US"/>
              </w:rPr>
              <w:t>Attribute</w:t>
            </w:r>
          </w:p>
        </w:tc>
        <w:tc>
          <w:tcPr>
            <w:tcW w:w="1802" w:type="dxa"/>
          </w:tcPr>
          <w:p w14:paraId="43EF16E9" w14:textId="77777777" w:rsidR="003C2067" w:rsidRPr="0059072A" w:rsidRDefault="003C2067" w:rsidP="00D2549B">
            <w:pPr>
              <w:tabs>
                <w:tab w:val="left" w:pos="708"/>
              </w:tabs>
              <w:rPr>
                <w:rFonts w:cs="Times New Roman"/>
                <w:szCs w:val="22"/>
                <w:lang w:eastAsia="en-US"/>
              </w:rPr>
            </w:pPr>
            <w:r w:rsidRPr="0059072A">
              <w:rPr>
                <w:rFonts w:cs="Times New Roman"/>
                <w:szCs w:val="22"/>
                <w:lang w:eastAsia="en-US"/>
              </w:rPr>
              <w:t>Allowed Values/Format</w:t>
            </w:r>
          </w:p>
        </w:tc>
        <w:tc>
          <w:tcPr>
            <w:tcW w:w="680" w:type="dxa"/>
            <w:hideMark/>
          </w:tcPr>
          <w:p w14:paraId="464EC22F" w14:textId="77777777" w:rsidR="003C2067" w:rsidRPr="003A404F" w:rsidRDefault="003C2067" w:rsidP="00D2549B">
            <w:pPr>
              <w:tabs>
                <w:tab w:val="left" w:pos="708"/>
              </w:tabs>
              <w:rPr>
                <w:rFonts w:cs="Times New Roman"/>
                <w:szCs w:val="22"/>
                <w:lang w:eastAsia="en-US"/>
              </w:rPr>
            </w:pPr>
            <w:r w:rsidRPr="003A404F">
              <w:rPr>
                <w:rFonts w:cs="Times New Roman"/>
                <w:szCs w:val="22"/>
                <w:lang w:eastAsia="en-US"/>
              </w:rPr>
              <w:t>Mod</w:t>
            </w:r>
          </w:p>
        </w:tc>
        <w:tc>
          <w:tcPr>
            <w:tcW w:w="680" w:type="dxa"/>
            <w:hideMark/>
          </w:tcPr>
          <w:p w14:paraId="567C613C" w14:textId="77777777" w:rsidR="003C2067" w:rsidRPr="003A404F" w:rsidRDefault="003C2067" w:rsidP="00D2549B">
            <w:pPr>
              <w:tabs>
                <w:tab w:val="left" w:pos="708"/>
              </w:tabs>
              <w:rPr>
                <w:rFonts w:cs="Times New Roman"/>
                <w:szCs w:val="22"/>
                <w:lang w:eastAsia="en-US"/>
              </w:rPr>
            </w:pPr>
            <w:r w:rsidRPr="003A404F">
              <w:rPr>
                <w:rFonts w:cs="Times New Roman"/>
                <w:szCs w:val="22"/>
                <w:lang w:eastAsia="en-US"/>
              </w:rPr>
              <w:t>Sup</w:t>
            </w:r>
          </w:p>
        </w:tc>
        <w:tc>
          <w:tcPr>
            <w:tcW w:w="2295" w:type="dxa"/>
          </w:tcPr>
          <w:p w14:paraId="7CAB24AB" w14:textId="77777777" w:rsidR="003C2067" w:rsidRPr="003A404F" w:rsidRDefault="003C2067" w:rsidP="00D2549B">
            <w:pPr>
              <w:tabs>
                <w:tab w:val="left" w:pos="708"/>
              </w:tabs>
              <w:rPr>
                <w:rFonts w:cs="Times New Roman"/>
                <w:szCs w:val="22"/>
                <w:lang w:eastAsia="en-US"/>
              </w:rPr>
            </w:pPr>
            <w:r w:rsidRPr="003A404F">
              <w:rPr>
                <w:rFonts w:cs="Times New Roman"/>
                <w:szCs w:val="22"/>
                <w:lang w:eastAsia="en-US"/>
              </w:rPr>
              <w:t>Information Recorded</w:t>
            </w:r>
          </w:p>
        </w:tc>
        <w:tc>
          <w:tcPr>
            <w:tcW w:w="3686" w:type="dxa"/>
            <w:hideMark/>
          </w:tcPr>
          <w:p w14:paraId="4CAAA736" w14:textId="77777777" w:rsidR="003C2067" w:rsidRPr="003A404F" w:rsidRDefault="003C2067" w:rsidP="00D2549B">
            <w:pPr>
              <w:tabs>
                <w:tab w:val="left" w:pos="708"/>
              </w:tabs>
              <w:rPr>
                <w:rFonts w:cs="Times New Roman"/>
                <w:szCs w:val="22"/>
                <w:lang w:eastAsia="en-US"/>
              </w:rPr>
            </w:pPr>
            <w:r w:rsidRPr="003A404F">
              <w:rPr>
                <w:rFonts w:cs="Times New Roman"/>
                <w:szCs w:val="22"/>
                <w:lang w:eastAsia="en-US"/>
              </w:rPr>
              <w:t>Notes</w:t>
            </w:r>
          </w:p>
        </w:tc>
      </w:tr>
      <w:tr w:rsidR="003C2067" w:rsidRPr="007E541F" w14:paraId="44E1E9AA" w14:textId="77777777" w:rsidTr="00742C4C">
        <w:trPr>
          <w:cnfStyle w:val="000000100000" w:firstRow="0" w:lastRow="0" w:firstColumn="0" w:lastColumn="0" w:oddVBand="0" w:evenVBand="0" w:oddHBand="1" w:evenHBand="0" w:firstRowFirstColumn="0" w:firstRowLastColumn="0" w:lastRowFirstColumn="0" w:lastRowLastColumn="0"/>
          <w:trHeight w:val="595"/>
        </w:trPr>
        <w:tc>
          <w:tcPr>
            <w:tcW w:w="1484" w:type="dxa"/>
            <w:hideMark/>
          </w:tcPr>
          <w:p w14:paraId="720031CD" w14:textId="1B1269FC" w:rsidR="003C2067" w:rsidRPr="003A404F" w:rsidRDefault="003C2067" w:rsidP="00D2549B">
            <w:pPr>
              <w:tabs>
                <w:tab w:val="left" w:pos="708"/>
              </w:tabs>
              <w:rPr>
                <w:rFonts w:cs="Times New Roman"/>
                <w:szCs w:val="22"/>
                <w:lang w:eastAsia="en-US"/>
              </w:rPr>
            </w:pPr>
            <w:r w:rsidRPr="003A404F">
              <w:rPr>
                <w:rFonts w:cs="Times New Roman"/>
                <w:szCs w:val="22"/>
                <w:lang w:eastAsia="en-US"/>
              </w:rPr>
              <w:t>threshold-</w:t>
            </w:r>
            <w:r>
              <w:rPr>
                <w:rFonts w:cs="Times New Roman"/>
                <w:szCs w:val="22"/>
                <w:lang w:eastAsia="en-US"/>
              </w:rPr>
              <w:t>parameter</w:t>
            </w:r>
          </w:p>
        </w:tc>
        <w:tc>
          <w:tcPr>
            <w:tcW w:w="1802" w:type="dxa"/>
          </w:tcPr>
          <w:p w14:paraId="61D4F9E5" w14:textId="77777777" w:rsidR="003C2067" w:rsidRPr="0059072A" w:rsidRDefault="003C2067" w:rsidP="00D2549B">
            <w:pPr>
              <w:tabs>
                <w:tab w:val="left" w:pos="708"/>
              </w:tabs>
              <w:rPr>
                <w:rFonts w:cs="Times New Roman"/>
                <w:szCs w:val="22"/>
                <w:lang w:eastAsia="en-US"/>
              </w:rPr>
            </w:pPr>
            <w:r w:rsidRPr="0059072A">
              <w:rPr>
                <w:rFonts w:cs="Times New Roman"/>
                <w:szCs w:val="22"/>
                <w:lang w:eastAsia="en-US"/>
              </w:rPr>
              <w:t xml:space="preserve">String conforming to TAPI Standard Alarm and TCA List </w:t>
            </w:r>
          </w:p>
          <w:p w14:paraId="2CB78F14" w14:textId="17216D6F" w:rsidR="00083188" w:rsidRPr="0059072A" w:rsidRDefault="00083188" w:rsidP="00D2549B">
            <w:pPr>
              <w:tabs>
                <w:tab w:val="left" w:pos="708"/>
              </w:tabs>
              <w:rPr>
                <w:rFonts w:cs="Times New Roman"/>
                <w:szCs w:val="22"/>
                <w:lang w:eastAsia="en-US"/>
              </w:rPr>
            </w:pPr>
            <w:r w:rsidRPr="0059072A">
              <w:rPr>
                <w:rFonts w:cs="Times New Roman"/>
                <w:szCs w:val="22"/>
                <w:lang w:eastAsia="en-US"/>
              </w:rPr>
              <w:t xml:space="preserve">(Section </w:t>
            </w:r>
            <w:r w:rsidRPr="0059072A">
              <w:rPr>
                <w:rFonts w:cs="Times New Roman"/>
                <w:szCs w:val="22"/>
                <w:lang w:eastAsia="en-US"/>
              </w:rPr>
              <w:fldChar w:fldCharType="begin"/>
            </w:r>
            <w:r w:rsidRPr="0059072A">
              <w:rPr>
                <w:rFonts w:cs="Times New Roman"/>
                <w:szCs w:val="22"/>
                <w:lang w:eastAsia="en-US"/>
              </w:rPr>
              <w:instrText xml:space="preserve"> REF _Ref89175509 \r \h  \* MERGEFORMAT </w:instrText>
            </w:r>
            <w:r w:rsidRPr="0059072A">
              <w:rPr>
                <w:rFonts w:cs="Times New Roman"/>
                <w:szCs w:val="22"/>
                <w:lang w:eastAsia="en-US"/>
              </w:rPr>
            </w:r>
            <w:r w:rsidRPr="0059072A">
              <w:rPr>
                <w:rFonts w:cs="Times New Roman"/>
                <w:szCs w:val="22"/>
                <w:lang w:eastAsia="en-US"/>
              </w:rPr>
              <w:fldChar w:fldCharType="separate"/>
            </w:r>
            <w:r w:rsidR="00DB0408">
              <w:rPr>
                <w:rFonts w:cs="Times New Roman"/>
                <w:szCs w:val="22"/>
                <w:lang w:eastAsia="en-US"/>
              </w:rPr>
              <w:t>3.2.1</w:t>
            </w:r>
            <w:r w:rsidRPr="0059072A">
              <w:rPr>
                <w:rFonts w:cs="Times New Roman"/>
                <w:szCs w:val="22"/>
                <w:lang w:eastAsia="en-US"/>
              </w:rPr>
              <w:fldChar w:fldCharType="end"/>
            </w:r>
            <w:r w:rsidRPr="0059072A">
              <w:rPr>
                <w:rFonts w:cs="Times New Roman"/>
                <w:szCs w:val="22"/>
                <w:lang w:eastAsia="en-US"/>
              </w:rPr>
              <w:t xml:space="preserve"> )</w:t>
            </w:r>
          </w:p>
        </w:tc>
        <w:tc>
          <w:tcPr>
            <w:tcW w:w="680" w:type="dxa"/>
          </w:tcPr>
          <w:p w14:paraId="18F8C224" w14:textId="77777777" w:rsidR="003C2067" w:rsidRPr="003A404F" w:rsidRDefault="003C2067" w:rsidP="00D2549B">
            <w:pPr>
              <w:tabs>
                <w:tab w:val="left" w:pos="708"/>
              </w:tabs>
              <w:rPr>
                <w:rFonts w:cs="Times New Roman"/>
                <w:szCs w:val="22"/>
                <w:lang w:eastAsia="en-US"/>
              </w:rPr>
            </w:pPr>
            <w:r w:rsidRPr="003A404F">
              <w:rPr>
                <w:rFonts w:cs="Times New Roman"/>
                <w:szCs w:val="22"/>
                <w:lang w:eastAsia="en-US"/>
              </w:rPr>
              <w:t>RO</w:t>
            </w:r>
          </w:p>
        </w:tc>
        <w:tc>
          <w:tcPr>
            <w:tcW w:w="680" w:type="dxa"/>
          </w:tcPr>
          <w:p w14:paraId="1A3CAAAF" w14:textId="3959B9EA" w:rsidR="003C2067" w:rsidRPr="003A404F" w:rsidRDefault="003C2067" w:rsidP="00D2549B">
            <w:pPr>
              <w:tabs>
                <w:tab w:val="left" w:pos="708"/>
              </w:tabs>
              <w:rPr>
                <w:rFonts w:cs="Times New Roman"/>
                <w:szCs w:val="22"/>
                <w:lang w:eastAsia="en-US"/>
              </w:rPr>
            </w:pPr>
            <w:r>
              <w:rPr>
                <w:rFonts w:cs="Times New Roman"/>
                <w:szCs w:val="22"/>
                <w:lang w:eastAsia="en-US"/>
              </w:rPr>
              <w:t>M</w:t>
            </w:r>
          </w:p>
        </w:tc>
        <w:tc>
          <w:tcPr>
            <w:tcW w:w="2295" w:type="dxa"/>
          </w:tcPr>
          <w:p w14:paraId="246CB99E" w14:textId="562EE965" w:rsidR="003C2067" w:rsidRPr="003A404F" w:rsidRDefault="00B84028" w:rsidP="00D2549B">
            <w:pPr>
              <w:tabs>
                <w:tab w:val="left" w:pos="708"/>
              </w:tabs>
              <w:rPr>
                <w:rFonts w:cs="Times New Roman"/>
                <w:szCs w:val="22"/>
                <w:lang w:eastAsia="en-US"/>
              </w:rPr>
            </w:pPr>
            <w:r>
              <w:rPr>
                <w:rFonts w:cs="Times New Roman"/>
                <w:szCs w:val="22"/>
                <w:lang w:eastAsia="en-US"/>
              </w:rPr>
              <w:t>Name of the TCA</w:t>
            </w:r>
            <w:r w:rsidR="00B60EAA">
              <w:rPr>
                <w:rFonts w:cs="Times New Roman"/>
                <w:szCs w:val="22"/>
                <w:lang w:eastAsia="en-US"/>
              </w:rPr>
              <w:t>/PM metric</w:t>
            </w:r>
          </w:p>
        </w:tc>
        <w:tc>
          <w:tcPr>
            <w:tcW w:w="3686" w:type="dxa"/>
          </w:tcPr>
          <w:p w14:paraId="7A19A528" w14:textId="258D09D0" w:rsidR="003C2067" w:rsidRPr="003A404F" w:rsidRDefault="003C2067" w:rsidP="0059513C">
            <w:pPr>
              <w:tabs>
                <w:tab w:val="left" w:pos="708"/>
              </w:tabs>
              <w:rPr>
                <w:rFonts w:cs="Times New Roman"/>
                <w:szCs w:val="22"/>
                <w:lang w:eastAsia="en-US"/>
              </w:rPr>
            </w:pPr>
            <w:r w:rsidRPr="00E009ED">
              <w:rPr>
                <w:rFonts w:cs="Times New Roman"/>
                <w:szCs w:val="22"/>
                <w:lang w:eastAsia="en-US"/>
              </w:rPr>
              <w:t xml:space="preserve">If the </w:t>
            </w:r>
            <w:r>
              <w:rPr>
                <w:rFonts w:cs="Times New Roman"/>
                <w:szCs w:val="22"/>
                <w:lang w:eastAsia="en-US"/>
              </w:rPr>
              <w:t>TCA</w:t>
            </w:r>
            <w:r w:rsidRPr="00E009ED">
              <w:rPr>
                <w:rFonts w:cs="Times New Roman"/>
                <w:szCs w:val="22"/>
                <w:lang w:eastAsia="en-US"/>
              </w:rPr>
              <w:t xml:space="preserve"> is related to an undefined TCA entry</w:t>
            </w:r>
            <w:r>
              <w:rPr>
                <w:rFonts w:cs="Times New Roman"/>
                <w:szCs w:val="22"/>
                <w:lang w:eastAsia="en-US"/>
              </w:rPr>
              <w:t>, the threshold-parameter MUST be “NATIVE”</w:t>
            </w:r>
          </w:p>
        </w:tc>
      </w:tr>
      <w:tr w:rsidR="00A5321A" w:rsidRPr="007E541F" w14:paraId="34A6241A" w14:textId="77777777" w:rsidTr="00742C4C">
        <w:trPr>
          <w:trHeight w:val="595"/>
        </w:trPr>
        <w:tc>
          <w:tcPr>
            <w:tcW w:w="1484" w:type="dxa"/>
          </w:tcPr>
          <w:p w14:paraId="1314CC44" w14:textId="05453B97" w:rsidR="00A5321A" w:rsidRPr="003A404F" w:rsidRDefault="0059072A" w:rsidP="00D2549B">
            <w:pPr>
              <w:tabs>
                <w:tab w:val="left" w:pos="708"/>
              </w:tabs>
              <w:rPr>
                <w:rFonts w:cs="Times New Roman"/>
                <w:szCs w:val="22"/>
                <w:lang w:eastAsia="en-US"/>
              </w:rPr>
            </w:pPr>
            <w:r>
              <w:rPr>
                <w:rFonts w:cs="Times New Roman"/>
                <w:szCs w:val="22"/>
                <w:lang w:eastAsia="en-US"/>
              </w:rPr>
              <w:t>native-</w:t>
            </w:r>
            <w:proofErr w:type="spellStart"/>
            <w:r>
              <w:rPr>
                <w:rFonts w:cs="Times New Roman"/>
                <w:szCs w:val="22"/>
                <w:lang w:eastAsia="en-US"/>
              </w:rPr>
              <w:t>tca</w:t>
            </w:r>
            <w:proofErr w:type="spellEnd"/>
            <w:r>
              <w:rPr>
                <w:rFonts w:cs="Times New Roman"/>
                <w:szCs w:val="22"/>
                <w:lang w:eastAsia="en-US"/>
              </w:rPr>
              <w:t>-info</w:t>
            </w:r>
          </w:p>
        </w:tc>
        <w:tc>
          <w:tcPr>
            <w:tcW w:w="1802" w:type="dxa"/>
          </w:tcPr>
          <w:p w14:paraId="1FED1097" w14:textId="0FA2731A" w:rsidR="00A5321A" w:rsidRPr="0059072A" w:rsidRDefault="0059072A" w:rsidP="00D2549B">
            <w:pPr>
              <w:tabs>
                <w:tab w:val="left" w:pos="708"/>
              </w:tabs>
              <w:rPr>
                <w:rFonts w:cs="Times New Roman"/>
                <w:szCs w:val="22"/>
                <w:lang w:eastAsia="en-US"/>
              </w:rPr>
            </w:pPr>
            <w:r w:rsidRPr="0059072A">
              <w:rPr>
                <w:rFonts w:cs="Times New Roman"/>
                <w:szCs w:val="22"/>
                <w:lang w:eastAsia="en-US"/>
              </w:rPr>
              <w:t>(as name)</w:t>
            </w:r>
          </w:p>
        </w:tc>
        <w:tc>
          <w:tcPr>
            <w:tcW w:w="680" w:type="dxa"/>
          </w:tcPr>
          <w:p w14:paraId="64A23A0F" w14:textId="5B8E08A7" w:rsidR="00A5321A" w:rsidRPr="003A404F" w:rsidRDefault="002A70DF" w:rsidP="00D2549B">
            <w:pPr>
              <w:tabs>
                <w:tab w:val="left" w:pos="708"/>
              </w:tabs>
              <w:rPr>
                <w:rFonts w:cs="Times New Roman"/>
                <w:szCs w:val="22"/>
                <w:lang w:eastAsia="en-US"/>
              </w:rPr>
            </w:pPr>
            <w:r>
              <w:rPr>
                <w:rFonts w:cs="Times New Roman"/>
                <w:szCs w:val="22"/>
                <w:lang w:eastAsia="en-US"/>
              </w:rPr>
              <w:t>RO</w:t>
            </w:r>
          </w:p>
        </w:tc>
        <w:tc>
          <w:tcPr>
            <w:tcW w:w="680" w:type="dxa"/>
          </w:tcPr>
          <w:p w14:paraId="3E9A3D0C" w14:textId="72EEE534" w:rsidR="00A5321A" w:rsidRDefault="002A70DF" w:rsidP="00D2549B">
            <w:pPr>
              <w:tabs>
                <w:tab w:val="left" w:pos="708"/>
              </w:tabs>
              <w:rPr>
                <w:rFonts w:cs="Times New Roman"/>
                <w:szCs w:val="22"/>
                <w:lang w:eastAsia="en-US"/>
              </w:rPr>
            </w:pPr>
            <w:r>
              <w:rPr>
                <w:rFonts w:cs="Times New Roman"/>
                <w:szCs w:val="22"/>
                <w:lang w:eastAsia="en-US"/>
              </w:rPr>
              <w:t>M</w:t>
            </w:r>
          </w:p>
        </w:tc>
        <w:tc>
          <w:tcPr>
            <w:tcW w:w="2295" w:type="dxa"/>
          </w:tcPr>
          <w:p w14:paraId="3E24C8E8" w14:textId="77777777" w:rsidR="00A5321A" w:rsidRDefault="00A5321A" w:rsidP="00D2549B">
            <w:pPr>
              <w:tabs>
                <w:tab w:val="left" w:pos="708"/>
              </w:tabs>
              <w:rPr>
                <w:rFonts w:cs="Times New Roman"/>
                <w:szCs w:val="22"/>
                <w:lang w:eastAsia="en-US"/>
              </w:rPr>
            </w:pPr>
          </w:p>
        </w:tc>
        <w:tc>
          <w:tcPr>
            <w:tcW w:w="3686" w:type="dxa"/>
          </w:tcPr>
          <w:p w14:paraId="68EBE4F3" w14:textId="77777777" w:rsidR="00A5321A" w:rsidRDefault="00A5321A" w:rsidP="0059513C">
            <w:pPr>
              <w:tabs>
                <w:tab w:val="left" w:pos="708"/>
              </w:tabs>
              <w:rPr>
                <w:rFonts w:cs="Times New Roman"/>
                <w:szCs w:val="22"/>
                <w:lang w:eastAsia="en-US"/>
              </w:rPr>
            </w:pPr>
            <w:r>
              <w:rPr>
                <w:rFonts w:cs="Times New Roman"/>
                <w:szCs w:val="22"/>
                <w:lang w:eastAsia="en-US"/>
              </w:rPr>
              <w:t xml:space="preserve">NOTE: </w:t>
            </w:r>
          </w:p>
          <w:p w14:paraId="0AB9AD2B" w14:textId="1B808732" w:rsidR="00EA0A2D" w:rsidRDefault="00EA0A2D" w:rsidP="0059513C">
            <w:pPr>
              <w:tabs>
                <w:tab w:val="left" w:pos="708"/>
              </w:tabs>
              <w:rPr>
                <w:rFonts w:cs="Times New Roman"/>
                <w:szCs w:val="22"/>
                <w:lang w:eastAsia="en-US"/>
              </w:rPr>
            </w:pPr>
            <w:r>
              <w:rPr>
                <w:rFonts w:cs="Times New Roman"/>
                <w:szCs w:val="22"/>
                <w:lang w:eastAsia="en-US"/>
              </w:rPr>
              <w:t xml:space="preserve">Unlike the </w:t>
            </w:r>
            <w:r w:rsidRPr="002A70DF">
              <w:rPr>
                <w:rFonts w:cs="Times New Roman"/>
                <w:i/>
                <w:iCs/>
                <w:szCs w:val="22"/>
                <w:lang w:eastAsia="en-US"/>
              </w:rPr>
              <w:t>alarm-info</w:t>
            </w:r>
            <w:r>
              <w:rPr>
                <w:rFonts w:cs="Times New Roman"/>
                <w:szCs w:val="22"/>
                <w:lang w:eastAsia="en-US"/>
              </w:rPr>
              <w:t xml:space="preserve"> object, the </w:t>
            </w:r>
            <w:proofErr w:type="spellStart"/>
            <w:r w:rsidRPr="002A70DF">
              <w:rPr>
                <w:rFonts w:cs="Times New Roman"/>
                <w:i/>
                <w:iCs/>
                <w:szCs w:val="22"/>
                <w:lang w:eastAsia="en-US"/>
              </w:rPr>
              <w:t>tca</w:t>
            </w:r>
            <w:proofErr w:type="spellEnd"/>
            <w:r w:rsidRPr="002A70DF">
              <w:rPr>
                <w:rFonts w:cs="Times New Roman"/>
                <w:i/>
                <w:iCs/>
                <w:szCs w:val="22"/>
                <w:lang w:eastAsia="en-US"/>
              </w:rPr>
              <w:t>-info</w:t>
            </w:r>
            <w:r>
              <w:rPr>
                <w:rFonts w:cs="Times New Roman"/>
                <w:szCs w:val="22"/>
                <w:lang w:eastAsia="en-US"/>
              </w:rPr>
              <w:t xml:space="preserve"> object does not contain a field named </w:t>
            </w:r>
            <w:r w:rsidRPr="002A70DF">
              <w:rPr>
                <w:rFonts w:cs="Times New Roman"/>
                <w:i/>
                <w:iCs/>
                <w:szCs w:val="22"/>
                <w:lang w:eastAsia="en-US"/>
              </w:rPr>
              <w:t>native-</w:t>
            </w:r>
            <w:proofErr w:type="spellStart"/>
            <w:r w:rsidRPr="002A70DF">
              <w:rPr>
                <w:rFonts w:cs="Times New Roman"/>
                <w:i/>
                <w:iCs/>
                <w:szCs w:val="22"/>
                <w:lang w:eastAsia="en-US"/>
              </w:rPr>
              <w:t>tca</w:t>
            </w:r>
            <w:proofErr w:type="spellEnd"/>
            <w:r w:rsidRPr="002A70DF">
              <w:rPr>
                <w:rFonts w:cs="Times New Roman"/>
                <w:i/>
                <w:iCs/>
                <w:szCs w:val="22"/>
                <w:lang w:eastAsia="en-US"/>
              </w:rPr>
              <w:t>-info</w:t>
            </w:r>
            <w:r>
              <w:rPr>
                <w:rFonts w:cs="Times New Roman"/>
                <w:szCs w:val="22"/>
                <w:lang w:eastAsia="en-US"/>
              </w:rPr>
              <w:t xml:space="preserve">. </w:t>
            </w:r>
          </w:p>
          <w:p w14:paraId="243C3411" w14:textId="550FFEBC" w:rsidR="00EA0A2D" w:rsidRDefault="001F1ACD" w:rsidP="0059513C">
            <w:pPr>
              <w:tabs>
                <w:tab w:val="left" w:pos="708"/>
              </w:tabs>
              <w:rPr>
                <w:rFonts w:cs="Times New Roman"/>
                <w:szCs w:val="22"/>
                <w:lang w:eastAsia="en-US"/>
              </w:rPr>
            </w:pPr>
            <w:r>
              <w:rPr>
                <w:rFonts w:cs="Times New Roman"/>
                <w:szCs w:val="22"/>
                <w:lang w:eastAsia="en-US"/>
              </w:rPr>
              <w:t>Consequently</w:t>
            </w:r>
            <w:r w:rsidR="002A70DF">
              <w:rPr>
                <w:rFonts w:cs="Times New Roman"/>
                <w:szCs w:val="22"/>
                <w:lang w:eastAsia="en-US"/>
              </w:rPr>
              <w:t>, a</w:t>
            </w:r>
            <w:r w:rsidR="00EA0A2D">
              <w:rPr>
                <w:rFonts w:cs="Times New Roman"/>
                <w:szCs w:val="22"/>
                <w:lang w:eastAsia="en-US"/>
              </w:rPr>
              <w:t xml:space="preserve"> native identifier</w:t>
            </w:r>
            <w:r w:rsidR="00F73593">
              <w:rPr>
                <w:rFonts w:cs="Times New Roman"/>
                <w:szCs w:val="22"/>
                <w:lang w:eastAsia="en-US"/>
              </w:rPr>
              <w:t xml:space="preserve"> for the threshold parameter</w:t>
            </w:r>
            <w:r w:rsidR="00EA0A2D">
              <w:rPr>
                <w:rFonts w:cs="Times New Roman"/>
                <w:szCs w:val="22"/>
                <w:lang w:eastAsia="en-US"/>
              </w:rPr>
              <w:t xml:space="preserve"> MUST appear in the NOTIFICATION name pair</w:t>
            </w:r>
            <w:r w:rsidR="00D33037">
              <w:rPr>
                <w:rFonts w:cs="Times New Roman"/>
                <w:szCs w:val="22"/>
                <w:lang w:eastAsia="en-US"/>
              </w:rPr>
              <w:t>(s)</w:t>
            </w:r>
            <w:r w:rsidR="00EA0A2D">
              <w:rPr>
                <w:rFonts w:cs="Times New Roman"/>
                <w:szCs w:val="22"/>
                <w:lang w:eastAsia="en-US"/>
              </w:rPr>
              <w:t xml:space="preserve"> with “name-value” = “native-</w:t>
            </w:r>
            <w:proofErr w:type="spellStart"/>
            <w:r w:rsidR="00EA0A2D">
              <w:rPr>
                <w:rFonts w:cs="Times New Roman"/>
                <w:szCs w:val="22"/>
                <w:lang w:eastAsia="en-US"/>
              </w:rPr>
              <w:t>tca</w:t>
            </w:r>
            <w:proofErr w:type="spellEnd"/>
            <w:r w:rsidR="00EA0A2D">
              <w:rPr>
                <w:rFonts w:cs="Times New Roman"/>
                <w:szCs w:val="22"/>
                <w:lang w:eastAsia="en-US"/>
              </w:rPr>
              <w:t>-info”</w:t>
            </w:r>
          </w:p>
        </w:tc>
      </w:tr>
      <w:tr w:rsidR="003C2067" w:rsidRPr="007E541F" w14:paraId="5F7FCDF4" w14:textId="77777777" w:rsidTr="00742C4C">
        <w:trPr>
          <w:cnfStyle w:val="000000100000" w:firstRow="0" w:lastRow="0" w:firstColumn="0" w:lastColumn="0" w:oddVBand="0" w:evenVBand="0" w:oddHBand="1" w:evenHBand="0" w:firstRowFirstColumn="0" w:firstRowLastColumn="0" w:lastRowFirstColumn="0" w:lastRowLastColumn="0"/>
          <w:trHeight w:val="595"/>
        </w:trPr>
        <w:tc>
          <w:tcPr>
            <w:tcW w:w="1484" w:type="dxa"/>
          </w:tcPr>
          <w:p w14:paraId="29CDFB98" w14:textId="77777777" w:rsidR="003C2067" w:rsidRPr="003A404F" w:rsidRDefault="003C2067" w:rsidP="00D2549B">
            <w:pPr>
              <w:tabs>
                <w:tab w:val="left" w:pos="708"/>
              </w:tabs>
              <w:rPr>
                <w:rFonts w:cs="Times New Roman"/>
                <w:szCs w:val="22"/>
                <w:lang w:eastAsia="en-US"/>
              </w:rPr>
            </w:pPr>
            <w:r w:rsidRPr="003A404F">
              <w:rPr>
                <w:rFonts w:cs="Times New Roman"/>
                <w:szCs w:val="22"/>
                <w:lang w:eastAsia="en-US"/>
              </w:rPr>
              <w:lastRenderedPageBreak/>
              <w:t>threshold-crossing</w:t>
            </w:r>
          </w:p>
        </w:tc>
        <w:tc>
          <w:tcPr>
            <w:tcW w:w="1802" w:type="dxa"/>
          </w:tcPr>
          <w:p w14:paraId="6B3D3DA0" w14:textId="77777777" w:rsidR="003C2067" w:rsidRPr="0059072A" w:rsidRDefault="003C2067" w:rsidP="00D2549B">
            <w:pPr>
              <w:tabs>
                <w:tab w:val="left" w:pos="708"/>
              </w:tabs>
              <w:rPr>
                <w:rFonts w:cs="Times New Roman"/>
                <w:szCs w:val="22"/>
                <w:lang w:eastAsia="en-US"/>
              </w:rPr>
            </w:pPr>
            <w:proofErr w:type="spellStart"/>
            <w:r w:rsidRPr="0059072A">
              <w:rPr>
                <w:rFonts w:cs="Times New Roman"/>
                <w:szCs w:val="22"/>
                <w:lang w:eastAsia="en-US"/>
              </w:rPr>
              <w:t>tapi</w:t>
            </w:r>
            <w:proofErr w:type="spellEnd"/>
            <w:r w:rsidRPr="0059072A">
              <w:rPr>
                <w:rFonts w:cs="Times New Roman"/>
                <w:szCs w:val="22"/>
                <w:lang w:eastAsia="en-US"/>
              </w:rPr>
              <w:t>-alarm:</w:t>
            </w:r>
            <w:r w:rsidRPr="0059072A">
              <w:rPr>
                <w:szCs w:val="22"/>
              </w:rPr>
              <w:t xml:space="preserve"> </w:t>
            </w:r>
            <w:r w:rsidRPr="0059072A">
              <w:rPr>
                <w:rFonts w:cs="Times New Roman"/>
                <w:szCs w:val="22"/>
                <w:lang w:eastAsia="en-US"/>
              </w:rPr>
              <w:t>threshold-crossing-type</w:t>
            </w:r>
          </w:p>
        </w:tc>
        <w:tc>
          <w:tcPr>
            <w:tcW w:w="680" w:type="dxa"/>
          </w:tcPr>
          <w:p w14:paraId="277226B3" w14:textId="77777777" w:rsidR="003C2067" w:rsidRPr="003A404F" w:rsidRDefault="003C2067" w:rsidP="00D2549B">
            <w:pPr>
              <w:tabs>
                <w:tab w:val="left" w:pos="708"/>
              </w:tabs>
              <w:rPr>
                <w:rFonts w:cs="Times New Roman"/>
                <w:szCs w:val="22"/>
                <w:lang w:eastAsia="en-US"/>
              </w:rPr>
            </w:pPr>
            <w:r w:rsidRPr="003A404F">
              <w:rPr>
                <w:rFonts w:cs="Times New Roman"/>
                <w:szCs w:val="22"/>
                <w:lang w:eastAsia="en-US"/>
              </w:rPr>
              <w:t>RO</w:t>
            </w:r>
          </w:p>
        </w:tc>
        <w:tc>
          <w:tcPr>
            <w:tcW w:w="680" w:type="dxa"/>
          </w:tcPr>
          <w:p w14:paraId="6143795E" w14:textId="77777777" w:rsidR="003C2067" w:rsidRPr="003A404F" w:rsidRDefault="003C2067" w:rsidP="00D2549B">
            <w:pPr>
              <w:tabs>
                <w:tab w:val="left" w:pos="708"/>
              </w:tabs>
              <w:rPr>
                <w:rFonts w:cs="Times New Roman"/>
                <w:szCs w:val="22"/>
                <w:lang w:eastAsia="en-US"/>
              </w:rPr>
            </w:pPr>
            <w:r w:rsidRPr="003A404F">
              <w:rPr>
                <w:rFonts w:cs="Times New Roman"/>
                <w:szCs w:val="22"/>
                <w:lang w:eastAsia="en-US"/>
              </w:rPr>
              <w:t>O</w:t>
            </w:r>
          </w:p>
        </w:tc>
        <w:tc>
          <w:tcPr>
            <w:tcW w:w="2295" w:type="dxa"/>
          </w:tcPr>
          <w:p w14:paraId="7493EAE7" w14:textId="77777777" w:rsidR="003C2067" w:rsidRPr="003A404F" w:rsidRDefault="003C2067" w:rsidP="00D2549B">
            <w:pPr>
              <w:tabs>
                <w:tab w:val="left" w:pos="708"/>
              </w:tabs>
              <w:rPr>
                <w:rFonts w:cs="Times New Roman"/>
                <w:szCs w:val="22"/>
                <w:lang w:eastAsia="en-US"/>
              </w:rPr>
            </w:pPr>
            <w:r w:rsidRPr="003A404F">
              <w:rPr>
                <w:rFonts w:cs="Times New Roman"/>
                <w:szCs w:val="22"/>
                <w:lang w:eastAsia="en-US"/>
              </w:rPr>
              <w:t xml:space="preserve">To identify </w:t>
            </w:r>
            <w:proofErr w:type="gramStart"/>
            <w:r w:rsidRPr="003A404F">
              <w:rPr>
                <w:rFonts w:cs="Times New Roman"/>
                <w:szCs w:val="22"/>
                <w:lang w:eastAsia="en-US"/>
              </w:rPr>
              <w:t>weather</w:t>
            </w:r>
            <w:proofErr w:type="gramEnd"/>
            <w:r w:rsidRPr="003A404F">
              <w:rPr>
                <w:rFonts w:cs="Times New Roman"/>
                <w:szCs w:val="22"/>
                <w:lang w:eastAsia="en-US"/>
              </w:rPr>
              <w:t xml:space="preserve"> the threshold has been crossed above or below.</w:t>
            </w:r>
          </w:p>
        </w:tc>
        <w:tc>
          <w:tcPr>
            <w:tcW w:w="3686" w:type="dxa"/>
          </w:tcPr>
          <w:p w14:paraId="69A7A55D" w14:textId="05221993" w:rsidR="003C2067" w:rsidRPr="003A404F" w:rsidRDefault="003C2067" w:rsidP="00D2549B">
            <w:pPr>
              <w:tabs>
                <w:tab w:val="left" w:pos="708"/>
              </w:tabs>
              <w:rPr>
                <w:rFonts w:cs="Times New Roman"/>
                <w:szCs w:val="22"/>
                <w:lang w:eastAsia="en-US"/>
              </w:rPr>
            </w:pPr>
          </w:p>
        </w:tc>
      </w:tr>
      <w:tr w:rsidR="003C2067" w:rsidRPr="007E541F" w14:paraId="240B2ABC" w14:textId="77777777" w:rsidTr="00742C4C">
        <w:trPr>
          <w:trHeight w:val="484"/>
        </w:trPr>
        <w:tc>
          <w:tcPr>
            <w:tcW w:w="1484" w:type="dxa"/>
          </w:tcPr>
          <w:p w14:paraId="6134E345" w14:textId="77777777" w:rsidR="003C2067" w:rsidRPr="003A404F" w:rsidRDefault="003C2067" w:rsidP="00D2549B">
            <w:pPr>
              <w:tabs>
                <w:tab w:val="left" w:pos="708"/>
              </w:tabs>
              <w:rPr>
                <w:rFonts w:cs="Times New Roman"/>
                <w:szCs w:val="22"/>
                <w:lang w:eastAsia="en-US"/>
              </w:rPr>
            </w:pPr>
            <w:r w:rsidRPr="003A404F">
              <w:rPr>
                <w:rFonts w:cs="Times New Roman"/>
                <w:szCs w:val="22"/>
                <w:lang w:eastAsia="en-US"/>
              </w:rPr>
              <w:t>is-transient</w:t>
            </w:r>
          </w:p>
        </w:tc>
        <w:tc>
          <w:tcPr>
            <w:tcW w:w="1802" w:type="dxa"/>
          </w:tcPr>
          <w:p w14:paraId="1E9CE3AC" w14:textId="77777777" w:rsidR="003C2067" w:rsidRPr="0059072A" w:rsidRDefault="003C2067" w:rsidP="00D2549B">
            <w:pPr>
              <w:tabs>
                <w:tab w:val="left" w:pos="708"/>
              </w:tabs>
              <w:rPr>
                <w:rFonts w:cs="Times New Roman"/>
                <w:szCs w:val="22"/>
                <w:lang w:eastAsia="en-US"/>
              </w:rPr>
            </w:pPr>
            <w:proofErr w:type="spellStart"/>
            <w:r w:rsidRPr="0059072A">
              <w:rPr>
                <w:rFonts w:cs="Times New Roman"/>
                <w:szCs w:val="22"/>
                <w:lang w:eastAsia="en-US"/>
              </w:rPr>
              <w:t>boolean</w:t>
            </w:r>
            <w:proofErr w:type="spellEnd"/>
          </w:p>
        </w:tc>
        <w:tc>
          <w:tcPr>
            <w:tcW w:w="680" w:type="dxa"/>
          </w:tcPr>
          <w:p w14:paraId="03D6FA55" w14:textId="77777777" w:rsidR="003C2067" w:rsidRPr="003A404F" w:rsidRDefault="003C2067" w:rsidP="00D2549B">
            <w:pPr>
              <w:tabs>
                <w:tab w:val="left" w:pos="708"/>
              </w:tabs>
              <w:rPr>
                <w:rFonts w:cs="Times New Roman"/>
                <w:szCs w:val="22"/>
                <w:lang w:eastAsia="en-US"/>
              </w:rPr>
            </w:pPr>
            <w:r w:rsidRPr="003A404F">
              <w:rPr>
                <w:rFonts w:cs="Times New Roman"/>
                <w:szCs w:val="22"/>
                <w:lang w:eastAsia="en-US"/>
              </w:rPr>
              <w:t>RO</w:t>
            </w:r>
          </w:p>
        </w:tc>
        <w:tc>
          <w:tcPr>
            <w:tcW w:w="680" w:type="dxa"/>
          </w:tcPr>
          <w:p w14:paraId="694E2EDF" w14:textId="668C0154" w:rsidR="003C2067" w:rsidRPr="003A404F" w:rsidRDefault="001D032C" w:rsidP="00D2549B">
            <w:pPr>
              <w:tabs>
                <w:tab w:val="left" w:pos="708"/>
              </w:tabs>
              <w:rPr>
                <w:rFonts w:cs="Times New Roman"/>
                <w:szCs w:val="22"/>
                <w:lang w:eastAsia="en-US"/>
              </w:rPr>
            </w:pPr>
            <w:r>
              <w:rPr>
                <w:rFonts w:cs="Times New Roman"/>
                <w:szCs w:val="22"/>
                <w:lang w:eastAsia="en-US"/>
              </w:rPr>
              <w:t>M</w:t>
            </w:r>
          </w:p>
        </w:tc>
        <w:tc>
          <w:tcPr>
            <w:tcW w:w="2295" w:type="dxa"/>
          </w:tcPr>
          <w:p w14:paraId="7769105A" w14:textId="61BCB365" w:rsidR="003C2067" w:rsidRPr="003A404F" w:rsidRDefault="001D032C" w:rsidP="00D2549B">
            <w:pPr>
              <w:tabs>
                <w:tab w:val="left" w:pos="708"/>
              </w:tabs>
              <w:rPr>
                <w:rFonts w:cs="Times New Roman"/>
                <w:szCs w:val="22"/>
                <w:lang w:eastAsia="en-US"/>
              </w:rPr>
            </w:pPr>
            <w:r w:rsidRPr="003A404F">
              <w:rPr>
                <w:rFonts w:cs="Times New Roman"/>
                <w:szCs w:val="22"/>
                <w:lang w:eastAsia="en-US"/>
              </w:rPr>
              <w:t xml:space="preserve">To indicate if the </w:t>
            </w:r>
            <w:r>
              <w:rPr>
                <w:rFonts w:cs="Times New Roman"/>
                <w:szCs w:val="22"/>
                <w:lang w:eastAsia="en-US"/>
              </w:rPr>
              <w:t>TCA</w:t>
            </w:r>
            <w:r w:rsidRPr="003A404F">
              <w:rPr>
                <w:rFonts w:cs="Times New Roman"/>
                <w:szCs w:val="22"/>
                <w:lang w:eastAsia="en-US"/>
              </w:rPr>
              <w:t xml:space="preserve"> event is related to a transient </w:t>
            </w:r>
            <w:r>
              <w:rPr>
                <w:rFonts w:cs="Times New Roman"/>
                <w:szCs w:val="22"/>
                <w:lang w:eastAsia="en-US"/>
              </w:rPr>
              <w:t>condition.</w:t>
            </w:r>
          </w:p>
        </w:tc>
        <w:tc>
          <w:tcPr>
            <w:tcW w:w="3686" w:type="dxa"/>
          </w:tcPr>
          <w:p w14:paraId="14A549C1" w14:textId="77777777" w:rsidR="003C2067" w:rsidRPr="003A404F" w:rsidRDefault="003C2067" w:rsidP="00D2549B">
            <w:pPr>
              <w:tabs>
                <w:tab w:val="left" w:pos="708"/>
              </w:tabs>
              <w:rPr>
                <w:rFonts w:cs="Times New Roman"/>
                <w:szCs w:val="22"/>
                <w:lang w:eastAsia="en-US"/>
              </w:rPr>
            </w:pPr>
            <w:r w:rsidRPr="003A404F">
              <w:rPr>
                <w:rFonts w:cs="Times New Roman"/>
                <w:szCs w:val="22"/>
                <w:lang w:eastAsia="en-US"/>
              </w:rPr>
              <w:t>-</w:t>
            </w:r>
          </w:p>
        </w:tc>
      </w:tr>
      <w:tr w:rsidR="003C2067" w:rsidRPr="007E541F" w14:paraId="1801B2E5" w14:textId="77777777" w:rsidTr="00742C4C">
        <w:trPr>
          <w:cnfStyle w:val="000000100000" w:firstRow="0" w:lastRow="0" w:firstColumn="0" w:lastColumn="0" w:oddVBand="0" w:evenVBand="0" w:oddHBand="1" w:evenHBand="0" w:firstRowFirstColumn="0" w:firstRowLastColumn="0" w:lastRowFirstColumn="0" w:lastRowLastColumn="0"/>
          <w:trHeight w:val="484"/>
        </w:trPr>
        <w:tc>
          <w:tcPr>
            <w:tcW w:w="1484" w:type="dxa"/>
          </w:tcPr>
          <w:p w14:paraId="1539DF35" w14:textId="7167E1B0" w:rsidR="003C2067" w:rsidRPr="003A404F" w:rsidRDefault="003C2067" w:rsidP="00D2549B">
            <w:pPr>
              <w:tabs>
                <w:tab w:val="left" w:pos="708"/>
              </w:tabs>
              <w:rPr>
                <w:rFonts w:cs="Times New Roman"/>
                <w:szCs w:val="22"/>
                <w:lang w:eastAsia="en-US"/>
              </w:rPr>
            </w:pPr>
            <w:r w:rsidRPr="003A404F">
              <w:rPr>
                <w:rFonts w:cs="Times New Roman"/>
                <w:szCs w:val="22"/>
                <w:lang w:eastAsia="en-US"/>
              </w:rPr>
              <w:t>threshold- value</w:t>
            </w:r>
          </w:p>
        </w:tc>
        <w:tc>
          <w:tcPr>
            <w:tcW w:w="1802" w:type="dxa"/>
          </w:tcPr>
          <w:p w14:paraId="469AC809" w14:textId="7A943380" w:rsidR="003C2067" w:rsidRPr="0059072A" w:rsidRDefault="003C2067" w:rsidP="00D2549B">
            <w:pPr>
              <w:tabs>
                <w:tab w:val="left" w:pos="708"/>
              </w:tabs>
              <w:rPr>
                <w:rFonts w:cs="Times New Roman"/>
                <w:szCs w:val="22"/>
                <w:lang w:eastAsia="en-US"/>
              </w:rPr>
            </w:pPr>
            <w:r w:rsidRPr="0059072A">
              <w:rPr>
                <w:rFonts w:cs="Times New Roman"/>
                <w:szCs w:val="22"/>
                <w:lang w:eastAsia="en-US"/>
              </w:rPr>
              <w:t>uint64</w:t>
            </w:r>
            <w:r w:rsidR="00D33037" w:rsidRPr="0059072A">
              <w:rPr>
                <w:rFonts w:cs="Times New Roman"/>
                <w:szCs w:val="22"/>
                <w:lang w:eastAsia="en-US"/>
              </w:rPr>
              <w:t xml:space="preserve"> (see note)</w:t>
            </w:r>
          </w:p>
        </w:tc>
        <w:tc>
          <w:tcPr>
            <w:tcW w:w="680" w:type="dxa"/>
          </w:tcPr>
          <w:p w14:paraId="3AF8EE4A" w14:textId="77777777" w:rsidR="003C2067" w:rsidRPr="003A404F" w:rsidRDefault="003C2067" w:rsidP="00D2549B">
            <w:pPr>
              <w:tabs>
                <w:tab w:val="left" w:pos="708"/>
              </w:tabs>
              <w:rPr>
                <w:rFonts w:cs="Times New Roman"/>
                <w:szCs w:val="22"/>
                <w:lang w:eastAsia="en-US"/>
              </w:rPr>
            </w:pPr>
            <w:r w:rsidRPr="003A404F">
              <w:rPr>
                <w:rFonts w:cs="Times New Roman"/>
                <w:szCs w:val="22"/>
                <w:lang w:eastAsia="en-US"/>
              </w:rPr>
              <w:t>RO</w:t>
            </w:r>
          </w:p>
        </w:tc>
        <w:tc>
          <w:tcPr>
            <w:tcW w:w="680" w:type="dxa"/>
          </w:tcPr>
          <w:p w14:paraId="7ADA71BC" w14:textId="11E8420C" w:rsidR="003C2067" w:rsidRPr="003A404F" w:rsidRDefault="00251942" w:rsidP="00D2549B">
            <w:pPr>
              <w:tabs>
                <w:tab w:val="left" w:pos="708"/>
              </w:tabs>
              <w:rPr>
                <w:rFonts w:cs="Times New Roman"/>
                <w:szCs w:val="22"/>
                <w:lang w:eastAsia="en-US"/>
              </w:rPr>
            </w:pPr>
            <w:r>
              <w:rPr>
                <w:rFonts w:cs="Times New Roman"/>
                <w:szCs w:val="22"/>
                <w:lang w:eastAsia="en-US"/>
              </w:rPr>
              <w:t>C</w:t>
            </w:r>
          </w:p>
        </w:tc>
        <w:tc>
          <w:tcPr>
            <w:tcW w:w="2295" w:type="dxa"/>
          </w:tcPr>
          <w:p w14:paraId="294A25DF" w14:textId="77777777" w:rsidR="003C2067" w:rsidRPr="003A404F" w:rsidRDefault="003C2067" w:rsidP="00D2549B">
            <w:pPr>
              <w:tabs>
                <w:tab w:val="left" w:pos="708"/>
              </w:tabs>
              <w:rPr>
                <w:rFonts w:cs="Times New Roman"/>
                <w:szCs w:val="22"/>
                <w:lang w:eastAsia="en-US"/>
              </w:rPr>
            </w:pPr>
            <w:r w:rsidRPr="003A404F">
              <w:rPr>
                <w:rFonts w:cs="Times New Roman"/>
                <w:szCs w:val="22"/>
                <w:lang w:eastAsia="en-US"/>
              </w:rPr>
              <w:t>Indicates the value of the indicator which crossed the threshold.</w:t>
            </w:r>
          </w:p>
        </w:tc>
        <w:tc>
          <w:tcPr>
            <w:tcW w:w="3686" w:type="dxa"/>
          </w:tcPr>
          <w:p w14:paraId="148E41F9" w14:textId="503DEC0E" w:rsidR="00742C4C" w:rsidRDefault="00DE2046" w:rsidP="00742C4C">
            <w:pPr>
              <w:tabs>
                <w:tab w:val="left" w:pos="708"/>
              </w:tabs>
              <w:rPr>
                <w:rFonts w:cs="Times New Roman"/>
                <w:szCs w:val="22"/>
                <w:lang w:eastAsia="en-US"/>
              </w:rPr>
            </w:pPr>
            <w:r>
              <w:rPr>
                <w:rFonts w:cs="Times New Roman"/>
                <w:szCs w:val="22"/>
                <w:lang w:eastAsia="en-US"/>
              </w:rPr>
              <w:t>Note that i</w:t>
            </w:r>
            <w:r w:rsidR="00620964" w:rsidRPr="00742C4C">
              <w:rPr>
                <w:rFonts w:cs="Times New Roman"/>
                <w:szCs w:val="22"/>
                <w:lang w:eastAsia="en-US"/>
              </w:rPr>
              <w:t>n RFC</w:t>
            </w:r>
            <w:r w:rsidR="00974A41" w:rsidRPr="00742C4C">
              <w:rPr>
                <w:rFonts w:cs="Times New Roman"/>
                <w:szCs w:val="22"/>
                <w:lang w:eastAsia="en-US"/>
              </w:rPr>
              <w:t>7951, sect 6.1 it is specified</w:t>
            </w:r>
            <w:r w:rsidR="00742C4C">
              <w:rPr>
                <w:rFonts w:cs="Times New Roman"/>
                <w:szCs w:val="22"/>
                <w:lang w:eastAsia="en-US"/>
              </w:rPr>
              <w:t>:</w:t>
            </w:r>
          </w:p>
          <w:p w14:paraId="6B89B580" w14:textId="77777777" w:rsidR="00620964" w:rsidRDefault="00742C4C" w:rsidP="00742C4C">
            <w:pPr>
              <w:tabs>
                <w:tab w:val="left" w:pos="708"/>
              </w:tabs>
              <w:rPr>
                <w:rFonts w:cs="Times New Roman"/>
                <w:i/>
                <w:iCs/>
                <w:szCs w:val="22"/>
                <w:lang w:eastAsia="en-US"/>
              </w:rPr>
            </w:pPr>
            <w:r w:rsidRPr="00742C4C">
              <w:rPr>
                <w:rFonts w:cs="Times New Roman"/>
                <w:i/>
                <w:iCs/>
                <w:szCs w:val="22"/>
                <w:lang w:eastAsia="en-US"/>
              </w:rPr>
              <w:t xml:space="preserve">A value of the "int64", "uint64", or "decimal64" type is represented as a </w:t>
            </w:r>
            <w:r w:rsidRPr="00572B6C">
              <w:rPr>
                <w:rFonts w:cs="Times New Roman"/>
                <w:b/>
                <w:bCs/>
                <w:i/>
                <w:iCs/>
                <w:szCs w:val="22"/>
                <w:lang w:eastAsia="en-US"/>
              </w:rPr>
              <w:t>JSON string</w:t>
            </w:r>
            <w:r w:rsidRPr="00742C4C">
              <w:rPr>
                <w:rFonts w:cs="Times New Roman"/>
                <w:i/>
                <w:iCs/>
                <w:szCs w:val="22"/>
                <w:lang w:eastAsia="en-US"/>
              </w:rPr>
              <w:t xml:space="preserve"> whose content is the lexical representation of the corresponding YANG type.</w:t>
            </w:r>
          </w:p>
          <w:p w14:paraId="45C4190E" w14:textId="207C60E1" w:rsidR="00A65F25" w:rsidRDefault="00A65F25" w:rsidP="00742C4C">
            <w:pPr>
              <w:tabs>
                <w:tab w:val="left" w:pos="708"/>
              </w:tabs>
              <w:rPr>
                <w:rFonts w:cs="Times New Roman"/>
                <w:szCs w:val="22"/>
                <w:lang w:eastAsia="en-US"/>
              </w:rPr>
            </w:pPr>
            <w:r>
              <w:rPr>
                <w:rFonts w:cs="Times New Roman"/>
                <w:szCs w:val="22"/>
                <w:lang w:eastAsia="en-US"/>
              </w:rPr>
              <w:t>For parameters that are encoded as uint64 (as per the data model)</w:t>
            </w:r>
            <w:r w:rsidR="006E7C3D">
              <w:rPr>
                <w:rFonts w:cs="Times New Roman"/>
                <w:szCs w:val="22"/>
                <w:lang w:eastAsia="en-US"/>
              </w:rPr>
              <w:t>, this field MUST be used.</w:t>
            </w:r>
          </w:p>
          <w:p w14:paraId="1F9FD995" w14:textId="1D567554" w:rsidR="00E57EA6" w:rsidRDefault="00E57EA6" w:rsidP="00742C4C">
            <w:pPr>
              <w:tabs>
                <w:tab w:val="left" w:pos="708"/>
              </w:tabs>
              <w:rPr>
                <w:rFonts w:cs="Times New Roman"/>
                <w:szCs w:val="22"/>
                <w:lang w:eastAsia="en-US"/>
              </w:rPr>
            </w:pPr>
            <w:r>
              <w:rPr>
                <w:rFonts w:cs="Times New Roman"/>
                <w:szCs w:val="22"/>
                <w:lang w:eastAsia="en-US"/>
              </w:rPr>
              <w:t xml:space="preserve">For </w:t>
            </w:r>
            <w:r w:rsidR="00B976CE">
              <w:rPr>
                <w:rFonts w:cs="Times New Roman"/>
                <w:szCs w:val="22"/>
                <w:lang w:eastAsia="en-US"/>
              </w:rPr>
              <w:t xml:space="preserve">parameters that are encoded as </w:t>
            </w:r>
            <w:r w:rsidR="00324DF2">
              <w:rPr>
                <w:rFonts w:cs="Times New Roman"/>
                <w:szCs w:val="22"/>
                <w:lang w:eastAsia="en-US"/>
              </w:rPr>
              <w:t xml:space="preserve">int64 or </w:t>
            </w:r>
            <w:r w:rsidR="00B976CE">
              <w:rPr>
                <w:rFonts w:cs="Times New Roman"/>
                <w:szCs w:val="22"/>
                <w:lang w:eastAsia="en-US"/>
              </w:rPr>
              <w:t>decimal64, a notification name with “name-value</w:t>
            </w:r>
            <w:proofErr w:type="gramStart"/>
            <w:r w:rsidR="00B976CE">
              <w:rPr>
                <w:rFonts w:cs="Times New Roman"/>
                <w:szCs w:val="22"/>
                <w:lang w:eastAsia="en-US"/>
              </w:rPr>
              <w:t>”</w:t>
            </w:r>
            <w:r w:rsidR="00A65F25">
              <w:rPr>
                <w:rFonts w:cs="Times New Roman"/>
                <w:szCs w:val="22"/>
                <w:lang w:eastAsia="en-US"/>
              </w:rPr>
              <w:t xml:space="preserve"> </w:t>
            </w:r>
            <w:r w:rsidR="00B976CE">
              <w:rPr>
                <w:rFonts w:cs="Times New Roman"/>
                <w:szCs w:val="22"/>
                <w:lang w:eastAsia="en-US"/>
              </w:rPr>
              <w:t>:</w:t>
            </w:r>
            <w:proofErr w:type="gramEnd"/>
            <w:r w:rsidR="00B976CE">
              <w:rPr>
                <w:rFonts w:cs="Times New Roman"/>
                <w:szCs w:val="22"/>
                <w:lang w:eastAsia="en-US"/>
              </w:rPr>
              <w:t xml:space="preserve"> “threshold-value” </w:t>
            </w:r>
            <w:r w:rsidR="00251942">
              <w:rPr>
                <w:rFonts w:cs="Times New Roman"/>
                <w:szCs w:val="22"/>
                <w:lang w:eastAsia="en-US"/>
              </w:rPr>
              <w:t>and such lexical representation MUST be used</w:t>
            </w:r>
            <w:r w:rsidR="00083188">
              <w:rPr>
                <w:rFonts w:cs="Times New Roman"/>
                <w:szCs w:val="22"/>
                <w:lang w:eastAsia="en-US"/>
              </w:rPr>
              <w:t>,</w:t>
            </w:r>
            <w:r w:rsidR="00251942">
              <w:rPr>
                <w:rFonts w:cs="Times New Roman"/>
                <w:szCs w:val="22"/>
                <w:lang w:eastAsia="en-US"/>
              </w:rPr>
              <w:t xml:space="preserve"> and this field MUST NOT be used</w:t>
            </w:r>
            <w:r w:rsidR="00A65F25">
              <w:rPr>
                <w:rFonts w:cs="Times New Roman"/>
                <w:szCs w:val="22"/>
                <w:lang w:eastAsia="en-US"/>
              </w:rPr>
              <w:t xml:space="preserve">. </w:t>
            </w:r>
          </w:p>
          <w:p w14:paraId="1C9B9722" w14:textId="21600B00" w:rsidR="00DE2046" w:rsidRPr="00DE2046" w:rsidRDefault="00BB4738" w:rsidP="00DE2046">
            <w:pPr>
              <w:tabs>
                <w:tab w:val="left" w:pos="708"/>
              </w:tabs>
              <w:rPr>
                <w:rFonts w:cs="Times New Roman"/>
                <w:b/>
                <w:bCs/>
                <w:szCs w:val="22"/>
                <w:lang w:eastAsia="en-US"/>
              </w:rPr>
            </w:pPr>
            <w:r w:rsidRPr="001160CD">
              <w:rPr>
                <w:rFonts w:cs="Times New Roman"/>
                <w:i/>
                <w:iCs/>
                <w:szCs w:val="22"/>
                <w:lang w:eastAsia="en-US"/>
              </w:rPr>
              <w:t xml:space="preserve">Note that the units are </w:t>
            </w:r>
            <w:r w:rsidR="001160CD" w:rsidRPr="001160CD">
              <w:rPr>
                <w:rFonts w:cs="Times New Roman"/>
                <w:i/>
                <w:iCs/>
                <w:szCs w:val="22"/>
                <w:lang w:eastAsia="en-US"/>
              </w:rPr>
              <w:t>implicit</w:t>
            </w:r>
            <w:r w:rsidRPr="001160CD">
              <w:rPr>
                <w:rFonts w:cs="Times New Roman"/>
                <w:i/>
                <w:iCs/>
                <w:szCs w:val="22"/>
                <w:lang w:eastAsia="en-US"/>
              </w:rPr>
              <w:t xml:space="preserve"> by the </w:t>
            </w:r>
            <w:r w:rsidR="001160CD" w:rsidRPr="001160CD">
              <w:rPr>
                <w:rFonts w:cs="Times New Roman"/>
                <w:i/>
                <w:iCs/>
                <w:szCs w:val="22"/>
                <w:lang w:eastAsia="en-US"/>
              </w:rPr>
              <w:t>threshold-parameter</w:t>
            </w:r>
            <w:r w:rsidR="0058417D">
              <w:rPr>
                <w:rFonts w:cs="Times New Roman"/>
                <w:i/>
                <w:iCs/>
                <w:szCs w:val="22"/>
                <w:lang w:eastAsia="en-US"/>
              </w:rPr>
              <w:t xml:space="preserve"> for standard TCA</w:t>
            </w:r>
            <w:r w:rsidR="001160CD" w:rsidRPr="001160CD">
              <w:rPr>
                <w:rFonts w:cs="Times New Roman"/>
                <w:i/>
                <w:iCs/>
                <w:szCs w:val="22"/>
                <w:lang w:eastAsia="en-US"/>
              </w:rPr>
              <w:t xml:space="preserve"> </w:t>
            </w:r>
          </w:p>
        </w:tc>
      </w:tr>
      <w:tr w:rsidR="003C2067" w:rsidRPr="007E541F" w14:paraId="24EAD35F" w14:textId="77777777" w:rsidTr="00D33037">
        <w:trPr>
          <w:trHeight w:val="1440"/>
        </w:trPr>
        <w:tc>
          <w:tcPr>
            <w:tcW w:w="1484" w:type="dxa"/>
          </w:tcPr>
          <w:p w14:paraId="5CB3469B" w14:textId="77777777" w:rsidR="003C2067" w:rsidRPr="003A404F" w:rsidRDefault="003C2067" w:rsidP="00D2549B">
            <w:pPr>
              <w:tabs>
                <w:tab w:val="left" w:pos="708"/>
              </w:tabs>
              <w:rPr>
                <w:rFonts w:cs="Times New Roman"/>
                <w:szCs w:val="22"/>
                <w:lang w:eastAsia="en-US"/>
              </w:rPr>
            </w:pPr>
            <w:proofErr w:type="gramStart"/>
            <w:r w:rsidRPr="003A404F">
              <w:rPr>
                <w:rFonts w:cs="Times New Roman"/>
                <w:szCs w:val="22"/>
                <w:lang w:eastAsia="en-US"/>
              </w:rPr>
              <w:t>perceived-severity</w:t>
            </w:r>
            <w:proofErr w:type="gramEnd"/>
          </w:p>
        </w:tc>
        <w:tc>
          <w:tcPr>
            <w:tcW w:w="1802" w:type="dxa"/>
          </w:tcPr>
          <w:p w14:paraId="14BE4FDE" w14:textId="53F72C53" w:rsidR="005E76F5" w:rsidRPr="0059072A" w:rsidRDefault="005E76F5" w:rsidP="00D2549B">
            <w:pPr>
              <w:tabs>
                <w:tab w:val="left" w:pos="708"/>
              </w:tabs>
              <w:rPr>
                <w:rFonts w:cs="Times New Roman"/>
                <w:szCs w:val="22"/>
                <w:lang w:eastAsia="en-US"/>
              </w:rPr>
            </w:pPr>
            <w:r w:rsidRPr="0059072A">
              <w:rPr>
                <w:rFonts w:cs="Times New Roman"/>
                <w:szCs w:val="22"/>
                <w:lang w:eastAsia="en-US"/>
              </w:rPr>
              <w:t xml:space="preserve">One </w:t>
            </w:r>
            <w:proofErr w:type="gramStart"/>
            <w:r w:rsidRPr="0059072A">
              <w:rPr>
                <w:rFonts w:cs="Times New Roman"/>
                <w:szCs w:val="22"/>
                <w:lang w:eastAsia="en-US"/>
              </w:rPr>
              <w:t>of {</w:t>
            </w:r>
            <w:proofErr w:type="gramEnd"/>
            <w:r w:rsidRPr="0059072A">
              <w:rPr>
                <w:rFonts w:cs="Times New Roman"/>
                <w:szCs w:val="22"/>
                <w:lang w:eastAsia="en-US"/>
              </w:rPr>
              <w:t xml:space="preserve"> </w:t>
            </w:r>
          </w:p>
          <w:p w14:paraId="121A69BB" w14:textId="3BD0BC00" w:rsidR="003C2067" w:rsidRPr="0059072A" w:rsidRDefault="003C2067" w:rsidP="00D2549B">
            <w:pPr>
              <w:tabs>
                <w:tab w:val="left" w:pos="708"/>
              </w:tabs>
              <w:rPr>
                <w:rFonts w:cs="Times New Roman"/>
                <w:szCs w:val="22"/>
                <w:lang w:eastAsia="en-US"/>
              </w:rPr>
            </w:pPr>
            <w:r w:rsidRPr="0059072A">
              <w:rPr>
                <w:rFonts w:cs="Times New Roman"/>
                <w:szCs w:val="22"/>
                <w:lang w:eastAsia="en-US"/>
              </w:rPr>
              <w:t>WARNING</w:t>
            </w:r>
            <w:r w:rsidR="005E76F5" w:rsidRPr="0059072A">
              <w:rPr>
                <w:rFonts w:cs="Times New Roman"/>
                <w:szCs w:val="22"/>
                <w:lang w:eastAsia="en-US"/>
              </w:rPr>
              <w:t>, CLEAR</w:t>
            </w:r>
          </w:p>
          <w:p w14:paraId="337B309A" w14:textId="26FF202D" w:rsidR="005E76F5" w:rsidRPr="0059072A" w:rsidRDefault="005E76F5" w:rsidP="00D2549B">
            <w:pPr>
              <w:tabs>
                <w:tab w:val="left" w:pos="708"/>
              </w:tabs>
              <w:rPr>
                <w:rFonts w:cs="Times New Roman"/>
                <w:szCs w:val="22"/>
                <w:lang w:eastAsia="en-US"/>
              </w:rPr>
            </w:pPr>
            <w:r w:rsidRPr="0059072A">
              <w:rPr>
                <w:rFonts w:cs="Times New Roman"/>
                <w:szCs w:val="22"/>
                <w:lang w:eastAsia="en-US"/>
              </w:rPr>
              <w:t>}</w:t>
            </w:r>
          </w:p>
        </w:tc>
        <w:tc>
          <w:tcPr>
            <w:tcW w:w="680" w:type="dxa"/>
          </w:tcPr>
          <w:p w14:paraId="180452C6" w14:textId="77777777" w:rsidR="003C2067" w:rsidRPr="003A404F" w:rsidRDefault="003C2067" w:rsidP="00D2549B">
            <w:pPr>
              <w:tabs>
                <w:tab w:val="left" w:pos="708"/>
              </w:tabs>
              <w:rPr>
                <w:rFonts w:cs="Times New Roman"/>
                <w:szCs w:val="22"/>
                <w:lang w:eastAsia="en-US"/>
              </w:rPr>
            </w:pPr>
            <w:r w:rsidRPr="003A404F">
              <w:rPr>
                <w:rFonts w:cs="Times New Roman"/>
                <w:szCs w:val="22"/>
                <w:lang w:eastAsia="en-US"/>
              </w:rPr>
              <w:t>RO</w:t>
            </w:r>
          </w:p>
        </w:tc>
        <w:tc>
          <w:tcPr>
            <w:tcW w:w="680" w:type="dxa"/>
          </w:tcPr>
          <w:p w14:paraId="78E82CB3" w14:textId="4D61023C" w:rsidR="003C2067" w:rsidRPr="003A404F" w:rsidRDefault="001C6F16" w:rsidP="00D2549B">
            <w:pPr>
              <w:tabs>
                <w:tab w:val="left" w:pos="708"/>
              </w:tabs>
              <w:rPr>
                <w:rFonts w:cs="Times New Roman"/>
                <w:szCs w:val="22"/>
                <w:lang w:eastAsia="en-US"/>
              </w:rPr>
            </w:pPr>
            <w:r>
              <w:rPr>
                <w:rFonts w:cs="Times New Roman"/>
                <w:szCs w:val="22"/>
                <w:lang w:eastAsia="en-US"/>
              </w:rPr>
              <w:t>C</w:t>
            </w:r>
          </w:p>
        </w:tc>
        <w:tc>
          <w:tcPr>
            <w:tcW w:w="2295" w:type="dxa"/>
          </w:tcPr>
          <w:p w14:paraId="7E07C6C2" w14:textId="4A860952" w:rsidR="003C2067" w:rsidRPr="003A404F" w:rsidRDefault="001C6F16" w:rsidP="00D2549B">
            <w:pPr>
              <w:tabs>
                <w:tab w:val="left" w:pos="708"/>
              </w:tabs>
              <w:rPr>
                <w:rFonts w:cs="Times New Roman"/>
                <w:szCs w:val="22"/>
                <w:lang w:eastAsia="en-US"/>
              </w:rPr>
            </w:pPr>
            <w:r>
              <w:rPr>
                <w:rFonts w:cs="Times New Roman"/>
                <w:szCs w:val="22"/>
                <w:lang w:eastAsia="en-US"/>
              </w:rPr>
              <w:t>To indicate the severity.</w:t>
            </w:r>
          </w:p>
        </w:tc>
        <w:tc>
          <w:tcPr>
            <w:tcW w:w="3686" w:type="dxa"/>
          </w:tcPr>
          <w:p w14:paraId="0B610ADF" w14:textId="0521C4E7" w:rsidR="003C2067" w:rsidRPr="003A404F" w:rsidRDefault="001C6F16" w:rsidP="00D2549B">
            <w:pPr>
              <w:tabs>
                <w:tab w:val="left" w:pos="708"/>
              </w:tabs>
              <w:rPr>
                <w:rFonts w:cs="Times New Roman"/>
                <w:szCs w:val="22"/>
                <w:lang w:eastAsia="en-US"/>
              </w:rPr>
            </w:pPr>
            <w:r>
              <w:rPr>
                <w:rFonts w:cs="Times New Roman"/>
                <w:szCs w:val="22"/>
                <w:lang w:eastAsia="en-US"/>
              </w:rPr>
              <w:t xml:space="preserve">If the TCA is NOT transient implementations MUST send a notification with </w:t>
            </w:r>
            <w:proofErr w:type="gramStart"/>
            <w:r>
              <w:rPr>
                <w:rFonts w:cs="Times New Roman"/>
                <w:szCs w:val="22"/>
                <w:lang w:eastAsia="en-US"/>
              </w:rPr>
              <w:t>perceived-severity</w:t>
            </w:r>
            <w:proofErr w:type="gramEnd"/>
            <w:r>
              <w:rPr>
                <w:rFonts w:cs="Times New Roman"/>
                <w:szCs w:val="22"/>
                <w:lang w:eastAsia="en-US"/>
              </w:rPr>
              <w:t xml:space="preserve"> “CLEAR” when the threshold is no longer crossed.</w:t>
            </w:r>
          </w:p>
        </w:tc>
      </w:tr>
      <w:tr w:rsidR="004D1DE9" w:rsidRPr="007E541F" w14:paraId="7BEFED95" w14:textId="77777777" w:rsidTr="00D33037">
        <w:trPr>
          <w:cnfStyle w:val="000000100000" w:firstRow="0" w:lastRow="0" w:firstColumn="0" w:lastColumn="0" w:oddVBand="0" w:evenVBand="0" w:oddHBand="1" w:evenHBand="0" w:firstRowFirstColumn="0" w:firstRowLastColumn="0" w:lastRowFirstColumn="0" w:lastRowLastColumn="0"/>
          <w:trHeight w:val="1440"/>
        </w:trPr>
        <w:tc>
          <w:tcPr>
            <w:tcW w:w="1484" w:type="dxa"/>
          </w:tcPr>
          <w:p w14:paraId="28FB76F1" w14:textId="5D34156A" w:rsidR="004D1DE9" w:rsidRPr="003A404F" w:rsidRDefault="004D1DE9" w:rsidP="004D1DE9">
            <w:pPr>
              <w:tabs>
                <w:tab w:val="left" w:pos="708"/>
              </w:tabs>
              <w:rPr>
                <w:rFonts w:cs="Times New Roman"/>
                <w:szCs w:val="22"/>
                <w:lang w:eastAsia="en-US"/>
              </w:rPr>
            </w:pPr>
            <w:proofErr w:type="spellStart"/>
            <w:r>
              <w:rPr>
                <w:rFonts w:cs="Times New Roman"/>
                <w:szCs w:val="22"/>
                <w:lang w:eastAsia="en-US"/>
              </w:rPr>
              <w:t>tca</w:t>
            </w:r>
            <w:proofErr w:type="spellEnd"/>
            <w:r>
              <w:rPr>
                <w:rFonts w:cs="Times New Roman"/>
                <w:szCs w:val="22"/>
                <w:lang w:eastAsia="en-US"/>
              </w:rPr>
              <w:t>-qualifier</w:t>
            </w:r>
          </w:p>
        </w:tc>
        <w:tc>
          <w:tcPr>
            <w:tcW w:w="1802" w:type="dxa"/>
          </w:tcPr>
          <w:p w14:paraId="2E87899A" w14:textId="77777777" w:rsidR="004D1DE9" w:rsidRDefault="004D1DE9" w:rsidP="004D1DE9">
            <w:pPr>
              <w:tabs>
                <w:tab w:val="left" w:pos="708"/>
              </w:tabs>
              <w:jc w:val="left"/>
              <w:rPr>
                <w:rFonts w:cs="Times New Roman"/>
                <w:szCs w:val="22"/>
                <w:lang w:eastAsia="en-US"/>
              </w:rPr>
            </w:pPr>
            <w:r w:rsidRPr="00A00059">
              <w:rPr>
                <w:rFonts w:cs="Times New Roman"/>
                <w:szCs w:val="22"/>
                <w:lang w:eastAsia="en-US"/>
              </w:rPr>
              <w:t>String conforming to</w:t>
            </w:r>
            <w:r w:rsidRPr="003A404F">
              <w:rPr>
                <w:rFonts w:cs="Times New Roman"/>
                <w:szCs w:val="22"/>
                <w:lang w:eastAsia="en-US"/>
              </w:rPr>
              <w:t xml:space="preserve"> TAPI Standard Alarm </w:t>
            </w:r>
            <w:r>
              <w:rPr>
                <w:rFonts w:cs="Times New Roman"/>
                <w:szCs w:val="22"/>
                <w:lang w:eastAsia="en-US"/>
              </w:rPr>
              <w:t xml:space="preserve">and TCA </w:t>
            </w:r>
            <w:r w:rsidRPr="003A404F">
              <w:rPr>
                <w:rFonts w:cs="Times New Roman"/>
                <w:szCs w:val="22"/>
                <w:lang w:eastAsia="en-US"/>
              </w:rPr>
              <w:t>List</w:t>
            </w:r>
            <w:r>
              <w:rPr>
                <w:rFonts w:cs="Times New Roman"/>
                <w:szCs w:val="22"/>
                <w:lang w:eastAsia="en-US"/>
              </w:rPr>
              <w:t xml:space="preserve"> </w:t>
            </w:r>
          </w:p>
          <w:p w14:paraId="20B6AC91" w14:textId="7D92AD51" w:rsidR="004D1DE9" w:rsidRDefault="004D1DE9" w:rsidP="004D1DE9">
            <w:pPr>
              <w:tabs>
                <w:tab w:val="left" w:pos="708"/>
              </w:tabs>
              <w:jc w:val="left"/>
              <w:rPr>
                <w:rFonts w:cs="Times New Roman"/>
                <w:szCs w:val="22"/>
                <w:lang w:eastAsia="en-US"/>
              </w:rPr>
            </w:pPr>
            <w:r>
              <w:rPr>
                <w:rFonts w:cs="Times New Roman"/>
                <w:szCs w:val="22"/>
                <w:lang w:eastAsia="en-US"/>
              </w:rPr>
              <w:t xml:space="preserve">(Section </w:t>
            </w:r>
            <w:r>
              <w:rPr>
                <w:rFonts w:cs="Times New Roman"/>
                <w:szCs w:val="22"/>
                <w:lang w:eastAsia="en-US"/>
              </w:rPr>
              <w:fldChar w:fldCharType="begin"/>
            </w:r>
            <w:r>
              <w:rPr>
                <w:rFonts w:cs="Times New Roman"/>
                <w:szCs w:val="22"/>
                <w:lang w:eastAsia="en-US"/>
              </w:rPr>
              <w:instrText xml:space="preserve"> REF _Ref89175509 \r \h  \* MERGEFORMAT </w:instrText>
            </w:r>
            <w:r>
              <w:rPr>
                <w:rFonts w:cs="Times New Roman"/>
                <w:szCs w:val="22"/>
                <w:lang w:eastAsia="en-US"/>
              </w:rPr>
            </w:r>
            <w:r>
              <w:rPr>
                <w:rFonts w:cs="Times New Roman"/>
                <w:szCs w:val="22"/>
                <w:lang w:eastAsia="en-US"/>
              </w:rPr>
              <w:fldChar w:fldCharType="separate"/>
            </w:r>
            <w:r w:rsidR="00DB0408">
              <w:rPr>
                <w:rFonts w:cs="Times New Roman"/>
                <w:szCs w:val="22"/>
                <w:lang w:eastAsia="en-US"/>
              </w:rPr>
              <w:t>3.2.1</w:t>
            </w:r>
            <w:r>
              <w:rPr>
                <w:rFonts w:cs="Times New Roman"/>
                <w:szCs w:val="22"/>
                <w:lang w:eastAsia="en-US"/>
              </w:rPr>
              <w:fldChar w:fldCharType="end"/>
            </w:r>
            <w:r>
              <w:rPr>
                <w:rFonts w:cs="Times New Roman"/>
                <w:szCs w:val="22"/>
                <w:lang w:eastAsia="en-US"/>
              </w:rPr>
              <w:t xml:space="preserve"> )</w:t>
            </w:r>
          </w:p>
          <w:p w14:paraId="520EBE29" w14:textId="4C50575F" w:rsidR="004D1DE9" w:rsidRPr="0059072A" w:rsidRDefault="004D1DE9" w:rsidP="004D1DE9">
            <w:pPr>
              <w:tabs>
                <w:tab w:val="left" w:pos="708"/>
              </w:tabs>
              <w:rPr>
                <w:rFonts w:cs="Times New Roman"/>
                <w:szCs w:val="22"/>
                <w:lang w:eastAsia="en-US"/>
              </w:rPr>
            </w:pPr>
            <w:r>
              <w:rPr>
                <w:rFonts w:cs="Times New Roman"/>
                <w:szCs w:val="22"/>
                <w:lang w:eastAsia="en-US"/>
              </w:rPr>
              <w:t>column TCA Qualifier</w:t>
            </w:r>
          </w:p>
        </w:tc>
        <w:tc>
          <w:tcPr>
            <w:tcW w:w="680" w:type="dxa"/>
          </w:tcPr>
          <w:p w14:paraId="1AA21718" w14:textId="7767FCC3" w:rsidR="004D1DE9" w:rsidRPr="003A404F" w:rsidRDefault="004D1DE9" w:rsidP="004D1DE9">
            <w:pPr>
              <w:tabs>
                <w:tab w:val="left" w:pos="708"/>
              </w:tabs>
              <w:rPr>
                <w:rFonts w:cs="Times New Roman"/>
                <w:szCs w:val="22"/>
                <w:lang w:eastAsia="en-US"/>
              </w:rPr>
            </w:pPr>
            <w:r>
              <w:rPr>
                <w:rFonts w:cs="Times New Roman"/>
                <w:szCs w:val="22"/>
                <w:lang w:eastAsia="en-US"/>
              </w:rPr>
              <w:t>RO</w:t>
            </w:r>
          </w:p>
        </w:tc>
        <w:tc>
          <w:tcPr>
            <w:tcW w:w="680" w:type="dxa"/>
          </w:tcPr>
          <w:p w14:paraId="575CB248" w14:textId="6B58C0B2" w:rsidR="004D1DE9" w:rsidRDefault="004D1DE9" w:rsidP="004D1DE9">
            <w:pPr>
              <w:tabs>
                <w:tab w:val="left" w:pos="708"/>
              </w:tabs>
              <w:rPr>
                <w:rFonts w:cs="Times New Roman"/>
                <w:szCs w:val="22"/>
                <w:lang w:eastAsia="en-US"/>
              </w:rPr>
            </w:pPr>
            <w:r>
              <w:rPr>
                <w:rFonts w:cs="Times New Roman"/>
                <w:szCs w:val="22"/>
                <w:lang w:eastAsia="en-US"/>
              </w:rPr>
              <w:t>C</w:t>
            </w:r>
          </w:p>
        </w:tc>
        <w:tc>
          <w:tcPr>
            <w:tcW w:w="2295" w:type="dxa"/>
          </w:tcPr>
          <w:p w14:paraId="1A3067B3" w14:textId="461ED148" w:rsidR="004D1DE9" w:rsidRDefault="004D1DE9" w:rsidP="004D1DE9">
            <w:pPr>
              <w:tabs>
                <w:tab w:val="left" w:pos="708"/>
              </w:tabs>
              <w:rPr>
                <w:rFonts w:cs="Times New Roman"/>
                <w:szCs w:val="22"/>
                <w:lang w:eastAsia="en-US"/>
              </w:rPr>
            </w:pPr>
            <w:r>
              <w:rPr>
                <w:rFonts w:cs="Times New Roman"/>
                <w:szCs w:val="22"/>
                <w:lang w:eastAsia="en-US"/>
              </w:rPr>
              <w:t>Note: this is used when the PM parameter and the target-object-identifier of the wrapping notification are not enough to identify the unique source for the TCA.</w:t>
            </w:r>
          </w:p>
        </w:tc>
        <w:tc>
          <w:tcPr>
            <w:tcW w:w="3686" w:type="dxa"/>
          </w:tcPr>
          <w:p w14:paraId="4E06F4F3" w14:textId="155C1608" w:rsidR="004D1DE9" w:rsidRDefault="004D1DE9" w:rsidP="004D1DE9">
            <w:pPr>
              <w:tabs>
                <w:tab w:val="left" w:pos="708"/>
              </w:tabs>
              <w:rPr>
                <w:rFonts w:cs="Times New Roman"/>
                <w:szCs w:val="22"/>
                <w:lang w:eastAsia="en-US"/>
              </w:rPr>
            </w:pPr>
          </w:p>
        </w:tc>
      </w:tr>
      <w:tr w:rsidR="004D1DE9" w:rsidRPr="007E541F" w14:paraId="0FCA48DC" w14:textId="77777777" w:rsidTr="00D33037">
        <w:trPr>
          <w:trHeight w:val="1440"/>
        </w:trPr>
        <w:tc>
          <w:tcPr>
            <w:tcW w:w="1484" w:type="dxa"/>
          </w:tcPr>
          <w:p w14:paraId="40D9CD20" w14:textId="18A10A48" w:rsidR="004D1DE9" w:rsidRDefault="004D1DE9" w:rsidP="004D1DE9">
            <w:pPr>
              <w:tabs>
                <w:tab w:val="left" w:pos="708"/>
              </w:tabs>
              <w:rPr>
                <w:rFonts w:cs="Times New Roman"/>
                <w:szCs w:val="22"/>
                <w:lang w:eastAsia="en-US"/>
              </w:rPr>
            </w:pPr>
            <w:proofErr w:type="spellStart"/>
            <w:r>
              <w:rPr>
                <w:rFonts w:cs="Times New Roman"/>
                <w:szCs w:val="22"/>
                <w:lang w:eastAsia="en-US"/>
              </w:rPr>
              <w:t>tca</w:t>
            </w:r>
            <w:proofErr w:type="spellEnd"/>
            <w:r w:rsidRPr="003A404F">
              <w:rPr>
                <w:rFonts w:cs="Times New Roman"/>
                <w:szCs w:val="22"/>
                <w:lang w:eastAsia="en-US"/>
              </w:rPr>
              <w:t>-category</w:t>
            </w:r>
          </w:p>
        </w:tc>
        <w:tc>
          <w:tcPr>
            <w:tcW w:w="1802" w:type="dxa"/>
          </w:tcPr>
          <w:p w14:paraId="4D7FE9BE" w14:textId="77777777" w:rsidR="004D1DE9" w:rsidRDefault="004D1DE9" w:rsidP="004D1DE9">
            <w:pPr>
              <w:tabs>
                <w:tab w:val="left" w:pos="708"/>
              </w:tabs>
              <w:jc w:val="left"/>
              <w:rPr>
                <w:rFonts w:cs="Times New Roman"/>
                <w:szCs w:val="22"/>
                <w:lang w:eastAsia="en-US"/>
              </w:rPr>
            </w:pPr>
            <w:r>
              <w:rPr>
                <w:rFonts w:cs="Times New Roman"/>
                <w:szCs w:val="22"/>
                <w:lang w:eastAsia="en-US"/>
              </w:rPr>
              <w:t xml:space="preserve">One </w:t>
            </w:r>
            <w:proofErr w:type="gramStart"/>
            <w:r>
              <w:rPr>
                <w:rFonts w:cs="Times New Roman"/>
                <w:szCs w:val="22"/>
                <w:lang w:eastAsia="en-US"/>
              </w:rPr>
              <w:t>of {</w:t>
            </w:r>
            <w:proofErr w:type="gramEnd"/>
          </w:p>
          <w:p w14:paraId="3F370B0B" w14:textId="77777777" w:rsidR="004D1DE9" w:rsidRPr="00F04271" w:rsidRDefault="004D1DE9" w:rsidP="004D1DE9">
            <w:pPr>
              <w:tabs>
                <w:tab w:val="left" w:pos="708"/>
              </w:tabs>
              <w:jc w:val="left"/>
              <w:rPr>
                <w:rFonts w:cs="Times New Roman"/>
                <w:szCs w:val="22"/>
                <w:lang w:eastAsia="en-US"/>
              </w:rPr>
            </w:pPr>
            <w:r w:rsidRPr="00F04271">
              <w:rPr>
                <w:rFonts w:cs="Times New Roman"/>
                <w:szCs w:val="22"/>
                <w:lang w:eastAsia="en-US"/>
              </w:rPr>
              <w:t>ALARM_CATEGORY_EQUIPMENT</w:t>
            </w:r>
          </w:p>
          <w:p w14:paraId="3DAF89DA" w14:textId="77777777" w:rsidR="004D1DE9" w:rsidRPr="00F04271" w:rsidRDefault="004D1DE9" w:rsidP="004D1DE9">
            <w:pPr>
              <w:tabs>
                <w:tab w:val="left" w:pos="708"/>
              </w:tabs>
              <w:jc w:val="left"/>
              <w:rPr>
                <w:rFonts w:cs="Times New Roman"/>
                <w:szCs w:val="22"/>
                <w:lang w:eastAsia="en-US"/>
              </w:rPr>
            </w:pPr>
            <w:r w:rsidRPr="00F04271">
              <w:rPr>
                <w:rFonts w:cs="Times New Roman"/>
                <w:szCs w:val="22"/>
                <w:lang w:eastAsia="en-US"/>
              </w:rPr>
              <w:lastRenderedPageBreak/>
              <w:t xml:space="preserve">ALARM_CATEGORY_ENVIRONMENT </w:t>
            </w:r>
          </w:p>
          <w:p w14:paraId="12483668" w14:textId="77777777" w:rsidR="004D1DE9" w:rsidRPr="00F04271" w:rsidRDefault="004D1DE9" w:rsidP="004D1DE9">
            <w:pPr>
              <w:tabs>
                <w:tab w:val="left" w:pos="708"/>
              </w:tabs>
              <w:jc w:val="left"/>
              <w:rPr>
                <w:rFonts w:cs="Times New Roman"/>
                <w:szCs w:val="22"/>
                <w:lang w:eastAsia="en-US"/>
              </w:rPr>
            </w:pPr>
            <w:r w:rsidRPr="00F04271">
              <w:rPr>
                <w:rFonts w:cs="Times New Roman"/>
                <w:szCs w:val="22"/>
                <w:lang w:eastAsia="en-US"/>
              </w:rPr>
              <w:t xml:space="preserve">ALARM_CATEGORY_CONNECTIVITY </w:t>
            </w:r>
          </w:p>
          <w:p w14:paraId="775BEED2" w14:textId="77777777" w:rsidR="004D1DE9" w:rsidRPr="00F04271" w:rsidRDefault="004D1DE9" w:rsidP="004D1DE9">
            <w:pPr>
              <w:tabs>
                <w:tab w:val="left" w:pos="708"/>
              </w:tabs>
              <w:jc w:val="left"/>
              <w:rPr>
                <w:rFonts w:cs="Times New Roman"/>
                <w:szCs w:val="22"/>
                <w:lang w:eastAsia="en-US"/>
              </w:rPr>
            </w:pPr>
            <w:r w:rsidRPr="00F04271">
              <w:rPr>
                <w:rFonts w:cs="Times New Roman"/>
                <w:szCs w:val="22"/>
                <w:lang w:eastAsia="en-US"/>
              </w:rPr>
              <w:t xml:space="preserve">ALARM_CATEGORY_PROCESSING </w:t>
            </w:r>
          </w:p>
          <w:p w14:paraId="1CE5F397" w14:textId="77777777" w:rsidR="004D1DE9" w:rsidRPr="003A404F" w:rsidRDefault="004D1DE9" w:rsidP="004D1DE9">
            <w:pPr>
              <w:tabs>
                <w:tab w:val="left" w:pos="708"/>
              </w:tabs>
              <w:jc w:val="left"/>
              <w:rPr>
                <w:rFonts w:cs="Times New Roman"/>
                <w:szCs w:val="22"/>
                <w:lang w:eastAsia="en-US"/>
              </w:rPr>
            </w:pPr>
            <w:r w:rsidRPr="00F04271">
              <w:rPr>
                <w:rFonts w:cs="Times New Roman"/>
                <w:szCs w:val="22"/>
                <w:lang w:eastAsia="en-US"/>
              </w:rPr>
              <w:t xml:space="preserve">ALARM_CATEGORY_SECURITY </w:t>
            </w:r>
          </w:p>
          <w:p w14:paraId="7E9F22E2" w14:textId="3CBEA0BA" w:rsidR="004D1DE9" w:rsidRPr="00A00059" w:rsidRDefault="004D1DE9" w:rsidP="004D1DE9">
            <w:pPr>
              <w:tabs>
                <w:tab w:val="left" w:pos="708"/>
              </w:tabs>
              <w:jc w:val="left"/>
              <w:rPr>
                <w:rFonts w:cs="Times New Roman"/>
                <w:szCs w:val="22"/>
                <w:lang w:eastAsia="en-US"/>
              </w:rPr>
            </w:pPr>
            <w:r>
              <w:rPr>
                <w:rFonts w:cs="Times New Roman"/>
                <w:szCs w:val="22"/>
                <w:lang w:eastAsia="en-US"/>
              </w:rPr>
              <w:t>}</w:t>
            </w:r>
          </w:p>
        </w:tc>
        <w:tc>
          <w:tcPr>
            <w:tcW w:w="680" w:type="dxa"/>
          </w:tcPr>
          <w:p w14:paraId="3A0A2546" w14:textId="7828D43C" w:rsidR="004D1DE9" w:rsidRDefault="004D1DE9" w:rsidP="004D1DE9">
            <w:pPr>
              <w:tabs>
                <w:tab w:val="left" w:pos="708"/>
              </w:tabs>
              <w:rPr>
                <w:rFonts w:cs="Times New Roman"/>
                <w:szCs w:val="22"/>
                <w:lang w:eastAsia="en-US"/>
              </w:rPr>
            </w:pPr>
            <w:r w:rsidRPr="003A404F">
              <w:rPr>
                <w:rFonts w:cs="Times New Roman"/>
                <w:szCs w:val="22"/>
                <w:lang w:eastAsia="en-US"/>
              </w:rPr>
              <w:lastRenderedPageBreak/>
              <w:t>RO</w:t>
            </w:r>
          </w:p>
        </w:tc>
        <w:tc>
          <w:tcPr>
            <w:tcW w:w="680" w:type="dxa"/>
          </w:tcPr>
          <w:p w14:paraId="3244BAEF" w14:textId="51630BBD" w:rsidR="004D1DE9" w:rsidRDefault="004D1DE9" w:rsidP="004D1DE9">
            <w:pPr>
              <w:tabs>
                <w:tab w:val="left" w:pos="708"/>
              </w:tabs>
              <w:rPr>
                <w:rFonts w:cs="Times New Roman"/>
                <w:szCs w:val="22"/>
                <w:lang w:eastAsia="en-US"/>
              </w:rPr>
            </w:pPr>
            <w:r>
              <w:rPr>
                <w:rFonts w:cs="Times New Roman"/>
                <w:szCs w:val="22"/>
                <w:lang w:eastAsia="en-US"/>
              </w:rPr>
              <w:t>O</w:t>
            </w:r>
          </w:p>
        </w:tc>
        <w:tc>
          <w:tcPr>
            <w:tcW w:w="2295" w:type="dxa"/>
          </w:tcPr>
          <w:p w14:paraId="11C427C3" w14:textId="7DE16107" w:rsidR="004D1DE9" w:rsidRDefault="00A27C15" w:rsidP="004D1DE9">
            <w:pPr>
              <w:tabs>
                <w:tab w:val="left" w:pos="708"/>
              </w:tabs>
              <w:rPr>
                <w:rFonts w:cs="Times New Roman"/>
                <w:szCs w:val="22"/>
                <w:lang w:eastAsia="en-US"/>
              </w:rPr>
            </w:pPr>
            <w:r>
              <w:rPr>
                <w:rFonts w:cs="Times New Roman"/>
                <w:szCs w:val="22"/>
                <w:lang w:eastAsia="en-US"/>
              </w:rPr>
              <w:t>TCA</w:t>
            </w:r>
            <w:r w:rsidR="004D1DE9">
              <w:rPr>
                <w:rFonts w:cs="Times New Roman"/>
                <w:szCs w:val="22"/>
                <w:lang w:eastAsia="en-US"/>
              </w:rPr>
              <w:t xml:space="preserve"> Category</w:t>
            </w:r>
          </w:p>
        </w:tc>
        <w:tc>
          <w:tcPr>
            <w:tcW w:w="3686" w:type="dxa"/>
          </w:tcPr>
          <w:p w14:paraId="2D361B83" w14:textId="1A3711C5" w:rsidR="004D1DE9" w:rsidRDefault="004D1DE9" w:rsidP="004D1DE9">
            <w:pPr>
              <w:tabs>
                <w:tab w:val="left" w:pos="708"/>
              </w:tabs>
              <w:rPr>
                <w:rFonts w:cs="Times New Roman"/>
                <w:szCs w:val="22"/>
                <w:lang w:eastAsia="en-US"/>
              </w:rPr>
            </w:pPr>
          </w:p>
        </w:tc>
      </w:tr>
    </w:tbl>
    <w:p w14:paraId="5882E41C" w14:textId="3579AE2B" w:rsidR="00E81058" w:rsidRPr="008C2811" w:rsidRDefault="00E81058" w:rsidP="00D33037">
      <w:pPr>
        <w:spacing w:after="0"/>
      </w:pPr>
    </w:p>
    <w:p w14:paraId="4E54C9C2" w14:textId="6B8FA7C2" w:rsidR="002D551F" w:rsidRPr="00642380" w:rsidRDefault="002D551F" w:rsidP="00642380">
      <w:pPr>
        <w:pStyle w:val="Heading2"/>
      </w:pPr>
      <w:bookmarkStart w:id="170" w:name="_Toc14454024"/>
      <w:bookmarkStart w:id="171" w:name="_Toc16163734"/>
      <w:bookmarkStart w:id="172" w:name="_Ref46831259"/>
      <w:bookmarkStart w:id="173" w:name="_Toc215570455"/>
      <w:r w:rsidRPr="00642380">
        <w:t>TAPI Data API</w:t>
      </w:r>
      <w:bookmarkEnd w:id="170"/>
      <w:bookmarkEnd w:id="171"/>
      <w:bookmarkEnd w:id="172"/>
      <w:bookmarkEnd w:id="173"/>
    </w:p>
    <w:p w14:paraId="6ABA4237" w14:textId="194AD458" w:rsidR="002D551F" w:rsidRPr="001C3445" w:rsidRDefault="00303B96" w:rsidP="00661FB9">
      <w:pPr>
        <w:rPr>
          <w:rFonts w:cs="Times New Roman"/>
          <w:szCs w:val="22"/>
        </w:rPr>
      </w:pPr>
      <w:r>
        <w:rPr>
          <w:rFonts w:cs="Times New Roman"/>
          <w:szCs w:val="22"/>
        </w:rPr>
        <w:t>This specification does not mandate direct access to all data nodes defined by the YANG models.</w:t>
      </w:r>
      <w:r w:rsidR="00AB6715">
        <w:rPr>
          <w:rFonts w:cs="Times New Roman"/>
          <w:szCs w:val="22"/>
        </w:rPr>
        <w:t xml:space="preserve"> This section captures </w:t>
      </w:r>
      <w:r w:rsidR="002D551F" w:rsidRPr="001C3445">
        <w:rPr>
          <w:rFonts w:cs="Times New Roman"/>
          <w:szCs w:val="22"/>
        </w:rPr>
        <w:t xml:space="preserve">a minimal set of objects which shall </w:t>
      </w:r>
      <w:r w:rsidR="0098205D">
        <w:rPr>
          <w:rFonts w:cs="Times New Roman"/>
          <w:szCs w:val="22"/>
        </w:rPr>
        <w:t>provide</w:t>
      </w:r>
      <w:r w:rsidR="0098205D" w:rsidRPr="001C3445">
        <w:rPr>
          <w:rFonts w:cs="Times New Roman"/>
          <w:szCs w:val="22"/>
        </w:rPr>
        <w:t xml:space="preserve"> </w:t>
      </w:r>
      <w:r w:rsidR="002D551F" w:rsidRPr="001C3445">
        <w:rPr>
          <w:rFonts w:cs="Times New Roman"/>
          <w:szCs w:val="22"/>
        </w:rPr>
        <w:t xml:space="preserve">full CRUD support according to the TAPI YANG </w:t>
      </w:r>
      <w:r w:rsidR="00345429" w:rsidRPr="001C3445">
        <w:rPr>
          <w:rFonts w:cs="Times New Roman"/>
          <w:szCs w:val="22"/>
        </w:rPr>
        <w:t>model’s</w:t>
      </w:r>
      <w:r w:rsidR="002D551F" w:rsidRPr="001C3445">
        <w:rPr>
          <w:rFonts w:cs="Times New Roman"/>
          <w:szCs w:val="22"/>
        </w:rPr>
        <w:t xml:space="preserve"> specification (e.g., configurable objects should support all operations while non configurable objects shall support only the RETRIEVE operation). Please note that although the list of API entries is reduced here, the whole model MUST be supported, e.g., all child resources of the proposed list of objects need to be configurable.</w:t>
      </w:r>
    </w:p>
    <w:p w14:paraId="19B42838" w14:textId="1A7BA02D" w:rsidR="002C7249" w:rsidRDefault="002D551F" w:rsidP="002C7249">
      <w:pPr>
        <w:rPr>
          <w:rFonts w:cs="Times New Roman"/>
          <w:szCs w:val="22"/>
        </w:rPr>
      </w:pPr>
      <w:r w:rsidRPr="001C3445">
        <w:rPr>
          <w:rFonts w:cs="Times New Roman"/>
          <w:szCs w:val="22"/>
        </w:rPr>
        <w:t>The complete mandatory operation set of TAPI objects required here can be found in</w:t>
      </w:r>
      <w:r w:rsidR="00395DD3">
        <w:rPr>
          <w:rFonts w:cs="Times New Roman"/>
          <w:szCs w:val="22"/>
        </w:rPr>
        <w:t xml:space="preserve"> </w:t>
      </w:r>
      <w:r w:rsidR="00395DD3">
        <w:rPr>
          <w:rFonts w:cs="Times New Roman"/>
          <w:szCs w:val="22"/>
        </w:rPr>
        <w:fldChar w:fldCharType="begin"/>
      </w:r>
      <w:r w:rsidR="00395DD3">
        <w:rPr>
          <w:rFonts w:cs="Times New Roman"/>
          <w:szCs w:val="22"/>
        </w:rPr>
        <w:instrText xml:space="preserve"> REF _Ref89245290 \h </w:instrText>
      </w:r>
      <w:r w:rsidR="00395DD3">
        <w:rPr>
          <w:rFonts w:cs="Times New Roman"/>
          <w:szCs w:val="22"/>
        </w:rPr>
      </w:r>
      <w:r w:rsidR="00395DD3">
        <w:rPr>
          <w:rFonts w:cs="Times New Roman"/>
          <w:szCs w:val="22"/>
        </w:rPr>
        <w:fldChar w:fldCharType="separate"/>
      </w:r>
      <w:r w:rsidR="00DB0408">
        <w:t xml:space="preserve">Table </w:t>
      </w:r>
      <w:r w:rsidR="00DB0408">
        <w:rPr>
          <w:noProof/>
        </w:rPr>
        <w:t>5</w:t>
      </w:r>
      <w:r w:rsidR="00DB0408">
        <w:t>: Minimum subset required of TAPI RESTCONF Data API</w:t>
      </w:r>
      <w:r w:rsidR="00395DD3">
        <w:rPr>
          <w:rFonts w:cs="Times New Roman"/>
          <w:szCs w:val="22"/>
        </w:rPr>
        <w:fldChar w:fldCharType="end"/>
      </w:r>
      <w:r w:rsidR="006E70E8">
        <w:rPr>
          <w:rFonts w:cs="Times New Roman"/>
          <w:szCs w:val="22"/>
        </w:rPr>
        <w:t xml:space="preserve"> </w:t>
      </w:r>
      <w:r w:rsidR="00395DD3">
        <w:rPr>
          <w:rFonts w:cs="Times New Roman"/>
          <w:szCs w:val="22"/>
        </w:rPr>
        <w:fldChar w:fldCharType="begin"/>
      </w:r>
      <w:r w:rsidR="00395DD3">
        <w:rPr>
          <w:rFonts w:cs="Times New Roman"/>
          <w:szCs w:val="22"/>
        </w:rPr>
        <w:instrText xml:space="preserve"> REF _Ref89245291 \h </w:instrText>
      </w:r>
      <w:r w:rsidR="00395DD3">
        <w:rPr>
          <w:rFonts w:cs="Times New Roman"/>
          <w:szCs w:val="22"/>
        </w:rPr>
      </w:r>
      <w:r w:rsidR="00395DD3">
        <w:rPr>
          <w:rFonts w:cs="Times New Roman"/>
          <w:szCs w:val="22"/>
        </w:rPr>
        <w:fldChar w:fldCharType="separate"/>
      </w:r>
      <w:r w:rsidR="00DB0408">
        <w:t xml:space="preserve">Table </w:t>
      </w:r>
      <w:r w:rsidR="00DB0408">
        <w:rPr>
          <w:noProof/>
        </w:rPr>
        <w:t>5</w:t>
      </w:r>
      <w:r w:rsidR="00395DD3">
        <w:rPr>
          <w:rFonts w:cs="Times New Roman"/>
          <w:szCs w:val="22"/>
        </w:rPr>
        <w:fldChar w:fldCharType="end"/>
      </w:r>
      <w:r w:rsidRPr="001C3445">
        <w:rPr>
          <w:rFonts w:cs="Times New Roman"/>
          <w:szCs w:val="22"/>
        </w:rPr>
        <w:t>.</w:t>
      </w:r>
      <w:r w:rsidR="002C7249" w:rsidRPr="001C3445">
        <w:rPr>
          <w:rFonts w:cs="Times New Roman"/>
          <w:szCs w:val="22"/>
        </w:rPr>
        <w:t xml:space="preserve"> [</w:t>
      </w:r>
      <w:r w:rsidR="002C7249" w:rsidRPr="001C3445">
        <w:rPr>
          <w:rFonts w:cs="Times New Roman"/>
          <w:i/>
          <w:iCs/>
          <w:szCs w:val="22"/>
        </w:rPr>
        <w:t xml:space="preserve">Note: this API does not </w:t>
      </w:r>
      <w:r w:rsidR="009C0242">
        <w:rPr>
          <w:rFonts w:cs="Times New Roman"/>
          <w:i/>
          <w:iCs/>
          <w:szCs w:val="22"/>
        </w:rPr>
        <w:t xml:space="preserve">currently </w:t>
      </w:r>
      <w:r w:rsidR="002C7249" w:rsidRPr="001C3445">
        <w:rPr>
          <w:rFonts w:cs="Times New Roman"/>
          <w:i/>
          <w:iCs/>
          <w:szCs w:val="22"/>
        </w:rPr>
        <w:t xml:space="preserve">include items related to the equipment/physical and </w:t>
      </w:r>
      <w:r w:rsidR="006377EC" w:rsidRPr="001C3445">
        <w:rPr>
          <w:rFonts w:cs="Times New Roman"/>
          <w:i/>
          <w:iCs/>
          <w:szCs w:val="22"/>
        </w:rPr>
        <w:t>OAM</w:t>
      </w:r>
      <w:r w:rsidR="002C7249" w:rsidRPr="001C3445">
        <w:rPr>
          <w:rFonts w:cs="Times New Roman"/>
          <w:i/>
          <w:iCs/>
          <w:szCs w:val="22"/>
        </w:rPr>
        <w:t xml:space="preserve"> models. </w:t>
      </w:r>
      <w:r w:rsidR="006377EC" w:rsidRPr="001C3445">
        <w:rPr>
          <w:rFonts w:cs="Times New Roman"/>
          <w:i/>
          <w:iCs/>
          <w:szCs w:val="22"/>
        </w:rPr>
        <w:t>This will change in a future version of the specification</w:t>
      </w:r>
      <w:r w:rsidR="006377EC" w:rsidRPr="001C3445">
        <w:rPr>
          <w:rFonts w:cs="Times New Roman"/>
          <w:szCs w:val="22"/>
        </w:rPr>
        <w:t>]</w:t>
      </w:r>
      <w:r w:rsidR="002C7249" w:rsidRPr="001C3445">
        <w:rPr>
          <w:rFonts w:cs="Times New Roman"/>
          <w:szCs w:val="22"/>
        </w:rPr>
        <w:t>.</w:t>
      </w:r>
    </w:p>
    <w:p w14:paraId="2908E76E" w14:textId="275C22CA" w:rsidR="0098205D" w:rsidRPr="001C3445" w:rsidRDefault="0098205D" w:rsidP="00A1009E">
      <w:pPr>
        <w:pBdr>
          <w:top w:val="single" w:sz="4" w:space="1" w:color="auto"/>
          <w:left w:val="single" w:sz="4" w:space="4" w:color="auto"/>
          <w:bottom w:val="single" w:sz="4" w:space="1" w:color="auto"/>
          <w:right w:val="single" w:sz="4" w:space="4" w:color="auto"/>
        </w:pBdr>
        <w:rPr>
          <w:rFonts w:cs="Times New Roman"/>
          <w:szCs w:val="22"/>
        </w:rPr>
      </w:pPr>
      <w:r w:rsidRPr="000D23F6">
        <w:rPr>
          <w:rFonts w:cs="Times New Roman"/>
          <w:szCs w:val="22"/>
        </w:rPr>
        <w:t xml:space="preserve">Note that </w:t>
      </w:r>
      <w:r w:rsidR="000D23F6" w:rsidRPr="00A1009E">
        <w:rPr>
          <w:rFonts w:cs="Times New Roman"/>
          <w:b/>
          <w:bCs/>
          <w:szCs w:val="22"/>
        </w:rPr>
        <w:t>in addition to</w:t>
      </w:r>
      <w:r w:rsidR="000D23F6">
        <w:rPr>
          <w:rFonts w:cs="Times New Roman"/>
          <w:szCs w:val="22"/>
        </w:rPr>
        <w:t xml:space="preserve"> GET operations, </w:t>
      </w:r>
      <w:r w:rsidRPr="000D23F6">
        <w:rPr>
          <w:rFonts w:cs="Times New Roman"/>
          <w:szCs w:val="22"/>
        </w:rPr>
        <w:t>TAPI Streaming (as described in [</w:t>
      </w:r>
      <w:r w:rsidR="0097576D">
        <w:rPr>
          <w:rFonts w:cs="Times New Roman"/>
          <w:szCs w:val="22"/>
        </w:rPr>
        <w:t>LF</w:t>
      </w:r>
      <w:r w:rsidR="0097576D" w:rsidRPr="000D23F6">
        <w:rPr>
          <w:rFonts w:cs="Times New Roman"/>
          <w:szCs w:val="22"/>
        </w:rPr>
        <w:t xml:space="preserve"> </w:t>
      </w:r>
      <w:r w:rsidRPr="000D23F6">
        <w:rPr>
          <w:rFonts w:cs="Times New Roman"/>
          <w:szCs w:val="22"/>
        </w:rPr>
        <w:t xml:space="preserve">TR-548]) </w:t>
      </w:r>
      <w:r w:rsidR="000D23F6">
        <w:rPr>
          <w:rFonts w:cs="Times New Roman"/>
          <w:szCs w:val="22"/>
        </w:rPr>
        <w:t>MAY be</w:t>
      </w:r>
      <w:r w:rsidRPr="000D23F6">
        <w:rPr>
          <w:rFonts w:cs="Times New Roman"/>
          <w:szCs w:val="22"/>
        </w:rPr>
        <w:t xml:space="preserve"> supported as </w:t>
      </w:r>
      <w:r w:rsidR="000D23F6">
        <w:rPr>
          <w:rFonts w:cs="Times New Roman"/>
          <w:szCs w:val="22"/>
        </w:rPr>
        <w:t>an</w:t>
      </w:r>
      <w:r w:rsidRPr="000D23F6">
        <w:rPr>
          <w:rFonts w:cs="Times New Roman"/>
          <w:szCs w:val="22"/>
        </w:rPr>
        <w:t xml:space="preserve"> alignment and change update mechanism</w:t>
      </w:r>
      <w:r>
        <w:rPr>
          <w:rFonts w:cs="Times New Roman"/>
          <w:szCs w:val="22"/>
        </w:rPr>
        <w:t>.</w:t>
      </w:r>
    </w:p>
    <w:p w14:paraId="5154FAFB" w14:textId="7781075D" w:rsidR="00E4051D" w:rsidRDefault="00E4051D" w:rsidP="00661FB9">
      <w:pPr>
        <w:rPr>
          <w:sz w:val="24"/>
        </w:rPr>
      </w:pPr>
    </w:p>
    <w:p w14:paraId="2C0462A3" w14:textId="3F48D7C3" w:rsidR="002163C0" w:rsidRDefault="002163C0" w:rsidP="00661FB9">
      <w:pPr>
        <w:rPr>
          <w:sz w:val="24"/>
        </w:rPr>
      </w:pPr>
    </w:p>
    <w:p w14:paraId="688A37CB" w14:textId="77777777" w:rsidR="002163C0" w:rsidRDefault="002163C0" w:rsidP="00661FB9">
      <w:pPr>
        <w:rPr>
          <w:sz w:val="24"/>
        </w:rPr>
      </w:pPr>
    </w:p>
    <w:p w14:paraId="4E3A7896" w14:textId="0342E4FD" w:rsidR="0B409582" w:rsidRDefault="0B409582" w:rsidP="0B409582">
      <w:pPr>
        <w:pStyle w:val="Caption"/>
      </w:pPr>
      <w:bookmarkStart w:id="174" w:name="_Ref89245291"/>
      <w:bookmarkStart w:id="175" w:name="_Ref89245290"/>
      <w:r>
        <w:t xml:space="preserve">Table </w:t>
      </w:r>
      <w:r w:rsidRPr="0B409582">
        <w:rPr>
          <w:noProof/>
        </w:rPr>
        <w:fldChar w:fldCharType="begin"/>
      </w:r>
      <w:r w:rsidRPr="0B409582">
        <w:rPr>
          <w:noProof/>
        </w:rPr>
        <w:instrText xml:space="preserve"> SEQ Table \* ARABIC </w:instrText>
      </w:r>
      <w:r w:rsidRPr="0B409582">
        <w:rPr>
          <w:noProof/>
        </w:rPr>
        <w:fldChar w:fldCharType="separate"/>
      </w:r>
      <w:r w:rsidR="00DB0408">
        <w:rPr>
          <w:noProof/>
        </w:rPr>
        <w:t>5</w:t>
      </w:r>
      <w:r w:rsidRPr="0B409582">
        <w:rPr>
          <w:noProof/>
        </w:rPr>
        <w:fldChar w:fldCharType="end"/>
      </w:r>
      <w:bookmarkEnd w:id="174"/>
      <w:r>
        <w:t>: Minimum subset required of TAPI RESTCONF Data API</w:t>
      </w:r>
      <w:bookmarkEnd w:id="175"/>
    </w:p>
    <w:p w14:paraId="71A25895" w14:textId="00CB192B" w:rsidR="0B409582" w:rsidRDefault="00725E76" w:rsidP="0B409582">
      <w:pPr>
        <w:rPr>
          <w:rFonts w:eastAsia="SimHei" w:cs="Arial"/>
          <w:szCs w:val="22"/>
        </w:rPr>
      </w:pPr>
      <w:r>
        <w:rPr>
          <w:rFonts w:eastAsia="SimHei" w:cs="Arial"/>
          <w:szCs w:val="22"/>
        </w:rPr>
        <w:t xml:space="preserve">Note: </w:t>
      </w:r>
      <w:r w:rsidR="00B27C4F">
        <w:rPr>
          <w:rFonts w:eastAsia="SimHei" w:cs="Arial"/>
          <w:szCs w:val="22"/>
        </w:rPr>
        <w:t xml:space="preserve">Starting from </w:t>
      </w:r>
      <w:r w:rsidR="00F04482">
        <w:rPr>
          <w:rFonts w:eastAsia="SimHei" w:cs="Arial"/>
          <w:szCs w:val="22"/>
        </w:rPr>
        <w:t xml:space="preserve">RIA 1.1 API entries are mapped to use cases. Entries that are </w:t>
      </w:r>
      <w:r w:rsidR="00B530EA">
        <w:rPr>
          <w:rFonts w:eastAsia="SimHei" w:cs="Arial"/>
          <w:szCs w:val="22"/>
        </w:rPr>
        <w:t>not strictly necessary</w:t>
      </w:r>
      <w:r w:rsidR="00345A9F">
        <w:rPr>
          <w:rFonts w:eastAsia="SimHei" w:cs="Arial"/>
          <w:szCs w:val="22"/>
        </w:rPr>
        <w:t xml:space="preserve"> or deemed inefficient</w:t>
      </w:r>
      <w:r w:rsidR="00B530EA">
        <w:rPr>
          <w:rFonts w:eastAsia="SimHei" w:cs="Arial"/>
          <w:szCs w:val="22"/>
        </w:rPr>
        <w:t xml:space="preserve"> </w:t>
      </w:r>
      <w:r w:rsidR="00ED090E">
        <w:rPr>
          <w:rFonts w:eastAsia="SimHei" w:cs="Arial"/>
          <w:szCs w:val="22"/>
        </w:rPr>
        <w:t xml:space="preserve">for the listed use cases </w:t>
      </w:r>
      <w:r w:rsidR="00A15920">
        <w:rPr>
          <w:rFonts w:eastAsia="SimHei" w:cs="Arial"/>
          <w:szCs w:val="22"/>
        </w:rPr>
        <w:t>are tagged as</w:t>
      </w:r>
      <w:r w:rsidR="007F5841">
        <w:rPr>
          <w:rFonts w:eastAsia="SimHei" w:cs="Arial"/>
          <w:szCs w:val="22"/>
        </w:rPr>
        <w:t xml:space="preserve"> &lt;Optional&gt; </w:t>
      </w:r>
      <w:r w:rsidR="00383D90">
        <w:rPr>
          <w:rFonts w:eastAsia="SimHei" w:cs="Arial"/>
          <w:szCs w:val="22"/>
        </w:rPr>
        <w:t>given that</w:t>
      </w:r>
      <w:r w:rsidR="00A5676B">
        <w:rPr>
          <w:rFonts w:eastAsia="SimHei" w:cs="Arial"/>
          <w:szCs w:val="22"/>
        </w:rPr>
        <w:t xml:space="preserve"> </w:t>
      </w:r>
      <w:r w:rsidR="00383D90">
        <w:rPr>
          <w:rFonts w:eastAsia="SimHei" w:cs="Arial"/>
          <w:szCs w:val="22"/>
        </w:rPr>
        <w:t>such entries</w:t>
      </w:r>
      <w:r w:rsidR="00A5676B">
        <w:rPr>
          <w:rFonts w:eastAsia="SimHei" w:cs="Arial"/>
          <w:szCs w:val="22"/>
        </w:rPr>
        <w:t xml:space="preserve"> </w:t>
      </w:r>
      <w:r w:rsidR="00345A9F">
        <w:rPr>
          <w:rFonts w:eastAsia="SimHei" w:cs="Arial"/>
          <w:szCs w:val="22"/>
        </w:rPr>
        <w:t>appeared in previous versions</w:t>
      </w:r>
      <w:r w:rsidR="00C31736">
        <w:rPr>
          <w:rFonts w:eastAsia="SimHei" w:cs="Arial"/>
          <w:szCs w:val="22"/>
        </w:rPr>
        <w:t xml:space="preserve"> of this specification</w:t>
      </w:r>
    </w:p>
    <w:tbl>
      <w:tblPr>
        <w:tblStyle w:val="GridTable6ColourfulAccent5"/>
        <w:tblW w:w="0" w:type="auto"/>
        <w:tblLook w:val="04A0" w:firstRow="1" w:lastRow="0" w:firstColumn="1" w:lastColumn="0" w:noHBand="0" w:noVBand="1"/>
      </w:tblPr>
      <w:tblGrid>
        <w:gridCol w:w="6964"/>
        <w:gridCol w:w="1981"/>
        <w:gridCol w:w="1511"/>
      </w:tblGrid>
      <w:tr w:rsidR="0B409582" w14:paraId="5D66496A" w14:textId="77777777" w:rsidTr="008A4E93">
        <w:trPr>
          <w:cnfStyle w:val="100000000000" w:firstRow="1" w:lastRow="0" w:firstColumn="0" w:lastColumn="0" w:oddVBand="0" w:evenVBand="0" w:oddHBand="0" w:evenHBand="0" w:firstRowFirstColumn="0" w:firstRowLastColumn="0" w:lastRowFirstColumn="0" w:lastRowLastColumn="0"/>
          <w:trHeight w:val="344"/>
        </w:trPr>
        <w:tc>
          <w:tcPr>
            <w:cnfStyle w:val="001000000000" w:firstRow="0" w:lastRow="0" w:firstColumn="1" w:lastColumn="0" w:oddVBand="0" w:evenVBand="0" w:oddHBand="0" w:evenHBand="0" w:firstRowFirstColumn="0" w:firstRowLastColumn="0" w:lastRowFirstColumn="0" w:lastRowLastColumn="0"/>
            <w:tcW w:w="6964" w:type="dxa"/>
          </w:tcPr>
          <w:p w14:paraId="614B229A" w14:textId="77777777" w:rsidR="0B409582" w:rsidRDefault="0B409582" w:rsidP="0B409582">
            <w:pPr>
              <w:rPr>
                <w:color w:val="auto"/>
              </w:rPr>
            </w:pPr>
            <w:r w:rsidRPr="0B409582">
              <w:rPr>
                <w:rFonts w:cs="Times New Roman"/>
                <w:color w:val="auto"/>
                <w:lang w:val="de-DE"/>
              </w:rPr>
              <w:t>API Entry</w:t>
            </w:r>
          </w:p>
        </w:tc>
        <w:tc>
          <w:tcPr>
            <w:tcW w:w="1981" w:type="dxa"/>
          </w:tcPr>
          <w:p w14:paraId="1782D1C8" w14:textId="77777777" w:rsidR="0B409582" w:rsidRDefault="0B409582" w:rsidP="0B409582">
            <w:pPr>
              <w:cnfStyle w:val="100000000000" w:firstRow="1" w:lastRow="0" w:firstColumn="0" w:lastColumn="0" w:oddVBand="0" w:evenVBand="0" w:oddHBand="0" w:evenHBand="0" w:firstRowFirstColumn="0" w:firstRowLastColumn="0" w:lastRowFirstColumn="0" w:lastRowLastColumn="0"/>
              <w:rPr>
                <w:color w:val="auto"/>
              </w:rPr>
            </w:pPr>
            <w:r w:rsidRPr="0B409582">
              <w:rPr>
                <w:rFonts w:cs="Times New Roman"/>
                <w:color w:val="auto"/>
                <w:lang w:val="de-DE"/>
              </w:rPr>
              <w:t>RESTCONF Operations allowed</w:t>
            </w:r>
          </w:p>
        </w:tc>
        <w:tc>
          <w:tcPr>
            <w:tcW w:w="1511" w:type="dxa"/>
          </w:tcPr>
          <w:p w14:paraId="20FEBA9E" w14:textId="1BBC7B06" w:rsidR="0B409582" w:rsidRDefault="0B409582" w:rsidP="0B409582">
            <w:pPr>
              <w:cnfStyle w:val="100000000000" w:firstRow="1" w:lastRow="0" w:firstColumn="0" w:lastColumn="0" w:oddVBand="0" w:evenVBand="0" w:oddHBand="0" w:evenHBand="0" w:firstRowFirstColumn="0" w:firstRowLastColumn="0" w:lastRowFirstColumn="0" w:lastRowLastColumn="0"/>
              <w:rPr>
                <w:rFonts w:eastAsia="SimHei" w:cs="Arial"/>
                <w:szCs w:val="22"/>
                <w:lang w:val="de-DE"/>
              </w:rPr>
            </w:pPr>
            <w:r w:rsidRPr="0B409582">
              <w:rPr>
                <w:rFonts w:eastAsia="SimHei" w:cs="Arial"/>
                <w:szCs w:val="22"/>
                <w:lang w:val="de-DE"/>
              </w:rPr>
              <w:t>Use Case</w:t>
            </w:r>
          </w:p>
        </w:tc>
      </w:tr>
      <w:tr w:rsidR="0B409582" w14:paraId="38FCCD31" w14:textId="77777777" w:rsidTr="008A4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64" w:type="dxa"/>
          </w:tcPr>
          <w:p w14:paraId="3379B41D" w14:textId="77777777" w:rsidR="0B409582" w:rsidRPr="0018107B" w:rsidRDefault="0B409582" w:rsidP="0B409582">
            <w:pPr>
              <w:rPr>
                <w:rFonts w:cs="Times New Roman"/>
                <w:b w:val="0"/>
                <w:bCs w:val="0"/>
                <w:lang w:val="de-DE"/>
              </w:rPr>
            </w:pPr>
            <w:r w:rsidRPr="0018107B">
              <w:rPr>
                <w:rFonts w:cs="Times New Roman"/>
                <w:lang w:val="de-DE"/>
              </w:rPr>
              <w:t>/tapi-common:context</w:t>
            </w:r>
          </w:p>
          <w:p w14:paraId="02DDEA42" w14:textId="33BF5614" w:rsidR="0079641C" w:rsidRPr="0018107B" w:rsidRDefault="00D25CD7" w:rsidP="0B409582">
            <w:pPr>
              <w:rPr>
                <w:b w:val="0"/>
                <w:bCs w:val="0"/>
                <w:color w:val="365F91"/>
              </w:rPr>
            </w:pPr>
            <w:r w:rsidRPr="0018107B">
              <w:rPr>
                <w:b w:val="0"/>
                <w:bCs w:val="0"/>
              </w:rPr>
              <w:t xml:space="preserve">Notes: </w:t>
            </w:r>
            <w:r w:rsidR="00DF7ECB">
              <w:rPr>
                <w:b w:val="0"/>
                <w:bCs w:val="0"/>
              </w:rPr>
              <w:t>the GET operation for</w:t>
            </w:r>
            <w:r w:rsidR="0079641C" w:rsidRPr="0018107B">
              <w:rPr>
                <w:b w:val="0"/>
                <w:bCs w:val="0"/>
              </w:rPr>
              <w:t xml:space="preserve"> the whole context has </w:t>
            </w:r>
            <w:r w:rsidR="005803F6">
              <w:rPr>
                <w:b w:val="0"/>
                <w:bCs w:val="0"/>
              </w:rPr>
              <w:t xml:space="preserve">potential </w:t>
            </w:r>
            <w:r w:rsidR="0079641C" w:rsidRPr="0018107B">
              <w:rPr>
                <w:b w:val="0"/>
                <w:bCs w:val="0"/>
              </w:rPr>
              <w:t>scalability issues.</w:t>
            </w:r>
            <w:r w:rsidR="006E3963" w:rsidRPr="0018107B">
              <w:rPr>
                <w:b w:val="0"/>
                <w:bCs w:val="0"/>
              </w:rPr>
              <w:t xml:space="preserve"> No </w:t>
            </w:r>
            <w:r w:rsidR="000E1725" w:rsidRPr="0018107B">
              <w:rPr>
                <w:b w:val="0"/>
                <w:bCs w:val="0"/>
              </w:rPr>
              <w:t xml:space="preserve">current </w:t>
            </w:r>
            <w:r w:rsidR="00DF7ECB">
              <w:rPr>
                <w:b w:val="0"/>
                <w:bCs w:val="0"/>
              </w:rPr>
              <w:t>UC</w:t>
            </w:r>
            <w:r w:rsidR="000E1725" w:rsidRPr="0018107B">
              <w:rPr>
                <w:b w:val="0"/>
                <w:bCs w:val="0"/>
              </w:rPr>
              <w:t xml:space="preserve"> for PUT and PATCH</w:t>
            </w:r>
            <w:r w:rsidR="00DF652F" w:rsidRPr="0018107B">
              <w:rPr>
                <w:b w:val="0"/>
                <w:bCs w:val="0"/>
              </w:rPr>
              <w:t xml:space="preserve"> </w:t>
            </w:r>
            <w:r w:rsidR="00F45147" w:rsidRPr="0018107B">
              <w:rPr>
                <w:b w:val="0"/>
                <w:bCs w:val="0"/>
              </w:rPr>
              <w:t>targeting the whole context object.</w:t>
            </w:r>
          </w:p>
        </w:tc>
        <w:tc>
          <w:tcPr>
            <w:tcW w:w="1981" w:type="dxa"/>
          </w:tcPr>
          <w:p w14:paraId="7279639E" w14:textId="3EFBFA2F" w:rsidR="0B409582" w:rsidRPr="0018107B" w:rsidRDefault="0B409582" w:rsidP="0B409582">
            <w:pPr>
              <w:spacing w:after="0"/>
              <w:cnfStyle w:val="000000100000" w:firstRow="0" w:lastRow="0" w:firstColumn="0" w:lastColumn="0" w:oddVBand="0" w:evenVBand="0" w:oddHBand="1" w:evenHBand="0" w:firstRowFirstColumn="0" w:firstRowLastColumn="0" w:lastRowFirstColumn="0" w:lastRowLastColumn="0"/>
            </w:pPr>
            <w:proofErr w:type="gramStart"/>
            <w:r w:rsidRPr="0018107B">
              <w:t>GET,PUT</w:t>
            </w:r>
            <w:proofErr w:type="gramEnd"/>
            <w:r w:rsidRPr="0018107B">
              <w:t>, PATCH</w:t>
            </w:r>
          </w:p>
        </w:tc>
        <w:tc>
          <w:tcPr>
            <w:tcW w:w="1511" w:type="dxa"/>
          </w:tcPr>
          <w:p w14:paraId="079F3668" w14:textId="01A752CA" w:rsidR="0B409582" w:rsidRPr="0018107B" w:rsidRDefault="00D30AEC" w:rsidP="0B409582">
            <w:pPr>
              <w:cnfStyle w:val="000000100000" w:firstRow="0" w:lastRow="0" w:firstColumn="0" w:lastColumn="0" w:oddVBand="0" w:evenVBand="0" w:oddHBand="1" w:evenHBand="0" w:firstRowFirstColumn="0" w:firstRowLastColumn="0" w:lastRowFirstColumn="0" w:lastRowLastColumn="0"/>
              <w:rPr>
                <w:rFonts w:eastAsia="SimHei" w:cs="Arial"/>
                <w:szCs w:val="22"/>
              </w:rPr>
            </w:pPr>
            <w:r w:rsidRPr="0018107B">
              <w:rPr>
                <w:rFonts w:eastAsia="SimHei" w:cs="Arial"/>
                <w:szCs w:val="22"/>
              </w:rPr>
              <w:t>&lt;</w:t>
            </w:r>
            <w:r w:rsidR="00CA5452">
              <w:rPr>
                <w:rFonts w:eastAsia="SimHei" w:cs="Arial"/>
                <w:szCs w:val="22"/>
              </w:rPr>
              <w:t>Optional</w:t>
            </w:r>
            <w:r w:rsidRPr="0018107B">
              <w:rPr>
                <w:rFonts w:eastAsia="SimHei" w:cs="Arial"/>
                <w:szCs w:val="22"/>
              </w:rPr>
              <w:t>&gt;</w:t>
            </w:r>
          </w:p>
        </w:tc>
      </w:tr>
      <w:tr w:rsidR="0B409582" w14:paraId="67C0BAA1" w14:textId="77777777" w:rsidTr="008A4E93">
        <w:tc>
          <w:tcPr>
            <w:cnfStyle w:val="001000000000" w:firstRow="0" w:lastRow="0" w:firstColumn="1" w:lastColumn="0" w:oddVBand="0" w:evenVBand="0" w:oddHBand="0" w:evenHBand="0" w:firstRowFirstColumn="0" w:firstRowLastColumn="0" w:lastRowFirstColumn="0" w:lastRowLastColumn="0"/>
            <w:tcW w:w="6964" w:type="dxa"/>
          </w:tcPr>
          <w:p w14:paraId="13E11082" w14:textId="77777777" w:rsidR="0B409582" w:rsidRDefault="0B409582" w:rsidP="0B409582">
            <w:pPr>
              <w:rPr>
                <w:rFonts w:cs="Times New Roman"/>
                <w:b w:val="0"/>
                <w:bCs w:val="0"/>
                <w:lang w:val="de-DE"/>
              </w:rPr>
            </w:pPr>
            <w:r w:rsidRPr="0018107B">
              <w:rPr>
                <w:rFonts w:cs="Times New Roman"/>
                <w:lang w:val="de-DE"/>
              </w:rPr>
              <w:lastRenderedPageBreak/>
              <w:t>/tapi-common:context?depth=n</w:t>
            </w:r>
          </w:p>
          <w:p w14:paraId="74A711CB" w14:textId="0D63970D" w:rsidR="0018107B" w:rsidRPr="00F94E09" w:rsidRDefault="00F94E09" w:rsidP="0B409582">
            <w:pPr>
              <w:rPr>
                <w:b w:val="0"/>
                <w:bCs w:val="0"/>
              </w:rPr>
            </w:pPr>
            <w:r>
              <w:rPr>
                <w:b w:val="0"/>
                <w:bCs w:val="0"/>
              </w:rPr>
              <w:t>Note: usage of depth in nodes</w:t>
            </w:r>
            <w:r w:rsidR="002E1B86">
              <w:rPr>
                <w:b w:val="0"/>
                <w:bCs w:val="0"/>
              </w:rPr>
              <w:t xml:space="preserve">, unless covered by a </w:t>
            </w:r>
            <w:r w:rsidR="001952C1">
              <w:rPr>
                <w:b w:val="0"/>
                <w:bCs w:val="0"/>
              </w:rPr>
              <w:t xml:space="preserve">given </w:t>
            </w:r>
            <w:r w:rsidR="002E1B86">
              <w:rPr>
                <w:b w:val="0"/>
                <w:bCs w:val="0"/>
              </w:rPr>
              <w:t>UC</w:t>
            </w:r>
            <w:r w:rsidR="00DF7ECB">
              <w:rPr>
                <w:b w:val="0"/>
                <w:bCs w:val="0"/>
              </w:rPr>
              <w:t xml:space="preserve"> may provide </w:t>
            </w:r>
            <w:r w:rsidR="00623129">
              <w:rPr>
                <w:b w:val="0"/>
                <w:bCs w:val="0"/>
              </w:rPr>
              <w:t xml:space="preserve">ambiguous </w:t>
            </w:r>
            <w:r w:rsidR="002C7E07">
              <w:rPr>
                <w:b w:val="0"/>
                <w:bCs w:val="0"/>
              </w:rPr>
              <w:t>responses</w:t>
            </w:r>
            <w:r w:rsidR="002E1B86">
              <w:rPr>
                <w:b w:val="0"/>
                <w:bCs w:val="0"/>
              </w:rPr>
              <w:t xml:space="preserve"> (sliced and/or incomplete object</w:t>
            </w:r>
            <w:r w:rsidR="002C7E07">
              <w:rPr>
                <w:b w:val="0"/>
                <w:bCs w:val="0"/>
              </w:rPr>
              <w:t xml:space="preserve"> fragments</w:t>
            </w:r>
            <w:r w:rsidR="002E1B86">
              <w:rPr>
                <w:b w:val="0"/>
                <w:bCs w:val="0"/>
              </w:rPr>
              <w:t>)</w:t>
            </w:r>
            <w:r>
              <w:rPr>
                <w:b w:val="0"/>
                <w:bCs w:val="0"/>
              </w:rPr>
              <w:t xml:space="preserve">. </w:t>
            </w:r>
            <w:r w:rsidR="00A84146">
              <w:rPr>
                <w:b w:val="0"/>
                <w:bCs w:val="0"/>
              </w:rPr>
              <w:t>Overall r</w:t>
            </w:r>
            <w:r>
              <w:rPr>
                <w:b w:val="0"/>
                <w:bCs w:val="0"/>
              </w:rPr>
              <w:t>ecommendation is to specify the list of requested fields</w:t>
            </w:r>
            <w:r w:rsidR="002E1B86">
              <w:rPr>
                <w:b w:val="0"/>
                <w:bCs w:val="0"/>
              </w:rPr>
              <w:t xml:space="preserve"> and to perform </w:t>
            </w:r>
            <w:r w:rsidR="001952C1">
              <w:rPr>
                <w:b w:val="0"/>
                <w:bCs w:val="0"/>
              </w:rPr>
              <w:t>more specific GET operations.</w:t>
            </w:r>
            <w:r w:rsidR="00FE03DA">
              <w:rPr>
                <w:b w:val="0"/>
                <w:bCs w:val="0"/>
              </w:rPr>
              <w:t xml:space="preserve"> </w:t>
            </w:r>
          </w:p>
        </w:tc>
        <w:tc>
          <w:tcPr>
            <w:tcW w:w="1981" w:type="dxa"/>
          </w:tcPr>
          <w:p w14:paraId="4069EDB4" w14:textId="419AC067" w:rsidR="0B409582" w:rsidRPr="0018107B" w:rsidRDefault="0B409582" w:rsidP="0B409582">
            <w:pPr>
              <w:spacing w:after="0"/>
              <w:cnfStyle w:val="000000000000" w:firstRow="0" w:lastRow="0" w:firstColumn="0" w:lastColumn="0" w:oddVBand="0" w:evenVBand="0" w:oddHBand="0" w:evenHBand="0" w:firstRowFirstColumn="0" w:firstRowLastColumn="0" w:lastRowFirstColumn="0" w:lastRowLastColumn="0"/>
            </w:pPr>
            <w:r w:rsidRPr="0018107B">
              <w:t xml:space="preserve">GET </w:t>
            </w:r>
          </w:p>
        </w:tc>
        <w:tc>
          <w:tcPr>
            <w:tcW w:w="1511" w:type="dxa"/>
          </w:tcPr>
          <w:p w14:paraId="568F1FA6" w14:textId="3356EEE9" w:rsidR="0B409582" w:rsidRPr="0018107B" w:rsidRDefault="0018107B" w:rsidP="0B409582">
            <w:pPr>
              <w:cnfStyle w:val="000000000000" w:firstRow="0" w:lastRow="0" w:firstColumn="0" w:lastColumn="0" w:oddVBand="0" w:evenVBand="0" w:oddHBand="0" w:evenHBand="0" w:firstRowFirstColumn="0" w:firstRowLastColumn="0" w:lastRowFirstColumn="0" w:lastRowLastColumn="0"/>
              <w:rPr>
                <w:rFonts w:eastAsia="SimHei" w:cs="Arial"/>
                <w:szCs w:val="22"/>
              </w:rPr>
            </w:pPr>
            <w:r>
              <w:rPr>
                <w:rFonts w:eastAsia="SimHei" w:cs="Arial"/>
                <w:szCs w:val="22"/>
              </w:rPr>
              <w:t>&lt;</w:t>
            </w:r>
            <w:r w:rsidR="00CA5452">
              <w:rPr>
                <w:rFonts w:eastAsia="SimHei" w:cs="Arial"/>
                <w:szCs w:val="22"/>
              </w:rPr>
              <w:t>Optional</w:t>
            </w:r>
            <w:r>
              <w:rPr>
                <w:rFonts w:eastAsia="SimHei" w:cs="Arial"/>
                <w:szCs w:val="22"/>
              </w:rPr>
              <w:t>&gt;</w:t>
            </w:r>
          </w:p>
        </w:tc>
      </w:tr>
      <w:tr w:rsidR="0B409582" w14:paraId="46541F1B" w14:textId="77777777" w:rsidTr="008A4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64" w:type="dxa"/>
          </w:tcPr>
          <w:p w14:paraId="336910BF" w14:textId="0FAF97B2" w:rsidR="0B409582" w:rsidRDefault="0B409582" w:rsidP="0B409582">
            <w:pPr>
              <w:rPr>
                <w:rFonts w:cs="Times New Roman"/>
              </w:rPr>
            </w:pPr>
            <w:r w:rsidRPr="0B409582">
              <w:rPr>
                <w:rFonts w:cs="Times New Roman"/>
              </w:rPr>
              <w:t>/</w:t>
            </w:r>
            <w:proofErr w:type="spellStart"/>
            <w:proofErr w:type="gramStart"/>
            <w:r w:rsidRPr="0B409582">
              <w:rPr>
                <w:rFonts w:cs="Times New Roman"/>
              </w:rPr>
              <w:t>tapi</w:t>
            </w:r>
            <w:proofErr w:type="gramEnd"/>
            <w:r w:rsidRPr="0B409582">
              <w:rPr>
                <w:rFonts w:cs="Times New Roman"/>
              </w:rPr>
              <w:t>-</w:t>
            </w:r>
            <w:proofErr w:type="gramStart"/>
            <w:r w:rsidRPr="0B409582">
              <w:rPr>
                <w:rFonts w:cs="Times New Roman"/>
              </w:rPr>
              <w:t>common:context</w:t>
            </w:r>
            <w:proofErr w:type="gramEnd"/>
            <w:r w:rsidRPr="0B409582">
              <w:rPr>
                <w:rFonts w:cs="Times New Roman"/>
              </w:rPr>
              <w:t>?fields</w:t>
            </w:r>
            <w:proofErr w:type="spellEnd"/>
            <w:r w:rsidRPr="0B409582">
              <w:rPr>
                <w:rFonts w:cs="Times New Roman"/>
              </w:rPr>
              <w:t>=</w:t>
            </w:r>
            <w:proofErr w:type="spellStart"/>
            <w:proofErr w:type="gramStart"/>
            <w:r w:rsidRPr="0B409582">
              <w:rPr>
                <w:rFonts w:cs="Times New Roman"/>
              </w:rPr>
              <w:t>name;uuid</w:t>
            </w:r>
            <w:proofErr w:type="spellEnd"/>
            <w:proofErr w:type="gramEnd"/>
          </w:p>
        </w:tc>
        <w:tc>
          <w:tcPr>
            <w:tcW w:w="1981" w:type="dxa"/>
          </w:tcPr>
          <w:p w14:paraId="0AA09BAA" w14:textId="43D43ABC" w:rsidR="0B409582" w:rsidRDefault="0B409582" w:rsidP="0B409582">
            <w:pPr>
              <w:spacing w:after="0"/>
              <w:cnfStyle w:val="000000100000" w:firstRow="0" w:lastRow="0" w:firstColumn="0" w:lastColumn="0" w:oddVBand="0" w:evenVBand="0" w:oddHBand="1" w:evenHBand="0" w:firstRowFirstColumn="0" w:firstRowLastColumn="0" w:lastRowFirstColumn="0" w:lastRowLastColumn="0"/>
            </w:pPr>
            <w:r w:rsidRPr="0B409582">
              <w:t>GET</w:t>
            </w:r>
          </w:p>
        </w:tc>
        <w:tc>
          <w:tcPr>
            <w:tcW w:w="1511" w:type="dxa"/>
          </w:tcPr>
          <w:p w14:paraId="07641CC3" w14:textId="6913E7B8" w:rsidR="0B409582" w:rsidRDefault="0B409582" w:rsidP="0B409582">
            <w:pPr>
              <w:cnfStyle w:val="000000100000" w:firstRow="0" w:lastRow="0" w:firstColumn="0" w:lastColumn="0" w:oddVBand="0" w:evenVBand="0" w:oddHBand="1" w:evenHBand="0" w:firstRowFirstColumn="0" w:firstRowLastColumn="0" w:lastRowFirstColumn="0" w:lastRowLastColumn="0"/>
              <w:rPr>
                <w:rFonts w:eastAsia="SimHei" w:cs="Arial"/>
                <w:szCs w:val="22"/>
              </w:rPr>
            </w:pPr>
            <w:r w:rsidRPr="0B409582">
              <w:rPr>
                <w:rFonts w:eastAsia="SimHei" w:cs="Arial"/>
                <w:szCs w:val="22"/>
              </w:rPr>
              <w:t>UC 0a</w:t>
            </w:r>
          </w:p>
        </w:tc>
      </w:tr>
      <w:tr w:rsidR="0B409582" w14:paraId="74A0FFE0" w14:textId="77777777" w:rsidTr="008A4E93">
        <w:tc>
          <w:tcPr>
            <w:cnfStyle w:val="001000000000" w:firstRow="0" w:lastRow="0" w:firstColumn="1" w:lastColumn="0" w:oddVBand="0" w:evenVBand="0" w:oddHBand="0" w:evenHBand="0" w:firstRowFirstColumn="0" w:firstRowLastColumn="0" w:lastRowFirstColumn="0" w:lastRowLastColumn="0"/>
            <w:tcW w:w="6964" w:type="dxa"/>
          </w:tcPr>
          <w:p w14:paraId="19DB467C" w14:textId="526D3D44" w:rsidR="0B409582" w:rsidRDefault="0B409582" w:rsidP="0B409582">
            <w:r w:rsidRPr="0B409582">
              <w:rPr>
                <w:rFonts w:cs="Times New Roman"/>
              </w:rPr>
              <w:t>/</w:t>
            </w:r>
            <w:proofErr w:type="spellStart"/>
            <w:proofErr w:type="gramStart"/>
            <w:r w:rsidRPr="0B409582">
              <w:rPr>
                <w:rFonts w:cs="Times New Roman"/>
              </w:rPr>
              <w:t>tapi</w:t>
            </w:r>
            <w:proofErr w:type="gramEnd"/>
            <w:r w:rsidRPr="0B409582">
              <w:rPr>
                <w:rFonts w:cs="Times New Roman"/>
              </w:rPr>
              <w:t>-</w:t>
            </w:r>
            <w:proofErr w:type="gramStart"/>
            <w:r w:rsidRPr="0B409582">
              <w:rPr>
                <w:rFonts w:cs="Times New Roman"/>
              </w:rPr>
              <w:t>common:context</w:t>
            </w:r>
            <w:proofErr w:type="gramEnd"/>
            <w:r w:rsidRPr="0B409582">
              <w:rPr>
                <w:rFonts w:cs="Times New Roman"/>
              </w:rPr>
              <w:t>?fields</w:t>
            </w:r>
            <w:proofErr w:type="spellEnd"/>
            <w:r w:rsidRPr="0B409582">
              <w:rPr>
                <w:rFonts w:cs="Times New Roman"/>
              </w:rPr>
              <w:t>=service-interface-point(</w:t>
            </w:r>
            <w:proofErr w:type="spellStart"/>
            <w:r w:rsidRPr="0B409582">
              <w:rPr>
                <w:rFonts w:cs="Times New Roman"/>
              </w:rPr>
              <w:t>uuid</w:t>
            </w:r>
            <w:proofErr w:type="spellEnd"/>
            <w:r w:rsidRPr="0B409582">
              <w:rPr>
                <w:rFonts w:cs="Times New Roman"/>
              </w:rPr>
              <w:t>)</w:t>
            </w:r>
          </w:p>
        </w:tc>
        <w:tc>
          <w:tcPr>
            <w:tcW w:w="1981" w:type="dxa"/>
          </w:tcPr>
          <w:p w14:paraId="01F00636" w14:textId="43D43ABC" w:rsidR="0B409582" w:rsidRDefault="0B409582" w:rsidP="0B409582">
            <w:pPr>
              <w:spacing w:after="0"/>
              <w:cnfStyle w:val="000000000000" w:firstRow="0" w:lastRow="0" w:firstColumn="0" w:lastColumn="0" w:oddVBand="0" w:evenVBand="0" w:oddHBand="0" w:evenHBand="0" w:firstRowFirstColumn="0" w:firstRowLastColumn="0" w:lastRowFirstColumn="0" w:lastRowLastColumn="0"/>
            </w:pPr>
            <w:r w:rsidRPr="0B409582">
              <w:t>GET</w:t>
            </w:r>
          </w:p>
        </w:tc>
        <w:tc>
          <w:tcPr>
            <w:tcW w:w="1511" w:type="dxa"/>
          </w:tcPr>
          <w:p w14:paraId="5CA58FEB" w14:textId="6BB37D9F" w:rsidR="0B409582" w:rsidRDefault="0B409582" w:rsidP="0B409582">
            <w:pPr>
              <w:cnfStyle w:val="000000000000" w:firstRow="0" w:lastRow="0" w:firstColumn="0" w:lastColumn="0" w:oddVBand="0" w:evenVBand="0" w:oddHBand="0" w:evenHBand="0" w:firstRowFirstColumn="0" w:firstRowLastColumn="0" w:lastRowFirstColumn="0" w:lastRowLastColumn="0"/>
              <w:rPr>
                <w:rFonts w:eastAsia="SimHei" w:cs="Arial"/>
                <w:szCs w:val="22"/>
              </w:rPr>
            </w:pPr>
            <w:r w:rsidRPr="0B409582">
              <w:rPr>
                <w:rFonts w:eastAsia="SimHei" w:cs="Arial"/>
                <w:szCs w:val="22"/>
              </w:rPr>
              <w:t>UC 0a</w:t>
            </w:r>
          </w:p>
        </w:tc>
      </w:tr>
      <w:tr w:rsidR="0B409582" w14:paraId="37126020" w14:textId="77777777" w:rsidTr="008A4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64" w:type="dxa"/>
          </w:tcPr>
          <w:p w14:paraId="05C8D6A7" w14:textId="77777777" w:rsidR="0B409582" w:rsidRDefault="0B409582" w:rsidP="0B409582">
            <w:pPr>
              <w:rPr>
                <w:b w:val="0"/>
                <w:bCs w:val="0"/>
              </w:rPr>
            </w:pPr>
            <w:r w:rsidRPr="0B409582">
              <w:t>/</w:t>
            </w:r>
            <w:proofErr w:type="spellStart"/>
            <w:proofErr w:type="gramStart"/>
            <w:r w:rsidRPr="0B409582">
              <w:t>tapi</w:t>
            </w:r>
            <w:proofErr w:type="gramEnd"/>
            <w:r w:rsidRPr="0B409582">
              <w:t>-</w:t>
            </w:r>
            <w:proofErr w:type="gramStart"/>
            <w:r w:rsidRPr="0B409582">
              <w:t>common:context</w:t>
            </w:r>
            <w:proofErr w:type="spellEnd"/>
            <w:proofErr w:type="gramEnd"/>
            <w:r w:rsidRPr="0B409582">
              <w:t>/service-interface-point={</w:t>
            </w:r>
            <w:proofErr w:type="spellStart"/>
            <w:r w:rsidRPr="0B409582">
              <w:t>uuid</w:t>
            </w:r>
            <w:proofErr w:type="spellEnd"/>
            <w:r w:rsidRPr="0B409582">
              <w:t>}</w:t>
            </w:r>
          </w:p>
          <w:p w14:paraId="10B063C5" w14:textId="6382BC08" w:rsidR="00375286" w:rsidRPr="00375286" w:rsidRDefault="00375286" w:rsidP="0B409582">
            <w:pPr>
              <w:rPr>
                <w:b w:val="0"/>
                <w:bCs w:val="0"/>
              </w:rPr>
            </w:pPr>
            <w:r w:rsidRPr="00375286">
              <w:rPr>
                <w:b w:val="0"/>
                <w:bCs w:val="0"/>
              </w:rPr>
              <w:t>Note: no current UC address the modification of SIPs</w:t>
            </w:r>
            <w:r w:rsidR="00DE73B9">
              <w:rPr>
                <w:b w:val="0"/>
                <w:bCs w:val="0"/>
              </w:rPr>
              <w:t xml:space="preserve">. Further releases of this specification MAY add UCs </w:t>
            </w:r>
            <w:r w:rsidR="000642EE">
              <w:rPr>
                <w:b w:val="0"/>
                <w:bCs w:val="0"/>
              </w:rPr>
              <w:t>f</w:t>
            </w:r>
            <w:r w:rsidR="00DE73B9">
              <w:rPr>
                <w:b w:val="0"/>
                <w:bCs w:val="0"/>
              </w:rPr>
              <w:t>or the modification of administrative-state and/or name list.</w:t>
            </w:r>
          </w:p>
        </w:tc>
        <w:tc>
          <w:tcPr>
            <w:tcW w:w="1981" w:type="dxa"/>
          </w:tcPr>
          <w:p w14:paraId="7AC15D0B" w14:textId="204768FB" w:rsidR="0B409582" w:rsidRPr="00B17324" w:rsidRDefault="0B409582" w:rsidP="0B409582">
            <w:pPr>
              <w:spacing w:after="0"/>
              <w:cnfStyle w:val="000000100000" w:firstRow="0" w:lastRow="0" w:firstColumn="0" w:lastColumn="0" w:oddVBand="0" w:evenVBand="0" w:oddHBand="1" w:evenHBand="0" w:firstRowFirstColumn="0" w:firstRowLastColumn="0" w:lastRowFirstColumn="0" w:lastRowLastColumn="0"/>
            </w:pPr>
            <w:r w:rsidRPr="00B17324">
              <w:rPr>
                <w:rFonts w:cs="Times New Roman"/>
                <w:lang w:val="de-DE"/>
              </w:rPr>
              <w:t>GET,PUT, PATCH</w:t>
            </w:r>
          </w:p>
        </w:tc>
        <w:tc>
          <w:tcPr>
            <w:tcW w:w="1511" w:type="dxa"/>
          </w:tcPr>
          <w:p w14:paraId="5BE2FCB0" w14:textId="3E10BCD7" w:rsidR="0B409582" w:rsidRDefault="0B409582" w:rsidP="0B409582">
            <w:pPr>
              <w:cnfStyle w:val="000000100000" w:firstRow="0" w:lastRow="0" w:firstColumn="0" w:lastColumn="0" w:oddVBand="0" w:evenVBand="0" w:oddHBand="1" w:evenHBand="0" w:firstRowFirstColumn="0" w:firstRowLastColumn="0" w:lastRowFirstColumn="0" w:lastRowLastColumn="0"/>
              <w:rPr>
                <w:rFonts w:eastAsia="SimHei" w:cs="Arial"/>
                <w:szCs w:val="22"/>
                <w:lang w:val="de-DE"/>
              </w:rPr>
            </w:pPr>
            <w:r w:rsidRPr="0B409582">
              <w:rPr>
                <w:rFonts w:eastAsia="SimHei" w:cs="Arial"/>
                <w:szCs w:val="22"/>
                <w:lang w:val="de-DE"/>
              </w:rPr>
              <w:t>UC 0a</w:t>
            </w:r>
          </w:p>
        </w:tc>
      </w:tr>
      <w:tr w:rsidR="0B409582" w14:paraId="717AA3AC" w14:textId="77777777" w:rsidTr="008A4E93">
        <w:tc>
          <w:tcPr>
            <w:cnfStyle w:val="001000000000" w:firstRow="0" w:lastRow="0" w:firstColumn="1" w:lastColumn="0" w:oddVBand="0" w:evenVBand="0" w:oddHBand="0" w:evenHBand="0" w:firstRowFirstColumn="0" w:firstRowLastColumn="0" w:lastRowFirstColumn="0" w:lastRowLastColumn="0"/>
            <w:tcW w:w="6964" w:type="dxa"/>
          </w:tcPr>
          <w:p w14:paraId="6F8AF375" w14:textId="0F917E0B" w:rsidR="0B409582" w:rsidRDefault="0B409582" w:rsidP="0B409582">
            <w:r w:rsidRPr="0B409582">
              <w:t>/</w:t>
            </w:r>
            <w:proofErr w:type="gramStart"/>
            <w:r w:rsidRPr="0B409582">
              <w:t>tapi</w:t>
            </w:r>
            <w:proofErr w:type="gramEnd"/>
            <w:r w:rsidRPr="0B409582">
              <w:t>-</w:t>
            </w:r>
            <w:proofErr w:type="gramStart"/>
            <w:r w:rsidRPr="0B409582">
              <w:t>common:context</w:t>
            </w:r>
            <w:proofErr w:type="gramEnd"/>
            <w:r w:rsidRPr="0B409582">
              <w:t>/tapi-</w:t>
            </w:r>
            <w:proofErr w:type="gramStart"/>
            <w:r w:rsidRPr="0B409582">
              <w:t>topology:topology</w:t>
            </w:r>
            <w:proofErr w:type="gramEnd"/>
            <w:r w:rsidRPr="0B409582">
              <w:t>-context?fields=topology(uuid)</w:t>
            </w:r>
          </w:p>
        </w:tc>
        <w:tc>
          <w:tcPr>
            <w:tcW w:w="1981" w:type="dxa"/>
          </w:tcPr>
          <w:p w14:paraId="2CBDBECF" w14:textId="5B9D3427" w:rsidR="0B409582" w:rsidRDefault="0B409582" w:rsidP="0B409582">
            <w:pPr>
              <w:spacing w:after="0"/>
              <w:cnfStyle w:val="000000000000" w:firstRow="0" w:lastRow="0" w:firstColumn="0" w:lastColumn="0" w:oddVBand="0" w:evenVBand="0" w:oddHBand="0" w:evenHBand="0" w:firstRowFirstColumn="0" w:firstRowLastColumn="0" w:lastRowFirstColumn="0" w:lastRowLastColumn="0"/>
            </w:pPr>
            <w:r w:rsidRPr="0B409582">
              <w:t>GET</w:t>
            </w:r>
          </w:p>
        </w:tc>
        <w:tc>
          <w:tcPr>
            <w:tcW w:w="1511" w:type="dxa"/>
          </w:tcPr>
          <w:p w14:paraId="5D43C743" w14:textId="158DED02" w:rsidR="0B409582" w:rsidRDefault="0B409582" w:rsidP="0B409582">
            <w:pPr>
              <w:cnfStyle w:val="000000000000" w:firstRow="0" w:lastRow="0" w:firstColumn="0" w:lastColumn="0" w:oddVBand="0" w:evenVBand="0" w:oddHBand="0" w:evenHBand="0" w:firstRowFirstColumn="0" w:firstRowLastColumn="0" w:lastRowFirstColumn="0" w:lastRowLastColumn="0"/>
              <w:rPr>
                <w:rFonts w:eastAsia="SimHei" w:cs="Arial"/>
                <w:szCs w:val="22"/>
              </w:rPr>
            </w:pPr>
            <w:r w:rsidRPr="0B409582">
              <w:rPr>
                <w:rFonts w:eastAsia="SimHei" w:cs="Arial"/>
                <w:szCs w:val="22"/>
              </w:rPr>
              <w:t>UC 0b</w:t>
            </w:r>
          </w:p>
        </w:tc>
      </w:tr>
      <w:tr w:rsidR="0B409582" w14:paraId="6500C725" w14:textId="77777777" w:rsidTr="008A4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64" w:type="dxa"/>
          </w:tcPr>
          <w:p w14:paraId="0571EB3C" w14:textId="77777777" w:rsidR="0B409582" w:rsidRDefault="0B409582" w:rsidP="0B409582">
            <w:pPr>
              <w:rPr>
                <w:b w:val="0"/>
                <w:bCs w:val="0"/>
              </w:rPr>
            </w:pPr>
            <w:r w:rsidRPr="004F5871">
              <w:t>/</w:t>
            </w:r>
            <w:proofErr w:type="gramStart"/>
            <w:r w:rsidRPr="004F5871">
              <w:t>tapi</w:t>
            </w:r>
            <w:proofErr w:type="gramEnd"/>
            <w:r w:rsidRPr="004F5871">
              <w:t>-</w:t>
            </w:r>
            <w:proofErr w:type="gramStart"/>
            <w:r w:rsidRPr="004F5871">
              <w:t>common:context</w:t>
            </w:r>
            <w:proofErr w:type="gramEnd"/>
            <w:r w:rsidRPr="004F5871">
              <w:t>/tapi-</w:t>
            </w:r>
            <w:proofErr w:type="gramStart"/>
            <w:r w:rsidRPr="004F5871">
              <w:t>topology:topology</w:t>
            </w:r>
            <w:proofErr w:type="gramEnd"/>
            <w:r w:rsidRPr="004F5871">
              <w:t>-context/nw-topology-service</w:t>
            </w:r>
          </w:p>
          <w:p w14:paraId="4EA607C3" w14:textId="6131A61A" w:rsidR="004F5871" w:rsidRPr="005C2F9D" w:rsidRDefault="004F5871" w:rsidP="0B409582">
            <w:pPr>
              <w:rPr>
                <w:b w:val="0"/>
                <w:bCs w:val="0"/>
                <w:color w:val="365F91"/>
              </w:rPr>
            </w:pPr>
            <w:r w:rsidRPr="005C2F9D">
              <w:rPr>
                <w:b w:val="0"/>
                <w:bCs w:val="0"/>
              </w:rPr>
              <w:t xml:space="preserve">Note: </w:t>
            </w:r>
            <w:r w:rsidR="001C0956" w:rsidRPr="005C2F9D">
              <w:rPr>
                <w:b w:val="0"/>
                <w:bCs w:val="0"/>
              </w:rPr>
              <w:t xml:space="preserve">UC Ob provides alternative means to retrieve the topologies. There is no current use for the </w:t>
            </w:r>
            <w:proofErr w:type="spellStart"/>
            <w:r w:rsidR="001C0956" w:rsidRPr="005C2F9D">
              <w:rPr>
                <w:b w:val="0"/>
                <w:bCs w:val="0"/>
              </w:rPr>
              <w:t>nw</w:t>
            </w:r>
            <w:proofErr w:type="spellEnd"/>
            <w:r w:rsidR="001C0956" w:rsidRPr="005C2F9D">
              <w:rPr>
                <w:b w:val="0"/>
                <w:bCs w:val="0"/>
              </w:rPr>
              <w:t>-topolo</w:t>
            </w:r>
            <w:r w:rsidR="004211A4" w:rsidRPr="005C2F9D">
              <w:rPr>
                <w:b w:val="0"/>
                <w:bCs w:val="0"/>
              </w:rPr>
              <w:t>gy-service.</w:t>
            </w:r>
          </w:p>
        </w:tc>
        <w:tc>
          <w:tcPr>
            <w:tcW w:w="1981" w:type="dxa"/>
          </w:tcPr>
          <w:p w14:paraId="3EDC3A72" w14:textId="634B8FB6" w:rsidR="0B409582" w:rsidRPr="004F5871" w:rsidRDefault="0B409582" w:rsidP="0B409582">
            <w:pPr>
              <w:spacing w:after="0"/>
              <w:cnfStyle w:val="000000100000" w:firstRow="0" w:lastRow="0" w:firstColumn="0" w:lastColumn="0" w:oddVBand="0" w:evenVBand="0" w:oddHBand="1" w:evenHBand="0" w:firstRowFirstColumn="0" w:firstRowLastColumn="0" w:lastRowFirstColumn="0" w:lastRowLastColumn="0"/>
            </w:pPr>
            <w:r w:rsidRPr="004F5871">
              <w:t>GET</w:t>
            </w:r>
          </w:p>
        </w:tc>
        <w:tc>
          <w:tcPr>
            <w:tcW w:w="1511" w:type="dxa"/>
          </w:tcPr>
          <w:p w14:paraId="32133F67" w14:textId="3356F714" w:rsidR="0B409582" w:rsidRPr="004F5871" w:rsidRDefault="004F5871" w:rsidP="0B409582">
            <w:pPr>
              <w:cnfStyle w:val="000000100000" w:firstRow="0" w:lastRow="0" w:firstColumn="0" w:lastColumn="0" w:oddVBand="0" w:evenVBand="0" w:oddHBand="1" w:evenHBand="0" w:firstRowFirstColumn="0" w:firstRowLastColumn="0" w:lastRowFirstColumn="0" w:lastRowLastColumn="0"/>
              <w:rPr>
                <w:rFonts w:eastAsia="SimHei" w:cs="Arial"/>
                <w:szCs w:val="22"/>
              </w:rPr>
            </w:pPr>
            <w:r>
              <w:rPr>
                <w:rFonts w:eastAsia="SimHei" w:cs="Arial"/>
                <w:szCs w:val="22"/>
              </w:rPr>
              <w:t>&lt;</w:t>
            </w:r>
            <w:r w:rsidR="008B36F0">
              <w:rPr>
                <w:rFonts w:eastAsia="SimHei" w:cs="Arial"/>
                <w:szCs w:val="22"/>
              </w:rPr>
              <w:t>Optional</w:t>
            </w:r>
            <w:r>
              <w:rPr>
                <w:rFonts w:eastAsia="SimHei" w:cs="Arial"/>
                <w:szCs w:val="22"/>
              </w:rPr>
              <w:t>&gt;</w:t>
            </w:r>
          </w:p>
        </w:tc>
      </w:tr>
      <w:tr w:rsidR="0B409582" w14:paraId="4752F420" w14:textId="77777777" w:rsidTr="008A4E93">
        <w:tc>
          <w:tcPr>
            <w:cnfStyle w:val="001000000000" w:firstRow="0" w:lastRow="0" w:firstColumn="1" w:lastColumn="0" w:oddVBand="0" w:evenVBand="0" w:oddHBand="0" w:evenHBand="0" w:firstRowFirstColumn="0" w:firstRowLastColumn="0" w:lastRowFirstColumn="0" w:lastRowLastColumn="0"/>
            <w:tcW w:w="6964" w:type="dxa"/>
          </w:tcPr>
          <w:p w14:paraId="0077043C" w14:textId="77777777" w:rsidR="0B409582" w:rsidRPr="006F03A0" w:rsidRDefault="0B409582" w:rsidP="0B409582">
            <w:pPr>
              <w:rPr>
                <w:b w:val="0"/>
                <w:bCs w:val="0"/>
              </w:rPr>
            </w:pPr>
            <w:r w:rsidRPr="006F03A0">
              <w:t>/</w:t>
            </w:r>
            <w:proofErr w:type="gramStart"/>
            <w:r w:rsidRPr="006F03A0">
              <w:t>tapi</w:t>
            </w:r>
            <w:proofErr w:type="gramEnd"/>
            <w:r w:rsidRPr="006F03A0">
              <w:t>-</w:t>
            </w:r>
            <w:proofErr w:type="gramStart"/>
            <w:r w:rsidRPr="006F03A0">
              <w:t>common:context</w:t>
            </w:r>
            <w:proofErr w:type="gramEnd"/>
            <w:r w:rsidRPr="006F03A0">
              <w:t>/tapi-</w:t>
            </w:r>
            <w:proofErr w:type="gramStart"/>
            <w:r w:rsidRPr="006F03A0">
              <w:t>topology:topology</w:t>
            </w:r>
            <w:proofErr w:type="gramEnd"/>
            <w:r w:rsidRPr="006F03A0">
              <w:t>-context/nw-topology-service?fields=topology(uuid)</w:t>
            </w:r>
          </w:p>
          <w:p w14:paraId="56685C6A" w14:textId="70EA2AE4" w:rsidR="006F03A0" w:rsidRDefault="006F03A0" w:rsidP="0B409582">
            <w:pPr>
              <w:rPr>
                <w:strike/>
              </w:rPr>
            </w:pPr>
            <w:r w:rsidRPr="005C2F9D">
              <w:rPr>
                <w:b w:val="0"/>
                <w:bCs w:val="0"/>
              </w:rPr>
              <w:t xml:space="preserve">Note: UC Ob provides alternative means to retrieve the topologies. There is no current use for the </w:t>
            </w:r>
            <w:proofErr w:type="spellStart"/>
            <w:r w:rsidRPr="005C2F9D">
              <w:rPr>
                <w:b w:val="0"/>
                <w:bCs w:val="0"/>
              </w:rPr>
              <w:t>nw</w:t>
            </w:r>
            <w:proofErr w:type="spellEnd"/>
            <w:r w:rsidRPr="005C2F9D">
              <w:rPr>
                <w:b w:val="0"/>
                <w:bCs w:val="0"/>
              </w:rPr>
              <w:t>-topology-service.</w:t>
            </w:r>
          </w:p>
        </w:tc>
        <w:tc>
          <w:tcPr>
            <w:tcW w:w="1981" w:type="dxa"/>
          </w:tcPr>
          <w:p w14:paraId="56E71B51" w14:textId="54D58D45" w:rsidR="0B409582" w:rsidRPr="00E825FA" w:rsidRDefault="0B409582" w:rsidP="0B409582">
            <w:pPr>
              <w:spacing w:after="0"/>
              <w:cnfStyle w:val="000000000000" w:firstRow="0" w:lastRow="0" w:firstColumn="0" w:lastColumn="0" w:oddVBand="0" w:evenVBand="0" w:oddHBand="0" w:evenHBand="0" w:firstRowFirstColumn="0" w:firstRowLastColumn="0" w:lastRowFirstColumn="0" w:lastRowLastColumn="0"/>
            </w:pPr>
            <w:r w:rsidRPr="00E825FA">
              <w:t>GET</w:t>
            </w:r>
          </w:p>
        </w:tc>
        <w:tc>
          <w:tcPr>
            <w:tcW w:w="1511" w:type="dxa"/>
          </w:tcPr>
          <w:p w14:paraId="3A442216" w14:textId="1AF46026" w:rsidR="0B409582" w:rsidRPr="00E825FA" w:rsidRDefault="00E825FA" w:rsidP="0B409582">
            <w:pPr>
              <w:cnfStyle w:val="000000000000" w:firstRow="0" w:lastRow="0" w:firstColumn="0" w:lastColumn="0" w:oddVBand="0" w:evenVBand="0" w:oddHBand="0" w:evenHBand="0" w:firstRowFirstColumn="0" w:firstRowLastColumn="0" w:lastRowFirstColumn="0" w:lastRowLastColumn="0"/>
              <w:rPr>
                <w:rFonts w:eastAsia="SimHei" w:cs="Arial"/>
                <w:szCs w:val="22"/>
              </w:rPr>
            </w:pPr>
            <w:r>
              <w:rPr>
                <w:rFonts w:eastAsia="SimHei" w:cs="Arial"/>
                <w:szCs w:val="22"/>
              </w:rPr>
              <w:t>&lt;</w:t>
            </w:r>
            <w:r w:rsidR="00CA5452">
              <w:rPr>
                <w:rFonts w:eastAsia="SimHei" w:cs="Arial"/>
                <w:szCs w:val="22"/>
              </w:rPr>
              <w:t>Opti</w:t>
            </w:r>
            <w:r w:rsidR="00745590">
              <w:rPr>
                <w:rFonts w:eastAsia="SimHei" w:cs="Arial"/>
                <w:szCs w:val="22"/>
              </w:rPr>
              <w:t>onal</w:t>
            </w:r>
            <w:r>
              <w:rPr>
                <w:rFonts w:eastAsia="SimHei" w:cs="Arial"/>
                <w:szCs w:val="22"/>
              </w:rPr>
              <w:t>&gt;</w:t>
            </w:r>
          </w:p>
        </w:tc>
      </w:tr>
      <w:tr w:rsidR="0B409582" w14:paraId="022C8C86" w14:textId="77777777" w:rsidTr="008A4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64" w:type="dxa"/>
          </w:tcPr>
          <w:p w14:paraId="480863E1" w14:textId="77777777" w:rsidR="0B409582" w:rsidRDefault="0B409582" w:rsidP="0B409582">
            <w:pPr>
              <w:rPr>
                <w:b w:val="0"/>
                <w:bCs w:val="0"/>
              </w:rPr>
            </w:pPr>
            <w:r w:rsidRPr="006A3CCB">
              <w:t>/</w:t>
            </w:r>
            <w:proofErr w:type="gramStart"/>
            <w:r w:rsidRPr="006A3CCB">
              <w:t>tapi</w:t>
            </w:r>
            <w:proofErr w:type="gramEnd"/>
            <w:r w:rsidRPr="006A3CCB">
              <w:t>-</w:t>
            </w:r>
            <w:proofErr w:type="gramStart"/>
            <w:r w:rsidRPr="006A3CCB">
              <w:t>common:context</w:t>
            </w:r>
            <w:proofErr w:type="gramEnd"/>
            <w:r w:rsidRPr="006A3CCB">
              <w:t>/tapi-</w:t>
            </w:r>
            <w:proofErr w:type="gramStart"/>
            <w:r w:rsidRPr="006A3CCB">
              <w:t>topology:topology</w:t>
            </w:r>
            <w:proofErr w:type="gramEnd"/>
            <w:r w:rsidRPr="006A3CCB">
              <w:t>-context/topology={uuid}</w:t>
            </w:r>
          </w:p>
          <w:p w14:paraId="7E3C4C99" w14:textId="096A3A51" w:rsidR="00F14F4F" w:rsidRPr="006A3CCB" w:rsidRDefault="00745590" w:rsidP="0B409582">
            <w:r w:rsidRPr="0018107B">
              <w:rPr>
                <w:b w:val="0"/>
                <w:bCs w:val="0"/>
              </w:rPr>
              <w:t xml:space="preserve">Notes: </w:t>
            </w:r>
            <w:r>
              <w:rPr>
                <w:b w:val="0"/>
                <w:bCs w:val="0"/>
              </w:rPr>
              <w:t>the GET operation for</w:t>
            </w:r>
            <w:r w:rsidRPr="0018107B">
              <w:rPr>
                <w:b w:val="0"/>
                <w:bCs w:val="0"/>
              </w:rPr>
              <w:t xml:space="preserve"> </w:t>
            </w:r>
            <w:r>
              <w:rPr>
                <w:b w:val="0"/>
                <w:bCs w:val="0"/>
              </w:rPr>
              <w:t>a</w:t>
            </w:r>
            <w:r w:rsidRPr="0018107B">
              <w:rPr>
                <w:b w:val="0"/>
                <w:bCs w:val="0"/>
              </w:rPr>
              <w:t xml:space="preserve"> whole </w:t>
            </w:r>
            <w:r>
              <w:rPr>
                <w:b w:val="0"/>
                <w:bCs w:val="0"/>
              </w:rPr>
              <w:t>topology</w:t>
            </w:r>
            <w:r w:rsidRPr="0018107B">
              <w:rPr>
                <w:b w:val="0"/>
                <w:bCs w:val="0"/>
              </w:rPr>
              <w:t xml:space="preserve"> has </w:t>
            </w:r>
            <w:r w:rsidR="005803F6">
              <w:rPr>
                <w:b w:val="0"/>
                <w:bCs w:val="0"/>
              </w:rPr>
              <w:t xml:space="preserve">potential </w:t>
            </w:r>
            <w:r w:rsidRPr="0018107B">
              <w:rPr>
                <w:b w:val="0"/>
                <w:bCs w:val="0"/>
              </w:rPr>
              <w:t>scalability issues.</w:t>
            </w:r>
          </w:p>
        </w:tc>
        <w:tc>
          <w:tcPr>
            <w:tcW w:w="1981" w:type="dxa"/>
          </w:tcPr>
          <w:p w14:paraId="22A86E2C" w14:textId="77777777" w:rsidR="0B409582" w:rsidRPr="006A3CCB" w:rsidRDefault="0B409582" w:rsidP="0B409582">
            <w:pPr>
              <w:spacing w:after="0"/>
              <w:cnfStyle w:val="000000100000" w:firstRow="0" w:lastRow="0" w:firstColumn="0" w:lastColumn="0" w:oddVBand="0" w:evenVBand="0" w:oddHBand="1" w:evenHBand="0" w:firstRowFirstColumn="0" w:firstRowLastColumn="0" w:lastRowFirstColumn="0" w:lastRowLastColumn="0"/>
            </w:pPr>
            <w:r w:rsidRPr="006A3CCB">
              <w:rPr>
                <w:rFonts w:cs="Times New Roman"/>
                <w:lang w:val="de-DE"/>
              </w:rPr>
              <w:t>GET</w:t>
            </w:r>
          </w:p>
        </w:tc>
        <w:tc>
          <w:tcPr>
            <w:tcW w:w="1511" w:type="dxa"/>
          </w:tcPr>
          <w:p w14:paraId="528F952E" w14:textId="7AAA7FFE" w:rsidR="0B409582" w:rsidRPr="006A3CCB" w:rsidRDefault="006A3CCB" w:rsidP="0B409582">
            <w:pPr>
              <w:cnfStyle w:val="000000100000" w:firstRow="0" w:lastRow="0" w:firstColumn="0" w:lastColumn="0" w:oddVBand="0" w:evenVBand="0" w:oddHBand="1" w:evenHBand="0" w:firstRowFirstColumn="0" w:firstRowLastColumn="0" w:lastRowFirstColumn="0" w:lastRowLastColumn="0"/>
              <w:rPr>
                <w:rFonts w:eastAsia="SimHei" w:cs="Arial"/>
                <w:szCs w:val="22"/>
                <w:lang w:val="de-DE"/>
              </w:rPr>
            </w:pPr>
            <w:r w:rsidRPr="006A3CCB">
              <w:rPr>
                <w:rFonts w:eastAsia="SimHei" w:cs="Arial"/>
                <w:szCs w:val="22"/>
                <w:lang w:val="de-DE"/>
              </w:rPr>
              <w:t>&lt;</w:t>
            </w:r>
            <w:r w:rsidR="00745590">
              <w:rPr>
                <w:rFonts w:eastAsia="SimHei" w:cs="Arial"/>
                <w:szCs w:val="22"/>
                <w:lang w:val="de-DE"/>
              </w:rPr>
              <w:t>Optional</w:t>
            </w:r>
            <w:r w:rsidRPr="006A3CCB">
              <w:rPr>
                <w:rFonts w:eastAsia="SimHei" w:cs="Arial"/>
                <w:szCs w:val="22"/>
                <w:lang w:val="de-DE"/>
              </w:rPr>
              <w:t>&gt;</w:t>
            </w:r>
          </w:p>
        </w:tc>
      </w:tr>
      <w:tr w:rsidR="0B409582" w14:paraId="4C77EDB6" w14:textId="77777777" w:rsidTr="008A4E93">
        <w:tc>
          <w:tcPr>
            <w:cnfStyle w:val="001000000000" w:firstRow="0" w:lastRow="0" w:firstColumn="1" w:lastColumn="0" w:oddVBand="0" w:evenVBand="0" w:oddHBand="0" w:evenHBand="0" w:firstRowFirstColumn="0" w:firstRowLastColumn="0" w:lastRowFirstColumn="0" w:lastRowLastColumn="0"/>
            <w:tcW w:w="6964" w:type="dxa"/>
          </w:tcPr>
          <w:p w14:paraId="1046CC4C" w14:textId="77777777" w:rsidR="0B409582" w:rsidRDefault="0B409582" w:rsidP="0B409582">
            <w:pPr>
              <w:rPr>
                <w:rFonts w:cs="Times New Roman"/>
                <w:b w:val="0"/>
                <w:bCs w:val="0"/>
                <w:lang w:val="de-DE"/>
              </w:rPr>
            </w:pPr>
            <w:r w:rsidRPr="003E2B91">
              <w:t>/</w:t>
            </w:r>
            <w:proofErr w:type="gramStart"/>
            <w:r w:rsidRPr="003E2B91">
              <w:t>tapi</w:t>
            </w:r>
            <w:proofErr w:type="gramEnd"/>
            <w:r w:rsidRPr="003E2B91">
              <w:t>-</w:t>
            </w:r>
            <w:proofErr w:type="gramStart"/>
            <w:r w:rsidRPr="003E2B91">
              <w:t>common:context</w:t>
            </w:r>
            <w:proofErr w:type="gramEnd"/>
            <w:r w:rsidRPr="003E2B91">
              <w:t>/tapi-</w:t>
            </w:r>
            <w:proofErr w:type="gramStart"/>
            <w:r w:rsidRPr="003E2B91">
              <w:t>topology:topology</w:t>
            </w:r>
            <w:proofErr w:type="gramEnd"/>
            <w:r w:rsidRPr="003E2B91">
              <w:t>-context/topology={uuid}?</w:t>
            </w:r>
            <w:r w:rsidRPr="003E2B91">
              <w:rPr>
                <w:rFonts w:cs="Times New Roman"/>
                <w:lang w:val="de-DE"/>
              </w:rPr>
              <w:t>depth=n</w:t>
            </w:r>
          </w:p>
          <w:p w14:paraId="2F440F6B" w14:textId="07182D9F" w:rsidR="003E2B91" w:rsidRPr="003E2B91" w:rsidRDefault="003E2B91" w:rsidP="0B409582">
            <w:r>
              <w:rPr>
                <w:b w:val="0"/>
                <w:bCs w:val="0"/>
              </w:rPr>
              <w:t>Note: usage of depth in nodes, unless covered by a given UC may provide ambiguous responses (sliced and/or incomplete object fragments). Overall recommendation is to specify the list of requested fields and to perform more specific GET operations.</w:t>
            </w:r>
          </w:p>
        </w:tc>
        <w:tc>
          <w:tcPr>
            <w:tcW w:w="1981" w:type="dxa"/>
          </w:tcPr>
          <w:p w14:paraId="772E8812" w14:textId="3A2446FD" w:rsidR="0B409582" w:rsidRPr="003E2B91" w:rsidRDefault="0B409582" w:rsidP="0B409582">
            <w:pPr>
              <w:spacing w:after="0"/>
              <w:cnfStyle w:val="000000000000" w:firstRow="0" w:lastRow="0" w:firstColumn="0" w:lastColumn="0" w:oddVBand="0" w:evenVBand="0" w:oddHBand="0" w:evenHBand="0" w:firstRowFirstColumn="0" w:firstRowLastColumn="0" w:lastRowFirstColumn="0" w:lastRowLastColumn="0"/>
            </w:pPr>
            <w:r w:rsidRPr="003E2B91">
              <w:rPr>
                <w:rFonts w:cs="Times New Roman"/>
                <w:lang w:val="de-DE"/>
              </w:rPr>
              <w:t>GET</w:t>
            </w:r>
          </w:p>
        </w:tc>
        <w:tc>
          <w:tcPr>
            <w:tcW w:w="1511" w:type="dxa"/>
          </w:tcPr>
          <w:p w14:paraId="09D52E7D" w14:textId="65DCDD48" w:rsidR="0B409582" w:rsidRPr="003E2B91" w:rsidRDefault="003E2B91" w:rsidP="0B409582">
            <w:pPr>
              <w:cnfStyle w:val="000000000000" w:firstRow="0" w:lastRow="0" w:firstColumn="0" w:lastColumn="0" w:oddVBand="0" w:evenVBand="0" w:oddHBand="0" w:evenHBand="0" w:firstRowFirstColumn="0" w:firstRowLastColumn="0" w:lastRowFirstColumn="0" w:lastRowLastColumn="0"/>
              <w:rPr>
                <w:rFonts w:eastAsia="SimHei" w:cs="Arial"/>
                <w:szCs w:val="22"/>
                <w:lang w:val="de-DE"/>
              </w:rPr>
            </w:pPr>
            <w:r>
              <w:rPr>
                <w:rFonts w:eastAsia="SimHei" w:cs="Arial"/>
                <w:szCs w:val="22"/>
                <w:lang w:val="de-DE"/>
              </w:rPr>
              <w:t>&lt;Optional&gt;</w:t>
            </w:r>
          </w:p>
        </w:tc>
      </w:tr>
      <w:tr w:rsidR="0B409582" w14:paraId="73C3FE04" w14:textId="77777777" w:rsidTr="008A4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64" w:type="dxa"/>
          </w:tcPr>
          <w:p w14:paraId="4EB09A71" w14:textId="7791F527" w:rsidR="0B409582" w:rsidRDefault="0B409582" w:rsidP="0B409582">
            <w:pPr>
              <w:rPr>
                <w:rFonts w:eastAsia="SimHei" w:cs="Arial"/>
                <w:szCs w:val="22"/>
              </w:rPr>
            </w:pPr>
            <w:r w:rsidRPr="0B409582">
              <w:t>/</w:t>
            </w:r>
            <w:proofErr w:type="gramStart"/>
            <w:r w:rsidRPr="0B409582">
              <w:t>tapi</w:t>
            </w:r>
            <w:proofErr w:type="gramEnd"/>
            <w:r w:rsidRPr="0B409582">
              <w:t>-</w:t>
            </w:r>
            <w:proofErr w:type="gramStart"/>
            <w:r w:rsidRPr="0B409582">
              <w:t>common:context</w:t>
            </w:r>
            <w:proofErr w:type="gramEnd"/>
            <w:r w:rsidRPr="0B409582">
              <w:t>/tapi-</w:t>
            </w:r>
            <w:proofErr w:type="gramStart"/>
            <w:r w:rsidRPr="0B409582">
              <w:t>topology:topology</w:t>
            </w:r>
            <w:proofErr w:type="gramEnd"/>
            <w:r w:rsidRPr="0B409582">
              <w:t>-context/topology={uuid}?</w:t>
            </w:r>
            <w:r w:rsidRPr="0B409582">
              <w:rPr>
                <w:rFonts w:eastAsia="Times New Roman" w:cs="Times New Roman"/>
                <w:szCs w:val="22"/>
              </w:rPr>
              <w:t xml:space="preserve"> fields=</w:t>
            </w:r>
            <w:proofErr w:type="spellStart"/>
            <w:proofErr w:type="gramStart"/>
            <w:r w:rsidRPr="0B409582">
              <w:rPr>
                <w:rFonts w:eastAsia="Times New Roman" w:cs="Times New Roman"/>
                <w:szCs w:val="22"/>
              </w:rPr>
              <w:t>uuid;name</w:t>
            </w:r>
            <w:proofErr w:type="gramEnd"/>
            <w:r w:rsidRPr="0B409582">
              <w:rPr>
                <w:rFonts w:eastAsia="Times New Roman" w:cs="Times New Roman"/>
                <w:szCs w:val="22"/>
              </w:rPr>
              <w:t>;layer-protocol-name</w:t>
            </w:r>
            <w:proofErr w:type="spellEnd"/>
          </w:p>
        </w:tc>
        <w:tc>
          <w:tcPr>
            <w:tcW w:w="1981" w:type="dxa"/>
          </w:tcPr>
          <w:p w14:paraId="2701D538" w14:textId="56A5F5D9" w:rsidR="0B409582" w:rsidRDefault="0B409582" w:rsidP="0B409582">
            <w:pPr>
              <w:cnfStyle w:val="000000100000" w:firstRow="0" w:lastRow="0" w:firstColumn="0" w:lastColumn="0" w:oddVBand="0" w:evenVBand="0" w:oddHBand="1" w:evenHBand="0" w:firstRowFirstColumn="0" w:firstRowLastColumn="0" w:lastRowFirstColumn="0" w:lastRowLastColumn="0"/>
              <w:rPr>
                <w:rFonts w:eastAsia="SimHei" w:cs="Arial"/>
                <w:szCs w:val="22"/>
                <w:lang w:val="de-DE"/>
              </w:rPr>
            </w:pPr>
            <w:r w:rsidRPr="0B409582">
              <w:rPr>
                <w:rFonts w:eastAsia="SimHei" w:cs="Arial"/>
                <w:szCs w:val="22"/>
                <w:lang w:val="de-DE"/>
              </w:rPr>
              <w:t>GET</w:t>
            </w:r>
          </w:p>
        </w:tc>
        <w:tc>
          <w:tcPr>
            <w:tcW w:w="1511" w:type="dxa"/>
          </w:tcPr>
          <w:p w14:paraId="11044568" w14:textId="1B356A16" w:rsidR="0B409582" w:rsidRDefault="0B409582" w:rsidP="0B409582">
            <w:pPr>
              <w:spacing w:after="0" w:line="259" w:lineRule="auto"/>
              <w:cnfStyle w:val="000000100000" w:firstRow="0" w:lastRow="0" w:firstColumn="0" w:lastColumn="0" w:oddVBand="0" w:evenVBand="0" w:oddHBand="1" w:evenHBand="0" w:firstRowFirstColumn="0" w:firstRowLastColumn="0" w:lastRowFirstColumn="0" w:lastRowLastColumn="0"/>
              <w:rPr>
                <w:rFonts w:eastAsia="SimHei" w:cs="Arial"/>
                <w:szCs w:val="22"/>
                <w:lang w:val="de-DE"/>
              </w:rPr>
            </w:pPr>
            <w:r w:rsidRPr="0B409582">
              <w:rPr>
                <w:rFonts w:eastAsia="SimHei" w:cs="Arial"/>
                <w:szCs w:val="22"/>
                <w:lang w:val="de-DE"/>
              </w:rPr>
              <w:t>UC 0b</w:t>
            </w:r>
          </w:p>
        </w:tc>
      </w:tr>
      <w:tr w:rsidR="0B409582" w14:paraId="0DAD8D45" w14:textId="77777777" w:rsidTr="008A4E93">
        <w:tc>
          <w:tcPr>
            <w:cnfStyle w:val="001000000000" w:firstRow="0" w:lastRow="0" w:firstColumn="1" w:lastColumn="0" w:oddVBand="0" w:evenVBand="0" w:oddHBand="0" w:evenHBand="0" w:firstRowFirstColumn="0" w:firstRowLastColumn="0" w:lastRowFirstColumn="0" w:lastRowLastColumn="0"/>
            <w:tcW w:w="6964" w:type="dxa"/>
          </w:tcPr>
          <w:p w14:paraId="0913C96E" w14:textId="1CC4314D" w:rsidR="0B409582" w:rsidRDefault="0B409582" w:rsidP="0B409582">
            <w:r w:rsidRPr="0B409582">
              <w:t>/</w:t>
            </w:r>
            <w:proofErr w:type="gramStart"/>
            <w:r w:rsidRPr="0B409582">
              <w:t>tapi</w:t>
            </w:r>
            <w:proofErr w:type="gramEnd"/>
            <w:r w:rsidRPr="0B409582">
              <w:t>-</w:t>
            </w:r>
            <w:proofErr w:type="gramStart"/>
            <w:r w:rsidRPr="0B409582">
              <w:t>common:context</w:t>
            </w:r>
            <w:proofErr w:type="gramEnd"/>
            <w:r w:rsidRPr="0B409582">
              <w:t>/tapi-</w:t>
            </w:r>
            <w:proofErr w:type="gramStart"/>
            <w:r w:rsidRPr="0B409582">
              <w:t>topology:topology</w:t>
            </w:r>
            <w:proofErr w:type="gramEnd"/>
            <w:r w:rsidRPr="0B409582">
              <w:t>-context/topology={uuid}?fields=node(uuid)</w:t>
            </w:r>
          </w:p>
        </w:tc>
        <w:tc>
          <w:tcPr>
            <w:tcW w:w="1981" w:type="dxa"/>
          </w:tcPr>
          <w:p w14:paraId="4CECBB43" w14:textId="2DA42533" w:rsidR="0B409582" w:rsidRDefault="0B409582" w:rsidP="0B409582">
            <w:pPr>
              <w:spacing w:after="0"/>
              <w:cnfStyle w:val="000000000000" w:firstRow="0" w:lastRow="0" w:firstColumn="0" w:lastColumn="0" w:oddVBand="0" w:evenVBand="0" w:oddHBand="0" w:evenHBand="0" w:firstRowFirstColumn="0" w:firstRowLastColumn="0" w:lastRowFirstColumn="0" w:lastRowLastColumn="0"/>
            </w:pPr>
            <w:r w:rsidRPr="0B409582">
              <w:rPr>
                <w:rFonts w:cs="Times New Roman"/>
                <w:lang w:val="de-DE"/>
              </w:rPr>
              <w:t>GET</w:t>
            </w:r>
          </w:p>
        </w:tc>
        <w:tc>
          <w:tcPr>
            <w:tcW w:w="1511" w:type="dxa"/>
          </w:tcPr>
          <w:p w14:paraId="5616DBE3" w14:textId="58C6DAEC" w:rsidR="0B409582" w:rsidRDefault="0B409582" w:rsidP="0B409582">
            <w:pPr>
              <w:cnfStyle w:val="000000000000" w:firstRow="0" w:lastRow="0" w:firstColumn="0" w:lastColumn="0" w:oddVBand="0" w:evenVBand="0" w:oddHBand="0" w:evenHBand="0" w:firstRowFirstColumn="0" w:firstRowLastColumn="0" w:lastRowFirstColumn="0" w:lastRowLastColumn="0"/>
              <w:rPr>
                <w:rFonts w:eastAsia="SimHei" w:cs="Arial"/>
                <w:szCs w:val="22"/>
                <w:lang w:val="de-DE"/>
              </w:rPr>
            </w:pPr>
            <w:r w:rsidRPr="0B409582">
              <w:rPr>
                <w:rFonts w:eastAsia="SimHei" w:cs="Arial"/>
                <w:szCs w:val="22"/>
                <w:lang w:val="de-DE"/>
              </w:rPr>
              <w:t>UC 0b</w:t>
            </w:r>
          </w:p>
        </w:tc>
      </w:tr>
      <w:tr w:rsidR="0B409582" w14:paraId="5ABF9795" w14:textId="77777777" w:rsidTr="008A4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64" w:type="dxa"/>
          </w:tcPr>
          <w:p w14:paraId="154954D1" w14:textId="0D33E149" w:rsidR="0B409582" w:rsidRDefault="0B409582" w:rsidP="0B409582">
            <w:r w:rsidRPr="0B409582">
              <w:t>/</w:t>
            </w:r>
            <w:proofErr w:type="gramStart"/>
            <w:r w:rsidRPr="0B409582">
              <w:t>tapi</w:t>
            </w:r>
            <w:proofErr w:type="gramEnd"/>
            <w:r w:rsidRPr="0B409582">
              <w:t>-</w:t>
            </w:r>
            <w:proofErr w:type="gramStart"/>
            <w:r w:rsidRPr="0B409582">
              <w:t>common:context</w:t>
            </w:r>
            <w:proofErr w:type="gramEnd"/>
            <w:r w:rsidRPr="0B409582">
              <w:t>/tapi-</w:t>
            </w:r>
            <w:proofErr w:type="gramStart"/>
            <w:r w:rsidRPr="0B409582">
              <w:t>topology:topology</w:t>
            </w:r>
            <w:proofErr w:type="gramEnd"/>
            <w:r w:rsidRPr="0B409582">
              <w:t>-context/topology={uuid}?fields=link(uuid)</w:t>
            </w:r>
          </w:p>
        </w:tc>
        <w:tc>
          <w:tcPr>
            <w:tcW w:w="1981" w:type="dxa"/>
          </w:tcPr>
          <w:p w14:paraId="59FAF6C3" w14:textId="1A565323" w:rsidR="0B409582" w:rsidRDefault="0B409582" w:rsidP="0B409582">
            <w:pPr>
              <w:spacing w:after="0"/>
              <w:cnfStyle w:val="000000100000" w:firstRow="0" w:lastRow="0" w:firstColumn="0" w:lastColumn="0" w:oddVBand="0" w:evenVBand="0" w:oddHBand="1" w:evenHBand="0" w:firstRowFirstColumn="0" w:firstRowLastColumn="0" w:lastRowFirstColumn="0" w:lastRowLastColumn="0"/>
            </w:pPr>
            <w:r w:rsidRPr="0B409582">
              <w:rPr>
                <w:rFonts w:cs="Times New Roman"/>
                <w:lang w:val="de-DE"/>
              </w:rPr>
              <w:t>GET</w:t>
            </w:r>
          </w:p>
        </w:tc>
        <w:tc>
          <w:tcPr>
            <w:tcW w:w="1511" w:type="dxa"/>
          </w:tcPr>
          <w:p w14:paraId="41792038" w14:textId="7BEC5520" w:rsidR="0B409582" w:rsidRDefault="0B409582" w:rsidP="0B409582">
            <w:pPr>
              <w:cnfStyle w:val="000000100000" w:firstRow="0" w:lastRow="0" w:firstColumn="0" w:lastColumn="0" w:oddVBand="0" w:evenVBand="0" w:oddHBand="1" w:evenHBand="0" w:firstRowFirstColumn="0" w:firstRowLastColumn="0" w:lastRowFirstColumn="0" w:lastRowLastColumn="0"/>
              <w:rPr>
                <w:rFonts w:eastAsia="SimHei" w:cs="Arial"/>
                <w:szCs w:val="22"/>
                <w:lang w:val="de-DE"/>
              </w:rPr>
            </w:pPr>
            <w:r w:rsidRPr="0B409582">
              <w:rPr>
                <w:rFonts w:eastAsia="SimHei" w:cs="Arial"/>
                <w:szCs w:val="22"/>
                <w:lang w:val="de-DE"/>
              </w:rPr>
              <w:t>UC 0b</w:t>
            </w:r>
          </w:p>
        </w:tc>
      </w:tr>
      <w:tr w:rsidR="0B409582" w14:paraId="2772329C" w14:textId="77777777" w:rsidTr="008A4E93">
        <w:tc>
          <w:tcPr>
            <w:cnfStyle w:val="001000000000" w:firstRow="0" w:lastRow="0" w:firstColumn="1" w:lastColumn="0" w:oddVBand="0" w:evenVBand="0" w:oddHBand="0" w:evenHBand="0" w:firstRowFirstColumn="0" w:firstRowLastColumn="0" w:lastRowFirstColumn="0" w:lastRowLastColumn="0"/>
            <w:tcW w:w="6964" w:type="dxa"/>
          </w:tcPr>
          <w:p w14:paraId="060E3CE7" w14:textId="2499ED33" w:rsidR="0B409582" w:rsidRDefault="0B409582" w:rsidP="0B409582">
            <w:r w:rsidRPr="0B409582">
              <w:t>/</w:t>
            </w:r>
            <w:proofErr w:type="gramStart"/>
            <w:r w:rsidRPr="0B409582">
              <w:t>tapi</w:t>
            </w:r>
            <w:proofErr w:type="gramEnd"/>
            <w:r w:rsidRPr="0B409582">
              <w:t>-</w:t>
            </w:r>
            <w:proofErr w:type="gramStart"/>
            <w:r w:rsidRPr="0B409582">
              <w:t>common:context</w:t>
            </w:r>
            <w:proofErr w:type="gramEnd"/>
            <w:r w:rsidRPr="0B409582">
              <w:t>/tapi-</w:t>
            </w:r>
            <w:proofErr w:type="gramStart"/>
            <w:r w:rsidRPr="0B409582">
              <w:t>topology:topology</w:t>
            </w:r>
            <w:proofErr w:type="gramEnd"/>
            <w:r w:rsidRPr="0B409582">
              <w:t>-context/topology={uuid}/node={uuid}</w:t>
            </w:r>
          </w:p>
        </w:tc>
        <w:tc>
          <w:tcPr>
            <w:tcW w:w="1981" w:type="dxa"/>
          </w:tcPr>
          <w:p w14:paraId="0FF7A717" w14:textId="77777777" w:rsidR="0B409582" w:rsidRDefault="0B409582" w:rsidP="0B409582">
            <w:pPr>
              <w:spacing w:after="0"/>
              <w:cnfStyle w:val="000000000000" w:firstRow="0" w:lastRow="0" w:firstColumn="0" w:lastColumn="0" w:oddVBand="0" w:evenVBand="0" w:oddHBand="0" w:evenHBand="0" w:firstRowFirstColumn="0" w:firstRowLastColumn="0" w:lastRowFirstColumn="0" w:lastRowLastColumn="0"/>
            </w:pPr>
            <w:r w:rsidRPr="0B409582">
              <w:rPr>
                <w:rFonts w:cs="Times New Roman"/>
                <w:lang w:val="de-DE"/>
              </w:rPr>
              <w:t>GET</w:t>
            </w:r>
          </w:p>
        </w:tc>
        <w:tc>
          <w:tcPr>
            <w:tcW w:w="1511" w:type="dxa"/>
          </w:tcPr>
          <w:p w14:paraId="3D9B69E0" w14:textId="50C8F203" w:rsidR="0B409582" w:rsidRDefault="0B409582" w:rsidP="0B409582">
            <w:pPr>
              <w:cnfStyle w:val="000000000000" w:firstRow="0" w:lastRow="0" w:firstColumn="0" w:lastColumn="0" w:oddVBand="0" w:evenVBand="0" w:oddHBand="0" w:evenHBand="0" w:firstRowFirstColumn="0" w:firstRowLastColumn="0" w:lastRowFirstColumn="0" w:lastRowLastColumn="0"/>
              <w:rPr>
                <w:rFonts w:eastAsia="SimHei" w:cs="Arial"/>
                <w:szCs w:val="22"/>
                <w:lang w:val="de-DE"/>
              </w:rPr>
            </w:pPr>
            <w:r w:rsidRPr="0B409582">
              <w:rPr>
                <w:rFonts w:eastAsia="SimHei" w:cs="Arial"/>
                <w:szCs w:val="22"/>
                <w:lang w:val="de-DE"/>
              </w:rPr>
              <w:t>UC 0b</w:t>
            </w:r>
          </w:p>
        </w:tc>
      </w:tr>
      <w:tr w:rsidR="0B409582" w14:paraId="69CABBBF" w14:textId="77777777" w:rsidTr="008A4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64" w:type="dxa"/>
          </w:tcPr>
          <w:p w14:paraId="0D99E262" w14:textId="6513C09F" w:rsidR="0B409582" w:rsidRDefault="0B409582" w:rsidP="0B409582">
            <w:r w:rsidRPr="0B409582">
              <w:lastRenderedPageBreak/>
              <w:t>/</w:t>
            </w:r>
            <w:proofErr w:type="gramStart"/>
            <w:r w:rsidRPr="0B409582">
              <w:t>tapi</w:t>
            </w:r>
            <w:proofErr w:type="gramEnd"/>
            <w:r w:rsidRPr="0B409582">
              <w:t>-</w:t>
            </w:r>
            <w:proofErr w:type="gramStart"/>
            <w:r w:rsidRPr="0B409582">
              <w:t>common:context</w:t>
            </w:r>
            <w:proofErr w:type="gramEnd"/>
            <w:r w:rsidRPr="0B409582">
              <w:t>/tapi-</w:t>
            </w:r>
            <w:proofErr w:type="gramStart"/>
            <w:r w:rsidRPr="0B409582">
              <w:t>topology:topology</w:t>
            </w:r>
            <w:proofErr w:type="gramEnd"/>
            <w:r w:rsidRPr="0B409582">
              <w:t>-context/topology={uuid}/node={uuid}?fields=owned-node-edge-point(uuid)</w:t>
            </w:r>
          </w:p>
        </w:tc>
        <w:tc>
          <w:tcPr>
            <w:tcW w:w="1981" w:type="dxa"/>
          </w:tcPr>
          <w:p w14:paraId="5B857C08" w14:textId="41D18B46" w:rsidR="0B409582" w:rsidRDefault="0B409582" w:rsidP="0B409582">
            <w:pPr>
              <w:spacing w:after="0"/>
              <w:cnfStyle w:val="000000100000" w:firstRow="0" w:lastRow="0" w:firstColumn="0" w:lastColumn="0" w:oddVBand="0" w:evenVBand="0" w:oddHBand="1" w:evenHBand="0" w:firstRowFirstColumn="0" w:firstRowLastColumn="0" w:lastRowFirstColumn="0" w:lastRowLastColumn="0"/>
            </w:pPr>
            <w:r w:rsidRPr="0B409582">
              <w:rPr>
                <w:rFonts w:cs="Times New Roman"/>
                <w:lang w:val="de-DE"/>
              </w:rPr>
              <w:t>GET</w:t>
            </w:r>
          </w:p>
        </w:tc>
        <w:tc>
          <w:tcPr>
            <w:tcW w:w="1511" w:type="dxa"/>
          </w:tcPr>
          <w:p w14:paraId="42BF9695" w14:textId="5811F793" w:rsidR="0B409582" w:rsidRDefault="0B409582" w:rsidP="0B409582">
            <w:pPr>
              <w:cnfStyle w:val="000000100000" w:firstRow="0" w:lastRow="0" w:firstColumn="0" w:lastColumn="0" w:oddVBand="0" w:evenVBand="0" w:oddHBand="1" w:evenHBand="0" w:firstRowFirstColumn="0" w:firstRowLastColumn="0" w:lastRowFirstColumn="0" w:lastRowLastColumn="0"/>
              <w:rPr>
                <w:rFonts w:eastAsia="SimHei" w:cs="Arial"/>
                <w:szCs w:val="22"/>
                <w:lang w:val="de"/>
              </w:rPr>
            </w:pPr>
            <w:r w:rsidRPr="0B409582">
              <w:rPr>
                <w:rFonts w:eastAsia="Times New Roman" w:cs="Times New Roman"/>
                <w:szCs w:val="22"/>
                <w:lang w:val="de"/>
              </w:rPr>
              <w:t>Future candidate if node scale issue.</w:t>
            </w:r>
          </w:p>
        </w:tc>
      </w:tr>
      <w:tr w:rsidR="0B409582" w14:paraId="7900C6C0" w14:textId="77777777" w:rsidTr="008A4E93">
        <w:tc>
          <w:tcPr>
            <w:cnfStyle w:val="001000000000" w:firstRow="0" w:lastRow="0" w:firstColumn="1" w:lastColumn="0" w:oddVBand="0" w:evenVBand="0" w:oddHBand="0" w:evenHBand="0" w:firstRowFirstColumn="0" w:firstRowLastColumn="0" w:lastRowFirstColumn="0" w:lastRowLastColumn="0"/>
            <w:tcW w:w="6964" w:type="dxa"/>
          </w:tcPr>
          <w:p w14:paraId="63A4943D" w14:textId="402D951E" w:rsidR="0B409582" w:rsidRDefault="0B409582" w:rsidP="0B409582">
            <w:r w:rsidRPr="0B409582">
              <w:t>/</w:t>
            </w:r>
            <w:proofErr w:type="gramStart"/>
            <w:r w:rsidRPr="0B409582">
              <w:t>tapi</w:t>
            </w:r>
            <w:proofErr w:type="gramEnd"/>
            <w:r w:rsidRPr="0B409582">
              <w:t>-</w:t>
            </w:r>
            <w:proofErr w:type="gramStart"/>
            <w:r w:rsidRPr="0B409582">
              <w:t>common:context</w:t>
            </w:r>
            <w:proofErr w:type="gramEnd"/>
            <w:r w:rsidRPr="0B409582">
              <w:t>/tapi-</w:t>
            </w:r>
            <w:proofErr w:type="gramStart"/>
            <w:r w:rsidRPr="0B409582">
              <w:t>topology:topology</w:t>
            </w:r>
            <w:proofErr w:type="gramEnd"/>
            <w:r w:rsidRPr="0B409582">
              <w:t>-context/topology={uuid}/link={uuid}</w:t>
            </w:r>
          </w:p>
        </w:tc>
        <w:tc>
          <w:tcPr>
            <w:tcW w:w="1981" w:type="dxa"/>
          </w:tcPr>
          <w:p w14:paraId="35BD39E2" w14:textId="77777777" w:rsidR="0B409582" w:rsidRDefault="0B409582" w:rsidP="0B409582">
            <w:pPr>
              <w:spacing w:after="0"/>
              <w:cnfStyle w:val="000000000000" w:firstRow="0" w:lastRow="0" w:firstColumn="0" w:lastColumn="0" w:oddVBand="0" w:evenVBand="0" w:oddHBand="0" w:evenHBand="0" w:firstRowFirstColumn="0" w:firstRowLastColumn="0" w:lastRowFirstColumn="0" w:lastRowLastColumn="0"/>
            </w:pPr>
            <w:r w:rsidRPr="0B409582">
              <w:rPr>
                <w:rFonts w:cs="Times New Roman"/>
                <w:lang w:val="de-DE"/>
              </w:rPr>
              <w:t>GET</w:t>
            </w:r>
          </w:p>
        </w:tc>
        <w:tc>
          <w:tcPr>
            <w:tcW w:w="1511" w:type="dxa"/>
          </w:tcPr>
          <w:p w14:paraId="29544CBE" w14:textId="080792AA" w:rsidR="0B409582" w:rsidRDefault="0B409582" w:rsidP="0B409582">
            <w:pPr>
              <w:cnfStyle w:val="000000000000" w:firstRow="0" w:lastRow="0" w:firstColumn="0" w:lastColumn="0" w:oddVBand="0" w:evenVBand="0" w:oddHBand="0" w:evenHBand="0" w:firstRowFirstColumn="0" w:firstRowLastColumn="0" w:lastRowFirstColumn="0" w:lastRowLastColumn="0"/>
              <w:rPr>
                <w:rFonts w:eastAsia="SimHei" w:cs="Arial"/>
                <w:szCs w:val="22"/>
                <w:lang w:val="de-DE"/>
              </w:rPr>
            </w:pPr>
            <w:r w:rsidRPr="0B409582">
              <w:rPr>
                <w:rFonts w:eastAsia="SimHei" w:cs="Arial"/>
                <w:szCs w:val="22"/>
                <w:lang w:val="de-DE"/>
              </w:rPr>
              <w:t>UC 0b</w:t>
            </w:r>
          </w:p>
        </w:tc>
      </w:tr>
      <w:tr w:rsidR="0B409582" w14:paraId="30E457B9" w14:textId="77777777" w:rsidTr="008A4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64" w:type="dxa"/>
          </w:tcPr>
          <w:p w14:paraId="60F0CBE5" w14:textId="2FBE86B4" w:rsidR="0B409582" w:rsidRDefault="0B409582" w:rsidP="0B409582">
            <w:r w:rsidRPr="0B409582">
              <w:t>/</w:t>
            </w:r>
            <w:proofErr w:type="gramStart"/>
            <w:r w:rsidRPr="0B409582">
              <w:t>tapi</w:t>
            </w:r>
            <w:proofErr w:type="gramEnd"/>
            <w:r w:rsidRPr="0B409582">
              <w:t>-</w:t>
            </w:r>
            <w:proofErr w:type="gramStart"/>
            <w:r w:rsidRPr="0B409582">
              <w:t>common:context</w:t>
            </w:r>
            <w:proofErr w:type="gramEnd"/>
            <w:r w:rsidRPr="0B409582">
              <w:t>/tapi-</w:t>
            </w:r>
            <w:proofErr w:type="gramStart"/>
            <w:r w:rsidRPr="0B409582">
              <w:t>topology:topology</w:t>
            </w:r>
            <w:proofErr w:type="gramEnd"/>
            <w:r w:rsidRPr="0B409582">
              <w:t>-context/topology={uuid}/node={uuid}/owned-node-edge-point={uuid}</w:t>
            </w:r>
          </w:p>
        </w:tc>
        <w:tc>
          <w:tcPr>
            <w:tcW w:w="1981" w:type="dxa"/>
          </w:tcPr>
          <w:p w14:paraId="12B7AF89" w14:textId="77777777" w:rsidR="0B409582" w:rsidRDefault="0B409582" w:rsidP="0B409582">
            <w:pPr>
              <w:spacing w:after="0"/>
              <w:cnfStyle w:val="000000100000" w:firstRow="0" w:lastRow="0" w:firstColumn="0" w:lastColumn="0" w:oddVBand="0" w:evenVBand="0" w:oddHBand="1" w:evenHBand="0" w:firstRowFirstColumn="0" w:firstRowLastColumn="0" w:lastRowFirstColumn="0" w:lastRowLastColumn="0"/>
            </w:pPr>
            <w:r w:rsidRPr="0B409582">
              <w:rPr>
                <w:rFonts w:cs="Times New Roman"/>
                <w:lang w:val="de-DE"/>
              </w:rPr>
              <w:t>GET</w:t>
            </w:r>
          </w:p>
        </w:tc>
        <w:tc>
          <w:tcPr>
            <w:tcW w:w="1511" w:type="dxa"/>
          </w:tcPr>
          <w:p w14:paraId="5F1D2E48" w14:textId="5811F793" w:rsidR="0B409582" w:rsidRDefault="0B409582" w:rsidP="0B409582">
            <w:pPr>
              <w:cnfStyle w:val="000000100000" w:firstRow="0" w:lastRow="0" w:firstColumn="0" w:lastColumn="0" w:oddVBand="0" w:evenVBand="0" w:oddHBand="1" w:evenHBand="0" w:firstRowFirstColumn="0" w:firstRowLastColumn="0" w:lastRowFirstColumn="0" w:lastRowLastColumn="0"/>
              <w:rPr>
                <w:rFonts w:eastAsia="SimHei" w:cs="Arial"/>
                <w:szCs w:val="22"/>
                <w:lang w:val="de"/>
              </w:rPr>
            </w:pPr>
            <w:r w:rsidRPr="0B409582">
              <w:rPr>
                <w:rFonts w:eastAsia="Times New Roman" w:cs="Times New Roman"/>
                <w:szCs w:val="22"/>
                <w:lang w:val="de"/>
              </w:rPr>
              <w:t>Future candidate if node scale issue.</w:t>
            </w:r>
          </w:p>
          <w:p w14:paraId="1F363101" w14:textId="6353A5A4" w:rsidR="0B409582" w:rsidRDefault="0B409582" w:rsidP="0B409582">
            <w:pPr>
              <w:cnfStyle w:val="000000100000" w:firstRow="0" w:lastRow="0" w:firstColumn="0" w:lastColumn="0" w:oddVBand="0" w:evenVBand="0" w:oddHBand="1" w:evenHBand="0" w:firstRowFirstColumn="0" w:firstRowLastColumn="0" w:lastRowFirstColumn="0" w:lastRowLastColumn="0"/>
              <w:rPr>
                <w:rFonts w:eastAsia="SimHei" w:cs="Arial"/>
                <w:szCs w:val="22"/>
                <w:lang w:val="de-DE"/>
              </w:rPr>
            </w:pPr>
          </w:p>
        </w:tc>
      </w:tr>
      <w:tr w:rsidR="0B409582" w14:paraId="027D2AF0" w14:textId="77777777" w:rsidTr="008A4E93">
        <w:tc>
          <w:tcPr>
            <w:cnfStyle w:val="001000000000" w:firstRow="0" w:lastRow="0" w:firstColumn="1" w:lastColumn="0" w:oddVBand="0" w:evenVBand="0" w:oddHBand="0" w:evenHBand="0" w:firstRowFirstColumn="0" w:firstRowLastColumn="0" w:lastRowFirstColumn="0" w:lastRowLastColumn="0"/>
            <w:tcW w:w="6964" w:type="dxa"/>
          </w:tcPr>
          <w:p w14:paraId="7E765918" w14:textId="3B4262F6" w:rsidR="0B409582" w:rsidRDefault="0B409582" w:rsidP="0B409582">
            <w:r w:rsidRPr="0B409582">
              <w:t>/</w:t>
            </w:r>
            <w:proofErr w:type="gramStart"/>
            <w:r w:rsidRPr="0B409582">
              <w:t>tapi</w:t>
            </w:r>
            <w:proofErr w:type="gramEnd"/>
            <w:r w:rsidRPr="0B409582">
              <w:t>-</w:t>
            </w:r>
            <w:proofErr w:type="gramStart"/>
            <w:r w:rsidRPr="0B409582">
              <w:t>common:context</w:t>
            </w:r>
            <w:proofErr w:type="gramEnd"/>
            <w:r w:rsidRPr="0B409582">
              <w:t>/tapi-</w:t>
            </w:r>
            <w:proofErr w:type="gramStart"/>
            <w:r w:rsidRPr="0B409582">
              <w:t>topology:topology</w:t>
            </w:r>
            <w:proofErr w:type="gramEnd"/>
            <w:r w:rsidRPr="0B409582">
              <w:t>-context/topology={uuid}/node={uuid}/owned-node-edge-point={uuid}/tapi-</w:t>
            </w:r>
            <w:proofErr w:type="gramStart"/>
            <w:r w:rsidRPr="0B409582">
              <w:t>connectivity:cep</w:t>
            </w:r>
            <w:proofErr w:type="gramEnd"/>
            <w:r w:rsidRPr="0B409582">
              <w:t>-list</w:t>
            </w:r>
          </w:p>
        </w:tc>
        <w:tc>
          <w:tcPr>
            <w:tcW w:w="1981" w:type="dxa"/>
          </w:tcPr>
          <w:p w14:paraId="3549173A" w14:textId="77777777" w:rsidR="0B409582" w:rsidRDefault="0B409582" w:rsidP="0B409582">
            <w:pPr>
              <w:spacing w:after="0"/>
              <w:cnfStyle w:val="000000000000" w:firstRow="0" w:lastRow="0" w:firstColumn="0" w:lastColumn="0" w:oddVBand="0" w:evenVBand="0" w:oddHBand="0" w:evenHBand="0" w:firstRowFirstColumn="0" w:firstRowLastColumn="0" w:lastRowFirstColumn="0" w:lastRowLastColumn="0"/>
            </w:pPr>
            <w:r w:rsidRPr="0B409582">
              <w:rPr>
                <w:rFonts w:cs="Times New Roman"/>
                <w:lang w:val="de-DE"/>
              </w:rPr>
              <w:t>GET</w:t>
            </w:r>
          </w:p>
        </w:tc>
        <w:tc>
          <w:tcPr>
            <w:tcW w:w="1511" w:type="dxa"/>
          </w:tcPr>
          <w:p w14:paraId="7D3011EF" w14:textId="1863919D" w:rsidR="0B409582" w:rsidRDefault="0B409582" w:rsidP="0B409582">
            <w:pPr>
              <w:cnfStyle w:val="000000000000" w:firstRow="0" w:lastRow="0" w:firstColumn="0" w:lastColumn="0" w:oddVBand="0" w:evenVBand="0" w:oddHBand="0" w:evenHBand="0" w:firstRowFirstColumn="0" w:firstRowLastColumn="0" w:lastRowFirstColumn="0" w:lastRowLastColumn="0"/>
              <w:rPr>
                <w:rFonts w:eastAsia="SimHei" w:cs="Arial"/>
                <w:szCs w:val="22"/>
                <w:lang w:val="de"/>
              </w:rPr>
            </w:pPr>
            <w:r w:rsidRPr="0B409582">
              <w:rPr>
                <w:rFonts w:eastAsia="Times New Roman" w:cs="Times New Roman"/>
                <w:szCs w:val="22"/>
                <w:lang w:val="de"/>
              </w:rPr>
              <w:t>Future candidate if scale issue</w:t>
            </w:r>
          </w:p>
        </w:tc>
      </w:tr>
      <w:tr w:rsidR="0B409582" w14:paraId="6F51EC1F" w14:textId="77777777" w:rsidTr="008A4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64" w:type="dxa"/>
          </w:tcPr>
          <w:p w14:paraId="3159528C" w14:textId="7CDB3A5A" w:rsidR="0B409582" w:rsidRDefault="0B409582" w:rsidP="0B409582">
            <w:pPr>
              <w:rPr>
                <w:color w:val="365F91"/>
              </w:rPr>
            </w:pPr>
            <w:r w:rsidRPr="0B409582">
              <w:t>/</w:t>
            </w:r>
            <w:proofErr w:type="gramStart"/>
            <w:r w:rsidRPr="0B409582">
              <w:t>tapi</w:t>
            </w:r>
            <w:proofErr w:type="gramEnd"/>
            <w:r w:rsidRPr="0B409582">
              <w:t>-</w:t>
            </w:r>
            <w:proofErr w:type="gramStart"/>
            <w:r w:rsidRPr="0B409582">
              <w:t>common:context</w:t>
            </w:r>
            <w:proofErr w:type="gramEnd"/>
            <w:r w:rsidRPr="0B409582">
              <w:t>/tapi-</w:t>
            </w:r>
            <w:proofErr w:type="gramStart"/>
            <w:r w:rsidRPr="0B409582">
              <w:t>topology:topology</w:t>
            </w:r>
            <w:proofErr w:type="gramEnd"/>
            <w:r w:rsidRPr="0B409582">
              <w:t>-context/topology={uuid}/node={uuid}/owned-node-edge-point={uuid}/tapi-</w:t>
            </w:r>
            <w:proofErr w:type="gramStart"/>
            <w:r w:rsidRPr="0B409582">
              <w:t>connectivity:cep</w:t>
            </w:r>
            <w:proofErr w:type="gramEnd"/>
            <w:r w:rsidRPr="0B409582">
              <w:t>-list/connection-</w:t>
            </w:r>
            <w:proofErr w:type="gramStart"/>
            <w:r w:rsidRPr="0B409582">
              <w:t>end-point</w:t>
            </w:r>
            <w:proofErr w:type="gramEnd"/>
            <w:r w:rsidRPr="0B409582">
              <w:t>={uuid}</w:t>
            </w:r>
          </w:p>
        </w:tc>
        <w:tc>
          <w:tcPr>
            <w:tcW w:w="1981" w:type="dxa"/>
          </w:tcPr>
          <w:p w14:paraId="1E45E620" w14:textId="77777777" w:rsidR="0B409582" w:rsidRDefault="0B409582" w:rsidP="0B409582">
            <w:pPr>
              <w:spacing w:after="0"/>
              <w:cnfStyle w:val="000000100000" w:firstRow="0" w:lastRow="0" w:firstColumn="0" w:lastColumn="0" w:oddVBand="0" w:evenVBand="0" w:oddHBand="1" w:evenHBand="0" w:firstRowFirstColumn="0" w:firstRowLastColumn="0" w:lastRowFirstColumn="0" w:lastRowLastColumn="0"/>
            </w:pPr>
            <w:r w:rsidRPr="0B409582">
              <w:rPr>
                <w:rFonts w:cs="Times New Roman"/>
                <w:lang w:val="de-DE"/>
              </w:rPr>
              <w:t>GET</w:t>
            </w:r>
          </w:p>
        </w:tc>
        <w:tc>
          <w:tcPr>
            <w:tcW w:w="1511" w:type="dxa"/>
          </w:tcPr>
          <w:p w14:paraId="107AB67B" w14:textId="2B5F6590" w:rsidR="0B409582" w:rsidRDefault="0B409582" w:rsidP="0B409582">
            <w:pPr>
              <w:cnfStyle w:val="000000100000" w:firstRow="0" w:lastRow="0" w:firstColumn="0" w:lastColumn="0" w:oddVBand="0" w:evenVBand="0" w:oddHBand="1" w:evenHBand="0" w:firstRowFirstColumn="0" w:firstRowLastColumn="0" w:lastRowFirstColumn="0" w:lastRowLastColumn="0"/>
              <w:rPr>
                <w:rFonts w:eastAsia="SimHei" w:cs="Arial"/>
                <w:szCs w:val="22"/>
                <w:lang w:val="de"/>
              </w:rPr>
            </w:pPr>
            <w:r w:rsidRPr="0B409582">
              <w:rPr>
                <w:rFonts w:eastAsia="Times New Roman" w:cs="Times New Roman"/>
                <w:szCs w:val="22"/>
                <w:lang w:val="de"/>
              </w:rPr>
              <w:t>Future candidate if scale issue</w:t>
            </w:r>
          </w:p>
        </w:tc>
      </w:tr>
      <w:tr w:rsidR="0B409582" w14:paraId="50CD6324" w14:textId="77777777" w:rsidTr="008A4E93">
        <w:tc>
          <w:tcPr>
            <w:cnfStyle w:val="001000000000" w:firstRow="0" w:lastRow="0" w:firstColumn="1" w:lastColumn="0" w:oddVBand="0" w:evenVBand="0" w:oddHBand="0" w:evenHBand="0" w:firstRowFirstColumn="0" w:firstRowLastColumn="0" w:lastRowFirstColumn="0" w:lastRowLastColumn="0"/>
            <w:tcW w:w="6964" w:type="dxa"/>
          </w:tcPr>
          <w:p w14:paraId="6680B86B" w14:textId="77777777" w:rsidR="0B409582" w:rsidRDefault="0B409582" w:rsidP="0B409582">
            <w:pPr>
              <w:rPr>
                <w:b w:val="0"/>
                <w:bCs w:val="0"/>
              </w:rPr>
            </w:pPr>
            <w:r w:rsidRPr="0B409582">
              <w:t>/</w:t>
            </w:r>
            <w:proofErr w:type="spellStart"/>
            <w:proofErr w:type="gramStart"/>
            <w:r w:rsidRPr="0B409582">
              <w:t>tapi</w:t>
            </w:r>
            <w:proofErr w:type="gramEnd"/>
            <w:r w:rsidRPr="0B409582">
              <w:t>-</w:t>
            </w:r>
            <w:proofErr w:type="gramStart"/>
            <w:r w:rsidRPr="0B409582">
              <w:t>common:context</w:t>
            </w:r>
            <w:proofErr w:type="spellEnd"/>
            <w:proofErr w:type="gramEnd"/>
            <w:r w:rsidRPr="0B409582">
              <w:t>/</w:t>
            </w:r>
            <w:proofErr w:type="spellStart"/>
            <w:r w:rsidRPr="0B409582">
              <w:t>tapi-</w:t>
            </w:r>
            <w:proofErr w:type="gramStart"/>
            <w:r w:rsidRPr="0B409582">
              <w:t>connectivity:connectivity</w:t>
            </w:r>
            <w:proofErr w:type="gramEnd"/>
            <w:r w:rsidRPr="0B409582">
              <w:t>-context</w:t>
            </w:r>
            <w:proofErr w:type="spellEnd"/>
          </w:p>
          <w:p w14:paraId="2C5704F6" w14:textId="2BBB41AF" w:rsidR="005803F6" w:rsidRDefault="005803F6" w:rsidP="0B409582">
            <w:pPr>
              <w:rPr>
                <w:color w:val="365F91"/>
              </w:rPr>
            </w:pPr>
            <w:r w:rsidRPr="0018107B">
              <w:rPr>
                <w:b w:val="0"/>
                <w:bCs w:val="0"/>
              </w:rPr>
              <w:t xml:space="preserve">Notes: </w:t>
            </w:r>
            <w:r>
              <w:rPr>
                <w:b w:val="0"/>
                <w:bCs w:val="0"/>
              </w:rPr>
              <w:t>the GET operation for</w:t>
            </w:r>
            <w:r w:rsidRPr="0018107B">
              <w:rPr>
                <w:b w:val="0"/>
                <w:bCs w:val="0"/>
              </w:rPr>
              <w:t xml:space="preserve"> </w:t>
            </w:r>
            <w:r w:rsidR="00702A44">
              <w:rPr>
                <w:b w:val="0"/>
                <w:bCs w:val="0"/>
              </w:rPr>
              <w:t>the</w:t>
            </w:r>
            <w:r w:rsidRPr="0018107B">
              <w:rPr>
                <w:b w:val="0"/>
                <w:bCs w:val="0"/>
              </w:rPr>
              <w:t xml:space="preserve"> whole </w:t>
            </w:r>
            <w:r w:rsidR="00702A44">
              <w:rPr>
                <w:b w:val="0"/>
                <w:bCs w:val="0"/>
              </w:rPr>
              <w:t>connectivity context</w:t>
            </w:r>
            <w:r w:rsidRPr="0018107B">
              <w:rPr>
                <w:b w:val="0"/>
                <w:bCs w:val="0"/>
              </w:rPr>
              <w:t xml:space="preserve"> has </w:t>
            </w:r>
            <w:r>
              <w:rPr>
                <w:b w:val="0"/>
                <w:bCs w:val="0"/>
              </w:rPr>
              <w:t xml:space="preserve">potential </w:t>
            </w:r>
            <w:r w:rsidRPr="0018107B">
              <w:rPr>
                <w:b w:val="0"/>
                <w:bCs w:val="0"/>
              </w:rPr>
              <w:t>scalability issues.</w:t>
            </w:r>
            <w:r w:rsidR="00D723A6">
              <w:rPr>
                <w:b w:val="0"/>
                <w:bCs w:val="0"/>
              </w:rPr>
              <w:t xml:space="preserve"> No UC addresses PUT or PATCH for </w:t>
            </w:r>
            <w:r w:rsidR="00702A44">
              <w:rPr>
                <w:b w:val="0"/>
                <w:bCs w:val="0"/>
              </w:rPr>
              <w:t>the</w:t>
            </w:r>
            <w:r w:rsidR="00D723A6">
              <w:rPr>
                <w:b w:val="0"/>
                <w:bCs w:val="0"/>
              </w:rPr>
              <w:t xml:space="preserve"> whole </w:t>
            </w:r>
            <w:r w:rsidR="00702A44">
              <w:rPr>
                <w:b w:val="0"/>
                <w:bCs w:val="0"/>
              </w:rPr>
              <w:t>context</w:t>
            </w:r>
            <w:r w:rsidR="00D723A6">
              <w:rPr>
                <w:b w:val="0"/>
                <w:bCs w:val="0"/>
              </w:rPr>
              <w:t>.</w:t>
            </w:r>
          </w:p>
        </w:tc>
        <w:tc>
          <w:tcPr>
            <w:tcW w:w="1981" w:type="dxa"/>
          </w:tcPr>
          <w:p w14:paraId="24306C31" w14:textId="4A467176" w:rsidR="0B409582" w:rsidRDefault="0B409582" w:rsidP="0B409582">
            <w:pPr>
              <w:spacing w:after="0"/>
              <w:cnfStyle w:val="000000000000" w:firstRow="0" w:lastRow="0" w:firstColumn="0" w:lastColumn="0" w:oddVBand="0" w:evenVBand="0" w:oddHBand="0" w:evenHBand="0" w:firstRowFirstColumn="0" w:firstRowLastColumn="0" w:lastRowFirstColumn="0" w:lastRowLastColumn="0"/>
            </w:pPr>
            <w:r w:rsidRPr="0B409582">
              <w:rPr>
                <w:strike/>
              </w:rPr>
              <w:t>GET</w:t>
            </w:r>
            <w:r w:rsidRPr="0B409582">
              <w:t xml:space="preserve">, POST, </w:t>
            </w:r>
            <w:r w:rsidRPr="0B409582">
              <w:rPr>
                <w:strike/>
              </w:rPr>
              <w:t>PUT, PATCH</w:t>
            </w:r>
          </w:p>
        </w:tc>
        <w:tc>
          <w:tcPr>
            <w:tcW w:w="1511" w:type="dxa"/>
          </w:tcPr>
          <w:p w14:paraId="358B1965" w14:textId="158DD5BA" w:rsidR="0B409582" w:rsidRDefault="0B409582" w:rsidP="0B409582">
            <w:pPr>
              <w:cnfStyle w:val="000000000000" w:firstRow="0" w:lastRow="0" w:firstColumn="0" w:lastColumn="0" w:oddVBand="0" w:evenVBand="0" w:oddHBand="0" w:evenHBand="0" w:firstRowFirstColumn="0" w:firstRowLastColumn="0" w:lastRowFirstColumn="0" w:lastRowLastColumn="0"/>
              <w:rPr>
                <w:rFonts w:eastAsia="SimHei" w:cs="Arial"/>
                <w:szCs w:val="22"/>
              </w:rPr>
            </w:pPr>
            <w:r w:rsidRPr="0B409582">
              <w:rPr>
                <w:rFonts w:eastAsia="SimHei" w:cs="Arial"/>
                <w:szCs w:val="22"/>
              </w:rPr>
              <w:t>All provisioning use cases.</w:t>
            </w:r>
          </w:p>
        </w:tc>
      </w:tr>
      <w:tr w:rsidR="0B409582" w14:paraId="1FCA766B" w14:textId="77777777" w:rsidTr="008A4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64" w:type="dxa"/>
          </w:tcPr>
          <w:p w14:paraId="47AE1209" w14:textId="1ADA599C" w:rsidR="0B409582" w:rsidRDefault="0B409582" w:rsidP="0B409582">
            <w:r w:rsidRPr="0B409582">
              <w:t>/</w:t>
            </w:r>
            <w:proofErr w:type="gramStart"/>
            <w:r w:rsidRPr="0B409582">
              <w:t>tapi</w:t>
            </w:r>
            <w:proofErr w:type="gramEnd"/>
            <w:r w:rsidRPr="0B409582">
              <w:t>-</w:t>
            </w:r>
            <w:proofErr w:type="gramStart"/>
            <w:r w:rsidRPr="0B409582">
              <w:t>common:context</w:t>
            </w:r>
            <w:proofErr w:type="gramEnd"/>
            <w:r w:rsidRPr="0B409582">
              <w:t>/tapi-</w:t>
            </w:r>
            <w:proofErr w:type="gramStart"/>
            <w:r w:rsidRPr="0B409582">
              <w:t>connectivity:connectivity</w:t>
            </w:r>
            <w:proofErr w:type="gramEnd"/>
            <w:r w:rsidRPr="0B409582">
              <w:t>-context?fields=connectivity-service(uuid)</w:t>
            </w:r>
          </w:p>
        </w:tc>
        <w:tc>
          <w:tcPr>
            <w:tcW w:w="1981" w:type="dxa"/>
          </w:tcPr>
          <w:p w14:paraId="4E7CC4A8" w14:textId="45AC7DFA" w:rsidR="0B409582" w:rsidRDefault="0B409582" w:rsidP="0B409582">
            <w:pPr>
              <w:spacing w:after="0"/>
              <w:cnfStyle w:val="000000100000" w:firstRow="0" w:lastRow="0" w:firstColumn="0" w:lastColumn="0" w:oddVBand="0" w:evenVBand="0" w:oddHBand="1" w:evenHBand="0" w:firstRowFirstColumn="0" w:firstRowLastColumn="0" w:lastRowFirstColumn="0" w:lastRowLastColumn="0"/>
            </w:pPr>
            <w:r w:rsidRPr="0B409582">
              <w:t>GET</w:t>
            </w:r>
          </w:p>
        </w:tc>
        <w:tc>
          <w:tcPr>
            <w:tcW w:w="1511" w:type="dxa"/>
          </w:tcPr>
          <w:p w14:paraId="65A34B72" w14:textId="281DB213" w:rsidR="0B409582" w:rsidRDefault="0B409582" w:rsidP="0B409582">
            <w:pPr>
              <w:cnfStyle w:val="000000100000" w:firstRow="0" w:lastRow="0" w:firstColumn="0" w:lastColumn="0" w:oddVBand="0" w:evenVBand="0" w:oddHBand="1" w:evenHBand="0" w:firstRowFirstColumn="0" w:firstRowLastColumn="0" w:lastRowFirstColumn="0" w:lastRowLastColumn="0"/>
              <w:rPr>
                <w:rFonts w:eastAsia="SimHei" w:cs="Arial"/>
                <w:szCs w:val="22"/>
              </w:rPr>
            </w:pPr>
            <w:r w:rsidRPr="0B409582">
              <w:rPr>
                <w:rFonts w:eastAsia="SimHei" w:cs="Arial"/>
                <w:szCs w:val="22"/>
              </w:rPr>
              <w:t>UC 0c</w:t>
            </w:r>
          </w:p>
        </w:tc>
      </w:tr>
      <w:tr w:rsidR="0B409582" w14:paraId="0539E10F" w14:textId="77777777" w:rsidTr="008A4E93">
        <w:tc>
          <w:tcPr>
            <w:cnfStyle w:val="001000000000" w:firstRow="0" w:lastRow="0" w:firstColumn="1" w:lastColumn="0" w:oddVBand="0" w:evenVBand="0" w:oddHBand="0" w:evenHBand="0" w:firstRowFirstColumn="0" w:firstRowLastColumn="0" w:lastRowFirstColumn="0" w:lastRowLastColumn="0"/>
            <w:tcW w:w="6964" w:type="dxa"/>
          </w:tcPr>
          <w:p w14:paraId="0ADA507D" w14:textId="0569C487" w:rsidR="0B409582" w:rsidRDefault="0B409582" w:rsidP="0B409582">
            <w:r w:rsidRPr="0B409582">
              <w:t>/</w:t>
            </w:r>
            <w:proofErr w:type="gramStart"/>
            <w:r w:rsidRPr="0B409582">
              <w:t>tapi</w:t>
            </w:r>
            <w:proofErr w:type="gramEnd"/>
            <w:r w:rsidRPr="0B409582">
              <w:t>-</w:t>
            </w:r>
            <w:proofErr w:type="gramStart"/>
            <w:r w:rsidRPr="0B409582">
              <w:t>common:context</w:t>
            </w:r>
            <w:proofErr w:type="gramEnd"/>
            <w:r w:rsidRPr="0B409582">
              <w:t>/tapi-</w:t>
            </w:r>
            <w:proofErr w:type="gramStart"/>
            <w:r w:rsidRPr="0B409582">
              <w:t>connectivity:connectivity</w:t>
            </w:r>
            <w:proofErr w:type="gramEnd"/>
            <w:r w:rsidRPr="0B409582">
              <w:t>-context?fields=connection(uuid)</w:t>
            </w:r>
          </w:p>
        </w:tc>
        <w:tc>
          <w:tcPr>
            <w:tcW w:w="1981" w:type="dxa"/>
          </w:tcPr>
          <w:p w14:paraId="30A56E2C" w14:textId="45A52750" w:rsidR="0B409582" w:rsidRDefault="0B409582" w:rsidP="0B409582">
            <w:pPr>
              <w:spacing w:after="0"/>
              <w:cnfStyle w:val="000000000000" w:firstRow="0" w:lastRow="0" w:firstColumn="0" w:lastColumn="0" w:oddVBand="0" w:evenVBand="0" w:oddHBand="0" w:evenHBand="0" w:firstRowFirstColumn="0" w:firstRowLastColumn="0" w:lastRowFirstColumn="0" w:lastRowLastColumn="0"/>
            </w:pPr>
            <w:r w:rsidRPr="0B409582">
              <w:t>GET</w:t>
            </w:r>
          </w:p>
        </w:tc>
        <w:tc>
          <w:tcPr>
            <w:tcW w:w="1511" w:type="dxa"/>
          </w:tcPr>
          <w:p w14:paraId="6660358A" w14:textId="2E79AE4F" w:rsidR="0B409582" w:rsidRDefault="003D7380" w:rsidP="0B409582">
            <w:pPr>
              <w:cnfStyle w:val="000000000000" w:firstRow="0" w:lastRow="0" w:firstColumn="0" w:lastColumn="0" w:oddVBand="0" w:evenVBand="0" w:oddHBand="0" w:evenHBand="0" w:firstRowFirstColumn="0" w:firstRowLastColumn="0" w:lastRowFirstColumn="0" w:lastRowLastColumn="0"/>
              <w:rPr>
                <w:rFonts w:eastAsia="SimHei" w:cs="Arial"/>
                <w:szCs w:val="22"/>
              </w:rPr>
            </w:pPr>
            <w:r>
              <w:rPr>
                <w:rFonts w:eastAsia="SimHei" w:cs="Arial"/>
                <w:szCs w:val="22"/>
              </w:rPr>
              <w:t xml:space="preserve">UC 0c </w:t>
            </w:r>
          </w:p>
        </w:tc>
      </w:tr>
      <w:tr w:rsidR="0B409582" w14:paraId="47852C8E" w14:textId="77777777" w:rsidTr="008A4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64" w:type="dxa"/>
          </w:tcPr>
          <w:p w14:paraId="7303CA18" w14:textId="77777777" w:rsidR="0B409582" w:rsidRDefault="0B409582" w:rsidP="0B409582">
            <w:pPr>
              <w:rPr>
                <w:b w:val="0"/>
                <w:bCs w:val="0"/>
              </w:rPr>
            </w:pPr>
            <w:r w:rsidRPr="0B409582">
              <w:t>/</w:t>
            </w:r>
            <w:proofErr w:type="gramStart"/>
            <w:r w:rsidRPr="0B409582">
              <w:t>tapi</w:t>
            </w:r>
            <w:proofErr w:type="gramEnd"/>
            <w:r w:rsidRPr="0B409582">
              <w:t>-</w:t>
            </w:r>
            <w:proofErr w:type="gramStart"/>
            <w:r w:rsidRPr="0B409582">
              <w:t>common:context</w:t>
            </w:r>
            <w:proofErr w:type="gramEnd"/>
            <w:r w:rsidRPr="0B409582">
              <w:t>/tapi-</w:t>
            </w:r>
            <w:proofErr w:type="gramStart"/>
            <w:r w:rsidRPr="0B409582">
              <w:t>connectivity:connectivity</w:t>
            </w:r>
            <w:proofErr w:type="gramEnd"/>
            <w:r w:rsidRPr="0B409582">
              <w:t>-context/connectivity-service={uuid}</w:t>
            </w:r>
          </w:p>
          <w:p w14:paraId="4B23297E" w14:textId="20A204D3" w:rsidR="00542F71" w:rsidRPr="00542F71" w:rsidRDefault="00542F71" w:rsidP="0B409582">
            <w:pPr>
              <w:rPr>
                <w:b w:val="0"/>
                <w:bCs w:val="0"/>
              </w:rPr>
            </w:pPr>
            <w:r w:rsidRPr="00542F71">
              <w:rPr>
                <w:b w:val="0"/>
                <w:bCs w:val="0"/>
              </w:rPr>
              <w:t>Note: PATCH operation is unspecified</w:t>
            </w:r>
          </w:p>
        </w:tc>
        <w:tc>
          <w:tcPr>
            <w:tcW w:w="1981" w:type="dxa"/>
          </w:tcPr>
          <w:p w14:paraId="283A918E" w14:textId="77777777" w:rsidR="0B409582" w:rsidRDefault="0B409582" w:rsidP="0B409582">
            <w:pPr>
              <w:spacing w:after="0"/>
              <w:cnfStyle w:val="000000100000" w:firstRow="0" w:lastRow="0" w:firstColumn="0" w:lastColumn="0" w:oddVBand="0" w:evenVBand="0" w:oddHBand="1" w:evenHBand="0" w:firstRowFirstColumn="0" w:firstRowLastColumn="0" w:lastRowFirstColumn="0" w:lastRowLastColumn="0"/>
            </w:pPr>
            <w:r w:rsidRPr="0B409582">
              <w:rPr>
                <w:rFonts w:cs="Times New Roman"/>
                <w:lang w:val="de-DE"/>
              </w:rPr>
              <w:t xml:space="preserve">GET, PUT, DELETE, </w:t>
            </w:r>
            <w:r w:rsidRPr="0B409582">
              <w:rPr>
                <w:rFonts w:cs="Times New Roman"/>
                <w:strike/>
                <w:lang w:val="de-DE"/>
              </w:rPr>
              <w:t>PATCH</w:t>
            </w:r>
          </w:p>
        </w:tc>
        <w:tc>
          <w:tcPr>
            <w:tcW w:w="1511" w:type="dxa"/>
          </w:tcPr>
          <w:p w14:paraId="51B1FBF4" w14:textId="36FA9F16" w:rsidR="0B409582" w:rsidRDefault="0B409582" w:rsidP="00542F71">
            <w:pPr>
              <w:cnfStyle w:val="000000100000" w:firstRow="0" w:lastRow="0" w:firstColumn="0" w:lastColumn="0" w:oddVBand="0" w:evenVBand="0" w:oddHBand="1" w:evenHBand="0" w:firstRowFirstColumn="0" w:firstRowLastColumn="0" w:lastRowFirstColumn="0" w:lastRowLastColumn="0"/>
              <w:rPr>
                <w:rFonts w:eastAsia="SimHei" w:cs="Arial"/>
                <w:szCs w:val="22"/>
                <w:lang w:val="de-DE"/>
              </w:rPr>
            </w:pPr>
            <w:r w:rsidRPr="0B409582">
              <w:rPr>
                <w:rFonts w:eastAsia="SimHei" w:cs="Arial"/>
                <w:szCs w:val="22"/>
                <w:lang w:val="de-DE"/>
              </w:rPr>
              <w:t>UC 0c</w:t>
            </w:r>
            <w:r w:rsidR="00542F71">
              <w:rPr>
                <w:rFonts w:eastAsia="SimHei" w:cs="Arial"/>
                <w:szCs w:val="22"/>
                <w:lang w:val="de-DE"/>
              </w:rPr>
              <w:t xml:space="preserve">, </w:t>
            </w:r>
            <w:r w:rsidRPr="0B409582">
              <w:rPr>
                <w:rFonts w:eastAsia="SimHei" w:cs="Arial"/>
                <w:szCs w:val="22"/>
                <w:lang w:val="de-DE"/>
              </w:rPr>
              <w:t>UC 10</w:t>
            </w:r>
            <w:r w:rsidR="00542F71">
              <w:rPr>
                <w:rFonts w:eastAsia="SimHei" w:cs="Arial"/>
                <w:szCs w:val="22"/>
                <w:lang w:val="de-DE"/>
              </w:rPr>
              <w:t xml:space="preserve">, </w:t>
            </w:r>
            <w:r w:rsidRPr="0B409582">
              <w:rPr>
                <w:rFonts w:eastAsia="SimHei" w:cs="Arial"/>
                <w:szCs w:val="22"/>
                <w:lang w:val="de-DE"/>
              </w:rPr>
              <w:t>UC 11a</w:t>
            </w:r>
            <w:r w:rsidR="00542F71">
              <w:rPr>
                <w:rFonts w:eastAsia="SimHei" w:cs="Arial"/>
                <w:szCs w:val="22"/>
                <w:lang w:val="de-DE"/>
              </w:rPr>
              <w:t xml:space="preserve">, </w:t>
            </w:r>
            <w:r w:rsidRPr="0B409582">
              <w:rPr>
                <w:rFonts w:eastAsia="SimHei" w:cs="Arial"/>
                <w:szCs w:val="22"/>
                <w:lang w:val="de-DE"/>
              </w:rPr>
              <w:t>UC 11b</w:t>
            </w:r>
          </w:p>
        </w:tc>
      </w:tr>
      <w:tr w:rsidR="0B409582" w14:paraId="54265D39" w14:textId="77777777" w:rsidTr="008A4E93">
        <w:tc>
          <w:tcPr>
            <w:cnfStyle w:val="001000000000" w:firstRow="0" w:lastRow="0" w:firstColumn="1" w:lastColumn="0" w:oddVBand="0" w:evenVBand="0" w:oddHBand="0" w:evenHBand="0" w:firstRowFirstColumn="0" w:firstRowLastColumn="0" w:lastRowFirstColumn="0" w:lastRowLastColumn="0"/>
            <w:tcW w:w="6964" w:type="dxa"/>
          </w:tcPr>
          <w:p w14:paraId="33661604" w14:textId="147F1BFA" w:rsidR="0B409582" w:rsidRDefault="0B409582" w:rsidP="0B409582">
            <w:r w:rsidRPr="0B409582">
              <w:t>/</w:t>
            </w:r>
            <w:proofErr w:type="gramStart"/>
            <w:r w:rsidRPr="0B409582">
              <w:t>tapi</w:t>
            </w:r>
            <w:proofErr w:type="gramEnd"/>
            <w:r w:rsidRPr="0B409582">
              <w:t>-</w:t>
            </w:r>
            <w:proofErr w:type="gramStart"/>
            <w:r w:rsidRPr="0B409582">
              <w:t>common:context</w:t>
            </w:r>
            <w:proofErr w:type="gramEnd"/>
            <w:r w:rsidRPr="0B409582">
              <w:t>/tapi-</w:t>
            </w:r>
            <w:proofErr w:type="gramStart"/>
            <w:r w:rsidRPr="0B409582">
              <w:t>connectivity:connectivity</w:t>
            </w:r>
            <w:proofErr w:type="gramEnd"/>
            <w:r w:rsidRPr="0B409582">
              <w:t>-context/connectivity-service={uuid}?fields=connection(</w:t>
            </w:r>
            <w:r w:rsidR="00545EFB">
              <w:t>connection-</w:t>
            </w:r>
            <w:r w:rsidRPr="0B409582">
              <w:t>uuid)</w:t>
            </w:r>
          </w:p>
        </w:tc>
        <w:tc>
          <w:tcPr>
            <w:tcW w:w="1981" w:type="dxa"/>
          </w:tcPr>
          <w:p w14:paraId="5A9BD119" w14:textId="0A947238" w:rsidR="0B409582" w:rsidRDefault="0B409582" w:rsidP="0B409582">
            <w:pPr>
              <w:spacing w:after="0"/>
              <w:cnfStyle w:val="000000000000" w:firstRow="0" w:lastRow="0" w:firstColumn="0" w:lastColumn="0" w:oddVBand="0" w:evenVBand="0" w:oddHBand="0" w:evenHBand="0" w:firstRowFirstColumn="0" w:firstRowLastColumn="0" w:lastRowFirstColumn="0" w:lastRowLastColumn="0"/>
              <w:rPr>
                <w:rFonts w:cs="Times New Roman"/>
                <w:lang w:val="de-DE"/>
              </w:rPr>
            </w:pPr>
            <w:r w:rsidRPr="0B409582">
              <w:rPr>
                <w:rFonts w:cs="Times New Roman"/>
                <w:lang w:val="de-DE"/>
              </w:rPr>
              <w:t>GET</w:t>
            </w:r>
          </w:p>
        </w:tc>
        <w:tc>
          <w:tcPr>
            <w:tcW w:w="1511" w:type="dxa"/>
          </w:tcPr>
          <w:p w14:paraId="0689E179" w14:textId="73B0C508" w:rsidR="0B409582" w:rsidRDefault="004D6063" w:rsidP="0B409582">
            <w:pPr>
              <w:cnfStyle w:val="000000000000" w:firstRow="0" w:lastRow="0" w:firstColumn="0" w:lastColumn="0" w:oddVBand="0" w:evenVBand="0" w:oddHBand="0" w:evenHBand="0" w:firstRowFirstColumn="0" w:firstRowLastColumn="0" w:lastRowFirstColumn="0" w:lastRowLastColumn="0"/>
              <w:rPr>
                <w:rFonts w:eastAsia="SimHei" w:cs="Arial"/>
                <w:szCs w:val="22"/>
                <w:lang w:val="de"/>
              </w:rPr>
            </w:pPr>
            <w:r>
              <w:rPr>
                <w:rFonts w:eastAsia="Times New Roman" w:cs="Times New Roman"/>
                <w:szCs w:val="22"/>
                <w:lang w:val="de"/>
              </w:rPr>
              <w:t>UC 0c</w:t>
            </w:r>
          </w:p>
        </w:tc>
      </w:tr>
      <w:tr w:rsidR="0B409582" w14:paraId="2F952B84" w14:textId="77777777" w:rsidTr="008A4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64" w:type="dxa"/>
          </w:tcPr>
          <w:p w14:paraId="6CB43DB4" w14:textId="425FA53C" w:rsidR="0B409582" w:rsidRDefault="0B409582" w:rsidP="0B409582">
            <w:r w:rsidRPr="0B409582">
              <w:t>/</w:t>
            </w:r>
            <w:proofErr w:type="gramStart"/>
            <w:r w:rsidRPr="0B409582">
              <w:t>tapi</w:t>
            </w:r>
            <w:proofErr w:type="gramEnd"/>
            <w:r w:rsidRPr="0B409582">
              <w:t>-</w:t>
            </w:r>
            <w:proofErr w:type="gramStart"/>
            <w:r w:rsidRPr="0B409582">
              <w:t>common:context</w:t>
            </w:r>
            <w:proofErr w:type="gramEnd"/>
            <w:r w:rsidRPr="0B409582">
              <w:t>/tapi-</w:t>
            </w:r>
            <w:proofErr w:type="gramStart"/>
            <w:r w:rsidRPr="0B409582">
              <w:t>connectivity:connectivity</w:t>
            </w:r>
            <w:proofErr w:type="gramEnd"/>
            <w:r w:rsidRPr="0B409582">
              <w:t>-context/connection={uuid}</w:t>
            </w:r>
          </w:p>
        </w:tc>
        <w:tc>
          <w:tcPr>
            <w:tcW w:w="1981" w:type="dxa"/>
          </w:tcPr>
          <w:p w14:paraId="45D0E490" w14:textId="77777777" w:rsidR="0B409582" w:rsidRDefault="0B409582" w:rsidP="0B409582">
            <w:pPr>
              <w:spacing w:after="0"/>
              <w:cnfStyle w:val="000000100000" w:firstRow="0" w:lastRow="0" w:firstColumn="0" w:lastColumn="0" w:oddVBand="0" w:evenVBand="0" w:oddHBand="1" w:evenHBand="0" w:firstRowFirstColumn="0" w:firstRowLastColumn="0" w:lastRowFirstColumn="0" w:lastRowLastColumn="0"/>
            </w:pPr>
            <w:r w:rsidRPr="0B409582">
              <w:rPr>
                <w:rFonts w:cs="Times New Roman"/>
                <w:lang w:val="de-DE"/>
              </w:rPr>
              <w:t>GET</w:t>
            </w:r>
          </w:p>
        </w:tc>
        <w:tc>
          <w:tcPr>
            <w:tcW w:w="1511" w:type="dxa"/>
          </w:tcPr>
          <w:p w14:paraId="443B1C4B" w14:textId="58D42849" w:rsidR="0B409582" w:rsidRDefault="0B409582" w:rsidP="0B409582">
            <w:pPr>
              <w:cnfStyle w:val="000000100000" w:firstRow="0" w:lastRow="0" w:firstColumn="0" w:lastColumn="0" w:oddVBand="0" w:evenVBand="0" w:oddHBand="1" w:evenHBand="0" w:firstRowFirstColumn="0" w:firstRowLastColumn="0" w:lastRowFirstColumn="0" w:lastRowLastColumn="0"/>
              <w:rPr>
                <w:rFonts w:eastAsia="SimHei" w:cs="Arial"/>
                <w:szCs w:val="22"/>
                <w:lang w:val="de-DE"/>
              </w:rPr>
            </w:pPr>
            <w:r w:rsidRPr="0B409582">
              <w:rPr>
                <w:rFonts w:eastAsia="SimHei" w:cs="Arial"/>
                <w:szCs w:val="22"/>
                <w:lang w:val="de-DE"/>
              </w:rPr>
              <w:t>U</w:t>
            </w:r>
            <w:r w:rsidR="004D6063">
              <w:rPr>
                <w:rFonts w:eastAsia="SimHei" w:cs="Arial"/>
                <w:szCs w:val="22"/>
                <w:lang w:val="de-DE"/>
              </w:rPr>
              <w:t>C</w:t>
            </w:r>
            <w:r w:rsidRPr="0B409582">
              <w:rPr>
                <w:rFonts w:eastAsia="SimHei" w:cs="Arial"/>
                <w:szCs w:val="22"/>
                <w:lang w:val="de-DE"/>
              </w:rPr>
              <w:t xml:space="preserve"> 0c</w:t>
            </w:r>
          </w:p>
        </w:tc>
      </w:tr>
      <w:tr w:rsidR="0B409582" w14:paraId="0A8D4B3D" w14:textId="77777777" w:rsidTr="008A4E93">
        <w:tc>
          <w:tcPr>
            <w:cnfStyle w:val="001000000000" w:firstRow="0" w:lastRow="0" w:firstColumn="1" w:lastColumn="0" w:oddVBand="0" w:evenVBand="0" w:oddHBand="0" w:evenHBand="0" w:firstRowFirstColumn="0" w:firstRowLastColumn="0" w:lastRowFirstColumn="0" w:lastRowLastColumn="0"/>
            <w:tcW w:w="6964" w:type="dxa"/>
          </w:tcPr>
          <w:p w14:paraId="545409E8" w14:textId="254B38E2" w:rsidR="0B409582" w:rsidRDefault="0B409582" w:rsidP="0B409582">
            <w:r w:rsidRPr="0B409582">
              <w:t>/</w:t>
            </w:r>
            <w:proofErr w:type="gramStart"/>
            <w:r w:rsidRPr="0B409582">
              <w:t>tapi</w:t>
            </w:r>
            <w:proofErr w:type="gramEnd"/>
            <w:r w:rsidRPr="0B409582">
              <w:t>-</w:t>
            </w:r>
            <w:proofErr w:type="gramStart"/>
            <w:r w:rsidRPr="0B409582">
              <w:t>common:context</w:t>
            </w:r>
            <w:proofErr w:type="gramEnd"/>
            <w:r w:rsidRPr="0B409582">
              <w:t>/tapi-</w:t>
            </w:r>
            <w:proofErr w:type="gramStart"/>
            <w:r w:rsidRPr="0B409582">
              <w:t>equipment:physical</w:t>
            </w:r>
            <w:proofErr w:type="gramEnd"/>
            <w:r w:rsidRPr="0B409582">
              <w:t xml:space="preserve">-context?fields=device(uuid) </w:t>
            </w:r>
          </w:p>
        </w:tc>
        <w:tc>
          <w:tcPr>
            <w:tcW w:w="1981" w:type="dxa"/>
          </w:tcPr>
          <w:p w14:paraId="29E28036" w14:textId="3AFA2C77" w:rsidR="0B409582" w:rsidRDefault="0B409582" w:rsidP="0B409582">
            <w:pPr>
              <w:spacing w:after="0"/>
              <w:cnfStyle w:val="000000000000" w:firstRow="0" w:lastRow="0" w:firstColumn="0" w:lastColumn="0" w:oddVBand="0" w:evenVBand="0" w:oddHBand="0" w:evenHBand="0" w:firstRowFirstColumn="0" w:firstRowLastColumn="0" w:lastRowFirstColumn="0" w:lastRowLastColumn="0"/>
              <w:rPr>
                <w:rFonts w:cs="Times New Roman"/>
                <w:lang w:val="de-DE"/>
              </w:rPr>
            </w:pPr>
            <w:r w:rsidRPr="0B409582">
              <w:rPr>
                <w:rFonts w:cs="Times New Roman"/>
                <w:lang w:val="de-DE"/>
              </w:rPr>
              <w:t>GET (Added 1.1)</w:t>
            </w:r>
          </w:p>
        </w:tc>
        <w:tc>
          <w:tcPr>
            <w:tcW w:w="1511" w:type="dxa"/>
          </w:tcPr>
          <w:p w14:paraId="353AB917" w14:textId="2C0BF426" w:rsidR="0B409582" w:rsidRDefault="008A4E93" w:rsidP="0B409582">
            <w:pPr>
              <w:cnfStyle w:val="000000000000" w:firstRow="0" w:lastRow="0" w:firstColumn="0" w:lastColumn="0" w:oddVBand="0" w:evenVBand="0" w:oddHBand="0" w:evenHBand="0" w:firstRowFirstColumn="0" w:firstRowLastColumn="0" w:lastRowFirstColumn="0" w:lastRowLastColumn="0"/>
              <w:rPr>
                <w:rFonts w:eastAsia="SimHei" w:cs="Arial"/>
                <w:szCs w:val="22"/>
                <w:lang w:val="de-DE"/>
              </w:rPr>
            </w:pPr>
            <w:r>
              <w:rPr>
                <w:rFonts w:eastAsia="SimHei" w:cs="Arial"/>
                <w:szCs w:val="22"/>
                <w:lang w:val="de-DE"/>
              </w:rPr>
              <w:t xml:space="preserve">UC </w:t>
            </w:r>
            <w:r w:rsidR="0B409582" w:rsidRPr="0B409582">
              <w:rPr>
                <w:rFonts w:eastAsia="SimHei" w:cs="Arial"/>
                <w:szCs w:val="22"/>
                <w:lang w:val="de-DE"/>
              </w:rPr>
              <w:t>4b</w:t>
            </w:r>
          </w:p>
        </w:tc>
      </w:tr>
      <w:tr w:rsidR="0B409582" w14:paraId="3C6C1948" w14:textId="77777777" w:rsidTr="008A4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64" w:type="dxa"/>
          </w:tcPr>
          <w:p w14:paraId="01A2E4BA" w14:textId="3AB6C69D" w:rsidR="0B409582" w:rsidRDefault="0B409582" w:rsidP="0B409582">
            <w:r w:rsidRPr="0B409582">
              <w:t>/</w:t>
            </w:r>
            <w:proofErr w:type="gramStart"/>
            <w:r w:rsidRPr="0B409582">
              <w:t>tapi</w:t>
            </w:r>
            <w:proofErr w:type="gramEnd"/>
            <w:r w:rsidRPr="0B409582">
              <w:t>-</w:t>
            </w:r>
            <w:proofErr w:type="gramStart"/>
            <w:r w:rsidRPr="0B409582">
              <w:t>common:context</w:t>
            </w:r>
            <w:proofErr w:type="gramEnd"/>
            <w:r w:rsidRPr="0B409582">
              <w:t>/tapi-</w:t>
            </w:r>
            <w:proofErr w:type="gramStart"/>
            <w:r w:rsidRPr="0B409582">
              <w:t>equipment:physical</w:t>
            </w:r>
            <w:proofErr w:type="gramEnd"/>
            <w:r w:rsidRPr="0B409582">
              <w:t>-context/device={uuid}</w:t>
            </w:r>
          </w:p>
        </w:tc>
        <w:tc>
          <w:tcPr>
            <w:tcW w:w="1981" w:type="dxa"/>
          </w:tcPr>
          <w:p w14:paraId="2347C5E5" w14:textId="58CCBB10" w:rsidR="0B409582" w:rsidRDefault="0B409582" w:rsidP="0B409582">
            <w:pPr>
              <w:spacing w:after="0"/>
              <w:cnfStyle w:val="000000100000" w:firstRow="0" w:lastRow="0" w:firstColumn="0" w:lastColumn="0" w:oddVBand="0" w:evenVBand="0" w:oddHBand="1" w:evenHBand="0" w:firstRowFirstColumn="0" w:firstRowLastColumn="0" w:lastRowFirstColumn="0" w:lastRowLastColumn="0"/>
              <w:rPr>
                <w:rFonts w:cs="Times New Roman"/>
                <w:lang w:val="de-DE"/>
              </w:rPr>
            </w:pPr>
            <w:r w:rsidRPr="0B409582">
              <w:rPr>
                <w:rFonts w:cs="Times New Roman"/>
                <w:lang w:val="de-DE"/>
              </w:rPr>
              <w:t>GET (Added 1.1)</w:t>
            </w:r>
          </w:p>
        </w:tc>
        <w:tc>
          <w:tcPr>
            <w:tcW w:w="1511" w:type="dxa"/>
          </w:tcPr>
          <w:p w14:paraId="2C4EF252" w14:textId="1ECB08CA" w:rsidR="0B409582" w:rsidRDefault="008A4E93" w:rsidP="0B409582">
            <w:pPr>
              <w:cnfStyle w:val="000000100000" w:firstRow="0" w:lastRow="0" w:firstColumn="0" w:lastColumn="0" w:oddVBand="0" w:evenVBand="0" w:oddHBand="1" w:evenHBand="0" w:firstRowFirstColumn="0" w:firstRowLastColumn="0" w:lastRowFirstColumn="0" w:lastRowLastColumn="0"/>
              <w:rPr>
                <w:rFonts w:eastAsia="SimHei" w:cs="Arial"/>
                <w:szCs w:val="22"/>
                <w:lang w:val="de-DE"/>
              </w:rPr>
            </w:pPr>
            <w:r>
              <w:rPr>
                <w:rFonts w:eastAsia="SimHei" w:cs="Arial"/>
                <w:szCs w:val="22"/>
                <w:lang w:val="de-DE"/>
              </w:rPr>
              <w:t xml:space="preserve">UC </w:t>
            </w:r>
            <w:r w:rsidR="0B409582" w:rsidRPr="0B409582">
              <w:rPr>
                <w:rFonts w:eastAsia="SimHei" w:cs="Arial"/>
                <w:szCs w:val="22"/>
                <w:lang w:val="de-DE"/>
              </w:rPr>
              <w:t>4b</w:t>
            </w:r>
          </w:p>
        </w:tc>
      </w:tr>
      <w:tr w:rsidR="005A6A82" w14:paraId="2680796C" w14:textId="77777777" w:rsidTr="008A4E93">
        <w:tc>
          <w:tcPr>
            <w:cnfStyle w:val="001000000000" w:firstRow="0" w:lastRow="0" w:firstColumn="1" w:lastColumn="0" w:oddVBand="0" w:evenVBand="0" w:oddHBand="0" w:evenHBand="0" w:firstRowFirstColumn="0" w:firstRowLastColumn="0" w:lastRowFirstColumn="0" w:lastRowLastColumn="0"/>
            <w:tcW w:w="6964" w:type="dxa"/>
          </w:tcPr>
          <w:p w14:paraId="06726AA2" w14:textId="2F75DF99" w:rsidR="005A6A82" w:rsidRPr="0B409582" w:rsidRDefault="005A6A82" w:rsidP="005A6A82">
            <w:r w:rsidRPr="0B409582">
              <w:t>/</w:t>
            </w:r>
            <w:proofErr w:type="gramStart"/>
            <w:r w:rsidRPr="0B409582">
              <w:t>tapi</w:t>
            </w:r>
            <w:proofErr w:type="gramEnd"/>
            <w:r w:rsidRPr="0B409582">
              <w:t>-</w:t>
            </w:r>
            <w:proofErr w:type="gramStart"/>
            <w:r w:rsidRPr="0B409582">
              <w:t>common:context</w:t>
            </w:r>
            <w:proofErr w:type="gramEnd"/>
            <w:r w:rsidRPr="0B409582">
              <w:t>/tapi-</w:t>
            </w:r>
            <w:proofErr w:type="gramStart"/>
            <w:r w:rsidRPr="0B409582">
              <w:t>equipment:physical</w:t>
            </w:r>
            <w:proofErr w:type="gramEnd"/>
            <w:r w:rsidRPr="0B409582">
              <w:t>-context?fields=</w:t>
            </w:r>
            <w:r>
              <w:t>physical-span</w:t>
            </w:r>
            <w:r w:rsidRPr="0B409582">
              <w:t xml:space="preserve">(uuid) </w:t>
            </w:r>
          </w:p>
        </w:tc>
        <w:tc>
          <w:tcPr>
            <w:tcW w:w="1981" w:type="dxa"/>
          </w:tcPr>
          <w:p w14:paraId="6E71859E" w14:textId="6DAECD84" w:rsidR="005A6A82" w:rsidRPr="0B409582" w:rsidRDefault="005A6A82" w:rsidP="005A6A82">
            <w:pPr>
              <w:spacing w:after="0"/>
              <w:cnfStyle w:val="000000000000" w:firstRow="0" w:lastRow="0" w:firstColumn="0" w:lastColumn="0" w:oddVBand="0" w:evenVBand="0" w:oddHBand="0" w:evenHBand="0" w:firstRowFirstColumn="0" w:firstRowLastColumn="0" w:lastRowFirstColumn="0" w:lastRowLastColumn="0"/>
              <w:rPr>
                <w:rFonts w:cs="Times New Roman"/>
                <w:lang w:val="de-DE"/>
              </w:rPr>
            </w:pPr>
            <w:r w:rsidRPr="0B409582">
              <w:rPr>
                <w:rFonts w:cs="Times New Roman"/>
                <w:lang w:val="de-DE"/>
              </w:rPr>
              <w:t>GET (Added 1.1)</w:t>
            </w:r>
          </w:p>
        </w:tc>
        <w:tc>
          <w:tcPr>
            <w:tcW w:w="1511" w:type="dxa"/>
          </w:tcPr>
          <w:p w14:paraId="141FE427" w14:textId="660F2DAC" w:rsidR="005A6A82" w:rsidRDefault="005A6A82" w:rsidP="005A6A82">
            <w:pPr>
              <w:cnfStyle w:val="000000000000" w:firstRow="0" w:lastRow="0" w:firstColumn="0" w:lastColumn="0" w:oddVBand="0" w:evenVBand="0" w:oddHBand="0" w:evenHBand="0" w:firstRowFirstColumn="0" w:firstRowLastColumn="0" w:lastRowFirstColumn="0" w:lastRowLastColumn="0"/>
              <w:rPr>
                <w:rFonts w:eastAsia="SimHei" w:cs="Arial"/>
                <w:szCs w:val="22"/>
                <w:lang w:val="de-DE"/>
              </w:rPr>
            </w:pPr>
            <w:r>
              <w:rPr>
                <w:rFonts w:eastAsia="SimHei" w:cs="Arial"/>
                <w:szCs w:val="22"/>
                <w:lang w:val="de-DE"/>
              </w:rPr>
              <w:t xml:space="preserve">UC </w:t>
            </w:r>
            <w:r w:rsidRPr="0B409582">
              <w:rPr>
                <w:rFonts w:eastAsia="SimHei" w:cs="Arial"/>
                <w:szCs w:val="22"/>
                <w:lang w:val="de-DE"/>
              </w:rPr>
              <w:t>4b</w:t>
            </w:r>
          </w:p>
        </w:tc>
      </w:tr>
      <w:tr w:rsidR="0098097E" w14:paraId="72AF99AE" w14:textId="77777777" w:rsidTr="008A4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64" w:type="dxa"/>
          </w:tcPr>
          <w:p w14:paraId="09150613" w14:textId="0CADCDED" w:rsidR="0098097E" w:rsidRPr="0B409582" w:rsidRDefault="0098097E" w:rsidP="0098097E">
            <w:r w:rsidRPr="0B409582">
              <w:t>/</w:t>
            </w:r>
            <w:proofErr w:type="gramStart"/>
            <w:r w:rsidRPr="0B409582">
              <w:t>tapi</w:t>
            </w:r>
            <w:proofErr w:type="gramEnd"/>
            <w:r w:rsidRPr="0B409582">
              <w:t>-</w:t>
            </w:r>
            <w:proofErr w:type="gramStart"/>
            <w:r w:rsidRPr="0B409582">
              <w:t>common:context</w:t>
            </w:r>
            <w:proofErr w:type="gramEnd"/>
            <w:r w:rsidRPr="0B409582">
              <w:t>/tapi-</w:t>
            </w:r>
            <w:proofErr w:type="gramStart"/>
            <w:r w:rsidRPr="0B409582">
              <w:t>equipment:physical</w:t>
            </w:r>
            <w:proofErr w:type="gramEnd"/>
            <w:r w:rsidRPr="0B409582">
              <w:t>-context/</w:t>
            </w:r>
            <w:r>
              <w:t>physical-span</w:t>
            </w:r>
            <w:r w:rsidRPr="0B409582">
              <w:t>={uuid}</w:t>
            </w:r>
          </w:p>
        </w:tc>
        <w:tc>
          <w:tcPr>
            <w:tcW w:w="1981" w:type="dxa"/>
          </w:tcPr>
          <w:p w14:paraId="0696AB8C" w14:textId="02C1B513" w:rsidR="0098097E" w:rsidRPr="0B409582" w:rsidRDefault="0098097E" w:rsidP="0098097E">
            <w:pPr>
              <w:spacing w:after="0"/>
              <w:cnfStyle w:val="000000100000" w:firstRow="0" w:lastRow="0" w:firstColumn="0" w:lastColumn="0" w:oddVBand="0" w:evenVBand="0" w:oddHBand="1" w:evenHBand="0" w:firstRowFirstColumn="0" w:firstRowLastColumn="0" w:lastRowFirstColumn="0" w:lastRowLastColumn="0"/>
              <w:rPr>
                <w:rFonts w:cs="Times New Roman"/>
                <w:lang w:val="de-DE"/>
              </w:rPr>
            </w:pPr>
            <w:r w:rsidRPr="0B409582">
              <w:rPr>
                <w:rFonts w:cs="Times New Roman"/>
                <w:lang w:val="de-DE"/>
              </w:rPr>
              <w:t>GET (Added 1.1)</w:t>
            </w:r>
          </w:p>
        </w:tc>
        <w:tc>
          <w:tcPr>
            <w:tcW w:w="1511" w:type="dxa"/>
          </w:tcPr>
          <w:p w14:paraId="5D3FC684" w14:textId="5C4C4150" w:rsidR="0098097E" w:rsidRDefault="0098097E" w:rsidP="0098097E">
            <w:pPr>
              <w:cnfStyle w:val="000000100000" w:firstRow="0" w:lastRow="0" w:firstColumn="0" w:lastColumn="0" w:oddVBand="0" w:evenVBand="0" w:oddHBand="1" w:evenHBand="0" w:firstRowFirstColumn="0" w:firstRowLastColumn="0" w:lastRowFirstColumn="0" w:lastRowLastColumn="0"/>
              <w:rPr>
                <w:rFonts w:eastAsia="SimHei" w:cs="Arial"/>
                <w:szCs w:val="22"/>
                <w:lang w:val="de-DE"/>
              </w:rPr>
            </w:pPr>
            <w:r>
              <w:rPr>
                <w:rFonts w:eastAsia="SimHei" w:cs="Arial"/>
                <w:szCs w:val="22"/>
                <w:lang w:val="de-DE"/>
              </w:rPr>
              <w:t>UC 4b</w:t>
            </w:r>
          </w:p>
        </w:tc>
      </w:tr>
      <w:tr w:rsidR="0098097E" w14:paraId="1F6D9B67" w14:textId="77777777" w:rsidTr="008A4E93">
        <w:tc>
          <w:tcPr>
            <w:cnfStyle w:val="001000000000" w:firstRow="0" w:lastRow="0" w:firstColumn="1" w:lastColumn="0" w:oddVBand="0" w:evenVBand="0" w:oddHBand="0" w:evenHBand="0" w:firstRowFirstColumn="0" w:firstRowLastColumn="0" w:lastRowFirstColumn="0" w:lastRowLastColumn="0"/>
            <w:tcW w:w="6964" w:type="dxa"/>
          </w:tcPr>
          <w:p w14:paraId="381144A5" w14:textId="52BF3758" w:rsidR="0098097E" w:rsidRDefault="0098097E" w:rsidP="0098097E">
            <w:r w:rsidRPr="0B409582">
              <w:lastRenderedPageBreak/>
              <w:t>/</w:t>
            </w:r>
            <w:proofErr w:type="gramStart"/>
            <w:r w:rsidRPr="0B409582">
              <w:t>tapi</w:t>
            </w:r>
            <w:proofErr w:type="gramEnd"/>
            <w:r w:rsidRPr="0B409582">
              <w:t>-</w:t>
            </w:r>
            <w:proofErr w:type="gramStart"/>
            <w:r w:rsidRPr="0B409582">
              <w:t>common:context</w:t>
            </w:r>
            <w:proofErr w:type="gramEnd"/>
            <w:r w:rsidRPr="0B409582">
              <w:t>/tapi-</w:t>
            </w:r>
            <w:proofErr w:type="gramStart"/>
            <w:r w:rsidRPr="0B409582">
              <w:t>equipment:physical</w:t>
            </w:r>
            <w:proofErr w:type="gramEnd"/>
            <w:r w:rsidRPr="0B409582">
              <w:t xml:space="preserve">-context/device={uuid}?fields=equipment(uuid) </w:t>
            </w:r>
          </w:p>
        </w:tc>
        <w:tc>
          <w:tcPr>
            <w:tcW w:w="1981" w:type="dxa"/>
          </w:tcPr>
          <w:p w14:paraId="671622E0" w14:textId="60560560" w:rsidR="0098097E" w:rsidRDefault="0098097E" w:rsidP="0098097E">
            <w:pPr>
              <w:spacing w:after="0"/>
              <w:cnfStyle w:val="000000000000" w:firstRow="0" w:lastRow="0" w:firstColumn="0" w:lastColumn="0" w:oddVBand="0" w:evenVBand="0" w:oddHBand="0" w:evenHBand="0" w:firstRowFirstColumn="0" w:firstRowLastColumn="0" w:lastRowFirstColumn="0" w:lastRowLastColumn="0"/>
              <w:rPr>
                <w:rFonts w:cs="Times New Roman"/>
                <w:lang w:val="de-DE"/>
              </w:rPr>
            </w:pPr>
            <w:r w:rsidRPr="0B409582">
              <w:rPr>
                <w:rFonts w:cs="Times New Roman"/>
                <w:lang w:val="de-DE"/>
              </w:rPr>
              <w:t>GET (Added 1.1)</w:t>
            </w:r>
          </w:p>
        </w:tc>
        <w:tc>
          <w:tcPr>
            <w:tcW w:w="1511" w:type="dxa"/>
          </w:tcPr>
          <w:p w14:paraId="5E0AFE8A" w14:textId="20B6F1E2" w:rsidR="0098097E" w:rsidRDefault="0098097E" w:rsidP="0098097E">
            <w:pPr>
              <w:cnfStyle w:val="000000000000" w:firstRow="0" w:lastRow="0" w:firstColumn="0" w:lastColumn="0" w:oddVBand="0" w:evenVBand="0" w:oddHBand="0" w:evenHBand="0" w:firstRowFirstColumn="0" w:firstRowLastColumn="0" w:lastRowFirstColumn="0" w:lastRowLastColumn="0"/>
              <w:rPr>
                <w:rFonts w:eastAsia="SimHei" w:cs="Arial"/>
                <w:szCs w:val="22"/>
                <w:lang w:val="de-DE"/>
              </w:rPr>
            </w:pPr>
            <w:r>
              <w:rPr>
                <w:rFonts w:eastAsia="SimHei" w:cs="Arial"/>
                <w:szCs w:val="22"/>
                <w:lang w:val="de-DE"/>
              </w:rPr>
              <w:t xml:space="preserve">UC </w:t>
            </w:r>
            <w:r w:rsidRPr="0B409582">
              <w:rPr>
                <w:rFonts w:eastAsia="SimHei" w:cs="Arial"/>
                <w:szCs w:val="22"/>
                <w:lang w:val="de-DE"/>
              </w:rPr>
              <w:t>4b</w:t>
            </w:r>
          </w:p>
        </w:tc>
      </w:tr>
      <w:tr w:rsidR="0098097E" w14:paraId="161FD8E0" w14:textId="77777777" w:rsidTr="008A4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64" w:type="dxa"/>
          </w:tcPr>
          <w:p w14:paraId="1CC09645" w14:textId="248F7D0A" w:rsidR="0098097E" w:rsidRDefault="0098097E" w:rsidP="0098097E">
            <w:pPr>
              <w:rPr>
                <w:b w:val="0"/>
                <w:bCs w:val="0"/>
              </w:rPr>
            </w:pPr>
            <w:r w:rsidRPr="0B409582">
              <w:t>/</w:t>
            </w:r>
            <w:proofErr w:type="gramStart"/>
            <w:r w:rsidRPr="0B409582">
              <w:t>tapi</w:t>
            </w:r>
            <w:proofErr w:type="gramEnd"/>
            <w:r w:rsidRPr="0B409582">
              <w:t>-</w:t>
            </w:r>
            <w:proofErr w:type="gramStart"/>
            <w:r w:rsidRPr="0B409582">
              <w:t>common:context</w:t>
            </w:r>
            <w:proofErr w:type="gramEnd"/>
            <w:r w:rsidRPr="0B409582">
              <w:t>/tapi-</w:t>
            </w:r>
            <w:proofErr w:type="gramStart"/>
            <w:r w:rsidRPr="0B409582">
              <w:t>equipment:physical</w:t>
            </w:r>
            <w:proofErr w:type="gramEnd"/>
            <w:r w:rsidRPr="0B409582">
              <w:t>-context/device={uuid}/equipment={uuid}</w:t>
            </w:r>
          </w:p>
        </w:tc>
        <w:tc>
          <w:tcPr>
            <w:tcW w:w="1981" w:type="dxa"/>
          </w:tcPr>
          <w:p w14:paraId="1AE7DCD5" w14:textId="2FBCA421" w:rsidR="0098097E" w:rsidRDefault="0098097E" w:rsidP="0098097E">
            <w:pPr>
              <w:spacing w:after="0"/>
              <w:cnfStyle w:val="000000100000" w:firstRow="0" w:lastRow="0" w:firstColumn="0" w:lastColumn="0" w:oddVBand="0" w:evenVBand="0" w:oddHBand="1" w:evenHBand="0" w:firstRowFirstColumn="0" w:firstRowLastColumn="0" w:lastRowFirstColumn="0" w:lastRowLastColumn="0"/>
              <w:rPr>
                <w:rFonts w:cs="Times New Roman"/>
                <w:lang w:val="de-DE"/>
              </w:rPr>
            </w:pPr>
            <w:r w:rsidRPr="0B409582">
              <w:rPr>
                <w:rFonts w:cs="Times New Roman"/>
                <w:lang w:val="de-DE"/>
              </w:rPr>
              <w:t>GET (Added 1.1)</w:t>
            </w:r>
          </w:p>
        </w:tc>
        <w:tc>
          <w:tcPr>
            <w:tcW w:w="1511" w:type="dxa"/>
          </w:tcPr>
          <w:p w14:paraId="3D05ED1F" w14:textId="2C7E0D29" w:rsidR="0098097E" w:rsidRDefault="0098097E" w:rsidP="0098097E">
            <w:pPr>
              <w:cnfStyle w:val="000000100000" w:firstRow="0" w:lastRow="0" w:firstColumn="0" w:lastColumn="0" w:oddVBand="0" w:evenVBand="0" w:oddHBand="1" w:evenHBand="0" w:firstRowFirstColumn="0" w:firstRowLastColumn="0" w:lastRowFirstColumn="0" w:lastRowLastColumn="0"/>
              <w:rPr>
                <w:rFonts w:eastAsia="SimHei" w:cs="Arial"/>
                <w:szCs w:val="22"/>
                <w:lang w:val="de-DE"/>
              </w:rPr>
            </w:pPr>
            <w:r>
              <w:rPr>
                <w:rFonts w:eastAsia="SimHei" w:cs="Arial"/>
                <w:szCs w:val="22"/>
                <w:lang w:val="de-DE"/>
              </w:rPr>
              <w:t>UC 4b</w:t>
            </w:r>
          </w:p>
        </w:tc>
      </w:tr>
      <w:tr w:rsidR="0098097E" w14:paraId="1E92834B" w14:textId="77777777" w:rsidTr="008A4E93">
        <w:tc>
          <w:tcPr>
            <w:cnfStyle w:val="001000000000" w:firstRow="0" w:lastRow="0" w:firstColumn="1" w:lastColumn="0" w:oddVBand="0" w:evenVBand="0" w:oddHBand="0" w:evenHBand="0" w:firstRowFirstColumn="0" w:firstRowLastColumn="0" w:lastRowFirstColumn="0" w:lastRowLastColumn="0"/>
            <w:tcW w:w="6964" w:type="dxa"/>
          </w:tcPr>
          <w:p w14:paraId="321EB38C" w14:textId="77777777" w:rsidR="0098097E" w:rsidRDefault="0098097E" w:rsidP="0098097E">
            <w:pPr>
              <w:rPr>
                <w:b w:val="0"/>
                <w:bCs w:val="0"/>
              </w:rPr>
            </w:pPr>
            <w:r w:rsidRPr="0B409582">
              <w:t>/</w:t>
            </w:r>
            <w:proofErr w:type="gramStart"/>
            <w:r w:rsidRPr="0B409582">
              <w:t>tapi</w:t>
            </w:r>
            <w:proofErr w:type="gramEnd"/>
            <w:r w:rsidRPr="0B409582">
              <w:t>-</w:t>
            </w:r>
            <w:proofErr w:type="gramStart"/>
            <w:r w:rsidRPr="0B409582">
              <w:t>common:context</w:t>
            </w:r>
            <w:proofErr w:type="gramEnd"/>
            <w:r w:rsidRPr="0B409582">
              <w:t>/tapi-path-</w:t>
            </w:r>
            <w:proofErr w:type="gramStart"/>
            <w:r w:rsidRPr="0B409582">
              <w:t>computation:path</w:t>
            </w:r>
            <w:proofErr w:type="gramEnd"/>
            <w:r w:rsidRPr="0B409582">
              <w:t>-computation-context</w:t>
            </w:r>
          </w:p>
          <w:p w14:paraId="4A77482D" w14:textId="5EDADD32" w:rsidR="00891D0E" w:rsidRDefault="00891D0E" w:rsidP="0098097E">
            <w:pPr>
              <w:rPr>
                <w:color w:val="365F91"/>
              </w:rPr>
            </w:pPr>
            <w:r w:rsidRPr="0018107B">
              <w:rPr>
                <w:b w:val="0"/>
                <w:bCs w:val="0"/>
              </w:rPr>
              <w:t xml:space="preserve">Notes: </w:t>
            </w:r>
            <w:r>
              <w:rPr>
                <w:b w:val="0"/>
                <w:bCs w:val="0"/>
              </w:rPr>
              <w:t>the GET operation for</w:t>
            </w:r>
            <w:r w:rsidRPr="0018107B">
              <w:rPr>
                <w:b w:val="0"/>
                <w:bCs w:val="0"/>
              </w:rPr>
              <w:t xml:space="preserve"> the whole context has </w:t>
            </w:r>
            <w:r>
              <w:rPr>
                <w:b w:val="0"/>
                <w:bCs w:val="0"/>
              </w:rPr>
              <w:t xml:space="preserve">potential </w:t>
            </w:r>
            <w:r w:rsidRPr="0018107B">
              <w:rPr>
                <w:b w:val="0"/>
                <w:bCs w:val="0"/>
              </w:rPr>
              <w:t xml:space="preserve">scalability issues. No current </w:t>
            </w:r>
            <w:r>
              <w:rPr>
                <w:b w:val="0"/>
                <w:bCs w:val="0"/>
              </w:rPr>
              <w:t>UC</w:t>
            </w:r>
            <w:r w:rsidRPr="0018107B">
              <w:rPr>
                <w:b w:val="0"/>
                <w:bCs w:val="0"/>
              </w:rPr>
              <w:t xml:space="preserve"> for PUT and PATCH targeting the whole context object.</w:t>
            </w:r>
          </w:p>
        </w:tc>
        <w:tc>
          <w:tcPr>
            <w:tcW w:w="1981" w:type="dxa"/>
          </w:tcPr>
          <w:p w14:paraId="5258F1A0" w14:textId="7F86FE92" w:rsidR="0098097E" w:rsidRDefault="0098097E" w:rsidP="0098097E">
            <w:pPr>
              <w:spacing w:after="0"/>
              <w:cnfStyle w:val="000000000000" w:firstRow="0" w:lastRow="0" w:firstColumn="0" w:lastColumn="0" w:oddVBand="0" w:evenVBand="0" w:oddHBand="0" w:evenHBand="0" w:firstRowFirstColumn="0" w:firstRowLastColumn="0" w:lastRowFirstColumn="0" w:lastRowLastColumn="0"/>
            </w:pPr>
            <w:r w:rsidRPr="0B409582">
              <w:t xml:space="preserve">GET, POST, </w:t>
            </w:r>
            <w:r w:rsidRPr="00891D0E">
              <w:rPr>
                <w:strike/>
              </w:rPr>
              <w:t>PUT, PATCH</w:t>
            </w:r>
          </w:p>
        </w:tc>
        <w:tc>
          <w:tcPr>
            <w:tcW w:w="1511" w:type="dxa"/>
          </w:tcPr>
          <w:p w14:paraId="14F66243" w14:textId="48388B1F" w:rsidR="0098097E" w:rsidRDefault="00891D0E" w:rsidP="0098097E">
            <w:pPr>
              <w:cnfStyle w:val="000000000000" w:firstRow="0" w:lastRow="0" w:firstColumn="0" w:lastColumn="0" w:oddVBand="0" w:evenVBand="0" w:oddHBand="0" w:evenHBand="0" w:firstRowFirstColumn="0" w:firstRowLastColumn="0" w:lastRowFirstColumn="0" w:lastRowLastColumn="0"/>
              <w:rPr>
                <w:rFonts w:eastAsia="SimHei" w:cs="Arial"/>
                <w:szCs w:val="22"/>
              </w:rPr>
            </w:pPr>
            <w:r>
              <w:rPr>
                <w:rFonts w:eastAsia="SimHei" w:cs="Arial"/>
                <w:szCs w:val="22"/>
              </w:rPr>
              <w:t>&lt;Optional&gt;</w:t>
            </w:r>
          </w:p>
        </w:tc>
      </w:tr>
      <w:tr w:rsidR="0098097E" w14:paraId="4D2AB041" w14:textId="77777777" w:rsidTr="008A4E93">
        <w:trPr>
          <w:cnfStyle w:val="000000100000" w:firstRow="0" w:lastRow="0" w:firstColumn="0" w:lastColumn="0" w:oddVBand="0" w:evenVBand="0" w:oddHBand="1" w:evenHBand="0" w:firstRowFirstColumn="0" w:firstRowLastColumn="0" w:lastRowFirstColumn="0" w:lastRowLastColumn="0"/>
          <w:trHeight w:val="202"/>
        </w:trPr>
        <w:tc>
          <w:tcPr>
            <w:cnfStyle w:val="001000000000" w:firstRow="0" w:lastRow="0" w:firstColumn="1" w:lastColumn="0" w:oddVBand="0" w:evenVBand="0" w:oddHBand="0" w:evenHBand="0" w:firstRowFirstColumn="0" w:firstRowLastColumn="0" w:lastRowFirstColumn="0" w:lastRowLastColumn="0"/>
            <w:tcW w:w="6964" w:type="dxa"/>
          </w:tcPr>
          <w:p w14:paraId="6D926509" w14:textId="77777777" w:rsidR="0098097E" w:rsidRDefault="0098097E" w:rsidP="0098097E">
            <w:pPr>
              <w:rPr>
                <w:b w:val="0"/>
                <w:bCs w:val="0"/>
              </w:rPr>
            </w:pPr>
            <w:r w:rsidRPr="0B409582">
              <w:t>/</w:t>
            </w:r>
            <w:proofErr w:type="gramStart"/>
            <w:r w:rsidRPr="0B409582">
              <w:t>tapi</w:t>
            </w:r>
            <w:proofErr w:type="gramEnd"/>
            <w:r w:rsidRPr="0B409582">
              <w:t>-</w:t>
            </w:r>
            <w:proofErr w:type="gramStart"/>
            <w:r w:rsidRPr="0B409582">
              <w:t>common:context</w:t>
            </w:r>
            <w:proofErr w:type="gramEnd"/>
            <w:r w:rsidRPr="0B409582">
              <w:t>/tapi-path-</w:t>
            </w:r>
            <w:proofErr w:type="gramStart"/>
            <w:r w:rsidRPr="0B409582">
              <w:t>computation:path</w:t>
            </w:r>
            <w:proofErr w:type="gramEnd"/>
            <w:r w:rsidRPr="0B409582">
              <w:t>-computation-context/path-comp-service={uuid}</w:t>
            </w:r>
          </w:p>
          <w:p w14:paraId="051EE55F" w14:textId="243AEEC0" w:rsidR="00545EFB" w:rsidRDefault="00545EFB" w:rsidP="0098097E">
            <w:r w:rsidRPr="00542F71">
              <w:rPr>
                <w:b w:val="0"/>
                <w:bCs w:val="0"/>
              </w:rPr>
              <w:t>Note: PATCH operation is unspecified</w:t>
            </w:r>
          </w:p>
        </w:tc>
        <w:tc>
          <w:tcPr>
            <w:tcW w:w="1981" w:type="dxa"/>
          </w:tcPr>
          <w:p w14:paraId="0FD22A66" w14:textId="77777777" w:rsidR="0098097E" w:rsidRDefault="0098097E" w:rsidP="0098097E">
            <w:pPr>
              <w:spacing w:after="0"/>
              <w:cnfStyle w:val="000000100000" w:firstRow="0" w:lastRow="0" w:firstColumn="0" w:lastColumn="0" w:oddVBand="0" w:evenVBand="0" w:oddHBand="1" w:evenHBand="0" w:firstRowFirstColumn="0" w:firstRowLastColumn="0" w:lastRowFirstColumn="0" w:lastRowLastColumn="0"/>
            </w:pPr>
            <w:r w:rsidRPr="0B409582">
              <w:rPr>
                <w:rFonts w:cs="Times New Roman"/>
                <w:lang w:val="de-DE"/>
              </w:rPr>
              <w:t xml:space="preserve">GET, PUT, DELETE, </w:t>
            </w:r>
            <w:r w:rsidRPr="00891D0E">
              <w:rPr>
                <w:rFonts w:cs="Times New Roman"/>
                <w:strike/>
                <w:lang w:val="de-DE"/>
              </w:rPr>
              <w:t>PATCH</w:t>
            </w:r>
          </w:p>
        </w:tc>
        <w:tc>
          <w:tcPr>
            <w:tcW w:w="1511" w:type="dxa"/>
          </w:tcPr>
          <w:p w14:paraId="1DD8F366" w14:textId="77777777" w:rsidR="0098097E" w:rsidRDefault="00891D0E" w:rsidP="0098097E">
            <w:pPr>
              <w:cnfStyle w:val="000000100000" w:firstRow="0" w:lastRow="0" w:firstColumn="0" w:lastColumn="0" w:oddVBand="0" w:evenVBand="0" w:oddHBand="1" w:evenHBand="0" w:firstRowFirstColumn="0" w:firstRowLastColumn="0" w:lastRowFirstColumn="0" w:lastRowLastColumn="0"/>
              <w:rPr>
                <w:rFonts w:eastAsia="SimHei" w:cs="Arial"/>
                <w:szCs w:val="22"/>
                <w:lang w:val="de-DE"/>
              </w:rPr>
            </w:pPr>
            <w:r>
              <w:rPr>
                <w:rFonts w:eastAsia="SimHei" w:cs="Arial"/>
                <w:szCs w:val="22"/>
                <w:lang w:val="de-DE"/>
              </w:rPr>
              <w:t>&lt;Draft&gt;</w:t>
            </w:r>
          </w:p>
          <w:p w14:paraId="6A9DBB1A" w14:textId="699CB73E" w:rsidR="008616DF" w:rsidRDefault="008616DF" w:rsidP="0098097E">
            <w:pPr>
              <w:cnfStyle w:val="000000100000" w:firstRow="0" w:lastRow="0" w:firstColumn="0" w:lastColumn="0" w:oddVBand="0" w:evenVBand="0" w:oddHBand="1" w:evenHBand="0" w:firstRowFirstColumn="0" w:firstRowLastColumn="0" w:lastRowFirstColumn="0" w:lastRowLastColumn="0"/>
              <w:rPr>
                <w:rFonts w:eastAsia="SimHei" w:cs="Arial"/>
                <w:szCs w:val="22"/>
                <w:lang w:val="de-DE"/>
              </w:rPr>
            </w:pPr>
            <w:r>
              <w:rPr>
                <w:rFonts w:eastAsia="SimHei" w:cs="Arial"/>
                <w:szCs w:val="22"/>
                <w:lang w:val="de-DE"/>
              </w:rPr>
              <w:t>UC 12a, UC 12b, UC 12c</w:t>
            </w:r>
          </w:p>
        </w:tc>
      </w:tr>
      <w:tr w:rsidR="0098097E" w14:paraId="63FDCA0D" w14:textId="77777777" w:rsidTr="008A4E93">
        <w:trPr>
          <w:trHeight w:val="202"/>
        </w:trPr>
        <w:tc>
          <w:tcPr>
            <w:cnfStyle w:val="001000000000" w:firstRow="0" w:lastRow="0" w:firstColumn="1" w:lastColumn="0" w:oddVBand="0" w:evenVBand="0" w:oddHBand="0" w:evenHBand="0" w:firstRowFirstColumn="0" w:firstRowLastColumn="0" w:lastRowFirstColumn="0" w:lastRowLastColumn="0"/>
            <w:tcW w:w="6964" w:type="dxa"/>
          </w:tcPr>
          <w:p w14:paraId="52B5DCD9" w14:textId="55970301" w:rsidR="0098097E" w:rsidRDefault="0098097E" w:rsidP="0098097E">
            <w:r w:rsidRPr="0B409582">
              <w:t>/</w:t>
            </w:r>
            <w:proofErr w:type="gramStart"/>
            <w:r w:rsidRPr="0B409582">
              <w:t>tapi</w:t>
            </w:r>
            <w:proofErr w:type="gramEnd"/>
            <w:r w:rsidRPr="0B409582">
              <w:t>-</w:t>
            </w:r>
            <w:proofErr w:type="gramStart"/>
            <w:r w:rsidRPr="0B409582">
              <w:t>common:context</w:t>
            </w:r>
            <w:proofErr w:type="gramEnd"/>
            <w:r w:rsidRPr="0B409582">
              <w:t>/tapi-path-</w:t>
            </w:r>
            <w:proofErr w:type="gramStart"/>
            <w:r w:rsidRPr="0B409582">
              <w:t>computation:path</w:t>
            </w:r>
            <w:proofErr w:type="gramEnd"/>
            <w:r w:rsidRPr="0B409582">
              <w:t>-computation-context/path-comp-service={uuid}?fields=path</w:t>
            </w:r>
          </w:p>
        </w:tc>
        <w:tc>
          <w:tcPr>
            <w:tcW w:w="1981" w:type="dxa"/>
          </w:tcPr>
          <w:p w14:paraId="748932FE" w14:textId="0369E384" w:rsidR="0098097E" w:rsidRDefault="0098097E" w:rsidP="0098097E">
            <w:pPr>
              <w:spacing w:after="0"/>
              <w:cnfStyle w:val="000000000000" w:firstRow="0" w:lastRow="0" w:firstColumn="0" w:lastColumn="0" w:oddVBand="0" w:evenVBand="0" w:oddHBand="0" w:evenHBand="0" w:firstRowFirstColumn="0" w:firstRowLastColumn="0" w:lastRowFirstColumn="0" w:lastRowLastColumn="0"/>
            </w:pPr>
            <w:r w:rsidRPr="0B409582">
              <w:rPr>
                <w:rFonts w:cs="Times New Roman"/>
                <w:lang w:val="de-DE"/>
              </w:rPr>
              <w:t>GET (see Use case 12.a)</w:t>
            </w:r>
          </w:p>
        </w:tc>
        <w:tc>
          <w:tcPr>
            <w:tcW w:w="1511" w:type="dxa"/>
          </w:tcPr>
          <w:p w14:paraId="7C3E9580" w14:textId="77777777" w:rsidR="008616DF" w:rsidRDefault="008616DF" w:rsidP="008616DF">
            <w:pPr>
              <w:cnfStyle w:val="000000000000" w:firstRow="0" w:lastRow="0" w:firstColumn="0" w:lastColumn="0" w:oddVBand="0" w:evenVBand="0" w:oddHBand="0" w:evenHBand="0" w:firstRowFirstColumn="0" w:firstRowLastColumn="0" w:lastRowFirstColumn="0" w:lastRowLastColumn="0"/>
              <w:rPr>
                <w:rFonts w:eastAsia="SimHei" w:cs="Arial"/>
                <w:szCs w:val="22"/>
                <w:lang w:val="de-DE"/>
              </w:rPr>
            </w:pPr>
            <w:r>
              <w:rPr>
                <w:rFonts w:eastAsia="SimHei" w:cs="Arial"/>
                <w:szCs w:val="22"/>
                <w:lang w:val="de-DE"/>
              </w:rPr>
              <w:t>&lt;Draft&gt;</w:t>
            </w:r>
          </w:p>
          <w:p w14:paraId="3B0B362C" w14:textId="07FA5301" w:rsidR="0098097E" w:rsidRDefault="008616DF" w:rsidP="008616DF">
            <w:pPr>
              <w:cnfStyle w:val="000000000000" w:firstRow="0" w:lastRow="0" w:firstColumn="0" w:lastColumn="0" w:oddVBand="0" w:evenVBand="0" w:oddHBand="0" w:evenHBand="0" w:firstRowFirstColumn="0" w:firstRowLastColumn="0" w:lastRowFirstColumn="0" w:lastRowLastColumn="0"/>
              <w:rPr>
                <w:rFonts w:eastAsia="SimHei" w:cs="Arial"/>
                <w:szCs w:val="22"/>
                <w:lang w:val="de-DE"/>
              </w:rPr>
            </w:pPr>
            <w:r>
              <w:rPr>
                <w:rFonts w:eastAsia="SimHei" w:cs="Arial"/>
                <w:szCs w:val="22"/>
                <w:lang w:val="de-DE"/>
              </w:rPr>
              <w:t>UC 12a, UC 12b, UC 12c</w:t>
            </w:r>
          </w:p>
        </w:tc>
      </w:tr>
      <w:tr w:rsidR="0098097E" w14:paraId="68DC5D68" w14:textId="77777777" w:rsidTr="008A4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64" w:type="dxa"/>
          </w:tcPr>
          <w:p w14:paraId="09AD524A" w14:textId="77777777" w:rsidR="0098097E" w:rsidRDefault="0098097E" w:rsidP="0098097E">
            <w:pPr>
              <w:rPr>
                <w:b w:val="0"/>
                <w:bCs w:val="0"/>
              </w:rPr>
            </w:pPr>
            <w:r w:rsidRPr="0B409582">
              <w:t>/</w:t>
            </w:r>
            <w:proofErr w:type="gramStart"/>
            <w:r w:rsidRPr="0B409582">
              <w:t>tapi</w:t>
            </w:r>
            <w:proofErr w:type="gramEnd"/>
            <w:r w:rsidRPr="0B409582">
              <w:t>-</w:t>
            </w:r>
            <w:proofErr w:type="gramStart"/>
            <w:r w:rsidRPr="0B409582">
              <w:t>common:context</w:t>
            </w:r>
            <w:proofErr w:type="gramEnd"/>
            <w:r w:rsidRPr="0B409582">
              <w:t>/tapi-path-</w:t>
            </w:r>
            <w:proofErr w:type="gramStart"/>
            <w:r w:rsidRPr="0B409582">
              <w:t>computation:path</w:t>
            </w:r>
            <w:proofErr w:type="gramEnd"/>
            <w:r w:rsidRPr="0B409582">
              <w:t>-computation-context/path={uuid}</w:t>
            </w:r>
          </w:p>
          <w:p w14:paraId="03876AAD" w14:textId="43A643A9" w:rsidR="00F61418" w:rsidRDefault="00372362" w:rsidP="0098097E">
            <w:pPr>
              <w:rPr>
                <w:rFonts w:eastAsia="SimHei" w:cs="Arial"/>
                <w:szCs w:val="22"/>
                <w:lang w:val="de-DE"/>
              </w:rPr>
            </w:pPr>
            <w:r w:rsidRPr="00D5359B">
              <w:rPr>
                <w:b w:val="0"/>
                <w:bCs w:val="0"/>
              </w:rPr>
              <w:t xml:space="preserve">Although </w:t>
            </w:r>
            <w:r w:rsidR="00D5359B" w:rsidRPr="00D5359B">
              <w:rPr>
                <w:b w:val="0"/>
                <w:bCs w:val="0"/>
              </w:rPr>
              <w:t>"</w:t>
            </w:r>
            <w:r w:rsidRPr="00D5359B">
              <w:rPr>
                <w:b w:val="0"/>
                <w:bCs w:val="0"/>
              </w:rPr>
              <w:t>path computation service</w:t>
            </w:r>
            <w:r w:rsidR="00D5359B" w:rsidRPr="00D5359B">
              <w:rPr>
                <w:b w:val="0"/>
                <w:bCs w:val="0"/>
              </w:rPr>
              <w:t>"-</w:t>
            </w:r>
            <w:r w:rsidRPr="00D5359B">
              <w:rPr>
                <w:b w:val="0"/>
                <w:bCs w:val="0"/>
              </w:rPr>
              <w:t>related use cases</w:t>
            </w:r>
            <w:r w:rsidR="00612B05">
              <w:rPr>
                <w:b w:val="0"/>
                <w:bCs w:val="0"/>
              </w:rPr>
              <w:t xml:space="preserve"> are considered draft</w:t>
            </w:r>
            <w:r w:rsidRPr="00D5359B">
              <w:rPr>
                <w:b w:val="0"/>
                <w:bCs w:val="0"/>
              </w:rPr>
              <w:t xml:space="preserve">, constrained provisioning of connectivity services MAY include TAPI path </w:t>
            </w:r>
            <w:proofErr w:type="spellStart"/>
            <w:r w:rsidRPr="00D5359B">
              <w:rPr>
                <w:b w:val="0"/>
                <w:bCs w:val="0"/>
              </w:rPr>
              <w:t>uuids</w:t>
            </w:r>
            <w:proofErr w:type="spellEnd"/>
            <w:r w:rsidR="00D5359B" w:rsidRPr="00D5359B">
              <w:rPr>
                <w:b w:val="0"/>
                <w:bCs w:val="0"/>
              </w:rPr>
              <w:t xml:space="preserve"> (</w:t>
            </w:r>
            <w:r w:rsidRPr="00D5359B">
              <w:rPr>
                <w:rFonts w:eastAsia="SimHei" w:cs="Arial"/>
                <w:b w:val="0"/>
                <w:bCs w:val="0"/>
                <w:szCs w:val="22"/>
                <w:lang w:val="de-DE"/>
              </w:rPr>
              <w:t xml:space="preserve">See </w:t>
            </w:r>
            <w:r w:rsidRPr="00D5359B">
              <w:rPr>
                <w:rFonts w:eastAsia="SimHei" w:cs="Arial"/>
                <w:szCs w:val="22"/>
                <w:lang w:val="de-DE"/>
              </w:rPr>
              <w:fldChar w:fldCharType="begin"/>
            </w:r>
            <w:r w:rsidRPr="00D5359B">
              <w:rPr>
                <w:rFonts w:eastAsia="SimHei" w:cs="Arial"/>
                <w:b w:val="0"/>
                <w:bCs w:val="0"/>
                <w:szCs w:val="22"/>
                <w:lang w:val="de-DE"/>
              </w:rPr>
              <w:instrText xml:space="preserve"> REF _Ref89081443 \r \h </w:instrText>
            </w:r>
            <w:r w:rsidR="00D5359B" w:rsidRPr="00D5359B">
              <w:rPr>
                <w:rFonts w:eastAsia="SimHei" w:cs="Arial"/>
                <w:b w:val="0"/>
                <w:bCs w:val="0"/>
                <w:szCs w:val="22"/>
                <w:lang w:val="de-DE"/>
              </w:rPr>
              <w:instrText xml:space="preserve"> \* MERGEFORMA</w:instrText>
            </w:r>
            <w:r w:rsidR="00D5359B" w:rsidRPr="00D5359B">
              <w:rPr>
                <w:rFonts w:eastAsia="SimHei" w:cs="Arial"/>
                <w:szCs w:val="22"/>
                <w:lang w:val="de-DE"/>
              </w:rPr>
              <w:instrText xml:space="preserve">T </w:instrText>
            </w:r>
            <w:r w:rsidRPr="00D5359B">
              <w:rPr>
                <w:rFonts w:eastAsia="SimHei" w:cs="Arial"/>
                <w:szCs w:val="22"/>
                <w:lang w:val="de-DE"/>
              </w:rPr>
            </w:r>
            <w:r w:rsidRPr="00D5359B">
              <w:rPr>
                <w:rFonts w:eastAsia="SimHei" w:cs="Arial"/>
                <w:szCs w:val="22"/>
                <w:lang w:val="de-DE"/>
              </w:rPr>
              <w:fldChar w:fldCharType="separate"/>
            </w:r>
            <w:r w:rsidR="00DB0408">
              <w:rPr>
                <w:rFonts w:eastAsia="SimHei" w:cs="Arial"/>
                <w:b w:val="0"/>
                <w:bCs w:val="0"/>
                <w:szCs w:val="22"/>
                <w:lang w:val="de-DE"/>
              </w:rPr>
              <w:t>[TAPI-CONN-MODEL-REQ-25]</w:t>
            </w:r>
            <w:r w:rsidRPr="00D5359B">
              <w:rPr>
                <w:rFonts w:eastAsia="SimHei" w:cs="Arial"/>
                <w:szCs w:val="22"/>
                <w:lang w:val="de-DE"/>
              </w:rPr>
              <w:fldChar w:fldCharType="end"/>
            </w:r>
            <w:r w:rsidR="00D5359B" w:rsidRPr="00D5359B">
              <w:rPr>
                <w:rFonts w:eastAsia="SimHei" w:cs="Arial"/>
                <w:b w:val="0"/>
                <w:bCs w:val="0"/>
                <w:szCs w:val="22"/>
                <w:lang w:val="de-DE"/>
              </w:rPr>
              <w:t>)</w:t>
            </w:r>
            <w:r w:rsidR="00D5359B">
              <w:rPr>
                <w:rFonts w:eastAsia="SimHei" w:cs="Arial"/>
                <w:b w:val="0"/>
                <w:bCs w:val="0"/>
                <w:szCs w:val="22"/>
                <w:lang w:val="de-DE"/>
              </w:rPr>
              <w:t xml:space="preserve">. </w:t>
            </w:r>
          </w:p>
          <w:p w14:paraId="3EBAEE1A" w14:textId="4829B812" w:rsidR="00372362" w:rsidRPr="00D5359B" w:rsidRDefault="00D5359B" w:rsidP="0098097E">
            <w:pPr>
              <w:rPr>
                <w:b w:val="0"/>
                <w:bCs w:val="0"/>
              </w:rPr>
            </w:pPr>
            <w:r>
              <w:rPr>
                <w:rFonts w:eastAsia="SimHei" w:cs="Arial"/>
                <w:b w:val="0"/>
                <w:bCs w:val="0"/>
                <w:szCs w:val="22"/>
                <w:lang w:val="de-DE"/>
              </w:rPr>
              <w:t>In consequence, implementations MUST support the GET of a path object by its uuid.</w:t>
            </w:r>
          </w:p>
        </w:tc>
        <w:tc>
          <w:tcPr>
            <w:tcW w:w="1981" w:type="dxa"/>
          </w:tcPr>
          <w:p w14:paraId="5C10A7B7" w14:textId="77777777" w:rsidR="0098097E" w:rsidRDefault="0098097E" w:rsidP="0098097E">
            <w:pPr>
              <w:spacing w:after="0"/>
              <w:cnfStyle w:val="000000100000" w:firstRow="0" w:lastRow="0" w:firstColumn="0" w:lastColumn="0" w:oddVBand="0" w:evenVBand="0" w:oddHBand="1" w:evenHBand="0" w:firstRowFirstColumn="0" w:firstRowLastColumn="0" w:lastRowFirstColumn="0" w:lastRowLastColumn="0"/>
            </w:pPr>
            <w:r w:rsidRPr="0B409582">
              <w:rPr>
                <w:rFonts w:cs="Times New Roman"/>
                <w:lang w:val="de-DE"/>
              </w:rPr>
              <w:t>GET</w:t>
            </w:r>
          </w:p>
        </w:tc>
        <w:tc>
          <w:tcPr>
            <w:tcW w:w="1511" w:type="dxa"/>
          </w:tcPr>
          <w:p w14:paraId="3A349A7A" w14:textId="3741CA4A" w:rsidR="0098097E" w:rsidRDefault="00452F76" w:rsidP="0098097E">
            <w:pPr>
              <w:cnfStyle w:val="000000100000" w:firstRow="0" w:lastRow="0" w:firstColumn="0" w:lastColumn="0" w:oddVBand="0" w:evenVBand="0" w:oddHBand="1" w:evenHBand="0" w:firstRowFirstColumn="0" w:firstRowLastColumn="0" w:lastRowFirstColumn="0" w:lastRowLastColumn="0"/>
              <w:rPr>
                <w:rFonts w:eastAsia="SimHei" w:cs="Arial"/>
                <w:szCs w:val="22"/>
                <w:lang w:val="de-DE"/>
              </w:rPr>
            </w:pPr>
            <w:r>
              <w:rPr>
                <w:rFonts w:eastAsia="SimHei" w:cs="Arial"/>
                <w:szCs w:val="22"/>
                <w:lang w:val="de-DE"/>
              </w:rPr>
              <w:t>U</w:t>
            </w:r>
            <w:r w:rsidR="0027305B">
              <w:rPr>
                <w:rFonts w:eastAsia="SimHei" w:cs="Arial"/>
                <w:szCs w:val="22"/>
                <w:lang w:val="de-DE"/>
              </w:rPr>
              <w:t>C 3.X (</w:t>
            </w:r>
            <w:r w:rsidR="00F61418">
              <w:rPr>
                <w:rFonts w:eastAsia="SimHei" w:cs="Arial"/>
                <w:szCs w:val="22"/>
                <w:lang w:val="de-DE"/>
              </w:rPr>
              <w:t>C</w:t>
            </w:r>
            <w:r w:rsidR="0027305B">
              <w:rPr>
                <w:rFonts w:eastAsia="SimHei" w:cs="Arial"/>
                <w:szCs w:val="22"/>
                <w:lang w:val="de-DE"/>
              </w:rPr>
              <w:t xml:space="preserve">onstrained </w:t>
            </w:r>
            <w:r w:rsidR="007A7991">
              <w:rPr>
                <w:rFonts w:eastAsia="SimHei" w:cs="Arial"/>
                <w:szCs w:val="22"/>
                <w:lang w:val="de-DE"/>
              </w:rPr>
              <w:t>provisioning)</w:t>
            </w:r>
          </w:p>
          <w:p w14:paraId="472337B6" w14:textId="3CB6D132" w:rsidR="007A7991" w:rsidRDefault="007A7991" w:rsidP="0098097E">
            <w:pPr>
              <w:cnfStyle w:val="000000100000" w:firstRow="0" w:lastRow="0" w:firstColumn="0" w:lastColumn="0" w:oddVBand="0" w:evenVBand="0" w:oddHBand="1" w:evenHBand="0" w:firstRowFirstColumn="0" w:firstRowLastColumn="0" w:lastRowFirstColumn="0" w:lastRowLastColumn="0"/>
              <w:rPr>
                <w:rFonts w:eastAsia="SimHei" w:cs="Arial"/>
                <w:szCs w:val="22"/>
                <w:lang w:val="de-DE"/>
              </w:rPr>
            </w:pPr>
          </w:p>
        </w:tc>
      </w:tr>
      <w:tr w:rsidR="0098097E" w14:paraId="097EDE86" w14:textId="77777777" w:rsidTr="008A4E93">
        <w:tc>
          <w:tcPr>
            <w:cnfStyle w:val="001000000000" w:firstRow="0" w:lastRow="0" w:firstColumn="1" w:lastColumn="0" w:oddVBand="0" w:evenVBand="0" w:oddHBand="0" w:evenHBand="0" w:firstRowFirstColumn="0" w:firstRowLastColumn="0" w:lastRowFirstColumn="0" w:lastRowLastColumn="0"/>
            <w:tcW w:w="6964" w:type="dxa"/>
          </w:tcPr>
          <w:p w14:paraId="59611B06" w14:textId="77777777" w:rsidR="0098097E" w:rsidRDefault="0098097E" w:rsidP="0098097E"/>
        </w:tc>
        <w:tc>
          <w:tcPr>
            <w:tcW w:w="1981" w:type="dxa"/>
          </w:tcPr>
          <w:p w14:paraId="33124EE0" w14:textId="77777777" w:rsidR="0098097E" w:rsidRDefault="0098097E" w:rsidP="0098097E">
            <w:pPr>
              <w:spacing w:after="0"/>
              <w:cnfStyle w:val="000000000000" w:firstRow="0" w:lastRow="0" w:firstColumn="0" w:lastColumn="0" w:oddVBand="0" w:evenVBand="0" w:oddHBand="0" w:evenHBand="0" w:firstRowFirstColumn="0" w:firstRowLastColumn="0" w:lastRowFirstColumn="0" w:lastRowLastColumn="0"/>
              <w:rPr>
                <w:rFonts w:cs="Times New Roman"/>
                <w:lang w:val="de-DE"/>
              </w:rPr>
            </w:pPr>
          </w:p>
        </w:tc>
        <w:tc>
          <w:tcPr>
            <w:tcW w:w="1511" w:type="dxa"/>
          </w:tcPr>
          <w:p w14:paraId="030AB81E" w14:textId="440BBE80" w:rsidR="0098097E" w:rsidRDefault="0098097E" w:rsidP="0098097E">
            <w:pPr>
              <w:cnfStyle w:val="000000000000" w:firstRow="0" w:lastRow="0" w:firstColumn="0" w:lastColumn="0" w:oddVBand="0" w:evenVBand="0" w:oddHBand="0" w:evenHBand="0" w:firstRowFirstColumn="0" w:firstRowLastColumn="0" w:lastRowFirstColumn="0" w:lastRowLastColumn="0"/>
              <w:rPr>
                <w:rFonts w:eastAsia="SimHei" w:cs="Arial"/>
                <w:szCs w:val="22"/>
                <w:lang w:val="de-DE"/>
              </w:rPr>
            </w:pPr>
          </w:p>
        </w:tc>
      </w:tr>
      <w:tr w:rsidR="0098097E" w14:paraId="7473D5AF" w14:textId="77777777" w:rsidTr="008A4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64" w:type="dxa"/>
          </w:tcPr>
          <w:p w14:paraId="3A8EB1B2" w14:textId="58B320C2" w:rsidR="0098097E" w:rsidRPr="00EC0F93" w:rsidRDefault="0098097E" w:rsidP="0098097E">
            <w:pPr>
              <w:rPr>
                <w:color w:val="365F91"/>
              </w:rPr>
            </w:pPr>
            <w:r w:rsidRPr="00EC0F93">
              <w:t>/</w:t>
            </w:r>
            <w:proofErr w:type="spellStart"/>
            <w:proofErr w:type="gramStart"/>
            <w:r w:rsidRPr="00EC0F93">
              <w:t>tapi</w:t>
            </w:r>
            <w:proofErr w:type="gramEnd"/>
            <w:r w:rsidRPr="00EC0F93">
              <w:t>-</w:t>
            </w:r>
            <w:proofErr w:type="gramStart"/>
            <w:r w:rsidRPr="00EC0F93">
              <w:t>common:context</w:t>
            </w:r>
            <w:proofErr w:type="spellEnd"/>
            <w:proofErr w:type="gramEnd"/>
            <w:r w:rsidRPr="00EC0F93">
              <w:t>/</w:t>
            </w:r>
            <w:proofErr w:type="spellStart"/>
            <w:r w:rsidRPr="00EC0F93">
              <w:t>tapi-</w:t>
            </w:r>
            <w:proofErr w:type="gramStart"/>
            <w:r w:rsidRPr="00EC0F93">
              <w:t>notification:notification</w:t>
            </w:r>
            <w:proofErr w:type="gramEnd"/>
            <w:r w:rsidRPr="00EC0F93">
              <w:t>-context</w:t>
            </w:r>
            <w:proofErr w:type="spellEnd"/>
          </w:p>
        </w:tc>
        <w:tc>
          <w:tcPr>
            <w:tcW w:w="1981" w:type="dxa"/>
          </w:tcPr>
          <w:p w14:paraId="02FE7D54" w14:textId="3001AA8D" w:rsidR="0098097E" w:rsidRPr="00EC0F93" w:rsidRDefault="0098097E" w:rsidP="0098097E">
            <w:pPr>
              <w:spacing w:after="0"/>
              <w:cnfStyle w:val="000000100000" w:firstRow="0" w:lastRow="0" w:firstColumn="0" w:lastColumn="0" w:oddVBand="0" w:evenVBand="0" w:oddHBand="1" w:evenHBand="0" w:firstRowFirstColumn="0" w:firstRowLastColumn="0" w:lastRowFirstColumn="0" w:lastRowLastColumn="0"/>
            </w:pPr>
            <w:proofErr w:type="gramStart"/>
            <w:r w:rsidRPr="00EC0F93">
              <w:t xml:space="preserve">POST, </w:t>
            </w:r>
            <w:r w:rsidR="00EC0F93" w:rsidRPr="00EC0F93">
              <w:t xml:space="preserve"> GET</w:t>
            </w:r>
            <w:proofErr w:type="gramEnd"/>
          </w:p>
          <w:p w14:paraId="13238067" w14:textId="232F6C16" w:rsidR="0098097E" w:rsidRPr="00EC0F93" w:rsidRDefault="0098097E" w:rsidP="0098097E">
            <w:pPr>
              <w:spacing w:after="0"/>
              <w:cnfStyle w:val="000000100000" w:firstRow="0" w:lastRow="0" w:firstColumn="0" w:lastColumn="0" w:oddVBand="0" w:evenVBand="0" w:oddHBand="1" w:evenHBand="0" w:firstRowFirstColumn="0" w:firstRowLastColumn="0" w:lastRowFirstColumn="0" w:lastRowLastColumn="0"/>
            </w:pPr>
          </w:p>
        </w:tc>
        <w:tc>
          <w:tcPr>
            <w:tcW w:w="1511" w:type="dxa"/>
          </w:tcPr>
          <w:p w14:paraId="2432F7CD" w14:textId="6D524535" w:rsidR="0098097E" w:rsidRPr="00EC0F93" w:rsidRDefault="00EC0F93" w:rsidP="0098097E">
            <w:pPr>
              <w:cnfStyle w:val="000000100000" w:firstRow="0" w:lastRow="0" w:firstColumn="0" w:lastColumn="0" w:oddVBand="0" w:evenVBand="0" w:oddHBand="1" w:evenHBand="0" w:firstRowFirstColumn="0" w:firstRowLastColumn="0" w:lastRowFirstColumn="0" w:lastRowLastColumn="0"/>
              <w:rPr>
                <w:rFonts w:eastAsia="SimHei" w:cs="Arial"/>
                <w:szCs w:val="22"/>
              </w:rPr>
            </w:pPr>
            <w:r w:rsidRPr="00EC0F93">
              <w:t>UC13a</w:t>
            </w:r>
          </w:p>
        </w:tc>
      </w:tr>
      <w:tr w:rsidR="0098097E" w14:paraId="0BCE19D4" w14:textId="77777777" w:rsidTr="008A4E93">
        <w:tc>
          <w:tcPr>
            <w:cnfStyle w:val="001000000000" w:firstRow="0" w:lastRow="0" w:firstColumn="1" w:lastColumn="0" w:oddVBand="0" w:evenVBand="0" w:oddHBand="0" w:evenHBand="0" w:firstRowFirstColumn="0" w:firstRowLastColumn="0" w:lastRowFirstColumn="0" w:lastRowLastColumn="0"/>
            <w:tcW w:w="6964" w:type="dxa"/>
          </w:tcPr>
          <w:p w14:paraId="2A6FEF34" w14:textId="77777777" w:rsidR="0098097E" w:rsidRDefault="0098097E" w:rsidP="0098097E">
            <w:pPr>
              <w:rPr>
                <w:b w:val="0"/>
                <w:bCs w:val="0"/>
              </w:rPr>
            </w:pPr>
            <w:r w:rsidRPr="00EC0F93">
              <w:t>/</w:t>
            </w:r>
            <w:proofErr w:type="gramStart"/>
            <w:r w:rsidRPr="00EC0F93">
              <w:t>tapi</w:t>
            </w:r>
            <w:proofErr w:type="gramEnd"/>
            <w:r w:rsidRPr="00EC0F93">
              <w:t>-</w:t>
            </w:r>
            <w:proofErr w:type="gramStart"/>
            <w:r w:rsidRPr="00EC0F93">
              <w:t>common:context</w:t>
            </w:r>
            <w:proofErr w:type="gramEnd"/>
            <w:r w:rsidRPr="00EC0F93">
              <w:t>/tapi-</w:t>
            </w:r>
            <w:proofErr w:type="gramStart"/>
            <w:r w:rsidRPr="00EC0F93">
              <w:t>notification:notification</w:t>
            </w:r>
            <w:proofErr w:type="gramEnd"/>
            <w:r w:rsidRPr="00EC0F93">
              <w:t>-context/notif-subscription={uuid}</w:t>
            </w:r>
          </w:p>
          <w:p w14:paraId="78E19A7D" w14:textId="233876D5" w:rsidR="00545EFB" w:rsidRPr="00EC0F93" w:rsidRDefault="00545EFB" w:rsidP="0098097E">
            <w:pPr>
              <w:rPr>
                <w:color w:val="365F91"/>
              </w:rPr>
            </w:pPr>
            <w:r w:rsidRPr="00542F71">
              <w:rPr>
                <w:b w:val="0"/>
                <w:bCs w:val="0"/>
              </w:rPr>
              <w:t>Note: PATCH operation is unspecified</w:t>
            </w:r>
          </w:p>
        </w:tc>
        <w:tc>
          <w:tcPr>
            <w:tcW w:w="1981" w:type="dxa"/>
          </w:tcPr>
          <w:p w14:paraId="4613F7CC" w14:textId="77777777" w:rsidR="0098097E" w:rsidRPr="00EC0F93" w:rsidRDefault="0098097E" w:rsidP="0098097E">
            <w:pPr>
              <w:spacing w:after="0"/>
              <w:cnfStyle w:val="000000000000" w:firstRow="0" w:lastRow="0" w:firstColumn="0" w:lastColumn="0" w:oddVBand="0" w:evenVBand="0" w:oddHBand="0" w:evenHBand="0" w:firstRowFirstColumn="0" w:firstRowLastColumn="0" w:lastRowFirstColumn="0" w:lastRowLastColumn="0"/>
            </w:pPr>
            <w:r w:rsidRPr="00EC0F93">
              <w:rPr>
                <w:rFonts w:cs="Times New Roman"/>
                <w:lang w:val="de-DE"/>
              </w:rPr>
              <w:t xml:space="preserve">GET, PUT, DELETE, </w:t>
            </w:r>
            <w:r w:rsidRPr="00545EFB">
              <w:rPr>
                <w:rFonts w:cs="Times New Roman"/>
                <w:strike/>
                <w:lang w:val="de-DE"/>
              </w:rPr>
              <w:t>PATCH</w:t>
            </w:r>
          </w:p>
        </w:tc>
        <w:tc>
          <w:tcPr>
            <w:tcW w:w="1511" w:type="dxa"/>
          </w:tcPr>
          <w:p w14:paraId="740F2354" w14:textId="0BB9B4E6" w:rsidR="0098097E" w:rsidRPr="00EC0F93" w:rsidRDefault="00A02BB5" w:rsidP="0098097E">
            <w:pPr>
              <w:cnfStyle w:val="000000000000" w:firstRow="0" w:lastRow="0" w:firstColumn="0" w:lastColumn="0" w:oddVBand="0" w:evenVBand="0" w:oddHBand="0" w:evenHBand="0" w:firstRowFirstColumn="0" w:firstRowLastColumn="0" w:lastRowFirstColumn="0" w:lastRowLastColumn="0"/>
              <w:rPr>
                <w:rFonts w:eastAsia="SimHei" w:cs="Arial"/>
                <w:szCs w:val="22"/>
                <w:lang w:val="de-DE"/>
              </w:rPr>
            </w:pPr>
            <w:r w:rsidRPr="00EC0F93">
              <w:rPr>
                <w:rFonts w:eastAsia="SimHei" w:cs="Arial"/>
                <w:szCs w:val="22"/>
                <w:lang w:val="de-DE"/>
              </w:rPr>
              <w:t>UC 1</w:t>
            </w:r>
            <w:r w:rsidR="00257A2C">
              <w:rPr>
                <w:rFonts w:eastAsia="SimHei" w:cs="Arial"/>
                <w:szCs w:val="22"/>
                <w:lang w:val="de-DE"/>
              </w:rPr>
              <w:t>3-16</w:t>
            </w:r>
          </w:p>
        </w:tc>
      </w:tr>
    </w:tbl>
    <w:p w14:paraId="5E9464C4" w14:textId="2EC8641D" w:rsidR="0B409582" w:rsidRDefault="0B409582" w:rsidP="0B409582">
      <w:pPr>
        <w:rPr>
          <w:rFonts w:eastAsia="SimHei" w:cs="Arial"/>
          <w:szCs w:val="22"/>
        </w:rPr>
      </w:pPr>
    </w:p>
    <w:p w14:paraId="2FF310BE" w14:textId="77777777" w:rsidR="00E4676E" w:rsidRDefault="00E4676E" w:rsidP="00661FB9">
      <w:pPr>
        <w:rPr>
          <w:szCs w:val="22"/>
        </w:rPr>
      </w:pPr>
    </w:p>
    <w:p w14:paraId="4B3A6335" w14:textId="1A6F03D7" w:rsidR="000A3B30" w:rsidRPr="00C2149C" w:rsidRDefault="000A3B30" w:rsidP="00661FB9">
      <w:pPr>
        <w:rPr>
          <w:szCs w:val="22"/>
        </w:rPr>
      </w:pPr>
      <w:r w:rsidRPr="00C2149C">
        <w:rPr>
          <w:szCs w:val="22"/>
        </w:rPr>
        <w:t>NOTE</w:t>
      </w:r>
      <w:r w:rsidR="008025BA" w:rsidRPr="00C2149C">
        <w:rPr>
          <w:szCs w:val="22"/>
        </w:rPr>
        <w:t>S</w:t>
      </w:r>
      <w:r w:rsidRPr="00C2149C">
        <w:rPr>
          <w:szCs w:val="22"/>
        </w:rPr>
        <w:t>:</w:t>
      </w:r>
      <w:r w:rsidR="005535D8" w:rsidRPr="00C2149C">
        <w:rPr>
          <w:szCs w:val="22"/>
        </w:rPr>
        <w:t xml:space="preserve"> </w:t>
      </w:r>
    </w:p>
    <w:p w14:paraId="4B752887" w14:textId="0BEA2D4D" w:rsidR="00747DD2" w:rsidRPr="00C2149C" w:rsidRDefault="003D2CEA" w:rsidP="00381A66">
      <w:pPr>
        <w:numPr>
          <w:ilvl w:val="0"/>
          <w:numId w:val="55"/>
        </w:numPr>
        <w:rPr>
          <w:szCs w:val="22"/>
        </w:rPr>
      </w:pPr>
      <w:r w:rsidRPr="00C2149C">
        <w:rPr>
          <w:szCs w:val="22"/>
        </w:rPr>
        <w:t xml:space="preserve">RESTCONF allows </w:t>
      </w:r>
      <w:r w:rsidR="00FF6278" w:rsidRPr="00C2149C">
        <w:rPr>
          <w:szCs w:val="22"/>
        </w:rPr>
        <w:t>a GET operation on a list</w:t>
      </w:r>
      <w:r w:rsidR="00B77700" w:rsidRPr="00C2149C">
        <w:rPr>
          <w:szCs w:val="22"/>
        </w:rPr>
        <w:t xml:space="preserve"> (the target resource is a list </w:t>
      </w:r>
      <w:r w:rsidR="00AE70FC" w:rsidRPr="00C2149C">
        <w:rPr>
          <w:szCs w:val="22"/>
        </w:rPr>
        <w:t xml:space="preserve">or </w:t>
      </w:r>
      <w:r w:rsidR="00B77700" w:rsidRPr="00C2149C">
        <w:rPr>
          <w:szCs w:val="22"/>
        </w:rPr>
        <w:t>leaf-list</w:t>
      </w:r>
      <w:r w:rsidR="00FF6278" w:rsidRPr="00C2149C">
        <w:rPr>
          <w:szCs w:val="22"/>
        </w:rPr>
        <w:t>, e.g.</w:t>
      </w:r>
      <w:r w:rsidR="00AE70FC" w:rsidRPr="00C2149C">
        <w:rPr>
          <w:szCs w:val="22"/>
        </w:rPr>
        <w:t>,</w:t>
      </w:r>
      <w:r w:rsidR="00FF6278" w:rsidRPr="00C2149C">
        <w:rPr>
          <w:szCs w:val="22"/>
        </w:rPr>
        <w:t xml:space="preserve"> GET </w:t>
      </w:r>
      <w:r w:rsidR="00FF6278" w:rsidRPr="00C2149C">
        <w:rPr>
          <w:b/>
          <w:bCs/>
          <w:szCs w:val="22"/>
        </w:rPr>
        <w:t>/</w:t>
      </w:r>
      <w:proofErr w:type="spellStart"/>
      <w:r w:rsidR="00FF6278" w:rsidRPr="00C2149C">
        <w:rPr>
          <w:b/>
          <w:bCs/>
          <w:szCs w:val="22"/>
        </w:rPr>
        <w:t>tapi-</w:t>
      </w:r>
      <w:proofErr w:type="gramStart"/>
      <w:r w:rsidR="00FF6278" w:rsidRPr="00C2149C">
        <w:rPr>
          <w:b/>
          <w:bCs/>
          <w:szCs w:val="22"/>
        </w:rPr>
        <w:t>common:context</w:t>
      </w:r>
      <w:proofErr w:type="spellEnd"/>
      <w:proofErr w:type="gramEnd"/>
      <w:r w:rsidR="00FF6278" w:rsidRPr="00C2149C">
        <w:rPr>
          <w:b/>
          <w:bCs/>
          <w:szCs w:val="22"/>
        </w:rPr>
        <w:t>/service-interface-point</w:t>
      </w:r>
      <w:r w:rsidR="00B77700" w:rsidRPr="00C2149C">
        <w:rPr>
          <w:szCs w:val="22"/>
        </w:rPr>
        <w:t>)</w:t>
      </w:r>
      <w:r w:rsidR="008B3019" w:rsidRPr="00C2149C">
        <w:rPr>
          <w:szCs w:val="22"/>
        </w:rPr>
        <w:t xml:space="preserve"> but </w:t>
      </w:r>
      <w:r w:rsidR="00B77700" w:rsidRPr="00C2149C">
        <w:rPr>
          <w:szCs w:val="22"/>
        </w:rPr>
        <w:t xml:space="preserve">it is only valid </w:t>
      </w:r>
      <w:r w:rsidR="00D63167" w:rsidRPr="00C2149C">
        <w:rPr>
          <w:szCs w:val="22"/>
        </w:rPr>
        <w:t>using JSON encoding, since well-formed XML does not allow multiple root elements.</w:t>
      </w:r>
      <w:r w:rsidR="00126963" w:rsidRPr="00C2149C">
        <w:rPr>
          <w:szCs w:val="22"/>
        </w:rPr>
        <w:t xml:space="preserve"> </w:t>
      </w:r>
      <w:r w:rsidR="00856C5A" w:rsidRPr="00C2149C">
        <w:rPr>
          <w:szCs w:val="22"/>
        </w:rPr>
        <w:t>In view of this, this document no longer requires the implementation of GET directly targeting a list resource.</w:t>
      </w:r>
    </w:p>
    <w:p w14:paraId="3C4605DE" w14:textId="77777777" w:rsidR="006A044E" w:rsidRDefault="00126963" w:rsidP="00381A66">
      <w:pPr>
        <w:numPr>
          <w:ilvl w:val="0"/>
          <w:numId w:val="55"/>
        </w:numPr>
        <w:rPr>
          <w:szCs w:val="22"/>
        </w:rPr>
      </w:pPr>
      <w:r w:rsidRPr="006A044E">
        <w:rPr>
          <w:szCs w:val="22"/>
        </w:rPr>
        <w:t xml:space="preserve">If a client wishes to retrieve a list, </w:t>
      </w:r>
      <w:r w:rsidR="00580C87" w:rsidRPr="006A044E">
        <w:rPr>
          <w:szCs w:val="22"/>
        </w:rPr>
        <w:t xml:space="preserve">the implementation MUST support a GET operation on the list parent data node (e.g., usually a container) and the client MAY specify a </w:t>
      </w:r>
      <w:proofErr w:type="gramStart"/>
      <w:r w:rsidR="00580C87" w:rsidRPr="006A044E">
        <w:rPr>
          <w:b/>
          <w:bCs/>
          <w:i/>
          <w:iCs/>
          <w:szCs w:val="22"/>
        </w:rPr>
        <w:t>fields</w:t>
      </w:r>
      <w:proofErr w:type="gramEnd"/>
      <w:r w:rsidR="00224F90" w:rsidRPr="006A044E">
        <w:rPr>
          <w:szCs w:val="22"/>
        </w:rPr>
        <w:t xml:space="preserve"> and or </w:t>
      </w:r>
      <w:r w:rsidR="00224F90" w:rsidRPr="006A044E">
        <w:rPr>
          <w:b/>
          <w:bCs/>
          <w:i/>
          <w:iCs/>
          <w:szCs w:val="22"/>
        </w:rPr>
        <w:t>depth</w:t>
      </w:r>
      <w:r w:rsidR="00C01F66" w:rsidRPr="006A044E">
        <w:rPr>
          <w:szCs w:val="22"/>
        </w:rPr>
        <w:t xml:space="preserve"> query parameter. In consequence, while it is not mandatory </w:t>
      </w:r>
      <w:r w:rsidR="008C6EB9" w:rsidRPr="006A044E">
        <w:rPr>
          <w:szCs w:val="22"/>
        </w:rPr>
        <w:t>to support e.g.</w:t>
      </w:r>
      <w:r w:rsidR="00550159" w:rsidRPr="006A044E">
        <w:rPr>
          <w:szCs w:val="22"/>
        </w:rPr>
        <w:t>,</w:t>
      </w:r>
      <w:r w:rsidR="008C6EB9" w:rsidRPr="006A044E">
        <w:rPr>
          <w:szCs w:val="22"/>
        </w:rPr>
        <w:t xml:space="preserve"> GET </w:t>
      </w:r>
      <w:r w:rsidR="008C6EB9" w:rsidRPr="006A044E">
        <w:rPr>
          <w:b/>
          <w:bCs/>
          <w:szCs w:val="22"/>
        </w:rPr>
        <w:t>/</w:t>
      </w:r>
      <w:proofErr w:type="spellStart"/>
      <w:r w:rsidR="008C6EB9" w:rsidRPr="006A044E">
        <w:rPr>
          <w:b/>
          <w:bCs/>
          <w:szCs w:val="22"/>
        </w:rPr>
        <w:t>tapi-</w:t>
      </w:r>
      <w:proofErr w:type="gramStart"/>
      <w:r w:rsidR="008C6EB9" w:rsidRPr="006A044E">
        <w:rPr>
          <w:b/>
          <w:bCs/>
          <w:szCs w:val="22"/>
        </w:rPr>
        <w:t>common:context</w:t>
      </w:r>
      <w:proofErr w:type="spellEnd"/>
      <w:proofErr w:type="gramEnd"/>
      <w:r w:rsidR="008C6EB9" w:rsidRPr="006A044E">
        <w:rPr>
          <w:b/>
          <w:bCs/>
          <w:szCs w:val="22"/>
        </w:rPr>
        <w:t xml:space="preserve">/service-interface-point </w:t>
      </w:r>
      <w:r w:rsidR="008C6EB9" w:rsidRPr="006A044E">
        <w:rPr>
          <w:szCs w:val="22"/>
        </w:rPr>
        <w:t xml:space="preserve">it is mandatory to support GET </w:t>
      </w:r>
      <w:r w:rsidR="008C6EB9" w:rsidRPr="006A044E">
        <w:rPr>
          <w:b/>
          <w:bCs/>
          <w:szCs w:val="22"/>
        </w:rPr>
        <w:t>/</w:t>
      </w:r>
      <w:proofErr w:type="spellStart"/>
      <w:r w:rsidR="008C6EB9" w:rsidRPr="006A044E">
        <w:rPr>
          <w:b/>
          <w:bCs/>
          <w:szCs w:val="22"/>
        </w:rPr>
        <w:t>tapi-</w:t>
      </w:r>
      <w:proofErr w:type="gramStart"/>
      <w:r w:rsidR="008C6EB9" w:rsidRPr="006A044E">
        <w:rPr>
          <w:b/>
          <w:bCs/>
          <w:szCs w:val="22"/>
        </w:rPr>
        <w:t>common:context</w:t>
      </w:r>
      <w:proofErr w:type="gramEnd"/>
      <w:r w:rsidR="008C6EB9" w:rsidRPr="006A044E">
        <w:rPr>
          <w:b/>
          <w:bCs/>
          <w:szCs w:val="22"/>
        </w:rPr>
        <w:t>?fields</w:t>
      </w:r>
      <w:proofErr w:type="spellEnd"/>
      <w:r w:rsidR="008C6EB9" w:rsidRPr="006A044E">
        <w:rPr>
          <w:b/>
          <w:bCs/>
          <w:szCs w:val="22"/>
        </w:rPr>
        <w:t xml:space="preserve">=service-interface-point </w:t>
      </w:r>
      <w:r w:rsidR="008C6EB9" w:rsidRPr="006A044E">
        <w:rPr>
          <w:szCs w:val="22"/>
        </w:rPr>
        <w:t>as shown.</w:t>
      </w:r>
      <w:r w:rsidR="00106FC7" w:rsidRPr="006A044E">
        <w:rPr>
          <w:szCs w:val="22"/>
        </w:rPr>
        <w:t xml:space="preserve"> </w:t>
      </w:r>
    </w:p>
    <w:p w14:paraId="1CC592E2" w14:textId="62AA59DB" w:rsidR="005535D8" w:rsidRPr="006A044E" w:rsidRDefault="005535D8" w:rsidP="00381A66">
      <w:pPr>
        <w:numPr>
          <w:ilvl w:val="0"/>
          <w:numId w:val="55"/>
        </w:numPr>
        <w:rPr>
          <w:szCs w:val="22"/>
        </w:rPr>
      </w:pPr>
      <w:r w:rsidRPr="006A044E">
        <w:rPr>
          <w:szCs w:val="22"/>
        </w:rPr>
        <w:lastRenderedPageBreak/>
        <w:t>In particular, the following calls are no</w:t>
      </w:r>
      <w:r w:rsidR="003B090A" w:rsidRPr="006A044E">
        <w:rPr>
          <w:szCs w:val="22"/>
        </w:rPr>
        <w:t xml:space="preserve"> longer </w:t>
      </w:r>
      <w:r w:rsidRPr="006A044E">
        <w:rPr>
          <w:szCs w:val="22"/>
        </w:rPr>
        <w:t>mandatory</w:t>
      </w:r>
      <w:r w:rsidR="00106FC7" w:rsidRPr="006A044E">
        <w:rPr>
          <w:szCs w:val="22"/>
        </w:rPr>
        <w:t>. An implementation MAY chose to implement them assuming a JSON encoding.</w:t>
      </w:r>
    </w:p>
    <w:tbl>
      <w:tblPr>
        <w:tblStyle w:val="GridTable6ColourfulAccent5"/>
        <w:tblW w:w="10490" w:type="dxa"/>
        <w:tblLook w:val="04A0" w:firstRow="1" w:lastRow="0" w:firstColumn="1" w:lastColumn="0" w:noHBand="0" w:noVBand="1"/>
      </w:tblPr>
      <w:tblGrid>
        <w:gridCol w:w="9076"/>
        <w:gridCol w:w="1414"/>
      </w:tblGrid>
      <w:tr w:rsidR="00A15762" w:rsidRPr="00FF7EB3" w14:paraId="3C588E5A" w14:textId="77777777" w:rsidTr="003558EA">
        <w:trPr>
          <w:cnfStyle w:val="100000000000" w:firstRow="1" w:lastRow="0" w:firstColumn="0" w:lastColumn="0" w:oddVBand="0" w:evenVBand="0" w:oddHBand="0" w:evenHBand="0" w:firstRowFirstColumn="0" w:firstRowLastColumn="0" w:lastRowFirstColumn="0" w:lastRowLastColumn="0"/>
          <w:trHeight w:val="344"/>
        </w:trPr>
        <w:tc>
          <w:tcPr>
            <w:cnfStyle w:val="001000000000" w:firstRow="0" w:lastRow="0" w:firstColumn="1" w:lastColumn="0" w:oddVBand="0" w:evenVBand="0" w:oddHBand="0" w:evenHBand="0" w:firstRowFirstColumn="0" w:firstRowLastColumn="0" w:lastRowFirstColumn="0" w:lastRowLastColumn="0"/>
            <w:tcW w:w="9076" w:type="dxa"/>
            <w:hideMark/>
          </w:tcPr>
          <w:p w14:paraId="6516FBA8" w14:textId="77777777" w:rsidR="00A15762" w:rsidRPr="00FF7EB3" w:rsidRDefault="00A15762" w:rsidP="0062054D">
            <w:pPr>
              <w:rPr>
                <w:color w:val="4F81BD"/>
                <w:szCs w:val="20"/>
              </w:rPr>
            </w:pPr>
            <w:r w:rsidRPr="00FF7EB3">
              <w:rPr>
                <w:rFonts w:cs="Times New Roman"/>
                <w:color w:val="4F81BD"/>
                <w:szCs w:val="20"/>
                <w:lang w:val="de-DE"/>
              </w:rPr>
              <w:t>API Entry</w:t>
            </w:r>
          </w:p>
        </w:tc>
        <w:tc>
          <w:tcPr>
            <w:tcW w:w="1414" w:type="dxa"/>
            <w:hideMark/>
          </w:tcPr>
          <w:p w14:paraId="3DC1514B" w14:textId="6B736492" w:rsidR="00A15762" w:rsidRPr="00FF7EB3" w:rsidRDefault="00A15762" w:rsidP="0062054D">
            <w:pPr>
              <w:cnfStyle w:val="100000000000" w:firstRow="1" w:lastRow="0" w:firstColumn="0" w:lastColumn="0" w:oddVBand="0" w:evenVBand="0" w:oddHBand="0" w:evenHBand="0" w:firstRowFirstColumn="0" w:firstRowLastColumn="0" w:lastRowFirstColumn="0" w:lastRowLastColumn="0"/>
              <w:rPr>
                <w:color w:val="4F81BD"/>
                <w:szCs w:val="20"/>
              </w:rPr>
            </w:pPr>
            <w:r w:rsidRPr="00FF7EB3">
              <w:rPr>
                <w:rFonts w:cs="Times New Roman"/>
                <w:color w:val="4F81BD"/>
                <w:szCs w:val="20"/>
                <w:lang w:val="de-DE"/>
              </w:rPr>
              <w:t xml:space="preserve">RESTCONF </w:t>
            </w:r>
            <w:r w:rsidR="008D0911">
              <w:rPr>
                <w:rFonts w:cs="Times New Roman"/>
                <w:color w:val="4F81BD"/>
                <w:szCs w:val="20"/>
                <w:lang w:val="de-DE"/>
              </w:rPr>
              <w:t xml:space="preserve">operation optionally </w:t>
            </w:r>
            <w:r w:rsidRPr="00FF7EB3">
              <w:rPr>
                <w:rFonts w:cs="Times New Roman"/>
                <w:color w:val="4F81BD"/>
                <w:szCs w:val="20"/>
                <w:lang w:val="de-DE"/>
              </w:rPr>
              <w:t>allowed</w:t>
            </w:r>
          </w:p>
        </w:tc>
      </w:tr>
      <w:tr w:rsidR="00A15762" w:rsidRPr="00FF7EB3" w14:paraId="0AB62FE1" w14:textId="77777777" w:rsidTr="003558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6" w:type="dxa"/>
            <w:hideMark/>
          </w:tcPr>
          <w:p w14:paraId="4594C7EA" w14:textId="2D5E3FE0" w:rsidR="00A15762" w:rsidRPr="003B090A" w:rsidRDefault="00A15762" w:rsidP="0062054D">
            <w:pPr>
              <w:rPr>
                <w:color w:val="365F91"/>
              </w:rPr>
            </w:pPr>
            <w:r w:rsidRPr="003B090A">
              <w:rPr>
                <w:color w:val="000000"/>
              </w:rPr>
              <w:t>/</w:t>
            </w:r>
            <w:proofErr w:type="spellStart"/>
            <w:proofErr w:type="gramStart"/>
            <w:r w:rsidRPr="003B090A">
              <w:rPr>
                <w:color w:val="000000"/>
              </w:rPr>
              <w:t>tapi</w:t>
            </w:r>
            <w:proofErr w:type="gramEnd"/>
            <w:r w:rsidRPr="003B090A">
              <w:rPr>
                <w:color w:val="000000"/>
              </w:rPr>
              <w:t>-</w:t>
            </w:r>
            <w:proofErr w:type="gramStart"/>
            <w:r w:rsidRPr="003B090A">
              <w:rPr>
                <w:color w:val="000000"/>
              </w:rPr>
              <w:t>common:context</w:t>
            </w:r>
            <w:proofErr w:type="spellEnd"/>
            <w:proofErr w:type="gramEnd"/>
            <w:r w:rsidRPr="003B090A">
              <w:rPr>
                <w:color w:val="000000"/>
              </w:rPr>
              <w:t>/service-interface-point</w:t>
            </w:r>
          </w:p>
        </w:tc>
        <w:tc>
          <w:tcPr>
            <w:tcW w:w="1414" w:type="dxa"/>
            <w:hideMark/>
          </w:tcPr>
          <w:p w14:paraId="77C63A44" w14:textId="77777777" w:rsidR="00A15762" w:rsidRPr="003B090A" w:rsidRDefault="00A15762" w:rsidP="0062054D">
            <w:pPr>
              <w:spacing w:after="0"/>
              <w:cnfStyle w:val="000000100000" w:firstRow="0" w:lastRow="0" w:firstColumn="0" w:lastColumn="0" w:oddVBand="0" w:evenVBand="0" w:oddHBand="1" w:evenHBand="0" w:firstRowFirstColumn="0" w:firstRowLastColumn="0" w:lastRowFirstColumn="0" w:lastRowLastColumn="0"/>
              <w:rPr>
                <w:bCs/>
                <w:color w:val="000000"/>
                <w:szCs w:val="20"/>
              </w:rPr>
            </w:pPr>
            <w:r w:rsidRPr="003B090A">
              <w:rPr>
                <w:rFonts w:cs="Times New Roman"/>
                <w:bCs/>
                <w:color w:val="000000"/>
                <w:szCs w:val="20"/>
                <w:lang w:val="de-DE"/>
              </w:rPr>
              <w:t xml:space="preserve">GET </w:t>
            </w:r>
          </w:p>
        </w:tc>
      </w:tr>
      <w:tr w:rsidR="00A15762" w:rsidRPr="00FF7EB3" w14:paraId="30C2E019" w14:textId="77777777" w:rsidTr="003558EA">
        <w:tc>
          <w:tcPr>
            <w:cnfStyle w:val="001000000000" w:firstRow="0" w:lastRow="0" w:firstColumn="1" w:lastColumn="0" w:oddVBand="0" w:evenVBand="0" w:oddHBand="0" w:evenHBand="0" w:firstRowFirstColumn="0" w:firstRowLastColumn="0" w:lastRowFirstColumn="0" w:lastRowLastColumn="0"/>
            <w:tcW w:w="9076" w:type="dxa"/>
            <w:hideMark/>
          </w:tcPr>
          <w:p w14:paraId="67603E26" w14:textId="13C544C7" w:rsidR="00A15762" w:rsidRPr="003B090A" w:rsidRDefault="00A15762" w:rsidP="0062054D">
            <w:pPr>
              <w:rPr>
                <w:color w:val="365F91"/>
              </w:rPr>
            </w:pPr>
            <w:r w:rsidRPr="003B090A">
              <w:rPr>
                <w:color w:val="000000"/>
              </w:rPr>
              <w:t>/</w:t>
            </w:r>
            <w:proofErr w:type="gramStart"/>
            <w:r w:rsidRPr="003B090A">
              <w:rPr>
                <w:color w:val="000000"/>
              </w:rPr>
              <w:t>tapi</w:t>
            </w:r>
            <w:proofErr w:type="gramEnd"/>
            <w:r w:rsidRPr="003B090A">
              <w:rPr>
                <w:color w:val="000000"/>
              </w:rPr>
              <w:t>-</w:t>
            </w:r>
            <w:proofErr w:type="gramStart"/>
            <w:r w:rsidRPr="003B090A">
              <w:rPr>
                <w:color w:val="000000"/>
              </w:rPr>
              <w:t>common:context</w:t>
            </w:r>
            <w:proofErr w:type="gramEnd"/>
            <w:r w:rsidRPr="003B090A">
              <w:rPr>
                <w:color w:val="000000"/>
              </w:rPr>
              <w:t>/tapi-</w:t>
            </w:r>
            <w:proofErr w:type="gramStart"/>
            <w:r w:rsidRPr="003B090A">
              <w:rPr>
                <w:color w:val="000000"/>
              </w:rPr>
              <w:t>connectivity:connectivity</w:t>
            </w:r>
            <w:proofErr w:type="gramEnd"/>
            <w:r w:rsidRPr="003B090A">
              <w:rPr>
                <w:color w:val="000000"/>
              </w:rPr>
              <w:t>-context/connectivity-service</w:t>
            </w:r>
          </w:p>
        </w:tc>
        <w:tc>
          <w:tcPr>
            <w:tcW w:w="1414" w:type="dxa"/>
            <w:hideMark/>
          </w:tcPr>
          <w:p w14:paraId="723D3262" w14:textId="77777777" w:rsidR="00A15762" w:rsidRPr="003B090A" w:rsidRDefault="00A15762" w:rsidP="0062054D">
            <w:pPr>
              <w:spacing w:after="0"/>
              <w:cnfStyle w:val="000000000000" w:firstRow="0" w:lastRow="0" w:firstColumn="0" w:lastColumn="0" w:oddVBand="0" w:evenVBand="0" w:oddHBand="0" w:evenHBand="0" w:firstRowFirstColumn="0" w:firstRowLastColumn="0" w:lastRowFirstColumn="0" w:lastRowLastColumn="0"/>
              <w:rPr>
                <w:bCs/>
                <w:color w:val="000000"/>
                <w:szCs w:val="20"/>
              </w:rPr>
            </w:pPr>
            <w:r w:rsidRPr="003B090A">
              <w:rPr>
                <w:rFonts w:cs="Times New Roman"/>
                <w:bCs/>
                <w:color w:val="000000"/>
                <w:szCs w:val="20"/>
                <w:lang w:val="de-DE"/>
              </w:rPr>
              <w:t xml:space="preserve">GET </w:t>
            </w:r>
          </w:p>
        </w:tc>
      </w:tr>
      <w:tr w:rsidR="006909DA" w:rsidRPr="00FF7EB3" w14:paraId="52ABDA97" w14:textId="77777777" w:rsidTr="003558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6" w:type="dxa"/>
          </w:tcPr>
          <w:p w14:paraId="740D3A93" w14:textId="5249EAB6" w:rsidR="006909DA" w:rsidRPr="003B090A" w:rsidRDefault="006909DA" w:rsidP="0062054D">
            <w:pPr>
              <w:rPr>
                <w:color w:val="000000"/>
              </w:rPr>
            </w:pPr>
            <w:r w:rsidRPr="003B090A">
              <w:rPr>
                <w:color w:val="000000"/>
              </w:rPr>
              <w:t>/</w:t>
            </w:r>
            <w:proofErr w:type="gramStart"/>
            <w:r w:rsidRPr="003B090A">
              <w:rPr>
                <w:color w:val="000000"/>
              </w:rPr>
              <w:t>tapi</w:t>
            </w:r>
            <w:proofErr w:type="gramEnd"/>
            <w:r w:rsidRPr="003B090A">
              <w:rPr>
                <w:color w:val="000000"/>
              </w:rPr>
              <w:t>-</w:t>
            </w:r>
            <w:proofErr w:type="gramStart"/>
            <w:r w:rsidRPr="003B090A">
              <w:rPr>
                <w:color w:val="000000"/>
              </w:rPr>
              <w:t>common:context</w:t>
            </w:r>
            <w:proofErr w:type="gramEnd"/>
            <w:r w:rsidRPr="003B090A">
              <w:rPr>
                <w:color w:val="000000"/>
              </w:rPr>
              <w:t>/tapi-</w:t>
            </w:r>
            <w:proofErr w:type="gramStart"/>
            <w:r w:rsidRPr="003B090A">
              <w:rPr>
                <w:color w:val="000000"/>
              </w:rPr>
              <w:t>connectivity:connectivity</w:t>
            </w:r>
            <w:proofErr w:type="gramEnd"/>
            <w:r w:rsidRPr="003B090A">
              <w:rPr>
                <w:color w:val="000000"/>
              </w:rPr>
              <w:t>-context/connecti</w:t>
            </w:r>
            <w:r>
              <w:rPr>
                <w:color w:val="000000"/>
              </w:rPr>
              <w:t>on</w:t>
            </w:r>
          </w:p>
        </w:tc>
        <w:tc>
          <w:tcPr>
            <w:tcW w:w="1414" w:type="dxa"/>
          </w:tcPr>
          <w:p w14:paraId="3A8D1D5A" w14:textId="7A7E6DD9" w:rsidR="006909DA" w:rsidRPr="003B090A" w:rsidRDefault="0071074B" w:rsidP="0062054D">
            <w:pPr>
              <w:spacing w:after="0"/>
              <w:cnfStyle w:val="000000100000" w:firstRow="0" w:lastRow="0" w:firstColumn="0" w:lastColumn="0" w:oddVBand="0" w:evenVBand="0" w:oddHBand="1" w:evenHBand="0" w:firstRowFirstColumn="0" w:firstRowLastColumn="0" w:lastRowFirstColumn="0" w:lastRowLastColumn="0"/>
              <w:rPr>
                <w:bCs/>
                <w:color w:val="000000"/>
                <w:szCs w:val="20"/>
              </w:rPr>
            </w:pPr>
            <w:r>
              <w:rPr>
                <w:rFonts w:cs="Times New Roman"/>
                <w:bCs/>
                <w:color w:val="000000"/>
                <w:szCs w:val="20"/>
                <w:lang w:val="de-DE"/>
              </w:rPr>
              <w:t>GET</w:t>
            </w:r>
          </w:p>
        </w:tc>
      </w:tr>
      <w:tr w:rsidR="0071074B" w:rsidRPr="00FF7EB3" w14:paraId="31101CFC" w14:textId="77777777" w:rsidTr="003558EA">
        <w:tc>
          <w:tcPr>
            <w:cnfStyle w:val="001000000000" w:firstRow="0" w:lastRow="0" w:firstColumn="1" w:lastColumn="0" w:oddVBand="0" w:evenVBand="0" w:oddHBand="0" w:evenHBand="0" w:firstRowFirstColumn="0" w:firstRowLastColumn="0" w:lastRowFirstColumn="0" w:lastRowLastColumn="0"/>
            <w:tcW w:w="9076" w:type="dxa"/>
          </w:tcPr>
          <w:p w14:paraId="42CB3968" w14:textId="7C724C24" w:rsidR="0071074B" w:rsidRPr="006D6D21" w:rsidRDefault="0071074B" w:rsidP="0071074B">
            <w:pPr>
              <w:rPr>
                <w:color w:val="000000"/>
              </w:rPr>
            </w:pPr>
            <w:r w:rsidRPr="006D6D21">
              <w:rPr>
                <w:color w:val="000000"/>
              </w:rPr>
              <w:t>/</w:t>
            </w:r>
            <w:proofErr w:type="spellStart"/>
            <w:proofErr w:type="gramStart"/>
            <w:r w:rsidRPr="006D6D21">
              <w:rPr>
                <w:color w:val="000000"/>
              </w:rPr>
              <w:t>tapi</w:t>
            </w:r>
            <w:proofErr w:type="gramEnd"/>
            <w:r w:rsidRPr="006D6D21">
              <w:rPr>
                <w:color w:val="000000"/>
              </w:rPr>
              <w:t>-</w:t>
            </w:r>
            <w:proofErr w:type="gramStart"/>
            <w:r w:rsidRPr="006D6D21">
              <w:rPr>
                <w:color w:val="000000"/>
              </w:rPr>
              <w:t>common:context</w:t>
            </w:r>
            <w:proofErr w:type="spellEnd"/>
            <w:proofErr w:type="gramEnd"/>
            <w:r w:rsidRPr="006D6D21">
              <w:rPr>
                <w:color w:val="000000"/>
              </w:rPr>
              <w:t>/</w:t>
            </w:r>
            <w:proofErr w:type="spellStart"/>
            <w:r w:rsidRPr="006D6D21">
              <w:rPr>
                <w:color w:val="000000"/>
              </w:rPr>
              <w:t>tapi-</w:t>
            </w:r>
            <w:proofErr w:type="gramStart"/>
            <w:r w:rsidRPr="006D6D21">
              <w:rPr>
                <w:color w:val="000000"/>
              </w:rPr>
              <w:t>topology:topology</w:t>
            </w:r>
            <w:proofErr w:type="gramEnd"/>
            <w:r w:rsidRPr="006D6D21">
              <w:rPr>
                <w:color w:val="000000"/>
              </w:rPr>
              <w:t>-context</w:t>
            </w:r>
            <w:proofErr w:type="spellEnd"/>
            <w:r w:rsidRPr="006D6D21">
              <w:rPr>
                <w:color w:val="000000"/>
              </w:rPr>
              <w:t>/topology</w:t>
            </w:r>
          </w:p>
        </w:tc>
        <w:tc>
          <w:tcPr>
            <w:tcW w:w="1414" w:type="dxa"/>
          </w:tcPr>
          <w:p w14:paraId="0966351C" w14:textId="439D6846" w:rsidR="0071074B" w:rsidRDefault="0071074B" w:rsidP="0071074B">
            <w:pPr>
              <w:spacing w:after="0"/>
              <w:cnfStyle w:val="000000000000" w:firstRow="0" w:lastRow="0" w:firstColumn="0" w:lastColumn="0" w:oddVBand="0" w:evenVBand="0" w:oddHBand="0" w:evenHBand="0" w:firstRowFirstColumn="0" w:firstRowLastColumn="0" w:lastRowFirstColumn="0" w:lastRowLastColumn="0"/>
              <w:rPr>
                <w:color w:val="000000"/>
              </w:rPr>
            </w:pPr>
            <w:r>
              <w:rPr>
                <w:color w:val="000000"/>
              </w:rPr>
              <w:t>GET</w:t>
            </w:r>
          </w:p>
        </w:tc>
      </w:tr>
      <w:tr w:rsidR="0071074B" w:rsidRPr="00FF7EB3" w14:paraId="1AEC26E5" w14:textId="77777777" w:rsidTr="003558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6" w:type="dxa"/>
          </w:tcPr>
          <w:p w14:paraId="2CB556FB" w14:textId="0825626F" w:rsidR="0071074B" w:rsidRPr="006D6D21" w:rsidRDefault="0071074B" w:rsidP="0071074B">
            <w:pPr>
              <w:rPr>
                <w:color w:val="000000"/>
              </w:rPr>
            </w:pPr>
            <w:r w:rsidRPr="006D6D21">
              <w:rPr>
                <w:color w:val="000000"/>
              </w:rPr>
              <w:t>/</w:t>
            </w:r>
            <w:proofErr w:type="gramStart"/>
            <w:r w:rsidRPr="006D6D21">
              <w:rPr>
                <w:color w:val="000000"/>
              </w:rPr>
              <w:t>tapi</w:t>
            </w:r>
            <w:proofErr w:type="gramEnd"/>
            <w:r w:rsidRPr="006D6D21">
              <w:rPr>
                <w:color w:val="000000"/>
              </w:rPr>
              <w:t>-</w:t>
            </w:r>
            <w:proofErr w:type="gramStart"/>
            <w:r w:rsidRPr="006D6D21">
              <w:rPr>
                <w:color w:val="000000"/>
              </w:rPr>
              <w:t>common:context</w:t>
            </w:r>
            <w:proofErr w:type="gramEnd"/>
            <w:r w:rsidRPr="006D6D21">
              <w:rPr>
                <w:color w:val="000000"/>
              </w:rPr>
              <w:t>/tapi-</w:t>
            </w:r>
            <w:proofErr w:type="gramStart"/>
            <w:r w:rsidRPr="006D6D21">
              <w:rPr>
                <w:color w:val="000000"/>
              </w:rPr>
              <w:t>topology:topology</w:t>
            </w:r>
            <w:proofErr w:type="gramEnd"/>
            <w:r w:rsidRPr="006D6D21">
              <w:rPr>
                <w:color w:val="000000"/>
              </w:rPr>
              <w:t>-context/topology={uuid}/node</w:t>
            </w:r>
          </w:p>
        </w:tc>
        <w:tc>
          <w:tcPr>
            <w:tcW w:w="1414" w:type="dxa"/>
          </w:tcPr>
          <w:p w14:paraId="43D69A59" w14:textId="2A97A034" w:rsidR="0071074B" w:rsidRDefault="0071074B" w:rsidP="0071074B">
            <w:pPr>
              <w:spacing w:after="0"/>
              <w:cnfStyle w:val="000000100000" w:firstRow="0" w:lastRow="0" w:firstColumn="0" w:lastColumn="0" w:oddVBand="0" w:evenVBand="0" w:oddHBand="1" w:evenHBand="0" w:firstRowFirstColumn="0" w:firstRowLastColumn="0" w:lastRowFirstColumn="0" w:lastRowLastColumn="0"/>
              <w:rPr>
                <w:color w:val="000000"/>
              </w:rPr>
            </w:pPr>
            <w:r>
              <w:rPr>
                <w:color w:val="000000"/>
              </w:rPr>
              <w:t>GET</w:t>
            </w:r>
          </w:p>
        </w:tc>
      </w:tr>
      <w:tr w:rsidR="0071074B" w:rsidRPr="00FF7EB3" w14:paraId="4D4CA858" w14:textId="77777777" w:rsidTr="003558EA">
        <w:tc>
          <w:tcPr>
            <w:cnfStyle w:val="001000000000" w:firstRow="0" w:lastRow="0" w:firstColumn="1" w:lastColumn="0" w:oddVBand="0" w:evenVBand="0" w:oddHBand="0" w:evenHBand="0" w:firstRowFirstColumn="0" w:firstRowLastColumn="0" w:lastRowFirstColumn="0" w:lastRowLastColumn="0"/>
            <w:tcW w:w="9076" w:type="dxa"/>
          </w:tcPr>
          <w:p w14:paraId="01003586" w14:textId="03591AFB" w:rsidR="0071074B" w:rsidRPr="006D6D21" w:rsidRDefault="0071074B" w:rsidP="0071074B">
            <w:pPr>
              <w:rPr>
                <w:color w:val="000000"/>
              </w:rPr>
            </w:pPr>
            <w:r w:rsidRPr="006D6D21">
              <w:rPr>
                <w:color w:val="000000"/>
              </w:rPr>
              <w:t>/</w:t>
            </w:r>
            <w:proofErr w:type="gramStart"/>
            <w:r w:rsidRPr="006D6D21">
              <w:rPr>
                <w:color w:val="000000"/>
              </w:rPr>
              <w:t>tapi</w:t>
            </w:r>
            <w:proofErr w:type="gramEnd"/>
            <w:r w:rsidRPr="006D6D21">
              <w:rPr>
                <w:color w:val="000000"/>
              </w:rPr>
              <w:t>-</w:t>
            </w:r>
            <w:proofErr w:type="gramStart"/>
            <w:r w:rsidRPr="006D6D21">
              <w:rPr>
                <w:color w:val="000000"/>
              </w:rPr>
              <w:t>common:context</w:t>
            </w:r>
            <w:proofErr w:type="gramEnd"/>
            <w:r w:rsidRPr="006D6D21">
              <w:rPr>
                <w:color w:val="000000"/>
              </w:rPr>
              <w:t>/tapi-</w:t>
            </w:r>
            <w:proofErr w:type="gramStart"/>
            <w:r w:rsidRPr="006D6D21">
              <w:rPr>
                <w:color w:val="000000"/>
              </w:rPr>
              <w:t>topology:topology</w:t>
            </w:r>
            <w:proofErr w:type="gramEnd"/>
            <w:r w:rsidRPr="006D6D21">
              <w:rPr>
                <w:color w:val="000000"/>
              </w:rPr>
              <w:t>-context/topology={uuid}/</w:t>
            </w:r>
            <w:r w:rsidR="00040765">
              <w:rPr>
                <w:color w:val="000000"/>
              </w:rPr>
              <w:t>link</w:t>
            </w:r>
          </w:p>
        </w:tc>
        <w:tc>
          <w:tcPr>
            <w:tcW w:w="1414" w:type="dxa"/>
          </w:tcPr>
          <w:p w14:paraId="0011FE12" w14:textId="36851F18" w:rsidR="0071074B" w:rsidRDefault="0071074B" w:rsidP="0071074B">
            <w:pPr>
              <w:spacing w:after="0"/>
              <w:cnfStyle w:val="000000000000" w:firstRow="0" w:lastRow="0" w:firstColumn="0" w:lastColumn="0" w:oddVBand="0" w:evenVBand="0" w:oddHBand="0" w:evenHBand="0" w:firstRowFirstColumn="0" w:firstRowLastColumn="0" w:lastRowFirstColumn="0" w:lastRowLastColumn="0"/>
              <w:rPr>
                <w:color w:val="000000"/>
              </w:rPr>
            </w:pPr>
            <w:r>
              <w:rPr>
                <w:color w:val="000000"/>
              </w:rPr>
              <w:t>GET</w:t>
            </w:r>
          </w:p>
        </w:tc>
      </w:tr>
      <w:tr w:rsidR="0071074B" w:rsidRPr="00FF7EB3" w14:paraId="2947547C" w14:textId="77777777" w:rsidTr="003558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6" w:type="dxa"/>
          </w:tcPr>
          <w:p w14:paraId="06AAE773" w14:textId="70AAEEBA" w:rsidR="0071074B" w:rsidRPr="003B090A" w:rsidRDefault="0071074B" w:rsidP="0071074B">
            <w:pPr>
              <w:rPr>
                <w:color w:val="000000"/>
              </w:rPr>
            </w:pPr>
            <w:r w:rsidRPr="006D6D21">
              <w:rPr>
                <w:color w:val="000000"/>
              </w:rPr>
              <w:t>/</w:t>
            </w:r>
            <w:proofErr w:type="gramStart"/>
            <w:r w:rsidRPr="006D6D21">
              <w:rPr>
                <w:color w:val="000000"/>
              </w:rPr>
              <w:t>tapi</w:t>
            </w:r>
            <w:proofErr w:type="gramEnd"/>
            <w:r w:rsidRPr="006D6D21">
              <w:rPr>
                <w:color w:val="000000"/>
              </w:rPr>
              <w:t>-</w:t>
            </w:r>
            <w:proofErr w:type="gramStart"/>
            <w:r w:rsidRPr="006D6D21">
              <w:rPr>
                <w:color w:val="000000"/>
              </w:rPr>
              <w:t>common:context</w:t>
            </w:r>
            <w:proofErr w:type="gramEnd"/>
            <w:r w:rsidRPr="006D6D21">
              <w:rPr>
                <w:color w:val="000000"/>
              </w:rPr>
              <w:t>/tapi-</w:t>
            </w:r>
            <w:proofErr w:type="gramStart"/>
            <w:r w:rsidRPr="006D6D21">
              <w:rPr>
                <w:color w:val="000000"/>
              </w:rPr>
              <w:t>topology:topology</w:t>
            </w:r>
            <w:proofErr w:type="gramEnd"/>
            <w:r w:rsidRPr="006D6D21">
              <w:rPr>
                <w:color w:val="000000"/>
              </w:rPr>
              <w:t>-context/topology={uuid}/node={uuid}/owned-node-edge-point</w:t>
            </w:r>
          </w:p>
        </w:tc>
        <w:tc>
          <w:tcPr>
            <w:tcW w:w="1414" w:type="dxa"/>
          </w:tcPr>
          <w:p w14:paraId="657DE1AB" w14:textId="64DC7731" w:rsidR="0071074B" w:rsidRPr="003B090A" w:rsidRDefault="0071074B" w:rsidP="0071074B">
            <w:pPr>
              <w:spacing w:after="0"/>
              <w:cnfStyle w:val="000000100000" w:firstRow="0" w:lastRow="0" w:firstColumn="0" w:lastColumn="0" w:oddVBand="0" w:evenVBand="0" w:oddHBand="1" w:evenHBand="0" w:firstRowFirstColumn="0" w:firstRowLastColumn="0" w:lastRowFirstColumn="0" w:lastRowLastColumn="0"/>
              <w:rPr>
                <w:bCs/>
                <w:color w:val="000000"/>
                <w:szCs w:val="20"/>
              </w:rPr>
            </w:pPr>
            <w:r>
              <w:rPr>
                <w:color w:val="000000"/>
              </w:rPr>
              <w:t>GET</w:t>
            </w:r>
          </w:p>
        </w:tc>
      </w:tr>
      <w:tr w:rsidR="0071074B" w:rsidRPr="00FF7EB3" w14:paraId="41AF4182" w14:textId="77777777" w:rsidTr="003558EA">
        <w:trPr>
          <w:trHeight w:val="202"/>
        </w:trPr>
        <w:tc>
          <w:tcPr>
            <w:cnfStyle w:val="001000000000" w:firstRow="0" w:lastRow="0" w:firstColumn="1" w:lastColumn="0" w:oddVBand="0" w:evenVBand="0" w:oddHBand="0" w:evenHBand="0" w:firstRowFirstColumn="0" w:firstRowLastColumn="0" w:lastRowFirstColumn="0" w:lastRowLastColumn="0"/>
            <w:tcW w:w="9076" w:type="dxa"/>
            <w:hideMark/>
          </w:tcPr>
          <w:p w14:paraId="6CF5E28F" w14:textId="11EC35F3" w:rsidR="0071074B" w:rsidRPr="003B090A" w:rsidRDefault="0071074B" w:rsidP="0071074B">
            <w:pPr>
              <w:rPr>
                <w:color w:val="365F91"/>
              </w:rPr>
            </w:pPr>
            <w:r w:rsidRPr="003B090A">
              <w:rPr>
                <w:color w:val="000000"/>
              </w:rPr>
              <w:t>/</w:t>
            </w:r>
            <w:proofErr w:type="gramStart"/>
            <w:r w:rsidRPr="003B090A">
              <w:rPr>
                <w:color w:val="000000"/>
              </w:rPr>
              <w:t>tapi</w:t>
            </w:r>
            <w:proofErr w:type="gramEnd"/>
            <w:r w:rsidRPr="003B090A">
              <w:rPr>
                <w:color w:val="000000"/>
              </w:rPr>
              <w:t>-</w:t>
            </w:r>
            <w:proofErr w:type="gramStart"/>
            <w:r w:rsidRPr="003B090A">
              <w:rPr>
                <w:color w:val="000000"/>
              </w:rPr>
              <w:t>common:context</w:t>
            </w:r>
            <w:proofErr w:type="gramEnd"/>
            <w:r w:rsidRPr="003B090A">
              <w:rPr>
                <w:color w:val="000000"/>
              </w:rPr>
              <w:t>/tapi-path-</w:t>
            </w:r>
            <w:proofErr w:type="gramStart"/>
            <w:r w:rsidRPr="003B090A">
              <w:rPr>
                <w:color w:val="000000"/>
              </w:rPr>
              <w:t>computation:path</w:t>
            </w:r>
            <w:proofErr w:type="gramEnd"/>
            <w:r w:rsidRPr="003B090A">
              <w:rPr>
                <w:color w:val="000000"/>
              </w:rPr>
              <w:t>-computation-context/path-comp-service</w:t>
            </w:r>
          </w:p>
        </w:tc>
        <w:tc>
          <w:tcPr>
            <w:tcW w:w="1414" w:type="dxa"/>
            <w:hideMark/>
          </w:tcPr>
          <w:p w14:paraId="30016C94" w14:textId="1259CB7D" w:rsidR="0071074B" w:rsidRPr="003B090A" w:rsidRDefault="0071074B" w:rsidP="0071074B">
            <w:pPr>
              <w:spacing w:after="0"/>
              <w:cnfStyle w:val="000000000000" w:firstRow="0" w:lastRow="0" w:firstColumn="0" w:lastColumn="0" w:oddVBand="0" w:evenVBand="0" w:oddHBand="0" w:evenHBand="0" w:firstRowFirstColumn="0" w:firstRowLastColumn="0" w:lastRowFirstColumn="0" w:lastRowLastColumn="0"/>
              <w:rPr>
                <w:bCs/>
                <w:color w:val="000000"/>
                <w:szCs w:val="20"/>
              </w:rPr>
            </w:pPr>
            <w:r w:rsidRPr="003B090A">
              <w:rPr>
                <w:rFonts w:cs="Times New Roman"/>
                <w:bCs/>
                <w:color w:val="000000"/>
                <w:szCs w:val="20"/>
                <w:lang w:val="de-DE"/>
              </w:rPr>
              <w:t xml:space="preserve">GET </w:t>
            </w:r>
          </w:p>
        </w:tc>
      </w:tr>
      <w:tr w:rsidR="0071074B" w:rsidRPr="00FF7EB3" w14:paraId="47792088" w14:textId="77777777" w:rsidTr="003558EA">
        <w:trPr>
          <w:cnfStyle w:val="000000100000" w:firstRow="0" w:lastRow="0" w:firstColumn="0" w:lastColumn="0" w:oddVBand="0" w:evenVBand="0" w:oddHBand="1" w:evenHBand="0" w:firstRowFirstColumn="0" w:firstRowLastColumn="0" w:lastRowFirstColumn="0" w:lastRowLastColumn="0"/>
          <w:trHeight w:val="202"/>
        </w:trPr>
        <w:tc>
          <w:tcPr>
            <w:cnfStyle w:val="001000000000" w:firstRow="0" w:lastRow="0" w:firstColumn="1" w:lastColumn="0" w:oddVBand="0" w:evenVBand="0" w:oddHBand="0" w:evenHBand="0" w:firstRowFirstColumn="0" w:firstRowLastColumn="0" w:lastRowFirstColumn="0" w:lastRowLastColumn="0"/>
            <w:tcW w:w="9076" w:type="dxa"/>
          </w:tcPr>
          <w:p w14:paraId="1B777676" w14:textId="13F22A99" w:rsidR="0071074B" w:rsidRPr="003B090A" w:rsidRDefault="0071074B" w:rsidP="0071074B">
            <w:pPr>
              <w:rPr>
                <w:color w:val="000000"/>
              </w:rPr>
            </w:pPr>
            <w:r w:rsidRPr="003B090A">
              <w:rPr>
                <w:color w:val="000000"/>
              </w:rPr>
              <w:t>/</w:t>
            </w:r>
            <w:proofErr w:type="gramStart"/>
            <w:r w:rsidRPr="003B090A">
              <w:rPr>
                <w:color w:val="000000"/>
              </w:rPr>
              <w:t>tapi</w:t>
            </w:r>
            <w:proofErr w:type="gramEnd"/>
            <w:r w:rsidRPr="003B090A">
              <w:rPr>
                <w:color w:val="000000"/>
              </w:rPr>
              <w:t>-</w:t>
            </w:r>
            <w:proofErr w:type="gramStart"/>
            <w:r w:rsidRPr="003B090A">
              <w:rPr>
                <w:color w:val="000000"/>
              </w:rPr>
              <w:t>common:context</w:t>
            </w:r>
            <w:proofErr w:type="gramEnd"/>
            <w:r w:rsidRPr="003B090A">
              <w:rPr>
                <w:color w:val="000000"/>
              </w:rPr>
              <w:t>/tapi-path-</w:t>
            </w:r>
            <w:proofErr w:type="gramStart"/>
            <w:r w:rsidRPr="003B090A">
              <w:rPr>
                <w:color w:val="000000"/>
              </w:rPr>
              <w:t>computation:path</w:t>
            </w:r>
            <w:proofErr w:type="gramEnd"/>
            <w:r w:rsidRPr="003B090A">
              <w:rPr>
                <w:color w:val="000000"/>
              </w:rPr>
              <w:t>-computation-context/path</w:t>
            </w:r>
          </w:p>
        </w:tc>
        <w:tc>
          <w:tcPr>
            <w:tcW w:w="1414" w:type="dxa"/>
          </w:tcPr>
          <w:p w14:paraId="51085386" w14:textId="031BA0DE" w:rsidR="0071074B" w:rsidRPr="003B090A" w:rsidRDefault="0071074B" w:rsidP="0071074B">
            <w:pPr>
              <w:spacing w:after="0"/>
              <w:cnfStyle w:val="000000100000" w:firstRow="0" w:lastRow="0" w:firstColumn="0" w:lastColumn="0" w:oddVBand="0" w:evenVBand="0" w:oddHBand="1" w:evenHBand="0" w:firstRowFirstColumn="0" w:firstRowLastColumn="0" w:lastRowFirstColumn="0" w:lastRowLastColumn="0"/>
              <w:rPr>
                <w:bCs/>
                <w:color w:val="000000"/>
                <w:szCs w:val="20"/>
              </w:rPr>
            </w:pPr>
            <w:r w:rsidRPr="003B090A">
              <w:rPr>
                <w:rFonts w:cs="Times New Roman"/>
                <w:bCs/>
                <w:color w:val="000000"/>
                <w:szCs w:val="20"/>
                <w:lang w:val="de-DE"/>
              </w:rPr>
              <w:t xml:space="preserve">GET </w:t>
            </w:r>
          </w:p>
        </w:tc>
      </w:tr>
      <w:tr w:rsidR="0071074B" w:rsidRPr="00FF7EB3" w14:paraId="665B4DE8" w14:textId="77777777" w:rsidTr="003558EA">
        <w:trPr>
          <w:trHeight w:val="502"/>
        </w:trPr>
        <w:tc>
          <w:tcPr>
            <w:cnfStyle w:val="001000000000" w:firstRow="0" w:lastRow="0" w:firstColumn="1" w:lastColumn="0" w:oddVBand="0" w:evenVBand="0" w:oddHBand="0" w:evenHBand="0" w:firstRowFirstColumn="0" w:firstRowLastColumn="0" w:lastRowFirstColumn="0" w:lastRowLastColumn="0"/>
            <w:tcW w:w="9076" w:type="dxa"/>
            <w:hideMark/>
          </w:tcPr>
          <w:p w14:paraId="1D2C172B" w14:textId="6D89D563" w:rsidR="0071074B" w:rsidRPr="003B090A" w:rsidRDefault="0071074B" w:rsidP="0071074B">
            <w:pPr>
              <w:rPr>
                <w:color w:val="365F91"/>
              </w:rPr>
            </w:pPr>
            <w:r w:rsidRPr="003B090A">
              <w:rPr>
                <w:color w:val="000000"/>
              </w:rPr>
              <w:t>/</w:t>
            </w:r>
            <w:proofErr w:type="gramStart"/>
            <w:r w:rsidRPr="003B090A">
              <w:rPr>
                <w:color w:val="000000"/>
              </w:rPr>
              <w:t>tapi</w:t>
            </w:r>
            <w:proofErr w:type="gramEnd"/>
            <w:r w:rsidRPr="003B090A">
              <w:rPr>
                <w:color w:val="000000"/>
              </w:rPr>
              <w:t>-</w:t>
            </w:r>
            <w:proofErr w:type="gramStart"/>
            <w:r w:rsidRPr="003B090A">
              <w:rPr>
                <w:color w:val="000000"/>
              </w:rPr>
              <w:t>common:context</w:t>
            </w:r>
            <w:proofErr w:type="gramEnd"/>
            <w:r w:rsidRPr="003B090A">
              <w:rPr>
                <w:color w:val="000000"/>
              </w:rPr>
              <w:t>/tapi-</w:t>
            </w:r>
            <w:proofErr w:type="gramStart"/>
            <w:r w:rsidRPr="003B090A">
              <w:rPr>
                <w:color w:val="000000"/>
              </w:rPr>
              <w:t>notification:notification</w:t>
            </w:r>
            <w:proofErr w:type="gramEnd"/>
            <w:r w:rsidRPr="003B090A">
              <w:rPr>
                <w:color w:val="000000"/>
              </w:rPr>
              <w:t>-context/notif-subscription</w:t>
            </w:r>
          </w:p>
        </w:tc>
        <w:tc>
          <w:tcPr>
            <w:tcW w:w="1414" w:type="dxa"/>
            <w:hideMark/>
          </w:tcPr>
          <w:p w14:paraId="3F8181BF" w14:textId="77777777" w:rsidR="0071074B" w:rsidRPr="003B090A" w:rsidRDefault="0071074B" w:rsidP="0071074B">
            <w:pPr>
              <w:spacing w:after="0"/>
              <w:cnfStyle w:val="000000000000" w:firstRow="0" w:lastRow="0" w:firstColumn="0" w:lastColumn="0" w:oddVBand="0" w:evenVBand="0" w:oddHBand="0" w:evenHBand="0" w:firstRowFirstColumn="0" w:firstRowLastColumn="0" w:lastRowFirstColumn="0" w:lastRowLastColumn="0"/>
              <w:rPr>
                <w:bCs/>
                <w:color w:val="000000"/>
                <w:szCs w:val="20"/>
              </w:rPr>
            </w:pPr>
            <w:r w:rsidRPr="003B090A">
              <w:rPr>
                <w:rFonts w:cs="Times New Roman"/>
                <w:bCs/>
                <w:color w:val="000000"/>
                <w:szCs w:val="20"/>
                <w:lang w:val="de-DE"/>
              </w:rPr>
              <w:t>GET</w:t>
            </w:r>
          </w:p>
        </w:tc>
      </w:tr>
    </w:tbl>
    <w:p w14:paraId="5566D570" w14:textId="77777777" w:rsidR="00A15762" w:rsidRDefault="00A15762" w:rsidP="00661FB9">
      <w:pPr>
        <w:rPr>
          <w:sz w:val="24"/>
        </w:rPr>
      </w:pPr>
    </w:p>
    <w:p w14:paraId="52DEC179" w14:textId="419494AA" w:rsidR="002D551F" w:rsidRPr="00C2149C" w:rsidRDefault="00F8042A" w:rsidP="00381A66">
      <w:pPr>
        <w:numPr>
          <w:ilvl w:val="0"/>
          <w:numId w:val="55"/>
        </w:numPr>
        <w:rPr>
          <w:szCs w:val="22"/>
        </w:rPr>
      </w:pPr>
      <w:r w:rsidRPr="00C2149C">
        <w:rPr>
          <w:szCs w:val="22"/>
        </w:rPr>
        <w:t>A</w:t>
      </w:r>
      <w:r w:rsidR="00313363" w:rsidRPr="00C2149C">
        <w:rPr>
          <w:szCs w:val="22"/>
        </w:rPr>
        <w:t xml:space="preserve">n implementation of </w:t>
      </w:r>
      <w:r w:rsidRPr="00C2149C">
        <w:rPr>
          <w:szCs w:val="22"/>
        </w:rPr>
        <w:t>TAPI</w:t>
      </w:r>
      <w:r w:rsidR="00313363" w:rsidRPr="00C2149C">
        <w:rPr>
          <w:szCs w:val="22"/>
        </w:rPr>
        <w:t>/RESTCONG potentially allows /</w:t>
      </w:r>
      <w:r w:rsidR="002D551F" w:rsidRPr="00C2149C">
        <w:rPr>
          <w:szCs w:val="22"/>
        </w:rPr>
        <w:t xml:space="preserve"> defines a much wider set of API entries</w:t>
      </w:r>
      <w:r w:rsidR="00313363" w:rsidRPr="00C2149C">
        <w:rPr>
          <w:szCs w:val="22"/>
        </w:rPr>
        <w:t xml:space="preserve"> /paths. The previous table aims </w:t>
      </w:r>
      <w:proofErr w:type="gramStart"/>
      <w:r w:rsidR="00313363" w:rsidRPr="00C2149C">
        <w:rPr>
          <w:szCs w:val="22"/>
        </w:rPr>
        <w:t>a providing</w:t>
      </w:r>
      <w:proofErr w:type="gramEnd"/>
      <w:r w:rsidR="00313363" w:rsidRPr="00C2149C">
        <w:rPr>
          <w:szCs w:val="22"/>
        </w:rPr>
        <w:t xml:space="preserve"> a reduced implementation</w:t>
      </w:r>
      <w:r w:rsidR="007D593A" w:rsidRPr="00C2149C">
        <w:rPr>
          <w:rFonts w:cs="Times New Roman"/>
          <w:szCs w:val="22"/>
        </w:rPr>
        <w:t xml:space="preserve"> scope</w:t>
      </w:r>
      <w:r w:rsidR="00040765" w:rsidRPr="00C2149C">
        <w:rPr>
          <w:szCs w:val="22"/>
        </w:rPr>
        <w:t>.</w:t>
      </w:r>
    </w:p>
    <w:p w14:paraId="1793CD92" w14:textId="68AE913C" w:rsidR="008025BA" w:rsidRDefault="008025BA" w:rsidP="00381A66">
      <w:pPr>
        <w:numPr>
          <w:ilvl w:val="0"/>
          <w:numId w:val="55"/>
        </w:numPr>
        <w:rPr>
          <w:szCs w:val="22"/>
        </w:rPr>
      </w:pPr>
      <w:r w:rsidRPr="00C2149C">
        <w:rPr>
          <w:szCs w:val="22"/>
        </w:rPr>
        <w:t>The current minimum subset does not include calls related to OAM or inventory (equipment) aspects. The addition of additional entries is for further consideration.</w:t>
      </w:r>
    </w:p>
    <w:p w14:paraId="02CBFE14" w14:textId="77777777" w:rsidR="00BF2C71" w:rsidRDefault="00BF2C71" w:rsidP="00BF2C71">
      <w:pPr>
        <w:rPr>
          <w:szCs w:val="22"/>
        </w:rPr>
      </w:pPr>
    </w:p>
    <w:p w14:paraId="4A156280" w14:textId="77777777" w:rsidR="00BF2C71" w:rsidRDefault="00BF2C71" w:rsidP="00BF2C71">
      <w:pPr>
        <w:pStyle w:val="Heading3"/>
      </w:pPr>
      <w:bookmarkStart w:id="176" w:name="_Hlk215645556"/>
      <w:r>
        <w:t>Pagination capability for TAPI RESTCONF GET APIs</w:t>
      </w:r>
    </w:p>
    <w:p w14:paraId="7BFB4A00" w14:textId="77777777" w:rsidR="007D75D9" w:rsidRDefault="007D75D9" w:rsidP="007D75D9">
      <w:r w:rsidRPr="001D76F2">
        <w:t xml:space="preserve">NOTE: </w:t>
      </w:r>
      <w:r w:rsidRPr="0080766A">
        <w:rPr>
          <w:i/>
          <w:iCs/>
        </w:rPr>
        <w:t>Definition of this capability is being introduced in a draft</w:t>
      </w:r>
      <w:r>
        <w:rPr>
          <w:i/>
          <w:iCs/>
        </w:rPr>
        <w:t>/experimental</w:t>
      </w:r>
      <w:r w:rsidRPr="0080766A">
        <w:rPr>
          <w:i/>
          <w:iCs/>
        </w:rPr>
        <w:t xml:space="preserve"> state in this version of </w:t>
      </w:r>
      <w:r>
        <w:rPr>
          <w:i/>
          <w:iCs/>
        </w:rPr>
        <w:t>the RIA</w:t>
      </w:r>
      <w:r w:rsidRPr="0080766A">
        <w:rPr>
          <w:i/>
          <w:iCs/>
        </w:rPr>
        <w:t>. The final definition will be completed based on the feedback provided by the industry upon the release of this version. This capability is “optional” in this version</w:t>
      </w:r>
      <w:r>
        <w:t>.</w:t>
      </w:r>
    </w:p>
    <w:p w14:paraId="7252CB0C" w14:textId="3B2D69A7" w:rsidR="007D75D9" w:rsidRDefault="007D75D9" w:rsidP="007D75D9">
      <w:r>
        <w:t xml:space="preserve">When a TAPI client constructs (or synchronizes) its view of the network from the TAPI server, it may want to fetch all entities from the context maintained by the server. If it uses the mandatory GET APIs defined in the parent section </w:t>
      </w:r>
      <w:r>
        <w:fldChar w:fldCharType="begin"/>
      </w:r>
      <w:r>
        <w:instrText xml:space="preserve"> REF _Ref215127258 \r \h </w:instrText>
      </w:r>
      <w:r>
        <w:fldChar w:fldCharType="separate"/>
      </w:r>
      <w:r>
        <w:t>3.3</w:t>
      </w:r>
      <w:r>
        <w:fldChar w:fldCharType="end"/>
      </w:r>
      <w:r>
        <w:t xml:space="preserve">, it will fetch the list of UUIDs of each type of entity and then fetch each entity by its UUID. This is also the pattern specified for discovery defined in the </w:t>
      </w:r>
      <w:proofErr w:type="gramStart"/>
      <w:r>
        <w:t>various use</w:t>
      </w:r>
      <w:proofErr w:type="gramEnd"/>
      <w:r>
        <w:t xml:space="preserve"> case descriptions in section </w:t>
      </w:r>
      <w:r>
        <w:fldChar w:fldCharType="begin"/>
      </w:r>
      <w:r>
        <w:instrText xml:space="preserve"> REF _Ref218860996 \r \h </w:instrText>
      </w:r>
      <w:r>
        <w:fldChar w:fldCharType="separate"/>
      </w:r>
      <w:r>
        <w:t>6.1</w:t>
      </w:r>
      <w:r>
        <w:fldChar w:fldCharType="end"/>
      </w:r>
      <w:r>
        <w:t xml:space="preserve"> </w:t>
      </w:r>
      <w:r>
        <w:fldChar w:fldCharType="begin"/>
      </w:r>
      <w:r>
        <w:instrText xml:space="preserve"> REF _Ref218861004 \h </w:instrText>
      </w:r>
      <w:r>
        <w:fldChar w:fldCharType="separate"/>
      </w:r>
      <w:r w:rsidRPr="00642380">
        <w:t>Topolog</w:t>
      </w:r>
      <w:r w:rsidRPr="00642380">
        <w:t>y</w:t>
      </w:r>
      <w:r w:rsidRPr="00642380">
        <w:t xml:space="preserve"> and services discovery</w:t>
      </w:r>
      <w:r>
        <w:fldChar w:fldCharType="end"/>
      </w:r>
      <w:r>
        <w:t xml:space="preserve">. In the case of a large network, the number of entities would be many, and this method would cause many roundtrips between the client and the server. If the server implementation supports retrieval of lists of entities [see notes </w:t>
      </w:r>
      <w:r>
        <w:fldChar w:fldCharType="begin"/>
      </w:r>
      <w:r>
        <w:instrText xml:space="preserve"> REF _Ref215127859 \r \h </w:instrText>
      </w:r>
      <w:r>
        <w:fldChar w:fldCharType="separate"/>
      </w:r>
      <w:r>
        <w:t>1)</w:t>
      </w:r>
      <w:r>
        <w:fldChar w:fldCharType="end"/>
      </w:r>
      <w:r>
        <w:t xml:space="preserve"> and </w:t>
      </w:r>
      <w:r>
        <w:fldChar w:fldCharType="begin"/>
      </w:r>
      <w:r>
        <w:instrText xml:space="preserve"> REF _Ref215127870 \r \h </w:instrText>
      </w:r>
      <w:r>
        <w:fldChar w:fldCharType="separate"/>
      </w:r>
      <w:r>
        <w:t>2)</w:t>
      </w:r>
      <w:r>
        <w:fldChar w:fldCharType="end"/>
      </w:r>
      <w:r w:rsidRPr="001D76F2">
        <w:t xml:space="preserve"> </w:t>
      </w:r>
      <w:r>
        <w:t xml:space="preserve">in section </w:t>
      </w:r>
      <w:r>
        <w:fldChar w:fldCharType="begin"/>
      </w:r>
      <w:r>
        <w:instrText xml:space="preserve"> REF _Ref215127932 \r \h </w:instrText>
      </w:r>
      <w:r>
        <w:fldChar w:fldCharType="separate"/>
      </w:r>
      <w:r>
        <w:t>3.3</w:t>
      </w:r>
      <w:r>
        <w:fldChar w:fldCharType="end"/>
      </w:r>
      <w:r>
        <w:t>], the client can use this to retrieve an entire list in one API call. However, in the case of a large network, the number of entities in each list would be excessively large (e.g. millions of SIP objects), and retrieval of the full list in one GET would not be practical due to the large size of data that needs to be constructed by the server, transferred back to the client, and processed by the client. The Use Cases were designed to overcome this problem. TAPI Streaming as defined in [LF TR-548] provides an alignment method that does not have this scale issue.</w:t>
      </w:r>
    </w:p>
    <w:p w14:paraId="6D447EAC" w14:textId="77777777" w:rsidR="007D75D9" w:rsidRDefault="007D75D9" w:rsidP="007D75D9">
      <w:r>
        <w:lastRenderedPageBreak/>
        <w:t xml:space="preserve">To alleviate this problem for solutions that use GET as opposed to TAPI Streaming, this version of the RIA introduces the notion of pagination for use when fetching lists of entities, inspired by [IETF </w:t>
      </w:r>
      <w:proofErr w:type="spellStart"/>
      <w:r>
        <w:t>NetPag</w:t>
      </w:r>
      <w:proofErr w:type="spellEnd"/>
      <w:r>
        <w:t>] draft. It is based on REST principles and does not require the TAPI server to create or maintain any new session information or state to support pagination.</w:t>
      </w:r>
    </w:p>
    <w:p w14:paraId="77BC7B4D" w14:textId="77777777" w:rsidR="007D75D9" w:rsidRDefault="007D75D9" w:rsidP="007D75D9">
      <w:r>
        <w:t>As is always the case, if the client wants to maintain alignment with the server it will need to use either TAPI notifications or TAPI streaming in conjunction with the paginated GET. Prior to the GET, the client would connect to the relevant streams or subscribe to the relevant notification channels and then buffer changes throughout the GET process. At the end of the GET the client would then release the buffer of streamed/notified changes to update its repository with changes that had occurred during the GET. It would remain connected to the streams or subscribed to the notification channels to maintain alignment.</w:t>
      </w:r>
    </w:p>
    <w:p w14:paraId="522312C6" w14:textId="77777777" w:rsidR="00BF2C71" w:rsidRDefault="00BF2C71" w:rsidP="00BF2C71">
      <w:pPr>
        <w:pStyle w:val="Heading4"/>
      </w:pPr>
      <w:r>
        <w:t>Lists of entities with pagination support in TAPI</w:t>
      </w:r>
    </w:p>
    <w:p w14:paraId="2836FC93" w14:textId="5C8DDD01" w:rsidR="007D75D9" w:rsidRPr="00595876" w:rsidRDefault="007D75D9" w:rsidP="007D75D9">
      <w:r>
        <w:t xml:space="preserve">The pagination method used is described for retrieval of lists (see [IETF </w:t>
      </w:r>
      <w:proofErr w:type="spellStart"/>
      <w:r>
        <w:t>NetPag</w:t>
      </w:r>
      <w:proofErr w:type="spellEnd"/>
      <w:r>
        <w:t xml:space="preserve">]). As described throughout this document, TAPI supports GET operation for Global objects only (see </w:t>
      </w:r>
      <w:r>
        <w:fldChar w:fldCharType="begin"/>
      </w:r>
      <w:r>
        <w:instrText xml:space="preserve"> REF _Ref218676647 \r \h </w:instrText>
      </w:r>
      <w:r>
        <w:fldChar w:fldCharType="separate"/>
      </w:r>
      <w:r>
        <w:t>3.2.</w:t>
      </w:r>
      <w:r>
        <w:t>2</w:t>
      </w:r>
      <w:r>
        <w:fldChar w:fldCharType="end"/>
      </w:r>
      <w:r>
        <w:t xml:space="preserve"> </w:t>
      </w:r>
      <w:r>
        <w:fldChar w:fldCharType="begin"/>
      </w:r>
      <w:r>
        <w:instrText xml:space="preserve"> REF _Ref218676652 \h </w:instrText>
      </w:r>
      <w:r>
        <w:fldChar w:fldCharType="separate"/>
      </w:r>
      <w:r w:rsidRPr="007E6AEE">
        <w:t>TAPI</w:t>
      </w:r>
      <w:r w:rsidRPr="007E6AEE">
        <w:t xml:space="preserve"> </w:t>
      </w:r>
      <w:r w:rsidRPr="007E6AEE">
        <w:t>Global and Local objects</w:t>
      </w:r>
      <w:r>
        <w:fldChar w:fldCharType="end"/>
      </w:r>
      <w:r>
        <w:t xml:space="preserve"> on page </w:t>
      </w:r>
      <w:r>
        <w:fldChar w:fldCharType="begin"/>
      </w:r>
      <w:r>
        <w:instrText xml:space="preserve"> PAGEREF _Ref218676657 \h </w:instrText>
      </w:r>
      <w:r>
        <w:fldChar w:fldCharType="separate"/>
      </w:r>
      <w:r>
        <w:rPr>
          <w:noProof/>
        </w:rPr>
        <w:t>40</w:t>
      </w:r>
      <w:r>
        <w:fldChar w:fldCharType="end"/>
      </w:r>
      <w:r>
        <w:t xml:space="preserve">). Hence, pagination is only supported </w:t>
      </w:r>
      <w:proofErr w:type="gramStart"/>
      <w:r>
        <w:t>for</w:t>
      </w:r>
      <w:proofErr w:type="gramEnd"/>
      <w:r>
        <w:t xml:space="preserve"> these Global objects.</w:t>
      </w:r>
      <w:r>
        <w:t xml:space="preserve"> </w:t>
      </w:r>
    </w:p>
    <w:p w14:paraId="6084605A" w14:textId="77777777" w:rsidR="007D75D9" w:rsidRDefault="007D75D9" w:rsidP="007D75D9">
      <w:r>
        <w:t xml:space="preserve">The list of global objects supported is highlighted in </w:t>
      </w:r>
      <w:r>
        <w:fldChar w:fldCharType="begin"/>
      </w:r>
      <w:r>
        <w:instrText xml:space="preserve"> REF _Ref215131844 \h </w:instrText>
      </w:r>
      <w:r>
        <w:fldChar w:fldCharType="separate"/>
      </w:r>
      <w:r w:rsidRPr="007E6AEE">
        <w:t>T</w:t>
      </w:r>
      <w:r w:rsidRPr="007E6AEE">
        <w:t>a</w:t>
      </w:r>
      <w:r w:rsidRPr="007E6AEE">
        <w:t xml:space="preserve">ble </w:t>
      </w:r>
      <w:r>
        <w:rPr>
          <w:noProof/>
        </w:rPr>
        <w:t>9</w:t>
      </w:r>
      <w:r w:rsidRPr="007E6AEE">
        <w:t xml:space="preserve">: </w:t>
      </w:r>
      <w:r>
        <w:t>Top l</w:t>
      </w:r>
      <w:r>
        <w:t>e</w:t>
      </w:r>
      <w:r>
        <w:t>vel lists with pagination support</w:t>
      </w:r>
      <w:r>
        <w:fldChar w:fldCharType="end"/>
      </w:r>
      <w:r>
        <w:t>. This table shows the TAPI entity lists where the concept of pagination would be beneficial, considering the following principles:</w:t>
      </w:r>
    </w:p>
    <w:p w14:paraId="51714B70" w14:textId="77777777" w:rsidR="007D75D9" w:rsidRDefault="007D75D9" w:rsidP="007D75D9">
      <w:pPr>
        <w:pStyle w:val="ListParagraph"/>
        <w:numPr>
          <w:ilvl w:val="0"/>
          <w:numId w:val="102"/>
        </w:numPr>
      </w:pPr>
      <w:r>
        <w:t>Only the entity types that appear in finalized use cases (i.e. not in use cases that are marked as draft or experimental)</w:t>
      </w:r>
    </w:p>
    <w:p w14:paraId="0267F35D" w14:textId="77777777" w:rsidR="007D75D9" w:rsidRDefault="007D75D9" w:rsidP="007D75D9">
      <w:pPr>
        <w:pStyle w:val="ListParagraph"/>
        <w:numPr>
          <w:ilvl w:val="0"/>
          <w:numId w:val="102"/>
        </w:numPr>
      </w:pPr>
      <w:r>
        <w:t>Only the “top-level” lists of Global objects can benefit from pagination. Sub-level lists of Global objects, that are contained in another Global object (contained in a parent), are not considered since the full sub-level list must be included when its parent entity is retrieved. As an example, a node is considered as a top-level list that can benefit from pagination. A client can retrieve a list of nodes, page by page. Each page will contain one or more nodes and for each node, its full list of owned-node-edge-points will have to be included in the response. Hence, it is not beneficial to do paginated retrievals of owned-node-edge-points under a node.</w:t>
      </w:r>
    </w:p>
    <w:p w14:paraId="68EFEAEF" w14:textId="77777777" w:rsidR="007D75D9" w:rsidRDefault="007D75D9" w:rsidP="007D75D9">
      <w:r>
        <w:t>Please note that a server is free to extend these principles and implement paging support for all Global objects – e.g. NEPs contained by a Node, CEPs contained by a NEP, etc.</w:t>
      </w:r>
    </w:p>
    <w:p w14:paraId="58A72261" w14:textId="77777777" w:rsidR="007D75D9" w:rsidRDefault="007D75D9" w:rsidP="00BF2C71"/>
    <w:p w14:paraId="5298515F" w14:textId="77777777" w:rsidR="00BF2C71" w:rsidRPr="007E6AEE" w:rsidRDefault="00BF2C71" w:rsidP="00BF2C71">
      <w:pPr>
        <w:pStyle w:val="Caption"/>
      </w:pPr>
      <w:bookmarkStart w:id="177" w:name="_Ref215131844"/>
      <w:r w:rsidRPr="007E6AEE">
        <w:t xml:space="preserve">Table </w:t>
      </w:r>
      <w:r w:rsidRPr="007E6AEE">
        <w:rPr>
          <w:noProof/>
        </w:rPr>
        <w:fldChar w:fldCharType="begin"/>
      </w:r>
      <w:r w:rsidRPr="007E6AEE">
        <w:rPr>
          <w:noProof/>
        </w:rPr>
        <w:instrText xml:space="preserve"> SEQ Table \* ARABIC </w:instrText>
      </w:r>
      <w:r w:rsidRPr="007E6AEE">
        <w:rPr>
          <w:noProof/>
        </w:rPr>
        <w:fldChar w:fldCharType="separate"/>
      </w:r>
      <w:r>
        <w:rPr>
          <w:noProof/>
        </w:rPr>
        <w:t>9</w:t>
      </w:r>
      <w:r w:rsidRPr="007E6AEE">
        <w:rPr>
          <w:noProof/>
        </w:rPr>
        <w:fldChar w:fldCharType="end"/>
      </w:r>
      <w:r w:rsidRPr="007E6AEE">
        <w:t xml:space="preserve">: </w:t>
      </w:r>
      <w:r>
        <w:t>Top level lists with pagination support</w:t>
      </w:r>
      <w:bookmarkEnd w:id="177"/>
    </w:p>
    <w:tbl>
      <w:tblPr>
        <w:tblStyle w:val="GridTable6ColourfulAccent5"/>
        <w:tblW w:w="10490" w:type="dxa"/>
        <w:tblInd w:w="-5" w:type="dxa"/>
        <w:tblLook w:val="04A0" w:firstRow="1" w:lastRow="0" w:firstColumn="1" w:lastColumn="0" w:noHBand="0" w:noVBand="1"/>
      </w:tblPr>
      <w:tblGrid>
        <w:gridCol w:w="7938"/>
        <w:gridCol w:w="2552"/>
      </w:tblGrid>
      <w:tr w:rsidR="00BF2C71" w:rsidRPr="00EF37A7" w14:paraId="3CE661B9" w14:textId="77777777" w:rsidTr="00170C63">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7938" w:type="dxa"/>
            <w:hideMark/>
          </w:tcPr>
          <w:p w14:paraId="38767D0F" w14:textId="77777777" w:rsidR="00BF2C71" w:rsidRPr="0080766A" w:rsidRDefault="00BF2C71" w:rsidP="00170C63">
            <w:pPr>
              <w:rPr>
                <w:rFonts w:cs="Times New Roman"/>
                <w:sz w:val="18"/>
                <w:lang w:val="en-IN"/>
              </w:rPr>
            </w:pPr>
            <w:r w:rsidRPr="0080766A">
              <w:rPr>
                <w:rFonts w:cs="Times New Roman"/>
                <w:sz w:val="18"/>
              </w:rPr>
              <w:t>API Entry</w:t>
            </w:r>
          </w:p>
        </w:tc>
        <w:tc>
          <w:tcPr>
            <w:tcW w:w="2552" w:type="dxa"/>
            <w:hideMark/>
          </w:tcPr>
          <w:p w14:paraId="34A8703B" w14:textId="77777777" w:rsidR="00BF2C71" w:rsidRPr="0080766A" w:rsidRDefault="00BF2C71" w:rsidP="00170C63">
            <w:pPr>
              <w:cnfStyle w:val="100000000000" w:firstRow="1" w:lastRow="0" w:firstColumn="0" w:lastColumn="0" w:oddVBand="0" w:evenVBand="0" w:oddHBand="0" w:evenHBand="0" w:firstRowFirstColumn="0" w:firstRowLastColumn="0" w:lastRowFirstColumn="0" w:lastRowLastColumn="0"/>
              <w:rPr>
                <w:rFonts w:cs="Times New Roman"/>
                <w:sz w:val="18"/>
                <w:lang w:val="en-IN"/>
              </w:rPr>
            </w:pPr>
            <w:r w:rsidRPr="0080766A">
              <w:rPr>
                <w:rFonts w:cs="Times New Roman"/>
                <w:sz w:val="18"/>
              </w:rPr>
              <w:t>List involved in the GET</w:t>
            </w:r>
          </w:p>
        </w:tc>
      </w:tr>
      <w:tr w:rsidR="00BF2C71" w:rsidRPr="00EF37A7" w14:paraId="0B27B343" w14:textId="77777777" w:rsidTr="00170C63">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7938" w:type="dxa"/>
            <w:hideMark/>
          </w:tcPr>
          <w:p w14:paraId="6D3FCB53" w14:textId="77777777" w:rsidR="00BF2C71" w:rsidRPr="0080766A" w:rsidRDefault="00BF2C71" w:rsidP="00170C63">
            <w:pPr>
              <w:rPr>
                <w:rFonts w:cs="Times New Roman"/>
                <w:b w:val="0"/>
                <w:bCs w:val="0"/>
                <w:sz w:val="18"/>
              </w:rPr>
            </w:pPr>
            <w:r w:rsidRPr="0080766A">
              <w:rPr>
                <w:rFonts w:cs="Times New Roman"/>
                <w:sz w:val="18"/>
              </w:rPr>
              <w:t>/</w:t>
            </w:r>
            <w:proofErr w:type="spellStart"/>
            <w:proofErr w:type="gramStart"/>
            <w:r w:rsidRPr="0080766A">
              <w:rPr>
                <w:rFonts w:cs="Times New Roman"/>
                <w:sz w:val="18"/>
              </w:rPr>
              <w:t>tapi</w:t>
            </w:r>
            <w:proofErr w:type="gramEnd"/>
            <w:r w:rsidRPr="0080766A">
              <w:rPr>
                <w:rFonts w:cs="Times New Roman"/>
                <w:sz w:val="18"/>
              </w:rPr>
              <w:t>-</w:t>
            </w:r>
            <w:proofErr w:type="gramStart"/>
            <w:r w:rsidRPr="0080766A">
              <w:rPr>
                <w:rFonts w:cs="Times New Roman"/>
                <w:sz w:val="18"/>
              </w:rPr>
              <w:t>common:context</w:t>
            </w:r>
            <w:proofErr w:type="spellEnd"/>
            <w:proofErr w:type="gramEnd"/>
            <w:r w:rsidRPr="0080766A">
              <w:rPr>
                <w:rFonts w:cs="Times New Roman"/>
                <w:sz w:val="18"/>
              </w:rPr>
              <w:t>/service-interface-point</w:t>
            </w:r>
            <w:r>
              <w:rPr>
                <w:rFonts w:cs="Times New Roman"/>
                <w:sz w:val="18"/>
              </w:rPr>
              <w:br/>
            </w:r>
            <w:r w:rsidRPr="0080766A">
              <w:rPr>
                <w:rFonts w:cs="Times New Roman"/>
                <w:b w:val="0"/>
                <w:bCs w:val="0"/>
                <w:sz w:val="18"/>
              </w:rPr>
              <w:t>OR</w:t>
            </w:r>
            <w:r>
              <w:rPr>
                <w:rFonts w:cs="Times New Roman"/>
                <w:sz w:val="18"/>
              </w:rPr>
              <w:br/>
            </w:r>
            <w:r w:rsidRPr="007E6AEE">
              <w:rPr>
                <w:rFonts w:cs="Times New Roman"/>
                <w:sz w:val="18"/>
              </w:rPr>
              <w:t>/</w:t>
            </w:r>
            <w:proofErr w:type="spellStart"/>
            <w:r w:rsidRPr="007E6AEE">
              <w:rPr>
                <w:rFonts w:cs="Times New Roman"/>
                <w:sz w:val="18"/>
              </w:rPr>
              <w:t>tapi-</w:t>
            </w:r>
            <w:proofErr w:type="gramStart"/>
            <w:r w:rsidRPr="007E6AEE">
              <w:rPr>
                <w:rFonts w:cs="Times New Roman"/>
                <w:sz w:val="18"/>
              </w:rPr>
              <w:t>common:context</w:t>
            </w:r>
            <w:proofErr w:type="gramEnd"/>
            <w:r w:rsidRPr="007E6AEE">
              <w:rPr>
                <w:rFonts w:cs="Times New Roman"/>
                <w:sz w:val="18"/>
              </w:rPr>
              <w:t>?fields</w:t>
            </w:r>
            <w:proofErr w:type="spellEnd"/>
            <w:r w:rsidRPr="007E6AEE">
              <w:rPr>
                <w:rFonts w:cs="Times New Roman"/>
                <w:sz w:val="18"/>
              </w:rPr>
              <w:t>=service-interface-point</w:t>
            </w:r>
          </w:p>
        </w:tc>
        <w:tc>
          <w:tcPr>
            <w:tcW w:w="2552" w:type="dxa"/>
            <w:hideMark/>
          </w:tcPr>
          <w:p w14:paraId="4368162E" w14:textId="77777777" w:rsidR="00BF2C71" w:rsidRPr="0080766A" w:rsidRDefault="00BF2C71" w:rsidP="00170C63">
            <w:pPr>
              <w:cnfStyle w:val="000000100000" w:firstRow="0" w:lastRow="0" w:firstColumn="0" w:lastColumn="0" w:oddVBand="0" w:evenVBand="0" w:oddHBand="1" w:evenHBand="0" w:firstRowFirstColumn="0" w:firstRowLastColumn="0" w:lastRowFirstColumn="0" w:lastRowLastColumn="0"/>
              <w:rPr>
                <w:rFonts w:cs="Times New Roman"/>
                <w:sz w:val="18"/>
                <w:lang w:val="en-IN"/>
              </w:rPr>
            </w:pPr>
            <w:r>
              <w:rPr>
                <w:rFonts w:cs="Times New Roman"/>
                <w:sz w:val="18"/>
              </w:rPr>
              <w:t>service-interface-point</w:t>
            </w:r>
          </w:p>
        </w:tc>
      </w:tr>
      <w:tr w:rsidR="00BF2C71" w:rsidRPr="00D23F9F" w14:paraId="04823937" w14:textId="77777777" w:rsidTr="00170C63">
        <w:trPr>
          <w:trHeight w:val="285"/>
        </w:trPr>
        <w:tc>
          <w:tcPr>
            <w:cnfStyle w:val="001000000000" w:firstRow="0" w:lastRow="0" w:firstColumn="1" w:lastColumn="0" w:oddVBand="0" w:evenVBand="0" w:oddHBand="0" w:evenHBand="0" w:firstRowFirstColumn="0" w:firstRowLastColumn="0" w:lastRowFirstColumn="0" w:lastRowLastColumn="0"/>
            <w:tcW w:w="7938" w:type="dxa"/>
            <w:hideMark/>
          </w:tcPr>
          <w:p w14:paraId="0D14CEEF" w14:textId="77777777" w:rsidR="00BF2C71" w:rsidRPr="0080766A" w:rsidRDefault="00BF2C71" w:rsidP="00170C63">
            <w:pPr>
              <w:rPr>
                <w:rFonts w:cs="Times New Roman"/>
                <w:b w:val="0"/>
                <w:bCs w:val="0"/>
                <w:sz w:val="18"/>
              </w:rPr>
            </w:pPr>
            <w:r w:rsidRPr="00D23F9F">
              <w:rPr>
                <w:rFonts w:cs="Times New Roman"/>
                <w:sz w:val="18"/>
              </w:rPr>
              <w:t>/</w:t>
            </w:r>
            <w:proofErr w:type="spellStart"/>
            <w:proofErr w:type="gramStart"/>
            <w:r w:rsidRPr="00D23F9F">
              <w:rPr>
                <w:rFonts w:cs="Times New Roman"/>
                <w:sz w:val="18"/>
              </w:rPr>
              <w:t>tapi</w:t>
            </w:r>
            <w:proofErr w:type="gramEnd"/>
            <w:r w:rsidRPr="00D23F9F">
              <w:rPr>
                <w:rFonts w:cs="Times New Roman"/>
                <w:sz w:val="18"/>
              </w:rPr>
              <w:t>-</w:t>
            </w:r>
            <w:proofErr w:type="gramStart"/>
            <w:r w:rsidRPr="00D23F9F">
              <w:rPr>
                <w:rFonts w:cs="Times New Roman"/>
                <w:sz w:val="18"/>
              </w:rPr>
              <w:t>common:context</w:t>
            </w:r>
            <w:proofErr w:type="spellEnd"/>
            <w:proofErr w:type="gramEnd"/>
            <w:r w:rsidRPr="00D23F9F">
              <w:rPr>
                <w:rFonts w:cs="Times New Roman"/>
                <w:sz w:val="18"/>
              </w:rPr>
              <w:t>/profile</w:t>
            </w:r>
            <w:r>
              <w:rPr>
                <w:rFonts w:cs="Times New Roman"/>
                <w:sz w:val="18"/>
              </w:rPr>
              <w:br/>
            </w:r>
            <w:r w:rsidRPr="0080766A">
              <w:rPr>
                <w:rFonts w:cs="Times New Roman"/>
                <w:b w:val="0"/>
                <w:bCs w:val="0"/>
                <w:sz w:val="18"/>
              </w:rPr>
              <w:t>OR</w:t>
            </w:r>
            <w:r>
              <w:rPr>
                <w:rFonts w:cs="Times New Roman"/>
                <w:sz w:val="18"/>
              </w:rPr>
              <w:br/>
            </w:r>
            <w:r w:rsidRPr="00D23F9F">
              <w:rPr>
                <w:rFonts w:cs="Times New Roman"/>
                <w:sz w:val="18"/>
              </w:rPr>
              <w:t>/</w:t>
            </w:r>
            <w:proofErr w:type="spellStart"/>
            <w:r w:rsidRPr="00D23F9F">
              <w:rPr>
                <w:rFonts w:cs="Times New Roman"/>
                <w:sz w:val="18"/>
              </w:rPr>
              <w:t>tapi-</w:t>
            </w:r>
            <w:proofErr w:type="gramStart"/>
            <w:r w:rsidRPr="00D23F9F">
              <w:rPr>
                <w:rFonts w:cs="Times New Roman"/>
                <w:sz w:val="18"/>
              </w:rPr>
              <w:t>common:context</w:t>
            </w:r>
            <w:proofErr w:type="gramEnd"/>
            <w:r>
              <w:rPr>
                <w:rFonts w:cs="Times New Roman"/>
                <w:sz w:val="18"/>
              </w:rPr>
              <w:t>?fields</w:t>
            </w:r>
            <w:proofErr w:type="spellEnd"/>
            <w:r>
              <w:rPr>
                <w:rFonts w:cs="Times New Roman"/>
                <w:sz w:val="18"/>
              </w:rPr>
              <w:t>=profile</w:t>
            </w:r>
          </w:p>
        </w:tc>
        <w:tc>
          <w:tcPr>
            <w:tcW w:w="2552" w:type="dxa"/>
            <w:hideMark/>
          </w:tcPr>
          <w:p w14:paraId="72536623" w14:textId="77777777" w:rsidR="00BF2C71" w:rsidRPr="00D23F9F" w:rsidRDefault="00BF2C71" w:rsidP="00170C63">
            <w:pPr>
              <w:cnfStyle w:val="000000000000" w:firstRow="0" w:lastRow="0" w:firstColumn="0" w:lastColumn="0" w:oddVBand="0" w:evenVBand="0" w:oddHBand="0" w:evenHBand="0" w:firstRowFirstColumn="0" w:firstRowLastColumn="0" w:lastRowFirstColumn="0" w:lastRowLastColumn="0"/>
              <w:rPr>
                <w:rFonts w:cs="Times New Roman"/>
                <w:sz w:val="18"/>
                <w:lang w:val="en-IN"/>
              </w:rPr>
            </w:pPr>
            <w:r>
              <w:rPr>
                <w:rFonts w:cs="Times New Roman"/>
                <w:sz w:val="18"/>
              </w:rPr>
              <w:t>p</w:t>
            </w:r>
            <w:r w:rsidRPr="00D23F9F">
              <w:rPr>
                <w:rFonts w:cs="Times New Roman"/>
                <w:sz w:val="18"/>
              </w:rPr>
              <w:t>rofile</w:t>
            </w:r>
          </w:p>
        </w:tc>
      </w:tr>
      <w:tr w:rsidR="00BF2C71" w:rsidRPr="00EF37A7" w14:paraId="3F1AEEDD" w14:textId="77777777" w:rsidTr="00170C63">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7938" w:type="dxa"/>
            <w:hideMark/>
          </w:tcPr>
          <w:p w14:paraId="12D9A70F" w14:textId="77777777" w:rsidR="00BF2C71" w:rsidRPr="00170C63" w:rsidRDefault="00BF2C71" w:rsidP="00170C63">
            <w:pPr>
              <w:rPr>
                <w:rFonts w:cs="Times New Roman"/>
                <w:sz w:val="18"/>
                <w:lang w:val="en-IN"/>
              </w:rPr>
            </w:pPr>
            <w:r w:rsidRPr="00170C63">
              <w:rPr>
                <w:rFonts w:cs="Times New Roman"/>
                <w:sz w:val="18"/>
              </w:rPr>
              <w:t>/</w:t>
            </w:r>
            <w:proofErr w:type="gramStart"/>
            <w:r w:rsidRPr="00170C63">
              <w:rPr>
                <w:rFonts w:cs="Times New Roman"/>
                <w:sz w:val="18"/>
              </w:rPr>
              <w:t>tapi</w:t>
            </w:r>
            <w:proofErr w:type="gramEnd"/>
            <w:r w:rsidRPr="00170C63">
              <w:rPr>
                <w:rFonts w:cs="Times New Roman"/>
                <w:sz w:val="18"/>
              </w:rPr>
              <w:t>-</w:t>
            </w:r>
            <w:proofErr w:type="gramStart"/>
            <w:r w:rsidRPr="00170C63">
              <w:rPr>
                <w:rFonts w:cs="Times New Roman"/>
                <w:sz w:val="18"/>
              </w:rPr>
              <w:t>common:context</w:t>
            </w:r>
            <w:proofErr w:type="gramEnd"/>
            <w:r w:rsidRPr="00170C63">
              <w:rPr>
                <w:rFonts w:cs="Times New Roman"/>
                <w:sz w:val="18"/>
              </w:rPr>
              <w:t>/tapi-</w:t>
            </w:r>
            <w:proofErr w:type="gramStart"/>
            <w:r w:rsidRPr="00170C63">
              <w:rPr>
                <w:rFonts w:cs="Times New Roman"/>
                <w:sz w:val="18"/>
              </w:rPr>
              <w:t>topology:topology</w:t>
            </w:r>
            <w:proofErr w:type="gramEnd"/>
            <w:r w:rsidRPr="00170C63">
              <w:rPr>
                <w:rFonts w:cs="Times New Roman"/>
                <w:sz w:val="18"/>
              </w:rPr>
              <w:t>-context/topology={uuid}/node</w:t>
            </w:r>
            <w:r>
              <w:rPr>
                <w:rFonts w:cs="Times New Roman"/>
                <w:sz w:val="18"/>
              </w:rPr>
              <w:br/>
            </w:r>
            <w:r w:rsidRPr="00EF37A7">
              <w:rPr>
                <w:rFonts w:cs="Times New Roman"/>
                <w:sz w:val="18"/>
              </w:rPr>
              <w:t>OR</w:t>
            </w:r>
            <w:r>
              <w:rPr>
                <w:rFonts w:cs="Times New Roman"/>
                <w:sz w:val="18"/>
              </w:rPr>
              <w:br/>
            </w:r>
            <w:r w:rsidRPr="00D23F9F">
              <w:rPr>
                <w:rFonts w:cs="Times New Roman"/>
                <w:sz w:val="18"/>
              </w:rPr>
              <w:t>/tapi-</w:t>
            </w:r>
            <w:proofErr w:type="gramStart"/>
            <w:r w:rsidRPr="00D23F9F">
              <w:rPr>
                <w:rFonts w:cs="Times New Roman"/>
                <w:sz w:val="18"/>
              </w:rPr>
              <w:t>common:context</w:t>
            </w:r>
            <w:proofErr w:type="gramEnd"/>
            <w:r w:rsidRPr="00D23F9F">
              <w:rPr>
                <w:rFonts w:cs="Times New Roman"/>
                <w:sz w:val="18"/>
              </w:rPr>
              <w:t>/tapi-</w:t>
            </w:r>
            <w:proofErr w:type="gramStart"/>
            <w:r w:rsidRPr="00D23F9F">
              <w:rPr>
                <w:rFonts w:cs="Times New Roman"/>
                <w:sz w:val="18"/>
              </w:rPr>
              <w:t>topology:topology</w:t>
            </w:r>
            <w:proofErr w:type="gramEnd"/>
            <w:r w:rsidRPr="00D23F9F">
              <w:rPr>
                <w:rFonts w:cs="Times New Roman"/>
                <w:sz w:val="18"/>
              </w:rPr>
              <w:t>-context/topology={uuid}</w:t>
            </w:r>
            <w:r>
              <w:rPr>
                <w:rFonts w:cs="Times New Roman"/>
                <w:sz w:val="18"/>
              </w:rPr>
              <w:t>?fields=node</w:t>
            </w:r>
          </w:p>
        </w:tc>
        <w:tc>
          <w:tcPr>
            <w:tcW w:w="2552" w:type="dxa"/>
            <w:hideMark/>
          </w:tcPr>
          <w:p w14:paraId="42EAA724" w14:textId="77777777" w:rsidR="00BF2C71" w:rsidRPr="00170C63" w:rsidRDefault="00BF2C71" w:rsidP="00170C63">
            <w:pPr>
              <w:cnfStyle w:val="000000100000" w:firstRow="0" w:lastRow="0" w:firstColumn="0" w:lastColumn="0" w:oddVBand="0" w:evenVBand="0" w:oddHBand="1" w:evenHBand="0" w:firstRowFirstColumn="0" w:firstRowLastColumn="0" w:lastRowFirstColumn="0" w:lastRowLastColumn="0"/>
              <w:rPr>
                <w:rFonts w:cs="Times New Roman"/>
                <w:sz w:val="18"/>
                <w:lang w:val="en-IN"/>
              </w:rPr>
            </w:pPr>
            <w:r>
              <w:rPr>
                <w:rFonts w:cs="Times New Roman"/>
                <w:sz w:val="18"/>
              </w:rPr>
              <w:t>n</w:t>
            </w:r>
            <w:r w:rsidRPr="00170C63">
              <w:rPr>
                <w:rFonts w:cs="Times New Roman"/>
                <w:sz w:val="18"/>
              </w:rPr>
              <w:t>ode</w:t>
            </w:r>
          </w:p>
        </w:tc>
      </w:tr>
      <w:tr w:rsidR="00BF2C71" w:rsidRPr="00EF37A7" w14:paraId="42D11293" w14:textId="77777777" w:rsidTr="00170C63">
        <w:trPr>
          <w:trHeight w:val="285"/>
        </w:trPr>
        <w:tc>
          <w:tcPr>
            <w:cnfStyle w:val="001000000000" w:firstRow="0" w:lastRow="0" w:firstColumn="1" w:lastColumn="0" w:oddVBand="0" w:evenVBand="0" w:oddHBand="0" w:evenHBand="0" w:firstRowFirstColumn="0" w:firstRowLastColumn="0" w:lastRowFirstColumn="0" w:lastRowLastColumn="0"/>
            <w:tcW w:w="7938" w:type="dxa"/>
            <w:hideMark/>
          </w:tcPr>
          <w:p w14:paraId="074A6583" w14:textId="77777777" w:rsidR="00BF2C71" w:rsidRPr="00170C63" w:rsidRDefault="00BF2C71" w:rsidP="00170C63">
            <w:pPr>
              <w:rPr>
                <w:rFonts w:cs="Times New Roman"/>
                <w:sz w:val="18"/>
                <w:lang w:val="en-IN"/>
              </w:rPr>
            </w:pPr>
            <w:r w:rsidRPr="00170C63">
              <w:rPr>
                <w:rFonts w:cs="Times New Roman"/>
                <w:sz w:val="18"/>
              </w:rPr>
              <w:t>/</w:t>
            </w:r>
            <w:proofErr w:type="gramStart"/>
            <w:r w:rsidRPr="00170C63">
              <w:rPr>
                <w:rFonts w:cs="Times New Roman"/>
                <w:sz w:val="18"/>
              </w:rPr>
              <w:t>tapi</w:t>
            </w:r>
            <w:proofErr w:type="gramEnd"/>
            <w:r w:rsidRPr="00170C63">
              <w:rPr>
                <w:rFonts w:cs="Times New Roman"/>
                <w:sz w:val="18"/>
              </w:rPr>
              <w:t>-</w:t>
            </w:r>
            <w:proofErr w:type="gramStart"/>
            <w:r w:rsidRPr="00170C63">
              <w:rPr>
                <w:rFonts w:cs="Times New Roman"/>
                <w:sz w:val="18"/>
              </w:rPr>
              <w:t>common:context</w:t>
            </w:r>
            <w:proofErr w:type="gramEnd"/>
            <w:r w:rsidRPr="00170C63">
              <w:rPr>
                <w:rFonts w:cs="Times New Roman"/>
                <w:sz w:val="18"/>
              </w:rPr>
              <w:t>/tapi-</w:t>
            </w:r>
            <w:proofErr w:type="gramStart"/>
            <w:r w:rsidRPr="00170C63">
              <w:rPr>
                <w:rFonts w:cs="Times New Roman"/>
                <w:sz w:val="18"/>
              </w:rPr>
              <w:t>topology:topology</w:t>
            </w:r>
            <w:proofErr w:type="gramEnd"/>
            <w:r w:rsidRPr="00170C63">
              <w:rPr>
                <w:rFonts w:cs="Times New Roman"/>
                <w:sz w:val="18"/>
              </w:rPr>
              <w:t>-context/topology={uuid}/link</w:t>
            </w:r>
            <w:r>
              <w:rPr>
                <w:rFonts w:cs="Times New Roman"/>
                <w:sz w:val="18"/>
              </w:rPr>
              <w:br/>
            </w:r>
            <w:r w:rsidRPr="00EF37A7">
              <w:rPr>
                <w:rFonts w:cs="Times New Roman"/>
                <w:sz w:val="18"/>
              </w:rPr>
              <w:t>OR</w:t>
            </w:r>
            <w:r>
              <w:rPr>
                <w:rFonts w:cs="Times New Roman"/>
                <w:sz w:val="18"/>
              </w:rPr>
              <w:br/>
            </w:r>
            <w:r w:rsidRPr="00D23F9F">
              <w:rPr>
                <w:rFonts w:cs="Times New Roman"/>
                <w:sz w:val="18"/>
              </w:rPr>
              <w:t>/tapi-</w:t>
            </w:r>
            <w:proofErr w:type="gramStart"/>
            <w:r w:rsidRPr="00D23F9F">
              <w:rPr>
                <w:rFonts w:cs="Times New Roman"/>
                <w:sz w:val="18"/>
              </w:rPr>
              <w:t>common:context</w:t>
            </w:r>
            <w:proofErr w:type="gramEnd"/>
            <w:r w:rsidRPr="00D23F9F">
              <w:rPr>
                <w:rFonts w:cs="Times New Roman"/>
                <w:sz w:val="18"/>
              </w:rPr>
              <w:t>/tapi-</w:t>
            </w:r>
            <w:proofErr w:type="gramStart"/>
            <w:r w:rsidRPr="00D23F9F">
              <w:rPr>
                <w:rFonts w:cs="Times New Roman"/>
                <w:sz w:val="18"/>
              </w:rPr>
              <w:t>topology:topology</w:t>
            </w:r>
            <w:proofErr w:type="gramEnd"/>
            <w:r w:rsidRPr="00D23F9F">
              <w:rPr>
                <w:rFonts w:cs="Times New Roman"/>
                <w:sz w:val="18"/>
              </w:rPr>
              <w:t>-context/topology={uuid}</w:t>
            </w:r>
            <w:r>
              <w:rPr>
                <w:rFonts w:cs="Times New Roman"/>
                <w:sz w:val="18"/>
              </w:rPr>
              <w:t>?fields=link</w:t>
            </w:r>
          </w:p>
        </w:tc>
        <w:tc>
          <w:tcPr>
            <w:tcW w:w="2552" w:type="dxa"/>
            <w:hideMark/>
          </w:tcPr>
          <w:p w14:paraId="4C25022B" w14:textId="77777777" w:rsidR="00BF2C71" w:rsidRPr="00170C63" w:rsidRDefault="00BF2C71" w:rsidP="00170C63">
            <w:pPr>
              <w:cnfStyle w:val="000000000000" w:firstRow="0" w:lastRow="0" w:firstColumn="0" w:lastColumn="0" w:oddVBand="0" w:evenVBand="0" w:oddHBand="0" w:evenHBand="0" w:firstRowFirstColumn="0" w:firstRowLastColumn="0" w:lastRowFirstColumn="0" w:lastRowLastColumn="0"/>
              <w:rPr>
                <w:rFonts w:cs="Times New Roman"/>
                <w:sz w:val="18"/>
                <w:lang w:val="en-IN"/>
              </w:rPr>
            </w:pPr>
            <w:r>
              <w:rPr>
                <w:rFonts w:cs="Times New Roman"/>
                <w:sz w:val="18"/>
              </w:rPr>
              <w:t>l</w:t>
            </w:r>
            <w:r w:rsidRPr="00170C63">
              <w:rPr>
                <w:rFonts w:cs="Times New Roman"/>
                <w:sz w:val="18"/>
              </w:rPr>
              <w:t>ink</w:t>
            </w:r>
          </w:p>
        </w:tc>
      </w:tr>
      <w:tr w:rsidR="00BF2C71" w:rsidRPr="00EF37A7" w14:paraId="39F35A64" w14:textId="77777777" w:rsidTr="00170C63">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7938" w:type="dxa"/>
            <w:hideMark/>
          </w:tcPr>
          <w:p w14:paraId="69C25AE8" w14:textId="77777777" w:rsidR="00BF2C71" w:rsidRPr="00170C63" w:rsidRDefault="00BF2C71" w:rsidP="00170C63">
            <w:pPr>
              <w:rPr>
                <w:rFonts w:cs="Times New Roman"/>
                <w:sz w:val="18"/>
                <w:lang w:val="en-IN"/>
              </w:rPr>
            </w:pPr>
            <w:r w:rsidRPr="00170C63">
              <w:rPr>
                <w:rFonts w:cs="Times New Roman"/>
                <w:sz w:val="18"/>
              </w:rPr>
              <w:t>/</w:t>
            </w:r>
            <w:proofErr w:type="gramStart"/>
            <w:r w:rsidRPr="00170C63">
              <w:rPr>
                <w:rFonts w:cs="Times New Roman"/>
                <w:sz w:val="18"/>
              </w:rPr>
              <w:t>tapi</w:t>
            </w:r>
            <w:proofErr w:type="gramEnd"/>
            <w:r w:rsidRPr="00170C63">
              <w:rPr>
                <w:rFonts w:cs="Times New Roman"/>
                <w:sz w:val="18"/>
              </w:rPr>
              <w:t>-</w:t>
            </w:r>
            <w:proofErr w:type="gramStart"/>
            <w:r w:rsidRPr="00170C63">
              <w:rPr>
                <w:rFonts w:cs="Times New Roman"/>
                <w:sz w:val="18"/>
              </w:rPr>
              <w:t>common:context</w:t>
            </w:r>
            <w:proofErr w:type="gramEnd"/>
            <w:r w:rsidRPr="00170C63">
              <w:rPr>
                <w:rFonts w:cs="Times New Roman"/>
                <w:sz w:val="18"/>
              </w:rPr>
              <w:t>/tapi-</w:t>
            </w:r>
            <w:proofErr w:type="gramStart"/>
            <w:r w:rsidRPr="00170C63">
              <w:rPr>
                <w:rFonts w:cs="Times New Roman"/>
                <w:sz w:val="18"/>
              </w:rPr>
              <w:t>connectivity:connectivity</w:t>
            </w:r>
            <w:proofErr w:type="gramEnd"/>
            <w:r w:rsidRPr="00170C63">
              <w:rPr>
                <w:rFonts w:cs="Times New Roman"/>
                <w:sz w:val="18"/>
              </w:rPr>
              <w:t>-context/connectivity-service</w:t>
            </w:r>
            <w:r>
              <w:rPr>
                <w:rFonts w:cs="Times New Roman"/>
                <w:sz w:val="18"/>
              </w:rPr>
              <w:br/>
            </w:r>
            <w:r w:rsidRPr="00EF37A7">
              <w:rPr>
                <w:rFonts w:cs="Times New Roman"/>
                <w:sz w:val="18"/>
                <w:lang w:val="en-IN"/>
              </w:rPr>
              <w:t>OR</w:t>
            </w:r>
            <w:r>
              <w:rPr>
                <w:rFonts w:cs="Times New Roman"/>
                <w:sz w:val="18"/>
                <w:lang w:val="en-IN"/>
              </w:rPr>
              <w:br/>
            </w:r>
            <w:r w:rsidRPr="00D23F9F">
              <w:rPr>
                <w:rFonts w:cs="Times New Roman"/>
                <w:sz w:val="18"/>
              </w:rPr>
              <w:t>/tapi-</w:t>
            </w:r>
            <w:proofErr w:type="gramStart"/>
            <w:r w:rsidRPr="00D23F9F">
              <w:rPr>
                <w:rFonts w:cs="Times New Roman"/>
                <w:sz w:val="18"/>
              </w:rPr>
              <w:t>common:context</w:t>
            </w:r>
            <w:proofErr w:type="gramEnd"/>
            <w:r w:rsidRPr="00D23F9F">
              <w:rPr>
                <w:rFonts w:cs="Times New Roman"/>
                <w:sz w:val="18"/>
              </w:rPr>
              <w:t>/tapi-</w:t>
            </w:r>
            <w:proofErr w:type="gramStart"/>
            <w:r w:rsidRPr="00D23F9F">
              <w:rPr>
                <w:rFonts w:cs="Times New Roman"/>
                <w:sz w:val="18"/>
              </w:rPr>
              <w:t>connectivity:connectivity</w:t>
            </w:r>
            <w:proofErr w:type="gramEnd"/>
            <w:r w:rsidRPr="00D23F9F">
              <w:rPr>
                <w:rFonts w:cs="Times New Roman"/>
                <w:sz w:val="18"/>
              </w:rPr>
              <w:t>-context</w:t>
            </w:r>
            <w:r>
              <w:rPr>
                <w:rFonts w:cs="Times New Roman"/>
                <w:sz w:val="18"/>
              </w:rPr>
              <w:t>?fields=</w:t>
            </w:r>
            <w:r w:rsidRPr="00D23F9F">
              <w:rPr>
                <w:rFonts w:cs="Times New Roman"/>
                <w:sz w:val="18"/>
              </w:rPr>
              <w:t>connectivity-service</w:t>
            </w:r>
          </w:p>
        </w:tc>
        <w:tc>
          <w:tcPr>
            <w:tcW w:w="2552" w:type="dxa"/>
            <w:hideMark/>
          </w:tcPr>
          <w:p w14:paraId="60265763" w14:textId="77777777" w:rsidR="00BF2C71" w:rsidRPr="00170C63" w:rsidRDefault="00BF2C71" w:rsidP="00170C63">
            <w:pPr>
              <w:cnfStyle w:val="000000100000" w:firstRow="0" w:lastRow="0" w:firstColumn="0" w:lastColumn="0" w:oddVBand="0" w:evenVBand="0" w:oddHBand="1" w:evenHBand="0" w:firstRowFirstColumn="0" w:firstRowLastColumn="0" w:lastRowFirstColumn="0" w:lastRowLastColumn="0"/>
              <w:rPr>
                <w:rFonts w:cs="Times New Roman"/>
                <w:sz w:val="18"/>
                <w:lang w:val="en-IN"/>
              </w:rPr>
            </w:pPr>
            <w:r>
              <w:rPr>
                <w:rFonts w:cs="Times New Roman"/>
                <w:sz w:val="18"/>
              </w:rPr>
              <w:t>c</w:t>
            </w:r>
            <w:r w:rsidRPr="00170C63">
              <w:rPr>
                <w:rFonts w:cs="Times New Roman"/>
                <w:sz w:val="18"/>
              </w:rPr>
              <w:t>onnectivity-service</w:t>
            </w:r>
          </w:p>
        </w:tc>
      </w:tr>
      <w:tr w:rsidR="00BF2C71" w:rsidRPr="00EF37A7" w14:paraId="0829CBCD" w14:textId="77777777" w:rsidTr="00170C63">
        <w:trPr>
          <w:trHeight w:val="285"/>
        </w:trPr>
        <w:tc>
          <w:tcPr>
            <w:cnfStyle w:val="001000000000" w:firstRow="0" w:lastRow="0" w:firstColumn="1" w:lastColumn="0" w:oddVBand="0" w:evenVBand="0" w:oddHBand="0" w:evenHBand="0" w:firstRowFirstColumn="0" w:firstRowLastColumn="0" w:lastRowFirstColumn="0" w:lastRowLastColumn="0"/>
            <w:tcW w:w="7938" w:type="dxa"/>
            <w:hideMark/>
          </w:tcPr>
          <w:p w14:paraId="47DF779C" w14:textId="77777777" w:rsidR="00BF2C71" w:rsidRPr="00170C63" w:rsidRDefault="00BF2C71" w:rsidP="00170C63">
            <w:pPr>
              <w:rPr>
                <w:rFonts w:cs="Times New Roman"/>
                <w:sz w:val="18"/>
                <w:lang w:val="en-IN"/>
              </w:rPr>
            </w:pPr>
            <w:r w:rsidRPr="00170C63">
              <w:rPr>
                <w:rFonts w:cs="Times New Roman"/>
                <w:sz w:val="18"/>
              </w:rPr>
              <w:lastRenderedPageBreak/>
              <w:t>/</w:t>
            </w:r>
            <w:proofErr w:type="gramStart"/>
            <w:r w:rsidRPr="00170C63">
              <w:rPr>
                <w:rFonts w:cs="Times New Roman"/>
                <w:sz w:val="18"/>
              </w:rPr>
              <w:t>tapi</w:t>
            </w:r>
            <w:proofErr w:type="gramEnd"/>
            <w:r w:rsidRPr="00170C63">
              <w:rPr>
                <w:rFonts w:cs="Times New Roman"/>
                <w:sz w:val="18"/>
              </w:rPr>
              <w:t>-</w:t>
            </w:r>
            <w:proofErr w:type="gramStart"/>
            <w:r w:rsidRPr="00170C63">
              <w:rPr>
                <w:rFonts w:cs="Times New Roman"/>
                <w:sz w:val="18"/>
              </w:rPr>
              <w:t>common:context</w:t>
            </w:r>
            <w:proofErr w:type="gramEnd"/>
            <w:r w:rsidRPr="00170C63">
              <w:rPr>
                <w:rFonts w:cs="Times New Roman"/>
                <w:sz w:val="18"/>
              </w:rPr>
              <w:t>/tapi-</w:t>
            </w:r>
            <w:proofErr w:type="gramStart"/>
            <w:r w:rsidRPr="00170C63">
              <w:rPr>
                <w:rFonts w:cs="Times New Roman"/>
                <w:sz w:val="18"/>
              </w:rPr>
              <w:t>connectivity:connectivity</w:t>
            </w:r>
            <w:proofErr w:type="gramEnd"/>
            <w:r w:rsidRPr="00170C63">
              <w:rPr>
                <w:rFonts w:cs="Times New Roman"/>
                <w:sz w:val="18"/>
              </w:rPr>
              <w:t>-context/connection</w:t>
            </w:r>
            <w:r>
              <w:rPr>
                <w:rFonts w:cs="Times New Roman"/>
                <w:sz w:val="18"/>
              </w:rPr>
              <w:br/>
            </w:r>
            <w:r w:rsidRPr="00EF37A7">
              <w:rPr>
                <w:rFonts w:cs="Times New Roman"/>
                <w:sz w:val="18"/>
                <w:lang w:val="en-IN"/>
              </w:rPr>
              <w:t>OR</w:t>
            </w:r>
            <w:r>
              <w:rPr>
                <w:rFonts w:cs="Times New Roman"/>
                <w:sz w:val="18"/>
                <w:lang w:val="en-IN"/>
              </w:rPr>
              <w:br/>
            </w:r>
            <w:r w:rsidRPr="00D23F9F">
              <w:rPr>
                <w:rFonts w:cs="Times New Roman"/>
                <w:sz w:val="18"/>
              </w:rPr>
              <w:t>/tapi-</w:t>
            </w:r>
            <w:proofErr w:type="gramStart"/>
            <w:r w:rsidRPr="00D23F9F">
              <w:rPr>
                <w:rFonts w:cs="Times New Roman"/>
                <w:sz w:val="18"/>
              </w:rPr>
              <w:t>common:context</w:t>
            </w:r>
            <w:proofErr w:type="gramEnd"/>
            <w:r w:rsidRPr="00D23F9F">
              <w:rPr>
                <w:rFonts w:cs="Times New Roman"/>
                <w:sz w:val="18"/>
              </w:rPr>
              <w:t>/tapi-</w:t>
            </w:r>
            <w:proofErr w:type="gramStart"/>
            <w:r w:rsidRPr="00D23F9F">
              <w:rPr>
                <w:rFonts w:cs="Times New Roman"/>
                <w:sz w:val="18"/>
              </w:rPr>
              <w:t>connectivity:connectivity</w:t>
            </w:r>
            <w:proofErr w:type="gramEnd"/>
            <w:r w:rsidRPr="00D23F9F">
              <w:rPr>
                <w:rFonts w:cs="Times New Roman"/>
                <w:sz w:val="18"/>
              </w:rPr>
              <w:t>-context</w:t>
            </w:r>
            <w:r>
              <w:rPr>
                <w:rFonts w:cs="Times New Roman"/>
                <w:sz w:val="18"/>
              </w:rPr>
              <w:t>?fields=</w:t>
            </w:r>
            <w:r w:rsidRPr="00D23F9F">
              <w:rPr>
                <w:rFonts w:cs="Times New Roman"/>
                <w:sz w:val="18"/>
              </w:rPr>
              <w:t>connection</w:t>
            </w:r>
          </w:p>
        </w:tc>
        <w:tc>
          <w:tcPr>
            <w:tcW w:w="2552" w:type="dxa"/>
            <w:hideMark/>
          </w:tcPr>
          <w:p w14:paraId="62FC67DF" w14:textId="77777777" w:rsidR="00BF2C71" w:rsidRPr="00170C63" w:rsidRDefault="00BF2C71" w:rsidP="00170C63">
            <w:pPr>
              <w:cnfStyle w:val="000000000000" w:firstRow="0" w:lastRow="0" w:firstColumn="0" w:lastColumn="0" w:oddVBand="0" w:evenVBand="0" w:oddHBand="0" w:evenHBand="0" w:firstRowFirstColumn="0" w:firstRowLastColumn="0" w:lastRowFirstColumn="0" w:lastRowLastColumn="0"/>
              <w:rPr>
                <w:rFonts w:cs="Times New Roman"/>
                <w:sz w:val="18"/>
                <w:lang w:val="en-IN"/>
              </w:rPr>
            </w:pPr>
            <w:r>
              <w:rPr>
                <w:rFonts w:cs="Times New Roman"/>
                <w:sz w:val="18"/>
              </w:rPr>
              <w:t>c</w:t>
            </w:r>
            <w:r w:rsidRPr="00170C63">
              <w:rPr>
                <w:rFonts w:cs="Times New Roman"/>
                <w:sz w:val="18"/>
              </w:rPr>
              <w:t>onnection</w:t>
            </w:r>
          </w:p>
        </w:tc>
      </w:tr>
      <w:tr w:rsidR="00BF2C71" w:rsidRPr="00EF37A7" w14:paraId="073ED67E" w14:textId="77777777" w:rsidTr="00170C63">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7938" w:type="dxa"/>
            <w:hideMark/>
          </w:tcPr>
          <w:p w14:paraId="467C3FA1" w14:textId="77777777" w:rsidR="00BF2C71" w:rsidRPr="00170C63" w:rsidRDefault="00BF2C71" w:rsidP="00170C63">
            <w:pPr>
              <w:rPr>
                <w:rFonts w:cs="Times New Roman"/>
                <w:sz w:val="18"/>
                <w:lang w:val="en-IN"/>
              </w:rPr>
            </w:pPr>
            <w:r w:rsidRPr="00170C63">
              <w:rPr>
                <w:rFonts w:cs="Times New Roman"/>
                <w:sz w:val="18"/>
              </w:rPr>
              <w:t>/</w:t>
            </w:r>
            <w:proofErr w:type="spellStart"/>
            <w:proofErr w:type="gramStart"/>
            <w:r w:rsidRPr="00170C63">
              <w:rPr>
                <w:rFonts w:cs="Times New Roman"/>
                <w:sz w:val="18"/>
              </w:rPr>
              <w:t>tapi</w:t>
            </w:r>
            <w:proofErr w:type="gramEnd"/>
            <w:r w:rsidRPr="00170C63">
              <w:rPr>
                <w:rFonts w:cs="Times New Roman"/>
                <w:sz w:val="18"/>
              </w:rPr>
              <w:t>-</w:t>
            </w:r>
            <w:proofErr w:type="gramStart"/>
            <w:r w:rsidRPr="00170C63">
              <w:rPr>
                <w:rFonts w:cs="Times New Roman"/>
                <w:sz w:val="18"/>
              </w:rPr>
              <w:t>common:context</w:t>
            </w:r>
            <w:proofErr w:type="spellEnd"/>
            <w:proofErr w:type="gramEnd"/>
            <w:r w:rsidRPr="00170C63">
              <w:rPr>
                <w:rFonts w:cs="Times New Roman"/>
                <w:sz w:val="18"/>
              </w:rPr>
              <w:t>/</w:t>
            </w:r>
            <w:proofErr w:type="spellStart"/>
            <w:r w:rsidRPr="00170C63">
              <w:rPr>
                <w:rFonts w:cs="Times New Roman"/>
                <w:sz w:val="18"/>
              </w:rPr>
              <w:t>tapi-</w:t>
            </w:r>
            <w:proofErr w:type="gramStart"/>
            <w:r w:rsidRPr="00170C63">
              <w:rPr>
                <w:rFonts w:cs="Times New Roman"/>
                <w:sz w:val="18"/>
              </w:rPr>
              <w:t>equipment:physical</w:t>
            </w:r>
            <w:proofErr w:type="gramEnd"/>
            <w:r w:rsidRPr="00170C63">
              <w:rPr>
                <w:rFonts w:cs="Times New Roman"/>
                <w:sz w:val="18"/>
              </w:rPr>
              <w:t>-context</w:t>
            </w:r>
            <w:proofErr w:type="spellEnd"/>
            <w:r w:rsidRPr="00170C63">
              <w:rPr>
                <w:rFonts w:cs="Times New Roman"/>
                <w:sz w:val="18"/>
              </w:rPr>
              <w:t>/device</w:t>
            </w:r>
            <w:r>
              <w:rPr>
                <w:rFonts w:cs="Times New Roman"/>
                <w:sz w:val="18"/>
              </w:rPr>
              <w:br/>
            </w:r>
            <w:r w:rsidRPr="00791905">
              <w:rPr>
                <w:rFonts w:cs="Times New Roman"/>
                <w:sz w:val="18"/>
                <w:lang w:val="en-IN"/>
              </w:rPr>
              <w:t>OR</w:t>
            </w:r>
            <w:r>
              <w:rPr>
                <w:rFonts w:cs="Times New Roman"/>
                <w:sz w:val="18"/>
                <w:lang w:val="en-IN"/>
              </w:rPr>
              <w:br/>
            </w:r>
            <w:r w:rsidRPr="00D23F9F">
              <w:rPr>
                <w:rFonts w:cs="Times New Roman"/>
                <w:sz w:val="18"/>
              </w:rPr>
              <w:t>/tapi-</w:t>
            </w:r>
            <w:proofErr w:type="gramStart"/>
            <w:r w:rsidRPr="00D23F9F">
              <w:rPr>
                <w:rFonts w:cs="Times New Roman"/>
                <w:sz w:val="18"/>
              </w:rPr>
              <w:t>common:context</w:t>
            </w:r>
            <w:proofErr w:type="gramEnd"/>
            <w:r w:rsidRPr="00D23F9F">
              <w:rPr>
                <w:rFonts w:cs="Times New Roman"/>
                <w:sz w:val="18"/>
              </w:rPr>
              <w:t>/tapi-</w:t>
            </w:r>
            <w:proofErr w:type="gramStart"/>
            <w:r w:rsidRPr="00D23F9F">
              <w:rPr>
                <w:rFonts w:cs="Times New Roman"/>
                <w:sz w:val="18"/>
              </w:rPr>
              <w:t>equipment:physical</w:t>
            </w:r>
            <w:proofErr w:type="gramEnd"/>
            <w:r w:rsidRPr="00D23F9F">
              <w:rPr>
                <w:rFonts w:cs="Times New Roman"/>
                <w:sz w:val="18"/>
              </w:rPr>
              <w:t>-context</w:t>
            </w:r>
            <w:r>
              <w:rPr>
                <w:rFonts w:cs="Times New Roman"/>
                <w:sz w:val="18"/>
              </w:rPr>
              <w:t>?fields=</w:t>
            </w:r>
            <w:r w:rsidRPr="00D23F9F">
              <w:rPr>
                <w:rFonts w:cs="Times New Roman"/>
                <w:sz w:val="18"/>
              </w:rPr>
              <w:t>device</w:t>
            </w:r>
          </w:p>
        </w:tc>
        <w:tc>
          <w:tcPr>
            <w:tcW w:w="2552" w:type="dxa"/>
            <w:hideMark/>
          </w:tcPr>
          <w:p w14:paraId="27A1DA42" w14:textId="77777777" w:rsidR="00BF2C71" w:rsidRPr="00170C63" w:rsidRDefault="00BF2C71" w:rsidP="00170C63">
            <w:pPr>
              <w:cnfStyle w:val="000000100000" w:firstRow="0" w:lastRow="0" w:firstColumn="0" w:lastColumn="0" w:oddVBand="0" w:evenVBand="0" w:oddHBand="1" w:evenHBand="0" w:firstRowFirstColumn="0" w:firstRowLastColumn="0" w:lastRowFirstColumn="0" w:lastRowLastColumn="0"/>
              <w:rPr>
                <w:rFonts w:cs="Times New Roman"/>
                <w:sz w:val="18"/>
                <w:lang w:val="en-IN"/>
              </w:rPr>
            </w:pPr>
            <w:r>
              <w:rPr>
                <w:rFonts w:cs="Times New Roman"/>
                <w:sz w:val="18"/>
              </w:rPr>
              <w:t>d</w:t>
            </w:r>
            <w:r w:rsidRPr="00170C63">
              <w:rPr>
                <w:rFonts w:cs="Times New Roman"/>
                <w:sz w:val="18"/>
              </w:rPr>
              <w:t>evice</w:t>
            </w:r>
          </w:p>
        </w:tc>
      </w:tr>
      <w:tr w:rsidR="00BF2C71" w:rsidRPr="00EF37A7" w14:paraId="40444E26" w14:textId="77777777" w:rsidTr="00170C63">
        <w:trPr>
          <w:trHeight w:val="285"/>
        </w:trPr>
        <w:tc>
          <w:tcPr>
            <w:cnfStyle w:val="001000000000" w:firstRow="0" w:lastRow="0" w:firstColumn="1" w:lastColumn="0" w:oddVBand="0" w:evenVBand="0" w:oddHBand="0" w:evenHBand="0" w:firstRowFirstColumn="0" w:firstRowLastColumn="0" w:lastRowFirstColumn="0" w:lastRowLastColumn="0"/>
            <w:tcW w:w="7938" w:type="dxa"/>
            <w:hideMark/>
          </w:tcPr>
          <w:p w14:paraId="10B76250" w14:textId="77777777" w:rsidR="00BF2C71" w:rsidRPr="00170C63" w:rsidRDefault="00BF2C71" w:rsidP="00170C63">
            <w:pPr>
              <w:rPr>
                <w:rFonts w:cs="Times New Roman"/>
                <w:sz w:val="18"/>
                <w:lang w:val="en-IN"/>
              </w:rPr>
            </w:pPr>
            <w:r w:rsidRPr="00170C63">
              <w:rPr>
                <w:rFonts w:cs="Times New Roman"/>
                <w:sz w:val="18"/>
              </w:rPr>
              <w:t>/</w:t>
            </w:r>
            <w:proofErr w:type="gramStart"/>
            <w:r w:rsidRPr="00170C63">
              <w:rPr>
                <w:rFonts w:cs="Times New Roman"/>
                <w:sz w:val="18"/>
              </w:rPr>
              <w:t>tapi</w:t>
            </w:r>
            <w:proofErr w:type="gramEnd"/>
            <w:r w:rsidRPr="00170C63">
              <w:rPr>
                <w:rFonts w:cs="Times New Roman"/>
                <w:sz w:val="18"/>
              </w:rPr>
              <w:t>-</w:t>
            </w:r>
            <w:proofErr w:type="gramStart"/>
            <w:r w:rsidRPr="00170C63">
              <w:rPr>
                <w:rFonts w:cs="Times New Roman"/>
                <w:sz w:val="18"/>
              </w:rPr>
              <w:t>common:context</w:t>
            </w:r>
            <w:proofErr w:type="gramEnd"/>
            <w:r w:rsidRPr="00170C63">
              <w:rPr>
                <w:rFonts w:cs="Times New Roman"/>
                <w:sz w:val="18"/>
              </w:rPr>
              <w:t>/tapi-</w:t>
            </w:r>
            <w:proofErr w:type="gramStart"/>
            <w:r w:rsidRPr="00170C63">
              <w:rPr>
                <w:rFonts w:cs="Times New Roman"/>
                <w:sz w:val="18"/>
              </w:rPr>
              <w:t>equipment:physical</w:t>
            </w:r>
            <w:proofErr w:type="gramEnd"/>
            <w:r w:rsidRPr="00170C63">
              <w:rPr>
                <w:rFonts w:cs="Times New Roman"/>
                <w:sz w:val="18"/>
              </w:rPr>
              <w:t>-context/physical-span</w:t>
            </w:r>
            <w:r>
              <w:rPr>
                <w:rFonts w:cs="Times New Roman"/>
                <w:sz w:val="18"/>
              </w:rPr>
              <w:br/>
            </w:r>
            <w:r w:rsidRPr="00791905">
              <w:rPr>
                <w:rFonts w:cs="Times New Roman"/>
                <w:sz w:val="18"/>
                <w:lang w:val="en-IN"/>
              </w:rPr>
              <w:t>OR</w:t>
            </w:r>
            <w:r>
              <w:rPr>
                <w:rFonts w:cs="Times New Roman"/>
                <w:sz w:val="18"/>
                <w:lang w:val="en-IN"/>
              </w:rPr>
              <w:br/>
            </w:r>
            <w:r w:rsidRPr="00D23F9F">
              <w:rPr>
                <w:rFonts w:cs="Times New Roman"/>
                <w:sz w:val="18"/>
              </w:rPr>
              <w:t>/tapi-</w:t>
            </w:r>
            <w:proofErr w:type="gramStart"/>
            <w:r w:rsidRPr="00D23F9F">
              <w:rPr>
                <w:rFonts w:cs="Times New Roman"/>
                <w:sz w:val="18"/>
              </w:rPr>
              <w:t>common:context</w:t>
            </w:r>
            <w:proofErr w:type="gramEnd"/>
            <w:r w:rsidRPr="00D23F9F">
              <w:rPr>
                <w:rFonts w:cs="Times New Roman"/>
                <w:sz w:val="18"/>
              </w:rPr>
              <w:t>/tapi-</w:t>
            </w:r>
            <w:proofErr w:type="gramStart"/>
            <w:r w:rsidRPr="00D23F9F">
              <w:rPr>
                <w:rFonts w:cs="Times New Roman"/>
                <w:sz w:val="18"/>
              </w:rPr>
              <w:t>equipment:physical</w:t>
            </w:r>
            <w:proofErr w:type="gramEnd"/>
            <w:r w:rsidRPr="00D23F9F">
              <w:rPr>
                <w:rFonts w:cs="Times New Roman"/>
                <w:sz w:val="18"/>
              </w:rPr>
              <w:t>-context</w:t>
            </w:r>
            <w:r>
              <w:rPr>
                <w:rFonts w:cs="Times New Roman"/>
                <w:sz w:val="18"/>
              </w:rPr>
              <w:t>?fields=</w:t>
            </w:r>
            <w:r w:rsidRPr="00D23F9F">
              <w:rPr>
                <w:rFonts w:cs="Times New Roman"/>
                <w:sz w:val="18"/>
              </w:rPr>
              <w:t>physical-span</w:t>
            </w:r>
          </w:p>
        </w:tc>
        <w:tc>
          <w:tcPr>
            <w:tcW w:w="2552" w:type="dxa"/>
            <w:hideMark/>
          </w:tcPr>
          <w:p w14:paraId="664355ED" w14:textId="77777777" w:rsidR="00BF2C71" w:rsidRPr="00170C63" w:rsidRDefault="00BF2C71" w:rsidP="00170C63">
            <w:pPr>
              <w:cnfStyle w:val="000000000000" w:firstRow="0" w:lastRow="0" w:firstColumn="0" w:lastColumn="0" w:oddVBand="0" w:evenVBand="0" w:oddHBand="0" w:evenHBand="0" w:firstRowFirstColumn="0" w:firstRowLastColumn="0" w:lastRowFirstColumn="0" w:lastRowLastColumn="0"/>
              <w:rPr>
                <w:rFonts w:cs="Times New Roman"/>
                <w:sz w:val="18"/>
                <w:lang w:val="en-IN"/>
              </w:rPr>
            </w:pPr>
            <w:proofErr w:type="gramStart"/>
            <w:r>
              <w:rPr>
                <w:rFonts w:cs="Times New Roman"/>
                <w:sz w:val="18"/>
              </w:rPr>
              <w:t>p</w:t>
            </w:r>
            <w:r w:rsidRPr="00170C63">
              <w:rPr>
                <w:rFonts w:cs="Times New Roman"/>
                <w:sz w:val="18"/>
              </w:rPr>
              <w:t>hysical-span</w:t>
            </w:r>
            <w:proofErr w:type="gramEnd"/>
          </w:p>
        </w:tc>
      </w:tr>
      <w:tr w:rsidR="00BF2C71" w:rsidRPr="00EF37A7" w14:paraId="26018F73" w14:textId="77777777" w:rsidTr="00170C63">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7938" w:type="dxa"/>
            <w:hideMark/>
          </w:tcPr>
          <w:p w14:paraId="1776D49C" w14:textId="77777777" w:rsidR="00BF2C71" w:rsidRPr="00170C63" w:rsidRDefault="00BF2C71" w:rsidP="00170C63">
            <w:pPr>
              <w:rPr>
                <w:rFonts w:cs="Times New Roman"/>
                <w:sz w:val="18"/>
                <w:lang w:val="en-IN"/>
              </w:rPr>
            </w:pPr>
            <w:r w:rsidRPr="00170C63">
              <w:rPr>
                <w:rFonts w:cs="Times New Roman"/>
                <w:sz w:val="18"/>
              </w:rPr>
              <w:t>/</w:t>
            </w:r>
            <w:proofErr w:type="spellStart"/>
            <w:proofErr w:type="gramStart"/>
            <w:r w:rsidRPr="00170C63">
              <w:rPr>
                <w:rFonts w:cs="Times New Roman"/>
                <w:sz w:val="18"/>
              </w:rPr>
              <w:t>tapi</w:t>
            </w:r>
            <w:proofErr w:type="gramEnd"/>
            <w:r w:rsidRPr="00170C63">
              <w:rPr>
                <w:rFonts w:cs="Times New Roman"/>
                <w:sz w:val="18"/>
              </w:rPr>
              <w:t>-</w:t>
            </w:r>
            <w:proofErr w:type="gramStart"/>
            <w:r w:rsidRPr="00170C63">
              <w:rPr>
                <w:rFonts w:cs="Times New Roman"/>
                <w:sz w:val="18"/>
              </w:rPr>
              <w:t>common:context</w:t>
            </w:r>
            <w:proofErr w:type="spellEnd"/>
            <w:proofErr w:type="gramEnd"/>
            <w:r w:rsidRPr="00170C63">
              <w:rPr>
                <w:rFonts w:cs="Times New Roman"/>
                <w:sz w:val="18"/>
              </w:rPr>
              <w:t>/</w:t>
            </w:r>
            <w:proofErr w:type="spellStart"/>
            <w:r w:rsidRPr="00170C63">
              <w:rPr>
                <w:rFonts w:cs="Times New Roman"/>
                <w:sz w:val="18"/>
              </w:rPr>
              <w:t>tapi-</w:t>
            </w:r>
            <w:proofErr w:type="gramStart"/>
            <w:r w:rsidRPr="00170C63">
              <w:rPr>
                <w:rFonts w:cs="Times New Roman"/>
                <w:sz w:val="18"/>
              </w:rPr>
              <w:t>oam:oam</w:t>
            </w:r>
            <w:proofErr w:type="gramEnd"/>
            <w:r w:rsidRPr="00170C63">
              <w:rPr>
                <w:rFonts w:cs="Times New Roman"/>
                <w:sz w:val="18"/>
              </w:rPr>
              <w:t>-context</w:t>
            </w:r>
            <w:proofErr w:type="spellEnd"/>
            <w:r w:rsidRPr="00170C63">
              <w:rPr>
                <w:rFonts w:cs="Times New Roman"/>
                <w:sz w:val="18"/>
              </w:rPr>
              <w:t>/</w:t>
            </w:r>
            <w:proofErr w:type="spellStart"/>
            <w:r w:rsidRPr="00170C63">
              <w:rPr>
                <w:rFonts w:cs="Times New Roman"/>
                <w:sz w:val="18"/>
              </w:rPr>
              <w:t>oam</w:t>
            </w:r>
            <w:proofErr w:type="spellEnd"/>
            <w:r w:rsidRPr="00170C63">
              <w:rPr>
                <w:rFonts w:cs="Times New Roman"/>
                <w:sz w:val="18"/>
              </w:rPr>
              <w:t>-service</w:t>
            </w:r>
            <w:r>
              <w:rPr>
                <w:rFonts w:cs="Times New Roman"/>
                <w:sz w:val="18"/>
              </w:rPr>
              <w:br/>
            </w:r>
            <w:r w:rsidRPr="00734D34">
              <w:rPr>
                <w:rFonts w:cs="Times New Roman"/>
                <w:sz w:val="18"/>
                <w:lang w:val="en-IN"/>
              </w:rPr>
              <w:t>OR</w:t>
            </w:r>
            <w:r>
              <w:rPr>
                <w:rFonts w:cs="Times New Roman"/>
                <w:sz w:val="18"/>
                <w:lang w:val="en-IN"/>
              </w:rPr>
              <w:br/>
            </w:r>
            <w:r w:rsidRPr="00D23F9F">
              <w:rPr>
                <w:rFonts w:cs="Times New Roman"/>
                <w:sz w:val="18"/>
              </w:rPr>
              <w:t>/</w:t>
            </w:r>
            <w:proofErr w:type="spellStart"/>
            <w:r w:rsidRPr="00D23F9F">
              <w:rPr>
                <w:rFonts w:cs="Times New Roman"/>
                <w:sz w:val="18"/>
              </w:rPr>
              <w:t>tapi-</w:t>
            </w:r>
            <w:proofErr w:type="gramStart"/>
            <w:r w:rsidRPr="00D23F9F">
              <w:rPr>
                <w:rFonts w:cs="Times New Roman"/>
                <w:sz w:val="18"/>
              </w:rPr>
              <w:t>common:context</w:t>
            </w:r>
            <w:proofErr w:type="spellEnd"/>
            <w:proofErr w:type="gramEnd"/>
            <w:r w:rsidRPr="00D23F9F">
              <w:rPr>
                <w:rFonts w:cs="Times New Roman"/>
                <w:sz w:val="18"/>
              </w:rPr>
              <w:t>/</w:t>
            </w:r>
            <w:proofErr w:type="spellStart"/>
            <w:r w:rsidRPr="00D23F9F">
              <w:rPr>
                <w:rFonts w:cs="Times New Roman"/>
                <w:sz w:val="18"/>
              </w:rPr>
              <w:t>tapi-</w:t>
            </w:r>
            <w:proofErr w:type="gramStart"/>
            <w:r w:rsidRPr="00D23F9F">
              <w:rPr>
                <w:rFonts w:cs="Times New Roman"/>
                <w:sz w:val="18"/>
              </w:rPr>
              <w:t>oam:oam</w:t>
            </w:r>
            <w:proofErr w:type="gramEnd"/>
            <w:r w:rsidRPr="00D23F9F">
              <w:rPr>
                <w:rFonts w:cs="Times New Roman"/>
                <w:sz w:val="18"/>
              </w:rPr>
              <w:t>-context</w:t>
            </w:r>
            <w:r>
              <w:rPr>
                <w:rFonts w:cs="Times New Roman"/>
                <w:sz w:val="18"/>
              </w:rPr>
              <w:t>?fields</w:t>
            </w:r>
            <w:proofErr w:type="spellEnd"/>
            <w:r>
              <w:rPr>
                <w:rFonts w:cs="Times New Roman"/>
                <w:sz w:val="18"/>
              </w:rPr>
              <w:t>=</w:t>
            </w:r>
            <w:proofErr w:type="spellStart"/>
            <w:r w:rsidRPr="00D23F9F">
              <w:rPr>
                <w:rFonts w:cs="Times New Roman"/>
                <w:sz w:val="18"/>
              </w:rPr>
              <w:t>oam</w:t>
            </w:r>
            <w:proofErr w:type="spellEnd"/>
            <w:r w:rsidRPr="00D23F9F">
              <w:rPr>
                <w:rFonts w:cs="Times New Roman"/>
                <w:sz w:val="18"/>
              </w:rPr>
              <w:t>-service</w:t>
            </w:r>
          </w:p>
        </w:tc>
        <w:tc>
          <w:tcPr>
            <w:tcW w:w="2552" w:type="dxa"/>
            <w:hideMark/>
          </w:tcPr>
          <w:p w14:paraId="44C71F1E" w14:textId="77777777" w:rsidR="00BF2C71" w:rsidRPr="00170C63" w:rsidRDefault="00BF2C71" w:rsidP="00170C63">
            <w:pPr>
              <w:cnfStyle w:val="000000100000" w:firstRow="0" w:lastRow="0" w:firstColumn="0" w:lastColumn="0" w:oddVBand="0" w:evenVBand="0" w:oddHBand="1" w:evenHBand="0" w:firstRowFirstColumn="0" w:firstRowLastColumn="0" w:lastRowFirstColumn="0" w:lastRowLastColumn="0"/>
              <w:rPr>
                <w:rFonts w:cs="Times New Roman"/>
                <w:sz w:val="18"/>
                <w:lang w:val="en-IN"/>
              </w:rPr>
            </w:pPr>
            <w:proofErr w:type="spellStart"/>
            <w:r>
              <w:rPr>
                <w:rFonts w:cs="Times New Roman"/>
                <w:sz w:val="18"/>
              </w:rPr>
              <w:t>o</w:t>
            </w:r>
            <w:r w:rsidRPr="00170C63">
              <w:rPr>
                <w:rFonts w:cs="Times New Roman"/>
                <w:sz w:val="18"/>
              </w:rPr>
              <w:t>am</w:t>
            </w:r>
            <w:proofErr w:type="spellEnd"/>
            <w:r w:rsidRPr="00170C63">
              <w:rPr>
                <w:rFonts w:cs="Times New Roman"/>
                <w:sz w:val="18"/>
              </w:rPr>
              <w:t>-service</w:t>
            </w:r>
          </w:p>
        </w:tc>
      </w:tr>
      <w:tr w:rsidR="00BF2C71" w:rsidRPr="00EF37A7" w14:paraId="71C48D09" w14:textId="77777777" w:rsidTr="00170C63">
        <w:trPr>
          <w:trHeight w:val="285"/>
        </w:trPr>
        <w:tc>
          <w:tcPr>
            <w:cnfStyle w:val="001000000000" w:firstRow="0" w:lastRow="0" w:firstColumn="1" w:lastColumn="0" w:oddVBand="0" w:evenVBand="0" w:oddHBand="0" w:evenHBand="0" w:firstRowFirstColumn="0" w:firstRowLastColumn="0" w:lastRowFirstColumn="0" w:lastRowLastColumn="0"/>
            <w:tcW w:w="7938" w:type="dxa"/>
            <w:hideMark/>
          </w:tcPr>
          <w:p w14:paraId="24E9088B" w14:textId="77777777" w:rsidR="00BF2C71" w:rsidRPr="00170C63" w:rsidRDefault="00BF2C71" w:rsidP="00170C63">
            <w:pPr>
              <w:rPr>
                <w:rFonts w:cs="Times New Roman"/>
                <w:sz w:val="18"/>
                <w:lang w:val="en-IN"/>
              </w:rPr>
            </w:pPr>
            <w:r w:rsidRPr="00170C63">
              <w:rPr>
                <w:rFonts w:cs="Times New Roman"/>
                <w:sz w:val="18"/>
              </w:rPr>
              <w:t>/</w:t>
            </w:r>
            <w:proofErr w:type="spellStart"/>
            <w:proofErr w:type="gramStart"/>
            <w:r w:rsidRPr="00170C63">
              <w:rPr>
                <w:rFonts w:cs="Times New Roman"/>
                <w:sz w:val="18"/>
              </w:rPr>
              <w:t>tapi</w:t>
            </w:r>
            <w:proofErr w:type="gramEnd"/>
            <w:r w:rsidRPr="00170C63">
              <w:rPr>
                <w:rFonts w:cs="Times New Roman"/>
                <w:sz w:val="18"/>
              </w:rPr>
              <w:t>-</w:t>
            </w:r>
            <w:proofErr w:type="gramStart"/>
            <w:r w:rsidRPr="00170C63">
              <w:rPr>
                <w:rFonts w:cs="Times New Roman"/>
                <w:sz w:val="18"/>
              </w:rPr>
              <w:t>common:context</w:t>
            </w:r>
            <w:proofErr w:type="spellEnd"/>
            <w:proofErr w:type="gramEnd"/>
            <w:r w:rsidRPr="00170C63">
              <w:rPr>
                <w:rFonts w:cs="Times New Roman"/>
                <w:sz w:val="18"/>
              </w:rPr>
              <w:t>/</w:t>
            </w:r>
            <w:proofErr w:type="spellStart"/>
            <w:r w:rsidRPr="00170C63">
              <w:rPr>
                <w:rFonts w:cs="Times New Roman"/>
                <w:sz w:val="18"/>
              </w:rPr>
              <w:t>tapi-</w:t>
            </w:r>
            <w:proofErr w:type="gramStart"/>
            <w:r w:rsidRPr="00170C63">
              <w:rPr>
                <w:rFonts w:cs="Times New Roman"/>
                <w:sz w:val="18"/>
              </w:rPr>
              <w:t>oam:oam</w:t>
            </w:r>
            <w:proofErr w:type="gramEnd"/>
            <w:r w:rsidRPr="00170C63">
              <w:rPr>
                <w:rFonts w:cs="Times New Roman"/>
                <w:sz w:val="18"/>
              </w:rPr>
              <w:t>-context</w:t>
            </w:r>
            <w:proofErr w:type="spellEnd"/>
            <w:r w:rsidRPr="00170C63">
              <w:rPr>
                <w:rFonts w:cs="Times New Roman"/>
                <w:sz w:val="18"/>
              </w:rPr>
              <w:t>/</w:t>
            </w:r>
            <w:proofErr w:type="spellStart"/>
            <w:r w:rsidRPr="00170C63">
              <w:rPr>
                <w:rFonts w:cs="Times New Roman"/>
                <w:sz w:val="18"/>
              </w:rPr>
              <w:t>oam</w:t>
            </w:r>
            <w:proofErr w:type="spellEnd"/>
            <w:r w:rsidRPr="00170C63">
              <w:rPr>
                <w:rFonts w:cs="Times New Roman"/>
                <w:sz w:val="18"/>
              </w:rPr>
              <w:t>-job</w:t>
            </w:r>
            <w:r>
              <w:rPr>
                <w:rFonts w:cs="Times New Roman"/>
                <w:sz w:val="18"/>
              </w:rPr>
              <w:br/>
            </w:r>
            <w:r w:rsidRPr="00734D34">
              <w:rPr>
                <w:rFonts w:cs="Times New Roman"/>
                <w:sz w:val="18"/>
                <w:lang w:val="en-IN"/>
              </w:rPr>
              <w:t>OR</w:t>
            </w:r>
            <w:r>
              <w:rPr>
                <w:rFonts w:cs="Times New Roman"/>
                <w:sz w:val="18"/>
                <w:lang w:val="en-IN"/>
              </w:rPr>
              <w:br/>
            </w:r>
            <w:r w:rsidRPr="00D23F9F">
              <w:rPr>
                <w:rFonts w:cs="Times New Roman"/>
                <w:sz w:val="18"/>
              </w:rPr>
              <w:t>/</w:t>
            </w:r>
            <w:proofErr w:type="spellStart"/>
            <w:r w:rsidRPr="00D23F9F">
              <w:rPr>
                <w:rFonts w:cs="Times New Roman"/>
                <w:sz w:val="18"/>
              </w:rPr>
              <w:t>tapi-</w:t>
            </w:r>
            <w:proofErr w:type="gramStart"/>
            <w:r w:rsidRPr="00D23F9F">
              <w:rPr>
                <w:rFonts w:cs="Times New Roman"/>
                <w:sz w:val="18"/>
              </w:rPr>
              <w:t>common:context</w:t>
            </w:r>
            <w:proofErr w:type="spellEnd"/>
            <w:proofErr w:type="gramEnd"/>
            <w:r w:rsidRPr="00D23F9F">
              <w:rPr>
                <w:rFonts w:cs="Times New Roman"/>
                <w:sz w:val="18"/>
              </w:rPr>
              <w:t>/</w:t>
            </w:r>
            <w:proofErr w:type="spellStart"/>
            <w:r w:rsidRPr="00D23F9F">
              <w:rPr>
                <w:rFonts w:cs="Times New Roman"/>
                <w:sz w:val="18"/>
              </w:rPr>
              <w:t>tapi-</w:t>
            </w:r>
            <w:proofErr w:type="gramStart"/>
            <w:r w:rsidRPr="00D23F9F">
              <w:rPr>
                <w:rFonts w:cs="Times New Roman"/>
                <w:sz w:val="18"/>
              </w:rPr>
              <w:t>oam:oam</w:t>
            </w:r>
            <w:proofErr w:type="gramEnd"/>
            <w:r w:rsidRPr="00D23F9F">
              <w:rPr>
                <w:rFonts w:cs="Times New Roman"/>
                <w:sz w:val="18"/>
              </w:rPr>
              <w:t>-context</w:t>
            </w:r>
            <w:r>
              <w:rPr>
                <w:rFonts w:cs="Times New Roman"/>
                <w:sz w:val="18"/>
              </w:rPr>
              <w:t>?fields</w:t>
            </w:r>
            <w:proofErr w:type="spellEnd"/>
            <w:r>
              <w:rPr>
                <w:rFonts w:cs="Times New Roman"/>
                <w:sz w:val="18"/>
              </w:rPr>
              <w:t>=</w:t>
            </w:r>
            <w:proofErr w:type="spellStart"/>
            <w:r w:rsidRPr="00D23F9F">
              <w:rPr>
                <w:rFonts w:cs="Times New Roman"/>
                <w:sz w:val="18"/>
              </w:rPr>
              <w:t>oam</w:t>
            </w:r>
            <w:proofErr w:type="spellEnd"/>
            <w:r w:rsidRPr="00D23F9F">
              <w:rPr>
                <w:rFonts w:cs="Times New Roman"/>
                <w:sz w:val="18"/>
              </w:rPr>
              <w:t>-job</w:t>
            </w:r>
          </w:p>
        </w:tc>
        <w:tc>
          <w:tcPr>
            <w:tcW w:w="2552" w:type="dxa"/>
            <w:hideMark/>
          </w:tcPr>
          <w:p w14:paraId="1AF98734" w14:textId="77777777" w:rsidR="00BF2C71" w:rsidRPr="00170C63" w:rsidRDefault="00BF2C71" w:rsidP="00170C63">
            <w:pPr>
              <w:cnfStyle w:val="000000000000" w:firstRow="0" w:lastRow="0" w:firstColumn="0" w:lastColumn="0" w:oddVBand="0" w:evenVBand="0" w:oddHBand="0" w:evenHBand="0" w:firstRowFirstColumn="0" w:firstRowLastColumn="0" w:lastRowFirstColumn="0" w:lastRowLastColumn="0"/>
              <w:rPr>
                <w:rFonts w:cs="Times New Roman"/>
                <w:sz w:val="18"/>
                <w:lang w:val="en-IN"/>
              </w:rPr>
            </w:pPr>
            <w:proofErr w:type="spellStart"/>
            <w:r>
              <w:rPr>
                <w:rFonts w:cs="Times New Roman"/>
                <w:sz w:val="18"/>
              </w:rPr>
              <w:t>o</w:t>
            </w:r>
            <w:r w:rsidRPr="00170C63">
              <w:rPr>
                <w:rFonts w:cs="Times New Roman"/>
                <w:sz w:val="18"/>
              </w:rPr>
              <w:t>am</w:t>
            </w:r>
            <w:proofErr w:type="spellEnd"/>
            <w:r w:rsidRPr="00170C63">
              <w:rPr>
                <w:rFonts w:cs="Times New Roman"/>
                <w:sz w:val="18"/>
              </w:rPr>
              <w:t>-job</w:t>
            </w:r>
          </w:p>
        </w:tc>
      </w:tr>
      <w:tr w:rsidR="00BF2C71" w:rsidRPr="00EF37A7" w14:paraId="705107CA" w14:textId="77777777" w:rsidTr="00170C63">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7938" w:type="dxa"/>
            <w:hideMark/>
          </w:tcPr>
          <w:p w14:paraId="38D9D042" w14:textId="77777777" w:rsidR="00BF2C71" w:rsidRPr="00170C63" w:rsidRDefault="00BF2C71" w:rsidP="00170C63">
            <w:pPr>
              <w:rPr>
                <w:rFonts w:cs="Times New Roman"/>
                <w:sz w:val="18"/>
                <w:lang w:val="en-IN"/>
              </w:rPr>
            </w:pPr>
            <w:r w:rsidRPr="00170C63">
              <w:rPr>
                <w:rFonts w:cs="Times New Roman"/>
                <w:sz w:val="18"/>
              </w:rPr>
              <w:t>/</w:t>
            </w:r>
            <w:proofErr w:type="spellStart"/>
            <w:proofErr w:type="gramStart"/>
            <w:r w:rsidRPr="00170C63">
              <w:rPr>
                <w:rFonts w:cs="Times New Roman"/>
                <w:sz w:val="18"/>
              </w:rPr>
              <w:t>tapi</w:t>
            </w:r>
            <w:proofErr w:type="gramEnd"/>
            <w:r w:rsidRPr="00170C63">
              <w:rPr>
                <w:rFonts w:cs="Times New Roman"/>
                <w:sz w:val="18"/>
              </w:rPr>
              <w:t>-</w:t>
            </w:r>
            <w:proofErr w:type="gramStart"/>
            <w:r w:rsidRPr="00170C63">
              <w:rPr>
                <w:rFonts w:cs="Times New Roman"/>
                <w:sz w:val="18"/>
              </w:rPr>
              <w:t>common:context</w:t>
            </w:r>
            <w:proofErr w:type="spellEnd"/>
            <w:proofErr w:type="gramEnd"/>
            <w:r w:rsidRPr="00170C63">
              <w:rPr>
                <w:rFonts w:cs="Times New Roman"/>
                <w:sz w:val="18"/>
              </w:rPr>
              <w:t>/</w:t>
            </w:r>
            <w:proofErr w:type="spellStart"/>
            <w:r w:rsidRPr="00170C63">
              <w:rPr>
                <w:rFonts w:cs="Times New Roman"/>
                <w:sz w:val="18"/>
              </w:rPr>
              <w:t>tapi-</w:t>
            </w:r>
            <w:proofErr w:type="gramStart"/>
            <w:r w:rsidRPr="00170C63">
              <w:rPr>
                <w:rFonts w:cs="Times New Roman"/>
                <w:sz w:val="18"/>
              </w:rPr>
              <w:t>oam:oam</w:t>
            </w:r>
            <w:proofErr w:type="gramEnd"/>
            <w:r w:rsidRPr="00170C63">
              <w:rPr>
                <w:rFonts w:cs="Times New Roman"/>
                <w:sz w:val="18"/>
              </w:rPr>
              <w:t>-context</w:t>
            </w:r>
            <w:proofErr w:type="spellEnd"/>
            <w:r w:rsidRPr="00170C63">
              <w:rPr>
                <w:rFonts w:cs="Times New Roman"/>
                <w:sz w:val="18"/>
              </w:rPr>
              <w:t>/meg</w:t>
            </w:r>
            <w:r>
              <w:rPr>
                <w:rFonts w:cs="Times New Roman"/>
                <w:sz w:val="18"/>
              </w:rPr>
              <w:br/>
            </w:r>
            <w:r w:rsidRPr="00734D34">
              <w:rPr>
                <w:rFonts w:cs="Times New Roman"/>
                <w:sz w:val="18"/>
                <w:lang w:val="en-IN"/>
              </w:rPr>
              <w:t>OR</w:t>
            </w:r>
            <w:r>
              <w:rPr>
                <w:rFonts w:cs="Times New Roman"/>
                <w:sz w:val="18"/>
                <w:lang w:val="en-IN"/>
              </w:rPr>
              <w:br/>
            </w:r>
            <w:r w:rsidRPr="00D23F9F">
              <w:rPr>
                <w:rFonts w:cs="Times New Roman"/>
                <w:sz w:val="18"/>
              </w:rPr>
              <w:t>/</w:t>
            </w:r>
            <w:proofErr w:type="spellStart"/>
            <w:r w:rsidRPr="00D23F9F">
              <w:rPr>
                <w:rFonts w:cs="Times New Roman"/>
                <w:sz w:val="18"/>
              </w:rPr>
              <w:t>tapi-</w:t>
            </w:r>
            <w:proofErr w:type="gramStart"/>
            <w:r w:rsidRPr="00D23F9F">
              <w:rPr>
                <w:rFonts w:cs="Times New Roman"/>
                <w:sz w:val="18"/>
              </w:rPr>
              <w:t>common:context</w:t>
            </w:r>
            <w:proofErr w:type="spellEnd"/>
            <w:proofErr w:type="gramEnd"/>
            <w:r w:rsidRPr="00D23F9F">
              <w:rPr>
                <w:rFonts w:cs="Times New Roman"/>
                <w:sz w:val="18"/>
              </w:rPr>
              <w:t>/</w:t>
            </w:r>
            <w:proofErr w:type="spellStart"/>
            <w:r w:rsidRPr="00D23F9F">
              <w:rPr>
                <w:rFonts w:cs="Times New Roman"/>
                <w:sz w:val="18"/>
              </w:rPr>
              <w:t>tapi-</w:t>
            </w:r>
            <w:proofErr w:type="gramStart"/>
            <w:r w:rsidRPr="00D23F9F">
              <w:rPr>
                <w:rFonts w:cs="Times New Roman"/>
                <w:sz w:val="18"/>
              </w:rPr>
              <w:t>oam:oam</w:t>
            </w:r>
            <w:proofErr w:type="gramEnd"/>
            <w:r w:rsidRPr="00D23F9F">
              <w:rPr>
                <w:rFonts w:cs="Times New Roman"/>
                <w:sz w:val="18"/>
              </w:rPr>
              <w:t>-context</w:t>
            </w:r>
            <w:r>
              <w:rPr>
                <w:rFonts w:cs="Times New Roman"/>
                <w:sz w:val="18"/>
              </w:rPr>
              <w:t>?fields</w:t>
            </w:r>
            <w:proofErr w:type="spellEnd"/>
            <w:r>
              <w:rPr>
                <w:rFonts w:cs="Times New Roman"/>
                <w:sz w:val="18"/>
              </w:rPr>
              <w:t>=</w:t>
            </w:r>
            <w:r w:rsidRPr="00D23F9F">
              <w:rPr>
                <w:rFonts w:cs="Times New Roman"/>
                <w:sz w:val="18"/>
              </w:rPr>
              <w:t>meg</w:t>
            </w:r>
          </w:p>
        </w:tc>
        <w:tc>
          <w:tcPr>
            <w:tcW w:w="2552" w:type="dxa"/>
            <w:hideMark/>
          </w:tcPr>
          <w:p w14:paraId="171734CB" w14:textId="77777777" w:rsidR="00BF2C71" w:rsidRPr="00170C63" w:rsidRDefault="00BF2C71" w:rsidP="00170C63">
            <w:pPr>
              <w:cnfStyle w:val="000000100000" w:firstRow="0" w:lastRow="0" w:firstColumn="0" w:lastColumn="0" w:oddVBand="0" w:evenVBand="0" w:oddHBand="1" w:evenHBand="0" w:firstRowFirstColumn="0" w:firstRowLastColumn="0" w:lastRowFirstColumn="0" w:lastRowLastColumn="0"/>
              <w:rPr>
                <w:rFonts w:cs="Times New Roman"/>
                <w:sz w:val="18"/>
                <w:lang w:val="en-IN"/>
              </w:rPr>
            </w:pPr>
            <w:r>
              <w:rPr>
                <w:rFonts w:cs="Times New Roman"/>
                <w:sz w:val="18"/>
              </w:rPr>
              <w:t>maintenance-entity-group</w:t>
            </w:r>
          </w:p>
        </w:tc>
      </w:tr>
      <w:tr w:rsidR="00BF2C71" w:rsidRPr="00EF37A7" w14:paraId="6CDC598B" w14:textId="77777777" w:rsidTr="00170C63">
        <w:trPr>
          <w:trHeight w:val="322"/>
        </w:trPr>
        <w:tc>
          <w:tcPr>
            <w:cnfStyle w:val="001000000000" w:firstRow="0" w:lastRow="0" w:firstColumn="1" w:lastColumn="0" w:oddVBand="0" w:evenVBand="0" w:oddHBand="0" w:evenHBand="0" w:firstRowFirstColumn="0" w:firstRowLastColumn="0" w:lastRowFirstColumn="0" w:lastRowLastColumn="0"/>
            <w:tcW w:w="7938" w:type="dxa"/>
          </w:tcPr>
          <w:p w14:paraId="49007A81" w14:textId="77777777" w:rsidR="00BF2C71" w:rsidRPr="00170C63" w:rsidRDefault="00BF2C71" w:rsidP="00170C63">
            <w:pPr>
              <w:rPr>
                <w:rFonts w:cs="Times New Roman"/>
                <w:sz w:val="18"/>
              </w:rPr>
            </w:pPr>
            <w:r w:rsidRPr="00170C63">
              <w:rPr>
                <w:rFonts w:cs="Times New Roman"/>
                <w:sz w:val="18"/>
              </w:rPr>
              <w:t>/</w:t>
            </w:r>
            <w:proofErr w:type="gramStart"/>
            <w:r w:rsidRPr="00170C63">
              <w:rPr>
                <w:rFonts w:cs="Times New Roman"/>
                <w:sz w:val="18"/>
              </w:rPr>
              <w:t>tapi</w:t>
            </w:r>
            <w:proofErr w:type="gramEnd"/>
            <w:r w:rsidRPr="00170C63">
              <w:rPr>
                <w:rFonts w:cs="Times New Roman"/>
                <w:sz w:val="18"/>
              </w:rPr>
              <w:t>-</w:t>
            </w:r>
            <w:proofErr w:type="gramStart"/>
            <w:r w:rsidRPr="00170C63">
              <w:rPr>
                <w:rFonts w:cs="Times New Roman"/>
                <w:sz w:val="18"/>
              </w:rPr>
              <w:t>common:context</w:t>
            </w:r>
            <w:proofErr w:type="gramEnd"/>
            <w:r w:rsidRPr="00170C63">
              <w:rPr>
                <w:rFonts w:cs="Times New Roman"/>
                <w:sz w:val="18"/>
              </w:rPr>
              <w:t>/tapi-</w:t>
            </w:r>
            <w:proofErr w:type="gramStart"/>
            <w:r>
              <w:rPr>
                <w:rFonts w:cs="Times New Roman"/>
                <w:sz w:val="18"/>
              </w:rPr>
              <w:t>streaming</w:t>
            </w:r>
            <w:r w:rsidRPr="00170C63">
              <w:rPr>
                <w:rFonts w:cs="Times New Roman"/>
                <w:sz w:val="18"/>
              </w:rPr>
              <w:t>:</w:t>
            </w:r>
            <w:r>
              <w:rPr>
                <w:rFonts w:cs="Times New Roman"/>
                <w:sz w:val="18"/>
              </w:rPr>
              <w:t>stream</w:t>
            </w:r>
            <w:proofErr w:type="gramEnd"/>
            <w:r w:rsidRPr="00170C63">
              <w:rPr>
                <w:rFonts w:cs="Times New Roman"/>
                <w:sz w:val="18"/>
              </w:rPr>
              <w:t>-context/</w:t>
            </w:r>
            <w:r>
              <w:rPr>
                <w:rFonts w:cs="Times New Roman"/>
                <w:sz w:val="18"/>
              </w:rPr>
              <w:t>supported-stream-type</w:t>
            </w:r>
            <w:r>
              <w:rPr>
                <w:rFonts w:cs="Times New Roman"/>
                <w:sz w:val="18"/>
              </w:rPr>
              <w:br/>
            </w:r>
            <w:r w:rsidRPr="00734D34">
              <w:rPr>
                <w:rFonts w:cs="Times New Roman"/>
                <w:sz w:val="18"/>
                <w:lang w:val="en-IN"/>
              </w:rPr>
              <w:t>OR</w:t>
            </w:r>
            <w:r>
              <w:rPr>
                <w:rFonts w:cs="Times New Roman"/>
                <w:sz w:val="18"/>
                <w:lang w:val="en-IN"/>
              </w:rPr>
              <w:br/>
            </w:r>
            <w:r w:rsidRPr="00D23F9F">
              <w:rPr>
                <w:rFonts w:cs="Times New Roman"/>
                <w:sz w:val="18"/>
              </w:rPr>
              <w:t>/</w:t>
            </w:r>
            <w:proofErr w:type="spellStart"/>
            <w:r w:rsidRPr="00D23F9F">
              <w:rPr>
                <w:rFonts w:cs="Times New Roman"/>
                <w:sz w:val="18"/>
              </w:rPr>
              <w:t>tapi-</w:t>
            </w:r>
            <w:proofErr w:type="gramStart"/>
            <w:r w:rsidRPr="00D23F9F">
              <w:rPr>
                <w:rFonts w:cs="Times New Roman"/>
                <w:sz w:val="18"/>
              </w:rPr>
              <w:t>common:context</w:t>
            </w:r>
            <w:proofErr w:type="spellEnd"/>
            <w:proofErr w:type="gramEnd"/>
            <w:r w:rsidRPr="00D23F9F">
              <w:rPr>
                <w:rFonts w:cs="Times New Roman"/>
                <w:sz w:val="18"/>
              </w:rPr>
              <w:t>/</w:t>
            </w:r>
            <w:proofErr w:type="spellStart"/>
            <w:r w:rsidRPr="00D23F9F">
              <w:rPr>
                <w:rFonts w:cs="Times New Roman"/>
                <w:sz w:val="18"/>
              </w:rPr>
              <w:t>tapi</w:t>
            </w:r>
            <w:proofErr w:type="spellEnd"/>
            <w:r w:rsidRPr="00D23F9F">
              <w:rPr>
                <w:rFonts w:cs="Times New Roman"/>
                <w:sz w:val="18"/>
              </w:rPr>
              <w:t>-</w:t>
            </w:r>
            <w:r>
              <w:rPr>
                <w:rFonts w:cs="Times New Roman"/>
                <w:sz w:val="18"/>
              </w:rPr>
              <w:t xml:space="preserve"> </w:t>
            </w:r>
            <w:proofErr w:type="spellStart"/>
            <w:proofErr w:type="gramStart"/>
            <w:r>
              <w:rPr>
                <w:rFonts w:cs="Times New Roman"/>
                <w:sz w:val="18"/>
              </w:rPr>
              <w:t>streaming</w:t>
            </w:r>
            <w:r w:rsidRPr="00170C63">
              <w:rPr>
                <w:rFonts w:cs="Times New Roman"/>
                <w:sz w:val="18"/>
              </w:rPr>
              <w:t>:</w:t>
            </w:r>
            <w:r>
              <w:rPr>
                <w:rFonts w:cs="Times New Roman"/>
                <w:sz w:val="18"/>
              </w:rPr>
              <w:t>stream</w:t>
            </w:r>
            <w:proofErr w:type="gramEnd"/>
            <w:r w:rsidRPr="00170C63">
              <w:rPr>
                <w:rFonts w:cs="Times New Roman"/>
                <w:sz w:val="18"/>
              </w:rPr>
              <w:t>-context</w:t>
            </w:r>
            <w:r>
              <w:rPr>
                <w:rFonts w:cs="Times New Roman"/>
                <w:sz w:val="18"/>
              </w:rPr>
              <w:t>?fields</w:t>
            </w:r>
            <w:proofErr w:type="spellEnd"/>
            <w:r>
              <w:rPr>
                <w:rFonts w:cs="Times New Roman"/>
                <w:sz w:val="18"/>
              </w:rPr>
              <w:t>=supported-stream-type</w:t>
            </w:r>
          </w:p>
        </w:tc>
        <w:tc>
          <w:tcPr>
            <w:tcW w:w="2552" w:type="dxa"/>
          </w:tcPr>
          <w:p w14:paraId="32687850" w14:textId="77777777" w:rsidR="00BF2C71" w:rsidRPr="00170C63" w:rsidRDefault="00BF2C71" w:rsidP="00170C63">
            <w:pPr>
              <w:cnfStyle w:val="000000000000" w:firstRow="0" w:lastRow="0" w:firstColumn="0" w:lastColumn="0" w:oddVBand="0" w:evenVBand="0" w:oddHBand="0" w:evenHBand="0" w:firstRowFirstColumn="0" w:firstRowLastColumn="0" w:lastRowFirstColumn="0" w:lastRowLastColumn="0"/>
              <w:rPr>
                <w:rFonts w:cs="Times New Roman"/>
                <w:sz w:val="18"/>
              </w:rPr>
            </w:pPr>
            <w:r>
              <w:rPr>
                <w:rFonts w:cs="Times New Roman"/>
                <w:sz w:val="18"/>
              </w:rPr>
              <w:t>supported-stream-type</w:t>
            </w:r>
          </w:p>
        </w:tc>
      </w:tr>
      <w:tr w:rsidR="00BF2C71" w:rsidRPr="00EF37A7" w14:paraId="3D927432" w14:textId="77777777" w:rsidTr="00170C63">
        <w:trPr>
          <w:cnfStyle w:val="000000100000" w:firstRow="0" w:lastRow="0" w:firstColumn="0" w:lastColumn="0" w:oddVBand="0" w:evenVBand="0" w:oddHBand="1" w:evenHBand="0" w:firstRowFirstColumn="0" w:firstRowLastColumn="0" w:lastRowFirstColumn="0" w:lastRowLastColumn="0"/>
          <w:trHeight w:val="322"/>
        </w:trPr>
        <w:tc>
          <w:tcPr>
            <w:cnfStyle w:val="001000000000" w:firstRow="0" w:lastRow="0" w:firstColumn="1" w:lastColumn="0" w:oddVBand="0" w:evenVBand="0" w:oddHBand="0" w:evenHBand="0" w:firstRowFirstColumn="0" w:firstRowLastColumn="0" w:lastRowFirstColumn="0" w:lastRowLastColumn="0"/>
            <w:tcW w:w="7938" w:type="dxa"/>
          </w:tcPr>
          <w:p w14:paraId="5C642A72" w14:textId="77777777" w:rsidR="00BF2C71" w:rsidRPr="00170C63" w:rsidRDefault="00BF2C71" w:rsidP="00170C63">
            <w:pPr>
              <w:rPr>
                <w:rFonts w:cs="Times New Roman"/>
                <w:sz w:val="18"/>
              </w:rPr>
            </w:pPr>
            <w:r w:rsidRPr="00170C63">
              <w:rPr>
                <w:rFonts w:cs="Times New Roman"/>
                <w:sz w:val="18"/>
              </w:rPr>
              <w:t>/</w:t>
            </w:r>
            <w:proofErr w:type="gramStart"/>
            <w:r w:rsidRPr="00170C63">
              <w:rPr>
                <w:rFonts w:cs="Times New Roman"/>
                <w:sz w:val="18"/>
              </w:rPr>
              <w:t>tapi</w:t>
            </w:r>
            <w:proofErr w:type="gramEnd"/>
            <w:r w:rsidRPr="00170C63">
              <w:rPr>
                <w:rFonts w:cs="Times New Roman"/>
                <w:sz w:val="18"/>
              </w:rPr>
              <w:t>-</w:t>
            </w:r>
            <w:proofErr w:type="gramStart"/>
            <w:r w:rsidRPr="00170C63">
              <w:rPr>
                <w:rFonts w:cs="Times New Roman"/>
                <w:sz w:val="18"/>
              </w:rPr>
              <w:t>common:context</w:t>
            </w:r>
            <w:proofErr w:type="gramEnd"/>
            <w:r w:rsidRPr="00170C63">
              <w:rPr>
                <w:rFonts w:cs="Times New Roman"/>
                <w:sz w:val="18"/>
              </w:rPr>
              <w:t>/tapi-</w:t>
            </w:r>
            <w:proofErr w:type="gramStart"/>
            <w:r>
              <w:rPr>
                <w:rFonts w:cs="Times New Roman"/>
                <w:sz w:val="18"/>
              </w:rPr>
              <w:t>streaming</w:t>
            </w:r>
            <w:r w:rsidRPr="00170C63">
              <w:rPr>
                <w:rFonts w:cs="Times New Roman"/>
                <w:sz w:val="18"/>
              </w:rPr>
              <w:t>:</w:t>
            </w:r>
            <w:r>
              <w:rPr>
                <w:rFonts w:cs="Times New Roman"/>
                <w:sz w:val="18"/>
              </w:rPr>
              <w:t>stream</w:t>
            </w:r>
            <w:proofErr w:type="gramEnd"/>
            <w:r w:rsidRPr="00170C63">
              <w:rPr>
                <w:rFonts w:cs="Times New Roman"/>
                <w:sz w:val="18"/>
              </w:rPr>
              <w:t>-context/</w:t>
            </w:r>
            <w:r>
              <w:rPr>
                <w:rFonts w:cs="Times New Roman"/>
                <w:sz w:val="18"/>
              </w:rPr>
              <w:t>available-stream</w:t>
            </w:r>
            <w:r>
              <w:rPr>
                <w:rFonts w:cs="Times New Roman"/>
                <w:sz w:val="18"/>
              </w:rPr>
              <w:br/>
            </w:r>
            <w:r w:rsidRPr="00734D34">
              <w:rPr>
                <w:rFonts w:cs="Times New Roman"/>
                <w:sz w:val="18"/>
                <w:lang w:val="en-IN"/>
              </w:rPr>
              <w:t>OR</w:t>
            </w:r>
            <w:r>
              <w:rPr>
                <w:rFonts w:cs="Times New Roman"/>
                <w:sz w:val="18"/>
                <w:lang w:val="en-IN"/>
              </w:rPr>
              <w:br/>
            </w:r>
            <w:r w:rsidRPr="00D23F9F">
              <w:rPr>
                <w:rFonts w:cs="Times New Roman"/>
                <w:sz w:val="18"/>
              </w:rPr>
              <w:t>/</w:t>
            </w:r>
            <w:proofErr w:type="spellStart"/>
            <w:r w:rsidRPr="00D23F9F">
              <w:rPr>
                <w:rFonts w:cs="Times New Roman"/>
                <w:sz w:val="18"/>
              </w:rPr>
              <w:t>tapi-</w:t>
            </w:r>
            <w:proofErr w:type="gramStart"/>
            <w:r w:rsidRPr="00D23F9F">
              <w:rPr>
                <w:rFonts w:cs="Times New Roman"/>
                <w:sz w:val="18"/>
              </w:rPr>
              <w:t>common:context</w:t>
            </w:r>
            <w:proofErr w:type="spellEnd"/>
            <w:proofErr w:type="gramEnd"/>
            <w:r w:rsidRPr="00D23F9F">
              <w:rPr>
                <w:rFonts w:cs="Times New Roman"/>
                <w:sz w:val="18"/>
              </w:rPr>
              <w:t>/</w:t>
            </w:r>
            <w:proofErr w:type="spellStart"/>
            <w:r w:rsidRPr="00D23F9F">
              <w:rPr>
                <w:rFonts w:cs="Times New Roman"/>
                <w:sz w:val="18"/>
              </w:rPr>
              <w:t>tapi</w:t>
            </w:r>
            <w:proofErr w:type="spellEnd"/>
            <w:r w:rsidRPr="00D23F9F">
              <w:rPr>
                <w:rFonts w:cs="Times New Roman"/>
                <w:sz w:val="18"/>
              </w:rPr>
              <w:t>-</w:t>
            </w:r>
            <w:r>
              <w:rPr>
                <w:rFonts w:cs="Times New Roman"/>
                <w:sz w:val="18"/>
              </w:rPr>
              <w:t xml:space="preserve"> </w:t>
            </w:r>
            <w:proofErr w:type="spellStart"/>
            <w:proofErr w:type="gramStart"/>
            <w:r>
              <w:rPr>
                <w:rFonts w:cs="Times New Roman"/>
                <w:sz w:val="18"/>
              </w:rPr>
              <w:t>streaming</w:t>
            </w:r>
            <w:r w:rsidRPr="00170C63">
              <w:rPr>
                <w:rFonts w:cs="Times New Roman"/>
                <w:sz w:val="18"/>
              </w:rPr>
              <w:t>:</w:t>
            </w:r>
            <w:r>
              <w:rPr>
                <w:rFonts w:cs="Times New Roman"/>
                <w:sz w:val="18"/>
              </w:rPr>
              <w:t>stream</w:t>
            </w:r>
            <w:proofErr w:type="gramEnd"/>
            <w:r w:rsidRPr="00170C63">
              <w:rPr>
                <w:rFonts w:cs="Times New Roman"/>
                <w:sz w:val="18"/>
              </w:rPr>
              <w:t>-context</w:t>
            </w:r>
            <w:r>
              <w:rPr>
                <w:rFonts w:cs="Times New Roman"/>
                <w:sz w:val="18"/>
              </w:rPr>
              <w:t>?fields</w:t>
            </w:r>
            <w:proofErr w:type="spellEnd"/>
            <w:r>
              <w:rPr>
                <w:rFonts w:cs="Times New Roman"/>
                <w:sz w:val="18"/>
              </w:rPr>
              <w:t>=available-stream</w:t>
            </w:r>
          </w:p>
        </w:tc>
        <w:tc>
          <w:tcPr>
            <w:tcW w:w="2552" w:type="dxa"/>
          </w:tcPr>
          <w:p w14:paraId="09BD487C" w14:textId="77777777" w:rsidR="00BF2C71" w:rsidRDefault="00BF2C71" w:rsidP="00170C63">
            <w:pPr>
              <w:cnfStyle w:val="000000100000" w:firstRow="0" w:lastRow="0" w:firstColumn="0" w:lastColumn="0" w:oddVBand="0" w:evenVBand="0" w:oddHBand="1" w:evenHBand="0" w:firstRowFirstColumn="0" w:firstRowLastColumn="0" w:lastRowFirstColumn="0" w:lastRowLastColumn="0"/>
              <w:rPr>
                <w:rFonts w:cs="Times New Roman"/>
                <w:sz w:val="18"/>
              </w:rPr>
            </w:pPr>
            <w:proofErr w:type="gramStart"/>
            <w:r>
              <w:rPr>
                <w:rFonts w:cs="Times New Roman"/>
                <w:sz w:val="18"/>
              </w:rPr>
              <w:t>available-stream</w:t>
            </w:r>
            <w:proofErr w:type="gramEnd"/>
          </w:p>
        </w:tc>
      </w:tr>
    </w:tbl>
    <w:p w14:paraId="36807004" w14:textId="77777777" w:rsidR="00BF2C71" w:rsidRPr="00023A1E" w:rsidRDefault="00BF2C71" w:rsidP="00BF2C71"/>
    <w:p w14:paraId="785618B9" w14:textId="46553B89" w:rsidR="00BF2C71" w:rsidRDefault="00BF2C71" w:rsidP="00BF2C71">
      <w:pPr>
        <w:pStyle w:val="Heading4"/>
      </w:pPr>
      <w:r>
        <w:t xml:space="preserve">New query parameters – </w:t>
      </w:r>
      <w:r w:rsidR="008B6ED0">
        <w:t>offset, cursor (to convey “</w:t>
      </w:r>
      <w:bookmarkStart w:id="178" w:name="_Hlk218587553"/>
      <w:r w:rsidR="008B6ED0">
        <w:t xml:space="preserve">last entry received”) </w:t>
      </w:r>
      <w:bookmarkEnd w:id="178"/>
      <w:r w:rsidR="008B6ED0">
        <w:t>and limit</w:t>
      </w:r>
    </w:p>
    <w:p w14:paraId="43BCC337" w14:textId="77777777" w:rsidR="008B6ED0" w:rsidRDefault="008B6ED0" w:rsidP="008B6ED0">
      <w:r>
        <w:t>Support for pagination introduces several query parameters – offset, cursor and limit – that the client needs to provide in the GET API request.</w:t>
      </w:r>
    </w:p>
    <w:p w14:paraId="3B99DB7D" w14:textId="77777777" w:rsidR="008B6ED0" w:rsidRDefault="008B6ED0" w:rsidP="008B6ED0">
      <w:pPr>
        <w:pStyle w:val="ListParagraph"/>
        <w:numPr>
          <w:ilvl w:val="0"/>
          <w:numId w:val="103"/>
        </w:numPr>
      </w:pPr>
      <w:r w:rsidRPr="00170C63">
        <w:rPr>
          <w:rFonts w:ascii="Consolas" w:hAnsi="Consolas"/>
          <w:sz w:val="20"/>
          <w:szCs w:val="16"/>
        </w:rPr>
        <w:t>limit</w:t>
      </w:r>
      <w:r w:rsidRPr="00170C63">
        <w:rPr>
          <w:sz w:val="20"/>
          <w:szCs w:val="16"/>
        </w:rPr>
        <w:t xml:space="preserve"> </w:t>
      </w:r>
      <w:r>
        <w:t xml:space="preserve">- this query parameter limits the number of entries included in the response to this request. The allowed values are unsigned 32-bit integers greater than or equal to 1. If this query parameter is not provided, the server assumes that the client wants to retrieve the full set of entries starting at the specified </w:t>
      </w:r>
      <w:r w:rsidRPr="00170C63">
        <w:rPr>
          <w:rFonts w:ascii="Consolas" w:hAnsi="Consolas"/>
          <w:sz w:val="20"/>
          <w:szCs w:val="16"/>
        </w:rPr>
        <w:t>offset</w:t>
      </w:r>
      <w:r>
        <w:rPr>
          <w:rFonts w:ascii="Consolas" w:hAnsi="Consolas"/>
          <w:sz w:val="20"/>
          <w:szCs w:val="16"/>
        </w:rPr>
        <w:t xml:space="preserve"> </w:t>
      </w:r>
      <w:r w:rsidRPr="003F5F68">
        <w:t>or</w:t>
      </w:r>
      <w:r>
        <w:rPr>
          <w:rFonts w:ascii="Consolas" w:hAnsi="Consolas"/>
          <w:sz w:val="20"/>
          <w:szCs w:val="16"/>
        </w:rPr>
        <w:t xml:space="preserve"> cursor</w:t>
      </w:r>
      <w:r>
        <w:t>. The server may reject this request if the number of entities is considered excessive or the server may enforce a paginated response with a “limit” that it chooses.</w:t>
      </w:r>
    </w:p>
    <w:p w14:paraId="18862154" w14:textId="77777777" w:rsidR="008B6ED0" w:rsidRPr="00254652" w:rsidRDefault="008B6ED0" w:rsidP="008B6ED0">
      <w:pPr>
        <w:pStyle w:val="ListParagraph"/>
        <w:numPr>
          <w:ilvl w:val="0"/>
          <w:numId w:val="103"/>
        </w:numPr>
      </w:pPr>
      <w:r w:rsidRPr="00170C63">
        <w:rPr>
          <w:rFonts w:ascii="Consolas" w:hAnsi="Consolas"/>
          <w:sz w:val="20"/>
          <w:szCs w:val="16"/>
        </w:rPr>
        <w:t>offset</w:t>
      </w:r>
      <w:r w:rsidRPr="00170C63">
        <w:rPr>
          <w:sz w:val="20"/>
          <w:szCs w:val="16"/>
        </w:rPr>
        <w:t xml:space="preserve"> </w:t>
      </w:r>
      <w:r>
        <w:t xml:space="preserve">- this query parameter indicates the number of entries in the list that should be skipped over by the server when preparing the response for this request. </w:t>
      </w:r>
      <w:r w:rsidRPr="00FC7688">
        <w:t xml:space="preserve">The allowed values are unsigned </w:t>
      </w:r>
      <w:r>
        <w:t xml:space="preserve">32-bit </w:t>
      </w:r>
      <w:r w:rsidRPr="00FC7688">
        <w:t>integers.</w:t>
      </w:r>
      <w:r>
        <w:t xml:space="preserve"> If this query parameter </w:t>
      </w:r>
      <w:r>
        <w:rPr>
          <w:rFonts w:cs="Times New Roman"/>
        </w:rPr>
        <w:t xml:space="preserve">is unspecified, then no entries are skipped when preparing the response. </w:t>
      </w:r>
      <w:r>
        <w:t>This is same as specifying the value 0, implying that the client wants to retrieve from the first entry in the list.</w:t>
      </w:r>
    </w:p>
    <w:p w14:paraId="6CB961F7" w14:textId="77777777" w:rsidR="008B6ED0" w:rsidRPr="00C25749" w:rsidRDefault="008B6ED0" w:rsidP="008B6ED0">
      <w:pPr>
        <w:pStyle w:val="ListParagraph"/>
        <w:numPr>
          <w:ilvl w:val="0"/>
          <w:numId w:val="103"/>
        </w:numPr>
        <w:rPr>
          <w:rFonts w:cs="Times New Roman"/>
          <w:szCs w:val="22"/>
        </w:rPr>
      </w:pPr>
      <w:r w:rsidRPr="00C25749">
        <w:rPr>
          <w:rFonts w:ascii="Consolas" w:hAnsi="Consolas"/>
          <w:sz w:val="20"/>
          <w:szCs w:val="16"/>
        </w:rPr>
        <w:t xml:space="preserve">cursor </w:t>
      </w:r>
      <w:r w:rsidRPr="00C25749">
        <w:rPr>
          <w:rFonts w:cs="Times New Roman"/>
          <w:szCs w:val="22"/>
        </w:rPr>
        <w:t>– this query parameter indicates where to start the working result-set to be included in the response. If this query parameter is unspecified, then the response starts with the relevant object with the lowest value UUID.</w:t>
      </w:r>
      <w:r>
        <w:rPr>
          <w:rFonts w:cs="Times New Roman"/>
          <w:szCs w:val="22"/>
        </w:rPr>
        <w:t xml:space="preserve"> The </w:t>
      </w:r>
      <w:r w:rsidRPr="00C25749">
        <w:rPr>
          <w:rFonts w:cs="Times New Roman"/>
          <w:szCs w:val="22"/>
        </w:rPr>
        <w:t xml:space="preserve">query parameter provides the UUID of the </w:t>
      </w:r>
      <w:r>
        <w:rPr>
          <w:rFonts w:cs="Times New Roman"/>
          <w:szCs w:val="22"/>
        </w:rPr>
        <w:t>final top-level</w:t>
      </w:r>
      <w:r w:rsidRPr="00C25749">
        <w:rPr>
          <w:rFonts w:cs="Times New Roman"/>
          <w:szCs w:val="22"/>
        </w:rPr>
        <w:t xml:space="preserve"> </w:t>
      </w:r>
      <w:r>
        <w:rPr>
          <w:rFonts w:cs="Times New Roman"/>
          <w:szCs w:val="22"/>
        </w:rPr>
        <w:t>object</w:t>
      </w:r>
      <w:r w:rsidRPr="00C25749">
        <w:rPr>
          <w:rFonts w:cs="Times New Roman"/>
          <w:szCs w:val="22"/>
        </w:rPr>
        <w:t xml:space="preserve"> in the list in the most recent page received by the client. It is expected that the provider will start the new page from the next </w:t>
      </w:r>
      <w:r>
        <w:rPr>
          <w:rFonts w:cs="Times New Roman"/>
          <w:szCs w:val="22"/>
        </w:rPr>
        <w:t>top-level object</w:t>
      </w:r>
      <w:r w:rsidRPr="00C25749">
        <w:rPr>
          <w:rFonts w:cs="Times New Roman"/>
          <w:szCs w:val="22"/>
        </w:rPr>
        <w:t xml:space="preserve"> in the list</w:t>
      </w:r>
      <w:r>
        <w:rPr>
          <w:rFonts w:cs="Times New Roman"/>
          <w:szCs w:val="22"/>
        </w:rPr>
        <w:t xml:space="preserve"> based upon current UUID ordering. The client may use knowledge of the final UUID provided in the previous response or may use the metadata provided in the previous response that identifies the </w:t>
      </w:r>
      <w:r w:rsidRPr="003F5F68">
        <w:rPr>
          <w:rFonts w:ascii="Consolas" w:hAnsi="Consolas"/>
          <w:sz w:val="20"/>
          <w:szCs w:val="16"/>
        </w:rPr>
        <w:t>next</w:t>
      </w:r>
      <w:r>
        <w:rPr>
          <w:rFonts w:ascii="Consolas" w:hAnsi="Consolas"/>
          <w:sz w:val="20"/>
          <w:szCs w:val="16"/>
        </w:rPr>
        <w:t xml:space="preserve"> cursor</w:t>
      </w:r>
      <w:r>
        <w:rPr>
          <w:rFonts w:cs="Times New Roman"/>
          <w:szCs w:val="22"/>
        </w:rPr>
        <w:t>, i.e., the UUID of the final object in response.</w:t>
      </w:r>
    </w:p>
    <w:p w14:paraId="1EF02164" w14:textId="77777777" w:rsidR="008B6ED0" w:rsidRDefault="008B6ED0" w:rsidP="008B6ED0">
      <w:pPr>
        <w:rPr>
          <w:rFonts w:ascii="Consolas" w:hAnsi="Consolas"/>
          <w:sz w:val="20"/>
          <w:szCs w:val="16"/>
        </w:rPr>
      </w:pPr>
      <w:r>
        <w:rPr>
          <w:rFonts w:cs="Times New Roman"/>
          <w:szCs w:val="22"/>
        </w:rPr>
        <w:t xml:space="preserve">The </w:t>
      </w:r>
      <w:r w:rsidRPr="003F5F68">
        <w:rPr>
          <w:rFonts w:ascii="Consolas" w:hAnsi="Consolas"/>
          <w:sz w:val="20"/>
          <w:szCs w:val="16"/>
        </w:rPr>
        <w:t>offset</w:t>
      </w:r>
      <w:r>
        <w:rPr>
          <w:rFonts w:cs="Times New Roman"/>
          <w:szCs w:val="22"/>
        </w:rPr>
        <w:t xml:space="preserve"> and </w:t>
      </w:r>
      <w:r w:rsidRPr="003F5F68">
        <w:rPr>
          <w:rFonts w:ascii="Consolas" w:hAnsi="Consolas"/>
          <w:sz w:val="20"/>
          <w:szCs w:val="16"/>
        </w:rPr>
        <w:t>cursor</w:t>
      </w:r>
      <w:r>
        <w:rPr>
          <w:rFonts w:cs="Times New Roman"/>
          <w:szCs w:val="22"/>
        </w:rPr>
        <w:t xml:space="preserve"> parameters are mutually exclusive. </w:t>
      </w:r>
      <w:r w:rsidRPr="00FF6D6A">
        <w:rPr>
          <w:rFonts w:cs="Times New Roman"/>
          <w:szCs w:val="22"/>
        </w:rPr>
        <w:t>Th</w:t>
      </w:r>
      <w:r>
        <w:rPr>
          <w:rFonts w:cs="Times New Roman"/>
          <w:szCs w:val="22"/>
        </w:rPr>
        <w:t xml:space="preserve">e </w:t>
      </w:r>
      <w:r w:rsidRPr="003F5F68">
        <w:rPr>
          <w:rFonts w:ascii="Consolas" w:hAnsi="Consolas"/>
          <w:sz w:val="20"/>
          <w:szCs w:val="16"/>
        </w:rPr>
        <w:t xml:space="preserve">cursor </w:t>
      </w:r>
      <w:r w:rsidRPr="00FF6D6A">
        <w:rPr>
          <w:rFonts w:cs="Times New Roman"/>
          <w:szCs w:val="22"/>
        </w:rPr>
        <w:t xml:space="preserve">query parameter </w:t>
      </w:r>
      <w:r>
        <w:rPr>
          <w:rFonts w:cs="Times New Roman"/>
          <w:szCs w:val="22"/>
        </w:rPr>
        <w:t xml:space="preserve">and </w:t>
      </w:r>
      <w:r w:rsidRPr="003F5F68">
        <w:rPr>
          <w:rFonts w:ascii="Consolas" w:hAnsi="Consolas"/>
          <w:sz w:val="20"/>
          <w:szCs w:val="16"/>
        </w:rPr>
        <w:t>offset</w:t>
      </w:r>
      <w:r>
        <w:rPr>
          <w:rFonts w:cs="Times New Roman"/>
          <w:szCs w:val="22"/>
        </w:rPr>
        <w:t xml:space="preserve"> query parameter </w:t>
      </w:r>
      <w:r w:rsidRPr="00FF6D6A">
        <w:rPr>
          <w:rFonts w:cs="Times New Roman"/>
          <w:szCs w:val="22"/>
        </w:rPr>
        <w:t>cannot</w:t>
      </w:r>
      <w:r>
        <w:rPr>
          <w:rFonts w:cs="Times New Roman"/>
          <w:szCs w:val="22"/>
        </w:rPr>
        <w:t xml:space="preserve"> be used together</w:t>
      </w:r>
      <w:r w:rsidRPr="00FF6D6A">
        <w:rPr>
          <w:rFonts w:cs="Times New Roman"/>
          <w:szCs w:val="22"/>
        </w:rPr>
        <w:t xml:space="preserve"> in the same request</w:t>
      </w:r>
      <w:r w:rsidRPr="006D0227">
        <w:rPr>
          <w:rFonts w:ascii="Consolas" w:hAnsi="Consolas"/>
          <w:sz w:val="20"/>
          <w:szCs w:val="16"/>
        </w:rPr>
        <w:t>.</w:t>
      </w:r>
    </w:p>
    <w:p w14:paraId="7D3DB917" w14:textId="77777777" w:rsidR="008B6ED0" w:rsidRDefault="008B6ED0" w:rsidP="008B6ED0">
      <w:pPr>
        <w:rPr>
          <w:rFonts w:cs="Times New Roman"/>
          <w:szCs w:val="22"/>
        </w:rPr>
      </w:pPr>
      <w:r>
        <w:rPr>
          <w:rFonts w:cs="Times New Roman"/>
          <w:szCs w:val="22"/>
        </w:rPr>
        <w:t xml:space="preserve">The semantics of pagination requires “ordering” (and for </w:t>
      </w:r>
      <w:r w:rsidRPr="003F5F68">
        <w:rPr>
          <w:rFonts w:ascii="Consolas" w:hAnsi="Consolas"/>
          <w:sz w:val="20"/>
          <w:szCs w:val="16"/>
        </w:rPr>
        <w:t>offset</w:t>
      </w:r>
      <w:r>
        <w:rPr>
          <w:rFonts w:ascii="Consolas" w:hAnsi="Consolas"/>
          <w:sz w:val="20"/>
          <w:szCs w:val="16"/>
        </w:rPr>
        <w:t>,</w:t>
      </w:r>
      <w:r>
        <w:rPr>
          <w:rFonts w:cs="Times New Roman"/>
          <w:szCs w:val="22"/>
        </w:rPr>
        <w:t xml:space="preserve"> “positioning”) of the entries to be maintained by the TAPI server </w:t>
      </w:r>
      <w:proofErr w:type="gramStart"/>
      <w:r>
        <w:rPr>
          <w:rFonts w:cs="Times New Roman"/>
          <w:szCs w:val="22"/>
        </w:rPr>
        <w:t>so as to</w:t>
      </w:r>
      <w:proofErr w:type="gramEnd"/>
      <w:r>
        <w:rPr>
          <w:rFonts w:cs="Times New Roman"/>
          <w:szCs w:val="22"/>
        </w:rPr>
        <w:t xml:space="preserve"> guarantee no entries can be missed that are not present in the notification/stream buffer (as discussed </w:t>
      </w:r>
      <w:r>
        <w:rPr>
          <w:rFonts w:cs="Times New Roman"/>
          <w:szCs w:val="22"/>
        </w:rPr>
        <w:lastRenderedPageBreak/>
        <w:t xml:space="preserve">earlier in this section). This ordering (and positioning) of entries must be consistently maintained by the server across different GET calls. Only then will the client be able to construct an accurate view of the entire list from the different pages it gets from the server. </w:t>
      </w:r>
    </w:p>
    <w:p w14:paraId="43F2974C" w14:textId="77777777" w:rsidR="008B6ED0" w:rsidRDefault="008B6ED0" w:rsidP="008B6ED0">
      <w:bookmarkStart w:id="179" w:name="_Hlk218844145"/>
      <w:r>
        <w:rPr>
          <w:rFonts w:cs="Times New Roman"/>
          <w:szCs w:val="22"/>
        </w:rPr>
        <w:t xml:space="preserve">For the </w:t>
      </w:r>
      <w:r w:rsidRPr="003F5F68">
        <w:rPr>
          <w:rFonts w:ascii="Consolas" w:hAnsi="Consolas"/>
          <w:sz w:val="20"/>
          <w:szCs w:val="16"/>
        </w:rPr>
        <w:t>cursor</w:t>
      </w:r>
      <w:r>
        <w:rPr>
          <w:rFonts w:cs="Times New Roman"/>
          <w:szCs w:val="22"/>
        </w:rPr>
        <w:t xml:space="preserve"> approach as set out here, the ordering is defined inherently by the UUID value. </w:t>
      </w:r>
      <w:r>
        <w:t xml:space="preserve">When using </w:t>
      </w:r>
      <w:r>
        <w:rPr>
          <w:rFonts w:cs="Times New Roman"/>
          <w:szCs w:val="22"/>
        </w:rPr>
        <w:t xml:space="preserve">the </w:t>
      </w:r>
      <w:r w:rsidRPr="006D0227">
        <w:rPr>
          <w:rFonts w:ascii="Consolas" w:hAnsi="Consolas"/>
          <w:sz w:val="20"/>
          <w:szCs w:val="16"/>
        </w:rPr>
        <w:t>cursor</w:t>
      </w:r>
      <w:r>
        <w:rPr>
          <w:rFonts w:cs="Times New Roman"/>
          <w:szCs w:val="22"/>
        </w:rPr>
        <w:t xml:space="preserve"> approach</w:t>
      </w:r>
      <w:r>
        <w:t xml:space="preserve">, the Global objects are expected to be retrieved in UUID order. The first object to be retrieved will have the numerically lowest value UUID etc. </w:t>
      </w:r>
    </w:p>
    <w:bookmarkEnd w:id="179"/>
    <w:p w14:paraId="4CA326D6" w14:textId="77777777" w:rsidR="008B6ED0" w:rsidRDefault="008B6ED0" w:rsidP="008B6ED0">
      <w:pPr>
        <w:rPr>
          <w:rFonts w:cs="Times New Roman"/>
          <w:szCs w:val="22"/>
        </w:rPr>
      </w:pPr>
      <w:r>
        <w:rPr>
          <w:rFonts w:cs="Times New Roman"/>
          <w:szCs w:val="22"/>
        </w:rPr>
        <w:t xml:space="preserve">The cursor approach does not require fixed positioning over the entire paginated get response and can work successfully without </w:t>
      </w:r>
      <w:proofErr w:type="gramStart"/>
      <w:r>
        <w:rPr>
          <w:rFonts w:cs="Times New Roman"/>
          <w:szCs w:val="22"/>
        </w:rPr>
        <w:t>creation of</w:t>
      </w:r>
      <w:proofErr w:type="gramEnd"/>
      <w:r>
        <w:rPr>
          <w:rFonts w:cs="Times New Roman"/>
          <w:szCs w:val="22"/>
        </w:rPr>
        <w:t xml:space="preserve"> a static list of objects; it can operate on the live repository. The UUID provided may no longer exist (as the object with that UUID has been deleted between the response to the previous request and the new request), but the next UUID can be calculated from it. The next UUID may be different from the one that was available during the response to the previous get (as objects may have been deleted or created). The server can progress through known UUIDs in order. Any insertions/deletions/modifications in earlier list positions will be covered by the notification/stream buffer (streaming or notifications are being used to keep track of changes during the alignment). The structure may be built on the fly and changes in the repository being paged over can be dealt with throughout the process.</w:t>
      </w:r>
    </w:p>
    <w:p w14:paraId="2A15AC9F" w14:textId="77777777" w:rsidR="008B6ED0" w:rsidRDefault="008B6ED0" w:rsidP="008B6ED0">
      <w:pPr>
        <w:rPr>
          <w:rFonts w:cs="Times New Roman"/>
          <w:szCs w:val="22"/>
        </w:rPr>
      </w:pPr>
      <w:r>
        <w:rPr>
          <w:rFonts w:cs="Times New Roman"/>
          <w:szCs w:val="22"/>
        </w:rPr>
        <w:t xml:space="preserve">For the </w:t>
      </w:r>
      <w:r w:rsidRPr="006D0227">
        <w:rPr>
          <w:rFonts w:ascii="Consolas" w:hAnsi="Consolas"/>
          <w:sz w:val="20"/>
          <w:szCs w:val="16"/>
        </w:rPr>
        <w:t>offset</w:t>
      </w:r>
      <w:r>
        <w:rPr>
          <w:rFonts w:cs="Times New Roman"/>
          <w:szCs w:val="22"/>
        </w:rPr>
        <w:t xml:space="preserve"> approach, it is up to the server to decide on the ordering/positioning key and list position maintenance strategy. </w:t>
      </w:r>
      <w:bookmarkStart w:id="180" w:name="_Hlk218844529"/>
      <w:r>
        <w:rPr>
          <w:rFonts w:cs="Times New Roman"/>
          <w:szCs w:val="22"/>
        </w:rPr>
        <w:t xml:space="preserve">The key can vary from one type of list to another. Without additional information, the </w:t>
      </w:r>
      <w:r w:rsidRPr="00254652">
        <w:rPr>
          <w:rFonts w:ascii="Consolas" w:hAnsi="Consolas"/>
          <w:sz w:val="20"/>
          <w:szCs w:val="16"/>
        </w:rPr>
        <w:t>offset</w:t>
      </w:r>
      <w:r>
        <w:rPr>
          <w:rFonts w:cs="Times New Roman"/>
          <w:szCs w:val="22"/>
        </w:rPr>
        <w:t xml:space="preserve"> method requires that the server preserves numbered list positioning in some form of snapshot of state that is maintained over multiple requests; this implies the need for a session.</w:t>
      </w:r>
      <w:bookmarkEnd w:id="180"/>
    </w:p>
    <w:p w14:paraId="1C8C112D" w14:textId="77777777" w:rsidR="008B6ED0" w:rsidRDefault="008B6ED0" w:rsidP="008B6ED0">
      <w:pPr>
        <w:rPr>
          <w:rFonts w:cs="Times New Roman"/>
          <w:szCs w:val="22"/>
        </w:rPr>
      </w:pPr>
      <w:r>
        <w:rPr>
          <w:rFonts w:cs="Times New Roman"/>
          <w:szCs w:val="22"/>
        </w:rPr>
        <w:t xml:space="preserve">The provider may support only </w:t>
      </w:r>
      <w:r w:rsidRPr="003F5F68">
        <w:rPr>
          <w:rFonts w:ascii="Consolas" w:hAnsi="Consolas"/>
          <w:sz w:val="20"/>
          <w:szCs w:val="16"/>
        </w:rPr>
        <w:t>offset</w:t>
      </w:r>
      <w:r>
        <w:rPr>
          <w:rFonts w:cs="Times New Roman"/>
          <w:szCs w:val="22"/>
        </w:rPr>
        <w:t xml:space="preserve">, only </w:t>
      </w:r>
      <w:r w:rsidRPr="003F5F68">
        <w:rPr>
          <w:rFonts w:ascii="Consolas" w:hAnsi="Consolas"/>
          <w:sz w:val="20"/>
          <w:szCs w:val="16"/>
        </w:rPr>
        <w:t>cursor</w:t>
      </w:r>
      <w:r>
        <w:rPr>
          <w:rFonts w:cs="Times New Roman"/>
          <w:szCs w:val="22"/>
        </w:rPr>
        <w:t xml:space="preserve"> or both </w:t>
      </w:r>
      <w:r w:rsidRPr="003F5F68">
        <w:rPr>
          <w:rFonts w:ascii="Consolas" w:hAnsi="Consolas"/>
          <w:sz w:val="20"/>
          <w:szCs w:val="16"/>
        </w:rPr>
        <w:t>offset</w:t>
      </w:r>
      <w:r>
        <w:rPr>
          <w:rFonts w:cs="Times New Roman"/>
          <w:szCs w:val="22"/>
        </w:rPr>
        <w:t xml:space="preserve"> and </w:t>
      </w:r>
      <w:r w:rsidRPr="003F5F68">
        <w:rPr>
          <w:rFonts w:ascii="Consolas" w:hAnsi="Consolas"/>
          <w:sz w:val="20"/>
          <w:szCs w:val="16"/>
        </w:rPr>
        <w:t>cursor</w:t>
      </w:r>
      <w:r>
        <w:rPr>
          <w:rFonts w:cs="Times New Roman"/>
          <w:szCs w:val="22"/>
        </w:rPr>
        <w:t>. The client must adapt to the approach supported by the provider.</w:t>
      </w:r>
    </w:p>
    <w:p w14:paraId="31F92BD6" w14:textId="77777777" w:rsidR="00BF2C71" w:rsidRDefault="00BF2C71" w:rsidP="00BF2C71">
      <w:pPr>
        <w:pStyle w:val="Heading4"/>
      </w:pPr>
      <w:r>
        <w:t>Pagination Behavior</w:t>
      </w:r>
    </w:p>
    <w:bookmarkEnd w:id="176"/>
    <w:p w14:paraId="24567E48" w14:textId="77777777" w:rsidR="002B147E" w:rsidRPr="00170C63" w:rsidRDefault="002B147E" w:rsidP="002B147E">
      <w:pPr>
        <w:rPr>
          <w:rFonts w:cs="Times New Roman"/>
          <w:b/>
          <w:bCs/>
          <w:szCs w:val="22"/>
        </w:rPr>
      </w:pPr>
      <w:r w:rsidRPr="00170C63">
        <w:rPr>
          <w:rFonts w:cs="Times New Roman"/>
          <w:b/>
          <w:bCs/>
          <w:szCs w:val="22"/>
        </w:rPr>
        <w:t>Typical client-server sequence of operations for paged GETs</w:t>
      </w:r>
      <w:r>
        <w:rPr>
          <w:rFonts w:cs="Times New Roman"/>
          <w:b/>
          <w:bCs/>
          <w:szCs w:val="22"/>
        </w:rPr>
        <w:t xml:space="preserve"> using </w:t>
      </w:r>
      <w:r w:rsidRPr="00254652">
        <w:rPr>
          <w:rFonts w:ascii="Consolas" w:hAnsi="Consolas"/>
          <w:b/>
          <w:bCs/>
          <w:sz w:val="20"/>
          <w:szCs w:val="16"/>
        </w:rPr>
        <w:t>offset</w:t>
      </w:r>
      <w:r>
        <w:rPr>
          <w:rFonts w:cs="Times New Roman"/>
          <w:b/>
          <w:bCs/>
          <w:szCs w:val="22"/>
        </w:rPr>
        <w:t xml:space="preserve"> and </w:t>
      </w:r>
      <w:r w:rsidRPr="00254652">
        <w:rPr>
          <w:rFonts w:ascii="Consolas" w:hAnsi="Consolas"/>
          <w:b/>
          <w:bCs/>
          <w:sz w:val="20"/>
          <w:szCs w:val="16"/>
        </w:rPr>
        <w:t>limit</w:t>
      </w:r>
    </w:p>
    <w:p w14:paraId="25375B29" w14:textId="77777777" w:rsidR="002B147E" w:rsidRDefault="002B147E" w:rsidP="002B147E">
      <w:pPr>
        <w:pStyle w:val="ListParagraph"/>
        <w:numPr>
          <w:ilvl w:val="0"/>
          <w:numId w:val="104"/>
        </w:numPr>
        <w:rPr>
          <w:rFonts w:cs="Times New Roman"/>
          <w:szCs w:val="22"/>
        </w:rPr>
      </w:pPr>
      <w:r w:rsidRPr="002E62D3">
        <w:rPr>
          <w:rFonts w:cs="Times New Roman"/>
          <w:szCs w:val="22"/>
        </w:rPr>
        <w:t xml:space="preserve">When </w:t>
      </w:r>
      <w:r>
        <w:rPr>
          <w:rFonts w:cs="Times New Roman"/>
          <w:szCs w:val="22"/>
        </w:rPr>
        <w:t>a</w:t>
      </w:r>
      <w:r w:rsidRPr="002E62D3">
        <w:rPr>
          <w:rFonts w:cs="Times New Roman"/>
          <w:szCs w:val="22"/>
        </w:rPr>
        <w:t xml:space="preserve"> client wants to retrieve the first page in a list, it may provide “offset=0”</w:t>
      </w:r>
      <w:r>
        <w:rPr>
          <w:rFonts w:cs="Times New Roman"/>
          <w:szCs w:val="22"/>
        </w:rPr>
        <w:t xml:space="preserve"> or omit this query parameter. The client will specify “limit=&lt;value&gt;” where &lt;value&gt; is an unsigned 32-bit integer indicating the number of entries it wants to fetch.</w:t>
      </w:r>
    </w:p>
    <w:p w14:paraId="57B106EA" w14:textId="77777777" w:rsidR="002B147E" w:rsidRDefault="002B147E" w:rsidP="002B147E">
      <w:pPr>
        <w:pStyle w:val="ListParagraph"/>
        <w:numPr>
          <w:ilvl w:val="1"/>
          <w:numId w:val="104"/>
        </w:numPr>
        <w:rPr>
          <w:rFonts w:cs="Times New Roman"/>
          <w:szCs w:val="22"/>
        </w:rPr>
      </w:pPr>
      <w:r>
        <w:rPr>
          <w:rFonts w:cs="Times New Roman"/>
          <w:szCs w:val="22"/>
        </w:rPr>
        <w:t xml:space="preserve">The server returns a response with entries starting at the required offset. The number of entries included in the response will be equal to the given limit, if there are at least that many entries in the list, starting at the given offset. The number of entries in the response will be less than the given </w:t>
      </w:r>
      <w:proofErr w:type="gramStart"/>
      <w:r>
        <w:rPr>
          <w:rFonts w:cs="Times New Roman"/>
          <w:szCs w:val="22"/>
        </w:rPr>
        <w:t>limit only</w:t>
      </w:r>
      <w:proofErr w:type="gramEnd"/>
      <w:r>
        <w:rPr>
          <w:rFonts w:cs="Times New Roman"/>
          <w:szCs w:val="22"/>
        </w:rPr>
        <w:t xml:space="preserve"> if there are not that many entries in the list, starting at the given offset.</w:t>
      </w:r>
    </w:p>
    <w:p w14:paraId="3D6322BD" w14:textId="77777777" w:rsidR="002B147E" w:rsidRDefault="002B147E" w:rsidP="002B147E">
      <w:pPr>
        <w:pStyle w:val="ListParagraph"/>
        <w:numPr>
          <w:ilvl w:val="0"/>
          <w:numId w:val="104"/>
        </w:numPr>
        <w:rPr>
          <w:rFonts w:cs="Times New Roman"/>
          <w:szCs w:val="22"/>
        </w:rPr>
      </w:pPr>
      <w:r>
        <w:rPr>
          <w:rFonts w:cs="Times New Roman"/>
          <w:szCs w:val="22"/>
        </w:rPr>
        <w:t xml:space="preserve">The client looks at the entries in the response received. If the number of entries in the response is equal to the given limit, the client concludes that there may be more entries in the list and it will then send the next GET request for the same API URI but with the new offset value as </w:t>
      </w:r>
      <w:r w:rsidRPr="0080766A">
        <w:rPr>
          <w:rFonts w:ascii="Consolas" w:hAnsi="Consolas" w:cs="Times New Roman"/>
          <w:sz w:val="20"/>
          <w:szCs w:val="20"/>
        </w:rPr>
        <w:t>&lt;previous-offset-value&gt; + &lt;limit-value&gt;</w:t>
      </w:r>
      <w:r>
        <w:rPr>
          <w:rFonts w:ascii="Consolas" w:hAnsi="Consolas" w:cs="Times New Roman"/>
          <w:sz w:val="20"/>
          <w:szCs w:val="20"/>
        </w:rPr>
        <w:t xml:space="preserve">. </w:t>
      </w:r>
      <w:r w:rsidRPr="0080766A">
        <w:rPr>
          <w:rFonts w:cs="Times New Roman"/>
          <w:szCs w:val="22"/>
        </w:rPr>
        <w:t>I</w:t>
      </w:r>
      <w:r>
        <w:rPr>
          <w:rFonts w:cs="Times New Roman"/>
          <w:szCs w:val="22"/>
        </w:rPr>
        <w:t>t would also specify the limit query parameter like in the previous request.</w:t>
      </w:r>
    </w:p>
    <w:p w14:paraId="1F387D6F" w14:textId="77777777" w:rsidR="002B147E" w:rsidRDefault="002B147E" w:rsidP="002B147E">
      <w:pPr>
        <w:pStyle w:val="ListParagraph"/>
        <w:numPr>
          <w:ilvl w:val="1"/>
          <w:numId w:val="104"/>
        </w:numPr>
        <w:rPr>
          <w:rFonts w:cs="Times New Roman"/>
          <w:szCs w:val="22"/>
        </w:rPr>
      </w:pPr>
      <w:r>
        <w:rPr>
          <w:rFonts w:cs="Times New Roman"/>
          <w:szCs w:val="22"/>
        </w:rPr>
        <w:t>The server returns a response with entries starting at the required offset and the number of entries included in the response will be less than or equal to the given limit.</w:t>
      </w:r>
    </w:p>
    <w:p w14:paraId="5530DDD2" w14:textId="77777777" w:rsidR="002B147E" w:rsidRDefault="002B147E" w:rsidP="002B147E">
      <w:pPr>
        <w:pStyle w:val="ListParagraph"/>
        <w:numPr>
          <w:ilvl w:val="0"/>
          <w:numId w:val="104"/>
        </w:numPr>
        <w:rPr>
          <w:rFonts w:cs="Times New Roman"/>
          <w:szCs w:val="22"/>
        </w:rPr>
      </w:pPr>
      <w:r>
        <w:rPr>
          <w:rFonts w:cs="Times New Roman"/>
          <w:szCs w:val="22"/>
        </w:rPr>
        <w:t>The client looks at the entries in the response received. If the number of entries in the response is equal to the given limit, the above step is repeated. If the number of entries in the response is less than the given limit, the client concludes that the server does not have any more entries in the list and it stops the sequence of GET requests for this list.</w:t>
      </w:r>
    </w:p>
    <w:p w14:paraId="4EBA9A9A" w14:textId="77777777" w:rsidR="002B147E" w:rsidRDefault="002B147E" w:rsidP="002B147E">
      <w:pPr>
        <w:pStyle w:val="ListParagraph"/>
        <w:numPr>
          <w:ilvl w:val="0"/>
          <w:numId w:val="104"/>
        </w:numPr>
        <w:rPr>
          <w:rFonts w:cs="Times New Roman"/>
          <w:szCs w:val="22"/>
        </w:rPr>
      </w:pPr>
      <w:r>
        <w:rPr>
          <w:rFonts w:cs="Times New Roman"/>
          <w:szCs w:val="22"/>
        </w:rPr>
        <w:t>The client will stop issuing GET requests for further pages when one of the following happens:</w:t>
      </w:r>
    </w:p>
    <w:p w14:paraId="67C9F390" w14:textId="77777777" w:rsidR="002B147E" w:rsidRDefault="002B147E" w:rsidP="002B147E">
      <w:pPr>
        <w:pStyle w:val="ListParagraph"/>
        <w:numPr>
          <w:ilvl w:val="1"/>
          <w:numId w:val="104"/>
        </w:numPr>
        <w:rPr>
          <w:rFonts w:cs="Times New Roman"/>
          <w:szCs w:val="22"/>
        </w:rPr>
      </w:pPr>
      <w:r>
        <w:rPr>
          <w:rFonts w:cs="Times New Roman"/>
          <w:szCs w:val="22"/>
        </w:rPr>
        <w:t>The number of items in the response is less than the requested limit.</w:t>
      </w:r>
    </w:p>
    <w:p w14:paraId="4991D18D" w14:textId="77777777" w:rsidR="002B147E" w:rsidRDefault="002B147E" w:rsidP="002B147E">
      <w:pPr>
        <w:pStyle w:val="ListParagraph"/>
        <w:numPr>
          <w:ilvl w:val="1"/>
          <w:numId w:val="104"/>
        </w:numPr>
        <w:rPr>
          <w:rFonts w:cs="Times New Roman"/>
          <w:szCs w:val="22"/>
        </w:rPr>
      </w:pPr>
      <w:r>
        <w:rPr>
          <w:rFonts w:cs="Times New Roman"/>
          <w:szCs w:val="22"/>
        </w:rPr>
        <w:t>The server returns a “404 Not Found” status code as described below.</w:t>
      </w:r>
    </w:p>
    <w:p w14:paraId="7A20D9D2" w14:textId="77777777" w:rsidR="002B147E" w:rsidRDefault="002B147E" w:rsidP="002B147E">
      <w:pPr>
        <w:rPr>
          <w:rFonts w:cs="Times New Roman"/>
          <w:b/>
          <w:bCs/>
          <w:szCs w:val="22"/>
        </w:rPr>
      </w:pPr>
      <w:r w:rsidRPr="008B31B8">
        <w:rPr>
          <w:rFonts w:cs="Times New Roman"/>
          <w:b/>
          <w:bCs/>
          <w:szCs w:val="22"/>
        </w:rPr>
        <w:t xml:space="preserve">Typical client-server sequence of operations for paged GETs using </w:t>
      </w:r>
      <w:r w:rsidRPr="00254652">
        <w:rPr>
          <w:rFonts w:ascii="Consolas" w:hAnsi="Consolas"/>
          <w:b/>
          <w:bCs/>
          <w:sz w:val="20"/>
          <w:szCs w:val="16"/>
        </w:rPr>
        <w:t xml:space="preserve">cursor </w:t>
      </w:r>
      <w:r w:rsidRPr="008B31B8">
        <w:rPr>
          <w:rFonts w:cs="Times New Roman"/>
          <w:b/>
          <w:bCs/>
          <w:szCs w:val="22"/>
        </w:rPr>
        <w:t xml:space="preserve">and </w:t>
      </w:r>
      <w:r w:rsidRPr="00254652">
        <w:rPr>
          <w:rFonts w:ascii="Consolas" w:hAnsi="Consolas"/>
          <w:b/>
          <w:bCs/>
          <w:sz w:val="20"/>
          <w:szCs w:val="16"/>
        </w:rPr>
        <w:t>limit</w:t>
      </w:r>
    </w:p>
    <w:p w14:paraId="5951580E" w14:textId="77777777" w:rsidR="002B147E" w:rsidRDefault="002B147E" w:rsidP="002B147E">
      <w:pPr>
        <w:pStyle w:val="ListParagraph"/>
        <w:numPr>
          <w:ilvl w:val="0"/>
          <w:numId w:val="104"/>
        </w:numPr>
        <w:rPr>
          <w:rFonts w:cs="Times New Roman"/>
          <w:szCs w:val="22"/>
        </w:rPr>
      </w:pPr>
      <w:r w:rsidRPr="002E62D3">
        <w:rPr>
          <w:rFonts w:cs="Times New Roman"/>
          <w:szCs w:val="22"/>
        </w:rPr>
        <w:t xml:space="preserve">When </w:t>
      </w:r>
      <w:r>
        <w:rPr>
          <w:rFonts w:cs="Times New Roman"/>
          <w:szCs w:val="22"/>
        </w:rPr>
        <w:t>a</w:t>
      </w:r>
      <w:r w:rsidRPr="002E62D3">
        <w:rPr>
          <w:rFonts w:cs="Times New Roman"/>
          <w:szCs w:val="22"/>
        </w:rPr>
        <w:t xml:space="preserve"> client wants to retrieve the first page in a list, it </w:t>
      </w:r>
      <w:r>
        <w:rPr>
          <w:rFonts w:cs="Times New Roman"/>
          <w:szCs w:val="22"/>
        </w:rPr>
        <w:t>will omit the cursor query parameter. The client will specify “limit=&lt;value&gt;” where &lt;value&gt; is an unsigned 32-bit integer indicating the number of entries it wants to fetch.</w:t>
      </w:r>
    </w:p>
    <w:p w14:paraId="20ABFA36" w14:textId="77777777" w:rsidR="002B147E" w:rsidRDefault="002B147E" w:rsidP="002B147E">
      <w:pPr>
        <w:pStyle w:val="ListParagraph"/>
        <w:numPr>
          <w:ilvl w:val="1"/>
          <w:numId w:val="104"/>
        </w:numPr>
        <w:rPr>
          <w:rFonts w:cs="Times New Roman"/>
          <w:szCs w:val="22"/>
        </w:rPr>
      </w:pPr>
      <w:r>
        <w:rPr>
          <w:rFonts w:cs="Times New Roman"/>
          <w:szCs w:val="22"/>
        </w:rPr>
        <w:lastRenderedPageBreak/>
        <w:t>The server returns a response with entries starting at the relevant top-level object with the lowest value UUID. The number of entries included in the response will be equal to the given limit, if there are at least that many entries in the list, starting at the given offset. The number of entries in the response will be less than the given limit only if there are not that many entries in the list.</w:t>
      </w:r>
    </w:p>
    <w:p w14:paraId="00AABD64" w14:textId="77777777" w:rsidR="002B147E" w:rsidRPr="005B24E1" w:rsidRDefault="002B147E" w:rsidP="002B147E">
      <w:pPr>
        <w:pStyle w:val="ListParagraph"/>
        <w:numPr>
          <w:ilvl w:val="0"/>
          <w:numId w:val="104"/>
        </w:numPr>
        <w:rPr>
          <w:rFonts w:cs="Times New Roman"/>
          <w:szCs w:val="22"/>
          <w:lang w:val="en-GB"/>
        </w:rPr>
      </w:pPr>
      <w:r>
        <w:rPr>
          <w:rFonts w:cs="Times New Roman"/>
          <w:szCs w:val="22"/>
        </w:rPr>
        <w:t xml:space="preserve">The client processes the entries in the response received. </w:t>
      </w:r>
      <w:r w:rsidRPr="005B24E1">
        <w:rPr>
          <w:rFonts w:cs="Times New Roman"/>
          <w:szCs w:val="22"/>
          <w:lang w:val="en-GB"/>
        </w:rPr>
        <w:t xml:space="preserve">If the number of entries in the response is less than the limit, the client concludes that the server does not have any more entries in the list and it stops the sequence of GET requests for this list. Otherwise, it issues the next GET request with a cursor value that is the last UUID in the current response. If the server returned the </w:t>
      </w:r>
      <w:proofErr w:type="spellStart"/>
      <w:r w:rsidRPr="005B24E1">
        <w:rPr>
          <w:rFonts w:cs="Times New Roman"/>
          <w:szCs w:val="22"/>
          <w:lang w:val="en-GB"/>
        </w:rPr>
        <w:t>tapi</w:t>
      </w:r>
      <w:proofErr w:type="spellEnd"/>
      <w:r w:rsidRPr="005B24E1">
        <w:rPr>
          <w:rFonts w:cs="Times New Roman"/>
          <w:szCs w:val="22"/>
          <w:lang w:val="en-GB"/>
        </w:rPr>
        <w:t>-pagination-next-cursor response header, its value can be used as the cursor value.</w:t>
      </w:r>
    </w:p>
    <w:p w14:paraId="31305BA7" w14:textId="77777777" w:rsidR="002B147E" w:rsidRDefault="002B147E" w:rsidP="002B147E">
      <w:pPr>
        <w:pStyle w:val="ListParagraph"/>
        <w:numPr>
          <w:ilvl w:val="1"/>
          <w:numId w:val="104"/>
        </w:numPr>
        <w:rPr>
          <w:rFonts w:cs="Times New Roman"/>
          <w:szCs w:val="22"/>
        </w:rPr>
      </w:pPr>
      <w:r>
        <w:rPr>
          <w:rFonts w:cs="Times New Roman"/>
          <w:szCs w:val="22"/>
        </w:rPr>
        <w:t>The server returns a response with entries starting after the specified cursor and the number of entries included in the response will be less than or equal to the given limit.</w:t>
      </w:r>
    </w:p>
    <w:p w14:paraId="2738E399" w14:textId="77777777" w:rsidR="002B147E" w:rsidRDefault="002B147E" w:rsidP="002B147E">
      <w:pPr>
        <w:pStyle w:val="ListParagraph"/>
        <w:numPr>
          <w:ilvl w:val="0"/>
          <w:numId w:val="104"/>
        </w:numPr>
        <w:rPr>
          <w:rFonts w:cs="Times New Roman"/>
          <w:szCs w:val="22"/>
        </w:rPr>
      </w:pPr>
      <w:r>
        <w:rPr>
          <w:rFonts w:cs="Times New Roman"/>
          <w:szCs w:val="22"/>
        </w:rPr>
        <w:t>The client will stop issuing GET requests for further pages when one of the following happens:</w:t>
      </w:r>
    </w:p>
    <w:p w14:paraId="4C801FF6" w14:textId="77777777" w:rsidR="002B147E" w:rsidRDefault="002B147E" w:rsidP="002B147E">
      <w:pPr>
        <w:pStyle w:val="ListParagraph"/>
        <w:numPr>
          <w:ilvl w:val="1"/>
          <w:numId w:val="104"/>
        </w:numPr>
        <w:rPr>
          <w:rFonts w:cs="Times New Roman"/>
          <w:szCs w:val="22"/>
        </w:rPr>
      </w:pPr>
      <w:r>
        <w:rPr>
          <w:rFonts w:cs="Times New Roman"/>
          <w:szCs w:val="22"/>
        </w:rPr>
        <w:t>The response header “</w:t>
      </w:r>
      <w:proofErr w:type="spellStart"/>
      <w:r>
        <w:rPr>
          <w:rFonts w:cs="Times New Roman"/>
          <w:szCs w:val="22"/>
        </w:rPr>
        <w:t>tapi</w:t>
      </w:r>
      <w:proofErr w:type="spellEnd"/>
      <w:r>
        <w:rPr>
          <w:rFonts w:cs="Times New Roman"/>
          <w:szCs w:val="22"/>
        </w:rPr>
        <w:t>-pagination-next-cursor" has an empty value.</w:t>
      </w:r>
    </w:p>
    <w:p w14:paraId="6A570B7A" w14:textId="77777777" w:rsidR="002B147E" w:rsidRPr="00B82DAC" w:rsidRDefault="002B147E" w:rsidP="002B147E">
      <w:pPr>
        <w:pStyle w:val="ListParagraph"/>
        <w:numPr>
          <w:ilvl w:val="1"/>
          <w:numId w:val="104"/>
        </w:numPr>
      </w:pPr>
      <w:r>
        <w:rPr>
          <w:rFonts w:cs="Times New Roman"/>
          <w:szCs w:val="22"/>
        </w:rPr>
        <w:t>The server returns a “404 Not Found” status code as described below.</w:t>
      </w:r>
    </w:p>
    <w:p w14:paraId="28602715" w14:textId="77777777" w:rsidR="002B147E" w:rsidRPr="0080766A" w:rsidRDefault="002B147E" w:rsidP="002B147E">
      <w:pPr>
        <w:rPr>
          <w:rFonts w:cs="Times New Roman"/>
          <w:b/>
          <w:bCs/>
          <w:szCs w:val="22"/>
        </w:rPr>
      </w:pPr>
      <w:r>
        <w:rPr>
          <w:rFonts w:cs="Times New Roman"/>
          <w:b/>
          <w:bCs/>
          <w:szCs w:val="22"/>
        </w:rPr>
        <w:t>Boundary</w:t>
      </w:r>
      <w:r w:rsidRPr="0080766A">
        <w:rPr>
          <w:rFonts w:cs="Times New Roman"/>
          <w:b/>
          <w:bCs/>
          <w:szCs w:val="22"/>
        </w:rPr>
        <w:t xml:space="preserve"> conditions</w:t>
      </w:r>
      <w:r>
        <w:rPr>
          <w:rFonts w:cs="Times New Roman"/>
          <w:b/>
          <w:bCs/>
          <w:szCs w:val="22"/>
        </w:rPr>
        <w:t xml:space="preserve"> related to pagination</w:t>
      </w:r>
    </w:p>
    <w:p w14:paraId="0BC8095A" w14:textId="77777777" w:rsidR="002B147E" w:rsidRDefault="002B147E" w:rsidP="002B147E">
      <w:pPr>
        <w:pStyle w:val="ListParagraph"/>
        <w:numPr>
          <w:ilvl w:val="0"/>
          <w:numId w:val="105"/>
        </w:numPr>
        <w:jc w:val="left"/>
        <w:rPr>
          <w:rFonts w:cs="Times New Roman"/>
          <w:szCs w:val="22"/>
        </w:rPr>
      </w:pPr>
      <w:r>
        <w:rPr>
          <w:rFonts w:cs="Times New Roman"/>
          <w:szCs w:val="22"/>
        </w:rPr>
        <w:t>Client specifies</w:t>
      </w:r>
    </w:p>
    <w:p w14:paraId="141B886E" w14:textId="77777777" w:rsidR="002B147E" w:rsidRDefault="002B147E" w:rsidP="002B147E">
      <w:pPr>
        <w:pStyle w:val="ListParagraph"/>
        <w:numPr>
          <w:ilvl w:val="1"/>
          <w:numId w:val="105"/>
        </w:numPr>
        <w:jc w:val="left"/>
        <w:rPr>
          <w:rFonts w:cs="Times New Roman"/>
          <w:szCs w:val="22"/>
        </w:rPr>
      </w:pPr>
      <w:r>
        <w:rPr>
          <w:rFonts w:cs="Times New Roman"/>
          <w:szCs w:val="22"/>
        </w:rPr>
        <w:t>an offset value that exceeds the number of entries in the list</w:t>
      </w:r>
    </w:p>
    <w:p w14:paraId="7F4DA96A" w14:textId="77777777" w:rsidR="002B147E" w:rsidRDefault="002B147E" w:rsidP="002B147E">
      <w:pPr>
        <w:pStyle w:val="ListParagraph"/>
        <w:numPr>
          <w:ilvl w:val="1"/>
          <w:numId w:val="105"/>
        </w:numPr>
        <w:jc w:val="left"/>
        <w:rPr>
          <w:rFonts w:cs="Times New Roman"/>
          <w:szCs w:val="22"/>
        </w:rPr>
      </w:pPr>
      <w:r>
        <w:rPr>
          <w:rFonts w:cs="Times New Roman"/>
          <w:szCs w:val="22"/>
        </w:rPr>
        <w:t>a “cursor” value that the server does not recognize</w:t>
      </w:r>
    </w:p>
    <w:p w14:paraId="61695652" w14:textId="77777777" w:rsidR="002B147E" w:rsidRPr="008A0506" w:rsidRDefault="002B147E" w:rsidP="002B147E">
      <w:pPr>
        <w:pStyle w:val="ListParagraph"/>
        <w:jc w:val="left"/>
        <w:rPr>
          <w:rFonts w:cs="Times New Roman"/>
          <w:szCs w:val="22"/>
        </w:rPr>
      </w:pPr>
      <w:r>
        <w:rPr>
          <w:rFonts w:cs="Times New Roman"/>
          <w:szCs w:val="22"/>
        </w:rPr>
        <w:br/>
        <w:t xml:space="preserve">In this case, the server SHALL return a “404 Not Found” status code with the </w:t>
      </w:r>
      <w:r w:rsidRPr="008A0506">
        <w:rPr>
          <w:rFonts w:cs="Times New Roman"/>
          <w:szCs w:val="22"/>
        </w:rPr>
        <w:t xml:space="preserve">error-tag value </w:t>
      </w:r>
      <w:r>
        <w:rPr>
          <w:rFonts w:cs="Times New Roman"/>
          <w:szCs w:val="22"/>
        </w:rPr>
        <w:t xml:space="preserve">as </w:t>
      </w:r>
      <w:r w:rsidRPr="008A0506">
        <w:rPr>
          <w:rFonts w:cs="Times New Roman"/>
          <w:szCs w:val="22"/>
        </w:rPr>
        <w:t>"invalid-val</w:t>
      </w:r>
      <w:r>
        <w:rPr>
          <w:rFonts w:cs="Times New Roman"/>
          <w:szCs w:val="22"/>
        </w:rPr>
        <w:t>ue”</w:t>
      </w:r>
      <w:r w:rsidRPr="008A0506">
        <w:rPr>
          <w:rFonts w:cs="Times New Roman"/>
          <w:szCs w:val="22"/>
        </w:rPr>
        <w:t>.</w:t>
      </w:r>
      <w:r w:rsidRPr="008A0506">
        <w:rPr>
          <w:rFonts w:cs="Times New Roman"/>
          <w:szCs w:val="22"/>
        </w:rPr>
        <w:br/>
      </w:r>
    </w:p>
    <w:p w14:paraId="212169B9" w14:textId="77777777" w:rsidR="002B147E" w:rsidRDefault="002B147E" w:rsidP="002B147E">
      <w:pPr>
        <w:pStyle w:val="ListParagraph"/>
        <w:numPr>
          <w:ilvl w:val="0"/>
          <w:numId w:val="105"/>
        </w:numPr>
        <w:jc w:val="left"/>
        <w:rPr>
          <w:rFonts w:cs="Times New Roman"/>
          <w:szCs w:val="22"/>
        </w:rPr>
      </w:pPr>
      <w:r>
        <w:rPr>
          <w:rFonts w:cs="Times New Roman"/>
          <w:szCs w:val="22"/>
        </w:rPr>
        <w:t>Client specifies a limit value that exceeds the maximum number of entries that can be safely returned by the server. Or the client did not specify a limit value (implying a fetch of all entries from the given offset) and the number of entries to be returned exceeds the maximum that can be safely returned by the server.</w:t>
      </w:r>
      <w:r>
        <w:rPr>
          <w:rFonts w:cs="Times New Roman"/>
          <w:szCs w:val="22"/>
        </w:rPr>
        <w:br/>
      </w:r>
      <w:r>
        <w:rPr>
          <w:rFonts w:cs="Times New Roman"/>
          <w:szCs w:val="22"/>
        </w:rPr>
        <w:br/>
        <w:t xml:space="preserve">In this case, the server SHALL return a “400 Bad Request” status code with error-tag value as “(response)-too-big”. </w:t>
      </w:r>
    </w:p>
    <w:p w14:paraId="19E1A132" w14:textId="77777777" w:rsidR="002B147E" w:rsidRPr="00170C63" w:rsidRDefault="002B147E" w:rsidP="002B147E">
      <w:pPr>
        <w:jc w:val="left"/>
        <w:rPr>
          <w:rFonts w:cs="Times New Roman"/>
          <w:b/>
          <w:bCs/>
          <w:szCs w:val="22"/>
        </w:rPr>
      </w:pPr>
      <w:r w:rsidRPr="00170C63">
        <w:rPr>
          <w:rFonts w:cs="Times New Roman"/>
          <w:b/>
          <w:bCs/>
          <w:szCs w:val="22"/>
        </w:rPr>
        <w:t xml:space="preserve">Changes in the list while a client is </w:t>
      </w:r>
      <w:r>
        <w:rPr>
          <w:rFonts w:cs="Times New Roman"/>
          <w:b/>
          <w:bCs/>
          <w:szCs w:val="22"/>
        </w:rPr>
        <w:t>retrieving it page by page</w:t>
      </w:r>
    </w:p>
    <w:p w14:paraId="7FF1BD79" w14:textId="0B8B9A29" w:rsidR="002B147E" w:rsidRPr="007E6AEE" w:rsidRDefault="002B147E" w:rsidP="002B147E">
      <w:pPr>
        <w:jc w:val="left"/>
        <w:rPr>
          <w:szCs w:val="22"/>
        </w:rPr>
      </w:pPr>
      <w:r>
        <w:rPr>
          <w:rFonts w:cs="Times New Roman"/>
          <w:szCs w:val="22"/>
        </w:rPr>
        <w:t>The retrieval of a list of objects from the TAPI server by a TAPI client will take a finite amount of time. During this time, there may be changes to the list due to creation of new objects, deletion of existing objects, or changes to existing objects. This is true regardless of whether the client retrieves the entire list in one shot or page by page or one by one. For the client to keep up with these changes, it will have to listen to TAPI notifications or TAPI streaming from the server and reconcile updates against the list that is retrieved as discussed earlier.</w:t>
      </w:r>
      <w:r>
        <w:rPr>
          <w:rFonts w:cs="Times New Roman"/>
          <w:szCs w:val="22"/>
        </w:rPr>
        <w:br/>
      </w:r>
      <w:r>
        <w:rPr>
          <w:rFonts w:cs="Times New Roman"/>
          <w:szCs w:val="22"/>
        </w:rPr>
        <w:br/>
        <w:t xml:space="preserve">Please note that of this version of TAPI, the most efficient way for a TAPI client to synchronize its state with a TAPI server and keep its alignment is to use the streaming mechanism described in </w:t>
      </w:r>
      <w:r w:rsidR="00447BBE">
        <w:rPr>
          <w:rFonts w:cs="Times New Roman"/>
          <w:szCs w:val="22"/>
        </w:rPr>
        <w:t xml:space="preserve">[LF </w:t>
      </w:r>
      <w:r>
        <w:rPr>
          <w:rFonts w:cs="Times New Roman"/>
          <w:szCs w:val="22"/>
        </w:rPr>
        <w:t>TR-548</w:t>
      </w:r>
      <w:r w:rsidR="00447BBE">
        <w:rPr>
          <w:rFonts w:cs="Times New Roman"/>
          <w:szCs w:val="22"/>
        </w:rPr>
        <w:t>]</w:t>
      </w:r>
      <w:r>
        <w:rPr>
          <w:rFonts w:cs="Times New Roman"/>
          <w:szCs w:val="22"/>
        </w:rPr>
        <w:t>.</w:t>
      </w:r>
    </w:p>
    <w:p w14:paraId="13583E6F" w14:textId="77777777" w:rsidR="00BF2C71" w:rsidRPr="00C2149C" w:rsidRDefault="00BF2C71" w:rsidP="00BF2C71">
      <w:pPr>
        <w:rPr>
          <w:szCs w:val="22"/>
        </w:rPr>
      </w:pPr>
    </w:p>
    <w:p w14:paraId="46B13126" w14:textId="531BE7C3" w:rsidR="002D551F" w:rsidRPr="00642380" w:rsidRDefault="002D551F" w:rsidP="00642380">
      <w:pPr>
        <w:pStyle w:val="Heading2"/>
      </w:pPr>
      <w:bookmarkStart w:id="181" w:name="_Ref2180867"/>
      <w:bookmarkStart w:id="182" w:name="_Toc14454025"/>
      <w:bookmarkStart w:id="183" w:name="_Toc16163735"/>
      <w:bookmarkStart w:id="184" w:name="_Toc215570456"/>
      <w:r w:rsidRPr="00642380">
        <w:t>TAPI Notifications</w:t>
      </w:r>
      <w:bookmarkEnd w:id="181"/>
      <w:bookmarkEnd w:id="182"/>
      <w:bookmarkEnd w:id="183"/>
      <w:r w:rsidR="002505A2">
        <w:t xml:space="preserve"> and TAPI Streaming</w:t>
      </w:r>
      <w:bookmarkEnd w:id="184"/>
    </w:p>
    <w:p w14:paraId="281DD9EA" w14:textId="6B02B675" w:rsidR="002505A2" w:rsidRDefault="002D551F" w:rsidP="00661FB9">
      <w:pPr>
        <w:rPr>
          <w:rFonts w:cs="Times New Roman"/>
          <w:szCs w:val="22"/>
        </w:rPr>
      </w:pPr>
      <w:r w:rsidRPr="00C2149C">
        <w:rPr>
          <w:rFonts w:cs="Times New Roman"/>
          <w:szCs w:val="22"/>
        </w:rPr>
        <w:t xml:space="preserve">The current TAPI information model includes </w:t>
      </w:r>
      <w:r w:rsidR="002505A2">
        <w:rPr>
          <w:rFonts w:cs="Times New Roman"/>
          <w:szCs w:val="22"/>
        </w:rPr>
        <w:t>two mechanisms for reporting change</w:t>
      </w:r>
    </w:p>
    <w:p w14:paraId="6F326653" w14:textId="379FCD27" w:rsidR="002505A2" w:rsidRDefault="002D551F" w:rsidP="00661FB9">
      <w:pPr>
        <w:pStyle w:val="ListParagraph"/>
        <w:numPr>
          <w:ilvl w:val="0"/>
          <w:numId w:val="78"/>
        </w:numPr>
        <w:rPr>
          <w:rFonts w:cs="Times New Roman"/>
          <w:szCs w:val="22"/>
        </w:rPr>
      </w:pPr>
      <w:r w:rsidRPr="002505A2">
        <w:rPr>
          <w:rFonts w:cs="Times New Roman"/>
          <w:szCs w:val="22"/>
        </w:rPr>
        <w:t xml:space="preserve">the </w:t>
      </w:r>
      <w:proofErr w:type="spellStart"/>
      <w:r w:rsidRPr="002505A2">
        <w:rPr>
          <w:rFonts w:cs="Times New Roman"/>
          <w:b/>
          <w:szCs w:val="22"/>
        </w:rPr>
        <w:t>tapi-</w:t>
      </w:r>
      <w:proofErr w:type="gramStart"/>
      <w:r w:rsidRPr="002505A2">
        <w:rPr>
          <w:rFonts w:cs="Times New Roman"/>
          <w:b/>
          <w:szCs w:val="22"/>
        </w:rPr>
        <w:t>notification.yang</w:t>
      </w:r>
      <w:proofErr w:type="spellEnd"/>
      <w:proofErr w:type="gramEnd"/>
      <w:r w:rsidRPr="002505A2">
        <w:rPr>
          <w:rFonts w:cs="Times New Roman"/>
          <w:szCs w:val="22"/>
        </w:rPr>
        <w:t>, which defines the TAPI notifications</w:t>
      </w:r>
      <w:r w:rsidR="002F7AD1" w:rsidRPr="002505A2">
        <w:rPr>
          <w:rFonts w:cs="Times New Roman"/>
          <w:szCs w:val="22"/>
        </w:rPr>
        <w:t xml:space="preserve"> format</w:t>
      </w:r>
      <w:r w:rsidRPr="002505A2">
        <w:rPr>
          <w:rFonts w:cs="Times New Roman"/>
          <w:szCs w:val="22"/>
        </w:rPr>
        <w:t xml:space="preserve"> </w:t>
      </w:r>
      <w:r w:rsidR="00315909" w:rsidRPr="002505A2">
        <w:rPr>
          <w:rFonts w:cs="Times New Roman"/>
          <w:szCs w:val="22"/>
        </w:rPr>
        <w:t>but</w:t>
      </w:r>
      <w:r w:rsidR="002F7AD1" w:rsidRPr="002505A2">
        <w:rPr>
          <w:rFonts w:cs="Times New Roman"/>
          <w:szCs w:val="22"/>
        </w:rPr>
        <w:t xml:space="preserve"> </w:t>
      </w:r>
      <w:r w:rsidRPr="002505A2">
        <w:rPr>
          <w:rFonts w:cs="Times New Roman"/>
          <w:szCs w:val="22"/>
        </w:rPr>
        <w:t>also</w:t>
      </w:r>
      <w:r w:rsidR="0098454E" w:rsidRPr="002505A2">
        <w:rPr>
          <w:rFonts w:cs="Times New Roman"/>
          <w:szCs w:val="22"/>
        </w:rPr>
        <w:t xml:space="preserve"> </w:t>
      </w:r>
      <w:r w:rsidRPr="002505A2">
        <w:rPr>
          <w:rFonts w:cs="Times New Roman"/>
          <w:szCs w:val="22"/>
        </w:rPr>
        <w:t>a custom TAPI notification subscription procedure to enable a TAPI client</w:t>
      </w:r>
      <w:r w:rsidR="002F7AD1" w:rsidRPr="002505A2">
        <w:rPr>
          <w:rFonts w:cs="Times New Roman"/>
          <w:szCs w:val="22"/>
        </w:rPr>
        <w:t>s</w:t>
      </w:r>
      <w:r w:rsidRPr="002505A2">
        <w:rPr>
          <w:rFonts w:cs="Times New Roman"/>
          <w:szCs w:val="22"/>
        </w:rPr>
        <w:t xml:space="preserve"> to subscribe to receive these notifications in the form of asynchronous events.</w:t>
      </w:r>
    </w:p>
    <w:p w14:paraId="6A5D774C" w14:textId="77777777" w:rsidR="00E4648F" w:rsidRDefault="00E4648F" w:rsidP="00E4648F">
      <w:pPr>
        <w:pStyle w:val="ListParagraph"/>
        <w:rPr>
          <w:rFonts w:cs="Times New Roman"/>
          <w:szCs w:val="22"/>
        </w:rPr>
      </w:pPr>
    </w:p>
    <w:p w14:paraId="71ADBDE7" w14:textId="6C8D397A" w:rsidR="002505A2" w:rsidRDefault="00EA2B04" w:rsidP="00CC12F2">
      <w:pPr>
        <w:pStyle w:val="ListParagraph"/>
        <w:numPr>
          <w:ilvl w:val="0"/>
          <w:numId w:val="78"/>
        </w:numPr>
        <w:rPr>
          <w:rFonts w:cs="Times New Roman"/>
          <w:szCs w:val="22"/>
        </w:rPr>
      </w:pPr>
      <w:r>
        <w:rPr>
          <w:rFonts w:cs="Times New Roman"/>
          <w:szCs w:val="22"/>
        </w:rPr>
        <w:t xml:space="preserve">the </w:t>
      </w:r>
      <w:proofErr w:type="spellStart"/>
      <w:r w:rsidRPr="00E4648F">
        <w:rPr>
          <w:rFonts w:cs="Times New Roman"/>
          <w:b/>
          <w:bCs/>
          <w:szCs w:val="22"/>
        </w:rPr>
        <w:t>tapi-</w:t>
      </w:r>
      <w:proofErr w:type="gramStart"/>
      <w:r w:rsidRPr="00E4648F">
        <w:rPr>
          <w:rFonts w:cs="Times New Roman"/>
          <w:b/>
          <w:bCs/>
          <w:szCs w:val="22"/>
        </w:rPr>
        <w:t>streaming.yang</w:t>
      </w:r>
      <w:proofErr w:type="spellEnd"/>
      <w:proofErr w:type="gramEnd"/>
      <w:r>
        <w:rPr>
          <w:rFonts w:cs="Times New Roman"/>
          <w:szCs w:val="22"/>
        </w:rPr>
        <w:t xml:space="preserve">, which defines a specific TAPI streaming mechanism </w:t>
      </w:r>
      <w:r w:rsidR="002505A2">
        <w:rPr>
          <w:rFonts w:cs="Times New Roman"/>
          <w:szCs w:val="22"/>
        </w:rPr>
        <w:t>(</w:t>
      </w:r>
      <w:r w:rsidR="002505A2" w:rsidRPr="00CC12F2">
        <w:rPr>
          <w:rFonts w:cs="Times New Roman"/>
          <w:bCs/>
          <w:sz w:val="24"/>
        </w:rPr>
        <w:t>as described in [</w:t>
      </w:r>
      <w:r w:rsidR="00C533B3">
        <w:rPr>
          <w:rFonts w:cs="Times New Roman"/>
          <w:bCs/>
          <w:sz w:val="24"/>
        </w:rPr>
        <w:t>LF</w:t>
      </w:r>
      <w:r w:rsidR="00C533B3" w:rsidRPr="00CC12F2">
        <w:rPr>
          <w:rFonts w:cs="Times New Roman"/>
          <w:bCs/>
          <w:sz w:val="24"/>
        </w:rPr>
        <w:t xml:space="preserve"> </w:t>
      </w:r>
      <w:r w:rsidR="002505A2" w:rsidRPr="00CC12F2">
        <w:rPr>
          <w:rFonts w:cs="Times New Roman"/>
          <w:bCs/>
          <w:sz w:val="24"/>
        </w:rPr>
        <w:t>TR-548])</w:t>
      </w:r>
      <w:r w:rsidR="002505A2" w:rsidRPr="002505A2">
        <w:rPr>
          <w:rFonts w:cs="Times New Roman"/>
          <w:szCs w:val="22"/>
        </w:rPr>
        <w:t>.</w:t>
      </w:r>
    </w:p>
    <w:p w14:paraId="11C80F84" w14:textId="7E1692C8" w:rsidR="002D551F" w:rsidRPr="00C2149C" w:rsidRDefault="00CC12F2" w:rsidP="00661FB9">
      <w:pPr>
        <w:rPr>
          <w:rFonts w:cs="Times New Roman"/>
          <w:szCs w:val="22"/>
        </w:rPr>
      </w:pPr>
      <w:r>
        <w:rPr>
          <w:rFonts w:cs="Times New Roman"/>
          <w:szCs w:val="22"/>
        </w:rPr>
        <w:lastRenderedPageBreak/>
        <w:t xml:space="preserve">The TAPI server MUST support </w:t>
      </w:r>
      <w:proofErr w:type="spellStart"/>
      <w:r>
        <w:rPr>
          <w:rFonts w:cs="Times New Roman"/>
          <w:szCs w:val="22"/>
        </w:rPr>
        <w:t>tapi</w:t>
      </w:r>
      <w:proofErr w:type="spellEnd"/>
      <w:r>
        <w:rPr>
          <w:rFonts w:cs="Times New Roman"/>
          <w:szCs w:val="22"/>
        </w:rPr>
        <w:t xml:space="preserve">-notification and MAY support </w:t>
      </w:r>
      <w:proofErr w:type="spellStart"/>
      <w:r>
        <w:rPr>
          <w:rFonts w:cs="Times New Roman"/>
          <w:szCs w:val="22"/>
        </w:rPr>
        <w:t>tapi</w:t>
      </w:r>
      <w:proofErr w:type="spellEnd"/>
      <w:r>
        <w:rPr>
          <w:rFonts w:cs="Times New Roman"/>
          <w:szCs w:val="22"/>
        </w:rPr>
        <w:t xml:space="preserve">-streaming. </w:t>
      </w:r>
      <w:r w:rsidR="00917893" w:rsidRPr="00C2149C">
        <w:rPr>
          <w:rFonts w:cs="Times New Roman"/>
          <w:szCs w:val="22"/>
        </w:rPr>
        <w:t>TAPI Notification mechanism MUST be compatible with the</w:t>
      </w:r>
      <w:r w:rsidR="002D551F" w:rsidRPr="00C2149C">
        <w:rPr>
          <w:rFonts w:cs="Times New Roman"/>
          <w:szCs w:val="22"/>
        </w:rPr>
        <w:t xml:space="preserve"> standard RESTCONF notification subscription mechanism already</w:t>
      </w:r>
      <w:r w:rsidR="009F277D" w:rsidRPr="00C2149C">
        <w:rPr>
          <w:rFonts w:cs="Times New Roman"/>
          <w:szCs w:val="22"/>
        </w:rPr>
        <w:t xml:space="preserve"> described</w:t>
      </w:r>
      <w:r w:rsidR="002D551F" w:rsidRPr="00C2149C">
        <w:rPr>
          <w:rFonts w:cs="Times New Roman"/>
          <w:szCs w:val="22"/>
        </w:rPr>
        <w:t xml:space="preserve"> in Section </w:t>
      </w:r>
      <w:r w:rsidR="006042BE" w:rsidRPr="00C2149C">
        <w:rPr>
          <w:rFonts w:cs="Times New Roman"/>
          <w:szCs w:val="22"/>
        </w:rPr>
        <w:fldChar w:fldCharType="begin"/>
      </w:r>
      <w:r w:rsidR="006042BE" w:rsidRPr="00C2149C">
        <w:rPr>
          <w:rFonts w:cs="Times New Roman"/>
          <w:szCs w:val="22"/>
        </w:rPr>
        <w:instrText xml:space="preserve"> REF _Ref24990715 \r \h </w:instrText>
      </w:r>
      <w:r w:rsidR="00C2149C">
        <w:rPr>
          <w:rFonts w:cs="Times New Roman"/>
          <w:szCs w:val="22"/>
        </w:rPr>
        <w:instrText xml:space="preserve"> \* MERGEFORMAT </w:instrText>
      </w:r>
      <w:r w:rsidR="006042BE" w:rsidRPr="00C2149C">
        <w:rPr>
          <w:rFonts w:cs="Times New Roman"/>
          <w:szCs w:val="22"/>
        </w:rPr>
      </w:r>
      <w:r w:rsidR="006042BE" w:rsidRPr="00C2149C">
        <w:rPr>
          <w:rFonts w:cs="Times New Roman"/>
          <w:szCs w:val="22"/>
        </w:rPr>
        <w:fldChar w:fldCharType="separate"/>
      </w:r>
      <w:r w:rsidR="00DB0408">
        <w:rPr>
          <w:rFonts w:cs="Times New Roman"/>
          <w:szCs w:val="22"/>
        </w:rPr>
        <w:t>2.7</w:t>
      </w:r>
      <w:r w:rsidR="006042BE" w:rsidRPr="00C2149C">
        <w:rPr>
          <w:rFonts w:cs="Times New Roman"/>
          <w:szCs w:val="22"/>
        </w:rPr>
        <w:fldChar w:fldCharType="end"/>
      </w:r>
      <w:r w:rsidR="006042BE" w:rsidRPr="00C2149C">
        <w:rPr>
          <w:rFonts w:cs="Times New Roman"/>
          <w:szCs w:val="22"/>
        </w:rPr>
        <w:t>.</w:t>
      </w:r>
    </w:p>
    <w:p w14:paraId="4307E97C" w14:textId="61806F13" w:rsidR="002D551F" w:rsidRPr="00FF7EB3" w:rsidRDefault="002D551F" w:rsidP="00661FB9">
      <w:pPr>
        <w:rPr>
          <w:rFonts w:cs="Times New Roman"/>
          <w:b/>
          <w:sz w:val="40"/>
          <w:szCs w:val="36"/>
        </w:rPr>
      </w:pPr>
    </w:p>
    <w:p w14:paraId="21950C2C" w14:textId="77777777" w:rsidR="002D551F" w:rsidRPr="003A404F" w:rsidRDefault="002D551F" w:rsidP="00AB1AD8">
      <w:pPr>
        <w:rPr>
          <w:rFonts w:cs="Times New Roman"/>
          <w:b/>
          <w:szCs w:val="22"/>
        </w:rPr>
      </w:pPr>
      <w:r w:rsidRPr="003A404F">
        <w:rPr>
          <w:rFonts w:cs="Times New Roman"/>
          <w:szCs w:val="22"/>
        </w:rPr>
        <w:br w:type="page"/>
      </w:r>
    </w:p>
    <w:p w14:paraId="6E00AA74" w14:textId="77777777" w:rsidR="002D551F" w:rsidRPr="00973E2E" w:rsidRDefault="002D551F" w:rsidP="00661FB9">
      <w:pPr>
        <w:pStyle w:val="Heading1"/>
        <w:jc w:val="both"/>
        <w:rPr>
          <w:rFonts w:cs="Times New Roman"/>
        </w:rPr>
      </w:pPr>
      <w:bookmarkStart w:id="185" w:name="_Ref8205968"/>
      <w:bookmarkStart w:id="186" w:name="_Toc14454026"/>
      <w:bookmarkStart w:id="187" w:name="_Toc16163736"/>
      <w:bookmarkStart w:id="188" w:name="_Toc215570457"/>
      <w:bookmarkStart w:id="189" w:name="_Hlk24624489"/>
      <w:r w:rsidRPr="00973E2E">
        <w:rPr>
          <w:rFonts w:cs="Times New Roman"/>
        </w:rPr>
        <w:lastRenderedPageBreak/>
        <w:t>Topology abstraction model</w:t>
      </w:r>
      <w:bookmarkEnd w:id="185"/>
      <w:bookmarkEnd w:id="186"/>
      <w:bookmarkEnd w:id="187"/>
      <w:bookmarkEnd w:id="188"/>
    </w:p>
    <w:bookmarkEnd w:id="189"/>
    <w:p w14:paraId="2A04B24D" w14:textId="04005828" w:rsidR="002D551F" w:rsidRDefault="002D551F" w:rsidP="001144D1">
      <w:pPr>
        <w:rPr>
          <w:rFonts w:cs="Times New Roman"/>
          <w:szCs w:val="22"/>
        </w:rPr>
      </w:pPr>
      <w:r w:rsidRPr="001144D1">
        <w:rPr>
          <w:rFonts w:cs="Times New Roman"/>
          <w:szCs w:val="22"/>
        </w:rPr>
        <w:t xml:space="preserve">In this chapter a reference topology abstraction model is described. Due to the need </w:t>
      </w:r>
      <w:proofErr w:type="gramStart"/>
      <w:r w:rsidRPr="001144D1">
        <w:rPr>
          <w:rFonts w:cs="Times New Roman"/>
          <w:szCs w:val="22"/>
        </w:rPr>
        <w:t>of composing</w:t>
      </w:r>
      <w:proofErr w:type="gramEnd"/>
      <w:r w:rsidRPr="001144D1">
        <w:rPr>
          <w:rFonts w:cs="Times New Roman"/>
          <w:szCs w:val="22"/>
        </w:rPr>
        <w:t xml:space="preserve"> a unified view of the network resources along different TAPI implementations, some guidelines are required </w:t>
      </w:r>
      <w:proofErr w:type="gramStart"/>
      <w:r w:rsidRPr="001144D1">
        <w:rPr>
          <w:rFonts w:cs="Times New Roman"/>
          <w:szCs w:val="22"/>
        </w:rPr>
        <w:t>in order to</w:t>
      </w:r>
      <w:proofErr w:type="gramEnd"/>
      <w:r w:rsidRPr="001144D1">
        <w:rPr>
          <w:rFonts w:cs="Times New Roman"/>
          <w:szCs w:val="22"/>
        </w:rPr>
        <w:t xml:space="preserve"> </w:t>
      </w:r>
      <w:proofErr w:type="gramStart"/>
      <w:r w:rsidRPr="001144D1">
        <w:rPr>
          <w:rFonts w:cs="Times New Roman"/>
          <w:szCs w:val="22"/>
        </w:rPr>
        <w:t>constrain</w:t>
      </w:r>
      <w:proofErr w:type="gramEnd"/>
      <w:r w:rsidRPr="001144D1">
        <w:rPr>
          <w:rFonts w:cs="Times New Roman"/>
          <w:szCs w:val="22"/>
        </w:rPr>
        <w:t xml:space="preserve"> the possibilities or interpretations of the current proposed models.</w:t>
      </w:r>
      <w:r w:rsidR="001144D1">
        <w:rPr>
          <w:rFonts w:cs="Times New Roman"/>
          <w:szCs w:val="22"/>
        </w:rPr>
        <w:t xml:space="preserve"> </w:t>
      </w:r>
      <w:r w:rsidRPr="001144D1">
        <w:rPr>
          <w:rFonts w:cs="Times New Roman"/>
          <w:szCs w:val="22"/>
        </w:rPr>
        <w:t>The topology model should provide the explicit multi-layer topology representation of the L2-L0 network</w:t>
      </w:r>
      <w:r w:rsidR="00586289" w:rsidRPr="001144D1">
        <w:rPr>
          <w:rFonts w:cs="Times New Roman"/>
          <w:szCs w:val="22"/>
        </w:rPr>
        <w:t xml:space="preserve"> </w:t>
      </w:r>
      <w:r w:rsidRPr="001144D1">
        <w:rPr>
          <w:rFonts w:cs="Times New Roman"/>
          <w:szCs w:val="22"/>
        </w:rPr>
        <w:t xml:space="preserve">including OTS, OMS, </w:t>
      </w:r>
      <w:r w:rsidR="002368AA" w:rsidRPr="001144D1">
        <w:rPr>
          <w:rFonts w:cs="Times New Roman"/>
          <w:szCs w:val="22"/>
        </w:rPr>
        <w:t>MC</w:t>
      </w:r>
      <w:r w:rsidRPr="001144D1">
        <w:rPr>
          <w:rFonts w:cs="Times New Roman"/>
          <w:szCs w:val="22"/>
        </w:rPr>
        <w:t>,</w:t>
      </w:r>
      <w:r w:rsidR="00973E2E" w:rsidRPr="001144D1">
        <w:rPr>
          <w:rFonts w:cs="Times New Roman"/>
          <w:szCs w:val="22"/>
        </w:rPr>
        <w:t xml:space="preserve"> </w:t>
      </w:r>
      <w:r w:rsidR="00262D99" w:rsidRPr="001144D1">
        <w:rPr>
          <w:rFonts w:cs="Times New Roman"/>
          <w:szCs w:val="22"/>
        </w:rPr>
        <w:t>OTSIMC</w:t>
      </w:r>
      <w:r w:rsidRPr="001144D1">
        <w:rPr>
          <w:rFonts w:cs="Times New Roman"/>
          <w:szCs w:val="22"/>
        </w:rPr>
        <w:t xml:space="preserve">, </w:t>
      </w:r>
      <w:proofErr w:type="spellStart"/>
      <w:r w:rsidRPr="001144D1">
        <w:rPr>
          <w:rFonts w:cs="Times New Roman"/>
          <w:szCs w:val="22"/>
        </w:rPr>
        <w:t>OTS</w:t>
      </w:r>
      <w:r w:rsidR="0070451F" w:rsidRPr="001144D1">
        <w:rPr>
          <w:rFonts w:cs="Times New Roman"/>
          <w:szCs w:val="22"/>
        </w:rPr>
        <w:t>i</w:t>
      </w:r>
      <w:proofErr w:type="spellEnd"/>
      <w:r w:rsidR="0070451F" w:rsidRPr="001144D1">
        <w:rPr>
          <w:rFonts w:cs="Times New Roman"/>
          <w:szCs w:val="22"/>
        </w:rPr>
        <w:t>/</w:t>
      </w:r>
      <w:proofErr w:type="spellStart"/>
      <w:r w:rsidRPr="001144D1">
        <w:rPr>
          <w:rFonts w:cs="Times New Roman"/>
          <w:szCs w:val="22"/>
        </w:rPr>
        <w:t>OTSiA</w:t>
      </w:r>
      <w:proofErr w:type="spellEnd"/>
      <w:r w:rsidR="00973E2E" w:rsidRPr="001144D1">
        <w:rPr>
          <w:rFonts w:cs="Times New Roman"/>
          <w:szCs w:val="22"/>
        </w:rPr>
        <w:t xml:space="preserve">, </w:t>
      </w:r>
      <w:r w:rsidRPr="001144D1">
        <w:rPr>
          <w:rFonts w:cs="Times New Roman"/>
          <w:szCs w:val="22"/>
        </w:rPr>
        <w:t>ODU, DSR layers.</w:t>
      </w:r>
      <w:r w:rsidR="008750A3">
        <w:rPr>
          <w:rFonts w:cs="Times New Roman"/>
          <w:szCs w:val="22"/>
        </w:rPr>
        <w:t xml:space="preserve"> </w:t>
      </w:r>
    </w:p>
    <w:p w14:paraId="419E21A3" w14:textId="2D227D73" w:rsidR="008750A3" w:rsidRPr="001C3445" w:rsidRDefault="008750A3" w:rsidP="008750A3">
      <w:r>
        <w:t>Note</w:t>
      </w:r>
      <w:r w:rsidR="00C508B1">
        <w:t>.1</w:t>
      </w:r>
      <w:r w:rsidRPr="007626C6">
        <w:t xml:space="preserve">: The PHOTONIC_LAYER_QUALIFIER_MC and </w:t>
      </w:r>
      <w:proofErr w:type="spellStart"/>
      <w:r w:rsidRPr="007626C6">
        <w:t>PHOTONIC_LAYER_QUALIFIER_OTSiMC</w:t>
      </w:r>
      <w:proofErr w:type="spellEnd"/>
      <w:r w:rsidRPr="007626C6">
        <w:t xml:space="preserve"> layer-protocol-qualifier values have been introduced in TAPI v2.1.3. They are equivalent to previous PHOTONIC_LAYER_QUALIFER_SMC and PHOTONIC_LAYER_QUALIFER_NMC of v2.1.2 respectively. </w:t>
      </w:r>
    </w:p>
    <w:p w14:paraId="3E0194DE" w14:textId="5D90484C" w:rsidR="009C05C1" w:rsidRPr="001144D1" w:rsidRDefault="00C508B1" w:rsidP="001144D1">
      <w:pPr>
        <w:rPr>
          <w:rFonts w:cs="Times New Roman"/>
          <w:szCs w:val="22"/>
        </w:rPr>
      </w:pPr>
      <w:r>
        <w:rPr>
          <w:rFonts w:cs="Times New Roman"/>
          <w:szCs w:val="22"/>
        </w:rPr>
        <w:t>Note.2: T</w:t>
      </w:r>
      <w:r w:rsidR="00BE4D79" w:rsidRPr="001144D1">
        <w:rPr>
          <w:rFonts w:cs="Times New Roman"/>
          <w:szCs w:val="22"/>
        </w:rPr>
        <w:t xml:space="preserve">he </w:t>
      </w:r>
      <w:r w:rsidR="009C05C1" w:rsidRPr="001144D1">
        <w:rPr>
          <w:rFonts w:cs="Times New Roman"/>
          <w:szCs w:val="22"/>
        </w:rPr>
        <w:t xml:space="preserve">OTU layer is intentionally </w:t>
      </w:r>
      <w:r w:rsidR="00EF7C9D" w:rsidRPr="001144D1">
        <w:rPr>
          <w:rFonts w:cs="Times New Roman"/>
          <w:szCs w:val="22"/>
        </w:rPr>
        <w:t>simplified</w:t>
      </w:r>
      <w:r w:rsidR="009C05C1" w:rsidRPr="001144D1">
        <w:rPr>
          <w:rFonts w:cs="Times New Roman"/>
          <w:szCs w:val="22"/>
        </w:rPr>
        <w:t xml:space="preserve"> in </w:t>
      </w:r>
      <w:r w:rsidR="00BE4D79" w:rsidRPr="001144D1">
        <w:rPr>
          <w:rFonts w:cs="Times New Roman"/>
          <w:szCs w:val="22"/>
        </w:rPr>
        <w:t xml:space="preserve">the </w:t>
      </w:r>
      <w:r w:rsidR="00FB6062">
        <w:rPr>
          <w:rFonts w:cs="Times New Roman"/>
          <w:szCs w:val="22"/>
        </w:rPr>
        <w:t>TAPI</w:t>
      </w:r>
      <w:r w:rsidR="009C05C1" w:rsidRPr="001144D1">
        <w:rPr>
          <w:rFonts w:cs="Times New Roman"/>
          <w:szCs w:val="22"/>
        </w:rPr>
        <w:t xml:space="preserve"> model</w:t>
      </w:r>
      <w:r w:rsidR="00581BEA" w:rsidRPr="001144D1">
        <w:rPr>
          <w:rFonts w:cs="Times New Roman"/>
          <w:szCs w:val="22"/>
        </w:rPr>
        <w:t>.</w:t>
      </w:r>
      <w:r w:rsidR="009C05C1" w:rsidRPr="001144D1">
        <w:rPr>
          <w:rFonts w:cs="Times New Roman"/>
          <w:szCs w:val="22"/>
        </w:rPr>
        <w:t xml:space="preserve"> ODU</w:t>
      </w:r>
      <w:r w:rsidR="00F84EF8" w:rsidRPr="001144D1">
        <w:rPr>
          <w:rFonts w:cs="Times New Roman"/>
          <w:szCs w:val="22"/>
        </w:rPr>
        <w:t xml:space="preserve"> and </w:t>
      </w:r>
      <w:proofErr w:type="spellStart"/>
      <w:r w:rsidR="009C05C1" w:rsidRPr="001144D1">
        <w:rPr>
          <w:rFonts w:cs="Times New Roman"/>
          <w:szCs w:val="22"/>
        </w:rPr>
        <w:t>OTSiA</w:t>
      </w:r>
      <w:proofErr w:type="spellEnd"/>
      <w:r w:rsidR="009C05C1" w:rsidRPr="001144D1">
        <w:rPr>
          <w:rFonts w:cs="Times New Roman"/>
          <w:szCs w:val="22"/>
        </w:rPr>
        <w:t>/</w:t>
      </w:r>
      <w:proofErr w:type="spellStart"/>
      <w:r w:rsidR="009C05C1" w:rsidRPr="001144D1">
        <w:rPr>
          <w:rFonts w:cs="Times New Roman"/>
          <w:szCs w:val="22"/>
        </w:rPr>
        <w:t>OTSi</w:t>
      </w:r>
      <w:proofErr w:type="spellEnd"/>
      <w:r w:rsidR="009C05C1" w:rsidRPr="001144D1">
        <w:rPr>
          <w:rFonts w:cs="Times New Roman"/>
          <w:szCs w:val="22"/>
        </w:rPr>
        <w:t xml:space="preserve"> representation </w:t>
      </w:r>
      <w:proofErr w:type="gramStart"/>
      <w:r w:rsidR="009C05C1" w:rsidRPr="001144D1">
        <w:rPr>
          <w:rFonts w:cs="Times New Roman"/>
          <w:szCs w:val="22"/>
        </w:rPr>
        <w:t>is</w:t>
      </w:r>
      <w:proofErr w:type="gramEnd"/>
      <w:r w:rsidR="009C05C1" w:rsidRPr="001144D1">
        <w:rPr>
          <w:rFonts w:cs="Times New Roman"/>
          <w:szCs w:val="22"/>
        </w:rPr>
        <w:t xml:space="preserve"> </w:t>
      </w:r>
      <w:r w:rsidR="00581BEA" w:rsidRPr="001144D1">
        <w:rPr>
          <w:rFonts w:cs="Times New Roman"/>
          <w:szCs w:val="22"/>
        </w:rPr>
        <w:t xml:space="preserve">considered </w:t>
      </w:r>
      <w:r w:rsidR="009C05C1" w:rsidRPr="001144D1">
        <w:rPr>
          <w:rFonts w:cs="Times New Roman"/>
          <w:szCs w:val="22"/>
        </w:rPr>
        <w:t>enough to cover all our defined use cases.</w:t>
      </w:r>
    </w:p>
    <w:p w14:paraId="1138F8C3" w14:textId="72DD1B13" w:rsidR="002D551F" w:rsidRPr="00FF7EB3" w:rsidRDefault="002D551F" w:rsidP="000728B9">
      <w:pPr>
        <w:pBdr>
          <w:top w:val="single" w:sz="4" w:space="1" w:color="auto"/>
          <w:left w:val="single" w:sz="4" w:space="4" w:color="auto"/>
          <w:bottom w:val="single" w:sz="4" w:space="1" w:color="auto"/>
          <w:right w:val="single" w:sz="4" w:space="4" w:color="auto"/>
        </w:pBdr>
        <w:rPr>
          <w:rFonts w:cs="Times New Roman"/>
          <w:sz w:val="24"/>
        </w:rPr>
      </w:pPr>
      <w:r w:rsidRPr="0024558C">
        <w:rPr>
          <w:rFonts w:cs="Times New Roman"/>
          <w:szCs w:val="16"/>
        </w:rPr>
        <w:t xml:space="preserve">Based on </w:t>
      </w:r>
      <w:r w:rsidR="003D43E0">
        <w:rPr>
          <w:rFonts w:cs="Times New Roman"/>
          <w:szCs w:val="16"/>
        </w:rPr>
        <w:t>L</w:t>
      </w:r>
      <w:r w:rsidR="003D43E0" w:rsidRPr="0024558C">
        <w:rPr>
          <w:rFonts w:cs="Times New Roman"/>
          <w:szCs w:val="16"/>
        </w:rPr>
        <w:t xml:space="preserve">F </w:t>
      </w:r>
      <w:r w:rsidRPr="0024558C">
        <w:rPr>
          <w:rFonts w:cs="Times New Roman"/>
          <w:szCs w:val="16"/>
        </w:rPr>
        <w:t>TAPI 2.1</w:t>
      </w:r>
      <w:r w:rsidR="00973E2E" w:rsidRPr="0024558C">
        <w:rPr>
          <w:rFonts w:cs="Times New Roman"/>
          <w:szCs w:val="16"/>
        </w:rPr>
        <w:t>.</w:t>
      </w:r>
      <w:r w:rsidR="003E2D3A">
        <w:rPr>
          <w:rFonts w:cs="Times New Roman"/>
          <w:szCs w:val="16"/>
        </w:rPr>
        <w:t>x</w:t>
      </w:r>
      <w:r w:rsidR="00262D99" w:rsidRPr="0024558C">
        <w:rPr>
          <w:rFonts w:cs="Times New Roman"/>
          <w:szCs w:val="16"/>
        </w:rPr>
        <w:t xml:space="preserve"> </w:t>
      </w:r>
      <w:r w:rsidRPr="0024558C">
        <w:rPr>
          <w:rFonts w:cs="Times New Roman"/>
          <w:szCs w:val="16"/>
        </w:rPr>
        <w:t xml:space="preserve">models, a topology abstraction view </w:t>
      </w:r>
      <w:r w:rsidR="00345429" w:rsidRPr="0024558C">
        <w:rPr>
          <w:rFonts w:cs="Times New Roman"/>
          <w:szCs w:val="16"/>
        </w:rPr>
        <w:t>is described</w:t>
      </w:r>
      <w:r w:rsidRPr="0024558C">
        <w:rPr>
          <w:rFonts w:cs="Times New Roman"/>
          <w:szCs w:val="16"/>
        </w:rPr>
        <w:t xml:space="preserve"> for vendor agnostic integration </w:t>
      </w:r>
      <w:r w:rsidR="003E19C3" w:rsidRPr="0024558C">
        <w:rPr>
          <w:rFonts w:cs="Times New Roman"/>
          <w:szCs w:val="16"/>
        </w:rPr>
        <w:t xml:space="preserve">across management/control </w:t>
      </w:r>
      <w:r w:rsidRPr="0024558C">
        <w:rPr>
          <w:rFonts w:cs="Times New Roman"/>
          <w:szCs w:val="16"/>
        </w:rPr>
        <w:t>systems</w:t>
      </w:r>
      <w:r w:rsidR="003E19C3" w:rsidRPr="0024558C">
        <w:rPr>
          <w:rFonts w:cs="Times New Roman"/>
          <w:szCs w:val="16"/>
        </w:rPr>
        <w:t xml:space="preserve"> in the frame of the proposed architecture in Section</w:t>
      </w:r>
      <w:r w:rsidR="00F0031D" w:rsidRPr="0024558C">
        <w:rPr>
          <w:rFonts w:cs="Times New Roman"/>
          <w:szCs w:val="16"/>
        </w:rPr>
        <w:t xml:space="preserve"> </w:t>
      </w:r>
      <w:r w:rsidR="00F0031D" w:rsidRPr="0024558C">
        <w:rPr>
          <w:rFonts w:cs="Times New Roman"/>
          <w:szCs w:val="16"/>
        </w:rPr>
        <w:fldChar w:fldCharType="begin"/>
      </w:r>
      <w:r w:rsidR="00F0031D" w:rsidRPr="0024558C">
        <w:rPr>
          <w:rFonts w:cs="Times New Roman"/>
          <w:szCs w:val="16"/>
        </w:rPr>
        <w:instrText xml:space="preserve"> REF _Ref45201785 \r \h </w:instrText>
      </w:r>
      <w:r w:rsidR="0024558C">
        <w:rPr>
          <w:rFonts w:cs="Times New Roman"/>
          <w:szCs w:val="16"/>
        </w:rPr>
        <w:instrText xml:space="preserve"> \* MERGEFORMAT </w:instrText>
      </w:r>
      <w:r w:rsidR="00F0031D" w:rsidRPr="0024558C">
        <w:rPr>
          <w:rFonts w:cs="Times New Roman"/>
          <w:szCs w:val="16"/>
        </w:rPr>
      </w:r>
      <w:r w:rsidR="00F0031D" w:rsidRPr="0024558C">
        <w:rPr>
          <w:rFonts w:cs="Times New Roman"/>
          <w:szCs w:val="16"/>
        </w:rPr>
        <w:fldChar w:fldCharType="separate"/>
      </w:r>
      <w:r w:rsidR="00DB0408">
        <w:rPr>
          <w:rFonts w:cs="Times New Roman"/>
          <w:szCs w:val="16"/>
        </w:rPr>
        <w:t>3</w:t>
      </w:r>
      <w:r w:rsidR="00F0031D" w:rsidRPr="0024558C">
        <w:rPr>
          <w:rFonts w:cs="Times New Roman"/>
          <w:szCs w:val="16"/>
        </w:rPr>
        <w:fldChar w:fldCharType="end"/>
      </w:r>
      <w:r w:rsidR="0009145B" w:rsidRPr="0024558C">
        <w:rPr>
          <w:rFonts w:cs="Times New Roman"/>
          <w:szCs w:val="16"/>
        </w:rPr>
        <w:t>. The</w:t>
      </w:r>
      <w:r w:rsidRPr="0024558C">
        <w:rPr>
          <w:rFonts w:cs="Times New Roman"/>
          <w:szCs w:val="16"/>
        </w:rPr>
        <w:t xml:space="preserve"> </w:t>
      </w:r>
      <w:r w:rsidRPr="0024558C">
        <w:rPr>
          <w:b/>
          <w:szCs w:val="16"/>
        </w:rPr>
        <w:t>TAPI Topology Flat Abstraction model</w:t>
      </w:r>
      <w:r w:rsidRPr="0024558C">
        <w:rPr>
          <w:rFonts w:cs="Times New Roman"/>
          <w:szCs w:val="16"/>
        </w:rPr>
        <w:t xml:space="preserve"> collapses </w:t>
      </w:r>
      <w:r w:rsidRPr="00D72918">
        <w:rPr>
          <w:rFonts w:cs="Times New Roman"/>
          <w:i/>
          <w:iCs/>
          <w:szCs w:val="16"/>
          <w:u w:val="single"/>
        </w:rPr>
        <w:t>all layers in a single multi-layer topolog</w:t>
      </w:r>
      <w:r w:rsidR="00D72918">
        <w:rPr>
          <w:rFonts w:cs="Times New Roman"/>
          <w:i/>
          <w:iCs/>
          <w:szCs w:val="16"/>
          <w:u w:val="single"/>
        </w:rPr>
        <w:t>y instance</w:t>
      </w:r>
      <w:r w:rsidRPr="0024558C">
        <w:rPr>
          <w:rFonts w:cs="Times New Roman"/>
          <w:szCs w:val="16"/>
        </w:rPr>
        <w:t xml:space="preserve">. </w:t>
      </w:r>
      <w:r w:rsidR="00AA079B" w:rsidRPr="0024558C">
        <w:rPr>
          <w:rFonts w:cs="Times New Roman"/>
          <w:szCs w:val="16"/>
        </w:rPr>
        <w:t xml:space="preserve">The nomenclature </w:t>
      </w:r>
      <w:r w:rsidR="00AA079B" w:rsidRPr="0024558C">
        <w:rPr>
          <w:rFonts w:cs="Times New Roman"/>
          <w:b/>
          <w:szCs w:val="16"/>
        </w:rPr>
        <w:t xml:space="preserve">T0 – </w:t>
      </w:r>
      <w:proofErr w:type="gramStart"/>
      <w:r w:rsidR="00AA079B" w:rsidRPr="0024558C">
        <w:rPr>
          <w:rFonts w:cs="Times New Roman"/>
          <w:b/>
          <w:szCs w:val="16"/>
        </w:rPr>
        <w:t>Multi-layer</w:t>
      </w:r>
      <w:proofErr w:type="gramEnd"/>
      <w:r w:rsidR="00AA079B" w:rsidRPr="0024558C">
        <w:rPr>
          <w:rFonts w:cs="Times New Roman"/>
          <w:b/>
          <w:szCs w:val="16"/>
        </w:rPr>
        <w:t xml:space="preserve"> topology</w:t>
      </w:r>
      <w:r w:rsidR="00AA079B" w:rsidRPr="0024558C">
        <w:rPr>
          <w:rFonts w:cs="Times New Roman"/>
          <w:szCs w:val="16"/>
        </w:rPr>
        <w:t xml:space="preserve"> and </w:t>
      </w:r>
      <w:r w:rsidR="00AA079B" w:rsidRPr="0024558C">
        <w:rPr>
          <w:rFonts w:cs="Times New Roman"/>
          <w:b/>
          <w:szCs w:val="16"/>
        </w:rPr>
        <w:t>T</w:t>
      </w:r>
      <w:r w:rsidR="00AA079B" w:rsidRPr="0024558C">
        <w:rPr>
          <w:b/>
          <w:szCs w:val="16"/>
        </w:rPr>
        <w:t>0</w:t>
      </w:r>
      <w:r w:rsidR="00AA079B" w:rsidRPr="0024558C">
        <w:rPr>
          <w:rFonts w:cs="Times New Roman"/>
          <w:szCs w:val="16"/>
        </w:rPr>
        <w:t xml:space="preserve"> is used interchangeably to reference this topology in the remaining document</w:t>
      </w:r>
      <w:r w:rsidR="00AA079B">
        <w:rPr>
          <w:rFonts w:cs="Times New Roman"/>
          <w:sz w:val="24"/>
        </w:rPr>
        <w:t>.</w:t>
      </w:r>
    </w:p>
    <w:p w14:paraId="51ABFA93" w14:textId="188EB0D2" w:rsidR="002D551F" w:rsidRPr="00642380" w:rsidRDefault="002D551F" w:rsidP="00642380">
      <w:pPr>
        <w:pStyle w:val="Heading2"/>
      </w:pPr>
      <w:bookmarkStart w:id="190" w:name="_Toc14454027"/>
      <w:bookmarkStart w:id="191" w:name="_Toc16163737"/>
      <w:bookmarkStart w:id="192" w:name="_Ref86308561"/>
      <w:bookmarkStart w:id="193" w:name="_Toc215570458"/>
      <w:bookmarkStart w:id="194" w:name="_Ref3379209"/>
      <w:r w:rsidRPr="00642380">
        <w:t>Model guidelines</w:t>
      </w:r>
      <w:bookmarkEnd w:id="190"/>
      <w:bookmarkEnd w:id="191"/>
      <w:bookmarkEnd w:id="192"/>
      <w:bookmarkEnd w:id="193"/>
    </w:p>
    <w:bookmarkEnd w:id="194"/>
    <w:p w14:paraId="2809ED57" w14:textId="304AC403" w:rsidR="00B76BC0" w:rsidRDefault="00AA079B" w:rsidP="008750A3">
      <w:r w:rsidRPr="00FF7EB3">
        <w:t>To</w:t>
      </w:r>
      <w:r w:rsidR="002D551F" w:rsidRPr="00FF7EB3">
        <w:t xml:space="preserve"> </w:t>
      </w:r>
      <w:r w:rsidR="00B76BC0">
        <w:t>help clarify the following guidelines, please consider the YANG tree snippet below.</w:t>
      </w:r>
    </w:p>
    <w:p w14:paraId="566DC3CC" w14:textId="77777777" w:rsidR="00B76BC0" w:rsidRPr="00DB1CC0" w:rsidRDefault="00B76BC0" w:rsidP="004F1645">
      <w:pPr>
        <w:pStyle w:val="yang-tree"/>
      </w:pPr>
      <w:r w:rsidRPr="00DB1CC0">
        <w:t xml:space="preserve">module: </w:t>
      </w:r>
      <w:proofErr w:type="spellStart"/>
      <w:r w:rsidRPr="00DB1CC0">
        <w:t>tapi</w:t>
      </w:r>
      <w:proofErr w:type="spellEnd"/>
      <w:r w:rsidRPr="00DB1CC0">
        <w:t>-topology</w:t>
      </w:r>
    </w:p>
    <w:p w14:paraId="4BFD4652" w14:textId="77777777" w:rsidR="00B76BC0" w:rsidRPr="00DB1CC0" w:rsidRDefault="00B76BC0" w:rsidP="004F1645">
      <w:pPr>
        <w:pStyle w:val="yang-tree"/>
      </w:pPr>
      <w:r w:rsidRPr="00DB1CC0">
        <w:t xml:space="preserve">  augment /</w:t>
      </w:r>
      <w:proofErr w:type="spellStart"/>
      <w:r w:rsidRPr="00DB1CC0">
        <w:t>tapi-</w:t>
      </w:r>
      <w:proofErr w:type="gramStart"/>
      <w:r w:rsidRPr="00DB1CC0">
        <w:t>common:context</w:t>
      </w:r>
      <w:proofErr w:type="spellEnd"/>
      <w:proofErr w:type="gramEnd"/>
      <w:r w:rsidRPr="00DB1CC0">
        <w:t>:</w:t>
      </w:r>
    </w:p>
    <w:p w14:paraId="4E7F9021" w14:textId="77777777" w:rsidR="00B76BC0" w:rsidRPr="00DB1CC0" w:rsidRDefault="00B76BC0" w:rsidP="004F1645">
      <w:pPr>
        <w:pStyle w:val="yang-tree"/>
      </w:pPr>
      <w:r w:rsidRPr="00DB1CC0">
        <w:t xml:space="preserve">    +--</w:t>
      </w:r>
      <w:proofErr w:type="spellStart"/>
      <w:r w:rsidRPr="00DB1CC0">
        <w:t>rw</w:t>
      </w:r>
      <w:proofErr w:type="spellEnd"/>
      <w:r w:rsidRPr="00DB1CC0">
        <w:t xml:space="preserve"> topology-context</w:t>
      </w:r>
    </w:p>
    <w:p w14:paraId="0EC921C0" w14:textId="77777777" w:rsidR="00B76BC0" w:rsidRPr="00DB1CC0" w:rsidRDefault="00B76BC0" w:rsidP="004F1645">
      <w:pPr>
        <w:pStyle w:val="yang-tree"/>
      </w:pPr>
      <w:r w:rsidRPr="00DB1CC0">
        <w:t xml:space="preserve">       +--</w:t>
      </w:r>
      <w:proofErr w:type="spellStart"/>
      <w:r w:rsidRPr="00DB1CC0">
        <w:t>ro</w:t>
      </w:r>
      <w:proofErr w:type="spellEnd"/>
      <w:r w:rsidRPr="00DB1CC0">
        <w:t xml:space="preserve"> </w:t>
      </w:r>
      <w:proofErr w:type="spellStart"/>
      <w:r w:rsidRPr="00DB1CC0">
        <w:t>nw</w:t>
      </w:r>
      <w:proofErr w:type="spellEnd"/>
      <w:r w:rsidRPr="00DB1CC0">
        <w:t>-topology-service</w:t>
      </w:r>
    </w:p>
    <w:p w14:paraId="55207B78" w14:textId="77777777" w:rsidR="00B76BC0" w:rsidRPr="00DB1CC0" w:rsidRDefault="00B76BC0" w:rsidP="004F1645">
      <w:pPr>
        <w:pStyle w:val="yang-tree"/>
      </w:pPr>
      <w:r w:rsidRPr="00DB1CC0">
        <w:t xml:space="preserve">       </w:t>
      </w:r>
      <w:proofErr w:type="gramStart"/>
      <w:r w:rsidRPr="00DB1CC0">
        <w:t>|  +</w:t>
      </w:r>
      <w:proofErr w:type="gramEnd"/>
      <w:r w:rsidRPr="00DB1CC0">
        <w:t>--</w:t>
      </w:r>
      <w:proofErr w:type="spellStart"/>
      <w:r w:rsidRPr="00DB1CC0">
        <w:t>ro</w:t>
      </w:r>
      <w:proofErr w:type="spellEnd"/>
      <w:r w:rsidRPr="00DB1CC0">
        <w:t xml:space="preserve"> topology* [topology-</w:t>
      </w:r>
      <w:proofErr w:type="spellStart"/>
      <w:r w:rsidRPr="00DB1CC0">
        <w:t>uuid</w:t>
      </w:r>
      <w:proofErr w:type="spellEnd"/>
      <w:r w:rsidRPr="00DB1CC0">
        <w:t>]</w:t>
      </w:r>
    </w:p>
    <w:p w14:paraId="60182D8E" w14:textId="77777777" w:rsidR="00C508B1" w:rsidRPr="00DB1CC0" w:rsidRDefault="00B76BC0" w:rsidP="004F1645">
      <w:pPr>
        <w:pStyle w:val="yang-tree"/>
      </w:pPr>
      <w:r w:rsidRPr="00DB1CC0">
        <w:t xml:space="preserve">       </w:t>
      </w:r>
      <w:proofErr w:type="gramStart"/>
      <w:r w:rsidRPr="00DB1CC0">
        <w:t>|  |</w:t>
      </w:r>
      <w:proofErr w:type="gramEnd"/>
      <w:r w:rsidRPr="00DB1CC0">
        <w:t xml:space="preserve">  +--</w:t>
      </w:r>
      <w:proofErr w:type="spellStart"/>
      <w:r w:rsidRPr="00DB1CC0">
        <w:t>ro</w:t>
      </w:r>
      <w:proofErr w:type="spellEnd"/>
      <w:r w:rsidRPr="00DB1CC0">
        <w:t xml:space="preserve"> topology-</w:t>
      </w:r>
      <w:proofErr w:type="spellStart"/>
      <w:r w:rsidRPr="00DB1CC0">
        <w:t>uuid</w:t>
      </w:r>
      <w:proofErr w:type="spellEnd"/>
      <w:r w:rsidRPr="00DB1CC0">
        <w:t xml:space="preserve">    </w:t>
      </w:r>
    </w:p>
    <w:p w14:paraId="5A2D97B0" w14:textId="2435FBC9" w:rsidR="00B76BC0" w:rsidRPr="00DB1CC0" w:rsidRDefault="00C508B1" w:rsidP="004F1645">
      <w:pPr>
        <w:pStyle w:val="yang-tree"/>
      </w:pPr>
      <w:r w:rsidRPr="00DB1CC0">
        <w:t xml:space="preserve">               </w:t>
      </w:r>
      <w:r w:rsidR="00B76BC0" w:rsidRPr="00DB1CC0">
        <w:t>-&gt; /tapi-</w:t>
      </w:r>
      <w:proofErr w:type="gramStart"/>
      <w:r w:rsidR="00B76BC0" w:rsidRPr="00DB1CC0">
        <w:t>common:context</w:t>
      </w:r>
      <w:proofErr w:type="gramEnd"/>
      <w:r w:rsidR="00B76BC0" w:rsidRPr="00DB1CC0">
        <w:t>/tapi-</w:t>
      </w:r>
      <w:proofErr w:type="gramStart"/>
      <w:r w:rsidR="00B76BC0" w:rsidRPr="00DB1CC0">
        <w:t>topology:topology</w:t>
      </w:r>
      <w:proofErr w:type="gramEnd"/>
      <w:r w:rsidR="00B76BC0" w:rsidRPr="00DB1CC0">
        <w:t>-context/topology/uuid</w:t>
      </w:r>
    </w:p>
    <w:p w14:paraId="222126C3" w14:textId="77777777" w:rsidR="00B76BC0" w:rsidRPr="00DB1CC0" w:rsidRDefault="00B76BC0" w:rsidP="004F1645">
      <w:pPr>
        <w:pStyle w:val="yang-tree"/>
      </w:pPr>
      <w:r w:rsidRPr="00DB1CC0">
        <w:t xml:space="preserve">       </w:t>
      </w:r>
      <w:proofErr w:type="gramStart"/>
      <w:r w:rsidRPr="00DB1CC0">
        <w:t>|  +</w:t>
      </w:r>
      <w:proofErr w:type="gramEnd"/>
      <w:r w:rsidRPr="00DB1CC0">
        <w:t>--</w:t>
      </w:r>
      <w:proofErr w:type="spellStart"/>
      <w:r w:rsidRPr="00DB1CC0">
        <w:t>ro</w:t>
      </w:r>
      <w:proofErr w:type="spellEnd"/>
      <w:r w:rsidRPr="00DB1CC0">
        <w:t xml:space="preserve"> </w:t>
      </w:r>
      <w:proofErr w:type="spellStart"/>
      <w:r w:rsidRPr="00DB1CC0">
        <w:t>uuid</w:t>
      </w:r>
      <w:proofErr w:type="spellEnd"/>
      <w:r w:rsidRPr="00DB1CC0">
        <w:t xml:space="preserve">?       </w:t>
      </w:r>
      <w:proofErr w:type="spellStart"/>
      <w:r w:rsidRPr="00DB1CC0">
        <w:t>uuid</w:t>
      </w:r>
      <w:proofErr w:type="spellEnd"/>
    </w:p>
    <w:p w14:paraId="6CD8C8ED" w14:textId="77777777" w:rsidR="00B76BC0" w:rsidRPr="00DB1CC0" w:rsidRDefault="00B76BC0" w:rsidP="004F1645">
      <w:pPr>
        <w:pStyle w:val="yang-tree"/>
      </w:pPr>
      <w:r w:rsidRPr="00DB1CC0">
        <w:t xml:space="preserve">       </w:t>
      </w:r>
      <w:proofErr w:type="gramStart"/>
      <w:r w:rsidRPr="00DB1CC0">
        <w:t>|  +</w:t>
      </w:r>
      <w:proofErr w:type="gramEnd"/>
      <w:r w:rsidRPr="00DB1CC0">
        <w:t>--</w:t>
      </w:r>
      <w:proofErr w:type="spellStart"/>
      <w:r w:rsidRPr="00DB1CC0">
        <w:t>ro</w:t>
      </w:r>
      <w:proofErr w:type="spellEnd"/>
      <w:r w:rsidRPr="00DB1CC0">
        <w:t xml:space="preserve"> name* [value-name]</w:t>
      </w:r>
    </w:p>
    <w:p w14:paraId="53A10DE1" w14:textId="77777777" w:rsidR="00B76BC0" w:rsidRPr="00DB1CC0" w:rsidRDefault="00B76BC0" w:rsidP="004F1645">
      <w:pPr>
        <w:pStyle w:val="yang-tree"/>
      </w:pPr>
      <w:r w:rsidRPr="00DB1CC0">
        <w:t xml:space="preserve">       </w:t>
      </w:r>
      <w:proofErr w:type="gramStart"/>
      <w:r w:rsidRPr="00DB1CC0">
        <w:t>|  |</w:t>
      </w:r>
      <w:proofErr w:type="gramEnd"/>
      <w:r w:rsidRPr="00DB1CC0">
        <w:t xml:space="preserve">  +--</w:t>
      </w:r>
      <w:proofErr w:type="spellStart"/>
      <w:r w:rsidRPr="00DB1CC0">
        <w:t>ro</w:t>
      </w:r>
      <w:proofErr w:type="spellEnd"/>
      <w:r w:rsidRPr="00DB1CC0">
        <w:t xml:space="preserve"> value-name    string</w:t>
      </w:r>
    </w:p>
    <w:p w14:paraId="649E4C39" w14:textId="77777777" w:rsidR="00B76BC0" w:rsidRPr="00DB1CC0" w:rsidRDefault="00B76BC0" w:rsidP="004F1645">
      <w:pPr>
        <w:pStyle w:val="yang-tree"/>
      </w:pPr>
      <w:r w:rsidRPr="00DB1CC0">
        <w:t xml:space="preserve">       </w:t>
      </w:r>
      <w:proofErr w:type="gramStart"/>
      <w:r w:rsidRPr="00DB1CC0">
        <w:t>|  |</w:t>
      </w:r>
      <w:proofErr w:type="gramEnd"/>
      <w:r w:rsidRPr="00DB1CC0">
        <w:t xml:space="preserve">  +--</w:t>
      </w:r>
      <w:proofErr w:type="spellStart"/>
      <w:r w:rsidRPr="00DB1CC0">
        <w:t>ro</w:t>
      </w:r>
      <w:proofErr w:type="spellEnd"/>
      <w:r w:rsidRPr="00DB1CC0">
        <w:t xml:space="preserve"> value?        string</w:t>
      </w:r>
    </w:p>
    <w:p w14:paraId="27DF1E98" w14:textId="5280358A" w:rsidR="00B76BC0" w:rsidRPr="00DB1CC0" w:rsidRDefault="00B76BC0" w:rsidP="004F1645">
      <w:pPr>
        <w:pStyle w:val="yang-tree"/>
      </w:pPr>
      <w:r w:rsidRPr="00DB1CC0">
        <w:tab/>
        <w:t xml:space="preserve"> </w:t>
      </w:r>
      <w:r w:rsidR="00374B69">
        <w:t xml:space="preserve"> </w:t>
      </w:r>
      <w:r w:rsidRPr="00DB1CC0">
        <w:t>+--</w:t>
      </w:r>
      <w:proofErr w:type="spellStart"/>
      <w:r w:rsidRPr="00DB1CC0">
        <w:t>ro</w:t>
      </w:r>
      <w:proofErr w:type="spellEnd"/>
      <w:r w:rsidRPr="00DB1CC0">
        <w:t xml:space="preserve"> topology* [</w:t>
      </w:r>
      <w:proofErr w:type="spellStart"/>
      <w:r w:rsidRPr="00DB1CC0">
        <w:t>uuid</w:t>
      </w:r>
      <w:proofErr w:type="spellEnd"/>
      <w:r w:rsidRPr="00DB1CC0">
        <w:t>]</w:t>
      </w:r>
    </w:p>
    <w:p w14:paraId="4537C62D" w14:textId="77777777" w:rsidR="001144D1" w:rsidRDefault="001144D1" w:rsidP="00661FB9">
      <w:pPr>
        <w:rPr>
          <w:rFonts w:cs="Times New Roman"/>
        </w:rPr>
      </w:pPr>
    </w:p>
    <w:p w14:paraId="3034E448" w14:textId="5735C79D" w:rsidR="002256A9" w:rsidRPr="007E51E0" w:rsidRDefault="00B76BC0" w:rsidP="007E51E0">
      <w:pPr>
        <w:rPr>
          <w:rFonts w:cs="Times New Roman"/>
          <w:szCs w:val="16"/>
        </w:rPr>
      </w:pPr>
      <w:r w:rsidRPr="007E51E0">
        <w:rPr>
          <w:rFonts w:cs="Times New Roman"/>
          <w:szCs w:val="16"/>
        </w:rPr>
        <w:t xml:space="preserve">To </w:t>
      </w:r>
      <w:r w:rsidR="002D551F" w:rsidRPr="007E51E0">
        <w:rPr>
          <w:rFonts w:cs="Times New Roman"/>
          <w:szCs w:val="16"/>
        </w:rPr>
        <w:t>properly describe the topology abstraction model proposed, the following global guidelines are presented:</w:t>
      </w:r>
    </w:p>
    <w:p w14:paraId="554FA092" w14:textId="18DFD08A" w:rsidR="00D13D3C" w:rsidRPr="00D13D3C" w:rsidRDefault="00EB547B" w:rsidP="0095567E">
      <w:pPr>
        <w:numPr>
          <w:ilvl w:val="0"/>
          <w:numId w:val="5"/>
        </w:numPr>
        <w:rPr>
          <w:rFonts w:cs="Times New Roman"/>
          <w:szCs w:val="16"/>
        </w:rPr>
      </w:pPr>
      <w:bookmarkStart w:id="195" w:name="_Ref86308564"/>
      <w:r w:rsidRPr="007E51E0">
        <w:rPr>
          <w:rFonts w:cs="Times New Roman"/>
          <w:szCs w:val="16"/>
        </w:rPr>
        <w:t xml:space="preserve">The network </w:t>
      </w:r>
      <w:r w:rsidR="0080651D" w:rsidRPr="007E51E0">
        <w:rPr>
          <w:rFonts w:cs="Times New Roman"/>
          <w:szCs w:val="16"/>
        </w:rPr>
        <w:t xml:space="preserve">logical abstraction </w:t>
      </w:r>
      <w:r w:rsidRPr="007E51E0">
        <w:rPr>
          <w:rFonts w:cs="Times New Roman"/>
          <w:szCs w:val="16"/>
        </w:rPr>
        <w:t>collapses</w:t>
      </w:r>
      <w:r w:rsidR="002D551F" w:rsidRPr="007E51E0">
        <w:rPr>
          <w:rFonts w:cs="Times New Roman"/>
          <w:szCs w:val="16"/>
        </w:rPr>
        <w:t xml:space="preserve"> all network layers (DSR, ODU, </w:t>
      </w:r>
      <w:proofErr w:type="spellStart"/>
      <w:r w:rsidR="002D551F" w:rsidRPr="007E51E0">
        <w:rPr>
          <w:rFonts w:cs="Times New Roman"/>
          <w:szCs w:val="16"/>
        </w:rPr>
        <w:t>OTSi</w:t>
      </w:r>
      <w:proofErr w:type="spellEnd"/>
      <w:r w:rsidR="002D551F" w:rsidRPr="007E51E0">
        <w:rPr>
          <w:rFonts w:cs="Times New Roman"/>
          <w:szCs w:val="16"/>
        </w:rPr>
        <w:t>/</w:t>
      </w:r>
      <w:proofErr w:type="spellStart"/>
      <w:r w:rsidR="002D551F" w:rsidRPr="007E51E0">
        <w:rPr>
          <w:rFonts w:cs="Times New Roman"/>
          <w:szCs w:val="16"/>
        </w:rPr>
        <w:t>OTSiA</w:t>
      </w:r>
      <w:proofErr w:type="spellEnd"/>
      <w:r w:rsidR="002D551F" w:rsidRPr="007E51E0">
        <w:rPr>
          <w:rFonts w:cs="Times New Roman"/>
          <w:szCs w:val="16"/>
        </w:rPr>
        <w:t xml:space="preserve"> and Photonic Media </w:t>
      </w:r>
      <w:proofErr w:type="spellStart"/>
      <w:r w:rsidR="00462138" w:rsidRPr="007E51E0">
        <w:rPr>
          <w:rFonts w:cs="Times New Roman"/>
          <w:szCs w:val="16"/>
        </w:rPr>
        <w:t>OTS</w:t>
      </w:r>
      <w:r w:rsidR="00523127" w:rsidRPr="007E51E0">
        <w:rPr>
          <w:rFonts w:cs="Times New Roman"/>
          <w:szCs w:val="16"/>
        </w:rPr>
        <w:t>i</w:t>
      </w:r>
      <w:r w:rsidR="00ED766B" w:rsidRPr="007E51E0">
        <w:rPr>
          <w:rFonts w:cs="Times New Roman"/>
          <w:szCs w:val="16"/>
        </w:rPr>
        <w:t>MC</w:t>
      </w:r>
      <w:proofErr w:type="spellEnd"/>
      <w:r w:rsidR="00ED766B" w:rsidRPr="007E51E0">
        <w:rPr>
          <w:rFonts w:cs="Times New Roman"/>
          <w:szCs w:val="16"/>
        </w:rPr>
        <w:t xml:space="preserve">, </w:t>
      </w:r>
      <w:r w:rsidR="00462138" w:rsidRPr="007E51E0">
        <w:rPr>
          <w:rFonts w:cs="Times New Roman"/>
          <w:szCs w:val="16"/>
        </w:rPr>
        <w:t>MC</w:t>
      </w:r>
      <w:r w:rsidR="002D551F" w:rsidRPr="007E51E0">
        <w:rPr>
          <w:rFonts w:cs="Times New Roman"/>
          <w:szCs w:val="16"/>
        </w:rPr>
        <w:t>, OMS, OTS)</w:t>
      </w:r>
      <w:r w:rsidR="002917BD" w:rsidRPr="007E51E0">
        <w:rPr>
          <w:rFonts w:cs="Times New Roman"/>
          <w:szCs w:val="16"/>
        </w:rPr>
        <w:t>,</w:t>
      </w:r>
      <w:r w:rsidR="002D551F" w:rsidRPr="007E51E0">
        <w:rPr>
          <w:rFonts w:cs="Times New Roman"/>
          <w:szCs w:val="16"/>
        </w:rPr>
        <w:t xml:space="preserve"> which are represented </w:t>
      </w:r>
      <w:r w:rsidR="00AA079B" w:rsidRPr="007E51E0">
        <w:rPr>
          <w:rFonts w:cs="Times New Roman"/>
          <w:szCs w:val="16"/>
        </w:rPr>
        <w:t>explicitly</w:t>
      </w:r>
      <w:r w:rsidR="002D551F" w:rsidRPr="007E51E0">
        <w:rPr>
          <w:rFonts w:cs="Times New Roman"/>
          <w:szCs w:val="16"/>
        </w:rPr>
        <w:t xml:space="preserve"> into a single topology</w:t>
      </w:r>
      <w:r w:rsidR="002D551F" w:rsidRPr="007E51E0">
        <w:rPr>
          <w:rFonts w:cs="Times New Roman"/>
          <w:b/>
          <w:szCs w:val="16"/>
        </w:rPr>
        <w:t xml:space="preserve"> (T0 – </w:t>
      </w:r>
      <w:proofErr w:type="gramStart"/>
      <w:r w:rsidR="002D551F" w:rsidRPr="007E51E0">
        <w:rPr>
          <w:rFonts w:cs="Times New Roman"/>
          <w:b/>
          <w:szCs w:val="16"/>
        </w:rPr>
        <w:t>Multi-layer</w:t>
      </w:r>
      <w:proofErr w:type="gramEnd"/>
      <w:r w:rsidR="002D551F" w:rsidRPr="007E51E0">
        <w:rPr>
          <w:rFonts w:cs="Times New Roman"/>
          <w:b/>
          <w:szCs w:val="16"/>
        </w:rPr>
        <w:t xml:space="preserve"> topology), </w:t>
      </w:r>
      <w:r w:rsidR="002D551F" w:rsidRPr="007E51E0">
        <w:rPr>
          <w:rFonts w:cs="Times New Roman"/>
          <w:szCs w:val="16"/>
        </w:rPr>
        <w:t xml:space="preserve">modelled as a </w:t>
      </w:r>
      <w:proofErr w:type="spellStart"/>
      <w:r w:rsidR="002D551F" w:rsidRPr="007E51E0">
        <w:rPr>
          <w:rFonts w:cs="Times New Roman"/>
          <w:b/>
          <w:i/>
          <w:szCs w:val="16"/>
        </w:rPr>
        <w:t>tapi-</w:t>
      </w:r>
      <w:proofErr w:type="gramStart"/>
      <w:r w:rsidR="002D551F" w:rsidRPr="007E51E0">
        <w:rPr>
          <w:rFonts w:cs="Times New Roman"/>
          <w:b/>
          <w:i/>
          <w:szCs w:val="16"/>
        </w:rPr>
        <w:t>topology:topology</w:t>
      </w:r>
      <w:proofErr w:type="spellEnd"/>
      <w:proofErr w:type="gramEnd"/>
      <w:r w:rsidR="002D551F" w:rsidRPr="007E51E0">
        <w:rPr>
          <w:rFonts w:cs="Times New Roman"/>
          <w:b/>
          <w:i/>
          <w:szCs w:val="16"/>
        </w:rPr>
        <w:t xml:space="preserve"> </w:t>
      </w:r>
      <w:r w:rsidR="002D551F" w:rsidRPr="007E51E0">
        <w:rPr>
          <w:rFonts w:cs="Times New Roman"/>
          <w:szCs w:val="16"/>
        </w:rPr>
        <w:t>object</w:t>
      </w:r>
      <w:r w:rsidR="00F40DCD" w:rsidRPr="007E51E0">
        <w:rPr>
          <w:rFonts w:cs="Times New Roman"/>
          <w:szCs w:val="16"/>
        </w:rPr>
        <w:t xml:space="preserve">. This topology MUST appear </w:t>
      </w:r>
      <w:r w:rsidR="002D551F" w:rsidRPr="007E51E0">
        <w:rPr>
          <w:rFonts w:cs="Times New Roman"/>
          <w:szCs w:val="16"/>
        </w:rPr>
        <w:t xml:space="preserve">within </w:t>
      </w:r>
      <w:proofErr w:type="spellStart"/>
      <w:r w:rsidR="002D551F" w:rsidRPr="007E51E0">
        <w:rPr>
          <w:rFonts w:cs="Times New Roman"/>
          <w:b/>
          <w:i/>
          <w:szCs w:val="16"/>
        </w:rPr>
        <w:t>tapi-</w:t>
      </w:r>
      <w:proofErr w:type="gramStart"/>
      <w:r w:rsidR="002D551F" w:rsidRPr="007E51E0">
        <w:rPr>
          <w:rFonts w:cs="Times New Roman"/>
          <w:b/>
          <w:i/>
          <w:szCs w:val="16"/>
        </w:rPr>
        <w:t>topology:topology</w:t>
      </w:r>
      <w:proofErr w:type="gramEnd"/>
      <w:r w:rsidR="002D551F" w:rsidRPr="007E51E0">
        <w:rPr>
          <w:rFonts w:cs="Times New Roman"/>
          <w:b/>
          <w:i/>
          <w:szCs w:val="16"/>
        </w:rPr>
        <w:t>-context</w:t>
      </w:r>
      <w:proofErr w:type="spellEnd"/>
      <w:r w:rsidR="002D551F" w:rsidRPr="007E51E0">
        <w:rPr>
          <w:rFonts w:cs="Times New Roman"/>
          <w:b/>
          <w:i/>
          <w:szCs w:val="16"/>
        </w:rPr>
        <w:t>/topology</w:t>
      </w:r>
      <w:r w:rsidR="00937E76" w:rsidRPr="007E51E0">
        <w:rPr>
          <w:rFonts w:cs="Times New Roman"/>
          <w:b/>
          <w:i/>
          <w:szCs w:val="16"/>
        </w:rPr>
        <w:t xml:space="preserve"> </w:t>
      </w:r>
      <w:r w:rsidR="00937E76" w:rsidRPr="007E51E0">
        <w:rPr>
          <w:rFonts w:cs="Times New Roman"/>
          <w:bCs/>
          <w:iCs/>
          <w:szCs w:val="16"/>
        </w:rPr>
        <w:t>list</w:t>
      </w:r>
      <w:r w:rsidR="008C4392" w:rsidRPr="007E51E0">
        <w:rPr>
          <w:rFonts w:cs="Times New Roman"/>
          <w:bCs/>
          <w:iCs/>
          <w:szCs w:val="16"/>
        </w:rPr>
        <w:t xml:space="preserve">, and </w:t>
      </w:r>
      <w:r w:rsidR="00F40DCD" w:rsidRPr="007E51E0">
        <w:rPr>
          <w:rFonts w:cs="Times New Roman"/>
          <w:bCs/>
          <w:iCs/>
          <w:szCs w:val="16"/>
        </w:rPr>
        <w:t xml:space="preserve">MAY </w:t>
      </w:r>
      <w:r w:rsidR="008C4392" w:rsidRPr="007E51E0">
        <w:rPr>
          <w:rFonts w:cs="Times New Roman"/>
          <w:bCs/>
          <w:iCs/>
          <w:szCs w:val="16"/>
        </w:rPr>
        <w:t>optional</w:t>
      </w:r>
      <w:r w:rsidR="009E2B0F" w:rsidRPr="007E51E0">
        <w:rPr>
          <w:rFonts w:cs="Times New Roman"/>
          <w:bCs/>
          <w:iCs/>
          <w:szCs w:val="16"/>
        </w:rPr>
        <w:t xml:space="preserve">ly </w:t>
      </w:r>
      <w:r w:rsidR="00F40DCD" w:rsidRPr="007E51E0">
        <w:rPr>
          <w:rFonts w:cs="Times New Roman"/>
          <w:bCs/>
          <w:iCs/>
          <w:szCs w:val="16"/>
        </w:rPr>
        <w:t xml:space="preserve">be </w:t>
      </w:r>
      <w:r w:rsidR="009E2B0F" w:rsidRPr="007E51E0">
        <w:rPr>
          <w:rFonts w:cs="Times New Roman"/>
          <w:bCs/>
          <w:iCs/>
          <w:szCs w:val="16"/>
        </w:rPr>
        <w:t xml:space="preserve">referenced by the </w:t>
      </w:r>
      <w:r w:rsidR="009E2B0F" w:rsidRPr="007E51E0">
        <w:rPr>
          <w:rFonts w:cs="Times New Roman"/>
          <w:b/>
          <w:i/>
          <w:szCs w:val="16"/>
        </w:rPr>
        <w:t>topology</w:t>
      </w:r>
      <w:r w:rsidR="009E2B0F" w:rsidRPr="007E51E0">
        <w:rPr>
          <w:rFonts w:cs="Times New Roman"/>
          <w:bCs/>
          <w:iCs/>
          <w:szCs w:val="16"/>
        </w:rPr>
        <w:t xml:space="preserve"> list </w:t>
      </w:r>
      <w:proofErr w:type="gramStart"/>
      <w:r w:rsidR="009E2B0F" w:rsidRPr="007E51E0">
        <w:rPr>
          <w:rFonts w:cs="Times New Roman"/>
          <w:bCs/>
          <w:iCs/>
          <w:szCs w:val="16"/>
        </w:rPr>
        <w:t>within  the</w:t>
      </w:r>
      <w:proofErr w:type="gramEnd"/>
      <w:r w:rsidR="009E2B0F" w:rsidRPr="007E51E0">
        <w:rPr>
          <w:rFonts w:cs="Times New Roman"/>
          <w:bCs/>
          <w:iCs/>
          <w:szCs w:val="16"/>
        </w:rPr>
        <w:t xml:space="preserve"> </w:t>
      </w:r>
      <w:proofErr w:type="spellStart"/>
      <w:r w:rsidR="009E2B0F" w:rsidRPr="007E51E0">
        <w:rPr>
          <w:rFonts w:cs="Times New Roman"/>
          <w:b/>
          <w:i/>
          <w:szCs w:val="16"/>
        </w:rPr>
        <w:t>nw</w:t>
      </w:r>
      <w:proofErr w:type="spellEnd"/>
      <w:r w:rsidR="009E2B0F" w:rsidRPr="007E51E0">
        <w:rPr>
          <w:rFonts w:cs="Times New Roman"/>
          <w:b/>
          <w:i/>
          <w:szCs w:val="16"/>
        </w:rPr>
        <w:t>-topology-service</w:t>
      </w:r>
      <w:r w:rsidR="009E2B0F" w:rsidRPr="007E51E0">
        <w:rPr>
          <w:rFonts w:cs="Times New Roman"/>
          <w:bCs/>
          <w:iCs/>
          <w:szCs w:val="16"/>
        </w:rPr>
        <w:t xml:space="preserve"> container.</w:t>
      </w:r>
      <w:bookmarkEnd w:id="195"/>
    </w:p>
    <w:p w14:paraId="79CEDAF2" w14:textId="6ACFEE0F" w:rsidR="002650BB" w:rsidRPr="0095567E" w:rsidRDefault="00750E83" w:rsidP="00D13D3C">
      <w:pPr>
        <w:ind w:left="720"/>
        <w:rPr>
          <w:rFonts w:cs="Times New Roman"/>
          <w:szCs w:val="16"/>
        </w:rPr>
      </w:pPr>
      <w:r>
        <w:rPr>
          <w:rFonts w:cs="Times New Roman"/>
          <w:bCs/>
          <w:iCs/>
          <w:szCs w:val="16"/>
        </w:rPr>
        <w:t>Note that in this version of the RIA</w:t>
      </w:r>
      <w:r w:rsidR="00FB42C8">
        <w:rPr>
          <w:rFonts w:cs="Times New Roman"/>
          <w:bCs/>
          <w:iCs/>
          <w:szCs w:val="16"/>
        </w:rPr>
        <w:t xml:space="preserve"> there </w:t>
      </w:r>
      <w:r w:rsidR="002E46F4">
        <w:rPr>
          <w:rFonts w:cs="Times New Roman"/>
          <w:bCs/>
          <w:iCs/>
          <w:szCs w:val="16"/>
        </w:rPr>
        <w:t xml:space="preserve">are no defined uses for </w:t>
      </w:r>
      <w:proofErr w:type="spellStart"/>
      <w:r w:rsidR="002E46F4" w:rsidRPr="002E46F4">
        <w:rPr>
          <w:b/>
          <w:bCs/>
          <w:i/>
          <w:iCs/>
        </w:rPr>
        <w:t>nw</w:t>
      </w:r>
      <w:proofErr w:type="spellEnd"/>
      <w:r w:rsidR="002E46F4" w:rsidRPr="002E46F4">
        <w:rPr>
          <w:b/>
          <w:bCs/>
          <w:i/>
          <w:iCs/>
        </w:rPr>
        <w:t>-topology-service</w:t>
      </w:r>
      <w:r w:rsidR="002E46F4">
        <w:rPr>
          <w:b/>
          <w:bCs/>
          <w:i/>
          <w:iCs/>
        </w:rPr>
        <w:t>.</w:t>
      </w:r>
    </w:p>
    <w:p w14:paraId="1CDA168F" w14:textId="3F1A4212" w:rsidR="002650BB" w:rsidRPr="0095567E" w:rsidRDefault="00F40DCD" w:rsidP="002650BB">
      <w:pPr>
        <w:numPr>
          <w:ilvl w:val="0"/>
          <w:numId w:val="5"/>
        </w:numPr>
        <w:rPr>
          <w:rFonts w:cs="Times New Roman"/>
          <w:szCs w:val="16"/>
        </w:rPr>
      </w:pPr>
      <w:r w:rsidRPr="007E51E0">
        <w:rPr>
          <w:rFonts w:cs="Times New Roman"/>
          <w:szCs w:val="16"/>
        </w:rPr>
        <w:t xml:space="preserve">The </w:t>
      </w:r>
      <w:r w:rsidR="00FB6062">
        <w:rPr>
          <w:rFonts w:cs="Times New Roman"/>
          <w:szCs w:val="16"/>
        </w:rPr>
        <w:t>TAPI</w:t>
      </w:r>
      <w:r w:rsidRPr="007E51E0">
        <w:rPr>
          <w:rFonts w:cs="Times New Roman"/>
          <w:szCs w:val="16"/>
        </w:rPr>
        <w:t xml:space="preserve"> server MAY implement other topologies. This RIA </w:t>
      </w:r>
      <w:r w:rsidR="002256A9" w:rsidRPr="007E51E0">
        <w:rPr>
          <w:rFonts w:cs="Times New Roman"/>
          <w:szCs w:val="16"/>
        </w:rPr>
        <w:t>does not specify uses for topologies other than T0</w:t>
      </w:r>
      <w:r w:rsidR="002D551F" w:rsidRPr="007E51E0">
        <w:rPr>
          <w:rFonts w:cs="Times New Roman"/>
          <w:szCs w:val="16"/>
        </w:rPr>
        <w:t>.</w:t>
      </w:r>
      <w:r w:rsidR="00A8466D">
        <w:rPr>
          <w:rFonts w:cs="Times New Roman"/>
          <w:szCs w:val="16"/>
        </w:rPr>
        <w:t xml:space="preserve"> In case there are multiple topologies present</w:t>
      </w:r>
      <w:r w:rsidR="00280F52">
        <w:rPr>
          <w:rFonts w:cs="Times New Roman"/>
          <w:szCs w:val="16"/>
        </w:rPr>
        <w:t xml:space="preserve">, the </w:t>
      </w:r>
      <w:r w:rsidR="00280F52" w:rsidRPr="00E27C9E">
        <w:rPr>
          <w:rFonts w:cs="Times New Roman"/>
          <w:b/>
          <w:bCs/>
          <w:szCs w:val="16"/>
        </w:rPr>
        <w:t xml:space="preserve">T0 - </w:t>
      </w:r>
      <w:proofErr w:type="gramStart"/>
      <w:r w:rsidR="00280F52" w:rsidRPr="00E27C9E">
        <w:rPr>
          <w:rFonts w:cs="Times New Roman"/>
          <w:b/>
          <w:bCs/>
          <w:szCs w:val="16"/>
        </w:rPr>
        <w:t>Multi-layer</w:t>
      </w:r>
      <w:proofErr w:type="gramEnd"/>
      <w:r w:rsidR="00280F52" w:rsidRPr="00E27C9E">
        <w:rPr>
          <w:rFonts w:cs="Times New Roman"/>
          <w:b/>
          <w:bCs/>
          <w:szCs w:val="16"/>
        </w:rPr>
        <w:t xml:space="preserve"> topology </w:t>
      </w:r>
      <w:r w:rsidR="00280F52">
        <w:rPr>
          <w:rFonts w:cs="Times New Roman"/>
          <w:szCs w:val="16"/>
        </w:rPr>
        <w:t xml:space="preserve">MUST </w:t>
      </w:r>
      <w:r w:rsidR="00E27C9E">
        <w:rPr>
          <w:rFonts w:cs="Times New Roman"/>
          <w:szCs w:val="16"/>
        </w:rPr>
        <w:t xml:space="preserve">be uniquely identified via </w:t>
      </w:r>
      <w:r w:rsidR="00280F52">
        <w:rPr>
          <w:rFonts w:cs="Times New Roman"/>
          <w:szCs w:val="16"/>
        </w:rPr>
        <w:t>the TOPOLOGY_NAME</w:t>
      </w:r>
      <w:r w:rsidR="00D72918">
        <w:rPr>
          <w:rFonts w:cs="Times New Roman"/>
          <w:szCs w:val="16"/>
        </w:rPr>
        <w:t xml:space="preserve"> (in the name value-pair)</w:t>
      </w:r>
      <w:r w:rsidR="00280F52">
        <w:rPr>
          <w:rFonts w:cs="Times New Roman"/>
          <w:szCs w:val="16"/>
        </w:rPr>
        <w:t xml:space="preserve"> </w:t>
      </w:r>
      <w:r w:rsidR="003D1C41">
        <w:rPr>
          <w:rFonts w:cs="Times New Roman"/>
          <w:szCs w:val="16"/>
        </w:rPr>
        <w:t xml:space="preserve">prefixed with </w:t>
      </w:r>
      <w:r w:rsidR="003D1C41" w:rsidRPr="003D1C41">
        <w:rPr>
          <w:rFonts w:cs="Times New Roman"/>
          <w:b/>
          <w:bCs/>
          <w:szCs w:val="16"/>
        </w:rPr>
        <w:t>T0_</w:t>
      </w:r>
      <w:r w:rsidR="00E27C9E">
        <w:rPr>
          <w:rFonts w:cs="Times New Roman"/>
          <w:b/>
          <w:bCs/>
          <w:szCs w:val="16"/>
        </w:rPr>
        <w:t>.</w:t>
      </w:r>
    </w:p>
    <w:p w14:paraId="16B78B0A" w14:textId="6460ED64" w:rsidR="002650BB" w:rsidRPr="0095567E" w:rsidRDefault="00BC3228" w:rsidP="0095567E">
      <w:pPr>
        <w:numPr>
          <w:ilvl w:val="0"/>
          <w:numId w:val="5"/>
        </w:numPr>
        <w:rPr>
          <w:rFonts w:cs="Times New Roman"/>
          <w:szCs w:val="16"/>
        </w:rPr>
      </w:pPr>
      <w:bookmarkStart w:id="196" w:name="_Ref4409558"/>
      <w:r w:rsidRPr="007E51E0">
        <w:rPr>
          <w:rFonts w:cs="Times New Roman"/>
          <w:szCs w:val="16"/>
        </w:rPr>
        <w:t>Each</w:t>
      </w:r>
      <w:r w:rsidR="002D551F" w:rsidRPr="007E51E0">
        <w:rPr>
          <w:rFonts w:cs="Times New Roman"/>
          <w:szCs w:val="16"/>
        </w:rPr>
        <w:t xml:space="preserve"> </w:t>
      </w:r>
      <w:r w:rsidRPr="007E51E0">
        <w:rPr>
          <w:rFonts w:cs="Times New Roman"/>
          <w:szCs w:val="16"/>
        </w:rPr>
        <w:t>SIP</w:t>
      </w:r>
      <w:r w:rsidR="002D551F" w:rsidRPr="007E51E0">
        <w:rPr>
          <w:rFonts w:cs="Times New Roman"/>
          <w:szCs w:val="16"/>
        </w:rPr>
        <w:t xml:space="preserve"> </w:t>
      </w:r>
      <w:r w:rsidR="00193242" w:rsidRPr="007E51E0">
        <w:rPr>
          <w:rFonts w:cs="Times New Roman"/>
          <w:szCs w:val="16"/>
        </w:rPr>
        <w:t>MUST have at least one NEP relat</w:t>
      </w:r>
      <w:r w:rsidR="007461F6" w:rsidRPr="007E51E0">
        <w:rPr>
          <w:rFonts w:cs="Times New Roman"/>
          <w:szCs w:val="16"/>
        </w:rPr>
        <w:t>ed to it</w:t>
      </w:r>
      <w:r w:rsidR="002D551F" w:rsidRPr="007E51E0">
        <w:rPr>
          <w:rFonts w:cs="Times New Roman"/>
          <w:szCs w:val="16"/>
        </w:rPr>
        <w:t>.</w:t>
      </w:r>
      <w:bookmarkEnd w:id="196"/>
    </w:p>
    <w:p w14:paraId="72D30E13" w14:textId="1AD6275C" w:rsidR="002D551F" w:rsidRDefault="002D551F" w:rsidP="00381A66">
      <w:pPr>
        <w:numPr>
          <w:ilvl w:val="0"/>
          <w:numId w:val="5"/>
        </w:numPr>
        <w:rPr>
          <w:rFonts w:cs="Times New Roman"/>
          <w:szCs w:val="16"/>
        </w:rPr>
      </w:pPr>
      <w:bookmarkStart w:id="197" w:name="_Ref4596920"/>
      <w:r w:rsidRPr="007E51E0">
        <w:rPr>
          <w:rFonts w:cs="Times New Roman"/>
          <w:szCs w:val="16"/>
        </w:rPr>
        <w:t>A SIP is</w:t>
      </w:r>
      <w:r w:rsidR="00BC3228" w:rsidRPr="007E51E0">
        <w:rPr>
          <w:rFonts w:cs="Times New Roman"/>
          <w:szCs w:val="16"/>
        </w:rPr>
        <w:t xml:space="preserve"> thus</w:t>
      </w:r>
      <w:r w:rsidRPr="007E51E0">
        <w:rPr>
          <w:rFonts w:cs="Times New Roman"/>
          <w:szCs w:val="16"/>
        </w:rPr>
        <w:t xml:space="preserve"> logically mapped to topology NEPs</w:t>
      </w:r>
      <w:bookmarkEnd w:id="197"/>
      <w:r w:rsidRPr="007E51E0">
        <w:rPr>
          <w:rFonts w:cs="Times New Roman"/>
          <w:szCs w:val="16"/>
        </w:rPr>
        <w:t xml:space="preserve"> through the </w:t>
      </w:r>
      <w:r w:rsidRPr="007E51E0">
        <w:rPr>
          <w:rFonts w:cs="Times New Roman"/>
          <w:b/>
          <w:i/>
          <w:szCs w:val="16"/>
        </w:rPr>
        <w:t>tapi-</w:t>
      </w:r>
      <w:proofErr w:type="gramStart"/>
      <w:r w:rsidRPr="007E51E0">
        <w:rPr>
          <w:rFonts w:cs="Times New Roman"/>
          <w:b/>
          <w:i/>
          <w:szCs w:val="16"/>
        </w:rPr>
        <w:t>topology:owned</w:t>
      </w:r>
      <w:proofErr w:type="gramEnd"/>
      <w:r w:rsidRPr="007E51E0">
        <w:rPr>
          <w:rFonts w:cs="Times New Roman"/>
          <w:b/>
          <w:i/>
          <w:szCs w:val="16"/>
        </w:rPr>
        <w:t>-node-edge-point/mapped-service-interface-point</w:t>
      </w:r>
      <w:r w:rsidRPr="007E51E0">
        <w:rPr>
          <w:rFonts w:cs="Times New Roman"/>
          <w:szCs w:val="16"/>
        </w:rPr>
        <w:t xml:space="preserve"> attribute</w:t>
      </w:r>
      <w:r w:rsidR="007D3B7E" w:rsidRPr="007E51E0">
        <w:rPr>
          <w:rFonts w:cs="Times New Roman"/>
          <w:szCs w:val="16"/>
        </w:rPr>
        <w:t xml:space="preserve">. </w:t>
      </w:r>
    </w:p>
    <w:p w14:paraId="24B0C233" w14:textId="77777777" w:rsidR="00E4676E" w:rsidRPr="007E51E0" w:rsidRDefault="00E4676E" w:rsidP="00E4676E">
      <w:pPr>
        <w:ind w:left="360"/>
        <w:rPr>
          <w:rFonts w:cs="Times New Roman"/>
          <w:szCs w:val="16"/>
        </w:rPr>
      </w:pPr>
    </w:p>
    <w:p w14:paraId="32F28921" w14:textId="77777777" w:rsidR="002D551F" w:rsidRPr="00FF7EB3" w:rsidRDefault="002D551F" w:rsidP="004F1645">
      <w:pPr>
        <w:pStyle w:val="TR-JSONsnippet"/>
      </w:pPr>
      <w:r w:rsidRPr="00661FB9">
        <w:t xml:space="preserve">  </w:t>
      </w:r>
      <w:r w:rsidRPr="00FF7EB3">
        <w:t>augment /</w:t>
      </w:r>
      <w:proofErr w:type="spellStart"/>
      <w:r w:rsidRPr="00FF7EB3">
        <w:t>tapi-</w:t>
      </w:r>
      <w:proofErr w:type="gramStart"/>
      <w:r w:rsidRPr="00FF7EB3">
        <w:t>common:context</w:t>
      </w:r>
      <w:proofErr w:type="spellEnd"/>
      <w:proofErr w:type="gramEnd"/>
      <w:r w:rsidRPr="00FF7EB3">
        <w:t>:</w:t>
      </w:r>
    </w:p>
    <w:p w14:paraId="1D8380B8" w14:textId="77777777" w:rsidR="002D551F" w:rsidRPr="00FF7EB3" w:rsidRDefault="002D551F" w:rsidP="004F1645">
      <w:pPr>
        <w:pStyle w:val="TR-JSONsnippet"/>
      </w:pPr>
      <w:r w:rsidRPr="00FF7EB3">
        <w:t xml:space="preserve">       +--</w:t>
      </w:r>
      <w:proofErr w:type="spellStart"/>
      <w:r w:rsidRPr="00FF7EB3">
        <w:t>ro</w:t>
      </w:r>
      <w:proofErr w:type="spellEnd"/>
      <w:r w:rsidRPr="00FF7EB3">
        <w:t xml:space="preserve"> topology* [</w:t>
      </w:r>
      <w:proofErr w:type="spellStart"/>
      <w:r w:rsidRPr="00FF7EB3">
        <w:t>uuid</w:t>
      </w:r>
      <w:proofErr w:type="spellEnd"/>
      <w:r w:rsidRPr="00FF7EB3">
        <w:t>]</w:t>
      </w:r>
    </w:p>
    <w:p w14:paraId="58EDE27E" w14:textId="77777777" w:rsidR="002D551F" w:rsidRPr="00FF7EB3" w:rsidRDefault="002D551F" w:rsidP="004F1645">
      <w:pPr>
        <w:pStyle w:val="TR-JSONsnippet"/>
      </w:pPr>
      <w:r w:rsidRPr="00FF7EB3">
        <w:t xml:space="preserve">          +--</w:t>
      </w:r>
      <w:proofErr w:type="spellStart"/>
      <w:r w:rsidRPr="00FF7EB3">
        <w:t>ro</w:t>
      </w:r>
      <w:proofErr w:type="spellEnd"/>
      <w:r w:rsidRPr="00FF7EB3">
        <w:t xml:space="preserve"> node* [</w:t>
      </w:r>
      <w:proofErr w:type="spellStart"/>
      <w:r w:rsidRPr="00FF7EB3">
        <w:t>uuid</w:t>
      </w:r>
      <w:proofErr w:type="spellEnd"/>
      <w:r w:rsidRPr="00FF7EB3">
        <w:t>]</w:t>
      </w:r>
    </w:p>
    <w:p w14:paraId="3916D8D6" w14:textId="77777777" w:rsidR="002D551F" w:rsidRPr="00FF7EB3" w:rsidRDefault="002D551F" w:rsidP="004F1645">
      <w:pPr>
        <w:pStyle w:val="TR-JSONsnippet"/>
      </w:pPr>
      <w:r w:rsidRPr="00FF7EB3">
        <w:t xml:space="preserve">          </w:t>
      </w:r>
      <w:proofErr w:type="gramStart"/>
      <w:r w:rsidRPr="00FF7EB3">
        <w:t>|  +</w:t>
      </w:r>
      <w:proofErr w:type="gramEnd"/>
      <w:r w:rsidRPr="00FF7EB3">
        <w:t>--</w:t>
      </w:r>
      <w:proofErr w:type="spellStart"/>
      <w:r w:rsidRPr="00FF7EB3">
        <w:t>ro</w:t>
      </w:r>
      <w:proofErr w:type="spellEnd"/>
      <w:r w:rsidRPr="00FF7EB3">
        <w:t xml:space="preserve"> owned-node-edge-point* [</w:t>
      </w:r>
      <w:proofErr w:type="spellStart"/>
      <w:r w:rsidRPr="00FF7EB3">
        <w:t>uuid</w:t>
      </w:r>
      <w:proofErr w:type="spellEnd"/>
      <w:r w:rsidRPr="00FF7EB3">
        <w:t>]</w:t>
      </w:r>
    </w:p>
    <w:p w14:paraId="3C895426" w14:textId="77777777" w:rsidR="002D551F" w:rsidRPr="00FF7EB3" w:rsidRDefault="002D551F" w:rsidP="004F1645">
      <w:pPr>
        <w:pStyle w:val="TR-JSONsnippet"/>
      </w:pPr>
      <w:r w:rsidRPr="00FF7EB3">
        <w:t xml:space="preserve">          </w:t>
      </w:r>
      <w:proofErr w:type="gramStart"/>
      <w:r w:rsidRPr="00FF7EB3">
        <w:t>|  |</w:t>
      </w:r>
      <w:proofErr w:type="gramEnd"/>
      <w:r w:rsidRPr="00FF7EB3">
        <w:t xml:space="preserve">  +--</w:t>
      </w:r>
      <w:proofErr w:type="spellStart"/>
      <w:r w:rsidRPr="00FF7EB3">
        <w:t>ro</w:t>
      </w:r>
      <w:proofErr w:type="spellEnd"/>
      <w:r w:rsidRPr="00FF7EB3">
        <w:t xml:space="preserve"> </w:t>
      </w:r>
      <w:r w:rsidRPr="00D6002C">
        <w:rPr>
          <w:color w:val="FF0000"/>
        </w:rPr>
        <w:t xml:space="preserve">mapped-service-interface-point* </w:t>
      </w:r>
      <w:r w:rsidRPr="00FF7EB3">
        <w:t>[service-interface-point-</w:t>
      </w:r>
      <w:proofErr w:type="spellStart"/>
      <w:r w:rsidRPr="00FF7EB3">
        <w:t>uuid</w:t>
      </w:r>
      <w:proofErr w:type="spellEnd"/>
      <w:r w:rsidRPr="00FF7EB3">
        <w:t>]</w:t>
      </w:r>
    </w:p>
    <w:p w14:paraId="7B6DF770" w14:textId="31805740" w:rsidR="002D551F" w:rsidRPr="00FF7EB3" w:rsidRDefault="002D551F" w:rsidP="004F1645">
      <w:pPr>
        <w:pStyle w:val="TR-JSONsnippet"/>
      </w:pPr>
      <w:r w:rsidRPr="00FF7EB3">
        <w:t xml:space="preserve">          </w:t>
      </w:r>
      <w:proofErr w:type="gramStart"/>
      <w:r w:rsidRPr="00FF7EB3">
        <w:t>|  |</w:t>
      </w:r>
      <w:proofErr w:type="gramEnd"/>
      <w:r w:rsidRPr="00FF7EB3">
        <w:t xml:space="preserve">  </w:t>
      </w:r>
      <w:proofErr w:type="gramStart"/>
      <w:r w:rsidRPr="00FF7EB3">
        <w:t>|  +</w:t>
      </w:r>
      <w:proofErr w:type="gramEnd"/>
      <w:r w:rsidRPr="00FF7EB3">
        <w:t>--</w:t>
      </w:r>
      <w:proofErr w:type="spellStart"/>
      <w:r w:rsidRPr="00FF7EB3">
        <w:t>ro</w:t>
      </w:r>
      <w:proofErr w:type="spellEnd"/>
      <w:r w:rsidRPr="00FF7EB3">
        <w:t xml:space="preserve"> service-interface-point-</w:t>
      </w:r>
      <w:proofErr w:type="spellStart"/>
      <w:r w:rsidRPr="00FF7EB3">
        <w:t>uuid</w:t>
      </w:r>
      <w:proofErr w:type="spellEnd"/>
      <w:r w:rsidRPr="00FF7EB3">
        <w:t xml:space="preserve"> -&gt; </w:t>
      </w:r>
      <w:r w:rsidR="002650BB">
        <w:t>...</w:t>
      </w:r>
      <w:r w:rsidRPr="00FF7EB3">
        <w:t>/service-interface-point/</w:t>
      </w:r>
      <w:proofErr w:type="spellStart"/>
      <w:r w:rsidRPr="00FF7EB3">
        <w:t>uuid</w:t>
      </w:r>
      <w:proofErr w:type="spellEnd"/>
    </w:p>
    <w:p w14:paraId="733A3ACB" w14:textId="77777777" w:rsidR="0010775D" w:rsidRPr="00661FB9" w:rsidRDefault="0010775D" w:rsidP="00ED766B">
      <w:pPr>
        <w:rPr>
          <w:rFonts w:cs="Times New Roman"/>
        </w:rPr>
      </w:pPr>
    </w:p>
    <w:p w14:paraId="0EFE897B" w14:textId="0BC4C498" w:rsidR="00BE5BB7" w:rsidRDefault="00BE5BB7" w:rsidP="000F3C85">
      <w:r>
        <w:t xml:space="preserve">The following topology abstraction model proposes some degrees of freedom for the TAPI Server topology abstraction model implementation (e.g., L0 Photonic Media layer bidirectional/unidirectional or Transitional Link vs </w:t>
      </w:r>
      <w:proofErr w:type="gramStart"/>
      <w:r>
        <w:t>Multi-Layer</w:t>
      </w:r>
      <w:proofErr w:type="gramEnd"/>
      <w:r>
        <w:t xml:space="preserve"> node approaches).</w:t>
      </w:r>
      <w:r w:rsidR="008B4FB7">
        <w:t xml:space="preserve"> The T0 multilayer topology MUST include the following:</w:t>
      </w:r>
    </w:p>
    <w:p w14:paraId="0815BFD7" w14:textId="423EC169" w:rsidR="009507AF" w:rsidRPr="00E5339E" w:rsidRDefault="00E5339E" w:rsidP="00381A66">
      <w:pPr>
        <w:pStyle w:val="Heading3"/>
        <w:numPr>
          <w:ilvl w:val="2"/>
          <w:numId w:val="58"/>
        </w:numPr>
        <w:jc w:val="both"/>
        <w:rPr>
          <w:rFonts w:cs="Times New Roman"/>
        </w:rPr>
      </w:pPr>
      <w:bookmarkStart w:id="198" w:name="_Toc215570459"/>
      <w:r w:rsidRPr="00E5339E">
        <w:rPr>
          <w:rFonts w:cs="Times New Roman"/>
        </w:rPr>
        <w:t>DSR/ODU Layers</w:t>
      </w:r>
      <w:bookmarkEnd w:id="198"/>
    </w:p>
    <w:p w14:paraId="7DF1251B" w14:textId="548BD191" w:rsidR="002D551F" w:rsidRPr="007E51E0" w:rsidRDefault="008139B6" w:rsidP="00381A66">
      <w:pPr>
        <w:numPr>
          <w:ilvl w:val="0"/>
          <w:numId w:val="5"/>
        </w:numPr>
        <w:rPr>
          <w:rFonts w:cs="Times New Roman"/>
          <w:szCs w:val="16"/>
        </w:rPr>
      </w:pPr>
      <w:r w:rsidRPr="007E51E0">
        <w:rPr>
          <w:rFonts w:cs="Times New Roman"/>
          <w:b/>
          <w:szCs w:val="16"/>
        </w:rPr>
        <w:t>DSR/ODU</w:t>
      </w:r>
      <w:r w:rsidR="002D551F" w:rsidRPr="007E51E0">
        <w:rPr>
          <w:rFonts w:cs="Times New Roman"/>
          <w:b/>
          <w:szCs w:val="16"/>
        </w:rPr>
        <w:t xml:space="preserve"> </w:t>
      </w:r>
      <w:r w:rsidR="002D551F" w:rsidRPr="007E51E0">
        <w:rPr>
          <w:rFonts w:cs="Times New Roman"/>
          <w:szCs w:val="16"/>
        </w:rPr>
        <w:t xml:space="preserve">multi-layer and multi-rate </w:t>
      </w:r>
      <w:proofErr w:type="spellStart"/>
      <w:r w:rsidR="002D551F" w:rsidRPr="007E51E0">
        <w:rPr>
          <w:rFonts w:cs="Times New Roman"/>
          <w:b/>
          <w:i/>
          <w:szCs w:val="16"/>
        </w:rPr>
        <w:t>tapi-</w:t>
      </w:r>
      <w:proofErr w:type="gramStart"/>
      <w:r w:rsidR="002D551F" w:rsidRPr="007E51E0">
        <w:rPr>
          <w:rFonts w:cs="Times New Roman"/>
          <w:b/>
          <w:i/>
          <w:szCs w:val="16"/>
        </w:rPr>
        <w:t>topology:node</w:t>
      </w:r>
      <w:r w:rsidR="000277E2" w:rsidRPr="007E51E0">
        <w:rPr>
          <w:rFonts w:cs="Times New Roman"/>
          <w:b/>
          <w:i/>
          <w:szCs w:val="16"/>
        </w:rPr>
        <w:t>s</w:t>
      </w:r>
      <w:proofErr w:type="spellEnd"/>
      <w:proofErr w:type="gramEnd"/>
      <w:r w:rsidR="00083188">
        <w:rPr>
          <w:rFonts w:cs="Times New Roman"/>
          <w:b/>
          <w:i/>
          <w:szCs w:val="16"/>
        </w:rPr>
        <w:t xml:space="preserve"> </w:t>
      </w:r>
      <w:r w:rsidR="00B026EB" w:rsidRPr="007E51E0">
        <w:rPr>
          <w:rFonts w:cs="Times New Roman"/>
          <w:szCs w:val="16"/>
        </w:rPr>
        <w:t xml:space="preserve">represent </w:t>
      </w:r>
      <w:r w:rsidR="002D551F" w:rsidRPr="007E51E0">
        <w:rPr>
          <w:rFonts w:cs="Times New Roman"/>
          <w:szCs w:val="16"/>
        </w:rPr>
        <w:t>the internal mapping between DSR and ODU NEPs (multi-layer) and the multiplexing/de-multiplexing across different ODU rates (multi-rate)</w:t>
      </w:r>
      <w:r w:rsidR="00FB509A" w:rsidRPr="007E51E0">
        <w:rPr>
          <w:rFonts w:cs="Times New Roman"/>
          <w:szCs w:val="16"/>
        </w:rPr>
        <w:t>.</w:t>
      </w:r>
    </w:p>
    <w:p w14:paraId="7A260E05" w14:textId="716E9D4B" w:rsidR="002F6360" w:rsidRPr="007E51E0" w:rsidRDefault="002F6360" w:rsidP="00381A66">
      <w:pPr>
        <w:numPr>
          <w:ilvl w:val="0"/>
          <w:numId w:val="5"/>
        </w:numPr>
        <w:rPr>
          <w:rFonts w:cs="Times New Roman"/>
          <w:szCs w:val="16"/>
        </w:rPr>
      </w:pPr>
      <w:bookmarkStart w:id="199" w:name="_Ref4409160"/>
      <w:r w:rsidRPr="007E51E0">
        <w:rPr>
          <w:rFonts w:cs="Times New Roman"/>
          <w:szCs w:val="16"/>
        </w:rPr>
        <w:t xml:space="preserve">DSR/ODU nodes can represent </w:t>
      </w:r>
      <w:r w:rsidR="00616E3F" w:rsidRPr="007E51E0">
        <w:rPr>
          <w:rFonts w:cs="Times New Roman"/>
          <w:szCs w:val="16"/>
        </w:rPr>
        <w:t xml:space="preserve">transponder, </w:t>
      </w:r>
      <w:proofErr w:type="spellStart"/>
      <w:r w:rsidR="00616E3F" w:rsidRPr="007E51E0">
        <w:rPr>
          <w:rFonts w:cs="Times New Roman"/>
          <w:szCs w:val="16"/>
        </w:rPr>
        <w:t>muxponders</w:t>
      </w:r>
      <w:proofErr w:type="spellEnd"/>
      <w:r w:rsidR="00616E3F" w:rsidRPr="007E51E0">
        <w:rPr>
          <w:rFonts w:cs="Times New Roman"/>
          <w:szCs w:val="16"/>
        </w:rPr>
        <w:t xml:space="preserve"> or OTN switching</w:t>
      </w:r>
      <w:r w:rsidRPr="007E51E0">
        <w:rPr>
          <w:rFonts w:cs="Times New Roman"/>
          <w:szCs w:val="16"/>
        </w:rPr>
        <w:t xml:space="preserve"> functions.</w:t>
      </w:r>
    </w:p>
    <w:bookmarkEnd w:id="199"/>
    <w:p w14:paraId="7DBF5F58" w14:textId="1DB8F27A" w:rsidR="002D551F" w:rsidRPr="007E51E0" w:rsidRDefault="00FE33E5" w:rsidP="00381A66">
      <w:pPr>
        <w:numPr>
          <w:ilvl w:val="0"/>
          <w:numId w:val="5"/>
        </w:numPr>
        <w:rPr>
          <w:rFonts w:cs="Times New Roman"/>
          <w:szCs w:val="16"/>
        </w:rPr>
      </w:pPr>
      <w:r w:rsidRPr="007E51E0">
        <w:rPr>
          <w:rFonts w:cs="Times New Roman"/>
          <w:szCs w:val="16"/>
        </w:rPr>
        <w:t xml:space="preserve">In such nodes, where the </w:t>
      </w:r>
      <w:proofErr w:type="spellStart"/>
      <w:r w:rsidRPr="007E51E0">
        <w:rPr>
          <w:rFonts w:cs="Times New Roman"/>
          <w:szCs w:val="16"/>
        </w:rPr>
        <w:t>OTSi</w:t>
      </w:r>
      <w:proofErr w:type="spellEnd"/>
      <w:r w:rsidRPr="007E51E0">
        <w:rPr>
          <w:rFonts w:cs="Times New Roman"/>
          <w:szCs w:val="16"/>
        </w:rPr>
        <w:t>/</w:t>
      </w:r>
      <w:proofErr w:type="spellStart"/>
      <w:r w:rsidRPr="007E51E0">
        <w:rPr>
          <w:rFonts w:cs="Times New Roman"/>
          <w:szCs w:val="16"/>
        </w:rPr>
        <w:t>OTSiA</w:t>
      </w:r>
      <w:proofErr w:type="spellEnd"/>
      <w:r w:rsidRPr="007E51E0">
        <w:rPr>
          <w:rFonts w:cs="Times New Roman"/>
          <w:szCs w:val="16"/>
        </w:rPr>
        <w:t xml:space="preserve"> layers are not included, </w:t>
      </w:r>
      <w:r w:rsidR="00CB649A" w:rsidRPr="007E51E0">
        <w:rPr>
          <w:rFonts w:cs="Times New Roman"/>
          <w:szCs w:val="16"/>
        </w:rPr>
        <w:t xml:space="preserve">the </w:t>
      </w:r>
      <w:r w:rsidR="002D551F" w:rsidRPr="007E51E0">
        <w:rPr>
          <w:rFonts w:cs="Times New Roman"/>
          <w:szCs w:val="16"/>
        </w:rPr>
        <w:t xml:space="preserve">NEP </w:t>
      </w:r>
      <w:r w:rsidR="00BF1BD0" w:rsidRPr="007E51E0">
        <w:rPr>
          <w:rFonts w:cs="Times New Roman"/>
          <w:szCs w:val="16"/>
        </w:rPr>
        <w:t xml:space="preserve">objects </w:t>
      </w:r>
      <w:r w:rsidR="00757850" w:rsidRPr="007E51E0">
        <w:rPr>
          <w:rFonts w:cs="Times New Roman"/>
          <w:szCs w:val="16"/>
        </w:rPr>
        <w:t>can have the following allowed combinations</w:t>
      </w:r>
      <w:r w:rsidR="002D551F" w:rsidRPr="007E51E0">
        <w:rPr>
          <w:rFonts w:cs="Times New Roman"/>
          <w:szCs w:val="16"/>
        </w:rPr>
        <w:t>:</w:t>
      </w:r>
    </w:p>
    <w:p w14:paraId="31B9C11C" w14:textId="2C3CC918" w:rsidR="002D551F" w:rsidRPr="007E51E0" w:rsidRDefault="00757850" w:rsidP="00381A66">
      <w:pPr>
        <w:numPr>
          <w:ilvl w:val="2"/>
          <w:numId w:val="6"/>
        </w:numPr>
        <w:ind w:left="1080"/>
        <w:rPr>
          <w:rFonts w:cs="Times New Roman"/>
          <w:b/>
          <w:bCs/>
          <w:szCs w:val="16"/>
        </w:rPr>
      </w:pPr>
      <w:r w:rsidRPr="007E51E0">
        <w:rPr>
          <w:rFonts w:cs="Times New Roman"/>
          <w:szCs w:val="16"/>
        </w:rPr>
        <w:t xml:space="preserve">For the </w:t>
      </w:r>
      <w:r w:rsidR="002D551F" w:rsidRPr="007E51E0">
        <w:rPr>
          <w:rFonts w:cs="Times New Roman"/>
          <w:b/>
          <w:bCs/>
          <w:szCs w:val="16"/>
        </w:rPr>
        <w:t>layer-protocol-name</w:t>
      </w:r>
      <w:r w:rsidRPr="007E51E0">
        <w:rPr>
          <w:rFonts w:cs="Times New Roman"/>
          <w:b/>
          <w:bCs/>
          <w:szCs w:val="16"/>
        </w:rPr>
        <w:t>,</w:t>
      </w:r>
      <w:r w:rsidR="00D867B5" w:rsidRPr="007E51E0">
        <w:rPr>
          <w:rFonts w:cs="Times New Roman"/>
          <w:b/>
          <w:bCs/>
          <w:szCs w:val="16"/>
        </w:rPr>
        <w:t xml:space="preserve"> </w:t>
      </w:r>
      <w:r w:rsidR="00D867B5" w:rsidRPr="007E51E0">
        <w:rPr>
          <w:rFonts w:cs="Times New Roman"/>
          <w:szCs w:val="16"/>
        </w:rPr>
        <w:t xml:space="preserve">one of </w:t>
      </w:r>
      <w:r w:rsidR="002D551F" w:rsidRPr="007E51E0">
        <w:rPr>
          <w:rFonts w:cs="Times New Roman"/>
          <w:b/>
          <w:bCs/>
          <w:szCs w:val="16"/>
        </w:rPr>
        <w:t>DSR, ODU</w:t>
      </w:r>
      <w:r w:rsidR="00895AEB" w:rsidRPr="007E51E0">
        <w:rPr>
          <w:rFonts w:cs="Times New Roman"/>
          <w:b/>
          <w:bCs/>
          <w:szCs w:val="16"/>
        </w:rPr>
        <w:t xml:space="preserve"> (</w:t>
      </w:r>
      <w:r w:rsidR="00895AEB" w:rsidRPr="007E51E0">
        <w:rPr>
          <w:rFonts w:cs="Times New Roman"/>
          <w:szCs w:val="16"/>
        </w:rPr>
        <w:t>for TAPI 2.1.</w:t>
      </w:r>
      <w:r w:rsidR="003E2D3A">
        <w:rPr>
          <w:rFonts w:cs="Times New Roman"/>
          <w:szCs w:val="16"/>
        </w:rPr>
        <w:t>5</w:t>
      </w:r>
      <w:r w:rsidR="00895AEB" w:rsidRPr="007E51E0">
        <w:rPr>
          <w:rFonts w:cs="Times New Roman"/>
          <w:szCs w:val="16"/>
        </w:rPr>
        <w:t xml:space="preserve">) or </w:t>
      </w:r>
      <w:r w:rsidR="00895AEB" w:rsidRPr="007E51E0">
        <w:rPr>
          <w:rFonts w:cs="Times New Roman"/>
          <w:b/>
          <w:bCs/>
          <w:szCs w:val="16"/>
        </w:rPr>
        <w:t>DIGITAL_OTN</w:t>
      </w:r>
      <w:r w:rsidR="00895AEB" w:rsidRPr="007E51E0">
        <w:rPr>
          <w:rFonts w:cs="Times New Roman"/>
          <w:szCs w:val="16"/>
        </w:rPr>
        <w:t xml:space="preserve"> (for </w:t>
      </w:r>
      <w:r w:rsidR="003E2D3A">
        <w:rPr>
          <w:rFonts w:cs="Times New Roman"/>
          <w:szCs w:val="16"/>
        </w:rPr>
        <w:t>future</w:t>
      </w:r>
      <w:r w:rsidR="00895AEB" w:rsidRPr="007E51E0">
        <w:rPr>
          <w:rFonts w:cs="Times New Roman"/>
          <w:szCs w:val="16"/>
        </w:rPr>
        <w:t>)</w:t>
      </w:r>
      <w:r w:rsidR="00D867B5" w:rsidRPr="007E51E0">
        <w:rPr>
          <w:rFonts w:cs="Times New Roman"/>
          <w:b/>
          <w:bCs/>
          <w:szCs w:val="16"/>
        </w:rPr>
        <w:t xml:space="preserve"> </w:t>
      </w:r>
      <w:r w:rsidR="00D867B5" w:rsidRPr="007E51E0">
        <w:rPr>
          <w:rFonts w:cs="Times New Roman"/>
          <w:szCs w:val="16"/>
        </w:rPr>
        <w:t>values.</w:t>
      </w:r>
    </w:p>
    <w:p w14:paraId="398A5F53" w14:textId="67A7CAAE" w:rsidR="00451B47" w:rsidRPr="007E51E0" w:rsidRDefault="00757850" w:rsidP="00381A66">
      <w:pPr>
        <w:numPr>
          <w:ilvl w:val="2"/>
          <w:numId w:val="6"/>
        </w:numPr>
        <w:ind w:left="1080"/>
        <w:rPr>
          <w:rFonts w:cs="Times New Roman"/>
          <w:b/>
          <w:bCs/>
          <w:szCs w:val="16"/>
        </w:rPr>
      </w:pPr>
      <w:r w:rsidRPr="007E51E0">
        <w:rPr>
          <w:rFonts w:cs="Times New Roman"/>
          <w:szCs w:val="16"/>
        </w:rPr>
        <w:t>For the</w:t>
      </w:r>
      <w:r w:rsidRPr="007E51E0">
        <w:rPr>
          <w:rFonts w:cs="Times New Roman"/>
          <w:b/>
          <w:bCs/>
          <w:szCs w:val="16"/>
        </w:rPr>
        <w:t xml:space="preserve"> </w:t>
      </w:r>
      <w:r w:rsidR="002D551F" w:rsidRPr="007E51E0">
        <w:rPr>
          <w:rFonts w:cs="Times New Roman"/>
          <w:b/>
          <w:bCs/>
          <w:szCs w:val="16"/>
        </w:rPr>
        <w:t>supported-cep-layer-protocol-</w:t>
      </w:r>
      <w:proofErr w:type="gramStart"/>
      <w:r w:rsidR="002D551F" w:rsidRPr="007E51E0">
        <w:rPr>
          <w:rFonts w:cs="Times New Roman"/>
          <w:b/>
          <w:bCs/>
          <w:szCs w:val="16"/>
        </w:rPr>
        <w:t>qualifier</w:t>
      </w:r>
      <w:r w:rsidRPr="007E51E0">
        <w:rPr>
          <w:rFonts w:cs="Times New Roman"/>
          <w:b/>
          <w:bCs/>
          <w:szCs w:val="16"/>
        </w:rPr>
        <w:t xml:space="preserve">, </w:t>
      </w:r>
      <w:r w:rsidR="00BF1BD0" w:rsidRPr="007E51E0">
        <w:rPr>
          <w:rFonts w:cs="Times New Roman"/>
          <w:szCs w:val="16"/>
        </w:rPr>
        <w:t xml:space="preserve"> a</w:t>
      </w:r>
      <w:proofErr w:type="gramEnd"/>
      <w:r w:rsidR="00BF1BD0" w:rsidRPr="007E51E0">
        <w:rPr>
          <w:rFonts w:cs="Times New Roman"/>
          <w:szCs w:val="16"/>
        </w:rPr>
        <w:t xml:space="preserve"> list of </w:t>
      </w:r>
      <w:r w:rsidR="002F1451" w:rsidRPr="007E51E0">
        <w:rPr>
          <w:rFonts w:cs="Times New Roman"/>
          <w:szCs w:val="16"/>
        </w:rPr>
        <w:t>values within</w:t>
      </w:r>
      <w:r w:rsidR="00BF1BD0" w:rsidRPr="007E51E0">
        <w:rPr>
          <w:rFonts w:cs="Times New Roman"/>
          <w:szCs w:val="16"/>
        </w:rPr>
        <w:t xml:space="preserve"> </w:t>
      </w:r>
    </w:p>
    <w:p w14:paraId="4D0B8770" w14:textId="1249949D" w:rsidR="00BD74DD" w:rsidRPr="007E51E0" w:rsidRDefault="00963961" w:rsidP="00381A66">
      <w:pPr>
        <w:numPr>
          <w:ilvl w:val="3"/>
          <w:numId w:val="6"/>
        </w:numPr>
        <w:ind w:left="1560"/>
        <w:rPr>
          <w:rFonts w:cs="Times New Roman"/>
          <w:b/>
          <w:bCs/>
          <w:szCs w:val="16"/>
        </w:rPr>
      </w:pPr>
      <w:r w:rsidRPr="007E51E0">
        <w:rPr>
          <w:rFonts w:cs="Times New Roman"/>
          <w:bCs/>
          <w:szCs w:val="16"/>
        </w:rPr>
        <w:t>identities with base</w:t>
      </w:r>
      <w:r w:rsidRPr="007E51E0">
        <w:rPr>
          <w:rFonts w:cs="Times New Roman"/>
          <w:b/>
          <w:bCs/>
          <w:szCs w:val="16"/>
        </w:rPr>
        <w:t xml:space="preserve"> </w:t>
      </w:r>
      <w:proofErr w:type="spellStart"/>
      <w:r w:rsidR="008139B6" w:rsidRPr="007E51E0">
        <w:rPr>
          <w:rFonts w:cs="Times New Roman"/>
          <w:b/>
          <w:bCs/>
          <w:szCs w:val="16"/>
        </w:rPr>
        <w:t>tapi-</w:t>
      </w:r>
      <w:proofErr w:type="gramStart"/>
      <w:r w:rsidR="008139B6" w:rsidRPr="007E51E0">
        <w:rPr>
          <w:rFonts w:cs="Times New Roman"/>
          <w:b/>
          <w:bCs/>
          <w:szCs w:val="16"/>
        </w:rPr>
        <w:t>dsr:</w:t>
      </w:r>
      <w:r w:rsidR="002D551F" w:rsidRPr="007E51E0">
        <w:rPr>
          <w:rFonts w:cs="Times New Roman"/>
          <w:b/>
          <w:bCs/>
          <w:szCs w:val="16"/>
        </w:rPr>
        <w:t>DIGITAL</w:t>
      </w:r>
      <w:proofErr w:type="gramEnd"/>
      <w:r w:rsidR="002D551F" w:rsidRPr="007E51E0">
        <w:rPr>
          <w:rFonts w:cs="Times New Roman"/>
          <w:b/>
          <w:bCs/>
          <w:szCs w:val="16"/>
        </w:rPr>
        <w:t>_SIGNAL_TYPE</w:t>
      </w:r>
      <w:proofErr w:type="spellEnd"/>
      <w:r w:rsidRPr="007E51E0">
        <w:rPr>
          <w:rFonts w:cs="Times New Roman"/>
          <w:b/>
          <w:bCs/>
          <w:szCs w:val="16"/>
        </w:rPr>
        <w:t>,</w:t>
      </w:r>
      <w:r w:rsidR="00451B47" w:rsidRPr="007E51E0">
        <w:rPr>
          <w:rFonts w:cs="Times New Roman"/>
          <w:b/>
          <w:bCs/>
          <w:szCs w:val="16"/>
        </w:rPr>
        <w:t xml:space="preserve"> </w:t>
      </w:r>
      <w:r w:rsidR="002F1451" w:rsidRPr="007E51E0">
        <w:rPr>
          <w:rFonts w:cs="Times New Roman"/>
          <w:szCs w:val="16"/>
        </w:rPr>
        <w:t>for the DSR layer or</w:t>
      </w:r>
    </w:p>
    <w:p w14:paraId="37EA8BBF" w14:textId="275CD94E" w:rsidR="002F1451" w:rsidRPr="008750A3" w:rsidRDefault="00963961" w:rsidP="00381A66">
      <w:pPr>
        <w:numPr>
          <w:ilvl w:val="3"/>
          <w:numId w:val="6"/>
        </w:numPr>
        <w:ind w:left="1560"/>
        <w:rPr>
          <w:rFonts w:cs="Times New Roman"/>
          <w:bCs/>
          <w:szCs w:val="16"/>
        </w:rPr>
      </w:pPr>
      <w:r w:rsidRPr="007E51E0">
        <w:rPr>
          <w:rFonts w:cs="Times New Roman"/>
          <w:bCs/>
          <w:szCs w:val="16"/>
        </w:rPr>
        <w:t xml:space="preserve">identities with base </w:t>
      </w:r>
      <w:proofErr w:type="spellStart"/>
      <w:r w:rsidR="008139B6" w:rsidRPr="007E51E0">
        <w:rPr>
          <w:rFonts w:cs="Times New Roman"/>
          <w:b/>
          <w:bCs/>
          <w:szCs w:val="16"/>
        </w:rPr>
        <w:t>tapi-</w:t>
      </w:r>
      <w:proofErr w:type="gramStart"/>
      <w:r w:rsidR="008139B6" w:rsidRPr="007E51E0">
        <w:rPr>
          <w:rFonts w:cs="Times New Roman"/>
          <w:b/>
          <w:bCs/>
          <w:szCs w:val="16"/>
        </w:rPr>
        <w:t>odu:</w:t>
      </w:r>
      <w:r w:rsidR="002D551F" w:rsidRPr="007E51E0">
        <w:rPr>
          <w:rFonts w:cs="Times New Roman"/>
          <w:b/>
          <w:bCs/>
          <w:szCs w:val="16"/>
        </w:rPr>
        <w:t>ODU</w:t>
      </w:r>
      <w:proofErr w:type="gramEnd"/>
      <w:r w:rsidR="002D551F" w:rsidRPr="007E51E0">
        <w:rPr>
          <w:rFonts w:cs="Times New Roman"/>
          <w:b/>
          <w:bCs/>
          <w:szCs w:val="16"/>
        </w:rPr>
        <w:t>_TYPE</w:t>
      </w:r>
      <w:proofErr w:type="spellEnd"/>
      <w:r w:rsidR="002F1451" w:rsidRPr="007E51E0">
        <w:rPr>
          <w:rFonts w:cs="Times New Roman"/>
          <w:szCs w:val="16"/>
        </w:rPr>
        <w:t xml:space="preserve"> for the ODU layer</w:t>
      </w:r>
    </w:p>
    <w:p w14:paraId="13E33774" w14:textId="3C7150D6" w:rsidR="009500E2" w:rsidRPr="007E51E0" w:rsidRDefault="002D551F" w:rsidP="00381A66">
      <w:pPr>
        <w:numPr>
          <w:ilvl w:val="0"/>
          <w:numId w:val="5"/>
        </w:numPr>
        <w:rPr>
          <w:rFonts w:cs="Times New Roman"/>
          <w:szCs w:val="16"/>
        </w:rPr>
      </w:pPr>
      <w:bookmarkStart w:id="200" w:name="_Ref4409519"/>
      <w:r w:rsidRPr="007E51E0">
        <w:rPr>
          <w:rFonts w:cs="Times New Roman"/>
          <w:szCs w:val="16"/>
        </w:rPr>
        <w:t xml:space="preserve">NEPs forwarding capabilities within a node can be </w:t>
      </w:r>
      <w:r w:rsidR="00523127" w:rsidRPr="0007308B">
        <w:rPr>
          <w:rFonts w:cs="Times New Roman"/>
          <w:b/>
          <w:bCs/>
          <w:szCs w:val="16"/>
        </w:rPr>
        <w:t>optionally</w:t>
      </w:r>
      <w:r w:rsidR="00523127" w:rsidRPr="007E51E0">
        <w:rPr>
          <w:rFonts w:cs="Times New Roman"/>
          <w:szCs w:val="16"/>
        </w:rPr>
        <w:t xml:space="preserve"> </w:t>
      </w:r>
      <w:r w:rsidRPr="007E51E0">
        <w:rPr>
          <w:rFonts w:cs="Times New Roman"/>
          <w:szCs w:val="16"/>
        </w:rPr>
        <w:t xml:space="preserve">constrained by using </w:t>
      </w:r>
      <w:r w:rsidRPr="007E51E0">
        <w:rPr>
          <w:rFonts w:cs="Times New Roman"/>
          <w:b/>
          <w:i/>
          <w:szCs w:val="16"/>
        </w:rPr>
        <w:t>node-rule-group/rules/forwarding-rules</w:t>
      </w:r>
      <w:r w:rsidR="009500E2" w:rsidRPr="007E51E0">
        <w:rPr>
          <w:rFonts w:cs="Times New Roman"/>
          <w:b/>
          <w:i/>
          <w:szCs w:val="16"/>
        </w:rPr>
        <w:t xml:space="preserve"> </w:t>
      </w:r>
      <w:r w:rsidR="009500E2" w:rsidRPr="007E51E0">
        <w:rPr>
          <w:rFonts w:cs="Times New Roman"/>
          <w:bCs/>
          <w:iCs/>
          <w:szCs w:val="16"/>
        </w:rPr>
        <w:t>(see snippet)</w:t>
      </w:r>
    </w:p>
    <w:p w14:paraId="35EB9B19" w14:textId="3C7150D6" w:rsidR="002D551F" w:rsidRPr="007E51E0" w:rsidRDefault="00FB0D16" w:rsidP="007E51E0">
      <w:pPr>
        <w:ind w:left="720"/>
        <w:rPr>
          <w:rFonts w:cs="Times New Roman"/>
          <w:szCs w:val="16"/>
        </w:rPr>
      </w:pPr>
      <w:r w:rsidRPr="007E51E0">
        <w:rPr>
          <w:rFonts w:cs="Times New Roman"/>
          <w:szCs w:val="16"/>
        </w:rPr>
        <w:t xml:space="preserve">This feature might be required for some use cases where an external path computation entity is </w:t>
      </w:r>
      <w:r w:rsidR="005F397B" w:rsidRPr="007E51E0">
        <w:rPr>
          <w:rFonts w:cs="Times New Roman"/>
          <w:szCs w:val="16"/>
        </w:rPr>
        <w:t xml:space="preserve">placed on top of the TAPI Server, the details of whether this requirement MUST be </w:t>
      </w:r>
      <w:r w:rsidR="00C73E78" w:rsidRPr="007E51E0">
        <w:rPr>
          <w:rFonts w:cs="Times New Roman"/>
          <w:szCs w:val="16"/>
        </w:rPr>
        <w:t xml:space="preserve">fulfilled </w:t>
      </w:r>
      <w:r w:rsidR="005F397B" w:rsidRPr="007E51E0">
        <w:rPr>
          <w:rFonts w:cs="Times New Roman"/>
          <w:szCs w:val="16"/>
        </w:rPr>
        <w:t>will be introduced</w:t>
      </w:r>
      <w:r w:rsidR="00B41C12" w:rsidRPr="007E51E0">
        <w:rPr>
          <w:rFonts w:cs="Times New Roman"/>
          <w:szCs w:val="16"/>
        </w:rPr>
        <w:t>,</w:t>
      </w:r>
      <w:r w:rsidR="005F397B" w:rsidRPr="007E51E0">
        <w:rPr>
          <w:rFonts w:cs="Times New Roman"/>
          <w:szCs w:val="16"/>
        </w:rPr>
        <w:t xml:space="preserve"> where appropriate</w:t>
      </w:r>
      <w:r w:rsidR="00B41C12" w:rsidRPr="007E51E0">
        <w:rPr>
          <w:rFonts w:cs="Times New Roman"/>
          <w:szCs w:val="16"/>
        </w:rPr>
        <w:t>,</w:t>
      </w:r>
      <w:r w:rsidR="005F397B" w:rsidRPr="007E51E0">
        <w:rPr>
          <w:rFonts w:cs="Times New Roman"/>
          <w:szCs w:val="16"/>
        </w:rPr>
        <w:t xml:space="preserve"> in the use cases section. </w:t>
      </w:r>
      <w:r w:rsidR="002D551F" w:rsidRPr="007E51E0">
        <w:rPr>
          <w:rFonts w:cs="Times New Roman"/>
          <w:szCs w:val="16"/>
        </w:rPr>
        <w:t>The NEPs can be segmented according to the following conditions:</w:t>
      </w:r>
      <w:bookmarkEnd w:id="200"/>
    </w:p>
    <w:p w14:paraId="2AA9CFF2" w14:textId="1A3AD556" w:rsidR="002D551F" w:rsidRPr="007E51E0" w:rsidRDefault="002D551F" w:rsidP="00381A66">
      <w:pPr>
        <w:numPr>
          <w:ilvl w:val="2"/>
          <w:numId w:val="6"/>
        </w:numPr>
        <w:ind w:left="1080"/>
        <w:rPr>
          <w:rFonts w:cs="Times New Roman"/>
          <w:szCs w:val="16"/>
        </w:rPr>
      </w:pPr>
      <w:r w:rsidRPr="007E51E0">
        <w:rPr>
          <w:rFonts w:cs="Times New Roman"/>
          <w:b/>
          <w:bCs/>
          <w:szCs w:val="16"/>
        </w:rPr>
        <w:t xml:space="preserve">Different layer-protocol-qualifier. </w:t>
      </w:r>
      <w:r w:rsidRPr="007E51E0">
        <w:rPr>
          <w:rFonts w:cs="Times New Roman"/>
          <w:bCs/>
          <w:szCs w:val="16"/>
        </w:rPr>
        <w:t xml:space="preserve">In case </w:t>
      </w:r>
      <w:r w:rsidR="00C4773D" w:rsidRPr="007E51E0">
        <w:rPr>
          <w:rFonts w:cs="Times New Roman"/>
          <w:bCs/>
          <w:szCs w:val="16"/>
        </w:rPr>
        <w:t>a multi-layer</w:t>
      </w:r>
      <w:r w:rsidRPr="007E51E0">
        <w:rPr>
          <w:rFonts w:cs="Times New Roman"/>
          <w:bCs/>
          <w:szCs w:val="16"/>
        </w:rPr>
        <w:t xml:space="preserve"> DSR/ODU node includes NEPs with different </w:t>
      </w:r>
      <w:r w:rsidRPr="007E51E0">
        <w:rPr>
          <w:rFonts w:cs="Times New Roman"/>
          <w:b/>
          <w:bCs/>
          <w:szCs w:val="16"/>
        </w:rPr>
        <w:t xml:space="preserve">layer-protocol-qualifier </w:t>
      </w:r>
      <w:r w:rsidRPr="007E51E0">
        <w:rPr>
          <w:rFonts w:cs="Times New Roman"/>
          <w:bCs/>
          <w:szCs w:val="16"/>
        </w:rPr>
        <w:t>types (i.e., between different DSR_SIGNAL_TYPEs or ODU_TYPE), each group SHALL be segmented with a node-rule-group, including:</w:t>
      </w:r>
    </w:p>
    <w:p w14:paraId="4F9B43CA" w14:textId="77777777" w:rsidR="002D551F" w:rsidRPr="007E51E0" w:rsidRDefault="002D551F" w:rsidP="00381A66">
      <w:pPr>
        <w:numPr>
          <w:ilvl w:val="3"/>
          <w:numId w:val="13"/>
        </w:numPr>
        <w:ind w:left="1560"/>
        <w:rPr>
          <w:rFonts w:cs="Times New Roman"/>
          <w:b/>
          <w:bCs/>
          <w:szCs w:val="16"/>
        </w:rPr>
      </w:pPr>
      <w:proofErr w:type="gramStart"/>
      <w:r w:rsidRPr="007E51E0">
        <w:rPr>
          <w:rFonts w:cs="Times New Roman"/>
          <w:b/>
          <w:bCs/>
          <w:szCs w:val="16"/>
        </w:rPr>
        <w:t>forwarding-rule</w:t>
      </w:r>
      <w:proofErr w:type="gramEnd"/>
      <w:r w:rsidRPr="007E51E0">
        <w:rPr>
          <w:rFonts w:cs="Times New Roman"/>
          <w:b/>
          <w:bCs/>
          <w:szCs w:val="16"/>
        </w:rPr>
        <w:t>=MAY_FORWARD_ACROSS_GROUP</w:t>
      </w:r>
    </w:p>
    <w:p w14:paraId="12848429" w14:textId="4B9BDEEC" w:rsidR="002D551F" w:rsidRPr="007E51E0" w:rsidRDefault="002D551F" w:rsidP="00381A66">
      <w:pPr>
        <w:numPr>
          <w:ilvl w:val="2"/>
          <w:numId w:val="6"/>
        </w:numPr>
        <w:ind w:left="1080"/>
        <w:rPr>
          <w:rFonts w:cs="Times New Roman"/>
          <w:szCs w:val="16"/>
        </w:rPr>
      </w:pPr>
      <w:r w:rsidRPr="007E51E0">
        <w:rPr>
          <w:rFonts w:cs="Times New Roman"/>
          <w:b/>
          <w:szCs w:val="16"/>
        </w:rPr>
        <w:t>Not forwarding between same device ports</w:t>
      </w:r>
      <w:r w:rsidRPr="007E51E0">
        <w:rPr>
          <w:rFonts w:cs="Times New Roman"/>
          <w:szCs w:val="16"/>
        </w:rPr>
        <w:t xml:space="preserve">. In some case it might be relevant to restrict the forwarding between client ports at the same network device (e.g., transponder). In this case ALL NEPs related to client ports at the same device SHALL </w:t>
      </w:r>
      <w:r w:rsidRPr="007E51E0">
        <w:rPr>
          <w:rFonts w:cs="Times New Roman"/>
          <w:bCs/>
          <w:szCs w:val="16"/>
        </w:rPr>
        <w:t>be segmented with a node-rule-group, including:</w:t>
      </w:r>
    </w:p>
    <w:p w14:paraId="00CEE254" w14:textId="77777777" w:rsidR="002D551F" w:rsidRPr="007E51E0" w:rsidRDefault="002D551F" w:rsidP="00381A66">
      <w:pPr>
        <w:numPr>
          <w:ilvl w:val="3"/>
          <w:numId w:val="13"/>
        </w:numPr>
        <w:ind w:left="1560"/>
        <w:rPr>
          <w:rFonts w:cs="Times New Roman"/>
          <w:b/>
          <w:bCs/>
          <w:szCs w:val="16"/>
        </w:rPr>
      </w:pPr>
      <w:proofErr w:type="gramStart"/>
      <w:r w:rsidRPr="007E51E0">
        <w:rPr>
          <w:rFonts w:cs="Times New Roman"/>
          <w:b/>
          <w:bCs/>
          <w:szCs w:val="16"/>
        </w:rPr>
        <w:t>forwarding-rule</w:t>
      </w:r>
      <w:proofErr w:type="gramEnd"/>
      <w:r w:rsidRPr="007E51E0">
        <w:rPr>
          <w:rFonts w:cs="Times New Roman"/>
          <w:b/>
          <w:bCs/>
          <w:szCs w:val="16"/>
        </w:rPr>
        <w:t>=CANNOT_FORWARD_ACROSS_GROUP</w:t>
      </w:r>
    </w:p>
    <w:p w14:paraId="1BCD644B" w14:textId="7FD03AD9" w:rsidR="002D551F" w:rsidRDefault="002D551F" w:rsidP="007E51E0">
      <w:pPr>
        <w:ind w:left="338"/>
        <w:rPr>
          <w:rFonts w:cs="Times New Roman"/>
          <w:b/>
          <w:bCs/>
          <w:szCs w:val="16"/>
        </w:rPr>
      </w:pPr>
      <w:r w:rsidRPr="007E51E0">
        <w:rPr>
          <w:rFonts w:cs="Times New Roman"/>
          <w:bCs/>
          <w:szCs w:val="16"/>
        </w:rPr>
        <w:tab/>
        <w:t xml:space="preserve">In case these </w:t>
      </w:r>
      <w:proofErr w:type="gramStart"/>
      <w:r w:rsidRPr="007E51E0">
        <w:rPr>
          <w:rFonts w:cs="Times New Roman"/>
          <w:bCs/>
          <w:szCs w:val="16"/>
        </w:rPr>
        <w:t>constrains</w:t>
      </w:r>
      <w:proofErr w:type="gramEnd"/>
      <w:r w:rsidRPr="007E51E0">
        <w:rPr>
          <w:rFonts w:cs="Times New Roman"/>
          <w:bCs/>
          <w:szCs w:val="16"/>
        </w:rPr>
        <w:t xml:space="preserve"> exist in the network and a service is requested between NEPs which</w:t>
      </w:r>
      <w:r w:rsidR="004113DC" w:rsidRPr="007E51E0">
        <w:rPr>
          <w:rFonts w:cs="Times New Roman"/>
          <w:bCs/>
          <w:szCs w:val="16"/>
        </w:rPr>
        <w:t xml:space="preserve"> </w:t>
      </w:r>
      <w:r w:rsidRPr="007E51E0">
        <w:rPr>
          <w:rFonts w:cs="Times New Roman"/>
          <w:bCs/>
          <w:szCs w:val="16"/>
        </w:rPr>
        <w:t xml:space="preserve">are not potentially connected, </w:t>
      </w:r>
      <w:r w:rsidRPr="007E51E0">
        <w:rPr>
          <w:rFonts w:cs="Times New Roman"/>
          <w:b/>
          <w:bCs/>
          <w:szCs w:val="16"/>
        </w:rPr>
        <w:t>the TAPI Server MUST reject any Connectivity Service request</w:t>
      </w:r>
      <w:r w:rsidR="004113DC" w:rsidRPr="007E51E0">
        <w:rPr>
          <w:rFonts w:cs="Times New Roman"/>
          <w:b/>
          <w:bCs/>
          <w:szCs w:val="16"/>
        </w:rPr>
        <w:t xml:space="preserve"> </w:t>
      </w:r>
      <w:r w:rsidRPr="007E51E0">
        <w:rPr>
          <w:rFonts w:cs="Times New Roman"/>
          <w:b/>
          <w:bCs/>
          <w:szCs w:val="16"/>
        </w:rPr>
        <w:t xml:space="preserve">no </w:t>
      </w:r>
      <w:proofErr w:type="gramStart"/>
      <w:r w:rsidRPr="007E51E0">
        <w:rPr>
          <w:rFonts w:cs="Times New Roman"/>
          <w:b/>
          <w:bCs/>
          <w:szCs w:val="16"/>
        </w:rPr>
        <w:t>matter</w:t>
      </w:r>
      <w:proofErr w:type="gramEnd"/>
      <w:r w:rsidRPr="007E51E0">
        <w:rPr>
          <w:rFonts w:cs="Times New Roman"/>
          <w:b/>
          <w:bCs/>
          <w:szCs w:val="16"/>
        </w:rPr>
        <w:t xml:space="preserve"> this restriction was exposed or not.</w:t>
      </w:r>
    </w:p>
    <w:p w14:paraId="726E8353" w14:textId="14B107F5" w:rsidR="00E4676E" w:rsidRDefault="00E4676E" w:rsidP="007E51E0">
      <w:pPr>
        <w:ind w:left="338"/>
        <w:rPr>
          <w:rFonts w:cs="Times New Roman"/>
          <w:b/>
          <w:bCs/>
          <w:szCs w:val="16"/>
        </w:rPr>
      </w:pPr>
    </w:p>
    <w:p w14:paraId="668AFEC5" w14:textId="77777777" w:rsidR="00E4676E" w:rsidRPr="007E51E0" w:rsidRDefault="00E4676E" w:rsidP="007E51E0">
      <w:pPr>
        <w:ind w:left="338"/>
        <w:rPr>
          <w:rFonts w:cs="Times New Roman"/>
          <w:b/>
          <w:bCs/>
          <w:szCs w:val="16"/>
        </w:rPr>
      </w:pPr>
    </w:p>
    <w:p w14:paraId="318D586E" w14:textId="77777777" w:rsidR="002D551F" w:rsidRPr="0056155F" w:rsidRDefault="002D551F" w:rsidP="004F1645">
      <w:pPr>
        <w:pStyle w:val="TR-JSONsnippet"/>
      </w:pPr>
      <w:r w:rsidRPr="0056155F">
        <w:t xml:space="preserve">module: </w:t>
      </w:r>
      <w:proofErr w:type="spellStart"/>
      <w:r w:rsidRPr="0056155F">
        <w:t>tapi</w:t>
      </w:r>
      <w:proofErr w:type="spellEnd"/>
      <w:r w:rsidRPr="0056155F">
        <w:t>-topology</w:t>
      </w:r>
    </w:p>
    <w:p w14:paraId="1686485F" w14:textId="77777777" w:rsidR="002D551F" w:rsidRPr="0056155F" w:rsidRDefault="002D551F" w:rsidP="004F1645">
      <w:pPr>
        <w:pStyle w:val="TR-JSONsnippet"/>
      </w:pPr>
      <w:r w:rsidRPr="0056155F">
        <w:t xml:space="preserve">  augment /</w:t>
      </w:r>
      <w:proofErr w:type="spellStart"/>
      <w:r w:rsidRPr="0056155F">
        <w:t>tapi-</w:t>
      </w:r>
      <w:proofErr w:type="gramStart"/>
      <w:r w:rsidRPr="0056155F">
        <w:t>common:context</w:t>
      </w:r>
      <w:proofErr w:type="spellEnd"/>
      <w:proofErr w:type="gramEnd"/>
      <w:r w:rsidRPr="0056155F">
        <w:t>:</w:t>
      </w:r>
    </w:p>
    <w:p w14:paraId="38931C85" w14:textId="77777777" w:rsidR="002D551F" w:rsidRPr="0056155F" w:rsidRDefault="002D551F" w:rsidP="004F1645">
      <w:pPr>
        <w:pStyle w:val="TR-JSONsnippet"/>
      </w:pPr>
      <w:r w:rsidRPr="0056155F">
        <w:tab/>
        <w:t>+--</w:t>
      </w:r>
      <w:proofErr w:type="spellStart"/>
      <w:r w:rsidRPr="0056155F">
        <w:t>rw</w:t>
      </w:r>
      <w:proofErr w:type="spellEnd"/>
      <w:r w:rsidRPr="0056155F">
        <w:t xml:space="preserve"> topology-context       </w:t>
      </w:r>
    </w:p>
    <w:p w14:paraId="7EB9FEC1" w14:textId="77777777" w:rsidR="002D551F" w:rsidRPr="0056155F" w:rsidRDefault="002D551F" w:rsidP="004F1645">
      <w:pPr>
        <w:pStyle w:val="TR-JSONsnippet"/>
      </w:pPr>
      <w:r w:rsidRPr="0056155F">
        <w:tab/>
        <w:t xml:space="preserve">  +--</w:t>
      </w:r>
      <w:proofErr w:type="spellStart"/>
      <w:r w:rsidRPr="0056155F">
        <w:t>ro</w:t>
      </w:r>
      <w:proofErr w:type="spellEnd"/>
      <w:r w:rsidRPr="0056155F">
        <w:t xml:space="preserve"> topology* [</w:t>
      </w:r>
      <w:proofErr w:type="spellStart"/>
      <w:r w:rsidRPr="0056155F">
        <w:t>uuid</w:t>
      </w:r>
      <w:proofErr w:type="spellEnd"/>
      <w:r w:rsidRPr="0056155F">
        <w:t>]</w:t>
      </w:r>
    </w:p>
    <w:p w14:paraId="406F31F1" w14:textId="77777777" w:rsidR="002D551F" w:rsidRPr="0056155F" w:rsidRDefault="002D551F" w:rsidP="004F1645">
      <w:pPr>
        <w:pStyle w:val="TR-JSONsnippet"/>
      </w:pPr>
      <w:r w:rsidRPr="0056155F">
        <w:tab/>
        <w:t xml:space="preserve">    +--</w:t>
      </w:r>
      <w:proofErr w:type="spellStart"/>
      <w:r w:rsidRPr="0056155F">
        <w:t>ro</w:t>
      </w:r>
      <w:proofErr w:type="spellEnd"/>
      <w:r w:rsidRPr="0056155F">
        <w:t xml:space="preserve"> node* [</w:t>
      </w:r>
      <w:proofErr w:type="spellStart"/>
      <w:r w:rsidRPr="0056155F">
        <w:t>uuid</w:t>
      </w:r>
      <w:proofErr w:type="spellEnd"/>
      <w:r w:rsidRPr="0056155F">
        <w:t xml:space="preserve">]          </w:t>
      </w:r>
    </w:p>
    <w:p w14:paraId="04DBBFE6" w14:textId="77777777" w:rsidR="002D551F" w:rsidRPr="0056155F" w:rsidRDefault="002D551F" w:rsidP="004F1645">
      <w:pPr>
        <w:pStyle w:val="TR-JSONsnippet"/>
      </w:pPr>
      <w:r w:rsidRPr="0056155F">
        <w:tab/>
        <w:t xml:space="preserve">    </w:t>
      </w:r>
      <w:proofErr w:type="gramStart"/>
      <w:r w:rsidRPr="0056155F">
        <w:t>|  +</w:t>
      </w:r>
      <w:proofErr w:type="gramEnd"/>
      <w:r w:rsidRPr="0056155F">
        <w:t>--</w:t>
      </w:r>
      <w:proofErr w:type="spellStart"/>
      <w:r w:rsidRPr="0056155F">
        <w:t>ro</w:t>
      </w:r>
      <w:proofErr w:type="spellEnd"/>
      <w:r w:rsidRPr="0056155F">
        <w:t xml:space="preserve"> node-rule-group* [</w:t>
      </w:r>
      <w:proofErr w:type="spellStart"/>
      <w:r w:rsidRPr="0056155F">
        <w:t>uuid</w:t>
      </w:r>
      <w:proofErr w:type="spellEnd"/>
      <w:r w:rsidRPr="0056155F">
        <w:t>]</w:t>
      </w:r>
    </w:p>
    <w:p w14:paraId="7D5D89C2" w14:textId="77777777" w:rsidR="002D551F" w:rsidRPr="0056155F" w:rsidRDefault="002D551F" w:rsidP="004F1645">
      <w:pPr>
        <w:pStyle w:val="TR-JSONsnippet"/>
      </w:pPr>
      <w:r w:rsidRPr="0056155F">
        <w:t xml:space="preserve">          </w:t>
      </w:r>
      <w:proofErr w:type="gramStart"/>
      <w:r w:rsidRPr="0056155F">
        <w:t>|  |</w:t>
      </w:r>
      <w:proofErr w:type="gramEnd"/>
      <w:r w:rsidRPr="0056155F">
        <w:t xml:space="preserve">  +--</w:t>
      </w:r>
      <w:proofErr w:type="spellStart"/>
      <w:r w:rsidRPr="0056155F">
        <w:t>ro</w:t>
      </w:r>
      <w:proofErr w:type="spellEnd"/>
      <w:r w:rsidRPr="0056155F">
        <w:t xml:space="preserve"> rule* [local-id]</w:t>
      </w:r>
    </w:p>
    <w:p w14:paraId="087AC1F4" w14:textId="77777777" w:rsidR="002D551F" w:rsidRPr="0056155F" w:rsidRDefault="002D551F" w:rsidP="004F1645">
      <w:pPr>
        <w:pStyle w:val="TR-JSONsnippet"/>
      </w:pPr>
      <w:r w:rsidRPr="0056155F">
        <w:t xml:space="preserve">          </w:t>
      </w:r>
      <w:proofErr w:type="gramStart"/>
      <w:r w:rsidRPr="0056155F">
        <w:t>|  |</w:t>
      </w:r>
      <w:proofErr w:type="gramEnd"/>
      <w:r w:rsidRPr="0056155F">
        <w:t xml:space="preserve">  +--</w:t>
      </w:r>
      <w:proofErr w:type="spellStart"/>
      <w:r w:rsidRPr="0056155F">
        <w:t>ro</w:t>
      </w:r>
      <w:proofErr w:type="spellEnd"/>
      <w:r w:rsidRPr="0056155F">
        <w:t xml:space="preserve"> rule-type?           rule-type</w:t>
      </w:r>
    </w:p>
    <w:p w14:paraId="686F6576" w14:textId="77777777" w:rsidR="002D551F" w:rsidRPr="0056155F" w:rsidRDefault="002D551F" w:rsidP="004F1645">
      <w:pPr>
        <w:pStyle w:val="TR-JSONsnippet"/>
      </w:pPr>
      <w:r w:rsidRPr="0056155F">
        <w:t xml:space="preserve">          </w:t>
      </w:r>
      <w:proofErr w:type="gramStart"/>
      <w:r w:rsidRPr="0056155F">
        <w:t>|  |</w:t>
      </w:r>
      <w:proofErr w:type="gramEnd"/>
      <w:r w:rsidRPr="0056155F">
        <w:t xml:space="preserve">  </w:t>
      </w:r>
      <w:proofErr w:type="gramStart"/>
      <w:r w:rsidRPr="0056155F">
        <w:t>|  +</w:t>
      </w:r>
      <w:proofErr w:type="gramEnd"/>
      <w:r w:rsidRPr="0056155F">
        <w:t>--</w:t>
      </w:r>
      <w:proofErr w:type="spellStart"/>
      <w:r w:rsidRPr="0056155F">
        <w:t>ro</w:t>
      </w:r>
      <w:proofErr w:type="spellEnd"/>
      <w:r w:rsidRPr="0056155F">
        <w:t xml:space="preserve"> forwarding-rule?     </w:t>
      </w:r>
      <w:proofErr w:type="gramStart"/>
      <w:r w:rsidRPr="0056155F">
        <w:t>forwarding-rule</w:t>
      </w:r>
      <w:proofErr w:type="gramEnd"/>
    </w:p>
    <w:p w14:paraId="14944613" w14:textId="77777777" w:rsidR="002D551F" w:rsidRPr="0056155F" w:rsidRDefault="002D551F" w:rsidP="004F1645">
      <w:pPr>
        <w:pStyle w:val="TR-JSONsnippet"/>
      </w:pPr>
      <w:r w:rsidRPr="0056155F">
        <w:t xml:space="preserve">          </w:t>
      </w:r>
      <w:proofErr w:type="gramStart"/>
      <w:r w:rsidRPr="0056155F">
        <w:t>|  |</w:t>
      </w:r>
      <w:proofErr w:type="gramEnd"/>
      <w:r w:rsidRPr="0056155F">
        <w:t xml:space="preserve">  </w:t>
      </w:r>
      <w:proofErr w:type="gramStart"/>
      <w:r w:rsidRPr="0056155F">
        <w:t>|  +</w:t>
      </w:r>
      <w:proofErr w:type="gramEnd"/>
      <w:r w:rsidRPr="0056155F">
        <w:t>--</w:t>
      </w:r>
      <w:proofErr w:type="spellStart"/>
      <w:r w:rsidRPr="0056155F">
        <w:t>ro</w:t>
      </w:r>
      <w:proofErr w:type="spellEnd"/>
      <w:r w:rsidRPr="0056155F">
        <w:t xml:space="preserve"> override-priority?   uint64</w:t>
      </w:r>
    </w:p>
    <w:p w14:paraId="1750F117" w14:textId="77777777" w:rsidR="002D551F" w:rsidRPr="0056155F" w:rsidRDefault="002D551F" w:rsidP="004F1645">
      <w:pPr>
        <w:pStyle w:val="TR-JSONsnippet"/>
      </w:pPr>
      <w:r w:rsidRPr="0056155F">
        <w:t xml:space="preserve">          </w:t>
      </w:r>
      <w:proofErr w:type="gramStart"/>
      <w:r w:rsidRPr="0056155F">
        <w:t>|  |</w:t>
      </w:r>
      <w:proofErr w:type="gramEnd"/>
      <w:r w:rsidRPr="0056155F">
        <w:t xml:space="preserve">  </w:t>
      </w:r>
      <w:proofErr w:type="gramStart"/>
      <w:r w:rsidRPr="0056155F">
        <w:t>|  +</w:t>
      </w:r>
      <w:proofErr w:type="gramEnd"/>
      <w:r w:rsidRPr="0056155F">
        <w:t>--</w:t>
      </w:r>
      <w:proofErr w:type="spellStart"/>
      <w:r w:rsidRPr="0056155F">
        <w:t>ro</w:t>
      </w:r>
      <w:proofErr w:type="spellEnd"/>
      <w:r w:rsidRPr="0056155F">
        <w:t xml:space="preserve"> local-id             string</w:t>
      </w:r>
    </w:p>
    <w:p w14:paraId="173DBCF3" w14:textId="77777777" w:rsidR="002D551F" w:rsidRPr="0056155F" w:rsidRDefault="002D551F" w:rsidP="004F1645">
      <w:pPr>
        <w:pStyle w:val="TR-JSONsnippet"/>
      </w:pPr>
      <w:r w:rsidRPr="0056155F">
        <w:t xml:space="preserve">          </w:t>
      </w:r>
      <w:proofErr w:type="gramStart"/>
      <w:r w:rsidRPr="0056155F">
        <w:t>|  |</w:t>
      </w:r>
      <w:proofErr w:type="gramEnd"/>
      <w:r w:rsidRPr="0056155F">
        <w:t xml:space="preserve">  </w:t>
      </w:r>
      <w:proofErr w:type="gramStart"/>
      <w:r w:rsidRPr="0056155F">
        <w:t>|  +</w:t>
      </w:r>
      <w:proofErr w:type="gramEnd"/>
      <w:r w:rsidRPr="0056155F">
        <w:t>--</w:t>
      </w:r>
      <w:proofErr w:type="spellStart"/>
      <w:r w:rsidRPr="0056155F">
        <w:t>ro</w:t>
      </w:r>
      <w:proofErr w:type="spellEnd"/>
      <w:r w:rsidRPr="0056155F">
        <w:t xml:space="preserve"> name* [value-name]</w:t>
      </w:r>
    </w:p>
    <w:p w14:paraId="36867598" w14:textId="77777777" w:rsidR="002D551F" w:rsidRPr="0056155F" w:rsidRDefault="002D551F" w:rsidP="004F1645">
      <w:pPr>
        <w:pStyle w:val="TR-JSONsnippet"/>
      </w:pPr>
      <w:r w:rsidRPr="0056155F">
        <w:t xml:space="preserve">          </w:t>
      </w:r>
      <w:proofErr w:type="gramStart"/>
      <w:r w:rsidRPr="0056155F">
        <w:t>|  |</w:t>
      </w:r>
      <w:proofErr w:type="gramEnd"/>
      <w:r w:rsidRPr="0056155F">
        <w:t xml:space="preserve">  |     +--</w:t>
      </w:r>
      <w:proofErr w:type="spellStart"/>
      <w:r w:rsidRPr="0056155F">
        <w:t>ro</w:t>
      </w:r>
      <w:proofErr w:type="spellEnd"/>
      <w:r w:rsidRPr="0056155F">
        <w:t xml:space="preserve"> value-name    string</w:t>
      </w:r>
    </w:p>
    <w:p w14:paraId="5F5A0E5A" w14:textId="77777777" w:rsidR="002D551F" w:rsidRPr="0056155F" w:rsidRDefault="002D551F" w:rsidP="004F1645">
      <w:pPr>
        <w:pStyle w:val="TR-JSONsnippet"/>
      </w:pPr>
      <w:r w:rsidRPr="0056155F">
        <w:t xml:space="preserve">          </w:t>
      </w:r>
      <w:proofErr w:type="gramStart"/>
      <w:r w:rsidRPr="0056155F">
        <w:t>|  |</w:t>
      </w:r>
      <w:proofErr w:type="gramEnd"/>
      <w:r w:rsidRPr="0056155F">
        <w:t xml:space="preserve">  |     +--</w:t>
      </w:r>
      <w:proofErr w:type="spellStart"/>
      <w:r w:rsidRPr="0056155F">
        <w:t>ro</w:t>
      </w:r>
      <w:proofErr w:type="spellEnd"/>
      <w:r w:rsidRPr="0056155F">
        <w:t xml:space="preserve"> value?        string</w:t>
      </w:r>
    </w:p>
    <w:p w14:paraId="1CE56D23" w14:textId="77777777" w:rsidR="002D551F" w:rsidRPr="0056155F" w:rsidRDefault="002D551F" w:rsidP="004F1645">
      <w:pPr>
        <w:pStyle w:val="TR-JSONsnippet"/>
      </w:pPr>
      <w:r w:rsidRPr="0056155F">
        <w:t xml:space="preserve">          </w:t>
      </w:r>
      <w:proofErr w:type="gramStart"/>
      <w:r w:rsidRPr="0056155F">
        <w:t>|  |</w:t>
      </w:r>
      <w:proofErr w:type="gramEnd"/>
      <w:r w:rsidRPr="0056155F">
        <w:t xml:space="preserve">  +--</w:t>
      </w:r>
      <w:proofErr w:type="spellStart"/>
      <w:r w:rsidRPr="0056155F">
        <w:t>ro</w:t>
      </w:r>
      <w:proofErr w:type="spellEnd"/>
      <w:r w:rsidRPr="0056155F">
        <w:t xml:space="preserve"> node-edge-point* [topology-</w:t>
      </w:r>
      <w:proofErr w:type="spellStart"/>
      <w:r w:rsidRPr="0056155F">
        <w:t>uuid</w:t>
      </w:r>
      <w:proofErr w:type="spellEnd"/>
      <w:r w:rsidRPr="0056155F">
        <w:t xml:space="preserve"> node-</w:t>
      </w:r>
      <w:proofErr w:type="spellStart"/>
      <w:r w:rsidRPr="0056155F">
        <w:t>uuid</w:t>
      </w:r>
      <w:proofErr w:type="spellEnd"/>
      <w:r w:rsidRPr="0056155F">
        <w:t xml:space="preserve"> node-edge-point-</w:t>
      </w:r>
      <w:proofErr w:type="spellStart"/>
      <w:r w:rsidRPr="0056155F">
        <w:t>uuid</w:t>
      </w:r>
      <w:proofErr w:type="spellEnd"/>
      <w:r w:rsidRPr="0056155F">
        <w:t>]</w:t>
      </w:r>
    </w:p>
    <w:p w14:paraId="70F50966" w14:textId="77777777" w:rsidR="004113DC" w:rsidRDefault="002D551F" w:rsidP="004F1645">
      <w:pPr>
        <w:pStyle w:val="TR-JSONsnippet"/>
      </w:pPr>
      <w:r w:rsidRPr="0056155F">
        <w:t xml:space="preserve">          </w:t>
      </w:r>
      <w:proofErr w:type="gramStart"/>
      <w:r w:rsidRPr="0056155F">
        <w:t>|  |</w:t>
      </w:r>
      <w:proofErr w:type="gramEnd"/>
      <w:r w:rsidRPr="0056155F">
        <w:t xml:space="preserve">  </w:t>
      </w:r>
      <w:proofErr w:type="gramStart"/>
      <w:r w:rsidRPr="0056155F">
        <w:t>|  +</w:t>
      </w:r>
      <w:proofErr w:type="gramEnd"/>
      <w:r w:rsidRPr="0056155F">
        <w:t>--</w:t>
      </w:r>
      <w:proofErr w:type="spellStart"/>
      <w:r w:rsidRPr="0056155F">
        <w:t>ro</w:t>
      </w:r>
      <w:proofErr w:type="spellEnd"/>
      <w:r w:rsidRPr="0056155F">
        <w:t xml:space="preserve"> topology-</w:t>
      </w:r>
      <w:proofErr w:type="spellStart"/>
      <w:r w:rsidRPr="0056155F">
        <w:t>uuid</w:t>
      </w:r>
      <w:proofErr w:type="spellEnd"/>
      <w:r w:rsidRPr="0056155F">
        <w:t xml:space="preserve">           </w:t>
      </w:r>
    </w:p>
    <w:p w14:paraId="28989469" w14:textId="45DDB36F" w:rsidR="002D551F" w:rsidRPr="0056155F" w:rsidRDefault="004113DC" w:rsidP="004F1645">
      <w:pPr>
        <w:pStyle w:val="TR-JSONsnippet"/>
      </w:pPr>
      <w:r>
        <w:t xml:space="preserve">                    </w:t>
      </w:r>
      <w:r w:rsidR="002D551F" w:rsidRPr="0056155F">
        <w:t xml:space="preserve">-&gt; </w:t>
      </w:r>
      <w:r w:rsidR="006777E6">
        <w:t>...</w:t>
      </w:r>
      <w:r w:rsidR="006777E6" w:rsidRPr="0056155F">
        <w:t xml:space="preserve"> </w:t>
      </w:r>
      <w:r w:rsidR="002D551F" w:rsidRPr="0056155F">
        <w:t>topology-context/topology/</w:t>
      </w:r>
      <w:proofErr w:type="spellStart"/>
      <w:r w:rsidR="002D551F" w:rsidRPr="0056155F">
        <w:t>uuid</w:t>
      </w:r>
      <w:proofErr w:type="spellEnd"/>
    </w:p>
    <w:p w14:paraId="0E60811F" w14:textId="77777777" w:rsidR="004113DC" w:rsidRDefault="002D551F" w:rsidP="004F1645">
      <w:pPr>
        <w:pStyle w:val="TR-JSONsnippet"/>
      </w:pPr>
      <w:r w:rsidRPr="0056155F">
        <w:t xml:space="preserve">          </w:t>
      </w:r>
      <w:proofErr w:type="gramStart"/>
      <w:r w:rsidRPr="0056155F">
        <w:t>|  |</w:t>
      </w:r>
      <w:proofErr w:type="gramEnd"/>
      <w:r w:rsidRPr="0056155F">
        <w:t xml:space="preserve">  </w:t>
      </w:r>
      <w:proofErr w:type="gramStart"/>
      <w:r w:rsidRPr="0056155F">
        <w:t>|  +</w:t>
      </w:r>
      <w:proofErr w:type="gramEnd"/>
      <w:r w:rsidRPr="0056155F">
        <w:t>--</w:t>
      </w:r>
      <w:proofErr w:type="spellStart"/>
      <w:r w:rsidRPr="0056155F">
        <w:t>ro</w:t>
      </w:r>
      <w:proofErr w:type="spellEnd"/>
      <w:r w:rsidRPr="0056155F">
        <w:t xml:space="preserve"> node-</w:t>
      </w:r>
      <w:proofErr w:type="spellStart"/>
      <w:r w:rsidRPr="0056155F">
        <w:t>uuid</w:t>
      </w:r>
      <w:proofErr w:type="spellEnd"/>
      <w:r w:rsidRPr="0056155F">
        <w:t xml:space="preserve">               </w:t>
      </w:r>
    </w:p>
    <w:p w14:paraId="00823892" w14:textId="18F9FE33" w:rsidR="002D551F" w:rsidRPr="0056155F" w:rsidRDefault="004113DC" w:rsidP="004F1645">
      <w:pPr>
        <w:pStyle w:val="TR-JSONsnippet"/>
      </w:pPr>
      <w:r>
        <w:t xml:space="preserve">                    </w:t>
      </w:r>
      <w:r w:rsidR="002D551F" w:rsidRPr="0056155F">
        <w:t xml:space="preserve">-&gt; </w:t>
      </w:r>
      <w:r w:rsidR="006777E6">
        <w:t xml:space="preserve">... </w:t>
      </w:r>
      <w:r w:rsidR="002D551F" w:rsidRPr="0056155F">
        <w:t>topology-context/topology/node/</w:t>
      </w:r>
      <w:proofErr w:type="spellStart"/>
      <w:r w:rsidR="002D551F" w:rsidRPr="0056155F">
        <w:t>uuid</w:t>
      </w:r>
      <w:proofErr w:type="spellEnd"/>
    </w:p>
    <w:p w14:paraId="52D11163" w14:textId="77777777" w:rsidR="006777E6" w:rsidRDefault="006777E6" w:rsidP="004F1645">
      <w:pPr>
        <w:pStyle w:val="TR-JSONsnippet"/>
      </w:pPr>
      <w:r>
        <w:t xml:space="preserve">          </w:t>
      </w:r>
      <w:proofErr w:type="gramStart"/>
      <w:r w:rsidR="002D551F" w:rsidRPr="0056155F">
        <w:t>|  |</w:t>
      </w:r>
      <w:proofErr w:type="gramEnd"/>
      <w:r w:rsidR="002D551F" w:rsidRPr="0056155F">
        <w:t xml:space="preserve">  </w:t>
      </w:r>
      <w:proofErr w:type="gramStart"/>
      <w:r w:rsidR="002D551F" w:rsidRPr="0056155F">
        <w:t>|  +</w:t>
      </w:r>
      <w:proofErr w:type="gramEnd"/>
      <w:r w:rsidR="002D551F" w:rsidRPr="0056155F">
        <w:t>--</w:t>
      </w:r>
      <w:proofErr w:type="spellStart"/>
      <w:r w:rsidR="002D551F" w:rsidRPr="0056155F">
        <w:t>ro</w:t>
      </w:r>
      <w:proofErr w:type="spellEnd"/>
      <w:r w:rsidR="002D551F" w:rsidRPr="0056155F">
        <w:t xml:space="preserve"> node-edge-point-</w:t>
      </w:r>
      <w:proofErr w:type="spellStart"/>
      <w:r w:rsidR="002D551F" w:rsidRPr="0056155F">
        <w:t>uuid</w:t>
      </w:r>
      <w:proofErr w:type="spellEnd"/>
      <w:r w:rsidR="002D551F" w:rsidRPr="0056155F">
        <w:t xml:space="preserve"> </w:t>
      </w:r>
    </w:p>
    <w:p w14:paraId="1EC0E3E7" w14:textId="0C5E0A0C" w:rsidR="002D551F" w:rsidRPr="0056155F" w:rsidRDefault="006777E6" w:rsidP="004F1645">
      <w:pPr>
        <w:pStyle w:val="TR-JSONsnippet"/>
      </w:pPr>
      <w:r>
        <w:t xml:space="preserve">                    </w:t>
      </w:r>
      <w:r w:rsidR="002D551F" w:rsidRPr="0056155F">
        <w:t xml:space="preserve">-&gt; </w:t>
      </w:r>
      <w:r>
        <w:t>...</w:t>
      </w:r>
      <w:r w:rsidRPr="0056155F">
        <w:t xml:space="preserve"> </w:t>
      </w:r>
      <w:r w:rsidR="002D551F" w:rsidRPr="0056155F">
        <w:t>topology-context/topology/node/owned-node-edge-point/</w:t>
      </w:r>
      <w:proofErr w:type="spellStart"/>
      <w:r w:rsidR="002D551F" w:rsidRPr="0056155F">
        <w:t>uuid</w:t>
      </w:r>
      <w:proofErr w:type="spellEnd"/>
    </w:p>
    <w:p w14:paraId="6C7AC8BF" w14:textId="080DEF63" w:rsidR="00A07460" w:rsidRDefault="00A07460" w:rsidP="005643BD">
      <w:pPr>
        <w:rPr>
          <w:rFonts w:cs="Times New Roman"/>
          <w:b/>
          <w:bCs/>
        </w:rPr>
      </w:pPr>
    </w:p>
    <w:p w14:paraId="7A3F510B" w14:textId="661048AC" w:rsidR="00E5339E" w:rsidRPr="00E5339E" w:rsidRDefault="00E5339E" w:rsidP="00381A66">
      <w:pPr>
        <w:pStyle w:val="Heading3"/>
        <w:numPr>
          <w:ilvl w:val="2"/>
          <w:numId w:val="58"/>
        </w:numPr>
        <w:jc w:val="both"/>
        <w:rPr>
          <w:rFonts w:cs="Times New Roman"/>
        </w:rPr>
      </w:pPr>
      <w:bookmarkStart w:id="201" w:name="_Toc215570460"/>
      <w:r>
        <w:rPr>
          <w:rFonts w:cs="Times New Roman"/>
        </w:rPr>
        <w:t>ODU</w:t>
      </w:r>
      <w:r w:rsidRPr="00E5339E">
        <w:rPr>
          <w:rFonts w:cs="Times New Roman"/>
        </w:rPr>
        <w:t>/</w:t>
      </w:r>
      <w:proofErr w:type="spellStart"/>
      <w:r>
        <w:rPr>
          <w:rFonts w:cs="Times New Roman"/>
        </w:rPr>
        <w:t>OTSi</w:t>
      </w:r>
      <w:proofErr w:type="spellEnd"/>
      <w:r w:rsidRPr="00E5339E">
        <w:rPr>
          <w:rFonts w:cs="Times New Roman"/>
        </w:rPr>
        <w:t xml:space="preserve"> Layers</w:t>
      </w:r>
      <w:bookmarkEnd w:id="201"/>
    </w:p>
    <w:p w14:paraId="67E750BC" w14:textId="77777777" w:rsidR="00A07460" w:rsidRPr="007E51E0" w:rsidRDefault="00BD36BC" w:rsidP="00BD36BC">
      <w:pPr>
        <w:ind w:left="360"/>
        <w:rPr>
          <w:rFonts w:cs="Times New Roman"/>
          <w:b/>
          <w:bCs/>
          <w:szCs w:val="16"/>
        </w:rPr>
      </w:pPr>
      <w:r w:rsidRPr="007E51E0">
        <w:rPr>
          <w:rFonts w:cs="Times New Roman"/>
          <w:b/>
          <w:bCs/>
          <w:szCs w:val="16"/>
        </w:rPr>
        <w:t>Please note, the TAPI Client MUST deal with both ODU-</w:t>
      </w:r>
      <w:proofErr w:type="spellStart"/>
      <w:r w:rsidRPr="007E51E0">
        <w:rPr>
          <w:rFonts w:cs="Times New Roman"/>
          <w:b/>
          <w:bCs/>
          <w:szCs w:val="16"/>
        </w:rPr>
        <w:t>OTSi</w:t>
      </w:r>
      <w:proofErr w:type="spellEnd"/>
      <w:r w:rsidRPr="007E51E0">
        <w:rPr>
          <w:rFonts w:cs="Times New Roman"/>
          <w:b/>
          <w:bCs/>
          <w:szCs w:val="16"/>
        </w:rPr>
        <w:t xml:space="preserve"> modelling approaches (transitional link and non-transitional link) as defined next</w:t>
      </w:r>
    </w:p>
    <w:p w14:paraId="6AC62E96" w14:textId="256E7DB1" w:rsidR="002D551F" w:rsidRPr="007E51E0" w:rsidRDefault="00B31BBA" w:rsidP="00381A66">
      <w:pPr>
        <w:numPr>
          <w:ilvl w:val="0"/>
          <w:numId w:val="5"/>
        </w:numPr>
        <w:rPr>
          <w:rFonts w:cs="Times New Roman"/>
          <w:szCs w:val="16"/>
        </w:rPr>
      </w:pPr>
      <w:bookmarkStart w:id="202" w:name="_Ref4408852"/>
      <w:r w:rsidRPr="007E51E0">
        <w:rPr>
          <w:rFonts w:cs="Times New Roman"/>
          <w:szCs w:val="16"/>
        </w:rPr>
        <w:t>[</w:t>
      </w:r>
      <w:r w:rsidRPr="007E51E0">
        <w:rPr>
          <w:rFonts w:cs="Times New Roman"/>
          <w:b/>
          <w:bCs/>
          <w:szCs w:val="16"/>
        </w:rPr>
        <w:t>transitional-link</w:t>
      </w:r>
      <w:r w:rsidRPr="007E51E0">
        <w:rPr>
          <w:rFonts w:cs="Times New Roman"/>
          <w:szCs w:val="16"/>
        </w:rPr>
        <w:t xml:space="preserve">] </w:t>
      </w:r>
      <w:r w:rsidR="002D551F" w:rsidRPr="007E51E0">
        <w:rPr>
          <w:rFonts w:cs="Times New Roman"/>
          <w:szCs w:val="16"/>
        </w:rPr>
        <w:t>The ODU</w:t>
      </w:r>
      <w:r w:rsidR="0058630B" w:rsidRPr="007E51E0">
        <w:rPr>
          <w:rFonts w:cs="Times New Roman"/>
          <w:szCs w:val="16"/>
        </w:rPr>
        <w:t xml:space="preserve"> &lt;-&gt; </w:t>
      </w:r>
      <w:r w:rsidR="00576540" w:rsidRPr="007E51E0">
        <w:rPr>
          <w:rFonts w:cs="Times New Roman"/>
          <w:szCs w:val="16"/>
        </w:rPr>
        <w:t>OTSI</w:t>
      </w:r>
      <w:r w:rsidR="002D551F" w:rsidRPr="007E51E0">
        <w:rPr>
          <w:rFonts w:cs="Times New Roman"/>
          <w:szCs w:val="16"/>
        </w:rPr>
        <w:t xml:space="preserve"> </w:t>
      </w:r>
      <w:r w:rsidR="0058630B" w:rsidRPr="007E51E0">
        <w:rPr>
          <w:rFonts w:cs="Times New Roman"/>
          <w:szCs w:val="16"/>
        </w:rPr>
        <w:t xml:space="preserve">transitions </w:t>
      </w:r>
      <w:r w:rsidR="00F77F5E" w:rsidRPr="007E51E0">
        <w:rPr>
          <w:rFonts w:cs="Times New Roman"/>
          <w:szCs w:val="16"/>
        </w:rPr>
        <w:t>MAY</w:t>
      </w:r>
      <w:r w:rsidR="0058630B" w:rsidRPr="007E51E0">
        <w:rPr>
          <w:rFonts w:cs="Times New Roman"/>
          <w:szCs w:val="16"/>
        </w:rPr>
        <w:t xml:space="preserve"> be represented by a </w:t>
      </w:r>
      <w:r w:rsidR="0058630B" w:rsidRPr="007E51E0">
        <w:rPr>
          <w:rFonts w:cs="Times New Roman"/>
          <w:b/>
          <w:szCs w:val="16"/>
        </w:rPr>
        <w:t>transitional link</w:t>
      </w:r>
      <w:r w:rsidR="0058630B" w:rsidRPr="007E51E0">
        <w:rPr>
          <w:rFonts w:cs="Times New Roman"/>
          <w:szCs w:val="16"/>
        </w:rPr>
        <w:t xml:space="preserve"> between ODU </w:t>
      </w:r>
      <w:r w:rsidR="002D551F" w:rsidRPr="007E51E0">
        <w:rPr>
          <w:rFonts w:cs="Times New Roman"/>
          <w:szCs w:val="16"/>
        </w:rPr>
        <w:t xml:space="preserve">NEPs and </w:t>
      </w:r>
      <w:proofErr w:type="spellStart"/>
      <w:r w:rsidR="002D551F" w:rsidRPr="007E51E0">
        <w:rPr>
          <w:rFonts w:cs="Times New Roman"/>
          <w:szCs w:val="16"/>
        </w:rPr>
        <w:t>OTSi</w:t>
      </w:r>
      <w:proofErr w:type="spellEnd"/>
      <w:r w:rsidR="002D551F" w:rsidRPr="007E51E0">
        <w:rPr>
          <w:rFonts w:cs="Times New Roman"/>
          <w:szCs w:val="16"/>
        </w:rPr>
        <w:t xml:space="preserve"> NEPs. A transitional link MUST be represented as a </w:t>
      </w:r>
      <w:proofErr w:type="spellStart"/>
      <w:r w:rsidR="002D551F" w:rsidRPr="007E51E0">
        <w:rPr>
          <w:rFonts w:cs="Times New Roman"/>
          <w:b/>
          <w:i/>
          <w:szCs w:val="16"/>
        </w:rPr>
        <w:t>tapi-</w:t>
      </w:r>
      <w:proofErr w:type="gramStart"/>
      <w:r w:rsidR="002D551F" w:rsidRPr="007E51E0">
        <w:rPr>
          <w:rFonts w:cs="Times New Roman"/>
          <w:b/>
          <w:i/>
          <w:szCs w:val="16"/>
        </w:rPr>
        <w:t>topology:link</w:t>
      </w:r>
      <w:proofErr w:type="spellEnd"/>
      <w:proofErr w:type="gramEnd"/>
      <w:r w:rsidR="002D551F" w:rsidRPr="007E51E0">
        <w:rPr>
          <w:rFonts w:cs="Times New Roman"/>
          <w:szCs w:val="16"/>
        </w:rPr>
        <w:t xml:space="preserve"> object </w:t>
      </w:r>
      <w:proofErr w:type="gramStart"/>
      <w:r w:rsidR="002D551F" w:rsidRPr="007E51E0">
        <w:rPr>
          <w:rFonts w:cs="Times New Roman"/>
          <w:szCs w:val="16"/>
        </w:rPr>
        <w:t>including  a</w:t>
      </w:r>
      <w:proofErr w:type="gramEnd"/>
      <w:r w:rsidR="002D551F" w:rsidRPr="007E51E0">
        <w:rPr>
          <w:rFonts w:cs="Times New Roman"/>
          <w:szCs w:val="16"/>
        </w:rPr>
        <w:t xml:space="preserve"> </w:t>
      </w:r>
      <w:proofErr w:type="spellStart"/>
      <w:r w:rsidR="002D551F" w:rsidRPr="007E51E0">
        <w:rPr>
          <w:rFonts w:cs="Times New Roman"/>
          <w:b/>
          <w:i/>
          <w:szCs w:val="16"/>
        </w:rPr>
        <w:t>tapi-</w:t>
      </w:r>
      <w:proofErr w:type="gramStart"/>
      <w:r w:rsidR="002D551F" w:rsidRPr="007E51E0">
        <w:rPr>
          <w:rFonts w:cs="Times New Roman"/>
          <w:b/>
          <w:i/>
          <w:szCs w:val="16"/>
        </w:rPr>
        <w:t>topology:transitioned</w:t>
      </w:r>
      <w:proofErr w:type="gramEnd"/>
      <w:r w:rsidR="002D551F" w:rsidRPr="007E51E0">
        <w:rPr>
          <w:rFonts w:cs="Times New Roman"/>
          <w:b/>
          <w:i/>
          <w:szCs w:val="16"/>
        </w:rPr>
        <w:t>-layer-protocol-name</w:t>
      </w:r>
      <w:proofErr w:type="spellEnd"/>
      <w:r w:rsidR="002D551F" w:rsidRPr="007E51E0">
        <w:rPr>
          <w:rFonts w:cs="Times New Roman"/>
          <w:b/>
          <w:szCs w:val="16"/>
        </w:rPr>
        <w:t xml:space="preserve"> </w:t>
      </w:r>
      <w:r w:rsidR="002D551F" w:rsidRPr="007E51E0">
        <w:rPr>
          <w:rFonts w:cs="Times New Roman"/>
          <w:szCs w:val="16"/>
        </w:rPr>
        <w:t xml:space="preserve">leaf-list attribute, which includes the </w:t>
      </w:r>
      <w:r w:rsidR="001120C0" w:rsidRPr="007E51E0">
        <w:rPr>
          <w:rFonts w:cs="Times New Roman"/>
          <w:szCs w:val="16"/>
        </w:rPr>
        <w:t xml:space="preserve">layers corresponding to the </w:t>
      </w:r>
      <w:r w:rsidR="002D551F" w:rsidRPr="007E51E0">
        <w:rPr>
          <w:rFonts w:cs="Times New Roman"/>
          <w:szCs w:val="16"/>
        </w:rPr>
        <w:t>transition, e.g., [</w:t>
      </w:r>
      <w:r w:rsidR="00AF2139" w:rsidRPr="007E51E0">
        <w:rPr>
          <w:rFonts w:cs="Times New Roman"/>
          <w:szCs w:val="16"/>
        </w:rPr>
        <w:t>"</w:t>
      </w:r>
      <w:r w:rsidR="002D551F" w:rsidRPr="007E51E0">
        <w:rPr>
          <w:rFonts w:cs="Times New Roman"/>
          <w:szCs w:val="16"/>
        </w:rPr>
        <w:t>ODU</w:t>
      </w:r>
      <w:r w:rsidR="00AF2139" w:rsidRPr="007E51E0">
        <w:rPr>
          <w:rFonts w:cs="Times New Roman"/>
          <w:szCs w:val="16"/>
        </w:rPr>
        <w:t>"</w:t>
      </w:r>
      <w:r w:rsidR="002D551F" w:rsidRPr="007E51E0">
        <w:rPr>
          <w:rFonts w:cs="Times New Roman"/>
          <w:szCs w:val="16"/>
        </w:rPr>
        <w:t xml:space="preserve">, </w:t>
      </w:r>
      <w:r w:rsidR="00AF2139" w:rsidRPr="007E51E0">
        <w:rPr>
          <w:rFonts w:cs="Times New Roman"/>
          <w:szCs w:val="16"/>
        </w:rPr>
        <w:t>"</w:t>
      </w:r>
      <w:r w:rsidR="002D551F" w:rsidRPr="007E51E0">
        <w:rPr>
          <w:rFonts w:cs="Times New Roman"/>
          <w:szCs w:val="16"/>
        </w:rPr>
        <w:t>PHOTONIC_MEDIA</w:t>
      </w:r>
      <w:r w:rsidR="00AF2139" w:rsidRPr="007E51E0">
        <w:rPr>
          <w:rFonts w:cs="Times New Roman"/>
          <w:szCs w:val="16"/>
        </w:rPr>
        <w:t>"</w:t>
      </w:r>
      <w:r w:rsidR="002D551F" w:rsidRPr="007E51E0">
        <w:rPr>
          <w:rFonts w:cs="Times New Roman"/>
          <w:szCs w:val="16"/>
        </w:rPr>
        <w:t>].</w:t>
      </w:r>
      <w:bookmarkEnd w:id="202"/>
    </w:p>
    <w:p w14:paraId="4FF62EF8" w14:textId="77777777" w:rsidR="002D551F" w:rsidRPr="0056155F" w:rsidRDefault="002D551F" w:rsidP="004F1645">
      <w:pPr>
        <w:pStyle w:val="TR-JSONsnippet"/>
      </w:pPr>
      <w:r w:rsidRPr="0056155F">
        <w:t xml:space="preserve">module: </w:t>
      </w:r>
      <w:proofErr w:type="spellStart"/>
      <w:r w:rsidRPr="0056155F">
        <w:t>tapi</w:t>
      </w:r>
      <w:proofErr w:type="spellEnd"/>
      <w:r w:rsidRPr="0056155F">
        <w:t>-topology</w:t>
      </w:r>
    </w:p>
    <w:p w14:paraId="3274D150" w14:textId="77777777" w:rsidR="002D551F" w:rsidRPr="0056155F" w:rsidRDefault="002D551F" w:rsidP="004F1645">
      <w:pPr>
        <w:pStyle w:val="TR-JSONsnippet"/>
      </w:pPr>
      <w:r w:rsidRPr="0056155F">
        <w:t xml:space="preserve">  augment /</w:t>
      </w:r>
      <w:proofErr w:type="spellStart"/>
      <w:r w:rsidRPr="0056155F">
        <w:t>tapi-</w:t>
      </w:r>
      <w:proofErr w:type="gramStart"/>
      <w:r w:rsidRPr="0056155F">
        <w:t>common:context</w:t>
      </w:r>
      <w:proofErr w:type="spellEnd"/>
      <w:proofErr w:type="gramEnd"/>
      <w:r w:rsidRPr="0056155F">
        <w:t>:</w:t>
      </w:r>
    </w:p>
    <w:p w14:paraId="468EAF25" w14:textId="77777777" w:rsidR="002D551F" w:rsidRPr="006777E6" w:rsidRDefault="002D551F" w:rsidP="004F1645">
      <w:pPr>
        <w:pStyle w:val="TR-JSONsnippet"/>
      </w:pPr>
      <w:r w:rsidRPr="0056155F">
        <w:t xml:space="preserve">    +--</w:t>
      </w:r>
      <w:proofErr w:type="spellStart"/>
      <w:r w:rsidRPr="0056155F">
        <w:t>ro</w:t>
      </w:r>
      <w:proofErr w:type="spellEnd"/>
      <w:r w:rsidRPr="0056155F">
        <w:t xml:space="preserve"> topology* [</w:t>
      </w:r>
      <w:proofErr w:type="spellStart"/>
      <w:r w:rsidRPr="0056155F">
        <w:t>uuid</w:t>
      </w:r>
      <w:proofErr w:type="spellEnd"/>
      <w:r w:rsidRPr="0056155F">
        <w:t xml:space="preserve">]          </w:t>
      </w:r>
    </w:p>
    <w:p w14:paraId="6AE20A69" w14:textId="77777777" w:rsidR="002D551F" w:rsidRPr="0056155F" w:rsidRDefault="002D551F" w:rsidP="004F1645">
      <w:pPr>
        <w:pStyle w:val="TR-JSONsnippet"/>
      </w:pPr>
      <w:r w:rsidRPr="0056155F">
        <w:t xml:space="preserve">       +--</w:t>
      </w:r>
      <w:proofErr w:type="spellStart"/>
      <w:r w:rsidRPr="0056155F">
        <w:t>ro</w:t>
      </w:r>
      <w:proofErr w:type="spellEnd"/>
      <w:r w:rsidRPr="0056155F">
        <w:t xml:space="preserve"> link* [</w:t>
      </w:r>
      <w:proofErr w:type="spellStart"/>
      <w:r w:rsidRPr="0056155F">
        <w:t>uuid</w:t>
      </w:r>
      <w:proofErr w:type="spellEnd"/>
      <w:r w:rsidRPr="0056155F">
        <w:t>]</w:t>
      </w:r>
    </w:p>
    <w:p w14:paraId="7CB65487" w14:textId="6D8EE81E" w:rsidR="002D551F" w:rsidRDefault="002D551F" w:rsidP="004F1645">
      <w:pPr>
        <w:pStyle w:val="TR-JSONsnippet"/>
      </w:pPr>
      <w:r w:rsidRPr="0056155F">
        <w:t xml:space="preserve">       </w:t>
      </w:r>
      <w:proofErr w:type="gramStart"/>
      <w:r w:rsidRPr="0056155F">
        <w:t>|  +</w:t>
      </w:r>
      <w:proofErr w:type="gramEnd"/>
      <w:r w:rsidRPr="0056155F">
        <w:t>--</w:t>
      </w:r>
      <w:proofErr w:type="spellStart"/>
      <w:r w:rsidRPr="0056155F">
        <w:t>ro</w:t>
      </w:r>
      <w:proofErr w:type="spellEnd"/>
      <w:r w:rsidRPr="0056155F">
        <w:t xml:space="preserve"> transitioned-layer-protocol-name* string</w:t>
      </w:r>
    </w:p>
    <w:p w14:paraId="4471497E" w14:textId="77777777" w:rsidR="00DB1CC0" w:rsidRDefault="00DB1CC0" w:rsidP="007E51E0">
      <w:pPr>
        <w:ind w:left="720"/>
        <w:rPr>
          <w:rFonts w:cs="Times New Roman"/>
          <w:szCs w:val="16"/>
        </w:rPr>
      </w:pPr>
      <w:bookmarkStart w:id="203" w:name="_Ref35368329"/>
    </w:p>
    <w:p w14:paraId="5D968008" w14:textId="5C74FB6A" w:rsidR="00D26253" w:rsidRPr="007E51E0" w:rsidRDefault="00D26253" w:rsidP="007E51E0">
      <w:pPr>
        <w:ind w:left="720"/>
        <w:rPr>
          <w:rFonts w:cs="Times New Roman"/>
          <w:szCs w:val="16"/>
        </w:rPr>
      </w:pPr>
      <w:r w:rsidRPr="007E51E0">
        <w:rPr>
          <w:rFonts w:cs="Times New Roman"/>
          <w:szCs w:val="16"/>
        </w:rPr>
        <w:t xml:space="preserve">The transitional-link representation MUST be present at 'Day 0' </w:t>
      </w:r>
      <w:r w:rsidR="000734A0" w:rsidRPr="007E51E0">
        <w:rPr>
          <w:rFonts w:cs="Times New Roman"/>
          <w:szCs w:val="16"/>
        </w:rPr>
        <w:t>(</w:t>
      </w:r>
      <w:r w:rsidR="0052125B" w:rsidRPr="007E51E0">
        <w:rPr>
          <w:rFonts w:cs="Times New Roman"/>
          <w:szCs w:val="16"/>
        </w:rPr>
        <w:t>f</w:t>
      </w:r>
      <w:r w:rsidR="000734A0" w:rsidRPr="007E51E0">
        <w:rPr>
          <w:rFonts w:cs="Times New Roman"/>
          <w:szCs w:val="16"/>
        </w:rPr>
        <w:t xml:space="preserve">or more detailed description please check the examples included in </w:t>
      </w:r>
      <w:r w:rsidR="00083188">
        <w:rPr>
          <w:rFonts w:cs="Times New Roman"/>
          <w:szCs w:val="16"/>
        </w:rPr>
        <w:t>S</w:t>
      </w:r>
      <w:r w:rsidR="000734A0" w:rsidRPr="007E51E0">
        <w:rPr>
          <w:rFonts w:cs="Times New Roman"/>
          <w:szCs w:val="16"/>
        </w:rPr>
        <w:t xml:space="preserve">ection </w:t>
      </w:r>
      <w:r w:rsidR="000734A0" w:rsidRPr="007E51E0">
        <w:rPr>
          <w:rFonts w:cs="Times New Roman"/>
          <w:szCs w:val="16"/>
        </w:rPr>
        <w:fldChar w:fldCharType="begin"/>
      </w:r>
      <w:r w:rsidR="000734A0" w:rsidRPr="007E51E0">
        <w:rPr>
          <w:rFonts w:cs="Times New Roman"/>
          <w:szCs w:val="16"/>
        </w:rPr>
        <w:instrText xml:space="preserve"> REF _Ref40867111 \r \h </w:instrText>
      </w:r>
      <w:r w:rsidR="007E51E0" w:rsidRPr="007E51E0">
        <w:rPr>
          <w:rFonts w:cs="Times New Roman"/>
          <w:szCs w:val="16"/>
        </w:rPr>
        <w:instrText xml:space="preserve"> \* MERGEFORMAT </w:instrText>
      </w:r>
      <w:r w:rsidR="000734A0" w:rsidRPr="007E51E0">
        <w:rPr>
          <w:rFonts w:cs="Times New Roman"/>
          <w:szCs w:val="16"/>
        </w:rPr>
      </w:r>
      <w:r w:rsidR="000734A0" w:rsidRPr="007E51E0">
        <w:rPr>
          <w:rFonts w:cs="Times New Roman"/>
          <w:szCs w:val="16"/>
        </w:rPr>
        <w:fldChar w:fldCharType="separate"/>
      </w:r>
      <w:r w:rsidR="00DB0408">
        <w:rPr>
          <w:rFonts w:cs="Times New Roman"/>
          <w:szCs w:val="16"/>
        </w:rPr>
        <w:t>6.1.2.2</w:t>
      </w:r>
      <w:r w:rsidR="000734A0" w:rsidRPr="007E51E0">
        <w:rPr>
          <w:rFonts w:cs="Times New Roman"/>
          <w:szCs w:val="16"/>
        </w:rPr>
        <w:fldChar w:fldCharType="end"/>
      </w:r>
      <w:r w:rsidR="000734A0" w:rsidRPr="007E51E0">
        <w:rPr>
          <w:rFonts w:cs="Times New Roman"/>
          <w:szCs w:val="16"/>
        </w:rPr>
        <w:t xml:space="preserve">) </w:t>
      </w:r>
      <w:r w:rsidRPr="007E51E0">
        <w:rPr>
          <w:rFonts w:cs="Times New Roman"/>
          <w:szCs w:val="16"/>
        </w:rPr>
        <w:t>between two NEP pools at the ODU and PHOTONIC_MEDIA (</w:t>
      </w:r>
      <w:proofErr w:type="spellStart"/>
      <w:r w:rsidRPr="007E51E0">
        <w:rPr>
          <w:rFonts w:cs="Times New Roman"/>
          <w:szCs w:val="16"/>
        </w:rPr>
        <w:t>OTSi</w:t>
      </w:r>
      <w:proofErr w:type="spellEnd"/>
      <w:r w:rsidRPr="007E51E0">
        <w:rPr>
          <w:rFonts w:cs="Times New Roman"/>
          <w:szCs w:val="16"/>
        </w:rPr>
        <w:t xml:space="preserve"> layer qualifie</w:t>
      </w:r>
      <w:r w:rsidR="00B64FF8" w:rsidRPr="007E51E0">
        <w:rPr>
          <w:rFonts w:cs="Times New Roman"/>
          <w:szCs w:val="16"/>
        </w:rPr>
        <w:t>d</w:t>
      </w:r>
      <w:r w:rsidRPr="007E51E0">
        <w:rPr>
          <w:rFonts w:cs="Times New Roman"/>
          <w:szCs w:val="16"/>
        </w:rPr>
        <w:t xml:space="preserve">) layers. These NEP pools </w:t>
      </w:r>
      <w:r w:rsidR="00B64FF8" w:rsidRPr="007E51E0">
        <w:rPr>
          <w:rFonts w:cs="Times New Roman"/>
          <w:szCs w:val="16"/>
        </w:rPr>
        <w:t xml:space="preserve">are intended to </w:t>
      </w:r>
      <w:r w:rsidRPr="007E51E0">
        <w:rPr>
          <w:rFonts w:cs="Times New Roman"/>
          <w:szCs w:val="16"/>
        </w:rPr>
        <w:t xml:space="preserve">represent solely the adjacency between the two nodes representing the electrical and optical side of the target optical terminal (i.e., these NEPs are not intended to represent the inverse multiplexing capabilities of the ODU CEPs over </w:t>
      </w:r>
      <w:proofErr w:type="spellStart"/>
      <w:r w:rsidRPr="007E51E0">
        <w:rPr>
          <w:rFonts w:cs="Times New Roman"/>
          <w:szCs w:val="16"/>
        </w:rPr>
        <w:t>OTSi</w:t>
      </w:r>
      <w:proofErr w:type="spellEnd"/>
      <w:r w:rsidRPr="007E51E0">
        <w:rPr>
          <w:rFonts w:cs="Times New Roman"/>
          <w:szCs w:val="16"/>
        </w:rPr>
        <w:t xml:space="preserve"> generated NEP resources).</w:t>
      </w:r>
    </w:p>
    <w:p w14:paraId="592220C3" w14:textId="77777777" w:rsidR="005F031B" w:rsidRPr="007E51E0" w:rsidRDefault="00D26253" w:rsidP="007E51E0">
      <w:pPr>
        <w:ind w:left="720"/>
        <w:rPr>
          <w:rFonts w:cs="Times New Roman"/>
          <w:szCs w:val="16"/>
        </w:rPr>
      </w:pPr>
      <w:r w:rsidRPr="00DB1CC0">
        <w:rPr>
          <w:rFonts w:cs="Times New Roman"/>
          <w:szCs w:val="16"/>
        </w:rPr>
        <w:t>The</w:t>
      </w:r>
      <w:r w:rsidR="001641FE" w:rsidRPr="00DB1CC0">
        <w:rPr>
          <w:rFonts w:cs="Times New Roman"/>
          <w:szCs w:val="16"/>
        </w:rPr>
        <w:t xml:space="preserve"> transitional-link</w:t>
      </w:r>
      <w:r w:rsidRPr="00DB1CC0">
        <w:rPr>
          <w:rFonts w:cs="Times New Roman"/>
          <w:szCs w:val="16"/>
        </w:rPr>
        <w:t xml:space="preserve"> </w:t>
      </w:r>
      <w:r w:rsidR="00B34C97" w:rsidRPr="00DB1CC0">
        <w:rPr>
          <w:rFonts w:cs="Times New Roman"/>
          <w:szCs w:val="16"/>
        </w:rPr>
        <w:t xml:space="preserve">topology </w:t>
      </w:r>
      <w:r w:rsidRPr="00DB1CC0">
        <w:rPr>
          <w:rFonts w:cs="Times New Roman"/>
          <w:szCs w:val="16"/>
        </w:rPr>
        <w:t xml:space="preserve">model assumes a single NEP pool at </w:t>
      </w:r>
      <w:r w:rsidR="00B64FF8" w:rsidRPr="00DB1CC0">
        <w:rPr>
          <w:rFonts w:cs="Times New Roman"/>
          <w:szCs w:val="16"/>
        </w:rPr>
        <w:t xml:space="preserve">the </w:t>
      </w:r>
      <w:proofErr w:type="spellStart"/>
      <w:proofErr w:type="gramStart"/>
      <w:r w:rsidR="00B64FF8" w:rsidRPr="00DB1CC0">
        <w:rPr>
          <w:rFonts w:cs="Times New Roman"/>
          <w:szCs w:val="16"/>
        </w:rPr>
        <w:t>OTSi</w:t>
      </w:r>
      <w:proofErr w:type="spellEnd"/>
      <w:proofErr w:type="gramEnd"/>
      <w:r w:rsidR="00C073E5" w:rsidRPr="00DB1CC0">
        <w:rPr>
          <w:rFonts w:cs="Times New Roman"/>
          <w:szCs w:val="16"/>
        </w:rPr>
        <w:t xml:space="preserve"> and ODU</w:t>
      </w:r>
      <w:r w:rsidR="00B64FF8" w:rsidRPr="00DB1CC0">
        <w:rPr>
          <w:rFonts w:cs="Times New Roman"/>
          <w:szCs w:val="16"/>
        </w:rPr>
        <w:t xml:space="preserve"> layer</w:t>
      </w:r>
      <w:r w:rsidR="00C073E5" w:rsidRPr="00DB1CC0">
        <w:rPr>
          <w:rFonts w:cs="Times New Roman"/>
          <w:szCs w:val="16"/>
        </w:rPr>
        <w:t>s</w:t>
      </w:r>
      <w:r w:rsidR="00B34C97" w:rsidRPr="00DB1CC0">
        <w:rPr>
          <w:rFonts w:cs="Times New Roman"/>
          <w:szCs w:val="16"/>
        </w:rPr>
        <w:t xml:space="preserve"> and </w:t>
      </w:r>
      <w:proofErr w:type="gramStart"/>
      <w:r w:rsidR="00B34C97" w:rsidRPr="00DB1CC0">
        <w:rPr>
          <w:rFonts w:cs="Times New Roman"/>
          <w:szCs w:val="16"/>
        </w:rPr>
        <w:t>each  transitional</w:t>
      </w:r>
      <w:proofErr w:type="gramEnd"/>
      <w:r w:rsidR="00B34C97" w:rsidRPr="00DB1CC0">
        <w:rPr>
          <w:rFonts w:cs="Times New Roman"/>
          <w:szCs w:val="16"/>
        </w:rPr>
        <w:t xml:space="preserve"> link is an abstract representation of connectivity and connects two NEP pools</w:t>
      </w:r>
      <w:r w:rsidR="000734A0" w:rsidRPr="00DB1CC0">
        <w:rPr>
          <w:rFonts w:cs="Times New Roman"/>
          <w:szCs w:val="16"/>
        </w:rPr>
        <w:t>.</w:t>
      </w:r>
      <w:r w:rsidR="000734A0" w:rsidRPr="007E51E0">
        <w:rPr>
          <w:rFonts w:cs="Times New Roman"/>
          <w:szCs w:val="16"/>
        </w:rPr>
        <w:t xml:space="preserve"> </w:t>
      </w:r>
    </w:p>
    <w:p w14:paraId="0F3EF942" w14:textId="3638FAF8" w:rsidR="00D26253" w:rsidRPr="007E51E0" w:rsidRDefault="005F031B" w:rsidP="007E51E0">
      <w:pPr>
        <w:ind w:left="720"/>
        <w:rPr>
          <w:rFonts w:cs="Times New Roman"/>
          <w:szCs w:val="16"/>
        </w:rPr>
      </w:pPr>
      <w:r w:rsidRPr="007E51E0">
        <w:rPr>
          <w:rFonts w:cs="Times New Roman"/>
          <w:szCs w:val="16"/>
        </w:rPr>
        <w:t xml:space="preserve">At the </w:t>
      </w:r>
      <w:proofErr w:type="spellStart"/>
      <w:r w:rsidRPr="007E51E0">
        <w:rPr>
          <w:rFonts w:cs="Times New Roman"/>
          <w:szCs w:val="16"/>
        </w:rPr>
        <w:t>OTSi</w:t>
      </w:r>
      <w:proofErr w:type="spellEnd"/>
      <w:r w:rsidRPr="007E51E0">
        <w:rPr>
          <w:rFonts w:cs="Times New Roman"/>
          <w:szCs w:val="16"/>
        </w:rPr>
        <w:t xml:space="preserve"> side, e</w:t>
      </w:r>
      <w:r w:rsidR="00B34C97" w:rsidRPr="007E51E0">
        <w:rPr>
          <w:rFonts w:cs="Times New Roman"/>
          <w:szCs w:val="16"/>
        </w:rPr>
        <w:t>ach pool</w:t>
      </w:r>
      <w:r w:rsidR="00B64FF8" w:rsidRPr="007E51E0">
        <w:rPr>
          <w:rFonts w:cs="Times New Roman"/>
          <w:szCs w:val="16"/>
        </w:rPr>
        <w:t xml:space="preserve"> MUST include a reference to every NEP representing the TTP facing side of each optical line port exposing </w:t>
      </w:r>
      <w:proofErr w:type="spellStart"/>
      <w:r w:rsidR="00B64FF8" w:rsidRPr="007E51E0">
        <w:rPr>
          <w:rFonts w:cs="Times New Roman"/>
          <w:szCs w:val="16"/>
        </w:rPr>
        <w:t>OTSi</w:t>
      </w:r>
      <w:proofErr w:type="spellEnd"/>
      <w:r w:rsidR="00B64FF8" w:rsidRPr="007E51E0">
        <w:rPr>
          <w:rFonts w:cs="Times New Roman"/>
          <w:szCs w:val="16"/>
        </w:rPr>
        <w:t xml:space="preserve"> connectivity capacity. These references MUST be </w:t>
      </w:r>
      <w:r w:rsidR="000734A0" w:rsidRPr="007E51E0">
        <w:rPr>
          <w:rFonts w:cs="Times New Roman"/>
          <w:szCs w:val="16"/>
        </w:rPr>
        <w:t>implemented</w:t>
      </w:r>
      <w:r w:rsidR="00B64FF8" w:rsidRPr="007E51E0">
        <w:rPr>
          <w:rFonts w:cs="Times New Roman"/>
          <w:szCs w:val="16"/>
        </w:rPr>
        <w:t xml:space="preserve"> by</w:t>
      </w:r>
      <w:r w:rsidR="000734A0" w:rsidRPr="007E51E0">
        <w:rPr>
          <w:rFonts w:cs="Times New Roman"/>
          <w:szCs w:val="16"/>
        </w:rPr>
        <w:t xml:space="preserve"> referencing individual </w:t>
      </w:r>
      <w:proofErr w:type="spellStart"/>
      <w:r w:rsidR="000734A0" w:rsidRPr="007E51E0">
        <w:rPr>
          <w:rFonts w:cs="Times New Roman"/>
          <w:szCs w:val="16"/>
        </w:rPr>
        <w:t>OTSi</w:t>
      </w:r>
      <w:proofErr w:type="spellEnd"/>
      <w:r w:rsidR="000734A0" w:rsidRPr="007E51E0">
        <w:rPr>
          <w:rFonts w:cs="Times New Roman"/>
          <w:szCs w:val="16"/>
        </w:rPr>
        <w:t xml:space="preserve"> NEPs associated to each physical Optical Line interface using</w:t>
      </w:r>
      <w:r w:rsidR="00B64FF8" w:rsidRPr="007E51E0">
        <w:rPr>
          <w:rFonts w:cs="Times New Roman"/>
          <w:szCs w:val="16"/>
        </w:rPr>
        <w:t xml:space="preserve"> the </w:t>
      </w:r>
      <w:r w:rsidR="00B64FF8" w:rsidRPr="007E51E0">
        <w:rPr>
          <w:rFonts w:cs="Times New Roman"/>
          <w:b/>
          <w:bCs/>
          <w:i/>
          <w:iCs/>
          <w:szCs w:val="16"/>
        </w:rPr>
        <w:t>tapi-</w:t>
      </w:r>
      <w:proofErr w:type="gramStart"/>
      <w:r w:rsidR="00B64FF8" w:rsidRPr="007E51E0">
        <w:rPr>
          <w:rFonts w:cs="Times New Roman"/>
          <w:b/>
          <w:bCs/>
          <w:i/>
          <w:iCs/>
          <w:szCs w:val="16"/>
        </w:rPr>
        <w:t>topology:node</w:t>
      </w:r>
      <w:proofErr w:type="gramEnd"/>
      <w:r w:rsidR="00B64FF8" w:rsidRPr="007E51E0">
        <w:rPr>
          <w:rFonts w:cs="Times New Roman"/>
          <w:b/>
          <w:bCs/>
          <w:i/>
          <w:iCs/>
          <w:szCs w:val="16"/>
        </w:rPr>
        <w:t>/owned-node-edge-point/aggregated-node-edge-point</w:t>
      </w:r>
      <w:r w:rsidR="00B64FF8" w:rsidRPr="007E51E0">
        <w:rPr>
          <w:rFonts w:cs="Times New Roman"/>
          <w:szCs w:val="16"/>
        </w:rPr>
        <w:t xml:space="preserve"> attribute within the NEP pool representation.</w:t>
      </w:r>
    </w:p>
    <w:p w14:paraId="377E16DB" w14:textId="26F11ECE" w:rsidR="00B64FF8" w:rsidRPr="007E51E0" w:rsidRDefault="00B64FF8" w:rsidP="007E51E0">
      <w:pPr>
        <w:ind w:left="720"/>
        <w:rPr>
          <w:rFonts w:cs="Times New Roman"/>
          <w:szCs w:val="22"/>
        </w:rPr>
      </w:pPr>
      <w:r w:rsidRPr="007E51E0">
        <w:rPr>
          <w:rFonts w:cs="Times New Roman"/>
          <w:szCs w:val="16"/>
        </w:rPr>
        <w:t xml:space="preserve">At the ODU side, it is assumed that the individual NEPs will be created (and "attached" to the ODU NEP pool) </w:t>
      </w:r>
      <w:r w:rsidRPr="007E51E0">
        <w:rPr>
          <w:rFonts w:cs="Times New Roman"/>
          <w:szCs w:val="22"/>
        </w:rPr>
        <w:t xml:space="preserve">dynamically by TAPI server, as a response of the creation of </w:t>
      </w:r>
      <w:proofErr w:type="spellStart"/>
      <w:r w:rsidRPr="007E51E0">
        <w:rPr>
          <w:rFonts w:cs="Times New Roman"/>
          <w:szCs w:val="22"/>
        </w:rPr>
        <w:t>OTSi</w:t>
      </w:r>
      <w:proofErr w:type="spellEnd"/>
      <w:r w:rsidRPr="007E51E0">
        <w:rPr>
          <w:rFonts w:cs="Times New Roman"/>
          <w:szCs w:val="22"/>
        </w:rPr>
        <w:t xml:space="preserve"> connections in the lower layer, i.e., the </w:t>
      </w:r>
      <w:r w:rsidRPr="007E51E0">
        <w:rPr>
          <w:rFonts w:cs="Times New Roman"/>
          <w:szCs w:val="22"/>
        </w:rPr>
        <w:lastRenderedPageBreak/>
        <w:t>individual ODU NEPs exposing ODU connectivity resources will only be available after the lower layer (</w:t>
      </w:r>
      <w:proofErr w:type="spellStart"/>
      <w:r w:rsidRPr="007E51E0">
        <w:rPr>
          <w:rFonts w:cs="Times New Roman"/>
          <w:szCs w:val="22"/>
        </w:rPr>
        <w:t>OTSi</w:t>
      </w:r>
      <w:proofErr w:type="spellEnd"/>
      <w:r w:rsidRPr="007E51E0">
        <w:rPr>
          <w:rFonts w:cs="Times New Roman"/>
          <w:szCs w:val="22"/>
        </w:rPr>
        <w:t xml:space="preserve">) </w:t>
      </w:r>
      <w:r w:rsidR="00FC7619" w:rsidRPr="007E51E0">
        <w:rPr>
          <w:rFonts w:cs="Times New Roman"/>
          <w:szCs w:val="22"/>
        </w:rPr>
        <w:t xml:space="preserve">has been </w:t>
      </w:r>
      <w:r w:rsidRPr="007E51E0">
        <w:rPr>
          <w:rFonts w:cs="Times New Roman"/>
          <w:szCs w:val="22"/>
        </w:rPr>
        <w:t xml:space="preserve">provisioned. </w:t>
      </w:r>
    </w:p>
    <w:p w14:paraId="55BD6DF9" w14:textId="77777777" w:rsidR="00D83A49" w:rsidRPr="00B32518" w:rsidRDefault="00B31BBA" w:rsidP="00381A66">
      <w:pPr>
        <w:pStyle w:val="ListParagraph"/>
        <w:numPr>
          <w:ilvl w:val="0"/>
          <w:numId w:val="5"/>
        </w:numPr>
        <w:rPr>
          <w:rFonts w:eastAsia="Times New Roman" w:cs="Times New Roman"/>
          <w:color w:val="auto"/>
          <w:szCs w:val="22"/>
          <w:lang w:eastAsia="ar-SA"/>
        </w:rPr>
      </w:pPr>
      <w:bookmarkStart w:id="204" w:name="_Ref46941613"/>
      <w:r w:rsidRPr="00B32518">
        <w:rPr>
          <w:rFonts w:cs="Times New Roman"/>
          <w:szCs w:val="22"/>
        </w:rPr>
        <w:t>[</w:t>
      </w:r>
      <w:r w:rsidRPr="00B32518">
        <w:rPr>
          <w:rFonts w:cs="Times New Roman"/>
          <w:b/>
          <w:bCs/>
          <w:szCs w:val="22"/>
        </w:rPr>
        <w:t>non-transitional link</w:t>
      </w:r>
      <w:r w:rsidRPr="00B32518">
        <w:rPr>
          <w:rFonts w:cs="Times New Roman"/>
          <w:szCs w:val="22"/>
        </w:rPr>
        <w:t xml:space="preserve">] </w:t>
      </w:r>
      <w:r w:rsidR="007F6AC6" w:rsidRPr="00B32518">
        <w:rPr>
          <w:rFonts w:cs="Times New Roman"/>
          <w:szCs w:val="22"/>
        </w:rPr>
        <w:t>Alternatively</w:t>
      </w:r>
      <w:r w:rsidR="00B168A9" w:rsidRPr="00B32518">
        <w:rPr>
          <w:rFonts w:cs="Times New Roman"/>
          <w:szCs w:val="22"/>
        </w:rPr>
        <w:t>,</w:t>
      </w:r>
      <w:r w:rsidR="007F6AC6" w:rsidRPr="00B32518">
        <w:rPr>
          <w:rFonts w:cs="Times New Roman"/>
          <w:szCs w:val="22"/>
        </w:rPr>
        <w:t xml:space="preserve"> the ODU &lt;-&gt; </w:t>
      </w:r>
      <w:proofErr w:type="spellStart"/>
      <w:r w:rsidR="007F6AC6" w:rsidRPr="00B32518">
        <w:rPr>
          <w:rFonts w:cs="Times New Roman"/>
          <w:szCs w:val="22"/>
        </w:rPr>
        <w:t>OTS</w:t>
      </w:r>
      <w:r w:rsidR="00042681" w:rsidRPr="00B32518">
        <w:rPr>
          <w:rFonts w:cs="Times New Roman"/>
          <w:szCs w:val="22"/>
        </w:rPr>
        <w:t>i</w:t>
      </w:r>
      <w:proofErr w:type="spellEnd"/>
      <w:r w:rsidR="007F6AC6" w:rsidRPr="00B32518">
        <w:rPr>
          <w:rFonts w:cs="Times New Roman"/>
          <w:szCs w:val="22"/>
        </w:rPr>
        <w:t xml:space="preserve"> transitions</w:t>
      </w:r>
      <w:r w:rsidRPr="00B32518">
        <w:rPr>
          <w:rFonts w:cs="Times New Roman"/>
          <w:szCs w:val="22"/>
        </w:rPr>
        <w:t>/adaptations</w:t>
      </w:r>
      <w:r w:rsidR="007F6AC6" w:rsidRPr="00B32518">
        <w:rPr>
          <w:rFonts w:cs="Times New Roman"/>
          <w:szCs w:val="22"/>
        </w:rPr>
        <w:t xml:space="preserve"> </w:t>
      </w:r>
      <w:r w:rsidR="00482DB3" w:rsidRPr="00B32518">
        <w:rPr>
          <w:rFonts w:cs="Times New Roman"/>
          <w:szCs w:val="22"/>
        </w:rPr>
        <w:t>MAY</w:t>
      </w:r>
      <w:r w:rsidR="007F6AC6" w:rsidRPr="00B32518">
        <w:rPr>
          <w:rFonts w:cs="Times New Roman"/>
          <w:szCs w:val="22"/>
        </w:rPr>
        <w:t xml:space="preserve"> be </w:t>
      </w:r>
      <w:r w:rsidR="00975B04" w:rsidRPr="00B32518">
        <w:rPr>
          <w:rFonts w:cs="Times New Roman"/>
          <w:szCs w:val="22"/>
        </w:rPr>
        <w:t>represented</w:t>
      </w:r>
      <w:r w:rsidR="007F6AC6" w:rsidRPr="00B32518">
        <w:rPr>
          <w:rFonts w:cs="Times New Roman"/>
          <w:szCs w:val="22"/>
        </w:rPr>
        <w:t xml:space="preserve"> within the same DSR/ODU</w:t>
      </w:r>
      <w:r w:rsidR="00042681" w:rsidRPr="00B32518">
        <w:rPr>
          <w:rFonts w:cs="Times New Roman"/>
          <w:szCs w:val="22"/>
        </w:rPr>
        <w:t>/</w:t>
      </w:r>
      <w:proofErr w:type="spellStart"/>
      <w:r w:rsidR="00042681" w:rsidRPr="00B32518">
        <w:rPr>
          <w:rFonts w:cs="Times New Roman"/>
          <w:szCs w:val="22"/>
        </w:rPr>
        <w:t>OTSi</w:t>
      </w:r>
      <w:proofErr w:type="spellEnd"/>
      <w:r w:rsidR="007F6AC6" w:rsidRPr="00B32518">
        <w:rPr>
          <w:rFonts w:cs="Times New Roman"/>
          <w:szCs w:val="22"/>
        </w:rPr>
        <w:t xml:space="preserve"> multi-layer node</w:t>
      </w:r>
      <w:r w:rsidR="00A61D9A" w:rsidRPr="00B32518">
        <w:rPr>
          <w:rFonts w:cs="Times New Roman"/>
          <w:szCs w:val="22"/>
        </w:rPr>
        <w:t xml:space="preserve">, by including the </w:t>
      </w:r>
      <w:proofErr w:type="spellStart"/>
      <w:r w:rsidR="00A61D9A" w:rsidRPr="00B32518">
        <w:rPr>
          <w:rFonts w:cs="Times New Roman"/>
          <w:szCs w:val="22"/>
        </w:rPr>
        <w:t>OTS</w:t>
      </w:r>
      <w:r w:rsidR="00042681" w:rsidRPr="00B32518">
        <w:rPr>
          <w:rFonts w:cs="Times New Roman"/>
          <w:szCs w:val="22"/>
        </w:rPr>
        <w:t>i</w:t>
      </w:r>
      <w:proofErr w:type="spellEnd"/>
      <w:r w:rsidR="00A61D9A" w:rsidRPr="00B32518">
        <w:rPr>
          <w:rFonts w:cs="Times New Roman"/>
          <w:szCs w:val="22"/>
        </w:rPr>
        <w:t>/</w:t>
      </w:r>
      <w:proofErr w:type="spellStart"/>
      <w:r w:rsidR="00A61D9A" w:rsidRPr="00B32518">
        <w:rPr>
          <w:rFonts w:cs="Times New Roman"/>
          <w:szCs w:val="22"/>
        </w:rPr>
        <w:t>OT</w:t>
      </w:r>
      <w:r w:rsidR="00042681" w:rsidRPr="00B32518">
        <w:rPr>
          <w:rFonts w:cs="Times New Roman"/>
          <w:szCs w:val="22"/>
        </w:rPr>
        <w:t>S</w:t>
      </w:r>
      <w:r w:rsidR="00A61D9A" w:rsidRPr="00B32518">
        <w:rPr>
          <w:rFonts w:cs="Times New Roman"/>
          <w:szCs w:val="22"/>
        </w:rPr>
        <w:t>iA</w:t>
      </w:r>
      <w:proofErr w:type="spellEnd"/>
      <w:r w:rsidR="00A61D9A" w:rsidRPr="00B32518">
        <w:rPr>
          <w:rFonts w:cs="Times New Roman"/>
          <w:szCs w:val="22"/>
        </w:rPr>
        <w:t xml:space="preserve"> layers representation of the </w:t>
      </w:r>
      <w:r w:rsidR="00B168A9" w:rsidRPr="00B32518">
        <w:rPr>
          <w:rFonts w:cs="Times New Roman"/>
          <w:szCs w:val="22"/>
        </w:rPr>
        <w:t xml:space="preserve">optical side of the optical terminals. </w:t>
      </w:r>
    </w:p>
    <w:p w14:paraId="7154288A" w14:textId="0164E50E" w:rsidR="00B4618C" w:rsidRPr="007E51E0" w:rsidRDefault="00835A61" w:rsidP="00BD36BC">
      <w:pPr>
        <w:pStyle w:val="ListParagraph"/>
        <w:rPr>
          <w:rFonts w:cs="Times New Roman"/>
          <w:szCs w:val="22"/>
        </w:rPr>
      </w:pPr>
      <w:r w:rsidRPr="00B32518">
        <w:rPr>
          <w:rFonts w:cs="Times New Roman"/>
          <w:szCs w:val="22"/>
        </w:rPr>
        <w:t xml:space="preserve">In </w:t>
      </w:r>
      <w:r w:rsidR="003F035B" w:rsidRPr="00B32518">
        <w:rPr>
          <w:rFonts w:cs="Times New Roman"/>
          <w:szCs w:val="22"/>
        </w:rPr>
        <w:t xml:space="preserve">such </w:t>
      </w:r>
      <w:proofErr w:type="gramStart"/>
      <w:r w:rsidR="003F035B" w:rsidRPr="00B32518">
        <w:rPr>
          <w:rFonts w:cs="Times New Roman"/>
          <w:szCs w:val="22"/>
        </w:rPr>
        <w:t>case</w:t>
      </w:r>
      <w:proofErr w:type="gramEnd"/>
      <w:r w:rsidR="003F035B" w:rsidRPr="00B32518">
        <w:rPr>
          <w:rFonts w:cs="Times New Roman"/>
          <w:szCs w:val="22"/>
        </w:rPr>
        <w:t xml:space="preserve">, some NEPs will have the </w:t>
      </w:r>
      <w:proofErr w:type="spellStart"/>
      <w:r w:rsidR="003F035B" w:rsidRPr="00B32518">
        <w:rPr>
          <w:rFonts w:eastAsia="Times New Roman" w:cs="Times New Roman"/>
          <w:b/>
          <w:bCs/>
          <w:i/>
          <w:iCs/>
          <w:color w:val="auto"/>
          <w:szCs w:val="22"/>
          <w:lang w:eastAsia="ar-SA"/>
        </w:rPr>
        <w:t>tapi-photonic-</w:t>
      </w:r>
      <w:proofErr w:type="gramStart"/>
      <w:r w:rsidR="003F035B" w:rsidRPr="00B32518">
        <w:rPr>
          <w:rFonts w:eastAsia="Times New Roman" w:cs="Times New Roman"/>
          <w:b/>
          <w:bCs/>
          <w:i/>
          <w:iCs/>
          <w:color w:val="auto"/>
          <w:szCs w:val="22"/>
          <w:lang w:eastAsia="ar-SA"/>
        </w:rPr>
        <w:t>media:PHOTONIC</w:t>
      </w:r>
      <w:proofErr w:type="gramEnd"/>
      <w:r w:rsidR="003F035B" w:rsidRPr="00B32518">
        <w:rPr>
          <w:rFonts w:eastAsia="Times New Roman" w:cs="Times New Roman"/>
          <w:b/>
          <w:bCs/>
          <w:i/>
          <w:iCs/>
          <w:color w:val="auto"/>
          <w:szCs w:val="22"/>
          <w:lang w:eastAsia="ar-SA"/>
        </w:rPr>
        <w:t>_LAYER_QUALIFER_</w:t>
      </w:r>
      <w:proofErr w:type="gramStart"/>
      <w:r w:rsidR="003F035B" w:rsidRPr="00B32518">
        <w:rPr>
          <w:rFonts w:eastAsia="Times New Roman" w:cs="Times New Roman"/>
          <w:b/>
          <w:bCs/>
          <w:i/>
          <w:iCs/>
          <w:color w:val="auto"/>
          <w:szCs w:val="22"/>
          <w:lang w:eastAsia="ar-SA"/>
        </w:rPr>
        <w:t>OTS</w:t>
      </w:r>
      <w:r w:rsidR="00B32518" w:rsidRPr="00B32518">
        <w:rPr>
          <w:rFonts w:eastAsia="Times New Roman" w:cs="Times New Roman"/>
          <w:b/>
          <w:bCs/>
          <w:i/>
          <w:iCs/>
          <w:color w:val="auto"/>
          <w:szCs w:val="22"/>
          <w:lang w:eastAsia="ar-SA"/>
        </w:rPr>
        <w:t>i</w:t>
      </w:r>
      <w:proofErr w:type="spellEnd"/>
      <w:r w:rsidR="003F035B" w:rsidRPr="00B32518">
        <w:rPr>
          <w:rFonts w:eastAsia="Times New Roman" w:cs="Times New Roman"/>
          <w:color w:val="auto"/>
          <w:szCs w:val="22"/>
          <w:lang w:eastAsia="ar-SA"/>
        </w:rPr>
        <w:t xml:space="preserve"> .</w:t>
      </w:r>
      <w:proofErr w:type="gramEnd"/>
      <w:r w:rsidR="003F035B" w:rsidRPr="00B32518">
        <w:rPr>
          <w:rFonts w:eastAsia="Times New Roman" w:cs="Times New Roman"/>
          <w:color w:val="auto"/>
          <w:szCs w:val="22"/>
          <w:lang w:eastAsia="ar-SA"/>
        </w:rPr>
        <w:t xml:space="preserve"> </w:t>
      </w:r>
      <w:r w:rsidR="003F035B" w:rsidRPr="00B32518">
        <w:rPr>
          <w:rFonts w:cs="Times New Roman"/>
          <w:szCs w:val="22"/>
        </w:rPr>
        <w:t>T</w:t>
      </w:r>
      <w:r w:rsidR="00B4618C" w:rsidRPr="00B32518">
        <w:rPr>
          <w:rFonts w:cs="Times New Roman"/>
          <w:szCs w:val="22"/>
        </w:rPr>
        <w:t xml:space="preserve">he ODU&lt;-&gt; </w:t>
      </w:r>
      <w:proofErr w:type="spellStart"/>
      <w:r w:rsidR="00B4618C" w:rsidRPr="00B32518">
        <w:rPr>
          <w:rFonts w:cs="Times New Roman"/>
          <w:szCs w:val="22"/>
        </w:rPr>
        <w:t>OTS</w:t>
      </w:r>
      <w:r w:rsidR="00B31BBA" w:rsidRPr="00B32518">
        <w:rPr>
          <w:rFonts w:cs="Times New Roman"/>
          <w:szCs w:val="22"/>
        </w:rPr>
        <w:t>i</w:t>
      </w:r>
      <w:proofErr w:type="spellEnd"/>
      <w:r w:rsidR="00B4618C" w:rsidRPr="00B32518">
        <w:rPr>
          <w:rFonts w:cs="Times New Roman"/>
          <w:szCs w:val="22"/>
        </w:rPr>
        <w:t xml:space="preserve"> transition</w:t>
      </w:r>
      <w:r w:rsidR="00B31BBA" w:rsidRPr="00B32518">
        <w:rPr>
          <w:rFonts w:cs="Times New Roman"/>
          <w:szCs w:val="22"/>
        </w:rPr>
        <w:t>(s)</w:t>
      </w:r>
      <w:r w:rsidR="00B4618C" w:rsidRPr="00B32518">
        <w:rPr>
          <w:rFonts w:cs="Times New Roman"/>
          <w:szCs w:val="22"/>
        </w:rPr>
        <w:t xml:space="preserve"> MUST be represented as </w:t>
      </w:r>
      <w:r w:rsidR="00FA14A4" w:rsidRPr="00B32518">
        <w:rPr>
          <w:rFonts w:cs="Times New Roman"/>
          <w:szCs w:val="22"/>
        </w:rPr>
        <w:t xml:space="preserve">stack of </w:t>
      </w:r>
      <w:proofErr w:type="spellStart"/>
      <w:r w:rsidR="005634FD" w:rsidRPr="00B32518">
        <w:rPr>
          <w:rFonts w:cs="Times New Roman"/>
          <w:b/>
          <w:i/>
          <w:szCs w:val="22"/>
        </w:rPr>
        <w:t>tapi-topology:</w:t>
      </w:r>
      <w:r w:rsidR="00FA14A4" w:rsidRPr="00B32518">
        <w:rPr>
          <w:rFonts w:cs="Times New Roman"/>
          <w:b/>
          <w:i/>
          <w:szCs w:val="22"/>
        </w:rPr>
        <w:t>node-edge-point</w:t>
      </w:r>
      <w:proofErr w:type="spellEnd"/>
      <w:r w:rsidR="00FA14A4" w:rsidRPr="00B32518">
        <w:rPr>
          <w:rFonts w:cs="Times New Roman"/>
          <w:szCs w:val="22"/>
        </w:rPr>
        <w:t xml:space="preserve"> and </w:t>
      </w:r>
      <w:proofErr w:type="spellStart"/>
      <w:r w:rsidR="005634FD" w:rsidRPr="00B32518">
        <w:rPr>
          <w:rFonts w:cs="Times New Roman"/>
          <w:b/>
          <w:i/>
          <w:szCs w:val="22"/>
        </w:rPr>
        <w:t>tapi-connectivity:</w:t>
      </w:r>
      <w:r w:rsidR="00FA14A4" w:rsidRPr="00B32518">
        <w:rPr>
          <w:rFonts w:cs="Times New Roman"/>
          <w:b/>
          <w:i/>
          <w:szCs w:val="22"/>
        </w:rPr>
        <w:t>connection-end-points</w:t>
      </w:r>
      <w:proofErr w:type="spellEnd"/>
      <w:r w:rsidR="008D41F3" w:rsidRPr="00B32518">
        <w:rPr>
          <w:rFonts w:cs="Times New Roman"/>
          <w:szCs w:val="22"/>
        </w:rPr>
        <w:t xml:space="preserve"> related to each other by</w:t>
      </w:r>
      <w:r w:rsidR="00D75F08" w:rsidRPr="00B32518">
        <w:rPr>
          <w:rFonts w:cs="Times New Roman"/>
          <w:szCs w:val="22"/>
        </w:rPr>
        <w:t xml:space="preserve"> </w:t>
      </w:r>
      <w:proofErr w:type="spellStart"/>
      <w:r w:rsidR="000645F1" w:rsidRPr="00B32518">
        <w:rPr>
          <w:rFonts w:cs="Times New Roman"/>
          <w:b/>
          <w:i/>
          <w:szCs w:val="22"/>
        </w:rPr>
        <w:t>tapi-connectivity:connection-end-point</w:t>
      </w:r>
      <w:proofErr w:type="spellEnd"/>
      <w:r w:rsidR="000645F1" w:rsidRPr="00B32518">
        <w:rPr>
          <w:rFonts w:cs="Times New Roman"/>
          <w:b/>
          <w:i/>
          <w:szCs w:val="22"/>
        </w:rPr>
        <w:t>/</w:t>
      </w:r>
      <w:r w:rsidR="00D75F08" w:rsidRPr="00B32518">
        <w:rPr>
          <w:rFonts w:cs="Times New Roman"/>
          <w:b/>
          <w:i/>
          <w:szCs w:val="22"/>
        </w:rPr>
        <w:t>parent-node-edge-point</w:t>
      </w:r>
      <w:r w:rsidR="00D75F08" w:rsidRPr="00B32518" w:rsidDel="00FA14A4">
        <w:rPr>
          <w:rFonts w:cs="Times New Roman"/>
          <w:szCs w:val="22"/>
        </w:rPr>
        <w:t xml:space="preserve"> </w:t>
      </w:r>
      <w:r w:rsidR="00D75F08" w:rsidRPr="00B32518">
        <w:rPr>
          <w:rFonts w:cs="Times New Roman"/>
          <w:szCs w:val="22"/>
        </w:rPr>
        <w:t xml:space="preserve">and </w:t>
      </w:r>
      <w:proofErr w:type="spellStart"/>
      <w:r w:rsidR="000645F1" w:rsidRPr="00B32518">
        <w:rPr>
          <w:rFonts w:cs="Times New Roman"/>
          <w:b/>
          <w:i/>
          <w:szCs w:val="22"/>
        </w:rPr>
        <w:t>tapi-connectivity:connection-end-point</w:t>
      </w:r>
      <w:proofErr w:type="spellEnd"/>
      <w:r w:rsidR="000645F1" w:rsidRPr="00B32518">
        <w:rPr>
          <w:rFonts w:cs="Times New Roman"/>
          <w:b/>
          <w:i/>
          <w:szCs w:val="22"/>
        </w:rPr>
        <w:t>/</w:t>
      </w:r>
      <w:r w:rsidR="00D75F08" w:rsidRPr="00B32518">
        <w:rPr>
          <w:rFonts w:cs="Times New Roman"/>
          <w:b/>
          <w:i/>
          <w:szCs w:val="22"/>
        </w:rPr>
        <w:t>client-node-edge-point</w:t>
      </w:r>
      <w:r w:rsidR="00D75F08" w:rsidRPr="00B32518" w:rsidDel="00FA14A4">
        <w:rPr>
          <w:rFonts w:cs="Times New Roman"/>
          <w:b/>
          <w:i/>
          <w:szCs w:val="22"/>
        </w:rPr>
        <w:t xml:space="preserve"> </w:t>
      </w:r>
      <w:r w:rsidR="00B85842">
        <w:rPr>
          <w:rFonts w:cs="Times New Roman"/>
          <w:szCs w:val="22"/>
        </w:rPr>
        <w:t>parameters</w:t>
      </w:r>
      <w:r w:rsidR="00B31BBA" w:rsidRPr="00B32518">
        <w:rPr>
          <w:rFonts w:cs="Times New Roman"/>
          <w:szCs w:val="22"/>
        </w:rPr>
        <w:t>, as shown in the Yang tree snippet below</w:t>
      </w:r>
      <w:r w:rsidR="000645F1" w:rsidRPr="00B32518">
        <w:rPr>
          <w:rFonts w:cs="Times New Roman"/>
          <w:szCs w:val="22"/>
        </w:rPr>
        <w:t>:</w:t>
      </w:r>
      <w:bookmarkEnd w:id="203"/>
      <w:bookmarkEnd w:id="204"/>
    </w:p>
    <w:p w14:paraId="54A11293" w14:textId="20C39EEE" w:rsidR="005643BD" w:rsidRDefault="005643BD" w:rsidP="00BD36BC">
      <w:pPr>
        <w:pStyle w:val="ListParagraph"/>
        <w:rPr>
          <w:rFonts w:eastAsia="Times New Roman" w:cs="Times New Roman"/>
          <w:color w:val="auto"/>
          <w:szCs w:val="24"/>
          <w:lang w:eastAsia="ar-SA"/>
        </w:rPr>
      </w:pPr>
    </w:p>
    <w:p w14:paraId="401EA7BC" w14:textId="77777777" w:rsidR="005643BD" w:rsidRPr="006777E6" w:rsidRDefault="005643BD" w:rsidP="004F1645">
      <w:pPr>
        <w:pStyle w:val="TR-JSONsnippet"/>
      </w:pPr>
      <w:r w:rsidRPr="006777E6">
        <w:t>augment /tapi-</w:t>
      </w:r>
      <w:proofErr w:type="gramStart"/>
      <w:r w:rsidRPr="006777E6">
        <w:t>common:context</w:t>
      </w:r>
      <w:proofErr w:type="gramEnd"/>
      <w:r w:rsidRPr="006777E6">
        <w:t>/tapi-</w:t>
      </w:r>
      <w:proofErr w:type="gramStart"/>
      <w:r w:rsidRPr="006777E6">
        <w:t>topology:topology</w:t>
      </w:r>
      <w:proofErr w:type="gramEnd"/>
      <w:r w:rsidRPr="006777E6">
        <w:t>-context/tapi-</w:t>
      </w:r>
      <w:proofErr w:type="gramStart"/>
      <w:r w:rsidRPr="006777E6">
        <w:t>topology:topology</w:t>
      </w:r>
      <w:proofErr w:type="gramEnd"/>
      <w:r w:rsidRPr="006777E6">
        <w:t>/tapi-</w:t>
      </w:r>
      <w:proofErr w:type="gramStart"/>
      <w:r w:rsidRPr="006777E6">
        <w:t>topology:node</w:t>
      </w:r>
      <w:proofErr w:type="gramEnd"/>
      <w:r w:rsidRPr="006777E6">
        <w:t>/tapi-</w:t>
      </w:r>
      <w:proofErr w:type="gramStart"/>
      <w:r w:rsidRPr="006777E6">
        <w:t>topology:owned</w:t>
      </w:r>
      <w:proofErr w:type="gramEnd"/>
      <w:r w:rsidRPr="006777E6">
        <w:t>-node-edge-point:</w:t>
      </w:r>
    </w:p>
    <w:p w14:paraId="7315A538" w14:textId="77777777" w:rsidR="005643BD" w:rsidRPr="006777E6" w:rsidRDefault="005643BD" w:rsidP="004F1645">
      <w:pPr>
        <w:pStyle w:val="TR-JSONsnippet"/>
      </w:pPr>
      <w:r w:rsidRPr="006777E6">
        <w:t xml:space="preserve">    +--</w:t>
      </w:r>
      <w:proofErr w:type="spellStart"/>
      <w:r w:rsidRPr="006777E6">
        <w:t>ro</w:t>
      </w:r>
      <w:proofErr w:type="spellEnd"/>
      <w:r w:rsidRPr="006777E6">
        <w:t xml:space="preserve"> cep-list</w:t>
      </w:r>
    </w:p>
    <w:p w14:paraId="207051F4" w14:textId="77777777" w:rsidR="005643BD" w:rsidRPr="006777E6" w:rsidRDefault="005643BD" w:rsidP="004F1645">
      <w:pPr>
        <w:pStyle w:val="TR-JSONsnippet"/>
      </w:pPr>
      <w:r w:rsidRPr="006777E6">
        <w:t xml:space="preserve">       +--</w:t>
      </w:r>
      <w:proofErr w:type="spellStart"/>
      <w:r w:rsidRPr="006777E6">
        <w:t>ro</w:t>
      </w:r>
      <w:proofErr w:type="spellEnd"/>
      <w:r w:rsidRPr="006777E6">
        <w:t xml:space="preserve"> connection-</w:t>
      </w:r>
      <w:proofErr w:type="gramStart"/>
      <w:r w:rsidRPr="006777E6">
        <w:t>end-point</w:t>
      </w:r>
      <w:proofErr w:type="gramEnd"/>
      <w:r w:rsidRPr="006777E6">
        <w:t>* [</w:t>
      </w:r>
      <w:proofErr w:type="spellStart"/>
      <w:r w:rsidRPr="006777E6">
        <w:t>uuid</w:t>
      </w:r>
      <w:proofErr w:type="spellEnd"/>
      <w:r w:rsidRPr="006777E6">
        <w:t>]</w:t>
      </w:r>
    </w:p>
    <w:p w14:paraId="1004B3D1" w14:textId="77777777" w:rsidR="005643BD" w:rsidRPr="006777E6" w:rsidRDefault="005643BD" w:rsidP="004F1645">
      <w:pPr>
        <w:pStyle w:val="TR-JSONsnippet"/>
      </w:pPr>
      <w:r w:rsidRPr="006777E6">
        <w:t xml:space="preserve">          +--</w:t>
      </w:r>
      <w:proofErr w:type="spellStart"/>
      <w:r w:rsidRPr="006777E6">
        <w:t>ro</w:t>
      </w:r>
      <w:proofErr w:type="spellEnd"/>
      <w:r w:rsidRPr="006777E6">
        <w:t xml:space="preserve"> parent-node-edge-point</w:t>
      </w:r>
    </w:p>
    <w:p w14:paraId="1F7318EB" w14:textId="77777777" w:rsidR="005643BD" w:rsidRPr="006777E6" w:rsidRDefault="005643BD" w:rsidP="004F1645">
      <w:pPr>
        <w:pStyle w:val="TR-JSONsnippet"/>
      </w:pPr>
      <w:r w:rsidRPr="006777E6">
        <w:t xml:space="preserve">          </w:t>
      </w:r>
      <w:proofErr w:type="gramStart"/>
      <w:r w:rsidRPr="006777E6">
        <w:t>|  +</w:t>
      </w:r>
      <w:proofErr w:type="gramEnd"/>
      <w:r w:rsidRPr="006777E6">
        <w:t>--</w:t>
      </w:r>
      <w:proofErr w:type="spellStart"/>
      <w:r w:rsidRPr="006777E6">
        <w:t>ro</w:t>
      </w:r>
      <w:proofErr w:type="spellEnd"/>
      <w:r w:rsidRPr="006777E6">
        <w:t xml:space="preserve"> topology-</w:t>
      </w:r>
      <w:proofErr w:type="spellStart"/>
      <w:r w:rsidRPr="006777E6">
        <w:t>uuid</w:t>
      </w:r>
      <w:proofErr w:type="spellEnd"/>
      <w:r w:rsidRPr="006777E6">
        <w:t xml:space="preserve">?          </w:t>
      </w:r>
    </w:p>
    <w:p w14:paraId="1D8FA77F" w14:textId="77777777" w:rsidR="005643BD" w:rsidRPr="006777E6" w:rsidRDefault="005643BD" w:rsidP="004F1645">
      <w:pPr>
        <w:pStyle w:val="TR-JSONsnippet"/>
      </w:pPr>
      <w:r w:rsidRPr="006777E6">
        <w:t xml:space="preserve">          </w:t>
      </w:r>
      <w:proofErr w:type="gramStart"/>
      <w:r w:rsidRPr="006777E6">
        <w:t>|  +</w:t>
      </w:r>
      <w:proofErr w:type="gramEnd"/>
      <w:r w:rsidRPr="006777E6">
        <w:t>--</w:t>
      </w:r>
      <w:proofErr w:type="spellStart"/>
      <w:r w:rsidRPr="006777E6">
        <w:t>ro</w:t>
      </w:r>
      <w:proofErr w:type="spellEnd"/>
      <w:r w:rsidRPr="006777E6">
        <w:t xml:space="preserve"> node-</w:t>
      </w:r>
      <w:proofErr w:type="spellStart"/>
      <w:r w:rsidRPr="006777E6">
        <w:t>uuid</w:t>
      </w:r>
      <w:proofErr w:type="spellEnd"/>
      <w:r w:rsidRPr="006777E6">
        <w:t xml:space="preserve">?              </w:t>
      </w:r>
    </w:p>
    <w:p w14:paraId="2B19687D" w14:textId="77777777" w:rsidR="005643BD" w:rsidRPr="006777E6" w:rsidRDefault="005643BD" w:rsidP="004F1645">
      <w:pPr>
        <w:pStyle w:val="TR-JSONsnippet"/>
      </w:pPr>
      <w:r w:rsidRPr="006777E6">
        <w:t xml:space="preserve">          </w:t>
      </w:r>
      <w:proofErr w:type="gramStart"/>
      <w:r w:rsidRPr="006777E6">
        <w:t>|  +</w:t>
      </w:r>
      <w:proofErr w:type="gramEnd"/>
      <w:r w:rsidRPr="006777E6">
        <w:t>--</w:t>
      </w:r>
      <w:proofErr w:type="spellStart"/>
      <w:r w:rsidRPr="006777E6">
        <w:t>ro</w:t>
      </w:r>
      <w:proofErr w:type="spellEnd"/>
      <w:r w:rsidRPr="006777E6">
        <w:t xml:space="preserve"> node-edge-point-</w:t>
      </w:r>
      <w:proofErr w:type="spellStart"/>
      <w:r w:rsidRPr="006777E6">
        <w:t>uuid</w:t>
      </w:r>
      <w:proofErr w:type="spellEnd"/>
      <w:r w:rsidRPr="006777E6">
        <w:t xml:space="preserve">?   </w:t>
      </w:r>
    </w:p>
    <w:p w14:paraId="08CA437A" w14:textId="77777777" w:rsidR="005643BD" w:rsidRPr="006777E6" w:rsidRDefault="005643BD" w:rsidP="004F1645">
      <w:pPr>
        <w:pStyle w:val="TR-JSONsnippet"/>
      </w:pPr>
      <w:r w:rsidRPr="006777E6">
        <w:t xml:space="preserve">          +--</w:t>
      </w:r>
      <w:proofErr w:type="spellStart"/>
      <w:r w:rsidRPr="006777E6">
        <w:t>ro</w:t>
      </w:r>
      <w:proofErr w:type="spellEnd"/>
      <w:r w:rsidRPr="006777E6">
        <w:t xml:space="preserve"> client-node-edge-point* [topology-</w:t>
      </w:r>
      <w:proofErr w:type="spellStart"/>
      <w:r w:rsidRPr="006777E6">
        <w:t>uuid</w:t>
      </w:r>
      <w:proofErr w:type="spellEnd"/>
      <w:r w:rsidRPr="006777E6">
        <w:t xml:space="preserve"> node-</w:t>
      </w:r>
      <w:proofErr w:type="spellStart"/>
      <w:r w:rsidRPr="006777E6">
        <w:t>uuid</w:t>
      </w:r>
      <w:proofErr w:type="spellEnd"/>
      <w:r w:rsidRPr="006777E6">
        <w:t xml:space="preserve"> node-edge-point-</w:t>
      </w:r>
      <w:proofErr w:type="spellStart"/>
      <w:r w:rsidRPr="006777E6">
        <w:t>uuid</w:t>
      </w:r>
      <w:proofErr w:type="spellEnd"/>
      <w:r w:rsidRPr="006777E6">
        <w:t>]</w:t>
      </w:r>
    </w:p>
    <w:p w14:paraId="528B5E69" w14:textId="77777777" w:rsidR="005643BD" w:rsidRPr="006777E6" w:rsidRDefault="005643BD" w:rsidP="004F1645">
      <w:pPr>
        <w:pStyle w:val="TR-JSONsnippet"/>
      </w:pPr>
      <w:r w:rsidRPr="006777E6">
        <w:t xml:space="preserve">          </w:t>
      </w:r>
      <w:proofErr w:type="gramStart"/>
      <w:r w:rsidRPr="006777E6">
        <w:t>|  +</w:t>
      </w:r>
      <w:proofErr w:type="gramEnd"/>
      <w:r w:rsidRPr="006777E6">
        <w:t>--</w:t>
      </w:r>
      <w:proofErr w:type="spellStart"/>
      <w:r w:rsidRPr="006777E6">
        <w:t>ro</w:t>
      </w:r>
      <w:proofErr w:type="spellEnd"/>
      <w:r w:rsidRPr="006777E6">
        <w:t xml:space="preserve"> topology-</w:t>
      </w:r>
      <w:proofErr w:type="spellStart"/>
      <w:r w:rsidRPr="006777E6">
        <w:t>uuid</w:t>
      </w:r>
      <w:proofErr w:type="spellEnd"/>
      <w:r w:rsidRPr="006777E6">
        <w:t xml:space="preserve">           </w:t>
      </w:r>
    </w:p>
    <w:p w14:paraId="546E9D6A" w14:textId="6BB492EF" w:rsidR="005643BD" w:rsidRPr="005643BD" w:rsidRDefault="005643BD" w:rsidP="004F1645">
      <w:pPr>
        <w:pStyle w:val="TR-JSONsnippet"/>
        <w:rPr>
          <w:lang w:eastAsia="de-DE"/>
        </w:rPr>
      </w:pPr>
      <w:r w:rsidRPr="006777E6">
        <w:t xml:space="preserve">          </w:t>
      </w:r>
      <w:proofErr w:type="gramStart"/>
      <w:r w:rsidRPr="006777E6">
        <w:t>|  +</w:t>
      </w:r>
      <w:proofErr w:type="gramEnd"/>
      <w:r w:rsidRPr="006777E6">
        <w:t>--</w:t>
      </w:r>
      <w:proofErr w:type="spellStart"/>
      <w:r w:rsidRPr="006777E6">
        <w:t>ro</w:t>
      </w:r>
      <w:proofErr w:type="spellEnd"/>
      <w:r w:rsidRPr="006777E6">
        <w:t xml:space="preserve"> node-</w:t>
      </w:r>
      <w:proofErr w:type="spellStart"/>
      <w:r w:rsidRPr="006777E6">
        <w:t>uuid</w:t>
      </w:r>
      <w:proofErr w:type="spellEnd"/>
    </w:p>
    <w:p w14:paraId="0BB4E057" w14:textId="0DFFD4B3" w:rsidR="005643BD" w:rsidRPr="005643BD" w:rsidRDefault="005643BD" w:rsidP="004F1645">
      <w:pPr>
        <w:pStyle w:val="TR-JSONsnippet"/>
        <w:rPr>
          <w:szCs w:val="18"/>
          <w:lang w:eastAsia="de-DE"/>
        </w:rPr>
      </w:pPr>
      <w:r>
        <w:t xml:space="preserve">          </w:t>
      </w:r>
      <w:proofErr w:type="gramStart"/>
      <w:r w:rsidRPr="006777E6">
        <w:t>|  +</w:t>
      </w:r>
      <w:proofErr w:type="gramEnd"/>
      <w:r w:rsidRPr="006777E6">
        <w:t>--</w:t>
      </w:r>
      <w:proofErr w:type="spellStart"/>
      <w:r w:rsidRPr="006777E6">
        <w:t>ro</w:t>
      </w:r>
      <w:proofErr w:type="spellEnd"/>
      <w:r w:rsidRPr="006777E6">
        <w:t xml:space="preserve"> node-edge-point-</w:t>
      </w:r>
      <w:proofErr w:type="spellStart"/>
      <w:r w:rsidRPr="006777E6">
        <w:t>uuid</w:t>
      </w:r>
      <w:proofErr w:type="spellEnd"/>
      <w:r w:rsidRPr="006777E6">
        <w:t xml:space="preserve">          </w:t>
      </w:r>
    </w:p>
    <w:p w14:paraId="1B647701" w14:textId="77777777" w:rsidR="00272F0C" w:rsidRDefault="00272F0C" w:rsidP="005643BD">
      <w:pPr>
        <w:rPr>
          <w:rFonts w:cs="Times New Roman"/>
          <w:sz w:val="24"/>
        </w:rPr>
      </w:pPr>
    </w:p>
    <w:p w14:paraId="4574C77D" w14:textId="0F7BCC97" w:rsidR="00D855E5" w:rsidRPr="00BD36BC" w:rsidRDefault="00BD74DD" w:rsidP="007F31A5">
      <w:r>
        <w:t>Moreover,</w:t>
      </w:r>
      <w:r w:rsidR="00C274F0">
        <w:t xml:space="preserve"> in case of the multi-layer node implementation, </w:t>
      </w:r>
      <w:r>
        <w:t>the following</w:t>
      </w:r>
      <w:r w:rsidR="00903898">
        <w:t xml:space="preserve"> requirements</w:t>
      </w:r>
      <w:r w:rsidR="00BD36BC">
        <w:t xml:space="preserve"> </w:t>
      </w:r>
      <w:r w:rsidR="00903898">
        <w:t>set</w:t>
      </w:r>
      <w:r w:rsidR="00BD36BC">
        <w:t xml:space="preserve"> (</w:t>
      </w:r>
      <w:proofErr w:type="spellStart"/>
      <w:r w:rsidR="00BD36BC" w:rsidRPr="00BD36BC">
        <w:rPr>
          <w:b/>
          <w:bCs/>
        </w:rPr>
        <w:t>OTSi</w:t>
      </w:r>
      <w:proofErr w:type="spellEnd"/>
      <w:r w:rsidR="00BD36BC" w:rsidRPr="00BD36BC">
        <w:rPr>
          <w:b/>
          <w:bCs/>
        </w:rPr>
        <w:t>/Photonic Media layers</w:t>
      </w:r>
      <w:r w:rsidR="00BD36BC">
        <w:t>)</w:t>
      </w:r>
      <w:r w:rsidR="00C274F0">
        <w:t>,</w:t>
      </w:r>
      <w:r w:rsidR="00903898">
        <w:t xml:space="preserve"> </w:t>
      </w:r>
      <w:r w:rsidR="00975A0C">
        <w:t>related</w:t>
      </w:r>
      <w:r w:rsidR="00903898">
        <w:t xml:space="preserve"> to</w:t>
      </w:r>
      <w:r w:rsidR="00BD36BC">
        <w:t xml:space="preserve"> </w:t>
      </w:r>
      <w:r w:rsidR="00C274F0">
        <w:t xml:space="preserve">the </w:t>
      </w:r>
      <w:r w:rsidR="00903898">
        <w:t xml:space="preserve">OTSI </w:t>
      </w:r>
      <w:r w:rsidR="00B41C12">
        <w:t xml:space="preserve">PHOTONIC_MEDIA </w:t>
      </w:r>
      <w:r w:rsidR="00903898">
        <w:t>layer</w:t>
      </w:r>
      <w:r w:rsidR="00C274F0">
        <w:t>, MUST</w:t>
      </w:r>
      <w:r w:rsidR="00903898">
        <w:t xml:space="preserve"> </w:t>
      </w:r>
      <w:r w:rsidR="004626C4">
        <w:t xml:space="preserve">apply to the multi-layer node </w:t>
      </w:r>
      <w:r w:rsidR="00C274F0">
        <w:t>construct too</w:t>
      </w:r>
      <w:r w:rsidR="004626C4">
        <w:t>.</w:t>
      </w:r>
    </w:p>
    <w:p w14:paraId="49391D10" w14:textId="76CAA4E5" w:rsidR="00E5339E" w:rsidRPr="00E5339E" w:rsidRDefault="00E5339E" w:rsidP="00381A66">
      <w:pPr>
        <w:pStyle w:val="Heading3"/>
        <w:numPr>
          <w:ilvl w:val="2"/>
          <w:numId w:val="58"/>
        </w:numPr>
        <w:jc w:val="both"/>
        <w:rPr>
          <w:rFonts w:cs="Times New Roman"/>
        </w:rPr>
      </w:pPr>
      <w:bookmarkStart w:id="205" w:name="_Toc215570461"/>
      <w:bookmarkStart w:id="206" w:name="_Ref4409039"/>
      <w:proofErr w:type="spellStart"/>
      <w:r>
        <w:rPr>
          <w:rFonts w:cs="Times New Roman"/>
        </w:rPr>
        <w:t>OTSi</w:t>
      </w:r>
      <w:proofErr w:type="spellEnd"/>
      <w:r>
        <w:rPr>
          <w:rFonts w:cs="Times New Roman"/>
        </w:rPr>
        <w:t>/Photonic Media</w:t>
      </w:r>
      <w:r w:rsidRPr="00E5339E">
        <w:rPr>
          <w:rFonts w:cs="Times New Roman"/>
        </w:rPr>
        <w:t xml:space="preserve"> Layers</w:t>
      </w:r>
      <w:bookmarkEnd w:id="205"/>
    </w:p>
    <w:p w14:paraId="2AC838C8" w14:textId="71D42FED" w:rsidR="002D551F" w:rsidRDefault="002D551F" w:rsidP="00381A66">
      <w:pPr>
        <w:numPr>
          <w:ilvl w:val="0"/>
          <w:numId w:val="5"/>
        </w:numPr>
        <w:rPr>
          <w:rFonts w:cs="Times New Roman"/>
          <w:szCs w:val="16"/>
        </w:rPr>
      </w:pPr>
      <w:r w:rsidRPr="007E51E0">
        <w:rPr>
          <w:rFonts w:cs="Times New Roman"/>
          <w:szCs w:val="16"/>
        </w:rPr>
        <w:t xml:space="preserve">The </w:t>
      </w:r>
      <w:proofErr w:type="spellStart"/>
      <w:r w:rsidRPr="007E51E0">
        <w:rPr>
          <w:rFonts w:cs="Times New Roman"/>
          <w:szCs w:val="16"/>
        </w:rPr>
        <w:t>OTSi</w:t>
      </w:r>
      <w:proofErr w:type="spellEnd"/>
      <w:r w:rsidRPr="007E51E0">
        <w:rPr>
          <w:rFonts w:cs="Times New Roman"/>
          <w:szCs w:val="16"/>
        </w:rPr>
        <w:t xml:space="preserve"> layer </w:t>
      </w:r>
      <w:r w:rsidR="00A324E3">
        <w:rPr>
          <w:rFonts w:cs="Times New Roman"/>
          <w:szCs w:val="16"/>
        </w:rPr>
        <w:t xml:space="preserve">qualifier </w:t>
      </w:r>
      <w:r w:rsidR="005C30BF" w:rsidRPr="007E51E0">
        <w:rPr>
          <w:rFonts w:cs="Times New Roman"/>
          <w:szCs w:val="16"/>
        </w:rPr>
        <w:t>corresponds to</w:t>
      </w:r>
      <w:r w:rsidRPr="007E51E0">
        <w:rPr>
          <w:rFonts w:cs="Times New Roman"/>
          <w:szCs w:val="16"/>
        </w:rPr>
        <w:t xml:space="preserve"> the optical side of the optical terminals (transponders/</w:t>
      </w:r>
      <w:proofErr w:type="spellStart"/>
      <w:r w:rsidRPr="007E51E0">
        <w:rPr>
          <w:rFonts w:cs="Times New Roman"/>
          <w:szCs w:val="16"/>
        </w:rPr>
        <w:t>muxponders</w:t>
      </w:r>
      <w:proofErr w:type="spellEnd"/>
      <w:r w:rsidRPr="007E51E0">
        <w:rPr>
          <w:rFonts w:cs="Times New Roman"/>
          <w:szCs w:val="16"/>
        </w:rPr>
        <w:t xml:space="preserve">). It consists of nodes including </w:t>
      </w:r>
      <w:proofErr w:type="spellStart"/>
      <w:r w:rsidR="00025B42" w:rsidRPr="007E51E0">
        <w:rPr>
          <w:rFonts w:cs="Times New Roman"/>
          <w:szCs w:val="16"/>
        </w:rPr>
        <w:t>OTSi</w:t>
      </w:r>
      <w:proofErr w:type="spellEnd"/>
      <w:r w:rsidR="00025B42" w:rsidRPr="007E51E0" w:rsidDel="00025B42">
        <w:rPr>
          <w:rFonts w:cs="Times New Roman"/>
          <w:szCs w:val="16"/>
        </w:rPr>
        <w:t xml:space="preserve"> </w:t>
      </w:r>
      <w:r w:rsidRPr="007E51E0">
        <w:rPr>
          <w:rFonts w:cs="Times New Roman"/>
          <w:szCs w:val="16"/>
        </w:rPr>
        <w:t xml:space="preserve">client endpoints representing the Trail Termination Points (TTPs) of the </w:t>
      </w:r>
      <w:proofErr w:type="spellStart"/>
      <w:r w:rsidRPr="007E51E0">
        <w:rPr>
          <w:rFonts w:cs="Times New Roman"/>
          <w:szCs w:val="16"/>
        </w:rPr>
        <w:t>OTSi</w:t>
      </w:r>
      <w:proofErr w:type="spellEnd"/>
      <w:r w:rsidRPr="007E51E0">
        <w:rPr>
          <w:rFonts w:cs="Times New Roman"/>
          <w:szCs w:val="16"/>
        </w:rPr>
        <w:t xml:space="preserve"> connections and endpoints representing the physical connectivity with ROADM/FOADM add/drop ports.</w:t>
      </w:r>
      <w:r w:rsidR="00194DB1" w:rsidRPr="007E51E0">
        <w:rPr>
          <w:rFonts w:cs="Times New Roman"/>
          <w:szCs w:val="16"/>
        </w:rPr>
        <w:t xml:space="preserve"> This optical line interfaces representation shall be available at 'Day 0' i.e., after the Optical Terminals commissioning stage and prior to any service deployment over the optical line interfaces. For more </w:t>
      </w:r>
      <w:proofErr w:type="gramStart"/>
      <w:r w:rsidR="008374B5" w:rsidRPr="007E51E0">
        <w:rPr>
          <w:rFonts w:cs="Times New Roman"/>
          <w:szCs w:val="16"/>
        </w:rPr>
        <w:t>detail</w:t>
      </w:r>
      <w:proofErr w:type="gramEnd"/>
      <w:r w:rsidR="008374B5" w:rsidRPr="007E51E0">
        <w:rPr>
          <w:rFonts w:cs="Times New Roman"/>
          <w:szCs w:val="16"/>
        </w:rPr>
        <w:t>,</w:t>
      </w:r>
      <w:r w:rsidR="00194DB1" w:rsidRPr="007E51E0">
        <w:rPr>
          <w:rFonts w:cs="Times New Roman"/>
          <w:szCs w:val="16"/>
        </w:rPr>
        <w:t xml:space="preserve"> please check the examples included in section </w:t>
      </w:r>
      <w:r w:rsidR="00194DB1" w:rsidRPr="007E51E0">
        <w:rPr>
          <w:rFonts w:cs="Times New Roman"/>
          <w:szCs w:val="16"/>
        </w:rPr>
        <w:fldChar w:fldCharType="begin"/>
      </w:r>
      <w:r w:rsidR="00194DB1" w:rsidRPr="007E51E0">
        <w:rPr>
          <w:rFonts w:cs="Times New Roman"/>
          <w:szCs w:val="16"/>
        </w:rPr>
        <w:instrText xml:space="preserve"> REF _Ref40867111 \r \h </w:instrText>
      </w:r>
      <w:r w:rsidR="006777E6" w:rsidRPr="007E51E0">
        <w:rPr>
          <w:rFonts w:cs="Times New Roman"/>
          <w:szCs w:val="16"/>
        </w:rPr>
        <w:instrText xml:space="preserve"> \* MERGEFORMAT </w:instrText>
      </w:r>
      <w:r w:rsidR="00194DB1" w:rsidRPr="007E51E0">
        <w:rPr>
          <w:rFonts w:cs="Times New Roman"/>
          <w:szCs w:val="16"/>
        </w:rPr>
      </w:r>
      <w:r w:rsidR="00194DB1" w:rsidRPr="007E51E0">
        <w:rPr>
          <w:rFonts w:cs="Times New Roman"/>
          <w:szCs w:val="16"/>
        </w:rPr>
        <w:fldChar w:fldCharType="separate"/>
      </w:r>
      <w:r w:rsidR="00DB0408">
        <w:rPr>
          <w:rFonts w:cs="Times New Roman"/>
          <w:szCs w:val="16"/>
        </w:rPr>
        <w:t>6.1.2.2</w:t>
      </w:r>
      <w:r w:rsidR="00194DB1" w:rsidRPr="007E51E0">
        <w:rPr>
          <w:rFonts w:cs="Times New Roman"/>
          <w:szCs w:val="16"/>
        </w:rPr>
        <w:fldChar w:fldCharType="end"/>
      </w:r>
      <w:r w:rsidR="00194DB1" w:rsidRPr="007E51E0">
        <w:rPr>
          <w:rFonts w:cs="Times New Roman"/>
          <w:szCs w:val="16"/>
        </w:rPr>
        <w:t>.</w:t>
      </w:r>
    </w:p>
    <w:p w14:paraId="6503EF24" w14:textId="77777777" w:rsidR="00A324E3" w:rsidRPr="007E51E0" w:rsidRDefault="00A324E3" w:rsidP="00A324E3">
      <w:pPr>
        <w:ind w:left="720"/>
        <w:rPr>
          <w:rFonts w:cs="Times New Roman"/>
          <w:szCs w:val="16"/>
        </w:rPr>
      </w:pPr>
    </w:p>
    <w:p w14:paraId="5E3726E6" w14:textId="4329BE59" w:rsidR="002D551F" w:rsidRPr="00A324E3" w:rsidRDefault="00190EDA" w:rsidP="00381A66">
      <w:pPr>
        <w:numPr>
          <w:ilvl w:val="0"/>
          <w:numId w:val="5"/>
        </w:numPr>
        <w:rPr>
          <w:rFonts w:cs="Times New Roman"/>
          <w:b/>
          <w:szCs w:val="16"/>
        </w:rPr>
      </w:pPr>
      <w:bookmarkStart w:id="207" w:name="_Ref4408921"/>
      <w:bookmarkEnd w:id="206"/>
      <w:r w:rsidRPr="007E51E0">
        <w:rPr>
          <w:rFonts w:cs="Times New Roman"/>
          <w:szCs w:val="16"/>
        </w:rPr>
        <w:t>The physical connectivity</w:t>
      </w:r>
      <w:r w:rsidR="002D551F" w:rsidRPr="007E51E0">
        <w:rPr>
          <w:rFonts w:cs="Times New Roman"/>
          <w:szCs w:val="16"/>
        </w:rPr>
        <w:t xml:space="preserve"> between transponder/</w:t>
      </w:r>
      <w:proofErr w:type="spellStart"/>
      <w:r w:rsidR="002D551F" w:rsidRPr="007E51E0">
        <w:rPr>
          <w:rFonts w:cs="Times New Roman"/>
          <w:szCs w:val="16"/>
        </w:rPr>
        <w:t>muxponder</w:t>
      </w:r>
      <w:proofErr w:type="spellEnd"/>
      <w:r w:rsidR="002D551F" w:rsidRPr="007E51E0">
        <w:rPr>
          <w:rFonts w:cs="Times New Roman"/>
          <w:szCs w:val="16"/>
        </w:rPr>
        <w:t xml:space="preserve"> line ports and ROADM/FOADM’s add/drop ports MUST be represented as</w:t>
      </w:r>
      <w:r w:rsidRPr="007E51E0">
        <w:rPr>
          <w:rFonts w:cs="Times New Roman"/>
          <w:szCs w:val="16"/>
        </w:rPr>
        <w:t xml:space="preserve"> </w:t>
      </w:r>
      <w:r w:rsidR="00273857" w:rsidRPr="007E51E0">
        <w:rPr>
          <w:rFonts w:cs="Times New Roman"/>
          <w:szCs w:val="16"/>
        </w:rPr>
        <w:t>UNIDIRECTIONAL or BIDIRECTIONAL</w:t>
      </w:r>
      <w:r w:rsidR="002D551F" w:rsidRPr="007E51E0">
        <w:rPr>
          <w:rFonts w:cs="Times New Roman"/>
          <w:szCs w:val="16"/>
        </w:rPr>
        <w:t xml:space="preserve"> </w:t>
      </w:r>
      <w:proofErr w:type="spellStart"/>
      <w:r w:rsidR="002D551F" w:rsidRPr="007E51E0">
        <w:rPr>
          <w:rFonts w:cs="Times New Roman"/>
          <w:b/>
          <w:szCs w:val="16"/>
        </w:rPr>
        <w:t>tapi-topology:links</w:t>
      </w:r>
      <w:proofErr w:type="spellEnd"/>
      <w:r w:rsidR="002D551F" w:rsidRPr="007E51E0">
        <w:rPr>
          <w:rFonts w:cs="Times New Roman"/>
          <w:b/>
          <w:szCs w:val="16"/>
        </w:rPr>
        <w:t xml:space="preserve"> </w:t>
      </w:r>
      <w:r w:rsidR="002D551F" w:rsidRPr="007E51E0">
        <w:rPr>
          <w:rFonts w:cs="Times New Roman"/>
          <w:szCs w:val="16"/>
        </w:rPr>
        <w:t>between</w:t>
      </w:r>
      <w:r w:rsidR="002D551F" w:rsidRPr="007E51E0">
        <w:rPr>
          <w:rFonts w:cs="Times New Roman"/>
          <w:b/>
          <w:szCs w:val="16"/>
        </w:rPr>
        <w:t xml:space="preserve"> </w:t>
      </w:r>
      <w:r w:rsidR="00A41568" w:rsidRPr="007E51E0">
        <w:rPr>
          <w:rFonts w:cs="Times New Roman"/>
          <w:b/>
          <w:szCs w:val="16"/>
        </w:rPr>
        <w:t>PHOTONIC_</w:t>
      </w:r>
      <w:r w:rsidR="00CC2F39" w:rsidRPr="007E51E0">
        <w:rPr>
          <w:rFonts w:cs="Times New Roman"/>
          <w:b/>
          <w:szCs w:val="16"/>
        </w:rPr>
        <w:t>MEDIA</w:t>
      </w:r>
      <w:r w:rsidR="00A41568" w:rsidRPr="007E51E0">
        <w:rPr>
          <w:rFonts w:cs="Times New Roman"/>
          <w:b/>
          <w:szCs w:val="16"/>
        </w:rPr>
        <w:t xml:space="preserve"> NEPs</w:t>
      </w:r>
      <w:bookmarkEnd w:id="207"/>
      <w:r w:rsidR="00DA5DDB" w:rsidRPr="007E51E0">
        <w:rPr>
          <w:rFonts w:cs="Times New Roman"/>
          <w:b/>
          <w:szCs w:val="16"/>
        </w:rPr>
        <w:t xml:space="preserve">, </w:t>
      </w:r>
      <w:r w:rsidR="00797A97" w:rsidRPr="007E51E0">
        <w:rPr>
          <w:rFonts w:cs="Times New Roman"/>
          <w:bCs/>
          <w:szCs w:val="16"/>
        </w:rPr>
        <w:t xml:space="preserve">that will have supported CEP qualifier as unspecified as in </w:t>
      </w:r>
      <w:r w:rsidR="00797A97" w:rsidRPr="007E51E0">
        <w:rPr>
          <w:rFonts w:cs="Times New Roman"/>
          <w:bCs/>
          <w:szCs w:val="16"/>
        </w:rPr>
        <w:fldChar w:fldCharType="begin"/>
      </w:r>
      <w:r w:rsidR="00797A97" w:rsidRPr="007E51E0">
        <w:rPr>
          <w:rFonts w:cs="Times New Roman"/>
          <w:bCs/>
          <w:szCs w:val="16"/>
        </w:rPr>
        <w:instrText xml:space="preserve"> REF _Ref76722004 \r \h </w:instrText>
      </w:r>
      <w:r w:rsidR="007E51E0">
        <w:rPr>
          <w:rFonts w:cs="Times New Roman"/>
          <w:bCs/>
          <w:szCs w:val="16"/>
        </w:rPr>
        <w:instrText xml:space="preserve"> \* MERGEFORMAT </w:instrText>
      </w:r>
      <w:r w:rsidR="00797A97" w:rsidRPr="007E51E0">
        <w:rPr>
          <w:rFonts w:cs="Times New Roman"/>
          <w:bCs/>
          <w:szCs w:val="16"/>
        </w:rPr>
      </w:r>
      <w:r w:rsidR="00797A97" w:rsidRPr="007E51E0">
        <w:rPr>
          <w:rFonts w:cs="Times New Roman"/>
          <w:bCs/>
          <w:szCs w:val="16"/>
        </w:rPr>
        <w:fldChar w:fldCharType="separate"/>
      </w:r>
      <w:r w:rsidR="00DB0408">
        <w:rPr>
          <w:rFonts w:cs="Times New Roman"/>
          <w:bCs/>
          <w:szCs w:val="16"/>
        </w:rPr>
        <w:t>[TAPI-TOP-MODEL-REQ-15]</w:t>
      </w:r>
      <w:r w:rsidR="00797A97" w:rsidRPr="007E51E0">
        <w:rPr>
          <w:rFonts w:cs="Times New Roman"/>
          <w:bCs/>
          <w:szCs w:val="16"/>
        </w:rPr>
        <w:fldChar w:fldCharType="end"/>
      </w:r>
    </w:p>
    <w:p w14:paraId="3C4674D0" w14:textId="77777777" w:rsidR="00A324E3" w:rsidRPr="007E51E0" w:rsidRDefault="00A324E3" w:rsidP="00A324E3">
      <w:pPr>
        <w:ind w:left="720"/>
        <w:rPr>
          <w:rFonts w:cs="Times New Roman"/>
          <w:b/>
          <w:szCs w:val="16"/>
        </w:rPr>
      </w:pPr>
    </w:p>
    <w:p w14:paraId="5FDB0E5A" w14:textId="259509BA" w:rsidR="008E4260" w:rsidRPr="00A324E3" w:rsidRDefault="001509DE" w:rsidP="00381A66">
      <w:pPr>
        <w:numPr>
          <w:ilvl w:val="0"/>
          <w:numId w:val="5"/>
        </w:numPr>
        <w:rPr>
          <w:rFonts w:cs="Times New Roman"/>
          <w:b/>
          <w:szCs w:val="16"/>
        </w:rPr>
      </w:pPr>
      <w:r w:rsidRPr="007E51E0">
        <w:rPr>
          <w:rFonts w:cs="Times New Roman"/>
          <w:szCs w:val="16"/>
        </w:rPr>
        <w:t xml:space="preserve">Independently of </w:t>
      </w:r>
      <w:r w:rsidR="0052207C" w:rsidRPr="007E51E0">
        <w:rPr>
          <w:rFonts w:cs="Times New Roman"/>
          <w:szCs w:val="16"/>
        </w:rPr>
        <w:t>such NEPs</w:t>
      </w:r>
      <w:r w:rsidRPr="007E51E0">
        <w:rPr>
          <w:rFonts w:cs="Times New Roman"/>
          <w:szCs w:val="16"/>
        </w:rPr>
        <w:t xml:space="preserve"> directionality, </w:t>
      </w:r>
      <w:r w:rsidR="00127933" w:rsidRPr="007E51E0">
        <w:rPr>
          <w:rFonts w:cs="Times New Roman"/>
          <w:szCs w:val="16"/>
        </w:rPr>
        <w:t xml:space="preserve">additional </w:t>
      </w:r>
      <w:r w:rsidR="00D04735" w:rsidRPr="007E51E0">
        <w:rPr>
          <w:rFonts w:cs="Times New Roman"/>
          <w:b/>
          <w:szCs w:val="16"/>
        </w:rPr>
        <w:t>PHOTONIC_MEDIA NEPs</w:t>
      </w:r>
      <w:r w:rsidR="00D04735" w:rsidRPr="007E51E0">
        <w:rPr>
          <w:rFonts w:cs="Times New Roman"/>
          <w:szCs w:val="16"/>
        </w:rPr>
        <w:t xml:space="preserve"> </w:t>
      </w:r>
      <w:r w:rsidR="00127933" w:rsidRPr="007E51E0">
        <w:rPr>
          <w:rFonts w:cs="Times New Roman"/>
          <w:szCs w:val="16"/>
        </w:rPr>
        <w:t xml:space="preserve">representing potential </w:t>
      </w:r>
      <w:proofErr w:type="spellStart"/>
      <w:r w:rsidR="00127933" w:rsidRPr="007E51E0">
        <w:rPr>
          <w:rFonts w:cs="Times New Roman"/>
          <w:szCs w:val="16"/>
        </w:rPr>
        <w:t>OTSi</w:t>
      </w:r>
      <w:proofErr w:type="spellEnd"/>
      <w:r w:rsidR="00127933" w:rsidRPr="007E51E0">
        <w:rPr>
          <w:rFonts w:cs="Times New Roman"/>
          <w:szCs w:val="16"/>
        </w:rPr>
        <w:t xml:space="preserve"> connectivity MUST </w:t>
      </w:r>
      <w:r w:rsidR="00C34F4F" w:rsidRPr="007E51E0">
        <w:rPr>
          <w:rFonts w:cs="Times New Roman"/>
          <w:szCs w:val="16"/>
        </w:rPr>
        <w:t>be BIDIRECTIONAL.</w:t>
      </w:r>
      <w:r w:rsidR="008F2C4C" w:rsidRPr="007E51E0">
        <w:rPr>
          <w:rFonts w:cs="Times New Roman"/>
          <w:szCs w:val="16"/>
        </w:rPr>
        <w:t xml:space="preserve"> Such NEPs will have supported qualifier either </w:t>
      </w:r>
      <w:proofErr w:type="spellStart"/>
      <w:r w:rsidR="008F2C4C" w:rsidRPr="007E51E0">
        <w:rPr>
          <w:rFonts w:cs="Times New Roman"/>
          <w:szCs w:val="16"/>
        </w:rPr>
        <w:t>OTSi</w:t>
      </w:r>
      <w:proofErr w:type="spellEnd"/>
      <w:r w:rsidR="008F2C4C" w:rsidRPr="007E51E0">
        <w:rPr>
          <w:rFonts w:cs="Times New Roman"/>
          <w:szCs w:val="16"/>
        </w:rPr>
        <w:t xml:space="preserve"> or </w:t>
      </w:r>
      <w:proofErr w:type="spellStart"/>
      <w:r w:rsidR="008F2C4C" w:rsidRPr="007E51E0">
        <w:rPr>
          <w:rFonts w:cs="Times New Roman"/>
          <w:szCs w:val="16"/>
        </w:rPr>
        <w:t>OTSiA</w:t>
      </w:r>
      <w:proofErr w:type="spellEnd"/>
      <w:r w:rsidR="008F2C4C" w:rsidRPr="007E51E0">
        <w:rPr>
          <w:rFonts w:cs="Times New Roman"/>
          <w:szCs w:val="16"/>
        </w:rPr>
        <w:t>,</w:t>
      </w:r>
      <w:r w:rsidR="00D04735" w:rsidRPr="007E51E0">
        <w:rPr>
          <w:rFonts w:cs="Times New Roman"/>
          <w:bCs/>
          <w:szCs w:val="16"/>
        </w:rPr>
        <w:t xml:space="preserve"> as in </w:t>
      </w:r>
      <w:r w:rsidR="00D04735" w:rsidRPr="007E51E0">
        <w:rPr>
          <w:rFonts w:cs="Times New Roman"/>
          <w:bCs/>
          <w:szCs w:val="16"/>
        </w:rPr>
        <w:fldChar w:fldCharType="begin"/>
      </w:r>
      <w:r w:rsidR="00D04735" w:rsidRPr="007E51E0">
        <w:rPr>
          <w:rFonts w:cs="Times New Roman"/>
          <w:bCs/>
          <w:szCs w:val="16"/>
        </w:rPr>
        <w:instrText xml:space="preserve"> REF _Ref76722004 \r \h </w:instrText>
      </w:r>
      <w:r w:rsidR="00165FD2" w:rsidRPr="007E51E0">
        <w:rPr>
          <w:rFonts w:cs="Times New Roman"/>
          <w:bCs/>
          <w:szCs w:val="16"/>
        </w:rPr>
        <w:instrText xml:space="preserve"> \* MERGEFORMAT </w:instrText>
      </w:r>
      <w:r w:rsidR="00D04735" w:rsidRPr="007E51E0">
        <w:rPr>
          <w:rFonts w:cs="Times New Roman"/>
          <w:bCs/>
          <w:szCs w:val="16"/>
        </w:rPr>
      </w:r>
      <w:r w:rsidR="00D04735" w:rsidRPr="007E51E0">
        <w:rPr>
          <w:rFonts w:cs="Times New Roman"/>
          <w:bCs/>
          <w:szCs w:val="16"/>
        </w:rPr>
        <w:fldChar w:fldCharType="separate"/>
      </w:r>
      <w:r w:rsidR="00DB0408">
        <w:rPr>
          <w:rFonts w:cs="Times New Roman"/>
          <w:bCs/>
          <w:szCs w:val="16"/>
        </w:rPr>
        <w:t>[TAPI-TOP-MODEL-REQ-15]</w:t>
      </w:r>
      <w:r w:rsidR="00D04735" w:rsidRPr="007E51E0">
        <w:rPr>
          <w:rFonts w:cs="Times New Roman"/>
          <w:bCs/>
          <w:szCs w:val="16"/>
        </w:rPr>
        <w:fldChar w:fldCharType="end"/>
      </w:r>
    </w:p>
    <w:p w14:paraId="6505040D" w14:textId="77777777" w:rsidR="00A324E3" w:rsidRPr="007E51E0" w:rsidRDefault="00A324E3" w:rsidP="00A324E3">
      <w:pPr>
        <w:ind w:left="720"/>
        <w:rPr>
          <w:rFonts w:cs="Times New Roman"/>
          <w:b/>
          <w:szCs w:val="16"/>
        </w:rPr>
      </w:pPr>
    </w:p>
    <w:p w14:paraId="04DC2205" w14:textId="4662C060" w:rsidR="002D551F" w:rsidRDefault="002D551F" w:rsidP="00381A66">
      <w:pPr>
        <w:numPr>
          <w:ilvl w:val="0"/>
          <w:numId w:val="5"/>
        </w:numPr>
        <w:rPr>
          <w:rFonts w:cs="Times New Roman"/>
          <w:szCs w:val="16"/>
        </w:rPr>
      </w:pPr>
      <w:r w:rsidRPr="007E51E0">
        <w:rPr>
          <w:rFonts w:cs="Times New Roman"/>
          <w:szCs w:val="16"/>
        </w:rPr>
        <w:t>NEPs</w:t>
      </w:r>
      <w:r w:rsidR="008D2F7F" w:rsidRPr="007E51E0">
        <w:rPr>
          <w:rFonts w:cs="Times New Roman"/>
          <w:szCs w:val="16"/>
        </w:rPr>
        <w:t xml:space="preserve"> representing potential </w:t>
      </w:r>
      <w:proofErr w:type="spellStart"/>
      <w:r w:rsidR="008D2F7F" w:rsidRPr="007E51E0">
        <w:rPr>
          <w:rFonts w:cs="Times New Roman"/>
          <w:szCs w:val="16"/>
        </w:rPr>
        <w:t>OTSi</w:t>
      </w:r>
      <w:proofErr w:type="spellEnd"/>
      <w:r w:rsidR="008D2F7F" w:rsidRPr="007E51E0">
        <w:rPr>
          <w:rFonts w:cs="Times New Roman"/>
          <w:szCs w:val="16"/>
        </w:rPr>
        <w:t xml:space="preserve"> </w:t>
      </w:r>
      <w:proofErr w:type="gramStart"/>
      <w:r w:rsidR="008D2F7F" w:rsidRPr="007E51E0">
        <w:rPr>
          <w:rFonts w:cs="Times New Roman"/>
          <w:szCs w:val="16"/>
        </w:rPr>
        <w:t xml:space="preserve">connectivity </w:t>
      </w:r>
      <w:r w:rsidRPr="007E51E0">
        <w:rPr>
          <w:rFonts w:cs="Times New Roman"/>
          <w:szCs w:val="16"/>
        </w:rPr>
        <w:t xml:space="preserve"> MUST</w:t>
      </w:r>
      <w:proofErr w:type="gramEnd"/>
      <w:r w:rsidRPr="007E51E0">
        <w:rPr>
          <w:rFonts w:cs="Times New Roman"/>
          <w:szCs w:val="16"/>
        </w:rPr>
        <w:t xml:space="preserve"> be present </w:t>
      </w:r>
      <w:r w:rsidR="008D2F7F" w:rsidRPr="007E51E0">
        <w:rPr>
          <w:rFonts w:cs="Times New Roman"/>
          <w:szCs w:val="16"/>
        </w:rPr>
        <w:t>over</w:t>
      </w:r>
      <w:r w:rsidRPr="007E51E0">
        <w:rPr>
          <w:rFonts w:cs="Times New Roman"/>
          <w:szCs w:val="16"/>
        </w:rPr>
        <w:t xml:space="preserve"> CEPs </w:t>
      </w:r>
      <w:r w:rsidR="005538EA" w:rsidRPr="007E51E0">
        <w:rPr>
          <w:rFonts w:cs="Times New Roman"/>
          <w:szCs w:val="16"/>
        </w:rPr>
        <w:t xml:space="preserve">qualified as </w:t>
      </w:r>
      <w:proofErr w:type="spellStart"/>
      <w:r w:rsidR="005538EA" w:rsidRPr="007E51E0">
        <w:rPr>
          <w:rFonts w:cs="Times New Roman"/>
          <w:b/>
          <w:bCs/>
          <w:szCs w:val="16"/>
        </w:rPr>
        <w:t>layer-protocol-</w:t>
      </w:r>
      <w:proofErr w:type="gramStart"/>
      <w:r w:rsidR="005538EA" w:rsidRPr="007E51E0">
        <w:rPr>
          <w:rFonts w:cs="Times New Roman"/>
          <w:b/>
          <w:bCs/>
          <w:szCs w:val="16"/>
        </w:rPr>
        <w:t>qualifier:LAYER</w:t>
      </w:r>
      <w:proofErr w:type="gramEnd"/>
      <w:r w:rsidR="005538EA" w:rsidRPr="007E51E0">
        <w:rPr>
          <w:rFonts w:cs="Times New Roman"/>
          <w:b/>
          <w:bCs/>
          <w:szCs w:val="16"/>
        </w:rPr>
        <w:t>_PROTOCOL_QUALIFIER_UNSPECIFIED</w:t>
      </w:r>
      <w:proofErr w:type="spellEnd"/>
      <w:r w:rsidR="005538EA" w:rsidRPr="007E51E0">
        <w:rPr>
          <w:rFonts w:cs="Times New Roman"/>
          <w:b/>
          <w:bCs/>
          <w:szCs w:val="16"/>
        </w:rPr>
        <w:t xml:space="preserve"> </w:t>
      </w:r>
      <w:r w:rsidRPr="007E51E0">
        <w:rPr>
          <w:rFonts w:cs="Times New Roman"/>
          <w:szCs w:val="16"/>
        </w:rPr>
        <w:t xml:space="preserve">to represent </w:t>
      </w:r>
      <w:r w:rsidRPr="007E51E0">
        <w:rPr>
          <w:rFonts w:cs="Times New Roman"/>
          <w:szCs w:val="16"/>
        </w:rPr>
        <w:lastRenderedPageBreak/>
        <w:t xml:space="preserve">the effective forwarding of </w:t>
      </w:r>
      <w:proofErr w:type="spellStart"/>
      <w:r w:rsidRPr="007E51E0">
        <w:rPr>
          <w:rFonts w:cs="Times New Roman"/>
          <w:szCs w:val="16"/>
        </w:rPr>
        <w:t>OTSi</w:t>
      </w:r>
      <w:proofErr w:type="spellEnd"/>
      <w:r w:rsidRPr="007E51E0">
        <w:rPr>
          <w:rFonts w:cs="Times New Roman"/>
          <w:szCs w:val="16"/>
        </w:rPr>
        <w:t xml:space="preserve"> connections over the </w:t>
      </w:r>
      <w:r w:rsidR="00A41568" w:rsidRPr="007E51E0">
        <w:rPr>
          <w:rFonts w:cs="Times New Roman"/>
          <w:szCs w:val="16"/>
        </w:rPr>
        <w:t>non-</w:t>
      </w:r>
      <w:r w:rsidR="00821AAA" w:rsidRPr="007E51E0">
        <w:rPr>
          <w:rFonts w:cs="Times New Roman"/>
          <w:szCs w:val="16"/>
        </w:rPr>
        <w:t>qualified</w:t>
      </w:r>
      <w:r w:rsidR="00A41568" w:rsidRPr="007E51E0">
        <w:rPr>
          <w:rFonts w:cs="Times New Roman"/>
          <w:szCs w:val="16"/>
        </w:rPr>
        <w:t xml:space="preserve"> PHOTONIC_MEDIA </w:t>
      </w:r>
      <w:r w:rsidRPr="007E51E0">
        <w:rPr>
          <w:rFonts w:cs="Times New Roman"/>
          <w:szCs w:val="16"/>
        </w:rPr>
        <w:t>link between Transponder Line Ports and ROADM Add/Drop ports.</w:t>
      </w:r>
    </w:p>
    <w:p w14:paraId="18D6B7B3" w14:textId="77777777" w:rsidR="00A324E3" w:rsidRPr="007E51E0" w:rsidRDefault="00A324E3" w:rsidP="00A324E3">
      <w:pPr>
        <w:ind w:left="720"/>
        <w:rPr>
          <w:rFonts w:cs="Times New Roman"/>
          <w:szCs w:val="16"/>
        </w:rPr>
      </w:pPr>
    </w:p>
    <w:p w14:paraId="0C11D2D7" w14:textId="109DE8EA" w:rsidR="002D551F" w:rsidRPr="007E51E0" w:rsidRDefault="002D551F" w:rsidP="00381A66">
      <w:pPr>
        <w:numPr>
          <w:ilvl w:val="0"/>
          <w:numId w:val="5"/>
        </w:numPr>
        <w:rPr>
          <w:rFonts w:cs="Times New Roman"/>
          <w:szCs w:val="16"/>
        </w:rPr>
      </w:pPr>
      <w:bookmarkStart w:id="208" w:name="_Ref76722004"/>
      <w:r w:rsidRPr="007E51E0">
        <w:rPr>
          <w:rFonts w:cs="Times New Roman"/>
          <w:szCs w:val="16"/>
        </w:rPr>
        <w:t xml:space="preserve">NEPs </w:t>
      </w:r>
      <w:r w:rsidR="00F34F28" w:rsidRPr="007E51E0">
        <w:rPr>
          <w:rFonts w:cs="Times New Roman"/>
          <w:szCs w:val="16"/>
        </w:rPr>
        <w:t>that represent physical connectivity between transponder/</w:t>
      </w:r>
      <w:proofErr w:type="spellStart"/>
      <w:r w:rsidR="00F34F28" w:rsidRPr="007E51E0">
        <w:rPr>
          <w:rFonts w:cs="Times New Roman"/>
          <w:szCs w:val="16"/>
        </w:rPr>
        <w:t>muxponder</w:t>
      </w:r>
      <w:proofErr w:type="spellEnd"/>
      <w:r w:rsidR="00F34F28" w:rsidRPr="007E51E0">
        <w:rPr>
          <w:rFonts w:cs="Times New Roman"/>
          <w:szCs w:val="16"/>
        </w:rPr>
        <w:t xml:space="preserve"> line ports and ROADM/FOADM’s add/drop </w:t>
      </w:r>
      <w:r w:rsidRPr="007E51E0">
        <w:rPr>
          <w:rFonts w:cs="Times New Roman"/>
          <w:szCs w:val="16"/>
        </w:rPr>
        <w:t xml:space="preserve">MUST </w:t>
      </w:r>
      <w:r w:rsidR="00F34F28" w:rsidRPr="007E51E0">
        <w:rPr>
          <w:rFonts w:cs="Times New Roman"/>
          <w:szCs w:val="16"/>
        </w:rPr>
        <w:t>have</w:t>
      </w:r>
      <w:r w:rsidRPr="007E51E0">
        <w:rPr>
          <w:rFonts w:cs="Times New Roman"/>
          <w:szCs w:val="16"/>
        </w:rPr>
        <w:t>:</w:t>
      </w:r>
      <w:bookmarkEnd w:id="208"/>
    </w:p>
    <w:p w14:paraId="22D23E5A" w14:textId="77777777" w:rsidR="002D551F" w:rsidRPr="007E51E0" w:rsidRDefault="002D551F" w:rsidP="00381A66">
      <w:pPr>
        <w:numPr>
          <w:ilvl w:val="2"/>
          <w:numId w:val="6"/>
        </w:numPr>
        <w:ind w:left="1080"/>
        <w:rPr>
          <w:rFonts w:cs="Times New Roman"/>
          <w:b/>
          <w:bCs/>
          <w:szCs w:val="16"/>
        </w:rPr>
      </w:pPr>
      <w:r w:rsidRPr="007E51E0">
        <w:rPr>
          <w:rFonts w:cs="Times New Roman"/>
          <w:b/>
          <w:bCs/>
          <w:szCs w:val="16"/>
        </w:rPr>
        <w:t>layer-protocol-name= PHOTONIC_MEDIA</w:t>
      </w:r>
    </w:p>
    <w:p w14:paraId="2A14CC8C" w14:textId="77777777" w:rsidR="00F34F28" w:rsidRPr="007E51E0" w:rsidRDefault="002D551F" w:rsidP="00381A66">
      <w:pPr>
        <w:numPr>
          <w:ilvl w:val="2"/>
          <w:numId w:val="6"/>
        </w:numPr>
        <w:ind w:left="1080"/>
        <w:rPr>
          <w:rFonts w:cs="Times New Roman"/>
          <w:b/>
          <w:bCs/>
          <w:szCs w:val="16"/>
        </w:rPr>
      </w:pPr>
      <w:r w:rsidRPr="007E51E0">
        <w:rPr>
          <w:rFonts w:cs="Times New Roman"/>
          <w:b/>
          <w:bCs/>
          <w:szCs w:val="16"/>
        </w:rPr>
        <w:t>supported-cep-layer-protocol-qualifier=</w:t>
      </w:r>
      <w:r w:rsidR="00F34F28" w:rsidRPr="007E51E0">
        <w:rPr>
          <w:rFonts w:cs="Times New Roman"/>
          <w:b/>
          <w:bCs/>
          <w:szCs w:val="16"/>
        </w:rPr>
        <w:t xml:space="preserve"> [LAYER_PROTOCOL_QUALIFIER_UNSPECIFIED] </w:t>
      </w:r>
    </w:p>
    <w:p w14:paraId="29BD8F66" w14:textId="7C8DFBAC" w:rsidR="00F34F28" w:rsidRPr="007E51E0" w:rsidRDefault="00165FD2" w:rsidP="007E51E0">
      <w:pPr>
        <w:ind w:firstLine="720"/>
        <w:rPr>
          <w:rFonts w:cs="Times New Roman"/>
          <w:szCs w:val="16"/>
        </w:rPr>
      </w:pPr>
      <w:r w:rsidRPr="007E51E0">
        <w:rPr>
          <w:rFonts w:cs="Times New Roman"/>
          <w:szCs w:val="16"/>
        </w:rPr>
        <w:t xml:space="preserve">NEPs representing potential </w:t>
      </w:r>
      <w:proofErr w:type="spellStart"/>
      <w:r w:rsidRPr="007E51E0">
        <w:rPr>
          <w:rFonts w:cs="Times New Roman"/>
          <w:szCs w:val="16"/>
        </w:rPr>
        <w:t>OTSi</w:t>
      </w:r>
      <w:proofErr w:type="spellEnd"/>
      <w:r w:rsidRPr="007E51E0">
        <w:rPr>
          <w:rFonts w:cs="Times New Roman"/>
          <w:szCs w:val="16"/>
        </w:rPr>
        <w:t xml:space="preserve"> connectivity </w:t>
      </w:r>
      <w:r w:rsidR="00F34F28" w:rsidRPr="007E51E0">
        <w:rPr>
          <w:rFonts w:cs="Times New Roman"/>
          <w:szCs w:val="16"/>
        </w:rPr>
        <w:t>MUST have</w:t>
      </w:r>
      <w:r w:rsidRPr="007E51E0">
        <w:rPr>
          <w:rFonts w:cs="Times New Roman"/>
          <w:szCs w:val="16"/>
        </w:rPr>
        <w:t>:</w:t>
      </w:r>
    </w:p>
    <w:p w14:paraId="4E055B8C" w14:textId="77777777" w:rsidR="00F34F28" w:rsidRPr="007E51E0" w:rsidRDefault="00F34F28" w:rsidP="00381A66">
      <w:pPr>
        <w:numPr>
          <w:ilvl w:val="2"/>
          <w:numId w:val="6"/>
        </w:numPr>
        <w:ind w:left="1080"/>
        <w:rPr>
          <w:rFonts w:cs="Times New Roman"/>
          <w:b/>
          <w:bCs/>
          <w:szCs w:val="16"/>
        </w:rPr>
      </w:pPr>
      <w:r w:rsidRPr="007E51E0">
        <w:rPr>
          <w:rFonts w:cs="Times New Roman"/>
          <w:b/>
          <w:bCs/>
          <w:szCs w:val="16"/>
        </w:rPr>
        <w:t>layer-protocol-name= PHOTONIC_MEDIA</w:t>
      </w:r>
    </w:p>
    <w:p w14:paraId="67CC5E3F" w14:textId="77777777" w:rsidR="00F34F28" w:rsidRPr="007E51E0" w:rsidRDefault="00F34F28" w:rsidP="00381A66">
      <w:pPr>
        <w:numPr>
          <w:ilvl w:val="2"/>
          <w:numId w:val="6"/>
        </w:numPr>
        <w:ind w:left="1080"/>
        <w:rPr>
          <w:rFonts w:cs="Times New Roman"/>
          <w:b/>
          <w:bCs/>
          <w:szCs w:val="16"/>
        </w:rPr>
      </w:pPr>
      <w:r w:rsidRPr="007E51E0">
        <w:rPr>
          <w:rFonts w:cs="Times New Roman"/>
          <w:b/>
          <w:bCs/>
          <w:szCs w:val="16"/>
        </w:rPr>
        <w:t xml:space="preserve">supported-cep-layer-protocol-qualifier= </w:t>
      </w:r>
    </w:p>
    <w:p w14:paraId="7FB493E9" w14:textId="10CB1B3D" w:rsidR="0018395A" w:rsidRPr="007E51E0" w:rsidRDefault="00F34F28" w:rsidP="007E51E0">
      <w:pPr>
        <w:ind w:left="1080"/>
        <w:rPr>
          <w:rFonts w:cs="Times New Roman"/>
          <w:b/>
          <w:bCs/>
          <w:szCs w:val="16"/>
        </w:rPr>
      </w:pPr>
      <w:r w:rsidRPr="007E51E0">
        <w:rPr>
          <w:rFonts w:cs="Times New Roman"/>
          <w:b/>
          <w:bCs/>
          <w:szCs w:val="16"/>
        </w:rPr>
        <w:t xml:space="preserve">[LAYER_PROTOCOL_QUALIFIER_ </w:t>
      </w:r>
      <w:proofErr w:type="spellStart"/>
      <w:r w:rsidRPr="007E51E0">
        <w:rPr>
          <w:rFonts w:cs="Times New Roman"/>
          <w:b/>
          <w:bCs/>
          <w:szCs w:val="16"/>
        </w:rPr>
        <w:t>OTSi</w:t>
      </w:r>
      <w:proofErr w:type="spellEnd"/>
      <w:r w:rsidRPr="007E51E0">
        <w:rPr>
          <w:rFonts w:cs="Times New Roman"/>
          <w:b/>
          <w:bCs/>
          <w:szCs w:val="16"/>
        </w:rPr>
        <w:t>/</w:t>
      </w:r>
      <w:proofErr w:type="spellStart"/>
      <w:r w:rsidRPr="007E51E0">
        <w:rPr>
          <w:rFonts w:cs="Times New Roman"/>
          <w:b/>
          <w:bCs/>
          <w:szCs w:val="16"/>
        </w:rPr>
        <w:t>OTSiA</w:t>
      </w:r>
      <w:proofErr w:type="spellEnd"/>
      <w:r w:rsidRPr="007E51E0">
        <w:rPr>
          <w:rFonts w:cs="Times New Roman"/>
          <w:b/>
          <w:bCs/>
          <w:szCs w:val="16"/>
        </w:rPr>
        <w:t xml:space="preserve">] </w:t>
      </w:r>
    </w:p>
    <w:p w14:paraId="003E17CA" w14:textId="77777777" w:rsidR="002E3257" w:rsidRPr="007E51E0" w:rsidRDefault="002E3257" w:rsidP="002E3257">
      <w:pPr>
        <w:rPr>
          <w:rFonts w:cs="Times New Roman"/>
          <w:bCs/>
          <w:szCs w:val="16"/>
        </w:rPr>
      </w:pPr>
      <w:bookmarkStart w:id="209" w:name="_Ref76548036"/>
    </w:p>
    <w:p w14:paraId="2125E851" w14:textId="258C4600" w:rsidR="0065629E" w:rsidRPr="00B153B5" w:rsidRDefault="002E3257" w:rsidP="00381A66">
      <w:pPr>
        <w:numPr>
          <w:ilvl w:val="0"/>
          <w:numId w:val="5"/>
        </w:numPr>
        <w:rPr>
          <w:rFonts w:cs="Times New Roman"/>
          <w:b/>
          <w:bCs/>
          <w:szCs w:val="16"/>
        </w:rPr>
      </w:pPr>
      <w:bookmarkStart w:id="210" w:name="_Ref78445849"/>
      <w:r w:rsidRPr="00B153B5">
        <w:rPr>
          <w:rFonts w:cs="Times New Roman"/>
          <w:szCs w:val="16"/>
        </w:rPr>
        <w:t>[</w:t>
      </w:r>
      <w:r w:rsidR="00A324E3" w:rsidRPr="00B153B5">
        <w:rPr>
          <w:rFonts w:cs="Times New Roman"/>
          <w:b/>
          <w:bCs/>
          <w:szCs w:val="16"/>
        </w:rPr>
        <w:t>Collapsing</w:t>
      </w:r>
      <w:r w:rsidRPr="00B153B5">
        <w:rPr>
          <w:rFonts w:cs="Times New Roman"/>
          <w:szCs w:val="16"/>
        </w:rPr>
        <w:t xml:space="preserve">] </w:t>
      </w:r>
      <w:r w:rsidR="002D551F" w:rsidRPr="00B153B5">
        <w:rPr>
          <w:rFonts w:cs="Times New Roman"/>
          <w:bCs/>
          <w:szCs w:val="16"/>
        </w:rPr>
        <w:t xml:space="preserve">Each </w:t>
      </w:r>
      <w:proofErr w:type="spellStart"/>
      <w:r w:rsidR="002D551F" w:rsidRPr="00B153B5">
        <w:rPr>
          <w:rFonts w:cs="Times New Roman"/>
          <w:bCs/>
          <w:szCs w:val="16"/>
        </w:rPr>
        <w:t>OTSi</w:t>
      </w:r>
      <w:proofErr w:type="spellEnd"/>
      <w:r w:rsidR="002D551F" w:rsidRPr="00B153B5">
        <w:rPr>
          <w:rFonts w:cs="Times New Roman"/>
          <w:bCs/>
          <w:szCs w:val="16"/>
        </w:rPr>
        <w:t>/</w:t>
      </w:r>
      <w:proofErr w:type="spellStart"/>
      <w:r w:rsidR="002D551F" w:rsidRPr="00B153B5">
        <w:rPr>
          <w:rFonts w:cs="Times New Roman"/>
          <w:bCs/>
          <w:szCs w:val="16"/>
        </w:rPr>
        <w:t>OTSiA</w:t>
      </w:r>
      <w:proofErr w:type="spellEnd"/>
      <w:r w:rsidR="002D551F" w:rsidRPr="00B153B5">
        <w:rPr>
          <w:rFonts w:cs="Times New Roman"/>
          <w:bCs/>
          <w:szCs w:val="16"/>
        </w:rPr>
        <w:t xml:space="preserve"> NEP </w:t>
      </w:r>
      <w:r w:rsidR="002D551F" w:rsidRPr="00B153B5">
        <w:rPr>
          <w:rFonts w:cs="Times New Roman"/>
          <w:b/>
          <w:szCs w:val="16"/>
        </w:rPr>
        <w:t>MAY</w:t>
      </w:r>
      <w:r w:rsidR="002D551F" w:rsidRPr="00B153B5">
        <w:rPr>
          <w:rFonts w:cs="Times New Roman"/>
          <w:bCs/>
          <w:szCs w:val="16"/>
        </w:rPr>
        <w:t xml:space="preserve"> include the</w:t>
      </w:r>
      <w:r w:rsidR="002D551F" w:rsidRPr="00B153B5">
        <w:rPr>
          <w:rFonts w:cs="Times New Roman"/>
          <w:b/>
          <w:bCs/>
          <w:i/>
          <w:szCs w:val="16"/>
        </w:rPr>
        <w:t xml:space="preserve"> </w:t>
      </w:r>
      <w:proofErr w:type="spellStart"/>
      <w:r w:rsidR="002D551F" w:rsidRPr="00B153B5">
        <w:rPr>
          <w:rFonts w:cs="Times New Roman"/>
          <w:b/>
          <w:bCs/>
          <w:i/>
          <w:szCs w:val="16"/>
        </w:rPr>
        <w:t>tapi-photonic-</w:t>
      </w:r>
      <w:proofErr w:type="gramStart"/>
      <w:r w:rsidR="002D551F" w:rsidRPr="00B153B5">
        <w:rPr>
          <w:rFonts w:cs="Times New Roman"/>
          <w:b/>
          <w:bCs/>
          <w:i/>
          <w:szCs w:val="16"/>
        </w:rPr>
        <w:t>media:media</w:t>
      </w:r>
      <w:proofErr w:type="gramEnd"/>
      <w:r w:rsidR="002D551F" w:rsidRPr="00B153B5">
        <w:rPr>
          <w:rFonts w:cs="Times New Roman"/>
          <w:b/>
          <w:bCs/>
          <w:i/>
          <w:szCs w:val="16"/>
        </w:rPr>
        <w:t>-channel-node-edge-point-spec</w:t>
      </w:r>
      <w:proofErr w:type="spellEnd"/>
      <w:r w:rsidR="002D551F" w:rsidRPr="00B153B5">
        <w:rPr>
          <w:rFonts w:cs="Times New Roman"/>
          <w:b/>
          <w:bCs/>
          <w:szCs w:val="16"/>
        </w:rPr>
        <w:t xml:space="preserve"> </w:t>
      </w:r>
      <w:r w:rsidR="002D551F" w:rsidRPr="00B153B5">
        <w:rPr>
          <w:rFonts w:cs="Times New Roman"/>
          <w:bCs/>
          <w:szCs w:val="16"/>
        </w:rPr>
        <w:t xml:space="preserve">to represent the </w:t>
      </w:r>
      <w:r w:rsidR="00483D71" w:rsidRPr="00B153B5">
        <w:rPr>
          <w:rFonts w:cs="Times New Roman"/>
          <w:bCs/>
          <w:szCs w:val="16"/>
        </w:rPr>
        <w:t>supportable, avail</w:t>
      </w:r>
      <w:r w:rsidR="000A2ED9" w:rsidRPr="00B153B5">
        <w:rPr>
          <w:rFonts w:cs="Times New Roman"/>
          <w:bCs/>
          <w:szCs w:val="16"/>
        </w:rPr>
        <w:t>a</w:t>
      </w:r>
      <w:r w:rsidR="00483D71" w:rsidRPr="00B153B5">
        <w:rPr>
          <w:rFonts w:cs="Times New Roman"/>
          <w:bCs/>
          <w:szCs w:val="16"/>
        </w:rPr>
        <w:t>ble</w:t>
      </w:r>
      <w:r w:rsidR="00165FD2" w:rsidRPr="00B153B5">
        <w:rPr>
          <w:rFonts w:cs="Times New Roman"/>
          <w:bCs/>
          <w:szCs w:val="16"/>
        </w:rPr>
        <w:t>,</w:t>
      </w:r>
      <w:r w:rsidR="00483D71" w:rsidRPr="00B153B5">
        <w:rPr>
          <w:rFonts w:cs="Times New Roman"/>
          <w:bCs/>
          <w:szCs w:val="16"/>
        </w:rPr>
        <w:t xml:space="preserve"> and occup</w:t>
      </w:r>
      <w:r w:rsidR="0088637E" w:rsidRPr="00B153B5">
        <w:rPr>
          <w:rFonts w:cs="Times New Roman"/>
          <w:bCs/>
          <w:szCs w:val="16"/>
        </w:rPr>
        <w:t xml:space="preserve">ied </w:t>
      </w:r>
      <w:r w:rsidR="002D551F" w:rsidRPr="00B153B5">
        <w:rPr>
          <w:rFonts w:cs="Times New Roman"/>
          <w:bCs/>
          <w:szCs w:val="16"/>
        </w:rPr>
        <w:t xml:space="preserve">media channel </w:t>
      </w:r>
      <w:r w:rsidR="00247E0A" w:rsidRPr="00B153B5">
        <w:rPr>
          <w:rFonts w:cs="Times New Roman"/>
          <w:bCs/>
          <w:szCs w:val="16"/>
        </w:rPr>
        <w:t xml:space="preserve">spectrum </w:t>
      </w:r>
      <w:r w:rsidR="002D551F" w:rsidRPr="00B153B5">
        <w:rPr>
          <w:rFonts w:cs="Times New Roman"/>
          <w:bCs/>
          <w:szCs w:val="16"/>
        </w:rPr>
        <w:t>pool resources</w:t>
      </w:r>
      <w:r w:rsidR="007C3B87" w:rsidRPr="00B153B5">
        <w:rPr>
          <w:rFonts w:cs="Times New Roman"/>
          <w:bCs/>
          <w:szCs w:val="16"/>
        </w:rPr>
        <w:t xml:space="preserve"> (</w:t>
      </w:r>
      <w:r w:rsidR="004E260C" w:rsidRPr="00B153B5">
        <w:rPr>
          <w:rFonts w:cs="Times New Roman"/>
          <w:bCs/>
          <w:szCs w:val="16"/>
        </w:rPr>
        <w:t xml:space="preserve">in addition to the </w:t>
      </w:r>
      <w:proofErr w:type="spellStart"/>
      <w:r w:rsidR="004E260C" w:rsidRPr="00B153B5">
        <w:rPr>
          <w:rFonts w:cs="Times New Roman"/>
          <w:bCs/>
          <w:szCs w:val="16"/>
        </w:rPr>
        <w:t>OTSi</w:t>
      </w:r>
      <w:proofErr w:type="spellEnd"/>
      <w:r w:rsidR="004E260C" w:rsidRPr="00B153B5">
        <w:rPr>
          <w:rFonts w:cs="Times New Roman"/>
          <w:bCs/>
          <w:szCs w:val="16"/>
        </w:rPr>
        <w:t xml:space="preserve"> CEP </w:t>
      </w:r>
      <w:proofErr w:type="spellStart"/>
      <w:r w:rsidR="004E260C" w:rsidRPr="00B153B5">
        <w:rPr>
          <w:rFonts w:cs="Times New Roman"/>
          <w:bCs/>
          <w:szCs w:val="16"/>
        </w:rPr>
        <w:t>otsi</w:t>
      </w:r>
      <w:proofErr w:type="spellEnd"/>
      <w:r w:rsidR="004E260C" w:rsidRPr="00B153B5">
        <w:rPr>
          <w:rFonts w:cs="Times New Roman"/>
          <w:bCs/>
          <w:szCs w:val="16"/>
        </w:rPr>
        <w:t>-termination/selected-spectrum)</w:t>
      </w:r>
      <w:r w:rsidR="002D551F" w:rsidRPr="00B153B5">
        <w:rPr>
          <w:rFonts w:cs="Times New Roman"/>
          <w:bCs/>
          <w:szCs w:val="16"/>
        </w:rPr>
        <w:t xml:space="preserve">. </w:t>
      </w:r>
      <w:r w:rsidR="008D2696" w:rsidRPr="00B153B5">
        <w:rPr>
          <w:rFonts w:cs="Times New Roman"/>
          <w:bCs/>
          <w:szCs w:val="16"/>
        </w:rPr>
        <w:t xml:space="preserve"> </w:t>
      </w:r>
      <w:r w:rsidR="0065629E" w:rsidRPr="00B153B5">
        <w:rPr>
          <w:rFonts w:cs="Times New Roman"/>
          <w:bCs/>
          <w:szCs w:val="16"/>
        </w:rPr>
        <w:t xml:space="preserve">Similarly, the corresponding LAYER_PROTOCOL_QUALIFIER_UNSPECIFIED CEP </w:t>
      </w:r>
      <w:r w:rsidR="0065629E" w:rsidRPr="00B153B5">
        <w:rPr>
          <w:rFonts w:cs="Times New Roman"/>
          <w:b/>
          <w:szCs w:val="16"/>
        </w:rPr>
        <w:t>MAY</w:t>
      </w:r>
      <w:r w:rsidR="0065629E" w:rsidRPr="00B153B5">
        <w:rPr>
          <w:rFonts w:cs="Times New Roman"/>
          <w:bCs/>
          <w:szCs w:val="16"/>
        </w:rPr>
        <w:t xml:space="preserve"> include the</w:t>
      </w:r>
      <w:r w:rsidR="0065629E" w:rsidRPr="00B153B5">
        <w:rPr>
          <w:rFonts w:cs="Times New Roman"/>
          <w:b/>
          <w:bCs/>
          <w:i/>
          <w:szCs w:val="16"/>
        </w:rPr>
        <w:t xml:space="preserve"> </w:t>
      </w:r>
      <w:proofErr w:type="spellStart"/>
      <w:r w:rsidR="0065629E" w:rsidRPr="00B153B5">
        <w:rPr>
          <w:rFonts w:cs="Times New Roman"/>
          <w:b/>
          <w:bCs/>
          <w:i/>
          <w:szCs w:val="16"/>
        </w:rPr>
        <w:t>tapi-photonic-</w:t>
      </w:r>
      <w:proofErr w:type="gramStart"/>
      <w:r w:rsidR="0065629E" w:rsidRPr="00B153B5">
        <w:rPr>
          <w:rFonts w:cs="Times New Roman"/>
          <w:b/>
          <w:bCs/>
          <w:i/>
          <w:szCs w:val="16"/>
        </w:rPr>
        <w:t>media:media</w:t>
      </w:r>
      <w:proofErr w:type="gramEnd"/>
      <w:r w:rsidR="0065629E" w:rsidRPr="00B153B5">
        <w:rPr>
          <w:rFonts w:cs="Times New Roman"/>
          <w:b/>
          <w:bCs/>
          <w:i/>
          <w:szCs w:val="16"/>
        </w:rPr>
        <w:t>-channel-connection-end-point-</w:t>
      </w:r>
      <w:proofErr w:type="gramStart"/>
      <w:r w:rsidR="0065629E" w:rsidRPr="00B153B5">
        <w:rPr>
          <w:rFonts w:cs="Times New Roman"/>
          <w:b/>
          <w:bCs/>
          <w:i/>
          <w:szCs w:val="16"/>
        </w:rPr>
        <w:t>spec</w:t>
      </w:r>
      <w:proofErr w:type="spellEnd"/>
      <w:r w:rsidR="0065629E" w:rsidRPr="00B153B5">
        <w:rPr>
          <w:rFonts w:cs="Times New Roman"/>
          <w:b/>
          <w:bCs/>
          <w:i/>
          <w:szCs w:val="16"/>
        </w:rPr>
        <w:t xml:space="preserve"> </w:t>
      </w:r>
      <w:r w:rsidR="0065629E" w:rsidRPr="00B153B5">
        <w:rPr>
          <w:rFonts w:cs="Times New Roman"/>
          <w:iCs/>
          <w:szCs w:val="16"/>
        </w:rPr>
        <w:t xml:space="preserve"> to</w:t>
      </w:r>
      <w:proofErr w:type="gramEnd"/>
      <w:r w:rsidR="0065629E" w:rsidRPr="00B153B5">
        <w:rPr>
          <w:rFonts w:cs="Times New Roman"/>
          <w:iCs/>
          <w:szCs w:val="16"/>
        </w:rPr>
        <w:t xml:space="preserve"> represent</w:t>
      </w:r>
      <w:r w:rsidR="00874E96" w:rsidRPr="00B153B5">
        <w:rPr>
          <w:rFonts w:cs="Times New Roman"/>
          <w:iCs/>
          <w:szCs w:val="16"/>
        </w:rPr>
        <w:t xml:space="preserve"> </w:t>
      </w:r>
      <w:r w:rsidR="00563166" w:rsidRPr="00B153B5">
        <w:rPr>
          <w:rFonts w:cs="Times New Roman"/>
          <w:iCs/>
          <w:szCs w:val="16"/>
        </w:rPr>
        <w:t>the encompassing</w:t>
      </w:r>
      <w:r w:rsidR="00213DE5" w:rsidRPr="00B153B5">
        <w:rPr>
          <w:rFonts w:cs="Times New Roman"/>
          <w:iCs/>
          <w:szCs w:val="16"/>
        </w:rPr>
        <w:t xml:space="preserve"> (envelop)</w:t>
      </w:r>
      <w:r w:rsidR="00563166" w:rsidRPr="00B153B5">
        <w:rPr>
          <w:rFonts w:cs="Times New Roman"/>
          <w:iCs/>
          <w:szCs w:val="16"/>
        </w:rPr>
        <w:t xml:space="preserve"> </w:t>
      </w:r>
      <w:r w:rsidR="00C52D7B" w:rsidRPr="00B153B5">
        <w:rPr>
          <w:rFonts w:cs="Times New Roman"/>
          <w:iCs/>
          <w:szCs w:val="16"/>
        </w:rPr>
        <w:t xml:space="preserve">spectrum of the </w:t>
      </w:r>
      <w:proofErr w:type="spellStart"/>
      <w:r w:rsidR="00C52D7B" w:rsidRPr="00B153B5">
        <w:rPr>
          <w:rFonts w:cs="Times New Roman"/>
          <w:iCs/>
          <w:szCs w:val="16"/>
        </w:rPr>
        <w:t>OTSiA</w:t>
      </w:r>
      <w:proofErr w:type="spellEnd"/>
      <w:r w:rsidR="00C52D7B" w:rsidRPr="00B153B5">
        <w:rPr>
          <w:rFonts w:cs="Times New Roman"/>
          <w:iCs/>
          <w:szCs w:val="16"/>
        </w:rPr>
        <w:t xml:space="preserve"> and the corresponding </w:t>
      </w:r>
      <w:r w:rsidR="004E260C" w:rsidRPr="00B153B5">
        <w:rPr>
          <w:rFonts w:cs="Times New Roman"/>
          <w:iCs/>
          <w:szCs w:val="16"/>
        </w:rPr>
        <w:t xml:space="preserve">optical </w:t>
      </w:r>
      <w:r w:rsidR="00C52D7B" w:rsidRPr="00B153B5">
        <w:rPr>
          <w:rFonts w:cs="Times New Roman"/>
          <w:iCs/>
          <w:szCs w:val="16"/>
        </w:rPr>
        <w:t>power.</w:t>
      </w:r>
      <w:r w:rsidR="005C074E" w:rsidRPr="00B153B5">
        <w:rPr>
          <w:rFonts w:cs="Times New Roman"/>
          <w:iCs/>
          <w:szCs w:val="16"/>
        </w:rPr>
        <w:t xml:space="preserve"> </w:t>
      </w:r>
      <w:r w:rsidR="00402573" w:rsidRPr="00B153B5">
        <w:rPr>
          <w:rFonts w:cs="Times New Roman"/>
          <w:iCs/>
          <w:szCs w:val="16"/>
        </w:rPr>
        <w:t xml:space="preserve">Alternatively, this CEP </w:t>
      </w:r>
      <w:r w:rsidR="00402573" w:rsidRPr="00B153B5">
        <w:rPr>
          <w:rFonts w:cs="Times New Roman"/>
          <w:b/>
          <w:bCs/>
          <w:iCs/>
          <w:szCs w:val="16"/>
        </w:rPr>
        <w:t>MAY</w:t>
      </w:r>
      <w:r w:rsidR="00402573" w:rsidRPr="00B153B5">
        <w:rPr>
          <w:rFonts w:cs="Times New Roman"/>
          <w:iCs/>
          <w:szCs w:val="16"/>
        </w:rPr>
        <w:t xml:space="preserve"> </w:t>
      </w:r>
      <w:r w:rsidR="00B05ECB" w:rsidRPr="00B153B5">
        <w:rPr>
          <w:rFonts w:cs="Times New Roman"/>
          <w:iCs/>
          <w:szCs w:val="16"/>
        </w:rPr>
        <w:t xml:space="preserve">include the </w:t>
      </w:r>
      <w:proofErr w:type="spellStart"/>
      <w:r w:rsidR="00B05ECB" w:rsidRPr="00B153B5">
        <w:rPr>
          <w:rFonts w:cs="Times New Roman"/>
          <w:b/>
          <w:bCs/>
          <w:i/>
          <w:szCs w:val="16"/>
        </w:rPr>
        <w:t>tapi-photonic-</w:t>
      </w:r>
      <w:proofErr w:type="gramStart"/>
      <w:r w:rsidR="00B05ECB" w:rsidRPr="00B153B5">
        <w:rPr>
          <w:rFonts w:cs="Times New Roman"/>
          <w:b/>
          <w:bCs/>
          <w:i/>
          <w:szCs w:val="16"/>
        </w:rPr>
        <w:t>media:ots</w:t>
      </w:r>
      <w:proofErr w:type="gramEnd"/>
      <w:r w:rsidR="00B05ECB" w:rsidRPr="00B153B5">
        <w:rPr>
          <w:rFonts w:cs="Times New Roman"/>
          <w:b/>
          <w:bCs/>
          <w:i/>
          <w:szCs w:val="16"/>
        </w:rPr>
        <w:t>-</w:t>
      </w:r>
      <w:r w:rsidR="005029D9" w:rsidRPr="00B153B5">
        <w:rPr>
          <w:rFonts w:cs="Times New Roman"/>
          <w:b/>
          <w:bCs/>
          <w:i/>
          <w:szCs w:val="16"/>
        </w:rPr>
        <w:t>connection-end-point-spec</w:t>
      </w:r>
      <w:proofErr w:type="spellEnd"/>
      <w:r w:rsidR="00402573" w:rsidRPr="00B153B5">
        <w:rPr>
          <w:rFonts w:cs="Times New Roman"/>
          <w:b/>
          <w:bCs/>
          <w:i/>
          <w:szCs w:val="16"/>
        </w:rPr>
        <w:t xml:space="preserve"> </w:t>
      </w:r>
      <w:r w:rsidR="00402573" w:rsidRPr="00B153B5">
        <w:rPr>
          <w:rFonts w:cs="Times New Roman"/>
          <w:iCs/>
          <w:szCs w:val="16"/>
        </w:rPr>
        <w:t>for the same purpose.</w:t>
      </w:r>
      <w:bookmarkEnd w:id="210"/>
    </w:p>
    <w:p w14:paraId="206D36F4" w14:textId="0125C5E7" w:rsidR="00233BBE" w:rsidRPr="007E51E0" w:rsidRDefault="008D2696" w:rsidP="007E51E0">
      <w:pPr>
        <w:ind w:left="720"/>
        <w:rPr>
          <w:rFonts w:cs="Times New Roman"/>
          <w:b/>
          <w:bCs/>
          <w:szCs w:val="16"/>
        </w:rPr>
      </w:pPr>
      <w:r w:rsidRPr="007E51E0">
        <w:rPr>
          <w:rFonts w:cs="Times New Roman"/>
          <w:bCs/>
          <w:szCs w:val="16"/>
        </w:rPr>
        <w:t>Note</w:t>
      </w:r>
      <w:r w:rsidR="00233BBE" w:rsidRPr="007E51E0">
        <w:rPr>
          <w:rFonts w:cs="Times New Roman"/>
          <w:bCs/>
          <w:szCs w:val="16"/>
        </w:rPr>
        <w:t>s:</w:t>
      </w:r>
      <w:bookmarkEnd w:id="209"/>
    </w:p>
    <w:p w14:paraId="3F256FAB" w14:textId="32FB5F5B" w:rsidR="0018395A" w:rsidRPr="007E51E0" w:rsidRDefault="00FB6062" w:rsidP="00381A66">
      <w:pPr>
        <w:numPr>
          <w:ilvl w:val="0"/>
          <w:numId w:val="57"/>
        </w:numPr>
        <w:rPr>
          <w:rFonts w:cs="Times New Roman"/>
          <w:bCs/>
          <w:szCs w:val="16"/>
        </w:rPr>
      </w:pPr>
      <w:r>
        <w:rPr>
          <w:rFonts w:cs="Times New Roman"/>
          <w:bCs/>
          <w:szCs w:val="16"/>
        </w:rPr>
        <w:t>TAPI</w:t>
      </w:r>
      <w:r w:rsidR="0018395A" w:rsidRPr="007E51E0">
        <w:rPr>
          <w:rFonts w:cs="Times New Roman"/>
          <w:bCs/>
          <w:szCs w:val="16"/>
        </w:rPr>
        <w:t xml:space="preserve"> v2.1.</w:t>
      </w:r>
      <w:r w:rsidR="003E2D3A">
        <w:rPr>
          <w:rFonts w:cs="Times New Roman"/>
          <w:bCs/>
          <w:szCs w:val="16"/>
        </w:rPr>
        <w:t>5</w:t>
      </w:r>
      <w:r w:rsidR="0018395A" w:rsidRPr="007E51E0">
        <w:rPr>
          <w:rFonts w:cs="Times New Roman"/>
          <w:bCs/>
          <w:szCs w:val="16"/>
        </w:rPr>
        <w:t xml:space="preserve"> does not define a </w:t>
      </w:r>
      <w:proofErr w:type="spellStart"/>
      <w:r w:rsidR="0018395A" w:rsidRPr="007E51E0">
        <w:rPr>
          <w:rFonts w:cs="Times New Roman"/>
          <w:b/>
          <w:bCs/>
          <w:i/>
          <w:szCs w:val="16"/>
        </w:rPr>
        <w:t>tapi-photonic-</w:t>
      </w:r>
      <w:proofErr w:type="gramStart"/>
      <w:r w:rsidR="0018395A" w:rsidRPr="007E51E0">
        <w:rPr>
          <w:rFonts w:cs="Times New Roman"/>
          <w:b/>
          <w:bCs/>
          <w:i/>
          <w:szCs w:val="16"/>
        </w:rPr>
        <w:t>media:otsi</w:t>
      </w:r>
      <w:proofErr w:type="gramEnd"/>
      <w:r w:rsidR="0018395A" w:rsidRPr="007E51E0">
        <w:rPr>
          <w:rFonts w:cs="Times New Roman"/>
          <w:b/>
          <w:bCs/>
          <w:i/>
          <w:szCs w:val="16"/>
        </w:rPr>
        <w:t>-node-edge-point-spec</w:t>
      </w:r>
      <w:proofErr w:type="spellEnd"/>
      <w:r w:rsidR="0018395A" w:rsidRPr="007E51E0">
        <w:rPr>
          <w:rFonts w:cs="Times New Roman"/>
          <w:bCs/>
          <w:szCs w:val="16"/>
        </w:rPr>
        <w:t xml:space="preserve">. </w:t>
      </w:r>
      <w:proofErr w:type="spellStart"/>
      <w:r w:rsidR="0018395A" w:rsidRPr="007E51E0">
        <w:rPr>
          <w:rFonts w:cs="Times New Roman"/>
          <w:bCs/>
          <w:szCs w:val="16"/>
        </w:rPr>
        <w:t>OTSi</w:t>
      </w:r>
      <w:proofErr w:type="spellEnd"/>
      <w:r w:rsidR="0018395A" w:rsidRPr="007E51E0">
        <w:rPr>
          <w:rFonts w:cs="Times New Roman"/>
          <w:bCs/>
          <w:szCs w:val="16"/>
        </w:rPr>
        <w:t xml:space="preserve"> capability is defined at the SIP level.</w:t>
      </w:r>
    </w:p>
    <w:p w14:paraId="43763C95" w14:textId="6012180C" w:rsidR="001617AB" w:rsidRPr="007E51E0" w:rsidRDefault="00FB6062" w:rsidP="00381A66">
      <w:pPr>
        <w:numPr>
          <w:ilvl w:val="0"/>
          <w:numId w:val="57"/>
        </w:numPr>
        <w:rPr>
          <w:rFonts w:cs="Times New Roman"/>
          <w:bCs/>
          <w:szCs w:val="16"/>
        </w:rPr>
      </w:pPr>
      <w:r>
        <w:rPr>
          <w:rFonts w:cs="Times New Roman"/>
          <w:bCs/>
          <w:szCs w:val="16"/>
        </w:rPr>
        <w:t>TAPI</w:t>
      </w:r>
      <w:r w:rsidR="001617AB" w:rsidRPr="007E51E0">
        <w:rPr>
          <w:rFonts w:cs="Times New Roman"/>
          <w:bCs/>
          <w:szCs w:val="16"/>
        </w:rPr>
        <w:t xml:space="preserve"> v2.1.</w:t>
      </w:r>
      <w:r w:rsidR="003E2D3A">
        <w:rPr>
          <w:rFonts w:cs="Times New Roman"/>
          <w:bCs/>
          <w:szCs w:val="16"/>
        </w:rPr>
        <w:t>5</w:t>
      </w:r>
      <w:r w:rsidR="0079750C" w:rsidRPr="007E51E0">
        <w:rPr>
          <w:rFonts w:cs="Times New Roman"/>
          <w:bCs/>
          <w:szCs w:val="16"/>
        </w:rPr>
        <w:t xml:space="preserve"> / RIA 1.</w:t>
      </w:r>
      <w:r w:rsidR="003E2D3A">
        <w:rPr>
          <w:rFonts w:cs="Times New Roman"/>
          <w:bCs/>
          <w:szCs w:val="16"/>
        </w:rPr>
        <w:t>2</w:t>
      </w:r>
      <w:r w:rsidR="001617AB" w:rsidRPr="007E51E0">
        <w:rPr>
          <w:rFonts w:cs="Times New Roman"/>
          <w:bCs/>
          <w:szCs w:val="16"/>
        </w:rPr>
        <w:t xml:space="preserve"> agreed layering does not consider a media-channel NEP/CEP at the transceiver line port (</w:t>
      </w:r>
      <w:r w:rsidR="00EC3C04" w:rsidRPr="007E51E0">
        <w:rPr>
          <w:rFonts w:cs="Times New Roman"/>
          <w:bCs/>
          <w:szCs w:val="16"/>
        </w:rPr>
        <w:t xml:space="preserve">this will be addressed </w:t>
      </w:r>
      <w:r w:rsidR="003E2D3A">
        <w:rPr>
          <w:rFonts w:cs="Times New Roman"/>
          <w:bCs/>
          <w:szCs w:val="16"/>
        </w:rPr>
        <w:t>in a future release</w:t>
      </w:r>
      <w:r w:rsidR="00EC3C04" w:rsidRPr="007E51E0">
        <w:rPr>
          <w:rFonts w:cs="Times New Roman"/>
          <w:bCs/>
          <w:szCs w:val="16"/>
        </w:rPr>
        <w:t>)</w:t>
      </w:r>
      <w:r w:rsidR="0079750C" w:rsidRPr="007E51E0">
        <w:rPr>
          <w:rFonts w:cs="Times New Roman"/>
          <w:bCs/>
          <w:szCs w:val="16"/>
        </w:rPr>
        <w:t>.</w:t>
      </w:r>
    </w:p>
    <w:p w14:paraId="531F46C9" w14:textId="03DD5A8C" w:rsidR="00247E0A" w:rsidRDefault="0018395A" w:rsidP="00381A66">
      <w:pPr>
        <w:numPr>
          <w:ilvl w:val="0"/>
          <w:numId w:val="57"/>
        </w:numPr>
        <w:rPr>
          <w:rFonts w:cs="Times New Roman"/>
          <w:bCs/>
          <w:szCs w:val="16"/>
        </w:rPr>
      </w:pPr>
      <w:r w:rsidRPr="007E51E0">
        <w:rPr>
          <w:rFonts w:cs="Times New Roman"/>
          <w:bCs/>
          <w:szCs w:val="16"/>
        </w:rPr>
        <w:t xml:space="preserve">Consequently, this RIA admits the collapsing of spectrum </w:t>
      </w:r>
      <w:r w:rsidR="001F0CD7" w:rsidRPr="007E51E0">
        <w:rPr>
          <w:rFonts w:cs="Times New Roman"/>
          <w:bCs/>
          <w:szCs w:val="16"/>
        </w:rPr>
        <w:t xml:space="preserve">and power </w:t>
      </w:r>
      <w:r w:rsidRPr="007E51E0">
        <w:rPr>
          <w:rFonts w:cs="Times New Roman"/>
          <w:bCs/>
          <w:szCs w:val="16"/>
        </w:rPr>
        <w:t xml:space="preserve">resource information in the </w:t>
      </w:r>
      <w:proofErr w:type="spellStart"/>
      <w:r w:rsidRPr="007E51E0">
        <w:rPr>
          <w:rFonts w:cs="Times New Roman"/>
          <w:bCs/>
          <w:szCs w:val="16"/>
        </w:rPr>
        <w:t>OTSi</w:t>
      </w:r>
      <w:proofErr w:type="spellEnd"/>
      <w:r w:rsidRPr="007E51E0">
        <w:rPr>
          <w:rFonts w:cs="Times New Roman"/>
          <w:bCs/>
          <w:szCs w:val="16"/>
        </w:rPr>
        <w:t xml:space="preserve"> NEP</w:t>
      </w:r>
      <w:r w:rsidR="001F0CD7" w:rsidRPr="007E51E0">
        <w:rPr>
          <w:rFonts w:cs="Times New Roman"/>
          <w:bCs/>
          <w:szCs w:val="16"/>
        </w:rPr>
        <w:t xml:space="preserve"> and the UNSPECIFIED CEP respectively</w:t>
      </w:r>
      <w:r w:rsidRPr="007E51E0">
        <w:rPr>
          <w:rFonts w:cs="Times New Roman"/>
          <w:bCs/>
          <w:szCs w:val="16"/>
        </w:rPr>
        <w:t>.</w:t>
      </w:r>
    </w:p>
    <w:p w14:paraId="5DE75864" w14:textId="77777777" w:rsidR="002E3257" w:rsidRPr="007E51E0" w:rsidRDefault="002E3257" w:rsidP="002E3257">
      <w:pPr>
        <w:ind w:left="1080"/>
        <w:rPr>
          <w:rFonts w:cs="Times New Roman"/>
          <w:bCs/>
          <w:szCs w:val="16"/>
        </w:rPr>
      </w:pPr>
    </w:p>
    <w:p w14:paraId="65D45762" w14:textId="263223AA" w:rsidR="002D551F" w:rsidRPr="007E51E0" w:rsidRDefault="00A23F4B" w:rsidP="00381A66">
      <w:pPr>
        <w:numPr>
          <w:ilvl w:val="0"/>
          <w:numId w:val="5"/>
        </w:numPr>
        <w:rPr>
          <w:rFonts w:cs="Times New Roman"/>
          <w:szCs w:val="16"/>
        </w:rPr>
      </w:pPr>
      <w:bookmarkStart w:id="211" w:name="_Ref4409047"/>
      <w:r>
        <w:rPr>
          <w:rFonts w:cs="Times New Roman"/>
          <w:szCs w:val="16"/>
        </w:rPr>
        <w:t>[</w:t>
      </w:r>
      <w:r w:rsidRPr="00A23F4B">
        <w:rPr>
          <w:rFonts w:cs="Times New Roman"/>
          <w:b/>
          <w:bCs/>
          <w:szCs w:val="16"/>
        </w:rPr>
        <w:t>OLP Node</w:t>
      </w:r>
      <w:r>
        <w:rPr>
          <w:rFonts w:cs="Times New Roman"/>
          <w:szCs w:val="16"/>
        </w:rPr>
        <w:t xml:space="preserve">] </w:t>
      </w:r>
      <w:r w:rsidR="00372C7D" w:rsidRPr="007E51E0">
        <w:rPr>
          <w:rFonts w:cs="Times New Roman"/>
          <w:szCs w:val="16"/>
        </w:rPr>
        <w:t>Generally,</w:t>
      </w:r>
      <w:r w:rsidR="002D551F" w:rsidRPr="007E51E0">
        <w:rPr>
          <w:rFonts w:cs="Times New Roman"/>
          <w:szCs w:val="16"/>
        </w:rPr>
        <w:t xml:space="preserve"> transponder</w:t>
      </w:r>
      <w:r>
        <w:rPr>
          <w:rFonts w:cs="Times New Roman"/>
          <w:szCs w:val="16"/>
        </w:rPr>
        <w:t xml:space="preserve"> </w:t>
      </w:r>
      <w:r w:rsidR="002D551F" w:rsidRPr="007E51E0">
        <w:rPr>
          <w:rFonts w:cs="Times New Roman"/>
          <w:szCs w:val="16"/>
        </w:rPr>
        <w:t>/</w:t>
      </w:r>
      <w:r>
        <w:rPr>
          <w:rFonts w:cs="Times New Roman"/>
          <w:szCs w:val="16"/>
        </w:rPr>
        <w:t xml:space="preserve"> </w:t>
      </w:r>
      <w:proofErr w:type="spellStart"/>
      <w:r w:rsidR="002D551F" w:rsidRPr="007E51E0">
        <w:rPr>
          <w:rFonts w:cs="Times New Roman"/>
          <w:szCs w:val="16"/>
        </w:rPr>
        <w:t>muxponder</w:t>
      </w:r>
      <w:proofErr w:type="spellEnd"/>
      <w:r w:rsidR="002D551F" w:rsidRPr="007E51E0">
        <w:rPr>
          <w:rFonts w:cs="Times New Roman"/>
          <w:szCs w:val="16"/>
        </w:rPr>
        <w:t xml:space="preserve"> line ports and ROADM</w:t>
      </w:r>
      <w:r>
        <w:rPr>
          <w:rFonts w:cs="Times New Roman"/>
          <w:szCs w:val="16"/>
        </w:rPr>
        <w:t xml:space="preserve"> </w:t>
      </w:r>
      <w:r w:rsidR="002D551F" w:rsidRPr="007E51E0">
        <w:rPr>
          <w:rFonts w:cs="Times New Roman"/>
          <w:szCs w:val="16"/>
        </w:rPr>
        <w:t>/</w:t>
      </w:r>
      <w:r>
        <w:rPr>
          <w:rFonts w:cs="Times New Roman"/>
          <w:szCs w:val="16"/>
        </w:rPr>
        <w:t xml:space="preserve"> </w:t>
      </w:r>
      <w:r w:rsidR="002D551F" w:rsidRPr="007E51E0">
        <w:rPr>
          <w:rFonts w:cs="Times New Roman"/>
          <w:szCs w:val="16"/>
        </w:rPr>
        <w:t xml:space="preserve">FOADM’s add/drop ports are </w:t>
      </w:r>
      <w:r w:rsidR="00B370B2" w:rsidRPr="007E51E0">
        <w:rPr>
          <w:rFonts w:cs="Times New Roman"/>
          <w:szCs w:val="16"/>
        </w:rPr>
        <w:t xml:space="preserve">a </w:t>
      </w:r>
      <w:r w:rsidR="002D551F" w:rsidRPr="007E51E0">
        <w:rPr>
          <w:rFonts w:cs="Times New Roman"/>
          <w:szCs w:val="16"/>
        </w:rPr>
        <w:t xml:space="preserve">1:1 </w:t>
      </w:r>
      <w:r w:rsidR="008C3708" w:rsidRPr="007E51E0">
        <w:rPr>
          <w:rFonts w:cs="Times New Roman"/>
          <w:szCs w:val="16"/>
        </w:rPr>
        <w:t>relation</w:t>
      </w:r>
      <w:r w:rsidR="00B370B2" w:rsidRPr="007E51E0">
        <w:rPr>
          <w:rFonts w:cs="Times New Roman"/>
          <w:szCs w:val="16"/>
        </w:rPr>
        <w:t xml:space="preserve">. </w:t>
      </w:r>
      <w:r w:rsidR="002D551F" w:rsidRPr="007E51E0">
        <w:rPr>
          <w:rFonts w:cs="Times New Roman"/>
          <w:szCs w:val="16"/>
        </w:rPr>
        <w:t xml:space="preserve"> </w:t>
      </w:r>
      <w:r w:rsidR="00B370B2" w:rsidRPr="007E51E0">
        <w:rPr>
          <w:rFonts w:cs="Times New Roman"/>
          <w:szCs w:val="16"/>
        </w:rPr>
        <w:t>I</w:t>
      </w:r>
      <w:r w:rsidR="002D551F" w:rsidRPr="007E51E0">
        <w:rPr>
          <w:rFonts w:cs="Times New Roman"/>
          <w:szCs w:val="16"/>
        </w:rPr>
        <w:t>n case Optical Line Protection</w:t>
      </w:r>
      <w:r w:rsidR="00666B32" w:rsidRPr="007E51E0">
        <w:rPr>
          <w:rFonts w:cs="Times New Roman"/>
          <w:szCs w:val="16"/>
        </w:rPr>
        <w:t xml:space="preserve"> systems</w:t>
      </w:r>
      <w:r w:rsidR="002D551F" w:rsidRPr="007E51E0">
        <w:rPr>
          <w:rFonts w:cs="Times New Roman"/>
          <w:szCs w:val="16"/>
        </w:rPr>
        <w:t xml:space="preserve"> (OLPs) are present, OLP complexity shall be always represented in the Photonic Media</w:t>
      </w:r>
      <w:r w:rsidR="0003197A" w:rsidRPr="007E51E0">
        <w:rPr>
          <w:rFonts w:cs="Times New Roman"/>
          <w:szCs w:val="16"/>
        </w:rPr>
        <w:t xml:space="preserve"> layer</w:t>
      </w:r>
      <w:r w:rsidR="007E3ED3" w:rsidRPr="007E51E0">
        <w:rPr>
          <w:rFonts w:cs="Times New Roman"/>
          <w:szCs w:val="16"/>
        </w:rPr>
        <w:t xml:space="preserve">. Consequently, the OLP appears as a single node, logically part of the Optical Line System </w:t>
      </w:r>
      <w:r w:rsidR="0003197A" w:rsidRPr="007E51E0">
        <w:rPr>
          <w:rFonts w:cs="Times New Roman"/>
          <w:szCs w:val="16"/>
        </w:rPr>
        <w:t>(for further description please see Use Case 5b)</w:t>
      </w:r>
      <w:r w:rsidR="002D551F" w:rsidRPr="007E51E0">
        <w:rPr>
          <w:rFonts w:cs="Times New Roman"/>
          <w:szCs w:val="16"/>
        </w:rPr>
        <w:t>.</w:t>
      </w:r>
      <w:bookmarkEnd w:id="211"/>
    </w:p>
    <w:p w14:paraId="7D3C5734" w14:textId="302C69FF" w:rsidR="00165FD2" w:rsidRPr="00B818D7" w:rsidRDefault="00B818D7" w:rsidP="00381A66">
      <w:pPr>
        <w:pStyle w:val="Heading3"/>
        <w:numPr>
          <w:ilvl w:val="2"/>
          <w:numId w:val="58"/>
        </w:numPr>
        <w:jc w:val="both"/>
        <w:rPr>
          <w:rFonts w:cs="Times New Roman"/>
        </w:rPr>
      </w:pPr>
      <w:bookmarkStart w:id="212" w:name="_Toc215570462"/>
      <w:r w:rsidRPr="00B818D7">
        <w:rPr>
          <w:rFonts w:cs="Times New Roman"/>
        </w:rPr>
        <w:t xml:space="preserve">Photonic-Media </w:t>
      </w:r>
      <w:r w:rsidR="00983D96" w:rsidRPr="00E5339E">
        <w:rPr>
          <w:rFonts w:cs="Times New Roman"/>
        </w:rPr>
        <w:t>Layers</w:t>
      </w:r>
      <w:bookmarkEnd w:id="212"/>
    </w:p>
    <w:p w14:paraId="2813F3F5" w14:textId="776264C3" w:rsidR="000F2893" w:rsidRPr="00A23F4B" w:rsidRDefault="00302B63" w:rsidP="00A15EEA">
      <w:pPr>
        <w:rPr>
          <w:rFonts w:cs="Times New Roman"/>
          <w:bCs/>
          <w:szCs w:val="22"/>
        </w:rPr>
      </w:pPr>
      <w:proofErr w:type="gramStart"/>
      <w:r w:rsidRPr="00A23F4B">
        <w:rPr>
          <w:rFonts w:cs="Times New Roman"/>
          <w:bCs/>
          <w:szCs w:val="22"/>
        </w:rPr>
        <w:t>This sections</w:t>
      </w:r>
      <w:proofErr w:type="gramEnd"/>
      <w:r w:rsidRPr="00A23F4B">
        <w:rPr>
          <w:rFonts w:cs="Times New Roman"/>
          <w:bCs/>
          <w:szCs w:val="22"/>
        </w:rPr>
        <w:t xml:space="preserve"> re</w:t>
      </w:r>
      <w:r w:rsidR="00CF2E44" w:rsidRPr="00A23F4B">
        <w:rPr>
          <w:rFonts w:cs="Times New Roman"/>
          <w:bCs/>
          <w:szCs w:val="22"/>
        </w:rPr>
        <w:t xml:space="preserve">gards the </w:t>
      </w:r>
      <w:r w:rsidR="000F2893" w:rsidRPr="00A23F4B">
        <w:rPr>
          <w:rFonts w:cs="Times New Roman"/>
          <w:bCs/>
          <w:szCs w:val="22"/>
        </w:rPr>
        <w:t xml:space="preserve">Photonic Media </w:t>
      </w:r>
      <w:r w:rsidR="00A05564" w:rsidRPr="00A23F4B">
        <w:rPr>
          <w:rFonts w:cs="Times New Roman"/>
          <w:bCs/>
          <w:szCs w:val="22"/>
        </w:rPr>
        <w:t xml:space="preserve">and </w:t>
      </w:r>
      <w:r w:rsidR="000F2893" w:rsidRPr="00A23F4B">
        <w:rPr>
          <w:rFonts w:cs="Times New Roman"/>
          <w:bCs/>
          <w:szCs w:val="22"/>
        </w:rPr>
        <w:t>Open Line System (OLS) network</w:t>
      </w:r>
      <w:r w:rsidR="00A05564" w:rsidRPr="00A23F4B">
        <w:rPr>
          <w:rFonts w:cs="Times New Roman"/>
          <w:bCs/>
          <w:szCs w:val="22"/>
        </w:rPr>
        <w:t xml:space="preserve"> segments.</w:t>
      </w:r>
    </w:p>
    <w:p w14:paraId="1E292E42" w14:textId="1CA01095" w:rsidR="002D551F" w:rsidRPr="00A23F4B" w:rsidRDefault="000F2893" w:rsidP="00381A66">
      <w:pPr>
        <w:numPr>
          <w:ilvl w:val="0"/>
          <w:numId w:val="5"/>
        </w:numPr>
        <w:rPr>
          <w:rFonts w:cs="Times New Roman"/>
          <w:szCs w:val="22"/>
        </w:rPr>
      </w:pPr>
      <w:bookmarkStart w:id="213" w:name="_Ref82680861"/>
      <w:r w:rsidRPr="00A23F4B">
        <w:rPr>
          <w:rFonts w:cs="Times New Roman"/>
          <w:szCs w:val="22"/>
        </w:rPr>
        <w:t xml:space="preserve">The </w:t>
      </w:r>
      <w:r w:rsidR="002D551F" w:rsidRPr="00A23F4B">
        <w:rPr>
          <w:rFonts w:cs="Times New Roman"/>
          <w:szCs w:val="22"/>
        </w:rPr>
        <w:t xml:space="preserve">Photonic-Media </w:t>
      </w:r>
      <w:r w:rsidR="00A85BD5" w:rsidRPr="00A23F4B">
        <w:rPr>
          <w:rFonts w:cs="Times New Roman"/>
          <w:szCs w:val="22"/>
        </w:rPr>
        <w:t>nodes</w:t>
      </w:r>
      <w:r w:rsidR="002D551F" w:rsidRPr="00A23F4B">
        <w:rPr>
          <w:rFonts w:cs="Times New Roman"/>
          <w:szCs w:val="22"/>
        </w:rPr>
        <w:t xml:space="preserve"> </w:t>
      </w:r>
      <w:r w:rsidR="00EA08A4" w:rsidRPr="00A23F4B">
        <w:rPr>
          <w:rFonts w:cs="Times New Roman"/>
          <w:szCs w:val="22"/>
        </w:rPr>
        <w:t>can represent</w:t>
      </w:r>
      <w:r w:rsidR="002D551F" w:rsidRPr="00A23F4B">
        <w:rPr>
          <w:rFonts w:cs="Times New Roman"/>
          <w:szCs w:val="22"/>
        </w:rPr>
        <w:t xml:space="preserve"> OLP, ROADM/FOADM and ILA </w:t>
      </w:r>
      <w:r w:rsidR="00DC5CD6" w:rsidRPr="00A23F4B">
        <w:rPr>
          <w:rFonts w:cs="Times New Roman"/>
          <w:szCs w:val="22"/>
        </w:rPr>
        <w:t>function</w:t>
      </w:r>
      <w:r w:rsidR="00F87EEB" w:rsidRPr="00A23F4B">
        <w:rPr>
          <w:rFonts w:cs="Times New Roman"/>
          <w:szCs w:val="22"/>
        </w:rPr>
        <w:t>s</w:t>
      </w:r>
      <w:r w:rsidR="00FA3884" w:rsidRPr="00A23F4B">
        <w:rPr>
          <w:rFonts w:cs="Times New Roman"/>
          <w:szCs w:val="22"/>
        </w:rPr>
        <w:t xml:space="preserve">. Such </w:t>
      </w:r>
      <w:r w:rsidR="00F95F45" w:rsidRPr="00A23F4B">
        <w:rPr>
          <w:rFonts w:cs="Times New Roman"/>
          <w:szCs w:val="22"/>
        </w:rPr>
        <w:t>nodes</w:t>
      </w:r>
      <w:r w:rsidR="00FA3884" w:rsidRPr="00A23F4B">
        <w:rPr>
          <w:rFonts w:cs="Times New Roman"/>
          <w:szCs w:val="22"/>
        </w:rPr>
        <w:t xml:space="preserve"> are</w:t>
      </w:r>
      <w:r w:rsidR="00F87EEB" w:rsidRPr="00A23F4B">
        <w:rPr>
          <w:rFonts w:cs="Times New Roman"/>
          <w:szCs w:val="22"/>
        </w:rPr>
        <w:t xml:space="preserve"> </w:t>
      </w:r>
      <w:r w:rsidR="00A14094" w:rsidRPr="00A23F4B">
        <w:rPr>
          <w:rFonts w:cs="Times New Roman"/>
          <w:szCs w:val="22"/>
        </w:rPr>
        <w:t xml:space="preserve">linked </w:t>
      </w:r>
      <w:proofErr w:type="gramStart"/>
      <w:r w:rsidR="00A14094" w:rsidRPr="00A23F4B">
        <w:rPr>
          <w:rFonts w:cs="Times New Roman"/>
          <w:szCs w:val="22"/>
        </w:rPr>
        <w:t>by</w:t>
      </w:r>
      <w:r w:rsidR="002D551F" w:rsidRPr="00A23F4B">
        <w:rPr>
          <w:rFonts w:cs="Times New Roman"/>
          <w:szCs w:val="22"/>
        </w:rPr>
        <w:t xml:space="preserve"> </w:t>
      </w:r>
      <w:r w:rsidR="000C7D40" w:rsidRPr="00A23F4B">
        <w:rPr>
          <w:szCs w:val="22"/>
        </w:rPr>
        <w:t xml:space="preserve"> </w:t>
      </w:r>
      <w:r w:rsidR="000C7D40" w:rsidRPr="00A23F4B">
        <w:rPr>
          <w:rFonts w:cs="Times New Roman"/>
          <w:szCs w:val="22"/>
        </w:rPr>
        <w:t>PHOTONIC</w:t>
      </w:r>
      <w:proofErr w:type="gramEnd"/>
      <w:r w:rsidR="000C7D40" w:rsidRPr="00A23F4B">
        <w:rPr>
          <w:rFonts w:cs="Times New Roman"/>
          <w:szCs w:val="22"/>
        </w:rPr>
        <w:t>_MEDIA</w:t>
      </w:r>
      <w:r w:rsidR="00FC5E52" w:rsidRPr="00A23F4B">
        <w:rPr>
          <w:rFonts w:cs="Times New Roman"/>
          <w:szCs w:val="22"/>
        </w:rPr>
        <w:t xml:space="preserve"> l</w:t>
      </w:r>
      <w:r w:rsidR="002D551F" w:rsidRPr="00A23F4B">
        <w:rPr>
          <w:rFonts w:cs="Times New Roman"/>
          <w:szCs w:val="22"/>
        </w:rPr>
        <w:t>inks</w:t>
      </w:r>
      <w:r w:rsidR="00FC5E52" w:rsidRPr="00A23F4B">
        <w:rPr>
          <w:rFonts w:cs="Times New Roman"/>
          <w:szCs w:val="22"/>
        </w:rPr>
        <w:t xml:space="preserve"> (w</w:t>
      </w:r>
      <w:r w:rsidR="002D2672" w:rsidRPr="00A23F4B">
        <w:rPr>
          <w:rFonts w:cs="Times New Roman"/>
          <w:szCs w:val="22"/>
        </w:rPr>
        <w:t>hose NEPs</w:t>
      </w:r>
      <w:r w:rsidR="00FC5E52" w:rsidRPr="00A23F4B">
        <w:rPr>
          <w:rFonts w:cs="Times New Roman"/>
          <w:szCs w:val="22"/>
        </w:rPr>
        <w:t xml:space="preserve"> may be augmented with OTS/OMS layers monitoring OAM functions)</w:t>
      </w:r>
      <w:r w:rsidR="002D551F" w:rsidRPr="00A23F4B">
        <w:rPr>
          <w:rFonts w:cs="Times New Roman"/>
          <w:szCs w:val="22"/>
        </w:rPr>
        <w:t xml:space="preserve">. </w:t>
      </w:r>
      <w:proofErr w:type="gramStart"/>
      <w:r w:rsidR="002D551F" w:rsidRPr="00A23F4B">
        <w:rPr>
          <w:rFonts w:cs="Times New Roman"/>
          <w:szCs w:val="22"/>
        </w:rPr>
        <w:t xml:space="preserve">These </w:t>
      </w:r>
      <w:r w:rsidR="00302B63" w:rsidRPr="00A23F4B">
        <w:rPr>
          <w:rFonts w:cs="Times New Roman"/>
          <w:szCs w:val="22"/>
        </w:rPr>
        <w:t>node</w:t>
      </w:r>
      <w:proofErr w:type="gramEnd"/>
      <w:r w:rsidR="002D551F" w:rsidRPr="00A23F4B">
        <w:rPr>
          <w:rFonts w:cs="Times New Roman"/>
          <w:szCs w:val="22"/>
        </w:rPr>
        <w:t xml:space="preserve"> SHALL expose the capability of creat</w:t>
      </w:r>
      <w:r w:rsidR="00E674B6" w:rsidRPr="00A23F4B">
        <w:rPr>
          <w:rFonts w:cs="Times New Roman"/>
          <w:szCs w:val="22"/>
        </w:rPr>
        <w:t>ing</w:t>
      </w:r>
      <w:r w:rsidR="002D551F" w:rsidRPr="00A23F4B">
        <w:rPr>
          <w:rFonts w:cs="Times New Roman"/>
          <w:szCs w:val="22"/>
        </w:rPr>
        <w:t xml:space="preserve"> Media Channel connection and connectivity services between its endpoints.</w:t>
      </w:r>
      <w:bookmarkEnd w:id="213"/>
    </w:p>
    <w:p w14:paraId="2CE063C8" w14:textId="4E391F22" w:rsidR="002D551F" w:rsidRPr="00A23F4B" w:rsidRDefault="002D551F" w:rsidP="00381A66">
      <w:pPr>
        <w:numPr>
          <w:ilvl w:val="0"/>
          <w:numId w:val="5"/>
        </w:numPr>
        <w:rPr>
          <w:rFonts w:cs="Times New Roman"/>
          <w:szCs w:val="22"/>
        </w:rPr>
      </w:pPr>
      <w:bookmarkStart w:id="214" w:name="_Ref82680863"/>
      <w:r w:rsidRPr="00A23F4B">
        <w:rPr>
          <w:rFonts w:cs="Times New Roman"/>
          <w:szCs w:val="22"/>
        </w:rPr>
        <w:t xml:space="preserve">The NEPs layer qualifications allowed </w:t>
      </w:r>
      <w:r w:rsidRPr="00A23F4B">
        <w:rPr>
          <w:rFonts w:cs="Times New Roman"/>
          <w:b/>
          <w:szCs w:val="22"/>
        </w:rPr>
        <w:t xml:space="preserve">at the Photonic-Media </w:t>
      </w:r>
      <w:proofErr w:type="spellStart"/>
      <w:r w:rsidRPr="00A23F4B">
        <w:rPr>
          <w:rFonts w:cs="Times New Roman"/>
          <w:b/>
          <w:szCs w:val="22"/>
        </w:rPr>
        <w:t>tapi-</w:t>
      </w:r>
      <w:proofErr w:type="gramStart"/>
      <w:r w:rsidRPr="00A23F4B">
        <w:rPr>
          <w:rFonts w:cs="Times New Roman"/>
          <w:b/>
          <w:szCs w:val="22"/>
        </w:rPr>
        <w:t>topology:node</w:t>
      </w:r>
      <w:r w:rsidR="001F1A30">
        <w:rPr>
          <w:rFonts w:cs="Times New Roman"/>
          <w:b/>
          <w:szCs w:val="22"/>
        </w:rPr>
        <w:t>s</w:t>
      </w:r>
      <w:proofErr w:type="spellEnd"/>
      <w:proofErr w:type="gramEnd"/>
      <w:r w:rsidRPr="00A23F4B">
        <w:rPr>
          <w:rFonts w:cs="Times New Roman"/>
          <w:b/>
          <w:szCs w:val="22"/>
        </w:rPr>
        <w:t xml:space="preserve"> </w:t>
      </w:r>
      <w:r w:rsidRPr="00A23F4B">
        <w:rPr>
          <w:rFonts w:cs="Times New Roman"/>
          <w:szCs w:val="22"/>
        </w:rPr>
        <w:t>are:</w:t>
      </w:r>
      <w:bookmarkEnd w:id="214"/>
    </w:p>
    <w:p w14:paraId="3760C646" w14:textId="77777777" w:rsidR="002D551F" w:rsidRPr="00A23F4B" w:rsidRDefault="002D551F" w:rsidP="00381A66">
      <w:pPr>
        <w:numPr>
          <w:ilvl w:val="2"/>
          <w:numId w:val="6"/>
        </w:numPr>
        <w:ind w:left="1080"/>
        <w:rPr>
          <w:rFonts w:cs="Times New Roman"/>
          <w:szCs w:val="22"/>
        </w:rPr>
      </w:pPr>
      <w:r w:rsidRPr="00A23F4B">
        <w:rPr>
          <w:rFonts w:cs="Times New Roman"/>
          <w:b/>
          <w:bCs/>
          <w:szCs w:val="22"/>
        </w:rPr>
        <w:lastRenderedPageBreak/>
        <w:t>layer-protocol-name= PHOTONIC_MEDIA</w:t>
      </w:r>
    </w:p>
    <w:p w14:paraId="1620833E" w14:textId="77777777" w:rsidR="00691D29" w:rsidRPr="00A23F4B" w:rsidRDefault="002D551F" w:rsidP="00381A66">
      <w:pPr>
        <w:numPr>
          <w:ilvl w:val="2"/>
          <w:numId w:val="6"/>
        </w:numPr>
        <w:ind w:left="1080"/>
        <w:jc w:val="left"/>
        <w:rPr>
          <w:rFonts w:cs="Times New Roman"/>
          <w:szCs w:val="22"/>
        </w:rPr>
      </w:pPr>
      <w:r w:rsidRPr="00A23F4B">
        <w:rPr>
          <w:rFonts w:cs="Times New Roman"/>
          <w:b/>
          <w:bCs/>
          <w:szCs w:val="22"/>
        </w:rPr>
        <w:t>supported-cep-layer-protocol-qualifier</w:t>
      </w:r>
      <w:r w:rsidR="00EB31F5" w:rsidRPr="00A23F4B">
        <w:rPr>
          <w:rFonts w:cs="Times New Roman"/>
          <w:b/>
          <w:bCs/>
          <w:szCs w:val="22"/>
        </w:rPr>
        <w:t xml:space="preserve"> </w:t>
      </w:r>
      <w:r w:rsidRPr="00A23F4B">
        <w:rPr>
          <w:rFonts w:cs="Times New Roman"/>
          <w:b/>
          <w:bCs/>
          <w:szCs w:val="22"/>
        </w:rPr>
        <w:t>=</w:t>
      </w:r>
      <w:r w:rsidR="00EB31F5" w:rsidRPr="00A23F4B">
        <w:rPr>
          <w:rFonts w:cs="Times New Roman"/>
          <w:b/>
          <w:bCs/>
          <w:szCs w:val="22"/>
        </w:rPr>
        <w:t xml:space="preserve"> </w:t>
      </w:r>
      <w:r w:rsidRPr="00A23F4B">
        <w:rPr>
          <w:rFonts w:cs="Times New Roman"/>
          <w:b/>
          <w:bCs/>
          <w:szCs w:val="22"/>
        </w:rPr>
        <w:t>[</w:t>
      </w:r>
    </w:p>
    <w:p w14:paraId="17F6C74F" w14:textId="2F8F5535" w:rsidR="00691D29" w:rsidRPr="00A23F4B" w:rsidRDefault="00A604F1" w:rsidP="00691D29">
      <w:pPr>
        <w:ind w:left="1080"/>
        <w:jc w:val="left"/>
        <w:rPr>
          <w:rFonts w:cs="Times New Roman"/>
          <w:szCs w:val="22"/>
        </w:rPr>
      </w:pPr>
      <w:r w:rsidRPr="00A23F4B">
        <w:rPr>
          <w:rFonts w:cs="Times New Roman"/>
          <w:b/>
          <w:bCs/>
          <w:szCs w:val="22"/>
        </w:rPr>
        <w:t>LAYER_PROTOCOL_QUALIFIER_UNSPECIFIED</w:t>
      </w:r>
      <w:r w:rsidR="00A757B4" w:rsidRPr="00A23F4B">
        <w:rPr>
          <w:rFonts w:cs="Times New Roman"/>
          <w:b/>
          <w:bCs/>
          <w:szCs w:val="22"/>
        </w:rPr>
        <w:t xml:space="preserve">, </w:t>
      </w:r>
    </w:p>
    <w:p w14:paraId="634F63ED" w14:textId="6151BE1A" w:rsidR="00691D29" w:rsidRPr="00A23F4B" w:rsidRDefault="002D551F" w:rsidP="00691D29">
      <w:pPr>
        <w:ind w:left="1080"/>
        <w:jc w:val="left"/>
        <w:rPr>
          <w:rFonts w:cs="Times New Roman"/>
          <w:szCs w:val="22"/>
        </w:rPr>
      </w:pPr>
      <w:r w:rsidRPr="00A23F4B">
        <w:rPr>
          <w:rFonts w:cs="Times New Roman"/>
          <w:b/>
          <w:bCs/>
          <w:szCs w:val="22"/>
        </w:rPr>
        <w:t>PHOTONIC_LAYER_QUALIFIER_MC</w:t>
      </w:r>
      <w:r w:rsidR="00A757B4" w:rsidRPr="00A23F4B">
        <w:rPr>
          <w:rFonts w:cs="Times New Roman"/>
          <w:b/>
          <w:bCs/>
          <w:szCs w:val="22"/>
        </w:rPr>
        <w:t xml:space="preserve">, </w:t>
      </w:r>
    </w:p>
    <w:p w14:paraId="4AAF2A06" w14:textId="77777777" w:rsidR="00200048" w:rsidRDefault="00A757B4" w:rsidP="00691D29">
      <w:pPr>
        <w:ind w:left="1080"/>
        <w:jc w:val="left"/>
        <w:rPr>
          <w:rFonts w:cs="Times New Roman"/>
          <w:b/>
          <w:bCs/>
          <w:szCs w:val="22"/>
        </w:rPr>
      </w:pPr>
      <w:proofErr w:type="spellStart"/>
      <w:r w:rsidRPr="00A23F4B">
        <w:rPr>
          <w:rFonts w:cs="Times New Roman"/>
          <w:b/>
          <w:bCs/>
          <w:szCs w:val="22"/>
        </w:rPr>
        <w:t>PHOTONIC_LAYER_QUALIFIER_</w:t>
      </w:r>
      <w:r w:rsidR="00EF240D" w:rsidRPr="00A23F4B">
        <w:rPr>
          <w:rFonts w:cs="Times New Roman"/>
          <w:b/>
          <w:bCs/>
          <w:szCs w:val="22"/>
        </w:rPr>
        <w:t>OTSiMC</w:t>
      </w:r>
      <w:proofErr w:type="spellEnd"/>
    </w:p>
    <w:p w14:paraId="16A3445F" w14:textId="443B13BA" w:rsidR="002D551F" w:rsidRPr="00A23F4B" w:rsidRDefault="002D551F" w:rsidP="003E2D3A">
      <w:pPr>
        <w:ind w:left="1080"/>
        <w:jc w:val="left"/>
        <w:rPr>
          <w:rFonts w:cs="Times New Roman"/>
          <w:szCs w:val="22"/>
        </w:rPr>
      </w:pPr>
      <w:r w:rsidRPr="00A23F4B">
        <w:rPr>
          <w:rFonts w:cs="Times New Roman"/>
          <w:b/>
          <w:bCs/>
          <w:szCs w:val="22"/>
        </w:rPr>
        <w:t>]</w:t>
      </w:r>
      <w:r w:rsidR="00B427FB" w:rsidRPr="00A23F4B">
        <w:rPr>
          <w:rFonts w:cs="Times New Roman"/>
          <w:szCs w:val="22"/>
        </w:rPr>
        <w:t xml:space="preserve"> </w:t>
      </w:r>
    </w:p>
    <w:p w14:paraId="5874AEB9" w14:textId="77777777" w:rsidR="00B427FB" w:rsidRPr="00A23F4B" w:rsidRDefault="00B427FB" w:rsidP="00691D29">
      <w:pPr>
        <w:ind w:left="1080"/>
        <w:jc w:val="left"/>
        <w:rPr>
          <w:rFonts w:cs="Times New Roman"/>
          <w:szCs w:val="22"/>
        </w:rPr>
      </w:pPr>
    </w:p>
    <w:p w14:paraId="36F39E8C" w14:textId="2132F634" w:rsidR="00762FCE" w:rsidRPr="00A23F4B" w:rsidRDefault="00201D91" w:rsidP="00381A66">
      <w:pPr>
        <w:numPr>
          <w:ilvl w:val="0"/>
          <w:numId w:val="5"/>
        </w:numPr>
        <w:rPr>
          <w:rFonts w:cs="Times New Roman"/>
          <w:szCs w:val="22"/>
        </w:rPr>
      </w:pPr>
      <w:bookmarkStart w:id="215" w:name="_Ref37179899"/>
      <w:r w:rsidRPr="00A23F4B">
        <w:rPr>
          <w:rFonts w:cs="Times New Roman"/>
          <w:szCs w:val="22"/>
        </w:rPr>
        <w:t xml:space="preserve">Media-Channel (MC) </w:t>
      </w:r>
      <w:proofErr w:type="gramStart"/>
      <w:r w:rsidRPr="00A23F4B">
        <w:rPr>
          <w:rFonts w:cs="Times New Roman"/>
          <w:szCs w:val="22"/>
        </w:rPr>
        <w:t>construct</w:t>
      </w:r>
      <w:r w:rsidR="008717CA" w:rsidRPr="00A23F4B">
        <w:rPr>
          <w:rFonts w:cs="Times New Roman"/>
          <w:szCs w:val="22"/>
        </w:rPr>
        <w:t>s</w:t>
      </w:r>
      <w:r w:rsidRPr="00A23F4B">
        <w:rPr>
          <w:rFonts w:cs="Times New Roman"/>
          <w:szCs w:val="22"/>
        </w:rPr>
        <w:t xml:space="preserve"> represent</w:t>
      </w:r>
      <w:proofErr w:type="gramEnd"/>
      <w:r w:rsidR="00A6630B" w:rsidRPr="00A23F4B">
        <w:rPr>
          <w:rFonts w:cs="Times New Roman"/>
          <w:szCs w:val="22"/>
        </w:rPr>
        <w:t xml:space="preserve"> </w:t>
      </w:r>
      <w:r w:rsidRPr="00A23F4B">
        <w:rPr>
          <w:rFonts w:cs="Times New Roman"/>
          <w:szCs w:val="22"/>
        </w:rPr>
        <w:t xml:space="preserve">a </w:t>
      </w:r>
      <w:r w:rsidR="00902A4A" w:rsidRPr="00A23F4B">
        <w:rPr>
          <w:rFonts w:cs="Times New Roman"/>
          <w:szCs w:val="22"/>
        </w:rPr>
        <w:t xml:space="preserve">reserved portion of the spectrum to route </w:t>
      </w:r>
      <w:r w:rsidR="00F618FA" w:rsidRPr="00A23F4B">
        <w:rPr>
          <w:rFonts w:cs="Times New Roman"/>
          <w:szCs w:val="22"/>
        </w:rPr>
        <w:t>one or more</w:t>
      </w:r>
      <w:r w:rsidR="00902A4A" w:rsidRPr="00A23F4B">
        <w:rPr>
          <w:rFonts w:cs="Times New Roman"/>
          <w:szCs w:val="22"/>
        </w:rPr>
        <w:t xml:space="preserve"> </w:t>
      </w:r>
      <w:proofErr w:type="spellStart"/>
      <w:r w:rsidR="00902A4A" w:rsidRPr="00A23F4B">
        <w:rPr>
          <w:rFonts w:cs="Times New Roman"/>
          <w:szCs w:val="22"/>
        </w:rPr>
        <w:t>OTSi</w:t>
      </w:r>
      <w:proofErr w:type="spellEnd"/>
      <w:r w:rsidR="00902A4A" w:rsidRPr="00A23F4B">
        <w:rPr>
          <w:rFonts w:cs="Times New Roman"/>
          <w:szCs w:val="22"/>
        </w:rPr>
        <w:t xml:space="preserve"> signals</w:t>
      </w:r>
      <w:r w:rsidR="00A6630B" w:rsidRPr="00A23F4B">
        <w:rPr>
          <w:rFonts w:cs="Times New Roman"/>
          <w:szCs w:val="22"/>
        </w:rPr>
        <w:t>.</w:t>
      </w:r>
      <w:r w:rsidRPr="00A23F4B">
        <w:rPr>
          <w:rFonts w:cs="Times New Roman"/>
          <w:szCs w:val="22"/>
        </w:rPr>
        <w:t xml:space="preserve"> </w:t>
      </w:r>
      <w:r w:rsidR="00387A89" w:rsidRPr="00A23F4B">
        <w:rPr>
          <w:rFonts w:cs="Times New Roman"/>
          <w:szCs w:val="22"/>
        </w:rPr>
        <w:t>An</w:t>
      </w:r>
      <w:r w:rsidR="009C71A1" w:rsidRPr="00A23F4B">
        <w:rPr>
          <w:rFonts w:cs="Times New Roman"/>
          <w:szCs w:val="22"/>
        </w:rPr>
        <w:t xml:space="preserve"> </w:t>
      </w:r>
      <w:proofErr w:type="spellStart"/>
      <w:r w:rsidR="00902A4A" w:rsidRPr="00A23F4B">
        <w:rPr>
          <w:rFonts w:cs="Times New Roman"/>
          <w:szCs w:val="22"/>
        </w:rPr>
        <w:t>OTSiMC</w:t>
      </w:r>
      <w:proofErr w:type="spellEnd"/>
      <w:r w:rsidR="00457637" w:rsidRPr="00A23F4B">
        <w:rPr>
          <w:rFonts w:cs="Times New Roman"/>
          <w:szCs w:val="22"/>
        </w:rPr>
        <w:t xml:space="preserve"> </w:t>
      </w:r>
      <w:r w:rsidR="003B5D94" w:rsidRPr="00A23F4B">
        <w:rPr>
          <w:rFonts w:cs="Times New Roman"/>
          <w:szCs w:val="22"/>
        </w:rPr>
        <w:t>represent</w:t>
      </w:r>
      <w:r w:rsidR="00387A89" w:rsidRPr="00A23F4B">
        <w:rPr>
          <w:rFonts w:cs="Times New Roman"/>
          <w:szCs w:val="22"/>
        </w:rPr>
        <w:t>s</w:t>
      </w:r>
      <w:r w:rsidR="003B5D94" w:rsidRPr="00A23F4B">
        <w:rPr>
          <w:rFonts w:cs="Times New Roman"/>
          <w:szCs w:val="22"/>
        </w:rPr>
        <w:t xml:space="preserve"> the actual portion of the spectrum occupied by </w:t>
      </w:r>
      <w:r w:rsidR="00F618FA" w:rsidRPr="00A23F4B">
        <w:rPr>
          <w:rFonts w:cs="Times New Roman"/>
          <w:szCs w:val="22"/>
        </w:rPr>
        <w:t xml:space="preserve">a given </w:t>
      </w:r>
      <w:proofErr w:type="spellStart"/>
      <w:r w:rsidR="00F618FA" w:rsidRPr="00A23F4B">
        <w:rPr>
          <w:rFonts w:cs="Times New Roman"/>
          <w:szCs w:val="22"/>
        </w:rPr>
        <w:t>OTSi</w:t>
      </w:r>
      <w:proofErr w:type="spellEnd"/>
      <w:r w:rsidR="003B5D94" w:rsidRPr="00A23F4B">
        <w:rPr>
          <w:rFonts w:cs="Times New Roman"/>
          <w:szCs w:val="22"/>
        </w:rPr>
        <w:t xml:space="preserve"> (</w:t>
      </w:r>
      <w:r w:rsidR="00387A89" w:rsidRPr="00A23F4B">
        <w:rPr>
          <w:rFonts w:cs="Times New Roman"/>
          <w:szCs w:val="22"/>
        </w:rPr>
        <w:t>As a</w:t>
      </w:r>
      <w:r w:rsidR="00F618FA" w:rsidRPr="00A23F4B">
        <w:rPr>
          <w:rFonts w:cs="Times New Roman"/>
          <w:szCs w:val="22"/>
        </w:rPr>
        <w:t xml:space="preserve"> consequence, </w:t>
      </w:r>
      <w:r w:rsidR="003B5D94" w:rsidRPr="00A23F4B">
        <w:rPr>
          <w:rFonts w:cs="Times New Roman"/>
          <w:szCs w:val="22"/>
        </w:rPr>
        <w:t xml:space="preserve">MC spectrum must be </w:t>
      </w:r>
      <w:r w:rsidR="001E700E" w:rsidRPr="00A23F4B">
        <w:rPr>
          <w:rFonts w:cs="Times New Roman"/>
          <w:szCs w:val="22"/>
        </w:rPr>
        <w:t xml:space="preserve">wider </w:t>
      </w:r>
      <w:r w:rsidR="00387A89" w:rsidRPr="00A23F4B">
        <w:rPr>
          <w:rFonts w:cs="Times New Roman"/>
          <w:szCs w:val="22"/>
        </w:rPr>
        <w:t xml:space="preserve">or equal </w:t>
      </w:r>
      <w:r w:rsidR="001E700E" w:rsidRPr="00A23F4B">
        <w:rPr>
          <w:rFonts w:cs="Times New Roman"/>
          <w:szCs w:val="22"/>
        </w:rPr>
        <w:t xml:space="preserve">than the </w:t>
      </w:r>
      <w:proofErr w:type="spellStart"/>
      <w:r w:rsidR="001E700E" w:rsidRPr="00A23F4B">
        <w:rPr>
          <w:rFonts w:cs="Times New Roman"/>
          <w:szCs w:val="22"/>
        </w:rPr>
        <w:t>OTSiMC</w:t>
      </w:r>
      <w:proofErr w:type="spellEnd"/>
      <w:r w:rsidR="003B5D94" w:rsidRPr="00A23F4B">
        <w:rPr>
          <w:rFonts w:cs="Times New Roman"/>
          <w:szCs w:val="22"/>
        </w:rPr>
        <w:t>)</w:t>
      </w:r>
      <w:r w:rsidR="001E700E" w:rsidRPr="00A23F4B">
        <w:rPr>
          <w:rFonts w:cs="Times New Roman"/>
          <w:szCs w:val="22"/>
        </w:rPr>
        <w:t xml:space="preserve">. </w:t>
      </w:r>
      <w:r w:rsidR="0077410B" w:rsidRPr="00A23F4B">
        <w:rPr>
          <w:rFonts w:cs="Times New Roman"/>
          <w:szCs w:val="22"/>
        </w:rPr>
        <w:t xml:space="preserve">Please see </w:t>
      </w:r>
      <w:r w:rsidR="0077410B" w:rsidRPr="00A23F4B">
        <w:rPr>
          <w:rFonts w:cs="Times New Roman"/>
          <w:szCs w:val="22"/>
        </w:rPr>
        <w:fldChar w:fldCharType="begin"/>
      </w:r>
      <w:r w:rsidR="0077410B" w:rsidRPr="00A23F4B">
        <w:rPr>
          <w:rFonts w:cs="Times New Roman"/>
          <w:szCs w:val="22"/>
        </w:rPr>
        <w:instrText xml:space="preserve"> REF _Ref37149223 \h  \* MERGEFORMAT </w:instrText>
      </w:r>
      <w:r w:rsidR="0077410B" w:rsidRPr="00A23F4B">
        <w:rPr>
          <w:rFonts w:cs="Times New Roman"/>
          <w:szCs w:val="22"/>
        </w:rPr>
      </w:r>
      <w:r w:rsidR="0077410B" w:rsidRPr="00A23F4B">
        <w:rPr>
          <w:rFonts w:cs="Times New Roman"/>
          <w:szCs w:val="22"/>
        </w:rPr>
        <w:fldChar w:fldCharType="separate"/>
      </w:r>
      <w:r w:rsidR="00DB0408" w:rsidRPr="00DB0408">
        <w:rPr>
          <w:rFonts w:cs="Times New Roman"/>
          <w:szCs w:val="22"/>
        </w:rPr>
        <w:t xml:space="preserve">Figure </w:t>
      </w:r>
      <w:r w:rsidR="00DB0408" w:rsidRPr="00DB0408">
        <w:rPr>
          <w:rFonts w:cs="Times New Roman"/>
          <w:noProof/>
          <w:szCs w:val="22"/>
        </w:rPr>
        <w:t>4</w:t>
      </w:r>
      <w:r w:rsidR="00DB0408" w:rsidRPr="00DB0408">
        <w:rPr>
          <w:rFonts w:cs="Times New Roman"/>
          <w:noProof/>
          <w:szCs w:val="22"/>
        </w:rPr>
        <w:noBreakHyphen/>
        <w:t>1</w:t>
      </w:r>
      <w:r w:rsidR="0077410B" w:rsidRPr="00A23F4B">
        <w:rPr>
          <w:rFonts w:cs="Times New Roman"/>
          <w:szCs w:val="22"/>
        </w:rPr>
        <w:fldChar w:fldCharType="end"/>
      </w:r>
      <w:r w:rsidR="0077410B" w:rsidRPr="00A23F4B">
        <w:rPr>
          <w:rFonts w:cs="Times New Roman"/>
          <w:szCs w:val="22"/>
        </w:rPr>
        <w:t xml:space="preserve"> graphical representation for more clarity.</w:t>
      </w:r>
      <w:bookmarkEnd w:id="215"/>
    </w:p>
    <w:p w14:paraId="1082BB4B" w14:textId="7946ECD7" w:rsidR="002D551F" w:rsidRPr="00A23F4B" w:rsidRDefault="00FC5B56" w:rsidP="00B742DF">
      <w:pPr>
        <w:ind w:left="720"/>
        <w:rPr>
          <w:rFonts w:cs="Times New Roman"/>
          <w:szCs w:val="22"/>
        </w:rPr>
      </w:pPr>
      <w:r w:rsidRPr="00A23F4B">
        <w:rPr>
          <w:rFonts w:cs="Times New Roman"/>
          <w:szCs w:val="22"/>
        </w:rPr>
        <w:t>PHOTONIC_MEDIA/</w:t>
      </w:r>
      <w:r w:rsidRPr="00A23F4B">
        <w:rPr>
          <w:rFonts w:cs="Times New Roman"/>
          <w:b/>
          <w:bCs/>
          <w:szCs w:val="22"/>
        </w:rPr>
        <w:t>LAYER_PROTOCOL_QUALIFIER_</w:t>
      </w:r>
      <w:proofErr w:type="gramStart"/>
      <w:r w:rsidRPr="00A23F4B">
        <w:rPr>
          <w:rFonts w:cs="Times New Roman"/>
          <w:b/>
          <w:bCs/>
          <w:szCs w:val="22"/>
        </w:rPr>
        <w:t>UNSPECIFIED</w:t>
      </w:r>
      <w:r w:rsidRPr="00A23F4B" w:rsidDel="00E92CC8">
        <w:rPr>
          <w:rFonts w:cs="Times New Roman"/>
          <w:szCs w:val="22"/>
        </w:rPr>
        <w:t xml:space="preserve"> </w:t>
      </w:r>
      <w:r w:rsidRPr="00A23F4B">
        <w:rPr>
          <w:rFonts w:cs="Times New Roman"/>
          <w:szCs w:val="22"/>
        </w:rPr>
        <w:t xml:space="preserve"> NEPs</w:t>
      </w:r>
      <w:proofErr w:type="gramEnd"/>
      <w:r w:rsidRPr="00A23F4B">
        <w:rPr>
          <w:rFonts w:cs="Times New Roman"/>
          <w:szCs w:val="22"/>
        </w:rPr>
        <w:t xml:space="preserve">/CEPs at the OLS side of </w:t>
      </w:r>
      <w:r w:rsidR="00A513BF" w:rsidRPr="00A23F4B">
        <w:rPr>
          <w:rFonts w:cs="Times New Roman"/>
          <w:szCs w:val="22"/>
        </w:rPr>
        <w:t>a</w:t>
      </w:r>
      <w:r w:rsidRPr="00A23F4B">
        <w:rPr>
          <w:rFonts w:cs="Times New Roman"/>
          <w:szCs w:val="22"/>
        </w:rPr>
        <w:t xml:space="preserve"> link between </w:t>
      </w:r>
      <w:r w:rsidR="00A513BF" w:rsidRPr="00A23F4B">
        <w:rPr>
          <w:rFonts w:cs="Times New Roman"/>
          <w:szCs w:val="22"/>
        </w:rPr>
        <w:t xml:space="preserve">a </w:t>
      </w:r>
      <w:r w:rsidRPr="00A23F4B">
        <w:rPr>
          <w:rFonts w:cs="Times New Roman"/>
          <w:szCs w:val="22"/>
        </w:rPr>
        <w:t>Transponder Line Port and ROADM Add/Drop port represent the OTS/OMS layers.</w:t>
      </w:r>
      <w:r w:rsidR="00AA281F" w:rsidRPr="00A23F4B">
        <w:rPr>
          <w:rFonts w:cs="Times New Roman"/>
          <w:szCs w:val="22"/>
        </w:rPr>
        <w:t xml:space="preserve"> </w:t>
      </w:r>
      <w:r w:rsidR="001E700E" w:rsidRPr="00A23F4B">
        <w:rPr>
          <w:rFonts w:cs="Times New Roman"/>
          <w:szCs w:val="22"/>
        </w:rPr>
        <w:t>The</w:t>
      </w:r>
      <w:r w:rsidR="00EF240D" w:rsidRPr="00A23F4B">
        <w:rPr>
          <w:rFonts w:cs="Times New Roman"/>
          <w:szCs w:val="22"/>
        </w:rPr>
        <w:t xml:space="preserve"> MC </w:t>
      </w:r>
      <w:r w:rsidR="00686B09" w:rsidRPr="00A23F4B">
        <w:rPr>
          <w:rFonts w:cs="Times New Roman"/>
          <w:szCs w:val="22"/>
        </w:rPr>
        <w:t>NEPs MUST be supported</w:t>
      </w:r>
      <w:r w:rsidR="00893C89" w:rsidRPr="00A23F4B">
        <w:rPr>
          <w:rFonts w:cs="Times New Roman"/>
          <w:szCs w:val="22"/>
        </w:rPr>
        <w:t xml:space="preserve"> </w:t>
      </w:r>
      <w:r w:rsidR="002D551F" w:rsidRPr="00A23F4B">
        <w:rPr>
          <w:rFonts w:cs="Times New Roman"/>
          <w:szCs w:val="22"/>
        </w:rPr>
        <w:t xml:space="preserve">on top of </w:t>
      </w:r>
      <w:r w:rsidR="00C2569E" w:rsidRPr="00A23F4B">
        <w:rPr>
          <w:rFonts w:cs="Times New Roman"/>
          <w:szCs w:val="22"/>
        </w:rPr>
        <w:t xml:space="preserve">such </w:t>
      </w:r>
      <w:r w:rsidR="00E92CC8" w:rsidRPr="00A23F4B">
        <w:rPr>
          <w:rFonts w:cs="Times New Roman"/>
          <w:szCs w:val="22"/>
        </w:rPr>
        <w:t>LAYER_PROTOCOL_QUALIFIER_</w:t>
      </w:r>
      <w:proofErr w:type="gramStart"/>
      <w:r w:rsidR="00E92CC8" w:rsidRPr="00A23F4B">
        <w:rPr>
          <w:rFonts w:cs="Times New Roman"/>
          <w:szCs w:val="22"/>
        </w:rPr>
        <w:t>UNSPECIFIED</w:t>
      </w:r>
      <w:r w:rsidR="00E92CC8" w:rsidRPr="00A23F4B" w:rsidDel="00E92CC8">
        <w:rPr>
          <w:rFonts w:cs="Times New Roman"/>
          <w:szCs w:val="22"/>
        </w:rPr>
        <w:t xml:space="preserve"> </w:t>
      </w:r>
      <w:r w:rsidR="00893C89" w:rsidRPr="00A23F4B">
        <w:rPr>
          <w:rFonts w:cs="Times New Roman"/>
          <w:szCs w:val="22"/>
        </w:rPr>
        <w:t xml:space="preserve"> </w:t>
      </w:r>
      <w:r w:rsidR="002D551F" w:rsidRPr="00A23F4B">
        <w:rPr>
          <w:rFonts w:cs="Times New Roman"/>
          <w:szCs w:val="22"/>
        </w:rPr>
        <w:t>CEPs</w:t>
      </w:r>
      <w:proofErr w:type="gramEnd"/>
      <w:r w:rsidR="002D551F" w:rsidRPr="00A23F4B">
        <w:rPr>
          <w:rFonts w:cs="Times New Roman"/>
          <w:szCs w:val="22"/>
        </w:rPr>
        <w:t>.</w:t>
      </w:r>
      <w:r w:rsidR="005F2B79" w:rsidRPr="00A23F4B">
        <w:rPr>
          <w:rFonts w:cs="Times New Roman"/>
          <w:szCs w:val="22"/>
        </w:rPr>
        <w:t xml:space="preserve"> </w:t>
      </w:r>
    </w:p>
    <w:p w14:paraId="31B8760D" w14:textId="7F3F95E5" w:rsidR="00EF240D" w:rsidRPr="00A23F4B" w:rsidRDefault="00EF240D" w:rsidP="00F7589C">
      <w:pPr>
        <w:ind w:left="720"/>
        <w:rPr>
          <w:rFonts w:cs="Times New Roman"/>
          <w:szCs w:val="22"/>
        </w:rPr>
      </w:pPr>
      <w:r w:rsidRPr="00A23F4B">
        <w:rPr>
          <w:rFonts w:cs="Times New Roman"/>
          <w:szCs w:val="22"/>
        </w:rPr>
        <w:t xml:space="preserve">The </w:t>
      </w:r>
      <w:proofErr w:type="spellStart"/>
      <w:r w:rsidRPr="00A23F4B">
        <w:rPr>
          <w:rFonts w:cs="Times New Roman"/>
          <w:szCs w:val="22"/>
        </w:rPr>
        <w:t>OTSiMC</w:t>
      </w:r>
      <w:proofErr w:type="spellEnd"/>
      <w:r w:rsidRPr="00A23F4B">
        <w:rPr>
          <w:rFonts w:cs="Times New Roman"/>
          <w:szCs w:val="22"/>
        </w:rPr>
        <w:t xml:space="preserve"> </w:t>
      </w:r>
      <w:r w:rsidR="00AA281F" w:rsidRPr="00A23F4B">
        <w:rPr>
          <w:rFonts w:cs="Times New Roman"/>
          <w:szCs w:val="22"/>
        </w:rPr>
        <w:t>NEP/CEPs</w:t>
      </w:r>
      <w:r w:rsidRPr="00A23F4B">
        <w:rPr>
          <w:rFonts w:cs="Times New Roman"/>
          <w:szCs w:val="22"/>
        </w:rPr>
        <w:t xml:space="preserve"> MAY be optionally represented on top of the </w:t>
      </w:r>
      <w:r w:rsidR="000968AC" w:rsidRPr="00A23F4B">
        <w:rPr>
          <w:rFonts w:cs="Times New Roman"/>
          <w:szCs w:val="22"/>
        </w:rPr>
        <w:t>PHOTONIC_LAYER_QUALIFER_MC</w:t>
      </w:r>
      <w:r w:rsidRPr="00A23F4B">
        <w:rPr>
          <w:rFonts w:cs="Times New Roman"/>
          <w:szCs w:val="22"/>
        </w:rPr>
        <w:t xml:space="preserve"> </w:t>
      </w:r>
      <w:r w:rsidR="00E64D83" w:rsidRPr="00A23F4B">
        <w:rPr>
          <w:rFonts w:cs="Times New Roman"/>
          <w:szCs w:val="22"/>
        </w:rPr>
        <w:t xml:space="preserve">CEPs. </w:t>
      </w:r>
      <w:proofErr w:type="spellStart"/>
      <w:r w:rsidR="00CB2497" w:rsidRPr="00A23F4B">
        <w:rPr>
          <w:rFonts w:cs="Times New Roman"/>
          <w:szCs w:val="22"/>
        </w:rPr>
        <w:t>OTSiMC</w:t>
      </w:r>
      <w:proofErr w:type="spellEnd"/>
      <w:r w:rsidR="00CB2497" w:rsidRPr="00A23F4B">
        <w:rPr>
          <w:rFonts w:cs="Times New Roman"/>
          <w:szCs w:val="22"/>
        </w:rPr>
        <w:t xml:space="preserve"> </w:t>
      </w:r>
      <w:proofErr w:type="gramStart"/>
      <w:r w:rsidR="00E64D83" w:rsidRPr="00A23F4B">
        <w:rPr>
          <w:rFonts w:cs="Times New Roman"/>
          <w:szCs w:val="22"/>
        </w:rPr>
        <w:t>provide</w:t>
      </w:r>
      <w:proofErr w:type="gramEnd"/>
      <w:r w:rsidR="00E64D83" w:rsidRPr="00A23F4B">
        <w:rPr>
          <w:rFonts w:cs="Times New Roman"/>
          <w:szCs w:val="22"/>
        </w:rPr>
        <w:t xml:space="preserve"> monitoring information </w:t>
      </w:r>
      <w:r w:rsidR="00CB2497" w:rsidRPr="00A23F4B">
        <w:rPr>
          <w:rFonts w:cs="Times New Roman"/>
          <w:szCs w:val="22"/>
        </w:rPr>
        <w:t xml:space="preserve">of the spectrum of an individual </w:t>
      </w:r>
      <w:proofErr w:type="spellStart"/>
      <w:proofErr w:type="gramStart"/>
      <w:r w:rsidR="00CB2497" w:rsidRPr="00A23F4B">
        <w:rPr>
          <w:rFonts w:cs="Times New Roman"/>
          <w:szCs w:val="22"/>
        </w:rPr>
        <w:t>OTSi</w:t>
      </w:r>
      <w:proofErr w:type="spellEnd"/>
      <w:proofErr w:type="gramEnd"/>
      <w:r w:rsidR="00CB2497" w:rsidRPr="00A23F4B">
        <w:rPr>
          <w:rFonts w:cs="Times New Roman"/>
          <w:szCs w:val="22"/>
        </w:rPr>
        <w:t xml:space="preserve"> and</w:t>
      </w:r>
      <w:r w:rsidR="00E64D83" w:rsidRPr="00A23F4B">
        <w:rPr>
          <w:rFonts w:cs="Times New Roman"/>
          <w:szCs w:val="22"/>
        </w:rPr>
        <w:t xml:space="preserve"> its inclusion depend</w:t>
      </w:r>
      <w:r w:rsidR="00ED766B" w:rsidRPr="00A23F4B">
        <w:rPr>
          <w:rFonts w:cs="Times New Roman"/>
          <w:szCs w:val="22"/>
        </w:rPr>
        <w:t>s</w:t>
      </w:r>
      <w:r w:rsidR="00E64D83" w:rsidRPr="00A23F4B">
        <w:rPr>
          <w:rFonts w:cs="Times New Roman"/>
          <w:szCs w:val="22"/>
        </w:rPr>
        <w:t xml:space="preserve"> on the HW monitoring capabilities</w:t>
      </w:r>
      <w:r w:rsidR="00411029" w:rsidRPr="00A23F4B">
        <w:rPr>
          <w:rFonts w:cs="Times New Roman"/>
          <w:szCs w:val="22"/>
        </w:rPr>
        <w:t>.</w:t>
      </w:r>
    </w:p>
    <w:p w14:paraId="0B1488F7" w14:textId="77777777" w:rsidR="009E5576" w:rsidRPr="00A23F4B" w:rsidRDefault="009E5576" w:rsidP="009E5576">
      <w:pPr>
        <w:pStyle w:val="ListParagraph"/>
        <w:spacing w:after="120"/>
        <w:jc w:val="center"/>
        <w:rPr>
          <w:rFonts w:cs="Times New Roman"/>
          <w:szCs w:val="22"/>
        </w:rPr>
      </w:pPr>
      <w:r w:rsidRPr="00A23F4B">
        <w:rPr>
          <w:noProof/>
          <w:szCs w:val="22"/>
        </w:rPr>
        <w:drawing>
          <wp:inline distT="0" distB="0" distL="0" distR="0" wp14:anchorId="30288DB0" wp14:editId="3CB15197">
            <wp:extent cx="2798445" cy="1737360"/>
            <wp:effectExtent l="0" t="0" r="1905"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5"/>
                    <pic:cNvPicPr/>
                  </pic:nvPicPr>
                  <pic:blipFill>
                    <a:blip r:embed="rId40">
                      <a:extLst>
                        <a:ext uri="{28A0092B-C50C-407E-A947-70E740481C1C}">
                          <a14:useLocalDpi xmlns:a14="http://schemas.microsoft.com/office/drawing/2010/main"/>
                        </a:ext>
                      </a:extLst>
                    </a:blip>
                    <a:stretch>
                      <a:fillRect/>
                    </a:stretch>
                  </pic:blipFill>
                  <pic:spPr>
                    <a:xfrm>
                      <a:off x="0" y="0"/>
                      <a:ext cx="2798445" cy="1737360"/>
                    </a:xfrm>
                    <a:prstGeom prst="rect">
                      <a:avLst/>
                    </a:prstGeom>
                  </pic:spPr>
                </pic:pic>
              </a:graphicData>
            </a:graphic>
          </wp:inline>
        </w:drawing>
      </w:r>
    </w:p>
    <w:p w14:paraId="2DD71AB6" w14:textId="1C89643F" w:rsidR="009E5576" w:rsidRPr="00A23F4B" w:rsidRDefault="009E5576" w:rsidP="009E5576">
      <w:pPr>
        <w:pStyle w:val="TableCaption"/>
        <w:ind w:left="720"/>
        <w:rPr>
          <w:rFonts w:cs="Times New Roman"/>
          <w:sz w:val="22"/>
          <w:szCs w:val="22"/>
        </w:rPr>
      </w:pPr>
      <w:bookmarkStart w:id="216" w:name="_Ref37149223"/>
      <w:bookmarkStart w:id="217" w:name="_Toc215570614"/>
      <w:r w:rsidRPr="00A23F4B">
        <w:rPr>
          <w:sz w:val="22"/>
          <w:szCs w:val="22"/>
        </w:rPr>
        <w:t xml:space="preserve">Figure </w:t>
      </w:r>
      <w:r w:rsidRPr="00A23F4B">
        <w:rPr>
          <w:sz w:val="22"/>
          <w:szCs w:val="22"/>
        </w:rPr>
        <w:fldChar w:fldCharType="begin"/>
      </w:r>
      <w:r w:rsidRPr="00A23F4B">
        <w:rPr>
          <w:sz w:val="22"/>
          <w:szCs w:val="22"/>
        </w:rPr>
        <w:instrText>STYLEREF 1 \s</w:instrText>
      </w:r>
      <w:r w:rsidRPr="00A23F4B">
        <w:rPr>
          <w:sz w:val="22"/>
          <w:szCs w:val="22"/>
        </w:rPr>
        <w:fldChar w:fldCharType="separate"/>
      </w:r>
      <w:r w:rsidR="00DB0408">
        <w:rPr>
          <w:noProof/>
          <w:sz w:val="22"/>
          <w:szCs w:val="22"/>
        </w:rPr>
        <w:t>4</w:t>
      </w:r>
      <w:r w:rsidRPr="00A23F4B">
        <w:rPr>
          <w:sz w:val="22"/>
          <w:szCs w:val="22"/>
        </w:rPr>
        <w:fldChar w:fldCharType="end"/>
      </w:r>
      <w:r w:rsidR="00767C16" w:rsidRPr="00A23F4B">
        <w:rPr>
          <w:sz w:val="22"/>
          <w:szCs w:val="22"/>
        </w:rPr>
        <w:noBreakHyphen/>
      </w:r>
      <w:r w:rsidRPr="00A23F4B">
        <w:rPr>
          <w:sz w:val="22"/>
          <w:szCs w:val="22"/>
        </w:rPr>
        <w:fldChar w:fldCharType="begin"/>
      </w:r>
      <w:r w:rsidRPr="00A23F4B">
        <w:rPr>
          <w:sz w:val="22"/>
          <w:szCs w:val="22"/>
        </w:rPr>
        <w:instrText>SEQ Figure \* ARABIC \s 1</w:instrText>
      </w:r>
      <w:r w:rsidRPr="00A23F4B">
        <w:rPr>
          <w:sz w:val="22"/>
          <w:szCs w:val="22"/>
        </w:rPr>
        <w:fldChar w:fldCharType="separate"/>
      </w:r>
      <w:r w:rsidR="00DB0408">
        <w:rPr>
          <w:noProof/>
          <w:sz w:val="22"/>
          <w:szCs w:val="22"/>
        </w:rPr>
        <w:t>1</w:t>
      </w:r>
      <w:r w:rsidRPr="00A23F4B">
        <w:rPr>
          <w:sz w:val="22"/>
          <w:szCs w:val="22"/>
        </w:rPr>
        <w:fldChar w:fldCharType="end"/>
      </w:r>
      <w:bookmarkEnd w:id="216"/>
      <w:r w:rsidRPr="00A23F4B">
        <w:rPr>
          <w:sz w:val="22"/>
          <w:szCs w:val="22"/>
        </w:rPr>
        <w:t xml:space="preserve"> Media-channel entities relationship.</w:t>
      </w:r>
      <w:bookmarkEnd w:id="217"/>
    </w:p>
    <w:p w14:paraId="155F1BB0" w14:textId="77777777" w:rsidR="009E5576" w:rsidRPr="00A23F4B" w:rsidRDefault="009E5576" w:rsidP="006777E6">
      <w:pPr>
        <w:ind w:left="720"/>
        <w:rPr>
          <w:rFonts w:cs="Times New Roman"/>
          <w:szCs w:val="22"/>
        </w:rPr>
      </w:pPr>
    </w:p>
    <w:p w14:paraId="65FFF8B0" w14:textId="5B7D8D1D" w:rsidR="007E093D" w:rsidRPr="00833E90" w:rsidRDefault="002D551F" w:rsidP="00381A66">
      <w:pPr>
        <w:numPr>
          <w:ilvl w:val="0"/>
          <w:numId w:val="5"/>
        </w:numPr>
        <w:rPr>
          <w:rFonts w:cs="Times New Roman"/>
          <w:szCs w:val="22"/>
        </w:rPr>
      </w:pPr>
      <w:r w:rsidRPr="00A23F4B">
        <w:rPr>
          <w:rFonts w:cs="Times New Roman"/>
          <w:szCs w:val="22"/>
        </w:rPr>
        <w:t>Each</w:t>
      </w:r>
      <w:r w:rsidR="007E093D" w:rsidRPr="00A23F4B">
        <w:rPr>
          <w:rFonts w:cs="Times New Roman"/>
          <w:szCs w:val="22"/>
        </w:rPr>
        <w:t xml:space="preserve"> </w:t>
      </w:r>
      <w:r w:rsidR="007E093D" w:rsidRPr="00A23F4B">
        <w:rPr>
          <w:rFonts w:cs="Times New Roman"/>
          <w:b/>
          <w:bCs/>
          <w:szCs w:val="22"/>
        </w:rPr>
        <w:t>PHOTONIC_LAYER_QUALIFER_MC</w:t>
      </w:r>
      <w:r w:rsidRPr="00A23F4B">
        <w:rPr>
          <w:rFonts w:cs="Times New Roman"/>
          <w:szCs w:val="22"/>
        </w:rPr>
        <w:t xml:space="preserve"> </w:t>
      </w:r>
      <w:r w:rsidR="007E093D" w:rsidRPr="00A23F4B">
        <w:rPr>
          <w:rFonts w:cs="Times New Roman"/>
          <w:szCs w:val="22"/>
        </w:rPr>
        <w:t>NEP</w:t>
      </w:r>
      <w:r w:rsidRPr="00A23F4B">
        <w:rPr>
          <w:rFonts w:cs="Times New Roman"/>
          <w:szCs w:val="22"/>
        </w:rPr>
        <w:t xml:space="preserve"> </w:t>
      </w:r>
      <w:r w:rsidRPr="00A23F4B">
        <w:rPr>
          <w:rFonts w:cs="Times New Roman"/>
          <w:b/>
          <w:bCs/>
          <w:szCs w:val="22"/>
        </w:rPr>
        <w:t>MUST</w:t>
      </w:r>
      <w:r w:rsidRPr="00A23F4B">
        <w:rPr>
          <w:rFonts w:cs="Times New Roman"/>
          <w:szCs w:val="22"/>
        </w:rPr>
        <w:t xml:space="preserve"> include the </w:t>
      </w:r>
      <w:proofErr w:type="spellStart"/>
      <w:r w:rsidRPr="00A23F4B">
        <w:rPr>
          <w:rFonts w:cs="Times New Roman"/>
          <w:b/>
          <w:i/>
          <w:szCs w:val="22"/>
        </w:rPr>
        <w:t>tapi-photonic-</w:t>
      </w:r>
      <w:proofErr w:type="gramStart"/>
      <w:r w:rsidRPr="00A23F4B">
        <w:rPr>
          <w:rFonts w:cs="Times New Roman"/>
          <w:b/>
          <w:i/>
          <w:szCs w:val="22"/>
        </w:rPr>
        <w:t>media:media</w:t>
      </w:r>
      <w:proofErr w:type="gramEnd"/>
      <w:r w:rsidRPr="00A23F4B">
        <w:rPr>
          <w:rFonts w:cs="Times New Roman"/>
          <w:b/>
          <w:i/>
          <w:szCs w:val="22"/>
        </w:rPr>
        <w:t>-channel-node-edge-point-spec</w:t>
      </w:r>
      <w:proofErr w:type="spellEnd"/>
      <w:r w:rsidRPr="00A23F4B">
        <w:rPr>
          <w:rFonts w:cs="Times New Roman"/>
          <w:b/>
          <w:i/>
          <w:szCs w:val="22"/>
        </w:rPr>
        <w:t xml:space="preserve"> </w:t>
      </w:r>
      <w:r w:rsidRPr="00A23F4B">
        <w:rPr>
          <w:rFonts w:cs="Times New Roman"/>
          <w:szCs w:val="22"/>
        </w:rPr>
        <w:t>to represent the media channel pool resources supportable, available</w:t>
      </w:r>
      <w:r w:rsidR="00663360" w:rsidRPr="00A23F4B">
        <w:rPr>
          <w:rFonts w:cs="Times New Roman"/>
          <w:szCs w:val="22"/>
        </w:rPr>
        <w:t>.</w:t>
      </w:r>
      <w:r w:rsidRPr="00A23F4B">
        <w:rPr>
          <w:rFonts w:cs="Times New Roman"/>
          <w:szCs w:val="22"/>
        </w:rPr>
        <w:t xml:space="preserve"> and occupied.</w:t>
      </w:r>
      <w:r w:rsidR="007E093D" w:rsidRPr="00A23F4B">
        <w:rPr>
          <w:rFonts w:cs="Times New Roman"/>
          <w:szCs w:val="22"/>
        </w:rPr>
        <w:t xml:space="preserve"> </w:t>
      </w:r>
      <w:r w:rsidRPr="00A23F4B">
        <w:rPr>
          <w:rFonts w:cs="Times New Roman"/>
          <w:szCs w:val="22"/>
        </w:rPr>
        <w:t xml:space="preserve"> </w:t>
      </w:r>
      <w:proofErr w:type="spellStart"/>
      <w:r w:rsidR="007E093D" w:rsidRPr="00A23F4B">
        <w:rPr>
          <w:rFonts w:cs="Times New Roman"/>
          <w:b/>
          <w:bCs/>
          <w:szCs w:val="22"/>
        </w:rPr>
        <w:t>PHOTONIC_LAYER_QUALIFIER_OTSiMC</w:t>
      </w:r>
      <w:proofErr w:type="spellEnd"/>
      <w:r w:rsidR="007E093D" w:rsidRPr="00A23F4B">
        <w:rPr>
          <w:rFonts w:cs="Times New Roman"/>
          <w:b/>
          <w:bCs/>
          <w:szCs w:val="22"/>
        </w:rPr>
        <w:t xml:space="preserve"> </w:t>
      </w:r>
      <w:r w:rsidR="007E093D" w:rsidRPr="00A23F4B">
        <w:rPr>
          <w:rFonts w:cs="Times New Roman"/>
          <w:szCs w:val="22"/>
        </w:rPr>
        <w:t>NEP</w:t>
      </w:r>
      <w:r w:rsidR="007E093D" w:rsidRPr="00A23F4B">
        <w:rPr>
          <w:rFonts w:cs="Times New Roman"/>
          <w:b/>
          <w:bCs/>
          <w:szCs w:val="22"/>
        </w:rPr>
        <w:t xml:space="preserve"> MAY </w:t>
      </w:r>
      <w:r w:rsidR="007E093D" w:rsidRPr="00A23F4B">
        <w:rPr>
          <w:rFonts w:cs="Times New Roman"/>
          <w:szCs w:val="22"/>
        </w:rPr>
        <w:t xml:space="preserve">include the </w:t>
      </w:r>
      <w:proofErr w:type="spellStart"/>
      <w:r w:rsidR="007E093D" w:rsidRPr="00A23F4B">
        <w:rPr>
          <w:rFonts w:cs="Times New Roman"/>
          <w:b/>
          <w:i/>
          <w:szCs w:val="22"/>
        </w:rPr>
        <w:t>tapi-photonic-</w:t>
      </w:r>
      <w:proofErr w:type="gramStart"/>
      <w:r w:rsidR="007E093D" w:rsidRPr="00A23F4B">
        <w:rPr>
          <w:rFonts w:cs="Times New Roman"/>
          <w:b/>
          <w:i/>
          <w:szCs w:val="22"/>
        </w:rPr>
        <w:t>media:media</w:t>
      </w:r>
      <w:proofErr w:type="gramEnd"/>
      <w:r w:rsidR="007E093D" w:rsidRPr="00A23F4B">
        <w:rPr>
          <w:rFonts w:cs="Times New Roman"/>
          <w:b/>
          <w:i/>
          <w:szCs w:val="22"/>
        </w:rPr>
        <w:t>-channel-node-edge-point-spec</w:t>
      </w:r>
      <w:proofErr w:type="spellEnd"/>
      <w:r w:rsidR="007E093D" w:rsidRPr="00A23F4B">
        <w:rPr>
          <w:rFonts w:cs="Times New Roman"/>
          <w:b/>
          <w:i/>
          <w:szCs w:val="22"/>
        </w:rPr>
        <w:t>.</w:t>
      </w:r>
    </w:p>
    <w:p w14:paraId="7A9B727D" w14:textId="77777777" w:rsidR="00833E90" w:rsidRPr="00A23F4B" w:rsidRDefault="00833E90" w:rsidP="00833E90">
      <w:pPr>
        <w:ind w:left="720"/>
        <w:rPr>
          <w:rFonts w:cs="Times New Roman"/>
          <w:szCs w:val="22"/>
        </w:rPr>
      </w:pPr>
    </w:p>
    <w:p w14:paraId="01C6BB85" w14:textId="39EE2313" w:rsidR="002D551F" w:rsidRDefault="002D551F" w:rsidP="00381A66">
      <w:pPr>
        <w:numPr>
          <w:ilvl w:val="0"/>
          <w:numId w:val="5"/>
        </w:numPr>
        <w:rPr>
          <w:rFonts w:cs="Times New Roman"/>
          <w:szCs w:val="22"/>
        </w:rPr>
      </w:pPr>
      <w:bookmarkStart w:id="218" w:name="_Ref39586551"/>
      <w:proofErr w:type="spellStart"/>
      <w:r w:rsidRPr="00A23F4B">
        <w:rPr>
          <w:rFonts w:cs="Times New Roman"/>
          <w:b/>
          <w:szCs w:val="22"/>
        </w:rPr>
        <w:t>tapi-topology:link</w:t>
      </w:r>
      <w:proofErr w:type="spellEnd"/>
      <w:r w:rsidR="00370267">
        <w:rPr>
          <w:rFonts w:cs="Times New Roman"/>
          <w:b/>
          <w:szCs w:val="22"/>
        </w:rPr>
        <w:t xml:space="preserve"> </w:t>
      </w:r>
      <w:r w:rsidR="00370267" w:rsidRPr="00370267">
        <w:rPr>
          <w:rFonts w:cs="Times New Roman"/>
          <w:bCs/>
          <w:szCs w:val="22"/>
        </w:rPr>
        <w:t>objects</w:t>
      </w:r>
      <w:r w:rsidRPr="00A23F4B">
        <w:rPr>
          <w:rFonts w:cs="Times New Roman"/>
          <w:szCs w:val="22"/>
        </w:rPr>
        <w:t xml:space="preserve"> between </w:t>
      </w:r>
      <w:proofErr w:type="spellStart"/>
      <w:r w:rsidRPr="00A23F4B">
        <w:rPr>
          <w:rFonts w:cs="Times New Roman"/>
          <w:b/>
          <w:szCs w:val="22"/>
        </w:rPr>
        <w:t>tapi-topology:node</w:t>
      </w:r>
      <w:r w:rsidR="002C1DEC" w:rsidRPr="00A23F4B">
        <w:rPr>
          <w:rFonts w:cs="Times New Roman"/>
          <w:b/>
          <w:szCs w:val="22"/>
        </w:rPr>
        <w:t>s</w:t>
      </w:r>
      <w:proofErr w:type="spellEnd"/>
      <w:r w:rsidRPr="00A23F4B">
        <w:rPr>
          <w:rFonts w:cs="Times New Roman"/>
          <w:szCs w:val="22"/>
        </w:rPr>
        <w:t xml:space="preserve"> which need to be represented in this topology </w:t>
      </w:r>
      <w:r w:rsidR="00895110" w:rsidRPr="00A23F4B">
        <w:rPr>
          <w:rFonts w:cs="Times New Roman"/>
          <w:szCs w:val="22"/>
        </w:rPr>
        <w:t>are</w:t>
      </w:r>
      <w:r w:rsidRPr="00A23F4B">
        <w:rPr>
          <w:rFonts w:cs="Times New Roman"/>
          <w:szCs w:val="22"/>
        </w:rPr>
        <w:t xml:space="preserve"> </w:t>
      </w:r>
      <w:r w:rsidR="00E92CC8" w:rsidRPr="00A23F4B">
        <w:rPr>
          <w:rFonts w:cs="Times New Roman"/>
          <w:szCs w:val="22"/>
        </w:rPr>
        <w:t>PHOTONIC_MEDIA</w:t>
      </w:r>
      <w:r w:rsidR="0077410B" w:rsidRPr="00A23F4B">
        <w:rPr>
          <w:rFonts w:cs="Times New Roman"/>
          <w:szCs w:val="22"/>
        </w:rPr>
        <w:t xml:space="preserve"> </w:t>
      </w:r>
      <w:r w:rsidR="00895110" w:rsidRPr="00A23F4B">
        <w:rPr>
          <w:rFonts w:cs="Times New Roman"/>
          <w:szCs w:val="22"/>
        </w:rPr>
        <w:t>(</w:t>
      </w:r>
      <w:r w:rsidR="00416AF3" w:rsidRPr="00A23F4B">
        <w:rPr>
          <w:rFonts w:cs="Times New Roman"/>
          <w:b/>
          <w:szCs w:val="22"/>
        </w:rPr>
        <w:t>layer-protocol-name</w:t>
      </w:r>
      <w:r w:rsidR="00AF6ED8" w:rsidRPr="00A23F4B">
        <w:rPr>
          <w:rFonts w:cs="Times New Roman"/>
          <w:b/>
          <w:szCs w:val="22"/>
        </w:rPr>
        <w:t xml:space="preserve"> MUST be PHOTONIC_MEDIA</w:t>
      </w:r>
      <w:r w:rsidR="00AF6ED8" w:rsidRPr="00A23F4B">
        <w:rPr>
          <w:rFonts w:cs="Times New Roman"/>
          <w:bCs/>
          <w:szCs w:val="22"/>
        </w:rPr>
        <w:t xml:space="preserve"> as specified in</w:t>
      </w:r>
      <w:r w:rsidR="00AF6ED8" w:rsidRPr="00A23F4B">
        <w:rPr>
          <w:rFonts w:ascii="Consolas" w:hAnsi="Consolas"/>
          <w:color w:val="24292E"/>
          <w:szCs w:val="22"/>
          <w:shd w:val="clear" w:color="auto" w:fill="FFFFFF"/>
        </w:rPr>
        <w:t xml:space="preserve"> </w:t>
      </w:r>
      <w:r w:rsidR="009371AF" w:rsidRPr="00A23F4B">
        <w:rPr>
          <w:rFonts w:ascii="Consolas" w:hAnsi="Consolas"/>
          <w:color w:val="24292E"/>
          <w:szCs w:val="22"/>
          <w:shd w:val="clear" w:color="auto" w:fill="FFFFFF"/>
        </w:rPr>
        <w:fldChar w:fldCharType="begin"/>
      </w:r>
      <w:r w:rsidR="009371AF" w:rsidRPr="00A23F4B">
        <w:rPr>
          <w:rFonts w:ascii="Consolas" w:hAnsi="Consolas"/>
          <w:color w:val="24292E"/>
          <w:szCs w:val="22"/>
          <w:shd w:val="clear" w:color="auto" w:fill="FFFFFF"/>
        </w:rPr>
        <w:instrText xml:space="preserve"> REF _Ref16164481 \h </w:instrText>
      </w:r>
      <w:r w:rsidR="006777E6" w:rsidRPr="00A23F4B">
        <w:rPr>
          <w:rFonts w:ascii="Consolas" w:hAnsi="Consolas"/>
          <w:color w:val="24292E"/>
          <w:szCs w:val="22"/>
          <w:shd w:val="clear" w:color="auto" w:fill="FFFFFF"/>
        </w:rPr>
        <w:instrText xml:space="preserve"> \* MERGEFORMAT </w:instrText>
      </w:r>
      <w:r w:rsidR="009371AF" w:rsidRPr="00A23F4B">
        <w:rPr>
          <w:rFonts w:ascii="Consolas" w:hAnsi="Consolas"/>
          <w:color w:val="24292E"/>
          <w:szCs w:val="22"/>
          <w:shd w:val="clear" w:color="auto" w:fill="FFFFFF"/>
        </w:rPr>
      </w:r>
      <w:r w:rsidR="009371AF" w:rsidRPr="00A23F4B">
        <w:rPr>
          <w:rFonts w:ascii="Consolas" w:hAnsi="Consolas"/>
          <w:color w:val="24292E"/>
          <w:szCs w:val="22"/>
          <w:shd w:val="clear" w:color="auto" w:fill="FFFFFF"/>
        </w:rPr>
        <w:fldChar w:fldCharType="separate"/>
      </w:r>
      <w:r w:rsidR="00DB0408" w:rsidRPr="00DB0408">
        <w:rPr>
          <w:rFonts w:cs="Times New Roman"/>
          <w:szCs w:val="22"/>
        </w:rPr>
        <w:t xml:space="preserve">Table </w:t>
      </w:r>
      <w:r w:rsidR="00DB0408" w:rsidRPr="00DB0408">
        <w:rPr>
          <w:rFonts w:cs="Times New Roman"/>
          <w:noProof/>
          <w:szCs w:val="22"/>
        </w:rPr>
        <w:t>18</w:t>
      </w:r>
      <w:r w:rsidR="009371AF" w:rsidRPr="00A23F4B">
        <w:rPr>
          <w:rFonts w:ascii="Consolas" w:hAnsi="Consolas"/>
          <w:color w:val="24292E"/>
          <w:szCs w:val="22"/>
          <w:shd w:val="clear" w:color="auto" w:fill="FFFFFF"/>
        </w:rPr>
        <w:fldChar w:fldCharType="end"/>
      </w:r>
      <w:r w:rsidR="00416AF3" w:rsidRPr="00A23F4B">
        <w:rPr>
          <w:rFonts w:cs="Times New Roman"/>
          <w:szCs w:val="22"/>
        </w:rPr>
        <w:t xml:space="preserve">) </w:t>
      </w:r>
      <w:r w:rsidR="0077410B" w:rsidRPr="00A23F4B">
        <w:rPr>
          <w:rFonts w:cs="Times New Roman"/>
          <w:szCs w:val="22"/>
        </w:rPr>
        <w:t>collapsing OTS and OMS layers</w:t>
      </w:r>
      <w:r w:rsidRPr="00A23F4B">
        <w:rPr>
          <w:rFonts w:cs="Times New Roman"/>
          <w:szCs w:val="22"/>
        </w:rPr>
        <w:t xml:space="preserve">. </w:t>
      </w:r>
      <w:r w:rsidR="0077410B" w:rsidRPr="00A23F4B">
        <w:rPr>
          <w:rFonts w:cs="Times New Roman"/>
          <w:b/>
          <w:bCs/>
          <w:szCs w:val="22"/>
        </w:rPr>
        <w:t>These links</w:t>
      </w:r>
      <w:r w:rsidRPr="00A23F4B">
        <w:rPr>
          <w:rFonts w:cs="Times New Roman"/>
          <w:b/>
          <w:szCs w:val="22"/>
        </w:rPr>
        <w:t xml:space="preserve"> MUST be </w:t>
      </w:r>
      <w:r w:rsidR="009371AF" w:rsidRPr="00A23F4B">
        <w:rPr>
          <w:rFonts w:cs="Times New Roman"/>
          <w:b/>
          <w:szCs w:val="22"/>
        </w:rPr>
        <w:t>pre-</w:t>
      </w:r>
      <w:r w:rsidRPr="00A23F4B">
        <w:rPr>
          <w:rFonts w:cs="Times New Roman"/>
          <w:b/>
          <w:szCs w:val="22"/>
        </w:rPr>
        <w:t>configured in the network</w:t>
      </w:r>
      <w:r w:rsidR="003408A2" w:rsidRPr="00A23F4B">
        <w:rPr>
          <w:rFonts w:cs="Times New Roman"/>
          <w:b/>
          <w:szCs w:val="22"/>
        </w:rPr>
        <w:t xml:space="preserve"> in absence of services</w:t>
      </w:r>
      <w:r w:rsidRPr="00A23F4B">
        <w:rPr>
          <w:rFonts w:cs="Times New Roman"/>
          <w:szCs w:val="22"/>
        </w:rPr>
        <w:t>.</w:t>
      </w:r>
      <w:bookmarkEnd w:id="218"/>
    </w:p>
    <w:p w14:paraId="40E306F0" w14:textId="77777777" w:rsidR="00833E90" w:rsidRPr="00A23F4B" w:rsidRDefault="00833E90" w:rsidP="00833E90">
      <w:pPr>
        <w:rPr>
          <w:rFonts w:cs="Times New Roman"/>
          <w:szCs w:val="22"/>
        </w:rPr>
      </w:pPr>
    </w:p>
    <w:p w14:paraId="4014869B" w14:textId="44CB59CD" w:rsidR="002D551F" w:rsidRPr="00A23F4B" w:rsidRDefault="002D551F" w:rsidP="00381A66">
      <w:pPr>
        <w:numPr>
          <w:ilvl w:val="0"/>
          <w:numId w:val="5"/>
        </w:numPr>
        <w:rPr>
          <w:rFonts w:cs="Times New Roman"/>
          <w:szCs w:val="22"/>
        </w:rPr>
      </w:pPr>
      <w:bookmarkStart w:id="219" w:name="_Ref12707648"/>
      <w:r w:rsidRPr="00A23F4B">
        <w:rPr>
          <w:rFonts w:cs="Times New Roman"/>
          <w:szCs w:val="22"/>
        </w:rPr>
        <w:lastRenderedPageBreak/>
        <w:t>In case OLP constructs are present for OMS</w:t>
      </w:r>
      <w:r w:rsidR="0077410B" w:rsidRPr="00A23F4B">
        <w:rPr>
          <w:rFonts w:cs="Times New Roman"/>
          <w:szCs w:val="22"/>
        </w:rPr>
        <w:t xml:space="preserve"> or OTS</w:t>
      </w:r>
      <w:r w:rsidRPr="00A23F4B">
        <w:rPr>
          <w:rFonts w:cs="Times New Roman"/>
          <w:szCs w:val="22"/>
        </w:rPr>
        <w:t xml:space="preserve"> protection, this should be represented in TAPI by using </w:t>
      </w:r>
      <w:proofErr w:type="spellStart"/>
      <w:r w:rsidRPr="00A23F4B">
        <w:rPr>
          <w:rFonts w:cs="Times New Roman"/>
          <w:b/>
          <w:i/>
          <w:szCs w:val="22"/>
        </w:rPr>
        <w:t>tapi-</w:t>
      </w:r>
      <w:proofErr w:type="gramStart"/>
      <w:r w:rsidRPr="00A23F4B">
        <w:rPr>
          <w:rFonts w:cs="Times New Roman"/>
          <w:b/>
          <w:i/>
          <w:szCs w:val="22"/>
        </w:rPr>
        <w:t>topology:resilience</w:t>
      </w:r>
      <w:proofErr w:type="gramEnd"/>
      <w:r w:rsidRPr="00A23F4B">
        <w:rPr>
          <w:rFonts w:cs="Times New Roman"/>
          <w:b/>
          <w:i/>
          <w:szCs w:val="22"/>
        </w:rPr>
        <w:t>-type</w:t>
      </w:r>
      <w:proofErr w:type="spellEnd"/>
      <w:r w:rsidRPr="00A23F4B">
        <w:rPr>
          <w:rFonts w:cs="Times New Roman"/>
          <w:b/>
          <w:i/>
          <w:szCs w:val="22"/>
        </w:rPr>
        <w:t>/</w:t>
      </w:r>
      <w:proofErr w:type="spellStart"/>
      <w:r w:rsidRPr="00A23F4B">
        <w:rPr>
          <w:rFonts w:cs="Times New Roman"/>
          <w:b/>
          <w:i/>
          <w:szCs w:val="22"/>
        </w:rPr>
        <w:t>tapi-</w:t>
      </w:r>
      <w:proofErr w:type="gramStart"/>
      <w:r w:rsidRPr="00A23F4B">
        <w:rPr>
          <w:rFonts w:cs="Times New Roman"/>
          <w:b/>
          <w:i/>
          <w:szCs w:val="22"/>
        </w:rPr>
        <w:t>topology:protection</w:t>
      </w:r>
      <w:proofErr w:type="gramEnd"/>
      <w:r w:rsidRPr="00A23F4B">
        <w:rPr>
          <w:rFonts w:cs="Times New Roman"/>
          <w:b/>
          <w:i/>
          <w:szCs w:val="22"/>
        </w:rPr>
        <w:t>-type</w:t>
      </w:r>
      <w:proofErr w:type="spellEnd"/>
      <w:r w:rsidRPr="00A23F4B">
        <w:rPr>
          <w:rFonts w:cs="Times New Roman"/>
          <w:szCs w:val="22"/>
        </w:rPr>
        <w:t xml:space="preserve"> link’s attribute. Underlying switch control for OMS</w:t>
      </w:r>
      <w:r w:rsidR="0077410B" w:rsidRPr="00A23F4B">
        <w:rPr>
          <w:rFonts w:cs="Times New Roman"/>
          <w:szCs w:val="22"/>
        </w:rPr>
        <w:t xml:space="preserve"> or OTS</w:t>
      </w:r>
      <w:r w:rsidRPr="00A23F4B">
        <w:rPr>
          <w:rFonts w:cs="Times New Roman"/>
          <w:szCs w:val="22"/>
        </w:rPr>
        <w:t xml:space="preserve"> protection is out of the scope of this modelling.</w:t>
      </w:r>
      <w:bookmarkEnd w:id="219"/>
    </w:p>
    <w:p w14:paraId="415F246C" w14:textId="4CD78BC9" w:rsidR="002D551F" w:rsidRPr="00642380" w:rsidRDefault="0066008E" w:rsidP="00642380">
      <w:pPr>
        <w:pStyle w:val="Heading2"/>
      </w:pPr>
      <w:bookmarkStart w:id="220" w:name="_Toc30496681"/>
      <w:bookmarkStart w:id="221" w:name="_Toc37180434"/>
      <w:bookmarkStart w:id="222" w:name="_Toc37180572"/>
      <w:bookmarkStart w:id="223" w:name="_Ref78553485"/>
      <w:bookmarkStart w:id="224" w:name="_Ref79488589"/>
      <w:bookmarkStart w:id="225" w:name="_Ref79488648"/>
      <w:bookmarkStart w:id="226" w:name="_Toc215570463"/>
      <w:bookmarkEnd w:id="220"/>
      <w:bookmarkEnd w:id="221"/>
      <w:bookmarkEnd w:id="222"/>
      <w:r w:rsidRPr="00642380">
        <w:t xml:space="preserve">The use of INVENTORY_ID </w:t>
      </w:r>
      <w:r w:rsidR="006C17B9" w:rsidRPr="00642380">
        <w:t>name in logical elements</w:t>
      </w:r>
      <w:bookmarkEnd w:id="223"/>
      <w:bookmarkEnd w:id="224"/>
      <w:bookmarkEnd w:id="225"/>
      <w:bookmarkEnd w:id="226"/>
    </w:p>
    <w:p w14:paraId="3075BC5F" w14:textId="7DA1F33C" w:rsidR="002D551F" w:rsidRPr="00833E90" w:rsidRDefault="002D551F" w:rsidP="00661FB9">
      <w:pPr>
        <w:rPr>
          <w:rFonts w:cs="Times New Roman"/>
          <w:szCs w:val="22"/>
        </w:rPr>
      </w:pPr>
      <w:bookmarkStart w:id="227" w:name="_Hlk215844211"/>
      <w:r w:rsidRPr="00833E90">
        <w:rPr>
          <w:rFonts w:cs="Times New Roman"/>
          <w:szCs w:val="22"/>
        </w:rPr>
        <w:t xml:space="preserve">Hardware identifiers currently stored in </w:t>
      </w:r>
      <w:r w:rsidR="003E19C3" w:rsidRPr="00833E90">
        <w:rPr>
          <w:rFonts w:cs="Times New Roman"/>
          <w:szCs w:val="22"/>
        </w:rPr>
        <w:t xml:space="preserve">legacy </w:t>
      </w:r>
      <w:r w:rsidRPr="00833E90">
        <w:rPr>
          <w:rFonts w:cs="Times New Roman"/>
          <w:szCs w:val="22"/>
        </w:rPr>
        <w:t xml:space="preserve">OSS inventory systems </w:t>
      </w:r>
      <w:r w:rsidR="00815BD2" w:rsidRPr="00833E90">
        <w:rPr>
          <w:rFonts w:cs="Times New Roman"/>
          <w:szCs w:val="22"/>
        </w:rPr>
        <w:t>MUST</w:t>
      </w:r>
      <w:r w:rsidRPr="00833E90">
        <w:rPr>
          <w:rFonts w:cs="Times New Roman"/>
          <w:szCs w:val="22"/>
        </w:rPr>
        <w:t xml:space="preserve"> be correlated with </w:t>
      </w:r>
      <w:r w:rsidR="00FB6062">
        <w:rPr>
          <w:rFonts w:cs="Times New Roman"/>
          <w:szCs w:val="22"/>
        </w:rPr>
        <w:t>TAPI</w:t>
      </w:r>
      <w:r w:rsidRPr="00833E90">
        <w:rPr>
          <w:rFonts w:cs="Times New Roman"/>
          <w:szCs w:val="22"/>
        </w:rPr>
        <w:t xml:space="preserve"> UUID identifiers. </w:t>
      </w:r>
      <w:bookmarkEnd w:id="227"/>
      <w:r w:rsidRPr="00833E90">
        <w:rPr>
          <w:rFonts w:cs="Times New Roman"/>
          <w:szCs w:val="22"/>
        </w:rPr>
        <w:t>This information will be provided by the SDN optical domain controller suppliers.</w:t>
      </w:r>
      <w:r w:rsidR="00833E90">
        <w:rPr>
          <w:rFonts w:cs="Times New Roman"/>
          <w:szCs w:val="22"/>
        </w:rPr>
        <w:t xml:space="preserve"> </w:t>
      </w:r>
      <w:r w:rsidRPr="00833E90">
        <w:rPr>
          <w:rFonts w:cs="Times New Roman"/>
          <w:szCs w:val="22"/>
        </w:rPr>
        <w:t xml:space="preserve">For every inventory element represented as a logical element in TAPI by the SDN Domain controller, an </w:t>
      </w:r>
      <w:r w:rsidRPr="00833E90">
        <w:rPr>
          <w:rFonts w:cs="Times New Roman"/>
          <w:b/>
          <w:bCs/>
          <w:szCs w:val="22"/>
        </w:rPr>
        <w:t>INVENTORY_ID</w:t>
      </w:r>
      <w:r w:rsidRPr="00833E90">
        <w:rPr>
          <w:rFonts w:cs="Times New Roman"/>
          <w:szCs w:val="22"/>
        </w:rPr>
        <w:t xml:space="preserve"> </w:t>
      </w:r>
      <w:proofErr w:type="spellStart"/>
      <w:r w:rsidRPr="00833E90">
        <w:rPr>
          <w:rFonts w:cs="Times New Roman"/>
          <w:b/>
          <w:i/>
          <w:iCs/>
          <w:szCs w:val="22"/>
        </w:rPr>
        <w:t>tapi-common:name</w:t>
      </w:r>
      <w:proofErr w:type="spellEnd"/>
      <w:r w:rsidRPr="00833E90">
        <w:rPr>
          <w:rFonts w:cs="Times New Roman"/>
          <w:szCs w:val="22"/>
        </w:rPr>
        <w:t xml:space="preserve"> property shall be included into the logical element construct.</w:t>
      </w:r>
    </w:p>
    <w:p w14:paraId="2FC84761" w14:textId="7AFD9436" w:rsidR="002D551F" w:rsidRPr="00833E90" w:rsidRDefault="00EC1635" w:rsidP="00661FB9">
      <w:pPr>
        <w:rPr>
          <w:rFonts w:cs="Times New Roman"/>
          <w:szCs w:val="22"/>
        </w:rPr>
      </w:pPr>
      <w:r w:rsidRPr="00833E90">
        <w:rPr>
          <w:rFonts w:cs="Times New Roman"/>
          <w:szCs w:val="22"/>
        </w:rPr>
        <w:t>The</w:t>
      </w:r>
      <w:r w:rsidR="00277344" w:rsidRPr="00833E90">
        <w:rPr>
          <w:rFonts w:cs="Times New Roman"/>
          <w:szCs w:val="22"/>
        </w:rPr>
        <w:t xml:space="preserve"> </w:t>
      </w:r>
      <w:r w:rsidR="002D551F" w:rsidRPr="00833E90">
        <w:rPr>
          <w:rFonts w:cs="Times New Roman"/>
          <w:b/>
          <w:szCs w:val="22"/>
        </w:rPr>
        <w:t>INVENTORY_ID</w:t>
      </w:r>
      <w:r w:rsidR="002D551F" w:rsidRPr="00833E90">
        <w:rPr>
          <w:rFonts w:cs="Times New Roman"/>
          <w:szCs w:val="22"/>
        </w:rPr>
        <w:t xml:space="preserve"> tag </w:t>
      </w:r>
      <w:r w:rsidR="00277344" w:rsidRPr="00833E90">
        <w:rPr>
          <w:rFonts w:cs="Times New Roman"/>
          <w:szCs w:val="22"/>
        </w:rPr>
        <w:t>SHALL</w:t>
      </w:r>
      <w:r w:rsidR="002D551F" w:rsidRPr="00833E90">
        <w:rPr>
          <w:rFonts w:cs="Times New Roman"/>
          <w:szCs w:val="22"/>
        </w:rPr>
        <w:t xml:space="preserve"> be included for the following TAPI objects:</w:t>
      </w:r>
    </w:p>
    <w:p w14:paraId="316716ED" w14:textId="77777777" w:rsidR="002D551F" w:rsidRPr="00833E90" w:rsidRDefault="002D551F" w:rsidP="00381A66">
      <w:pPr>
        <w:numPr>
          <w:ilvl w:val="0"/>
          <w:numId w:val="14"/>
        </w:numPr>
        <w:rPr>
          <w:rFonts w:cs="Times New Roman"/>
          <w:b/>
          <w:i/>
          <w:szCs w:val="22"/>
        </w:rPr>
      </w:pPr>
      <w:proofErr w:type="spellStart"/>
      <w:r w:rsidRPr="00833E90">
        <w:rPr>
          <w:rFonts w:cs="Times New Roman"/>
          <w:b/>
          <w:i/>
          <w:szCs w:val="22"/>
        </w:rPr>
        <w:t>tapi-</w:t>
      </w:r>
      <w:proofErr w:type="gramStart"/>
      <w:r w:rsidRPr="00833E90">
        <w:rPr>
          <w:rFonts w:cs="Times New Roman"/>
          <w:b/>
          <w:i/>
          <w:szCs w:val="22"/>
        </w:rPr>
        <w:t>topology:node</w:t>
      </w:r>
      <w:proofErr w:type="gramEnd"/>
      <w:r w:rsidRPr="00833E90">
        <w:rPr>
          <w:rFonts w:cs="Times New Roman"/>
          <w:b/>
          <w:i/>
          <w:szCs w:val="22"/>
        </w:rPr>
        <w:t>-edge-point</w:t>
      </w:r>
      <w:proofErr w:type="spellEnd"/>
    </w:p>
    <w:p w14:paraId="5AE74EE6" w14:textId="77777777" w:rsidR="002D551F" w:rsidRPr="00833E90" w:rsidRDefault="002D551F" w:rsidP="00381A66">
      <w:pPr>
        <w:numPr>
          <w:ilvl w:val="0"/>
          <w:numId w:val="14"/>
        </w:numPr>
        <w:rPr>
          <w:rFonts w:cs="Times New Roman"/>
          <w:b/>
          <w:i/>
          <w:szCs w:val="22"/>
        </w:rPr>
      </w:pPr>
      <w:proofErr w:type="spellStart"/>
      <w:r w:rsidRPr="00833E90">
        <w:rPr>
          <w:rFonts w:cs="Times New Roman"/>
          <w:b/>
          <w:i/>
          <w:szCs w:val="22"/>
        </w:rPr>
        <w:t>tapi-</w:t>
      </w:r>
      <w:proofErr w:type="gramStart"/>
      <w:r w:rsidRPr="00833E90">
        <w:rPr>
          <w:rFonts w:cs="Times New Roman"/>
          <w:b/>
          <w:i/>
          <w:szCs w:val="22"/>
        </w:rPr>
        <w:t>common:service</w:t>
      </w:r>
      <w:proofErr w:type="gramEnd"/>
      <w:r w:rsidRPr="00833E90">
        <w:rPr>
          <w:rFonts w:cs="Times New Roman"/>
          <w:b/>
          <w:i/>
          <w:szCs w:val="22"/>
        </w:rPr>
        <w:t>-interface-point</w:t>
      </w:r>
      <w:proofErr w:type="spellEnd"/>
    </w:p>
    <w:p w14:paraId="76CAAE5C" w14:textId="1A910182" w:rsidR="002D551F" w:rsidRPr="00833E90" w:rsidRDefault="002D551F" w:rsidP="00AB1AD8">
      <w:pPr>
        <w:rPr>
          <w:rFonts w:cs="Times New Roman"/>
          <w:szCs w:val="22"/>
        </w:rPr>
      </w:pPr>
      <w:bookmarkStart w:id="228" w:name="_Hlk215844149"/>
      <w:r w:rsidRPr="00833E90">
        <w:rPr>
          <w:rFonts w:cs="Times New Roman"/>
          <w:szCs w:val="22"/>
        </w:rPr>
        <w:t xml:space="preserve">The proposal for a common definition of the </w:t>
      </w:r>
      <w:r w:rsidRPr="00833E90">
        <w:rPr>
          <w:rFonts w:cs="Times New Roman"/>
          <w:b/>
          <w:szCs w:val="22"/>
        </w:rPr>
        <w:t xml:space="preserve">INVENTORY_ID </w:t>
      </w:r>
      <w:r w:rsidRPr="00833E90">
        <w:rPr>
          <w:rFonts w:cs="Times New Roman"/>
          <w:szCs w:val="22"/>
        </w:rPr>
        <w:t xml:space="preserve">tag, follows 2 main principles and it is based on </w:t>
      </w:r>
      <w:r w:rsidR="00F80414" w:rsidRPr="00833E90">
        <w:rPr>
          <w:rFonts w:cs="Times New Roman"/>
          <w:szCs w:val="22"/>
        </w:rPr>
        <w:t>[</w:t>
      </w:r>
      <w:r w:rsidRPr="00833E90">
        <w:rPr>
          <w:rFonts w:cs="Times New Roman"/>
          <w:szCs w:val="22"/>
        </w:rPr>
        <w:t>TMF-814</w:t>
      </w:r>
      <w:r w:rsidR="00F80414" w:rsidRPr="00833E90">
        <w:rPr>
          <w:rFonts w:cs="Times New Roman"/>
          <w:szCs w:val="22"/>
        </w:rPr>
        <w:t>]</w:t>
      </w:r>
      <w:r w:rsidRPr="00833E90">
        <w:rPr>
          <w:rFonts w:cs="Times New Roman"/>
          <w:szCs w:val="22"/>
        </w:rPr>
        <w:t xml:space="preserve"> naming standards:</w:t>
      </w:r>
    </w:p>
    <w:bookmarkEnd w:id="228"/>
    <w:p w14:paraId="588FF356" w14:textId="56AD1F3E" w:rsidR="002D551F" w:rsidRPr="00833E90" w:rsidRDefault="002D551F" w:rsidP="00381A66">
      <w:pPr>
        <w:numPr>
          <w:ilvl w:val="0"/>
          <w:numId w:val="15"/>
        </w:numPr>
        <w:spacing w:after="0"/>
        <w:rPr>
          <w:rFonts w:cs="Times New Roman"/>
          <w:szCs w:val="22"/>
        </w:rPr>
      </w:pPr>
      <w:r w:rsidRPr="00833E90">
        <w:rPr>
          <w:rFonts w:cs="Times New Roman"/>
          <w:szCs w:val="22"/>
        </w:rPr>
        <w:t xml:space="preserve">It is explicit and clear: </w:t>
      </w:r>
      <w:r w:rsidR="00CA072A" w:rsidRPr="00833E90">
        <w:rPr>
          <w:rFonts w:cs="Times New Roman"/>
          <w:szCs w:val="22"/>
        </w:rPr>
        <w:t xml:space="preserve">there is </w:t>
      </w:r>
      <w:r w:rsidRPr="00833E90">
        <w:rPr>
          <w:rFonts w:cs="Times New Roman"/>
          <w:szCs w:val="22"/>
        </w:rPr>
        <w:t xml:space="preserve">no ambiguity to which field each index </w:t>
      </w:r>
      <w:proofErr w:type="gramStart"/>
      <w:r w:rsidRPr="00833E90">
        <w:rPr>
          <w:rFonts w:cs="Times New Roman"/>
          <w:szCs w:val="22"/>
        </w:rPr>
        <w:t>correspond</w:t>
      </w:r>
      <w:proofErr w:type="gramEnd"/>
    </w:p>
    <w:p w14:paraId="61E46B4D" w14:textId="7B957E70" w:rsidR="002D551F" w:rsidRPr="00833E90" w:rsidRDefault="002D551F" w:rsidP="00381A66">
      <w:pPr>
        <w:numPr>
          <w:ilvl w:val="0"/>
          <w:numId w:val="15"/>
        </w:numPr>
        <w:spacing w:after="0"/>
        <w:rPr>
          <w:rFonts w:cs="Times New Roman"/>
          <w:szCs w:val="22"/>
        </w:rPr>
      </w:pPr>
      <w:r w:rsidRPr="00833E90">
        <w:rPr>
          <w:rFonts w:cs="Times New Roman"/>
          <w:szCs w:val="22"/>
        </w:rPr>
        <w:t>It can be augmented: if a new type of field needs to be inserted it does not break compatibility with the former format.</w:t>
      </w:r>
    </w:p>
    <w:p w14:paraId="1E4316D8" w14:textId="01CE0F69" w:rsidR="002D551F" w:rsidRPr="00833E90" w:rsidRDefault="002D551F" w:rsidP="00AB1AD8">
      <w:pPr>
        <w:rPr>
          <w:rFonts w:cs="Times New Roman"/>
          <w:szCs w:val="22"/>
        </w:rPr>
      </w:pPr>
      <w:r w:rsidRPr="00833E90">
        <w:rPr>
          <w:rFonts w:cs="Times New Roman"/>
          <w:szCs w:val="22"/>
        </w:rPr>
        <w:t xml:space="preserve">The generic format is the concatenation of </w:t>
      </w:r>
      <w:r w:rsidRPr="00833E90">
        <w:rPr>
          <w:rFonts w:cs="Times New Roman"/>
          <w:i/>
          <w:iCs/>
          <w:szCs w:val="22"/>
        </w:rPr>
        <w:t>n</w:t>
      </w:r>
      <w:r w:rsidRPr="00833E90">
        <w:rPr>
          <w:rFonts w:cs="Times New Roman"/>
          <w:szCs w:val="22"/>
        </w:rPr>
        <w:t xml:space="preserve"> tu</w:t>
      </w:r>
      <w:r w:rsidR="0056155F" w:rsidRPr="00833E90">
        <w:rPr>
          <w:rFonts w:cs="Times New Roman"/>
          <w:szCs w:val="22"/>
        </w:rPr>
        <w:t>ple elements “/&lt;field&gt;=&lt;index&gt;”</w:t>
      </w:r>
      <w:r w:rsidR="00551BB8">
        <w:rPr>
          <w:rFonts w:cs="Times New Roman"/>
          <w:szCs w:val="22"/>
        </w:rPr>
        <w:t xml:space="preserve">. </w:t>
      </w:r>
      <w:r w:rsidRPr="00833E90">
        <w:rPr>
          <w:rFonts w:cs="Times New Roman"/>
          <w:szCs w:val="22"/>
        </w:rPr>
        <w:t>The supported fields for tuple elements are:</w:t>
      </w:r>
    </w:p>
    <w:p w14:paraId="0ED02873" w14:textId="10B9981C" w:rsidR="002D551F" w:rsidRPr="001D7585" w:rsidRDefault="001D7585" w:rsidP="001D7585">
      <w:pPr>
        <w:pStyle w:val="Caption"/>
        <w:keepNext/>
      </w:pPr>
      <w:r w:rsidRPr="001D7585">
        <w:t xml:space="preserve">Table </w:t>
      </w:r>
      <w:r w:rsidRPr="001D7585">
        <w:rPr>
          <w:noProof/>
        </w:rPr>
        <w:fldChar w:fldCharType="begin"/>
      </w:r>
      <w:r w:rsidRPr="001D7585">
        <w:rPr>
          <w:noProof/>
        </w:rPr>
        <w:instrText xml:space="preserve"> SEQ Table \* ARABIC </w:instrText>
      </w:r>
      <w:r w:rsidRPr="001D7585">
        <w:rPr>
          <w:noProof/>
        </w:rPr>
        <w:fldChar w:fldCharType="separate"/>
      </w:r>
      <w:r w:rsidR="00DB0408">
        <w:rPr>
          <w:noProof/>
        </w:rPr>
        <w:t>6</w:t>
      </w:r>
      <w:r w:rsidRPr="001D7585">
        <w:rPr>
          <w:noProof/>
        </w:rPr>
        <w:fldChar w:fldCharType="end"/>
      </w:r>
      <w:r w:rsidRPr="001D7585">
        <w:t>:</w:t>
      </w:r>
      <w:r w:rsidRPr="001D7585">
        <w:rPr>
          <w:rFonts w:hint="eastAsia"/>
        </w:rPr>
        <w:t xml:space="preserve"> </w:t>
      </w:r>
      <w:r>
        <w:t>Inventory-id fields format.</w:t>
      </w:r>
    </w:p>
    <w:tbl>
      <w:tblPr>
        <w:tblStyle w:val="GridTable6ColourfulAccent5"/>
        <w:tblW w:w="0" w:type="auto"/>
        <w:jc w:val="center"/>
        <w:tblLook w:val="04A0" w:firstRow="1" w:lastRow="0" w:firstColumn="1" w:lastColumn="0" w:noHBand="0" w:noVBand="1"/>
      </w:tblPr>
      <w:tblGrid>
        <w:gridCol w:w="996"/>
        <w:gridCol w:w="1876"/>
      </w:tblGrid>
      <w:tr w:rsidR="002D551F" w:rsidRPr="00661FB9" w14:paraId="5FA30DA1" w14:textId="77777777" w:rsidTr="00E4676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6" w:type="dxa"/>
            <w:hideMark/>
          </w:tcPr>
          <w:p w14:paraId="62AC7E4B" w14:textId="77777777" w:rsidR="002D551F" w:rsidRPr="003A404F" w:rsidRDefault="002D551F" w:rsidP="00AB1AD8">
            <w:pPr>
              <w:rPr>
                <w:szCs w:val="22"/>
              </w:rPr>
            </w:pPr>
            <w:r w:rsidRPr="003A404F">
              <w:rPr>
                <w:szCs w:val="22"/>
              </w:rPr>
              <w:t>&lt;field&gt;</w:t>
            </w:r>
          </w:p>
        </w:tc>
        <w:tc>
          <w:tcPr>
            <w:tcW w:w="1876" w:type="dxa"/>
            <w:hideMark/>
          </w:tcPr>
          <w:p w14:paraId="0E75FE22" w14:textId="77777777" w:rsidR="002D551F" w:rsidRPr="003A404F" w:rsidRDefault="002D551F" w:rsidP="00AB1AD8">
            <w:pPr>
              <w:cnfStyle w:val="100000000000" w:firstRow="1" w:lastRow="0" w:firstColumn="0" w:lastColumn="0" w:oddVBand="0" w:evenVBand="0" w:oddHBand="0" w:evenHBand="0" w:firstRowFirstColumn="0" w:firstRowLastColumn="0" w:lastRowFirstColumn="0" w:lastRowLastColumn="0"/>
              <w:rPr>
                <w:szCs w:val="22"/>
              </w:rPr>
            </w:pPr>
            <w:r w:rsidRPr="003A404F">
              <w:rPr>
                <w:szCs w:val="22"/>
              </w:rPr>
              <w:t>meaning</w:t>
            </w:r>
          </w:p>
        </w:tc>
      </w:tr>
      <w:tr w:rsidR="002D551F" w:rsidRPr="00661FB9" w14:paraId="0354A964" w14:textId="77777777" w:rsidTr="00E467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6" w:type="dxa"/>
            <w:hideMark/>
          </w:tcPr>
          <w:p w14:paraId="0D4ECAEF" w14:textId="77777777" w:rsidR="002D551F" w:rsidRPr="003A404F" w:rsidRDefault="002D551F" w:rsidP="00AB1AD8">
            <w:pPr>
              <w:rPr>
                <w:szCs w:val="22"/>
              </w:rPr>
            </w:pPr>
            <w:r w:rsidRPr="003A404F">
              <w:rPr>
                <w:szCs w:val="22"/>
              </w:rPr>
              <w:t>ne</w:t>
            </w:r>
          </w:p>
        </w:tc>
        <w:tc>
          <w:tcPr>
            <w:tcW w:w="1876" w:type="dxa"/>
            <w:hideMark/>
          </w:tcPr>
          <w:p w14:paraId="22CBE674" w14:textId="77777777" w:rsidR="002D551F" w:rsidRPr="003A404F" w:rsidRDefault="002D551F" w:rsidP="00AB1AD8">
            <w:pPr>
              <w:cnfStyle w:val="000000100000" w:firstRow="0" w:lastRow="0" w:firstColumn="0" w:lastColumn="0" w:oddVBand="0" w:evenVBand="0" w:oddHBand="1" w:evenHBand="0" w:firstRowFirstColumn="0" w:firstRowLastColumn="0" w:lastRowFirstColumn="0" w:lastRowLastColumn="0"/>
              <w:rPr>
                <w:szCs w:val="22"/>
              </w:rPr>
            </w:pPr>
            <w:r w:rsidRPr="003A404F">
              <w:rPr>
                <w:szCs w:val="22"/>
              </w:rPr>
              <w:t>Network Element</w:t>
            </w:r>
          </w:p>
        </w:tc>
      </w:tr>
      <w:tr w:rsidR="002D551F" w:rsidRPr="00661FB9" w14:paraId="47D6144D" w14:textId="77777777" w:rsidTr="00E4676E">
        <w:trPr>
          <w:jc w:val="center"/>
        </w:trPr>
        <w:tc>
          <w:tcPr>
            <w:cnfStyle w:val="001000000000" w:firstRow="0" w:lastRow="0" w:firstColumn="1" w:lastColumn="0" w:oddVBand="0" w:evenVBand="0" w:oddHBand="0" w:evenHBand="0" w:firstRowFirstColumn="0" w:firstRowLastColumn="0" w:lastRowFirstColumn="0" w:lastRowLastColumn="0"/>
            <w:tcW w:w="996" w:type="dxa"/>
            <w:hideMark/>
          </w:tcPr>
          <w:p w14:paraId="61F30C1C" w14:textId="77777777" w:rsidR="002D551F" w:rsidRPr="003A404F" w:rsidRDefault="002D551F" w:rsidP="00AB1AD8">
            <w:pPr>
              <w:rPr>
                <w:szCs w:val="22"/>
              </w:rPr>
            </w:pPr>
            <w:r w:rsidRPr="003A404F">
              <w:rPr>
                <w:szCs w:val="22"/>
              </w:rPr>
              <w:t>r</w:t>
            </w:r>
          </w:p>
        </w:tc>
        <w:tc>
          <w:tcPr>
            <w:tcW w:w="1876" w:type="dxa"/>
            <w:hideMark/>
          </w:tcPr>
          <w:p w14:paraId="44248383" w14:textId="77777777" w:rsidR="002D551F" w:rsidRPr="003A404F" w:rsidRDefault="002D551F" w:rsidP="00AB1AD8">
            <w:pPr>
              <w:cnfStyle w:val="000000000000" w:firstRow="0" w:lastRow="0" w:firstColumn="0" w:lastColumn="0" w:oddVBand="0" w:evenVBand="0" w:oddHBand="0" w:evenHBand="0" w:firstRowFirstColumn="0" w:firstRowLastColumn="0" w:lastRowFirstColumn="0" w:lastRowLastColumn="0"/>
              <w:rPr>
                <w:szCs w:val="22"/>
              </w:rPr>
            </w:pPr>
            <w:r w:rsidRPr="003A404F">
              <w:rPr>
                <w:szCs w:val="22"/>
              </w:rPr>
              <w:t>Rack</w:t>
            </w:r>
          </w:p>
        </w:tc>
      </w:tr>
      <w:tr w:rsidR="002D551F" w:rsidRPr="00661FB9" w14:paraId="26DF5CF8" w14:textId="77777777" w:rsidTr="00E467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6" w:type="dxa"/>
            <w:hideMark/>
          </w:tcPr>
          <w:p w14:paraId="7AD5B465" w14:textId="77777777" w:rsidR="002D551F" w:rsidRPr="003A404F" w:rsidRDefault="002D551F" w:rsidP="00AB1AD8">
            <w:pPr>
              <w:rPr>
                <w:szCs w:val="22"/>
              </w:rPr>
            </w:pPr>
            <w:proofErr w:type="spellStart"/>
            <w:r w:rsidRPr="003A404F">
              <w:rPr>
                <w:szCs w:val="22"/>
              </w:rPr>
              <w:t>sh</w:t>
            </w:r>
            <w:proofErr w:type="spellEnd"/>
          </w:p>
        </w:tc>
        <w:tc>
          <w:tcPr>
            <w:tcW w:w="1876" w:type="dxa"/>
            <w:hideMark/>
          </w:tcPr>
          <w:p w14:paraId="73769281" w14:textId="77777777" w:rsidR="002D551F" w:rsidRPr="003A404F" w:rsidRDefault="002D551F" w:rsidP="00AB1AD8">
            <w:pPr>
              <w:cnfStyle w:val="000000100000" w:firstRow="0" w:lastRow="0" w:firstColumn="0" w:lastColumn="0" w:oddVBand="0" w:evenVBand="0" w:oddHBand="1" w:evenHBand="0" w:firstRowFirstColumn="0" w:firstRowLastColumn="0" w:lastRowFirstColumn="0" w:lastRowLastColumn="0"/>
              <w:rPr>
                <w:szCs w:val="22"/>
              </w:rPr>
            </w:pPr>
            <w:r w:rsidRPr="003A404F">
              <w:rPr>
                <w:szCs w:val="22"/>
              </w:rPr>
              <w:t>Shelf</w:t>
            </w:r>
          </w:p>
        </w:tc>
      </w:tr>
      <w:tr w:rsidR="002D551F" w:rsidRPr="00661FB9" w14:paraId="53C00325" w14:textId="77777777" w:rsidTr="00E4676E">
        <w:trPr>
          <w:jc w:val="center"/>
        </w:trPr>
        <w:tc>
          <w:tcPr>
            <w:cnfStyle w:val="001000000000" w:firstRow="0" w:lastRow="0" w:firstColumn="1" w:lastColumn="0" w:oddVBand="0" w:evenVBand="0" w:oddHBand="0" w:evenHBand="0" w:firstRowFirstColumn="0" w:firstRowLastColumn="0" w:lastRowFirstColumn="0" w:lastRowLastColumn="0"/>
            <w:tcW w:w="996" w:type="dxa"/>
            <w:hideMark/>
          </w:tcPr>
          <w:p w14:paraId="61FE648B" w14:textId="77777777" w:rsidR="002D551F" w:rsidRPr="003A404F" w:rsidRDefault="002D551F" w:rsidP="00AB1AD8">
            <w:pPr>
              <w:rPr>
                <w:szCs w:val="22"/>
              </w:rPr>
            </w:pPr>
            <w:proofErr w:type="spellStart"/>
            <w:r w:rsidRPr="003A404F">
              <w:rPr>
                <w:szCs w:val="22"/>
              </w:rPr>
              <w:t>s_sh</w:t>
            </w:r>
            <w:proofErr w:type="spellEnd"/>
          </w:p>
        </w:tc>
        <w:tc>
          <w:tcPr>
            <w:tcW w:w="1876" w:type="dxa"/>
            <w:hideMark/>
          </w:tcPr>
          <w:p w14:paraId="77640927" w14:textId="77777777" w:rsidR="002D551F" w:rsidRPr="003A404F" w:rsidRDefault="002D551F" w:rsidP="00AB1AD8">
            <w:pPr>
              <w:cnfStyle w:val="000000000000" w:firstRow="0" w:lastRow="0" w:firstColumn="0" w:lastColumn="0" w:oddVBand="0" w:evenVBand="0" w:oddHBand="0" w:evenHBand="0" w:firstRowFirstColumn="0" w:firstRowLastColumn="0" w:lastRowFirstColumn="0" w:lastRowLastColumn="0"/>
              <w:rPr>
                <w:szCs w:val="22"/>
              </w:rPr>
            </w:pPr>
            <w:r w:rsidRPr="003A404F">
              <w:rPr>
                <w:szCs w:val="22"/>
              </w:rPr>
              <w:t>Sub-shelf</w:t>
            </w:r>
          </w:p>
        </w:tc>
      </w:tr>
      <w:tr w:rsidR="002D551F" w:rsidRPr="00661FB9" w14:paraId="251DC961" w14:textId="77777777" w:rsidTr="00E467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6" w:type="dxa"/>
            <w:hideMark/>
          </w:tcPr>
          <w:p w14:paraId="08458487" w14:textId="77777777" w:rsidR="002D551F" w:rsidRPr="003A404F" w:rsidRDefault="002D551F" w:rsidP="00AB1AD8">
            <w:pPr>
              <w:rPr>
                <w:szCs w:val="22"/>
              </w:rPr>
            </w:pPr>
            <w:proofErr w:type="spellStart"/>
            <w:r w:rsidRPr="003A404F">
              <w:rPr>
                <w:szCs w:val="22"/>
              </w:rPr>
              <w:t>sl</w:t>
            </w:r>
            <w:proofErr w:type="spellEnd"/>
          </w:p>
        </w:tc>
        <w:tc>
          <w:tcPr>
            <w:tcW w:w="1876" w:type="dxa"/>
            <w:hideMark/>
          </w:tcPr>
          <w:p w14:paraId="6DF9D99A" w14:textId="77777777" w:rsidR="002D551F" w:rsidRPr="003A404F" w:rsidRDefault="002D551F" w:rsidP="00AB1AD8">
            <w:pPr>
              <w:cnfStyle w:val="000000100000" w:firstRow="0" w:lastRow="0" w:firstColumn="0" w:lastColumn="0" w:oddVBand="0" w:evenVBand="0" w:oddHBand="1" w:evenHBand="0" w:firstRowFirstColumn="0" w:firstRowLastColumn="0" w:lastRowFirstColumn="0" w:lastRowLastColumn="0"/>
              <w:rPr>
                <w:szCs w:val="22"/>
              </w:rPr>
            </w:pPr>
            <w:r w:rsidRPr="003A404F">
              <w:rPr>
                <w:szCs w:val="22"/>
              </w:rPr>
              <w:t>Slot</w:t>
            </w:r>
          </w:p>
        </w:tc>
      </w:tr>
      <w:tr w:rsidR="002D551F" w:rsidRPr="00661FB9" w14:paraId="581C0D43" w14:textId="77777777" w:rsidTr="00E4676E">
        <w:trPr>
          <w:jc w:val="center"/>
        </w:trPr>
        <w:tc>
          <w:tcPr>
            <w:cnfStyle w:val="001000000000" w:firstRow="0" w:lastRow="0" w:firstColumn="1" w:lastColumn="0" w:oddVBand="0" w:evenVBand="0" w:oddHBand="0" w:evenHBand="0" w:firstRowFirstColumn="0" w:firstRowLastColumn="0" w:lastRowFirstColumn="0" w:lastRowLastColumn="0"/>
            <w:tcW w:w="996" w:type="dxa"/>
            <w:hideMark/>
          </w:tcPr>
          <w:p w14:paraId="02C35F64" w14:textId="77777777" w:rsidR="002D551F" w:rsidRPr="003A404F" w:rsidRDefault="002D551F" w:rsidP="00AB1AD8">
            <w:pPr>
              <w:rPr>
                <w:szCs w:val="22"/>
              </w:rPr>
            </w:pPr>
            <w:proofErr w:type="spellStart"/>
            <w:r w:rsidRPr="003A404F">
              <w:rPr>
                <w:szCs w:val="22"/>
              </w:rPr>
              <w:t>s_sl</w:t>
            </w:r>
            <w:proofErr w:type="spellEnd"/>
          </w:p>
        </w:tc>
        <w:tc>
          <w:tcPr>
            <w:tcW w:w="1876" w:type="dxa"/>
            <w:hideMark/>
          </w:tcPr>
          <w:p w14:paraId="1C2F27F1" w14:textId="77777777" w:rsidR="002D551F" w:rsidRPr="003A404F" w:rsidRDefault="002D551F" w:rsidP="00AB1AD8">
            <w:pPr>
              <w:cnfStyle w:val="000000000000" w:firstRow="0" w:lastRow="0" w:firstColumn="0" w:lastColumn="0" w:oddVBand="0" w:evenVBand="0" w:oddHBand="0" w:evenHBand="0" w:firstRowFirstColumn="0" w:firstRowLastColumn="0" w:lastRowFirstColumn="0" w:lastRowLastColumn="0"/>
              <w:rPr>
                <w:szCs w:val="22"/>
              </w:rPr>
            </w:pPr>
            <w:r w:rsidRPr="003A404F">
              <w:rPr>
                <w:szCs w:val="22"/>
              </w:rPr>
              <w:t>Sub-slot</w:t>
            </w:r>
          </w:p>
        </w:tc>
      </w:tr>
      <w:tr w:rsidR="002D551F" w:rsidRPr="00661FB9" w14:paraId="2E64AACF" w14:textId="77777777" w:rsidTr="00E467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6" w:type="dxa"/>
            <w:hideMark/>
          </w:tcPr>
          <w:p w14:paraId="4735A379" w14:textId="77777777" w:rsidR="002D551F" w:rsidRPr="003A404F" w:rsidRDefault="002D551F" w:rsidP="00AB1AD8">
            <w:pPr>
              <w:rPr>
                <w:szCs w:val="22"/>
              </w:rPr>
            </w:pPr>
            <w:r w:rsidRPr="003A404F">
              <w:rPr>
                <w:szCs w:val="22"/>
              </w:rPr>
              <w:t>p</w:t>
            </w:r>
          </w:p>
        </w:tc>
        <w:tc>
          <w:tcPr>
            <w:tcW w:w="1876" w:type="dxa"/>
            <w:hideMark/>
          </w:tcPr>
          <w:p w14:paraId="6FCD3484" w14:textId="77777777" w:rsidR="002D551F" w:rsidRPr="003A404F" w:rsidRDefault="002D551F" w:rsidP="00AB1AD8">
            <w:pPr>
              <w:cnfStyle w:val="000000100000" w:firstRow="0" w:lastRow="0" w:firstColumn="0" w:lastColumn="0" w:oddVBand="0" w:evenVBand="0" w:oddHBand="1" w:evenHBand="0" w:firstRowFirstColumn="0" w:firstRowLastColumn="0" w:lastRowFirstColumn="0" w:lastRowLastColumn="0"/>
              <w:rPr>
                <w:szCs w:val="22"/>
              </w:rPr>
            </w:pPr>
            <w:r w:rsidRPr="003A404F">
              <w:rPr>
                <w:szCs w:val="22"/>
              </w:rPr>
              <w:t>Port</w:t>
            </w:r>
          </w:p>
        </w:tc>
      </w:tr>
    </w:tbl>
    <w:p w14:paraId="66F98E9B" w14:textId="77777777" w:rsidR="002D551F" w:rsidRPr="003A404F" w:rsidRDefault="002D551F" w:rsidP="00AB1AD8">
      <w:pPr>
        <w:rPr>
          <w:rFonts w:cs="Times New Roman"/>
          <w:szCs w:val="22"/>
        </w:rPr>
      </w:pPr>
      <w:r w:rsidRPr="003A404F">
        <w:rPr>
          <w:rFonts w:cs="Times New Roman"/>
          <w:szCs w:val="22"/>
        </w:rPr>
        <w:t> </w:t>
      </w:r>
    </w:p>
    <w:p w14:paraId="0EE0AE1F" w14:textId="77777777" w:rsidR="002D551F" w:rsidRPr="003A404F" w:rsidRDefault="002D551F" w:rsidP="00AB1AD8">
      <w:pPr>
        <w:rPr>
          <w:rFonts w:cs="Times New Roman"/>
          <w:szCs w:val="22"/>
        </w:rPr>
      </w:pPr>
      <w:r w:rsidRPr="003A404F">
        <w:rPr>
          <w:rFonts w:cs="Times New Roman"/>
          <w:szCs w:val="22"/>
        </w:rPr>
        <w:t>The supported sequence for the tuple is the following and covers a variety of supported scenarios that may not all be applicable.</w:t>
      </w:r>
    </w:p>
    <w:p w14:paraId="5C849E9F" w14:textId="51337EC5" w:rsidR="002D551F" w:rsidRPr="007409CA" w:rsidRDefault="002D551F" w:rsidP="00381A66">
      <w:pPr>
        <w:pStyle w:val="ListParagraph"/>
        <w:numPr>
          <w:ilvl w:val="0"/>
          <w:numId w:val="16"/>
        </w:numPr>
        <w:spacing w:after="0"/>
        <w:contextualSpacing w:val="0"/>
        <w:rPr>
          <w:rFonts w:cs="Times New Roman"/>
          <w:szCs w:val="20"/>
        </w:rPr>
      </w:pPr>
      <w:proofErr w:type="gramStart"/>
      <w:r w:rsidRPr="007409CA">
        <w:rPr>
          <w:rFonts w:cs="Times New Roman"/>
          <w:szCs w:val="20"/>
        </w:rPr>
        <w:t>[ ]</w:t>
      </w:r>
      <w:proofErr w:type="gramEnd"/>
      <w:r w:rsidRPr="007409CA">
        <w:rPr>
          <w:rFonts w:cs="Times New Roman"/>
          <w:szCs w:val="20"/>
        </w:rPr>
        <w:t xml:space="preserve"> means that may not be present</w:t>
      </w:r>
      <w:r w:rsidR="00CE48E8">
        <w:rPr>
          <w:rFonts w:cs="Times New Roman"/>
          <w:szCs w:val="20"/>
        </w:rPr>
        <w:t xml:space="preserve"> </w:t>
      </w:r>
    </w:p>
    <w:p w14:paraId="66C61EEA" w14:textId="77777777" w:rsidR="002D551F" w:rsidRPr="007409CA" w:rsidRDefault="002D551F" w:rsidP="00381A66">
      <w:pPr>
        <w:pStyle w:val="ListParagraph"/>
        <w:numPr>
          <w:ilvl w:val="0"/>
          <w:numId w:val="16"/>
        </w:numPr>
        <w:spacing w:after="0"/>
        <w:contextualSpacing w:val="0"/>
        <w:rPr>
          <w:rFonts w:cs="Times New Roman"/>
          <w:szCs w:val="20"/>
        </w:rPr>
      </w:pPr>
      <w:r w:rsidRPr="007409CA">
        <w:rPr>
          <w:rFonts w:cs="Times New Roman"/>
          <w:szCs w:val="20"/>
        </w:rPr>
        <w:t xml:space="preserve">[ …] means that multiple values can be specified (marked as </w:t>
      </w:r>
      <w:r w:rsidRPr="007409CA">
        <w:rPr>
          <w:rFonts w:cs="Times New Roman"/>
          <w:color w:val="00B050"/>
          <w:szCs w:val="20"/>
        </w:rPr>
        <w:t>green</w:t>
      </w:r>
      <w:r w:rsidRPr="007409CA">
        <w:rPr>
          <w:rFonts w:cs="Times New Roman"/>
          <w:b/>
          <w:bCs/>
          <w:color w:val="00B050"/>
          <w:szCs w:val="20"/>
        </w:rPr>
        <w:t xml:space="preserve"> x </w:t>
      </w:r>
      <w:r w:rsidRPr="007409CA">
        <w:rPr>
          <w:rFonts w:cs="Times New Roman"/>
          <w:szCs w:val="20"/>
        </w:rPr>
        <w:t>in the matrix)</w:t>
      </w:r>
    </w:p>
    <w:p w14:paraId="599CD916" w14:textId="77777777" w:rsidR="002D551F" w:rsidRPr="003A404F" w:rsidRDefault="002D551F" w:rsidP="00AB1AD8">
      <w:pPr>
        <w:rPr>
          <w:rFonts w:cs="Times New Roman"/>
          <w:szCs w:val="22"/>
        </w:rPr>
      </w:pPr>
      <w:r w:rsidRPr="003A404F">
        <w:rPr>
          <w:rFonts w:cs="Times New Roman"/>
          <w:szCs w:val="22"/>
        </w:rPr>
        <w:t> </w:t>
      </w:r>
    </w:p>
    <w:p w14:paraId="71411846" w14:textId="1F08D925" w:rsidR="002D551F" w:rsidRDefault="002D551F" w:rsidP="007409CA">
      <w:r w:rsidRPr="00661FB9">
        <w:t>/ne=&lt;nw-ne-name&gt;[/r=&lt;r_index</w:t>
      </w:r>
      <w:proofErr w:type="gramStart"/>
      <w:r w:rsidRPr="00661FB9">
        <w:t>&gt;][</w:t>
      </w:r>
      <w:proofErr w:type="gramEnd"/>
      <w:r w:rsidRPr="00661FB9">
        <w:t>/sh=&lt;sh_index&gt;[/s_sh=&lt;s_sh_index&gt;…</w:t>
      </w:r>
      <w:proofErr w:type="gramStart"/>
      <w:r w:rsidRPr="00661FB9">
        <w:t>]][</w:t>
      </w:r>
      <w:proofErr w:type="gramEnd"/>
      <w:r w:rsidRPr="00661FB9">
        <w:t>[/sl=&lt;sl_index&gt;[/s_sl=&lt;s_sl_index&gt; …</w:t>
      </w:r>
      <w:proofErr w:type="gramStart"/>
      <w:r w:rsidRPr="00661FB9">
        <w:t>]][</w:t>
      </w:r>
      <w:proofErr w:type="gramEnd"/>
      <w:r w:rsidRPr="00661FB9">
        <w:t>/p=&lt;</w:t>
      </w:r>
      <w:proofErr w:type="spellStart"/>
      <w:r w:rsidRPr="00661FB9">
        <w:t>p_index</w:t>
      </w:r>
      <w:proofErr w:type="spellEnd"/>
      <w:r w:rsidRPr="00661FB9">
        <w:t>&gt; …]]</w:t>
      </w:r>
    </w:p>
    <w:p w14:paraId="02C0ABDE" w14:textId="77777777" w:rsidR="008F2CEB" w:rsidRDefault="008F2CEB" w:rsidP="007409CA"/>
    <w:p w14:paraId="57E8CF5D" w14:textId="2A5DB25E" w:rsidR="00C52981" w:rsidRDefault="008F2CEB" w:rsidP="007409CA">
      <w:proofErr w:type="spellStart"/>
      <w:r>
        <w:lastRenderedPageBreak/>
        <w:t>Inventory_</w:t>
      </w:r>
      <w:proofErr w:type="gramStart"/>
      <w:r>
        <w:t>ID</w:t>
      </w:r>
      <w:proofErr w:type="spellEnd"/>
      <w:r>
        <w:t xml:space="preserve"> ::=</w:t>
      </w:r>
      <w:proofErr w:type="gramEnd"/>
      <w:r>
        <w:t xml:space="preserve"> </w:t>
      </w:r>
      <w:proofErr w:type="spellStart"/>
      <w:r w:rsidR="00977F55">
        <w:t>P</w:t>
      </w:r>
      <w:r>
        <w:t>ortLocation</w:t>
      </w:r>
      <w:proofErr w:type="spellEnd"/>
      <w:r w:rsidR="00977F55">
        <w:t>...</w:t>
      </w:r>
      <w:r w:rsidR="00BE4160">
        <w:t xml:space="preserve"> (separated by comma)</w:t>
      </w:r>
    </w:p>
    <w:p w14:paraId="474A612A" w14:textId="2F14ABBE" w:rsidR="00C52981" w:rsidRDefault="00C52981" w:rsidP="007409CA">
      <w:proofErr w:type="spellStart"/>
      <w:proofErr w:type="gramStart"/>
      <w:r>
        <w:t>PortLocation</w:t>
      </w:r>
      <w:proofErr w:type="spellEnd"/>
      <w:r>
        <w:t xml:space="preserve"> ::=</w:t>
      </w:r>
      <w:proofErr w:type="gramEnd"/>
      <w:r w:rsidR="00767A02">
        <w:t xml:space="preserve"> </w:t>
      </w:r>
      <w:proofErr w:type="spellStart"/>
      <w:r w:rsidR="00BE4160">
        <w:t>NodeElement</w:t>
      </w:r>
      <w:proofErr w:type="spellEnd"/>
      <w:r w:rsidR="00BE4160">
        <w:t xml:space="preserve"> </w:t>
      </w:r>
      <w:r w:rsidR="00B6460E">
        <w:t>[</w:t>
      </w:r>
      <w:r w:rsidR="00767A02">
        <w:t>Rack</w:t>
      </w:r>
      <w:r w:rsidR="00B6460E">
        <w:t>]</w:t>
      </w:r>
      <w:r w:rsidR="00D86EDF">
        <w:t xml:space="preserve"> </w:t>
      </w:r>
      <w:r w:rsidR="00C96C88">
        <w:t xml:space="preserve">[ Shell [ </w:t>
      </w:r>
      <w:proofErr w:type="spellStart"/>
      <w:proofErr w:type="gramStart"/>
      <w:r w:rsidR="00C96C88">
        <w:t>SubShell</w:t>
      </w:r>
      <w:proofErr w:type="spellEnd"/>
      <w:r w:rsidR="00C96C88">
        <w:t xml:space="preserve"> ]</w:t>
      </w:r>
      <w:proofErr w:type="gramEnd"/>
      <w:r w:rsidR="00B6460E">
        <w:t xml:space="preserve"> ] </w:t>
      </w:r>
      <w:r w:rsidR="00A8412F">
        <w:t>[Slot [</w:t>
      </w:r>
      <w:proofErr w:type="spellStart"/>
      <w:r w:rsidR="00A8412F">
        <w:t>SubSlot</w:t>
      </w:r>
      <w:proofErr w:type="spellEnd"/>
      <w:proofErr w:type="gramStart"/>
      <w:r w:rsidR="00A8412F">
        <w:t xml:space="preserve">] </w:t>
      </w:r>
      <w:r w:rsidR="00C96C88">
        <w:t>]</w:t>
      </w:r>
      <w:proofErr w:type="gramEnd"/>
      <w:r w:rsidR="00A8412F">
        <w:t xml:space="preserve">  </w:t>
      </w:r>
      <w:proofErr w:type="spellStart"/>
      <w:r w:rsidR="00B6460E">
        <w:t>PortId</w:t>
      </w:r>
      <w:proofErr w:type="spellEnd"/>
    </w:p>
    <w:p w14:paraId="13E8FB43" w14:textId="0C28CC11" w:rsidR="00107516" w:rsidRDefault="00107516" w:rsidP="007409CA">
      <w:proofErr w:type="spellStart"/>
      <w:proofErr w:type="gramStart"/>
      <w:r>
        <w:t>NodeName</w:t>
      </w:r>
      <w:proofErr w:type="spellEnd"/>
      <w:r>
        <w:t xml:space="preserve"> ::=</w:t>
      </w:r>
      <w:proofErr w:type="gramEnd"/>
      <w:r>
        <w:t xml:space="preserve"> "</w:t>
      </w:r>
      <w:r w:rsidRPr="00661FB9">
        <w:t>/ne=&lt;</w:t>
      </w:r>
      <w:proofErr w:type="spellStart"/>
      <w:r w:rsidRPr="00661FB9">
        <w:t>nw</w:t>
      </w:r>
      <w:proofErr w:type="spellEnd"/>
      <w:r w:rsidRPr="00661FB9">
        <w:t>-ne-name&gt;</w:t>
      </w:r>
      <w:r>
        <w:t>"</w:t>
      </w:r>
    </w:p>
    <w:p w14:paraId="5F9B76C0" w14:textId="77777777" w:rsidR="00107516" w:rsidRDefault="00107516" w:rsidP="007409CA"/>
    <w:p w14:paraId="7F36BCE1" w14:textId="77777777" w:rsidR="002E769D" w:rsidRDefault="002E769D" w:rsidP="007409CA"/>
    <w:p w14:paraId="36604903" w14:textId="77777777" w:rsidR="00B6460E" w:rsidRDefault="00B6460E" w:rsidP="007409CA"/>
    <w:p w14:paraId="4E98F4C7" w14:textId="77777777" w:rsidR="00FE7FBE" w:rsidRDefault="00FE7FBE" w:rsidP="002E769D">
      <w:pPr>
        <w:pStyle w:val="TR-JSONsnippet"/>
      </w:pPr>
    </w:p>
    <w:p w14:paraId="61D829BC" w14:textId="5FAB6D9C" w:rsidR="002E769D" w:rsidRDefault="002E769D" w:rsidP="002E769D">
      <w:pPr>
        <w:pStyle w:val="TR-JSONsnippet"/>
      </w:pPr>
      <w:r w:rsidRPr="00661FB9">
        <w:t>/ne=&lt;</w:t>
      </w:r>
      <w:proofErr w:type="spellStart"/>
      <w:r w:rsidRPr="00661FB9">
        <w:t>nw</w:t>
      </w:r>
      <w:proofErr w:type="spellEnd"/>
      <w:r w:rsidRPr="00661FB9">
        <w:t>-ne-name&gt;</w:t>
      </w:r>
      <w:r>
        <w:t xml:space="preserve"> </w:t>
      </w:r>
      <w:r w:rsidR="008B0A35">
        <w:t xml:space="preserve">      </w:t>
      </w:r>
      <w:proofErr w:type="gramStart"/>
      <w:r w:rsidR="008B0A35">
        <w:t xml:space="preserve">  ;</w:t>
      </w:r>
      <w:proofErr w:type="gramEnd"/>
      <w:r w:rsidR="008B0A35">
        <w:t>; Mandatory</w:t>
      </w:r>
    </w:p>
    <w:p w14:paraId="12AC9756" w14:textId="77777777" w:rsidR="008B0A35" w:rsidRDefault="008B0A35" w:rsidP="002E769D">
      <w:pPr>
        <w:pStyle w:val="TR-JSONsnippet"/>
      </w:pPr>
    </w:p>
    <w:p w14:paraId="2F37E51B" w14:textId="756B49A2" w:rsidR="002E769D" w:rsidRDefault="002E769D" w:rsidP="002E769D">
      <w:pPr>
        <w:pStyle w:val="TR-JSONsnippet"/>
      </w:pPr>
      <w:r>
        <w:t xml:space="preserve">         </w:t>
      </w:r>
      <w:r w:rsidRPr="00661FB9">
        <w:t>[/r=&lt;</w:t>
      </w:r>
      <w:proofErr w:type="spellStart"/>
      <w:r w:rsidRPr="00661FB9">
        <w:t>r_index</w:t>
      </w:r>
      <w:proofErr w:type="spellEnd"/>
      <w:proofErr w:type="gramStart"/>
      <w:r w:rsidRPr="00661FB9">
        <w:t>&gt;]</w:t>
      </w:r>
      <w:r w:rsidR="008B0A35">
        <w:t xml:space="preserve">  ;</w:t>
      </w:r>
      <w:proofErr w:type="gramEnd"/>
      <w:r w:rsidR="008B0A35">
        <w:t xml:space="preserve">; </w:t>
      </w:r>
      <w:r w:rsidR="00542998">
        <w:t>Rack</w:t>
      </w:r>
    </w:p>
    <w:p w14:paraId="73E547E9" w14:textId="77777777" w:rsidR="008B0A35" w:rsidRDefault="008B0A35" w:rsidP="002E769D">
      <w:pPr>
        <w:pStyle w:val="TR-JSONsnippet"/>
      </w:pPr>
    </w:p>
    <w:p w14:paraId="4A88E261" w14:textId="6EF97AB4" w:rsidR="002E769D" w:rsidRDefault="002E769D" w:rsidP="002E769D">
      <w:pPr>
        <w:pStyle w:val="TR-JSONsnippet"/>
      </w:pPr>
      <w:r>
        <w:t xml:space="preserve">         </w:t>
      </w:r>
      <w:r w:rsidRPr="00661FB9">
        <w:t>[/</w:t>
      </w:r>
      <w:proofErr w:type="spellStart"/>
      <w:r w:rsidRPr="00661FB9">
        <w:t>sh</w:t>
      </w:r>
      <w:proofErr w:type="spellEnd"/>
      <w:r w:rsidRPr="00661FB9">
        <w:t>=&lt;</w:t>
      </w:r>
      <w:proofErr w:type="spellStart"/>
      <w:r w:rsidRPr="00661FB9">
        <w:t>sh_index</w:t>
      </w:r>
      <w:proofErr w:type="spellEnd"/>
      <w:r w:rsidRPr="00661FB9">
        <w:t>&gt;</w:t>
      </w:r>
    </w:p>
    <w:p w14:paraId="43224766" w14:textId="4498B1E0" w:rsidR="002E769D" w:rsidRDefault="002E769D" w:rsidP="002E769D">
      <w:pPr>
        <w:pStyle w:val="TR-JSONsnippet"/>
      </w:pPr>
      <w:r>
        <w:t xml:space="preserve">                    </w:t>
      </w:r>
      <w:r w:rsidRPr="00661FB9">
        <w:t>[/</w:t>
      </w:r>
      <w:proofErr w:type="spellStart"/>
      <w:r w:rsidRPr="00661FB9">
        <w:t>s_sh</w:t>
      </w:r>
      <w:proofErr w:type="spellEnd"/>
      <w:r w:rsidRPr="00661FB9">
        <w:t>=&lt;</w:t>
      </w:r>
      <w:proofErr w:type="spellStart"/>
      <w:r w:rsidRPr="00661FB9">
        <w:t>s_sh_index</w:t>
      </w:r>
      <w:proofErr w:type="spellEnd"/>
      <w:r w:rsidRPr="00661FB9">
        <w:t>&gt;</w:t>
      </w:r>
      <w:r w:rsidR="00FE7FBE">
        <w:t xml:space="preserve"> ...</w:t>
      </w:r>
      <w:r w:rsidRPr="00661FB9">
        <w:t>]</w:t>
      </w:r>
    </w:p>
    <w:p w14:paraId="7567BDBE" w14:textId="77777777" w:rsidR="002E769D" w:rsidRDefault="002E769D" w:rsidP="002E769D">
      <w:pPr>
        <w:pStyle w:val="TR-JSONsnippet"/>
      </w:pPr>
      <w:r>
        <w:t xml:space="preserve">         </w:t>
      </w:r>
      <w:r w:rsidRPr="00661FB9">
        <w:t>]</w:t>
      </w:r>
    </w:p>
    <w:p w14:paraId="7C06F902" w14:textId="77777777" w:rsidR="002E769D" w:rsidRDefault="002E769D" w:rsidP="002E769D">
      <w:pPr>
        <w:pStyle w:val="TR-JSONsnippet"/>
      </w:pPr>
      <w:r>
        <w:t xml:space="preserve">         </w:t>
      </w:r>
      <w:r w:rsidRPr="00661FB9">
        <w:t>[</w:t>
      </w:r>
    </w:p>
    <w:p w14:paraId="3DBFCBEC" w14:textId="6390B09B" w:rsidR="002E769D" w:rsidRDefault="002E769D" w:rsidP="002E769D">
      <w:pPr>
        <w:pStyle w:val="TR-JSONsnippet"/>
      </w:pPr>
      <w:r>
        <w:t xml:space="preserve">               </w:t>
      </w:r>
      <w:r w:rsidR="00736356">
        <w:t xml:space="preserve">     </w:t>
      </w:r>
      <w:r w:rsidRPr="00661FB9">
        <w:t>[/</w:t>
      </w:r>
      <w:proofErr w:type="spellStart"/>
      <w:r w:rsidRPr="00661FB9">
        <w:t>sl</w:t>
      </w:r>
      <w:proofErr w:type="spellEnd"/>
      <w:r w:rsidRPr="00661FB9">
        <w:t>=&lt;</w:t>
      </w:r>
      <w:proofErr w:type="spellStart"/>
      <w:r w:rsidRPr="00661FB9">
        <w:t>sl_index</w:t>
      </w:r>
      <w:proofErr w:type="spellEnd"/>
      <w:r w:rsidRPr="00661FB9">
        <w:t>&gt;</w:t>
      </w:r>
    </w:p>
    <w:p w14:paraId="3CA68804" w14:textId="22D4D6E5" w:rsidR="00736356" w:rsidRDefault="002E769D" w:rsidP="002E769D">
      <w:pPr>
        <w:pStyle w:val="TR-JSONsnippet"/>
      </w:pPr>
      <w:r>
        <w:t xml:space="preserve">                  </w:t>
      </w:r>
      <w:r w:rsidR="00736356">
        <w:t xml:space="preserve">           </w:t>
      </w:r>
      <w:r w:rsidRPr="00661FB9">
        <w:t>[/</w:t>
      </w:r>
      <w:proofErr w:type="spellStart"/>
      <w:r w:rsidRPr="00661FB9">
        <w:t>s_sl</w:t>
      </w:r>
      <w:proofErr w:type="spellEnd"/>
      <w:r w:rsidRPr="00661FB9">
        <w:t>=&lt;</w:t>
      </w:r>
      <w:proofErr w:type="spellStart"/>
      <w:r w:rsidRPr="00661FB9">
        <w:t>s_sl_index</w:t>
      </w:r>
      <w:proofErr w:type="spellEnd"/>
      <w:r w:rsidRPr="00661FB9">
        <w:t xml:space="preserve">&gt; </w:t>
      </w:r>
      <w:r w:rsidR="00833480">
        <w:t>...]</w:t>
      </w:r>
    </w:p>
    <w:p w14:paraId="18331C3D" w14:textId="6390B09B" w:rsidR="00736356" w:rsidRDefault="00736356" w:rsidP="002E769D">
      <w:pPr>
        <w:pStyle w:val="TR-JSONsnippet"/>
      </w:pPr>
      <w:r>
        <w:t xml:space="preserve">                    </w:t>
      </w:r>
      <w:r w:rsidR="002E769D" w:rsidRPr="00661FB9">
        <w:t>]</w:t>
      </w:r>
    </w:p>
    <w:p w14:paraId="23179426" w14:textId="18F2273F" w:rsidR="00736356" w:rsidRDefault="00736356" w:rsidP="002E769D">
      <w:pPr>
        <w:pStyle w:val="TR-JSONsnippet"/>
      </w:pPr>
      <w:r>
        <w:t xml:space="preserve">                    </w:t>
      </w:r>
      <w:r w:rsidR="002E769D" w:rsidRPr="00661FB9">
        <w:t>[/p=&lt;</w:t>
      </w:r>
      <w:proofErr w:type="spellStart"/>
      <w:r w:rsidR="002E769D" w:rsidRPr="00661FB9">
        <w:t>p_index</w:t>
      </w:r>
      <w:proofErr w:type="spellEnd"/>
      <w:r w:rsidR="002E769D" w:rsidRPr="00661FB9">
        <w:t xml:space="preserve">&gt; </w:t>
      </w:r>
      <w:r w:rsidR="00833480">
        <w:t>...</w:t>
      </w:r>
      <w:r w:rsidR="002E769D" w:rsidRPr="00661FB9">
        <w:t>]</w:t>
      </w:r>
    </w:p>
    <w:p w14:paraId="759A2311" w14:textId="525D48A8" w:rsidR="002E769D" w:rsidRPr="00661FB9" w:rsidRDefault="00736356" w:rsidP="002E769D">
      <w:pPr>
        <w:pStyle w:val="TR-JSONsnippet"/>
      </w:pPr>
      <w:r>
        <w:t xml:space="preserve">         </w:t>
      </w:r>
      <w:r w:rsidR="002E769D" w:rsidRPr="00661FB9">
        <w:t>]</w:t>
      </w:r>
    </w:p>
    <w:p w14:paraId="483D6009" w14:textId="77777777" w:rsidR="002E769D" w:rsidRPr="00661FB9" w:rsidRDefault="002E769D" w:rsidP="007409CA"/>
    <w:p w14:paraId="694D3C39" w14:textId="77777777" w:rsidR="002D551F" w:rsidRPr="003A404F" w:rsidRDefault="002D551F" w:rsidP="00AB1AD8">
      <w:pPr>
        <w:rPr>
          <w:rFonts w:cs="Times New Roman"/>
          <w:szCs w:val="22"/>
        </w:rPr>
      </w:pPr>
    </w:p>
    <w:p w14:paraId="530C4E38" w14:textId="6E8136AA" w:rsidR="002D551F" w:rsidRPr="007409CA" w:rsidRDefault="002D551F" w:rsidP="00381A66">
      <w:pPr>
        <w:pStyle w:val="ListParagraph"/>
        <w:numPr>
          <w:ilvl w:val="0"/>
          <w:numId w:val="17"/>
        </w:numPr>
        <w:spacing w:after="0"/>
        <w:contextualSpacing w:val="0"/>
        <w:rPr>
          <w:rFonts w:cs="Times New Roman"/>
        </w:rPr>
      </w:pPr>
      <w:r w:rsidRPr="007409CA">
        <w:rPr>
          <w:rFonts w:cs="Times New Roman"/>
          <w:b/>
        </w:rPr>
        <w:t>&lt;</w:t>
      </w:r>
      <w:proofErr w:type="spellStart"/>
      <w:r w:rsidRPr="007409CA">
        <w:rPr>
          <w:rFonts w:cs="Times New Roman"/>
          <w:b/>
        </w:rPr>
        <w:t>nw</w:t>
      </w:r>
      <w:proofErr w:type="spellEnd"/>
      <w:r w:rsidRPr="007409CA">
        <w:rPr>
          <w:rFonts w:cs="Times New Roman"/>
          <w:b/>
        </w:rPr>
        <w:t>-ne-name&gt;</w:t>
      </w:r>
      <w:r w:rsidRPr="007409CA">
        <w:rPr>
          <w:rFonts w:cs="Times New Roman"/>
        </w:rPr>
        <w:t xml:space="preserve"> is the real </w:t>
      </w:r>
      <w:r w:rsidRPr="007409CA">
        <w:rPr>
          <w:rFonts w:cs="Times New Roman"/>
          <w:b/>
        </w:rPr>
        <w:t>Network Element (NE)</w:t>
      </w:r>
      <w:r w:rsidRPr="007409CA">
        <w:rPr>
          <w:rFonts w:cs="Times New Roman"/>
        </w:rPr>
        <w:t xml:space="preserve"> name configured in the network (i.e.</w:t>
      </w:r>
      <w:r w:rsidR="00080618">
        <w:rPr>
          <w:rFonts w:cs="Times New Roman"/>
        </w:rPr>
        <w:t>,</w:t>
      </w:r>
      <w:r w:rsidRPr="007409CA">
        <w:rPr>
          <w:rFonts w:cs="Times New Roman"/>
        </w:rPr>
        <w:t xml:space="preserve"> not managed by the SDN-C) and MUST be unique along all exposed interfaces of the network control and management planes (i.e., Network Management Systems (NMSs) or Element Management Systems (EMSs) exposing network information).</w:t>
      </w:r>
    </w:p>
    <w:p w14:paraId="1A218952" w14:textId="6E1AFFE8" w:rsidR="002D551F" w:rsidRPr="007409CA" w:rsidRDefault="002D551F" w:rsidP="00381A66">
      <w:pPr>
        <w:pStyle w:val="ListParagraph"/>
        <w:numPr>
          <w:ilvl w:val="0"/>
          <w:numId w:val="17"/>
        </w:numPr>
        <w:spacing w:after="0"/>
        <w:contextualSpacing w:val="0"/>
        <w:rPr>
          <w:rFonts w:cs="Times New Roman"/>
        </w:rPr>
      </w:pPr>
      <w:r w:rsidRPr="007409CA">
        <w:rPr>
          <w:rFonts w:cs="Times New Roman"/>
          <w:b/>
        </w:rPr>
        <w:t>&lt;</w:t>
      </w:r>
      <w:proofErr w:type="spellStart"/>
      <w:r w:rsidRPr="007409CA">
        <w:rPr>
          <w:rFonts w:cs="Times New Roman"/>
          <w:b/>
        </w:rPr>
        <w:t>r_index</w:t>
      </w:r>
      <w:proofErr w:type="spellEnd"/>
      <w:r w:rsidRPr="007409CA">
        <w:rPr>
          <w:rFonts w:cs="Times New Roman"/>
          <w:b/>
        </w:rPr>
        <w:t>&gt;</w:t>
      </w:r>
      <w:r w:rsidRPr="007409CA">
        <w:rPr>
          <w:rFonts w:cs="Times New Roman"/>
        </w:rPr>
        <w:t xml:space="preserve"> is the real </w:t>
      </w:r>
      <w:r w:rsidRPr="007409CA">
        <w:rPr>
          <w:rFonts w:cs="Times New Roman"/>
          <w:b/>
        </w:rPr>
        <w:t xml:space="preserve">Rack index </w:t>
      </w:r>
      <w:r w:rsidRPr="007409CA">
        <w:rPr>
          <w:rFonts w:cs="Times New Roman"/>
        </w:rPr>
        <w:t>configured in the network (i.e.</w:t>
      </w:r>
      <w:r w:rsidR="00080618">
        <w:rPr>
          <w:rFonts w:cs="Times New Roman"/>
        </w:rPr>
        <w:t>,</w:t>
      </w:r>
      <w:r w:rsidRPr="007409CA">
        <w:rPr>
          <w:rFonts w:cs="Times New Roman"/>
        </w:rPr>
        <w:t xml:space="preserve"> not managed by the SDN-C) and MUST be unique along all exposed interfaces of the network control and management planes (i.e., Network Management Systems (NMSs) or Element Management Systems (EMSs) exposing network information).</w:t>
      </w:r>
    </w:p>
    <w:p w14:paraId="139DD380" w14:textId="1BD1EAB9" w:rsidR="002D551F" w:rsidRPr="007409CA" w:rsidRDefault="002D551F" w:rsidP="00381A66">
      <w:pPr>
        <w:pStyle w:val="ListParagraph"/>
        <w:numPr>
          <w:ilvl w:val="0"/>
          <w:numId w:val="17"/>
        </w:numPr>
        <w:spacing w:after="0"/>
        <w:contextualSpacing w:val="0"/>
        <w:rPr>
          <w:rFonts w:cs="Times New Roman"/>
        </w:rPr>
      </w:pPr>
      <w:r w:rsidRPr="007409CA">
        <w:rPr>
          <w:rFonts w:cs="Times New Roman"/>
          <w:b/>
        </w:rPr>
        <w:t>&lt;</w:t>
      </w:r>
      <w:proofErr w:type="spellStart"/>
      <w:r w:rsidRPr="007409CA">
        <w:rPr>
          <w:rFonts w:cs="Times New Roman"/>
          <w:b/>
        </w:rPr>
        <w:t>sh_index</w:t>
      </w:r>
      <w:proofErr w:type="spellEnd"/>
      <w:r w:rsidRPr="007409CA">
        <w:rPr>
          <w:rFonts w:cs="Times New Roman"/>
          <w:b/>
        </w:rPr>
        <w:t>&gt;</w:t>
      </w:r>
      <w:r w:rsidRPr="007409CA">
        <w:rPr>
          <w:rFonts w:cs="Times New Roman"/>
        </w:rPr>
        <w:t xml:space="preserve"> is the real </w:t>
      </w:r>
      <w:r w:rsidRPr="007409CA">
        <w:rPr>
          <w:rFonts w:cs="Times New Roman"/>
          <w:b/>
        </w:rPr>
        <w:t>Shelf index</w:t>
      </w:r>
      <w:r w:rsidRPr="007409CA">
        <w:rPr>
          <w:rFonts w:cs="Times New Roman"/>
        </w:rPr>
        <w:t xml:space="preserve"> configured in the network (i.e.</w:t>
      </w:r>
      <w:r w:rsidR="00403AE1">
        <w:rPr>
          <w:rFonts w:cs="Times New Roman"/>
        </w:rPr>
        <w:t>,</w:t>
      </w:r>
      <w:r w:rsidRPr="007409CA">
        <w:rPr>
          <w:rFonts w:cs="Times New Roman"/>
        </w:rPr>
        <w:t xml:space="preserve"> not managed by the SDN-C) and MUST be unique along all exposed interfaces of the network control and management planes (i.e., Network Management Systems (NMSs) or Element Management Systems (EMSs) exposing network information).</w:t>
      </w:r>
    </w:p>
    <w:p w14:paraId="28C79EA2" w14:textId="5F268F33" w:rsidR="002D551F" w:rsidRPr="007409CA" w:rsidRDefault="002D551F" w:rsidP="00381A66">
      <w:pPr>
        <w:pStyle w:val="ListParagraph"/>
        <w:numPr>
          <w:ilvl w:val="0"/>
          <w:numId w:val="17"/>
        </w:numPr>
        <w:spacing w:after="0"/>
        <w:contextualSpacing w:val="0"/>
        <w:rPr>
          <w:rFonts w:cs="Times New Roman"/>
        </w:rPr>
      </w:pPr>
      <w:r w:rsidRPr="007409CA">
        <w:rPr>
          <w:rFonts w:cs="Times New Roman"/>
          <w:b/>
        </w:rPr>
        <w:t>&lt;</w:t>
      </w:r>
      <w:proofErr w:type="spellStart"/>
      <w:r w:rsidRPr="007409CA">
        <w:rPr>
          <w:rFonts w:cs="Times New Roman"/>
          <w:b/>
        </w:rPr>
        <w:t>s_sh_index</w:t>
      </w:r>
      <w:proofErr w:type="spellEnd"/>
      <w:r w:rsidRPr="007409CA">
        <w:rPr>
          <w:rFonts w:cs="Times New Roman"/>
          <w:b/>
        </w:rPr>
        <w:t>&gt;</w:t>
      </w:r>
      <w:r w:rsidRPr="007409CA">
        <w:rPr>
          <w:rFonts w:cs="Times New Roman"/>
        </w:rPr>
        <w:t xml:space="preserve"> is the real </w:t>
      </w:r>
      <w:r w:rsidRPr="007409CA">
        <w:rPr>
          <w:rFonts w:cs="Times New Roman"/>
          <w:b/>
        </w:rPr>
        <w:t>Sub-Shelf index</w:t>
      </w:r>
      <w:r w:rsidRPr="007409CA">
        <w:rPr>
          <w:rFonts w:cs="Times New Roman"/>
        </w:rPr>
        <w:t xml:space="preserve"> configured in the network (i.e.</w:t>
      </w:r>
      <w:r w:rsidR="00403AE1">
        <w:rPr>
          <w:rFonts w:cs="Times New Roman"/>
        </w:rPr>
        <w:t>,</w:t>
      </w:r>
      <w:r w:rsidRPr="007409CA">
        <w:rPr>
          <w:rFonts w:cs="Times New Roman"/>
        </w:rPr>
        <w:t xml:space="preserve"> not managed by the SDN-C) and MUST be unique along all exposed interfaces of the network control and management planes (i.e., Network Management Systems (NMSs) or Element Management Systems (EMSs) exposing network information).</w:t>
      </w:r>
    </w:p>
    <w:p w14:paraId="0D1D6B1F" w14:textId="6550891E" w:rsidR="002D551F" w:rsidRPr="007409CA" w:rsidRDefault="002D551F" w:rsidP="00381A66">
      <w:pPr>
        <w:pStyle w:val="ListParagraph"/>
        <w:numPr>
          <w:ilvl w:val="0"/>
          <w:numId w:val="17"/>
        </w:numPr>
        <w:spacing w:after="0"/>
        <w:contextualSpacing w:val="0"/>
        <w:rPr>
          <w:rFonts w:cs="Times New Roman"/>
        </w:rPr>
      </w:pPr>
      <w:r w:rsidRPr="007409CA">
        <w:rPr>
          <w:rFonts w:cs="Times New Roman"/>
          <w:b/>
        </w:rPr>
        <w:t>&lt;</w:t>
      </w:r>
      <w:proofErr w:type="spellStart"/>
      <w:r w:rsidRPr="007409CA">
        <w:rPr>
          <w:rFonts w:cs="Times New Roman"/>
          <w:b/>
        </w:rPr>
        <w:t>sl_index</w:t>
      </w:r>
      <w:proofErr w:type="spellEnd"/>
      <w:r w:rsidRPr="007409CA">
        <w:rPr>
          <w:rFonts w:cs="Times New Roman"/>
          <w:b/>
        </w:rPr>
        <w:t>&gt;</w:t>
      </w:r>
      <w:r w:rsidRPr="007409CA">
        <w:rPr>
          <w:rFonts w:cs="Times New Roman"/>
        </w:rPr>
        <w:t xml:space="preserve"> is the real </w:t>
      </w:r>
      <w:r w:rsidRPr="007409CA">
        <w:rPr>
          <w:rFonts w:cs="Times New Roman"/>
          <w:b/>
        </w:rPr>
        <w:t>Slot index</w:t>
      </w:r>
      <w:r w:rsidRPr="007409CA">
        <w:rPr>
          <w:rFonts w:cs="Times New Roman"/>
        </w:rPr>
        <w:t xml:space="preserve"> configured in the network (i.e.</w:t>
      </w:r>
      <w:r w:rsidR="00403AE1">
        <w:rPr>
          <w:rFonts w:cs="Times New Roman"/>
        </w:rPr>
        <w:t>,</w:t>
      </w:r>
      <w:r w:rsidRPr="007409CA">
        <w:rPr>
          <w:rFonts w:cs="Times New Roman"/>
        </w:rPr>
        <w:t xml:space="preserve"> not managed by the SDN-C) and MUST be unique along all exposed interfaces of the network control and management planes (i.e., Network Management Systems (NMSs) or Element Management Systems (EMSs) exposing network information).</w:t>
      </w:r>
    </w:p>
    <w:p w14:paraId="3CA33591" w14:textId="3E031505" w:rsidR="002D551F" w:rsidRPr="007409CA" w:rsidRDefault="002D551F" w:rsidP="00381A66">
      <w:pPr>
        <w:pStyle w:val="ListParagraph"/>
        <w:numPr>
          <w:ilvl w:val="0"/>
          <w:numId w:val="17"/>
        </w:numPr>
        <w:spacing w:after="0"/>
        <w:contextualSpacing w:val="0"/>
        <w:rPr>
          <w:rFonts w:cs="Times New Roman"/>
        </w:rPr>
      </w:pPr>
      <w:r w:rsidRPr="007409CA">
        <w:rPr>
          <w:rFonts w:cs="Times New Roman"/>
          <w:b/>
        </w:rPr>
        <w:t>&lt;</w:t>
      </w:r>
      <w:proofErr w:type="spellStart"/>
      <w:r w:rsidRPr="007409CA">
        <w:rPr>
          <w:rFonts w:cs="Times New Roman"/>
          <w:b/>
        </w:rPr>
        <w:t>s_sl_index</w:t>
      </w:r>
      <w:proofErr w:type="spellEnd"/>
      <w:r w:rsidRPr="007409CA">
        <w:rPr>
          <w:rFonts w:cs="Times New Roman"/>
          <w:b/>
        </w:rPr>
        <w:t>&gt;</w:t>
      </w:r>
      <w:r w:rsidRPr="007409CA">
        <w:rPr>
          <w:rFonts w:cs="Times New Roman"/>
        </w:rPr>
        <w:t xml:space="preserve"> is the real </w:t>
      </w:r>
      <w:r w:rsidRPr="007409CA">
        <w:rPr>
          <w:rFonts w:cs="Times New Roman"/>
          <w:b/>
        </w:rPr>
        <w:t>Sub-Slot index</w:t>
      </w:r>
      <w:r w:rsidRPr="007409CA">
        <w:rPr>
          <w:rFonts w:cs="Times New Roman"/>
        </w:rPr>
        <w:t xml:space="preserve"> configured in the network (i.e.</w:t>
      </w:r>
      <w:r w:rsidR="00403AE1">
        <w:rPr>
          <w:rFonts w:cs="Times New Roman"/>
        </w:rPr>
        <w:t>,</w:t>
      </w:r>
      <w:r w:rsidRPr="007409CA">
        <w:rPr>
          <w:rFonts w:cs="Times New Roman"/>
        </w:rPr>
        <w:t xml:space="preserve"> not managed by the SDN-C) and MUST be unique along all exposed interfaces of the network control and management planes (i.e., Network Management Systems (NMSs) or Element Management Systems (EMSs) exposing network information).</w:t>
      </w:r>
    </w:p>
    <w:p w14:paraId="5C4AC315" w14:textId="5DA92BD3" w:rsidR="002D551F" w:rsidRPr="007409CA" w:rsidRDefault="002D551F" w:rsidP="00381A66">
      <w:pPr>
        <w:pStyle w:val="ListParagraph"/>
        <w:numPr>
          <w:ilvl w:val="0"/>
          <w:numId w:val="17"/>
        </w:numPr>
        <w:spacing w:after="0"/>
        <w:contextualSpacing w:val="0"/>
        <w:rPr>
          <w:rFonts w:cs="Times New Roman"/>
        </w:rPr>
      </w:pPr>
      <w:r w:rsidRPr="007409CA">
        <w:rPr>
          <w:rFonts w:cs="Times New Roman"/>
          <w:b/>
        </w:rPr>
        <w:t>&lt;</w:t>
      </w:r>
      <w:proofErr w:type="spellStart"/>
      <w:r w:rsidRPr="007409CA">
        <w:rPr>
          <w:rFonts w:cs="Times New Roman"/>
          <w:b/>
        </w:rPr>
        <w:t>p_index</w:t>
      </w:r>
      <w:proofErr w:type="spellEnd"/>
      <w:r w:rsidRPr="007409CA">
        <w:rPr>
          <w:rFonts w:cs="Times New Roman"/>
          <w:b/>
        </w:rPr>
        <w:t>&gt;</w:t>
      </w:r>
      <w:r w:rsidRPr="007409CA">
        <w:rPr>
          <w:rFonts w:cs="Times New Roman"/>
        </w:rPr>
        <w:t xml:space="preserve"> </w:t>
      </w:r>
      <w:bookmarkStart w:id="229" w:name="_Hlk215842795"/>
      <w:r w:rsidRPr="007409CA">
        <w:rPr>
          <w:rFonts w:cs="Times New Roman"/>
        </w:rPr>
        <w:t xml:space="preserve">is the real </w:t>
      </w:r>
      <w:r w:rsidRPr="007409CA">
        <w:rPr>
          <w:rFonts w:cs="Times New Roman"/>
          <w:b/>
        </w:rPr>
        <w:t>Port index</w:t>
      </w:r>
      <w:r w:rsidRPr="007409CA">
        <w:rPr>
          <w:rFonts w:cs="Times New Roman"/>
        </w:rPr>
        <w:t xml:space="preserve"> configured in the network </w:t>
      </w:r>
      <w:bookmarkEnd w:id="229"/>
      <w:r w:rsidRPr="007409CA">
        <w:rPr>
          <w:rFonts w:cs="Times New Roman"/>
        </w:rPr>
        <w:t>(i.e.</w:t>
      </w:r>
      <w:r w:rsidR="00403AE1">
        <w:rPr>
          <w:rFonts w:cs="Times New Roman"/>
        </w:rPr>
        <w:t>,</w:t>
      </w:r>
      <w:r w:rsidRPr="007409CA">
        <w:rPr>
          <w:rFonts w:cs="Times New Roman"/>
        </w:rPr>
        <w:t xml:space="preserve"> not managed by the SDN-C) and </w:t>
      </w:r>
      <w:bookmarkStart w:id="230" w:name="_Hlk215843791"/>
      <w:r w:rsidRPr="007409CA">
        <w:rPr>
          <w:rFonts w:cs="Times New Roman"/>
        </w:rPr>
        <w:t>MUST be unique along all exposed interfaces of the network control and management planes (i.e., Network Management Systems (NMSs) or Element Management Systems (EMSs) exposing network information).</w:t>
      </w:r>
      <w:bookmarkEnd w:id="230"/>
    </w:p>
    <w:p w14:paraId="3B2ADA71" w14:textId="77777777" w:rsidR="002D551F" w:rsidRPr="007409CA" w:rsidRDefault="002D551F" w:rsidP="00661FB9">
      <w:pPr>
        <w:rPr>
          <w:rFonts w:cs="Times New Roman"/>
          <w:sz w:val="24"/>
        </w:rPr>
      </w:pPr>
    </w:p>
    <w:p w14:paraId="1AE9754D" w14:textId="7AE31A4C" w:rsidR="002D551F" w:rsidRDefault="002D551F" w:rsidP="00AB1AD8">
      <w:pPr>
        <w:rPr>
          <w:rFonts w:cs="Times New Roman"/>
          <w:szCs w:val="22"/>
        </w:rPr>
      </w:pPr>
      <w:r w:rsidRPr="003A404F">
        <w:rPr>
          <w:rFonts w:cs="Times New Roman"/>
          <w:szCs w:val="22"/>
        </w:rPr>
        <w:t>Meaning for the port the following possible combinations depicted in the following matrix. Each column represents which tuples can be after the element listed in the first column.</w:t>
      </w:r>
    </w:p>
    <w:p w14:paraId="7574BCDC" w14:textId="1A7E2974" w:rsidR="00E4676E" w:rsidRDefault="00E4676E" w:rsidP="00AB1AD8">
      <w:pPr>
        <w:rPr>
          <w:rFonts w:cs="Times New Roman"/>
          <w:szCs w:val="22"/>
        </w:rPr>
      </w:pPr>
    </w:p>
    <w:p w14:paraId="7508FF69" w14:textId="753B48CA" w:rsidR="00E4676E" w:rsidRDefault="00E4676E" w:rsidP="00AB1AD8">
      <w:pPr>
        <w:rPr>
          <w:rFonts w:cs="Times New Roman"/>
          <w:szCs w:val="22"/>
        </w:rPr>
      </w:pPr>
    </w:p>
    <w:p w14:paraId="7E647214" w14:textId="77777777" w:rsidR="00E4676E" w:rsidRPr="003A404F" w:rsidRDefault="00E4676E" w:rsidP="00AB1AD8">
      <w:pPr>
        <w:rPr>
          <w:rFonts w:cs="Times New Roman"/>
          <w:szCs w:val="22"/>
        </w:rPr>
      </w:pPr>
    </w:p>
    <w:p w14:paraId="0945C6D8" w14:textId="0004DF84" w:rsidR="002D551F" w:rsidRPr="001D7585" w:rsidRDefault="002D551F" w:rsidP="001D7585">
      <w:pPr>
        <w:pStyle w:val="Caption"/>
        <w:keepNext/>
      </w:pPr>
      <w:r w:rsidRPr="00661FB9">
        <w:rPr>
          <w:rFonts w:cs="Times New Roman"/>
        </w:rPr>
        <w:t> </w:t>
      </w:r>
      <w:r w:rsidR="001D7585" w:rsidRPr="001D7585">
        <w:t xml:space="preserve">Table </w:t>
      </w:r>
      <w:r w:rsidR="001D7585" w:rsidRPr="001D7585">
        <w:rPr>
          <w:noProof/>
        </w:rPr>
        <w:fldChar w:fldCharType="begin"/>
      </w:r>
      <w:r w:rsidR="001D7585" w:rsidRPr="001D7585">
        <w:rPr>
          <w:noProof/>
        </w:rPr>
        <w:instrText xml:space="preserve"> SEQ Table \* ARABIC </w:instrText>
      </w:r>
      <w:r w:rsidR="001D7585" w:rsidRPr="001D7585">
        <w:rPr>
          <w:noProof/>
        </w:rPr>
        <w:fldChar w:fldCharType="separate"/>
      </w:r>
      <w:r w:rsidR="00DB0408">
        <w:rPr>
          <w:noProof/>
        </w:rPr>
        <w:t>7</w:t>
      </w:r>
      <w:r w:rsidR="001D7585" w:rsidRPr="001D7585">
        <w:rPr>
          <w:noProof/>
        </w:rPr>
        <w:fldChar w:fldCharType="end"/>
      </w:r>
      <w:r w:rsidR="001D7585" w:rsidRPr="001D7585">
        <w:t>:</w:t>
      </w:r>
      <w:r w:rsidR="001D7585" w:rsidRPr="001D7585">
        <w:rPr>
          <w:rFonts w:hint="eastAsia"/>
        </w:rPr>
        <w:t xml:space="preserve"> </w:t>
      </w:r>
      <w:r w:rsidR="001D7585">
        <w:t>Inventory-id fields combination allowance.</w:t>
      </w:r>
    </w:p>
    <w:tbl>
      <w:tblPr>
        <w:tblStyle w:val="GridTable6ColourfulAccent5"/>
        <w:tblW w:w="4945" w:type="pct"/>
        <w:tblLayout w:type="fixed"/>
        <w:tblLook w:val="04A0" w:firstRow="1" w:lastRow="0" w:firstColumn="1" w:lastColumn="0" w:noHBand="0" w:noVBand="1"/>
      </w:tblPr>
      <w:tblGrid>
        <w:gridCol w:w="2444"/>
        <w:gridCol w:w="1239"/>
        <w:gridCol w:w="1415"/>
        <w:gridCol w:w="1357"/>
        <w:gridCol w:w="1336"/>
        <w:gridCol w:w="1336"/>
        <w:gridCol w:w="1214"/>
      </w:tblGrid>
      <w:tr w:rsidR="002D551F" w:rsidRPr="00661FB9" w14:paraId="541B2F3E" w14:textId="77777777" w:rsidTr="00FB4A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2" w:type="pct"/>
            <w:hideMark/>
          </w:tcPr>
          <w:p w14:paraId="54EA04F7" w14:textId="77777777" w:rsidR="002D551F" w:rsidRPr="003A404F" w:rsidRDefault="002D551F" w:rsidP="00AB1AD8">
            <w:pPr>
              <w:rPr>
                <w:szCs w:val="22"/>
              </w:rPr>
            </w:pPr>
            <w:r w:rsidRPr="003A404F">
              <w:rPr>
                <w:szCs w:val="22"/>
              </w:rPr>
              <w:t> </w:t>
            </w:r>
          </w:p>
        </w:tc>
        <w:tc>
          <w:tcPr>
            <w:tcW w:w="599" w:type="pct"/>
            <w:hideMark/>
          </w:tcPr>
          <w:p w14:paraId="30CD4FEC" w14:textId="77777777" w:rsidR="002D551F" w:rsidRPr="00060DA5" w:rsidRDefault="002D551F" w:rsidP="00AB1AD8">
            <w:pPr>
              <w:cnfStyle w:val="100000000000" w:firstRow="1" w:lastRow="0" w:firstColumn="0" w:lastColumn="0" w:oddVBand="0" w:evenVBand="0" w:oddHBand="0" w:evenHBand="0" w:firstRowFirstColumn="0" w:firstRowLastColumn="0" w:lastRowFirstColumn="0" w:lastRowLastColumn="0"/>
              <w:rPr>
                <w:b w:val="0"/>
                <w:bCs w:val="0"/>
                <w:sz w:val="18"/>
              </w:rPr>
            </w:pPr>
            <w:r w:rsidRPr="00060DA5">
              <w:rPr>
                <w:sz w:val="18"/>
              </w:rPr>
              <w:t>/r=</w:t>
            </w:r>
          </w:p>
          <w:p w14:paraId="4F7FE28E" w14:textId="77777777" w:rsidR="002D551F" w:rsidRPr="00060DA5" w:rsidRDefault="002D551F" w:rsidP="00AB1AD8">
            <w:pPr>
              <w:cnfStyle w:val="100000000000" w:firstRow="1" w:lastRow="0" w:firstColumn="0" w:lastColumn="0" w:oddVBand="0" w:evenVBand="0" w:oddHBand="0" w:evenHBand="0" w:firstRowFirstColumn="0" w:firstRowLastColumn="0" w:lastRowFirstColumn="0" w:lastRowLastColumn="0"/>
              <w:rPr>
                <w:sz w:val="18"/>
              </w:rPr>
            </w:pPr>
            <w:r w:rsidRPr="00060DA5">
              <w:rPr>
                <w:sz w:val="18"/>
              </w:rPr>
              <w:t>&lt;</w:t>
            </w:r>
            <w:proofErr w:type="spellStart"/>
            <w:r w:rsidRPr="00060DA5">
              <w:rPr>
                <w:sz w:val="18"/>
              </w:rPr>
              <w:t>r_index</w:t>
            </w:r>
            <w:proofErr w:type="spellEnd"/>
            <w:r w:rsidRPr="00060DA5">
              <w:rPr>
                <w:sz w:val="18"/>
              </w:rPr>
              <w:t>&gt;</w:t>
            </w:r>
          </w:p>
        </w:tc>
        <w:tc>
          <w:tcPr>
            <w:tcW w:w="684" w:type="pct"/>
            <w:hideMark/>
          </w:tcPr>
          <w:p w14:paraId="782348E9" w14:textId="77777777" w:rsidR="002D551F" w:rsidRPr="00060DA5" w:rsidRDefault="002D551F" w:rsidP="00AB1AD8">
            <w:pPr>
              <w:cnfStyle w:val="100000000000" w:firstRow="1" w:lastRow="0" w:firstColumn="0" w:lastColumn="0" w:oddVBand="0" w:evenVBand="0" w:oddHBand="0" w:evenHBand="0" w:firstRowFirstColumn="0" w:firstRowLastColumn="0" w:lastRowFirstColumn="0" w:lastRowLastColumn="0"/>
              <w:rPr>
                <w:b w:val="0"/>
                <w:bCs w:val="0"/>
                <w:sz w:val="18"/>
              </w:rPr>
            </w:pPr>
            <w:r w:rsidRPr="00060DA5">
              <w:rPr>
                <w:sz w:val="18"/>
              </w:rPr>
              <w:t>/</w:t>
            </w:r>
            <w:proofErr w:type="spellStart"/>
            <w:r w:rsidRPr="00060DA5">
              <w:rPr>
                <w:sz w:val="18"/>
              </w:rPr>
              <w:t>sh</w:t>
            </w:r>
            <w:proofErr w:type="spellEnd"/>
            <w:r w:rsidRPr="00060DA5">
              <w:rPr>
                <w:sz w:val="18"/>
              </w:rPr>
              <w:t>=</w:t>
            </w:r>
          </w:p>
          <w:p w14:paraId="7CB0FEFD" w14:textId="77777777" w:rsidR="002D551F" w:rsidRPr="00060DA5" w:rsidRDefault="002D551F" w:rsidP="00AB1AD8">
            <w:pPr>
              <w:cnfStyle w:val="100000000000" w:firstRow="1" w:lastRow="0" w:firstColumn="0" w:lastColumn="0" w:oddVBand="0" w:evenVBand="0" w:oddHBand="0" w:evenHBand="0" w:firstRowFirstColumn="0" w:firstRowLastColumn="0" w:lastRowFirstColumn="0" w:lastRowLastColumn="0"/>
              <w:rPr>
                <w:sz w:val="18"/>
              </w:rPr>
            </w:pPr>
            <w:r w:rsidRPr="00060DA5">
              <w:rPr>
                <w:sz w:val="18"/>
              </w:rPr>
              <w:t>&lt;</w:t>
            </w:r>
            <w:proofErr w:type="spellStart"/>
            <w:r w:rsidRPr="00060DA5">
              <w:rPr>
                <w:sz w:val="18"/>
              </w:rPr>
              <w:t>sh_index</w:t>
            </w:r>
            <w:proofErr w:type="spellEnd"/>
            <w:r w:rsidRPr="00060DA5">
              <w:rPr>
                <w:sz w:val="18"/>
              </w:rPr>
              <w:t>&gt;</w:t>
            </w:r>
          </w:p>
        </w:tc>
        <w:tc>
          <w:tcPr>
            <w:tcW w:w="656" w:type="pct"/>
            <w:hideMark/>
          </w:tcPr>
          <w:p w14:paraId="2D3322ED" w14:textId="77777777" w:rsidR="002D551F" w:rsidRPr="00060DA5" w:rsidRDefault="002D551F" w:rsidP="00AB1AD8">
            <w:pPr>
              <w:cnfStyle w:val="100000000000" w:firstRow="1" w:lastRow="0" w:firstColumn="0" w:lastColumn="0" w:oddVBand="0" w:evenVBand="0" w:oddHBand="0" w:evenHBand="0" w:firstRowFirstColumn="0" w:firstRowLastColumn="0" w:lastRowFirstColumn="0" w:lastRowLastColumn="0"/>
              <w:rPr>
                <w:b w:val="0"/>
                <w:bCs w:val="0"/>
                <w:sz w:val="18"/>
              </w:rPr>
            </w:pPr>
            <w:r w:rsidRPr="00060DA5">
              <w:rPr>
                <w:sz w:val="18"/>
              </w:rPr>
              <w:t>/</w:t>
            </w:r>
            <w:proofErr w:type="spellStart"/>
            <w:r w:rsidRPr="00060DA5">
              <w:rPr>
                <w:sz w:val="18"/>
              </w:rPr>
              <w:t>s_sh</w:t>
            </w:r>
            <w:proofErr w:type="spellEnd"/>
            <w:r w:rsidRPr="00060DA5">
              <w:rPr>
                <w:sz w:val="18"/>
              </w:rPr>
              <w:t>=</w:t>
            </w:r>
          </w:p>
          <w:p w14:paraId="1DCFB10C" w14:textId="77777777" w:rsidR="002D551F" w:rsidRPr="00060DA5" w:rsidRDefault="002D551F" w:rsidP="00AB1AD8">
            <w:pPr>
              <w:cnfStyle w:val="100000000000" w:firstRow="1" w:lastRow="0" w:firstColumn="0" w:lastColumn="0" w:oddVBand="0" w:evenVBand="0" w:oddHBand="0" w:evenHBand="0" w:firstRowFirstColumn="0" w:firstRowLastColumn="0" w:lastRowFirstColumn="0" w:lastRowLastColumn="0"/>
              <w:rPr>
                <w:sz w:val="18"/>
              </w:rPr>
            </w:pPr>
            <w:r w:rsidRPr="00060DA5">
              <w:rPr>
                <w:sz w:val="18"/>
              </w:rPr>
              <w:t>&lt;</w:t>
            </w:r>
            <w:proofErr w:type="spellStart"/>
            <w:r w:rsidRPr="00060DA5">
              <w:rPr>
                <w:sz w:val="18"/>
              </w:rPr>
              <w:t>s_sh_index</w:t>
            </w:r>
            <w:proofErr w:type="spellEnd"/>
            <w:r w:rsidRPr="00060DA5">
              <w:rPr>
                <w:sz w:val="18"/>
              </w:rPr>
              <w:t>&gt;</w:t>
            </w:r>
          </w:p>
        </w:tc>
        <w:tc>
          <w:tcPr>
            <w:tcW w:w="646" w:type="pct"/>
            <w:hideMark/>
          </w:tcPr>
          <w:p w14:paraId="43C7CFC2" w14:textId="77777777" w:rsidR="002D551F" w:rsidRPr="00060DA5" w:rsidRDefault="002D551F" w:rsidP="00AB1AD8">
            <w:pPr>
              <w:cnfStyle w:val="100000000000" w:firstRow="1" w:lastRow="0" w:firstColumn="0" w:lastColumn="0" w:oddVBand="0" w:evenVBand="0" w:oddHBand="0" w:evenHBand="0" w:firstRowFirstColumn="0" w:firstRowLastColumn="0" w:lastRowFirstColumn="0" w:lastRowLastColumn="0"/>
              <w:rPr>
                <w:b w:val="0"/>
                <w:bCs w:val="0"/>
                <w:sz w:val="18"/>
              </w:rPr>
            </w:pPr>
            <w:r w:rsidRPr="00060DA5">
              <w:rPr>
                <w:sz w:val="18"/>
              </w:rPr>
              <w:t>/</w:t>
            </w:r>
            <w:proofErr w:type="spellStart"/>
            <w:r w:rsidRPr="00060DA5">
              <w:rPr>
                <w:sz w:val="18"/>
              </w:rPr>
              <w:t>sl</w:t>
            </w:r>
            <w:proofErr w:type="spellEnd"/>
            <w:r w:rsidRPr="00060DA5">
              <w:rPr>
                <w:sz w:val="18"/>
              </w:rPr>
              <w:t>=</w:t>
            </w:r>
          </w:p>
          <w:p w14:paraId="637A1A5E" w14:textId="77777777" w:rsidR="002D551F" w:rsidRPr="00060DA5" w:rsidRDefault="002D551F" w:rsidP="00AB1AD8">
            <w:pPr>
              <w:cnfStyle w:val="100000000000" w:firstRow="1" w:lastRow="0" w:firstColumn="0" w:lastColumn="0" w:oddVBand="0" w:evenVBand="0" w:oddHBand="0" w:evenHBand="0" w:firstRowFirstColumn="0" w:firstRowLastColumn="0" w:lastRowFirstColumn="0" w:lastRowLastColumn="0"/>
              <w:rPr>
                <w:sz w:val="18"/>
              </w:rPr>
            </w:pPr>
            <w:r w:rsidRPr="00060DA5">
              <w:rPr>
                <w:sz w:val="18"/>
              </w:rPr>
              <w:t>&lt;</w:t>
            </w:r>
            <w:proofErr w:type="spellStart"/>
            <w:r w:rsidRPr="00060DA5">
              <w:rPr>
                <w:sz w:val="18"/>
              </w:rPr>
              <w:t>sl_index</w:t>
            </w:r>
            <w:proofErr w:type="spellEnd"/>
            <w:r w:rsidRPr="00060DA5">
              <w:rPr>
                <w:sz w:val="18"/>
              </w:rPr>
              <w:t>&gt;</w:t>
            </w:r>
          </w:p>
        </w:tc>
        <w:tc>
          <w:tcPr>
            <w:tcW w:w="646" w:type="pct"/>
            <w:hideMark/>
          </w:tcPr>
          <w:p w14:paraId="5E5280A2" w14:textId="77777777" w:rsidR="002D551F" w:rsidRPr="00060DA5" w:rsidRDefault="002D551F" w:rsidP="00AB1AD8">
            <w:pPr>
              <w:cnfStyle w:val="100000000000" w:firstRow="1" w:lastRow="0" w:firstColumn="0" w:lastColumn="0" w:oddVBand="0" w:evenVBand="0" w:oddHBand="0" w:evenHBand="0" w:firstRowFirstColumn="0" w:firstRowLastColumn="0" w:lastRowFirstColumn="0" w:lastRowLastColumn="0"/>
              <w:rPr>
                <w:b w:val="0"/>
                <w:bCs w:val="0"/>
                <w:sz w:val="18"/>
              </w:rPr>
            </w:pPr>
            <w:r w:rsidRPr="00060DA5">
              <w:rPr>
                <w:sz w:val="18"/>
              </w:rPr>
              <w:t>/</w:t>
            </w:r>
            <w:proofErr w:type="spellStart"/>
            <w:r w:rsidRPr="00060DA5">
              <w:rPr>
                <w:sz w:val="18"/>
              </w:rPr>
              <w:t>s_sl</w:t>
            </w:r>
            <w:proofErr w:type="spellEnd"/>
            <w:r w:rsidRPr="00060DA5">
              <w:rPr>
                <w:sz w:val="18"/>
              </w:rPr>
              <w:t>=</w:t>
            </w:r>
          </w:p>
          <w:p w14:paraId="1E1DA3B1" w14:textId="77777777" w:rsidR="002D551F" w:rsidRPr="00060DA5" w:rsidRDefault="002D551F" w:rsidP="00AB1AD8">
            <w:pPr>
              <w:cnfStyle w:val="100000000000" w:firstRow="1" w:lastRow="0" w:firstColumn="0" w:lastColumn="0" w:oddVBand="0" w:evenVBand="0" w:oddHBand="0" w:evenHBand="0" w:firstRowFirstColumn="0" w:firstRowLastColumn="0" w:lastRowFirstColumn="0" w:lastRowLastColumn="0"/>
              <w:rPr>
                <w:sz w:val="18"/>
              </w:rPr>
            </w:pPr>
            <w:r w:rsidRPr="00060DA5">
              <w:rPr>
                <w:sz w:val="18"/>
              </w:rPr>
              <w:t>&lt;</w:t>
            </w:r>
            <w:proofErr w:type="spellStart"/>
            <w:r w:rsidRPr="00060DA5">
              <w:rPr>
                <w:sz w:val="18"/>
              </w:rPr>
              <w:t>s_sl_index</w:t>
            </w:r>
            <w:proofErr w:type="spellEnd"/>
            <w:r w:rsidRPr="00060DA5">
              <w:rPr>
                <w:sz w:val="18"/>
              </w:rPr>
              <w:t>&gt;</w:t>
            </w:r>
          </w:p>
        </w:tc>
        <w:tc>
          <w:tcPr>
            <w:tcW w:w="587" w:type="pct"/>
            <w:hideMark/>
          </w:tcPr>
          <w:p w14:paraId="721D72CC" w14:textId="77777777" w:rsidR="002D551F" w:rsidRPr="00060DA5" w:rsidRDefault="002D551F" w:rsidP="00AB1AD8">
            <w:pPr>
              <w:cnfStyle w:val="100000000000" w:firstRow="1" w:lastRow="0" w:firstColumn="0" w:lastColumn="0" w:oddVBand="0" w:evenVBand="0" w:oddHBand="0" w:evenHBand="0" w:firstRowFirstColumn="0" w:firstRowLastColumn="0" w:lastRowFirstColumn="0" w:lastRowLastColumn="0"/>
              <w:rPr>
                <w:b w:val="0"/>
                <w:bCs w:val="0"/>
                <w:sz w:val="18"/>
              </w:rPr>
            </w:pPr>
            <w:r w:rsidRPr="00060DA5">
              <w:rPr>
                <w:sz w:val="18"/>
              </w:rPr>
              <w:t>/p=</w:t>
            </w:r>
          </w:p>
          <w:p w14:paraId="6EC9F078" w14:textId="77777777" w:rsidR="002D551F" w:rsidRPr="00060DA5" w:rsidRDefault="002D551F" w:rsidP="00AB1AD8">
            <w:pPr>
              <w:cnfStyle w:val="100000000000" w:firstRow="1" w:lastRow="0" w:firstColumn="0" w:lastColumn="0" w:oddVBand="0" w:evenVBand="0" w:oddHBand="0" w:evenHBand="0" w:firstRowFirstColumn="0" w:firstRowLastColumn="0" w:lastRowFirstColumn="0" w:lastRowLastColumn="0"/>
              <w:rPr>
                <w:sz w:val="18"/>
              </w:rPr>
            </w:pPr>
            <w:r w:rsidRPr="00060DA5">
              <w:rPr>
                <w:sz w:val="18"/>
              </w:rPr>
              <w:t>&lt;</w:t>
            </w:r>
            <w:proofErr w:type="spellStart"/>
            <w:r w:rsidRPr="00060DA5">
              <w:rPr>
                <w:sz w:val="18"/>
              </w:rPr>
              <w:t>p_index</w:t>
            </w:r>
            <w:proofErr w:type="spellEnd"/>
            <w:r w:rsidRPr="00060DA5">
              <w:rPr>
                <w:sz w:val="18"/>
              </w:rPr>
              <w:t>&gt;</w:t>
            </w:r>
          </w:p>
        </w:tc>
      </w:tr>
      <w:tr w:rsidR="002D551F" w:rsidRPr="00661FB9" w14:paraId="4808D13C" w14:textId="77777777" w:rsidTr="00FB4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2" w:type="pct"/>
            <w:hideMark/>
          </w:tcPr>
          <w:p w14:paraId="31F03CE9" w14:textId="77777777" w:rsidR="002D551F" w:rsidRPr="003A404F" w:rsidRDefault="002D551F" w:rsidP="00AB1AD8">
            <w:pPr>
              <w:rPr>
                <w:szCs w:val="22"/>
              </w:rPr>
            </w:pPr>
            <w:r w:rsidRPr="003A404F">
              <w:rPr>
                <w:szCs w:val="22"/>
              </w:rPr>
              <w:t>/ne=&lt;</w:t>
            </w:r>
            <w:proofErr w:type="spellStart"/>
            <w:r w:rsidRPr="003A404F">
              <w:rPr>
                <w:szCs w:val="22"/>
              </w:rPr>
              <w:t>nw</w:t>
            </w:r>
            <w:proofErr w:type="spellEnd"/>
            <w:r w:rsidRPr="003A404F">
              <w:rPr>
                <w:szCs w:val="22"/>
              </w:rPr>
              <w:t>-ne-name&gt;</w:t>
            </w:r>
          </w:p>
        </w:tc>
        <w:tc>
          <w:tcPr>
            <w:tcW w:w="599" w:type="pct"/>
            <w:hideMark/>
          </w:tcPr>
          <w:p w14:paraId="685D72E2" w14:textId="3147314E" w:rsidR="002D551F" w:rsidRPr="003A404F" w:rsidRDefault="00DC45CB" w:rsidP="00AB1AD8">
            <w:pPr>
              <w:cnfStyle w:val="000000100000" w:firstRow="0" w:lastRow="0" w:firstColumn="0" w:lastColumn="0" w:oddVBand="0" w:evenVBand="0" w:oddHBand="1" w:evenHBand="0" w:firstRowFirstColumn="0" w:firstRowLastColumn="0" w:lastRowFirstColumn="0" w:lastRowLastColumn="0"/>
              <w:rPr>
                <w:b/>
                <w:szCs w:val="22"/>
              </w:rPr>
            </w:pPr>
            <w:r w:rsidRPr="003A404F">
              <w:rPr>
                <w:b/>
                <w:szCs w:val="22"/>
              </w:rPr>
              <w:t>X</w:t>
            </w:r>
          </w:p>
        </w:tc>
        <w:tc>
          <w:tcPr>
            <w:tcW w:w="684" w:type="pct"/>
            <w:hideMark/>
          </w:tcPr>
          <w:p w14:paraId="640D49CD" w14:textId="77777777" w:rsidR="002D551F" w:rsidRPr="003A404F" w:rsidRDefault="002D551F" w:rsidP="00AB1AD8">
            <w:pPr>
              <w:cnfStyle w:val="000000100000" w:firstRow="0" w:lastRow="0" w:firstColumn="0" w:lastColumn="0" w:oddVBand="0" w:evenVBand="0" w:oddHBand="1" w:evenHBand="0" w:firstRowFirstColumn="0" w:firstRowLastColumn="0" w:lastRowFirstColumn="0" w:lastRowLastColumn="0"/>
              <w:rPr>
                <w:b/>
                <w:szCs w:val="22"/>
              </w:rPr>
            </w:pPr>
            <w:r w:rsidRPr="003A404F">
              <w:rPr>
                <w:b/>
                <w:szCs w:val="22"/>
              </w:rPr>
              <w:t>x</w:t>
            </w:r>
          </w:p>
        </w:tc>
        <w:tc>
          <w:tcPr>
            <w:tcW w:w="656" w:type="pct"/>
            <w:hideMark/>
          </w:tcPr>
          <w:p w14:paraId="6CD5276B" w14:textId="77777777" w:rsidR="002D551F" w:rsidRPr="003A404F" w:rsidRDefault="002D551F" w:rsidP="00AB1AD8">
            <w:pPr>
              <w:cnfStyle w:val="000000100000" w:firstRow="0" w:lastRow="0" w:firstColumn="0" w:lastColumn="0" w:oddVBand="0" w:evenVBand="0" w:oddHBand="1" w:evenHBand="0" w:firstRowFirstColumn="0" w:firstRowLastColumn="0" w:lastRowFirstColumn="0" w:lastRowLastColumn="0"/>
              <w:rPr>
                <w:b/>
                <w:szCs w:val="22"/>
              </w:rPr>
            </w:pPr>
            <w:r w:rsidRPr="003A404F">
              <w:rPr>
                <w:b/>
                <w:szCs w:val="22"/>
              </w:rPr>
              <w:t>-</w:t>
            </w:r>
          </w:p>
        </w:tc>
        <w:tc>
          <w:tcPr>
            <w:tcW w:w="646" w:type="pct"/>
            <w:hideMark/>
          </w:tcPr>
          <w:p w14:paraId="48562DEE" w14:textId="7F8281EF" w:rsidR="002D551F" w:rsidRPr="003A404F" w:rsidRDefault="00DE64AF" w:rsidP="00AB1AD8">
            <w:pPr>
              <w:cnfStyle w:val="000000100000" w:firstRow="0" w:lastRow="0" w:firstColumn="0" w:lastColumn="0" w:oddVBand="0" w:evenVBand="0" w:oddHBand="1" w:evenHBand="0" w:firstRowFirstColumn="0" w:firstRowLastColumn="0" w:lastRowFirstColumn="0" w:lastRowLastColumn="0"/>
              <w:rPr>
                <w:b/>
                <w:szCs w:val="22"/>
              </w:rPr>
            </w:pPr>
            <w:r>
              <w:rPr>
                <w:b/>
                <w:szCs w:val="22"/>
              </w:rPr>
              <w:t>x</w:t>
            </w:r>
          </w:p>
        </w:tc>
        <w:tc>
          <w:tcPr>
            <w:tcW w:w="646" w:type="pct"/>
            <w:hideMark/>
          </w:tcPr>
          <w:p w14:paraId="2D2CD941" w14:textId="77777777" w:rsidR="002D551F" w:rsidRPr="003A404F" w:rsidRDefault="002D551F" w:rsidP="00AB1AD8">
            <w:pPr>
              <w:cnfStyle w:val="000000100000" w:firstRow="0" w:lastRow="0" w:firstColumn="0" w:lastColumn="0" w:oddVBand="0" w:evenVBand="0" w:oddHBand="1" w:evenHBand="0" w:firstRowFirstColumn="0" w:firstRowLastColumn="0" w:lastRowFirstColumn="0" w:lastRowLastColumn="0"/>
              <w:rPr>
                <w:b/>
                <w:szCs w:val="22"/>
              </w:rPr>
            </w:pPr>
            <w:r w:rsidRPr="003A404F">
              <w:rPr>
                <w:b/>
                <w:szCs w:val="22"/>
              </w:rPr>
              <w:t>-</w:t>
            </w:r>
          </w:p>
        </w:tc>
        <w:tc>
          <w:tcPr>
            <w:tcW w:w="587" w:type="pct"/>
            <w:hideMark/>
          </w:tcPr>
          <w:p w14:paraId="2C976BA1" w14:textId="77777777" w:rsidR="002D551F" w:rsidRPr="003A404F" w:rsidRDefault="002D551F" w:rsidP="00AB1AD8">
            <w:pPr>
              <w:cnfStyle w:val="000000100000" w:firstRow="0" w:lastRow="0" w:firstColumn="0" w:lastColumn="0" w:oddVBand="0" w:evenVBand="0" w:oddHBand="1" w:evenHBand="0" w:firstRowFirstColumn="0" w:firstRowLastColumn="0" w:lastRowFirstColumn="0" w:lastRowLastColumn="0"/>
              <w:rPr>
                <w:b/>
                <w:szCs w:val="22"/>
              </w:rPr>
            </w:pPr>
            <w:r w:rsidRPr="003A404F">
              <w:rPr>
                <w:b/>
                <w:szCs w:val="22"/>
              </w:rPr>
              <w:t>x</w:t>
            </w:r>
          </w:p>
        </w:tc>
      </w:tr>
      <w:tr w:rsidR="002D551F" w:rsidRPr="00661FB9" w14:paraId="25FD6017" w14:textId="77777777" w:rsidTr="00FB4AB8">
        <w:tc>
          <w:tcPr>
            <w:cnfStyle w:val="001000000000" w:firstRow="0" w:lastRow="0" w:firstColumn="1" w:lastColumn="0" w:oddVBand="0" w:evenVBand="0" w:oddHBand="0" w:evenHBand="0" w:firstRowFirstColumn="0" w:firstRowLastColumn="0" w:lastRowFirstColumn="0" w:lastRowLastColumn="0"/>
            <w:tcW w:w="1182" w:type="pct"/>
            <w:hideMark/>
          </w:tcPr>
          <w:p w14:paraId="154FCB28" w14:textId="77777777" w:rsidR="002D551F" w:rsidRPr="003A404F" w:rsidRDefault="002D551F" w:rsidP="00AB1AD8">
            <w:pPr>
              <w:rPr>
                <w:szCs w:val="22"/>
              </w:rPr>
            </w:pPr>
            <w:r w:rsidRPr="003A404F">
              <w:rPr>
                <w:szCs w:val="22"/>
              </w:rPr>
              <w:t>/r=&lt;</w:t>
            </w:r>
            <w:proofErr w:type="spellStart"/>
            <w:r w:rsidRPr="003A404F">
              <w:rPr>
                <w:szCs w:val="22"/>
              </w:rPr>
              <w:t>r_index</w:t>
            </w:r>
            <w:proofErr w:type="spellEnd"/>
            <w:r w:rsidRPr="003A404F">
              <w:rPr>
                <w:szCs w:val="22"/>
              </w:rPr>
              <w:t>&gt;</w:t>
            </w:r>
          </w:p>
        </w:tc>
        <w:tc>
          <w:tcPr>
            <w:tcW w:w="599" w:type="pct"/>
            <w:hideMark/>
          </w:tcPr>
          <w:p w14:paraId="313187A3" w14:textId="77777777" w:rsidR="002D551F" w:rsidRPr="003A404F" w:rsidRDefault="002D551F" w:rsidP="00AB1AD8">
            <w:pPr>
              <w:cnfStyle w:val="000000000000" w:firstRow="0" w:lastRow="0" w:firstColumn="0" w:lastColumn="0" w:oddVBand="0" w:evenVBand="0" w:oddHBand="0" w:evenHBand="0" w:firstRowFirstColumn="0" w:firstRowLastColumn="0" w:lastRowFirstColumn="0" w:lastRowLastColumn="0"/>
              <w:rPr>
                <w:b/>
                <w:szCs w:val="22"/>
              </w:rPr>
            </w:pPr>
            <w:r w:rsidRPr="003A404F">
              <w:rPr>
                <w:b/>
                <w:szCs w:val="22"/>
              </w:rPr>
              <w:t>-</w:t>
            </w:r>
          </w:p>
        </w:tc>
        <w:tc>
          <w:tcPr>
            <w:tcW w:w="684" w:type="pct"/>
            <w:hideMark/>
          </w:tcPr>
          <w:p w14:paraId="542D4457" w14:textId="77777777" w:rsidR="002D551F" w:rsidRPr="003A404F" w:rsidRDefault="002D551F" w:rsidP="00AB1AD8">
            <w:pPr>
              <w:cnfStyle w:val="000000000000" w:firstRow="0" w:lastRow="0" w:firstColumn="0" w:lastColumn="0" w:oddVBand="0" w:evenVBand="0" w:oddHBand="0" w:evenHBand="0" w:firstRowFirstColumn="0" w:firstRowLastColumn="0" w:lastRowFirstColumn="0" w:lastRowLastColumn="0"/>
              <w:rPr>
                <w:b/>
                <w:szCs w:val="22"/>
              </w:rPr>
            </w:pPr>
            <w:r w:rsidRPr="003A404F">
              <w:rPr>
                <w:b/>
                <w:szCs w:val="22"/>
              </w:rPr>
              <w:t>x</w:t>
            </w:r>
          </w:p>
        </w:tc>
        <w:tc>
          <w:tcPr>
            <w:tcW w:w="656" w:type="pct"/>
            <w:hideMark/>
          </w:tcPr>
          <w:p w14:paraId="67A3AC6C" w14:textId="77777777" w:rsidR="002D551F" w:rsidRPr="003A404F" w:rsidRDefault="002D551F" w:rsidP="00AB1AD8">
            <w:pPr>
              <w:cnfStyle w:val="000000000000" w:firstRow="0" w:lastRow="0" w:firstColumn="0" w:lastColumn="0" w:oddVBand="0" w:evenVBand="0" w:oddHBand="0" w:evenHBand="0" w:firstRowFirstColumn="0" w:firstRowLastColumn="0" w:lastRowFirstColumn="0" w:lastRowLastColumn="0"/>
              <w:rPr>
                <w:b/>
                <w:szCs w:val="22"/>
              </w:rPr>
            </w:pPr>
            <w:r w:rsidRPr="003A404F">
              <w:rPr>
                <w:b/>
                <w:szCs w:val="22"/>
              </w:rPr>
              <w:t>-</w:t>
            </w:r>
          </w:p>
        </w:tc>
        <w:tc>
          <w:tcPr>
            <w:tcW w:w="646" w:type="pct"/>
            <w:hideMark/>
          </w:tcPr>
          <w:p w14:paraId="0D1A9DE1" w14:textId="20B9CD74" w:rsidR="002D551F" w:rsidRPr="003A404F" w:rsidRDefault="00DE64AF" w:rsidP="00AB1AD8">
            <w:pPr>
              <w:cnfStyle w:val="000000000000" w:firstRow="0" w:lastRow="0" w:firstColumn="0" w:lastColumn="0" w:oddVBand="0" w:evenVBand="0" w:oddHBand="0" w:evenHBand="0" w:firstRowFirstColumn="0" w:firstRowLastColumn="0" w:lastRowFirstColumn="0" w:lastRowLastColumn="0"/>
              <w:rPr>
                <w:b/>
                <w:szCs w:val="22"/>
              </w:rPr>
            </w:pPr>
            <w:r>
              <w:rPr>
                <w:b/>
                <w:szCs w:val="22"/>
              </w:rPr>
              <w:t>x</w:t>
            </w:r>
          </w:p>
        </w:tc>
        <w:tc>
          <w:tcPr>
            <w:tcW w:w="646" w:type="pct"/>
            <w:hideMark/>
          </w:tcPr>
          <w:p w14:paraId="512770C4" w14:textId="77777777" w:rsidR="002D551F" w:rsidRPr="003A404F" w:rsidRDefault="002D551F" w:rsidP="00AB1AD8">
            <w:pPr>
              <w:cnfStyle w:val="000000000000" w:firstRow="0" w:lastRow="0" w:firstColumn="0" w:lastColumn="0" w:oddVBand="0" w:evenVBand="0" w:oddHBand="0" w:evenHBand="0" w:firstRowFirstColumn="0" w:firstRowLastColumn="0" w:lastRowFirstColumn="0" w:lastRowLastColumn="0"/>
              <w:rPr>
                <w:b/>
                <w:szCs w:val="22"/>
              </w:rPr>
            </w:pPr>
            <w:r w:rsidRPr="003A404F">
              <w:rPr>
                <w:b/>
                <w:szCs w:val="22"/>
              </w:rPr>
              <w:t>-</w:t>
            </w:r>
          </w:p>
        </w:tc>
        <w:tc>
          <w:tcPr>
            <w:tcW w:w="587" w:type="pct"/>
            <w:hideMark/>
          </w:tcPr>
          <w:p w14:paraId="711DF999" w14:textId="77777777" w:rsidR="002D551F" w:rsidRPr="003A404F" w:rsidRDefault="002D551F" w:rsidP="00AB1AD8">
            <w:pPr>
              <w:cnfStyle w:val="000000000000" w:firstRow="0" w:lastRow="0" w:firstColumn="0" w:lastColumn="0" w:oddVBand="0" w:evenVBand="0" w:oddHBand="0" w:evenHBand="0" w:firstRowFirstColumn="0" w:firstRowLastColumn="0" w:lastRowFirstColumn="0" w:lastRowLastColumn="0"/>
              <w:rPr>
                <w:b/>
                <w:szCs w:val="22"/>
              </w:rPr>
            </w:pPr>
            <w:r w:rsidRPr="003A404F">
              <w:rPr>
                <w:b/>
                <w:szCs w:val="22"/>
              </w:rPr>
              <w:t>-</w:t>
            </w:r>
          </w:p>
        </w:tc>
      </w:tr>
      <w:tr w:rsidR="00312632" w:rsidRPr="00661FB9" w14:paraId="2A9FD90A" w14:textId="77777777" w:rsidTr="00FB4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2" w:type="pct"/>
            <w:hideMark/>
          </w:tcPr>
          <w:p w14:paraId="045C0F6D" w14:textId="77777777" w:rsidR="002D551F" w:rsidRPr="003A404F" w:rsidRDefault="002D551F" w:rsidP="00AB1AD8">
            <w:pPr>
              <w:rPr>
                <w:szCs w:val="22"/>
              </w:rPr>
            </w:pPr>
            <w:r w:rsidRPr="003A404F">
              <w:rPr>
                <w:szCs w:val="22"/>
              </w:rPr>
              <w:t>/</w:t>
            </w:r>
            <w:proofErr w:type="spellStart"/>
            <w:r w:rsidRPr="003A404F">
              <w:rPr>
                <w:szCs w:val="22"/>
              </w:rPr>
              <w:t>sh</w:t>
            </w:r>
            <w:proofErr w:type="spellEnd"/>
            <w:r w:rsidRPr="003A404F">
              <w:rPr>
                <w:szCs w:val="22"/>
              </w:rPr>
              <w:t>=&lt;</w:t>
            </w:r>
            <w:proofErr w:type="spellStart"/>
            <w:r w:rsidRPr="003A404F">
              <w:rPr>
                <w:szCs w:val="22"/>
              </w:rPr>
              <w:t>sh_index</w:t>
            </w:r>
            <w:proofErr w:type="spellEnd"/>
            <w:r w:rsidRPr="003A404F">
              <w:rPr>
                <w:szCs w:val="22"/>
              </w:rPr>
              <w:t>&gt;</w:t>
            </w:r>
          </w:p>
        </w:tc>
        <w:tc>
          <w:tcPr>
            <w:tcW w:w="599" w:type="pct"/>
            <w:hideMark/>
          </w:tcPr>
          <w:p w14:paraId="5AC87D7F" w14:textId="77777777" w:rsidR="002D551F" w:rsidRPr="003A404F" w:rsidRDefault="002D551F" w:rsidP="00AB1AD8">
            <w:pPr>
              <w:cnfStyle w:val="000000100000" w:firstRow="0" w:lastRow="0" w:firstColumn="0" w:lastColumn="0" w:oddVBand="0" w:evenVBand="0" w:oddHBand="1" w:evenHBand="0" w:firstRowFirstColumn="0" w:firstRowLastColumn="0" w:lastRowFirstColumn="0" w:lastRowLastColumn="0"/>
              <w:rPr>
                <w:b/>
                <w:szCs w:val="22"/>
              </w:rPr>
            </w:pPr>
            <w:r w:rsidRPr="003A404F">
              <w:rPr>
                <w:b/>
                <w:szCs w:val="22"/>
              </w:rPr>
              <w:t>-</w:t>
            </w:r>
          </w:p>
        </w:tc>
        <w:tc>
          <w:tcPr>
            <w:tcW w:w="684" w:type="pct"/>
            <w:hideMark/>
          </w:tcPr>
          <w:p w14:paraId="5883541E" w14:textId="77777777" w:rsidR="002D551F" w:rsidRPr="003A404F" w:rsidRDefault="002D551F" w:rsidP="00AB1AD8">
            <w:pPr>
              <w:cnfStyle w:val="000000100000" w:firstRow="0" w:lastRow="0" w:firstColumn="0" w:lastColumn="0" w:oddVBand="0" w:evenVBand="0" w:oddHBand="1" w:evenHBand="0" w:firstRowFirstColumn="0" w:firstRowLastColumn="0" w:lastRowFirstColumn="0" w:lastRowLastColumn="0"/>
              <w:rPr>
                <w:b/>
                <w:szCs w:val="22"/>
              </w:rPr>
            </w:pPr>
            <w:r w:rsidRPr="003A404F">
              <w:rPr>
                <w:b/>
                <w:szCs w:val="22"/>
              </w:rPr>
              <w:t>-</w:t>
            </w:r>
          </w:p>
        </w:tc>
        <w:tc>
          <w:tcPr>
            <w:tcW w:w="656" w:type="pct"/>
            <w:hideMark/>
          </w:tcPr>
          <w:p w14:paraId="413EDAB7" w14:textId="77777777" w:rsidR="002D551F" w:rsidRPr="003A404F" w:rsidRDefault="002D551F" w:rsidP="00AB1AD8">
            <w:pPr>
              <w:cnfStyle w:val="000000100000" w:firstRow="0" w:lastRow="0" w:firstColumn="0" w:lastColumn="0" w:oddVBand="0" w:evenVBand="0" w:oddHBand="1" w:evenHBand="0" w:firstRowFirstColumn="0" w:firstRowLastColumn="0" w:lastRowFirstColumn="0" w:lastRowLastColumn="0"/>
              <w:rPr>
                <w:b/>
                <w:szCs w:val="22"/>
              </w:rPr>
            </w:pPr>
            <w:r w:rsidRPr="003A404F">
              <w:rPr>
                <w:b/>
                <w:szCs w:val="22"/>
              </w:rPr>
              <w:t>x</w:t>
            </w:r>
          </w:p>
        </w:tc>
        <w:tc>
          <w:tcPr>
            <w:tcW w:w="646" w:type="pct"/>
            <w:hideMark/>
          </w:tcPr>
          <w:p w14:paraId="235973D3" w14:textId="548CAD7B" w:rsidR="002D551F" w:rsidRPr="003A404F" w:rsidRDefault="00DE64AF" w:rsidP="00AB1AD8">
            <w:pPr>
              <w:cnfStyle w:val="000000100000" w:firstRow="0" w:lastRow="0" w:firstColumn="0" w:lastColumn="0" w:oddVBand="0" w:evenVBand="0" w:oddHBand="1" w:evenHBand="0" w:firstRowFirstColumn="0" w:firstRowLastColumn="0" w:lastRowFirstColumn="0" w:lastRowLastColumn="0"/>
              <w:rPr>
                <w:b/>
                <w:szCs w:val="22"/>
              </w:rPr>
            </w:pPr>
            <w:r>
              <w:rPr>
                <w:b/>
                <w:szCs w:val="22"/>
              </w:rPr>
              <w:t>x</w:t>
            </w:r>
          </w:p>
        </w:tc>
        <w:tc>
          <w:tcPr>
            <w:tcW w:w="646" w:type="pct"/>
            <w:hideMark/>
          </w:tcPr>
          <w:p w14:paraId="39BD3B39" w14:textId="77777777" w:rsidR="002D551F" w:rsidRPr="003A404F" w:rsidRDefault="002D551F" w:rsidP="00AB1AD8">
            <w:pPr>
              <w:cnfStyle w:val="000000100000" w:firstRow="0" w:lastRow="0" w:firstColumn="0" w:lastColumn="0" w:oddVBand="0" w:evenVBand="0" w:oddHBand="1" w:evenHBand="0" w:firstRowFirstColumn="0" w:firstRowLastColumn="0" w:lastRowFirstColumn="0" w:lastRowLastColumn="0"/>
              <w:rPr>
                <w:b/>
                <w:szCs w:val="22"/>
              </w:rPr>
            </w:pPr>
            <w:r w:rsidRPr="003A404F">
              <w:rPr>
                <w:b/>
                <w:szCs w:val="22"/>
              </w:rPr>
              <w:t>-</w:t>
            </w:r>
          </w:p>
        </w:tc>
        <w:tc>
          <w:tcPr>
            <w:tcW w:w="587" w:type="pct"/>
            <w:hideMark/>
          </w:tcPr>
          <w:p w14:paraId="2B95BDD2" w14:textId="77777777" w:rsidR="002D551F" w:rsidRPr="003A404F" w:rsidRDefault="002D551F" w:rsidP="00AB1AD8">
            <w:pPr>
              <w:cnfStyle w:val="000000100000" w:firstRow="0" w:lastRow="0" w:firstColumn="0" w:lastColumn="0" w:oddVBand="0" w:evenVBand="0" w:oddHBand="1" w:evenHBand="0" w:firstRowFirstColumn="0" w:firstRowLastColumn="0" w:lastRowFirstColumn="0" w:lastRowLastColumn="0"/>
              <w:rPr>
                <w:b/>
                <w:szCs w:val="22"/>
              </w:rPr>
            </w:pPr>
            <w:r w:rsidRPr="003A404F">
              <w:rPr>
                <w:b/>
                <w:szCs w:val="22"/>
              </w:rPr>
              <w:t>-</w:t>
            </w:r>
          </w:p>
        </w:tc>
      </w:tr>
      <w:tr w:rsidR="002D551F" w:rsidRPr="00661FB9" w14:paraId="3F88F589" w14:textId="77777777" w:rsidTr="00FB4AB8">
        <w:tc>
          <w:tcPr>
            <w:cnfStyle w:val="001000000000" w:firstRow="0" w:lastRow="0" w:firstColumn="1" w:lastColumn="0" w:oddVBand="0" w:evenVBand="0" w:oddHBand="0" w:evenHBand="0" w:firstRowFirstColumn="0" w:firstRowLastColumn="0" w:lastRowFirstColumn="0" w:lastRowLastColumn="0"/>
            <w:tcW w:w="1182" w:type="pct"/>
            <w:hideMark/>
          </w:tcPr>
          <w:p w14:paraId="51560D81" w14:textId="77777777" w:rsidR="002D551F" w:rsidRPr="003A404F" w:rsidRDefault="002D551F" w:rsidP="00AB1AD8">
            <w:pPr>
              <w:rPr>
                <w:szCs w:val="22"/>
              </w:rPr>
            </w:pPr>
            <w:r w:rsidRPr="003A404F">
              <w:rPr>
                <w:szCs w:val="22"/>
              </w:rPr>
              <w:t>/</w:t>
            </w:r>
            <w:proofErr w:type="spellStart"/>
            <w:r w:rsidRPr="003A404F">
              <w:rPr>
                <w:szCs w:val="22"/>
              </w:rPr>
              <w:t>s_sh</w:t>
            </w:r>
            <w:proofErr w:type="spellEnd"/>
            <w:r w:rsidRPr="003A404F">
              <w:rPr>
                <w:szCs w:val="22"/>
              </w:rPr>
              <w:t>=&lt;</w:t>
            </w:r>
            <w:proofErr w:type="spellStart"/>
            <w:r w:rsidRPr="003A404F">
              <w:rPr>
                <w:szCs w:val="22"/>
              </w:rPr>
              <w:t>s_sh_index</w:t>
            </w:r>
            <w:proofErr w:type="spellEnd"/>
            <w:r w:rsidRPr="003A404F">
              <w:rPr>
                <w:szCs w:val="22"/>
              </w:rPr>
              <w:t>&gt;</w:t>
            </w:r>
          </w:p>
        </w:tc>
        <w:tc>
          <w:tcPr>
            <w:tcW w:w="599" w:type="pct"/>
            <w:hideMark/>
          </w:tcPr>
          <w:p w14:paraId="6D50E288" w14:textId="77777777" w:rsidR="002D551F" w:rsidRPr="003A404F" w:rsidRDefault="002D551F" w:rsidP="00AB1AD8">
            <w:pPr>
              <w:cnfStyle w:val="000000000000" w:firstRow="0" w:lastRow="0" w:firstColumn="0" w:lastColumn="0" w:oddVBand="0" w:evenVBand="0" w:oddHBand="0" w:evenHBand="0" w:firstRowFirstColumn="0" w:firstRowLastColumn="0" w:lastRowFirstColumn="0" w:lastRowLastColumn="0"/>
              <w:rPr>
                <w:b/>
                <w:szCs w:val="22"/>
              </w:rPr>
            </w:pPr>
            <w:r w:rsidRPr="003A404F">
              <w:rPr>
                <w:b/>
                <w:szCs w:val="22"/>
              </w:rPr>
              <w:t>-</w:t>
            </w:r>
          </w:p>
        </w:tc>
        <w:tc>
          <w:tcPr>
            <w:tcW w:w="684" w:type="pct"/>
            <w:hideMark/>
          </w:tcPr>
          <w:p w14:paraId="530F5EFC" w14:textId="77777777" w:rsidR="002D551F" w:rsidRPr="003A404F" w:rsidRDefault="002D551F" w:rsidP="00AB1AD8">
            <w:pPr>
              <w:cnfStyle w:val="000000000000" w:firstRow="0" w:lastRow="0" w:firstColumn="0" w:lastColumn="0" w:oddVBand="0" w:evenVBand="0" w:oddHBand="0" w:evenHBand="0" w:firstRowFirstColumn="0" w:firstRowLastColumn="0" w:lastRowFirstColumn="0" w:lastRowLastColumn="0"/>
              <w:rPr>
                <w:b/>
                <w:szCs w:val="22"/>
              </w:rPr>
            </w:pPr>
            <w:r w:rsidRPr="003A404F">
              <w:rPr>
                <w:b/>
                <w:szCs w:val="22"/>
              </w:rPr>
              <w:t>-</w:t>
            </w:r>
          </w:p>
        </w:tc>
        <w:tc>
          <w:tcPr>
            <w:tcW w:w="656" w:type="pct"/>
            <w:hideMark/>
          </w:tcPr>
          <w:p w14:paraId="0FBBD2D3" w14:textId="50A99593" w:rsidR="002D551F" w:rsidRPr="003A404F" w:rsidRDefault="00AA77FC" w:rsidP="00AB1AD8">
            <w:pPr>
              <w:cnfStyle w:val="000000000000" w:firstRow="0" w:lastRow="0" w:firstColumn="0" w:lastColumn="0" w:oddVBand="0" w:evenVBand="0" w:oddHBand="0" w:evenHBand="0" w:firstRowFirstColumn="0" w:firstRowLastColumn="0" w:lastRowFirstColumn="0" w:lastRowLastColumn="0"/>
              <w:rPr>
                <w:b/>
                <w:szCs w:val="22"/>
              </w:rPr>
            </w:pPr>
            <w:r w:rsidRPr="003A404F">
              <w:rPr>
                <w:b/>
                <w:szCs w:val="22"/>
              </w:rPr>
              <w:t>-</w:t>
            </w:r>
          </w:p>
        </w:tc>
        <w:tc>
          <w:tcPr>
            <w:tcW w:w="646" w:type="pct"/>
            <w:hideMark/>
          </w:tcPr>
          <w:p w14:paraId="3393A3FF" w14:textId="79CC4E24" w:rsidR="002D551F" w:rsidRPr="003A404F" w:rsidRDefault="00DE64AF" w:rsidP="00AB1AD8">
            <w:pPr>
              <w:cnfStyle w:val="000000000000" w:firstRow="0" w:lastRow="0" w:firstColumn="0" w:lastColumn="0" w:oddVBand="0" w:evenVBand="0" w:oddHBand="0" w:evenHBand="0" w:firstRowFirstColumn="0" w:firstRowLastColumn="0" w:lastRowFirstColumn="0" w:lastRowLastColumn="0"/>
              <w:rPr>
                <w:b/>
                <w:szCs w:val="22"/>
              </w:rPr>
            </w:pPr>
            <w:r>
              <w:rPr>
                <w:b/>
                <w:szCs w:val="22"/>
              </w:rPr>
              <w:t>x</w:t>
            </w:r>
          </w:p>
        </w:tc>
        <w:tc>
          <w:tcPr>
            <w:tcW w:w="646" w:type="pct"/>
            <w:hideMark/>
          </w:tcPr>
          <w:p w14:paraId="42074215" w14:textId="77777777" w:rsidR="002D551F" w:rsidRPr="003A404F" w:rsidRDefault="002D551F" w:rsidP="00AB1AD8">
            <w:pPr>
              <w:cnfStyle w:val="000000000000" w:firstRow="0" w:lastRow="0" w:firstColumn="0" w:lastColumn="0" w:oddVBand="0" w:evenVBand="0" w:oddHBand="0" w:evenHBand="0" w:firstRowFirstColumn="0" w:firstRowLastColumn="0" w:lastRowFirstColumn="0" w:lastRowLastColumn="0"/>
              <w:rPr>
                <w:b/>
                <w:szCs w:val="22"/>
              </w:rPr>
            </w:pPr>
            <w:r w:rsidRPr="003A404F">
              <w:rPr>
                <w:b/>
                <w:szCs w:val="22"/>
              </w:rPr>
              <w:t>-</w:t>
            </w:r>
          </w:p>
        </w:tc>
        <w:tc>
          <w:tcPr>
            <w:tcW w:w="587" w:type="pct"/>
            <w:hideMark/>
          </w:tcPr>
          <w:p w14:paraId="2B7EEE4E" w14:textId="77777777" w:rsidR="002D551F" w:rsidRPr="003A404F" w:rsidRDefault="002D551F" w:rsidP="00AB1AD8">
            <w:pPr>
              <w:cnfStyle w:val="000000000000" w:firstRow="0" w:lastRow="0" w:firstColumn="0" w:lastColumn="0" w:oddVBand="0" w:evenVBand="0" w:oddHBand="0" w:evenHBand="0" w:firstRowFirstColumn="0" w:firstRowLastColumn="0" w:lastRowFirstColumn="0" w:lastRowLastColumn="0"/>
              <w:rPr>
                <w:b/>
                <w:szCs w:val="22"/>
              </w:rPr>
            </w:pPr>
            <w:r w:rsidRPr="003A404F">
              <w:rPr>
                <w:b/>
                <w:szCs w:val="22"/>
              </w:rPr>
              <w:t>-</w:t>
            </w:r>
          </w:p>
        </w:tc>
      </w:tr>
      <w:tr w:rsidR="00312632" w:rsidRPr="00661FB9" w14:paraId="7A77616E" w14:textId="77777777" w:rsidTr="00FB4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2" w:type="pct"/>
            <w:hideMark/>
          </w:tcPr>
          <w:p w14:paraId="04406263" w14:textId="77777777" w:rsidR="002D551F" w:rsidRPr="003A404F" w:rsidRDefault="002D551F" w:rsidP="00AB1AD8">
            <w:pPr>
              <w:rPr>
                <w:szCs w:val="22"/>
              </w:rPr>
            </w:pPr>
            <w:r w:rsidRPr="003A404F">
              <w:rPr>
                <w:szCs w:val="22"/>
              </w:rPr>
              <w:t>/</w:t>
            </w:r>
            <w:proofErr w:type="spellStart"/>
            <w:r w:rsidRPr="003A404F">
              <w:rPr>
                <w:szCs w:val="22"/>
              </w:rPr>
              <w:t>sl</w:t>
            </w:r>
            <w:proofErr w:type="spellEnd"/>
            <w:r w:rsidRPr="003A404F">
              <w:rPr>
                <w:szCs w:val="22"/>
              </w:rPr>
              <w:t>=&lt;</w:t>
            </w:r>
            <w:proofErr w:type="spellStart"/>
            <w:r w:rsidRPr="003A404F">
              <w:rPr>
                <w:szCs w:val="22"/>
              </w:rPr>
              <w:t>sl_index</w:t>
            </w:r>
            <w:proofErr w:type="spellEnd"/>
            <w:r w:rsidRPr="003A404F">
              <w:rPr>
                <w:szCs w:val="22"/>
              </w:rPr>
              <w:t>&gt;</w:t>
            </w:r>
          </w:p>
        </w:tc>
        <w:tc>
          <w:tcPr>
            <w:tcW w:w="599" w:type="pct"/>
            <w:hideMark/>
          </w:tcPr>
          <w:p w14:paraId="350B2CBC" w14:textId="77777777" w:rsidR="002D551F" w:rsidRPr="003A404F" w:rsidRDefault="002D551F" w:rsidP="00AB1AD8">
            <w:pPr>
              <w:cnfStyle w:val="000000100000" w:firstRow="0" w:lastRow="0" w:firstColumn="0" w:lastColumn="0" w:oddVBand="0" w:evenVBand="0" w:oddHBand="1" w:evenHBand="0" w:firstRowFirstColumn="0" w:firstRowLastColumn="0" w:lastRowFirstColumn="0" w:lastRowLastColumn="0"/>
              <w:rPr>
                <w:b/>
                <w:szCs w:val="22"/>
              </w:rPr>
            </w:pPr>
            <w:r w:rsidRPr="003A404F">
              <w:rPr>
                <w:b/>
                <w:szCs w:val="22"/>
              </w:rPr>
              <w:t>-</w:t>
            </w:r>
          </w:p>
        </w:tc>
        <w:tc>
          <w:tcPr>
            <w:tcW w:w="684" w:type="pct"/>
            <w:hideMark/>
          </w:tcPr>
          <w:p w14:paraId="08BFE7B1" w14:textId="77777777" w:rsidR="002D551F" w:rsidRPr="003A404F" w:rsidRDefault="002D551F" w:rsidP="00AB1AD8">
            <w:pPr>
              <w:cnfStyle w:val="000000100000" w:firstRow="0" w:lastRow="0" w:firstColumn="0" w:lastColumn="0" w:oddVBand="0" w:evenVBand="0" w:oddHBand="1" w:evenHBand="0" w:firstRowFirstColumn="0" w:firstRowLastColumn="0" w:lastRowFirstColumn="0" w:lastRowLastColumn="0"/>
              <w:rPr>
                <w:b/>
                <w:szCs w:val="22"/>
              </w:rPr>
            </w:pPr>
            <w:r w:rsidRPr="003A404F">
              <w:rPr>
                <w:b/>
                <w:szCs w:val="22"/>
              </w:rPr>
              <w:t>-</w:t>
            </w:r>
          </w:p>
        </w:tc>
        <w:tc>
          <w:tcPr>
            <w:tcW w:w="656" w:type="pct"/>
            <w:hideMark/>
          </w:tcPr>
          <w:p w14:paraId="4528180A" w14:textId="77777777" w:rsidR="002D551F" w:rsidRPr="003A404F" w:rsidRDefault="002D551F" w:rsidP="00AB1AD8">
            <w:pPr>
              <w:cnfStyle w:val="000000100000" w:firstRow="0" w:lastRow="0" w:firstColumn="0" w:lastColumn="0" w:oddVBand="0" w:evenVBand="0" w:oddHBand="1" w:evenHBand="0" w:firstRowFirstColumn="0" w:firstRowLastColumn="0" w:lastRowFirstColumn="0" w:lastRowLastColumn="0"/>
              <w:rPr>
                <w:b/>
                <w:szCs w:val="22"/>
              </w:rPr>
            </w:pPr>
            <w:r w:rsidRPr="003A404F">
              <w:rPr>
                <w:b/>
                <w:szCs w:val="22"/>
              </w:rPr>
              <w:t>-</w:t>
            </w:r>
          </w:p>
        </w:tc>
        <w:tc>
          <w:tcPr>
            <w:tcW w:w="646" w:type="pct"/>
            <w:hideMark/>
          </w:tcPr>
          <w:p w14:paraId="2E2F0DF4" w14:textId="77777777" w:rsidR="002D551F" w:rsidRPr="003A404F" w:rsidRDefault="002D551F" w:rsidP="00AB1AD8">
            <w:pPr>
              <w:cnfStyle w:val="000000100000" w:firstRow="0" w:lastRow="0" w:firstColumn="0" w:lastColumn="0" w:oddVBand="0" w:evenVBand="0" w:oddHBand="1" w:evenHBand="0" w:firstRowFirstColumn="0" w:firstRowLastColumn="0" w:lastRowFirstColumn="0" w:lastRowLastColumn="0"/>
              <w:rPr>
                <w:b/>
                <w:szCs w:val="22"/>
              </w:rPr>
            </w:pPr>
            <w:r w:rsidRPr="003A404F">
              <w:rPr>
                <w:b/>
                <w:szCs w:val="22"/>
              </w:rPr>
              <w:t>-</w:t>
            </w:r>
          </w:p>
        </w:tc>
        <w:tc>
          <w:tcPr>
            <w:tcW w:w="646" w:type="pct"/>
            <w:hideMark/>
          </w:tcPr>
          <w:p w14:paraId="5E3706B5" w14:textId="77777777" w:rsidR="002D551F" w:rsidRPr="003A404F" w:rsidRDefault="002D551F" w:rsidP="00AB1AD8">
            <w:pPr>
              <w:cnfStyle w:val="000000100000" w:firstRow="0" w:lastRow="0" w:firstColumn="0" w:lastColumn="0" w:oddVBand="0" w:evenVBand="0" w:oddHBand="1" w:evenHBand="0" w:firstRowFirstColumn="0" w:firstRowLastColumn="0" w:lastRowFirstColumn="0" w:lastRowLastColumn="0"/>
              <w:rPr>
                <w:b/>
                <w:szCs w:val="22"/>
              </w:rPr>
            </w:pPr>
            <w:r w:rsidRPr="003A404F">
              <w:rPr>
                <w:b/>
                <w:szCs w:val="22"/>
              </w:rPr>
              <w:t>x</w:t>
            </w:r>
          </w:p>
        </w:tc>
        <w:tc>
          <w:tcPr>
            <w:tcW w:w="587" w:type="pct"/>
            <w:hideMark/>
          </w:tcPr>
          <w:p w14:paraId="00092905" w14:textId="77777777" w:rsidR="002D551F" w:rsidRPr="003A404F" w:rsidRDefault="002D551F" w:rsidP="00AB1AD8">
            <w:pPr>
              <w:cnfStyle w:val="000000100000" w:firstRow="0" w:lastRow="0" w:firstColumn="0" w:lastColumn="0" w:oddVBand="0" w:evenVBand="0" w:oddHBand="1" w:evenHBand="0" w:firstRowFirstColumn="0" w:firstRowLastColumn="0" w:lastRowFirstColumn="0" w:lastRowLastColumn="0"/>
              <w:rPr>
                <w:b/>
                <w:szCs w:val="22"/>
              </w:rPr>
            </w:pPr>
            <w:r w:rsidRPr="003A404F">
              <w:rPr>
                <w:b/>
                <w:szCs w:val="22"/>
              </w:rPr>
              <w:t>x</w:t>
            </w:r>
          </w:p>
        </w:tc>
      </w:tr>
      <w:tr w:rsidR="002D551F" w:rsidRPr="00661FB9" w14:paraId="0D1CE217" w14:textId="77777777" w:rsidTr="00FB4AB8">
        <w:tc>
          <w:tcPr>
            <w:cnfStyle w:val="001000000000" w:firstRow="0" w:lastRow="0" w:firstColumn="1" w:lastColumn="0" w:oddVBand="0" w:evenVBand="0" w:oddHBand="0" w:evenHBand="0" w:firstRowFirstColumn="0" w:firstRowLastColumn="0" w:lastRowFirstColumn="0" w:lastRowLastColumn="0"/>
            <w:tcW w:w="1182" w:type="pct"/>
            <w:hideMark/>
          </w:tcPr>
          <w:p w14:paraId="50E1B724" w14:textId="77777777" w:rsidR="002D551F" w:rsidRPr="003A404F" w:rsidRDefault="002D551F" w:rsidP="00AB1AD8">
            <w:pPr>
              <w:rPr>
                <w:szCs w:val="22"/>
              </w:rPr>
            </w:pPr>
            <w:r w:rsidRPr="003A404F">
              <w:rPr>
                <w:szCs w:val="22"/>
              </w:rPr>
              <w:t>/</w:t>
            </w:r>
            <w:proofErr w:type="spellStart"/>
            <w:r w:rsidRPr="003A404F">
              <w:rPr>
                <w:szCs w:val="22"/>
              </w:rPr>
              <w:t>s_sl</w:t>
            </w:r>
            <w:proofErr w:type="spellEnd"/>
            <w:r w:rsidRPr="003A404F">
              <w:rPr>
                <w:szCs w:val="22"/>
              </w:rPr>
              <w:t>=&lt;</w:t>
            </w:r>
            <w:proofErr w:type="spellStart"/>
            <w:r w:rsidRPr="003A404F">
              <w:rPr>
                <w:szCs w:val="22"/>
              </w:rPr>
              <w:t>s_sl_index</w:t>
            </w:r>
            <w:proofErr w:type="spellEnd"/>
            <w:r w:rsidRPr="003A404F">
              <w:rPr>
                <w:szCs w:val="22"/>
              </w:rPr>
              <w:t>&gt;</w:t>
            </w:r>
          </w:p>
        </w:tc>
        <w:tc>
          <w:tcPr>
            <w:tcW w:w="599" w:type="pct"/>
            <w:hideMark/>
          </w:tcPr>
          <w:p w14:paraId="7E3BC334" w14:textId="77777777" w:rsidR="002D551F" w:rsidRPr="003A404F" w:rsidRDefault="002D551F" w:rsidP="00AB1AD8">
            <w:pPr>
              <w:cnfStyle w:val="000000000000" w:firstRow="0" w:lastRow="0" w:firstColumn="0" w:lastColumn="0" w:oddVBand="0" w:evenVBand="0" w:oddHBand="0" w:evenHBand="0" w:firstRowFirstColumn="0" w:firstRowLastColumn="0" w:lastRowFirstColumn="0" w:lastRowLastColumn="0"/>
              <w:rPr>
                <w:b/>
                <w:szCs w:val="22"/>
              </w:rPr>
            </w:pPr>
            <w:r w:rsidRPr="003A404F">
              <w:rPr>
                <w:b/>
                <w:szCs w:val="22"/>
              </w:rPr>
              <w:t>-</w:t>
            </w:r>
          </w:p>
        </w:tc>
        <w:tc>
          <w:tcPr>
            <w:tcW w:w="684" w:type="pct"/>
            <w:hideMark/>
          </w:tcPr>
          <w:p w14:paraId="55BCAE01" w14:textId="77777777" w:rsidR="002D551F" w:rsidRPr="003A404F" w:rsidRDefault="002D551F" w:rsidP="00AB1AD8">
            <w:pPr>
              <w:cnfStyle w:val="000000000000" w:firstRow="0" w:lastRow="0" w:firstColumn="0" w:lastColumn="0" w:oddVBand="0" w:evenVBand="0" w:oddHBand="0" w:evenHBand="0" w:firstRowFirstColumn="0" w:firstRowLastColumn="0" w:lastRowFirstColumn="0" w:lastRowLastColumn="0"/>
              <w:rPr>
                <w:b/>
                <w:szCs w:val="22"/>
              </w:rPr>
            </w:pPr>
            <w:r w:rsidRPr="003A404F">
              <w:rPr>
                <w:b/>
                <w:szCs w:val="22"/>
              </w:rPr>
              <w:t>-</w:t>
            </w:r>
          </w:p>
        </w:tc>
        <w:tc>
          <w:tcPr>
            <w:tcW w:w="656" w:type="pct"/>
            <w:hideMark/>
          </w:tcPr>
          <w:p w14:paraId="426C4FFA" w14:textId="77777777" w:rsidR="002D551F" w:rsidRPr="003A404F" w:rsidRDefault="002D551F" w:rsidP="00AB1AD8">
            <w:pPr>
              <w:cnfStyle w:val="000000000000" w:firstRow="0" w:lastRow="0" w:firstColumn="0" w:lastColumn="0" w:oddVBand="0" w:evenVBand="0" w:oddHBand="0" w:evenHBand="0" w:firstRowFirstColumn="0" w:firstRowLastColumn="0" w:lastRowFirstColumn="0" w:lastRowLastColumn="0"/>
              <w:rPr>
                <w:b/>
                <w:szCs w:val="22"/>
              </w:rPr>
            </w:pPr>
            <w:r w:rsidRPr="003A404F">
              <w:rPr>
                <w:b/>
                <w:szCs w:val="22"/>
              </w:rPr>
              <w:t>-</w:t>
            </w:r>
          </w:p>
        </w:tc>
        <w:tc>
          <w:tcPr>
            <w:tcW w:w="646" w:type="pct"/>
            <w:hideMark/>
          </w:tcPr>
          <w:p w14:paraId="50450E13" w14:textId="77777777" w:rsidR="002D551F" w:rsidRPr="003A404F" w:rsidRDefault="002D551F" w:rsidP="00AB1AD8">
            <w:pPr>
              <w:cnfStyle w:val="000000000000" w:firstRow="0" w:lastRow="0" w:firstColumn="0" w:lastColumn="0" w:oddVBand="0" w:evenVBand="0" w:oddHBand="0" w:evenHBand="0" w:firstRowFirstColumn="0" w:firstRowLastColumn="0" w:lastRowFirstColumn="0" w:lastRowLastColumn="0"/>
              <w:rPr>
                <w:b/>
                <w:szCs w:val="22"/>
              </w:rPr>
            </w:pPr>
            <w:r w:rsidRPr="003A404F">
              <w:rPr>
                <w:b/>
                <w:szCs w:val="22"/>
              </w:rPr>
              <w:t>-</w:t>
            </w:r>
          </w:p>
        </w:tc>
        <w:tc>
          <w:tcPr>
            <w:tcW w:w="646" w:type="pct"/>
            <w:hideMark/>
          </w:tcPr>
          <w:p w14:paraId="0439CA18" w14:textId="77777777" w:rsidR="002D551F" w:rsidRPr="003A404F" w:rsidRDefault="002D551F" w:rsidP="00AB1AD8">
            <w:pPr>
              <w:cnfStyle w:val="000000000000" w:firstRow="0" w:lastRow="0" w:firstColumn="0" w:lastColumn="0" w:oddVBand="0" w:evenVBand="0" w:oddHBand="0" w:evenHBand="0" w:firstRowFirstColumn="0" w:firstRowLastColumn="0" w:lastRowFirstColumn="0" w:lastRowLastColumn="0"/>
              <w:rPr>
                <w:b/>
                <w:szCs w:val="22"/>
              </w:rPr>
            </w:pPr>
            <w:r w:rsidRPr="003A404F">
              <w:rPr>
                <w:b/>
                <w:bCs/>
                <w:color w:val="00B050"/>
                <w:szCs w:val="22"/>
              </w:rPr>
              <w:t>x</w:t>
            </w:r>
          </w:p>
        </w:tc>
        <w:tc>
          <w:tcPr>
            <w:tcW w:w="587" w:type="pct"/>
            <w:hideMark/>
          </w:tcPr>
          <w:p w14:paraId="380AB05E" w14:textId="77777777" w:rsidR="002D551F" w:rsidRPr="003A404F" w:rsidRDefault="002D551F" w:rsidP="00AB1AD8">
            <w:pPr>
              <w:cnfStyle w:val="000000000000" w:firstRow="0" w:lastRow="0" w:firstColumn="0" w:lastColumn="0" w:oddVBand="0" w:evenVBand="0" w:oddHBand="0" w:evenHBand="0" w:firstRowFirstColumn="0" w:firstRowLastColumn="0" w:lastRowFirstColumn="0" w:lastRowLastColumn="0"/>
              <w:rPr>
                <w:b/>
                <w:szCs w:val="22"/>
              </w:rPr>
            </w:pPr>
            <w:r w:rsidRPr="003A404F">
              <w:rPr>
                <w:b/>
                <w:szCs w:val="22"/>
              </w:rPr>
              <w:t>x</w:t>
            </w:r>
          </w:p>
        </w:tc>
      </w:tr>
      <w:tr w:rsidR="00312632" w:rsidRPr="00661FB9" w14:paraId="399B8D15" w14:textId="77777777" w:rsidTr="00FB4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2" w:type="pct"/>
            <w:hideMark/>
          </w:tcPr>
          <w:p w14:paraId="281A3AF6" w14:textId="77777777" w:rsidR="002D551F" w:rsidRPr="003A404F" w:rsidRDefault="002D551F" w:rsidP="00AB1AD8">
            <w:pPr>
              <w:rPr>
                <w:szCs w:val="22"/>
              </w:rPr>
            </w:pPr>
            <w:r w:rsidRPr="003A404F">
              <w:rPr>
                <w:szCs w:val="22"/>
              </w:rPr>
              <w:t>/p=&lt;</w:t>
            </w:r>
            <w:proofErr w:type="spellStart"/>
            <w:r w:rsidRPr="003A404F">
              <w:rPr>
                <w:szCs w:val="22"/>
              </w:rPr>
              <w:t>p_index</w:t>
            </w:r>
            <w:proofErr w:type="spellEnd"/>
            <w:r w:rsidRPr="003A404F">
              <w:rPr>
                <w:szCs w:val="22"/>
              </w:rPr>
              <w:t>&gt;</w:t>
            </w:r>
          </w:p>
        </w:tc>
        <w:tc>
          <w:tcPr>
            <w:tcW w:w="599" w:type="pct"/>
            <w:hideMark/>
          </w:tcPr>
          <w:p w14:paraId="1154C876" w14:textId="77777777" w:rsidR="002D551F" w:rsidRPr="003A404F" w:rsidRDefault="002D551F" w:rsidP="00AB1AD8">
            <w:pPr>
              <w:cnfStyle w:val="000000100000" w:firstRow="0" w:lastRow="0" w:firstColumn="0" w:lastColumn="0" w:oddVBand="0" w:evenVBand="0" w:oddHBand="1" w:evenHBand="0" w:firstRowFirstColumn="0" w:firstRowLastColumn="0" w:lastRowFirstColumn="0" w:lastRowLastColumn="0"/>
              <w:rPr>
                <w:b/>
                <w:szCs w:val="22"/>
              </w:rPr>
            </w:pPr>
            <w:r w:rsidRPr="003A404F">
              <w:rPr>
                <w:b/>
                <w:szCs w:val="22"/>
              </w:rPr>
              <w:t>-</w:t>
            </w:r>
          </w:p>
        </w:tc>
        <w:tc>
          <w:tcPr>
            <w:tcW w:w="684" w:type="pct"/>
            <w:hideMark/>
          </w:tcPr>
          <w:p w14:paraId="7C9B0937" w14:textId="77777777" w:rsidR="002D551F" w:rsidRPr="003A404F" w:rsidRDefault="002D551F" w:rsidP="00AB1AD8">
            <w:pPr>
              <w:cnfStyle w:val="000000100000" w:firstRow="0" w:lastRow="0" w:firstColumn="0" w:lastColumn="0" w:oddVBand="0" w:evenVBand="0" w:oddHBand="1" w:evenHBand="0" w:firstRowFirstColumn="0" w:firstRowLastColumn="0" w:lastRowFirstColumn="0" w:lastRowLastColumn="0"/>
              <w:rPr>
                <w:b/>
                <w:szCs w:val="22"/>
              </w:rPr>
            </w:pPr>
            <w:r w:rsidRPr="003A404F">
              <w:rPr>
                <w:b/>
                <w:szCs w:val="22"/>
              </w:rPr>
              <w:t>-</w:t>
            </w:r>
          </w:p>
        </w:tc>
        <w:tc>
          <w:tcPr>
            <w:tcW w:w="656" w:type="pct"/>
            <w:hideMark/>
          </w:tcPr>
          <w:p w14:paraId="62BD8594" w14:textId="77777777" w:rsidR="002D551F" w:rsidRPr="003A404F" w:rsidRDefault="002D551F" w:rsidP="00AB1AD8">
            <w:pPr>
              <w:cnfStyle w:val="000000100000" w:firstRow="0" w:lastRow="0" w:firstColumn="0" w:lastColumn="0" w:oddVBand="0" w:evenVBand="0" w:oddHBand="1" w:evenHBand="0" w:firstRowFirstColumn="0" w:firstRowLastColumn="0" w:lastRowFirstColumn="0" w:lastRowLastColumn="0"/>
              <w:rPr>
                <w:b/>
                <w:szCs w:val="22"/>
              </w:rPr>
            </w:pPr>
            <w:r w:rsidRPr="003A404F">
              <w:rPr>
                <w:b/>
                <w:szCs w:val="22"/>
              </w:rPr>
              <w:t>-</w:t>
            </w:r>
          </w:p>
        </w:tc>
        <w:tc>
          <w:tcPr>
            <w:tcW w:w="646" w:type="pct"/>
            <w:hideMark/>
          </w:tcPr>
          <w:p w14:paraId="1BBA6FAF" w14:textId="77777777" w:rsidR="002D551F" w:rsidRPr="003A404F" w:rsidRDefault="002D551F" w:rsidP="00AB1AD8">
            <w:pPr>
              <w:cnfStyle w:val="000000100000" w:firstRow="0" w:lastRow="0" w:firstColumn="0" w:lastColumn="0" w:oddVBand="0" w:evenVBand="0" w:oddHBand="1" w:evenHBand="0" w:firstRowFirstColumn="0" w:firstRowLastColumn="0" w:lastRowFirstColumn="0" w:lastRowLastColumn="0"/>
              <w:rPr>
                <w:b/>
                <w:szCs w:val="22"/>
              </w:rPr>
            </w:pPr>
            <w:r w:rsidRPr="003A404F">
              <w:rPr>
                <w:b/>
                <w:szCs w:val="22"/>
              </w:rPr>
              <w:t>-</w:t>
            </w:r>
          </w:p>
        </w:tc>
        <w:tc>
          <w:tcPr>
            <w:tcW w:w="646" w:type="pct"/>
            <w:hideMark/>
          </w:tcPr>
          <w:p w14:paraId="5A5B5C26" w14:textId="56016532" w:rsidR="002D551F" w:rsidRPr="003A404F" w:rsidRDefault="00AA77FC" w:rsidP="00AB1AD8">
            <w:pPr>
              <w:cnfStyle w:val="000000100000" w:firstRow="0" w:lastRow="0" w:firstColumn="0" w:lastColumn="0" w:oddVBand="0" w:evenVBand="0" w:oddHBand="1" w:evenHBand="0" w:firstRowFirstColumn="0" w:firstRowLastColumn="0" w:lastRowFirstColumn="0" w:lastRowLastColumn="0"/>
              <w:rPr>
                <w:b/>
                <w:szCs w:val="22"/>
              </w:rPr>
            </w:pPr>
            <w:r w:rsidRPr="003A404F">
              <w:rPr>
                <w:b/>
                <w:szCs w:val="22"/>
              </w:rPr>
              <w:t>-</w:t>
            </w:r>
          </w:p>
        </w:tc>
        <w:tc>
          <w:tcPr>
            <w:tcW w:w="587" w:type="pct"/>
            <w:hideMark/>
          </w:tcPr>
          <w:p w14:paraId="7DEAF3E5" w14:textId="62BF5F4A" w:rsidR="002D551F" w:rsidRPr="003A404F" w:rsidRDefault="00AA77FC" w:rsidP="00AB1AD8">
            <w:pPr>
              <w:cnfStyle w:val="000000100000" w:firstRow="0" w:lastRow="0" w:firstColumn="0" w:lastColumn="0" w:oddVBand="0" w:evenVBand="0" w:oddHBand="1" w:evenHBand="0" w:firstRowFirstColumn="0" w:firstRowLastColumn="0" w:lastRowFirstColumn="0" w:lastRowLastColumn="0"/>
              <w:rPr>
                <w:b/>
                <w:color w:val="auto"/>
                <w:szCs w:val="22"/>
              </w:rPr>
            </w:pPr>
            <w:r w:rsidRPr="003A404F">
              <w:rPr>
                <w:b/>
                <w:bCs/>
                <w:color w:val="auto"/>
                <w:szCs w:val="22"/>
              </w:rPr>
              <w:t>-</w:t>
            </w:r>
          </w:p>
        </w:tc>
      </w:tr>
    </w:tbl>
    <w:p w14:paraId="16BDD90E" w14:textId="77777777" w:rsidR="007409CA" w:rsidRPr="003A404F" w:rsidRDefault="002D551F" w:rsidP="00AB1AD8">
      <w:pPr>
        <w:rPr>
          <w:rFonts w:cs="Times New Roman"/>
          <w:szCs w:val="22"/>
        </w:rPr>
      </w:pPr>
      <w:r w:rsidRPr="003A404F">
        <w:rPr>
          <w:rFonts w:cs="Times New Roman"/>
          <w:szCs w:val="22"/>
        </w:rPr>
        <w:t> </w:t>
      </w:r>
    </w:p>
    <w:p w14:paraId="6A81CEF4" w14:textId="298FC50E" w:rsidR="002D551F" w:rsidRPr="003A404F" w:rsidRDefault="001C332F" w:rsidP="00AB1AD8">
      <w:pPr>
        <w:rPr>
          <w:rFonts w:cs="Times New Roman"/>
          <w:szCs w:val="22"/>
        </w:rPr>
      </w:pPr>
      <w:r w:rsidRPr="003A404F">
        <w:rPr>
          <w:rFonts w:cs="Times New Roman"/>
          <w:szCs w:val="22"/>
        </w:rPr>
        <w:t xml:space="preserve">Some examples of INVENTORY_ID for the node-edge-points potentially mapped to the ports described in the examples shown in </w:t>
      </w:r>
      <w:r w:rsidRPr="003A404F">
        <w:rPr>
          <w:rFonts w:cs="Times New Roman"/>
          <w:szCs w:val="22"/>
        </w:rPr>
        <w:fldChar w:fldCharType="begin"/>
      </w:r>
      <w:r w:rsidRPr="003A404F">
        <w:rPr>
          <w:rFonts w:cs="Times New Roman"/>
          <w:szCs w:val="22"/>
        </w:rPr>
        <w:instrText xml:space="preserve"> REF _Ref37847556 \h </w:instrText>
      </w:r>
      <w:r w:rsidRPr="003A404F">
        <w:rPr>
          <w:rFonts w:cs="Times New Roman"/>
          <w:szCs w:val="22"/>
        </w:rPr>
      </w:r>
      <w:r w:rsidRPr="003A404F">
        <w:rPr>
          <w:rFonts w:cs="Times New Roman"/>
          <w:szCs w:val="22"/>
        </w:rPr>
        <w:fldChar w:fldCharType="separate"/>
      </w:r>
      <w:r w:rsidR="00DB0408" w:rsidRPr="00CA3534">
        <w:t xml:space="preserve">Figure </w:t>
      </w:r>
      <w:r w:rsidR="00DB0408">
        <w:rPr>
          <w:noProof/>
        </w:rPr>
        <w:t>6</w:t>
      </w:r>
      <w:r w:rsidR="00DB0408">
        <w:noBreakHyphen/>
      </w:r>
      <w:r w:rsidR="00DB0408">
        <w:rPr>
          <w:noProof/>
        </w:rPr>
        <w:t>35</w:t>
      </w:r>
      <w:r w:rsidRPr="003A404F">
        <w:rPr>
          <w:rFonts w:cs="Times New Roman"/>
          <w:szCs w:val="22"/>
        </w:rPr>
        <w:fldChar w:fldCharType="end"/>
      </w:r>
      <w:bookmarkStart w:id="231" w:name="_Ref2170107"/>
      <w:r w:rsidRPr="003A404F">
        <w:rPr>
          <w:rFonts w:cs="Times New Roman"/>
          <w:szCs w:val="22"/>
        </w:rPr>
        <w:t xml:space="preserve"> in Section </w:t>
      </w:r>
      <w:r w:rsidRPr="003A404F">
        <w:rPr>
          <w:rFonts w:cs="Times New Roman"/>
          <w:szCs w:val="22"/>
        </w:rPr>
        <w:fldChar w:fldCharType="begin"/>
      </w:r>
      <w:r w:rsidRPr="003A404F">
        <w:rPr>
          <w:rFonts w:cs="Times New Roman"/>
          <w:szCs w:val="22"/>
        </w:rPr>
        <w:instrText xml:space="preserve"> REF _Ref40108813 \r \h </w:instrText>
      </w:r>
      <w:r w:rsidRPr="003A404F">
        <w:rPr>
          <w:rFonts w:cs="Times New Roman"/>
          <w:szCs w:val="22"/>
        </w:rPr>
      </w:r>
      <w:r w:rsidRPr="003A404F">
        <w:rPr>
          <w:rFonts w:cs="Times New Roman"/>
          <w:szCs w:val="22"/>
        </w:rPr>
        <w:fldChar w:fldCharType="separate"/>
      </w:r>
      <w:r w:rsidR="00DB0408">
        <w:rPr>
          <w:rFonts w:cs="Times New Roman"/>
          <w:szCs w:val="22"/>
        </w:rPr>
        <w:t>6.4.2.2</w:t>
      </w:r>
      <w:r w:rsidRPr="003A404F">
        <w:rPr>
          <w:rFonts w:cs="Times New Roman"/>
          <w:szCs w:val="22"/>
        </w:rPr>
        <w:fldChar w:fldCharType="end"/>
      </w:r>
      <w:r w:rsidR="008B2723" w:rsidRPr="003A404F">
        <w:rPr>
          <w:rFonts w:cs="Times New Roman"/>
          <w:szCs w:val="22"/>
        </w:rPr>
        <w:t xml:space="preserve"> (the use of the INVENTORY_ID name does not exclude other value names that MAY be present</w:t>
      </w:r>
      <w:r w:rsidR="001C3CD6" w:rsidRPr="003A404F">
        <w:rPr>
          <w:rFonts w:cs="Times New Roman"/>
          <w:szCs w:val="22"/>
        </w:rPr>
        <w:t>)</w:t>
      </w:r>
      <w:r w:rsidRPr="003A404F">
        <w:rPr>
          <w:rFonts w:cs="Times New Roman"/>
          <w:szCs w:val="22"/>
        </w:rPr>
        <w:t>:</w:t>
      </w:r>
    </w:p>
    <w:p w14:paraId="19382EF3" w14:textId="77777777" w:rsidR="001C332F" w:rsidRDefault="001C332F" w:rsidP="001C332F">
      <w:r>
        <w:t>Example 1:</w:t>
      </w:r>
    </w:p>
    <w:p w14:paraId="19669167" w14:textId="77777777" w:rsidR="003A2C75" w:rsidRDefault="001C332F" w:rsidP="004F1645">
      <w:pPr>
        <w:pStyle w:val="TR-JSONsnippet"/>
      </w:pPr>
      <w:r w:rsidRPr="007409CA">
        <w:t>"name": [</w:t>
      </w:r>
    </w:p>
    <w:p w14:paraId="7EC15953" w14:textId="77777777" w:rsidR="003A2C75" w:rsidRDefault="003A2C75" w:rsidP="004F1645">
      <w:pPr>
        <w:pStyle w:val="TR-JSONsnippet"/>
      </w:pPr>
      <w:r>
        <w:t xml:space="preserve">   </w:t>
      </w:r>
      <w:r w:rsidR="001C332F" w:rsidRPr="007409CA">
        <w:t>{</w:t>
      </w:r>
    </w:p>
    <w:p w14:paraId="69513045" w14:textId="684A183B" w:rsidR="003A2C75" w:rsidRDefault="003A2C75" w:rsidP="004F1645">
      <w:pPr>
        <w:pStyle w:val="TR-JSONsnippet"/>
      </w:pPr>
      <w:r>
        <w:t xml:space="preserve">    </w:t>
      </w:r>
      <w:r w:rsidR="001C332F" w:rsidRPr="007409CA">
        <w:t>"</w:t>
      </w:r>
      <w:proofErr w:type="spellStart"/>
      <w:proofErr w:type="gramStart"/>
      <w:r w:rsidR="001C332F" w:rsidRPr="007409CA">
        <w:t>value</w:t>
      </w:r>
      <w:proofErr w:type="gramEnd"/>
      <w:r w:rsidR="001C332F" w:rsidRPr="007409CA">
        <w:t>_name</w:t>
      </w:r>
      <w:proofErr w:type="spellEnd"/>
      <w:r w:rsidR="001C332F" w:rsidRPr="007409CA">
        <w:t xml:space="preserve">": "INVENTORY_ID", </w:t>
      </w:r>
    </w:p>
    <w:p w14:paraId="28FB0A67" w14:textId="7A7CC138" w:rsidR="003A2C75" w:rsidRDefault="003A2C75" w:rsidP="004F1645">
      <w:pPr>
        <w:pStyle w:val="TR-JSONsnippet"/>
        <w:rPr>
          <w:lang w:val="pt-PT"/>
        </w:rPr>
      </w:pPr>
      <w:r>
        <w:t xml:space="preserve">    </w:t>
      </w:r>
      <w:r w:rsidR="001C332F" w:rsidRPr="007409CA">
        <w:t>"value":</w:t>
      </w:r>
      <w:r w:rsidR="001C332F" w:rsidRPr="00FA6EDB">
        <w:rPr>
          <w:lang w:val="pt-PT"/>
        </w:rPr>
        <w:t>"</w:t>
      </w:r>
      <w:r w:rsidR="001C332F" w:rsidRPr="00521505">
        <w:rPr>
          <w:lang w:val="pt-PT"/>
        </w:rPr>
        <w:t>/ne=MadridNorte/r=1/sh=1/sl=1/s_sl=0</w:t>
      </w:r>
      <w:r w:rsidR="001C332F" w:rsidRPr="00FA6EDB">
        <w:rPr>
          <w:lang w:val="pt-PT"/>
        </w:rPr>
        <w:t>"</w:t>
      </w:r>
    </w:p>
    <w:p w14:paraId="0326A6F4" w14:textId="77777777" w:rsidR="003A2C75" w:rsidRDefault="003A2C75" w:rsidP="004F1645">
      <w:pPr>
        <w:pStyle w:val="TR-JSONsnippet"/>
        <w:rPr>
          <w:lang w:val="pt-PT"/>
        </w:rPr>
      </w:pPr>
      <w:r>
        <w:rPr>
          <w:lang w:val="pt-PT"/>
        </w:rPr>
        <w:t xml:space="preserve">    </w:t>
      </w:r>
      <w:r w:rsidR="001C332F" w:rsidRPr="00FA6EDB">
        <w:rPr>
          <w:lang w:val="pt-PT"/>
        </w:rPr>
        <w:t>}</w:t>
      </w:r>
    </w:p>
    <w:p w14:paraId="6266A1FF" w14:textId="14B51D03" w:rsidR="001C332F" w:rsidRPr="00FA6EDB" w:rsidRDefault="001C332F" w:rsidP="004F1645">
      <w:pPr>
        <w:pStyle w:val="TR-JSONsnippet"/>
        <w:rPr>
          <w:lang w:val="pt-PT"/>
        </w:rPr>
      </w:pPr>
      <w:r w:rsidRPr="00FA6EDB">
        <w:rPr>
          <w:lang w:val="pt-PT"/>
        </w:rPr>
        <w:t>]</w:t>
      </w:r>
    </w:p>
    <w:p w14:paraId="16619100" w14:textId="77777777" w:rsidR="001C332F" w:rsidRPr="00FA6EDB" w:rsidRDefault="001C332F" w:rsidP="001C332F">
      <w:pPr>
        <w:rPr>
          <w:lang w:val="pt-PT"/>
        </w:rPr>
      </w:pPr>
    </w:p>
    <w:p w14:paraId="38046CEA" w14:textId="77777777" w:rsidR="001C332F" w:rsidRDefault="001C332F" w:rsidP="001C332F">
      <w:r>
        <w:t>Example 2:</w:t>
      </w:r>
    </w:p>
    <w:p w14:paraId="275FE14D" w14:textId="77777777" w:rsidR="003A2C75" w:rsidRDefault="001C332F" w:rsidP="004F1645">
      <w:pPr>
        <w:pStyle w:val="TR-JSONsnippet"/>
      </w:pPr>
      <w:r w:rsidRPr="007409CA">
        <w:t>"name": [</w:t>
      </w:r>
    </w:p>
    <w:p w14:paraId="07024F2A" w14:textId="77777777" w:rsidR="003A2C75" w:rsidRDefault="003A2C75" w:rsidP="004F1645">
      <w:pPr>
        <w:pStyle w:val="TR-JSONsnippet"/>
      </w:pPr>
      <w:r>
        <w:t xml:space="preserve">   </w:t>
      </w:r>
      <w:r w:rsidR="001C332F" w:rsidRPr="007409CA">
        <w:t>{</w:t>
      </w:r>
    </w:p>
    <w:p w14:paraId="6F06A3BE" w14:textId="77777777" w:rsidR="003A2C75" w:rsidRDefault="003A2C75" w:rsidP="004F1645">
      <w:pPr>
        <w:pStyle w:val="TR-JSONsnippet"/>
      </w:pPr>
      <w:r>
        <w:t xml:space="preserve">    </w:t>
      </w:r>
      <w:r w:rsidR="001C332F" w:rsidRPr="007409CA">
        <w:t>"</w:t>
      </w:r>
      <w:proofErr w:type="spellStart"/>
      <w:proofErr w:type="gramStart"/>
      <w:r w:rsidR="001C332F" w:rsidRPr="007409CA">
        <w:t>value</w:t>
      </w:r>
      <w:proofErr w:type="gramEnd"/>
      <w:r w:rsidR="001C332F" w:rsidRPr="007409CA">
        <w:t>_name</w:t>
      </w:r>
      <w:proofErr w:type="spellEnd"/>
      <w:r w:rsidR="001C332F" w:rsidRPr="007409CA">
        <w:t xml:space="preserve">": "INVENTORY_ID", </w:t>
      </w:r>
    </w:p>
    <w:p w14:paraId="712E5B16" w14:textId="77777777" w:rsidR="003A2C75" w:rsidRDefault="003A2C75" w:rsidP="004F1645">
      <w:pPr>
        <w:pStyle w:val="TR-JSONsnippet"/>
      </w:pPr>
      <w:r>
        <w:t xml:space="preserve">    </w:t>
      </w:r>
      <w:r w:rsidR="001C332F" w:rsidRPr="007409CA">
        <w:t>"value</w:t>
      </w:r>
      <w:r w:rsidR="001C332F">
        <w:t xml:space="preserve">": </w:t>
      </w:r>
      <w:r w:rsidR="001C332F" w:rsidRPr="00521505">
        <w:t>"</w:t>
      </w:r>
      <w:r w:rsidR="001C332F" w:rsidRPr="00FA6EDB">
        <w:t>/ne=</w:t>
      </w:r>
      <w:proofErr w:type="spellStart"/>
      <w:r w:rsidR="001C332F" w:rsidRPr="00FA6EDB">
        <w:t>MadridNorte</w:t>
      </w:r>
      <w:proofErr w:type="spellEnd"/>
      <w:r w:rsidR="001C332F" w:rsidRPr="00FA6EDB">
        <w:t>/r=1/</w:t>
      </w:r>
      <w:proofErr w:type="spellStart"/>
      <w:r w:rsidR="001C332F" w:rsidRPr="00FA6EDB">
        <w:t>sh</w:t>
      </w:r>
      <w:proofErr w:type="spellEnd"/>
      <w:r w:rsidR="001C332F" w:rsidRPr="00FA6EDB">
        <w:t>=2/</w:t>
      </w:r>
      <w:proofErr w:type="spellStart"/>
      <w:r w:rsidR="001C332F" w:rsidRPr="00FA6EDB">
        <w:t>sl</w:t>
      </w:r>
      <w:proofErr w:type="spellEnd"/>
      <w:r w:rsidR="001C332F" w:rsidRPr="00FA6EDB">
        <w:t>=2/</w:t>
      </w:r>
      <w:proofErr w:type="spellStart"/>
      <w:r w:rsidR="001C332F" w:rsidRPr="00FA6EDB">
        <w:t>s_sl</w:t>
      </w:r>
      <w:proofErr w:type="spellEnd"/>
      <w:r w:rsidR="001C332F" w:rsidRPr="00FA6EDB">
        <w:t>=1/p=3</w:t>
      </w:r>
      <w:r w:rsidR="001C332F" w:rsidRPr="00521505">
        <w:t>"</w:t>
      </w:r>
    </w:p>
    <w:p w14:paraId="5AC48D35" w14:textId="77777777" w:rsidR="003A2C75" w:rsidRDefault="003A2C75" w:rsidP="004F1645">
      <w:pPr>
        <w:pStyle w:val="TR-JSONsnippet"/>
      </w:pPr>
      <w:r>
        <w:t xml:space="preserve">   </w:t>
      </w:r>
      <w:r w:rsidR="001C332F" w:rsidRPr="007409CA">
        <w:t>}</w:t>
      </w:r>
    </w:p>
    <w:p w14:paraId="1CD32487" w14:textId="6809CB2E" w:rsidR="001C332F" w:rsidRDefault="001C332F" w:rsidP="004F1645">
      <w:pPr>
        <w:pStyle w:val="TR-JSONsnippet"/>
      </w:pPr>
      <w:r w:rsidRPr="007409CA">
        <w:t>]</w:t>
      </w:r>
    </w:p>
    <w:p w14:paraId="6B2D0883" w14:textId="77777777" w:rsidR="001C332F" w:rsidRDefault="001C332F" w:rsidP="004F1645">
      <w:pPr>
        <w:pStyle w:val="TR-JSONsnippet"/>
      </w:pPr>
    </w:p>
    <w:p w14:paraId="39AC6FA5" w14:textId="77777777" w:rsidR="001C332F" w:rsidRDefault="001C332F" w:rsidP="00721663">
      <w:r>
        <w:t>Example 3:</w:t>
      </w:r>
    </w:p>
    <w:p w14:paraId="6292A791" w14:textId="77777777" w:rsidR="00961E26" w:rsidRDefault="001C332F" w:rsidP="004F1645">
      <w:pPr>
        <w:pStyle w:val="TR-JSONsnippet"/>
      </w:pPr>
      <w:r w:rsidRPr="007409CA">
        <w:t>"name": [</w:t>
      </w:r>
    </w:p>
    <w:p w14:paraId="6F215764" w14:textId="77777777" w:rsidR="00961E26" w:rsidRDefault="00961E26" w:rsidP="004F1645">
      <w:pPr>
        <w:pStyle w:val="TR-JSONsnippet"/>
      </w:pPr>
      <w:r>
        <w:t xml:space="preserve">   </w:t>
      </w:r>
      <w:r w:rsidR="001C332F" w:rsidRPr="007409CA">
        <w:t>{</w:t>
      </w:r>
    </w:p>
    <w:p w14:paraId="63D2B22E" w14:textId="77777777" w:rsidR="00961E26" w:rsidRDefault="00961E26" w:rsidP="004F1645">
      <w:pPr>
        <w:pStyle w:val="TR-JSONsnippet"/>
      </w:pPr>
      <w:r>
        <w:t xml:space="preserve">     </w:t>
      </w:r>
      <w:r w:rsidR="001C332F" w:rsidRPr="007409CA">
        <w:t>"</w:t>
      </w:r>
      <w:proofErr w:type="spellStart"/>
      <w:proofErr w:type="gramStart"/>
      <w:r w:rsidR="001C332F" w:rsidRPr="007409CA">
        <w:t>value</w:t>
      </w:r>
      <w:proofErr w:type="gramEnd"/>
      <w:r w:rsidR="001C332F" w:rsidRPr="007409CA">
        <w:t>_name</w:t>
      </w:r>
      <w:proofErr w:type="spellEnd"/>
      <w:r w:rsidR="001C332F" w:rsidRPr="007409CA">
        <w:t xml:space="preserve">": "INVENTORY_ID", </w:t>
      </w:r>
    </w:p>
    <w:p w14:paraId="571E3850" w14:textId="77777777" w:rsidR="00961E26" w:rsidRDefault="00961E26" w:rsidP="004F1645">
      <w:pPr>
        <w:pStyle w:val="TR-JSONsnippet"/>
      </w:pPr>
      <w:r>
        <w:t xml:space="preserve">     </w:t>
      </w:r>
      <w:r w:rsidR="001C332F" w:rsidRPr="007409CA">
        <w:t>"value</w:t>
      </w:r>
      <w:r w:rsidR="001C332F">
        <w:t xml:space="preserve">": </w:t>
      </w:r>
      <w:r w:rsidR="001C332F" w:rsidRPr="00521505">
        <w:t>"</w:t>
      </w:r>
      <w:r w:rsidR="001C332F" w:rsidRPr="00FA6EDB">
        <w:t>/ne=</w:t>
      </w:r>
      <w:proofErr w:type="spellStart"/>
      <w:r w:rsidR="001C332F" w:rsidRPr="00FA6EDB">
        <w:t>MadridNorte</w:t>
      </w:r>
      <w:proofErr w:type="spellEnd"/>
      <w:r w:rsidR="001C332F" w:rsidRPr="00FA6EDB">
        <w:t>/r=1/</w:t>
      </w:r>
      <w:proofErr w:type="spellStart"/>
      <w:r w:rsidR="001C332F" w:rsidRPr="00FA6EDB">
        <w:t>sh</w:t>
      </w:r>
      <w:proofErr w:type="spellEnd"/>
      <w:r w:rsidR="001C332F" w:rsidRPr="00FA6EDB">
        <w:t>=3/</w:t>
      </w:r>
      <w:proofErr w:type="spellStart"/>
      <w:r w:rsidR="001C332F" w:rsidRPr="00FA6EDB">
        <w:t>sl</w:t>
      </w:r>
      <w:proofErr w:type="spellEnd"/>
      <w:r w:rsidR="001C332F" w:rsidRPr="00FA6EDB">
        <w:t>=7/</w:t>
      </w:r>
      <w:proofErr w:type="spellStart"/>
      <w:r w:rsidR="001C332F" w:rsidRPr="00FA6EDB">
        <w:t>s_sl</w:t>
      </w:r>
      <w:proofErr w:type="spellEnd"/>
      <w:r w:rsidR="001C332F" w:rsidRPr="00FA6EDB">
        <w:t>=2/p=2</w:t>
      </w:r>
      <w:r w:rsidR="001C332F" w:rsidRPr="00521505">
        <w:t>"</w:t>
      </w:r>
    </w:p>
    <w:p w14:paraId="49B666FF" w14:textId="77777777" w:rsidR="00961E26" w:rsidRDefault="00961E26" w:rsidP="004F1645">
      <w:pPr>
        <w:pStyle w:val="TR-JSONsnippet"/>
      </w:pPr>
      <w:r>
        <w:t xml:space="preserve">    </w:t>
      </w:r>
      <w:r w:rsidR="001C332F" w:rsidRPr="007409CA">
        <w:t>}</w:t>
      </w:r>
    </w:p>
    <w:p w14:paraId="2743CFB4" w14:textId="6938F907" w:rsidR="001C332F" w:rsidRDefault="001C332F" w:rsidP="004F1645">
      <w:pPr>
        <w:pStyle w:val="TR-JSONsnippet"/>
      </w:pPr>
      <w:r w:rsidRPr="007409CA">
        <w:t>]</w:t>
      </w:r>
    </w:p>
    <w:p w14:paraId="2E71F94B" w14:textId="77777777" w:rsidR="00DD7EB8" w:rsidRDefault="00DD7EB8" w:rsidP="00721663"/>
    <w:p w14:paraId="6739E516" w14:textId="7F3BA691" w:rsidR="00721663" w:rsidRDefault="00721663" w:rsidP="00721663">
      <w:r>
        <w:t>Example 4: (two ports)</w:t>
      </w:r>
      <w:r w:rsidR="0079164B">
        <w:t xml:space="preserve"> p=2 and p=7</w:t>
      </w:r>
      <w:r w:rsidR="00DD7EB8">
        <w:t xml:space="preserve">, </w:t>
      </w:r>
      <w:proofErr w:type="gramStart"/>
      <w:r w:rsidR="00DD7EB8">
        <w:t>may be</w:t>
      </w:r>
      <w:proofErr w:type="gramEnd"/>
      <w:r w:rsidR="00DD7EB8">
        <w:t xml:space="preserve"> different racks or not</w:t>
      </w:r>
    </w:p>
    <w:p w14:paraId="33167567" w14:textId="77777777" w:rsidR="00721663" w:rsidRPr="00DD7EB8" w:rsidRDefault="00721663" w:rsidP="00721663">
      <w:pPr>
        <w:pStyle w:val="TR-JSONsnippet"/>
        <w:rPr>
          <w:sz w:val="16"/>
          <w:szCs w:val="22"/>
        </w:rPr>
      </w:pPr>
      <w:r w:rsidRPr="00DD7EB8">
        <w:rPr>
          <w:sz w:val="16"/>
          <w:szCs w:val="22"/>
        </w:rPr>
        <w:lastRenderedPageBreak/>
        <w:t>"name": [</w:t>
      </w:r>
    </w:p>
    <w:p w14:paraId="7FA2C648" w14:textId="77777777" w:rsidR="00721663" w:rsidRPr="00DD7EB8" w:rsidRDefault="00721663" w:rsidP="00721663">
      <w:pPr>
        <w:pStyle w:val="TR-JSONsnippet"/>
        <w:rPr>
          <w:sz w:val="16"/>
          <w:szCs w:val="22"/>
        </w:rPr>
      </w:pPr>
      <w:r w:rsidRPr="00DD7EB8">
        <w:rPr>
          <w:sz w:val="16"/>
          <w:szCs w:val="22"/>
        </w:rPr>
        <w:t xml:space="preserve">   {</w:t>
      </w:r>
    </w:p>
    <w:p w14:paraId="229DBE81" w14:textId="77777777" w:rsidR="00721663" w:rsidRPr="00DD7EB8" w:rsidRDefault="00721663" w:rsidP="00721663">
      <w:pPr>
        <w:pStyle w:val="TR-JSONsnippet"/>
        <w:rPr>
          <w:sz w:val="16"/>
          <w:szCs w:val="22"/>
        </w:rPr>
      </w:pPr>
      <w:r w:rsidRPr="00DD7EB8">
        <w:rPr>
          <w:sz w:val="16"/>
          <w:szCs w:val="22"/>
        </w:rPr>
        <w:t xml:space="preserve">     "</w:t>
      </w:r>
      <w:proofErr w:type="spellStart"/>
      <w:proofErr w:type="gramStart"/>
      <w:r w:rsidRPr="00DD7EB8">
        <w:rPr>
          <w:sz w:val="16"/>
          <w:szCs w:val="22"/>
        </w:rPr>
        <w:t>value</w:t>
      </w:r>
      <w:proofErr w:type="gramEnd"/>
      <w:r w:rsidRPr="00DD7EB8">
        <w:rPr>
          <w:sz w:val="16"/>
          <w:szCs w:val="22"/>
        </w:rPr>
        <w:t>_name</w:t>
      </w:r>
      <w:proofErr w:type="spellEnd"/>
      <w:r w:rsidRPr="00DD7EB8">
        <w:rPr>
          <w:sz w:val="16"/>
          <w:szCs w:val="22"/>
        </w:rPr>
        <w:t xml:space="preserve">": "INVENTORY_ID", </w:t>
      </w:r>
    </w:p>
    <w:p w14:paraId="18A22891" w14:textId="314F80C5" w:rsidR="00721663" w:rsidRPr="00DD7EB8" w:rsidRDefault="00721663" w:rsidP="00721663">
      <w:pPr>
        <w:pStyle w:val="TR-JSONsnippet"/>
        <w:rPr>
          <w:sz w:val="16"/>
          <w:szCs w:val="22"/>
        </w:rPr>
      </w:pPr>
      <w:r w:rsidRPr="00DD7EB8">
        <w:rPr>
          <w:sz w:val="16"/>
          <w:szCs w:val="22"/>
        </w:rPr>
        <w:t xml:space="preserve">     "value": "/ne=</w:t>
      </w:r>
      <w:r w:rsidR="0079164B" w:rsidRPr="00DD7EB8">
        <w:rPr>
          <w:sz w:val="16"/>
          <w:szCs w:val="22"/>
        </w:rPr>
        <w:t>Barcelona</w:t>
      </w:r>
      <w:r w:rsidRPr="00DD7EB8">
        <w:rPr>
          <w:sz w:val="16"/>
          <w:szCs w:val="22"/>
        </w:rPr>
        <w:t>/r=1/sh=3/sl=7/s_sl=2/p=</w:t>
      </w:r>
      <w:proofErr w:type="gramStart"/>
      <w:r w:rsidRPr="00DD7EB8">
        <w:rPr>
          <w:sz w:val="16"/>
          <w:szCs w:val="22"/>
        </w:rPr>
        <w:t>2</w:t>
      </w:r>
      <w:r w:rsidR="00FB460A" w:rsidRPr="00DD7EB8">
        <w:rPr>
          <w:sz w:val="16"/>
          <w:szCs w:val="22"/>
        </w:rPr>
        <w:t>,</w:t>
      </w:r>
      <w:r w:rsidR="00175F91" w:rsidRPr="00DD7EB8">
        <w:rPr>
          <w:sz w:val="16"/>
          <w:szCs w:val="22"/>
        </w:rPr>
        <w:t>/</w:t>
      </w:r>
      <w:proofErr w:type="gramEnd"/>
      <w:r w:rsidR="00175F91" w:rsidRPr="00DD7EB8">
        <w:rPr>
          <w:sz w:val="16"/>
          <w:szCs w:val="22"/>
        </w:rPr>
        <w:t>ne=Barcelona</w:t>
      </w:r>
      <w:r w:rsidR="00FB460A" w:rsidRPr="00DD7EB8">
        <w:rPr>
          <w:sz w:val="16"/>
          <w:szCs w:val="22"/>
        </w:rPr>
        <w:t>/r=</w:t>
      </w:r>
      <w:r w:rsidR="001A74F2" w:rsidRPr="00DD7EB8">
        <w:rPr>
          <w:sz w:val="16"/>
          <w:szCs w:val="22"/>
        </w:rPr>
        <w:t>1</w:t>
      </w:r>
      <w:r w:rsidR="00FB460A" w:rsidRPr="00DD7EB8">
        <w:rPr>
          <w:sz w:val="16"/>
          <w:szCs w:val="22"/>
        </w:rPr>
        <w:t>/sh=2/sl=4/s_sl=</w:t>
      </w:r>
      <w:r w:rsidR="00DD7EB8" w:rsidRPr="00DD7EB8">
        <w:rPr>
          <w:sz w:val="16"/>
          <w:szCs w:val="22"/>
        </w:rPr>
        <w:t>3/p=7</w:t>
      </w:r>
      <w:r w:rsidRPr="00DD7EB8">
        <w:rPr>
          <w:sz w:val="16"/>
          <w:szCs w:val="22"/>
        </w:rPr>
        <w:t>"</w:t>
      </w:r>
    </w:p>
    <w:p w14:paraId="1FFB0404" w14:textId="77777777" w:rsidR="00721663" w:rsidRPr="00DD7EB8" w:rsidRDefault="00721663" w:rsidP="00721663">
      <w:pPr>
        <w:pStyle w:val="TR-JSONsnippet"/>
        <w:rPr>
          <w:sz w:val="16"/>
          <w:szCs w:val="22"/>
        </w:rPr>
      </w:pPr>
      <w:r w:rsidRPr="00DD7EB8">
        <w:rPr>
          <w:sz w:val="16"/>
          <w:szCs w:val="22"/>
        </w:rPr>
        <w:t xml:space="preserve">    }</w:t>
      </w:r>
    </w:p>
    <w:p w14:paraId="7BD5CFE9" w14:textId="77777777" w:rsidR="00721663" w:rsidRPr="00DD7EB8" w:rsidRDefault="00721663" w:rsidP="00721663">
      <w:pPr>
        <w:pStyle w:val="TR-JSONsnippet"/>
        <w:rPr>
          <w:sz w:val="16"/>
          <w:szCs w:val="22"/>
        </w:rPr>
      </w:pPr>
      <w:r w:rsidRPr="00DD7EB8">
        <w:rPr>
          <w:sz w:val="16"/>
          <w:szCs w:val="22"/>
        </w:rPr>
        <w:t>]</w:t>
      </w:r>
    </w:p>
    <w:p w14:paraId="2F6EB9D5" w14:textId="77777777" w:rsidR="00721663" w:rsidRPr="00721663" w:rsidRDefault="00721663" w:rsidP="00721663">
      <w:pPr>
        <w:rPr>
          <w:lang w:eastAsia="ar-SA"/>
        </w:rPr>
      </w:pPr>
    </w:p>
    <w:p w14:paraId="48D20836" w14:textId="7D4DE1EE" w:rsidR="002D551F" w:rsidRPr="00642380" w:rsidRDefault="002D551F" w:rsidP="00642380">
      <w:pPr>
        <w:pStyle w:val="Heading2"/>
      </w:pPr>
      <w:bookmarkStart w:id="232" w:name="_Toc14454029"/>
      <w:bookmarkStart w:id="233" w:name="_Toc16163739"/>
      <w:bookmarkStart w:id="234" w:name="_Ref43830397"/>
      <w:bookmarkStart w:id="235" w:name="_Toc215570464"/>
      <w:r w:rsidRPr="00642380">
        <w:t>Network scenarios</w:t>
      </w:r>
      <w:bookmarkEnd w:id="232"/>
      <w:bookmarkEnd w:id="233"/>
      <w:bookmarkEnd w:id="234"/>
      <w:bookmarkEnd w:id="235"/>
    </w:p>
    <w:p w14:paraId="4563CBBE" w14:textId="77777777" w:rsidR="002D551F" w:rsidRPr="00661FB9" w:rsidRDefault="002D551F" w:rsidP="00661FB9">
      <w:pPr>
        <w:pStyle w:val="Heading3"/>
        <w:jc w:val="both"/>
        <w:rPr>
          <w:rFonts w:cs="Times New Roman"/>
        </w:rPr>
      </w:pPr>
      <w:bookmarkStart w:id="236" w:name="_Toc14454030"/>
      <w:bookmarkStart w:id="237" w:name="_Toc16163740"/>
      <w:bookmarkStart w:id="238" w:name="_Toc215570465"/>
      <w:r w:rsidRPr="00661FB9">
        <w:rPr>
          <w:rFonts w:cs="Times New Roman"/>
        </w:rPr>
        <w:t>Scenario 1: ROADM network equipped with OTN matrices</w:t>
      </w:r>
      <w:bookmarkEnd w:id="236"/>
      <w:bookmarkEnd w:id="237"/>
      <w:bookmarkEnd w:id="238"/>
    </w:p>
    <w:p w14:paraId="4A14729B" w14:textId="77777777" w:rsidR="00837FDC" w:rsidRDefault="002D551F" w:rsidP="00626D51">
      <w:r w:rsidRPr="007409CA">
        <w:t xml:space="preserve">This first scenario represents a three-ROADM network equipped with OTN matrices to perform grooming of Ethernet 1G and 10G client signals into 100G line-side interfaces transmitting </w:t>
      </w:r>
      <w:proofErr w:type="spellStart"/>
      <w:r w:rsidRPr="007409CA">
        <w:t>OTSi</w:t>
      </w:r>
      <w:proofErr w:type="spellEnd"/>
      <w:r w:rsidRPr="007409CA">
        <w:t xml:space="preserve"> colored optical wavelengths.</w:t>
      </w:r>
    </w:p>
    <w:p w14:paraId="208C00C8" w14:textId="6F8485F8" w:rsidR="002D551F" w:rsidRPr="007409CA" w:rsidRDefault="002D551F" w:rsidP="00837FDC">
      <w:pPr>
        <w:jc w:val="center"/>
        <w:rPr>
          <w:rFonts w:cs="Times New Roman"/>
          <w:sz w:val="24"/>
        </w:rPr>
      </w:pPr>
      <w:r>
        <w:rPr>
          <w:noProof/>
        </w:rPr>
        <w:drawing>
          <wp:inline distT="0" distB="0" distL="0" distR="0" wp14:anchorId="74F1A38A" wp14:editId="25515B08">
            <wp:extent cx="7006255" cy="2996419"/>
            <wp:effectExtent l="0" t="0" r="4445"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9"/>
                    <pic:cNvPicPr/>
                  </pic:nvPicPr>
                  <pic:blipFill>
                    <a:blip r:embed="rId41">
                      <a:extLst>
                        <a:ext uri="{28A0092B-C50C-407E-A947-70E740481C1C}">
                          <a14:useLocalDpi xmlns:a14="http://schemas.microsoft.com/office/drawing/2010/main"/>
                        </a:ext>
                      </a:extLst>
                    </a:blip>
                    <a:stretch>
                      <a:fillRect/>
                    </a:stretch>
                  </pic:blipFill>
                  <pic:spPr>
                    <a:xfrm>
                      <a:off x="0" y="0"/>
                      <a:ext cx="7022700" cy="3003452"/>
                    </a:xfrm>
                    <a:prstGeom prst="rect">
                      <a:avLst/>
                    </a:prstGeom>
                  </pic:spPr>
                </pic:pic>
              </a:graphicData>
            </a:graphic>
          </wp:inline>
        </w:drawing>
      </w:r>
    </w:p>
    <w:p w14:paraId="590A550F" w14:textId="569D1BCD" w:rsidR="00CA3534" w:rsidRDefault="00CA3534" w:rsidP="00CA3534">
      <w:pPr>
        <w:pStyle w:val="TableCaption"/>
      </w:pPr>
      <w:bookmarkStart w:id="239" w:name="_Toc16009294"/>
      <w:bookmarkStart w:id="240" w:name="_Toc215570615"/>
      <w:bookmarkStart w:id="241" w:name="_Hlk40274297"/>
      <w:r w:rsidRPr="00CA3534">
        <w:t xml:space="preserve">Figure </w:t>
      </w:r>
      <w:r>
        <w:fldChar w:fldCharType="begin"/>
      </w:r>
      <w:r>
        <w:instrText>STYLEREF 1 \s</w:instrText>
      </w:r>
      <w:r>
        <w:fldChar w:fldCharType="separate"/>
      </w:r>
      <w:r w:rsidR="00DB0408">
        <w:rPr>
          <w:noProof/>
        </w:rPr>
        <w:t>4</w:t>
      </w:r>
      <w:r>
        <w:fldChar w:fldCharType="end"/>
      </w:r>
      <w:r w:rsidR="00767C16">
        <w:noBreakHyphen/>
      </w:r>
      <w:r>
        <w:fldChar w:fldCharType="begin"/>
      </w:r>
      <w:r>
        <w:instrText>SEQ Figure \* ARABIC \s 1</w:instrText>
      </w:r>
      <w:r>
        <w:fldChar w:fldCharType="separate"/>
      </w:r>
      <w:r w:rsidR="00DB0408">
        <w:rPr>
          <w:noProof/>
        </w:rPr>
        <w:t>2</w:t>
      </w:r>
      <w:r>
        <w:fldChar w:fldCharType="end"/>
      </w:r>
      <w:r w:rsidRPr="00CA3534">
        <w:t xml:space="preserve"> NS-1: OTN/WDM Network scenario</w:t>
      </w:r>
      <w:bookmarkEnd w:id="239"/>
      <w:bookmarkEnd w:id="240"/>
    </w:p>
    <w:p w14:paraId="419065F3" w14:textId="77777777" w:rsidR="004753D1" w:rsidRPr="00661FB9" w:rsidRDefault="004753D1" w:rsidP="00CA3534">
      <w:pPr>
        <w:pStyle w:val="TableCaption"/>
      </w:pPr>
    </w:p>
    <w:p w14:paraId="3B2B6D53" w14:textId="11A26892" w:rsidR="002D551F" w:rsidRDefault="002D551F" w:rsidP="00661FB9">
      <w:pPr>
        <w:pStyle w:val="Heading4"/>
        <w:rPr>
          <w:rFonts w:cs="Times New Roman"/>
        </w:rPr>
      </w:pPr>
      <w:bookmarkStart w:id="242" w:name="_Toc16163741"/>
      <w:bookmarkStart w:id="243" w:name="_Toc215570466"/>
      <w:bookmarkEnd w:id="241"/>
      <w:r w:rsidRPr="00661FB9">
        <w:rPr>
          <w:rFonts w:cs="Times New Roman"/>
        </w:rPr>
        <w:t>Model representation</w:t>
      </w:r>
      <w:bookmarkEnd w:id="242"/>
      <w:r w:rsidR="00500AF9">
        <w:rPr>
          <w:rFonts w:cs="Times New Roman"/>
        </w:rPr>
        <w:t xml:space="preserve"> (Transitional Link approach)</w:t>
      </w:r>
      <w:bookmarkEnd w:id="243"/>
    </w:p>
    <w:p w14:paraId="1E9250C1" w14:textId="187CC239" w:rsidR="009E4CB4" w:rsidRPr="003A404F" w:rsidRDefault="009E4CB4" w:rsidP="00AB1AD8">
      <w:pPr>
        <w:rPr>
          <w:szCs w:val="22"/>
        </w:rPr>
      </w:pPr>
      <w:r w:rsidRPr="003A404F">
        <w:rPr>
          <w:szCs w:val="22"/>
        </w:rPr>
        <w:t xml:space="preserve">Please note, in the following representations, the OMS and OTS layers are present purely for information purposes. The specification has stated that these two layers </w:t>
      </w:r>
      <w:proofErr w:type="gramStart"/>
      <w:r w:rsidRPr="003A404F">
        <w:rPr>
          <w:szCs w:val="22"/>
        </w:rPr>
        <w:t>are collapsed</w:t>
      </w:r>
      <w:proofErr w:type="gramEnd"/>
      <w:r w:rsidRPr="003A404F">
        <w:rPr>
          <w:szCs w:val="22"/>
        </w:rPr>
        <w:t xml:space="preserve"> from the switching representation perspective. They are represented using </w:t>
      </w:r>
      <w:r w:rsidR="00A604F1" w:rsidRPr="003A404F">
        <w:rPr>
          <w:szCs w:val="22"/>
        </w:rPr>
        <w:t>LAYER_PROTOCOL_QUALIFIER_UNSPECIFIED</w:t>
      </w:r>
      <w:r w:rsidRPr="003A404F">
        <w:rPr>
          <w:szCs w:val="22"/>
        </w:rPr>
        <w:t xml:space="preserve"> layer-protocol-qualifier construct. Please find more details in </w:t>
      </w:r>
      <w:r w:rsidRPr="003A404F">
        <w:rPr>
          <w:szCs w:val="22"/>
        </w:rPr>
        <w:fldChar w:fldCharType="begin"/>
      </w:r>
      <w:r w:rsidRPr="003A404F">
        <w:rPr>
          <w:szCs w:val="22"/>
        </w:rPr>
        <w:instrText xml:space="preserve"> REF _Ref39586551 \r \h </w:instrText>
      </w:r>
      <w:r w:rsidRPr="003A404F">
        <w:rPr>
          <w:szCs w:val="22"/>
        </w:rPr>
      </w:r>
      <w:r w:rsidRPr="003A404F">
        <w:rPr>
          <w:szCs w:val="22"/>
        </w:rPr>
        <w:fldChar w:fldCharType="separate"/>
      </w:r>
      <w:r w:rsidR="00DB0408">
        <w:rPr>
          <w:szCs w:val="22"/>
        </w:rPr>
        <w:t>[TAPI-TOP-MODEL-REQ-22]</w:t>
      </w:r>
      <w:r w:rsidRPr="003A404F">
        <w:rPr>
          <w:szCs w:val="22"/>
        </w:rPr>
        <w:fldChar w:fldCharType="end"/>
      </w:r>
      <w:r w:rsidRPr="003A404F">
        <w:rPr>
          <w:szCs w:val="22"/>
        </w:rPr>
        <w:t>.</w:t>
      </w:r>
    </w:p>
    <w:p w14:paraId="0C0DCEB0" w14:textId="28136903" w:rsidR="002D551F" w:rsidRDefault="002D551F" w:rsidP="004753D1">
      <w:pPr>
        <w:jc w:val="center"/>
        <w:rPr>
          <w:rFonts w:cs="Times New Roman"/>
        </w:rPr>
      </w:pPr>
      <w:r>
        <w:rPr>
          <w:noProof/>
        </w:rPr>
        <w:lastRenderedPageBreak/>
        <w:drawing>
          <wp:inline distT="0" distB="0" distL="0" distR="0" wp14:anchorId="4B08DCAD" wp14:editId="53968F02">
            <wp:extent cx="6645802" cy="3193366"/>
            <wp:effectExtent l="0" t="0" r="3175" b="762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pic:cNvPicPr/>
                  </pic:nvPicPr>
                  <pic:blipFill>
                    <a:blip r:embed="rId42">
                      <a:extLst>
                        <a:ext uri="{28A0092B-C50C-407E-A947-70E740481C1C}">
                          <a14:useLocalDpi xmlns:a14="http://schemas.microsoft.com/office/drawing/2010/main"/>
                        </a:ext>
                      </a:extLst>
                    </a:blip>
                    <a:stretch>
                      <a:fillRect/>
                    </a:stretch>
                  </pic:blipFill>
                  <pic:spPr>
                    <a:xfrm>
                      <a:off x="0" y="0"/>
                      <a:ext cx="6645802" cy="3193366"/>
                    </a:xfrm>
                    <a:prstGeom prst="rect">
                      <a:avLst/>
                    </a:prstGeom>
                  </pic:spPr>
                </pic:pic>
              </a:graphicData>
            </a:graphic>
          </wp:inline>
        </w:drawing>
      </w:r>
    </w:p>
    <w:p w14:paraId="05B746B2" w14:textId="07E7C44B" w:rsidR="00E4676E" w:rsidRPr="00661FB9" w:rsidRDefault="00E4676E" w:rsidP="00E4676E">
      <w:pPr>
        <w:pStyle w:val="TableCaption"/>
      </w:pPr>
      <w:bookmarkStart w:id="244" w:name="_Toc16009295"/>
      <w:bookmarkStart w:id="245" w:name="_Toc215570616"/>
      <w:r w:rsidRPr="00CA3534">
        <w:t xml:space="preserve">Figure </w:t>
      </w:r>
      <w:r>
        <w:fldChar w:fldCharType="begin"/>
      </w:r>
      <w:r>
        <w:instrText>STYLEREF 1 \s</w:instrText>
      </w:r>
      <w:r>
        <w:fldChar w:fldCharType="separate"/>
      </w:r>
      <w:r w:rsidR="00DB0408">
        <w:rPr>
          <w:noProof/>
        </w:rPr>
        <w:t>4</w:t>
      </w:r>
      <w:r>
        <w:fldChar w:fldCharType="end"/>
      </w:r>
      <w:r>
        <w:noBreakHyphen/>
      </w:r>
      <w:r>
        <w:fldChar w:fldCharType="begin"/>
      </w:r>
      <w:r>
        <w:instrText>SEQ Figure \* ARABIC \s 1</w:instrText>
      </w:r>
      <w:r>
        <w:fldChar w:fldCharType="separate"/>
      </w:r>
      <w:r w:rsidR="00DB0408">
        <w:rPr>
          <w:noProof/>
        </w:rPr>
        <w:t>3</w:t>
      </w:r>
      <w:r>
        <w:fldChar w:fldCharType="end"/>
      </w:r>
      <w:r w:rsidRPr="00CA3534">
        <w:t xml:space="preserve"> NS-1.</w:t>
      </w:r>
      <w:r>
        <w:t xml:space="preserve"> </w:t>
      </w:r>
      <w:r w:rsidRPr="00CA3534">
        <w:t>T0: TAPI Topology Flat Abstraction model</w:t>
      </w:r>
      <w:r>
        <w:t>, transitional link approach</w:t>
      </w:r>
      <w:r w:rsidRPr="00CA3534">
        <w:t>.</w:t>
      </w:r>
      <w:bookmarkEnd w:id="244"/>
      <w:bookmarkEnd w:id="245"/>
    </w:p>
    <w:p w14:paraId="0BB04E44" w14:textId="77777777" w:rsidR="00E4676E" w:rsidRPr="00661FB9" w:rsidRDefault="00E4676E" w:rsidP="004753D1">
      <w:pPr>
        <w:jc w:val="center"/>
        <w:rPr>
          <w:rFonts w:cs="Times New Roman"/>
        </w:rPr>
      </w:pPr>
    </w:p>
    <w:p w14:paraId="2AB9F44D" w14:textId="1CC61FC1" w:rsidR="00CA3534" w:rsidRPr="003A404F" w:rsidRDefault="00BE0BAE" w:rsidP="00083188">
      <w:pPr>
        <w:keepNext/>
        <w:tabs>
          <w:tab w:val="left" w:pos="6305"/>
        </w:tabs>
        <w:jc w:val="center"/>
        <w:rPr>
          <w:szCs w:val="22"/>
        </w:rPr>
      </w:pPr>
      <w:r w:rsidRPr="003A404F">
        <w:rPr>
          <w:noProof/>
          <w:szCs w:val="22"/>
        </w:rPr>
        <w:lastRenderedPageBreak/>
        <w:drawing>
          <wp:inline distT="0" distB="0" distL="0" distR="0" wp14:anchorId="0085474A" wp14:editId="60A83F19">
            <wp:extent cx="6645275" cy="3193113"/>
            <wp:effectExtent l="0" t="0" r="3175" b="762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6"/>
                    <pic:cNvPicPr/>
                  </pic:nvPicPr>
                  <pic:blipFill>
                    <a:blip r:embed="rId43">
                      <a:extLst>
                        <a:ext uri="{28A0092B-C50C-407E-A947-70E740481C1C}">
                          <a14:useLocalDpi xmlns:a14="http://schemas.microsoft.com/office/drawing/2010/main"/>
                        </a:ext>
                      </a:extLst>
                    </a:blip>
                    <a:stretch>
                      <a:fillRect/>
                    </a:stretch>
                  </pic:blipFill>
                  <pic:spPr>
                    <a:xfrm>
                      <a:off x="0" y="0"/>
                      <a:ext cx="6658685" cy="3199557"/>
                    </a:xfrm>
                    <a:prstGeom prst="rect">
                      <a:avLst/>
                    </a:prstGeom>
                  </pic:spPr>
                </pic:pic>
              </a:graphicData>
            </a:graphic>
          </wp:inline>
        </w:drawing>
      </w:r>
    </w:p>
    <w:p w14:paraId="13A359B9" w14:textId="33D773BC" w:rsidR="00BE0BAE" w:rsidRDefault="00BE0BAE" w:rsidP="00BE0BAE">
      <w:pPr>
        <w:pStyle w:val="TableCaption"/>
      </w:pPr>
      <w:bookmarkStart w:id="246" w:name="_Toc215570617"/>
      <w:r w:rsidRPr="00CA3534">
        <w:t xml:space="preserve">Figure </w:t>
      </w:r>
      <w:r>
        <w:fldChar w:fldCharType="begin"/>
      </w:r>
      <w:r>
        <w:instrText>STYLEREF 1 \s</w:instrText>
      </w:r>
      <w:r>
        <w:fldChar w:fldCharType="separate"/>
      </w:r>
      <w:r w:rsidR="00DB0408">
        <w:rPr>
          <w:noProof/>
        </w:rPr>
        <w:t>4</w:t>
      </w:r>
      <w:r>
        <w:fldChar w:fldCharType="end"/>
      </w:r>
      <w:r w:rsidR="00767C16">
        <w:noBreakHyphen/>
      </w:r>
      <w:r>
        <w:fldChar w:fldCharType="begin"/>
      </w:r>
      <w:r>
        <w:instrText>SEQ Figure \* ARABIC \s 1</w:instrText>
      </w:r>
      <w:r>
        <w:fldChar w:fldCharType="separate"/>
      </w:r>
      <w:r w:rsidR="00DB0408">
        <w:rPr>
          <w:noProof/>
        </w:rPr>
        <w:t>4</w:t>
      </w:r>
      <w:r>
        <w:fldChar w:fldCharType="end"/>
      </w:r>
      <w:r w:rsidRPr="00CA3534">
        <w:t xml:space="preserve"> NS-1.</w:t>
      </w:r>
      <w:r>
        <w:t xml:space="preserve"> </w:t>
      </w:r>
      <w:r w:rsidRPr="00CA3534">
        <w:t>T0: TAPI Topology Flat Abstraction model</w:t>
      </w:r>
      <w:r>
        <w:t>, transitional link approach (Device view)</w:t>
      </w:r>
      <w:r w:rsidRPr="00CA3534">
        <w:t>.</w:t>
      </w:r>
      <w:bookmarkEnd w:id="246"/>
    </w:p>
    <w:p w14:paraId="51D47308" w14:textId="77777777" w:rsidR="004753D1" w:rsidRPr="00661FB9" w:rsidRDefault="004753D1" w:rsidP="00BE0BAE">
      <w:pPr>
        <w:pStyle w:val="TableCaption"/>
      </w:pPr>
    </w:p>
    <w:p w14:paraId="7DAC0854" w14:textId="5031241A" w:rsidR="0078460B" w:rsidRPr="00661FB9" w:rsidRDefault="0078460B" w:rsidP="00083188">
      <w:pPr>
        <w:keepNext/>
        <w:tabs>
          <w:tab w:val="left" w:pos="8505"/>
        </w:tabs>
        <w:jc w:val="center"/>
        <w:rPr>
          <w:rFonts w:cs="Times New Roman"/>
        </w:rPr>
      </w:pPr>
      <w:r>
        <w:rPr>
          <w:noProof/>
        </w:rPr>
        <w:drawing>
          <wp:inline distT="0" distB="0" distL="0" distR="0" wp14:anchorId="63F8E298" wp14:editId="153EA12B">
            <wp:extent cx="7104064" cy="3418450"/>
            <wp:effectExtent l="0" t="0" r="1905"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7"/>
                    <pic:cNvPicPr/>
                  </pic:nvPicPr>
                  <pic:blipFill>
                    <a:blip r:embed="rId44">
                      <a:extLst>
                        <a:ext uri="{28A0092B-C50C-407E-A947-70E740481C1C}">
                          <a14:useLocalDpi xmlns:a14="http://schemas.microsoft.com/office/drawing/2010/main"/>
                        </a:ext>
                      </a:extLst>
                    </a:blip>
                    <a:stretch>
                      <a:fillRect/>
                    </a:stretch>
                  </pic:blipFill>
                  <pic:spPr>
                    <a:xfrm>
                      <a:off x="0" y="0"/>
                      <a:ext cx="7112460" cy="3422490"/>
                    </a:xfrm>
                    <a:prstGeom prst="rect">
                      <a:avLst/>
                    </a:prstGeom>
                  </pic:spPr>
                </pic:pic>
              </a:graphicData>
            </a:graphic>
          </wp:inline>
        </w:drawing>
      </w:r>
    </w:p>
    <w:p w14:paraId="78E267EE" w14:textId="03B43B1A" w:rsidR="002F6A18" w:rsidRDefault="002F6A18" w:rsidP="002F6A18">
      <w:pPr>
        <w:pStyle w:val="TableCaption"/>
      </w:pPr>
      <w:bookmarkStart w:id="247" w:name="_Toc215570618"/>
      <w:bookmarkStart w:id="248" w:name="_Hlk40274122"/>
      <w:r w:rsidRPr="00CA3534">
        <w:t xml:space="preserve">Figure </w:t>
      </w:r>
      <w:r>
        <w:fldChar w:fldCharType="begin"/>
      </w:r>
      <w:r>
        <w:instrText>STYLEREF 1 \s</w:instrText>
      </w:r>
      <w:r>
        <w:fldChar w:fldCharType="separate"/>
      </w:r>
      <w:r w:rsidR="00DB0408">
        <w:rPr>
          <w:noProof/>
        </w:rPr>
        <w:t>4</w:t>
      </w:r>
      <w:r>
        <w:fldChar w:fldCharType="end"/>
      </w:r>
      <w:r w:rsidR="00767C16">
        <w:noBreakHyphen/>
      </w:r>
      <w:r>
        <w:fldChar w:fldCharType="begin"/>
      </w:r>
      <w:r>
        <w:instrText>SEQ Figure \* ARABIC \s 1</w:instrText>
      </w:r>
      <w:r>
        <w:fldChar w:fldCharType="separate"/>
      </w:r>
      <w:r w:rsidR="00DB0408">
        <w:rPr>
          <w:noProof/>
        </w:rPr>
        <w:t>5</w:t>
      </w:r>
      <w:r>
        <w:fldChar w:fldCharType="end"/>
      </w:r>
      <w:r w:rsidRPr="00CA3534">
        <w:t xml:space="preserve"> NS-</w:t>
      </w:r>
      <w:proofErr w:type="gramStart"/>
      <w:r w:rsidRPr="00CA3534">
        <w:t>1.T</w:t>
      </w:r>
      <w:proofErr w:type="gramEnd"/>
      <w:r w:rsidRPr="00CA3534">
        <w:t>0: TAPI Topology Flat Abstraction model</w:t>
      </w:r>
      <w:r>
        <w:t xml:space="preserve"> multi-layer node approach.</w:t>
      </w:r>
      <w:bookmarkEnd w:id="247"/>
    </w:p>
    <w:bookmarkEnd w:id="248"/>
    <w:p w14:paraId="65D93A86" w14:textId="77777777" w:rsidR="002F6A18" w:rsidRDefault="002F6A18" w:rsidP="00CA3534">
      <w:pPr>
        <w:pStyle w:val="TableCaption"/>
      </w:pPr>
    </w:p>
    <w:p w14:paraId="3D67780F" w14:textId="0E330200" w:rsidR="00BE0BAE" w:rsidRDefault="00BE0BAE" w:rsidP="00083188">
      <w:pPr>
        <w:pStyle w:val="TableCaption"/>
      </w:pPr>
      <w:r>
        <w:rPr>
          <w:noProof/>
        </w:rPr>
        <w:lastRenderedPageBreak/>
        <w:drawing>
          <wp:inline distT="0" distB="0" distL="0" distR="0" wp14:anchorId="7F81816C" wp14:editId="0BD61FE3">
            <wp:extent cx="6215785" cy="2991012"/>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3"/>
                    <pic:cNvPicPr/>
                  </pic:nvPicPr>
                  <pic:blipFill>
                    <a:blip r:embed="rId45">
                      <a:extLst>
                        <a:ext uri="{28A0092B-C50C-407E-A947-70E740481C1C}">
                          <a14:useLocalDpi xmlns:a14="http://schemas.microsoft.com/office/drawing/2010/main"/>
                        </a:ext>
                      </a:extLst>
                    </a:blip>
                    <a:stretch>
                      <a:fillRect/>
                    </a:stretch>
                  </pic:blipFill>
                  <pic:spPr>
                    <a:xfrm>
                      <a:off x="0" y="0"/>
                      <a:ext cx="6215785" cy="2991012"/>
                    </a:xfrm>
                    <a:prstGeom prst="rect">
                      <a:avLst/>
                    </a:prstGeom>
                  </pic:spPr>
                </pic:pic>
              </a:graphicData>
            </a:graphic>
          </wp:inline>
        </w:drawing>
      </w:r>
    </w:p>
    <w:p w14:paraId="2D1BE456" w14:textId="30CED4ED" w:rsidR="00BE0BAE" w:rsidRDefault="00BE0BAE" w:rsidP="00BE0BAE">
      <w:pPr>
        <w:pStyle w:val="TableCaption"/>
      </w:pPr>
      <w:bookmarkStart w:id="249" w:name="_Toc215570619"/>
      <w:r w:rsidRPr="00CA3534">
        <w:t xml:space="preserve">Figure </w:t>
      </w:r>
      <w:r>
        <w:fldChar w:fldCharType="begin"/>
      </w:r>
      <w:r>
        <w:instrText>STYLEREF 1 \s</w:instrText>
      </w:r>
      <w:r>
        <w:fldChar w:fldCharType="separate"/>
      </w:r>
      <w:r w:rsidR="00DB0408">
        <w:rPr>
          <w:noProof/>
        </w:rPr>
        <w:t>4</w:t>
      </w:r>
      <w:r>
        <w:fldChar w:fldCharType="end"/>
      </w:r>
      <w:r w:rsidR="00767C16">
        <w:noBreakHyphen/>
      </w:r>
      <w:r>
        <w:fldChar w:fldCharType="begin"/>
      </w:r>
      <w:r>
        <w:instrText>SEQ Figure \* ARABIC \s 1</w:instrText>
      </w:r>
      <w:r>
        <w:fldChar w:fldCharType="separate"/>
      </w:r>
      <w:r w:rsidR="00DB0408">
        <w:rPr>
          <w:noProof/>
        </w:rPr>
        <w:t>6</w:t>
      </w:r>
      <w:r>
        <w:fldChar w:fldCharType="end"/>
      </w:r>
      <w:r w:rsidRPr="00CA3534">
        <w:t xml:space="preserve"> NS-</w:t>
      </w:r>
      <w:proofErr w:type="gramStart"/>
      <w:r w:rsidRPr="00CA3534">
        <w:t>1.T</w:t>
      </w:r>
      <w:proofErr w:type="gramEnd"/>
      <w:r w:rsidRPr="00CA3534">
        <w:t>0: TAPI Topology Flat Abstraction model</w:t>
      </w:r>
      <w:r>
        <w:t xml:space="preserve"> multi-layer node approach (Device view).</w:t>
      </w:r>
      <w:bookmarkEnd w:id="249"/>
    </w:p>
    <w:p w14:paraId="55E06528" w14:textId="77777777" w:rsidR="00BE0BAE" w:rsidRPr="00661FB9" w:rsidRDefault="00BE0BAE" w:rsidP="00CA3534">
      <w:pPr>
        <w:pStyle w:val="TableCaption"/>
      </w:pPr>
    </w:p>
    <w:p w14:paraId="5462E48D" w14:textId="77777777" w:rsidR="002F6A18" w:rsidRPr="003A404F" w:rsidRDefault="002F6A18" w:rsidP="00AB1AD8">
      <w:pPr>
        <w:spacing w:after="0"/>
        <w:rPr>
          <w:rFonts w:eastAsiaTheme="majorEastAsia" w:cs="Times New Roman"/>
          <w:b/>
          <w:bCs/>
          <w:szCs w:val="22"/>
        </w:rPr>
      </w:pPr>
      <w:bookmarkStart w:id="250" w:name="_Ref14273222"/>
      <w:bookmarkStart w:id="251" w:name="_Toc14454031"/>
      <w:bookmarkStart w:id="252" w:name="_Toc16163742"/>
      <w:r w:rsidRPr="003A404F">
        <w:rPr>
          <w:rFonts w:cs="Times New Roman"/>
          <w:szCs w:val="22"/>
        </w:rPr>
        <w:br w:type="page"/>
      </w:r>
    </w:p>
    <w:p w14:paraId="5B4CCE82" w14:textId="218DB4EE" w:rsidR="002D551F" w:rsidRPr="00661FB9" w:rsidRDefault="002D551F" w:rsidP="00661FB9">
      <w:pPr>
        <w:pStyle w:val="Heading3"/>
        <w:jc w:val="both"/>
        <w:rPr>
          <w:rFonts w:cs="Times New Roman"/>
        </w:rPr>
      </w:pPr>
      <w:bookmarkStart w:id="253" w:name="_Toc215570467"/>
      <w:r w:rsidRPr="00661FB9">
        <w:rPr>
          <w:rFonts w:cs="Times New Roman"/>
        </w:rPr>
        <w:lastRenderedPageBreak/>
        <w:t>Scenario 2: Point-to-point DWDM link + Mesh DWDM network</w:t>
      </w:r>
      <w:bookmarkEnd w:id="250"/>
      <w:bookmarkEnd w:id="251"/>
      <w:bookmarkEnd w:id="252"/>
      <w:bookmarkEnd w:id="253"/>
    </w:p>
    <w:p w14:paraId="2C9B2932" w14:textId="1FD879CD" w:rsidR="002D551F" w:rsidRPr="007409CA" w:rsidRDefault="002D551F" w:rsidP="00DB1CC0">
      <w:r w:rsidRPr="007409CA">
        <w:t xml:space="preserve">The second scenario consists of two separated networks: one network is a point-to-point DWDM link separated by 2 In-Line-Amplifiers (ILAs) and terminated in Fixed OADM structures consisting </w:t>
      </w:r>
      <w:r w:rsidR="009A1E68">
        <w:t>of</w:t>
      </w:r>
      <w:r w:rsidR="009A1E68" w:rsidRPr="007409CA">
        <w:t xml:space="preserve"> </w:t>
      </w:r>
      <w:r w:rsidR="00FB1173">
        <w:t>MUX/DEMUX;</w:t>
      </w:r>
      <w:r w:rsidRPr="007409CA">
        <w:t xml:space="preserve"> and the second is a similar three-ROADM network this time equipped with Transponder/</w:t>
      </w:r>
      <w:proofErr w:type="spellStart"/>
      <w:r w:rsidRPr="007409CA">
        <w:t>Muxponder</w:t>
      </w:r>
      <w:proofErr w:type="spellEnd"/>
      <w:r w:rsidRPr="007409CA">
        <w:t xml:space="preserve"> cards, the two transponders present in the network are connected to a Line Side Optical Line Protection (OLP) structures to provide optical 1+1 protection resilient schema.</w:t>
      </w:r>
    </w:p>
    <w:p w14:paraId="57882014" w14:textId="77777777" w:rsidR="002D551F" w:rsidRPr="00661FB9" w:rsidRDefault="002D551F" w:rsidP="00083188">
      <w:pPr>
        <w:keepNext/>
        <w:jc w:val="center"/>
        <w:rPr>
          <w:rFonts w:cs="Times New Roman"/>
          <w:lang w:eastAsia="pt-BR"/>
        </w:rPr>
      </w:pPr>
      <w:r>
        <w:rPr>
          <w:noProof/>
        </w:rPr>
        <w:lastRenderedPageBreak/>
        <w:drawing>
          <wp:inline distT="0" distB="0" distL="0" distR="0" wp14:anchorId="61BE6675" wp14:editId="1CD6F5E0">
            <wp:extent cx="5906768" cy="2989580"/>
            <wp:effectExtent l="0" t="0" r="0" b="127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4"/>
                    <pic:cNvPicPr/>
                  </pic:nvPicPr>
                  <pic:blipFill>
                    <a:blip r:embed="rId46">
                      <a:extLst>
                        <a:ext uri="{28A0092B-C50C-407E-A947-70E740481C1C}">
                          <a14:useLocalDpi xmlns:a14="http://schemas.microsoft.com/office/drawing/2010/main"/>
                        </a:ext>
                      </a:extLst>
                    </a:blip>
                    <a:stretch>
                      <a:fillRect/>
                    </a:stretch>
                  </pic:blipFill>
                  <pic:spPr>
                    <a:xfrm>
                      <a:off x="0" y="0"/>
                      <a:ext cx="5906768" cy="2989580"/>
                    </a:xfrm>
                    <a:prstGeom prst="rect">
                      <a:avLst/>
                    </a:prstGeom>
                  </pic:spPr>
                </pic:pic>
              </a:graphicData>
            </a:graphic>
          </wp:inline>
        </w:drawing>
      </w:r>
    </w:p>
    <w:p w14:paraId="7714ECD7" w14:textId="4CE1E30A" w:rsidR="00CA3534" w:rsidRPr="00CA3534" w:rsidRDefault="00CA3534" w:rsidP="00CA3534">
      <w:pPr>
        <w:pStyle w:val="TableCaption"/>
      </w:pPr>
      <w:bookmarkStart w:id="254" w:name="_Toc16009297"/>
      <w:bookmarkStart w:id="255" w:name="_Toc215570620"/>
      <w:r w:rsidRPr="00CA3534">
        <w:t xml:space="preserve">Figure </w:t>
      </w:r>
      <w:r>
        <w:fldChar w:fldCharType="begin"/>
      </w:r>
      <w:r>
        <w:instrText>STYLEREF 1 \s</w:instrText>
      </w:r>
      <w:r>
        <w:fldChar w:fldCharType="separate"/>
      </w:r>
      <w:r w:rsidR="00DB0408">
        <w:rPr>
          <w:noProof/>
        </w:rPr>
        <w:t>4</w:t>
      </w:r>
      <w:r>
        <w:fldChar w:fldCharType="end"/>
      </w:r>
      <w:r w:rsidR="00767C16">
        <w:noBreakHyphen/>
      </w:r>
      <w:r>
        <w:fldChar w:fldCharType="begin"/>
      </w:r>
      <w:r>
        <w:instrText>SEQ Figure \* ARABIC \s 1</w:instrText>
      </w:r>
      <w:r>
        <w:fldChar w:fldCharType="separate"/>
      </w:r>
      <w:r w:rsidR="00DB0408">
        <w:rPr>
          <w:noProof/>
        </w:rPr>
        <w:t>7</w:t>
      </w:r>
      <w:r>
        <w:fldChar w:fldCharType="end"/>
      </w:r>
      <w:r w:rsidRPr="00CA3534">
        <w:t xml:space="preserve"> NS-2: OTN/WDM Network scenario 2.</w:t>
      </w:r>
      <w:bookmarkEnd w:id="254"/>
      <w:bookmarkEnd w:id="255"/>
    </w:p>
    <w:p w14:paraId="676985DC" w14:textId="59AFA3ED" w:rsidR="002D551F" w:rsidRPr="00661FB9" w:rsidRDefault="002D551F" w:rsidP="008D733E">
      <w:pPr>
        <w:pStyle w:val="Heading4"/>
        <w:jc w:val="left"/>
        <w:rPr>
          <w:rFonts w:cs="Times New Roman"/>
        </w:rPr>
      </w:pPr>
      <w:bookmarkStart w:id="256" w:name="_Toc16163743"/>
      <w:bookmarkStart w:id="257" w:name="_Toc215570468"/>
      <w:r w:rsidRPr="00661FB9">
        <w:rPr>
          <w:rFonts w:cs="Times New Roman"/>
        </w:rPr>
        <w:t>Model representation</w:t>
      </w:r>
      <w:bookmarkEnd w:id="256"/>
      <w:bookmarkEnd w:id="257"/>
      <w:r w:rsidR="008D733E">
        <w:rPr>
          <w:rFonts w:cs="Times New Roman"/>
        </w:rPr>
        <w:br/>
      </w:r>
    </w:p>
    <w:p w14:paraId="5641465A" w14:textId="77777777" w:rsidR="002D551F" w:rsidRPr="00661FB9" w:rsidRDefault="002D551F" w:rsidP="00083188">
      <w:pPr>
        <w:keepNext/>
        <w:jc w:val="center"/>
        <w:rPr>
          <w:rFonts w:cs="Times New Roman"/>
        </w:rPr>
      </w:pPr>
      <w:r>
        <w:rPr>
          <w:noProof/>
        </w:rPr>
        <w:drawing>
          <wp:inline distT="0" distB="0" distL="0" distR="0" wp14:anchorId="61E32CFC" wp14:editId="516BC6C9">
            <wp:extent cx="5928526" cy="2835347"/>
            <wp:effectExtent l="0" t="0" r="0" b="317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pic:cNvPicPr/>
                  </pic:nvPicPr>
                  <pic:blipFill>
                    <a:blip r:embed="rId47">
                      <a:extLst>
                        <a:ext uri="{28A0092B-C50C-407E-A947-70E740481C1C}">
                          <a14:useLocalDpi xmlns:a14="http://schemas.microsoft.com/office/drawing/2010/main"/>
                        </a:ext>
                      </a:extLst>
                    </a:blip>
                    <a:stretch>
                      <a:fillRect/>
                    </a:stretch>
                  </pic:blipFill>
                  <pic:spPr>
                    <a:xfrm>
                      <a:off x="0" y="0"/>
                      <a:ext cx="5928526" cy="2835347"/>
                    </a:xfrm>
                    <a:prstGeom prst="rect">
                      <a:avLst/>
                    </a:prstGeom>
                  </pic:spPr>
                </pic:pic>
              </a:graphicData>
            </a:graphic>
          </wp:inline>
        </w:drawing>
      </w:r>
    </w:p>
    <w:p w14:paraId="1179D203" w14:textId="5CD0B934" w:rsidR="00CA3534" w:rsidRPr="00CA3534" w:rsidRDefault="00CA3534" w:rsidP="00CA3534">
      <w:pPr>
        <w:pStyle w:val="TableCaption"/>
      </w:pPr>
      <w:bookmarkStart w:id="258" w:name="_Toc16009298"/>
      <w:bookmarkStart w:id="259" w:name="_Toc215570621"/>
      <w:r w:rsidRPr="00CA3534">
        <w:t xml:space="preserve">Figure </w:t>
      </w:r>
      <w:r>
        <w:fldChar w:fldCharType="begin"/>
      </w:r>
      <w:r>
        <w:instrText>STYLEREF 1 \s</w:instrText>
      </w:r>
      <w:r>
        <w:fldChar w:fldCharType="separate"/>
      </w:r>
      <w:r w:rsidR="00DB0408">
        <w:rPr>
          <w:noProof/>
        </w:rPr>
        <w:t>4</w:t>
      </w:r>
      <w:r>
        <w:fldChar w:fldCharType="end"/>
      </w:r>
      <w:r w:rsidR="00767C16">
        <w:noBreakHyphen/>
      </w:r>
      <w:r>
        <w:fldChar w:fldCharType="begin"/>
      </w:r>
      <w:r>
        <w:instrText>SEQ Figure \* ARABIC \s 1</w:instrText>
      </w:r>
      <w:r>
        <w:fldChar w:fldCharType="separate"/>
      </w:r>
      <w:r w:rsidR="00DB0408">
        <w:rPr>
          <w:noProof/>
        </w:rPr>
        <w:t>8</w:t>
      </w:r>
      <w:r>
        <w:fldChar w:fldCharType="end"/>
      </w:r>
      <w:r w:rsidRPr="00CA3534">
        <w:t xml:space="preserve"> NS-2.</w:t>
      </w:r>
      <w:r w:rsidR="007745B7">
        <w:t xml:space="preserve"> </w:t>
      </w:r>
      <w:r w:rsidRPr="00CA3534">
        <w:t xml:space="preserve">T0: TAPI Topology Flat Abstraction </w:t>
      </w:r>
      <w:r w:rsidR="007745B7">
        <w:t xml:space="preserve">Transitional Link </w:t>
      </w:r>
      <w:r w:rsidRPr="00CA3534">
        <w:t>model.</w:t>
      </w:r>
      <w:bookmarkEnd w:id="258"/>
      <w:bookmarkEnd w:id="259"/>
    </w:p>
    <w:p w14:paraId="72FA902C" w14:textId="6C8F8523" w:rsidR="00CA3534" w:rsidRPr="003A404F" w:rsidRDefault="00BE0BAE" w:rsidP="00083188">
      <w:pPr>
        <w:keepNext/>
        <w:rPr>
          <w:szCs w:val="22"/>
        </w:rPr>
      </w:pPr>
      <w:r w:rsidRPr="003A404F">
        <w:rPr>
          <w:noProof/>
          <w:szCs w:val="22"/>
        </w:rPr>
        <w:lastRenderedPageBreak/>
        <w:drawing>
          <wp:inline distT="0" distB="0" distL="0" distR="0" wp14:anchorId="58D677E7" wp14:editId="5439ED80">
            <wp:extent cx="5910060" cy="2841946"/>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pic:nvPicPr>
                  <pic:blipFill>
                    <a:blip r:embed="rId48">
                      <a:extLst>
                        <a:ext uri="{28A0092B-C50C-407E-A947-70E740481C1C}">
                          <a14:useLocalDpi xmlns:a14="http://schemas.microsoft.com/office/drawing/2010/main"/>
                        </a:ext>
                      </a:extLst>
                    </a:blip>
                    <a:stretch>
                      <a:fillRect/>
                    </a:stretch>
                  </pic:blipFill>
                  <pic:spPr>
                    <a:xfrm>
                      <a:off x="0" y="0"/>
                      <a:ext cx="5910060" cy="2841946"/>
                    </a:xfrm>
                    <a:prstGeom prst="rect">
                      <a:avLst/>
                    </a:prstGeom>
                  </pic:spPr>
                </pic:pic>
              </a:graphicData>
            </a:graphic>
          </wp:inline>
        </w:drawing>
      </w:r>
    </w:p>
    <w:p w14:paraId="2E94D29F" w14:textId="46092B93" w:rsidR="00BE0BAE" w:rsidRPr="00CA3534" w:rsidRDefault="00BE0BAE" w:rsidP="00BE0BAE">
      <w:pPr>
        <w:pStyle w:val="TableCaption"/>
      </w:pPr>
      <w:bookmarkStart w:id="260" w:name="_Toc215570622"/>
      <w:r w:rsidRPr="00CA3534">
        <w:t xml:space="preserve">Figure </w:t>
      </w:r>
      <w:r>
        <w:fldChar w:fldCharType="begin"/>
      </w:r>
      <w:r>
        <w:instrText>STYLEREF 1 \s</w:instrText>
      </w:r>
      <w:r>
        <w:fldChar w:fldCharType="separate"/>
      </w:r>
      <w:r w:rsidR="00DB0408">
        <w:rPr>
          <w:noProof/>
        </w:rPr>
        <w:t>4</w:t>
      </w:r>
      <w:r>
        <w:fldChar w:fldCharType="end"/>
      </w:r>
      <w:r w:rsidR="00767C16">
        <w:noBreakHyphen/>
      </w:r>
      <w:r>
        <w:fldChar w:fldCharType="begin"/>
      </w:r>
      <w:r>
        <w:instrText>SEQ Figure \* ARABIC \s 1</w:instrText>
      </w:r>
      <w:r>
        <w:fldChar w:fldCharType="separate"/>
      </w:r>
      <w:r w:rsidR="00DB0408">
        <w:rPr>
          <w:noProof/>
        </w:rPr>
        <w:t>9</w:t>
      </w:r>
      <w:r>
        <w:fldChar w:fldCharType="end"/>
      </w:r>
      <w:r w:rsidRPr="00CA3534">
        <w:t xml:space="preserve"> NS-2.</w:t>
      </w:r>
      <w:r>
        <w:t xml:space="preserve"> </w:t>
      </w:r>
      <w:r w:rsidRPr="00CA3534">
        <w:t xml:space="preserve">T0: TAPI Topology Flat Abstraction </w:t>
      </w:r>
      <w:r>
        <w:t xml:space="preserve">Transitional Link </w:t>
      </w:r>
      <w:r w:rsidRPr="00CA3534">
        <w:t>model</w:t>
      </w:r>
      <w:r>
        <w:t xml:space="preserve"> (Device view)</w:t>
      </w:r>
      <w:r w:rsidRPr="00CA3534">
        <w:t>.</w:t>
      </w:r>
      <w:bookmarkEnd w:id="260"/>
    </w:p>
    <w:p w14:paraId="00C6490C" w14:textId="4A95844D" w:rsidR="002D551F" w:rsidRDefault="002D551F" w:rsidP="00425CE7">
      <w:pPr>
        <w:tabs>
          <w:tab w:val="left" w:pos="8505"/>
        </w:tabs>
        <w:jc w:val="center"/>
        <w:rPr>
          <w:rFonts w:cs="Times New Roman"/>
        </w:rPr>
      </w:pPr>
    </w:p>
    <w:p w14:paraId="74E22D15" w14:textId="50EDDF0E" w:rsidR="007745B7" w:rsidRPr="00661FB9" w:rsidRDefault="007745B7" w:rsidP="00083188">
      <w:pPr>
        <w:keepNext/>
        <w:tabs>
          <w:tab w:val="left" w:pos="8505"/>
        </w:tabs>
        <w:jc w:val="center"/>
        <w:rPr>
          <w:rFonts w:cs="Times New Roman"/>
        </w:rPr>
      </w:pPr>
      <w:r>
        <w:rPr>
          <w:noProof/>
        </w:rPr>
        <w:lastRenderedPageBreak/>
        <w:drawing>
          <wp:inline distT="0" distB="0" distL="0" distR="0" wp14:anchorId="0B08F411" wp14:editId="021ED687">
            <wp:extent cx="5956260" cy="2848610"/>
            <wp:effectExtent l="0" t="0" r="6985" b="889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8"/>
                    <pic:cNvPicPr/>
                  </pic:nvPicPr>
                  <pic:blipFill>
                    <a:blip r:embed="rId49">
                      <a:extLst>
                        <a:ext uri="{28A0092B-C50C-407E-A947-70E740481C1C}">
                          <a14:useLocalDpi xmlns:a14="http://schemas.microsoft.com/office/drawing/2010/main"/>
                        </a:ext>
                      </a:extLst>
                    </a:blip>
                    <a:stretch>
                      <a:fillRect/>
                    </a:stretch>
                  </pic:blipFill>
                  <pic:spPr>
                    <a:xfrm>
                      <a:off x="0" y="0"/>
                      <a:ext cx="5956260" cy="2848610"/>
                    </a:xfrm>
                    <a:prstGeom prst="rect">
                      <a:avLst/>
                    </a:prstGeom>
                  </pic:spPr>
                </pic:pic>
              </a:graphicData>
            </a:graphic>
          </wp:inline>
        </w:drawing>
      </w:r>
    </w:p>
    <w:p w14:paraId="4F26D2A0" w14:textId="19C89AD5" w:rsidR="007745B7" w:rsidRPr="00CA3534" w:rsidRDefault="00CA3534" w:rsidP="007745B7">
      <w:pPr>
        <w:pStyle w:val="TableCaption"/>
      </w:pPr>
      <w:bookmarkStart w:id="261" w:name="_Toc215570623"/>
      <w:bookmarkStart w:id="262" w:name="_Toc16009299"/>
      <w:r w:rsidRPr="00CA3534">
        <w:t xml:space="preserve">Figure </w:t>
      </w:r>
      <w:r>
        <w:fldChar w:fldCharType="begin"/>
      </w:r>
      <w:r>
        <w:instrText>STYLEREF 1 \s</w:instrText>
      </w:r>
      <w:r>
        <w:fldChar w:fldCharType="separate"/>
      </w:r>
      <w:r w:rsidR="00DB0408">
        <w:rPr>
          <w:noProof/>
        </w:rPr>
        <w:t>4</w:t>
      </w:r>
      <w:r>
        <w:fldChar w:fldCharType="end"/>
      </w:r>
      <w:r w:rsidR="00767C16">
        <w:noBreakHyphen/>
      </w:r>
      <w:r>
        <w:fldChar w:fldCharType="begin"/>
      </w:r>
      <w:r>
        <w:instrText>SEQ Figure \* ARABIC \s 1</w:instrText>
      </w:r>
      <w:r>
        <w:fldChar w:fldCharType="separate"/>
      </w:r>
      <w:r w:rsidR="00DB0408">
        <w:rPr>
          <w:noProof/>
        </w:rPr>
        <w:t>10</w:t>
      </w:r>
      <w:r>
        <w:fldChar w:fldCharType="end"/>
      </w:r>
      <w:r w:rsidRPr="00CA3534">
        <w:t xml:space="preserve"> </w:t>
      </w:r>
      <w:r w:rsidR="007745B7" w:rsidRPr="00CA3534">
        <w:t>NS-2.</w:t>
      </w:r>
      <w:r w:rsidR="007745B7">
        <w:t xml:space="preserve"> </w:t>
      </w:r>
      <w:r w:rsidR="007745B7" w:rsidRPr="00CA3534">
        <w:t xml:space="preserve">T0: TAPI Topology Flat Abstraction </w:t>
      </w:r>
      <w:r w:rsidR="007745B7">
        <w:t xml:space="preserve">Multi-Layer Node </w:t>
      </w:r>
      <w:r w:rsidR="007745B7" w:rsidRPr="00CA3534">
        <w:t>model.</w:t>
      </w:r>
      <w:bookmarkEnd w:id="261"/>
    </w:p>
    <w:bookmarkEnd w:id="262"/>
    <w:p w14:paraId="1A8F4B86" w14:textId="4B585192" w:rsidR="00CA3534" w:rsidRPr="00CA3534" w:rsidRDefault="00BE0BAE" w:rsidP="007745B7">
      <w:pPr>
        <w:pStyle w:val="TableCaption"/>
      </w:pPr>
      <w:r>
        <w:rPr>
          <w:noProof/>
        </w:rPr>
        <w:drawing>
          <wp:inline distT="0" distB="0" distL="0" distR="0" wp14:anchorId="72827B3C" wp14:editId="5586E027">
            <wp:extent cx="5964138" cy="2867951"/>
            <wp:effectExtent l="0" t="0" r="0" b="889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pic:nvPicPr>
                  <pic:blipFill>
                    <a:blip r:embed="rId50">
                      <a:extLst>
                        <a:ext uri="{28A0092B-C50C-407E-A947-70E740481C1C}">
                          <a14:useLocalDpi xmlns:a14="http://schemas.microsoft.com/office/drawing/2010/main"/>
                        </a:ext>
                      </a:extLst>
                    </a:blip>
                    <a:stretch>
                      <a:fillRect/>
                    </a:stretch>
                  </pic:blipFill>
                  <pic:spPr>
                    <a:xfrm>
                      <a:off x="0" y="0"/>
                      <a:ext cx="5964138" cy="2867951"/>
                    </a:xfrm>
                    <a:prstGeom prst="rect">
                      <a:avLst/>
                    </a:prstGeom>
                  </pic:spPr>
                </pic:pic>
              </a:graphicData>
            </a:graphic>
          </wp:inline>
        </w:drawing>
      </w:r>
    </w:p>
    <w:p w14:paraId="14F6F242" w14:textId="0EEA029A" w:rsidR="008402C1" w:rsidRPr="00CA3534" w:rsidRDefault="008402C1" w:rsidP="008402C1">
      <w:pPr>
        <w:pStyle w:val="TableCaption"/>
      </w:pPr>
      <w:bookmarkStart w:id="263" w:name="_Toc215570624"/>
      <w:bookmarkStart w:id="264" w:name="_Toc14454032"/>
      <w:r w:rsidRPr="00CA3534">
        <w:t xml:space="preserve">Figure </w:t>
      </w:r>
      <w:r>
        <w:fldChar w:fldCharType="begin"/>
      </w:r>
      <w:r>
        <w:instrText>STYLEREF 1 \s</w:instrText>
      </w:r>
      <w:r>
        <w:fldChar w:fldCharType="separate"/>
      </w:r>
      <w:r w:rsidR="00DB0408">
        <w:rPr>
          <w:noProof/>
        </w:rPr>
        <w:t>4</w:t>
      </w:r>
      <w:r>
        <w:fldChar w:fldCharType="end"/>
      </w:r>
      <w:r w:rsidR="00767C16">
        <w:noBreakHyphen/>
      </w:r>
      <w:r>
        <w:fldChar w:fldCharType="begin"/>
      </w:r>
      <w:r>
        <w:instrText>SEQ Figure \* ARABIC \s 1</w:instrText>
      </w:r>
      <w:r>
        <w:fldChar w:fldCharType="separate"/>
      </w:r>
      <w:r w:rsidR="00DB0408">
        <w:rPr>
          <w:noProof/>
        </w:rPr>
        <w:t>11</w:t>
      </w:r>
      <w:r>
        <w:fldChar w:fldCharType="end"/>
      </w:r>
      <w:r w:rsidRPr="00CA3534">
        <w:t xml:space="preserve"> NS-2.</w:t>
      </w:r>
      <w:r>
        <w:t xml:space="preserve"> </w:t>
      </w:r>
      <w:r w:rsidRPr="00CA3534">
        <w:t xml:space="preserve">T0: TAPI Topology Flat Abstraction </w:t>
      </w:r>
      <w:r>
        <w:t xml:space="preserve">Multi-Layer Node </w:t>
      </w:r>
      <w:r w:rsidRPr="00CA3534">
        <w:t>model</w:t>
      </w:r>
      <w:r>
        <w:t xml:space="preserve"> (Device view)</w:t>
      </w:r>
      <w:r w:rsidRPr="00CA3534">
        <w:t>.</w:t>
      </w:r>
      <w:bookmarkEnd w:id="263"/>
    </w:p>
    <w:p w14:paraId="1662AC40" w14:textId="77777777" w:rsidR="001D7585" w:rsidRPr="003A404F" w:rsidRDefault="001D7585" w:rsidP="00AB1AD8">
      <w:pPr>
        <w:spacing w:after="0"/>
        <w:rPr>
          <w:rFonts w:eastAsiaTheme="majorEastAsia" w:cs="Times New Roman"/>
          <w:b/>
          <w:bCs/>
          <w:szCs w:val="22"/>
        </w:rPr>
      </w:pPr>
    </w:p>
    <w:p w14:paraId="5D782BFE" w14:textId="77777777" w:rsidR="00BE0BAE" w:rsidRPr="003A404F" w:rsidRDefault="00BE0BAE" w:rsidP="00AB1AD8">
      <w:pPr>
        <w:spacing w:after="0"/>
        <w:rPr>
          <w:rFonts w:eastAsiaTheme="majorEastAsia" w:cstheme="majorBidi"/>
          <w:b/>
          <w:bCs/>
          <w:szCs w:val="22"/>
        </w:rPr>
      </w:pPr>
      <w:bookmarkStart w:id="265" w:name="_Ref24990101"/>
      <w:bookmarkStart w:id="266" w:name="_Ref24990105"/>
      <w:bookmarkStart w:id="267" w:name="_Toc16163744"/>
      <w:bookmarkStart w:id="268" w:name="_Hlk24624522"/>
      <w:r w:rsidRPr="003A404F">
        <w:rPr>
          <w:szCs w:val="22"/>
        </w:rPr>
        <w:br w:type="page"/>
      </w:r>
    </w:p>
    <w:p w14:paraId="0ECDC12D" w14:textId="1F17572D" w:rsidR="002D551F" w:rsidRPr="00331D8A" w:rsidRDefault="002D551F" w:rsidP="00661FB9">
      <w:pPr>
        <w:pStyle w:val="Heading1"/>
        <w:jc w:val="both"/>
      </w:pPr>
      <w:bookmarkStart w:id="269" w:name="_Ref46833059"/>
      <w:bookmarkStart w:id="270" w:name="_Toc215570469"/>
      <w:r w:rsidRPr="00331D8A">
        <w:lastRenderedPageBreak/>
        <w:t>Connectivity service model</w:t>
      </w:r>
      <w:bookmarkEnd w:id="231"/>
      <w:bookmarkEnd w:id="264"/>
      <w:bookmarkEnd w:id="265"/>
      <w:bookmarkEnd w:id="266"/>
      <w:bookmarkEnd w:id="267"/>
      <w:bookmarkEnd w:id="269"/>
      <w:bookmarkEnd w:id="270"/>
    </w:p>
    <w:bookmarkEnd w:id="268"/>
    <w:p w14:paraId="0678878F" w14:textId="7E20DABC" w:rsidR="002D551F" w:rsidRPr="00645C0D" w:rsidRDefault="002D551F" w:rsidP="00D6632A">
      <w:pPr>
        <w:rPr>
          <w:szCs w:val="22"/>
        </w:rPr>
      </w:pPr>
      <w:r w:rsidRPr="00645C0D">
        <w:rPr>
          <w:szCs w:val="22"/>
        </w:rPr>
        <w:t>In this chapter</w:t>
      </w:r>
      <w:r w:rsidR="000D48AF" w:rsidRPr="00645C0D">
        <w:rPr>
          <w:szCs w:val="22"/>
        </w:rPr>
        <w:t>,</w:t>
      </w:r>
      <w:r w:rsidRPr="00645C0D">
        <w:rPr>
          <w:szCs w:val="22"/>
        </w:rPr>
        <w:t xml:space="preserve"> the complete connectivity service model will be described. </w:t>
      </w:r>
      <w:r w:rsidR="00277344" w:rsidRPr="00645C0D">
        <w:rPr>
          <w:szCs w:val="22"/>
        </w:rPr>
        <w:t>The intention is to clarify</w:t>
      </w:r>
      <w:r w:rsidRPr="00645C0D">
        <w:rPr>
          <w:szCs w:val="22"/>
        </w:rPr>
        <w:t xml:space="preserve"> some gaps </w:t>
      </w:r>
      <w:r w:rsidR="00277344" w:rsidRPr="00645C0D">
        <w:rPr>
          <w:szCs w:val="22"/>
        </w:rPr>
        <w:t>which might not be clear just b</w:t>
      </w:r>
      <w:r w:rsidR="00717908" w:rsidRPr="00645C0D">
        <w:rPr>
          <w:szCs w:val="22"/>
        </w:rPr>
        <w:t>y</w:t>
      </w:r>
      <w:r w:rsidR="00277344" w:rsidRPr="00645C0D">
        <w:rPr>
          <w:szCs w:val="22"/>
        </w:rPr>
        <w:t xml:space="preserve"> reading the current description included in TAPI YANG</w:t>
      </w:r>
      <w:r w:rsidRPr="00645C0D">
        <w:rPr>
          <w:szCs w:val="22"/>
        </w:rPr>
        <w:t xml:space="preserve"> </w:t>
      </w:r>
      <w:r w:rsidR="00277344" w:rsidRPr="00645C0D">
        <w:rPr>
          <w:szCs w:val="22"/>
        </w:rPr>
        <w:t xml:space="preserve">models </w:t>
      </w:r>
      <w:r w:rsidR="005B1B7A" w:rsidRPr="00645C0D">
        <w:rPr>
          <w:szCs w:val="22"/>
        </w:rPr>
        <w:t>and</w:t>
      </w:r>
      <w:r w:rsidRPr="00645C0D">
        <w:rPr>
          <w:szCs w:val="22"/>
        </w:rPr>
        <w:t xml:space="preserve"> to provide a uniform understanding on the use of the TAPI information models. </w:t>
      </w:r>
      <w:r w:rsidR="00302698" w:rsidRPr="00645C0D">
        <w:rPr>
          <w:szCs w:val="22"/>
        </w:rPr>
        <w:t>Several</w:t>
      </w:r>
      <w:r w:rsidRPr="00645C0D">
        <w:rPr>
          <w:szCs w:val="22"/>
        </w:rPr>
        <w:t xml:space="preserve"> reference design guidelines are stated </w:t>
      </w:r>
      <w:r w:rsidR="003E2E6D" w:rsidRPr="00645C0D">
        <w:rPr>
          <w:szCs w:val="22"/>
        </w:rPr>
        <w:t>to</w:t>
      </w:r>
      <w:r w:rsidRPr="00645C0D">
        <w:rPr>
          <w:szCs w:val="22"/>
        </w:rPr>
        <w:t xml:space="preserve"> constrain the possibilities or interpretations of the current proposed models. </w:t>
      </w:r>
    </w:p>
    <w:p w14:paraId="5B78E688" w14:textId="3E626060" w:rsidR="00C12975" w:rsidRPr="00645C0D" w:rsidRDefault="00C12975" w:rsidP="00D6632A">
      <w:pPr>
        <w:rPr>
          <w:szCs w:val="22"/>
        </w:rPr>
      </w:pPr>
      <w:r w:rsidRPr="00645C0D">
        <w:rPr>
          <w:szCs w:val="22"/>
        </w:rPr>
        <w:t>The topology absence model is excluded. TAPI model covers connectivity-service without connections but in this reference implementation agreement this option is not covered.</w:t>
      </w:r>
    </w:p>
    <w:p w14:paraId="58F532DE" w14:textId="373DE586" w:rsidR="002D551F" w:rsidRPr="00642380" w:rsidRDefault="002D551F" w:rsidP="00642380">
      <w:pPr>
        <w:pStyle w:val="Heading2"/>
      </w:pPr>
      <w:bookmarkStart w:id="271" w:name="_Ref9879781"/>
      <w:bookmarkStart w:id="272" w:name="_Toc14454033"/>
      <w:bookmarkStart w:id="273" w:name="_Toc16163745"/>
      <w:bookmarkStart w:id="274" w:name="_Toc215570470"/>
      <w:r w:rsidRPr="00642380">
        <w:t>Model guidelines</w:t>
      </w:r>
      <w:bookmarkEnd w:id="271"/>
      <w:bookmarkEnd w:id="272"/>
      <w:bookmarkEnd w:id="273"/>
      <w:bookmarkEnd w:id="274"/>
    </w:p>
    <w:p w14:paraId="51AD5826" w14:textId="17BE5890" w:rsidR="002D551F" w:rsidRDefault="002D551F" w:rsidP="004E375F">
      <w:pPr>
        <w:rPr>
          <w:rFonts w:cs="Times New Roman"/>
          <w:bCs/>
          <w:szCs w:val="16"/>
        </w:rPr>
      </w:pPr>
      <w:r w:rsidRPr="004E375F">
        <w:rPr>
          <w:rFonts w:cs="Times New Roman"/>
          <w:bCs/>
          <w:szCs w:val="16"/>
        </w:rPr>
        <w:t>The following guidelines MUST be met by all implementations following the current specification.</w:t>
      </w:r>
    </w:p>
    <w:p w14:paraId="021B7A0F" w14:textId="70530731" w:rsidR="002D551F" w:rsidRPr="004E375F" w:rsidRDefault="0080705F" w:rsidP="00381A66">
      <w:pPr>
        <w:numPr>
          <w:ilvl w:val="0"/>
          <w:numId w:val="8"/>
        </w:numPr>
        <w:rPr>
          <w:rFonts w:cs="Times New Roman"/>
          <w:szCs w:val="16"/>
        </w:rPr>
      </w:pPr>
      <w:r>
        <w:rPr>
          <w:rFonts w:cs="Times New Roman"/>
          <w:szCs w:val="16"/>
        </w:rPr>
        <w:t>[</w:t>
      </w:r>
      <w:r w:rsidRPr="0080705F">
        <w:rPr>
          <w:rFonts w:cs="Times New Roman"/>
          <w:b/>
          <w:bCs/>
          <w:szCs w:val="16"/>
        </w:rPr>
        <w:t>creation</w:t>
      </w:r>
      <w:r>
        <w:rPr>
          <w:rFonts w:cs="Times New Roman"/>
          <w:szCs w:val="16"/>
        </w:rPr>
        <w:t xml:space="preserve">] </w:t>
      </w:r>
      <w:proofErr w:type="gramStart"/>
      <w:r w:rsidR="002D551F" w:rsidRPr="004E375F">
        <w:rPr>
          <w:rFonts w:cs="Times New Roman"/>
          <w:szCs w:val="16"/>
        </w:rPr>
        <w:t>The</w:t>
      </w:r>
      <w:proofErr w:type="gramEnd"/>
      <w:r w:rsidR="002D551F" w:rsidRPr="004E375F">
        <w:rPr>
          <w:rFonts w:cs="Times New Roman"/>
          <w:szCs w:val="16"/>
        </w:rPr>
        <w:t xml:space="preserve"> solution exposing the proposed NBI based on RESCONF/TAPI MUST expose the capability of creating Connectivity-Service</w:t>
      </w:r>
      <w:r w:rsidR="00405DDB" w:rsidRPr="004E375F">
        <w:rPr>
          <w:rFonts w:cs="Times New Roman"/>
          <w:szCs w:val="16"/>
        </w:rPr>
        <w:t>(s)</w:t>
      </w:r>
      <w:r w:rsidR="002D551F" w:rsidRPr="004E375F">
        <w:rPr>
          <w:rFonts w:cs="Times New Roman"/>
          <w:szCs w:val="16"/>
        </w:rPr>
        <w:t xml:space="preserve"> at all proposed network layers</w:t>
      </w:r>
      <w:r w:rsidR="00405DDB" w:rsidRPr="004E375F">
        <w:rPr>
          <w:rFonts w:cs="Times New Roman"/>
          <w:szCs w:val="16"/>
        </w:rPr>
        <w:t>:</w:t>
      </w:r>
    </w:p>
    <w:p w14:paraId="7326332A" w14:textId="77777777" w:rsidR="002D551F" w:rsidRPr="004E375F" w:rsidRDefault="002D551F" w:rsidP="00381A66">
      <w:pPr>
        <w:numPr>
          <w:ilvl w:val="1"/>
          <w:numId w:val="8"/>
        </w:numPr>
        <w:rPr>
          <w:rFonts w:cs="Times New Roman"/>
          <w:szCs w:val="16"/>
        </w:rPr>
      </w:pPr>
      <w:r w:rsidRPr="004E375F">
        <w:rPr>
          <w:rFonts w:cs="Times New Roman"/>
          <w:b/>
          <w:bCs/>
          <w:szCs w:val="16"/>
        </w:rPr>
        <w:t xml:space="preserve">DSR Layer: </w:t>
      </w:r>
      <w:proofErr w:type="gramStart"/>
      <w:r w:rsidRPr="004E375F">
        <w:rPr>
          <w:rFonts w:cs="Times New Roman"/>
          <w:szCs w:val="16"/>
        </w:rPr>
        <w:t>Models</w:t>
      </w:r>
      <w:proofErr w:type="gramEnd"/>
      <w:r w:rsidRPr="004E375F">
        <w:rPr>
          <w:rFonts w:cs="Times New Roman"/>
          <w:szCs w:val="16"/>
        </w:rPr>
        <w:t xml:space="preserve"> a Digital Signal of an unspecified format. This value can be used when the intent is to represent a generic </w:t>
      </w:r>
      <w:proofErr w:type="gramStart"/>
      <w:r w:rsidRPr="004E375F">
        <w:rPr>
          <w:rFonts w:cs="Times New Roman"/>
          <w:szCs w:val="16"/>
        </w:rPr>
        <w:t>digital layer</w:t>
      </w:r>
      <w:proofErr w:type="gramEnd"/>
      <w:r w:rsidRPr="004E375F">
        <w:rPr>
          <w:rFonts w:cs="Times New Roman"/>
          <w:szCs w:val="16"/>
        </w:rPr>
        <w:t xml:space="preserve"> signal without making any statement on its format or overhead (processing) capabilities.</w:t>
      </w:r>
      <w:r w:rsidRPr="004E375F">
        <w:rPr>
          <w:rFonts w:cs="Times New Roman"/>
          <w:b/>
          <w:bCs/>
          <w:szCs w:val="16"/>
        </w:rPr>
        <w:t xml:space="preserve"> </w:t>
      </w:r>
    </w:p>
    <w:p w14:paraId="1B85C86D" w14:textId="75303B76" w:rsidR="002D551F" w:rsidRPr="004E375F" w:rsidRDefault="002D551F" w:rsidP="00381A66">
      <w:pPr>
        <w:numPr>
          <w:ilvl w:val="1"/>
          <w:numId w:val="8"/>
        </w:numPr>
        <w:rPr>
          <w:rFonts w:cs="Times New Roman"/>
          <w:szCs w:val="16"/>
        </w:rPr>
      </w:pPr>
      <w:r w:rsidRPr="004E375F">
        <w:rPr>
          <w:rFonts w:cs="Times New Roman"/>
          <w:b/>
          <w:bCs/>
          <w:szCs w:val="16"/>
        </w:rPr>
        <w:t xml:space="preserve">ODU Layer: </w:t>
      </w:r>
      <w:r w:rsidRPr="004E375F">
        <w:rPr>
          <w:rFonts w:cs="Times New Roman"/>
          <w:szCs w:val="16"/>
        </w:rPr>
        <w:t>Models the ODU layer as per described in [ITU-T G.709].</w:t>
      </w:r>
    </w:p>
    <w:p w14:paraId="2A50EBD0" w14:textId="227250DB" w:rsidR="00D827E2" w:rsidRDefault="002D551F" w:rsidP="00381A66">
      <w:pPr>
        <w:numPr>
          <w:ilvl w:val="1"/>
          <w:numId w:val="8"/>
        </w:numPr>
        <w:rPr>
          <w:rFonts w:cs="Times New Roman"/>
          <w:szCs w:val="16"/>
        </w:rPr>
      </w:pPr>
      <w:r w:rsidRPr="004E375F">
        <w:rPr>
          <w:rFonts w:cs="Times New Roman"/>
          <w:b/>
          <w:bCs/>
          <w:szCs w:val="16"/>
        </w:rPr>
        <w:t xml:space="preserve">PHOTONIC_MEDIA Layer: </w:t>
      </w:r>
      <w:r w:rsidRPr="004E375F">
        <w:rPr>
          <w:rFonts w:cs="Times New Roman"/>
          <w:szCs w:val="16"/>
        </w:rPr>
        <w:t xml:space="preserve">Models the </w:t>
      </w:r>
      <w:proofErr w:type="spellStart"/>
      <w:r w:rsidRPr="004E375F">
        <w:rPr>
          <w:rFonts w:cs="Times New Roman"/>
          <w:szCs w:val="16"/>
        </w:rPr>
        <w:t>OTSi</w:t>
      </w:r>
      <w:proofErr w:type="spellEnd"/>
      <w:r w:rsidR="0003197A" w:rsidRPr="004E375F">
        <w:rPr>
          <w:rFonts w:cs="Times New Roman"/>
          <w:szCs w:val="16"/>
        </w:rPr>
        <w:t>/</w:t>
      </w:r>
      <w:proofErr w:type="spellStart"/>
      <w:r w:rsidRPr="004E375F">
        <w:rPr>
          <w:rFonts w:cs="Times New Roman"/>
          <w:szCs w:val="16"/>
        </w:rPr>
        <w:t>OTSiA</w:t>
      </w:r>
      <w:proofErr w:type="spellEnd"/>
      <w:r w:rsidRPr="004E375F">
        <w:rPr>
          <w:rFonts w:cs="Times New Roman"/>
          <w:szCs w:val="16"/>
        </w:rPr>
        <w:t xml:space="preserve">, and Media </w:t>
      </w:r>
      <w:r w:rsidR="000F3C3A" w:rsidRPr="004E375F">
        <w:rPr>
          <w:rFonts w:cs="Times New Roman"/>
          <w:szCs w:val="16"/>
        </w:rPr>
        <w:t>C</w:t>
      </w:r>
      <w:r w:rsidRPr="004E375F">
        <w:rPr>
          <w:rFonts w:cs="Times New Roman"/>
          <w:szCs w:val="16"/>
        </w:rPr>
        <w:t>hannels (</w:t>
      </w:r>
      <w:proofErr w:type="spellStart"/>
      <w:r w:rsidR="00F65FC4" w:rsidRPr="004E375F">
        <w:rPr>
          <w:rFonts w:cs="Times New Roman"/>
          <w:szCs w:val="16"/>
        </w:rPr>
        <w:t>OTS</w:t>
      </w:r>
      <w:r w:rsidR="0080705F">
        <w:rPr>
          <w:rFonts w:cs="Times New Roman"/>
          <w:szCs w:val="16"/>
        </w:rPr>
        <w:t>i</w:t>
      </w:r>
      <w:r w:rsidRPr="004E375F">
        <w:rPr>
          <w:rFonts w:cs="Times New Roman"/>
          <w:szCs w:val="16"/>
        </w:rPr>
        <w:t>MC</w:t>
      </w:r>
      <w:proofErr w:type="spellEnd"/>
      <w:r w:rsidR="00715D44" w:rsidRPr="004E375F">
        <w:rPr>
          <w:rFonts w:cs="Times New Roman"/>
          <w:szCs w:val="16"/>
        </w:rPr>
        <w:t xml:space="preserve">, </w:t>
      </w:r>
      <w:r w:rsidRPr="004E375F">
        <w:rPr>
          <w:rFonts w:cs="Times New Roman"/>
          <w:szCs w:val="16"/>
        </w:rPr>
        <w:t>MC) as described in [ITU-T G.872].</w:t>
      </w:r>
    </w:p>
    <w:p w14:paraId="47B577B6" w14:textId="77777777" w:rsidR="00067BB1" w:rsidRPr="00067BB1" w:rsidRDefault="00067BB1" w:rsidP="00067BB1">
      <w:pPr>
        <w:ind w:left="1440"/>
        <w:rPr>
          <w:rFonts w:cs="Times New Roman"/>
          <w:szCs w:val="16"/>
        </w:rPr>
      </w:pPr>
    </w:p>
    <w:p w14:paraId="5CE8F478" w14:textId="3F0C9033" w:rsidR="002D551F" w:rsidRPr="004E375F" w:rsidRDefault="000D3AAA" w:rsidP="00381A66">
      <w:pPr>
        <w:numPr>
          <w:ilvl w:val="0"/>
          <w:numId w:val="8"/>
        </w:numPr>
        <w:rPr>
          <w:rFonts w:cs="Times New Roman"/>
          <w:i/>
          <w:iCs/>
          <w:szCs w:val="16"/>
        </w:rPr>
      </w:pPr>
      <w:r>
        <w:rPr>
          <w:rFonts w:cs="Times New Roman"/>
          <w:szCs w:val="16"/>
        </w:rPr>
        <w:t>[</w:t>
      </w:r>
      <w:r w:rsidRPr="0056154A">
        <w:rPr>
          <w:rFonts w:cs="Times New Roman"/>
          <w:b/>
          <w:bCs/>
          <w:szCs w:val="16"/>
        </w:rPr>
        <w:t>top-connection</w:t>
      </w:r>
      <w:r w:rsidR="000D6C86">
        <w:rPr>
          <w:rFonts w:cs="Times New Roman"/>
          <w:b/>
          <w:bCs/>
          <w:szCs w:val="16"/>
        </w:rPr>
        <w:t>-def</w:t>
      </w:r>
      <w:r>
        <w:rPr>
          <w:rFonts w:cs="Times New Roman"/>
          <w:szCs w:val="16"/>
        </w:rPr>
        <w:t>]</w:t>
      </w:r>
      <w:r w:rsidR="0056154A">
        <w:rPr>
          <w:rFonts w:cs="Times New Roman"/>
          <w:szCs w:val="16"/>
        </w:rPr>
        <w:t xml:space="preserve"> </w:t>
      </w:r>
      <w:r w:rsidR="002D551F" w:rsidRPr="004E375F">
        <w:rPr>
          <w:rFonts w:cs="Times New Roman"/>
          <w:szCs w:val="16"/>
        </w:rPr>
        <w:t xml:space="preserve">The connectivity model </w:t>
      </w:r>
      <w:r w:rsidR="00EA7E33" w:rsidRPr="004E375F">
        <w:rPr>
          <w:rFonts w:cs="Times New Roman"/>
          <w:szCs w:val="16"/>
        </w:rPr>
        <w:t>MUST include the</w:t>
      </w:r>
      <w:r w:rsidR="002D551F" w:rsidRPr="004E375F">
        <w:rPr>
          <w:rFonts w:cs="Times New Roman"/>
          <w:szCs w:val="16"/>
        </w:rPr>
        <w:t xml:space="preserve"> concept of </w:t>
      </w:r>
      <w:r w:rsidR="002D551F" w:rsidRPr="004E375F">
        <w:rPr>
          <w:rFonts w:cs="Times New Roman"/>
          <w:b/>
          <w:szCs w:val="16"/>
        </w:rPr>
        <w:t>Top Connection</w:t>
      </w:r>
      <w:r w:rsidR="00DB1CC0">
        <w:rPr>
          <w:rFonts w:cs="Times New Roman"/>
          <w:b/>
          <w:szCs w:val="16"/>
        </w:rPr>
        <w:t>(s)</w:t>
      </w:r>
      <w:r w:rsidR="00EA7E33" w:rsidRPr="004E375F">
        <w:rPr>
          <w:rFonts w:cs="Times New Roman"/>
          <w:b/>
          <w:szCs w:val="16"/>
        </w:rPr>
        <w:t>,</w:t>
      </w:r>
      <w:r w:rsidR="002D551F" w:rsidRPr="004E375F">
        <w:rPr>
          <w:rFonts w:cs="Times New Roman"/>
          <w:szCs w:val="16"/>
        </w:rPr>
        <w:t xml:space="preserve"> which </w:t>
      </w:r>
      <w:r w:rsidR="00EA7E33" w:rsidRPr="004E375F">
        <w:rPr>
          <w:rFonts w:cs="Times New Roman"/>
          <w:szCs w:val="16"/>
        </w:rPr>
        <w:t xml:space="preserve">is </w:t>
      </w:r>
      <w:r w:rsidR="002D551F" w:rsidRPr="004E375F">
        <w:rPr>
          <w:rFonts w:cs="Times New Roman"/>
          <w:szCs w:val="16"/>
        </w:rPr>
        <w:t xml:space="preserve">defined as </w:t>
      </w:r>
      <w:r w:rsidR="00DB1CC0">
        <w:rPr>
          <w:rFonts w:cs="Times New Roman"/>
          <w:szCs w:val="16"/>
        </w:rPr>
        <w:t xml:space="preserve">the </w:t>
      </w:r>
      <w:r w:rsidR="002D551F" w:rsidRPr="004E375F">
        <w:rPr>
          <w:rFonts w:cs="Times New Roman"/>
          <w:szCs w:val="16"/>
        </w:rPr>
        <w:t>end-to-end connections between C</w:t>
      </w:r>
      <w:r w:rsidR="000D1392" w:rsidRPr="004E375F">
        <w:rPr>
          <w:rFonts w:cs="Times New Roman"/>
          <w:szCs w:val="16"/>
        </w:rPr>
        <w:t>EPs</w:t>
      </w:r>
      <w:r w:rsidR="002D551F" w:rsidRPr="004E375F">
        <w:rPr>
          <w:rFonts w:cs="Times New Roman"/>
          <w:szCs w:val="16"/>
        </w:rPr>
        <w:t xml:space="preserve"> </w:t>
      </w:r>
      <w:r w:rsidR="002D551F" w:rsidRPr="004E375F">
        <w:rPr>
          <w:rFonts w:cs="Times New Roman"/>
          <w:i/>
          <w:iCs/>
          <w:szCs w:val="16"/>
        </w:rPr>
        <w:t>within the same layer</w:t>
      </w:r>
      <w:r w:rsidR="002D551F" w:rsidRPr="004E375F">
        <w:rPr>
          <w:rFonts w:cs="Times New Roman"/>
          <w:szCs w:val="16"/>
        </w:rPr>
        <w:t xml:space="preserve"> which may belong to different Forwarding-Domains (TAPI Nodes). They can be either </w:t>
      </w:r>
      <w:r w:rsidR="002D551F" w:rsidRPr="004E375F">
        <w:rPr>
          <w:rFonts w:cs="Times New Roman"/>
          <w:i/>
          <w:iCs/>
          <w:szCs w:val="16"/>
        </w:rPr>
        <w:t>terminated</w:t>
      </w:r>
      <w:r w:rsidR="002D551F" w:rsidRPr="004E375F">
        <w:rPr>
          <w:rFonts w:cs="Times New Roman"/>
          <w:szCs w:val="16"/>
        </w:rPr>
        <w:t xml:space="preserve"> (“infrastructure trails”) or </w:t>
      </w:r>
      <w:r w:rsidR="002D551F" w:rsidRPr="004E375F">
        <w:rPr>
          <w:rFonts w:cs="Times New Roman"/>
          <w:i/>
          <w:iCs/>
          <w:szCs w:val="16"/>
        </w:rPr>
        <w:t>non-terminated (</w:t>
      </w:r>
      <w:r w:rsidR="002D551F" w:rsidRPr="004E375F">
        <w:rPr>
          <w:rFonts w:cs="Times New Roman"/>
          <w:szCs w:val="16"/>
        </w:rPr>
        <w:t>connecting client signals).</w:t>
      </w:r>
      <w:r w:rsidR="00EA7E33" w:rsidRPr="004E375F">
        <w:rPr>
          <w:rFonts w:cs="Times New Roman"/>
          <w:szCs w:val="16"/>
        </w:rPr>
        <w:t xml:space="preserve"> </w:t>
      </w:r>
      <w:r w:rsidR="00947B35" w:rsidRPr="004E375F">
        <w:rPr>
          <w:rFonts w:cs="Times New Roman"/>
          <w:szCs w:val="16"/>
        </w:rPr>
        <w:t xml:space="preserve">The </w:t>
      </w:r>
      <w:proofErr w:type="spellStart"/>
      <w:r w:rsidR="00947B35" w:rsidRPr="004E375F">
        <w:rPr>
          <w:rFonts w:cs="Times New Roman"/>
          <w:szCs w:val="16"/>
        </w:rPr>
        <w:t>OTSi</w:t>
      </w:r>
      <w:proofErr w:type="spellEnd"/>
      <w:r w:rsidR="00947B35" w:rsidRPr="004E375F">
        <w:rPr>
          <w:rFonts w:cs="Times New Roman"/>
          <w:szCs w:val="16"/>
        </w:rPr>
        <w:t xml:space="preserve"> Connection is "always terminated", i.e., there is   never an "unterminated" </w:t>
      </w:r>
      <w:proofErr w:type="spellStart"/>
      <w:r w:rsidR="00947B35" w:rsidRPr="004E375F">
        <w:rPr>
          <w:rFonts w:cs="Times New Roman"/>
          <w:szCs w:val="16"/>
        </w:rPr>
        <w:t>OTSi</w:t>
      </w:r>
      <w:proofErr w:type="spellEnd"/>
      <w:r w:rsidR="00947B35" w:rsidRPr="004E375F">
        <w:rPr>
          <w:rFonts w:cs="Times New Roman"/>
          <w:szCs w:val="16"/>
        </w:rPr>
        <w:t xml:space="preserve"> service, rather it is </w:t>
      </w:r>
      <w:proofErr w:type="gramStart"/>
      <w:r w:rsidR="00947B35" w:rsidRPr="004E375F">
        <w:rPr>
          <w:rFonts w:cs="Times New Roman"/>
          <w:szCs w:val="16"/>
        </w:rPr>
        <w:t>a MC</w:t>
      </w:r>
      <w:proofErr w:type="gramEnd"/>
      <w:r w:rsidR="00947B35" w:rsidRPr="004E375F">
        <w:rPr>
          <w:rFonts w:cs="Times New Roman"/>
          <w:szCs w:val="16"/>
        </w:rPr>
        <w:t>/</w:t>
      </w:r>
      <w:proofErr w:type="spellStart"/>
      <w:r w:rsidR="00947B35" w:rsidRPr="004E375F">
        <w:rPr>
          <w:rFonts w:cs="Times New Roman"/>
          <w:szCs w:val="16"/>
        </w:rPr>
        <w:t>OTSiMC</w:t>
      </w:r>
      <w:proofErr w:type="spellEnd"/>
      <w:r w:rsidR="00947B35" w:rsidRPr="004E375F">
        <w:rPr>
          <w:rFonts w:cs="Times New Roman"/>
          <w:szCs w:val="16"/>
        </w:rPr>
        <w:t xml:space="preserve"> service</w:t>
      </w:r>
      <w:r w:rsidR="00D827E2" w:rsidRPr="004E375F">
        <w:rPr>
          <w:rFonts w:cs="Times New Roman"/>
          <w:szCs w:val="16"/>
        </w:rPr>
        <w:t>.</w:t>
      </w:r>
      <w:r w:rsidR="007331E4">
        <w:rPr>
          <w:rFonts w:cs="Times New Roman"/>
          <w:szCs w:val="16"/>
        </w:rPr>
        <w:t xml:space="preserve"> </w:t>
      </w:r>
      <w:r w:rsidR="007331E4" w:rsidRPr="004E375F">
        <w:rPr>
          <w:rFonts w:cs="Times New Roman"/>
          <w:szCs w:val="16"/>
        </w:rPr>
        <w:t xml:space="preserve">Please see </w:t>
      </w:r>
      <w:r w:rsidR="007331E4">
        <w:rPr>
          <w:rFonts w:cs="Times New Roman"/>
          <w:szCs w:val="16"/>
        </w:rPr>
        <w:t>S</w:t>
      </w:r>
      <w:r w:rsidR="007331E4" w:rsidRPr="004E375F">
        <w:rPr>
          <w:rFonts w:cs="Times New Roman"/>
          <w:szCs w:val="16"/>
        </w:rPr>
        <w:t xml:space="preserve">ection </w:t>
      </w:r>
      <w:r w:rsidR="007331E4" w:rsidRPr="004E375F">
        <w:rPr>
          <w:rFonts w:cs="Times New Roman"/>
          <w:szCs w:val="16"/>
        </w:rPr>
        <w:fldChar w:fldCharType="begin"/>
      </w:r>
      <w:r w:rsidR="007331E4" w:rsidRPr="004E375F">
        <w:rPr>
          <w:rFonts w:cs="Times New Roman"/>
          <w:szCs w:val="16"/>
        </w:rPr>
        <w:instrText xml:space="preserve"> REF _Ref9884522 \r \h  \* MERGEFORMAT </w:instrText>
      </w:r>
      <w:r w:rsidR="007331E4" w:rsidRPr="004E375F">
        <w:rPr>
          <w:rFonts w:cs="Times New Roman"/>
          <w:szCs w:val="16"/>
        </w:rPr>
      </w:r>
      <w:r w:rsidR="007331E4" w:rsidRPr="004E375F">
        <w:rPr>
          <w:rFonts w:cs="Times New Roman"/>
          <w:szCs w:val="16"/>
        </w:rPr>
        <w:fldChar w:fldCharType="separate"/>
      </w:r>
      <w:r w:rsidR="00DB0408">
        <w:rPr>
          <w:rFonts w:cs="Times New Roman"/>
          <w:szCs w:val="16"/>
        </w:rPr>
        <w:t>3.2.6.2</w:t>
      </w:r>
      <w:r w:rsidR="007331E4" w:rsidRPr="004E375F">
        <w:rPr>
          <w:rFonts w:cs="Times New Roman"/>
          <w:szCs w:val="16"/>
        </w:rPr>
        <w:fldChar w:fldCharType="end"/>
      </w:r>
      <w:r w:rsidR="007331E4" w:rsidRPr="004E375F">
        <w:rPr>
          <w:rFonts w:cs="Times New Roman"/>
          <w:szCs w:val="16"/>
        </w:rPr>
        <w:t xml:space="preserve"> for more complete information.</w:t>
      </w:r>
    </w:p>
    <w:p w14:paraId="1358F7BA" w14:textId="77777777" w:rsidR="00D827E2" w:rsidRPr="004E375F" w:rsidRDefault="00D827E2" w:rsidP="004E375F">
      <w:pPr>
        <w:ind w:left="720"/>
        <w:rPr>
          <w:rFonts w:cs="Times New Roman"/>
          <w:i/>
          <w:iCs/>
          <w:szCs w:val="16"/>
        </w:rPr>
      </w:pPr>
    </w:p>
    <w:p w14:paraId="32D31004" w14:textId="0FE5A814" w:rsidR="00733C47" w:rsidRPr="00970A43" w:rsidRDefault="000D6C86" w:rsidP="00970A43">
      <w:pPr>
        <w:numPr>
          <w:ilvl w:val="0"/>
          <w:numId w:val="8"/>
        </w:numPr>
        <w:rPr>
          <w:rFonts w:cs="Times New Roman"/>
          <w:i/>
          <w:iCs/>
          <w:sz w:val="24"/>
        </w:rPr>
      </w:pPr>
      <w:bookmarkStart w:id="275" w:name="_Ref35366898"/>
      <w:bookmarkStart w:id="276" w:name="_Ref84242456"/>
      <w:r>
        <w:rPr>
          <w:rFonts w:cs="Times New Roman"/>
          <w:szCs w:val="16"/>
        </w:rPr>
        <w:t>[</w:t>
      </w:r>
      <w:r w:rsidRPr="0056154A">
        <w:rPr>
          <w:rFonts w:cs="Times New Roman"/>
          <w:b/>
          <w:bCs/>
          <w:szCs w:val="16"/>
        </w:rPr>
        <w:t>top-connection</w:t>
      </w:r>
      <w:r>
        <w:rPr>
          <w:rFonts w:cs="Times New Roman"/>
          <w:szCs w:val="16"/>
        </w:rPr>
        <w:t xml:space="preserve">] </w:t>
      </w:r>
      <w:r w:rsidR="00AD7A5D" w:rsidRPr="004E375F">
        <w:rPr>
          <w:rFonts w:cs="Times New Roman"/>
          <w:szCs w:val="16"/>
        </w:rPr>
        <w:t xml:space="preserve">A </w:t>
      </w:r>
      <w:proofErr w:type="spellStart"/>
      <w:r w:rsidR="002D551F" w:rsidRPr="004E375F">
        <w:rPr>
          <w:rFonts w:cs="Times New Roman"/>
          <w:b/>
          <w:i/>
          <w:szCs w:val="16"/>
        </w:rPr>
        <w:t>tapi-</w:t>
      </w:r>
      <w:proofErr w:type="gramStart"/>
      <w:r w:rsidR="002D551F" w:rsidRPr="004E375F">
        <w:rPr>
          <w:rFonts w:cs="Times New Roman"/>
          <w:b/>
          <w:i/>
          <w:szCs w:val="16"/>
        </w:rPr>
        <w:t>connectivity:connectivity</w:t>
      </w:r>
      <w:proofErr w:type="gramEnd"/>
      <w:r w:rsidR="002D551F" w:rsidRPr="004E375F">
        <w:rPr>
          <w:rFonts w:cs="Times New Roman"/>
          <w:b/>
          <w:i/>
          <w:szCs w:val="16"/>
        </w:rPr>
        <w:t>-service</w:t>
      </w:r>
      <w:proofErr w:type="spellEnd"/>
      <w:r w:rsidR="00735976" w:rsidRPr="004E375F">
        <w:rPr>
          <w:rFonts w:cs="Times New Roman"/>
          <w:b/>
          <w:i/>
          <w:szCs w:val="16"/>
        </w:rPr>
        <w:t xml:space="preserve"> </w:t>
      </w:r>
      <w:r w:rsidR="00735976" w:rsidRPr="004E375F">
        <w:rPr>
          <w:rFonts w:cs="Times New Roman"/>
          <w:szCs w:val="16"/>
        </w:rPr>
        <w:t>MUST</w:t>
      </w:r>
      <w:r w:rsidR="00E422BD" w:rsidRPr="004E375F">
        <w:rPr>
          <w:rFonts w:cs="Times New Roman"/>
          <w:szCs w:val="16"/>
        </w:rPr>
        <w:t xml:space="preserve">, </w:t>
      </w:r>
      <w:r w:rsidR="00AD7A5D" w:rsidRPr="004E375F">
        <w:rPr>
          <w:rFonts w:cs="Times New Roman"/>
          <w:szCs w:val="16"/>
        </w:rPr>
        <w:t>after being successfully provisioned by the TAPI Server</w:t>
      </w:r>
      <w:r w:rsidR="00E422BD" w:rsidRPr="004E375F">
        <w:rPr>
          <w:rFonts w:cs="Times New Roman"/>
          <w:szCs w:val="16"/>
        </w:rPr>
        <w:t>,</w:t>
      </w:r>
      <w:r w:rsidR="00AD7A5D" w:rsidRPr="004E375F">
        <w:rPr>
          <w:rFonts w:cs="Times New Roman"/>
          <w:b/>
          <w:szCs w:val="16"/>
        </w:rPr>
        <w:t xml:space="preserve"> </w:t>
      </w:r>
      <w:r w:rsidR="002D551F" w:rsidRPr="004E375F">
        <w:rPr>
          <w:rFonts w:cs="Times New Roman"/>
          <w:szCs w:val="16"/>
        </w:rPr>
        <w:t xml:space="preserve">include a reference to </w:t>
      </w:r>
      <w:r w:rsidR="00E32FB4" w:rsidRPr="004E375F">
        <w:rPr>
          <w:rFonts w:cs="Times New Roman"/>
          <w:szCs w:val="16"/>
        </w:rPr>
        <w:t>all</w:t>
      </w:r>
      <w:r w:rsidR="002D551F" w:rsidRPr="004E375F">
        <w:rPr>
          <w:rFonts w:cs="Times New Roman"/>
          <w:szCs w:val="16"/>
        </w:rPr>
        <w:t xml:space="preserve"> </w:t>
      </w:r>
      <w:r w:rsidR="002D551F" w:rsidRPr="004E375F">
        <w:rPr>
          <w:rFonts w:cs="Times New Roman"/>
          <w:bCs/>
          <w:szCs w:val="16"/>
        </w:rPr>
        <w:t xml:space="preserve">Top Connection </w:t>
      </w:r>
      <w:proofErr w:type="spellStart"/>
      <w:r w:rsidR="002D551F" w:rsidRPr="004E375F">
        <w:rPr>
          <w:rFonts w:cs="Times New Roman"/>
          <w:b/>
          <w:i/>
          <w:szCs w:val="16"/>
        </w:rPr>
        <w:t>tapi-</w:t>
      </w:r>
      <w:proofErr w:type="gramStart"/>
      <w:r w:rsidR="002D551F" w:rsidRPr="004E375F">
        <w:rPr>
          <w:rFonts w:cs="Times New Roman"/>
          <w:b/>
          <w:i/>
          <w:szCs w:val="16"/>
        </w:rPr>
        <w:t>connectivity:connection</w:t>
      </w:r>
      <w:proofErr w:type="spellEnd"/>
      <w:proofErr w:type="gramEnd"/>
      <w:r w:rsidR="002D551F" w:rsidRPr="004E375F">
        <w:rPr>
          <w:rFonts w:cs="Times New Roman"/>
          <w:i/>
          <w:szCs w:val="16"/>
        </w:rPr>
        <w:t xml:space="preserve"> </w:t>
      </w:r>
      <w:r w:rsidR="002D551F" w:rsidRPr="004E375F">
        <w:rPr>
          <w:rFonts w:cs="Times New Roman"/>
          <w:szCs w:val="16"/>
        </w:rPr>
        <w:t>objects</w:t>
      </w:r>
      <w:r w:rsidR="00E32FB4" w:rsidRPr="004E375F">
        <w:rPr>
          <w:rFonts w:cs="Times New Roman"/>
          <w:szCs w:val="16"/>
        </w:rPr>
        <w:t xml:space="preserve"> </w:t>
      </w:r>
      <w:r w:rsidR="00B55BB2" w:rsidRPr="004E375F">
        <w:rPr>
          <w:rFonts w:cs="Times New Roman"/>
          <w:szCs w:val="16"/>
        </w:rPr>
        <w:t xml:space="preserve">supporting/composing </w:t>
      </w:r>
      <w:r w:rsidR="00C01FC3">
        <w:rPr>
          <w:rFonts w:cs="Times New Roman"/>
          <w:szCs w:val="16"/>
        </w:rPr>
        <w:t>it</w:t>
      </w:r>
      <w:r w:rsidR="00B55BB2" w:rsidRPr="004E375F">
        <w:rPr>
          <w:rFonts w:cs="Times New Roman"/>
          <w:szCs w:val="16"/>
        </w:rPr>
        <w:t xml:space="preserve"> </w:t>
      </w:r>
      <w:r w:rsidR="00792DEC">
        <w:rPr>
          <w:rFonts w:cs="Times New Roman"/>
          <w:szCs w:val="16"/>
        </w:rPr>
        <w:t>in</w:t>
      </w:r>
      <w:r w:rsidR="002D551F" w:rsidRPr="004E375F">
        <w:rPr>
          <w:rFonts w:cs="Times New Roman"/>
          <w:szCs w:val="16"/>
        </w:rPr>
        <w:t xml:space="preserve"> its connection list (</w:t>
      </w:r>
      <w:proofErr w:type="spellStart"/>
      <w:r w:rsidR="002D551F" w:rsidRPr="004E375F">
        <w:rPr>
          <w:rFonts w:cs="Times New Roman"/>
          <w:b/>
          <w:i/>
          <w:szCs w:val="16"/>
        </w:rPr>
        <w:t>tapi-</w:t>
      </w:r>
      <w:proofErr w:type="gramStart"/>
      <w:r w:rsidR="002D551F" w:rsidRPr="004E375F">
        <w:rPr>
          <w:rFonts w:cs="Times New Roman"/>
          <w:b/>
          <w:i/>
          <w:szCs w:val="16"/>
        </w:rPr>
        <w:t>connectivity:connectivity</w:t>
      </w:r>
      <w:proofErr w:type="gramEnd"/>
      <w:r w:rsidR="002D551F" w:rsidRPr="004E375F">
        <w:rPr>
          <w:rFonts w:cs="Times New Roman"/>
          <w:b/>
          <w:i/>
          <w:szCs w:val="16"/>
        </w:rPr>
        <w:t>-service</w:t>
      </w:r>
      <w:proofErr w:type="spellEnd"/>
      <w:r w:rsidR="002D551F" w:rsidRPr="004E375F">
        <w:rPr>
          <w:rFonts w:cs="Times New Roman"/>
          <w:b/>
          <w:i/>
          <w:szCs w:val="16"/>
        </w:rPr>
        <w:t>/connection</w:t>
      </w:r>
      <w:r w:rsidR="002D551F" w:rsidRPr="004E375F">
        <w:rPr>
          <w:rFonts w:cs="Times New Roman"/>
          <w:szCs w:val="16"/>
        </w:rPr>
        <w:t>)</w:t>
      </w:r>
      <w:r w:rsidR="00B112D1" w:rsidRPr="004E375F">
        <w:rPr>
          <w:rFonts w:cs="Times New Roman"/>
          <w:szCs w:val="16"/>
        </w:rPr>
        <w:t>.</w:t>
      </w:r>
      <w:r w:rsidR="002D551F" w:rsidRPr="004E375F">
        <w:rPr>
          <w:rFonts w:cs="Times New Roman"/>
          <w:szCs w:val="16"/>
        </w:rPr>
        <w:t xml:space="preserve"> </w:t>
      </w:r>
      <w:r w:rsidR="00B112D1" w:rsidRPr="004E375F">
        <w:rPr>
          <w:rFonts w:cs="Times New Roman"/>
          <w:szCs w:val="16"/>
        </w:rPr>
        <w:t xml:space="preserve">These connections </w:t>
      </w:r>
      <w:r w:rsidR="002D551F" w:rsidRPr="004E375F">
        <w:rPr>
          <w:rFonts w:cs="Times New Roman"/>
          <w:szCs w:val="16"/>
        </w:rPr>
        <w:t xml:space="preserve">describe the end-to-end connectivity across the network </w:t>
      </w:r>
      <w:r w:rsidR="00CF70B5" w:rsidRPr="004E375F">
        <w:rPr>
          <w:rFonts w:cs="Times New Roman"/>
          <w:szCs w:val="16"/>
        </w:rPr>
        <w:t xml:space="preserve">at every network </w:t>
      </w:r>
      <w:r w:rsidR="002D551F" w:rsidRPr="004E375F">
        <w:rPr>
          <w:rFonts w:cs="Times New Roman"/>
          <w:szCs w:val="16"/>
        </w:rPr>
        <w:t xml:space="preserve">layer traversed by the connectivity-service (represented as the combination of the </w:t>
      </w:r>
      <w:proofErr w:type="spellStart"/>
      <w:r w:rsidR="002D551F" w:rsidRPr="004E375F">
        <w:rPr>
          <w:rFonts w:cs="Times New Roman"/>
          <w:b/>
          <w:i/>
          <w:szCs w:val="16"/>
        </w:rPr>
        <w:t>tapi-</w:t>
      </w:r>
      <w:proofErr w:type="gramStart"/>
      <w:r w:rsidR="002D551F" w:rsidRPr="004E375F">
        <w:rPr>
          <w:rFonts w:cs="Times New Roman"/>
          <w:b/>
          <w:i/>
          <w:szCs w:val="16"/>
        </w:rPr>
        <w:t>common:layer</w:t>
      </w:r>
      <w:proofErr w:type="gramEnd"/>
      <w:r w:rsidR="002D551F" w:rsidRPr="004E375F">
        <w:rPr>
          <w:rFonts w:cs="Times New Roman"/>
          <w:b/>
          <w:i/>
          <w:szCs w:val="16"/>
        </w:rPr>
        <w:t>-protocol-name</w:t>
      </w:r>
      <w:proofErr w:type="spellEnd"/>
      <w:r w:rsidR="002D551F" w:rsidRPr="004E375F">
        <w:rPr>
          <w:rFonts w:cs="Times New Roman"/>
          <w:b/>
          <w:i/>
          <w:szCs w:val="16"/>
        </w:rPr>
        <w:t xml:space="preserve"> </w:t>
      </w:r>
      <w:r w:rsidR="002D551F" w:rsidRPr="004E375F">
        <w:rPr>
          <w:rFonts w:cs="Times New Roman"/>
          <w:szCs w:val="16"/>
        </w:rPr>
        <w:t>and</w:t>
      </w:r>
      <w:r w:rsidR="002D551F" w:rsidRPr="004E375F">
        <w:rPr>
          <w:rFonts w:cs="Times New Roman"/>
          <w:b/>
          <w:i/>
          <w:szCs w:val="16"/>
        </w:rPr>
        <w:t xml:space="preserve"> </w:t>
      </w:r>
      <w:proofErr w:type="spellStart"/>
      <w:r w:rsidR="002D551F" w:rsidRPr="004E375F">
        <w:rPr>
          <w:rFonts w:cs="Times New Roman"/>
          <w:b/>
          <w:i/>
          <w:szCs w:val="16"/>
        </w:rPr>
        <w:t>tapi</w:t>
      </w:r>
      <w:proofErr w:type="spellEnd"/>
      <w:r w:rsidR="002D551F" w:rsidRPr="004E375F">
        <w:rPr>
          <w:rFonts w:cs="Times New Roman"/>
          <w:b/>
          <w:i/>
          <w:szCs w:val="16"/>
        </w:rPr>
        <w:t xml:space="preserve">-common: layer-protocol-qualifier </w:t>
      </w:r>
      <w:r w:rsidR="00B85842">
        <w:rPr>
          <w:rFonts w:cs="Times New Roman"/>
          <w:szCs w:val="16"/>
        </w:rPr>
        <w:t>parameters</w:t>
      </w:r>
      <w:r w:rsidR="00CD741A" w:rsidRPr="004E375F">
        <w:rPr>
          <w:rFonts w:cs="Times New Roman"/>
          <w:szCs w:val="16"/>
        </w:rPr>
        <w:t>)</w:t>
      </w:r>
      <w:bookmarkEnd w:id="275"/>
      <w:r w:rsidR="00425873" w:rsidRPr="004E375F">
        <w:rPr>
          <w:rFonts w:cs="Times New Roman"/>
          <w:szCs w:val="16"/>
        </w:rPr>
        <w:t>.</w:t>
      </w:r>
      <w:r w:rsidR="00D27340" w:rsidRPr="004E375F">
        <w:rPr>
          <w:rFonts w:cs="Times New Roman"/>
          <w:szCs w:val="16"/>
        </w:rPr>
        <w:t xml:space="preserve"> </w:t>
      </w:r>
    </w:p>
    <w:p w14:paraId="178CA9E7" w14:textId="77777777" w:rsidR="00970A43" w:rsidRDefault="00D27340" w:rsidP="00733C47">
      <w:pPr>
        <w:ind w:left="720"/>
        <w:rPr>
          <w:rFonts w:cs="Times New Roman"/>
          <w:szCs w:val="16"/>
        </w:rPr>
      </w:pPr>
      <w:r w:rsidRPr="004E375F">
        <w:rPr>
          <w:rFonts w:cs="Times New Roman"/>
          <w:szCs w:val="16"/>
        </w:rPr>
        <w:t>NOTE</w:t>
      </w:r>
      <w:r w:rsidR="00970A43">
        <w:rPr>
          <w:rFonts w:cs="Times New Roman"/>
          <w:szCs w:val="16"/>
        </w:rPr>
        <w:t>S</w:t>
      </w:r>
      <w:r w:rsidRPr="004E375F">
        <w:rPr>
          <w:rFonts w:cs="Times New Roman"/>
          <w:szCs w:val="16"/>
        </w:rPr>
        <w:t xml:space="preserve">: </w:t>
      </w:r>
    </w:p>
    <w:p w14:paraId="0E16F69C" w14:textId="2FA5EDCE" w:rsidR="005E642B" w:rsidRDefault="00970A43" w:rsidP="005E642B">
      <w:pPr>
        <w:ind w:left="720"/>
        <w:rPr>
          <w:rFonts w:cs="Times New Roman"/>
          <w:szCs w:val="16"/>
        </w:rPr>
      </w:pPr>
      <w:r>
        <w:rPr>
          <w:rFonts w:cs="Times New Roman"/>
          <w:szCs w:val="16"/>
        </w:rPr>
        <w:t xml:space="preserve">1/ </w:t>
      </w:r>
      <w:r w:rsidR="005E642B">
        <w:rPr>
          <w:rFonts w:cs="Times New Roman"/>
          <w:szCs w:val="16"/>
        </w:rPr>
        <w:t xml:space="preserve">When adding the list of top-level connections to a connectivity service, the RECOMMENDED order is to </w:t>
      </w:r>
      <w:r w:rsidR="000034DF">
        <w:rPr>
          <w:rFonts w:cs="Times New Roman"/>
          <w:szCs w:val="16"/>
        </w:rPr>
        <w:t>add items from the highest protocol and qualifier to the lowest</w:t>
      </w:r>
      <w:r w:rsidR="009D6BCA">
        <w:rPr>
          <w:rFonts w:cs="Times New Roman"/>
          <w:szCs w:val="16"/>
        </w:rPr>
        <w:t xml:space="preserve"> and, for a given layer, from </w:t>
      </w:r>
      <w:proofErr w:type="spellStart"/>
      <w:r w:rsidR="009D6BCA">
        <w:rPr>
          <w:rFonts w:cs="Times New Roman"/>
          <w:szCs w:val="16"/>
        </w:rPr>
        <w:t>aEnd</w:t>
      </w:r>
      <w:proofErr w:type="spellEnd"/>
      <w:r w:rsidR="009D6BCA">
        <w:rPr>
          <w:rFonts w:cs="Times New Roman"/>
          <w:szCs w:val="16"/>
        </w:rPr>
        <w:t xml:space="preserve"> to </w:t>
      </w:r>
      <w:proofErr w:type="spellStart"/>
      <w:r w:rsidR="009D6BCA">
        <w:rPr>
          <w:rFonts w:cs="Times New Roman"/>
          <w:szCs w:val="16"/>
        </w:rPr>
        <w:t>zEnd</w:t>
      </w:r>
      <w:proofErr w:type="spellEnd"/>
      <w:r w:rsidR="000034DF">
        <w:rPr>
          <w:rFonts w:cs="Times New Roman"/>
          <w:szCs w:val="16"/>
        </w:rPr>
        <w:t xml:space="preserve"> (</w:t>
      </w:r>
      <w:r w:rsidR="00B41071">
        <w:rPr>
          <w:rFonts w:cs="Times New Roman"/>
          <w:szCs w:val="16"/>
        </w:rPr>
        <w:t xml:space="preserve">For example, for a DSR CS with intermediate ODU-HO switching and a </w:t>
      </w:r>
      <w:proofErr w:type="spellStart"/>
      <w:r w:rsidR="00B41071">
        <w:rPr>
          <w:rFonts w:cs="Times New Roman"/>
          <w:szCs w:val="16"/>
        </w:rPr>
        <w:t>OTSi</w:t>
      </w:r>
      <w:proofErr w:type="spellEnd"/>
      <w:r w:rsidR="00B41071">
        <w:rPr>
          <w:rFonts w:cs="Times New Roman"/>
          <w:szCs w:val="16"/>
        </w:rPr>
        <w:t xml:space="preserve"> regenerator, the logical order would be</w:t>
      </w:r>
      <w:r w:rsidR="000034DF">
        <w:rPr>
          <w:rFonts w:cs="Times New Roman"/>
          <w:szCs w:val="16"/>
        </w:rPr>
        <w:t xml:space="preserve"> DSR, ODU</w:t>
      </w:r>
      <w:r w:rsidR="009D6BCA">
        <w:rPr>
          <w:rFonts w:cs="Times New Roman"/>
          <w:szCs w:val="16"/>
        </w:rPr>
        <w:t>-LO</w:t>
      </w:r>
      <w:r w:rsidR="00B41071">
        <w:rPr>
          <w:rFonts w:cs="Times New Roman"/>
          <w:szCs w:val="16"/>
        </w:rPr>
        <w:t xml:space="preserve">, </w:t>
      </w:r>
      <w:r w:rsidR="009D6BCA">
        <w:rPr>
          <w:rFonts w:cs="Times New Roman"/>
          <w:szCs w:val="16"/>
        </w:rPr>
        <w:t>ODU-H</w:t>
      </w:r>
      <w:r w:rsidR="00B41071">
        <w:rPr>
          <w:rFonts w:cs="Times New Roman"/>
          <w:szCs w:val="16"/>
        </w:rPr>
        <w:t>O_1</w:t>
      </w:r>
      <w:r w:rsidR="009D6BCA">
        <w:rPr>
          <w:rFonts w:cs="Times New Roman"/>
          <w:szCs w:val="16"/>
        </w:rPr>
        <w:t>,</w:t>
      </w:r>
      <w:r w:rsidR="00B41071">
        <w:rPr>
          <w:rFonts w:cs="Times New Roman"/>
          <w:szCs w:val="16"/>
        </w:rPr>
        <w:t xml:space="preserve"> ODU-HO_2,</w:t>
      </w:r>
      <w:r w:rsidR="009D6BCA">
        <w:rPr>
          <w:rFonts w:cs="Times New Roman"/>
          <w:szCs w:val="16"/>
        </w:rPr>
        <w:t xml:space="preserve"> OTSi</w:t>
      </w:r>
      <w:r w:rsidR="00B41071">
        <w:rPr>
          <w:rFonts w:cs="Times New Roman"/>
          <w:szCs w:val="16"/>
        </w:rPr>
        <w:t>_1</w:t>
      </w:r>
      <w:r w:rsidR="009D6BCA">
        <w:rPr>
          <w:rFonts w:cs="Times New Roman"/>
          <w:szCs w:val="16"/>
        </w:rPr>
        <w:t>,</w:t>
      </w:r>
      <w:r w:rsidR="00B41071">
        <w:rPr>
          <w:rFonts w:cs="Times New Roman"/>
          <w:szCs w:val="16"/>
        </w:rPr>
        <w:t xml:space="preserve"> OTSi_2, </w:t>
      </w:r>
      <w:proofErr w:type="spellStart"/>
      <w:r w:rsidR="009D6BCA">
        <w:rPr>
          <w:rFonts w:cs="Times New Roman"/>
          <w:szCs w:val="16"/>
        </w:rPr>
        <w:t>OTSiMC</w:t>
      </w:r>
      <w:proofErr w:type="spellEnd"/>
      <w:r w:rsidR="009D6BCA">
        <w:rPr>
          <w:rFonts w:cs="Times New Roman"/>
          <w:szCs w:val="16"/>
        </w:rPr>
        <w:t>, MC...)</w:t>
      </w:r>
      <w:r w:rsidR="00B41071">
        <w:rPr>
          <w:rFonts w:cs="Times New Roman"/>
          <w:szCs w:val="16"/>
        </w:rPr>
        <w:t>.</w:t>
      </w:r>
    </w:p>
    <w:p w14:paraId="6FF78951" w14:textId="29709DB7" w:rsidR="002D551F" w:rsidRPr="00223008" w:rsidRDefault="005E642B" w:rsidP="00733C47">
      <w:pPr>
        <w:ind w:left="720"/>
        <w:rPr>
          <w:rFonts w:cs="Times New Roman"/>
          <w:szCs w:val="16"/>
        </w:rPr>
      </w:pPr>
      <w:r>
        <w:rPr>
          <w:rFonts w:cs="Times New Roman"/>
          <w:szCs w:val="16"/>
        </w:rPr>
        <w:t xml:space="preserve">2/ </w:t>
      </w:r>
      <w:r w:rsidR="00D27340" w:rsidRPr="004E375F">
        <w:rPr>
          <w:rFonts w:cs="Times New Roman"/>
          <w:szCs w:val="16"/>
        </w:rPr>
        <w:t xml:space="preserve">Given the unspecified nature of the OMS/OTS </w:t>
      </w:r>
      <w:r w:rsidR="00694AE8" w:rsidRPr="004E375F">
        <w:rPr>
          <w:rFonts w:cs="Times New Roman"/>
          <w:szCs w:val="16"/>
        </w:rPr>
        <w:t>layers in TAPI v2.1.</w:t>
      </w:r>
      <w:r w:rsidR="003E2D3A">
        <w:rPr>
          <w:rFonts w:cs="Times New Roman"/>
          <w:szCs w:val="16"/>
        </w:rPr>
        <w:t>x</w:t>
      </w:r>
      <w:r w:rsidR="00694AE8" w:rsidRPr="004E375F">
        <w:rPr>
          <w:rFonts w:cs="Times New Roman"/>
          <w:szCs w:val="16"/>
        </w:rPr>
        <w:t xml:space="preserve"> </w:t>
      </w:r>
      <w:r w:rsidR="000E4F05" w:rsidRPr="004E375F">
        <w:rPr>
          <w:rFonts w:cs="Times New Roman"/>
          <w:szCs w:val="16"/>
        </w:rPr>
        <w:t>such connections appear as qualifier UNSPECIFIED</w:t>
      </w:r>
      <w:r w:rsidR="003E302B">
        <w:rPr>
          <w:rFonts w:cs="Times New Roman"/>
          <w:szCs w:val="16"/>
        </w:rPr>
        <w:t>.</w:t>
      </w:r>
      <w:r w:rsidR="003E302B" w:rsidRPr="00223008">
        <w:rPr>
          <w:rFonts w:cs="Times New Roman"/>
          <w:szCs w:val="16"/>
        </w:rPr>
        <w:t xml:space="preserve"> This RIA does not mandate the listing of layers below the MC.</w:t>
      </w:r>
      <w:bookmarkEnd w:id="276"/>
    </w:p>
    <w:p w14:paraId="5310D2CE" w14:textId="1B5A8002" w:rsidR="00970A43" w:rsidRPr="00223008" w:rsidRDefault="005E642B" w:rsidP="00E96CCC">
      <w:pPr>
        <w:ind w:left="720"/>
        <w:rPr>
          <w:rFonts w:cs="Times New Roman"/>
          <w:szCs w:val="16"/>
        </w:rPr>
      </w:pPr>
      <w:r>
        <w:rPr>
          <w:rFonts w:cs="Times New Roman"/>
          <w:szCs w:val="16"/>
        </w:rPr>
        <w:t>3</w:t>
      </w:r>
      <w:r w:rsidR="00970A43" w:rsidRPr="00223008">
        <w:rPr>
          <w:rFonts w:cs="Times New Roman"/>
          <w:szCs w:val="16"/>
        </w:rPr>
        <w:t xml:space="preserve">/ </w:t>
      </w:r>
      <w:r w:rsidR="006977E4" w:rsidRPr="00223008">
        <w:rPr>
          <w:rFonts w:cs="Times New Roman"/>
          <w:szCs w:val="16"/>
        </w:rPr>
        <w:t xml:space="preserve">It is acknowledged that maintaining this list of supporting connections </w:t>
      </w:r>
      <w:r w:rsidR="009742D2" w:rsidRPr="00223008">
        <w:rPr>
          <w:rFonts w:cs="Times New Roman"/>
          <w:szCs w:val="16"/>
        </w:rPr>
        <w:t>has redundancy and scalability</w:t>
      </w:r>
      <w:r w:rsidR="00955144" w:rsidRPr="00223008">
        <w:rPr>
          <w:rFonts w:cs="Times New Roman"/>
          <w:szCs w:val="16"/>
        </w:rPr>
        <w:t xml:space="preserve"> issues</w:t>
      </w:r>
      <w:r w:rsidR="00005D61" w:rsidRPr="00223008">
        <w:rPr>
          <w:rFonts w:cs="Times New Roman"/>
          <w:szCs w:val="16"/>
        </w:rPr>
        <w:t xml:space="preserve">: </w:t>
      </w:r>
      <w:r w:rsidR="0086591C" w:rsidRPr="00223008">
        <w:rPr>
          <w:rFonts w:cs="Times New Roman"/>
          <w:szCs w:val="16"/>
        </w:rPr>
        <w:t>some</w:t>
      </w:r>
      <w:r w:rsidR="00005D61" w:rsidRPr="00223008">
        <w:rPr>
          <w:rFonts w:cs="Times New Roman"/>
          <w:szCs w:val="16"/>
        </w:rPr>
        <w:t xml:space="preserve"> connections (e.g.</w:t>
      </w:r>
      <w:r w:rsidR="00B54E74" w:rsidRPr="00223008">
        <w:rPr>
          <w:rFonts w:cs="Times New Roman"/>
          <w:szCs w:val="16"/>
        </w:rPr>
        <w:t>,</w:t>
      </w:r>
      <w:r w:rsidR="00005D61" w:rsidRPr="00223008">
        <w:rPr>
          <w:rFonts w:cs="Times New Roman"/>
          <w:szCs w:val="16"/>
        </w:rPr>
        <w:t xml:space="preserve"> OMS/OTS) systematically appear, the same </w:t>
      </w:r>
      <w:r w:rsidR="00E96CCC" w:rsidRPr="00223008">
        <w:rPr>
          <w:rFonts w:cs="Times New Roman"/>
          <w:szCs w:val="16"/>
        </w:rPr>
        <w:t xml:space="preserve">captured </w:t>
      </w:r>
      <w:r w:rsidR="00005D61" w:rsidRPr="00223008">
        <w:rPr>
          <w:rFonts w:cs="Times New Roman"/>
          <w:szCs w:val="16"/>
        </w:rPr>
        <w:t>relationship</w:t>
      </w:r>
      <w:r w:rsidR="00E96CCC" w:rsidRPr="00223008">
        <w:rPr>
          <w:rFonts w:cs="Times New Roman"/>
          <w:szCs w:val="16"/>
        </w:rPr>
        <w:t>(s)</w:t>
      </w:r>
      <w:r w:rsidR="00005D61" w:rsidRPr="00223008">
        <w:rPr>
          <w:rFonts w:cs="Times New Roman"/>
          <w:szCs w:val="16"/>
        </w:rPr>
        <w:t xml:space="preserve"> can </w:t>
      </w:r>
      <w:r w:rsidR="00E96CCC" w:rsidRPr="00223008">
        <w:rPr>
          <w:rFonts w:cs="Times New Roman"/>
          <w:szCs w:val="16"/>
        </w:rPr>
        <w:t xml:space="preserve">also </w:t>
      </w:r>
      <w:r w:rsidR="00005D61" w:rsidRPr="00223008">
        <w:rPr>
          <w:rFonts w:cs="Times New Roman"/>
          <w:szCs w:val="16"/>
        </w:rPr>
        <w:t xml:space="preserve">be </w:t>
      </w:r>
      <w:r w:rsidR="00005D61" w:rsidRPr="00223008">
        <w:rPr>
          <w:rFonts w:cs="Times New Roman"/>
          <w:szCs w:val="16"/>
        </w:rPr>
        <w:lastRenderedPageBreak/>
        <w:t>obtained via the corresponding CEP/NEP/CEP stacking and</w:t>
      </w:r>
      <w:r w:rsidR="00E96CCC" w:rsidRPr="00223008">
        <w:rPr>
          <w:rFonts w:cs="Times New Roman"/>
          <w:szCs w:val="16"/>
        </w:rPr>
        <w:t>,</w:t>
      </w:r>
      <w:r w:rsidR="00005D61" w:rsidRPr="00223008">
        <w:rPr>
          <w:rFonts w:cs="Times New Roman"/>
          <w:szCs w:val="16"/>
        </w:rPr>
        <w:t xml:space="preserve"> to comply to this requirement,</w:t>
      </w:r>
      <w:r w:rsidR="00955144" w:rsidRPr="00223008">
        <w:rPr>
          <w:rFonts w:cs="Times New Roman"/>
          <w:szCs w:val="16"/>
        </w:rPr>
        <w:t xml:space="preserve"> implementations need to perform additional</w:t>
      </w:r>
      <w:r w:rsidR="008238A1" w:rsidRPr="00223008">
        <w:rPr>
          <w:rFonts w:cs="Times New Roman"/>
          <w:szCs w:val="16"/>
        </w:rPr>
        <w:t xml:space="preserve"> </w:t>
      </w:r>
      <w:r w:rsidR="00B54E74" w:rsidRPr="00223008">
        <w:rPr>
          <w:rFonts w:cs="Times New Roman"/>
          <w:szCs w:val="16"/>
        </w:rPr>
        <w:t xml:space="preserve">costly </w:t>
      </w:r>
      <w:r w:rsidR="00005D61" w:rsidRPr="00223008">
        <w:rPr>
          <w:rFonts w:cs="Times New Roman"/>
          <w:szCs w:val="16"/>
        </w:rPr>
        <w:t xml:space="preserve">consistency </w:t>
      </w:r>
      <w:r w:rsidR="008238A1" w:rsidRPr="00223008">
        <w:rPr>
          <w:rFonts w:cs="Times New Roman"/>
          <w:szCs w:val="16"/>
        </w:rPr>
        <w:t xml:space="preserve">checks when the underlying connections change (e.g., after </w:t>
      </w:r>
      <w:r w:rsidR="00005D61" w:rsidRPr="00223008">
        <w:rPr>
          <w:rFonts w:cs="Times New Roman"/>
          <w:szCs w:val="16"/>
        </w:rPr>
        <w:t xml:space="preserve">a </w:t>
      </w:r>
      <w:r w:rsidR="008238A1" w:rsidRPr="00223008">
        <w:rPr>
          <w:rFonts w:cs="Times New Roman"/>
          <w:szCs w:val="16"/>
        </w:rPr>
        <w:t>reroute)</w:t>
      </w:r>
      <w:r w:rsidR="00B54E74" w:rsidRPr="00223008">
        <w:rPr>
          <w:rFonts w:cs="Times New Roman"/>
          <w:szCs w:val="16"/>
        </w:rPr>
        <w:t>.</w:t>
      </w:r>
      <w:r w:rsidR="00955144" w:rsidRPr="00223008">
        <w:rPr>
          <w:rFonts w:cs="Times New Roman"/>
          <w:szCs w:val="16"/>
        </w:rPr>
        <w:t xml:space="preserve"> </w:t>
      </w:r>
      <w:r w:rsidR="009742D2" w:rsidRPr="00223008">
        <w:rPr>
          <w:rFonts w:cs="Times New Roman"/>
          <w:szCs w:val="16"/>
        </w:rPr>
        <w:t xml:space="preserve"> </w:t>
      </w:r>
      <w:r w:rsidR="00970A43" w:rsidRPr="00223008">
        <w:rPr>
          <w:rFonts w:cs="Times New Roman"/>
          <w:szCs w:val="16"/>
        </w:rPr>
        <w:t xml:space="preserve">Further versions of this RIA </w:t>
      </w:r>
      <w:r w:rsidR="006977E4" w:rsidRPr="00223008">
        <w:rPr>
          <w:rFonts w:cs="Times New Roman"/>
          <w:szCs w:val="16"/>
        </w:rPr>
        <w:t xml:space="preserve">may relax this requirement </w:t>
      </w:r>
      <w:r w:rsidR="00B54E74" w:rsidRPr="00223008">
        <w:rPr>
          <w:rFonts w:cs="Times New Roman"/>
          <w:szCs w:val="16"/>
        </w:rPr>
        <w:t xml:space="preserve">to only mandate that the </w:t>
      </w:r>
      <w:r w:rsidR="00E96CCC" w:rsidRPr="00223008">
        <w:rPr>
          <w:rFonts w:cs="Times New Roman"/>
          <w:szCs w:val="16"/>
        </w:rPr>
        <w:t xml:space="preserve">only </w:t>
      </w:r>
      <w:r w:rsidR="00B54E74" w:rsidRPr="00223008">
        <w:rPr>
          <w:rFonts w:cs="Times New Roman"/>
          <w:szCs w:val="16"/>
        </w:rPr>
        <w:t>top</w:t>
      </w:r>
      <w:r w:rsidR="00E96CCC" w:rsidRPr="00223008">
        <w:rPr>
          <w:rFonts w:cs="Times New Roman"/>
          <w:szCs w:val="16"/>
        </w:rPr>
        <w:t>-</w:t>
      </w:r>
      <w:r w:rsidR="00B54E74" w:rsidRPr="00223008">
        <w:rPr>
          <w:rFonts w:cs="Times New Roman"/>
          <w:szCs w:val="16"/>
        </w:rPr>
        <w:t>most connection shall be listed.</w:t>
      </w:r>
    </w:p>
    <w:p w14:paraId="5D0906B9" w14:textId="77777777" w:rsidR="00223008" w:rsidRDefault="00223008" w:rsidP="00E96CCC">
      <w:pPr>
        <w:ind w:left="720"/>
        <w:rPr>
          <w:rFonts w:cs="Times New Roman"/>
          <w:sz w:val="24"/>
        </w:rPr>
      </w:pPr>
    </w:p>
    <w:p w14:paraId="065BCD95" w14:textId="77777777" w:rsidR="002D551F" w:rsidRPr="007409CA" w:rsidRDefault="002D551F" w:rsidP="004F1645">
      <w:pPr>
        <w:pStyle w:val="TR-JSONsnippet"/>
      </w:pPr>
      <w:r w:rsidRPr="007409CA">
        <w:t xml:space="preserve">module: </w:t>
      </w:r>
      <w:proofErr w:type="spellStart"/>
      <w:r w:rsidRPr="007409CA">
        <w:t>tapi</w:t>
      </w:r>
      <w:proofErr w:type="spellEnd"/>
      <w:r w:rsidRPr="007409CA">
        <w:t>-connectivity</w:t>
      </w:r>
    </w:p>
    <w:p w14:paraId="0AEA8900" w14:textId="77777777" w:rsidR="002D551F" w:rsidRPr="007409CA" w:rsidRDefault="002D551F" w:rsidP="004F1645">
      <w:pPr>
        <w:pStyle w:val="TR-JSONsnippet"/>
      </w:pPr>
      <w:r w:rsidRPr="007409CA">
        <w:t xml:space="preserve">  augment /</w:t>
      </w:r>
      <w:proofErr w:type="spellStart"/>
      <w:r w:rsidRPr="007409CA">
        <w:t>tapi-</w:t>
      </w:r>
      <w:proofErr w:type="gramStart"/>
      <w:r w:rsidRPr="007409CA">
        <w:t>common:context</w:t>
      </w:r>
      <w:proofErr w:type="spellEnd"/>
      <w:proofErr w:type="gramEnd"/>
      <w:r w:rsidRPr="007409CA">
        <w:t>:</w:t>
      </w:r>
    </w:p>
    <w:p w14:paraId="62967D7F" w14:textId="77777777" w:rsidR="002D551F" w:rsidRPr="007409CA" w:rsidRDefault="002D551F" w:rsidP="004F1645">
      <w:pPr>
        <w:pStyle w:val="TR-JSONsnippet"/>
      </w:pPr>
      <w:r w:rsidRPr="007409CA">
        <w:tab/>
        <w:t>+--</w:t>
      </w:r>
      <w:proofErr w:type="spellStart"/>
      <w:r w:rsidRPr="007409CA">
        <w:t>rw</w:t>
      </w:r>
      <w:proofErr w:type="spellEnd"/>
      <w:r w:rsidRPr="007409CA">
        <w:t xml:space="preserve"> connectivity-context</w:t>
      </w:r>
    </w:p>
    <w:p w14:paraId="42594954" w14:textId="77777777" w:rsidR="002D551F" w:rsidRPr="007409CA" w:rsidRDefault="002D551F" w:rsidP="004F1645">
      <w:pPr>
        <w:pStyle w:val="TR-JSONsnippet"/>
      </w:pPr>
      <w:r w:rsidRPr="007409CA">
        <w:tab/>
      </w:r>
      <w:r w:rsidRPr="007409CA">
        <w:tab/>
        <w:t>+--</w:t>
      </w:r>
      <w:proofErr w:type="spellStart"/>
      <w:r w:rsidRPr="007409CA">
        <w:t>rw</w:t>
      </w:r>
      <w:proofErr w:type="spellEnd"/>
      <w:r w:rsidRPr="007409CA">
        <w:t xml:space="preserve"> connectivity-service* [</w:t>
      </w:r>
      <w:proofErr w:type="spellStart"/>
      <w:r w:rsidRPr="007409CA">
        <w:t>uuid</w:t>
      </w:r>
      <w:proofErr w:type="spellEnd"/>
      <w:r w:rsidRPr="007409CA">
        <w:t>]</w:t>
      </w:r>
    </w:p>
    <w:p w14:paraId="765EED56" w14:textId="77777777" w:rsidR="002D551F" w:rsidRPr="007409CA" w:rsidRDefault="002D551F" w:rsidP="004F1645">
      <w:pPr>
        <w:pStyle w:val="TR-JSONsnippet"/>
      </w:pPr>
      <w:r w:rsidRPr="007409CA">
        <w:tab/>
      </w:r>
      <w:r w:rsidRPr="007409CA">
        <w:tab/>
      </w:r>
      <w:proofErr w:type="gramStart"/>
      <w:r w:rsidRPr="007409CA">
        <w:t>|  +</w:t>
      </w:r>
      <w:proofErr w:type="gramEnd"/>
      <w:r w:rsidRPr="007409CA">
        <w:t>--</w:t>
      </w:r>
      <w:proofErr w:type="spellStart"/>
      <w:r w:rsidRPr="007409CA">
        <w:t>ro</w:t>
      </w:r>
      <w:proofErr w:type="spellEnd"/>
      <w:r w:rsidRPr="007409CA">
        <w:t xml:space="preserve"> connection* [connection-</w:t>
      </w:r>
      <w:proofErr w:type="spellStart"/>
      <w:r w:rsidRPr="007409CA">
        <w:t>uuid</w:t>
      </w:r>
      <w:proofErr w:type="spellEnd"/>
      <w:r w:rsidRPr="007409CA">
        <w:t>]</w:t>
      </w:r>
    </w:p>
    <w:p w14:paraId="32C3E392" w14:textId="2C4F3360" w:rsidR="002D551F" w:rsidRPr="007409CA" w:rsidRDefault="002D551F" w:rsidP="004F1645">
      <w:pPr>
        <w:pStyle w:val="TR-JSONsnippet"/>
      </w:pPr>
      <w:r w:rsidRPr="007409CA">
        <w:tab/>
      </w:r>
      <w:r w:rsidRPr="007409CA">
        <w:tab/>
      </w:r>
      <w:proofErr w:type="gramStart"/>
      <w:r w:rsidRPr="007409CA">
        <w:t>|  |</w:t>
      </w:r>
      <w:proofErr w:type="gramEnd"/>
      <w:r w:rsidRPr="007409CA">
        <w:t xml:space="preserve">  +--</w:t>
      </w:r>
      <w:proofErr w:type="spellStart"/>
      <w:r w:rsidRPr="007409CA">
        <w:t>ro</w:t>
      </w:r>
      <w:proofErr w:type="spellEnd"/>
      <w:r w:rsidRPr="007409CA">
        <w:t xml:space="preserve"> connection-</w:t>
      </w:r>
      <w:proofErr w:type="spellStart"/>
      <w:r w:rsidRPr="007409CA">
        <w:t>uuid</w:t>
      </w:r>
      <w:proofErr w:type="spellEnd"/>
      <w:r w:rsidRPr="007409CA">
        <w:t xml:space="preserve"> -&gt; </w:t>
      </w:r>
      <w:r w:rsidR="00D6632A">
        <w:t>...</w:t>
      </w:r>
      <w:proofErr w:type="spellStart"/>
      <w:proofErr w:type="gramStart"/>
      <w:r w:rsidRPr="007409CA">
        <w:t>connectivity:connectivity</w:t>
      </w:r>
      <w:proofErr w:type="gramEnd"/>
      <w:r w:rsidRPr="007409CA">
        <w:t>-context</w:t>
      </w:r>
      <w:proofErr w:type="spellEnd"/>
      <w:r w:rsidRPr="007409CA">
        <w:t>/connection/</w:t>
      </w:r>
      <w:proofErr w:type="spellStart"/>
      <w:r w:rsidRPr="007409CA">
        <w:t>uuid</w:t>
      </w:r>
      <w:proofErr w:type="spellEnd"/>
    </w:p>
    <w:p w14:paraId="1FFE1E19" w14:textId="77777777" w:rsidR="002D551F" w:rsidRPr="00661FB9" w:rsidRDefault="002D551F" w:rsidP="00661FB9">
      <w:pPr>
        <w:ind w:left="720"/>
        <w:rPr>
          <w:rFonts w:cs="Times New Roman"/>
        </w:rPr>
      </w:pPr>
    </w:p>
    <w:p w14:paraId="72D5788D" w14:textId="02FEF3DA" w:rsidR="002D551F" w:rsidRPr="00067BB1" w:rsidRDefault="00C60B53" w:rsidP="00381A66">
      <w:pPr>
        <w:numPr>
          <w:ilvl w:val="0"/>
          <w:numId w:val="8"/>
        </w:numPr>
        <w:rPr>
          <w:rFonts w:cs="Times New Roman"/>
          <w:szCs w:val="16"/>
        </w:rPr>
      </w:pPr>
      <w:bookmarkStart w:id="277" w:name="_Ref78360396"/>
      <w:r>
        <w:rPr>
          <w:rFonts w:cs="Times New Roman"/>
          <w:szCs w:val="16"/>
        </w:rPr>
        <w:t>[</w:t>
      </w:r>
      <w:r w:rsidRPr="00C60B53">
        <w:rPr>
          <w:rFonts w:cs="Times New Roman"/>
          <w:b/>
          <w:bCs/>
          <w:szCs w:val="16"/>
        </w:rPr>
        <w:t>route</w:t>
      </w:r>
      <w:r>
        <w:rPr>
          <w:rFonts w:cs="Times New Roman"/>
          <w:szCs w:val="16"/>
        </w:rPr>
        <w:t>] Each</w:t>
      </w:r>
      <w:r w:rsidR="002D551F" w:rsidRPr="00067BB1">
        <w:rPr>
          <w:rFonts w:cs="Times New Roman"/>
          <w:szCs w:val="16"/>
        </w:rPr>
        <w:t xml:space="preserve"> Top Connection object </w:t>
      </w:r>
      <w:r w:rsidR="00F367FE" w:rsidRPr="00067BB1">
        <w:rPr>
          <w:rFonts w:cs="Times New Roman"/>
          <w:szCs w:val="16"/>
        </w:rPr>
        <w:t xml:space="preserve">MUST </w:t>
      </w:r>
      <w:r w:rsidR="002D551F" w:rsidRPr="00067BB1">
        <w:rPr>
          <w:rFonts w:cs="Times New Roman"/>
          <w:bCs/>
          <w:szCs w:val="16"/>
        </w:rPr>
        <w:t xml:space="preserve">represent how the requested service has been implemented within </w:t>
      </w:r>
      <w:r w:rsidR="001D0A23">
        <w:rPr>
          <w:rFonts w:cs="Times New Roman"/>
          <w:bCs/>
          <w:szCs w:val="16"/>
        </w:rPr>
        <w:t>its</w:t>
      </w:r>
      <w:r w:rsidR="002D551F" w:rsidRPr="00067BB1">
        <w:rPr>
          <w:rFonts w:cs="Times New Roman"/>
          <w:bCs/>
          <w:szCs w:val="16"/>
        </w:rPr>
        <w:t xml:space="preserve"> network layer</w:t>
      </w:r>
      <w:r w:rsidR="001D0A23">
        <w:rPr>
          <w:rFonts w:cs="Times New Roman"/>
          <w:bCs/>
          <w:szCs w:val="16"/>
        </w:rPr>
        <w:t>/qualifier</w:t>
      </w:r>
      <w:r w:rsidR="002D551F" w:rsidRPr="00067BB1">
        <w:rPr>
          <w:rFonts w:cs="Times New Roman"/>
          <w:szCs w:val="16"/>
        </w:rPr>
        <w:t xml:space="preserve">. It shall include </w:t>
      </w:r>
      <w:r w:rsidR="002D551F" w:rsidRPr="00067BB1">
        <w:rPr>
          <w:rFonts w:cs="Times New Roman"/>
          <w:bCs/>
          <w:szCs w:val="16"/>
        </w:rPr>
        <w:t>the</w:t>
      </w:r>
      <w:r w:rsidR="002D551F" w:rsidRPr="00067BB1">
        <w:rPr>
          <w:rFonts w:cs="Times New Roman"/>
          <w:b/>
          <w:szCs w:val="16"/>
        </w:rPr>
        <w:t xml:space="preserve"> </w:t>
      </w:r>
      <w:proofErr w:type="spellStart"/>
      <w:r w:rsidR="002D551F" w:rsidRPr="00067BB1">
        <w:rPr>
          <w:rFonts w:cs="Times New Roman"/>
          <w:b/>
          <w:bCs/>
          <w:i/>
          <w:szCs w:val="16"/>
        </w:rPr>
        <w:t>tapi-</w:t>
      </w:r>
      <w:proofErr w:type="gramStart"/>
      <w:r w:rsidR="002D551F" w:rsidRPr="00067BB1">
        <w:rPr>
          <w:rFonts w:cs="Times New Roman"/>
          <w:b/>
          <w:bCs/>
          <w:i/>
          <w:szCs w:val="16"/>
        </w:rPr>
        <w:t>connectivity:connection</w:t>
      </w:r>
      <w:proofErr w:type="spellEnd"/>
      <w:proofErr w:type="gramEnd"/>
      <w:r w:rsidR="002D551F" w:rsidRPr="00067BB1">
        <w:rPr>
          <w:rFonts w:cs="Times New Roman"/>
          <w:b/>
          <w:bCs/>
          <w:i/>
          <w:szCs w:val="16"/>
        </w:rPr>
        <w:t>/route</w:t>
      </w:r>
      <w:r w:rsidR="002D551F" w:rsidRPr="00067BB1">
        <w:rPr>
          <w:rFonts w:cs="Times New Roman"/>
          <w:szCs w:val="16"/>
        </w:rPr>
        <w:t xml:space="preserve"> object containing the list of connection-</w:t>
      </w:r>
      <w:proofErr w:type="gramStart"/>
      <w:r w:rsidR="002D551F" w:rsidRPr="00067BB1">
        <w:rPr>
          <w:rFonts w:cs="Times New Roman"/>
          <w:szCs w:val="16"/>
        </w:rPr>
        <w:t>end-points</w:t>
      </w:r>
      <w:proofErr w:type="gramEnd"/>
      <w:r w:rsidR="002D551F" w:rsidRPr="00067BB1">
        <w:rPr>
          <w:rFonts w:cs="Times New Roman"/>
          <w:szCs w:val="16"/>
        </w:rPr>
        <w:t xml:space="preserve"> (CEPs) traversed by the </w:t>
      </w:r>
      <w:r w:rsidR="001D0A23">
        <w:rPr>
          <w:rFonts w:cs="Times New Roman"/>
          <w:szCs w:val="16"/>
        </w:rPr>
        <w:t>connection</w:t>
      </w:r>
      <w:r w:rsidR="002D551F" w:rsidRPr="00067BB1">
        <w:rPr>
          <w:rFonts w:cs="Times New Roman"/>
          <w:szCs w:val="16"/>
        </w:rPr>
        <w:t xml:space="preserve"> at that layer.</w:t>
      </w:r>
      <w:bookmarkEnd w:id="277"/>
    </w:p>
    <w:p w14:paraId="027EA067" w14:textId="77777777" w:rsidR="002D551F" w:rsidRPr="004F1645" w:rsidRDefault="002D551F" w:rsidP="004F1645">
      <w:pPr>
        <w:pStyle w:val="yang-tree"/>
      </w:pPr>
      <w:r w:rsidRPr="004F1645">
        <w:t xml:space="preserve">module: </w:t>
      </w:r>
      <w:proofErr w:type="spellStart"/>
      <w:r w:rsidRPr="004F1645">
        <w:t>tapi</w:t>
      </w:r>
      <w:proofErr w:type="spellEnd"/>
      <w:r w:rsidRPr="004F1645">
        <w:t>-connectivity</w:t>
      </w:r>
    </w:p>
    <w:p w14:paraId="4EDC478A" w14:textId="77777777" w:rsidR="002D551F" w:rsidRPr="004F1645" w:rsidRDefault="002D551F" w:rsidP="004F1645">
      <w:pPr>
        <w:pStyle w:val="yang-tree"/>
      </w:pPr>
      <w:r w:rsidRPr="004F1645">
        <w:t xml:space="preserve">  augment /</w:t>
      </w:r>
      <w:proofErr w:type="spellStart"/>
      <w:r w:rsidRPr="004F1645">
        <w:t>tapi-</w:t>
      </w:r>
      <w:proofErr w:type="gramStart"/>
      <w:r w:rsidRPr="004F1645">
        <w:t>common:context</w:t>
      </w:r>
      <w:proofErr w:type="spellEnd"/>
      <w:proofErr w:type="gramEnd"/>
      <w:r w:rsidRPr="004F1645">
        <w:t>:</w:t>
      </w:r>
    </w:p>
    <w:p w14:paraId="73B154D8" w14:textId="77777777" w:rsidR="002D551F" w:rsidRPr="004F1645" w:rsidRDefault="002D551F" w:rsidP="004F1645">
      <w:pPr>
        <w:pStyle w:val="yang-tree"/>
      </w:pPr>
      <w:r w:rsidRPr="004F1645">
        <w:tab/>
        <w:t>+--</w:t>
      </w:r>
      <w:proofErr w:type="spellStart"/>
      <w:r w:rsidRPr="004F1645">
        <w:t>rw</w:t>
      </w:r>
      <w:proofErr w:type="spellEnd"/>
      <w:r w:rsidRPr="004F1645">
        <w:t xml:space="preserve"> connectivity-context</w:t>
      </w:r>
    </w:p>
    <w:p w14:paraId="7510DFE5" w14:textId="77777777" w:rsidR="002D551F" w:rsidRPr="004F1645" w:rsidRDefault="002D551F" w:rsidP="004F1645">
      <w:pPr>
        <w:pStyle w:val="yang-tree"/>
      </w:pPr>
      <w:r w:rsidRPr="004F1645">
        <w:tab/>
        <w:t xml:space="preserve">    +--</w:t>
      </w:r>
      <w:proofErr w:type="spellStart"/>
      <w:r w:rsidRPr="004F1645">
        <w:t>ro</w:t>
      </w:r>
      <w:proofErr w:type="spellEnd"/>
      <w:r w:rsidRPr="004F1645">
        <w:t xml:space="preserve"> connection* [</w:t>
      </w:r>
      <w:proofErr w:type="spellStart"/>
      <w:r w:rsidRPr="004F1645">
        <w:t>uuid</w:t>
      </w:r>
      <w:proofErr w:type="spellEnd"/>
      <w:r w:rsidRPr="004F1645">
        <w:t>]</w:t>
      </w:r>
    </w:p>
    <w:p w14:paraId="236A5718" w14:textId="77777777" w:rsidR="002D551F" w:rsidRPr="004F1645" w:rsidRDefault="002D551F" w:rsidP="004F1645">
      <w:pPr>
        <w:pStyle w:val="yang-tree"/>
      </w:pPr>
      <w:r w:rsidRPr="004F1645">
        <w:tab/>
      </w:r>
      <w:r w:rsidRPr="004F1645">
        <w:tab/>
        <w:t xml:space="preserve"> +--</w:t>
      </w:r>
      <w:proofErr w:type="spellStart"/>
      <w:r w:rsidRPr="004F1645">
        <w:t>ro</w:t>
      </w:r>
      <w:proofErr w:type="spellEnd"/>
      <w:r w:rsidRPr="004F1645">
        <w:t xml:space="preserve"> route* [local-id]</w:t>
      </w:r>
    </w:p>
    <w:p w14:paraId="7395BB8F" w14:textId="77777777" w:rsidR="005703D3" w:rsidRPr="004F1645" w:rsidRDefault="002D551F" w:rsidP="004F1645">
      <w:pPr>
        <w:pStyle w:val="yang-tree"/>
      </w:pPr>
      <w:r w:rsidRPr="004F1645">
        <w:t xml:space="preserve">          </w:t>
      </w:r>
      <w:proofErr w:type="gramStart"/>
      <w:r w:rsidRPr="004F1645">
        <w:t>|  +</w:t>
      </w:r>
      <w:proofErr w:type="gramEnd"/>
      <w:r w:rsidRPr="004F1645">
        <w:t>--</w:t>
      </w:r>
      <w:proofErr w:type="spellStart"/>
      <w:r w:rsidRPr="004F1645">
        <w:t>ro</w:t>
      </w:r>
      <w:proofErr w:type="spellEnd"/>
      <w:r w:rsidRPr="004F1645">
        <w:t xml:space="preserve"> connection-</w:t>
      </w:r>
      <w:proofErr w:type="gramStart"/>
      <w:r w:rsidRPr="004F1645">
        <w:t>end-point</w:t>
      </w:r>
      <w:proofErr w:type="gramEnd"/>
      <w:r w:rsidRPr="004F1645">
        <w:t>* [</w:t>
      </w:r>
    </w:p>
    <w:p w14:paraId="419BF3C8" w14:textId="28281E0F" w:rsidR="002D551F" w:rsidRPr="004F1645" w:rsidRDefault="005703D3" w:rsidP="004F1645">
      <w:pPr>
        <w:pStyle w:val="yang-tree"/>
      </w:pPr>
      <w:r w:rsidRPr="004F1645">
        <w:t xml:space="preserve">                   </w:t>
      </w:r>
      <w:r w:rsidR="002D551F" w:rsidRPr="004F1645">
        <w:t>topology-</w:t>
      </w:r>
      <w:proofErr w:type="spellStart"/>
      <w:r w:rsidR="002D551F" w:rsidRPr="004F1645">
        <w:t>uuid</w:t>
      </w:r>
      <w:proofErr w:type="spellEnd"/>
      <w:r w:rsidR="002D551F" w:rsidRPr="004F1645">
        <w:t xml:space="preserve"> node-</w:t>
      </w:r>
      <w:proofErr w:type="spellStart"/>
      <w:r w:rsidR="002D551F" w:rsidRPr="004F1645">
        <w:t>uuid</w:t>
      </w:r>
      <w:proofErr w:type="spellEnd"/>
      <w:r w:rsidR="002D551F" w:rsidRPr="004F1645">
        <w:t xml:space="preserve"> node-edge-point-</w:t>
      </w:r>
      <w:proofErr w:type="spellStart"/>
      <w:r w:rsidR="002D551F" w:rsidRPr="004F1645">
        <w:t>uuid</w:t>
      </w:r>
      <w:proofErr w:type="spellEnd"/>
      <w:r w:rsidR="002D551F" w:rsidRPr="004F1645">
        <w:t xml:space="preserve"> connection-end-point-</w:t>
      </w:r>
      <w:proofErr w:type="spellStart"/>
      <w:r w:rsidR="002D551F" w:rsidRPr="004F1645">
        <w:t>uuid</w:t>
      </w:r>
      <w:proofErr w:type="spellEnd"/>
      <w:r w:rsidR="002D551F" w:rsidRPr="004F1645">
        <w:t>]</w:t>
      </w:r>
    </w:p>
    <w:p w14:paraId="6B9AE8EF" w14:textId="77777777" w:rsidR="006224AB" w:rsidRDefault="002D551F" w:rsidP="004F1645">
      <w:pPr>
        <w:pStyle w:val="yang-tree"/>
      </w:pPr>
      <w:r w:rsidRPr="004F1645">
        <w:t xml:space="preserve">          </w:t>
      </w:r>
      <w:proofErr w:type="gramStart"/>
      <w:r w:rsidRPr="004F1645">
        <w:t>|  |</w:t>
      </w:r>
      <w:proofErr w:type="gramEnd"/>
      <w:r w:rsidRPr="004F1645">
        <w:t xml:space="preserve">  +--</w:t>
      </w:r>
      <w:proofErr w:type="spellStart"/>
      <w:r w:rsidRPr="004F1645">
        <w:t>ro</w:t>
      </w:r>
      <w:proofErr w:type="spellEnd"/>
      <w:r w:rsidRPr="004F1645">
        <w:t xml:space="preserve"> topology-</w:t>
      </w:r>
      <w:proofErr w:type="spellStart"/>
      <w:r w:rsidRPr="004F1645">
        <w:t>uuid</w:t>
      </w:r>
      <w:proofErr w:type="spellEnd"/>
      <w:r w:rsidRPr="004F1645">
        <w:t xml:space="preserve">                </w:t>
      </w:r>
    </w:p>
    <w:p w14:paraId="16E4251D" w14:textId="2AD22EF0" w:rsidR="002D551F" w:rsidRPr="004F1645" w:rsidRDefault="006224AB" w:rsidP="004F1645">
      <w:pPr>
        <w:pStyle w:val="yang-tree"/>
      </w:pPr>
      <w:r>
        <w:t xml:space="preserve">                     </w:t>
      </w:r>
      <w:r w:rsidR="002D551F" w:rsidRPr="004F1645">
        <w:t xml:space="preserve">-&gt; </w:t>
      </w:r>
      <w:r w:rsidR="00C47F4B" w:rsidRPr="004F1645">
        <w:t>...</w:t>
      </w:r>
      <w:r w:rsidR="002D551F" w:rsidRPr="004F1645">
        <w:t>topology-context/topology/</w:t>
      </w:r>
      <w:proofErr w:type="spellStart"/>
      <w:r w:rsidR="002D551F" w:rsidRPr="004F1645">
        <w:t>uuid</w:t>
      </w:r>
      <w:proofErr w:type="spellEnd"/>
    </w:p>
    <w:p w14:paraId="12375083" w14:textId="77777777" w:rsidR="006224AB" w:rsidRDefault="002D551F" w:rsidP="004F1645">
      <w:pPr>
        <w:pStyle w:val="yang-tree"/>
      </w:pPr>
      <w:r w:rsidRPr="004F1645">
        <w:t xml:space="preserve">          </w:t>
      </w:r>
      <w:proofErr w:type="gramStart"/>
      <w:r w:rsidRPr="004F1645">
        <w:t>|  |</w:t>
      </w:r>
      <w:proofErr w:type="gramEnd"/>
      <w:r w:rsidRPr="004F1645">
        <w:t xml:space="preserve">  +--</w:t>
      </w:r>
      <w:proofErr w:type="spellStart"/>
      <w:r w:rsidRPr="004F1645">
        <w:t>ro</w:t>
      </w:r>
      <w:proofErr w:type="spellEnd"/>
      <w:r w:rsidRPr="004F1645">
        <w:t xml:space="preserve"> node-</w:t>
      </w:r>
      <w:proofErr w:type="spellStart"/>
      <w:r w:rsidRPr="004F1645">
        <w:t>uuid</w:t>
      </w:r>
      <w:proofErr w:type="spellEnd"/>
      <w:r w:rsidRPr="004F1645">
        <w:t xml:space="preserve">                    </w:t>
      </w:r>
    </w:p>
    <w:p w14:paraId="49707AC3" w14:textId="354B757F" w:rsidR="002D551F" w:rsidRPr="004F1645" w:rsidRDefault="006224AB" w:rsidP="004F1645">
      <w:pPr>
        <w:pStyle w:val="yang-tree"/>
      </w:pPr>
      <w:r>
        <w:t xml:space="preserve">                     </w:t>
      </w:r>
      <w:r w:rsidR="002D551F" w:rsidRPr="004F1645">
        <w:t xml:space="preserve">-&gt; </w:t>
      </w:r>
      <w:r w:rsidR="00C47F4B" w:rsidRPr="004F1645">
        <w:t>...</w:t>
      </w:r>
      <w:r w:rsidR="002D551F" w:rsidRPr="004F1645">
        <w:t>topology-context/topology/node/</w:t>
      </w:r>
      <w:proofErr w:type="spellStart"/>
      <w:r w:rsidR="002D551F" w:rsidRPr="004F1645">
        <w:t>uuid</w:t>
      </w:r>
      <w:proofErr w:type="spellEnd"/>
    </w:p>
    <w:p w14:paraId="5450D14E" w14:textId="77777777" w:rsidR="006224AB" w:rsidRDefault="00155E39" w:rsidP="004F1645">
      <w:pPr>
        <w:pStyle w:val="yang-tree"/>
      </w:pPr>
      <w:r w:rsidRPr="004F1645">
        <w:t xml:space="preserve">          </w:t>
      </w:r>
      <w:proofErr w:type="gramStart"/>
      <w:r w:rsidR="002D551F" w:rsidRPr="004F1645">
        <w:t>|  |</w:t>
      </w:r>
      <w:proofErr w:type="gramEnd"/>
      <w:r w:rsidR="002D551F" w:rsidRPr="004F1645">
        <w:t xml:space="preserve">  +--</w:t>
      </w:r>
      <w:proofErr w:type="spellStart"/>
      <w:r w:rsidR="002D551F" w:rsidRPr="004F1645">
        <w:t>ro</w:t>
      </w:r>
      <w:proofErr w:type="spellEnd"/>
      <w:r w:rsidR="002D551F" w:rsidRPr="004F1645">
        <w:t xml:space="preserve"> node-edge-point-</w:t>
      </w:r>
      <w:proofErr w:type="spellStart"/>
      <w:r w:rsidR="002D551F" w:rsidRPr="004F1645">
        <w:t>uuid</w:t>
      </w:r>
      <w:proofErr w:type="spellEnd"/>
      <w:r w:rsidR="002D551F" w:rsidRPr="004F1645">
        <w:t xml:space="preserve">         </w:t>
      </w:r>
    </w:p>
    <w:p w14:paraId="7B2271A3" w14:textId="726CDE69" w:rsidR="002D551F" w:rsidRPr="004F1645" w:rsidRDefault="006224AB" w:rsidP="004F1645">
      <w:pPr>
        <w:pStyle w:val="yang-tree"/>
      </w:pPr>
      <w:r>
        <w:t xml:space="preserve">                     </w:t>
      </w:r>
      <w:r w:rsidR="002D551F" w:rsidRPr="004F1645">
        <w:t xml:space="preserve">-&gt; </w:t>
      </w:r>
      <w:r w:rsidR="00C47F4B" w:rsidRPr="004F1645">
        <w:t>...</w:t>
      </w:r>
      <w:r w:rsidR="002D551F" w:rsidRPr="004F1645">
        <w:t>node/owned-node-edge-point/</w:t>
      </w:r>
      <w:proofErr w:type="spellStart"/>
      <w:r w:rsidR="002D551F" w:rsidRPr="004F1645">
        <w:t>uuid</w:t>
      </w:r>
      <w:proofErr w:type="spellEnd"/>
    </w:p>
    <w:p w14:paraId="11ECA0D8" w14:textId="77777777" w:rsidR="006224AB" w:rsidRDefault="00ED738F" w:rsidP="004F1645">
      <w:pPr>
        <w:pStyle w:val="yang-tree"/>
      </w:pPr>
      <w:r w:rsidRPr="004F1645">
        <w:t xml:space="preserve">          </w:t>
      </w:r>
      <w:proofErr w:type="gramStart"/>
      <w:r w:rsidRPr="004F1645">
        <w:t>|  |</w:t>
      </w:r>
      <w:proofErr w:type="gramEnd"/>
      <w:r w:rsidRPr="004F1645">
        <w:t xml:space="preserve">  +--</w:t>
      </w:r>
      <w:proofErr w:type="spellStart"/>
      <w:r w:rsidRPr="004F1645">
        <w:t>ro</w:t>
      </w:r>
      <w:proofErr w:type="spellEnd"/>
      <w:r w:rsidRPr="004F1645">
        <w:t xml:space="preserve"> </w:t>
      </w:r>
      <w:r w:rsidR="002D551F" w:rsidRPr="004F1645">
        <w:t>connection-end-point-</w:t>
      </w:r>
      <w:proofErr w:type="spellStart"/>
      <w:r w:rsidR="002D551F" w:rsidRPr="004F1645">
        <w:t>uuid</w:t>
      </w:r>
      <w:proofErr w:type="spellEnd"/>
      <w:r w:rsidR="002D551F" w:rsidRPr="004F1645">
        <w:t xml:space="preserve">    </w:t>
      </w:r>
    </w:p>
    <w:p w14:paraId="736E8282" w14:textId="2C105458" w:rsidR="002D551F" w:rsidRPr="004F1645" w:rsidRDefault="006224AB" w:rsidP="004F1645">
      <w:pPr>
        <w:pStyle w:val="yang-tree"/>
      </w:pPr>
      <w:r>
        <w:t xml:space="preserve">                     </w:t>
      </w:r>
      <w:r w:rsidR="002D551F" w:rsidRPr="004F1645">
        <w:t xml:space="preserve">-&gt; </w:t>
      </w:r>
      <w:r w:rsidR="005703D3" w:rsidRPr="004F1645">
        <w:t>...</w:t>
      </w:r>
      <w:proofErr w:type="spellStart"/>
      <w:r w:rsidR="002D551F" w:rsidRPr="004F1645">
        <w:t>tapi-</w:t>
      </w:r>
      <w:proofErr w:type="gramStart"/>
      <w:r w:rsidR="002D551F" w:rsidRPr="004F1645">
        <w:t>connectivity:cep</w:t>
      </w:r>
      <w:proofErr w:type="gramEnd"/>
      <w:r w:rsidR="002D551F" w:rsidRPr="004F1645">
        <w:t>-list</w:t>
      </w:r>
      <w:proofErr w:type="spellEnd"/>
      <w:r w:rsidR="002D551F" w:rsidRPr="004F1645">
        <w:t>/connection-</w:t>
      </w:r>
      <w:proofErr w:type="gramStart"/>
      <w:r w:rsidR="002D551F" w:rsidRPr="004F1645">
        <w:t>end-point</w:t>
      </w:r>
      <w:proofErr w:type="gramEnd"/>
      <w:r w:rsidR="002D551F" w:rsidRPr="004F1645">
        <w:t>/</w:t>
      </w:r>
      <w:proofErr w:type="spellStart"/>
      <w:r w:rsidR="002D551F" w:rsidRPr="004F1645">
        <w:t>uuid</w:t>
      </w:r>
      <w:proofErr w:type="spellEnd"/>
    </w:p>
    <w:p w14:paraId="1917C2F2" w14:textId="7985108D" w:rsidR="002D551F" w:rsidRPr="004F1645" w:rsidRDefault="003948B5" w:rsidP="004F1645">
      <w:pPr>
        <w:pStyle w:val="yang-tree"/>
      </w:pPr>
      <w:r w:rsidRPr="004F1645">
        <w:t>...</w:t>
      </w:r>
    </w:p>
    <w:p w14:paraId="3F9E894B" w14:textId="77777777" w:rsidR="002D551F" w:rsidRPr="00067BB1" w:rsidRDefault="002D551F" w:rsidP="00661FB9">
      <w:pPr>
        <w:ind w:left="720"/>
        <w:rPr>
          <w:rFonts w:cs="Times New Roman"/>
          <w:sz w:val="20"/>
          <w:szCs w:val="16"/>
        </w:rPr>
      </w:pPr>
    </w:p>
    <w:p w14:paraId="4005D1BF" w14:textId="1F042C0C" w:rsidR="002D551F" w:rsidRPr="00067BB1" w:rsidRDefault="00ED738F" w:rsidP="00381A66">
      <w:pPr>
        <w:numPr>
          <w:ilvl w:val="0"/>
          <w:numId w:val="8"/>
        </w:numPr>
        <w:rPr>
          <w:rFonts w:cs="Times New Roman"/>
          <w:szCs w:val="16"/>
        </w:rPr>
      </w:pPr>
      <w:bookmarkStart w:id="278" w:name="_Ref77760005"/>
      <w:r>
        <w:rPr>
          <w:rFonts w:cs="Times New Roman"/>
          <w:szCs w:val="16"/>
        </w:rPr>
        <w:t>[</w:t>
      </w:r>
      <w:r w:rsidRPr="00ED738F">
        <w:rPr>
          <w:rFonts w:cs="Times New Roman"/>
          <w:b/>
          <w:bCs/>
          <w:szCs w:val="16"/>
        </w:rPr>
        <w:t>route-order</w:t>
      </w:r>
      <w:r>
        <w:rPr>
          <w:rFonts w:cs="Times New Roman"/>
          <w:szCs w:val="16"/>
        </w:rPr>
        <w:t xml:space="preserve">] </w:t>
      </w:r>
      <w:r w:rsidR="002D551F" w:rsidRPr="00067BB1">
        <w:rPr>
          <w:rFonts w:cs="Times New Roman"/>
          <w:szCs w:val="16"/>
        </w:rPr>
        <w:t xml:space="preserve">The </w:t>
      </w:r>
      <w:proofErr w:type="spellStart"/>
      <w:r w:rsidR="002D551F" w:rsidRPr="00067BB1">
        <w:rPr>
          <w:rFonts w:cs="Times New Roman"/>
          <w:b/>
          <w:bCs/>
          <w:i/>
          <w:szCs w:val="16"/>
        </w:rPr>
        <w:t>tapi-</w:t>
      </w:r>
      <w:proofErr w:type="gramStart"/>
      <w:r w:rsidR="002D551F" w:rsidRPr="00067BB1">
        <w:rPr>
          <w:rFonts w:cs="Times New Roman"/>
          <w:b/>
          <w:bCs/>
          <w:i/>
          <w:szCs w:val="16"/>
        </w:rPr>
        <w:t>connectivity:connection</w:t>
      </w:r>
      <w:proofErr w:type="spellEnd"/>
      <w:proofErr w:type="gramEnd"/>
      <w:r w:rsidR="002D551F" w:rsidRPr="00067BB1">
        <w:rPr>
          <w:rFonts w:cs="Times New Roman"/>
          <w:b/>
          <w:bCs/>
          <w:i/>
          <w:szCs w:val="16"/>
        </w:rPr>
        <w:t>/route</w:t>
      </w:r>
      <w:r w:rsidR="002D551F" w:rsidRPr="00067BB1">
        <w:rPr>
          <w:rFonts w:cs="Times New Roman"/>
          <w:bCs/>
          <w:szCs w:val="16"/>
        </w:rPr>
        <w:t xml:space="preserve"> is</w:t>
      </w:r>
      <w:r w:rsidR="00093869" w:rsidRPr="00067BB1">
        <w:rPr>
          <w:rFonts w:cs="Times New Roman"/>
          <w:bCs/>
          <w:szCs w:val="16"/>
        </w:rPr>
        <w:t xml:space="preserve"> </w:t>
      </w:r>
      <w:r w:rsidR="002D551F" w:rsidRPr="00067BB1">
        <w:rPr>
          <w:rFonts w:cs="Times New Roman"/>
          <w:bCs/>
          <w:szCs w:val="16"/>
        </w:rPr>
        <w:t>modelled as a YANG List object of CEP</w:t>
      </w:r>
      <w:r w:rsidR="003613AB" w:rsidRPr="00067BB1">
        <w:rPr>
          <w:rFonts w:cs="Times New Roman"/>
          <w:bCs/>
          <w:szCs w:val="16"/>
        </w:rPr>
        <w:t xml:space="preserve"> References</w:t>
      </w:r>
      <w:r w:rsidR="002D551F" w:rsidRPr="00067BB1">
        <w:rPr>
          <w:rFonts w:cs="Times New Roman"/>
          <w:bCs/>
          <w:szCs w:val="16"/>
        </w:rPr>
        <w:t xml:space="preserve"> which is, by default, ordered by the system (i.e., the TAPI serv</w:t>
      </w:r>
      <w:r w:rsidR="00A167FF" w:rsidRPr="00067BB1">
        <w:rPr>
          <w:rFonts w:cs="Times New Roman"/>
          <w:bCs/>
          <w:szCs w:val="16"/>
        </w:rPr>
        <w:t>er</w:t>
      </w:r>
      <w:r w:rsidR="002D551F" w:rsidRPr="00067BB1">
        <w:rPr>
          <w:rFonts w:cs="Times New Roman"/>
          <w:bCs/>
          <w:szCs w:val="16"/>
        </w:rPr>
        <w:t xml:space="preserve"> which produces it). </w:t>
      </w:r>
      <w:r w:rsidR="00D60131" w:rsidRPr="00067BB1">
        <w:rPr>
          <w:rFonts w:cs="Times New Roman"/>
          <w:b/>
          <w:szCs w:val="16"/>
        </w:rPr>
        <w:t xml:space="preserve">The </w:t>
      </w:r>
      <w:r w:rsidR="007B5660" w:rsidRPr="00067BB1">
        <w:rPr>
          <w:rFonts w:cs="Times New Roman"/>
          <w:b/>
          <w:szCs w:val="16"/>
        </w:rPr>
        <w:t>TAPI</w:t>
      </w:r>
      <w:r w:rsidR="00D60131" w:rsidRPr="00067BB1">
        <w:rPr>
          <w:rFonts w:cs="Times New Roman"/>
          <w:b/>
          <w:szCs w:val="16"/>
        </w:rPr>
        <w:t xml:space="preserve"> </w:t>
      </w:r>
      <w:r w:rsidR="007B5660" w:rsidRPr="00067BB1">
        <w:rPr>
          <w:rFonts w:cs="Times New Roman"/>
          <w:b/>
          <w:szCs w:val="16"/>
        </w:rPr>
        <w:t>S</w:t>
      </w:r>
      <w:r w:rsidR="00D60131" w:rsidRPr="00067BB1">
        <w:rPr>
          <w:rFonts w:cs="Times New Roman"/>
          <w:b/>
          <w:szCs w:val="16"/>
        </w:rPr>
        <w:t xml:space="preserve">erver SHALL </w:t>
      </w:r>
      <w:proofErr w:type="gramStart"/>
      <w:r w:rsidR="00D60131" w:rsidRPr="00067BB1">
        <w:rPr>
          <w:rFonts w:cs="Times New Roman"/>
          <w:b/>
          <w:szCs w:val="16"/>
        </w:rPr>
        <w:t>maintain</w:t>
      </w:r>
      <w:proofErr w:type="gramEnd"/>
      <w:r w:rsidR="00D60131" w:rsidRPr="00067BB1">
        <w:rPr>
          <w:rFonts w:cs="Times New Roman"/>
          <w:b/>
          <w:szCs w:val="16"/>
        </w:rPr>
        <w:t xml:space="preserve"> the</w:t>
      </w:r>
      <w:r w:rsidR="002D551F" w:rsidRPr="00067BB1">
        <w:rPr>
          <w:rFonts w:cs="Times New Roman"/>
          <w:b/>
          <w:szCs w:val="16"/>
        </w:rPr>
        <w:t xml:space="preserve"> logical order of the CEP</w:t>
      </w:r>
      <w:r w:rsidR="002D551F" w:rsidRPr="00067BB1">
        <w:rPr>
          <w:rFonts w:cs="Times New Roman"/>
          <w:bCs/>
          <w:szCs w:val="16"/>
        </w:rPr>
        <w:t>,</w:t>
      </w:r>
      <w:r w:rsidR="00D60131" w:rsidRPr="00067BB1">
        <w:rPr>
          <w:rFonts w:cs="Times New Roman"/>
          <w:bCs/>
          <w:szCs w:val="16"/>
        </w:rPr>
        <w:t xml:space="preserve"> however the </w:t>
      </w:r>
      <w:r w:rsidR="004116EE" w:rsidRPr="00067BB1">
        <w:rPr>
          <w:rFonts w:cs="Times New Roman"/>
          <w:bCs/>
          <w:szCs w:val="16"/>
        </w:rPr>
        <w:t>absolute source of truth, to infer</w:t>
      </w:r>
      <w:r w:rsidR="002D551F" w:rsidRPr="00067BB1">
        <w:rPr>
          <w:rFonts w:cs="Times New Roman"/>
          <w:bCs/>
          <w:szCs w:val="16"/>
        </w:rPr>
        <w:t xml:space="preserve"> the </w:t>
      </w:r>
      <w:r w:rsidR="002D551F" w:rsidRPr="00067BB1">
        <w:rPr>
          <w:rFonts w:cs="Times New Roman"/>
          <w:szCs w:val="16"/>
        </w:rPr>
        <w:t xml:space="preserve">logical order of the </w:t>
      </w:r>
      <w:r w:rsidR="00F3734F" w:rsidRPr="00067BB1">
        <w:rPr>
          <w:rFonts w:cs="Times New Roman"/>
          <w:szCs w:val="16"/>
        </w:rPr>
        <w:t>CEP</w:t>
      </w:r>
      <w:r w:rsidR="002D551F" w:rsidRPr="00067BB1">
        <w:rPr>
          <w:rFonts w:cs="Times New Roman"/>
          <w:szCs w:val="16"/>
        </w:rPr>
        <w:t>s within the Route object by the TAPI client by the knowledge of the Topology information</w:t>
      </w:r>
      <w:r w:rsidR="004116EE" w:rsidRPr="00067BB1">
        <w:rPr>
          <w:rFonts w:cs="Times New Roman"/>
          <w:szCs w:val="16"/>
        </w:rPr>
        <w:t xml:space="preserve"> (links)</w:t>
      </w:r>
      <w:r w:rsidR="002D551F" w:rsidRPr="00067BB1">
        <w:rPr>
          <w:rFonts w:cs="Times New Roman"/>
          <w:szCs w:val="16"/>
        </w:rPr>
        <w:t xml:space="preserve"> and the NEP </w:t>
      </w:r>
      <w:r w:rsidR="00B43715" w:rsidRPr="00067BB1">
        <w:rPr>
          <w:rFonts w:cs="Times New Roman"/>
          <w:szCs w:val="16"/>
        </w:rPr>
        <w:t xml:space="preserve">and CEP </w:t>
      </w:r>
      <w:r w:rsidR="002D551F" w:rsidRPr="00067BB1">
        <w:rPr>
          <w:rFonts w:cs="Times New Roman"/>
          <w:szCs w:val="16"/>
        </w:rPr>
        <w:t>associations</w:t>
      </w:r>
      <w:r w:rsidR="004116EE" w:rsidRPr="00067BB1">
        <w:rPr>
          <w:rFonts w:cs="Times New Roman"/>
          <w:szCs w:val="16"/>
        </w:rPr>
        <w:t xml:space="preserve">, which MUST univocally represent the </w:t>
      </w:r>
      <w:r w:rsidR="00650067" w:rsidRPr="00067BB1">
        <w:rPr>
          <w:rFonts w:cs="Times New Roman"/>
          <w:szCs w:val="16"/>
        </w:rPr>
        <w:t xml:space="preserve">correct </w:t>
      </w:r>
      <w:r w:rsidR="00EE594F" w:rsidRPr="00067BB1">
        <w:rPr>
          <w:rFonts w:cs="Times New Roman"/>
          <w:szCs w:val="16"/>
        </w:rPr>
        <w:t>sequence of CEPs for</w:t>
      </w:r>
      <w:r w:rsidR="004116EE" w:rsidRPr="00067BB1">
        <w:rPr>
          <w:rFonts w:cs="Times New Roman"/>
          <w:szCs w:val="16"/>
        </w:rPr>
        <w:t xml:space="preserve"> each Top Connection.</w:t>
      </w:r>
      <w:bookmarkEnd w:id="278"/>
    </w:p>
    <w:p w14:paraId="78B11731" w14:textId="77777777" w:rsidR="004058B0" w:rsidRPr="00067BB1" w:rsidRDefault="004058B0" w:rsidP="004058B0">
      <w:pPr>
        <w:ind w:left="720"/>
        <w:rPr>
          <w:rFonts w:cs="Times New Roman"/>
          <w:szCs w:val="16"/>
        </w:rPr>
      </w:pPr>
    </w:p>
    <w:p w14:paraId="3A4C5B83" w14:textId="6C34C324" w:rsidR="002D551F" w:rsidRPr="00067BB1" w:rsidRDefault="00ED738F" w:rsidP="00381A66">
      <w:pPr>
        <w:numPr>
          <w:ilvl w:val="0"/>
          <w:numId w:val="8"/>
        </w:numPr>
        <w:rPr>
          <w:rFonts w:cs="Times New Roman"/>
          <w:szCs w:val="16"/>
        </w:rPr>
      </w:pPr>
      <w:r>
        <w:rPr>
          <w:rFonts w:cs="Times New Roman"/>
          <w:szCs w:val="16"/>
        </w:rPr>
        <w:t>[</w:t>
      </w:r>
      <w:proofErr w:type="gramStart"/>
      <w:r w:rsidRPr="00ED738F">
        <w:rPr>
          <w:rFonts w:cs="Times New Roman"/>
          <w:b/>
          <w:bCs/>
          <w:szCs w:val="16"/>
        </w:rPr>
        <w:t>lower-connection</w:t>
      </w:r>
      <w:proofErr w:type="gramEnd"/>
      <w:r>
        <w:rPr>
          <w:rFonts w:cs="Times New Roman"/>
          <w:szCs w:val="16"/>
        </w:rPr>
        <w:t xml:space="preserve">] </w:t>
      </w:r>
      <w:r w:rsidR="002D551F" w:rsidRPr="00067BB1">
        <w:rPr>
          <w:rFonts w:cs="Times New Roman"/>
          <w:szCs w:val="16"/>
        </w:rPr>
        <w:t>The Top Connection MUST include a reference to all the lower connections generated in the in the same network layer</w:t>
      </w:r>
      <w:r w:rsidR="007D7D12" w:rsidRPr="00067BB1">
        <w:rPr>
          <w:rFonts w:cs="Times New Roman"/>
          <w:szCs w:val="16"/>
        </w:rPr>
        <w:t xml:space="preserve"> and </w:t>
      </w:r>
      <w:r w:rsidR="00F3734F" w:rsidRPr="00067BB1">
        <w:rPr>
          <w:rFonts w:cs="Times New Roman"/>
          <w:szCs w:val="16"/>
        </w:rPr>
        <w:t>qualifier</w:t>
      </w:r>
      <w:r w:rsidR="002D551F" w:rsidRPr="00067BB1">
        <w:rPr>
          <w:rFonts w:cs="Times New Roman"/>
          <w:szCs w:val="16"/>
        </w:rPr>
        <w:t xml:space="preserve">. These references MUST be included within the </w:t>
      </w:r>
      <w:proofErr w:type="spellStart"/>
      <w:r w:rsidR="002D551F" w:rsidRPr="00067BB1">
        <w:rPr>
          <w:rFonts w:cs="Times New Roman"/>
          <w:b/>
          <w:i/>
          <w:szCs w:val="16"/>
        </w:rPr>
        <w:t>tapi-</w:t>
      </w:r>
      <w:proofErr w:type="gramStart"/>
      <w:r w:rsidR="002D551F" w:rsidRPr="00067BB1">
        <w:rPr>
          <w:rFonts w:cs="Times New Roman"/>
          <w:b/>
          <w:i/>
          <w:szCs w:val="16"/>
        </w:rPr>
        <w:t>connectivity:connection</w:t>
      </w:r>
      <w:proofErr w:type="spellEnd"/>
      <w:proofErr w:type="gramEnd"/>
      <w:r w:rsidR="002D551F" w:rsidRPr="00067BB1">
        <w:rPr>
          <w:rFonts w:cs="Times New Roman"/>
          <w:b/>
          <w:i/>
          <w:szCs w:val="16"/>
        </w:rPr>
        <w:t>/</w:t>
      </w:r>
      <w:proofErr w:type="spellStart"/>
      <w:r w:rsidR="002D551F" w:rsidRPr="00067BB1">
        <w:rPr>
          <w:rFonts w:cs="Times New Roman"/>
          <w:b/>
          <w:bCs/>
          <w:i/>
          <w:szCs w:val="16"/>
        </w:rPr>
        <w:t>tapi-</w:t>
      </w:r>
      <w:proofErr w:type="gramStart"/>
      <w:r w:rsidR="002D551F" w:rsidRPr="00067BB1">
        <w:rPr>
          <w:rFonts w:cs="Times New Roman"/>
          <w:b/>
          <w:bCs/>
          <w:i/>
          <w:szCs w:val="16"/>
        </w:rPr>
        <w:t>connectivity:</w:t>
      </w:r>
      <w:r w:rsidR="002D551F" w:rsidRPr="00067BB1">
        <w:rPr>
          <w:rFonts w:cs="Times New Roman"/>
          <w:b/>
          <w:i/>
          <w:szCs w:val="16"/>
        </w:rPr>
        <w:t>lower</w:t>
      </w:r>
      <w:proofErr w:type="gramEnd"/>
      <w:r w:rsidR="002D551F" w:rsidRPr="00067BB1">
        <w:rPr>
          <w:rFonts w:cs="Times New Roman"/>
          <w:b/>
          <w:i/>
          <w:szCs w:val="16"/>
        </w:rPr>
        <w:t>-connection</w:t>
      </w:r>
      <w:proofErr w:type="spellEnd"/>
      <w:r w:rsidR="002D551F" w:rsidRPr="00067BB1">
        <w:rPr>
          <w:rFonts w:cs="Times New Roman"/>
          <w:szCs w:val="16"/>
        </w:rPr>
        <w:t xml:space="preserve"> list.</w:t>
      </w:r>
      <w:r w:rsidR="008F17E5" w:rsidRPr="00067BB1">
        <w:rPr>
          <w:rFonts w:cs="Times New Roman"/>
          <w:szCs w:val="16"/>
        </w:rPr>
        <w:t xml:space="preserve"> Please note that the</w:t>
      </w:r>
      <w:r w:rsidR="00C048B3" w:rsidRPr="00067BB1">
        <w:rPr>
          <w:rFonts w:cs="Times New Roman"/>
          <w:szCs w:val="16"/>
        </w:rPr>
        <w:t xml:space="preserve"> use of the</w:t>
      </w:r>
      <w:r w:rsidR="008F17E5" w:rsidRPr="00067BB1">
        <w:rPr>
          <w:rFonts w:cs="Times New Roman"/>
          <w:szCs w:val="16"/>
        </w:rPr>
        <w:t xml:space="preserve"> lower-connection attribute </w:t>
      </w:r>
      <w:r w:rsidR="00C048B3" w:rsidRPr="00067BB1">
        <w:rPr>
          <w:rFonts w:cs="Times New Roman"/>
          <w:szCs w:val="16"/>
        </w:rPr>
        <w:t>is used to represent t</w:t>
      </w:r>
      <w:r w:rsidR="008F17E5" w:rsidRPr="00067BB1">
        <w:rPr>
          <w:rFonts w:cs="Times New Roman"/>
          <w:szCs w:val="16"/>
        </w:rPr>
        <w:t xml:space="preserve">he partitioning of the Top Connection and does not </w:t>
      </w:r>
      <w:r w:rsidR="00C048B3" w:rsidRPr="00067BB1">
        <w:rPr>
          <w:rFonts w:cs="Times New Roman"/>
          <w:szCs w:val="16"/>
        </w:rPr>
        <w:t>introduce</w:t>
      </w:r>
      <w:r w:rsidR="008F17E5" w:rsidRPr="00067BB1">
        <w:rPr>
          <w:rFonts w:cs="Times New Roman"/>
          <w:szCs w:val="16"/>
        </w:rPr>
        <w:t xml:space="preserve"> any layering </w:t>
      </w:r>
      <w:r w:rsidR="00C048B3" w:rsidRPr="00067BB1">
        <w:rPr>
          <w:rFonts w:cs="Times New Roman"/>
          <w:szCs w:val="16"/>
        </w:rPr>
        <w:t>relationship.</w:t>
      </w:r>
    </w:p>
    <w:p w14:paraId="1E5F833D" w14:textId="77777777" w:rsidR="002D551F" w:rsidRPr="007409CA" w:rsidRDefault="002D551F" w:rsidP="004F1645">
      <w:pPr>
        <w:pStyle w:val="yang-tree"/>
      </w:pPr>
      <w:r w:rsidRPr="007409CA">
        <w:t xml:space="preserve">module: </w:t>
      </w:r>
      <w:proofErr w:type="spellStart"/>
      <w:r w:rsidRPr="007409CA">
        <w:t>tapi</w:t>
      </w:r>
      <w:proofErr w:type="spellEnd"/>
      <w:r w:rsidRPr="007409CA">
        <w:t>-connectivity</w:t>
      </w:r>
    </w:p>
    <w:p w14:paraId="513A7C0C" w14:textId="77777777" w:rsidR="002D551F" w:rsidRPr="007409CA" w:rsidRDefault="002D551F" w:rsidP="004F1645">
      <w:pPr>
        <w:pStyle w:val="yang-tree"/>
      </w:pPr>
      <w:r w:rsidRPr="007409CA">
        <w:t xml:space="preserve">  augment /</w:t>
      </w:r>
      <w:proofErr w:type="spellStart"/>
      <w:r w:rsidRPr="007409CA">
        <w:t>tapi-</w:t>
      </w:r>
      <w:proofErr w:type="gramStart"/>
      <w:r w:rsidRPr="007409CA">
        <w:t>common:context</w:t>
      </w:r>
      <w:proofErr w:type="spellEnd"/>
      <w:proofErr w:type="gramEnd"/>
      <w:r w:rsidRPr="007409CA">
        <w:t>:</w:t>
      </w:r>
    </w:p>
    <w:p w14:paraId="4BB5BDBD" w14:textId="77777777" w:rsidR="002D551F" w:rsidRPr="007409CA" w:rsidRDefault="002D551F" w:rsidP="004F1645">
      <w:pPr>
        <w:pStyle w:val="yang-tree"/>
      </w:pPr>
      <w:r w:rsidRPr="007409CA">
        <w:tab/>
        <w:t>+--</w:t>
      </w:r>
      <w:proofErr w:type="spellStart"/>
      <w:r w:rsidRPr="007409CA">
        <w:t>rw</w:t>
      </w:r>
      <w:proofErr w:type="spellEnd"/>
      <w:r w:rsidRPr="007409CA">
        <w:t xml:space="preserve"> connectivity-context</w:t>
      </w:r>
    </w:p>
    <w:p w14:paraId="163CCC49" w14:textId="77777777" w:rsidR="002D551F" w:rsidRPr="007409CA" w:rsidRDefault="002D551F" w:rsidP="004F1645">
      <w:pPr>
        <w:pStyle w:val="yang-tree"/>
      </w:pPr>
      <w:r w:rsidRPr="007409CA">
        <w:tab/>
        <w:t xml:space="preserve">    +--</w:t>
      </w:r>
      <w:proofErr w:type="spellStart"/>
      <w:r w:rsidRPr="007409CA">
        <w:t>ro</w:t>
      </w:r>
      <w:proofErr w:type="spellEnd"/>
      <w:r w:rsidRPr="007409CA">
        <w:t xml:space="preserve"> connection* [</w:t>
      </w:r>
      <w:proofErr w:type="spellStart"/>
      <w:r w:rsidRPr="007409CA">
        <w:t>uuid</w:t>
      </w:r>
      <w:proofErr w:type="spellEnd"/>
      <w:r w:rsidRPr="007409CA">
        <w:t>]</w:t>
      </w:r>
    </w:p>
    <w:p w14:paraId="3575D114" w14:textId="6300AF6E" w:rsidR="002D551F" w:rsidRPr="00F028BC" w:rsidRDefault="002D551F" w:rsidP="004F1645">
      <w:pPr>
        <w:pStyle w:val="TR-JSONsnippet"/>
      </w:pPr>
      <w:r w:rsidRPr="007409CA">
        <w:t xml:space="preserve">        +--</w:t>
      </w:r>
      <w:proofErr w:type="spellStart"/>
      <w:r w:rsidRPr="007409CA">
        <w:t>ro</w:t>
      </w:r>
      <w:proofErr w:type="spellEnd"/>
      <w:r w:rsidRPr="007409CA">
        <w:t xml:space="preserve"> lower-connection* [</w:t>
      </w:r>
      <w:r w:rsidRPr="00F028BC">
        <w:t>connection-</w:t>
      </w:r>
      <w:proofErr w:type="spellStart"/>
      <w:r w:rsidRPr="00F028BC">
        <w:t>uuid</w:t>
      </w:r>
      <w:proofErr w:type="spellEnd"/>
      <w:r w:rsidRPr="00F028BC">
        <w:t>]</w:t>
      </w:r>
    </w:p>
    <w:p w14:paraId="03E2CDD4" w14:textId="6384FB2A" w:rsidR="002D551F" w:rsidRPr="00F028BC" w:rsidRDefault="002D551F" w:rsidP="004F1645">
      <w:pPr>
        <w:pStyle w:val="TR-JSONsnippet"/>
      </w:pPr>
      <w:r w:rsidRPr="00F028BC">
        <w:tab/>
        <w:t xml:space="preserve">       </w:t>
      </w:r>
      <w:r w:rsidR="00A668F2">
        <w:t xml:space="preserve">  </w:t>
      </w:r>
      <w:r w:rsidRPr="00F028BC">
        <w:t xml:space="preserve"> +--</w:t>
      </w:r>
      <w:proofErr w:type="spellStart"/>
      <w:r w:rsidRPr="00F028BC">
        <w:t>ro</w:t>
      </w:r>
      <w:proofErr w:type="spellEnd"/>
      <w:r w:rsidRPr="00F028BC">
        <w:t xml:space="preserve"> connection-</w:t>
      </w:r>
      <w:proofErr w:type="spellStart"/>
      <w:r w:rsidRPr="00F028BC">
        <w:t>uuid</w:t>
      </w:r>
      <w:proofErr w:type="spellEnd"/>
      <w:r w:rsidRPr="00F028BC">
        <w:t xml:space="preserve"> -&gt; </w:t>
      </w:r>
      <w:r w:rsidR="00F44982">
        <w:t>...</w:t>
      </w:r>
      <w:r w:rsidRPr="00F028BC">
        <w:t>connectivity-context/connection/</w:t>
      </w:r>
      <w:proofErr w:type="spellStart"/>
      <w:r w:rsidRPr="00F028BC">
        <w:t>uuid</w:t>
      </w:r>
      <w:proofErr w:type="spellEnd"/>
    </w:p>
    <w:p w14:paraId="2EFEDE29" w14:textId="77777777" w:rsidR="002D551F" w:rsidRPr="00661FB9" w:rsidRDefault="002D551F" w:rsidP="00661FB9">
      <w:pPr>
        <w:ind w:left="720"/>
        <w:rPr>
          <w:rFonts w:cs="Times New Roman"/>
        </w:rPr>
      </w:pPr>
    </w:p>
    <w:p w14:paraId="74557702" w14:textId="0FB13CAE" w:rsidR="002D551F" w:rsidRPr="00067BB1" w:rsidRDefault="00F209EF" w:rsidP="00381A66">
      <w:pPr>
        <w:numPr>
          <w:ilvl w:val="0"/>
          <w:numId w:val="8"/>
        </w:numPr>
        <w:rPr>
          <w:rFonts w:cs="Times New Roman"/>
          <w:szCs w:val="16"/>
        </w:rPr>
      </w:pPr>
      <w:r>
        <w:rPr>
          <w:rFonts w:cs="Times New Roman"/>
          <w:szCs w:val="16"/>
        </w:rPr>
        <w:t>[</w:t>
      </w:r>
      <w:proofErr w:type="gramStart"/>
      <w:r w:rsidRPr="00F209EF">
        <w:rPr>
          <w:rFonts w:cs="Times New Roman"/>
          <w:b/>
          <w:bCs/>
          <w:szCs w:val="16"/>
        </w:rPr>
        <w:t>top-connection</w:t>
      </w:r>
      <w:proofErr w:type="gramEnd"/>
      <w:r>
        <w:rPr>
          <w:rFonts w:cs="Times New Roman"/>
          <w:szCs w:val="16"/>
        </w:rPr>
        <w:t xml:space="preserve">] </w:t>
      </w:r>
      <w:r w:rsidR="002D551F" w:rsidRPr="00067BB1">
        <w:rPr>
          <w:rFonts w:cs="Times New Roman"/>
          <w:szCs w:val="16"/>
        </w:rPr>
        <w:t xml:space="preserve">Top Connections </w:t>
      </w:r>
      <w:r w:rsidR="00093869" w:rsidRPr="00067BB1">
        <w:rPr>
          <w:rFonts w:cs="Times New Roman"/>
          <w:szCs w:val="16"/>
        </w:rPr>
        <w:t xml:space="preserve">MAY </w:t>
      </w:r>
      <w:r w:rsidR="002D551F" w:rsidRPr="00067BB1">
        <w:rPr>
          <w:rFonts w:cs="Times New Roman"/>
          <w:szCs w:val="16"/>
        </w:rPr>
        <w:t>represent two different cases:</w:t>
      </w:r>
    </w:p>
    <w:p w14:paraId="0DC38EC1" w14:textId="08624DEB" w:rsidR="002D551F" w:rsidRPr="00067BB1" w:rsidRDefault="002D551F" w:rsidP="00381A66">
      <w:pPr>
        <w:numPr>
          <w:ilvl w:val="1"/>
          <w:numId w:val="7"/>
        </w:numPr>
        <w:rPr>
          <w:rFonts w:cs="Times New Roman"/>
          <w:szCs w:val="16"/>
        </w:rPr>
      </w:pPr>
      <w:r w:rsidRPr="00067BB1">
        <w:rPr>
          <w:rFonts w:cs="Times New Roman"/>
          <w:b/>
          <w:szCs w:val="16"/>
        </w:rPr>
        <w:t>Non-terminated Top Connections</w:t>
      </w:r>
      <w:r w:rsidRPr="00067BB1">
        <w:rPr>
          <w:rFonts w:cs="Times New Roman"/>
          <w:szCs w:val="16"/>
        </w:rPr>
        <w:t xml:space="preserve">: between CEPs </w:t>
      </w:r>
      <w:proofErr w:type="gramStart"/>
      <w:r w:rsidRPr="00067BB1">
        <w:rPr>
          <w:rFonts w:cs="Times New Roman"/>
          <w:szCs w:val="16"/>
        </w:rPr>
        <w:t>with  parent</w:t>
      </w:r>
      <w:proofErr w:type="gramEnd"/>
      <w:r w:rsidRPr="00067BB1">
        <w:rPr>
          <w:rFonts w:cs="Times New Roman"/>
          <w:szCs w:val="16"/>
        </w:rPr>
        <w:t>-NEPs (</w:t>
      </w:r>
      <w:r w:rsidRPr="00067BB1">
        <w:rPr>
          <w:rFonts w:cs="Times New Roman"/>
          <w:b/>
          <w:szCs w:val="16"/>
        </w:rPr>
        <w:t>tapi-</w:t>
      </w:r>
      <w:proofErr w:type="gramStart"/>
      <w:r w:rsidRPr="00067BB1">
        <w:rPr>
          <w:rFonts w:cs="Times New Roman"/>
          <w:b/>
          <w:szCs w:val="16"/>
        </w:rPr>
        <w:t>topology:owned</w:t>
      </w:r>
      <w:proofErr w:type="gramEnd"/>
      <w:r w:rsidRPr="00067BB1">
        <w:rPr>
          <w:rFonts w:cs="Times New Roman"/>
          <w:b/>
          <w:szCs w:val="16"/>
        </w:rPr>
        <w:t>-node-edge-point/tapi-</w:t>
      </w:r>
      <w:proofErr w:type="gramStart"/>
      <w:r w:rsidRPr="00067BB1">
        <w:rPr>
          <w:rFonts w:cs="Times New Roman"/>
          <w:b/>
          <w:szCs w:val="16"/>
        </w:rPr>
        <w:t>connectivity:cep</w:t>
      </w:r>
      <w:proofErr w:type="gramEnd"/>
      <w:r w:rsidRPr="00067BB1">
        <w:rPr>
          <w:rFonts w:cs="Times New Roman"/>
          <w:b/>
          <w:szCs w:val="16"/>
        </w:rPr>
        <w:t>-list/connection-</w:t>
      </w:r>
      <w:proofErr w:type="gramStart"/>
      <w:r w:rsidRPr="00067BB1">
        <w:rPr>
          <w:rFonts w:cs="Times New Roman"/>
          <w:b/>
          <w:szCs w:val="16"/>
        </w:rPr>
        <w:t>end-point</w:t>
      </w:r>
      <w:proofErr w:type="gramEnd"/>
      <w:r w:rsidRPr="00067BB1">
        <w:rPr>
          <w:rFonts w:cs="Times New Roman"/>
          <w:b/>
          <w:szCs w:val="16"/>
        </w:rPr>
        <w:t>/</w:t>
      </w:r>
      <w:r w:rsidRPr="00170841">
        <w:rPr>
          <w:rFonts w:cs="Times New Roman"/>
          <w:b/>
          <w:color w:val="FF0000"/>
          <w:szCs w:val="16"/>
        </w:rPr>
        <w:t>parent-node-edge-point</w:t>
      </w:r>
      <w:r w:rsidRPr="00067BB1">
        <w:rPr>
          <w:rFonts w:cs="Times New Roman"/>
          <w:szCs w:val="16"/>
        </w:rPr>
        <w:t xml:space="preserve">) directly associated to the SIPs which </w:t>
      </w:r>
      <w:proofErr w:type="gramStart"/>
      <w:r w:rsidRPr="00067BB1">
        <w:rPr>
          <w:rFonts w:cs="Times New Roman"/>
          <w:szCs w:val="16"/>
        </w:rPr>
        <w:t>has</w:t>
      </w:r>
      <w:proofErr w:type="gramEnd"/>
      <w:r w:rsidRPr="00067BB1">
        <w:rPr>
          <w:rFonts w:cs="Times New Roman"/>
          <w:szCs w:val="16"/>
        </w:rPr>
        <w:t xml:space="preserve"> been referenced by the </w:t>
      </w:r>
      <w:r w:rsidR="00B272ED" w:rsidRPr="00067BB1">
        <w:rPr>
          <w:rFonts w:cs="Times New Roman"/>
          <w:szCs w:val="16"/>
        </w:rPr>
        <w:t>Connectivity-</w:t>
      </w:r>
      <w:r w:rsidRPr="00067BB1">
        <w:rPr>
          <w:rFonts w:cs="Times New Roman"/>
          <w:szCs w:val="16"/>
        </w:rPr>
        <w:t>Service-</w:t>
      </w:r>
      <w:proofErr w:type="gramStart"/>
      <w:r w:rsidRPr="00067BB1">
        <w:rPr>
          <w:rFonts w:cs="Times New Roman"/>
          <w:szCs w:val="16"/>
        </w:rPr>
        <w:t>End-Points</w:t>
      </w:r>
      <w:proofErr w:type="gramEnd"/>
      <w:r w:rsidRPr="00067BB1">
        <w:rPr>
          <w:rFonts w:cs="Times New Roman"/>
          <w:szCs w:val="16"/>
        </w:rPr>
        <w:t xml:space="preserve"> of the Connectivity-Service associated to this Top Connection.</w:t>
      </w:r>
    </w:p>
    <w:p w14:paraId="22483272" w14:textId="77777777" w:rsidR="002D551F" w:rsidRPr="007409CA" w:rsidRDefault="002D551F" w:rsidP="004F1645">
      <w:pPr>
        <w:pStyle w:val="yang-tree"/>
      </w:pPr>
      <w:r w:rsidRPr="007409CA">
        <w:t>augment /tapi-</w:t>
      </w:r>
      <w:proofErr w:type="gramStart"/>
      <w:r w:rsidRPr="007409CA">
        <w:t>common:context</w:t>
      </w:r>
      <w:proofErr w:type="gramEnd"/>
      <w:r w:rsidRPr="007409CA">
        <w:t>/tapi-</w:t>
      </w:r>
      <w:proofErr w:type="gramStart"/>
      <w:r w:rsidRPr="007409CA">
        <w:t>topology:topology</w:t>
      </w:r>
      <w:proofErr w:type="gramEnd"/>
      <w:r w:rsidRPr="007409CA">
        <w:t>-context/tapi-</w:t>
      </w:r>
      <w:proofErr w:type="gramStart"/>
      <w:r w:rsidRPr="007409CA">
        <w:t>topology:topology</w:t>
      </w:r>
      <w:proofErr w:type="gramEnd"/>
      <w:r w:rsidRPr="007409CA">
        <w:t>/tapi-</w:t>
      </w:r>
      <w:proofErr w:type="gramStart"/>
      <w:r w:rsidRPr="007409CA">
        <w:t>topology:node</w:t>
      </w:r>
      <w:proofErr w:type="gramEnd"/>
      <w:r w:rsidRPr="007409CA">
        <w:t>/tapi-</w:t>
      </w:r>
      <w:proofErr w:type="gramStart"/>
      <w:r w:rsidRPr="007409CA">
        <w:t>topology:owned</w:t>
      </w:r>
      <w:proofErr w:type="gramEnd"/>
      <w:r w:rsidRPr="007409CA">
        <w:t>-node-edge-point:</w:t>
      </w:r>
    </w:p>
    <w:p w14:paraId="46C3F8F5" w14:textId="77777777" w:rsidR="002D551F" w:rsidRPr="007409CA" w:rsidRDefault="002D551F" w:rsidP="004F1645">
      <w:pPr>
        <w:pStyle w:val="yang-tree"/>
      </w:pPr>
      <w:r w:rsidRPr="007409CA">
        <w:t xml:space="preserve">    +--</w:t>
      </w:r>
      <w:proofErr w:type="spellStart"/>
      <w:r w:rsidRPr="007409CA">
        <w:t>ro</w:t>
      </w:r>
      <w:proofErr w:type="spellEnd"/>
      <w:r w:rsidRPr="007409CA">
        <w:t xml:space="preserve"> cep-list</w:t>
      </w:r>
    </w:p>
    <w:p w14:paraId="6732BC06" w14:textId="77777777" w:rsidR="002D551F" w:rsidRPr="007409CA" w:rsidRDefault="002D551F" w:rsidP="004F1645">
      <w:pPr>
        <w:pStyle w:val="yang-tree"/>
      </w:pPr>
      <w:r w:rsidRPr="007409CA">
        <w:t xml:space="preserve">       +--</w:t>
      </w:r>
      <w:proofErr w:type="spellStart"/>
      <w:r w:rsidRPr="007409CA">
        <w:t>ro</w:t>
      </w:r>
      <w:proofErr w:type="spellEnd"/>
      <w:r w:rsidRPr="007409CA">
        <w:t xml:space="preserve"> connection-</w:t>
      </w:r>
      <w:proofErr w:type="gramStart"/>
      <w:r w:rsidRPr="007409CA">
        <w:t>end-point</w:t>
      </w:r>
      <w:proofErr w:type="gramEnd"/>
      <w:r w:rsidRPr="007409CA">
        <w:t>* [</w:t>
      </w:r>
      <w:proofErr w:type="spellStart"/>
      <w:r w:rsidRPr="007409CA">
        <w:t>uuid</w:t>
      </w:r>
      <w:proofErr w:type="spellEnd"/>
      <w:r w:rsidRPr="007409CA">
        <w:t>]</w:t>
      </w:r>
    </w:p>
    <w:p w14:paraId="20641709" w14:textId="77777777" w:rsidR="002D551F" w:rsidRPr="007409CA" w:rsidRDefault="002D551F" w:rsidP="004F1645">
      <w:pPr>
        <w:pStyle w:val="yang-tree"/>
      </w:pPr>
      <w:r w:rsidRPr="007409CA">
        <w:t xml:space="preserve">          +--</w:t>
      </w:r>
      <w:proofErr w:type="spellStart"/>
      <w:r w:rsidRPr="007409CA">
        <w:t>ro</w:t>
      </w:r>
      <w:proofErr w:type="spellEnd"/>
      <w:r w:rsidRPr="007409CA">
        <w:t xml:space="preserve"> </w:t>
      </w:r>
      <w:r w:rsidRPr="00170841">
        <w:rPr>
          <w:color w:val="FF0000"/>
        </w:rPr>
        <w:t>parent-node-edge-point</w:t>
      </w:r>
    </w:p>
    <w:p w14:paraId="4F3DDB17" w14:textId="77777777" w:rsidR="00A418FF" w:rsidRDefault="002D551F" w:rsidP="004F1645">
      <w:pPr>
        <w:pStyle w:val="yang-tree"/>
      </w:pPr>
      <w:r w:rsidRPr="007409CA">
        <w:t xml:space="preserve">          </w:t>
      </w:r>
      <w:proofErr w:type="gramStart"/>
      <w:r w:rsidRPr="007409CA">
        <w:t>|  +</w:t>
      </w:r>
      <w:proofErr w:type="gramEnd"/>
      <w:r w:rsidRPr="007409CA">
        <w:t>--</w:t>
      </w:r>
      <w:proofErr w:type="spellStart"/>
      <w:r w:rsidRPr="007409CA">
        <w:t>ro</w:t>
      </w:r>
      <w:proofErr w:type="spellEnd"/>
      <w:r w:rsidRPr="007409CA">
        <w:t xml:space="preserve"> topology-</w:t>
      </w:r>
      <w:proofErr w:type="spellStart"/>
      <w:r w:rsidRPr="007409CA">
        <w:t>uuid</w:t>
      </w:r>
      <w:proofErr w:type="spellEnd"/>
      <w:r w:rsidRPr="007409CA">
        <w:t xml:space="preserve">?          </w:t>
      </w:r>
    </w:p>
    <w:p w14:paraId="3AD47A7A" w14:textId="6D929CEF" w:rsidR="002D551F" w:rsidRPr="007409CA" w:rsidRDefault="00A418FF" w:rsidP="004F1645">
      <w:pPr>
        <w:pStyle w:val="yang-tree"/>
      </w:pPr>
      <w:r>
        <w:t xml:space="preserve">                 </w:t>
      </w:r>
      <w:r w:rsidR="002D551F" w:rsidRPr="007409CA">
        <w:t xml:space="preserve">-&gt; </w:t>
      </w:r>
      <w:r>
        <w:t>...</w:t>
      </w:r>
      <w:r w:rsidR="002D551F" w:rsidRPr="007409CA">
        <w:t>topology-context/topology/</w:t>
      </w:r>
      <w:proofErr w:type="spellStart"/>
      <w:r w:rsidR="002D551F" w:rsidRPr="007409CA">
        <w:t>uuid</w:t>
      </w:r>
      <w:proofErr w:type="spellEnd"/>
    </w:p>
    <w:p w14:paraId="6248CF6C" w14:textId="77777777" w:rsidR="00A418FF" w:rsidRDefault="002D551F" w:rsidP="004F1645">
      <w:pPr>
        <w:pStyle w:val="yang-tree"/>
      </w:pPr>
      <w:r w:rsidRPr="007409CA">
        <w:t xml:space="preserve">          </w:t>
      </w:r>
      <w:proofErr w:type="gramStart"/>
      <w:r w:rsidRPr="007409CA">
        <w:t>|  +</w:t>
      </w:r>
      <w:proofErr w:type="gramEnd"/>
      <w:r w:rsidRPr="007409CA">
        <w:t>--</w:t>
      </w:r>
      <w:proofErr w:type="spellStart"/>
      <w:r w:rsidRPr="007409CA">
        <w:t>ro</w:t>
      </w:r>
      <w:proofErr w:type="spellEnd"/>
      <w:r w:rsidRPr="007409CA">
        <w:t xml:space="preserve"> node-</w:t>
      </w:r>
      <w:proofErr w:type="spellStart"/>
      <w:r w:rsidRPr="007409CA">
        <w:t>uuid</w:t>
      </w:r>
      <w:proofErr w:type="spellEnd"/>
      <w:r w:rsidRPr="007409CA">
        <w:t xml:space="preserve">?              </w:t>
      </w:r>
    </w:p>
    <w:p w14:paraId="046B7BBB" w14:textId="7C091DBC" w:rsidR="002D551F" w:rsidRPr="007409CA" w:rsidRDefault="00A418FF" w:rsidP="004F1645">
      <w:pPr>
        <w:pStyle w:val="yang-tree"/>
      </w:pPr>
      <w:r>
        <w:t xml:space="preserve">                 </w:t>
      </w:r>
      <w:r w:rsidR="002D551F" w:rsidRPr="007409CA">
        <w:t xml:space="preserve">-&gt; </w:t>
      </w:r>
      <w:r>
        <w:t>...</w:t>
      </w:r>
      <w:r w:rsidR="002D551F" w:rsidRPr="007409CA">
        <w:t>topology-context/topology/node/</w:t>
      </w:r>
      <w:proofErr w:type="spellStart"/>
      <w:r w:rsidR="002D551F" w:rsidRPr="007409CA">
        <w:t>uuid</w:t>
      </w:r>
      <w:proofErr w:type="spellEnd"/>
    </w:p>
    <w:p w14:paraId="69A11CD7" w14:textId="77777777" w:rsidR="00A418FF" w:rsidRDefault="002D551F" w:rsidP="004F1645">
      <w:pPr>
        <w:pStyle w:val="yang-tree"/>
      </w:pPr>
      <w:r w:rsidRPr="007409CA">
        <w:t xml:space="preserve">          </w:t>
      </w:r>
      <w:proofErr w:type="gramStart"/>
      <w:r w:rsidRPr="007409CA">
        <w:t>|  +</w:t>
      </w:r>
      <w:proofErr w:type="gramEnd"/>
      <w:r w:rsidRPr="007409CA">
        <w:t>--</w:t>
      </w:r>
      <w:proofErr w:type="spellStart"/>
      <w:r w:rsidRPr="007409CA">
        <w:t>ro</w:t>
      </w:r>
      <w:proofErr w:type="spellEnd"/>
      <w:r w:rsidRPr="007409CA">
        <w:t xml:space="preserve"> node-edge-point-</w:t>
      </w:r>
      <w:proofErr w:type="spellStart"/>
      <w:r w:rsidRPr="007409CA">
        <w:t>uuid</w:t>
      </w:r>
      <w:proofErr w:type="spellEnd"/>
      <w:r w:rsidRPr="007409CA">
        <w:t xml:space="preserve">?   </w:t>
      </w:r>
    </w:p>
    <w:p w14:paraId="2A766D82" w14:textId="0952009F" w:rsidR="002D551F" w:rsidRPr="007409CA" w:rsidRDefault="00A418FF" w:rsidP="004F1645">
      <w:pPr>
        <w:pStyle w:val="yang-tree"/>
      </w:pPr>
      <w:r>
        <w:t xml:space="preserve">                 </w:t>
      </w:r>
      <w:r w:rsidR="002D551F" w:rsidRPr="007409CA">
        <w:t xml:space="preserve">-&gt; </w:t>
      </w:r>
      <w:r>
        <w:t>...</w:t>
      </w:r>
      <w:r w:rsidR="002D551F" w:rsidRPr="007409CA">
        <w:t>topology-context/topology/node/owned-node-edge-point/</w:t>
      </w:r>
      <w:proofErr w:type="spellStart"/>
      <w:r w:rsidR="002D551F" w:rsidRPr="007409CA">
        <w:t>uuid</w:t>
      </w:r>
      <w:proofErr w:type="spellEnd"/>
    </w:p>
    <w:p w14:paraId="55ED2CE1" w14:textId="45C580FB" w:rsidR="002D551F" w:rsidRPr="00661FB9" w:rsidRDefault="002D551F" w:rsidP="00067BB1">
      <w:pPr>
        <w:rPr>
          <w:rFonts w:cs="Times New Roman"/>
        </w:rPr>
      </w:pPr>
      <w:r w:rsidRPr="00661FB9">
        <w:t xml:space="preserve">          </w:t>
      </w:r>
    </w:p>
    <w:p w14:paraId="06DF9B71" w14:textId="0384FBBB" w:rsidR="002D551F" w:rsidRPr="00067BB1" w:rsidRDefault="002D551F" w:rsidP="00381A66">
      <w:pPr>
        <w:numPr>
          <w:ilvl w:val="1"/>
          <w:numId w:val="7"/>
        </w:numPr>
        <w:rPr>
          <w:rFonts w:cs="Times New Roman"/>
          <w:szCs w:val="16"/>
        </w:rPr>
      </w:pPr>
      <w:r w:rsidRPr="00067BB1">
        <w:rPr>
          <w:rFonts w:cs="Times New Roman"/>
          <w:b/>
          <w:szCs w:val="16"/>
        </w:rPr>
        <w:t xml:space="preserve">Infrastructure Trails as defined in [ITU-T </w:t>
      </w:r>
      <w:r w:rsidR="007331E4">
        <w:rPr>
          <w:rFonts w:cs="Times New Roman"/>
          <w:b/>
          <w:szCs w:val="16"/>
        </w:rPr>
        <w:t>G</w:t>
      </w:r>
      <w:r w:rsidRPr="00067BB1">
        <w:rPr>
          <w:rFonts w:cs="Times New Roman"/>
          <w:b/>
          <w:szCs w:val="16"/>
        </w:rPr>
        <w:t>.805]</w:t>
      </w:r>
      <w:r w:rsidRPr="00067BB1">
        <w:rPr>
          <w:rFonts w:cs="Times New Roman"/>
          <w:szCs w:val="16"/>
        </w:rPr>
        <w:t xml:space="preserve">: between CEPs representing Trail Termination Points (TTPs) which handover a signal of a </w:t>
      </w:r>
      <w:r w:rsidRPr="00067BB1">
        <w:rPr>
          <w:rFonts w:cs="Times New Roman"/>
          <w:szCs w:val="16"/>
        </w:rPr>
        <w:tab/>
        <w:t>given layer to a higher layer. These CEPs also produce associated client-NEPs (</w:t>
      </w:r>
      <w:r w:rsidRPr="00067BB1">
        <w:rPr>
          <w:rFonts w:cs="Times New Roman"/>
          <w:b/>
          <w:szCs w:val="16"/>
        </w:rPr>
        <w:t>tapi-</w:t>
      </w:r>
      <w:proofErr w:type="gramStart"/>
      <w:r w:rsidRPr="00067BB1">
        <w:rPr>
          <w:rFonts w:cs="Times New Roman"/>
          <w:b/>
          <w:szCs w:val="16"/>
        </w:rPr>
        <w:t>topology:owned</w:t>
      </w:r>
      <w:proofErr w:type="gramEnd"/>
      <w:r w:rsidRPr="00067BB1">
        <w:rPr>
          <w:rFonts w:cs="Times New Roman"/>
          <w:b/>
          <w:szCs w:val="16"/>
        </w:rPr>
        <w:t>-node-edge-point/tapi-</w:t>
      </w:r>
      <w:proofErr w:type="gramStart"/>
      <w:r w:rsidRPr="00067BB1">
        <w:rPr>
          <w:rFonts w:cs="Times New Roman"/>
          <w:b/>
          <w:szCs w:val="16"/>
        </w:rPr>
        <w:t>connectivity:cep</w:t>
      </w:r>
      <w:proofErr w:type="gramEnd"/>
      <w:r w:rsidRPr="00067BB1">
        <w:rPr>
          <w:rFonts w:cs="Times New Roman"/>
          <w:b/>
          <w:szCs w:val="16"/>
        </w:rPr>
        <w:t>-list/connection-</w:t>
      </w:r>
      <w:proofErr w:type="gramStart"/>
      <w:r w:rsidRPr="00067BB1">
        <w:rPr>
          <w:rFonts w:cs="Times New Roman"/>
          <w:b/>
          <w:szCs w:val="16"/>
        </w:rPr>
        <w:t>end-point</w:t>
      </w:r>
      <w:proofErr w:type="gramEnd"/>
      <w:r w:rsidRPr="00067BB1">
        <w:rPr>
          <w:rFonts w:cs="Times New Roman"/>
          <w:b/>
          <w:szCs w:val="16"/>
        </w:rPr>
        <w:t>/</w:t>
      </w:r>
      <w:r w:rsidRPr="00C00EB4">
        <w:rPr>
          <w:rFonts w:cs="Times New Roman"/>
          <w:b/>
          <w:color w:val="FF0000"/>
          <w:szCs w:val="16"/>
        </w:rPr>
        <w:t>client-node-edge-point</w:t>
      </w:r>
      <w:r w:rsidRPr="00067BB1">
        <w:rPr>
          <w:rFonts w:cs="Times New Roman"/>
          <w:szCs w:val="16"/>
        </w:rPr>
        <w:t xml:space="preserve">), to </w:t>
      </w:r>
      <w:r w:rsidR="00093869" w:rsidRPr="00067BB1">
        <w:rPr>
          <w:rFonts w:cs="Times New Roman"/>
          <w:szCs w:val="16"/>
        </w:rPr>
        <w:t>represent</w:t>
      </w:r>
      <w:r w:rsidRPr="00067BB1">
        <w:rPr>
          <w:rFonts w:cs="Times New Roman"/>
          <w:szCs w:val="16"/>
        </w:rPr>
        <w:t xml:space="preserve"> the generated pool of resources at a higher network layer or rate. </w:t>
      </w:r>
      <w:r w:rsidR="00352DD3" w:rsidRPr="00067BB1">
        <w:rPr>
          <w:rFonts w:cs="Times New Roman"/>
          <w:szCs w:val="16"/>
        </w:rPr>
        <w:t>For example</w:t>
      </w:r>
      <w:r w:rsidR="00E47927" w:rsidRPr="00067BB1">
        <w:rPr>
          <w:rFonts w:cs="Times New Roman"/>
          <w:szCs w:val="16"/>
        </w:rPr>
        <w:t>,</w:t>
      </w:r>
      <w:r w:rsidRPr="00067BB1">
        <w:rPr>
          <w:rFonts w:cs="Times New Roman"/>
          <w:szCs w:val="16"/>
        </w:rPr>
        <w:t xml:space="preserve"> an </w:t>
      </w:r>
      <w:proofErr w:type="spellStart"/>
      <w:r w:rsidRPr="00067BB1">
        <w:rPr>
          <w:rFonts w:cs="Times New Roman"/>
          <w:szCs w:val="16"/>
        </w:rPr>
        <w:t>ODUk</w:t>
      </w:r>
      <w:proofErr w:type="spellEnd"/>
      <w:r w:rsidRPr="00067BB1">
        <w:rPr>
          <w:rFonts w:cs="Times New Roman"/>
          <w:szCs w:val="16"/>
        </w:rPr>
        <w:t xml:space="preserve"> CEP producing a lower order </w:t>
      </w:r>
      <w:proofErr w:type="spellStart"/>
      <w:r w:rsidRPr="00067BB1">
        <w:rPr>
          <w:rFonts w:cs="Times New Roman"/>
          <w:szCs w:val="16"/>
        </w:rPr>
        <w:t>ODUj</w:t>
      </w:r>
      <w:proofErr w:type="spellEnd"/>
      <w:r w:rsidRPr="00067BB1">
        <w:rPr>
          <w:rFonts w:cs="Times New Roman"/>
          <w:szCs w:val="16"/>
        </w:rPr>
        <w:t xml:space="preserve"> NEP or an </w:t>
      </w:r>
      <w:proofErr w:type="spellStart"/>
      <w:r w:rsidRPr="00067BB1">
        <w:rPr>
          <w:rFonts w:cs="Times New Roman"/>
          <w:szCs w:val="16"/>
        </w:rPr>
        <w:t>ODUk</w:t>
      </w:r>
      <w:proofErr w:type="spellEnd"/>
      <w:r w:rsidRPr="00067BB1">
        <w:rPr>
          <w:rFonts w:cs="Times New Roman"/>
          <w:szCs w:val="16"/>
        </w:rPr>
        <w:t xml:space="preserve"> CEP producing DSR NEP.</w:t>
      </w:r>
    </w:p>
    <w:p w14:paraId="4B5B0083" w14:textId="77777777" w:rsidR="002D551F" w:rsidRPr="007409CA" w:rsidRDefault="002D551F" w:rsidP="004F1645">
      <w:pPr>
        <w:pStyle w:val="yang-tree"/>
      </w:pPr>
      <w:r w:rsidRPr="007409CA">
        <w:t>augment /tapi-</w:t>
      </w:r>
      <w:proofErr w:type="gramStart"/>
      <w:r w:rsidRPr="007409CA">
        <w:t>common:context</w:t>
      </w:r>
      <w:proofErr w:type="gramEnd"/>
      <w:r w:rsidRPr="007409CA">
        <w:t>/tapi-</w:t>
      </w:r>
      <w:proofErr w:type="gramStart"/>
      <w:r w:rsidRPr="007409CA">
        <w:t>topology:topology</w:t>
      </w:r>
      <w:proofErr w:type="gramEnd"/>
      <w:r w:rsidRPr="007409CA">
        <w:t>-context/tapi-</w:t>
      </w:r>
      <w:proofErr w:type="gramStart"/>
      <w:r w:rsidRPr="007409CA">
        <w:t>topology:topology</w:t>
      </w:r>
      <w:proofErr w:type="gramEnd"/>
      <w:r w:rsidRPr="007409CA">
        <w:t>/tapi-</w:t>
      </w:r>
      <w:proofErr w:type="gramStart"/>
      <w:r w:rsidRPr="007409CA">
        <w:t>topology:node</w:t>
      </w:r>
      <w:proofErr w:type="gramEnd"/>
      <w:r w:rsidRPr="007409CA">
        <w:t>/tapi-</w:t>
      </w:r>
      <w:proofErr w:type="gramStart"/>
      <w:r w:rsidRPr="007409CA">
        <w:t>topology:owned</w:t>
      </w:r>
      <w:proofErr w:type="gramEnd"/>
      <w:r w:rsidRPr="007409CA">
        <w:t>-node-edge-point:</w:t>
      </w:r>
    </w:p>
    <w:p w14:paraId="7D2F7FD9" w14:textId="77777777" w:rsidR="002D551F" w:rsidRPr="007409CA" w:rsidRDefault="002D551F" w:rsidP="004F1645">
      <w:pPr>
        <w:pStyle w:val="yang-tree"/>
      </w:pPr>
      <w:r w:rsidRPr="007409CA">
        <w:t xml:space="preserve">    +--</w:t>
      </w:r>
      <w:proofErr w:type="spellStart"/>
      <w:r w:rsidRPr="007409CA">
        <w:t>ro</w:t>
      </w:r>
      <w:proofErr w:type="spellEnd"/>
      <w:r w:rsidRPr="007409CA">
        <w:t xml:space="preserve"> cep-list</w:t>
      </w:r>
    </w:p>
    <w:p w14:paraId="22489501" w14:textId="77777777" w:rsidR="002D551F" w:rsidRPr="007409CA" w:rsidRDefault="002D551F" w:rsidP="004F1645">
      <w:pPr>
        <w:pStyle w:val="yang-tree"/>
      </w:pPr>
      <w:r w:rsidRPr="007409CA">
        <w:t xml:space="preserve">       +--</w:t>
      </w:r>
      <w:proofErr w:type="spellStart"/>
      <w:r w:rsidRPr="007409CA">
        <w:t>ro</w:t>
      </w:r>
      <w:proofErr w:type="spellEnd"/>
      <w:r w:rsidRPr="007409CA">
        <w:t xml:space="preserve"> connection-</w:t>
      </w:r>
      <w:proofErr w:type="gramStart"/>
      <w:r w:rsidRPr="007409CA">
        <w:t>end-point</w:t>
      </w:r>
      <w:proofErr w:type="gramEnd"/>
      <w:r w:rsidRPr="007409CA">
        <w:t>* [</w:t>
      </w:r>
      <w:proofErr w:type="spellStart"/>
      <w:r w:rsidRPr="007409CA">
        <w:t>uuid</w:t>
      </w:r>
      <w:proofErr w:type="spellEnd"/>
      <w:r w:rsidRPr="007409CA">
        <w:t>]</w:t>
      </w:r>
    </w:p>
    <w:p w14:paraId="558913DD" w14:textId="77777777" w:rsidR="002D551F" w:rsidRPr="007409CA" w:rsidRDefault="002D551F" w:rsidP="004F1645">
      <w:pPr>
        <w:pStyle w:val="yang-tree"/>
      </w:pPr>
      <w:r w:rsidRPr="007409CA">
        <w:t xml:space="preserve">          +--</w:t>
      </w:r>
      <w:proofErr w:type="spellStart"/>
      <w:r w:rsidRPr="007409CA">
        <w:t>ro</w:t>
      </w:r>
      <w:proofErr w:type="spellEnd"/>
      <w:r w:rsidRPr="007409CA">
        <w:t xml:space="preserve"> </w:t>
      </w:r>
      <w:r w:rsidRPr="00C00EB4">
        <w:rPr>
          <w:color w:val="FF0000"/>
        </w:rPr>
        <w:t>client-node-edge-point</w:t>
      </w:r>
      <w:r w:rsidRPr="007409CA">
        <w:t>* [topology-</w:t>
      </w:r>
      <w:proofErr w:type="spellStart"/>
      <w:r w:rsidRPr="007409CA">
        <w:t>uuid</w:t>
      </w:r>
      <w:proofErr w:type="spellEnd"/>
      <w:r w:rsidRPr="007409CA">
        <w:t xml:space="preserve"> node-</w:t>
      </w:r>
      <w:proofErr w:type="spellStart"/>
      <w:r w:rsidRPr="007409CA">
        <w:t>uuid</w:t>
      </w:r>
      <w:proofErr w:type="spellEnd"/>
      <w:r w:rsidRPr="007409CA">
        <w:t xml:space="preserve"> node-edge-point-</w:t>
      </w:r>
      <w:proofErr w:type="spellStart"/>
      <w:r w:rsidRPr="007409CA">
        <w:t>uuid</w:t>
      </w:r>
      <w:proofErr w:type="spellEnd"/>
      <w:r w:rsidRPr="007409CA">
        <w:t>]</w:t>
      </w:r>
    </w:p>
    <w:p w14:paraId="7F553CA2" w14:textId="77777777" w:rsidR="00F84E6B" w:rsidRDefault="002D551F" w:rsidP="004F1645">
      <w:pPr>
        <w:pStyle w:val="yang-tree"/>
      </w:pPr>
      <w:r w:rsidRPr="007409CA">
        <w:t xml:space="preserve">          </w:t>
      </w:r>
      <w:proofErr w:type="gramStart"/>
      <w:r w:rsidRPr="007409CA">
        <w:t>|  +</w:t>
      </w:r>
      <w:proofErr w:type="gramEnd"/>
      <w:r w:rsidRPr="007409CA">
        <w:t>--</w:t>
      </w:r>
      <w:proofErr w:type="spellStart"/>
      <w:r w:rsidRPr="007409CA">
        <w:t>ro</w:t>
      </w:r>
      <w:proofErr w:type="spellEnd"/>
      <w:r w:rsidRPr="007409CA">
        <w:t xml:space="preserve"> topology-</w:t>
      </w:r>
      <w:proofErr w:type="spellStart"/>
      <w:r w:rsidRPr="007409CA">
        <w:t>uuid</w:t>
      </w:r>
      <w:proofErr w:type="spellEnd"/>
      <w:r w:rsidRPr="007409CA">
        <w:t xml:space="preserve">           </w:t>
      </w:r>
    </w:p>
    <w:p w14:paraId="06CBF096" w14:textId="0EF1F251" w:rsidR="002D551F" w:rsidRPr="007409CA" w:rsidRDefault="00C00EB4" w:rsidP="004F1645">
      <w:pPr>
        <w:pStyle w:val="yang-tree"/>
      </w:pPr>
      <w:r>
        <w:t xml:space="preserve">                   </w:t>
      </w:r>
      <w:r w:rsidR="002D551F" w:rsidRPr="007409CA">
        <w:t xml:space="preserve">-&gt; </w:t>
      </w:r>
      <w:r>
        <w:t>...</w:t>
      </w:r>
      <w:r w:rsidR="002D551F" w:rsidRPr="007409CA">
        <w:t>topology-context/topology/</w:t>
      </w:r>
      <w:proofErr w:type="spellStart"/>
      <w:r w:rsidR="002D551F" w:rsidRPr="007409CA">
        <w:t>uuid</w:t>
      </w:r>
      <w:proofErr w:type="spellEnd"/>
    </w:p>
    <w:p w14:paraId="0D9CE3F4" w14:textId="77777777" w:rsidR="00C00EB4" w:rsidRDefault="002D551F" w:rsidP="004F1645">
      <w:pPr>
        <w:pStyle w:val="yang-tree"/>
      </w:pPr>
      <w:r w:rsidRPr="007409CA">
        <w:t xml:space="preserve">          </w:t>
      </w:r>
      <w:proofErr w:type="gramStart"/>
      <w:r w:rsidRPr="007409CA">
        <w:t>|  +</w:t>
      </w:r>
      <w:proofErr w:type="gramEnd"/>
      <w:r w:rsidRPr="007409CA">
        <w:t>--</w:t>
      </w:r>
      <w:proofErr w:type="spellStart"/>
      <w:r w:rsidRPr="007409CA">
        <w:t>ro</w:t>
      </w:r>
      <w:proofErr w:type="spellEnd"/>
      <w:r w:rsidRPr="007409CA">
        <w:t xml:space="preserve"> node-</w:t>
      </w:r>
      <w:proofErr w:type="spellStart"/>
      <w:r w:rsidRPr="007409CA">
        <w:t>uuid</w:t>
      </w:r>
      <w:proofErr w:type="spellEnd"/>
      <w:r w:rsidRPr="007409CA">
        <w:t xml:space="preserve">               </w:t>
      </w:r>
    </w:p>
    <w:p w14:paraId="58D9622A" w14:textId="33AEF2DD" w:rsidR="002D551F" w:rsidRPr="007409CA" w:rsidRDefault="00C00EB4" w:rsidP="004F1645">
      <w:pPr>
        <w:pStyle w:val="yang-tree"/>
      </w:pPr>
      <w:r>
        <w:t xml:space="preserve">                   </w:t>
      </w:r>
      <w:r w:rsidR="002D551F" w:rsidRPr="007409CA">
        <w:t xml:space="preserve">-&gt; </w:t>
      </w:r>
      <w:r>
        <w:t>...</w:t>
      </w:r>
      <w:r w:rsidR="002D551F" w:rsidRPr="007409CA">
        <w:t>topology-context/topology/node/</w:t>
      </w:r>
      <w:proofErr w:type="spellStart"/>
      <w:r w:rsidR="002D551F" w:rsidRPr="007409CA">
        <w:t>uuid</w:t>
      </w:r>
      <w:proofErr w:type="spellEnd"/>
    </w:p>
    <w:p w14:paraId="4E13C505" w14:textId="77777777" w:rsidR="00C00EB4" w:rsidRDefault="002D551F" w:rsidP="004F1645">
      <w:pPr>
        <w:pStyle w:val="yang-tree"/>
      </w:pPr>
      <w:r w:rsidRPr="007409CA">
        <w:tab/>
        <w:t xml:space="preserve">    </w:t>
      </w:r>
      <w:r w:rsidR="00C00EB4">
        <w:t xml:space="preserve">     </w:t>
      </w:r>
      <w:proofErr w:type="gramStart"/>
      <w:r w:rsidRPr="007409CA">
        <w:t>|  +</w:t>
      </w:r>
      <w:proofErr w:type="gramEnd"/>
      <w:r w:rsidRPr="007409CA">
        <w:t>--</w:t>
      </w:r>
      <w:proofErr w:type="spellStart"/>
      <w:r w:rsidRPr="007409CA">
        <w:t>ro</w:t>
      </w:r>
      <w:proofErr w:type="spellEnd"/>
      <w:r w:rsidRPr="007409CA">
        <w:t xml:space="preserve"> node-edge-point-</w:t>
      </w:r>
      <w:proofErr w:type="spellStart"/>
      <w:r w:rsidRPr="007409CA">
        <w:t>uuid</w:t>
      </w:r>
      <w:proofErr w:type="spellEnd"/>
      <w:r w:rsidRPr="007409CA">
        <w:t xml:space="preserve"> </w:t>
      </w:r>
    </w:p>
    <w:p w14:paraId="7D116369" w14:textId="44DEB45E" w:rsidR="002D551F" w:rsidRPr="00661FB9" w:rsidRDefault="00C00EB4" w:rsidP="004F1645">
      <w:pPr>
        <w:pStyle w:val="yang-tree"/>
      </w:pPr>
      <w:r>
        <w:t xml:space="preserve">                   </w:t>
      </w:r>
      <w:r w:rsidR="002D551F" w:rsidRPr="007409CA">
        <w:t xml:space="preserve">-&gt; </w:t>
      </w:r>
      <w:r>
        <w:t>...</w:t>
      </w:r>
      <w:r w:rsidR="002D551F" w:rsidRPr="007409CA">
        <w:t>topology-context/topology/node/owned-node-edge-point/</w:t>
      </w:r>
      <w:proofErr w:type="spellStart"/>
      <w:r w:rsidR="002D551F" w:rsidRPr="007409CA">
        <w:t>uuid</w:t>
      </w:r>
      <w:proofErr w:type="spellEnd"/>
    </w:p>
    <w:p w14:paraId="7B92A641" w14:textId="44010E4A" w:rsidR="002A580C" w:rsidRDefault="002A580C" w:rsidP="00661FB9">
      <w:pPr>
        <w:rPr>
          <w:rFonts w:cs="Times New Roman"/>
          <w:sz w:val="24"/>
        </w:rPr>
      </w:pPr>
    </w:p>
    <w:p w14:paraId="778DFE54" w14:textId="750B2002" w:rsidR="002A580C" w:rsidRDefault="002A580C" w:rsidP="00830DF4">
      <w:pPr>
        <w:pStyle w:val="Heading3"/>
        <w:jc w:val="both"/>
        <w:rPr>
          <w:rFonts w:cs="Times New Roman"/>
        </w:rPr>
      </w:pPr>
      <w:bookmarkStart w:id="279" w:name="_Ref37068567"/>
      <w:bookmarkStart w:id="280" w:name="_Toc215570471"/>
      <w:r w:rsidRPr="00661FB9">
        <w:rPr>
          <w:rFonts w:cs="Times New Roman"/>
        </w:rPr>
        <w:t>Multi-layer connectivity service provisioning and connection generatio</w:t>
      </w:r>
      <w:r>
        <w:rPr>
          <w:rFonts w:cs="Times New Roman"/>
        </w:rPr>
        <w:t>n</w:t>
      </w:r>
      <w:bookmarkEnd w:id="279"/>
      <w:bookmarkEnd w:id="280"/>
    </w:p>
    <w:p w14:paraId="151B28AE" w14:textId="31235834" w:rsidR="00BD4AA1" w:rsidRPr="00895887" w:rsidRDefault="008C6B08" w:rsidP="00895887">
      <w:r w:rsidRPr="00895887">
        <w:t>In the proposed model</w:t>
      </w:r>
      <w:r w:rsidR="002D551F" w:rsidRPr="00895887">
        <w:t>, the TAPI server</w:t>
      </w:r>
      <w:r w:rsidRPr="00895887">
        <w:t xml:space="preserve"> </w:t>
      </w:r>
      <w:r w:rsidR="00120E61" w:rsidRPr="00895887">
        <w:t xml:space="preserve">MUST </w:t>
      </w:r>
      <w:r w:rsidR="002D551F" w:rsidRPr="00895887">
        <w:t>include a reference to each layer Top Connection within the Connectivity Service’s Connection list</w:t>
      </w:r>
      <w:r w:rsidR="00CF70B5" w:rsidRPr="00895887">
        <w:t xml:space="preserve"> as stated in </w:t>
      </w:r>
      <w:r w:rsidR="00CF70B5" w:rsidRPr="00895887">
        <w:rPr>
          <w:sz w:val="20"/>
        </w:rPr>
        <w:fldChar w:fldCharType="begin"/>
      </w:r>
      <w:r w:rsidR="00CF70B5" w:rsidRPr="00895887">
        <w:instrText xml:space="preserve"> REF _Ref35366898 \n \h </w:instrText>
      </w:r>
      <w:r w:rsidR="00895887">
        <w:rPr>
          <w:sz w:val="20"/>
        </w:rPr>
        <w:instrText xml:space="preserve"> \* MERGEFORMAT </w:instrText>
      </w:r>
      <w:r w:rsidR="00CF70B5" w:rsidRPr="00895887">
        <w:rPr>
          <w:sz w:val="20"/>
        </w:rPr>
      </w:r>
      <w:r w:rsidR="00CF70B5" w:rsidRPr="00895887">
        <w:rPr>
          <w:sz w:val="20"/>
        </w:rPr>
        <w:fldChar w:fldCharType="separate"/>
      </w:r>
      <w:r w:rsidR="00DB0408">
        <w:t>[TAPI-CONN-MODEL-REQ-3]</w:t>
      </w:r>
      <w:r w:rsidR="00CF70B5" w:rsidRPr="00895887">
        <w:rPr>
          <w:sz w:val="20"/>
        </w:rPr>
        <w:fldChar w:fldCharType="end"/>
      </w:r>
      <w:r w:rsidR="00CF70B5" w:rsidRPr="00895887">
        <w:t>.</w:t>
      </w:r>
      <w:r w:rsidR="00C00EB4">
        <w:t xml:space="preserve"> </w:t>
      </w:r>
      <w:r w:rsidR="004B2251" w:rsidRPr="00895887">
        <w:t xml:space="preserve">The </w:t>
      </w:r>
      <w:r w:rsidR="00AD384D" w:rsidRPr="00895887">
        <w:t xml:space="preserve">Connectivity Service </w:t>
      </w:r>
      <w:r w:rsidR="004B2251" w:rsidRPr="00895887">
        <w:t>routing across dif</w:t>
      </w:r>
      <w:r w:rsidR="002D551F" w:rsidRPr="00895887">
        <w:t xml:space="preserve">ferent layers </w:t>
      </w:r>
      <w:r w:rsidR="004B2251" w:rsidRPr="00895887">
        <w:t xml:space="preserve">MUST </w:t>
      </w:r>
      <w:r w:rsidR="002D551F" w:rsidRPr="00895887">
        <w:t>be</w:t>
      </w:r>
      <w:r w:rsidR="00DB2B92" w:rsidRPr="00895887">
        <w:t xml:space="preserve"> inferred</w:t>
      </w:r>
      <w:r w:rsidR="002D551F" w:rsidRPr="00895887">
        <w:t xml:space="preserve"> </w:t>
      </w:r>
      <w:r w:rsidR="00E47927" w:rsidRPr="00895887">
        <w:t xml:space="preserve">by means of </w:t>
      </w:r>
      <w:r w:rsidR="002D551F" w:rsidRPr="00895887">
        <w:t>the</w:t>
      </w:r>
      <w:r w:rsidR="00AD384D" w:rsidRPr="00895887">
        <w:t xml:space="preserve"> </w:t>
      </w:r>
      <w:r w:rsidR="00CF70B5" w:rsidRPr="00895887">
        <w:t>Top-</w:t>
      </w:r>
      <w:r w:rsidR="00AD384D" w:rsidRPr="00895887">
        <w:t>connections</w:t>
      </w:r>
      <w:r w:rsidR="002D551F" w:rsidRPr="00895887">
        <w:t xml:space="preserve"> </w:t>
      </w:r>
      <w:r w:rsidR="00655C5C" w:rsidRPr="00895887">
        <w:t xml:space="preserve">composing/supporting the connectivity-service (referenced within the </w:t>
      </w:r>
      <w:proofErr w:type="spellStart"/>
      <w:r w:rsidR="00655C5C" w:rsidRPr="00895887">
        <w:rPr>
          <w:b/>
          <w:bCs/>
          <w:i/>
          <w:iCs/>
        </w:rPr>
        <w:t>tapi-</w:t>
      </w:r>
      <w:proofErr w:type="gramStart"/>
      <w:r w:rsidR="00655C5C" w:rsidRPr="00895887">
        <w:rPr>
          <w:b/>
          <w:bCs/>
          <w:i/>
          <w:iCs/>
        </w:rPr>
        <w:t>connectivity:connectivity</w:t>
      </w:r>
      <w:proofErr w:type="gramEnd"/>
      <w:r w:rsidR="00655C5C" w:rsidRPr="00895887">
        <w:rPr>
          <w:b/>
          <w:bCs/>
          <w:i/>
          <w:iCs/>
        </w:rPr>
        <w:t>-service</w:t>
      </w:r>
      <w:proofErr w:type="spellEnd"/>
      <w:r w:rsidR="00655C5C" w:rsidRPr="00895887">
        <w:rPr>
          <w:b/>
          <w:bCs/>
          <w:i/>
          <w:iCs/>
        </w:rPr>
        <w:t>/connection</w:t>
      </w:r>
      <w:r w:rsidR="00655C5C" w:rsidRPr="00895887">
        <w:t xml:space="preserve"> list attribute) </w:t>
      </w:r>
      <w:r w:rsidR="00CF70B5" w:rsidRPr="00895887">
        <w:t xml:space="preserve">and </w:t>
      </w:r>
      <w:r w:rsidR="00E47927" w:rsidRPr="00895887">
        <w:t xml:space="preserve">their </w:t>
      </w:r>
      <w:r w:rsidR="00CF70B5" w:rsidRPr="00895887">
        <w:t xml:space="preserve">lower-connections, </w:t>
      </w:r>
      <w:r w:rsidR="000F0F45" w:rsidRPr="00895887">
        <w:t>and</w:t>
      </w:r>
      <w:r w:rsidR="002D551F" w:rsidRPr="00895887">
        <w:t xml:space="preserve"> by the </w:t>
      </w:r>
      <w:proofErr w:type="spellStart"/>
      <w:r w:rsidR="002D551F" w:rsidRPr="00895887">
        <w:t>tapi</w:t>
      </w:r>
      <w:proofErr w:type="spellEnd"/>
      <w:r w:rsidR="002D551F" w:rsidRPr="00895887">
        <w:t xml:space="preserve">-topology &lt;-&gt; </w:t>
      </w:r>
      <w:proofErr w:type="spellStart"/>
      <w:r w:rsidR="002D551F" w:rsidRPr="00895887">
        <w:t>tapi</w:t>
      </w:r>
      <w:proofErr w:type="spellEnd"/>
      <w:r w:rsidR="002D551F" w:rsidRPr="00895887">
        <w:t>-connectivity model relationships</w:t>
      </w:r>
      <w:r w:rsidR="00BD4AA1" w:rsidRPr="00895887">
        <w:t xml:space="preserve">. </w:t>
      </w:r>
      <w:r w:rsidR="00DB2B92" w:rsidRPr="00895887">
        <w:t xml:space="preserve">These relationships </w:t>
      </w:r>
      <w:r w:rsidR="008E3DA3" w:rsidRPr="00895887">
        <w:t>are described in the</w:t>
      </w:r>
      <w:r w:rsidR="004F394A" w:rsidRPr="00895887">
        <w:t xml:space="preserve"> following requirements:</w:t>
      </w:r>
    </w:p>
    <w:p w14:paraId="72FD90A4" w14:textId="255E243A" w:rsidR="00FE53CF" w:rsidRPr="00895887" w:rsidRDefault="002D551F" w:rsidP="00381A66">
      <w:pPr>
        <w:numPr>
          <w:ilvl w:val="0"/>
          <w:numId w:val="8"/>
        </w:numPr>
        <w:rPr>
          <w:rFonts w:cs="Times New Roman"/>
          <w:szCs w:val="16"/>
        </w:rPr>
      </w:pPr>
      <w:r w:rsidRPr="00895887">
        <w:rPr>
          <w:rFonts w:cs="Times New Roman"/>
          <w:szCs w:val="16"/>
        </w:rPr>
        <w:t xml:space="preserve"> </w:t>
      </w:r>
      <w:r w:rsidR="00FE53CF" w:rsidRPr="00895887">
        <w:rPr>
          <w:rFonts w:cs="Times New Roman"/>
          <w:szCs w:val="16"/>
        </w:rPr>
        <w:t>Every</w:t>
      </w:r>
      <w:r w:rsidR="00120E61" w:rsidRPr="00895887">
        <w:rPr>
          <w:rFonts w:cs="Times New Roman"/>
          <w:szCs w:val="16"/>
        </w:rPr>
        <w:t xml:space="preserve"> </w:t>
      </w:r>
      <w:r w:rsidR="00FE53CF" w:rsidRPr="00895887">
        <w:rPr>
          <w:rFonts w:cs="Times New Roman"/>
          <w:szCs w:val="16"/>
        </w:rPr>
        <w:t>layer-protocol or layer-protocol-</w:t>
      </w:r>
      <w:r w:rsidR="00AB556E" w:rsidRPr="00895887">
        <w:rPr>
          <w:rFonts w:cs="Times New Roman"/>
          <w:szCs w:val="16"/>
        </w:rPr>
        <w:t>qualifier</w:t>
      </w:r>
      <w:r w:rsidR="00FE53CF" w:rsidRPr="00895887">
        <w:rPr>
          <w:rFonts w:cs="Times New Roman"/>
          <w:szCs w:val="16"/>
        </w:rPr>
        <w:t xml:space="preserve"> transition MUST be represented as a stack of </w:t>
      </w:r>
      <w:proofErr w:type="spellStart"/>
      <w:r w:rsidR="00FE53CF" w:rsidRPr="00895887">
        <w:rPr>
          <w:rFonts w:cs="Times New Roman"/>
          <w:b/>
          <w:i/>
          <w:szCs w:val="16"/>
        </w:rPr>
        <w:t>tapi-</w:t>
      </w:r>
      <w:proofErr w:type="gramStart"/>
      <w:r w:rsidR="00FE53CF" w:rsidRPr="00895887">
        <w:rPr>
          <w:rFonts w:cs="Times New Roman"/>
          <w:b/>
          <w:i/>
          <w:szCs w:val="16"/>
        </w:rPr>
        <w:t>topology:node</w:t>
      </w:r>
      <w:proofErr w:type="gramEnd"/>
      <w:r w:rsidR="00FE53CF" w:rsidRPr="00895887">
        <w:rPr>
          <w:rFonts w:cs="Times New Roman"/>
          <w:b/>
          <w:i/>
          <w:szCs w:val="16"/>
        </w:rPr>
        <w:t>-edge-point</w:t>
      </w:r>
      <w:proofErr w:type="spellEnd"/>
      <w:r w:rsidR="00FE53CF" w:rsidRPr="00895887">
        <w:rPr>
          <w:rFonts w:cs="Times New Roman"/>
          <w:szCs w:val="16"/>
        </w:rPr>
        <w:t xml:space="preserve"> and </w:t>
      </w:r>
      <w:proofErr w:type="spellStart"/>
      <w:r w:rsidR="00FE53CF" w:rsidRPr="00895887">
        <w:rPr>
          <w:rFonts w:cs="Times New Roman"/>
          <w:b/>
          <w:i/>
          <w:szCs w:val="16"/>
        </w:rPr>
        <w:t>tapi-</w:t>
      </w:r>
      <w:proofErr w:type="gramStart"/>
      <w:r w:rsidR="00FE53CF" w:rsidRPr="00895887">
        <w:rPr>
          <w:rFonts w:cs="Times New Roman"/>
          <w:b/>
          <w:i/>
          <w:szCs w:val="16"/>
        </w:rPr>
        <w:t>connectivity:connection</w:t>
      </w:r>
      <w:proofErr w:type="gramEnd"/>
      <w:r w:rsidR="00FE53CF" w:rsidRPr="00895887">
        <w:rPr>
          <w:rFonts w:cs="Times New Roman"/>
          <w:b/>
          <w:i/>
          <w:szCs w:val="16"/>
        </w:rPr>
        <w:t>-</w:t>
      </w:r>
      <w:proofErr w:type="gramStart"/>
      <w:r w:rsidR="00FE53CF" w:rsidRPr="00895887">
        <w:rPr>
          <w:rFonts w:cs="Times New Roman"/>
          <w:b/>
          <w:i/>
          <w:szCs w:val="16"/>
        </w:rPr>
        <w:t>end-points</w:t>
      </w:r>
      <w:proofErr w:type="spellEnd"/>
      <w:proofErr w:type="gramEnd"/>
      <w:r w:rsidR="00FE53CF" w:rsidRPr="00895887">
        <w:rPr>
          <w:rFonts w:cs="Times New Roman"/>
          <w:szCs w:val="16"/>
        </w:rPr>
        <w:t xml:space="preserve"> related to each other by </w:t>
      </w:r>
      <w:proofErr w:type="spellStart"/>
      <w:r w:rsidR="00FE53CF" w:rsidRPr="00895887">
        <w:rPr>
          <w:rFonts w:cs="Times New Roman"/>
          <w:b/>
          <w:i/>
          <w:szCs w:val="16"/>
        </w:rPr>
        <w:t>tapi-</w:t>
      </w:r>
      <w:proofErr w:type="gramStart"/>
      <w:r w:rsidR="00FE53CF" w:rsidRPr="00895887">
        <w:rPr>
          <w:rFonts w:cs="Times New Roman"/>
          <w:b/>
          <w:i/>
          <w:szCs w:val="16"/>
        </w:rPr>
        <w:t>connectivity:connection</w:t>
      </w:r>
      <w:proofErr w:type="gramEnd"/>
      <w:r w:rsidR="00FE53CF" w:rsidRPr="00895887">
        <w:rPr>
          <w:rFonts w:cs="Times New Roman"/>
          <w:b/>
          <w:i/>
          <w:szCs w:val="16"/>
        </w:rPr>
        <w:t>-</w:t>
      </w:r>
      <w:proofErr w:type="gramStart"/>
      <w:r w:rsidR="00FE53CF" w:rsidRPr="00895887">
        <w:rPr>
          <w:rFonts w:cs="Times New Roman"/>
          <w:b/>
          <w:i/>
          <w:szCs w:val="16"/>
        </w:rPr>
        <w:t>end-point</w:t>
      </w:r>
      <w:proofErr w:type="spellEnd"/>
      <w:proofErr w:type="gramEnd"/>
      <w:r w:rsidR="00FE53CF" w:rsidRPr="00895887">
        <w:rPr>
          <w:rFonts w:cs="Times New Roman"/>
          <w:b/>
          <w:i/>
          <w:szCs w:val="16"/>
        </w:rPr>
        <w:t>/parent-node-edge-point</w:t>
      </w:r>
      <w:r w:rsidR="00FE53CF" w:rsidRPr="00895887" w:rsidDel="00FA14A4">
        <w:rPr>
          <w:rFonts w:cs="Times New Roman"/>
          <w:szCs w:val="16"/>
        </w:rPr>
        <w:t xml:space="preserve"> </w:t>
      </w:r>
      <w:r w:rsidR="00FE53CF" w:rsidRPr="00895887">
        <w:rPr>
          <w:rFonts w:cs="Times New Roman"/>
          <w:szCs w:val="16"/>
        </w:rPr>
        <w:t xml:space="preserve">and </w:t>
      </w:r>
      <w:proofErr w:type="spellStart"/>
      <w:r w:rsidR="00FE53CF" w:rsidRPr="00895887">
        <w:rPr>
          <w:rFonts w:cs="Times New Roman"/>
          <w:b/>
          <w:i/>
          <w:szCs w:val="16"/>
        </w:rPr>
        <w:t>tapi-</w:t>
      </w:r>
      <w:proofErr w:type="gramStart"/>
      <w:r w:rsidR="00FE53CF" w:rsidRPr="00895887">
        <w:rPr>
          <w:rFonts w:cs="Times New Roman"/>
          <w:b/>
          <w:i/>
          <w:szCs w:val="16"/>
        </w:rPr>
        <w:t>connectivity:connection</w:t>
      </w:r>
      <w:proofErr w:type="gramEnd"/>
      <w:r w:rsidR="00FE53CF" w:rsidRPr="00895887">
        <w:rPr>
          <w:rFonts w:cs="Times New Roman"/>
          <w:b/>
          <w:i/>
          <w:szCs w:val="16"/>
        </w:rPr>
        <w:t>-</w:t>
      </w:r>
      <w:proofErr w:type="gramStart"/>
      <w:r w:rsidR="00FE53CF" w:rsidRPr="00895887">
        <w:rPr>
          <w:rFonts w:cs="Times New Roman"/>
          <w:b/>
          <w:i/>
          <w:szCs w:val="16"/>
        </w:rPr>
        <w:t>end-point</w:t>
      </w:r>
      <w:proofErr w:type="spellEnd"/>
      <w:proofErr w:type="gramEnd"/>
      <w:r w:rsidR="00FE53CF" w:rsidRPr="00895887">
        <w:rPr>
          <w:rFonts w:cs="Times New Roman"/>
          <w:b/>
          <w:i/>
          <w:szCs w:val="16"/>
        </w:rPr>
        <w:t>/client-node-edge-point</w:t>
      </w:r>
      <w:r w:rsidR="00FE53CF" w:rsidRPr="00895887" w:rsidDel="00FA14A4">
        <w:rPr>
          <w:rFonts w:cs="Times New Roman"/>
          <w:b/>
          <w:i/>
          <w:szCs w:val="16"/>
        </w:rPr>
        <w:t xml:space="preserve"> </w:t>
      </w:r>
      <w:r w:rsidR="00B85842">
        <w:rPr>
          <w:rFonts w:cs="Times New Roman"/>
          <w:szCs w:val="16"/>
        </w:rPr>
        <w:t>parameters</w:t>
      </w:r>
      <w:r w:rsidR="00FE53CF" w:rsidRPr="00895887">
        <w:rPr>
          <w:rFonts w:cs="Times New Roman"/>
          <w:szCs w:val="16"/>
        </w:rPr>
        <w:t>:</w:t>
      </w:r>
    </w:p>
    <w:p w14:paraId="5BCB2D5C" w14:textId="53238664" w:rsidR="00FE53CF" w:rsidRPr="001D6A1C" w:rsidRDefault="00FE53CF" w:rsidP="004F1645">
      <w:pPr>
        <w:pStyle w:val="yang-tree"/>
      </w:pPr>
      <w:r w:rsidRPr="001D6A1C">
        <w:t>augment</w:t>
      </w:r>
      <w:r w:rsidR="00A8799B">
        <w:t xml:space="preserve"> </w:t>
      </w:r>
      <w:r w:rsidRPr="001D6A1C">
        <w:t>/tapi-</w:t>
      </w:r>
      <w:proofErr w:type="gramStart"/>
      <w:r w:rsidRPr="001D6A1C">
        <w:t>common:context</w:t>
      </w:r>
      <w:proofErr w:type="gramEnd"/>
      <w:r w:rsidRPr="001D6A1C">
        <w:t>/tapi-</w:t>
      </w:r>
      <w:proofErr w:type="gramStart"/>
      <w:r w:rsidRPr="001D6A1C">
        <w:t>topology:topology</w:t>
      </w:r>
      <w:proofErr w:type="gramEnd"/>
      <w:r w:rsidRPr="001D6A1C">
        <w:t>-context/tapi-</w:t>
      </w:r>
      <w:proofErr w:type="gramStart"/>
      <w:r w:rsidR="00A8799B">
        <w:t>t</w:t>
      </w:r>
      <w:r w:rsidRPr="001D6A1C">
        <w:t>opology:topology</w:t>
      </w:r>
      <w:proofErr w:type="gramEnd"/>
      <w:r w:rsidRPr="001D6A1C">
        <w:t>/tapi-</w:t>
      </w:r>
      <w:proofErr w:type="gramStart"/>
      <w:r w:rsidRPr="001D6A1C">
        <w:t>topology:node</w:t>
      </w:r>
      <w:proofErr w:type="gramEnd"/>
      <w:r w:rsidRPr="001D6A1C">
        <w:t>/tapi-</w:t>
      </w:r>
      <w:proofErr w:type="gramStart"/>
      <w:r w:rsidRPr="001D6A1C">
        <w:t>topology:owned</w:t>
      </w:r>
      <w:proofErr w:type="gramEnd"/>
      <w:r w:rsidRPr="001D6A1C">
        <w:t>-node-edge-point:</w:t>
      </w:r>
    </w:p>
    <w:p w14:paraId="1C97FBAA" w14:textId="77777777" w:rsidR="00FE53CF" w:rsidRPr="00D83B0F" w:rsidRDefault="00FE53CF" w:rsidP="004F1645">
      <w:pPr>
        <w:pStyle w:val="yang-tree"/>
      </w:pPr>
      <w:r w:rsidRPr="001D6A1C">
        <w:t xml:space="preserve">    </w:t>
      </w:r>
      <w:r w:rsidRPr="00D83B0F">
        <w:t>+--</w:t>
      </w:r>
      <w:proofErr w:type="spellStart"/>
      <w:r w:rsidRPr="00D83B0F">
        <w:t>ro</w:t>
      </w:r>
      <w:proofErr w:type="spellEnd"/>
      <w:r w:rsidRPr="00D83B0F">
        <w:t xml:space="preserve"> cep-list</w:t>
      </w:r>
    </w:p>
    <w:p w14:paraId="0D9E690D" w14:textId="77777777" w:rsidR="00FE53CF" w:rsidRDefault="00FE53CF" w:rsidP="004F1645">
      <w:pPr>
        <w:pStyle w:val="yang-tree"/>
      </w:pPr>
      <w:r w:rsidRPr="00F651D5">
        <w:lastRenderedPageBreak/>
        <w:t xml:space="preserve">      </w:t>
      </w:r>
      <w:r>
        <w:t xml:space="preserve"> </w:t>
      </w:r>
      <w:r w:rsidRPr="00E82F3B">
        <w:t>+--</w:t>
      </w:r>
      <w:proofErr w:type="spellStart"/>
      <w:r w:rsidRPr="00E82F3B">
        <w:t>ro</w:t>
      </w:r>
      <w:proofErr w:type="spellEnd"/>
      <w:r w:rsidRPr="00E82F3B">
        <w:t xml:space="preserve"> connection-</w:t>
      </w:r>
      <w:proofErr w:type="gramStart"/>
      <w:r w:rsidRPr="00E82F3B">
        <w:t>end-point</w:t>
      </w:r>
      <w:proofErr w:type="gramEnd"/>
      <w:r w:rsidRPr="00E82F3B">
        <w:t>* [</w:t>
      </w:r>
      <w:proofErr w:type="spellStart"/>
      <w:r w:rsidRPr="00E82F3B">
        <w:t>uuid</w:t>
      </w:r>
      <w:proofErr w:type="spellEnd"/>
      <w:r w:rsidRPr="00E82F3B">
        <w:t>]</w:t>
      </w:r>
    </w:p>
    <w:p w14:paraId="1130C55B" w14:textId="77777777" w:rsidR="00FE53CF" w:rsidRDefault="00FE53CF" w:rsidP="004F1645">
      <w:pPr>
        <w:pStyle w:val="yang-tree"/>
      </w:pPr>
      <w:r>
        <w:t xml:space="preserve">          +--</w:t>
      </w:r>
      <w:proofErr w:type="spellStart"/>
      <w:r>
        <w:t>ro</w:t>
      </w:r>
      <w:proofErr w:type="spellEnd"/>
      <w:r>
        <w:t xml:space="preserve"> parent-node-edge-point</w:t>
      </w:r>
    </w:p>
    <w:p w14:paraId="170FFF4A" w14:textId="38FC86B3" w:rsidR="00FE53CF" w:rsidRDefault="00FE53CF" w:rsidP="004F1645">
      <w:pPr>
        <w:pStyle w:val="yang-tree"/>
      </w:pPr>
      <w:r>
        <w:t xml:space="preserve">          </w:t>
      </w:r>
      <w:proofErr w:type="gramStart"/>
      <w:r>
        <w:t>|  +</w:t>
      </w:r>
      <w:proofErr w:type="gramEnd"/>
      <w:r>
        <w:t>--</w:t>
      </w:r>
      <w:proofErr w:type="spellStart"/>
      <w:r>
        <w:t>ro</w:t>
      </w:r>
      <w:proofErr w:type="spellEnd"/>
      <w:r>
        <w:t xml:space="preserve"> topology-</w:t>
      </w:r>
      <w:proofErr w:type="spellStart"/>
      <w:r>
        <w:t>uuid</w:t>
      </w:r>
      <w:proofErr w:type="spellEnd"/>
      <w:r>
        <w:t xml:space="preserve">?          -&gt; </w:t>
      </w:r>
      <w:r w:rsidR="00D16284">
        <w:t>...</w:t>
      </w:r>
      <w:r>
        <w:t>topology-context/topology/</w:t>
      </w:r>
      <w:proofErr w:type="spellStart"/>
      <w:r>
        <w:t>uuid</w:t>
      </w:r>
      <w:proofErr w:type="spellEnd"/>
    </w:p>
    <w:p w14:paraId="5BC17B72" w14:textId="7A49A031" w:rsidR="00FE53CF" w:rsidRDefault="00FE53CF" w:rsidP="004F1645">
      <w:pPr>
        <w:pStyle w:val="yang-tree"/>
      </w:pPr>
      <w:r>
        <w:t xml:space="preserve">          </w:t>
      </w:r>
      <w:proofErr w:type="gramStart"/>
      <w:r>
        <w:t>|  +</w:t>
      </w:r>
      <w:proofErr w:type="gramEnd"/>
      <w:r>
        <w:t>--</w:t>
      </w:r>
      <w:proofErr w:type="spellStart"/>
      <w:r>
        <w:t>ro</w:t>
      </w:r>
      <w:proofErr w:type="spellEnd"/>
      <w:r>
        <w:t xml:space="preserve"> node-</w:t>
      </w:r>
      <w:proofErr w:type="spellStart"/>
      <w:r>
        <w:t>uuid</w:t>
      </w:r>
      <w:proofErr w:type="spellEnd"/>
      <w:r>
        <w:t xml:space="preserve">?           -&gt; </w:t>
      </w:r>
      <w:r w:rsidR="00D16284">
        <w:t>...</w:t>
      </w:r>
      <w:r>
        <w:t>topology-context/topology/node/</w:t>
      </w:r>
      <w:proofErr w:type="spellStart"/>
      <w:r>
        <w:t>uuid</w:t>
      </w:r>
      <w:proofErr w:type="spellEnd"/>
    </w:p>
    <w:p w14:paraId="28A99BC8" w14:textId="6FB2EA91" w:rsidR="00FE53CF" w:rsidRDefault="00FE53CF" w:rsidP="004F1645">
      <w:pPr>
        <w:pStyle w:val="yang-tree"/>
      </w:pPr>
      <w:r>
        <w:t xml:space="preserve">          |</w:t>
      </w:r>
      <w:r w:rsidR="0012746B">
        <w:t xml:space="preserve"> </w:t>
      </w:r>
      <w:r w:rsidR="00B17213">
        <w:t>+</w:t>
      </w:r>
      <w:r>
        <w:t>--</w:t>
      </w:r>
      <w:proofErr w:type="spellStart"/>
      <w:r>
        <w:t>ro</w:t>
      </w:r>
      <w:proofErr w:type="spellEnd"/>
      <w:r>
        <w:t xml:space="preserve"> node-edge-point-</w:t>
      </w:r>
      <w:proofErr w:type="spellStart"/>
      <w:r>
        <w:t>uuid</w:t>
      </w:r>
      <w:proofErr w:type="spellEnd"/>
      <w:r>
        <w:t>?</w:t>
      </w:r>
      <w:r w:rsidR="00BD1818">
        <w:t xml:space="preserve"> </w:t>
      </w:r>
      <w:r>
        <w:t xml:space="preserve">-&gt; </w:t>
      </w:r>
      <w:r w:rsidR="00B17213">
        <w:t>...</w:t>
      </w:r>
      <w:r>
        <w:t>node/owned-node-edge-point/</w:t>
      </w:r>
      <w:proofErr w:type="spellStart"/>
      <w:r>
        <w:t>uuid</w:t>
      </w:r>
      <w:proofErr w:type="spellEnd"/>
    </w:p>
    <w:p w14:paraId="2B00CCE0" w14:textId="04A11952" w:rsidR="0012746B" w:rsidRDefault="0012746B" w:rsidP="004F1645">
      <w:pPr>
        <w:pStyle w:val="yang-tree"/>
      </w:pPr>
      <w:r>
        <w:t xml:space="preserve">          |</w:t>
      </w:r>
    </w:p>
    <w:p w14:paraId="0DCA198E" w14:textId="77777777" w:rsidR="00FE53CF" w:rsidRDefault="00FE53CF" w:rsidP="004F1645">
      <w:pPr>
        <w:pStyle w:val="yang-tree"/>
      </w:pPr>
      <w:r>
        <w:t xml:space="preserve">          +--</w:t>
      </w:r>
      <w:proofErr w:type="spellStart"/>
      <w:r>
        <w:t>ro</w:t>
      </w:r>
      <w:proofErr w:type="spellEnd"/>
      <w:r>
        <w:t xml:space="preserve"> client-node-edge-point* [topology-</w:t>
      </w:r>
      <w:proofErr w:type="spellStart"/>
      <w:r>
        <w:t>uuid</w:t>
      </w:r>
      <w:proofErr w:type="spellEnd"/>
      <w:r>
        <w:t xml:space="preserve"> node-</w:t>
      </w:r>
      <w:proofErr w:type="spellStart"/>
      <w:r>
        <w:t>uuid</w:t>
      </w:r>
      <w:proofErr w:type="spellEnd"/>
      <w:r>
        <w:t xml:space="preserve"> node-edge-point-</w:t>
      </w:r>
      <w:proofErr w:type="spellStart"/>
      <w:r>
        <w:t>uuid</w:t>
      </w:r>
      <w:proofErr w:type="spellEnd"/>
      <w:r>
        <w:t>]</w:t>
      </w:r>
    </w:p>
    <w:p w14:paraId="1D432485" w14:textId="3A47BA8B" w:rsidR="00FE53CF" w:rsidRDefault="00FE53CF" w:rsidP="004F1645">
      <w:pPr>
        <w:pStyle w:val="yang-tree"/>
      </w:pPr>
      <w:r>
        <w:t xml:space="preserve">          </w:t>
      </w:r>
      <w:proofErr w:type="gramStart"/>
      <w:r>
        <w:t>|  +</w:t>
      </w:r>
      <w:proofErr w:type="gramEnd"/>
      <w:r>
        <w:t>--</w:t>
      </w:r>
      <w:proofErr w:type="spellStart"/>
      <w:r>
        <w:t>ro</w:t>
      </w:r>
      <w:proofErr w:type="spellEnd"/>
      <w:r>
        <w:t xml:space="preserve"> topology-</w:t>
      </w:r>
      <w:proofErr w:type="spellStart"/>
      <w:r>
        <w:t>uuid</w:t>
      </w:r>
      <w:proofErr w:type="spellEnd"/>
      <w:r>
        <w:t xml:space="preserve">           -&gt; </w:t>
      </w:r>
      <w:r w:rsidR="0012746B">
        <w:t>...</w:t>
      </w:r>
      <w:r>
        <w:t>topology-context/topology/</w:t>
      </w:r>
      <w:proofErr w:type="spellStart"/>
      <w:r>
        <w:t>uuid</w:t>
      </w:r>
      <w:proofErr w:type="spellEnd"/>
    </w:p>
    <w:p w14:paraId="33DCC42E" w14:textId="4252CEBB" w:rsidR="00FE53CF" w:rsidRDefault="00FE53CF" w:rsidP="004F1645">
      <w:pPr>
        <w:pStyle w:val="yang-tree"/>
      </w:pPr>
      <w:r>
        <w:t xml:space="preserve">          </w:t>
      </w:r>
      <w:proofErr w:type="gramStart"/>
      <w:r>
        <w:t>|  +</w:t>
      </w:r>
      <w:proofErr w:type="gramEnd"/>
      <w:r>
        <w:t>--</w:t>
      </w:r>
      <w:proofErr w:type="spellStart"/>
      <w:r>
        <w:t>ro</w:t>
      </w:r>
      <w:proofErr w:type="spellEnd"/>
      <w:r>
        <w:t xml:space="preserve"> node-</w:t>
      </w:r>
      <w:proofErr w:type="spellStart"/>
      <w:r>
        <w:t>uuid</w:t>
      </w:r>
      <w:proofErr w:type="spellEnd"/>
      <w:r>
        <w:t xml:space="preserve">               -&gt; </w:t>
      </w:r>
      <w:r w:rsidR="006C463E">
        <w:t>...</w:t>
      </w:r>
      <w:r>
        <w:t>topology-context/topology/node/</w:t>
      </w:r>
      <w:proofErr w:type="spellStart"/>
      <w:r>
        <w:t>uuid</w:t>
      </w:r>
      <w:proofErr w:type="spellEnd"/>
    </w:p>
    <w:p w14:paraId="140366D0" w14:textId="7DC97491" w:rsidR="00FE53CF" w:rsidRPr="00830DF4" w:rsidRDefault="00FE53CF" w:rsidP="004F1645">
      <w:pPr>
        <w:pStyle w:val="yang-tree"/>
      </w:pPr>
      <w:r>
        <w:t xml:space="preserve">          </w:t>
      </w:r>
      <w:proofErr w:type="gramStart"/>
      <w:r>
        <w:t>|  +</w:t>
      </w:r>
      <w:proofErr w:type="gramEnd"/>
      <w:r>
        <w:t>--</w:t>
      </w:r>
      <w:proofErr w:type="spellStart"/>
      <w:r>
        <w:t>ro</w:t>
      </w:r>
      <w:proofErr w:type="spellEnd"/>
      <w:r>
        <w:t xml:space="preserve"> node-edge-point-</w:t>
      </w:r>
      <w:proofErr w:type="spellStart"/>
      <w:r>
        <w:t>uuid</w:t>
      </w:r>
      <w:proofErr w:type="spellEnd"/>
      <w:r>
        <w:t xml:space="preserve">    -&gt;</w:t>
      </w:r>
      <w:r w:rsidR="006C463E">
        <w:t xml:space="preserve"> ...</w:t>
      </w:r>
      <w:r>
        <w:t>node/owned-node-edge-point/</w:t>
      </w:r>
      <w:proofErr w:type="spellStart"/>
      <w:r>
        <w:t>uuid</w:t>
      </w:r>
      <w:proofErr w:type="spellEnd"/>
      <w:r w:rsidRPr="009277BF">
        <w:t xml:space="preserve">      </w:t>
      </w:r>
    </w:p>
    <w:p w14:paraId="49B9B176" w14:textId="77777777" w:rsidR="00777B64" w:rsidRDefault="00777B64" w:rsidP="00830DF4">
      <w:pPr>
        <w:ind w:left="720"/>
        <w:rPr>
          <w:rFonts w:cs="Times New Roman"/>
          <w:sz w:val="24"/>
        </w:rPr>
      </w:pPr>
    </w:p>
    <w:p w14:paraId="7A4312CD" w14:textId="5628CA12" w:rsidR="00FE53CF" w:rsidRPr="00895887" w:rsidRDefault="00CE4737" w:rsidP="00830DF4">
      <w:pPr>
        <w:ind w:left="720"/>
        <w:rPr>
          <w:rFonts w:cs="Times New Roman"/>
          <w:szCs w:val="16"/>
        </w:rPr>
      </w:pPr>
      <w:r w:rsidRPr="00895887">
        <w:rPr>
          <w:rFonts w:cs="Times New Roman"/>
          <w:szCs w:val="16"/>
        </w:rPr>
        <w:t>Please note that the previous statement is valid for all layer-protocol and layer-protocol-</w:t>
      </w:r>
      <w:r w:rsidR="00777B64" w:rsidRPr="00895887">
        <w:rPr>
          <w:rFonts w:cs="Times New Roman"/>
          <w:szCs w:val="16"/>
        </w:rPr>
        <w:t>qualifier</w:t>
      </w:r>
      <w:r w:rsidRPr="00895887">
        <w:rPr>
          <w:rFonts w:cs="Times New Roman"/>
          <w:szCs w:val="16"/>
        </w:rPr>
        <w:t xml:space="preserve"> transitions but for the </w:t>
      </w:r>
      <w:r w:rsidR="006F1EAE" w:rsidRPr="00895887">
        <w:rPr>
          <w:rFonts w:cs="Times New Roman"/>
          <w:szCs w:val="16"/>
        </w:rPr>
        <w:t>HO-</w:t>
      </w:r>
      <w:proofErr w:type="spellStart"/>
      <w:r w:rsidR="006F1EAE" w:rsidRPr="00895887">
        <w:rPr>
          <w:rFonts w:cs="Times New Roman"/>
          <w:szCs w:val="16"/>
        </w:rPr>
        <w:t>ODUk</w:t>
      </w:r>
      <w:proofErr w:type="spellEnd"/>
      <w:r w:rsidR="006F1EAE" w:rsidRPr="00895887">
        <w:rPr>
          <w:rFonts w:cs="Times New Roman"/>
          <w:szCs w:val="16"/>
        </w:rPr>
        <w:t xml:space="preserve"> &lt;-&gt; </w:t>
      </w:r>
      <w:proofErr w:type="spellStart"/>
      <w:r w:rsidR="006F1EAE" w:rsidRPr="00895887">
        <w:rPr>
          <w:rFonts w:cs="Times New Roman"/>
          <w:szCs w:val="16"/>
        </w:rPr>
        <w:t>OTSi</w:t>
      </w:r>
      <w:proofErr w:type="spellEnd"/>
      <w:r w:rsidR="0023608A" w:rsidRPr="00895887">
        <w:rPr>
          <w:rFonts w:cs="Times New Roman"/>
          <w:szCs w:val="16"/>
        </w:rPr>
        <w:t xml:space="preserve"> layer</w:t>
      </w:r>
      <w:r w:rsidR="006F1EAE" w:rsidRPr="00895887">
        <w:rPr>
          <w:rFonts w:cs="Times New Roman"/>
          <w:szCs w:val="16"/>
        </w:rPr>
        <w:t xml:space="preserve"> transition which MAY be represented also by a </w:t>
      </w:r>
      <w:proofErr w:type="spellStart"/>
      <w:r w:rsidR="006F1EAE" w:rsidRPr="00895887">
        <w:rPr>
          <w:rFonts w:cs="Times New Roman"/>
          <w:b/>
          <w:i/>
          <w:szCs w:val="16"/>
        </w:rPr>
        <w:t>tapi-topology:link</w:t>
      </w:r>
      <w:proofErr w:type="spellEnd"/>
      <w:r w:rsidR="006F1EAE" w:rsidRPr="00895887">
        <w:rPr>
          <w:rFonts w:cs="Times New Roman"/>
          <w:szCs w:val="16"/>
        </w:rPr>
        <w:t xml:space="preserve"> object including  a </w:t>
      </w:r>
      <w:proofErr w:type="spellStart"/>
      <w:r w:rsidR="006F1EAE" w:rsidRPr="00895887">
        <w:rPr>
          <w:rFonts w:cs="Times New Roman"/>
          <w:b/>
          <w:i/>
          <w:szCs w:val="16"/>
        </w:rPr>
        <w:t>tapi-topology:transitioned-layer-protocol-name</w:t>
      </w:r>
      <w:proofErr w:type="spellEnd"/>
      <w:r w:rsidR="006F1EAE" w:rsidRPr="00895887">
        <w:rPr>
          <w:rFonts w:cs="Times New Roman"/>
          <w:b/>
          <w:i/>
          <w:szCs w:val="16"/>
        </w:rPr>
        <w:t xml:space="preserve"> </w:t>
      </w:r>
      <w:r w:rsidR="006F1EAE" w:rsidRPr="00895887">
        <w:rPr>
          <w:rFonts w:cs="Times New Roman"/>
          <w:bCs/>
          <w:iCs/>
          <w:szCs w:val="16"/>
        </w:rPr>
        <w:t xml:space="preserve">attribute as described in </w:t>
      </w:r>
      <w:r w:rsidR="00093021" w:rsidRPr="00895887">
        <w:rPr>
          <w:rFonts w:cs="Times New Roman"/>
          <w:bCs/>
          <w:iCs/>
          <w:szCs w:val="16"/>
        </w:rPr>
        <w:fldChar w:fldCharType="begin"/>
      </w:r>
      <w:r w:rsidR="00093021" w:rsidRPr="00895887">
        <w:rPr>
          <w:rFonts w:cs="Times New Roman"/>
          <w:bCs/>
          <w:iCs/>
          <w:szCs w:val="16"/>
        </w:rPr>
        <w:instrText xml:space="preserve"> REF _Ref4408852 \n \h </w:instrText>
      </w:r>
      <w:r w:rsidR="00895887">
        <w:rPr>
          <w:rFonts w:cs="Times New Roman"/>
          <w:bCs/>
          <w:iCs/>
          <w:szCs w:val="16"/>
        </w:rPr>
        <w:instrText xml:space="preserve"> \* MERGEFORMAT </w:instrText>
      </w:r>
      <w:r w:rsidR="00093021" w:rsidRPr="00895887">
        <w:rPr>
          <w:rFonts w:cs="Times New Roman"/>
          <w:bCs/>
          <w:iCs/>
          <w:szCs w:val="16"/>
        </w:rPr>
      </w:r>
      <w:r w:rsidR="00093021" w:rsidRPr="00895887">
        <w:rPr>
          <w:rFonts w:cs="Times New Roman"/>
          <w:bCs/>
          <w:iCs/>
          <w:szCs w:val="16"/>
        </w:rPr>
        <w:fldChar w:fldCharType="separate"/>
      </w:r>
      <w:r w:rsidR="00DB0408">
        <w:rPr>
          <w:rFonts w:cs="Times New Roman"/>
          <w:bCs/>
          <w:iCs/>
          <w:szCs w:val="16"/>
        </w:rPr>
        <w:t>[TAPI-TOP-MODEL-REQ-9]</w:t>
      </w:r>
      <w:r w:rsidR="00093021" w:rsidRPr="00895887">
        <w:rPr>
          <w:rFonts w:cs="Times New Roman"/>
          <w:bCs/>
          <w:iCs/>
          <w:szCs w:val="16"/>
        </w:rPr>
        <w:fldChar w:fldCharType="end"/>
      </w:r>
      <w:r w:rsidR="00093021" w:rsidRPr="00895887">
        <w:rPr>
          <w:rFonts w:cs="Times New Roman"/>
          <w:bCs/>
          <w:iCs/>
          <w:szCs w:val="16"/>
        </w:rPr>
        <w:t>.</w:t>
      </w:r>
      <w:r w:rsidR="006F1EAE" w:rsidRPr="00895887">
        <w:rPr>
          <w:rFonts w:cs="Times New Roman"/>
          <w:szCs w:val="16"/>
        </w:rPr>
        <w:t xml:space="preserve"> </w:t>
      </w:r>
      <w:r w:rsidR="00CD13DB" w:rsidRPr="00895887">
        <w:rPr>
          <w:rFonts w:cs="Times New Roman"/>
          <w:szCs w:val="16"/>
        </w:rPr>
        <w:t>See a descriptive example in the following figure:</w:t>
      </w:r>
    </w:p>
    <w:p w14:paraId="6827BD24" w14:textId="3B896A21" w:rsidR="00CD13DB" w:rsidRDefault="00CD13DB" w:rsidP="00CD13DB">
      <w:pPr>
        <w:ind w:left="720"/>
        <w:jc w:val="center"/>
        <w:rPr>
          <w:rFonts w:cs="Times New Roman"/>
          <w:sz w:val="24"/>
        </w:rPr>
      </w:pPr>
      <w:r>
        <w:rPr>
          <w:noProof/>
        </w:rPr>
        <w:drawing>
          <wp:inline distT="0" distB="0" distL="0" distR="0" wp14:anchorId="4A1EF164" wp14:editId="18A591FE">
            <wp:extent cx="4578826" cy="2122876"/>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pic:nvPicPr>
                  <pic:blipFill>
                    <a:blip r:embed="rId51">
                      <a:extLst>
                        <a:ext uri="{28A0092B-C50C-407E-A947-70E740481C1C}">
                          <a14:useLocalDpi xmlns:a14="http://schemas.microsoft.com/office/drawing/2010/main"/>
                        </a:ext>
                      </a:extLst>
                    </a:blip>
                    <a:stretch>
                      <a:fillRect/>
                    </a:stretch>
                  </pic:blipFill>
                  <pic:spPr>
                    <a:xfrm>
                      <a:off x="0" y="0"/>
                      <a:ext cx="4578826" cy="2122876"/>
                    </a:xfrm>
                    <a:prstGeom prst="rect">
                      <a:avLst/>
                    </a:prstGeom>
                  </pic:spPr>
                </pic:pic>
              </a:graphicData>
            </a:graphic>
          </wp:inline>
        </w:drawing>
      </w:r>
    </w:p>
    <w:p w14:paraId="11E4117C" w14:textId="710057BC" w:rsidR="0001147C" w:rsidRDefault="00CD13DB" w:rsidP="0001147C">
      <w:pPr>
        <w:pStyle w:val="TableCaption"/>
      </w:pPr>
      <w:bookmarkStart w:id="281" w:name="_Toc215570625"/>
      <w:r w:rsidRPr="00CA3534">
        <w:t xml:space="preserve">Figure </w:t>
      </w:r>
      <w:r>
        <w:fldChar w:fldCharType="begin"/>
      </w:r>
      <w:r>
        <w:instrText>STYLEREF 1 \s</w:instrText>
      </w:r>
      <w:r>
        <w:fldChar w:fldCharType="separate"/>
      </w:r>
      <w:r w:rsidR="00DB0408">
        <w:rPr>
          <w:noProof/>
        </w:rPr>
        <w:t>5</w:t>
      </w:r>
      <w:r>
        <w:fldChar w:fldCharType="end"/>
      </w:r>
      <w:r w:rsidR="00767C16">
        <w:noBreakHyphen/>
      </w:r>
      <w:r>
        <w:fldChar w:fldCharType="begin"/>
      </w:r>
      <w:r>
        <w:instrText>SEQ Figure \* ARABIC \s 1</w:instrText>
      </w:r>
      <w:r>
        <w:fldChar w:fldCharType="separate"/>
      </w:r>
      <w:r w:rsidR="00DB0408">
        <w:rPr>
          <w:noProof/>
        </w:rPr>
        <w:t>1</w:t>
      </w:r>
      <w:r>
        <w:fldChar w:fldCharType="end"/>
      </w:r>
      <w:r w:rsidRPr="00CA3534">
        <w:t xml:space="preserve"> </w:t>
      </w:r>
      <w:r>
        <w:t>Client</w:t>
      </w:r>
      <w:r w:rsidR="00E6758A">
        <w:t>/parent NEP relations of CEP objects for multi-layer transitions representation.</w:t>
      </w:r>
      <w:bookmarkEnd w:id="281"/>
    </w:p>
    <w:p w14:paraId="43CF14A0" w14:textId="50686787" w:rsidR="00FE53CF" w:rsidRPr="00895887" w:rsidRDefault="008318B5" w:rsidP="00381A66">
      <w:pPr>
        <w:numPr>
          <w:ilvl w:val="0"/>
          <w:numId w:val="8"/>
        </w:numPr>
        <w:rPr>
          <w:rFonts w:cs="Times New Roman"/>
          <w:szCs w:val="16"/>
        </w:rPr>
      </w:pPr>
      <w:r w:rsidRPr="00895887">
        <w:rPr>
          <w:rFonts w:cs="Times New Roman"/>
          <w:szCs w:val="16"/>
        </w:rPr>
        <w:t>Additionally</w:t>
      </w:r>
      <w:r w:rsidR="00762C9A" w:rsidRPr="00895887">
        <w:rPr>
          <w:rFonts w:cs="Times New Roman"/>
          <w:szCs w:val="16"/>
        </w:rPr>
        <w:t>,</w:t>
      </w:r>
      <w:r w:rsidRPr="00895887">
        <w:rPr>
          <w:rFonts w:cs="Times New Roman"/>
          <w:szCs w:val="16"/>
        </w:rPr>
        <w:t xml:space="preserve"> </w:t>
      </w:r>
      <w:r w:rsidR="009D02B8" w:rsidRPr="00895887">
        <w:rPr>
          <w:rFonts w:cs="Times New Roman"/>
          <w:szCs w:val="16"/>
        </w:rPr>
        <w:t>IF</w:t>
      </w:r>
      <w:r w:rsidR="00407856" w:rsidRPr="00895887">
        <w:rPr>
          <w:rFonts w:cs="Times New Roman"/>
          <w:szCs w:val="16"/>
        </w:rPr>
        <w:t xml:space="preserve"> a </w:t>
      </w:r>
      <w:proofErr w:type="spellStart"/>
      <w:r w:rsidRPr="00895887">
        <w:rPr>
          <w:rFonts w:cs="Times New Roman"/>
          <w:b/>
          <w:bCs/>
          <w:i/>
          <w:iCs/>
          <w:szCs w:val="16"/>
        </w:rPr>
        <w:t>tapi-</w:t>
      </w:r>
      <w:proofErr w:type="gramStart"/>
      <w:r w:rsidRPr="00895887">
        <w:rPr>
          <w:rFonts w:cs="Times New Roman"/>
          <w:b/>
          <w:bCs/>
          <w:i/>
          <w:iCs/>
          <w:szCs w:val="16"/>
        </w:rPr>
        <w:t>topology:link</w:t>
      </w:r>
      <w:proofErr w:type="spellEnd"/>
      <w:proofErr w:type="gramEnd"/>
      <w:r w:rsidRPr="00895887">
        <w:rPr>
          <w:rFonts w:cs="Times New Roman"/>
          <w:szCs w:val="16"/>
        </w:rPr>
        <w:t xml:space="preserve"> object </w:t>
      </w:r>
      <w:r w:rsidR="00407856" w:rsidRPr="00895887">
        <w:rPr>
          <w:rFonts w:cs="Times New Roman"/>
          <w:szCs w:val="16"/>
        </w:rPr>
        <w:t xml:space="preserve">is </w:t>
      </w:r>
      <w:r w:rsidRPr="00895887">
        <w:rPr>
          <w:rFonts w:cs="Times New Roman"/>
          <w:szCs w:val="16"/>
        </w:rPr>
        <w:t>generated to represent the adjacency between</w:t>
      </w:r>
      <w:r w:rsidR="003B564E" w:rsidRPr="00895887">
        <w:rPr>
          <w:rFonts w:cs="Times New Roman"/>
          <w:szCs w:val="16"/>
        </w:rPr>
        <w:t xml:space="preserve"> </w:t>
      </w:r>
      <w:r w:rsidR="003349BB" w:rsidRPr="00895887">
        <w:rPr>
          <w:rFonts w:cs="Times New Roman"/>
          <w:szCs w:val="16"/>
        </w:rPr>
        <w:t>a</w:t>
      </w:r>
      <w:r w:rsidR="003B564E" w:rsidRPr="00895887">
        <w:rPr>
          <w:rFonts w:cs="Times New Roman"/>
          <w:szCs w:val="16"/>
        </w:rPr>
        <w:t xml:space="preserve"> pair of</w:t>
      </w:r>
      <w:r w:rsidRPr="00895887">
        <w:rPr>
          <w:rFonts w:cs="Times New Roman"/>
          <w:szCs w:val="16"/>
        </w:rPr>
        <w:t xml:space="preserve"> NEPs </w:t>
      </w:r>
      <w:r w:rsidR="00392310" w:rsidRPr="00895887">
        <w:rPr>
          <w:rFonts w:cs="Times New Roman"/>
          <w:szCs w:val="16"/>
        </w:rPr>
        <w:t>connected by the sequence of</w:t>
      </w:r>
      <w:r w:rsidR="00EE07C3" w:rsidRPr="00895887">
        <w:rPr>
          <w:rFonts w:cs="Times New Roman"/>
          <w:szCs w:val="16"/>
        </w:rPr>
        <w:t xml:space="preserve"> cross-</w:t>
      </w:r>
      <w:r w:rsidR="00392310" w:rsidRPr="00895887">
        <w:rPr>
          <w:rFonts w:cs="Times New Roman"/>
          <w:szCs w:val="16"/>
        </w:rPr>
        <w:t>connections</w:t>
      </w:r>
      <w:r w:rsidR="0039347B" w:rsidRPr="00895887">
        <w:rPr>
          <w:rFonts w:cs="Times New Roman"/>
          <w:szCs w:val="16"/>
        </w:rPr>
        <w:t xml:space="preserve"> </w:t>
      </w:r>
      <w:r w:rsidR="00392310" w:rsidRPr="00895887">
        <w:rPr>
          <w:rFonts w:cs="Times New Roman"/>
          <w:szCs w:val="16"/>
        </w:rPr>
        <w:t xml:space="preserve">included </w:t>
      </w:r>
      <w:r w:rsidR="00EE07C3" w:rsidRPr="00895887">
        <w:rPr>
          <w:rFonts w:cs="Times New Roman"/>
          <w:szCs w:val="16"/>
        </w:rPr>
        <w:t xml:space="preserve">as lower-connections of a Top Connection object </w:t>
      </w:r>
      <w:r w:rsidR="009E7D25" w:rsidRPr="00895887">
        <w:rPr>
          <w:rFonts w:cs="Times New Roman"/>
          <w:szCs w:val="16"/>
        </w:rPr>
        <w:t>MUST be r</w:t>
      </w:r>
      <w:r w:rsidR="004B2251" w:rsidRPr="00895887">
        <w:rPr>
          <w:rFonts w:cs="Times New Roman"/>
          <w:szCs w:val="16"/>
        </w:rPr>
        <w:t xml:space="preserve">eferenced by the </w:t>
      </w:r>
      <w:proofErr w:type="spellStart"/>
      <w:r w:rsidR="004B2251" w:rsidRPr="00895887">
        <w:rPr>
          <w:rFonts w:cs="Times New Roman"/>
          <w:b/>
          <w:bCs/>
          <w:i/>
          <w:iCs/>
          <w:szCs w:val="16"/>
        </w:rPr>
        <w:t>tapi-</w:t>
      </w:r>
      <w:proofErr w:type="gramStart"/>
      <w:r w:rsidR="004B2251" w:rsidRPr="00895887">
        <w:rPr>
          <w:rFonts w:cs="Times New Roman"/>
          <w:b/>
          <w:bCs/>
          <w:i/>
          <w:iCs/>
          <w:szCs w:val="16"/>
        </w:rPr>
        <w:t>connectivity:connection</w:t>
      </w:r>
      <w:proofErr w:type="spellEnd"/>
      <w:proofErr w:type="gramEnd"/>
      <w:r w:rsidR="004B2251" w:rsidRPr="00895887">
        <w:rPr>
          <w:rFonts w:cs="Times New Roman"/>
          <w:b/>
          <w:bCs/>
          <w:i/>
          <w:iCs/>
          <w:szCs w:val="16"/>
        </w:rPr>
        <w:t>/supported-client-link</w:t>
      </w:r>
      <w:r w:rsidR="004B2251" w:rsidRPr="00895887">
        <w:rPr>
          <w:rFonts w:cs="Times New Roman"/>
          <w:szCs w:val="16"/>
        </w:rPr>
        <w:t xml:space="preserve"> attribute. </w:t>
      </w:r>
    </w:p>
    <w:p w14:paraId="27309771" w14:textId="77777777" w:rsidR="004B2251" w:rsidRPr="007409CA" w:rsidRDefault="004B2251" w:rsidP="004F1645">
      <w:pPr>
        <w:pStyle w:val="TR-JSONsnippet"/>
      </w:pPr>
      <w:r w:rsidRPr="007409CA">
        <w:t xml:space="preserve">module: </w:t>
      </w:r>
      <w:proofErr w:type="spellStart"/>
      <w:r w:rsidRPr="007409CA">
        <w:t>tapi</w:t>
      </w:r>
      <w:proofErr w:type="spellEnd"/>
      <w:r w:rsidRPr="007409CA">
        <w:t>-connectivity</w:t>
      </w:r>
    </w:p>
    <w:p w14:paraId="0E2E8F37" w14:textId="77777777" w:rsidR="004B2251" w:rsidRPr="007409CA" w:rsidRDefault="004B2251" w:rsidP="004F1645">
      <w:pPr>
        <w:pStyle w:val="TR-JSONsnippet"/>
      </w:pPr>
      <w:r w:rsidRPr="007409CA">
        <w:t xml:space="preserve">  augment /</w:t>
      </w:r>
      <w:proofErr w:type="spellStart"/>
      <w:r w:rsidRPr="007409CA">
        <w:t>tapi-</w:t>
      </w:r>
      <w:proofErr w:type="gramStart"/>
      <w:r w:rsidRPr="007409CA">
        <w:t>common:context</w:t>
      </w:r>
      <w:proofErr w:type="spellEnd"/>
      <w:proofErr w:type="gramEnd"/>
      <w:r w:rsidRPr="007409CA">
        <w:t>:</w:t>
      </w:r>
    </w:p>
    <w:p w14:paraId="2B38D732" w14:textId="77777777" w:rsidR="004B2251" w:rsidRPr="007409CA" w:rsidRDefault="004B2251" w:rsidP="004F1645">
      <w:pPr>
        <w:pStyle w:val="TR-JSONsnippet"/>
      </w:pPr>
      <w:r w:rsidRPr="007409CA">
        <w:tab/>
        <w:t>+--</w:t>
      </w:r>
      <w:proofErr w:type="spellStart"/>
      <w:r w:rsidRPr="007409CA">
        <w:t>rw</w:t>
      </w:r>
      <w:proofErr w:type="spellEnd"/>
      <w:r w:rsidRPr="007409CA">
        <w:t xml:space="preserve"> connectivity-context</w:t>
      </w:r>
    </w:p>
    <w:p w14:paraId="3EA46511" w14:textId="77777777" w:rsidR="004B2251" w:rsidRPr="007409CA" w:rsidRDefault="004B2251" w:rsidP="004F1645">
      <w:pPr>
        <w:pStyle w:val="TR-JSONsnippet"/>
      </w:pPr>
      <w:r w:rsidRPr="007409CA">
        <w:tab/>
        <w:t xml:space="preserve">    +--</w:t>
      </w:r>
      <w:proofErr w:type="spellStart"/>
      <w:r w:rsidRPr="007409CA">
        <w:t>ro</w:t>
      </w:r>
      <w:proofErr w:type="spellEnd"/>
      <w:r w:rsidRPr="007409CA">
        <w:t xml:space="preserve"> connection* [</w:t>
      </w:r>
      <w:proofErr w:type="spellStart"/>
      <w:r w:rsidRPr="007409CA">
        <w:t>uuid</w:t>
      </w:r>
      <w:proofErr w:type="spellEnd"/>
      <w:r w:rsidRPr="007409CA">
        <w:t>]</w:t>
      </w:r>
    </w:p>
    <w:p w14:paraId="43C61717" w14:textId="525A6665" w:rsidR="004B2251" w:rsidRPr="007409CA" w:rsidRDefault="004B2251" w:rsidP="004F1645">
      <w:pPr>
        <w:pStyle w:val="TR-JSONsnippet"/>
      </w:pPr>
      <w:r w:rsidRPr="007409CA">
        <w:t xml:space="preserve">         </w:t>
      </w:r>
      <w:r w:rsidR="009D02B8">
        <w:t xml:space="preserve"> </w:t>
      </w:r>
      <w:r w:rsidRPr="007409CA">
        <w:t xml:space="preserve"> +--</w:t>
      </w:r>
      <w:proofErr w:type="spellStart"/>
      <w:r w:rsidRPr="007409CA">
        <w:t>ro</w:t>
      </w:r>
      <w:proofErr w:type="spellEnd"/>
      <w:r w:rsidRPr="007409CA">
        <w:t xml:space="preserve"> supported-client-link* [topology-</w:t>
      </w:r>
      <w:proofErr w:type="spellStart"/>
      <w:r w:rsidRPr="007409CA">
        <w:t>uuid</w:t>
      </w:r>
      <w:proofErr w:type="spellEnd"/>
      <w:r w:rsidRPr="007409CA">
        <w:t xml:space="preserve"> link-</w:t>
      </w:r>
      <w:proofErr w:type="spellStart"/>
      <w:r w:rsidRPr="007409CA">
        <w:t>uuid</w:t>
      </w:r>
      <w:proofErr w:type="spellEnd"/>
      <w:r w:rsidRPr="007409CA">
        <w:t>]</w:t>
      </w:r>
    </w:p>
    <w:p w14:paraId="2170A5FF" w14:textId="7474718B" w:rsidR="004B2251" w:rsidRPr="007409CA" w:rsidRDefault="004B2251" w:rsidP="004F1645">
      <w:pPr>
        <w:pStyle w:val="TR-JSONsnippet"/>
      </w:pPr>
      <w:r w:rsidRPr="007409CA">
        <w:t xml:space="preserve">          </w:t>
      </w:r>
      <w:r w:rsidR="009D02B8">
        <w:t xml:space="preserve"> </w:t>
      </w:r>
      <w:proofErr w:type="gramStart"/>
      <w:r w:rsidRPr="007409CA">
        <w:t>|  +</w:t>
      </w:r>
      <w:proofErr w:type="gramEnd"/>
      <w:r w:rsidRPr="007409CA">
        <w:t>--</w:t>
      </w:r>
      <w:proofErr w:type="spellStart"/>
      <w:r w:rsidRPr="007409CA">
        <w:t>ro</w:t>
      </w:r>
      <w:proofErr w:type="spellEnd"/>
      <w:r w:rsidRPr="007409CA">
        <w:t xml:space="preserve"> topology-</w:t>
      </w:r>
      <w:proofErr w:type="spellStart"/>
      <w:r w:rsidRPr="007409CA">
        <w:t>uuid</w:t>
      </w:r>
      <w:proofErr w:type="spellEnd"/>
      <w:r w:rsidRPr="007409CA">
        <w:t xml:space="preserve">    </w:t>
      </w:r>
    </w:p>
    <w:p w14:paraId="57604C89" w14:textId="00DC0DA3" w:rsidR="00710180" w:rsidRDefault="004B2251" w:rsidP="004F1645">
      <w:pPr>
        <w:pStyle w:val="TR-JSONsnippet"/>
      </w:pPr>
      <w:r w:rsidRPr="007409CA">
        <w:tab/>
      </w:r>
      <w:r w:rsidRPr="007409CA">
        <w:tab/>
        <w:t xml:space="preserve"> </w:t>
      </w:r>
      <w:r w:rsidR="00875BDF">
        <w:t xml:space="preserve">  </w:t>
      </w:r>
      <w:proofErr w:type="gramStart"/>
      <w:r w:rsidRPr="007409CA">
        <w:t>|  +</w:t>
      </w:r>
      <w:proofErr w:type="gramEnd"/>
      <w:r w:rsidRPr="007409CA">
        <w:t>--</w:t>
      </w:r>
      <w:proofErr w:type="spellStart"/>
      <w:r w:rsidRPr="007409CA">
        <w:t>ro</w:t>
      </w:r>
      <w:proofErr w:type="spellEnd"/>
      <w:r w:rsidRPr="007409CA">
        <w:t xml:space="preserve"> link-</w:t>
      </w:r>
      <w:proofErr w:type="spellStart"/>
      <w:r w:rsidRPr="007409CA">
        <w:t>uuid</w:t>
      </w:r>
      <w:proofErr w:type="spellEnd"/>
    </w:p>
    <w:p w14:paraId="1503D9FE" w14:textId="77777777" w:rsidR="00875BDF" w:rsidRPr="00875BDF" w:rsidRDefault="00875BDF" w:rsidP="00875BDF">
      <w:pPr>
        <w:rPr>
          <w:lang w:eastAsia="ar-SA"/>
        </w:rPr>
      </w:pPr>
    </w:p>
    <w:p w14:paraId="44D68509" w14:textId="7300910E" w:rsidR="00895887" w:rsidRDefault="009912E7" w:rsidP="009912E7">
      <w:pPr>
        <w:pStyle w:val="Heading4"/>
      </w:pPr>
      <w:bookmarkStart w:id="282" w:name="_Toc215570472"/>
      <w:r>
        <w:t>Relationship CS and Top-Level Connections</w:t>
      </w:r>
      <w:bookmarkEnd w:id="282"/>
    </w:p>
    <w:p w14:paraId="0F274B63" w14:textId="07912723" w:rsidR="00710180" w:rsidRPr="00D83667" w:rsidRDefault="00710180" w:rsidP="00D83667">
      <w:pPr>
        <w:rPr>
          <w:rFonts w:cs="Times New Roman"/>
          <w:szCs w:val="16"/>
        </w:rPr>
      </w:pPr>
      <w:r w:rsidRPr="00D83667">
        <w:rPr>
          <w:rFonts w:cs="Times New Roman"/>
          <w:szCs w:val="16"/>
        </w:rPr>
        <w:t>The following set of guidelines detail the process when a DSR connectivity service has been requested, including the different layer connections and how they are instantiated.</w:t>
      </w:r>
    </w:p>
    <w:p w14:paraId="3E5699A2" w14:textId="77AEEA81" w:rsidR="004F394A" w:rsidRPr="00D83667" w:rsidRDefault="004F394A" w:rsidP="00D83667">
      <w:pPr>
        <w:rPr>
          <w:rFonts w:cs="Times New Roman"/>
          <w:b/>
          <w:bCs/>
          <w:szCs w:val="16"/>
        </w:rPr>
      </w:pPr>
      <w:r w:rsidRPr="00D83667">
        <w:rPr>
          <w:rFonts w:cs="Times New Roman"/>
          <w:b/>
          <w:bCs/>
          <w:szCs w:val="16"/>
        </w:rPr>
        <w:t>At DSR layer:</w:t>
      </w:r>
    </w:p>
    <w:p w14:paraId="13C29FBE" w14:textId="6979B1F1" w:rsidR="002D551F" w:rsidRPr="00D83667" w:rsidRDefault="002D551F" w:rsidP="00381A66">
      <w:pPr>
        <w:numPr>
          <w:ilvl w:val="0"/>
          <w:numId w:val="8"/>
        </w:numPr>
        <w:rPr>
          <w:rFonts w:cs="Times New Roman"/>
          <w:szCs w:val="16"/>
        </w:rPr>
      </w:pPr>
      <w:r w:rsidRPr="00D83667">
        <w:rPr>
          <w:rFonts w:cs="Times New Roman"/>
          <w:szCs w:val="16"/>
        </w:rPr>
        <w:t>The CS triggers the creation of the Top Connection at the DSR layer:</w:t>
      </w:r>
    </w:p>
    <w:p w14:paraId="2C76FE09" w14:textId="21F3FFA6" w:rsidR="002D551F" w:rsidRPr="00D83667" w:rsidRDefault="002D551F" w:rsidP="00381A66">
      <w:pPr>
        <w:numPr>
          <w:ilvl w:val="1"/>
          <w:numId w:val="38"/>
        </w:numPr>
        <w:rPr>
          <w:rFonts w:cs="Times New Roman"/>
          <w:szCs w:val="16"/>
        </w:rPr>
      </w:pPr>
      <w:r w:rsidRPr="00D83667">
        <w:rPr>
          <w:rFonts w:cs="Times New Roman"/>
          <w:szCs w:val="16"/>
        </w:rPr>
        <w:lastRenderedPageBreak/>
        <w:t xml:space="preserve">Once </w:t>
      </w:r>
      <w:r w:rsidR="00CB2BDD" w:rsidRPr="00D83667">
        <w:rPr>
          <w:rFonts w:cs="Times New Roman"/>
          <w:szCs w:val="16"/>
        </w:rPr>
        <w:t xml:space="preserve">the </w:t>
      </w:r>
      <w:r w:rsidRPr="00D83667">
        <w:rPr>
          <w:rFonts w:cs="Times New Roman"/>
          <w:szCs w:val="16"/>
        </w:rPr>
        <w:t>DSR Top Connection is operational (</w:t>
      </w:r>
      <w:proofErr w:type="spellStart"/>
      <w:r w:rsidRPr="00D83667">
        <w:rPr>
          <w:rFonts w:cs="Times New Roman"/>
          <w:b/>
          <w:i/>
          <w:szCs w:val="16"/>
        </w:rPr>
        <w:t>tapi-</w:t>
      </w:r>
      <w:proofErr w:type="gramStart"/>
      <w:r w:rsidRPr="00D83667">
        <w:rPr>
          <w:rFonts w:cs="Times New Roman"/>
          <w:b/>
          <w:i/>
          <w:szCs w:val="16"/>
        </w:rPr>
        <w:t>connectivity:connection</w:t>
      </w:r>
      <w:proofErr w:type="spellEnd"/>
      <w:proofErr w:type="gramEnd"/>
      <w:r w:rsidRPr="00D83667">
        <w:rPr>
          <w:rFonts w:cs="Times New Roman"/>
          <w:b/>
          <w:i/>
          <w:szCs w:val="16"/>
        </w:rPr>
        <w:t>/</w:t>
      </w:r>
      <w:proofErr w:type="spellStart"/>
      <w:r w:rsidRPr="00D83667">
        <w:rPr>
          <w:rFonts w:cs="Times New Roman"/>
          <w:b/>
          <w:i/>
          <w:szCs w:val="16"/>
        </w:rPr>
        <w:t>tapi-</w:t>
      </w:r>
      <w:proofErr w:type="gramStart"/>
      <w:r w:rsidRPr="00D83667">
        <w:rPr>
          <w:rFonts w:cs="Times New Roman"/>
          <w:b/>
          <w:i/>
          <w:szCs w:val="16"/>
        </w:rPr>
        <w:t>common:operational</w:t>
      </w:r>
      <w:proofErr w:type="gramEnd"/>
      <w:r w:rsidRPr="00D83667">
        <w:rPr>
          <w:rFonts w:cs="Times New Roman"/>
          <w:b/>
          <w:i/>
          <w:szCs w:val="16"/>
        </w:rPr>
        <w:t>-state</w:t>
      </w:r>
      <w:proofErr w:type="spellEnd"/>
      <w:r w:rsidRPr="00D83667">
        <w:rPr>
          <w:rFonts w:cs="Times New Roman"/>
          <w:b/>
          <w:i/>
          <w:szCs w:val="16"/>
        </w:rPr>
        <w:t xml:space="preserve"> = ENABLED</w:t>
      </w:r>
      <w:r w:rsidRPr="00D83667">
        <w:rPr>
          <w:rFonts w:cs="Times New Roman"/>
          <w:szCs w:val="16"/>
        </w:rPr>
        <w:t>), the DSR CS becomes operational</w:t>
      </w:r>
      <w:r w:rsidR="00B00BAE" w:rsidRPr="00D83667">
        <w:rPr>
          <w:rFonts w:cs="Times New Roman"/>
          <w:szCs w:val="16"/>
        </w:rPr>
        <w:t xml:space="preserve"> too</w:t>
      </w:r>
      <w:r w:rsidRPr="00D83667">
        <w:rPr>
          <w:rFonts w:cs="Times New Roman"/>
          <w:szCs w:val="16"/>
        </w:rPr>
        <w:t xml:space="preserve"> and </w:t>
      </w:r>
      <w:r w:rsidR="006109FB" w:rsidRPr="00D83667">
        <w:rPr>
          <w:rFonts w:cs="Times New Roman"/>
          <w:szCs w:val="16"/>
        </w:rPr>
        <w:t>adds the</w:t>
      </w:r>
      <w:r w:rsidRPr="00D83667">
        <w:rPr>
          <w:rFonts w:cs="Times New Roman"/>
          <w:szCs w:val="16"/>
        </w:rPr>
        <w:t xml:space="preserve"> DSR Top Connection within its connection list.</w:t>
      </w:r>
    </w:p>
    <w:p w14:paraId="6BFC7A15" w14:textId="76CEDA3F" w:rsidR="002D551F" w:rsidRDefault="006109FB" w:rsidP="00381A66">
      <w:pPr>
        <w:numPr>
          <w:ilvl w:val="1"/>
          <w:numId w:val="38"/>
        </w:numPr>
        <w:rPr>
          <w:rFonts w:cs="Times New Roman"/>
          <w:szCs w:val="16"/>
        </w:rPr>
      </w:pPr>
      <w:r w:rsidRPr="00D83667">
        <w:rPr>
          <w:rFonts w:cs="Times New Roman"/>
          <w:szCs w:val="16"/>
        </w:rPr>
        <w:t xml:space="preserve">The </w:t>
      </w:r>
      <w:r w:rsidR="002D551F" w:rsidRPr="00D83667">
        <w:rPr>
          <w:rFonts w:cs="Times New Roman"/>
          <w:szCs w:val="16"/>
        </w:rPr>
        <w:t>DSR Top Connection MUST include the explicit route referencing CEPs associated to NEPs at the DSR layer</w:t>
      </w:r>
      <w:r w:rsidR="00AF318B" w:rsidRPr="00D83667">
        <w:rPr>
          <w:rFonts w:cs="Times New Roman"/>
          <w:szCs w:val="16"/>
        </w:rPr>
        <w:t xml:space="preserve"> (as per </w:t>
      </w:r>
      <w:r w:rsidR="00AF318B" w:rsidRPr="00D83667">
        <w:rPr>
          <w:rFonts w:cs="Times New Roman"/>
          <w:szCs w:val="16"/>
        </w:rPr>
        <w:fldChar w:fldCharType="begin"/>
      </w:r>
      <w:r w:rsidR="00AF318B" w:rsidRPr="00D83667">
        <w:rPr>
          <w:rFonts w:cs="Times New Roman"/>
          <w:szCs w:val="16"/>
        </w:rPr>
        <w:instrText xml:space="preserve"> REF _Ref77760005 \r \h </w:instrText>
      </w:r>
      <w:r w:rsidR="00D83667" w:rsidRPr="00D83667">
        <w:rPr>
          <w:rFonts w:cs="Times New Roman"/>
          <w:szCs w:val="16"/>
        </w:rPr>
        <w:instrText xml:space="preserve"> \* MERGEFORMAT </w:instrText>
      </w:r>
      <w:r w:rsidR="00AF318B" w:rsidRPr="00D83667">
        <w:rPr>
          <w:rFonts w:cs="Times New Roman"/>
          <w:szCs w:val="16"/>
        </w:rPr>
      </w:r>
      <w:r w:rsidR="00AF318B" w:rsidRPr="00D83667">
        <w:rPr>
          <w:rFonts w:cs="Times New Roman"/>
          <w:szCs w:val="16"/>
        </w:rPr>
        <w:fldChar w:fldCharType="separate"/>
      </w:r>
      <w:r w:rsidR="00DB0408">
        <w:rPr>
          <w:rFonts w:cs="Times New Roman"/>
          <w:szCs w:val="16"/>
        </w:rPr>
        <w:t>[TAPI-CONN-MODEL-REQ-5]</w:t>
      </w:r>
      <w:r w:rsidR="00AF318B" w:rsidRPr="00D83667">
        <w:rPr>
          <w:rFonts w:cs="Times New Roman"/>
          <w:szCs w:val="16"/>
        </w:rPr>
        <w:fldChar w:fldCharType="end"/>
      </w:r>
      <w:r w:rsidR="00AF318B" w:rsidRPr="00D83667">
        <w:rPr>
          <w:rFonts w:cs="Times New Roman"/>
          <w:szCs w:val="16"/>
        </w:rPr>
        <w:t>)</w:t>
      </w:r>
      <w:r w:rsidR="002D551F" w:rsidRPr="00D83667">
        <w:rPr>
          <w:rFonts w:cs="Times New Roman"/>
          <w:szCs w:val="16"/>
        </w:rPr>
        <w:t>.</w:t>
      </w:r>
    </w:p>
    <w:p w14:paraId="1A531716" w14:textId="77777777" w:rsidR="00F2279E" w:rsidRPr="00D83667" w:rsidRDefault="00F2279E" w:rsidP="00F2279E">
      <w:pPr>
        <w:ind w:left="1440"/>
        <w:rPr>
          <w:rFonts w:cs="Times New Roman"/>
          <w:szCs w:val="16"/>
        </w:rPr>
      </w:pPr>
    </w:p>
    <w:p w14:paraId="4FE45729" w14:textId="7EA260CA" w:rsidR="002D551F" w:rsidRPr="00D83667" w:rsidRDefault="009C5BA3" w:rsidP="00381A66">
      <w:pPr>
        <w:numPr>
          <w:ilvl w:val="0"/>
          <w:numId w:val="8"/>
        </w:numPr>
        <w:rPr>
          <w:rFonts w:cs="Times New Roman"/>
          <w:szCs w:val="16"/>
        </w:rPr>
      </w:pPr>
      <w:r w:rsidRPr="00D83667">
        <w:rPr>
          <w:rFonts w:cs="Times New Roman"/>
          <w:szCs w:val="16"/>
        </w:rPr>
        <w:t xml:space="preserve">If one or more </w:t>
      </w:r>
      <w:r w:rsidR="002D551F" w:rsidRPr="00D83667">
        <w:rPr>
          <w:rFonts w:cs="Times New Roman"/>
          <w:szCs w:val="16"/>
        </w:rPr>
        <w:t>DSR XC Connections</w:t>
      </w:r>
      <w:r w:rsidRPr="00D83667">
        <w:rPr>
          <w:rFonts w:cs="Times New Roman"/>
          <w:szCs w:val="16"/>
        </w:rPr>
        <w:t xml:space="preserve"> are instantiated (</w:t>
      </w:r>
      <w:r w:rsidR="0024624A" w:rsidRPr="00D83667">
        <w:rPr>
          <w:rFonts w:cs="Times New Roman"/>
          <w:szCs w:val="16"/>
        </w:rPr>
        <w:t>describing the lower partitioning level of DSR Top Connection</w:t>
      </w:r>
      <w:r w:rsidRPr="00D83667">
        <w:rPr>
          <w:rFonts w:cs="Times New Roman"/>
          <w:szCs w:val="16"/>
        </w:rPr>
        <w:t>), they</w:t>
      </w:r>
      <w:r w:rsidR="002D551F" w:rsidRPr="00D83667">
        <w:rPr>
          <w:rFonts w:cs="Times New Roman"/>
          <w:szCs w:val="16"/>
        </w:rPr>
        <w:t xml:space="preserve"> MUST be included within its lower-connection list.</w:t>
      </w:r>
      <w:r w:rsidR="002261CA" w:rsidRPr="00D83667">
        <w:rPr>
          <w:rFonts w:cs="Times New Roman"/>
          <w:szCs w:val="16"/>
        </w:rPr>
        <w:t xml:space="preserve"> (Note: that the DSR XC within a transceiver MAY or MAY NOT be present, depending o</w:t>
      </w:r>
      <w:r w:rsidR="00132B1B" w:rsidRPr="00D83667">
        <w:rPr>
          <w:rFonts w:cs="Times New Roman"/>
          <w:szCs w:val="16"/>
        </w:rPr>
        <w:t>n the representation of the layer flexibility).</w:t>
      </w:r>
    </w:p>
    <w:p w14:paraId="7DB06BA6" w14:textId="77777777" w:rsidR="002D551F" w:rsidRPr="00D83667" w:rsidRDefault="002D551F" w:rsidP="00D83667">
      <w:pPr>
        <w:ind w:left="1440"/>
        <w:rPr>
          <w:rFonts w:cs="Times New Roman"/>
          <w:szCs w:val="16"/>
        </w:rPr>
      </w:pPr>
    </w:p>
    <w:p w14:paraId="741ECC3E" w14:textId="77777777" w:rsidR="002D551F" w:rsidRPr="00D83667" w:rsidRDefault="002D551F" w:rsidP="00D83667">
      <w:pPr>
        <w:rPr>
          <w:rFonts w:cs="Times New Roman"/>
          <w:szCs w:val="16"/>
        </w:rPr>
      </w:pPr>
      <w:r w:rsidRPr="00D83667">
        <w:rPr>
          <w:rFonts w:cs="Times New Roman"/>
          <w:b/>
          <w:bCs/>
          <w:szCs w:val="16"/>
        </w:rPr>
        <w:t xml:space="preserve">At the ODU layer </w:t>
      </w:r>
      <w:r w:rsidRPr="00D83667">
        <w:rPr>
          <w:rFonts w:cs="Times New Roman"/>
          <w:bCs/>
          <w:szCs w:val="16"/>
        </w:rPr>
        <w:t>t</w:t>
      </w:r>
      <w:r w:rsidRPr="00D83667">
        <w:rPr>
          <w:rFonts w:cs="Times New Roman"/>
          <w:szCs w:val="16"/>
        </w:rPr>
        <w:t>he CS triggers the creation of:</w:t>
      </w:r>
    </w:p>
    <w:p w14:paraId="5C8E59FD" w14:textId="438A56C9" w:rsidR="002D551F" w:rsidRPr="00D83667" w:rsidRDefault="002D551F" w:rsidP="00381A66">
      <w:pPr>
        <w:numPr>
          <w:ilvl w:val="0"/>
          <w:numId w:val="8"/>
        </w:numPr>
        <w:rPr>
          <w:rFonts w:cs="Times New Roman"/>
          <w:szCs w:val="16"/>
        </w:rPr>
      </w:pPr>
      <w:r w:rsidRPr="00D83667">
        <w:rPr>
          <w:rFonts w:cs="Times New Roman"/>
          <w:szCs w:val="16"/>
        </w:rPr>
        <w:t xml:space="preserve">0-N Top Connections at the </w:t>
      </w:r>
      <w:proofErr w:type="spellStart"/>
      <w:r w:rsidRPr="00D83667">
        <w:rPr>
          <w:rFonts w:cs="Times New Roman"/>
          <w:szCs w:val="16"/>
        </w:rPr>
        <w:t>ODUj</w:t>
      </w:r>
      <w:proofErr w:type="spellEnd"/>
      <w:r w:rsidRPr="00D83667">
        <w:rPr>
          <w:rFonts w:cs="Times New Roman"/>
          <w:szCs w:val="16"/>
        </w:rPr>
        <w:t xml:space="preserve"> layer</w:t>
      </w:r>
      <w:r w:rsidR="003B3841" w:rsidRPr="00D83667">
        <w:rPr>
          <w:rFonts w:cs="Times New Roman"/>
          <w:szCs w:val="16"/>
        </w:rPr>
        <w:t xml:space="preserve"> qualifier</w:t>
      </w:r>
      <w:r w:rsidRPr="00D83667">
        <w:rPr>
          <w:rFonts w:cs="Times New Roman"/>
          <w:szCs w:val="16"/>
        </w:rPr>
        <w:t>s, which describe</w:t>
      </w:r>
      <w:r w:rsidR="007916A2" w:rsidRPr="00D83667">
        <w:rPr>
          <w:rFonts w:cs="Times New Roman"/>
          <w:szCs w:val="16"/>
        </w:rPr>
        <w:t>(</w:t>
      </w:r>
      <w:r w:rsidRPr="00D83667">
        <w:rPr>
          <w:rFonts w:cs="Times New Roman"/>
          <w:szCs w:val="16"/>
        </w:rPr>
        <w:t>s</w:t>
      </w:r>
      <w:r w:rsidR="007916A2" w:rsidRPr="00D83667">
        <w:rPr>
          <w:rFonts w:cs="Times New Roman"/>
          <w:szCs w:val="16"/>
        </w:rPr>
        <w:t>)</w:t>
      </w:r>
      <w:r w:rsidRPr="00D83667">
        <w:rPr>
          <w:rFonts w:cs="Times New Roman"/>
          <w:szCs w:val="16"/>
        </w:rPr>
        <w:t xml:space="preserve"> the multiplexing of Low Order (LO)-ODU signals into High Order (HO)-ODU signals.</w:t>
      </w:r>
    </w:p>
    <w:p w14:paraId="5C1F154D" w14:textId="0A9ACC35" w:rsidR="002D551F" w:rsidRPr="00D83667" w:rsidRDefault="002D551F" w:rsidP="00381A66">
      <w:pPr>
        <w:numPr>
          <w:ilvl w:val="1"/>
          <w:numId w:val="38"/>
        </w:numPr>
        <w:rPr>
          <w:rFonts w:cs="Times New Roman"/>
          <w:szCs w:val="16"/>
        </w:rPr>
      </w:pPr>
      <w:r w:rsidRPr="00D83667">
        <w:rPr>
          <w:rFonts w:cs="Times New Roman"/>
          <w:szCs w:val="16"/>
        </w:rPr>
        <w:t xml:space="preserve">Once </w:t>
      </w:r>
      <w:r w:rsidR="001C2FDC" w:rsidRPr="00D83667">
        <w:rPr>
          <w:rFonts w:cs="Times New Roman"/>
          <w:szCs w:val="16"/>
        </w:rPr>
        <w:t xml:space="preserve">a given </w:t>
      </w:r>
      <w:proofErr w:type="spellStart"/>
      <w:r w:rsidR="001C2FDC" w:rsidRPr="00D83667">
        <w:rPr>
          <w:rFonts w:cs="Times New Roman"/>
          <w:szCs w:val="16"/>
        </w:rPr>
        <w:t>ODUj</w:t>
      </w:r>
      <w:proofErr w:type="spellEnd"/>
      <w:r w:rsidRPr="00D83667">
        <w:rPr>
          <w:rFonts w:cs="Times New Roman"/>
          <w:szCs w:val="16"/>
        </w:rPr>
        <w:t xml:space="preserve"> Top Connection</w:t>
      </w:r>
      <w:r w:rsidR="001C2FDC" w:rsidRPr="00D83667">
        <w:rPr>
          <w:rFonts w:cs="Times New Roman"/>
          <w:szCs w:val="16"/>
        </w:rPr>
        <w:t xml:space="preserve"> is </w:t>
      </w:r>
      <w:r w:rsidRPr="00D83667">
        <w:rPr>
          <w:rFonts w:cs="Times New Roman"/>
          <w:szCs w:val="16"/>
        </w:rPr>
        <w:t>operational (</w:t>
      </w:r>
      <w:proofErr w:type="spellStart"/>
      <w:r w:rsidRPr="004A54CC">
        <w:rPr>
          <w:rStyle w:val="yang-path"/>
        </w:rPr>
        <w:t>tapi-</w:t>
      </w:r>
      <w:proofErr w:type="gramStart"/>
      <w:r w:rsidRPr="004A54CC">
        <w:rPr>
          <w:rStyle w:val="yang-path"/>
        </w:rPr>
        <w:t>connectivity:connection</w:t>
      </w:r>
      <w:proofErr w:type="spellEnd"/>
      <w:proofErr w:type="gramEnd"/>
      <w:r w:rsidRPr="004A54CC">
        <w:rPr>
          <w:rStyle w:val="yang-path"/>
        </w:rPr>
        <w:t>/</w:t>
      </w:r>
      <w:proofErr w:type="spellStart"/>
      <w:r w:rsidRPr="004A54CC">
        <w:rPr>
          <w:rStyle w:val="yang-path"/>
        </w:rPr>
        <w:t>tapi-</w:t>
      </w:r>
      <w:proofErr w:type="gramStart"/>
      <w:r w:rsidRPr="004A54CC">
        <w:rPr>
          <w:rStyle w:val="yang-path"/>
        </w:rPr>
        <w:t>common:operational</w:t>
      </w:r>
      <w:proofErr w:type="gramEnd"/>
      <w:r w:rsidRPr="004A54CC">
        <w:rPr>
          <w:rStyle w:val="yang-path"/>
        </w:rPr>
        <w:t>-state</w:t>
      </w:r>
      <w:proofErr w:type="spellEnd"/>
      <w:r w:rsidRPr="00D83667">
        <w:rPr>
          <w:rFonts w:cs="Times New Roman"/>
          <w:b/>
          <w:i/>
          <w:szCs w:val="16"/>
        </w:rPr>
        <w:t xml:space="preserve"> = ENABLED</w:t>
      </w:r>
      <w:proofErr w:type="gramStart"/>
      <w:r w:rsidRPr="00D83667">
        <w:rPr>
          <w:rFonts w:cs="Times New Roman"/>
          <w:szCs w:val="16"/>
        </w:rPr>
        <w:t xml:space="preserve">), </w:t>
      </w:r>
      <w:r w:rsidR="00FE5BA4" w:rsidRPr="00D83667">
        <w:rPr>
          <w:rFonts w:cs="Times New Roman"/>
          <w:szCs w:val="16"/>
        </w:rPr>
        <w:t xml:space="preserve"> it</w:t>
      </w:r>
      <w:proofErr w:type="gramEnd"/>
      <w:r w:rsidR="00FE5BA4" w:rsidRPr="00D83667">
        <w:rPr>
          <w:rFonts w:cs="Times New Roman"/>
          <w:szCs w:val="16"/>
        </w:rPr>
        <w:t xml:space="preserve"> </w:t>
      </w:r>
      <w:r w:rsidRPr="00D83667">
        <w:rPr>
          <w:rFonts w:cs="Times New Roman"/>
          <w:szCs w:val="16"/>
        </w:rPr>
        <w:t>MUST be included within the CS connection list.</w:t>
      </w:r>
    </w:p>
    <w:p w14:paraId="2F81155F" w14:textId="6F98B304" w:rsidR="002D551F" w:rsidRPr="00D83667" w:rsidRDefault="002D551F" w:rsidP="00381A66">
      <w:pPr>
        <w:numPr>
          <w:ilvl w:val="1"/>
          <w:numId w:val="38"/>
        </w:numPr>
        <w:rPr>
          <w:rFonts w:cs="Times New Roman"/>
          <w:szCs w:val="16"/>
        </w:rPr>
      </w:pPr>
      <w:r w:rsidRPr="00D83667">
        <w:rPr>
          <w:rFonts w:cs="Times New Roman"/>
          <w:szCs w:val="16"/>
        </w:rPr>
        <w:t xml:space="preserve">Each </w:t>
      </w:r>
      <w:proofErr w:type="spellStart"/>
      <w:r w:rsidRPr="00D83667">
        <w:rPr>
          <w:rFonts w:cs="Times New Roman"/>
          <w:szCs w:val="16"/>
        </w:rPr>
        <w:t>ODUj</w:t>
      </w:r>
      <w:proofErr w:type="spellEnd"/>
      <w:r w:rsidRPr="00D83667">
        <w:rPr>
          <w:rFonts w:cs="Times New Roman"/>
          <w:szCs w:val="16"/>
        </w:rPr>
        <w:t xml:space="preserve"> Top Connection MUST include the list of </w:t>
      </w:r>
      <w:proofErr w:type="spellStart"/>
      <w:r w:rsidRPr="00D83667">
        <w:rPr>
          <w:rFonts w:cs="Times New Roman"/>
          <w:szCs w:val="16"/>
        </w:rPr>
        <w:t>ODUj</w:t>
      </w:r>
      <w:proofErr w:type="spellEnd"/>
      <w:r w:rsidRPr="00D83667">
        <w:rPr>
          <w:rFonts w:cs="Times New Roman"/>
          <w:szCs w:val="16"/>
        </w:rPr>
        <w:t xml:space="preserve"> lower connections.</w:t>
      </w:r>
    </w:p>
    <w:p w14:paraId="34EAAB49" w14:textId="15BC70F0" w:rsidR="00B513D4" w:rsidRPr="00D83667" w:rsidRDefault="002D551F" w:rsidP="00381A66">
      <w:pPr>
        <w:numPr>
          <w:ilvl w:val="1"/>
          <w:numId w:val="38"/>
        </w:numPr>
        <w:rPr>
          <w:rFonts w:cs="Times New Roman"/>
          <w:szCs w:val="16"/>
        </w:rPr>
      </w:pPr>
      <w:r w:rsidRPr="00D83667">
        <w:rPr>
          <w:rFonts w:cs="Times New Roman"/>
          <w:szCs w:val="16"/>
        </w:rPr>
        <w:t xml:space="preserve">When each </w:t>
      </w:r>
      <w:proofErr w:type="spellStart"/>
      <w:r w:rsidRPr="00D83667">
        <w:rPr>
          <w:rFonts w:cs="Times New Roman"/>
          <w:szCs w:val="16"/>
        </w:rPr>
        <w:t>ODUj</w:t>
      </w:r>
      <w:proofErr w:type="spellEnd"/>
      <w:r w:rsidRPr="00D83667">
        <w:rPr>
          <w:rFonts w:cs="Times New Roman"/>
          <w:szCs w:val="16"/>
        </w:rPr>
        <w:t xml:space="preserve"> Top Connection become operational (</w:t>
      </w:r>
      <w:proofErr w:type="spellStart"/>
      <w:r w:rsidRPr="004A54CC">
        <w:rPr>
          <w:rStyle w:val="yang-path"/>
        </w:rPr>
        <w:t>tapi-</w:t>
      </w:r>
      <w:proofErr w:type="gramStart"/>
      <w:r w:rsidRPr="004A54CC">
        <w:rPr>
          <w:rStyle w:val="yang-path"/>
        </w:rPr>
        <w:t>connectivity:connection</w:t>
      </w:r>
      <w:proofErr w:type="spellEnd"/>
      <w:proofErr w:type="gramEnd"/>
      <w:r w:rsidRPr="004A54CC">
        <w:rPr>
          <w:rStyle w:val="yang-path"/>
        </w:rPr>
        <w:t>/</w:t>
      </w:r>
      <w:proofErr w:type="spellStart"/>
      <w:r w:rsidRPr="004A54CC">
        <w:rPr>
          <w:rStyle w:val="yang-path"/>
        </w:rPr>
        <w:t>tapi-</w:t>
      </w:r>
      <w:proofErr w:type="gramStart"/>
      <w:r w:rsidRPr="004A54CC">
        <w:rPr>
          <w:rStyle w:val="yang-path"/>
        </w:rPr>
        <w:t>common:operational</w:t>
      </w:r>
      <w:proofErr w:type="gramEnd"/>
      <w:r w:rsidRPr="004A54CC">
        <w:rPr>
          <w:rStyle w:val="yang-path"/>
        </w:rPr>
        <w:t>-state</w:t>
      </w:r>
      <w:proofErr w:type="spellEnd"/>
      <w:r w:rsidRPr="004A54CC">
        <w:rPr>
          <w:rStyle w:val="yang-path"/>
        </w:rPr>
        <w:t xml:space="preserve"> </w:t>
      </w:r>
      <w:r w:rsidRPr="00D83667">
        <w:rPr>
          <w:rFonts w:cs="Times New Roman"/>
          <w:b/>
          <w:i/>
          <w:szCs w:val="16"/>
        </w:rPr>
        <w:t>= ENABLED</w:t>
      </w:r>
      <w:r w:rsidRPr="00D83667">
        <w:rPr>
          <w:rFonts w:cs="Times New Roman"/>
          <w:szCs w:val="16"/>
        </w:rPr>
        <w:t xml:space="preserve">) in increasing order from lower ODU layer (higher ODU rate) to the DSR layer, the immediately upper layer adjacency is enabled (a higher layer NEP is created “over” the operational CEP) allowing the upper layer Top Connection </w:t>
      </w:r>
      <w:r w:rsidR="004857EB" w:rsidRPr="00D83667">
        <w:rPr>
          <w:rFonts w:cs="Times New Roman"/>
          <w:szCs w:val="16"/>
        </w:rPr>
        <w:t xml:space="preserve">to be </w:t>
      </w:r>
      <w:r w:rsidRPr="00D83667">
        <w:rPr>
          <w:rFonts w:cs="Times New Roman"/>
          <w:szCs w:val="16"/>
        </w:rPr>
        <w:t xml:space="preserve">realized. </w:t>
      </w:r>
    </w:p>
    <w:p w14:paraId="3CA84E06" w14:textId="33CC56F2" w:rsidR="002D551F" w:rsidRPr="00D83667" w:rsidRDefault="00F812C5" w:rsidP="00381A66">
      <w:pPr>
        <w:numPr>
          <w:ilvl w:val="1"/>
          <w:numId w:val="38"/>
        </w:numPr>
        <w:rPr>
          <w:rFonts w:cs="Times New Roman"/>
          <w:szCs w:val="16"/>
        </w:rPr>
      </w:pPr>
      <w:r w:rsidRPr="00D83667">
        <w:rPr>
          <w:rFonts w:cs="Times New Roman"/>
          <w:szCs w:val="16"/>
        </w:rPr>
        <w:t>W</w:t>
      </w:r>
      <w:r w:rsidR="002D551F" w:rsidRPr="00D83667">
        <w:rPr>
          <w:rFonts w:cs="Times New Roman"/>
          <w:szCs w:val="16"/>
        </w:rPr>
        <w:t xml:space="preserve">hen all </w:t>
      </w:r>
      <w:proofErr w:type="spellStart"/>
      <w:r w:rsidR="002D551F" w:rsidRPr="00D83667">
        <w:rPr>
          <w:rFonts w:cs="Times New Roman"/>
          <w:szCs w:val="16"/>
        </w:rPr>
        <w:t>ODUj</w:t>
      </w:r>
      <w:proofErr w:type="spellEnd"/>
      <w:r w:rsidR="002D551F" w:rsidRPr="00D83667">
        <w:rPr>
          <w:rFonts w:cs="Times New Roman"/>
          <w:szCs w:val="16"/>
        </w:rPr>
        <w:t xml:space="preserve"> Top Connections are operational, a new </w:t>
      </w:r>
      <w:proofErr w:type="spellStart"/>
      <w:r w:rsidR="002D551F" w:rsidRPr="00D83667">
        <w:rPr>
          <w:rFonts w:cs="Times New Roman"/>
          <w:b/>
          <w:i/>
          <w:szCs w:val="16"/>
        </w:rPr>
        <w:t>tapi-</w:t>
      </w:r>
      <w:proofErr w:type="gramStart"/>
      <w:r w:rsidR="002D551F" w:rsidRPr="00D83667">
        <w:rPr>
          <w:rFonts w:cs="Times New Roman"/>
          <w:b/>
          <w:i/>
          <w:szCs w:val="16"/>
        </w:rPr>
        <w:t>topology:link</w:t>
      </w:r>
      <w:proofErr w:type="spellEnd"/>
      <w:proofErr w:type="gramEnd"/>
      <w:r w:rsidR="002D551F" w:rsidRPr="00D83667">
        <w:rPr>
          <w:rFonts w:cs="Times New Roman"/>
          <w:szCs w:val="16"/>
        </w:rPr>
        <w:t xml:space="preserve"> at the DSR layer (</w:t>
      </w:r>
      <w:r w:rsidR="002D551F" w:rsidRPr="00D83667">
        <w:rPr>
          <w:rFonts w:cs="Times New Roman"/>
          <w:b/>
          <w:bCs/>
          <w:szCs w:val="16"/>
        </w:rPr>
        <w:t>layer-protocol-name=DSR</w:t>
      </w:r>
      <w:r w:rsidR="002D551F" w:rsidRPr="00D83667">
        <w:rPr>
          <w:rFonts w:cs="Times New Roman"/>
          <w:szCs w:val="16"/>
        </w:rPr>
        <w:t xml:space="preserve">) </w:t>
      </w:r>
      <w:r w:rsidR="00CF70B5" w:rsidRPr="00D83667">
        <w:rPr>
          <w:rFonts w:cs="Times New Roman"/>
          <w:b/>
          <w:bCs/>
          <w:szCs w:val="16"/>
        </w:rPr>
        <w:t xml:space="preserve">MAY </w:t>
      </w:r>
      <w:r w:rsidR="002D551F" w:rsidRPr="00D83667">
        <w:rPr>
          <w:rFonts w:cs="Times New Roman"/>
          <w:b/>
          <w:bCs/>
          <w:szCs w:val="16"/>
        </w:rPr>
        <w:t xml:space="preserve">be </w:t>
      </w:r>
      <w:r w:rsidR="00E20CE4" w:rsidRPr="00D83667">
        <w:rPr>
          <w:rFonts w:cs="Times New Roman"/>
          <w:b/>
          <w:bCs/>
          <w:szCs w:val="16"/>
        </w:rPr>
        <w:t>optionally</w:t>
      </w:r>
      <w:r w:rsidR="00E20CE4" w:rsidRPr="00D83667">
        <w:rPr>
          <w:rFonts w:cs="Times New Roman"/>
          <w:szCs w:val="16"/>
        </w:rPr>
        <w:t xml:space="preserve"> </w:t>
      </w:r>
      <w:r w:rsidR="002D551F" w:rsidRPr="00D83667">
        <w:rPr>
          <w:rFonts w:cs="Times New Roman"/>
          <w:szCs w:val="16"/>
        </w:rPr>
        <w:t xml:space="preserve">generated between the </w:t>
      </w:r>
      <w:r w:rsidRPr="00D83667">
        <w:rPr>
          <w:rFonts w:cs="Times New Roman"/>
          <w:szCs w:val="16"/>
        </w:rPr>
        <w:t xml:space="preserve">DSR </w:t>
      </w:r>
      <w:r w:rsidR="002D551F" w:rsidRPr="00D83667">
        <w:rPr>
          <w:rFonts w:cs="Times New Roman"/>
          <w:szCs w:val="16"/>
        </w:rPr>
        <w:t xml:space="preserve">NEPs produced by the CEPs (Trail Termination Points) of the </w:t>
      </w:r>
      <w:r w:rsidR="00CC5A3D" w:rsidRPr="00D83667">
        <w:rPr>
          <w:rFonts w:cs="Times New Roman"/>
          <w:szCs w:val="16"/>
        </w:rPr>
        <w:t>Topmost</w:t>
      </w:r>
      <w:r w:rsidR="002D551F" w:rsidRPr="00D83667">
        <w:rPr>
          <w:rFonts w:cs="Times New Roman"/>
          <w:szCs w:val="16"/>
        </w:rPr>
        <w:t xml:space="preserve"> Connection with the </w:t>
      </w:r>
      <w:proofErr w:type="spellStart"/>
      <w:r w:rsidR="002D551F" w:rsidRPr="00D83667">
        <w:rPr>
          <w:rFonts w:cs="Times New Roman"/>
          <w:szCs w:val="16"/>
        </w:rPr>
        <w:t>ODUj</w:t>
      </w:r>
      <w:proofErr w:type="spellEnd"/>
      <w:r w:rsidR="002D551F" w:rsidRPr="00D83667">
        <w:rPr>
          <w:rFonts w:cs="Times New Roman"/>
          <w:szCs w:val="16"/>
        </w:rPr>
        <w:t xml:space="preserve"> Layer rate </w:t>
      </w:r>
      <w:r w:rsidR="00376CE5" w:rsidRPr="00D83667">
        <w:rPr>
          <w:rFonts w:cs="Times New Roman"/>
          <w:szCs w:val="16"/>
        </w:rPr>
        <w:t>and referenced by the</w:t>
      </w:r>
      <w:r w:rsidR="002D551F" w:rsidRPr="00D83667">
        <w:rPr>
          <w:rFonts w:cs="Times New Roman"/>
          <w:szCs w:val="16"/>
        </w:rPr>
        <w:t xml:space="preserve"> </w:t>
      </w:r>
      <w:proofErr w:type="spellStart"/>
      <w:r w:rsidR="002D551F" w:rsidRPr="00D83667">
        <w:rPr>
          <w:rFonts w:cs="Times New Roman"/>
          <w:b/>
          <w:i/>
          <w:szCs w:val="16"/>
        </w:rPr>
        <w:t>tapi</w:t>
      </w:r>
      <w:proofErr w:type="spellEnd"/>
      <w:r w:rsidR="002D551F" w:rsidRPr="00D83667">
        <w:rPr>
          <w:rFonts w:cs="Times New Roman"/>
          <w:b/>
          <w:i/>
          <w:szCs w:val="16"/>
        </w:rPr>
        <w:t>-connectivity: supported-client-link</w:t>
      </w:r>
      <w:r w:rsidR="00376CE5" w:rsidRPr="00D83667">
        <w:rPr>
          <w:rFonts w:cs="Times New Roman"/>
          <w:b/>
          <w:i/>
          <w:szCs w:val="16"/>
        </w:rPr>
        <w:t xml:space="preserve"> </w:t>
      </w:r>
      <w:r w:rsidR="00376CE5" w:rsidRPr="00D83667">
        <w:rPr>
          <w:rFonts w:cs="Times New Roman"/>
          <w:bCs/>
          <w:iCs/>
          <w:szCs w:val="16"/>
        </w:rPr>
        <w:t>attribute</w:t>
      </w:r>
      <w:r w:rsidR="002D551F" w:rsidRPr="00D83667">
        <w:rPr>
          <w:rFonts w:cs="Times New Roman"/>
          <w:b/>
          <w:i/>
          <w:szCs w:val="16"/>
        </w:rPr>
        <w:t>.</w:t>
      </w:r>
    </w:p>
    <w:p w14:paraId="32F38A82" w14:textId="77777777" w:rsidR="002D551F" w:rsidRPr="00D83667" w:rsidRDefault="002D551F" w:rsidP="00D83667">
      <w:pPr>
        <w:ind w:left="1440"/>
        <w:rPr>
          <w:rFonts w:cs="Times New Roman"/>
          <w:b/>
          <w:szCs w:val="16"/>
        </w:rPr>
      </w:pPr>
    </w:p>
    <w:p w14:paraId="44156888" w14:textId="0B754979" w:rsidR="002D551F" w:rsidRPr="00D83667" w:rsidRDefault="002D551F" w:rsidP="00381A66">
      <w:pPr>
        <w:numPr>
          <w:ilvl w:val="0"/>
          <w:numId w:val="8"/>
        </w:numPr>
        <w:rPr>
          <w:rFonts w:cs="Times New Roman"/>
          <w:szCs w:val="16"/>
        </w:rPr>
      </w:pPr>
      <w:r w:rsidRPr="00D83667">
        <w:rPr>
          <w:rFonts w:cs="Times New Roman"/>
          <w:szCs w:val="16"/>
        </w:rPr>
        <w:t>Top Connection</w:t>
      </w:r>
      <w:r w:rsidR="008C227F" w:rsidRPr="00D83667">
        <w:rPr>
          <w:rFonts w:cs="Times New Roman"/>
          <w:szCs w:val="16"/>
        </w:rPr>
        <w:t>(s)</w:t>
      </w:r>
      <w:r w:rsidRPr="00D83667">
        <w:rPr>
          <w:rFonts w:cs="Times New Roman"/>
          <w:szCs w:val="16"/>
        </w:rPr>
        <w:t xml:space="preserve"> at the HO-</w:t>
      </w:r>
      <w:proofErr w:type="spellStart"/>
      <w:r w:rsidRPr="00D83667">
        <w:rPr>
          <w:rFonts w:cs="Times New Roman"/>
          <w:szCs w:val="16"/>
        </w:rPr>
        <w:t>ODUk</w:t>
      </w:r>
      <w:proofErr w:type="spellEnd"/>
      <w:r w:rsidRPr="00D83667">
        <w:rPr>
          <w:rFonts w:cs="Times New Roman"/>
          <w:szCs w:val="16"/>
        </w:rPr>
        <w:t xml:space="preserve"> rate, which describe the highest order ODU which </w:t>
      </w:r>
      <w:r w:rsidR="00543015" w:rsidRPr="00D83667">
        <w:rPr>
          <w:rFonts w:cs="Times New Roman"/>
          <w:szCs w:val="16"/>
        </w:rPr>
        <w:t>are</w:t>
      </w:r>
      <w:r w:rsidR="00C87DCD" w:rsidRPr="00D83667">
        <w:rPr>
          <w:rFonts w:cs="Times New Roman"/>
          <w:szCs w:val="16"/>
        </w:rPr>
        <w:t xml:space="preserve"> </w:t>
      </w:r>
      <w:r w:rsidRPr="00D83667">
        <w:rPr>
          <w:rFonts w:cs="Times New Roman"/>
          <w:szCs w:val="16"/>
        </w:rPr>
        <w:t>transport</w:t>
      </w:r>
      <w:r w:rsidR="00C87DCD" w:rsidRPr="00D83667">
        <w:rPr>
          <w:rFonts w:cs="Times New Roman"/>
          <w:szCs w:val="16"/>
        </w:rPr>
        <w:t>ed</w:t>
      </w:r>
      <w:r w:rsidRPr="00D83667">
        <w:rPr>
          <w:rFonts w:cs="Times New Roman"/>
          <w:szCs w:val="16"/>
        </w:rPr>
        <w:t xml:space="preserve"> by the optical </w:t>
      </w:r>
      <w:proofErr w:type="spellStart"/>
      <w:r w:rsidRPr="00D83667">
        <w:rPr>
          <w:rFonts w:cs="Times New Roman"/>
          <w:szCs w:val="16"/>
        </w:rPr>
        <w:t>OTSi</w:t>
      </w:r>
      <w:proofErr w:type="spellEnd"/>
      <w:r w:rsidRPr="00D83667">
        <w:rPr>
          <w:rFonts w:cs="Times New Roman"/>
          <w:szCs w:val="16"/>
        </w:rPr>
        <w:t xml:space="preserve"> layer.</w:t>
      </w:r>
    </w:p>
    <w:p w14:paraId="0457F1F1" w14:textId="215586DE" w:rsidR="002D551F" w:rsidRPr="00D83667" w:rsidRDefault="002D551F" w:rsidP="00381A66">
      <w:pPr>
        <w:numPr>
          <w:ilvl w:val="1"/>
          <w:numId w:val="38"/>
        </w:numPr>
        <w:rPr>
          <w:rFonts w:cs="Times New Roman"/>
          <w:szCs w:val="16"/>
        </w:rPr>
      </w:pPr>
      <w:r w:rsidRPr="00D83667">
        <w:rPr>
          <w:rFonts w:cs="Times New Roman"/>
          <w:szCs w:val="16"/>
        </w:rPr>
        <w:t xml:space="preserve">Once </w:t>
      </w:r>
      <w:r w:rsidR="008C227F" w:rsidRPr="00D83667">
        <w:rPr>
          <w:rFonts w:cs="Times New Roman"/>
          <w:szCs w:val="16"/>
        </w:rPr>
        <w:t>a</w:t>
      </w:r>
      <w:r w:rsidRPr="00D83667">
        <w:rPr>
          <w:rFonts w:cs="Times New Roman"/>
          <w:szCs w:val="16"/>
        </w:rPr>
        <w:t xml:space="preserve"> HO-</w:t>
      </w:r>
      <w:proofErr w:type="spellStart"/>
      <w:r w:rsidRPr="00D83667">
        <w:rPr>
          <w:rFonts w:cs="Times New Roman"/>
          <w:szCs w:val="16"/>
        </w:rPr>
        <w:t>ODUk</w:t>
      </w:r>
      <w:proofErr w:type="spellEnd"/>
      <w:r w:rsidRPr="00D83667">
        <w:rPr>
          <w:rFonts w:cs="Times New Roman"/>
          <w:szCs w:val="16"/>
        </w:rPr>
        <w:t xml:space="preserve"> Top Connection is operational (</w:t>
      </w:r>
      <w:proofErr w:type="spellStart"/>
      <w:r w:rsidRPr="00D83667">
        <w:rPr>
          <w:rFonts w:cs="Times New Roman"/>
          <w:b/>
          <w:i/>
          <w:szCs w:val="16"/>
        </w:rPr>
        <w:t>tapi-</w:t>
      </w:r>
      <w:proofErr w:type="gramStart"/>
      <w:r w:rsidRPr="00D83667">
        <w:rPr>
          <w:rFonts w:cs="Times New Roman"/>
          <w:b/>
          <w:i/>
          <w:szCs w:val="16"/>
        </w:rPr>
        <w:t>connectivity:</w:t>
      </w:r>
      <w:r w:rsidRPr="0071031D">
        <w:rPr>
          <w:rStyle w:val="yang-path"/>
        </w:rPr>
        <w:t>connection</w:t>
      </w:r>
      <w:proofErr w:type="spellEnd"/>
      <w:proofErr w:type="gramEnd"/>
      <w:r w:rsidRPr="00D83667">
        <w:rPr>
          <w:rFonts w:cs="Times New Roman"/>
          <w:b/>
          <w:i/>
          <w:szCs w:val="16"/>
        </w:rPr>
        <w:t>/</w:t>
      </w:r>
      <w:proofErr w:type="spellStart"/>
      <w:r w:rsidRPr="00D83667">
        <w:rPr>
          <w:rFonts w:cs="Times New Roman"/>
          <w:b/>
          <w:i/>
          <w:szCs w:val="16"/>
        </w:rPr>
        <w:t>tapi-</w:t>
      </w:r>
      <w:proofErr w:type="gramStart"/>
      <w:r w:rsidRPr="00D83667">
        <w:rPr>
          <w:rFonts w:cs="Times New Roman"/>
          <w:b/>
          <w:i/>
          <w:szCs w:val="16"/>
        </w:rPr>
        <w:t>common:operational</w:t>
      </w:r>
      <w:proofErr w:type="gramEnd"/>
      <w:r w:rsidRPr="00D83667">
        <w:rPr>
          <w:rFonts w:cs="Times New Roman"/>
          <w:b/>
          <w:i/>
          <w:szCs w:val="16"/>
        </w:rPr>
        <w:t>-state</w:t>
      </w:r>
      <w:proofErr w:type="spellEnd"/>
      <w:r w:rsidRPr="00D83667">
        <w:rPr>
          <w:rFonts w:cs="Times New Roman"/>
          <w:b/>
          <w:i/>
          <w:szCs w:val="16"/>
        </w:rPr>
        <w:t xml:space="preserve"> = ENABLED</w:t>
      </w:r>
      <w:r w:rsidRPr="00D83667">
        <w:rPr>
          <w:rFonts w:cs="Times New Roman"/>
          <w:szCs w:val="16"/>
        </w:rPr>
        <w:t>), it MUST be included within the CS connection list.</w:t>
      </w:r>
    </w:p>
    <w:p w14:paraId="08F2569A" w14:textId="6E3C9BD4" w:rsidR="00C22229" w:rsidRPr="00D83667" w:rsidRDefault="00C22229" w:rsidP="00381A66">
      <w:pPr>
        <w:numPr>
          <w:ilvl w:val="1"/>
          <w:numId w:val="38"/>
        </w:numPr>
        <w:rPr>
          <w:rFonts w:cs="Times New Roman"/>
          <w:szCs w:val="16"/>
        </w:rPr>
      </w:pPr>
      <w:proofErr w:type="gramStart"/>
      <w:r w:rsidRPr="00D83667">
        <w:rPr>
          <w:rFonts w:cs="Times New Roman"/>
          <w:szCs w:val="16"/>
        </w:rPr>
        <w:t xml:space="preserve">When  </w:t>
      </w:r>
      <w:r w:rsidR="00543015" w:rsidRPr="00D83667">
        <w:rPr>
          <w:rFonts w:cs="Times New Roman"/>
          <w:szCs w:val="16"/>
        </w:rPr>
        <w:t>a</w:t>
      </w:r>
      <w:proofErr w:type="gramEnd"/>
      <w:r w:rsidR="00543015" w:rsidRPr="00D83667">
        <w:rPr>
          <w:rFonts w:cs="Times New Roman"/>
          <w:szCs w:val="16"/>
        </w:rPr>
        <w:t xml:space="preserve"> </w:t>
      </w:r>
      <w:r w:rsidRPr="00D83667">
        <w:rPr>
          <w:rFonts w:cs="Times New Roman"/>
          <w:szCs w:val="16"/>
        </w:rPr>
        <w:t>HO-</w:t>
      </w:r>
      <w:proofErr w:type="spellStart"/>
      <w:r w:rsidRPr="00D83667">
        <w:rPr>
          <w:rFonts w:cs="Times New Roman"/>
          <w:szCs w:val="16"/>
        </w:rPr>
        <w:t>ODUk</w:t>
      </w:r>
      <w:proofErr w:type="spellEnd"/>
      <w:r w:rsidRPr="00D83667">
        <w:rPr>
          <w:rFonts w:cs="Times New Roman"/>
          <w:szCs w:val="16"/>
        </w:rPr>
        <w:t xml:space="preserve"> Top Con</w:t>
      </w:r>
      <w:r w:rsidR="00817AFE" w:rsidRPr="00D83667">
        <w:rPr>
          <w:rFonts w:cs="Times New Roman"/>
          <w:szCs w:val="16"/>
        </w:rPr>
        <w:t>nection become</w:t>
      </w:r>
      <w:r w:rsidR="00543015" w:rsidRPr="00D83667">
        <w:rPr>
          <w:rFonts w:cs="Times New Roman"/>
          <w:szCs w:val="16"/>
        </w:rPr>
        <w:t>s</w:t>
      </w:r>
      <w:r w:rsidR="00817AFE" w:rsidRPr="00D83667">
        <w:rPr>
          <w:rFonts w:cs="Times New Roman"/>
          <w:szCs w:val="16"/>
        </w:rPr>
        <w:t xml:space="preserve"> operational (</w:t>
      </w:r>
      <w:proofErr w:type="spellStart"/>
      <w:r w:rsidR="00817AFE" w:rsidRPr="00D83667">
        <w:rPr>
          <w:rFonts w:cs="Times New Roman"/>
          <w:b/>
          <w:i/>
          <w:szCs w:val="16"/>
        </w:rPr>
        <w:t>tapi-</w:t>
      </w:r>
      <w:proofErr w:type="gramStart"/>
      <w:r w:rsidR="00817AFE" w:rsidRPr="00D83667">
        <w:rPr>
          <w:rFonts w:cs="Times New Roman"/>
          <w:b/>
          <w:i/>
          <w:szCs w:val="16"/>
        </w:rPr>
        <w:t>connectivity:connection</w:t>
      </w:r>
      <w:proofErr w:type="spellEnd"/>
      <w:proofErr w:type="gramEnd"/>
      <w:r w:rsidR="00817AFE" w:rsidRPr="00D83667">
        <w:rPr>
          <w:rFonts w:cs="Times New Roman"/>
          <w:b/>
          <w:i/>
          <w:szCs w:val="16"/>
        </w:rPr>
        <w:t>/</w:t>
      </w:r>
      <w:proofErr w:type="spellStart"/>
      <w:r w:rsidR="00817AFE" w:rsidRPr="00D83667">
        <w:rPr>
          <w:rFonts w:cs="Times New Roman"/>
          <w:b/>
          <w:i/>
          <w:szCs w:val="16"/>
        </w:rPr>
        <w:t>tapi-</w:t>
      </w:r>
      <w:proofErr w:type="gramStart"/>
      <w:r w:rsidR="00817AFE" w:rsidRPr="00D83667">
        <w:rPr>
          <w:rFonts w:cs="Times New Roman"/>
          <w:b/>
          <w:i/>
          <w:szCs w:val="16"/>
        </w:rPr>
        <w:t>common:operational</w:t>
      </w:r>
      <w:proofErr w:type="gramEnd"/>
      <w:r w:rsidR="00817AFE" w:rsidRPr="00D83667">
        <w:rPr>
          <w:rFonts w:cs="Times New Roman"/>
          <w:b/>
          <w:i/>
          <w:szCs w:val="16"/>
        </w:rPr>
        <w:t>-state</w:t>
      </w:r>
      <w:proofErr w:type="spellEnd"/>
      <w:r w:rsidR="00817AFE" w:rsidRPr="00D83667">
        <w:rPr>
          <w:rFonts w:cs="Times New Roman"/>
          <w:b/>
          <w:i/>
          <w:szCs w:val="16"/>
        </w:rPr>
        <w:t xml:space="preserve"> = ENABLED</w:t>
      </w:r>
      <w:r w:rsidR="00817AFE" w:rsidRPr="00D83667">
        <w:rPr>
          <w:rFonts w:cs="Times New Roman"/>
          <w:szCs w:val="16"/>
        </w:rPr>
        <w:t xml:space="preserve">) the lower-rate ODU layer adjacency is enabled </w:t>
      </w:r>
      <w:proofErr w:type="gramStart"/>
      <w:r w:rsidR="00817AFE" w:rsidRPr="00D83667">
        <w:rPr>
          <w:rFonts w:cs="Times New Roman"/>
          <w:szCs w:val="16"/>
        </w:rPr>
        <w:t xml:space="preserve">( </w:t>
      </w:r>
      <w:r w:rsidR="0024624A" w:rsidRPr="00D83667">
        <w:rPr>
          <w:rFonts w:cs="Times New Roman"/>
          <w:szCs w:val="16"/>
        </w:rPr>
        <w:t>client</w:t>
      </w:r>
      <w:proofErr w:type="gramEnd"/>
      <w:r w:rsidR="00817AFE" w:rsidRPr="00D83667">
        <w:rPr>
          <w:rFonts w:cs="Times New Roman"/>
          <w:szCs w:val="16"/>
        </w:rPr>
        <w:t xml:space="preserve"> layer NEP</w:t>
      </w:r>
      <w:r w:rsidR="00CE1CFA" w:rsidRPr="00D83667">
        <w:rPr>
          <w:rFonts w:cs="Times New Roman"/>
          <w:szCs w:val="16"/>
        </w:rPr>
        <w:t>s</w:t>
      </w:r>
      <w:r w:rsidR="00817AFE" w:rsidRPr="00D83667">
        <w:rPr>
          <w:rFonts w:cs="Times New Roman"/>
          <w:szCs w:val="16"/>
        </w:rPr>
        <w:t xml:space="preserve"> is created “over” the operational CEP</w:t>
      </w:r>
      <w:r w:rsidR="00CE1CFA" w:rsidRPr="00D83667">
        <w:rPr>
          <w:rFonts w:cs="Times New Roman"/>
          <w:szCs w:val="16"/>
        </w:rPr>
        <w:t>s</w:t>
      </w:r>
      <w:r w:rsidR="00817AFE" w:rsidRPr="00D83667">
        <w:rPr>
          <w:rFonts w:cs="Times New Roman"/>
          <w:szCs w:val="16"/>
        </w:rPr>
        <w:t>)</w:t>
      </w:r>
      <w:r w:rsidR="004857EB" w:rsidRPr="00D83667">
        <w:rPr>
          <w:rFonts w:cs="Times New Roman"/>
          <w:szCs w:val="16"/>
        </w:rPr>
        <w:t xml:space="preserve"> allowing the upper layer Top Connection to be realized.</w:t>
      </w:r>
    </w:p>
    <w:p w14:paraId="2633126C" w14:textId="77777777" w:rsidR="00543015" w:rsidRPr="00D83667" w:rsidRDefault="00543015" w:rsidP="00D83667">
      <w:pPr>
        <w:ind w:left="1440"/>
        <w:rPr>
          <w:rFonts w:cs="Times New Roman"/>
          <w:szCs w:val="16"/>
        </w:rPr>
      </w:pPr>
    </w:p>
    <w:p w14:paraId="5ECC0F98" w14:textId="0F5751A4" w:rsidR="002D551F" w:rsidRPr="00D83667" w:rsidRDefault="003C280B" w:rsidP="00381A66">
      <w:pPr>
        <w:numPr>
          <w:ilvl w:val="0"/>
          <w:numId w:val="8"/>
        </w:numPr>
        <w:rPr>
          <w:rFonts w:cs="Times New Roman"/>
          <w:szCs w:val="16"/>
        </w:rPr>
      </w:pPr>
      <w:r w:rsidRPr="00D83667">
        <w:rPr>
          <w:rFonts w:cs="Times New Roman"/>
          <w:szCs w:val="16"/>
        </w:rPr>
        <w:t>(</w:t>
      </w:r>
      <w:r w:rsidR="002D551F" w:rsidRPr="00D83667">
        <w:rPr>
          <w:rFonts w:cs="Times New Roman"/>
          <w:szCs w:val="16"/>
        </w:rPr>
        <w:t>Possibly</w:t>
      </w:r>
      <w:r w:rsidRPr="00D83667">
        <w:rPr>
          <w:rFonts w:cs="Times New Roman"/>
          <w:szCs w:val="16"/>
        </w:rPr>
        <w:t>)</w:t>
      </w:r>
      <w:r w:rsidR="002D551F" w:rsidRPr="00D83667">
        <w:rPr>
          <w:rFonts w:cs="Times New Roman"/>
          <w:szCs w:val="16"/>
        </w:rPr>
        <w:t xml:space="preserve"> multiple HO-</w:t>
      </w:r>
      <w:proofErr w:type="spellStart"/>
      <w:r w:rsidR="002D551F" w:rsidRPr="00D83667">
        <w:rPr>
          <w:rFonts w:cs="Times New Roman"/>
          <w:szCs w:val="16"/>
        </w:rPr>
        <w:t>ODUk</w:t>
      </w:r>
      <w:proofErr w:type="spellEnd"/>
      <w:r w:rsidR="002D551F" w:rsidRPr="00D83667">
        <w:rPr>
          <w:rFonts w:cs="Times New Roman"/>
          <w:szCs w:val="16"/>
        </w:rPr>
        <w:t xml:space="preserve"> XC Connections, </w:t>
      </w:r>
      <w:r w:rsidR="0024624A" w:rsidRPr="00D83667">
        <w:rPr>
          <w:rFonts w:cs="Times New Roman"/>
          <w:szCs w:val="16"/>
        </w:rPr>
        <w:t xml:space="preserve">describing the lower partitioning level of </w:t>
      </w:r>
      <w:r w:rsidRPr="00D83667">
        <w:rPr>
          <w:rFonts w:cs="Times New Roman"/>
          <w:szCs w:val="16"/>
        </w:rPr>
        <w:t>HO-</w:t>
      </w:r>
      <w:proofErr w:type="spellStart"/>
      <w:r w:rsidRPr="00D83667">
        <w:rPr>
          <w:rFonts w:cs="Times New Roman"/>
          <w:szCs w:val="16"/>
        </w:rPr>
        <w:t>ODUk</w:t>
      </w:r>
      <w:proofErr w:type="spellEnd"/>
      <w:r w:rsidRPr="00D83667">
        <w:rPr>
          <w:rFonts w:cs="Times New Roman"/>
          <w:szCs w:val="16"/>
        </w:rPr>
        <w:t xml:space="preserve"> </w:t>
      </w:r>
      <w:r w:rsidR="0024624A" w:rsidRPr="00D83667">
        <w:rPr>
          <w:rFonts w:cs="Times New Roman"/>
          <w:szCs w:val="16"/>
        </w:rPr>
        <w:t>Top Connection</w:t>
      </w:r>
      <w:r w:rsidR="00F0762B" w:rsidRPr="00D83667">
        <w:rPr>
          <w:rFonts w:cs="Times New Roman"/>
          <w:szCs w:val="16"/>
        </w:rPr>
        <w:t>.</w:t>
      </w:r>
      <w:r w:rsidR="002D551F" w:rsidRPr="00D83667">
        <w:rPr>
          <w:rFonts w:cs="Times New Roman"/>
          <w:szCs w:val="16"/>
        </w:rPr>
        <w:t xml:space="preserve"> </w:t>
      </w:r>
      <w:r w:rsidR="00F0762B" w:rsidRPr="00D83667">
        <w:rPr>
          <w:rFonts w:cs="Times New Roman"/>
          <w:szCs w:val="16"/>
        </w:rPr>
        <w:t>T</w:t>
      </w:r>
      <w:r w:rsidR="0024624A" w:rsidRPr="00D83667">
        <w:rPr>
          <w:rFonts w:cs="Times New Roman"/>
          <w:szCs w:val="16"/>
        </w:rPr>
        <w:t>hey</w:t>
      </w:r>
      <w:r w:rsidR="002D551F" w:rsidRPr="00D83667">
        <w:rPr>
          <w:rFonts w:cs="Times New Roman"/>
          <w:szCs w:val="16"/>
        </w:rPr>
        <w:t xml:space="preserve"> MUST be included within </w:t>
      </w:r>
      <w:r w:rsidR="00F0762B" w:rsidRPr="00D83667">
        <w:rPr>
          <w:rFonts w:cs="Times New Roman"/>
          <w:szCs w:val="16"/>
        </w:rPr>
        <w:t>the Top Connection</w:t>
      </w:r>
      <w:r w:rsidR="002D551F" w:rsidRPr="00D83667">
        <w:rPr>
          <w:rFonts w:cs="Times New Roman"/>
          <w:szCs w:val="16"/>
        </w:rPr>
        <w:t xml:space="preserve"> lower-connection list.</w:t>
      </w:r>
    </w:p>
    <w:p w14:paraId="1528C5F2" w14:textId="77777777" w:rsidR="000E4740" w:rsidRPr="00D83667" w:rsidRDefault="000E4740" w:rsidP="00D83667">
      <w:pPr>
        <w:ind w:left="1440"/>
        <w:rPr>
          <w:rFonts w:cs="Times New Roman"/>
          <w:szCs w:val="16"/>
        </w:rPr>
      </w:pPr>
    </w:p>
    <w:p w14:paraId="09BAF7E6" w14:textId="5F73909E" w:rsidR="002D551F" w:rsidRPr="00D83667" w:rsidRDefault="002D551F" w:rsidP="00D83667">
      <w:pPr>
        <w:rPr>
          <w:rFonts w:cs="Times New Roman"/>
          <w:szCs w:val="16"/>
        </w:rPr>
      </w:pPr>
      <w:r w:rsidRPr="00D83667">
        <w:rPr>
          <w:rFonts w:cs="Times New Roman"/>
          <w:b/>
          <w:bCs/>
          <w:szCs w:val="16"/>
        </w:rPr>
        <w:t xml:space="preserve">At the </w:t>
      </w:r>
      <w:r w:rsidR="000968AC" w:rsidRPr="00D83667">
        <w:rPr>
          <w:rFonts w:cs="Times New Roman"/>
          <w:b/>
          <w:bCs/>
          <w:szCs w:val="16"/>
        </w:rPr>
        <w:t>PHOTONIC_LAYER_QUALIFER_OTSI</w:t>
      </w:r>
      <w:r w:rsidRPr="00D83667">
        <w:rPr>
          <w:rFonts w:cs="Times New Roman"/>
          <w:b/>
          <w:bCs/>
          <w:szCs w:val="16"/>
        </w:rPr>
        <w:t xml:space="preserve"> layer </w:t>
      </w:r>
      <w:r w:rsidRPr="00D83667">
        <w:rPr>
          <w:rFonts w:cs="Times New Roman"/>
          <w:bCs/>
          <w:szCs w:val="16"/>
        </w:rPr>
        <w:t>the CS triggers the creation of:</w:t>
      </w:r>
    </w:p>
    <w:p w14:paraId="64C4DAF0" w14:textId="7DAA216C" w:rsidR="002D551F" w:rsidRPr="00D83667" w:rsidRDefault="002D551F" w:rsidP="00381A66">
      <w:pPr>
        <w:numPr>
          <w:ilvl w:val="0"/>
          <w:numId w:val="8"/>
        </w:numPr>
        <w:rPr>
          <w:rFonts w:cs="Times New Roman"/>
          <w:szCs w:val="16"/>
        </w:rPr>
      </w:pPr>
      <w:r w:rsidRPr="00D83667">
        <w:rPr>
          <w:rFonts w:cs="Times New Roman"/>
          <w:szCs w:val="16"/>
        </w:rPr>
        <w:lastRenderedPageBreak/>
        <w:t xml:space="preserve">One </w:t>
      </w:r>
      <w:r w:rsidR="009143AF" w:rsidRPr="00D83667">
        <w:rPr>
          <w:rFonts w:cs="Times New Roman"/>
          <w:szCs w:val="16"/>
        </w:rPr>
        <w:t xml:space="preserve">or more </w:t>
      </w:r>
      <w:r w:rsidRPr="00D83667">
        <w:rPr>
          <w:rFonts w:cs="Times New Roman"/>
          <w:szCs w:val="16"/>
        </w:rPr>
        <w:t>Top Connection</w:t>
      </w:r>
      <w:r w:rsidR="00D14DDB" w:rsidRPr="00D83667">
        <w:rPr>
          <w:rFonts w:cs="Times New Roman"/>
          <w:szCs w:val="16"/>
        </w:rPr>
        <w:t>(s)</w:t>
      </w:r>
      <w:r w:rsidRPr="00D83667">
        <w:rPr>
          <w:rFonts w:cs="Times New Roman"/>
          <w:szCs w:val="16"/>
        </w:rPr>
        <w:t xml:space="preserve"> at the </w:t>
      </w:r>
      <w:proofErr w:type="spellStart"/>
      <w:r w:rsidRPr="00D83667">
        <w:rPr>
          <w:rFonts w:cs="Times New Roman"/>
          <w:szCs w:val="16"/>
        </w:rPr>
        <w:t>OTSi</w:t>
      </w:r>
      <w:proofErr w:type="spellEnd"/>
      <w:r w:rsidRPr="00D83667">
        <w:rPr>
          <w:rFonts w:cs="Times New Roman"/>
          <w:szCs w:val="16"/>
        </w:rPr>
        <w:t xml:space="preserve"> </w:t>
      </w:r>
      <w:r w:rsidR="00F0762B" w:rsidRPr="00D83667">
        <w:rPr>
          <w:rFonts w:cs="Times New Roman"/>
          <w:szCs w:val="16"/>
        </w:rPr>
        <w:t>qualifier</w:t>
      </w:r>
      <w:r w:rsidRPr="00D83667">
        <w:rPr>
          <w:rFonts w:cs="Times New Roman"/>
          <w:szCs w:val="16"/>
        </w:rPr>
        <w:t xml:space="preserve"> between the two </w:t>
      </w:r>
      <w:proofErr w:type="spellStart"/>
      <w:r w:rsidR="00A87DB3" w:rsidRPr="00D83667">
        <w:rPr>
          <w:rFonts w:cs="Times New Roman"/>
          <w:szCs w:val="16"/>
        </w:rPr>
        <w:t>OTSi</w:t>
      </w:r>
      <w:proofErr w:type="spellEnd"/>
      <w:r w:rsidR="00A87DB3" w:rsidRPr="00D83667">
        <w:rPr>
          <w:rFonts w:cs="Times New Roman"/>
          <w:szCs w:val="16"/>
        </w:rPr>
        <w:t xml:space="preserve"> </w:t>
      </w:r>
      <w:r w:rsidR="00F87B63" w:rsidRPr="00D83667">
        <w:rPr>
          <w:rFonts w:cs="Times New Roman"/>
          <w:szCs w:val="16"/>
        </w:rPr>
        <w:t xml:space="preserve">CEPs over </w:t>
      </w:r>
      <w:proofErr w:type="spellStart"/>
      <w:r w:rsidR="00F87B63" w:rsidRPr="00D83667">
        <w:rPr>
          <w:rFonts w:cs="Times New Roman"/>
          <w:szCs w:val="16"/>
        </w:rPr>
        <w:t>OTSi</w:t>
      </w:r>
      <w:proofErr w:type="spellEnd"/>
      <w:r w:rsidR="00F87B63" w:rsidRPr="00D83667">
        <w:rPr>
          <w:rFonts w:cs="Times New Roman"/>
          <w:szCs w:val="16"/>
        </w:rPr>
        <w:t xml:space="preserve"> </w:t>
      </w:r>
      <w:r w:rsidRPr="00D83667">
        <w:rPr>
          <w:rFonts w:cs="Times New Roman"/>
          <w:szCs w:val="16"/>
        </w:rPr>
        <w:t xml:space="preserve">NEPs </w:t>
      </w:r>
      <w:r w:rsidR="0049439A" w:rsidRPr="00D83667">
        <w:rPr>
          <w:rFonts w:cs="Times New Roman"/>
          <w:szCs w:val="16"/>
        </w:rPr>
        <w:t>supporting</w:t>
      </w:r>
      <w:r w:rsidRPr="00D83667">
        <w:rPr>
          <w:rFonts w:cs="Times New Roman"/>
          <w:szCs w:val="16"/>
        </w:rPr>
        <w:t xml:space="preserve"> the HO-</w:t>
      </w:r>
      <w:proofErr w:type="spellStart"/>
      <w:r w:rsidRPr="00D83667">
        <w:rPr>
          <w:rFonts w:cs="Times New Roman"/>
          <w:szCs w:val="16"/>
        </w:rPr>
        <w:t>ODUk</w:t>
      </w:r>
      <w:proofErr w:type="spellEnd"/>
      <w:r w:rsidR="00F87B63" w:rsidRPr="00D83667">
        <w:rPr>
          <w:rFonts w:cs="Times New Roman"/>
          <w:szCs w:val="16"/>
        </w:rPr>
        <w:t xml:space="preserve"> CEP</w:t>
      </w:r>
      <w:r w:rsidRPr="00D83667">
        <w:rPr>
          <w:rFonts w:cs="Times New Roman"/>
          <w:szCs w:val="16"/>
        </w:rPr>
        <w:t>s.</w:t>
      </w:r>
    </w:p>
    <w:p w14:paraId="6F1025B7" w14:textId="15D24E53" w:rsidR="002D551F" w:rsidRPr="00D83667" w:rsidRDefault="002D551F" w:rsidP="00381A66">
      <w:pPr>
        <w:numPr>
          <w:ilvl w:val="1"/>
          <w:numId w:val="38"/>
        </w:numPr>
        <w:rPr>
          <w:rFonts w:cs="Times New Roman"/>
          <w:szCs w:val="16"/>
        </w:rPr>
      </w:pPr>
      <w:r w:rsidRPr="00D83667">
        <w:rPr>
          <w:rFonts w:cs="Times New Roman"/>
          <w:szCs w:val="16"/>
        </w:rPr>
        <w:t xml:space="preserve">Once the </w:t>
      </w:r>
      <w:proofErr w:type="spellStart"/>
      <w:r w:rsidRPr="00D83667">
        <w:rPr>
          <w:rFonts w:cs="Times New Roman"/>
          <w:szCs w:val="16"/>
        </w:rPr>
        <w:t>OTSi</w:t>
      </w:r>
      <w:proofErr w:type="spellEnd"/>
      <w:r w:rsidRPr="00D83667">
        <w:rPr>
          <w:rFonts w:cs="Times New Roman"/>
          <w:szCs w:val="16"/>
        </w:rPr>
        <w:t xml:space="preserve"> Top Connection</w:t>
      </w:r>
      <w:r w:rsidR="00F87B63" w:rsidRPr="00D83667">
        <w:rPr>
          <w:rFonts w:cs="Times New Roman"/>
          <w:szCs w:val="16"/>
        </w:rPr>
        <w:t>(s)</w:t>
      </w:r>
      <w:r w:rsidRPr="00D83667">
        <w:rPr>
          <w:rFonts w:cs="Times New Roman"/>
          <w:szCs w:val="16"/>
        </w:rPr>
        <w:t xml:space="preserve"> </w:t>
      </w:r>
      <w:r w:rsidR="00F87B63" w:rsidRPr="00D83667">
        <w:rPr>
          <w:rFonts w:cs="Times New Roman"/>
          <w:szCs w:val="16"/>
        </w:rPr>
        <w:t xml:space="preserve">are </w:t>
      </w:r>
      <w:r w:rsidRPr="00D83667">
        <w:rPr>
          <w:rFonts w:cs="Times New Roman"/>
          <w:szCs w:val="16"/>
        </w:rPr>
        <w:t>operational (</w:t>
      </w:r>
      <w:proofErr w:type="spellStart"/>
      <w:r w:rsidRPr="00D83667">
        <w:rPr>
          <w:rFonts w:cs="Times New Roman"/>
          <w:b/>
          <w:i/>
          <w:szCs w:val="16"/>
        </w:rPr>
        <w:t>tapi-</w:t>
      </w:r>
      <w:proofErr w:type="gramStart"/>
      <w:r w:rsidRPr="00D83667">
        <w:rPr>
          <w:rFonts w:cs="Times New Roman"/>
          <w:b/>
          <w:i/>
          <w:szCs w:val="16"/>
        </w:rPr>
        <w:t>connectivity:connection</w:t>
      </w:r>
      <w:proofErr w:type="spellEnd"/>
      <w:proofErr w:type="gramEnd"/>
      <w:r w:rsidRPr="00D83667">
        <w:rPr>
          <w:rFonts w:cs="Times New Roman"/>
          <w:b/>
          <w:i/>
          <w:szCs w:val="16"/>
        </w:rPr>
        <w:t>/</w:t>
      </w:r>
      <w:proofErr w:type="spellStart"/>
      <w:r w:rsidRPr="00D83667">
        <w:rPr>
          <w:rFonts w:cs="Times New Roman"/>
          <w:b/>
          <w:i/>
          <w:szCs w:val="16"/>
        </w:rPr>
        <w:t>tapi-</w:t>
      </w:r>
      <w:proofErr w:type="gramStart"/>
      <w:r w:rsidRPr="00D83667">
        <w:rPr>
          <w:rFonts w:cs="Times New Roman"/>
          <w:b/>
          <w:i/>
          <w:szCs w:val="16"/>
        </w:rPr>
        <w:t>common:operational</w:t>
      </w:r>
      <w:proofErr w:type="gramEnd"/>
      <w:r w:rsidRPr="00D83667">
        <w:rPr>
          <w:rFonts w:cs="Times New Roman"/>
          <w:b/>
          <w:i/>
          <w:szCs w:val="16"/>
        </w:rPr>
        <w:t>-state</w:t>
      </w:r>
      <w:proofErr w:type="spellEnd"/>
      <w:r w:rsidRPr="00D83667">
        <w:rPr>
          <w:rFonts w:cs="Times New Roman"/>
          <w:b/>
          <w:i/>
          <w:szCs w:val="16"/>
        </w:rPr>
        <w:t xml:space="preserve"> = ENABLED</w:t>
      </w:r>
      <w:r w:rsidRPr="00D83667">
        <w:rPr>
          <w:rFonts w:cs="Times New Roman"/>
          <w:szCs w:val="16"/>
        </w:rPr>
        <w:t xml:space="preserve">), </w:t>
      </w:r>
      <w:r w:rsidR="00F87B63" w:rsidRPr="00D83667">
        <w:rPr>
          <w:rFonts w:cs="Times New Roman"/>
          <w:szCs w:val="16"/>
        </w:rPr>
        <w:t>they</w:t>
      </w:r>
      <w:r w:rsidRPr="00D83667">
        <w:rPr>
          <w:rFonts w:cs="Times New Roman"/>
          <w:szCs w:val="16"/>
        </w:rPr>
        <w:t xml:space="preserve"> MUST be included within the CS connection list.</w:t>
      </w:r>
    </w:p>
    <w:p w14:paraId="3E8D8BEC" w14:textId="6A39339E" w:rsidR="00047A34" w:rsidRPr="00D83667" w:rsidRDefault="00047A34" w:rsidP="00381A66">
      <w:pPr>
        <w:numPr>
          <w:ilvl w:val="1"/>
          <w:numId w:val="38"/>
        </w:numPr>
        <w:rPr>
          <w:rFonts w:cs="Times New Roman"/>
          <w:szCs w:val="16"/>
        </w:rPr>
      </w:pPr>
      <w:r w:rsidRPr="00D83667">
        <w:rPr>
          <w:rFonts w:cs="Times New Roman"/>
          <w:b/>
          <w:i/>
          <w:szCs w:val="16"/>
        </w:rPr>
        <w:t>If the multi-layer node modelling approach defined in</w:t>
      </w:r>
      <w:r w:rsidR="00EA7645" w:rsidRPr="00D83667">
        <w:rPr>
          <w:rFonts w:cs="Times New Roman"/>
          <w:b/>
          <w:i/>
          <w:szCs w:val="16"/>
        </w:rPr>
        <w:t xml:space="preserve"> </w:t>
      </w:r>
      <w:r w:rsidR="00476FA1" w:rsidRPr="00D83667">
        <w:rPr>
          <w:rFonts w:cs="Times New Roman"/>
          <w:b/>
          <w:i/>
          <w:szCs w:val="16"/>
        </w:rPr>
        <w:fldChar w:fldCharType="begin"/>
      </w:r>
      <w:r w:rsidR="00476FA1" w:rsidRPr="00D83667">
        <w:rPr>
          <w:rFonts w:cs="Times New Roman"/>
          <w:b/>
          <w:i/>
          <w:szCs w:val="16"/>
        </w:rPr>
        <w:instrText xml:space="preserve"> REF _Ref46941613 \r \h </w:instrText>
      </w:r>
      <w:r w:rsidR="00D83667" w:rsidRPr="00D83667">
        <w:rPr>
          <w:rFonts w:cs="Times New Roman"/>
          <w:b/>
          <w:i/>
          <w:szCs w:val="16"/>
        </w:rPr>
        <w:instrText xml:space="preserve"> \* MERGEFORMAT </w:instrText>
      </w:r>
      <w:r w:rsidR="00476FA1" w:rsidRPr="00D83667">
        <w:rPr>
          <w:rFonts w:cs="Times New Roman"/>
          <w:b/>
          <w:i/>
          <w:szCs w:val="16"/>
        </w:rPr>
      </w:r>
      <w:r w:rsidR="00476FA1" w:rsidRPr="00D83667">
        <w:rPr>
          <w:rFonts w:cs="Times New Roman"/>
          <w:b/>
          <w:i/>
          <w:szCs w:val="16"/>
        </w:rPr>
        <w:fldChar w:fldCharType="separate"/>
      </w:r>
      <w:r w:rsidR="00DB0408">
        <w:rPr>
          <w:rFonts w:cs="Times New Roman"/>
          <w:b/>
          <w:i/>
          <w:szCs w:val="16"/>
        </w:rPr>
        <w:t>[TAPI-TOP-MODEL-REQ-10]</w:t>
      </w:r>
      <w:r w:rsidR="00476FA1" w:rsidRPr="00D83667">
        <w:rPr>
          <w:rFonts w:cs="Times New Roman"/>
          <w:b/>
          <w:i/>
          <w:szCs w:val="16"/>
        </w:rPr>
        <w:fldChar w:fldCharType="end"/>
      </w:r>
      <w:r w:rsidRPr="00D83667">
        <w:rPr>
          <w:rFonts w:cs="Times New Roman"/>
          <w:b/>
          <w:i/>
          <w:szCs w:val="16"/>
        </w:rPr>
        <w:t xml:space="preserve"> is followed </w:t>
      </w:r>
      <w:r w:rsidRPr="00D83667">
        <w:rPr>
          <w:rFonts w:cs="Times New Roman"/>
          <w:bCs/>
          <w:iCs/>
          <w:szCs w:val="16"/>
        </w:rPr>
        <w:t>(</w:t>
      </w:r>
      <w:r w:rsidR="004D7586" w:rsidRPr="00D83667">
        <w:rPr>
          <w:rFonts w:cs="Times New Roman"/>
          <w:bCs/>
          <w:iCs/>
          <w:szCs w:val="16"/>
        </w:rPr>
        <w:t>non-</w:t>
      </w:r>
      <w:r w:rsidRPr="00D83667">
        <w:rPr>
          <w:rFonts w:cs="Times New Roman"/>
          <w:bCs/>
          <w:iCs/>
          <w:szCs w:val="16"/>
        </w:rPr>
        <w:t>transitional links) and related HO-</w:t>
      </w:r>
      <w:proofErr w:type="spellStart"/>
      <w:r w:rsidRPr="00D83667">
        <w:rPr>
          <w:rFonts w:cs="Times New Roman"/>
          <w:bCs/>
          <w:iCs/>
          <w:szCs w:val="16"/>
        </w:rPr>
        <w:t>ODUk</w:t>
      </w:r>
      <w:proofErr w:type="spellEnd"/>
      <w:r w:rsidRPr="00D83667">
        <w:rPr>
          <w:rFonts w:cs="Times New Roman"/>
          <w:bCs/>
          <w:iCs/>
          <w:szCs w:val="16"/>
        </w:rPr>
        <w:t xml:space="preserve"> NEPs are not present in the multi-layer node, then these NEPs MUST be generated to allow the HO-</w:t>
      </w:r>
      <w:proofErr w:type="spellStart"/>
      <w:r w:rsidRPr="00D83667">
        <w:rPr>
          <w:rFonts w:cs="Times New Roman"/>
          <w:bCs/>
          <w:iCs/>
          <w:szCs w:val="16"/>
        </w:rPr>
        <w:t>ODUk</w:t>
      </w:r>
      <w:proofErr w:type="spellEnd"/>
      <w:r w:rsidRPr="00D83667">
        <w:rPr>
          <w:rFonts w:cs="Times New Roman"/>
          <w:bCs/>
          <w:iCs/>
          <w:szCs w:val="16"/>
        </w:rPr>
        <w:t xml:space="preserve"> Top Connection to be realized.</w:t>
      </w:r>
    </w:p>
    <w:p w14:paraId="5983D956" w14:textId="141E2626" w:rsidR="002D551F" w:rsidRPr="00D83667" w:rsidRDefault="002D551F" w:rsidP="00381A66">
      <w:pPr>
        <w:numPr>
          <w:ilvl w:val="1"/>
          <w:numId w:val="38"/>
        </w:numPr>
        <w:rPr>
          <w:rFonts w:cs="Times New Roman"/>
          <w:szCs w:val="16"/>
        </w:rPr>
      </w:pPr>
      <w:r w:rsidRPr="00D83667">
        <w:rPr>
          <w:rFonts w:cs="Times New Roman"/>
          <w:szCs w:val="16"/>
        </w:rPr>
        <w:t xml:space="preserve">When the </w:t>
      </w:r>
      <w:proofErr w:type="spellStart"/>
      <w:r w:rsidRPr="00D83667">
        <w:rPr>
          <w:rFonts w:cs="Times New Roman"/>
          <w:szCs w:val="16"/>
        </w:rPr>
        <w:t>OTSi</w:t>
      </w:r>
      <w:proofErr w:type="spellEnd"/>
      <w:r w:rsidRPr="00D83667">
        <w:rPr>
          <w:rFonts w:cs="Times New Roman"/>
          <w:szCs w:val="16"/>
        </w:rPr>
        <w:t xml:space="preserve"> Top Connection</w:t>
      </w:r>
      <w:r w:rsidR="004D7586" w:rsidRPr="00D83667">
        <w:rPr>
          <w:rFonts w:cs="Times New Roman"/>
          <w:szCs w:val="16"/>
        </w:rPr>
        <w:t>(s)</w:t>
      </w:r>
      <w:r w:rsidRPr="00D83667">
        <w:rPr>
          <w:rFonts w:cs="Times New Roman"/>
          <w:szCs w:val="16"/>
        </w:rPr>
        <w:t xml:space="preserve"> become</w:t>
      </w:r>
      <w:r w:rsidR="004D7586" w:rsidRPr="00D83667">
        <w:rPr>
          <w:rFonts w:cs="Times New Roman"/>
          <w:szCs w:val="16"/>
        </w:rPr>
        <w:t>(</w:t>
      </w:r>
      <w:r w:rsidRPr="00D83667">
        <w:rPr>
          <w:rFonts w:cs="Times New Roman"/>
          <w:szCs w:val="16"/>
        </w:rPr>
        <w:t>s</w:t>
      </w:r>
      <w:r w:rsidR="004D7586" w:rsidRPr="00D83667">
        <w:rPr>
          <w:rFonts w:cs="Times New Roman"/>
          <w:szCs w:val="16"/>
        </w:rPr>
        <w:t>)</w:t>
      </w:r>
      <w:r w:rsidRPr="00D83667">
        <w:rPr>
          <w:rFonts w:cs="Times New Roman"/>
          <w:szCs w:val="16"/>
        </w:rPr>
        <w:t xml:space="preserve"> operational, an ODU </w:t>
      </w:r>
      <w:proofErr w:type="spellStart"/>
      <w:r w:rsidRPr="00D83667">
        <w:rPr>
          <w:rFonts w:cs="Times New Roman"/>
          <w:b/>
          <w:i/>
          <w:szCs w:val="16"/>
        </w:rPr>
        <w:t>tapi-</w:t>
      </w:r>
      <w:proofErr w:type="gramStart"/>
      <w:r w:rsidRPr="00D83667">
        <w:rPr>
          <w:rFonts w:cs="Times New Roman"/>
          <w:b/>
          <w:i/>
          <w:szCs w:val="16"/>
        </w:rPr>
        <w:t>topology:link</w:t>
      </w:r>
      <w:proofErr w:type="spellEnd"/>
      <w:proofErr w:type="gramEnd"/>
      <w:r w:rsidRPr="00D83667">
        <w:rPr>
          <w:rFonts w:cs="Times New Roman"/>
          <w:szCs w:val="16"/>
        </w:rPr>
        <w:t xml:space="preserve"> between the related HO-</w:t>
      </w:r>
      <w:proofErr w:type="spellStart"/>
      <w:r w:rsidRPr="00D83667">
        <w:rPr>
          <w:rFonts w:cs="Times New Roman"/>
          <w:szCs w:val="16"/>
        </w:rPr>
        <w:t>ODUk</w:t>
      </w:r>
      <w:proofErr w:type="spellEnd"/>
      <w:r w:rsidRPr="00D83667">
        <w:rPr>
          <w:rFonts w:cs="Times New Roman"/>
          <w:szCs w:val="16"/>
        </w:rPr>
        <w:t xml:space="preserve"> NEPs </w:t>
      </w:r>
      <w:r w:rsidR="006D3145" w:rsidRPr="00D83667">
        <w:rPr>
          <w:rFonts w:cs="Times New Roman"/>
          <w:b/>
          <w:bCs/>
          <w:szCs w:val="16"/>
        </w:rPr>
        <w:t xml:space="preserve">MAY be </w:t>
      </w:r>
      <w:r w:rsidR="006D3145" w:rsidRPr="00D83667">
        <w:rPr>
          <w:rFonts w:cs="Times New Roman"/>
          <w:szCs w:val="16"/>
        </w:rPr>
        <w:t>generated</w:t>
      </w:r>
      <w:r w:rsidRPr="00D83667">
        <w:rPr>
          <w:rFonts w:cs="Times New Roman"/>
          <w:szCs w:val="16"/>
        </w:rPr>
        <w:t>, representing the potential adjacency between these two NEPs at the HO-</w:t>
      </w:r>
      <w:proofErr w:type="spellStart"/>
      <w:r w:rsidRPr="00D83667">
        <w:rPr>
          <w:rFonts w:cs="Times New Roman"/>
          <w:szCs w:val="16"/>
        </w:rPr>
        <w:t>ODUk</w:t>
      </w:r>
      <w:proofErr w:type="spellEnd"/>
      <w:r w:rsidRPr="00D83667">
        <w:rPr>
          <w:rFonts w:cs="Times New Roman"/>
          <w:szCs w:val="16"/>
        </w:rPr>
        <w:t xml:space="preserve"> layer/rate. </w:t>
      </w:r>
      <w:r w:rsidR="00C50853" w:rsidRPr="00D83667">
        <w:rPr>
          <w:rFonts w:cs="Times New Roman"/>
          <w:szCs w:val="16"/>
        </w:rPr>
        <w:t>If generated, t</w:t>
      </w:r>
      <w:r w:rsidRPr="00D83667">
        <w:rPr>
          <w:rFonts w:cs="Times New Roman"/>
          <w:szCs w:val="16"/>
        </w:rPr>
        <w:t xml:space="preserve">he new link MUST be referenced by the Top Connection, which realizes </w:t>
      </w:r>
      <w:proofErr w:type="gramStart"/>
      <w:r w:rsidRPr="00D83667">
        <w:rPr>
          <w:rFonts w:cs="Times New Roman"/>
          <w:szCs w:val="16"/>
        </w:rPr>
        <w:t>it,</w:t>
      </w:r>
      <w:proofErr w:type="gramEnd"/>
      <w:r w:rsidRPr="00D83667">
        <w:rPr>
          <w:rFonts w:cs="Times New Roman"/>
          <w:szCs w:val="16"/>
        </w:rPr>
        <w:t xml:space="preserve"> as a </w:t>
      </w:r>
      <w:proofErr w:type="spellStart"/>
      <w:r w:rsidRPr="00D83667">
        <w:rPr>
          <w:rFonts w:cs="Times New Roman"/>
          <w:b/>
          <w:i/>
          <w:szCs w:val="16"/>
        </w:rPr>
        <w:t>tapi</w:t>
      </w:r>
      <w:proofErr w:type="spellEnd"/>
      <w:r w:rsidRPr="00D83667">
        <w:rPr>
          <w:rFonts w:cs="Times New Roman"/>
          <w:b/>
          <w:i/>
          <w:szCs w:val="16"/>
        </w:rPr>
        <w:t xml:space="preserve">-connectivity: </w:t>
      </w:r>
      <w:proofErr w:type="gramStart"/>
      <w:r w:rsidRPr="00D83667">
        <w:rPr>
          <w:rFonts w:cs="Times New Roman"/>
          <w:b/>
          <w:i/>
          <w:szCs w:val="16"/>
        </w:rPr>
        <w:t>supported-client</w:t>
      </w:r>
      <w:proofErr w:type="gramEnd"/>
      <w:r w:rsidRPr="00D83667">
        <w:rPr>
          <w:rFonts w:cs="Times New Roman"/>
          <w:b/>
          <w:i/>
          <w:szCs w:val="16"/>
        </w:rPr>
        <w:t>-link.</w:t>
      </w:r>
    </w:p>
    <w:p w14:paraId="68770D59" w14:textId="12CBEAD9" w:rsidR="002D551F" w:rsidRPr="00D83667" w:rsidRDefault="0097159F" w:rsidP="00381A66">
      <w:pPr>
        <w:numPr>
          <w:ilvl w:val="1"/>
          <w:numId w:val="38"/>
        </w:numPr>
        <w:rPr>
          <w:rFonts w:cs="Times New Roman"/>
          <w:szCs w:val="16"/>
        </w:rPr>
      </w:pPr>
      <w:proofErr w:type="spellStart"/>
      <w:r w:rsidRPr="00D83667">
        <w:rPr>
          <w:rFonts w:cs="Times New Roman"/>
          <w:szCs w:val="16"/>
        </w:rPr>
        <w:t>OTSi</w:t>
      </w:r>
      <w:proofErr w:type="spellEnd"/>
      <w:r w:rsidRPr="00D83667">
        <w:rPr>
          <w:rFonts w:cs="Times New Roman"/>
          <w:szCs w:val="16"/>
        </w:rPr>
        <w:t>/</w:t>
      </w:r>
      <w:proofErr w:type="spellStart"/>
      <w:r w:rsidRPr="00D83667">
        <w:rPr>
          <w:rFonts w:cs="Times New Roman"/>
          <w:szCs w:val="16"/>
        </w:rPr>
        <w:t>OTSiA</w:t>
      </w:r>
      <w:proofErr w:type="spellEnd"/>
      <w:r w:rsidRPr="00D83667" w:rsidDel="0097159F">
        <w:rPr>
          <w:rFonts w:cs="Times New Roman"/>
          <w:szCs w:val="16"/>
        </w:rPr>
        <w:t xml:space="preserve"> </w:t>
      </w:r>
      <w:r w:rsidR="002D551F" w:rsidRPr="00D83667">
        <w:rPr>
          <w:rFonts w:cs="Times New Roman"/>
          <w:szCs w:val="16"/>
        </w:rPr>
        <w:t>Top Connection</w:t>
      </w:r>
      <w:r w:rsidR="00C50853" w:rsidRPr="00D83667">
        <w:rPr>
          <w:rFonts w:cs="Times New Roman"/>
          <w:szCs w:val="16"/>
        </w:rPr>
        <w:t>(s)</w:t>
      </w:r>
      <w:r w:rsidR="002D551F" w:rsidRPr="00D83667">
        <w:rPr>
          <w:rFonts w:cs="Times New Roman"/>
          <w:szCs w:val="16"/>
        </w:rPr>
        <w:t xml:space="preserve"> MUST include the route referencing CEPs associated to NEPs of PHOTONIC_MEDIA Layer with </w:t>
      </w:r>
      <w:proofErr w:type="spellStart"/>
      <w:r w:rsidR="002D551F" w:rsidRPr="00D83667">
        <w:rPr>
          <w:rFonts w:cs="Times New Roman"/>
          <w:szCs w:val="16"/>
        </w:rPr>
        <w:t>OTS</w:t>
      </w:r>
      <w:r w:rsidR="00142394" w:rsidRPr="00D83667">
        <w:rPr>
          <w:rFonts w:cs="Times New Roman"/>
          <w:szCs w:val="16"/>
        </w:rPr>
        <w:t>i</w:t>
      </w:r>
      <w:proofErr w:type="spellEnd"/>
      <w:r w:rsidR="002D551F" w:rsidRPr="00D83667">
        <w:rPr>
          <w:rFonts w:cs="Times New Roman"/>
          <w:szCs w:val="16"/>
        </w:rPr>
        <w:t xml:space="preserve"> supported-layer-qualifier.</w:t>
      </w:r>
    </w:p>
    <w:p w14:paraId="75D1573F" w14:textId="5F197F07" w:rsidR="002D551F" w:rsidRPr="00D83667" w:rsidRDefault="002D551F" w:rsidP="00381A66">
      <w:pPr>
        <w:numPr>
          <w:ilvl w:val="0"/>
          <w:numId w:val="8"/>
        </w:numPr>
        <w:rPr>
          <w:rFonts w:cs="Times New Roman"/>
          <w:szCs w:val="16"/>
        </w:rPr>
      </w:pPr>
      <w:bookmarkStart w:id="283" w:name="_Ref89179653"/>
      <w:r w:rsidRPr="00D83667">
        <w:rPr>
          <w:rFonts w:cs="Times New Roman"/>
          <w:szCs w:val="16"/>
        </w:rPr>
        <w:t xml:space="preserve">Possibly multiple </w:t>
      </w:r>
      <w:proofErr w:type="spellStart"/>
      <w:r w:rsidR="0097159F" w:rsidRPr="00D83667">
        <w:rPr>
          <w:rFonts w:cs="Times New Roman"/>
          <w:szCs w:val="16"/>
        </w:rPr>
        <w:t>OTSi</w:t>
      </w:r>
      <w:proofErr w:type="spellEnd"/>
      <w:r w:rsidR="0097159F" w:rsidRPr="00D83667">
        <w:rPr>
          <w:rFonts w:cs="Times New Roman"/>
          <w:szCs w:val="16"/>
        </w:rPr>
        <w:t>/</w:t>
      </w:r>
      <w:proofErr w:type="spellStart"/>
      <w:r w:rsidR="0097159F" w:rsidRPr="00D83667">
        <w:rPr>
          <w:rFonts w:cs="Times New Roman"/>
          <w:szCs w:val="16"/>
        </w:rPr>
        <w:t>OTSiA</w:t>
      </w:r>
      <w:proofErr w:type="spellEnd"/>
      <w:r w:rsidR="0097159F" w:rsidRPr="00D83667">
        <w:rPr>
          <w:rFonts w:cs="Times New Roman"/>
          <w:szCs w:val="16"/>
        </w:rPr>
        <w:t>,</w:t>
      </w:r>
      <w:r w:rsidRPr="00D83667">
        <w:rPr>
          <w:rFonts w:cs="Times New Roman"/>
          <w:szCs w:val="16"/>
        </w:rPr>
        <w:t xml:space="preserve"> XC Connections, </w:t>
      </w:r>
      <w:r w:rsidR="00047A34" w:rsidRPr="00D83667">
        <w:rPr>
          <w:rFonts w:cs="Times New Roman"/>
          <w:szCs w:val="16"/>
        </w:rPr>
        <w:t>describing the lower partitioning level of OTSI Top Connection</w:t>
      </w:r>
      <w:r w:rsidRPr="00D83667">
        <w:rPr>
          <w:rFonts w:cs="Times New Roman"/>
          <w:szCs w:val="16"/>
        </w:rPr>
        <w:t xml:space="preserve"> and MUST be included within its lower-connection list.</w:t>
      </w:r>
      <w:r w:rsidR="00245C03" w:rsidRPr="00D83667">
        <w:rPr>
          <w:rFonts w:cs="Times New Roman"/>
          <w:szCs w:val="16"/>
        </w:rPr>
        <w:t xml:space="preserve"> Note that such </w:t>
      </w:r>
      <w:proofErr w:type="spellStart"/>
      <w:r w:rsidR="00245C03" w:rsidRPr="00D83667">
        <w:rPr>
          <w:rFonts w:cs="Times New Roman"/>
          <w:szCs w:val="16"/>
        </w:rPr>
        <w:t>OTSi</w:t>
      </w:r>
      <w:proofErr w:type="spellEnd"/>
      <w:r w:rsidR="00245C03" w:rsidRPr="00D83667">
        <w:rPr>
          <w:rFonts w:cs="Times New Roman"/>
          <w:szCs w:val="16"/>
        </w:rPr>
        <w:t xml:space="preserve"> XC may be present, for example, in </w:t>
      </w:r>
      <w:r w:rsidR="006411D1" w:rsidRPr="00D83667">
        <w:rPr>
          <w:rFonts w:cs="Times New Roman"/>
          <w:szCs w:val="16"/>
        </w:rPr>
        <w:t xml:space="preserve">Transponder or </w:t>
      </w:r>
      <w:proofErr w:type="spellStart"/>
      <w:r w:rsidR="006411D1" w:rsidRPr="00D83667">
        <w:rPr>
          <w:rFonts w:cs="Times New Roman"/>
          <w:szCs w:val="16"/>
        </w:rPr>
        <w:t>OTSi</w:t>
      </w:r>
      <w:proofErr w:type="spellEnd"/>
      <w:r w:rsidR="006411D1" w:rsidRPr="00D83667">
        <w:rPr>
          <w:rFonts w:cs="Times New Roman"/>
          <w:szCs w:val="16"/>
        </w:rPr>
        <w:t xml:space="preserve"> switch nodes.</w:t>
      </w:r>
      <w:bookmarkEnd w:id="283"/>
    </w:p>
    <w:p w14:paraId="773EE370" w14:textId="15BAE062" w:rsidR="000515CB" w:rsidRPr="00D83667" w:rsidRDefault="0097159F" w:rsidP="00381A66">
      <w:pPr>
        <w:numPr>
          <w:ilvl w:val="1"/>
          <w:numId w:val="9"/>
        </w:numPr>
        <w:rPr>
          <w:rFonts w:cs="Times New Roman"/>
          <w:szCs w:val="16"/>
        </w:rPr>
      </w:pPr>
      <w:r w:rsidRPr="00D83667">
        <w:rPr>
          <w:rFonts w:cs="Times New Roman"/>
          <w:b/>
          <w:bCs/>
          <w:i/>
          <w:iCs/>
          <w:szCs w:val="16"/>
        </w:rPr>
        <w:t>If the multi-layer node modelling approach defined in</w:t>
      </w:r>
      <w:r w:rsidR="001433AC" w:rsidRPr="00D83667">
        <w:rPr>
          <w:rFonts w:cs="Times New Roman"/>
          <w:b/>
          <w:i/>
          <w:szCs w:val="16"/>
        </w:rPr>
        <w:t xml:space="preserve"> </w:t>
      </w:r>
      <w:r w:rsidR="001433AC" w:rsidRPr="00D83667">
        <w:rPr>
          <w:rFonts w:cs="Times New Roman"/>
          <w:b/>
          <w:i/>
          <w:szCs w:val="16"/>
        </w:rPr>
        <w:fldChar w:fldCharType="begin"/>
      </w:r>
      <w:r w:rsidR="001433AC" w:rsidRPr="00D83667">
        <w:rPr>
          <w:rFonts w:cs="Times New Roman"/>
          <w:b/>
          <w:i/>
          <w:szCs w:val="16"/>
        </w:rPr>
        <w:instrText xml:space="preserve"> REF _Ref46941613 \r \h </w:instrText>
      </w:r>
      <w:r w:rsidR="00D83667" w:rsidRPr="00D83667">
        <w:rPr>
          <w:rFonts w:cs="Times New Roman"/>
          <w:b/>
          <w:i/>
          <w:szCs w:val="16"/>
        </w:rPr>
        <w:instrText xml:space="preserve"> \* MERGEFORMAT </w:instrText>
      </w:r>
      <w:r w:rsidR="001433AC" w:rsidRPr="00D83667">
        <w:rPr>
          <w:rFonts w:cs="Times New Roman"/>
          <w:b/>
          <w:i/>
          <w:szCs w:val="16"/>
        </w:rPr>
      </w:r>
      <w:r w:rsidR="001433AC" w:rsidRPr="00D83667">
        <w:rPr>
          <w:rFonts w:cs="Times New Roman"/>
          <w:b/>
          <w:i/>
          <w:szCs w:val="16"/>
        </w:rPr>
        <w:fldChar w:fldCharType="separate"/>
      </w:r>
      <w:r w:rsidR="00DB0408">
        <w:rPr>
          <w:rFonts w:cs="Times New Roman"/>
          <w:b/>
          <w:i/>
          <w:szCs w:val="16"/>
        </w:rPr>
        <w:t>[TAPI-TOP-MODEL-REQ-10]</w:t>
      </w:r>
      <w:r w:rsidR="001433AC" w:rsidRPr="00D83667">
        <w:rPr>
          <w:rFonts w:cs="Times New Roman"/>
          <w:b/>
          <w:i/>
          <w:szCs w:val="16"/>
        </w:rPr>
        <w:fldChar w:fldCharType="end"/>
      </w:r>
      <w:r w:rsidRPr="00D83667">
        <w:rPr>
          <w:rFonts w:cs="Times New Roman"/>
          <w:b/>
          <w:bCs/>
          <w:i/>
          <w:iCs/>
          <w:szCs w:val="16"/>
        </w:rPr>
        <w:t xml:space="preserve"> is followed</w:t>
      </w:r>
      <w:r w:rsidRPr="00D83667">
        <w:rPr>
          <w:rFonts w:cs="Times New Roman"/>
          <w:szCs w:val="16"/>
        </w:rPr>
        <w:t xml:space="preserve"> (</w:t>
      </w:r>
      <w:r w:rsidR="008D0810" w:rsidRPr="00D83667">
        <w:rPr>
          <w:rFonts w:cs="Times New Roman"/>
          <w:szCs w:val="16"/>
        </w:rPr>
        <w:t>non-transitional</w:t>
      </w:r>
      <w:r w:rsidRPr="00D83667">
        <w:rPr>
          <w:rFonts w:cs="Times New Roman"/>
          <w:szCs w:val="16"/>
        </w:rPr>
        <w:t xml:space="preserve"> links) </w:t>
      </w:r>
      <w:proofErr w:type="spellStart"/>
      <w:r w:rsidR="000515CB" w:rsidRPr="00D83667">
        <w:rPr>
          <w:rFonts w:cs="Times New Roman"/>
          <w:szCs w:val="16"/>
        </w:rPr>
        <w:t>OTSi</w:t>
      </w:r>
      <w:proofErr w:type="spellEnd"/>
      <w:r w:rsidR="000515CB" w:rsidRPr="00D83667">
        <w:rPr>
          <w:rFonts w:cs="Times New Roman"/>
          <w:szCs w:val="16"/>
        </w:rPr>
        <w:t xml:space="preserve"> XC Connections</w:t>
      </w:r>
      <w:r w:rsidR="002016BE" w:rsidRPr="00D83667">
        <w:rPr>
          <w:rFonts w:cs="Times New Roman"/>
          <w:szCs w:val="16"/>
        </w:rPr>
        <w:t xml:space="preserve"> </w:t>
      </w:r>
      <w:r w:rsidRPr="00D83667">
        <w:rPr>
          <w:rFonts w:cs="Times New Roman"/>
          <w:szCs w:val="16"/>
        </w:rPr>
        <w:t xml:space="preserve">may not be </w:t>
      </w:r>
      <w:r w:rsidR="002016BE" w:rsidRPr="00D83667">
        <w:rPr>
          <w:rFonts w:cs="Times New Roman"/>
          <w:szCs w:val="16"/>
        </w:rPr>
        <w:t>generated</w:t>
      </w:r>
      <w:r w:rsidRPr="00D83667">
        <w:rPr>
          <w:rFonts w:cs="Times New Roman"/>
          <w:szCs w:val="16"/>
        </w:rPr>
        <w:t>,</w:t>
      </w:r>
      <w:r w:rsidR="002016BE" w:rsidRPr="00D83667">
        <w:rPr>
          <w:rFonts w:cs="Times New Roman"/>
          <w:szCs w:val="16"/>
        </w:rPr>
        <w:t xml:space="preserve"> nor referenced by the</w:t>
      </w:r>
      <w:r w:rsidR="000515CB" w:rsidRPr="00D83667">
        <w:rPr>
          <w:rFonts w:cs="Times New Roman"/>
          <w:szCs w:val="16"/>
        </w:rPr>
        <w:t xml:space="preserve"> lower-connection list</w:t>
      </w:r>
      <w:r w:rsidRPr="00D83667">
        <w:rPr>
          <w:rFonts w:cs="Times New Roman"/>
          <w:szCs w:val="16"/>
        </w:rPr>
        <w:t>. In this case,</w:t>
      </w:r>
      <w:r w:rsidR="002016BE" w:rsidRPr="00D83667">
        <w:rPr>
          <w:rFonts w:cs="Times New Roman"/>
          <w:szCs w:val="16"/>
        </w:rPr>
        <w:t xml:space="preserve"> the </w:t>
      </w:r>
      <w:r w:rsidR="007850C0" w:rsidRPr="00D83667">
        <w:rPr>
          <w:rFonts w:cs="Times New Roman"/>
          <w:szCs w:val="16"/>
        </w:rPr>
        <w:t xml:space="preserve">Top Connection's </w:t>
      </w:r>
      <w:r w:rsidRPr="00D83667">
        <w:rPr>
          <w:rFonts w:cs="Times New Roman"/>
          <w:szCs w:val="16"/>
        </w:rPr>
        <w:t xml:space="preserve">route MUST </w:t>
      </w:r>
      <w:r w:rsidR="00E46765" w:rsidRPr="00D83667">
        <w:rPr>
          <w:rFonts w:cs="Times New Roman"/>
          <w:szCs w:val="16"/>
        </w:rPr>
        <w:t xml:space="preserve">ONLY </w:t>
      </w:r>
      <w:r w:rsidRPr="00D83667">
        <w:rPr>
          <w:rFonts w:cs="Times New Roman"/>
          <w:szCs w:val="16"/>
        </w:rPr>
        <w:t xml:space="preserve">consist of the </w:t>
      </w:r>
      <w:r w:rsidR="007850C0" w:rsidRPr="00D83667">
        <w:rPr>
          <w:rFonts w:cs="Times New Roman"/>
          <w:szCs w:val="16"/>
        </w:rPr>
        <w:t xml:space="preserve">CEPs referenced at </w:t>
      </w:r>
      <w:proofErr w:type="spellStart"/>
      <w:r w:rsidR="007850C0" w:rsidRPr="00D83667">
        <w:rPr>
          <w:rFonts w:cs="Times New Roman"/>
          <w:b/>
          <w:bCs/>
          <w:szCs w:val="16"/>
        </w:rPr>
        <w:t>tapi-</w:t>
      </w:r>
      <w:proofErr w:type="gramStart"/>
      <w:r w:rsidR="007850C0" w:rsidRPr="00D83667">
        <w:rPr>
          <w:rFonts w:cs="Times New Roman"/>
          <w:b/>
          <w:bCs/>
          <w:szCs w:val="16"/>
        </w:rPr>
        <w:t>connectivity:connection</w:t>
      </w:r>
      <w:proofErr w:type="spellEnd"/>
      <w:proofErr w:type="gramEnd"/>
      <w:r w:rsidR="007850C0" w:rsidRPr="00D83667">
        <w:rPr>
          <w:rFonts w:cs="Times New Roman"/>
          <w:b/>
          <w:bCs/>
          <w:szCs w:val="16"/>
        </w:rPr>
        <w:t>/connection-end-point</w:t>
      </w:r>
      <w:r w:rsidR="007850C0" w:rsidRPr="00D83667">
        <w:rPr>
          <w:rFonts w:cs="Times New Roman"/>
          <w:szCs w:val="16"/>
        </w:rPr>
        <w:t xml:space="preserve"> list</w:t>
      </w:r>
      <w:r w:rsidRPr="00D83667">
        <w:rPr>
          <w:rFonts w:cs="Times New Roman"/>
          <w:szCs w:val="16"/>
        </w:rPr>
        <w:t>.</w:t>
      </w:r>
      <w:r w:rsidR="007850C0" w:rsidRPr="00D83667">
        <w:rPr>
          <w:rFonts w:cs="Times New Roman"/>
          <w:szCs w:val="16"/>
        </w:rPr>
        <w:t xml:space="preserve"> </w:t>
      </w:r>
    </w:p>
    <w:p w14:paraId="728D5E9D" w14:textId="77777777" w:rsidR="000515CB" w:rsidRPr="00D83667" w:rsidRDefault="000515CB" w:rsidP="00D83667">
      <w:pPr>
        <w:rPr>
          <w:rFonts w:cs="Times New Roman"/>
          <w:szCs w:val="16"/>
        </w:rPr>
      </w:pPr>
    </w:p>
    <w:p w14:paraId="7B0CFAA1" w14:textId="55E1777D" w:rsidR="002D551F" w:rsidRPr="00D83667" w:rsidRDefault="002D551F" w:rsidP="00D83667">
      <w:pPr>
        <w:rPr>
          <w:rFonts w:cs="Times New Roman"/>
          <w:szCs w:val="16"/>
        </w:rPr>
      </w:pPr>
      <w:r w:rsidRPr="00D83667">
        <w:rPr>
          <w:rFonts w:cs="Times New Roman"/>
          <w:b/>
          <w:bCs/>
          <w:szCs w:val="16"/>
        </w:rPr>
        <w:t>At the Photonic Media Layer</w:t>
      </w:r>
      <w:r w:rsidRPr="00D83667">
        <w:rPr>
          <w:rFonts w:cs="Times New Roman"/>
          <w:szCs w:val="16"/>
        </w:rPr>
        <w:t xml:space="preserve">, the CS triggers the creation of </w:t>
      </w:r>
      <w:r w:rsidR="00047A34" w:rsidRPr="00D83667">
        <w:rPr>
          <w:rFonts w:cs="Times New Roman"/>
          <w:szCs w:val="16"/>
        </w:rPr>
        <w:t xml:space="preserve">one or more </w:t>
      </w:r>
      <w:r w:rsidR="000968AC" w:rsidRPr="00D83667">
        <w:rPr>
          <w:rFonts w:cs="Times New Roman"/>
          <w:szCs w:val="16"/>
        </w:rPr>
        <w:t>PHOTONIC_LAYER_QUALIFER_MC</w:t>
      </w:r>
      <w:r w:rsidR="008A092F" w:rsidRPr="00D83667">
        <w:rPr>
          <w:rFonts w:cs="Times New Roman"/>
          <w:szCs w:val="16"/>
        </w:rPr>
        <w:t xml:space="preserve"> and</w:t>
      </w:r>
      <w:r w:rsidR="00047A34" w:rsidRPr="00D83667">
        <w:rPr>
          <w:rFonts w:cs="Times New Roman"/>
          <w:szCs w:val="16"/>
        </w:rPr>
        <w:t xml:space="preserve"> optionally</w:t>
      </w:r>
      <w:r w:rsidR="008A092F" w:rsidRPr="00D83667">
        <w:rPr>
          <w:rFonts w:cs="Times New Roman"/>
          <w:szCs w:val="16"/>
        </w:rPr>
        <w:t xml:space="preserve"> </w:t>
      </w:r>
      <w:r w:rsidR="00175B6D" w:rsidRPr="00D83667">
        <w:rPr>
          <w:rFonts w:cs="Times New Roman"/>
          <w:szCs w:val="16"/>
        </w:rPr>
        <w:t>one or more</w:t>
      </w:r>
      <w:r w:rsidR="008A092F" w:rsidRPr="00D83667">
        <w:rPr>
          <w:rFonts w:cs="Times New Roman"/>
          <w:szCs w:val="16"/>
        </w:rPr>
        <w:t xml:space="preserve"> </w:t>
      </w:r>
      <w:proofErr w:type="spellStart"/>
      <w:r w:rsidR="001F19A0">
        <w:rPr>
          <w:rFonts w:cs="Times New Roman"/>
          <w:szCs w:val="16"/>
        </w:rPr>
        <w:t>tapi-photonic-</w:t>
      </w:r>
      <w:proofErr w:type="gramStart"/>
      <w:r w:rsidR="001F19A0">
        <w:rPr>
          <w:rFonts w:cs="Times New Roman"/>
          <w:szCs w:val="16"/>
        </w:rPr>
        <w:t>media:</w:t>
      </w:r>
      <w:r w:rsidR="000968AC" w:rsidRPr="00D83667">
        <w:rPr>
          <w:rFonts w:cs="Times New Roman"/>
          <w:szCs w:val="16"/>
        </w:rPr>
        <w:t>PHOTONIC</w:t>
      </w:r>
      <w:proofErr w:type="gramEnd"/>
      <w:r w:rsidR="000968AC" w:rsidRPr="00D83667">
        <w:rPr>
          <w:rFonts w:cs="Times New Roman"/>
          <w:szCs w:val="16"/>
        </w:rPr>
        <w:t>_LAYER_QUALIFER_OTS</w:t>
      </w:r>
      <w:r w:rsidR="00D533F4" w:rsidRPr="00D83667">
        <w:rPr>
          <w:rFonts w:cs="Times New Roman"/>
          <w:szCs w:val="16"/>
        </w:rPr>
        <w:t>i</w:t>
      </w:r>
      <w:r w:rsidR="008A092F" w:rsidRPr="00D83667">
        <w:rPr>
          <w:rFonts w:cs="Times New Roman"/>
          <w:szCs w:val="16"/>
        </w:rPr>
        <w:t>MC</w:t>
      </w:r>
      <w:proofErr w:type="spellEnd"/>
      <w:r w:rsidRPr="00D83667">
        <w:rPr>
          <w:rFonts w:cs="Times New Roman"/>
          <w:szCs w:val="16"/>
        </w:rPr>
        <w:t xml:space="preserve"> Top Connection</w:t>
      </w:r>
      <w:r w:rsidR="008A092F" w:rsidRPr="00D83667">
        <w:rPr>
          <w:rFonts w:cs="Times New Roman"/>
          <w:szCs w:val="16"/>
        </w:rPr>
        <w:t>s</w:t>
      </w:r>
      <w:r w:rsidR="00B54D54" w:rsidRPr="00D83667">
        <w:rPr>
          <w:rFonts w:cs="Times New Roman"/>
          <w:szCs w:val="16"/>
        </w:rPr>
        <w:t xml:space="preserve"> as follows</w:t>
      </w:r>
      <w:r w:rsidR="00175B6D" w:rsidRPr="00D83667">
        <w:rPr>
          <w:rFonts w:cs="Times New Roman"/>
          <w:szCs w:val="16"/>
        </w:rPr>
        <w:t>:</w:t>
      </w:r>
      <w:r w:rsidRPr="00D83667">
        <w:rPr>
          <w:rFonts w:cs="Times New Roman"/>
          <w:szCs w:val="16"/>
        </w:rPr>
        <w:t xml:space="preserve"> </w:t>
      </w:r>
    </w:p>
    <w:p w14:paraId="3BF7DE50" w14:textId="6424F75E" w:rsidR="002D551F" w:rsidRPr="00D83667" w:rsidRDefault="0042469F" w:rsidP="00381A66">
      <w:pPr>
        <w:numPr>
          <w:ilvl w:val="0"/>
          <w:numId w:val="8"/>
        </w:numPr>
        <w:rPr>
          <w:rFonts w:cs="Times New Roman"/>
          <w:szCs w:val="16"/>
        </w:rPr>
      </w:pPr>
      <w:r w:rsidRPr="00D83667">
        <w:rPr>
          <w:rFonts w:cs="Times New Roman"/>
          <w:szCs w:val="16"/>
        </w:rPr>
        <w:t xml:space="preserve">The </w:t>
      </w:r>
      <w:r w:rsidR="008A092F" w:rsidRPr="00D83667">
        <w:rPr>
          <w:rFonts w:cs="Times New Roman"/>
          <w:szCs w:val="16"/>
        </w:rPr>
        <w:t xml:space="preserve">MC </w:t>
      </w:r>
      <w:r w:rsidR="002D551F" w:rsidRPr="00D83667">
        <w:rPr>
          <w:rFonts w:cs="Times New Roman"/>
          <w:szCs w:val="16"/>
        </w:rPr>
        <w:t>Top Connection</w:t>
      </w:r>
      <w:r w:rsidRPr="00D83667">
        <w:rPr>
          <w:rFonts w:cs="Times New Roman"/>
          <w:szCs w:val="16"/>
        </w:rPr>
        <w:t>(s)</w:t>
      </w:r>
      <w:r w:rsidR="002D551F" w:rsidRPr="00D83667">
        <w:rPr>
          <w:rFonts w:cs="Times New Roman"/>
          <w:szCs w:val="16"/>
        </w:rPr>
        <w:t xml:space="preserve"> at the Photonic Media layer between the </w:t>
      </w:r>
      <w:r w:rsidR="00047A34" w:rsidRPr="00D83667">
        <w:rPr>
          <w:rFonts w:cs="Times New Roman"/>
          <w:szCs w:val="16"/>
        </w:rPr>
        <w:t xml:space="preserve">two CEPs supported by the MC NEPs </w:t>
      </w:r>
      <w:r w:rsidR="00047A34" w:rsidRPr="00D83667">
        <w:rPr>
          <w:rFonts w:cs="Times New Roman"/>
          <w:i/>
          <w:iCs/>
          <w:szCs w:val="16"/>
        </w:rPr>
        <w:t>facing</w:t>
      </w:r>
      <w:r w:rsidR="00B30C54" w:rsidRPr="00D83667">
        <w:rPr>
          <w:rStyle w:val="FootnoteTextChar"/>
          <w:rFonts w:cs="Times New Roman"/>
          <w:i/>
          <w:iCs/>
          <w:szCs w:val="16"/>
        </w:rPr>
        <w:footnoteReference w:id="5"/>
      </w:r>
      <w:r w:rsidR="00047A34" w:rsidRPr="00D83667">
        <w:rPr>
          <w:rFonts w:cs="Times New Roman"/>
          <w:szCs w:val="16"/>
        </w:rPr>
        <w:t xml:space="preserve"> the </w:t>
      </w:r>
      <w:proofErr w:type="spellStart"/>
      <w:r w:rsidR="00047A34" w:rsidRPr="00D83667">
        <w:rPr>
          <w:rFonts w:cs="Times New Roman"/>
          <w:szCs w:val="16"/>
        </w:rPr>
        <w:t>OTSi</w:t>
      </w:r>
      <w:proofErr w:type="spellEnd"/>
      <w:r w:rsidR="00047A34" w:rsidRPr="00D83667">
        <w:rPr>
          <w:rFonts w:cs="Times New Roman"/>
          <w:szCs w:val="16"/>
        </w:rPr>
        <w:t xml:space="preserve"> NEPs. At server PHOTONIC_MEDIA layer, the NEPs are linked by</w:t>
      </w:r>
      <w:r w:rsidR="00FD359B" w:rsidRPr="00D83667">
        <w:rPr>
          <w:rFonts w:cs="Times New Roman"/>
          <w:szCs w:val="16"/>
        </w:rPr>
        <w:t xml:space="preserve"> a</w:t>
      </w:r>
      <w:r w:rsidR="00047A34" w:rsidRPr="00D83667">
        <w:rPr>
          <w:rFonts w:cs="Times New Roman"/>
          <w:szCs w:val="16"/>
        </w:rPr>
        <w:t xml:space="preserve"> </w:t>
      </w:r>
      <w:r w:rsidR="008A7AB5" w:rsidRPr="00D83667">
        <w:rPr>
          <w:rFonts w:cs="Times New Roman"/>
          <w:szCs w:val="16"/>
        </w:rPr>
        <w:t>PHOTONIC_MEDIA</w:t>
      </w:r>
      <w:r w:rsidR="008A7AB5" w:rsidRPr="00D83667" w:rsidDel="00BB5ACD">
        <w:rPr>
          <w:rFonts w:cs="Times New Roman"/>
          <w:szCs w:val="16"/>
        </w:rPr>
        <w:t xml:space="preserve"> </w:t>
      </w:r>
      <w:r w:rsidR="00047A34" w:rsidRPr="00D83667">
        <w:rPr>
          <w:rFonts w:cs="Times New Roman"/>
          <w:szCs w:val="16"/>
        </w:rPr>
        <w:t>link</w:t>
      </w:r>
      <w:r w:rsidR="002D551F" w:rsidRPr="00D83667">
        <w:rPr>
          <w:rFonts w:cs="Times New Roman"/>
          <w:szCs w:val="16"/>
        </w:rPr>
        <w:t>.</w:t>
      </w:r>
    </w:p>
    <w:p w14:paraId="2F18653A" w14:textId="033EC724" w:rsidR="002D551F" w:rsidRPr="00D83667" w:rsidRDefault="002D551F" w:rsidP="00381A66">
      <w:pPr>
        <w:numPr>
          <w:ilvl w:val="1"/>
          <w:numId w:val="38"/>
        </w:numPr>
        <w:rPr>
          <w:rFonts w:cs="Times New Roman"/>
          <w:szCs w:val="16"/>
        </w:rPr>
      </w:pPr>
      <w:r w:rsidRPr="00D83667">
        <w:rPr>
          <w:rFonts w:cs="Times New Roman"/>
          <w:szCs w:val="16"/>
        </w:rPr>
        <w:t>Once the MC Top Connection is operational (</w:t>
      </w:r>
      <w:proofErr w:type="spellStart"/>
      <w:r w:rsidRPr="00D83667">
        <w:rPr>
          <w:rFonts w:cs="Times New Roman"/>
          <w:b/>
          <w:i/>
          <w:szCs w:val="16"/>
        </w:rPr>
        <w:t>tapi-</w:t>
      </w:r>
      <w:proofErr w:type="gramStart"/>
      <w:r w:rsidRPr="00D83667">
        <w:rPr>
          <w:rFonts w:cs="Times New Roman"/>
          <w:b/>
          <w:i/>
          <w:szCs w:val="16"/>
        </w:rPr>
        <w:t>connectivity:connection</w:t>
      </w:r>
      <w:proofErr w:type="spellEnd"/>
      <w:proofErr w:type="gramEnd"/>
      <w:r w:rsidRPr="00D83667">
        <w:rPr>
          <w:rFonts w:cs="Times New Roman"/>
          <w:b/>
          <w:i/>
          <w:szCs w:val="16"/>
        </w:rPr>
        <w:t>/</w:t>
      </w:r>
      <w:proofErr w:type="spellStart"/>
      <w:r w:rsidRPr="00D83667">
        <w:rPr>
          <w:rFonts w:cs="Times New Roman"/>
          <w:b/>
          <w:i/>
          <w:szCs w:val="16"/>
        </w:rPr>
        <w:t>tapi-</w:t>
      </w:r>
      <w:proofErr w:type="gramStart"/>
      <w:r w:rsidRPr="00D83667">
        <w:rPr>
          <w:rFonts w:cs="Times New Roman"/>
          <w:b/>
          <w:i/>
          <w:szCs w:val="16"/>
        </w:rPr>
        <w:t>common:operational</w:t>
      </w:r>
      <w:proofErr w:type="gramEnd"/>
      <w:r w:rsidRPr="00D83667">
        <w:rPr>
          <w:rFonts w:cs="Times New Roman"/>
          <w:b/>
          <w:i/>
          <w:szCs w:val="16"/>
        </w:rPr>
        <w:t>-state</w:t>
      </w:r>
      <w:proofErr w:type="spellEnd"/>
      <w:r w:rsidRPr="00D83667">
        <w:rPr>
          <w:rFonts w:cs="Times New Roman"/>
          <w:b/>
          <w:i/>
          <w:szCs w:val="16"/>
        </w:rPr>
        <w:t xml:space="preserve"> = ENABLED</w:t>
      </w:r>
      <w:r w:rsidRPr="00D83667">
        <w:rPr>
          <w:rFonts w:cs="Times New Roman"/>
          <w:szCs w:val="16"/>
        </w:rPr>
        <w:t>), it MUST be included within the CS connection list.</w:t>
      </w:r>
    </w:p>
    <w:p w14:paraId="55F02475" w14:textId="5BD68AC1" w:rsidR="002D551F" w:rsidRPr="00D83667" w:rsidRDefault="002D551F" w:rsidP="00381A66">
      <w:pPr>
        <w:numPr>
          <w:ilvl w:val="1"/>
          <w:numId w:val="9"/>
        </w:numPr>
        <w:rPr>
          <w:rFonts w:cs="Times New Roman"/>
          <w:color w:val="FF0000"/>
          <w:szCs w:val="16"/>
        </w:rPr>
      </w:pPr>
      <w:r w:rsidRPr="00D83667">
        <w:rPr>
          <w:rFonts w:cs="Times New Roman"/>
          <w:szCs w:val="16"/>
        </w:rPr>
        <w:t>When the MC Top Connection becomes operational</w:t>
      </w:r>
      <w:r w:rsidR="00D26253" w:rsidRPr="00D83667">
        <w:rPr>
          <w:rFonts w:cs="Times New Roman"/>
          <w:szCs w:val="16"/>
        </w:rPr>
        <w:t xml:space="preserve"> </w:t>
      </w:r>
      <w:r w:rsidR="008A092F" w:rsidRPr="00D83667">
        <w:rPr>
          <w:rFonts w:cs="Times New Roman"/>
          <w:szCs w:val="16"/>
        </w:rPr>
        <w:t>(</w:t>
      </w:r>
      <w:proofErr w:type="spellStart"/>
      <w:r w:rsidR="008A092F" w:rsidRPr="00D83667">
        <w:rPr>
          <w:rFonts w:cs="Times New Roman"/>
          <w:b/>
          <w:i/>
          <w:szCs w:val="16"/>
        </w:rPr>
        <w:t>tapi-</w:t>
      </w:r>
      <w:proofErr w:type="gramStart"/>
      <w:r w:rsidR="008A092F" w:rsidRPr="00D83667">
        <w:rPr>
          <w:rFonts w:cs="Times New Roman"/>
          <w:b/>
          <w:i/>
          <w:szCs w:val="16"/>
        </w:rPr>
        <w:t>connectivity:connection</w:t>
      </w:r>
      <w:proofErr w:type="spellEnd"/>
      <w:proofErr w:type="gramEnd"/>
      <w:r w:rsidR="008A092F" w:rsidRPr="00D83667">
        <w:rPr>
          <w:rFonts w:cs="Times New Roman"/>
          <w:b/>
          <w:i/>
          <w:szCs w:val="16"/>
        </w:rPr>
        <w:t>/</w:t>
      </w:r>
      <w:proofErr w:type="spellStart"/>
      <w:r w:rsidR="008A092F" w:rsidRPr="00D83667">
        <w:rPr>
          <w:rFonts w:cs="Times New Roman"/>
          <w:b/>
          <w:i/>
          <w:szCs w:val="16"/>
        </w:rPr>
        <w:t>tapi-</w:t>
      </w:r>
      <w:proofErr w:type="gramStart"/>
      <w:r w:rsidR="008A092F" w:rsidRPr="00D83667">
        <w:rPr>
          <w:rFonts w:cs="Times New Roman"/>
          <w:b/>
          <w:i/>
          <w:szCs w:val="16"/>
        </w:rPr>
        <w:t>common:operational</w:t>
      </w:r>
      <w:proofErr w:type="gramEnd"/>
      <w:r w:rsidR="008A092F" w:rsidRPr="00D83667">
        <w:rPr>
          <w:rFonts w:cs="Times New Roman"/>
          <w:b/>
          <w:i/>
          <w:szCs w:val="16"/>
        </w:rPr>
        <w:t>-state</w:t>
      </w:r>
      <w:proofErr w:type="spellEnd"/>
      <w:r w:rsidR="008A092F" w:rsidRPr="00D83667">
        <w:rPr>
          <w:rFonts w:cs="Times New Roman"/>
          <w:b/>
          <w:i/>
          <w:szCs w:val="16"/>
        </w:rPr>
        <w:t xml:space="preserve"> = ENABLED</w:t>
      </w:r>
      <w:proofErr w:type="gramStart"/>
      <w:r w:rsidR="008A092F" w:rsidRPr="00D83667">
        <w:rPr>
          <w:rFonts w:cs="Times New Roman"/>
          <w:szCs w:val="16"/>
        </w:rPr>
        <w:t xml:space="preserve">), </w:t>
      </w:r>
      <w:r w:rsidRPr="00D83667">
        <w:rPr>
          <w:rFonts w:cs="Times New Roman"/>
          <w:szCs w:val="16"/>
        </w:rPr>
        <w:t xml:space="preserve"> an</w:t>
      </w:r>
      <w:proofErr w:type="gramEnd"/>
      <w:r w:rsidRPr="00D83667">
        <w:rPr>
          <w:rFonts w:cs="Times New Roman"/>
          <w:szCs w:val="16"/>
        </w:rPr>
        <w:t xml:space="preserve"> </w:t>
      </w:r>
      <w:proofErr w:type="spellStart"/>
      <w:r w:rsidRPr="00D83667">
        <w:rPr>
          <w:rFonts w:cs="Times New Roman"/>
          <w:szCs w:val="16"/>
        </w:rPr>
        <w:t>OTSi</w:t>
      </w:r>
      <w:proofErr w:type="spellEnd"/>
      <w:r w:rsidRPr="00D83667">
        <w:rPr>
          <w:rFonts w:cs="Times New Roman"/>
          <w:szCs w:val="16"/>
        </w:rPr>
        <w:t xml:space="preserve"> </w:t>
      </w:r>
      <w:proofErr w:type="spellStart"/>
      <w:r w:rsidRPr="00D83667">
        <w:rPr>
          <w:rFonts w:cs="Times New Roman"/>
          <w:b/>
          <w:i/>
          <w:szCs w:val="16"/>
        </w:rPr>
        <w:t>tapi-</w:t>
      </w:r>
      <w:proofErr w:type="gramStart"/>
      <w:r w:rsidRPr="00D83667">
        <w:rPr>
          <w:rFonts w:cs="Times New Roman"/>
          <w:b/>
          <w:i/>
          <w:szCs w:val="16"/>
        </w:rPr>
        <w:t>topology:link</w:t>
      </w:r>
      <w:proofErr w:type="spellEnd"/>
      <w:proofErr w:type="gramEnd"/>
      <w:r w:rsidRPr="00D83667">
        <w:rPr>
          <w:rFonts w:cs="Times New Roman"/>
          <w:szCs w:val="16"/>
        </w:rPr>
        <w:t xml:space="preserve"> between the </w:t>
      </w:r>
      <w:proofErr w:type="spellStart"/>
      <w:r w:rsidR="00047A34" w:rsidRPr="00D83667">
        <w:rPr>
          <w:rFonts w:cs="Times New Roman"/>
          <w:szCs w:val="16"/>
        </w:rPr>
        <w:t>OTSi</w:t>
      </w:r>
      <w:proofErr w:type="spellEnd"/>
      <w:r w:rsidR="00047A34" w:rsidRPr="00D83667">
        <w:rPr>
          <w:rFonts w:cs="Times New Roman"/>
          <w:szCs w:val="16"/>
        </w:rPr>
        <w:t xml:space="preserve"> NEPs </w:t>
      </w:r>
      <w:r w:rsidR="0073571C" w:rsidRPr="00D83667">
        <w:rPr>
          <w:rFonts w:cs="Times New Roman"/>
          <w:b/>
          <w:bCs/>
          <w:szCs w:val="16"/>
        </w:rPr>
        <w:t>MAY be optionally</w:t>
      </w:r>
      <w:r w:rsidR="0073571C" w:rsidRPr="00D83667">
        <w:rPr>
          <w:rFonts w:cs="Times New Roman"/>
          <w:szCs w:val="16"/>
        </w:rPr>
        <w:t xml:space="preserve"> generated, representing the potential adjacency between these two NEPs </w:t>
      </w:r>
      <w:r w:rsidRPr="00D83667">
        <w:rPr>
          <w:rFonts w:cs="Times New Roman"/>
          <w:szCs w:val="16"/>
        </w:rPr>
        <w:t xml:space="preserve">at the </w:t>
      </w:r>
      <w:proofErr w:type="spellStart"/>
      <w:r w:rsidRPr="00D83667">
        <w:rPr>
          <w:rFonts w:cs="Times New Roman"/>
          <w:szCs w:val="16"/>
        </w:rPr>
        <w:t>OTSi</w:t>
      </w:r>
      <w:proofErr w:type="spellEnd"/>
      <w:r w:rsidRPr="00D83667">
        <w:rPr>
          <w:rFonts w:cs="Times New Roman"/>
          <w:szCs w:val="16"/>
        </w:rPr>
        <w:t xml:space="preserve"> layer</w:t>
      </w:r>
      <w:r w:rsidR="000B70DB" w:rsidRPr="00D83667">
        <w:rPr>
          <w:rFonts w:cs="Times New Roman"/>
          <w:szCs w:val="16"/>
        </w:rPr>
        <w:t xml:space="preserve">, </w:t>
      </w:r>
      <w:r w:rsidRPr="00D83667">
        <w:rPr>
          <w:rFonts w:cs="Times New Roman"/>
          <w:szCs w:val="16"/>
        </w:rPr>
        <w:t xml:space="preserve">allowing </w:t>
      </w:r>
      <w:r w:rsidR="00DA2225" w:rsidRPr="00D83667">
        <w:rPr>
          <w:rFonts w:cs="Times New Roman"/>
          <w:szCs w:val="16"/>
        </w:rPr>
        <w:t>ALL</w:t>
      </w:r>
      <w:r w:rsidRPr="00D83667">
        <w:rPr>
          <w:rFonts w:cs="Times New Roman"/>
          <w:szCs w:val="16"/>
        </w:rPr>
        <w:t xml:space="preserve"> </w:t>
      </w:r>
      <w:proofErr w:type="spellStart"/>
      <w:r w:rsidRPr="00D83667">
        <w:rPr>
          <w:rFonts w:cs="Times New Roman"/>
          <w:szCs w:val="16"/>
        </w:rPr>
        <w:t>OTSi</w:t>
      </w:r>
      <w:proofErr w:type="spellEnd"/>
      <w:r w:rsidRPr="00D83667">
        <w:rPr>
          <w:rFonts w:cs="Times New Roman"/>
          <w:szCs w:val="16"/>
        </w:rPr>
        <w:t xml:space="preserve"> Top Connection</w:t>
      </w:r>
      <w:r w:rsidR="00DA2225" w:rsidRPr="00D83667">
        <w:rPr>
          <w:rFonts w:cs="Times New Roman"/>
          <w:szCs w:val="16"/>
        </w:rPr>
        <w:t>s</w:t>
      </w:r>
      <w:r w:rsidRPr="00D83667">
        <w:rPr>
          <w:rFonts w:cs="Times New Roman"/>
          <w:szCs w:val="16"/>
        </w:rPr>
        <w:t xml:space="preserve"> </w:t>
      </w:r>
      <w:r w:rsidR="00BF395C" w:rsidRPr="00D83667">
        <w:rPr>
          <w:rFonts w:cs="Times New Roman"/>
          <w:szCs w:val="16"/>
        </w:rPr>
        <w:t xml:space="preserve">supported by the MC </w:t>
      </w:r>
      <w:r w:rsidRPr="00D83667">
        <w:rPr>
          <w:rFonts w:cs="Times New Roman"/>
          <w:szCs w:val="16"/>
        </w:rPr>
        <w:t xml:space="preserve">to be realized. </w:t>
      </w:r>
      <w:r w:rsidR="005831C6" w:rsidRPr="00D83667">
        <w:rPr>
          <w:rFonts w:cs="Times New Roman"/>
          <w:szCs w:val="16"/>
        </w:rPr>
        <w:t>Th</w:t>
      </w:r>
      <w:r w:rsidRPr="00D83667">
        <w:rPr>
          <w:rFonts w:cs="Times New Roman"/>
          <w:szCs w:val="16"/>
        </w:rPr>
        <w:t xml:space="preserve">e new </w:t>
      </w:r>
      <w:proofErr w:type="spellStart"/>
      <w:r w:rsidR="00247955" w:rsidRPr="00D83667">
        <w:rPr>
          <w:rFonts w:cs="Times New Roman"/>
          <w:szCs w:val="16"/>
        </w:rPr>
        <w:t>OTSi</w:t>
      </w:r>
      <w:proofErr w:type="spellEnd"/>
      <w:r w:rsidR="00247955" w:rsidRPr="00D83667">
        <w:rPr>
          <w:rFonts w:cs="Times New Roman"/>
          <w:szCs w:val="16"/>
        </w:rPr>
        <w:t xml:space="preserve"> </w:t>
      </w:r>
      <w:r w:rsidRPr="00D83667">
        <w:rPr>
          <w:rFonts w:cs="Times New Roman"/>
          <w:szCs w:val="16"/>
        </w:rPr>
        <w:t>generated link</w:t>
      </w:r>
      <w:r w:rsidR="00047A34" w:rsidRPr="00D83667">
        <w:rPr>
          <w:rStyle w:val="FootnoteTextChar"/>
          <w:rFonts w:cs="Times New Roman"/>
          <w:szCs w:val="16"/>
        </w:rPr>
        <w:footnoteReference w:id="6"/>
      </w:r>
      <w:r w:rsidRPr="00D83667">
        <w:rPr>
          <w:rFonts w:cs="Times New Roman"/>
          <w:szCs w:val="16"/>
        </w:rPr>
        <w:t xml:space="preserve"> MUST be referenced by the </w:t>
      </w:r>
      <w:r w:rsidR="00247955" w:rsidRPr="00D83667">
        <w:rPr>
          <w:rFonts w:cs="Times New Roman"/>
          <w:szCs w:val="16"/>
        </w:rPr>
        <w:t xml:space="preserve">MC </w:t>
      </w:r>
      <w:r w:rsidRPr="00D83667">
        <w:rPr>
          <w:rFonts w:cs="Times New Roman"/>
          <w:szCs w:val="16"/>
        </w:rPr>
        <w:t xml:space="preserve">Top Connection </w:t>
      </w:r>
      <w:r w:rsidR="00841B1E" w:rsidRPr="00D83667">
        <w:rPr>
          <w:rFonts w:cs="Times New Roman"/>
          <w:szCs w:val="16"/>
        </w:rPr>
        <w:t xml:space="preserve">within the </w:t>
      </w:r>
      <w:proofErr w:type="spellStart"/>
      <w:r w:rsidRPr="00D83667">
        <w:rPr>
          <w:rFonts w:cs="Times New Roman"/>
          <w:b/>
          <w:i/>
          <w:szCs w:val="16"/>
        </w:rPr>
        <w:t>tapi-</w:t>
      </w:r>
      <w:proofErr w:type="gramStart"/>
      <w:r w:rsidRPr="00D83667">
        <w:rPr>
          <w:rFonts w:cs="Times New Roman"/>
          <w:b/>
          <w:i/>
          <w:szCs w:val="16"/>
        </w:rPr>
        <w:t>connectivity:supported</w:t>
      </w:r>
      <w:proofErr w:type="gramEnd"/>
      <w:r w:rsidRPr="00D83667">
        <w:rPr>
          <w:rFonts w:cs="Times New Roman"/>
          <w:b/>
          <w:i/>
          <w:szCs w:val="16"/>
        </w:rPr>
        <w:t>-client-link</w:t>
      </w:r>
      <w:proofErr w:type="spellEnd"/>
      <w:r w:rsidR="00841B1E" w:rsidRPr="00D83667">
        <w:rPr>
          <w:rFonts w:cs="Times New Roman"/>
          <w:b/>
          <w:i/>
          <w:szCs w:val="16"/>
        </w:rPr>
        <w:t xml:space="preserve"> </w:t>
      </w:r>
      <w:r w:rsidR="00841B1E" w:rsidRPr="00D83667">
        <w:rPr>
          <w:rFonts w:cs="Times New Roman"/>
          <w:bCs/>
          <w:i/>
          <w:szCs w:val="16"/>
        </w:rPr>
        <w:t>list</w:t>
      </w:r>
      <w:r w:rsidR="00651954" w:rsidRPr="00D83667">
        <w:rPr>
          <w:rFonts w:cs="Times New Roman"/>
          <w:bCs/>
          <w:i/>
          <w:szCs w:val="16"/>
        </w:rPr>
        <w:t xml:space="preserve"> (note that in this case there is no direct stacking between the </w:t>
      </w:r>
      <w:proofErr w:type="spellStart"/>
      <w:r w:rsidR="00651954" w:rsidRPr="00D83667">
        <w:rPr>
          <w:rFonts w:cs="Times New Roman"/>
          <w:bCs/>
          <w:i/>
          <w:szCs w:val="16"/>
        </w:rPr>
        <w:t>OTSi</w:t>
      </w:r>
      <w:proofErr w:type="spellEnd"/>
      <w:r w:rsidR="00651954" w:rsidRPr="00D83667">
        <w:rPr>
          <w:rFonts w:cs="Times New Roman"/>
          <w:bCs/>
          <w:i/>
          <w:szCs w:val="16"/>
        </w:rPr>
        <w:t xml:space="preserve"> NEP and the MC CEP</w:t>
      </w:r>
      <w:r w:rsidR="00D76221" w:rsidRPr="00D83667">
        <w:rPr>
          <w:rFonts w:cs="Times New Roman"/>
          <w:bCs/>
          <w:i/>
          <w:szCs w:val="16"/>
        </w:rPr>
        <w:t>, as in other scenarios)</w:t>
      </w:r>
    </w:p>
    <w:p w14:paraId="176E240A" w14:textId="46CEE027" w:rsidR="002D551F" w:rsidRPr="00D83667" w:rsidRDefault="002D551F" w:rsidP="00381A66">
      <w:pPr>
        <w:numPr>
          <w:ilvl w:val="1"/>
          <w:numId w:val="9"/>
        </w:numPr>
        <w:rPr>
          <w:rFonts w:cs="Times New Roman"/>
          <w:szCs w:val="16"/>
        </w:rPr>
      </w:pPr>
      <w:r w:rsidRPr="00D83667">
        <w:rPr>
          <w:rFonts w:cs="Times New Roman"/>
          <w:szCs w:val="16"/>
        </w:rPr>
        <w:lastRenderedPageBreak/>
        <w:t>MC</w:t>
      </w:r>
      <w:r w:rsidR="008A092F" w:rsidRPr="00D83667">
        <w:rPr>
          <w:rFonts w:cs="Times New Roman"/>
          <w:szCs w:val="16"/>
        </w:rPr>
        <w:t xml:space="preserve"> </w:t>
      </w:r>
      <w:r w:rsidRPr="00D83667">
        <w:rPr>
          <w:rFonts w:cs="Times New Roman"/>
          <w:szCs w:val="16"/>
        </w:rPr>
        <w:t>Top Connection</w:t>
      </w:r>
      <w:r w:rsidR="00651954" w:rsidRPr="00D83667">
        <w:rPr>
          <w:rFonts w:cs="Times New Roman"/>
          <w:szCs w:val="16"/>
        </w:rPr>
        <w:t>(s)</w:t>
      </w:r>
      <w:r w:rsidRPr="00D83667">
        <w:rPr>
          <w:rFonts w:cs="Times New Roman"/>
          <w:szCs w:val="16"/>
        </w:rPr>
        <w:t xml:space="preserve"> MUST include the explicit route referencing CEPs associated </w:t>
      </w:r>
      <w:proofErr w:type="gramStart"/>
      <w:r w:rsidRPr="00D83667">
        <w:rPr>
          <w:rFonts w:cs="Times New Roman"/>
          <w:szCs w:val="16"/>
        </w:rPr>
        <w:t>to</w:t>
      </w:r>
      <w:proofErr w:type="gramEnd"/>
      <w:r w:rsidRPr="00D83667">
        <w:rPr>
          <w:rFonts w:cs="Times New Roman"/>
          <w:szCs w:val="16"/>
        </w:rPr>
        <w:t xml:space="preserve"> NEPs </w:t>
      </w:r>
      <w:r w:rsidR="00734A86" w:rsidRPr="00D83667">
        <w:rPr>
          <w:rFonts w:cs="Times New Roman"/>
          <w:szCs w:val="16"/>
        </w:rPr>
        <w:t xml:space="preserve">of PHOTONIC_MEDIA Layer with </w:t>
      </w:r>
      <w:r w:rsidR="00BF395C" w:rsidRPr="00D83667">
        <w:rPr>
          <w:rFonts w:cs="Times New Roman"/>
          <w:szCs w:val="16"/>
        </w:rPr>
        <w:t>MC</w:t>
      </w:r>
      <w:r w:rsidR="00734A86" w:rsidRPr="00D83667">
        <w:rPr>
          <w:rFonts w:cs="Times New Roman"/>
          <w:szCs w:val="16"/>
        </w:rPr>
        <w:t xml:space="preserve"> supported-layer-qualifier</w:t>
      </w:r>
      <w:r w:rsidRPr="00D83667">
        <w:rPr>
          <w:rFonts w:cs="Times New Roman"/>
          <w:szCs w:val="16"/>
        </w:rPr>
        <w:t>.</w:t>
      </w:r>
    </w:p>
    <w:p w14:paraId="77695FAF" w14:textId="11E771A7" w:rsidR="002D551F" w:rsidRPr="00D83667" w:rsidRDefault="002D551F" w:rsidP="00381A66">
      <w:pPr>
        <w:numPr>
          <w:ilvl w:val="0"/>
          <w:numId w:val="8"/>
        </w:numPr>
        <w:rPr>
          <w:rFonts w:cs="Times New Roman"/>
          <w:szCs w:val="16"/>
        </w:rPr>
      </w:pPr>
      <w:r w:rsidRPr="00D83667">
        <w:rPr>
          <w:rFonts w:cs="Times New Roman"/>
          <w:szCs w:val="16"/>
        </w:rPr>
        <w:t xml:space="preserve">Possibly multiple MC XC Connections, </w:t>
      </w:r>
      <w:r w:rsidR="00047A34" w:rsidRPr="00D83667">
        <w:rPr>
          <w:rFonts w:cs="Times New Roman"/>
          <w:szCs w:val="16"/>
        </w:rPr>
        <w:t>describing the lower partitioning level of MC Top Connection</w:t>
      </w:r>
      <w:r w:rsidR="0042226A" w:rsidRPr="00D83667">
        <w:rPr>
          <w:rFonts w:cs="Times New Roman"/>
          <w:szCs w:val="16"/>
        </w:rPr>
        <w:t>,</w:t>
      </w:r>
      <w:r w:rsidR="00047A34" w:rsidRPr="00D83667">
        <w:rPr>
          <w:rFonts w:cs="Times New Roman"/>
          <w:szCs w:val="16"/>
        </w:rPr>
        <w:t xml:space="preserve"> </w:t>
      </w:r>
      <w:r w:rsidRPr="00D83667">
        <w:rPr>
          <w:rFonts w:cs="Times New Roman"/>
          <w:szCs w:val="16"/>
        </w:rPr>
        <w:t>MUST be included within its lower-connection list.</w:t>
      </w:r>
    </w:p>
    <w:p w14:paraId="69E5F104" w14:textId="77777777" w:rsidR="00175B6D" w:rsidRPr="00D83667" w:rsidRDefault="00175B6D" w:rsidP="00D83667">
      <w:pPr>
        <w:ind w:left="1440"/>
        <w:rPr>
          <w:rFonts w:cs="Times New Roman"/>
          <w:szCs w:val="16"/>
        </w:rPr>
      </w:pPr>
    </w:p>
    <w:p w14:paraId="5EFDB4C7" w14:textId="4A40A22E" w:rsidR="00335EA7" w:rsidRPr="00D83667" w:rsidRDefault="00335EA7" w:rsidP="00D83667">
      <w:pPr>
        <w:rPr>
          <w:rFonts w:cs="Times New Roman"/>
          <w:szCs w:val="16"/>
        </w:rPr>
      </w:pPr>
      <w:proofErr w:type="spellStart"/>
      <w:r w:rsidRPr="00D83667">
        <w:rPr>
          <w:rFonts w:cs="Times New Roman"/>
          <w:b/>
          <w:bCs/>
          <w:szCs w:val="16"/>
        </w:rPr>
        <w:t>OTSiMC</w:t>
      </w:r>
      <w:proofErr w:type="spellEnd"/>
      <w:r w:rsidRPr="00D83667">
        <w:rPr>
          <w:rFonts w:cs="Times New Roman"/>
          <w:b/>
          <w:bCs/>
          <w:szCs w:val="16"/>
        </w:rPr>
        <w:t xml:space="preserve"> layer representation, including Top Connections, XCs and CEPs, is only required to represent monitoring capabilities at the filters but not switching (switching is just happening at the lower MC layer</w:t>
      </w:r>
      <w:r w:rsidR="00B54D54" w:rsidRPr="00D83667">
        <w:rPr>
          <w:rFonts w:cs="Times New Roman"/>
          <w:b/>
          <w:bCs/>
          <w:szCs w:val="16"/>
        </w:rPr>
        <w:t>).</w:t>
      </w:r>
    </w:p>
    <w:p w14:paraId="4BF09E9D" w14:textId="1BAA73BB" w:rsidR="000E4A23" w:rsidRPr="00D83667" w:rsidRDefault="000E4A23" w:rsidP="00381A66">
      <w:pPr>
        <w:numPr>
          <w:ilvl w:val="0"/>
          <w:numId w:val="8"/>
        </w:numPr>
        <w:rPr>
          <w:rFonts w:cs="Times New Roman"/>
          <w:szCs w:val="16"/>
        </w:rPr>
      </w:pPr>
      <w:r w:rsidRPr="00D83667">
        <w:rPr>
          <w:rFonts w:cs="Times New Roman"/>
          <w:szCs w:val="16"/>
        </w:rPr>
        <w:t xml:space="preserve">One </w:t>
      </w:r>
      <w:r w:rsidR="00843989" w:rsidRPr="00D83667">
        <w:rPr>
          <w:rFonts w:cs="Times New Roman"/>
          <w:szCs w:val="16"/>
        </w:rPr>
        <w:t xml:space="preserve">or more </w:t>
      </w:r>
      <w:proofErr w:type="spellStart"/>
      <w:r w:rsidR="00843989" w:rsidRPr="00D83667">
        <w:rPr>
          <w:rFonts w:cs="Times New Roman"/>
          <w:szCs w:val="16"/>
        </w:rPr>
        <w:t>OTSi</w:t>
      </w:r>
      <w:r w:rsidRPr="00D83667">
        <w:rPr>
          <w:rFonts w:cs="Times New Roman"/>
          <w:szCs w:val="16"/>
        </w:rPr>
        <w:t>MC</w:t>
      </w:r>
      <w:proofErr w:type="spellEnd"/>
      <w:r w:rsidRPr="00D83667">
        <w:rPr>
          <w:rFonts w:cs="Times New Roman"/>
          <w:szCs w:val="16"/>
        </w:rPr>
        <w:t xml:space="preserve"> Top Connection</w:t>
      </w:r>
      <w:r w:rsidR="00843989" w:rsidRPr="00D83667">
        <w:rPr>
          <w:rFonts w:cs="Times New Roman"/>
          <w:szCs w:val="16"/>
        </w:rPr>
        <w:t xml:space="preserve">s (depending on the number of </w:t>
      </w:r>
      <w:proofErr w:type="spellStart"/>
      <w:r w:rsidR="00843989" w:rsidRPr="00D83667">
        <w:rPr>
          <w:rFonts w:cs="Times New Roman"/>
          <w:szCs w:val="16"/>
        </w:rPr>
        <w:t>OTS</w:t>
      </w:r>
      <w:r w:rsidR="00B54D54" w:rsidRPr="00D83667">
        <w:rPr>
          <w:rFonts w:cs="Times New Roman"/>
          <w:szCs w:val="16"/>
        </w:rPr>
        <w:t>i</w:t>
      </w:r>
      <w:proofErr w:type="spellEnd"/>
      <w:r w:rsidR="00843989" w:rsidRPr="00D83667">
        <w:rPr>
          <w:rFonts w:cs="Times New Roman"/>
          <w:szCs w:val="16"/>
        </w:rPr>
        <w:t xml:space="preserve"> composing the </w:t>
      </w:r>
      <w:proofErr w:type="spellStart"/>
      <w:r w:rsidR="00843989" w:rsidRPr="00D83667">
        <w:rPr>
          <w:rFonts w:cs="Times New Roman"/>
          <w:szCs w:val="16"/>
        </w:rPr>
        <w:t>OTSiA</w:t>
      </w:r>
      <w:proofErr w:type="spellEnd"/>
      <w:r w:rsidR="00843989" w:rsidRPr="00D83667">
        <w:rPr>
          <w:rFonts w:cs="Times New Roman"/>
          <w:szCs w:val="16"/>
        </w:rPr>
        <w:t>)</w:t>
      </w:r>
      <w:r w:rsidRPr="00D83667">
        <w:rPr>
          <w:rFonts w:cs="Times New Roman"/>
          <w:szCs w:val="16"/>
        </w:rPr>
        <w:t xml:space="preserve"> at the Photonic Media layer between the two </w:t>
      </w:r>
      <w:r w:rsidR="00843989" w:rsidRPr="00D83667">
        <w:rPr>
          <w:rFonts w:cs="Times New Roman"/>
          <w:szCs w:val="16"/>
        </w:rPr>
        <w:t xml:space="preserve">client </w:t>
      </w:r>
      <w:r w:rsidRPr="00D83667">
        <w:rPr>
          <w:rFonts w:cs="Times New Roman"/>
          <w:szCs w:val="16"/>
        </w:rPr>
        <w:t>NEPs</w:t>
      </w:r>
      <w:r w:rsidR="00843989" w:rsidRPr="00D83667">
        <w:rPr>
          <w:rFonts w:cs="Times New Roman"/>
          <w:szCs w:val="16"/>
        </w:rPr>
        <w:t xml:space="preserve"> generated </w:t>
      </w:r>
      <w:r w:rsidR="00047A34" w:rsidRPr="00D83667">
        <w:rPr>
          <w:rFonts w:cs="Times New Roman"/>
          <w:szCs w:val="16"/>
        </w:rPr>
        <w:t xml:space="preserve">by </w:t>
      </w:r>
      <w:r w:rsidR="00843989" w:rsidRPr="00D83667">
        <w:rPr>
          <w:rFonts w:cs="Times New Roman"/>
          <w:szCs w:val="16"/>
        </w:rPr>
        <w:t>MC CEPs</w:t>
      </w:r>
      <w:r w:rsidR="00FB4346" w:rsidRPr="00D83667">
        <w:rPr>
          <w:rFonts w:cs="Times New Roman"/>
          <w:szCs w:val="16"/>
        </w:rPr>
        <w:t xml:space="preserve"> </w:t>
      </w:r>
      <w:r w:rsidR="00047A34" w:rsidRPr="00D83667">
        <w:rPr>
          <w:rFonts w:cs="Times New Roman"/>
          <w:szCs w:val="16"/>
        </w:rPr>
        <w:t xml:space="preserve">logically linked to </w:t>
      </w:r>
      <w:r w:rsidR="008A7AB5" w:rsidRPr="00D83667">
        <w:rPr>
          <w:rFonts w:cs="Times New Roman"/>
          <w:szCs w:val="16"/>
        </w:rPr>
        <w:t>PHOTONIC_MEDIA</w:t>
      </w:r>
      <w:r w:rsidR="008A7AB5" w:rsidRPr="00D83667" w:rsidDel="00BB5ACD">
        <w:rPr>
          <w:rFonts w:cs="Times New Roman"/>
          <w:szCs w:val="16"/>
        </w:rPr>
        <w:t xml:space="preserve"> </w:t>
      </w:r>
      <w:r w:rsidR="008848CB" w:rsidRPr="00D83667">
        <w:rPr>
          <w:rFonts w:cs="Times New Roman"/>
          <w:szCs w:val="16"/>
        </w:rPr>
        <w:t>Add/Drop ports connected to the OT's line ports.</w:t>
      </w:r>
    </w:p>
    <w:p w14:paraId="6901C54C" w14:textId="06FDD9DB" w:rsidR="000E4A23" w:rsidRPr="00D83667" w:rsidRDefault="000E4A23" w:rsidP="00381A66">
      <w:pPr>
        <w:numPr>
          <w:ilvl w:val="1"/>
          <w:numId w:val="38"/>
        </w:numPr>
        <w:rPr>
          <w:rFonts w:cs="Times New Roman"/>
          <w:szCs w:val="16"/>
        </w:rPr>
      </w:pPr>
      <w:r w:rsidRPr="00D83667">
        <w:rPr>
          <w:rFonts w:cs="Times New Roman"/>
          <w:szCs w:val="16"/>
        </w:rPr>
        <w:t xml:space="preserve">Once </w:t>
      </w:r>
      <w:proofErr w:type="gramStart"/>
      <w:r w:rsidRPr="00D83667">
        <w:rPr>
          <w:rFonts w:cs="Times New Roman"/>
          <w:szCs w:val="16"/>
        </w:rPr>
        <w:t xml:space="preserve">the </w:t>
      </w:r>
      <w:r w:rsidR="00420515" w:rsidRPr="00D83667">
        <w:rPr>
          <w:rFonts w:cs="Times New Roman"/>
          <w:szCs w:val="16"/>
        </w:rPr>
        <w:t>each</w:t>
      </w:r>
      <w:proofErr w:type="gramEnd"/>
      <w:r w:rsidR="00420515" w:rsidRPr="00D83667">
        <w:rPr>
          <w:rFonts w:cs="Times New Roman"/>
          <w:szCs w:val="16"/>
        </w:rPr>
        <w:t xml:space="preserve"> </w:t>
      </w:r>
      <w:proofErr w:type="spellStart"/>
      <w:r w:rsidR="00420515" w:rsidRPr="00D83667">
        <w:rPr>
          <w:rFonts w:cs="Times New Roman"/>
          <w:szCs w:val="16"/>
        </w:rPr>
        <w:t>OTSi</w:t>
      </w:r>
      <w:r w:rsidRPr="00D83667">
        <w:rPr>
          <w:rFonts w:cs="Times New Roman"/>
          <w:szCs w:val="16"/>
        </w:rPr>
        <w:t>MC</w:t>
      </w:r>
      <w:proofErr w:type="spellEnd"/>
      <w:r w:rsidRPr="00D83667">
        <w:rPr>
          <w:rFonts w:cs="Times New Roman"/>
          <w:szCs w:val="16"/>
        </w:rPr>
        <w:t xml:space="preserve"> Top Connection is operational (</w:t>
      </w:r>
      <w:proofErr w:type="spellStart"/>
      <w:r w:rsidRPr="00D83667">
        <w:rPr>
          <w:rFonts w:cs="Times New Roman"/>
          <w:b/>
          <w:i/>
          <w:szCs w:val="16"/>
        </w:rPr>
        <w:t>tapi-</w:t>
      </w:r>
      <w:proofErr w:type="gramStart"/>
      <w:r w:rsidRPr="00D83667">
        <w:rPr>
          <w:rFonts w:cs="Times New Roman"/>
          <w:b/>
          <w:i/>
          <w:szCs w:val="16"/>
        </w:rPr>
        <w:t>connectivity:connection</w:t>
      </w:r>
      <w:proofErr w:type="spellEnd"/>
      <w:proofErr w:type="gramEnd"/>
      <w:r w:rsidRPr="00D83667">
        <w:rPr>
          <w:rFonts w:cs="Times New Roman"/>
          <w:b/>
          <w:i/>
          <w:szCs w:val="16"/>
        </w:rPr>
        <w:t>/</w:t>
      </w:r>
      <w:proofErr w:type="spellStart"/>
      <w:r w:rsidRPr="00D83667">
        <w:rPr>
          <w:rFonts w:cs="Times New Roman"/>
          <w:b/>
          <w:i/>
          <w:szCs w:val="16"/>
        </w:rPr>
        <w:t>tapi-</w:t>
      </w:r>
      <w:proofErr w:type="gramStart"/>
      <w:r w:rsidRPr="00D83667">
        <w:rPr>
          <w:rFonts w:cs="Times New Roman"/>
          <w:b/>
          <w:i/>
          <w:szCs w:val="16"/>
        </w:rPr>
        <w:t>common:operational</w:t>
      </w:r>
      <w:proofErr w:type="gramEnd"/>
      <w:r w:rsidRPr="00D83667">
        <w:rPr>
          <w:rFonts w:cs="Times New Roman"/>
          <w:b/>
          <w:i/>
          <w:szCs w:val="16"/>
        </w:rPr>
        <w:t>-state</w:t>
      </w:r>
      <w:proofErr w:type="spellEnd"/>
      <w:r w:rsidRPr="00D83667">
        <w:rPr>
          <w:rFonts w:cs="Times New Roman"/>
          <w:b/>
          <w:i/>
          <w:szCs w:val="16"/>
        </w:rPr>
        <w:t xml:space="preserve"> = ENABLED</w:t>
      </w:r>
      <w:r w:rsidRPr="00D83667">
        <w:rPr>
          <w:rFonts w:cs="Times New Roman"/>
          <w:szCs w:val="16"/>
        </w:rPr>
        <w:t xml:space="preserve">), </w:t>
      </w:r>
      <w:r w:rsidR="00B54D54" w:rsidRPr="00D83667">
        <w:rPr>
          <w:rFonts w:cs="Times New Roman"/>
          <w:szCs w:val="16"/>
        </w:rPr>
        <w:t>it</w:t>
      </w:r>
      <w:r w:rsidRPr="00D83667">
        <w:rPr>
          <w:rFonts w:cs="Times New Roman"/>
          <w:szCs w:val="16"/>
        </w:rPr>
        <w:t xml:space="preserve"> MUST be included within the CS connection list.</w:t>
      </w:r>
    </w:p>
    <w:p w14:paraId="4D66630B" w14:textId="23AB848C" w:rsidR="000E4A23" w:rsidRPr="00D83667" w:rsidRDefault="00420515" w:rsidP="00381A66">
      <w:pPr>
        <w:numPr>
          <w:ilvl w:val="1"/>
          <w:numId w:val="9"/>
        </w:numPr>
        <w:rPr>
          <w:rFonts w:cs="Times New Roman"/>
          <w:szCs w:val="16"/>
        </w:rPr>
      </w:pPr>
      <w:r w:rsidRPr="00D83667">
        <w:rPr>
          <w:rFonts w:cs="Times New Roman"/>
          <w:szCs w:val="16"/>
        </w:rPr>
        <w:t xml:space="preserve">Each </w:t>
      </w:r>
      <w:proofErr w:type="spellStart"/>
      <w:r w:rsidRPr="00D83667">
        <w:rPr>
          <w:rFonts w:cs="Times New Roman"/>
          <w:szCs w:val="16"/>
        </w:rPr>
        <w:t>OTSi</w:t>
      </w:r>
      <w:r w:rsidR="000E4A23" w:rsidRPr="00D83667">
        <w:rPr>
          <w:rFonts w:cs="Times New Roman"/>
          <w:szCs w:val="16"/>
        </w:rPr>
        <w:t>MC</w:t>
      </w:r>
      <w:proofErr w:type="spellEnd"/>
      <w:r w:rsidR="000E4A23" w:rsidRPr="00D83667">
        <w:rPr>
          <w:rFonts w:cs="Times New Roman"/>
          <w:szCs w:val="16"/>
        </w:rPr>
        <w:t xml:space="preserve"> Top Connection MUST include the explicit route referencing CEPs associated </w:t>
      </w:r>
      <w:proofErr w:type="gramStart"/>
      <w:r w:rsidR="000E4A23" w:rsidRPr="00D83667">
        <w:rPr>
          <w:rFonts w:cs="Times New Roman"/>
          <w:szCs w:val="16"/>
        </w:rPr>
        <w:t>to</w:t>
      </w:r>
      <w:proofErr w:type="gramEnd"/>
      <w:r w:rsidR="000E4A23" w:rsidRPr="00D83667">
        <w:rPr>
          <w:rFonts w:cs="Times New Roman"/>
          <w:szCs w:val="16"/>
        </w:rPr>
        <w:t xml:space="preserve"> NEPs of PHOTONIC_MEDIA Layer with </w:t>
      </w:r>
      <w:proofErr w:type="spellStart"/>
      <w:r w:rsidR="00BF395C" w:rsidRPr="00D83667">
        <w:rPr>
          <w:rFonts w:cs="Times New Roman"/>
          <w:szCs w:val="16"/>
        </w:rPr>
        <w:t>OTSiMC</w:t>
      </w:r>
      <w:proofErr w:type="spellEnd"/>
      <w:r w:rsidR="00BF395C" w:rsidRPr="00D83667">
        <w:rPr>
          <w:rFonts w:cs="Times New Roman"/>
          <w:szCs w:val="16"/>
        </w:rPr>
        <w:t xml:space="preserve"> </w:t>
      </w:r>
      <w:r w:rsidR="000E4A23" w:rsidRPr="00D83667">
        <w:rPr>
          <w:rFonts w:cs="Times New Roman"/>
          <w:szCs w:val="16"/>
        </w:rPr>
        <w:t>supported-layer-qualifier.</w:t>
      </w:r>
      <w:r w:rsidRPr="00D83667">
        <w:rPr>
          <w:rFonts w:cs="Times New Roman"/>
          <w:szCs w:val="16"/>
        </w:rPr>
        <w:t xml:space="preserve"> </w:t>
      </w:r>
    </w:p>
    <w:p w14:paraId="0608B3DA" w14:textId="77777777" w:rsidR="00891545" w:rsidRPr="00D83667" w:rsidRDefault="00891545" w:rsidP="00D83667">
      <w:pPr>
        <w:ind w:left="1440"/>
        <w:rPr>
          <w:rFonts w:cs="Times New Roman"/>
          <w:szCs w:val="16"/>
        </w:rPr>
      </w:pPr>
    </w:p>
    <w:p w14:paraId="6B6DA3BF" w14:textId="18E9C549" w:rsidR="00E8756C" w:rsidRPr="00D83667" w:rsidRDefault="000E4A23" w:rsidP="00381A66">
      <w:pPr>
        <w:numPr>
          <w:ilvl w:val="0"/>
          <w:numId w:val="8"/>
        </w:numPr>
        <w:rPr>
          <w:rFonts w:cs="Times New Roman"/>
          <w:b/>
          <w:bCs/>
          <w:szCs w:val="16"/>
        </w:rPr>
      </w:pPr>
      <w:bookmarkStart w:id="284" w:name="_Hlk71550385"/>
      <w:r w:rsidRPr="00D83667">
        <w:rPr>
          <w:rFonts w:cs="Times New Roman"/>
          <w:szCs w:val="16"/>
        </w:rPr>
        <w:t xml:space="preserve">Possibly multiple </w:t>
      </w:r>
      <w:proofErr w:type="spellStart"/>
      <w:r w:rsidR="00A21832" w:rsidRPr="00D83667">
        <w:rPr>
          <w:rFonts w:cs="Times New Roman"/>
          <w:szCs w:val="16"/>
        </w:rPr>
        <w:t>OTSi</w:t>
      </w:r>
      <w:r w:rsidRPr="00D83667">
        <w:rPr>
          <w:rFonts w:cs="Times New Roman"/>
          <w:szCs w:val="16"/>
        </w:rPr>
        <w:t>MC</w:t>
      </w:r>
      <w:proofErr w:type="spellEnd"/>
      <w:r w:rsidRPr="00D83667">
        <w:rPr>
          <w:rFonts w:cs="Times New Roman"/>
          <w:szCs w:val="16"/>
        </w:rPr>
        <w:t xml:space="preserve"> XC Connections, </w:t>
      </w:r>
      <w:r w:rsidR="00047A34" w:rsidRPr="00D83667">
        <w:rPr>
          <w:rFonts w:cs="Times New Roman"/>
          <w:szCs w:val="16"/>
        </w:rPr>
        <w:t xml:space="preserve">describing the lower partitioning level of </w:t>
      </w:r>
      <w:proofErr w:type="spellStart"/>
      <w:r w:rsidR="00047A34" w:rsidRPr="00D83667">
        <w:rPr>
          <w:rFonts w:cs="Times New Roman"/>
          <w:szCs w:val="16"/>
        </w:rPr>
        <w:t>OTSiMC</w:t>
      </w:r>
      <w:proofErr w:type="spellEnd"/>
      <w:r w:rsidR="00047A34" w:rsidRPr="00D83667">
        <w:rPr>
          <w:rFonts w:cs="Times New Roman"/>
          <w:szCs w:val="16"/>
        </w:rPr>
        <w:t xml:space="preserve"> Top Connection </w:t>
      </w:r>
      <w:r w:rsidRPr="00D83667">
        <w:rPr>
          <w:rFonts w:cs="Times New Roman"/>
          <w:szCs w:val="16"/>
        </w:rPr>
        <w:t>and MUST be included within its lower-connection list.</w:t>
      </w:r>
      <w:r w:rsidR="00A21832" w:rsidRPr="00D83667">
        <w:rPr>
          <w:rFonts w:cs="Times New Roman"/>
          <w:szCs w:val="16"/>
        </w:rPr>
        <w:t xml:space="preserve"> </w:t>
      </w:r>
    </w:p>
    <w:p w14:paraId="3E7555FC" w14:textId="46AC93E3" w:rsidR="00330093" w:rsidRPr="00EE622A" w:rsidRDefault="00330093" w:rsidP="00EE622A">
      <w:pPr>
        <w:pStyle w:val="Heading4"/>
      </w:pPr>
      <w:bookmarkStart w:id="285" w:name="_Toc215570473"/>
      <w:bookmarkEnd w:id="284"/>
      <w:r w:rsidRPr="00EE622A">
        <w:t>Example</w:t>
      </w:r>
      <w:r w:rsidR="00983D96" w:rsidRPr="00983D96">
        <w:t xml:space="preserve"> </w:t>
      </w:r>
      <w:r w:rsidR="00983D96">
        <w:t xml:space="preserve">of </w:t>
      </w:r>
      <w:r w:rsidR="00983D96" w:rsidRPr="00EE622A">
        <w:t>DSR connectivity-service</w:t>
      </w:r>
      <w:bookmarkEnd w:id="285"/>
    </w:p>
    <w:p w14:paraId="3518BA26" w14:textId="605F3278" w:rsidR="002D551F" w:rsidRPr="007409CA" w:rsidRDefault="00891545" w:rsidP="00EE622A">
      <w:r w:rsidRPr="00EE622A">
        <w:t xml:space="preserve">The next fragment shows a </w:t>
      </w:r>
      <w:r w:rsidR="00E70618" w:rsidRPr="00EE622A">
        <w:t>(quasi)</w:t>
      </w:r>
      <w:r w:rsidR="00983D96">
        <w:t xml:space="preserve"> </w:t>
      </w:r>
      <w:r w:rsidR="002D551F" w:rsidRPr="00EE622A">
        <w:t xml:space="preserve">complete generic example of a DSR connectivity-service </w:t>
      </w:r>
      <w:r w:rsidR="00703857" w:rsidRPr="00EE622A">
        <w:rPr>
          <w:i/>
          <w:iCs/>
        </w:rPr>
        <w:t>including up to the medi</w:t>
      </w:r>
      <w:r w:rsidR="00E70618" w:rsidRPr="00EE622A">
        <w:rPr>
          <w:i/>
          <w:iCs/>
        </w:rPr>
        <w:t>a</w:t>
      </w:r>
      <w:r w:rsidR="00703857" w:rsidRPr="00EE622A">
        <w:rPr>
          <w:i/>
          <w:iCs/>
        </w:rPr>
        <w:t xml:space="preserve"> channel qualifier</w:t>
      </w:r>
      <w:r w:rsidR="002D551F" w:rsidRPr="00EE622A">
        <w:t xml:space="preserve"> </w:t>
      </w:r>
      <w:r w:rsidR="0073558D" w:rsidRPr="00EE622A">
        <w:t>of the photonic media layer</w:t>
      </w:r>
      <w:r w:rsidR="00E70618" w:rsidRPr="00EE622A">
        <w:t xml:space="preserve">, </w:t>
      </w:r>
      <w:r w:rsidR="002D551F" w:rsidRPr="00EE622A">
        <w:t>to clearly identify the connection</w:t>
      </w:r>
      <w:r w:rsidR="00C13DD3" w:rsidRPr="00EE622A">
        <w:t xml:space="preserve"> hierarchy</w:t>
      </w:r>
      <w:r w:rsidR="002D551F" w:rsidRPr="00EE622A">
        <w:t xml:space="preserve"> association described by the previous set of requirements.</w:t>
      </w:r>
      <w:r w:rsidR="00C3325E">
        <w:t xml:space="preserve"> Given that in TAPI v.2.1.</w:t>
      </w:r>
      <w:r w:rsidR="003E2D3A">
        <w:t>x</w:t>
      </w:r>
      <w:r w:rsidR="00C3325E">
        <w:t xml:space="preserve"> OMS/OTS layers are unspecified, this RIA does not mandate </w:t>
      </w:r>
      <w:r w:rsidR="00593D02">
        <w:t>the listing of connections below the MC qualifier.</w:t>
      </w:r>
    </w:p>
    <w:p w14:paraId="10AA0166" w14:textId="053D296F" w:rsidR="002D551F" w:rsidRPr="00661FB9" w:rsidRDefault="002D551F" w:rsidP="004F1645">
      <w:pPr>
        <w:pStyle w:val="yang-tree"/>
      </w:pPr>
      <w:r w:rsidRPr="00661FB9">
        <w:t>{"</w:t>
      </w:r>
      <w:proofErr w:type="spellStart"/>
      <w:r w:rsidR="00972C96">
        <w:t>tapi-</w:t>
      </w:r>
      <w:proofErr w:type="gramStart"/>
      <w:r w:rsidR="00972C96">
        <w:t>common:</w:t>
      </w:r>
      <w:r w:rsidRPr="00661FB9">
        <w:t>context</w:t>
      </w:r>
      <w:proofErr w:type="spellEnd"/>
      <w:r w:rsidRPr="00661FB9">
        <w:t>":{</w:t>
      </w:r>
      <w:proofErr w:type="gramEnd"/>
    </w:p>
    <w:p w14:paraId="6504655E" w14:textId="17FE4341" w:rsidR="002D551F" w:rsidRPr="00661FB9" w:rsidRDefault="002D551F" w:rsidP="004F1645">
      <w:pPr>
        <w:pStyle w:val="yang-tree"/>
      </w:pPr>
      <w:r w:rsidRPr="00661FB9">
        <w:tab/>
        <w:t>"</w:t>
      </w:r>
      <w:proofErr w:type="spellStart"/>
      <w:proofErr w:type="gramStart"/>
      <w:r w:rsidR="00972C96">
        <w:t>tapi</w:t>
      </w:r>
      <w:proofErr w:type="gramEnd"/>
      <w:r w:rsidR="00972C96">
        <w:t>-</w:t>
      </w:r>
      <w:proofErr w:type="gramStart"/>
      <w:r w:rsidR="00972C96">
        <w:t>connectivity:</w:t>
      </w:r>
      <w:r w:rsidRPr="00661FB9">
        <w:t>connectivity</w:t>
      </w:r>
      <w:proofErr w:type="gramEnd"/>
      <w:r w:rsidRPr="00661FB9">
        <w:t>-context</w:t>
      </w:r>
      <w:proofErr w:type="spellEnd"/>
      <w:proofErr w:type="gramStart"/>
      <w:r w:rsidRPr="00661FB9">
        <w:t>":{</w:t>
      </w:r>
      <w:proofErr w:type="gramEnd"/>
    </w:p>
    <w:p w14:paraId="74B1B3A4" w14:textId="77777777" w:rsidR="002D551F" w:rsidRPr="00661FB9" w:rsidRDefault="002D551F" w:rsidP="004F1645">
      <w:pPr>
        <w:pStyle w:val="yang-tree"/>
      </w:pPr>
      <w:r w:rsidRPr="00661FB9">
        <w:tab/>
      </w:r>
      <w:r w:rsidRPr="00661FB9">
        <w:tab/>
        <w:t>"</w:t>
      </w:r>
      <w:proofErr w:type="gramStart"/>
      <w:r w:rsidRPr="00661FB9">
        <w:t>connectivity</w:t>
      </w:r>
      <w:proofErr w:type="gramEnd"/>
      <w:r w:rsidRPr="00661FB9">
        <w:t>-service</w:t>
      </w:r>
      <w:proofErr w:type="gramStart"/>
      <w:r w:rsidRPr="00661FB9">
        <w:t>":[</w:t>
      </w:r>
      <w:proofErr w:type="gramEnd"/>
    </w:p>
    <w:p w14:paraId="60459B61" w14:textId="5694C3BC" w:rsidR="002D551F" w:rsidRPr="00661FB9" w:rsidRDefault="002D551F" w:rsidP="004F1645">
      <w:pPr>
        <w:pStyle w:val="yang-tree"/>
      </w:pPr>
      <w:r w:rsidRPr="00661FB9">
        <w:tab/>
      </w:r>
      <w:r w:rsidRPr="00661FB9">
        <w:tab/>
      </w:r>
      <w:r w:rsidRPr="00661FB9">
        <w:tab/>
        <w:t>{"</w:t>
      </w:r>
      <w:proofErr w:type="spellStart"/>
      <w:r w:rsidRPr="00661FB9">
        <w:t>uuid</w:t>
      </w:r>
      <w:proofErr w:type="spellEnd"/>
      <w:proofErr w:type="gramStart"/>
      <w:r w:rsidRPr="00661FB9">
        <w:t>"</w:t>
      </w:r>
      <w:r w:rsidR="0087402D">
        <w:t xml:space="preserve"> </w:t>
      </w:r>
      <w:r w:rsidRPr="00661FB9">
        <w:t>:</w:t>
      </w:r>
      <w:proofErr w:type="gramEnd"/>
      <w:r w:rsidR="0087402D">
        <w:t xml:space="preserve"> </w:t>
      </w:r>
      <w:r w:rsidRPr="00661FB9">
        <w:t>"CS_UUID",</w:t>
      </w:r>
    </w:p>
    <w:p w14:paraId="6966BB5E" w14:textId="77777777" w:rsidR="002D551F" w:rsidRPr="00661FB9" w:rsidRDefault="002D551F" w:rsidP="004F1645">
      <w:pPr>
        <w:pStyle w:val="yang-tree"/>
      </w:pPr>
      <w:r w:rsidRPr="00661FB9">
        <w:tab/>
      </w:r>
      <w:r w:rsidRPr="00661FB9">
        <w:tab/>
      </w:r>
      <w:r w:rsidRPr="00661FB9">
        <w:tab/>
        <w:t xml:space="preserve"> "</w:t>
      </w:r>
      <w:proofErr w:type="gramStart"/>
      <w:r w:rsidRPr="00661FB9">
        <w:t>end</w:t>
      </w:r>
      <w:proofErr w:type="gramEnd"/>
      <w:r w:rsidRPr="00661FB9">
        <w:t>-point</w:t>
      </w:r>
      <w:proofErr w:type="gramStart"/>
      <w:r w:rsidRPr="00661FB9">
        <w:t>":[</w:t>
      </w:r>
      <w:proofErr w:type="gramEnd"/>
    </w:p>
    <w:p w14:paraId="53B6C824" w14:textId="77777777" w:rsidR="00540AFA" w:rsidRDefault="00540AFA" w:rsidP="004F1645">
      <w:pPr>
        <w:pStyle w:val="yang-tree"/>
      </w:pPr>
      <w:r>
        <w:t xml:space="preserve">                       </w:t>
      </w:r>
      <w:r w:rsidR="002D551F" w:rsidRPr="00661FB9">
        <w:t>{</w:t>
      </w:r>
    </w:p>
    <w:p w14:paraId="680E2075" w14:textId="5DEE2B94" w:rsidR="00540AFA" w:rsidRDefault="00540AFA" w:rsidP="004F1645">
      <w:pPr>
        <w:pStyle w:val="yang-tree"/>
      </w:pPr>
      <w:r>
        <w:t xml:space="preserve">                          </w:t>
      </w:r>
      <w:r w:rsidR="002D551F" w:rsidRPr="00661FB9">
        <w:t>"</w:t>
      </w:r>
      <w:proofErr w:type="spellStart"/>
      <w:proofErr w:type="gramStart"/>
      <w:r w:rsidR="002D551F" w:rsidRPr="00661FB9">
        <w:t>local</w:t>
      </w:r>
      <w:proofErr w:type="gramEnd"/>
      <w:r w:rsidR="002D551F" w:rsidRPr="00661FB9">
        <w:t>_id</w:t>
      </w:r>
      <w:proofErr w:type="spellEnd"/>
      <w:proofErr w:type="gramStart"/>
      <w:r w:rsidR="002D551F" w:rsidRPr="00661FB9">
        <w:t>"</w:t>
      </w:r>
      <w:r w:rsidR="0087402D">
        <w:t xml:space="preserve"> </w:t>
      </w:r>
      <w:r w:rsidR="002D551F" w:rsidRPr="00661FB9">
        <w:t>:</w:t>
      </w:r>
      <w:proofErr w:type="gramEnd"/>
      <w:r w:rsidR="0087402D">
        <w:t xml:space="preserve"> </w:t>
      </w:r>
      <w:r w:rsidR="002D551F" w:rsidRPr="00661FB9">
        <w:t>"LOCAL_ID_A",</w:t>
      </w:r>
    </w:p>
    <w:p w14:paraId="4E478A14" w14:textId="77777777" w:rsidR="00540AFA" w:rsidRDefault="00540AFA" w:rsidP="004F1645">
      <w:pPr>
        <w:pStyle w:val="yang-tree"/>
      </w:pPr>
      <w:r>
        <w:t xml:space="preserve">                          </w:t>
      </w:r>
      <w:r w:rsidR="002D551F" w:rsidRPr="00661FB9">
        <w:t>"</w:t>
      </w:r>
      <w:proofErr w:type="gramStart"/>
      <w:r w:rsidR="002D551F" w:rsidRPr="00661FB9">
        <w:t>service</w:t>
      </w:r>
      <w:proofErr w:type="gramEnd"/>
      <w:r w:rsidR="002D551F" w:rsidRPr="00661FB9">
        <w:t>-interface-point</w:t>
      </w:r>
      <w:proofErr w:type="gramStart"/>
      <w:r w:rsidR="002D551F" w:rsidRPr="00661FB9">
        <w:t>":{</w:t>
      </w:r>
      <w:proofErr w:type="gramEnd"/>
    </w:p>
    <w:p w14:paraId="7AD00CA3" w14:textId="6C41DBE4" w:rsidR="00540AFA" w:rsidRDefault="00540AFA" w:rsidP="004F1645">
      <w:pPr>
        <w:pStyle w:val="yang-tree"/>
      </w:pPr>
      <w:r>
        <w:t xml:space="preserve">                            </w:t>
      </w:r>
      <w:r w:rsidR="002D551F" w:rsidRPr="00661FB9">
        <w:t>"</w:t>
      </w:r>
      <w:proofErr w:type="gramStart"/>
      <w:r w:rsidR="002D551F" w:rsidRPr="00661FB9">
        <w:t>service</w:t>
      </w:r>
      <w:proofErr w:type="gramEnd"/>
      <w:r w:rsidR="002D551F" w:rsidRPr="00661FB9">
        <w:t>-interface-point-</w:t>
      </w:r>
      <w:proofErr w:type="spellStart"/>
      <w:r w:rsidR="002D551F" w:rsidRPr="00661FB9">
        <w:t>uuid</w:t>
      </w:r>
      <w:proofErr w:type="spellEnd"/>
      <w:proofErr w:type="gramStart"/>
      <w:r w:rsidR="002D551F" w:rsidRPr="00661FB9">
        <w:t>"</w:t>
      </w:r>
      <w:r w:rsidR="0087402D">
        <w:t xml:space="preserve"> </w:t>
      </w:r>
      <w:r w:rsidR="002D551F" w:rsidRPr="00661FB9">
        <w:t>:</w:t>
      </w:r>
      <w:proofErr w:type="gramEnd"/>
      <w:r w:rsidR="0087402D">
        <w:t xml:space="preserve"> &lt;</w:t>
      </w:r>
      <w:r w:rsidR="002D551F" w:rsidRPr="00661FB9">
        <w:t>SIP_UUID_A</w:t>
      </w:r>
      <w:r w:rsidR="0087402D">
        <w:t>&gt;</w:t>
      </w:r>
    </w:p>
    <w:p w14:paraId="2DF1CFC0" w14:textId="5F6E1B93" w:rsidR="00540AFA" w:rsidRDefault="00540AFA" w:rsidP="004F1645">
      <w:pPr>
        <w:pStyle w:val="yang-tree"/>
      </w:pPr>
      <w:r>
        <w:t xml:space="preserve">                          </w:t>
      </w:r>
      <w:r w:rsidR="002D551F" w:rsidRPr="00661FB9">
        <w:t>}</w:t>
      </w:r>
    </w:p>
    <w:p w14:paraId="252EEAE7" w14:textId="3C76BA98" w:rsidR="002D551F" w:rsidRPr="00661FB9" w:rsidRDefault="00540AFA" w:rsidP="004F1645">
      <w:pPr>
        <w:pStyle w:val="yang-tree"/>
      </w:pPr>
      <w:r>
        <w:t xml:space="preserve">                       </w:t>
      </w:r>
      <w:r w:rsidR="002D551F" w:rsidRPr="00661FB9">
        <w:t xml:space="preserve">}, </w:t>
      </w:r>
    </w:p>
    <w:p w14:paraId="4EE1F7B9" w14:textId="77777777" w:rsidR="00540AFA" w:rsidRDefault="00540AFA" w:rsidP="004F1645">
      <w:pPr>
        <w:pStyle w:val="yang-tree"/>
      </w:pPr>
      <w:r>
        <w:t xml:space="preserve">                       </w:t>
      </w:r>
      <w:r w:rsidR="002D551F" w:rsidRPr="00661FB9">
        <w:t>{</w:t>
      </w:r>
    </w:p>
    <w:p w14:paraId="2D0655F1" w14:textId="23DBA51C" w:rsidR="00540AFA" w:rsidRDefault="00540AFA" w:rsidP="004F1645">
      <w:pPr>
        <w:pStyle w:val="yang-tree"/>
      </w:pPr>
      <w:r>
        <w:t xml:space="preserve">                          </w:t>
      </w:r>
      <w:r w:rsidR="002D551F" w:rsidRPr="00661FB9">
        <w:t>"</w:t>
      </w:r>
      <w:proofErr w:type="spellStart"/>
      <w:proofErr w:type="gramStart"/>
      <w:r w:rsidR="002D551F" w:rsidRPr="00661FB9">
        <w:t>local</w:t>
      </w:r>
      <w:proofErr w:type="gramEnd"/>
      <w:r w:rsidR="002D551F" w:rsidRPr="00661FB9">
        <w:t>_id</w:t>
      </w:r>
      <w:proofErr w:type="spellEnd"/>
      <w:proofErr w:type="gramStart"/>
      <w:r w:rsidR="002D551F" w:rsidRPr="00661FB9">
        <w:t>"</w:t>
      </w:r>
      <w:r w:rsidR="0087402D">
        <w:t xml:space="preserve"> </w:t>
      </w:r>
      <w:r w:rsidR="002D551F" w:rsidRPr="00661FB9">
        <w:t>:</w:t>
      </w:r>
      <w:proofErr w:type="gramEnd"/>
      <w:r w:rsidR="0087402D">
        <w:t xml:space="preserve"> </w:t>
      </w:r>
      <w:r w:rsidR="002D551F" w:rsidRPr="00661FB9">
        <w:t>"LOCAL_ID_B",</w:t>
      </w:r>
    </w:p>
    <w:p w14:paraId="24C9B15E" w14:textId="77777777" w:rsidR="00540AFA" w:rsidRDefault="00540AFA" w:rsidP="004F1645">
      <w:pPr>
        <w:pStyle w:val="yang-tree"/>
      </w:pPr>
      <w:r>
        <w:t xml:space="preserve">                          </w:t>
      </w:r>
      <w:r w:rsidR="002D551F" w:rsidRPr="00661FB9">
        <w:t>"</w:t>
      </w:r>
      <w:proofErr w:type="gramStart"/>
      <w:r w:rsidR="002D551F" w:rsidRPr="00661FB9">
        <w:t>service</w:t>
      </w:r>
      <w:proofErr w:type="gramEnd"/>
      <w:r w:rsidR="002D551F" w:rsidRPr="00661FB9">
        <w:t>-interface-point</w:t>
      </w:r>
      <w:proofErr w:type="gramStart"/>
      <w:r w:rsidR="002D551F" w:rsidRPr="00661FB9">
        <w:t>":{</w:t>
      </w:r>
      <w:proofErr w:type="gramEnd"/>
    </w:p>
    <w:p w14:paraId="5274B975" w14:textId="7BC4B598" w:rsidR="00B2341A" w:rsidRDefault="00540AFA" w:rsidP="004F1645">
      <w:pPr>
        <w:pStyle w:val="yang-tree"/>
      </w:pPr>
      <w:r>
        <w:t xml:space="preserve">                            </w:t>
      </w:r>
      <w:r w:rsidR="002D551F" w:rsidRPr="00661FB9">
        <w:t>"</w:t>
      </w:r>
      <w:proofErr w:type="gramStart"/>
      <w:r w:rsidR="002D551F" w:rsidRPr="00661FB9">
        <w:t>service</w:t>
      </w:r>
      <w:proofErr w:type="gramEnd"/>
      <w:r w:rsidR="002D551F" w:rsidRPr="00661FB9">
        <w:t>-interface-point-</w:t>
      </w:r>
      <w:proofErr w:type="spellStart"/>
      <w:r w:rsidR="002D551F" w:rsidRPr="00661FB9">
        <w:t>uuid</w:t>
      </w:r>
      <w:proofErr w:type="spellEnd"/>
      <w:proofErr w:type="gramStart"/>
      <w:r w:rsidR="002D551F" w:rsidRPr="00661FB9">
        <w:t>"</w:t>
      </w:r>
      <w:r w:rsidR="00B2341A">
        <w:t xml:space="preserve"> </w:t>
      </w:r>
      <w:r w:rsidR="002D551F" w:rsidRPr="00661FB9">
        <w:t>:</w:t>
      </w:r>
      <w:proofErr w:type="gramEnd"/>
      <w:r w:rsidR="00B2341A">
        <w:t xml:space="preserve"> &lt;</w:t>
      </w:r>
      <w:r w:rsidR="002D551F" w:rsidRPr="00661FB9">
        <w:t>SIP_UUID_B</w:t>
      </w:r>
      <w:r w:rsidR="00B2341A">
        <w:t>&gt;</w:t>
      </w:r>
    </w:p>
    <w:p w14:paraId="38711776" w14:textId="14090200" w:rsidR="00540AFA" w:rsidRDefault="00B2341A" w:rsidP="004F1645">
      <w:pPr>
        <w:pStyle w:val="yang-tree"/>
      </w:pPr>
      <w:r>
        <w:t xml:space="preserve">                          </w:t>
      </w:r>
      <w:r w:rsidR="002D551F" w:rsidRPr="00661FB9">
        <w:t>}</w:t>
      </w:r>
    </w:p>
    <w:p w14:paraId="03F9A4A0" w14:textId="424025C5" w:rsidR="00540AFA" w:rsidRDefault="00540AFA" w:rsidP="004F1645">
      <w:pPr>
        <w:pStyle w:val="yang-tree"/>
      </w:pPr>
      <w:r>
        <w:t xml:space="preserve">                       </w:t>
      </w:r>
      <w:r w:rsidR="002D551F" w:rsidRPr="00661FB9">
        <w:t>}</w:t>
      </w:r>
    </w:p>
    <w:p w14:paraId="13F66D06" w14:textId="271782AB" w:rsidR="002D551F" w:rsidRPr="00661FB9" w:rsidRDefault="00540AFA" w:rsidP="004F1645">
      <w:pPr>
        <w:pStyle w:val="yang-tree"/>
      </w:pPr>
      <w:r>
        <w:t xml:space="preserve">                     </w:t>
      </w:r>
      <w:r w:rsidR="002D551F" w:rsidRPr="00661FB9">
        <w:t>],</w:t>
      </w:r>
    </w:p>
    <w:p w14:paraId="6FC12F22" w14:textId="77777777" w:rsidR="002D551F" w:rsidRPr="00661FB9" w:rsidRDefault="002D551F" w:rsidP="004F1645">
      <w:pPr>
        <w:pStyle w:val="yang-tree"/>
      </w:pPr>
      <w:r w:rsidRPr="00661FB9">
        <w:tab/>
      </w:r>
      <w:r w:rsidRPr="00661FB9">
        <w:tab/>
      </w:r>
      <w:r w:rsidRPr="00661FB9">
        <w:tab/>
        <w:t xml:space="preserve"> "</w:t>
      </w:r>
      <w:r w:rsidRPr="008E0C04">
        <w:t>connection</w:t>
      </w:r>
      <w:proofErr w:type="gramStart"/>
      <w:r w:rsidRPr="00661FB9">
        <w:t>":[</w:t>
      </w:r>
      <w:proofErr w:type="gramEnd"/>
    </w:p>
    <w:p w14:paraId="613A0EC8" w14:textId="55E5888D" w:rsidR="002D551F" w:rsidRPr="00661FB9" w:rsidRDefault="00B2341A" w:rsidP="004F1645">
      <w:pPr>
        <w:pStyle w:val="yang-tree"/>
      </w:pPr>
      <w:r>
        <w:t xml:space="preserve">                     </w:t>
      </w:r>
      <w:r w:rsidR="002D551F" w:rsidRPr="00661FB9">
        <w:t>{"connection</w:t>
      </w:r>
      <w:r w:rsidR="006A1756">
        <w:t>-</w:t>
      </w:r>
      <w:r w:rsidR="002D551F" w:rsidRPr="00661FB9">
        <w:t>uuid":"DSR_TOP_1"},</w:t>
      </w:r>
    </w:p>
    <w:p w14:paraId="696F736F" w14:textId="17917663" w:rsidR="007C03EC" w:rsidRDefault="00B2341A" w:rsidP="004F1645">
      <w:pPr>
        <w:pStyle w:val="yang-tree"/>
      </w:pPr>
      <w:r>
        <w:t xml:space="preserve">                     </w:t>
      </w:r>
      <w:r w:rsidR="002D551F" w:rsidRPr="00661FB9">
        <w:t>{"connection-uuid":"ODUj_TOP_1"},</w:t>
      </w:r>
    </w:p>
    <w:p w14:paraId="185B8651" w14:textId="22D5E4AC" w:rsidR="00047A34" w:rsidRDefault="00047A34" w:rsidP="004F1645">
      <w:pPr>
        <w:pStyle w:val="yang-tree"/>
      </w:pPr>
      <w:r>
        <w:tab/>
      </w:r>
      <w:r>
        <w:tab/>
      </w:r>
      <w:r>
        <w:tab/>
      </w:r>
      <w:r w:rsidR="00B2341A">
        <w:t xml:space="preserve">       ...</w:t>
      </w:r>
    </w:p>
    <w:p w14:paraId="1D77BD10" w14:textId="08D492CA" w:rsidR="003624B6" w:rsidRDefault="00EC441E" w:rsidP="004F1645">
      <w:pPr>
        <w:pStyle w:val="yang-tree"/>
      </w:pPr>
      <w:r>
        <w:t xml:space="preserve">                </w:t>
      </w:r>
      <w:r w:rsidR="00B2341A">
        <w:t xml:space="preserve">     </w:t>
      </w:r>
      <w:r w:rsidR="007C03EC" w:rsidRPr="00661FB9">
        <w:t>{"</w:t>
      </w:r>
      <w:proofErr w:type="spellStart"/>
      <w:r w:rsidR="007C03EC" w:rsidRPr="00661FB9">
        <w:t>conn</w:t>
      </w:r>
      <w:proofErr w:type="spellEnd"/>
      <w:r w:rsidR="007C03EC" w:rsidRPr="00661FB9">
        <w:t>ection-uuid":"ODUj</w:t>
      </w:r>
      <w:r w:rsidR="00047A34">
        <w:t>+N</w:t>
      </w:r>
      <w:r w:rsidR="007C03EC" w:rsidRPr="00661FB9">
        <w:t>_TOP_</w:t>
      </w:r>
      <w:r w:rsidR="00047A34">
        <w:t>N</w:t>
      </w:r>
      <w:r w:rsidR="007C03EC" w:rsidRPr="00661FB9">
        <w:t>"},</w:t>
      </w:r>
    </w:p>
    <w:p w14:paraId="0B55E9FF" w14:textId="09057894" w:rsidR="002D551F" w:rsidRPr="00661FB9" w:rsidRDefault="003624B6" w:rsidP="004F1645">
      <w:pPr>
        <w:pStyle w:val="yang-tree"/>
      </w:pPr>
      <w:r>
        <w:t xml:space="preserve">                 </w:t>
      </w:r>
      <w:r w:rsidR="00B2341A">
        <w:t xml:space="preserve">    </w:t>
      </w:r>
      <w:r w:rsidRPr="00661FB9">
        <w:t>{"connection-uuid":"HO-ODUk_TOP_1"},</w:t>
      </w:r>
      <w:r w:rsidR="002D551F" w:rsidRPr="00661FB9">
        <w:t xml:space="preserve"> </w:t>
      </w:r>
    </w:p>
    <w:p w14:paraId="0E4022A6" w14:textId="36951BA3" w:rsidR="0023608A" w:rsidRPr="00661FB9" w:rsidRDefault="00B2341A" w:rsidP="004F1645">
      <w:pPr>
        <w:pStyle w:val="yang-tree"/>
      </w:pPr>
      <w:r>
        <w:t xml:space="preserve">                     </w:t>
      </w:r>
      <w:r w:rsidR="002D551F" w:rsidRPr="00661FB9">
        <w:t>{"connection-uuid":"OTSi_TOP_1"},</w:t>
      </w:r>
    </w:p>
    <w:p w14:paraId="79FE9F38" w14:textId="1CE60E89" w:rsidR="002D551F" w:rsidRPr="00661FB9" w:rsidRDefault="00B2341A" w:rsidP="004F1645">
      <w:pPr>
        <w:pStyle w:val="yang-tree"/>
      </w:pPr>
      <w:r>
        <w:t xml:space="preserve">                     </w:t>
      </w:r>
      <w:r w:rsidR="0023608A" w:rsidRPr="00661FB9">
        <w:t>{"connection-uuid":"</w:t>
      </w:r>
      <w:r w:rsidR="0023608A">
        <w:t>OTSI</w:t>
      </w:r>
      <w:r w:rsidR="0023608A" w:rsidRPr="00661FB9">
        <w:t>M</w:t>
      </w:r>
      <w:r w:rsidR="0023608A">
        <w:t>C</w:t>
      </w:r>
      <w:r w:rsidR="0023608A" w:rsidRPr="00661FB9">
        <w:t>_TOP_</w:t>
      </w:r>
      <w:proofErr w:type="gramStart"/>
      <w:r w:rsidR="0023608A" w:rsidRPr="00661FB9">
        <w:t>1"}</w:t>
      </w:r>
      <w:proofErr w:type="gramEnd"/>
      <w:r w:rsidR="0023608A">
        <w:t>,</w:t>
      </w:r>
    </w:p>
    <w:p w14:paraId="382F2167" w14:textId="36AD63A7" w:rsidR="002D551F" w:rsidRPr="00661FB9" w:rsidRDefault="002D551F" w:rsidP="004F1645">
      <w:pPr>
        <w:pStyle w:val="yang-tree"/>
      </w:pPr>
      <w:r w:rsidRPr="00661FB9">
        <w:tab/>
      </w:r>
      <w:r w:rsidRPr="00661FB9">
        <w:tab/>
      </w:r>
      <w:r w:rsidRPr="00661FB9">
        <w:tab/>
      </w:r>
      <w:r w:rsidR="00B2341A">
        <w:t xml:space="preserve">      </w:t>
      </w:r>
      <w:r w:rsidRPr="00661FB9">
        <w:t>{"connection-uuid":"M</w:t>
      </w:r>
      <w:r w:rsidR="0023608A">
        <w:t>C</w:t>
      </w:r>
      <w:r w:rsidRPr="00661FB9">
        <w:t>_TOP_1"}</w:t>
      </w:r>
    </w:p>
    <w:p w14:paraId="7144D7B6" w14:textId="77777777" w:rsidR="00C04104" w:rsidRDefault="002D551F" w:rsidP="004F1645">
      <w:pPr>
        <w:pStyle w:val="yang-tree"/>
      </w:pPr>
      <w:r w:rsidRPr="00661FB9">
        <w:tab/>
      </w:r>
      <w:r w:rsidRPr="00661FB9">
        <w:tab/>
      </w:r>
      <w:r w:rsidRPr="00661FB9">
        <w:tab/>
        <w:t>]</w:t>
      </w:r>
    </w:p>
    <w:p w14:paraId="03214237" w14:textId="5348FFDF" w:rsidR="002D551F" w:rsidRPr="00661FB9" w:rsidRDefault="00C04104" w:rsidP="004F1645">
      <w:pPr>
        <w:pStyle w:val="yang-tree"/>
      </w:pPr>
      <w:r>
        <w:t xml:space="preserve">                   </w:t>
      </w:r>
      <w:r w:rsidR="002D551F" w:rsidRPr="00661FB9">
        <w:t>}</w:t>
      </w:r>
    </w:p>
    <w:p w14:paraId="2DF5EAA2" w14:textId="3838892B" w:rsidR="002D551F" w:rsidRDefault="002D551F" w:rsidP="004F1645">
      <w:pPr>
        <w:pStyle w:val="yang-tree"/>
      </w:pPr>
      <w:r w:rsidRPr="00661FB9">
        <w:lastRenderedPageBreak/>
        <w:tab/>
      </w:r>
      <w:r w:rsidRPr="00661FB9">
        <w:tab/>
        <w:t>],</w:t>
      </w:r>
    </w:p>
    <w:p w14:paraId="6BF2FA47" w14:textId="77777777" w:rsidR="00A0465A" w:rsidRPr="00661FB9" w:rsidRDefault="00A0465A" w:rsidP="004F1645">
      <w:pPr>
        <w:pStyle w:val="yang-tree"/>
      </w:pPr>
    </w:p>
    <w:p w14:paraId="4E371A9A" w14:textId="77777777" w:rsidR="002D551F" w:rsidRPr="00661FB9" w:rsidRDefault="002D551F" w:rsidP="004F1645">
      <w:pPr>
        <w:pStyle w:val="yang-tree"/>
      </w:pPr>
      <w:r w:rsidRPr="00661FB9">
        <w:tab/>
      </w:r>
      <w:r w:rsidRPr="00661FB9">
        <w:tab/>
        <w:t>"connection</w:t>
      </w:r>
      <w:proofErr w:type="gramStart"/>
      <w:r w:rsidRPr="00661FB9">
        <w:t>":[</w:t>
      </w:r>
      <w:proofErr w:type="gramEnd"/>
    </w:p>
    <w:p w14:paraId="330456F2" w14:textId="77777777" w:rsidR="002D551F" w:rsidRPr="00661FB9" w:rsidRDefault="002D551F" w:rsidP="004F1645">
      <w:pPr>
        <w:pStyle w:val="yang-tree"/>
      </w:pPr>
      <w:r w:rsidRPr="00661FB9">
        <w:tab/>
      </w:r>
      <w:r w:rsidRPr="00661FB9">
        <w:tab/>
      </w:r>
      <w:r w:rsidRPr="00661FB9">
        <w:tab/>
        <w:t>{"</w:t>
      </w:r>
      <w:proofErr w:type="spellStart"/>
      <w:r w:rsidRPr="00661FB9">
        <w:t>uuid</w:t>
      </w:r>
      <w:proofErr w:type="spellEnd"/>
      <w:r w:rsidRPr="00661FB9">
        <w:t>": "DSR_TOP_1",</w:t>
      </w:r>
    </w:p>
    <w:p w14:paraId="488842F4" w14:textId="77777777" w:rsidR="002D551F" w:rsidRPr="00661FB9" w:rsidRDefault="002D551F" w:rsidP="004F1645">
      <w:pPr>
        <w:pStyle w:val="yang-tree"/>
      </w:pPr>
      <w:r w:rsidRPr="00661FB9">
        <w:tab/>
      </w:r>
      <w:r w:rsidRPr="00661FB9">
        <w:tab/>
      </w:r>
      <w:r w:rsidRPr="00661FB9">
        <w:tab/>
        <w:t xml:space="preserve"> "</w:t>
      </w:r>
      <w:proofErr w:type="gramStart"/>
      <w:r w:rsidRPr="00661FB9">
        <w:t>lower</w:t>
      </w:r>
      <w:proofErr w:type="gramEnd"/>
      <w:r w:rsidRPr="00661FB9">
        <w:t>-connection</w:t>
      </w:r>
      <w:proofErr w:type="gramStart"/>
      <w:r w:rsidRPr="00661FB9">
        <w:t>":[</w:t>
      </w:r>
      <w:proofErr w:type="gramEnd"/>
      <w:r w:rsidRPr="00661FB9">
        <w:t xml:space="preserve"> </w:t>
      </w:r>
    </w:p>
    <w:p w14:paraId="2E7D5798" w14:textId="77777777" w:rsidR="002D551F" w:rsidRPr="00661FB9" w:rsidRDefault="002D551F" w:rsidP="004F1645">
      <w:pPr>
        <w:pStyle w:val="yang-tree"/>
      </w:pPr>
      <w:r w:rsidRPr="00661FB9">
        <w:tab/>
      </w:r>
      <w:r w:rsidRPr="00661FB9">
        <w:tab/>
      </w:r>
      <w:r w:rsidRPr="00661FB9">
        <w:tab/>
      </w:r>
      <w:r w:rsidRPr="00661FB9">
        <w:tab/>
        <w:t xml:space="preserve">{"connection-uuid":"DSR_XC_1"}, </w:t>
      </w:r>
    </w:p>
    <w:p w14:paraId="19962A9A" w14:textId="77777777" w:rsidR="002D551F" w:rsidRPr="00661FB9" w:rsidRDefault="002D551F" w:rsidP="004F1645">
      <w:pPr>
        <w:pStyle w:val="yang-tree"/>
      </w:pPr>
      <w:r w:rsidRPr="00661FB9">
        <w:tab/>
      </w:r>
      <w:r w:rsidRPr="00661FB9">
        <w:tab/>
      </w:r>
      <w:r w:rsidRPr="00661FB9">
        <w:tab/>
      </w:r>
      <w:r w:rsidRPr="00661FB9">
        <w:tab/>
        <w:t>{"connection-uuid":"DSR_XC_2"}</w:t>
      </w:r>
    </w:p>
    <w:p w14:paraId="30ED1B41" w14:textId="77777777" w:rsidR="002D551F" w:rsidRPr="00661FB9" w:rsidRDefault="002D551F" w:rsidP="004F1645">
      <w:pPr>
        <w:pStyle w:val="yang-tree"/>
      </w:pPr>
      <w:r w:rsidRPr="00661FB9">
        <w:tab/>
      </w:r>
      <w:r w:rsidRPr="00661FB9">
        <w:tab/>
      </w:r>
      <w:r w:rsidRPr="00661FB9">
        <w:tab/>
        <w:t xml:space="preserve"> </w:t>
      </w:r>
      <w:proofErr w:type="gramStart"/>
      <w:r w:rsidRPr="00661FB9">
        <w:t>]},</w:t>
      </w:r>
      <w:proofErr w:type="gramEnd"/>
    </w:p>
    <w:p w14:paraId="133B6721" w14:textId="77777777" w:rsidR="002D551F" w:rsidRPr="00661FB9" w:rsidRDefault="002D551F" w:rsidP="004F1645">
      <w:pPr>
        <w:pStyle w:val="yang-tree"/>
      </w:pPr>
      <w:r w:rsidRPr="00661FB9">
        <w:tab/>
      </w:r>
      <w:r w:rsidRPr="00661FB9">
        <w:tab/>
      </w:r>
      <w:r w:rsidRPr="00661FB9">
        <w:tab/>
        <w:t>{"</w:t>
      </w:r>
      <w:proofErr w:type="spellStart"/>
      <w:r w:rsidRPr="00661FB9">
        <w:t>uuid</w:t>
      </w:r>
      <w:proofErr w:type="spellEnd"/>
      <w:r w:rsidRPr="00661FB9">
        <w:t>": "ODUj_TOP_1",</w:t>
      </w:r>
    </w:p>
    <w:p w14:paraId="68F020A5" w14:textId="77777777" w:rsidR="002D551F" w:rsidRPr="00661FB9" w:rsidRDefault="002D551F" w:rsidP="004F1645">
      <w:pPr>
        <w:pStyle w:val="yang-tree"/>
      </w:pPr>
      <w:r w:rsidRPr="00661FB9">
        <w:tab/>
      </w:r>
      <w:r w:rsidRPr="00661FB9">
        <w:tab/>
      </w:r>
      <w:r w:rsidRPr="00661FB9">
        <w:tab/>
        <w:t xml:space="preserve"> "</w:t>
      </w:r>
      <w:proofErr w:type="gramStart"/>
      <w:r w:rsidRPr="00661FB9">
        <w:t>lower</w:t>
      </w:r>
      <w:proofErr w:type="gramEnd"/>
      <w:r w:rsidRPr="00661FB9">
        <w:t>-connection</w:t>
      </w:r>
      <w:proofErr w:type="gramStart"/>
      <w:r w:rsidRPr="00661FB9">
        <w:t>":[</w:t>
      </w:r>
      <w:proofErr w:type="gramEnd"/>
      <w:r w:rsidRPr="00661FB9">
        <w:t xml:space="preserve"> </w:t>
      </w:r>
    </w:p>
    <w:p w14:paraId="5F215AF7" w14:textId="77777777" w:rsidR="002D551F" w:rsidRPr="00661FB9" w:rsidRDefault="002D551F" w:rsidP="004F1645">
      <w:pPr>
        <w:pStyle w:val="yang-tree"/>
      </w:pPr>
      <w:r w:rsidRPr="00661FB9">
        <w:tab/>
      </w:r>
      <w:r w:rsidRPr="00661FB9">
        <w:tab/>
      </w:r>
      <w:r w:rsidRPr="00661FB9">
        <w:tab/>
      </w:r>
      <w:r w:rsidRPr="00661FB9">
        <w:tab/>
        <w:t>{"connection-uuid":"ODUj_XC_</w:t>
      </w:r>
      <w:proofErr w:type="gramStart"/>
      <w:r w:rsidRPr="00661FB9">
        <w:t>1"}</w:t>
      </w:r>
      <w:proofErr w:type="gramEnd"/>
      <w:r w:rsidRPr="00661FB9">
        <w:t xml:space="preserve">, </w:t>
      </w:r>
    </w:p>
    <w:p w14:paraId="1DABADB1" w14:textId="015800E6" w:rsidR="002D551F" w:rsidRPr="00661FB9" w:rsidRDefault="002D551F" w:rsidP="004F1645">
      <w:pPr>
        <w:pStyle w:val="yang-tree"/>
      </w:pPr>
      <w:r w:rsidRPr="00661FB9">
        <w:tab/>
      </w:r>
      <w:r w:rsidRPr="00661FB9">
        <w:tab/>
      </w:r>
      <w:r w:rsidRPr="00661FB9">
        <w:tab/>
      </w:r>
      <w:r w:rsidRPr="00661FB9">
        <w:tab/>
        <w:t>{"connection-uuid":"ODUj_XC_2"},</w:t>
      </w:r>
    </w:p>
    <w:p w14:paraId="5E3331B8" w14:textId="77777777" w:rsidR="002D551F" w:rsidRPr="00661FB9" w:rsidRDefault="002D551F" w:rsidP="004F1645">
      <w:pPr>
        <w:pStyle w:val="yang-tree"/>
      </w:pPr>
      <w:r w:rsidRPr="00661FB9">
        <w:tab/>
      </w:r>
      <w:r w:rsidRPr="00661FB9">
        <w:tab/>
      </w:r>
      <w:r w:rsidRPr="00661FB9">
        <w:tab/>
        <w:t xml:space="preserve"> </w:t>
      </w:r>
      <w:proofErr w:type="gramStart"/>
      <w:r w:rsidRPr="00661FB9">
        <w:t>]},</w:t>
      </w:r>
      <w:proofErr w:type="gramEnd"/>
    </w:p>
    <w:p w14:paraId="6D07588D" w14:textId="77777777" w:rsidR="002D551F" w:rsidRPr="00661FB9" w:rsidRDefault="002D551F" w:rsidP="004F1645">
      <w:pPr>
        <w:pStyle w:val="yang-tree"/>
      </w:pPr>
    </w:p>
    <w:p w14:paraId="4DDD0AF7" w14:textId="77777777" w:rsidR="002D551F" w:rsidRPr="00661FB9" w:rsidRDefault="002D551F" w:rsidP="004F1645">
      <w:pPr>
        <w:pStyle w:val="yang-tree"/>
      </w:pPr>
      <w:r w:rsidRPr="00661FB9">
        <w:tab/>
      </w:r>
      <w:r w:rsidRPr="00661FB9">
        <w:tab/>
      </w:r>
      <w:r w:rsidRPr="00661FB9">
        <w:tab/>
        <w:t xml:space="preserve">… (repeated for N </w:t>
      </w:r>
      <w:proofErr w:type="spellStart"/>
      <w:r w:rsidRPr="00661FB9">
        <w:t>ODUj</w:t>
      </w:r>
      <w:proofErr w:type="spellEnd"/>
      <w:r w:rsidRPr="00661FB9">
        <w:t xml:space="preserve"> layer rates)</w:t>
      </w:r>
    </w:p>
    <w:p w14:paraId="33FA7561" w14:textId="77777777" w:rsidR="002D551F" w:rsidRPr="00661FB9" w:rsidRDefault="002D551F" w:rsidP="004F1645">
      <w:pPr>
        <w:pStyle w:val="yang-tree"/>
      </w:pPr>
    </w:p>
    <w:p w14:paraId="2A75E74D" w14:textId="77777777" w:rsidR="002D551F" w:rsidRPr="00661FB9" w:rsidRDefault="002D551F" w:rsidP="004F1645">
      <w:pPr>
        <w:pStyle w:val="yang-tree"/>
      </w:pPr>
      <w:r w:rsidRPr="00661FB9">
        <w:tab/>
      </w:r>
      <w:r w:rsidRPr="00661FB9">
        <w:tab/>
      </w:r>
      <w:r w:rsidRPr="00661FB9">
        <w:tab/>
        <w:t>{"</w:t>
      </w:r>
      <w:proofErr w:type="spellStart"/>
      <w:r w:rsidRPr="00661FB9">
        <w:t>uuid</w:t>
      </w:r>
      <w:proofErr w:type="spellEnd"/>
      <w:r w:rsidRPr="00661FB9">
        <w:t>": "</w:t>
      </w:r>
      <w:proofErr w:type="spellStart"/>
      <w:r w:rsidRPr="00661FB9">
        <w:t>ODUj_TOP_N</w:t>
      </w:r>
      <w:proofErr w:type="spellEnd"/>
      <w:r w:rsidRPr="00661FB9">
        <w:t>",</w:t>
      </w:r>
    </w:p>
    <w:p w14:paraId="08373F61" w14:textId="77777777" w:rsidR="002D551F" w:rsidRPr="00661FB9" w:rsidRDefault="002D551F" w:rsidP="004F1645">
      <w:pPr>
        <w:pStyle w:val="yang-tree"/>
      </w:pPr>
      <w:r w:rsidRPr="00661FB9">
        <w:tab/>
      </w:r>
      <w:r w:rsidRPr="00661FB9">
        <w:tab/>
      </w:r>
      <w:r w:rsidRPr="00661FB9">
        <w:tab/>
        <w:t xml:space="preserve"> "</w:t>
      </w:r>
      <w:proofErr w:type="gramStart"/>
      <w:r w:rsidRPr="00661FB9">
        <w:t>lower</w:t>
      </w:r>
      <w:proofErr w:type="gramEnd"/>
      <w:r w:rsidRPr="00661FB9">
        <w:t>-connection</w:t>
      </w:r>
      <w:proofErr w:type="gramStart"/>
      <w:r w:rsidRPr="00661FB9">
        <w:t>":[</w:t>
      </w:r>
      <w:proofErr w:type="gramEnd"/>
      <w:r w:rsidRPr="00661FB9">
        <w:t xml:space="preserve"> </w:t>
      </w:r>
    </w:p>
    <w:p w14:paraId="4A872DE0" w14:textId="77777777" w:rsidR="002D551F" w:rsidRPr="00661FB9" w:rsidRDefault="002D551F" w:rsidP="004F1645">
      <w:pPr>
        <w:pStyle w:val="yang-tree"/>
      </w:pPr>
      <w:r w:rsidRPr="00661FB9">
        <w:tab/>
      </w:r>
      <w:r w:rsidRPr="00661FB9">
        <w:tab/>
      </w:r>
      <w:r w:rsidRPr="00661FB9">
        <w:tab/>
      </w:r>
      <w:r w:rsidRPr="00661FB9">
        <w:tab/>
        <w:t>{"connection-uuid":"ODUj_XC_</w:t>
      </w:r>
      <w:proofErr w:type="gramStart"/>
      <w:r w:rsidRPr="00661FB9">
        <w:t>1"}</w:t>
      </w:r>
      <w:proofErr w:type="gramEnd"/>
      <w:r w:rsidRPr="00661FB9">
        <w:t xml:space="preserve">, </w:t>
      </w:r>
    </w:p>
    <w:p w14:paraId="3EF7C8B6" w14:textId="33993F2D" w:rsidR="002D551F" w:rsidRPr="00661FB9" w:rsidRDefault="002D551F" w:rsidP="004F1645">
      <w:pPr>
        <w:pStyle w:val="yang-tree"/>
      </w:pPr>
      <w:r w:rsidRPr="00661FB9">
        <w:tab/>
      </w:r>
      <w:r w:rsidRPr="00661FB9">
        <w:tab/>
      </w:r>
      <w:r w:rsidRPr="00661FB9">
        <w:tab/>
      </w:r>
      <w:r w:rsidRPr="00661FB9">
        <w:tab/>
        <w:t>{"connection-uuid":"ODUj_XC_2"},</w:t>
      </w:r>
      <w:r w:rsidRPr="00661FB9">
        <w:tab/>
      </w:r>
    </w:p>
    <w:p w14:paraId="42DBBBE5" w14:textId="77777777" w:rsidR="002D551F" w:rsidRPr="00661FB9" w:rsidRDefault="002D551F" w:rsidP="004F1645">
      <w:pPr>
        <w:pStyle w:val="yang-tree"/>
      </w:pPr>
      <w:r w:rsidRPr="00661FB9">
        <w:tab/>
      </w:r>
      <w:r w:rsidRPr="00661FB9">
        <w:tab/>
      </w:r>
      <w:r w:rsidRPr="00661FB9">
        <w:tab/>
        <w:t xml:space="preserve"> </w:t>
      </w:r>
      <w:proofErr w:type="gramStart"/>
      <w:r w:rsidRPr="00661FB9">
        <w:t>]},</w:t>
      </w:r>
      <w:proofErr w:type="gramEnd"/>
    </w:p>
    <w:p w14:paraId="02C40880" w14:textId="77777777" w:rsidR="002D551F" w:rsidRPr="00661FB9" w:rsidRDefault="002D551F" w:rsidP="004F1645">
      <w:pPr>
        <w:pStyle w:val="yang-tree"/>
      </w:pPr>
      <w:r w:rsidRPr="00661FB9">
        <w:tab/>
      </w:r>
      <w:r w:rsidRPr="00661FB9">
        <w:tab/>
      </w:r>
      <w:r w:rsidRPr="00661FB9">
        <w:tab/>
        <w:t>{"</w:t>
      </w:r>
      <w:proofErr w:type="spellStart"/>
      <w:r w:rsidRPr="00661FB9">
        <w:t>uuid</w:t>
      </w:r>
      <w:proofErr w:type="spellEnd"/>
      <w:r w:rsidRPr="00661FB9">
        <w:t>": "HO-ODUk_TOP_1",</w:t>
      </w:r>
    </w:p>
    <w:p w14:paraId="3586D4D7" w14:textId="77777777" w:rsidR="002D551F" w:rsidRPr="00661FB9" w:rsidRDefault="002D551F" w:rsidP="004F1645">
      <w:pPr>
        <w:pStyle w:val="yang-tree"/>
      </w:pPr>
      <w:r w:rsidRPr="00661FB9">
        <w:tab/>
      </w:r>
      <w:r w:rsidRPr="00661FB9">
        <w:tab/>
      </w:r>
      <w:r w:rsidRPr="00661FB9">
        <w:tab/>
        <w:t xml:space="preserve"> "</w:t>
      </w:r>
      <w:proofErr w:type="gramStart"/>
      <w:r w:rsidRPr="00661FB9">
        <w:t>lower</w:t>
      </w:r>
      <w:proofErr w:type="gramEnd"/>
      <w:r w:rsidRPr="00661FB9">
        <w:t>-connection</w:t>
      </w:r>
      <w:proofErr w:type="gramStart"/>
      <w:r w:rsidRPr="00661FB9">
        <w:t>":[</w:t>
      </w:r>
      <w:proofErr w:type="gramEnd"/>
      <w:r w:rsidRPr="00661FB9">
        <w:t xml:space="preserve"> </w:t>
      </w:r>
    </w:p>
    <w:p w14:paraId="10A01ABF" w14:textId="77777777" w:rsidR="002D551F" w:rsidRPr="00661FB9" w:rsidRDefault="002D551F" w:rsidP="004F1645">
      <w:pPr>
        <w:pStyle w:val="yang-tree"/>
      </w:pPr>
      <w:r w:rsidRPr="00661FB9">
        <w:tab/>
      </w:r>
      <w:r w:rsidRPr="00661FB9">
        <w:tab/>
      </w:r>
      <w:r w:rsidRPr="00661FB9">
        <w:tab/>
      </w:r>
      <w:r w:rsidRPr="00661FB9">
        <w:tab/>
        <w:t xml:space="preserve">{"connection-uuid":"HO-ODUk_XC_1"}, </w:t>
      </w:r>
    </w:p>
    <w:p w14:paraId="692EC54F" w14:textId="77777777" w:rsidR="002D551F" w:rsidRPr="00661FB9" w:rsidRDefault="002D551F" w:rsidP="004F1645">
      <w:pPr>
        <w:pStyle w:val="yang-tree"/>
      </w:pPr>
      <w:r w:rsidRPr="00661FB9">
        <w:tab/>
      </w:r>
      <w:r w:rsidRPr="00661FB9">
        <w:tab/>
      </w:r>
      <w:r w:rsidRPr="00661FB9">
        <w:tab/>
      </w:r>
      <w:r w:rsidRPr="00661FB9">
        <w:tab/>
        <w:t>{"connection-uuid":"HO-ODUk_XC_2"}</w:t>
      </w:r>
    </w:p>
    <w:p w14:paraId="4254632E" w14:textId="77777777" w:rsidR="002D551F" w:rsidRPr="00661FB9" w:rsidRDefault="002D551F" w:rsidP="004F1645">
      <w:pPr>
        <w:pStyle w:val="yang-tree"/>
      </w:pPr>
      <w:r w:rsidRPr="00661FB9">
        <w:tab/>
      </w:r>
      <w:r w:rsidRPr="00661FB9">
        <w:tab/>
      </w:r>
      <w:r w:rsidRPr="00661FB9">
        <w:tab/>
        <w:t xml:space="preserve"> </w:t>
      </w:r>
      <w:proofErr w:type="gramStart"/>
      <w:r w:rsidRPr="00661FB9">
        <w:t>]},</w:t>
      </w:r>
      <w:proofErr w:type="gramEnd"/>
    </w:p>
    <w:p w14:paraId="3A6DC2BD" w14:textId="77777777" w:rsidR="002D551F" w:rsidRPr="00661FB9" w:rsidRDefault="002D551F" w:rsidP="004F1645">
      <w:pPr>
        <w:pStyle w:val="yang-tree"/>
      </w:pPr>
      <w:r w:rsidRPr="00661FB9">
        <w:tab/>
      </w:r>
      <w:r w:rsidRPr="00661FB9">
        <w:tab/>
      </w:r>
      <w:r w:rsidRPr="00661FB9">
        <w:tab/>
        <w:t>{"</w:t>
      </w:r>
      <w:proofErr w:type="spellStart"/>
      <w:r w:rsidRPr="00661FB9">
        <w:t>uuid</w:t>
      </w:r>
      <w:proofErr w:type="spellEnd"/>
      <w:r w:rsidRPr="00661FB9">
        <w:t>": "OTSi_TOP_1",</w:t>
      </w:r>
    </w:p>
    <w:p w14:paraId="1FD49D23" w14:textId="77777777" w:rsidR="002D551F" w:rsidRPr="00661FB9" w:rsidRDefault="002D551F" w:rsidP="004F1645">
      <w:pPr>
        <w:pStyle w:val="yang-tree"/>
      </w:pPr>
      <w:r w:rsidRPr="00661FB9">
        <w:tab/>
      </w:r>
      <w:r w:rsidRPr="00661FB9">
        <w:tab/>
      </w:r>
      <w:r w:rsidRPr="00661FB9">
        <w:tab/>
        <w:t xml:space="preserve"> "</w:t>
      </w:r>
      <w:proofErr w:type="gramStart"/>
      <w:r w:rsidRPr="00661FB9">
        <w:t>lower</w:t>
      </w:r>
      <w:proofErr w:type="gramEnd"/>
      <w:r w:rsidRPr="00661FB9">
        <w:t>-connection</w:t>
      </w:r>
      <w:proofErr w:type="gramStart"/>
      <w:r w:rsidRPr="00661FB9">
        <w:t>":[</w:t>
      </w:r>
      <w:proofErr w:type="gramEnd"/>
      <w:r w:rsidRPr="00661FB9">
        <w:t xml:space="preserve"> </w:t>
      </w:r>
    </w:p>
    <w:p w14:paraId="3A9CFE57" w14:textId="77777777" w:rsidR="002D551F" w:rsidRPr="00661FB9" w:rsidRDefault="002D551F" w:rsidP="004F1645">
      <w:pPr>
        <w:pStyle w:val="yang-tree"/>
      </w:pPr>
      <w:r w:rsidRPr="00661FB9">
        <w:tab/>
      </w:r>
      <w:r w:rsidRPr="00661FB9">
        <w:tab/>
      </w:r>
      <w:r w:rsidRPr="00661FB9">
        <w:tab/>
      </w:r>
      <w:r w:rsidRPr="00661FB9">
        <w:tab/>
        <w:t xml:space="preserve">{"connection-uuid":"OTSi_XC_1"}, </w:t>
      </w:r>
    </w:p>
    <w:p w14:paraId="33D6130B" w14:textId="77777777" w:rsidR="002D551F" w:rsidRPr="00661FB9" w:rsidRDefault="002D551F" w:rsidP="004F1645">
      <w:pPr>
        <w:pStyle w:val="yang-tree"/>
      </w:pPr>
      <w:r w:rsidRPr="00661FB9">
        <w:tab/>
      </w:r>
      <w:r w:rsidRPr="00661FB9">
        <w:tab/>
      </w:r>
      <w:r w:rsidRPr="00661FB9">
        <w:tab/>
      </w:r>
      <w:r w:rsidRPr="00661FB9">
        <w:tab/>
        <w:t>{"connection-uuid":"OTSi_XC_2"}</w:t>
      </w:r>
    </w:p>
    <w:p w14:paraId="36A552C1" w14:textId="77777777" w:rsidR="002D551F" w:rsidRPr="00661FB9" w:rsidRDefault="002D551F" w:rsidP="004F1645">
      <w:pPr>
        <w:pStyle w:val="yang-tree"/>
      </w:pPr>
      <w:r w:rsidRPr="00661FB9">
        <w:tab/>
      </w:r>
      <w:r w:rsidRPr="00661FB9">
        <w:tab/>
      </w:r>
      <w:r w:rsidRPr="00661FB9">
        <w:tab/>
        <w:t xml:space="preserve"> </w:t>
      </w:r>
      <w:proofErr w:type="gramStart"/>
      <w:r w:rsidRPr="00661FB9">
        <w:t>]},</w:t>
      </w:r>
      <w:proofErr w:type="gramEnd"/>
      <w:r w:rsidRPr="00661FB9">
        <w:t xml:space="preserve"> </w:t>
      </w:r>
    </w:p>
    <w:p w14:paraId="7F649412" w14:textId="1505E483" w:rsidR="002D551F" w:rsidRPr="00661FB9" w:rsidRDefault="002D551F" w:rsidP="004F1645">
      <w:pPr>
        <w:pStyle w:val="yang-tree"/>
      </w:pPr>
      <w:r w:rsidRPr="00661FB9">
        <w:tab/>
      </w:r>
      <w:r w:rsidRPr="00661FB9">
        <w:tab/>
      </w:r>
      <w:r w:rsidRPr="00661FB9">
        <w:tab/>
        <w:t>{"</w:t>
      </w:r>
      <w:proofErr w:type="spellStart"/>
      <w:r w:rsidRPr="00661FB9">
        <w:t>uuid</w:t>
      </w:r>
      <w:proofErr w:type="spellEnd"/>
      <w:r w:rsidRPr="00661FB9">
        <w:t>": "</w:t>
      </w:r>
      <w:r w:rsidR="0023608A">
        <w:t>OTSi</w:t>
      </w:r>
      <w:r w:rsidRPr="00661FB9">
        <w:t>MC_TOP_1",</w:t>
      </w:r>
    </w:p>
    <w:p w14:paraId="50916E33" w14:textId="77777777" w:rsidR="002D551F" w:rsidRPr="00661FB9" w:rsidRDefault="002D551F" w:rsidP="004F1645">
      <w:pPr>
        <w:pStyle w:val="yang-tree"/>
      </w:pPr>
      <w:r w:rsidRPr="00661FB9">
        <w:tab/>
      </w:r>
      <w:r w:rsidRPr="00661FB9">
        <w:tab/>
      </w:r>
      <w:r w:rsidRPr="00661FB9">
        <w:tab/>
        <w:t xml:space="preserve"> "</w:t>
      </w:r>
      <w:proofErr w:type="gramStart"/>
      <w:r w:rsidRPr="00661FB9">
        <w:t>lower</w:t>
      </w:r>
      <w:proofErr w:type="gramEnd"/>
      <w:r w:rsidRPr="00661FB9">
        <w:t>-connection</w:t>
      </w:r>
      <w:proofErr w:type="gramStart"/>
      <w:r w:rsidRPr="00661FB9">
        <w:t>":[</w:t>
      </w:r>
      <w:proofErr w:type="gramEnd"/>
    </w:p>
    <w:p w14:paraId="763D7783" w14:textId="66B18097" w:rsidR="002D551F" w:rsidRPr="00661FB9" w:rsidRDefault="002D551F" w:rsidP="004F1645">
      <w:pPr>
        <w:pStyle w:val="yang-tree"/>
      </w:pPr>
      <w:r w:rsidRPr="00661FB9">
        <w:tab/>
      </w:r>
      <w:r w:rsidRPr="00661FB9">
        <w:tab/>
      </w:r>
      <w:r w:rsidRPr="00661FB9">
        <w:tab/>
      </w:r>
      <w:r w:rsidRPr="00661FB9">
        <w:tab/>
        <w:t>{"connection-uuid":"</w:t>
      </w:r>
      <w:r w:rsidR="0023608A">
        <w:t>OTSi</w:t>
      </w:r>
      <w:r w:rsidR="0023608A" w:rsidRPr="00661FB9">
        <w:t>MC</w:t>
      </w:r>
      <w:r w:rsidRPr="00661FB9">
        <w:t xml:space="preserve">_XC_1"}, </w:t>
      </w:r>
    </w:p>
    <w:p w14:paraId="2F1EC664" w14:textId="429F01D0" w:rsidR="002D551F" w:rsidRPr="00661FB9" w:rsidRDefault="002D551F" w:rsidP="004F1645">
      <w:pPr>
        <w:pStyle w:val="yang-tree"/>
      </w:pPr>
      <w:r w:rsidRPr="00661FB9">
        <w:tab/>
      </w:r>
      <w:r w:rsidRPr="00661FB9">
        <w:tab/>
      </w:r>
      <w:r w:rsidRPr="00661FB9">
        <w:tab/>
      </w:r>
      <w:r w:rsidRPr="00661FB9">
        <w:tab/>
        <w:t>{"connection-uuid":"</w:t>
      </w:r>
      <w:r w:rsidR="0023608A">
        <w:t>OTSi</w:t>
      </w:r>
      <w:r w:rsidR="0023608A" w:rsidRPr="00661FB9">
        <w:t>MC</w:t>
      </w:r>
      <w:r w:rsidRPr="00661FB9">
        <w:t>_XC_2"},</w:t>
      </w:r>
    </w:p>
    <w:p w14:paraId="4AADB016" w14:textId="77777777" w:rsidR="002D551F" w:rsidRPr="00661FB9" w:rsidRDefault="002D551F" w:rsidP="004F1645">
      <w:pPr>
        <w:pStyle w:val="yang-tree"/>
      </w:pPr>
      <w:r w:rsidRPr="00661FB9">
        <w:tab/>
      </w:r>
      <w:r w:rsidRPr="00661FB9">
        <w:tab/>
      </w:r>
      <w:r w:rsidRPr="00661FB9">
        <w:tab/>
      </w:r>
      <w:r w:rsidRPr="00661FB9">
        <w:tab/>
      </w:r>
      <w:r w:rsidRPr="00661FB9">
        <w:tab/>
        <w:t>…</w:t>
      </w:r>
    </w:p>
    <w:p w14:paraId="044919F5" w14:textId="5CB3542F" w:rsidR="002D551F" w:rsidRPr="00661FB9" w:rsidRDefault="002D551F" w:rsidP="004F1645">
      <w:pPr>
        <w:pStyle w:val="yang-tree"/>
      </w:pPr>
      <w:r w:rsidRPr="00661FB9">
        <w:tab/>
      </w:r>
      <w:r w:rsidRPr="00661FB9">
        <w:tab/>
      </w:r>
      <w:r w:rsidRPr="00661FB9">
        <w:tab/>
      </w:r>
      <w:r w:rsidRPr="00661FB9">
        <w:tab/>
        <w:t>{"</w:t>
      </w:r>
      <w:proofErr w:type="spellStart"/>
      <w:r w:rsidRPr="00661FB9">
        <w:t>conn</w:t>
      </w:r>
      <w:proofErr w:type="spellEnd"/>
      <w:r w:rsidRPr="00661FB9">
        <w:t>ection-uuid":"</w:t>
      </w:r>
      <w:r w:rsidR="0023608A">
        <w:t>OTSi</w:t>
      </w:r>
      <w:r w:rsidR="0023608A" w:rsidRPr="00661FB9">
        <w:t>MC</w:t>
      </w:r>
      <w:r w:rsidRPr="00661FB9">
        <w:t>_XC_N"}</w:t>
      </w:r>
    </w:p>
    <w:p w14:paraId="060EE1B5" w14:textId="53F05CC0" w:rsidR="0023608A" w:rsidRPr="00661FB9" w:rsidRDefault="002D551F" w:rsidP="004F1645">
      <w:pPr>
        <w:pStyle w:val="yang-tree"/>
      </w:pPr>
      <w:r w:rsidRPr="00661FB9">
        <w:tab/>
      </w:r>
      <w:r w:rsidRPr="00661FB9">
        <w:tab/>
      </w:r>
      <w:r w:rsidRPr="00661FB9">
        <w:tab/>
        <w:t xml:space="preserve"> </w:t>
      </w:r>
      <w:proofErr w:type="gramStart"/>
      <w:r w:rsidRPr="00661FB9">
        <w:t>]}</w:t>
      </w:r>
      <w:r w:rsidR="0023608A" w:rsidRPr="0023608A">
        <w:t xml:space="preserve"> </w:t>
      </w:r>
      <w:r w:rsidR="0023608A" w:rsidRPr="00661FB9">
        <w:t>,</w:t>
      </w:r>
      <w:proofErr w:type="gramEnd"/>
      <w:r w:rsidR="0023608A" w:rsidRPr="00661FB9">
        <w:t xml:space="preserve"> </w:t>
      </w:r>
    </w:p>
    <w:p w14:paraId="03F58E83" w14:textId="77777777" w:rsidR="0023608A" w:rsidRPr="00661FB9" w:rsidRDefault="0023608A" w:rsidP="004F1645">
      <w:pPr>
        <w:pStyle w:val="yang-tree"/>
      </w:pPr>
      <w:r w:rsidRPr="00661FB9">
        <w:tab/>
      </w:r>
      <w:r w:rsidRPr="00661FB9">
        <w:tab/>
      </w:r>
      <w:r w:rsidRPr="00661FB9">
        <w:tab/>
        <w:t>{"</w:t>
      </w:r>
      <w:proofErr w:type="spellStart"/>
      <w:r w:rsidRPr="00661FB9">
        <w:t>uuid</w:t>
      </w:r>
      <w:proofErr w:type="spellEnd"/>
      <w:r w:rsidRPr="00661FB9">
        <w:t>": "MC_TOP_1",</w:t>
      </w:r>
    </w:p>
    <w:p w14:paraId="7E68DC14" w14:textId="77777777" w:rsidR="0023608A" w:rsidRPr="00661FB9" w:rsidRDefault="0023608A" w:rsidP="004F1645">
      <w:pPr>
        <w:pStyle w:val="yang-tree"/>
      </w:pPr>
      <w:r w:rsidRPr="00661FB9">
        <w:tab/>
      </w:r>
      <w:r w:rsidRPr="00661FB9">
        <w:tab/>
      </w:r>
      <w:r w:rsidRPr="00661FB9">
        <w:tab/>
        <w:t xml:space="preserve"> "</w:t>
      </w:r>
      <w:proofErr w:type="gramStart"/>
      <w:r w:rsidRPr="00661FB9">
        <w:t>lower</w:t>
      </w:r>
      <w:proofErr w:type="gramEnd"/>
      <w:r w:rsidRPr="00661FB9">
        <w:t>-connection</w:t>
      </w:r>
      <w:proofErr w:type="gramStart"/>
      <w:r w:rsidRPr="00661FB9">
        <w:t>":[</w:t>
      </w:r>
      <w:proofErr w:type="gramEnd"/>
    </w:p>
    <w:p w14:paraId="17CFD6B7" w14:textId="77777777" w:rsidR="0023608A" w:rsidRPr="00661FB9" w:rsidRDefault="0023608A" w:rsidP="004F1645">
      <w:pPr>
        <w:pStyle w:val="yang-tree"/>
      </w:pPr>
      <w:r w:rsidRPr="00661FB9">
        <w:tab/>
      </w:r>
      <w:r w:rsidRPr="00661FB9">
        <w:tab/>
      </w:r>
      <w:r w:rsidRPr="00661FB9">
        <w:tab/>
      </w:r>
      <w:r w:rsidRPr="00661FB9">
        <w:tab/>
        <w:t xml:space="preserve">{"connection-uuid":"MC_XC_1"}, </w:t>
      </w:r>
    </w:p>
    <w:p w14:paraId="1B6CF03E" w14:textId="77777777" w:rsidR="0023608A" w:rsidRPr="00661FB9" w:rsidRDefault="0023608A" w:rsidP="004F1645">
      <w:pPr>
        <w:pStyle w:val="yang-tree"/>
      </w:pPr>
      <w:r w:rsidRPr="00661FB9">
        <w:tab/>
      </w:r>
      <w:r w:rsidRPr="00661FB9">
        <w:tab/>
      </w:r>
      <w:r w:rsidRPr="00661FB9">
        <w:tab/>
      </w:r>
      <w:r w:rsidRPr="00661FB9">
        <w:tab/>
        <w:t>{"connection-uuid":"MC_XC_2"},</w:t>
      </w:r>
    </w:p>
    <w:p w14:paraId="3D49321F" w14:textId="77777777" w:rsidR="0023608A" w:rsidRPr="00661FB9" w:rsidRDefault="0023608A" w:rsidP="004F1645">
      <w:pPr>
        <w:pStyle w:val="yang-tree"/>
      </w:pPr>
      <w:r w:rsidRPr="00661FB9">
        <w:tab/>
      </w:r>
      <w:r w:rsidRPr="00661FB9">
        <w:tab/>
      </w:r>
      <w:r w:rsidRPr="00661FB9">
        <w:tab/>
      </w:r>
      <w:r w:rsidRPr="00661FB9">
        <w:tab/>
      </w:r>
      <w:r w:rsidRPr="00661FB9">
        <w:tab/>
        <w:t>…</w:t>
      </w:r>
    </w:p>
    <w:p w14:paraId="3C14A08F" w14:textId="77777777" w:rsidR="0023608A" w:rsidRPr="00661FB9" w:rsidRDefault="0023608A" w:rsidP="004F1645">
      <w:pPr>
        <w:pStyle w:val="yang-tree"/>
      </w:pPr>
      <w:r w:rsidRPr="00661FB9">
        <w:tab/>
      </w:r>
      <w:r w:rsidRPr="00661FB9">
        <w:tab/>
      </w:r>
      <w:r w:rsidRPr="00661FB9">
        <w:tab/>
      </w:r>
      <w:r w:rsidRPr="00661FB9">
        <w:tab/>
        <w:t>{"</w:t>
      </w:r>
      <w:proofErr w:type="spellStart"/>
      <w:r w:rsidRPr="00661FB9">
        <w:t>conn</w:t>
      </w:r>
      <w:proofErr w:type="spellEnd"/>
      <w:r w:rsidRPr="00661FB9">
        <w:t>ection-uuid":"MC_XC_N"}</w:t>
      </w:r>
    </w:p>
    <w:p w14:paraId="7E606ADB" w14:textId="77777777" w:rsidR="0023608A" w:rsidRPr="00661FB9" w:rsidRDefault="0023608A" w:rsidP="004F1645">
      <w:pPr>
        <w:pStyle w:val="yang-tree"/>
      </w:pPr>
      <w:r w:rsidRPr="00661FB9">
        <w:tab/>
      </w:r>
      <w:r w:rsidRPr="00661FB9">
        <w:tab/>
      </w:r>
      <w:r w:rsidRPr="00661FB9">
        <w:tab/>
        <w:t xml:space="preserve"> ]}</w:t>
      </w:r>
    </w:p>
    <w:p w14:paraId="037576F1" w14:textId="77777777" w:rsidR="002D551F" w:rsidRPr="00661FB9" w:rsidRDefault="002D551F" w:rsidP="004F1645">
      <w:pPr>
        <w:pStyle w:val="yang-tree"/>
      </w:pPr>
    </w:p>
    <w:p w14:paraId="4C60B219" w14:textId="77777777" w:rsidR="002D551F" w:rsidRPr="00661FB9" w:rsidRDefault="002D551F" w:rsidP="004F1645">
      <w:pPr>
        <w:pStyle w:val="yang-tree"/>
      </w:pPr>
      <w:r w:rsidRPr="00661FB9">
        <w:tab/>
      </w:r>
      <w:r w:rsidRPr="00661FB9">
        <w:tab/>
        <w:t>]}</w:t>
      </w:r>
    </w:p>
    <w:p w14:paraId="349D4BEA" w14:textId="77777777" w:rsidR="002D551F" w:rsidRPr="00661FB9" w:rsidRDefault="002D551F" w:rsidP="004F1645">
      <w:pPr>
        <w:pStyle w:val="yang-tree"/>
      </w:pPr>
      <w:r w:rsidRPr="00661FB9">
        <w:t xml:space="preserve">   </w:t>
      </w:r>
      <w:r w:rsidRPr="00661FB9">
        <w:tab/>
        <w:t>}</w:t>
      </w:r>
    </w:p>
    <w:p w14:paraId="117619E4" w14:textId="1E3EB424" w:rsidR="002D551F" w:rsidRDefault="002D551F" w:rsidP="004F1645">
      <w:pPr>
        <w:pStyle w:val="yang-tree"/>
      </w:pPr>
      <w:r w:rsidRPr="00661FB9">
        <w:t>}</w:t>
      </w:r>
    </w:p>
    <w:p w14:paraId="04B8B09C" w14:textId="5C582EFE" w:rsidR="00EB7D9B" w:rsidRPr="00FA6CCD" w:rsidRDefault="00EB7D9B" w:rsidP="00FA6CCD">
      <w:pPr>
        <w:rPr>
          <w:sz w:val="20"/>
          <w:szCs w:val="16"/>
        </w:rPr>
      </w:pPr>
    </w:p>
    <w:p w14:paraId="4E4BBEE8" w14:textId="3752A27D" w:rsidR="00BC4909" w:rsidRPr="00FA6CCD" w:rsidRDefault="00BC4909" w:rsidP="00381A66">
      <w:pPr>
        <w:numPr>
          <w:ilvl w:val="0"/>
          <w:numId w:val="8"/>
        </w:numPr>
        <w:rPr>
          <w:rFonts w:cs="Times New Roman"/>
          <w:szCs w:val="16"/>
        </w:rPr>
      </w:pPr>
      <w:r w:rsidRPr="00FA6CCD">
        <w:rPr>
          <w:rFonts w:cs="Times New Roman"/>
          <w:szCs w:val="16"/>
        </w:rPr>
        <w:t xml:space="preserve">The deletion of a   CS is rejected if any client CS exists. Further versions of </w:t>
      </w:r>
      <w:r w:rsidR="00FB6062">
        <w:rPr>
          <w:rFonts w:cs="Times New Roman"/>
          <w:szCs w:val="16"/>
        </w:rPr>
        <w:t>TAPI</w:t>
      </w:r>
      <w:r w:rsidRPr="00FA6CCD">
        <w:rPr>
          <w:rFonts w:cs="Times New Roman"/>
          <w:szCs w:val="16"/>
        </w:rPr>
        <w:t xml:space="preserve"> MAY add a</w:t>
      </w:r>
      <w:r w:rsidR="00380A88" w:rsidRPr="00FA6CCD">
        <w:rPr>
          <w:rFonts w:cs="Times New Roman"/>
          <w:szCs w:val="16"/>
        </w:rPr>
        <w:t>n</w:t>
      </w:r>
      <w:r w:rsidRPr="00FA6CCD">
        <w:rPr>
          <w:rFonts w:cs="Times New Roman"/>
          <w:szCs w:val="16"/>
        </w:rPr>
        <w:t xml:space="preserve"> in-use state to the Connectivity Service object</w:t>
      </w:r>
      <w:r w:rsidR="00380A88" w:rsidRPr="00FA6CCD">
        <w:rPr>
          <w:rFonts w:cs="Times New Roman"/>
          <w:szCs w:val="16"/>
        </w:rPr>
        <w:t xml:space="preserve"> (for example, adding additional </w:t>
      </w:r>
      <w:r w:rsidR="004023A5" w:rsidRPr="00FA6CCD">
        <w:rPr>
          <w:rFonts w:cs="Times New Roman"/>
          <w:szCs w:val="16"/>
        </w:rPr>
        <w:t xml:space="preserve">enumeration values to </w:t>
      </w:r>
      <w:proofErr w:type="spellStart"/>
      <w:r w:rsidR="00D27DB6" w:rsidRPr="00FA6CCD">
        <w:rPr>
          <w:rFonts w:cs="Times New Roman"/>
          <w:b/>
          <w:bCs/>
          <w:i/>
          <w:iCs/>
          <w:szCs w:val="16"/>
        </w:rPr>
        <w:t>tapi-</w:t>
      </w:r>
      <w:proofErr w:type="gramStart"/>
      <w:r w:rsidR="00D27DB6" w:rsidRPr="00FA6CCD">
        <w:rPr>
          <w:rFonts w:cs="Times New Roman"/>
          <w:b/>
          <w:bCs/>
          <w:i/>
          <w:iCs/>
          <w:szCs w:val="16"/>
        </w:rPr>
        <w:t>common:</w:t>
      </w:r>
      <w:r w:rsidR="004023A5" w:rsidRPr="00FA6CCD">
        <w:rPr>
          <w:rFonts w:cs="Times New Roman"/>
          <w:b/>
          <w:bCs/>
          <w:i/>
          <w:iCs/>
          <w:szCs w:val="16"/>
        </w:rPr>
        <w:t>lifecycle</w:t>
      </w:r>
      <w:proofErr w:type="gramEnd"/>
      <w:r w:rsidR="004023A5" w:rsidRPr="00FA6CCD">
        <w:rPr>
          <w:rFonts w:cs="Times New Roman"/>
          <w:b/>
          <w:bCs/>
          <w:i/>
          <w:iCs/>
          <w:szCs w:val="16"/>
        </w:rPr>
        <w:t>-</w:t>
      </w:r>
      <w:proofErr w:type="gramStart"/>
      <w:r w:rsidR="004023A5" w:rsidRPr="00FA6CCD">
        <w:rPr>
          <w:rFonts w:cs="Times New Roman"/>
          <w:b/>
          <w:bCs/>
          <w:i/>
          <w:iCs/>
          <w:szCs w:val="16"/>
        </w:rPr>
        <w:t>state</w:t>
      </w:r>
      <w:proofErr w:type="spellEnd"/>
      <w:r w:rsidR="00FA6CCD" w:rsidRPr="00FA6CCD">
        <w:rPr>
          <w:rFonts w:cs="Times New Roman"/>
          <w:szCs w:val="16"/>
        </w:rPr>
        <w:t xml:space="preserve"> </w:t>
      </w:r>
      <w:r w:rsidR="004023A5" w:rsidRPr="00FA6CCD">
        <w:rPr>
          <w:rFonts w:cs="Times New Roman"/>
          <w:szCs w:val="16"/>
        </w:rPr>
        <w:t>)</w:t>
      </w:r>
      <w:proofErr w:type="gramEnd"/>
      <w:r w:rsidRPr="00FA6CCD">
        <w:rPr>
          <w:rFonts w:cs="Times New Roman"/>
          <w:szCs w:val="16"/>
        </w:rPr>
        <w:t>.</w:t>
      </w:r>
    </w:p>
    <w:p w14:paraId="5E3B5422" w14:textId="77777777" w:rsidR="0023090F" w:rsidRPr="00FA6CCD" w:rsidRDefault="0023090F" w:rsidP="00FA6CCD">
      <w:pPr>
        <w:ind w:left="360"/>
        <w:rPr>
          <w:rFonts w:cs="Times New Roman"/>
          <w:szCs w:val="16"/>
        </w:rPr>
      </w:pPr>
    </w:p>
    <w:p w14:paraId="7A8C528A" w14:textId="7EB94EE4" w:rsidR="00A91B50" w:rsidRPr="00FA6CCD" w:rsidRDefault="00A91B50" w:rsidP="00FA6CCD">
      <w:pPr>
        <w:ind w:left="360"/>
        <w:rPr>
          <w:rFonts w:cs="Times New Roman"/>
          <w:szCs w:val="16"/>
        </w:rPr>
      </w:pPr>
      <w:r w:rsidRPr="00FA6CCD">
        <w:rPr>
          <w:rFonts w:cs="Times New Roman"/>
          <w:szCs w:val="16"/>
        </w:rPr>
        <w:t xml:space="preserve">NOTE: Lifetime issues and interactions between client and server </w:t>
      </w:r>
      <w:r w:rsidR="0023090F" w:rsidRPr="00FA6CCD">
        <w:rPr>
          <w:rFonts w:cs="Times New Roman"/>
          <w:szCs w:val="16"/>
        </w:rPr>
        <w:t>connectivity services will be addressed in a subsequent version of this RIA specification.</w:t>
      </w:r>
      <w:r w:rsidR="00432D63" w:rsidRPr="00FA6CCD">
        <w:rPr>
          <w:rFonts w:cs="Times New Roman"/>
          <w:szCs w:val="16"/>
        </w:rPr>
        <w:t xml:space="preserve"> The current version does not mandate any specific behavior other than the one specified in REQ-23</w:t>
      </w:r>
    </w:p>
    <w:p w14:paraId="131BE725" w14:textId="77777777" w:rsidR="002632B4" w:rsidRPr="00661FB9" w:rsidRDefault="002632B4" w:rsidP="002632B4">
      <w:pPr>
        <w:pStyle w:val="Heading3"/>
        <w:jc w:val="both"/>
        <w:rPr>
          <w:rFonts w:cs="Times New Roman"/>
        </w:rPr>
      </w:pPr>
      <w:bookmarkStart w:id="286" w:name="_Toc215570474"/>
      <w:r w:rsidRPr="00661FB9">
        <w:rPr>
          <w:rFonts w:cs="Times New Roman"/>
        </w:rPr>
        <w:lastRenderedPageBreak/>
        <w:t>Resiliency mechanism at connectivity service</w:t>
      </w:r>
      <w:bookmarkEnd w:id="286"/>
    </w:p>
    <w:p w14:paraId="307F377B" w14:textId="77777777" w:rsidR="002632B4" w:rsidRPr="00EE622A" w:rsidRDefault="002632B4" w:rsidP="002632B4">
      <w:pPr>
        <w:numPr>
          <w:ilvl w:val="0"/>
          <w:numId w:val="8"/>
        </w:numPr>
        <w:rPr>
          <w:rFonts w:cs="Times New Roman"/>
          <w:szCs w:val="16"/>
        </w:rPr>
      </w:pPr>
      <w:r w:rsidRPr="00EE622A">
        <w:rPr>
          <w:rFonts w:cs="Times New Roman"/>
          <w:szCs w:val="16"/>
        </w:rPr>
        <w:t>To implement different protection mechanisms the TAPI Server MUST support the following protection and restoration policies (</w:t>
      </w:r>
      <w:proofErr w:type="spellStart"/>
      <w:r w:rsidRPr="00EE622A">
        <w:rPr>
          <w:rFonts w:cs="Times New Roman"/>
          <w:b/>
          <w:i/>
          <w:szCs w:val="16"/>
        </w:rPr>
        <w:t>tapi-</w:t>
      </w:r>
      <w:proofErr w:type="gramStart"/>
      <w:r w:rsidRPr="00EE622A">
        <w:rPr>
          <w:rFonts w:cs="Times New Roman"/>
          <w:b/>
          <w:i/>
          <w:szCs w:val="16"/>
        </w:rPr>
        <w:t>topology:protection</w:t>
      </w:r>
      <w:proofErr w:type="gramEnd"/>
      <w:r w:rsidRPr="00EE622A">
        <w:rPr>
          <w:rFonts w:cs="Times New Roman"/>
          <w:b/>
          <w:i/>
          <w:szCs w:val="16"/>
        </w:rPr>
        <w:t>-type</w:t>
      </w:r>
      <w:proofErr w:type="spellEnd"/>
      <w:r w:rsidRPr="00EE622A">
        <w:rPr>
          <w:rFonts w:cs="Times New Roman"/>
          <w:szCs w:val="16"/>
        </w:rPr>
        <w:t>) at the Connectivity Service level:</w:t>
      </w:r>
    </w:p>
    <w:p w14:paraId="1B8036A3" w14:textId="77777777" w:rsidR="002632B4" w:rsidRPr="00EE622A" w:rsidRDefault="002632B4" w:rsidP="002632B4">
      <w:pPr>
        <w:numPr>
          <w:ilvl w:val="1"/>
          <w:numId w:val="38"/>
        </w:numPr>
        <w:rPr>
          <w:rFonts w:cs="Times New Roman"/>
          <w:szCs w:val="16"/>
        </w:rPr>
      </w:pPr>
      <w:r w:rsidRPr="00EE622A">
        <w:rPr>
          <w:rFonts w:cs="Times New Roman"/>
          <w:szCs w:val="16"/>
        </w:rPr>
        <w:t>ONE_PLUS_ONE_PROTECTION</w:t>
      </w:r>
    </w:p>
    <w:p w14:paraId="20BCD399" w14:textId="77777777" w:rsidR="002632B4" w:rsidRPr="00EE622A" w:rsidRDefault="002632B4" w:rsidP="002632B4">
      <w:pPr>
        <w:numPr>
          <w:ilvl w:val="1"/>
          <w:numId w:val="38"/>
        </w:numPr>
        <w:rPr>
          <w:rFonts w:cs="Times New Roman"/>
          <w:szCs w:val="16"/>
        </w:rPr>
      </w:pPr>
      <w:r w:rsidRPr="00EE622A">
        <w:rPr>
          <w:rFonts w:cs="Times New Roman"/>
          <w:szCs w:val="16"/>
        </w:rPr>
        <w:t xml:space="preserve">ONE_PLUS_ONE_PROTECTION_WITH_DYNAMIC_RESTORATION </w:t>
      </w:r>
    </w:p>
    <w:p w14:paraId="070E59E5" w14:textId="77777777" w:rsidR="002632B4" w:rsidRPr="00EE622A" w:rsidRDefault="002632B4" w:rsidP="002632B4">
      <w:pPr>
        <w:numPr>
          <w:ilvl w:val="1"/>
          <w:numId w:val="38"/>
        </w:numPr>
        <w:rPr>
          <w:rFonts w:cs="Times New Roman"/>
          <w:szCs w:val="16"/>
        </w:rPr>
      </w:pPr>
      <w:r w:rsidRPr="00EE622A">
        <w:rPr>
          <w:rFonts w:cs="Times New Roman"/>
          <w:szCs w:val="16"/>
        </w:rPr>
        <w:t>ONE_PLUS_ONE_PROTECTION_WITH_PRE_COMPUTED_RESTORATION</w:t>
      </w:r>
    </w:p>
    <w:p w14:paraId="4C9B5A57" w14:textId="77777777" w:rsidR="002632B4" w:rsidRPr="00EE622A" w:rsidRDefault="002632B4" w:rsidP="002632B4">
      <w:pPr>
        <w:numPr>
          <w:ilvl w:val="1"/>
          <w:numId w:val="38"/>
        </w:numPr>
        <w:rPr>
          <w:rFonts w:cs="Times New Roman"/>
          <w:szCs w:val="16"/>
        </w:rPr>
      </w:pPr>
      <w:r w:rsidRPr="00EE622A">
        <w:rPr>
          <w:rFonts w:cs="Times New Roman"/>
          <w:szCs w:val="16"/>
        </w:rPr>
        <w:t>PERMANENT_ONE_PLUS_ONE_PROTECTION</w:t>
      </w:r>
    </w:p>
    <w:p w14:paraId="7EE5A5A0" w14:textId="77777777" w:rsidR="002632B4" w:rsidRPr="00EE622A" w:rsidRDefault="002632B4" w:rsidP="002632B4">
      <w:pPr>
        <w:numPr>
          <w:ilvl w:val="1"/>
          <w:numId w:val="38"/>
        </w:numPr>
        <w:rPr>
          <w:rFonts w:cs="Times New Roman"/>
          <w:szCs w:val="16"/>
        </w:rPr>
      </w:pPr>
      <w:r w:rsidRPr="00EE622A">
        <w:rPr>
          <w:rFonts w:cs="Times New Roman"/>
          <w:szCs w:val="16"/>
        </w:rPr>
        <w:t>ONE_FOR_ONE_PROTECTION</w:t>
      </w:r>
    </w:p>
    <w:p w14:paraId="4B0FEC27" w14:textId="77777777" w:rsidR="002632B4" w:rsidRPr="00EE622A" w:rsidRDefault="002632B4" w:rsidP="002632B4">
      <w:pPr>
        <w:numPr>
          <w:ilvl w:val="1"/>
          <w:numId w:val="38"/>
        </w:numPr>
        <w:rPr>
          <w:rFonts w:cs="Times New Roman"/>
          <w:szCs w:val="16"/>
        </w:rPr>
      </w:pPr>
      <w:r w:rsidRPr="00EE622A">
        <w:rPr>
          <w:rFonts w:cs="Times New Roman"/>
          <w:szCs w:val="16"/>
        </w:rPr>
        <w:t>DYNAMIC_RESTORATION</w:t>
      </w:r>
    </w:p>
    <w:p w14:paraId="3CE365EA" w14:textId="77777777" w:rsidR="002632B4" w:rsidRPr="00EE622A" w:rsidRDefault="002632B4" w:rsidP="002632B4">
      <w:pPr>
        <w:numPr>
          <w:ilvl w:val="1"/>
          <w:numId w:val="38"/>
        </w:numPr>
        <w:rPr>
          <w:rFonts w:cs="Times New Roman"/>
          <w:szCs w:val="16"/>
        </w:rPr>
      </w:pPr>
      <w:r w:rsidRPr="00EE622A">
        <w:rPr>
          <w:rFonts w:cs="Times New Roman"/>
          <w:szCs w:val="16"/>
        </w:rPr>
        <w:t>PRE_COMPUTED_RESTORATION</w:t>
      </w:r>
    </w:p>
    <w:p w14:paraId="14041BD2" w14:textId="77777777" w:rsidR="002632B4" w:rsidRPr="007409CA" w:rsidRDefault="002632B4" w:rsidP="002632B4">
      <w:pPr>
        <w:pStyle w:val="yang-tree"/>
      </w:pPr>
      <w:r w:rsidRPr="007409CA">
        <w:t>+--</w:t>
      </w:r>
      <w:proofErr w:type="spellStart"/>
      <w:r w:rsidRPr="007409CA">
        <w:t>rw</w:t>
      </w:r>
      <w:proofErr w:type="spellEnd"/>
      <w:r w:rsidRPr="007409CA">
        <w:t xml:space="preserve"> connectivity-context</w:t>
      </w:r>
    </w:p>
    <w:p w14:paraId="7CABF059" w14:textId="2E9ABB4C" w:rsidR="002632B4" w:rsidRPr="007409CA" w:rsidRDefault="002632B4" w:rsidP="002632B4">
      <w:pPr>
        <w:pStyle w:val="yang-tree"/>
      </w:pPr>
      <w:r w:rsidRPr="007409CA">
        <w:tab/>
        <w:t xml:space="preserve"> </w:t>
      </w:r>
      <w:r w:rsidR="007331E4">
        <w:t xml:space="preserve">    </w:t>
      </w:r>
      <w:r w:rsidRPr="007409CA">
        <w:t>+--</w:t>
      </w:r>
      <w:proofErr w:type="spellStart"/>
      <w:r w:rsidRPr="007409CA">
        <w:t>rw</w:t>
      </w:r>
      <w:proofErr w:type="spellEnd"/>
      <w:r w:rsidRPr="007409CA">
        <w:t xml:space="preserve"> connectivity-service* [</w:t>
      </w:r>
      <w:proofErr w:type="spellStart"/>
      <w:r w:rsidRPr="007409CA">
        <w:t>uuid</w:t>
      </w:r>
      <w:proofErr w:type="spellEnd"/>
      <w:r w:rsidRPr="007409CA">
        <w:t>]</w:t>
      </w:r>
    </w:p>
    <w:p w14:paraId="6B3074D9" w14:textId="4BAF3A0C" w:rsidR="002632B4" w:rsidRPr="007409CA" w:rsidRDefault="002632B4" w:rsidP="002632B4">
      <w:pPr>
        <w:pStyle w:val="yang-tree"/>
      </w:pPr>
      <w:r w:rsidRPr="007409CA">
        <w:t xml:space="preserve">       </w:t>
      </w:r>
      <w:r>
        <w:t xml:space="preserve"> </w:t>
      </w:r>
      <w:r w:rsidR="007331E4">
        <w:t xml:space="preserve">  </w:t>
      </w:r>
      <w:proofErr w:type="gramStart"/>
      <w:r w:rsidRPr="007409CA">
        <w:t>|  +</w:t>
      </w:r>
      <w:proofErr w:type="gramEnd"/>
      <w:r w:rsidRPr="007409CA">
        <w:t>--</w:t>
      </w:r>
      <w:proofErr w:type="spellStart"/>
      <w:r w:rsidRPr="007409CA">
        <w:t>rw</w:t>
      </w:r>
      <w:proofErr w:type="spellEnd"/>
      <w:r w:rsidRPr="007409CA">
        <w:t xml:space="preserve"> resilience-type</w:t>
      </w:r>
    </w:p>
    <w:p w14:paraId="649B07E7" w14:textId="77777777" w:rsidR="007331E4" w:rsidRDefault="002632B4" w:rsidP="007331E4">
      <w:pPr>
        <w:pStyle w:val="yang-tree"/>
      </w:pPr>
      <w:r w:rsidRPr="007409CA">
        <w:t xml:space="preserve">       </w:t>
      </w:r>
      <w:r>
        <w:t xml:space="preserve"> </w:t>
      </w:r>
      <w:r w:rsidR="007331E4">
        <w:t xml:space="preserve">  </w:t>
      </w:r>
      <w:proofErr w:type="gramStart"/>
      <w:r w:rsidRPr="007409CA">
        <w:t>|  |</w:t>
      </w:r>
      <w:proofErr w:type="gramEnd"/>
      <w:r w:rsidRPr="007409CA">
        <w:t xml:space="preserve">  +--</w:t>
      </w:r>
      <w:proofErr w:type="spellStart"/>
      <w:r w:rsidRPr="007409CA">
        <w:t>rw</w:t>
      </w:r>
      <w:proofErr w:type="spellEnd"/>
      <w:r w:rsidRPr="007409CA">
        <w:t xml:space="preserve"> restoration-policy?   </w:t>
      </w:r>
      <w:proofErr w:type="gramStart"/>
      <w:r w:rsidRPr="007409CA">
        <w:t>restoration-policy</w:t>
      </w:r>
      <w:proofErr w:type="gramEnd"/>
    </w:p>
    <w:p w14:paraId="36919531" w14:textId="41E52E7A" w:rsidR="002632B4" w:rsidRPr="007409CA" w:rsidRDefault="007331E4" w:rsidP="007331E4">
      <w:pPr>
        <w:pStyle w:val="yang-tree"/>
      </w:pPr>
      <w:r>
        <w:t xml:space="preserve">          </w:t>
      </w:r>
      <w:proofErr w:type="gramStart"/>
      <w:r w:rsidR="002632B4" w:rsidRPr="007409CA">
        <w:t>|  |</w:t>
      </w:r>
      <w:proofErr w:type="gramEnd"/>
      <w:r w:rsidR="002632B4" w:rsidRPr="007409CA">
        <w:t xml:space="preserve">  +--</w:t>
      </w:r>
      <w:proofErr w:type="spellStart"/>
      <w:r w:rsidR="002632B4" w:rsidRPr="007409CA">
        <w:t>rw</w:t>
      </w:r>
      <w:proofErr w:type="spellEnd"/>
      <w:r w:rsidR="002632B4" w:rsidRPr="007409CA">
        <w:t xml:space="preserve"> p</w:t>
      </w:r>
      <w:r w:rsidR="002632B4">
        <w:t>rotection-type? protection-type</w:t>
      </w:r>
    </w:p>
    <w:p w14:paraId="0A153E30" w14:textId="77777777" w:rsidR="002632B4" w:rsidRPr="00661FB9" w:rsidRDefault="002632B4" w:rsidP="002632B4">
      <w:pPr>
        <w:ind w:left="720"/>
        <w:rPr>
          <w:rFonts w:cs="Times New Roman"/>
        </w:rPr>
      </w:pPr>
    </w:p>
    <w:p w14:paraId="6BFF728E" w14:textId="77777777" w:rsidR="002632B4" w:rsidRDefault="002632B4" w:rsidP="002632B4">
      <w:pPr>
        <w:numPr>
          <w:ilvl w:val="0"/>
          <w:numId w:val="8"/>
        </w:numPr>
        <w:rPr>
          <w:rFonts w:cs="Times New Roman"/>
          <w:szCs w:val="16"/>
        </w:rPr>
      </w:pPr>
      <w:r w:rsidRPr="00EE622A">
        <w:rPr>
          <w:rFonts w:cs="Times New Roman"/>
          <w:szCs w:val="16"/>
        </w:rPr>
        <w:t>The TAPI server, for all protected services with restoration capabilities, SHALL implement the PER_DOMAIN_RESTORATION policy by default, which implies it is responsible of activating the required control mechanisms to guarantee the restoration of the service autonomously.</w:t>
      </w:r>
    </w:p>
    <w:p w14:paraId="79F27172" w14:textId="77777777" w:rsidR="002632B4" w:rsidRPr="00B75B2E" w:rsidRDefault="002632B4" w:rsidP="002632B4">
      <w:pPr>
        <w:numPr>
          <w:ilvl w:val="0"/>
          <w:numId w:val="8"/>
        </w:numPr>
        <w:rPr>
          <w:rFonts w:cs="Times New Roman"/>
          <w:sz w:val="24"/>
        </w:rPr>
      </w:pPr>
      <w:r w:rsidRPr="00EE622A">
        <w:rPr>
          <w:rFonts w:cs="Times New Roman"/>
          <w:szCs w:val="16"/>
        </w:rPr>
        <w:t xml:space="preserve">At the Connection level, the switch control among </w:t>
      </w:r>
      <w:proofErr w:type="gramStart"/>
      <w:r w:rsidRPr="00EE622A">
        <w:rPr>
          <w:rFonts w:cs="Times New Roman"/>
          <w:szCs w:val="16"/>
        </w:rPr>
        <w:t>lower-connections</w:t>
      </w:r>
      <w:proofErr w:type="gramEnd"/>
      <w:r w:rsidRPr="00EE622A">
        <w:rPr>
          <w:rFonts w:cs="Times New Roman"/>
          <w:szCs w:val="16"/>
        </w:rPr>
        <w:t xml:space="preserve">, which implements </w:t>
      </w:r>
      <w:proofErr w:type="gramStart"/>
      <w:r w:rsidRPr="00EE622A">
        <w:rPr>
          <w:rFonts w:cs="Times New Roman"/>
          <w:szCs w:val="16"/>
        </w:rPr>
        <w:t>the route</w:t>
      </w:r>
      <w:proofErr w:type="gramEnd"/>
      <w:r w:rsidRPr="00EE622A">
        <w:rPr>
          <w:rFonts w:cs="Times New Roman"/>
          <w:szCs w:val="16"/>
        </w:rPr>
        <w:t xml:space="preserve"> diversity for the different levels of protection policies listed above, MUST be implemented by the TAPI server. The TAPI server MUST be able to describe these mechanisms by </w:t>
      </w:r>
      <w:proofErr w:type="gramStart"/>
      <w:r w:rsidRPr="00EE622A">
        <w:rPr>
          <w:rFonts w:cs="Times New Roman"/>
          <w:szCs w:val="16"/>
        </w:rPr>
        <w:t xml:space="preserve">the </w:t>
      </w:r>
      <w:proofErr w:type="spellStart"/>
      <w:r w:rsidRPr="00EE622A">
        <w:rPr>
          <w:rFonts w:cs="Times New Roman"/>
          <w:b/>
          <w:i/>
          <w:szCs w:val="16"/>
        </w:rPr>
        <w:t>tapi</w:t>
      </w:r>
      <w:proofErr w:type="gramEnd"/>
      <w:r w:rsidRPr="00EE622A">
        <w:rPr>
          <w:rFonts w:cs="Times New Roman"/>
          <w:b/>
          <w:i/>
          <w:szCs w:val="16"/>
        </w:rPr>
        <w:t>-</w:t>
      </w:r>
      <w:proofErr w:type="gramStart"/>
      <w:r w:rsidRPr="00EE622A">
        <w:rPr>
          <w:rFonts w:cs="Times New Roman"/>
          <w:b/>
          <w:i/>
          <w:szCs w:val="16"/>
        </w:rPr>
        <w:t>connectivity:connection</w:t>
      </w:r>
      <w:proofErr w:type="spellEnd"/>
      <w:proofErr w:type="gramEnd"/>
      <w:r w:rsidRPr="00EE622A">
        <w:rPr>
          <w:rFonts w:cs="Times New Roman"/>
          <w:b/>
          <w:i/>
          <w:szCs w:val="16"/>
        </w:rPr>
        <w:t>/switch-control</w:t>
      </w:r>
      <w:r w:rsidRPr="00B75B2E">
        <w:rPr>
          <w:rFonts w:cs="Times New Roman"/>
          <w:b/>
          <w:i/>
          <w:sz w:val="24"/>
        </w:rPr>
        <w:t xml:space="preserve">. </w:t>
      </w:r>
    </w:p>
    <w:p w14:paraId="64F716DA" w14:textId="77777777" w:rsidR="002632B4" w:rsidRPr="007409CA" w:rsidRDefault="002632B4" w:rsidP="002632B4">
      <w:pPr>
        <w:pStyle w:val="yang-tree"/>
      </w:pPr>
      <w:r w:rsidRPr="007409CA">
        <w:t xml:space="preserve">module: </w:t>
      </w:r>
      <w:proofErr w:type="spellStart"/>
      <w:r w:rsidRPr="007409CA">
        <w:t>tapi</w:t>
      </w:r>
      <w:proofErr w:type="spellEnd"/>
      <w:r w:rsidRPr="007409CA">
        <w:t>-connectivity</w:t>
      </w:r>
    </w:p>
    <w:p w14:paraId="76348D85" w14:textId="77777777" w:rsidR="002632B4" w:rsidRPr="007409CA" w:rsidRDefault="002632B4" w:rsidP="002632B4">
      <w:pPr>
        <w:pStyle w:val="yang-tree"/>
      </w:pPr>
      <w:r w:rsidRPr="007409CA">
        <w:t>augment /</w:t>
      </w:r>
      <w:proofErr w:type="spellStart"/>
      <w:r w:rsidRPr="007409CA">
        <w:t>tapi-</w:t>
      </w:r>
      <w:proofErr w:type="gramStart"/>
      <w:r w:rsidRPr="007409CA">
        <w:t>common:context</w:t>
      </w:r>
      <w:proofErr w:type="spellEnd"/>
      <w:proofErr w:type="gramEnd"/>
      <w:r w:rsidRPr="007409CA">
        <w:t>:</w:t>
      </w:r>
    </w:p>
    <w:p w14:paraId="59262FD6" w14:textId="77777777" w:rsidR="002632B4" w:rsidRPr="007409CA" w:rsidRDefault="002632B4" w:rsidP="002632B4">
      <w:pPr>
        <w:pStyle w:val="yang-tree"/>
      </w:pPr>
      <w:r w:rsidRPr="007409CA">
        <w:t>+--</w:t>
      </w:r>
      <w:proofErr w:type="spellStart"/>
      <w:r w:rsidRPr="007409CA">
        <w:t>rw</w:t>
      </w:r>
      <w:proofErr w:type="spellEnd"/>
      <w:r w:rsidRPr="007409CA">
        <w:t xml:space="preserve"> connectivity-context</w:t>
      </w:r>
    </w:p>
    <w:p w14:paraId="2905FCC9" w14:textId="77777777" w:rsidR="002632B4" w:rsidRPr="007409CA" w:rsidRDefault="002632B4" w:rsidP="002632B4">
      <w:pPr>
        <w:pStyle w:val="yang-tree"/>
      </w:pPr>
      <w:r w:rsidRPr="007409CA">
        <w:tab/>
        <w:t xml:space="preserve"> +--</w:t>
      </w:r>
      <w:proofErr w:type="spellStart"/>
      <w:r w:rsidRPr="007409CA">
        <w:t>rw</w:t>
      </w:r>
      <w:proofErr w:type="spellEnd"/>
      <w:r w:rsidRPr="007409CA">
        <w:t xml:space="preserve"> connection* [</w:t>
      </w:r>
      <w:proofErr w:type="spellStart"/>
      <w:r w:rsidRPr="007409CA">
        <w:t>uuid</w:t>
      </w:r>
      <w:proofErr w:type="spellEnd"/>
      <w:r w:rsidRPr="007409CA">
        <w:t>]</w:t>
      </w:r>
    </w:p>
    <w:p w14:paraId="65BF6EE7" w14:textId="77777777" w:rsidR="002632B4" w:rsidRPr="007409CA" w:rsidRDefault="002632B4" w:rsidP="002632B4">
      <w:pPr>
        <w:pStyle w:val="yang-tree"/>
      </w:pPr>
      <w:r w:rsidRPr="007409CA">
        <w:tab/>
        <w:t xml:space="preserve">    +--</w:t>
      </w:r>
      <w:proofErr w:type="spellStart"/>
      <w:r w:rsidRPr="007409CA">
        <w:t>ro</w:t>
      </w:r>
      <w:proofErr w:type="spellEnd"/>
      <w:r w:rsidRPr="007409CA">
        <w:t xml:space="preserve"> switch-control* [</w:t>
      </w:r>
      <w:proofErr w:type="spellStart"/>
      <w:r w:rsidRPr="007409CA">
        <w:t>uuid</w:t>
      </w:r>
      <w:proofErr w:type="spellEnd"/>
      <w:r w:rsidRPr="007409CA">
        <w:t>]</w:t>
      </w:r>
    </w:p>
    <w:p w14:paraId="7C0E837C" w14:textId="77777777" w:rsidR="002632B4" w:rsidRPr="007409CA" w:rsidRDefault="002632B4" w:rsidP="002632B4">
      <w:pPr>
        <w:pStyle w:val="yang-tree"/>
      </w:pPr>
      <w:r w:rsidRPr="007409CA">
        <w:t xml:space="preserve">          </w:t>
      </w:r>
      <w:proofErr w:type="gramStart"/>
      <w:r w:rsidRPr="007409CA">
        <w:t>|  +</w:t>
      </w:r>
      <w:proofErr w:type="gramEnd"/>
      <w:r w:rsidRPr="007409CA">
        <w:t>--</w:t>
      </w:r>
      <w:proofErr w:type="spellStart"/>
      <w:r w:rsidRPr="007409CA">
        <w:t>ro</w:t>
      </w:r>
      <w:proofErr w:type="spellEnd"/>
      <w:r w:rsidRPr="007409CA">
        <w:t xml:space="preserve"> sub-switch-control* [connection-</w:t>
      </w:r>
      <w:proofErr w:type="spellStart"/>
      <w:r w:rsidRPr="007409CA">
        <w:t>uuid</w:t>
      </w:r>
      <w:proofErr w:type="spellEnd"/>
      <w:r w:rsidRPr="007409CA">
        <w:t xml:space="preserve"> switch-control-</w:t>
      </w:r>
      <w:proofErr w:type="spellStart"/>
      <w:r w:rsidRPr="007409CA">
        <w:t>uuid</w:t>
      </w:r>
      <w:proofErr w:type="spellEnd"/>
      <w:r w:rsidRPr="007409CA">
        <w:t>]</w:t>
      </w:r>
    </w:p>
    <w:p w14:paraId="53D717A5" w14:textId="77777777" w:rsidR="002632B4" w:rsidRDefault="002632B4" w:rsidP="002632B4">
      <w:pPr>
        <w:pStyle w:val="yang-tree"/>
      </w:pPr>
      <w:r w:rsidRPr="007409CA">
        <w:t xml:space="preserve">          </w:t>
      </w:r>
      <w:proofErr w:type="gramStart"/>
      <w:r w:rsidRPr="007409CA">
        <w:t>|  |</w:t>
      </w:r>
      <w:proofErr w:type="gramEnd"/>
      <w:r w:rsidRPr="007409CA">
        <w:t xml:space="preserve">  +--</w:t>
      </w:r>
      <w:proofErr w:type="spellStart"/>
      <w:r w:rsidRPr="007409CA">
        <w:t>ro</w:t>
      </w:r>
      <w:proofErr w:type="spellEnd"/>
      <w:r w:rsidRPr="007409CA">
        <w:t xml:space="preserve"> connection-</w:t>
      </w:r>
      <w:proofErr w:type="spellStart"/>
      <w:r w:rsidRPr="007409CA">
        <w:t>uuid</w:t>
      </w:r>
      <w:proofErr w:type="spellEnd"/>
      <w:r w:rsidRPr="007409CA">
        <w:t xml:space="preserve">        </w:t>
      </w:r>
    </w:p>
    <w:p w14:paraId="7DB2E87C" w14:textId="77777777" w:rsidR="002632B4" w:rsidRPr="007409CA" w:rsidRDefault="002632B4" w:rsidP="002632B4">
      <w:pPr>
        <w:pStyle w:val="yang-tree"/>
      </w:pPr>
      <w:r>
        <w:t xml:space="preserve">                     </w:t>
      </w:r>
      <w:r w:rsidRPr="007409CA">
        <w:t xml:space="preserve">-&gt; </w:t>
      </w:r>
      <w:r>
        <w:t>...</w:t>
      </w:r>
      <w:r w:rsidRPr="007409CA">
        <w:t>connectivity-context/connection/</w:t>
      </w:r>
      <w:proofErr w:type="spellStart"/>
      <w:r w:rsidRPr="007409CA">
        <w:t>uuid</w:t>
      </w:r>
      <w:proofErr w:type="spellEnd"/>
    </w:p>
    <w:p w14:paraId="538DCB31" w14:textId="77777777" w:rsidR="002632B4" w:rsidRDefault="002632B4" w:rsidP="002632B4">
      <w:pPr>
        <w:pStyle w:val="yang-tree"/>
      </w:pPr>
      <w:r w:rsidRPr="007409CA">
        <w:t xml:space="preserve">          </w:t>
      </w:r>
      <w:proofErr w:type="gramStart"/>
      <w:r w:rsidRPr="007409CA">
        <w:t>|  |</w:t>
      </w:r>
      <w:proofErr w:type="gramEnd"/>
      <w:r w:rsidRPr="007409CA">
        <w:t xml:space="preserve">  +--</w:t>
      </w:r>
      <w:proofErr w:type="spellStart"/>
      <w:r w:rsidRPr="007409CA">
        <w:t>ro</w:t>
      </w:r>
      <w:proofErr w:type="spellEnd"/>
      <w:r w:rsidRPr="007409CA">
        <w:t xml:space="preserve"> switch-control-</w:t>
      </w:r>
      <w:proofErr w:type="spellStart"/>
      <w:r w:rsidRPr="007409CA">
        <w:t>uuid</w:t>
      </w:r>
      <w:proofErr w:type="spellEnd"/>
      <w:r w:rsidRPr="007409CA">
        <w:t xml:space="preserve">    </w:t>
      </w:r>
    </w:p>
    <w:p w14:paraId="01B8F13E" w14:textId="77777777" w:rsidR="002632B4" w:rsidRPr="007409CA" w:rsidRDefault="002632B4" w:rsidP="002632B4">
      <w:pPr>
        <w:pStyle w:val="yang-tree"/>
      </w:pPr>
      <w:r>
        <w:t xml:space="preserve">                     </w:t>
      </w:r>
      <w:r w:rsidRPr="007409CA">
        <w:t xml:space="preserve">-&gt; </w:t>
      </w:r>
      <w:r>
        <w:t>...</w:t>
      </w:r>
      <w:r w:rsidRPr="007409CA">
        <w:t>connectivity-context/connection/switch-control/</w:t>
      </w:r>
      <w:proofErr w:type="spellStart"/>
      <w:r w:rsidRPr="007409CA">
        <w:t>uuid</w:t>
      </w:r>
      <w:proofErr w:type="spellEnd"/>
    </w:p>
    <w:p w14:paraId="2F0B9437" w14:textId="77777777" w:rsidR="002632B4" w:rsidRPr="007409CA" w:rsidRDefault="002632B4" w:rsidP="002632B4">
      <w:pPr>
        <w:pStyle w:val="yang-tree"/>
      </w:pPr>
      <w:r w:rsidRPr="007409CA">
        <w:t xml:space="preserve">          </w:t>
      </w:r>
      <w:proofErr w:type="gramStart"/>
      <w:r w:rsidRPr="007409CA">
        <w:t>|  +</w:t>
      </w:r>
      <w:proofErr w:type="gramEnd"/>
      <w:r w:rsidRPr="007409CA">
        <w:t>--</w:t>
      </w:r>
      <w:proofErr w:type="spellStart"/>
      <w:r w:rsidRPr="007409CA">
        <w:t>ro</w:t>
      </w:r>
      <w:proofErr w:type="spellEnd"/>
      <w:r w:rsidRPr="007409CA">
        <w:t xml:space="preserve"> switch* [local-id]</w:t>
      </w:r>
    </w:p>
    <w:p w14:paraId="6A41E0C4" w14:textId="77777777" w:rsidR="002632B4" w:rsidRDefault="002632B4" w:rsidP="002632B4">
      <w:pPr>
        <w:pStyle w:val="yang-tree"/>
      </w:pPr>
      <w:r w:rsidRPr="007409CA">
        <w:t xml:space="preserve">          </w:t>
      </w:r>
      <w:proofErr w:type="gramStart"/>
      <w:r w:rsidRPr="007409CA">
        <w:t>|  |</w:t>
      </w:r>
      <w:proofErr w:type="gramEnd"/>
      <w:r w:rsidRPr="007409CA">
        <w:t xml:space="preserve">  +--</w:t>
      </w:r>
      <w:proofErr w:type="spellStart"/>
      <w:r w:rsidRPr="007409CA">
        <w:t>ro</w:t>
      </w:r>
      <w:proofErr w:type="spellEnd"/>
      <w:r w:rsidRPr="007409CA">
        <w:t xml:space="preserve"> selected-connection-</w:t>
      </w:r>
      <w:proofErr w:type="gramStart"/>
      <w:r w:rsidRPr="007409CA">
        <w:t>end-point</w:t>
      </w:r>
      <w:proofErr w:type="gramEnd"/>
      <w:r w:rsidRPr="007409CA">
        <w:t xml:space="preserve">* </w:t>
      </w:r>
    </w:p>
    <w:p w14:paraId="7C58A76D" w14:textId="77777777" w:rsidR="002632B4" w:rsidRPr="007409CA" w:rsidRDefault="002632B4" w:rsidP="002632B4">
      <w:pPr>
        <w:pStyle w:val="yang-tree"/>
      </w:pPr>
      <w:r>
        <w:t xml:space="preserve">                   </w:t>
      </w:r>
      <w:r w:rsidRPr="007409CA">
        <w:t>[topology-</w:t>
      </w:r>
      <w:proofErr w:type="spellStart"/>
      <w:r w:rsidRPr="007409CA">
        <w:t>uuid</w:t>
      </w:r>
      <w:proofErr w:type="spellEnd"/>
      <w:r w:rsidRPr="007409CA">
        <w:t xml:space="preserve"> node-</w:t>
      </w:r>
      <w:proofErr w:type="spellStart"/>
      <w:r w:rsidRPr="007409CA">
        <w:t>uuid</w:t>
      </w:r>
      <w:proofErr w:type="spellEnd"/>
      <w:r w:rsidRPr="007409CA">
        <w:t xml:space="preserve"> node-edge-point-</w:t>
      </w:r>
      <w:proofErr w:type="spellStart"/>
      <w:r w:rsidRPr="007409CA">
        <w:t>uuid</w:t>
      </w:r>
      <w:proofErr w:type="spellEnd"/>
      <w:r w:rsidRPr="007409CA">
        <w:t xml:space="preserve"> connection-end-point-</w:t>
      </w:r>
      <w:proofErr w:type="spellStart"/>
      <w:r w:rsidRPr="007409CA">
        <w:t>uuid</w:t>
      </w:r>
      <w:proofErr w:type="spellEnd"/>
      <w:r w:rsidRPr="007409CA">
        <w:t>]</w:t>
      </w:r>
    </w:p>
    <w:p w14:paraId="701BF3D6" w14:textId="77777777" w:rsidR="002632B4" w:rsidRDefault="002632B4" w:rsidP="002632B4">
      <w:pPr>
        <w:pStyle w:val="yang-tree"/>
      </w:pPr>
      <w:r w:rsidRPr="007409CA">
        <w:t xml:space="preserve">          </w:t>
      </w:r>
      <w:proofErr w:type="gramStart"/>
      <w:r w:rsidRPr="007409CA">
        <w:t>|  |</w:t>
      </w:r>
      <w:proofErr w:type="gramEnd"/>
      <w:r w:rsidRPr="007409CA">
        <w:t xml:space="preserve">  </w:t>
      </w:r>
      <w:proofErr w:type="gramStart"/>
      <w:r w:rsidRPr="007409CA">
        <w:t>|  +</w:t>
      </w:r>
      <w:proofErr w:type="gramEnd"/>
      <w:r w:rsidRPr="007409CA">
        <w:t>--</w:t>
      </w:r>
      <w:proofErr w:type="spellStart"/>
      <w:r w:rsidRPr="007409CA">
        <w:t>ro</w:t>
      </w:r>
      <w:proofErr w:type="spellEnd"/>
      <w:r w:rsidRPr="007409CA">
        <w:t xml:space="preserve"> connection-end-point-</w:t>
      </w:r>
      <w:proofErr w:type="spellStart"/>
      <w:r w:rsidRPr="007409CA">
        <w:t>uuid</w:t>
      </w:r>
      <w:proofErr w:type="spellEnd"/>
      <w:r w:rsidRPr="007409CA">
        <w:t xml:space="preserve">    </w:t>
      </w:r>
    </w:p>
    <w:p w14:paraId="7B6640AA" w14:textId="77777777" w:rsidR="002632B4" w:rsidRPr="007409CA" w:rsidRDefault="002632B4" w:rsidP="002632B4">
      <w:pPr>
        <w:pStyle w:val="yang-tree"/>
      </w:pPr>
      <w:r>
        <w:t xml:space="preserve">                        </w:t>
      </w:r>
      <w:r w:rsidRPr="007409CA">
        <w:t xml:space="preserve">-&gt; </w:t>
      </w:r>
      <w:r>
        <w:t>...</w:t>
      </w:r>
      <w:r w:rsidRPr="007409CA">
        <w:t>cep-list/connection-</w:t>
      </w:r>
      <w:proofErr w:type="gramStart"/>
      <w:r w:rsidRPr="007409CA">
        <w:t>end-point</w:t>
      </w:r>
      <w:proofErr w:type="gramEnd"/>
      <w:r w:rsidRPr="007409CA">
        <w:t>/</w:t>
      </w:r>
      <w:proofErr w:type="spellStart"/>
      <w:r w:rsidRPr="007409CA">
        <w:t>uuid</w:t>
      </w:r>
      <w:proofErr w:type="spellEnd"/>
    </w:p>
    <w:p w14:paraId="1CCBB791" w14:textId="77777777" w:rsidR="002632B4" w:rsidRPr="007409CA" w:rsidRDefault="002632B4" w:rsidP="002632B4">
      <w:pPr>
        <w:pStyle w:val="yang-tree"/>
      </w:pPr>
      <w:r w:rsidRPr="007409CA">
        <w:t xml:space="preserve">          </w:t>
      </w:r>
      <w:proofErr w:type="gramStart"/>
      <w:r w:rsidRPr="007409CA">
        <w:t>|  |</w:t>
      </w:r>
      <w:proofErr w:type="gramEnd"/>
      <w:r w:rsidRPr="007409CA">
        <w:t xml:space="preserve">  +--</w:t>
      </w:r>
      <w:proofErr w:type="spellStart"/>
      <w:r w:rsidRPr="007409CA">
        <w:t>ro</w:t>
      </w:r>
      <w:proofErr w:type="spellEnd"/>
      <w:r w:rsidRPr="007409CA">
        <w:t xml:space="preserve"> selected-route* [connection-</w:t>
      </w:r>
      <w:proofErr w:type="spellStart"/>
      <w:r w:rsidRPr="007409CA">
        <w:t>uuid</w:t>
      </w:r>
      <w:proofErr w:type="spellEnd"/>
      <w:r w:rsidRPr="007409CA">
        <w:t xml:space="preserve"> route-local-id]</w:t>
      </w:r>
    </w:p>
    <w:p w14:paraId="4E4DE840" w14:textId="77777777" w:rsidR="002632B4" w:rsidRPr="007409CA" w:rsidRDefault="002632B4" w:rsidP="002632B4">
      <w:pPr>
        <w:pStyle w:val="yang-tree"/>
      </w:pPr>
      <w:r w:rsidRPr="007409CA">
        <w:t xml:space="preserve">          </w:t>
      </w:r>
      <w:proofErr w:type="gramStart"/>
      <w:r w:rsidRPr="007409CA">
        <w:t>|  |</w:t>
      </w:r>
      <w:proofErr w:type="gramEnd"/>
      <w:r w:rsidRPr="007409CA">
        <w:t xml:space="preserve">  </w:t>
      </w:r>
      <w:proofErr w:type="gramStart"/>
      <w:r w:rsidRPr="007409CA">
        <w:t>|  +</w:t>
      </w:r>
      <w:proofErr w:type="gramEnd"/>
      <w:r w:rsidRPr="007409CA">
        <w:t>--</w:t>
      </w:r>
      <w:proofErr w:type="spellStart"/>
      <w:r w:rsidRPr="007409CA">
        <w:t>ro</w:t>
      </w:r>
      <w:proofErr w:type="spellEnd"/>
      <w:r w:rsidRPr="007409CA">
        <w:t xml:space="preserve"> connection-</w:t>
      </w:r>
      <w:proofErr w:type="spellStart"/>
      <w:r w:rsidRPr="007409CA">
        <w:t>uuid</w:t>
      </w:r>
      <w:proofErr w:type="spellEnd"/>
      <w:r w:rsidRPr="007409CA">
        <w:t xml:space="preserve">    -&gt; </w:t>
      </w:r>
      <w:r>
        <w:t>...</w:t>
      </w:r>
      <w:r w:rsidRPr="007409CA">
        <w:t>connectivity-context/connection/</w:t>
      </w:r>
      <w:proofErr w:type="spellStart"/>
      <w:r w:rsidRPr="007409CA">
        <w:t>uuid</w:t>
      </w:r>
      <w:proofErr w:type="spellEnd"/>
    </w:p>
    <w:p w14:paraId="1DD3D065" w14:textId="77777777" w:rsidR="002632B4" w:rsidRPr="007409CA" w:rsidRDefault="002632B4" w:rsidP="002632B4">
      <w:pPr>
        <w:pStyle w:val="yang-tree"/>
      </w:pPr>
      <w:r w:rsidRPr="007409CA">
        <w:t xml:space="preserve">          </w:t>
      </w:r>
      <w:proofErr w:type="gramStart"/>
      <w:r w:rsidRPr="007409CA">
        <w:t>|  |</w:t>
      </w:r>
      <w:proofErr w:type="gramEnd"/>
      <w:r w:rsidRPr="007409CA">
        <w:t xml:space="preserve">  </w:t>
      </w:r>
      <w:proofErr w:type="gramStart"/>
      <w:r w:rsidRPr="007409CA">
        <w:t>|  +</w:t>
      </w:r>
      <w:proofErr w:type="gramEnd"/>
      <w:r w:rsidRPr="007409CA">
        <w:t>--</w:t>
      </w:r>
      <w:proofErr w:type="spellStart"/>
      <w:r w:rsidRPr="007409CA">
        <w:t>ro</w:t>
      </w:r>
      <w:proofErr w:type="spellEnd"/>
      <w:r w:rsidRPr="007409CA">
        <w:t xml:space="preserve"> route-local-id     -&gt; </w:t>
      </w:r>
      <w:r>
        <w:t>...</w:t>
      </w:r>
      <w:r w:rsidRPr="007409CA">
        <w:t>connection/route/local-id</w:t>
      </w:r>
    </w:p>
    <w:p w14:paraId="61EE70CE" w14:textId="77777777" w:rsidR="002632B4" w:rsidRPr="007409CA" w:rsidRDefault="002632B4" w:rsidP="002632B4">
      <w:pPr>
        <w:pStyle w:val="yang-tree"/>
      </w:pPr>
      <w:r w:rsidRPr="007409CA">
        <w:t xml:space="preserve">          </w:t>
      </w:r>
      <w:proofErr w:type="gramStart"/>
      <w:r w:rsidRPr="007409CA">
        <w:t>|  |</w:t>
      </w:r>
      <w:proofErr w:type="gramEnd"/>
      <w:r w:rsidRPr="007409CA">
        <w:t xml:space="preserve">  +--</w:t>
      </w:r>
      <w:proofErr w:type="spellStart"/>
      <w:r w:rsidRPr="007409CA">
        <w:t>ro</w:t>
      </w:r>
      <w:proofErr w:type="spellEnd"/>
      <w:r w:rsidRPr="007409CA">
        <w:t xml:space="preserve"> selection-control?  selection-control</w:t>
      </w:r>
    </w:p>
    <w:p w14:paraId="136A7EEF" w14:textId="77777777" w:rsidR="002632B4" w:rsidRPr="007409CA" w:rsidRDefault="002632B4" w:rsidP="002632B4">
      <w:pPr>
        <w:pStyle w:val="yang-tree"/>
      </w:pPr>
      <w:r w:rsidRPr="007409CA">
        <w:t xml:space="preserve">          </w:t>
      </w:r>
      <w:proofErr w:type="gramStart"/>
      <w:r w:rsidRPr="007409CA">
        <w:t>|  |</w:t>
      </w:r>
      <w:proofErr w:type="gramEnd"/>
      <w:r w:rsidRPr="007409CA">
        <w:t xml:space="preserve">  +--</w:t>
      </w:r>
      <w:proofErr w:type="spellStart"/>
      <w:r w:rsidRPr="007409CA">
        <w:t>ro</w:t>
      </w:r>
      <w:proofErr w:type="spellEnd"/>
      <w:r w:rsidRPr="007409CA">
        <w:t xml:space="preserve"> selection-reason?   </w:t>
      </w:r>
      <w:proofErr w:type="gramStart"/>
      <w:r w:rsidRPr="007409CA">
        <w:t>selection-reason</w:t>
      </w:r>
      <w:proofErr w:type="gramEnd"/>
    </w:p>
    <w:p w14:paraId="7794401B" w14:textId="77777777" w:rsidR="002632B4" w:rsidRPr="007409CA" w:rsidRDefault="002632B4" w:rsidP="002632B4">
      <w:pPr>
        <w:pStyle w:val="yang-tree"/>
      </w:pPr>
      <w:r w:rsidRPr="007409CA">
        <w:t xml:space="preserve">          </w:t>
      </w:r>
      <w:proofErr w:type="gramStart"/>
      <w:r w:rsidRPr="007409CA">
        <w:t>|  |</w:t>
      </w:r>
      <w:proofErr w:type="gramEnd"/>
      <w:r w:rsidRPr="007409CA">
        <w:t xml:space="preserve">  +--</w:t>
      </w:r>
      <w:proofErr w:type="spellStart"/>
      <w:r w:rsidRPr="007409CA">
        <w:t>ro</w:t>
      </w:r>
      <w:proofErr w:type="spellEnd"/>
      <w:r w:rsidRPr="007409CA">
        <w:t xml:space="preserve"> switch-direction?   </w:t>
      </w:r>
      <w:proofErr w:type="spellStart"/>
      <w:r w:rsidRPr="007409CA">
        <w:t>tapi-</w:t>
      </w:r>
      <w:proofErr w:type="gramStart"/>
      <w:r w:rsidRPr="007409CA">
        <w:t>common:port</w:t>
      </w:r>
      <w:proofErr w:type="gramEnd"/>
      <w:r w:rsidRPr="007409CA">
        <w:t>-direction</w:t>
      </w:r>
      <w:proofErr w:type="spellEnd"/>
    </w:p>
    <w:p w14:paraId="0D6C4F3C" w14:textId="77777777" w:rsidR="002632B4" w:rsidRPr="007409CA" w:rsidRDefault="002632B4" w:rsidP="002632B4">
      <w:pPr>
        <w:pStyle w:val="yang-tree"/>
      </w:pPr>
      <w:r w:rsidRPr="007409CA">
        <w:t xml:space="preserve">          </w:t>
      </w:r>
      <w:proofErr w:type="gramStart"/>
      <w:r w:rsidRPr="007409CA">
        <w:t>|  |</w:t>
      </w:r>
      <w:proofErr w:type="gramEnd"/>
      <w:r w:rsidRPr="007409CA">
        <w:t xml:space="preserve">  +--</w:t>
      </w:r>
      <w:proofErr w:type="spellStart"/>
      <w:r w:rsidRPr="007409CA">
        <w:t>ro</w:t>
      </w:r>
      <w:proofErr w:type="spellEnd"/>
      <w:r w:rsidRPr="007409CA">
        <w:t xml:space="preserve"> local-id                         string</w:t>
      </w:r>
    </w:p>
    <w:p w14:paraId="0F287B5B" w14:textId="77777777" w:rsidR="002632B4" w:rsidRPr="007409CA" w:rsidRDefault="002632B4" w:rsidP="002632B4">
      <w:pPr>
        <w:pStyle w:val="yang-tree"/>
      </w:pPr>
      <w:r w:rsidRPr="007409CA">
        <w:t xml:space="preserve">          </w:t>
      </w:r>
      <w:proofErr w:type="gramStart"/>
      <w:r w:rsidRPr="007409CA">
        <w:t>|  |</w:t>
      </w:r>
      <w:proofErr w:type="gramEnd"/>
      <w:r w:rsidRPr="007409CA">
        <w:t xml:space="preserve">  +--</w:t>
      </w:r>
      <w:proofErr w:type="spellStart"/>
      <w:r w:rsidRPr="007409CA">
        <w:t>ro</w:t>
      </w:r>
      <w:proofErr w:type="spellEnd"/>
      <w:r w:rsidRPr="007409CA">
        <w:t xml:space="preserve"> name* [value-name]</w:t>
      </w:r>
    </w:p>
    <w:p w14:paraId="1F10FB46" w14:textId="77777777" w:rsidR="002632B4" w:rsidRPr="007409CA" w:rsidRDefault="002632B4" w:rsidP="002632B4">
      <w:pPr>
        <w:pStyle w:val="yang-tree"/>
      </w:pPr>
      <w:r w:rsidRPr="007409CA">
        <w:t xml:space="preserve">          </w:t>
      </w:r>
      <w:proofErr w:type="gramStart"/>
      <w:r w:rsidRPr="007409CA">
        <w:t>|  +</w:t>
      </w:r>
      <w:proofErr w:type="gramEnd"/>
      <w:r w:rsidRPr="007409CA">
        <w:t>--</w:t>
      </w:r>
      <w:proofErr w:type="spellStart"/>
      <w:r w:rsidRPr="007409CA">
        <w:t>ro</w:t>
      </w:r>
      <w:proofErr w:type="spellEnd"/>
      <w:r w:rsidRPr="007409CA">
        <w:t xml:space="preserve"> </w:t>
      </w:r>
      <w:proofErr w:type="spellStart"/>
      <w:r w:rsidRPr="007409CA">
        <w:t>uuid</w:t>
      </w:r>
      <w:proofErr w:type="spellEnd"/>
      <w:r w:rsidRPr="007409CA">
        <w:t xml:space="preserve">                                  </w:t>
      </w:r>
      <w:proofErr w:type="spellStart"/>
      <w:r w:rsidRPr="007409CA">
        <w:t>uuid</w:t>
      </w:r>
      <w:proofErr w:type="spellEnd"/>
    </w:p>
    <w:p w14:paraId="69845C28" w14:textId="77777777" w:rsidR="002632B4" w:rsidRPr="007409CA" w:rsidRDefault="002632B4" w:rsidP="002632B4">
      <w:pPr>
        <w:pStyle w:val="yang-tree"/>
      </w:pPr>
      <w:r w:rsidRPr="007409CA">
        <w:t xml:space="preserve">          </w:t>
      </w:r>
      <w:proofErr w:type="gramStart"/>
      <w:r w:rsidRPr="007409CA">
        <w:t>|  +</w:t>
      </w:r>
      <w:proofErr w:type="gramEnd"/>
      <w:r w:rsidRPr="007409CA">
        <w:t>--</w:t>
      </w:r>
      <w:proofErr w:type="spellStart"/>
      <w:r w:rsidRPr="007409CA">
        <w:t>ro</w:t>
      </w:r>
      <w:proofErr w:type="spellEnd"/>
      <w:r w:rsidRPr="007409CA">
        <w:t xml:space="preserve"> name* [value-name]</w:t>
      </w:r>
    </w:p>
    <w:p w14:paraId="15D05F6C" w14:textId="77777777" w:rsidR="002632B4" w:rsidRPr="007409CA" w:rsidRDefault="002632B4" w:rsidP="002632B4">
      <w:pPr>
        <w:pStyle w:val="yang-tree"/>
      </w:pPr>
      <w:r w:rsidRPr="007409CA">
        <w:t xml:space="preserve">          </w:t>
      </w:r>
      <w:proofErr w:type="gramStart"/>
      <w:r w:rsidRPr="007409CA">
        <w:t>|  +</w:t>
      </w:r>
      <w:proofErr w:type="gramEnd"/>
      <w:r w:rsidRPr="007409CA">
        <w:t>--</w:t>
      </w:r>
      <w:proofErr w:type="spellStart"/>
      <w:r w:rsidRPr="007409CA">
        <w:t>ro</w:t>
      </w:r>
      <w:proofErr w:type="spellEnd"/>
      <w:r w:rsidRPr="007409CA">
        <w:t xml:space="preserve"> resilience-type</w:t>
      </w:r>
    </w:p>
    <w:p w14:paraId="75E9737E" w14:textId="77777777" w:rsidR="002632B4" w:rsidRPr="007409CA" w:rsidRDefault="002632B4" w:rsidP="002632B4">
      <w:pPr>
        <w:pStyle w:val="yang-tree"/>
      </w:pPr>
      <w:r w:rsidRPr="007409CA">
        <w:lastRenderedPageBreak/>
        <w:t xml:space="preserve">          </w:t>
      </w:r>
      <w:proofErr w:type="gramStart"/>
      <w:r w:rsidRPr="007409CA">
        <w:t>|  |</w:t>
      </w:r>
      <w:proofErr w:type="gramEnd"/>
      <w:r w:rsidRPr="007409CA">
        <w:t xml:space="preserve">  +--</w:t>
      </w:r>
      <w:proofErr w:type="spellStart"/>
      <w:r w:rsidRPr="007409CA">
        <w:t>ro</w:t>
      </w:r>
      <w:proofErr w:type="spellEnd"/>
      <w:r w:rsidRPr="007409CA">
        <w:t xml:space="preserve"> restoration-policy?   </w:t>
      </w:r>
      <w:proofErr w:type="gramStart"/>
      <w:r w:rsidRPr="007409CA">
        <w:t>restoration-policy</w:t>
      </w:r>
      <w:proofErr w:type="gramEnd"/>
    </w:p>
    <w:p w14:paraId="1800B0FF" w14:textId="77777777" w:rsidR="002632B4" w:rsidRPr="007409CA" w:rsidRDefault="002632B4" w:rsidP="002632B4">
      <w:pPr>
        <w:pStyle w:val="yang-tree"/>
      </w:pPr>
      <w:r w:rsidRPr="007409CA">
        <w:t xml:space="preserve">          </w:t>
      </w:r>
      <w:proofErr w:type="gramStart"/>
      <w:r w:rsidRPr="007409CA">
        <w:t>|  |</w:t>
      </w:r>
      <w:proofErr w:type="gramEnd"/>
      <w:r w:rsidRPr="007409CA">
        <w:t xml:space="preserve">  +--</w:t>
      </w:r>
      <w:proofErr w:type="spellStart"/>
      <w:r w:rsidRPr="007409CA">
        <w:t>ro</w:t>
      </w:r>
      <w:proofErr w:type="spellEnd"/>
      <w:r w:rsidRPr="007409CA">
        <w:t xml:space="preserve"> protection-type?      protection-type</w:t>
      </w:r>
    </w:p>
    <w:p w14:paraId="6D92E2CD" w14:textId="77777777" w:rsidR="002632B4" w:rsidRPr="007409CA" w:rsidRDefault="002632B4" w:rsidP="002632B4">
      <w:pPr>
        <w:pStyle w:val="yang-tree"/>
      </w:pPr>
      <w:r w:rsidRPr="007409CA">
        <w:t xml:space="preserve">          </w:t>
      </w:r>
      <w:proofErr w:type="gramStart"/>
      <w:r w:rsidRPr="007409CA">
        <w:t>|  +</w:t>
      </w:r>
      <w:proofErr w:type="gramEnd"/>
      <w:r w:rsidRPr="007409CA">
        <w:t>--</w:t>
      </w:r>
      <w:proofErr w:type="spellStart"/>
      <w:r w:rsidRPr="007409CA">
        <w:t>ro</w:t>
      </w:r>
      <w:proofErr w:type="spellEnd"/>
      <w:r w:rsidRPr="007409CA">
        <w:t xml:space="preserve"> restoration-coordinate-type?          coordinate-type</w:t>
      </w:r>
    </w:p>
    <w:p w14:paraId="3713CD35" w14:textId="77777777" w:rsidR="002632B4" w:rsidRPr="007409CA" w:rsidRDefault="002632B4" w:rsidP="002632B4">
      <w:pPr>
        <w:pStyle w:val="yang-tree"/>
      </w:pPr>
      <w:r w:rsidRPr="007409CA">
        <w:t xml:space="preserve">          </w:t>
      </w:r>
      <w:proofErr w:type="gramStart"/>
      <w:r w:rsidRPr="007409CA">
        <w:t>|  +</w:t>
      </w:r>
      <w:proofErr w:type="gramEnd"/>
      <w:r w:rsidRPr="007409CA">
        <w:t>--</w:t>
      </w:r>
      <w:proofErr w:type="spellStart"/>
      <w:r w:rsidRPr="007409CA">
        <w:t>ro</w:t>
      </w:r>
      <w:proofErr w:type="spellEnd"/>
      <w:r w:rsidRPr="007409CA">
        <w:t xml:space="preserve"> restore-priority?                     uint64</w:t>
      </w:r>
    </w:p>
    <w:p w14:paraId="0DB4321D" w14:textId="77777777" w:rsidR="002632B4" w:rsidRPr="007409CA" w:rsidRDefault="002632B4" w:rsidP="002632B4">
      <w:pPr>
        <w:pStyle w:val="yang-tree"/>
      </w:pPr>
      <w:r w:rsidRPr="007409CA">
        <w:t xml:space="preserve">          </w:t>
      </w:r>
      <w:proofErr w:type="gramStart"/>
      <w:r w:rsidRPr="007409CA">
        <w:t>|  +</w:t>
      </w:r>
      <w:proofErr w:type="gramEnd"/>
      <w:r w:rsidRPr="007409CA">
        <w:t>--</w:t>
      </w:r>
      <w:proofErr w:type="spellStart"/>
      <w:r w:rsidRPr="007409CA">
        <w:t>ro</w:t>
      </w:r>
      <w:proofErr w:type="spellEnd"/>
      <w:r w:rsidRPr="007409CA">
        <w:t xml:space="preserve"> reversion-mode?                       reversion-mode</w:t>
      </w:r>
    </w:p>
    <w:p w14:paraId="54F33D6E" w14:textId="77777777" w:rsidR="002632B4" w:rsidRPr="007409CA" w:rsidRDefault="002632B4" w:rsidP="002632B4">
      <w:pPr>
        <w:pStyle w:val="yang-tree"/>
      </w:pPr>
      <w:r w:rsidRPr="007409CA">
        <w:t xml:space="preserve">          </w:t>
      </w:r>
      <w:proofErr w:type="gramStart"/>
      <w:r w:rsidRPr="007409CA">
        <w:t>|  +</w:t>
      </w:r>
      <w:proofErr w:type="gramEnd"/>
      <w:r w:rsidRPr="007409CA">
        <w:t>--</w:t>
      </w:r>
      <w:proofErr w:type="spellStart"/>
      <w:r w:rsidRPr="007409CA">
        <w:t>ro</w:t>
      </w:r>
      <w:proofErr w:type="spellEnd"/>
      <w:r w:rsidRPr="007409CA">
        <w:t xml:space="preserve"> wait-to-revert-time?                  uint64</w:t>
      </w:r>
    </w:p>
    <w:p w14:paraId="128875F6" w14:textId="77777777" w:rsidR="002632B4" w:rsidRPr="007409CA" w:rsidRDefault="002632B4" w:rsidP="002632B4">
      <w:pPr>
        <w:pStyle w:val="yang-tree"/>
      </w:pPr>
      <w:r w:rsidRPr="007409CA">
        <w:t xml:space="preserve">          </w:t>
      </w:r>
      <w:proofErr w:type="gramStart"/>
      <w:r w:rsidRPr="007409CA">
        <w:t>|  +</w:t>
      </w:r>
      <w:proofErr w:type="gramEnd"/>
      <w:r w:rsidRPr="007409CA">
        <w:t>--</w:t>
      </w:r>
      <w:proofErr w:type="spellStart"/>
      <w:r w:rsidRPr="007409CA">
        <w:t>ro</w:t>
      </w:r>
      <w:proofErr w:type="spellEnd"/>
      <w:r w:rsidRPr="007409CA">
        <w:t xml:space="preserve"> hold-off-time?                        uint64</w:t>
      </w:r>
    </w:p>
    <w:p w14:paraId="18221F68" w14:textId="77777777" w:rsidR="002632B4" w:rsidRPr="007409CA" w:rsidRDefault="002632B4" w:rsidP="002632B4">
      <w:pPr>
        <w:pStyle w:val="yang-tree"/>
      </w:pPr>
      <w:r w:rsidRPr="007409CA">
        <w:t xml:space="preserve">          </w:t>
      </w:r>
      <w:proofErr w:type="gramStart"/>
      <w:r w:rsidRPr="007409CA">
        <w:t>|  +</w:t>
      </w:r>
      <w:proofErr w:type="gramEnd"/>
      <w:r w:rsidRPr="007409CA">
        <w:t>--</w:t>
      </w:r>
      <w:proofErr w:type="spellStart"/>
      <w:r w:rsidRPr="007409CA">
        <w:t>ro</w:t>
      </w:r>
      <w:proofErr w:type="spellEnd"/>
      <w:r w:rsidRPr="007409CA">
        <w:t xml:space="preserve"> is-lock-out?                          </w:t>
      </w:r>
      <w:proofErr w:type="spellStart"/>
      <w:r w:rsidRPr="007409CA">
        <w:t>boolean</w:t>
      </w:r>
      <w:proofErr w:type="spellEnd"/>
    </w:p>
    <w:p w14:paraId="701BA5BB" w14:textId="77777777" w:rsidR="002632B4" w:rsidRPr="007409CA" w:rsidRDefault="002632B4" w:rsidP="002632B4">
      <w:pPr>
        <w:pStyle w:val="yang-tree"/>
      </w:pPr>
      <w:r w:rsidRPr="007409CA">
        <w:t xml:space="preserve">          </w:t>
      </w:r>
      <w:proofErr w:type="gramStart"/>
      <w:r w:rsidRPr="007409CA">
        <w:t>|  +</w:t>
      </w:r>
      <w:proofErr w:type="gramEnd"/>
      <w:r w:rsidRPr="007409CA">
        <w:t>--</w:t>
      </w:r>
      <w:proofErr w:type="spellStart"/>
      <w:r w:rsidRPr="007409CA">
        <w:t>ro</w:t>
      </w:r>
      <w:proofErr w:type="spellEnd"/>
      <w:r w:rsidRPr="007409CA">
        <w:t xml:space="preserve"> is-frozen?                            </w:t>
      </w:r>
      <w:proofErr w:type="spellStart"/>
      <w:r w:rsidRPr="007409CA">
        <w:t>boolean</w:t>
      </w:r>
      <w:proofErr w:type="spellEnd"/>
    </w:p>
    <w:p w14:paraId="6FB1E5AD" w14:textId="77777777" w:rsidR="002632B4" w:rsidRPr="007409CA" w:rsidRDefault="002632B4" w:rsidP="002632B4">
      <w:pPr>
        <w:pStyle w:val="yang-tree"/>
      </w:pPr>
      <w:r w:rsidRPr="007409CA">
        <w:t xml:space="preserve">          </w:t>
      </w:r>
      <w:proofErr w:type="gramStart"/>
      <w:r w:rsidRPr="007409CA">
        <w:t>|  +</w:t>
      </w:r>
      <w:proofErr w:type="gramEnd"/>
      <w:r w:rsidRPr="007409CA">
        <w:t>--</w:t>
      </w:r>
      <w:proofErr w:type="spellStart"/>
      <w:r w:rsidRPr="007409CA">
        <w:t>ro</w:t>
      </w:r>
      <w:proofErr w:type="spellEnd"/>
      <w:r w:rsidRPr="007409CA">
        <w:t xml:space="preserve"> is-coordinated-switching-both-ends?   </w:t>
      </w:r>
      <w:proofErr w:type="spellStart"/>
      <w:r w:rsidRPr="007409CA">
        <w:t>boolean</w:t>
      </w:r>
      <w:proofErr w:type="spellEnd"/>
    </w:p>
    <w:p w14:paraId="16C509AC" w14:textId="77777777" w:rsidR="002632B4" w:rsidRPr="007409CA" w:rsidRDefault="002632B4" w:rsidP="002632B4">
      <w:pPr>
        <w:pStyle w:val="yang-tree"/>
      </w:pPr>
      <w:r w:rsidRPr="007409CA">
        <w:t xml:space="preserve">          </w:t>
      </w:r>
      <w:proofErr w:type="gramStart"/>
      <w:r w:rsidRPr="007409CA">
        <w:t>|  +</w:t>
      </w:r>
      <w:proofErr w:type="gramEnd"/>
      <w:r w:rsidRPr="007409CA">
        <w:t>--</w:t>
      </w:r>
      <w:proofErr w:type="spellStart"/>
      <w:r w:rsidRPr="007409CA">
        <w:t>ro</w:t>
      </w:r>
      <w:proofErr w:type="spellEnd"/>
      <w:r w:rsidRPr="007409CA">
        <w:t xml:space="preserve"> max-switch-times?                     uint64</w:t>
      </w:r>
    </w:p>
    <w:p w14:paraId="2010CDA6" w14:textId="77777777" w:rsidR="002632B4" w:rsidRDefault="002632B4" w:rsidP="002632B4">
      <w:pPr>
        <w:pStyle w:val="yang-tree"/>
      </w:pPr>
      <w:r w:rsidRPr="007409CA">
        <w:tab/>
        <w:t xml:space="preserve">   </w:t>
      </w:r>
      <w:proofErr w:type="gramStart"/>
      <w:r w:rsidRPr="007409CA">
        <w:t>|  +</w:t>
      </w:r>
      <w:proofErr w:type="gramEnd"/>
      <w:r w:rsidRPr="007409CA">
        <w:t>--</w:t>
      </w:r>
      <w:proofErr w:type="spellStart"/>
      <w:r w:rsidRPr="007409CA">
        <w:t>ro</w:t>
      </w:r>
      <w:proofErr w:type="spellEnd"/>
      <w:r w:rsidRPr="007409CA">
        <w:t xml:space="preserve"> preferred-restoration-layer* </w:t>
      </w:r>
      <w:proofErr w:type="spellStart"/>
      <w:r w:rsidRPr="007409CA">
        <w:t>tapi-</w:t>
      </w:r>
      <w:proofErr w:type="gramStart"/>
      <w:r w:rsidRPr="007409CA">
        <w:t>common:layer</w:t>
      </w:r>
      <w:proofErr w:type="gramEnd"/>
      <w:r w:rsidRPr="007409CA">
        <w:t>-protocol-name</w:t>
      </w:r>
      <w:proofErr w:type="spellEnd"/>
      <w:r w:rsidRPr="007409CA">
        <w:t xml:space="preserve">  </w:t>
      </w:r>
    </w:p>
    <w:p w14:paraId="3FAE1BB1" w14:textId="77777777" w:rsidR="002632B4" w:rsidRPr="007409CA" w:rsidRDefault="002632B4" w:rsidP="002632B4">
      <w:pPr>
        <w:pStyle w:val="yang-tree"/>
      </w:pPr>
    </w:p>
    <w:p w14:paraId="334DE4B5" w14:textId="77777777" w:rsidR="00BC4909" w:rsidRDefault="00BC4909" w:rsidP="009F102D"/>
    <w:p w14:paraId="051F32F1" w14:textId="0FA1A656" w:rsidR="002D551F" w:rsidRPr="00661FB9" w:rsidRDefault="002D551F" w:rsidP="00661FB9">
      <w:pPr>
        <w:pStyle w:val="Heading3"/>
        <w:jc w:val="both"/>
        <w:rPr>
          <w:rFonts w:cs="Times New Roman"/>
        </w:rPr>
      </w:pPr>
      <w:bookmarkStart w:id="287" w:name="_Toc14454036"/>
      <w:bookmarkStart w:id="288" w:name="_Toc16163750"/>
      <w:bookmarkStart w:id="289" w:name="_Toc215570475"/>
      <w:r w:rsidRPr="00661FB9">
        <w:rPr>
          <w:rFonts w:cs="Times New Roman"/>
        </w:rPr>
        <w:t xml:space="preserve">Topology and service </w:t>
      </w:r>
      <w:proofErr w:type="gramStart"/>
      <w:r w:rsidRPr="00661FB9">
        <w:rPr>
          <w:rFonts w:cs="Times New Roman"/>
        </w:rPr>
        <w:t>constrains</w:t>
      </w:r>
      <w:proofErr w:type="gramEnd"/>
      <w:r w:rsidRPr="00661FB9">
        <w:rPr>
          <w:rFonts w:cs="Times New Roman"/>
        </w:rPr>
        <w:t xml:space="preserve"> for connectivity services</w:t>
      </w:r>
      <w:bookmarkEnd w:id="287"/>
      <w:bookmarkEnd w:id="288"/>
      <w:bookmarkEnd w:id="289"/>
    </w:p>
    <w:p w14:paraId="18F1FE1A" w14:textId="6930119F" w:rsidR="002D551F" w:rsidRPr="001C1ED4" w:rsidRDefault="00D26836" w:rsidP="00381A66">
      <w:pPr>
        <w:numPr>
          <w:ilvl w:val="0"/>
          <w:numId w:val="8"/>
        </w:numPr>
        <w:rPr>
          <w:rFonts w:cs="Times New Roman"/>
          <w:szCs w:val="16"/>
        </w:rPr>
      </w:pPr>
      <w:bookmarkStart w:id="290" w:name="_Ref89081443"/>
      <w:r w:rsidRPr="001C1ED4">
        <w:rPr>
          <w:rFonts w:cs="Times New Roman"/>
          <w:szCs w:val="16"/>
        </w:rPr>
        <w:t>To</w:t>
      </w:r>
      <w:r w:rsidR="002D551F" w:rsidRPr="001C1ED4">
        <w:rPr>
          <w:rFonts w:cs="Times New Roman"/>
          <w:szCs w:val="16"/>
        </w:rPr>
        <w:t xml:space="preserve"> implement different use cases </w:t>
      </w:r>
      <w:r w:rsidR="00E45DD9" w:rsidRPr="001C1ED4">
        <w:rPr>
          <w:rFonts w:cs="Times New Roman"/>
          <w:szCs w:val="16"/>
        </w:rPr>
        <w:t xml:space="preserve">that </w:t>
      </w:r>
      <w:r w:rsidR="002D551F" w:rsidRPr="001C1ED4">
        <w:rPr>
          <w:rFonts w:cs="Times New Roman"/>
          <w:szCs w:val="16"/>
        </w:rPr>
        <w:t>imply the constrain</w:t>
      </w:r>
      <w:r w:rsidR="00BD4EB8">
        <w:rPr>
          <w:rFonts w:cs="Times New Roman"/>
          <w:szCs w:val="16"/>
        </w:rPr>
        <w:t>t</w:t>
      </w:r>
      <w:r w:rsidR="002D551F" w:rsidRPr="001C1ED4">
        <w:rPr>
          <w:rFonts w:cs="Times New Roman"/>
          <w:szCs w:val="16"/>
        </w:rPr>
        <w:t xml:space="preserve"> of the service path along the network topology, the following </w:t>
      </w:r>
      <w:r w:rsidR="00B85842">
        <w:rPr>
          <w:rFonts w:cs="Times New Roman"/>
          <w:szCs w:val="16"/>
        </w:rPr>
        <w:t>parameters</w:t>
      </w:r>
      <w:r w:rsidR="002D551F" w:rsidRPr="001C1ED4">
        <w:rPr>
          <w:rFonts w:cs="Times New Roman"/>
          <w:szCs w:val="16"/>
        </w:rPr>
        <w:t xml:space="preserve"> of the </w:t>
      </w:r>
      <w:proofErr w:type="spellStart"/>
      <w:r w:rsidR="002D551F" w:rsidRPr="001C1ED4">
        <w:rPr>
          <w:rFonts w:cs="Times New Roman"/>
          <w:b/>
          <w:i/>
          <w:szCs w:val="16"/>
        </w:rPr>
        <w:t>tapi-</w:t>
      </w:r>
      <w:proofErr w:type="gramStart"/>
      <w:r w:rsidR="001F19A0">
        <w:rPr>
          <w:rFonts w:cs="Times New Roman"/>
          <w:b/>
          <w:i/>
          <w:szCs w:val="16"/>
        </w:rPr>
        <w:t>c</w:t>
      </w:r>
      <w:r w:rsidR="002D551F" w:rsidRPr="001C1ED4">
        <w:rPr>
          <w:rFonts w:cs="Times New Roman"/>
          <w:b/>
          <w:i/>
          <w:szCs w:val="16"/>
        </w:rPr>
        <w:t>onnectivity:connectivity</w:t>
      </w:r>
      <w:proofErr w:type="gramEnd"/>
      <w:r w:rsidR="002D551F" w:rsidRPr="001C1ED4">
        <w:rPr>
          <w:rFonts w:cs="Times New Roman"/>
          <w:b/>
          <w:i/>
          <w:szCs w:val="16"/>
        </w:rPr>
        <w:t>-service</w:t>
      </w:r>
      <w:proofErr w:type="spellEnd"/>
      <w:r w:rsidR="002D551F" w:rsidRPr="001C1ED4">
        <w:rPr>
          <w:rFonts w:cs="Times New Roman"/>
          <w:b/>
          <w:i/>
          <w:szCs w:val="16"/>
        </w:rPr>
        <w:t xml:space="preserve"> </w:t>
      </w:r>
      <w:r w:rsidR="002D551F" w:rsidRPr="001C1ED4">
        <w:rPr>
          <w:rFonts w:cs="Times New Roman"/>
          <w:szCs w:val="16"/>
        </w:rPr>
        <w:t xml:space="preserve">object MUST be </w:t>
      </w:r>
      <w:r w:rsidR="00E45DD9" w:rsidRPr="001C1ED4">
        <w:rPr>
          <w:rFonts w:cs="Times New Roman"/>
          <w:szCs w:val="16"/>
        </w:rPr>
        <w:t>supported</w:t>
      </w:r>
      <w:r w:rsidR="002D551F" w:rsidRPr="001C1ED4">
        <w:rPr>
          <w:rFonts w:cs="Times New Roman"/>
          <w:szCs w:val="16"/>
        </w:rPr>
        <w:t>.</w:t>
      </w:r>
      <w:bookmarkEnd w:id="290"/>
    </w:p>
    <w:p w14:paraId="16ADE7EA" w14:textId="77777777" w:rsidR="002D551F" w:rsidRPr="007005BF" w:rsidRDefault="002D551F" w:rsidP="004F1645">
      <w:pPr>
        <w:pStyle w:val="yang-tree"/>
      </w:pPr>
      <w:r w:rsidRPr="007005BF">
        <w:t xml:space="preserve">module: </w:t>
      </w:r>
      <w:proofErr w:type="spellStart"/>
      <w:r w:rsidRPr="007005BF">
        <w:t>tapi</w:t>
      </w:r>
      <w:proofErr w:type="spellEnd"/>
      <w:r w:rsidRPr="007005BF">
        <w:t>-connectivity</w:t>
      </w:r>
    </w:p>
    <w:p w14:paraId="28A6C5E4" w14:textId="77777777" w:rsidR="002D551F" w:rsidRPr="007005BF" w:rsidRDefault="002D551F" w:rsidP="004F1645">
      <w:pPr>
        <w:pStyle w:val="yang-tree"/>
      </w:pPr>
      <w:r w:rsidRPr="007005BF">
        <w:t xml:space="preserve">  augment /</w:t>
      </w:r>
      <w:proofErr w:type="spellStart"/>
      <w:r w:rsidRPr="007005BF">
        <w:t>tapi-</w:t>
      </w:r>
      <w:proofErr w:type="gramStart"/>
      <w:r w:rsidRPr="007005BF">
        <w:t>common:context</w:t>
      </w:r>
      <w:proofErr w:type="spellEnd"/>
      <w:proofErr w:type="gramEnd"/>
      <w:r w:rsidRPr="007005BF">
        <w:t>:</w:t>
      </w:r>
    </w:p>
    <w:p w14:paraId="2102730D" w14:textId="77777777" w:rsidR="002D551F" w:rsidRPr="007005BF" w:rsidRDefault="002D551F" w:rsidP="004F1645">
      <w:pPr>
        <w:pStyle w:val="yang-tree"/>
      </w:pPr>
      <w:r w:rsidRPr="007005BF">
        <w:t xml:space="preserve">    +--</w:t>
      </w:r>
      <w:proofErr w:type="spellStart"/>
      <w:r w:rsidRPr="007005BF">
        <w:t>rw</w:t>
      </w:r>
      <w:proofErr w:type="spellEnd"/>
      <w:r w:rsidRPr="007005BF">
        <w:t xml:space="preserve"> connectivity-context</w:t>
      </w:r>
    </w:p>
    <w:p w14:paraId="76048E8A" w14:textId="68F86E06" w:rsidR="002D551F" w:rsidRPr="007005BF" w:rsidRDefault="001239A2" w:rsidP="004F1645">
      <w:pPr>
        <w:pStyle w:val="yang-tree"/>
      </w:pPr>
      <w:r>
        <w:t xml:space="preserve">      </w:t>
      </w:r>
      <w:r w:rsidR="002D551F" w:rsidRPr="007005BF">
        <w:t>+--</w:t>
      </w:r>
      <w:proofErr w:type="spellStart"/>
      <w:r w:rsidR="002D551F" w:rsidRPr="007005BF">
        <w:t>rw</w:t>
      </w:r>
      <w:proofErr w:type="spellEnd"/>
      <w:r w:rsidR="002D551F" w:rsidRPr="007005BF">
        <w:t xml:space="preserve"> connectivity-service* [</w:t>
      </w:r>
      <w:proofErr w:type="spellStart"/>
      <w:r w:rsidR="002D551F" w:rsidRPr="007005BF">
        <w:t>uuid</w:t>
      </w:r>
      <w:proofErr w:type="spellEnd"/>
      <w:r w:rsidR="002D551F" w:rsidRPr="007005BF">
        <w:t>]</w:t>
      </w:r>
    </w:p>
    <w:p w14:paraId="27DD35A7" w14:textId="07BDD756" w:rsidR="002D551F" w:rsidRPr="007005BF" w:rsidRDefault="001239A2" w:rsidP="004F1645">
      <w:pPr>
        <w:pStyle w:val="yang-tree"/>
      </w:pPr>
      <w:r>
        <w:t xml:space="preserve">      </w:t>
      </w:r>
      <w:proofErr w:type="gramStart"/>
      <w:r w:rsidR="002D551F" w:rsidRPr="007005BF">
        <w:t>|  +</w:t>
      </w:r>
      <w:proofErr w:type="gramEnd"/>
      <w:r w:rsidR="002D551F" w:rsidRPr="007005BF">
        <w:t>--</w:t>
      </w:r>
      <w:proofErr w:type="spellStart"/>
      <w:r w:rsidR="002D551F" w:rsidRPr="007005BF">
        <w:t>rw</w:t>
      </w:r>
      <w:proofErr w:type="spellEnd"/>
      <w:r w:rsidR="002D551F" w:rsidRPr="007005BF">
        <w:t xml:space="preserve"> </w:t>
      </w:r>
      <w:proofErr w:type="spellStart"/>
      <w:r w:rsidR="002D551F" w:rsidRPr="007005BF">
        <w:t>coroute</w:t>
      </w:r>
      <w:proofErr w:type="spellEnd"/>
      <w:r w:rsidR="002D551F" w:rsidRPr="007005BF">
        <w:t>-inclusion</w:t>
      </w:r>
    </w:p>
    <w:p w14:paraId="6C600256" w14:textId="09949A80" w:rsidR="002D551F" w:rsidRPr="007005BF" w:rsidRDefault="001239A2" w:rsidP="004F1645">
      <w:pPr>
        <w:pStyle w:val="yang-tree"/>
      </w:pPr>
      <w:r>
        <w:t xml:space="preserve">      </w:t>
      </w:r>
      <w:proofErr w:type="gramStart"/>
      <w:r w:rsidR="002D551F" w:rsidRPr="007005BF">
        <w:t>|  |</w:t>
      </w:r>
      <w:proofErr w:type="gramEnd"/>
      <w:r w:rsidR="002D551F" w:rsidRPr="007005BF">
        <w:t xml:space="preserve">  +--</w:t>
      </w:r>
      <w:proofErr w:type="spellStart"/>
      <w:r w:rsidR="002D551F" w:rsidRPr="007005BF">
        <w:t>rw</w:t>
      </w:r>
      <w:proofErr w:type="spellEnd"/>
      <w:r w:rsidR="002D551F" w:rsidRPr="007005BF">
        <w:t xml:space="preserve"> connectivity-service-</w:t>
      </w:r>
      <w:proofErr w:type="spellStart"/>
      <w:r w:rsidR="002D551F" w:rsidRPr="007005BF">
        <w:t>uuid</w:t>
      </w:r>
      <w:proofErr w:type="spellEnd"/>
      <w:r w:rsidR="002D551F" w:rsidRPr="007005BF">
        <w:t xml:space="preserve">?   </w:t>
      </w:r>
    </w:p>
    <w:p w14:paraId="3A467FB3" w14:textId="513BA578" w:rsidR="002D551F" w:rsidRPr="007005BF" w:rsidRDefault="001239A2" w:rsidP="004F1645">
      <w:pPr>
        <w:pStyle w:val="yang-tree"/>
      </w:pPr>
      <w:r>
        <w:t xml:space="preserve">      </w:t>
      </w:r>
      <w:proofErr w:type="gramStart"/>
      <w:r w:rsidR="002D551F" w:rsidRPr="007005BF">
        <w:t>|  +</w:t>
      </w:r>
      <w:proofErr w:type="gramEnd"/>
      <w:r w:rsidR="002D551F" w:rsidRPr="007005BF">
        <w:t>--</w:t>
      </w:r>
      <w:proofErr w:type="spellStart"/>
      <w:r w:rsidR="002D551F" w:rsidRPr="007005BF">
        <w:t>rw</w:t>
      </w:r>
      <w:proofErr w:type="spellEnd"/>
      <w:r w:rsidR="002D551F" w:rsidRPr="007005BF">
        <w:t xml:space="preserve"> diversity-exclusion* [connectivity-service-</w:t>
      </w:r>
      <w:proofErr w:type="spellStart"/>
      <w:r w:rsidR="002D551F" w:rsidRPr="007005BF">
        <w:t>uuid</w:t>
      </w:r>
      <w:proofErr w:type="spellEnd"/>
      <w:r w:rsidR="002D551F" w:rsidRPr="007005BF">
        <w:t>]</w:t>
      </w:r>
    </w:p>
    <w:p w14:paraId="3D9DC394" w14:textId="61307128" w:rsidR="002D551F" w:rsidRPr="007005BF" w:rsidRDefault="001239A2" w:rsidP="004F1645">
      <w:pPr>
        <w:pStyle w:val="yang-tree"/>
      </w:pPr>
      <w:r>
        <w:t xml:space="preserve">      </w:t>
      </w:r>
      <w:proofErr w:type="gramStart"/>
      <w:r w:rsidR="002D551F" w:rsidRPr="007005BF">
        <w:t>|  |</w:t>
      </w:r>
      <w:proofErr w:type="gramEnd"/>
      <w:r w:rsidR="002D551F" w:rsidRPr="007005BF">
        <w:t xml:space="preserve">  +--</w:t>
      </w:r>
      <w:proofErr w:type="spellStart"/>
      <w:r w:rsidR="002D551F" w:rsidRPr="007005BF">
        <w:t>rw</w:t>
      </w:r>
      <w:proofErr w:type="spellEnd"/>
      <w:r w:rsidR="002D551F" w:rsidRPr="007005BF">
        <w:t xml:space="preserve"> connectivity-service-</w:t>
      </w:r>
      <w:proofErr w:type="spellStart"/>
      <w:r w:rsidR="002D551F" w:rsidRPr="007005BF">
        <w:t>uuid</w:t>
      </w:r>
      <w:proofErr w:type="spellEnd"/>
      <w:r w:rsidR="002D551F" w:rsidRPr="007005BF">
        <w:t xml:space="preserve"> </w:t>
      </w:r>
    </w:p>
    <w:p w14:paraId="6864DE87" w14:textId="40A3F4A1" w:rsidR="002D551F" w:rsidRPr="007005BF" w:rsidRDefault="001239A2" w:rsidP="004F1645">
      <w:pPr>
        <w:pStyle w:val="yang-tree"/>
      </w:pPr>
      <w:r>
        <w:t xml:space="preserve">      </w:t>
      </w:r>
      <w:proofErr w:type="gramStart"/>
      <w:r w:rsidR="002D551F" w:rsidRPr="007005BF">
        <w:t>|  +</w:t>
      </w:r>
      <w:proofErr w:type="gramEnd"/>
      <w:r w:rsidR="002D551F" w:rsidRPr="007005BF">
        <w:t>--</w:t>
      </w:r>
      <w:proofErr w:type="spellStart"/>
      <w:r w:rsidR="002D551F" w:rsidRPr="007005BF">
        <w:t>rw</w:t>
      </w:r>
      <w:proofErr w:type="spellEnd"/>
      <w:r w:rsidR="002D551F" w:rsidRPr="007005BF">
        <w:t xml:space="preserve"> diversity-policy? diversity-policy</w:t>
      </w:r>
    </w:p>
    <w:p w14:paraId="00B9D21D" w14:textId="10A64703" w:rsidR="002D551F" w:rsidRPr="007005BF" w:rsidRDefault="007005BF" w:rsidP="004F1645">
      <w:pPr>
        <w:pStyle w:val="yang-tree"/>
      </w:pPr>
      <w:r>
        <w:t xml:space="preserve">      </w:t>
      </w:r>
      <w:proofErr w:type="gramStart"/>
      <w:r w:rsidR="002D551F" w:rsidRPr="007005BF">
        <w:t>|  +</w:t>
      </w:r>
      <w:proofErr w:type="gramEnd"/>
      <w:r w:rsidR="002D551F" w:rsidRPr="007005BF">
        <w:t>--</w:t>
      </w:r>
      <w:proofErr w:type="spellStart"/>
      <w:r w:rsidR="002D551F" w:rsidRPr="007005BF">
        <w:t>rw</w:t>
      </w:r>
      <w:proofErr w:type="spellEnd"/>
      <w:r w:rsidR="002D551F" w:rsidRPr="007005BF">
        <w:t xml:space="preserve"> include-topology*                     </w:t>
      </w:r>
      <w:proofErr w:type="spellStart"/>
      <w:r w:rsidR="002D551F" w:rsidRPr="007005BF">
        <w:t>tapi-</w:t>
      </w:r>
      <w:proofErr w:type="gramStart"/>
      <w:r w:rsidR="002D551F" w:rsidRPr="007005BF">
        <w:t>common:uuid</w:t>
      </w:r>
      <w:proofErr w:type="spellEnd"/>
      <w:proofErr w:type="gramEnd"/>
    </w:p>
    <w:p w14:paraId="73BE59AE" w14:textId="77777777" w:rsidR="002D551F" w:rsidRPr="007005BF" w:rsidRDefault="002D551F" w:rsidP="004F1645">
      <w:pPr>
        <w:pStyle w:val="yang-tree"/>
      </w:pPr>
      <w:r w:rsidRPr="007005BF">
        <w:t xml:space="preserve">      </w:t>
      </w:r>
      <w:proofErr w:type="gramStart"/>
      <w:r w:rsidRPr="007005BF">
        <w:t>|  +</w:t>
      </w:r>
      <w:proofErr w:type="gramEnd"/>
      <w:r w:rsidRPr="007005BF">
        <w:t>--</w:t>
      </w:r>
      <w:proofErr w:type="spellStart"/>
      <w:r w:rsidRPr="007005BF">
        <w:t>rw</w:t>
      </w:r>
      <w:proofErr w:type="spellEnd"/>
      <w:r w:rsidRPr="007005BF">
        <w:t xml:space="preserve"> avoid-topology*                       </w:t>
      </w:r>
      <w:proofErr w:type="spellStart"/>
      <w:r w:rsidRPr="007005BF">
        <w:t>tapi-</w:t>
      </w:r>
      <w:proofErr w:type="gramStart"/>
      <w:r w:rsidRPr="007005BF">
        <w:t>common:uuid</w:t>
      </w:r>
      <w:proofErr w:type="spellEnd"/>
      <w:proofErr w:type="gramEnd"/>
    </w:p>
    <w:p w14:paraId="68835C6C" w14:textId="77777777" w:rsidR="002D551F" w:rsidRPr="007005BF" w:rsidRDefault="002D551F" w:rsidP="004F1645">
      <w:pPr>
        <w:pStyle w:val="yang-tree"/>
      </w:pPr>
      <w:r w:rsidRPr="007005BF">
        <w:t xml:space="preserve">      </w:t>
      </w:r>
      <w:proofErr w:type="gramStart"/>
      <w:r w:rsidRPr="007005BF">
        <w:t>|  +</w:t>
      </w:r>
      <w:proofErr w:type="gramEnd"/>
      <w:r w:rsidRPr="007005BF">
        <w:t>--</w:t>
      </w:r>
      <w:proofErr w:type="spellStart"/>
      <w:r w:rsidRPr="007005BF">
        <w:t>rw</w:t>
      </w:r>
      <w:proofErr w:type="spellEnd"/>
      <w:r w:rsidRPr="007005BF">
        <w:t xml:space="preserve"> include-path*                         </w:t>
      </w:r>
      <w:proofErr w:type="spellStart"/>
      <w:r w:rsidRPr="007005BF">
        <w:t>tapi-</w:t>
      </w:r>
      <w:proofErr w:type="gramStart"/>
      <w:r w:rsidRPr="007005BF">
        <w:t>common:uuid</w:t>
      </w:r>
      <w:proofErr w:type="spellEnd"/>
      <w:proofErr w:type="gramEnd"/>
    </w:p>
    <w:p w14:paraId="127D9C7D" w14:textId="77777777" w:rsidR="002D551F" w:rsidRPr="007005BF" w:rsidRDefault="002D551F" w:rsidP="004F1645">
      <w:pPr>
        <w:pStyle w:val="yang-tree"/>
      </w:pPr>
      <w:r w:rsidRPr="007005BF">
        <w:t xml:space="preserve">      </w:t>
      </w:r>
      <w:proofErr w:type="gramStart"/>
      <w:r w:rsidRPr="007005BF">
        <w:t>|  +</w:t>
      </w:r>
      <w:proofErr w:type="gramEnd"/>
      <w:r w:rsidRPr="007005BF">
        <w:t>--</w:t>
      </w:r>
      <w:proofErr w:type="spellStart"/>
      <w:r w:rsidRPr="007005BF">
        <w:t>rw</w:t>
      </w:r>
      <w:proofErr w:type="spellEnd"/>
      <w:r w:rsidRPr="007005BF">
        <w:t xml:space="preserve"> exclude-path*                         </w:t>
      </w:r>
      <w:proofErr w:type="spellStart"/>
      <w:r w:rsidRPr="007005BF">
        <w:t>tapi-</w:t>
      </w:r>
      <w:proofErr w:type="gramStart"/>
      <w:r w:rsidRPr="007005BF">
        <w:t>common:uuid</w:t>
      </w:r>
      <w:proofErr w:type="spellEnd"/>
      <w:proofErr w:type="gramEnd"/>
    </w:p>
    <w:p w14:paraId="77E9278C" w14:textId="77777777" w:rsidR="002D551F" w:rsidRPr="007005BF" w:rsidRDefault="002D551F" w:rsidP="004F1645">
      <w:pPr>
        <w:pStyle w:val="yang-tree"/>
      </w:pPr>
      <w:r w:rsidRPr="007005BF">
        <w:t xml:space="preserve">      </w:t>
      </w:r>
      <w:proofErr w:type="gramStart"/>
      <w:r w:rsidRPr="007005BF">
        <w:t>|  +</w:t>
      </w:r>
      <w:proofErr w:type="gramEnd"/>
      <w:r w:rsidRPr="007005BF">
        <w:t>--</w:t>
      </w:r>
      <w:proofErr w:type="spellStart"/>
      <w:r w:rsidRPr="007005BF">
        <w:t>rw</w:t>
      </w:r>
      <w:proofErr w:type="spellEnd"/>
      <w:r w:rsidRPr="007005BF">
        <w:t xml:space="preserve"> include-link*                         </w:t>
      </w:r>
      <w:proofErr w:type="spellStart"/>
      <w:r w:rsidRPr="007005BF">
        <w:t>tapi-</w:t>
      </w:r>
      <w:proofErr w:type="gramStart"/>
      <w:r w:rsidRPr="007005BF">
        <w:t>common:uuid</w:t>
      </w:r>
      <w:proofErr w:type="spellEnd"/>
      <w:proofErr w:type="gramEnd"/>
    </w:p>
    <w:p w14:paraId="469F1248" w14:textId="77777777" w:rsidR="002D551F" w:rsidRPr="007005BF" w:rsidRDefault="002D551F" w:rsidP="004F1645">
      <w:pPr>
        <w:pStyle w:val="yang-tree"/>
      </w:pPr>
      <w:r w:rsidRPr="007005BF">
        <w:t xml:space="preserve">      </w:t>
      </w:r>
      <w:proofErr w:type="gramStart"/>
      <w:r w:rsidRPr="007005BF">
        <w:t>|  +</w:t>
      </w:r>
      <w:proofErr w:type="gramEnd"/>
      <w:r w:rsidRPr="007005BF">
        <w:t>--</w:t>
      </w:r>
      <w:proofErr w:type="spellStart"/>
      <w:r w:rsidRPr="007005BF">
        <w:t>rw</w:t>
      </w:r>
      <w:proofErr w:type="spellEnd"/>
      <w:r w:rsidRPr="007005BF">
        <w:t xml:space="preserve"> exclude-link*                         </w:t>
      </w:r>
      <w:proofErr w:type="spellStart"/>
      <w:r w:rsidRPr="007005BF">
        <w:t>tapi-</w:t>
      </w:r>
      <w:proofErr w:type="gramStart"/>
      <w:r w:rsidRPr="007005BF">
        <w:t>common:uuid</w:t>
      </w:r>
      <w:proofErr w:type="spellEnd"/>
      <w:proofErr w:type="gramEnd"/>
    </w:p>
    <w:p w14:paraId="5F8D27B3" w14:textId="77777777" w:rsidR="002D551F" w:rsidRPr="007005BF" w:rsidRDefault="002D551F" w:rsidP="004F1645">
      <w:pPr>
        <w:pStyle w:val="yang-tree"/>
      </w:pPr>
      <w:r w:rsidRPr="007005BF">
        <w:t xml:space="preserve">      </w:t>
      </w:r>
      <w:proofErr w:type="gramStart"/>
      <w:r w:rsidRPr="007005BF">
        <w:t>|  +</w:t>
      </w:r>
      <w:proofErr w:type="gramEnd"/>
      <w:r w:rsidRPr="007005BF">
        <w:t>--</w:t>
      </w:r>
      <w:proofErr w:type="spellStart"/>
      <w:r w:rsidRPr="007005BF">
        <w:t>rw</w:t>
      </w:r>
      <w:proofErr w:type="spellEnd"/>
      <w:r w:rsidRPr="007005BF">
        <w:t xml:space="preserve"> include-node*                         </w:t>
      </w:r>
      <w:proofErr w:type="spellStart"/>
      <w:r w:rsidRPr="007005BF">
        <w:t>tapi-</w:t>
      </w:r>
      <w:proofErr w:type="gramStart"/>
      <w:r w:rsidRPr="007005BF">
        <w:t>common:uuid</w:t>
      </w:r>
      <w:proofErr w:type="spellEnd"/>
      <w:proofErr w:type="gramEnd"/>
    </w:p>
    <w:p w14:paraId="4538EC2C" w14:textId="069B151B" w:rsidR="002D551F" w:rsidRPr="007005BF" w:rsidRDefault="002D551F" w:rsidP="004F1645">
      <w:pPr>
        <w:pStyle w:val="yang-tree"/>
      </w:pPr>
      <w:r w:rsidRPr="007005BF">
        <w:t xml:space="preserve">      </w:t>
      </w:r>
      <w:proofErr w:type="gramStart"/>
      <w:r w:rsidRPr="007005BF">
        <w:t>|  +</w:t>
      </w:r>
      <w:proofErr w:type="gramEnd"/>
      <w:r w:rsidRPr="007005BF">
        <w:t>--</w:t>
      </w:r>
      <w:proofErr w:type="spellStart"/>
      <w:r w:rsidRPr="007005BF">
        <w:t>rw</w:t>
      </w:r>
      <w:proofErr w:type="spellEnd"/>
      <w:r w:rsidRPr="007005BF">
        <w:t xml:space="preserve"> exclude-node*                         </w:t>
      </w:r>
      <w:proofErr w:type="spellStart"/>
      <w:r w:rsidRPr="007005BF">
        <w:t>tapi-</w:t>
      </w:r>
      <w:proofErr w:type="gramStart"/>
      <w:r w:rsidRPr="007005BF">
        <w:t>common:uuid</w:t>
      </w:r>
      <w:proofErr w:type="spellEnd"/>
      <w:proofErr w:type="gramEnd"/>
      <w:r w:rsidR="00E45DD9" w:rsidRPr="007005BF">
        <w:t xml:space="preserve"> </w:t>
      </w:r>
    </w:p>
    <w:p w14:paraId="33C92E46" w14:textId="77777777" w:rsidR="002D551F" w:rsidRPr="00661FB9" w:rsidRDefault="002D551F" w:rsidP="00661FB9">
      <w:pPr>
        <w:rPr>
          <w:rFonts w:cs="Times New Roman"/>
        </w:rPr>
      </w:pPr>
      <w:bookmarkStart w:id="291" w:name="_Ref8899987"/>
      <w:bookmarkStart w:id="292" w:name="_Ref9895780"/>
      <w:bookmarkStart w:id="293" w:name="_Ref10035043"/>
    </w:p>
    <w:p w14:paraId="5E29FD01" w14:textId="04E5E6AE" w:rsidR="00C8016C" w:rsidRPr="00642380" w:rsidRDefault="004016C8" w:rsidP="00642380">
      <w:pPr>
        <w:pStyle w:val="Heading2"/>
      </w:pPr>
      <w:bookmarkStart w:id="294" w:name="_Toc215570476"/>
      <w:r w:rsidRPr="00642380">
        <w:t xml:space="preserve">RESTCONF </w:t>
      </w:r>
      <w:r w:rsidR="00C8016C" w:rsidRPr="00642380">
        <w:t>Responses</w:t>
      </w:r>
      <w:r w:rsidRPr="00642380">
        <w:t xml:space="preserve"> for Common operations</w:t>
      </w:r>
      <w:bookmarkEnd w:id="294"/>
    </w:p>
    <w:p w14:paraId="188A8B3A" w14:textId="12F95436" w:rsidR="004016C8" w:rsidRPr="00E41C47" w:rsidRDefault="004016C8" w:rsidP="00CF7781">
      <w:pPr>
        <w:pBdr>
          <w:top w:val="single" w:sz="4" w:space="1" w:color="auto"/>
          <w:left w:val="single" w:sz="4" w:space="4" w:color="auto"/>
          <w:bottom w:val="single" w:sz="4" w:space="1" w:color="auto"/>
          <w:right w:val="single" w:sz="4" w:space="4" w:color="auto"/>
        </w:pBdr>
        <w:rPr>
          <w:rFonts w:cs="Times New Roman"/>
          <w:b/>
          <w:bCs/>
          <w:sz w:val="24"/>
        </w:rPr>
      </w:pPr>
      <w:r w:rsidRPr="00E41C47">
        <w:rPr>
          <w:rFonts w:cs="Times New Roman"/>
          <w:b/>
          <w:bCs/>
          <w:sz w:val="24"/>
        </w:rPr>
        <w:t xml:space="preserve">NOTE: This section is experimental and waiting for feedback from implementations. At this stage </w:t>
      </w:r>
      <w:r w:rsidR="00E41C47" w:rsidRPr="00E41C47">
        <w:rPr>
          <w:rFonts w:cs="Times New Roman"/>
          <w:b/>
          <w:bCs/>
          <w:sz w:val="24"/>
        </w:rPr>
        <w:t xml:space="preserve">this RIA does not mandate any explicit </w:t>
      </w:r>
      <w:r w:rsidR="00CF7781" w:rsidRPr="00E41C47">
        <w:rPr>
          <w:rFonts w:cs="Times New Roman"/>
          <w:b/>
          <w:bCs/>
          <w:sz w:val="24"/>
        </w:rPr>
        <w:t>behavior</w:t>
      </w:r>
      <w:r w:rsidR="00E41C47" w:rsidRPr="00E41C47">
        <w:rPr>
          <w:rFonts w:cs="Times New Roman"/>
          <w:b/>
          <w:bCs/>
          <w:sz w:val="24"/>
        </w:rPr>
        <w:t>.</w:t>
      </w:r>
    </w:p>
    <w:p w14:paraId="1C3A9851" w14:textId="0FBEC0A2" w:rsidR="000F1E87" w:rsidRPr="00422CD3" w:rsidRDefault="00C8016C" w:rsidP="000F1E87">
      <w:pPr>
        <w:rPr>
          <w:rFonts w:cs="Times New Roman"/>
          <w:sz w:val="24"/>
        </w:rPr>
      </w:pPr>
      <w:r w:rsidRPr="00C85B0A">
        <w:rPr>
          <w:rFonts w:cs="Times New Roman"/>
          <w:sz w:val="24"/>
        </w:rPr>
        <w:t xml:space="preserve">The RESTCONF Server MUST implement the following responses in the RESTCONF data </w:t>
      </w:r>
      <w:proofErr w:type="gramStart"/>
      <w:r w:rsidRPr="00C85B0A">
        <w:rPr>
          <w:rFonts w:cs="Times New Roman"/>
          <w:sz w:val="24"/>
        </w:rPr>
        <w:t>resources ({</w:t>
      </w:r>
      <w:proofErr w:type="gramEnd"/>
      <w:r w:rsidRPr="00C85B0A">
        <w:rPr>
          <w:rFonts w:cs="Times New Roman"/>
          <w:sz w:val="24"/>
        </w:rPr>
        <w:t>+</w:t>
      </w:r>
      <w:proofErr w:type="gramStart"/>
      <w:r w:rsidRPr="00C85B0A">
        <w:rPr>
          <w:rFonts w:cs="Times New Roman"/>
          <w:sz w:val="24"/>
        </w:rPr>
        <w:t>RESTCONF}/</w:t>
      </w:r>
      <w:proofErr w:type="gramEnd"/>
      <w:r w:rsidRPr="00C85B0A">
        <w:rPr>
          <w:rFonts w:cs="Times New Roman"/>
          <w:sz w:val="24"/>
        </w:rPr>
        <w:t>data/)</w:t>
      </w:r>
      <w:r w:rsidR="00422CD3">
        <w:rPr>
          <w:rFonts w:cs="Times New Roman"/>
          <w:sz w:val="24"/>
        </w:rPr>
        <w:t xml:space="preserve">. </w:t>
      </w:r>
      <w:r w:rsidR="00A918AD">
        <w:rPr>
          <w:rFonts w:cs="Times New Roman"/>
          <w:sz w:val="24"/>
        </w:rPr>
        <w:t xml:space="preserve">[Note: </w:t>
      </w:r>
      <w:r w:rsidR="00422CD3" w:rsidRPr="00422CD3">
        <w:rPr>
          <w:rFonts w:cs="Times New Roman"/>
          <w:sz w:val="24"/>
        </w:rPr>
        <w:t xml:space="preserve">the first column of the table will list the error-tag specified in rfc8040#section-7 Error Reporting. </w:t>
      </w:r>
      <w:r w:rsidR="001A7CA2">
        <w:rPr>
          <w:rFonts w:cs="Times New Roman"/>
          <w:sz w:val="24"/>
        </w:rPr>
        <w:t xml:space="preserve">A future version of this specification will add a </w:t>
      </w:r>
      <w:r w:rsidR="00422CD3" w:rsidRPr="00422CD3">
        <w:rPr>
          <w:rFonts w:cs="Times New Roman"/>
          <w:sz w:val="24"/>
        </w:rPr>
        <w:t>TAPI specific sub-qualifier</w:t>
      </w:r>
      <w:r w:rsidR="001A7CA2">
        <w:rPr>
          <w:rFonts w:cs="Times New Roman"/>
          <w:sz w:val="24"/>
        </w:rPr>
        <w:t xml:space="preserve"> (complementing or in addition to</w:t>
      </w:r>
      <w:r w:rsidR="00422CD3" w:rsidRPr="00422CD3">
        <w:rPr>
          <w:rFonts w:cs="Times New Roman"/>
          <w:sz w:val="24"/>
        </w:rPr>
        <w:t xml:space="preserve"> </w:t>
      </w:r>
      <w:r w:rsidR="001A7CA2">
        <w:rPr>
          <w:rFonts w:cs="Times New Roman"/>
          <w:sz w:val="24"/>
        </w:rPr>
        <w:t xml:space="preserve">the </w:t>
      </w:r>
      <w:r w:rsidR="00422CD3" w:rsidRPr="00422CD3">
        <w:rPr>
          <w:rFonts w:cs="Times New Roman"/>
          <w:sz w:val="24"/>
        </w:rPr>
        <w:t xml:space="preserve">error-app-tag for </w:t>
      </w:r>
      <w:r w:rsidR="001A7CA2">
        <w:rPr>
          <w:rFonts w:cs="Times New Roman"/>
          <w:sz w:val="24"/>
        </w:rPr>
        <w:t>such</w:t>
      </w:r>
      <w:r w:rsidR="00422CD3" w:rsidRPr="00422CD3">
        <w:rPr>
          <w:rFonts w:cs="Times New Roman"/>
          <w:sz w:val="24"/>
        </w:rPr>
        <w:t xml:space="preserve"> purpose</w:t>
      </w:r>
      <w:r w:rsidR="00250DC8">
        <w:rPr>
          <w:rFonts w:cs="Times New Roman"/>
          <w:sz w:val="24"/>
        </w:rPr>
        <w:t>)</w:t>
      </w:r>
      <w:r w:rsidR="00422CD3" w:rsidRPr="00422CD3">
        <w:rPr>
          <w:rFonts w:cs="Times New Roman"/>
          <w:sz w:val="24"/>
        </w:rPr>
        <w:t>.</w:t>
      </w:r>
      <w:r w:rsidR="00250DC8">
        <w:rPr>
          <w:rFonts w:cs="Times New Roman"/>
          <w:sz w:val="24"/>
        </w:rPr>
        <w:t xml:space="preserve"> Error tags are specified in </w:t>
      </w:r>
      <w:r w:rsidR="00422CD3" w:rsidRPr="00422CD3">
        <w:rPr>
          <w:rFonts w:cs="Times New Roman"/>
          <w:sz w:val="24"/>
        </w:rPr>
        <w:t>rfc6241#appendix-A (NETCONF).</w:t>
      </w:r>
    </w:p>
    <w:p w14:paraId="7705F797" w14:textId="1831C00B" w:rsidR="000F1E87" w:rsidRDefault="000F1E87" w:rsidP="000F1E87">
      <w:pPr>
        <w:pStyle w:val="Caption"/>
        <w:keepNext/>
      </w:pPr>
      <w:r>
        <w:t xml:space="preserve">Table </w:t>
      </w:r>
      <w:r>
        <w:fldChar w:fldCharType="begin"/>
      </w:r>
      <w:r>
        <w:instrText>SEQ Table \* ARABIC</w:instrText>
      </w:r>
      <w:r>
        <w:fldChar w:fldCharType="separate"/>
      </w:r>
      <w:r w:rsidR="00DB0408">
        <w:rPr>
          <w:noProof/>
        </w:rPr>
        <w:t>8</w:t>
      </w:r>
      <w:r>
        <w:fldChar w:fldCharType="end"/>
      </w:r>
      <w:r w:rsidR="00F3117B">
        <w:t>:</w:t>
      </w:r>
      <w:r>
        <w:t xml:space="preserve"> Responses for GET Operations</w:t>
      </w:r>
    </w:p>
    <w:tbl>
      <w:tblPr>
        <w:tblStyle w:val="GridTable2-Accent5"/>
        <w:tblW w:w="10042" w:type="dxa"/>
        <w:tblLook w:val="04A0" w:firstRow="1" w:lastRow="0" w:firstColumn="1" w:lastColumn="0" w:noHBand="0" w:noVBand="1"/>
      </w:tblPr>
      <w:tblGrid>
        <w:gridCol w:w="1867"/>
        <w:gridCol w:w="1233"/>
        <w:gridCol w:w="1017"/>
        <w:gridCol w:w="2262"/>
        <w:gridCol w:w="3663"/>
      </w:tblGrid>
      <w:tr w:rsidR="00836F80" w14:paraId="70C222BB" w14:textId="77777777" w:rsidTr="000640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7" w:type="dxa"/>
            <w:tcBorders>
              <w:top w:val="single" w:sz="2" w:space="0" w:color="8FC8F4" w:themeColor="accent5" w:themeTint="99"/>
              <w:left w:val="single" w:sz="2" w:space="0" w:color="8FC8F4" w:themeColor="accent5" w:themeTint="99"/>
              <w:right w:val="single" w:sz="2" w:space="0" w:color="8FC8F4" w:themeColor="accent5" w:themeTint="99"/>
            </w:tcBorders>
          </w:tcPr>
          <w:p w14:paraId="3AF861F1" w14:textId="77777777" w:rsidR="000F1E87" w:rsidRPr="00DF1352" w:rsidRDefault="000F1E87" w:rsidP="00DE35D5">
            <w:pPr>
              <w:rPr>
                <w:rFonts w:cs="Times New Roman"/>
                <w:bCs w:val="0"/>
                <w:sz w:val="20"/>
                <w:szCs w:val="20"/>
              </w:rPr>
            </w:pPr>
            <w:r w:rsidRPr="00DF1352">
              <w:rPr>
                <w:rFonts w:cs="Times New Roman"/>
                <w:bCs w:val="0"/>
                <w:sz w:val="20"/>
                <w:szCs w:val="20"/>
              </w:rPr>
              <w:t>Error-tag</w:t>
            </w:r>
          </w:p>
        </w:tc>
        <w:tc>
          <w:tcPr>
            <w:tcW w:w="1233" w:type="dxa"/>
            <w:tcBorders>
              <w:top w:val="single" w:sz="2" w:space="0" w:color="8FC8F4" w:themeColor="accent5" w:themeTint="99"/>
              <w:left w:val="single" w:sz="2" w:space="0" w:color="8FC8F4" w:themeColor="accent5" w:themeTint="99"/>
              <w:right w:val="single" w:sz="2" w:space="0" w:color="8FC8F4" w:themeColor="accent5" w:themeTint="99"/>
            </w:tcBorders>
          </w:tcPr>
          <w:p w14:paraId="65D22301" w14:textId="77777777" w:rsidR="000F1E87" w:rsidRPr="00DF1352" w:rsidRDefault="000F1E87" w:rsidP="00DE35D5">
            <w:pPr>
              <w:spacing w:after="0"/>
              <w:cnfStyle w:val="100000000000" w:firstRow="1" w:lastRow="0" w:firstColumn="0" w:lastColumn="0" w:oddVBand="0" w:evenVBand="0" w:oddHBand="0" w:evenHBand="0" w:firstRowFirstColumn="0" w:firstRowLastColumn="0" w:lastRowFirstColumn="0" w:lastRowLastColumn="0"/>
              <w:rPr>
                <w:rFonts w:cs="Times New Roman"/>
                <w:bCs w:val="0"/>
                <w:sz w:val="20"/>
                <w:szCs w:val="20"/>
              </w:rPr>
            </w:pPr>
            <w:r w:rsidRPr="00DF1352">
              <w:rPr>
                <w:rFonts w:cs="Times New Roman"/>
                <w:bCs w:val="0"/>
                <w:sz w:val="20"/>
                <w:szCs w:val="20"/>
              </w:rPr>
              <w:t>TAPI </w:t>
            </w:r>
            <w:r w:rsidRPr="00DF1352">
              <w:rPr>
                <w:rFonts w:cs="Times New Roman"/>
                <w:bCs w:val="0"/>
                <w:i/>
                <w:iCs/>
                <w:sz w:val="20"/>
                <w:szCs w:val="20"/>
              </w:rPr>
              <w:t>error-app-tag</w:t>
            </w:r>
          </w:p>
        </w:tc>
        <w:tc>
          <w:tcPr>
            <w:tcW w:w="1017" w:type="dxa"/>
            <w:tcBorders>
              <w:top w:val="single" w:sz="2" w:space="0" w:color="8FC8F4" w:themeColor="accent5" w:themeTint="99"/>
              <w:left w:val="single" w:sz="2" w:space="0" w:color="8FC8F4" w:themeColor="accent5" w:themeTint="99"/>
              <w:right w:val="single" w:sz="2" w:space="0" w:color="8FC8F4" w:themeColor="accent5" w:themeTint="99"/>
            </w:tcBorders>
          </w:tcPr>
          <w:p w14:paraId="4995D001" w14:textId="77777777" w:rsidR="000F1E87" w:rsidRPr="00DF1352" w:rsidRDefault="000F1E87" w:rsidP="00DE35D5">
            <w:pPr>
              <w:cnfStyle w:val="100000000000" w:firstRow="1" w:lastRow="0" w:firstColumn="0" w:lastColumn="0" w:oddVBand="0" w:evenVBand="0" w:oddHBand="0" w:evenHBand="0" w:firstRowFirstColumn="0" w:firstRowLastColumn="0" w:lastRowFirstColumn="0" w:lastRowLastColumn="0"/>
              <w:rPr>
                <w:rFonts w:cs="Times New Roman"/>
                <w:bCs w:val="0"/>
                <w:sz w:val="20"/>
                <w:szCs w:val="20"/>
              </w:rPr>
            </w:pPr>
            <w:r w:rsidRPr="00DF1352">
              <w:rPr>
                <w:rFonts w:cs="Times New Roman"/>
                <w:bCs w:val="0"/>
                <w:sz w:val="20"/>
                <w:szCs w:val="20"/>
              </w:rPr>
              <w:t>HTTP Response status code</w:t>
            </w:r>
          </w:p>
        </w:tc>
        <w:tc>
          <w:tcPr>
            <w:tcW w:w="2262" w:type="dxa"/>
            <w:tcBorders>
              <w:top w:val="single" w:sz="2" w:space="0" w:color="8FC8F4" w:themeColor="accent5" w:themeTint="99"/>
              <w:left w:val="single" w:sz="2" w:space="0" w:color="8FC8F4" w:themeColor="accent5" w:themeTint="99"/>
              <w:right w:val="single" w:sz="2" w:space="0" w:color="8FC8F4" w:themeColor="accent5" w:themeTint="99"/>
            </w:tcBorders>
          </w:tcPr>
          <w:p w14:paraId="13598CC2" w14:textId="77777777" w:rsidR="000F1E87" w:rsidRPr="00DF1352" w:rsidRDefault="000F1E87" w:rsidP="00DE35D5">
            <w:pPr>
              <w:cnfStyle w:val="100000000000" w:firstRow="1" w:lastRow="0" w:firstColumn="0" w:lastColumn="0" w:oddVBand="0" w:evenVBand="0" w:oddHBand="0" w:evenHBand="0" w:firstRowFirstColumn="0" w:firstRowLastColumn="0" w:lastRowFirstColumn="0" w:lastRowLastColumn="0"/>
              <w:rPr>
                <w:rFonts w:cs="Times New Roman"/>
                <w:bCs w:val="0"/>
                <w:sz w:val="20"/>
                <w:szCs w:val="20"/>
              </w:rPr>
            </w:pPr>
            <w:r w:rsidRPr="00DF1352">
              <w:rPr>
                <w:rFonts w:cs="Times New Roman"/>
                <w:bCs w:val="0"/>
                <w:sz w:val="20"/>
                <w:szCs w:val="20"/>
              </w:rPr>
              <w:t>Error-info</w:t>
            </w:r>
          </w:p>
        </w:tc>
        <w:tc>
          <w:tcPr>
            <w:tcW w:w="3663" w:type="dxa"/>
            <w:tcBorders>
              <w:top w:val="single" w:sz="2" w:space="0" w:color="8FC8F4" w:themeColor="accent5" w:themeTint="99"/>
              <w:left w:val="single" w:sz="2" w:space="0" w:color="8FC8F4" w:themeColor="accent5" w:themeTint="99"/>
              <w:right w:val="single" w:sz="2" w:space="0" w:color="8FC8F4" w:themeColor="accent5" w:themeTint="99"/>
            </w:tcBorders>
          </w:tcPr>
          <w:p w14:paraId="6D79B282" w14:textId="77777777" w:rsidR="000F1E87" w:rsidRPr="00DF1352" w:rsidRDefault="000F1E87" w:rsidP="00DE35D5">
            <w:pPr>
              <w:cnfStyle w:val="100000000000" w:firstRow="1" w:lastRow="0" w:firstColumn="0" w:lastColumn="0" w:oddVBand="0" w:evenVBand="0" w:oddHBand="0" w:evenHBand="0" w:firstRowFirstColumn="0" w:firstRowLastColumn="0" w:lastRowFirstColumn="0" w:lastRowLastColumn="0"/>
              <w:rPr>
                <w:rFonts w:cs="Times New Roman"/>
                <w:bCs w:val="0"/>
                <w:sz w:val="20"/>
                <w:szCs w:val="20"/>
              </w:rPr>
            </w:pPr>
            <w:r w:rsidRPr="00DF1352">
              <w:rPr>
                <w:rFonts w:cs="Times New Roman"/>
                <w:bCs w:val="0"/>
                <w:sz w:val="20"/>
                <w:szCs w:val="20"/>
              </w:rPr>
              <w:t>Description</w:t>
            </w:r>
          </w:p>
        </w:tc>
      </w:tr>
      <w:tr w:rsidR="00836F80" w:rsidRPr="00DF1352" w14:paraId="077424B5" w14:textId="77777777" w:rsidTr="000640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7" w:type="dxa"/>
            <w:tcBorders>
              <w:left w:val="single" w:sz="2" w:space="0" w:color="8FC8F4" w:themeColor="accent5" w:themeTint="99"/>
            </w:tcBorders>
          </w:tcPr>
          <w:p w14:paraId="62BB435D" w14:textId="77777777" w:rsidR="000F1E87" w:rsidRPr="00864A1B" w:rsidRDefault="000F1E87" w:rsidP="00DE35D5">
            <w:pPr>
              <w:rPr>
                <w:rFonts w:cs="Times New Roman"/>
                <w:b w:val="0"/>
                <w:sz w:val="20"/>
                <w:szCs w:val="20"/>
              </w:rPr>
            </w:pPr>
          </w:p>
        </w:tc>
        <w:tc>
          <w:tcPr>
            <w:tcW w:w="1233" w:type="dxa"/>
          </w:tcPr>
          <w:p w14:paraId="4514221F" w14:textId="77777777" w:rsidR="000F1E87" w:rsidRPr="00DF1352"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p>
        </w:tc>
        <w:tc>
          <w:tcPr>
            <w:tcW w:w="1017" w:type="dxa"/>
          </w:tcPr>
          <w:p w14:paraId="306DE936" w14:textId="77777777" w:rsidR="000F1E87"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Pr>
                <w:rFonts w:cs="Times New Roman"/>
                <w:bCs/>
                <w:sz w:val="20"/>
                <w:szCs w:val="20"/>
              </w:rPr>
              <w:t>200</w:t>
            </w:r>
          </w:p>
        </w:tc>
        <w:tc>
          <w:tcPr>
            <w:tcW w:w="2262" w:type="dxa"/>
          </w:tcPr>
          <w:p w14:paraId="03989051" w14:textId="77777777" w:rsidR="000F1E87"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p>
        </w:tc>
        <w:tc>
          <w:tcPr>
            <w:tcW w:w="3663" w:type="dxa"/>
            <w:tcBorders>
              <w:right w:val="single" w:sz="2" w:space="0" w:color="8FC8F4" w:themeColor="accent5" w:themeTint="99"/>
            </w:tcBorders>
          </w:tcPr>
          <w:p w14:paraId="0EE522C9" w14:textId="77777777" w:rsidR="000F1E87"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Pr>
                <w:rFonts w:cs="Times New Roman"/>
                <w:bCs/>
                <w:sz w:val="20"/>
                <w:szCs w:val="20"/>
              </w:rPr>
              <w:t>Get OK response or Patch successfully modified without body</w:t>
            </w:r>
          </w:p>
        </w:tc>
      </w:tr>
      <w:tr w:rsidR="000F1E87" w:rsidRPr="00DF1352" w14:paraId="1BDF80BD" w14:textId="77777777" w:rsidTr="00064070">
        <w:tc>
          <w:tcPr>
            <w:cnfStyle w:val="001000000000" w:firstRow="0" w:lastRow="0" w:firstColumn="1" w:lastColumn="0" w:oddVBand="0" w:evenVBand="0" w:oddHBand="0" w:evenHBand="0" w:firstRowFirstColumn="0" w:firstRowLastColumn="0" w:lastRowFirstColumn="0" w:lastRowLastColumn="0"/>
            <w:tcW w:w="1867" w:type="dxa"/>
            <w:tcBorders>
              <w:left w:val="single" w:sz="2" w:space="0" w:color="8FC8F4" w:themeColor="accent5" w:themeTint="99"/>
            </w:tcBorders>
          </w:tcPr>
          <w:p w14:paraId="0DB0E343" w14:textId="77777777" w:rsidR="000F1E87" w:rsidRPr="00DF1352" w:rsidRDefault="000F1E87" w:rsidP="00DE35D5">
            <w:pPr>
              <w:rPr>
                <w:rFonts w:cs="Times New Roman"/>
                <w:b w:val="0"/>
                <w:sz w:val="20"/>
                <w:szCs w:val="20"/>
              </w:rPr>
            </w:pPr>
            <w:proofErr w:type="gramStart"/>
            <w:r w:rsidRPr="00DF1352">
              <w:rPr>
                <w:rFonts w:cs="Times New Roman"/>
                <w:b w:val="0"/>
                <w:sz w:val="20"/>
                <w:szCs w:val="20"/>
              </w:rPr>
              <w:t>invalid-value</w:t>
            </w:r>
            <w:proofErr w:type="gramEnd"/>
          </w:p>
        </w:tc>
        <w:tc>
          <w:tcPr>
            <w:tcW w:w="1233" w:type="dxa"/>
          </w:tcPr>
          <w:p w14:paraId="560B3AF5" w14:textId="77777777" w:rsidR="000F1E87" w:rsidRPr="00DF1352"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p>
        </w:tc>
        <w:tc>
          <w:tcPr>
            <w:tcW w:w="1017" w:type="dxa"/>
          </w:tcPr>
          <w:p w14:paraId="07E1BCFF" w14:textId="77777777" w:rsidR="000F1E87" w:rsidRPr="00DF1352"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r w:rsidRPr="00DF1352">
              <w:rPr>
                <w:rFonts w:cs="Times New Roman"/>
                <w:bCs/>
                <w:sz w:val="20"/>
                <w:szCs w:val="20"/>
              </w:rPr>
              <w:t>400, 404 or 406</w:t>
            </w:r>
          </w:p>
        </w:tc>
        <w:tc>
          <w:tcPr>
            <w:tcW w:w="2262" w:type="dxa"/>
          </w:tcPr>
          <w:p w14:paraId="7A1C3D01" w14:textId="77777777" w:rsidR="000F1E87" w:rsidRPr="00DF1352"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r w:rsidRPr="00DF1352">
              <w:rPr>
                <w:rFonts w:cs="Times New Roman"/>
                <w:bCs/>
                <w:sz w:val="20"/>
                <w:szCs w:val="20"/>
              </w:rPr>
              <w:t>&lt;bad-attribute&gt;: name of the missing attribute</w:t>
            </w:r>
            <w:r>
              <w:rPr>
                <w:rFonts w:cs="Times New Roman"/>
                <w:bCs/>
                <w:sz w:val="20"/>
                <w:szCs w:val="20"/>
              </w:rPr>
              <w:t xml:space="preserve"> </w:t>
            </w:r>
            <w:r w:rsidRPr="00DF1352">
              <w:rPr>
                <w:rFonts w:cs="Times New Roman"/>
                <w:bCs/>
                <w:sz w:val="20"/>
                <w:szCs w:val="20"/>
              </w:rPr>
              <w:t>&lt;bad-element&gt;: name of the element that is supposed</w:t>
            </w:r>
            <w:r>
              <w:rPr>
                <w:rFonts w:cs="Times New Roman"/>
                <w:bCs/>
                <w:sz w:val="20"/>
                <w:szCs w:val="20"/>
              </w:rPr>
              <w:t xml:space="preserve"> </w:t>
            </w:r>
            <w:r w:rsidRPr="00DF1352">
              <w:rPr>
                <w:rFonts w:cs="Times New Roman"/>
                <w:bCs/>
                <w:sz w:val="20"/>
                <w:szCs w:val="20"/>
              </w:rPr>
              <w:t>to contain the missing attribute</w:t>
            </w:r>
          </w:p>
        </w:tc>
        <w:tc>
          <w:tcPr>
            <w:tcW w:w="3663" w:type="dxa"/>
            <w:tcBorders>
              <w:right w:val="single" w:sz="2" w:space="0" w:color="8FC8F4" w:themeColor="accent5" w:themeTint="99"/>
            </w:tcBorders>
          </w:tcPr>
          <w:p w14:paraId="285D3C50" w14:textId="77777777" w:rsidR="000F1E87" w:rsidRPr="00302398" w:rsidRDefault="000F1E87" w:rsidP="00DE35D5">
            <w:pPr>
              <w:pStyle w:val="HTMLPreformatted"/>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bCs/>
                <w:color w:val="000000" w:themeColor="text1"/>
                <w:lang w:eastAsia="en-US"/>
              </w:rPr>
            </w:pPr>
            <w:r w:rsidRPr="00302398">
              <w:rPr>
                <w:rFonts w:ascii="Times New Roman" w:eastAsiaTheme="minorEastAsia" w:hAnsi="Times New Roman" w:cs="Times New Roman"/>
                <w:bCs/>
                <w:color w:val="000000" w:themeColor="text1"/>
              </w:rPr>
              <w:t>The request specifies an unacceptable value for one or more parameters.</w:t>
            </w:r>
          </w:p>
        </w:tc>
      </w:tr>
      <w:tr w:rsidR="00836F80" w:rsidRPr="00DF1352" w14:paraId="12125A60" w14:textId="77777777" w:rsidTr="000640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7" w:type="dxa"/>
            <w:tcBorders>
              <w:left w:val="single" w:sz="2" w:space="0" w:color="8FC8F4" w:themeColor="accent5" w:themeTint="99"/>
            </w:tcBorders>
          </w:tcPr>
          <w:p w14:paraId="685A848F" w14:textId="77777777" w:rsidR="000F1E87" w:rsidRPr="00DF1352" w:rsidRDefault="000F1E87" w:rsidP="00DE35D5">
            <w:pPr>
              <w:rPr>
                <w:rFonts w:cs="Times New Roman"/>
                <w:sz w:val="20"/>
                <w:szCs w:val="20"/>
              </w:rPr>
            </w:pPr>
            <w:r w:rsidRPr="00DF1352">
              <w:rPr>
                <w:rFonts w:cs="Times New Roman"/>
                <w:b w:val="0"/>
                <w:sz w:val="20"/>
                <w:szCs w:val="20"/>
              </w:rPr>
              <w:t>(response)</w:t>
            </w:r>
            <w:proofErr w:type="gramStart"/>
            <w:r w:rsidRPr="00DF1352">
              <w:rPr>
                <w:rFonts w:cs="Times New Roman"/>
                <w:b w:val="0"/>
                <w:sz w:val="20"/>
                <w:szCs w:val="20"/>
              </w:rPr>
              <w:t>too-big</w:t>
            </w:r>
            <w:proofErr w:type="gramEnd"/>
          </w:p>
        </w:tc>
        <w:tc>
          <w:tcPr>
            <w:tcW w:w="1233" w:type="dxa"/>
          </w:tcPr>
          <w:p w14:paraId="739C611A" w14:textId="77777777" w:rsidR="000F1E87" w:rsidRPr="00DF1352"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p>
        </w:tc>
        <w:tc>
          <w:tcPr>
            <w:tcW w:w="1017" w:type="dxa"/>
          </w:tcPr>
          <w:p w14:paraId="514605A6" w14:textId="77777777" w:rsidR="000F1E87" w:rsidRPr="00DF1352"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Pr>
                <w:rFonts w:cs="Times New Roman"/>
                <w:bCs/>
                <w:sz w:val="20"/>
                <w:szCs w:val="20"/>
              </w:rPr>
              <w:t>400</w:t>
            </w:r>
          </w:p>
        </w:tc>
        <w:tc>
          <w:tcPr>
            <w:tcW w:w="2262" w:type="dxa"/>
          </w:tcPr>
          <w:p w14:paraId="06539E08" w14:textId="77777777" w:rsidR="000F1E87" w:rsidRPr="00DF1352"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sidRPr="00DF1352">
              <w:rPr>
                <w:rFonts w:cs="Times New Roman"/>
                <w:bCs/>
                <w:sz w:val="20"/>
                <w:szCs w:val="20"/>
              </w:rPr>
              <w:t>&lt;bad-attribute&gt;: name of the missing attribute</w:t>
            </w:r>
            <w:r>
              <w:rPr>
                <w:rFonts w:cs="Times New Roman"/>
                <w:bCs/>
                <w:sz w:val="20"/>
                <w:szCs w:val="20"/>
              </w:rPr>
              <w:t xml:space="preserve"> </w:t>
            </w:r>
            <w:r w:rsidRPr="00DF1352">
              <w:rPr>
                <w:rFonts w:cs="Times New Roman"/>
                <w:bCs/>
                <w:sz w:val="20"/>
                <w:szCs w:val="20"/>
              </w:rPr>
              <w:t>&lt;bad-element&gt;: name of the element that is supposed</w:t>
            </w:r>
            <w:r>
              <w:rPr>
                <w:rFonts w:cs="Times New Roman"/>
                <w:bCs/>
                <w:sz w:val="20"/>
                <w:szCs w:val="20"/>
              </w:rPr>
              <w:t xml:space="preserve"> </w:t>
            </w:r>
            <w:r w:rsidRPr="00DF1352">
              <w:rPr>
                <w:rFonts w:cs="Times New Roman"/>
                <w:bCs/>
                <w:sz w:val="20"/>
                <w:szCs w:val="20"/>
              </w:rPr>
              <w:t>to contain the missing attribute</w:t>
            </w:r>
          </w:p>
        </w:tc>
        <w:tc>
          <w:tcPr>
            <w:tcW w:w="3663" w:type="dxa"/>
            <w:tcBorders>
              <w:right w:val="single" w:sz="2" w:space="0" w:color="8FC8F4" w:themeColor="accent5" w:themeTint="99"/>
            </w:tcBorders>
          </w:tcPr>
          <w:p w14:paraId="50E23B86" w14:textId="77777777" w:rsidR="000F1E87"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sidRPr="00410D8B">
              <w:rPr>
                <w:rFonts w:cs="Times New Roman"/>
                <w:bCs/>
                <w:sz w:val="20"/>
                <w:szCs w:val="20"/>
              </w:rPr>
              <w:t>The request specifies an unacceptable value for one</w:t>
            </w:r>
            <w:r>
              <w:rPr>
                <w:rFonts w:cs="Times New Roman"/>
                <w:bCs/>
                <w:sz w:val="20"/>
                <w:szCs w:val="20"/>
              </w:rPr>
              <w:t xml:space="preserve"> </w:t>
            </w:r>
            <w:r w:rsidRPr="00410D8B">
              <w:rPr>
                <w:rFonts w:cs="Times New Roman"/>
                <w:bCs/>
                <w:sz w:val="20"/>
                <w:szCs w:val="20"/>
              </w:rPr>
              <w:t>or more parameters.</w:t>
            </w:r>
            <w:r>
              <w:rPr>
                <w:rFonts w:cs="Times New Roman"/>
                <w:bCs/>
                <w:sz w:val="20"/>
                <w:szCs w:val="20"/>
              </w:rPr>
              <w:t xml:space="preserve"> </w:t>
            </w:r>
            <w:r w:rsidRPr="00410D8B">
              <w:rPr>
                <w:rFonts w:cs="Times New Roman"/>
                <w:bCs/>
                <w:sz w:val="20"/>
                <w:szCs w:val="20"/>
              </w:rPr>
              <w:t>An expected attribute is missing.</w:t>
            </w:r>
            <w:r>
              <w:rPr>
                <w:rFonts w:cs="Times New Roman"/>
                <w:bCs/>
                <w:sz w:val="20"/>
                <w:szCs w:val="20"/>
              </w:rPr>
              <w:t xml:space="preserve"> </w:t>
            </w:r>
            <w:r w:rsidRPr="00410D8B">
              <w:rPr>
                <w:rFonts w:cs="Times New Roman"/>
                <w:bCs/>
                <w:sz w:val="20"/>
                <w:szCs w:val="20"/>
              </w:rPr>
              <w:t>An unexpected namespace is present.</w:t>
            </w:r>
            <w:r>
              <w:rPr>
                <w:rFonts w:cs="Times New Roman"/>
                <w:bCs/>
                <w:sz w:val="20"/>
                <w:szCs w:val="20"/>
              </w:rPr>
              <w:t xml:space="preserve"> </w:t>
            </w:r>
            <w:proofErr w:type="gramStart"/>
            <w:r w:rsidRPr="00410D8B">
              <w:rPr>
                <w:rFonts w:cs="Times New Roman"/>
                <w:bCs/>
                <w:sz w:val="20"/>
                <w:szCs w:val="20"/>
              </w:rPr>
              <w:t>A message</w:t>
            </w:r>
            <w:proofErr w:type="gramEnd"/>
            <w:r w:rsidRPr="00410D8B">
              <w:rPr>
                <w:rFonts w:cs="Times New Roman"/>
                <w:bCs/>
                <w:sz w:val="20"/>
                <w:szCs w:val="20"/>
              </w:rPr>
              <w:t xml:space="preserve"> could not be handled because it failed to</w:t>
            </w:r>
            <w:r>
              <w:rPr>
                <w:rFonts w:cs="Times New Roman"/>
                <w:bCs/>
                <w:sz w:val="20"/>
                <w:szCs w:val="20"/>
              </w:rPr>
              <w:t xml:space="preserve"> </w:t>
            </w:r>
            <w:r w:rsidRPr="00410D8B">
              <w:rPr>
                <w:rFonts w:cs="Times New Roman"/>
                <w:bCs/>
                <w:sz w:val="20"/>
                <w:szCs w:val="20"/>
              </w:rPr>
              <w:t>be parsed correctly.  For example, the message is not</w:t>
            </w:r>
            <w:r>
              <w:rPr>
                <w:rFonts w:cs="Times New Roman"/>
                <w:bCs/>
                <w:sz w:val="20"/>
                <w:szCs w:val="20"/>
              </w:rPr>
              <w:t xml:space="preserve"> </w:t>
            </w:r>
            <w:r w:rsidRPr="00410D8B">
              <w:rPr>
                <w:rFonts w:cs="Times New Roman"/>
                <w:bCs/>
                <w:sz w:val="20"/>
                <w:szCs w:val="20"/>
              </w:rPr>
              <w:t xml:space="preserve">well-formed </w:t>
            </w:r>
            <w:proofErr w:type="gramStart"/>
            <w:r w:rsidRPr="00410D8B">
              <w:rPr>
                <w:rFonts w:cs="Times New Roman"/>
                <w:bCs/>
                <w:sz w:val="20"/>
                <w:szCs w:val="20"/>
              </w:rPr>
              <w:t>XML</w:t>
            </w:r>
            <w:proofErr w:type="gramEnd"/>
            <w:r w:rsidRPr="00410D8B">
              <w:rPr>
                <w:rFonts w:cs="Times New Roman"/>
                <w:bCs/>
                <w:sz w:val="20"/>
                <w:szCs w:val="20"/>
              </w:rPr>
              <w:t xml:space="preserve"> or it uses an invalid character set.</w:t>
            </w:r>
          </w:p>
        </w:tc>
      </w:tr>
      <w:tr w:rsidR="000F1E87" w:rsidRPr="00DF1352" w14:paraId="3C4BB3BF" w14:textId="77777777" w:rsidTr="00064070">
        <w:tc>
          <w:tcPr>
            <w:cnfStyle w:val="001000000000" w:firstRow="0" w:lastRow="0" w:firstColumn="1" w:lastColumn="0" w:oddVBand="0" w:evenVBand="0" w:oddHBand="0" w:evenHBand="0" w:firstRowFirstColumn="0" w:firstRowLastColumn="0" w:lastRowFirstColumn="0" w:lastRowLastColumn="0"/>
            <w:tcW w:w="1867" w:type="dxa"/>
            <w:tcBorders>
              <w:left w:val="single" w:sz="2" w:space="0" w:color="8FC8F4" w:themeColor="accent5" w:themeTint="99"/>
            </w:tcBorders>
          </w:tcPr>
          <w:p w14:paraId="6521CE6B" w14:textId="77777777" w:rsidR="000F1E87" w:rsidRPr="00DF1352" w:rsidRDefault="000F1E87" w:rsidP="00DE35D5">
            <w:pPr>
              <w:rPr>
                <w:rFonts w:cs="Times New Roman"/>
                <w:sz w:val="20"/>
                <w:szCs w:val="20"/>
              </w:rPr>
            </w:pPr>
            <w:proofErr w:type="gramStart"/>
            <w:r w:rsidRPr="00DF1352">
              <w:rPr>
                <w:rFonts w:cs="Times New Roman"/>
                <w:b w:val="0"/>
                <w:sz w:val="20"/>
                <w:szCs w:val="20"/>
              </w:rPr>
              <w:t>missing-attribute</w:t>
            </w:r>
            <w:proofErr w:type="gramEnd"/>
          </w:p>
        </w:tc>
        <w:tc>
          <w:tcPr>
            <w:tcW w:w="1233" w:type="dxa"/>
          </w:tcPr>
          <w:p w14:paraId="5CF8CBE4" w14:textId="77777777" w:rsidR="000F1E87" w:rsidRPr="00DF1352"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p>
        </w:tc>
        <w:tc>
          <w:tcPr>
            <w:tcW w:w="1017" w:type="dxa"/>
          </w:tcPr>
          <w:p w14:paraId="4FB2CEAE" w14:textId="77777777" w:rsidR="000F1E87"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r>
              <w:rPr>
                <w:rFonts w:cs="Times New Roman"/>
                <w:bCs/>
                <w:sz w:val="20"/>
                <w:szCs w:val="20"/>
              </w:rPr>
              <w:t>400</w:t>
            </w:r>
          </w:p>
        </w:tc>
        <w:tc>
          <w:tcPr>
            <w:tcW w:w="2262" w:type="dxa"/>
          </w:tcPr>
          <w:p w14:paraId="19AFD5C9" w14:textId="77777777" w:rsidR="000F1E87" w:rsidRPr="00DF1352"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r w:rsidRPr="00DF1352">
              <w:rPr>
                <w:rFonts w:cs="Times New Roman"/>
                <w:bCs/>
                <w:sz w:val="20"/>
                <w:szCs w:val="20"/>
              </w:rPr>
              <w:t>&lt;bad-attribute&gt;: name of the missing attribute</w:t>
            </w:r>
            <w:r>
              <w:rPr>
                <w:rFonts w:cs="Times New Roman"/>
                <w:bCs/>
                <w:sz w:val="20"/>
                <w:szCs w:val="20"/>
              </w:rPr>
              <w:t xml:space="preserve"> </w:t>
            </w:r>
            <w:r w:rsidRPr="00DF1352">
              <w:rPr>
                <w:rFonts w:cs="Times New Roman"/>
                <w:bCs/>
                <w:sz w:val="20"/>
                <w:szCs w:val="20"/>
              </w:rPr>
              <w:t>&lt;bad-element&gt;: name of the element that is supposed</w:t>
            </w:r>
            <w:r>
              <w:rPr>
                <w:rFonts w:cs="Times New Roman"/>
                <w:bCs/>
                <w:sz w:val="20"/>
                <w:szCs w:val="20"/>
              </w:rPr>
              <w:t xml:space="preserve"> </w:t>
            </w:r>
            <w:r w:rsidRPr="00DF1352">
              <w:rPr>
                <w:rFonts w:cs="Times New Roman"/>
                <w:bCs/>
                <w:sz w:val="20"/>
                <w:szCs w:val="20"/>
              </w:rPr>
              <w:t>to contain the missing attribute</w:t>
            </w:r>
          </w:p>
        </w:tc>
        <w:tc>
          <w:tcPr>
            <w:tcW w:w="3663" w:type="dxa"/>
            <w:tcBorders>
              <w:right w:val="single" w:sz="2" w:space="0" w:color="8FC8F4" w:themeColor="accent5" w:themeTint="99"/>
            </w:tcBorders>
          </w:tcPr>
          <w:p w14:paraId="09A93B11" w14:textId="77777777" w:rsidR="000F1E87" w:rsidRPr="00410D8B"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r>
              <w:rPr>
                <w:rFonts w:cs="Times New Roman"/>
                <w:bCs/>
                <w:sz w:val="20"/>
                <w:szCs w:val="20"/>
              </w:rPr>
              <w:t xml:space="preserve">And expected </w:t>
            </w:r>
            <w:r w:rsidRPr="00DF1352">
              <w:rPr>
                <w:rFonts w:cs="Times New Roman"/>
                <w:bCs/>
                <w:sz w:val="20"/>
                <w:szCs w:val="20"/>
              </w:rPr>
              <w:t xml:space="preserve">attribute </w:t>
            </w:r>
            <w:r>
              <w:rPr>
                <w:rFonts w:cs="Times New Roman"/>
                <w:bCs/>
                <w:sz w:val="20"/>
                <w:szCs w:val="20"/>
              </w:rPr>
              <w:t xml:space="preserve">is </w:t>
            </w:r>
            <w:r w:rsidRPr="00DF1352">
              <w:rPr>
                <w:rFonts w:cs="Times New Roman"/>
                <w:bCs/>
                <w:sz w:val="20"/>
                <w:szCs w:val="20"/>
              </w:rPr>
              <w:t>missing</w:t>
            </w:r>
            <w:r>
              <w:rPr>
                <w:rFonts w:cs="Times New Roman"/>
                <w:bCs/>
                <w:sz w:val="20"/>
                <w:szCs w:val="20"/>
              </w:rPr>
              <w:t>.</w:t>
            </w:r>
          </w:p>
        </w:tc>
      </w:tr>
      <w:tr w:rsidR="00836F80" w:rsidRPr="00DF1352" w14:paraId="0F64D10F" w14:textId="77777777" w:rsidTr="000640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7" w:type="dxa"/>
            <w:tcBorders>
              <w:left w:val="single" w:sz="2" w:space="0" w:color="8FC8F4" w:themeColor="accent5" w:themeTint="99"/>
            </w:tcBorders>
          </w:tcPr>
          <w:p w14:paraId="3F3B858C" w14:textId="77777777" w:rsidR="000F1E87" w:rsidRPr="00DF1352" w:rsidRDefault="000F1E87" w:rsidP="00DE35D5">
            <w:pPr>
              <w:rPr>
                <w:rFonts w:cs="Times New Roman"/>
                <w:sz w:val="20"/>
                <w:szCs w:val="20"/>
              </w:rPr>
            </w:pPr>
            <w:proofErr w:type="gramStart"/>
            <w:r w:rsidRPr="00DF1352">
              <w:rPr>
                <w:rFonts w:cs="Times New Roman"/>
                <w:b w:val="0"/>
                <w:sz w:val="20"/>
                <w:szCs w:val="20"/>
              </w:rPr>
              <w:t>bad-attribute</w:t>
            </w:r>
            <w:proofErr w:type="gramEnd"/>
          </w:p>
        </w:tc>
        <w:tc>
          <w:tcPr>
            <w:tcW w:w="1233" w:type="dxa"/>
          </w:tcPr>
          <w:p w14:paraId="697F198F" w14:textId="77777777" w:rsidR="000F1E87" w:rsidRPr="00DF1352"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p>
        </w:tc>
        <w:tc>
          <w:tcPr>
            <w:tcW w:w="1017" w:type="dxa"/>
          </w:tcPr>
          <w:p w14:paraId="4C046AA6" w14:textId="77777777" w:rsidR="000F1E87"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Pr>
                <w:rFonts w:cs="Times New Roman"/>
                <w:bCs/>
                <w:sz w:val="20"/>
                <w:szCs w:val="20"/>
              </w:rPr>
              <w:t>400</w:t>
            </w:r>
          </w:p>
        </w:tc>
        <w:tc>
          <w:tcPr>
            <w:tcW w:w="2262" w:type="dxa"/>
          </w:tcPr>
          <w:p w14:paraId="607C4B21" w14:textId="77777777" w:rsidR="000F1E87" w:rsidRPr="003501F6"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sidRPr="003501F6">
              <w:rPr>
                <w:rFonts w:cs="Times New Roman"/>
                <w:bCs/>
                <w:sz w:val="20"/>
                <w:szCs w:val="20"/>
              </w:rPr>
              <w:t>&lt;bad-attribute</w:t>
            </w:r>
            <w:proofErr w:type="gramStart"/>
            <w:r w:rsidRPr="003501F6">
              <w:rPr>
                <w:rFonts w:cs="Times New Roman"/>
                <w:bCs/>
                <w:sz w:val="20"/>
                <w:szCs w:val="20"/>
              </w:rPr>
              <w:t>&gt; :</w:t>
            </w:r>
            <w:proofErr w:type="gramEnd"/>
            <w:r w:rsidRPr="003501F6">
              <w:rPr>
                <w:rFonts w:cs="Times New Roman"/>
                <w:bCs/>
                <w:sz w:val="20"/>
                <w:szCs w:val="20"/>
              </w:rPr>
              <w:t xml:space="preserve"> name of the attribute w/ bad value &lt;bad-element</w:t>
            </w:r>
            <w:proofErr w:type="gramStart"/>
            <w:r w:rsidRPr="003501F6">
              <w:rPr>
                <w:rFonts w:cs="Times New Roman"/>
                <w:bCs/>
                <w:sz w:val="20"/>
                <w:szCs w:val="20"/>
              </w:rPr>
              <w:t>&gt; :</w:t>
            </w:r>
            <w:proofErr w:type="gramEnd"/>
            <w:r w:rsidRPr="003501F6">
              <w:rPr>
                <w:rFonts w:cs="Times New Roman"/>
                <w:bCs/>
                <w:sz w:val="20"/>
                <w:szCs w:val="20"/>
              </w:rPr>
              <w:t xml:space="preserve"> name of the element that contains the attribute with the bad value</w:t>
            </w:r>
          </w:p>
        </w:tc>
        <w:tc>
          <w:tcPr>
            <w:tcW w:w="3663" w:type="dxa"/>
            <w:tcBorders>
              <w:right w:val="single" w:sz="2" w:space="0" w:color="8FC8F4" w:themeColor="accent5" w:themeTint="99"/>
            </w:tcBorders>
          </w:tcPr>
          <w:p w14:paraId="1B5B0F40" w14:textId="77777777" w:rsidR="000F1E87" w:rsidRPr="003501F6"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sidRPr="003501F6">
              <w:rPr>
                <w:rFonts w:cs="Times New Roman"/>
                <w:bCs/>
                <w:sz w:val="20"/>
                <w:szCs w:val="20"/>
              </w:rPr>
              <w:t xml:space="preserve">An attribute value is not </w:t>
            </w:r>
            <w:proofErr w:type="gramStart"/>
            <w:r w:rsidRPr="003501F6">
              <w:rPr>
                <w:rFonts w:cs="Times New Roman"/>
                <w:bCs/>
                <w:sz w:val="20"/>
                <w:szCs w:val="20"/>
              </w:rPr>
              <w:t>correct;</w:t>
            </w:r>
            <w:proofErr w:type="gramEnd"/>
            <w:r w:rsidRPr="003501F6">
              <w:rPr>
                <w:rFonts w:cs="Times New Roman"/>
                <w:bCs/>
                <w:sz w:val="20"/>
                <w:szCs w:val="20"/>
              </w:rPr>
              <w:t xml:space="preserve"> e.g., wrong type,</w:t>
            </w:r>
            <w:r>
              <w:rPr>
                <w:rFonts w:cs="Times New Roman"/>
                <w:bCs/>
                <w:sz w:val="20"/>
                <w:szCs w:val="20"/>
              </w:rPr>
              <w:t xml:space="preserve"> </w:t>
            </w:r>
            <w:r w:rsidRPr="003501F6">
              <w:rPr>
                <w:rFonts w:cs="Times New Roman"/>
                <w:bCs/>
                <w:sz w:val="20"/>
                <w:szCs w:val="20"/>
              </w:rPr>
              <w:t>out of range, pattern mismatch.</w:t>
            </w:r>
          </w:p>
        </w:tc>
      </w:tr>
      <w:tr w:rsidR="000F1E87" w:rsidRPr="00DF1352" w14:paraId="008C69D4" w14:textId="77777777" w:rsidTr="00064070">
        <w:tc>
          <w:tcPr>
            <w:cnfStyle w:val="001000000000" w:firstRow="0" w:lastRow="0" w:firstColumn="1" w:lastColumn="0" w:oddVBand="0" w:evenVBand="0" w:oddHBand="0" w:evenHBand="0" w:firstRowFirstColumn="0" w:firstRowLastColumn="0" w:lastRowFirstColumn="0" w:lastRowLastColumn="0"/>
            <w:tcW w:w="1867" w:type="dxa"/>
            <w:tcBorders>
              <w:left w:val="single" w:sz="2" w:space="0" w:color="8FC8F4" w:themeColor="accent5" w:themeTint="99"/>
            </w:tcBorders>
          </w:tcPr>
          <w:p w14:paraId="29B4F8E1" w14:textId="77777777" w:rsidR="000F1E87" w:rsidRPr="00DF1352" w:rsidRDefault="000F1E87" w:rsidP="00DE35D5">
            <w:pPr>
              <w:rPr>
                <w:rFonts w:cs="Times New Roman"/>
                <w:sz w:val="20"/>
                <w:szCs w:val="20"/>
              </w:rPr>
            </w:pPr>
            <w:proofErr w:type="gramStart"/>
            <w:r w:rsidRPr="00DF1352">
              <w:rPr>
                <w:rFonts w:cs="Times New Roman"/>
                <w:b w:val="0"/>
                <w:sz w:val="20"/>
                <w:szCs w:val="20"/>
              </w:rPr>
              <w:t>unknown-attribute</w:t>
            </w:r>
            <w:proofErr w:type="gramEnd"/>
          </w:p>
        </w:tc>
        <w:tc>
          <w:tcPr>
            <w:tcW w:w="1233" w:type="dxa"/>
          </w:tcPr>
          <w:p w14:paraId="1EBC8DB5" w14:textId="77777777" w:rsidR="000F1E87" w:rsidRPr="00DF1352"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p>
        </w:tc>
        <w:tc>
          <w:tcPr>
            <w:tcW w:w="1017" w:type="dxa"/>
          </w:tcPr>
          <w:p w14:paraId="4295148C" w14:textId="77777777" w:rsidR="000F1E87"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r>
              <w:rPr>
                <w:rFonts w:cs="Times New Roman"/>
                <w:bCs/>
                <w:sz w:val="20"/>
                <w:szCs w:val="20"/>
              </w:rPr>
              <w:t>400</w:t>
            </w:r>
          </w:p>
        </w:tc>
        <w:tc>
          <w:tcPr>
            <w:tcW w:w="2262" w:type="dxa"/>
          </w:tcPr>
          <w:p w14:paraId="6C4216BF" w14:textId="77777777" w:rsidR="000F1E87" w:rsidRPr="003501F6"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r w:rsidRPr="003501F6">
              <w:rPr>
                <w:rFonts w:cs="Times New Roman"/>
                <w:bCs/>
                <w:sz w:val="20"/>
                <w:szCs w:val="20"/>
              </w:rPr>
              <w:t>&lt;bad-attribute</w:t>
            </w:r>
            <w:proofErr w:type="gramStart"/>
            <w:r w:rsidRPr="003501F6">
              <w:rPr>
                <w:rFonts w:cs="Times New Roman"/>
                <w:bCs/>
                <w:sz w:val="20"/>
                <w:szCs w:val="20"/>
              </w:rPr>
              <w:t>&gt; :</w:t>
            </w:r>
            <w:proofErr w:type="gramEnd"/>
            <w:r w:rsidRPr="003501F6">
              <w:rPr>
                <w:rFonts w:cs="Times New Roman"/>
                <w:bCs/>
                <w:sz w:val="20"/>
                <w:szCs w:val="20"/>
              </w:rPr>
              <w:t xml:space="preserve"> name of the unexpected attribute &lt;bad-element</w:t>
            </w:r>
            <w:proofErr w:type="gramStart"/>
            <w:r w:rsidRPr="003501F6">
              <w:rPr>
                <w:rFonts w:cs="Times New Roman"/>
                <w:bCs/>
                <w:sz w:val="20"/>
                <w:szCs w:val="20"/>
              </w:rPr>
              <w:t>&gt; :</w:t>
            </w:r>
            <w:proofErr w:type="gramEnd"/>
            <w:r w:rsidRPr="003501F6">
              <w:rPr>
                <w:rFonts w:cs="Times New Roman"/>
                <w:bCs/>
                <w:sz w:val="20"/>
                <w:szCs w:val="20"/>
              </w:rPr>
              <w:t xml:space="preserve"> name of the element that contains the unexpected attribute</w:t>
            </w:r>
          </w:p>
        </w:tc>
        <w:tc>
          <w:tcPr>
            <w:tcW w:w="3663" w:type="dxa"/>
            <w:tcBorders>
              <w:right w:val="single" w:sz="2" w:space="0" w:color="8FC8F4" w:themeColor="accent5" w:themeTint="99"/>
            </w:tcBorders>
          </w:tcPr>
          <w:p w14:paraId="3E6FA010" w14:textId="77777777" w:rsidR="000F1E87" w:rsidRPr="003501F6" w:rsidRDefault="000F1E87" w:rsidP="00DE35D5">
            <w:pPr>
              <w:cnfStyle w:val="000000000000" w:firstRow="0" w:lastRow="0" w:firstColumn="0" w:lastColumn="0" w:oddVBand="0" w:evenVBand="0" w:oddHBand="0" w:evenHBand="0" w:firstRowFirstColumn="0" w:firstRowLastColumn="0" w:lastRowFirstColumn="0" w:lastRowLastColumn="0"/>
              <w:rPr>
                <w:rFonts w:eastAsiaTheme="minorEastAsia" w:cs="Times New Roman"/>
                <w:bCs/>
                <w:sz w:val="20"/>
                <w:szCs w:val="20"/>
              </w:rPr>
            </w:pPr>
            <w:r w:rsidRPr="003501F6">
              <w:rPr>
                <w:rFonts w:cs="Times New Roman"/>
                <w:bCs/>
                <w:sz w:val="20"/>
                <w:szCs w:val="20"/>
              </w:rPr>
              <w:t>An unexpected attribute is present.</w:t>
            </w:r>
          </w:p>
          <w:p w14:paraId="5B5C5742" w14:textId="77777777" w:rsidR="000F1E87" w:rsidRPr="003501F6"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p>
        </w:tc>
      </w:tr>
      <w:tr w:rsidR="00836F80" w:rsidRPr="00DF1352" w14:paraId="5365C6F2" w14:textId="77777777" w:rsidTr="000640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7" w:type="dxa"/>
            <w:tcBorders>
              <w:left w:val="single" w:sz="2" w:space="0" w:color="8FC8F4" w:themeColor="accent5" w:themeTint="99"/>
            </w:tcBorders>
          </w:tcPr>
          <w:p w14:paraId="25C49E3E" w14:textId="77777777" w:rsidR="000F1E87" w:rsidRPr="00DF1352" w:rsidRDefault="000F1E87" w:rsidP="00DE35D5">
            <w:pPr>
              <w:rPr>
                <w:rFonts w:cs="Times New Roman"/>
                <w:sz w:val="20"/>
                <w:szCs w:val="20"/>
              </w:rPr>
            </w:pPr>
            <w:proofErr w:type="gramStart"/>
            <w:r w:rsidRPr="00DF1352">
              <w:rPr>
                <w:rFonts w:cs="Times New Roman"/>
                <w:b w:val="0"/>
                <w:sz w:val="20"/>
                <w:szCs w:val="20"/>
              </w:rPr>
              <w:t>bad-element</w:t>
            </w:r>
            <w:proofErr w:type="gramEnd"/>
          </w:p>
        </w:tc>
        <w:tc>
          <w:tcPr>
            <w:tcW w:w="1233" w:type="dxa"/>
          </w:tcPr>
          <w:p w14:paraId="02F77B28" w14:textId="77777777" w:rsidR="000F1E87" w:rsidRPr="00DF1352"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p>
        </w:tc>
        <w:tc>
          <w:tcPr>
            <w:tcW w:w="1017" w:type="dxa"/>
          </w:tcPr>
          <w:p w14:paraId="6B3C6936" w14:textId="77777777" w:rsidR="000F1E87"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Pr>
                <w:rFonts w:cs="Times New Roman"/>
                <w:bCs/>
                <w:sz w:val="20"/>
                <w:szCs w:val="20"/>
              </w:rPr>
              <w:t>400</w:t>
            </w:r>
          </w:p>
        </w:tc>
        <w:tc>
          <w:tcPr>
            <w:tcW w:w="2262" w:type="dxa"/>
          </w:tcPr>
          <w:p w14:paraId="079D1D3E" w14:textId="77777777" w:rsidR="000F1E87" w:rsidRPr="003501F6"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sidRPr="003501F6">
              <w:rPr>
                <w:rFonts w:cs="Times New Roman"/>
                <w:bCs/>
                <w:sz w:val="20"/>
                <w:szCs w:val="20"/>
              </w:rPr>
              <w:t>&lt;</w:t>
            </w:r>
            <w:proofErr w:type="gramStart"/>
            <w:r w:rsidRPr="003501F6">
              <w:rPr>
                <w:rFonts w:cs="Times New Roman"/>
                <w:bCs/>
                <w:sz w:val="20"/>
                <w:szCs w:val="20"/>
              </w:rPr>
              <w:t>bad-element&gt; :</w:t>
            </w:r>
            <w:proofErr w:type="gramEnd"/>
            <w:r w:rsidRPr="003501F6">
              <w:rPr>
                <w:rFonts w:cs="Times New Roman"/>
                <w:bCs/>
                <w:sz w:val="20"/>
                <w:szCs w:val="20"/>
              </w:rPr>
              <w:t xml:space="preserve"> name of the element w/ bad value</w:t>
            </w:r>
          </w:p>
        </w:tc>
        <w:tc>
          <w:tcPr>
            <w:tcW w:w="3663" w:type="dxa"/>
            <w:tcBorders>
              <w:right w:val="single" w:sz="2" w:space="0" w:color="8FC8F4" w:themeColor="accent5" w:themeTint="99"/>
            </w:tcBorders>
          </w:tcPr>
          <w:p w14:paraId="31779397" w14:textId="77777777" w:rsidR="000F1E87" w:rsidRPr="003501F6"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sidRPr="003501F6">
              <w:rPr>
                <w:rFonts w:cs="Times New Roman"/>
                <w:bCs/>
                <w:sz w:val="20"/>
                <w:szCs w:val="20"/>
              </w:rPr>
              <w:t xml:space="preserve">An element value is not </w:t>
            </w:r>
            <w:proofErr w:type="gramStart"/>
            <w:r w:rsidRPr="003501F6">
              <w:rPr>
                <w:rFonts w:cs="Times New Roman"/>
                <w:bCs/>
                <w:sz w:val="20"/>
                <w:szCs w:val="20"/>
              </w:rPr>
              <w:t>correct;</w:t>
            </w:r>
            <w:proofErr w:type="gramEnd"/>
            <w:r w:rsidRPr="003501F6">
              <w:rPr>
                <w:rFonts w:cs="Times New Roman"/>
                <w:bCs/>
                <w:sz w:val="20"/>
                <w:szCs w:val="20"/>
              </w:rPr>
              <w:t xml:space="preserve"> e.g., wrong type,</w:t>
            </w:r>
            <w:r>
              <w:rPr>
                <w:rFonts w:cs="Times New Roman"/>
                <w:bCs/>
                <w:sz w:val="20"/>
                <w:szCs w:val="20"/>
              </w:rPr>
              <w:t xml:space="preserve"> </w:t>
            </w:r>
            <w:r w:rsidRPr="003501F6">
              <w:rPr>
                <w:rFonts w:cs="Times New Roman"/>
                <w:bCs/>
                <w:sz w:val="20"/>
                <w:szCs w:val="20"/>
              </w:rPr>
              <w:t>out of range, pattern mismatch.</w:t>
            </w:r>
          </w:p>
        </w:tc>
      </w:tr>
      <w:tr w:rsidR="000F1E87" w:rsidRPr="00DF1352" w14:paraId="4C21B7EC" w14:textId="77777777" w:rsidTr="00064070">
        <w:tc>
          <w:tcPr>
            <w:cnfStyle w:val="001000000000" w:firstRow="0" w:lastRow="0" w:firstColumn="1" w:lastColumn="0" w:oddVBand="0" w:evenVBand="0" w:oddHBand="0" w:evenHBand="0" w:firstRowFirstColumn="0" w:firstRowLastColumn="0" w:lastRowFirstColumn="0" w:lastRowLastColumn="0"/>
            <w:tcW w:w="1867" w:type="dxa"/>
            <w:tcBorders>
              <w:left w:val="single" w:sz="2" w:space="0" w:color="8FC8F4" w:themeColor="accent5" w:themeTint="99"/>
            </w:tcBorders>
          </w:tcPr>
          <w:p w14:paraId="028E0982" w14:textId="77777777" w:rsidR="000F1E87" w:rsidRPr="00DF1352" w:rsidRDefault="000F1E87" w:rsidP="00DE35D5">
            <w:pPr>
              <w:rPr>
                <w:rFonts w:cs="Times New Roman"/>
                <w:sz w:val="20"/>
                <w:szCs w:val="20"/>
              </w:rPr>
            </w:pPr>
            <w:proofErr w:type="gramStart"/>
            <w:r w:rsidRPr="00DF1352">
              <w:rPr>
                <w:rFonts w:cs="Times New Roman"/>
                <w:b w:val="0"/>
                <w:sz w:val="20"/>
                <w:szCs w:val="20"/>
              </w:rPr>
              <w:t>unknown-element</w:t>
            </w:r>
            <w:proofErr w:type="gramEnd"/>
          </w:p>
        </w:tc>
        <w:tc>
          <w:tcPr>
            <w:tcW w:w="1233" w:type="dxa"/>
          </w:tcPr>
          <w:p w14:paraId="1E0F80AB" w14:textId="77777777" w:rsidR="000F1E87" w:rsidRPr="00DF1352"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p>
        </w:tc>
        <w:tc>
          <w:tcPr>
            <w:tcW w:w="1017" w:type="dxa"/>
          </w:tcPr>
          <w:p w14:paraId="53C7DBB1" w14:textId="77777777" w:rsidR="000F1E87"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r>
              <w:rPr>
                <w:rFonts w:cs="Times New Roman"/>
                <w:bCs/>
                <w:sz w:val="20"/>
                <w:szCs w:val="20"/>
              </w:rPr>
              <w:t>400</w:t>
            </w:r>
          </w:p>
        </w:tc>
        <w:tc>
          <w:tcPr>
            <w:tcW w:w="2262" w:type="dxa"/>
          </w:tcPr>
          <w:p w14:paraId="3543EF4A" w14:textId="77777777" w:rsidR="000F1E87" w:rsidRPr="003501F6" w:rsidRDefault="000F1E87" w:rsidP="00DE35D5">
            <w:pPr>
              <w:pStyle w:val="HTMLPreformatted"/>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bCs/>
                <w:color w:val="000000" w:themeColor="text1"/>
                <w:lang w:eastAsia="en-US"/>
              </w:rPr>
            </w:pPr>
            <w:r w:rsidRPr="003501F6">
              <w:rPr>
                <w:rFonts w:ascii="Times New Roman" w:eastAsiaTheme="minorEastAsia" w:hAnsi="Times New Roman" w:cs="Times New Roman"/>
                <w:bCs/>
                <w:color w:val="000000" w:themeColor="text1"/>
              </w:rPr>
              <w:t>&lt;</w:t>
            </w:r>
            <w:proofErr w:type="gramStart"/>
            <w:r w:rsidRPr="003501F6">
              <w:rPr>
                <w:rFonts w:ascii="Times New Roman" w:eastAsiaTheme="minorEastAsia" w:hAnsi="Times New Roman" w:cs="Times New Roman"/>
                <w:bCs/>
                <w:color w:val="000000" w:themeColor="text1"/>
              </w:rPr>
              <w:t>bad-element&gt; :</w:t>
            </w:r>
            <w:proofErr w:type="gramEnd"/>
            <w:r w:rsidRPr="003501F6">
              <w:rPr>
                <w:rFonts w:ascii="Times New Roman" w:eastAsiaTheme="minorEastAsia" w:hAnsi="Times New Roman" w:cs="Times New Roman"/>
                <w:bCs/>
                <w:color w:val="000000" w:themeColor="text1"/>
              </w:rPr>
              <w:t xml:space="preserve"> name of the unexpected element</w:t>
            </w:r>
          </w:p>
        </w:tc>
        <w:tc>
          <w:tcPr>
            <w:tcW w:w="3663" w:type="dxa"/>
            <w:tcBorders>
              <w:right w:val="single" w:sz="2" w:space="0" w:color="8FC8F4" w:themeColor="accent5" w:themeTint="99"/>
            </w:tcBorders>
          </w:tcPr>
          <w:p w14:paraId="0A3FC97F" w14:textId="77777777" w:rsidR="000F1E87" w:rsidRPr="003501F6" w:rsidRDefault="000F1E87" w:rsidP="00DE35D5">
            <w:pPr>
              <w:pStyle w:val="HTMLPreformatted"/>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bCs/>
                <w:color w:val="000000" w:themeColor="text1"/>
                <w:lang w:eastAsia="en-US"/>
              </w:rPr>
            </w:pPr>
            <w:r w:rsidRPr="003501F6">
              <w:rPr>
                <w:rFonts w:ascii="Times New Roman" w:eastAsiaTheme="minorEastAsia" w:hAnsi="Times New Roman" w:cs="Times New Roman"/>
                <w:bCs/>
                <w:color w:val="000000" w:themeColor="text1"/>
              </w:rPr>
              <w:t>An unexpected element is present.</w:t>
            </w:r>
          </w:p>
        </w:tc>
      </w:tr>
      <w:tr w:rsidR="00836F80" w:rsidRPr="00DF1352" w14:paraId="7390D1F1" w14:textId="77777777" w:rsidTr="000640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7" w:type="dxa"/>
            <w:tcBorders>
              <w:left w:val="single" w:sz="2" w:space="0" w:color="8FC8F4" w:themeColor="accent5" w:themeTint="99"/>
            </w:tcBorders>
          </w:tcPr>
          <w:p w14:paraId="4499A7B5" w14:textId="77777777" w:rsidR="000F1E87" w:rsidRPr="00DF1352" w:rsidRDefault="000F1E87" w:rsidP="00DE35D5">
            <w:pPr>
              <w:rPr>
                <w:rFonts w:cs="Times New Roman"/>
                <w:sz w:val="20"/>
                <w:szCs w:val="20"/>
              </w:rPr>
            </w:pPr>
            <w:proofErr w:type="gramStart"/>
            <w:r w:rsidRPr="00DF1352">
              <w:rPr>
                <w:rFonts w:cs="Times New Roman"/>
                <w:b w:val="0"/>
                <w:sz w:val="20"/>
                <w:szCs w:val="20"/>
              </w:rPr>
              <w:t>unknown-namespace</w:t>
            </w:r>
            <w:proofErr w:type="gramEnd"/>
          </w:p>
        </w:tc>
        <w:tc>
          <w:tcPr>
            <w:tcW w:w="1233" w:type="dxa"/>
          </w:tcPr>
          <w:p w14:paraId="55C3B5D3" w14:textId="77777777" w:rsidR="000F1E87" w:rsidRPr="00DF1352"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p>
        </w:tc>
        <w:tc>
          <w:tcPr>
            <w:tcW w:w="1017" w:type="dxa"/>
          </w:tcPr>
          <w:p w14:paraId="50234F25" w14:textId="77777777" w:rsidR="000F1E87"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Pr>
                <w:rFonts w:cs="Times New Roman"/>
                <w:bCs/>
                <w:sz w:val="20"/>
                <w:szCs w:val="20"/>
              </w:rPr>
              <w:t>400</w:t>
            </w:r>
          </w:p>
        </w:tc>
        <w:tc>
          <w:tcPr>
            <w:tcW w:w="2262" w:type="dxa"/>
          </w:tcPr>
          <w:p w14:paraId="75A02311" w14:textId="77777777" w:rsidR="000F1E87" w:rsidRPr="003501F6" w:rsidRDefault="000F1E87" w:rsidP="00DE35D5">
            <w:pPr>
              <w:pStyle w:val="HTMLPreformatted"/>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bCs/>
                <w:color w:val="000000" w:themeColor="text1"/>
              </w:rPr>
            </w:pPr>
            <w:r w:rsidRPr="003501F6">
              <w:rPr>
                <w:rFonts w:ascii="Times New Roman" w:eastAsiaTheme="minorEastAsia" w:hAnsi="Times New Roman" w:cs="Times New Roman"/>
                <w:bCs/>
                <w:color w:val="000000" w:themeColor="text1"/>
              </w:rPr>
              <w:t>&lt;bad-element</w:t>
            </w:r>
            <w:proofErr w:type="gramStart"/>
            <w:r w:rsidRPr="003501F6">
              <w:rPr>
                <w:rFonts w:ascii="Times New Roman" w:eastAsiaTheme="minorEastAsia" w:hAnsi="Times New Roman" w:cs="Times New Roman"/>
                <w:bCs/>
                <w:color w:val="000000" w:themeColor="text1"/>
              </w:rPr>
              <w:t>&gt; :</w:t>
            </w:r>
            <w:proofErr w:type="gramEnd"/>
            <w:r w:rsidRPr="003501F6">
              <w:rPr>
                <w:rFonts w:ascii="Times New Roman" w:eastAsiaTheme="minorEastAsia" w:hAnsi="Times New Roman" w:cs="Times New Roman"/>
                <w:bCs/>
                <w:color w:val="000000" w:themeColor="text1"/>
              </w:rPr>
              <w:t xml:space="preserve"> name of the element that contains the unexpected namespace &lt;bad-namespace</w:t>
            </w:r>
            <w:proofErr w:type="gramStart"/>
            <w:r w:rsidRPr="003501F6">
              <w:rPr>
                <w:rFonts w:ascii="Times New Roman" w:eastAsiaTheme="minorEastAsia" w:hAnsi="Times New Roman" w:cs="Times New Roman"/>
                <w:bCs/>
                <w:color w:val="000000" w:themeColor="text1"/>
              </w:rPr>
              <w:t>&gt; :</w:t>
            </w:r>
            <w:proofErr w:type="gramEnd"/>
            <w:r w:rsidRPr="003501F6">
              <w:rPr>
                <w:rFonts w:ascii="Times New Roman" w:eastAsiaTheme="minorEastAsia" w:hAnsi="Times New Roman" w:cs="Times New Roman"/>
                <w:bCs/>
                <w:color w:val="000000" w:themeColor="text1"/>
              </w:rPr>
              <w:t xml:space="preserve"> name of the unexpected namespace</w:t>
            </w:r>
          </w:p>
        </w:tc>
        <w:tc>
          <w:tcPr>
            <w:tcW w:w="3663" w:type="dxa"/>
            <w:tcBorders>
              <w:right w:val="single" w:sz="2" w:space="0" w:color="8FC8F4" w:themeColor="accent5" w:themeTint="99"/>
            </w:tcBorders>
          </w:tcPr>
          <w:p w14:paraId="1B6E4135" w14:textId="77777777" w:rsidR="000F1E87" w:rsidRPr="003501F6" w:rsidRDefault="000F1E87" w:rsidP="00DE35D5">
            <w:pPr>
              <w:pStyle w:val="HTMLPreformatted"/>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bCs/>
                <w:color w:val="000000" w:themeColor="text1"/>
                <w:lang w:eastAsia="en-US"/>
              </w:rPr>
            </w:pPr>
            <w:r w:rsidRPr="003501F6">
              <w:rPr>
                <w:rFonts w:ascii="Times New Roman" w:eastAsiaTheme="minorEastAsia" w:hAnsi="Times New Roman" w:cs="Times New Roman"/>
                <w:bCs/>
                <w:color w:val="000000" w:themeColor="text1"/>
              </w:rPr>
              <w:t>An unexpected namespace is present.</w:t>
            </w:r>
          </w:p>
          <w:p w14:paraId="6FC855CF" w14:textId="77777777" w:rsidR="000F1E87" w:rsidRPr="003501F6" w:rsidRDefault="000F1E87" w:rsidP="00DE35D5">
            <w:pPr>
              <w:pStyle w:val="HTMLPreformatted"/>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bCs/>
                <w:color w:val="000000" w:themeColor="text1"/>
              </w:rPr>
            </w:pPr>
          </w:p>
        </w:tc>
      </w:tr>
      <w:tr w:rsidR="000F1E87" w:rsidRPr="00DF1352" w14:paraId="4DFCAB52" w14:textId="77777777" w:rsidTr="00064070">
        <w:tc>
          <w:tcPr>
            <w:cnfStyle w:val="001000000000" w:firstRow="0" w:lastRow="0" w:firstColumn="1" w:lastColumn="0" w:oddVBand="0" w:evenVBand="0" w:oddHBand="0" w:evenHBand="0" w:firstRowFirstColumn="0" w:firstRowLastColumn="0" w:lastRowFirstColumn="0" w:lastRowLastColumn="0"/>
            <w:tcW w:w="1867" w:type="dxa"/>
            <w:tcBorders>
              <w:left w:val="single" w:sz="2" w:space="0" w:color="8FC8F4" w:themeColor="accent5" w:themeTint="99"/>
            </w:tcBorders>
          </w:tcPr>
          <w:p w14:paraId="15D3128C" w14:textId="77777777" w:rsidR="000F1E87" w:rsidRPr="00DF1352" w:rsidRDefault="000F1E87" w:rsidP="00DE35D5">
            <w:pPr>
              <w:rPr>
                <w:rFonts w:cs="Times New Roman"/>
                <w:sz w:val="20"/>
                <w:szCs w:val="20"/>
              </w:rPr>
            </w:pPr>
            <w:proofErr w:type="gramStart"/>
            <w:r w:rsidRPr="00DF1352">
              <w:rPr>
                <w:rFonts w:cs="Times New Roman"/>
                <w:b w:val="0"/>
                <w:sz w:val="20"/>
                <w:szCs w:val="20"/>
              </w:rPr>
              <w:t>malformed-message</w:t>
            </w:r>
            <w:proofErr w:type="gramEnd"/>
          </w:p>
        </w:tc>
        <w:tc>
          <w:tcPr>
            <w:tcW w:w="1233" w:type="dxa"/>
          </w:tcPr>
          <w:p w14:paraId="5D7B5269" w14:textId="77777777" w:rsidR="000F1E87" w:rsidRPr="00DF1352"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p>
        </w:tc>
        <w:tc>
          <w:tcPr>
            <w:tcW w:w="1017" w:type="dxa"/>
          </w:tcPr>
          <w:p w14:paraId="5F155FE8" w14:textId="77777777" w:rsidR="000F1E87"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r>
              <w:rPr>
                <w:rFonts w:cs="Times New Roman"/>
                <w:bCs/>
                <w:sz w:val="20"/>
                <w:szCs w:val="20"/>
              </w:rPr>
              <w:t>400</w:t>
            </w:r>
          </w:p>
        </w:tc>
        <w:tc>
          <w:tcPr>
            <w:tcW w:w="2262" w:type="dxa"/>
          </w:tcPr>
          <w:p w14:paraId="520D3859" w14:textId="77777777" w:rsidR="000F1E87" w:rsidRPr="003501F6" w:rsidRDefault="000F1E87" w:rsidP="00DE35D5">
            <w:pPr>
              <w:pStyle w:val="HTMLPreformatted"/>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bCs/>
                <w:color w:val="000000" w:themeColor="text1"/>
              </w:rPr>
            </w:pPr>
            <w:r>
              <w:rPr>
                <w:rFonts w:ascii="Times New Roman" w:eastAsiaTheme="minorEastAsia" w:hAnsi="Times New Roman" w:cs="Times New Roman"/>
                <w:bCs/>
                <w:color w:val="000000" w:themeColor="text1"/>
              </w:rPr>
              <w:t>None</w:t>
            </w:r>
          </w:p>
        </w:tc>
        <w:tc>
          <w:tcPr>
            <w:tcW w:w="3663" w:type="dxa"/>
            <w:tcBorders>
              <w:right w:val="single" w:sz="2" w:space="0" w:color="8FC8F4" w:themeColor="accent5" w:themeTint="99"/>
            </w:tcBorders>
          </w:tcPr>
          <w:p w14:paraId="60378BD7" w14:textId="3A3A2227" w:rsidR="000F1E87" w:rsidRPr="003501F6" w:rsidRDefault="000F1E87" w:rsidP="00DE35D5">
            <w:pPr>
              <w:pStyle w:val="HTMLPreformatted"/>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bCs/>
                <w:color w:val="000000" w:themeColor="text1"/>
              </w:rPr>
            </w:pPr>
            <w:proofErr w:type="gramStart"/>
            <w:r w:rsidRPr="00302398">
              <w:rPr>
                <w:rFonts w:ascii="Times New Roman" w:eastAsiaTheme="minorEastAsia" w:hAnsi="Times New Roman" w:cs="Times New Roman"/>
                <w:bCs/>
                <w:color w:val="000000" w:themeColor="text1"/>
              </w:rPr>
              <w:t>A message</w:t>
            </w:r>
            <w:proofErr w:type="gramEnd"/>
            <w:r w:rsidRPr="00302398">
              <w:rPr>
                <w:rFonts w:ascii="Times New Roman" w:eastAsiaTheme="minorEastAsia" w:hAnsi="Times New Roman" w:cs="Times New Roman"/>
                <w:bCs/>
                <w:color w:val="000000" w:themeColor="text1"/>
              </w:rPr>
              <w:t xml:space="preserve"> could not be handled because it failed to be parsed correctly.  For example, the message is not well-formed </w:t>
            </w:r>
            <w:r w:rsidR="000371B9" w:rsidRPr="00302398">
              <w:rPr>
                <w:rFonts w:ascii="Times New Roman" w:eastAsiaTheme="minorEastAsia" w:hAnsi="Times New Roman" w:cs="Times New Roman"/>
                <w:bCs/>
                <w:color w:val="000000" w:themeColor="text1"/>
              </w:rPr>
              <w:t>XML,</w:t>
            </w:r>
            <w:r w:rsidRPr="00302398">
              <w:rPr>
                <w:rFonts w:ascii="Times New Roman" w:eastAsiaTheme="minorEastAsia" w:hAnsi="Times New Roman" w:cs="Times New Roman"/>
                <w:bCs/>
                <w:color w:val="000000" w:themeColor="text1"/>
              </w:rPr>
              <w:t xml:space="preserve"> or it uses an invalid character set. This error-tag is new in</w:t>
            </w:r>
            <w:r>
              <w:rPr>
                <w:rFonts w:ascii="Times New Roman" w:eastAsiaTheme="minorEastAsia" w:hAnsi="Times New Roman" w:cs="Times New Roman"/>
                <w:bCs/>
                <w:color w:val="000000" w:themeColor="text1"/>
              </w:rPr>
              <w:t xml:space="preserve"> </w:t>
            </w:r>
            <w:r w:rsidRPr="00302398">
              <w:rPr>
                <w:rFonts w:ascii="Times New Roman" w:eastAsiaTheme="minorEastAsia" w:hAnsi="Times New Roman" w:cs="Times New Roman"/>
                <w:bCs/>
                <w:color w:val="000000" w:themeColor="text1"/>
              </w:rPr>
              <w:t>base:1.1 and MUST NOT be sent to old clients.</w:t>
            </w:r>
          </w:p>
        </w:tc>
      </w:tr>
      <w:tr w:rsidR="00836F80" w:rsidRPr="00DF1352" w14:paraId="64D05673" w14:textId="77777777" w:rsidTr="000640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7" w:type="dxa"/>
            <w:tcBorders>
              <w:left w:val="single" w:sz="2" w:space="0" w:color="8FC8F4" w:themeColor="accent5" w:themeTint="99"/>
            </w:tcBorders>
          </w:tcPr>
          <w:p w14:paraId="7145380F" w14:textId="77777777" w:rsidR="000F1E87" w:rsidRPr="00DF1352" w:rsidRDefault="000F1E87" w:rsidP="00DE35D5">
            <w:pPr>
              <w:rPr>
                <w:rFonts w:cs="Times New Roman"/>
                <w:b w:val="0"/>
                <w:sz w:val="20"/>
                <w:szCs w:val="20"/>
              </w:rPr>
            </w:pPr>
            <w:r w:rsidRPr="00DF1352">
              <w:rPr>
                <w:rFonts w:cs="Times New Roman"/>
                <w:b w:val="0"/>
                <w:sz w:val="20"/>
                <w:szCs w:val="20"/>
              </w:rPr>
              <w:lastRenderedPageBreak/>
              <w:t xml:space="preserve">(request) </w:t>
            </w:r>
            <w:proofErr w:type="gramStart"/>
            <w:r w:rsidRPr="00DF1352">
              <w:rPr>
                <w:rFonts w:cs="Times New Roman"/>
                <w:b w:val="0"/>
                <w:sz w:val="20"/>
                <w:szCs w:val="20"/>
              </w:rPr>
              <w:t>too-big</w:t>
            </w:r>
            <w:proofErr w:type="gramEnd"/>
          </w:p>
        </w:tc>
        <w:tc>
          <w:tcPr>
            <w:tcW w:w="1233" w:type="dxa"/>
          </w:tcPr>
          <w:p w14:paraId="07849E66" w14:textId="77777777" w:rsidR="000F1E87" w:rsidRPr="00DF1352"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p>
        </w:tc>
        <w:tc>
          <w:tcPr>
            <w:tcW w:w="1017" w:type="dxa"/>
          </w:tcPr>
          <w:p w14:paraId="05BD67C7" w14:textId="77777777" w:rsidR="000F1E87" w:rsidRPr="00DF1352"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sidRPr="00DF1352">
              <w:rPr>
                <w:rFonts w:cs="Times New Roman"/>
                <w:bCs/>
                <w:sz w:val="20"/>
                <w:szCs w:val="20"/>
              </w:rPr>
              <w:t>413</w:t>
            </w:r>
          </w:p>
        </w:tc>
        <w:tc>
          <w:tcPr>
            <w:tcW w:w="2262" w:type="dxa"/>
          </w:tcPr>
          <w:p w14:paraId="4E430406" w14:textId="77777777" w:rsidR="000F1E87" w:rsidRPr="00DF1352"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Pr>
                <w:rFonts w:cs="Times New Roman"/>
                <w:bCs/>
                <w:sz w:val="20"/>
                <w:szCs w:val="20"/>
              </w:rPr>
              <w:t>None</w:t>
            </w:r>
          </w:p>
        </w:tc>
        <w:tc>
          <w:tcPr>
            <w:tcW w:w="3663" w:type="dxa"/>
            <w:tcBorders>
              <w:right w:val="single" w:sz="2" w:space="0" w:color="8FC8F4" w:themeColor="accent5" w:themeTint="99"/>
            </w:tcBorders>
          </w:tcPr>
          <w:p w14:paraId="7BFE4600" w14:textId="77777777" w:rsidR="000F1E87" w:rsidRPr="00410D8B"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sidRPr="00410D8B">
              <w:rPr>
                <w:rFonts w:cs="Times New Roman"/>
                <w:bCs/>
                <w:sz w:val="20"/>
                <w:szCs w:val="20"/>
              </w:rPr>
              <w:t>The request or response (that would be generated) is</w:t>
            </w:r>
            <w:r>
              <w:rPr>
                <w:rFonts w:cs="Times New Roman"/>
                <w:bCs/>
                <w:sz w:val="20"/>
                <w:szCs w:val="20"/>
              </w:rPr>
              <w:t xml:space="preserve"> </w:t>
            </w:r>
            <w:r w:rsidRPr="00410D8B">
              <w:rPr>
                <w:rFonts w:cs="Times New Roman"/>
                <w:bCs/>
                <w:sz w:val="20"/>
                <w:szCs w:val="20"/>
              </w:rPr>
              <w:t>too large for the implementation to handle.</w:t>
            </w:r>
          </w:p>
        </w:tc>
      </w:tr>
      <w:tr w:rsidR="000F1E87" w:rsidRPr="00DF1352" w14:paraId="36D6A02D" w14:textId="77777777" w:rsidTr="00064070">
        <w:trPr>
          <w:trHeight w:val="358"/>
        </w:trPr>
        <w:tc>
          <w:tcPr>
            <w:cnfStyle w:val="001000000000" w:firstRow="0" w:lastRow="0" w:firstColumn="1" w:lastColumn="0" w:oddVBand="0" w:evenVBand="0" w:oddHBand="0" w:evenHBand="0" w:firstRowFirstColumn="0" w:firstRowLastColumn="0" w:lastRowFirstColumn="0" w:lastRowLastColumn="0"/>
            <w:tcW w:w="1867" w:type="dxa"/>
            <w:tcBorders>
              <w:left w:val="single" w:sz="2" w:space="0" w:color="8FC8F4" w:themeColor="accent5" w:themeTint="99"/>
            </w:tcBorders>
          </w:tcPr>
          <w:p w14:paraId="27915BB6" w14:textId="77777777" w:rsidR="000F1E87" w:rsidRPr="00DF1352" w:rsidRDefault="000F1E87" w:rsidP="00DE35D5">
            <w:pPr>
              <w:rPr>
                <w:rFonts w:cs="Times New Roman"/>
                <w:b w:val="0"/>
                <w:sz w:val="20"/>
                <w:szCs w:val="20"/>
              </w:rPr>
            </w:pPr>
            <w:r w:rsidRPr="00DF1352">
              <w:rPr>
                <w:rFonts w:cs="Times New Roman"/>
                <w:b w:val="0"/>
                <w:sz w:val="20"/>
                <w:szCs w:val="20"/>
              </w:rPr>
              <w:t>access-denied</w:t>
            </w:r>
          </w:p>
        </w:tc>
        <w:tc>
          <w:tcPr>
            <w:tcW w:w="1233" w:type="dxa"/>
          </w:tcPr>
          <w:p w14:paraId="0E78181B" w14:textId="77777777" w:rsidR="000F1E87" w:rsidRPr="00DF1352"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p>
        </w:tc>
        <w:tc>
          <w:tcPr>
            <w:tcW w:w="1017" w:type="dxa"/>
          </w:tcPr>
          <w:p w14:paraId="3041861F" w14:textId="77777777" w:rsidR="000F1E87" w:rsidRPr="00DF1352"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r w:rsidRPr="00DF1352">
              <w:rPr>
                <w:rFonts w:cs="Times New Roman"/>
                <w:bCs/>
                <w:sz w:val="20"/>
                <w:szCs w:val="20"/>
              </w:rPr>
              <w:t>401</w:t>
            </w:r>
          </w:p>
        </w:tc>
        <w:tc>
          <w:tcPr>
            <w:tcW w:w="2262" w:type="dxa"/>
          </w:tcPr>
          <w:p w14:paraId="5CC32395" w14:textId="77777777" w:rsidR="000F1E87" w:rsidRPr="004D0805"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r w:rsidRPr="004D0805">
              <w:rPr>
                <w:rFonts w:cs="Times New Roman"/>
                <w:bCs/>
                <w:sz w:val="20"/>
                <w:szCs w:val="20"/>
              </w:rPr>
              <w:t>None</w:t>
            </w:r>
          </w:p>
        </w:tc>
        <w:tc>
          <w:tcPr>
            <w:tcW w:w="3663" w:type="dxa"/>
            <w:tcBorders>
              <w:right w:val="single" w:sz="2" w:space="0" w:color="8FC8F4" w:themeColor="accent5" w:themeTint="99"/>
            </w:tcBorders>
          </w:tcPr>
          <w:p w14:paraId="4539008B" w14:textId="77777777" w:rsidR="000F1E87" w:rsidRPr="00410D8B"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r w:rsidRPr="00410D8B">
              <w:rPr>
                <w:rFonts w:cs="Times New Roman"/>
                <w:bCs/>
                <w:sz w:val="20"/>
                <w:szCs w:val="20"/>
              </w:rPr>
              <w:t>Access to the requested protocol operation or</w:t>
            </w:r>
            <w:r>
              <w:rPr>
                <w:rFonts w:cs="Times New Roman"/>
                <w:bCs/>
                <w:sz w:val="20"/>
                <w:szCs w:val="20"/>
              </w:rPr>
              <w:t xml:space="preserve"> </w:t>
            </w:r>
            <w:r w:rsidRPr="00410D8B">
              <w:rPr>
                <w:rFonts w:cs="Times New Roman"/>
                <w:bCs/>
                <w:sz w:val="20"/>
                <w:szCs w:val="20"/>
              </w:rPr>
              <w:t>data model is denied because authorization failed.</w:t>
            </w:r>
          </w:p>
        </w:tc>
      </w:tr>
      <w:tr w:rsidR="00836F80" w:rsidRPr="00DF1352" w14:paraId="30CC1174" w14:textId="77777777" w:rsidTr="000640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7" w:type="dxa"/>
            <w:tcBorders>
              <w:left w:val="single" w:sz="2" w:space="0" w:color="8FC8F4" w:themeColor="accent5" w:themeTint="99"/>
            </w:tcBorders>
          </w:tcPr>
          <w:p w14:paraId="62CBA35B" w14:textId="77777777" w:rsidR="000F1E87" w:rsidRPr="00DF1352" w:rsidRDefault="000F1E87" w:rsidP="00DE35D5">
            <w:pPr>
              <w:rPr>
                <w:rFonts w:cs="Times New Roman"/>
                <w:b w:val="0"/>
                <w:sz w:val="20"/>
                <w:szCs w:val="20"/>
              </w:rPr>
            </w:pPr>
            <w:r w:rsidRPr="00DF1352">
              <w:rPr>
                <w:rFonts w:cs="Times New Roman"/>
                <w:b w:val="0"/>
                <w:sz w:val="20"/>
                <w:szCs w:val="20"/>
              </w:rPr>
              <w:t>operation-not-supported</w:t>
            </w:r>
          </w:p>
        </w:tc>
        <w:tc>
          <w:tcPr>
            <w:tcW w:w="1233" w:type="dxa"/>
          </w:tcPr>
          <w:p w14:paraId="3946BF10" w14:textId="77777777" w:rsidR="000F1E87" w:rsidRPr="00DF1352"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p>
        </w:tc>
        <w:tc>
          <w:tcPr>
            <w:tcW w:w="1017" w:type="dxa"/>
          </w:tcPr>
          <w:p w14:paraId="6A1C9CF4" w14:textId="77777777" w:rsidR="000F1E87" w:rsidRPr="00DF1352"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sidRPr="00DF1352">
              <w:rPr>
                <w:rFonts w:cs="Times New Roman"/>
                <w:bCs/>
                <w:sz w:val="20"/>
                <w:szCs w:val="20"/>
              </w:rPr>
              <w:t>405 or 501</w:t>
            </w:r>
          </w:p>
        </w:tc>
        <w:tc>
          <w:tcPr>
            <w:tcW w:w="2262" w:type="dxa"/>
          </w:tcPr>
          <w:p w14:paraId="66BE3C2B" w14:textId="77777777" w:rsidR="000F1E87" w:rsidRPr="004D0805"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sidRPr="004D0805">
              <w:rPr>
                <w:rFonts w:cs="Times New Roman"/>
                <w:bCs/>
                <w:sz w:val="20"/>
                <w:szCs w:val="20"/>
              </w:rPr>
              <w:t>None</w:t>
            </w:r>
          </w:p>
        </w:tc>
        <w:tc>
          <w:tcPr>
            <w:tcW w:w="3663" w:type="dxa"/>
            <w:tcBorders>
              <w:right w:val="single" w:sz="2" w:space="0" w:color="8FC8F4" w:themeColor="accent5" w:themeTint="99"/>
            </w:tcBorders>
          </w:tcPr>
          <w:p w14:paraId="2B171D4E" w14:textId="77777777" w:rsidR="000F1E87" w:rsidRPr="00410D8B"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sidRPr="00410D8B">
              <w:rPr>
                <w:rFonts w:cs="Times New Roman"/>
                <w:bCs/>
                <w:sz w:val="20"/>
                <w:szCs w:val="20"/>
              </w:rPr>
              <w:t>Request could not be completed because the requested</w:t>
            </w:r>
            <w:r>
              <w:rPr>
                <w:rFonts w:cs="Times New Roman"/>
                <w:bCs/>
                <w:sz w:val="20"/>
                <w:szCs w:val="20"/>
              </w:rPr>
              <w:t xml:space="preserve"> </w:t>
            </w:r>
            <w:r w:rsidRPr="00410D8B">
              <w:rPr>
                <w:rFonts w:cs="Times New Roman"/>
                <w:bCs/>
                <w:sz w:val="20"/>
                <w:szCs w:val="20"/>
              </w:rPr>
              <w:t>operation is not supported by this implementation.</w:t>
            </w:r>
          </w:p>
        </w:tc>
      </w:tr>
      <w:tr w:rsidR="000F1E87" w:rsidRPr="00DF1352" w14:paraId="02D93417" w14:textId="77777777" w:rsidTr="00064070">
        <w:tc>
          <w:tcPr>
            <w:cnfStyle w:val="001000000000" w:firstRow="0" w:lastRow="0" w:firstColumn="1" w:lastColumn="0" w:oddVBand="0" w:evenVBand="0" w:oddHBand="0" w:evenHBand="0" w:firstRowFirstColumn="0" w:firstRowLastColumn="0" w:lastRowFirstColumn="0" w:lastRowLastColumn="0"/>
            <w:tcW w:w="1867" w:type="dxa"/>
            <w:tcBorders>
              <w:left w:val="single" w:sz="2" w:space="0" w:color="8FC8F4" w:themeColor="accent5" w:themeTint="99"/>
            </w:tcBorders>
          </w:tcPr>
          <w:p w14:paraId="1FC659FF" w14:textId="77777777" w:rsidR="000F1E87" w:rsidRPr="00DF1352" w:rsidRDefault="000F1E87" w:rsidP="00DE35D5">
            <w:pPr>
              <w:rPr>
                <w:rFonts w:cs="Times New Roman"/>
                <w:b w:val="0"/>
                <w:sz w:val="20"/>
                <w:szCs w:val="20"/>
              </w:rPr>
            </w:pPr>
            <w:r w:rsidRPr="00DF1352">
              <w:rPr>
                <w:rFonts w:cs="Times New Roman"/>
                <w:b w:val="0"/>
                <w:sz w:val="20"/>
                <w:szCs w:val="20"/>
              </w:rPr>
              <w:t>operation-failed</w:t>
            </w:r>
          </w:p>
        </w:tc>
        <w:tc>
          <w:tcPr>
            <w:tcW w:w="1233" w:type="dxa"/>
          </w:tcPr>
          <w:p w14:paraId="177750B9" w14:textId="77777777" w:rsidR="000F1E87" w:rsidRPr="00DF1352"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p>
        </w:tc>
        <w:tc>
          <w:tcPr>
            <w:tcW w:w="1017" w:type="dxa"/>
          </w:tcPr>
          <w:p w14:paraId="57608ED0" w14:textId="77777777" w:rsidR="000F1E87" w:rsidRPr="00DF1352"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r w:rsidRPr="00DF1352">
              <w:rPr>
                <w:rFonts w:cs="Times New Roman"/>
                <w:bCs/>
                <w:sz w:val="20"/>
                <w:szCs w:val="20"/>
              </w:rPr>
              <w:t>412 or 500</w:t>
            </w:r>
          </w:p>
        </w:tc>
        <w:tc>
          <w:tcPr>
            <w:tcW w:w="2262" w:type="dxa"/>
          </w:tcPr>
          <w:p w14:paraId="2E53B7F3" w14:textId="77777777" w:rsidR="000F1E87" w:rsidRPr="004D0805"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r w:rsidRPr="004D0805">
              <w:rPr>
                <w:rFonts w:cs="Times New Roman"/>
                <w:bCs/>
                <w:sz w:val="20"/>
                <w:szCs w:val="20"/>
              </w:rPr>
              <w:t>None</w:t>
            </w:r>
          </w:p>
        </w:tc>
        <w:tc>
          <w:tcPr>
            <w:tcW w:w="3663" w:type="dxa"/>
            <w:tcBorders>
              <w:right w:val="single" w:sz="2" w:space="0" w:color="8FC8F4" w:themeColor="accent5" w:themeTint="99"/>
            </w:tcBorders>
          </w:tcPr>
          <w:p w14:paraId="5CC4BED1" w14:textId="77777777" w:rsidR="000F1E87" w:rsidRPr="00410D8B"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r w:rsidRPr="00410D8B">
              <w:rPr>
                <w:rFonts w:cs="Times New Roman"/>
                <w:bCs/>
                <w:sz w:val="20"/>
                <w:szCs w:val="20"/>
              </w:rPr>
              <w:t>Request could not be completed because the requested</w:t>
            </w:r>
            <w:r>
              <w:rPr>
                <w:rFonts w:cs="Times New Roman"/>
                <w:bCs/>
                <w:sz w:val="20"/>
                <w:szCs w:val="20"/>
              </w:rPr>
              <w:t xml:space="preserve"> </w:t>
            </w:r>
            <w:r w:rsidRPr="00410D8B">
              <w:rPr>
                <w:rFonts w:cs="Times New Roman"/>
                <w:bCs/>
                <w:sz w:val="20"/>
                <w:szCs w:val="20"/>
              </w:rPr>
              <w:t>operation failed for some reason not covered by</w:t>
            </w:r>
            <w:r>
              <w:rPr>
                <w:rFonts w:cs="Times New Roman"/>
                <w:bCs/>
                <w:sz w:val="20"/>
                <w:szCs w:val="20"/>
              </w:rPr>
              <w:t xml:space="preserve"> </w:t>
            </w:r>
            <w:r w:rsidRPr="00410D8B">
              <w:rPr>
                <w:rFonts w:cs="Times New Roman"/>
                <w:bCs/>
                <w:sz w:val="20"/>
                <w:szCs w:val="20"/>
              </w:rPr>
              <w:t>any other error condition.</w:t>
            </w:r>
          </w:p>
        </w:tc>
      </w:tr>
      <w:tr w:rsidR="00836F80" w:rsidRPr="00DF1352" w14:paraId="49A680B3" w14:textId="77777777" w:rsidTr="000640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7" w:type="dxa"/>
            <w:tcBorders>
              <w:left w:val="single" w:sz="2" w:space="0" w:color="8FC8F4" w:themeColor="accent5" w:themeTint="99"/>
            </w:tcBorders>
          </w:tcPr>
          <w:p w14:paraId="61B019DD" w14:textId="77777777" w:rsidR="000F1E87" w:rsidRPr="00DF1352" w:rsidRDefault="000F1E87" w:rsidP="00DE35D5">
            <w:pPr>
              <w:rPr>
                <w:rFonts w:cs="Times New Roman"/>
                <w:b w:val="0"/>
                <w:sz w:val="20"/>
                <w:szCs w:val="20"/>
              </w:rPr>
            </w:pPr>
            <w:proofErr w:type="gramStart"/>
            <w:r w:rsidRPr="00DF1352">
              <w:rPr>
                <w:rFonts w:cs="Times New Roman"/>
                <w:b w:val="0"/>
                <w:sz w:val="20"/>
                <w:szCs w:val="20"/>
              </w:rPr>
              <w:t>partial-operation</w:t>
            </w:r>
            <w:proofErr w:type="gramEnd"/>
            <w:r w:rsidRPr="00DF1352">
              <w:rPr>
                <w:rFonts w:cs="Times New Roman"/>
                <w:b w:val="0"/>
                <w:sz w:val="20"/>
                <w:szCs w:val="20"/>
              </w:rPr>
              <w:t xml:space="preserve"> </w:t>
            </w:r>
          </w:p>
        </w:tc>
        <w:tc>
          <w:tcPr>
            <w:tcW w:w="1233" w:type="dxa"/>
          </w:tcPr>
          <w:p w14:paraId="3BDD2661" w14:textId="77777777" w:rsidR="000F1E87" w:rsidRPr="00DF1352"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p>
        </w:tc>
        <w:tc>
          <w:tcPr>
            <w:tcW w:w="1017" w:type="dxa"/>
          </w:tcPr>
          <w:p w14:paraId="2E1621B8" w14:textId="77777777" w:rsidR="000F1E87" w:rsidRPr="00DF1352"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sidRPr="00DF1352">
              <w:rPr>
                <w:rFonts w:cs="Times New Roman"/>
                <w:bCs/>
                <w:sz w:val="20"/>
                <w:szCs w:val="20"/>
              </w:rPr>
              <w:t>500</w:t>
            </w:r>
          </w:p>
        </w:tc>
        <w:tc>
          <w:tcPr>
            <w:tcW w:w="2262" w:type="dxa"/>
          </w:tcPr>
          <w:p w14:paraId="22185874" w14:textId="77777777" w:rsidR="000F1E87"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sidRPr="004D0805">
              <w:rPr>
                <w:rFonts w:cs="Times New Roman"/>
                <w:bCs/>
                <w:sz w:val="20"/>
                <w:szCs w:val="20"/>
              </w:rPr>
              <w:t>&lt;</w:t>
            </w:r>
            <w:proofErr w:type="gramStart"/>
            <w:r w:rsidRPr="004D0805">
              <w:rPr>
                <w:rFonts w:cs="Times New Roman"/>
                <w:bCs/>
                <w:sz w:val="20"/>
                <w:szCs w:val="20"/>
              </w:rPr>
              <w:t>ok-element</w:t>
            </w:r>
            <w:proofErr w:type="gramEnd"/>
            <w:r w:rsidRPr="004D0805">
              <w:rPr>
                <w:rFonts w:cs="Times New Roman"/>
                <w:bCs/>
                <w:sz w:val="20"/>
                <w:szCs w:val="20"/>
              </w:rPr>
              <w:t>&gt;: identifies an element in the data</w:t>
            </w:r>
            <w:r>
              <w:rPr>
                <w:rFonts w:cs="Times New Roman"/>
                <w:bCs/>
                <w:sz w:val="20"/>
                <w:szCs w:val="20"/>
              </w:rPr>
              <w:t xml:space="preserve"> </w:t>
            </w:r>
            <w:r w:rsidRPr="004D0805">
              <w:rPr>
                <w:rFonts w:cs="Times New Roman"/>
                <w:bCs/>
                <w:sz w:val="20"/>
                <w:szCs w:val="20"/>
              </w:rPr>
              <w:t>model for which the requested operation has been</w:t>
            </w:r>
            <w:r>
              <w:rPr>
                <w:rFonts w:cs="Times New Roman"/>
                <w:bCs/>
                <w:sz w:val="20"/>
                <w:szCs w:val="20"/>
              </w:rPr>
              <w:t xml:space="preserve"> </w:t>
            </w:r>
            <w:r w:rsidRPr="004D0805">
              <w:rPr>
                <w:rFonts w:cs="Times New Roman"/>
                <w:bCs/>
                <w:sz w:val="20"/>
                <w:szCs w:val="20"/>
              </w:rPr>
              <w:t>completed for that node and all its child nodes. This element can appear zero or more times in the</w:t>
            </w:r>
            <w:r>
              <w:rPr>
                <w:rFonts w:cs="Times New Roman"/>
                <w:bCs/>
                <w:sz w:val="20"/>
                <w:szCs w:val="20"/>
              </w:rPr>
              <w:t xml:space="preserve"> </w:t>
            </w:r>
            <w:r w:rsidRPr="004D0805">
              <w:rPr>
                <w:rFonts w:cs="Times New Roman"/>
                <w:bCs/>
                <w:sz w:val="20"/>
                <w:szCs w:val="20"/>
              </w:rPr>
              <w:t>&lt;error-info&gt; container.</w:t>
            </w:r>
            <w:r>
              <w:rPr>
                <w:rFonts w:cs="Times New Roman"/>
                <w:bCs/>
                <w:sz w:val="20"/>
                <w:szCs w:val="20"/>
              </w:rPr>
              <w:t xml:space="preserve"> </w:t>
            </w:r>
          </w:p>
          <w:p w14:paraId="1B060DFE" w14:textId="77777777" w:rsidR="000F1E87"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sidRPr="004D0805">
              <w:rPr>
                <w:rFonts w:cs="Times New Roman"/>
                <w:bCs/>
                <w:sz w:val="20"/>
                <w:szCs w:val="20"/>
              </w:rPr>
              <w:t>&lt;err-element&gt;: identifies an element in the data</w:t>
            </w:r>
            <w:r>
              <w:rPr>
                <w:rFonts w:cs="Times New Roman"/>
                <w:bCs/>
                <w:sz w:val="20"/>
                <w:szCs w:val="20"/>
              </w:rPr>
              <w:t xml:space="preserve"> </w:t>
            </w:r>
            <w:r w:rsidRPr="004D0805">
              <w:rPr>
                <w:rFonts w:cs="Times New Roman"/>
                <w:bCs/>
                <w:sz w:val="20"/>
                <w:szCs w:val="20"/>
              </w:rPr>
              <w:t>model for which the requested operation has failed</w:t>
            </w:r>
            <w:r>
              <w:rPr>
                <w:rFonts w:cs="Times New Roman"/>
                <w:bCs/>
                <w:sz w:val="20"/>
                <w:szCs w:val="20"/>
              </w:rPr>
              <w:t xml:space="preserve"> </w:t>
            </w:r>
            <w:r w:rsidRPr="004D0805">
              <w:rPr>
                <w:rFonts w:cs="Times New Roman"/>
                <w:bCs/>
                <w:sz w:val="20"/>
                <w:szCs w:val="20"/>
              </w:rPr>
              <w:t>for that node and all its child nodes.</w:t>
            </w:r>
            <w:r>
              <w:rPr>
                <w:rFonts w:cs="Times New Roman"/>
                <w:bCs/>
                <w:sz w:val="20"/>
                <w:szCs w:val="20"/>
              </w:rPr>
              <w:t xml:space="preserve"> </w:t>
            </w:r>
            <w:r w:rsidRPr="004D0805">
              <w:rPr>
                <w:rFonts w:cs="Times New Roman"/>
                <w:bCs/>
                <w:sz w:val="20"/>
                <w:szCs w:val="20"/>
              </w:rPr>
              <w:t>This element can appear zero or more times in the</w:t>
            </w:r>
            <w:r>
              <w:rPr>
                <w:rFonts w:cs="Times New Roman"/>
                <w:bCs/>
                <w:sz w:val="20"/>
                <w:szCs w:val="20"/>
              </w:rPr>
              <w:t xml:space="preserve"> </w:t>
            </w:r>
            <w:r w:rsidRPr="004D0805">
              <w:rPr>
                <w:rFonts w:cs="Times New Roman"/>
                <w:bCs/>
                <w:sz w:val="20"/>
                <w:szCs w:val="20"/>
              </w:rPr>
              <w:t>&lt;error-info&gt; container.</w:t>
            </w:r>
          </w:p>
          <w:p w14:paraId="5253976C" w14:textId="77777777" w:rsidR="000F1E87" w:rsidRPr="004D0805"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sidRPr="004D0805">
              <w:rPr>
                <w:rFonts w:cs="Times New Roman"/>
                <w:bCs/>
                <w:sz w:val="20"/>
                <w:szCs w:val="20"/>
              </w:rPr>
              <w:t>&lt;no</w:t>
            </w:r>
            <w:r>
              <w:rPr>
                <w:rFonts w:cs="Times New Roman"/>
                <w:bCs/>
                <w:sz w:val="20"/>
                <w:szCs w:val="20"/>
              </w:rPr>
              <w:t xml:space="preserve"> </w:t>
            </w:r>
            <w:r w:rsidRPr="004D0805">
              <w:rPr>
                <w:rFonts w:cs="Times New Roman"/>
                <w:bCs/>
                <w:sz w:val="20"/>
                <w:szCs w:val="20"/>
              </w:rPr>
              <w:t>op-element&gt;: identifies an element in the data</w:t>
            </w:r>
            <w:r>
              <w:rPr>
                <w:rFonts w:cs="Times New Roman"/>
                <w:bCs/>
                <w:sz w:val="20"/>
                <w:szCs w:val="20"/>
              </w:rPr>
              <w:t xml:space="preserve"> </w:t>
            </w:r>
            <w:r w:rsidRPr="004D0805">
              <w:rPr>
                <w:rFonts w:cs="Times New Roman"/>
                <w:bCs/>
                <w:sz w:val="20"/>
                <w:szCs w:val="20"/>
              </w:rPr>
              <w:t>model for which the requested operation was not</w:t>
            </w:r>
            <w:r>
              <w:rPr>
                <w:rFonts w:cs="Times New Roman"/>
                <w:bCs/>
                <w:sz w:val="20"/>
                <w:szCs w:val="20"/>
              </w:rPr>
              <w:t xml:space="preserve"> </w:t>
            </w:r>
            <w:r w:rsidRPr="004D0805">
              <w:rPr>
                <w:rFonts w:cs="Times New Roman"/>
                <w:bCs/>
                <w:sz w:val="20"/>
                <w:szCs w:val="20"/>
              </w:rPr>
              <w:t>attempted for that node and all its child nodes. This element can appear zero or more times in the</w:t>
            </w:r>
            <w:r>
              <w:rPr>
                <w:rFonts w:cs="Times New Roman"/>
                <w:bCs/>
                <w:sz w:val="20"/>
                <w:szCs w:val="20"/>
              </w:rPr>
              <w:t xml:space="preserve"> </w:t>
            </w:r>
            <w:r w:rsidRPr="004D0805">
              <w:rPr>
                <w:rFonts w:cs="Times New Roman"/>
                <w:bCs/>
                <w:sz w:val="20"/>
                <w:szCs w:val="20"/>
              </w:rPr>
              <w:t>&lt;error-info&gt; container.</w:t>
            </w:r>
          </w:p>
        </w:tc>
        <w:tc>
          <w:tcPr>
            <w:tcW w:w="3663" w:type="dxa"/>
            <w:tcBorders>
              <w:right w:val="single" w:sz="2" w:space="0" w:color="8FC8F4" w:themeColor="accent5" w:themeTint="99"/>
            </w:tcBorders>
          </w:tcPr>
          <w:p w14:paraId="6BE4F561" w14:textId="276B2D4B" w:rsidR="000F1E87" w:rsidRPr="00410D8B"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sidRPr="00410D8B">
              <w:rPr>
                <w:rFonts w:cs="Times New Roman"/>
                <w:bCs/>
                <w:sz w:val="20"/>
                <w:szCs w:val="20"/>
              </w:rPr>
              <w:t>This error-tag is obsolete</w:t>
            </w:r>
            <w:r w:rsidR="003F47B9">
              <w:rPr>
                <w:rFonts w:cs="Times New Roman"/>
                <w:bCs/>
                <w:sz w:val="20"/>
                <w:szCs w:val="20"/>
              </w:rPr>
              <w:t xml:space="preserve"> </w:t>
            </w:r>
            <w:r w:rsidRPr="00410D8B">
              <w:rPr>
                <w:rFonts w:cs="Times New Roman"/>
                <w:bCs/>
                <w:sz w:val="20"/>
                <w:szCs w:val="20"/>
              </w:rPr>
              <w:t>and SHOULD NOT be sent</w:t>
            </w:r>
            <w:r>
              <w:rPr>
                <w:rFonts w:cs="Times New Roman"/>
                <w:bCs/>
                <w:sz w:val="20"/>
                <w:szCs w:val="20"/>
              </w:rPr>
              <w:t xml:space="preserve"> </w:t>
            </w:r>
            <w:r w:rsidRPr="00410D8B">
              <w:rPr>
                <w:rFonts w:cs="Times New Roman"/>
                <w:bCs/>
                <w:sz w:val="20"/>
                <w:szCs w:val="20"/>
              </w:rPr>
              <w:t>by servers conforming to this document.</w:t>
            </w:r>
            <w:r>
              <w:rPr>
                <w:rFonts w:cs="Times New Roman"/>
                <w:bCs/>
                <w:sz w:val="20"/>
                <w:szCs w:val="20"/>
              </w:rPr>
              <w:t xml:space="preserve"> </w:t>
            </w:r>
            <w:r w:rsidRPr="00410D8B">
              <w:rPr>
                <w:rFonts w:cs="Times New Roman"/>
                <w:bCs/>
                <w:sz w:val="20"/>
                <w:szCs w:val="20"/>
              </w:rPr>
              <w:t>Some part of the requested operation failed or was</w:t>
            </w:r>
            <w:r>
              <w:rPr>
                <w:rFonts w:cs="Times New Roman"/>
                <w:bCs/>
                <w:sz w:val="20"/>
                <w:szCs w:val="20"/>
              </w:rPr>
              <w:t xml:space="preserve"> </w:t>
            </w:r>
            <w:r w:rsidRPr="00410D8B">
              <w:rPr>
                <w:rFonts w:cs="Times New Roman"/>
                <w:bCs/>
                <w:sz w:val="20"/>
                <w:szCs w:val="20"/>
              </w:rPr>
              <w:t>not attempted for some reason.  Full cleanup has</w:t>
            </w:r>
            <w:r>
              <w:rPr>
                <w:rFonts w:cs="Times New Roman"/>
                <w:bCs/>
                <w:sz w:val="20"/>
                <w:szCs w:val="20"/>
              </w:rPr>
              <w:t xml:space="preserve"> </w:t>
            </w:r>
            <w:r w:rsidRPr="00410D8B">
              <w:rPr>
                <w:rFonts w:cs="Times New Roman"/>
                <w:bCs/>
                <w:sz w:val="20"/>
                <w:szCs w:val="20"/>
              </w:rPr>
              <w:t>not been performed (e.g., rollback not supported) by the server.  The error-info container is used</w:t>
            </w:r>
            <w:r>
              <w:rPr>
                <w:rFonts w:cs="Times New Roman"/>
                <w:bCs/>
                <w:sz w:val="20"/>
                <w:szCs w:val="20"/>
              </w:rPr>
              <w:t xml:space="preserve"> </w:t>
            </w:r>
            <w:r w:rsidRPr="00410D8B">
              <w:rPr>
                <w:rFonts w:cs="Times New Roman"/>
                <w:bCs/>
                <w:sz w:val="20"/>
                <w:szCs w:val="20"/>
              </w:rPr>
              <w:t>to identify which portions of the application</w:t>
            </w:r>
            <w:r>
              <w:rPr>
                <w:rFonts w:cs="Times New Roman"/>
                <w:bCs/>
                <w:sz w:val="20"/>
                <w:szCs w:val="20"/>
              </w:rPr>
              <w:t xml:space="preserve"> </w:t>
            </w:r>
            <w:r w:rsidRPr="00410D8B">
              <w:rPr>
                <w:rFonts w:cs="Times New Roman"/>
                <w:bCs/>
                <w:sz w:val="20"/>
                <w:szCs w:val="20"/>
              </w:rPr>
              <w:t>data model content for which the requested operation</w:t>
            </w:r>
            <w:r>
              <w:rPr>
                <w:rFonts w:cs="Times New Roman"/>
                <w:bCs/>
                <w:sz w:val="20"/>
                <w:szCs w:val="20"/>
              </w:rPr>
              <w:t xml:space="preserve"> </w:t>
            </w:r>
            <w:r w:rsidRPr="00410D8B">
              <w:rPr>
                <w:rFonts w:cs="Times New Roman"/>
                <w:bCs/>
                <w:sz w:val="20"/>
                <w:szCs w:val="20"/>
              </w:rPr>
              <w:t>has succeeded (&lt;ok-element&gt;), failed (&lt;bad-element&gt;),</w:t>
            </w:r>
            <w:r>
              <w:rPr>
                <w:rFonts w:cs="Times New Roman"/>
                <w:bCs/>
                <w:sz w:val="20"/>
                <w:szCs w:val="20"/>
              </w:rPr>
              <w:t xml:space="preserve"> </w:t>
            </w:r>
            <w:r w:rsidRPr="00410D8B">
              <w:rPr>
                <w:rFonts w:cs="Times New Roman"/>
                <w:bCs/>
                <w:sz w:val="20"/>
                <w:szCs w:val="20"/>
              </w:rPr>
              <w:t>or not been attempted (&lt;no</w:t>
            </w:r>
            <w:r>
              <w:rPr>
                <w:rFonts w:cs="Times New Roman"/>
                <w:bCs/>
                <w:sz w:val="20"/>
                <w:szCs w:val="20"/>
              </w:rPr>
              <w:t xml:space="preserve"> </w:t>
            </w:r>
            <w:r w:rsidRPr="00410D8B">
              <w:rPr>
                <w:rFonts w:cs="Times New Roman"/>
                <w:bCs/>
                <w:sz w:val="20"/>
                <w:szCs w:val="20"/>
              </w:rPr>
              <w:t>op-element&gt;).</w:t>
            </w:r>
          </w:p>
        </w:tc>
      </w:tr>
    </w:tbl>
    <w:p w14:paraId="13A4339D" w14:textId="77777777" w:rsidR="000F1E87" w:rsidRDefault="000F1E87" w:rsidP="000F1E87">
      <w:pPr>
        <w:rPr>
          <w:rFonts w:cs="Times New Roman"/>
          <w:bCs/>
          <w:sz w:val="20"/>
          <w:szCs w:val="20"/>
          <w:lang w:eastAsia="en-US"/>
        </w:rPr>
      </w:pPr>
    </w:p>
    <w:p w14:paraId="0B3EE757" w14:textId="2D93809B" w:rsidR="000F1E87" w:rsidRDefault="000F1E87" w:rsidP="000F1E87">
      <w:pPr>
        <w:pStyle w:val="Caption"/>
        <w:keepNext/>
      </w:pPr>
      <w:r>
        <w:t xml:space="preserve">Table </w:t>
      </w:r>
      <w:r>
        <w:fldChar w:fldCharType="begin"/>
      </w:r>
      <w:r>
        <w:instrText>SEQ Table \* ARABIC</w:instrText>
      </w:r>
      <w:r>
        <w:fldChar w:fldCharType="separate"/>
      </w:r>
      <w:r w:rsidR="00DB0408">
        <w:rPr>
          <w:noProof/>
        </w:rPr>
        <w:t>9</w:t>
      </w:r>
      <w:r>
        <w:fldChar w:fldCharType="end"/>
      </w:r>
      <w:r w:rsidR="00F3117B">
        <w:t>:</w:t>
      </w:r>
      <w:r>
        <w:t xml:space="preserve"> </w:t>
      </w:r>
      <w:r w:rsidRPr="000538EA">
        <w:t xml:space="preserve">Responses for </w:t>
      </w:r>
      <w:r>
        <w:t>POST</w:t>
      </w:r>
      <w:r w:rsidRPr="000538EA">
        <w:t xml:space="preserve"> Operations</w:t>
      </w:r>
    </w:p>
    <w:tbl>
      <w:tblPr>
        <w:tblStyle w:val="GridTable2-Accent5"/>
        <w:tblW w:w="9696" w:type="dxa"/>
        <w:tblBorders>
          <w:left w:val="single" w:sz="2" w:space="0" w:color="8FC8F4" w:themeColor="accent5" w:themeTint="99"/>
          <w:right w:val="single" w:sz="2" w:space="0" w:color="8FC8F4" w:themeColor="accent5" w:themeTint="99"/>
        </w:tblBorders>
        <w:tblLook w:val="04A0" w:firstRow="1" w:lastRow="0" w:firstColumn="1" w:lastColumn="0" w:noHBand="0" w:noVBand="1"/>
      </w:tblPr>
      <w:tblGrid>
        <w:gridCol w:w="1904"/>
        <w:gridCol w:w="1896"/>
        <w:gridCol w:w="1017"/>
        <w:gridCol w:w="2964"/>
        <w:gridCol w:w="1915"/>
      </w:tblGrid>
      <w:tr w:rsidR="000F1E87" w14:paraId="59FFF5CA" w14:textId="77777777" w:rsidTr="000640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9" w:type="dxa"/>
            <w:tcBorders>
              <w:top w:val="none" w:sz="0" w:space="0" w:color="auto"/>
              <w:bottom w:val="none" w:sz="0" w:space="0" w:color="auto"/>
              <w:right w:val="none" w:sz="0" w:space="0" w:color="auto"/>
            </w:tcBorders>
          </w:tcPr>
          <w:p w14:paraId="073DBE30" w14:textId="77777777" w:rsidR="000F1E87" w:rsidRPr="00DF1352" w:rsidRDefault="000F1E87" w:rsidP="00DE35D5">
            <w:pPr>
              <w:rPr>
                <w:rFonts w:cs="Times New Roman"/>
                <w:bCs w:val="0"/>
                <w:sz w:val="20"/>
                <w:szCs w:val="20"/>
              </w:rPr>
            </w:pPr>
            <w:r w:rsidRPr="00DF1352">
              <w:rPr>
                <w:rFonts w:cs="Times New Roman"/>
                <w:bCs w:val="0"/>
                <w:sz w:val="20"/>
                <w:szCs w:val="20"/>
              </w:rPr>
              <w:t>Error-tag</w:t>
            </w:r>
          </w:p>
        </w:tc>
        <w:tc>
          <w:tcPr>
            <w:tcW w:w="1939" w:type="dxa"/>
            <w:tcBorders>
              <w:top w:val="none" w:sz="0" w:space="0" w:color="auto"/>
              <w:left w:val="none" w:sz="0" w:space="0" w:color="auto"/>
              <w:bottom w:val="none" w:sz="0" w:space="0" w:color="auto"/>
              <w:right w:val="none" w:sz="0" w:space="0" w:color="auto"/>
            </w:tcBorders>
          </w:tcPr>
          <w:p w14:paraId="66B5F926" w14:textId="77777777" w:rsidR="000F1E87" w:rsidRPr="00DF1352" w:rsidRDefault="000F1E87" w:rsidP="00DE35D5">
            <w:pPr>
              <w:spacing w:after="0"/>
              <w:cnfStyle w:val="100000000000" w:firstRow="1" w:lastRow="0" w:firstColumn="0" w:lastColumn="0" w:oddVBand="0" w:evenVBand="0" w:oddHBand="0" w:evenHBand="0" w:firstRowFirstColumn="0" w:firstRowLastColumn="0" w:lastRowFirstColumn="0" w:lastRowLastColumn="0"/>
              <w:rPr>
                <w:rFonts w:cs="Times New Roman"/>
                <w:bCs w:val="0"/>
                <w:sz w:val="20"/>
                <w:szCs w:val="20"/>
              </w:rPr>
            </w:pPr>
            <w:r w:rsidRPr="00DF1352">
              <w:rPr>
                <w:rFonts w:cs="Times New Roman"/>
                <w:bCs w:val="0"/>
                <w:sz w:val="20"/>
                <w:szCs w:val="20"/>
              </w:rPr>
              <w:t>TAPI </w:t>
            </w:r>
            <w:r w:rsidRPr="00DF1352">
              <w:rPr>
                <w:rFonts w:cs="Times New Roman"/>
                <w:bCs w:val="0"/>
                <w:i/>
                <w:iCs/>
                <w:sz w:val="20"/>
                <w:szCs w:val="20"/>
              </w:rPr>
              <w:t>error-app-tag</w:t>
            </w:r>
          </w:p>
        </w:tc>
        <w:tc>
          <w:tcPr>
            <w:tcW w:w="800" w:type="dxa"/>
            <w:tcBorders>
              <w:top w:val="none" w:sz="0" w:space="0" w:color="auto"/>
              <w:left w:val="none" w:sz="0" w:space="0" w:color="auto"/>
              <w:bottom w:val="none" w:sz="0" w:space="0" w:color="auto"/>
              <w:right w:val="none" w:sz="0" w:space="0" w:color="auto"/>
            </w:tcBorders>
          </w:tcPr>
          <w:p w14:paraId="6E240C1B" w14:textId="77777777" w:rsidR="000F1E87" w:rsidRPr="00DF1352" w:rsidRDefault="000F1E87" w:rsidP="00DE35D5">
            <w:pPr>
              <w:cnfStyle w:val="100000000000" w:firstRow="1" w:lastRow="0" w:firstColumn="0" w:lastColumn="0" w:oddVBand="0" w:evenVBand="0" w:oddHBand="0" w:evenHBand="0" w:firstRowFirstColumn="0" w:firstRowLastColumn="0" w:lastRowFirstColumn="0" w:lastRowLastColumn="0"/>
              <w:rPr>
                <w:rFonts w:cs="Times New Roman"/>
                <w:bCs w:val="0"/>
                <w:sz w:val="20"/>
                <w:szCs w:val="20"/>
              </w:rPr>
            </w:pPr>
            <w:r w:rsidRPr="00DF1352">
              <w:rPr>
                <w:rFonts w:cs="Times New Roman"/>
                <w:bCs w:val="0"/>
                <w:sz w:val="20"/>
                <w:szCs w:val="20"/>
              </w:rPr>
              <w:t>HTTP Response status code</w:t>
            </w:r>
          </w:p>
        </w:tc>
        <w:tc>
          <w:tcPr>
            <w:tcW w:w="3078" w:type="dxa"/>
            <w:tcBorders>
              <w:top w:val="none" w:sz="0" w:space="0" w:color="auto"/>
              <w:left w:val="none" w:sz="0" w:space="0" w:color="auto"/>
              <w:bottom w:val="none" w:sz="0" w:space="0" w:color="auto"/>
              <w:right w:val="none" w:sz="0" w:space="0" w:color="auto"/>
            </w:tcBorders>
          </w:tcPr>
          <w:p w14:paraId="77F157D3" w14:textId="77777777" w:rsidR="000F1E87" w:rsidRPr="00DF1352" w:rsidRDefault="000F1E87" w:rsidP="00DE35D5">
            <w:pPr>
              <w:cnfStyle w:val="100000000000" w:firstRow="1" w:lastRow="0" w:firstColumn="0" w:lastColumn="0" w:oddVBand="0" w:evenVBand="0" w:oddHBand="0" w:evenHBand="0" w:firstRowFirstColumn="0" w:firstRowLastColumn="0" w:lastRowFirstColumn="0" w:lastRowLastColumn="0"/>
              <w:rPr>
                <w:rFonts w:cs="Times New Roman"/>
                <w:bCs w:val="0"/>
                <w:sz w:val="20"/>
                <w:szCs w:val="20"/>
              </w:rPr>
            </w:pPr>
            <w:r w:rsidRPr="00DF1352">
              <w:rPr>
                <w:rFonts w:cs="Times New Roman"/>
                <w:bCs w:val="0"/>
                <w:sz w:val="20"/>
                <w:szCs w:val="20"/>
              </w:rPr>
              <w:t>Error-info</w:t>
            </w:r>
          </w:p>
        </w:tc>
        <w:tc>
          <w:tcPr>
            <w:tcW w:w="1940" w:type="dxa"/>
            <w:tcBorders>
              <w:top w:val="none" w:sz="0" w:space="0" w:color="auto"/>
              <w:left w:val="none" w:sz="0" w:space="0" w:color="auto"/>
              <w:bottom w:val="none" w:sz="0" w:space="0" w:color="auto"/>
            </w:tcBorders>
          </w:tcPr>
          <w:p w14:paraId="00C328C6" w14:textId="77777777" w:rsidR="000F1E87" w:rsidRPr="00DF1352" w:rsidRDefault="000F1E87" w:rsidP="00DE35D5">
            <w:pPr>
              <w:cnfStyle w:val="100000000000" w:firstRow="1" w:lastRow="0" w:firstColumn="0" w:lastColumn="0" w:oddVBand="0" w:evenVBand="0" w:oddHBand="0" w:evenHBand="0" w:firstRowFirstColumn="0" w:firstRowLastColumn="0" w:lastRowFirstColumn="0" w:lastRowLastColumn="0"/>
              <w:rPr>
                <w:rFonts w:cs="Times New Roman"/>
                <w:bCs w:val="0"/>
                <w:sz w:val="20"/>
                <w:szCs w:val="20"/>
              </w:rPr>
            </w:pPr>
            <w:r w:rsidRPr="00DF1352">
              <w:rPr>
                <w:rFonts w:cs="Times New Roman"/>
                <w:bCs w:val="0"/>
                <w:sz w:val="20"/>
                <w:szCs w:val="20"/>
              </w:rPr>
              <w:t>Description</w:t>
            </w:r>
          </w:p>
        </w:tc>
      </w:tr>
      <w:tr w:rsidR="000F1E87" w:rsidRPr="00DF1352" w14:paraId="408DF684" w14:textId="77777777" w:rsidTr="000640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9" w:type="dxa"/>
          </w:tcPr>
          <w:p w14:paraId="4B8539A0" w14:textId="77777777" w:rsidR="000F1E87" w:rsidRPr="00864A1B" w:rsidRDefault="000F1E87" w:rsidP="00DE35D5">
            <w:pPr>
              <w:rPr>
                <w:rFonts w:cs="Times New Roman"/>
                <w:b w:val="0"/>
                <w:sz w:val="20"/>
                <w:szCs w:val="20"/>
              </w:rPr>
            </w:pPr>
          </w:p>
        </w:tc>
        <w:tc>
          <w:tcPr>
            <w:tcW w:w="1939" w:type="dxa"/>
          </w:tcPr>
          <w:p w14:paraId="51007C00" w14:textId="77777777" w:rsidR="000F1E87" w:rsidRPr="00DF1352"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p>
        </w:tc>
        <w:tc>
          <w:tcPr>
            <w:tcW w:w="800" w:type="dxa"/>
          </w:tcPr>
          <w:p w14:paraId="1AA1F3C7" w14:textId="77777777" w:rsidR="000F1E87" w:rsidRPr="00DF1352"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Pr>
                <w:rFonts w:cs="Times New Roman"/>
                <w:bCs/>
                <w:sz w:val="20"/>
                <w:szCs w:val="20"/>
              </w:rPr>
              <w:t>201</w:t>
            </w:r>
          </w:p>
        </w:tc>
        <w:tc>
          <w:tcPr>
            <w:tcW w:w="3078" w:type="dxa"/>
          </w:tcPr>
          <w:p w14:paraId="5211E2B9" w14:textId="77777777" w:rsidR="000F1E87"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p>
        </w:tc>
        <w:tc>
          <w:tcPr>
            <w:tcW w:w="1940" w:type="dxa"/>
          </w:tcPr>
          <w:p w14:paraId="1333AD59" w14:textId="77777777" w:rsidR="000F1E87" w:rsidRPr="00DF1352"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Pr>
                <w:rFonts w:cs="Times New Roman"/>
                <w:bCs/>
                <w:sz w:val="20"/>
                <w:szCs w:val="20"/>
              </w:rPr>
              <w:t>Post successfully created response</w:t>
            </w:r>
          </w:p>
        </w:tc>
      </w:tr>
      <w:tr w:rsidR="000F1E87" w:rsidRPr="00DF1352" w14:paraId="7DD886D2" w14:textId="77777777" w:rsidTr="00064070">
        <w:tc>
          <w:tcPr>
            <w:cnfStyle w:val="001000000000" w:firstRow="0" w:lastRow="0" w:firstColumn="1" w:lastColumn="0" w:oddVBand="0" w:evenVBand="0" w:oddHBand="0" w:evenHBand="0" w:firstRowFirstColumn="0" w:firstRowLastColumn="0" w:lastRowFirstColumn="0" w:lastRowLastColumn="0"/>
            <w:tcW w:w="1939" w:type="dxa"/>
          </w:tcPr>
          <w:p w14:paraId="2136EEDC" w14:textId="77777777" w:rsidR="000F1E87" w:rsidRPr="00864A1B" w:rsidRDefault="000F1E87" w:rsidP="00DE35D5">
            <w:pPr>
              <w:rPr>
                <w:rFonts w:cs="Times New Roman"/>
                <w:b w:val="0"/>
                <w:sz w:val="20"/>
                <w:szCs w:val="20"/>
              </w:rPr>
            </w:pPr>
            <w:r>
              <w:rPr>
                <w:rFonts w:cs="Times New Roman"/>
                <w:b w:val="0"/>
                <w:sz w:val="20"/>
                <w:szCs w:val="20"/>
              </w:rPr>
              <w:t>i</w:t>
            </w:r>
            <w:r w:rsidRPr="00864A1B">
              <w:rPr>
                <w:rFonts w:cs="Times New Roman"/>
                <w:b w:val="0"/>
                <w:sz w:val="20"/>
                <w:szCs w:val="20"/>
              </w:rPr>
              <w:t>n-use</w:t>
            </w:r>
          </w:p>
        </w:tc>
        <w:tc>
          <w:tcPr>
            <w:tcW w:w="1939" w:type="dxa"/>
          </w:tcPr>
          <w:p w14:paraId="53763DA5" w14:textId="77777777" w:rsidR="000F1E87" w:rsidRPr="00DF1352"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p>
        </w:tc>
        <w:tc>
          <w:tcPr>
            <w:tcW w:w="800" w:type="dxa"/>
          </w:tcPr>
          <w:p w14:paraId="7A27C6F8" w14:textId="77777777" w:rsidR="000F1E87" w:rsidRPr="00DF1352"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r w:rsidRPr="00DF1352">
              <w:rPr>
                <w:rFonts w:cs="Times New Roman"/>
                <w:bCs/>
                <w:sz w:val="20"/>
                <w:szCs w:val="20"/>
              </w:rPr>
              <w:t>409</w:t>
            </w:r>
          </w:p>
        </w:tc>
        <w:tc>
          <w:tcPr>
            <w:tcW w:w="3078" w:type="dxa"/>
          </w:tcPr>
          <w:p w14:paraId="630904BD" w14:textId="77777777" w:rsidR="000F1E87" w:rsidRPr="00DF1352"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r>
              <w:rPr>
                <w:rFonts w:cs="Times New Roman"/>
                <w:bCs/>
                <w:sz w:val="20"/>
                <w:szCs w:val="20"/>
              </w:rPr>
              <w:t>None</w:t>
            </w:r>
          </w:p>
        </w:tc>
        <w:tc>
          <w:tcPr>
            <w:tcW w:w="1940" w:type="dxa"/>
          </w:tcPr>
          <w:p w14:paraId="6C07AF2F" w14:textId="77777777" w:rsidR="000F1E87" w:rsidRPr="00410D8B"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r w:rsidRPr="00410D8B">
              <w:rPr>
                <w:rFonts w:cs="Times New Roman"/>
                <w:bCs/>
                <w:sz w:val="20"/>
                <w:szCs w:val="20"/>
              </w:rPr>
              <w:t>The request requires a resource that already is in</w:t>
            </w:r>
            <w:r>
              <w:rPr>
                <w:rFonts w:cs="Times New Roman"/>
                <w:bCs/>
                <w:sz w:val="20"/>
                <w:szCs w:val="20"/>
              </w:rPr>
              <w:t xml:space="preserve"> </w:t>
            </w:r>
            <w:r w:rsidRPr="00410D8B">
              <w:rPr>
                <w:rFonts w:cs="Times New Roman"/>
                <w:bCs/>
                <w:sz w:val="20"/>
                <w:szCs w:val="20"/>
              </w:rPr>
              <w:t>use.</w:t>
            </w:r>
          </w:p>
        </w:tc>
      </w:tr>
      <w:tr w:rsidR="000F1E87" w:rsidRPr="00DF1352" w14:paraId="63D1EA4B" w14:textId="77777777" w:rsidTr="000640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9" w:type="dxa"/>
          </w:tcPr>
          <w:p w14:paraId="76B92417" w14:textId="77777777" w:rsidR="000F1E87" w:rsidRPr="00864A1B" w:rsidRDefault="000F1E87" w:rsidP="00DE35D5">
            <w:pPr>
              <w:rPr>
                <w:rFonts w:cs="Times New Roman"/>
                <w:sz w:val="20"/>
                <w:szCs w:val="20"/>
              </w:rPr>
            </w:pPr>
          </w:p>
        </w:tc>
        <w:tc>
          <w:tcPr>
            <w:tcW w:w="1939" w:type="dxa"/>
          </w:tcPr>
          <w:p w14:paraId="37AA85A9" w14:textId="77777777" w:rsidR="000F1E87" w:rsidRPr="00DF1352"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p>
        </w:tc>
        <w:tc>
          <w:tcPr>
            <w:tcW w:w="800" w:type="dxa"/>
          </w:tcPr>
          <w:p w14:paraId="23D66F40" w14:textId="77777777" w:rsidR="000F1E87" w:rsidRPr="00DF1352"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p>
        </w:tc>
        <w:tc>
          <w:tcPr>
            <w:tcW w:w="3078" w:type="dxa"/>
          </w:tcPr>
          <w:p w14:paraId="7476AF55" w14:textId="77777777" w:rsidR="000F1E87"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p>
        </w:tc>
        <w:tc>
          <w:tcPr>
            <w:tcW w:w="1940" w:type="dxa"/>
          </w:tcPr>
          <w:p w14:paraId="08313BDB" w14:textId="77777777" w:rsidR="000F1E87" w:rsidRPr="00410D8B"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p>
        </w:tc>
      </w:tr>
      <w:tr w:rsidR="000F1E87" w:rsidRPr="00DF1352" w14:paraId="329AC98C" w14:textId="77777777" w:rsidTr="00064070">
        <w:tc>
          <w:tcPr>
            <w:cnfStyle w:val="001000000000" w:firstRow="0" w:lastRow="0" w:firstColumn="1" w:lastColumn="0" w:oddVBand="0" w:evenVBand="0" w:oddHBand="0" w:evenHBand="0" w:firstRowFirstColumn="0" w:firstRowLastColumn="0" w:lastRowFirstColumn="0" w:lastRowLastColumn="0"/>
            <w:tcW w:w="1939" w:type="dxa"/>
          </w:tcPr>
          <w:p w14:paraId="07161FC2" w14:textId="77777777" w:rsidR="000F1E87" w:rsidRPr="00DF1352" w:rsidRDefault="000F1E87" w:rsidP="00DE35D5">
            <w:pPr>
              <w:rPr>
                <w:rFonts w:cs="Times New Roman"/>
                <w:b w:val="0"/>
                <w:sz w:val="20"/>
                <w:szCs w:val="20"/>
              </w:rPr>
            </w:pPr>
            <w:proofErr w:type="gramStart"/>
            <w:r w:rsidRPr="00DF1352">
              <w:rPr>
                <w:rFonts w:cs="Times New Roman"/>
                <w:b w:val="0"/>
                <w:sz w:val="20"/>
                <w:szCs w:val="20"/>
              </w:rPr>
              <w:t>invalid-value</w:t>
            </w:r>
            <w:proofErr w:type="gramEnd"/>
            <w:r>
              <w:rPr>
                <w:rFonts w:cs="Times New Roman"/>
                <w:b w:val="0"/>
                <w:sz w:val="20"/>
                <w:szCs w:val="20"/>
              </w:rPr>
              <w:br/>
            </w:r>
          </w:p>
        </w:tc>
        <w:tc>
          <w:tcPr>
            <w:tcW w:w="1939" w:type="dxa"/>
          </w:tcPr>
          <w:p w14:paraId="76CD0727" w14:textId="77777777" w:rsidR="000F1E87" w:rsidRPr="00DF1352"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p>
        </w:tc>
        <w:tc>
          <w:tcPr>
            <w:tcW w:w="800" w:type="dxa"/>
          </w:tcPr>
          <w:p w14:paraId="32984D6B" w14:textId="77777777" w:rsidR="000F1E87" w:rsidRPr="00DF1352"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r w:rsidRPr="00DF1352">
              <w:rPr>
                <w:rFonts w:cs="Times New Roman"/>
                <w:bCs/>
                <w:sz w:val="20"/>
                <w:szCs w:val="20"/>
              </w:rPr>
              <w:t>400, 404 or 406</w:t>
            </w:r>
          </w:p>
        </w:tc>
        <w:tc>
          <w:tcPr>
            <w:tcW w:w="3078" w:type="dxa"/>
          </w:tcPr>
          <w:p w14:paraId="17DECB3B" w14:textId="77777777" w:rsidR="000F1E87" w:rsidRPr="00DF1352"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r>
              <w:rPr>
                <w:rFonts w:cs="Times New Roman"/>
                <w:bCs/>
                <w:sz w:val="20"/>
                <w:szCs w:val="20"/>
              </w:rPr>
              <w:t>None</w:t>
            </w:r>
          </w:p>
        </w:tc>
        <w:tc>
          <w:tcPr>
            <w:tcW w:w="1940" w:type="dxa"/>
          </w:tcPr>
          <w:p w14:paraId="5927433D" w14:textId="77777777" w:rsidR="000F1E87" w:rsidRPr="00410D8B"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r w:rsidRPr="00410D8B">
              <w:rPr>
                <w:rFonts w:cs="Times New Roman"/>
                <w:bCs/>
                <w:sz w:val="20"/>
                <w:szCs w:val="20"/>
              </w:rPr>
              <w:t>The request specifies an unacceptable value for one</w:t>
            </w:r>
            <w:r>
              <w:rPr>
                <w:rFonts w:cs="Times New Roman"/>
                <w:bCs/>
                <w:sz w:val="20"/>
                <w:szCs w:val="20"/>
              </w:rPr>
              <w:t xml:space="preserve"> </w:t>
            </w:r>
            <w:r w:rsidRPr="00410D8B">
              <w:rPr>
                <w:rFonts w:cs="Times New Roman"/>
                <w:bCs/>
                <w:sz w:val="20"/>
                <w:szCs w:val="20"/>
              </w:rPr>
              <w:t>or more parameters.</w:t>
            </w:r>
            <w:r>
              <w:rPr>
                <w:rFonts w:cs="Times New Roman"/>
                <w:bCs/>
                <w:sz w:val="20"/>
                <w:szCs w:val="20"/>
              </w:rPr>
              <w:t xml:space="preserve"> </w:t>
            </w:r>
          </w:p>
          <w:p w14:paraId="524B6CD3" w14:textId="77777777" w:rsidR="000F1E87" w:rsidRPr="00410D8B"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p>
        </w:tc>
      </w:tr>
      <w:tr w:rsidR="000F1E87" w:rsidRPr="00DF1352" w14:paraId="0BB3DE20" w14:textId="77777777" w:rsidTr="000640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9" w:type="dxa"/>
          </w:tcPr>
          <w:p w14:paraId="7732D31A" w14:textId="77777777" w:rsidR="000F1E87" w:rsidRPr="00DF1352" w:rsidRDefault="000F1E87" w:rsidP="00DE35D5">
            <w:pPr>
              <w:rPr>
                <w:rFonts w:cs="Times New Roman"/>
                <w:sz w:val="20"/>
                <w:szCs w:val="20"/>
              </w:rPr>
            </w:pPr>
            <w:r w:rsidRPr="00DF1352">
              <w:rPr>
                <w:rFonts w:cs="Times New Roman"/>
                <w:b w:val="0"/>
                <w:sz w:val="20"/>
                <w:szCs w:val="20"/>
              </w:rPr>
              <w:t>(response)</w:t>
            </w:r>
            <w:proofErr w:type="gramStart"/>
            <w:r w:rsidRPr="00DF1352">
              <w:rPr>
                <w:rFonts w:cs="Times New Roman"/>
                <w:b w:val="0"/>
                <w:sz w:val="20"/>
                <w:szCs w:val="20"/>
              </w:rPr>
              <w:t>too-big</w:t>
            </w:r>
            <w:proofErr w:type="gramEnd"/>
          </w:p>
        </w:tc>
        <w:tc>
          <w:tcPr>
            <w:tcW w:w="1939" w:type="dxa"/>
          </w:tcPr>
          <w:p w14:paraId="73D98514" w14:textId="77777777" w:rsidR="000F1E87" w:rsidRPr="00DF1352"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p>
        </w:tc>
        <w:tc>
          <w:tcPr>
            <w:tcW w:w="800" w:type="dxa"/>
          </w:tcPr>
          <w:p w14:paraId="7AD33B2F" w14:textId="77777777" w:rsidR="000F1E87" w:rsidRPr="00DF1352"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Pr>
                <w:rFonts w:cs="Times New Roman"/>
                <w:bCs/>
                <w:sz w:val="20"/>
                <w:szCs w:val="20"/>
              </w:rPr>
              <w:t>400</w:t>
            </w:r>
          </w:p>
        </w:tc>
        <w:tc>
          <w:tcPr>
            <w:tcW w:w="3078" w:type="dxa"/>
          </w:tcPr>
          <w:p w14:paraId="14928212" w14:textId="77777777" w:rsidR="000F1E87"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sidRPr="00DF1352">
              <w:rPr>
                <w:rFonts w:cs="Times New Roman"/>
                <w:bCs/>
                <w:sz w:val="20"/>
                <w:szCs w:val="20"/>
              </w:rPr>
              <w:t>&lt;bad-attribute&gt;: name of the missing attribute</w:t>
            </w:r>
            <w:r>
              <w:rPr>
                <w:rFonts w:cs="Times New Roman"/>
                <w:bCs/>
                <w:sz w:val="20"/>
                <w:szCs w:val="20"/>
              </w:rPr>
              <w:t xml:space="preserve"> </w:t>
            </w:r>
            <w:r w:rsidRPr="00DF1352">
              <w:rPr>
                <w:rFonts w:cs="Times New Roman"/>
                <w:bCs/>
                <w:sz w:val="20"/>
                <w:szCs w:val="20"/>
              </w:rPr>
              <w:t>&lt;bad-element&gt;: name of the element that is supposed</w:t>
            </w:r>
            <w:r>
              <w:rPr>
                <w:rFonts w:cs="Times New Roman"/>
                <w:bCs/>
                <w:sz w:val="20"/>
                <w:szCs w:val="20"/>
              </w:rPr>
              <w:t xml:space="preserve"> </w:t>
            </w:r>
            <w:r w:rsidRPr="00DF1352">
              <w:rPr>
                <w:rFonts w:cs="Times New Roman"/>
                <w:bCs/>
                <w:sz w:val="20"/>
                <w:szCs w:val="20"/>
              </w:rPr>
              <w:t>to contain the missing attribute</w:t>
            </w:r>
          </w:p>
        </w:tc>
        <w:tc>
          <w:tcPr>
            <w:tcW w:w="1940" w:type="dxa"/>
          </w:tcPr>
          <w:p w14:paraId="5394BA17" w14:textId="55CD1F77" w:rsidR="000F1E87"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sidRPr="00410D8B">
              <w:rPr>
                <w:rFonts w:cs="Times New Roman"/>
                <w:bCs/>
                <w:sz w:val="20"/>
                <w:szCs w:val="20"/>
              </w:rPr>
              <w:t>The request specifies an unacceptable value for one</w:t>
            </w:r>
            <w:r>
              <w:rPr>
                <w:rFonts w:cs="Times New Roman"/>
                <w:bCs/>
                <w:sz w:val="20"/>
                <w:szCs w:val="20"/>
              </w:rPr>
              <w:t xml:space="preserve"> </w:t>
            </w:r>
            <w:r w:rsidRPr="00410D8B">
              <w:rPr>
                <w:rFonts w:cs="Times New Roman"/>
                <w:bCs/>
                <w:sz w:val="20"/>
                <w:szCs w:val="20"/>
              </w:rPr>
              <w:t>or more parameters.</w:t>
            </w:r>
            <w:r>
              <w:rPr>
                <w:rFonts w:cs="Times New Roman"/>
                <w:bCs/>
                <w:sz w:val="20"/>
                <w:szCs w:val="20"/>
              </w:rPr>
              <w:t xml:space="preserve"> </w:t>
            </w:r>
            <w:r w:rsidRPr="00410D8B">
              <w:rPr>
                <w:rFonts w:cs="Times New Roman"/>
                <w:bCs/>
                <w:sz w:val="20"/>
                <w:szCs w:val="20"/>
              </w:rPr>
              <w:t>An expected attribute is missing.</w:t>
            </w:r>
            <w:r>
              <w:rPr>
                <w:rFonts w:cs="Times New Roman"/>
                <w:bCs/>
                <w:sz w:val="20"/>
                <w:szCs w:val="20"/>
              </w:rPr>
              <w:t xml:space="preserve"> </w:t>
            </w:r>
            <w:r w:rsidRPr="00410D8B">
              <w:rPr>
                <w:rFonts w:cs="Times New Roman"/>
                <w:bCs/>
                <w:sz w:val="20"/>
                <w:szCs w:val="20"/>
              </w:rPr>
              <w:t>An unexpected namespace is present.</w:t>
            </w:r>
            <w:r>
              <w:rPr>
                <w:rFonts w:cs="Times New Roman"/>
                <w:bCs/>
                <w:sz w:val="20"/>
                <w:szCs w:val="20"/>
              </w:rPr>
              <w:t xml:space="preserve"> </w:t>
            </w:r>
            <w:proofErr w:type="gramStart"/>
            <w:r w:rsidRPr="00410D8B">
              <w:rPr>
                <w:rFonts w:cs="Times New Roman"/>
                <w:bCs/>
                <w:sz w:val="20"/>
                <w:szCs w:val="20"/>
              </w:rPr>
              <w:t>A message</w:t>
            </w:r>
            <w:proofErr w:type="gramEnd"/>
            <w:r w:rsidRPr="00410D8B">
              <w:rPr>
                <w:rFonts w:cs="Times New Roman"/>
                <w:bCs/>
                <w:sz w:val="20"/>
                <w:szCs w:val="20"/>
              </w:rPr>
              <w:t xml:space="preserve"> could not be handled because it failed to</w:t>
            </w:r>
            <w:r>
              <w:rPr>
                <w:rFonts w:cs="Times New Roman"/>
                <w:bCs/>
                <w:sz w:val="20"/>
                <w:szCs w:val="20"/>
              </w:rPr>
              <w:t xml:space="preserve"> </w:t>
            </w:r>
            <w:r w:rsidRPr="00410D8B">
              <w:rPr>
                <w:rFonts w:cs="Times New Roman"/>
                <w:bCs/>
                <w:sz w:val="20"/>
                <w:szCs w:val="20"/>
              </w:rPr>
              <w:t>be parsed correctly.  For example, the message is not</w:t>
            </w:r>
            <w:r>
              <w:rPr>
                <w:rFonts w:cs="Times New Roman"/>
                <w:bCs/>
                <w:sz w:val="20"/>
                <w:szCs w:val="20"/>
              </w:rPr>
              <w:t xml:space="preserve"> </w:t>
            </w:r>
            <w:r w:rsidRPr="00410D8B">
              <w:rPr>
                <w:rFonts w:cs="Times New Roman"/>
                <w:bCs/>
                <w:sz w:val="20"/>
                <w:szCs w:val="20"/>
              </w:rPr>
              <w:t xml:space="preserve">well-formed </w:t>
            </w:r>
            <w:r w:rsidR="000371B9" w:rsidRPr="00410D8B">
              <w:rPr>
                <w:rFonts w:cs="Times New Roman"/>
                <w:bCs/>
                <w:sz w:val="20"/>
                <w:szCs w:val="20"/>
              </w:rPr>
              <w:t>XML,</w:t>
            </w:r>
            <w:r w:rsidRPr="00410D8B">
              <w:rPr>
                <w:rFonts w:cs="Times New Roman"/>
                <w:bCs/>
                <w:sz w:val="20"/>
                <w:szCs w:val="20"/>
              </w:rPr>
              <w:t xml:space="preserve"> or it uses an invalid character set.</w:t>
            </w:r>
          </w:p>
        </w:tc>
      </w:tr>
      <w:tr w:rsidR="000F1E87" w:rsidRPr="00DF1352" w14:paraId="41D19AF9" w14:textId="77777777" w:rsidTr="00064070">
        <w:tc>
          <w:tcPr>
            <w:cnfStyle w:val="001000000000" w:firstRow="0" w:lastRow="0" w:firstColumn="1" w:lastColumn="0" w:oddVBand="0" w:evenVBand="0" w:oddHBand="0" w:evenHBand="0" w:firstRowFirstColumn="0" w:firstRowLastColumn="0" w:lastRowFirstColumn="0" w:lastRowLastColumn="0"/>
            <w:tcW w:w="1939" w:type="dxa"/>
          </w:tcPr>
          <w:p w14:paraId="0E5D15F8" w14:textId="77777777" w:rsidR="000F1E87" w:rsidRPr="00DF1352" w:rsidRDefault="000F1E87" w:rsidP="00DE35D5">
            <w:pPr>
              <w:rPr>
                <w:rFonts w:cs="Times New Roman"/>
                <w:sz w:val="20"/>
                <w:szCs w:val="20"/>
              </w:rPr>
            </w:pPr>
            <w:proofErr w:type="gramStart"/>
            <w:r w:rsidRPr="00DF1352">
              <w:rPr>
                <w:rFonts w:cs="Times New Roman"/>
                <w:b w:val="0"/>
                <w:sz w:val="20"/>
                <w:szCs w:val="20"/>
              </w:rPr>
              <w:t>missing-attribute</w:t>
            </w:r>
            <w:proofErr w:type="gramEnd"/>
          </w:p>
        </w:tc>
        <w:tc>
          <w:tcPr>
            <w:tcW w:w="1939" w:type="dxa"/>
          </w:tcPr>
          <w:p w14:paraId="2420823E" w14:textId="77777777" w:rsidR="000F1E87" w:rsidRPr="00DF1352"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p>
        </w:tc>
        <w:tc>
          <w:tcPr>
            <w:tcW w:w="800" w:type="dxa"/>
          </w:tcPr>
          <w:p w14:paraId="0E315261" w14:textId="77777777" w:rsidR="000F1E87" w:rsidRPr="00DF1352"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r>
              <w:rPr>
                <w:rFonts w:cs="Times New Roman"/>
                <w:bCs/>
                <w:sz w:val="20"/>
                <w:szCs w:val="20"/>
              </w:rPr>
              <w:t>400</w:t>
            </w:r>
          </w:p>
        </w:tc>
        <w:tc>
          <w:tcPr>
            <w:tcW w:w="3078" w:type="dxa"/>
          </w:tcPr>
          <w:p w14:paraId="1531FC27" w14:textId="77777777" w:rsidR="000F1E87"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r w:rsidRPr="00DF1352">
              <w:rPr>
                <w:rFonts w:cs="Times New Roman"/>
                <w:bCs/>
                <w:sz w:val="20"/>
                <w:szCs w:val="20"/>
              </w:rPr>
              <w:t>&lt;bad-attribute&gt;: name of the missing attribute</w:t>
            </w:r>
            <w:r>
              <w:rPr>
                <w:rFonts w:cs="Times New Roman"/>
                <w:bCs/>
                <w:sz w:val="20"/>
                <w:szCs w:val="20"/>
              </w:rPr>
              <w:t xml:space="preserve"> </w:t>
            </w:r>
            <w:r w:rsidRPr="00DF1352">
              <w:rPr>
                <w:rFonts w:cs="Times New Roman"/>
                <w:bCs/>
                <w:sz w:val="20"/>
                <w:szCs w:val="20"/>
              </w:rPr>
              <w:t>&lt;bad-element&gt;: name of the element that is supposed</w:t>
            </w:r>
            <w:r>
              <w:rPr>
                <w:rFonts w:cs="Times New Roman"/>
                <w:bCs/>
                <w:sz w:val="20"/>
                <w:szCs w:val="20"/>
              </w:rPr>
              <w:t xml:space="preserve"> </w:t>
            </w:r>
            <w:r w:rsidRPr="00DF1352">
              <w:rPr>
                <w:rFonts w:cs="Times New Roman"/>
                <w:bCs/>
                <w:sz w:val="20"/>
                <w:szCs w:val="20"/>
              </w:rPr>
              <w:t>to contain the missing attribute</w:t>
            </w:r>
          </w:p>
        </w:tc>
        <w:tc>
          <w:tcPr>
            <w:tcW w:w="1940" w:type="dxa"/>
          </w:tcPr>
          <w:p w14:paraId="39A31E63" w14:textId="77777777" w:rsidR="000F1E87"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r>
              <w:rPr>
                <w:rFonts w:cs="Times New Roman"/>
                <w:bCs/>
                <w:sz w:val="20"/>
                <w:szCs w:val="20"/>
              </w:rPr>
              <w:t xml:space="preserve">And expected </w:t>
            </w:r>
            <w:r w:rsidRPr="00DF1352">
              <w:rPr>
                <w:rFonts w:cs="Times New Roman"/>
                <w:bCs/>
                <w:sz w:val="20"/>
                <w:szCs w:val="20"/>
              </w:rPr>
              <w:t xml:space="preserve">attribute </w:t>
            </w:r>
            <w:r>
              <w:rPr>
                <w:rFonts w:cs="Times New Roman"/>
                <w:bCs/>
                <w:sz w:val="20"/>
                <w:szCs w:val="20"/>
              </w:rPr>
              <w:t xml:space="preserve">is </w:t>
            </w:r>
            <w:r w:rsidRPr="00DF1352">
              <w:rPr>
                <w:rFonts w:cs="Times New Roman"/>
                <w:bCs/>
                <w:sz w:val="20"/>
                <w:szCs w:val="20"/>
              </w:rPr>
              <w:t>missing</w:t>
            </w:r>
            <w:r>
              <w:rPr>
                <w:rFonts w:cs="Times New Roman"/>
                <w:bCs/>
                <w:sz w:val="20"/>
                <w:szCs w:val="20"/>
              </w:rPr>
              <w:t>.</w:t>
            </w:r>
          </w:p>
        </w:tc>
      </w:tr>
      <w:tr w:rsidR="000F1E87" w:rsidRPr="00DF1352" w14:paraId="0B9FD406" w14:textId="77777777" w:rsidTr="000640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9" w:type="dxa"/>
          </w:tcPr>
          <w:p w14:paraId="21332896" w14:textId="77777777" w:rsidR="000F1E87" w:rsidRPr="00DF1352" w:rsidRDefault="000F1E87" w:rsidP="00DE35D5">
            <w:pPr>
              <w:rPr>
                <w:rFonts w:cs="Times New Roman"/>
                <w:sz w:val="20"/>
                <w:szCs w:val="20"/>
              </w:rPr>
            </w:pPr>
            <w:proofErr w:type="gramStart"/>
            <w:r w:rsidRPr="00DF1352">
              <w:rPr>
                <w:rFonts w:cs="Times New Roman"/>
                <w:b w:val="0"/>
                <w:sz w:val="20"/>
                <w:szCs w:val="20"/>
              </w:rPr>
              <w:t>bad-attribute</w:t>
            </w:r>
            <w:proofErr w:type="gramEnd"/>
          </w:p>
        </w:tc>
        <w:tc>
          <w:tcPr>
            <w:tcW w:w="1939" w:type="dxa"/>
          </w:tcPr>
          <w:p w14:paraId="42A8CC12" w14:textId="77777777" w:rsidR="000F1E87" w:rsidRPr="00DF1352"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p>
        </w:tc>
        <w:tc>
          <w:tcPr>
            <w:tcW w:w="800" w:type="dxa"/>
          </w:tcPr>
          <w:p w14:paraId="60A9B69D" w14:textId="77777777" w:rsidR="000F1E87" w:rsidRPr="00DF1352"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Pr>
                <w:rFonts w:cs="Times New Roman"/>
                <w:bCs/>
                <w:sz w:val="20"/>
                <w:szCs w:val="20"/>
              </w:rPr>
              <w:t>400</w:t>
            </w:r>
          </w:p>
        </w:tc>
        <w:tc>
          <w:tcPr>
            <w:tcW w:w="3078" w:type="dxa"/>
          </w:tcPr>
          <w:p w14:paraId="69CF8A56" w14:textId="77777777" w:rsidR="000F1E87"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sidRPr="003501F6">
              <w:rPr>
                <w:rFonts w:cs="Times New Roman"/>
                <w:bCs/>
                <w:sz w:val="20"/>
                <w:szCs w:val="20"/>
              </w:rPr>
              <w:t>&lt;bad-attribute</w:t>
            </w:r>
            <w:proofErr w:type="gramStart"/>
            <w:r w:rsidRPr="003501F6">
              <w:rPr>
                <w:rFonts w:cs="Times New Roman"/>
                <w:bCs/>
                <w:sz w:val="20"/>
                <w:szCs w:val="20"/>
              </w:rPr>
              <w:t>&gt; :</w:t>
            </w:r>
            <w:proofErr w:type="gramEnd"/>
            <w:r w:rsidRPr="003501F6">
              <w:rPr>
                <w:rFonts w:cs="Times New Roman"/>
                <w:bCs/>
                <w:sz w:val="20"/>
                <w:szCs w:val="20"/>
              </w:rPr>
              <w:t xml:space="preserve"> name of the attribute w/ bad value &lt;bad-element</w:t>
            </w:r>
            <w:proofErr w:type="gramStart"/>
            <w:r w:rsidRPr="003501F6">
              <w:rPr>
                <w:rFonts w:cs="Times New Roman"/>
                <w:bCs/>
                <w:sz w:val="20"/>
                <w:szCs w:val="20"/>
              </w:rPr>
              <w:t>&gt; :</w:t>
            </w:r>
            <w:proofErr w:type="gramEnd"/>
            <w:r w:rsidRPr="003501F6">
              <w:rPr>
                <w:rFonts w:cs="Times New Roman"/>
                <w:bCs/>
                <w:sz w:val="20"/>
                <w:szCs w:val="20"/>
              </w:rPr>
              <w:t xml:space="preserve"> name of the element that contains the attribute with the bad value</w:t>
            </w:r>
          </w:p>
        </w:tc>
        <w:tc>
          <w:tcPr>
            <w:tcW w:w="1940" w:type="dxa"/>
          </w:tcPr>
          <w:p w14:paraId="59FAF542" w14:textId="77777777" w:rsidR="000F1E87"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sidRPr="003501F6">
              <w:rPr>
                <w:rFonts w:cs="Times New Roman"/>
                <w:bCs/>
                <w:sz w:val="20"/>
                <w:szCs w:val="20"/>
              </w:rPr>
              <w:t xml:space="preserve">An attribute value is not </w:t>
            </w:r>
            <w:proofErr w:type="gramStart"/>
            <w:r w:rsidRPr="003501F6">
              <w:rPr>
                <w:rFonts w:cs="Times New Roman"/>
                <w:bCs/>
                <w:sz w:val="20"/>
                <w:szCs w:val="20"/>
              </w:rPr>
              <w:t>correct;</w:t>
            </w:r>
            <w:proofErr w:type="gramEnd"/>
            <w:r w:rsidRPr="003501F6">
              <w:rPr>
                <w:rFonts w:cs="Times New Roman"/>
                <w:bCs/>
                <w:sz w:val="20"/>
                <w:szCs w:val="20"/>
              </w:rPr>
              <w:t xml:space="preserve"> e.g., wrong type,</w:t>
            </w:r>
            <w:r>
              <w:rPr>
                <w:rFonts w:cs="Times New Roman"/>
                <w:bCs/>
                <w:sz w:val="20"/>
                <w:szCs w:val="20"/>
              </w:rPr>
              <w:t xml:space="preserve"> </w:t>
            </w:r>
            <w:r w:rsidRPr="003501F6">
              <w:rPr>
                <w:rFonts w:cs="Times New Roman"/>
                <w:bCs/>
                <w:sz w:val="20"/>
                <w:szCs w:val="20"/>
              </w:rPr>
              <w:t>out of range, pattern mismatch.</w:t>
            </w:r>
          </w:p>
        </w:tc>
      </w:tr>
      <w:tr w:rsidR="000F1E87" w:rsidRPr="00DF1352" w14:paraId="75C17CC9" w14:textId="77777777" w:rsidTr="00064070">
        <w:tc>
          <w:tcPr>
            <w:cnfStyle w:val="001000000000" w:firstRow="0" w:lastRow="0" w:firstColumn="1" w:lastColumn="0" w:oddVBand="0" w:evenVBand="0" w:oddHBand="0" w:evenHBand="0" w:firstRowFirstColumn="0" w:firstRowLastColumn="0" w:lastRowFirstColumn="0" w:lastRowLastColumn="0"/>
            <w:tcW w:w="1939" w:type="dxa"/>
          </w:tcPr>
          <w:p w14:paraId="0D95A500" w14:textId="77777777" w:rsidR="000F1E87" w:rsidRPr="00DF1352" w:rsidRDefault="000F1E87" w:rsidP="00DE35D5">
            <w:pPr>
              <w:rPr>
                <w:rFonts w:cs="Times New Roman"/>
                <w:sz w:val="20"/>
                <w:szCs w:val="20"/>
              </w:rPr>
            </w:pPr>
            <w:proofErr w:type="gramStart"/>
            <w:r w:rsidRPr="00DF1352">
              <w:rPr>
                <w:rFonts w:cs="Times New Roman"/>
                <w:b w:val="0"/>
                <w:sz w:val="20"/>
                <w:szCs w:val="20"/>
              </w:rPr>
              <w:t>unknown-attribute</w:t>
            </w:r>
            <w:proofErr w:type="gramEnd"/>
          </w:p>
        </w:tc>
        <w:tc>
          <w:tcPr>
            <w:tcW w:w="1939" w:type="dxa"/>
          </w:tcPr>
          <w:p w14:paraId="40E7BB08" w14:textId="77777777" w:rsidR="000F1E87" w:rsidRPr="00DF1352"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p>
        </w:tc>
        <w:tc>
          <w:tcPr>
            <w:tcW w:w="800" w:type="dxa"/>
          </w:tcPr>
          <w:p w14:paraId="14FEE711" w14:textId="77777777" w:rsidR="000F1E87" w:rsidRPr="00DF1352"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r>
              <w:rPr>
                <w:rFonts w:cs="Times New Roman"/>
                <w:bCs/>
                <w:sz w:val="20"/>
                <w:szCs w:val="20"/>
              </w:rPr>
              <w:t>400</w:t>
            </w:r>
          </w:p>
        </w:tc>
        <w:tc>
          <w:tcPr>
            <w:tcW w:w="3078" w:type="dxa"/>
          </w:tcPr>
          <w:p w14:paraId="11F343C1" w14:textId="77777777" w:rsidR="000F1E87"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r w:rsidRPr="003501F6">
              <w:rPr>
                <w:rFonts w:cs="Times New Roman"/>
                <w:bCs/>
                <w:sz w:val="20"/>
                <w:szCs w:val="20"/>
              </w:rPr>
              <w:t>&lt;bad-attribute</w:t>
            </w:r>
            <w:proofErr w:type="gramStart"/>
            <w:r w:rsidRPr="003501F6">
              <w:rPr>
                <w:rFonts w:cs="Times New Roman"/>
                <w:bCs/>
                <w:sz w:val="20"/>
                <w:szCs w:val="20"/>
              </w:rPr>
              <w:t>&gt; :</w:t>
            </w:r>
            <w:proofErr w:type="gramEnd"/>
            <w:r w:rsidRPr="003501F6">
              <w:rPr>
                <w:rFonts w:cs="Times New Roman"/>
                <w:bCs/>
                <w:sz w:val="20"/>
                <w:szCs w:val="20"/>
              </w:rPr>
              <w:t xml:space="preserve"> name of the unexpected attribute &lt;bad-element</w:t>
            </w:r>
            <w:proofErr w:type="gramStart"/>
            <w:r w:rsidRPr="003501F6">
              <w:rPr>
                <w:rFonts w:cs="Times New Roman"/>
                <w:bCs/>
                <w:sz w:val="20"/>
                <w:szCs w:val="20"/>
              </w:rPr>
              <w:t>&gt; :</w:t>
            </w:r>
            <w:proofErr w:type="gramEnd"/>
            <w:r w:rsidRPr="003501F6">
              <w:rPr>
                <w:rFonts w:cs="Times New Roman"/>
                <w:bCs/>
                <w:sz w:val="20"/>
                <w:szCs w:val="20"/>
              </w:rPr>
              <w:t xml:space="preserve"> name of the element that contains the unexpected attribute</w:t>
            </w:r>
          </w:p>
        </w:tc>
        <w:tc>
          <w:tcPr>
            <w:tcW w:w="1940" w:type="dxa"/>
          </w:tcPr>
          <w:p w14:paraId="3C7B0F04" w14:textId="77777777" w:rsidR="000F1E87" w:rsidRPr="003501F6" w:rsidRDefault="000F1E87" w:rsidP="00DE35D5">
            <w:pPr>
              <w:cnfStyle w:val="000000000000" w:firstRow="0" w:lastRow="0" w:firstColumn="0" w:lastColumn="0" w:oddVBand="0" w:evenVBand="0" w:oddHBand="0" w:evenHBand="0" w:firstRowFirstColumn="0" w:firstRowLastColumn="0" w:lastRowFirstColumn="0" w:lastRowLastColumn="0"/>
              <w:rPr>
                <w:rFonts w:eastAsiaTheme="minorEastAsia" w:cs="Times New Roman"/>
                <w:bCs/>
                <w:sz w:val="20"/>
                <w:szCs w:val="20"/>
              </w:rPr>
            </w:pPr>
            <w:r w:rsidRPr="003501F6">
              <w:rPr>
                <w:rFonts w:cs="Times New Roman"/>
                <w:bCs/>
                <w:sz w:val="20"/>
                <w:szCs w:val="20"/>
              </w:rPr>
              <w:t>An unexpected attribute is present.</w:t>
            </w:r>
          </w:p>
          <w:p w14:paraId="57FBE65E" w14:textId="77777777" w:rsidR="000F1E87"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p>
        </w:tc>
      </w:tr>
      <w:tr w:rsidR="000F1E87" w:rsidRPr="00DF1352" w14:paraId="4E7C9238" w14:textId="77777777" w:rsidTr="000640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9" w:type="dxa"/>
          </w:tcPr>
          <w:p w14:paraId="1ADD26A7" w14:textId="77777777" w:rsidR="000F1E87" w:rsidRPr="00DF1352" w:rsidRDefault="000F1E87" w:rsidP="00DE35D5">
            <w:pPr>
              <w:rPr>
                <w:rFonts w:cs="Times New Roman"/>
                <w:sz w:val="20"/>
                <w:szCs w:val="20"/>
              </w:rPr>
            </w:pPr>
            <w:proofErr w:type="gramStart"/>
            <w:r w:rsidRPr="00DF1352">
              <w:rPr>
                <w:rFonts w:cs="Times New Roman"/>
                <w:b w:val="0"/>
                <w:sz w:val="20"/>
                <w:szCs w:val="20"/>
              </w:rPr>
              <w:t>bad-element</w:t>
            </w:r>
            <w:proofErr w:type="gramEnd"/>
          </w:p>
        </w:tc>
        <w:tc>
          <w:tcPr>
            <w:tcW w:w="1939" w:type="dxa"/>
          </w:tcPr>
          <w:p w14:paraId="3120A36B" w14:textId="77777777" w:rsidR="000F1E87" w:rsidRPr="00DF1352"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p>
        </w:tc>
        <w:tc>
          <w:tcPr>
            <w:tcW w:w="800" w:type="dxa"/>
          </w:tcPr>
          <w:p w14:paraId="4C2A160A" w14:textId="77777777" w:rsidR="000F1E87" w:rsidRPr="00DF1352"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Pr>
                <w:rFonts w:cs="Times New Roman"/>
                <w:bCs/>
                <w:sz w:val="20"/>
                <w:szCs w:val="20"/>
              </w:rPr>
              <w:t>400</w:t>
            </w:r>
          </w:p>
        </w:tc>
        <w:tc>
          <w:tcPr>
            <w:tcW w:w="3078" w:type="dxa"/>
          </w:tcPr>
          <w:p w14:paraId="059C5321" w14:textId="77777777" w:rsidR="000F1E87"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sidRPr="003501F6">
              <w:rPr>
                <w:rFonts w:cs="Times New Roman"/>
                <w:bCs/>
                <w:sz w:val="20"/>
                <w:szCs w:val="20"/>
              </w:rPr>
              <w:t>&lt;</w:t>
            </w:r>
            <w:proofErr w:type="gramStart"/>
            <w:r w:rsidRPr="003501F6">
              <w:rPr>
                <w:rFonts w:cs="Times New Roman"/>
                <w:bCs/>
                <w:sz w:val="20"/>
                <w:szCs w:val="20"/>
              </w:rPr>
              <w:t>bad-element&gt; :</w:t>
            </w:r>
            <w:proofErr w:type="gramEnd"/>
            <w:r w:rsidRPr="003501F6">
              <w:rPr>
                <w:rFonts w:cs="Times New Roman"/>
                <w:bCs/>
                <w:sz w:val="20"/>
                <w:szCs w:val="20"/>
              </w:rPr>
              <w:t xml:space="preserve"> name of the element w/ bad value</w:t>
            </w:r>
          </w:p>
        </w:tc>
        <w:tc>
          <w:tcPr>
            <w:tcW w:w="1940" w:type="dxa"/>
          </w:tcPr>
          <w:p w14:paraId="592DD621" w14:textId="77777777" w:rsidR="000F1E87"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sidRPr="003501F6">
              <w:rPr>
                <w:rFonts w:cs="Times New Roman"/>
                <w:bCs/>
                <w:sz w:val="20"/>
                <w:szCs w:val="20"/>
              </w:rPr>
              <w:t xml:space="preserve">An element value is not </w:t>
            </w:r>
            <w:proofErr w:type="gramStart"/>
            <w:r w:rsidRPr="003501F6">
              <w:rPr>
                <w:rFonts w:cs="Times New Roman"/>
                <w:bCs/>
                <w:sz w:val="20"/>
                <w:szCs w:val="20"/>
              </w:rPr>
              <w:t>correct;</w:t>
            </w:r>
            <w:proofErr w:type="gramEnd"/>
            <w:r w:rsidRPr="003501F6">
              <w:rPr>
                <w:rFonts w:cs="Times New Roman"/>
                <w:bCs/>
                <w:sz w:val="20"/>
                <w:szCs w:val="20"/>
              </w:rPr>
              <w:t xml:space="preserve"> e.g., wrong type,</w:t>
            </w:r>
            <w:r>
              <w:rPr>
                <w:rFonts w:cs="Times New Roman"/>
                <w:bCs/>
                <w:sz w:val="20"/>
                <w:szCs w:val="20"/>
              </w:rPr>
              <w:t xml:space="preserve"> </w:t>
            </w:r>
            <w:r w:rsidRPr="003501F6">
              <w:rPr>
                <w:rFonts w:cs="Times New Roman"/>
                <w:bCs/>
                <w:sz w:val="20"/>
                <w:szCs w:val="20"/>
              </w:rPr>
              <w:t>out of range, pattern mismatch.</w:t>
            </w:r>
          </w:p>
        </w:tc>
      </w:tr>
      <w:tr w:rsidR="000F1E87" w:rsidRPr="00DF1352" w14:paraId="6A30CF3F" w14:textId="77777777" w:rsidTr="00064070">
        <w:tc>
          <w:tcPr>
            <w:cnfStyle w:val="001000000000" w:firstRow="0" w:lastRow="0" w:firstColumn="1" w:lastColumn="0" w:oddVBand="0" w:evenVBand="0" w:oddHBand="0" w:evenHBand="0" w:firstRowFirstColumn="0" w:firstRowLastColumn="0" w:lastRowFirstColumn="0" w:lastRowLastColumn="0"/>
            <w:tcW w:w="1939" w:type="dxa"/>
          </w:tcPr>
          <w:p w14:paraId="1C024D35" w14:textId="77777777" w:rsidR="000F1E87" w:rsidRPr="00DF1352" w:rsidRDefault="000F1E87" w:rsidP="00DE35D5">
            <w:pPr>
              <w:rPr>
                <w:rFonts w:cs="Times New Roman"/>
                <w:sz w:val="20"/>
                <w:szCs w:val="20"/>
              </w:rPr>
            </w:pPr>
            <w:proofErr w:type="gramStart"/>
            <w:r w:rsidRPr="00DF1352">
              <w:rPr>
                <w:rFonts w:cs="Times New Roman"/>
                <w:b w:val="0"/>
                <w:sz w:val="20"/>
                <w:szCs w:val="20"/>
              </w:rPr>
              <w:lastRenderedPageBreak/>
              <w:t>unknown-element</w:t>
            </w:r>
            <w:proofErr w:type="gramEnd"/>
          </w:p>
        </w:tc>
        <w:tc>
          <w:tcPr>
            <w:tcW w:w="1939" w:type="dxa"/>
          </w:tcPr>
          <w:p w14:paraId="1F589C15" w14:textId="77777777" w:rsidR="000F1E87" w:rsidRPr="00DF1352"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p>
        </w:tc>
        <w:tc>
          <w:tcPr>
            <w:tcW w:w="800" w:type="dxa"/>
          </w:tcPr>
          <w:p w14:paraId="2568A374" w14:textId="77777777" w:rsidR="000F1E87" w:rsidRPr="00DF1352"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r>
              <w:rPr>
                <w:rFonts w:cs="Times New Roman"/>
                <w:bCs/>
                <w:sz w:val="20"/>
                <w:szCs w:val="20"/>
              </w:rPr>
              <w:t>400</w:t>
            </w:r>
          </w:p>
        </w:tc>
        <w:tc>
          <w:tcPr>
            <w:tcW w:w="3078" w:type="dxa"/>
          </w:tcPr>
          <w:p w14:paraId="3A535A1B" w14:textId="77777777" w:rsidR="000F1E87"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r w:rsidRPr="00B16B4A">
              <w:rPr>
                <w:rFonts w:eastAsiaTheme="minorEastAsia" w:cs="Times New Roman"/>
                <w:bCs/>
                <w:sz w:val="20"/>
                <w:szCs w:val="20"/>
              </w:rPr>
              <w:t>&lt;</w:t>
            </w:r>
            <w:proofErr w:type="gramStart"/>
            <w:r w:rsidRPr="00B16B4A">
              <w:rPr>
                <w:rFonts w:eastAsiaTheme="minorEastAsia" w:cs="Times New Roman"/>
                <w:bCs/>
                <w:sz w:val="20"/>
                <w:szCs w:val="20"/>
              </w:rPr>
              <w:t>bad-element&gt; :</w:t>
            </w:r>
            <w:proofErr w:type="gramEnd"/>
            <w:r w:rsidRPr="00B16B4A">
              <w:rPr>
                <w:rFonts w:eastAsiaTheme="minorEastAsia" w:cs="Times New Roman"/>
                <w:bCs/>
                <w:sz w:val="20"/>
                <w:szCs w:val="20"/>
              </w:rPr>
              <w:t xml:space="preserve"> name of the unexpected element</w:t>
            </w:r>
          </w:p>
        </w:tc>
        <w:tc>
          <w:tcPr>
            <w:tcW w:w="1940" w:type="dxa"/>
          </w:tcPr>
          <w:p w14:paraId="2AB483CB" w14:textId="77777777" w:rsidR="000F1E87"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r w:rsidRPr="00B16B4A">
              <w:rPr>
                <w:rFonts w:eastAsiaTheme="minorEastAsia" w:cs="Times New Roman"/>
                <w:bCs/>
                <w:sz w:val="20"/>
                <w:szCs w:val="20"/>
              </w:rPr>
              <w:t>An unexpected element is present.</w:t>
            </w:r>
          </w:p>
        </w:tc>
      </w:tr>
      <w:tr w:rsidR="000F1E87" w:rsidRPr="00DF1352" w14:paraId="4ABF2AC4" w14:textId="77777777" w:rsidTr="000640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9" w:type="dxa"/>
          </w:tcPr>
          <w:p w14:paraId="6D8B8F2E" w14:textId="77777777" w:rsidR="000F1E87" w:rsidRPr="00DF1352" w:rsidRDefault="000F1E87" w:rsidP="00DE35D5">
            <w:pPr>
              <w:rPr>
                <w:rFonts w:cs="Times New Roman"/>
                <w:sz w:val="20"/>
                <w:szCs w:val="20"/>
              </w:rPr>
            </w:pPr>
            <w:proofErr w:type="gramStart"/>
            <w:r w:rsidRPr="00DF1352">
              <w:rPr>
                <w:rFonts w:cs="Times New Roman"/>
                <w:b w:val="0"/>
                <w:sz w:val="20"/>
                <w:szCs w:val="20"/>
              </w:rPr>
              <w:t>unknown-namespace</w:t>
            </w:r>
            <w:proofErr w:type="gramEnd"/>
          </w:p>
        </w:tc>
        <w:tc>
          <w:tcPr>
            <w:tcW w:w="1939" w:type="dxa"/>
          </w:tcPr>
          <w:p w14:paraId="1E00DC1D" w14:textId="77777777" w:rsidR="000F1E87" w:rsidRPr="00DF1352"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p>
        </w:tc>
        <w:tc>
          <w:tcPr>
            <w:tcW w:w="800" w:type="dxa"/>
          </w:tcPr>
          <w:p w14:paraId="2208F684" w14:textId="77777777" w:rsidR="000F1E87" w:rsidRPr="00DF1352"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Pr>
                <w:rFonts w:cs="Times New Roman"/>
                <w:bCs/>
                <w:sz w:val="20"/>
                <w:szCs w:val="20"/>
              </w:rPr>
              <w:t>400</w:t>
            </w:r>
          </w:p>
        </w:tc>
        <w:tc>
          <w:tcPr>
            <w:tcW w:w="3078" w:type="dxa"/>
          </w:tcPr>
          <w:p w14:paraId="4CE5DF59" w14:textId="77777777" w:rsidR="000F1E87"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sidRPr="00B16B4A">
              <w:rPr>
                <w:rFonts w:eastAsiaTheme="minorEastAsia" w:cs="Times New Roman"/>
                <w:bCs/>
                <w:sz w:val="20"/>
                <w:szCs w:val="20"/>
              </w:rPr>
              <w:t>&lt;bad-element</w:t>
            </w:r>
            <w:proofErr w:type="gramStart"/>
            <w:r w:rsidRPr="00B16B4A">
              <w:rPr>
                <w:rFonts w:eastAsiaTheme="minorEastAsia" w:cs="Times New Roman"/>
                <w:bCs/>
                <w:sz w:val="20"/>
                <w:szCs w:val="20"/>
              </w:rPr>
              <w:t>&gt; :</w:t>
            </w:r>
            <w:proofErr w:type="gramEnd"/>
            <w:r w:rsidRPr="00B16B4A">
              <w:rPr>
                <w:rFonts w:eastAsiaTheme="minorEastAsia" w:cs="Times New Roman"/>
                <w:bCs/>
                <w:sz w:val="20"/>
                <w:szCs w:val="20"/>
              </w:rPr>
              <w:t xml:space="preserve"> name of the element that contains the unexpected namespace &lt;bad-namespace</w:t>
            </w:r>
            <w:proofErr w:type="gramStart"/>
            <w:r w:rsidRPr="00B16B4A">
              <w:rPr>
                <w:rFonts w:eastAsiaTheme="minorEastAsia" w:cs="Times New Roman"/>
                <w:bCs/>
                <w:sz w:val="20"/>
                <w:szCs w:val="20"/>
              </w:rPr>
              <w:t>&gt; :</w:t>
            </w:r>
            <w:proofErr w:type="gramEnd"/>
            <w:r w:rsidRPr="00B16B4A">
              <w:rPr>
                <w:rFonts w:eastAsiaTheme="minorEastAsia" w:cs="Times New Roman"/>
                <w:bCs/>
                <w:sz w:val="20"/>
                <w:szCs w:val="20"/>
              </w:rPr>
              <w:t xml:space="preserve"> name of the unexpected namespace</w:t>
            </w:r>
          </w:p>
        </w:tc>
        <w:tc>
          <w:tcPr>
            <w:tcW w:w="1940" w:type="dxa"/>
          </w:tcPr>
          <w:p w14:paraId="29B6386B" w14:textId="77777777" w:rsidR="000F1E87" w:rsidRPr="003501F6" w:rsidRDefault="000F1E87" w:rsidP="00DE35D5">
            <w:pPr>
              <w:pStyle w:val="HTMLPreformatted"/>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bCs/>
                <w:color w:val="000000" w:themeColor="text1"/>
                <w:lang w:eastAsia="en-US"/>
              </w:rPr>
            </w:pPr>
            <w:r w:rsidRPr="003501F6">
              <w:rPr>
                <w:rFonts w:ascii="Times New Roman" w:eastAsiaTheme="minorEastAsia" w:hAnsi="Times New Roman" w:cs="Times New Roman"/>
                <w:bCs/>
                <w:color w:val="000000" w:themeColor="text1"/>
              </w:rPr>
              <w:t>An unexpected namespace is present.</w:t>
            </w:r>
          </w:p>
          <w:p w14:paraId="4E9F279A" w14:textId="77777777" w:rsidR="000F1E87"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p>
        </w:tc>
      </w:tr>
      <w:tr w:rsidR="000F1E87" w:rsidRPr="00DF1352" w14:paraId="2C80E8F2" w14:textId="77777777" w:rsidTr="00064070">
        <w:tc>
          <w:tcPr>
            <w:cnfStyle w:val="001000000000" w:firstRow="0" w:lastRow="0" w:firstColumn="1" w:lastColumn="0" w:oddVBand="0" w:evenVBand="0" w:oddHBand="0" w:evenHBand="0" w:firstRowFirstColumn="0" w:firstRowLastColumn="0" w:lastRowFirstColumn="0" w:lastRowLastColumn="0"/>
            <w:tcW w:w="1939" w:type="dxa"/>
          </w:tcPr>
          <w:p w14:paraId="22D889A8" w14:textId="77777777" w:rsidR="000F1E87" w:rsidRPr="00DF1352" w:rsidRDefault="000F1E87" w:rsidP="00DE35D5">
            <w:pPr>
              <w:rPr>
                <w:rFonts w:cs="Times New Roman"/>
                <w:sz w:val="20"/>
                <w:szCs w:val="20"/>
              </w:rPr>
            </w:pPr>
            <w:proofErr w:type="gramStart"/>
            <w:r w:rsidRPr="00DF1352">
              <w:rPr>
                <w:rFonts w:cs="Times New Roman"/>
                <w:b w:val="0"/>
                <w:sz w:val="20"/>
                <w:szCs w:val="20"/>
              </w:rPr>
              <w:t>malformed-message</w:t>
            </w:r>
            <w:proofErr w:type="gramEnd"/>
          </w:p>
        </w:tc>
        <w:tc>
          <w:tcPr>
            <w:tcW w:w="1939" w:type="dxa"/>
          </w:tcPr>
          <w:p w14:paraId="6825AD72" w14:textId="77777777" w:rsidR="000F1E87" w:rsidRPr="00DF1352"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p>
        </w:tc>
        <w:tc>
          <w:tcPr>
            <w:tcW w:w="800" w:type="dxa"/>
          </w:tcPr>
          <w:p w14:paraId="087BF032" w14:textId="77777777" w:rsidR="000F1E87" w:rsidRPr="00DF1352"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r>
              <w:rPr>
                <w:rFonts w:cs="Times New Roman"/>
                <w:bCs/>
                <w:sz w:val="20"/>
                <w:szCs w:val="20"/>
              </w:rPr>
              <w:t>400</w:t>
            </w:r>
          </w:p>
        </w:tc>
        <w:tc>
          <w:tcPr>
            <w:tcW w:w="3078" w:type="dxa"/>
          </w:tcPr>
          <w:p w14:paraId="15BA525B" w14:textId="77777777" w:rsidR="000F1E87"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r w:rsidRPr="00B16B4A">
              <w:rPr>
                <w:rFonts w:eastAsiaTheme="minorEastAsia" w:cs="Times New Roman"/>
                <w:bCs/>
                <w:sz w:val="20"/>
                <w:szCs w:val="20"/>
              </w:rPr>
              <w:t>None</w:t>
            </w:r>
          </w:p>
        </w:tc>
        <w:tc>
          <w:tcPr>
            <w:tcW w:w="1940" w:type="dxa"/>
          </w:tcPr>
          <w:p w14:paraId="27F63CA2" w14:textId="77777777" w:rsidR="000F1E87"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proofErr w:type="gramStart"/>
            <w:r w:rsidRPr="00B16B4A">
              <w:rPr>
                <w:rFonts w:eastAsiaTheme="minorEastAsia" w:cs="Times New Roman"/>
                <w:bCs/>
                <w:sz w:val="20"/>
                <w:szCs w:val="20"/>
              </w:rPr>
              <w:t>A message</w:t>
            </w:r>
            <w:proofErr w:type="gramEnd"/>
            <w:r w:rsidRPr="00B16B4A">
              <w:rPr>
                <w:rFonts w:eastAsiaTheme="minorEastAsia" w:cs="Times New Roman"/>
                <w:bCs/>
                <w:sz w:val="20"/>
                <w:szCs w:val="20"/>
              </w:rPr>
              <w:t xml:space="preserve"> could not be handled because it failed to be parsed correctly.  For example, the message is not well-formed </w:t>
            </w:r>
            <w:proofErr w:type="gramStart"/>
            <w:r w:rsidRPr="00B16B4A">
              <w:rPr>
                <w:rFonts w:eastAsiaTheme="minorEastAsia" w:cs="Times New Roman"/>
                <w:bCs/>
                <w:sz w:val="20"/>
                <w:szCs w:val="20"/>
              </w:rPr>
              <w:t>XML</w:t>
            </w:r>
            <w:proofErr w:type="gramEnd"/>
            <w:r w:rsidRPr="00B16B4A">
              <w:rPr>
                <w:rFonts w:eastAsiaTheme="minorEastAsia" w:cs="Times New Roman"/>
                <w:bCs/>
                <w:sz w:val="20"/>
                <w:szCs w:val="20"/>
              </w:rPr>
              <w:t xml:space="preserve"> or it uses an invalid character set. This error-tag is new </w:t>
            </w:r>
            <w:proofErr w:type="gramStart"/>
            <w:r w:rsidRPr="00B16B4A">
              <w:rPr>
                <w:rFonts w:eastAsiaTheme="minorEastAsia" w:cs="Times New Roman"/>
                <w:bCs/>
                <w:sz w:val="20"/>
                <w:szCs w:val="20"/>
              </w:rPr>
              <w:t>in:</w:t>
            </w:r>
            <w:proofErr w:type="gramEnd"/>
            <w:r w:rsidRPr="00B16B4A">
              <w:rPr>
                <w:rFonts w:eastAsiaTheme="minorEastAsia" w:cs="Times New Roman"/>
                <w:bCs/>
                <w:sz w:val="20"/>
                <w:szCs w:val="20"/>
              </w:rPr>
              <w:t xml:space="preserve"> base:1.1 and MUST NOT be sent to old clients.</w:t>
            </w:r>
          </w:p>
        </w:tc>
      </w:tr>
      <w:tr w:rsidR="000F1E87" w:rsidRPr="00DF1352" w14:paraId="1B2E4197" w14:textId="77777777" w:rsidTr="000640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9" w:type="dxa"/>
          </w:tcPr>
          <w:p w14:paraId="68755A70" w14:textId="77777777" w:rsidR="000F1E87" w:rsidRPr="00DF1352" w:rsidRDefault="000F1E87" w:rsidP="00DE35D5">
            <w:pPr>
              <w:rPr>
                <w:rFonts w:cs="Times New Roman"/>
                <w:b w:val="0"/>
                <w:sz w:val="20"/>
                <w:szCs w:val="20"/>
              </w:rPr>
            </w:pPr>
            <w:r w:rsidRPr="00DF1352">
              <w:rPr>
                <w:rFonts w:cs="Times New Roman"/>
                <w:b w:val="0"/>
                <w:sz w:val="20"/>
                <w:szCs w:val="20"/>
              </w:rPr>
              <w:t xml:space="preserve">(request) </w:t>
            </w:r>
            <w:proofErr w:type="gramStart"/>
            <w:r w:rsidRPr="00DF1352">
              <w:rPr>
                <w:rFonts w:cs="Times New Roman"/>
                <w:b w:val="0"/>
                <w:sz w:val="20"/>
                <w:szCs w:val="20"/>
              </w:rPr>
              <w:t>too-big</w:t>
            </w:r>
            <w:proofErr w:type="gramEnd"/>
          </w:p>
        </w:tc>
        <w:tc>
          <w:tcPr>
            <w:tcW w:w="1939" w:type="dxa"/>
          </w:tcPr>
          <w:p w14:paraId="791B624F" w14:textId="77777777" w:rsidR="000F1E87" w:rsidRPr="00DF1352"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p>
        </w:tc>
        <w:tc>
          <w:tcPr>
            <w:tcW w:w="800" w:type="dxa"/>
          </w:tcPr>
          <w:p w14:paraId="2A9778EC" w14:textId="77777777" w:rsidR="000F1E87" w:rsidRPr="00DF1352"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sidRPr="00DF1352">
              <w:rPr>
                <w:rFonts w:cs="Times New Roman"/>
                <w:bCs/>
                <w:sz w:val="20"/>
                <w:szCs w:val="20"/>
              </w:rPr>
              <w:t>413</w:t>
            </w:r>
          </w:p>
        </w:tc>
        <w:tc>
          <w:tcPr>
            <w:tcW w:w="3078" w:type="dxa"/>
          </w:tcPr>
          <w:p w14:paraId="1006B1E8" w14:textId="77777777" w:rsidR="000F1E87" w:rsidRPr="00DF1352"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Pr>
                <w:rFonts w:cs="Times New Roman"/>
                <w:bCs/>
                <w:sz w:val="20"/>
                <w:szCs w:val="20"/>
              </w:rPr>
              <w:t>None</w:t>
            </w:r>
          </w:p>
        </w:tc>
        <w:tc>
          <w:tcPr>
            <w:tcW w:w="1940" w:type="dxa"/>
          </w:tcPr>
          <w:p w14:paraId="6BE3BF49" w14:textId="77777777" w:rsidR="000F1E87" w:rsidRPr="00410D8B"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sidRPr="00410D8B">
              <w:rPr>
                <w:rFonts w:cs="Times New Roman"/>
                <w:bCs/>
                <w:sz w:val="20"/>
                <w:szCs w:val="20"/>
              </w:rPr>
              <w:t>The request or response (that would be generated) is</w:t>
            </w:r>
            <w:r>
              <w:rPr>
                <w:rFonts w:cs="Times New Roman"/>
                <w:bCs/>
                <w:sz w:val="20"/>
                <w:szCs w:val="20"/>
              </w:rPr>
              <w:t xml:space="preserve"> </w:t>
            </w:r>
            <w:r w:rsidRPr="00410D8B">
              <w:rPr>
                <w:rFonts w:cs="Times New Roman"/>
                <w:bCs/>
                <w:sz w:val="20"/>
                <w:szCs w:val="20"/>
              </w:rPr>
              <w:t>too large for the implementation to handle.</w:t>
            </w:r>
          </w:p>
        </w:tc>
      </w:tr>
      <w:tr w:rsidR="000F1E87" w:rsidRPr="00DF1352" w14:paraId="514522D7" w14:textId="77777777" w:rsidTr="00064070">
        <w:trPr>
          <w:trHeight w:val="358"/>
        </w:trPr>
        <w:tc>
          <w:tcPr>
            <w:cnfStyle w:val="001000000000" w:firstRow="0" w:lastRow="0" w:firstColumn="1" w:lastColumn="0" w:oddVBand="0" w:evenVBand="0" w:oddHBand="0" w:evenHBand="0" w:firstRowFirstColumn="0" w:firstRowLastColumn="0" w:lastRowFirstColumn="0" w:lastRowLastColumn="0"/>
            <w:tcW w:w="1939" w:type="dxa"/>
          </w:tcPr>
          <w:p w14:paraId="58971140" w14:textId="77777777" w:rsidR="000F1E87" w:rsidRPr="00DF1352" w:rsidRDefault="000F1E87" w:rsidP="00DE35D5">
            <w:pPr>
              <w:rPr>
                <w:rFonts w:cs="Times New Roman"/>
                <w:b w:val="0"/>
                <w:sz w:val="20"/>
                <w:szCs w:val="20"/>
              </w:rPr>
            </w:pPr>
            <w:r w:rsidRPr="00DF1352">
              <w:rPr>
                <w:rFonts w:cs="Times New Roman"/>
                <w:b w:val="0"/>
                <w:sz w:val="20"/>
                <w:szCs w:val="20"/>
              </w:rPr>
              <w:t>access-denied</w:t>
            </w:r>
          </w:p>
        </w:tc>
        <w:tc>
          <w:tcPr>
            <w:tcW w:w="1939" w:type="dxa"/>
          </w:tcPr>
          <w:p w14:paraId="367DA475" w14:textId="77777777" w:rsidR="000F1E87" w:rsidRPr="00DF1352"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p>
        </w:tc>
        <w:tc>
          <w:tcPr>
            <w:tcW w:w="800" w:type="dxa"/>
          </w:tcPr>
          <w:p w14:paraId="0D1AFF0A" w14:textId="77777777" w:rsidR="000F1E87" w:rsidRPr="00DF1352"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r w:rsidRPr="00DF1352">
              <w:rPr>
                <w:rFonts w:cs="Times New Roman"/>
                <w:bCs/>
                <w:sz w:val="20"/>
                <w:szCs w:val="20"/>
              </w:rPr>
              <w:t>401</w:t>
            </w:r>
          </w:p>
        </w:tc>
        <w:tc>
          <w:tcPr>
            <w:tcW w:w="3078" w:type="dxa"/>
          </w:tcPr>
          <w:p w14:paraId="5FB6D0A3" w14:textId="77777777" w:rsidR="000F1E87" w:rsidRPr="004D0805"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r w:rsidRPr="004D0805">
              <w:rPr>
                <w:rFonts w:cs="Times New Roman"/>
                <w:bCs/>
                <w:sz w:val="20"/>
                <w:szCs w:val="20"/>
              </w:rPr>
              <w:t>None</w:t>
            </w:r>
          </w:p>
        </w:tc>
        <w:tc>
          <w:tcPr>
            <w:tcW w:w="1940" w:type="dxa"/>
          </w:tcPr>
          <w:p w14:paraId="036EEB4A" w14:textId="77777777" w:rsidR="000F1E87" w:rsidRPr="00410D8B"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r w:rsidRPr="00410D8B">
              <w:rPr>
                <w:rFonts w:cs="Times New Roman"/>
                <w:bCs/>
                <w:sz w:val="20"/>
                <w:szCs w:val="20"/>
              </w:rPr>
              <w:t>Access to the requested protocol operation or</w:t>
            </w:r>
            <w:r>
              <w:rPr>
                <w:rFonts w:cs="Times New Roman"/>
                <w:bCs/>
                <w:sz w:val="20"/>
                <w:szCs w:val="20"/>
              </w:rPr>
              <w:t xml:space="preserve"> </w:t>
            </w:r>
            <w:r w:rsidRPr="00410D8B">
              <w:rPr>
                <w:rFonts w:cs="Times New Roman"/>
                <w:bCs/>
                <w:sz w:val="20"/>
                <w:szCs w:val="20"/>
              </w:rPr>
              <w:t>data model is denied because authorization failed.</w:t>
            </w:r>
          </w:p>
        </w:tc>
      </w:tr>
      <w:tr w:rsidR="000F1E87" w:rsidRPr="00DF1352" w14:paraId="45ED84CB" w14:textId="77777777" w:rsidTr="000640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9" w:type="dxa"/>
          </w:tcPr>
          <w:p w14:paraId="64566B58" w14:textId="77777777" w:rsidR="000F1E87" w:rsidRPr="00DF1352" w:rsidRDefault="000F1E87" w:rsidP="00DE35D5">
            <w:pPr>
              <w:rPr>
                <w:rFonts w:cs="Times New Roman"/>
                <w:b w:val="0"/>
                <w:sz w:val="20"/>
                <w:szCs w:val="20"/>
              </w:rPr>
            </w:pPr>
            <w:r w:rsidRPr="00DF1352">
              <w:rPr>
                <w:rFonts w:cs="Times New Roman"/>
                <w:b w:val="0"/>
                <w:sz w:val="20"/>
                <w:szCs w:val="20"/>
              </w:rPr>
              <w:t>lock-denied</w:t>
            </w:r>
          </w:p>
        </w:tc>
        <w:tc>
          <w:tcPr>
            <w:tcW w:w="1939" w:type="dxa"/>
          </w:tcPr>
          <w:p w14:paraId="6260F59E" w14:textId="77777777" w:rsidR="000F1E87" w:rsidRPr="00DF1352"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p>
        </w:tc>
        <w:tc>
          <w:tcPr>
            <w:tcW w:w="800" w:type="dxa"/>
          </w:tcPr>
          <w:p w14:paraId="3CBBA8C2" w14:textId="77777777" w:rsidR="000F1E87" w:rsidRPr="00DF1352"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sidRPr="00DF1352">
              <w:rPr>
                <w:rFonts w:cs="Times New Roman"/>
                <w:bCs/>
                <w:sz w:val="20"/>
                <w:szCs w:val="20"/>
              </w:rPr>
              <w:t>409</w:t>
            </w:r>
          </w:p>
        </w:tc>
        <w:tc>
          <w:tcPr>
            <w:tcW w:w="3078" w:type="dxa"/>
          </w:tcPr>
          <w:p w14:paraId="0645E5B5" w14:textId="77777777" w:rsidR="000F1E87" w:rsidRPr="004D0805"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sidRPr="004D0805">
              <w:rPr>
                <w:rFonts w:cs="Times New Roman"/>
                <w:bCs/>
                <w:sz w:val="20"/>
                <w:szCs w:val="20"/>
              </w:rPr>
              <w:t>&lt;session-id&gt;: session ID of session holding the</w:t>
            </w:r>
            <w:r>
              <w:rPr>
                <w:rFonts w:cs="Times New Roman"/>
                <w:bCs/>
                <w:sz w:val="20"/>
                <w:szCs w:val="20"/>
              </w:rPr>
              <w:t xml:space="preserve"> </w:t>
            </w:r>
            <w:r w:rsidRPr="004D0805">
              <w:rPr>
                <w:rFonts w:cs="Times New Roman"/>
                <w:bCs/>
                <w:sz w:val="20"/>
                <w:szCs w:val="20"/>
              </w:rPr>
              <w:t>requested lock, or zero to indicate a non-NETCONF</w:t>
            </w:r>
            <w:r>
              <w:rPr>
                <w:rFonts w:cs="Times New Roman"/>
                <w:bCs/>
                <w:sz w:val="20"/>
                <w:szCs w:val="20"/>
              </w:rPr>
              <w:t xml:space="preserve"> </w:t>
            </w:r>
            <w:r w:rsidRPr="004D0805">
              <w:rPr>
                <w:rFonts w:cs="Times New Roman"/>
                <w:bCs/>
                <w:sz w:val="20"/>
                <w:szCs w:val="20"/>
              </w:rPr>
              <w:t>entity holds the lock</w:t>
            </w:r>
          </w:p>
        </w:tc>
        <w:tc>
          <w:tcPr>
            <w:tcW w:w="1940" w:type="dxa"/>
          </w:tcPr>
          <w:p w14:paraId="428A1251" w14:textId="77777777" w:rsidR="000F1E87" w:rsidRPr="00B16B4A" w:rsidRDefault="000F1E87" w:rsidP="00DE35D5">
            <w:pPr>
              <w:pStyle w:val="HTMLPreformatted"/>
              <w:cnfStyle w:val="000000100000" w:firstRow="0" w:lastRow="0" w:firstColumn="0" w:lastColumn="0" w:oddVBand="0" w:evenVBand="0" w:oddHBand="1" w:evenHBand="0" w:firstRowFirstColumn="0" w:firstRowLastColumn="0" w:lastRowFirstColumn="0" w:lastRowLastColumn="0"/>
              <w:rPr>
                <w:rFonts w:cs="Courier New"/>
                <w:lang w:eastAsia="en-US"/>
              </w:rPr>
            </w:pPr>
            <w:r w:rsidRPr="00B16B4A">
              <w:rPr>
                <w:rFonts w:ascii="Times New Roman" w:eastAsiaTheme="minorEastAsia" w:hAnsi="Times New Roman" w:cs="Times New Roman"/>
                <w:bCs/>
                <w:color w:val="000000" w:themeColor="text1"/>
              </w:rPr>
              <w:t>Access to the requested lock is denied because the</w:t>
            </w:r>
            <w:r>
              <w:rPr>
                <w:rFonts w:ascii="Times New Roman" w:eastAsiaTheme="minorEastAsia" w:hAnsi="Times New Roman" w:cs="Times New Roman"/>
                <w:bCs/>
                <w:color w:val="000000" w:themeColor="text1"/>
              </w:rPr>
              <w:t xml:space="preserve"> </w:t>
            </w:r>
            <w:r w:rsidRPr="00B16B4A">
              <w:rPr>
                <w:rFonts w:ascii="Times New Roman" w:eastAsiaTheme="minorEastAsia" w:hAnsi="Times New Roman" w:cs="Times New Roman"/>
                <w:bCs/>
                <w:color w:val="000000" w:themeColor="text1"/>
              </w:rPr>
              <w:t>lock is currently held by another entity.</w:t>
            </w:r>
          </w:p>
        </w:tc>
      </w:tr>
      <w:tr w:rsidR="000F1E87" w:rsidRPr="00DF1352" w14:paraId="1693B8CB" w14:textId="77777777" w:rsidTr="00064070">
        <w:tc>
          <w:tcPr>
            <w:cnfStyle w:val="001000000000" w:firstRow="0" w:lastRow="0" w:firstColumn="1" w:lastColumn="0" w:oddVBand="0" w:evenVBand="0" w:oddHBand="0" w:evenHBand="0" w:firstRowFirstColumn="0" w:firstRowLastColumn="0" w:lastRowFirstColumn="0" w:lastRowLastColumn="0"/>
            <w:tcW w:w="1939" w:type="dxa"/>
          </w:tcPr>
          <w:p w14:paraId="440C31A5" w14:textId="77777777" w:rsidR="000F1E87" w:rsidRPr="00DF1352" w:rsidRDefault="000F1E87" w:rsidP="00DE35D5">
            <w:pPr>
              <w:rPr>
                <w:rFonts w:cs="Times New Roman"/>
                <w:b w:val="0"/>
                <w:sz w:val="20"/>
                <w:szCs w:val="20"/>
              </w:rPr>
            </w:pPr>
            <w:r w:rsidRPr="00DF1352">
              <w:rPr>
                <w:rFonts w:cs="Times New Roman"/>
                <w:b w:val="0"/>
                <w:sz w:val="20"/>
                <w:szCs w:val="20"/>
              </w:rPr>
              <w:t>resource-denied</w:t>
            </w:r>
          </w:p>
        </w:tc>
        <w:tc>
          <w:tcPr>
            <w:tcW w:w="1939" w:type="dxa"/>
          </w:tcPr>
          <w:p w14:paraId="22D94EE0" w14:textId="77777777" w:rsidR="000F1E87" w:rsidRPr="00DF1352"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p>
        </w:tc>
        <w:tc>
          <w:tcPr>
            <w:tcW w:w="800" w:type="dxa"/>
          </w:tcPr>
          <w:p w14:paraId="05B3A93E" w14:textId="77777777" w:rsidR="000F1E87" w:rsidRPr="00DF1352"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r w:rsidRPr="00DF1352">
              <w:rPr>
                <w:rFonts w:cs="Times New Roman"/>
                <w:bCs/>
                <w:sz w:val="20"/>
                <w:szCs w:val="20"/>
              </w:rPr>
              <w:t>409</w:t>
            </w:r>
          </w:p>
        </w:tc>
        <w:tc>
          <w:tcPr>
            <w:tcW w:w="3078" w:type="dxa"/>
          </w:tcPr>
          <w:p w14:paraId="58705609" w14:textId="77777777" w:rsidR="000F1E87" w:rsidRPr="004D0805"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r w:rsidRPr="004D0805">
              <w:rPr>
                <w:rFonts w:cs="Times New Roman"/>
                <w:bCs/>
                <w:sz w:val="20"/>
                <w:szCs w:val="20"/>
              </w:rPr>
              <w:t>None</w:t>
            </w:r>
          </w:p>
        </w:tc>
        <w:tc>
          <w:tcPr>
            <w:tcW w:w="1940" w:type="dxa"/>
          </w:tcPr>
          <w:p w14:paraId="68A17F0B" w14:textId="77777777" w:rsidR="000F1E87" w:rsidRPr="00410D8B"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r w:rsidRPr="00410D8B">
              <w:rPr>
                <w:rFonts w:cs="Times New Roman"/>
                <w:bCs/>
                <w:sz w:val="20"/>
                <w:szCs w:val="20"/>
              </w:rPr>
              <w:t>Request could not be completed because of</w:t>
            </w:r>
            <w:r>
              <w:rPr>
                <w:rFonts w:cs="Times New Roman"/>
                <w:bCs/>
                <w:sz w:val="20"/>
                <w:szCs w:val="20"/>
              </w:rPr>
              <w:t xml:space="preserve"> </w:t>
            </w:r>
            <w:r w:rsidRPr="00410D8B">
              <w:rPr>
                <w:rFonts w:cs="Times New Roman"/>
                <w:bCs/>
                <w:sz w:val="20"/>
                <w:szCs w:val="20"/>
              </w:rPr>
              <w:t>insufficient resources.</w:t>
            </w:r>
          </w:p>
        </w:tc>
      </w:tr>
      <w:tr w:rsidR="000F1E87" w:rsidRPr="00DF1352" w14:paraId="42C0264A" w14:textId="77777777" w:rsidTr="000640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9" w:type="dxa"/>
          </w:tcPr>
          <w:p w14:paraId="3C24F786" w14:textId="77777777" w:rsidR="000F1E87" w:rsidRPr="00DF1352" w:rsidRDefault="000F1E87" w:rsidP="00DE35D5">
            <w:pPr>
              <w:rPr>
                <w:rFonts w:cs="Times New Roman"/>
                <w:b w:val="0"/>
                <w:sz w:val="20"/>
                <w:szCs w:val="20"/>
              </w:rPr>
            </w:pPr>
            <w:r w:rsidRPr="00DF1352">
              <w:rPr>
                <w:rFonts w:cs="Times New Roman"/>
                <w:b w:val="0"/>
                <w:sz w:val="20"/>
                <w:szCs w:val="20"/>
              </w:rPr>
              <w:t>rollback-failed</w:t>
            </w:r>
          </w:p>
        </w:tc>
        <w:tc>
          <w:tcPr>
            <w:tcW w:w="1939" w:type="dxa"/>
          </w:tcPr>
          <w:p w14:paraId="713896DC" w14:textId="77777777" w:rsidR="000F1E87" w:rsidRPr="00DF1352"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p>
        </w:tc>
        <w:tc>
          <w:tcPr>
            <w:tcW w:w="800" w:type="dxa"/>
          </w:tcPr>
          <w:p w14:paraId="23006531" w14:textId="77777777" w:rsidR="000F1E87" w:rsidRPr="00DF1352"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sidRPr="00DF1352">
              <w:rPr>
                <w:rFonts w:cs="Times New Roman"/>
                <w:bCs/>
                <w:sz w:val="20"/>
                <w:szCs w:val="20"/>
              </w:rPr>
              <w:t>500</w:t>
            </w:r>
          </w:p>
        </w:tc>
        <w:tc>
          <w:tcPr>
            <w:tcW w:w="3078" w:type="dxa"/>
          </w:tcPr>
          <w:p w14:paraId="6136D899" w14:textId="77777777" w:rsidR="000F1E87" w:rsidRPr="004D0805"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sidRPr="004D0805">
              <w:rPr>
                <w:rFonts w:cs="Times New Roman"/>
                <w:bCs/>
                <w:sz w:val="20"/>
                <w:szCs w:val="20"/>
              </w:rPr>
              <w:t>None</w:t>
            </w:r>
          </w:p>
        </w:tc>
        <w:tc>
          <w:tcPr>
            <w:tcW w:w="1940" w:type="dxa"/>
          </w:tcPr>
          <w:p w14:paraId="10205095" w14:textId="77777777" w:rsidR="000F1E87" w:rsidRPr="00410D8B"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sidRPr="00410D8B">
              <w:rPr>
                <w:rFonts w:cs="Times New Roman"/>
                <w:bCs/>
                <w:sz w:val="20"/>
                <w:szCs w:val="20"/>
              </w:rPr>
              <w:t>Request to roll back some configuration change (via</w:t>
            </w:r>
            <w:r>
              <w:rPr>
                <w:rFonts w:cs="Times New Roman"/>
                <w:bCs/>
                <w:sz w:val="20"/>
                <w:szCs w:val="20"/>
              </w:rPr>
              <w:t xml:space="preserve"> </w:t>
            </w:r>
            <w:r w:rsidRPr="00410D8B">
              <w:rPr>
                <w:rFonts w:cs="Times New Roman"/>
                <w:bCs/>
                <w:sz w:val="20"/>
                <w:szCs w:val="20"/>
              </w:rPr>
              <w:t>rollback-on-error or &lt;discard-changes&gt; operations) was not completed for some reason.</w:t>
            </w:r>
          </w:p>
        </w:tc>
      </w:tr>
      <w:tr w:rsidR="000F1E87" w:rsidRPr="00DF1352" w14:paraId="47304487" w14:textId="77777777" w:rsidTr="00064070">
        <w:tc>
          <w:tcPr>
            <w:cnfStyle w:val="001000000000" w:firstRow="0" w:lastRow="0" w:firstColumn="1" w:lastColumn="0" w:oddVBand="0" w:evenVBand="0" w:oddHBand="0" w:evenHBand="0" w:firstRowFirstColumn="0" w:firstRowLastColumn="0" w:lastRowFirstColumn="0" w:lastRowLastColumn="0"/>
            <w:tcW w:w="1939" w:type="dxa"/>
          </w:tcPr>
          <w:p w14:paraId="6089CDA2" w14:textId="77777777" w:rsidR="000F1E87" w:rsidRPr="00DF1352" w:rsidRDefault="000F1E87" w:rsidP="00DE35D5">
            <w:pPr>
              <w:rPr>
                <w:rFonts w:cs="Times New Roman"/>
                <w:b w:val="0"/>
                <w:sz w:val="20"/>
                <w:szCs w:val="20"/>
              </w:rPr>
            </w:pPr>
            <w:r w:rsidRPr="00DF1352">
              <w:rPr>
                <w:rFonts w:cs="Times New Roman"/>
                <w:b w:val="0"/>
                <w:sz w:val="20"/>
                <w:szCs w:val="20"/>
              </w:rPr>
              <w:t xml:space="preserve">data-exists </w:t>
            </w:r>
            <w:r>
              <w:rPr>
                <w:rFonts w:cs="Times New Roman"/>
                <w:b w:val="0"/>
                <w:sz w:val="20"/>
                <w:szCs w:val="20"/>
              </w:rPr>
              <w:t>(post)</w:t>
            </w:r>
          </w:p>
        </w:tc>
        <w:tc>
          <w:tcPr>
            <w:tcW w:w="1939" w:type="dxa"/>
          </w:tcPr>
          <w:p w14:paraId="21A29725" w14:textId="77777777" w:rsidR="000F1E87" w:rsidRPr="00DF1352"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p>
        </w:tc>
        <w:tc>
          <w:tcPr>
            <w:tcW w:w="800" w:type="dxa"/>
          </w:tcPr>
          <w:p w14:paraId="758D315E" w14:textId="77777777" w:rsidR="000F1E87" w:rsidRPr="00DF1352"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r w:rsidRPr="00DF1352">
              <w:rPr>
                <w:rFonts w:cs="Times New Roman"/>
                <w:bCs/>
                <w:sz w:val="20"/>
                <w:szCs w:val="20"/>
              </w:rPr>
              <w:t>409</w:t>
            </w:r>
          </w:p>
        </w:tc>
        <w:tc>
          <w:tcPr>
            <w:tcW w:w="3078" w:type="dxa"/>
          </w:tcPr>
          <w:p w14:paraId="44ABD590" w14:textId="77777777" w:rsidR="000F1E87" w:rsidRPr="004D0805"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r w:rsidRPr="004D0805">
              <w:rPr>
                <w:rFonts w:cs="Times New Roman"/>
                <w:bCs/>
                <w:sz w:val="20"/>
                <w:szCs w:val="20"/>
              </w:rPr>
              <w:t>None</w:t>
            </w:r>
          </w:p>
        </w:tc>
        <w:tc>
          <w:tcPr>
            <w:tcW w:w="1940" w:type="dxa"/>
          </w:tcPr>
          <w:p w14:paraId="0F2CDD3E" w14:textId="77777777" w:rsidR="000F1E87" w:rsidRPr="00410D8B"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proofErr w:type="gramStart"/>
            <w:r w:rsidRPr="00410D8B">
              <w:rPr>
                <w:rFonts w:cs="Times New Roman"/>
                <w:bCs/>
                <w:sz w:val="20"/>
                <w:szCs w:val="20"/>
              </w:rPr>
              <w:t>Request</w:t>
            </w:r>
            <w:proofErr w:type="gramEnd"/>
            <w:r w:rsidRPr="00410D8B">
              <w:rPr>
                <w:rFonts w:cs="Times New Roman"/>
                <w:bCs/>
                <w:sz w:val="20"/>
                <w:szCs w:val="20"/>
              </w:rPr>
              <w:t xml:space="preserve"> </w:t>
            </w:r>
            <w:proofErr w:type="gramStart"/>
            <w:r w:rsidRPr="00410D8B">
              <w:rPr>
                <w:rFonts w:cs="Times New Roman"/>
                <w:bCs/>
                <w:sz w:val="20"/>
                <w:szCs w:val="20"/>
              </w:rPr>
              <w:t>could not</w:t>
            </w:r>
            <w:proofErr w:type="gramEnd"/>
            <w:r w:rsidRPr="00410D8B">
              <w:rPr>
                <w:rFonts w:cs="Times New Roman"/>
                <w:bCs/>
                <w:sz w:val="20"/>
                <w:szCs w:val="20"/>
              </w:rPr>
              <w:t xml:space="preserve"> be completed because the relevant</w:t>
            </w:r>
            <w:r>
              <w:rPr>
                <w:rFonts w:cs="Times New Roman"/>
                <w:bCs/>
                <w:sz w:val="20"/>
                <w:szCs w:val="20"/>
              </w:rPr>
              <w:t xml:space="preserve"> </w:t>
            </w:r>
            <w:r w:rsidRPr="00410D8B">
              <w:rPr>
                <w:rFonts w:cs="Times New Roman"/>
                <w:bCs/>
                <w:sz w:val="20"/>
                <w:szCs w:val="20"/>
              </w:rPr>
              <w:t xml:space="preserve">data model content </w:t>
            </w:r>
            <w:r w:rsidRPr="00410D8B">
              <w:rPr>
                <w:rFonts w:cs="Times New Roman"/>
                <w:bCs/>
                <w:sz w:val="20"/>
                <w:szCs w:val="20"/>
              </w:rPr>
              <w:lastRenderedPageBreak/>
              <w:t>already exists.  For example, a "create" operation was attempted on data that</w:t>
            </w:r>
            <w:r>
              <w:rPr>
                <w:rFonts w:cs="Times New Roman"/>
                <w:bCs/>
                <w:sz w:val="20"/>
                <w:szCs w:val="20"/>
              </w:rPr>
              <w:t xml:space="preserve"> </w:t>
            </w:r>
            <w:r w:rsidRPr="00410D8B">
              <w:rPr>
                <w:rFonts w:cs="Times New Roman"/>
                <w:bCs/>
                <w:sz w:val="20"/>
                <w:szCs w:val="20"/>
              </w:rPr>
              <w:t>already exists.</w:t>
            </w:r>
          </w:p>
        </w:tc>
      </w:tr>
      <w:tr w:rsidR="000F1E87" w:rsidRPr="00DF1352" w14:paraId="5E8D3226" w14:textId="77777777" w:rsidTr="000640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9" w:type="dxa"/>
          </w:tcPr>
          <w:p w14:paraId="21C1C0F1" w14:textId="77777777" w:rsidR="000F1E87" w:rsidRPr="00DF1352" w:rsidRDefault="000F1E87" w:rsidP="00DE35D5">
            <w:pPr>
              <w:rPr>
                <w:rFonts w:cs="Times New Roman"/>
                <w:b w:val="0"/>
                <w:sz w:val="20"/>
                <w:szCs w:val="20"/>
              </w:rPr>
            </w:pPr>
            <w:r w:rsidRPr="00DF1352">
              <w:rPr>
                <w:rFonts w:cs="Times New Roman"/>
                <w:b w:val="0"/>
                <w:sz w:val="20"/>
                <w:szCs w:val="20"/>
              </w:rPr>
              <w:lastRenderedPageBreak/>
              <w:t>operation-not-supported</w:t>
            </w:r>
          </w:p>
        </w:tc>
        <w:tc>
          <w:tcPr>
            <w:tcW w:w="1939" w:type="dxa"/>
          </w:tcPr>
          <w:p w14:paraId="2113A57C" w14:textId="77777777" w:rsidR="000F1E87" w:rsidRPr="00DF1352"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p>
        </w:tc>
        <w:tc>
          <w:tcPr>
            <w:tcW w:w="800" w:type="dxa"/>
          </w:tcPr>
          <w:p w14:paraId="09C047EA" w14:textId="77777777" w:rsidR="000F1E87" w:rsidRPr="00DF1352"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sidRPr="00DF1352">
              <w:rPr>
                <w:rFonts w:cs="Times New Roman"/>
                <w:bCs/>
                <w:sz w:val="20"/>
                <w:szCs w:val="20"/>
              </w:rPr>
              <w:t>405 or 501</w:t>
            </w:r>
          </w:p>
        </w:tc>
        <w:tc>
          <w:tcPr>
            <w:tcW w:w="3078" w:type="dxa"/>
          </w:tcPr>
          <w:p w14:paraId="30938286" w14:textId="77777777" w:rsidR="000F1E87" w:rsidRPr="004D0805"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sidRPr="004D0805">
              <w:rPr>
                <w:rFonts w:cs="Times New Roman"/>
                <w:bCs/>
                <w:sz w:val="20"/>
                <w:szCs w:val="20"/>
              </w:rPr>
              <w:t>None</w:t>
            </w:r>
          </w:p>
        </w:tc>
        <w:tc>
          <w:tcPr>
            <w:tcW w:w="1940" w:type="dxa"/>
          </w:tcPr>
          <w:p w14:paraId="26031018" w14:textId="77777777" w:rsidR="000F1E87" w:rsidRPr="00410D8B"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sidRPr="00410D8B">
              <w:rPr>
                <w:rFonts w:cs="Times New Roman"/>
                <w:bCs/>
                <w:sz w:val="20"/>
                <w:szCs w:val="20"/>
              </w:rPr>
              <w:t>Request could not be completed because the requested</w:t>
            </w:r>
            <w:r>
              <w:rPr>
                <w:rFonts w:cs="Times New Roman"/>
                <w:bCs/>
                <w:sz w:val="20"/>
                <w:szCs w:val="20"/>
              </w:rPr>
              <w:t xml:space="preserve"> </w:t>
            </w:r>
            <w:r w:rsidRPr="00410D8B">
              <w:rPr>
                <w:rFonts w:cs="Times New Roman"/>
                <w:bCs/>
                <w:sz w:val="20"/>
                <w:szCs w:val="20"/>
              </w:rPr>
              <w:t>operation is not supported by this implementation.</w:t>
            </w:r>
          </w:p>
        </w:tc>
      </w:tr>
      <w:tr w:rsidR="000F1E87" w:rsidRPr="00DF1352" w14:paraId="5983C046" w14:textId="77777777" w:rsidTr="00064070">
        <w:tc>
          <w:tcPr>
            <w:cnfStyle w:val="001000000000" w:firstRow="0" w:lastRow="0" w:firstColumn="1" w:lastColumn="0" w:oddVBand="0" w:evenVBand="0" w:oddHBand="0" w:evenHBand="0" w:firstRowFirstColumn="0" w:firstRowLastColumn="0" w:lastRowFirstColumn="0" w:lastRowLastColumn="0"/>
            <w:tcW w:w="1939" w:type="dxa"/>
          </w:tcPr>
          <w:p w14:paraId="69C9B5F1" w14:textId="77777777" w:rsidR="000F1E87" w:rsidRPr="00DF1352" w:rsidRDefault="000F1E87" w:rsidP="00DE35D5">
            <w:pPr>
              <w:rPr>
                <w:rFonts w:cs="Times New Roman"/>
                <w:b w:val="0"/>
                <w:sz w:val="20"/>
                <w:szCs w:val="20"/>
              </w:rPr>
            </w:pPr>
            <w:r w:rsidRPr="00DF1352">
              <w:rPr>
                <w:rFonts w:cs="Times New Roman"/>
                <w:b w:val="0"/>
                <w:sz w:val="20"/>
                <w:szCs w:val="20"/>
              </w:rPr>
              <w:t>operation-failed</w:t>
            </w:r>
          </w:p>
        </w:tc>
        <w:tc>
          <w:tcPr>
            <w:tcW w:w="1939" w:type="dxa"/>
          </w:tcPr>
          <w:p w14:paraId="7A55CC18" w14:textId="77777777" w:rsidR="000F1E87" w:rsidRPr="00DF1352"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p>
        </w:tc>
        <w:tc>
          <w:tcPr>
            <w:tcW w:w="800" w:type="dxa"/>
          </w:tcPr>
          <w:p w14:paraId="4883A3FD" w14:textId="77777777" w:rsidR="000F1E87" w:rsidRPr="00DF1352"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r w:rsidRPr="00DF1352">
              <w:rPr>
                <w:rFonts w:cs="Times New Roman"/>
                <w:bCs/>
                <w:sz w:val="20"/>
                <w:szCs w:val="20"/>
              </w:rPr>
              <w:t>412 or 500</w:t>
            </w:r>
          </w:p>
        </w:tc>
        <w:tc>
          <w:tcPr>
            <w:tcW w:w="3078" w:type="dxa"/>
          </w:tcPr>
          <w:p w14:paraId="7D36F0B5" w14:textId="77777777" w:rsidR="000F1E87" w:rsidRPr="004D0805"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r w:rsidRPr="004D0805">
              <w:rPr>
                <w:rFonts w:cs="Times New Roman"/>
                <w:bCs/>
                <w:sz w:val="20"/>
                <w:szCs w:val="20"/>
              </w:rPr>
              <w:t>None</w:t>
            </w:r>
          </w:p>
        </w:tc>
        <w:tc>
          <w:tcPr>
            <w:tcW w:w="1940" w:type="dxa"/>
          </w:tcPr>
          <w:p w14:paraId="3FBD3AC0" w14:textId="77777777" w:rsidR="000F1E87" w:rsidRPr="00410D8B"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r w:rsidRPr="00410D8B">
              <w:rPr>
                <w:rFonts w:cs="Times New Roman"/>
                <w:bCs/>
                <w:sz w:val="20"/>
                <w:szCs w:val="20"/>
              </w:rPr>
              <w:t>Request could not be completed because the requested</w:t>
            </w:r>
            <w:r>
              <w:rPr>
                <w:rFonts w:cs="Times New Roman"/>
                <w:bCs/>
                <w:sz w:val="20"/>
                <w:szCs w:val="20"/>
              </w:rPr>
              <w:t xml:space="preserve"> </w:t>
            </w:r>
            <w:r w:rsidRPr="00410D8B">
              <w:rPr>
                <w:rFonts w:cs="Times New Roman"/>
                <w:bCs/>
                <w:sz w:val="20"/>
                <w:szCs w:val="20"/>
              </w:rPr>
              <w:t>operation failed for some reason not covered by</w:t>
            </w:r>
            <w:r>
              <w:rPr>
                <w:rFonts w:cs="Times New Roman"/>
                <w:bCs/>
                <w:sz w:val="20"/>
                <w:szCs w:val="20"/>
              </w:rPr>
              <w:t xml:space="preserve"> </w:t>
            </w:r>
            <w:r w:rsidRPr="00410D8B">
              <w:rPr>
                <w:rFonts w:cs="Times New Roman"/>
                <w:bCs/>
                <w:sz w:val="20"/>
                <w:szCs w:val="20"/>
              </w:rPr>
              <w:t>any other error condition.</w:t>
            </w:r>
          </w:p>
        </w:tc>
      </w:tr>
      <w:tr w:rsidR="000F1E87" w:rsidRPr="00DF1352" w14:paraId="76E966BA" w14:textId="77777777" w:rsidTr="000640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9" w:type="dxa"/>
          </w:tcPr>
          <w:p w14:paraId="2E74262E" w14:textId="77777777" w:rsidR="000F1E87" w:rsidRPr="00DF1352" w:rsidRDefault="000F1E87" w:rsidP="00DE35D5">
            <w:pPr>
              <w:rPr>
                <w:rFonts w:cs="Times New Roman"/>
                <w:b w:val="0"/>
                <w:sz w:val="20"/>
                <w:szCs w:val="20"/>
              </w:rPr>
            </w:pPr>
            <w:proofErr w:type="gramStart"/>
            <w:r w:rsidRPr="00DF1352">
              <w:rPr>
                <w:rFonts w:cs="Times New Roman"/>
                <w:b w:val="0"/>
                <w:sz w:val="20"/>
                <w:szCs w:val="20"/>
              </w:rPr>
              <w:t>partial-operation</w:t>
            </w:r>
            <w:proofErr w:type="gramEnd"/>
            <w:r w:rsidRPr="00DF1352">
              <w:rPr>
                <w:rFonts w:cs="Times New Roman"/>
                <w:b w:val="0"/>
                <w:sz w:val="20"/>
                <w:szCs w:val="20"/>
              </w:rPr>
              <w:t xml:space="preserve"> </w:t>
            </w:r>
          </w:p>
        </w:tc>
        <w:tc>
          <w:tcPr>
            <w:tcW w:w="1939" w:type="dxa"/>
          </w:tcPr>
          <w:p w14:paraId="38E98A01" w14:textId="77777777" w:rsidR="000F1E87" w:rsidRPr="00DF1352"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p>
        </w:tc>
        <w:tc>
          <w:tcPr>
            <w:tcW w:w="800" w:type="dxa"/>
          </w:tcPr>
          <w:p w14:paraId="7260134A" w14:textId="77777777" w:rsidR="000F1E87" w:rsidRPr="00DF1352"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sidRPr="00DF1352">
              <w:rPr>
                <w:rFonts w:cs="Times New Roman"/>
                <w:bCs/>
                <w:sz w:val="20"/>
                <w:szCs w:val="20"/>
              </w:rPr>
              <w:t>500</w:t>
            </w:r>
          </w:p>
        </w:tc>
        <w:tc>
          <w:tcPr>
            <w:tcW w:w="3078" w:type="dxa"/>
          </w:tcPr>
          <w:p w14:paraId="6AD0F04C" w14:textId="77777777" w:rsidR="000F1E87"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sidRPr="004D0805">
              <w:rPr>
                <w:rFonts w:cs="Times New Roman"/>
                <w:bCs/>
                <w:sz w:val="20"/>
                <w:szCs w:val="20"/>
              </w:rPr>
              <w:t>&lt;</w:t>
            </w:r>
            <w:proofErr w:type="gramStart"/>
            <w:r w:rsidRPr="004D0805">
              <w:rPr>
                <w:rFonts w:cs="Times New Roman"/>
                <w:bCs/>
                <w:sz w:val="20"/>
                <w:szCs w:val="20"/>
              </w:rPr>
              <w:t>ok-element</w:t>
            </w:r>
            <w:proofErr w:type="gramEnd"/>
            <w:r w:rsidRPr="004D0805">
              <w:rPr>
                <w:rFonts w:cs="Times New Roman"/>
                <w:bCs/>
                <w:sz w:val="20"/>
                <w:szCs w:val="20"/>
              </w:rPr>
              <w:t>&gt;: identifies an element in the data</w:t>
            </w:r>
            <w:r>
              <w:rPr>
                <w:rFonts w:cs="Times New Roman"/>
                <w:bCs/>
                <w:sz w:val="20"/>
                <w:szCs w:val="20"/>
              </w:rPr>
              <w:t xml:space="preserve"> </w:t>
            </w:r>
            <w:r w:rsidRPr="004D0805">
              <w:rPr>
                <w:rFonts w:cs="Times New Roman"/>
                <w:bCs/>
                <w:sz w:val="20"/>
                <w:szCs w:val="20"/>
              </w:rPr>
              <w:t>model for which the requested operation has been</w:t>
            </w:r>
            <w:r>
              <w:rPr>
                <w:rFonts w:cs="Times New Roman"/>
                <w:bCs/>
                <w:sz w:val="20"/>
                <w:szCs w:val="20"/>
              </w:rPr>
              <w:t xml:space="preserve"> </w:t>
            </w:r>
            <w:r w:rsidRPr="004D0805">
              <w:rPr>
                <w:rFonts w:cs="Times New Roman"/>
                <w:bCs/>
                <w:sz w:val="20"/>
                <w:szCs w:val="20"/>
              </w:rPr>
              <w:t>completed for that node and all its child nodes. This element can appear zero or more times in the</w:t>
            </w:r>
            <w:r>
              <w:rPr>
                <w:rFonts w:cs="Times New Roman"/>
                <w:bCs/>
                <w:sz w:val="20"/>
                <w:szCs w:val="20"/>
              </w:rPr>
              <w:t xml:space="preserve"> </w:t>
            </w:r>
            <w:r w:rsidRPr="004D0805">
              <w:rPr>
                <w:rFonts w:cs="Times New Roman"/>
                <w:bCs/>
                <w:sz w:val="20"/>
                <w:szCs w:val="20"/>
              </w:rPr>
              <w:t>&lt;error-info&gt; container.</w:t>
            </w:r>
            <w:r>
              <w:rPr>
                <w:rFonts w:cs="Times New Roman"/>
                <w:bCs/>
                <w:sz w:val="20"/>
                <w:szCs w:val="20"/>
              </w:rPr>
              <w:t xml:space="preserve"> </w:t>
            </w:r>
          </w:p>
          <w:p w14:paraId="6C9F7B88" w14:textId="77777777" w:rsidR="000F1E87"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sidRPr="004D0805">
              <w:rPr>
                <w:rFonts w:cs="Times New Roman"/>
                <w:bCs/>
                <w:sz w:val="20"/>
                <w:szCs w:val="20"/>
              </w:rPr>
              <w:t>&lt;err-element&gt;: identifies an element in the data</w:t>
            </w:r>
            <w:r>
              <w:rPr>
                <w:rFonts w:cs="Times New Roman"/>
                <w:bCs/>
                <w:sz w:val="20"/>
                <w:szCs w:val="20"/>
              </w:rPr>
              <w:t xml:space="preserve"> </w:t>
            </w:r>
            <w:r w:rsidRPr="004D0805">
              <w:rPr>
                <w:rFonts w:cs="Times New Roman"/>
                <w:bCs/>
                <w:sz w:val="20"/>
                <w:szCs w:val="20"/>
              </w:rPr>
              <w:t>model for which the requested operation has failed</w:t>
            </w:r>
            <w:r>
              <w:rPr>
                <w:rFonts w:cs="Times New Roman"/>
                <w:bCs/>
                <w:sz w:val="20"/>
                <w:szCs w:val="20"/>
              </w:rPr>
              <w:t xml:space="preserve"> </w:t>
            </w:r>
            <w:r w:rsidRPr="004D0805">
              <w:rPr>
                <w:rFonts w:cs="Times New Roman"/>
                <w:bCs/>
                <w:sz w:val="20"/>
                <w:szCs w:val="20"/>
              </w:rPr>
              <w:t>for that node and all its child nodes.</w:t>
            </w:r>
            <w:r>
              <w:rPr>
                <w:rFonts w:cs="Times New Roman"/>
                <w:bCs/>
                <w:sz w:val="20"/>
                <w:szCs w:val="20"/>
              </w:rPr>
              <w:t xml:space="preserve"> </w:t>
            </w:r>
            <w:r w:rsidRPr="004D0805">
              <w:rPr>
                <w:rFonts w:cs="Times New Roman"/>
                <w:bCs/>
                <w:sz w:val="20"/>
                <w:szCs w:val="20"/>
              </w:rPr>
              <w:t>This element can appear zero or more times in the</w:t>
            </w:r>
            <w:r>
              <w:rPr>
                <w:rFonts w:cs="Times New Roman"/>
                <w:bCs/>
                <w:sz w:val="20"/>
                <w:szCs w:val="20"/>
              </w:rPr>
              <w:t xml:space="preserve"> </w:t>
            </w:r>
            <w:r w:rsidRPr="004D0805">
              <w:rPr>
                <w:rFonts w:cs="Times New Roman"/>
                <w:bCs/>
                <w:sz w:val="20"/>
                <w:szCs w:val="20"/>
              </w:rPr>
              <w:t>&lt;error-info&gt; container.</w:t>
            </w:r>
          </w:p>
          <w:p w14:paraId="3D530E36" w14:textId="77777777" w:rsidR="000F1E87" w:rsidRPr="004D0805"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sidRPr="004D0805">
              <w:rPr>
                <w:rFonts w:cs="Times New Roman"/>
                <w:bCs/>
                <w:sz w:val="20"/>
                <w:szCs w:val="20"/>
              </w:rPr>
              <w:t>&lt;no</w:t>
            </w:r>
            <w:r>
              <w:rPr>
                <w:rFonts w:cs="Times New Roman"/>
                <w:bCs/>
                <w:sz w:val="20"/>
                <w:szCs w:val="20"/>
              </w:rPr>
              <w:t xml:space="preserve"> </w:t>
            </w:r>
            <w:r w:rsidRPr="004D0805">
              <w:rPr>
                <w:rFonts w:cs="Times New Roman"/>
                <w:bCs/>
                <w:sz w:val="20"/>
                <w:szCs w:val="20"/>
              </w:rPr>
              <w:t>op-element&gt;: identifies an element in the data</w:t>
            </w:r>
            <w:r>
              <w:rPr>
                <w:rFonts w:cs="Times New Roman"/>
                <w:bCs/>
                <w:sz w:val="20"/>
                <w:szCs w:val="20"/>
              </w:rPr>
              <w:t xml:space="preserve"> </w:t>
            </w:r>
            <w:r w:rsidRPr="004D0805">
              <w:rPr>
                <w:rFonts w:cs="Times New Roman"/>
                <w:bCs/>
                <w:sz w:val="20"/>
                <w:szCs w:val="20"/>
              </w:rPr>
              <w:t>model for which the requested operation was not</w:t>
            </w:r>
            <w:r>
              <w:rPr>
                <w:rFonts w:cs="Times New Roman"/>
                <w:bCs/>
                <w:sz w:val="20"/>
                <w:szCs w:val="20"/>
              </w:rPr>
              <w:t xml:space="preserve"> </w:t>
            </w:r>
            <w:r w:rsidRPr="004D0805">
              <w:rPr>
                <w:rFonts w:cs="Times New Roman"/>
                <w:bCs/>
                <w:sz w:val="20"/>
                <w:szCs w:val="20"/>
              </w:rPr>
              <w:t>attempted for that node and all its child nodes. This element can appear zero or more times in the</w:t>
            </w:r>
            <w:r>
              <w:rPr>
                <w:rFonts w:cs="Times New Roman"/>
                <w:bCs/>
                <w:sz w:val="20"/>
                <w:szCs w:val="20"/>
              </w:rPr>
              <w:t xml:space="preserve"> </w:t>
            </w:r>
            <w:r w:rsidRPr="004D0805">
              <w:rPr>
                <w:rFonts w:cs="Times New Roman"/>
                <w:bCs/>
                <w:sz w:val="20"/>
                <w:szCs w:val="20"/>
              </w:rPr>
              <w:t>&lt;error-info&gt; container.</w:t>
            </w:r>
          </w:p>
        </w:tc>
        <w:tc>
          <w:tcPr>
            <w:tcW w:w="1940" w:type="dxa"/>
          </w:tcPr>
          <w:p w14:paraId="3655068F" w14:textId="77777777" w:rsidR="000F1E87" w:rsidRPr="00410D8B"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sidRPr="00410D8B">
              <w:rPr>
                <w:rFonts w:cs="Times New Roman"/>
                <w:bCs/>
                <w:sz w:val="20"/>
                <w:szCs w:val="20"/>
              </w:rPr>
              <w:t xml:space="preserve">This error-tag is </w:t>
            </w:r>
            <w:proofErr w:type="gramStart"/>
            <w:r w:rsidRPr="00410D8B">
              <w:rPr>
                <w:rFonts w:cs="Times New Roman"/>
                <w:bCs/>
                <w:sz w:val="20"/>
                <w:szCs w:val="20"/>
              </w:rPr>
              <w:t>obsolete, and</w:t>
            </w:r>
            <w:proofErr w:type="gramEnd"/>
            <w:r w:rsidRPr="00410D8B">
              <w:rPr>
                <w:rFonts w:cs="Times New Roman"/>
                <w:bCs/>
                <w:sz w:val="20"/>
                <w:szCs w:val="20"/>
              </w:rPr>
              <w:t xml:space="preserve"> SHOULD NOT be sent</w:t>
            </w:r>
            <w:r>
              <w:rPr>
                <w:rFonts w:cs="Times New Roman"/>
                <w:bCs/>
                <w:sz w:val="20"/>
                <w:szCs w:val="20"/>
              </w:rPr>
              <w:t xml:space="preserve"> </w:t>
            </w:r>
            <w:r w:rsidRPr="00410D8B">
              <w:rPr>
                <w:rFonts w:cs="Times New Roman"/>
                <w:bCs/>
                <w:sz w:val="20"/>
                <w:szCs w:val="20"/>
              </w:rPr>
              <w:t>by servers conforming to this document.</w:t>
            </w:r>
            <w:r>
              <w:rPr>
                <w:rFonts w:cs="Times New Roman"/>
                <w:bCs/>
                <w:sz w:val="20"/>
                <w:szCs w:val="20"/>
              </w:rPr>
              <w:t xml:space="preserve"> </w:t>
            </w:r>
            <w:r w:rsidRPr="00410D8B">
              <w:rPr>
                <w:rFonts w:cs="Times New Roman"/>
                <w:bCs/>
                <w:sz w:val="20"/>
                <w:szCs w:val="20"/>
              </w:rPr>
              <w:t>Some part of the requested operation failed or was</w:t>
            </w:r>
            <w:r>
              <w:rPr>
                <w:rFonts w:cs="Times New Roman"/>
                <w:bCs/>
                <w:sz w:val="20"/>
                <w:szCs w:val="20"/>
              </w:rPr>
              <w:t xml:space="preserve"> </w:t>
            </w:r>
            <w:r w:rsidRPr="00410D8B">
              <w:rPr>
                <w:rFonts w:cs="Times New Roman"/>
                <w:bCs/>
                <w:sz w:val="20"/>
                <w:szCs w:val="20"/>
              </w:rPr>
              <w:t>not attempted for some reason.  Full cleanup has</w:t>
            </w:r>
            <w:r>
              <w:rPr>
                <w:rFonts w:cs="Times New Roman"/>
                <w:bCs/>
                <w:sz w:val="20"/>
                <w:szCs w:val="20"/>
              </w:rPr>
              <w:t xml:space="preserve"> </w:t>
            </w:r>
            <w:r w:rsidRPr="00410D8B">
              <w:rPr>
                <w:rFonts w:cs="Times New Roman"/>
                <w:bCs/>
                <w:sz w:val="20"/>
                <w:szCs w:val="20"/>
              </w:rPr>
              <w:t>not been performed (e.g., rollback not supported) by the server.  The error-info container is used</w:t>
            </w:r>
            <w:r>
              <w:rPr>
                <w:rFonts w:cs="Times New Roman"/>
                <w:bCs/>
                <w:sz w:val="20"/>
                <w:szCs w:val="20"/>
              </w:rPr>
              <w:t xml:space="preserve"> </w:t>
            </w:r>
            <w:r w:rsidRPr="00410D8B">
              <w:rPr>
                <w:rFonts w:cs="Times New Roman"/>
                <w:bCs/>
                <w:sz w:val="20"/>
                <w:szCs w:val="20"/>
              </w:rPr>
              <w:t>to identify which portions of the application</w:t>
            </w:r>
            <w:r>
              <w:rPr>
                <w:rFonts w:cs="Times New Roman"/>
                <w:bCs/>
                <w:sz w:val="20"/>
                <w:szCs w:val="20"/>
              </w:rPr>
              <w:t xml:space="preserve"> </w:t>
            </w:r>
            <w:r w:rsidRPr="00410D8B">
              <w:rPr>
                <w:rFonts w:cs="Times New Roman"/>
                <w:bCs/>
                <w:sz w:val="20"/>
                <w:szCs w:val="20"/>
              </w:rPr>
              <w:t>data model content for which the requested operation</w:t>
            </w:r>
            <w:r>
              <w:rPr>
                <w:rFonts w:cs="Times New Roman"/>
                <w:bCs/>
                <w:sz w:val="20"/>
                <w:szCs w:val="20"/>
              </w:rPr>
              <w:t xml:space="preserve"> </w:t>
            </w:r>
            <w:r w:rsidRPr="00410D8B">
              <w:rPr>
                <w:rFonts w:cs="Times New Roman"/>
                <w:bCs/>
                <w:sz w:val="20"/>
                <w:szCs w:val="20"/>
              </w:rPr>
              <w:t>has succeeded (&lt;ok-element&gt;), failed (&lt;bad-element&gt;),</w:t>
            </w:r>
            <w:r>
              <w:rPr>
                <w:rFonts w:cs="Times New Roman"/>
                <w:bCs/>
                <w:sz w:val="20"/>
                <w:szCs w:val="20"/>
              </w:rPr>
              <w:t xml:space="preserve"> </w:t>
            </w:r>
            <w:r w:rsidRPr="00410D8B">
              <w:rPr>
                <w:rFonts w:cs="Times New Roman"/>
                <w:bCs/>
                <w:sz w:val="20"/>
                <w:szCs w:val="20"/>
              </w:rPr>
              <w:t>or not been attempted (&lt;no</w:t>
            </w:r>
            <w:r>
              <w:rPr>
                <w:rFonts w:cs="Times New Roman"/>
                <w:bCs/>
                <w:sz w:val="20"/>
                <w:szCs w:val="20"/>
              </w:rPr>
              <w:t xml:space="preserve"> </w:t>
            </w:r>
            <w:r w:rsidRPr="00410D8B">
              <w:rPr>
                <w:rFonts w:cs="Times New Roman"/>
                <w:bCs/>
                <w:sz w:val="20"/>
                <w:szCs w:val="20"/>
              </w:rPr>
              <w:t>op-element&gt;).</w:t>
            </w:r>
          </w:p>
        </w:tc>
      </w:tr>
    </w:tbl>
    <w:p w14:paraId="7316D20C" w14:textId="77777777" w:rsidR="000F1E87" w:rsidRDefault="000F1E87" w:rsidP="000F1E87">
      <w:pPr>
        <w:pStyle w:val="Text"/>
        <w:rPr>
          <w:rFonts w:ascii="Times New Roman" w:eastAsiaTheme="minorEastAsia" w:hAnsi="Times New Roman" w:cs="Times New Roman"/>
          <w:bCs/>
          <w:color w:val="000000" w:themeColor="text1"/>
          <w:lang w:eastAsia="en-US"/>
        </w:rPr>
      </w:pPr>
    </w:p>
    <w:p w14:paraId="03583FBD" w14:textId="3120F408" w:rsidR="000F1E87" w:rsidRDefault="000F1E87" w:rsidP="000F1E87">
      <w:pPr>
        <w:pStyle w:val="Caption"/>
        <w:keepNext/>
      </w:pPr>
      <w:r>
        <w:t xml:space="preserve">Table </w:t>
      </w:r>
      <w:r>
        <w:fldChar w:fldCharType="begin"/>
      </w:r>
      <w:r>
        <w:instrText>SEQ Table \* ARABIC</w:instrText>
      </w:r>
      <w:r>
        <w:fldChar w:fldCharType="separate"/>
      </w:r>
      <w:r w:rsidR="00DB0408">
        <w:rPr>
          <w:noProof/>
        </w:rPr>
        <w:t>10</w:t>
      </w:r>
      <w:r>
        <w:fldChar w:fldCharType="end"/>
      </w:r>
      <w:r w:rsidR="00F3117B">
        <w:t>:</w:t>
      </w:r>
      <w:r>
        <w:t xml:space="preserve"> </w:t>
      </w:r>
      <w:r w:rsidRPr="00F12FB0">
        <w:t xml:space="preserve">Responses for </w:t>
      </w:r>
      <w:r>
        <w:t>DELETE</w:t>
      </w:r>
      <w:r w:rsidRPr="00F12FB0">
        <w:t xml:space="preserve"> Operations</w:t>
      </w:r>
    </w:p>
    <w:tbl>
      <w:tblPr>
        <w:tblStyle w:val="GridTable2-Accent5"/>
        <w:tblW w:w="10042" w:type="dxa"/>
        <w:tblBorders>
          <w:left w:val="single" w:sz="2" w:space="0" w:color="8FC8F4" w:themeColor="accent5" w:themeTint="99"/>
          <w:right w:val="single" w:sz="2" w:space="0" w:color="8FC8F4" w:themeColor="accent5" w:themeTint="99"/>
        </w:tblBorders>
        <w:tblLook w:val="04A0" w:firstRow="1" w:lastRow="0" w:firstColumn="1" w:lastColumn="0" w:noHBand="0" w:noVBand="1"/>
      </w:tblPr>
      <w:tblGrid>
        <w:gridCol w:w="1973"/>
        <w:gridCol w:w="1966"/>
        <w:gridCol w:w="1017"/>
        <w:gridCol w:w="3104"/>
        <w:gridCol w:w="1982"/>
      </w:tblGrid>
      <w:tr w:rsidR="000F1E87" w14:paraId="5F17FA08" w14:textId="77777777" w:rsidTr="00D03F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8" w:type="dxa"/>
            <w:tcBorders>
              <w:top w:val="none" w:sz="0" w:space="0" w:color="auto"/>
              <w:bottom w:val="none" w:sz="0" w:space="0" w:color="auto"/>
              <w:right w:val="none" w:sz="0" w:space="0" w:color="auto"/>
            </w:tcBorders>
          </w:tcPr>
          <w:p w14:paraId="6B91EF34" w14:textId="77777777" w:rsidR="000F1E87" w:rsidRPr="00DF1352" w:rsidRDefault="000F1E87" w:rsidP="00DE35D5">
            <w:pPr>
              <w:rPr>
                <w:rFonts w:cs="Times New Roman"/>
                <w:bCs w:val="0"/>
                <w:sz w:val="20"/>
                <w:szCs w:val="20"/>
              </w:rPr>
            </w:pPr>
            <w:r w:rsidRPr="00DF1352">
              <w:rPr>
                <w:rFonts w:cs="Times New Roman"/>
                <w:bCs w:val="0"/>
                <w:sz w:val="20"/>
                <w:szCs w:val="20"/>
              </w:rPr>
              <w:t>Error-tag</w:t>
            </w:r>
          </w:p>
        </w:tc>
        <w:tc>
          <w:tcPr>
            <w:tcW w:w="2008" w:type="dxa"/>
            <w:tcBorders>
              <w:top w:val="none" w:sz="0" w:space="0" w:color="auto"/>
              <w:left w:val="none" w:sz="0" w:space="0" w:color="auto"/>
              <w:bottom w:val="none" w:sz="0" w:space="0" w:color="auto"/>
              <w:right w:val="none" w:sz="0" w:space="0" w:color="auto"/>
            </w:tcBorders>
          </w:tcPr>
          <w:p w14:paraId="58928AE9" w14:textId="77777777" w:rsidR="000F1E87" w:rsidRPr="00DF1352" w:rsidRDefault="000F1E87" w:rsidP="00DE35D5">
            <w:pPr>
              <w:spacing w:after="0"/>
              <w:cnfStyle w:val="100000000000" w:firstRow="1" w:lastRow="0" w:firstColumn="0" w:lastColumn="0" w:oddVBand="0" w:evenVBand="0" w:oddHBand="0" w:evenHBand="0" w:firstRowFirstColumn="0" w:firstRowLastColumn="0" w:lastRowFirstColumn="0" w:lastRowLastColumn="0"/>
              <w:rPr>
                <w:rFonts w:cs="Times New Roman"/>
                <w:bCs w:val="0"/>
                <w:sz w:val="20"/>
                <w:szCs w:val="20"/>
              </w:rPr>
            </w:pPr>
            <w:r w:rsidRPr="00DF1352">
              <w:rPr>
                <w:rFonts w:cs="Times New Roman"/>
                <w:bCs w:val="0"/>
                <w:sz w:val="20"/>
                <w:szCs w:val="20"/>
              </w:rPr>
              <w:t>TAPI </w:t>
            </w:r>
            <w:r w:rsidRPr="00DF1352">
              <w:rPr>
                <w:rFonts w:cs="Times New Roman"/>
                <w:bCs w:val="0"/>
                <w:i/>
                <w:iCs/>
                <w:sz w:val="20"/>
                <w:szCs w:val="20"/>
              </w:rPr>
              <w:t>error-app-tag</w:t>
            </w:r>
          </w:p>
        </w:tc>
        <w:tc>
          <w:tcPr>
            <w:tcW w:w="804" w:type="dxa"/>
            <w:tcBorders>
              <w:top w:val="none" w:sz="0" w:space="0" w:color="auto"/>
              <w:left w:val="none" w:sz="0" w:space="0" w:color="auto"/>
              <w:bottom w:val="none" w:sz="0" w:space="0" w:color="auto"/>
              <w:right w:val="none" w:sz="0" w:space="0" w:color="auto"/>
            </w:tcBorders>
          </w:tcPr>
          <w:p w14:paraId="08E7F194" w14:textId="77777777" w:rsidR="000F1E87" w:rsidRPr="00DF1352" w:rsidRDefault="000F1E87" w:rsidP="00DE35D5">
            <w:pPr>
              <w:cnfStyle w:val="100000000000" w:firstRow="1" w:lastRow="0" w:firstColumn="0" w:lastColumn="0" w:oddVBand="0" w:evenVBand="0" w:oddHBand="0" w:evenHBand="0" w:firstRowFirstColumn="0" w:firstRowLastColumn="0" w:lastRowFirstColumn="0" w:lastRowLastColumn="0"/>
              <w:rPr>
                <w:rFonts w:cs="Times New Roman"/>
                <w:bCs w:val="0"/>
                <w:sz w:val="20"/>
                <w:szCs w:val="20"/>
              </w:rPr>
            </w:pPr>
            <w:r w:rsidRPr="00DF1352">
              <w:rPr>
                <w:rFonts w:cs="Times New Roman"/>
                <w:bCs w:val="0"/>
                <w:sz w:val="20"/>
                <w:szCs w:val="20"/>
              </w:rPr>
              <w:t>HTTP Response status code</w:t>
            </w:r>
          </w:p>
        </w:tc>
        <w:tc>
          <w:tcPr>
            <w:tcW w:w="3213" w:type="dxa"/>
            <w:tcBorders>
              <w:top w:val="none" w:sz="0" w:space="0" w:color="auto"/>
              <w:left w:val="none" w:sz="0" w:space="0" w:color="auto"/>
              <w:bottom w:val="none" w:sz="0" w:space="0" w:color="auto"/>
              <w:right w:val="none" w:sz="0" w:space="0" w:color="auto"/>
            </w:tcBorders>
          </w:tcPr>
          <w:p w14:paraId="452B6194" w14:textId="77777777" w:rsidR="000F1E87" w:rsidRPr="00DF1352" w:rsidRDefault="000F1E87" w:rsidP="00DE35D5">
            <w:pPr>
              <w:cnfStyle w:val="100000000000" w:firstRow="1" w:lastRow="0" w:firstColumn="0" w:lastColumn="0" w:oddVBand="0" w:evenVBand="0" w:oddHBand="0" w:evenHBand="0" w:firstRowFirstColumn="0" w:firstRowLastColumn="0" w:lastRowFirstColumn="0" w:lastRowLastColumn="0"/>
              <w:rPr>
                <w:rFonts w:cs="Times New Roman"/>
                <w:bCs w:val="0"/>
                <w:sz w:val="20"/>
                <w:szCs w:val="20"/>
              </w:rPr>
            </w:pPr>
            <w:r w:rsidRPr="00DF1352">
              <w:rPr>
                <w:rFonts w:cs="Times New Roman"/>
                <w:bCs w:val="0"/>
                <w:sz w:val="20"/>
                <w:szCs w:val="20"/>
              </w:rPr>
              <w:t>Error-info</w:t>
            </w:r>
          </w:p>
        </w:tc>
        <w:tc>
          <w:tcPr>
            <w:tcW w:w="2009" w:type="dxa"/>
            <w:tcBorders>
              <w:top w:val="none" w:sz="0" w:space="0" w:color="auto"/>
              <w:left w:val="none" w:sz="0" w:space="0" w:color="auto"/>
              <w:bottom w:val="none" w:sz="0" w:space="0" w:color="auto"/>
            </w:tcBorders>
          </w:tcPr>
          <w:p w14:paraId="2C4B480E" w14:textId="77777777" w:rsidR="000F1E87" w:rsidRPr="00DF1352" w:rsidRDefault="000F1E87" w:rsidP="00DE35D5">
            <w:pPr>
              <w:cnfStyle w:val="100000000000" w:firstRow="1" w:lastRow="0" w:firstColumn="0" w:lastColumn="0" w:oddVBand="0" w:evenVBand="0" w:oddHBand="0" w:evenHBand="0" w:firstRowFirstColumn="0" w:firstRowLastColumn="0" w:lastRowFirstColumn="0" w:lastRowLastColumn="0"/>
              <w:rPr>
                <w:rFonts w:cs="Times New Roman"/>
                <w:bCs w:val="0"/>
                <w:sz w:val="20"/>
                <w:szCs w:val="20"/>
              </w:rPr>
            </w:pPr>
            <w:r w:rsidRPr="00DF1352">
              <w:rPr>
                <w:rFonts w:cs="Times New Roman"/>
                <w:bCs w:val="0"/>
                <w:sz w:val="20"/>
                <w:szCs w:val="20"/>
              </w:rPr>
              <w:t>Description</w:t>
            </w:r>
          </w:p>
        </w:tc>
      </w:tr>
      <w:tr w:rsidR="000F1E87" w:rsidRPr="00DF1352" w14:paraId="5399B595" w14:textId="77777777" w:rsidTr="00D03F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8" w:type="dxa"/>
          </w:tcPr>
          <w:p w14:paraId="35DFE08B" w14:textId="77777777" w:rsidR="000F1E87" w:rsidRPr="00864A1B" w:rsidRDefault="000F1E87" w:rsidP="00DE35D5">
            <w:pPr>
              <w:rPr>
                <w:rFonts w:cs="Times New Roman"/>
                <w:b w:val="0"/>
                <w:sz w:val="20"/>
                <w:szCs w:val="20"/>
              </w:rPr>
            </w:pPr>
          </w:p>
        </w:tc>
        <w:tc>
          <w:tcPr>
            <w:tcW w:w="2008" w:type="dxa"/>
          </w:tcPr>
          <w:p w14:paraId="68B613F4" w14:textId="77777777" w:rsidR="000F1E87" w:rsidRPr="00DF1352"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p>
        </w:tc>
        <w:tc>
          <w:tcPr>
            <w:tcW w:w="804" w:type="dxa"/>
          </w:tcPr>
          <w:p w14:paraId="2C286137" w14:textId="77777777" w:rsidR="000F1E87" w:rsidRPr="00DF1352"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Pr>
                <w:rFonts w:cs="Times New Roman"/>
                <w:bCs/>
                <w:sz w:val="20"/>
                <w:szCs w:val="20"/>
              </w:rPr>
              <w:t>204</w:t>
            </w:r>
          </w:p>
        </w:tc>
        <w:tc>
          <w:tcPr>
            <w:tcW w:w="3213" w:type="dxa"/>
          </w:tcPr>
          <w:p w14:paraId="34B2A4CE" w14:textId="77777777" w:rsidR="000F1E87"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p>
          <w:p w14:paraId="24265233" w14:textId="7CBE899F" w:rsidR="00064070" w:rsidRPr="00064070" w:rsidRDefault="00064070" w:rsidP="00064070">
            <w:pPr>
              <w:cnfStyle w:val="000000100000" w:firstRow="0" w:lastRow="0" w:firstColumn="0" w:lastColumn="0" w:oddVBand="0" w:evenVBand="0" w:oddHBand="1" w:evenHBand="0" w:firstRowFirstColumn="0" w:firstRowLastColumn="0" w:lastRowFirstColumn="0" w:lastRowLastColumn="0"/>
              <w:rPr>
                <w:rFonts w:cs="Times New Roman"/>
                <w:sz w:val="20"/>
                <w:szCs w:val="20"/>
              </w:rPr>
            </w:pPr>
          </w:p>
        </w:tc>
        <w:tc>
          <w:tcPr>
            <w:tcW w:w="2009" w:type="dxa"/>
          </w:tcPr>
          <w:p w14:paraId="6D2C327C" w14:textId="77777777" w:rsidR="000F1E87" w:rsidRPr="00DF1352"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Pr>
                <w:rFonts w:cs="Times New Roman"/>
                <w:bCs/>
                <w:sz w:val="20"/>
                <w:szCs w:val="20"/>
              </w:rPr>
              <w:t>No content – Patch successfully modified with body or successfully deleted</w:t>
            </w:r>
          </w:p>
        </w:tc>
      </w:tr>
      <w:tr w:rsidR="000F1E87" w:rsidRPr="00DF1352" w14:paraId="28D26776" w14:textId="77777777" w:rsidTr="00D03FF0">
        <w:tc>
          <w:tcPr>
            <w:cnfStyle w:val="001000000000" w:firstRow="0" w:lastRow="0" w:firstColumn="1" w:lastColumn="0" w:oddVBand="0" w:evenVBand="0" w:oddHBand="0" w:evenHBand="0" w:firstRowFirstColumn="0" w:firstRowLastColumn="0" w:lastRowFirstColumn="0" w:lastRowLastColumn="0"/>
            <w:tcW w:w="2008" w:type="dxa"/>
          </w:tcPr>
          <w:p w14:paraId="4AD7FCC1" w14:textId="77777777" w:rsidR="000F1E87" w:rsidRPr="00DF1352" w:rsidRDefault="000F1E87" w:rsidP="00DE35D5">
            <w:pPr>
              <w:rPr>
                <w:rFonts w:cs="Times New Roman"/>
                <w:b w:val="0"/>
                <w:sz w:val="20"/>
                <w:szCs w:val="20"/>
              </w:rPr>
            </w:pPr>
            <w:proofErr w:type="gramStart"/>
            <w:r w:rsidRPr="00DF1352">
              <w:rPr>
                <w:rFonts w:cs="Times New Roman"/>
                <w:b w:val="0"/>
                <w:sz w:val="20"/>
                <w:szCs w:val="20"/>
              </w:rPr>
              <w:t>invalid-value</w:t>
            </w:r>
            <w:proofErr w:type="gramEnd"/>
          </w:p>
        </w:tc>
        <w:tc>
          <w:tcPr>
            <w:tcW w:w="2008" w:type="dxa"/>
          </w:tcPr>
          <w:p w14:paraId="5B0859F8" w14:textId="77777777" w:rsidR="000F1E87" w:rsidRPr="00DF1352"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p>
        </w:tc>
        <w:tc>
          <w:tcPr>
            <w:tcW w:w="804" w:type="dxa"/>
          </w:tcPr>
          <w:p w14:paraId="6A706179" w14:textId="77777777" w:rsidR="000F1E87" w:rsidRPr="00DF1352"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r w:rsidRPr="00DF1352">
              <w:rPr>
                <w:rFonts w:cs="Times New Roman"/>
                <w:bCs/>
                <w:sz w:val="20"/>
                <w:szCs w:val="20"/>
              </w:rPr>
              <w:t>400, 404 or 406</w:t>
            </w:r>
          </w:p>
        </w:tc>
        <w:tc>
          <w:tcPr>
            <w:tcW w:w="3213" w:type="dxa"/>
          </w:tcPr>
          <w:p w14:paraId="74584BC0" w14:textId="77777777" w:rsidR="000F1E87" w:rsidRPr="00DF1352"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r>
              <w:rPr>
                <w:rFonts w:cs="Times New Roman"/>
                <w:bCs/>
                <w:sz w:val="20"/>
                <w:szCs w:val="20"/>
              </w:rPr>
              <w:t>None</w:t>
            </w:r>
          </w:p>
        </w:tc>
        <w:tc>
          <w:tcPr>
            <w:tcW w:w="2009" w:type="dxa"/>
          </w:tcPr>
          <w:p w14:paraId="7A5EFB0F" w14:textId="77777777" w:rsidR="000F1E87" w:rsidRPr="00410D8B"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r w:rsidRPr="00410D8B">
              <w:rPr>
                <w:rFonts w:cs="Times New Roman"/>
                <w:bCs/>
                <w:sz w:val="20"/>
                <w:szCs w:val="20"/>
              </w:rPr>
              <w:t>The request specifies an unacceptable value for one</w:t>
            </w:r>
            <w:r>
              <w:rPr>
                <w:rFonts w:cs="Times New Roman"/>
                <w:bCs/>
                <w:sz w:val="20"/>
                <w:szCs w:val="20"/>
              </w:rPr>
              <w:t xml:space="preserve"> </w:t>
            </w:r>
            <w:r w:rsidRPr="00410D8B">
              <w:rPr>
                <w:rFonts w:cs="Times New Roman"/>
                <w:bCs/>
                <w:sz w:val="20"/>
                <w:szCs w:val="20"/>
              </w:rPr>
              <w:t>or more parameters.</w:t>
            </w:r>
            <w:r>
              <w:rPr>
                <w:rFonts w:cs="Times New Roman"/>
                <w:bCs/>
                <w:sz w:val="20"/>
                <w:szCs w:val="20"/>
              </w:rPr>
              <w:t xml:space="preserve"> </w:t>
            </w:r>
            <w:r w:rsidRPr="00410D8B">
              <w:rPr>
                <w:rFonts w:cs="Times New Roman"/>
                <w:bCs/>
                <w:sz w:val="20"/>
                <w:szCs w:val="20"/>
              </w:rPr>
              <w:t>An expected attribute is missing.</w:t>
            </w:r>
            <w:r>
              <w:rPr>
                <w:rFonts w:cs="Times New Roman"/>
                <w:bCs/>
                <w:sz w:val="20"/>
                <w:szCs w:val="20"/>
              </w:rPr>
              <w:t xml:space="preserve"> </w:t>
            </w:r>
          </w:p>
        </w:tc>
      </w:tr>
      <w:tr w:rsidR="000F1E87" w:rsidRPr="00DF1352" w14:paraId="53A8BAB5" w14:textId="77777777" w:rsidTr="00D03F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8" w:type="dxa"/>
          </w:tcPr>
          <w:p w14:paraId="2AD7DAD5" w14:textId="77777777" w:rsidR="000F1E87" w:rsidRPr="00DF1352" w:rsidRDefault="000F1E87" w:rsidP="00DE35D5">
            <w:pPr>
              <w:rPr>
                <w:rFonts w:cs="Times New Roman"/>
                <w:sz w:val="20"/>
                <w:szCs w:val="20"/>
              </w:rPr>
            </w:pPr>
            <w:r w:rsidRPr="00DF1352">
              <w:rPr>
                <w:rFonts w:cs="Times New Roman"/>
                <w:b w:val="0"/>
                <w:sz w:val="20"/>
                <w:szCs w:val="20"/>
              </w:rPr>
              <w:t>(response)</w:t>
            </w:r>
            <w:proofErr w:type="gramStart"/>
            <w:r w:rsidRPr="00DF1352">
              <w:rPr>
                <w:rFonts w:cs="Times New Roman"/>
                <w:b w:val="0"/>
                <w:sz w:val="20"/>
                <w:szCs w:val="20"/>
              </w:rPr>
              <w:t>too-big</w:t>
            </w:r>
            <w:proofErr w:type="gramEnd"/>
          </w:p>
        </w:tc>
        <w:tc>
          <w:tcPr>
            <w:tcW w:w="2008" w:type="dxa"/>
          </w:tcPr>
          <w:p w14:paraId="35F2E35D" w14:textId="77777777" w:rsidR="000F1E87" w:rsidRPr="00DF1352"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p>
        </w:tc>
        <w:tc>
          <w:tcPr>
            <w:tcW w:w="804" w:type="dxa"/>
          </w:tcPr>
          <w:p w14:paraId="4209334A" w14:textId="77777777" w:rsidR="000F1E87" w:rsidRPr="00DF1352"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Pr>
                <w:rFonts w:cs="Times New Roman"/>
                <w:bCs/>
                <w:sz w:val="20"/>
                <w:szCs w:val="20"/>
              </w:rPr>
              <w:t>400</w:t>
            </w:r>
          </w:p>
        </w:tc>
        <w:tc>
          <w:tcPr>
            <w:tcW w:w="3213" w:type="dxa"/>
          </w:tcPr>
          <w:p w14:paraId="760162D0" w14:textId="77777777" w:rsidR="000F1E87"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sidRPr="00DF1352">
              <w:rPr>
                <w:rFonts w:cs="Times New Roman"/>
                <w:bCs/>
                <w:sz w:val="20"/>
                <w:szCs w:val="20"/>
              </w:rPr>
              <w:t>&lt;bad-attribute&gt;: name of the missing attribute</w:t>
            </w:r>
            <w:r>
              <w:rPr>
                <w:rFonts w:cs="Times New Roman"/>
                <w:bCs/>
                <w:sz w:val="20"/>
                <w:szCs w:val="20"/>
              </w:rPr>
              <w:t xml:space="preserve"> </w:t>
            </w:r>
            <w:r w:rsidRPr="00DF1352">
              <w:rPr>
                <w:rFonts w:cs="Times New Roman"/>
                <w:bCs/>
                <w:sz w:val="20"/>
                <w:szCs w:val="20"/>
              </w:rPr>
              <w:t>&lt;bad-element&gt;: name of the element that is supposed</w:t>
            </w:r>
            <w:r>
              <w:rPr>
                <w:rFonts w:cs="Times New Roman"/>
                <w:bCs/>
                <w:sz w:val="20"/>
                <w:szCs w:val="20"/>
              </w:rPr>
              <w:t xml:space="preserve"> </w:t>
            </w:r>
            <w:r w:rsidRPr="00DF1352">
              <w:rPr>
                <w:rFonts w:cs="Times New Roman"/>
                <w:bCs/>
                <w:sz w:val="20"/>
                <w:szCs w:val="20"/>
              </w:rPr>
              <w:t>to contain the missing attribute</w:t>
            </w:r>
          </w:p>
        </w:tc>
        <w:tc>
          <w:tcPr>
            <w:tcW w:w="2009" w:type="dxa"/>
          </w:tcPr>
          <w:p w14:paraId="2E38C9F6" w14:textId="77777777" w:rsidR="000F1E87"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sidRPr="00410D8B">
              <w:rPr>
                <w:rFonts w:cs="Times New Roman"/>
                <w:bCs/>
                <w:sz w:val="20"/>
                <w:szCs w:val="20"/>
              </w:rPr>
              <w:t>The request specifies an unacceptable value for one</w:t>
            </w:r>
            <w:r>
              <w:rPr>
                <w:rFonts w:cs="Times New Roman"/>
                <w:bCs/>
                <w:sz w:val="20"/>
                <w:szCs w:val="20"/>
              </w:rPr>
              <w:t xml:space="preserve"> </w:t>
            </w:r>
            <w:r w:rsidRPr="00410D8B">
              <w:rPr>
                <w:rFonts w:cs="Times New Roman"/>
                <w:bCs/>
                <w:sz w:val="20"/>
                <w:szCs w:val="20"/>
              </w:rPr>
              <w:t>or more parameters.</w:t>
            </w:r>
            <w:r>
              <w:rPr>
                <w:rFonts w:cs="Times New Roman"/>
                <w:bCs/>
                <w:sz w:val="20"/>
                <w:szCs w:val="20"/>
              </w:rPr>
              <w:t xml:space="preserve"> </w:t>
            </w:r>
            <w:r w:rsidRPr="00410D8B">
              <w:rPr>
                <w:rFonts w:cs="Times New Roman"/>
                <w:bCs/>
                <w:sz w:val="20"/>
                <w:szCs w:val="20"/>
              </w:rPr>
              <w:t>An expected attribute is missing.</w:t>
            </w:r>
            <w:r>
              <w:rPr>
                <w:rFonts w:cs="Times New Roman"/>
                <w:bCs/>
                <w:sz w:val="20"/>
                <w:szCs w:val="20"/>
              </w:rPr>
              <w:t xml:space="preserve"> </w:t>
            </w:r>
            <w:r w:rsidRPr="00410D8B">
              <w:rPr>
                <w:rFonts w:cs="Times New Roman"/>
                <w:bCs/>
                <w:sz w:val="20"/>
                <w:szCs w:val="20"/>
              </w:rPr>
              <w:t>An unexpected namespace is present.</w:t>
            </w:r>
            <w:r>
              <w:rPr>
                <w:rFonts w:cs="Times New Roman"/>
                <w:bCs/>
                <w:sz w:val="20"/>
                <w:szCs w:val="20"/>
              </w:rPr>
              <w:t xml:space="preserve"> </w:t>
            </w:r>
            <w:proofErr w:type="gramStart"/>
            <w:r w:rsidRPr="00410D8B">
              <w:rPr>
                <w:rFonts w:cs="Times New Roman"/>
                <w:bCs/>
                <w:sz w:val="20"/>
                <w:szCs w:val="20"/>
              </w:rPr>
              <w:t>A message</w:t>
            </w:r>
            <w:proofErr w:type="gramEnd"/>
            <w:r w:rsidRPr="00410D8B">
              <w:rPr>
                <w:rFonts w:cs="Times New Roman"/>
                <w:bCs/>
                <w:sz w:val="20"/>
                <w:szCs w:val="20"/>
              </w:rPr>
              <w:t xml:space="preserve"> could not be handled because it failed to</w:t>
            </w:r>
            <w:r>
              <w:rPr>
                <w:rFonts w:cs="Times New Roman"/>
                <w:bCs/>
                <w:sz w:val="20"/>
                <w:szCs w:val="20"/>
              </w:rPr>
              <w:t xml:space="preserve"> </w:t>
            </w:r>
            <w:r w:rsidRPr="00410D8B">
              <w:rPr>
                <w:rFonts w:cs="Times New Roman"/>
                <w:bCs/>
                <w:sz w:val="20"/>
                <w:szCs w:val="20"/>
              </w:rPr>
              <w:t>be parsed correctly.  For example, the message is not</w:t>
            </w:r>
            <w:r>
              <w:rPr>
                <w:rFonts w:cs="Times New Roman"/>
                <w:bCs/>
                <w:sz w:val="20"/>
                <w:szCs w:val="20"/>
              </w:rPr>
              <w:t xml:space="preserve"> </w:t>
            </w:r>
            <w:r w:rsidRPr="00410D8B">
              <w:rPr>
                <w:rFonts w:cs="Times New Roman"/>
                <w:bCs/>
                <w:sz w:val="20"/>
                <w:szCs w:val="20"/>
              </w:rPr>
              <w:t xml:space="preserve">well-formed </w:t>
            </w:r>
            <w:proofErr w:type="gramStart"/>
            <w:r w:rsidRPr="00410D8B">
              <w:rPr>
                <w:rFonts w:cs="Times New Roman"/>
                <w:bCs/>
                <w:sz w:val="20"/>
                <w:szCs w:val="20"/>
              </w:rPr>
              <w:t>XML</w:t>
            </w:r>
            <w:proofErr w:type="gramEnd"/>
            <w:r w:rsidRPr="00410D8B">
              <w:rPr>
                <w:rFonts w:cs="Times New Roman"/>
                <w:bCs/>
                <w:sz w:val="20"/>
                <w:szCs w:val="20"/>
              </w:rPr>
              <w:t xml:space="preserve"> or it uses an invalid character set.</w:t>
            </w:r>
          </w:p>
        </w:tc>
      </w:tr>
      <w:tr w:rsidR="000F1E87" w:rsidRPr="00DF1352" w14:paraId="56227655" w14:textId="77777777" w:rsidTr="00D03FF0">
        <w:tc>
          <w:tcPr>
            <w:cnfStyle w:val="001000000000" w:firstRow="0" w:lastRow="0" w:firstColumn="1" w:lastColumn="0" w:oddVBand="0" w:evenVBand="0" w:oddHBand="0" w:evenHBand="0" w:firstRowFirstColumn="0" w:firstRowLastColumn="0" w:lastRowFirstColumn="0" w:lastRowLastColumn="0"/>
            <w:tcW w:w="2008" w:type="dxa"/>
          </w:tcPr>
          <w:p w14:paraId="0B0F9184" w14:textId="77777777" w:rsidR="000F1E87" w:rsidRPr="00DF1352" w:rsidRDefault="000F1E87" w:rsidP="00DE35D5">
            <w:pPr>
              <w:rPr>
                <w:rFonts w:cs="Times New Roman"/>
                <w:sz w:val="20"/>
                <w:szCs w:val="20"/>
              </w:rPr>
            </w:pPr>
            <w:proofErr w:type="gramStart"/>
            <w:r w:rsidRPr="00DF1352">
              <w:rPr>
                <w:rFonts w:cs="Times New Roman"/>
                <w:b w:val="0"/>
                <w:sz w:val="20"/>
                <w:szCs w:val="20"/>
              </w:rPr>
              <w:t>missing-attribute</w:t>
            </w:r>
            <w:proofErr w:type="gramEnd"/>
          </w:p>
        </w:tc>
        <w:tc>
          <w:tcPr>
            <w:tcW w:w="2008" w:type="dxa"/>
          </w:tcPr>
          <w:p w14:paraId="6F4E2DAC" w14:textId="77777777" w:rsidR="000F1E87" w:rsidRPr="00DF1352"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p>
        </w:tc>
        <w:tc>
          <w:tcPr>
            <w:tcW w:w="804" w:type="dxa"/>
          </w:tcPr>
          <w:p w14:paraId="253B0C95" w14:textId="77777777" w:rsidR="000F1E87" w:rsidRPr="00DF1352"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r>
              <w:rPr>
                <w:rFonts w:cs="Times New Roman"/>
                <w:bCs/>
                <w:sz w:val="20"/>
                <w:szCs w:val="20"/>
              </w:rPr>
              <w:t>400</w:t>
            </w:r>
          </w:p>
        </w:tc>
        <w:tc>
          <w:tcPr>
            <w:tcW w:w="3213" w:type="dxa"/>
          </w:tcPr>
          <w:p w14:paraId="655E7596" w14:textId="77777777" w:rsidR="000F1E87"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r w:rsidRPr="00DF1352">
              <w:rPr>
                <w:rFonts w:cs="Times New Roman"/>
                <w:bCs/>
                <w:sz w:val="20"/>
                <w:szCs w:val="20"/>
              </w:rPr>
              <w:t>&lt;bad-attribute&gt;: name of the missing attribute</w:t>
            </w:r>
            <w:r>
              <w:rPr>
                <w:rFonts w:cs="Times New Roman"/>
                <w:bCs/>
                <w:sz w:val="20"/>
                <w:szCs w:val="20"/>
              </w:rPr>
              <w:t xml:space="preserve"> </w:t>
            </w:r>
            <w:r w:rsidRPr="00DF1352">
              <w:rPr>
                <w:rFonts w:cs="Times New Roman"/>
                <w:bCs/>
                <w:sz w:val="20"/>
                <w:szCs w:val="20"/>
              </w:rPr>
              <w:t>&lt;bad-element&gt;: name of the element that is supposed</w:t>
            </w:r>
            <w:r>
              <w:rPr>
                <w:rFonts w:cs="Times New Roman"/>
                <w:bCs/>
                <w:sz w:val="20"/>
                <w:szCs w:val="20"/>
              </w:rPr>
              <w:t xml:space="preserve"> </w:t>
            </w:r>
            <w:r w:rsidRPr="00DF1352">
              <w:rPr>
                <w:rFonts w:cs="Times New Roman"/>
                <w:bCs/>
                <w:sz w:val="20"/>
                <w:szCs w:val="20"/>
              </w:rPr>
              <w:t>to contain the missing attribute</w:t>
            </w:r>
          </w:p>
        </w:tc>
        <w:tc>
          <w:tcPr>
            <w:tcW w:w="2009" w:type="dxa"/>
          </w:tcPr>
          <w:p w14:paraId="73D1E3F0" w14:textId="77777777" w:rsidR="000F1E87"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r>
              <w:rPr>
                <w:rFonts w:cs="Times New Roman"/>
                <w:bCs/>
                <w:sz w:val="20"/>
                <w:szCs w:val="20"/>
              </w:rPr>
              <w:t xml:space="preserve">And expected </w:t>
            </w:r>
            <w:r w:rsidRPr="00DF1352">
              <w:rPr>
                <w:rFonts w:cs="Times New Roman"/>
                <w:bCs/>
                <w:sz w:val="20"/>
                <w:szCs w:val="20"/>
              </w:rPr>
              <w:t xml:space="preserve">attribute </w:t>
            </w:r>
            <w:r>
              <w:rPr>
                <w:rFonts w:cs="Times New Roman"/>
                <w:bCs/>
                <w:sz w:val="20"/>
                <w:szCs w:val="20"/>
              </w:rPr>
              <w:t xml:space="preserve">is </w:t>
            </w:r>
            <w:r w:rsidRPr="00DF1352">
              <w:rPr>
                <w:rFonts w:cs="Times New Roman"/>
                <w:bCs/>
                <w:sz w:val="20"/>
                <w:szCs w:val="20"/>
              </w:rPr>
              <w:t>missing</w:t>
            </w:r>
            <w:r>
              <w:rPr>
                <w:rFonts w:cs="Times New Roman"/>
                <w:bCs/>
                <w:sz w:val="20"/>
                <w:szCs w:val="20"/>
              </w:rPr>
              <w:t>.</w:t>
            </w:r>
          </w:p>
        </w:tc>
      </w:tr>
      <w:tr w:rsidR="000F1E87" w:rsidRPr="00DF1352" w14:paraId="1643DFBA" w14:textId="77777777" w:rsidTr="00D03F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8" w:type="dxa"/>
          </w:tcPr>
          <w:p w14:paraId="0322765F" w14:textId="77777777" w:rsidR="000F1E87" w:rsidRPr="00DF1352" w:rsidRDefault="000F1E87" w:rsidP="00DE35D5">
            <w:pPr>
              <w:rPr>
                <w:rFonts w:cs="Times New Roman"/>
                <w:sz w:val="20"/>
                <w:szCs w:val="20"/>
              </w:rPr>
            </w:pPr>
            <w:proofErr w:type="gramStart"/>
            <w:r w:rsidRPr="00DF1352">
              <w:rPr>
                <w:rFonts w:cs="Times New Roman"/>
                <w:b w:val="0"/>
                <w:sz w:val="20"/>
                <w:szCs w:val="20"/>
              </w:rPr>
              <w:t>bad-attribute</w:t>
            </w:r>
            <w:proofErr w:type="gramEnd"/>
          </w:p>
        </w:tc>
        <w:tc>
          <w:tcPr>
            <w:tcW w:w="2008" w:type="dxa"/>
          </w:tcPr>
          <w:p w14:paraId="5C23C5AB" w14:textId="77777777" w:rsidR="000F1E87" w:rsidRPr="00DF1352"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p>
        </w:tc>
        <w:tc>
          <w:tcPr>
            <w:tcW w:w="804" w:type="dxa"/>
          </w:tcPr>
          <w:p w14:paraId="636322F0" w14:textId="77777777" w:rsidR="000F1E87" w:rsidRPr="00DF1352"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Pr>
                <w:rFonts w:cs="Times New Roman"/>
                <w:bCs/>
                <w:sz w:val="20"/>
                <w:szCs w:val="20"/>
              </w:rPr>
              <w:t>400</w:t>
            </w:r>
          </w:p>
        </w:tc>
        <w:tc>
          <w:tcPr>
            <w:tcW w:w="3213" w:type="dxa"/>
          </w:tcPr>
          <w:p w14:paraId="6D403EA8" w14:textId="77777777" w:rsidR="000F1E87"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sidRPr="003501F6">
              <w:rPr>
                <w:rFonts w:cs="Times New Roman"/>
                <w:bCs/>
                <w:sz w:val="20"/>
                <w:szCs w:val="20"/>
              </w:rPr>
              <w:t>&lt;bad-attribute</w:t>
            </w:r>
            <w:proofErr w:type="gramStart"/>
            <w:r w:rsidRPr="003501F6">
              <w:rPr>
                <w:rFonts w:cs="Times New Roman"/>
                <w:bCs/>
                <w:sz w:val="20"/>
                <w:szCs w:val="20"/>
              </w:rPr>
              <w:t>&gt; :</w:t>
            </w:r>
            <w:proofErr w:type="gramEnd"/>
            <w:r w:rsidRPr="003501F6">
              <w:rPr>
                <w:rFonts w:cs="Times New Roman"/>
                <w:bCs/>
                <w:sz w:val="20"/>
                <w:szCs w:val="20"/>
              </w:rPr>
              <w:t xml:space="preserve"> name of the attribute w/ bad value &lt;bad-element</w:t>
            </w:r>
            <w:proofErr w:type="gramStart"/>
            <w:r w:rsidRPr="003501F6">
              <w:rPr>
                <w:rFonts w:cs="Times New Roman"/>
                <w:bCs/>
                <w:sz w:val="20"/>
                <w:szCs w:val="20"/>
              </w:rPr>
              <w:t>&gt; :</w:t>
            </w:r>
            <w:proofErr w:type="gramEnd"/>
            <w:r w:rsidRPr="003501F6">
              <w:rPr>
                <w:rFonts w:cs="Times New Roman"/>
                <w:bCs/>
                <w:sz w:val="20"/>
                <w:szCs w:val="20"/>
              </w:rPr>
              <w:t xml:space="preserve"> name of the element that contains the attribute with the bad value</w:t>
            </w:r>
          </w:p>
        </w:tc>
        <w:tc>
          <w:tcPr>
            <w:tcW w:w="2009" w:type="dxa"/>
          </w:tcPr>
          <w:p w14:paraId="54B09B55" w14:textId="77777777" w:rsidR="000F1E87"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sidRPr="003501F6">
              <w:rPr>
                <w:rFonts w:cs="Times New Roman"/>
                <w:bCs/>
                <w:sz w:val="20"/>
                <w:szCs w:val="20"/>
              </w:rPr>
              <w:t xml:space="preserve">An attribute value is not </w:t>
            </w:r>
            <w:proofErr w:type="gramStart"/>
            <w:r w:rsidRPr="003501F6">
              <w:rPr>
                <w:rFonts w:cs="Times New Roman"/>
                <w:bCs/>
                <w:sz w:val="20"/>
                <w:szCs w:val="20"/>
              </w:rPr>
              <w:t>correct;</w:t>
            </w:r>
            <w:proofErr w:type="gramEnd"/>
            <w:r w:rsidRPr="003501F6">
              <w:rPr>
                <w:rFonts w:cs="Times New Roman"/>
                <w:bCs/>
                <w:sz w:val="20"/>
                <w:szCs w:val="20"/>
              </w:rPr>
              <w:t xml:space="preserve"> e.g., wrong type,</w:t>
            </w:r>
            <w:r>
              <w:rPr>
                <w:rFonts w:cs="Times New Roman"/>
                <w:bCs/>
                <w:sz w:val="20"/>
                <w:szCs w:val="20"/>
              </w:rPr>
              <w:t xml:space="preserve"> </w:t>
            </w:r>
            <w:r w:rsidRPr="003501F6">
              <w:rPr>
                <w:rFonts w:cs="Times New Roman"/>
                <w:bCs/>
                <w:sz w:val="20"/>
                <w:szCs w:val="20"/>
              </w:rPr>
              <w:t>out of range, pattern mismatch.</w:t>
            </w:r>
          </w:p>
        </w:tc>
      </w:tr>
      <w:tr w:rsidR="000F1E87" w:rsidRPr="00DF1352" w14:paraId="007FC3A8" w14:textId="77777777" w:rsidTr="00D03FF0">
        <w:tc>
          <w:tcPr>
            <w:cnfStyle w:val="001000000000" w:firstRow="0" w:lastRow="0" w:firstColumn="1" w:lastColumn="0" w:oddVBand="0" w:evenVBand="0" w:oddHBand="0" w:evenHBand="0" w:firstRowFirstColumn="0" w:firstRowLastColumn="0" w:lastRowFirstColumn="0" w:lastRowLastColumn="0"/>
            <w:tcW w:w="2008" w:type="dxa"/>
          </w:tcPr>
          <w:p w14:paraId="44EA9FDD" w14:textId="77777777" w:rsidR="000F1E87" w:rsidRPr="00DF1352" w:rsidRDefault="000F1E87" w:rsidP="00DE35D5">
            <w:pPr>
              <w:rPr>
                <w:rFonts w:cs="Times New Roman"/>
                <w:sz w:val="20"/>
                <w:szCs w:val="20"/>
              </w:rPr>
            </w:pPr>
            <w:proofErr w:type="gramStart"/>
            <w:r w:rsidRPr="00DF1352">
              <w:rPr>
                <w:rFonts w:cs="Times New Roman"/>
                <w:b w:val="0"/>
                <w:sz w:val="20"/>
                <w:szCs w:val="20"/>
              </w:rPr>
              <w:t>unknown-attribute</w:t>
            </w:r>
            <w:proofErr w:type="gramEnd"/>
          </w:p>
        </w:tc>
        <w:tc>
          <w:tcPr>
            <w:tcW w:w="2008" w:type="dxa"/>
          </w:tcPr>
          <w:p w14:paraId="7803AB16" w14:textId="77777777" w:rsidR="000F1E87" w:rsidRPr="00DF1352"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p>
        </w:tc>
        <w:tc>
          <w:tcPr>
            <w:tcW w:w="804" w:type="dxa"/>
          </w:tcPr>
          <w:p w14:paraId="3FC767F9" w14:textId="77777777" w:rsidR="000F1E87" w:rsidRPr="00DF1352"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r>
              <w:rPr>
                <w:rFonts w:cs="Times New Roman"/>
                <w:bCs/>
                <w:sz w:val="20"/>
                <w:szCs w:val="20"/>
              </w:rPr>
              <w:t>400</w:t>
            </w:r>
          </w:p>
        </w:tc>
        <w:tc>
          <w:tcPr>
            <w:tcW w:w="3213" w:type="dxa"/>
          </w:tcPr>
          <w:p w14:paraId="5FEC9465" w14:textId="77777777" w:rsidR="000F1E87"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r w:rsidRPr="003501F6">
              <w:rPr>
                <w:rFonts w:cs="Times New Roman"/>
                <w:bCs/>
                <w:sz w:val="20"/>
                <w:szCs w:val="20"/>
              </w:rPr>
              <w:t>&lt;bad-attribute</w:t>
            </w:r>
            <w:proofErr w:type="gramStart"/>
            <w:r w:rsidRPr="003501F6">
              <w:rPr>
                <w:rFonts w:cs="Times New Roman"/>
                <w:bCs/>
                <w:sz w:val="20"/>
                <w:szCs w:val="20"/>
              </w:rPr>
              <w:t>&gt; :</w:t>
            </w:r>
            <w:proofErr w:type="gramEnd"/>
            <w:r w:rsidRPr="003501F6">
              <w:rPr>
                <w:rFonts w:cs="Times New Roman"/>
                <w:bCs/>
                <w:sz w:val="20"/>
                <w:szCs w:val="20"/>
              </w:rPr>
              <w:t xml:space="preserve"> name of the unexpected attribute &lt;bad-element</w:t>
            </w:r>
            <w:proofErr w:type="gramStart"/>
            <w:r w:rsidRPr="003501F6">
              <w:rPr>
                <w:rFonts w:cs="Times New Roman"/>
                <w:bCs/>
                <w:sz w:val="20"/>
                <w:szCs w:val="20"/>
              </w:rPr>
              <w:t>&gt; :</w:t>
            </w:r>
            <w:proofErr w:type="gramEnd"/>
            <w:r w:rsidRPr="003501F6">
              <w:rPr>
                <w:rFonts w:cs="Times New Roman"/>
                <w:bCs/>
                <w:sz w:val="20"/>
                <w:szCs w:val="20"/>
              </w:rPr>
              <w:t xml:space="preserve"> name of the element that contains the unexpected attribute</w:t>
            </w:r>
          </w:p>
        </w:tc>
        <w:tc>
          <w:tcPr>
            <w:tcW w:w="2009" w:type="dxa"/>
          </w:tcPr>
          <w:p w14:paraId="1205D7D6" w14:textId="77777777" w:rsidR="000F1E87" w:rsidRPr="003501F6" w:rsidRDefault="000F1E87" w:rsidP="00DE35D5">
            <w:pPr>
              <w:cnfStyle w:val="000000000000" w:firstRow="0" w:lastRow="0" w:firstColumn="0" w:lastColumn="0" w:oddVBand="0" w:evenVBand="0" w:oddHBand="0" w:evenHBand="0" w:firstRowFirstColumn="0" w:firstRowLastColumn="0" w:lastRowFirstColumn="0" w:lastRowLastColumn="0"/>
              <w:rPr>
                <w:rFonts w:eastAsiaTheme="minorEastAsia" w:cs="Times New Roman"/>
                <w:bCs/>
                <w:sz w:val="20"/>
                <w:szCs w:val="20"/>
              </w:rPr>
            </w:pPr>
            <w:r w:rsidRPr="003501F6">
              <w:rPr>
                <w:rFonts w:cs="Times New Roman"/>
                <w:bCs/>
                <w:sz w:val="20"/>
                <w:szCs w:val="20"/>
              </w:rPr>
              <w:t>An unexpected attribute is present.</w:t>
            </w:r>
          </w:p>
          <w:p w14:paraId="0535EADD" w14:textId="77777777" w:rsidR="000F1E87"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p>
        </w:tc>
      </w:tr>
      <w:tr w:rsidR="000F1E87" w:rsidRPr="00DF1352" w14:paraId="16DAB41B" w14:textId="77777777" w:rsidTr="00D03F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8" w:type="dxa"/>
          </w:tcPr>
          <w:p w14:paraId="4081AD51" w14:textId="77777777" w:rsidR="000F1E87" w:rsidRPr="00DF1352" w:rsidRDefault="000F1E87" w:rsidP="00DE35D5">
            <w:pPr>
              <w:rPr>
                <w:rFonts w:cs="Times New Roman"/>
                <w:sz w:val="20"/>
                <w:szCs w:val="20"/>
              </w:rPr>
            </w:pPr>
            <w:proofErr w:type="gramStart"/>
            <w:r w:rsidRPr="00DF1352">
              <w:rPr>
                <w:rFonts w:cs="Times New Roman"/>
                <w:b w:val="0"/>
                <w:sz w:val="20"/>
                <w:szCs w:val="20"/>
              </w:rPr>
              <w:t>bad-element</w:t>
            </w:r>
            <w:proofErr w:type="gramEnd"/>
          </w:p>
        </w:tc>
        <w:tc>
          <w:tcPr>
            <w:tcW w:w="2008" w:type="dxa"/>
          </w:tcPr>
          <w:p w14:paraId="49E2D97D" w14:textId="77777777" w:rsidR="000F1E87" w:rsidRPr="00DF1352"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p>
        </w:tc>
        <w:tc>
          <w:tcPr>
            <w:tcW w:w="804" w:type="dxa"/>
          </w:tcPr>
          <w:p w14:paraId="1EBE6648" w14:textId="77777777" w:rsidR="000F1E87" w:rsidRPr="00DF1352"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Pr>
                <w:rFonts w:cs="Times New Roman"/>
                <w:bCs/>
                <w:sz w:val="20"/>
                <w:szCs w:val="20"/>
              </w:rPr>
              <w:t>400</w:t>
            </w:r>
          </w:p>
        </w:tc>
        <w:tc>
          <w:tcPr>
            <w:tcW w:w="3213" w:type="dxa"/>
          </w:tcPr>
          <w:p w14:paraId="096691C8" w14:textId="77777777" w:rsidR="000F1E87"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sidRPr="003501F6">
              <w:rPr>
                <w:rFonts w:cs="Times New Roman"/>
                <w:bCs/>
                <w:sz w:val="20"/>
                <w:szCs w:val="20"/>
              </w:rPr>
              <w:t>&lt;</w:t>
            </w:r>
            <w:proofErr w:type="gramStart"/>
            <w:r w:rsidRPr="003501F6">
              <w:rPr>
                <w:rFonts w:cs="Times New Roman"/>
                <w:bCs/>
                <w:sz w:val="20"/>
                <w:szCs w:val="20"/>
              </w:rPr>
              <w:t>bad-element&gt; :</w:t>
            </w:r>
            <w:proofErr w:type="gramEnd"/>
            <w:r w:rsidRPr="003501F6">
              <w:rPr>
                <w:rFonts w:cs="Times New Roman"/>
                <w:bCs/>
                <w:sz w:val="20"/>
                <w:szCs w:val="20"/>
              </w:rPr>
              <w:t xml:space="preserve"> name of the element w/ bad value</w:t>
            </w:r>
          </w:p>
        </w:tc>
        <w:tc>
          <w:tcPr>
            <w:tcW w:w="2009" w:type="dxa"/>
          </w:tcPr>
          <w:p w14:paraId="3EF34CEB" w14:textId="77777777" w:rsidR="000F1E87"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sidRPr="003501F6">
              <w:rPr>
                <w:rFonts w:cs="Times New Roman"/>
                <w:bCs/>
                <w:sz w:val="20"/>
                <w:szCs w:val="20"/>
              </w:rPr>
              <w:t xml:space="preserve">An element value is not </w:t>
            </w:r>
            <w:proofErr w:type="gramStart"/>
            <w:r w:rsidRPr="003501F6">
              <w:rPr>
                <w:rFonts w:cs="Times New Roman"/>
                <w:bCs/>
                <w:sz w:val="20"/>
                <w:szCs w:val="20"/>
              </w:rPr>
              <w:t>correct;</w:t>
            </w:r>
            <w:proofErr w:type="gramEnd"/>
            <w:r w:rsidRPr="003501F6">
              <w:rPr>
                <w:rFonts w:cs="Times New Roman"/>
                <w:bCs/>
                <w:sz w:val="20"/>
                <w:szCs w:val="20"/>
              </w:rPr>
              <w:t xml:space="preserve"> e.g., wrong type,</w:t>
            </w:r>
            <w:r>
              <w:rPr>
                <w:rFonts w:cs="Times New Roman"/>
                <w:bCs/>
                <w:sz w:val="20"/>
                <w:szCs w:val="20"/>
              </w:rPr>
              <w:t xml:space="preserve"> </w:t>
            </w:r>
            <w:r w:rsidRPr="003501F6">
              <w:rPr>
                <w:rFonts w:cs="Times New Roman"/>
                <w:bCs/>
                <w:sz w:val="20"/>
                <w:szCs w:val="20"/>
              </w:rPr>
              <w:t>out of range, pattern mismatch.</w:t>
            </w:r>
          </w:p>
        </w:tc>
      </w:tr>
      <w:tr w:rsidR="000F1E87" w:rsidRPr="00DF1352" w14:paraId="546CE0E1" w14:textId="77777777" w:rsidTr="00D03FF0">
        <w:tc>
          <w:tcPr>
            <w:cnfStyle w:val="001000000000" w:firstRow="0" w:lastRow="0" w:firstColumn="1" w:lastColumn="0" w:oddVBand="0" w:evenVBand="0" w:oddHBand="0" w:evenHBand="0" w:firstRowFirstColumn="0" w:firstRowLastColumn="0" w:lastRowFirstColumn="0" w:lastRowLastColumn="0"/>
            <w:tcW w:w="2008" w:type="dxa"/>
          </w:tcPr>
          <w:p w14:paraId="5F3C3664" w14:textId="77777777" w:rsidR="000F1E87" w:rsidRPr="00DF1352" w:rsidRDefault="000F1E87" w:rsidP="00DE35D5">
            <w:pPr>
              <w:rPr>
                <w:rFonts w:cs="Times New Roman"/>
                <w:sz w:val="20"/>
                <w:szCs w:val="20"/>
              </w:rPr>
            </w:pPr>
            <w:proofErr w:type="gramStart"/>
            <w:r w:rsidRPr="00DF1352">
              <w:rPr>
                <w:rFonts w:cs="Times New Roman"/>
                <w:b w:val="0"/>
                <w:sz w:val="20"/>
                <w:szCs w:val="20"/>
              </w:rPr>
              <w:t>unknown-element</w:t>
            </w:r>
            <w:proofErr w:type="gramEnd"/>
          </w:p>
        </w:tc>
        <w:tc>
          <w:tcPr>
            <w:tcW w:w="2008" w:type="dxa"/>
          </w:tcPr>
          <w:p w14:paraId="23FF7837" w14:textId="77777777" w:rsidR="000F1E87" w:rsidRPr="00DF1352"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p>
        </w:tc>
        <w:tc>
          <w:tcPr>
            <w:tcW w:w="804" w:type="dxa"/>
          </w:tcPr>
          <w:p w14:paraId="1AB3A050" w14:textId="77777777" w:rsidR="000F1E87" w:rsidRPr="00DF1352"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r>
              <w:rPr>
                <w:rFonts w:cs="Times New Roman"/>
                <w:bCs/>
                <w:sz w:val="20"/>
                <w:szCs w:val="20"/>
              </w:rPr>
              <w:t>400</w:t>
            </w:r>
          </w:p>
        </w:tc>
        <w:tc>
          <w:tcPr>
            <w:tcW w:w="3213" w:type="dxa"/>
          </w:tcPr>
          <w:p w14:paraId="7819D7BA" w14:textId="77777777" w:rsidR="000F1E87"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r w:rsidRPr="00B16B4A">
              <w:rPr>
                <w:rFonts w:eastAsiaTheme="minorEastAsia" w:cs="Times New Roman"/>
                <w:bCs/>
                <w:sz w:val="20"/>
                <w:szCs w:val="20"/>
              </w:rPr>
              <w:t>&lt;</w:t>
            </w:r>
            <w:proofErr w:type="gramStart"/>
            <w:r w:rsidRPr="00B16B4A">
              <w:rPr>
                <w:rFonts w:eastAsiaTheme="minorEastAsia" w:cs="Times New Roman"/>
                <w:bCs/>
                <w:sz w:val="20"/>
                <w:szCs w:val="20"/>
              </w:rPr>
              <w:t>bad-element&gt; :</w:t>
            </w:r>
            <w:proofErr w:type="gramEnd"/>
            <w:r w:rsidRPr="00B16B4A">
              <w:rPr>
                <w:rFonts w:eastAsiaTheme="minorEastAsia" w:cs="Times New Roman"/>
                <w:bCs/>
                <w:sz w:val="20"/>
                <w:szCs w:val="20"/>
              </w:rPr>
              <w:t xml:space="preserve"> name of the unexpected element</w:t>
            </w:r>
          </w:p>
        </w:tc>
        <w:tc>
          <w:tcPr>
            <w:tcW w:w="2009" w:type="dxa"/>
          </w:tcPr>
          <w:p w14:paraId="12760364" w14:textId="77777777" w:rsidR="000F1E87"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r w:rsidRPr="00B16B4A">
              <w:rPr>
                <w:rFonts w:eastAsiaTheme="minorEastAsia" w:cs="Times New Roman"/>
                <w:bCs/>
                <w:sz w:val="20"/>
                <w:szCs w:val="20"/>
              </w:rPr>
              <w:t>An unexpected element is present.</w:t>
            </w:r>
          </w:p>
        </w:tc>
      </w:tr>
      <w:tr w:rsidR="000F1E87" w:rsidRPr="00DF1352" w14:paraId="4D25F6EA" w14:textId="77777777" w:rsidTr="00D03F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8" w:type="dxa"/>
          </w:tcPr>
          <w:p w14:paraId="6FFBF180" w14:textId="77777777" w:rsidR="000F1E87" w:rsidRPr="00DF1352" w:rsidRDefault="000F1E87" w:rsidP="00DE35D5">
            <w:pPr>
              <w:rPr>
                <w:rFonts w:cs="Times New Roman"/>
                <w:sz w:val="20"/>
                <w:szCs w:val="20"/>
              </w:rPr>
            </w:pPr>
            <w:proofErr w:type="gramStart"/>
            <w:r w:rsidRPr="00DF1352">
              <w:rPr>
                <w:rFonts w:cs="Times New Roman"/>
                <w:b w:val="0"/>
                <w:sz w:val="20"/>
                <w:szCs w:val="20"/>
              </w:rPr>
              <w:t>unknown-namespace</w:t>
            </w:r>
            <w:proofErr w:type="gramEnd"/>
          </w:p>
        </w:tc>
        <w:tc>
          <w:tcPr>
            <w:tcW w:w="2008" w:type="dxa"/>
          </w:tcPr>
          <w:p w14:paraId="2F6CAC91" w14:textId="77777777" w:rsidR="000F1E87" w:rsidRPr="00DF1352"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p>
        </w:tc>
        <w:tc>
          <w:tcPr>
            <w:tcW w:w="804" w:type="dxa"/>
          </w:tcPr>
          <w:p w14:paraId="77251442" w14:textId="77777777" w:rsidR="000F1E87" w:rsidRPr="00DF1352"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Pr>
                <w:rFonts w:cs="Times New Roman"/>
                <w:bCs/>
                <w:sz w:val="20"/>
                <w:szCs w:val="20"/>
              </w:rPr>
              <w:t>400</w:t>
            </w:r>
          </w:p>
        </w:tc>
        <w:tc>
          <w:tcPr>
            <w:tcW w:w="3213" w:type="dxa"/>
          </w:tcPr>
          <w:p w14:paraId="64872328" w14:textId="77777777" w:rsidR="000F1E87"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sidRPr="00B16B4A">
              <w:rPr>
                <w:rFonts w:eastAsiaTheme="minorEastAsia" w:cs="Times New Roman"/>
                <w:bCs/>
                <w:sz w:val="20"/>
                <w:szCs w:val="20"/>
              </w:rPr>
              <w:t>&lt;bad-element</w:t>
            </w:r>
            <w:proofErr w:type="gramStart"/>
            <w:r w:rsidRPr="00B16B4A">
              <w:rPr>
                <w:rFonts w:eastAsiaTheme="minorEastAsia" w:cs="Times New Roman"/>
                <w:bCs/>
                <w:sz w:val="20"/>
                <w:szCs w:val="20"/>
              </w:rPr>
              <w:t>&gt; :</w:t>
            </w:r>
            <w:proofErr w:type="gramEnd"/>
            <w:r w:rsidRPr="00B16B4A">
              <w:rPr>
                <w:rFonts w:eastAsiaTheme="minorEastAsia" w:cs="Times New Roman"/>
                <w:bCs/>
                <w:sz w:val="20"/>
                <w:szCs w:val="20"/>
              </w:rPr>
              <w:t xml:space="preserve"> name of the element that contains the unexpected namespace &lt;bad-namespace</w:t>
            </w:r>
            <w:proofErr w:type="gramStart"/>
            <w:r w:rsidRPr="00B16B4A">
              <w:rPr>
                <w:rFonts w:eastAsiaTheme="minorEastAsia" w:cs="Times New Roman"/>
                <w:bCs/>
                <w:sz w:val="20"/>
                <w:szCs w:val="20"/>
              </w:rPr>
              <w:t>&gt; :</w:t>
            </w:r>
            <w:proofErr w:type="gramEnd"/>
            <w:r w:rsidRPr="00B16B4A">
              <w:rPr>
                <w:rFonts w:eastAsiaTheme="minorEastAsia" w:cs="Times New Roman"/>
                <w:bCs/>
                <w:sz w:val="20"/>
                <w:szCs w:val="20"/>
              </w:rPr>
              <w:t xml:space="preserve"> name of the unexpected namespace</w:t>
            </w:r>
          </w:p>
        </w:tc>
        <w:tc>
          <w:tcPr>
            <w:tcW w:w="2009" w:type="dxa"/>
          </w:tcPr>
          <w:p w14:paraId="2F5CA70D" w14:textId="77777777" w:rsidR="000F1E87" w:rsidRPr="003501F6" w:rsidRDefault="000F1E87" w:rsidP="00DE35D5">
            <w:pPr>
              <w:pStyle w:val="HTMLPreformatted"/>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bCs/>
                <w:color w:val="000000" w:themeColor="text1"/>
                <w:lang w:eastAsia="en-US"/>
              </w:rPr>
            </w:pPr>
            <w:r w:rsidRPr="003501F6">
              <w:rPr>
                <w:rFonts w:ascii="Times New Roman" w:eastAsiaTheme="minorEastAsia" w:hAnsi="Times New Roman" w:cs="Times New Roman"/>
                <w:bCs/>
                <w:color w:val="000000" w:themeColor="text1"/>
              </w:rPr>
              <w:t>An unexpected namespace is present.</w:t>
            </w:r>
          </w:p>
          <w:p w14:paraId="10815852" w14:textId="77777777" w:rsidR="000F1E87"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p>
        </w:tc>
      </w:tr>
      <w:tr w:rsidR="000F1E87" w:rsidRPr="00DF1352" w14:paraId="3BEBBF49" w14:textId="77777777" w:rsidTr="00D03FF0">
        <w:tc>
          <w:tcPr>
            <w:cnfStyle w:val="001000000000" w:firstRow="0" w:lastRow="0" w:firstColumn="1" w:lastColumn="0" w:oddVBand="0" w:evenVBand="0" w:oddHBand="0" w:evenHBand="0" w:firstRowFirstColumn="0" w:firstRowLastColumn="0" w:lastRowFirstColumn="0" w:lastRowLastColumn="0"/>
            <w:tcW w:w="2008" w:type="dxa"/>
          </w:tcPr>
          <w:p w14:paraId="447E4088" w14:textId="77777777" w:rsidR="000F1E87" w:rsidRPr="00DF1352" w:rsidRDefault="000F1E87" w:rsidP="00DE35D5">
            <w:pPr>
              <w:rPr>
                <w:rFonts w:cs="Times New Roman"/>
                <w:sz w:val="20"/>
                <w:szCs w:val="20"/>
              </w:rPr>
            </w:pPr>
            <w:proofErr w:type="gramStart"/>
            <w:r w:rsidRPr="00DF1352">
              <w:rPr>
                <w:rFonts w:cs="Times New Roman"/>
                <w:b w:val="0"/>
                <w:sz w:val="20"/>
                <w:szCs w:val="20"/>
              </w:rPr>
              <w:lastRenderedPageBreak/>
              <w:t>malformed-message</w:t>
            </w:r>
            <w:proofErr w:type="gramEnd"/>
          </w:p>
        </w:tc>
        <w:tc>
          <w:tcPr>
            <w:tcW w:w="2008" w:type="dxa"/>
          </w:tcPr>
          <w:p w14:paraId="3A7E6CDC" w14:textId="77777777" w:rsidR="000F1E87" w:rsidRPr="00DF1352"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p>
        </w:tc>
        <w:tc>
          <w:tcPr>
            <w:tcW w:w="804" w:type="dxa"/>
          </w:tcPr>
          <w:p w14:paraId="1F230A64" w14:textId="77777777" w:rsidR="000F1E87" w:rsidRPr="00DF1352"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r>
              <w:rPr>
                <w:rFonts w:cs="Times New Roman"/>
                <w:bCs/>
                <w:sz w:val="20"/>
                <w:szCs w:val="20"/>
              </w:rPr>
              <w:t>400</w:t>
            </w:r>
          </w:p>
        </w:tc>
        <w:tc>
          <w:tcPr>
            <w:tcW w:w="3213" w:type="dxa"/>
          </w:tcPr>
          <w:p w14:paraId="1E526955" w14:textId="77777777" w:rsidR="000F1E87"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r w:rsidRPr="00B16B4A">
              <w:rPr>
                <w:rFonts w:eastAsiaTheme="minorEastAsia" w:cs="Times New Roman"/>
                <w:bCs/>
                <w:sz w:val="20"/>
                <w:szCs w:val="20"/>
              </w:rPr>
              <w:t>None</w:t>
            </w:r>
          </w:p>
        </w:tc>
        <w:tc>
          <w:tcPr>
            <w:tcW w:w="2009" w:type="dxa"/>
          </w:tcPr>
          <w:p w14:paraId="5A9FB4E6" w14:textId="77777777" w:rsidR="000F1E87"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proofErr w:type="gramStart"/>
            <w:r w:rsidRPr="00B16B4A">
              <w:rPr>
                <w:rFonts w:eastAsiaTheme="minorEastAsia" w:cs="Times New Roman"/>
                <w:bCs/>
                <w:sz w:val="20"/>
                <w:szCs w:val="20"/>
              </w:rPr>
              <w:t>A message</w:t>
            </w:r>
            <w:proofErr w:type="gramEnd"/>
            <w:r w:rsidRPr="00B16B4A">
              <w:rPr>
                <w:rFonts w:eastAsiaTheme="minorEastAsia" w:cs="Times New Roman"/>
                <w:bCs/>
                <w:sz w:val="20"/>
                <w:szCs w:val="20"/>
              </w:rPr>
              <w:t xml:space="preserve"> could not be handled because it failed to be parsed correctly.  For example, the message is not well-formed </w:t>
            </w:r>
            <w:proofErr w:type="gramStart"/>
            <w:r w:rsidRPr="00B16B4A">
              <w:rPr>
                <w:rFonts w:eastAsiaTheme="minorEastAsia" w:cs="Times New Roman"/>
                <w:bCs/>
                <w:sz w:val="20"/>
                <w:szCs w:val="20"/>
              </w:rPr>
              <w:t>XML</w:t>
            </w:r>
            <w:proofErr w:type="gramEnd"/>
            <w:r w:rsidRPr="00B16B4A">
              <w:rPr>
                <w:rFonts w:eastAsiaTheme="minorEastAsia" w:cs="Times New Roman"/>
                <w:bCs/>
                <w:sz w:val="20"/>
                <w:szCs w:val="20"/>
              </w:rPr>
              <w:t xml:space="preserve"> or it uses an invalid character set. This error-tag is new </w:t>
            </w:r>
            <w:proofErr w:type="gramStart"/>
            <w:r w:rsidRPr="00B16B4A">
              <w:rPr>
                <w:rFonts w:eastAsiaTheme="minorEastAsia" w:cs="Times New Roman"/>
                <w:bCs/>
                <w:sz w:val="20"/>
                <w:szCs w:val="20"/>
              </w:rPr>
              <w:t>in:</w:t>
            </w:r>
            <w:proofErr w:type="gramEnd"/>
            <w:r w:rsidRPr="00B16B4A">
              <w:rPr>
                <w:rFonts w:eastAsiaTheme="minorEastAsia" w:cs="Times New Roman"/>
                <w:bCs/>
                <w:sz w:val="20"/>
                <w:szCs w:val="20"/>
              </w:rPr>
              <w:t xml:space="preserve"> base:1.1 and MUST NOT be sent to old clients.</w:t>
            </w:r>
          </w:p>
        </w:tc>
      </w:tr>
      <w:tr w:rsidR="000F1E87" w:rsidRPr="00DF1352" w14:paraId="3965E37F" w14:textId="77777777" w:rsidTr="00D03F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8" w:type="dxa"/>
          </w:tcPr>
          <w:p w14:paraId="5E16244A" w14:textId="77777777" w:rsidR="000F1E87" w:rsidRPr="00DF1352" w:rsidRDefault="000F1E87" w:rsidP="00DE35D5">
            <w:pPr>
              <w:rPr>
                <w:rFonts w:cs="Times New Roman"/>
                <w:b w:val="0"/>
                <w:sz w:val="20"/>
                <w:szCs w:val="20"/>
              </w:rPr>
            </w:pPr>
            <w:r w:rsidRPr="00DF1352">
              <w:rPr>
                <w:rFonts w:cs="Times New Roman"/>
                <w:b w:val="0"/>
                <w:sz w:val="20"/>
                <w:szCs w:val="20"/>
              </w:rPr>
              <w:t xml:space="preserve">(request) </w:t>
            </w:r>
            <w:proofErr w:type="gramStart"/>
            <w:r w:rsidRPr="00DF1352">
              <w:rPr>
                <w:rFonts w:cs="Times New Roman"/>
                <w:b w:val="0"/>
                <w:sz w:val="20"/>
                <w:szCs w:val="20"/>
              </w:rPr>
              <w:t>too-big</w:t>
            </w:r>
            <w:proofErr w:type="gramEnd"/>
          </w:p>
        </w:tc>
        <w:tc>
          <w:tcPr>
            <w:tcW w:w="2008" w:type="dxa"/>
          </w:tcPr>
          <w:p w14:paraId="127B23BF" w14:textId="77777777" w:rsidR="000F1E87" w:rsidRPr="00DF1352"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p>
        </w:tc>
        <w:tc>
          <w:tcPr>
            <w:tcW w:w="804" w:type="dxa"/>
          </w:tcPr>
          <w:p w14:paraId="19170957" w14:textId="77777777" w:rsidR="000F1E87" w:rsidRPr="00DF1352"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sidRPr="00DF1352">
              <w:rPr>
                <w:rFonts w:cs="Times New Roman"/>
                <w:bCs/>
                <w:sz w:val="20"/>
                <w:szCs w:val="20"/>
              </w:rPr>
              <w:t>413</w:t>
            </w:r>
          </w:p>
        </w:tc>
        <w:tc>
          <w:tcPr>
            <w:tcW w:w="3213" w:type="dxa"/>
          </w:tcPr>
          <w:p w14:paraId="23CE15DD" w14:textId="77777777" w:rsidR="000F1E87" w:rsidRPr="00DF1352"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Pr>
                <w:rFonts w:cs="Times New Roman"/>
                <w:bCs/>
                <w:sz w:val="20"/>
                <w:szCs w:val="20"/>
              </w:rPr>
              <w:t>None</w:t>
            </w:r>
          </w:p>
        </w:tc>
        <w:tc>
          <w:tcPr>
            <w:tcW w:w="2009" w:type="dxa"/>
          </w:tcPr>
          <w:p w14:paraId="34298F29" w14:textId="77777777" w:rsidR="000F1E87" w:rsidRPr="00410D8B"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sidRPr="00410D8B">
              <w:rPr>
                <w:rFonts w:cs="Times New Roman"/>
                <w:bCs/>
                <w:sz w:val="20"/>
                <w:szCs w:val="20"/>
              </w:rPr>
              <w:t>The request or response (that would be generated) is</w:t>
            </w:r>
            <w:r>
              <w:rPr>
                <w:rFonts w:cs="Times New Roman"/>
                <w:bCs/>
                <w:sz w:val="20"/>
                <w:szCs w:val="20"/>
              </w:rPr>
              <w:t xml:space="preserve"> </w:t>
            </w:r>
            <w:r w:rsidRPr="00410D8B">
              <w:rPr>
                <w:rFonts w:cs="Times New Roman"/>
                <w:bCs/>
                <w:sz w:val="20"/>
                <w:szCs w:val="20"/>
              </w:rPr>
              <w:t>too large for the implementation to handle.</w:t>
            </w:r>
          </w:p>
        </w:tc>
      </w:tr>
      <w:tr w:rsidR="000F1E87" w:rsidRPr="00DF1352" w14:paraId="2875C643" w14:textId="77777777" w:rsidTr="00D03FF0">
        <w:trPr>
          <w:trHeight w:val="358"/>
        </w:trPr>
        <w:tc>
          <w:tcPr>
            <w:cnfStyle w:val="001000000000" w:firstRow="0" w:lastRow="0" w:firstColumn="1" w:lastColumn="0" w:oddVBand="0" w:evenVBand="0" w:oddHBand="0" w:evenHBand="0" w:firstRowFirstColumn="0" w:firstRowLastColumn="0" w:lastRowFirstColumn="0" w:lastRowLastColumn="0"/>
            <w:tcW w:w="2008" w:type="dxa"/>
          </w:tcPr>
          <w:p w14:paraId="14D5638B" w14:textId="77777777" w:rsidR="000F1E87" w:rsidRPr="00DF1352" w:rsidRDefault="000F1E87" w:rsidP="00DE35D5">
            <w:pPr>
              <w:rPr>
                <w:rFonts w:cs="Times New Roman"/>
                <w:b w:val="0"/>
                <w:sz w:val="20"/>
                <w:szCs w:val="20"/>
              </w:rPr>
            </w:pPr>
            <w:r w:rsidRPr="00DF1352">
              <w:rPr>
                <w:rFonts w:cs="Times New Roman"/>
                <w:b w:val="0"/>
                <w:sz w:val="20"/>
                <w:szCs w:val="20"/>
              </w:rPr>
              <w:t>access-denied</w:t>
            </w:r>
          </w:p>
        </w:tc>
        <w:tc>
          <w:tcPr>
            <w:tcW w:w="2008" w:type="dxa"/>
          </w:tcPr>
          <w:p w14:paraId="59588E42" w14:textId="77777777" w:rsidR="000F1E87" w:rsidRPr="00DF1352"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p>
        </w:tc>
        <w:tc>
          <w:tcPr>
            <w:tcW w:w="804" w:type="dxa"/>
          </w:tcPr>
          <w:p w14:paraId="35564DBF" w14:textId="77777777" w:rsidR="000F1E87" w:rsidRPr="00DF1352"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r w:rsidRPr="00DF1352">
              <w:rPr>
                <w:rFonts w:cs="Times New Roman"/>
                <w:bCs/>
                <w:sz w:val="20"/>
                <w:szCs w:val="20"/>
              </w:rPr>
              <w:t>403</w:t>
            </w:r>
          </w:p>
        </w:tc>
        <w:tc>
          <w:tcPr>
            <w:tcW w:w="3213" w:type="dxa"/>
          </w:tcPr>
          <w:p w14:paraId="4AF17513" w14:textId="77777777" w:rsidR="000F1E87" w:rsidRPr="004D0805"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r w:rsidRPr="004D0805">
              <w:rPr>
                <w:rFonts w:cs="Times New Roman"/>
                <w:bCs/>
                <w:sz w:val="20"/>
                <w:szCs w:val="20"/>
              </w:rPr>
              <w:t>None</w:t>
            </w:r>
          </w:p>
        </w:tc>
        <w:tc>
          <w:tcPr>
            <w:tcW w:w="2009" w:type="dxa"/>
          </w:tcPr>
          <w:p w14:paraId="2C2527D4" w14:textId="77777777" w:rsidR="000F1E87" w:rsidRPr="00410D8B"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r w:rsidRPr="00410D8B">
              <w:rPr>
                <w:rFonts w:cs="Times New Roman"/>
                <w:bCs/>
                <w:sz w:val="20"/>
                <w:szCs w:val="20"/>
              </w:rPr>
              <w:t>Access to the requested protocol operation or</w:t>
            </w:r>
            <w:r>
              <w:rPr>
                <w:rFonts w:cs="Times New Roman"/>
                <w:bCs/>
                <w:sz w:val="20"/>
                <w:szCs w:val="20"/>
              </w:rPr>
              <w:t xml:space="preserve"> </w:t>
            </w:r>
            <w:r w:rsidRPr="00410D8B">
              <w:rPr>
                <w:rFonts w:cs="Times New Roman"/>
                <w:bCs/>
                <w:sz w:val="20"/>
                <w:szCs w:val="20"/>
              </w:rPr>
              <w:t>data model is denied because authorization failed.</w:t>
            </w:r>
          </w:p>
        </w:tc>
      </w:tr>
      <w:tr w:rsidR="000F1E87" w:rsidRPr="00DF1352" w14:paraId="2238A75F" w14:textId="77777777" w:rsidTr="00D03F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8" w:type="dxa"/>
          </w:tcPr>
          <w:p w14:paraId="4943AE70" w14:textId="77777777" w:rsidR="000F1E87" w:rsidRPr="00DF1352" w:rsidRDefault="000F1E87" w:rsidP="00DE35D5">
            <w:pPr>
              <w:rPr>
                <w:rFonts w:cs="Times New Roman"/>
                <w:b w:val="0"/>
                <w:sz w:val="20"/>
                <w:szCs w:val="20"/>
              </w:rPr>
            </w:pPr>
            <w:r w:rsidRPr="00DF1352">
              <w:rPr>
                <w:rFonts w:cs="Times New Roman"/>
                <w:b w:val="0"/>
                <w:sz w:val="20"/>
                <w:szCs w:val="20"/>
              </w:rPr>
              <w:t>rollback-failed</w:t>
            </w:r>
          </w:p>
        </w:tc>
        <w:tc>
          <w:tcPr>
            <w:tcW w:w="2008" w:type="dxa"/>
          </w:tcPr>
          <w:p w14:paraId="4487DE12" w14:textId="77777777" w:rsidR="000F1E87" w:rsidRPr="00DF1352"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p>
        </w:tc>
        <w:tc>
          <w:tcPr>
            <w:tcW w:w="804" w:type="dxa"/>
          </w:tcPr>
          <w:p w14:paraId="2B5F3B25" w14:textId="77777777" w:rsidR="000F1E87" w:rsidRPr="00DF1352"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sidRPr="00DF1352">
              <w:rPr>
                <w:rFonts w:cs="Times New Roman"/>
                <w:bCs/>
                <w:sz w:val="20"/>
                <w:szCs w:val="20"/>
              </w:rPr>
              <w:t>500</w:t>
            </w:r>
          </w:p>
        </w:tc>
        <w:tc>
          <w:tcPr>
            <w:tcW w:w="3213" w:type="dxa"/>
          </w:tcPr>
          <w:p w14:paraId="7F6CD5C7" w14:textId="77777777" w:rsidR="000F1E87" w:rsidRPr="004D0805"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sidRPr="004D0805">
              <w:rPr>
                <w:rFonts w:cs="Times New Roman"/>
                <w:bCs/>
                <w:sz w:val="20"/>
                <w:szCs w:val="20"/>
              </w:rPr>
              <w:t>None</w:t>
            </w:r>
          </w:p>
        </w:tc>
        <w:tc>
          <w:tcPr>
            <w:tcW w:w="2009" w:type="dxa"/>
          </w:tcPr>
          <w:p w14:paraId="0D521D3F" w14:textId="77777777" w:rsidR="000F1E87" w:rsidRPr="00410D8B"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sidRPr="00410D8B">
              <w:rPr>
                <w:rFonts w:cs="Times New Roman"/>
                <w:bCs/>
                <w:sz w:val="20"/>
                <w:szCs w:val="20"/>
              </w:rPr>
              <w:t>Request to roll back some configuration change (via</w:t>
            </w:r>
            <w:r>
              <w:rPr>
                <w:rFonts w:cs="Times New Roman"/>
                <w:bCs/>
                <w:sz w:val="20"/>
                <w:szCs w:val="20"/>
              </w:rPr>
              <w:t xml:space="preserve"> </w:t>
            </w:r>
            <w:r w:rsidRPr="00410D8B">
              <w:rPr>
                <w:rFonts w:cs="Times New Roman"/>
                <w:bCs/>
                <w:sz w:val="20"/>
                <w:szCs w:val="20"/>
              </w:rPr>
              <w:t>rollback-on-error or &lt;discard-changes&gt; operations) was not completed for some reason.</w:t>
            </w:r>
          </w:p>
        </w:tc>
      </w:tr>
      <w:tr w:rsidR="000F1E87" w:rsidRPr="00DF1352" w14:paraId="4A58D5A3" w14:textId="77777777" w:rsidTr="00D03FF0">
        <w:tc>
          <w:tcPr>
            <w:cnfStyle w:val="001000000000" w:firstRow="0" w:lastRow="0" w:firstColumn="1" w:lastColumn="0" w:oddVBand="0" w:evenVBand="0" w:oddHBand="0" w:evenHBand="0" w:firstRowFirstColumn="0" w:firstRowLastColumn="0" w:lastRowFirstColumn="0" w:lastRowLastColumn="0"/>
            <w:tcW w:w="2008" w:type="dxa"/>
          </w:tcPr>
          <w:p w14:paraId="7279A4CD" w14:textId="77777777" w:rsidR="000F1E87" w:rsidRPr="00DF1352" w:rsidRDefault="000F1E87" w:rsidP="00DE35D5">
            <w:pPr>
              <w:rPr>
                <w:rFonts w:cs="Times New Roman"/>
                <w:b w:val="0"/>
                <w:sz w:val="20"/>
                <w:szCs w:val="20"/>
              </w:rPr>
            </w:pPr>
            <w:r w:rsidRPr="00DF1352">
              <w:rPr>
                <w:rFonts w:cs="Times New Roman"/>
                <w:b w:val="0"/>
                <w:sz w:val="20"/>
                <w:szCs w:val="20"/>
              </w:rPr>
              <w:t>operation-not-supported</w:t>
            </w:r>
          </w:p>
        </w:tc>
        <w:tc>
          <w:tcPr>
            <w:tcW w:w="2008" w:type="dxa"/>
          </w:tcPr>
          <w:p w14:paraId="3FB43CA4" w14:textId="77777777" w:rsidR="000F1E87" w:rsidRPr="00DF1352"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p>
        </w:tc>
        <w:tc>
          <w:tcPr>
            <w:tcW w:w="804" w:type="dxa"/>
          </w:tcPr>
          <w:p w14:paraId="00873646" w14:textId="77777777" w:rsidR="000F1E87" w:rsidRPr="00DF1352"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r w:rsidRPr="00DF1352">
              <w:rPr>
                <w:rFonts w:cs="Times New Roman"/>
                <w:bCs/>
                <w:sz w:val="20"/>
                <w:szCs w:val="20"/>
              </w:rPr>
              <w:t>405 or 501</w:t>
            </w:r>
          </w:p>
        </w:tc>
        <w:tc>
          <w:tcPr>
            <w:tcW w:w="3213" w:type="dxa"/>
          </w:tcPr>
          <w:p w14:paraId="5E39D4F9" w14:textId="77777777" w:rsidR="000F1E87" w:rsidRPr="004D0805"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r w:rsidRPr="004D0805">
              <w:rPr>
                <w:rFonts w:cs="Times New Roman"/>
                <w:bCs/>
                <w:sz w:val="20"/>
                <w:szCs w:val="20"/>
              </w:rPr>
              <w:t>None</w:t>
            </w:r>
          </w:p>
        </w:tc>
        <w:tc>
          <w:tcPr>
            <w:tcW w:w="2009" w:type="dxa"/>
          </w:tcPr>
          <w:p w14:paraId="6BAC417A" w14:textId="77777777" w:rsidR="000F1E87" w:rsidRPr="00410D8B"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r w:rsidRPr="00410D8B">
              <w:rPr>
                <w:rFonts w:cs="Times New Roman"/>
                <w:bCs/>
                <w:sz w:val="20"/>
                <w:szCs w:val="20"/>
              </w:rPr>
              <w:t>Request could not be completed because the requested</w:t>
            </w:r>
            <w:r>
              <w:rPr>
                <w:rFonts w:cs="Times New Roman"/>
                <w:bCs/>
                <w:sz w:val="20"/>
                <w:szCs w:val="20"/>
              </w:rPr>
              <w:t xml:space="preserve"> </w:t>
            </w:r>
            <w:r w:rsidRPr="00410D8B">
              <w:rPr>
                <w:rFonts w:cs="Times New Roman"/>
                <w:bCs/>
                <w:sz w:val="20"/>
                <w:szCs w:val="20"/>
              </w:rPr>
              <w:t>operation is not supported by this implementation.</w:t>
            </w:r>
          </w:p>
        </w:tc>
      </w:tr>
      <w:tr w:rsidR="000F1E87" w:rsidRPr="00DF1352" w14:paraId="0AD3747F" w14:textId="77777777" w:rsidTr="00D03F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8" w:type="dxa"/>
          </w:tcPr>
          <w:p w14:paraId="4D08B2D8" w14:textId="77777777" w:rsidR="000F1E87" w:rsidRPr="00DF1352" w:rsidRDefault="000F1E87" w:rsidP="00DE35D5">
            <w:pPr>
              <w:rPr>
                <w:rFonts w:cs="Times New Roman"/>
                <w:b w:val="0"/>
                <w:sz w:val="20"/>
                <w:szCs w:val="20"/>
              </w:rPr>
            </w:pPr>
            <w:r w:rsidRPr="00DF1352">
              <w:rPr>
                <w:rFonts w:cs="Times New Roman"/>
                <w:b w:val="0"/>
                <w:sz w:val="20"/>
                <w:szCs w:val="20"/>
              </w:rPr>
              <w:t>operation-failed</w:t>
            </w:r>
          </w:p>
        </w:tc>
        <w:tc>
          <w:tcPr>
            <w:tcW w:w="2008" w:type="dxa"/>
          </w:tcPr>
          <w:p w14:paraId="61C1E022" w14:textId="77777777" w:rsidR="000F1E87" w:rsidRPr="00DF1352"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p>
        </w:tc>
        <w:tc>
          <w:tcPr>
            <w:tcW w:w="804" w:type="dxa"/>
          </w:tcPr>
          <w:p w14:paraId="65C0661F" w14:textId="77777777" w:rsidR="000F1E87" w:rsidRPr="00DF1352"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sidRPr="00DF1352">
              <w:rPr>
                <w:rFonts w:cs="Times New Roman"/>
                <w:bCs/>
                <w:sz w:val="20"/>
                <w:szCs w:val="20"/>
              </w:rPr>
              <w:t>412 or 500</w:t>
            </w:r>
          </w:p>
        </w:tc>
        <w:tc>
          <w:tcPr>
            <w:tcW w:w="3213" w:type="dxa"/>
          </w:tcPr>
          <w:p w14:paraId="211A9113" w14:textId="77777777" w:rsidR="000F1E87" w:rsidRPr="004D0805"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sidRPr="004D0805">
              <w:rPr>
                <w:rFonts w:cs="Times New Roman"/>
                <w:bCs/>
                <w:sz w:val="20"/>
                <w:szCs w:val="20"/>
              </w:rPr>
              <w:t>None</w:t>
            </w:r>
          </w:p>
        </w:tc>
        <w:tc>
          <w:tcPr>
            <w:tcW w:w="2009" w:type="dxa"/>
          </w:tcPr>
          <w:p w14:paraId="133C4944" w14:textId="77777777" w:rsidR="000F1E87" w:rsidRPr="00410D8B"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sidRPr="00410D8B">
              <w:rPr>
                <w:rFonts w:cs="Times New Roman"/>
                <w:bCs/>
                <w:sz w:val="20"/>
                <w:szCs w:val="20"/>
              </w:rPr>
              <w:t>Request could not be completed because the requested</w:t>
            </w:r>
            <w:r>
              <w:rPr>
                <w:rFonts w:cs="Times New Roman"/>
                <w:bCs/>
                <w:sz w:val="20"/>
                <w:szCs w:val="20"/>
              </w:rPr>
              <w:t xml:space="preserve"> </w:t>
            </w:r>
            <w:r w:rsidRPr="00410D8B">
              <w:rPr>
                <w:rFonts w:cs="Times New Roman"/>
                <w:bCs/>
                <w:sz w:val="20"/>
                <w:szCs w:val="20"/>
              </w:rPr>
              <w:t>operation failed for some reason not covered by</w:t>
            </w:r>
            <w:r>
              <w:rPr>
                <w:rFonts w:cs="Times New Roman"/>
                <w:bCs/>
                <w:sz w:val="20"/>
                <w:szCs w:val="20"/>
              </w:rPr>
              <w:t xml:space="preserve"> </w:t>
            </w:r>
            <w:r w:rsidRPr="00410D8B">
              <w:rPr>
                <w:rFonts w:cs="Times New Roman"/>
                <w:bCs/>
                <w:sz w:val="20"/>
                <w:szCs w:val="20"/>
              </w:rPr>
              <w:t>any other error condition.</w:t>
            </w:r>
          </w:p>
        </w:tc>
      </w:tr>
      <w:tr w:rsidR="000F1E87" w:rsidRPr="00DF1352" w14:paraId="642A62E1" w14:textId="77777777" w:rsidTr="00D03FF0">
        <w:tc>
          <w:tcPr>
            <w:cnfStyle w:val="001000000000" w:firstRow="0" w:lastRow="0" w:firstColumn="1" w:lastColumn="0" w:oddVBand="0" w:evenVBand="0" w:oddHBand="0" w:evenHBand="0" w:firstRowFirstColumn="0" w:firstRowLastColumn="0" w:lastRowFirstColumn="0" w:lastRowLastColumn="0"/>
            <w:tcW w:w="2008" w:type="dxa"/>
          </w:tcPr>
          <w:p w14:paraId="6D28E7DA" w14:textId="77777777" w:rsidR="000F1E87" w:rsidRPr="00DF1352" w:rsidRDefault="000F1E87" w:rsidP="00DE35D5">
            <w:pPr>
              <w:rPr>
                <w:rFonts w:cs="Times New Roman"/>
                <w:b w:val="0"/>
                <w:sz w:val="20"/>
                <w:szCs w:val="20"/>
              </w:rPr>
            </w:pPr>
            <w:proofErr w:type="gramStart"/>
            <w:r w:rsidRPr="00DF1352">
              <w:rPr>
                <w:rFonts w:cs="Times New Roman"/>
                <w:b w:val="0"/>
                <w:sz w:val="20"/>
                <w:szCs w:val="20"/>
              </w:rPr>
              <w:t>partial-operation</w:t>
            </w:r>
            <w:proofErr w:type="gramEnd"/>
            <w:r w:rsidRPr="00DF1352">
              <w:rPr>
                <w:rFonts w:cs="Times New Roman"/>
                <w:b w:val="0"/>
                <w:sz w:val="20"/>
                <w:szCs w:val="20"/>
              </w:rPr>
              <w:t xml:space="preserve"> </w:t>
            </w:r>
          </w:p>
        </w:tc>
        <w:tc>
          <w:tcPr>
            <w:tcW w:w="2008" w:type="dxa"/>
          </w:tcPr>
          <w:p w14:paraId="55538D7B" w14:textId="77777777" w:rsidR="000F1E87" w:rsidRPr="00DF1352"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p>
        </w:tc>
        <w:tc>
          <w:tcPr>
            <w:tcW w:w="804" w:type="dxa"/>
          </w:tcPr>
          <w:p w14:paraId="0167881F" w14:textId="77777777" w:rsidR="000F1E87" w:rsidRPr="00DF1352"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r w:rsidRPr="00DF1352">
              <w:rPr>
                <w:rFonts w:cs="Times New Roman"/>
                <w:bCs/>
                <w:sz w:val="20"/>
                <w:szCs w:val="20"/>
              </w:rPr>
              <w:t>500</w:t>
            </w:r>
          </w:p>
        </w:tc>
        <w:tc>
          <w:tcPr>
            <w:tcW w:w="3213" w:type="dxa"/>
          </w:tcPr>
          <w:p w14:paraId="7BDDB7F8" w14:textId="77777777" w:rsidR="000F1E87"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r w:rsidRPr="004D0805">
              <w:rPr>
                <w:rFonts w:cs="Times New Roman"/>
                <w:bCs/>
                <w:sz w:val="20"/>
                <w:szCs w:val="20"/>
              </w:rPr>
              <w:t>&lt;</w:t>
            </w:r>
            <w:proofErr w:type="gramStart"/>
            <w:r w:rsidRPr="004D0805">
              <w:rPr>
                <w:rFonts w:cs="Times New Roman"/>
                <w:bCs/>
                <w:sz w:val="20"/>
                <w:szCs w:val="20"/>
              </w:rPr>
              <w:t>ok-element</w:t>
            </w:r>
            <w:proofErr w:type="gramEnd"/>
            <w:r w:rsidRPr="004D0805">
              <w:rPr>
                <w:rFonts w:cs="Times New Roman"/>
                <w:bCs/>
                <w:sz w:val="20"/>
                <w:szCs w:val="20"/>
              </w:rPr>
              <w:t>&gt;: identifies an element in the data</w:t>
            </w:r>
            <w:r>
              <w:rPr>
                <w:rFonts w:cs="Times New Roman"/>
                <w:bCs/>
                <w:sz w:val="20"/>
                <w:szCs w:val="20"/>
              </w:rPr>
              <w:t xml:space="preserve"> </w:t>
            </w:r>
            <w:r w:rsidRPr="004D0805">
              <w:rPr>
                <w:rFonts w:cs="Times New Roman"/>
                <w:bCs/>
                <w:sz w:val="20"/>
                <w:szCs w:val="20"/>
              </w:rPr>
              <w:t>model for which the requested operation has been</w:t>
            </w:r>
            <w:r>
              <w:rPr>
                <w:rFonts w:cs="Times New Roman"/>
                <w:bCs/>
                <w:sz w:val="20"/>
                <w:szCs w:val="20"/>
              </w:rPr>
              <w:t xml:space="preserve"> </w:t>
            </w:r>
            <w:r w:rsidRPr="004D0805">
              <w:rPr>
                <w:rFonts w:cs="Times New Roman"/>
                <w:bCs/>
                <w:sz w:val="20"/>
                <w:szCs w:val="20"/>
              </w:rPr>
              <w:t>completed for that node and all its child nodes. This element can appear zero or more times in the</w:t>
            </w:r>
            <w:r>
              <w:rPr>
                <w:rFonts w:cs="Times New Roman"/>
                <w:bCs/>
                <w:sz w:val="20"/>
                <w:szCs w:val="20"/>
              </w:rPr>
              <w:t xml:space="preserve"> </w:t>
            </w:r>
            <w:r w:rsidRPr="004D0805">
              <w:rPr>
                <w:rFonts w:cs="Times New Roman"/>
                <w:bCs/>
                <w:sz w:val="20"/>
                <w:szCs w:val="20"/>
              </w:rPr>
              <w:t>&lt;error-info&gt; container.</w:t>
            </w:r>
            <w:r>
              <w:rPr>
                <w:rFonts w:cs="Times New Roman"/>
                <w:bCs/>
                <w:sz w:val="20"/>
                <w:szCs w:val="20"/>
              </w:rPr>
              <w:t xml:space="preserve"> </w:t>
            </w:r>
          </w:p>
          <w:p w14:paraId="03E79378" w14:textId="77777777" w:rsidR="000F1E87"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r w:rsidRPr="004D0805">
              <w:rPr>
                <w:rFonts w:cs="Times New Roman"/>
                <w:bCs/>
                <w:sz w:val="20"/>
                <w:szCs w:val="20"/>
              </w:rPr>
              <w:lastRenderedPageBreak/>
              <w:t>&lt;err-element&gt;: identifies an element in the data</w:t>
            </w:r>
            <w:r>
              <w:rPr>
                <w:rFonts w:cs="Times New Roman"/>
                <w:bCs/>
                <w:sz w:val="20"/>
                <w:szCs w:val="20"/>
              </w:rPr>
              <w:t xml:space="preserve"> </w:t>
            </w:r>
            <w:r w:rsidRPr="004D0805">
              <w:rPr>
                <w:rFonts w:cs="Times New Roman"/>
                <w:bCs/>
                <w:sz w:val="20"/>
                <w:szCs w:val="20"/>
              </w:rPr>
              <w:t>model for which the requested operation has failed</w:t>
            </w:r>
            <w:r>
              <w:rPr>
                <w:rFonts w:cs="Times New Roman"/>
                <w:bCs/>
                <w:sz w:val="20"/>
                <w:szCs w:val="20"/>
              </w:rPr>
              <w:t xml:space="preserve"> </w:t>
            </w:r>
            <w:r w:rsidRPr="004D0805">
              <w:rPr>
                <w:rFonts w:cs="Times New Roman"/>
                <w:bCs/>
                <w:sz w:val="20"/>
                <w:szCs w:val="20"/>
              </w:rPr>
              <w:t>for that node and all its child nodes.</w:t>
            </w:r>
            <w:r>
              <w:rPr>
                <w:rFonts w:cs="Times New Roman"/>
                <w:bCs/>
                <w:sz w:val="20"/>
                <w:szCs w:val="20"/>
              </w:rPr>
              <w:t xml:space="preserve"> </w:t>
            </w:r>
            <w:r w:rsidRPr="004D0805">
              <w:rPr>
                <w:rFonts w:cs="Times New Roman"/>
                <w:bCs/>
                <w:sz w:val="20"/>
                <w:szCs w:val="20"/>
              </w:rPr>
              <w:t>This element can appear zero or more times in the</w:t>
            </w:r>
            <w:r>
              <w:rPr>
                <w:rFonts w:cs="Times New Roman"/>
                <w:bCs/>
                <w:sz w:val="20"/>
                <w:szCs w:val="20"/>
              </w:rPr>
              <w:t xml:space="preserve"> </w:t>
            </w:r>
            <w:r w:rsidRPr="004D0805">
              <w:rPr>
                <w:rFonts w:cs="Times New Roman"/>
                <w:bCs/>
                <w:sz w:val="20"/>
                <w:szCs w:val="20"/>
              </w:rPr>
              <w:t>&lt;error-info&gt; container.</w:t>
            </w:r>
          </w:p>
          <w:p w14:paraId="661110AC" w14:textId="77777777" w:rsidR="000F1E87" w:rsidRPr="004D0805"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r w:rsidRPr="004D0805">
              <w:rPr>
                <w:rFonts w:cs="Times New Roman"/>
                <w:bCs/>
                <w:sz w:val="20"/>
                <w:szCs w:val="20"/>
              </w:rPr>
              <w:t>&lt;no</w:t>
            </w:r>
            <w:r>
              <w:rPr>
                <w:rFonts w:cs="Times New Roman"/>
                <w:bCs/>
                <w:sz w:val="20"/>
                <w:szCs w:val="20"/>
              </w:rPr>
              <w:t xml:space="preserve"> </w:t>
            </w:r>
            <w:r w:rsidRPr="004D0805">
              <w:rPr>
                <w:rFonts w:cs="Times New Roman"/>
                <w:bCs/>
                <w:sz w:val="20"/>
                <w:szCs w:val="20"/>
              </w:rPr>
              <w:t>op-element&gt;: identifies an element in the data</w:t>
            </w:r>
            <w:r>
              <w:rPr>
                <w:rFonts w:cs="Times New Roman"/>
                <w:bCs/>
                <w:sz w:val="20"/>
                <w:szCs w:val="20"/>
              </w:rPr>
              <w:t xml:space="preserve"> </w:t>
            </w:r>
            <w:r w:rsidRPr="004D0805">
              <w:rPr>
                <w:rFonts w:cs="Times New Roman"/>
                <w:bCs/>
                <w:sz w:val="20"/>
                <w:szCs w:val="20"/>
              </w:rPr>
              <w:t>model for which the requested operation was not</w:t>
            </w:r>
            <w:r>
              <w:rPr>
                <w:rFonts w:cs="Times New Roman"/>
                <w:bCs/>
                <w:sz w:val="20"/>
                <w:szCs w:val="20"/>
              </w:rPr>
              <w:t xml:space="preserve"> </w:t>
            </w:r>
            <w:r w:rsidRPr="004D0805">
              <w:rPr>
                <w:rFonts w:cs="Times New Roman"/>
                <w:bCs/>
                <w:sz w:val="20"/>
                <w:szCs w:val="20"/>
              </w:rPr>
              <w:t>attempted for that node and all its child nodes. This element can appear zero or more times in the</w:t>
            </w:r>
            <w:r>
              <w:rPr>
                <w:rFonts w:cs="Times New Roman"/>
                <w:bCs/>
                <w:sz w:val="20"/>
                <w:szCs w:val="20"/>
              </w:rPr>
              <w:t xml:space="preserve"> </w:t>
            </w:r>
            <w:r w:rsidRPr="004D0805">
              <w:rPr>
                <w:rFonts w:cs="Times New Roman"/>
                <w:bCs/>
                <w:sz w:val="20"/>
                <w:szCs w:val="20"/>
              </w:rPr>
              <w:t>&lt;error-info&gt; container.</w:t>
            </w:r>
          </w:p>
        </w:tc>
        <w:tc>
          <w:tcPr>
            <w:tcW w:w="2009" w:type="dxa"/>
          </w:tcPr>
          <w:p w14:paraId="37B98B86" w14:textId="77777777" w:rsidR="000F1E87" w:rsidRPr="00410D8B"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r w:rsidRPr="00410D8B">
              <w:rPr>
                <w:rFonts w:cs="Times New Roman"/>
                <w:bCs/>
                <w:sz w:val="20"/>
                <w:szCs w:val="20"/>
              </w:rPr>
              <w:lastRenderedPageBreak/>
              <w:t xml:space="preserve">This error-tag is </w:t>
            </w:r>
            <w:proofErr w:type="gramStart"/>
            <w:r w:rsidRPr="00410D8B">
              <w:rPr>
                <w:rFonts w:cs="Times New Roman"/>
                <w:bCs/>
                <w:sz w:val="20"/>
                <w:szCs w:val="20"/>
              </w:rPr>
              <w:t>obsolete, and</w:t>
            </w:r>
            <w:proofErr w:type="gramEnd"/>
            <w:r w:rsidRPr="00410D8B">
              <w:rPr>
                <w:rFonts w:cs="Times New Roman"/>
                <w:bCs/>
                <w:sz w:val="20"/>
                <w:szCs w:val="20"/>
              </w:rPr>
              <w:t xml:space="preserve"> SHOULD NOT be sent</w:t>
            </w:r>
            <w:r>
              <w:rPr>
                <w:rFonts w:cs="Times New Roman"/>
                <w:bCs/>
                <w:sz w:val="20"/>
                <w:szCs w:val="20"/>
              </w:rPr>
              <w:t xml:space="preserve"> </w:t>
            </w:r>
            <w:r w:rsidRPr="00410D8B">
              <w:rPr>
                <w:rFonts w:cs="Times New Roman"/>
                <w:bCs/>
                <w:sz w:val="20"/>
                <w:szCs w:val="20"/>
              </w:rPr>
              <w:t>by servers conforming to this document.</w:t>
            </w:r>
            <w:r>
              <w:rPr>
                <w:rFonts w:cs="Times New Roman"/>
                <w:bCs/>
                <w:sz w:val="20"/>
                <w:szCs w:val="20"/>
              </w:rPr>
              <w:t xml:space="preserve"> </w:t>
            </w:r>
            <w:r w:rsidRPr="00410D8B">
              <w:rPr>
                <w:rFonts w:cs="Times New Roman"/>
                <w:bCs/>
                <w:sz w:val="20"/>
                <w:szCs w:val="20"/>
              </w:rPr>
              <w:t>Some part of the requested operation failed or was</w:t>
            </w:r>
            <w:r>
              <w:rPr>
                <w:rFonts w:cs="Times New Roman"/>
                <w:bCs/>
                <w:sz w:val="20"/>
                <w:szCs w:val="20"/>
              </w:rPr>
              <w:t xml:space="preserve"> </w:t>
            </w:r>
            <w:r w:rsidRPr="00410D8B">
              <w:rPr>
                <w:rFonts w:cs="Times New Roman"/>
                <w:bCs/>
                <w:sz w:val="20"/>
                <w:szCs w:val="20"/>
              </w:rPr>
              <w:t xml:space="preserve">not attempted for </w:t>
            </w:r>
            <w:r w:rsidRPr="00410D8B">
              <w:rPr>
                <w:rFonts w:cs="Times New Roman"/>
                <w:bCs/>
                <w:sz w:val="20"/>
                <w:szCs w:val="20"/>
              </w:rPr>
              <w:lastRenderedPageBreak/>
              <w:t>some reason.  Full cleanup has</w:t>
            </w:r>
            <w:r>
              <w:rPr>
                <w:rFonts w:cs="Times New Roman"/>
                <w:bCs/>
                <w:sz w:val="20"/>
                <w:szCs w:val="20"/>
              </w:rPr>
              <w:t xml:space="preserve"> </w:t>
            </w:r>
            <w:r w:rsidRPr="00410D8B">
              <w:rPr>
                <w:rFonts w:cs="Times New Roman"/>
                <w:bCs/>
                <w:sz w:val="20"/>
                <w:szCs w:val="20"/>
              </w:rPr>
              <w:t>not been performed (e.g., rollback not supported) by the server.  The error-info container is used</w:t>
            </w:r>
            <w:r>
              <w:rPr>
                <w:rFonts w:cs="Times New Roman"/>
                <w:bCs/>
                <w:sz w:val="20"/>
                <w:szCs w:val="20"/>
              </w:rPr>
              <w:t xml:space="preserve"> </w:t>
            </w:r>
            <w:r w:rsidRPr="00410D8B">
              <w:rPr>
                <w:rFonts w:cs="Times New Roman"/>
                <w:bCs/>
                <w:sz w:val="20"/>
                <w:szCs w:val="20"/>
              </w:rPr>
              <w:t>to identify which portions of the application</w:t>
            </w:r>
            <w:r>
              <w:rPr>
                <w:rFonts w:cs="Times New Roman"/>
                <w:bCs/>
                <w:sz w:val="20"/>
                <w:szCs w:val="20"/>
              </w:rPr>
              <w:t xml:space="preserve"> </w:t>
            </w:r>
            <w:r w:rsidRPr="00410D8B">
              <w:rPr>
                <w:rFonts w:cs="Times New Roman"/>
                <w:bCs/>
                <w:sz w:val="20"/>
                <w:szCs w:val="20"/>
              </w:rPr>
              <w:t>data model content for which the requested operation</w:t>
            </w:r>
            <w:r>
              <w:rPr>
                <w:rFonts w:cs="Times New Roman"/>
                <w:bCs/>
                <w:sz w:val="20"/>
                <w:szCs w:val="20"/>
              </w:rPr>
              <w:t xml:space="preserve"> </w:t>
            </w:r>
            <w:r w:rsidRPr="00410D8B">
              <w:rPr>
                <w:rFonts w:cs="Times New Roman"/>
                <w:bCs/>
                <w:sz w:val="20"/>
                <w:szCs w:val="20"/>
              </w:rPr>
              <w:t>has succeeded (&lt;ok-element&gt;), failed (&lt;bad-element&gt;),</w:t>
            </w:r>
            <w:r>
              <w:rPr>
                <w:rFonts w:cs="Times New Roman"/>
                <w:bCs/>
                <w:sz w:val="20"/>
                <w:szCs w:val="20"/>
              </w:rPr>
              <w:t xml:space="preserve"> </w:t>
            </w:r>
            <w:r w:rsidRPr="00410D8B">
              <w:rPr>
                <w:rFonts w:cs="Times New Roman"/>
                <w:bCs/>
                <w:sz w:val="20"/>
                <w:szCs w:val="20"/>
              </w:rPr>
              <w:t>or not been attempted (&lt;no</w:t>
            </w:r>
            <w:r>
              <w:rPr>
                <w:rFonts w:cs="Times New Roman"/>
                <w:bCs/>
                <w:sz w:val="20"/>
                <w:szCs w:val="20"/>
              </w:rPr>
              <w:t xml:space="preserve"> </w:t>
            </w:r>
            <w:r w:rsidRPr="00410D8B">
              <w:rPr>
                <w:rFonts w:cs="Times New Roman"/>
                <w:bCs/>
                <w:sz w:val="20"/>
                <w:szCs w:val="20"/>
              </w:rPr>
              <w:t>op-element&gt;).</w:t>
            </w:r>
          </w:p>
        </w:tc>
      </w:tr>
    </w:tbl>
    <w:p w14:paraId="777DF421" w14:textId="6AA726D6" w:rsidR="0C413D44" w:rsidRDefault="0C413D44"/>
    <w:p w14:paraId="6AB1C9E2" w14:textId="62A74874" w:rsidR="002D551F" w:rsidRDefault="002D551F" w:rsidP="00661FB9">
      <w:pPr>
        <w:pStyle w:val="Heading1"/>
        <w:jc w:val="both"/>
        <w:rPr>
          <w:rFonts w:cs="Times New Roman"/>
        </w:rPr>
      </w:pPr>
      <w:bookmarkStart w:id="295" w:name="_Ref14453404"/>
      <w:bookmarkStart w:id="296" w:name="_Toc14454037"/>
      <w:bookmarkStart w:id="297" w:name="_Toc16163751"/>
      <w:bookmarkStart w:id="298" w:name="_Toc215570477"/>
      <w:r w:rsidRPr="00661FB9">
        <w:rPr>
          <w:rFonts w:cs="Times New Roman"/>
        </w:rPr>
        <w:lastRenderedPageBreak/>
        <w:t xml:space="preserve">Use </w:t>
      </w:r>
      <w:r w:rsidR="00542E47">
        <w:rPr>
          <w:rFonts w:cs="Times New Roman"/>
        </w:rPr>
        <w:t>C</w:t>
      </w:r>
      <w:r w:rsidRPr="00E65191">
        <w:t>ases</w:t>
      </w:r>
      <w:bookmarkEnd w:id="291"/>
      <w:bookmarkEnd w:id="292"/>
      <w:bookmarkEnd w:id="293"/>
      <w:bookmarkEnd w:id="295"/>
      <w:bookmarkEnd w:id="296"/>
      <w:bookmarkEnd w:id="297"/>
      <w:bookmarkEnd w:id="298"/>
    </w:p>
    <w:p w14:paraId="5C088778" w14:textId="385D06FD" w:rsidR="007046E7" w:rsidRDefault="007046E7" w:rsidP="00A925FA">
      <w:bookmarkStart w:id="299" w:name="_Toc26350048"/>
      <w:bookmarkStart w:id="300" w:name="_Toc30496699"/>
      <w:bookmarkEnd w:id="299"/>
      <w:bookmarkEnd w:id="300"/>
      <w:r>
        <w:t>Initial Considerations:</w:t>
      </w:r>
    </w:p>
    <w:p w14:paraId="63E1F3D8" w14:textId="1034D6E4" w:rsidR="007046E7" w:rsidRDefault="00593D02" w:rsidP="00381A66">
      <w:pPr>
        <w:pStyle w:val="ListParagraph"/>
        <w:numPr>
          <w:ilvl w:val="0"/>
          <w:numId w:val="65"/>
        </w:numPr>
      </w:pPr>
      <w:r>
        <w:t xml:space="preserve">For the RIA </w:t>
      </w:r>
      <w:r w:rsidR="007046E7">
        <w:t xml:space="preserve">Use </w:t>
      </w:r>
      <w:r>
        <w:t>C</w:t>
      </w:r>
      <w:r w:rsidR="007046E7">
        <w:t>ases</w:t>
      </w:r>
      <w:r w:rsidR="009D4E3F">
        <w:t>, there are</w:t>
      </w:r>
      <w:r w:rsidR="007046E7">
        <w:t xml:space="preserve"> </w:t>
      </w:r>
      <w:r w:rsidR="00791780">
        <w:t xml:space="preserve">tables listing the </w:t>
      </w:r>
      <w:r w:rsidR="007046E7">
        <w:t>"relevant parameters"</w:t>
      </w:r>
      <w:r w:rsidR="00791780">
        <w:t xml:space="preserve">, which </w:t>
      </w:r>
      <w:r w:rsidR="007046E7">
        <w:t xml:space="preserve">specify </w:t>
      </w:r>
      <w:r w:rsidR="00B85842">
        <w:t>parameters</w:t>
      </w:r>
      <w:r w:rsidR="008C6FBB">
        <w:t xml:space="preserve"> and whether they are Mandatory (M), Optional (O) or </w:t>
      </w:r>
      <w:proofErr w:type="gramStart"/>
      <w:r w:rsidR="008C6FBB">
        <w:t>Conditionally</w:t>
      </w:r>
      <w:proofErr w:type="gramEnd"/>
      <w:r w:rsidR="008C6FBB">
        <w:t xml:space="preserve"> mandatory (C).</w:t>
      </w:r>
      <w:r w:rsidR="009D4E3F">
        <w:t xml:space="preserve"> These tables also list additional constraints in the allowed values as well as practical considerations.</w:t>
      </w:r>
    </w:p>
    <w:p w14:paraId="119550AF" w14:textId="77777777" w:rsidR="009D4E3F" w:rsidRDefault="009D4E3F" w:rsidP="009D4E3F">
      <w:pPr>
        <w:pStyle w:val="ListParagraph"/>
      </w:pPr>
    </w:p>
    <w:p w14:paraId="0D966C72" w14:textId="7D4700E8" w:rsidR="00711E93" w:rsidRDefault="008C6FBB" w:rsidP="00711E93">
      <w:pPr>
        <w:pStyle w:val="ListParagraph"/>
        <w:numPr>
          <w:ilvl w:val="0"/>
          <w:numId w:val="65"/>
        </w:numPr>
      </w:pPr>
      <w:r>
        <w:t>Further versions of this RIA will</w:t>
      </w:r>
      <w:r w:rsidR="008018A2">
        <w:t xml:space="preserve"> better</w:t>
      </w:r>
      <w:r>
        <w:t xml:space="preserve"> clarify </w:t>
      </w:r>
      <w:r w:rsidR="008018A2">
        <w:t>semantics of</w:t>
      </w:r>
      <w:r>
        <w:t xml:space="preserve"> Optional</w:t>
      </w:r>
      <w:r w:rsidR="008018A2">
        <w:t xml:space="preserve"> </w:t>
      </w:r>
      <w:r w:rsidR="00B85842">
        <w:t>parameters</w:t>
      </w:r>
      <w:r w:rsidR="008018A2">
        <w:t xml:space="preserve"> that are listed and not detailed</w:t>
      </w:r>
      <w:r w:rsidR="009D4E3F">
        <w:t xml:space="preserve"> in a Use Case</w:t>
      </w:r>
      <w:r w:rsidR="008018A2">
        <w:t>.</w:t>
      </w:r>
    </w:p>
    <w:p w14:paraId="6714A580" w14:textId="706226D7" w:rsidR="00711E93" w:rsidRPr="003A404F" w:rsidRDefault="00711E93" w:rsidP="00711E93">
      <w:pPr>
        <w:rPr>
          <w:rFonts w:cs="Times New Roman"/>
          <w:szCs w:val="22"/>
          <w:lang w:eastAsia="pt-BR"/>
        </w:rPr>
      </w:pPr>
      <w:r w:rsidRPr="003A404F">
        <w:rPr>
          <w:rFonts w:cs="Times New Roman"/>
          <w:szCs w:val="22"/>
          <w:lang w:eastAsia="pt-BR"/>
        </w:rPr>
        <w:t>There are t</w:t>
      </w:r>
      <w:r>
        <w:rPr>
          <w:rFonts w:cs="Times New Roman"/>
          <w:szCs w:val="22"/>
          <w:lang w:eastAsia="pt-BR"/>
        </w:rPr>
        <w:t>hree</w:t>
      </w:r>
      <w:r w:rsidRPr="003A404F">
        <w:rPr>
          <w:rFonts w:cs="Times New Roman"/>
          <w:szCs w:val="22"/>
          <w:lang w:eastAsia="pt-BR"/>
        </w:rPr>
        <w:t xml:space="preserve"> </w:t>
      </w:r>
      <w:r w:rsidR="002D4FC1">
        <w:rPr>
          <w:rFonts w:cs="Times New Roman"/>
          <w:szCs w:val="22"/>
          <w:lang w:eastAsia="pt-BR"/>
        </w:rPr>
        <w:t>possible approaches to</w:t>
      </w:r>
      <w:r>
        <w:rPr>
          <w:rFonts w:cs="Times New Roman"/>
          <w:szCs w:val="22"/>
          <w:lang w:eastAsia="pt-BR"/>
        </w:rPr>
        <w:t xml:space="preserve"> </w:t>
      </w:r>
      <w:r w:rsidR="00785F91">
        <w:rPr>
          <w:rFonts w:cs="Times New Roman"/>
          <w:szCs w:val="22"/>
          <w:lang w:eastAsia="pt-BR"/>
        </w:rPr>
        <w:t xml:space="preserve">gaining and </w:t>
      </w:r>
      <w:r>
        <w:rPr>
          <w:rFonts w:cs="Times New Roman"/>
          <w:szCs w:val="22"/>
          <w:lang w:eastAsia="pt-BR"/>
        </w:rPr>
        <w:t>maintaining alignment (and dealing with changes)</w:t>
      </w:r>
      <w:r w:rsidRPr="003A404F">
        <w:rPr>
          <w:rFonts w:cs="Times New Roman"/>
          <w:szCs w:val="22"/>
          <w:lang w:eastAsia="pt-BR"/>
        </w:rPr>
        <w:t>:</w:t>
      </w:r>
    </w:p>
    <w:p w14:paraId="1E1E1A4F" w14:textId="77777777" w:rsidR="00711E93" w:rsidRPr="00661FB9" w:rsidRDefault="00711E93" w:rsidP="00711E93">
      <w:pPr>
        <w:pStyle w:val="ListParagraph"/>
        <w:numPr>
          <w:ilvl w:val="0"/>
          <w:numId w:val="11"/>
        </w:numPr>
        <w:spacing w:after="0"/>
        <w:contextualSpacing w:val="0"/>
        <w:rPr>
          <w:rFonts w:eastAsia="Times New Roman" w:cs="Times New Roman"/>
          <w:lang w:eastAsia="ar-SA"/>
        </w:rPr>
      </w:pPr>
      <w:r>
        <w:rPr>
          <w:rFonts w:eastAsia="Times New Roman" w:cs="Times New Roman"/>
          <w:b/>
          <w:lang w:eastAsia="ar-SA"/>
        </w:rPr>
        <w:t>Polling</w:t>
      </w:r>
      <w:r w:rsidRPr="00661FB9">
        <w:rPr>
          <w:rFonts w:eastAsia="Times New Roman" w:cs="Times New Roman"/>
          <w:b/>
          <w:lang w:eastAsia="ar-SA"/>
        </w:rPr>
        <w:t xml:space="preserve"> mode</w:t>
      </w:r>
      <w:r>
        <w:rPr>
          <w:rFonts w:eastAsia="Times New Roman" w:cs="Times New Roman"/>
          <w:lang w:eastAsia="ar-SA"/>
        </w:rPr>
        <w:t xml:space="preserve"> - </w:t>
      </w:r>
      <w:r w:rsidRPr="00661FB9">
        <w:rPr>
          <w:rFonts w:eastAsia="Times New Roman" w:cs="Times New Roman"/>
          <w:lang w:eastAsia="ar-SA"/>
        </w:rPr>
        <w:t>based on periodic po</w:t>
      </w:r>
      <w:r>
        <w:rPr>
          <w:rFonts w:eastAsia="Times New Roman" w:cs="Times New Roman"/>
          <w:lang w:eastAsia="ar-SA"/>
        </w:rPr>
        <w:t>l</w:t>
      </w:r>
      <w:r w:rsidRPr="00661FB9">
        <w:rPr>
          <w:rFonts w:eastAsia="Times New Roman" w:cs="Times New Roman"/>
          <w:lang w:eastAsia="ar-SA"/>
        </w:rPr>
        <w:t>ling retrieval operations and after each service creation to reconcile the actual state of the network.</w:t>
      </w:r>
    </w:p>
    <w:p w14:paraId="03E41761" w14:textId="76EF54CE" w:rsidR="00711E93" w:rsidRDefault="00711E93" w:rsidP="00711E93">
      <w:pPr>
        <w:pStyle w:val="ListParagraph"/>
        <w:numPr>
          <w:ilvl w:val="0"/>
          <w:numId w:val="11"/>
        </w:numPr>
        <w:spacing w:after="0"/>
        <w:contextualSpacing w:val="0"/>
        <w:rPr>
          <w:rFonts w:eastAsia="Times New Roman" w:cs="Times New Roman"/>
          <w:lang w:eastAsia="ar-SA"/>
        </w:rPr>
      </w:pPr>
      <w:r>
        <w:rPr>
          <w:rFonts w:eastAsia="Times New Roman" w:cs="Times New Roman"/>
          <w:b/>
          <w:lang w:eastAsia="ar-SA"/>
        </w:rPr>
        <w:t>Event triggered</w:t>
      </w:r>
      <w:r w:rsidRPr="00661FB9">
        <w:rPr>
          <w:rFonts w:eastAsia="Times New Roman" w:cs="Times New Roman"/>
          <w:b/>
          <w:lang w:eastAsia="ar-SA"/>
        </w:rPr>
        <w:t xml:space="preserve"> mode</w:t>
      </w:r>
      <w:r>
        <w:rPr>
          <w:rFonts w:eastAsia="Times New Roman" w:cs="Times New Roman"/>
          <w:b/>
          <w:lang w:eastAsia="ar-SA"/>
        </w:rPr>
        <w:t xml:space="preserve"> (Notifications)</w:t>
      </w:r>
      <w:r>
        <w:rPr>
          <w:rFonts w:eastAsia="Times New Roman" w:cs="Times New Roman"/>
          <w:lang w:eastAsia="ar-SA"/>
        </w:rPr>
        <w:t xml:space="preserve"> - </w:t>
      </w:r>
      <w:r w:rsidRPr="00661FB9">
        <w:rPr>
          <w:rFonts w:eastAsia="Times New Roman" w:cs="Times New Roman"/>
          <w:lang w:eastAsia="ar-SA"/>
        </w:rPr>
        <w:t>based on an initial proactive synchronization done from the NBI client module</w:t>
      </w:r>
      <w:r>
        <w:rPr>
          <w:rFonts w:eastAsia="Times New Roman" w:cs="Times New Roman"/>
          <w:lang w:eastAsia="ar-SA"/>
        </w:rPr>
        <w:t xml:space="preserve"> using the retrieval operations</w:t>
      </w:r>
      <w:r w:rsidRPr="00661FB9">
        <w:rPr>
          <w:rFonts w:eastAsia="Times New Roman" w:cs="Times New Roman"/>
          <w:lang w:eastAsia="ar-SA"/>
        </w:rPr>
        <w:t xml:space="preserve"> and a connection-oriented notification subscription session based on the NBI Notification mechanism described in section </w:t>
      </w:r>
      <w:r>
        <w:rPr>
          <w:rFonts w:eastAsia="Times New Roman" w:cs="Times New Roman"/>
          <w:lang w:eastAsia="ar-SA"/>
        </w:rPr>
        <w:fldChar w:fldCharType="begin"/>
      </w:r>
      <w:r>
        <w:rPr>
          <w:rFonts w:eastAsia="Times New Roman" w:cs="Times New Roman"/>
          <w:lang w:eastAsia="ar-SA"/>
        </w:rPr>
        <w:instrText xml:space="preserve"> REF _Ref25341250 \r \h </w:instrText>
      </w:r>
      <w:r>
        <w:rPr>
          <w:rFonts w:eastAsia="Times New Roman" w:cs="Times New Roman"/>
          <w:lang w:eastAsia="ar-SA"/>
        </w:rPr>
      </w:r>
      <w:r>
        <w:rPr>
          <w:rFonts w:eastAsia="Times New Roman" w:cs="Times New Roman"/>
          <w:lang w:eastAsia="ar-SA"/>
        </w:rPr>
        <w:fldChar w:fldCharType="separate"/>
      </w:r>
      <w:r w:rsidR="00DB0408">
        <w:rPr>
          <w:rFonts w:eastAsia="Times New Roman" w:cs="Times New Roman"/>
          <w:lang w:eastAsia="ar-SA"/>
        </w:rPr>
        <w:t>2.7</w:t>
      </w:r>
      <w:r>
        <w:rPr>
          <w:rFonts w:eastAsia="Times New Roman" w:cs="Times New Roman"/>
          <w:lang w:eastAsia="ar-SA"/>
        </w:rPr>
        <w:fldChar w:fldCharType="end"/>
      </w:r>
      <w:r w:rsidRPr="00661FB9">
        <w:rPr>
          <w:rFonts w:eastAsia="Times New Roman" w:cs="Times New Roman"/>
          <w:lang w:eastAsia="ar-SA"/>
        </w:rPr>
        <w:t xml:space="preserve"> and </w:t>
      </w:r>
      <w:r w:rsidRPr="00661FB9">
        <w:rPr>
          <w:rFonts w:eastAsia="Times New Roman" w:cs="Times New Roman"/>
          <w:lang w:eastAsia="ar-SA"/>
        </w:rPr>
        <w:fldChar w:fldCharType="begin"/>
      </w:r>
      <w:r w:rsidRPr="00661FB9">
        <w:rPr>
          <w:rFonts w:eastAsia="Times New Roman" w:cs="Times New Roman"/>
          <w:lang w:eastAsia="ar-SA"/>
        </w:rPr>
        <w:instrText xml:space="preserve"> REF _Ref2180867 \r \h  \* MERGEFORMAT </w:instrText>
      </w:r>
      <w:r w:rsidRPr="00661FB9">
        <w:rPr>
          <w:rFonts w:eastAsia="Times New Roman" w:cs="Times New Roman"/>
          <w:lang w:eastAsia="ar-SA"/>
        </w:rPr>
      </w:r>
      <w:r w:rsidRPr="00661FB9">
        <w:rPr>
          <w:rFonts w:eastAsia="Times New Roman" w:cs="Times New Roman"/>
          <w:lang w:eastAsia="ar-SA"/>
        </w:rPr>
        <w:fldChar w:fldCharType="separate"/>
      </w:r>
      <w:r w:rsidR="00DB0408">
        <w:rPr>
          <w:rFonts w:eastAsia="Times New Roman" w:cs="Times New Roman"/>
          <w:lang w:eastAsia="ar-SA"/>
        </w:rPr>
        <w:t>3.4</w:t>
      </w:r>
      <w:r w:rsidRPr="00661FB9">
        <w:rPr>
          <w:rFonts w:eastAsia="Times New Roman" w:cs="Times New Roman"/>
          <w:lang w:eastAsia="ar-SA"/>
        </w:rPr>
        <w:fldChar w:fldCharType="end"/>
      </w:r>
      <w:r w:rsidRPr="00661FB9">
        <w:rPr>
          <w:rFonts w:eastAsia="Times New Roman" w:cs="Times New Roman"/>
          <w:lang w:eastAsia="ar-SA"/>
        </w:rPr>
        <w:t>.</w:t>
      </w:r>
    </w:p>
    <w:p w14:paraId="60618D13" w14:textId="3F202040" w:rsidR="00711E93" w:rsidRDefault="00711E93" w:rsidP="00711E93">
      <w:pPr>
        <w:pStyle w:val="ListParagraph"/>
        <w:numPr>
          <w:ilvl w:val="0"/>
          <w:numId w:val="11"/>
        </w:numPr>
        <w:spacing w:after="0"/>
        <w:contextualSpacing w:val="0"/>
        <w:rPr>
          <w:rFonts w:eastAsia="Times New Roman" w:cs="Times New Roman"/>
          <w:lang w:eastAsia="ar-SA"/>
        </w:rPr>
      </w:pPr>
      <w:r>
        <w:rPr>
          <w:rFonts w:eastAsia="Times New Roman" w:cs="Times New Roman"/>
          <w:b/>
          <w:lang w:eastAsia="ar-SA"/>
        </w:rPr>
        <w:t>Compacted Log Streaming</w:t>
      </w:r>
      <w:r w:rsidR="00785F91">
        <w:rPr>
          <w:rFonts w:eastAsia="Times New Roman" w:cs="Times New Roman"/>
          <w:b/>
          <w:lang w:eastAsia="ar-SA"/>
        </w:rPr>
        <w:t xml:space="preserve"> mode</w:t>
      </w:r>
      <w:r>
        <w:rPr>
          <w:rFonts w:eastAsia="Times New Roman" w:cs="Times New Roman"/>
          <w:b/>
          <w:lang w:eastAsia="ar-SA"/>
        </w:rPr>
        <w:t xml:space="preserve"> </w:t>
      </w:r>
      <w:r>
        <w:rPr>
          <w:rFonts w:eastAsia="Times New Roman" w:cs="Times New Roman"/>
          <w:lang w:eastAsia="ar-SA"/>
        </w:rPr>
        <w:t>– As described in [</w:t>
      </w:r>
      <w:r w:rsidR="00C533B3">
        <w:rPr>
          <w:rFonts w:eastAsia="Times New Roman" w:cs="Times New Roman"/>
          <w:lang w:eastAsia="ar-SA"/>
        </w:rPr>
        <w:t xml:space="preserve">LF </w:t>
      </w:r>
      <w:r>
        <w:rPr>
          <w:rFonts w:eastAsia="Times New Roman" w:cs="Times New Roman"/>
          <w:lang w:eastAsia="ar-SA"/>
        </w:rPr>
        <w:t xml:space="preserve">TR-548]. </w:t>
      </w:r>
      <w:r w:rsidR="00220D98">
        <w:rPr>
          <w:rFonts w:eastAsia="Times New Roman" w:cs="Times New Roman"/>
          <w:lang w:eastAsia="ar-SA"/>
        </w:rPr>
        <w:t>When using the</w:t>
      </w:r>
      <w:r w:rsidR="00EA0DAE">
        <w:rPr>
          <w:rFonts w:eastAsia="Times New Roman" w:cs="Times New Roman"/>
          <w:lang w:eastAsia="ar-SA"/>
        </w:rPr>
        <w:t xml:space="preserve"> </w:t>
      </w:r>
      <w:r>
        <w:rPr>
          <w:rFonts w:eastAsia="Times New Roman" w:cs="Times New Roman"/>
          <w:lang w:eastAsia="ar-SA"/>
        </w:rPr>
        <w:t>compacted log stream approach entities should conform to the “</w:t>
      </w:r>
      <w:r w:rsidR="00050DB0">
        <w:rPr>
          <w:rFonts w:eastAsia="Times New Roman" w:cs="Times New Roman"/>
          <w:lang w:eastAsia="ar-SA"/>
        </w:rPr>
        <w:t>Relevant</w:t>
      </w:r>
      <w:r>
        <w:rPr>
          <w:rFonts w:eastAsia="Times New Roman" w:cs="Times New Roman"/>
          <w:lang w:eastAsia="ar-SA"/>
        </w:rPr>
        <w:t xml:space="preserve"> parameters” in the “object definition” tables in the corresponding use case below.</w:t>
      </w:r>
    </w:p>
    <w:p w14:paraId="00D480C5" w14:textId="77777777" w:rsidR="00264ED4" w:rsidRDefault="00264ED4" w:rsidP="00264ED4">
      <w:pPr>
        <w:rPr>
          <w:rFonts w:eastAsia="Times New Roman" w:cs="Times New Roman"/>
          <w:szCs w:val="22"/>
          <w:lang w:eastAsia="ar-SA"/>
        </w:rPr>
      </w:pPr>
    </w:p>
    <w:p w14:paraId="5287EBF1" w14:textId="1068B00A" w:rsidR="00264ED4" w:rsidRPr="00264ED4" w:rsidRDefault="00264ED4" w:rsidP="00264ED4">
      <w:pPr>
        <w:rPr>
          <w:rFonts w:cs="Times New Roman"/>
          <w:szCs w:val="22"/>
        </w:rPr>
      </w:pPr>
      <w:r w:rsidRPr="00264ED4">
        <w:rPr>
          <w:rFonts w:eastAsia="Times New Roman" w:cs="Times New Roman"/>
          <w:szCs w:val="22"/>
          <w:lang w:eastAsia="ar-SA"/>
        </w:rPr>
        <w:t>Implementations compliant with this specification MUST support the polling mechanism</w:t>
      </w:r>
      <w:r>
        <w:rPr>
          <w:rFonts w:eastAsia="Times New Roman" w:cs="Times New Roman"/>
          <w:szCs w:val="22"/>
          <w:lang w:eastAsia="ar-SA"/>
        </w:rPr>
        <w:t xml:space="preserve">, </w:t>
      </w:r>
      <w:r w:rsidR="007331E4">
        <w:rPr>
          <w:rFonts w:eastAsia="Times New Roman" w:cs="Times New Roman"/>
          <w:szCs w:val="22"/>
          <w:lang w:eastAsia="ar-SA"/>
        </w:rPr>
        <w:t>MUST</w:t>
      </w:r>
      <w:r>
        <w:rPr>
          <w:rFonts w:eastAsia="Times New Roman" w:cs="Times New Roman"/>
          <w:szCs w:val="22"/>
          <w:lang w:eastAsia="ar-SA"/>
        </w:rPr>
        <w:t xml:space="preserve"> support the event triggered </w:t>
      </w:r>
      <w:r w:rsidR="007331E4">
        <w:rPr>
          <w:rFonts w:eastAsia="Times New Roman" w:cs="Times New Roman"/>
          <w:szCs w:val="22"/>
          <w:lang w:eastAsia="ar-SA"/>
        </w:rPr>
        <w:t xml:space="preserve">mode </w:t>
      </w:r>
      <w:r>
        <w:rPr>
          <w:rFonts w:eastAsia="Times New Roman" w:cs="Times New Roman"/>
          <w:szCs w:val="22"/>
          <w:lang w:eastAsia="ar-SA"/>
        </w:rPr>
        <w:t xml:space="preserve">and </w:t>
      </w:r>
      <w:r w:rsidR="007331E4">
        <w:rPr>
          <w:rFonts w:eastAsia="Times New Roman" w:cs="Times New Roman"/>
          <w:szCs w:val="22"/>
          <w:lang w:eastAsia="ar-SA"/>
        </w:rPr>
        <w:t xml:space="preserve">MAY support </w:t>
      </w:r>
      <w:r>
        <w:rPr>
          <w:rFonts w:eastAsia="Times New Roman" w:cs="Times New Roman"/>
          <w:szCs w:val="22"/>
          <w:lang w:eastAsia="ar-SA"/>
        </w:rPr>
        <w:t>compacted log mechanism</w:t>
      </w:r>
      <w:r w:rsidRPr="00264ED4">
        <w:rPr>
          <w:rFonts w:cs="Times New Roman"/>
          <w:szCs w:val="22"/>
        </w:rPr>
        <w:t>.</w:t>
      </w:r>
    </w:p>
    <w:p w14:paraId="419AD9F0" w14:textId="527134EF" w:rsidR="002D551F" w:rsidRDefault="002D551F" w:rsidP="00642380">
      <w:pPr>
        <w:pStyle w:val="Heading2"/>
      </w:pPr>
      <w:bookmarkStart w:id="301" w:name="_Toc215570478"/>
      <w:bookmarkStart w:id="302" w:name="_Ref218860996"/>
      <w:bookmarkStart w:id="303" w:name="_Ref218861004"/>
      <w:r w:rsidRPr="00642380">
        <w:t>Topology and services discovery</w:t>
      </w:r>
      <w:bookmarkEnd w:id="301"/>
      <w:bookmarkEnd w:id="302"/>
      <w:bookmarkEnd w:id="303"/>
    </w:p>
    <w:p w14:paraId="1987EFA2" w14:textId="7AE3B1CC" w:rsidR="005E0E83" w:rsidRPr="005E0E83" w:rsidRDefault="005E0E83" w:rsidP="005E0E83">
      <w:r>
        <w:rPr>
          <w:rFonts w:cs="Times New Roman"/>
          <w:szCs w:val="22"/>
          <w:lang w:eastAsia="pt-BR"/>
        </w:rPr>
        <w:t xml:space="preserve">These </w:t>
      </w:r>
      <w:r w:rsidRPr="003A404F">
        <w:rPr>
          <w:rFonts w:cs="Times New Roman"/>
          <w:szCs w:val="22"/>
          <w:lang w:eastAsia="pt-BR"/>
        </w:rPr>
        <w:t>use case</w:t>
      </w:r>
      <w:r>
        <w:rPr>
          <w:rFonts w:cs="Times New Roman"/>
          <w:szCs w:val="22"/>
          <w:lang w:eastAsia="pt-BR"/>
        </w:rPr>
        <w:t>s</w:t>
      </w:r>
      <w:r w:rsidRPr="003A404F">
        <w:rPr>
          <w:rFonts w:cs="Times New Roman"/>
          <w:szCs w:val="22"/>
          <w:lang w:eastAsia="pt-BR"/>
        </w:rPr>
        <w:t xml:space="preserve"> consist of retrieving information available from TAPI servers (SDN-C) including service-interface-points and topology. </w:t>
      </w:r>
      <w:r>
        <w:rPr>
          <w:rFonts w:cs="Times New Roman"/>
          <w:szCs w:val="22"/>
          <w:lang w:eastAsia="pt-BR"/>
        </w:rPr>
        <w:t xml:space="preserve">They are </w:t>
      </w:r>
      <w:r w:rsidRPr="003A404F">
        <w:rPr>
          <w:rFonts w:cs="Times New Roman"/>
          <w:szCs w:val="22"/>
          <w:lang w:eastAsia="pt-BR"/>
        </w:rPr>
        <w:t xml:space="preserve">intended to be </w:t>
      </w:r>
      <w:r w:rsidRPr="003A404F">
        <w:rPr>
          <w:szCs w:val="22"/>
        </w:rPr>
        <w:t>performed</w:t>
      </w:r>
      <w:r w:rsidRPr="003A404F">
        <w:rPr>
          <w:rFonts w:cs="Times New Roman"/>
          <w:szCs w:val="22"/>
          <w:lang w:eastAsia="pt-BR"/>
        </w:rPr>
        <w:t xml:space="preserve"> by any NBI client controller, module or application which intends to discover the logical representation of the network done by the SDN-C.</w:t>
      </w:r>
    </w:p>
    <w:p w14:paraId="7DDD3E0A" w14:textId="5BB25C98" w:rsidR="002D551F" w:rsidRPr="00661FB9" w:rsidRDefault="002D551F" w:rsidP="00661FB9">
      <w:pPr>
        <w:pStyle w:val="Heading3"/>
        <w:jc w:val="both"/>
        <w:rPr>
          <w:rFonts w:cs="Times New Roman"/>
        </w:rPr>
      </w:pPr>
      <w:bookmarkStart w:id="304" w:name="_Toc14454039"/>
      <w:bookmarkStart w:id="305" w:name="_Toc16163753"/>
      <w:bookmarkStart w:id="306" w:name="_Toc215570479"/>
      <w:r w:rsidRPr="00661FB9">
        <w:rPr>
          <w:rFonts w:cs="Times New Roman"/>
        </w:rPr>
        <w:t>Use Case 0a: Context &amp; Service Interface Points discovery (</w:t>
      </w:r>
      <w:r w:rsidR="0004238C">
        <w:rPr>
          <w:rFonts w:cs="Times New Roman"/>
        </w:rPr>
        <w:t>po</w:t>
      </w:r>
      <w:r w:rsidR="00F1212A">
        <w:rPr>
          <w:rFonts w:cs="Times New Roman"/>
        </w:rPr>
        <w:t>l</w:t>
      </w:r>
      <w:r w:rsidR="0004238C">
        <w:rPr>
          <w:rFonts w:cs="Times New Roman"/>
        </w:rPr>
        <w:t>ling</w:t>
      </w:r>
      <w:r w:rsidR="0004238C" w:rsidRPr="00661FB9">
        <w:rPr>
          <w:rFonts w:cs="Times New Roman"/>
        </w:rPr>
        <w:t xml:space="preserve"> </w:t>
      </w:r>
      <w:r w:rsidRPr="00661FB9">
        <w:rPr>
          <w:rFonts w:cs="Times New Roman"/>
        </w:rPr>
        <w:t>mode)</w:t>
      </w:r>
      <w:bookmarkEnd w:id="304"/>
      <w:bookmarkEnd w:id="305"/>
      <w:bookmarkEnd w:id="306"/>
    </w:p>
    <w:tbl>
      <w:tblPr>
        <w:tblStyle w:val="GridTable6ColourfulAccent5"/>
        <w:tblW w:w="10490" w:type="dxa"/>
        <w:tblLook w:val="04A0" w:firstRow="1" w:lastRow="0" w:firstColumn="1" w:lastColumn="0" w:noHBand="0" w:noVBand="1"/>
      </w:tblPr>
      <w:tblGrid>
        <w:gridCol w:w="1550"/>
        <w:gridCol w:w="8940"/>
      </w:tblGrid>
      <w:tr w:rsidR="002D551F" w:rsidRPr="00661FB9" w14:paraId="68E986D1" w14:textId="77777777" w:rsidTr="0C413D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2BA1F08F" w14:textId="77777777" w:rsidR="002D551F" w:rsidRPr="00661FB9" w:rsidRDefault="002D551F" w:rsidP="00661FB9">
            <w:pPr>
              <w:rPr>
                <w:rFonts w:cs="Times New Roman"/>
                <w:szCs w:val="20"/>
              </w:rPr>
            </w:pPr>
            <w:r w:rsidRPr="00661FB9">
              <w:rPr>
                <w:rFonts w:cs="Times New Roman"/>
                <w:szCs w:val="20"/>
              </w:rPr>
              <w:t>Number</w:t>
            </w:r>
          </w:p>
        </w:tc>
        <w:tc>
          <w:tcPr>
            <w:tcW w:w="8085" w:type="dxa"/>
          </w:tcPr>
          <w:p w14:paraId="7E965937" w14:textId="77777777" w:rsidR="002D551F" w:rsidRPr="003A404F" w:rsidRDefault="002D551F" w:rsidP="00AB1AD8">
            <w:pPr>
              <w:cnfStyle w:val="100000000000" w:firstRow="1" w:lastRow="0" w:firstColumn="0" w:lastColumn="0" w:oddVBand="0" w:evenVBand="0" w:oddHBand="0" w:evenHBand="0" w:firstRowFirstColumn="0" w:firstRowLastColumn="0" w:lastRowFirstColumn="0" w:lastRowLastColumn="0"/>
              <w:rPr>
                <w:rFonts w:cs="Times New Roman"/>
                <w:b w:val="0"/>
                <w:color w:val="000000"/>
                <w:szCs w:val="22"/>
                <w:lang w:eastAsia="en-US"/>
              </w:rPr>
            </w:pPr>
            <w:r w:rsidRPr="003A404F">
              <w:rPr>
                <w:rFonts w:cs="Times New Roman"/>
                <w:color w:val="000000"/>
                <w:szCs w:val="22"/>
                <w:lang w:eastAsia="en-US"/>
              </w:rPr>
              <w:t>UC0a</w:t>
            </w:r>
          </w:p>
        </w:tc>
      </w:tr>
      <w:tr w:rsidR="002D551F" w:rsidRPr="00661FB9" w14:paraId="1DD3F5D8" w14:textId="77777777" w:rsidTr="0C413D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61E5F93C" w14:textId="77777777" w:rsidR="002D551F" w:rsidRPr="00661FB9" w:rsidRDefault="002D551F" w:rsidP="00661FB9">
            <w:pPr>
              <w:rPr>
                <w:rFonts w:cs="Times New Roman"/>
                <w:szCs w:val="20"/>
              </w:rPr>
            </w:pPr>
            <w:r w:rsidRPr="00661FB9">
              <w:rPr>
                <w:rFonts w:cs="Times New Roman"/>
                <w:szCs w:val="20"/>
              </w:rPr>
              <w:t>Name</w:t>
            </w:r>
          </w:p>
        </w:tc>
        <w:tc>
          <w:tcPr>
            <w:tcW w:w="8085" w:type="dxa"/>
          </w:tcPr>
          <w:p w14:paraId="4E974F8F" w14:textId="0361CDBD" w:rsidR="002D551F" w:rsidRPr="003A404F" w:rsidRDefault="002D551F" w:rsidP="00AB1AD8">
            <w:pPr>
              <w:cnfStyle w:val="000000100000" w:firstRow="0" w:lastRow="0" w:firstColumn="0" w:lastColumn="0" w:oddVBand="0" w:evenVBand="0" w:oddHBand="1" w:evenHBand="0" w:firstRowFirstColumn="0" w:firstRowLastColumn="0" w:lastRowFirstColumn="0" w:lastRowLastColumn="0"/>
              <w:rPr>
                <w:rFonts w:cs="Times New Roman"/>
                <w:b/>
                <w:color w:val="000000"/>
                <w:szCs w:val="22"/>
                <w:lang w:eastAsia="en-US"/>
              </w:rPr>
            </w:pPr>
            <w:r w:rsidRPr="003A404F">
              <w:rPr>
                <w:rFonts w:cs="Times New Roman"/>
                <w:b/>
                <w:color w:val="000000"/>
                <w:szCs w:val="22"/>
                <w:lang w:eastAsia="en-US"/>
              </w:rPr>
              <w:t>Context &amp; Service Interface Points discovery (</w:t>
            </w:r>
            <w:r w:rsidR="0004238C" w:rsidRPr="003A404F">
              <w:rPr>
                <w:rFonts w:cs="Times New Roman"/>
                <w:b/>
                <w:color w:val="000000"/>
                <w:szCs w:val="22"/>
                <w:lang w:eastAsia="en-US"/>
              </w:rPr>
              <w:t>po</w:t>
            </w:r>
            <w:r w:rsidR="00F1212A" w:rsidRPr="003A404F">
              <w:rPr>
                <w:rFonts w:cs="Times New Roman"/>
                <w:b/>
                <w:color w:val="000000"/>
                <w:szCs w:val="22"/>
                <w:lang w:eastAsia="en-US"/>
              </w:rPr>
              <w:t>l</w:t>
            </w:r>
            <w:r w:rsidR="0004238C" w:rsidRPr="003A404F">
              <w:rPr>
                <w:rFonts w:cs="Times New Roman"/>
                <w:b/>
                <w:color w:val="000000"/>
                <w:szCs w:val="22"/>
                <w:lang w:eastAsia="en-US"/>
              </w:rPr>
              <w:t xml:space="preserve">ling </w:t>
            </w:r>
            <w:r w:rsidRPr="003A404F">
              <w:rPr>
                <w:rFonts w:cs="Times New Roman"/>
                <w:b/>
                <w:color w:val="000000"/>
                <w:szCs w:val="22"/>
                <w:lang w:eastAsia="en-US"/>
              </w:rPr>
              <w:t>mode)</w:t>
            </w:r>
          </w:p>
        </w:tc>
      </w:tr>
      <w:tr w:rsidR="002D551F" w:rsidRPr="00661FB9" w14:paraId="5A104429" w14:textId="77777777" w:rsidTr="0C413D44">
        <w:tc>
          <w:tcPr>
            <w:cnfStyle w:val="001000000000" w:firstRow="0" w:lastRow="0" w:firstColumn="1" w:lastColumn="0" w:oddVBand="0" w:evenVBand="0" w:oddHBand="0" w:evenHBand="0" w:firstRowFirstColumn="0" w:firstRowLastColumn="0" w:lastRowFirstColumn="0" w:lastRowLastColumn="0"/>
            <w:tcW w:w="0" w:type="dxa"/>
          </w:tcPr>
          <w:p w14:paraId="678B3197" w14:textId="77777777" w:rsidR="002D551F" w:rsidRPr="00661FB9" w:rsidRDefault="002D551F" w:rsidP="00661FB9">
            <w:pPr>
              <w:rPr>
                <w:rFonts w:cs="Times New Roman"/>
                <w:szCs w:val="20"/>
              </w:rPr>
            </w:pPr>
            <w:r w:rsidRPr="00661FB9">
              <w:rPr>
                <w:rFonts w:cs="Times New Roman"/>
                <w:szCs w:val="20"/>
              </w:rPr>
              <w:t>Technologies involved</w:t>
            </w:r>
          </w:p>
        </w:tc>
        <w:tc>
          <w:tcPr>
            <w:tcW w:w="8085" w:type="dxa"/>
          </w:tcPr>
          <w:p w14:paraId="61FA4AB1" w14:textId="77777777" w:rsidR="002D551F" w:rsidRPr="00661FB9" w:rsidRDefault="002D551F" w:rsidP="00661FB9">
            <w:pPr>
              <w:cnfStyle w:val="000000000000" w:firstRow="0" w:lastRow="0" w:firstColumn="0" w:lastColumn="0" w:oddVBand="0" w:evenVBand="0" w:oddHBand="0" w:evenHBand="0" w:firstRowFirstColumn="0" w:firstRowLastColumn="0" w:lastRowFirstColumn="0" w:lastRowLastColumn="0"/>
              <w:rPr>
                <w:rFonts w:cs="Times New Roman"/>
                <w:szCs w:val="20"/>
              </w:rPr>
            </w:pPr>
            <w:r w:rsidRPr="00661FB9">
              <w:rPr>
                <w:rFonts w:cs="Times New Roman"/>
                <w:szCs w:val="20"/>
              </w:rPr>
              <w:t>Optical</w:t>
            </w:r>
          </w:p>
        </w:tc>
      </w:tr>
      <w:tr w:rsidR="002D551F" w:rsidRPr="00661FB9" w14:paraId="58E31BC7" w14:textId="77777777" w:rsidTr="0C413D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3D13CD42" w14:textId="77777777" w:rsidR="002D551F" w:rsidRPr="00661FB9" w:rsidRDefault="002D551F" w:rsidP="00661FB9">
            <w:pPr>
              <w:rPr>
                <w:rFonts w:cs="Times New Roman"/>
                <w:szCs w:val="20"/>
              </w:rPr>
            </w:pPr>
            <w:r w:rsidRPr="00661FB9">
              <w:rPr>
                <w:rFonts w:cs="Times New Roman"/>
                <w:szCs w:val="20"/>
              </w:rPr>
              <w:t>Process/Areas Involved</w:t>
            </w:r>
          </w:p>
        </w:tc>
        <w:tc>
          <w:tcPr>
            <w:tcW w:w="8085" w:type="dxa"/>
          </w:tcPr>
          <w:p w14:paraId="3BB63A30" w14:textId="77777777" w:rsidR="002D551F" w:rsidRPr="00661FB9" w:rsidRDefault="002D551F" w:rsidP="00661FB9">
            <w:pPr>
              <w:cnfStyle w:val="000000100000" w:firstRow="0" w:lastRow="0" w:firstColumn="0" w:lastColumn="0" w:oddVBand="0" w:evenVBand="0" w:oddHBand="1" w:evenHBand="0" w:firstRowFirstColumn="0" w:firstRowLastColumn="0" w:lastRowFirstColumn="0" w:lastRowLastColumn="0"/>
              <w:rPr>
                <w:rFonts w:cs="Times New Roman"/>
                <w:szCs w:val="20"/>
              </w:rPr>
            </w:pPr>
            <w:r w:rsidRPr="00661FB9">
              <w:rPr>
                <w:rFonts w:cs="Times New Roman"/>
                <w:szCs w:val="20"/>
              </w:rPr>
              <w:t>Planning and Operations</w:t>
            </w:r>
          </w:p>
        </w:tc>
      </w:tr>
      <w:tr w:rsidR="002D551F" w:rsidRPr="00661FB9" w14:paraId="0255F349" w14:textId="77777777" w:rsidTr="0C413D44">
        <w:tc>
          <w:tcPr>
            <w:cnfStyle w:val="001000000000" w:firstRow="0" w:lastRow="0" w:firstColumn="1" w:lastColumn="0" w:oddVBand="0" w:evenVBand="0" w:oddHBand="0" w:evenHBand="0" w:firstRowFirstColumn="0" w:firstRowLastColumn="0" w:lastRowFirstColumn="0" w:lastRowLastColumn="0"/>
            <w:tcW w:w="0" w:type="dxa"/>
          </w:tcPr>
          <w:p w14:paraId="1BAD810E" w14:textId="77777777" w:rsidR="002D551F" w:rsidRPr="00661FB9" w:rsidRDefault="002D551F" w:rsidP="00661FB9">
            <w:pPr>
              <w:rPr>
                <w:rFonts w:cs="Times New Roman"/>
                <w:szCs w:val="20"/>
              </w:rPr>
            </w:pPr>
            <w:r w:rsidRPr="00661FB9">
              <w:rPr>
                <w:rFonts w:cs="Times New Roman"/>
                <w:szCs w:val="20"/>
              </w:rPr>
              <w:t>Brief description</w:t>
            </w:r>
          </w:p>
        </w:tc>
        <w:tc>
          <w:tcPr>
            <w:tcW w:w="8085" w:type="dxa"/>
          </w:tcPr>
          <w:p w14:paraId="6A3CAECE" w14:textId="560F0116" w:rsidR="002D551F" w:rsidRPr="00661FB9" w:rsidRDefault="002D551F" w:rsidP="00661FB9">
            <w:pPr>
              <w:cnfStyle w:val="000000000000" w:firstRow="0" w:lastRow="0" w:firstColumn="0" w:lastColumn="0" w:oddVBand="0" w:evenVBand="0" w:oddHBand="0" w:evenHBand="0" w:firstRowFirstColumn="0" w:firstRowLastColumn="0" w:lastRowFirstColumn="0" w:lastRowLastColumn="0"/>
              <w:rPr>
                <w:rFonts w:cs="Times New Roman"/>
                <w:szCs w:val="20"/>
              </w:rPr>
            </w:pPr>
            <w:r w:rsidRPr="00661FB9">
              <w:rPr>
                <w:rFonts w:cs="Times New Roman"/>
                <w:szCs w:val="20"/>
              </w:rPr>
              <w:t xml:space="preserve">The TAPI Context and Service Interface Points are the relevant network service information required </w:t>
            </w:r>
            <w:r w:rsidR="001C66FA" w:rsidRPr="00661FB9">
              <w:rPr>
                <w:rFonts w:cs="Times New Roman"/>
                <w:szCs w:val="20"/>
              </w:rPr>
              <w:t>before</w:t>
            </w:r>
            <w:r w:rsidRPr="00661FB9">
              <w:rPr>
                <w:rFonts w:cs="Times New Roman"/>
                <w:szCs w:val="20"/>
              </w:rPr>
              <w:t xml:space="preserve"> any connectivity-service creation operation.</w:t>
            </w:r>
          </w:p>
          <w:p w14:paraId="350B01EF" w14:textId="18A995F1" w:rsidR="002D551F" w:rsidRPr="00661FB9" w:rsidRDefault="002D551F" w:rsidP="00661FB9">
            <w:pPr>
              <w:cnfStyle w:val="000000000000" w:firstRow="0" w:lastRow="0" w:firstColumn="0" w:lastColumn="0" w:oddVBand="0" w:evenVBand="0" w:oddHBand="0" w:evenHBand="0" w:firstRowFirstColumn="0" w:firstRowLastColumn="0" w:lastRowFirstColumn="0" w:lastRowLastColumn="0"/>
              <w:rPr>
                <w:rFonts w:cs="Times New Roman"/>
                <w:szCs w:val="20"/>
              </w:rPr>
            </w:pPr>
            <w:r w:rsidRPr="00661FB9">
              <w:rPr>
                <w:rFonts w:cs="Times New Roman"/>
                <w:szCs w:val="20"/>
              </w:rPr>
              <w:t xml:space="preserve">The discovery of this information is intended to be requested periodically </w:t>
            </w:r>
            <w:proofErr w:type="gramStart"/>
            <w:r w:rsidRPr="00661FB9">
              <w:rPr>
                <w:rFonts w:cs="Times New Roman"/>
                <w:szCs w:val="20"/>
              </w:rPr>
              <w:t>and</w:t>
            </w:r>
            <w:proofErr w:type="gramEnd"/>
            <w:r w:rsidRPr="00661FB9">
              <w:rPr>
                <w:rFonts w:cs="Times New Roman"/>
                <w:szCs w:val="20"/>
              </w:rPr>
              <w:t>/or on</w:t>
            </w:r>
            <w:proofErr w:type="gramStart"/>
            <w:r w:rsidRPr="00661FB9">
              <w:rPr>
                <w:rFonts w:cs="Times New Roman"/>
                <w:szCs w:val="20"/>
              </w:rPr>
              <w:t>-demand</w:t>
            </w:r>
            <w:proofErr w:type="gramEnd"/>
            <w:r w:rsidRPr="00661FB9">
              <w:rPr>
                <w:rFonts w:cs="Times New Roman"/>
                <w:szCs w:val="20"/>
              </w:rPr>
              <w:t xml:space="preserve"> basis, proactively from the TAPI client role, </w:t>
            </w:r>
            <w:r w:rsidR="001C66FA" w:rsidRPr="00661FB9">
              <w:rPr>
                <w:rFonts w:cs="Times New Roman"/>
                <w:szCs w:val="20"/>
              </w:rPr>
              <w:t>to</w:t>
            </w:r>
            <w:r w:rsidRPr="00661FB9">
              <w:rPr>
                <w:rFonts w:cs="Times New Roman"/>
                <w:szCs w:val="20"/>
              </w:rPr>
              <w:t xml:space="preserve"> synchronize the context information.</w:t>
            </w:r>
          </w:p>
        </w:tc>
      </w:tr>
      <w:tr w:rsidR="002D551F" w:rsidRPr="00661FB9" w14:paraId="5FE111C5" w14:textId="77777777" w:rsidTr="0C413D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3662F99B" w14:textId="77777777" w:rsidR="002D551F" w:rsidRPr="00661FB9" w:rsidRDefault="002D551F" w:rsidP="00661FB9">
            <w:pPr>
              <w:rPr>
                <w:rFonts w:cs="Times New Roman"/>
                <w:szCs w:val="20"/>
              </w:rPr>
            </w:pPr>
            <w:r w:rsidRPr="00661FB9">
              <w:rPr>
                <w:rFonts w:cs="Times New Roman"/>
                <w:szCs w:val="20"/>
              </w:rPr>
              <w:t>Layers involved</w:t>
            </w:r>
          </w:p>
        </w:tc>
        <w:tc>
          <w:tcPr>
            <w:tcW w:w="8085" w:type="dxa"/>
          </w:tcPr>
          <w:p w14:paraId="0E0E9119" w14:textId="77777777" w:rsidR="002D551F" w:rsidRPr="00661FB9" w:rsidRDefault="002D551F" w:rsidP="00661FB9">
            <w:pPr>
              <w:cnfStyle w:val="000000100000" w:firstRow="0" w:lastRow="0" w:firstColumn="0" w:lastColumn="0" w:oddVBand="0" w:evenVBand="0" w:oddHBand="1" w:evenHBand="0" w:firstRowFirstColumn="0" w:firstRowLastColumn="0" w:lastRowFirstColumn="0" w:lastRowLastColumn="0"/>
              <w:rPr>
                <w:rFonts w:cs="Times New Roman"/>
                <w:szCs w:val="20"/>
              </w:rPr>
            </w:pPr>
            <w:r w:rsidRPr="00661FB9">
              <w:rPr>
                <w:rFonts w:cs="Times New Roman"/>
                <w:szCs w:val="20"/>
              </w:rPr>
              <w:t>DSR/ODU/PHOTONIC_MEDIA</w:t>
            </w:r>
          </w:p>
        </w:tc>
      </w:tr>
      <w:tr w:rsidR="002D551F" w:rsidRPr="00661FB9" w14:paraId="6E3DEC15" w14:textId="77777777" w:rsidTr="0C413D44">
        <w:tc>
          <w:tcPr>
            <w:cnfStyle w:val="001000000000" w:firstRow="0" w:lastRow="0" w:firstColumn="1" w:lastColumn="0" w:oddVBand="0" w:evenVBand="0" w:oddHBand="0" w:evenHBand="0" w:firstRowFirstColumn="0" w:firstRowLastColumn="0" w:lastRowFirstColumn="0" w:lastRowLastColumn="0"/>
            <w:tcW w:w="0" w:type="dxa"/>
          </w:tcPr>
          <w:p w14:paraId="58739A6A" w14:textId="77777777" w:rsidR="002D551F" w:rsidRPr="00661FB9" w:rsidRDefault="002D551F" w:rsidP="00661FB9">
            <w:pPr>
              <w:rPr>
                <w:rFonts w:cs="Times New Roman"/>
                <w:szCs w:val="20"/>
              </w:rPr>
            </w:pPr>
            <w:r w:rsidRPr="00661FB9">
              <w:rPr>
                <w:rFonts w:cs="Times New Roman"/>
                <w:szCs w:val="20"/>
              </w:rPr>
              <w:t>Type</w:t>
            </w:r>
          </w:p>
        </w:tc>
        <w:tc>
          <w:tcPr>
            <w:tcW w:w="8085" w:type="dxa"/>
          </w:tcPr>
          <w:p w14:paraId="65F7CB44" w14:textId="77777777" w:rsidR="002D551F" w:rsidRPr="00661FB9" w:rsidRDefault="002D551F" w:rsidP="00661FB9">
            <w:pPr>
              <w:cnfStyle w:val="000000000000" w:firstRow="0" w:lastRow="0" w:firstColumn="0" w:lastColumn="0" w:oddVBand="0" w:evenVBand="0" w:oddHBand="0" w:evenHBand="0" w:firstRowFirstColumn="0" w:firstRowLastColumn="0" w:lastRowFirstColumn="0" w:lastRowLastColumn="0"/>
              <w:rPr>
                <w:rFonts w:cs="Times New Roman"/>
                <w:szCs w:val="20"/>
              </w:rPr>
            </w:pPr>
            <w:r w:rsidRPr="00661FB9">
              <w:rPr>
                <w:rFonts w:cs="Times New Roman"/>
                <w:szCs w:val="20"/>
                <w:lang w:eastAsia="de-DE"/>
              </w:rPr>
              <w:t>Discovery</w:t>
            </w:r>
          </w:p>
        </w:tc>
      </w:tr>
      <w:tr w:rsidR="002D551F" w:rsidRPr="00661FB9" w14:paraId="25A83DAB" w14:textId="77777777" w:rsidTr="0C413D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5896CF8C" w14:textId="77777777" w:rsidR="002D551F" w:rsidRPr="00661FB9" w:rsidRDefault="002D551F" w:rsidP="00661FB9">
            <w:pPr>
              <w:rPr>
                <w:rFonts w:cs="Times New Roman"/>
                <w:szCs w:val="20"/>
              </w:rPr>
            </w:pPr>
            <w:r w:rsidRPr="00661FB9">
              <w:rPr>
                <w:rFonts w:cs="Times New Roman"/>
                <w:szCs w:val="20"/>
              </w:rPr>
              <w:lastRenderedPageBreak/>
              <w:t>Description &amp; Workflow</w:t>
            </w:r>
          </w:p>
        </w:tc>
        <w:tc>
          <w:tcPr>
            <w:tcW w:w="8085" w:type="dxa"/>
          </w:tcPr>
          <w:p w14:paraId="2CA519AF" w14:textId="727B1520" w:rsidR="002D551F" w:rsidRPr="00E00EA2" w:rsidRDefault="002D551F" w:rsidP="0C413D44">
            <w:pPr>
              <w:cnfStyle w:val="000000100000" w:firstRow="0" w:lastRow="0" w:firstColumn="0" w:lastColumn="0" w:oddVBand="0" w:evenVBand="0" w:oddHBand="1" w:evenHBand="0" w:firstRowFirstColumn="0" w:firstRowLastColumn="0" w:lastRowFirstColumn="0" w:lastRowLastColumn="0"/>
              <w:rPr>
                <w:rFonts w:cs="Times New Roman"/>
              </w:rPr>
            </w:pPr>
            <w:r w:rsidRPr="0C413D44">
              <w:rPr>
                <w:rFonts w:cs="Times New Roman"/>
              </w:rPr>
              <w:t>Th</w:t>
            </w:r>
            <w:r w:rsidR="001C66FA" w:rsidRPr="0C413D44">
              <w:rPr>
                <w:rFonts w:cs="Times New Roman"/>
              </w:rPr>
              <w:t>is</w:t>
            </w:r>
            <w:r w:rsidRPr="0C413D44">
              <w:rPr>
                <w:rFonts w:cs="Times New Roman"/>
              </w:rPr>
              <w:t xml:space="preserve"> use case consists </w:t>
            </w:r>
            <w:r w:rsidR="00C27091" w:rsidRPr="0C413D44">
              <w:rPr>
                <w:rFonts w:cs="Times New Roman"/>
              </w:rPr>
              <w:t xml:space="preserve">of </w:t>
            </w:r>
            <w:r w:rsidRPr="0C413D44">
              <w:rPr>
                <w:rFonts w:cs="Times New Roman"/>
              </w:rPr>
              <w:t>retrieving context and service-interface-point</w:t>
            </w:r>
            <w:r w:rsidR="00335C3A">
              <w:rPr>
                <w:rFonts w:cs="Times New Roman"/>
              </w:rPr>
              <w:t xml:space="preserve"> (SIP)</w:t>
            </w:r>
            <w:r w:rsidRPr="0C413D44">
              <w:rPr>
                <w:rFonts w:cs="Times New Roman"/>
              </w:rPr>
              <w:t xml:space="preserve"> information (</w:t>
            </w:r>
            <w:r w:rsidR="00EC0BB3" w:rsidRPr="0C413D44">
              <w:rPr>
                <w:rFonts w:cs="Times New Roman"/>
              </w:rPr>
              <w:fldChar w:fldCharType="begin"/>
            </w:r>
            <w:r w:rsidR="00EC0BB3" w:rsidRPr="0C413D44">
              <w:rPr>
                <w:rFonts w:cs="Times New Roman"/>
              </w:rPr>
              <w:instrText xml:space="preserve"> REF _Ref16008710 \h </w:instrText>
            </w:r>
            <w:r w:rsidR="00E00EA2" w:rsidRPr="0C413D44">
              <w:rPr>
                <w:rFonts w:cs="Times New Roman"/>
              </w:rPr>
              <w:instrText xml:space="preserve"> \* MERGEFORMAT </w:instrText>
            </w:r>
            <w:r w:rsidR="00EC0BB3" w:rsidRPr="0C413D44">
              <w:rPr>
                <w:rFonts w:cs="Times New Roman"/>
              </w:rPr>
            </w:r>
            <w:r w:rsidR="00EC0BB3" w:rsidRPr="0C413D44">
              <w:rPr>
                <w:rFonts w:cs="Times New Roman"/>
              </w:rPr>
              <w:fldChar w:fldCharType="separate"/>
            </w:r>
            <w:r w:rsidR="00DB0408" w:rsidRPr="00DB0408">
              <w:rPr>
                <w:rFonts w:cs="Times New Roman"/>
              </w:rPr>
              <w:t xml:space="preserve">Figure </w:t>
            </w:r>
            <w:r w:rsidR="00DB0408" w:rsidRPr="00DB0408">
              <w:rPr>
                <w:rFonts w:cs="Times New Roman"/>
                <w:noProof/>
              </w:rPr>
              <w:t>6</w:t>
            </w:r>
            <w:r w:rsidR="00DB0408" w:rsidRPr="00DB0408">
              <w:rPr>
                <w:rFonts w:cs="Times New Roman"/>
                <w:noProof/>
              </w:rPr>
              <w:noBreakHyphen/>
              <w:t>1</w:t>
            </w:r>
            <w:r w:rsidR="00EC0BB3" w:rsidRPr="0C413D44">
              <w:rPr>
                <w:rFonts w:cs="Times New Roman"/>
              </w:rPr>
              <w:fldChar w:fldCharType="end"/>
            </w:r>
            <w:r w:rsidRPr="0C413D44">
              <w:rPr>
                <w:rFonts w:cs="Times New Roman"/>
              </w:rPr>
              <w:t xml:space="preserve">). If the first operation (1) is correctly supported by the NBI server, it MUST retrieve the context filtered by fields (name and </w:t>
            </w:r>
            <w:proofErr w:type="spellStart"/>
            <w:r w:rsidRPr="0C413D44">
              <w:rPr>
                <w:rFonts w:cs="Times New Roman"/>
              </w:rPr>
              <w:t>uuid</w:t>
            </w:r>
            <w:proofErr w:type="spellEnd"/>
            <w:r w:rsidRPr="0C413D44">
              <w:rPr>
                <w:rFonts w:cs="Times New Roman"/>
              </w:rPr>
              <w:t xml:space="preserve">) (2). The response operation MUST provide the context with the </w:t>
            </w:r>
            <w:r w:rsidR="00B85842">
              <w:rPr>
                <w:rFonts w:cs="Times New Roman"/>
              </w:rPr>
              <w:t>parameters</w:t>
            </w:r>
            <w:r w:rsidRPr="0C413D44">
              <w:rPr>
                <w:rFonts w:cs="Times New Roman"/>
              </w:rPr>
              <w:t xml:space="preserve"> </w:t>
            </w:r>
            <w:proofErr w:type="spellStart"/>
            <w:proofErr w:type="gramStart"/>
            <w:r w:rsidRPr="0C413D44">
              <w:rPr>
                <w:rFonts w:cs="Times New Roman"/>
              </w:rPr>
              <w:t>uuid</w:t>
            </w:r>
            <w:proofErr w:type="spellEnd"/>
            <w:proofErr w:type="gramEnd"/>
            <w:r w:rsidRPr="0C413D44">
              <w:rPr>
                <w:rFonts w:cs="Times New Roman"/>
              </w:rPr>
              <w:t xml:space="preserve"> and name as defined in </w:t>
            </w:r>
            <w:r w:rsidR="00E00EA2" w:rsidRPr="0C413D44">
              <w:rPr>
                <w:rFonts w:cs="Times New Roman"/>
              </w:rPr>
              <w:fldChar w:fldCharType="begin"/>
            </w:r>
            <w:r w:rsidR="00E00EA2" w:rsidRPr="0C413D44">
              <w:rPr>
                <w:rFonts w:cs="Times New Roman"/>
              </w:rPr>
              <w:instrText xml:space="preserve"> REF _Ref16164585 \h  \* MERGEFORMAT </w:instrText>
            </w:r>
            <w:r w:rsidR="00E00EA2" w:rsidRPr="0C413D44">
              <w:rPr>
                <w:rFonts w:cs="Times New Roman"/>
              </w:rPr>
            </w:r>
            <w:r w:rsidR="00E00EA2" w:rsidRPr="0C413D44">
              <w:rPr>
                <w:rFonts w:cs="Times New Roman"/>
              </w:rPr>
              <w:fldChar w:fldCharType="separate"/>
            </w:r>
            <w:r w:rsidR="00DB0408" w:rsidRPr="00DB0408">
              <w:rPr>
                <w:rFonts w:cs="Times New Roman"/>
              </w:rPr>
              <w:t xml:space="preserve">Table </w:t>
            </w:r>
            <w:r w:rsidR="00DB0408" w:rsidRPr="00DB0408">
              <w:rPr>
                <w:rFonts w:cs="Times New Roman"/>
                <w:noProof/>
              </w:rPr>
              <w:t>11</w:t>
            </w:r>
            <w:r w:rsidR="00E00EA2" w:rsidRPr="0C413D44">
              <w:rPr>
                <w:rFonts w:cs="Times New Roman"/>
              </w:rPr>
              <w:fldChar w:fldCharType="end"/>
            </w:r>
            <w:r w:rsidR="00E00EA2" w:rsidRPr="0C413D44">
              <w:rPr>
                <w:rFonts w:cs="Times New Roman"/>
              </w:rPr>
              <w:t xml:space="preserve"> .</w:t>
            </w:r>
          </w:p>
          <w:p w14:paraId="466C4E2F" w14:textId="4E6EB7ED" w:rsidR="0C413D44" w:rsidRPr="00625A2A" w:rsidRDefault="002D551F" w:rsidP="0C413D44">
            <w:pPr>
              <w:cnfStyle w:val="000000100000" w:firstRow="0" w:lastRow="0" w:firstColumn="0" w:lastColumn="0" w:oddVBand="0" w:evenVBand="0" w:oddHBand="1" w:evenHBand="0" w:firstRowFirstColumn="0" w:firstRowLastColumn="0" w:lastRowFirstColumn="0" w:lastRowLastColumn="0"/>
              <w:rPr>
                <w:rFonts w:cs="Times New Roman"/>
              </w:rPr>
            </w:pPr>
            <w:r w:rsidRPr="0C413D44">
              <w:rPr>
                <w:rFonts w:cs="Times New Roman"/>
              </w:rPr>
              <w:t>The second operation (3) retrieves the list of service-interface-point (SIP) “</w:t>
            </w:r>
            <w:proofErr w:type="spellStart"/>
            <w:r w:rsidRPr="0C413D44">
              <w:rPr>
                <w:rFonts w:cs="Times New Roman"/>
              </w:rPr>
              <w:t>uuid</w:t>
            </w:r>
            <w:proofErr w:type="spellEnd"/>
            <w:r w:rsidRPr="0C413D44">
              <w:rPr>
                <w:rFonts w:cs="Times New Roman"/>
              </w:rPr>
              <w:t xml:space="preserve">” (4), to recursively retrieve the full content of each SIP object in operation (5) which employs the “fields” query parameter to obtain only the desired filtered information. The response operation (6) MUST contain the </w:t>
            </w:r>
            <w:r w:rsidR="00B85842">
              <w:rPr>
                <w:rFonts w:cs="Times New Roman"/>
              </w:rPr>
              <w:t>parameters</w:t>
            </w:r>
            <w:r w:rsidRPr="0C413D44">
              <w:rPr>
                <w:rFonts w:cs="Times New Roman"/>
              </w:rPr>
              <w:t xml:space="preserve"> included in </w:t>
            </w:r>
            <w:r w:rsidR="00E00EA2" w:rsidRPr="0C413D44">
              <w:rPr>
                <w:rFonts w:cs="Times New Roman"/>
              </w:rPr>
              <w:fldChar w:fldCharType="begin"/>
            </w:r>
            <w:r w:rsidR="00E00EA2" w:rsidRPr="0C413D44">
              <w:rPr>
                <w:rFonts w:cs="Times New Roman"/>
              </w:rPr>
              <w:instrText xml:space="preserve"> REF _Ref16164595 \h  \* MERGEFORMAT </w:instrText>
            </w:r>
            <w:r w:rsidR="00E00EA2" w:rsidRPr="0C413D44">
              <w:rPr>
                <w:rFonts w:cs="Times New Roman"/>
              </w:rPr>
            </w:r>
            <w:r w:rsidR="00E00EA2" w:rsidRPr="0C413D44">
              <w:rPr>
                <w:rFonts w:cs="Times New Roman"/>
              </w:rPr>
              <w:fldChar w:fldCharType="separate"/>
            </w:r>
            <w:r w:rsidR="00DB0408" w:rsidRPr="00DB0408">
              <w:rPr>
                <w:rFonts w:cs="Times New Roman"/>
              </w:rPr>
              <w:t xml:space="preserve">Table </w:t>
            </w:r>
            <w:r w:rsidR="00DB0408" w:rsidRPr="00DB0408">
              <w:rPr>
                <w:rFonts w:cs="Times New Roman"/>
                <w:noProof/>
              </w:rPr>
              <w:t>12</w:t>
            </w:r>
            <w:r w:rsidR="00E00EA2" w:rsidRPr="0C413D44">
              <w:rPr>
                <w:rFonts w:cs="Times New Roman"/>
              </w:rPr>
              <w:fldChar w:fldCharType="end"/>
            </w:r>
            <w:r w:rsidR="00E00EA2" w:rsidRPr="0C413D44">
              <w:rPr>
                <w:rFonts w:cs="Times New Roman"/>
              </w:rPr>
              <w:t xml:space="preserve"> </w:t>
            </w:r>
            <w:r w:rsidRPr="0C413D44">
              <w:rPr>
                <w:rFonts w:cs="Times New Roman"/>
              </w:rPr>
              <w:t>which are marked as Mandatory (M) in the Support (Sup) column.</w:t>
            </w:r>
          </w:p>
          <w:p w14:paraId="6A8F637F" w14:textId="0B89C3EF" w:rsidR="0C413D44" w:rsidRDefault="0C413D44" w:rsidP="0C413D44">
            <w:pPr>
              <w:cnfStyle w:val="000000100000" w:firstRow="0" w:lastRow="0" w:firstColumn="0" w:lastColumn="0" w:oddVBand="0" w:evenVBand="0" w:oddHBand="1" w:evenHBand="0" w:firstRowFirstColumn="0" w:firstRowLastColumn="0" w:lastRowFirstColumn="0" w:lastRowLastColumn="0"/>
              <w:rPr>
                <w:rFonts w:eastAsia="SimHei" w:cs="Arial"/>
                <w:szCs w:val="22"/>
              </w:rPr>
            </w:pPr>
            <w:r>
              <w:rPr>
                <w:noProof/>
              </w:rPr>
              <w:drawing>
                <wp:inline distT="0" distB="0" distL="0" distR="0" wp14:anchorId="6B61386E" wp14:editId="0290EBCA">
                  <wp:extent cx="5489179" cy="3762375"/>
                  <wp:effectExtent l="0" t="0" r="0" b="0"/>
                  <wp:docPr id="2071622176" name="Picture 2071622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extLst>
                              <a:ext uri="{28A0092B-C50C-407E-A947-70E740481C1C}">
                                <a14:useLocalDpi xmlns:a14="http://schemas.microsoft.com/office/drawing/2010/main"/>
                              </a:ext>
                            </a:extLst>
                          </a:blip>
                          <a:stretch>
                            <a:fillRect/>
                          </a:stretch>
                        </pic:blipFill>
                        <pic:spPr>
                          <a:xfrm>
                            <a:off x="0" y="0"/>
                            <a:ext cx="5489179" cy="3762375"/>
                          </a:xfrm>
                          <a:prstGeom prst="rect">
                            <a:avLst/>
                          </a:prstGeom>
                        </pic:spPr>
                      </pic:pic>
                    </a:graphicData>
                  </a:graphic>
                </wp:inline>
              </w:drawing>
            </w:r>
          </w:p>
          <w:p w14:paraId="72544356" w14:textId="3BBAA3B1" w:rsidR="002D551F" w:rsidRPr="00661FB9" w:rsidRDefault="00CA3534" w:rsidP="003200AE">
            <w:pPr>
              <w:pStyle w:val="TableCaption"/>
              <w:cnfStyle w:val="000000100000" w:firstRow="0" w:lastRow="0" w:firstColumn="0" w:lastColumn="0" w:oddVBand="0" w:evenVBand="0" w:oddHBand="1" w:evenHBand="0" w:firstRowFirstColumn="0" w:firstRowLastColumn="0" w:lastRowFirstColumn="0" w:lastRowLastColumn="0"/>
              <w:rPr>
                <w:rFonts w:cs="Times New Roman"/>
                <w:szCs w:val="20"/>
                <w:lang w:eastAsia="de-DE"/>
              </w:rPr>
            </w:pPr>
            <w:bookmarkStart w:id="307" w:name="_Ref16008710"/>
            <w:bookmarkStart w:id="308" w:name="_Toc16009300"/>
            <w:bookmarkStart w:id="309" w:name="_Toc215570626"/>
            <w:r w:rsidRPr="00CA3534">
              <w:t xml:space="preserve">Figure </w:t>
            </w:r>
            <w:r>
              <w:fldChar w:fldCharType="begin"/>
            </w:r>
            <w:r>
              <w:instrText>STYLEREF 1 \s</w:instrText>
            </w:r>
            <w:r>
              <w:fldChar w:fldCharType="separate"/>
            </w:r>
            <w:r w:rsidR="00DB0408">
              <w:rPr>
                <w:noProof/>
              </w:rPr>
              <w:t>6</w:t>
            </w:r>
            <w:r>
              <w:fldChar w:fldCharType="end"/>
            </w:r>
            <w:r w:rsidR="00767C16">
              <w:noBreakHyphen/>
            </w:r>
            <w:r>
              <w:fldChar w:fldCharType="begin"/>
            </w:r>
            <w:r>
              <w:instrText>SEQ Figure \* ARABIC \s 1</w:instrText>
            </w:r>
            <w:r>
              <w:fldChar w:fldCharType="separate"/>
            </w:r>
            <w:r w:rsidR="00DB0408">
              <w:rPr>
                <w:noProof/>
              </w:rPr>
              <w:t>1</w:t>
            </w:r>
            <w:r>
              <w:fldChar w:fldCharType="end"/>
            </w:r>
            <w:bookmarkEnd w:id="307"/>
            <w:r w:rsidRPr="00CA3534">
              <w:t xml:space="preserve"> UC-0a: </w:t>
            </w:r>
            <w:r w:rsidR="001C66FA">
              <w:t xml:space="preserve">Context and </w:t>
            </w:r>
            <w:r w:rsidRPr="00CA3534">
              <w:t>Service Interface Point - Workflow.</w:t>
            </w:r>
            <w:bookmarkEnd w:id="308"/>
            <w:bookmarkEnd w:id="309"/>
          </w:p>
        </w:tc>
      </w:tr>
    </w:tbl>
    <w:p w14:paraId="5E50FCF5" w14:textId="7AEF4C2E" w:rsidR="0C413D44" w:rsidRDefault="0C413D44"/>
    <w:p w14:paraId="425293AD" w14:textId="77777777" w:rsidR="002D551F" w:rsidRPr="00661FB9" w:rsidRDefault="002D551F" w:rsidP="00661FB9">
      <w:pPr>
        <w:rPr>
          <w:rFonts w:cs="Times New Roman"/>
        </w:rPr>
      </w:pPr>
    </w:p>
    <w:p w14:paraId="74F8236B" w14:textId="47E20AB8" w:rsidR="002D551F" w:rsidRPr="00661FB9" w:rsidRDefault="00742CCE" w:rsidP="00661FB9">
      <w:pPr>
        <w:pStyle w:val="Heading4"/>
        <w:rPr>
          <w:rFonts w:cs="Times New Roman"/>
        </w:rPr>
      </w:pPr>
      <w:bookmarkStart w:id="310" w:name="_Toc16163754"/>
      <w:bookmarkStart w:id="311" w:name="_Ref57726804"/>
      <w:bookmarkStart w:id="312" w:name="_Toc215570480"/>
      <w:r>
        <w:rPr>
          <w:rFonts w:cs="Times New Roman"/>
        </w:rPr>
        <w:t>Relevant</w:t>
      </w:r>
      <w:r w:rsidR="002D551F" w:rsidRPr="00661FB9">
        <w:rPr>
          <w:rFonts w:cs="Times New Roman"/>
        </w:rPr>
        <w:t xml:space="preserve"> parameters</w:t>
      </w:r>
      <w:bookmarkEnd w:id="310"/>
      <w:bookmarkEnd w:id="311"/>
      <w:bookmarkEnd w:id="312"/>
    </w:p>
    <w:p w14:paraId="6276E2D2" w14:textId="0698E412" w:rsidR="001D7585" w:rsidRPr="001D7585" w:rsidRDefault="001D7585" w:rsidP="001D7585">
      <w:pPr>
        <w:pStyle w:val="Caption"/>
        <w:keepNext/>
      </w:pPr>
      <w:r w:rsidRPr="00661FB9">
        <w:rPr>
          <w:rFonts w:cs="Times New Roman"/>
        </w:rPr>
        <w:t> </w:t>
      </w:r>
      <w:bookmarkStart w:id="313" w:name="_Ref16164585"/>
      <w:r w:rsidRPr="001D7585">
        <w:t xml:space="preserve">Table </w:t>
      </w:r>
      <w:r w:rsidRPr="001D7585">
        <w:rPr>
          <w:noProof/>
        </w:rPr>
        <w:fldChar w:fldCharType="begin"/>
      </w:r>
      <w:r w:rsidRPr="001D7585">
        <w:rPr>
          <w:noProof/>
        </w:rPr>
        <w:instrText xml:space="preserve"> SEQ Table \* ARABIC </w:instrText>
      </w:r>
      <w:r w:rsidRPr="001D7585">
        <w:rPr>
          <w:noProof/>
        </w:rPr>
        <w:fldChar w:fldCharType="separate"/>
      </w:r>
      <w:r w:rsidR="00DB0408">
        <w:rPr>
          <w:noProof/>
        </w:rPr>
        <w:t>11</w:t>
      </w:r>
      <w:r w:rsidRPr="001D7585">
        <w:rPr>
          <w:noProof/>
        </w:rPr>
        <w:fldChar w:fldCharType="end"/>
      </w:r>
      <w:bookmarkEnd w:id="313"/>
      <w:r w:rsidRPr="001D7585">
        <w:t>:</w:t>
      </w:r>
      <w:r w:rsidRPr="001D7585">
        <w:rPr>
          <w:rFonts w:hint="eastAsia"/>
        </w:rPr>
        <w:t xml:space="preserve"> </w:t>
      </w:r>
      <w:r w:rsidRPr="001D7585">
        <w:t>Context object definition</w:t>
      </w:r>
    </w:p>
    <w:tbl>
      <w:tblPr>
        <w:tblStyle w:val="GridTable6ColourfulAccent5"/>
        <w:tblW w:w="10594" w:type="dxa"/>
        <w:tblLayout w:type="fixed"/>
        <w:tblLook w:val="0420" w:firstRow="1" w:lastRow="0" w:firstColumn="0" w:lastColumn="0" w:noHBand="0" w:noVBand="1"/>
      </w:tblPr>
      <w:tblGrid>
        <w:gridCol w:w="1985"/>
        <w:gridCol w:w="49"/>
        <w:gridCol w:w="3636"/>
        <w:gridCol w:w="851"/>
        <w:gridCol w:w="567"/>
        <w:gridCol w:w="3499"/>
        <w:gridCol w:w="7"/>
      </w:tblGrid>
      <w:tr w:rsidR="00014919" w:rsidRPr="00661FB9" w14:paraId="26F39435" w14:textId="77777777" w:rsidTr="006A379A">
        <w:trPr>
          <w:cnfStyle w:val="100000000000" w:firstRow="1" w:lastRow="0" w:firstColumn="0" w:lastColumn="0" w:oddVBand="0" w:evenVBand="0" w:oddHBand="0" w:evenHBand="0" w:firstRowFirstColumn="0" w:firstRowLastColumn="0" w:lastRowFirstColumn="0" w:lastRowLastColumn="0"/>
        </w:trPr>
        <w:tc>
          <w:tcPr>
            <w:tcW w:w="1985" w:type="dxa"/>
          </w:tcPr>
          <w:p w14:paraId="53563CA1" w14:textId="77777777" w:rsidR="00014919" w:rsidRPr="003A404F" w:rsidRDefault="00014919" w:rsidP="00AB1AD8">
            <w:pPr>
              <w:rPr>
                <w:b w:val="0"/>
                <w:bCs w:val="0"/>
                <w:szCs w:val="22"/>
                <w:lang w:eastAsia="en-US"/>
              </w:rPr>
            </w:pPr>
            <w:r w:rsidRPr="003A404F">
              <w:rPr>
                <w:szCs w:val="22"/>
                <w:lang w:eastAsia="en-US"/>
              </w:rPr>
              <w:t>Context</w:t>
            </w:r>
          </w:p>
        </w:tc>
        <w:tc>
          <w:tcPr>
            <w:tcW w:w="8609" w:type="dxa"/>
            <w:gridSpan w:val="6"/>
          </w:tcPr>
          <w:p w14:paraId="690CB11D" w14:textId="3B2148C4" w:rsidR="00014919" w:rsidRPr="003A404F" w:rsidRDefault="00014919" w:rsidP="00AB1AD8">
            <w:pPr>
              <w:rPr>
                <w:szCs w:val="22"/>
                <w:lang w:eastAsia="en-US"/>
              </w:rPr>
            </w:pPr>
            <w:r w:rsidRPr="003A404F">
              <w:rPr>
                <w:szCs w:val="22"/>
                <w:lang w:eastAsia="en-US"/>
              </w:rPr>
              <w:t>/</w:t>
            </w:r>
            <w:proofErr w:type="spellStart"/>
            <w:proofErr w:type="gramStart"/>
            <w:r w:rsidRPr="003A404F">
              <w:rPr>
                <w:szCs w:val="22"/>
                <w:lang w:eastAsia="en-US"/>
              </w:rPr>
              <w:t>tapi</w:t>
            </w:r>
            <w:proofErr w:type="gramEnd"/>
            <w:r w:rsidRPr="003A404F">
              <w:rPr>
                <w:szCs w:val="22"/>
                <w:lang w:eastAsia="en-US"/>
              </w:rPr>
              <w:t>-</w:t>
            </w:r>
            <w:proofErr w:type="gramStart"/>
            <w:r w:rsidRPr="003A404F">
              <w:rPr>
                <w:szCs w:val="22"/>
                <w:lang w:eastAsia="en-US"/>
              </w:rPr>
              <w:t>common:context</w:t>
            </w:r>
            <w:proofErr w:type="spellEnd"/>
            <w:proofErr w:type="gramEnd"/>
          </w:p>
        </w:tc>
      </w:tr>
      <w:tr w:rsidR="00014919" w:rsidRPr="00661FB9" w14:paraId="26812390" w14:textId="77777777" w:rsidTr="006A379A">
        <w:trPr>
          <w:gridAfter w:val="1"/>
          <w:cnfStyle w:val="000000100000" w:firstRow="0" w:lastRow="0" w:firstColumn="0" w:lastColumn="0" w:oddVBand="0" w:evenVBand="0" w:oddHBand="1" w:evenHBand="0" w:firstRowFirstColumn="0" w:firstRowLastColumn="0" w:lastRowFirstColumn="0" w:lastRowLastColumn="0"/>
          <w:wAfter w:w="7" w:type="dxa"/>
        </w:trPr>
        <w:tc>
          <w:tcPr>
            <w:tcW w:w="2034" w:type="dxa"/>
            <w:gridSpan w:val="2"/>
          </w:tcPr>
          <w:p w14:paraId="69897398" w14:textId="77777777" w:rsidR="00014919" w:rsidRPr="003A404F" w:rsidRDefault="00014919" w:rsidP="00AB1AD8">
            <w:pPr>
              <w:rPr>
                <w:b/>
                <w:szCs w:val="22"/>
                <w:lang w:eastAsia="en-US"/>
              </w:rPr>
            </w:pPr>
            <w:r w:rsidRPr="003A404F">
              <w:rPr>
                <w:b/>
                <w:szCs w:val="22"/>
                <w:lang w:eastAsia="en-US"/>
              </w:rPr>
              <w:t>Attribute</w:t>
            </w:r>
          </w:p>
        </w:tc>
        <w:tc>
          <w:tcPr>
            <w:tcW w:w="3636" w:type="dxa"/>
          </w:tcPr>
          <w:p w14:paraId="59246CDA" w14:textId="77777777" w:rsidR="00014919" w:rsidRPr="003A404F" w:rsidRDefault="00014919" w:rsidP="00AB1AD8">
            <w:pPr>
              <w:rPr>
                <w:b/>
                <w:szCs w:val="22"/>
                <w:lang w:eastAsia="en-US"/>
              </w:rPr>
            </w:pPr>
            <w:r w:rsidRPr="003A404F">
              <w:rPr>
                <w:b/>
                <w:szCs w:val="22"/>
                <w:lang w:eastAsia="en-US"/>
              </w:rPr>
              <w:t>Allowed Values/Format</w:t>
            </w:r>
          </w:p>
        </w:tc>
        <w:tc>
          <w:tcPr>
            <w:tcW w:w="851" w:type="dxa"/>
          </w:tcPr>
          <w:p w14:paraId="6570D0D8" w14:textId="77777777" w:rsidR="00014919" w:rsidRPr="003A404F" w:rsidRDefault="00014919" w:rsidP="00AB1AD8">
            <w:pPr>
              <w:rPr>
                <w:b/>
                <w:szCs w:val="22"/>
                <w:lang w:eastAsia="en-US"/>
              </w:rPr>
            </w:pPr>
            <w:r w:rsidRPr="003A404F">
              <w:rPr>
                <w:b/>
                <w:szCs w:val="22"/>
                <w:lang w:eastAsia="en-US"/>
              </w:rPr>
              <w:t>Mod</w:t>
            </w:r>
          </w:p>
        </w:tc>
        <w:tc>
          <w:tcPr>
            <w:tcW w:w="567" w:type="dxa"/>
          </w:tcPr>
          <w:p w14:paraId="3408CCA8" w14:textId="77777777" w:rsidR="00014919" w:rsidRPr="003A404F" w:rsidRDefault="00014919" w:rsidP="00AB1AD8">
            <w:pPr>
              <w:rPr>
                <w:b/>
                <w:szCs w:val="22"/>
                <w:lang w:eastAsia="en-US"/>
              </w:rPr>
            </w:pPr>
            <w:r w:rsidRPr="003A404F">
              <w:rPr>
                <w:b/>
                <w:szCs w:val="22"/>
                <w:lang w:eastAsia="en-US"/>
              </w:rPr>
              <w:t>Sup</w:t>
            </w:r>
          </w:p>
        </w:tc>
        <w:tc>
          <w:tcPr>
            <w:tcW w:w="3499" w:type="dxa"/>
          </w:tcPr>
          <w:p w14:paraId="50A008DF" w14:textId="77777777" w:rsidR="00014919" w:rsidRPr="003A404F" w:rsidRDefault="00014919" w:rsidP="00AB1AD8">
            <w:pPr>
              <w:rPr>
                <w:b/>
                <w:szCs w:val="22"/>
                <w:lang w:eastAsia="en-US"/>
              </w:rPr>
            </w:pPr>
            <w:r w:rsidRPr="003A404F">
              <w:rPr>
                <w:b/>
                <w:szCs w:val="22"/>
                <w:lang w:eastAsia="en-US"/>
              </w:rPr>
              <w:t>Notes</w:t>
            </w:r>
          </w:p>
        </w:tc>
      </w:tr>
      <w:tr w:rsidR="00014919" w:rsidRPr="00661FB9" w14:paraId="5AC85ED3" w14:textId="77777777" w:rsidTr="006A379A">
        <w:trPr>
          <w:gridAfter w:val="1"/>
          <w:wAfter w:w="7" w:type="dxa"/>
        </w:trPr>
        <w:tc>
          <w:tcPr>
            <w:tcW w:w="2034" w:type="dxa"/>
            <w:gridSpan w:val="2"/>
          </w:tcPr>
          <w:p w14:paraId="433E08E7" w14:textId="77777777" w:rsidR="00014919" w:rsidRPr="003A404F" w:rsidRDefault="00014919" w:rsidP="00AB1AD8">
            <w:pPr>
              <w:rPr>
                <w:szCs w:val="22"/>
                <w:lang w:eastAsia="en-US"/>
              </w:rPr>
            </w:pPr>
            <w:proofErr w:type="spellStart"/>
            <w:r w:rsidRPr="003A404F">
              <w:rPr>
                <w:szCs w:val="22"/>
                <w:lang w:eastAsia="en-US"/>
              </w:rPr>
              <w:t>uuid</w:t>
            </w:r>
            <w:proofErr w:type="spellEnd"/>
          </w:p>
        </w:tc>
        <w:tc>
          <w:tcPr>
            <w:tcW w:w="3636" w:type="dxa"/>
          </w:tcPr>
          <w:p w14:paraId="3DE86B99" w14:textId="32683275" w:rsidR="00014919" w:rsidRPr="003A404F" w:rsidRDefault="00FC6EA1" w:rsidP="00AB1AD8">
            <w:pPr>
              <w:rPr>
                <w:szCs w:val="22"/>
                <w:lang w:val="pt-PT"/>
              </w:rPr>
            </w:pPr>
            <w:r w:rsidRPr="003A404F">
              <w:rPr>
                <w:szCs w:val="22"/>
                <w:lang w:eastAsia="en-US"/>
              </w:rPr>
              <w:t>As per RFC 4122</w:t>
            </w:r>
            <w:r>
              <w:rPr>
                <w:szCs w:val="22"/>
                <w:lang w:eastAsia="en-US"/>
              </w:rPr>
              <w:t>.</w:t>
            </w:r>
          </w:p>
        </w:tc>
        <w:tc>
          <w:tcPr>
            <w:tcW w:w="851" w:type="dxa"/>
          </w:tcPr>
          <w:p w14:paraId="187492B8" w14:textId="77777777" w:rsidR="00014919" w:rsidRPr="003A404F" w:rsidRDefault="00014919" w:rsidP="00AB1AD8">
            <w:pPr>
              <w:rPr>
                <w:szCs w:val="22"/>
                <w:lang w:eastAsia="en-US"/>
              </w:rPr>
            </w:pPr>
            <w:r w:rsidRPr="003A404F">
              <w:rPr>
                <w:szCs w:val="22"/>
                <w:lang w:eastAsia="en-US"/>
              </w:rPr>
              <w:t>RO</w:t>
            </w:r>
          </w:p>
        </w:tc>
        <w:tc>
          <w:tcPr>
            <w:tcW w:w="567" w:type="dxa"/>
          </w:tcPr>
          <w:p w14:paraId="4B2D50EB" w14:textId="77777777" w:rsidR="00014919" w:rsidRPr="003A404F" w:rsidRDefault="00014919" w:rsidP="00AB1AD8">
            <w:pPr>
              <w:rPr>
                <w:szCs w:val="22"/>
                <w:lang w:eastAsia="en-US"/>
              </w:rPr>
            </w:pPr>
            <w:r w:rsidRPr="003A404F">
              <w:rPr>
                <w:szCs w:val="22"/>
                <w:lang w:eastAsia="en-US"/>
              </w:rPr>
              <w:t>M</w:t>
            </w:r>
          </w:p>
        </w:tc>
        <w:tc>
          <w:tcPr>
            <w:tcW w:w="3499" w:type="dxa"/>
          </w:tcPr>
          <w:p w14:paraId="4A167662" w14:textId="77777777" w:rsidR="00014919" w:rsidRPr="003A404F" w:rsidRDefault="00014919"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p>
        </w:tc>
      </w:tr>
      <w:tr w:rsidR="00014919" w:rsidRPr="00661FB9" w14:paraId="6AD9B110" w14:textId="77777777" w:rsidTr="006A379A">
        <w:trPr>
          <w:gridAfter w:val="1"/>
          <w:cnfStyle w:val="000000100000" w:firstRow="0" w:lastRow="0" w:firstColumn="0" w:lastColumn="0" w:oddVBand="0" w:evenVBand="0" w:oddHBand="1" w:evenHBand="0" w:firstRowFirstColumn="0" w:firstRowLastColumn="0" w:lastRowFirstColumn="0" w:lastRowLastColumn="0"/>
          <w:wAfter w:w="7" w:type="dxa"/>
        </w:trPr>
        <w:tc>
          <w:tcPr>
            <w:tcW w:w="2034" w:type="dxa"/>
            <w:gridSpan w:val="2"/>
          </w:tcPr>
          <w:p w14:paraId="53EA9A98" w14:textId="77777777" w:rsidR="00014919" w:rsidRPr="003A404F" w:rsidRDefault="00014919" w:rsidP="00AB1AD8">
            <w:pPr>
              <w:rPr>
                <w:szCs w:val="22"/>
                <w:lang w:eastAsia="en-US"/>
              </w:rPr>
            </w:pPr>
            <w:r w:rsidRPr="003A404F">
              <w:rPr>
                <w:szCs w:val="22"/>
                <w:lang w:eastAsia="en-US"/>
              </w:rPr>
              <w:lastRenderedPageBreak/>
              <w:t>name</w:t>
            </w:r>
          </w:p>
        </w:tc>
        <w:tc>
          <w:tcPr>
            <w:tcW w:w="3636" w:type="dxa"/>
          </w:tcPr>
          <w:p w14:paraId="6A39A02B" w14:textId="6ED1EF5C" w:rsidR="00014919" w:rsidRPr="003A404F" w:rsidRDefault="00014919" w:rsidP="00AB1AD8">
            <w:pPr>
              <w:rPr>
                <w:szCs w:val="22"/>
                <w:lang w:eastAsia="en-US"/>
              </w:rPr>
            </w:pPr>
            <w:r w:rsidRPr="003A404F">
              <w:rPr>
                <w:szCs w:val="22"/>
                <w:lang w:eastAsia="en-US"/>
              </w:rPr>
              <w:t xml:space="preserve">List of {value-name, value} </w:t>
            </w:r>
            <w:r w:rsidR="00FA5A03">
              <w:rPr>
                <w:szCs w:val="22"/>
                <w:lang w:eastAsia="en-US"/>
              </w:rPr>
              <w:t xml:space="preserve">which </w:t>
            </w:r>
            <w:r w:rsidR="001A1433">
              <w:rPr>
                <w:szCs w:val="22"/>
                <w:lang w:eastAsia="en-US"/>
              </w:rPr>
              <w:t>MUST include:</w:t>
            </w:r>
          </w:p>
          <w:p w14:paraId="3FC2817D" w14:textId="77777777" w:rsidR="00014919" w:rsidRPr="003A404F" w:rsidRDefault="00014919" w:rsidP="001A1433">
            <w:pPr>
              <w:spacing w:after="0"/>
              <w:contextualSpacing/>
              <w:rPr>
                <w:szCs w:val="22"/>
                <w:lang w:eastAsia="en-US"/>
              </w:rPr>
            </w:pPr>
            <w:r w:rsidRPr="003A404F">
              <w:rPr>
                <w:szCs w:val="22"/>
                <w:lang w:eastAsia="en-US"/>
              </w:rPr>
              <w:t>"</w:t>
            </w:r>
            <w:proofErr w:type="gramStart"/>
            <w:r w:rsidRPr="003A404F">
              <w:rPr>
                <w:szCs w:val="22"/>
                <w:lang w:eastAsia="en-US"/>
              </w:rPr>
              <w:t>value</w:t>
            </w:r>
            <w:proofErr w:type="gramEnd"/>
            <w:r w:rsidRPr="003A404F">
              <w:rPr>
                <w:szCs w:val="22"/>
                <w:lang w:eastAsia="en-US"/>
              </w:rPr>
              <w:t>-name": "CONTEXT_NAME"</w:t>
            </w:r>
          </w:p>
          <w:p w14:paraId="23EE7985" w14:textId="4E821E5A" w:rsidR="00014919" w:rsidRPr="004E4C9A" w:rsidRDefault="00014919" w:rsidP="001A1433">
            <w:pPr>
              <w:contextualSpacing/>
              <w:rPr>
                <w:szCs w:val="22"/>
                <w:lang w:eastAsia="en-US"/>
              </w:rPr>
            </w:pPr>
            <w:r w:rsidRPr="003A404F">
              <w:rPr>
                <w:szCs w:val="22"/>
                <w:lang w:eastAsia="en-US"/>
              </w:rPr>
              <w:t>"value</w:t>
            </w:r>
            <w:r w:rsidRPr="004E4C9A">
              <w:rPr>
                <w:szCs w:val="22"/>
                <w:lang w:eastAsia="en-US"/>
              </w:rPr>
              <w:t xml:space="preserve">": </w:t>
            </w:r>
            <w:r w:rsidR="00E163C2" w:rsidRPr="007A595E">
              <w:rPr>
                <w:szCs w:val="22"/>
                <w:lang w:eastAsia="en-US"/>
              </w:rPr>
              <w:t>any conformant YANG string</w:t>
            </w:r>
          </w:p>
          <w:p w14:paraId="7D2EF86A" w14:textId="77777777" w:rsidR="001A1433" w:rsidRDefault="001A1433" w:rsidP="001A1433">
            <w:pPr>
              <w:spacing w:after="0"/>
              <w:contextualSpacing/>
              <w:rPr>
                <w:szCs w:val="22"/>
                <w:lang w:eastAsia="en-US"/>
              </w:rPr>
            </w:pPr>
          </w:p>
          <w:p w14:paraId="0EB8A661" w14:textId="54708F1C" w:rsidR="00014919" w:rsidRPr="003A404F" w:rsidRDefault="00014919" w:rsidP="001A1433">
            <w:pPr>
              <w:spacing w:after="0"/>
              <w:contextualSpacing/>
              <w:rPr>
                <w:szCs w:val="22"/>
                <w:lang w:eastAsia="en-US"/>
              </w:rPr>
            </w:pPr>
            <w:r w:rsidRPr="003A404F">
              <w:rPr>
                <w:szCs w:val="22"/>
                <w:lang w:eastAsia="en-US"/>
              </w:rPr>
              <w:t>"</w:t>
            </w:r>
            <w:proofErr w:type="gramStart"/>
            <w:r w:rsidRPr="003A404F">
              <w:rPr>
                <w:szCs w:val="22"/>
                <w:lang w:eastAsia="en-US"/>
              </w:rPr>
              <w:t>value</w:t>
            </w:r>
            <w:proofErr w:type="gramEnd"/>
            <w:r w:rsidRPr="003A404F">
              <w:rPr>
                <w:szCs w:val="22"/>
                <w:lang w:eastAsia="en-US"/>
              </w:rPr>
              <w:t>-name": "VENDOR_NAME"</w:t>
            </w:r>
          </w:p>
          <w:p w14:paraId="5CD3A084" w14:textId="70D33A22" w:rsidR="00014919" w:rsidRPr="003A404F" w:rsidRDefault="00014919" w:rsidP="001A1433">
            <w:pPr>
              <w:contextualSpacing/>
              <w:rPr>
                <w:szCs w:val="22"/>
                <w:lang w:eastAsia="en-US"/>
              </w:rPr>
            </w:pPr>
            <w:r w:rsidRPr="003A404F">
              <w:rPr>
                <w:szCs w:val="22"/>
                <w:lang w:eastAsia="en-US"/>
              </w:rPr>
              <w:t>"</w:t>
            </w:r>
            <w:r w:rsidRPr="004E4C9A">
              <w:rPr>
                <w:szCs w:val="22"/>
                <w:lang w:eastAsia="en-US"/>
              </w:rPr>
              <w:t xml:space="preserve">value": </w:t>
            </w:r>
            <w:r w:rsidR="00E163C2" w:rsidRPr="007A595E">
              <w:rPr>
                <w:szCs w:val="22"/>
                <w:lang w:eastAsia="en-US"/>
              </w:rPr>
              <w:t>any conformant YANG string</w:t>
            </w:r>
          </w:p>
        </w:tc>
        <w:tc>
          <w:tcPr>
            <w:tcW w:w="851" w:type="dxa"/>
          </w:tcPr>
          <w:p w14:paraId="3DC1DA85" w14:textId="77777777" w:rsidR="00014919" w:rsidRPr="003A404F" w:rsidRDefault="00014919" w:rsidP="00AB1AD8">
            <w:pPr>
              <w:rPr>
                <w:szCs w:val="22"/>
                <w:lang w:eastAsia="en-US"/>
              </w:rPr>
            </w:pPr>
            <w:r w:rsidRPr="003A404F">
              <w:rPr>
                <w:szCs w:val="22"/>
                <w:lang w:eastAsia="en-US"/>
              </w:rPr>
              <w:t>RO</w:t>
            </w:r>
          </w:p>
        </w:tc>
        <w:tc>
          <w:tcPr>
            <w:tcW w:w="567" w:type="dxa"/>
          </w:tcPr>
          <w:p w14:paraId="50E8EFBD" w14:textId="77777777" w:rsidR="00014919" w:rsidRPr="003A404F" w:rsidRDefault="00014919" w:rsidP="00AB1AD8">
            <w:pPr>
              <w:rPr>
                <w:szCs w:val="22"/>
                <w:lang w:eastAsia="en-US"/>
              </w:rPr>
            </w:pPr>
            <w:r w:rsidRPr="003A404F">
              <w:rPr>
                <w:szCs w:val="22"/>
                <w:lang w:eastAsia="en-US"/>
              </w:rPr>
              <w:t>M</w:t>
            </w:r>
          </w:p>
        </w:tc>
        <w:tc>
          <w:tcPr>
            <w:tcW w:w="3499" w:type="dxa"/>
          </w:tcPr>
          <w:p w14:paraId="1342142F" w14:textId="77777777" w:rsidR="00014919" w:rsidRPr="003A404F" w:rsidRDefault="00014919" w:rsidP="00381A66">
            <w:pPr>
              <w:numPr>
                <w:ilvl w:val="0"/>
                <w:numId w:val="12"/>
              </w:numPr>
              <w:spacing w:after="0"/>
              <w:ind w:left="144" w:hanging="144"/>
              <w:contextualSpacing/>
              <w:rPr>
                <w:i/>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p>
          <w:p w14:paraId="690CFF7A" w14:textId="06AF3670" w:rsidR="00014919" w:rsidRPr="00FA5A03" w:rsidRDefault="00014919" w:rsidP="00381A66">
            <w:pPr>
              <w:numPr>
                <w:ilvl w:val="0"/>
                <w:numId w:val="12"/>
              </w:numPr>
              <w:spacing w:after="0"/>
              <w:ind w:left="144" w:hanging="144"/>
              <w:contextualSpacing/>
              <w:rPr>
                <w:i/>
                <w:szCs w:val="22"/>
                <w:lang w:eastAsia="en-US"/>
              </w:rPr>
            </w:pPr>
            <w:r w:rsidRPr="003A404F">
              <w:rPr>
                <w:szCs w:val="22"/>
                <w:lang w:eastAsia="en-US"/>
              </w:rPr>
              <w:t xml:space="preserve">CONTEXT_NAME is a user </w:t>
            </w:r>
            <w:r w:rsidR="00FA5A03">
              <w:rPr>
                <w:szCs w:val="22"/>
                <w:lang w:eastAsia="en-US"/>
              </w:rPr>
              <w:t>readable</w:t>
            </w:r>
            <w:r w:rsidRPr="003A404F">
              <w:rPr>
                <w:szCs w:val="22"/>
                <w:lang w:eastAsia="en-US"/>
              </w:rPr>
              <w:t xml:space="preserve"> unstructured string tag to uniquely identify the </w:t>
            </w:r>
            <w:proofErr w:type="spellStart"/>
            <w:r w:rsidRPr="003A404F">
              <w:rPr>
                <w:szCs w:val="22"/>
                <w:lang w:eastAsia="en-US"/>
              </w:rPr>
              <w:t>tapi</w:t>
            </w:r>
            <w:proofErr w:type="spellEnd"/>
            <w:r w:rsidRPr="003A404F">
              <w:rPr>
                <w:szCs w:val="22"/>
                <w:lang w:eastAsia="en-US"/>
              </w:rPr>
              <w:t>-server context.</w:t>
            </w:r>
          </w:p>
          <w:p w14:paraId="0AC8227C" w14:textId="77777777" w:rsidR="00FA5A03" w:rsidRPr="003A404F" w:rsidRDefault="00FA5A03" w:rsidP="00FA5A03">
            <w:pPr>
              <w:spacing w:after="0"/>
              <w:ind w:left="144"/>
              <w:contextualSpacing/>
              <w:rPr>
                <w:i/>
                <w:szCs w:val="22"/>
                <w:lang w:eastAsia="en-US"/>
              </w:rPr>
            </w:pPr>
          </w:p>
          <w:p w14:paraId="32B1D233" w14:textId="66F7B3F4" w:rsidR="00014919" w:rsidRPr="003A404F" w:rsidRDefault="00014919" w:rsidP="00381A66">
            <w:pPr>
              <w:numPr>
                <w:ilvl w:val="0"/>
                <w:numId w:val="12"/>
              </w:numPr>
              <w:spacing w:after="0"/>
              <w:ind w:left="144" w:hanging="144"/>
              <w:contextualSpacing/>
              <w:rPr>
                <w:i/>
                <w:szCs w:val="22"/>
                <w:lang w:eastAsia="en-US"/>
              </w:rPr>
            </w:pPr>
            <w:r w:rsidRPr="003A404F">
              <w:rPr>
                <w:szCs w:val="22"/>
                <w:lang w:eastAsia="en-US"/>
              </w:rPr>
              <w:t xml:space="preserve">VENDOR_NAME is a user </w:t>
            </w:r>
            <w:r w:rsidR="00FA5A03">
              <w:rPr>
                <w:szCs w:val="22"/>
                <w:lang w:eastAsia="en-US"/>
              </w:rPr>
              <w:t>readable</w:t>
            </w:r>
            <w:r w:rsidRPr="003A404F">
              <w:rPr>
                <w:szCs w:val="22"/>
                <w:lang w:eastAsia="en-US"/>
              </w:rPr>
              <w:t xml:space="preserve"> unstructured string tag to uniquely identify the </w:t>
            </w:r>
            <w:proofErr w:type="spellStart"/>
            <w:r w:rsidRPr="003A404F">
              <w:rPr>
                <w:szCs w:val="22"/>
                <w:lang w:eastAsia="en-US"/>
              </w:rPr>
              <w:t>tapi</w:t>
            </w:r>
            <w:proofErr w:type="spellEnd"/>
            <w:r w:rsidRPr="003A404F">
              <w:rPr>
                <w:szCs w:val="22"/>
                <w:lang w:eastAsia="en-US"/>
              </w:rPr>
              <w:t>-server owner or supplier.</w:t>
            </w:r>
          </w:p>
        </w:tc>
      </w:tr>
      <w:tr w:rsidR="00014919" w:rsidRPr="00661FB9" w14:paraId="27FDCEF1" w14:textId="77777777" w:rsidTr="006A379A">
        <w:trPr>
          <w:gridAfter w:val="1"/>
          <w:wAfter w:w="7" w:type="dxa"/>
        </w:trPr>
        <w:tc>
          <w:tcPr>
            <w:tcW w:w="2034" w:type="dxa"/>
            <w:gridSpan w:val="2"/>
          </w:tcPr>
          <w:p w14:paraId="3C6A980B" w14:textId="77777777" w:rsidR="00014919" w:rsidRPr="003A404F" w:rsidRDefault="00014919" w:rsidP="00AB1AD8">
            <w:pPr>
              <w:rPr>
                <w:szCs w:val="22"/>
                <w:lang w:eastAsia="en-US"/>
              </w:rPr>
            </w:pPr>
            <w:r w:rsidRPr="003A404F">
              <w:rPr>
                <w:szCs w:val="22"/>
                <w:lang w:eastAsia="en-US"/>
              </w:rPr>
              <w:t>service-interface-point</w:t>
            </w:r>
          </w:p>
        </w:tc>
        <w:tc>
          <w:tcPr>
            <w:tcW w:w="3636" w:type="dxa"/>
          </w:tcPr>
          <w:p w14:paraId="6057A0C1" w14:textId="77777777" w:rsidR="00014919" w:rsidRPr="003A404F" w:rsidRDefault="00014919" w:rsidP="00AB1AD8">
            <w:pPr>
              <w:rPr>
                <w:szCs w:val="22"/>
                <w:lang w:eastAsia="en-US"/>
              </w:rPr>
            </w:pPr>
            <w:r w:rsidRPr="003A404F">
              <w:rPr>
                <w:szCs w:val="22"/>
                <w:lang w:eastAsia="en-US"/>
              </w:rPr>
              <w:t>List of {</w:t>
            </w:r>
            <w:r w:rsidRPr="003A404F">
              <w:rPr>
                <w:color w:val="0033CC"/>
                <w:szCs w:val="22"/>
                <w:lang w:eastAsia="en-US"/>
              </w:rPr>
              <w:t>service-interface-point</w:t>
            </w:r>
            <w:r w:rsidRPr="003A404F">
              <w:rPr>
                <w:szCs w:val="22"/>
                <w:lang w:eastAsia="en-US"/>
              </w:rPr>
              <w:t>}</w:t>
            </w:r>
          </w:p>
        </w:tc>
        <w:tc>
          <w:tcPr>
            <w:tcW w:w="851" w:type="dxa"/>
          </w:tcPr>
          <w:p w14:paraId="1CBF0640" w14:textId="77777777" w:rsidR="00014919" w:rsidRPr="003A404F" w:rsidRDefault="00014919" w:rsidP="00AB1AD8">
            <w:pPr>
              <w:rPr>
                <w:szCs w:val="22"/>
                <w:lang w:eastAsia="en-US"/>
              </w:rPr>
            </w:pPr>
            <w:r w:rsidRPr="003A404F">
              <w:rPr>
                <w:szCs w:val="22"/>
                <w:lang w:eastAsia="en-US"/>
              </w:rPr>
              <w:t>RO</w:t>
            </w:r>
          </w:p>
        </w:tc>
        <w:tc>
          <w:tcPr>
            <w:tcW w:w="567" w:type="dxa"/>
          </w:tcPr>
          <w:p w14:paraId="675F7B92" w14:textId="77777777" w:rsidR="00014919" w:rsidRPr="003A404F" w:rsidRDefault="00014919" w:rsidP="00AB1AD8">
            <w:pPr>
              <w:rPr>
                <w:szCs w:val="22"/>
                <w:lang w:eastAsia="en-US"/>
              </w:rPr>
            </w:pPr>
            <w:r w:rsidRPr="003A404F">
              <w:rPr>
                <w:szCs w:val="22"/>
                <w:lang w:eastAsia="en-US"/>
              </w:rPr>
              <w:t>M</w:t>
            </w:r>
          </w:p>
        </w:tc>
        <w:tc>
          <w:tcPr>
            <w:tcW w:w="3499" w:type="dxa"/>
          </w:tcPr>
          <w:p w14:paraId="55148454" w14:textId="77777777" w:rsidR="00014919" w:rsidRPr="003A404F" w:rsidRDefault="00014919"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r w:rsidRPr="003A404F">
              <w:rPr>
                <w:szCs w:val="22"/>
                <w:lang w:eastAsia="en-US"/>
              </w:rPr>
              <w:t xml:space="preserve"> </w:t>
            </w:r>
          </w:p>
          <w:p w14:paraId="0F2560C3" w14:textId="77777777" w:rsidR="00014919" w:rsidRPr="003A404F" w:rsidRDefault="00014919" w:rsidP="00381A66">
            <w:pPr>
              <w:numPr>
                <w:ilvl w:val="0"/>
                <w:numId w:val="12"/>
              </w:numPr>
              <w:spacing w:after="0"/>
              <w:ind w:left="144" w:hanging="144"/>
              <w:contextualSpacing/>
              <w:rPr>
                <w:szCs w:val="22"/>
                <w:lang w:eastAsia="en-US"/>
              </w:rPr>
            </w:pPr>
            <w:r w:rsidRPr="003A404F">
              <w:rPr>
                <w:szCs w:val="22"/>
                <w:lang w:eastAsia="en-US"/>
              </w:rPr>
              <w:t>Direct modification disallowed</w:t>
            </w:r>
          </w:p>
        </w:tc>
      </w:tr>
      <w:tr w:rsidR="00014919" w:rsidRPr="00661FB9" w14:paraId="7AC5C891" w14:textId="77777777" w:rsidTr="006A379A">
        <w:trPr>
          <w:gridAfter w:val="1"/>
          <w:cnfStyle w:val="000000100000" w:firstRow="0" w:lastRow="0" w:firstColumn="0" w:lastColumn="0" w:oddVBand="0" w:evenVBand="0" w:oddHBand="1" w:evenHBand="0" w:firstRowFirstColumn="0" w:firstRowLastColumn="0" w:lastRowFirstColumn="0" w:lastRowLastColumn="0"/>
          <w:wAfter w:w="7" w:type="dxa"/>
        </w:trPr>
        <w:tc>
          <w:tcPr>
            <w:tcW w:w="0" w:type="dxa"/>
            <w:gridSpan w:val="2"/>
          </w:tcPr>
          <w:p w14:paraId="49F10088" w14:textId="7AE532B3" w:rsidR="00014919" w:rsidRPr="003A404F" w:rsidRDefault="00014919" w:rsidP="00AB1AD8">
            <w:pPr>
              <w:rPr>
                <w:szCs w:val="22"/>
                <w:lang w:eastAsia="en-US"/>
              </w:rPr>
            </w:pPr>
            <w:r w:rsidRPr="003A404F">
              <w:rPr>
                <w:szCs w:val="22"/>
                <w:lang w:eastAsia="en-US"/>
              </w:rPr>
              <w:t>notification-context</w:t>
            </w:r>
          </w:p>
        </w:tc>
        <w:tc>
          <w:tcPr>
            <w:tcW w:w="3636" w:type="dxa"/>
          </w:tcPr>
          <w:p w14:paraId="3052A417" w14:textId="77777777" w:rsidR="00014919" w:rsidRPr="000E4D01" w:rsidRDefault="00014919" w:rsidP="00381A66">
            <w:pPr>
              <w:pStyle w:val="ListParagraph"/>
              <w:numPr>
                <w:ilvl w:val="0"/>
                <w:numId w:val="22"/>
              </w:numPr>
              <w:ind w:left="181" w:hanging="181"/>
              <w:rPr>
                <w:sz w:val="20"/>
                <w:szCs w:val="20"/>
                <w:lang w:eastAsia="en-US"/>
              </w:rPr>
            </w:pPr>
            <w:r w:rsidRPr="000E4D01">
              <w:rPr>
                <w:sz w:val="20"/>
                <w:szCs w:val="20"/>
                <w:lang w:eastAsia="en-US"/>
              </w:rPr>
              <w:t>List of {</w:t>
            </w:r>
            <w:proofErr w:type="spellStart"/>
            <w:r w:rsidRPr="000E4D01">
              <w:rPr>
                <w:color w:val="0033CC"/>
                <w:sz w:val="20"/>
                <w:szCs w:val="20"/>
                <w:lang w:eastAsia="en-US"/>
              </w:rPr>
              <w:t>notif</w:t>
            </w:r>
            <w:proofErr w:type="spellEnd"/>
            <w:r w:rsidRPr="000E4D01">
              <w:rPr>
                <w:color w:val="0033CC"/>
                <w:sz w:val="20"/>
                <w:szCs w:val="20"/>
                <w:lang w:eastAsia="en-US"/>
              </w:rPr>
              <w:t>-subscription</w:t>
            </w:r>
            <w:r w:rsidRPr="000E4D01">
              <w:rPr>
                <w:sz w:val="20"/>
                <w:szCs w:val="20"/>
                <w:lang w:eastAsia="en-US"/>
              </w:rPr>
              <w:t>}</w:t>
            </w:r>
          </w:p>
          <w:p w14:paraId="3DAE2F8F" w14:textId="62FD1E70" w:rsidR="00014919" w:rsidRPr="00661FB9" w:rsidRDefault="00014919" w:rsidP="00381A66">
            <w:pPr>
              <w:pStyle w:val="ListParagraph"/>
              <w:numPr>
                <w:ilvl w:val="0"/>
                <w:numId w:val="22"/>
              </w:numPr>
              <w:ind w:left="181" w:hanging="181"/>
              <w:rPr>
                <w:sz w:val="20"/>
                <w:szCs w:val="20"/>
                <w:lang w:eastAsia="en-US"/>
              </w:rPr>
            </w:pPr>
            <w:r>
              <w:rPr>
                <w:sz w:val="20"/>
                <w:szCs w:val="20"/>
                <w:lang w:eastAsia="en-US"/>
              </w:rPr>
              <w:t>List of {</w:t>
            </w:r>
            <w:r>
              <w:rPr>
                <w:color w:val="0033CC"/>
                <w:sz w:val="20"/>
                <w:szCs w:val="20"/>
                <w:lang w:eastAsia="en-US"/>
              </w:rPr>
              <w:t>notification</w:t>
            </w:r>
            <w:r>
              <w:rPr>
                <w:sz w:val="20"/>
                <w:szCs w:val="20"/>
                <w:lang w:eastAsia="en-US"/>
              </w:rPr>
              <w:t>}</w:t>
            </w:r>
          </w:p>
        </w:tc>
        <w:tc>
          <w:tcPr>
            <w:tcW w:w="851" w:type="dxa"/>
          </w:tcPr>
          <w:p w14:paraId="5E6345BB" w14:textId="08E75D49" w:rsidR="00014919" w:rsidRPr="003A404F" w:rsidRDefault="00014919" w:rsidP="00AB1AD8">
            <w:pPr>
              <w:rPr>
                <w:szCs w:val="22"/>
                <w:lang w:eastAsia="en-US"/>
              </w:rPr>
            </w:pPr>
            <w:r w:rsidRPr="003A404F">
              <w:rPr>
                <w:szCs w:val="22"/>
                <w:lang w:eastAsia="en-US"/>
              </w:rPr>
              <w:t>RO</w:t>
            </w:r>
          </w:p>
        </w:tc>
        <w:tc>
          <w:tcPr>
            <w:tcW w:w="567" w:type="dxa"/>
          </w:tcPr>
          <w:p w14:paraId="21770D66" w14:textId="305AA0D9" w:rsidR="00014919" w:rsidRPr="003A404F" w:rsidRDefault="00F84AA0" w:rsidP="00AB1AD8">
            <w:pPr>
              <w:rPr>
                <w:szCs w:val="22"/>
                <w:lang w:eastAsia="en-US"/>
              </w:rPr>
            </w:pPr>
            <w:r>
              <w:rPr>
                <w:szCs w:val="22"/>
                <w:lang w:eastAsia="en-US"/>
              </w:rPr>
              <w:t>C</w:t>
            </w:r>
          </w:p>
        </w:tc>
        <w:tc>
          <w:tcPr>
            <w:tcW w:w="3499" w:type="dxa"/>
          </w:tcPr>
          <w:p w14:paraId="75FCFCBB" w14:textId="77777777" w:rsidR="00014919" w:rsidRPr="00F84AA0" w:rsidRDefault="00014919"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p>
          <w:p w14:paraId="5EAA6CAF" w14:textId="31D2F92A" w:rsidR="007331E4" w:rsidRDefault="00F84AA0" w:rsidP="00381A66">
            <w:pPr>
              <w:numPr>
                <w:ilvl w:val="0"/>
                <w:numId w:val="12"/>
              </w:numPr>
              <w:spacing w:after="0"/>
              <w:ind w:left="144" w:hanging="144"/>
              <w:contextualSpacing/>
              <w:rPr>
                <w:iCs/>
                <w:szCs w:val="22"/>
                <w:lang w:eastAsia="en-US"/>
              </w:rPr>
            </w:pPr>
            <w:r w:rsidRPr="00B27900">
              <w:rPr>
                <w:iCs/>
                <w:szCs w:val="22"/>
                <w:lang w:eastAsia="en-US"/>
              </w:rPr>
              <w:t xml:space="preserve">The notification context </w:t>
            </w:r>
            <w:r w:rsidR="004E48B4" w:rsidRPr="00B27900">
              <w:rPr>
                <w:iCs/>
                <w:szCs w:val="22"/>
                <w:lang w:eastAsia="en-US"/>
              </w:rPr>
              <w:t>MAY</w:t>
            </w:r>
            <w:r w:rsidRPr="00B27900">
              <w:rPr>
                <w:iCs/>
                <w:szCs w:val="22"/>
                <w:lang w:eastAsia="en-US"/>
              </w:rPr>
              <w:t xml:space="preserve"> be present in use cases </w:t>
            </w:r>
            <w:r w:rsidR="0013226D" w:rsidRPr="00B27900">
              <w:rPr>
                <w:iCs/>
                <w:szCs w:val="22"/>
                <w:lang w:eastAsia="en-US"/>
              </w:rPr>
              <w:t>related to notifications</w:t>
            </w:r>
            <w:r w:rsidR="009724D3" w:rsidRPr="00B27900">
              <w:rPr>
                <w:iCs/>
                <w:szCs w:val="22"/>
                <w:lang w:eastAsia="en-US"/>
              </w:rPr>
              <w:t>, depending on UC</w:t>
            </w:r>
            <w:r w:rsidR="007331E4">
              <w:rPr>
                <w:iCs/>
                <w:szCs w:val="22"/>
                <w:lang w:eastAsia="en-US"/>
              </w:rPr>
              <w:t>.</w:t>
            </w:r>
          </w:p>
          <w:p w14:paraId="05AD7D41" w14:textId="77777777" w:rsidR="007331E4" w:rsidRDefault="007331E4" w:rsidP="007331E4">
            <w:pPr>
              <w:spacing w:after="0"/>
              <w:ind w:left="144"/>
              <w:contextualSpacing/>
              <w:rPr>
                <w:iCs/>
                <w:szCs w:val="22"/>
                <w:lang w:eastAsia="en-US"/>
              </w:rPr>
            </w:pPr>
          </w:p>
          <w:p w14:paraId="2D8422E0" w14:textId="29C830A1" w:rsidR="00F84AA0" w:rsidRPr="00B27900" w:rsidRDefault="007331E4" w:rsidP="00381A66">
            <w:pPr>
              <w:numPr>
                <w:ilvl w:val="0"/>
                <w:numId w:val="12"/>
              </w:numPr>
              <w:spacing w:after="0"/>
              <w:ind w:left="144" w:hanging="144"/>
              <w:contextualSpacing/>
              <w:rPr>
                <w:iCs/>
                <w:szCs w:val="22"/>
                <w:lang w:eastAsia="en-US"/>
              </w:rPr>
            </w:pPr>
            <w:r>
              <w:rPr>
                <w:iCs/>
                <w:szCs w:val="22"/>
                <w:lang w:eastAsia="en-US"/>
              </w:rPr>
              <w:t>I</w:t>
            </w:r>
            <w:r w:rsidR="00FB3F25" w:rsidRPr="00B27900">
              <w:rPr>
                <w:iCs/>
                <w:szCs w:val="22"/>
                <w:lang w:eastAsia="en-US"/>
              </w:rPr>
              <w:t xml:space="preserve">t is </w:t>
            </w:r>
            <w:r>
              <w:rPr>
                <w:iCs/>
                <w:szCs w:val="22"/>
                <w:lang w:eastAsia="en-US"/>
              </w:rPr>
              <w:t>NOT REQUIRED</w:t>
            </w:r>
            <w:r w:rsidR="00FB3F25" w:rsidRPr="00B27900">
              <w:rPr>
                <w:iCs/>
                <w:szCs w:val="22"/>
                <w:lang w:eastAsia="en-US"/>
              </w:rPr>
              <w:t xml:space="preserve"> to store the notifications</w:t>
            </w:r>
            <w:r w:rsidR="00B27900" w:rsidRPr="00B27900">
              <w:rPr>
                <w:iCs/>
                <w:szCs w:val="22"/>
                <w:lang w:eastAsia="en-US"/>
              </w:rPr>
              <w:t xml:space="preserve"> in the context</w:t>
            </w:r>
            <w:r>
              <w:rPr>
                <w:iCs/>
                <w:szCs w:val="22"/>
                <w:lang w:eastAsia="en-US"/>
              </w:rPr>
              <w:t>.</w:t>
            </w:r>
          </w:p>
          <w:p w14:paraId="69531AC8" w14:textId="77777777" w:rsidR="00B27900" w:rsidRPr="00B27900" w:rsidRDefault="00B27900" w:rsidP="00B27900">
            <w:pPr>
              <w:spacing w:after="0"/>
              <w:ind w:left="144"/>
              <w:contextualSpacing/>
              <w:rPr>
                <w:iCs/>
                <w:szCs w:val="22"/>
                <w:lang w:eastAsia="en-US"/>
              </w:rPr>
            </w:pPr>
          </w:p>
          <w:p w14:paraId="6F49BC32" w14:textId="2C3F9D73" w:rsidR="009724D3" w:rsidRPr="003A404F" w:rsidRDefault="009724D3" w:rsidP="00381A66">
            <w:pPr>
              <w:numPr>
                <w:ilvl w:val="0"/>
                <w:numId w:val="12"/>
              </w:numPr>
              <w:spacing w:after="0"/>
              <w:ind w:left="144" w:hanging="144"/>
              <w:contextualSpacing/>
              <w:rPr>
                <w:szCs w:val="22"/>
                <w:lang w:eastAsia="en-US"/>
              </w:rPr>
            </w:pPr>
            <w:r w:rsidRPr="00B27900">
              <w:rPr>
                <w:iCs/>
                <w:szCs w:val="22"/>
                <w:lang w:eastAsia="en-US"/>
              </w:rPr>
              <w:t xml:space="preserve">The list of subscriptions MUST be present </w:t>
            </w:r>
            <w:r w:rsidR="00F078B3">
              <w:rPr>
                <w:iCs/>
                <w:szCs w:val="22"/>
                <w:lang w:eastAsia="en-US"/>
              </w:rPr>
              <w:t>IF</w:t>
            </w:r>
            <w:r w:rsidRPr="00B27900">
              <w:rPr>
                <w:iCs/>
                <w:szCs w:val="22"/>
                <w:lang w:eastAsia="en-US"/>
              </w:rPr>
              <w:t xml:space="preserve"> the user has configured them</w:t>
            </w:r>
            <w:r>
              <w:rPr>
                <w:i/>
                <w:szCs w:val="22"/>
                <w:lang w:eastAsia="en-US"/>
              </w:rPr>
              <w:t>.</w:t>
            </w:r>
          </w:p>
        </w:tc>
      </w:tr>
      <w:tr w:rsidR="00014919" w:rsidRPr="00661FB9" w14:paraId="184A0DD8" w14:textId="77777777" w:rsidTr="006A379A">
        <w:trPr>
          <w:gridAfter w:val="1"/>
          <w:wAfter w:w="7" w:type="dxa"/>
        </w:trPr>
        <w:tc>
          <w:tcPr>
            <w:tcW w:w="2034" w:type="dxa"/>
            <w:gridSpan w:val="2"/>
          </w:tcPr>
          <w:p w14:paraId="5873935C" w14:textId="272A567B" w:rsidR="00014919" w:rsidRPr="003A404F" w:rsidRDefault="00014919" w:rsidP="00AB1AD8">
            <w:pPr>
              <w:rPr>
                <w:szCs w:val="22"/>
                <w:lang w:eastAsia="en-US"/>
              </w:rPr>
            </w:pPr>
            <w:r w:rsidRPr="003A404F">
              <w:rPr>
                <w:szCs w:val="22"/>
                <w:lang w:eastAsia="en-US"/>
              </w:rPr>
              <w:t>topology-context</w:t>
            </w:r>
          </w:p>
        </w:tc>
        <w:tc>
          <w:tcPr>
            <w:tcW w:w="3636" w:type="dxa"/>
          </w:tcPr>
          <w:p w14:paraId="48B3EA24" w14:textId="392A414B" w:rsidR="00014919" w:rsidRDefault="00014919" w:rsidP="00381A66">
            <w:pPr>
              <w:pStyle w:val="ListParagraph"/>
              <w:numPr>
                <w:ilvl w:val="0"/>
                <w:numId w:val="22"/>
              </w:numPr>
              <w:ind w:left="181" w:hanging="181"/>
              <w:rPr>
                <w:sz w:val="20"/>
                <w:szCs w:val="20"/>
                <w:lang w:eastAsia="en-US"/>
              </w:rPr>
            </w:pPr>
            <w:r w:rsidRPr="00661FB9">
              <w:rPr>
                <w:sz w:val="20"/>
                <w:szCs w:val="20"/>
                <w:lang w:eastAsia="en-US"/>
              </w:rPr>
              <w:t>{</w:t>
            </w:r>
            <w:r w:rsidRPr="00521505">
              <w:rPr>
                <w:color w:val="0033CC"/>
                <w:sz w:val="20"/>
                <w:szCs w:val="20"/>
                <w:lang w:eastAsia="en-US"/>
              </w:rPr>
              <w:t>network-topology-service</w:t>
            </w:r>
            <w:r w:rsidRPr="00661FB9">
              <w:rPr>
                <w:sz w:val="20"/>
                <w:szCs w:val="20"/>
                <w:lang w:eastAsia="en-US"/>
              </w:rPr>
              <w:t>}</w:t>
            </w:r>
          </w:p>
          <w:p w14:paraId="64E9064A" w14:textId="5D4F5D1C" w:rsidR="00014919" w:rsidRPr="00661FB9" w:rsidRDefault="00014919" w:rsidP="00381A66">
            <w:pPr>
              <w:pStyle w:val="ListParagraph"/>
              <w:numPr>
                <w:ilvl w:val="0"/>
                <w:numId w:val="22"/>
              </w:numPr>
              <w:ind w:left="181" w:hanging="181"/>
              <w:rPr>
                <w:sz w:val="20"/>
                <w:szCs w:val="20"/>
                <w:lang w:eastAsia="en-US"/>
              </w:rPr>
            </w:pPr>
            <w:r w:rsidRPr="00661FB9">
              <w:rPr>
                <w:sz w:val="20"/>
                <w:szCs w:val="20"/>
                <w:lang w:eastAsia="en-US"/>
              </w:rPr>
              <w:t>List of {</w:t>
            </w:r>
            <w:proofErr w:type="gramStart"/>
            <w:r w:rsidRPr="00521505">
              <w:rPr>
                <w:color w:val="0033CC"/>
                <w:sz w:val="20"/>
              </w:rPr>
              <w:t>topology</w:t>
            </w:r>
            <w:proofErr w:type="gramEnd"/>
            <w:r w:rsidRPr="00661FB9">
              <w:rPr>
                <w:sz w:val="20"/>
                <w:szCs w:val="20"/>
                <w:lang w:eastAsia="en-US"/>
              </w:rPr>
              <w:t>}</w:t>
            </w:r>
          </w:p>
        </w:tc>
        <w:tc>
          <w:tcPr>
            <w:tcW w:w="851" w:type="dxa"/>
          </w:tcPr>
          <w:p w14:paraId="5AA324DD" w14:textId="77777777" w:rsidR="00014919" w:rsidRPr="003A404F" w:rsidRDefault="00014919" w:rsidP="00AB1AD8">
            <w:pPr>
              <w:rPr>
                <w:szCs w:val="22"/>
                <w:lang w:eastAsia="en-US"/>
              </w:rPr>
            </w:pPr>
            <w:r w:rsidRPr="003A404F">
              <w:rPr>
                <w:szCs w:val="22"/>
                <w:lang w:eastAsia="en-US"/>
              </w:rPr>
              <w:t>RO</w:t>
            </w:r>
          </w:p>
        </w:tc>
        <w:tc>
          <w:tcPr>
            <w:tcW w:w="567" w:type="dxa"/>
          </w:tcPr>
          <w:p w14:paraId="3FCA2646" w14:textId="77777777" w:rsidR="00014919" w:rsidRPr="003A404F" w:rsidRDefault="00014919" w:rsidP="00AB1AD8">
            <w:pPr>
              <w:rPr>
                <w:szCs w:val="22"/>
                <w:lang w:eastAsia="en-US"/>
              </w:rPr>
            </w:pPr>
            <w:r w:rsidRPr="003A404F">
              <w:rPr>
                <w:szCs w:val="22"/>
                <w:lang w:eastAsia="en-US"/>
              </w:rPr>
              <w:t>M</w:t>
            </w:r>
          </w:p>
        </w:tc>
        <w:tc>
          <w:tcPr>
            <w:tcW w:w="3499" w:type="dxa"/>
          </w:tcPr>
          <w:p w14:paraId="492B2C29" w14:textId="77777777" w:rsidR="00014919" w:rsidRPr="003A404F" w:rsidRDefault="00014919"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p>
        </w:tc>
      </w:tr>
      <w:tr w:rsidR="00F74BBE" w:rsidRPr="00661FB9" w14:paraId="6AFF0237" w14:textId="77777777" w:rsidTr="006A379A">
        <w:trPr>
          <w:gridAfter w:val="1"/>
          <w:cnfStyle w:val="000000100000" w:firstRow="0" w:lastRow="0" w:firstColumn="0" w:lastColumn="0" w:oddVBand="0" w:evenVBand="0" w:oddHBand="1" w:evenHBand="0" w:firstRowFirstColumn="0" w:firstRowLastColumn="0" w:lastRowFirstColumn="0" w:lastRowLastColumn="0"/>
          <w:wAfter w:w="7" w:type="dxa"/>
        </w:trPr>
        <w:tc>
          <w:tcPr>
            <w:tcW w:w="2034" w:type="dxa"/>
            <w:gridSpan w:val="2"/>
          </w:tcPr>
          <w:p w14:paraId="6C01CEFD" w14:textId="35292257" w:rsidR="00014919" w:rsidRPr="003A404F" w:rsidRDefault="00014919" w:rsidP="00AB1AD8">
            <w:pPr>
              <w:rPr>
                <w:szCs w:val="22"/>
                <w:lang w:eastAsia="en-US"/>
              </w:rPr>
            </w:pPr>
            <w:r w:rsidRPr="003A404F">
              <w:rPr>
                <w:szCs w:val="22"/>
                <w:lang w:eastAsia="en-US"/>
              </w:rPr>
              <w:t>connectivity-context</w:t>
            </w:r>
          </w:p>
        </w:tc>
        <w:tc>
          <w:tcPr>
            <w:tcW w:w="3636" w:type="dxa"/>
          </w:tcPr>
          <w:p w14:paraId="10D9A6E4" w14:textId="77777777" w:rsidR="00014919" w:rsidRDefault="00014919" w:rsidP="00381A66">
            <w:pPr>
              <w:pStyle w:val="ListParagraph"/>
              <w:numPr>
                <w:ilvl w:val="0"/>
                <w:numId w:val="22"/>
              </w:numPr>
              <w:ind w:left="181" w:hanging="181"/>
              <w:rPr>
                <w:sz w:val="20"/>
                <w:szCs w:val="20"/>
                <w:lang w:eastAsia="en-US"/>
              </w:rPr>
            </w:pPr>
            <w:r w:rsidRPr="00661FB9">
              <w:rPr>
                <w:sz w:val="20"/>
                <w:szCs w:val="20"/>
                <w:lang w:eastAsia="en-US"/>
              </w:rPr>
              <w:t>List of {</w:t>
            </w:r>
            <w:r w:rsidRPr="00FA5A03">
              <w:rPr>
                <w:bCs/>
                <w:color w:val="0033CC"/>
                <w:sz w:val="20"/>
                <w:szCs w:val="20"/>
                <w:lang w:eastAsia="en-US"/>
              </w:rPr>
              <w:t>connectivity-service</w:t>
            </w:r>
            <w:r w:rsidRPr="00661FB9">
              <w:rPr>
                <w:sz w:val="20"/>
                <w:szCs w:val="20"/>
                <w:lang w:eastAsia="en-US"/>
              </w:rPr>
              <w:t>}</w:t>
            </w:r>
          </w:p>
          <w:p w14:paraId="1C6EB09B" w14:textId="6AF9A4AA" w:rsidR="00014919" w:rsidRPr="00661FB9" w:rsidRDefault="00014919" w:rsidP="00381A66">
            <w:pPr>
              <w:pStyle w:val="ListParagraph"/>
              <w:numPr>
                <w:ilvl w:val="0"/>
                <w:numId w:val="22"/>
              </w:numPr>
              <w:ind w:left="181" w:hanging="181"/>
              <w:rPr>
                <w:sz w:val="20"/>
                <w:szCs w:val="20"/>
                <w:lang w:eastAsia="en-US"/>
              </w:rPr>
            </w:pPr>
            <w:r w:rsidRPr="00661FB9">
              <w:rPr>
                <w:sz w:val="20"/>
                <w:szCs w:val="20"/>
                <w:lang w:eastAsia="en-US"/>
              </w:rPr>
              <w:t>List of {</w:t>
            </w:r>
            <w:r w:rsidRPr="00FA5A03">
              <w:rPr>
                <w:bCs/>
                <w:color w:val="0033CC"/>
                <w:sz w:val="20"/>
                <w:szCs w:val="20"/>
                <w:lang w:eastAsia="en-US"/>
              </w:rPr>
              <w:t>connection</w:t>
            </w:r>
            <w:r w:rsidRPr="00661FB9">
              <w:rPr>
                <w:sz w:val="20"/>
                <w:szCs w:val="20"/>
                <w:lang w:eastAsia="en-US"/>
              </w:rPr>
              <w:t>}</w:t>
            </w:r>
          </w:p>
        </w:tc>
        <w:tc>
          <w:tcPr>
            <w:tcW w:w="851" w:type="dxa"/>
          </w:tcPr>
          <w:p w14:paraId="5D79E4FA" w14:textId="7692013A" w:rsidR="00014919" w:rsidRPr="003A404F" w:rsidRDefault="00014919" w:rsidP="00AB1AD8">
            <w:pPr>
              <w:rPr>
                <w:szCs w:val="22"/>
                <w:lang w:eastAsia="en-US"/>
              </w:rPr>
            </w:pPr>
            <w:r w:rsidRPr="003A404F">
              <w:rPr>
                <w:szCs w:val="22"/>
                <w:lang w:eastAsia="en-US"/>
              </w:rPr>
              <w:t>RO</w:t>
            </w:r>
          </w:p>
        </w:tc>
        <w:tc>
          <w:tcPr>
            <w:tcW w:w="567" w:type="dxa"/>
          </w:tcPr>
          <w:p w14:paraId="28522D47" w14:textId="7774EE46" w:rsidR="00014919" w:rsidRPr="003A404F" w:rsidRDefault="00FB4AB8" w:rsidP="00AB1AD8">
            <w:pPr>
              <w:rPr>
                <w:szCs w:val="22"/>
                <w:lang w:eastAsia="en-US"/>
              </w:rPr>
            </w:pPr>
            <w:r>
              <w:rPr>
                <w:szCs w:val="22"/>
                <w:lang w:eastAsia="en-US"/>
              </w:rPr>
              <w:t>C</w:t>
            </w:r>
          </w:p>
        </w:tc>
        <w:tc>
          <w:tcPr>
            <w:tcW w:w="3499" w:type="dxa"/>
          </w:tcPr>
          <w:p w14:paraId="48633A25" w14:textId="77777777" w:rsidR="00014919" w:rsidRPr="003A404F" w:rsidRDefault="00014919"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p>
          <w:p w14:paraId="1BC135DA" w14:textId="03D009EB" w:rsidR="00BB60D8" w:rsidRPr="003A404F" w:rsidRDefault="00CD2BD0" w:rsidP="00AB1AD8">
            <w:pPr>
              <w:spacing w:after="0"/>
              <w:contextualSpacing/>
              <w:rPr>
                <w:iCs/>
                <w:szCs w:val="22"/>
                <w:lang w:eastAsia="en-US"/>
              </w:rPr>
            </w:pPr>
            <w:r>
              <w:rPr>
                <w:iCs/>
                <w:szCs w:val="22"/>
                <w:lang w:eastAsia="en-US"/>
              </w:rPr>
              <w:t xml:space="preserve">Note: see Section </w:t>
            </w:r>
            <w:r>
              <w:rPr>
                <w:iCs/>
                <w:szCs w:val="22"/>
                <w:lang w:eastAsia="en-US"/>
              </w:rPr>
              <w:fldChar w:fldCharType="begin"/>
            </w:r>
            <w:r>
              <w:rPr>
                <w:iCs/>
                <w:szCs w:val="22"/>
                <w:lang w:eastAsia="en-US"/>
              </w:rPr>
              <w:instrText xml:space="preserve"> REF _Ref78527945 \r \h </w:instrText>
            </w:r>
            <w:r>
              <w:rPr>
                <w:iCs/>
                <w:szCs w:val="22"/>
                <w:lang w:eastAsia="en-US"/>
              </w:rPr>
            </w:r>
            <w:r>
              <w:rPr>
                <w:iCs/>
                <w:szCs w:val="22"/>
                <w:lang w:eastAsia="en-US"/>
              </w:rPr>
              <w:fldChar w:fldCharType="separate"/>
            </w:r>
            <w:r w:rsidR="00DB0408">
              <w:rPr>
                <w:iCs/>
                <w:szCs w:val="22"/>
                <w:lang w:eastAsia="en-US"/>
              </w:rPr>
              <w:t>2.4</w:t>
            </w:r>
            <w:r>
              <w:rPr>
                <w:iCs/>
                <w:szCs w:val="22"/>
                <w:lang w:eastAsia="en-US"/>
              </w:rPr>
              <w:fldChar w:fldCharType="end"/>
            </w:r>
            <w:r w:rsidR="00FB4AB8">
              <w:rPr>
                <w:iCs/>
                <w:szCs w:val="22"/>
                <w:lang w:eastAsia="en-US"/>
              </w:rPr>
              <w:t xml:space="preserve"> regarding TAPI lists and presence containers.</w:t>
            </w:r>
          </w:p>
          <w:p w14:paraId="541CABFE" w14:textId="0872EC95" w:rsidR="00BB60D8" w:rsidRPr="00C51B46" w:rsidRDefault="00BB60D8" w:rsidP="00CF7781">
            <w:pPr>
              <w:spacing w:after="0"/>
              <w:contextualSpacing/>
              <w:rPr>
                <w:sz w:val="20"/>
                <w:szCs w:val="20"/>
                <w:lang w:eastAsia="en-US"/>
              </w:rPr>
            </w:pPr>
          </w:p>
        </w:tc>
      </w:tr>
    </w:tbl>
    <w:p w14:paraId="4A5FDF24" w14:textId="77777777" w:rsidR="00C51B46" w:rsidRPr="003A404F" w:rsidRDefault="00C51B46" w:rsidP="00AB1AD8">
      <w:pPr>
        <w:rPr>
          <w:szCs w:val="22"/>
        </w:rPr>
      </w:pPr>
    </w:p>
    <w:p w14:paraId="475FACC7" w14:textId="5A866FAD" w:rsidR="001D7585" w:rsidRPr="00B67E30" w:rsidRDefault="001D7585" w:rsidP="00972537">
      <w:pPr>
        <w:pStyle w:val="Caption"/>
        <w:rPr>
          <w:color w:val="auto"/>
        </w:rPr>
      </w:pPr>
      <w:r w:rsidRPr="00B67E30">
        <w:rPr>
          <w:rFonts w:cs="Times New Roman"/>
          <w:color w:val="auto"/>
        </w:rPr>
        <w:t> </w:t>
      </w:r>
      <w:bookmarkStart w:id="314" w:name="_Ref16164595"/>
      <w:r w:rsidRPr="00B67E30">
        <w:rPr>
          <w:color w:val="auto"/>
        </w:rPr>
        <w:t xml:space="preserve">Table </w:t>
      </w:r>
      <w:r w:rsidRPr="00B67E30">
        <w:rPr>
          <w:noProof/>
          <w:color w:val="auto"/>
        </w:rPr>
        <w:fldChar w:fldCharType="begin"/>
      </w:r>
      <w:r w:rsidRPr="00B67E30">
        <w:rPr>
          <w:noProof/>
          <w:color w:val="auto"/>
        </w:rPr>
        <w:instrText xml:space="preserve"> SEQ Table \* ARABIC </w:instrText>
      </w:r>
      <w:r w:rsidRPr="00B67E30">
        <w:rPr>
          <w:noProof/>
          <w:color w:val="auto"/>
        </w:rPr>
        <w:fldChar w:fldCharType="separate"/>
      </w:r>
      <w:r w:rsidR="00DB0408">
        <w:rPr>
          <w:noProof/>
          <w:color w:val="auto"/>
        </w:rPr>
        <w:t>12</w:t>
      </w:r>
      <w:r w:rsidRPr="00B67E30">
        <w:rPr>
          <w:noProof/>
          <w:color w:val="auto"/>
        </w:rPr>
        <w:fldChar w:fldCharType="end"/>
      </w:r>
      <w:bookmarkEnd w:id="314"/>
      <w:r w:rsidRPr="00B67E30">
        <w:rPr>
          <w:color w:val="auto"/>
        </w:rPr>
        <w:t>:</w:t>
      </w:r>
      <w:r w:rsidRPr="00B67E30">
        <w:rPr>
          <w:rFonts w:hint="eastAsia"/>
          <w:color w:val="auto"/>
        </w:rPr>
        <w:t xml:space="preserve"> </w:t>
      </w:r>
      <w:r w:rsidRPr="00B67E30">
        <w:rPr>
          <w:color w:val="auto"/>
        </w:rPr>
        <w:t>Service Interface Point (SIP) object definition</w:t>
      </w:r>
    </w:p>
    <w:tbl>
      <w:tblPr>
        <w:tblStyle w:val="GridTable6ColourfulAccent5"/>
        <w:tblW w:w="10632" w:type="dxa"/>
        <w:tblLayout w:type="fixed"/>
        <w:tblLook w:val="0420" w:firstRow="1" w:lastRow="0" w:firstColumn="0" w:lastColumn="0" w:noHBand="0" w:noVBand="1"/>
      </w:tblPr>
      <w:tblGrid>
        <w:gridCol w:w="1902"/>
        <w:gridCol w:w="3656"/>
        <w:gridCol w:w="679"/>
        <w:gridCol w:w="851"/>
        <w:gridCol w:w="3544"/>
      </w:tblGrid>
      <w:tr w:rsidR="00B67E30" w:rsidRPr="00B67E30" w14:paraId="157345F8" w14:textId="77777777" w:rsidTr="0052077B">
        <w:trPr>
          <w:cnfStyle w:val="100000000000" w:firstRow="1" w:lastRow="0" w:firstColumn="0" w:lastColumn="0" w:oddVBand="0" w:evenVBand="0" w:oddHBand="0" w:evenHBand="0" w:firstRowFirstColumn="0" w:firstRowLastColumn="0" w:lastRowFirstColumn="0" w:lastRowLastColumn="0"/>
        </w:trPr>
        <w:tc>
          <w:tcPr>
            <w:tcW w:w="1902" w:type="dxa"/>
          </w:tcPr>
          <w:p w14:paraId="00CA303E" w14:textId="6BD00DD2" w:rsidR="00014919" w:rsidRPr="00B67E30" w:rsidRDefault="007A6C3D" w:rsidP="00AB1AD8">
            <w:pPr>
              <w:rPr>
                <w:b w:val="0"/>
                <w:bCs w:val="0"/>
                <w:color w:val="auto"/>
                <w:szCs w:val="22"/>
                <w:lang w:eastAsia="en-US"/>
              </w:rPr>
            </w:pPr>
            <w:r>
              <w:rPr>
                <w:color w:val="auto"/>
                <w:szCs w:val="22"/>
                <w:lang w:eastAsia="en-US"/>
              </w:rPr>
              <w:t>s</w:t>
            </w:r>
            <w:r w:rsidR="00014919" w:rsidRPr="00B67E30">
              <w:rPr>
                <w:color w:val="auto"/>
                <w:szCs w:val="22"/>
                <w:lang w:eastAsia="en-US"/>
              </w:rPr>
              <w:t>ervice-interface-point</w:t>
            </w:r>
          </w:p>
        </w:tc>
        <w:tc>
          <w:tcPr>
            <w:tcW w:w="8730" w:type="dxa"/>
            <w:gridSpan w:val="4"/>
          </w:tcPr>
          <w:p w14:paraId="3C2FEBBB" w14:textId="6EDA98EB" w:rsidR="00014919" w:rsidRPr="00B67E30" w:rsidRDefault="004C4A45" w:rsidP="00AB1AD8">
            <w:pPr>
              <w:rPr>
                <w:color w:val="auto"/>
                <w:szCs w:val="22"/>
                <w:lang w:eastAsia="en-US"/>
              </w:rPr>
            </w:pPr>
            <w:r w:rsidRPr="00B67E30">
              <w:rPr>
                <w:color w:val="auto"/>
                <w:szCs w:val="22"/>
                <w:lang w:eastAsia="en-US"/>
              </w:rPr>
              <w:t>/</w:t>
            </w:r>
            <w:proofErr w:type="spellStart"/>
            <w:proofErr w:type="gramStart"/>
            <w:r w:rsidRPr="00B67E30">
              <w:rPr>
                <w:color w:val="auto"/>
                <w:szCs w:val="22"/>
                <w:lang w:eastAsia="en-US"/>
              </w:rPr>
              <w:t>tapi</w:t>
            </w:r>
            <w:proofErr w:type="gramEnd"/>
            <w:r w:rsidRPr="00B67E30">
              <w:rPr>
                <w:color w:val="auto"/>
                <w:szCs w:val="22"/>
                <w:lang w:eastAsia="en-US"/>
              </w:rPr>
              <w:t>-</w:t>
            </w:r>
            <w:proofErr w:type="gramStart"/>
            <w:r w:rsidRPr="00B67E30">
              <w:rPr>
                <w:color w:val="auto"/>
                <w:szCs w:val="22"/>
                <w:lang w:eastAsia="en-US"/>
              </w:rPr>
              <w:t>common:context</w:t>
            </w:r>
            <w:proofErr w:type="spellEnd"/>
            <w:proofErr w:type="gramEnd"/>
            <w:r w:rsidRPr="00B67E30">
              <w:rPr>
                <w:color w:val="auto"/>
                <w:szCs w:val="22"/>
                <w:lang w:eastAsia="en-US"/>
              </w:rPr>
              <w:t>/service-interface-point</w:t>
            </w:r>
          </w:p>
        </w:tc>
      </w:tr>
      <w:tr w:rsidR="00B67E30" w:rsidRPr="00B67E30" w14:paraId="322C14D8" w14:textId="77777777" w:rsidTr="0052077B">
        <w:trPr>
          <w:cnfStyle w:val="000000100000" w:firstRow="0" w:lastRow="0" w:firstColumn="0" w:lastColumn="0" w:oddVBand="0" w:evenVBand="0" w:oddHBand="1" w:evenHBand="0" w:firstRowFirstColumn="0" w:firstRowLastColumn="0" w:lastRowFirstColumn="0" w:lastRowLastColumn="0"/>
        </w:trPr>
        <w:tc>
          <w:tcPr>
            <w:tcW w:w="1902" w:type="dxa"/>
          </w:tcPr>
          <w:p w14:paraId="024FF731" w14:textId="77777777" w:rsidR="002D551F" w:rsidRPr="00B67E30" w:rsidRDefault="002D551F" w:rsidP="00AB1AD8">
            <w:pPr>
              <w:rPr>
                <w:b/>
                <w:color w:val="auto"/>
                <w:szCs w:val="22"/>
                <w:lang w:eastAsia="en-US"/>
              </w:rPr>
            </w:pPr>
            <w:r w:rsidRPr="00B67E30">
              <w:rPr>
                <w:b/>
                <w:color w:val="auto"/>
                <w:szCs w:val="22"/>
                <w:lang w:eastAsia="en-US"/>
              </w:rPr>
              <w:t>Attribute</w:t>
            </w:r>
          </w:p>
        </w:tc>
        <w:tc>
          <w:tcPr>
            <w:tcW w:w="3656" w:type="dxa"/>
          </w:tcPr>
          <w:p w14:paraId="50CAB9D6" w14:textId="77777777" w:rsidR="002D551F" w:rsidRPr="00B67E30" w:rsidRDefault="002D551F" w:rsidP="00AB1AD8">
            <w:pPr>
              <w:rPr>
                <w:b/>
                <w:color w:val="auto"/>
                <w:szCs w:val="22"/>
                <w:lang w:eastAsia="en-US"/>
              </w:rPr>
            </w:pPr>
            <w:r w:rsidRPr="00B67E30">
              <w:rPr>
                <w:b/>
                <w:color w:val="auto"/>
                <w:szCs w:val="22"/>
                <w:lang w:eastAsia="en-US"/>
              </w:rPr>
              <w:t>Allowed Values/Format</w:t>
            </w:r>
          </w:p>
        </w:tc>
        <w:tc>
          <w:tcPr>
            <w:tcW w:w="679" w:type="dxa"/>
          </w:tcPr>
          <w:p w14:paraId="0C4838F0" w14:textId="77777777" w:rsidR="002D551F" w:rsidRPr="00B67E30" w:rsidRDefault="002D551F" w:rsidP="00AB1AD8">
            <w:pPr>
              <w:rPr>
                <w:b/>
                <w:color w:val="auto"/>
                <w:szCs w:val="22"/>
                <w:lang w:eastAsia="en-US"/>
              </w:rPr>
            </w:pPr>
            <w:r w:rsidRPr="00B67E30">
              <w:rPr>
                <w:b/>
                <w:color w:val="auto"/>
                <w:szCs w:val="22"/>
                <w:lang w:eastAsia="en-US"/>
              </w:rPr>
              <w:t>Mod</w:t>
            </w:r>
          </w:p>
        </w:tc>
        <w:tc>
          <w:tcPr>
            <w:tcW w:w="851" w:type="dxa"/>
          </w:tcPr>
          <w:p w14:paraId="49BD12C6" w14:textId="77777777" w:rsidR="002D551F" w:rsidRPr="00B67E30" w:rsidRDefault="002D551F" w:rsidP="00AB1AD8">
            <w:pPr>
              <w:rPr>
                <w:b/>
                <w:color w:val="auto"/>
                <w:szCs w:val="22"/>
                <w:lang w:eastAsia="en-US"/>
              </w:rPr>
            </w:pPr>
            <w:r w:rsidRPr="00B67E30">
              <w:rPr>
                <w:b/>
                <w:color w:val="auto"/>
                <w:szCs w:val="22"/>
                <w:lang w:eastAsia="en-US"/>
              </w:rPr>
              <w:t>Sup</w:t>
            </w:r>
          </w:p>
        </w:tc>
        <w:tc>
          <w:tcPr>
            <w:tcW w:w="3544" w:type="dxa"/>
          </w:tcPr>
          <w:p w14:paraId="7586099F" w14:textId="77777777" w:rsidR="002D551F" w:rsidRPr="00B67E30" w:rsidRDefault="002D551F" w:rsidP="00AB1AD8">
            <w:pPr>
              <w:rPr>
                <w:b/>
                <w:color w:val="auto"/>
                <w:szCs w:val="22"/>
                <w:lang w:eastAsia="en-US"/>
              </w:rPr>
            </w:pPr>
            <w:r w:rsidRPr="00B67E30">
              <w:rPr>
                <w:b/>
                <w:color w:val="auto"/>
                <w:szCs w:val="22"/>
                <w:lang w:eastAsia="en-US"/>
              </w:rPr>
              <w:t>Notes</w:t>
            </w:r>
          </w:p>
        </w:tc>
      </w:tr>
      <w:tr w:rsidR="00B67E30" w:rsidRPr="00B67E30" w14:paraId="7D644BE5" w14:textId="77777777" w:rsidTr="0052077B">
        <w:tc>
          <w:tcPr>
            <w:tcW w:w="1902" w:type="dxa"/>
          </w:tcPr>
          <w:p w14:paraId="60287483" w14:textId="77777777" w:rsidR="002D551F" w:rsidRPr="00B67E30" w:rsidRDefault="002D551F" w:rsidP="00AB1AD8">
            <w:pPr>
              <w:rPr>
                <w:color w:val="auto"/>
                <w:szCs w:val="22"/>
                <w:lang w:eastAsia="en-US"/>
              </w:rPr>
            </w:pPr>
            <w:proofErr w:type="spellStart"/>
            <w:r w:rsidRPr="00B67E30">
              <w:rPr>
                <w:color w:val="auto"/>
                <w:szCs w:val="22"/>
                <w:lang w:eastAsia="en-US"/>
              </w:rPr>
              <w:t>uuid</w:t>
            </w:r>
            <w:proofErr w:type="spellEnd"/>
          </w:p>
        </w:tc>
        <w:tc>
          <w:tcPr>
            <w:tcW w:w="3656" w:type="dxa"/>
          </w:tcPr>
          <w:p w14:paraId="0B0AC1D3" w14:textId="0966EAFE" w:rsidR="002D551F" w:rsidRPr="00B67E30" w:rsidRDefault="00DB40ED" w:rsidP="00AB1AD8">
            <w:pPr>
              <w:rPr>
                <w:color w:val="auto"/>
                <w:szCs w:val="22"/>
                <w:lang w:val="pt-PT"/>
              </w:rPr>
            </w:pPr>
            <w:r w:rsidRPr="00DB40ED">
              <w:rPr>
                <w:color w:val="auto"/>
                <w:szCs w:val="22"/>
                <w:lang w:val="pt-PT"/>
              </w:rPr>
              <w:t>As per RFC 4122</w:t>
            </w:r>
          </w:p>
        </w:tc>
        <w:tc>
          <w:tcPr>
            <w:tcW w:w="679" w:type="dxa"/>
          </w:tcPr>
          <w:p w14:paraId="36BA7546" w14:textId="7172D530" w:rsidR="002D551F" w:rsidRPr="00B63BC0" w:rsidRDefault="00B63BC0" w:rsidP="00AB1AD8">
            <w:pPr>
              <w:rPr>
                <w:b/>
                <w:bCs/>
                <w:color w:val="auto"/>
                <w:szCs w:val="22"/>
                <w:lang w:eastAsia="en-US"/>
              </w:rPr>
            </w:pPr>
            <w:r w:rsidRPr="00B63BC0">
              <w:rPr>
                <w:b/>
                <w:bCs/>
                <w:color w:val="auto"/>
                <w:szCs w:val="22"/>
                <w:lang w:eastAsia="en-US"/>
              </w:rPr>
              <w:t>R</w:t>
            </w:r>
          </w:p>
        </w:tc>
        <w:tc>
          <w:tcPr>
            <w:tcW w:w="851" w:type="dxa"/>
          </w:tcPr>
          <w:p w14:paraId="2A31CC0F" w14:textId="77777777" w:rsidR="002D551F" w:rsidRPr="00B67E30" w:rsidRDefault="002D551F" w:rsidP="00AB1AD8">
            <w:pPr>
              <w:rPr>
                <w:color w:val="auto"/>
                <w:szCs w:val="22"/>
                <w:lang w:eastAsia="en-US"/>
              </w:rPr>
            </w:pPr>
            <w:r w:rsidRPr="00B67E30">
              <w:rPr>
                <w:color w:val="auto"/>
                <w:szCs w:val="22"/>
                <w:lang w:eastAsia="en-US"/>
              </w:rPr>
              <w:t>M</w:t>
            </w:r>
          </w:p>
        </w:tc>
        <w:tc>
          <w:tcPr>
            <w:tcW w:w="3544" w:type="dxa"/>
          </w:tcPr>
          <w:p w14:paraId="31A7E351" w14:textId="7A876003" w:rsidR="002D551F" w:rsidRPr="00B63BC0" w:rsidRDefault="002D551F" w:rsidP="00381A66">
            <w:pPr>
              <w:numPr>
                <w:ilvl w:val="0"/>
                <w:numId w:val="12"/>
              </w:numPr>
              <w:spacing w:after="0"/>
              <w:ind w:left="144" w:hanging="144"/>
              <w:contextualSpacing/>
              <w:rPr>
                <w:color w:val="auto"/>
                <w:szCs w:val="22"/>
                <w:lang w:eastAsia="en-US"/>
              </w:rPr>
            </w:pPr>
            <w:r w:rsidRPr="00B67E30">
              <w:rPr>
                <w:color w:val="auto"/>
                <w:szCs w:val="22"/>
                <w:lang w:eastAsia="en-US"/>
              </w:rPr>
              <w:t xml:space="preserve">Provided by </w:t>
            </w:r>
            <w:proofErr w:type="spellStart"/>
            <w:r w:rsidRPr="00B67E30">
              <w:rPr>
                <w:i/>
                <w:color w:val="auto"/>
                <w:szCs w:val="22"/>
                <w:lang w:eastAsia="en-US"/>
              </w:rPr>
              <w:t>tapi</w:t>
            </w:r>
            <w:proofErr w:type="spellEnd"/>
            <w:r w:rsidRPr="00B67E30">
              <w:rPr>
                <w:i/>
                <w:color w:val="auto"/>
                <w:szCs w:val="22"/>
                <w:lang w:eastAsia="en-US"/>
              </w:rPr>
              <w:t>-server</w:t>
            </w:r>
          </w:p>
          <w:p w14:paraId="367B4641" w14:textId="77777777" w:rsidR="00B63BC0" w:rsidRPr="00B63BC0" w:rsidRDefault="00B63BC0" w:rsidP="00B63BC0">
            <w:pPr>
              <w:spacing w:after="0"/>
              <w:ind w:left="144"/>
              <w:contextualSpacing/>
              <w:rPr>
                <w:color w:val="auto"/>
                <w:szCs w:val="22"/>
                <w:lang w:eastAsia="en-US"/>
              </w:rPr>
            </w:pPr>
          </w:p>
          <w:p w14:paraId="5BCDC299" w14:textId="77777777" w:rsidR="00B63BC0" w:rsidRPr="00B63BC0" w:rsidRDefault="00B63BC0" w:rsidP="00381A66">
            <w:pPr>
              <w:numPr>
                <w:ilvl w:val="0"/>
                <w:numId w:val="12"/>
              </w:numPr>
              <w:spacing w:after="0"/>
              <w:ind w:left="144" w:hanging="144"/>
              <w:contextualSpacing/>
              <w:rPr>
                <w:color w:val="auto"/>
                <w:szCs w:val="22"/>
                <w:lang w:eastAsia="en-US"/>
              </w:rPr>
            </w:pPr>
            <w:r>
              <w:rPr>
                <w:i/>
                <w:color w:val="auto"/>
                <w:szCs w:val="22"/>
                <w:lang w:eastAsia="en-US"/>
              </w:rPr>
              <w:t xml:space="preserve">NOTE: even if the Yang model allows R/W </w:t>
            </w:r>
            <w:proofErr w:type="spellStart"/>
            <w:r>
              <w:rPr>
                <w:i/>
                <w:color w:val="auto"/>
                <w:szCs w:val="22"/>
                <w:lang w:eastAsia="en-US"/>
              </w:rPr>
              <w:t>uuid</w:t>
            </w:r>
            <w:proofErr w:type="spellEnd"/>
            <w:r>
              <w:rPr>
                <w:i/>
                <w:color w:val="auto"/>
                <w:szCs w:val="22"/>
                <w:lang w:eastAsia="en-US"/>
              </w:rPr>
              <w:t xml:space="preserve">, this RIA only considers SIPs with read-only </w:t>
            </w:r>
            <w:proofErr w:type="spellStart"/>
            <w:r>
              <w:rPr>
                <w:i/>
                <w:color w:val="auto"/>
                <w:szCs w:val="22"/>
                <w:lang w:eastAsia="en-US"/>
              </w:rPr>
              <w:t>uuid</w:t>
            </w:r>
            <w:proofErr w:type="spellEnd"/>
            <w:r>
              <w:rPr>
                <w:i/>
                <w:color w:val="auto"/>
                <w:szCs w:val="22"/>
                <w:lang w:eastAsia="en-US"/>
              </w:rPr>
              <w:t>.</w:t>
            </w:r>
          </w:p>
          <w:p w14:paraId="4147DFDF" w14:textId="57CC8316" w:rsidR="00B63BC0" w:rsidRPr="00B67E30" w:rsidRDefault="00B63BC0" w:rsidP="00B63BC0">
            <w:pPr>
              <w:spacing w:after="0"/>
              <w:contextualSpacing/>
              <w:rPr>
                <w:color w:val="auto"/>
                <w:szCs w:val="22"/>
                <w:lang w:eastAsia="en-US"/>
              </w:rPr>
            </w:pPr>
          </w:p>
        </w:tc>
      </w:tr>
      <w:tr w:rsidR="00B67E30" w:rsidRPr="00B67E30" w14:paraId="4A468494" w14:textId="77777777" w:rsidTr="0052077B">
        <w:trPr>
          <w:cnfStyle w:val="000000100000" w:firstRow="0" w:lastRow="0" w:firstColumn="0" w:lastColumn="0" w:oddVBand="0" w:evenVBand="0" w:oddHBand="1" w:evenHBand="0" w:firstRowFirstColumn="0" w:firstRowLastColumn="0" w:lastRowFirstColumn="0" w:lastRowLastColumn="0"/>
        </w:trPr>
        <w:tc>
          <w:tcPr>
            <w:tcW w:w="1902" w:type="dxa"/>
          </w:tcPr>
          <w:p w14:paraId="0BC080E3" w14:textId="77777777" w:rsidR="002D551F" w:rsidRPr="00B67E30" w:rsidRDefault="002D551F" w:rsidP="00AB1AD8">
            <w:pPr>
              <w:rPr>
                <w:color w:val="auto"/>
                <w:szCs w:val="22"/>
                <w:lang w:eastAsia="en-US"/>
              </w:rPr>
            </w:pPr>
            <w:r w:rsidRPr="00B67E30">
              <w:rPr>
                <w:color w:val="auto"/>
                <w:szCs w:val="22"/>
                <w:lang w:eastAsia="en-US"/>
              </w:rPr>
              <w:t>name</w:t>
            </w:r>
          </w:p>
        </w:tc>
        <w:tc>
          <w:tcPr>
            <w:tcW w:w="3656" w:type="dxa"/>
          </w:tcPr>
          <w:p w14:paraId="731D3F22" w14:textId="55B5684B" w:rsidR="002D551F" w:rsidRPr="00B67E30" w:rsidRDefault="00EB3A70" w:rsidP="00AB1AD8">
            <w:pPr>
              <w:rPr>
                <w:color w:val="auto"/>
                <w:szCs w:val="22"/>
                <w:lang w:eastAsia="en-US"/>
              </w:rPr>
            </w:pPr>
            <w:r>
              <w:rPr>
                <w:color w:val="auto"/>
                <w:szCs w:val="22"/>
                <w:lang w:eastAsia="en-US"/>
              </w:rPr>
              <w:t xml:space="preserve">The list </w:t>
            </w:r>
            <w:r w:rsidR="002D551F" w:rsidRPr="00B67E30">
              <w:rPr>
                <w:color w:val="auto"/>
                <w:szCs w:val="22"/>
                <w:lang w:eastAsia="en-US"/>
              </w:rPr>
              <w:t xml:space="preserve">of {value-name, value} </w:t>
            </w:r>
            <w:r>
              <w:rPr>
                <w:color w:val="auto"/>
                <w:szCs w:val="22"/>
                <w:lang w:eastAsia="en-US"/>
              </w:rPr>
              <w:t>MUST include:</w:t>
            </w:r>
          </w:p>
          <w:p w14:paraId="440BDDCF" w14:textId="77777777" w:rsidR="002D551F" w:rsidRPr="00B67E30" w:rsidRDefault="002D551F" w:rsidP="00EB3A70">
            <w:pPr>
              <w:spacing w:after="0"/>
              <w:contextualSpacing/>
              <w:rPr>
                <w:color w:val="auto"/>
                <w:szCs w:val="22"/>
                <w:lang w:eastAsia="en-US"/>
              </w:rPr>
            </w:pPr>
            <w:r w:rsidRPr="00B67E30">
              <w:rPr>
                <w:color w:val="auto"/>
                <w:szCs w:val="22"/>
                <w:lang w:eastAsia="en-US"/>
              </w:rPr>
              <w:t>"</w:t>
            </w:r>
            <w:proofErr w:type="gramStart"/>
            <w:r w:rsidRPr="00B67E30">
              <w:rPr>
                <w:color w:val="auto"/>
                <w:szCs w:val="22"/>
                <w:lang w:eastAsia="en-US"/>
              </w:rPr>
              <w:t>value</w:t>
            </w:r>
            <w:proofErr w:type="gramEnd"/>
            <w:r w:rsidRPr="00B67E30">
              <w:rPr>
                <w:color w:val="auto"/>
                <w:szCs w:val="22"/>
                <w:lang w:eastAsia="en-US"/>
              </w:rPr>
              <w:t>-name": "INVENTORY_ID",</w:t>
            </w:r>
          </w:p>
          <w:p w14:paraId="0DBA6E84" w14:textId="6DC9FD16" w:rsidR="00EB3A70" w:rsidRPr="00B67E30" w:rsidRDefault="002D551F" w:rsidP="00960E62">
            <w:pPr>
              <w:rPr>
                <w:color w:val="auto"/>
                <w:szCs w:val="20"/>
                <w:lang w:eastAsia="en-US"/>
              </w:rPr>
            </w:pPr>
            <w:r w:rsidRPr="00B67E30">
              <w:rPr>
                <w:color w:val="auto"/>
                <w:szCs w:val="20"/>
                <w:lang w:eastAsia="en-US"/>
              </w:rPr>
              <w:t>"value</w:t>
            </w:r>
            <w:r w:rsidRPr="004E4C9A">
              <w:rPr>
                <w:color w:val="auto"/>
                <w:szCs w:val="22"/>
                <w:lang w:eastAsia="en-US"/>
              </w:rPr>
              <w:t xml:space="preserve">": </w:t>
            </w:r>
            <w:r w:rsidR="00A81BED" w:rsidRPr="007A595E">
              <w:rPr>
                <w:szCs w:val="22"/>
                <w:lang w:eastAsia="en-US"/>
              </w:rPr>
              <w:t>any conformant YANG string</w:t>
            </w:r>
            <w:r w:rsidR="00A81BED" w:rsidRPr="00B67E30" w:rsidDel="00A81BED">
              <w:rPr>
                <w:color w:val="auto"/>
                <w:szCs w:val="20"/>
              </w:rPr>
              <w:t xml:space="preserve"> </w:t>
            </w:r>
          </w:p>
        </w:tc>
        <w:tc>
          <w:tcPr>
            <w:tcW w:w="679" w:type="dxa"/>
          </w:tcPr>
          <w:p w14:paraId="442E88A8" w14:textId="77777777" w:rsidR="002D551F" w:rsidRPr="00B67E30" w:rsidRDefault="002D551F" w:rsidP="00AB1AD8">
            <w:pPr>
              <w:rPr>
                <w:color w:val="auto"/>
                <w:szCs w:val="22"/>
                <w:lang w:eastAsia="en-US"/>
              </w:rPr>
            </w:pPr>
            <w:r w:rsidRPr="00B67E30">
              <w:rPr>
                <w:color w:val="auto"/>
                <w:szCs w:val="22"/>
                <w:lang w:eastAsia="en-US"/>
              </w:rPr>
              <w:t>RW</w:t>
            </w:r>
          </w:p>
        </w:tc>
        <w:tc>
          <w:tcPr>
            <w:tcW w:w="851" w:type="dxa"/>
          </w:tcPr>
          <w:p w14:paraId="483D728B" w14:textId="77777777" w:rsidR="002D551F" w:rsidRPr="00B67E30" w:rsidRDefault="002D551F" w:rsidP="00AB1AD8">
            <w:pPr>
              <w:rPr>
                <w:color w:val="auto"/>
                <w:szCs w:val="22"/>
                <w:lang w:eastAsia="en-US"/>
              </w:rPr>
            </w:pPr>
            <w:r w:rsidRPr="00B67E30">
              <w:rPr>
                <w:color w:val="auto"/>
                <w:szCs w:val="22"/>
                <w:lang w:eastAsia="en-US"/>
              </w:rPr>
              <w:t>M</w:t>
            </w:r>
          </w:p>
        </w:tc>
        <w:tc>
          <w:tcPr>
            <w:tcW w:w="3544" w:type="dxa"/>
          </w:tcPr>
          <w:p w14:paraId="78600C58" w14:textId="1E9B1CAA" w:rsidR="002D551F" w:rsidRPr="00B63BC0" w:rsidRDefault="002D551F" w:rsidP="00381A66">
            <w:pPr>
              <w:numPr>
                <w:ilvl w:val="0"/>
                <w:numId w:val="12"/>
              </w:numPr>
              <w:spacing w:after="0"/>
              <w:ind w:left="144" w:hanging="144"/>
              <w:contextualSpacing/>
              <w:rPr>
                <w:color w:val="auto"/>
                <w:szCs w:val="22"/>
                <w:lang w:eastAsia="en-US"/>
              </w:rPr>
            </w:pPr>
            <w:r w:rsidRPr="00B67E30">
              <w:rPr>
                <w:color w:val="auto"/>
                <w:szCs w:val="22"/>
                <w:lang w:eastAsia="en-US"/>
              </w:rPr>
              <w:t xml:space="preserve">Initial value provided by </w:t>
            </w:r>
            <w:proofErr w:type="spellStart"/>
            <w:r w:rsidRPr="00B67E30">
              <w:rPr>
                <w:i/>
                <w:color w:val="auto"/>
                <w:szCs w:val="22"/>
                <w:lang w:eastAsia="en-US"/>
              </w:rPr>
              <w:t>tapi</w:t>
            </w:r>
            <w:proofErr w:type="spellEnd"/>
            <w:r w:rsidRPr="00B67E30">
              <w:rPr>
                <w:i/>
                <w:color w:val="auto"/>
                <w:szCs w:val="22"/>
                <w:lang w:eastAsia="en-US"/>
              </w:rPr>
              <w:t>-server</w:t>
            </w:r>
          </w:p>
          <w:p w14:paraId="3FA75D35" w14:textId="77777777" w:rsidR="00B63BC0" w:rsidRPr="00B67E30" w:rsidRDefault="00B63BC0" w:rsidP="00B63BC0">
            <w:pPr>
              <w:spacing w:after="0"/>
              <w:ind w:left="144"/>
              <w:contextualSpacing/>
              <w:rPr>
                <w:color w:val="auto"/>
                <w:szCs w:val="22"/>
                <w:lang w:eastAsia="en-US"/>
              </w:rPr>
            </w:pPr>
          </w:p>
          <w:p w14:paraId="40541345" w14:textId="61790A18" w:rsidR="00B63BC0" w:rsidRPr="00B63BC0" w:rsidRDefault="002D551F" w:rsidP="00B63BC0">
            <w:pPr>
              <w:numPr>
                <w:ilvl w:val="0"/>
                <w:numId w:val="12"/>
              </w:numPr>
              <w:spacing w:after="0"/>
              <w:ind w:left="144" w:hanging="144"/>
              <w:contextualSpacing/>
              <w:rPr>
                <w:color w:val="auto"/>
                <w:szCs w:val="22"/>
                <w:lang w:eastAsia="en-US"/>
              </w:rPr>
            </w:pPr>
            <w:r w:rsidRPr="00B67E30">
              <w:rPr>
                <w:color w:val="auto"/>
                <w:szCs w:val="22"/>
                <w:lang w:eastAsia="en-US"/>
              </w:rPr>
              <w:t xml:space="preserve">INVENTORY_ID format is described in </w:t>
            </w:r>
            <w:r w:rsidR="00B02D19">
              <w:rPr>
                <w:color w:val="auto"/>
                <w:szCs w:val="22"/>
                <w:lang w:eastAsia="en-US"/>
              </w:rPr>
              <w:t>S</w:t>
            </w:r>
            <w:r w:rsidRPr="00B67E30">
              <w:rPr>
                <w:color w:val="auto"/>
                <w:szCs w:val="22"/>
                <w:lang w:eastAsia="en-US"/>
              </w:rPr>
              <w:t xml:space="preserve">ection </w:t>
            </w:r>
            <w:r w:rsidR="00B02D19">
              <w:rPr>
                <w:color w:val="auto"/>
                <w:szCs w:val="22"/>
                <w:lang w:eastAsia="en-US"/>
              </w:rPr>
              <w:fldChar w:fldCharType="begin"/>
            </w:r>
            <w:r w:rsidR="00B02D19">
              <w:rPr>
                <w:color w:val="auto"/>
                <w:szCs w:val="22"/>
                <w:lang w:eastAsia="en-US"/>
              </w:rPr>
              <w:instrText xml:space="preserve"> REF _Ref78553485 \r \h </w:instrText>
            </w:r>
            <w:r w:rsidR="00B02D19">
              <w:rPr>
                <w:color w:val="auto"/>
                <w:szCs w:val="22"/>
                <w:lang w:eastAsia="en-US"/>
              </w:rPr>
            </w:r>
            <w:r w:rsidR="00B02D19">
              <w:rPr>
                <w:color w:val="auto"/>
                <w:szCs w:val="22"/>
                <w:lang w:eastAsia="en-US"/>
              </w:rPr>
              <w:fldChar w:fldCharType="separate"/>
            </w:r>
            <w:r w:rsidR="00DB0408">
              <w:rPr>
                <w:color w:val="auto"/>
                <w:szCs w:val="22"/>
                <w:lang w:eastAsia="en-US"/>
              </w:rPr>
              <w:t>4.2</w:t>
            </w:r>
            <w:r w:rsidR="00B02D19">
              <w:rPr>
                <w:color w:val="auto"/>
                <w:szCs w:val="22"/>
                <w:lang w:eastAsia="en-US"/>
              </w:rPr>
              <w:fldChar w:fldCharType="end"/>
            </w:r>
            <w:r w:rsidR="00B63BC0">
              <w:rPr>
                <w:color w:val="auto"/>
                <w:szCs w:val="22"/>
                <w:lang w:eastAsia="en-US"/>
              </w:rPr>
              <w:t>.</w:t>
            </w:r>
            <w:r w:rsidR="00B63BC0" w:rsidRPr="00B67E30">
              <w:rPr>
                <w:color w:val="auto"/>
                <w:szCs w:val="22"/>
                <w:lang w:eastAsia="en-US"/>
              </w:rPr>
              <w:t xml:space="preserve"> </w:t>
            </w:r>
          </w:p>
          <w:p w14:paraId="44D5275E" w14:textId="3CFE1564" w:rsidR="00B63BC0" w:rsidRPr="00B67E30" w:rsidRDefault="00B63BC0" w:rsidP="00381A66">
            <w:pPr>
              <w:numPr>
                <w:ilvl w:val="0"/>
                <w:numId w:val="12"/>
              </w:numPr>
              <w:spacing w:after="0"/>
              <w:ind w:left="144" w:hanging="144"/>
              <w:contextualSpacing/>
              <w:rPr>
                <w:color w:val="auto"/>
                <w:szCs w:val="22"/>
                <w:lang w:eastAsia="en-US"/>
              </w:rPr>
            </w:pPr>
            <w:r>
              <w:rPr>
                <w:i/>
                <w:color w:val="auto"/>
                <w:szCs w:val="22"/>
                <w:lang w:eastAsia="en-US"/>
              </w:rPr>
              <w:t>NOTE: The Yang model species the list as being R/W. This RIA only considers read operations.</w:t>
            </w:r>
          </w:p>
          <w:p w14:paraId="3566F80B" w14:textId="763DE2B7" w:rsidR="002D551F" w:rsidRPr="00B67E30" w:rsidRDefault="002D551F" w:rsidP="000A05CE">
            <w:pPr>
              <w:spacing w:after="0"/>
              <w:contextualSpacing/>
              <w:rPr>
                <w:color w:val="auto"/>
                <w:sz w:val="20"/>
                <w:szCs w:val="20"/>
                <w:lang w:eastAsia="en-US"/>
              </w:rPr>
            </w:pPr>
          </w:p>
        </w:tc>
      </w:tr>
      <w:tr w:rsidR="00B67E30" w:rsidRPr="00B67E30" w14:paraId="226ED487" w14:textId="77777777" w:rsidTr="0052077B">
        <w:tc>
          <w:tcPr>
            <w:tcW w:w="1902" w:type="dxa"/>
          </w:tcPr>
          <w:p w14:paraId="0E58FFA7" w14:textId="77777777" w:rsidR="002D551F" w:rsidRPr="00B67E30" w:rsidRDefault="002D551F" w:rsidP="00AB1AD8">
            <w:pPr>
              <w:rPr>
                <w:color w:val="auto"/>
                <w:szCs w:val="22"/>
                <w:lang w:eastAsia="en-US"/>
              </w:rPr>
            </w:pPr>
            <w:r w:rsidRPr="00B67E30">
              <w:rPr>
                <w:color w:val="auto"/>
                <w:szCs w:val="22"/>
                <w:lang w:eastAsia="en-US"/>
              </w:rPr>
              <w:lastRenderedPageBreak/>
              <w:t>layer-protocol-name</w:t>
            </w:r>
          </w:p>
        </w:tc>
        <w:tc>
          <w:tcPr>
            <w:tcW w:w="3656" w:type="dxa"/>
          </w:tcPr>
          <w:p w14:paraId="6C177859" w14:textId="77777777" w:rsidR="001416E0" w:rsidRDefault="00960E62" w:rsidP="00AB1AD8">
            <w:pPr>
              <w:rPr>
                <w:color w:val="auto"/>
                <w:szCs w:val="22"/>
                <w:lang w:eastAsia="en-US"/>
              </w:rPr>
            </w:pPr>
            <w:r w:rsidRPr="00B67E30">
              <w:rPr>
                <w:color w:val="auto"/>
                <w:szCs w:val="22"/>
                <w:lang w:eastAsia="en-US"/>
              </w:rPr>
              <w:t xml:space="preserve">One of the values </w:t>
            </w:r>
            <w:r w:rsidR="002D551F" w:rsidRPr="00B67E30">
              <w:rPr>
                <w:color w:val="auto"/>
                <w:szCs w:val="22"/>
                <w:lang w:eastAsia="en-US"/>
              </w:rPr>
              <w:t>[</w:t>
            </w:r>
          </w:p>
          <w:p w14:paraId="1695AE48" w14:textId="77777777" w:rsidR="001416E0" w:rsidRDefault="002D551F" w:rsidP="00AB1AD8">
            <w:pPr>
              <w:rPr>
                <w:color w:val="auto"/>
                <w:szCs w:val="22"/>
                <w:lang w:eastAsia="en-US"/>
              </w:rPr>
            </w:pPr>
            <w:r w:rsidRPr="00B67E30">
              <w:rPr>
                <w:color w:val="auto"/>
                <w:szCs w:val="22"/>
                <w:lang w:eastAsia="en-US"/>
              </w:rPr>
              <w:t>"DSR", "ETH", "ODU",</w:t>
            </w:r>
            <w:r w:rsidR="00033EE5">
              <w:rPr>
                <w:color w:val="auto"/>
                <w:szCs w:val="22"/>
                <w:lang w:eastAsia="en-US"/>
              </w:rPr>
              <w:t xml:space="preserve"> or</w:t>
            </w:r>
            <w:r w:rsidRPr="00B67E30">
              <w:rPr>
                <w:color w:val="auto"/>
                <w:szCs w:val="22"/>
                <w:lang w:eastAsia="en-US"/>
              </w:rPr>
              <w:t xml:space="preserve"> “PHOTONIC_MEDIA”</w:t>
            </w:r>
          </w:p>
          <w:p w14:paraId="07547400" w14:textId="5B70EF35" w:rsidR="002D551F" w:rsidRPr="00B67E30" w:rsidRDefault="002D551F" w:rsidP="00AB1AD8">
            <w:pPr>
              <w:rPr>
                <w:color w:val="auto"/>
                <w:szCs w:val="22"/>
                <w:lang w:eastAsia="en-US"/>
              </w:rPr>
            </w:pPr>
            <w:r w:rsidRPr="00B67E30">
              <w:rPr>
                <w:color w:val="auto"/>
                <w:szCs w:val="22"/>
                <w:lang w:eastAsia="en-US"/>
              </w:rPr>
              <w:t>]</w:t>
            </w:r>
            <w:r w:rsidR="00960E62" w:rsidRPr="00B67E30">
              <w:rPr>
                <w:color w:val="auto"/>
                <w:szCs w:val="22"/>
                <w:lang w:eastAsia="en-US"/>
              </w:rPr>
              <w:t xml:space="preserve"> depending on the layer</w:t>
            </w:r>
          </w:p>
        </w:tc>
        <w:tc>
          <w:tcPr>
            <w:tcW w:w="679" w:type="dxa"/>
          </w:tcPr>
          <w:p w14:paraId="4DF2DEAB" w14:textId="77777777" w:rsidR="002D551F" w:rsidRPr="00B67E30" w:rsidRDefault="002D551F" w:rsidP="00AB1AD8">
            <w:pPr>
              <w:rPr>
                <w:color w:val="auto"/>
                <w:szCs w:val="22"/>
                <w:lang w:eastAsia="en-US"/>
              </w:rPr>
            </w:pPr>
            <w:r w:rsidRPr="00B67E30">
              <w:rPr>
                <w:color w:val="auto"/>
                <w:szCs w:val="22"/>
                <w:lang w:eastAsia="en-US"/>
              </w:rPr>
              <w:t>RO</w:t>
            </w:r>
          </w:p>
        </w:tc>
        <w:tc>
          <w:tcPr>
            <w:tcW w:w="851" w:type="dxa"/>
          </w:tcPr>
          <w:p w14:paraId="79552893" w14:textId="77777777" w:rsidR="002D551F" w:rsidRPr="00B67E30" w:rsidRDefault="002D551F" w:rsidP="00AB1AD8">
            <w:pPr>
              <w:rPr>
                <w:color w:val="auto"/>
                <w:szCs w:val="22"/>
                <w:lang w:eastAsia="en-US"/>
              </w:rPr>
            </w:pPr>
            <w:r w:rsidRPr="00B67E30">
              <w:rPr>
                <w:color w:val="auto"/>
                <w:szCs w:val="22"/>
                <w:lang w:eastAsia="en-US"/>
              </w:rPr>
              <w:t>M</w:t>
            </w:r>
          </w:p>
        </w:tc>
        <w:tc>
          <w:tcPr>
            <w:tcW w:w="3544" w:type="dxa"/>
          </w:tcPr>
          <w:p w14:paraId="1AAD01CF" w14:textId="77777777" w:rsidR="00DB5F38" w:rsidRPr="00B67E30" w:rsidRDefault="00DB5F38" w:rsidP="00DB5F38">
            <w:pPr>
              <w:numPr>
                <w:ilvl w:val="0"/>
                <w:numId w:val="12"/>
              </w:numPr>
              <w:spacing w:after="0"/>
              <w:ind w:left="144" w:hanging="144"/>
              <w:contextualSpacing/>
              <w:rPr>
                <w:color w:val="auto"/>
                <w:szCs w:val="22"/>
                <w:lang w:eastAsia="en-US"/>
              </w:rPr>
            </w:pPr>
            <w:r w:rsidRPr="00B67E30">
              <w:rPr>
                <w:color w:val="auto"/>
                <w:szCs w:val="22"/>
                <w:lang w:eastAsia="en-US"/>
              </w:rPr>
              <w:t xml:space="preserve">Provided by </w:t>
            </w:r>
            <w:proofErr w:type="spellStart"/>
            <w:r w:rsidRPr="00D370BE">
              <w:rPr>
                <w:i/>
                <w:iCs/>
                <w:color w:val="auto"/>
                <w:szCs w:val="22"/>
                <w:lang w:eastAsia="en-US"/>
              </w:rPr>
              <w:t>tapi</w:t>
            </w:r>
            <w:proofErr w:type="spellEnd"/>
            <w:r w:rsidRPr="00D370BE">
              <w:rPr>
                <w:i/>
                <w:iCs/>
                <w:color w:val="auto"/>
                <w:szCs w:val="22"/>
                <w:lang w:eastAsia="en-US"/>
              </w:rPr>
              <w:t>-server</w:t>
            </w:r>
          </w:p>
          <w:p w14:paraId="56E49821" w14:textId="77777777" w:rsidR="00DB5F38" w:rsidRDefault="00DB5F38" w:rsidP="00AB1AD8">
            <w:pPr>
              <w:ind w:left="144"/>
              <w:contextualSpacing/>
              <w:rPr>
                <w:i/>
                <w:iCs/>
                <w:color w:val="auto"/>
                <w:szCs w:val="22"/>
                <w:lang w:eastAsia="en-US"/>
              </w:rPr>
            </w:pPr>
          </w:p>
          <w:p w14:paraId="592DB4E0" w14:textId="56D8C784" w:rsidR="002D551F" w:rsidRDefault="00370E91" w:rsidP="00AB1AD8">
            <w:pPr>
              <w:ind w:left="144"/>
              <w:contextualSpacing/>
              <w:rPr>
                <w:i/>
                <w:iCs/>
                <w:color w:val="auto"/>
                <w:szCs w:val="22"/>
                <w:lang w:eastAsia="en-US"/>
              </w:rPr>
            </w:pPr>
            <w:r w:rsidRPr="00B67E30">
              <w:rPr>
                <w:i/>
                <w:iCs/>
                <w:color w:val="auto"/>
                <w:szCs w:val="22"/>
                <w:lang w:eastAsia="en-US"/>
              </w:rPr>
              <w:t xml:space="preserve">NOTE: The case where a SIP </w:t>
            </w:r>
            <w:r w:rsidR="003F47B9" w:rsidRPr="00B67E30">
              <w:rPr>
                <w:i/>
                <w:iCs/>
                <w:color w:val="auto"/>
                <w:szCs w:val="22"/>
                <w:lang w:eastAsia="en-US"/>
              </w:rPr>
              <w:t>could theoretically</w:t>
            </w:r>
            <w:r w:rsidRPr="00B67E30">
              <w:rPr>
                <w:i/>
                <w:iCs/>
                <w:color w:val="auto"/>
                <w:szCs w:val="22"/>
                <w:lang w:eastAsia="en-US"/>
              </w:rPr>
              <w:t xml:space="preserve"> support more than one layer is left for further study. </w:t>
            </w:r>
            <w:r w:rsidR="002F77AC">
              <w:rPr>
                <w:i/>
                <w:iCs/>
                <w:color w:val="auto"/>
                <w:szCs w:val="22"/>
                <w:lang w:eastAsia="en-US"/>
              </w:rPr>
              <w:t>The model only supports one layer.</w:t>
            </w:r>
          </w:p>
          <w:p w14:paraId="5302832A" w14:textId="26C470F2" w:rsidR="00A22257" w:rsidRPr="00B67E30" w:rsidRDefault="00A22257" w:rsidP="00AB1AD8">
            <w:pPr>
              <w:ind w:left="144"/>
              <w:contextualSpacing/>
              <w:rPr>
                <w:i/>
                <w:iCs/>
                <w:color w:val="auto"/>
                <w:szCs w:val="22"/>
                <w:lang w:eastAsia="en-US"/>
              </w:rPr>
            </w:pPr>
          </w:p>
        </w:tc>
      </w:tr>
      <w:tr w:rsidR="00B67E30" w:rsidRPr="00B67E30" w14:paraId="6ACDF147" w14:textId="77777777" w:rsidTr="0052077B">
        <w:trPr>
          <w:cnfStyle w:val="000000100000" w:firstRow="0" w:lastRow="0" w:firstColumn="0" w:lastColumn="0" w:oddVBand="0" w:evenVBand="0" w:oddHBand="1" w:evenHBand="0" w:firstRowFirstColumn="0" w:firstRowLastColumn="0" w:lastRowFirstColumn="0" w:lastRowLastColumn="0"/>
        </w:trPr>
        <w:tc>
          <w:tcPr>
            <w:tcW w:w="1902" w:type="dxa"/>
          </w:tcPr>
          <w:p w14:paraId="10DBF299" w14:textId="77777777" w:rsidR="002D551F" w:rsidRPr="00B67E30" w:rsidRDefault="002D551F" w:rsidP="00AB1AD8">
            <w:pPr>
              <w:rPr>
                <w:color w:val="auto"/>
                <w:szCs w:val="22"/>
                <w:lang w:eastAsia="en-US"/>
              </w:rPr>
            </w:pPr>
            <w:r w:rsidRPr="00B67E30">
              <w:rPr>
                <w:color w:val="auto"/>
                <w:szCs w:val="22"/>
                <w:lang w:eastAsia="en-US"/>
              </w:rPr>
              <w:t>supported-layer-protocol-qualifier</w:t>
            </w:r>
          </w:p>
        </w:tc>
        <w:tc>
          <w:tcPr>
            <w:tcW w:w="3656" w:type="dxa"/>
          </w:tcPr>
          <w:p w14:paraId="60F689DB" w14:textId="77777777" w:rsidR="002D551F" w:rsidRPr="00B67E30" w:rsidRDefault="002D551F" w:rsidP="00AB1AD8">
            <w:pPr>
              <w:rPr>
                <w:color w:val="auto"/>
                <w:szCs w:val="22"/>
                <w:lang w:eastAsia="en-US"/>
              </w:rPr>
            </w:pPr>
            <w:r w:rsidRPr="00B67E30">
              <w:rPr>
                <w:color w:val="auto"/>
                <w:szCs w:val="22"/>
                <w:lang w:eastAsia="en-US"/>
              </w:rPr>
              <w:t>List of ["DIGITAL_SIGNAL_TYPE", "ODU_TYPE", "PHOTONIC_LAYER_QUALIFIER”]</w:t>
            </w:r>
          </w:p>
        </w:tc>
        <w:tc>
          <w:tcPr>
            <w:tcW w:w="679" w:type="dxa"/>
          </w:tcPr>
          <w:p w14:paraId="6D139230" w14:textId="77777777" w:rsidR="002D551F" w:rsidRPr="00B67E30" w:rsidRDefault="002D551F" w:rsidP="00AB1AD8">
            <w:pPr>
              <w:rPr>
                <w:color w:val="auto"/>
                <w:szCs w:val="22"/>
                <w:lang w:eastAsia="en-US"/>
              </w:rPr>
            </w:pPr>
            <w:r w:rsidRPr="00B67E30">
              <w:rPr>
                <w:color w:val="auto"/>
                <w:szCs w:val="22"/>
                <w:lang w:eastAsia="en-US"/>
              </w:rPr>
              <w:t>RO</w:t>
            </w:r>
          </w:p>
        </w:tc>
        <w:tc>
          <w:tcPr>
            <w:tcW w:w="851" w:type="dxa"/>
          </w:tcPr>
          <w:p w14:paraId="22DC3067" w14:textId="4A484165" w:rsidR="002D551F" w:rsidRPr="00B67E30" w:rsidRDefault="00EF159D" w:rsidP="00AB1AD8">
            <w:pPr>
              <w:rPr>
                <w:color w:val="auto"/>
                <w:szCs w:val="22"/>
                <w:lang w:eastAsia="en-US"/>
              </w:rPr>
            </w:pPr>
            <w:r>
              <w:rPr>
                <w:color w:val="auto"/>
                <w:szCs w:val="22"/>
                <w:lang w:eastAsia="en-US"/>
              </w:rPr>
              <w:t>C</w:t>
            </w:r>
          </w:p>
        </w:tc>
        <w:tc>
          <w:tcPr>
            <w:tcW w:w="3544" w:type="dxa"/>
          </w:tcPr>
          <w:p w14:paraId="7439A7B9" w14:textId="77777777" w:rsidR="002D551F" w:rsidRPr="00B67E30" w:rsidRDefault="002D551F" w:rsidP="00381A66">
            <w:pPr>
              <w:numPr>
                <w:ilvl w:val="0"/>
                <w:numId w:val="12"/>
              </w:numPr>
              <w:spacing w:after="0"/>
              <w:ind w:left="144" w:hanging="144"/>
              <w:contextualSpacing/>
              <w:rPr>
                <w:color w:val="auto"/>
                <w:szCs w:val="22"/>
                <w:lang w:eastAsia="en-US"/>
              </w:rPr>
            </w:pPr>
            <w:r w:rsidRPr="00B67E30">
              <w:rPr>
                <w:color w:val="auto"/>
                <w:szCs w:val="22"/>
                <w:lang w:eastAsia="en-US"/>
              </w:rPr>
              <w:t xml:space="preserve">Provided by </w:t>
            </w:r>
            <w:proofErr w:type="spellStart"/>
            <w:r w:rsidRPr="00B67E30">
              <w:rPr>
                <w:color w:val="auto"/>
                <w:szCs w:val="22"/>
                <w:lang w:eastAsia="en-US"/>
              </w:rPr>
              <w:t>tapi</w:t>
            </w:r>
            <w:proofErr w:type="spellEnd"/>
            <w:r w:rsidRPr="00B67E30">
              <w:rPr>
                <w:color w:val="auto"/>
                <w:szCs w:val="22"/>
                <w:lang w:eastAsia="en-US"/>
              </w:rPr>
              <w:t>-server</w:t>
            </w:r>
          </w:p>
          <w:p w14:paraId="62E448E9" w14:textId="1F871F3C" w:rsidR="002D551F" w:rsidRPr="00B67E30" w:rsidRDefault="00EF159D" w:rsidP="00381A66">
            <w:pPr>
              <w:numPr>
                <w:ilvl w:val="0"/>
                <w:numId w:val="12"/>
              </w:numPr>
              <w:spacing w:after="0"/>
              <w:ind w:left="144" w:hanging="144"/>
              <w:contextualSpacing/>
              <w:rPr>
                <w:color w:val="auto"/>
                <w:szCs w:val="22"/>
                <w:lang w:eastAsia="en-US"/>
              </w:rPr>
            </w:pPr>
            <w:r>
              <w:rPr>
                <w:color w:val="auto"/>
                <w:szCs w:val="22"/>
                <w:lang w:eastAsia="en-US"/>
              </w:rPr>
              <w:t xml:space="preserve"> C</w:t>
            </w:r>
            <w:r w:rsidR="002D551F" w:rsidRPr="00B67E30">
              <w:rPr>
                <w:color w:val="auto"/>
                <w:szCs w:val="22"/>
                <w:lang w:eastAsia="en-US"/>
              </w:rPr>
              <w:t>hildren identities defined for ["DIGITAL_SIGNAL_TYPE", "ODU_TYPE</w:t>
            </w:r>
            <w:proofErr w:type="gramStart"/>
            <w:r w:rsidR="002D551F" w:rsidRPr="00B67E30">
              <w:rPr>
                <w:color w:val="auto"/>
                <w:szCs w:val="22"/>
                <w:lang w:eastAsia="en-US"/>
              </w:rPr>
              <w:t xml:space="preserve">",   </w:t>
            </w:r>
            <w:proofErr w:type="gramEnd"/>
            <w:r w:rsidR="002D551F" w:rsidRPr="00B67E30">
              <w:rPr>
                <w:color w:val="auto"/>
                <w:szCs w:val="22"/>
                <w:lang w:eastAsia="en-US"/>
              </w:rPr>
              <w:t>"PHOTONIC_LAYER_QUALIFIER”] MUST be supported</w:t>
            </w:r>
            <w:r>
              <w:rPr>
                <w:color w:val="auto"/>
                <w:szCs w:val="22"/>
                <w:lang w:eastAsia="en-US"/>
              </w:rPr>
              <w:t xml:space="preserve"> depending on hardware capabilities.</w:t>
            </w:r>
          </w:p>
        </w:tc>
      </w:tr>
      <w:tr w:rsidR="00B67E30" w:rsidRPr="00B67E30" w14:paraId="1E276FD7" w14:textId="77777777" w:rsidTr="0052077B">
        <w:tc>
          <w:tcPr>
            <w:tcW w:w="1902" w:type="dxa"/>
          </w:tcPr>
          <w:p w14:paraId="79AE1A70" w14:textId="77777777" w:rsidR="002D551F" w:rsidRPr="00B67E30" w:rsidRDefault="002D551F" w:rsidP="00AB1AD8">
            <w:pPr>
              <w:rPr>
                <w:color w:val="auto"/>
                <w:szCs w:val="22"/>
                <w:lang w:eastAsia="en-US"/>
              </w:rPr>
            </w:pPr>
            <w:proofErr w:type="gramStart"/>
            <w:r w:rsidRPr="00B67E30">
              <w:rPr>
                <w:color w:val="auto"/>
                <w:szCs w:val="22"/>
                <w:lang w:eastAsia="en-US"/>
              </w:rPr>
              <w:t>administrative-state</w:t>
            </w:r>
            <w:proofErr w:type="gramEnd"/>
          </w:p>
        </w:tc>
        <w:tc>
          <w:tcPr>
            <w:tcW w:w="3656" w:type="dxa"/>
          </w:tcPr>
          <w:p w14:paraId="27393F63" w14:textId="2F3B3BF6" w:rsidR="002D551F" w:rsidRPr="00B67E30" w:rsidRDefault="00911493" w:rsidP="00AB1AD8">
            <w:pPr>
              <w:rPr>
                <w:color w:val="auto"/>
                <w:szCs w:val="22"/>
                <w:lang w:eastAsia="en-US"/>
              </w:rPr>
            </w:pPr>
            <w:r w:rsidRPr="00B67E30">
              <w:rPr>
                <w:color w:val="auto"/>
                <w:szCs w:val="22"/>
                <w:lang w:eastAsia="en-US"/>
              </w:rPr>
              <w:t xml:space="preserve">One of </w:t>
            </w:r>
            <w:r w:rsidR="002D551F" w:rsidRPr="00B67E30">
              <w:rPr>
                <w:color w:val="auto"/>
                <w:szCs w:val="22"/>
                <w:lang w:eastAsia="en-US"/>
              </w:rPr>
              <w:t>["UNLOCKED", "LOCKED"]</w:t>
            </w:r>
          </w:p>
        </w:tc>
        <w:tc>
          <w:tcPr>
            <w:tcW w:w="679" w:type="dxa"/>
          </w:tcPr>
          <w:p w14:paraId="5A4186D0" w14:textId="77777777" w:rsidR="002D551F" w:rsidRPr="00B67E30" w:rsidRDefault="002D551F" w:rsidP="00AB1AD8">
            <w:pPr>
              <w:rPr>
                <w:color w:val="auto"/>
                <w:szCs w:val="22"/>
                <w:lang w:eastAsia="en-US"/>
              </w:rPr>
            </w:pPr>
            <w:r w:rsidRPr="00B67E30">
              <w:rPr>
                <w:color w:val="auto"/>
                <w:szCs w:val="22"/>
                <w:lang w:eastAsia="en-US"/>
              </w:rPr>
              <w:t>RW</w:t>
            </w:r>
          </w:p>
        </w:tc>
        <w:tc>
          <w:tcPr>
            <w:tcW w:w="851" w:type="dxa"/>
          </w:tcPr>
          <w:p w14:paraId="1EDDCF34" w14:textId="77777777" w:rsidR="002D551F" w:rsidRPr="00B67E30" w:rsidRDefault="002D551F" w:rsidP="00AB1AD8">
            <w:pPr>
              <w:rPr>
                <w:color w:val="auto"/>
                <w:szCs w:val="22"/>
                <w:lang w:eastAsia="en-US"/>
              </w:rPr>
            </w:pPr>
            <w:r w:rsidRPr="00B67E30">
              <w:rPr>
                <w:color w:val="auto"/>
                <w:szCs w:val="22"/>
                <w:lang w:eastAsia="en-US"/>
              </w:rPr>
              <w:t>M</w:t>
            </w:r>
          </w:p>
        </w:tc>
        <w:tc>
          <w:tcPr>
            <w:tcW w:w="3544" w:type="dxa"/>
          </w:tcPr>
          <w:p w14:paraId="3E62B81C" w14:textId="77777777" w:rsidR="002D551F" w:rsidRPr="00B67E30" w:rsidRDefault="002D551F" w:rsidP="00381A66">
            <w:pPr>
              <w:numPr>
                <w:ilvl w:val="0"/>
                <w:numId w:val="12"/>
              </w:numPr>
              <w:spacing w:after="0"/>
              <w:ind w:left="144" w:hanging="144"/>
              <w:contextualSpacing/>
              <w:rPr>
                <w:color w:val="auto"/>
                <w:szCs w:val="22"/>
                <w:lang w:eastAsia="en-US"/>
              </w:rPr>
            </w:pPr>
            <w:r w:rsidRPr="00B67E30">
              <w:rPr>
                <w:color w:val="auto"/>
                <w:szCs w:val="22"/>
                <w:lang w:eastAsia="en-US"/>
              </w:rPr>
              <w:t xml:space="preserve">Initial value provided by </w:t>
            </w:r>
            <w:proofErr w:type="spellStart"/>
            <w:r w:rsidRPr="00B67E30">
              <w:rPr>
                <w:i/>
                <w:color w:val="auto"/>
                <w:szCs w:val="22"/>
                <w:lang w:eastAsia="en-US"/>
              </w:rPr>
              <w:t>tapi</w:t>
            </w:r>
            <w:proofErr w:type="spellEnd"/>
            <w:r w:rsidRPr="00B67E30">
              <w:rPr>
                <w:i/>
                <w:color w:val="auto"/>
                <w:szCs w:val="22"/>
                <w:lang w:eastAsia="en-US"/>
              </w:rPr>
              <w:t>-server</w:t>
            </w:r>
          </w:p>
          <w:p w14:paraId="6C3DE92E" w14:textId="77777777" w:rsidR="002D551F" w:rsidRPr="00B67E30" w:rsidRDefault="002D551F" w:rsidP="00381A66">
            <w:pPr>
              <w:numPr>
                <w:ilvl w:val="0"/>
                <w:numId w:val="12"/>
              </w:numPr>
              <w:spacing w:after="0"/>
              <w:ind w:left="144" w:hanging="144"/>
              <w:contextualSpacing/>
              <w:rPr>
                <w:color w:val="auto"/>
                <w:szCs w:val="22"/>
                <w:lang w:eastAsia="en-US"/>
              </w:rPr>
            </w:pPr>
            <w:r w:rsidRPr="00B67E30">
              <w:rPr>
                <w:color w:val="auto"/>
                <w:szCs w:val="22"/>
                <w:lang w:eastAsia="en-US"/>
              </w:rPr>
              <w:t xml:space="preserve">Subsequent updates provided by </w:t>
            </w:r>
            <w:proofErr w:type="spellStart"/>
            <w:r w:rsidRPr="00B67E30">
              <w:rPr>
                <w:i/>
                <w:color w:val="auto"/>
                <w:szCs w:val="22"/>
                <w:lang w:eastAsia="en-US"/>
              </w:rPr>
              <w:t>tapi</w:t>
            </w:r>
            <w:proofErr w:type="spellEnd"/>
            <w:r w:rsidRPr="00B67E30">
              <w:rPr>
                <w:i/>
                <w:color w:val="auto"/>
                <w:szCs w:val="22"/>
                <w:lang w:eastAsia="en-US"/>
              </w:rPr>
              <w:t>-client</w:t>
            </w:r>
          </w:p>
        </w:tc>
      </w:tr>
      <w:tr w:rsidR="00B67E30" w:rsidRPr="00B67E30" w14:paraId="5480AD40" w14:textId="77777777" w:rsidTr="0052077B">
        <w:trPr>
          <w:cnfStyle w:val="000000100000" w:firstRow="0" w:lastRow="0" w:firstColumn="0" w:lastColumn="0" w:oddVBand="0" w:evenVBand="0" w:oddHBand="1" w:evenHBand="0" w:firstRowFirstColumn="0" w:firstRowLastColumn="0" w:lastRowFirstColumn="0" w:lastRowLastColumn="0"/>
        </w:trPr>
        <w:tc>
          <w:tcPr>
            <w:tcW w:w="1902" w:type="dxa"/>
          </w:tcPr>
          <w:p w14:paraId="69FA54C2" w14:textId="77777777" w:rsidR="002D551F" w:rsidRPr="00B67E30" w:rsidRDefault="002D551F" w:rsidP="00AB1AD8">
            <w:pPr>
              <w:rPr>
                <w:color w:val="auto"/>
                <w:szCs w:val="22"/>
                <w:lang w:eastAsia="en-US"/>
              </w:rPr>
            </w:pPr>
            <w:proofErr w:type="gramStart"/>
            <w:r w:rsidRPr="00B67E30">
              <w:rPr>
                <w:color w:val="auto"/>
                <w:szCs w:val="22"/>
                <w:lang w:eastAsia="en-US"/>
              </w:rPr>
              <w:t>operational-state</w:t>
            </w:r>
            <w:proofErr w:type="gramEnd"/>
          </w:p>
        </w:tc>
        <w:tc>
          <w:tcPr>
            <w:tcW w:w="3656" w:type="dxa"/>
          </w:tcPr>
          <w:p w14:paraId="43928585" w14:textId="2F1AEA10" w:rsidR="002D551F" w:rsidRPr="00B67E30" w:rsidRDefault="00911493" w:rsidP="00AB1AD8">
            <w:pPr>
              <w:rPr>
                <w:color w:val="auto"/>
                <w:szCs w:val="22"/>
                <w:lang w:eastAsia="en-US"/>
              </w:rPr>
            </w:pPr>
            <w:r w:rsidRPr="00B67E30">
              <w:rPr>
                <w:color w:val="auto"/>
                <w:szCs w:val="22"/>
                <w:lang w:eastAsia="en-US"/>
              </w:rPr>
              <w:t xml:space="preserve">One of </w:t>
            </w:r>
            <w:r w:rsidR="002D551F" w:rsidRPr="00B67E30">
              <w:rPr>
                <w:color w:val="auto"/>
                <w:szCs w:val="22"/>
                <w:lang w:eastAsia="en-US"/>
              </w:rPr>
              <w:t>["ENABLED", "DISABLED"]</w:t>
            </w:r>
          </w:p>
        </w:tc>
        <w:tc>
          <w:tcPr>
            <w:tcW w:w="679" w:type="dxa"/>
          </w:tcPr>
          <w:p w14:paraId="6719207F" w14:textId="77777777" w:rsidR="002D551F" w:rsidRPr="00B67E30" w:rsidRDefault="002D551F" w:rsidP="00AB1AD8">
            <w:pPr>
              <w:rPr>
                <w:color w:val="auto"/>
                <w:szCs w:val="22"/>
                <w:lang w:eastAsia="en-US"/>
              </w:rPr>
            </w:pPr>
            <w:r w:rsidRPr="00B67E30">
              <w:rPr>
                <w:color w:val="auto"/>
                <w:szCs w:val="22"/>
                <w:lang w:eastAsia="en-US"/>
              </w:rPr>
              <w:t>RO</w:t>
            </w:r>
          </w:p>
        </w:tc>
        <w:tc>
          <w:tcPr>
            <w:tcW w:w="851" w:type="dxa"/>
          </w:tcPr>
          <w:p w14:paraId="4A009887" w14:textId="77777777" w:rsidR="002D551F" w:rsidRPr="00B67E30" w:rsidRDefault="002D551F" w:rsidP="00AB1AD8">
            <w:pPr>
              <w:rPr>
                <w:color w:val="auto"/>
                <w:szCs w:val="22"/>
                <w:lang w:eastAsia="en-US"/>
              </w:rPr>
            </w:pPr>
            <w:r w:rsidRPr="00B67E30">
              <w:rPr>
                <w:color w:val="auto"/>
                <w:szCs w:val="22"/>
                <w:lang w:eastAsia="en-US"/>
              </w:rPr>
              <w:t>M</w:t>
            </w:r>
          </w:p>
        </w:tc>
        <w:tc>
          <w:tcPr>
            <w:tcW w:w="3544" w:type="dxa"/>
          </w:tcPr>
          <w:p w14:paraId="13E85E91" w14:textId="77777777" w:rsidR="002D551F" w:rsidRPr="00B67E30" w:rsidRDefault="002D551F" w:rsidP="00381A66">
            <w:pPr>
              <w:numPr>
                <w:ilvl w:val="0"/>
                <w:numId w:val="12"/>
              </w:numPr>
              <w:spacing w:after="0"/>
              <w:ind w:left="144" w:hanging="144"/>
              <w:contextualSpacing/>
              <w:rPr>
                <w:color w:val="auto"/>
                <w:szCs w:val="22"/>
                <w:lang w:eastAsia="en-US"/>
              </w:rPr>
            </w:pPr>
            <w:r w:rsidRPr="00B67E30">
              <w:rPr>
                <w:color w:val="auto"/>
                <w:szCs w:val="22"/>
                <w:lang w:eastAsia="en-US"/>
              </w:rPr>
              <w:t xml:space="preserve">Provided by </w:t>
            </w:r>
            <w:proofErr w:type="spellStart"/>
            <w:r w:rsidRPr="00B67E30">
              <w:rPr>
                <w:i/>
                <w:color w:val="auto"/>
                <w:szCs w:val="22"/>
                <w:lang w:eastAsia="en-US"/>
              </w:rPr>
              <w:t>tapi</w:t>
            </w:r>
            <w:proofErr w:type="spellEnd"/>
            <w:r w:rsidRPr="00B67E30">
              <w:rPr>
                <w:i/>
                <w:color w:val="auto"/>
                <w:szCs w:val="22"/>
                <w:lang w:eastAsia="en-US"/>
              </w:rPr>
              <w:t>-server</w:t>
            </w:r>
          </w:p>
        </w:tc>
      </w:tr>
      <w:tr w:rsidR="00B67E30" w:rsidRPr="00B67E30" w14:paraId="012BA3CD" w14:textId="77777777" w:rsidTr="0052077B">
        <w:tc>
          <w:tcPr>
            <w:tcW w:w="1902" w:type="dxa"/>
          </w:tcPr>
          <w:p w14:paraId="67836283" w14:textId="77777777" w:rsidR="002D551F" w:rsidRPr="00B67E30" w:rsidRDefault="002D551F" w:rsidP="00AB1AD8">
            <w:pPr>
              <w:rPr>
                <w:color w:val="auto"/>
                <w:szCs w:val="22"/>
                <w:lang w:eastAsia="en-US"/>
              </w:rPr>
            </w:pPr>
            <w:r w:rsidRPr="00B67E30">
              <w:rPr>
                <w:color w:val="auto"/>
                <w:szCs w:val="22"/>
                <w:lang w:eastAsia="en-US"/>
              </w:rPr>
              <w:t>lifecycle-state</w:t>
            </w:r>
          </w:p>
        </w:tc>
        <w:tc>
          <w:tcPr>
            <w:tcW w:w="3656" w:type="dxa"/>
          </w:tcPr>
          <w:p w14:paraId="6C82FA87" w14:textId="77777777" w:rsidR="004E2B07" w:rsidRDefault="00911493" w:rsidP="00AB1AD8">
            <w:pPr>
              <w:rPr>
                <w:color w:val="auto"/>
                <w:szCs w:val="22"/>
                <w:lang w:eastAsia="en-US"/>
              </w:rPr>
            </w:pPr>
            <w:r w:rsidRPr="00B67E30">
              <w:rPr>
                <w:color w:val="auto"/>
                <w:szCs w:val="22"/>
                <w:lang w:eastAsia="en-US"/>
              </w:rPr>
              <w:t xml:space="preserve">One of </w:t>
            </w:r>
            <w:r w:rsidR="002D551F" w:rsidRPr="00B67E30">
              <w:rPr>
                <w:color w:val="auto"/>
                <w:szCs w:val="22"/>
                <w:lang w:eastAsia="en-US"/>
              </w:rPr>
              <w:t>[</w:t>
            </w:r>
          </w:p>
          <w:p w14:paraId="4BF4CE04" w14:textId="321CB664" w:rsidR="004E2B07" w:rsidRDefault="002D551F" w:rsidP="00AB1AD8">
            <w:pPr>
              <w:rPr>
                <w:color w:val="auto"/>
                <w:szCs w:val="22"/>
                <w:lang w:eastAsia="en-US"/>
              </w:rPr>
            </w:pPr>
            <w:r w:rsidRPr="00B67E30">
              <w:rPr>
                <w:color w:val="auto"/>
                <w:szCs w:val="22"/>
                <w:lang w:eastAsia="en-US"/>
              </w:rPr>
              <w:t>"PLANNED", "POTENTIAL</w:t>
            </w:r>
            <w:r w:rsidR="00303376">
              <w:rPr>
                <w:color w:val="auto"/>
                <w:szCs w:val="22"/>
                <w:lang w:eastAsia="en-US"/>
              </w:rPr>
              <w:t>_</w:t>
            </w:r>
            <w:r w:rsidRPr="00B67E30">
              <w:rPr>
                <w:color w:val="auto"/>
                <w:szCs w:val="22"/>
                <w:lang w:eastAsia="en-US"/>
              </w:rPr>
              <w:t>AVAILABLE", "POTENTIAL_BUSY", "INSTALLED", "PENDING_REMOVAL"</w:t>
            </w:r>
          </w:p>
          <w:p w14:paraId="36673BDE" w14:textId="77D1F018" w:rsidR="002D551F" w:rsidRPr="00B67E30" w:rsidRDefault="002D551F" w:rsidP="00AB1AD8">
            <w:pPr>
              <w:rPr>
                <w:color w:val="auto"/>
                <w:szCs w:val="22"/>
                <w:lang w:eastAsia="en-US"/>
              </w:rPr>
            </w:pPr>
            <w:r w:rsidRPr="00B67E30">
              <w:rPr>
                <w:color w:val="auto"/>
                <w:szCs w:val="22"/>
                <w:lang w:eastAsia="en-US"/>
              </w:rPr>
              <w:t>]</w:t>
            </w:r>
          </w:p>
        </w:tc>
        <w:tc>
          <w:tcPr>
            <w:tcW w:w="679" w:type="dxa"/>
          </w:tcPr>
          <w:p w14:paraId="31708C4A" w14:textId="77777777" w:rsidR="002D551F" w:rsidRPr="00B67E30" w:rsidRDefault="002D551F" w:rsidP="00AB1AD8">
            <w:pPr>
              <w:rPr>
                <w:color w:val="auto"/>
                <w:szCs w:val="22"/>
                <w:lang w:eastAsia="en-US"/>
              </w:rPr>
            </w:pPr>
            <w:r w:rsidRPr="00B67E30">
              <w:rPr>
                <w:color w:val="auto"/>
                <w:szCs w:val="22"/>
                <w:lang w:eastAsia="en-US"/>
              </w:rPr>
              <w:t>RO</w:t>
            </w:r>
          </w:p>
        </w:tc>
        <w:tc>
          <w:tcPr>
            <w:tcW w:w="851" w:type="dxa"/>
          </w:tcPr>
          <w:p w14:paraId="45C2C827" w14:textId="77777777" w:rsidR="002D551F" w:rsidRPr="00B67E30" w:rsidRDefault="002D551F" w:rsidP="00AB1AD8">
            <w:pPr>
              <w:rPr>
                <w:color w:val="auto"/>
                <w:szCs w:val="22"/>
                <w:lang w:eastAsia="en-US"/>
              </w:rPr>
            </w:pPr>
            <w:r w:rsidRPr="00B67E30">
              <w:rPr>
                <w:color w:val="auto"/>
                <w:szCs w:val="22"/>
                <w:lang w:eastAsia="en-US"/>
              </w:rPr>
              <w:t>M</w:t>
            </w:r>
          </w:p>
        </w:tc>
        <w:tc>
          <w:tcPr>
            <w:tcW w:w="3544" w:type="dxa"/>
          </w:tcPr>
          <w:p w14:paraId="5C854EC4" w14:textId="77777777" w:rsidR="002D551F" w:rsidRPr="00B67E30" w:rsidRDefault="002D551F" w:rsidP="00381A66">
            <w:pPr>
              <w:numPr>
                <w:ilvl w:val="0"/>
                <w:numId w:val="12"/>
              </w:numPr>
              <w:spacing w:after="0"/>
              <w:ind w:left="144" w:hanging="144"/>
              <w:contextualSpacing/>
              <w:rPr>
                <w:color w:val="auto"/>
                <w:szCs w:val="22"/>
                <w:lang w:eastAsia="en-US"/>
              </w:rPr>
            </w:pPr>
            <w:r w:rsidRPr="00B67E30">
              <w:rPr>
                <w:color w:val="auto"/>
                <w:szCs w:val="22"/>
                <w:lang w:eastAsia="en-US"/>
              </w:rPr>
              <w:t xml:space="preserve">Provided by </w:t>
            </w:r>
            <w:proofErr w:type="spellStart"/>
            <w:r w:rsidRPr="00B67E30">
              <w:rPr>
                <w:i/>
                <w:color w:val="auto"/>
                <w:szCs w:val="22"/>
                <w:lang w:eastAsia="en-US"/>
              </w:rPr>
              <w:t>tapi</w:t>
            </w:r>
            <w:proofErr w:type="spellEnd"/>
            <w:r w:rsidRPr="00B67E30">
              <w:rPr>
                <w:i/>
                <w:color w:val="auto"/>
                <w:szCs w:val="22"/>
                <w:lang w:eastAsia="en-US"/>
              </w:rPr>
              <w:t>-server</w:t>
            </w:r>
          </w:p>
        </w:tc>
      </w:tr>
      <w:tr w:rsidR="00B67E30" w:rsidRPr="00B67E30" w14:paraId="0F8DA84D" w14:textId="77777777" w:rsidTr="0052077B">
        <w:trPr>
          <w:cnfStyle w:val="000000100000" w:firstRow="0" w:lastRow="0" w:firstColumn="0" w:lastColumn="0" w:oddVBand="0" w:evenVBand="0" w:oddHBand="1" w:evenHBand="0" w:firstRowFirstColumn="0" w:firstRowLastColumn="0" w:lastRowFirstColumn="0" w:lastRowLastColumn="0"/>
        </w:trPr>
        <w:tc>
          <w:tcPr>
            <w:tcW w:w="1902" w:type="dxa"/>
          </w:tcPr>
          <w:p w14:paraId="0237A6D9" w14:textId="77777777" w:rsidR="002D551F" w:rsidRPr="00B67E30" w:rsidRDefault="002D551F" w:rsidP="00AB1AD8">
            <w:pPr>
              <w:rPr>
                <w:color w:val="auto"/>
                <w:szCs w:val="22"/>
                <w:lang w:eastAsia="en-US"/>
              </w:rPr>
            </w:pPr>
            <w:r w:rsidRPr="00B67E30">
              <w:rPr>
                <w:color w:val="auto"/>
                <w:szCs w:val="22"/>
                <w:lang w:eastAsia="en-US"/>
              </w:rPr>
              <w:t>total-potential-capacity</w:t>
            </w:r>
          </w:p>
        </w:tc>
        <w:tc>
          <w:tcPr>
            <w:tcW w:w="3656" w:type="dxa"/>
          </w:tcPr>
          <w:p w14:paraId="2C088F3A" w14:textId="77777777" w:rsidR="002D551F" w:rsidRPr="00B67E30" w:rsidRDefault="002D551F" w:rsidP="00AB1AD8">
            <w:pPr>
              <w:rPr>
                <w:color w:val="auto"/>
                <w:szCs w:val="22"/>
                <w:lang w:eastAsia="en-US"/>
              </w:rPr>
            </w:pPr>
            <w:r w:rsidRPr="00B67E30">
              <w:rPr>
                <w:color w:val="auto"/>
                <w:szCs w:val="22"/>
                <w:lang w:eastAsia="en-US"/>
              </w:rPr>
              <w:t>“</w:t>
            </w:r>
            <w:proofErr w:type="gramStart"/>
            <w:r w:rsidRPr="00B67E30">
              <w:rPr>
                <w:color w:val="auto"/>
                <w:szCs w:val="22"/>
                <w:lang w:eastAsia="en-US"/>
              </w:rPr>
              <w:t>total</w:t>
            </w:r>
            <w:proofErr w:type="gramEnd"/>
            <w:r w:rsidRPr="00B67E30">
              <w:rPr>
                <w:color w:val="auto"/>
                <w:szCs w:val="22"/>
                <w:lang w:eastAsia="en-US"/>
              </w:rPr>
              <w:t>-size”: {</w:t>
            </w:r>
            <w:proofErr w:type="gramStart"/>
            <w:r w:rsidRPr="00B67E30">
              <w:rPr>
                <w:color w:val="auto"/>
                <w:szCs w:val="22"/>
                <w:lang w:eastAsia="en-US"/>
              </w:rPr>
              <w:t>value,  unit</w:t>
            </w:r>
            <w:proofErr w:type="gramEnd"/>
            <w:r w:rsidRPr="00B67E30">
              <w:rPr>
                <w:color w:val="auto"/>
                <w:szCs w:val="22"/>
                <w:lang w:eastAsia="en-US"/>
              </w:rPr>
              <w:t>}</w:t>
            </w:r>
          </w:p>
          <w:p w14:paraId="5F6B727B" w14:textId="77777777" w:rsidR="002D551F" w:rsidRPr="00B67E30" w:rsidRDefault="002D551F" w:rsidP="00381A66">
            <w:pPr>
              <w:numPr>
                <w:ilvl w:val="0"/>
                <w:numId w:val="12"/>
              </w:numPr>
              <w:spacing w:after="0"/>
              <w:ind w:left="144" w:hanging="144"/>
              <w:contextualSpacing/>
              <w:rPr>
                <w:color w:val="auto"/>
                <w:szCs w:val="22"/>
                <w:lang w:eastAsia="en-US"/>
              </w:rPr>
            </w:pPr>
            <w:r w:rsidRPr="00B67E30">
              <w:rPr>
                <w:color w:val="auto"/>
                <w:szCs w:val="22"/>
                <w:lang w:eastAsia="en-US"/>
              </w:rPr>
              <w:t>"value": "[0-</w:t>
            </w:r>
            <w:proofErr w:type="gramStart"/>
            <w:r w:rsidRPr="00B67E30">
              <w:rPr>
                <w:color w:val="auto"/>
                <w:szCs w:val="22"/>
                <w:lang w:eastAsia="en-US"/>
              </w:rPr>
              <w:t>9]{8}"</w:t>
            </w:r>
            <w:proofErr w:type="gramEnd"/>
            <w:r w:rsidRPr="00B67E30">
              <w:rPr>
                <w:color w:val="auto"/>
                <w:szCs w:val="22"/>
                <w:lang w:eastAsia="en-US"/>
              </w:rPr>
              <w:t>,</w:t>
            </w:r>
          </w:p>
          <w:p w14:paraId="2F5CD265" w14:textId="77777777" w:rsidR="00521141" w:rsidRDefault="002D551F" w:rsidP="00381A66">
            <w:pPr>
              <w:numPr>
                <w:ilvl w:val="0"/>
                <w:numId w:val="12"/>
              </w:numPr>
              <w:spacing w:after="0"/>
              <w:ind w:left="144" w:hanging="144"/>
              <w:contextualSpacing/>
              <w:rPr>
                <w:color w:val="auto"/>
                <w:szCs w:val="22"/>
                <w:lang w:eastAsia="en-US"/>
              </w:rPr>
            </w:pPr>
            <w:r w:rsidRPr="00B67E30">
              <w:rPr>
                <w:color w:val="auto"/>
                <w:szCs w:val="22"/>
                <w:lang w:eastAsia="en-US"/>
              </w:rPr>
              <w:t xml:space="preserve">"unit": </w:t>
            </w:r>
            <w:r w:rsidR="004E2B07">
              <w:rPr>
                <w:color w:val="auto"/>
                <w:szCs w:val="22"/>
                <w:lang w:eastAsia="en-US"/>
              </w:rPr>
              <w:t xml:space="preserve">One of </w:t>
            </w:r>
            <w:r w:rsidRPr="00B67E30">
              <w:rPr>
                <w:color w:val="auto"/>
                <w:szCs w:val="22"/>
                <w:lang w:eastAsia="en-US"/>
              </w:rPr>
              <w:t>[</w:t>
            </w:r>
          </w:p>
          <w:p w14:paraId="00A460D3" w14:textId="77777777" w:rsidR="00521141" w:rsidRDefault="002D551F" w:rsidP="00521141">
            <w:pPr>
              <w:spacing w:after="0"/>
              <w:ind w:left="144"/>
              <w:contextualSpacing/>
              <w:rPr>
                <w:color w:val="auto"/>
                <w:szCs w:val="22"/>
                <w:lang w:eastAsia="en-US"/>
              </w:rPr>
            </w:pPr>
            <w:r w:rsidRPr="00B67E30">
              <w:rPr>
                <w:color w:val="auto"/>
                <w:szCs w:val="22"/>
                <w:lang w:eastAsia="en-US"/>
              </w:rPr>
              <w:t>"TB", "TBPS", "GB", "GBPS", "MB", "MBPS", "</w:t>
            </w:r>
            <w:proofErr w:type="gramStart"/>
            <w:r w:rsidRPr="00B67E30">
              <w:rPr>
                <w:color w:val="auto"/>
                <w:szCs w:val="22"/>
                <w:lang w:eastAsia="en-US"/>
              </w:rPr>
              <w:t>KB</w:t>
            </w:r>
            <w:proofErr w:type="gramEnd"/>
            <w:r w:rsidRPr="00B67E30">
              <w:rPr>
                <w:color w:val="auto"/>
                <w:szCs w:val="22"/>
                <w:lang w:eastAsia="en-US"/>
              </w:rPr>
              <w:t>", "KBPS"</w:t>
            </w:r>
            <w:r w:rsidR="004E2B07">
              <w:rPr>
                <w:color w:val="auto"/>
                <w:szCs w:val="22"/>
                <w:lang w:eastAsia="en-US"/>
              </w:rPr>
              <w:t>, "GHz", "MHz"</w:t>
            </w:r>
          </w:p>
          <w:p w14:paraId="3813B209" w14:textId="170046AF" w:rsidR="002D551F" w:rsidRPr="00B67E30" w:rsidRDefault="002D551F" w:rsidP="00521141">
            <w:pPr>
              <w:spacing w:after="0"/>
              <w:ind w:left="144"/>
              <w:contextualSpacing/>
              <w:rPr>
                <w:color w:val="auto"/>
                <w:szCs w:val="22"/>
                <w:lang w:eastAsia="en-US"/>
              </w:rPr>
            </w:pPr>
            <w:r w:rsidRPr="00B67E30">
              <w:rPr>
                <w:color w:val="auto"/>
                <w:szCs w:val="22"/>
                <w:lang w:eastAsia="en-US"/>
              </w:rPr>
              <w:t>]</w:t>
            </w:r>
          </w:p>
        </w:tc>
        <w:tc>
          <w:tcPr>
            <w:tcW w:w="679" w:type="dxa"/>
          </w:tcPr>
          <w:p w14:paraId="66A1E13A" w14:textId="77777777" w:rsidR="002D551F" w:rsidRPr="00B67E30" w:rsidRDefault="002D551F" w:rsidP="00AB1AD8">
            <w:pPr>
              <w:rPr>
                <w:color w:val="auto"/>
                <w:szCs w:val="22"/>
                <w:lang w:eastAsia="en-US"/>
              </w:rPr>
            </w:pPr>
            <w:r w:rsidRPr="00B67E30">
              <w:rPr>
                <w:color w:val="auto"/>
                <w:szCs w:val="22"/>
                <w:lang w:eastAsia="en-US"/>
              </w:rPr>
              <w:t>RO</w:t>
            </w:r>
          </w:p>
        </w:tc>
        <w:tc>
          <w:tcPr>
            <w:tcW w:w="851" w:type="dxa"/>
          </w:tcPr>
          <w:p w14:paraId="6B4A65BA" w14:textId="4F122ACF" w:rsidR="002D551F" w:rsidRPr="00B67E30" w:rsidRDefault="006C0936" w:rsidP="00AB1AD8">
            <w:pPr>
              <w:rPr>
                <w:color w:val="auto"/>
                <w:szCs w:val="22"/>
                <w:lang w:eastAsia="en-US"/>
              </w:rPr>
            </w:pPr>
            <w:r w:rsidRPr="00B67E30">
              <w:rPr>
                <w:color w:val="auto"/>
                <w:szCs w:val="22"/>
                <w:lang w:eastAsia="en-US"/>
              </w:rPr>
              <w:t>C</w:t>
            </w:r>
          </w:p>
        </w:tc>
        <w:tc>
          <w:tcPr>
            <w:tcW w:w="3544" w:type="dxa"/>
          </w:tcPr>
          <w:p w14:paraId="0078BA21" w14:textId="32894687" w:rsidR="004E2B07" w:rsidRPr="004E2B07" w:rsidRDefault="002D551F" w:rsidP="003F6031">
            <w:pPr>
              <w:numPr>
                <w:ilvl w:val="0"/>
                <w:numId w:val="12"/>
              </w:numPr>
              <w:spacing w:after="0"/>
              <w:ind w:left="144" w:hanging="144"/>
              <w:contextualSpacing/>
              <w:rPr>
                <w:iCs/>
                <w:color w:val="auto"/>
                <w:szCs w:val="22"/>
                <w:lang w:eastAsia="en-US"/>
              </w:rPr>
            </w:pPr>
            <w:r w:rsidRPr="004E2B07">
              <w:rPr>
                <w:color w:val="auto"/>
                <w:szCs w:val="22"/>
                <w:lang w:eastAsia="en-US"/>
              </w:rPr>
              <w:t xml:space="preserve">Provided by </w:t>
            </w:r>
            <w:proofErr w:type="spellStart"/>
            <w:r w:rsidRPr="004E2B07">
              <w:rPr>
                <w:i/>
                <w:color w:val="auto"/>
                <w:szCs w:val="22"/>
                <w:lang w:eastAsia="en-US"/>
              </w:rPr>
              <w:t>tapi</w:t>
            </w:r>
            <w:proofErr w:type="spellEnd"/>
            <w:r w:rsidRPr="004E2B07">
              <w:rPr>
                <w:i/>
                <w:color w:val="auto"/>
                <w:szCs w:val="22"/>
                <w:lang w:eastAsia="en-US"/>
              </w:rPr>
              <w:t>-server</w:t>
            </w:r>
            <w:r w:rsidR="004E2B07" w:rsidRPr="004E2B07">
              <w:rPr>
                <w:i/>
                <w:color w:val="auto"/>
                <w:szCs w:val="22"/>
                <w:lang w:eastAsia="en-US"/>
              </w:rPr>
              <w:t xml:space="preserve"> </w:t>
            </w:r>
          </w:p>
          <w:p w14:paraId="576367E8" w14:textId="77777777" w:rsidR="004E2B07" w:rsidRPr="004E2B07" w:rsidRDefault="004E2B07" w:rsidP="004E2B07">
            <w:pPr>
              <w:spacing w:after="0"/>
              <w:ind w:left="144"/>
              <w:contextualSpacing/>
              <w:rPr>
                <w:iCs/>
                <w:color w:val="auto"/>
                <w:szCs w:val="22"/>
                <w:lang w:eastAsia="en-US"/>
              </w:rPr>
            </w:pPr>
          </w:p>
          <w:p w14:paraId="44411BAC" w14:textId="1B9623D6" w:rsidR="004E2B07" w:rsidRDefault="00853779" w:rsidP="003F6031">
            <w:pPr>
              <w:numPr>
                <w:ilvl w:val="0"/>
                <w:numId w:val="12"/>
              </w:numPr>
              <w:spacing w:after="0"/>
              <w:ind w:left="144" w:hanging="144"/>
              <w:contextualSpacing/>
              <w:rPr>
                <w:iCs/>
                <w:color w:val="auto"/>
                <w:szCs w:val="22"/>
                <w:lang w:eastAsia="en-US"/>
              </w:rPr>
            </w:pPr>
            <w:r w:rsidRPr="004E2B07">
              <w:rPr>
                <w:iCs/>
                <w:color w:val="auto"/>
                <w:szCs w:val="22"/>
                <w:lang w:eastAsia="en-US"/>
              </w:rPr>
              <w:t>NOTE: theoretical maximum bandwidth you can set up on the SIP.</w:t>
            </w:r>
            <w:r w:rsidR="006E33A4" w:rsidRPr="004E2B07">
              <w:rPr>
                <w:iCs/>
                <w:color w:val="auto"/>
                <w:szCs w:val="22"/>
                <w:lang w:eastAsia="en-US"/>
              </w:rPr>
              <w:t xml:space="preserve"> For example, 100 G</w:t>
            </w:r>
            <w:r w:rsidR="00B72454" w:rsidRPr="004E2B07">
              <w:rPr>
                <w:iCs/>
                <w:color w:val="auto"/>
                <w:szCs w:val="22"/>
                <w:lang w:eastAsia="en-US"/>
              </w:rPr>
              <w:t>b</w:t>
            </w:r>
            <w:r w:rsidR="006E33A4" w:rsidRPr="004E2B07">
              <w:rPr>
                <w:iCs/>
                <w:color w:val="auto"/>
                <w:szCs w:val="22"/>
                <w:lang w:eastAsia="en-US"/>
              </w:rPr>
              <w:t>.</w:t>
            </w:r>
          </w:p>
          <w:p w14:paraId="69E97DCA" w14:textId="77777777" w:rsidR="004E2B07" w:rsidRDefault="004E2B07" w:rsidP="004E2B07">
            <w:pPr>
              <w:spacing w:after="0"/>
              <w:contextualSpacing/>
              <w:rPr>
                <w:iCs/>
                <w:color w:val="auto"/>
                <w:szCs w:val="22"/>
                <w:lang w:eastAsia="en-US"/>
              </w:rPr>
            </w:pPr>
          </w:p>
          <w:p w14:paraId="675EBE13" w14:textId="43924767" w:rsidR="00B72454" w:rsidRPr="004E2B07" w:rsidRDefault="00B72454" w:rsidP="003F6031">
            <w:pPr>
              <w:numPr>
                <w:ilvl w:val="0"/>
                <w:numId w:val="12"/>
              </w:numPr>
              <w:spacing w:after="0"/>
              <w:ind w:left="144" w:hanging="144"/>
              <w:contextualSpacing/>
              <w:rPr>
                <w:iCs/>
                <w:color w:val="auto"/>
                <w:szCs w:val="22"/>
                <w:lang w:eastAsia="en-US"/>
              </w:rPr>
            </w:pPr>
            <w:r w:rsidRPr="004E2B07">
              <w:rPr>
                <w:iCs/>
                <w:color w:val="auto"/>
                <w:szCs w:val="22"/>
                <w:lang w:eastAsia="en-US"/>
              </w:rPr>
              <w:t xml:space="preserve">NOTE: </w:t>
            </w:r>
            <w:r w:rsidR="004E2B07" w:rsidRPr="004E2B07">
              <w:rPr>
                <w:iCs/>
                <w:color w:val="auto"/>
                <w:szCs w:val="22"/>
                <w:lang w:eastAsia="en-US"/>
              </w:rPr>
              <w:t>The use of capacity</w:t>
            </w:r>
            <w:r w:rsidR="004E2B07">
              <w:rPr>
                <w:iCs/>
                <w:color w:val="auto"/>
                <w:szCs w:val="22"/>
                <w:lang w:eastAsia="en-US"/>
              </w:rPr>
              <w:t xml:space="preserve"> </w:t>
            </w:r>
            <w:r w:rsidR="004E2B07" w:rsidRPr="004E2B07">
              <w:rPr>
                <w:i/>
                <w:color w:val="auto"/>
                <w:szCs w:val="22"/>
                <w:lang w:eastAsia="en-US"/>
              </w:rPr>
              <w:t>objects</w:t>
            </w:r>
            <w:r w:rsidR="004E2B07">
              <w:rPr>
                <w:iCs/>
                <w:color w:val="auto"/>
                <w:szCs w:val="22"/>
                <w:lang w:eastAsia="en-US"/>
              </w:rPr>
              <w:t>, values and u</w:t>
            </w:r>
            <w:r w:rsidR="004E2B07" w:rsidRPr="004E2B07">
              <w:rPr>
                <w:iCs/>
                <w:color w:val="auto"/>
                <w:szCs w:val="22"/>
                <w:lang w:eastAsia="en-US"/>
              </w:rPr>
              <w:t xml:space="preserve">nits is </w:t>
            </w:r>
            <w:proofErr w:type="gramStart"/>
            <w:r w:rsidR="004E2B07" w:rsidRPr="004E2B07">
              <w:rPr>
                <w:iCs/>
                <w:color w:val="auto"/>
                <w:szCs w:val="22"/>
                <w:lang w:eastAsia="en-US"/>
              </w:rPr>
              <w:t>technology-specific</w:t>
            </w:r>
            <w:proofErr w:type="gramEnd"/>
            <w:r w:rsidR="004E2B07" w:rsidRPr="004E2B07">
              <w:rPr>
                <w:iCs/>
                <w:color w:val="auto"/>
                <w:szCs w:val="22"/>
                <w:lang w:eastAsia="en-US"/>
              </w:rPr>
              <w:t xml:space="preserve">. </w:t>
            </w:r>
          </w:p>
          <w:p w14:paraId="202D93D9" w14:textId="4CBF70FF" w:rsidR="004E2B07" w:rsidRPr="00B67E30" w:rsidRDefault="004E2B07" w:rsidP="00AB1AD8">
            <w:pPr>
              <w:spacing w:after="0"/>
              <w:contextualSpacing/>
              <w:rPr>
                <w:iCs/>
                <w:color w:val="auto"/>
                <w:szCs w:val="22"/>
                <w:lang w:eastAsia="en-US"/>
              </w:rPr>
            </w:pPr>
          </w:p>
        </w:tc>
      </w:tr>
      <w:tr w:rsidR="00B67E30" w:rsidRPr="00B67E30" w14:paraId="138954DA" w14:textId="77777777" w:rsidTr="0052077B">
        <w:tc>
          <w:tcPr>
            <w:tcW w:w="1902" w:type="dxa"/>
          </w:tcPr>
          <w:p w14:paraId="487E5BDA" w14:textId="77777777" w:rsidR="002D551F" w:rsidRPr="00B67E30" w:rsidRDefault="002D551F" w:rsidP="00AB1AD8">
            <w:pPr>
              <w:rPr>
                <w:color w:val="auto"/>
                <w:szCs w:val="22"/>
                <w:lang w:eastAsia="en-US"/>
              </w:rPr>
            </w:pPr>
            <w:proofErr w:type="gramStart"/>
            <w:r w:rsidRPr="00B67E30">
              <w:rPr>
                <w:color w:val="auto"/>
                <w:szCs w:val="22"/>
                <w:lang w:eastAsia="en-US"/>
              </w:rPr>
              <w:t>available-capacity</w:t>
            </w:r>
            <w:proofErr w:type="gramEnd"/>
          </w:p>
        </w:tc>
        <w:tc>
          <w:tcPr>
            <w:tcW w:w="3656" w:type="dxa"/>
          </w:tcPr>
          <w:p w14:paraId="329697C8" w14:textId="77777777" w:rsidR="002D551F" w:rsidRPr="00B67E30" w:rsidRDefault="002D551F" w:rsidP="00AB1AD8">
            <w:pPr>
              <w:rPr>
                <w:color w:val="auto"/>
                <w:szCs w:val="22"/>
                <w:lang w:eastAsia="en-US"/>
              </w:rPr>
            </w:pPr>
            <w:r w:rsidRPr="00B67E30">
              <w:rPr>
                <w:color w:val="auto"/>
                <w:szCs w:val="22"/>
                <w:lang w:eastAsia="en-US"/>
              </w:rPr>
              <w:t>“</w:t>
            </w:r>
            <w:proofErr w:type="gramStart"/>
            <w:r w:rsidRPr="00B67E30">
              <w:rPr>
                <w:color w:val="auto"/>
                <w:szCs w:val="22"/>
                <w:lang w:eastAsia="en-US"/>
              </w:rPr>
              <w:t>total</w:t>
            </w:r>
            <w:proofErr w:type="gramEnd"/>
            <w:r w:rsidRPr="00B67E30">
              <w:rPr>
                <w:color w:val="auto"/>
                <w:szCs w:val="22"/>
                <w:lang w:eastAsia="en-US"/>
              </w:rPr>
              <w:t>-size”: {</w:t>
            </w:r>
            <w:proofErr w:type="gramStart"/>
            <w:r w:rsidRPr="00B67E30">
              <w:rPr>
                <w:color w:val="auto"/>
                <w:szCs w:val="22"/>
                <w:lang w:eastAsia="en-US"/>
              </w:rPr>
              <w:t>value,  unit</w:t>
            </w:r>
            <w:proofErr w:type="gramEnd"/>
            <w:r w:rsidRPr="00B67E30">
              <w:rPr>
                <w:color w:val="auto"/>
                <w:szCs w:val="22"/>
                <w:lang w:eastAsia="en-US"/>
              </w:rPr>
              <w:t>}</w:t>
            </w:r>
          </w:p>
          <w:p w14:paraId="5649A879" w14:textId="77777777" w:rsidR="002D551F" w:rsidRPr="00B67E30" w:rsidRDefault="002D551F" w:rsidP="00381A66">
            <w:pPr>
              <w:numPr>
                <w:ilvl w:val="0"/>
                <w:numId w:val="12"/>
              </w:numPr>
              <w:spacing w:after="0"/>
              <w:ind w:left="144" w:hanging="144"/>
              <w:contextualSpacing/>
              <w:rPr>
                <w:color w:val="auto"/>
                <w:szCs w:val="22"/>
                <w:lang w:eastAsia="en-US"/>
              </w:rPr>
            </w:pPr>
            <w:r w:rsidRPr="00B67E30">
              <w:rPr>
                <w:color w:val="auto"/>
                <w:szCs w:val="22"/>
                <w:lang w:eastAsia="en-US"/>
              </w:rPr>
              <w:t>"value": "[0-</w:t>
            </w:r>
            <w:proofErr w:type="gramStart"/>
            <w:r w:rsidRPr="00B67E30">
              <w:rPr>
                <w:color w:val="auto"/>
                <w:szCs w:val="22"/>
                <w:lang w:eastAsia="en-US"/>
              </w:rPr>
              <w:t>9]{8}"</w:t>
            </w:r>
            <w:proofErr w:type="gramEnd"/>
            <w:r w:rsidRPr="00B67E30">
              <w:rPr>
                <w:color w:val="auto"/>
                <w:szCs w:val="22"/>
                <w:lang w:eastAsia="en-US"/>
              </w:rPr>
              <w:t>,</w:t>
            </w:r>
          </w:p>
          <w:p w14:paraId="08F97CAB" w14:textId="77777777" w:rsidR="00521141" w:rsidRDefault="002D551F" w:rsidP="00381A66">
            <w:pPr>
              <w:numPr>
                <w:ilvl w:val="0"/>
                <w:numId w:val="12"/>
              </w:numPr>
              <w:spacing w:after="0"/>
              <w:ind w:left="144" w:hanging="144"/>
              <w:contextualSpacing/>
              <w:rPr>
                <w:color w:val="auto"/>
                <w:szCs w:val="22"/>
                <w:lang w:eastAsia="en-US"/>
              </w:rPr>
            </w:pPr>
            <w:r w:rsidRPr="00B67E30">
              <w:rPr>
                <w:color w:val="auto"/>
                <w:szCs w:val="22"/>
                <w:lang w:eastAsia="en-US"/>
              </w:rPr>
              <w:t xml:space="preserve">"unit": </w:t>
            </w:r>
            <w:r w:rsidR="004E2B07">
              <w:rPr>
                <w:color w:val="auto"/>
                <w:szCs w:val="22"/>
                <w:lang w:eastAsia="en-US"/>
              </w:rPr>
              <w:t xml:space="preserve">One of </w:t>
            </w:r>
            <w:r w:rsidRPr="00B67E30">
              <w:rPr>
                <w:color w:val="auto"/>
                <w:szCs w:val="22"/>
                <w:lang w:eastAsia="en-US"/>
              </w:rPr>
              <w:t>[</w:t>
            </w:r>
          </w:p>
          <w:p w14:paraId="675D72EF" w14:textId="77777777" w:rsidR="00521141" w:rsidRDefault="002D551F" w:rsidP="00521141">
            <w:pPr>
              <w:spacing w:after="0"/>
              <w:ind w:left="144"/>
              <w:contextualSpacing/>
              <w:rPr>
                <w:color w:val="auto"/>
                <w:szCs w:val="22"/>
                <w:lang w:eastAsia="en-US"/>
              </w:rPr>
            </w:pPr>
            <w:r w:rsidRPr="00B67E30">
              <w:rPr>
                <w:color w:val="auto"/>
                <w:szCs w:val="22"/>
                <w:lang w:eastAsia="en-US"/>
              </w:rPr>
              <w:t>"TB", "TBPS", "GB", "GBPS", "MB", "MBPS", "KB", "KBPS</w:t>
            </w:r>
            <w:proofErr w:type="gramStart"/>
            <w:r w:rsidRPr="00B67E30">
              <w:rPr>
                <w:color w:val="auto"/>
                <w:szCs w:val="22"/>
                <w:lang w:eastAsia="en-US"/>
              </w:rPr>
              <w:t>"</w:t>
            </w:r>
            <w:r w:rsidR="004E2B07">
              <w:rPr>
                <w:color w:val="auto"/>
                <w:szCs w:val="22"/>
                <w:lang w:eastAsia="en-US"/>
              </w:rPr>
              <w:t>,  "</w:t>
            </w:r>
            <w:proofErr w:type="gramEnd"/>
            <w:r w:rsidR="004E2B07">
              <w:rPr>
                <w:color w:val="auto"/>
                <w:szCs w:val="22"/>
                <w:lang w:eastAsia="en-US"/>
              </w:rPr>
              <w:t>GHz", "MHz"</w:t>
            </w:r>
          </w:p>
          <w:p w14:paraId="590F3960" w14:textId="663055EE" w:rsidR="002D551F" w:rsidRDefault="002D551F" w:rsidP="00521141">
            <w:pPr>
              <w:spacing w:after="0"/>
              <w:ind w:left="144"/>
              <w:contextualSpacing/>
              <w:rPr>
                <w:color w:val="auto"/>
                <w:szCs w:val="22"/>
                <w:lang w:eastAsia="en-US"/>
              </w:rPr>
            </w:pPr>
            <w:r w:rsidRPr="00B67E30">
              <w:rPr>
                <w:color w:val="auto"/>
                <w:szCs w:val="22"/>
                <w:lang w:eastAsia="en-US"/>
              </w:rPr>
              <w:t>]</w:t>
            </w:r>
          </w:p>
          <w:p w14:paraId="62D11B79" w14:textId="0ED69498" w:rsidR="00521141" w:rsidRPr="00B67E30" w:rsidRDefault="00521141" w:rsidP="00521141">
            <w:pPr>
              <w:spacing w:after="0"/>
              <w:ind w:left="144"/>
              <w:contextualSpacing/>
              <w:rPr>
                <w:color w:val="auto"/>
                <w:szCs w:val="22"/>
                <w:lang w:eastAsia="en-US"/>
              </w:rPr>
            </w:pPr>
          </w:p>
        </w:tc>
        <w:tc>
          <w:tcPr>
            <w:tcW w:w="679" w:type="dxa"/>
          </w:tcPr>
          <w:p w14:paraId="0B17D1EB" w14:textId="77777777" w:rsidR="002D551F" w:rsidRPr="00B67E30" w:rsidRDefault="002D551F" w:rsidP="00AB1AD8">
            <w:pPr>
              <w:rPr>
                <w:color w:val="auto"/>
                <w:szCs w:val="22"/>
                <w:lang w:eastAsia="en-US"/>
              </w:rPr>
            </w:pPr>
            <w:r w:rsidRPr="00B67E30">
              <w:rPr>
                <w:color w:val="auto"/>
                <w:szCs w:val="22"/>
                <w:lang w:eastAsia="en-US"/>
              </w:rPr>
              <w:t>RO</w:t>
            </w:r>
          </w:p>
        </w:tc>
        <w:tc>
          <w:tcPr>
            <w:tcW w:w="851" w:type="dxa"/>
          </w:tcPr>
          <w:p w14:paraId="2BDCD97F" w14:textId="523D8437" w:rsidR="002D551F" w:rsidRPr="00B67E30" w:rsidRDefault="006C0936" w:rsidP="00AB1AD8">
            <w:pPr>
              <w:rPr>
                <w:color w:val="auto"/>
                <w:szCs w:val="22"/>
                <w:lang w:eastAsia="en-US"/>
              </w:rPr>
            </w:pPr>
            <w:r w:rsidRPr="00B67E30">
              <w:rPr>
                <w:color w:val="auto"/>
                <w:szCs w:val="22"/>
                <w:lang w:eastAsia="en-US"/>
              </w:rPr>
              <w:t>C</w:t>
            </w:r>
          </w:p>
        </w:tc>
        <w:tc>
          <w:tcPr>
            <w:tcW w:w="3544" w:type="dxa"/>
          </w:tcPr>
          <w:p w14:paraId="5066AF71" w14:textId="77777777" w:rsidR="004E2B07" w:rsidRPr="004E2B07" w:rsidRDefault="002D551F" w:rsidP="003F6031">
            <w:pPr>
              <w:numPr>
                <w:ilvl w:val="0"/>
                <w:numId w:val="12"/>
              </w:numPr>
              <w:spacing w:after="0"/>
              <w:ind w:left="144" w:hanging="144"/>
              <w:contextualSpacing/>
              <w:rPr>
                <w:iCs/>
                <w:color w:val="auto"/>
                <w:szCs w:val="22"/>
                <w:lang w:eastAsia="en-US"/>
              </w:rPr>
            </w:pPr>
            <w:r w:rsidRPr="004E2B07">
              <w:rPr>
                <w:color w:val="auto"/>
                <w:szCs w:val="22"/>
                <w:lang w:eastAsia="en-US"/>
              </w:rPr>
              <w:t xml:space="preserve">Provided by </w:t>
            </w:r>
            <w:proofErr w:type="spellStart"/>
            <w:r w:rsidRPr="004E2B07">
              <w:rPr>
                <w:i/>
                <w:color w:val="auto"/>
                <w:szCs w:val="22"/>
                <w:lang w:eastAsia="en-US"/>
              </w:rPr>
              <w:t>tapi</w:t>
            </w:r>
            <w:proofErr w:type="spellEnd"/>
            <w:r w:rsidRPr="004E2B07">
              <w:rPr>
                <w:i/>
                <w:color w:val="auto"/>
                <w:szCs w:val="22"/>
                <w:lang w:eastAsia="en-US"/>
              </w:rPr>
              <w:t>-server</w:t>
            </w:r>
          </w:p>
          <w:p w14:paraId="61B1096E" w14:textId="77777777" w:rsidR="004E2B07" w:rsidRPr="004E2B07" w:rsidRDefault="004E2B07" w:rsidP="004E2B07">
            <w:pPr>
              <w:spacing w:after="0"/>
              <w:ind w:left="144"/>
              <w:contextualSpacing/>
              <w:rPr>
                <w:iCs/>
                <w:color w:val="auto"/>
                <w:szCs w:val="22"/>
                <w:lang w:eastAsia="en-US"/>
              </w:rPr>
            </w:pPr>
          </w:p>
          <w:p w14:paraId="5290AEA8" w14:textId="75996654" w:rsidR="004E2B07" w:rsidRPr="004E2B07" w:rsidRDefault="004E2B07" w:rsidP="004E2B07">
            <w:pPr>
              <w:numPr>
                <w:ilvl w:val="0"/>
                <w:numId w:val="12"/>
              </w:numPr>
              <w:spacing w:after="0"/>
              <w:ind w:left="144" w:hanging="144"/>
              <w:contextualSpacing/>
              <w:rPr>
                <w:iCs/>
                <w:color w:val="auto"/>
                <w:szCs w:val="22"/>
                <w:lang w:eastAsia="en-US"/>
              </w:rPr>
            </w:pPr>
            <w:r w:rsidRPr="004E2B07">
              <w:rPr>
                <w:iCs/>
                <w:color w:val="auto"/>
                <w:szCs w:val="22"/>
                <w:lang w:eastAsia="en-US"/>
              </w:rPr>
              <w:t xml:space="preserve">NOTE: The use of capacity </w:t>
            </w:r>
            <w:r w:rsidRPr="004E2B07">
              <w:rPr>
                <w:i/>
                <w:color w:val="auto"/>
                <w:szCs w:val="22"/>
                <w:lang w:eastAsia="en-US"/>
              </w:rPr>
              <w:t>objects</w:t>
            </w:r>
            <w:r w:rsidRPr="004E2B07">
              <w:rPr>
                <w:iCs/>
                <w:color w:val="auto"/>
                <w:szCs w:val="22"/>
                <w:lang w:eastAsia="en-US"/>
              </w:rPr>
              <w:t xml:space="preserve">, values and units is </w:t>
            </w:r>
            <w:proofErr w:type="gramStart"/>
            <w:r w:rsidRPr="004E2B07">
              <w:rPr>
                <w:iCs/>
                <w:color w:val="auto"/>
                <w:szCs w:val="22"/>
                <w:lang w:eastAsia="en-US"/>
              </w:rPr>
              <w:t>technology-specific</w:t>
            </w:r>
            <w:proofErr w:type="gramEnd"/>
            <w:r w:rsidRPr="004E2B07">
              <w:rPr>
                <w:iCs/>
                <w:color w:val="auto"/>
                <w:szCs w:val="22"/>
                <w:lang w:eastAsia="en-US"/>
              </w:rPr>
              <w:t xml:space="preserve">. </w:t>
            </w:r>
          </w:p>
        </w:tc>
      </w:tr>
      <w:tr w:rsidR="00B67E30" w:rsidRPr="00B67E30" w14:paraId="297A5E1C" w14:textId="77777777" w:rsidTr="0052077B">
        <w:trPr>
          <w:cnfStyle w:val="000000100000" w:firstRow="0" w:lastRow="0" w:firstColumn="0" w:lastColumn="0" w:oddVBand="0" w:evenVBand="0" w:oddHBand="1" w:evenHBand="0" w:firstRowFirstColumn="0" w:firstRowLastColumn="0" w:lastRowFirstColumn="0" w:lastRowLastColumn="0"/>
        </w:trPr>
        <w:tc>
          <w:tcPr>
            <w:tcW w:w="1902" w:type="dxa"/>
          </w:tcPr>
          <w:p w14:paraId="1688DF4D" w14:textId="44DC6302" w:rsidR="002D551F" w:rsidRPr="00B67E30" w:rsidRDefault="002D551F" w:rsidP="00AB1AD8">
            <w:pPr>
              <w:rPr>
                <w:color w:val="auto"/>
                <w:szCs w:val="22"/>
                <w:lang w:eastAsia="en-US"/>
              </w:rPr>
            </w:pPr>
            <w:r w:rsidRPr="00B67E30">
              <w:rPr>
                <w:color w:val="auto"/>
                <w:szCs w:val="22"/>
                <w:lang w:eastAsia="en-US"/>
              </w:rPr>
              <w:t>tapi-photonic-</w:t>
            </w:r>
            <w:proofErr w:type="gramStart"/>
            <w:r w:rsidRPr="00B67E30">
              <w:rPr>
                <w:color w:val="auto"/>
                <w:szCs w:val="22"/>
                <w:lang w:eastAsia="en-US"/>
              </w:rPr>
              <w:t>media:otsi</w:t>
            </w:r>
            <w:proofErr w:type="gramEnd"/>
            <w:r w:rsidRPr="00B67E30">
              <w:rPr>
                <w:color w:val="auto"/>
                <w:szCs w:val="22"/>
                <w:lang w:eastAsia="en-US"/>
              </w:rPr>
              <w:t>-service-interface-point-</w:t>
            </w:r>
            <w:r w:rsidRPr="00B67E30">
              <w:rPr>
                <w:color w:val="auto"/>
                <w:szCs w:val="22"/>
                <w:lang w:eastAsia="en-US"/>
              </w:rPr>
              <w:lastRenderedPageBreak/>
              <w:t>spec</w:t>
            </w:r>
            <w:r w:rsidR="006C55D2" w:rsidRPr="00B67E30">
              <w:rPr>
                <w:color w:val="auto"/>
                <w:szCs w:val="22"/>
                <w:lang w:eastAsia="en-US"/>
              </w:rPr>
              <w:t>/otsi-capability</w:t>
            </w:r>
          </w:p>
        </w:tc>
        <w:tc>
          <w:tcPr>
            <w:tcW w:w="3656" w:type="dxa"/>
          </w:tcPr>
          <w:p w14:paraId="2E9AE4D8" w14:textId="7C828FC2" w:rsidR="002D551F" w:rsidRPr="00B67E30" w:rsidRDefault="002D551F" w:rsidP="00381A66">
            <w:pPr>
              <w:numPr>
                <w:ilvl w:val="0"/>
                <w:numId w:val="12"/>
              </w:numPr>
              <w:spacing w:after="0"/>
              <w:ind w:left="144" w:hanging="144"/>
              <w:contextualSpacing/>
              <w:rPr>
                <w:color w:val="auto"/>
                <w:szCs w:val="22"/>
                <w:lang w:eastAsia="en-US"/>
              </w:rPr>
            </w:pPr>
            <w:r w:rsidRPr="00B67E30">
              <w:rPr>
                <w:color w:val="auto"/>
                <w:szCs w:val="22"/>
                <w:lang w:eastAsia="en-US"/>
              </w:rPr>
              <w:lastRenderedPageBreak/>
              <w:t>List of “supportable-central-frequency-spectrum-band</w:t>
            </w:r>
            <w:proofErr w:type="gramStart"/>
            <w:r w:rsidRPr="00B67E30">
              <w:rPr>
                <w:color w:val="auto"/>
                <w:szCs w:val="22"/>
                <w:lang w:eastAsia="en-US"/>
              </w:rPr>
              <w:t>”:{</w:t>
            </w:r>
            <w:proofErr w:type="gramEnd"/>
            <w:r w:rsidRPr="00B67E30">
              <w:rPr>
                <w:color w:val="auto"/>
                <w:szCs w:val="22"/>
                <w:lang w:eastAsia="en-US"/>
              </w:rPr>
              <w:t xml:space="preserve"> </w:t>
            </w:r>
            <w:r w:rsidR="001F3914" w:rsidRPr="00B67E30">
              <w:rPr>
                <w:color w:val="auto"/>
                <w:szCs w:val="22"/>
                <w:lang w:eastAsia="en-US"/>
              </w:rPr>
              <w:t>lower/upper-</w:t>
            </w:r>
            <w:r w:rsidRPr="00B67E30">
              <w:rPr>
                <w:color w:val="auto"/>
                <w:szCs w:val="22"/>
                <w:lang w:eastAsia="en-US"/>
              </w:rPr>
              <w:t xml:space="preserve">central-frequency, </w:t>
            </w:r>
            <w:r w:rsidRPr="00B67E30">
              <w:rPr>
                <w:color w:val="auto"/>
                <w:szCs w:val="22"/>
                <w:lang w:eastAsia="en-US"/>
              </w:rPr>
              <w:lastRenderedPageBreak/>
              <w:t>frequency-constraint: {adjustment-granularity, grid-type</w:t>
            </w:r>
            <w:proofErr w:type="gramStart"/>
            <w:r w:rsidRPr="00B67E30">
              <w:rPr>
                <w:color w:val="auto"/>
                <w:szCs w:val="22"/>
                <w:lang w:eastAsia="en-US"/>
              </w:rPr>
              <w:t>} }</w:t>
            </w:r>
            <w:proofErr w:type="gramEnd"/>
          </w:p>
          <w:p w14:paraId="0749EFD7" w14:textId="77777777" w:rsidR="002D551F" w:rsidRPr="00B67E30" w:rsidRDefault="002D551F" w:rsidP="00381A66">
            <w:pPr>
              <w:numPr>
                <w:ilvl w:val="1"/>
                <w:numId w:val="12"/>
              </w:numPr>
              <w:spacing w:after="0"/>
              <w:ind w:left="489" w:hanging="284"/>
              <w:contextualSpacing/>
              <w:rPr>
                <w:color w:val="auto"/>
                <w:szCs w:val="22"/>
                <w:lang w:eastAsia="en-US"/>
              </w:rPr>
            </w:pPr>
            <w:r w:rsidRPr="00B67E30">
              <w:rPr>
                <w:color w:val="auto"/>
                <w:szCs w:val="22"/>
                <w:lang w:eastAsia="en-US"/>
              </w:rPr>
              <w:t>“</w:t>
            </w:r>
            <w:proofErr w:type="gramStart"/>
            <w:r w:rsidRPr="00B67E30">
              <w:rPr>
                <w:color w:val="auto"/>
                <w:szCs w:val="22"/>
                <w:lang w:eastAsia="en-US"/>
              </w:rPr>
              <w:t>central</w:t>
            </w:r>
            <w:proofErr w:type="gramEnd"/>
            <w:r w:rsidRPr="00B67E30">
              <w:rPr>
                <w:color w:val="auto"/>
                <w:szCs w:val="22"/>
                <w:lang w:eastAsia="en-US"/>
              </w:rPr>
              <w:t>-frequency”: "</w:t>
            </w:r>
          </w:p>
          <w:p w14:paraId="3A82B584" w14:textId="77777777" w:rsidR="002D551F" w:rsidRPr="00B67E30" w:rsidRDefault="002D551F" w:rsidP="00AB1AD8">
            <w:pPr>
              <w:ind w:left="489"/>
              <w:contextualSpacing/>
              <w:rPr>
                <w:color w:val="auto"/>
                <w:szCs w:val="22"/>
                <w:lang w:eastAsia="en-US"/>
              </w:rPr>
            </w:pPr>
            <w:r w:rsidRPr="00B67E30">
              <w:rPr>
                <w:color w:val="auto"/>
                <w:szCs w:val="22"/>
                <w:lang w:eastAsia="en-US"/>
              </w:rPr>
              <w:t>[0-</w:t>
            </w:r>
            <w:proofErr w:type="gramStart"/>
            <w:r w:rsidRPr="00B67E30">
              <w:rPr>
                <w:color w:val="auto"/>
                <w:szCs w:val="22"/>
                <w:lang w:eastAsia="en-US"/>
              </w:rPr>
              <w:t>9]{9}"</w:t>
            </w:r>
            <w:proofErr w:type="gramEnd"/>
            <w:r w:rsidRPr="00B67E30">
              <w:rPr>
                <w:color w:val="auto"/>
                <w:szCs w:val="22"/>
                <w:lang w:eastAsia="en-US"/>
              </w:rPr>
              <w:t>,</w:t>
            </w:r>
          </w:p>
          <w:p w14:paraId="437A5B73" w14:textId="77777777" w:rsidR="002D551F" w:rsidRPr="00B67E30" w:rsidRDefault="002D551F" w:rsidP="00381A66">
            <w:pPr>
              <w:numPr>
                <w:ilvl w:val="1"/>
                <w:numId w:val="12"/>
              </w:numPr>
              <w:spacing w:after="0"/>
              <w:ind w:left="489" w:hanging="284"/>
              <w:contextualSpacing/>
              <w:rPr>
                <w:color w:val="auto"/>
                <w:szCs w:val="22"/>
                <w:lang w:eastAsia="en-US"/>
              </w:rPr>
            </w:pPr>
            <w:r w:rsidRPr="00B67E30">
              <w:rPr>
                <w:color w:val="auto"/>
                <w:szCs w:val="22"/>
                <w:lang w:eastAsia="en-US"/>
              </w:rPr>
              <w:t>“</w:t>
            </w:r>
            <w:proofErr w:type="gramStart"/>
            <w:r w:rsidRPr="00B67E30">
              <w:rPr>
                <w:color w:val="auto"/>
                <w:szCs w:val="22"/>
                <w:lang w:eastAsia="en-US"/>
              </w:rPr>
              <w:t>adjustment</w:t>
            </w:r>
            <w:proofErr w:type="gramEnd"/>
            <w:r w:rsidRPr="00B67E30">
              <w:rPr>
                <w:color w:val="auto"/>
                <w:szCs w:val="22"/>
                <w:lang w:eastAsia="en-US"/>
              </w:rPr>
              <w:t>-granularity</w:t>
            </w:r>
            <w:proofErr w:type="gramStart"/>
            <w:r w:rsidRPr="00B67E30">
              <w:rPr>
                <w:color w:val="auto"/>
                <w:szCs w:val="22"/>
                <w:lang w:eastAsia="en-US"/>
              </w:rPr>
              <w:t>”:[</w:t>
            </w:r>
            <w:proofErr w:type="gramEnd"/>
            <w:r w:rsidRPr="00B67E30">
              <w:rPr>
                <w:color w:val="auto"/>
                <w:szCs w:val="22"/>
                <w:lang w:eastAsia="en-US"/>
              </w:rPr>
              <w:t xml:space="preserve"> “UNCONSTRAINED”, “</w:t>
            </w:r>
            <w:r w:rsidRPr="00B67E30">
              <w:rPr>
                <w:color w:val="auto"/>
                <w:szCs w:val="22"/>
              </w:rPr>
              <w:t>G_3_125GHZ</w:t>
            </w:r>
            <w:r w:rsidRPr="00B67E30">
              <w:rPr>
                <w:color w:val="auto"/>
                <w:szCs w:val="22"/>
                <w:lang w:eastAsia="en-US"/>
              </w:rPr>
              <w:t>”, “</w:t>
            </w:r>
            <w:r w:rsidRPr="00B67E30">
              <w:rPr>
                <w:color w:val="auto"/>
                <w:szCs w:val="22"/>
              </w:rPr>
              <w:t>G_6_25GHZ”</w:t>
            </w:r>
            <w:r w:rsidRPr="00B67E30">
              <w:rPr>
                <w:color w:val="auto"/>
                <w:szCs w:val="22"/>
                <w:lang w:eastAsia="en-US"/>
              </w:rPr>
              <w:t>, “</w:t>
            </w:r>
            <w:r w:rsidRPr="00B67E30">
              <w:rPr>
                <w:color w:val="auto"/>
                <w:szCs w:val="22"/>
              </w:rPr>
              <w:t>G_12_5GHZ</w:t>
            </w:r>
            <w:r w:rsidRPr="00B67E30">
              <w:rPr>
                <w:color w:val="auto"/>
                <w:szCs w:val="22"/>
                <w:lang w:eastAsia="en-US"/>
              </w:rPr>
              <w:t>”, “</w:t>
            </w:r>
            <w:r w:rsidRPr="00B67E30">
              <w:rPr>
                <w:color w:val="auto"/>
                <w:szCs w:val="22"/>
              </w:rPr>
              <w:t>G_25GHZ</w:t>
            </w:r>
            <w:r w:rsidRPr="00B67E30">
              <w:rPr>
                <w:color w:val="auto"/>
                <w:szCs w:val="22"/>
                <w:lang w:eastAsia="en-US"/>
              </w:rPr>
              <w:t>”, “</w:t>
            </w:r>
            <w:r w:rsidRPr="00B67E30">
              <w:rPr>
                <w:color w:val="auto"/>
                <w:szCs w:val="22"/>
              </w:rPr>
              <w:t>G_50GHZ</w:t>
            </w:r>
            <w:r w:rsidRPr="00B67E30">
              <w:rPr>
                <w:color w:val="auto"/>
                <w:szCs w:val="22"/>
                <w:lang w:eastAsia="en-US"/>
              </w:rPr>
              <w:t>”, “</w:t>
            </w:r>
            <w:r w:rsidRPr="00B67E30">
              <w:rPr>
                <w:color w:val="auto"/>
                <w:szCs w:val="22"/>
              </w:rPr>
              <w:t>G_100GHZ”,</w:t>
            </w:r>
            <w:r w:rsidRPr="00B67E30">
              <w:rPr>
                <w:color w:val="auto"/>
                <w:szCs w:val="22"/>
                <w:lang w:eastAsia="en-US"/>
              </w:rPr>
              <w:t>]</w:t>
            </w:r>
          </w:p>
          <w:p w14:paraId="48132417" w14:textId="77777777" w:rsidR="002D551F" w:rsidRPr="00B67E30" w:rsidRDefault="002D551F" w:rsidP="00381A66">
            <w:pPr>
              <w:numPr>
                <w:ilvl w:val="1"/>
                <w:numId w:val="12"/>
              </w:numPr>
              <w:spacing w:after="0"/>
              <w:ind w:left="489" w:hanging="284"/>
              <w:contextualSpacing/>
              <w:rPr>
                <w:color w:val="auto"/>
                <w:szCs w:val="22"/>
                <w:lang w:eastAsia="en-US"/>
              </w:rPr>
            </w:pPr>
            <w:r w:rsidRPr="00B67E30">
              <w:rPr>
                <w:color w:val="auto"/>
                <w:szCs w:val="22"/>
                <w:lang w:eastAsia="en-US"/>
              </w:rPr>
              <w:t>“</w:t>
            </w:r>
            <w:proofErr w:type="gramStart"/>
            <w:r w:rsidRPr="00B67E30">
              <w:rPr>
                <w:color w:val="auto"/>
                <w:szCs w:val="22"/>
                <w:lang w:eastAsia="en-US"/>
              </w:rPr>
              <w:t>grid</w:t>
            </w:r>
            <w:proofErr w:type="gramEnd"/>
            <w:r w:rsidRPr="00B67E30">
              <w:rPr>
                <w:color w:val="auto"/>
                <w:szCs w:val="22"/>
                <w:lang w:eastAsia="en-US"/>
              </w:rPr>
              <w:t xml:space="preserve">-type”: [       </w:t>
            </w:r>
            <w:proofErr w:type="gramStart"/>
            <w:r w:rsidRPr="00B67E30">
              <w:rPr>
                <w:color w:val="auto"/>
                <w:szCs w:val="22"/>
                <w:lang w:eastAsia="en-US"/>
              </w:rPr>
              <w:t xml:space="preserve">   “</w:t>
            </w:r>
            <w:proofErr w:type="gramEnd"/>
            <w:r w:rsidRPr="00B67E30">
              <w:rPr>
                <w:color w:val="auto"/>
                <w:szCs w:val="22"/>
                <w:lang w:eastAsia="en-US"/>
              </w:rPr>
              <w:t>GRIDLESS”, “FLEX”, “CWDM”, “DWDM”]</w:t>
            </w:r>
          </w:p>
          <w:p w14:paraId="215C73FA" w14:textId="77777777" w:rsidR="002D551F" w:rsidRPr="00B67E30" w:rsidRDefault="002D551F" w:rsidP="00381A66">
            <w:pPr>
              <w:numPr>
                <w:ilvl w:val="0"/>
                <w:numId w:val="12"/>
              </w:numPr>
              <w:spacing w:after="0"/>
              <w:ind w:left="144" w:hanging="144"/>
              <w:contextualSpacing/>
              <w:rPr>
                <w:color w:val="auto"/>
                <w:szCs w:val="22"/>
                <w:lang w:eastAsia="en-US"/>
              </w:rPr>
            </w:pPr>
            <w:r w:rsidRPr="00B67E30">
              <w:rPr>
                <w:color w:val="auto"/>
                <w:szCs w:val="22"/>
                <w:lang w:eastAsia="en-US"/>
              </w:rPr>
              <w:t>List of “supportable-application-identifier</w:t>
            </w:r>
            <w:proofErr w:type="gramStart"/>
            <w:r w:rsidRPr="00B67E30">
              <w:rPr>
                <w:color w:val="auto"/>
                <w:szCs w:val="22"/>
                <w:lang w:eastAsia="en-US"/>
              </w:rPr>
              <w:t>”:{</w:t>
            </w:r>
            <w:proofErr w:type="gramEnd"/>
            <w:r w:rsidRPr="00B67E30">
              <w:rPr>
                <w:color w:val="auto"/>
                <w:szCs w:val="22"/>
                <w:lang w:eastAsia="en-US"/>
              </w:rPr>
              <w:t xml:space="preserve"> application-identifier-type, application-code}</w:t>
            </w:r>
          </w:p>
          <w:p w14:paraId="72DA0DB1" w14:textId="77777777" w:rsidR="002D551F" w:rsidRPr="00B67E30" w:rsidRDefault="002D551F" w:rsidP="00381A66">
            <w:pPr>
              <w:numPr>
                <w:ilvl w:val="1"/>
                <w:numId w:val="12"/>
              </w:numPr>
              <w:spacing w:after="0"/>
              <w:ind w:left="489" w:hanging="284"/>
              <w:contextualSpacing/>
              <w:rPr>
                <w:color w:val="auto"/>
                <w:szCs w:val="22"/>
                <w:lang w:eastAsia="en-US"/>
              </w:rPr>
            </w:pPr>
            <w:r w:rsidRPr="00B67E30">
              <w:rPr>
                <w:color w:val="auto"/>
                <w:szCs w:val="22"/>
                <w:lang w:eastAsia="en-US"/>
              </w:rPr>
              <w:t>“</w:t>
            </w:r>
            <w:proofErr w:type="gramStart"/>
            <w:r w:rsidRPr="00B67E30">
              <w:rPr>
                <w:color w:val="auto"/>
                <w:szCs w:val="22"/>
              </w:rPr>
              <w:t>application</w:t>
            </w:r>
            <w:proofErr w:type="gramEnd"/>
            <w:r w:rsidRPr="00B67E30">
              <w:rPr>
                <w:color w:val="auto"/>
                <w:szCs w:val="22"/>
              </w:rPr>
              <w:t>-identifier-type</w:t>
            </w:r>
            <w:proofErr w:type="gramStart"/>
            <w:r w:rsidRPr="00B67E30">
              <w:rPr>
                <w:color w:val="auto"/>
                <w:szCs w:val="22"/>
                <w:lang w:eastAsia="en-US"/>
              </w:rPr>
              <w:t>”:[</w:t>
            </w:r>
            <w:proofErr w:type="gramEnd"/>
            <w:r w:rsidRPr="00B67E30">
              <w:rPr>
                <w:color w:val="auto"/>
                <w:szCs w:val="22"/>
                <w:lang w:eastAsia="en-US"/>
              </w:rPr>
              <w:t xml:space="preserve"> “</w:t>
            </w:r>
            <w:r w:rsidRPr="00B67E30">
              <w:rPr>
                <w:color w:val="auto"/>
                <w:szCs w:val="22"/>
              </w:rPr>
              <w:t>PROPRIETARY</w:t>
            </w:r>
            <w:r w:rsidRPr="00B67E30">
              <w:rPr>
                <w:color w:val="auto"/>
                <w:szCs w:val="22"/>
                <w:lang w:eastAsia="en-US"/>
              </w:rPr>
              <w:t>”, “</w:t>
            </w:r>
            <w:r w:rsidRPr="00B67E30">
              <w:rPr>
                <w:color w:val="auto"/>
                <w:szCs w:val="22"/>
              </w:rPr>
              <w:t>ITUT_G959_1</w:t>
            </w:r>
            <w:r w:rsidRPr="00B67E30">
              <w:rPr>
                <w:color w:val="auto"/>
                <w:szCs w:val="22"/>
                <w:lang w:eastAsia="en-US"/>
              </w:rPr>
              <w:t>”, “</w:t>
            </w:r>
            <w:r w:rsidRPr="00B67E30">
              <w:rPr>
                <w:color w:val="auto"/>
                <w:szCs w:val="22"/>
              </w:rPr>
              <w:t>ITUT_G698_1”</w:t>
            </w:r>
            <w:r w:rsidRPr="00B67E30">
              <w:rPr>
                <w:color w:val="auto"/>
                <w:szCs w:val="22"/>
                <w:lang w:eastAsia="en-US"/>
              </w:rPr>
              <w:t>, “</w:t>
            </w:r>
            <w:r w:rsidRPr="00B67E30">
              <w:rPr>
                <w:color w:val="auto"/>
                <w:szCs w:val="22"/>
              </w:rPr>
              <w:t>ITUT_G698_2</w:t>
            </w:r>
            <w:r w:rsidRPr="00B67E30">
              <w:rPr>
                <w:color w:val="auto"/>
                <w:szCs w:val="22"/>
                <w:lang w:eastAsia="en-US"/>
              </w:rPr>
              <w:t>”, “</w:t>
            </w:r>
            <w:r w:rsidRPr="00B67E30">
              <w:rPr>
                <w:color w:val="auto"/>
                <w:szCs w:val="22"/>
              </w:rPr>
              <w:t>ITUT_G696_1</w:t>
            </w:r>
            <w:r w:rsidRPr="00B67E30">
              <w:rPr>
                <w:color w:val="auto"/>
                <w:szCs w:val="22"/>
                <w:lang w:eastAsia="en-US"/>
              </w:rPr>
              <w:t>”, “</w:t>
            </w:r>
            <w:r w:rsidRPr="00B67E30">
              <w:rPr>
                <w:color w:val="auto"/>
                <w:szCs w:val="22"/>
              </w:rPr>
              <w:t>ITUT_G695</w:t>
            </w:r>
            <w:r w:rsidRPr="00B67E30">
              <w:rPr>
                <w:color w:val="auto"/>
                <w:szCs w:val="22"/>
                <w:lang w:eastAsia="en-US"/>
              </w:rPr>
              <w:t>”,]</w:t>
            </w:r>
          </w:p>
          <w:p w14:paraId="324C3145" w14:textId="78FF2B9A" w:rsidR="002D551F" w:rsidRPr="004E4C9A" w:rsidRDefault="002D551F" w:rsidP="00381A66">
            <w:pPr>
              <w:numPr>
                <w:ilvl w:val="1"/>
                <w:numId w:val="12"/>
              </w:numPr>
              <w:spacing w:after="0"/>
              <w:ind w:left="489" w:hanging="284"/>
              <w:contextualSpacing/>
              <w:rPr>
                <w:color w:val="auto"/>
                <w:szCs w:val="22"/>
                <w:lang w:val="it-IT"/>
              </w:rPr>
            </w:pPr>
            <w:r w:rsidRPr="00B67E30">
              <w:rPr>
                <w:color w:val="auto"/>
                <w:szCs w:val="22"/>
                <w:lang w:val="it-IT"/>
              </w:rPr>
              <w:t>“</w:t>
            </w:r>
            <w:r w:rsidRPr="004E4C9A">
              <w:rPr>
                <w:color w:val="auto"/>
                <w:szCs w:val="22"/>
                <w:lang w:val="it-IT"/>
              </w:rPr>
              <w:t xml:space="preserve">application-code”: </w:t>
            </w:r>
            <w:r w:rsidR="00A81BED" w:rsidRPr="007A595E">
              <w:rPr>
                <w:szCs w:val="22"/>
                <w:lang w:eastAsia="en-US"/>
              </w:rPr>
              <w:t>any conformant YANG string</w:t>
            </w:r>
          </w:p>
          <w:p w14:paraId="300AE22F" w14:textId="77777777" w:rsidR="002D551F" w:rsidRDefault="002D551F" w:rsidP="00381A66">
            <w:pPr>
              <w:numPr>
                <w:ilvl w:val="0"/>
                <w:numId w:val="12"/>
              </w:numPr>
              <w:spacing w:after="0"/>
              <w:ind w:left="144" w:hanging="144"/>
              <w:contextualSpacing/>
              <w:rPr>
                <w:color w:val="auto"/>
                <w:szCs w:val="22"/>
                <w:lang w:eastAsia="en-US"/>
              </w:rPr>
            </w:pPr>
            <w:r w:rsidRPr="004E4C9A">
              <w:rPr>
                <w:color w:val="auto"/>
                <w:szCs w:val="22"/>
                <w:lang w:eastAsia="en-US"/>
              </w:rPr>
              <w:t>List of “</w:t>
            </w:r>
            <w:proofErr w:type="gramStart"/>
            <w:r w:rsidRPr="004E4C9A">
              <w:rPr>
                <w:color w:val="auto"/>
                <w:szCs w:val="22"/>
                <w:lang w:eastAsia="en-US"/>
              </w:rPr>
              <w:t>supportable</w:t>
            </w:r>
            <w:r w:rsidRPr="00B67E30">
              <w:rPr>
                <w:color w:val="auto"/>
                <w:szCs w:val="22"/>
                <w:lang w:eastAsia="en-US"/>
              </w:rPr>
              <w:t>-modulation”:[</w:t>
            </w:r>
            <w:proofErr w:type="gramEnd"/>
            <w:r w:rsidRPr="00B67E30">
              <w:rPr>
                <w:color w:val="auto"/>
                <w:szCs w:val="22"/>
                <w:lang w:eastAsia="en-US"/>
              </w:rPr>
              <w:t xml:space="preserve"> “</w:t>
            </w:r>
            <w:proofErr w:type="gramStart"/>
            <w:r w:rsidRPr="00B67E30">
              <w:rPr>
                <w:color w:val="auto"/>
                <w:szCs w:val="22"/>
                <w:lang w:eastAsia="en-US"/>
              </w:rPr>
              <w:t>RZ“</w:t>
            </w:r>
            <w:proofErr w:type="gramEnd"/>
            <w:r w:rsidRPr="00B67E30">
              <w:rPr>
                <w:color w:val="auto"/>
                <w:szCs w:val="22"/>
                <w:lang w:eastAsia="en-US"/>
              </w:rPr>
              <w:t>, “NRZ”, “BPSK”, “DPSK”, “QPSK”, “8QAM”, “16QAM”]</w:t>
            </w:r>
          </w:p>
          <w:p w14:paraId="5CCF3AA4" w14:textId="77777777" w:rsidR="00B201A2" w:rsidRPr="00B67E30" w:rsidRDefault="00B201A2" w:rsidP="00B201A2">
            <w:pPr>
              <w:spacing w:after="0"/>
              <w:ind w:left="144"/>
              <w:contextualSpacing/>
              <w:rPr>
                <w:color w:val="auto"/>
                <w:szCs w:val="22"/>
                <w:lang w:eastAsia="en-US"/>
              </w:rPr>
            </w:pPr>
          </w:p>
          <w:p w14:paraId="2C93EECE" w14:textId="77777777" w:rsidR="002D551F" w:rsidRPr="00B67E30" w:rsidRDefault="002D551F" w:rsidP="00381A66">
            <w:pPr>
              <w:numPr>
                <w:ilvl w:val="0"/>
                <w:numId w:val="12"/>
              </w:numPr>
              <w:spacing w:after="0"/>
              <w:ind w:left="144" w:hanging="144"/>
              <w:contextualSpacing/>
              <w:rPr>
                <w:color w:val="auto"/>
                <w:szCs w:val="22"/>
                <w:lang w:eastAsia="en-US"/>
              </w:rPr>
            </w:pPr>
            <w:r w:rsidRPr="00B67E30">
              <w:rPr>
                <w:color w:val="auto"/>
                <w:szCs w:val="22"/>
                <w:lang w:eastAsia="en-US"/>
              </w:rPr>
              <w:t>“</w:t>
            </w:r>
            <w:proofErr w:type="gramStart"/>
            <w:r w:rsidRPr="00B67E30">
              <w:rPr>
                <w:color w:val="auto"/>
                <w:szCs w:val="22"/>
                <w:lang w:eastAsia="en-US"/>
              </w:rPr>
              <w:t>total</w:t>
            </w:r>
            <w:proofErr w:type="gramEnd"/>
            <w:r w:rsidRPr="00B67E30">
              <w:rPr>
                <w:color w:val="auto"/>
                <w:szCs w:val="22"/>
                <w:lang w:eastAsia="en-US"/>
              </w:rPr>
              <w:t>-power-warn-threshold”: {total-power-lower-warn-threshold-default /min/max, total-power-upper-warn-threshold-default /min/max”}</w:t>
            </w:r>
          </w:p>
          <w:p w14:paraId="6297C785" w14:textId="66C9669C" w:rsidR="00084A5C" w:rsidRPr="00B67E30" w:rsidRDefault="002D551F" w:rsidP="00381A66">
            <w:pPr>
              <w:numPr>
                <w:ilvl w:val="1"/>
                <w:numId w:val="12"/>
              </w:numPr>
              <w:spacing w:after="0"/>
              <w:ind w:left="489" w:hanging="284"/>
              <w:contextualSpacing/>
              <w:rPr>
                <w:color w:val="auto"/>
                <w:szCs w:val="22"/>
                <w:lang w:eastAsia="en-US"/>
              </w:rPr>
            </w:pPr>
            <w:r w:rsidRPr="00B67E30">
              <w:rPr>
                <w:color w:val="auto"/>
                <w:szCs w:val="22"/>
                <w:lang w:eastAsia="en-US"/>
              </w:rPr>
              <w:t>“</w:t>
            </w:r>
            <w:proofErr w:type="gramStart"/>
            <w:r w:rsidRPr="00B67E30">
              <w:rPr>
                <w:color w:val="auto"/>
                <w:szCs w:val="22"/>
                <w:lang w:eastAsia="en-US"/>
              </w:rPr>
              <w:t>total</w:t>
            </w:r>
            <w:proofErr w:type="gramEnd"/>
            <w:r w:rsidRPr="00B67E30">
              <w:rPr>
                <w:color w:val="auto"/>
                <w:szCs w:val="22"/>
                <w:lang w:eastAsia="en-US"/>
              </w:rPr>
              <w:t>-power-*-warn-threshold”: "</w:t>
            </w:r>
            <w:r w:rsidRPr="00B67E30">
              <w:rPr>
                <w:color w:val="auto"/>
                <w:szCs w:val="22"/>
              </w:rPr>
              <w:t>[0-9</w:t>
            </w:r>
            <w:proofErr w:type="gramStart"/>
            <w:r w:rsidRPr="00B67E30">
              <w:rPr>
                <w:color w:val="auto"/>
                <w:szCs w:val="22"/>
              </w:rPr>
              <w:t>].[</w:t>
            </w:r>
            <w:proofErr w:type="gramEnd"/>
            <w:r w:rsidRPr="00B67E30">
              <w:rPr>
                <w:color w:val="auto"/>
                <w:szCs w:val="22"/>
                <w:lang w:eastAsia="en-US"/>
              </w:rPr>
              <w:t>0-9</w:t>
            </w:r>
            <w:r w:rsidRPr="00B67E30">
              <w:rPr>
                <w:color w:val="auto"/>
                <w:szCs w:val="22"/>
              </w:rPr>
              <w:t>]{7}"</w:t>
            </w:r>
          </w:p>
          <w:p w14:paraId="57726057" w14:textId="77777777" w:rsidR="005F03AB" w:rsidRPr="00B67E30" w:rsidRDefault="005F03AB" w:rsidP="00AB1AD8">
            <w:pPr>
              <w:spacing w:after="0"/>
              <w:ind w:left="489"/>
              <w:contextualSpacing/>
              <w:rPr>
                <w:color w:val="auto"/>
                <w:szCs w:val="22"/>
                <w:lang w:eastAsia="en-US"/>
              </w:rPr>
            </w:pPr>
          </w:p>
          <w:p w14:paraId="423D247C" w14:textId="7418F442" w:rsidR="008B0386" w:rsidRPr="00B67E30" w:rsidRDefault="008B0386" w:rsidP="006C55D2">
            <w:pPr>
              <w:spacing w:after="0"/>
              <w:contextualSpacing/>
              <w:rPr>
                <w:color w:val="auto"/>
                <w:sz w:val="20"/>
                <w:szCs w:val="20"/>
                <w:lang w:eastAsia="en-US"/>
              </w:rPr>
            </w:pPr>
          </w:p>
        </w:tc>
        <w:tc>
          <w:tcPr>
            <w:tcW w:w="679" w:type="dxa"/>
          </w:tcPr>
          <w:p w14:paraId="3EAD861C" w14:textId="77777777" w:rsidR="002D551F" w:rsidRPr="00B67E30" w:rsidRDefault="002D551F" w:rsidP="00AB1AD8">
            <w:pPr>
              <w:rPr>
                <w:color w:val="auto"/>
                <w:szCs w:val="22"/>
                <w:lang w:eastAsia="en-US"/>
              </w:rPr>
            </w:pPr>
            <w:r w:rsidRPr="00B67E30">
              <w:rPr>
                <w:color w:val="auto"/>
                <w:szCs w:val="22"/>
                <w:lang w:eastAsia="en-US"/>
              </w:rPr>
              <w:lastRenderedPageBreak/>
              <w:t>RO</w:t>
            </w:r>
          </w:p>
        </w:tc>
        <w:tc>
          <w:tcPr>
            <w:tcW w:w="851" w:type="dxa"/>
          </w:tcPr>
          <w:p w14:paraId="21FEAA94" w14:textId="6D75376E" w:rsidR="002D551F" w:rsidRPr="00B67E30" w:rsidRDefault="00521141" w:rsidP="00AB1AD8">
            <w:pPr>
              <w:rPr>
                <w:color w:val="auto"/>
                <w:szCs w:val="22"/>
                <w:lang w:eastAsia="en-US"/>
              </w:rPr>
            </w:pPr>
            <w:r>
              <w:rPr>
                <w:color w:val="auto"/>
                <w:szCs w:val="22"/>
                <w:lang w:eastAsia="en-US"/>
              </w:rPr>
              <w:t>C</w:t>
            </w:r>
          </w:p>
          <w:p w14:paraId="41E2B167" w14:textId="77777777" w:rsidR="002D551F" w:rsidRPr="00B67E30" w:rsidRDefault="002D551F" w:rsidP="00661FB9">
            <w:pPr>
              <w:rPr>
                <w:color w:val="auto"/>
                <w:szCs w:val="20"/>
                <w:lang w:eastAsia="en-US"/>
              </w:rPr>
            </w:pPr>
          </w:p>
        </w:tc>
        <w:tc>
          <w:tcPr>
            <w:tcW w:w="3544" w:type="dxa"/>
          </w:tcPr>
          <w:p w14:paraId="30BC9AC1" w14:textId="77777777" w:rsidR="002D551F" w:rsidRPr="00B67E30" w:rsidRDefault="002D551F" w:rsidP="00381A66">
            <w:pPr>
              <w:numPr>
                <w:ilvl w:val="0"/>
                <w:numId w:val="12"/>
              </w:numPr>
              <w:spacing w:after="0"/>
              <w:ind w:left="144" w:hanging="144"/>
              <w:contextualSpacing/>
              <w:rPr>
                <w:color w:val="auto"/>
                <w:szCs w:val="22"/>
              </w:rPr>
            </w:pPr>
            <w:r w:rsidRPr="00B67E30">
              <w:rPr>
                <w:color w:val="auto"/>
                <w:szCs w:val="22"/>
                <w:lang w:eastAsia="en-US"/>
              </w:rPr>
              <w:t xml:space="preserve">Provided by </w:t>
            </w:r>
            <w:proofErr w:type="spellStart"/>
            <w:r w:rsidRPr="00B67E30">
              <w:rPr>
                <w:i/>
                <w:color w:val="auto"/>
                <w:szCs w:val="22"/>
                <w:lang w:eastAsia="en-US"/>
              </w:rPr>
              <w:t>tapi</w:t>
            </w:r>
            <w:proofErr w:type="spellEnd"/>
            <w:r w:rsidRPr="00B67E30">
              <w:rPr>
                <w:i/>
                <w:color w:val="auto"/>
                <w:szCs w:val="22"/>
                <w:lang w:eastAsia="en-US"/>
              </w:rPr>
              <w:t>-server</w:t>
            </w:r>
          </w:p>
          <w:p w14:paraId="4E89ABE3" w14:textId="63DA6CB5" w:rsidR="002D551F" w:rsidRPr="00B67E30" w:rsidRDefault="00993F45" w:rsidP="00381A66">
            <w:pPr>
              <w:numPr>
                <w:ilvl w:val="0"/>
                <w:numId w:val="12"/>
              </w:numPr>
              <w:spacing w:after="0"/>
              <w:ind w:left="144" w:hanging="144"/>
              <w:contextualSpacing/>
              <w:rPr>
                <w:color w:val="auto"/>
                <w:szCs w:val="22"/>
              </w:rPr>
            </w:pPr>
            <w:r w:rsidRPr="00B67E30">
              <w:rPr>
                <w:color w:val="auto"/>
                <w:szCs w:val="22"/>
              </w:rPr>
              <w:t xml:space="preserve">NOTE: </w:t>
            </w:r>
            <w:r w:rsidR="002D551F" w:rsidRPr="00B67E30">
              <w:rPr>
                <w:color w:val="auto"/>
                <w:szCs w:val="22"/>
              </w:rPr>
              <w:t xml:space="preserve">This block of </w:t>
            </w:r>
            <w:r w:rsidR="00B85842">
              <w:rPr>
                <w:color w:val="auto"/>
                <w:szCs w:val="22"/>
              </w:rPr>
              <w:t>parameters</w:t>
            </w:r>
            <w:r w:rsidR="002D551F" w:rsidRPr="00B67E30">
              <w:rPr>
                <w:color w:val="auto"/>
                <w:szCs w:val="22"/>
              </w:rPr>
              <w:t xml:space="preserve"> </w:t>
            </w:r>
            <w:r w:rsidR="002D551F" w:rsidRPr="00521141">
              <w:rPr>
                <w:b/>
                <w:bCs/>
                <w:color w:val="auto"/>
                <w:szCs w:val="22"/>
              </w:rPr>
              <w:t>MUST</w:t>
            </w:r>
            <w:r w:rsidR="002D551F" w:rsidRPr="00B67E30">
              <w:rPr>
                <w:color w:val="auto"/>
                <w:szCs w:val="22"/>
              </w:rPr>
              <w:t xml:space="preserve"> augment SIPs </w:t>
            </w:r>
            <w:r w:rsidR="00D0381B" w:rsidRPr="00B67E30">
              <w:rPr>
                <w:color w:val="auto"/>
                <w:szCs w:val="22"/>
              </w:rPr>
              <w:t xml:space="preserve">of layer </w:t>
            </w:r>
            <w:r w:rsidR="002D551F" w:rsidRPr="00B67E30">
              <w:rPr>
                <w:color w:val="auto"/>
                <w:szCs w:val="22"/>
              </w:rPr>
              <w:t xml:space="preserve">PHOTONIC_MEDIA exposing </w:t>
            </w:r>
            <w:r w:rsidR="002D551F" w:rsidRPr="00B67E30">
              <w:rPr>
                <w:color w:val="auto"/>
                <w:szCs w:val="22"/>
              </w:rPr>
              <w:lastRenderedPageBreak/>
              <w:t>OTSI/</w:t>
            </w:r>
            <w:proofErr w:type="spellStart"/>
            <w:r w:rsidR="002D551F" w:rsidRPr="00B67E30">
              <w:rPr>
                <w:color w:val="auto"/>
                <w:szCs w:val="22"/>
              </w:rPr>
              <w:t>OTSi</w:t>
            </w:r>
            <w:r w:rsidR="001F3C3C" w:rsidRPr="00B67E30">
              <w:rPr>
                <w:color w:val="auto"/>
                <w:szCs w:val="22"/>
              </w:rPr>
              <w:t>G</w:t>
            </w:r>
            <w:proofErr w:type="spellEnd"/>
            <w:r w:rsidR="002D551F" w:rsidRPr="00B67E30">
              <w:rPr>
                <w:color w:val="auto"/>
                <w:szCs w:val="22"/>
              </w:rPr>
              <w:t xml:space="preserve"> service provisioning capabilities.</w:t>
            </w:r>
          </w:p>
          <w:p w14:paraId="12941223" w14:textId="09408233" w:rsidR="002D551F" w:rsidRPr="00B67E30" w:rsidRDefault="002D551F" w:rsidP="00381A66">
            <w:pPr>
              <w:numPr>
                <w:ilvl w:val="0"/>
                <w:numId w:val="12"/>
              </w:numPr>
              <w:spacing w:after="0"/>
              <w:ind w:left="144" w:hanging="144"/>
              <w:contextualSpacing/>
              <w:rPr>
                <w:color w:val="auto"/>
                <w:szCs w:val="22"/>
              </w:rPr>
            </w:pPr>
            <w:r w:rsidRPr="00B67E30">
              <w:rPr>
                <w:color w:val="auto"/>
                <w:szCs w:val="22"/>
              </w:rPr>
              <w:t xml:space="preserve">The </w:t>
            </w:r>
            <w:r w:rsidR="001F3914" w:rsidRPr="00B67E30">
              <w:rPr>
                <w:color w:val="auto"/>
                <w:szCs w:val="22"/>
              </w:rPr>
              <w:t>lower/upper-</w:t>
            </w:r>
            <w:r w:rsidRPr="00B67E30">
              <w:rPr>
                <w:b/>
                <w:color w:val="auto"/>
                <w:szCs w:val="22"/>
                <w:lang w:eastAsia="en-US"/>
              </w:rPr>
              <w:t>central-frequency</w:t>
            </w:r>
            <w:r w:rsidRPr="00B67E30">
              <w:rPr>
                <w:color w:val="auto"/>
                <w:szCs w:val="22"/>
              </w:rPr>
              <w:t xml:space="preserve"> of the laser specified in </w:t>
            </w:r>
            <w:proofErr w:type="spellStart"/>
            <w:r w:rsidRPr="00B67E30">
              <w:rPr>
                <w:color w:val="auto"/>
                <w:szCs w:val="22"/>
              </w:rPr>
              <w:t>MHz.</w:t>
            </w:r>
            <w:proofErr w:type="spellEnd"/>
            <w:r w:rsidRPr="00B67E30">
              <w:rPr>
                <w:color w:val="auto"/>
                <w:szCs w:val="22"/>
              </w:rPr>
              <w:t xml:space="preserve"> </w:t>
            </w:r>
            <w:r w:rsidR="001F3914" w:rsidRPr="00B67E30">
              <w:rPr>
                <w:color w:val="auto"/>
                <w:szCs w:val="22"/>
              </w:rPr>
              <w:t>Those correspond to the lower and upper central frequencies of the band</w:t>
            </w:r>
            <w:r w:rsidRPr="00B67E30">
              <w:rPr>
                <w:color w:val="auto"/>
                <w:szCs w:val="22"/>
              </w:rPr>
              <w:t>.</w:t>
            </w:r>
          </w:p>
          <w:p w14:paraId="791EDF0E" w14:textId="1EEEC213" w:rsidR="001F3914" w:rsidRPr="00B67E30" w:rsidRDefault="001F3914" w:rsidP="00381A66">
            <w:pPr>
              <w:numPr>
                <w:ilvl w:val="0"/>
                <w:numId w:val="12"/>
              </w:numPr>
              <w:spacing w:after="0"/>
              <w:ind w:left="144" w:hanging="144"/>
              <w:contextualSpacing/>
              <w:rPr>
                <w:b/>
                <w:color w:val="auto"/>
                <w:szCs w:val="22"/>
              </w:rPr>
            </w:pPr>
            <w:r w:rsidRPr="00B67E30">
              <w:rPr>
                <w:b/>
                <w:color w:val="auto"/>
                <w:szCs w:val="22"/>
              </w:rPr>
              <w:t>frequency-constraint</w:t>
            </w:r>
            <w:r w:rsidRPr="00B67E30">
              <w:rPr>
                <w:color w:val="auto"/>
                <w:szCs w:val="22"/>
              </w:rPr>
              <w:t xml:space="preserve"> </w:t>
            </w:r>
            <w:proofErr w:type="gramStart"/>
            <w:r w:rsidRPr="00B67E30">
              <w:rPr>
                <w:color w:val="auto"/>
                <w:szCs w:val="22"/>
              </w:rPr>
              <w:t>specify</w:t>
            </w:r>
            <w:proofErr w:type="gramEnd"/>
            <w:r w:rsidRPr="00B67E30">
              <w:rPr>
                <w:color w:val="auto"/>
                <w:szCs w:val="22"/>
              </w:rPr>
              <w:t xml:space="preserve"> the rest of feasible central frequencies within the band.</w:t>
            </w:r>
          </w:p>
          <w:p w14:paraId="5588870E" w14:textId="4FDA4F70" w:rsidR="002D551F" w:rsidRPr="00B67E30" w:rsidRDefault="002D551F" w:rsidP="00381A66">
            <w:pPr>
              <w:numPr>
                <w:ilvl w:val="0"/>
                <w:numId w:val="12"/>
              </w:numPr>
              <w:tabs>
                <w:tab w:val="left" w:pos="602"/>
              </w:tabs>
              <w:spacing w:after="0"/>
              <w:ind w:left="460" w:hanging="144"/>
              <w:contextualSpacing/>
              <w:rPr>
                <w:color w:val="auto"/>
                <w:szCs w:val="22"/>
              </w:rPr>
            </w:pPr>
            <w:r w:rsidRPr="00B67E30">
              <w:rPr>
                <w:b/>
                <w:color w:val="auto"/>
                <w:szCs w:val="22"/>
              </w:rPr>
              <w:t>Adjustment-granularity</w:t>
            </w:r>
            <w:r w:rsidRPr="00B67E30">
              <w:rPr>
                <w:color w:val="auto"/>
                <w:szCs w:val="22"/>
              </w:rPr>
              <w:t xml:space="preserve"> in Gigahertz. As per ITU-T G.694.1, it is used to calculate nominal central frequency".</w:t>
            </w:r>
          </w:p>
          <w:p w14:paraId="71B202B8" w14:textId="12FC0666" w:rsidR="002D551F" w:rsidRPr="00B67E30" w:rsidRDefault="002D551F" w:rsidP="00381A66">
            <w:pPr>
              <w:numPr>
                <w:ilvl w:val="0"/>
                <w:numId w:val="12"/>
              </w:numPr>
              <w:tabs>
                <w:tab w:val="left" w:pos="602"/>
              </w:tabs>
              <w:spacing w:after="0"/>
              <w:ind w:left="460" w:hanging="144"/>
              <w:contextualSpacing/>
              <w:rPr>
                <w:color w:val="auto"/>
                <w:szCs w:val="22"/>
              </w:rPr>
            </w:pPr>
            <w:r w:rsidRPr="00B67E30">
              <w:rPr>
                <w:color w:val="auto"/>
                <w:szCs w:val="22"/>
              </w:rPr>
              <w:t xml:space="preserve">The </w:t>
            </w:r>
            <w:r w:rsidRPr="00B67E30">
              <w:rPr>
                <w:b/>
                <w:color w:val="auto"/>
                <w:szCs w:val="22"/>
              </w:rPr>
              <w:t>grid-type</w:t>
            </w:r>
            <w:r w:rsidRPr="00B67E30">
              <w:rPr>
                <w:color w:val="auto"/>
                <w:szCs w:val="22"/>
              </w:rPr>
              <w:t xml:space="preserve"> specifies the reference set of frequencies used to denote allowed nominal central frequencies that may be used for defining applications.</w:t>
            </w:r>
          </w:p>
          <w:p w14:paraId="140FCF4C" w14:textId="77777777" w:rsidR="00B201A2" w:rsidRPr="00B201A2" w:rsidRDefault="00B201A2" w:rsidP="00381A66">
            <w:pPr>
              <w:numPr>
                <w:ilvl w:val="0"/>
                <w:numId w:val="12"/>
              </w:numPr>
              <w:tabs>
                <w:tab w:val="left" w:pos="602"/>
              </w:tabs>
              <w:spacing w:after="0"/>
              <w:ind w:left="460" w:hanging="144"/>
              <w:contextualSpacing/>
              <w:rPr>
                <w:color w:val="auto"/>
                <w:szCs w:val="22"/>
              </w:rPr>
            </w:pPr>
            <w:r>
              <w:rPr>
                <w:b/>
                <w:bCs/>
                <w:color w:val="auto"/>
                <w:szCs w:val="22"/>
                <w:lang w:eastAsia="en-US"/>
              </w:rPr>
              <w:t xml:space="preserve">NOTE: </w:t>
            </w:r>
          </w:p>
          <w:p w14:paraId="2987AAF3" w14:textId="7805DD82" w:rsidR="00701AD2" w:rsidRPr="00B67E30" w:rsidRDefault="00701AD2" w:rsidP="00B201A2">
            <w:pPr>
              <w:tabs>
                <w:tab w:val="left" w:pos="602"/>
              </w:tabs>
              <w:spacing w:after="0"/>
              <w:ind w:left="460"/>
              <w:contextualSpacing/>
              <w:rPr>
                <w:color w:val="auto"/>
                <w:szCs w:val="22"/>
              </w:rPr>
            </w:pPr>
            <w:r w:rsidRPr="00B67E30">
              <w:rPr>
                <w:b/>
                <w:bCs/>
                <w:color w:val="auto"/>
                <w:szCs w:val="22"/>
                <w:lang w:eastAsia="en-US"/>
              </w:rPr>
              <w:t xml:space="preserve">total-power-warn-threshold </w:t>
            </w:r>
            <w:r w:rsidRPr="00B67E30">
              <w:rPr>
                <w:color w:val="auto"/>
                <w:szCs w:val="22"/>
                <w:lang w:eastAsia="en-US"/>
              </w:rPr>
              <w:t>attribute is optional.</w:t>
            </w:r>
          </w:p>
          <w:p w14:paraId="551F367E" w14:textId="77777777" w:rsidR="002D551F" w:rsidRPr="00B67E30" w:rsidRDefault="002D551F" w:rsidP="003300A0">
            <w:pPr>
              <w:tabs>
                <w:tab w:val="left" w:pos="602"/>
              </w:tabs>
              <w:spacing w:after="0"/>
              <w:ind w:left="460"/>
              <w:contextualSpacing/>
              <w:rPr>
                <w:color w:val="auto"/>
                <w:sz w:val="20"/>
                <w:szCs w:val="20"/>
              </w:rPr>
            </w:pPr>
          </w:p>
        </w:tc>
      </w:tr>
      <w:tr w:rsidR="00B67E30" w:rsidRPr="00B67E30" w14:paraId="22C9C095" w14:textId="77777777" w:rsidTr="0052077B">
        <w:tc>
          <w:tcPr>
            <w:tcW w:w="1902" w:type="dxa"/>
          </w:tcPr>
          <w:p w14:paraId="62391D76" w14:textId="76D31011" w:rsidR="006C55D2" w:rsidRPr="00B67E30" w:rsidRDefault="006C55D2" w:rsidP="00AB1AD8">
            <w:pPr>
              <w:rPr>
                <w:color w:val="auto"/>
                <w:szCs w:val="22"/>
                <w:lang w:eastAsia="en-US"/>
              </w:rPr>
            </w:pPr>
            <w:r w:rsidRPr="00B67E30">
              <w:rPr>
                <w:color w:val="auto"/>
                <w:szCs w:val="22"/>
                <w:lang w:eastAsia="en-US"/>
              </w:rPr>
              <w:lastRenderedPageBreak/>
              <w:t>tapi-photonic-</w:t>
            </w:r>
            <w:proofErr w:type="gramStart"/>
            <w:r w:rsidRPr="00B67E30">
              <w:rPr>
                <w:color w:val="auto"/>
                <w:szCs w:val="22"/>
                <w:lang w:eastAsia="en-US"/>
              </w:rPr>
              <w:t>media:otsi</w:t>
            </w:r>
            <w:proofErr w:type="gramEnd"/>
            <w:r w:rsidRPr="00B67E30">
              <w:rPr>
                <w:color w:val="auto"/>
                <w:szCs w:val="22"/>
                <w:lang w:eastAsia="en-US"/>
              </w:rPr>
              <w:t>-service-interface-point-spec/power-management-capability</w:t>
            </w:r>
          </w:p>
        </w:tc>
        <w:tc>
          <w:tcPr>
            <w:tcW w:w="3656" w:type="dxa"/>
          </w:tcPr>
          <w:p w14:paraId="773B6A44" w14:textId="77777777" w:rsidR="006C55D2" w:rsidRPr="00B67E30" w:rsidRDefault="006C55D2" w:rsidP="00381A66">
            <w:pPr>
              <w:numPr>
                <w:ilvl w:val="0"/>
                <w:numId w:val="12"/>
              </w:numPr>
              <w:spacing w:after="0"/>
              <w:ind w:left="144" w:hanging="144"/>
              <w:contextualSpacing/>
              <w:rPr>
                <w:color w:val="auto"/>
                <w:szCs w:val="22"/>
                <w:lang w:eastAsia="en-US"/>
              </w:rPr>
            </w:pPr>
            <w:r w:rsidRPr="00B67E30">
              <w:rPr>
                <w:color w:val="auto"/>
                <w:szCs w:val="22"/>
                <w:lang w:eastAsia="en-US"/>
              </w:rPr>
              <w:t>"</w:t>
            </w:r>
            <w:proofErr w:type="gramStart"/>
            <w:r w:rsidRPr="00B67E30">
              <w:rPr>
                <w:color w:val="auto"/>
                <w:szCs w:val="22"/>
                <w:lang w:eastAsia="en-US"/>
              </w:rPr>
              <w:t>supportable</w:t>
            </w:r>
            <w:proofErr w:type="gramEnd"/>
            <w:r w:rsidRPr="00B67E30">
              <w:rPr>
                <w:color w:val="auto"/>
                <w:szCs w:val="22"/>
                <w:lang w:eastAsia="en-US"/>
              </w:rPr>
              <w:t>-maximum-output-power</w:t>
            </w:r>
            <w:proofErr w:type="gramStart"/>
            <w:r w:rsidRPr="00B67E30">
              <w:rPr>
                <w:color w:val="auto"/>
                <w:szCs w:val="22"/>
                <w:lang w:eastAsia="en-US"/>
              </w:rPr>
              <w:t>":{</w:t>
            </w:r>
            <w:proofErr w:type="gramEnd"/>
            <w:r w:rsidRPr="00B67E30">
              <w:rPr>
                <w:color w:val="auto"/>
                <w:szCs w:val="22"/>
                <w:lang w:eastAsia="en-US"/>
              </w:rPr>
              <w:t>total-power, power-spectral-density}</w:t>
            </w:r>
          </w:p>
          <w:p w14:paraId="6FBC3FA2" w14:textId="1D41676D" w:rsidR="000F4C72" w:rsidRPr="00B67E30" w:rsidRDefault="000F4C72" w:rsidP="00381A66">
            <w:pPr>
              <w:numPr>
                <w:ilvl w:val="1"/>
                <w:numId w:val="12"/>
              </w:numPr>
              <w:spacing w:after="0"/>
              <w:ind w:left="489" w:hanging="284"/>
              <w:contextualSpacing/>
              <w:rPr>
                <w:color w:val="auto"/>
                <w:szCs w:val="22"/>
                <w:lang w:eastAsia="en-US"/>
              </w:rPr>
            </w:pPr>
            <w:r w:rsidRPr="00B67E30">
              <w:rPr>
                <w:color w:val="auto"/>
                <w:szCs w:val="22"/>
                <w:lang w:eastAsia="en-US"/>
              </w:rPr>
              <w:t>"</w:t>
            </w:r>
            <w:proofErr w:type="gramStart"/>
            <w:r w:rsidR="006E6694">
              <w:rPr>
                <w:color w:val="auto"/>
                <w:szCs w:val="22"/>
                <w:lang w:eastAsia="en-US"/>
              </w:rPr>
              <w:t>t</w:t>
            </w:r>
            <w:r w:rsidRPr="00B67E30">
              <w:rPr>
                <w:color w:val="auto"/>
                <w:szCs w:val="22"/>
                <w:lang w:eastAsia="en-US"/>
              </w:rPr>
              <w:t>otal</w:t>
            </w:r>
            <w:proofErr w:type="gramEnd"/>
            <w:r w:rsidRPr="00B67E30">
              <w:rPr>
                <w:color w:val="auto"/>
                <w:szCs w:val="22"/>
                <w:lang w:eastAsia="en-US"/>
              </w:rPr>
              <w:t>-power":"</w:t>
            </w:r>
            <w:r w:rsidRPr="00B67E30">
              <w:rPr>
                <w:color w:val="auto"/>
                <w:szCs w:val="22"/>
              </w:rPr>
              <w:t>[0-9</w:t>
            </w:r>
            <w:proofErr w:type="gramStart"/>
            <w:r w:rsidRPr="00B67E30">
              <w:rPr>
                <w:color w:val="auto"/>
                <w:szCs w:val="22"/>
              </w:rPr>
              <w:t>].[</w:t>
            </w:r>
            <w:proofErr w:type="gramEnd"/>
            <w:r w:rsidRPr="00B67E30">
              <w:rPr>
                <w:color w:val="auto"/>
                <w:szCs w:val="22"/>
                <w:lang w:eastAsia="en-US"/>
              </w:rPr>
              <w:t>0-</w:t>
            </w:r>
            <w:proofErr w:type="gramStart"/>
            <w:r w:rsidRPr="00B67E30">
              <w:rPr>
                <w:color w:val="auto"/>
                <w:szCs w:val="22"/>
                <w:lang w:eastAsia="en-US"/>
              </w:rPr>
              <w:t>9</w:t>
            </w:r>
            <w:r w:rsidRPr="00B67E30">
              <w:rPr>
                <w:color w:val="auto"/>
                <w:szCs w:val="22"/>
              </w:rPr>
              <w:t>]{64}"</w:t>
            </w:r>
            <w:proofErr w:type="gramEnd"/>
            <w:r w:rsidRPr="00B67E30">
              <w:rPr>
                <w:color w:val="auto"/>
                <w:szCs w:val="22"/>
              </w:rPr>
              <w:t>,</w:t>
            </w:r>
          </w:p>
          <w:p w14:paraId="23E22975" w14:textId="77777777" w:rsidR="000F4C72" w:rsidRPr="00B67E30" w:rsidRDefault="000F4C72" w:rsidP="00381A66">
            <w:pPr>
              <w:numPr>
                <w:ilvl w:val="1"/>
                <w:numId w:val="12"/>
              </w:numPr>
              <w:spacing w:after="0"/>
              <w:ind w:left="489" w:hanging="284"/>
              <w:contextualSpacing/>
              <w:rPr>
                <w:color w:val="auto"/>
                <w:szCs w:val="22"/>
                <w:lang w:eastAsia="en-US"/>
              </w:rPr>
            </w:pPr>
            <w:r w:rsidRPr="00B67E30">
              <w:rPr>
                <w:color w:val="auto"/>
                <w:szCs w:val="22"/>
                <w:lang w:eastAsia="en-US"/>
              </w:rPr>
              <w:t>"</w:t>
            </w:r>
            <w:proofErr w:type="gramStart"/>
            <w:r w:rsidRPr="00B67E30">
              <w:rPr>
                <w:color w:val="auto"/>
                <w:szCs w:val="22"/>
                <w:lang w:eastAsia="en-US"/>
              </w:rPr>
              <w:t>power</w:t>
            </w:r>
            <w:proofErr w:type="gramEnd"/>
            <w:r w:rsidRPr="00B67E30">
              <w:rPr>
                <w:color w:val="auto"/>
                <w:szCs w:val="22"/>
                <w:lang w:eastAsia="en-US"/>
              </w:rPr>
              <w:t>-spectral-density":"</w:t>
            </w:r>
            <w:r w:rsidRPr="00B67E30">
              <w:rPr>
                <w:color w:val="auto"/>
                <w:szCs w:val="22"/>
              </w:rPr>
              <w:t>[0-9</w:t>
            </w:r>
            <w:proofErr w:type="gramStart"/>
            <w:r w:rsidRPr="00B67E30">
              <w:rPr>
                <w:color w:val="auto"/>
                <w:szCs w:val="22"/>
              </w:rPr>
              <w:t>].[</w:t>
            </w:r>
            <w:proofErr w:type="gramEnd"/>
            <w:r w:rsidRPr="00B67E30">
              <w:rPr>
                <w:color w:val="auto"/>
                <w:szCs w:val="22"/>
                <w:lang w:eastAsia="en-US"/>
              </w:rPr>
              <w:t>0-</w:t>
            </w:r>
            <w:proofErr w:type="gramStart"/>
            <w:r w:rsidRPr="00B67E30">
              <w:rPr>
                <w:color w:val="auto"/>
                <w:szCs w:val="22"/>
                <w:lang w:eastAsia="en-US"/>
              </w:rPr>
              <w:t>9</w:t>
            </w:r>
            <w:r w:rsidRPr="00B67E30">
              <w:rPr>
                <w:color w:val="auto"/>
                <w:szCs w:val="22"/>
              </w:rPr>
              <w:t>]{64}"</w:t>
            </w:r>
            <w:proofErr w:type="gramEnd"/>
          </w:p>
          <w:p w14:paraId="7FAC591E" w14:textId="77777777" w:rsidR="006C55D2" w:rsidRPr="00B67E30" w:rsidRDefault="006C55D2" w:rsidP="00381A66">
            <w:pPr>
              <w:numPr>
                <w:ilvl w:val="0"/>
                <w:numId w:val="12"/>
              </w:numPr>
              <w:spacing w:after="0"/>
              <w:ind w:left="144" w:hanging="144"/>
              <w:contextualSpacing/>
              <w:rPr>
                <w:color w:val="auto"/>
                <w:szCs w:val="22"/>
                <w:lang w:eastAsia="en-US"/>
              </w:rPr>
            </w:pPr>
            <w:r w:rsidRPr="00B67E30">
              <w:rPr>
                <w:color w:val="auto"/>
                <w:szCs w:val="22"/>
                <w:lang w:eastAsia="en-US"/>
              </w:rPr>
              <w:t>"</w:t>
            </w:r>
            <w:proofErr w:type="gramStart"/>
            <w:r w:rsidRPr="00B67E30">
              <w:rPr>
                <w:color w:val="auto"/>
                <w:szCs w:val="22"/>
                <w:lang w:eastAsia="en-US"/>
              </w:rPr>
              <w:t>supportable</w:t>
            </w:r>
            <w:proofErr w:type="gramEnd"/>
            <w:r w:rsidRPr="00B67E30">
              <w:rPr>
                <w:color w:val="auto"/>
                <w:szCs w:val="22"/>
                <w:lang w:eastAsia="en-US"/>
              </w:rPr>
              <w:t>-minimum-output-power</w:t>
            </w:r>
            <w:proofErr w:type="gramStart"/>
            <w:r w:rsidRPr="00B67E30">
              <w:rPr>
                <w:color w:val="auto"/>
                <w:szCs w:val="22"/>
                <w:lang w:eastAsia="en-US"/>
              </w:rPr>
              <w:t>":{</w:t>
            </w:r>
            <w:proofErr w:type="gramEnd"/>
            <w:r w:rsidRPr="00B67E30">
              <w:rPr>
                <w:color w:val="auto"/>
                <w:szCs w:val="22"/>
                <w:lang w:eastAsia="en-US"/>
              </w:rPr>
              <w:t>total-power, power-spectral-density}</w:t>
            </w:r>
          </w:p>
          <w:p w14:paraId="13B16E44" w14:textId="5E932BDB" w:rsidR="000F4C72" w:rsidRPr="00B67E30" w:rsidRDefault="000F4C72" w:rsidP="00381A66">
            <w:pPr>
              <w:numPr>
                <w:ilvl w:val="1"/>
                <w:numId w:val="12"/>
              </w:numPr>
              <w:spacing w:after="0"/>
              <w:ind w:left="489" w:hanging="284"/>
              <w:contextualSpacing/>
              <w:rPr>
                <w:color w:val="auto"/>
                <w:szCs w:val="22"/>
                <w:lang w:eastAsia="en-US"/>
              </w:rPr>
            </w:pPr>
            <w:r w:rsidRPr="00B67E30">
              <w:rPr>
                <w:color w:val="auto"/>
                <w:szCs w:val="22"/>
                <w:lang w:eastAsia="en-US"/>
              </w:rPr>
              <w:t>"</w:t>
            </w:r>
            <w:proofErr w:type="gramStart"/>
            <w:r w:rsidR="006E6694">
              <w:rPr>
                <w:color w:val="auto"/>
                <w:szCs w:val="22"/>
                <w:lang w:eastAsia="en-US"/>
              </w:rPr>
              <w:t>t</w:t>
            </w:r>
            <w:r w:rsidRPr="00B67E30">
              <w:rPr>
                <w:color w:val="auto"/>
                <w:szCs w:val="22"/>
                <w:lang w:eastAsia="en-US"/>
              </w:rPr>
              <w:t>otal</w:t>
            </w:r>
            <w:proofErr w:type="gramEnd"/>
            <w:r w:rsidRPr="00B67E30">
              <w:rPr>
                <w:color w:val="auto"/>
                <w:szCs w:val="22"/>
                <w:lang w:eastAsia="en-US"/>
              </w:rPr>
              <w:t>-power":"</w:t>
            </w:r>
            <w:r w:rsidRPr="00B67E30">
              <w:rPr>
                <w:color w:val="auto"/>
                <w:szCs w:val="22"/>
              </w:rPr>
              <w:t>[0-9</w:t>
            </w:r>
            <w:proofErr w:type="gramStart"/>
            <w:r w:rsidRPr="00B67E30">
              <w:rPr>
                <w:color w:val="auto"/>
                <w:szCs w:val="22"/>
              </w:rPr>
              <w:t>].[</w:t>
            </w:r>
            <w:proofErr w:type="gramEnd"/>
            <w:r w:rsidRPr="00B67E30">
              <w:rPr>
                <w:color w:val="auto"/>
                <w:szCs w:val="22"/>
                <w:lang w:eastAsia="en-US"/>
              </w:rPr>
              <w:t>0-</w:t>
            </w:r>
            <w:proofErr w:type="gramStart"/>
            <w:r w:rsidRPr="00B67E30">
              <w:rPr>
                <w:color w:val="auto"/>
                <w:szCs w:val="22"/>
                <w:lang w:eastAsia="en-US"/>
              </w:rPr>
              <w:t>9</w:t>
            </w:r>
            <w:r w:rsidRPr="00B67E30">
              <w:rPr>
                <w:color w:val="auto"/>
                <w:szCs w:val="22"/>
              </w:rPr>
              <w:t>]{64}"</w:t>
            </w:r>
            <w:proofErr w:type="gramEnd"/>
            <w:r w:rsidRPr="00B67E30">
              <w:rPr>
                <w:color w:val="auto"/>
                <w:szCs w:val="22"/>
              </w:rPr>
              <w:t>,</w:t>
            </w:r>
          </w:p>
          <w:p w14:paraId="18DFD3BD" w14:textId="77777777" w:rsidR="000F4C72" w:rsidRPr="00B67E30" w:rsidRDefault="000F4C72" w:rsidP="00381A66">
            <w:pPr>
              <w:numPr>
                <w:ilvl w:val="1"/>
                <w:numId w:val="12"/>
              </w:numPr>
              <w:spacing w:after="0"/>
              <w:ind w:left="489" w:hanging="284"/>
              <w:contextualSpacing/>
              <w:rPr>
                <w:color w:val="auto"/>
                <w:szCs w:val="22"/>
                <w:lang w:eastAsia="en-US"/>
              </w:rPr>
            </w:pPr>
            <w:r w:rsidRPr="00B67E30">
              <w:rPr>
                <w:color w:val="auto"/>
                <w:szCs w:val="22"/>
                <w:lang w:eastAsia="en-US"/>
              </w:rPr>
              <w:t>"</w:t>
            </w:r>
            <w:proofErr w:type="gramStart"/>
            <w:r w:rsidRPr="00B67E30">
              <w:rPr>
                <w:color w:val="auto"/>
                <w:szCs w:val="22"/>
                <w:lang w:eastAsia="en-US"/>
              </w:rPr>
              <w:t>power</w:t>
            </w:r>
            <w:proofErr w:type="gramEnd"/>
            <w:r w:rsidRPr="00B67E30">
              <w:rPr>
                <w:color w:val="auto"/>
                <w:szCs w:val="22"/>
                <w:lang w:eastAsia="en-US"/>
              </w:rPr>
              <w:t>-spectral-density":"</w:t>
            </w:r>
            <w:r w:rsidRPr="00B67E30">
              <w:rPr>
                <w:color w:val="auto"/>
                <w:szCs w:val="22"/>
              </w:rPr>
              <w:t>[0-9</w:t>
            </w:r>
            <w:proofErr w:type="gramStart"/>
            <w:r w:rsidRPr="00B67E30">
              <w:rPr>
                <w:color w:val="auto"/>
                <w:szCs w:val="22"/>
              </w:rPr>
              <w:t>].[</w:t>
            </w:r>
            <w:proofErr w:type="gramEnd"/>
            <w:r w:rsidRPr="00B67E30">
              <w:rPr>
                <w:color w:val="auto"/>
                <w:szCs w:val="22"/>
                <w:lang w:eastAsia="en-US"/>
              </w:rPr>
              <w:t>0-</w:t>
            </w:r>
            <w:proofErr w:type="gramStart"/>
            <w:r w:rsidRPr="00B67E30">
              <w:rPr>
                <w:color w:val="auto"/>
                <w:szCs w:val="22"/>
                <w:lang w:eastAsia="en-US"/>
              </w:rPr>
              <w:t>9</w:t>
            </w:r>
            <w:r w:rsidRPr="00B67E30">
              <w:rPr>
                <w:color w:val="auto"/>
                <w:szCs w:val="22"/>
              </w:rPr>
              <w:t>]{64}"</w:t>
            </w:r>
            <w:proofErr w:type="gramEnd"/>
          </w:p>
          <w:p w14:paraId="12332737" w14:textId="6EB81BDF" w:rsidR="006C55D2" w:rsidRPr="00B67E30" w:rsidRDefault="006C55D2" w:rsidP="00381A66">
            <w:pPr>
              <w:numPr>
                <w:ilvl w:val="0"/>
                <w:numId w:val="12"/>
              </w:numPr>
              <w:spacing w:after="0"/>
              <w:ind w:left="144" w:hanging="144"/>
              <w:contextualSpacing/>
              <w:rPr>
                <w:color w:val="auto"/>
                <w:szCs w:val="22"/>
                <w:lang w:eastAsia="en-US"/>
              </w:rPr>
            </w:pPr>
            <w:r w:rsidRPr="00B67E30">
              <w:rPr>
                <w:color w:val="auto"/>
                <w:szCs w:val="22"/>
                <w:lang w:eastAsia="en-US"/>
              </w:rPr>
              <w:t>"</w:t>
            </w:r>
            <w:proofErr w:type="gramStart"/>
            <w:r w:rsidRPr="00B67E30">
              <w:rPr>
                <w:color w:val="auto"/>
                <w:szCs w:val="22"/>
                <w:lang w:eastAsia="en-US"/>
              </w:rPr>
              <w:t>tolerable</w:t>
            </w:r>
            <w:proofErr w:type="gramEnd"/>
            <w:r w:rsidRPr="00B67E30">
              <w:rPr>
                <w:color w:val="auto"/>
                <w:szCs w:val="22"/>
                <w:lang w:eastAsia="en-US"/>
              </w:rPr>
              <w:t>-maximum-</w:t>
            </w:r>
            <w:r w:rsidR="0015640C">
              <w:rPr>
                <w:color w:val="auto"/>
                <w:szCs w:val="22"/>
                <w:lang w:eastAsia="en-US"/>
              </w:rPr>
              <w:t>input</w:t>
            </w:r>
            <w:r w:rsidRPr="00B67E30">
              <w:rPr>
                <w:color w:val="auto"/>
                <w:szCs w:val="22"/>
                <w:lang w:eastAsia="en-US"/>
              </w:rPr>
              <w:t>-power</w:t>
            </w:r>
            <w:proofErr w:type="gramStart"/>
            <w:r w:rsidRPr="00B67E30">
              <w:rPr>
                <w:color w:val="auto"/>
                <w:szCs w:val="22"/>
                <w:lang w:eastAsia="en-US"/>
              </w:rPr>
              <w:t>":{</w:t>
            </w:r>
            <w:proofErr w:type="gramEnd"/>
            <w:r w:rsidRPr="00B67E30">
              <w:rPr>
                <w:color w:val="auto"/>
                <w:szCs w:val="22"/>
                <w:lang w:eastAsia="en-US"/>
              </w:rPr>
              <w:t>total-power, power-spectral-density}</w:t>
            </w:r>
          </w:p>
          <w:p w14:paraId="31EC1138" w14:textId="4399CC1A" w:rsidR="000F4C72" w:rsidRPr="00B67E30" w:rsidRDefault="000F4C72" w:rsidP="00381A66">
            <w:pPr>
              <w:numPr>
                <w:ilvl w:val="1"/>
                <w:numId w:val="12"/>
              </w:numPr>
              <w:spacing w:after="0"/>
              <w:ind w:left="489" w:hanging="284"/>
              <w:contextualSpacing/>
              <w:rPr>
                <w:color w:val="auto"/>
                <w:szCs w:val="22"/>
                <w:lang w:eastAsia="en-US"/>
              </w:rPr>
            </w:pPr>
            <w:r w:rsidRPr="00B67E30">
              <w:rPr>
                <w:color w:val="auto"/>
                <w:szCs w:val="22"/>
                <w:lang w:eastAsia="en-US"/>
              </w:rPr>
              <w:lastRenderedPageBreak/>
              <w:t>"</w:t>
            </w:r>
            <w:proofErr w:type="gramStart"/>
            <w:r w:rsidR="006E6694">
              <w:rPr>
                <w:color w:val="auto"/>
                <w:szCs w:val="22"/>
                <w:lang w:eastAsia="en-US"/>
              </w:rPr>
              <w:t>t</w:t>
            </w:r>
            <w:r w:rsidRPr="00B67E30">
              <w:rPr>
                <w:color w:val="auto"/>
                <w:szCs w:val="22"/>
                <w:lang w:eastAsia="en-US"/>
              </w:rPr>
              <w:t>otal</w:t>
            </w:r>
            <w:proofErr w:type="gramEnd"/>
            <w:r w:rsidRPr="00B67E30">
              <w:rPr>
                <w:color w:val="auto"/>
                <w:szCs w:val="22"/>
                <w:lang w:eastAsia="en-US"/>
              </w:rPr>
              <w:t>-power":"</w:t>
            </w:r>
            <w:r w:rsidRPr="00B67E30">
              <w:rPr>
                <w:color w:val="auto"/>
                <w:szCs w:val="22"/>
              </w:rPr>
              <w:t>[0-9</w:t>
            </w:r>
            <w:proofErr w:type="gramStart"/>
            <w:r w:rsidRPr="00B67E30">
              <w:rPr>
                <w:color w:val="auto"/>
                <w:szCs w:val="22"/>
              </w:rPr>
              <w:t>].[</w:t>
            </w:r>
            <w:proofErr w:type="gramEnd"/>
            <w:r w:rsidRPr="00B67E30">
              <w:rPr>
                <w:color w:val="auto"/>
                <w:szCs w:val="22"/>
                <w:lang w:eastAsia="en-US"/>
              </w:rPr>
              <w:t>0-</w:t>
            </w:r>
            <w:proofErr w:type="gramStart"/>
            <w:r w:rsidRPr="00B67E30">
              <w:rPr>
                <w:color w:val="auto"/>
                <w:szCs w:val="22"/>
                <w:lang w:eastAsia="en-US"/>
              </w:rPr>
              <w:t>9</w:t>
            </w:r>
            <w:r w:rsidRPr="00B67E30">
              <w:rPr>
                <w:color w:val="auto"/>
                <w:szCs w:val="22"/>
              </w:rPr>
              <w:t>]{64}"</w:t>
            </w:r>
            <w:proofErr w:type="gramEnd"/>
            <w:r w:rsidRPr="00B67E30">
              <w:rPr>
                <w:color w:val="auto"/>
                <w:szCs w:val="22"/>
              </w:rPr>
              <w:t>,</w:t>
            </w:r>
          </w:p>
          <w:p w14:paraId="485D53F4" w14:textId="77777777" w:rsidR="000F4C72" w:rsidRPr="00B67E30" w:rsidRDefault="000F4C72" w:rsidP="00381A66">
            <w:pPr>
              <w:numPr>
                <w:ilvl w:val="1"/>
                <w:numId w:val="12"/>
              </w:numPr>
              <w:spacing w:after="0"/>
              <w:ind w:left="489" w:hanging="284"/>
              <w:contextualSpacing/>
              <w:rPr>
                <w:color w:val="auto"/>
                <w:szCs w:val="22"/>
                <w:lang w:eastAsia="en-US"/>
              </w:rPr>
            </w:pPr>
            <w:r w:rsidRPr="00B67E30">
              <w:rPr>
                <w:color w:val="auto"/>
                <w:szCs w:val="22"/>
                <w:lang w:eastAsia="en-US"/>
              </w:rPr>
              <w:t>"</w:t>
            </w:r>
            <w:proofErr w:type="gramStart"/>
            <w:r w:rsidRPr="00B67E30">
              <w:rPr>
                <w:color w:val="auto"/>
                <w:szCs w:val="22"/>
                <w:lang w:eastAsia="en-US"/>
              </w:rPr>
              <w:t>power</w:t>
            </w:r>
            <w:proofErr w:type="gramEnd"/>
            <w:r w:rsidRPr="00B67E30">
              <w:rPr>
                <w:color w:val="auto"/>
                <w:szCs w:val="22"/>
                <w:lang w:eastAsia="en-US"/>
              </w:rPr>
              <w:t>-spectral-density":"</w:t>
            </w:r>
            <w:r w:rsidRPr="00B67E30">
              <w:rPr>
                <w:color w:val="auto"/>
                <w:szCs w:val="22"/>
              </w:rPr>
              <w:t>[0-9</w:t>
            </w:r>
            <w:proofErr w:type="gramStart"/>
            <w:r w:rsidRPr="00B67E30">
              <w:rPr>
                <w:color w:val="auto"/>
                <w:szCs w:val="22"/>
              </w:rPr>
              <w:t>].[</w:t>
            </w:r>
            <w:proofErr w:type="gramEnd"/>
            <w:r w:rsidRPr="00B67E30">
              <w:rPr>
                <w:color w:val="auto"/>
                <w:szCs w:val="22"/>
                <w:lang w:eastAsia="en-US"/>
              </w:rPr>
              <w:t>0-</w:t>
            </w:r>
            <w:proofErr w:type="gramStart"/>
            <w:r w:rsidRPr="00B67E30">
              <w:rPr>
                <w:color w:val="auto"/>
                <w:szCs w:val="22"/>
                <w:lang w:eastAsia="en-US"/>
              </w:rPr>
              <w:t>9</w:t>
            </w:r>
            <w:r w:rsidRPr="00B67E30">
              <w:rPr>
                <w:color w:val="auto"/>
                <w:szCs w:val="22"/>
              </w:rPr>
              <w:t>]{64}"</w:t>
            </w:r>
            <w:proofErr w:type="gramEnd"/>
          </w:p>
          <w:p w14:paraId="4F75C107" w14:textId="3F45F894" w:rsidR="006C55D2" w:rsidRPr="00B67E30" w:rsidRDefault="006C55D2" w:rsidP="00381A66">
            <w:pPr>
              <w:numPr>
                <w:ilvl w:val="0"/>
                <w:numId w:val="12"/>
              </w:numPr>
              <w:spacing w:after="0"/>
              <w:ind w:left="144" w:hanging="144"/>
              <w:contextualSpacing/>
              <w:rPr>
                <w:color w:val="auto"/>
                <w:szCs w:val="22"/>
                <w:lang w:eastAsia="en-US"/>
              </w:rPr>
            </w:pPr>
            <w:r w:rsidRPr="00B67E30">
              <w:rPr>
                <w:color w:val="auto"/>
                <w:szCs w:val="22"/>
                <w:lang w:eastAsia="en-US"/>
              </w:rPr>
              <w:t>"</w:t>
            </w:r>
            <w:proofErr w:type="gramStart"/>
            <w:r w:rsidRPr="00B67E30">
              <w:rPr>
                <w:color w:val="auto"/>
                <w:szCs w:val="22"/>
                <w:lang w:eastAsia="en-US"/>
              </w:rPr>
              <w:t>tolerable</w:t>
            </w:r>
            <w:proofErr w:type="gramEnd"/>
            <w:r w:rsidRPr="00B67E30">
              <w:rPr>
                <w:color w:val="auto"/>
                <w:szCs w:val="22"/>
                <w:lang w:eastAsia="en-US"/>
              </w:rPr>
              <w:t>-minimum-</w:t>
            </w:r>
            <w:r w:rsidR="0015640C">
              <w:rPr>
                <w:color w:val="auto"/>
                <w:szCs w:val="22"/>
                <w:lang w:eastAsia="en-US"/>
              </w:rPr>
              <w:t>input</w:t>
            </w:r>
            <w:r w:rsidRPr="00B67E30">
              <w:rPr>
                <w:color w:val="auto"/>
                <w:szCs w:val="22"/>
                <w:lang w:eastAsia="en-US"/>
              </w:rPr>
              <w:t>-power</w:t>
            </w:r>
            <w:proofErr w:type="gramStart"/>
            <w:r w:rsidRPr="00B67E30">
              <w:rPr>
                <w:color w:val="auto"/>
                <w:szCs w:val="22"/>
                <w:lang w:eastAsia="en-US"/>
              </w:rPr>
              <w:t>":{</w:t>
            </w:r>
            <w:proofErr w:type="gramEnd"/>
            <w:r w:rsidRPr="00B67E30">
              <w:rPr>
                <w:color w:val="auto"/>
                <w:szCs w:val="22"/>
                <w:lang w:eastAsia="en-US"/>
              </w:rPr>
              <w:t>total-power, power-spectral-density}</w:t>
            </w:r>
          </w:p>
          <w:p w14:paraId="737AFFB5" w14:textId="3D942BD5" w:rsidR="006C55D2" w:rsidRPr="00B67E30" w:rsidRDefault="006C55D2" w:rsidP="00381A66">
            <w:pPr>
              <w:numPr>
                <w:ilvl w:val="1"/>
                <w:numId w:val="12"/>
              </w:numPr>
              <w:spacing w:after="0"/>
              <w:ind w:left="489" w:hanging="284"/>
              <w:contextualSpacing/>
              <w:rPr>
                <w:color w:val="auto"/>
                <w:szCs w:val="22"/>
                <w:lang w:eastAsia="en-US"/>
              </w:rPr>
            </w:pPr>
            <w:r w:rsidRPr="00B67E30">
              <w:rPr>
                <w:color w:val="auto"/>
                <w:szCs w:val="22"/>
                <w:lang w:eastAsia="en-US"/>
              </w:rPr>
              <w:t>"</w:t>
            </w:r>
            <w:proofErr w:type="gramStart"/>
            <w:r w:rsidR="006E6694">
              <w:rPr>
                <w:color w:val="auto"/>
                <w:szCs w:val="22"/>
                <w:lang w:eastAsia="en-US"/>
              </w:rPr>
              <w:t>t</w:t>
            </w:r>
            <w:r w:rsidRPr="00B67E30">
              <w:rPr>
                <w:color w:val="auto"/>
                <w:szCs w:val="22"/>
                <w:lang w:eastAsia="en-US"/>
              </w:rPr>
              <w:t>otal</w:t>
            </w:r>
            <w:proofErr w:type="gramEnd"/>
            <w:r w:rsidRPr="00B67E30">
              <w:rPr>
                <w:color w:val="auto"/>
                <w:szCs w:val="22"/>
                <w:lang w:eastAsia="en-US"/>
              </w:rPr>
              <w:t>-power":"</w:t>
            </w:r>
            <w:r w:rsidR="000F4C72" w:rsidRPr="00B67E30">
              <w:rPr>
                <w:color w:val="auto"/>
                <w:szCs w:val="22"/>
              </w:rPr>
              <w:t>[0-9</w:t>
            </w:r>
            <w:proofErr w:type="gramStart"/>
            <w:r w:rsidR="000F4C72" w:rsidRPr="00B67E30">
              <w:rPr>
                <w:color w:val="auto"/>
                <w:szCs w:val="22"/>
              </w:rPr>
              <w:t>].[</w:t>
            </w:r>
            <w:proofErr w:type="gramEnd"/>
            <w:r w:rsidR="000F4C72" w:rsidRPr="00B67E30">
              <w:rPr>
                <w:color w:val="auto"/>
                <w:szCs w:val="22"/>
                <w:lang w:eastAsia="en-US"/>
              </w:rPr>
              <w:t>0-</w:t>
            </w:r>
            <w:proofErr w:type="gramStart"/>
            <w:r w:rsidR="000F4C72" w:rsidRPr="00B67E30">
              <w:rPr>
                <w:color w:val="auto"/>
                <w:szCs w:val="22"/>
                <w:lang w:eastAsia="en-US"/>
              </w:rPr>
              <w:t>9</w:t>
            </w:r>
            <w:r w:rsidR="000F4C72" w:rsidRPr="00B67E30">
              <w:rPr>
                <w:color w:val="auto"/>
                <w:szCs w:val="22"/>
              </w:rPr>
              <w:t>]{64}"</w:t>
            </w:r>
            <w:proofErr w:type="gramEnd"/>
            <w:r w:rsidR="000F4C72" w:rsidRPr="00B67E30">
              <w:rPr>
                <w:color w:val="auto"/>
                <w:szCs w:val="22"/>
              </w:rPr>
              <w:t>,</w:t>
            </w:r>
          </w:p>
          <w:p w14:paraId="50B0BE9C" w14:textId="25B0A11D" w:rsidR="006C55D2" w:rsidRPr="00B67E30" w:rsidRDefault="006C55D2" w:rsidP="00381A66">
            <w:pPr>
              <w:numPr>
                <w:ilvl w:val="1"/>
                <w:numId w:val="12"/>
              </w:numPr>
              <w:spacing w:after="0"/>
              <w:ind w:left="489" w:hanging="284"/>
              <w:contextualSpacing/>
              <w:rPr>
                <w:color w:val="auto"/>
                <w:szCs w:val="22"/>
                <w:lang w:eastAsia="en-US"/>
              </w:rPr>
            </w:pPr>
            <w:r w:rsidRPr="00B67E30">
              <w:rPr>
                <w:color w:val="auto"/>
                <w:szCs w:val="22"/>
                <w:lang w:eastAsia="en-US"/>
              </w:rPr>
              <w:t>"</w:t>
            </w:r>
            <w:proofErr w:type="gramStart"/>
            <w:r w:rsidRPr="00B67E30">
              <w:rPr>
                <w:color w:val="auto"/>
                <w:szCs w:val="22"/>
                <w:lang w:eastAsia="en-US"/>
              </w:rPr>
              <w:t>power</w:t>
            </w:r>
            <w:proofErr w:type="gramEnd"/>
            <w:r w:rsidRPr="00B67E30">
              <w:rPr>
                <w:color w:val="auto"/>
                <w:szCs w:val="22"/>
                <w:lang w:eastAsia="en-US"/>
              </w:rPr>
              <w:t>-spectral-density":</w:t>
            </w:r>
            <w:r w:rsidR="000F4C72" w:rsidRPr="00B67E30">
              <w:rPr>
                <w:color w:val="auto"/>
                <w:szCs w:val="22"/>
                <w:lang w:eastAsia="en-US"/>
              </w:rPr>
              <w:t>"</w:t>
            </w:r>
            <w:r w:rsidR="000F4C72" w:rsidRPr="00B67E30">
              <w:rPr>
                <w:color w:val="auto"/>
                <w:szCs w:val="22"/>
              </w:rPr>
              <w:t>[0-9</w:t>
            </w:r>
            <w:proofErr w:type="gramStart"/>
            <w:r w:rsidR="000F4C72" w:rsidRPr="00B67E30">
              <w:rPr>
                <w:color w:val="auto"/>
                <w:szCs w:val="22"/>
              </w:rPr>
              <w:t>].[</w:t>
            </w:r>
            <w:proofErr w:type="gramEnd"/>
            <w:r w:rsidR="000F4C72" w:rsidRPr="00B67E30">
              <w:rPr>
                <w:color w:val="auto"/>
                <w:szCs w:val="22"/>
                <w:lang w:eastAsia="en-US"/>
              </w:rPr>
              <w:t>0-</w:t>
            </w:r>
            <w:proofErr w:type="gramStart"/>
            <w:r w:rsidR="000F4C72" w:rsidRPr="00B67E30">
              <w:rPr>
                <w:color w:val="auto"/>
                <w:szCs w:val="22"/>
                <w:lang w:eastAsia="en-US"/>
              </w:rPr>
              <w:t>9</w:t>
            </w:r>
            <w:r w:rsidR="000F4C72" w:rsidRPr="00B67E30">
              <w:rPr>
                <w:color w:val="auto"/>
                <w:szCs w:val="22"/>
              </w:rPr>
              <w:t>]{64}"</w:t>
            </w:r>
            <w:proofErr w:type="gramEnd"/>
          </w:p>
          <w:p w14:paraId="278D4A41" w14:textId="77777777" w:rsidR="006C55D2" w:rsidRPr="00B67E30" w:rsidRDefault="006C55D2" w:rsidP="00FA6EDB">
            <w:pPr>
              <w:spacing w:after="0"/>
              <w:ind w:left="489"/>
              <w:contextualSpacing/>
              <w:rPr>
                <w:color w:val="auto"/>
                <w:sz w:val="20"/>
                <w:szCs w:val="20"/>
                <w:lang w:eastAsia="en-US"/>
              </w:rPr>
            </w:pPr>
          </w:p>
        </w:tc>
        <w:tc>
          <w:tcPr>
            <w:tcW w:w="679" w:type="dxa"/>
          </w:tcPr>
          <w:p w14:paraId="72666272" w14:textId="6B49089E" w:rsidR="006C55D2" w:rsidRPr="00B67E30" w:rsidRDefault="005F1ECE" w:rsidP="00AB1AD8">
            <w:pPr>
              <w:rPr>
                <w:color w:val="auto"/>
                <w:szCs w:val="22"/>
                <w:lang w:eastAsia="en-US"/>
              </w:rPr>
            </w:pPr>
            <w:r>
              <w:rPr>
                <w:color w:val="auto"/>
                <w:szCs w:val="22"/>
                <w:lang w:eastAsia="en-US"/>
              </w:rPr>
              <w:lastRenderedPageBreak/>
              <w:t>RO</w:t>
            </w:r>
          </w:p>
        </w:tc>
        <w:tc>
          <w:tcPr>
            <w:tcW w:w="851" w:type="dxa"/>
          </w:tcPr>
          <w:p w14:paraId="5CDBB084" w14:textId="05469A02" w:rsidR="006C55D2" w:rsidRPr="00B67E30" w:rsidRDefault="00521141" w:rsidP="00AB1AD8">
            <w:pPr>
              <w:rPr>
                <w:color w:val="auto"/>
                <w:szCs w:val="22"/>
                <w:lang w:eastAsia="en-US"/>
              </w:rPr>
            </w:pPr>
            <w:r>
              <w:rPr>
                <w:color w:val="auto"/>
                <w:szCs w:val="22"/>
                <w:lang w:eastAsia="en-US"/>
              </w:rPr>
              <w:t>C</w:t>
            </w:r>
          </w:p>
          <w:p w14:paraId="730F9097" w14:textId="77777777" w:rsidR="006C55D2" w:rsidRPr="00B67E30" w:rsidRDefault="006C55D2" w:rsidP="00FA6EDB">
            <w:pPr>
              <w:rPr>
                <w:color w:val="auto"/>
                <w:szCs w:val="20"/>
                <w:lang w:eastAsia="en-US"/>
              </w:rPr>
            </w:pPr>
          </w:p>
        </w:tc>
        <w:tc>
          <w:tcPr>
            <w:tcW w:w="3544" w:type="dxa"/>
          </w:tcPr>
          <w:p w14:paraId="372AEC7D" w14:textId="1A1C55C9" w:rsidR="006C55D2" w:rsidRPr="005F1ECE" w:rsidRDefault="006C55D2" w:rsidP="00381A66">
            <w:pPr>
              <w:numPr>
                <w:ilvl w:val="0"/>
                <w:numId w:val="12"/>
              </w:numPr>
              <w:spacing w:after="0"/>
              <w:ind w:left="144" w:hanging="144"/>
              <w:contextualSpacing/>
              <w:rPr>
                <w:color w:val="auto"/>
                <w:szCs w:val="22"/>
              </w:rPr>
            </w:pPr>
            <w:r w:rsidRPr="00B67E30">
              <w:rPr>
                <w:color w:val="auto"/>
                <w:szCs w:val="22"/>
                <w:lang w:eastAsia="en-US"/>
              </w:rPr>
              <w:t xml:space="preserve">Provided by </w:t>
            </w:r>
            <w:proofErr w:type="spellStart"/>
            <w:r w:rsidRPr="00B67E30">
              <w:rPr>
                <w:i/>
                <w:color w:val="auto"/>
                <w:szCs w:val="22"/>
                <w:lang w:eastAsia="en-US"/>
              </w:rPr>
              <w:t>tapi</w:t>
            </w:r>
            <w:proofErr w:type="spellEnd"/>
            <w:r w:rsidRPr="00B67E30">
              <w:rPr>
                <w:i/>
                <w:color w:val="auto"/>
                <w:szCs w:val="22"/>
                <w:lang w:eastAsia="en-US"/>
              </w:rPr>
              <w:t>-server</w:t>
            </w:r>
          </w:p>
          <w:p w14:paraId="4C13D25E" w14:textId="77777777" w:rsidR="005F1ECE" w:rsidRPr="000514FC" w:rsidRDefault="005F1ECE" w:rsidP="005F1ECE">
            <w:pPr>
              <w:spacing w:after="0"/>
              <w:ind w:left="144"/>
              <w:contextualSpacing/>
              <w:rPr>
                <w:color w:val="auto"/>
                <w:szCs w:val="22"/>
              </w:rPr>
            </w:pPr>
          </w:p>
          <w:p w14:paraId="22FD731C" w14:textId="14B70A5F" w:rsidR="00521141" w:rsidRDefault="000514FC" w:rsidP="00521141">
            <w:pPr>
              <w:numPr>
                <w:ilvl w:val="0"/>
                <w:numId w:val="12"/>
              </w:numPr>
              <w:spacing w:after="0"/>
              <w:ind w:left="144" w:hanging="144"/>
              <w:contextualSpacing/>
              <w:rPr>
                <w:color w:val="auto"/>
                <w:szCs w:val="22"/>
              </w:rPr>
            </w:pPr>
            <w:r w:rsidRPr="00B67E30">
              <w:rPr>
                <w:color w:val="auto"/>
                <w:szCs w:val="22"/>
              </w:rPr>
              <w:t>NOTE: Even if the data model lists RW, these values are expected to be RO.</w:t>
            </w:r>
          </w:p>
          <w:p w14:paraId="53C45815" w14:textId="77777777" w:rsidR="00521141" w:rsidRPr="00521141" w:rsidRDefault="00521141" w:rsidP="00521141">
            <w:pPr>
              <w:spacing w:after="0"/>
              <w:contextualSpacing/>
              <w:rPr>
                <w:color w:val="auto"/>
                <w:szCs w:val="22"/>
              </w:rPr>
            </w:pPr>
          </w:p>
          <w:p w14:paraId="27527FCC" w14:textId="03640DA5" w:rsidR="00521141" w:rsidRPr="00521141" w:rsidRDefault="00521141" w:rsidP="00521141">
            <w:pPr>
              <w:numPr>
                <w:ilvl w:val="0"/>
                <w:numId w:val="12"/>
              </w:numPr>
              <w:spacing w:after="0"/>
              <w:ind w:left="144" w:hanging="144"/>
              <w:contextualSpacing/>
              <w:rPr>
                <w:color w:val="auto"/>
                <w:szCs w:val="22"/>
              </w:rPr>
            </w:pPr>
            <w:r w:rsidRPr="00B67E30">
              <w:rPr>
                <w:color w:val="auto"/>
                <w:szCs w:val="22"/>
              </w:rPr>
              <w:t xml:space="preserve">NOTE: This block of </w:t>
            </w:r>
            <w:r>
              <w:rPr>
                <w:color w:val="auto"/>
                <w:szCs w:val="22"/>
              </w:rPr>
              <w:t>parameters</w:t>
            </w:r>
            <w:r w:rsidRPr="00B67E30">
              <w:rPr>
                <w:color w:val="auto"/>
                <w:szCs w:val="22"/>
              </w:rPr>
              <w:t xml:space="preserve"> </w:t>
            </w:r>
            <w:r w:rsidRPr="00521141">
              <w:rPr>
                <w:b/>
                <w:bCs/>
                <w:color w:val="auto"/>
                <w:szCs w:val="22"/>
              </w:rPr>
              <w:t>MUST</w:t>
            </w:r>
            <w:r w:rsidRPr="00B67E30">
              <w:rPr>
                <w:color w:val="auto"/>
                <w:szCs w:val="22"/>
              </w:rPr>
              <w:t xml:space="preserve"> augment SIPs of layer PHOTONIC_MEDIA exposing OTSI/</w:t>
            </w:r>
            <w:proofErr w:type="spellStart"/>
            <w:r w:rsidRPr="00B67E30">
              <w:rPr>
                <w:color w:val="auto"/>
                <w:szCs w:val="22"/>
              </w:rPr>
              <w:t>OTSiG</w:t>
            </w:r>
            <w:proofErr w:type="spellEnd"/>
            <w:r w:rsidRPr="00B67E30">
              <w:rPr>
                <w:color w:val="auto"/>
                <w:szCs w:val="22"/>
              </w:rPr>
              <w:t xml:space="preserve"> service provisioning capabilities.</w:t>
            </w:r>
          </w:p>
          <w:p w14:paraId="7FA0EAFD" w14:textId="77777777" w:rsidR="000514FC" w:rsidRPr="00B67E30" w:rsidRDefault="000514FC" w:rsidP="000514FC">
            <w:pPr>
              <w:spacing w:after="0"/>
              <w:ind w:left="144"/>
              <w:contextualSpacing/>
              <w:rPr>
                <w:color w:val="auto"/>
                <w:szCs w:val="22"/>
              </w:rPr>
            </w:pPr>
          </w:p>
          <w:p w14:paraId="60867F2D" w14:textId="77777777" w:rsidR="006C55D2" w:rsidRPr="00B67E30" w:rsidRDefault="006C55D2" w:rsidP="00A11891">
            <w:pPr>
              <w:spacing w:after="0"/>
              <w:contextualSpacing/>
              <w:rPr>
                <w:color w:val="auto"/>
                <w:sz w:val="20"/>
                <w:szCs w:val="20"/>
              </w:rPr>
            </w:pPr>
          </w:p>
        </w:tc>
      </w:tr>
      <w:tr w:rsidR="00B67E30" w:rsidRPr="00B67E30" w14:paraId="47A73E60" w14:textId="77777777" w:rsidTr="0052077B">
        <w:trPr>
          <w:cnfStyle w:val="000000100000" w:firstRow="0" w:lastRow="0" w:firstColumn="0" w:lastColumn="0" w:oddVBand="0" w:evenVBand="0" w:oddHBand="1" w:evenHBand="0" w:firstRowFirstColumn="0" w:firstRowLastColumn="0" w:lastRowFirstColumn="0" w:lastRowLastColumn="0"/>
        </w:trPr>
        <w:tc>
          <w:tcPr>
            <w:tcW w:w="1902" w:type="dxa"/>
          </w:tcPr>
          <w:p w14:paraId="0243F688" w14:textId="0750131C" w:rsidR="00965E66" w:rsidRPr="00B67E30" w:rsidRDefault="00965E66" w:rsidP="00AB1AD8">
            <w:pPr>
              <w:rPr>
                <w:color w:val="auto"/>
                <w:szCs w:val="22"/>
                <w:lang w:eastAsia="en-US"/>
              </w:rPr>
            </w:pPr>
            <w:r w:rsidRPr="00B67E30">
              <w:rPr>
                <w:color w:val="auto"/>
                <w:szCs w:val="22"/>
                <w:lang w:val="it-IT"/>
              </w:rPr>
              <w:t>tapi-photonic-media:media-channel-service-interface-point-spec</w:t>
            </w:r>
            <w:r w:rsidR="0044738B" w:rsidRPr="00B67E30">
              <w:rPr>
                <w:color w:val="auto"/>
                <w:szCs w:val="22"/>
                <w:lang w:val="it-IT"/>
              </w:rPr>
              <w:t>/mc-pool</w:t>
            </w:r>
          </w:p>
        </w:tc>
        <w:tc>
          <w:tcPr>
            <w:tcW w:w="3656" w:type="dxa"/>
          </w:tcPr>
          <w:p w14:paraId="337A636E" w14:textId="77777777" w:rsidR="00965E66" w:rsidRPr="00B67E30" w:rsidRDefault="00965E66" w:rsidP="00381A66">
            <w:pPr>
              <w:numPr>
                <w:ilvl w:val="0"/>
                <w:numId w:val="12"/>
              </w:numPr>
              <w:spacing w:after="0"/>
              <w:contextualSpacing/>
              <w:rPr>
                <w:color w:val="auto"/>
                <w:szCs w:val="22"/>
                <w:lang w:eastAsia="en-US"/>
              </w:rPr>
            </w:pPr>
            <w:r w:rsidRPr="00B67E30">
              <w:rPr>
                <w:color w:val="auto"/>
                <w:szCs w:val="22"/>
                <w:lang w:eastAsia="en-US"/>
              </w:rPr>
              <w:t>List of “</w:t>
            </w:r>
            <w:r w:rsidRPr="00B67E30">
              <w:rPr>
                <w:color w:val="auto"/>
                <w:szCs w:val="22"/>
              </w:rPr>
              <w:t>supportable/available/occupied-spectrum</w:t>
            </w:r>
            <w:proofErr w:type="gramStart"/>
            <w:r w:rsidRPr="00B67E30">
              <w:rPr>
                <w:color w:val="auto"/>
                <w:szCs w:val="22"/>
                <w:lang w:eastAsia="en-US"/>
              </w:rPr>
              <w:t>”:{</w:t>
            </w:r>
            <w:proofErr w:type="gramEnd"/>
            <w:r w:rsidRPr="00B67E30">
              <w:rPr>
                <w:color w:val="auto"/>
                <w:szCs w:val="22"/>
                <w:lang w:eastAsia="en-US"/>
              </w:rPr>
              <w:t>upper/lower-frequency, frequency-constraint: {adjustment-granularity, grid-type</w:t>
            </w:r>
            <w:proofErr w:type="gramStart"/>
            <w:r w:rsidRPr="00B67E30">
              <w:rPr>
                <w:color w:val="auto"/>
                <w:szCs w:val="22"/>
                <w:lang w:eastAsia="en-US"/>
              </w:rPr>
              <w:t>} }</w:t>
            </w:r>
            <w:proofErr w:type="gramEnd"/>
          </w:p>
          <w:p w14:paraId="79452F5A" w14:textId="77777777" w:rsidR="00965E66" w:rsidRPr="00B67E30" w:rsidRDefault="00965E66" w:rsidP="00381A66">
            <w:pPr>
              <w:numPr>
                <w:ilvl w:val="1"/>
                <w:numId w:val="12"/>
              </w:numPr>
              <w:spacing w:after="0"/>
              <w:ind w:left="489" w:hanging="284"/>
              <w:contextualSpacing/>
              <w:rPr>
                <w:color w:val="auto"/>
                <w:szCs w:val="22"/>
                <w:lang w:eastAsia="en-US"/>
              </w:rPr>
            </w:pPr>
            <w:r w:rsidRPr="00B67E30">
              <w:rPr>
                <w:color w:val="auto"/>
                <w:szCs w:val="22"/>
                <w:lang w:eastAsia="en-US"/>
              </w:rPr>
              <w:t>“upper/</w:t>
            </w:r>
            <w:proofErr w:type="gramStart"/>
            <w:r w:rsidRPr="00B67E30">
              <w:rPr>
                <w:color w:val="auto"/>
                <w:szCs w:val="22"/>
                <w:lang w:eastAsia="en-US"/>
              </w:rPr>
              <w:t>lower-frequency</w:t>
            </w:r>
            <w:proofErr w:type="gramEnd"/>
            <w:r w:rsidRPr="00B67E30">
              <w:rPr>
                <w:color w:val="auto"/>
                <w:szCs w:val="22"/>
                <w:lang w:eastAsia="en-US"/>
              </w:rPr>
              <w:t>”: "</w:t>
            </w:r>
          </w:p>
          <w:p w14:paraId="6E3678F8" w14:textId="77777777" w:rsidR="00965E66" w:rsidRPr="00B67E30" w:rsidRDefault="00965E66" w:rsidP="00AB1AD8">
            <w:pPr>
              <w:ind w:left="489"/>
              <w:contextualSpacing/>
              <w:rPr>
                <w:color w:val="auto"/>
                <w:szCs w:val="22"/>
                <w:lang w:eastAsia="en-US"/>
              </w:rPr>
            </w:pPr>
            <w:r w:rsidRPr="00B67E30">
              <w:rPr>
                <w:color w:val="auto"/>
                <w:szCs w:val="22"/>
                <w:lang w:eastAsia="en-US"/>
              </w:rPr>
              <w:t>[0-</w:t>
            </w:r>
            <w:proofErr w:type="gramStart"/>
            <w:r w:rsidRPr="00B67E30">
              <w:rPr>
                <w:color w:val="auto"/>
                <w:szCs w:val="22"/>
                <w:lang w:eastAsia="en-US"/>
              </w:rPr>
              <w:t>9]{9}"</w:t>
            </w:r>
            <w:proofErr w:type="gramEnd"/>
            <w:r w:rsidRPr="00B67E30">
              <w:rPr>
                <w:color w:val="auto"/>
                <w:szCs w:val="22"/>
                <w:lang w:eastAsia="en-US"/>
              </w:rPr>
              <w:t>,</w:t>
            </w:r>
          </w:p>
          <w:p w14:paraId="3ACBA3E0" w14:textId="77777777" w:rsidR="00965E66" w:rsidRPr="00B67E30" w:rsidRDefault="00965E66" w:rsidP="00381A66">
            <w:pPr>
              <w:numPr>
                <w:ilvl w:val="1"/>
                <w:numId w:val="12"/>
              </w:numPr>
              <w:spacing w:after="0"/>
              <w:ind w:left="489" w:hanging="284"/>
              <w:contextualSpacing/>
              <w:rPr>
                <w:color w:val="auto"/>
                <w:szCs w:val="22"/>
                <w:lang w:eastAsia="en-US"/>
              </w:rPr>
            </w:pPr>
            <w:r w:rsidRPr="00B67E30">
              <w:rPr>
                <w:color w:val="auto"/>
                <w:szCs w:val="22"/>
                <w:lang w:eastAsia="en-US"/>
              </w:rPr>
              <w:t>“</w:t>
            </w:r>
            <w:proofErr w:type="gramStart"/>
            <w:r w:rsidRPr="00B67E30">
              <w:rPr>
                <w:color w:val="auto"/>
                <w:szCs w:val="22"/>
                <w:lang w:eastAsia="en-US"/>
              </w:rPr>
              <w:t>adjustment</w:t>
            </w:r>
            <w:proofErr w:type="gramEnd"/>
            <w:r w:rsidRPr="00B67E30">
              <w:rPr>
                <w:color w:val="auto"/>
                <w:szCs w:val="22"/>
                <w:lang w:eastAsia="en-US"/>
              </w:rPr>
              <w:t>-granularity</w:t>
            </w:r>
            <w:proofErr w:type="gramStart"/>
            <w:r w:rsidRPr="00B67E30">
              <w:rPr>
                <w:color w:val="auto"/>
                <w:szCs w:val="22"/>
                <w:lang w:eastAsia="en-US"/>
              </w:rPr>
              <w:t>”:[</w:t>
            </w:r>
            <w:proofErr w:type="gramEnd"/>
            <w:r w:rsidRPr="00B67E30">
              <w:rPr>
                <w:color w:val="auto"/>
                <w:szCs w:val="22"/>
                <w:lang w:eastAsia="en-US"/>
              </w:rPr>
              <w:t xml:space="preserve"> “UNCONSTRAINED”, “</w:t>
            </w:r>
            <w:r w:rsidRPr="00B67E30">
              <w:rPr>
                <w:color w:val="auto"/>
                <w:szCs w:val="22"/>
              </w:rPr>
              <w:t>G_3_125GHZ</w:t>
            </w:r>
            <w:r w:rsidRPr="00B67E30">
              <w:rPr>
                <w:color w:val="auto"/>
                <w:szCs w:val="22"/>
                <w:lang w:eastAsia="en-US"/>
              </w:rPr>
              <w:t>”, “</w:t>
            </w:r>
            <w:r w:rsidRPr="00B67E30">
              <w:rPr>
                <w:color w:val="auto"/>
                <w:szCs w:val="22"/>
              </w:rPr>
              <w:t>G_6_25GHZ”</w:t>
            </w:r>
            <w:r w:rsidRPr="00B67E30">
              <w:rPr>
                <w:color w:val="auto"/>
                <w:szCs w:val="22"/>
                <w:lang w:eastAsia="en-US"/>
              </w:rPr>
              <w:t>, “</w:t>
            </w:r>
            <w:r w:rsidRPr="00B67E30">
              <w:rPr>
                <w:color w:val="auto"/>
                <w:szCs w:val="22"/>
              </w:rPr>
              <w:t>G_12_5GHZ</w:t>
            </w:r>
            <w:r w:rsidRPr="00B67E30">
              <w:rPr>
                <w:color w:val="auto"/>
                <w:szCs w:val="22"/>
                <w:lang w:eastAsia="en-US"/>
              </w:rPr>
              <w:t>”, “</w:t>
            </w:r>
            <w:r w:rsidRPr="00B67E30">
              <w:rPr>
                <w:color w:val="auto"/>
                <w:szCs w:val="22"/>
              </w:rPr>
              <w:t>G_25GHZ</w:t>
            </w:r>
            <w:r w:rsidRPr="00B67E30">
              <w:rPr>
                <w:color w:val="auto"/>
                <w:szCs w:val="22"/>
                <w:lang w:eastAsia="en-US"/>
              </w:rPr>
              <w:t>”, “</w:t>
            </w:r>
            <w:r w:rsidRPr="00B67E30">
              <w:rPr>
                <w:color w:val="auto"/>
                <w:szCs w:val="22"/>
              </w:rPr>
              <w:t>G_50GHZ</w:t>
            </w:r>
            <w:r w:rsidRPr="00B67E30">
              <w:rPr>
                <w:color w:val="auto"/>
                <w:szCs w:val="22"/>
                <w:lang w:eastAsia="en-US"/>
              </w:rPr>
              <w:t>”, “</w:t>
            </w:r>
            <w:r w:rsidRPr="00B67E30">
              <w:rPr>
                <w:color w:val="auto"/>
                <w:szCs w:val="22"/>
              </w:rPr>
              <w:t>G_100GHZ”,</w:t>
            </w:r>
            <w:r w:rsidRPr="00B67E30">
              <w:rPr>
                <w:color w:val="auto"/>
                <w:szCs w:val="22"/>
                <w:lang w:eastAsia="en-US"/>
              </w:rPr>
              <w:t>]</w:t>
            </w:r>
          </w:p>
          <w:p w14:paraId="315AA3DD" w14:textId="77777777" w:rsidR="00965E66" w:rsidRPr="00B67E30" w:rsidRDefault="00965E66" w:rsidP="00381A66">
            <w:pPr>
              <w:numPr>
                <w:ilvl w:val="1"/>
                <w:numId w:val="12"/>
              </w:numPr>
              <w:spacing w:after="0"/>
              <w:ind w:left="489" w:hanging="284"/>
              <w:contextualSpacing/>
              <w:rPr>
                <w:color w:val="auto"/>
                <w:szCs w:val="22"/>
                <w:lang w:eastAsia="en-US"/>
              </w:rPr>
            </w:pPr>
            <w:r w:rsidRPr="00B67E30">
              <w:rPr>
                <w:color w:val="auto"/>
                <w:szCs w:val="22"/>
                <w:lang w:eastAsia="en-US"/>
              </w:rPr>
              <w:t>“</w:t>
            </w:r>
            <w:proofErr w:type="gramStart"/>
            <w:r w:rsidRPr="00B67E30">
              <w:rPr>
                <w:color w:val="auto"/>
                <w:szCs w:val="22"/>
                <w:lang w:eastAsia="en-US"/>
              </w:rPr>
              <w:t>grid</w:t>
            </w:r>
            <w:proofErr w:type="gramEnd"/>
            <w:r w:rsidRPr="00B67E30">
              <w:rPr>
                <w:color w:val="auto"/>
                <w:szCs w:val="22"/>
                <w:lang w:eastAsia="en-US"/>
              </w:rPr>
              <w:t xml:space="preserve">-type”: [       </w:t>
            </w:r>
            <w:proofErr w:type="gramStart"/>
            <w:r w:rsidRPr="00B67E30">
              <w:rPr>
                <w:color w:val="auto"/>
                <w:szCs w:val="22"/>
                <w:lang w:eastAsia="en-US"/>
              </w:rPr>
              <w:t xml:space="preserve">   “</w:t>
            </w:r>
            <w:proofErr w:type="gramEnd"/>
            <w:r w:rsidRPr="00B67E30">
              <w:rPr>
                <w:color w:val="auto"/>
                <w:szCs w:val="22"/>
                <w:lang w:eastAsia="en-US"/>
              </w:rPr>
              <w:t>GRIDLESS”, “FLEX”, “CWDM”, “DWDM”]</w:t>
            </w:r>
          </w:p>
          <w:p w14:paraId="045568EC" w14:textId="334A5059" w:rsidR="00965E66" w:rsidRPr="00B67E30" w:rsidRDefault="00965E66" w:rsidP="00AB1AD8">
            <w:pPr>
              <w:spacing w:after="0"/>
              <w:ind w:left="144"/>
              <w:contextualSpacing/>
              <w:rPr>
                <w:color w:val="auto"/>
                <w:szCs w:val="22"/>
                <w:lang w:eastAsia="en-US"/>
              </w:rPr>
            </w:pPr>
            <w:r w:rsidRPr="00B67E30">
              <w:rPr>
                <w:color w:val="auto"/>
                <w:szCs w:val="22"/>
                <w:lang w:eastAsia="en-US"/>
              </w:rPr>
              <w:t xml:space="preserve"> </w:t>
            </w:r>
          </w:p>
        </w:tc>
        <w:tc>
          <w:tcPr>
            <w:tcW w:w="679" w:type="dxa"/>
          </w:tcPr>
          <w:p w14:paraId="5BA6CAFA" w14:textId="6D1AC229" w:rsidR="00965E66" w:rsidRPr="00B67E30" w:rsidRDefault="00965E66" w:rsidP="00AB1AD8">
            <w:pPr>
              <w:rPr>
                <w:color w:val="auto"/>
                <w:szCs w:val="22"/>
                <w:lang w:eastAsia="en-US"/>
              </w:rPr>
            </w:pPr>
            <w:r w:rsidRPr="00B67E30">
              <w:rPr>
                <w:color w:val="auto"/>
                <w:szCs w:val="22"/>
                <w:lang w:eastAsia="en-US"/>
              </w:rPr>
              <w:t>RO</w:t>
            </w:r>
          </w:p>
        </w:tc>
        <w:tc>
          <w:tcPr>
            <w:tcW w:w="851" w:type="dxa"/>
          </w:tcPr>
          <w:p w14:paraId="3697876C" w14:textId="4132BB39" w:rsidR="00965E66" w:rsidRPr="00B67E30" w:rsidRDefault="00521141" w:rsidP="00AB1AD8">
            <w:pPr>
              <w:rPr>
                <w:color w:val="auto"/>
                <w:szCs w:val="22"/>
                <w:lang w:eastAsia="en-US"/>
              </w:rPr>
            </w:pPr>
            <w:r>
              <w:rPr>
                <w:color w:val="auto"/>
                <w:szCs w:val="22"/>
                <w:lang w:eastAsia="en-US"/>
              </w:rPr>
              <w:t>C</w:t>
            </w:r>
          </w:p>
          <w:p w14:paraId="28C5ADDB" w14:textId="77777777" w:rsidR="00965E66" w:rsidRPr="00B67E30" w:rsidRDefault="00965E66" w:rsidP="00965E66">
            <w:pPr>
              <w:rPr>
                <w:color w:val="auto"/>
                <w:sz w:val="20"/>
                <w:szCs w:val="20"/>
                <w:lang w:eastAsia="en-US"/>
              </w:rPr>
            </w:pPr>
          </w:p>
        </w:tc>
        <w:tc>
          <w:tcPr>
            <w:tcW w:w="3544" w:type="dxa"/>
          </w:tcPr>
          <w:p w14:paraId="6E32FCB1" w14:textId="77777777" w:rsidR="00965E66" w:rsidRPr="004E6956" w:rsidRDefault="00965E66" w:rsidP="00381A66">
            <w:pPr>
              <w:numPr>
                <w:ilvl w:val="0"/>
                <w:numId w:val="12"/>
              </w:numPr>
              <w:spacing w:after="0"/>
              <w:ind w:left="144" w:hanging="144"/>
              <w:contextualSpacing/>
              <w:rPr>
                <w:color w:val="auto"/>
                <w:szCs w:val="22"/>
              </w:rPr>
            </w:pPr>
            <w:r w:rsidRPr="00B67E30">
              <w:rPr>
                <w:color w:val="auto"/>
                <w:szCs w:val="22"/>
                <w:lang w:eastAsia="en-US"/>
              </w:rPr>
              <w:t xml:space="preserve">Provided by </w:t>
            </w:r>
            <w:proofErr w:type="spellStart"/>
            <w:r w:rsidRPr="00B67E30">
              <w:rPr>
                <w:i/>
                <w:color w:val="auto"/>
                <w:szCs w:val="22"/>
                <w:lang w:eastAsia="en-US"/>
              </w:rPr>
              <w:t>tapi</w:t>
            </w:r>
            <w:proofErr w:type="spellEnd"/>
            <w:r w:rsidRPr="00B67E30">
              <w:rPr>
                <w:i/>
                <w:color w:val="auto"/>
                <w:szCs w:val="22"/>
                <w:lang w:eastAsia="en-US"/>
              </w:rPr>
              <w:t>-server</w:t>
            </w:r>
          </w:p>
          <w:p w14:paraId="5F76C1EC" w14:textId="77777777" w:rsidR="004E6956" w:rsidRPr="00B67E30" w:rsidRDefault="004E6956" w:rsidP="004E6956">
            <w:pPr>
              <w:spacing w:after="0"/>
              <w:ind w:left="144"/>
              <w:contextualSpacing/>
              <w:rPr>
                <w:color w:val="auto"/>
                <w:szCs w:val="22"/>
              </w:rPr>
            </w:pPr>
          </w:p>
          <w:p w14:paraId="351516ED" w14:textId="287744BD" w:rsidR="00965E66" w:rsidRDefault="00993F45" w:rsidP="00381A66">
            <w:pPr>
              <w:numPr>
                <w:ilvl w:val="0"/>
                <w:numId w:val="12"/>
              </w:numPr>
              <w:spacing w:after="0"/>
              <w:ind w:left="144" w:hanging="144"/>
              <w:contextualSpacing/>
              <w:rPr>
                <w:color w:val="auto"/>
                <w:szCs w:val="22"/>
              </w:rPr>
            </w:pPr>
            <w:r w:rsidRPr="00B67E30">
              <w:rPr>
                <w:color w:val="auto"/>
                <w:szCs w:val="22"/>
              </w:rPr>
              <w:t xml:space="preserve">NOTE: </w:t>
            </w:r>
            <w:r w:rsidR="00965E66" w:rsidRPr="00B67E30">
              <w:rPr>
                <w:color w:val="auto"/>
                <w:szCs w:val="22"/>
              </w:rPr>
              <w:t xml:space="preserve">This block of </w:t>
            </w:r>
            <w:r w:rsidR="00B85842">
              <w:rPr>
                <w:color w:val="auto"/>
                <w:szCs w:val="22"/>
              </w:rPr>
              <w:t>parameters</w:t>
            </w:r>
            <w:r w:rsidR="00965E66" w:rsidRPr="00B67E30">
              <w:rPr>
                <w:color w:val="auto"/>
                <w:szCs w:val="22"/>
              </w:rPr>
              <w:t xml:space="preserve"> </w:t>
            </w:r>
            <w:r w:rsidR="00965E66" w:rsidRPr="00521141">
              <w:rPr>
                <w:b/>
                <w:bCs/>
                <w:color w:val="auto"/>
                <w:szCs w:val="22"/>
              </w:rPr>
              <w:t>MUST</w:t>
            </w:r>
            <w:r w:rsidR="00965E66" w:rsidRPr="00B67E30">
              <w:rPr>
                <w:color w:val="auto"/>
                <w:szCs w:val="22"/>
              </w:rPr>
              <w:t xml:space="preserve"> augment SIPs </w:t>
            </w:r>
            <w:r w:rsidR="00A45415" w:rsidRPr="00B67E30">
              <w:rPr>
                <w:color w:val="auto"/>
                <w:szCs w:val="22"/>
              </w:rPr>
              <w:t xml:space="preserve">of layer </w:t>
            </w:r>
            <w:r w:rsidR="00965E66" w:rsidRPr="00B67E30">
              <w:rPr>
                <w:color w:val="auto"/>
                <w:szCs w:val="22"/>
              </w:rPr>
              <w:t>PHOTONIC_MEDIA</w:t>
            </w:r>
            <w:r w:rsidR="00A45415" w:rsidRPr="00B67E30">
              <w:rPr>
                <w:color w:val="auto"/>
                <w:szCs w:val="22"/>
              </w:rPr>
              <w:t xml:space="preserve"> </w:t>
            </w:r>
            <w:r w:rsidR="00965E66" w:rsidRPr="00B67E30">
              <w:rPr>
                <w:color w:val="auto"/>
                <w:szCs w:val="22"/>
              </w:rPr>
              <w:t>exposing M</w:t>
            </w:r>
            <w:r w:rsidR="00A45415" w:rsidRPr="00B67E30">
              <w:rPr>
                <w:color w:val="auto"/>
                <w:szCs w:val="22"/>
              </w:rPr>
              <w:t>C</w:t>
            </w:r>
            <w:r w:rsidR="00965E66" w:rsidRPr="00B67E30">
              <w:rPr>
                <w:color w:val="auto"/>
                <w:szCs w:val="22"/>
              </w:rPr>
              <w:t xml:space="preserve"> service provisioning capabilities.</w:t>
            </w:r>
          </w:p>
          <w:p w14:paraId="464B9D64" w14:textId="77777777" w:rsidR="004E6956" w:rsidRPr="00B67E30" w:rsidRDefault="004E6956" w:rsidP="004E6956">
            <w:pPr>
              <w:spacing w:after="0"/>
              <w:contextualSpacing/>
              <w:rPr>
                <w:color w:val="auto"/>
                <w:szCs w:val="22"/>
              </w:rPr>
            </w:pPr>
          </w:p>
          <w:p w14:paraId="051D490F" w14:textId="15A23A7D" w:rsidR="00965E66" w:rsidRPr="00B67E30" w:rsidRDefault="00965E66" w:rsidP="00381A66">
            <w:pPr>
              <w:numPr>
                <w:ilvl w:val="0"/>
                <w:numId w:val="12"/>
              </w:numPr>
              <w:spacing w:after="0"/>
              <w:ind w:left="144" w:hanging="144"/>
              <w:contextualSpacing/>
              <w:rPr>
                <w:color w:val="auto"/>
                <w:szCs w:val="22"/>
              </w:rPr>
            </w:pPr>
            <w:r w:rsidRPr="00B67E30">
              <w:rPr>
                <w:color w:val="auto"/>
                <w:szCs w:val="22"/>
              </w:rPr>
              <w:t xml:space="preserve">The </w:t>
            </w:r>
            <w:r w:rsidRPr="00B67E30">
              <w:rPr>
                <w:b/>
                <w:color w:val="auto"/>
                <w:szCs w:val="22"/>
                <w:lang w:eastAsia="en-US"/>
              </w:rPr>
              <w:t>upper/lower-frequency</w:t>
            </w:r>
            <w:r w:rsidRPr="00B67E30">
              <w:rPr>
                <w:color w:val="auto"/>
                <w:szCs w:val="22"/>
              </w:rPr>
              <w:t xml:space="preserve"> bound of the media channel spectrum specified in </w:t>
            </w:r>
            <w:r w:rsidR="00C60ED2" w:rsidRPr="00B67E30">
              <w:rPr>
                <w:color w:val="auto"/>
                <w:szCs w:val="22"/>
              </w:rPr>
              <w:t>MHz</w:t>
            </w:r>
          </w:p>
          <w:p w14:paraId="4F887873" w14:textId="77777777" w:rsidR="00965E66" w:rsidRPr="00B67E30" w:rsidRDefault="00965E66" w:rsidP="00381A66">
            <w:pPr>
              <w:numPr>
                <w:ilvl w:val="0"/>
                <w:numId w:val="12"/>
              </w:numPr>
              <w:spacing w:after="0"/>
              <w:ind w:left="144" w:hanging="144"/>
              <w:contextualSpacing/>
              <w:rPr>
                <w:color w:val="auto"/>
                <w:szCs w:val="22"/>
              </w:rPr>
            </w:pPr>
            <w:r w:rsidRPr="00B67E30">
              <w:rPr>
                <w:b/>
                <w:color w:val="auto"/>
                <w:szCs w:val="22"/>
              </w:rPr>
              <w:t>Adjustment-granularity</w:t>
            </w:r>
            <w:r w:rsidRPr="00B67E30">
              <w:rPr>
                <w:color w:val="auto"/>
                <w:szCs w:val="22"/>
              </w:rPr>
              <w:t xml:space="preserve"> in Gigahertz. As per ITU-T G.694.1, it is used to calculate nominal central frequency".</w:t>
            </w:r>
          </w:p>
          <w:p w14:paraId="4181AFDD" w14:textId="77777777" w:rsidR="00965E66" w:rsidRPr="00B67E30" w:rsidRDefault="00965E66" w:rsidP="00381A66">
            <w:pPr>
              <w:numPr>
                <w:ilvl w:val="0"/>
                <w:numId w:val="12"/>
              </w:numPr>
              <w:spacing w:after="0"/>
              <w:ind w:left="144" w:hanging="144"/>
              <w:contextualSpacing/>
              <w:rPr>
                <w:color w:val="auto"/>
                <w:szCs w:val="22"/>
              </w:rPr>
            </w:pPr>
            <w:r w:rsidRPr="00B67E30">
              <w:rPr>
                <w:color w:val="auto"/>
                <w:szCs w:val="22"/>
              </w:rPr>
              <w:t xml:space="preserve">The </w:t>
            </w:r>
            <w:r w:rsidRPr="00B67E30">
              <w:rPr>
                <w:b/>
                <w:color w:val="auto"/>
                <w:szCs w:val="22"/>
              </w:rPr>
              <w:t>grid-type</w:t>
            </w:r>
            <w:r w:rsidRPr="00B67E30">
              <w:rPr>
                <w:color w:val="auto"/>
                <w:szCs w:val="22"/>
              </w:rPr>
              <w:t xml:space="preserve"> specifies the reference set of frequencies used to denote allowed nominal central frequencies that may be used for defining applications.</w:t>
            </w:r>
          </w:p>
          <w:p w14:paraId="42AB7B55" w14:textId="77777777" w:rsidR="00965E66" w:rsidRPr="00B67E30" w:rsidRDefault="00965E66" w:rsidP="00965E66">
            <w:pPr>
              <w:spacing w:after="0"/>
              <w:ind w:left="144"/>
              <w:contextualSpacing/>
              <w:rPr>
                <w:color w:val="auto"/>
                <w:sz w:val="20"/>
                <w:szCs w:val="20"/>
                <w:lang w:eastAsia="en-US"/>
              </w:rPr>
            </w:pPr>
          </w:p>
        </w:tc>
      </w:tr>
      <w:tr w:rsidR="00B67E30" w:rsidRPr="00B67E30" w14:paraId="575C1DDA" w14:textId="77777777" w:rsidTr="0052077B">
        <w:tc>
          <w:tcPr>
            <w:tcW w:w="1902" w:type="dxa"/>
          </w:tcPr>
          <w:p w14:paraId="567925F2" w14:textId="6BDC8E68" w:rsidR="00965E66" w:rsidRPr="00B67E30" w:rsidRDefault="00965E66" w:rsidP="00AB1AD8">
            <w:pPr>
              <w:rPr>
                <w:color w:val="auto"/>
                <w:szCs w:val="22"/>
                <w:lang w:val="it-IT"/>
              </w:rPr>
            </w:pPr>
            <w:r w:rsidRPr="00B67E30">
              <w:rPr>
                <w:color w:val="auto"/>
                <w:szCs w:val="22"/>
                <w:lang w:val="it-IT"/>
              </w:rPr>
              <w:t>tapi-photonic-media:media-channel-service-interface-point-spec</w:t>
            </w:r>
            <w:r w:rsidR="0044738B" w:rsidRPr="00B67E30">
              <w:rPr>
                <w:color w:val="auto"/>
                <w:szCs w:val="22"/>
                <w:lang w:val="it-IT"/>
              </w:rPr>
              <w:t>/power-management-capability</w:t>
            </w:r>
          </w:p>
        </w:tc>
        <w:tc>
          <w:tcPr>
            <w:tcW w:w="3656" w:type="dxa"/>
          </w:tcPr>
          <w:p w14:paraId="000CECDA" w14:textId="77777777" w:rsidR="00965E66" w:rsidRPr="00B67E30" w:rsidRDefault="00965E66" w:rsidP="00381A66">
            <w:pPr>
              <w:numPr>
                <w:ilvl w:val="0"/>
                <w:numId w:val="12"/>
              </w:numPr>
              <w:spacing w:after="0"/>
              <w:ind w:left="144" w:hanging="144"/>
              <w:contextualSpacing/>
              <w:rPr>
                <w:color w:val="auto"/>
                <w:szCs w:val="22"/>
                <w:lang w:eastAsia="en-US"/>
              </w:rPr>
            </w:pPr>
            <w:r w:rsidRPr="00B67E30">
              <w:rPr>
                <w:color w:val="auto"/>
                <w:szCs w:val="22"/>
                <w:lang w:eastAsia="en-US"/>
              </w:rPr>
              <w:t>"</w:t>
            </w:r>
            <w:proofErr w:type="gramStart"/>
            <w:r w:rsidRPr="00B67E30">
              <w:rPr>
                <w:color w:val="auto"/>
                <w:szCs w:val="22"/>
                <w:lang w:eastAsia="en-US"/>
              </w:rPr>
              <w:t>supportable</w:t>
            </w:r>
            <w:proofErr w:type="gramEnd"/>
            <w:r w:rsidRPr="00B67E30">
              <w:rPr>
                <w:color w:val="auto"/>
                <w:szCs w:val="22"/>
                <w:lang w:eastAsia="en-US"/>
              </w:rPr>
              <w:t>-maximum-output-power</w:t>
            </w:r>
            <w:proofErr w:type="gramStart"/>
            <w:r w:rsidRPr="00B67E30">
              <w:rPr>
                <w:color w:val="auto"/>
                <w:szCs w:val="22"/>
                <w:lang w:eastAsia="en-US"/>
              </w:rPr>
              <w:t>":{</w:t>
            </w:r>
            <w:proofErr w:type="gramEnd"/>
            <w:r w:rsidRPr="00B67E30">
              <w:rPr>
                <w:color w:val="auto"/>
                <w:szCs w:val="22"/>
                <w:lang w:eastAsia="en-US"/>
              </w:rPr>
              <w:t>total-power, power-spectral-density}</w:t>
            </w:r>
          </w:p>
          <w:p w14:paraId="7BA0F957" w14:textId="72580241" w:rsidR="000F4C72" w:rsidRPr="00B67E30" w:rsidRDefault="000F4C72" w:rsidP="00381A66">
            <w:pPr>
              <w:numPr>
                <w:ilvl w:val="1"/>
                <w:numId w:val="12"/>
              </w:numPr>
              <w:spacing w:after="0"/>
              <w:ind w:left="489" w:hanging="284"/>
              <w:contextualSpacing/>
              <w:rPr>
                <w:color w:val="auto"/>
                <w:szCs w:val="22"/>
                <w:lang w:eastAsia="en-US"/>
              </w:rPr>
            </w:pPr>
            <w:r w:rsidRPr="00B67E30">
              <w:rPr>
                <w:color w:val="auto"/>
                <w:szCs w:val="22"/>
                <w:lang w:eastAsia="en-US"/>
              </w:rPr>
              <w:t>"</w:t>
            </w:r>
            <w:proofErr w:type="gramStart"/>
            <w:r w:rsidR="006E6694">
              <w:rPr>
                <w:color w:val="auto"/>
                <w:szCs w:val="22"/>
                <w:lang w:eastAsia="en-US"/>
              </w:rPr>
              <w:t>t</w:t>
            </w:r>
            <w:r w:rsidRPr="00B67E30">
              <w:rPr>
                <w:color w:val="auto"/>
                <w:szCs w:val="22"/>
                <w:lang w:eastAsia="en-US"/>
              </w:rPr>
              <w:t>otal</w:t>
            </w:r>
            <w:proofErr w:type="gramEnd"/>
            <w:r w:rsidRPr="00B67E30">
              <w:rPr>
                <w:color w:val="auto"/>
                <w:szCs w:val="22"/>
                <w:lang w:eastAsia="en-US"/>
              </w:rPr>
              <w:t>-power":"</w:t>
            </w:r>
            <w:r w:rsidRPr="00B67E30">
              <w:rPr>
                <w:color w:val="auto"/>
                <w:szCs w:val="22"/>
              </w:rPr>
              <w:t>[0-9</w:t>
            </w:r>
            <w:proofErr w:type="gramStart"/>
            <w:r w:rsidRPr="00B67E30">
              <w:rPr>
                <w:color w:val="auto"/>
                <w:szCs w:val="22"/>
              </w:rPr>
              <w:t>].[</w:t>
            </w:r>
            <w:proofErr w:type="gramEnd"/>
            <w:r w:rsidRPr="00B67E30">
              <w:rPr>
                <w:color w:val="auto"/>
                <w:szCs w:val="22"/>
                <w:lang w:eastAsia="en-US"/>
              </w:rPr>
              <w:t>0-</w:t>
            </w:r>
            <w:proofErr w:type="gramStart"/>
            <w:r w:rsidRPr="00B67E30">
              <w:rPr>
                <w:color w:val="auto"/>
                <w:szCs w:val="22"/>
                <w:lang w:eastAsia="en-US"/>
              </w:rPr>
              <w:t>9</w:t>
            </w:r>
            <w:r w:rsidRPr="00B67E30">
              <w:rPr>
                <w:color w:val="auto"/>
                <w:szCs w:val="22"/>
              </w:rPr>
              <w:t>]{64}"</w:t>
            </w:r>
            <w:proofErr w:type="gramEnd"/>
            <w:r w:rsidRPr="00B67E30">
              <w:rPr>
                <w:color w:val="auto"/>
                <w:szCs w:val="22"/>
              </w:rPr>
              <w:t>,</w:t>
            </w:r>
          </w:p>
          <w:p w14:paraId="698A66C1" w14:textId="77777777" w:rsidR="000F4C72" w:rsidRPr="00B67E30" w:rsidRDefault="000F4C72" w:rsidP="00381A66">
            <w:pPr>
              <w:numPr>
                <w:ilvl w:val="1"/>
                <w:numId w:val="12"/>
              </w:numPr>
              <w:spacing w:after="0"/>
              <w:ind w:left="489" w:hanging="284"/>
              <w:contextualSpacing/>
              <w:rPr>
                <w:color w:val="auto"/>
                <w:szCs w:val="22"/>
                <w:lang w:eastAsia="en-US"/>
              </w:rPr>
            </w:pPr>
            <w:r w:rsidRPr="00B67E30">
              <w:rPr>
                <w:color w:val="auto"/>
                <w:szCs w:val="22"/>
                <w:lang w:eastAsia="en-US"/>
              </w:rPr>
              <w:t>"</w:t>
            </w:r>
            <w:proofErr w:type="gramStart"/>
            <w:r w:rsidRPr="00B67E30">
              <w:rPr>
                <w:color w:val="auto"/>
                <w:szCs w:val="22"/>
                <w:lang w:eastAsia="en-US"/>
              </w:rPr>
              <w:t>power</w:t>
            </w:r>
            <w:proofErr w:type="gramEnd"/>
            <w:r w:rsidRPr="00B67E30">
              <w:rPr>
                <w:color w:val="auto"/>
                <w:szCs w:val="22"/>
                <w:lang w:eastAsia="en-US"/>
              </w:rPr>
              <w:t>-spectral-density":"</w:t>
            </w:r>
            <w:r w:rsidRPr="00B67E30">
              <w:rPr>
                <w:color w:val="auto"/>
                <w:szCs w:val="22"/>
              </w:rPr>
              <w:t>[0-9</w:t>
            </w:r>
            <w:proofErr w:type="gramStart"/>
            <w:r w:rsidRPr="00B67E30">
              <w:rPr>
                <w:color w:val="auto"/>
                <w:szCs w:val="22"/>
              </w:rPr>
              <w:t>].[</w:t>
            </w:r>
            <w:proofErr w:type="gramEnd"/>
            <w:r w:rsidRPr="00B67E30">
              <w:rPr>
                <w:color w:val="auto"/>
                <w:szCs w:val="22"/>
                <w:lang w:eastAsia="en-US"/>
              </w:rPr>
              <w:t>0-</w:t>
            </w:r>
            <w:proofErr w:type="gramStart"/>
            <w:r w:rsidRPr="00B67E30">
              <w:rPr>
                <w:color w:val="auto"/>
                <w:szCs w:val="22"/>
                <w:lang w:eastAsia="en-US"/>
              </w:rPr>
              <w:t>9</w:t>
            </w:r>
            <w:r w:rsidRPr="00B67E30">
              <w:rPr>
                <w:color w:val="auto"/>
                <w:szCs w:val="22"/>
              </w:rPr>
              <w:t>]{64}"</w:t>
            </w:r>
            <w:proofErr w:type="gramEnd"/>
          </w:p>
          <w:p w14:paraId="545872AA" w14:textId="77777777" w:rsidR="00965E66" w:rsidRPr="00B67E30" w:rsidRDefault="00965E66" w:rsidP="00381A66">
            <w:pPr>
              <w:numPr>
                <w:ilvl w:val="0"/>
                <w:numId w:val="12"/>
              </w:numPr>
              <w:spacing w:after="0"/>
              <w:ind w:left="144" w:hanging="144"/>
              <w:contextualSpacing/>
              <w:rPr>
                <w:color w:val="auto"/>
                <w:szCs w:val="22"/>
                <w:lang w:eastAsia="en-US"/>
              </w:rPr>
            </w:pPr>
            <w:r w:rsidRPr="00B67E30">
              <w:rPr>
                <w:color w:val="auto"/>
                <w:szCs w:val="22"/>
                <w:lang w:eastAsia="en-US"/>
              </w:rPr>
              <w:t>"</w:t>
            </w:r>
            <w:proofErr w:type="gramStart"/>
            <w:r w:rsidRPr="00B67E30">
              <w:rPr>
                <w:color w:val="auto"/>
                <w:szCs w:val="22"/>
                <w:lang w:eastAsia="en-US"/>
              </w:rPr>
              <w:t>supportable</w:t>
            </w:r>
            <w:proofErr w:type="gramEnd"/>
            <w:r w:rsidRPr="00B67E30">
              <w:rPr>
                <w:color w:val="auto"/>
                <w:szCs w:val="22"/>
                <w:lang w:eastAsia="en-US"/>
              </w:rPr>
              <w:t>-minimum-output-power</w:t>
            </w:r>
            <w:proofErr w:type="gramStart"/>
            <w:r w:rsidRPr="00B67E30">
              <w:rPr>
                <w:color w:val="auto"/>
                <w:szCs w:val="22"/>
                <w:lang w:eastAsia="en-US"/>
              </w:rPr>
              <w:t>":{</w:t>
            </w:r>
            <w:proofErr w:type="gramEnd"/>
            <w:r w:rsidRPr="00B67E30">
              <w:rPr>
                <w:color w:val="auto"/>
                <w:szCs w:val="22"/>
                <w:lang w:eastAsia="en-US"/>
              </w:rPr>
              <w:t>total-power, power-spectral-density}</w:t>
            </w:r>
          </w:p>
          <w:p w14:paraId="58853090" w14:textId="0E757CAE" w:rsidR="000F4C72" w:rsidRPr="00B67E30" w:rsidRDefault="000F4C72" w:rsidP="00381A66">
            <w:pPr>
              <w:numPr>
                <w:ilvl w:val="1"/>
                <w:numId w:val="12"/>
              </w:numPr>
              <w:spacing w:after="0"/>
              <w:ind w:left="489" w:hanging="284"/>
              <w:contextualSpacing/>
              <w:rPr>
                <w:color w:val="auto"/>
                <w:szCs w:val="22"/>
                <w:lang w:eastAsia="en-US"/>
              </w:rPr>
            </w:pPr>
            <w:r w:rsidRPr="00B67E30">
              <w:rPr>
                <w:color w:val="auto"/>
                <w:szCs w:val="22"/>
                <w:lang w:eastAsia="en-US"/>
              </w:rPr>
              <w:t>"</w:t>
            </w:r>
            <w:proofErr w:type="gramStart"/>
            <w:r w:rsidR="006E6694">
              <w:rPr>
                <w:color w:val="auto"/>
                <w:szCs w:val="22"/>
                <w:lang w:eastAsia="en-US"/>
              </w:rPr>
              <w:t>t</w:t>
            </w:r>
            <w:r w:rsidRPr="00B67E30">
              <w:rPr>
                <w:color w:val="auto"/>
                <w:szCs w:val="22"/>
                <w:lang w:eastAsia="en-US"/>
              </w:rPr>
              <w:t>otal</w:t>
            </w:r>
            <w:proofErr w:type="gramEnd"/>
            <w:r w:rsidRPr="00B67E30">
              <w:rPr>
                <w:color w:val="auto"/>
                <w:szCs w:val="22"/>
                <w:lang w:eastAsia="en-US"/>
              </w:rPr>
              <w:t>-power":"</w:t>
            </w:r>
            <w:r w:rsidRPr="00B67E30">
              <w:rPr>
                <w:color w:val="auto"/>
                <w:szCs w:val="22"/>
              </w:rPr>
              <w:t>[0-9</w:t>
            </w:r>
            <w:proofErr w:type="gramStart"/>
            <w:r w:rsidRPr="00B67E30">
              <w:rPr>
                <w:color w:val="auto"/>
                <w:szCs w:val="22"/>
              </w:rPr>
              <w:t>].[</w:t>
            </w:r>
            <w:proofErr w:type="gramEnd"/>
            <w:r w:rsidRPr="00B67E30">
              <w:rPr>
                <w:color w:val="auto"/>
                <w:szCs w:val="22"/>
                <w:lang w:eastAsia="en-US"/>
              </w:rPr>
              <w:t>0-</w:t>
            </w:r>
            <w:proofErr w:type="gramStart"/>
            <w:r w:rsidRPr="00B67E30">
              <w:rPr>
                <w:color w:val="auto"/>
                <w:szCs w:val="22"/>
                <w:lang w:eastAsia="en-US"/>
              </w:rPr>
              <w:t>9</w:t>
            </w:r>
            <w:r w:rsidRPr="00B67E30">
              <w:rPr>
                <w:color w:val="auto"/>
                <w:szCs w:val="22"/>
              </w:rPr>
              <w:t>]{64}"</w:t>
            </w:r>
            <w:proofErr w:type="gramEnd"/>
            <w:r w:rsidRPr="00B67E30">
              <w:rPr>
                <w:color w:val="auto"/>
                <w:szCs w:val="22"/>
              </w:rPr>
              <w:t>,</w:t>
            </w:r>
          </w:p>
          <w:p w14:paraId="08A4FB9A" w14:textId="77777777" w:rsidR="000F4C72" w:rsidRPr="00B67E30" w:rsidRDefault="000F4C72" w:rsidP="00381A66">
            <w:pPr>
              <w:numPr>
                <w:ilvl w:val="1"/>
                <w:numId w:val="12"/>
              </w:numPr>
              <w:spacing w:after="0"/>
              <w:ind w:left="489" w:hanging="284"/>
              <w:contextualSpacing/>
              <w:rPr>
                <w:color w:val="auto"/>
                <w:szCs w:val="22"/>
                <w:lang w:eastAsia="en-US"/>
              </w:rPr>
            </w:pPr>
            <w:r w:rsidRPr="00B67E30">
              <w:rPr>
                <w:color w:val="auto"/>
                <w:szCs w:val="22"/>
                <w:lang w:eastAsia="en-US"/>
              </w:rPr>
              <w:t>"</w:t>
            </w:r>
            <w:proofErr w:type="gramStart"/>
            <w:r w:rsidRPr="00B67E30">
              <w:rPr>
                <w:color w:val="auto"/>
                <w:szCs w:val="22"/>
                <w:lang w:eastAsia="en-US"/>
              </w:rPr>
              <w:t>power</w:t>
            </w:r>
            <w:proofErr w:type="gramEnd"/>
            <w:r w:rsidRPr="00B67E30">
              <w:rPr>
                <w:color w:val="auto"/>
                <w:szCs w:val="22"/>
                <w:lang w:eastAsia="en-US"/>
              </w:rPr>
              <w:t>-spectral-density":"</w:t>
            </w:r>
            <w:r w:rsidRPr="00B67E30">
              <w:rPr>
                <w:color w:val="auto"/>
                <w:szCs w:val="22"/>
              </w:rPr>
              <w:t>[0-9</w:t>
            </w:r>
            <w:proofErr w:type="gramStart"/>
            <w:r w:rsidRPr="00B67E30">
              <w:rPr>
                <w:color w:val="auto"/>
                <w:szCs w:val="22"/>
              </w:rPr>
              <w:t>].[</w:t>
            </w:r>
            <w:proofErr w:type="gramEnd"/>
            <w:r w:rsidRPr="00B67E30">
              <w:rPr>
                <w:color w:val="auto"/>
                <w:szCs w:val="22"/>
                <w:lang w:eastAsia="en-US"/>
              </w:rPr>
              <w:t>0-</w:t>
            </w:r>
            <w:proofErr w:type="gramStart"/>
            <w:r w:rsidRPr="00B67E30">
              <w:rPr>
                <w:color w:val="auto"/>
                <w:szCs w:val="22"/>
                <w:lang w:eastAsia="en-US"/>
              </w:rPr>
              <w:t>9</w:t>
            </w:r>
            <w:r w:rsidRPr="00B67E30">
              <w:rPr>
                <w:color w:val="auto"/>
                <w:szCs w:val="22"/>
              </w:rPr>
              <w:t>]{64}"</w:t>
            </w:r>
            <w:proofErr w:type="gramEnd"/>
          </w:p>
          <w:p w14:paraId="503063A2" w14:textId="0CA2F076" w:rsidR="00965E66" w:rsidRPr="00B67E30" w:rsidRDefault="00965E66" w:rsidP="00381A66">
            <w:pPr>
              <w:numPr>
                <w:ilvl w:val="0"/>
                <w:numId w:val="12"/>
              </w:numPr>
              <w:spacing w:after="0"/>
              <w:ind w:left="144" w:hanging="144"/>
              <w:contextualSpacing/>
              <w:rPr>
                <w:color w:val="auto"/>
                <w:szCs w:val="22"/>
                <w:lang w:eastAsia="en-US"/>
              </w:rPr>
            </w:pPr>
            <w:r w:rsidRPr="00B67E30">
              <w:rPr>
                <w:color w:val="auto"/>
                <w:szCs w:val="22"/>
                <w:lang w:eastAsia="en-US"/>
              </w:rPr>
              <w:t>"</w:t>
            </w:r>
            <w:proofErr w:type="gramStart"/>
            <w:r w:rsidRPr="00B67E30">
              <w:rPr>
                <w:color w:val="auto"/>
                <w:szCs w:val="22"/>
                <w:lang w:eastAsia="en-US"/>
              </w:rPr>
              <w:t>tolerable</w:t>
            </w:r>
            <w:proofErr w:type="gramEnd"/>
            <w:r w:rsidRPr="00B67E30">
              <w:rPr>
                <w:color w:val="auto"/>
                <w:szCs w:val="22"/>
                <w:lang w:eastAsia="en-US"/>
              </w:rPr>
              <w:t>-maximum-</w:t>
            </w:r>
            <w:r w:rsidR="0015640C">
              <w:rPr>
                <w:color w:val="auto"/>
                <w:szCs w:val="22"/>
                <w:lang w:eastAsia="en-US"/>
              </w:rPr>
              <w:t>input</w:t>
            </w:r>
            <w:r w:rsidRPr="00B67E30">
              <w:rPr>
                <w:color w:val="auto"/>
                <w:szCs w:val="22"/>
                <w:lang w:eastAsia="en-US"/>
              </w:rPr>
              <w:t>-power</w:t>
            </w:r>
            <w:proofErr w:type="gramStart"/>
            <w:r w:rsidRPr="00B67E30">
              <w:rPr>
                <w:color w:val="auto"/>
                <w:szCs w:val="22"/>
                <w:lang w:eastAsia="en-US"/>
              </w:rPr>
              <w:t>":{</w:t>
            </w:r>
            <w:proofErr w:type="gramEnd"/>
            <w:r w:rsidRPr="00B67E30">
              <w:rPr>
                <w:color w:val="auto"/>
                <w:szCs w:val="22"/>
                <w:lang w:eastAsia="en-US"/>
              </w:rPr>
              <w:t>total-power, power-spectral-density}</w:t>
            </w:r>
          </w:p>
          <w:p w14:paraId="67ABDFFD" w14:textId="54F29588" w:rsidR="000F4C72" w:rsidRPr="00B67E30" w:rsidRDefault="000F4C72" w:rsidP="00381A66">
            <w:pPr>
              <w:numPr>
                <w:ilvl w:val="1"/>
                <w:numId w:val="12"/>
              </w:numPr>
              <w:spacing w:after="0"/>
              <w:ind w:left="489" w:hanging="284"/>
              <w:contextualSpacing/>
              <w:rPr>
                <w:color w:val="auto"/>
                <w:szCs w:val="22"/>
                <w:lang w:eastAsia="en-US"/>
              </w:rPr>
            </w:pPr>
            <w:r w:rsidRPr="00B67E30">
              <w:rPr>
                <w:color w:val="auto"/>
                <w:szCs w:val="22"/>
                <w:lang w:eastAsia="en-US"/>
              </w:rPr>
              <w:t>"</w:t>
            </w:r>
            <w:proofErr w:type="gramStart"/>
            <w:r w:rsidR="006E6694">
              <w:rPr>
                <w:color w:val="auto"/>
                <w:szCs w:val="22"/>
                <w:lang w:eastAsia="en-US"/>
              </w:rPr>
              <w:t>t</w:t>
            </w:r>
            <w:r w:rsidRPr="00B67E30">
              <w:rPr>
                <w:color w:val="auto"/>
                <w:szCs w:val="22"/>
                <w:lang w:eastAsia="en-US"/>
              </w:rPr>
              <w:t>otal</w:t>
            </w:r>
            <w:proofErr w:type="gramEnd"/>
            <w:r w:rsidRPr="00B67E30">
              <w:rPr>
                <w:color w:val="auto"/>
                <w:szCs w:val="22"/>
                <w:lang w:eastAsia="en-US"/>
              </w:rPr>
              <w:t>-power":"</w:t>
            </w:r>
            <w:r w:rsidRPr="00B67E30">
              <w:rPr>
                <w:color w:val="auto"/>
                <w:szCs w:val="22"/>
              </w:rPr>
              <w:t>[0-9</w:t>
            </w:r>
            <w:proofErr w:type="gramStart"/>
            <w:r w:rsidRPr="00B67E30">
              <w:rPr>
                <w:color w:val="auto"/>
                <w:szCs w:val="22"/>
              </w:rPr>
              <w:t>].[</w:t>
            </w:r>
            <w:proofErr w:type="gramEnd"/>
            <w:r w:rsidRPr="00B67E30">
              <w:rPr>
                <w:color w:val="auto"/>
                <w:szCs w:val="22"/>
                <w:lang w:eastAsia="en-US"/>
              </w:rPr>
              <w:t>0-</w:t>
            </w:r>
            <w:proofErr w:type="gramStart"/>
            <w:r w:rsidRPr="00B67E30">
              <w:rPr>
                <w:color w:val="auto"/>
                <w:szCs w:val="22"/>
                <w:lang w:eastAsia="en-US"/>
              </w:rPr>
              <w:t>9</w:t>
            </w:r>
            <w:r w:rsidRPr="00B67E30">
              <w:rPr>
                <w:color w:val="auto"/>
                <w:szCs w:val="22"/>
              </w:rPr>
              <w:t>]{64}"</w:t>
            </w:r>
            <w:proofErr w:type="gramEnd"/>
            <w:r w:rsidRPr="00B67E30">
              <w:rPr>
                <w:color w:val="auto"/>
                <w:szCs w:val="22"/>
              </w:rPr>
              <w:t>,</w:t>
            </w:r>
          </w:p>
          <w:p w14:paraId="47BCEAF0" w14:textId="77777777" w:rsidR="000F4C72" w:rsidRPr="00B67E30" w:rsidRDefault="000F4C72" w:rsidP="00381A66">
            <w:pPr>
              <w:numPr>
                <w:ilvl w:val="1"/>
                <w:numId w:val="12"/>
              </w:numPr>
              <w:spacing w:after="0"/>
              <w:ind w:left="489" w:hanging="284"/>
              <w:contextualSpacing/>
              <w:rPr>
                <w:color w:val="auto"/>
                <w:szCs w:val="22"/>
                <w:lang w:eastAsia="en-US"/>
              </w:rPr>
            </w:pPr>
            <w:r w:rsidRPr="00B67E30">
              <w:rPr>
                <w:color w:val="auto"/>
                <w:szCs w:val="22"/>
                <w:lang w:eastAsia="en-US"/>
              </w:rPr>
              <w:t>"</w:t>
            </w:r>
            <w:proofErr w:type="gramStart"/>
            <w:r w:rsidRPr="00B67E30">
              <w:rPr>
                <w:color w:val="auto"/>
                <w:szCs w:val="22"/>
                <w:lang w:eastAsia="en-US"/>
              </w:rPr>
              <w:t>power</w:t>
            </w:r>
            <w:proofErr w:type="gramEnd"/>
            <w:r w:rsidRPr="00B67E30">
              <w:rPr>
                <w:color w:val="auto"/>
                <w:szCs w:val="22"/>
                <w:lang w:eastAsia="en-US"/>
              </w:rPr>
              <w:t>-spectral-density":"</w:t>
            </w:r>
            <w:r w:rsidRPr="00B67E30">
              <w:rPr>
                <w:color w:val="auto"/>
                <w:szCs w:val="22"/>
              </w:rPr>
              <w:t>[0-9</w:t>
            </w:r>
            <w:proofErr w:type="gramStart"/>
            <w:r w:rsidRPr="00B67E30">
              <w:rPr>
                <w:color w:val="auto"/>
                <w:szCs w:val="22"/>
              </w:rPr>
              <w:t>].[</w:t>
            </w:r>
            <w:proofErr w:type="gramEnd"/>
            <w:r w:rsidRPr="00B67E30">
              <w:rPr>
                <w:color w:val="auto"/>
                <w:szCs w:val="22"/>
                <w:lang w:eastAsia="en-US"/>
              </w:rPr>
              <w:t>0-</w:t>
            </w:r>
            <w:proofErr w:type="gramStart"/>
            <w:r w:rsidRPr="00B67E30">
              <w:rPr>
                <w:color w:val="auto"/>
                <w:szCs w:val="22"/>
                <w:lang w:eastAsia="en-US"/>
              </w:rPr>
              <w:t>9</w:t>
            </w:r>
            <w:r w:rsidRPr="00B67E30">
              <w:rPr>
                <w:color w:val="auto"/>
                <w:szCs w:val="22"/>
              </w:rPr>
              <w:t>]{64}"</w:t>
            </w:r>
            <w:proofErr w:type="gramEnd"/>
          </w:p>
          <w:p w14:paraId="0D0805FF" w14:textId="55DB9097" w:rsidR="00965E66" w:rsidRPr="00B67E30" w:rsidRDefault="00965E66" w:rsidP="00381A66">
            <w:pPr>
              <w:numPr>
                <w:ilvl w:val="0"/>
                <w:numId w:val="12"/>
              </w:numPr>
              <w:spacing w:after="0"/>
              <w:ind w:left="144" w:hanging="144"/>
              <w:contextualSpacing/>
              <w:rPr>
                <w:color w:val="auto"/>
                <w:szCs w:val="22"/>
                <w:lang w:eastAsia="en-US"/>
              </w:rPr>
            </w:pPr>
            <w:r w:rsidRPr="00B67E30">
              <w:rPr>
                <w:color w:val="auto"/>
                <w:szCs w:val="22"/>
                <w:lang w:eastAsia="en-US"/>
              </w:rPr>
              <w:t>"</w:t>
            </w:r>
            <w:proofErr w:type="gramStart"/>
            <w:r w:rsidRPr="00B67E30">
              <w:rPr>
                <w:color w:val="auto"/>
                <w:szCs w:val="22"/>
                <w:lang w:eastAsia="en-US"/>
              </w:rPr>
              <w:t>tolerable</w:t>
            </w:r>
            <w:proofErr w:type="gramEnd"/>
            <w:r w:rsidRPr="00B67E30">
              <w:rPr>
                <w:color w:val="auto"/>
                <w:szCs w:val="22"/>
                <w:lang w:eastAsia="en-US"/>
              </w:rPr>
              <w:t>-minimum-</w:t>
            </w:r>
            <w:r w:rsidR="0015640C">
              <w:rPr>
                <w:color w:val="auto"/>
                <w:szCs w:val="22"/>
                <w:lang w:eastAsia="en-US"/>
              </w:rPr>
              <w:t>input</w:t>
            </w:r>
            <w:r w:rsidRPr="00B67E30">
              <w:rPr>
                <w:color w:val="auto"/>
                <w:szCs w:val="22"/>
                <w:lang w:eastAsia="en-US"/>
              </w:rPr>
              <w:t>-power</w:t>
            </w:r>
            <w:proofErr w:type="gramStart"/>
            <w:r w:rsidRPr="00B67E30">
              <w:rPr>
                <w:color w:val="auto"/>
                <w:szCs w:val="22"/>
                <w:lang w:eastAsia="en-US"/>
              </w:rPr>
              <w:t>":{</w:t>
            </w:r>
            <w:proofErr w:type="gramEnd"/>
            <w:r w:rsidRPr="00B67E30">
              <w:rPr>
                <w:color w:val="auto"/>
                <w:szCs w:val="22"/>
                <w:lang w:eastAsia="en-US"/>
              </w:rPr>
              <w:t>total-power, power-spectral-density}</w:t>
            </w:r>
          </w:p>
          <w:p w14:paraId="1391EC16" w14:textId="7D612FE4" w:rsidR="000F4C72" w:rsidRPr="00B67E30" w:rsidRDefault="000F4C72" w:rsidP="00381A66">
            <w:pPr>
              <w:numPr>
                <w:ilvl w:val="1"/>
                <w:numId w:val="12"/>
              </w:numPr>
              <w:spacing w:after="0"/>
              <w:ind w:left="489" w:hanging="284"/>
              <w:contextualSpacing/>
              <w:rPr>
                <w:color w:val="auto"/>
                <w:szCs w:val="22"/>
                <w:lang w:eastAsia="en-US"/>
              </w:rPr>
            </w:pPr>
            <w:r w:rsidRPr="00B67E30">
              <w:rPr>
                <w:color w:val="auto"/>
                <w:szCs w:val="22"/>
                <w:lang w:eastAsia="en-US"/>
              </w:rPr>
              <w:lastRenderedPageBreak/>
              <w:t>"</w:t>
            </w:r>
            <w:proofErr w:type="gramStart"/>
            <w:r w:rsidR="00EB7DB5">
              <w:rPr>
                <w:color w:val="auto"/>
                <w:szCs w:val="22"/>
                <w:lang w:eastAsia="en-US"/>
              </w:rPr>
              <w:t>t</w:t>
            </w:r>
            <w:r w:rsidRPr="00B67E30">
              <w:rPr>
                <w:color w:val="auto"/>
                <w:szCs w:val="22"/>
                <w:lang w:eastAsia="en-US"/>
              </w:rPr>
              <w:t>otal</w:t>
            </w:r>
            <w:proofErr w:type="gramEnd"/>
            <w:r w:rsidRPr="00B67E30">
              <w:rPr>
                <w:color w:val="auto"/>
                <w:szCs w:val="22"/>
                <w:lang w:eastAsia="en-US"/>
              </w:rPr>
              <w:t>-power":"</w:t>
            </w:r>
            <w:r w:rsidRPr="00B67E30">
              <w:rPr>
                <w:color w:val="auto"/>
                <w:szCs w:val="22"/>
              </w:rPr>
              <w:t>[0-9</w:t>
            </w:r>
            <w:proofErr w:type="gramStart"/>
            <w:r w:rsidRPr="00B67E30">
              <w:rPr>
                <w:color w:val="auto"/>
                <w:szCs w:val="22"/>
              </w:rPr>
              <w:t>].[</w:t>
            </w:r>
            <w:proofErr w:type="gramEnd"/>
            <w:r w:rsidRPr="00B67E30">
              <w:rPr>
                <w:color w:val="auto"/>
                <w:szCs w:val="22"/>
                <w:lang w:eastAsia="en-US"/>
              </w:rPr>
              <w:t>0-</w:t>
            </w:r>
            <w:proofErr w:type="gramStart"/>
            <w:r w:rsidRPr="00B67E30">
              <w:rPr>
                <w:color w:val="auto"/>
                <w:szCs w:val="22"/>
                <w:lang w:eastAsia="en-US"/>
              </w:rPr>
              <w:t>9</w:t>
            </w:r>
            <w:r w:rsidRPr="00B67E30">
              <w:rPr>
                <w:color w:val="auto"/>
                <w:szCs w:val="22"/>
              </w:rPr>
              <w:t>]{64}"</w:t>
            </w:r>
            <w:proofErr w:type="gramEnd"/>
            <w:r w:rsidRPr="00B67E30">
              <w:rPr>
                <w:color w:val="auto"/>
                <w:szCs w:val="22"/>
              </w:rPr>
              <w:t>,</w:t>
            </w:r>
          </w:p>
          <w:p w14:paraId="601AC548" w14:textId="77777777" w:rsidR="000F4C72" w:rsidRPr="00B67E30" w:rsidRDefault="000F4C72" w:rsidP="00381A66">
            <w:pPr>
              <w:numPr>
                <w:ilvl w:val="1"/>
                <w:numId w:val="12"/>
              </w:numPr>
              <w:spacing w:after="0"/>
              <w:ind w:left="489" w:hanging="284"/>
              <w:contextualSpacing/>
              <w:rPr>
                <w:color w:val="auto"/>
                <w:szCs w:val="22"/>
                <w:lang w:eastAsia="en-US"/>
              </w:rPr>
            </w:pPr>
            <w:r w:rsidRPr="00B67E30">
              <w:rPr>
                <w:color w:val="auto"/>
                <w:szCs w:val="22"/>
                <w:lang w:eastAsia="en-US"/>
              </w:rPr>
              <w:t>"</w:t>
            </w:r>
            <w:proofErr w:type="gramStart"/>
            <w:r w:rsidRPr="00B67E30">
              <w:rPr>
                <w:color w:val="auto"/>
                <w:szCs w:val="22"/>
                <w:lang w:eastAsia="en-US"/>
              </w:rPr>
              <w:t>power</w:t>
            </w:r>
            <w:proofErr w:type="gramEnd"/>
            <w:r w:rsidRPr="00B67E30">
              <w:rPr>
                <w:color w:val="auto"/>
                <w:szCs w:val="22"/>
                <w:lang w:eastAsia="en-US"/>
              </w:rPr>
              <w:t>-spectral-density":"</w:t>
            </w:r>
            <w:r w:rsidRPr="00B67E30">
              <w:rPr>
                <w:color w:val="auto"/>
                <w:szCs w:val="22"/>
              </w:rPr>
              <w:t>[0-9</w:t>
            </w:r>
            <w:proofErr w:type="gramStart"/>
            <w:r w:rsidRPr="00B67E30">
              <w:rPr>
                <w:color w:val="auto"/>
                <w:szCs w:val="22"/>
              </w:rPr>
              <w:t>].[</w:t>
            </w:r>
            <w:proofErr w:type="gramEnd"/>
            <w:r w:rsidRPr="00B67E30">
              <w:rPr>
                <w:color w:val="auto"/>
                <w:szCs w:val="22"/>
                <w:lang w:eastAsia="en-US"/>
              </w:rPr>
              <w:t>0-</w:t>
            </w:r>
            <w:proofErr w:type="gramStart"/>
            <w:r w:rsidRPr="00B67E30">
              <w:rPr>
                <w:color w:val="auto"/>
                <w:szCs w:val="22"/>
                <w:lang w:eastAsia="en-US"/>
              </w:rPr>
              <w:t>9</w:t>
            </w:r>
            <w:r w:rsidRPr="00B67E30">
              <w:rPr>
                <w:color w:val="auto"/>
                <w:szCs w:val="22"/>
              </w:rPr>
              <w:t>]{64}"</w:t>
            </w:r>
            <w:proofErr w:type="gramEnd"/>
          </w:p>
          <w:p w14:paraId="75E5AACF" w14:textId="3BE99791" w:rsidR="00965E66" w:rsidRPr="00B67E30" w:rsidRDefault="00965E66" w:rsidP="0044738B">
            <w:pPr>
              <w:spacing w:after="0"/>
              <w:ind w:left="360"/>
              <w:contextualSpacing/>
              <w:rPr>
                <w:color w:val="auto"/>
                <w:sz w:val="20"/>
                <w:szCs w:val="20"/>
                <w:lang w:eastAsia="en-US"/>
              </w:rPr>
            </w:pPr>
          </w:p>
        </w:tc>
        <w:tc>
          <w:tcPr>
            <w:tcW w:w="679" w:type="dxa"/>
          </w:tcPr>
          <w:p w14:paraId="06D6CCF3" w14:textId="52EF3A0F" w:rsidR="00965E66" w:rsidRPr="00B67E30" w:rsidRDefault="003A5B5B" w:rsidP="00AB1AD8">
            <w:pPr>
              <w:rPr>
                <w:color w:val="auto"/>
                <w:szCs w:val="22"/>
                <w:lang w:eastAsia="en-US"/>
              </w:rPr>
            </w:pPr>
            <w:r>
              <w:rPr>
                <w:color w:val="auto"/>
                <w:szCs w:val="22"/>
                <w:lang w:eastAsia="en-US"/>
              </w:rPr>
              <w:lastRenderedPageBreak/>
              <w:t>RO</w:t>
            </w:r>
          </w:p>
        </w:tc>
        <w:tc>
          <w:tcPr>
            <w:tcW w:w="851" w:type="dxa"/>
          </w:tcPr>
          <w:p w14:paraId="79814297" w14:textId="4832D893" w:rsidR="00965E66" w:rsidRPr="00B67E30" w:rsidRDefault="00521141" w:rsidP="00AB1AD8">
            <w:pPr>
              <w:rPr>
                <w:color w:val="auto"/>
                <w:szCs w:val="22"/>
                <w:lang w:eastAsia="en-US"/>
              </w:rPr>
            </w:pPr>
            <w:r>
              <w:rPr>
                <w:color w:val="auto"/>
                <w:szCs w:val="22"/>
                <w:lang w:eastAsia="en-US"/>
              </w:rPr>
              <w:t>C</w:t>
            </w:r>
          </w:p>
          <w:p w14:paraId="6EE4A386" w14:textId="77777777" w:rsidR="00965E66" w:rsidRPr="00B67E30" w:rsidRDefault="00965E66" w:rsidP="00965E66">
            <w:pPr>
              <w:rPr>
                <w:color w:val="auto"/>
                <w:sz w:val="20"/>
                <w:szCs w:val="20"/>
                <w:lang w:eastAsia="en-US"/>
              </w:rPr>
            </w:pPr>
          </w:p>
        </w:tc>
        <w:tc>
          <w:tcPr>
            <w:tcW w:w="3544" w:type="dxa"/>
          </w:tcPr>
          <w:p w14:paraId="0EE1263C" w14:textId="359A6555" w:rsidR="00965E66" w:rsidRPr="004E438A" w:rsidRDefault="00965E66" w:rsidP="00381A66">
            <w:pPr>
              <w:numPr>
                <w:ilvl w:val="0"/>
                <w:numId w:val="12"/>
              </w:numPr>
              <w:spacing w:after="0"/>
              <w:ind w:left="144" w:hanging="144"/>
              <w:contextualSpacing/>
              <w:rPr>
                <w:color w:val="auto"/>
                <w:szCs w:val="22"/>
              </w:rPr>
            </w:pPr>
            <w:r w:rsidRPr="00B67E30">
              <w:rPr>
                <w:color w:val="auto"/>
                <w:szCs w:val="22"/>
                <w:lang w:eastAsia="en-US"/>
              </w:rPr>
              <w:t xml:space="preserve">Provided by </w:t>
            </w:r>
            <w:proofErr w:type="spellStart"/>
            <w:r w:rsidRPr="00B67E30">
              <w:rPr>
                <w:i/>
                <w:color w:val="auto"/>
                <w:szCs w:val="22"/>
                <w:lang w:eastAsia="en-US"/>
              </w:rPr>
              <w:t>tapi</w:t>
            </w:r>
            <w:proofErr w:type="spellEnd"/>
            <w:r w:rsidRPr="00B67E30">
              <w:rPr>
                <w:i/>
                <w:color w:val="auto"/>
                <w:szCs w:val="22"/>
                <w:lang w:eastAsia="en-US"/>
              </w:rPr>
              <w:t>-server</w:t>
            </w:r>
          </w:p>
          <w:p w14:paraId="3093A145" w14:textId="77777777" w:rsidR="004E438A" w:rsidRPr="00B67E30" w:rsidRDefault="004E438A" w:rsidP="004E438A">
            <w:pPr>
              <w:spacing w:after="0"/>
              <w:ind w:left="144"/>
              <w:contextualSpacing/>
              <w:rPr>
                <w:color w:val="auto"/>
                <w:szCs w:val="22"/>
              </w:rPr>
            </w:pPr>
          </w:p>
          <w:p w14:paraId="2DA1CE18" w14:textId="2386CAE8" w:rsidR="008637DC" w:rsidRDefault="008637DC" w:rsidP="00381A66">
            <w:pPr>
              <w:numPr>
                <w:ilvl w:val="0"/>
                <w:numId w:val="12"/>
              </w:numPr>
              <w:spacing w:after="0"/>
              <w:ind w:left="144" w:hanging="144"/>
              <w:contextualSpacing/>
              <w:rPr>
                <w:color w:val="auto"/>
                <w:szCs w:val="22"/>
              </w:rPr>
            </w:pPr>
            <w:r w:rsidRPr="00B67E30">
              <w:rPr>
                <w:color w:val="auto"/>
                <w:szCs w:val="22"/>
              </w:rPr>
              <w:t xml:space="preserve">NOTE: This block of </w:t>
            </w:r>
            <w:r w:rsidR="00B85842">
              <w:rPr>
                <w:color w:val="auto"/>
                <w:szCs w:val="22"/>
              </w:rPr>
              <w:t>parameters</w:t>
            </w:r>
            <w:r w:rsidRPr="00B67E30">
              <w:rPr>
                <w:color w:val="auto"/>
                <w:szCs w:val="22"/>
              </w:rPr>
              <w:t xml:space="preserve"> </w:t>
            </w:r>
            <w:r w:rsidRPr="00521141">
              <w:rPr>
                <w:b/>
                <w:bCs/>
                <w:color w:val="auto"/>
                <w:szCs w:val="22"/>
              </w:rPr>
              <w:t>MUST</w:t>
            </w:r>
            <w:r w:rsidRPr="00B67E30">
              <w:rPr>
                <w:color w:val="auto"/>
                <w:szCs w:val="22"/>
              </w:rPr>
              <w:t xml:space="preserve"> augment SIPs of layer PHOTONIC_MEDIA exposing MC service provisioning capabilities.</w:t>
            </w:r>
          </w:p>
          <w:p w14:paraId="20C819E4" w14:textId="77777777" w:rsidR="004E438A" w:rsidRPr="00B67E30" w:rsidRDefault="004E438A" w:rsidP="004E438A">
            <w:pPr>
              <w:spacing w:after="0"/>
              <w:contextualSpacing/>
              <w:rPr>
                <w:color w:val="auto"/>
                <w:szCs w:val="22"/>
              </w:rPr>
            </w:pPr>
          </w:p>
          <w:p w14:paraId="0E033426" w14:textId="79E12C2D" w:rsidR="00592C33" w:rsidRPr="00B67E30" w:rsidRDefault="00592C33" w:rsidP="00381A66">
            <w:pPr>
              <w:numPr>
                <w:ilvl w:val="0"/>
                <w:numId w:val="12"/>
              </w:numPr>
              <w:spacing w:after="0"/>
              <w:ind w:left="144" w:hanging="144"/>
              <w:contextualSpacing/>
              <w:rPr>
                <w:color w:val="auto"/>
                <w:szCs w:val="22"/>
              </w:rPr>
            </w:pPr>
            <w:r w:rsidRPr="00B67E30">
              <w:rPr>
                <w:color w:val="auto"/>
                <w:szCs w:val="22"/>
              </w:rPr>
              <w:t>NOTE: Even if the data model lists RW, these values are expected to be RO.</w:t>
            </w:r>
          </w:p>
          <w:p w14:paraId="7F2E488A" w14:textId="77777777" w:rsidR="008637DC" w:rsidRPr="00B67E30" w:rsidRDefault="008637DC" w:rsidP="00AB1AD8">
            <w:pPr>
              <w:spacing w:after="0"/>
              <w:ind w:left="144"/>
              <w:contextualSpacing/>
              <w:rPr>
                <w:color w:val="auto"/>
                <w:szCs w:val="22"/>
              </w:rPr>
            </w:pPr>
          </w:p>
          <w:p w14:paraId="1BB70589" w14:textId="77777777" w:rsidR="00965E66" w:rsidRPr="00B67E30" w:rsidRDefault="00965E66" w:rsidP="00993F45">
            <w:pPr>
              <w:spacing w:after="0"/>
              <w:ind w:left="144"/>
              <w:contextualSpacing/>
              <w:rPr>
                <w:color w:val="auto"/>
                <w:sz w:val="20"/>
                <w:szCs w:val="20"/>
              </w:rPr>
            </w:pPr>
          </w:p>
        </w:tc>
      </w:tr>
    </w:tbl>
    <w:p w14:paraId="0785507C" w14:textId="241A6607" w:rsidR="002D551F" w:rsidRPr="00661FB9" w:rsidRDefault="002D551F" w:rsidP="00661FB9">
      <w:pPr>
        <w:pStyle w:val="Heading3"/>
        <w:jc w:val="both"/>
        <w:rPr>
          <w:rFonts w:cs="Times New Roman"/>
        </w:rPr>
      </w:pPr>
      <w:bookmarkStart w:id="315" w:name="_Toc14454040"/>
      <w:bookmarkStart w:id="316" w:name="_Toc16163755"/>
      <w:bookmarkStart w:id="317" w:name="_Ref59529188"/>
      <w:bookmarkStart w:id="318" w:name="_Toc215570481"/>
      <w:r w:rsidRPr="00661FB9">
        <w:rPr>
          <w:rFonts w:cs="Times New Roman"/>
        </w:rPr>
        <w:t>Use Case 0b: Topology discovery (synchronous mode)</w:t>
      </w:r>
      <w:bookmarkEnd w:id="315"/>
      <w:bookmarkEnd w:id="316"/>
      <w:bookmarkEnd w:id="317"/>
      <w:bookmarkEnd w:id="318"/>
    </w:p>
    <w:tbl>
      <w:tblPr>
        <w:tblStyle w:val="GridTable6ColourfulAccent5"/>
        <w:tblW w:w="0" w:type="auto"/>
        <w:tblLook w:val="04A0" w:firstRow="1" w:lastRow="0" w:firstColumn="1" w:lastColumn="0" w:noHBand="0" w:noVBand="1"/>
      </w:tblPr>
      <w:tblGrid>
        <w:gridCol w:w="1520"/>
        <w:gridCol w:w="8936"/>
      </w:tblGrid>
      <w:tr w:rsidR="00836F80" w:rsidRPr="00661FB9" w14:paraId="78D13895" w14:textId="77777777" w:rsidTr="566EC2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206D5AEC" w14:textId="77777777" w:rsidR="002D551F" w:rsidRPr="00661FB9" w:rsidRDefault="002D551F" w:rsidP="00661FB9">
            <w:pPr>
              <w:rPr>
                <w:rFonts w:cs="Times New Roman"/>
                <w:szCs w:val="20"/>
              </w:rPr>
            </w:pPr>
            <w:r w:rsidRPr="00661FB9">
              <w:rPr>
                <w:rFonts w:cs="Times New Roman"/>
                <w:szCs w:val="20"/>
              </w:rPr>
              <w:t>Number</w:t>
            </w:r>
          </w:p>
        </w:tc>
        <w:tc>
          <w:tcPr>
            <w:tcW w:w="0" w:type="dxa"/>
          </w:tcPr>
          <w:p w14:paraId="1E45DA37" w14:textId="77777777" w:rsidR="002D551F" w:rsidRPr="003A404F" w:rsidRDefault="002D551F" w:rsidP="00AB1AD8">
            <w:pPr>
              <w:cnfStyle w:val="100000000000" w:firstRow="1" w:lastRow="0" w:firstColumn="0" w:lastColumn="0" w:oddVBand="0" w:evenVBand="0" w:oddHBand="0" w:evenHBand="0" w:firstRowFirstColumn="0" w:firstRowLastColumn="0" w:lastRowFirstColumn="0" w:lastRowLastColumn="0"/>
              <w:rPr>
                <w:rFonts w:cs="Times New Roman"/>
                <w:b w:val="0"/>
                <w:color w:val="000000"/>
                <w:szCs w:val="22"/>
                <w:lang w:eastAsia="en-US"/>
              </w:rPr>
            </w:pPr>
            <w:r w:rsidRPr="003A404F">
              <w:rPr>
                <w:rFonts w:cs="Times New Roman"/>
                <w:color w:val="000000"/>
                <w:szCs w:val="22"/>
                <w:lang w:eastAsia="en-US"/>
              </w:rPr>
              <w:t>UC0b</w:t>
            </w:r>
          </w:p>
        </w:tc>
      </w:tr>
      <w:tr w:rsidR="00A0600A" w:rsidRPr="00661FB9" w14:paraId="6D75AE10" w14:textId="77777777" w:rsidTr="566EC2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0D74ACB6" w14:textId="77777777" w:rsidR="002D551F" w:rsidRPr="00661FB9" w:rsidRDefault="002D551F" w:rsidP="00661FB9">
            <w:pPr>
              <w:rPr>
                <w:rFonts w:cs="Times New Roman"/>
                <w:szCs w:val="20"/>
              </w:rPr>
            </w:pPr>
            <w:r w:rsidRPr="00661FB9">
              <w:rPr>
                <w:rFonts w:cs="Times New Roman"/>
                <w:szCs w:val="20"/>
              </w:rPr>
              <w:t>Name</w:t>
            </w:r>
          </w:p>
        </w:tc>
        <w:tc>
          <w:tcPr>
            <w:tcW w:w="0" w:type="dxa"/>
          </w:tcPr>
          <w:p w14:paraId="501269E7" w14:textId="77777777" w:rsidR="002D551F" w:rsidRPr="003A404F" w:rsidRDefault="002D551F" w:rsidP="00AB1AD8">
            <w:pPr>
              <w:cnfStyle w:val="000000100000" w:firstRow="0" w:lastRow="0" w:firstColumn="0" w:lastColumn="0" w:oddVBand="0" w:evenVBand="0" w:oddHBand="1" w:evenHBand="0" w:firstRowFirstColumn="0" w:firstRowLastColumn="0" w:lastRowFirstColumn="0" w:lastRowLastColumn="0"/>
              <w:rPr>
                <w:rFonts w:cs="Times New Roman"/>
                <w:b/>
                <w:color w:val="000000"/>
                <w:szCs w:val="22"/>
                <w:lang w:eastAsia="en-US"/>
              </w:rPr>
            </w:pPr>
            <w:r w:rsidRPr="003A404F">
              <w:rPr>
                <w:rFonts w:cs="Times New Roman"/>
                <w:b/>
                <w:color w:val="000000"/>
                <w:szCs w:val="22"/>
                <w:lang w:eastAsia="en-US"/>
              </w:rPr>
              <w:t>Topology discovery (synchronous mode)</w:t>
            </w:r>
          </w:p>
        </w:tc>
      </w:tr>
      <w:tr w:rsidR="00836F80" w:rsidRPr="00661FB9" w14:paraId="21B61A1A" w14:textId="77777777" w:rsidTr="566EC29B">
        <w:tc>
          <w:tcPr>
            <w:cnfStyle w:val="001000000000" w:firstRow="0" w:lastRow="0" w:firstColumn="1" w:lastColumn="0" w:oddVBand="0" w:evenVBand="0" w:oddHBand="0" w:evenHBand="0" w:firstRowFirstColumn="0" w:firstRowLastColumn="0" w:lastRowFirstColumn="0" w:lastRowLastColumn="0"/>
            <w:tcW w:w="0" w:type="dxa"/>
          </w:tcPr>
          <w:p w14:paraId="56A39246" w14:textId="77777777" w:rsidR="002D551F" w:rsidRPr="00661FB9" w:rsidRDefault="002D551F" w:rsidP="00661FB9">
            <w:pPr>
              <w:rPr>
                <w:rFonts w:cs="Times New Roman"/>
                <w:szCs w:val="20"/>
              </w:rPr>
            </w:pPr>
            <w:r w:rsidRPr="00661FB9">
              <w:rPr>
                <w:rFonts w:cs="Times New Roman"/>
                <w:szCs w:val="20"/>
              </w:rPr>
              <w:t>Technologies involved</w:t>
            </w:r>
          </w:p>
        </w:tc>
        <w:tc>
          <w:tcPr>
            <w:tcW w:w="0" w:type="dxa"/>
          </w:tcPr>
          <w:p w14:paraId="5C2F6803" w14:textId="77777777" w:rsidR="002D551F" w:rsidRPr="00661FB9" w:rsidRDefault="002D551F" w:rsidP="00661FB9">
            <w:pPr>
              <w:cnfStyle w:val="000000000000" w:firstRow="0" w:lastRow="0" w:firstColumn="0" w:lastColumn="0" w:oddVBand="0" w:evenVBand="0" w:oddHBand="0" w:evenHBand="0" w:firstRowFirstColumn="0" w:firstRowLastColumn="0" w:lastRowFirstColumn="0" w:lastRowLastColumn="0"/>
              <w:rPr>
                <w:rFonts w:cs="Times New Roman"/>
                <w:szCs w:val="20"/>
              </w:rPr>
            </w:pPr>
            <w:r w:rsidRPr="00661FB9">
              <w:rPr>
                <w:rFonts w:cs="Times New Roman"/>
                <w:szCs w:val="20"/>
              </w:rPr>
              <w:t>Optical</w:t>
            </w:r>
          </w:p>
        </w:tc>
      </w:tr>
      <w:tr w:rsidR="00A0600A" w:rsidRPr="00661FB9" w14:paraId="0AD1323E" w14:textId="77777777" w:rsidTr="566EC2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62141735" w14:textId="77777777" w:rsidR="002D551F" w:rsidRPr="00661FB9" w:rsidRDefault="002D551F" w:rsidP="00661FB9">
            <w:pPr>
              <w:rPr>
                <w:rFonts w:cs="Times New Roman"/>
                <w:szCs w:val="20"/>
              </w:rPr>
            </w:pPr>
            <w:r w:rsidRPr="00661FB9">
              <w:rPr>
                <w:rFonts w:cs="Times New Roman"/>
                <w:szCs w:val="20"/>
              </w:rPr>
              <w:t>Process/Areas Involved</w:t>
            </w:r>
          </w:p>
        </w:tc>
        <w:tc>
          <w:tcPr>
            <w:tcW w:w="0" w:type="dxa"/>
          </w:tcPr>
          <w:p w14:paraId="37CB3C33" w14:textId="77777777" w:rsidR="002D551F" w:rsidRPr="00661FB9" w:rsidRDefault="002D551F" w:rsidP="00661FB9">
            <w:pPr>
              <w:cnfStyle w:val="000000100000" w:firstRow="0" w:lastRow="0" w:firstColumn="0" w:lastColumn="0" w:oddVBand="0" w:evenVBand="0" w:oddHBand="1" w:evenHBand="0" w:firstRowFirstColumn="0" w:firstRowLastColumn="0" w:lastRowFirstColumn="0" w:lastRowLastColumn="0"/>
              <w:rPr>
                <w:rFonts w:cs="Times New Roman"/>
                <w:szCs w:val="20"/>
              </w:rPr>
            </w:pPr>
            <w:r w:rsidRPr="00661FB9">
              <w:rPr>
                <w:rFonts w:cs="Times New Roman"/>
                <w:szCs w:val="20"/>
              </w:rPr>
              <w:t>Planning and Operations</w:t>
            </w:r>
          </w:p>
        </w:tc>
      </w:tr>
      <w:tr w:rsidR="00836F80" w:rsidRPr="00661FB9" w14:paraId="1E8EF2C7" w14:textId="77777777" w:rsidTr="566EC29B">
        <w:tc>
          <w:tcPr>
            <w:cnfStyle w:val="001000000000" w:firstRow="0" w:lastRow="0" w:firstColumn="1" w:lastColumn="0" w:oddVBand="0" w:evenVBand="0" w:oddHBand="0" w:evenHBand="0" w:firstRowFirstColumn="0" w:firstRowLastColumn="0" w:lastRowFirstColumn="0" w:lastRowLastColumn="0"/>
            <w:tcW w:w="2405" w:type="dxa"/>
          </w:tcPr>
          <w:p w14:paraId="16813377" w14:textId="77777777" w:rsidR="002D551F" w:rsidRPr="00661FB9" w:rsidRDefault="002D551F" w:rsidP="00661FB9">
            <w:pPr>
              <w:rPr>
                <w:rFonts w:cs="Times New Roman"/>
                <w:szCs w:val="20"/>
              </w:rPr>
            </w:pPr>
            <w:r w:rsidRPr="00661FB9">
              <w:rPr>
                <w:rFonts w:cs="Times New Roman"/>
                <w:szCs w:val="20"/>
              </w:rPr>
              <w:t>Brief description</w:t>
            </w:r>
          </w:p>
        </w:tc>
        <w:tc>
          <w:tcPr>
            <w:tcW w:w="6938" w:type="dxa"/>
          </w:tcPr>
          <w:p w14:paraId="75A025E2" w14:textId="17B25961" w:rsidR="002D551F" w:rsidRPr="00661FB9" w:rsidRDefault="002D551F" w:rsidP="00661FB9">
            <w:pPr>
              <w:cnfStyle w:val="000000000000" w:firstRow="0" w:lastRow="0" w:firstColumn="0" w:lastColumn="0" w:oddVBand="0" w:evenVBand="0" w:oddHBand="0" w:evenHBand="0" w:firstRowFirstColumn="0" w:firstRowLastColumn="0" w:lastRowFirstColumn="0" w:lastRowLastColumn="0"/>
              <w:rPr>
                <w:rFonts w:cs="Times New Roman"/>
                <w:szCs w:val="20"/>
              </w:rPr>
            </w:pPr>
            <w:r w:rsidRPr="00661FB9">
              <w:rPr>
                <w:rFonts w:cs="Times New Roman"/>
                <w:szCs w:val="20"/>
              </w:rPr>
              <w:t>The TAPI Topology is the relevant network logical representation information required for inventory, traffic-</w:t>
            </w:r>
            <w:r w:rsidR="00D07D7B" w:rsidRPr="00661FB9">
              <w:rPr>
                <w:rFonts w:cs="Times New Roman"/>
                <w:szCs w:val="20"/>
              </w:rPr>
              <w:t>engineering,</w:t>
            </w:r>
            <w:r w:rsidRPr="00661FB9">
              <w:rPr>
                <w:rFonts w:cs="Times New Roman"/>
                <w:szCs w:val="20"/>
              </w:rPr>
              <w:t xml:space="preserve"> or provisioning purposes.</w:t>
            </w:r>
          </w:p>
          <w:p w14:paraId="1BDA3E26" w14:textId="0ACF9EE5" w:rsidR="002D551F" w:rsidRPr="00661FB9" w:rsidRDefault="002D551F" w:rsidP="00661FB9">
            <w:pPr>
              <w:cnfStyle w:val="000000000000" w:firstRow="0" w:lastRow="0" w:firstColumn="0" w:lastColumn="0" w:oddVBand="0" w:evenVBand="0" w:oddHBand="0" w:evenHBand="0" w:firstRowFirstColumn="0" w:firstRowLastColumn="0" w:lastRowFirstColumn="0" w:lastRowLastColumn="0"/>
              <w:rPr>
                <w:rFonts w:cs="Times New Roman"/>
                <w:szCs w:val="20"/>
              </w:rPr>
            </w:pPr>
            <w:r w:rsidRPr="00661FB9">
              <w:rPr>
                <w:rFonts w:cs="Times New Roman"/>
                <w:szCs w:val="20"/>
              </w:rPr>
              <w:t xml:space="preserve">The discovery of this information is intended to be requested periodically </w:t>
            </w:r>
            <w:proofErr w:type="gramStart"/>
            <w:r w:rsidRPr="00661FB9">
              <w:rPr>
                <w:rFonts w:cs="Times New Roman"/>
                <w:szCs w:val="20"/>
              </w:rPr>
              <w:t>and</w:t>
            </w:r>
            <w:proofErr w:type="gramEnd"/>
            <w:r w:rsidRPr="00661FB9">
              <w:rPr>
                <w:rFonts w:cs="Times New Roman"/>
                <w:szCs w:val="20"/>
              </w:rPr>
              <w:t>/or on</w:t>
            </w:r>
            <w:proofErr w:type="gramStart"/>
            <w:r w:rsidRPr="00661FB9">
              <w:rPr>
                <w:rFonts w:cs="Times New Roman"/>
                <w:szCs w:val="20"/>
              </w:rPr>
              <w:t>-demand</w:t>
            </w:r>
            <w:proofErr w:type="gramEnd"/>
            <w:r w:rsidRPr="00661FB9">
              <w:rPr>
                <w:rFonts w:cs="Times New Roman"/>
                <w:szCs w:val="20"/>
              </w:rPr>
              <w:t xml:space="preserve"> basis, proactively from the TAPI client role, </w:t>
            </w:r>
            <w:r w:rsidR="006A6700" w:rsidRPr="00661FB9">
              <w:rPr>
                <w:rFonts w:cs="Times New Roman"/>
                <w:szCs w:val="20"/>
              </w:rPr>
              <w:t>to</w:t>
            </w:r>
            <w:r w:rsidRPr="00661FB9">
              <w:rPr>
                <w:rFonts w:cs="Times New Roman"/>
                <w:szCs w:val="20"/>
              </w:rPr>
              <w:t xml:space="preserve"> synchronize the context information.</w:t>
            </w:r>
          </w:p>
        </w:tc>
      </w:tr>
      <w:tr w:rsidR="00A0600A" w:rsidRPr="00661FB9" w14:paraId="2CEF685C" w14:textId="77777777" w:rsidTr="566EC2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6D046DE5" w14:textId="77777777" w:rsidR="002D551F" w:rsidRPr="00661FB9" w:rsidRDefault="002D551F" w:rsidP="00661FB9">
            <w:pPr>
              <w:rPr>
                <w:rFonts w:cs="Times New Roman"/>
                <w:szCs w:val="20"/>
              </w:rPr>
            </w:pPr>
            <w:r w:rsidRPr="00661FB9">
              <w:rPr>
                <w:rFonts w:cs="Times New Roman"/>
                <w:szCs w:val="20"/>
              </w:rPr>
              <w:t>Layers involved</w:t>
            </w:r>
          </w:p>
        </w:tc>
        <w:tc>
          <w:tcPr>
            <w:tcW w:w="0" w:type="dxa"/>
          </w:tcPr>
          <w:p w14:paraId="5DF8CD78" w14:textId="77777777" w:rsidR="002D551F" w:rsidRPr="00661FB9" w:rsidRDefault="002D551F" w:rsidP="00661FB9">
            <w:pPr>
              <w:cnfStyle w:val="000000100000" w:firstRow="0" w:lastRow="0" w:firstColumn="0" w:lastColumn="0" w:oddVBand="0" w:evenVBand="0" w:oddHBand="1" w:evenHBand="0" w:firstRowFirstColumn="0" w:firstRowLastColumn="0" w:lastRowFirstColumn="0" w:lastRowLastColumn="0"/>
              <w:rPr>
                <w:rFonts w:cs="Times New Roman"/>
                <w:szCs w:val="20"/>
              </w:rPr>
            </w:pPr>
            <w:r w:rsidRPr="00661FB9">
              <w:rPr>
                <w:rFonts w:cs="Times New Roman"/>
                <w:szCs w:val="20"/>
              </w:rPr>
              <w:t>DSR/ODU/PHOTONIC_MEDIA</w:t>
            </w:r>
          </w:p>
        </w:tc>
      </w:tr>
      <w:tr w:rsidR="00836F80" w:rsidRPr="00661FB9" w14:paraId="7AC1E1FF" w14:textId="77777777" w:rsidTr="566EC29B">
        <w:tc>
          <w:tcPr>
            <w:cnfStyle w:val="001000000000" w:firstRow="0" w:lastRow="0" w:firstColumn="1" w:lastColumn="0" w:oddVBand="0" w:evenVBand="0" w:oddHBand="0" w:evenHBand="0" w:firstRowFirstColumn="0" w:firstRowLastColumn="0" w:lastRowFirstColumn="0" w:lastRowLastColumn="0"/>
            <w:tcW w:w="0" w:type="dxa"/>
          </w:tcPr>
          <w:p w14:paraId="77835D3F" w14:textId="77777777" w:rsidR="002D551F" w:rsidRPr="00661FB9" w:rsidRDefault="002D551F" w:rsidP="00661FB9">
            <w:pPr>
              <w:rPr>
                <w:rFonts w:cs="Times New Roman"/>
                <w:szCs w:val="20"/>
              </w:rPr>
            </w:pPr>
            <w:r w:rsidRPr="00661FB9">
              <w:rPr>
                <w:rFonts w:cs="Times New Roman"/>
                <w:szCs w:val="20"/>
              </w:rPr>
              <w:t>Type</w:t>
            </w:r>
          </w:p>
        </w:tc>
        <w:tc>
          <w:tcPr>
            <w:tcW w:w="0" w:type="dxa"/>
          </w:tcPr>
          <w:p w14:paraId="059D3333" w14:textId="77777777" w:rsidR="002D551F" w:rsidRPr="00661FB9" w:rsidRDefault="002D551F" w:rsidP="00661FB9">
            <w:pPr>
              <w:cnfStyle w:val="000000000000" w:firstRow="0" w:lastRow="0" w:firstColumn="0" w:lastColumn="0" w:oddVBand="0" w:evenVBand="0" w:oddHBand="0" w:evenHBand="0" w:firstRowFirstColumn="0" w:firstRowLastColumn="0" w:lastRowFirstColumn="0" w:lastRowLastColumn="0"/>
              <w:rPr>
                <w:rFonts w:cs="Times New Roman"/>
                <w:szCs w:val="20"/>
              </w:rPr>
            </w:pPr>
            <w:r w:rsidRPr="00661FB9">
              <w:rPr>
                <w:rFonts w:cs="Times New Roman"/>
                <w:szCs w:val="20"/>
                <w:lang w:eastAsia="de-DE"/>
              </w:rPr>
              <w:t>Discovery</w:t>
            </w:r>
          </w:p>
        </w:tc>
      </w:tr>
      <w:tr w:rsidR="00A0600A" w:rsidRPr="00661FB9" w14:paraId="2C35A919" w14:textId="77777777" w:rsidTr="566EC2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B07F5DC" w14:textId="77777777" w:rsidR="002D551F" w:rsidRPr="0052077B" w:rsidRDefault="002D551F" w:rsidP="00661FB9">
            <w:pPr>
              <w:rPr>
                <w:rFonts w:cs="Times New Roman"/>
                <w:szCs w:val="20"/>
              </w:rPr>
            </w:pPr>
            <w:r w:rsidRPr="0052077B">
              <w:rPr>
                <w:rFonts w:cs="Times New Roman"/>
                <w:szCs w:val="20"/>
              </w:rPr>
              <w:t>Description &amp; Workflow</w:t>
            </w:r>
          </w:p>
        </w:tc>
        <w:tc>
          <w:tcPr>
            <w:tcW w:w="6938" w:type="dxa"/>
          </w:tcPr>
          <w:p w14:paraId="1A7D1D1B" w14:textId="67811B08" w:rsidR="07A89A34" w:rsidRDefault="07A89A34" w:rsidP="07A89A34">
            <w:pPr>
              <w:spacing w:after="0" w:line="259" w:lineRule="auto"/>
              <w:cnfStyle w:val="000000100000" w:firstRow="0" w:lastRow="0" w:firstColumn="0" w:lastColumn="0" w:oddVBand="0" w:evenVBand="0" w:oddHBand="1" w:evenHBand="0" w:firstRowFirstColumn="0" w:firstRowLastColumn="0" w:lastRowFirstColumn="0" w:lastRowLastColumn="0"/>
              <w:rPr>
                <w:rFonts w:eastAsia="SimHei" w:cs="Arial"/>
                <w:szCs w:val="22"/>
              </w:rPr>
            </w:pPr>
            <w:r w:rsidRPr="07A89A34">
              <w:rPr>
                <w:rFonts w:cs="Times New Roman"/>
              </w:rPr>
              <w:t xml:space="preserve">The topology </w:t>
            </w:r>
            <w:proofErr w:type="gramStart"/>
            <w:r w:rsidRPr="07A89A34">
              <w:rPr>
                <w:rFonts w:cs="Times New Roman"/>
              </w:rPr>
              <w:t>discover</w:t>
            </w:r>
            <w:proofErr w:type="gramEnd"/>
            <w:r w:rsidRPr="07A89A34">
              <w:rPr>
                <w:rFonts w:cs="Times New Roman"/>
              </w:rPr>
              <w:t xml:space="preserve"> use case consists of</w:t>
            </w:r>
            <w:r>
              <w:t xml:space="preserve"> </w:t>
            </w:r>
            <w:r w:rsidRPr="07A89A34">
              <w:rPr>
                <w:rFonts w:cs="Times New Roman"/>
              </w:rPr>
              <w:t xml:space="preserve">the workflow and operations depicted in </w:t>
            </w:r>
            <w:r w:rsidRPr="07A89A34">
              <w:rPr>
                <w:rFonts w:cs="Times New Roman"/>
              </w:rPr>
              <w:fldChar w:fldCharType="begin"/>
            </w:r>
            <w:r w:rsidRPr="07A89A34">
              <w:rPr>
                <w:rFonts w:cs="Times New Roman"/>
              </w:rPr>
              <w:instrText xml:space="preserve"> REF _Ref16008727 \h  \* MERGEFORMAT </w:instrText>
            </w:r>
            <w:r w:rsidRPr="07A89A34">
              <w:rPr>
                <w:rFonts w:cs="Times New Roman"/>
              </w:rPr>
            </w:r>
            <w:r w:rsidRPr="07A89A34">
              <w:rPr>
                <w:rFonts w:cs="Times New Roman"/>
              </w:rPr>
              <w:fldChar w:fldCharType="separate"/>
            </w:r>
            <w:r w:rsidR="00DB0408" w:rsidRPr="00DB0408">
              <w:rPr>
                <w:rFonts w:cs="Times New Roman"/>
              </w:rPr>
              <w:t xml:space="preserve">Figure </w:t>
            </w:r>
            <w:r w:rsidR="00DB0408" w:rsidRPr="00DB0408">
              <w:rPr>
                <w:rFonts w:cs="Times New Roman"/>
                <w:noProof/>
              </w:rPr>
              <w:t>6</w:t>
            </w:r>
            <w:r w:rsidR="00DB0408" w:rsidRPr="00DB0408">
              <w:rPr>
                <w:rFonts w:cs="Times New Roman"/>
                <w:noProof/>
              </w:rPr>
              <w:noBreakHyphen/>
              <w:t>2</w:t>
            </w:r>
            <w:r w:rsidRPr="07A89A34">
              <w:rPr>
                <w:rFonts w:cs="Times New Roman"/>
              </w:rPr>
              <w:fldChar w:fldCharType="end"/>
            </w:r>
            <w:r w:rsidRPr="07A89A34">
              <w:rPr>
                <w:rFonts w:cs="Times New Roman"/>
              </w:rPr>
              <w:t>. Note</w:t>
            </w:r>
            <w:r w:rsidR="002775F9">
              <w:rPr>
                <w:rFonts w:cs="Times New Roman"/>
              </w:rPr>
              <w:t>,</w:t>
            </w:r>
            <w:r w:rsidRPr="07A89A34">
              <w:rPr>
                <w:rFonts w:cs="Times New Roman"/>
              </w:rPr>
              <w:t xml:space="preserve"> as stated in Section 4, this RIA does not specify uses for </w:t>
            </w:r>
            <w:proofErr w:type="spellStart"/>
            <w:r w:rsidRPr="07A89A34">
              <w:rPr>
                <w:rFonts w:cs="Times New Roman"/>
                <w:b/>
                <w:bCs/>
                <w:i/>
                <w:iCs/>
              </w:rPr>
              <w:t>nw</w:t>
            </w:r>
            <w:proofErr w:type="spellEnd"/>
            <w:r w:rsidRPr="07A89A34">
              <w:rPr>
                <w:rFonts w:cs="Times New Roman"/>
                <w:b/>
                <w:bCs/>
                <w:i/>
                <w:iCs/>
              </w:rPr>
              <w:t>-</w:t>
            </w:r>
            <w:proofErr w:type="spellStart"/>
            <w:r w:rsidRPr="07A89A34">
              <w:rPr>
                <w:rFonts w:cs="Times New Roman"/>
                <w:b/>
                <w:bCs/>
                <w:i/>
                <w:iCs/>
              </w:rPr>
              <w:t>topolopy</w:t>
            </w:r>
            <w:proofErr w:type="spellEnd"/>
            <w:r w:rsidRPr="07A89A34">
              <w:rPr>
                <w:rFonts w:cs="Times New Roman"/>
                <w:b/>
                <w:bCs/>
                <w:i/>
                <w:iCs/>
              </w:rPr>
              <w:t xml:space="preserve">-service. </w:t>
            </w:r>
            <w:r w:rsidR="00706065" w:rsidRPr="07A89A34">
              <w:rPr>
                <w:rFonts w:cs="Times New Roman"/>
              </w:rPr>
              <w:t>Therefore</w:t>
            </w:r>
            <w:r w:rsidRPr="07A89A34">
              <w:rPr>
                <w:rFonts w:cs="Times New Roman"/>
              </w:rPr>
              <w:t>, a workflow based upon the topology-context is proposed.</w:t>
            </w:r>
          </w:p>
          <w:p w14:paraId="395EDE04" w14:textId="016AD4F5" w:rsidR="07A89A34" w:rsidRDefault="07A89A34" w:rsidP="07A89A34">
            <w:pPr>
              <w:cnfStyle w:val="000000100000" w:firstRow="0" w:lastRow="0" w:firstColumn="0" w:lastColumn="0" w:oddVBand="0" w:evenVBand="0" w:oddHBand="1" w:evenHBand="0" w:firstRowFirstColumn="0" w:firstRowLastColumn="0" w:lastRowFirstColumn="0" w:lastRowLastColumn="0"/>
              <w:rPr>
                <w:rFonts w:eastAsia="SimHei" w:cs="Arial"/>
                <w:szCs w:val="22"/>
              </w:rPr>
            </w:pPr>
          </w:p>
          <w:p w14:paraId="5E70395B" w14:textId="730411BF" w:rsidR="0B409582" w:rsidRDefault="07A89A34" w:rsidP="07A89A34">
            <w:pPr>
              <w:cnfStyle w:val="000000100000" w:firstRow="0" w:lastRow="0" w:firstColumn="0" w:lastColumn="0" w:oddVBand="0" w:evenVBand="0" w:oddHBand="1" w:evenHBand="0" w:firstRowFirstColumn="0" w:firstRowLastColumn="0" w:lastRowFirstColumn="0" w:lastRowLastColumn="0"/>
              <w:rPr>
                <w:rFonts w:eastAsia="SimHei" w:cs="Arial"/>
              </w:rPr>
            </w:pPr>
            <w:r w:rsidRPr="07A89A34">
              <w:rPr>
                <w:rFonts w:eastAsia="SimHei" w:cs="Arial"/>
              </w:rPr>
              <w:t>Following the message sequence in the figure:</w:t>
            </w:r>
          </w:p>
          <w:p w14:paraId="605AA57E" w14:textId="4E0F060B" w:rsidR="0B409582" w:rsidRDefault="07A89A34" w:rsidP="07A89A34">
            <w:pPr>
              <w:pStyle w:val="ListParagraph"/>
              <w:numPr>
                <w:ilvl w:val="0"/>
                <w:numId w:val="87"/>
              </w:num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7A89A34">
              <w:rPr>
                <w:rFonts w:eastAsia="SimHei" w:cs="Arial"/>
              </w:rPr>
              <w:t>Sequence (1) &amp; (2) retrieves the list of t</w:t>
            </w:r>
            <w:r w:rsidRPr="07A89A34">
              <w:rPr>
                <w:rFonts w:cs="Times New Roman"/>
              </w:rPr>
              <w:t xml:space="preserve">opology references (UUID) included in the </w:t>
            </w:r>
            <w:proofErr w:type="spellStart"/>
            <w:r w:rsidRPr="07A89A34">
              <w:rPr>
                <w:rFonts w:cs="Times New Roman"/>
                <w:b/>
                <w:bCs/>
                <w:i/>
                <w:iCs/>
              </w:rPr>
              <w:t>tapi-</w:t>
            </w:r>
            <w:proofErr w:type="gramStart"/>
            <w:r w:rsidRPr="07A89A34">
              <w:rPr>
                <w:rFonts w:cs="Times New Roman"/>
                <w:b/>
                <w:bCs/>
                <w:i/>
                <w:iCs/>
              </w:rPr>
              <w:t>topology:topology</w:t>
            </w:r>
            <w:proofErr w:type="gramEnd"/>
            <w:r w:rsidRPr="07A89A34">
              <w:rPr>
                <w:rFonts w:cs="Times New Roman"/>
                <w:b/>
                <w:bCs/>
                <w:i/>
                <w:iCs/>
              </w:rPr>
              <w:t>-context</w:t>
            </w:r>
            <w:proofErr w:type="spellEnd"/>
          </w:p>
          <w:p w14:paraId="7FC541D1" w14:textId="2C1FC67B" w:rsidR="07A89A34" w:rsidRDefault="07A89A34" w:rsidP="07A89A34">
            <w:pPr>
              <w:pStyle w:val="ListParagraph"/>
              <w:numPr>
                <w:ilvl w:val="1"/>
                <w:numId w:val="87"/>
              </w:numPr>
              <w:cnfStyle w:val="000000100000" w:firstRow="0" w:lastRow="0" w:firstColumn="0" w:lastColumn="0" w:oddVBand="0" w:evenVBand="0" w:oddHBand="1" w:evenHBand="0" w:firstRowFirstColumn="0" w:firstRowLastColumn="0" w:lastRowFirstColumn="0" w:lastRowLastColumn="0"/>
            </w:pPr>
            <w:r w:rsidRPr="07A89A34">
              <w:rPr>
                <w:rFonts w:eastAsia="SimHei" w:cs="Arial"/>
                <w:szCs w:val="22"/>
              </w:rPr>
              <w:t>Note that this RIA only details a single topology (see</w:t>
            </w:r>
            <w:r w:rsidR="002775F9">
              <w:rPr>
                <w:rFonts w:eastAsia="SimHei" w:cs="Arial"/>
                <w:szCs w:val="22"/>
              </w:rPr>
              <w:t xml:space="preserve"> Section </w:t>
            </w:r>
            <w:r w:rsidR="002775F9">
              <w:rPr>
                <w:rFonts w:eastAsia="SimHei" w:cs="Arial"/>
                <w:szCs w:val="22"/>
              </w:rPr>
              <w:fldChar w:fldCharType="begin"/>
            </w:r>
            <w:r w:rsidR="002775F9">
              <w:rPr>
                <w:rFonts w:eastAsia="SimHei" w:cs="Arial"/>
                <w:szCs w:val="22"/>
              </w:rPr>
              <w:instrText xml:space="preserve"> REF _Ref86308561 \r \h </w:instrText>
            </w:r>
            <w:r w:rsidR="002775F9">
              <w:rPr>
                <w:rFonts w:eastAsia="SimHei" w:cs="Arial"/>
                <w:szCs w:val="22"/>
              </w:rPr>
            </w:r>
            <w:r w:rsidR="002775F9">
              <w:rPr>
                <w:rFonts w:eastAsia="SimHei" w:cs="Arial"/>
                <w:szCs w:val="22"/>
              </w:rPr>
              <w:fldChar w:fldCharType="separate"/>
            </w:r>
            <w:r w:rsidR="00DB0408">
              <w:rPr>
                <w:rFonts w:eastAsia="SimHei" w:cs="Arial"/>
                <w:szCs w:val="22"/>
              </w:rPr>
              <w:t>4.1</w:t>
            </w:r>
            <w:r w:rsidR="002775F9">
              <w:rPr>
                <w:rFonts w:eastAsia="SimHei" w:cs="Arial"/>
                <w:szCs w:val="22"/>
              </w:rPr>
              <w:fldChar w:fldCharType="end"/>
            </w:r>
            <w:r w:rsidR="002775F9">
              <w:rPr>
                <w:rFonts w:eastAsia="SimHei" w:cs="Arial"/>
                <w:szCs w:val="22"/>
              </w:rPr>
              <w:t xml:space="preserve"> and </w:t>
            </w:r>
            <w:r w:rsidR="002775F9">
              <w:rPr>
                <w:rFonts w:eastAsia="SimHei" w:cs="Arial"/>
                <w:szCs w:val="22"/>
              </w:rPr>
              <w:fldChar w:fldCharType="begin"/>
            </w:r>
            <w:r w:rsidR="002775F9">
              <w:rPr>
                <w:rFonts w:eastAsia="SimHei" w:cs="Arial"/>
                <w:szCs w:val="22"/>
              </w:rPr>
              <w:instrText xml:space="preserve"> REF _Ref86308564 \r \h </w:instrText>
            </w:r>
            <w:r w:rsidR="002775F9">
              <w:rPr>
                <w:rFonts w:eastAsia="SimHei" w:cs="Arial"/>
                <w:szCs w:val="22"/>
              </w:rPr>
            </w:r>
            <w:r w:rsidR="002775F9">
              <w:rPr>
                <w:rFonts w:eastAsia="SimHei" w:cs="Arial"/>
                <w:szCs w:val="22"/>
              </w:rPr>
              <w:fldChar w:fldCharType="separate"/>
            </w:r>
            <w:r w:rsidR="00DB0408">
              <w:rPr>
                <w:rFonts w:eastAsia="SimHei" w:cs="Arial"/>
                <w:szCs w:val="22"/>
              </w:rPr>
              <w:t>[TAPI-TOP-MODEL-REQ-1]</w:t>
            </w:r>
            <w:r w:rsidR="002775F9">
              <w:rPr>
                <w:rFonts w:eastAsia="SimHei" w:cs="Arial"/>
                <w:szCs w:val="22"/>
              </w:rPr>
              <w:fldChar w:fldCharType="end"/>
            </w:r>
            <w:r w:rsidRPr="07A89A34">
              <w:rPr>
                <w:rFonts w:eastAsia="SimHei" w:cs="Arial"/>
                <w:szCs w:val="22"/>
              </w:rPr>
              <w:t>)</w:t>
            </w:r>
          </w:p>
          <w:p w14:paraId="03A25B0F" w14:textId="341817F8" w:rsidR="002D551F" w:rsidRPr="0052077B" w:rsidRDefault="07A89A34" w:rsidP="07A89A34">
            <w:pPr>
              <w:pStyle w:val="ListParagraph"/>
              <w:numPr>
                <w:ilvl w:val="0"/>
                <w:numId w:val="87"/>
              </w:numPr>
              <w:cnfStyle w:val="000000100000" w:firstRow="0" w:lastRow="0" w:firstColumn="0" w:lastColumn="0" w:oddVBand="0" w:evenVBand="0" w:oddHBand="1" w:evenHBand="0" w:firstRowFirstColumn="0" w:firstRowLastColumn="0" w:lastRowFirstColumn="0" w:lastRowLastColumn="0"/>
              <w:rPr>
                <w:rFonts w:asciiTheme="minorHAnsi" w:hAnsiTheme="minorHAnsi"/>
                <w:szCs w:val="22"/>
              </w:rPr>
            </w:pPr>
            <w:r w:rsidRPr="07A89A34">
              <w:rPr>
                <w:rFonts w:eastAsia="SimHei" w:cs="Times New Roman"/>
              </w:rPr>
              <w:t xml:space="preserve">Sequence (3) &amp; (4) retrieves the topology with a reference found in (a), where operation (3) is used to request a topology object instance by </w:t>
            </w:r>
            <w:proofErr w:type="spellStart"/>
            <w:r w:rsidRPr="07A89A34">
              <w:rPr>
                <w:rFonts w:eastAsia="SimHei" w:cs="Times New Roman"/>
              </w:rPr>
              <w:t>uuid</w:t>
            </w:r>
            <w:proofErr w:type="spellEnd"/>
            <w:r w:rsidRPr="07A89A34">
              <w:rPr>
                <w:rFonts w:eastAsia="SimHei" w:cs="Times New Roman"/>
              </w:rPr>
              <w:t xml:space="preserve"> filtered to provide the key </w:t>
            </w:r>
            <w:r w:rsidR="00B85842">
              <w:rPr>
                <w:rFonts w:eastAsia="SimHei" w:cs="Times New Roman"/>
              </w:rPr>
              <w:t>parameters</w:t>
            </w:r>
            <w:r w:rsidRPr="07A89A34">
              <w:rPr>
                <w:rFonts w:eastAsia="SimHei" w:cs="Times New Roman"/>
              </w:rPr>
              <w:t xml:space="preserve"> of the topology (4) including parameters as defined in </w:t>
            </w:r>
            <w:r w:rsidR="002D551F" w:rsidRPr="07A89A34">
              <w:rPr>
                <w:rFonts w:cs="Times New Roman"/>
              </w:rPr>
              <w:fldChar w:fldCharType="begin"/>
            </w:r>
            <w:r w:rsidR="002D551F" w:rsidRPr="07A89A34">
              <w:rPr>
                <w:rFonts w:cs="Times New Roman"/>
              </w:rPr>
              <w:instrText xml:space="preserve"> REF _Ref16164352 \h  \* MERGEFORMAT </w:instrText>
            </w:r>
            <w:r w:rsidR="002D551F" w:rsidRPr="07A89A34">
              <w:rPr>
                <w:rFonts w:cs="Times New Roman"/>
              </w:rPr>
            </w:r>
            <w:r w:rsidR="002D551F" w:rsidRPr="07A89A34">
              <w:rPr>
                <w:rFonts w:cs="Times New Roman"/>
              </w:rPr>
              <w:fldChar w:fldCharType="separate"/>
            </w:r>
            <w:r w:rsidR="00DB0408" w:rsidRPr="00DB0408">
              <w:rPr>
                <w:rFonts w:cs="Times New Roman"/>
              </w:rPr>
              <w:t xml:space="preserve">Table </w:t>
            </w:r>
            <w:r w:rsidR="00DB0408" w:rsidRPr="00DB0408">
              <w:rPr>
                <w:rFonts w:cs="Times New Roman"/>
                <w:noProof/>
              </w:rPr>
              <w:t>13</w:t>
            </w:r>
            <w:r w:rsidR="002D551F" w:rsidRPr="07A89A34">
              <w:rPr>
                <w:rFonts w:cs="Times New Roman"/>
              </w:rPr>
              <w:fldChar w:fldCharType="end"/>
            </w:r>
            <w:r w:rsidRPr="07A89A34">
              <w:rPr>
                <w:rFonts w:eastAsia="SimHei" w:cs="Times New Roman"/>
              </w:rPr>
              <w:t xml:space="preserve"> (i.e., </w:t>
            </w:r>
            <w:proofErr w:type="spellStart"/>
            <w:r w:rsidRPr="07A89A34">
              <w:rPr>
                <w:rFonts w:eastAsia="SimHei" w:cs="Arial"/>
                <w:szCs w:val="22"/>
              </w:rPr>
              <w:t>uuid</w:t>
            </w:r>
            <w:proofErr w:type="spellEnd"/>
            <w:r w:rsidRPr="07A89A34">
              <w:rPr>
                <w:rFonts w:eastAsia="SimHei" w:cs="Arial"/>
                <w:szCs w:val="22"/>
              </w:rPr>
              <w:t>, name and layer-protocol-name). This sequence is repeated for each topology reference provided from (a)</w:t>
            </w:r>
          </w:p>
          <w:p w14:paraId="70AC81AE" w14:textId="747E2997" w:rsidR="002D551F" w:rsidRPr="0052077B" w:rsidRDefault="07A89A34" w:rsidP="07A89A34">
            <w:pPr>
              <w:pStyle w:val="ListParagraph"/>
              <w:numPr>
                <w:ilvl w:val="0"/>
                <w:numId w:val="87"/>
              </w:numPr>
              <w:cnfStyle w:val="000000100000" w:firstRow="0" w:lastRow="0" w:firstColumn="0" w:lastColumn="0" w:oddVBand="0" w:evenVBand="0" w:oddHBand="1" w:evenHBand="0" w:firstRowFirstColumn="0" w:firstRowLastColumn="0" w:lastRowFirstColumn="0" w:lastRowLastColumn="0"/>
            </w:pPr>
            <w:r w:rsidRPr="07A89A34">
              <w:rPr>
                <w:rFonts w:eastAsia="SimHei" w:cs="Arial"/>
                <w:szCs w:val="22"/>
              </w:rPr>
              <w:t>Sequence (5) &amp; (6) retrieves the list of node references (UUIDs) for a topology found in (a). This sequence is repeated for each topology reference provided from (a)</w:t>
            </w:r>
          </w:p>
          <w:p w14:paraId="018CADE4" w14:textId="7DEFF5D9" w:rsidR="002D551F" w:rsidRPr="0052077B" w:rsidRDefault="07A89A34" w:rsidP="07A89A34">
            <w:pPr>
              <w:pStyle w:val="ListParagraph"/>
              <w:numPr>
                <w:ilvl w:val="0"/>
                <w:numId w:val="87"/>
              </w:numPr>
              <w:spacing w:after="0" w:line="259" w:lineRule="auto"/>
              <w:cnfStyle w:val="000000100000" w:firstRow="0" w:lastRow="0" w:firstColumn="0" w:lastColumn="0" w:oddVBand="0" w:evenVBand="0" w:oddHBand="1" w:evenHBand="0" w:firstRowFirstColumn="0" w:firstRowLastColumn="0" w:lastRowFirstColumn="0" w:lastRowLastColumn="0"/>
              <w:rPr>
                <w:rFonts w:asciiTheme="minorHAnsi" w:hAnsiTheme="minorHAnsi"/>
                <w:szCs w:val="22"/>
              </w:rPr>
            </w:pPr>
            <w:r w:rsidRPr="07A89A34">
              <w:rPr>
                <w:rFonts w:eastAsia="SimHei" w:cs="Arial"/>
                <w:szCs w:val="22"/>
              </w:rPr>
              <w:t xml:space="preserve">Sequence (7) &amp; (8) retrieves the details of the node with a reference found in (c), where operation (7) is used to request a node by </w:t>
            </w:r>
            <w:proofErr w:type="spellStart"/>
            <w:r w:rsidRPr="07A89A34">
              <w:rPr>
                <w:rFonts w:eastAsia="SimHei" w:cs="Arial"/>
                <w:szCs w:val="22"/>
              </w:rPr>
              <w:t>uuid</w:t>
            </w:r>
            <w:proofErr w:type="spellEnd"/>
            <w:r w:rsidRPr="07A89A34">
              <w:rPr>
                <w:rFonts w:eastAsia="SimHei" w:cs="Arial"/>
                <w:szCs w:val="22"/>
              </w:rPr>
              <w:t xml:space="preserve"> with no filters </w:t>
            </w:r>
            <w:proofErr w:type="gramStart"/>
            <w:r w:rsidRPr="07A89A34">
              <w:rPr>
                <w:rFonts w:eastAsia="SimHei" w:cs="Arial"/>
                <w:szCs w:val="22"/>
              </w:rPr>
              <w:t>so as to</w:t>
            </w:r>
            <w:proofErr w:type="gramEnd"/>
            <w:r w:rsidRPr="07A89A34">
              <w:rPr>
                <w:rFonts w:eastAsia="SimHei" w:cs="Arial"/>
                <w:szCs w:val="22"/>
              </w:rPr>
              <w:t xml:space="preserve"> provide a full node subtree (8), including:</w:t>
            </w:r>
          </w:p>
          <w:p w14:paraId="69C77D68" w14:textId="32AEC39B" w:rsidR="002D551F" w:rsidRPr="0052077B" w:rsidRDefault="07A89A34" w:rsidP="07A89A34">
            <w:pPr>
              <w:pStyle w:val="ListParagraph"/>
              <w:numPr>
                <w:ilvl w:val="1"/>
                <w:numId w:val="87"/>
              </w:numPr>
              <w:spacing w:after="0" w:line="259" w:lineRule="auto"/>
              <w:cnfStyle w:val="000000100000" w:firstRow="0" w:lastRow="0" w:firstColumn="0" w:lastColumn="0" w:oddVBand="0" w:evenVBand="0" w:oddHBand="1" w:evenHBand="0" w:firstRowFirstColumn="0" w:firstRowLastColumn="0" w:lastRowFirstColumn="0" w:lastRowLastColumn="0"/>
              <w:rPr>
                <w:rFonts w:asciiTheme="minorHAnsi" w:hAnsiTheme="minorHAnsi"/>
                <w:szCs w:val="22"/>
              </w:rPr>
            </w:pPr>
            <w:r w:rsidRPr="07A89A34">
              <w:rPr>
                <w:rFonts w:eastAsia="SimHei" w:cs="Arial"/>
                <w:szCs w:val="22"/>
              </w:rPr>
              <w:t xml:space="preserve">The parameters of the node as defined in </w:t>
            </w:r>
            <w:r w:rsidR="002D551F" w:rsidRPr="07A89A34">
              <w:rPr>
                <w:rFonts w:cs="Times New Roman"/>
              </w:rPr>
              <w:fldChar w:fldCharType="begin"/>
            </w:r>
            <w:r w:rsidR="002D551F" w:rsidRPr="07A89A34">
              <w:rPr>
                <w:rFonts w:cs="Times New Roman"/>
              </w:rPr>
              <w:instrText xml:space="preserve"> REF _Ref16164413 \h  \* MERGEFORMAT </w:instrText>
            </w:r>
            <w:r w:rsidR="002D551F" w:rsidRPr="07A89A34">
              <w:rPr>
                <w:rFonts w:cs="Times New Roman"/>
              </w:rPr>
            </w:r>
            <w:r w:rsidR="002D551F" w:rsidRPr="07A89A34">
              <w:rPr>
                <w:rFonts w:cs="Times New Roman"/>
              </w:rPr>
              <w:fldChar w:fldCharType="separate"/>
            </w:r>
            <w:r w:rsidR="00DB0408" w:rsidRPr="00DB0408">
              <w:rPr>
                <w:rFonts w:cs="Times New Roman"/>
              </w:rPr>
              <w:t xml:space="preserve">Table </w:t>
            </w:r>
            <w:r w:rsidR="00DB0408" w:rsidRPr="00DB0408">
              <w:rPr>
                <w:rFonts w:cs="Times New Roman"/>
                <w:noProof/>
              </w:rPr>
              <w:t>14</w:t>
            </w:r>
            <w:r w:rsidR="002D551F" w:rsidRPr="07A89A34">
              <w:rPr>
                <w:rFonts w:cs="Times New Roman"/>
              </w:rPr>
              <w:fldChar w:fldCharType="end"/>
            </w:r>
          </w:p>
          <w:p w14:paraId="48E8DFCA" w14:textId="217CD000" w:rsidR="002D551F" w:rsidRPr="0052077B" w:rsidRDefault="07A89A34" w:rsidP="07A89A34">
            <w:pPr>
              <w:pStyle w:val="ListParagraph"/>
              <w:numPr>
                <w:ilvl w:val="1"/>
                <w:numId w:val="87"/>
              </w:numPr>
              <w:spacing w:after="0" w:line="259" w:lineRule="auto"/>
              <w:cnfStyle w:val="000000100000" w:firstRow="0" w:lastRow="0" w:firstColumn="0" w:lastColumn="0" w:oddVBand="0" w:evenVBand="0" w:oddHBand="1" w:evenHBand="0" w:firstRowFirstColumn="0" w:firstRowLastColumn="0" w:lastRowFirstColumn="0" w:lastRowLastColumn="0"/>
              <w:rPr>
                <w:rFonts w:asciiTheme="minorHAnsi" w:hAnsiTheme="minorHAnsi"/>
                <w:szCs w:val="22"/>
              </w:rPr>
            </w:pPr>
            <w:r w:rsidRPr="07A89A34">
              <w:rPr>
                <w:rFonts w:eastAsia="SimHei" w:cs="Arial"/>
                <w:szCs w:val="22"/>
              </w:rPr>
              <w:t>The list of node-edge-points (owned-node-edge-point) of the node</w:t>
            </w:r>
          </w:p>
          <w:p w14:paraId="3545A3F0" w14:textId="1AA8D9B8" w:rsidR="002D551F" w:rsidRPr="0052077B" w:rsidRDefault="07A89A34" w:rsidP="07A89A34">
            <w:pPr>
              <w:pStyle w:val="ListParagraph"/>
              <w:numPr>
                <w:ilvl w:val="1"/>
                <w:numId w:val="87"/>
              </w:numPr>
              <w:spacing w:after="0" w:line="259" w:lineRule="auto"/>
              <w:cnfStyle w:val="000000100000" w:firstRow="0" w:lastRow="0" w:firstColumn="0" w:lastColumn="0" w:oddVBand="0" w:evenVBand="0" w:oddHBand="1" w:evenHBand="0" w:firstRowFirstColumn="0" w:firstRowLastColumn="0" w:lastRowFirstColumn="0" w:lastRowLastColumn="0"/>
              <w:rPr>
                <w:rFonts w:asciiTheme="minorHAnsi" w:hAnsiTheme="minorHAnsi"/>
                <w:szCs w:val="22"/>
              </w:rPr>
            </w:pPr>
            <w:r w:rsidRPr="07A89A34">
              <w:rPr>
                <w:rFonts w:eastAsia="SimHei" w:cs="Arial"/>
                <w:szCs w:val="22"/>
              </w:rPr>
              <w:t xml:space="preserve">The parameters for each node-edge-point as defined in </w:t>
            </w:r>
            <w:r w:rsidR="002D551F" w:rsidRPr="07A89A34">
              <w:rPr>
                <w:rFonts w:cs="Times New Roman"/>
              </w:rPr>
              <w:fldChar w:fldCharType="begin"/>
            </w:r>
            <w:r w:rsidR="002D551F" w:rsidRPr="07A89A34">
              <w:rPr>
                <w:rFonts w:cs="Times New Roman"/>
              </w:rPr>
              <w:instrText xml:space="preserve"> REF _Ref16164430 \h  \* MERGEFORMAT </w:instrText>
            </w:r>
            <w:r w:rsidR="002D551F" w:rsidRPr="07A89A34">
              <w:rPr>
                <w:rFonts w:cs="Times New Roman"/>
              </w:rPr>
            </w:r>
            <w:r w:rsidR="002D551F" w:rsidRPr="07A89A34">
              <w:rPr>
                <w:rFonts w:cs="Times New Roman"/>
              </w:rPr>
              <w:fldChar w:fldCharType="separate"/>
            </w:r>
            <w:r w:rsidR="00DB0408" w:rsidRPr="00DB0408">
              <w:rPr>
                <w:rFonts w:cs="Times New Roman"/>
              </w:rPr>
              <w:t xml:space="preserve">Table </w:t>
            </w:r>
            <w:r w:rsidR="00DB0408" w:rsidRPr="00DB0408">
              <w:rPr>
                <w:rFonts w:cs="Times New Roman"/>
                <w:noProof/>
              </w:rPr>
              <w:t>15</w:t>
            </w:r>
            <w:r w:rsidR="002D551F" w:rsidRPr="07A89A34">
              <w:rPr>
                <w:rFonts w:cs="Times New Roman"/>
              </w:rPr>
              <w:fldChar w:fldCharType="end"/>
            </w:r>
          </w:p>
          <w:p w14:paraId="4AC64241" w14:textId="65D67DEB" w:rsidR="002D551F" w:rsidRPr="0052077B" w:rsidRDefault="07A89A34" w:rsidP="07A89A34">
            <w:pPr>
              <w:pStyle w:val="ListParagraph"/>
              <w:numPr>
                <w:ilvl w:val="1"/>
                <w:numId w:val="87"/>
              </w:numPr>
              <w:spacing w:after="0" w:line="259" w:lineRule="auto"/>
              <w:cnfStyle w:val="000000100000" w:firstRow="0" w:lastRow="0" w:firstColumn="0" w:lastColumn="0" w:oddVBand="0" w:evenVBand="0" w:oddHBand="1" w:evenHBand="0" w:firstRowFirstColumn="0" w:firstRowLastColumn="0" w:lastRowFirstColumn="0" w:lastRowLastColumn="0"/>
              <w:rPr>
                <w:szCs w:val="22"/>
              </w:rPr>
            </w:pPr>
            <w:r w:rsidRPr="07A89A34">
              <w:rPr>
                <w:rFonts w:eastAsia="SimHei" w:cs="Arial"/>
                <w:szCs w:val="22"/>
              </w:rPr>
              <w:t>The list of connection-</w:t>
            </w:r>
            <w:proofErr w:type="gramStart"/>
            <w:r w:rsidRPr="07A89A34">
              <w:rPr>
                <w:rFonts w:eastAsia="SimHei" w:cs="Arial"/>
                <w:szCs w:val="22"/>
              </w:rPr>
              <w:t>end-points</w:t>
            </w:r>
            <w:proofErr w:type="gramEnd"/>
            <w:r w:rsidRPr="07A89A34">
              <w:rPr>
                <w:rFonts w:eastAsia="SimHei" w:cs="Arial"/>
                <w:szCs w:val="22"/>
              </w:rPr>
              <w:t xml:space="preserve"> of a node-edge-point</w:t>
            </w:r>
          </w:p>
          <w:p w14:paraId="69A288E5" w14:textId="725716B3" w:rsidR="002D551F" w:rsidRPr="0052077B" w:rsidRDefault="07A89A34" w:rsidP="07A89A34">
            <w:pPr>
              <w:pStyle w:val="ListParagraph"/>
              <w:numPr>
                <w:ilvl w:val="1"/>
                <w:numId w:val="87"/>
              </w:numPr>
              <w:spacing w:after="0" w:line="259" w:lineRule="auto"/>
              <w:cnfStyle w:val="000000100000" w:firstRow="0" w:lastRow="0" w:firstColumn="0" w:lastColumn="0" w:oddVBand="0" w:evenVBand="0" w:oddHBand="1" w:evenHBand="0" w:firstRowFirstColumn="0" w:firstRowLastColumn="0" w:lastRowFirstColumn="0" w:lastRowLastColumn="0"/>
              <w:rPr>
                <w:szCs w:val="22"/>
              </w:rPr>
            </w:pPr>
            <w:r w:rsidRPr="07A89A34">
              <w:rPr>
                <w:rFonts w:eastAsia="SimHei" w:cs="Arial"/>
                <w:szCs w:val="22"/>
              </w:rPr>
              <w:t xml:space="preserve">The </w:t>
            </w:r>
            <w:r w:rsidR="00B85842">
              <w:rPr>
                <w:rFonts w:eastAsia="SimHei" w:cs="Arial"/>
                <w:szCs w:val="22"/>
              </w:rPr>
              <w:t>parameters</w:t>
            </w:r>
            <w:r w:rsidRPr="07A89A34">
              <w:rPr>
                <w:rFonts w:eastAsia="SimHei" w:cs="Arial"/>
                <w:szCs w:val="22"/>
              </w:rPr>
              <w:t xml:space="preserve"> for each connection-</w:t>
            </w:r>
            <w:proofErr w:type="gramStart"/>
            <w:r w:rsidRPr="07A89A34">
              <w:rPr>
                <w:rFonts w:eastAsia="SimHei" w:cs="Arial"/>
                <w:szCs w:val="22"/>
              </w:rPr>
              <w:t>end-point</w:t>
            </w:r>
            <w:proofErr w:type="gramEnd"/>
            <w:r w:rsidRPr="07A89A34">
              <w:rPr>
                <w:rFonts w:eastAsia="SimHei" w:cs="Arial"/>
                <w:szCs w:val="22"/>
              </w:rPr>
              <w:t xml:space="preserve"> as defined in </w:t>
            </w:r>
            <w:r w:rsidR="000B2850">
              <w:rPr>
                <w:rFonts w:eastAsia="SimHei" w:cs="Arial"/>
                <w:szCs w:val="22"/>
              </w:rPr>
              <w:t xml:space="preserve">the relevant parameters </w:t>
            </w:r>
            <w:r w:rsidRPr="07A89A34">
              <w:rPr>
                <w:rFonts w:eastAsia="SimHei" w:cs="Arial"/>
                <w:szCs w:val="22"/>
              </w:rPr>
              <w:t>table</w:t>
            </w:r>
            <w:r w:rsidR="000B2850">
              <w:rPr>
                <w:rFonts w:eastAsia="SimHei" w:cs="Arial"/>
                <w:szCs w:val="22"/>
              </w:rPr>
              <w:t>s defined in UC1.0.</w:t>
            </w:r>
          </w:p>
          <w:p w14:paraId="4D4C5D54" w14:textId="759CA688" w:rsidR="002D551F" w:rsidRPr="0052077B" w:rsidRDefault="07A89A34" w:rsidP="07A89A34">
            <w:pPr>
              <w:spacing w:after="0" w:line="259" w:lineRule="auto"/>
              <w:ind w:left="720"/>
              <w:cnfStyle w:val="000000100000" w:firstRow="0" w:lastRow="0" w:firstColumn="0" w:lastColumn="0" w:oddVBand="0" w:evenVBand="0" w:oddHBand="1" w:evenHBand="0" w:firstRowFirstColumn="0" w:firstRowLastColumn="0" w:lastRowFirstColumn="0" w:lastRowLastColumn="0"/>
              <w:rPr>
                <w:rFonts w:eastAsia="SimHei" w:cs="Arial"/>
                <w:szCs w:val="22"/>
              </w:rPr>
            </w:pPr>
            <w:r w:rsidRPr="07A89A34">
              <w:rPr>
                <w:rFonts w:eastAsia="SimHei" w:cs="Arial"/>
                <w:szCs w:val="22"/>
              </w:rPr>
              <w:lastRenderedPageBreak/>
              <w:t>This sequence is repeated for each node, from (c), for each topology, from (a)</w:t>
            </w:r>
          </w:p>
          <w:p w14:paraId="5C60E169" w14:textId="4ACF7824" w:rsidR="002D551F" w:rsidRPr="0052077B" w:rsidRDefault="07A89A34" w:rsidP="07A89A34">
            <w:pPr>
              <w:pStyle w:val="ListParagraph"/>
              <w:numPr>
                <w:ilvl w:val="0"/>
                <w:numId w:val="87"/>
              </w:numPr>
              <w:spacing w:after="0" w:line="259" w:lineRule="auto"/>
              <w:cnfStyle w:val="000000100000" w:firstRow="0" w:lastRow="0" w:firstColumn="0" w:lastColumn="0" w:oddVBand="0" w:evenVBand="0" w:oddHBand="1" w:evenHBand="0" w:firstRowFirstColumn="0" w:firstRowLastColumn="0" w:lastRowFirstColumn="0" w:lastRowLastColumn="0"/>
              <w:rPr>
                <w:rFonts w:asciiTheme="minorHAnsi" w:hAnsiTheme="minorHAnsi"/>
                <w:szCs w:val="22"/>
              </w:rPr>
            </w:pPr>
            <w:r w:rsidRPr="07A89A34">
              <w:rPr>
                <w:rFonts w:eastAsia="SimHei" w:cs="Arial"/>
                <w:szCs w:val="22"/>
              </w:rPr>
              <w:t>Sequence (9) &amp; (10) retrieves the list of link references (UUIDs) for a topology found in (a). This sequence is repeated for each topology reference provided from (a)</w:t>
            </w:r>
          </w:p>
          <w:p w14:paraId="72784C9C" w14:textId="629E8456" w:rsidR="002D551F" w:rsidRPr="00005C5C" w:rsidRDefault="07A89A34" w:rsidP="07A89A34">
            <w:pPr>
              <w:pStyle w:val="ListParagraph"/>
              <w:numPr>
                <w:ilvl w:val="0"/>
                <w:numId w:val="87"/>
              </w:numPr>
              <w:spacing w:after="0" w:line="259" w:lineRule="auto"/>
              <w:cnfStyle w:val="000000100000" w:firstRow="0" w:lastRow="0" w:firstColumn="0" w:lastColumn="0" w:oddVBand="0" w:evenVBand="0" w:oddHBand="1" w:evenHBand="0" w:firstRowFirstColumn="0" w:firstRowLastColumn="0" w:lastRowFirstColumn="0" w:lastRowLastColumn="0"/>
              <w:rPr>
                <w:rFonts w:asciiTheme="minorHAnsi" w:hAnsiTheme="minorHAnsi"/>
                <w:szCs w:val="22"/>
              </w:rPr>
            </w:pPr>
            <w:r w:rsidRPr="07A89A34">
              <w:rPr>
                <w:rFonts w:eastAsia="SimHei" w:cs="Arial"/>
                <w:szCs w:val="22"/>
              </w:rPr>
              <w:t xml:space="preserve">Sequence (11) &amp; (12) retrieves the details of the link with a reference found in (e), where operation (11) is used to request a link by </w:t>
            </w:r>
            <w:proofErr w:type="spellStart"/>
            <w:r w:rsidRPr="07A89A34">
              <w:rPr>
                <w:rFonts w:eastAsia="SimHei" w:cs="Arial"/>
                <w:szCs w:val="22"/>
              </w:rPr>
              <w:t>uuid</w:t>
            </w:r>
            <w:proofErr w:type="spellEnd"/>
            <w:r w:rsidRPr="07A89A34">
              <w:rPr>
                <w:rFonts w:eastAsia="SimHei" w:cs="Arial"/>
                <w:szCs w:val="22"/>
              </w:rPr>
              <w:t xml:space="preserve"> with no filters so as to provide a link (12), including the parameters of the link defined in </w:t>
            </w:r>
            <w:r w:rsidR="002D551F" w:rsidRPr="07A89A34">
              <w:rPr>
                <w:rFonts w:cs="Times New Roman"/>
              </w:rPr>
              <w:fldChar w:fldCharType="begin"/>
            </w:r>
            <w:r w:rsidR="002D551F" w:rsidRPr="07A89A34">
              <w:rPr>
                <w:rFonts w:cs="Times New Roman"/>
              </w:rPr>
              <w:instrText xml:space="preserve"> REF _Ref16164481 \h  \* MERGEFORMAT </w:instrText>
            </w:r>
            <w:r w:rsidR="002D551F" w:rsidRPr="07A89A34">
              <w:rPr>
                <w:rFonts w:cs="Times New Roman"/>
              </w:rPr>
            </w:r>
            <w:r w:rsidR="002D551F" w:rsidRPr="07A89A34">
              <w:rPr>
                <w:rFonts w:cs="Times New Roman"/>
              </w:rPr>
              <w:fldChar w:fldCharType="separate"/>
            </w:r>
            <w:r w:rsidR="00DB0408" w:rsidRPr="005411EA">
              <w:rPr>
                <w:rFonts w:cs="Times New Roman"/>
              </w:rPr>
              <w:t xml:space="preserve">Table </w:t>
            </w:r>
            <w:r w:rsidR="00DB0408">
              <w:rPr>
                <w:rFonts w:cs="Times New Roman"/>
                <w:noProof/>
              </w:rPr>
              <w:t>18</w:t>
            </w:r>
            <w:r w:rsidR="002D551F" w:rsidRPr="07A89A34">
              <w:rPr>
                <w:rFonts w:cs="Times New Roman"/>
              </w:rPr>
              <w:fldChar w:fldCharType="end"/>
            </w:r>
            <w:r w:rsidRPr="07A89A34">
              <w:rPr>
                <w:rFonts w:eastAsia="SimHei" w:cs="Arial"/>
                <w:szCs w:val="22"/>
              </w:rPr>
              <w:t>. This sequence is repeated for each link, from (c), for each topology, from (a)</w:t>
            </w:r>
            <w:r w:rsidR="00005C5C">
              <w:rPr>
                <w:rFonts w:eastAsia="SimHei" w:cs="Arial"/>
                <w:szCs w:val="22"/>
              </w:rPr>
              <w:t>.</w:t>
            </w:r>
          </w:p>
          <w:p w14:paraId="1FEB056B" w14:textId="3E48AFE4" w:rsidR="00005C5C" w:rsidRPr="00005C5C" w:rsidRDefault="002D551F" w:rsidP="00005C5C">
            <w:pPr>
              <w:cnfStyle w:val="000000100000" w:firstRow="0" w:lastRow="0" w:firstColumn="0" w:lastColumn="0" w:oddVBand="0" w:evenVBand="0" w:oddHBand="1" w:evenHBand="0" w:firstRowFirstColumn="0" w:firstRowLastColumn="0" w:lastRowFirstColumn="0" w:lastRowLastColumn="0"/>
              <w:rPr>
                <w:rFonts w:cs="Times New Roman"/>
              </w:rPr>
            </w:pPr>
            <w:r w:rsidRPr="07A89A34">
              <w:rPr>
                <w:rFonts w:cs="Times New Roman"/>
              </w:rPr>
              <w:t xml:space="preserve">The details of the Topology object mandatory </w:t>
            </w:r>
            <w:r w:rsidR="00B85842">
              <w:rPr>
                <w:rFonts w:cs="Times New Roman"/>
              </w:rPr>
              <w:t>parameters</w:t>
            </w:r>
            <w:r w:rsidR="006A6700" w:rsidRPr="07A89A34">
              <w:rPr>
                <w:rFonts w:cs="Times New Roman"/>
              </w:rPr>
              <w:t xml:space="preserve"> </w:t>
            </w:r>
            <w:r w:rsidRPr="07A89A34">
              <w:rPr>
                <w:rFonts w:cs="Times New Roman"/>
              </w:rPr>
              <w:t>included in</w:t>
            </w:r>
            <w:r w:rsidR="00E00EA2" w:rsidRPr="07A89A34">
              <w:rPr>
                <w:rFonts w:cs="Times New Roman"/>
              </w:rPr>
              <w:t xml:space="preserve"> </w:t>
            </w:r>
            <w:r w:rsidR="00E00EA2" w:rsidRPr="07A89A34">
              <w:rPr>
                <w:rFonts w:cs="Times New Roman"/>
              </w:rPr>
              <w:fldChar w:fldCharType="begin"/>
            </w:r>
            <w:r w:rsidR="00E00EA2" w:rsidRPr="07A89A34">
              <w:rPr>
                <w:rFonts w:cs="Times New Roman"/>
              </w:rPr>
              <w:instrText xml:space="preserve"> REF _Ref16164352 \h  \* MERGEFORMAT </w:instrText>
            </w:r>
            <w:r w:rsidR="00E00EA2" w:rsidRPr="07A89A34">
              <w:rPr>
                <w:rFonts w:cs="Times New Roman"/>
              </w:rPr>
            </w:r>
            <w:r w:rsidR="00E00EA2" w:rsidRPr="07A89A34">
              <w:rPr>
                <w:rFonts w:cs="Times New Roman"/>
              </w:rPr>
              <w:fldChar w:fldCharType="separate"/>
            </w:r>
            <w:r w:rsidR="00DB0408" w:rsidRPr="00DB0408">
              <w:rPr>
                <w:rFonts w:cs="Times New Roman"/>
              </w:rPr>
              <w:t xml:space="preserve">Table </w:t>
            </w:r>
            <w:r w:rsidR="00DB0408" w:rsidRPr="00DB0408">
              <w:rPr>
                <w:rFonts w:cs="Times New Roman"/>
                <w:noProof/>
              </w:rPr>
              <w:t>13</w:t>
            </w:r>
            <w:r w:rsidR="00E00EA2" w:rsidRPr="07A89A34">
              <w:rPr>
                <w:rFonts w:cs="Times New Roman"/>
              </w:rPr>
              <w:fldChar w:fldCharType="end"/>
            </w:r>
            <w:r w:rsidRPr="07A89A34">
              <w:rPr>
                <w:rFonts w:cs="Times New Roman"/>
              </w:rPr>
              <w:t xml:space="preserve"> are provided via (b), (c) and (e) above.</w:t>
            </w:r>
            <w:r w:rsidR="00005C5C">
              <w:rPr>
                <w:rFonts w:cs="Times New Roman"/>
              </w:rPr>
              <w:t xml:space="preserve"> </w:t>
            </w:r>
            <w:r w:rsidR="07A89A34" w:rsidRPr="0087552C">
              <w:rPr>
                <w:rFonts w:cs="Times New Roman"/>
                <w:i/>
                <w:iCs/>
              </w:rPr>
              <w:t>Note: this UC reflects an agreement in terms of retrieved elements and subsequent GET operations. This use case does not exclude that an implementation MAY additionally provide a GET operation retrieving a whole topology object</w:t>
            </w:r>
            <w:r w:rsidR="07A89A34" w:rsidRPr="07A89A34">
              <w:rPr>
                <w:rFonts w:cs="Times New Roman"/>
              </w:rPr>
              <w:t>.</w:t>
            </w:r>
          </w:p>
          <w:p w14:paraId="692ADEE9" w14:textId="29FB11EA" w:rsidR="00D93BAF" w:rsidRDefault="00D93BAF" w:rsidP="00754530">
            <w:pPr>
              <w:keepNext/>
              <w:ind w:right="142"/>
              <w:cnfStyle w:val="000000100000" w:firstRow="0" w:lastRow="0" w:firstColumn="0" w:lastColumn="0" w:oddVBand="0" w:evenVBand="0" w:oddHBand="1" w:evenHBand="0" w:firstRowFirstColumn="0" w:firstRowLastColumn="0" w:lastRowFirstColumn="0" w:lastRowLastColumn="0"/>
            </w:pPr>
            <w:r>
              <w:rPr>
                <w:noProof/>
              </w:rPr>
              <w:lastRenderedPageBreak/>
              <w:drawing>
                <wp:inline distT="0" distB="0" distL="0" distR="0" wp14:anchorId="51424A49" wp14:editId="10A5214C">
                  <wp:extent cx="5514975" cy="7287370"/>
                  <wp:effectExtent l="0" t="0" r="0" b="8890"/>
                  <wp:docPr id="7" name="Picture 7" descr="Tabl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with low confidence"/>
                          <pic:cNvPicPr>
                            <a:picLocks noChangeAspect="1"/>
                          </pic:cNvPicPr>
                        </pic:nvPicPr>
                        <pic:blipFill rotWithShape="1">
                          <a:blip r:embed="rId53">
                            <a:extLst>
                              <a:ext uri="{28A0092B-C50C-407E-A947-70E740481C1C}">
                                <a14:useLocalDpi xmlns:a14="http://schemas.microsoft.com/office/drawing/2010/main"/>
                              </a:ext>
                            </a:extLst>
                          </a:blip>
                          <a:srcRect/>
                          <a:stretch/>
                        </pic:blipFill>
                        <pic:spPr bwMode="auto">
                          <a:xfrm>
                            <a:off x="0" y="0"/>
                            <a:ext cx="5541301" cy="7322157"/>
                          </a:xfrm>
                          <a:prstGeom prst="rect">
                            <a:avLst/>
                          </a:prstGeom>
                          <a:ln>
                            <a:noFill/>
                          </a:ln>
                          <a:extLst>
                            <a:ext uri="{53640926-AAD7-44D8-BBD7-CCE9431645EC}">
                              <a14:shadowObscured xmlns:a14="http://schemas.microsoft.com/office/drawing/2010/main"/>
                            </a:ext>
                          </a:extLst>
                        </pic:spPr>
                      </pic:pic>
                    </a:graphicData>
                  </a:graphic>
                </wp:inline>
              </w:drawing>
            </w:r>
          </w:p>
          <w:p w14:paraId="769E2671" w14:textId="36D6D896" w:rsidR="002D551F" w:rsidRPr="0052077B" w:rsidRDefault="00CA3534" w:rsidP="00A0600A">
            <w:pPr>
              <w:pStyle w:val="TableCaption"/>
              <w:cnfStyle w:val="000000100000" w:firstRow="0" w:lastRow="0" w:firstColumn="0" w:lastColumn="0" w:oddVBand="0" w:evenVBand="0" w:oddHBand="1" w:evenHBand="0" w:firstRowFirstColumn="0" w:firstRowLastColumn="0" w:lastRowFirstColumn="0" w:lastRowLastColumn="0"/>
            </w:pPr>
            <w:bookmarkStart w:id="319" w:name="_Ref16008727"/>
            <w:bookmarkStart w:id="320" w:name="_Toc16009301"/>
            <w:bookmarkStart w:id="321" w:name="_Toc215570627"/>
            <w:r w:rsidRPr="0052077B">
              <w:t xml:space="preserve">Figure </w:t>
            </w:r>
            <w:r w:rsidRPr="0052077B">
              <w:fldChar w:fldCharType="begin"/>
            </w:r>
            <w:r w:rsidRPr="0052077B">
              <w:instrText>STYLEREF 1 \s</w:instrText>
            </w:r>
            <w:r w:rsidRPr="0052077B">
              <w:fldChar w:fldCharType="separate"/>
            </w:r>
            <w:r w:rsidR="00DB0408">
              <w:rPr>
                <w:noProof/>
              </w:rPr>
              <w:t>6</w:t>
            </w:r>
            <w:r w:rsidRPr="0052077B">
              <w:fldChar w:fldCharType="end"/>
            </w:r>
            <w:r w:rsidR="00767C16" w:rsidRPr="0052077B">
              <w:noBreakHyphen/>
            </w:r>
            <w:r w:rsidRPr="0052077B">
              <w:fldChar w:fldCharType="begin"/>
            </w:r>
            <w:r w:rsidRPr="0052077B">
              <w:instrText>SEQ Figure \* ARABIC \s 1</w:instrText>
            </w:r>
            <w:r w:rsidRPr="0052077B">
              <w:fldChar w:fldCharType="separate"/>
            </w:r>
            <w:r w:rsidR="00DB0408">
              <w:rPr>
                <w:noProof/>
              </w:rPr>
              <w:t>2</w:t>
            </w:r>
            <w:r w:rsidRPr="0052077B">
              <w:fldChar w:fldCharType="end"/>
            </w:r>
            <w:bookmarkEnd w:id="319"/>
            <w:r w:rsidRPr="0052077B">
              <w:t xml:space="preserve"> UC-0b: Topology discovery - Workflow.</w:t>
            </w:r>
            <w:bookmarkEnd w:id="320"/>
            <w:bookmarkEnd w:id="321"/>
          </w:p>
        </w:tc>
      </w:tr>
    </w:tbl>
    <w:p w14:paraId="21A4FB3A" w14:textId="66F74450" w:rsidR="002D551F" w:rsidRPr="00661FB9" w:rsidRDefault="00742CCE" w:rsidP="00661FB9">
      <w:pPr>
        <w:pStyle w:val="Heading4"/>
        <w:rPr>
          <w:rFonts w:cs="Times New Roman"/>
        </w:rPr>
      </w:pPr>
      <w:bookmarkStart w:id="322" w:name="_Toc16163756"/>
      <w:bookmarkStart w:id="323" w:name="_Toc215570482"/>
      <w:r>
        <w:rPr>
          <w:rFonts w:cs="Times New Roman"/>
        </w:rPr>
        <w:lastRenderedPageBreak/>
        <w:t>Relevant</w:t>
      </w:r>
      <w:r w:rsidR="002D551F" w:rsidRPr="00661FB9">
        <w:rPr>
          <w:rFonts w:cs="Times New Roman"/>
        </w:rPr>
        <w:t xml:space="preserve"> parameters</w:t>
      </w:r>
      <w:bookmarkEnd w:id="322"/>
      <w:bookmarkEnd w:id="323"/>
    </w:p>
    <w:p w14:paraId="51469D10" w14:textId="1AFEF699" w:rsidR="002D551F" w:rsidRDefault="007C0B0B" w:rsidP="00AB1AD8">
      <w:pPr>
        <w:rPr>
          <w:rFonts w:cs="Times New Roman"/>
          <w:szCs w:val="22"/>
        </w:rPr>
      </w:pPr>
      <w:r>
        <w:rPr>
          <w:rFonts w:cs="Times New Roman"/>
          <w:szCs w:val="22"/>
        </w:rPr>
        <w:t xml:space="preserve">These are the </w:t>
      </w:r>
      <w:r w:rsidR="002D551F" w:rsidRPr="003A404F">
        <w:rPr>
          <w:rFonts w:cs="Times New Roman"/>
          <w:szCs w:val="22"/>
        </w:rPr>
        <w:t>parameters for each object which is retrieved in the previously described RESTCONF operations.</w:t>
      </w:r>
    </w:p>
    <w:p w14:paraId="09B32487" w14:textId="569FE3EC" w:rsidR="001D7585" w:rsidRPr="001D7585" w:rsidRDefault="001D7585" w:rsidP="00754530">
      <w:pPr>
        <w:pStyle w:val="Caption"/>
        <w:keepNext/>
      </w:pPr>
      <w:r w:rsidRPr="00661FB9">
        <w:rPr>
          <w:rFonts w:cs="Times New Roman"/>
        </w:rPr>
        <w:lastRenderedPageBreak/>
        <w:t> </w:t>
      </w:r>
      <w:bookmarkStart w:id="324" w:name="_Ref16164352"/>
      <w:r w:rsidRPr="001D7585">
        <w:t xml:space="preserve">Table </w:t>
      </w:r>
      <w:r w:rsidRPr="001D7585">
        <w:rPr>
          <w:noProof/>
        </w:rPr>
        <w:fldChar w:fldCharType="begin"/>
      </w:r>
      <w:r w:rsidRPr="001D7585">
        <w:rPr>
          <w:noProof/>
        </w:rPr>
        <w:instrText xml:space="preserve"> SEQ Table \* ARABIC </w:instrText>
      </w:r>
      <w:r w:rsidRPr="001D7585">
        <w:rPr>
          <w:noProof/>
        </w:rPr>
        <w:fldChar w:fldCharType="separate"/>
      </w:r>
      <w:r w:rsidR="00DB0408">
        <w:rPr>
          <w:noProof/>
        </w:rPr>
        <w:t>13</w:t>
      </w:r>
      <w:r w:rsidRPr="001D7585">
        <w:rPr>
          <w:noProof/>
        </w:rPr>
        <w:fldChar w:fldCharType="end"/>
      </w:r>
      <w:bookmarkEnd w:id="324"/>
      <w:r w:rsidRPr="001D7585">
        <w:t>:</w:t>
      </w:r>
      <w:r w:rsidRPr="001D7585">
        <w:rPr>
          <w:rFonts w:hint="eastAsia"/>
        </w:rPr>
        <w:t xml:space="preserve"> </w:t>
      </w:r>
      <w:r w:rsidRPr="001D7585">
        <w:t>Topology object definition</w:t>
      </w:r>
    </w:p>
    <w:tbl>
      <w:tblPr>
        <w:tblStyle w:val="GridTable6ColourfulAccent5"/>
        <w:tblW w:w="10490" w:type="dxa"/>
        <w:tblLayout w:type="fixed"/>
        <w:tblLook w:val="0420" w:firstRow="1" w:lastRow="0" w:firstColumn="0" w:lastColumn="0" w:noHBand="0" w:noVBand="1"/>
      </w:tblPr>
      <w:tblGrid>
        <w:gridCol w:w="1638"/>
        <w:gridCol w:w="4032"/>
        <w:gridCol w:w="709"/>
        <w:gridCol w:w="709"/>
        <w:gridCol w:w="3402"/>
      </w:tblGrid>
      <w:tr w:rsidR="00754530" w:rsidRPr="00FA5A03" w14:paraId="5A77DE90" w14:textId="77777777" w:rsidTr="00E7324B">
        <w:trPr>
          <w:cnfStyle w:val="100000000000" w:firstRow="1" w:lastRow="0" w:firstColumn="0" w:lastColumn="0" w:oddVBand="0" w:evenVBand="0" w:oddHBand="0" w:evenHBand="0" w:firstRowFirstColumn="0" w:firstRowLastColumn="0" w:lastRowFirstColumn="0" w:lastRowLastColumn="0"/>
        </w:trPr>
        <w:tc>
          <w:tcPr>
            <w:tcW w:w="1638" w:type="dxa"/>
          </w:tcPr>
          <w:p w14:paraId="019AEFDC" w14:textId="40AC1FAC" w:rsidR="00754530" w:rsidRPr="00FA5A03" w:rsidRDefault="00754530" w:rsidP="00754530">
            <w:pPr>
              <w:rPr>
                <w:b w:val="0"/>
                <w:bCs w:val="0"/>
                <w:szCs w:val="22"/>
              </w:rPr>
            </w:pPr>
            <w:r>
              <w:rPr>
                <w:szCs w:val="22"/>
                <w:lang w:eastAsia="en-US"/>
              </w:rPr>
              <w:t>t</w:t>
            </w:r>
            <w:r w:rsidRPr="00FA5A03">
              <w:rPr>
                <w:szCs w:val="22"/>
                <w:lang w:eastAsia="en-US"/>
              </w:rPr>
              <w:t>opology</w:t>
            </w:r>
          </w:p>
        </w:tc>
        <w:tc>
          <w:tcPr>
            <w:tcW w:w="8852" w:type="dxa"/>
            <w:gridSpan w:val="4"/>
          </w:tcPr>
          <w:p w14:paraId="6F66EBFB" w14:textId="0F3C717E" w:rsidR="00754530" w:rsidRPr="00FA5A03" w:rsidRDefault="00754530" w:rsidP="00754530">
            <w:pPr>
              <w:rPr>
                <w:b w:val="0"/>
                <w:bCs w:val="0"/>
                <w:szCs w:val="22"/>
              </w:rPr>
            </w:pPr>
            <w:r w:rsidRPr="00FA5A03">
              <w:rPr>
                <w:color w:val="auto"/>
                <w:szCs w:val="22"/>
              </w:rPr>
              <w:t>/</w:t>
            </w:r>
            <w:proofErr w:type="spellStart"/>
            <w:proofErr w:type="gramStart"/>
            <w:r w:rsidRPr="00FA5A03">
              <w:rPr>
                <w:color w:val="auto"/>
                <w:szCs w:val="22"/>
              </w:rPr>
              <w:t>tapi</w:t>
            </w:r>
            <w:proofErr w:type="gramEnd"/>
            <w:r w:rsidRPr="00FA5A03">
              <w:rPr>
                <w:color w:val="auto"/>
                <w:szCs w:val="22"/>
              </w:rPr>
              <w:t>-</w:t>
            </w:r>
            <w:proofErr w:type="gramStart"/>
            <w:r w:rsidRPr="00FA5A03">
              <w:rPr>
                <w:color w:val="auto"/>
                <w:szCs w:val="22"/>
              </w:rPr>
              <w:t>common:context</w:t>
            </w:r>
            <w:proofErr w:type="spellEnd"/>
            <w:proofErr w:type="gramEnd"/>
            <w:r w:rsidRPr="00FA5A03">
              <w:rPr>
                <w:color w:val="auto"/>
                <w:szCs w:val="22"/>
              </w:rPr>
              <w:t>/</w:t>
            </w:r>
            <w:proofErr w:type="spellStart"/>
            <w:r w:rsidRPr="00FA5A03">
              <w:rPr>
                <w:color w:val="auto"/>
                <w:szCs w:val="22"/>
              </w:rPr>
              <w:t>tapi-</w:t>
            </w:r>
            <w:proofErr w:type="gramStart"/>
            <w:r w:rsidRPr="00FA5A03">
              <w:rPr>
                <w:color w:val="auto"/>
                <w:szCs w:val="22"/>
              </w:rPr>
              <w:t>topology:topology</w:t>
            </w:r>
            <w:proofErr w:type="gramEnd"/>
            <w:r w:rsidRPr="00FA5A03">
              <w:rPr>
                <w:color w:val="auto"/>
                <w:szCs w:val="22"/>
              </w:rPr>
              <w:t>-context</w:t>
            </w:r>
            <w:proofErr w:type="spellEnd"/>
            <w:r w:rsidRPr="00FA5A03">
              <w:rPr>
                <w:color w:val="auto"/>
                <w:szCs w:val="22"/>
              </w:rPr>
              <w:t>/topology</w:t>
            </w:r>
          </w:p>
        </w:tc>
      </w:tr>
      <w:tr w:rsidR="00754530" w:rsidRPr="00FA5A03" w14:paraId="14782A4E" w14:textId="77777777" w:rsidTr="006A379A">
        <w:trPr>
          <w:cnfStyle w:val="000000100000" w:firstRow="0" w:lastRow="0" w:firstColumn="0" w:lastColumn="0" w:oddVBand="0" w:evenVBand="0" w:oddHBand="1" w:evenHBand="0" w:firstRowFirstColumn="0" w:firstRowLastColumn="0" w:lastRowFirstColumn="0" w:lastRowLastColumn="0"/>
        </w:trPr>
        <w:tc>
          <w:tcPr>
            <w:tcW w:w="1638" w:type="dxa"/>
          </w:tcPr>
          <w:p w14:paraId="0506BABD" w14:textId="03145B31" w:rsidR="00754530" w:rsidRPr="00FA5A03" w:rsidRDefault="00754530" w:rsidP="00754530">
            <w:pPr>
              <w:rPr>
                <w:b/>
                <w:bCs/>
                <w:szCs w:val="22"/>
              </w:rPr>
            </w:pPr>
            <w:r w:rsidRPr="00FA5A03">
              <w:rPr>
                <w:b/>
                <w:bCs/>
                <w:szCs w:val="22"/>
              </w:rPr>
              <w:t>Attribute</w:t>
            </w:r>
          </w:p>
        </w:tc>
        <w:tc>
          <w:tcPr>
            <w:tcW w:w="4032" w:type="dxa"/>
          </w:tcPr>
          <w:p w14:paraId="6E368E9E" w14:textId="3EFB19D4" w:rsidR="00754530" w:rsidRPr="00FA5A03" w:rsidRDefault="00754530" w:rsidP="00754530">
            <w:pPr>
              <w:rPr>
                <w:b/>
                <w:bCs/>
                <w:szCs w:val="22"/>
              </w:rPr>
            </w:pPr>
            <w:r w:rsidRPr="00FA5A03">
              <w:rPr>
                <w:b/>
                <w:bCs/>
                <w:szCs w:val="22"/>
              </w:rPr>
              <w:t>Allowed Values/Format</w:t>
            </w:r>
          </w:p>
        </w:tc>
        <w:tc>
          <w:tcPr>
            <w:tcW w:w="709" w:type="dxa"/>
          </w:tcPr>
          <w:p w14:paraId="3E0A38D0" w14:textId="421AA83E" w:rsidR="00754530" w:rsidRPr="00FA5A03" w:rsidRDefault="00754530" w:rsidP="00754530">
            <w:pPr>
              <w:rPr>
                <w:b/>
                <w:bCs/>
                <w:szCs w:val="22"/>
              </w:rPr>
            </w:pPr>
            <w:r w:rsidRPr="00FA5A03">
              <w:rPr>
                <w:b/>
                <w:bCs/>
                <w:szCs w:val="22"/>
              </w:rPr>
              <w:t>Mod</w:t>
            </w:r>
          </w:p>
        </w:tc>
        <w:tc>
          <w:tcPr>
            <w:tcW w:w="709" w:type="dxa"/>
          </w:tcPr>
          <w:p w14:paraId="29324F51" w14:textId="13B53548" w:rsidR="00754530" w:rsidRPr="00FA5A03" w:rsidRDefault="00754530" w:rsidP="00754530">
            <w:pPr>
              <w:rPr>
                <w:b/>
                <w:bCs/>
                <w:szCs w:val="22"/>
              </w:rPr>
            </w:pPr>
            <w:r w:rsidRPr="00FA5A03">
              <w:rPr>
                <w:b/>
                <w:bCs/>
                <w:szCs w:val="22"/>
              </w:rPr>
              <w:t>Sup</w:t>
            </w:r>
          </w:p>
        </w:tc>
        <w:tc>
          <w:tcPr>
            <w:tcW w:w="3402" w:type="dxa"/>
          </w:tcPr>
          <w:p w14:paraId="0A19A268" w14:textId="29C9CE12" w:rsidR="00754530" w:rsidRPr="00FA5A03" w:rsidRDefault="00754530" w:rsidP="00754530">
            <w:pPr>
              <w:rPr>
                <w:b/>
                <w:bCs/>
                <w:szCs w:val="22"/>
              </w:rPr>
            </w:pPr>
            <w:r w:rsidRPr="00FA5A03">
              <w:rPr>
                <w:b/>
                <w:bCs/>
                <w:szCs w:val="22"/>
              </w:rPr>
              <w:t>Notes</w:t>
            </w:r>
          </w:p>
        </w:tc>
      </w:tr>
      <w:tr w:rsidR="00754530" w:rsidRPr="00FA5A03" w14:paraId="21E33729" w14:textId="77777777" w:rsidTr="006A379A">
        <w:tc>
          <w:tcPr>
            <w:tcW w:w="1638" w:type="dxa"/>
          </w:tcPr>
          <w:p w14:paraId="43A2272F" w14:textId="77777777" w:rsidR="00754530" w:rsidRPr="00FA5A03" w:rsidRDefault="00754530" w:rsidP="00754530">
            <w:pPr>
              <w:rPr>
                <w:szCs w:val="22"/>
              </w:rPr>
            </w:pPr>
            <w:proofErr w:type="spellStart"/>
            <w:r w:rsidRPr="00FA5A03">
              <w:rPr>
                <w:szCs w:val="22"/>
              </w:rPr>
              <w:t>uuid</w:t>
            </w:r>
            <w:proofErr w:type="spellEnd"/>
          </w:p>
        </w:tc>
        <w:tc>
          <w:tcPr>
            <w:tcW w:w="4032" w:type="dxa"/>
          </w:tcPr>
          <w:p w14:paraId="2B5D89C9" w14:textId="77777777" w:rsidR="00754530" w:rsidRPr="00FA5A03" w:rsidRDefault="00754530" w:rsidP="00754530">
            <w:pPr>
              <w:spacing w:after="0"/>
              <w:rPr>
                <w:szCs w:val="22"/>
              </w:rPr>
            </w:pPr>
            <w:r w:rsidRPr="00FA5A03">
              <w:rPr>
                <w:szCs w:val="22"/>
              </w:rPr>
              <w:t>As per RFC 4122</w:t>
            </w:r>
          </w:p>
          <w:p w14:paraId="3EC60CFE" w14:textId="49BE7A10" w:rsidR="00754530" w:rsidRPr="00FA5A03" w:rsidRDefault="00754530" w:rsidP="00754530">
            <w:pPr>
              <w:rPr>
                <w:szCs w:val="22"/>
                <w:lang w:val="pt-PT"/>
              </w:rPr>
            </w:pPr>
          </w:p>
        </w:tc>
        <w:tc>
          <w:tcPr>
            <w:tcW w:w="709" w:type="dxa"/>
          </w:tcPr>
          <w:p w14:paraId="4EED3AB9" w14:textId="77777777" w:rsidR="00754530" w:rsidRPr="00FA5A03" w:rsidRDefault="00754530" w:rsidP="00754530">
            <w:pPr>
              <w:rPr>
                <w:szCs w:val="22"/>
              </w:rPr>
            </w:pPr>
            <w:r w:rsidRPr="00FA5A03">
              <w:rPr>
                <w:szCs w:val="22"/>
              </w:rPr>
              <w:t>RO</w:t>
            </w:r>
          </w:p>
        </w:tc>
        <w:tc>
          <w:tcPr>
            <w:tcW w:w="709" w:type="dxa"/>
          </w:tcPr>
          <w:p w14:paraId="7DF2ABDC" w14:textId="77777777" w:rsidR="00754530" w:rsidRPr="00FA5A03" w:rsidRDefault="00754530" w:rsidP="00754530">
            <w:pPr>
              <w:rPr>
                <w:szCs w:val="22"/>
              </w:rPr>
            </w:pPr>
            <w:r w:rsidRPr="00FA5A03">
              <w:rPr>
                <w:szCs w:val="22"/>
              </w:rPr>
              <w:t>M</w:t>
            </w:r>
          </w:p>
        </w:tc>
        <w:tc>
          <w:tcPr>
            <w:tcW w:w="3402" w:type="dxa"/>
          </w:tcPr>
          <w:p w14:paraId="702DA36B" w14:textId="77777777" w:rsidR="00754530" w:rsidRPr="00FA5A03" w:rsidRDefault="00754530" w:rsidP="00754530">
            <w:pPr>
              <w:pStyle w:val="ListParagraph"/>
              <w:numPr>
                <w:ilvl w:val="0"/>
                <w:numId w:val="12"/>
              </w:numPr>
              <w:spacing w:after="0"/>
              <w:ind w:left="144" w:hanging="144"/>
              <w:rPr>
                <w:szCs w:val="22"/>
              </w:rPr>
            </w:pPr>
            <w:r w:rsidRPr="00FA5A03">
              <w:rPr>
                <w:szCs w:val="22"/>
              </w:rPr>
              <w:t xml:space="preserve">Provided by </w:t>
            </w:r>
            <w:proofErr w:type="spellStart"/>
            <w:r w:rsidRPr="00FA5A03">
              <w:rPr>
                <w:b/>
                <w:i/>
                <w:szCs w:val="22"/>
              </w:rPr>
              <w:t>tapi</w:t>
            </w:r>
            <w:proofErr w:type="spellEnd"/>
            <w:r w:rsidRPr="00FA5A03">
              <w:rPr>
                <w:b/>
                <w:i/>
                <w:szCs w:val="22"/>
              </w:rPr>
              <w:t>-server</w:t>
            </w:r>
          </w:p>
        </w:tc>
      </w:tr>
      <w:tr w:rsidR="00754530" w:rsidRPr="00FA5A03" w14:paraId="39F76F24" w14:textId="77777777" w:rsidTr="006A379A">
        <w:trPr>
          <w:cnfStyle w:val="000000100000" w:firstRow="0" w:lastRow="0" w:firstColumn="0" w:lastColumn="0" w:oddVBand="0" w:evenVBand="0" w:oddHBand="1" w:evenHBand="0" w:firstRowFirstColumn="0" w:firstRowLastColumn="0" w:lastRowFirstColumn="0" w:lastRowLastColumn="0"/>
        </w:trPr>
        <w:tc>
          <w:tcPr>
            <w:tcW w:w="1638" w:type="dxa"/>
          </w:tcPr>
          <w:p w14:paraId="24C7D9F7" w14:textId="77777777" w:rsidR="00754530" w:rsidRPr="00FA5A03" w:rsidRDefault="00754530" w:rsidP="00754530">
            <w:pPr>
              <w:rPr>
                <w:szCs w:val="22"/>
              </w:rPr>
            </w:pPr>
            <w:r w:rsidRPr="00FA5A03">
              <w:rPr>
                <w:szCs w:val="22"/>
              </w:rPr>
              <w:t>name</w:t>
            </w:r>
          </w:p>
        </w:tc>
        <w:tc>
          <w:tcPr>
            <w:tcW w:w="4032" w:type="dxa"/>
          </w:tcPr>
          <w:p w14:paraId="2201A9CE" w14:textId="2264D1FC" w:rsidR="00754530" w:rsidRPr="004E4C9A" w:rsidRDefault="00754530" w:rsidP="00754530">
            <w:pPr>
              <w:rPr>
                <w:szCs w:val="22"/>
              </w:rPr>
            </w:pPr>
            <w:r w:rsidRPr="004E4C9A">
              <w:rPr>
                <w:szCs w:val="22"/>
              </w:rPr>
              <w:t>MUST include</w:t>
            </w:r>
          </w:p>
          <w:p w14:paraId="34DC0BD8" w14:textId="77777777" w:rsidR="00754530" w:rsidRPr="004E4C9A" w:rsidRDefault="00754530" w:rsidP="00754530">
            <w:pPr>
              <w:spacing w:after="0"/>
              <w:rPr>
                <w:szCs w:val="22"/>
              </w:rPr>
            </w:pPr>
            <w:r w:rsidRPr="004E4C9A">
              <w:rPr>
                <w:szCs w:val="22"/>
              </w:rPr>
              <w:t>"</w:t>
            </w:r>
            <w:proofErr w:type="gramStart"/>
            <w:r w:rsidRPr="004E4C9A">
              <w:rPr>
                <w:szCs w:val="22"/>
              </w:rPr>
              <w:t>value</w:t>
            </w:r>
            <w:proofErr w:type="gramEnd"/>
            <w:r w:rsidRPr="004E4C9A">
              <w:rPr>
                <w:szCs w:val="22"/>
              </w:rPr>
              <w:t>-name": "TOPOLOGY_NAME"</w:t>
            </w:r>
          </w:p>
          <w:p w14:paraId="582D20BA" w14:textId="7038A176" w:rsidR="00754530" w:rsidRPr="004E4C9A" w:rsidRDefault="00754530" w:rsidP="00754530">
            <w:pPr>
              <w:rPr>
                <w:szCs w:val="22"/>
              </w:rPr>
            </w:pPr>
            <w:r w:rsidRPr="004E4C9A">
              <w:rPr>
                <w:szCs w:val="22"/>
              </w:rPr>
              <w:t xml:space="preserve">"value": </w:t>
            </w:r>
            <w:r w:rsidR="00A81BED" w:rsidRPr="007A595E">
              <w:rPr>
                <w:szCs w:val="22"/>
                <w:lang w:eastAsia="en-US"/>
              </w:rPr>
              <w:t>any conformant YANG string</w:t>
            </w:r>
          </w:p>
        </w:tc>
        <w:tc>
          <w:tcPr>
            <w:tcW w:w="709" w:type="dxa"/>
          </w:tcPr>
          <w:p w14:paraId="564D67CB" w14:textId="77777777" w:rsidR="00754530" w:rsidRPr="00FA5A03" w:rsidRDefault="00754530" w:rsidP="00754530">
            <w:pPr>
              <w:rPr>
                <w:szCs w:val="22"/>
              </w:rPr>
            </w:pPr>
            <w:r w:rsidRPr="00FA5A03">
              <w:rPr>
                <w:szCs w:val="22"/>
              </w:rPr>
              <w:t>RO</w:t>
            </w:r>
          </w:p>
        </w:tc>
        <w:tc>
          <w:tcPr>
            <w:tcW w:w="709" w:type="dxa"/>
          </w:tcPr>
          <w:p w14:paraId="7293C9FC" w14:textId="77777777" w:rsidR="00754530" w:rsidRPr="00FA5A03" w:rsidRDefault="00754530" w:rsidP="00754530">
            <w:pPr>
              <w:rPr>
                <w:szCs w:val="22"/>
              </w:rPr>
            </w:pPr>
            <w:r w:rsidRPr="00FA5A03">
              <w:rPr>
                <w:szCs w:val="22"/>
              </w:rPr>
              <w:t>M</w:t>
            </w:r>
          </w:p>
        </w:tc>
        <w:tc>
          <w:tcPr>
            <w:tcW w:w="3402" w:type="dxa"/>
          </w:tcPr>
          <w:p w14:paraId="2AB8B053" w14:textId="77777777" w:rsidR="00754530" w:rsidRPr="00FA5A03" w:rsidRDefault="00754530" w:rsidP="00754530">
            <w:pPr>
              <w:pStyle w:val="ListParagraph"/>
              <w:numPr>
                <w:ilvl w:val="0"/>
                <w:numId w:val="12"/>
              </w:numPr>
              <w:spacing w:after="0"/>
              <w:ind w:left="144" w:hanging="144"/>
              <w:rPr>
                <w:szCs w:val="22"/>
              </w:rPr>
            </w:pPr>
            <w:r w:rsidRPr="00FA5A03">
              <w:rPr>
                <w:szCs w:val="22"/>
              </w:rPr>
              <w:t xml:space="preserve">Provided by </w:t>
            </w:r>
            <w:proofErr w:type="spellStart"/>
            <w:r w:rsidRPr="00FA5A03">
              <w:rPr>
                <w:b/>
                <w:i/>
                <w:szCs w:val="22"/>
              </w:rPr>
              <w:t>tapi</w:t>
            </w:r>
            <w:proofErr w:type="spellEnd"/>
            <w:r w:rsidRPr="00FA5A03">
              <w:rPr>
                <w:b/>
                <w:i/>
                <w:szCs w:val="22"/>
              </w:rPr>
              <w:t>-server</w:t>
            </w:r>
          </w:p>
          <w:p w14:paraId="25748F71" w14:textId="681A5074" w:rsidR="00754530" w:rsidRPr="00FA5A03" w:rsidRDefault="00754530" w:rsidP="00754530">
            <w:pPr>
              <w:numPr>
                <w:ilvl w:val="0"/>
                <w:numId w:val="12"/>
              </w:numPr>
              <w:spacing w:after="0"/>
              <w:ind w:left="144" w:hanging="144"/>
              <w:contextualSpacing/>
              <w:rPr>
                <w:szCs w:val="22"/>
              </w:rPr>
            </w:pPr>
            <w:r w:rsidRPr="00FA5A03">
              <w:rPr>
                <w:szCs w:val="22"/>
              </w:rPr>
              <w:t>TOPOLOGY</w:t>
            </w:r>
            <w:r w:rsidRPr="00FA5A03">
              <w:rPr>
                <w:szCs w:val="22"/>
                <w:lang w:eastAsia="en-US"/>
              </w:rPr>
              <w:t xml:space="preserve">_NAME is a user readable unstructured string tag to uniquely identify the </w:t>
            </w:r>
            <w:proofErr w:type="spellStart"/>
            <w:r w:rsidRPr="00FA5A03">
              <w:rPr>
                <w:szCs w:val="22"/>
                <w:lang w:eastAsia="en-US"/>
              </w:rPr>
              <w:t>tapi</w:t>
            </w:r>
            <w:proofErr w:type="spellEnd"/>
            <w:r w:rsidRPr="00FA5A03">
              <w:rPr>
                <w:szCs w:val="22"/>
                <w:lang w:eastAsia="en-US"/>
              </w:rPr>
              <w:t>-server topology.</w:t>
            </w:r>
          </w:p>
          <w:p w14:paraId="05A00456" w14:textId="77777777" w:rsidR="00754530" w:rsidRPr="00FA5A03" w:rsidRDefault="00754530" w:rsidP="00754530">
            <w:pPr>
              <w:spacing w:after="0"/>
              <w:contextualSpacing/>
              <w:rPr>
                <w:szCs w:val="22"/>
                <w:lang w:eastAsia="en-US"/>
              </w:rPr>
            </w:pPr>
          </w:p>
          <w:p w14:paraId="66B7F323" w14:textId="5617AAE3" w:rsidR="00754530" w:rsidRPr="00FA5A03" w:rsidRDefault="00754530" w:rsidP="00754530">
            <w:pPr>
              <w:spacing w:after="0"/>
              <w:contextualSpacing/>
              <w:rPr>
                <w:szCs w:val="22"/>
              </w:rPr>
            </w:pPr>
            <w:r w:rsidRPr="00FA5A03">
              <w:rPr>
                <w:szCs w:val="22"/>
              </w:rPr>
              <w:t>In case there are multiple topologies present, the T0 MUST be uniquely identified with a value prefixed with "T0_" (see Section 4)</w:t>
            </w:r>
          </w:p>
        </w:tc>
      </w:tr>
      <w:tr w:rsidR="00754530" w:rsidRPr="00FA5A03" w14:paraId="2040DD3E" w14:textId="77777777" w:rsidTr="006A379A">
        <w:tc>
          <w:tcPr>
            <w:tcW w:w="1638" w:type="dxa"/>
          </w:tcPr>
          <w:p w14:paraId="646F815B" w14:textId="77777777" w:rsidR="00754530" w:rsidRPr="00FA5A03" w:rsidRDefault="00754530" w:rsidP="00754530">
            <w:pPr>
              <w:rPr>
                <w:szCs w:val="22"/>
              </w:rPr>
            </w:pPr>
            <w:r w:rsidRPr="00FA5A03">
              <w:rPr>
                <w:szCs w:val="22"/>
              </w:rPr>
              <w:t>layer-protocol-name</w:t>
            </w:r>
          </w:p>
        </w:tc>
        <w:tc>
          <w:tcPr>
            <w:tcW w:w="4032" w:type="dxa"/>
          </w:tcPr>
          <w:p w14:paraId="24C272A0" w14:textId="2DC4C613" w:rsidR="00754530" w:rsidRPr="00FA5A03" w:rsidRDefault="00754530" w:rsidP="00754530">
            <w:pPr>
              <w:rPr>
                <w:szCs w:val="22"/>
              </w:rPr>
            </w:pPr>
            <w:r w:rsidRPr="00FA5A03">
              <w:rPr>
                <w:szCs w:val="22"/>
              </w:rPr>
              <w:t xml:space="preserve">List including elements from ["DSR", "ODU", "PHOTONIC_MEDIA"] </w:t>
            </w:r>
          </w:p>
        </w:tc>
        <w:tc>
          <w:tcPr>
            <w:tcW w:w="709" w:type="dxa"/>
          </w:tcPr>
          <w:p w14:paraId="52B4338C" w14:textId="77777777" w:rsidR="00754530" w:rsidRPr="00FA5A03" w:rsidRDefault="00754530" w:rsidP="00754530">
            <w:pPr>
              <w:rPr>
                <w:szCs w:val="22"/>
              </w:rPr>
            </w:pPr>
            <w:r w:rsidRPr="00FA5A03">
              <w:rPr>
                <w:szCs w:val="22"/>
              </w:rPr>
              <w:t>RO</w:t>
            </w:r>
          </w:p>
        </w:tc>
        <w:tc>
          <w:tcPr>
            <w:tcW w:w="709" w:type="dxa"/>
          </w:tcPr>
          <w:p w14:paraId="662A7060" w14:textId="77777777" w:rsidR="00754530" w:rsidRPr="00FA5A03" w:rsidRDefault="00754530" w:rsidP="00754530">
            <w:pPr>
              <w:rPr>
                <w:szCs w:val="22"/>
              </w:rPr>
            </w:pPr>
            <w:r w:rsidRPr="00FA5A03">
              <w:rPr>
                <w:szCs w:val="22"/>
              </w:rPr>
              <w:t>M</w:t>
            </w:r>
          </w:p>
        </w:tc>
        <w:tc>
          <w:tcPr>
            <w:tcW w:w="3402" w:type="dxa"/>
          </w:tcPr>
          <w:p w14:paraId="05261002" w14:textId="0270DDE1" w:rsidR="00754530" w:rsidRPr="00FA5A03" w:rsidRDefault="00754530" w:rsidP="00754530">
            <w:pPr>
              <w:pStyle w:val="ListParagraph"/>
              <w:numPr>
                <w:ilvl w:val="0"/>
                <w:numId w:val="12"/>
              </w:numPr>
              <w:spacing w:after="0"/>
              <w:ind w:left="144" w:hanging="144"/>
              <w:rPr>
                <w:szCs w:val="22"/>
              </w:rPr>
            </w:pPr>
            <w:r w:rsidRPr="00FA5A03">
              <w:rPr>
                <w:szCs w:val="22"/>
              </w:rPr>
              <w:t xml:space="preserve">Provided by </w:t>
            </w:r>
            <w:proofErr w:type="spellStart"/>
            <w:r w:rsidRPr="00FA5A03">
              <w:rPr>
                <w:b/>
                <w:i/>
                <w:szCs w:val="22"/>
              </w:rPr>
              <w:t>tapi</w:t>
            </w:r>
            <w:proofErr w:type="spellEnd"/>
            <w:r w:rsidRPr="00FA5A03">
              <w:rPr>
                <w:b/>
                <w:i/>
                <w:szCs w:val="22"/>
              </w:rPr>
              <w:t>-server</w:t>
            </w:r>
            <w:r w:rsidRPr="00FA5A03" w:rsidDel="00914861">
              <w:rPr>
                <w:szCs w:val="22"/>
              </w:rPr>
              <w:t xml:space="preserve"> </w:t>
            </w:r>
          </w:p>
        </w:tc>
      </w:tr>
      <w:tr w:rsidR="00754530" w:rsidRPr="00FA5A03" w14:paraId="41BC8867" w14:textId="77777777" w:rsidTr="006A379A">
        <w:trPr>
          <w:cnfStyle w:val="000000100000" w:firstRow="0" w:lastRow="0" w:firstColumn="0" w:lastColumn="0" w:oddVBand="0" w:evenVBand="0" w:oddHBand="1" w:evenHBand="0" w:firstRowFirstColumn="0" w:firstRowLastColumn="0" w:lastRowFirstColumn="0" w:lastRowLastColumn="0"/>
        </w:trPr>
        <w:tc>
          <w:tcPr>
            <w:tcW w:w="1638" w:type="dxa"/>
          </w:tcPr>
          <w:p w14:paraId="7374560F" w14:textId="77777777" w:rsidR="00754530" w:rsidRPr="00FA5A03" w:rsidRDefault="00754530" w:rsidP="00754530">
            <w:pPr>
              <w:rPr>
                <w:szCs w:val="22"/>
              </w:rPr>
            </w:pPr>
            <w:r w:rsidRPr="00FA5A03">
              <w:rPr>
                <w:szCs w:val="22"/>
              </w:rPr>
              <w:t>link</w:t>
            </w:r>
          </w:p>
        </w:tc>
        <w:tc>
          <w:tcPr>
            <w:tcW w:w="4032" w:type="dxa"/>
          </w:tcPr>
          <w:p w14:paraId="511662AD" w14:textId="77777777" w:rsidR="00754530" w:rsidRPr="00FA5A03" w:rsidRDefault="00754530" w:rsidP="00754530">
            <w:pPr>
              <w:rPr>
                <w:szCs w:val="22"/>
              </w:rPr>
            </w:pPr>
            <w:r w:rsidRPr="00FA5A03">
              <w:rPr>
                <w:szCs w:val="22"/>
              </w:rPr>
              <w:t>List of {</w:t>
            </w:r>
            <w:proofErr w:type="gramStart"/>
            <w:r w:rsidRPr="00FA5A03">
              <w:rPr>
                <w:bCs/>
                <w:color w:val="0033CC"/>
                <w:szCs w:val="22"/>
              </w:rPr>
              <w:t>link</w:t>
            </w:r>
            <w:proofErr w:type="gramEnd"/>
            <w:r w:rsidRPr="00FA5A03">
              <w:rPr>
                <w:szCs w:val="22"/>
              </w:rPr>
              <w:t>}</w:t>
            </w:r>
          </w:p>
        </w:tc>
        <w:tc>
          <w:tcPr>
            <w:tcW w:w="709" w:type="dxa"/>
          </w:tcPr>
          <w:p w14:paraId="62D46FF8" w14:textId="77777777" w:rsidR="00754530" w:rsidRPr="00FA5A03" w:rsidRDefault="00754530" w:rsidP="00754530">
            <w:pPr>
              <w:rPr>
                <w:szCs w:val="22"/>
              </w:rPr>
            </w:pPr>
            <w:r w:rsidRPr="00FA5A03">
              <w:rPr>
                <w:szCs w:val="22"/>
              </w:rPr>
              <w:t>RO</w:t>
            </w:r>
          </w:p>
        </w:tc>
        <w:tc>
          <w:tcPr>
            <w:tcW w:w="709" w:type="dxa"/>
          </w:tcPr>
          <w:p w14:paraId="0AD8773B" w14:textId="77777777" w:rsidR="00754530" w:rsidRPr="00FA5A03" w:rsidRDefault="00754530" w:rsidP="00754530">
            <w:pPr>
              <w:rPr>
                <w:szCs w:val="22"/>
              </w:rPr>
            </w:pPr>
            <w:r w:rsidRPr="00FA5A03">
              <w:rPr>
                <w:szCs w:val="22"/>
              </w:rPr>
              <w:t>M</w:t>
            </w:r>
          </w:p>
        </w:tc>
        <w:tc>
          <w:tcPr>
            <w:tcW w:w="3402" w:type="dxa"/>
          </w:tcPr>
          <w:p w14:paraId="2D62C8C2" w14:textId="77777777" w:rsidR="00754530" w:rsidRPr="00FA5A03" w:rsidRDefault="00754530" w:rsidP="00754530">
            <w:pPr>
              <w:pStyle w:val="ListParagraph"/>
              <w:numPr>
                <w:ilvl w:val="0"/>
                <w:numId w:val="12"/>
              </w:numPr>
              <w:spacing w:after="0"/>
              <w:ind w:left="144" w:hanging="144"/>
              <w:rPr>
                <w:szCs w:val="22"/>
              </w:rPr>
            </w:pPr>
            <w:r w:rsidRPr="00FA5A03">
              <w:rPr>
                <w:szCs w:val="22"/>
              </w:rPr>
              <w:t xml:space="preserve">Provided by </w:t>
            </w:r>
            <w:proofErr w:type="spellStart"/>
            <w:r w:rsidRPr="00FA5A03">
              <w:rPr>
                <w:b/>
                <w:i/>
                <w:szCs w:val="22"/>
              </w:rPr>
              <w:t>tapi</w:t>
            </w:r>
            <w:proofErr w:type="spellEnd"/>
            <w:r w:rsidRPr="00FA5A03">
              <w:rPr>
                <w:b/>
                <w:i/>
                <w:szCs w:val="22"/>
              </w:rPr>
              <w:t>-server</w:t>
            </w:r>
            <w:r w:rsidRPr="00FA5A03">
              <w:rPr>
                <w:szCs w:val="22"/>
              </w:rPr>
              <w:t xml:space="preserve"> </w:t>
            </w:r>
          </w:p>
        </w:tc>
      </w:tr>
      <w:tr w:rsidR="00754530" w:rsidRPr="00FA5A03" w14:paraId="6CD2E5C3" w14:textId="77777777" w:rsidTr="006A379A">
        <w:tc>
          <w:tcPr>
            <w:tcW w:w="1638" w:type="dxa"/>
          </w:tcPr>
          <w:p w14:paraId="78C9ADA8" w14:textId="77777777" w:rsidR="00754530" w:rsidRPr="00FA5A03" w:rsidRDefault="00754530" w:rsidP="00754530">
            <w:pPr>
              <w:rPr>
                <w:szCs w:val="22"/>
              </w:rPr>
            </w:pPr>
            <w:r w:rsidRPr="00FA5A03">
              <w:rPr>
                <w:szCs w:val="22"/>
              </w:rPr>
              <w:t>node</w:t>
            </w:r>
          </w:p>
        </w:tc>
        <w:tc>
          <w:tcPr>
            <w:tcW w:w="4032" w:type="dxa"/>
          </w:tcPr>
          <w:p w14:paraId="6C1808DB" w14:textId="77777777" w:rsidR="00754530" w:rsidRPr="00FA5A03" w:rsidRDefault="00754530" w:rsidP="00754530">
            <w:pPr>
              <w:rPr>
                <w:szCs w:val="22"/>
              </w:rPr>
            </w:pPr>
            <w:r w:rsidRPr="00FA5A03">
              <w:rPr>
                <w:szCs w:val="22"/>
              </w:rPr>
              <w:t>List of {</w:t>
            </w:r>
            <w:proofErr w:type="gramStart"/>
            <w:r w:rsidRPr="00FA5A03">
              <w:rPr>
                <w:bCs/>
                <w:color w:val="0033CC"/>
                <w:szCs w:val="22"/>
              </w:rPr>
              <w:t>node</w:t>
            </w:r>
            <w:proofErr w:type="gramEnd"/>
            <w:r w:rsidRPr="00FA5A03">
              <w:rPr>
                <w:szCs w:val="22"/>
              </w:rPr>
              <w:t>}</w:t>
            </w:r>
          </w:p>
        </w:tc>
        <w:tc>
          <w:tcPr>
            <w:tcW w:w="709" w:type="dxa"/>
          </w:tcPr>
          <w:p w14:paraId="71189917" w14:textId="77777777" w:rsidR="00754530" w:rsidRPr="00FA5A03" w:rsidRDefault="00754530" w:rsidP="00754530">
            <w:pPr>
              <w:rPr>
                <w:szCs w:val="22"/>
              </w:rPr>
            </w:pPr>
            <w:r w:rsidRPr="00FA5A03">
              <w:rPr>
                <w:szCs w:val="22"/>
              </w:rPr>
              <w:t>RO</w:t>
            </w:r>
          </w:p>
        </w:tc>
        <w:tc>
          <w:tcPr>
            <w:tcW w:w="709" w:type="dxa"/>
          </w:tcPr>
          <w:p w14:paraId="57B5F7F9" w14:textId="77777777" w:rsidR="00754530" w:rsidRPr="00FA5A03" w:rsidRDefault="00754530" w:rsidP="00754530">
            <w:pPr>
              <w:rPr>
                <w:szCs w:val="22"/>
              </w:rPr>
            </w:pPr>
            <w:r w:rsidRPr="00FA5A03">
              <w:rPr>
                <w:szCs w:val="22"/>
              </w:rPr>
              <w:t>M</w:t>
            </w:r>
          </w:p>
        </w:tc>
        <w:tc>
          <w:tcPr>
            <w:tcW w:w="3402" w:type="dxa"/>
          </w:tcPr>
          <w:p w14:paraId="7AF6E598" w14:textId="77777777" w:rsidR="00754530" w:rsidRPr="00FA5A03" w:rsidRDefault="00754530" w:rsidP="00754530">
            <w:pPr>
              <w:pStyle w:val="ListParagraph"/>
              <w:numPr>
                <w:ilvl w:val="0"/>
                <w:numId w:val="12"/>
              </w:numPr>
              <w:spacing w:after="0"/>
              <w:ind w:left="144" w:hanging="144"/>
              <w:rPr>
                <w:szCs w:val="22"/>
              </w:rPr>
            </w:pPr>
            <w:r w:rsidRPr="00FA5A03">
              <w:rPr>
                <w:szCs w:val="22"/>
              </w:rPr>
              <w:t xml:space="preserve">Provided by </w:t>
            </w:r>
            <w:proofErr w:type="spellStart"/>
            <w:r w:rsidRPr="00FA5A03">
              <w:rPr>
                <w:b/>
                <w:i/>
                <w:szCs w:val="22"/>
              </w:rPr>
              <w:t>tapi</w:t>
            </w:r>
            <w:proofErr w:type="spellEnd"/>
            <w:r w:rsidRPr="00FA5A03">
              <w:rPr>
                <w:b/>
                <w:i/>
                <w:szCs w:val="22"/>
              </w:rPr>
              <w:t>-server</w:t>
            </w:r>
          </w:p>
        </w:tc>
      </w:tr>
    </w:tbl>
    <w:p w14:paraId="17C5F92B" w14:textId="77777777" w:rsidR="00661FB9" w:rsidRPr="00661FB9" w:rsidRDefault="00661FB9" w:rsidP="00661FB9">
      <w:pPr>
        <w:pStyle w:val="Caption"/>
        <w:keepNext/>
        <w:jc w:val="both"/>
        <w:rPr>
          <w:rFonts w:ascii="Times New Roman" w:hAnsi="Times New Roman" w:cs="Times New Roman"/>
        </w:rPr>
      </w:pPr>
      <w:bookmarkStart w:id="325" w:name="_Ref9899688"/>
    </w:p>
    <w:bookmarkEnd w:id="325"/>
    <w:p w14:paraId="3B277D76" w14:textId="327EB2A8" w:rsidR="001D7585" w:rsidRPr="005411EA" w:rsidRDefault="001D7585" w:rsidP="00754530">
      <w:pPr>
        <w:pStyle w:val="Caption"/>
        <w:keepNext/>
      </w:pPr>
      <w:r w:rsidRPr="00661FB9">
        <w:rPr>
          <w:rFonts w:cs="Times New Roman"/>
        </w:rPr>
        <w:t> </w:t>
      </w:r>
      <w:bookmarkStart w:id="326" w:name="_Ref16164413"/>
      <w:r w:rsidRPr="005411EA">
        <w:t xml:space="preserve">Table </w:t>
      </w:r>
      <w:r w:rsidRPr="005411EA">
        <w:rPr>
          <w:noProof/>
        </w:rPr>
        <w:fldChar w:fldCharType="begin"/>
      </w:r>
      <w:r w:rsidRPr="005411EA">
        <w:rPr>
          <w:noProof/>
        </w:rPr>
        <w:instrText xml:space="preserve"> SEQ Table \* ARABIC </w:instrText>
      </w:r>
      <w:r w:rsidRPr="005411EA">
        <w:rPr>
          <w:noProof/>
        </w:rPr>
        <w:fldChar w:fldCharType="separate"/>
      </w:r>
      <w:r w:rsidR="00DB0408">
        <w:rPr>
          <w:noProof/>
        </w:rPr>
        <w:t>14</w:t>
      </w:r>
      <w:r w:rsidRPr="005411EA">
        <w:rPr>
          <w:noProof/>
        </w:rPr>
        <w:fldChar w:fldCharType="end"/>
      </w:r>
      <w:bookmarkEnd w:id="326"/>
      <w:r w:rsidRPr="005411EA">
        <w:t>:</w:t>
      </w:r>
      <w:r w:rsidRPr="005411EA">
        <w:rPr>
          <w:rFonts w:hint="eastAsia"/>
        </w:rPr>
        <w:t xml:space="preserve"> </w:t>
      </w:r>
      <w:r w:rsidRPr="005411EA">
        <w:t>Node object definition</w:t>
      </w:r>
    </w:p>
    <w:tbl>
      <w:tblPr>
        <w:tblStyle w:val="GridTable6ColourfulAccent5"/>
        <w:tblW w:w="10493" w:type="dxa"/>
        <w:tblLayout w:type="fixed"/>
        <w:tblLook w:val="0420" w:firstRow="1" w:lastRow="0" w:firstColumn="0" w:lastColumn="0" w:noHBand="0" w:noVBand="1"/>
      </w:tblPr>
      <w:tblGrid>
        <w:gridCol w:w="1696"/>
        <w:gridCol w:w="4116"/>
        <w:gridCol w:w="709"/>
        <w:gridCol w:w="704"/>
        <w:gridCol w:w="3268"/>
      </w:tblGrid>
      <w:tr w:rsidR="00754530" w:rsidRPr="005411EA" w14:paraId="71DD838F" w14:textId="77777777" w:rsidTr="00754530">
        <w:trPr>
          <w:cnfStyle w:val="100000000000" w:firstRow="1" w:lastRow="0" w:firstColumn="0" w:lastColumn="0" w:oddVBand="0" w:evenVBand="0" w:oddHBand="0" w:evenHBand="0" w:firstRowFirstColumn="0" w:firstRowLastColumn="0" w:lastRowFirstColumn="0" w:lastRowLastColumn="0"/>
        </w:trPr>
        <w:tc>
          <w:tcPr>
            <w:tcW w:w="1696" w:type="dxa"/>
          </w:tcPr>
          <w:p w14:paraId="416F3CCA" w14:textId="10271F15" w:rsidR="00754530" w:rsidRPr="00754530" w:rsidRDefault="00754530" w:rsidP="00AB1AD8">
            <w:pPr>
              <w:rPr>
                <w:bCs w:val="0"/>
                <w:szCs w:val="22"/>
              </w:rPr>
            </w:pPr>
            <w:r>
              <w:rPr>
                <w:bCs w:val="0"/>
                <w:szCs w:val="22"/>
              </w:rPr>
              <w:t>n</w:t>
            </w:r>
            <w:r w:rsidRPr="00754530">
              <w:rPr>
                <w:bCs w:val="0"/>
                <w:szCs w:val="22"/>
              </w:rPr>
              <w:t>ode</w:t>
            </w:r>
          </w:p>
        </w:tc>
        <w:tc>
          <w:tcPr>
            <w:tcW w:w="8797" w:type="dxa"/>
            <w:gridSpan w:val="4"/>
          </w:tcPr>
          <w:p w14:paraId="16F28B7A" w14:textId="4125D7FE" w:rsidR="00754530" w:rsidRPr="00754530" w:rsidRDefault="00754530" w:rsidP="00AB1AD8">
            <w:pPr>
              <w:tabs>
                <w:tab w:val="left" w:pos="2410"/>
              </w:tabs>
              <w:suppressAutoHyphens/>
              <w:spacing w:after="0"/>
              <w:contextualSpacing/>
              <w:rPr>
                <w:bCs w:val="0"/>
                <w:szCs w:val="22"/>
              </w:rPr>
            </w:pPr>
            <w:r w:rsidRPr="00754530">
              <w:rPr>
                <w:bCs w:val="0"/>
                <w:szCs w:val="22"/>
                <w:lang w:eastAsia="en-US"/>
              </w:rPr>
              <w:t>/</w:t>
            </w:r>
            <w:proofErr w:type="gramStart"/>
            <w:r w:rsidRPr="00754530">
              <w:rPr>
                <w:bCs w:val="0"/>
                <w:szCs w:val="22"/>
                <w:lang w:eastAsia="en-US"/>
              </w:rPr>
              <w:t>tapi</w:t>
            </w:r>
            <w:proofErr w:type="gramEnd"/>
            <w:r w:rsidRPr="00754530">
              <w:rPr>
                <w:bCs w:val="0"/>
                <w:szCs w:val="22"/>
                <w:lang w:eastAsia="en-US"/>
              </w:rPr>
              <w:t>-</w:t>
            </w:r>
            <w:proofErr w:type="gramStart"/>
            <w:r w:rsidRPr="00754530">
              <w:rPr>
                <w:bCs w:val="0"/>
                <w:szCs w:val="22"/>
                <w:lang w:eastAsia="en-US"/>
              </w:rPr>
              <w:t>common:context</w:t>
            </w:r>
            <w:proofErr w:type="gramEnd"/>
            <w:r w:rsidRPr="00754530">
              <w:rPr>
                <w:bCs w:val="0"/>
                <w:szCs w:val="22"/>
                <w:lang w:eastAsia="en-US"/>
              </w:rPr>
              <w:t>/tapi-</w:t>
            </w:r>
            <w:proofErr w:type="gramStart"/>
            <w:r w:rsidRPr="00754530">
              <w:rPr>
                <w:bCs w:val="0"/>
                <w:szCs w:val="22"/>
                <w:lang w:eastAsia="en-US"/>
              </w:rPr>
              <w:t>topology:topology</w:t>
            </w:r>
            <w:proofErr w:type="gramEnd"/>
            <w:r w:rsidRPr="00754530">
              <w:rPr>
                <w:bCs w:val="0"/>
                <w:szCs w:val="22"/>
                <w:lang w:eastAsia="en-US"/>
              </w:rPr>
              <w:t>-context/topology/node</w:t>
            </w:r>
          </w:p>
        </w:tc>
      </w:tr>
      <w:tr w:rsidR="00E50DB9" w:rsidRPr="005411EA" w14:paraId="4F103A19" w14:textId="77777777" w:rsidTr="00754530">
        <w:trPr>
          <w:cnfStyle w:val="000000100000" w:firstRow="0" w:lastRow="0" w:firstColumn="0" w:lastColumn="0" w:oddVBand="0" w:evenVBand="0" w:oddHBand="1" w:evenHBand="0" w:firstRowFirstColumn="0" w:firstRowLastColumn="0" w:lastRowFirstColumn="0" w:lastRowLastColumn="0"/>
        </w:trPr>
        <w:tc>
          <w:tcPr>
            <w:tcW w:w="1696" w:type="dxa"/>
          </w:tcPr>
          <w:p w14:paraId="7F4C4C59" w14:textId="05320F4F" w:rsidR="00E50DB9" w:rsidRPr="005411EA" w:rsidRDefault="00E50DB9" w:rsidP="00AB1AD8">
            <w:pPr>
              <w:rPr>
                <w:b/>
                <w:szCs w:val="22"/>
              </w:rPr>
            </w:pPr>
            <w:r w:rsidRPr="005411EA">
              <w:rPr>
                <w:b/>
                <w:szCs w:val="22"/>
              </w:rPr>
              <w:t>Attribute</w:t>
            </w:r>
          </w:p>
        </w:tc>
        <w:tc>
          <w:tcPr>
            <w:tcW w:w="4116" w:type="dxa"/>
          </w:tcPr>
          <w:p w14:paraId="2D19EB1E" w14:textId="6D38D179" w:rsidR="00E50DB9" w:rsidRPr="005411EA" w:rsidRDefault="00E50DB9" w:rsidP="00AB1AD8">
            <w:pPr>
              <w:rPr>
                <w:b/>
                <w:szCs w:val="22"/>
                <w:lang w:val="pt-PT"/>
              </w:rPr>
            </w:pPr>
            <w:r w:rsidRPr="005411EA">
              <w:rPr>
                <w:b/>
                <w:szCs w:val="22"/>
              </w:rPr>
              <w:t>Allowed Values/Format</w:t>
            </w:r>
          </w:p>
        </w:tc>
        <w:tc>
          <w:tcPr>
            <w:tcW w:w="709" w:type="dxa"/>
          </w:tcPr>
          <w:p w14:paraId="565DB03E" w14:textId="4C260ABE" w:rsidR="00E50DB9" w:rsidRPr="005411EA" w:rsidRDefault="00E50DB9" w:rsidP="00AB1AD8">
            <w:pPr>
              <w:rPr>
                <w:b/>
                <w:szCs w:val="22"/>
              </w:rPr>
            </w:pPr>
            <w:r w:rsidRPr="005411EA">
              <w:rPr>
                <w:b/>
                <w:szCs w:val="22"/>
              </w:rPr>
              <w:t>Mod</w:t>
            </w:r>
          </w:p>
        </w:tc>
        <w:tc>
          <w:tcPr>
            <w:tcW w:w="704" w:type="dxa"/>
          </w:tcPr>
          <w:p w14:paraId="633F2C43" w14:textId="70F6D6FC" w:rsidR="00E50DB9" w:rsidRPr="005411EA" w:rsidRDefault="00E50DB9" w:rsidP="00AB1AD8">
            <w:pPr>
              <w:rPr>
                <w:b/>
                <w:szCs w:val="22"/>
              </w:rPr>
            </w:pPr>
            <w:r w:rsidRPr="005411EA">
              <w:rPr>
                <w:b/>
                <w:szCs w:val="22"/>
              </w:rPr>
              <w:t>Sup</w:t>
            </w:r>
          </w:p>
        </w:tc>
        <w:tc>
          <w:tcPr>
            <w:tcW w:w="3268" w:type="dxa"/>
          </w:tcPr>
          <w:p w14:paraId="40852604" w14:textId="2B61EC98" w:rsidR="00E50DB9" w:rsidRPr="005411EA" w:rsidRDefault="00E50DB9" w:rsidP="00AB1AD8">
            <w:pPr>
              <w:tabs>
                <w:tab w:val="left" w:pos="2410"/>
              </w:tabs>
              <w:suppressAutoHyphens/>
              <w:spacing w:after="0"/>
              <w:contextualSpacing/>
              <w:rPr>
                <w:b/>
                <w:szCs w:val="22"/>
              </w:rPr>
            </w:pPr>
            <w:r w:rsidRPr="005411EA">
              <w:rPr>
                <w:b/>
                <w:szCs w:val="22"/>
              </w:rPr>
              <w:t>Notes</w:t>
            </w:r>
          </w:p>
        </w:tc>
      </w:tr>
      <w:tr w:rsidR="00E50DB9" w:rsidRPr="005411EA" w14:paraId="1F28111F" w14:textId="77777777" w:rsidTr="00754530">
        <w:tc>
          <w:tcPr>
            <w:tcW w:w="1696" w:type="dxa"/>
          </w:tcPr>
          <w:p w14:paraId="7D0A02DB" w14:textId="7138E9EA" w:rsidR="00E50DB9" w:rsidRPr="005411EA" w:rsidRDefault="00E50DB9" w:rsidP="00AB1AD8">
            <w:pPr>
              <w:rPr>
                <w:szCs w:val="22"/>
              </w:rPr>
            </w:pPr>
            <w:proofErr w:type="spellStart"/>
            <w:r w:rsidRPr="005411EA">
              <w:rPr>
                <w:szCs w:val="22"/>
              </w:rPr>
              <w:t>uuid</w:t>
            </w:r>
            <w:proofErr w:type="spellEnd"/>
          </w:p>
        </w:tc>
        <w:tc>
          <w:tcPr>
            <w:tcW w:w="4116" w:type="dxa"/>
          </w:tcPr>
          <w:p w14:paraId="0A849AEB" w14:textId="77777777" w:rsidR="00FA5A03" w:rsidRPr="005411EA" w:rsidRDefault="00FA5A03" w:rsidP="00FA5A03">
            <w:pPr>
              <w:tabs>
                <w:tab w:val="left" w:pos="2410"/>
              </w:tabs>
              <w:suppressAutoHyphens/>
              <w:spacing w:after="0"/>
              <w:contextualSpacing/>
              <w:rPr>
                <w:szCs w:val="22"/>
              </w:rPr>
            </w:pPr>
            <w:r w:rsidRPr="005411EA">
              <w:rPr>
                <w:szCs w:val="22"/>
              </w:rPr>
              <w:t>As per RFC 4122</w:t>
            </w:r>
          </w:p>
          <w:p w14:paraId="041C95E1" w14:textId="57B9B5E9" w:rsidR="00E50DB9" w:rsidRPr="005411EA" w:rsidRDefault="00E50DB9" w:rsidP="00AB1AD8">
            <w:pPr>
              <w:rPr>
                <w:szCs w:val="22"/>
                <w:lang w:val="pt-PT"/>
              </w:rPr>
            </w:pPr>
          </w:p>
        </w:tc>
        <w:tc>
          <w:tcPr>
            <w:tcW w:w="709" w:type="dxa"/>
          </w:tcPr>
          <w:p w14:paraId="57AE9834" w14:textId="5FA25D54" w:rsidR="00E50DB9" w:rsidRPr="005411EA" w:rsidRDefault="00E50DB9" w:rsidP="00AB1AD8">
            <w:pPr>
              <w:rPr>
                <w:szCs w:val="22"/>
              </w:rPr>
            </w:pPr>
            <w:r w:rsidRPr="005411EA">
              <w:rPr>
                <w:szCs w:val="22"/>
              </w:rPr>
              <w:t>RO</w:t>
            </w:r>
          </w:p>
        </w:tc>
        <w:tc>
          <w:tcPr>
            <w:tcW w:w="704" w:type="dxa"/>
          </w:tcPr>
          <w:p w14:paraId="6011D6F5" w14:textId="72E354DA" w:rsidR="00E50DB9" w:rsidRPr="005411EA" w:rsidRDefault="00E50DB9" w:rsidP="00AB1AD8">
            <w:pPr>
              <w:rPr>
                <w:szCs w:val="22"/>
              </w:rPr>
            </w:pPr>
            <w:r w:rsidRPr="005411EA">
              <w:rPr>
                <w:szCs w:val="22"/>
              </w:rPr>
              <w:t>M</w:t>
            </w:r>
          </w:p>
        </w:tc>
        <w:tc>
          <w:tcPr>
            <w:tcW w:w="3268" w:type="dxa"/>
          </w:tcPr>
          <w:p w14:paraId="27706D91" w14:textId="746B9245" w:rsidR="00E50DB9" w:rsidRPr="005411EA" w:rsidRDefault="00E50DB9" w:rsidP="00381A66">
            <w:pPr>
              <w:numPr>
                <w:ilvl w:val="0"/>
                <w:numId w:val="12"/>
              </w:numPr>
              <w:tabs>
                <w:tab w:val="left" w:pos="2410"/>
              </w:tabs>
              <w:suppressAutoHyphens/>
              <w:spacing w:after="0"/>
              <w:ind w:left="144" w:hanging="144"/>
              <w:contextualSpacing/>
              <w:rPr>
                <w:szCs w:val="22"/>
              </w:rPr>
            </w:pPr>
            <w:r w:rsidRPr="005411EA">
              <w:rPr>
                <w:szCs w:val="22"/>
              </w:rPr>
              <w:t xml:space="preserve">Provided by </w:t>
            </w:r>
            <w:proofErr w:type="spellStart"/>
            <w:r w:rsidRPr="00FA5A03">
              <w:rPr>
                <w:b/>
                <w:bCs/>
                <w:i/>
                <w:iCs/>
                <w:szCs w:val="22"/>
              </w:rPr>
              <w:t>tapi</w:t>
            </w:r>
            <w:proofErr w:type="spellEnd"/>
            <w:r w:rsidRPr="00FA5A03">
              <w:rPr>
                <w:b/>
                <w:bCs/>
                <w:i/>
                <w:iCs/>
                <w:szCs w:val="22"/>
              </w:rPr>
              <w:t>-server</w:t>
            </w:r>
          </w:p>
        </w:tc>
      </w:tr>
      <w:tr w:rsidR="00E50DB9" w:rsidRPr="005411EA" w14:paraId="668EE302" w14:textId="77777777" w:rsidTr="00754530">
        <w:trPr>
          <w:cnfStyle w:val="000000100000" w:firstRow="0" w:lastRow="0" w:firstColumn="0" w:lastColumn="0" w:oddVBand="0" w:evenVBand="0" w:oddHBand="1" w:evenHBand="0" w:firstRowFirstColumn="0" w:firstRowLastColumn="0" w:lastRowFirstColumn="0" w:lastRowLastColumn="0"/>
        </w:trPr>
        <w:tc>
          <w:tcPr>
            <w:tcW w:w="1696" w:type="dxa"/>
          </w:tcPr>
          <w:p w14:paraId="3C91B855" w14:textId="77777777" w:rsidR="00E50DB9" w:rsidRPr="005411EA" w:rsidRDefault="00E50DB9" w:rsidP="00AB1AD8">
            <w:pPr>
              <w:rPr>
                <w:szCs w:val="22"/>
              </w:rPr>
            </w:pPr>
            <w:r w:rsidRPr="005411EA">
              <w:rPr>
                <w:szCs w:val="22"/>
              </w:rPr>
              <w:t>name</w:t>
            </w:r>
          </w:p>
        </w:tc>
        <w:tc>
          <w:tcPr>
            <w:tcW w:w="4116" w:type="dxa"/>
          </w:tcPr>
          <w:p w14:paraId="3D597A42" w14:textId="77777777" w:rsidR="00E50DB9" w:rsidRPr="005411EA" w:rsidRDefault="00E50DB9" w:rsidP="00AB1AD8">
            <w:pPr>
              <w:rPr>
                <w:szCs w:val="22"/>
              </w:rPr>
            </w:pPr>
            <w:r w:rsidRPr="005411EA">
              <w:rPr>
                <w:szCs w:val="22"/>
              </w:rPr>
              <w:t xml:space="preserve">List of {value-name: value} </w:t>
            </w:r>
          </w:p>
          <w:p w14:paraId="2CB4069A" w14:textId="77777777" w:rsidR="00E50DB9" w:rsidRPr="005411EA" w:rsidRDefault="00E50DB9" w:rsidP="00E7324B">
            <w:pPr>
              <w:tabs>
                <w:tab w:val="left" w:pos="2410"/>
              </w:tabs>
              <w:suppressAutoHyphens/>
              <w:spacing w:after="0"/>
              <w:contextualSpacing/>
              <w:rPr>
                <w:szCs w:val="22"/>
              </w:rPr>
            </w:pPr>
            <w:r w:rsidRPr="005411EA">
              <w:rPr>
                <w:szCs w:val="22"/>
              </w:rPr>
              <w:t>"</w:t>
            </w:r>
            <w:proofErr w:type="gramStart"/>
            <w:r w:rsidRPr="005411EA">
              <w:rPr>
                <w:szCs w:val="22"/>
              </w:rPr>
              <w:t>value</w:t>
            </w:r>
            <w:proofErr w:type="gramEnd"/>
            <w:r w:rsidRPr="005411EA">
              <w:rPr>
                <w:szCs w:val="22"/>
              </w:rPr>
              <w:t>-name": "NW-NE-NAME"</w:t>
            </w:r>
          </w:p>
          <w:p w14:paraId="116E0682" w14:textId="47972912" w:rsidR="00E50DB9" w:rsidRPr="005411EA" w:rsidRDefault="00E50DB9" w:rsidP="00E7324B">
            <w:pPr>
              <w:contextualSpacing/>
              <w:rPr>
                <w:szCs w:val="22"/>
              </w:rPr>
            </w:pPr>
            <w:r w:rsidRPr="005411EA">
              <w:rPr>
                <w:szCs w:val="22"/>
              </w:rPr>
              <w:t>"</w:t>
            </w:r>
            <w:r w:rsidRPr="004E4C9A">
              <w:rPr>
                <w:szCs w:val="22"/>
              </w:rPr>
              <w:t xml:space="preserve">value": </w:t>
            </w:r>
            <w:r w:rsidR="00A81BED" w:rsidRPr="007A595E">
              <w:rPr>
                <w:szCs w:val="22"/>
                <w:lang w:eastAsia="en-US"/>
              </w:rPr>
              <w:t>any conformant YANG string</w:t>
            </w:r>
          </w:p>
        </w:tc>
        <w:tc>
          <w:tcPr>
            <w:tcW w:w="709" w:type="dxa"/>
          </w:tcPr>
          <w:p w14:paraId="44FC646C" w14:textId="77777777" w:rsidR="00E50DB9" w:rsidRPr="005411EA" w:rsidRDefault="00E50DB9" w:rsidP="00AB1AD8">
            <w:pPr>
              <w:rPr>
                <w:szCs w:val="22"/>
              </w:rPr>
            </w:pPr>
            <w:r w:rsidRPr="005411EA">
              <w:rPr>
                <w:szCs w:val="22"/>
              </w:rPr>
              <w:t>RO</w:t>
            </w:r>
          </w:p>
        </w:tc>
        <w:tc>
          <w:tcPr>
            <w:tcW w:w="704" w:type="dxa"/>
          </w:tcPr>
          <w:p w14:paraId="21A549BE" w14:textId="77777777" w:rsidR="00E50DB9" w:rsidRPr="005411EA" w:rsidRDefault="00E50DB9" w:rsidP="00AB1AD8">
            <w:pPr>
              <w:rPr>
                <w:szCs w:val="22"/>
              </w:rPr>
            </w:pPr>
            <w:r w:rsidRPr="005411EA">
              <w:rPr>
                <w:szCs w:val="22"/>
              </w:rPr>
              <w:t>M</w:t>
            </w:r>
          </w:p>
        </w:tc>
        <w:tc>
          <w:tcPr>
            <w:tcW w:w="3268" w:type="dxa"/>
          </w:tcPr>
          <w:p w14:paraId="5D0AD4F0" w14:textId="77777777" w:rsidR="00E50DB9" w:rsidRPr="005411EA" w:rsidRDefault="00E50DB9" w:rsidP="00381A66">
            <w:pPr>
              <w:numPr>
                <w:ilvl w:val="0"/>
                <w:numId w:val="12"/>
              </w:numPr>
              <w:tabs>
                <w:tab w:val="left" w:pos="2410"/>
              </w:tabs>
              <w:suppressAutoHyphens/>
              <w:spacing w:after="0"/>
              <w:ind w:left="144" w:hanging="144"/>
              <w:contextualSpacing/>
              <w:rPr>
                <w:szCs w:val="22"/>
              </w:rPr>
            </w:pPr>
            <w:r w:rsidRPr="005411EA">
              <w:rPr>
                <w:szCs w:val="22"/>
              </w:rPr>
              <w:t xml:space="preserve">Provided by </w:t>
            </w:r>
            <w:proofErr w:type="spellStart"/>
            <w:r w:rsidRPr="00FA5A03">
              <w:rPr>
                <w:b/>
                <w:bCs/>
                <w:i/>
                <w:iCs/>
                <w:szCs w:val="22"/>
              </w:rPr>
              <w:t>tapi</w:t>
            </w:r>
            <w:proofErr w:type="spellEnd"/>
            <w:r w:rsidRPr="00FA5A03">
              <w:rPr>
                <w:b/>
                <w:bCs/>
                <w:i/>
                <w:iCs/>
                <w:szCs w:val="22"/>
              </w:rPr>
              <w:t>-server</w:t>
            </w:r>
          </w:p>
          <w:p w14:paraId="0397F001" w14:textId="15682032" w:rsidR="00E50DB9" w:rsidRPr="005411EA" w:rsidRDefault="00E50DB9" w:rsidP="00381A66">
            <w:pPr>
              <w:numPr>
                <w:ilvl w:val="0"/>
                <w:numId w:val="12"/>
              </w:numPr>
              <w:tabs>
                <w:tab w:val="left" w:pos="2410"/>
              </w:tabs>
              <w:suppressAutoHyphens/>
              <w:spacing w:after="0"/>
              <w:ind w:left="144" w:hanging="144"/>
              <w:contextualSpacing/>
              <w:rPr>
                <w:szCs w:val="22"/>
              </w:rPr>
            </w:pPr>
            <w:r w:rsidRPr="005411EA">
              <w:rPr>
                <w:szCs w:val="22"/>
              </w:rPr>
              <w:t xml:space="preserve">NW-NE-NAME is described in </w:t>
            </w:r>
            <w:r w:rsidR="00FA5A03">
              <w:rPr>
                <w:szCs w:val="22"/>
              </w:rPr>
              <w:t>S</w:t>
            </w:r>
            <w:r w:rsidRPr="005411EA">
              <w:rPr>
                <w:szCs w:val="22"/>
              </w:rPr>
              <w:t>ection</w:t>
            </w:r>
            <w:r w:rsidR="00623D4E">
              <w:rPr>
                <w:szCs w:val="22"/>
              </w:rPr>
              <w:t xml:space="preserve"> </w:t>
            </w:r>
            <w:r w:rsidR="00623D4E">
              <w:rPr>
                <w:szCs w:val="22"/>
              </w:rPr>
              <w:fldChar w:fldCharType="begin"/>
            </w:r>
            <w:r w:rsidR="00623D4E">
              <w:rPr>
                <w:szCs w:val="22"/>
              </w:rPr>
              <w:instrText xml:space="preserve"> REF _Ref78553485 \r \h </w:instrText>
            </w:r>
            <w:r w:rsidR="00623D4E">
              <w:rPr>
                <w:szCs w:val="22"/>
              </w:rPr>
            </w:r>
            <w:r w:rsidR="00623D4E">
              <w:rPr>
                <w:szCs w:val="22"/>
              </w:rPr>
              <w:fldChar w:fldCharType="separate"/>
            </w:r>
            <w:r w:rsidR="00DB0408">
              <w:rPr>
                <w:szCs w:val="22"/>
              </w:rPr>
              <w:t>4.2</w:t>
            </w:r>
            <w:r w:rsidR="00623D4E">
              <w:rPr>
                <w:szCs w:val="22"/>
              </w:rPr>
              <w:fldChar w:fldCharType="end"/>
            </w:r>
          </w:p>
          <w:p w14:paraId="76DF10A8" w14:textId="77777777" w:rsidR="00E50DB9" w:rsidRPr="005411EA" w:rsidRDefault="00E50DB9" w:rsidP="00E50DB9">
            <w:pPr>
              <w:tabs>
                <w:tab w:val="left" w:pos="2410"/>
              </w:tabs>
              <w:spacing w:after="0"/>
              <w:rPr>
                <w:szCs w:val="20"/>
              </w:rPr>
            </w:pPr>
          </w:p>
        </w:tc>
      </w:tr>
      <w:tr w:rsidR="00E50DB9" w:rsidRPr="005411EA" w14:paraId="7B2E989B" w14:textId="77777777" w:rsidTr="00754530">
        <w:tc>
          <w:tcPr>
            <w:tcW w:w="1696" w:type="dxa"/>
          </w:tcPr>
          <w:p w14:paraId="12A7A5D0" w14:textId="77777777" w:rsidR="00E50DB9" w:rsidRPr="005411EA" w:rsidRDefault="00E50DB9" w:rsidP="00AB1AD8">
            <w:pPr>
              <w:rPr>
                <w:szCs w:val="22"/>
              </w:rPr>
            </w:pPr>
            <w:r w:rsidRPr="005411EA">
              <w:rPr>
                <w:szCs w:val="22"/>
              </w:rPr>
              <w:t>layer-protocol-name</w:t>
            </w:r>
          </w:p>
        </w:tc>
        <w:tc>
          <w:tcPr>
            <w:tcW w:w="4116" w:type="dxa"/>
          </w:tcPr>
          <w:p w14:paraId="4490C71F" w14:textId="1E17E8C8" w:rsidR="00E50DB9" w:rsidRPr="005411EA" w:rsidRDefault="00E50DB9" w:rsidP="00AB1AD8">
            <w:pPr>
              <w:rPr>
                <w:szCs w:val="22"/>
              </w:rPr>
            </w:pPr>
            <w:r w:rsidRPr="005411EA">
              <w:rPr>
                <w:szCs w:val="22"/>
              </w:rPr>
              <w:t>List</w:t>
            </w:r>
            <w:r w:rsidR="008463AE" w:rsidRPr="005411EA">
              <w:rPr>
                <w:szCs w:val="22"/>
              </w:rPr>
              <w:t xml:space="preserve"> including elements from </w:t>
            </w:r>
            <w:r w:rsidRPr="005411EA">
              <w:rPr>
                <w:szCs w:val="22"/>
              </w:rPr>
              <w:t>["DSR", "ODU", "PHOTONIC_MEDIA"]</w:t>
            </w:r>
          </w:p>
        </w:tc>
        <w:tc>
          <w:tcPr>
            <w:tcW w:w="709" w:type="dxa"/>
          </w:tcPr>
          <w:p w14:paraId="0133D0B3" w14:textId="77777777" w:rsidR="00E50DB9" w:rsidRPr="005411EA" w:rsidRDefault="00E50DB9" w:rsidP="00AB1AD8">
            <w:pPr>
              <w:rPr>
                <w:szCs w:val="22"/>
              </w:rPr>
            </w:pPr>
            <w:r w:rsidRPr="005411EA">
              <w:rPr>
                <w:szCs w:val="22"/>
              </w:rPr>
              <w:t>RO</w:t>
            </w:r>
          </w:p>
        </w:tc>
        <w:tc>
          <w:tcPr>
            <w:tcW w:w="704" w:type="dxa"/>
          </w:tcPr>
          <w:p w14:paraId="3BDA0DBD" w14:textId="77777777" w:rsidR="00E50DB9" w:rsidRPr="005411EA" w:rsidRDefault="00E50DB9" w:rsidP="00AB1AD8">
            <w:pPr>
              <w:rPr>
                <w:szCs w:val="22"/>
              </w:rPr>
            </w:pPr>
            <w:r w:rsidRPr="005411EA">
              <w:rPr>
                <w:szCs w:val="22"/>
              </w:rPr>
              <w:t>M</w:t>
            </w:r>
          </w:p>
        </w:tc>
        <w:tc>
          <w:tcPr>
            <w:tcW w:w="3268" w:type="dxa"/>
          </w:tcPr>
          <w:p w14:paraId="374DD3AB" w14:textId="4EDAB183" w:rsidR="00E50DB9" w:rsidRPr="005411EA" w:rsidRDefault="00E50DB9" w:rsidP="00381A66">
            <w:pPr>
              <w:numPr>
                <w:ilvl w:val="0"/>
                <w:numId w:val="12"/>
              </w:numPr>
              <w:tabs>
                <w:tab w:val="left" w:pos="2410"/>
              </w:tabs>
              <w:suppressAutoHyphens/>
              <w:spacing w:after="0"/>
              <w:ind w:left="144" w:hanging="144"/>
              <w:contextualSpacing/>
              <w:rPr>
                <w:szCs w:val="22"/>
              </w:rPr>
            </w:pPr>
            <w:r w:rsidRPr="005411EA">
              <w:rPr>
                <w:szCs w:val="22"/>
              </w:rPr>
              <w:t xml:space="preserve">Provided by </w:t>
            </w:r>
            <w:proofErr w:type="spellStart"/>
            <w:r w:rsidRPr="00FA5A03">
              <w:rPr>
                <w:b/>
                <w:bCs/>
                <w:i/>
                <w:iCs/>
                <w:szCs w:val="22"/>
              </w:rPr>
              <w:t>tapi</w:t>
            </w:r>
            <w:proofErr w:type="spellEnd"/>
            <w:r w:rsidRPr="00FA5A03">
              <w:rPr>
                <w:b/>
                <w:bCs/>
                <w:i/>
                <w:iCs/>
                <w:szCs w:val="22"/>
              </w:rPr>
              <w:t>-server</w:t>
            </w:r>
          </w:p>
          <w:p w14:paraId="3FBE1B6A" w14:textId="77777777" w:rsidR="00E50DB9" w:rsidRPr="005411EA" w:rsidRDefault="00E50DB9" w:rsidP="00E50DB9">
            <w:pPr>
              <w:ind w:left="144"/>
              <w:contextualSpacing/>
              <w:rPr>
                <w:sz w:val="20"/>
                <w:szCs w:val="20"/>
              </w:rPr>
            </w:pPr>
          </w:p>
        </w:tc>
      </w:tr>
      <w:tr w:rsidR="00E50DB9" w:rsidRPr="005411EA" w14:paraId="75CDA6A4" w14:textId="77777777" w:rsidTr="00754530">
        <w:trPr>
          <w:cnfStyle w:val="000000100000" w:firstRow="0" w:lastRow="0" w:firstColumn="0" w:lastColumn="0" w:oddVBand="0" w:evenVBand="0" w:oddHBand="1" w:evenHBand="0" w:firstRowFirstColumn="0" w:firstRowLastColumn="0" w:lastRowFirstColumn="0" w:lastRowLastColumn="0"/>
        </w:trPr>
        <w:tc>
          <w:tcPr>
            <w:tcW w:w="1696" w:type="dxa"/>
          </w:tcPr>
          <w:p w14:paraId="45A1701D" w14:textId="77777777" w:rsidR="00E50DB9" w:rsidRPr="005411EA" w:rsidRDefault="00E50DB9" w:rsidP="00AB1AD8">
            <w:pPr>
              <w:rPr>
                <w:szCs w:val="22"/>
              </w:rPr>
            </w:pPr>
            <w:proofErr w:type="gramStart"/>
            <w:r w:rsidRPr="005411EA">
              <w:rPr>
                <w:szCs w:val="22"/>
              </w:rPr>
              <w:t>administrative-state</w:t>
            </w:r>
            <w:proofErr w:type="gramEnd"/>
          </w:p>
        </w:tc>
        <w:tc>
          <w:tcPr>
            <w:tcW w:w="4116" w:type="dxa"/>
          </w:tcPr>
          <w:p w14:paraId="5D56E179" w14:textId="2C366D08" w:rsidR="00E50DB9" w:rsidRPr="005411EA" w:rsidRDefault="008463AE" w:rsidP="00AB1AD8">
            <w:pPr>
              <w:rPr>
                <w:szCs w:val="22"/>
              </w:rPr>
            </w:pPr>
            <w:r w:rsidRPr="005411EA">
              <w:rPr>
                <w:szCs w:val="22"/>
              </w:rPr>
              <w:t xml:space="preserve">One of </w:t>
            </w:r>
            <w:r w:rsidR="00E50DB9" w:rsidRPr="005411EA">
              <w:rPr>
                <w:szCs w:val="22"/>
              </w:rPr>
              <w:t>["UNLOCKED", "LOCKED"]</w:t>
            </w:r>
          </w:p>
        </w:tc>
        <w:tc>
          <w:tcPr>
            <w:tcW w:w="709" w:type="dxa"/>
          </w:tcPr>
          <w:p w14:paraId="6914D019" w14:textId="77777777" w:rsidR="00E50DB9" w:rsidRPr="005411EA" w:rsidRDefault="00E50DB9" w:rsidP="00AB1AD8">
            <w:pPr>
              <w:rPr>
                <w:szCs w:val="22"/>
              </w:rPr>
            </w:pPr>
            <w:r w:rsidRPr="005411EA">
              <w:rPr>
                <w:szCs w:val="22"/>
              </w:rPr>
              <w:t>RO</w:t>
            </w:r>
          </w:p>
        </w:tc>
        <w:tc>
          <w:tcPr>
            <w:tcW w:w="704" w:type="dxa"/>
          </w:tcPr>
          <w:p w14:paraId="5E80338F" w14:textId="77777777" w:rsidR="00E50DB9" w:rsidRPr="005411EA" w:rsidRDefault="00E50DB9" w:rsidP="00AB1AD8">
            <w:pPr>
              <w:rPr>
                <w:szCs w:val="22"/>
              </w:rPr>
            </w:pPr>
            <w:r w:rsidRPr="005411EA">
              <w:rPr>
                <w:szCs w:val="22"/>
              </w:rPr>
              <w:t>M</w:t>
            </w:r>
          </w:p>
        </w:tc>
        <w:tc>
          <w:tcPr>
            <w:tcW w:w="3268" w:type="dxa"/>
          </w:tcPr>
          <w:p w14:paraId="7746E50A" w14:textId="77777777" w:rsidR="00E50DB9" w:rsidRPr="005411EA" w:rsidRDefault="00E50DB9" w:rsidP="00381A66">
            <w:pPr>
              <w:numPr>
                <w:ilvl w:val="0"/>
                <w:numId w:val="12"/>
              </w:numPr>
              <w:tabs>
                <w:tab w:val="left" w:pos="2410"/>
              </w:tabs>
              <w:suppressAutoHyphens/>
              <w:spacing w:after="0"/>
              <w:ind w:left="144" w:hanging="144"/>
              <w:contextualSpacing/>
              <w:rPr>
                <w:szCs w:val="22"/>
              </w:rPr>
            </w:pPr>
            <w:r w:rsidRPr="005411EA">
              <w:rPr>
                <w:szCs w:val="22"/>
              </w:rPr>
              <w:t xml:space="preserve">Provided by </w:t>
            </w:r>
            <w:proofErr w:type="spellStart"/>
            <w:r w:rsidRPr="00FA5A03">
              <w:rPr>
                <w:b/>
                <w:bCs/>
                <w:i/>
                <w:iCs/>
                <w:szCs w:val="22"/>
              </w:rPr>
              <w:t>tapi</w:t>
            </w:r>
            <w:proofErr w:type="spellEnd"/>
            <w:r w:rsidRPr="00FA5A03">
              <w:rPr>
                <w:b/>
                <w:bCs/>
                <w:i/>
                <w:iCs/>
                <w:szCs w:val="22"/>
              </w:rPr>
              <w:t>-server</w:t>
            </w:r>
          </w:p>
        </w:tc>
      </w:tr>
      <w:tr w:rsidR="00E50DB9" w:rsidRPr="005411EA" w14:paraId="2312829E" w14:textId="77777777" w:rsidTr="00754530">
        <w:tc>
          <w:tcPr>
            <w:tcW w:w="1696" w:type="dxa"/>
          </w:tcPr>
          <w:p w14:paraId="6D7EE513" w14:textId="77777777" w:rsidR="00E50DB9" w:rsidRPr="005411EA" w:rsidRDefault="00E50DB9" w:rsidP="00AB1AD8">
            <w:pPr>
              <w:rPr>
                <w:szCs w:val="22"/>
              </w:rPr>
            </w:pPr>
            <w:proofErr w:type="gramStart"/>
            <w:r w:rsidRPr="005411EA">
              <w:rPr>
                <w:szCs w:val="22"/>
              </w:rPr>
              <w:t>operational-state</w:t>
            </w:r>
            <w:proofErr w:type="gramEnd"/>
          </w:p>
        </w:tc>
        <w:tc>
          <w:tcPr>
            <w:tcW w:w="4116" w:type="dxa"/>
          </w:tcPr>
          <w:p w14:paraId="382701B7" w14:textId="1A028954" w:rsidR="00E50DB9" w:rsidRPr="005411EA" w:rsidRDefault="008463AE" w:rsidP="00AB1AD8">
            <w:pPr>
              <w:rPr>
                <w:szCs w:val="22"/>
              </w:rPr>
            </w:pPr>
            <w:r w:rsidRPr="005411EA">
              <w:rPr>
                <w:szCs w:val="22"/>
              </w:rPr>
              <w:t xml:space="preserve">One of </w:t>
            </w:r>
            <w:r w:rsidR="00E50DB9" w:rsidRPr="005411EA">
              <w:rPr>
                <w:szCs w:val="22"/>
              </w:rPr>
              <w:t>["ENABLED", "DISABLED"]</w:t>
            </w:r>
          </w:p>
        </w:tc>
        <w:tc>
          <w:tcPr>
            <w:tcW w:w="709" w:type="dxa"/>
          </w:tcPr>
          <w:p w14:paraId="4B798E0A" w14:textId="77777777" w:rsidR="00E50DB9" w:rsidRPr="005411EA" w:rsidRDefault="00E50DB9" w:rsidP="00AB1AD8">
            <w:pPr>
              <w:rPr>
                <w:szCs w:val="22"/>
              </w:rPr>
            </w:pPr>
            <w:r w:rsidRPr="005411EA">
              <w:rPr>
                <w:szCs w:val="22"/>
              </w:rPr>
              <w:t>RO</w:t>
            </w:r>
          </w:p>
        </w:tc>
        <w:tc>
          <w:tcPr>
            <w:tcW w:w="704" w:type="dxa"/>
          </w:tcPr>
          <w:p w14:paraId="114AF731" w14:textId="77777777" w:rsidR="00E50DB9" w:rsidRPr="005411EA" w:rsidRDefault="00E50DB9" w:rsidP="00AB1AD8">
            <w:pPr>
              <w:rPr>
                <w:szCs w:val="22"/>
              </w:rPr>
            </w:pPr>
            <w:r w:rsidRPr="005411EA">
              <w:rPr>
                <w:szCs w:val="22"/>
              </w:rPr>
              <w:t>M</w:t>
            </w:r>
          </w:p>
        </w:tc>
        <w:tc>
          <w:tcPr>
            <w:tcW w:w="3268" w:type="dxa"/>
          </w:tcPr>
          <w:p w14:paraId="03F9D950" w14:textId="77777777" w:rsidR="00E50DB9" w:rsidRPr="005411EA" w:rsidRDefault="00E50DB9" w:rsidP="00381A66">
            <w:pPr>
              <w:numPr>
                <w:ilvl w:val="0"/>
                <w:numId w:val="12"/>
              </w:numPr>
              <w:tabs>
                <w:tab w:val="left" w:pos="2410"/>
              </w:tabs>
              <w:suppressAutoHyphens/>
              <w:spacing w:after="0"/>
              <w:ind w:left="144" w:hanging="144"/>
              <w:contextualSpacing/>
              <w:rPr>
                <w:szCs w:val="22"/>
              </w:rPr>
            </w:pPr>
            <w:r w:rsidRPr="005411EA">
              <w:rPr>
                <w:szCs w:val="22"/>
              </w:rPr>
              <w:t xml:space="preserve">Provided by </w:t>
            </w:r>
            <w:proofErr w:type="spellStart"/>
            <w:r w:rsidRPr="00FA5A03">
              <w:rPr>
                <w:b/>
                <w:bCs/>
                <w:i/>
                <w:iCs/>
                <w:szCs w:val="22"/>
              </w:rPr>
              <w:t>tapi</w:t>
            </w:r>
            <w:proofErr w:type="spellEnd"/>
            <w:r w:rsidRPr="00FA5A03">
              <w:rPr>
                <w:b/>
                <w:bCs/>
                <w:i/>
                <w:iCs/>
                <w:szCs w:val="22"/>
              </w:rPr>
              <w:t>-server</w:t>
            </w:r>
          </w:p>
        </w:tc>
      </w:tr>
      <w:tr w:rsidR="00E50DB9" w:rsidRPr="005411EA" w14:paraId="3DAAECB3" w14:textId="77777777" w:rsidTr="00754530">
        <w:trPr>
          <w:cnfStyle w:val="000000100000" w:firstRow="0" w:lastRow="0" w:firstColumn="0" w:lastColumn="0" w:oddVBand="0" w:evenVBand="0" w:oddHBand="1" w:evenHBand="0" w:firstRowFirstColumn="0" w:firstRowLastColumn="0" w:lastRowFirstColumn="0" w:lastRowLastColumn="0"/>
        </w:trPr>
        <w:tc>
          <w:tcPr>
            <w:tcW w:w="1696" w:type="dxa"/>
          </w:tcPr>
          <w:p w14:paraId="1829B5DA" w14:textId="77777777" w:rsidR="00E50DB9" w:rsidRPr="005411EA" w:rsidRDefault="00E50DB9" w:rsidP="00AB1AD8">
            <w:pPr>
              <w:rPr>
                <w:szCs w:val="22"/>
              </w:rPr>
            </w:pPr>
            <w:r w:rsidRPr="005411EA">
              <w:rPr>
                <w:szCs w:val="22"/>
              </w:rPr>
              <w:t>lifecycle-state</w:t>
            </w:r>
          </w:p>
        </w:tc>
        <w:tc>
          <w:tcPr>
            <w:tcW w:w="4116" w:type="dxa"/>
          </w:tcPr>
          <w:p w14:paraId="740E8B8D" w14:textId="77777777" w:rsidR="008463AE" w:rsidRPr="005411EA" w:rsidRDefault="008463AE" w:rsidP="00AB1AD8">
            <w:pPr>
              <w:rPr>
                <w:szCs w:val="22"/>
              </w:rPr>
            </w:pPr>
            <w:r w:rsidRPr="005411EA">
              <w:rPr>
                <w:szCs w:val="22"/>
              </w:rPr>
              <w:t xml:space="preserve">One of </w:t>
            </w:r>
          </w:p>
          <w:p w14:paraId="1332267E" w14:textId="7D6A5A13" w:rsidR="00E50DB9" w:rsidRPr="005411EA" w:rsidRDefault="00E50DB9" w:rsidP="00AB1AD8">
            <w:pPr>
              <w:rPr>
                <w:szCs w:val="22"/>
              </w:rPr>
            </w:pPr>
            <w:r w:rsidRPr="005411EA">
              <w:rPr>
                <w:szCs w:val="22"/>
              </w:rPr>
              <w:t>["PLANNED", "POTENTIAL_AVAILABLE", "POTENTIAL_BUSY", "INSTALLED", "PENDING_REMOVAL"]</w:t>
            </w:r>
          </w:p>
        </w:tc>
        <w:tc>
          <w:tcPr>
            <w:tcW w:w="709" w:type="dxa"/>
          </w:tcPr>
          <w:p w14:paraId="05FB6F64" w14:textId="77777777" w:rsidR="00E50DB9" w:rsidRPr="005411EA" w:rsidRDefault="00E50DB9" w:rsidP="00AB1AD8">
            <w:pPr>
              <w:rPr>
                <w:szCs w:val="22"/>
              </w:rPr>
            </w:pPr>
            <w:r w:rsidRPr="005411EA">
              <w:rPr>
                <w:szCs w:val="22"/>
              </w:rPr>
              <w:t>RO</w:t>
            </w:r>
          </w:p>
        </w:tc>
        <w:tc>
          <w:tcPr>
            <w:tcW w:w="704" w:type="dxa"/>
          </w:tcPr>
          <w:p w14:paraId="19ED0AF9" w14:textId="77777777" w:rsidR="00E50DB9" w:rsidRPr="005411EA" w:rsidRDefault="00E50DB9" w:rsidP="00AB1AD8">
            <w:pPr>
              <w:rPr>
                <w:szCs w:val="22"/>
              </w:rPr>
            </w:pPr>
            <w:r w:rsidRPr="005411EA">
              <w:rPr>
                <w:szCs w:val="22"/>
              </w:rPr>
              <w:t>M</w:t>
            </w:r>
          </w:p>
        </w:tc>
        <w:tc>
          <w:tcPr>
            <w:tcW w:w="3268" w:type="dxa"/>
          </w:tcPr>
          <w:p w14:paraId="35CABC6A" w14:textId="77777777" w:rsidR="00E50DB9" w:rsidRPr="005411EA" w:rsidRDefault="00E50DB9" w:rsidP="00381A66">
            <w:pPr>
              <w:numPr>
                <w:ilvl w:val="0"/>
                <w:numId w:val="12"/>
              </w:numPr>
              <w:tabs>
                <w:tab w:val="left" w:pos="2410"/>
              </w:tabs>
              <w:suppressAutoHyphens/>
              <w:spacing w:after="0"/>
              <w:ind w:left="144" w:hanging="144"/>
              <w:contextualSpacing/>
              <w:rPr>
                <w:szCs w:val="22"/>
              </w:rPr>
            </w:pPr>
            <w:r w:rsidRPr="005411EA">
              <w:rPr>
                <w:szCs w:val="22"/>
              </w:rPr>
              <w:t xml:space="preserve">Provided by </w:t>
            </w:r>
            <w:proofErr w:type="spellStart"/>
            <w:r w:rsidRPr="00FA5A03">
              <w:rPr>
                <w:b/>
                <w:bCs/>
                <w:i/>
                <w:iCs/>
                <w:szCs w:val="22"/>
              </w:rPr>
              <w:t>tapi</w:t>
            </w:r>
            <w:proofErr w:type="spellEnd"/>
            <w:r w:rsidRPr="00FA5A03">
              <w:rPr>
                <w:b/>
                <w:bCs/>
                <w:i/>
                <w:iCs/>
                <w:szCs w:val="22"/>
              </w:rPr>
              <w:t>-server</w:t>
            </w:r>
          </w:p>
        </w:tc>
      </w:tr>
      <w:tr w:rsidR="00E50DB9" w:rsidRPr="005411EA" w14:paraId="1C4E4126" w14:textId="77777777" w:rsidTr="00754530">
        <w:trPr>
          <w:trHeight w:val="538"/>
        </w:trPr>
        <w:tc>
          <w:tcPr>
            <w:tcW w:w="1696" w:type="dxa"/>
          </w:tcPr>
          <w:p w14:paraId="61475FB9" w14:textId="77777777" w:rsidR="00E50DB9" w:rsidRPr="005411EA" w:rsidRDefault="00E50DB9" w:rsidP="00AB1AD8">
            <w:pPr>
              <w:rPr>
                <w:szCs w:val="22"/>
              </w:rPr>
            </w:pPr>
            <w:r w:rsidRPr="005411EA">
              <w:rPr>
                <w:szCs w:val="22"/>
              </w:rPr>
              <w:lastRenderedPageBreak/>
              <w:t>total-potential-capacity</w:t>
            </w:r>
          </w:p>
        </w:tc>
        <w:tc>
          <w:tcPr>
            <w:tcW w:w="4116" w:type="dxa"/>
          </w:tcPr>
          <w:p w14:paraId="0A302E1A" w14:textId="77777777" w:rsidR="00E50DB9" w:rsidRPr="005411EA" w:rsidRDefault="00E50DB9" w:rsidP="00AB1AD8">
            <w:pPr>
              <w:rPr>
                <w:szCs w:val="22"/>
              </w:rPr>
            </w:pPr>
            <w:r w:rsidRPr="005411EA">
              <w:rPr>
                <w:szCs w:val="22"/>
              </w:rPr>
              <w:t>“</w:t>
            </w:r>
            <w:proofErr w:type="gramStart"/>
            <w:r w:rsidRPr="005411EA">
              <w:rPr>
                <w:szCs w:val="22"/>
              </w:rPr>
              <w:t>total</w:t>
            </w:r>
            <w:proofErr w:type="gramEnd"/>
            <w:r w:rsidRPr="005411EA">
              <w:rPr>
                <w:szCs w:val="22"/>
              </w:rPr>
              <w:t>-size”: {value:  unit}</w:t>
            </w:r>
          </w:p>
          <w:p w14:paraId="75655284" w14:textId="77777777" w:rsidR="00E50DB9" w:rsidRPr="005411EA" w:rsidRDefault="00E50DB9" w:rsidP="00381A66">
            <w:pPr>
              <w:numPr>
                <w:ilvl w:val="0"/>
                <w:numId w:val="12"/>
              </w:numPr>
              <w:tabs>
                <w:tab w:val="left" w:pos="2410"/>
              </w:tabs>
              <w:suppressAutoHyphens/>
              <w:spacing w:after="0"/>
              <w:ind w:left="144" w:hanging="144"/>
              <w:contextualSpacing/>
              <w:rPr>
                <w:szCs w:val="22"/>
              </w:rPr>
            </w:pPr>
            <w:r w:rsidRPr="005411EA">
              <w:rPr>
                <w:szCs w:val="22"/>
              </w:rPr>
              <w:t>"value": "[0-</w:t>
            </w:r>
            <w:proofErr w:type="gramStart"/>
            <w:r w:rsidRPr="005411EA">
              <w:rPr>
                <w:szCs w:val="22"/>
              </w:rPr>
              <w:t>9]{8}"</w:t>
            </w:r>
            <w:proofErr w:type="gramEnd"/>
            <w:r w:rsidRPr="005411EA">
              <w:rPr>
                <w:szCs w:val="22"/>
              </w:rPr>
              <w:t>,</w:t>
            </w:r>
          </w:p>
          <w:p w14:paraId="4B1B7F33" w14:textId="39CB6CCE" w:rsidR="00E50DB9" w:rsidRPr="005411EA" w:rsidRDefault="00E50DB9" w:rsidP="00381A66">
            <w:pPr>
              <w:numPr>
                <w:ilvl w:val="0"/>
                <w:numId w:val="12"/>
              </w:numPr>
              <w:tabs>
                <w:tab w:val="left" w:pos="2410"/>
              </w:tabs>
              <w:suppressAutoHyphens/>
              <w:spacing w:after="0"/>
              <w:ind w:left="144" w:hanging="144"/>
              <w:contextualSpacing/>
              <w:rPr>
                <w:szCs w:val="22"/>
              </w:rPr>
            </w:pPr>
            <w:r w:rsidRPr="005411EA">
              <w:rPr>
                <w:szCs w:val="22"/>
              </w:rPr>
              <w:t xml:space="preserve">"unit": </w:t>
            </w:r>
            <w:r w:rsidR="009B4AD0">
              <w:rPr>
                <w:szCs w:val="22"/>
              </w:rPr>
              <w:t>see note</w:t>
            </w:r>
          </w:p>
        </w:tc>
        <w:tc>
          <w:tcPr>
            <w:tcW w:w="709" w:type="dxa"/>
          </w:tcPr>
          <w:p w14:paraId="78EB9B12" w14:textId="77777777" w:rsidR="00E50DB9" w:rsidRPr="005411EA" w:rsidRDefault="00E50DB9" w:rsidP="00AB1AD8">
            <w:pPr>
              <w:rPr>
                <w:szCs w:val="22"/>
              </w:rPr>
            </w:pPr>
            <w:r w:rsidRPr="005411EA">
              <w:rPr>
                <w:szCs w:val="22"/>
              </w:rPr>
              <w:t>RO</w:t>
            </w:r>
          </w:p>
        </w:tc>
        <w:tc>
          <w:tcPr>
            <w:tcW w:w="704" w:type="dxa"/>
          </w:tcPr>
          <w:p w14:paraId="01A8EFB0" w14:textId="77777777" w:rsidR="00E50DB9" w:rsidRPr="005411EA" w:rsidRDefault="00E50DB9" w:rsidP="00AB1AD8">
            <w:pPr>
              <w:rPr>
                <w:szCs w:val="22"/>
              </w:rPr>
            </w:pPr>
            <w:r w:rsidRPr="005411EA">
              <w:rPr>
                <w:szCs w:val="22"/>
              </w:rPr>
              <w:t>O</w:t>
            </w:r>
          </w:p>
        </w:tc>
        <w:tc>
          <w:tcPr>
            <w:tcW w:w="3268" w:type="dxa"/>
          </w:tcPr>
          <w:p w14:paraId="5DE13AA4" w14:textId="77777777" w:rsidR="00E50DB9" w:rsidRDefault="00E50DB9" w:rsidP="00381A66">
            <w:pPr>
              <w:numPr>
                <w:ilvl w:val="0"/>
                <w:numId w:val="12"/>
              </w:numPr>
              <w:tabs>
                <w:tab w:val="left" w:pos="2410"/>
              </w:tabs>
              <w:suppressAutoHyphens/>
              <w:spacing w:after="0"/>
              <w:ind w:left="144" w:hanging="144"/>
              <w:contextualSpacing/>
              <w:rPr>
                <w:szCs w:val="22"/>
              </w:rPr>
            </w:pPr>
            <w:r w:rsidRPr="005411EA">
              <w:rPr>
                <w:szCs w:val="22"/>
              </w:rPr>
              <w:t xml:space="preserve">Provided by </w:t>
            </w:r>
            <w:proofErr w:type="spellStart"/>
            <w:r w:rsidRPr="00FA5A03">
              <w:rPr>
                <w:b/>
                <w:bCs/>
                <w:i/>
                <w:iCs/>
                <w:szCs w:val="22"/>
              </w:rPr>
              <w:t>tapi</w:t>
            </w:r>
            <w:proofErr w:type="spellEnd"/>
            <w:r w:rsidRPr="00FA5A03">
              <w:rPr>
                <w:b/>
                <w:bCs/>
                <w:i/>
                <w:iCs/>
                <w:szCs w:val="22"/>
              </w:rPr>
              <w:t>-server</w:t>
            </w:r>
          </w:p>
          <w:p w14:paraId="48FFE703" w14:textId="2493924D" w:rsidR="009B4AD0" w:rsidRPr="005411EA" w:rsidRDefault="009B4AD0" w:rsidP="00381A66">
            <w:pPr>
              <w:numPr>
                <w:ilvl w:val="0"/>
                <w:numId w:val="12"/>
              </w:numPr>
              <w:tabs>
                <w:tab w:val="left" w:pos="2410"/>
              </w:tabs>
              <w:suppressAutoHyphens/>
              <w:spacing w:after="0"/>
              <w:ind w:left="144" w:hanging="144"/>
              <w:contextualSpacing/>
              <w:rPr>
                <w:szCs w:val="22"/>
              </w:rPr>
            </w:pPr>
            <w:r>
              <w:rPr>
                <w:szCs w:val="22"/>
              </w:rPr>
              <w:t>Unit depends on layer</w:t>
            </w:r>
          </w:p>
        </w:tc>
      </w:tr>
      <w:tr w:rsidR="00E50DB9" w:rsidRPr="005411EA" w14:paraId="4A42CEB7" w14:textId="77777777" w:rsidTr="00754530">
        <w:trPr>
          <w:cnfStyle w:val="000000100000" w:firstRow="0" w:lastRow="0" w:firstColumn="0" w:lastColumn="0" w:oddVBand="0" w:evenVBand="0" w:oddHBand="1" w:evenHBand="0" w:firstRowFirstColumn="0" w:firstRowLastColumn="0" w:lastRowFirstColumn="0" w:lastRowLastColumn="0"/>
        </w:trPr>
        <w:tc>
          <w:tcPr>
            <w:tcW w:w="1696" w:type="dxa"/>
          </w:tcPr>
          <w:p w14:paraId="012612B2" w14:textId="77777777" w:rsidR="00E50DB9" w:rsidRPr="005411EA" w:rsidRDefault="00E50DB9" w:rsidP="00AB1AD8">
            <w:pPr>
              <w:rPr>
                <w:szCs w:val="22"/>
              </w:rPr>
            </w:pPr>
            <w:proofErr w:type="gramStart"/>
            <w:r w:rsidRPr="005411EA">
              <w:rPr>
                <w:szCs w:val="22"/>
              </w:rPr>
              <w:t>available-capacity</w:t>
            </w:r>
            <w:proofErr w:type="gramEnd"/>
          </w:p>
        </w:tc>
        <w:tc>
          <w:tcPr>
            <w:tcW w:w="4116" w:type="dxa"/>
          </w:tcPr>
          <w:p w14:paraId="2CA7D982" w14:textId="77777777" w:rsidR="00E50DB9" w:rsidRPr="005411EA" w:rsidRDefault="00E50DB9" w:rsidP="00AB1AD8">
            <w:pPr>
              <w:rPr>
                <w:szCs w:val="22"/>
              </w:rPr>
            </w:pPr>
            <w:r w:rsidRPr="005411EA">
              <w:rPr>
                <w:szCs w:val="22"/>
              </w:rPr>
              <w:t>“</w:t>
            </w:r>
            <w:proofErr w:type="gramStart"/>
            <w:r w:rsidRPr="005411EA">
              <w:rPr>
                <w:szCs w:val="22"/>
              </w:rPr>
              <w:t>total</w:t>
            </w:r>
            <w:proofErr w:type="gramEnd"/>
            <w:r w:rsidRPr="005411EA">
              <w:rPr>
                <w:szCs w:val="22"/>
              </w:rPr>
              <w:t>-size”: {value:  unit}</w:t>
            </w:r>
          </w:p>
          <w:p w14:paraId="3E501576" w14:textId="77777777" w:rsidR="00E50DB9" w:rsidRPr="005411EA" w:rsidRDefault="00E50DB9" w:rsidP="00381A66">
            <w:pPr>
              <w:numPr>
                <w:ilvl w:val="0"/>
                <w:numId w:val="12"/>
              </w:numPr>
              <w:tabs>
                <w:tab w:val="left" w:pos="2410"/>
              </w:tabs>
              <w:suppressAutoHyphens/>
              <w:spacing w:after="0"/>
              <w:ind w:left="144" w:hanging="144"/>
              <w:contextualSpacing/>
              <w:rPr>
                <w:szCs w:val="22"/>
              </w:rPr>
            </w:pPr>
            <w:r w:rsidRPr="005411EA">
              <w:rPr>
                <w:szCs w:val="22"/>
              </w:rPr>
              <w:t>"value": "[0-</w:t>
            </w:r>
            <w:proofErr w:type="gramStart"/>
            <w:r w:rsidRPr="005411EA">
              <w:rPr>
                <w:szCs w:val="22"/>
              </w:rPr>
              <w:t>9]{8}"</w:t>
            </w:r>
            <w:proofErr w:type="gramEnd"/>
            <w:r w:rsidRPr="005411EA">
              <w:rPr>
                <w:szCs w:val="22"/>
              </w:rPr>
              <w:t>,</w:t>
            </w:r>
          </w:p>
          <w:p w14:paraId="21542EEA" w14:textId="5B231FC0" w:rsidR="00E50DB9" w:rsidRPr="005411EA" w:rsidRDefault="00E50DB9" w:rsidP="00381A66">
            <w:pPr>
              <w:numPr>
                <w:ilvl w:val="0"/>
                <w:numId w:val="12"/>
              </w:numPr>
              <w:tabs>
                <w:tab w:val="left" w:pos="2410"/>
              </w:tabs>
              <w:suppressAutoHyphens/>
              <w:spacing w:after="0"/>
              <w:ind w:left="144" w:hanging="144"/>
              <w:contextualSpacing/>
              <w:rPr>
                <w:szCs w:val="22"/>
              </w:rPr>
            </w:pPr>
            <w:r w:rsidRPr="005411EA">
              <w:rPr>
                <w:szCs w:val="22"/>
              </w:rPr>
              <w:t xml:space="preserve">"unit": </w:t>
            </w:r>
            <w:r w:rsidR="002A2E50">
              <w:rPr>
                <w:szCs w:val="22"/>
              </w:rPr>
              <w:t xml:space="preserve"> see note</w:t>
            </w:r>
          </w:p>
        </w:tc>
        <w:tc>
          <w:tcPr>
            <w:tcW w:w="709" w:type="dxa"/>
          </w:tcPr>
          <w:p w14:paraId="35989D7A" w14:textId="77777777" w:rsidR="00E50DB9" w:rsidRPr="005411EA" w:rsidRDefault="00E50DB9" w:rsidP="00AB1AD8">
            <w:pPr>
              <w:rPr>
                <w:szCs w:val="22"/>
              </w:rPr>
            </w:pPr>
            <w:r w:rsidRPr="005411EA">
              <w:rPr>
                <w:szCs w:val="22"/>
              </w:rPr>
              <w:t>RO</w:t>
            </w:r>
          </w:p>
        </w:tc>
        <w:tc>
          <w:tcPr>
            <w:tcW w:w="704" w:type="dxa"/>
          </w:tcPr>
          <w:p w14:paraId="3ADE1C53" w14:textId="77777777" w:rsidR="00E50DB9" w:rsidRPr="005411EA" w:rsidRDefault="00E50DB9" w:rsidP="00AB1AD8">
            <w:pPr>
              <w:rPr>
                <w:szCs w:val="22"/>
              </w:rPr>
            </w:pPr>
            <w:r w:rsidRPr="005411EA">
              <w:rPr>
                <w:szCs w:val="22"/>
              </w:rPr>
              <w:t>O</w:t>
            </w:r>
          </w:p>
        </w:tc>
        <w:tc>
          <w:tcPr>
            <w:tcW w:w="3268" w:type="dxa"/>
          </w:tcPr>
          <w:p w14:paraId="476BE8D5" w14:textId="77777777" w:rsidR="00E50DB9" w:rsidRDefault="00E50DB9" w:rsidP="00381A66">
            <w:pPr>
              <w:numPr>
                <w:ilvl w:val="0"/>
                <w:numId w:val="12"/>
              </w:numPr>
              <w:tabs>
                <w:tab w:val="left" w:pos="2410"/>
              </w:tabs>
              <w:suppressAutoHyphens/>
              <w:spacing w:after="0"/>
              <w:ind w:left="144" w:hanging="144"/>
              <w:contextualSpacing/>
              <w:rPr>
                <w:szCs w:val="22"/>
              </w:rPr>
            </w:pPr>
            <w:r w:rsidRPr="005411EA">
              <w:rPr>
                <w:szCs w:val="22"/>
              </w:rPr>
              <w:t xml:space="preserve">Provided by </w:t>
            </w:r>
            <w:proofErr w:type="spellStart"/>
            <w:r w:rsidRPr="00FA5A03">
              <w:rPr>
                <w:b/>
                <w:bCs/>
                <w:i/>
                <w:iCs/>
                <w:szCs w:val="22"/>
              </w:rPr>
              <w:t>tapi</w:t>
            </w:r>
            <w:proofErr w:type="spellEnd"/>
            <w:r w:rsidRPr="00FA5A03">
              <w:rPr>
                <w:b/>
                <w:bCs/>
                <w:i/>
                <w:iCs/>
                <w:szCs w:val="22"/>
              </w:rPr>
              <w:t>-server</w:t>
            </w:r>
          </w:p>
          <w:p w14:paraId="75F16F2C" w14:textId="053F4368" w:rsidR="002A2E50" w:rsidRPr="005411EA" w:rsidRDefault="002A2E50" w:rsidP="00381A66">
            <w:pPr>
              <w:numPr>
                <w:ilvl w:val="0"/>
                <w:numId w:val="12"/>
              </w:numPr>
              <w:tabs>
                <w:tab w:val="left" w:pos="2410"/>
              </w:tabs>
              <w:suppressAutoHyphens/>
              <w:spacing w:after="0"/>
              <w:ind w:left="144" w:hanging="144"/>
              <w:contextualSpacing/>
              <w:rPr>
                <w:szCs w:val="22"/>
              </w:rPr>
            </w:pPr>
            <w:r>
              <w:rPr>
                <w:szCs w:val="22"/>
              </w:rPr>
              <w:t>Unit depends on layer</w:t>
            </w:r>
          </w:p>
        </w:tc>
      </w:tr>
      <w:tr w:rsidR="00E50DB9" w:rsidRPr="005411EA" w14:paraId="17A762A1" w14:textId="77777777" w:rsidTr="00754530">
        <w:tc>
          <w:tcPr>
            <w:tcW w:w="1696" w:type="dxa"/>
          </w:tcPr>
          <w:p w14:paraId="00011355" w14:textId="77777777" w:rsidR="00E50DB9" w:rsidRPr="005411EA" w:rsidRDefault="00E50DB9" w:rsidP="00AB1AD8">
            <w:pPr>
              <w:rPr>
                <w:szCs w:val="22"/>
              </w:rPr>
            </w:pPr>
            <w:r w:rsidRPr="005411EA">
              <w:rPr>
                <w:szCs w:val="22"/>
              </w:rPr>
              <w:t>cost-characteristic</w:t>
            </w:r>
          </w:p>
        </w:tc>
        <w:tc>
          <w:tcPr>
            <w:tcW w:w="4116" w:type="dxa"/>
          </w:tcPr>
          <w:p w14:paraId="444F56FB" w14:textId="77777777" w:rsidR="00E50DB9" w:rsidRPr="005411EA" w:rsidRDefault="00E50DB9" w:rsidP="00AB1AD8">
            <w:pPr>
              <w:rPr>
                <w:szCs w:val="22"/>
              </w:rPr>
            </w:pPr>
            <w:r w:rsidRPr="005411EA">
              <w:rPr>
                <w:szCs w:val="22"/>
              </w:rPr>
              <w:t xml:space="preserve">List </w:t>
            </w:r>
            <w:proofErr w:type="gramStart"/>
            <w:r w:rsidRPr="005411EA">
              <w:rPr>
                <w:szCs w:val="22"/>
              </w:rPr>
              <w:t>of  {</w:t>
            </w:r>
            <w:proofErr w:type="gramEnd"/>
            <w:r w:rsidRPr="005411EA">
              <w:rPr>
                <w:szCs w:val="22"/>
              </w:rPr>
              <w:t>cost-name: cost-value}</w:t>
            </w:r>
          </w:p>
          <w:p w14:paraId="32C8B061" w14:textId="77777777" w:rsidR="00E50DB9" w:rsidRPr="005411EA" w:rsidRDefault="00E50DB9" w:rsidP="00381A66">
            <w:pPr>
              <w:numPr>
                <w:ilvl w:val="0"/>
                <w:numId w:val="12"/>
              </w:numPr>
              <w:tabs>
                <w:tab w:val="left" w:pos="2410"/>
              </w:tabs>
              <w:suppressAutoHyphens/>
              <w:spacing w:after="0"/>
              <w:ind w:left="144" w:hanging="144"/>
              <w:contextualSpacing/>
              <w:rPr>
                <w:szCs w:val="22"/>
              </w:rPr>
            </w:pPr>
            <w:r w:rsidRPr="005411EA">
              <w:rPr>
                <w:szCs w:val="22"/>
              </w:rPr>
              <w:t>"</w:t>
            </w:r>
            <w:proofErr w:type="gramStart"/>
            <w:r w:rsidRPr="005411EA">
              <w:rPr>
                <w:szCs w:val="22"/>
              </w:rPr>
              <w:t>cost</w:t>
            </w:r>
            <w:proofErr w:type="gramEnd"/>
            <w:r w:rsidRPr="005411EA">
              <w:rPr>
                <w:szCs w:val="22"/>
              </w:rPr>
              <w:t>-name": "HOP_COUNT"</w:t>
            </w:r>
          </w:p>
          <w:p w14:paraId="58234EBB" w14:textId="77777777" w:rsidR="00E50DB9" w:rsidRPr="005411EA" w:rsidRDefault="00E50DB9" w:rsidP="00AB1AD8">
            <w:pPr>
              <w:ind w:left="144"/>
              <w:contextualSpacing/>
              <w:rPr>
                <w:szCs w:val="22"/>
              </w:rPr>
            </w:pPr>
            <w:r w:rsidRPr="005411EA">
              <w:rPr>
                <w:szCs w:val="22"/>
              </w:rPr>
              <w:t>"</w:t>
            </w:r>
            <w:proofErr w:type="gramStart"/>
            <w:r w:rsidRPr="005411EA">
              <w:rPr>
                <w:szCs w:val="22"/>
              </w:rPr>
              <w:t>cost</w:t>
            </w:r>
            <w:proofErr w:type="gramEnd"/>
            <w:r w:rsidRPr="005411EA">
              <w:rPr>
                <w:szCs w:val="22"/>
              </w:rPr>
              <w:t>-value": "[0-</w:t>
            </w:r>
            <w:proofErr w:type="gramStart"/>
            <w:r w:rsidRPr="005411EA">
              <w:rPr>
                <w:szCs w:val="22"/>
              </w:rPr>
              <w:t>9]{</w:t>
            </w:r>
            <w:proofErr w:type="gramEnd"/>
            <w:r w:rsidRPr="005411EA">
              <w:rPr>
                <w:szCs w:val="22"/>
              </w:rPr>
              <w:t>8}"</w:t>
            </w:r>
          </w:p>
        </w:tc>
        <w:tc>
          <w:tcPr>
            <w:tcW w:w="709" w:type="dxa"/>
          </w:tcPr>
          <w:p w14:paraId="5D903F70" w14:textId="77777777" w:rsidR="00E50DB9" w:rsidRPr="005411EA" w:rsidRDefault="00E50DB9" w:rsidP="00AB1AD8">
            <w:pPr>
              <w:rPr>
                <w:szCs w:val="22"/>
              </w:rPr>
            </w:pPr>
            <w:r w:rsidRPr="005411EA">
              <w:rPr>
                <w:szCs w:val="22"/>
              </w:rPr>
              <w:t>RO</w:t>
            </w:r>
          </w:p>
        </w:tc>
        <w:tc>
          <w:tcPr>
            <w:tcW w:w="704" w:type="dxa"/>
          </w:tcPr>
          <w:p w14:paraId="01DE8DEC" w14:textId="77777777" w:rsidR="00E50DB9" w:rsidRPr="005411EA" w:rsidRDefault="00E50DB9" w:rsidP="00AB1AD8">
            <w:pPr>
              <w:rPr>
                <w:szCs w:val="22"/>
              </w:rPr>
            </w:pPr>
            <w:r w:rsidRPr="005411EA">
              <w:rPr>
                <w:szCs w:val="22"/>
              </w:rPr>
              <w:t>O</w:t>
            </w:r>
          </w:p>
        </w:tc>
        <w:tc>
          <w:tcPr>
            <w:tcW w:w="3268" w:type="dxa"/>
          </w:tcPr>
          <w:p w14:paraId="51F74F3B" w14:textId="3FD4FE4D" w:rsidR="00E50DB9" w:rsidRPr="005411EA" w:rsidRDefault="00E50DB9" w:rsidP="00381A66">
            <w:pPr>
              <w:numPr>
                <w:ilvl w:val="0"/>
                <w:numId w:val="12"/>
              </w:numPr>
              <w:tabs>
                <w:tab w:val="left" w:pos="2410"/>
              </w:tabs>
              <w:suppressAutoHyphens/>
              <w:spacing w:after="0"/>
              <w:ind w:left="144" w:hanging="144"/>
              <w:contextualSpacing/>
              <w:rPr>
                <w:szCs w:val="22"/>
              </w:rPr>
            </w:pPr>
            <w:r w:rsidRPr="005411EA">
              <w:rPr>
                <w:szCs w:val="22"/>
              </w:rPr>
              <w:t xml:space="preserve">Provided by </w:t>
            </w:r>
            <w:proofErr w:type="spellStart"/>
            <w:r w:rsidRPr="00FA5A03">
              <w:rPr>
                <w:b/>
                <w:bCs/>
                <w:i/>
                <w:iCs/>
                <w:szCs w:val="22"/>
              </w:rPr>
              <w:t>tapi</w:t>
            </w:r>
            <w:proofErr w:type="spellEnd"/>
            <w:r w:rsidRPr="00FA5A03">
              <w:rPr>
                <w:b/>
                <w:bCs/>
                <w:i/>
                <w:iCs/>
                <w:szCs w:val="22"/>
              </w:rPr>
              <w:t>-server</w:t>
            </w:r>
          </w:p>
        </w:tc>
      </w:tr>
      <w:tr w:rsidR="00E50DB9" w:rsidRPr="005411EA" w14:paraId="4D12844A" w14:textId="77777777" w:rsidTr="00754530">
        <w:trPr>
          <w:cnfStyle w:val="000000100000" w:firstRow="0" w:lastRow="0" w:firstColumn="0" w:lastColumn="0" w:oddVBand="0" w:evenVBand="0" w:oddHBand="1" w:evenHBand="0" w:firstRowFirstColumn="0" w:firstRowLastColumn="0" w:lastRowFirstColumn="0" w:lastRowLastColumn="0"/>
        </w:trPr>
        <w:tc>
          <w:tcPr>
            <w:tcW w:w="1696" w:type="dxa"/>
          </w:tcPr>
          <w:p w14:paraId="0B7F7CF4" w14:textId="77777777" w:rsidR="00E50DB9" w:rsidRPr="005411EA" w:rsidRDefault="00E50DB9" w:rsidP="00AB1AD8">
            <w:pPr>
              <w:rPr>
                <w:szCs w:val="22"/>
              </w:rPr>
            </w:pPr>
            <w:r w:rsidRPr="005411EA">
              <w:rPr>
                <w:szCs w:val="22"/>
              </w:rPr>
              <w:t>latency-characteristic</w:t>
            </w:r>
          </w:p>
        </w:tc>
        <w:tc>
          <w:tcPr>
            <w:tcW w:w="4116" w:type="dxa"/>
          </w:tcPr>
          <w:p w14:paraId="34E9548A" w14:textId="77777777" w:rsidR="00E50DB9" w:rsidRPr="005411EA" w:rsidRDefault="00E50DB9" w:rsidP="00AB1AD8">
            <w:pPr>
              <w:rPr>
                <w:szCs w:val="22"/>
              </w:rPr>
            </w:pPr>
            <w:r w:rsidRPr="005411EA">
              <w:rPr>
                <w:szCs w:val="22"/>
              </w:rPr>
              <w:t xml:space="preserve">List </w:t>
            </w:r>
            <w:proofErr w:type="gramStart"/>
            <w:r w:rsidRPr="005411EA">
              <w:rPr>
                <w:szCs w:val="22"/>
              </w:rPr>
              <w:t>of  {</w:t>
            </w:r>
            <w:proofErr w:type="gramEnd"/>
            <w:r w:rsidRPr="005411EA">
              <w:rPr>
                <w:szCs w:val="22"/>
              </w:rPr>
              <w:t xml:space="preserve"> traffic-property-</w:t>
            </w:r>
            <w:proofErr w:type="gramStart"/>
            <w:r w:rsidRPr="005411EA">
              <w:rPr>
                <w:szCs w:val="22"/>
              </w:rPr>
              <w:t>name</w:t>
            </w:r>
            <w:proofErr w:type="gramEnd"/>
            <w:r w:rsidRPr="005411EA">
              <w:rPr>
                <w:szCs w:val="22"/>
              </w:rPr>
              <w:t>: fixed-latency-</w:t>
            </w:r>
            <w:proofErr w:type="gramStart"/>
            <w:r w:rsidRPr="005411EA">
              <w:rPr>
                <w:szCs w:val="22"/>
              </w:rPr>
              <w:t>characteristic }</w:t>
            </w:r>
            <w:proofErr w:type="gramEnd"/>
          </w:p>
          <w:p w14:paraId="765CF8F0" w14:textId="77777777" w:rsidR="00E50DB9" w:rsidRPr="005411EA" w:rsidRDefault="00E50DB9" w:rsidP="00381A66">
            <w:pPr>
              <w:numPr>
                <w:ilvl w:val="0"/>
                <w:numId w:val="12"/>
              </w:numPr>
              <w:tabs>
                <w:tab w:val="left" w:pos="2410"/>
              </w:tabs>
              <w:suppressAutoHyphens/>
              <w:spacing w:after="0"/>
              <w:ind w:left="144" w:hanging="144"/>
              <w:contextualSpacing/>
              <w:rPr>
                <w:szCs w:val="22"/>
              </w:rPr>
            </w:pPr>
            <w:r w:rsidRPr="005411EA">
              <w:rPr>
                <w:szCs w:val="22"/>
              </w:rPr>
              <w:t>"</w:t>
            </w:r>
            <w:proofErr w:type="gramStart"/>
            <w:r w:rsidRPr="005411EA">
              <w:rPr>
                <w:szCs w:val="22"/>
              </w:rPr>
              <w:t>traffic</w:t>
            </w:r>
            <w:proofErr w:type="gramEnd"/>
            <w:r w:rsidRPr="005411EA">
              <w:rPr>
                <w:szCs w:val="22"/>
              </w:rPr>
              <w:t>-property-name": "FIXED_LATENCY"</w:t>
            </w:r>
          </w:p>
          <w:p w14:paraId="67C701FA" w14:textId="77777777" w:rsidR="00E50DB9" w:rsidRPr="005411EA" w:rsidRDefault="00E50DB9" w:rsidP="00AB1AD8">
            <w:pPr>
              <w:ind w:left="144"/>
              <w:contextualSpacing/>
              <w:rPr>
                <w:szCs w:val="22"/>
              </w:rPr>
            </w:pPr>
            <w:r w:rsidRPr="005411EA">
              <w:rPr>
                <w:szCs w:val="22"/>
              </w:rPr>
              <w:t>"</w:t>
            </w:r>
            <w:proofErr w:type="gramStart"/>
            <w:r w:rsidRPr="005411EA">
              <w:rPr>
                <w:szCs w:val="22"/>
              </w:rPr>
              <w:t>fixed</w:t>
            </w:r>
            <w:proofErr w:type="gramEnd"/>
            <w:r w:rsidRPr="005411EA">
              <w:rPr>
                <w:szCs w:val="22"/>
              </w:rPr>
              <w:t>-latency-characteristic": "[0-</w:t>
            </w:r>
            <w:proofErr w:type="gramStart"/>
            <w:r w:rsidRPr="005411EA">
              <w:rPr>
                <w:szCs w:val="22"/>
              </w:rPr>
              <w:t>9]{</w:t>
            </w:r>
            <w:proofErr w:type="gramEnd"/>
            <w:r w:rsidRPr="005411EA">
              <w:rPr>
                <w:szCs w:val="22"/>
              </w:rPr>
              <w:t>8}"</w:t>
            </w:r>
          </w:p>
        </w:tc>
        <w:tc>
          <w:tcPr>
            <w:tcW w:w="709" w:type="dxa"/>
          </w:tcPr>
          <w:p w14:paraId="58A3B826" w14:textId="77777777" w:rsidR="00E50DB9" w:rsidRPr="005411EA" w:rsidRDefault="00E50DB9" w:rsidP="00AB1AD8">
            <w:pPr>
              <w:rPr>
                <w:szCs w:val="22"/>
              </w:rPr>
            </w:pPr>
            <w:r w:rsidRPr="005411EA">
              <w:rPr>
                <w:szCs w:val="22"/>
              </w:rPr>
              <w:t>RO</w:t>
            </w:r>
          </w:p>
        </w:tc>
        <w:tc>
          <w:tcPr>
            <w:tcW w:w="704" w:type="dxa"/>
          </w:tcPr>
          <w:p w14:paraId="1BDC6BF7" w14:textId="77777777" w:rsidR="00E50DB9" w:rsidRPr="005411EA" w:rsidRDefault="00E50DB9" w:rsidP="00AB1AD8">
            <w:pPr>
              <w:rPr>
                <w:szCs w:val="22"/>
              </w:rPr>
            </w:pPr>
            <w:r w:rsidRPr="005411EA">
              <w:rPr>
                <w:szCs w:val="22"/>
              </w:rPr>
              <w:t>O</w:t>
            </w:r>
          </w:p>
        </w:tc>
        <w:tc>
          <w:tcPr>
            <w:tcW w:w="3268" w:type="dxa"/>
          </w:tcPr>
          <w:p w14:paraId="72269441" w14:textId="5F9E7CD0" w:rsidR="00E50DB9" w:rsidRPr="005411EA" w:rsidRDefault="00E50DB9" w:rsidP="00381A66">
            <w:pPr>
              <w:numPr>
                <w:ilvl w:val="0"/>
                <w:numId w:val="12"/>
              </w:numPr>
              <w:tabs>
                <w:tab w:val="left" w:pos="2410"/>
              </w:tabs>
              <w:suppressAutoHyphens/>
              <w:spacing w:after="0"/>
              <w:ind w:left="144" w:hanging="144"/>
              <w:contextualSpacing/>
              <w:rPr>
                <w:szCs w:val="22"/>
              </w:rPr>
            </w:pPr>
            <w:r w:rsidRPr="005411EA">
              <w:rPr>
                <w:szCs w:val="22"/>
              </w:rPr>
              <w:t xml:space="preserve">Provided by </w:t>
            </w:r>
            <w:proofErr w:type="spellStart"/>
            <w:r w:rsidRPr="00FA5A03">
              <w:rPr>
                <w:b/>
                <w:bCs/>
                <w:i/>
                <w:iCs/>
                <w:szCs w:val="22"/>
              </w:rPr>
              <w:t>tapi</w:t>
            </w:r>
            <w:proofErr w:type="spellEnd"/>
            <w:r w:rsidRPr="00FA5A03">
              <w:rPr>
                <w:b/>
                <w:bCs/>
                <w:i/>
                <w:iCs/>
                <w:szCs w:val="22"/>
              </w:rPr>
              <w:t>-server</w:t>
            </w:r>
          </w:p>
        </w:tc>
      </w:tr>
      <w:tr w:rsidR="00E50DB9" w:rsidRPr="005411EA" w14:paraId="71099D29" w14:textId="77777777" w:rsidTr="00754530">
        <w:trPr>
          <w:trHeight w:val="497"/>
        </w:trPr>
        <w:tc>
          <w:tcPr>
            <w:tcW w:w="1696" w:type="dxa"/>
          </w:tcPr>
          <w:p w14:paraId="5A69DC54" w14:textId="77777777" w:rsidR="00E50DB9" w:rsidRPr="005411EA" w:rsidRDefault="00E50DB9" w:rsidP="00AB1AD8">
            <w:pPr>
              <w:rPr>
                <w:szCs w:val="22"/>
              </w:rPr>
            </w:pPr>
            <w:proofErr w:type="gramStart"/>
            <w:r w:rsidRPr="005411EA">
              <w:rPr>
                <w:szCs w:val="22"/>
              </w:rPr>
              <w:t>encapsulated-topology</w:t>
            </w:r>
            <w:proofErr w:type="gramEnd"/>
          </w:p>
        </w:tc>
        <w:tc>
          <w:tcPr>
            <w:tcW w:w="4116" w:type="dxa"/>
          </w:tcPr>
          <w:p w14:paraId="2A366D5D" w14:textId="77777777" w:rsidR="00E50DB9" w:rsidRPr="005411EA" w:rsidRDefault="00E50DB9" w:rsidP="00AB1AD8">
            <w:pPr>
              <w:rPr>
                <w:szCs w:val="22"/>
              </w:rPr>
            </w:pPr>
            <w:r w:rsidRPr="005411EA">
              <w:rPr>
                <w:szCs w:val="22"/>
              </w:rPr>
              <w:t>{"</w:t>
            </w:r>
            <w:r w:rsidRPr="005411EA">
              <w:rPr>
                <w:b/>
                <w:i/>
                <w:color w:val="0033CC"/>
                <w:szCs w:val="22"/>
              </w:rPr>
              <w:t>topology-ref</w:t>
            </w:r>
            <w:r w:rsidRPr="005411EA">
              <w:rPr>
                <w:szCs w:val="22"/>
              </w:rPr>
              <w:t>"}</w:t>
            </w:r>
          </w:p>
        </w:tc>
        <w:tc>
          <w:tcPr>
            <w:tcW w:w="709" w:type="dxa"/>
          </w:tcPr>
          <w:p w14:paraId="050E6361" w14:textId="77777777" w:rsidR="00E50DB9" w:rsidRPr="005411EA" w:rsidRDefault="00E50DB9" w:rsidP="00AB1AD8">
            <w:pPr>
              <w:rPr>
                <w:szCs w:val="22"/>
              </w:rPr>
            </w:pPr>
            <w:r w:rsidRPr="005411EA">
              <w:rPr>
                <w:szCs w:val="22"/>
              </w:rPr>
              <w:t>RO</w:t>
            </w:r>
          </w:p>
        </w:tc>
        <w:tc>
          <w:tcPr>
            <w:tcW w:w="704" w:type="dxa"/>
          </w:tcPr>
          <w:p w14:paraId="14072482" w14:textId="59F1FB68" w:rsidR="00E50DB9" w:rsidRPr="005411EA" w:rsidRDefault="00C30037" w:rsidP="00AB1AD8">
            <w:pPr>
              <w:rPr>
                <w:szCs w:val="22"/>
              </w:rPr>
            </w:pPr>
            <w:r w:rsidRPr="005411EA">
              <w:rPr>
                <w:szCs w:val="22"/>
              </w:rPr>
              <w:t>O</w:t>
            </w:r>
          </w:p>
        </w:tc>
        <w:tc>
          <w:tcPr>
            <w:tcW w:w="3268" w:type="dxa"/>
          </w:tcPr>
          <w:p w14:paraId="71103F67" w14:textId="77777777" w:rsidR="00E50DB9" w:rsidRPr="005411EA" w:rsidRDefault="00E50DB9" w:rsidP="00381A66">
            <w:pPr>
              <w:numPr>
                <w:ilvl w:val="0"/>
                <w:numId w:val="12"/>
              </w:numPr>
              <w:tabs>
                <w:tab w:val="left" w:pos="2410"/>
              </w:tabs>
              <w:suppressAutoHyphens/>
              <w:spacing w:after="0"/>
              <w:ind w:left="144" w:hanging="144"/>
              <w:contextualSpacing/>
              <w:rPr>
                <w:szCs w:val="22"/>
              </w:rPr>
            </w:pPr>
            <w:r w:rsidRPr="005411EA">
              <w:rPr>
                <w:szCs w:val="22"/>
              </w:rPr>
              <w:t xml:space="preserve">Provided by </w:t>
            </w:r>
            <w:proofErr w:type="spellStart"/>
            <w:r w:rsidRPr="00FA5A03">
              <w:rPr>
                <w:b/>
                <w:bCs/>
                <w:i/>
                <w:iCs/>
                <w:szCs w:val="22"/>
              </w:rPr>
              <w:t>tapi</w:t>
            </w:r>
            <w:proofErr w:type="spellEnd"/>
            <w:r w:rsidRPr="00FA5A03">
              <w:rPr>
                <w:b/>
                <w:bCs/>
                <w:i/>
                <w:iCs/>
                <w:szCs w:val="22"/>
              </w:rPr>
              <w:t>-server</w:t>
            </w:r>
          </w:p>
          <w:p w14:paraId="175D4AC1" w14:textId="77777777" w:rsidR="00E50DB9" w:rsidRPr="005411EA" w:rsidRDefault="00E50DB9" w:rsidP="00381A66">
            <w:pPr>
              <w:numPr>
                <w:ilvl w:val="0"/>
                <w:numId w:val="12"/>
              </w:numPr>
              <w:tabs>
                <w:tab w:val="left" w:pos="2410"/>
              </w:tabs>
              <w:suppressAutoHyphens/>
              <w:spacing w:after="0"/>
              <w:ind w:left="144" w:hanging="144"/>
              <w:contextualSpacing/>
              <w:rPr>
                <w:szCs w:val="22"/>
              </w:rPr>
            </w:pPr>
            <w:r w:rsidRPr="005411EA">
              <w:rPr>
                <w:szCs w:val="22"/>
              </w:rPr>
              <w:t xml:space="preserve">Needed if </w:t>
            </w:r>
            <w:proofErr w:type="gramStart"/>
            <w:r w:rsidRPr="005411EA">
              <w:rPr>
                <w:szCs w:val="22"/>
              </w:rPr>
              <w:t>encapsulated-topology</w:t>
            </w:r>
            <w:proofErr w:type="gramEnd"/>
            <w:r w:rsidRPr="005411EA">
              <w:rPr>
                <w:szCs w:val="22"/>
              </w:rPr>
              <w:t xml:space="preserve"> is supported</w:t>
            </w:r>
          </w:p>
        </w:tc>
      </w:tr>
      <w:tr w:rsidR="00E50DB9" w:rsidRPr="005411EA" w14:paraId="008A8150" w14:textId="77777777" w:rsidTr="00754530">
        <w:trPr>
          <w:cnfStyle w:val="000000100000" w:firstRow="0" w:lastRow="0" w:firstColumn="0" w:lastColumn="0" w:oddVBand="0" w:evenVBand="0" w:oddHBand="1" w:evenHBand="0" w:firstRowFirstColumn="0" w:firstRowLastColumn="0" w:lastRowFirstColumn="0" w:lastRowLastColumn="0"/>
          <w:trHeight w:val="407"/>
        </w:trPr>
        <w:tc>
          <w:tcPr>
            <w:tcW w:w="1696" w:type="dxa"/>
          </w:tcPr>
          <w:p w14:paraId="18DF1FF0" w14:textId="77777777" w:rsidR="00E50DB9" w:rsidRPr="005411EA" w:rsidRDefault="00E50DB9" w:rsidP="00AB1AD8">
            <w:pPr>
              <w:rPr>
                <w:szCs w:val="22"/>
              </w:rPr>
            </w:pPr>
            <w:r w:rsidRPr="005411EA">
              <w:rPr>
                <w:szCs w:val="22"/>
              </w:rPr>
              <w:t>aggregated-node-edge-point</w:t>
            </w:r>
          </w:p>
        </w:tc>
        <w:tc>
          <w:tcPr>
            <w:tcW w:w="4116" w:type="dxa"/>
          </w:tcPr>
          <w:p w14:paraId="42D8FF59" w14:textId="77777777" w:rsidR="00E50DB9" w:rsidRPr="005411EA" w:rsidRDefault="00E50DB9" w:rsidP="00AB1AD8">
            <w:pPr>
              <w:rPr>
                <w:szCs w:val="22"/>
              </w:rPr>
            </w:pPr>
            <w:r w:rsidRPr="005411EA">
              <w:rPr>
                <w:szCs w:val="22"/>
              </w:rPr>
              <w:t xml:space="preserve">List </w:t>
            </w:r>
            <w:proofErr w:type="gramStart"/>
            <w:r w:rsidRPr="005411EA">
              <w:rPr>
                <w:szCs w:val="22"/>
              </w:rPr>
              <w:t>of {"</w:t>
            </w:r>
            <w:proofErr w:type="gramEnd"/>
            <w:r w:rsidRPr="005411EA">
              <w:rPr>
                <w:b/>
                <w:i/>
                <w:color w:val="0033CC"/>
                <w:szCs w:val="22"/>
              </w:rPr>
              <w:t>node-edge-point-ref</w:t>
            </w:r>
            <w:r w:rsidRPr="005411EA">
              <w:rPr>
                <w:szCs w:val="22"/>
              </w:rPr>
              <w:t>"}</w:t>
            </w:r>
          </w:p>
        </w:tc>
        <w:tc>
          <w:tcPr>
            <w:tcW w:w="709" w:type="dxa"/>
          </w:tcPr>
          <w:p w14:paraId="19C8C5E9" w14:textId="77777777" w:rsidR="00E50DB9" w:rsidRPr="005411EA" w:rsidRDefault="00E50DB9" w:rsidP="00AB1AD8">
            <w:pPr>
              <w:rPr>
                <w:szCs w:val="22"/>
              </w:rPr>
            </w:pPr>
            <w:r w:rsidRPr="005411EA">
              <w:rPr>
                <w:szCs w:val="22"/>
              </w:rPr>
              <w:t>RO</w:t>
            </w:r>
          </w:p>
        </w:tc>
        <w:tc>
          <w:tcPr>
            <w:tcW w:w="704" w:type="dxa"/>
          </w:tcPr>
          <w:p w14:paraId="465D478C" w14:textId="5A0F6BCA" w:rsidR="00E50DB9" w:rsidRPr="005411EA" w:rsidRDefault="004B7B7A" w:rsidP="00AB1AD8">
            <w:pPr>
              <w:rPr>
                <w:szCs w:val="22"/>
              </w:rPr>
            </w:pPr>
            <w:r w:rsidRPr="005411EA">
              <w:rPr>
                <w:szCs w:val="22"/>
              </w:rPr>
              <w:t>O</w:t>
            </w:r>
          </w:p>
        </w:tc>
        <w:tc>
          <w:tcPr>
            <w:tcW w:w="3268" w:type="dxa"/>
          </w:tcPr>
          <w:p w14:paraId="038E9FC7" w14:textId="398E052D" w:rsidR="00E50DB9" w:rsidRPr="005411EA" w:rsidRDefault="00E50DB9" w:rsidP="00381A66">
            <w:pPr>
              <w:numPr>
                <w:ilvl w:val="0"/>
                <w:numId w:val="12"/>
              </w:numPr>
              <w:tabs>
                <w:tab w:val="left" w:pos="2410"/>
              </w:tabs>
              <w:suppressAutoHyphens/>
              <w:spacing w:after="0"/>
              <w:ind w:left="144" w:hanging="144"/>
              <w:contextualSpacing/>
              <w:rPr>
                <w:szCs w:val="22"/>
              </w:rPr>
            </w:pPr>
            <w:r w:rsidRPr="005411EA">
              <w:rPr>
                <w:szCs w:val="22"/>
              </w:rPr>
              <w:t xml:space="preserve">Provided by </w:t>
            </w:r>
            <w:proofErr w:type="spellStart"/>
            <w:r w:rsidRPr="00FA5A03">
              <w:rPr>
                <w:b/>
                <w:bCs/>
                <w:i/>
                <w:iCs/>
                <w:szCs w:val="22"/>
              </w:rPr>
              <w:t>tapi</w:t>
            </w:r>
            <w:proofErr w:type="spellEnd"/>
            <w:r w:rsidRPr="00FA5A03">
              <w:rPr>
                <w:b/>
                <w:bCs/>
                <w:i/>
                <w:iCs/>
                <w:szCs w:val="22"/>
              </w:rPr>
              <w:t>-server</w:t>
            </w:r>
          </w:p>
          <w:p w14:paraId="11944793" w14:textId="201D3ACB" w:rsidR="00E50DB9" w:rsidRPr="005411EA" w:rsidRDefault="00E50DB9" w:rsidP="00381A66">
            <w:pPr>
              <w:numPr>
                <w:ilvl w:val="0"/>
                <w:numId w:val="12"/>
              </w:numPr>
              <w:tabs>
                <w:tab w:val="left" w:pos="2410"/>
              </w:tabs>
              <w:suppressAutoHyphens/>
              <w:spacing w:after="0"/>
              <w:ind w:left="144" w:hanging="144"/>
              <w:contextualSpacing/>
              <w:rPr>
                <w:szCs w:val="22"/>
              </w:rPr>
            </w:pPr>
            <w:r w:rsidRPr="005411EA">
              <w:rPr>
                <w:szCs w:val="22"/>
              </w:rPr>
              <w:t xml:space="preserve">Needed if </w:t>
            </w:r>
            <w:proofErr w:type="gramStart"/>
            <w:r w:rsidRPr="005411EA">
              <w:rPr>
                <w:szCs w:val="22"/>
              </w:rPr>
              <w:t>encapsulated-topology</w:t>
            </w:r>
            <w:proofErr w:type="gramEnd"/>
            <w:r w:rsidRPr="005411EA">
              <w:rPr>
                <w:szCs w:val="22"/>
              </w:rPr>
              <w:t xml:space="preserve"> is supported</w:t>
            </w:r>
          </w:p>
        </w:tc>
      </w:tr>
      <w:tr w:rsidR="00E50DB9" w:rsidRPr="005411EA" w14:paraId="44B010F8" w14:textId="77777777" w:rsidTr="00754530">
        <w:tc>
          <w:tcPr>
            <w:tcW w:w="1696" w:type="dxa"/>
          </w:tcPr>
          <w:p w14:paraId="5C8F824C" w14:textId="77777777" w:rsidR="00E50DB9" w:rsidRPr="005411EA" w:rsidRDefault="00E50DB9" w:rsidP="00AB1AD8">
            <w:pPr>
              <w:rPr>
                <w:szCs w:val="22"/>
              </w:rPr>
            </w:pPr>
            <w:r w:rsidRPr="005411EA">
              <w:rPr>
                <w:szCs w:val="22"/>
              </w:rPr>
              <w:t>owned-node-edge-point</w:t>
            </w:r>
          </w:p>
        </w:tc>
        <w:tc>
          <w:tcPr>
            <w:tcW w:w="4116" w:type="dxa"/>
          </w:tcPr>
          <w:p w14:paraId="08868C35" w14:textId="77777777" w:rsidR="00E50DB9" w:rsidRPr="005411EA" w:rsidRDefault="00E50DB9" w:rsidP="00AB1AD8">
            <w:pPr>
              <w:rPr>
                <w:szCs w:val="22"/>
              </w:rPr>
            </w:pPr>
            <w:r w:rsidRPr="005411EA">
              <w:rPr>
                <w:szCs w:val="22"/>
              </w:rPr>
              <w:t>List of {</w:t>
            </w:r>
            <w:r w:rsidRPr="005411EA">
              <w:rPr>
                <w:b/>
                <w:i/>
                <w:color w:val="0033CC"/>
                <w:szCs w:val="22"/>
              </w:rPr>
              <w:t>node-edge-point</w:t>
            </w:r>
            <w:r w:rsidRPr="005411EA">
              <w:rPr>
                <w:szCs w:val="22"/>
              </w:rPr>
              <w:t>}</w:t>
            </w:r>
          </w:p>
        </w:tc>
        <w:tc>
          <w:tcPr>
            <w:tcW w:w="709" w:type="dxa"/>
          </w:tcPr>
          <w:p w14:paraId="2CBD9017" w14:textId="77777777" w:rsidR="00E50DB9" w:rsidRPr="005411EA" w:rsidRDefault="00E50DB9" w:rsidP="00AB1AD8">
            <w:pPr>
              <w:rPr>
                <w:szCs w:val="22"/>
              </w:rPr>
            </w:pPr>
            <w:r w:rsidRPr="005411EA">
              <w:rPr>
                <w:szCs w:val="22"/>
              </w:rPr>
              <w:t>RO</w:t>
            </w:r>
          </w:p>
        </w:tc>
        <w:tc>
          <w:tcPr>
            <w:tcW w:w="704" w:type="dxa"/>
          </w:tcPr>
          <w:p w14:paraId="7F4D9D17" w14:textId="77777777" w:rsidR="00E50DB9" w:rsidRPr="005411EA" w:rsidRDefault="00E50DB9" w:rsidP="00AB1AD8">
            <w:pPr>
              <w:rPr>
                <w:szCs w:val="22"/>
              </w:rPr>
            </w:pPr>
            <w:r w:rsidRPr="005411EA">
              <w:rPr>
                <w:szCs w:val="22"/>
              </w:rPr>
              <w:t>M</w:t>
            </w:r>
          </w:p>
        </w:tc>
        <w:tc>
          <w:tcPr>
            <w:tcW w:w="3268" w:type="dxa"/>
          </w:tcPr>
          <w:p w14:paraId="748163FA" w14:textId="77777777" w:rsidR="00E50DB9" w:rsidRPr="00FA5A03" w:rsidRDefault="00E50DB9" w:rsidP="00381A66">
            <w:pPr>
              <w:numPr>
                <w:ilvl w:val="0"/>
                <w:numId w:val="12"/>
              </w:numPr>
              <w:tabs>
                <w:tab w:val="left" w:pos="2410"/>
              </w:tabs>
              <w:suppressAutoHyphens/>
              <w:spacing w:after="0"/>
              <w:ind w:left="144" w:hanging="144"/>
              <w:contextualSpacing/>
              <w:rPr>
                <w:b/>
                <w:bCs/>
                <w:i/>
                <w:iCs/>
                <w:szCs w:val="22"/>
              </w:rPr>
            </w:pPr>
            <w:r w:rsidRPr="005411EA">
              <w:rPr>
                <w:szCs w:val="22"/>
              </w:rPr>
              <w:t xml:space="preserve">Provided by </w:t>
            </w:r>
            <w:proofErr w:type="spellStart"/>
            <w:r w:rsidRPr="00FA5A03">
              <w:rPr>
                <w:b/>
                <w:bCs/>
                <w:i/>
                <w:iCs/>
                <w:szCs w:val="22"/>
              </w:rPr>
              <w:t>tapi</w:t>
            </w:r>
            <w:proofErr w:type="spellEnd"/>
            <w:r w:rsidRPr="00FA5A03">
              <w:rPr>
                <w:b/>
                <w:bCs/>
                <w:i/>
                <w:iCs/>
                <w:szCs w:val="22"/>
              </w:rPr>
              <w:t>-server</w:t>
            </w:r>
          </w:p>
          <w:p w14:paraId="5F907A48" w14:textId="19317ADC" w:rsidR="00E50DB9" w:rsidRPr="005411EA" w:rsidRDefault="00E50DB9" w:rsidP="00381A66">
            <w:pPr>
              <w:numPr>
                <w:ilvl w:val="0"/>
                <w:numId w:val="12"/>
              </w:numPr>
              <w:tabs>
                <w:tab w:val="left" w:pos="2410"/>
              </w:tabs>
              <w:suppressAutoHyphens/>
              <w:spacing w:after="0"/>
              <w:ind w:left="144" w:hanging="144"/>
              <w:contextualSpacing/>
              <w:rPr>
                <w:szCs w:val="22"/>
              </w:rPr>
            </w:pPr>
            <w:r w:rsidRPr="005411EA">
              <w:rPr>
                <w:szCs w:val="22"/>
              </w:rPr>
              <w:t xml:space="preserve">See </w:t>
            </w:r>
            <w:r w:rsidRPr="005411EA">
              <w:rPr>
                <w:szCs w:val="22"/>
              </w:rPr>
              <w:fldChar w:fldCharType="begin"/>
            </w:r>
            <w:r w:rsidRPr="005411EA">
              <w:rPr>
                <w:szCs w:val="22"/>
              </w:rPr>
              <w:instrText xml:space="preserve"> REF _Ref16164430 \h  \* MERGEFORMAT </w:instrText>
            </w:r>
            <w:r w:rsidRPr="005411EA">
              <w:rPr>
                <w:szCs w:val="22"/>
              </w:rPr>
            </w:r>
            <w:r w:rsidRPr="005411EA">
              <w:rPr>
                <w:szCs w:val="22"/>
              </w:rPr>
              <w:fldChar w:fldCharType="separate"/>
            </w:r>
            <w:r w:rsidR="00DB0408" w:rsidRPr="00DB0408">
              <w:rPr>
                <w:szCs w:val="22"/>
              </w:rPr>
              <w:t>Table 15</w:t>
            </w:r>
            <w:r w:rsidRPr="005411EA">
              <w:rPr>
                <w:szCs w:val="22"/>
              </w:rPr>
              <w:fldChar w:fldCharType="end"/>
            </w:r>
          </w:p>
        </w:tc>
      </w:tr>
      <w:tr w:rsidR="00E50DB9" w:rsidRPr="005411EA" w14:paraId="6F8D55B2" w14:textId="77777777" w:rsidTr="00754530">
        <w:trPr>
          <w:cnfStyle w:val="000000100000" w:firstRow="0" w:lastRow="0" w:firstColumn="0" w:lastColumn="0" w:oddVBand="0" w:evenVBand="0" w:oddHBand="1" w:evenHBand="0" w:firstRowFirstColumn="0" w:firstRowLastColumn="0" w:lastRowFirstColumn="0" w:lastRowLastColumn="0"/>
        </w:trPr>
        <w:tc>
          <w:tcPr>
            <w:tcW w:w="1696" w:type="dxa"/>
          </w:tcPr>
          <w:p w14:paraId="3187DAC1" w14:textId="77777777" w:rsidR="00E50DB9" w:rsidRPr="005411EA" w:rsidRDefault="00E50DB9" w:rsidP="00AB1AD8">
            <w:pPr>
              <w:rPr>
                <w:szCs w:val="22"/>
              </w:rPr>
            </w:pPr>
            <w:r w:rsidRPr="005411EA">
              <w:rPr>
                <w:szCs w:val="22"/>
              </w:rPr>
              <w:t>node-rule-group</w:t>
            </w:r>
          </w:p>
        </w:tc>
        <w:tc>
          <w:tcPr>
            <w:tcW w:w="4116" w:type="dxa"/>
          </w:tcPr>
          <w:p w14:paraId="43DFDDBA" w14:textId="77777777" w:rsidR="00E50DB9" w:rsidRPr="005411EA" w:rsidRDefault="00E50DB9" w:rsidP="00AB1AD8">
            <w:pPr>
              <w:rPr>
                <w:szCs w:val="22"/>
              </w:rPr>
            </w:pPr>
            <w:r w:rsidRPr="005411EA">
              <w:rPr>
                <w:szCs w:val="22"/>
              </w:rPr>
              <w:t>List of {</w:t>
            </w:r>
            <w:r w:rsidRPr="005411EA">
              <w:rPr>
                <w:b/>
                <w:i/>
                <w:color w:val="0033CC"/>
                <w:szCs w:val="22"/>
              </w:rPr>
              <w:t>node-rule-group</w:t>
            </w:r>
            <w:r w:rsidRPr="005411EA">
              <w:rPr>
                <w:szCs w:val="22"/>
              </w:rPr>
              <w:t>}</w:t>
            </w:r>
          </w:p>
        </w:tc>
        <w:tc>
          <w:tcPr>
            <w:tcW w:w="709" w:type="dxa"/>
          </w:tcPr>
          <w:p w14:paraId="7E4A0A93" w14:textId="77777777" w:rsidR="00E50DB9" w:rsidRPr="005411EA" w:rsidRDefault="00E50DB9" w:rsidP="00AB1AD8">
            <w:pPr>
              <w:rPr>
                <w:szCs w:val="22"/>
              </w:rPr>
            </w:pPr>
            <w:r w:rsidRPr="005411EA">
              <w:rPr>
                <w:szCs w:val="22"/>
              </w:rPr>
              <w:t>RO</w:t>
            </w:r>
          </w:p>
        </w:tc>
        <w:tc>
          <w:tcPr>
            <w:tcW w:w="704" w:type="dxa"/>
          </w:tcPr>
          <w:p w14:paraId="798499B7" w14:textId="1CA711DB" w:rsidR="00E50DB9" w:rsidRPr="005411EA" w:rsidRDefault="004B7B7A" w:rsidP="00AB1AD8">
            <w:pPr>
              <w:rPr>
                <w:szCs w:val="22"/>
              </w:rPr>
            </w:pPr>
            <w:r w:rsidRPr="005411EA">
              <w:rPr>
                <w:szCs w:val="22"/>
              </w:rPr>
              <w:t>O</w:t>
            </w:r>
          </w:p>
        </w:tc>
        <w:tc>
          <w:tcPr>
            <w:tcW w:w="3268" w:type="dxa"/>
          </w:tcPr>
          <w:p w14:paraId="5917D81B" w14:textId="77777777" w:rsidR="00E50DB9" w:rsidRPr="005411EA" w:rsidRDefault="00E50DB9" w:rsidP="00381A66">
            <w:pPr>
              <w:numPr>
                <w:ilvl w:val="0"/>
                <w:numId w:val="12"/>
              </w:numPr>
              <w:tabs>
                <w:tab w:val="left" w:pos="2410"/>
              </w:tabs>
              <w:suppressAutoHyphens/>
              <w:spacing w:after="0"/>
              <w:ind w:left="144" w:hanging="144"/>
              <w:contextualSpacing/>
              <w:rPr>
                <w:szCs w:val="22"/>
              </w:rPr>
            </w:pPr>
            <w:r w:rsidRPr="005411EA">
              <w:rPr>
                <w:szCs w:val="22"/>
              </w:rPr>
              <w:t xml:space="preserve">Provided by </w:t>
            </w:r>
            <w:proofErr w:type="spellStart"/>
            <w:r w:rsidRPr="00FA5A03">
              <w:rPr>
                <w:b/>
                <w:bCs/>
                <w:i/>
                <w:iCs/>
                <w:szCs w:val="22"/>
              </w:rPr>
              <w:t>tapi</w:t>
            </w:r>
            <w:proofErr w:type="spellEnd"/>
            <w:r w:rsidRPr="00FA5A03">
              <w:rPr>
                <w:b/>
                <w:bCs/>
                <w:i/>
                <w:iCs/>
                <w:szCs w:val="22"/>
              </w:rPr>
              <w:t>-server</w:t>
            </w:r>
          </w:p>
          <w:p w14:paraId="6F0A0C78" w14:textId="3C8968AB" w:rsidR="00E50DB9" w:rsidRPr="005411EA" w:rsidRDefault="00E50DB9" w:rsidP="00381A66">
            <w:pPr>
              <w:numPr>
                <w:ilvl w:val="0"/>
                <w:numId w:val="12"/>
              </w:numPr>
              <w:tabs>
                <w:tab w:val="left" w:pos="2410"/>
              </w:tabs>
              <w:suppressAutoHyphens/>
              <w:spacing w:after="0"/>
              <w:ind w:left="144" w:hanging="144"/>
              <w:contextualSpacing/>
              <w:rPr>
                <w:szCs w:val="22"/>
              </w:rPr>
            </w:pPr>
            <w:r w:rsidRPr="005411EA">
              <w:rPr>
                <w:szCs w:val="22"/>
              </w:rPr>
              <w:t xml:space="preserve">See </w:t>
            </w:r>
            <w:r w:rsidRPr="005411EA">
              <w:rPr>
                <w:szCs w:val="22"/>
              </w:rPr>
              <w:fldChar w:fldCharType="begin"/>
            </w:r>
            <w:r w:rsidRPr="005411EA">
              <w:rPr>
                <w:szCs w:val="22"/>
              </w:rPr>
              <w:instrText xml:space="preserve"> REF _Ref25579053 \h  \* MERGEFORMAT </w:instrText>
            </w:r>
            <w:r w:rsidRPr="005411EA">
              <w:rPr>
                <w:szCs w:val="22"/>
              </w:rPr>
            </w:r>
            <w:r w:rsidRPr="005411EA">
              <w:rPr>
                <w:szCs w:val="22"/>
              </w:rPr>
              <w:fldChar w:fldCharType="separate"/>
            </w:r>
            <w:r w:rsidR="00DB0408" w:rsidRPr="00DB0408">
              <w:rPr>
                <w:szCs w:val="22"/>
              </w:rPr>
              <w:t>Table 16</w:t>
            </w:r>
            <w:r w:rsidRPr="005411EA">
              <w:rPr>
                <w:szCs w:val="22"/>
              </w:rPr>
              <w:fldChar w:fldCharType="end"/>
            </w:r>
          </w:p>
        </w:tc>
      </w:tr>
    </w:tbl>
    <w:p w14:paraId="62D42FCC" w14:textId="77777777" w:rsidR="00661FB9" w:rsidRPr="005411EA" w:rsidRDefault="00661FB9" w:rsidP="00661FB9">
      <w:pPr>
        <w:pStyle w:val="Caption"/>
        <w:jc w:val="both"/>
        <w:rPr>
          <w:rFonts w:ascii="Times New Roman" w:hAnsi="Times New Roman" w:cs="Times New Roman"/>
        </w:rPr>
      </w:pPr>
      <w:bookmarkStart w:id="327" w:name="_Ref9899893"/>
    </w:p>
    <w:bookmarkEnd w:id="327"/>
    <w:p w14:paraId="5F44AF4E" w14:textId="19FAE514" w:rsidR="001D7585" w:rsidRPr="005411EA" w:rsidRDefault="001D7585" w:rsidP="001D7585">
      <w:pPr>
        <w:pStyle w:val="Caption"/>
        <w:keepNext/>
      </w:pPr>
      <w:r w:rsidRPr="005411EA">
        <w:rPr>
          <w:rFonts w:cs="Times New Roman"/>
        </w:rPr>
        <w:t> </w:t>
      </w:r>
      <w:bookmarkStart w:id="328" w:name="_Ref16164430"/>
      <w:r w:rsidRPr="005411EA">
        <w:t xml:space="preserve">Table </w:t>
      </w:r>
      <w:r w:rsidRPr="005411EA">
        <w:rPr>
          <w:noProof/>
        </w:rPr>
        <w:fldChar w:fldCharType="begin"/>
      </w:r>
      <w:r w:rsidRPr="005411EA">
        <w:rPr>
          <w:noProof/>
        </w:rPr>
        <w:instrText xml:space="preserve"> SEQ Table \* ARABIC </w:instrText>
      </w:r>
      <w:r w:rsidRPr="005411EA">
        <w:rPr>
          <w:noProof/>
        </w:rPr>
        <w:fldChar w:fldCharType="separate"/>
      </w:r>
      <w:r w:rsidR="00DB0408">
        <w:rPr>
          <w:noProof/>
        </w:rPr>
        <w:t>15</w:t>
      </w:r>
      <w:r w:rsidRPr="005411EA">
        <w:rPr>
          <w:noProof/>
        </w:rPr>
        <w:fldChar w:fldCharType="end"/>
      </w:r>
      <w:bookmarkEnd w:id="328"/>
      <w:r w:rsidRPr="005411EA">
        <w:t>:</w:t>
      </w:r>
      <w:r w:rsidRPr="005411EA">
        <w:rPr>
          <w:rFonts w:hint="eastAsia"/>
        </w:rPr>
        <w:t xml:space="preserve"> </w:t>
      </w:r>
      <w:r w:rsidRPr="005411EA">
        <w:t>Node-edge-point</w:t>
      </w:r>
      <w:r w:rsidR="0036639E" w:rsidRPr="005411EA">
        <w:t xml:space="preserve"> (</w:t>
      </w:r>
      <w:r w:rsidR="0036639E" w:rsidRPr="005411EA">
        <w:rPr>
          <w:b/>
          <w:bCs/>
        </w:rPr>
        <w:t>NEP</w:t>
      </w:r>
      <w:r w:rsidR="0036639E" w:rsidRPr="005411EA">
        <w:t>)</w:t>
      </w:r>
      <w:r w:rsidRPr="005411EA">
        <w:t xml:space="preserve"> object definition</w:t>
      </w:r>
    </w:p>
    <w:tbl>
      <w:tblPr>
        <w:tblStyle w:val="GridTable6ColourfulAccent5"/>
        <w:tblW w:w="10490" w:type="dxa"/>
        <w:tblLayout w:type="fixed"/>
        <w:tblLook w:val="0420" w:firstRow="1" w:lastRow="0" w:firstColumn="0" w:lastColumn="0" w:noHBand="0" w:noVBand="1"/>
      </w:tblPr>
      <w:tblGrid>
        <w:gridCol w:w="1555"/>
        <w:gridCol w:w="4110"/>
        <w:gridCol w:w="709"/>
        <w:gridCol w:w="714"/>
        <w:gridCol w:w="3402"/>
      </w:tblGrid>
      <w:tr w:rsidR="00754530" w:rsidRPr="005411EA" w14:paraId="0B2891AE" w14:textId="77777777" w:rsidTr="00754530">
        <w:trPr>
          <w:cnfStyle w:val="100000000000" w:firstRow="1" w:lastRow="0" w:firstColumn="0" w:lastColumn="0" w:oddVBand="0" w:evenVBand="0" w:oddHBand="0" w:evenHBand="0" w:firstRowFirstColumn="0" w:firstRowLastColumn="0" w:lastRowFirstColumn="0" w:lastRowLastColumn="0"/>
        </w:trPr>
        <w:tc>
          <w:tcPr>
            <w:tcW w:w="1555" w:type="dxa"/>
          </w:tcPr>
          <w:p w14:paraId="40DB8F78" w14:textId="7826E302" w:rsidR="00754530" w:rsidRPr="00754530" w:rsidRDefault="00754530" w:rsidP="00AB1AD8">
            <w:pPr>
              <w:rPr>
                <w:szCs w:val="22"/>
              </w:rPr>
            </w:pPr>
            <w:r w:rsidRPr="00754530">
              <w:rPr>
                <w:szCs w:val="22"/>
              </w:rPr>
              <w:t>node-edge-point</w:t>
            </w:r>
          </w:p>
        </w:tc>
        <w:tc>
          <w:tcPr>
            <w:tcW w:w="8935" w:type="dxa"/>
            <w:gridSpan w:val="4"/>
          </w:tcPr>
          <w:p w14:paraId="4AC88F26" w14:textId="2F18388C" w:rsidR="00754530" w:rsidRPr="00754530" w:rsidRDefault="00754530" w:rsidP="00AB1AD8">
            <w:pPr>
              <w:rPr>
                <w:szCs w:val="22"/>
              </w:rPr>
            </w:pPr>
            <w:r w:rsidRPr="00754530">
              <w:rPr>
                <w:szCs w:val="22"/>
              </w:rPr>
              <w:t>/</w:t>
            </w:r>
            <w:proofErr w:type="gramStart"/>
            <w:r w:rsidRPr="00754530">
              <w:rPr>
                <w:szCs w:val="22"/>
              </w:rPr>
              <w:t>tapi</w:t>
            </w:r>
            <w:proofErr w:type="gramEnd"/>
            <w:r w:rsidRPr="00754530">
              <w:rPr>
                <w:szCs w:val="22"/>
              </w:rPr>
              <w:t>-</w:t>
            </w:r>
            <w:proofErr w:type="gramStart"/>
            <w:r w:rsidRPr="00754530">
              <w:rPr>
                <w:szCs w:val="22"/>
              </w:rPr>
              <w:t>common:context</w:t>
            </w:r>
            <w:proofErr w:type="gramEnd"/>
            <w:r w:rsidRPr="00754530">
              <w:rPr>
                <w:szCs w:val="22"/>
              </w:rPr>
              <w:t>/tapi-</w:t>
            </w:r>
            <w:proofErr w:type="gramStart"/>
            <w:r w:rsidRPr="00754530">
              <w:rPr>
                <w:szCs w:val="22"/>
              </w:rPr>
              <w:t>topology:topology</w:t>
            </w:r>
            <w:proofErr w:type="gramEnd"/>
            <w:r w:rsidRPr="00754530">
              <w:rPr>
                <w:szCs w:val="22"/>
              </w:rPr>
              <w:t>-context/topology/node/owned-node-edge-point</w:t>
            </w:r>
          </w:p>
        </w:tc>
      </w:tr>
      <w:tr w:rsidR="00312632" w:rsidRPr="005411EA" w14:paraId="1B0D3FF0" w14:textId="77777777" w:rsidTr="00754530">
        <w:trPr>
          <w:cnfStyle w:val="000000100000" w:firstRow="0" w:lastRow="0" w:firstColumn="0" w:lastColumn="0" w:oddVBand="0" w:evenVBand="0" w:oddHBand="1" w:evenHBand="0" w:firstRowFirstColumn="0" w:firstRowLastColumn="0" w:lastRowFirstColumn="0" w:lastRowLastColumn="0"/>
        </w:trPr>
        <w:tc>
          <w:tcPr>
            <w:tcW w:w="1555" w:type="dxa"/>
          </w:tcPr>
          <w:p w14:paraId="48873C02" w14:textId="77777777" w:rsidR="002D551F" w:rsidRPr="005411EA" w:rsidRDefault="002D551F" w:rsidP="00AB1AD8">
            <w:pPr>
              <w:rPr>
                <w:b/>
                <w:szCs w:val="22"/>
              </w:rPr>
            </w:pPr>
            <w:r w:rsidRPr="005411EA">
              <w:rPr>
                <w:b/>
                <w:szCs w:val="22"/>
              </w:rPr>
              <w:t>Attribute</w:t>
            </w:r>
          </w:p>
        </w:tc>
        <w:tc>
          <w:tcPr>
            <w:tcW w:w="4110" w:type="dxa"/>
          </w:tcPr>
          <w:p w14:paraId="0715E322" w14:textId="77777777" w:rsidR="002D551F" w:rsidRPr="005411EA" w:rsidRDefault="002D551F" w:rsidP="00AB1AD8">
            <w:pPr>
              <w:rPr>
                <w:b/>
                <w:szCs w:val="22"/>
              </w:rPr>
            </w:pPr>
            <w:r w:rsidRPr="005411EA">
              <w:rPr>
                <w:b/>
                <w:szCs w:val="22"/>
              </w:rPr>
              <w:t>Allowed Values/Format</w:t>
            </w:r>
          </w:p>
        </w:tc>
        <w:tc>
          <w:tcPr>
            <w:tcW w:w="709" w:type="dxa"/>
          </w:tcPr>
          <w:p w14:paraId="6DB750FC" w14:textId="77777777" w:rsidR="002D551F" w:rsidRPr="005411EA" w:rsidRDefault="002D551F" w:rsidP="00AB1AD8">
            <w:pPr>
              <w:rPr>
                <w:b/>
                <w:szCs w:val="22"/>
              </w:rPr>
            </w:pPr>
            <w:r w:rsidRPr="005411EA">
              <w:rPr>
                <w:b/>
                <w:szCs w:val="22"/>
              </w:rPr>
              <w:t>Mod</w:t>
            </w:r>
          </w:p>
        </w:tc>
        <w:tc>
          <w:tcPr>
            <w:tcW w:w="714" w:type="dxa"/>
          </w:tcPr>
          <w:p w14:paraId="2CAAD83F" w14:textId="77777777" w:rsidR="002D551F" w:rsidRPr="005411EA" w:rsidRDefault="002D551F" w:rsidP="00AB1AD8">
            <w:pPr>
              <w:rPr>
                <w:b/>
                <w:szCs w:val="22"/>
              </w:rPr>
            </w:pPr>
            <w:r w:rsidRPr="005411EA">
              <w:rPr>
                <w:b/>
                <w:szCs w:val="22"/>
              </w:rPr>
              <w:t>Sup</w:t>
            </w:r>
          </w:p>
        </w:tc>
        <w:tc>
          <w:tcPr>
            <w:tcW w:w="3402" w:type="dxa"/>
          </w:tcPr>
          <w:p w14:paraId="3136B6BD" w14:textId="77777777" w:rsidR="002D551F" w:rsidRPr="005411EA" w:rsidRDefault="002D551F" w:rsidP="00AB1AD8">
            <w:pPr>
              <w:rPr>
                <w:b/>
                <w:szCs w:val="22"/>
              </w:rPr>
            </w:pPr>
            <w:r w:rsidRPr="005411EA">
              <w:rPr>
                <w:b/>
                <w:szCs w:val="22"/>
              </w:rPr>
              <w:t>Notes</w:t>
            </w:r>
          </w:p>
        </w:tc>
      </w:tr>
      <w:tr w:rsidR="002D551F" w:rsidRPr="005411EA" w14:paraId="14656BB2" w14:textId="77777777" w:rsidTr="00754530">
        <w:tc>
          <w:tcPr>
            <w:tcW w:w="1555" w:type="dxa"/>
          </w:tcPr>
          <w:p w14:paraId="665A9468" w14:textId="77777777" w:rsidR="002D551F" w:rsidRPr="005411EA" w:rsidRDefault="002D551F" w:rsidP="00AB1AD8">
            <w:pPr>
              <w:rPr>
                <w:szCs w:val="22"/>
                <w:lang w:eastAsia="en-US"/>
              </w:rPr>
            </w:pPr>
            <w:proofErr w:type="spellStart"/>
            <w:r w:rsidRPr="005411EA">
              <w:rPr>
                <w:szCs w:val="22"/>
                <w:lang w:eastAsia="en-US"/>
              </w:rPr>
              <w:t>uuid</w:t>
            </w:r>
            <w:proofErr w:type="spellEnd"/>
          </w:p>
        </w:tc>
        <w:tc>
          <w:tcPr>
            <w:tcW w:w="4110" w:type="dxa"/>
          </w:tcPr>
          <w:p w14:paraId="3BFC38CA" w14:textId="723ECCF9" w:rsidR="002D551F" w:rsidRPr="005411EA" w:rsidRDefault="00754530" w:rsidP="00AB1AD8">
            <w:pPr>
              <w:rPr>
                <w:szCs w:val="22"/>
                <w:lang w:val="pt-PT"/>
              </w:rPr>
            </w:pPr>
            <w:r w:rsidRPr="00754530">
              <w:rPr>
                <w:szCs w:val="22"/>
                <w:lang w:val="pt-PT"/>
              </w:rPr>
              <w:t>As per RFC 4122</w:t>
            </w:r>
          </w:p>
        </w:tc>
        <w:tc>
          <w:tcPr>
            <w:tcW w:w="709" w:type="dxa"/>
          </w:tcPr>
          <w:p w14:paraId="561B8382" w14:textId="77777777" w:rsidR="002D551F" w:rsidRPr="005411EA" w:rsidRDefault="002D551F" w:rsidP="00AB1AD8">
            <w:pPr>
              <w:rPr>
                <w:szCs w:val="22"/>
                <w:lang w:eastAsia="en-US"/>
              </w:rPr>
            </w:pPr>
            <w:r w:rsidRPr="005411EA">
              <w:rPr>
                <w:szCs w:val="22"/>
                <w:lang w:eastAsia="en-US"/>
              </w:rPr>
              <w:t>RO</w:t>
            </w:r>
          </w:p>
        </w:tc>
        <w:tc>
          <w:tcPr>
            <w:tcW w:w="714" w:type="dxa"/>
          </w:tcPr>
          <w:p w14:paraId="7891022B" w14:textId="77777777" w:rsidR="002D551F" w:rsidRPr="005411EA" w:rsidRDefault="002D551F" w:rsidP="00AB1AD8">
            <w:pPr>
              <w:rPr>
                <w:szCs w:val="22"/>
                <w:lang w:eastAsia="en-US"/>
              </w:rPr>
            </w:pPr>
            <w:r w:rsidRPr="005411EA">
              <w:rPr>
                <w:szCs w:val="22"/>
                <w:lang w:eastAsia="en-US"/>
              </w:rPr>
              <w:t>M</w:t>
            </w:r>
          </w:p>
        </w:tc>
        <w:tc>
          <w:tcPr>
            <w:tcW w:w="3402" w:type="dxa"/>
          </w:tcPr>
          <w:p w14:paraId="06B9790C" w14:textId="77777777" w:rsidR="002D551F" w:rsidRPr="005411EA" w:rsidRDefault="002D551F" w:rsidP="00381A66">
            <w:pPr>
              <w:numPr>
                <w:ilvl w:val="0"/>
                <w:numId w:val="12"/>
              </w:numPr>
              <w:spacing w:after="0"/>
              <w:ind w:left="144" w:hanging="144"/>
              <w:contextualSpacing/>
              <w:rPr>
                <w:szCs w:val="22"/>
                <w:lang w:eastAsia="en-US"/>
              </w:rPr>
            </w:pPr>
            <w:r w:rsidRPr="005411EA">
              <w:rPr>
                <w:szCs w:val="22"/>
                <w:lang w:eastAsia="en-US"/>
              </w:rPr>
              <w:t xml:space="preserve">Provided by </w:t>
            </w:r>
            <w:proofErr w:type="spellStart"/>
            <w:r w:rsidRPr="005411EA">
              <w:rPr>
                <w:i/>
                <w:szCs w:val="22"/>
                <w:lang w:eastAsia="en-US"/>
              </w:rPr>
              <w:t>tapi</w:t>
            </w:r>
            <w:proofErr w:type="spellEnd"/>
            <w:r w:rsidRPr="005411EA">
              <w:rPr>
                <w:i/>
                <w:szCs w:val="22"/>
                <w:lang w:eastAsia="en-US"/>
              </w:rPr>
              <w:t>-server</w:t>
            </w:r>
          </w:p>
        </w:tc>
      </w:tr>
      <w:tr w:rsidR="00312632" w:rsidRPr="005411EA" w14:paraId="6858CEF1" w14:textId="77777777" w:rsidTr="00754530">
        <w:trPr>
          <w:cnfStyle w:val="000000100000" w:firstRow="0" w:lastRow="0" w:firstColumn="0" w:lastColumn="0" w:oddVBand="0" w:evenVBand="0" w:oddHBand="1" w:evenHBand="0" w:firstRowFirstColumn="0" w:firstRowLastColumn="0" w:lastRowFirstColumn="0" w:lastRowLastColumn="0"/>
        </w:trPr>
        <w:tc>
          <w:tcPr>
            <w:tcW w:w="1555" w:type="dxa"/>
          </w:tcPr>
          <w:p w14:paraId="11E15732" w14:textId="77777777" w:rsidR="002D551F" w:rsidRPr="005411EA" w:rsidRDefault="002D551F" w:rsidP="00AB1AD8">
            <w:pPr>
              <w:rPr>
                <w:szCs w:val="22"/>
                <w:lang w:eastAsia="en-US"/>
              </w:rPr>
            </w:pPr>
            <w:r w:rsidRPr="005411EA">
              <w:rPr>
                <w:szCs w:val="22"/>
                <w:lang w:eastAsia="en-US"/>
              </w:rPr>
              <w:t>name</w:t>
            </w:r>
          </w:p>
        </w:tc>
        <w:tc>
          <w:tcPr>
            <w:tcW w:w="4110" w:type="dxa"/>
          </w:tcPr>
          <w:p w14:paraId="0CDAD03D" w14:textId="77777777" w:rsidR="002D551F" w:rsidRPr="005411EA" w:rsidRDefault="002D551F" w:rsidP="00AB1AD8">
            <w:pPr>
              <w:rPr>
                <w:szCs w:val="22"/>
                <w:lang w:eastAsia="en-US"/>
              </w:rPr>
            </w:pPr>
            <w:r w:rsidRPr="005411EA">
              <w:rPr>
                <w:szCs w:val="22"/>
                <w:lang w:eastAsia="en-US"/>
              </w:rPr>
              <w:t xml:space="preserve">List of {value-name: value} </w:t>
            </w:r>
          </w:p>
          <w:p w14:paraId="41737B0B" w14:textId="77777777" w:rsidR="002D551F" w:rsidRPr="005411EA" w:rsidRDefault="002D551F" w:rsidP="00381A66">
            <w:pPr>
              <w:numPr>
                <w:ilvl w:val="0"/>
                <w:numId w:val="12"/>
              </w:numPr>
              <w:spacing w:after="0"/>
              <w:ind w:left="144" w:hanging="144"/>
              <w:contextualSpacing/>
              <w:rPr>
                <w:szCs w:val="22"/>
                <w:lang w:eastAsia="en-US"/>
              </w:rPr>
            </w:pPr>
            <w:r w:rsidRPr="005411EA">
              <w:rPr>
                <w:szCs w:val="22"/>
                <w:lang w:eastAsia="en-US"/>
              </w:rPr>
              <w:t>"</w:t>
            </w:r>
            <w:proofErr w:type="gramStart"/>
            <w:r w:rsidRPr="005411EA">
              <w:rPr>
                <w:szCs w:val="22"/>
                <w:lang w:eastAsia="en-US"/>
              </w:rPr>
              <w:t>value</w:t>
            </w:r>
            <w:proofErr w:type="gramEnd"/>
            <w:r w:rsidRPr="005411EA">
              <w:rPr>
                <w:szCs w:val="22"/>
                <w:lang w:eastAsia="en-US"/>
              </w:rPr>
              <w:t>-name": "INVENTORY_ID",</w:t>
            </w:r>
          </w:p>
          <w:p w14:paraId="06442865" w14:textId="0D0F8576" w:rsidR="002D551F" w:rsidRPr="004E4C9A" w:rsidRDefault="002D551F" w:rsidP="00661FB9">
            <w:pPr>
              <w:rPr>
                <w:szCs w:val="22"/>
                <w:lang w:eastAsia="en-US"/>
              </w:rPr>
            </w:pPr>
            <w:r w:rsidRPr="005411EA">
              <w:rPr>
                <w:rFonts w:cs="Times New Roman"/>
                <w:szCs w:val="20"/>
                <w:lang w:eastAsia="en-US"/>
              </w:rPr>
              <w:t xml:space="preserve">  "</w:t>
            </w:r>
            <w:r w:rsidRPr="004E4C9A">
              <w:rPr>
                <w:rFonts w:cs="Times New Roman"/>
                <w:szCs w:val="22"/>
                <w:lang w:eastAsia="en-US"/>
              </w:rPr>
              <w:t xml:space="preserve">value": </w:t>
            </w:r>
            <w:r w:rsidR="00A81BED" w:rsidRPr="007A595E">
              <w:rPr>
                <w:szCs w:val="22"/>
                <w:lang w:eastAsia="en-US"/>
              </w:rPr>
              <w:t>any conformant YANG string</w:t>
            </w:r>
          </w:p>
          <w:p w14:paraId="7FCE6488" w14:textId="77777777" w:rsidR="002D551F" w:rsidRPr="005411EA" w:rsidRDefault="002D551F" w:rsidP="00661FB9">
            <w:pPr>
              <w:ind w:left="144"/>
              <w:contextualSpacing/>
              <w:rPr>
                <w:sz w:val="20"/>
                <w:szCs w:val="20"/>
                <w:lang w:eastAsia="en-US"/>
              </w:rPr>
            </w:pPr>
          </w:p>
        </w:tc>
        <w:tc>
          <w:tcPr>
            <w:tcW w:w="709" w:type="dxa"/>
          </w:tcPr>
          <w:p w14:paraId="2BF3BE4D" w14:textId="77777777" w:rsidR="002D551F" w:rsidRPr="005411EA" w:rsidRDefault="002D551F" w:rsidP="00AB1AD8">
            <w:pPr>
              <w:rPr>
                <w:szCs w:val="22"/>
                <w:lang w:eastAsia="en-US"/>
              </w:rPr>
            </w:pPr>
            <w:r w:rsidRPr="005411EA">
              <w:rPr>
                <w:szCs w:val="22"/>
                <w:lang w:eastAsia="en-US"/>
              </w:rPr>
              <w:t>RO</w:t>
            </w:r>
          </w:p>
        </w:tc>
        <w:tc>
          <w:tcPr>
            <w:tcW w:w="714" w:type="dxa"/>
          </w:tcPr>
          <w:p w14:paraId="40D8646B" w14:textId="77777777" w:rsidR="002D551F" w:rsidRPr="005411EA" w:rsidRDefault="002D551F" w:rsidP="00AB1AD8">
            <w:pPr>
              <w:rPr>
                <w:szCs w:val="22"/>
                <w:lang w:eastAsia="en-US"/>
              </w:rPr>
            </w:pPr>
            <w:r w:rsidRPr="005411EA">
              <w:rPr>
                <w:szCs w:val="22"/>
                <w:lang w:eastAsia="en-US"/>
              </w:rPr>
              <w:t>M</w:t>
            </w:r>
          </w:p>
        </w:tc>
        <w:tc>
          <w:tcPr>
            <w:tcW w:w="3402" w:type="dxa"/>
          </w:tcPr>
          <w:p w14:paraId="48912B8C" w14:textId="77777777" w:rsidR="002D551F" w:rsidRPr="005411EA" w:rsidRDefault="002D551F" w:rsidP="00381A66">
            <w:pPr>
              <w:numPr>
                <w:ilvl w:val="0"/>
                <w:numId w:val="12"/>
              </w:numPr>
              <w:spacing w:after="0"/>
              <w:ind w:left="144" w:hanging="144"/>
              <w:contextualSpacing/>
              <w:rPr>
                <w:i/>
                <w:szCs w:val="22"/>
                <w:lang w:eastAsia="en-US"/>
              </w:rPr>
            </w:pPr>
            <w:r w:rsidRPr="005411EA">
              <w:rPr>
                <w:szCs w:val="22"/>
                <w:lang w:eastAsia="en-US"/>
              </w:rPr>
              <w:t xml:space="preserve">Provided by </w:t>
            </w:r>
            <w:proofErr w:type="spellStart"/>
            <w:r w:rsidRPr="005411EA">
              <w:rPr>
                <w:i/>
                <w:szCs w:val="22"/>
                <w:lang w:eastAsia="en-US"/>
              </w:rPr>
              <w:t>tapi</w:t>
            </w:r>
            <w:proofErr w:type="spellEnd"/>
            <w:r w:rsidRPr="005411EA">
              <w:rPr>
                <w:i/>
                <w:szCs w:val="22"/>
                <w:lang w:eastAsia="en-US"/>
              </w:rPr>
              <w:t>-server</w:t>
            </w:r>
          </w:p>
          <w:p w14:paraId="04406910" w14:textId="3CAD2FFE" w:rsidR="002D551F" w:rsidRPr="005411EA" w:rsidRDefault="002D551F" w:rsidP="00381A66">
            <w:pPr>
              <w:numPr>
                <w:ilvl w:val="0"/>
                <w:numId w:val="12"/>
              </w:numPr>
              <w:spacing w:after="0"/>
              <w:ind w:left="144" w:hanging="144"/>
              <w:contextualSpacing/>
              <w:rPr>
                <w:szCs w:val="22"/>
                <w:lang w:eastAsia="en-US"/>
              </w:rPr>
            </w:pPr>
            <w:r w:rsidRPr="005411EA">
              <w:rPr>
                <w:szCs w:val="22"/>
                <w:lang w:eastAsia="en-US"/>
              </w:rPr>
              <w:t xml:space="preserve">INVENTORY_ID format is described in </w:t>
            </w:r>
            <w:r w:rsidR="00FA5A03">
              <w:rPr>
                <w:szCs w:val="22"/>
                <w:lang w:eastAsia="en-US"/>
              </w:rPr>
              <w:t>S</w:t>
            </w:r>
            <w:r w:rsidRPr="005411EA">
              <w:rPr>
                <w:szCs w:val="22"/>
                <w:lang w:eastAsia="en-US"/>
              </w:rPr>
              <w:t xml:space="preserve">ection </w:t>
            </w:r>
            <w:r w:rsidR="00807AA0">
              <w:rPr>
                <w:szCs w:val="22"/>
                <w:lang w:eastAsia="en-US"/>
              </w:rPr>
              <w:fldChar w:fldCharType="begin"/>
            </w:r>
            <w:r w:rsidR="00807AA0">
              <w:rPr>
                <w:szCs w:val="22"/>
                <w:lang w:eastAsia="en-US"/>
              </w:rPr>
              <w:instrText xml:space="preserve"> REF _Ref78553485 \r \h </w:instrText>
            </w:r>
            <w:r w:rsidR="00807AA0">
              <w:rPr>
                <w:szCs w:val="22"/>
                <w:lang w:eastAsia="en-US"/>
              </w:rPr>
            </w:r>
            <w:r w:rsidR="00807AA0">
              <w:rPr>
                <w:szCs w:val="22"/>
                <w:lang w:eastAsia="en-US"/>
              </w:rPr>
              <w:fldChar w:fldCharType="separate"/>
            </w:r>
            <w:r w:rsidR="00DB0408">
              <w:rPr>
                <w:szCs w:val="22"/>
                <w:lang w:eastAsia="en-US"/>
              </w:rPr>
              <w:t>4.2</w:t>
            </w:r>
            <w:r w:rsidR="00807AA0">
              <w:rPr>
                <w:szCs w:val="22"/>
                <w:lang w:eastAsia="en-US"/>
              </w:rPr>
              <w:fldChar w:fldCharType="end"/>
            </w:r>
          </w:p>
          <w:p w14:paraId="360B3E10" w14:textId="77777777" w:rsidR="002D551F" w:rsidRPr="005411EA" w:rsidRDefault="002D551F" w:rsidP="00661FB9">
            <w:pPr>
              <w:rPr>
                <w:szCs w:val="20"/>
                <w:lang w:eastAsia="en-US"/>
              </w:rPr>
            </w:pPr>
          </w:p>
        </w:tc>
      </w:tr>
      <w:tr w:rsidR="002D551F" w:rsidRPr="005411EA" w14:paraId="5EE618DB" w14:textId="77777777" w:rsidTr="00754530">
        <w:tc>
          <w:tcPr>
            <w:tcW w:w="1555" w:type="dxa"/>
          </w:tcPr>
          <w:p w14:paraId="3207D94E" w14:textId="77777777" w:rsidR="002D551F" w:rsidRPr="005411EA" w:rsidRDefault="002D551F" w:rsidP="00AB1AD8">
            <w:pPr>
              <w:rPr>
                <w:szCs w:val="22"/>
                <w:lang w:eastAsia="en-US"/>
              </w:rPr>
            </w:pPr>
            <w:r w:rsidRPr="005411EA">
              <w:rPr>
                <w:szCs w:val="22"/>
                <w:lang w:eastAsia="en-US"/>
              </w:rPr>
              <w:t>layer-protocol-name</w:t>
            </w:r>
          </w:p>
        </w:tc>
        <w:tc>
          <w:tcPr>
            <w:tcW w:w="4110" w:type="dxa"/>
          </w:tcPr>
          <w:p w14:paraId="7228526F" w14:textId="30851E18" w:rsidR="002D551F" w:rsidRPr="005411EA" w:rsidRDefault="004019CC" w:rsidP="00AB1AD8">
            <w:pPr>
              <w:rPr>
                <w:szCs w:val="22"/>
                <w:lang w:eastAsia="en-US"/>
              </w:rPr>
            </w:pPr>
            <w:r w:rsidRPr="005411EA">
              <w:rPr>
                <w:szCs w:val="22"/>
                <w:lang w:eastAsia="en-US"/>
              </w:rPr>
              <w:t xml:space="preserve">One of </w:t>
            </w:r>
            <w:r w:rsidR="002D551F" w:rsidRPr="005411EA">
              <w:rPr>
                <w:szCs w:val="22"/>
                <w:lang w:eastAsia="en-US"/>
              </w:rPr>
              <w:t>["DSR", "ODU", "PHOTONIC_MEDIA"]</w:t>
            </w:r>
          </w:p>
        </w:tc>
        <w:tc>
          <w:tcPr>
            <w:tcW w:w="709" w:type="dxa"/>
          </w:tcPr>
          <w:p w14:paraId="0FEF6902" w14:textId="77777777" w:rsidR="002D551F" w:rsidRPr="005411EA" w:rsidRDefault="002D551F" w:rsidP="00AB1AD8">
            <w:pPr>
              <w:rPr>
                <w:szCs w:val="22"/>
                <w:lang w:eastAsia="en-US"/>
              </w:rPr>
            </w:pPr>
            <w:r w:rsidRPr="005411EA">
              <w:rPr>
                <w:szCs w:val="22"/>
                <w:lang w:eastAsia="en-US"/>
              </w:rPr>
              <w:t>RO</w:t>
            </w:r>
          </w:p>
        </w:tc>
        <w:tc>
          <w:tcPr>
            <w:tcW w:w="714" w:type="dxa"/>
          </w:tcPr>
          <w:p w14:paraId="6E9C2ECA" w14:textId="77777777" w:rsidR="002D551F" w:rsidRPr="005411EA" w:rsidRDefault="002D551F" w:rsidP="00AB1AD8">
            <w:pPr>
              <w:rPr>
                <w:szCs w:val="22"/>
                <w:lang w:eastAsia="en-US"/>
              </w:rPr>
            </w:pPr>
            <w:r w:rsidRPr="005411EA">
              <w:rPr>
                <w:szCs w:val="22"/>
                <w:lang w:eastAsia="en-US"/>
              </w:rPr>
              <w:t>M</w:t>
            </w:r>
          </w:p>
        </w:tc>
        <w:tc>
          <w:tcPr>
            <w:tcW w:w="3402" w:type="dxa"/>
          </w:tcPr>
          <w:p w14:paraId="78BBFD01" w14:textId="77777777" w:rsidR="002D551F" w:rsidRPr="005411EA" w:rsidRDefault="002D551F" w:rsidP="00381A66">
            <w:pPr>
              <w:numPr>
                <w:ilvl w:val="0"/>
                <w:numId w:val="12"/>
              </w:numPr>
              <w:spacing w:after="0"/>
              <w:ind w:left="144" w:hanging="144"/>
              <w:contextualSpacing/>
              <w:rPr>
                <w:szCs w:val="22"/>
                <w:lang w:eastAsia="en-US"/>
              </w:rPr>
            </w:pPr>
            <w:r w:rsidRPr="005411EA">
              <w:rPr>
                <w:szCs w:val="22"/>
                <w:lang w:eastAsia="en-US"/>
              </w:rPr>
              <w:t xml:space="preserve">Provided by </w:t>
            </w:r>
            <w:proofErr w:type="spellStart"/>
            <w:r w:rsidRPr="00FA5A03">
              <w:rPr>
                <w:i/>
                <w:iCs/>
                <w:szCs w:val="22"/>
                <w:lang w:eastAsia="en-US"/>
              </w:rPr>
              <w:t>tapi</w:t>
            </w:r>
            <w:proofErr w:type="spellEnd"/>
            <w:r w:rsidRPr="00FA5A03">
              <w:rPr>
                <w:i/>
                <w:iCs/>
                <w:szCs w:val="22"/>
                <w:lang w:eastAsia="en-US"/>
              </w:rPr>
              <w:t>-server</w:t>
            </w:r>
          </w:p>
        </w:tc>
      </w:tr>
      <w:tr w:rsidR="00312632" w:rsidRPr="005411EA" w14:paraId="79C9B5EB" w14:textId="77777777" w:rsidTr="00754530">
        <w:trPr>
          <w:cnfStyle w:val="000000100000" w:firstRow="0" w:lastRow="0" w:firstColumn="0" w:lastColumn="0" w:oddVBand="0" w:evenVBand="0" w:oddHBand="1" w:evenHBand="0" w:firstRowFirstColumn="0" w:firstRowLastColumn="0" w:lastRowFirstColumn="0" w:lastRowLastColumn="0"/>
        </w:trPr>
        <w:tc>
          <w:tcPr>
            <w:tcW w:w="1555" w:type="dxa"/>
          </w:tcPr>
          <w:p w14:paraId="3C546F63" w14:textId="57535050" w:rsidR="002D551F" w:rsidRPr="005411EA" w:rsidRDefault="002D551F" w:rsidP="00AB1AD8">
            <w:pPr>
              <w:spacing w:after="200" w:line="276" w:lineRule="auto"/>
              <w:rPr>
                <w:szCs w:val="22"/>
                <w:lang w:eastAsia="en-US"/>
              </w:rPr>
            </w:pPr>
            <w:r w:rsidRPr="005411EA">
              <w:rPr>
                <w:szCs w:val="22"/>
                <w:lang w:eastAsia="en-US"/>
              </w:rPr>
              <w:t>supported-</w:t>
            </w:r>
            <w:r w:rsidR="00F33F87" w:rsidRPr="005411EA">
              <w:rPr>
                <w:szCs w:val="22"/>
                <w:lang w:eastAsia="en-US"/>
              </w:rPr>
              <w:t>cep-</w:t>
            </w:r>
            <w:r w:rsidRPr="005411EA">
              <w:rPr>
                <w:szCs w:val="22"/>
                <w:lang w:eastAsia="en-US"/>
              </w:rPr>
              <w:t>layer-protocol-qualifier</w:t>
            </w:r>
          </w:p>
        </w:tc>
        <w:tc>
          <w:tcPr>
            <w:tcW w:w="4110" w:type="dxa"/>
          </w:tcPr>
          <w:p w14:paraId="0E41FD0A" w14:textId="6E2B0C2C" w:rsidR="002D551F" w:rsidRPr="005411EA" w:rsidRDefault="002D551F" w:rsidP="00AB1AD8">
            <w:pPr>
              <w:spacing w:after="200" w:line="276" w:lineRule="auto"/>
              <w:rPr>
                <w:szCs w:val="22"/>
                <w:lang w:eastAsia="en-US"/>
              </w:rPr>
            </w:pPr>
            <w:r w:rsidRPr="005411EA">
              <w:rPr>
                <w:szCs w:val="22"/>
                <w:lang w:eastAsia="en-US"/>
              </w:rPr>
              <w:t>List</w:t>
            </w:r>
            <w:r w:rsidR="00ED0F15" w:rsidRPr="005411EA">
              <w:rPr>
                <w:szCs w:val="22"/>
                <w:lang w:eastAsia="en-US"/>
              </w:rPr>
              <w:t xml:space="preserve"> of qualifiers</w:t>
            </w:r>
          </w:p>
        </w:tc>
        <w:tc>
          <w:tcPr>
            <w:tcW w:w="709" w:type="dxa"/>
          </w:tcPr>
          <w:p w14:paraId="14951478" w14:textId="77777777" w:rsidR="002D551F" w:rsidRPr="005411EA" w:rsidRDefault="002D551F" w:rsidP="00AB1AD8">
            <w:pPr>
              <w:spacing w:after="200" w:line="276" w:lineRule="auto"/>
              <w:rPr>
                <w:szCs w:val="22"/>
                <w:lang w:eastAsia="en-US"/>
              </w:rPr>
            </w:pPr>
            <w:r w:rsidRPr="005411EA">
              <w:rPr>
                <w:szCs w:val="22"/>
                <w:lang w:eastAsia="en-US"/>
              </w:rPr>
              <w:t>RO</w:t>
            </w:r>
          </w:p>
        </w:tc>
        <w:tc>
          <w:tcPr>
            <w:tcW w:w="714" w:type="dxa"/>
          </w:tcPr>
          <w:p w14:paraId="363EFD09" w14:textId="77777777" w:rsidR="002D551F" w:rsidRPr="005411EA" w:rsidRDefault="002D551F" w:rsidP="00AB1AD8">
            <w:pPr>
              <w:spacing w:after="200" w:line="276" w:lineRule="auto"/>
              <w:rPr>
                <w:szCs w:val="22"/>
                <w:lang w:eastAsia="en-US"/>
              </w:rPr>
            </w:pPr>
            <w:r w:rsidRPr="005411EA">
              <w:rPr>
                <w:szCs w:val="22"/>
                <w:lang w:eastAsia="en-US"/>
              </w:rPr>
              <w:t>M</w:t>
            </w:r>
          </w:p>
        </w:tc>
        <w:tc>
          <w:tcPr>
            <w:tcW w:w="3402" w:type="dxa"/>
          </w:tcPr>
          <w:p w14:paraId="297E1A03" w14:textId="77777777" w:rsidR="002D551F" w:rsidRPr="005411EA" w:rsidRDefault="002D551F" w:rsidP="00381A66">
            <w:pPr>
              <w:numPr>
                <w:ilvl w:val="0"/>
                <w:numId w:val="12"/>
              </w:numPr>
              <w:spacing w:after="0"/>
              <w:ind w:left="144" w:hanging="144"/>
              <w:contextualSpacing/>
              <w:rPr>
                <w:szCs w:val="22"/>
                <w:lang w:eastAsia="en-US"/>
              </w:rPr>
            </w:pPr>
            <w:r w:rsidRPr="005411EA">
              <w:rPr>
                <w:szCs w:val="22"/>
                <w:lang w:eastAsia="en-US"/>
              </w:rPr>
              <w:t xml:space="preserve">Provided by </w:t>
            </w:r>
            <w:proofErr w:type="spellStart"/>
            <w:r w:rsidRPr="00FA5A03">
              <w:rPr>
                <w:i/>
                <w:iCs/>
                <w:szCs w:val="22"/>
                <w:lang w:eastAsia="en-US"/>
              </w:rPr>
              <w:t>tapi</w:t>
            </w:r>
            <w:proofErr w:type="spellEnd"/>
            <w:r w:rsidRPr="00FA5A03">
              <w:rPr>
                <w:i/>
                <w:iCs/>
                <w:szCs w:val="22"/>
                <w:lang w:eastAsia="en-US"/>
              </w:rPr>
              <w:t>-server</w:t>
            </w:r>
          </w:p>
          <w:p w14:paraId="121AAD43" w14:textId="77777777" w:rsidR="00ED0F15" w:rsidRPr="005411EA" w:rsidRDefault="002D551F" w:rsidP="00381A66">
            <w:pPr>
              <w:numPr>
                <w:ilvl w:val="0"/>
                <w:numId w:val="12"/>
              </w:numPr>
              <w:spacing w:after="200" w:line="276" w:lineRule="auto"/>
              <w:ind w:left="144" w:hanging="144"/>
              <w:contextualSpacing/>
              <w:rPr>
                <w:szCs w:val="22"/>
                <w:lang w:eastAsia="en-US"/>
              </w:rPr>
            </w:pPr>
            <w:r w:rsidRPr="005411EA">
              <w:rPr>
                <w:szCs w:val="22"/>
                <w:lang w:eastAsia="en-US"/>
              </w:rPr>
              <w:t>All children identities defined for ["DIGITAL_SIGNAL_TYPE", "ODU_TYPE</w:t>
            </w:r>
            <w:proofErr w:type="gramStart"/>
            <w:r w:rsidRPr="005411EA">
              <w:rPr>
                <w:szCs w:val="22"/>
                <w:lang w:eastAsia="en-US"/>
              </w:rPr>
              <w:t xml:space="preserve">",   </w:t>
            </w:r>
            <w:proofErr w:type="gramEnd"/>
            <w:r w:rsidRPr="005411EA">
              <w:rPr>
                <w:szCs w:val="22"/>
                <w:lang w:eastAsia="en-US"/>
              </w:rPr>
              <w:lastRenderedPageBreak/>
              <w:t xml:space="preserve">"PHOTONIC_LAYER_QUALIFIER”] </w:t>
            </w:r>
          </w:p>
          <w:p w14:paraId="65B8B376" w14:textId="047EDE16" w:rsidR="002D551F" w:rsidRPr="005411EA" w:rsidRDefault="002D551F" w:rsidP="00AB1AD8">
            <w:pPr>
              <w:spacing w:after="200" w:line="276" w:lineRule="auto"/>
              <w:ind w:left="144"/>
              <w:contextualSpacing/>
              <w:rPr>
                <w:szCs w:val="22"/>
                <w:lang w:eastAsia="en-US"/>
              </w:rPr>
            </w:pPr>
            <w:r w:rsidRPr="005411EA">
              <w:rPr>
                <w:szCs w:val="22"/>
                <w:lang w:eastAsia="en-US"/>
              </w:rPr>
              <w:t>MUST be supported</w:t>
            </w:r>
            <w:r w:rsidR="00F33F87" w:rsidRPr="005411EA">
              <w:rPr>
                <w:szCs w:val="22"/>
                <w:lang w:eastAsia="en-US"/>
              </w:rPr>
              <w:t xml:space="preserve"> when applicable</w:t>
            </w:r>
            <w:r w:rsidRPr="005411EA">
              <w:rPr>
                <w:szCs w:val="22"/>
                <w:lang w:eastAsia="en-US"/>
              </w:rPr>
              <w:t>.</w:t>
            </w:r>
          </w:p>
        </w:tc>
      </w:tr>
      <w:tr w:rsidR="002D551F" w:rsidRPr="005411EA" w14:paraId="6DA4EFB1" w14:textId="77777777" w:rsidTr="00754530">
        <w:tc>
          <w:tcPr>
            <w:tcW w:w="1555" w:type="dxa"/>
          </w:tcPr>
          <w:p w14:paraId="4A54E278" w14:textId="77777777" w:rsidR="002D551F" w:rsidRPr="005411EA" w:rsidRDefault="002D551F" w:rsidP="00AB1AD8">
            <w:pPr>
              <w:rPr>
                <w:szCs w:val="22"/>
                <w:lang w:eastAsia="en-US"/>
              </w:rPr>
            </w:pPr>
            <w:proofErr w:type="gramStart"/>
            <w:r w:rsidRPr="005411EA">
              <w:rPr>
                <w:szCs w:val="22"/>
                <w:lang w:eastAsia="en-US"/>
              </w:rPr>
              <w:lastRenderedPageBreak/>
              <w:t>administrative-state</w:t>
            </w:r>
            <w:proofErr w:type="gramEnd"/>
          </w:p>
        </w:tc>
        <w:tc>
          <w:tcPr>
            <w:tcW w:w="4110" w:type="dxa"/>
          </w:tcPr>
          <w:p w14:paraId="3580F73A" w14:textId="520D14B9" w:rsidR="002D551F" w:rsidRPr="005411EA" w:rsidRDefault="004019CC" w:rsidP="00AB1AD8">
            <w:pPr>
              <w:rPr>
                <w:szCs w:val="22"/>
                <w:lang w:eastAsia="en-US"/>
              </w:rPr>
            </w:pPr>
            <w:r w:rsidRPr="005411EA">
              <w:rPr>
                <w:szCs w:val="22"/>
                <w:lang w:eastAsia="en-US"/>
              </w:rPr>
              <w:t>One o</w:t>
            </w:r>
            <w:r w:rsidR="00ED0F15" w:rsidRPr="005411EA">
              <w:rPr>
                <w:szCs w:val="22"/>
                <w:lang w:eastAsia="en-US"/>
              </w:rPr>
              <w:t>f</w:t>
            </w:r>
            <w:r w:rsidRPr="005411EA">
              <w:rPr>
                <w:szCs w:val="22"/>
                <w:lang w:eastAsia="en-US"/>
              </w:rPr>
              <w:t xml:space="preserve"> </w:t>
            </w:r>
            <w:r w:rsidR="002D551F" w:rsidRPr="005411EA">
              <w:rPr>
                <w:szCs w:val="22"/>
                <w:lang w:eastAsia="en-US"/>
              </w:rPr>
              <w:t>["UNLOCKED", "LOCKED"]</w:t>
            </w:r>
          </w:p>
        </w:tc>
        <w:tc>
          <w:tcPr>
            <w:tcW w:w="709" w:type="dxa"/>
          </w:tcPr>
          <w:p w14:paraId="2F99398C" w14:textId="77777777" w:rsidR="002D551F" w:rsidRPr="005411EA" w:rsidRDefault="002D551F" w:rsidP="00AB1AD8">
            <w:pPr>
              <w:rPr>
                <w:szCs w:val="22"/>
                <w:lang w:eastAsia="en-US"/>
              </w:rPr>
            </w:pPr>
            <w:r w:rsidRPr="005411EA">
              <w:rPr>
                <w:szCs w:val="22"/>
                <w:lang w:eastAsia="en-US"/>
              </w:rPr>
              <w:t>RO</w:t>
            </w:r>
          </w:p>
        </w:tc>
        <w:tc>
          <w:tcPr>
            <w:tcW w:w="714" w:type="dxa"/>
          </w:tcPr>
          <w:p w14:paraId="244182A8" w14:textId="77777777" w:rsidR="002D551F" w:rsidRPr="005411EA" w:rsidRDefault="002D551F" w:rsidP="00AB1AD8">
            <w:pPr>
              <w:rPr>
                <w:szCs w:val="22"/>
                <w:lang w:eastAsia="en-US"/>
              </w:rPr>
            </w:pPr>
            <w:r w:rsidRPr="005411EA">
              <w:rPr>
                <w:szCs w:val="22"/>
                <w:lang w:eastAsia="en-US"/>
              </w:rPr>
              <w:t>M</w:t>
            </w:r>
          </w:p>
        </w:tc>
        <w:tc>
          <w:tcPr>
            <w:tcW w:w="3402" w:type="dxa"/>
          </w:tcPr>
          <w:p w14:paraId="7237D56B" w14:textId="77777777" w:rsidR="002D551F" w:rsidRPr="005411EA" w:rsidRDefault="002D551F" w:rsidP="00381A66">
            <w:pPr>
              <w:numPr>
                <w:ilvl w:val="0"/>
                <w:numId w:val="12"/>
              </w:numPr>
              <w:spacing w:after="0"/>
              <w:ind w:left="144" w:hanging="144"/>
              <w:contextualSpacing/>
              <w:rPr>
                <w:szCs w:val="22"/>
                <w:lang w:eastAsia="en-US"/>
              </w:rPr>
            </w:pPr>
            <w:r w:rsidRPr="005411EA">
              <w:rPr>
                <w:szCs w:val="22"/>
                <w:lang w:eastAsia="en-US"/>
              </w:rPr>
              <w:t xml:space="preserve">Provided by </w:t>
            </w:r>
            <w:proofErr w:type="spellStart"/>
            <w:r w:rsidRPr="005411EA">
              <w:rPr>
                <w:i/>
                <w:szCs w:val="22"/>
                <w:lang w:eastAsia="en-US"/>
              </w:rPr>
              <w:t>tapi</w:t>
            </w:r>
            <w:proofErr w:type="spellEnd"/>
            <w:r w:rsidRPr="005411EA">
              <w:rPr>
                <w:i/>
                <w:szCs w:val="22"/>
                <w:lang w:eastAsia="en-US"/>
              </w:rPr>
              <w:t>-server</w:t>
            </w:r>
          </w:p>
          <w:p w14:paraId="003E35DC" w14:textId="4C237069" w:rsidR="00D65371" w:rsidRPr="005411EA" w:rsidRDefault="00D65371" w:rsidP="00AB1AD8">
            <w:pPr>
              <w:spacing w:after="0"/>
              <w:ind w:left="144"/>
              <w:contextualSpacing/>
              <w:rPr>
                <w:szCs w:val="22"/>
                <w:lang w:eastAsia="en-US"/>
              </w:rPr>
            </w:pPr>
            <w:r w:rsidRPr="005411EA">
              <w:rPr>
                <w:szCs w:val="22"/>
                <w:lang w:eastAsia="en-US"/>
              </w:rPr>
              <w:t xml:space="preserve">NOTE: even if the model specifies </w:t>
            </w:r>
          </w:p>
        </w:tc>
      </w:tr>
      <w:tr w:rsidR="00312632" w:rsidRPr="005411EA" w14:paraId="1F36EA33" w14:textId="77777777" w:rsidTr="00754530">
        <w:trPr>
          <w:cnfStyle w:val="000000100000" w:firstRow="0" w:lastRow="0" w:firstColumn="0" w:lastColumn="0" w:oddVBand="0" w:evenVBand="0" w:oddHBand="1" w:evenHBand="0" w:firstRowFirstColumn="0" w:firstRowLastColumn="0" w:lastRowFirstColumn="0" w:lastRowLastColumn="0"/>
        </w:trPr>
        <w:tc>
          <w:tcPr>
            <w:tcW w:w="1555" w:type="dxa"/>
          </w:tcPr>
          <w:p w14:paraId="6B8C5109" w14:textId="77777777" w:rsidR="002D551F" w:rsidRPr="005411EA" w:rsidRDefault="002D551F" w:rsidP="00AB1AD8">
            <w:pPr>
              <w:rPr>
                <w:szCs w:val="22"/>
                <w:lang w:eastAsia="en-US"/>
              </w:rPr>
            </w:pPr>
            <w:proofErr w:type="gramStart"/>
            <w:r w:rsidRPr="005411EA">
              <w:rPr>
                <w:szCs w:val="22"/>
                <w:lang w:eastAsia="en-US"/>
              </w:rPr>
              <w:t>operational-state</w:t>
            </w:r>
            <w:proofErr w:type="gramEnd"/>
          </w:p>
        </w:tc>
        <w:tc>
          <w:tcPr>
            <w:tcW w:w="4110" w:type="dxa"/>
          </w:tcPr>
          <w:p w14:paraId="010DB88A" w14:textId="5D6C121E" w:rsidR="002D551F" w:rsidRPr="005411EA" w:rsidRDefault="00ED0F15" w:rsidP="00AB1AD8">
            <w:pPr>
              <w:rPr>
                <w:szCs w:val="22"/>
                <w:lang w:eastAsia="en-US"/>
              </w:rPr>
            </w:pPr>
            <w:r w:rsidRPr="005411EA">
              <w:rPr>
                <w:szCs w:val="22"/>
                <w:lang w:eastAsia="en-US"/>
              </w:rPr>
              <w:t xml:space="preserve">One of </w:t>
            </w:r>
            <w:r w:rsidR="002D551F" w:rsidRPr="005411EA">
              <w:rPr>
                <w:szCs w:val="22"/>
                <w:lang w:eastAsia="en-US"/>
              </w:rPr>
              <w:t>["ENABLED", "DISABLED"]</w:t>
            </w:r>
          </w:p>
        </w:tc>
        <w:tc>
          <w:tcPr>
            <w:tcW w:w="709" w:type="dxa"/>
          </w:tcPr>
          <w:p w14:paraId="066D39C3" w14:textId="77777777" w:rsidR="002D551F" w:rsidRPr="005411EA" w:rsidRDefault="002D551F" w:rsidP="00AB1AD8">
            <w:pPr>
              <w:rPr>
                <w:szCs w:val="22"/>
                <w:lang w:eastAsia="en-US"/>
              </w:rPr>
            </w:pPr>
            <w:r w:rsidRPr="005411EA">
              <w:rPr>
                <w:szCs w:val="22"/>
                <w:lang w:eastAsia="en-US"/>
              </w:rPr>
              <w:t>RO</w:t>
            </w:r>
          </w:p>
        </w:tc>
        <w:tc>
          <w:tcPr>
            <w:tcW w:w="714" w:type="dxa"/>
          </w:tcPr>
          <w:p w14:paraId="274DA717" w14:textId="77777777" w:rsidR="002D551F" w:rsidRPr="005411EA" w:rsidRDefault="002D551F" w:rsidP="00AB1AD8">
            <w:pPr>
              <w:rPr>
                <w:szCs w:val="22"/>
                <w:lang w:eastAsia="en-US"/>
              </w:rPr>
            </w:pPr>
            <w:r w:rsidRPr="005411EA">
              <w:rPr>
                <w:szCs w:val="22"/>
                <w:lang w:eastAsia="en-US"/>
              </w:rPr>
              <w:t>M</w:t>
            </w:r>
          </w:p>
        </w:tc>
        <w:tc>
          <w:tcPr>
            <w:tcW w:w="3402" w:type="dxa"/>
          </w:tcPr>
          <w:p w14:paraId="690FD3A2" w14:textId="77777777" w:rsidR="002D551F" w:rsidRPr="005411EA" w:rsidRDefault="002D551F" w:rsidP="00381A66">
            <w:pPr>
              <w:numPr>
                <w:ilvl w:val="0"/>
                <w:numId w:val="12"/>
              </w:numPr>
              <w:spacing w:after="0"/>
              <w:ind w:left="144" w:hanging="144"/>
              <w:contextualSpacing/>
              <w:rPr>
                <w:szCs w:val="22"/>
                <w:lang w:eastAsia="en-US"/>
              </w:rPr>
            </w:pPr>
            <w:r w:rsidRPr="005411EA">
              <w:rPr>
                <w:szCs w:val="22"/>
                <w:lang w:eastAsia="en-US"/>
              </w:rPr>
              <w:t xml:space="preserve">Provided by </w:t>
            </w:r>
            <w:proofErr w:type="spellStart"/>
            <w:r w:rsidRPr="005411EA">
              <w:rPr>
                <w:i/>
                <w:szCs w:val="22"/>
                <w:lang w:eastAsia="en-US"/>
              </w:rPr>
              <w:t>tapi</w:t>
            </w:r>
            <w:proofErr w:type="spellEnd"/>
            <w:r w:rsidRPr="005411EA">
              <w:rPr>
                <w:i/>
                <w:szCs w:val="22"/>
                <w:lang w:eastAsia="en-US"/>
              </w:rPr>
              <w:t>-server</w:t>
            </w:r>
          </w:p>
        </w:tc>
      </w:tr>
      <w:tr w:rsidR="002D551F" w:rsidRPr="005411EA" w14:paraId="4801DE34" w14:textId="77777777" w:rsidTr="00754530">
        <w:tc>
          <w:tcPr>
            <w:tcW w:w="1555" w:type="dxa"/>
          </w:tcPr>
          <w:p w14:paraId="18C35762" w14:textId="77777777" w:rsidR="002D551F" w:rsidRPr="005411EA" w:rsidRDefault="002D551F" w:rsidP="00AB1AD8">
            <w:pPr>
              <w:rPr>
                <w:szCs w:val="22"/>
                <w:lang w:eastAsia="en-US"/>
              </w:rPr>
            </w:pPr>
            <w:r w:rsidRPr="005411EA">
              <w:rPr>
                <w:szCs w:val="22"/>
                <w:lang w:eastAsia="en-US"/>
              </w:rPr>
              <w:t>lifecycle-state</w:t>
            </w:r>
          </w:p>
        </w:tc>
        <w:tc>
          <w:tcPr>
            <w:tcW w:w="4110" w:type="dxa"/>
          </w:tcPr>
          <w:p w14:paraId="0EE06947" w14:textId="77777777" w:rsidR="00754530" w:rsidRDefault="00F37A4B" w:rsidP="00754530">
            <w:pPr>
              <w:spacing w:after="0"/>
              <w:rPr>
                <w:szCs w:val="22"/>
                <w:lang w:eastAsia="en-US"/>
              </w:rPr>
            </w:pPr>
            <w:r w:rsidRPr="005411EA">
              <w:rPr>
                <w:szCs w:val="22"/>
                <w:lang w:eastAsia="en-US"/>
              </w:rPr>
              <w:t xml:space="preserve">One of </w:t>
            </w:r>
            <w:r w:rsidR="002D551F" w:rsidRPr="005411EA">
              <w:rPr>
                <w:szCs w:val="22"/>
                <w:lang w:eastAsia="en-US"/>
              </w:rPr>
              <w:t>[</w:t>
            </w:r>
          </w:p>
          <w:p w14:paraId="2EF77F99" w14:textId="77777777" w:rsidR="00754530" w:rsidRDefault="002D551F" w:rsidP="00754530">
            <w:pPr>
              <w:spacing w:after="0"/>
              <w:rPr>
                <w:szCs w:val="22"/>
                <w:lang w:eastAsia="en-US"/>
              </w:rPr>
            </w:pPr>
            <w:r w:rsidRPr="005411EA">
              <w:rPr>
                <w:szCs w:val="22"/>
                <w:lang w:eastAsia="en-US"/>
              </w:rPr>
              <w:t xml:space="preserve">"PLANNED", "POTENTIAL_AVAILABLE", "POTENTIAL_BUSY", </w:t>
            </w:r>
          </w:p>
          <w:p w14:paraId="416FBE2F" w14:textId="77777777" w:rsidR="00754530" w:rsidRDefault="002D551F" w:rsidP="00754530">
            <w:pPr>
              <w:spacing w:after="0"/>
              <w:rPr>
                <w:szCs w:val="22"/>
                <w:lang w:eastAsia="en-US"/>
              </w:rPr>
            </w:pPr>
            <w:r w:rsidRPr="005411EA">
              <w:rPr>
                <w:szCs w:val="22"/>
                <w:lang w:eastAsia="en-US"/>
              </w:rPr>
              <w:t>"INSTALLED", "PENDING_REMOVAL"</w:t>
            </w:r>
          </w:p>
          <w:p w14:paraId="18FC0E90" w14:textId="1E6C7275" w:rsidR="002D551F" w:rsidRPr="005411EA" w:rsidRDefault="002D551F" w:rsidP="00754530">
            <w:pPr>
              <w:spacing w:after="0"/>
              <w:rPr>
                <w:szCs w:val="22"/>
                <w:lang w:eastAsia="en-US"/>
              </w:rPr>
            </w:pPr>
            <w:r w:rsidRPr="005411EA">
              <w:rPr>
                <w:szCs w:val="22"/>
                <w:lang w:eastAsia="en-US"/>
              </w:rPr>
              <w:t>]</w:t>
            </w:r>
          </w:p>
        </w:tc>
        <w:tc>
          <w:tcPr>
            <w:tcW w:w="709" w:type="dxa"/>
          </w:tcPr>
          <w:p w14:paraId="18C77A7D" w14:textId="77777777" w:rsidR="002D551F" w:rsidRPr="005411EA" w:rsidRDefault="002D551F" w:rsidP="00AB1AD8">
            <w:pPr>
              <w:rPr>
                <w:szCs w:val="22"/>
                <w:lang w:eastAsia="en-US"/>
              </w:rPr>
            </w:pPr>
            <w:r w:rsidRPr="005411EA">
              <w:rPr>
                <w:szCs w:val="22"/>
                <w:lang w:eastAsia="en-US"/>
              </w:rPr>
              <w:t>RO</w:t>
            </w:r>
          </w:p>
        </w:tc>
        <w:tc>
          <w:tcPr>
            <w:tcW w:w="714" w:type="dxa"/>
          </w:tcPr>
          <w:p w14:paraId="37B2CE86" w14:textId="77777777" w:rsidR="002D551F" w:rsidRPr="005411EA" w:rsidRDefault="002D551F" w:rsidP="00AB1AD8">
            <w:pPr>
              <w:rPr>
                <w:szCs w:val="22"/>
                <w:lang w:eastAsia="en-US"/>
              </w:rPr>
            </w:pPr>
            <w:r w:rsidRPr="005411EA">
              <w:rPr>
                <w:szCs w:val="22"/>
                <w:lang w:eastAsia="en-US"/>
              </w:rPr>
              <w:t>M</w:t>
            </w:r>
          </w:p>
        </w:tc>
        <w:tc>
          <w:tcPr>
            <w:tcW w:w="3402" w:type="dxa"/>
          </w:tcPr>
          <w:p w14:paraId="61A9BE99" w14:textId="77777777" w:rsidR="002D551F" w:rsidRPr="005411EA" w:rsidRDefault="002D551F" w:rsidP="00381A66">
            <w:pPr>
              <w:numPr>
                <w:ilvl w:val="0"/>
                <w:numId w:val="12"/>
              </w:numPr>
              <w:spacing w:after="0"/>
              <w:ind w:left="144" w:hanging="144"/>
              <w:contextualSpacing/>
              <w:rPr>
                <w:szCs w:val="22"/>
                <w:lang w:eastAsia="en-US"/>
              </w:rPr>
            </w:pPr>
            <w:r w:rsidRPr="005411EA">
              <w:rPr>
                <w:szCs w:val="22"/>
                <w:lang w:eastAsia="en-US"/>
              </w:rPr>
              <w:t xml:space="preserve">Provided by </w:t>
            </w:r>
            <w:proofErr w:type="spellStart"/>
            <w:r w:rsidRPr="005411EA">
              <w:rPr>
                <w:i/>
                <w:szCs w:val="22"/>
                <w:lang w:eastAsia="en-US"/>
              </w:rPr>
              <w:t>tapi</w:t>
            </w:r>
            <w:proofErr w:type="spellEnd"/>
            <w:r w:rsidRPr="005411EA">
              <w:rPr>
                <w:i/>
                <w:szCs w:val="22"/>
                <w:lang w:eastAsia="en-US"/>
              </w:rPr>
              <w:t>-server</w:t>
            </w:r>
          </w:p>
        </w:tc>
      </w:tr>
      <w:tr w:rsidR="00312632" w:rsidRPr="005411EA" w14:paraId="262BFA8B" w14:textId="77777777" w:rsidTr="00754530">
        <w:trPr>
          <w:cnfStyle w:val="000000100000" w:firstRow="0" w:lastRow="0" w:firstColumn="0" w:lastColumn="0" w:oddVBand="0" w:evenVBand="0" w:oddHBand="1" w:evenHBand="0" w:firstRowFirstColumn="0" w:firstRowLastColumn="0" w:lastRowFirstColumn="0" w:lastRowLastColumn="0"/>
        </w:trPr>
        <w:tc>
          <w:tcPr>
            <w:tcW w:w="1555" w:type="dxa"/>
          </w:tcPr>
          <w:p w14:paraId="0AB65CF1" w14:textId="77777777" w:rsidR="002D551F" w:rsidRPr="005411EA" w:rsidRDefault="002D551F" w:rsidP="00AB1AD8">
            <w:pPr>
              <w:rPr>
                <w:szCs w:val="22"/>
                <w:lang w:eastAsia="en-US"/>
              </w:rPr>
            </w:pPr>
            <w:r w:rsidRPr="005411EA">
              <w:rPr>
                <w:szCs w:val="22"/>
                <w:lang w:eastAsia="en-US"/>
              </w:rPr>
              <w:t>termination-state</w:t>
            </w:r>
          </w:p>
        </w:tc>
        <w:tc>
          <w:tcPr>
            <w:tcW w:w="4110" w:type="dxa"/>
          </w:tcPr>
          <w:p w14:paraId="774D1682" w14:textId="77777777" w:rsidR="00754530" w:rsidRDefault="00F37A4B" w:rsidP="00AB1AD8">
            <w:pPr>
              <w:rPr>
                <w:szCs w:val="22"/>
                <w:lang w:eastAsia="en-US"/>
              </w:rPr>
            </w:pPr>
            <w:r w:rsidRPr="005411EA">
              <w:rPr>
                <w:szCs w:val="22"/>
                <w:lang w:eastAsia="en-US"/>
              </w:rPr>
              <w:t>One of</w:t>
            </w:r>
            <w:r w:rsidR="00754530">
              <w:rPr>
                <w:szCs w:val="22"/>
                <w:lang w:eastAsia="en-US"/>
              </w:rPr>
              <w:t xml:space="preserve"> </w:t>
            </w:r>
            <w:r w:rsidR="002D551F" w:rsidRPr="005411EA">
              <w:rPr>
                <w:szCs w:val="22"/>
                <w:lang w:eastAsia="en-US"/>
              </w:rPr>
              <w:t>[</w:t>
            </w:r>
          </w:p>
          <w:p w14:paraId="11183A2F" w14:textId="3604F58E" w:rsidR="002D551F" w:rsidRPr="005411EA" w:rsidRDefault="002D551F" w:rsidP="00AB1AD8">
            <w:pPr>
              <w:rPr>
                <w:szCs w:val="22"/>
                <w:lang w:eastAsia="en-US"/>
              </w:rPr>
            </w:pPr>
            <w:r w:rsidRPr="005411EA">
              <w:rPr>
                <w:szCs w:val="22"/>
                <w:lang w:eastAsia="en-US"/>
              </w:rPr>
              <w:t>"LP_CAN_NEVER_TERMINATE", “LT_NOT_TERMINATED”, “TERMINATED_SERVER_TO_CLIENT_FLOW”, “TERMINATED_CLIENT_TO_SERVER_FLOW”, “TERMINATED_BIDIRECTIONAL”, “LT_PERMENANTLY_TERMINATED”, “TERMINATION_STATE_UNKNOWN”]</w:t>
            </w:r>
          </w:p>
        </w:tc>
        <w:tc>
          <w:tcPr>
            <w:tcW w:w="709" w:type="dxa"/>
          </w:tcPr>
          <w:p w14:paraId="697CCC21" w14:textId="77777777" w:rsidR="002D551F" w:rsidRPr="005411EA" w:rsidRDefault="002D551F" w:rsidP="00AB1AD8">
            <w:pPr>
              <w:rPr>
                <w:szCs w:val="22"/>
                <w:lang w:eastAsia="en-US"/>
              </w:rPr>
            </w:pPr>
            <w:r w:rsidRPr="005411EA">
              <w:rPr>
                <w:szCs w:val="22"/>
                <w:lang w:eastAsia="en-US"/>
              </w:rPr>
              <w:t>RO</w:t>
            </w:r>
          </w:p>
        </w:tc>
        <w:tc>
          <w:tcPr>
            <w:tcW w:w="714" w:type="dxa"/>
          </w:tcPr>
          <w:p w14:paraId="73AFEA86" w14:textId="77777777" w:rsidR="002D551F" w:rsidRPr="005411EA" w:rsidRDefault="002D551F" w:rsidP="00AB1AD8">
            <w:pPr>
              <w:rPr>
                <w:szCs w:val="22"/>
                <w:lang w:eastAsia="en-US"/>
              </w:rPr>
            </w:pPr>
            <w:r w:rsidRPr="005411EA">
              <w:rPr>
                <w:szCs w:val="22"/>
                <w:lang w:eastAsia="en-US"/>
              </w:rPr>
              <w:t>O</w:t>
            </w:r>
          </w:p>
        </w:tc>
        <w:tc>
          <w:tcPr>
            <w:tcW w:w="3402" w:type="dxa"/>
          </w:tcPr>
          <w:p w14:paraId="3EC4FD08" w14:textId="77777777" w:rsidR="002D551F" w:rsidRPr="005411EA" w:rsidRDefault="002D551F" w:rsidP="00381A66">
            <w:pPr>
              <w:numPr>
                <w:ilvl w:val="0"/>
                <w:numId w:val="12"/>
              </w:numPr>
              <w:spacing w:after="0"/>
              <w:ind w:left="144" w:hanging="144"/>
              <w:contextualSpacing/>
              <w:rPr>
                <w:szCs w:val="22"/>
                <w:lang w:eastAsia="en-US"/>
              </w:rPr>
            </w:pPr>
            <w:r w:rsidRPr="005411EA">
              <w:rPr>
                <w:szCs w:val="22"/>
                <w:lang w:eastAsia="en-US"/>
              </w:rPr>
              <w:t xml:space="preserve">Provided by </w:t>
            </w:r>
            <w:proofErr w:type="spellStart"/>
            <w:r w:rsidRPr="005411EA">
              <w:rPr>
                <w:i/>
                <w:szCs w:val="22"/>
                <w:lang w:eastAsia="en-US"/>
              </w:rPr>
              <w:t>tapi</w:t>
            </w:r>
            <w:proofErr w:type="spellEnd"/>
            <w:r w:rsidRPr="005411EA">
              <w:rPr>
                <w:i/>
                <w:szCs w:val="22"/>
                <w:lang w:eastAsia="en-US"/>
              </w:rPr>
              <w:t>-server</w:t>
            </w:r>
          </w:p>
        </w:tc>
      </w:tr>
      <w:tr w:rsidR="002D551F" w:rsidRPr="005411EA" w14:paraId="7803ACCA" w14:textId="77777777" w:rsidTr="00754530">
        <w:tc>
          <w:tcPr>
            <w:tcW w:w="1555" w:type="dxa"/>
          </w:tcPr>
          <w:p w14:paraId="003769C9" w14:textId="77777777" w:rsidR="002D551F" w:rsidRPr="005411EA" w:rsidRDefault="002D551F" w:rsidP="00AB1AD8">
            <w:pPr>
              <w:rPr>
                <w:szCs w:val="22"/>
                <w:lang w:eastAsia="en-US"/>
              </w:rPr>
            </w:pPr>
            <w:r w:rsidRPr="005411EA">
              <w:rPr>
                <w:szCs w:val="22"/>
                <w:lang w:eastAsia="en-US"/>
              </w:rPr>
              <w:t>termination-direction</w:t>
            </w:r>
          </w:p>
        </w:tc>
        <w:tc>
          <w:tcPr>
            <w:tcW w:w="4110" w:type="dxa"/>
          </w:tcPr>
          <w:p w14:paraId="68E1FBD7" w14:textId="482E10BF" w:rsidR="002D551F" w:rsidRPr="005411EA" w:rsidRDefault="00F37A4B" w:rsidP="00AB1AD8">
            <w:pPr>
              <w:rPr>
                <w:szCs w:val="22"/>
                <w:lang w:eastAsia="en-US"/>
              </w:rPr>
            </w:pPr>
            <w:r w:rsidRPr="005411EA">
              <w:rPr>
                <w:szCs w:val="22"/>
                <w:lang w:eastAsia="en-US"/>
              </w:rPr>
              <w:t xml:space="preserve">One of </w:t>
            </w:r>
            <w:r w:rsidR="002D551F" w:rsidRPr="005411EA">
              <w:rPr>
                <w:szCs w:val="22"/>
                <w:lang w:eastAsia="en-US"/>
              </w:rPr>
              <w:t>["BIDIRECTIONAL", “SINK”, “SOURCE”]</w:t>
            </w:r>
          </w:p>
        </w:tc>
        <w:tc>
          <w:tcPr>
            <w:tcW w:w="709" w:type="dxa"/>
          </w:tcPr>
          <w:p w14:paraId="40874D4F" w14:textId="77777777" w:rsidR="002D551F" w:rsidRPr="005411EA" w:rsidRDefault="002D551F" w:rsidP="00AB1AD8">
            <w:pPr>
              <w:rPr>
                <w:szCs w:val="22"/>
                <w:lang w:eastAsia="en-US"/>
              </w:rPr>
            </w:pPr>
            <w:r w:rsidRPr="005411EA">
              <w:rPr>
                <w:szCs w:val="22"/>
                <w:lang w:eastAsia="en-US"/>
              </w:rPr>
              <w:t>RO</w:t>
            </w:r>
          </w:p>
        </w:tc>
        <w:tc>
          <w:tcPr>
            <w:tcW w:w="714" w:type="dxa"/>
          </w:tcPr>
          <w:p w14:paraId="21ADAEA3" w14:textId="77777777" w:rsidR="002D551F" w:rsidRPr="005411EA" w:rsidRDefault="002D551F" w:rsidP="00AB1AD8">
            <w:pPr>
              <w:rPr>
                <w:szCs w:val="22"/>
                <w:lang w:eastAsia="en-US"/>
              </w:rPr>
            </w:pPr>
            <w:r w:rsidRPr="005411EA">
              <w:rPr>
                <w:szCs w:val="22"/>
                <w:lang w:eastAsia="en-US"/>
              </w:rPr>
              <w:t>M</w:t>
            </w:r>
          </w:p>
        </w:tc>
        <w:tc>
          <w:tcPr>
            <w:tcW w:w="3402" w:type="dxa"/>
          </w:tcPr>
          <w:p w14:paraId="1F115C03" w14:textId="77777777" w:rsidR="002D551F" w:rsidRPr="005411EA" w:rsidRDefault="002D551F" w:rsidP="00381A66">
            <w:pPr>
              <w:numPr>
                <w:ilvl w:val="0"/>
                <w:numId w:val="12"/>
              </w:numPr>
              <w:spacing w:after="0"/>
              <w:ind w:left="144" w:hanging="144"/>
              <w:contextualSpacing/>
              <w:rPr>
                <w:szCs w:val="22"/>
                <w:lang w:eastAsia="en-US"/>
              </w:rPr>
            </w:pPr>
            <w:r w:rsidRPr="005411EA">
              <w:rPr>
                <w:szCs w:val="22"/>
                <w:lang w:eastAsia="en-US"/>
              </w:rPr>
              <w:t xml:space="preserve">Provided by </w:t>
            </w:r>
            <w:proofErr w:type="spellStart"/>
            <w:r w:rsidRPr="005411EA">
              <w:rPr>
                <w:i/>
                <w:szCs w:val="22"/>
                <w:lang w:eastAsia="en-US"/>
              </w:rPr>
              <w:t>tapi</w:t>
            </w:r>
            <w:proofErr w:type="spellEnd"/>
            <w:r w:rsidRPr="005411EA">
              <w:rPr>
                <w:i/>
                <w:szCs w:val="22"/>
                <w:lang w:eastAsia="en-US"/>
              </w:rPr>
              <w:t>-server</w:t>
            </w:r>
          </w:p>
        </w:tc>
      </w:tr>
      <w:tr w:rsidR="00312632" w:rsidRPr="005411EA" w14:paraId="6D645D62" w14:textId="77777777" w:rsidTr="00754530">
        <w:trPr>
          <w:cnfStyle w:val="000000100000" w:firstRow="0" w:lastRow="0" w:firstColumn="0" w:lastColumn="0" w:oddVBand="0" w:evenVBand="0" w:oddHBand="1" w:evenHBand="0" w:firstRowFirstColumn="0" w:firstRowLastColumn="0" w:lastRowFirstColumn="0" w:lastRowLastColumn="0"/>
        </w:trPr>
        <w:tc>
          <w:tcPr>
            <w:tcW w:w="1555" w:type="dxa"/>
          </w:tcPr>
          <w:p w14:paraId="4008A915" w14:textId="77777777" w:rsidR="002D551F" w:rsidRPr="005411EA" w:rsidRDefault="002D551F" w:rsidP="00AB1AD8">
            <w:pPr>
              <w:rPr>
                <w:szCs w:val="22"/>
                <w:lang w:eastAsia="en-US"/>
              </w:rPr>
            </w:pPr>
            <w:r w:rsidRPr="005411EA">
              <w:rPr>
                <w:szCs w:val="22"/>
                <w:lang w:eastAsia="en-US"/>
              </w:rPr>
              <w:t>link-port-direction</w:t>
            </w:r>
          </w:p>
        </w:tc>
        <w:tc>
          <w:tcPr>
            <w:tcW w:w="4110" w:type="dxa"/>
          </w:tcPr>
          <w:p w14:paraId="4BED2C81" w14:textId="77777777" w:rsidR="00AF4607" w:rsidRDefault="00F37A4B" w:rsidP="00AB1AD8">
            <w:pPr>
              <w:rPr>
                <w:szCs w:val="22"/>
                <w:lang w:eastAsia="en-US"/>
              </w:rPr>
            </w:pPr>
            <w:r w:rsidRPr="005411EA">
              <w:rPr>
                <w:szCs w:val="22"/>
                <w:lang w:eastAsia="en-US"/>
              </w:rPr>
              <w:t xml:space="preserve">One of </w:t>
            </w:r>
            <w:r w:rsidR="002D551F" w:rsidRPr="005411EA">
              <w:rPr>
                <w:szCs w:val="22"/>
                <w:lang w:eastAsia="en-US"/>
              </w:rPr>
              <w:t>[</w:t>
            </w:r>
          </w:p>
          <w:p w14:paraId="48FB1A92" w14:textId="319C7E1D" w:rsidR="00AF4607" w:rsidRDefault="002D551F" w:rsidP="00AB1AD8">
            <w:pPr>
              <w:rPr>
                <w:szCs w:val="22"/>
                <w:lang w:eastAsia="en-US"/>
              </w:rPr>
            </w:pPr>
            <w:r w:rsidRPr="005411EA">
              <w:rPr>
                <w:szCs w:val="22"/>
                <w:lang w:eastAsia="en-US"/>
              </w:rPr>
              <w:t>"BIDIRECTIONAL",</w:t>
            </w:r>
            <w:r w:rsidR="001F5992" w:rsidRPr="005411EA">
              <w:rPr>
                <w:szCs w:val="22"/>
                <w:lang w:eastAsia="en-US"/>
              </w:rPr>
              <w:t xml:space="preserve"> </w:t>
            </w:r>
            <w:r w:rsidR="00AF4607">
              <w:rPr>
                <w:szCs w:val="22"/>
                <w:lang w:eastAsia="en-US"/>
              </w:rPr>
              <w:t>"</w:t>
            </w:r>
            <w:r w:rsidRPr="005411EA">
              <w:rPr>
                <w:szCs w:val="22"/>
                <w:lang w:eastAsia="en-US"/>
              </w:rPr>
              <w:t>INPUT","OUTPUT"</w:t>
            </w:r>
          </w:p>
          <w:p w14:paraId="274B7375" w14:textId="64D1356A" w:rsidR="002D551F" w:rsidRPr="005411EA" w:rsidRDefault="002D551F" w:rsidP="00AB1AD8">
            <w:pPr>
              <w:rPr>
                <w:szCs w:val="22"/>
                <w:lang w:eastAsia="en-US"/>
              </w:rPr>
            </w:pPr>
            <w:r w:rsidRPr="005411EA">
              <w:rPr>
                <w:szCs w:val="22"/>
                <w:lang w:eastAsia="en-US"/>
              </w:rPr>
              <w:t>]</w:t>
            </w:r>
          </w:p>
        </w:tc>
        <w:tc>
          <w:tcPr>
            <w:tcW w:w="709" w:type="dxa"/>
          </w:tcPr>
          <w:p w14:paraId="14990767" w14:textId="77777777" w:rsidR="002D551F" w:rsidRPr="005411EA" w:rsidRDefault="002D551F" w:rsidP="00AB1AD8">
            <w:pPr>
              <w:rPr>
                <w:szCs w:val="22"/>
                <w:lang w:eastAsia="en-US"/>
              </w:rPr>
            </w:pPr>
            <w:r w:rsidRPr="005411EA">
              <w:rPr>
                <w:szCs w:val="22"/>
                <w:lang w:eastAsia="en-US"/>
              </w:rPr>
              <w:t>RO</w:t>
            </w:r>
          </w:p>
        </w:tc>
        <w:tc>
          <w:tcPr>
            <w:tcW w:w="714" w:type="dxa"/>
          </w:tcPr>
          <w:p w14:paraId="4DBDC13A" w14:textId="77777777" w:rsidR="002D551F" w:rsidRPr="005411EA" w:rsidRDefault="002D551F" w:rsidP="00AB1AD8">
            <w:pPr>
              <w:rPr>
                <w:szCs w:val="22"/>
                <w:lang w:eastAsia="en-US"/>
              </w:rPr>
            </w:pPr>
            <w:r w:rsidRPr="005411EA">
              <w:rPr>
                <w:szCs w:val="22"/>
                <w:lang w:eastAsia="en-US"/>
              </w:rPr>
              <w:t>M</w:t>
            </w:r>
          </w:p>
        </w:tc>
        <w:tc>
          <w:tcPr>
            <w:tcW w:w="3402" w:type="dxa"/>
          </w:tcPr>
          <w:p w14:paraId="42F5DE77" w14:textId="44399BFB" w:rsidR="002D551F" w:rsidRPr="005411EA" w:rsidRDefault="002D551F" w:rsidP="00381A66">
            <w:pPr>
              <w:numPr>
                <w:ilvl w:val="0"/>
                <w:numId w:val="12"/>
              </w:numPr>
              <w:spacing w:after="0"/>
              <w:ind w:left="144" w:hanging="144"/>
              <w:contextualSpacing/>
              <w:rPr>
                <w:szCs w:val="22"/>
                <w:lang w:eastAsia="en-US"/>
              </w:rPr>
            </w:pPr>
            <w:r w:rsidRPr="005411EA">
              <w:rPr>
                <w:szCs w:val="22"/>
                <w:lang w:eastAsia="en-US"/>
              </w:rPr>
              <w:t xml:space="preserve">Provided by </w:t>
            </w:r>
            <w:proofErr w:type="spellStart"/>
            <w:r w:rsidRPr="005411EA">
              <w:rPr>
                <w:i/>
                <w:szCs w:val="22"/>
                <w:lang w:eastAsia="en-US"/>
              </w:rPr>
              <w:t>tapi</w:t>
            </w:r>
            <w:proofErr w:type="spellEnd"/>
            <w:r w:rsidRPr="005411EA">
              <w:rPr>
                <w:i/>
                <w:szCs w:val="22"/>
                <w:lang w:eastAsia="en-US"/>
              </w:rPr>
              <w:t>-server</w:t>
            </w:r>
          </w:p>
        </w:tc>
      </w:tr>
      <w:tr w:rsidR="0036639E" w:rsidRPr="005411EA" w14:paraId="4EB81FAB" w14:textId="77777777" w:rsidTr="00754530">
        <w:tc>
          <w:tcPr>
            <w:tcW w:w="1555" w:type="dxa"/>
          </w:tcPr>
          <w:p w14:paraId="3E5F76DB" w14:textId="77777777" w:rsidR="0036639E" w:rsidRPr="005411EA" w:rsidRDefault="0036639E" w:rsidP="00AB1AD8">
            <w:pPr>
              <w:rPr>
                <w:szCs w:val="22"/>
                <w:lang w:eastAsia="en-US"/>
              </w:rPr>
            </w:pPr>
            <w:r w:rsidRPr="005411EA">
              <w:rPr>
                <w:szCs w:val="22"/>
                <w:lang w:eastAsia="en-US"/>
              </w:rPr>
              <w:t>link-port-role</w:t>
            </w:r>
          </w:p>
        </w:tc>
        <w:tc>
          <w:tcPr>
            <w:tcW w:w="4110" w:type="dxa"/>
          </w:tcPr>
          <w:p w14:paraId="79D40D43" w14:textId="77777777" w:rsidR="00AF4607" w:rsidRDefault="0036639E" w:rsidP="00AB1AD8">
            <w:pPr>
              <w:rPr>
                <w:szCs w:val="22"/>
                <w:lang w:eastAsia="en-US"/>
              </w:rPr>
            </w:pPr>
            <w:r w:rsidRPr="005411EA">
              <w:rPr>
                <w:szCs w:val="22"/>
                <w:lang w:eastAsia="en-US"/>
              </w:rPr>
              <w:t>One of [</w:t>
            </w:r>
          </w:p>
          <w:p w14:paraId="4707D22D" w14:textId="77777777" w:rsidR="00AF4607" w:rsidRDefault="0036639E" w:rsidP="00AB1AD8">
            <w:pPr>
              <w:rPr>
                <w:szCs w:val="22"/>
                <w:lang w:eastAsia="en-US"/>
              </w:rPr>
            </w:pPr>
            <w:r w:rsidRPr="005411EA">
              <w:rPr>
                <w:szCs w:val="22"/>
                <w:lang w:eastAsia="en-US"/>
              </w:rPr>
              <w:t>"SYMMETRIC", "ROOT", "LEAF", "TRUNK" or "UNKNOWN"</w:t>
            </w:r>
          </w:p>
          <w:p w14:paraId="6F5F8BF1" w14:textId="570DC9E9" w:rsidR="0036639E" w:rsidRPr="005411EA" w:rsidRDefault="0036639E" w:rsidP="00AB1AD8">
            <w:pPr>
              <w:rPr>
                <w:szCs w:val="22"/>
                <w:lang w:eastAsia="en-US"/>
              </w:rPr>
            </w:pPr>
            <w:r w:rsidRPr="005411EA">
              <w:rPr>
                <w:szCs w:val="22"/>
                <w:lang w:eastAsia="en-US"/>
              </w:rPr>
              <w:t>]</w:t>
            </w:r>
          </w:p>
        </w:tc>
        <w:tc>
          <w:tcPr>
            <w:tcW w:w="709" w:type="dxa"/>
          </w:tcPr>
          <w:p w14:paraId="3F889B54" w14:textId="14F015BF" w:rsidR="0036639E" w:rsidRPr="005411EA" w:rsidRDefault="0036639E" w:rsidP="00AB1AD8">
            <w:pPr>
              <w:rPr>
                <w:szCs w:val="22"/>
                <w:lang w:eastAsia="en-US"/>
              </w:rPr>
            </w:pPr>
            <w:r w:rsidRPr="005411EA">
              <w:rPr>
                <w:szCs w:val="22"/>
                <w:lang w:eastAsia="en-US"/>
              </w:rPr>
              <w:t>RO</w:t>
            </w:r>
          </w:p>
        </w:tc>
        <w:tc>
          <w:tcPr>
            <w:tcW w:w="714" w:type="dxa"/>
          </w:tcPr>
          <w:p w14:paraId="76BBCC3D" w14:textId="758F4044" w:rsidR="0036639E" w:rsidRPr="005411EA" w:rsidRDefault="0036639E" w:rsidP="00AB1AD8">
            <w:pPr>
              <w:rPr>
                <w:szCs w:val="22"/>
                <w:lang w:eastAsia="en-US"/>
              </w:rPr>
            </w:pPr>
            <w:r w:rsidRPr="005411EA">
              <w:rPr>
                <w:szCs w:val="22"/>
                <w:lang w:eastAsia="en-US"/>
              </w:rPr>
              <w:t>M</w:t>
            </w:r>
          </w:p>
        </w:tc>
        <w:tc>
          <w:tcPr>
            <w:tcW w:w="3402" w:type="dxa"/>
          </w:tcPr>
          <w:p w14:paraId="31DD1865" w14:textId="77777777" w:rsidR="0036639E" w:rsidRPr="005411EA" w:rsidRDefault="0036639E" w:rsidP="00381A66">
            <w:pPr>
              <w:numPr>
                <w:ilvl w:val="0"/>
                <w:numId w:val="12"/>
              </w:numPr>
              <w:spacing w:after="0"/>
              <w:ind w:left="144" w:hanging="144"/>
              <w:contextualSpacing/>
              <w:rPr>
                <w:szCs w:val="22"/>
                <w:lang w:eastAsia="en-US"/>
              </w:rPr>
            </w:pPr>
            <w:r w:rsidRPr="005411EA">
              <w:rPr>
                <w:szCs w:val="22"/>
                <w:lang w:eastAsia="en-US"/>
              </w:rPr>
              <w:t xml:space="preserve">Provided by </w:t>
            </w:r>
            <w:proofErr w:type="spellStart"/>
            <w:r w:rsidRPr="005411EA">
              <w:rPr>
                <w:i/>
                <w:szCs w:val="22"/>
                <w:lang w:eastAsia="en-US"/>
              </w:rPr>
              <w:t>tapi</w:t>
            </w:r>
            <w:proofErr w:type="spellEnd"/>
            <w:r w:rsidRPr="005411EA">
              <w:rPr>
                <w:i/>
                <w:szCs w:val="22"/>
                <w:lang w:eastAsia="en-US"/>
              </w:rPr>
              <w:t>-server</w:t>
            </w:r>
            <w:r w:rsidRPr="005411EA">
              <w:rPr>
                <w:szCs w:val="22"/>
                <w:lang w:eastAsia="en-US"/>
              </w:rPr>
              <w:t xml:space="preserve"> </w:t>
            </w:r>
          </w:p>
          <w:p w14:paraId="1D97417D" w14:textId="09FD9E6E" w:rsidR="0036639E" w:rsidRPr="005411EA" w:rsidRDefault="0036639E" w:rsidP="00381A66">
            <w:pPr>
              <w:numPr>
                <w:ilvl w:val="0"/>
                <w:numId w:val="12"/>
              </w:numPr>
              <w:spacing w:after="0"/>
              <w:ind w:left="144" w:hanging="144"/>
              <w:contextualSpacing/>
              <w:rPr>
                <w:szCs w:val="22"/>
                <w:lang w:eastAsia="en-US"/>
              </w:rPr>
            </w:pPr>
            <w:r w:rsidRPr="005411EA">
              <w:rPr>
                <w:i/>
                <w:iCs/>
                <w:szCs w:val="22"/>
                <w:lang w:eastAsia="en-US"/>
              </w:rPr>
              <w:t>NOTE: This RIA only considers SYMMETRIC roles</w:t>
            </w:r>
          </w:p>
        </w:tc>
      </w:tr>
      <w:tr w:rsidR="00312632" w:rsidRPr="005411EA" w14:paraId="6A1C7AE7" w14:textId="77777777" w:rsidTr="00754530">
        <w:trPr>
          <w:cnfStyle w:val="000000100000" w:firstRow="0" w:lastRow="0" w:firstColumn="0" w:lastColumn="0" w:oddVBand="0" w:evenVBand="0" w:oddHBand="1" w:evenHBand="0" w:firstRowFirstColumn="0" w:firstRowLastColumn="0" w:lastRowFirstColumn="0" w:lastRowLastColumn="0"/>
        </w:trPr>
        <w:tc>
          <w:tcPr>
            <w:tcW w:w="1555" w:type="dxa"/>
          </w:tcPr>
          <w:p w14:paraId="08A3B300" w14:textId="77777777" w:rsidR="002D551F" w:rsidRPr="005411EA" w:rsidRDefault="002D551F" w:rsidP="00AB1AD8">
            <w:pPr>
              <w:rPr>
                <w:szCs w:val="22"/>
                <w:lang w:eastAsia="en-US"/>
              </w:rPr>
            </w:pPr>
            <w:r w:rsidRPr="005411EA">
              <w:rPr>
                <w:szCs w:val="22"/>
                <w:lang w:eastAsia="en-US"/>
              </w:rPr>
              <w:t>total-potential-capacity</w:t>
            </w:r>
          </w:p>
        </w:tc>
        <w:tc>
          <w:tcPr>
            <w:tcW w:w="4110" w:type="dxa"/>
          </w:tcPr>
          <w:p w14:paraId="0B16AC3E" w14:textId="121E468E" w:rsidR="002D551F" w:rsidRPr="005411EA" w:rsidRDefault="002D551F" w:rsidP="00AB1AD8">
            <w:pPr>
              <w:rPr>
                <w:szCs w:val="22"/>
                <w:lang w:eastAsia="en-US"/>
              </w:rPr>
            </w:pPr>
            <w:r w:rsidRPr="005411EA">
              <w:rPr>
                <w:szCs w:val="22"/>
                <w:lang w:eastAsia="en-US"/>
              </w:rPr>
              <w:t>“</w:t>
            </w:r>
            <w:proofErr w:type="gramStart"/>
            <w:r w:rsidRPr="005411EA">
              <w:rPr>
                <w:szCs w:val="22"/>
                <w:lang w:eastAsia="en-US"/>
              </w:rPr>
              <w:t>total</w:t>
            </w:r>
            <w:proofErr w:type="gramEnd"/>
            <w:r w:rsidRPr="005411EA">
              <w:rPr>
                <w:szCs w:val="22"/>
                <w:lang w:eastAsia="en-US"/>
              </w:rPr>
              <w:t>-size”: {</w:t>
            </w:r>
            <w:proofErr w:type="gramStart"/>
            <w:r w:rsidRPr="005411EA">
              <w:rPr>
                <w:szCs w:val="22"/>
                <w:lang w:eastAsia="en-US"/>
              </w:rPr>
              <w:t>value</w:t>
            </w:r>
            <w:r w:rsidR="00AF4607">
              <w:rPr>
                <w:szCs w:val="22"/>
                <w:lang w:eastAsia="en-US"/>
              </w:rPr>
              <w:t>,</w:t>
            </w:r>
            <w:r w:rsidRPr="005411EA">
              <w:rPr>
                <w:szCs w:val="22"/>
                <w:lang w:eastAsia="en-US"/>
              </w:rPr>
              <w:t xml:space="preserve">  unit</w:t>
            </w:r>
            <w:proofErr w:type="gramEnd"/>
            <w:r w:rsidRPr="005411EA">
              <w:rPr>
                <w:szCs w:val="22"/>
                <w:lang w:eastAsia="en-US"/>
              </w:rPr>
              <w:t>}</w:t>
            </w:r>
          </w:p>
          <w:p w14:paraId="7FDA848F" w14:textId="77777777" w:rsidR="002D551F" w:rsidRPr="005411EA" w:rsidRDefault="002D551F" w:rsidP="00381A66">
            <w:pPr>
              <w:numPr>
                <w:ilvl w:val="0"/>
                <w:numId w:val="12"/>
              </w:numPr>
              <w:spacing w:after="0"/>
              <w:ind w:left="144" w:hanging="144"/>
              <w:contextualSpacing/>
              <w:rPr>
                <w:szCs w:val="22"/>
                <w:lang w:eastAsia="en-US"/>
              </w:rPr>
            </w:pPr>
            <w:r w:rsidRPr="005411EA">
              <w:rPr>
                <w:szCs w:val="22"/>
                <w:lang w:eastAsia="en-US"/>
              </w:rPr>
              <w:t>"value": "[0-</w:t>
            </w:r>
            <w:proofErr w:type="gramStart"/>
            <w:r w:rsidRPr="005411EA">
              <w:rPr>
                <w:szCs w:val="22"/>
                <w:lang w:eastAsia="en-US"/>
              </w:rPr>
              <w:t>9]{8}"</w:t>
            </w:r>
            <w:proofErr w:type="gramEnd"/>
            <w:r w:rsidRPr="005411EA">
              <w:rPr>
                <w:szCs w:val="22"/>
                <w:lang w:eastAsia="en-US"/>
              </w:rPr>
              <w:t>,</w:t>
            </w:r>
          </w:p>
          <w:p w14:paraId="7D1C716F" w14:textId="77777777" w:rsidR="002D551F" w:rsidRPr="005411EA" w:rsidRDefault="002D551F" w:rsidP="00381A66">
            <w:pPr>
              <w:numPr>
                <w:ilvl w:val="0"/>
                <w:numId w:val="12"/>
              </w:numPr>
              <w:spacing w:after="0"/>
              <w:ind w:left="144" w:hanging="144"/>
              <w:contextualSpacing/>
              <w:rPr>
                <w:szCs w:val="22"/>
                <w:lang w:eastAsia="en-US"/>
              </w:rPr>
            </w:pPr>
            <w:r w:rsidRPr="005411EA">
              <w:rPr>
                <w:szCs w:val="22"/>
                <w:lang w:eastAsia="en-US"/>
              </w:rPr>
              <w:t>"unit": ["TB", "TBPS", "GB", "GBPS", "MB", "MBPS", "KB", "KBPS"]</w:t>
            </w:r>
          </w:p>
        </w:tc>
        <w:tc>
          <w:tcPr>
            <w:tcW w:w="709" w:type="dxa"/>
          </w:tcPr>
          <w:p w14:paraId="4738A988" w14:textId="77777777" w:rsidR="002D551F" w:rsidRPr="005411EA" w:rsidRDefault="002D551F" w:rsidP="00AB1AD8">
            <w:pPr>
              <w:rPr>
                <w:szCs w:val="22"/>
                <w:lang w:eastAsia="en-US"/>
              </w:rPr>
            </w:pPr>
            <w:r w:rsidRPr="005411EA">
              <w:rPr>
                <w:szCs w:val="22"/>
                <w:lang w:eastAsia="en-US"/>
              </w:rPr>
              <w:t>RO</w:t>
            </w:r>
          </w:p>
        </w:tc>
        <w:tc>
          <w:tcPr>
            <w:tcW w:w="714" w:type="dxa"/>
          </w:tcPr>
          <w:p w14:paraId="63CCAA22" w14:textId="77777777" w:rsidR="002D551F" w:rsidRPr="005411EA" w:rsidRDefault="002D551F" w:rsidP="00AB1AD8">
            <w:pPr>
              <w:rPr>
                <w:szCs w:val="22"/>
                <w:lang w:eastAsia="en-US"/>
              </w:rPr>
            </w:pPr>
            <w:r w:rsidRPr="005411EA">
              <w:rPr>
                <w:szCs w:val="22"/>
                <w:lang w:eastAsia="en-US"/>
              </w:rPr>
              <w:t>M</w:t>
            </w:r>
          </w:p>
        </w:tc>
        <w:tc>
          <w:tcPr>
            <w:tcW w:w="3402" w:type="dxa"/>
          </w:tcPr>
          <w:p w14:paraId="172D12F9" w14:textId="77777777" w:rsidR="002D551F" w:rsidRPr="005411EA" w:rsidRDefault="002D551F" w:rsidP="00381A66">
            <w:pPr>
              <w:numPr>
                <w:ilvl w:val="0"/>
                <w:numId w:val="12"/>
              </w:numPr>
              <w:spacing w:after="0"/>
              <w:ind w:left="144" w:hanging="144"/>
              <w:contextualSpacing/>
              <w:rPr>
                <w:szCs w:val="22"/>
                <w:lang w:eastAsia="en-US"/>
              </w:rPr>
            </w:pPr>
            <w:r w:rsidRPr="005411EA">
              <w:rPr>
                <w:szCs w:val="22"/>
                <w:lang w:eastAsia="en-US"/>
              </w:rPr>
              <w:t xml:space="preserve">Provided by </w:t>
            </w:r>
            <w:proofErr w:type="spellStart"/>
            <w:r w:rsidRPr="005411EA">
              <w:rPr>
                <w:i/>
                <w:szCs w:val="22"/>
                <w:lang w:eastAsia="en-US"/>
              </w:rPr>
              <w:t>tapi</w:t>
            </w:r>
            <w:proofErr w:type="spellEnd"/>
            <w:r w:rsidRPr="005411EA">
              <w:rPr>
                <w:i/>
                <w:szCs w:val="22"/>
                <w:lang w:eastAsia="en-US"/>
              </w:rPr>
              <w:t>-server</w:t>
            </w:r>
          </w:p>
          <w:p w14:paraId="3DA7D17D" w14:textId="373D944D" w:rsidR="00922FC8" w:rsidRPr="005411EA" w:rsidRDefault="00922FC8" w:rsidP="00AB1AD8">
            <w:pPr>
              <w:spacing w:after="0"/>
              <w:contextualSpacing/>
              <w:rPr>
                <w:szCs w:val="22"/>
                <w:lang w:eastAsia="en-US"/>
              </w:rPr>
            </w:pPr>
            <w:r w:rsidRPr="005411EA">
              <w:rPr>
                <w:iCs/>
                <w:szCs w:val="22"/>
                <w:lang w:eastAsia="en-US"/>
              </w:rPr>
              <w:t>NOTE: Concrete layers may not have a directly mapped value in bps (e.g.</w:t>
            </w:r>
            <w:proofErr w:type="gramStart"/>
            <w:r w:rsidRPr="005411EA">
              <w:rPr>
                <w:iCs/>
                <w:szCs w:val="22"/>
                <w:lang w:eastAsia="en-US"/>
              </w:rPr>
              <w:t>,  PHOTONIC</w:t>
            </w:r>
            <w:proofErr w:type="gramEnd"/>
            <w:r w:rsidRPr="005411EA">
              <w:rPr>
                <w:iCs/>
                <w:szCs w:val="22"/>
                <w:lang w:eastAsia="en-US"/>
              </w:rPr>
              <w:t>_MEDIA and GHz).</w:t>
            </w:r>
          </w:p>
        </w:tc>
      </w:tr>
      <w:tr w:rsidR="002D551F" w:rsidRPr="005411EA" w14:paraId="6C8EB67C" w14:textId="77777777" w:rsidTr="00754530">
        <w:tc>
          <w:tcPr>
            <w:tcW w:w="1555" w:type="dxa"/>
          </w:tcPr>
          <w:p w14:paraId="61A3EF98" w14:textId="77777777" w:rsidR="002D551F" w:rsidRPr="005411EA" w:rsidRDefault="002D551F" w:rsidP="00AB1AD8">
            <w:pPr>
              <w:rPr>
                <w:szCs w:val="22"/>
                <w:lang w:eastAsia="en-US"/>
              </w:rPr>
            </w:pPr>
            <w:proofErr w:type="gramStart"/>
            <w:r w:rsidRPr="005411EA">
              <w:rPr>
                <w:szCs w:val="22"/>
                <w:lang w:eastAsia="en-US"/>
              </w:rPr>
              <w:t>available-capacity</w:t>
            </w:r>
            <w:proofErr w:type="gramEnd"/>
          </w:p>
        </w:tc>
        <w:tc>
          <w:tcPr>
            <w:tcW w:w="4110" w:type="dxa"/>
          </w:tcPr>
          <w:p w14:paraId="692B87D6" w14:textId="77777777" w:rsidR="002D551F" w:rsidRPr="005411EA" w:rsidRDefault="002D551F" w:rsidP="00AB1AD8">
            <w:pPr>
              <w:rPr>
                <w:szCs w:val="22"/>
                <w:lang w:eastAsia="en-US"/>
              </w:rPr>
            </w:pPr>
            <w:r w:rsidRPr="005411EA">
              <w:rPr>
                <w:szCs w:val="22"/>
                <w:lang w:eastAsia="en-US"/>
              </w:rPr>
              <w:t>“</w:t>
            </w:r>
            <w:proofErr w:type="gramStart"/>
            <w:r w:rsidRPr="005411EA">
              <w:rPr>
                <w:szCs w:val="22"/>
                <w:lang w:eastAsia="en-US"/>
              </w:rPr>
              <w:t>total</w:t>
            </w:r>
            <w:proofErr w:type="gramEnd"/>
            <w:r w:rsidRPr="005411EA">
              <w:rPr>
                <w:szCs w:val="22"/>
                <w:lang w:eastAsia="en-US"/>
              </w:rPr>
              <w:t>-size”: {value:  unit}</w:t>
            </w:r>
          </w:p>
          <w:p w14:paraId="460712FB" w14:textId="77777777" w:rsidR="002D551F" w:rsidRPr="005411EA" w:rsidRDefault="002D551F" w:rsidP="00381A66">
            <w:pPr>
              <w:numPr>
                <w:ilvl w:val="0"/>
                <w:numId w:val="12"/>
              </w:numPr>
              <w:spacing w:after="0"/>
              <w:ind w:left="144" w:hanging="144"/>
              <w:contextualSpacing/>
              <w:rPr>
                <w:szCs w:val="22"/>
                <w:lang w:eastAsia="en-US"/>
              </w:rPr>
            </w:pPr>
            <w:r w:rsidRPr="005411EA">
              <w:rPr>
                <w:szCs w:val="22"/>
                <w:lang w:eastAsia="en-US"/>
              </w:rPr>
              <w:t>"value": "[0-</w:t>
            </w:r>
            <w:proofErr w:type="gramStart"/>
            <w:r w:rsidRPr="005411EA">
              <w:rPr>
                <w:szCs w:val="22"/>
                <w:lang w:eastAsia="en-US"/>
              </w:rPr>
              <w:t>9]{8}"</w:t>
            </w:r>
            <w:proofErr w:type="gramEnd"/>
            <w:r w:rsidRPr="005411EA">
              <w:rPr>
                <w:szCs w:val="22"/>
                <w:lang w:eastAsia="en-US"/>
              </w:rPr>
              <w:t>,</w:t>
            </w:r>
          </w:p>
          <w:p w14:paraId="186FF2CA" w14:textId="77777777" w:rsidR="002D551F" w:rsidRPr="005411EA" w:rsidRDefault="002D551F" w:rsidP="00381A66">
            <w:pPr>
              <w:numPr>
                <w:ilvl w:val="0"/>
                <w:numId w:val="12"/>
              </w:numPr>
              <w:spacing w:after="0"/>
              <w:ind w:left="144" w:hanging="144"/>
              <w:contextualSpacing/>
              <w:rPr>
                <w:szCs w:val="22"/>
                <w:lang w:eastAsia="en-US"/>
              </w:rPr>
            </w:pPr>
            <w:r w:rsidRPr="005411EA">
              <w:rPr>
                <w:szCs w:val="22"/>
                <w:lang w:eastAsia="en-US"/>
              </w:rPr>
              <w:t>"unit": ["TB", "TBPS", "GB", "GBPS", "MB", "MBPS", "KB", "KBPS"]</w:t>
            </w:r>
          </w:p>
        </w:tc>
        <w:tc>
          <w:tcPr>
            <w:tcW w:w="709" w:type="dxa"/>
          </w:tcPr>
          <w:p w14:paraId="19C1ED6D" w14:textId="77777777" w:rsidR="002D551F" w:rsidRPr="005411EA" w:rsidRDefault="002D551F" w:rsidP="00AB1AD8">
            <w:pPr>
              <w:rPr>
                <w:szCs w:val="22"/>
                <w:lang w:eastAsia="en-US"/>
              </w:rPr>
            </w:pPr>
            <w:r w:rsidRPr="005411EA">
              <w:rPr>
                <w:szCs w:val="22"/>
                <w:lang w:eastAsia="en-US"/>
              </w:rPr>
              <w:t>RO</w:t>
            </w:r>
          </w:p>
        </w:tc>
        <w:tc>
          <w:tcPr>
            <w:tcW w:w="714" w:type="dxa"/>
          </w:tcPr>
          <w:p w14:paraId="3FBE315C" w14:textId="77777777" w:rsidR="002D551F" w:rsidRPr="005411EA" w:rsidRDefault="002D551F" w:rsidP="00AB1AD8">
            <w:pPr>
              <w:rPr>
                <w:szCs w:val="22"/>
                <w:lang w:eastAsia="en-US"/>
              </w:rPr>
            </w:pPr>
            <w:r w:rsidRPr="005411EA">
              <w:rPr>
                <w:szCs w:val="22"/>
                <w:lang w:eastAsia="en-US"/>
              </w:rPr>
              <w:t>M</w:t>
            </w:r>
          </w:p>
        </w:tc>
        <w:tc>
          <w:tcPr>
            <w:tcW w:w="3402" w:type="dxa"/>
          </w:tcPr>
          <w:p w14:paraId="1920B127" w14:textId="77777777" w:rsidR="002D551F" w:rsidRPr="005411EA" w:rsidRDefault="002D551F" w:rsidP="00381A66">
            <w:pPr>
              <w:numPr>
                <w:ilvl w:val="0"/>
                <w:numId w:val="12"/>
              </w:numPr>
              <w:spacing w:after="0"/>
              <w:ind w:left="144" w:hanging="144"/>
              <w:contextualSpacing/>
              <w:rPr>
                <w:szCs w:val="22"/>
                <w:lang w:eastAsia="en-US"/>
              </w:rPr>
            </w:pPr>
            <w:r w:rsidRPr="005411EA">
              <w:rPr>
                <w:szCs w:val="22"/>
                <w:lang w:eastAsia="en-US"/>
              </w:rPr>
              <w:t xml:space="preserve">Provided by </w:t>
            </w:r>
            <w:proofErr w:type="spellStart"/>
            <w:r w:rsidRPr="005411EA">
              <w:rPr>
                <w:i/>
                <w:szCs w:val="22"/>
                <w:lang w:eastAsia="en-US"/>
              </w:rPr>
              <w:t>tapi</w:t>
            </w:r>
            <w:proofErr w:type="spellEnd"/>
            <w:r w:rsidRPr="005411EA">
              <w:rPr>
                <w:i/>
                <w:szCs w:val="22"/>
                <w:lang w:eastAsia="en-US"/>
              </w:rPr>
              <w:t>-server</w:t>
            </w:r>
          </w:p>
          <w:p w14:paraId="7E786A30" w14:textId="1638D7AC" w:rsidR="004820C1" w:rsidRPr="005411EA" w:rsidRDefault="004820C1" w:rsidP="00AB1AD8">
            <w:pPr>
              <w:spacing w:after="0"/>
              <w:contextualSpacing/>
              <w:rPr>
                <w:szCs w:val="22"/>
                <w:lang w:eastAsia="en-US"/>
              </w:rPr>
            </w:pPr>
            <w:r w:rsidRPr="005411EA">
              <w:rPr>
                <w:iCs/>
                <w:szCs w:val="22"/>
                <w:lang w:eastAsia="en-US"/>
              </w:rPr>
              <w:t>NOTE: Concrete layers may not have a directly mapped value in bps (e.g.</w:t>
            </w:r>
            <w:proofErr w:type="gramStart"/>
            <w:r w:rsidRPr="005411EA">
              <w:rPr>
                <w:iCs/>
                <w:szCs w:val="22"/>
                <w:lang w:eastAsia="en-US"/>
              </w:rPr>
              <w:t>,  PHOTONIC</w:t>
            </w:r>
            <w:proofErr w:type="gramEnd"/>
            <w:r w:rsidRPr="005411EA">
              <w:rPr>
                <w:iCs/>
                <w:szCs w:val="22"/>
                <w:lang w:eastAsia="en-US"/>
              </w:rPr>
              <w:t>_MEDIA and GHz).</w:t>
            </w:r>
          </w:p>
        </w:tc>
      </w:tr>
      <w:tr w:rsidR="00312632" w:rsidRPr="005411EA" w14:paraId="48E333FF" w14:textId="77777777" w:rsidTr="00754530">
        <w:trPr>
          <w:cnfStyle w:val="000000100000" w:firstRow="0" w:lastRow="0" w:firstColumn="0" w:lastColumn="0" w:oddVBand="0" w:evenVBand="0" w:oddHBand="1" w:evenHBand="0" w:firstRowFirstColumn="0" w:firstRowLastColumn="0" w:lastRowFirstColumn="0" w:lastRowLastColumn="0"/>
        </w:trPr>
        <w:tc>
          <w:tcPr>
            <w:tcW w:w="1555" w:type="dxa"/>
          </w:tcPr>
          <w:p w14:paraId="39FBA769" w14:textId="77777777" w:rsidR="002D551F" w:rsidRPr="005411EA" w:rsidRDefault="002D551F" w:rsidP="00AB1AD8">
            <w:pPr>
              <w:rPr>
                <w:szCs w:val="22"/>
                <w:lang w:eastAsia="en-US"/>
              </w:rPr>
            </w:pPr>
            <w:r w:rsidRPr="005411EA">
              <w:rPr>
                <w:szCs w:val="22"/>
                <w:lang w:eastAsia="en-US"/>
              </w:rPr>
              <w:lastRenderedPageBreak/>
              <w:t>aggregated-node-edge-point</w:t>
            </w:r>
          </w:p>
        </w:tc>
        <w:tc>
          <w:tcPr>
            <w:tcW w:w="4110" w:type="dxa"/>
          </w:tcPr>
          <w:p w14:paraId="0652446F" w14:textId="582B5EF6" w:rsidR="002D551F" w:rsidRPr="005411EA" w:rsidRDefault="002D551F" w:rsidP="00AB1AD8">
            <w:pPr>
              <w:rPr>
                <w:szCs w:val="22"/>
                <w:lang w:eastAsia="en-US"/>
              </w:rPr>
            </w:pPr>
            <w:r w:rsidRPr="005411EA">
              <w:rPr>
                <w:szCs w:val="22"/>
                <w:lang w:eastAsia="en-US"/>
              </w:rPr>
              <w:t xml:space="preserve">List of </w:t>
            </w:r>
            <w:proofErr w:type="gramStart"/>
            <w:r w:rsidRPr="005411EA">
              <w:rPr>
                <w:szCs w:val="22"/>
                <w:lang w:eastAsia="en-US"/>
              </w:rPr>
              <w:t>{</w:t>
            </w:r>
            <w:r w:rsidR="00B131B2" w:rsidRPr="005411EA">
              <w:rPr>
                <w:szCs w:val="22"/>
                <w:lang w:eastAsia="en-US"/>
              </w:rPr>
              <w:t xml:space="preserve"> </w:t>
            </w:r>
            <w:r w:rsidRPr="00AF4607">
              <w:rPr>
                <w:bCs/>
                <w:i/>
                <w:color w:val="0033CC"/>
                <w:szCs w:val="22"/>
              </w:rPr>
              <w:t>node</w:t>
            </w:r>
            <w:proofErr w:type="gramEnd"/>
            <w:r w:rsidRPr="00AF4607">
              <w:rPr>
                <w:bCs/>
                <w:i/>
                <w:color w:val="0033CC"/>
                <w:szCs w:val="22"/>
              </w:rPr>
              <w:t>-edge-point-</w:t>
            </w:r>
            <w:proofErr w:type="gramStart"/>
            <w:r w:rsidRPr="00AF4607">
              <w:rPr>
                <w:bCs/>
                <w:i/>
                <w:color w:val="0033CC"/>
                <w:szCs w:val="22"/>
              </w:rPr>
              <w:t>ref</w:t>
            </w:r>
            <w:r w:rsidR="00B131B2" w:rsidRPr="005411EA">
              <w:rPr>
                <w:b/>
                <w:i/>
                <w:color w:val="0033CC"/>
                <w:szCs w:val="22"/>
              </w:rPr>
              <w:t xml:space="preserve"> </w:t>
            </w:r>
            <w:r w:rsidR="00B131B2" w:rsidRPr="005411EA">
              <w:rPr>
                <w:szCs w:val="22"/>
                <w:lang w:eastAsia="en-US"/>
              </w:rPr>
              <w:t>}</w:t>
            </w:r>
            <w:proofErr w:type="gramEnd"/>
          </w:p>
        </w:tc>
        <w:tc>
          <w:tcPr>
            <w:tcW w:w="709" w:type="dxa"/>
          </w:tcPr>
          <w:p w14:paraId="1D180F46" w14:textId="77777777" w:rsidR="002D551F" w:rsidRPr="005411EA" w:rsidRDefault="002D551F" w:rsidP="00AB1AD8">
            <w:pPr>
              <w:rPr>
                <w:szCs w:val="22"/>
                <w:lang w:eastAsia="en-US"/>
              </w:rPr>
            </w:pPr>
            <w:r w:rsidRPr="005411EA">
              <w:rPr>
                <w:szCs w:val="22"/>
                <w:lang w:eastAsia="en-US"/>
              </w:rPr>
              <w:t>RO</w:t>
            </w:r>
          </w:p>
        </w:tc>
        <w:tc>
          <w:tcPr>
            <w:tcW w:w="714" w:type="dxa"/>
          </w:tcPr>
          <w:p w14:paraId="3F0EA5B4" w14:textId="392F34E9" w:rsidR="002D551F" w:rsidRPr="005411EA" w:rsidRDefault="009C048E" w:rsidP="00AB1AD8">
            <w:pPr>
              <w:rPr>
                <w:szCs w:val="22"/>
                <w:lang w:eastAsia="en-US"/>
              </w:rPr>
            </w:pPr>
            <w:r w:rsidRPr="005411EA">
              <w:rPr>
                <w:szCs w:val="22"/>
                <w:lang w:eastAsia="en-US"/>
              </w:rPr>
              <w:t>O</w:t>
            </w:r>
          </w:p>
        </w:tc>
        <w:tc>
          <w:tcPr>
            <w:tcW w:w="3402" w:type="dxa"/>
          </w:tcPr>
          <w:p w14:paraId="2FF7C9DA" w14:textId="77777777" w:rsidR="002D551F" w:rsidRPr="005411EA" w:rsidRDefault="002D551F" w:rsidP="00381A66">
            <w:pPr>
              <w:numPr>
                <w:ilvl w:val="0"/>
                <w:numId w:val="12"/>
              </w:numPr>
              <w:spacing w:after="0"/>
              <w:ind w:left="144" w:hanging="144"/>
              <w:contextualSpacing/>
              <w:rPr>
                <w:szCs w:val="22"/>
                <w:lang w:eastAsia="en-US"/>
              </w:rPr>
            </w:pPr>
            <w:r w:rsidRPr="005411EA">
              <w:rPr>
                <w:szCs w:val="22"/>
                <w:lang w:eastAsia="en-US"/>
              </w:rPr>
              <w:t xml:space="preserve">Provided by </w:t>
            </w:r>
            <w:proofErr w:type="spellStart"/>
            <w:r w:rsidRPr="005411EA">
              <w:rPr>
                <w:i/>
                <w:szCs w:val="22"/>
                <w:lang w:eastAsia="en-US"/>
              </w:rPr>
              <w:t>tapi</w:t>
            </w:r>
            <w:proofErr w:type="spellEnd"/>
            <w:r w:rsidRPr="005411EA">
              <w:rPr>
                <w:i/>
                <w:szCs w:val="22"/>
                <w:lang w:eastAsia="en-US"/>
              </w:rPr>
              <w:t>-server</w:t>
            </w:r>
          </w:p>
          <w:p w14:paraId="50077368" w14:textId="77777777" w:rsidR="002D551F" w:rsidRPr="005411EA" w:rsidRDefault="002D551F" w:rsidP="00661FB9">
            <w:pPr>
              <w:ind w:left="144"/>
              <w:contextualSpacing/>
              <w:rPr>
                <w:sz w:val="20"/>
                <w:szCs w:val="20"/>
                <w:lang w:eastAsia="en-US"/>
              </w:rPr>
            </w:pPr>
          </w:p>
        </w:tc>
      </w:tr>
      <w:tr w:rsidR="002D551F" w:rsidRPr="005411EA" w14:paraId="2729485E" w14:textId="77777777" w:rsidTr="00754530">
        <w:tc>
          <w:tcPr>
            <w:tcW w:w="1555" w:type="dxa"/>
          </w:tcPr>
          <w:p w14:paraId="4F4EA7F6" w14:textId="77777777" w:rsidR="002D551F" w:rsidRPr="005411EA" w:rsidRDefault="002D551F" w:rsidP="00AB1AD8">
            <w:pPr>
              <w:rPr>
                <w:szCs w:val="22"/>
                <w:lang w:eastAsia="en-US"/>
              </w:rPr>
            </w:pPr>
            <w:r w:rsidRPr="005411EA">
              <w:rPr>
                <w:szCs w:val="22"/>
                <w:lang w:eastAsia="en-US"/>
              </w:rPr>
              <w:t>mapped-service-interface-point</w:t>
            </w:r>
          </w:p>
        </w:tc>
        <w:tc>
          <w:tcPr>
            <w:tcW w:w="4110" w:type="dxa"/>
          </w:tcPr>
          <w:p w14:paraId="178E588B" w14:textId="77777777" w:rsidR="002D551F" w:rsidRPr="005411EA" w:rsidRDefault="002D551F" w:rsidP="00AB1AD8">
            <w:pPr>
              <w:rPr>
                <w:szCs w:val="22"/>
                <w:lang w:eastAsia="en-US"/>
              </w:rPr>
            </w:pPr>
            <w:r w:rsidRPr="005411EA">
              <w:rPr>
                <w:szCs w:val="22"/>
                <w:lang w:eastAsia="en-US"/>
              </w:rPr>
              <w:t xml:space="preserve">List of </w:t>
            </w:r>
            <w:r w:rsidRPr="005411EA">
              <w:rPr>
                <w:b/>
                <w:szCs w:val="22"/>
                <w:lang w:eastAsia="en-US"/>
              </w:rPr>
              <w:t>{</w:t>
            </w:r>
            <w:r w:rsidRPr="005411EA">
              <w:rPr>
                <w:b/>
                <w:i/>
                <w:color w:val="0033CC"/>
                <w:szCs w:val="22"/>
                <w:lang w:eastAsia="en-US"/>
              </w:rPr>
              <w:t>"/</w:t>
            </w:r>
            <w:proofErr w:type="spellStart"/>
            <w:r w:rsidRPr="005411EA">
              <w:rPr>
                <w:b/>
                <w:i/>
                <w:color w:val="0033CC"/>
                <w:szCs w:val="22"/>
                <w:lang w:eastAsia="en-US"/>
              </w:rPr>
              <w:t>tapi-</w:t>
            </w:r>
            <w:proofErr w:type="gramStart"/>
            <w:r w:rsidRPr="005411EA">
              <w:rPr>
                <w:b/>
                <w:i/>
                <w:color w:val="0033CC"/>
                <w:szCs w:val="22"/>
                <w:lang w:eastAsia="en-US"/>
              </w:rPr>
              <w:t>common:context</w:t>
            </w:r>
            <w:proofErr w:type="spellEnd"/>
            <w:proofErr w:type="gramEnd"/>
            <w:r w:rsidRPr="005411EA">
              <w:rPr>
                <w:b/>
                <w:i/>
                <w:color w:val="0033CC"/>
                <w:szCs w:val="22"/>
                <w:lang w:eastAsia="en-US"/>
              </w:rPr>
              <w:t>/service-interface-point/</w:t>
            </w:r>
            <w:proofErr w:type="spellStart"/>
            <w:r w:rsidRPr="005411EA">
              <w:rPr>
                <w:b/>
                <w:i/>
                <w:color w:val="0033CC"/>
                <w:szCs w:val="22"/>
                <w:lang w:eastAsia="en-US"/>
              </w:rPr>
              <w:t>uuid</w:t>
            </w:r>
            <w:proofErr w:type="spellEnd"/>
            <w:r w:rsidRPr="005411EA">
              <w:rPr>
                <w:szCs w:val="22"/>
                <w:lang w:eastAsia="en-US"/>
              </w:rPr>
              <w:t>”}</w:t>
            </w:r>
          </w:p>
        </w:tc>
        <w:tc>
          <w:tcPr>
            <w:tcW w:w="709" w:type="dxa"/>
          </w:tcPr>
          <w:p w14:paraId="4AE78D9C" w14:textId="77777777" w:rsidR="002D551F" w:rsidRPr="005411EA" w:rsidRDefault="002D551F" w:rsidP="00AB1AD8">
            <w:pPr>
              <w:rPr>
                <w:szCs w:val="22"/>
                <w:lang w:eastAsia="en-US"/>
              </w:rPr>
            </w:pPr>
            <w:r w:rsidRPr="005411EA">
              <w:rPr>
                <w:szCs w:val="22"/>
                <w:lang w:eastAsia="en-US"/>
              </w:rPr>
              <w:t>RO</w:t>
            </w:r>
          </w:p>
        </w:tc>
        <w:tc>
          <w:tcPr>
            <w:tcW w:w="714" w:type="dxa"/>
          </w:tcPr>
          <w:p w14:paraId="30306D98" w14:textId="7D0CC3E2" w:rsidR="002D551F" w:rsidRPr="005411EA" w:rsidRDefault="006334C1" w:rsidP="00AB1AD8">
            <w:pPr>
              <w:rPr>
                <w:szCs w:val="22"/>
                <w:lang w:eastAsia="en-US"/>
              </w:rPr>
            </w:pPr>
            <w:r w:rsidRPr="005411EA">
              <w:rPr>
                <w:szCs w:val="22"/>
                <w:lang w:eastAsia="en-US"/>
              </w:rPr>
              <w:t>C</w:t>
            </w:r>
          </w:p>
        </w:tc>
        <w:tc>
          <w:tcPr>
            <w:tcW w:w="3402" w:type="dxa"/>
          </w:tcPr>
          <w:p w14:paraId="058B600E" w14:textId="77777777" w:rsidR="002D551F" w:rsidRPr="005411EA" w:rsidRDefault="002D551F" w:rsidP="00381A66">
            <w:pPr>
              <w:numPr>
                <w:ilvl w:val="0"/>
                <w:numId w:val="12"/>
              </w:numPr>
              <w:spacing w:after="0"/>
              <w:ind w:left="144" w:hanging="144"/>
              <w:contextualSpacing/>
              <w:rPr>
                <w:szCs w:val="22"/>
                <w:lang w:eastAsia="en-US"/>
              </w:rPr>
            </w:pPr>
            <w:r w:rsidRPr="005411EA">
              <w:rPr>
                <w:szCs w:val="22"/>
                <w:lang w:eastAsia="en-US"/>
              </w:rPr>
              <w:t xml:space="preserve">Provided by </w:t>
            </w:r>
            <w:proofErr w:type="spellStart"/>
            <w:r w:rsidRPr="005411EA">
              <w:rPr>
                <w:i/>
                <w:szCs w:val="22"/>
                <w:lang w:eastAsia="en-US"/>
              </w:rPr>
              <w:t>tapi</w:t>
            </w:r>
            <w:proofErr w:type="spellEnd"/>
            <w:r w:rsidRPr="005411EA">
              <w:rPr>
                <w:i/>
                <w:szCs w:val="22"/>
                <w:lang w:eastAsia="en-US"/>
              </w:rPr>
              <w:t>-server</w:t>
            </w:r>
          </w:p>
          <w:p w14:paraId="4CE9247A" w14:textId="71B39F9A" w:rsidR="006334C1" w:rsidRPr="005411EA" w:rsidRDefault="006334C1" w:rsidP="00AB1AD8">
            <w:pPr>
              <w:spacing w:after="0"/>
              <w:contextualSpacing/>
              <w:rPr>
                <w:iCs/>
                <w:szCs w:val="22"/>
                <w:lang w:eastAsia="en-US"/>
              </w:rPr>
            </w:pPr>
            <w:r w:rsidRPr="005411EA">
              <w:rPr>
                <w:iCs/>
                <w:szCs w:val="22"/>
                <w:lang w:eastAsia="en-US"/>
              </w:rPr>
              <w:t xml:space="preserve">If the NEP supports a SIP, the SIP </w:t>
            </w:r>
            <w:proofErr w:type="spellStart"/>
            <w:r w:rsidRPr="005411EA">
              <w:rPr>
                <w:iCs/>
                <w:szCs w:val="22"/>
                <w:lang w:eastAsia="en-US"/>
              </w:rPr>
              <w:t>uuid</w:t>
            </w:r>
            <w:proofErr w:type="spellEnd"/>
            <w:r w:rsidRPr="005411EA">
              <w:rPr>
                <w:iCs/>
                <w:szCs w:val="22"/>
                <w:lang w:eastAsia="en-US"/>
              </w:rPr>
              <w:t xml:space="preserve"> MUST be listed.</w:t>
            </w:r>
          </w:p>
        </w:tc>
      </w:tr>
      <w:tr w:rsidR="00312632" w:rsidRPr="005411EA" w14:paraId="1EDFC787" w14:textId="77777777" w:rsidTr="00754530">
        <w:trPr>
          <w:cnfStyle w:val="000000100000" w:firstRow="0" w:lastRow="0" w:firstColumn="0" w:lastColumn="0" w:oddVBand="0" w:evenVBand="0" w:oddHBand="1" w:evenHBand="0" w:firstRowFirstColumn="0" w:firstRowLastColumn="0" w:lastRowFirstColumn="0" w:lastRowLastColumn="0"/>
        </w:trPr>
        <w:tc>
          <w:tcPr>
            <w:tcW w:w="1555" w:type="dxa"/>
          </w:tcPr>
          <w:p w14:paraId="75CA1523" w14:textId="3C08BF1B" w:rsidR="002D551F" w:rsidRPr="005411EA" w:rsidRDefault="002D551F" w:rsidP="00AB1AD8">
            <w:pPr>
              <w:rPr>
                <w:szCs w:val="22"/>
                <w:lang w:eastAsia="en-US"/>
              </w:rPr>
            </w:pPr>
            <w:r w:rsidRPr="005411EA">
              <w:rPr>
                <w:szCs w:val="22"/>
                <w:lang w:eastAsia="en-US"/>
              </w:rPr>
              <w:t>cep-list</w:t>
            </w:r>
            <w:r w:rsidR="009021BC" w:rsidRPr="005411EA">
              <w:rPr>
                <w:szCs w:val="22"/>
                <w:lang w:eastAsia="en-US"/>
              </w:rPr>
              <w:t>/connection-</w:t>
            </w:r>
            <w:proofErr w:type="gramStart"/>
            <w:r w:rsidR="009021BC" w:rsidRPr="005411EA">
              <w:rPr>
                <w:szCs w:val="22"/>
                <w:lang w:eastAsia="en-US"/>
              </w:rPr>
              <w:t>end-point</w:t>
            </w:r>
            <w:proofErr w:type="gramEnd"/>
          </w:p>
        </w:tc>
        <w:tc>
          <w:tcPr>
            <w:tcW w:w="4110" w:type="dxa"/>
          </w:tcPr>
          <w:p w14:paraId="6499DB7F" w14:textId="4E2247BC" w:rsidR="002D551F" w:rsidRPr="005411EA" w:rsidRDefault="002D551F" w:rsidP="00AB1AD8">
            <w:pPr>
              <w:rPr>
                <w:szCs w:val="22"/>
                <w:lang w:eastAsia="en-US"/>
              </w:rPr>
            </w:pPr>
            <w:r w:rsidRPr="005411EA">
              <w:rPr>
                <w:szCs w:val="22"/>
                <w:lang w:eastAsia="en-US"/>
              </w:rPr>
              <w:t xml:space="preserve">List of </w:t>
            </w:r>
            <w:proofErr w:type="gramStart"/>
            <w:r w:rsidRPr="005411EA">
              <w:rPr>
                <w:szCs w:val="22"/>
                <w:lang w:eastAsia="en-US"/>
              </w:rPr>
              <w:t>{</w:t>
            </w:r>
            <w:r w:rsidR="00AF4607">
              <w:rPr>
                <w:szCs w:val="22"/>
                <w:lang w:eastAsia="en-US"/>
              </w:rPr>
              <w:t xml:space="preserve"> </w:t>
            </w:r>
            <w:r w:rsidRPr="00AF4607">
              <w:rPr>
                <w:bCs/>
                <w:i/>
                <w:color w:val="0033CC"/>
                <w:szCs w:val="22"/>
                <w:lang w:eastAsia="en-US"/>
              </w:rPr>
              <w:t>connection</w:t>
            </w:r>
            <w:proofErr w:type="gramEnd"/>
            <w:r w:rsidRPr="00AF4607">
              <w:rPr>
                <w:bCs/>
                <w:i/>
                <w:color w:val="0033CC"/>
                <w:szCs w:val="22"/>
                <w:lang w:eastAsia="en-US"/>
              </w:rPr>
              <w:t>-end-</w:t>
            </w:r>
            <w:proofErr w:type="gramStart"/>
            <w:r w:rsidRPr="00AF4607">
              <w:rPr>
                <w:bCs/>
                <w:i/>
                <w:color w:val="0033CC"/>
                <w:szCs w:val="22"/>
                <w:lang w:eastAsia="en-US"/>
              </w:rPr>
              <w:t>point</w:t>
            </w:r>
            <w:r w:rsidR="00AF4607">
              <w:rPr>
                <w:b/>
                <w:i/>
                <w:color w:val="0033CC"/>
                <w:szCs w:val="22"/>
                <w:lang w:eastAsia="en-US"/>
              </w:rPr>
              <w:t xml:space="preserve"> </w:t>
            </w:r>
            <w:r w:rsidRPr="005411EA">
              <w:rPr>
                <w:szCs w:val="22"/>
                <w:lang w:eastAsia="en-US"/>
              </w:rPr>
              <w:t>}</w:t>
            </w:r>
            <w:proofErr w:type="gramEnd"/>
          </w:p>
        </w:tc>
        <w:tc>
          <w:tcPr>
            <w:tcW w:w="709" w:type="dxa"/>
          </w:tcPr>
          <w:p w14:paraId="7D8673AB" w14:textId="77777777" w:rsidR="002D551F" w:rsidRPr="005411EA" w:rsidRDefault="002D551F" w:rsidP="00AB1AD8">
            <w:pPr>
              <w:rPr>
                <w:szCs w:val="22"/>
                <w:lang w:eastAsia="en-US"/>
              </w:rPr>
            </w:pPr>
            <w:r w:rsidRPr="005411EA">
              <w:rPr>
                <w:szCs w:val="22"/>
                <w:lang w:eastAsia="en-US"/>
              </w:rPr>
              <w:t>RO</w:t>
            </w:r>
          </w:p>
        </w:tc>
        <w:tc>
          <w:tcPr>
            <w:tcW w:w="714" w:type="dxa"/>
          </w:tcPr>
          <w:p w14:paraId="2A1073D7" w14:textId="77777777" w:rsidR="002D551F" w:rsidRPr="005411EA" w:rsidRDefault="002D551F" w:rsidP="00AB1AD8">
            <w:pPr>
              <w:rPr>
                <w:szCs w:val="22"/>
                <w:lang w:eastAsia="en-US"/>
              </w:rPr>
            </w:pPr>
            <w:r w:rsidRPr="005411EA">
              <w:rPr>
                <w:szCs w:val="22"/>
                <w:lang w:eastAsia="en-US"/>
              </w:rPr>
              <w:t>M</w:t>
            </w:r>
          </w:p>
        </w:tc>
        <w:tc>
          <w:tcPr>
            <w:tcW w:w="3402" w:type="dxa"/>
          </w:tcPr>
          <w:p w14:paraId="5438B760" w14:textId="77777777" w:rsidR="002D551F" w:rsidRPr="005411EA" w:rsidRDefault="002D551F" w:rsidP="00381A66">
            <w:pPr>
              <w:numPr>
                <w:ilvl w:val="0"/>
                <w:numId w:val="12"/>
              </w:numPr>
              <w:spacing w:after="0"/>
              <w:ind w:left="144" w:hanging="144"/>
              <w:contextualSpacing/>
              <w:rPr>
                <w:szCs w:val="22"/>
                <w:lang w:eastAsia="en-US"/>
              </w:rPr>
            </w:pPr>
            <w:r w:rsidRPr="005411EA">
              <w:rPr>
                <w:szCs w:val="22"/>
                <w:lang w:eastAsia="en-US"/>
              </w:rPr>
              <w:t xml:space="preserve">Provided by </w:t>
            </w:r>
            <w:proofErr w:type="spellStart"/>
            <w:r w:rsidRPr="005411EA">
              <w:rPr>
                <w:i/>
                <w:szCs w:val="22"/>
                <w:lang w:eastAsia="en-US"/>
              </w:rPr>
              <w:t>tapi</w:t>
            </w:r>
            <w:proofErr w:type="spellEnd"/>
            <w:r w:rsidRPr="005411EA">
              <w:rPr>
                <w:i/>
                <w:szCs w:val="22"/>
                <w:lang w:eastAsia="en-US"/>
              </w:rPr>
              <w:t>-server</w:t>
            </w:r>
          </w:p>
        </w:tc>
      </w:tr>
      <w:tr w:rsidR="002D551F" w:rsidRPr="005411EA" w14:paraId="131A153A" w14:textId="77777777" w:rsidTr="00754530">
        <w:tc>
          <w:tcPr>
            <w:tcW w:w="1555" w:type="dxa"/>
          </w:tcPr>
          <w:p w14:paraId="09F63DDE" w14:textId="39E802D3" w:rsidR="002D551F" w:rsidRPr="005411EA" w:rsidRDefault="002D551F" w:rsidP="00AB1AD8">
            <w:pPr>
              <w:rPr>
                <w:szCs w:val="22"/>
                <w:lang w:val="it-IT"/>
              </w:rPr>
            </w:pPr>
            <w:r w:rsidRPr="005411EA">
              <w:rPr>
                <w:szCs w:val="22"/>
                <w:lang w:val="it-IT"/>
              </w:rPr>
              <w:t xml:space="preserve">tapi-photonic-media: </w:t>
            </w:r>
            <w:r w:rsidR="00B7430D" w:rsidRPr="005411EA">
              <w:rPr>
                <w:szCs w:val="22"/>
                <w:lang w:val="it-IT"/>
              </w:rPr>
              <w:t>media-channel-node-edge-point-spec</w:t>
            </w:r>
          </w:p>
        </w:tc>
        <w:tc>
          <w:tcPr>
            <w:tcW w:w="4110" w:type="dxa"/>
          </w:tcPr>
          <w:p w14:paraId="46B02D7D" w14:textId="77777777" w:rsidR="002D551F" w:rsidRPr="005411EA" w:rsidRDefault="002D551F" w:rsidP="00AB1AD8">
            <w:pPr>
              <w:rPr>
                <w:szCs w:val="22"/>
                <w:lang w:eastAsia="en-US"/>
              </w:rPr>
            </w:pPr>
            <w:r w:rsidRPr="005411EA">
              <w:rPr>
                <w:szCs w:val="22"/>
                <w:lang w:eastAsia="en-US"/>
              </w:rPr>
              <w:t>“</w:t>
            </w:r>
            <w:proofErr w:type="gramStart"/>
            <w:r w:rsidRPr="005411EA">
              <w:rPr>
                <w:szCs w:val="22"/>
                <w:lang w:eastAsia="en-US"/>
              </w:rPr>
              <w:t>mc</w:t>
            </w:r>
            <w:proofErr w:type="gramEnd"/>
            <w:r w:rsidRPr="005411EA">
              <w:rPr>
                <w:szCs w:val="22"/>
                <w:lang w:eastAsia="en-US"/>
              </w:rPr>
              <w:t>-pool”: {</w:t>
            </w:r>
            <w:r w:rsidRPr="005411EA">
              <w:rPr>
                <w:szCs w:val="22"/>
              </w:rPr>
              <w:t>supportable/available/occupied-spectrum</w:t>
            </w:r>
            <w:r w:rsidRPr="005411EA">
              <w:rPr>
                <w:szCs w:val="22"/>
                <w:lang w:eastAsia="en-US"/>
              </w:rPr>
              <w:t>}</w:t>
            </w:r>
          </w:p>
          <w:p w14:paraId="6FCDE4F5" w14:textId="77777777" w:rsidR="002D551F" w:rsidRPr="005411EA" w:rsidRDefault="002D551F" w:rsidP="00AB1AD8">
            <w:pPr>
              <w:spacing w:after="0"/>
              <w:contextualSpacing/>
              <w:rPr>
                <w:szCs w:val="22"/>
                <w:lang w:eastAsia="en-US"/>
              </w:rPr>
            </w:pPr>
            <w:r w:rsidRPr="005411EA">
              <w:rPr>
                <w:szCs w:val="22"/>
                <w:lang w:eastAsia="en-US"/>
              </w:rPr>
              <w:t>List of “</w:t>
            </w:r>
            <w:r w:rsidRPr="005411EA">
              <w:rPr>
                <w:szCs w:val="22"/>
              </w:rPr>
              <w:t>supportable/available/occupied-spectrum</w:t>
            </w:r>
            <w:proofErr w:type="gramStart"/>
            <w:r w:rsidRPr="005411EA">
              <w:rPr>
                <w:szCs w:val="22"/>
                <w:lang w:eastAsia="en-US"/>
              </w:rPr>
              <w:t>”:{</w:t>
            </w:r>
            <w:proofErr w:type="gramEnd"/>
            <w:r w:rsidRPr="005411EA">
              <w:rPr>
                <w:szCs w:val="22"/>
                <w:lang w:eastAsia="en-US"/>
              </w:rPr>
              <w:t>upper/lower-frequency, frequency-constraint: {adjustment-granularity, grid-type</w:t>
            </w:r>
            <w:proofErr w:type="gramStart"/>
            <w:r w:rsidRPr="005411EA">
              <w:rPr>
                <w:szCs w:val="22"/>
                <w:lang w:eastAsia="en-US"/>
              </w:rPr>
              <w:t>} }</w:t>
            </w:r>
            <w:proofErr w:type="gramEnd"/>
          </w:p>
          <w:p w14:paraId="48D56EF5" w14:textId="77777777" w:rsidR="002D551F" w:rsidRPr="005411EA" w:rsidRDefault="002D551F" w:rsidP="00381A66">
            <w:pPr>
              <w:numPr>
                <w:ilvl w:val="1"/>
                <w:numId w:val="12"/>
              </w:numPr>
              <w:spacing w:after="0"/>
              <w:ind w:left="489" w:hanging="284"/>
              <w:contextualSpacing/>
              <w:rPr>
                <w:szCs w:val="22"/>
                <w:lang w:eastAsia="en-US"/>
              </w:rPr>
            </w:pPr>
            <w:r w:rsidRPr="005411EA">
              <w:rPr>
                <w:szCs w:val="22"/>
                <w:lang w:eastAsia="en-US"/>
              </w:rPr>
              <w:t>“upper/</w:t>
            </w:r>
            <w:proofErr w:type="gramStart"/>
            <w:r w:rsidRPr="005411EA">
              <w:rPr>
                <w:szCs w:val="22"/>
                <w:lang w:eastAsia="en-US"/>
              </w:rPr>
              <w:t>lower-frequency</w:t>
            </w:r>
            <w:proofErr w:type="gramEnd"/>
            <w:r w:rsidRPr="005411EA">
              <w:rPr>
                <w:szCs w:val="22"/>
                <w:lang w:eastAsia="en-US"/>
              </w:rPr>
              <w:t>”: "</w:t>
            </w:r>
          </w:p>
          <w:p w14:paraId="3F0E92D5" w14:textId="77777777" w:rsidR="002D551F" w:rsidRPr="005411EA" w:rsidRDefault="002D551F" w:rsidP="00AB1AD8">
            <w:pPr>
              <w:ind w:left="489"/>
              <w:contextualSpacing/>
              <w:rPr>
                <w:szCs w:val="22"/>
                <w:lang w:eastAsia="en-US"/>
              </w:rPr>
            </w:pPr>
            <w:r w:rsidRPr="005411EA">
              <w:rPr>
                <w:szCs w:val="22"/>
                <w:lang w:eastAsia="en-US"/>
              </w:rPr>
              <w:t>[0-</w:t>
            </w:r>
            <w:proofErr w:type="gramStart"/>
            <w:r w:rsidRPr="005411EA">
              <w:rPr>
                <w:szCs w:val="22"/>
                <w:lang w:eastAsia="en-US"/>
              </w:rPr>
              <w:t>9]{9}"</w:t>
            </w:r>
            <w:proofErr w:type="gramEnd"/>
            <w:r w:rsidRPr="005411EA">
              <w:rPr>
                <w:szCs w:val="22"/>
                <w:lang w:eastAsia="en-US"/>
              </w:rPr>
              <w:t>,</w:t>
            </w:r>
          </w:p>
          <w:p w14:paraId="2D23C973" w14:textId="77777777" w:rsidR="002D551F" w:rsidRPr="005411EA" w:rsidRDefault="002D551F" w:rsidP="00381A66">
            <w:pPr>
              <w:numPr>
                <w:ilvl w:val="1"/>
                <w:numId w:val="12"/>
              </w:numPr>
              <w:spacing w:after="0"/>
              <w:ind w:left="489" w:hanging="284"/>
              <w:contextualSpacing/>
              <w:rPr>
                <w:szCs w:val="22"/>
                <w:lang w:eastAsia="en-US"/>
              </w:rPr>
            </w:pPr>
            <w:r w:rsidRPr="005411EA">
              <w:rPr>
                <w:szCs w:val="22"/>
                <w:lang w:eastAsia="en-US"/>
              </w:rPr>
              <w:t>“</w:t>
            </w:r>
            <w:proofErr w:type="gramStart"/>
            <w:r w:rsidRPr="005411EA">
              <w:rPr>
                <w:szCs w:val="22"/>
                <w:lang w:eastAsia="en-US"/>
              </w:rPr>
              <w:t>adjustment</w:t>
            </w:r>
            <w:proofErr w:type="gramEnd"/>
            <w:r w:rsidRPr="005411EA">
              <w:rPr>
                <w:szCs w:val="22"/>
                <w:lang w:eastAsia="en-US"/>
              </w:rPr>
              <w:t>-granularity</w:t>
            </w:r>
            <w:proofErr w:type="gramStart"/>
            <w:r w:rsidRPr="005411EA">
              <w:rPr>
                <w:szCs w:val="22"/>
                <w:lang w:eastAsia="en-US"/>
              </w:rPr>
              <w:t>”:[</w:t>
            </w:r>
            <w:proofErr w:type="gramEnd"/>
            <w:r w:rsidRPr="005411EA">
              <w:rPr>
                <w:szCs w:val="22"/>
                <w:lang w:eastAsia="en-US"/>
              </w:rPr>
              <w:t xml:space="preserve"> “UNCONSTRAINED”, “</w:t>
            </w:r>
            <w:r w:rsidRPr="005411EA">
              <w:rPr>
                <w:szCs w:val="22"/>
              </w:rPr>
              <w:t>G_3_125GHZ</w:t>
            </w:r>
            <w:r w:rsidRPr="005411EA">
              <w:rPr>
                <w:szCs w:val="22"/>
                <w:lang w:eastAsia="en-US"/>
              </w:rPr>
              <w:t>”, “</w:t>
            </w:r>
            <w:r w:rsidRPr="005411EA">
              <w:rPr>
                <w:szCs w:val="22"/>
              </w:rPr>
              <w:t>G_6_25GHZ”</w:t>
            </w:r>
            <w:r w:rsidRPr="005411EA">
              <w:rPr>
                <w:szCs w:val="22"/>
                <w:lang w:eastAsia="en-US"/>
              </w:rPr>
              <w:t>, “</w:t>
            </w:r>
            <w:r w:rsidRPr="005411EA">
              <w:rPr>
                <w:szCs w:val="22"/>
              </w:rPr>
              <w:t>G_12_5GHZ</w:t>
            </w:r>
            <w:r w:rsidRPr="005411EA">
              <w:rPr>
                <w:szCs w:val="22"/>
                <w:lang w:eastAsia="en-US"/>
              </w:rPr>
              <w:t>”, “</w:t>
            </w:r>
            <w:r w:rsidRPr="005411EA">
              <w:rPr>
                <w:szCs w:val="22"/>
              </w:rPr>
              <w:t>G_25GHZ</w:t>
            </w:r>
            <w:r w:rsidRPr="005411EA">
              <w:rPr>
                <w:szCs w:val="22"/>
                <w:lang w:eastAsia="en-US"/>
              </w:rPr>
              <w:t>”, “</w:t>
            </w:r>
            <w:r w:rsidRPr="005411EA">
              <w:rPr>
                <w:szCs w:val="22"/>
              </w:rPr>
              <w:t>G_50GHZ</w:t>
            </w:r>
            <w:r w:rsidRPr="005411EA">
              <w:rPr>
                <w:szCs w:val="22"/>
                <w:lang w:eastAsia="en-US"/>
              </w:rPr>
              <w:t>”, “</w:t>
            </w:r>
            <w:r w:rsidRPr="005411EA">
              <w:rPr>
                <w:szCs w:val="22"/>
              </w:rPr>
              <w:t>G_100GHZ”,</w:t>
            </w:r>
            <w:r w:rsidRPr="005411EA">
              <w:rPr>
                <w:szCs w:val="22"/>
                <w:lang w:eastAsia="en-US"/>
              </w:rPr>
              <w:t>]</w:t>
            </w:r>
          </w:p>
          <w:p w14:paraId="50F412F9" w14:textId="77777777" w:rsidR="002D551F" w:rsidRPr="005411EA" w:rsidRDefault="002D551F" w:rsidP="00381A66">
            <w:pPr>
              <w:numPr>
                <w:ilvl w:val="1"/>
                <w:numId w:val="12"/>
              </w:numPr>
              <w:spacing w:after="0"/>
              <w:ind w:left="489" w:hanging="284"/>
              <w:contextualSpacing/>
              <w:rPr>
                <w:szCs w:val="22"/>
                <w:lang w:eastAsia="en-US"/>
              </w:rPr>
            </w:pPr>
            <w:r w:rsidRPr="005411EA">
              <w:rPr>
                <w:szCs w:val="22"/>
                <w:lang w:eastAsia="en-US"/>
              </w:rPr>
              <w:t>“</w:t>
            </w:r>
            <w:proofErr w:type="gramStart"/>
            <w:r w:rsidRPr="005411EA">
              <w:rPr>
                <w:szCs w:val="22"/>
                <w:lang w:eastAsia="en-US"/>
              </w:rPr>
              <w:t>grid</w:t>
            </w:r>
            <w:proofErr w:type="gramEnd"/>
            <w:r w:rsidRPr="005411EA">
              <w:rPr>
                <w:szCs w:val="22"/>
                <w:lang w:eastAsia="en-US"/>
              </w:rPr>
              <w:t xml:space="preserve">-type”: [       </w:t>
            </w:r>
            <w:proofErr w:type="gramStart"/>
            <w:r w:rsidRPr="005411EA">
              <w:rPr>
                <w:szCs w:val="22"/>
                <w:lang w:eastAsia="en-US"/>
              </w:rPr>
              <w:t xml:space="preserve">   “</w:t>
            </w:r>
            <w:proofErr w:type="gramEnd"/>
            <w:r w:rsidRPr="005411EA">
              <w:rPr>
                <w:szCs w:val="22"/>
                <w:lang w:eastAsia="en-US"/>
              </w:rPr>
              <w:t>GRIDLESS”, “FLEX”, “CWDM”, “DWDM”]</w:t>
            </w:r>
          </w:p>
        </w:tc>
        <w:tc>
          <w:tcPr>
            <w:tcW w:w="709" w:type="dxa"/>
          </w:tcPr>
          <w:p w14:paraId="3E88BE43" w14:textId="77777777" w:rsidR="002D551F" w:rsidRPr="005411EA" w:rsidRDefault="002D551F" w:rsidP="00AB1AD8">
            <w:pPr>
              <w:rPr>
                <w:szCs w:val="22"/>
                <w:lang w:eastAsia="en-US"/>
              </w:rPr>
            </w:pPr>
            <w:r w:rsidRPr="005411EA">
              <w:rPr>
                <w:szCs w:val="22"/>
                <w:lang w:eastAsia="en-US"/>
              </w:rPr>
              <w:t>RO</w:t>
            </w:r>
          </w:p>
        </w:tc>
        <w:tc>
          <w:tcPr>
            <w:tcW w:w="714" w:type="dxa"/>
          </w:tcPr>
          <w:p w14:paraId="1EF7E815" w14:textId="2B2290EA" w:rsidR="002D551F" w:rsidRPr="005411EA" w:rsidRDefault="00E37B0F" w:rsidP="00AB1AD8">
            <w:pPr>
              <w:rPr>
                <w:szCs w:val="22"/>
                <w:lang w:eastAsia="en-US"/>
              </w:rPr>
            </w:pPr>
            <w:r w:rsidRPr="005411EA">
              <w:rPr>
                <w:szCs w:val="22"/>
                <w:lang w:eastAsia="en-US"/>
              </w:rPr>
              <w:t>C</w:t>
            </w:r>
          </w:p>
          <w:p w14:paraId="278F3C01" w14:textId="77777777" w:rsidR="002D551F" w:rsidRPr="005411EA" w:rsidRDefault="002D551F" w:rsidP="00661FB9">
            <w:pPr>
              <w:rPr>
                <w:sz w:val="20"/>
                <w:szCs w:val="20"/>
                <w:lang w:eastAsia="en-US"/>
              </w:rPr>
            </w:pPr>
          </w:p>
        </w:tc>
        <w:tc>
          <w:tcPr>
            <w:tcW w:w="3402" w:type="dxa"/>
          </w:tcPr>
          <w:p w14:paraId="3CFDCC0E" w14:textId="77777777" w:rsidR="002D551F" w:rsidRPr="005411EA" w:rsidRDefault="002D551F" w:rsidP="00381A66">
            <w:pPr>
              <w:numPr>
                <w:ilvl w:val="0"/>
                <w:numId w:val="12"/>
              </w:numPr>
              <w:spacing w:after="0"/>
              <w:ind w:left="144" w:hanging="144"/>
              <w:contextualSpacing/>
              <w:rPr>
                <w:szCs w:val="22"/>
              </w:rPr>
            </w:pPr>
            <w:r w:rsidRPr="005411EA">
              <w:rPr>
                <w:szCs w:val="22"/>
                <w:lang w:eastAsia="en-US"/>
              </w:rPr>
              <w:t xml:space="preserve">Provided by </w:t>
            </w:r>
            <w:proofErr w:type="spellStart"/>
            <w:r w:rsidRPr="005411EA">
              <w:rPr>
                <w:i/>
                <w:szCs w:val="22"/>
                <w:lang w:eastAsia="en-US"/>
              </w:rPr>
              <w:t>tapi</w:t>
            </w:r>
            <w:proofErr w:type="spellEnd"/>
            <w:r w:rsidRPr="005411EA">
              <w:rPr>
                <w:i/>
                <w:szCs w:val="22"/>
                <w:lang w:eastAsia="en-US"/>
              </w:rPr>
              <w:t>-server</w:t>
            </w:r>
          </w:p>
          <w:p w14:paraId="6F89F8D2" w14:textId="1B1E9D0A" w:rsidR="002D551F" w:rsidRPr="005411EA" w:rsidRDefault="002D551F" w:rsidP="00381A66">
            <w:pPr>
              <w:numPr>
                <w:ilvl w:val="0"/>
                <w:numId w:val="12"/>
              </w:numPr>
              <w:spacing w:after="0"/>
              <w:ind w:left="144" w:hanging="144"/>
              <w:contextualSpacing/>
              <w:rPr>
                <w:szCs w:val="22"/>
              </w:rPr>
            </w:pPr>
            <w:r w:rsidRPr="005411EA">
              <w:rPr>
                <w:szCs w:val="22"/>
              </w:rPr>
              <w:t xml:space="preserve">This block of </w:t>
            </w:r>
            <w:r w:rsidR="00B85842">
              <w:rPr>
                <w:szCs w:val="22"/>
              </w:rPr>
              <w:t>parameters</w:t>
            </w:r>
            <w:r w:rsidRPr="005411EA">
              <w:rPr>
                <w:szCs w:val="22"/>
              </w:rPr>
              <w:t xml:space="preserve"> MUST augment PHOTONIC_MEDIA NEPs exposing </w:t>
            </w:r>
            <w:r w:rsidR="00376539" w:rsidRPr="005411EA">
              <w:rPr>
                <w:szCs w:val="22"/>
              </w:rPr>
              <w:t>media channel</w:t>
            </w:r>
            <w:r w:rsidRPr="005411EA">
              <w:rPr>
                <w:szCs w:val="22"/>
              </w:rPr>
              <w:t xml:space="preserve"> </w:t>
            </w:r>
            <w:r w:rsidR="009E16A6" w:rsidRPr="005411EA">
              <w:rPr>
                <w:szCs w:val="22"/>
              </w:rPr>
              <w:t>characteristics</w:t>
            </w:r>
            <w:r w:rsidR="00693732" w:rsidRPr="005411EA">
              <w:rPr>
                <w:szCs w:val="22"/>
              </w:rPr>
              <w:t xml:space="preserve"> </w:t>
            </w:r>
            <w:r w:rsidR="00376539" w:rsidRPr="005411EA">
              <w:rPr>
                <w:szCs w:val="22"/>
              </w:rPr>
              <w:t>(</w:t>
            </w:r>
            <w:r w:rsidR="00D020B3" w:rsidRPr="005411EA">
              <w:rPr>
                <w:szCs w:val="22"/>
              </w:rPr>
              <w:t xml:space="preserve">MC qualifier) </w:t>
            </w:r>
            <w:r w:rsidR="00693732" w:rsidRPr="005411EA">
              <w:rPr>
                <w:szCs w:val="22"/>
              </w:rPr>
              <w:t xml:space="preserve">and MAY augment </w:t>
            </w:r>
            <w:r w:rsidR="00376539" w:rsidRPr="005411EA">
              <w:rPr>
                <w:szCs w:val="22"/>
              </w:rPr>
              <w:t xml:space="preserve">an </w:t>
            </w:r>
            <w:proofErr w:type="spellStart"/>
            <w:r w:rsidR="00376539" w:rsidRPr="005411EA">
              <w:rPr>
                <w:szCs w:val="22"/>
              </w:rPr>
              <w:t>OTSi</w:t>
            </w:r>
            <w:proofErr w:type="spellEnd"/>
            <w:r w:rsidR="00376539" w:rsidRPr="005411EA">
              <w:rPr>
                <w:szCs w:val="22"/>
              </w:rPr>
              <w:t xml:space="preserve"> NEP as per </w:t>
            </w:r>
            <w:r w:rsidR="00376539" w:rsidRPr="005411EA">
              <w:rPr>
                <w:szCs w:val="22"/>
              </w:rPr>
              <w:fldChar w:fldCharType="begin"/>
            </w:r>
            <w:r w:rsidR="00376539" w:rsidRPr="005411EA">
              <w:rPr>
                <w:szCs w:val="22"/>
              </w:rPr>
              <w:instrText xml:space="preserve"> REF _Ref76548036 \r \h </w:instrText>
            </w:r>
            <w:r w:rsidR="006A379A" w:rsidRPr="005411EA">
              <w:rPr>
                <w:szCs w:val="22"/>
              </w:rPr>
              <w:instrText xml:space="preserve"> \* MERGEFORMAT </w:instrText>
            </w:r>
            <w:r w:rsidR="00376539" w:rsidRPr="005411EA">
              <w:rPr>
                <w:szCs w:val="22"/>
              </w:rPr>
            </w:r>
            <w:r w:rsidR="00376539" w:rsidRPr="005411EA">
              <w:rPr>
                <w:szCs w:val="22"/>
              </w:rPr>
              <w:fldChar w:fldCharType="separate"/>
            </w:r>
            <w:r w:rsidR="00DB0408">
              <w:rPr>
                <w:szCs w:val="22"/>
              </w:rPr>
              <w:t>0</w:t>
            </w:r>
            <w:r w:rsidR="00376539" w:rsidRPr="005411EA">
              <w:rPr>
                <w:szCs w:val="22"/>
              </w:rPr>
              <w:fldChar w:fldCharType="end"/>
            </w:r>
          </w:p>
          <w:p w14:paraId="1B1B71EC" w14:textId="5C9D256D" w:rsidR="002D551F" w:rsidRPr="005411EA" w:rsidRDefault="002D551F" w:rsidP="00381A66">
            <w:pPr>
              <w:numPr>
                <w:ilvl w:val="0"/>
                <w:numId w:val="12"/>
              </w:numPr>
              <w:spacing w:after="0"/>
              <w:ind w:left="144" w:hanging="144"/>
              <w:contextualSpacing/>
              <w:rPr>
                <w:szCs w:val="22"/>
              </w:rPr>
            </w:pPr>
            <w:r w:rsidRPr="005411EA">
              <w:rPr>
                <w:szCs w:val="22"/>
              </w:rPr>
              <w:t xml:space="preserve">The </w:t>
            </w:r>
            <w:r w:rsidRPr="005411EA">
              <w:rPr>
                <w:b/>
                <w:szCs w:val="22"/>
                <w:lang w:eastAsia="en-US"/>
              </w:rPr>
              <w:t>upper/lower-frequency</w:t>
            </w:r>
            <w:r w:rsidRPr="005411EA">
              <w:rPr>
                <w:szCs w:val="22"/>
              </w:rPr>
              <w:t xml:space="preserve"> bound</w:t>
            </w:r>
            <w:r w:rsidR="003B3900" w:rsidRPr="005411EA">
              <w:rPr>
                <w:szCs w:val="22"/>
              </w:rPr>
              <w:t>s</w:t>
            </w:r>
            <w:r w:rsidRPr="005411EA">
              <w:rPr>
                <w:szCs w:val="22"/>
              </w:rPr>
              <w:t xml:space="preserve"> of the media channel spectrum specified in </w:t>
            </w:r>
            <w:r w:rsidR="00807AA0" w:rsidRPr="005411EA">
              <w:rPr>
                <w:szCs w:val="22"/>
              </w:rPr>
              <w:t>MHz</w:t>
            </w:r>
          </w:p>
          <w:p w14:paraId="06EE384A" w14:textId="77777777" w:rsidR="002D551F" w:rsidRPr="005411EA" w:rsidRDefault="002D551F" w:rsidP="00381A66">
            <w:pPr>
              <w:numPr>
                <w:ilvl w:val="0"/>
                <w:numId w:val="12"/>
              </w:numPr>
              <w:spacing w:after="0"/>
              <w:ind w:left="144" w:hanging="144"/>
              <w:contextualSpacing/>
              <w:rPr>
                <w:szCs w:val="22"/>
              </w:rPr>
            </w:pPr>
            <w:r w:rsidRPr="005411EA">
              <w:rPr>
                <w:b/>
                <w:szCs w:val="22"/>
              </w:rPr>
              <w:t>Adjustment-granularity</w:t>
            </w:r>
            <w:r w:rsidRPr="005411EA">
              <w:rPr>
                <w:szCs w:val="22"/>
              </w:rPr>
              <w:t xml:space="preserve"> in Gigahertz. As per ITU-T G.694.1, it is used to calculate nominal central frequency".</w:t>
            </w:r>
          </w:p>
          <w:p w14:paraId="7BF22248" w14:textId="77777777" w:rsidR="002D551F" w:rsidRPr="005411EA" w:rsidRDefault="002D551F" w:rsidP="00381A66">
            <w:pPr>
              <w:numPr>
                <w:ilvl w:val="0"/>
                <w:numId w:val="12"/>
              </w:numPr>
              <w:spacing w:after="0"/>
              <w:ind w:left="144" w:hanging="144"/>
              <w:contextualSpacing/>
              <w:rPr>
                <w:szCs w:val="22"/>
              </w:rPr>
            </w:pPr>
            <w:r w:rsidRPr="005411EA">
              <w:rPr>
                <w:szCs w:val="22"/>
              </w:rPr>
              <w:t xml:space="preserve">The </w:t>
            </w:r>
            <w:r w:rsidRPr="005411EA">
              <w:rPr>
                <w:b/>
                <w:szCs w:val="22"/>
              </w:rPr>
              <w:t>grid-type</w:t>
            </w:r>
            <w:r w:rsidRPr="005411EA">
              <w:rPr>
                <w:szCs w:val="22"/>
              </w:rPr>
              <w:t xml:space="preserve"> specifies the reference set of frequencies used to denote allowed nominal central frequencies that may be used for defining applications.</w:t>
            </w:r>
          </w:p>
        </w:tc>
      </w:tr>
      <w:tr w:rsidR="00B7430D" w:rsidRPr="005411EA" w14:paraId="1D81FCF3" w14:textId="77777777" w:rsidTr="00754530">
        <w:trPr>
          <w:cnfStyle w:val="000000100000" w:firstRow="0" w:lastRow="0" w:firstColumn="0" w:lastColumn="0" w:oddVBand="0" w:evenVBand="0" w:oddHBand="1" w:evenHBand="0" w:firstRowFirstColumn="0" w:firstRowLastColumn="0" w:lastRowFirstColumn="0" w:lastRowLastColumn="0"/>
        </w:trPr>
        <w:tc>
          <w:tcPr>
            <w:tcW w:w="1555" w:type="dxa"/>
          </w:tcPr>
          <w:p w14:paraId="3E186A97" w14:textId="12493CEE" w:rsidR="00B7430D" w:rsidRPr="005411EA" w:rsidRDefault="00B7430D" w:rsidP="00AB1AD8">
            <w:pPr>
              <w:rPr>
                <w:szCs w:val="22"/>
                <w:lang w:eastAsia="en-US"/>
              </w:rPr>
            </w:pPr>
            <w:proofErr w:type="spellStart"/>
            <w:r w:rsidRPr="005411EA">
              <w:rPr>
                <w:szCs w:val="22"/>
                <w:lang w:eastAsia="en-US"/>
              </w:rPr>
              <w:t>tapi-</w:t>
            </w:r>
            <w:proofErr w:type="gramStart"/>
            <w:r w:rsidRPr="005411EA">
              <w:rPr>
                <w:szCs w:val="22"/>
                <w:lang w:eastAsia="en-US"/>
              </w:rPr>
              <w:t>odu:odu</w:t>
            </w:r>
            <w:proofErr w:type="gramEnd"/>
            <w:r w:rsidRPr="005411EA">
              <w:rPr>
                <w:szCs w:val="22"/>
                <w:lang w:eastAsia="en-US"/>
              </w:rPr>
              <w:t>-node-edge-point-spec</w:t>
            </w:r>
            <w:proofErr w:type="spellEnd"/>
          </w:p>
        </w:tc>
        <w:tc>
          <w:tcPr>
            <w:tcW w:w="4110" w:type="dxa"/>
          </w:tcPr>
          <w:p w14:paraId="49BDFA72" w14:textId="1D5B2EA6" w:rsidR="00B7430D" w:rsidRPr="005411EA" w:rsidRDefault="006E0858" w:rsidP="00AB1AD8">
            <w:pPr>
              <w:rPr>
                <w:szCs w:val="22"/>
                <w:lang w:eastAsia="en-US"/>
              </w:rPr>
            </w:pPr>
            <w:r w:rsidRPr="005411EA">
              <w:rPr>
                <w:szCs w:val="22"/>
                <w:lang w:eastAsia="en-US"/>
              </w:rPr>
              <w:t>"</w:t>
            </w:r>
            <w:proofErr w:type="spellStart"/>
            <w:proofErr w:type="gramStart"/>
            <w:r w:rsidRPr="005411EA">
              <w:rPr>
                <w:szCs w:val="22"/>
                <w:lang w:eastAsia="en-US"/>
              </w:rPr>
              <w:t>odu</w:t>
            </w:r>
            <w:proofErr w:type="spellEnd"/>
            <w:proofErr w:type="gramEnd"/>
            <w:r w:rsidRPr="005411EA">
              <w:rPr>
                <w:szCs w:val="22"/>
                <w:lang w:eastAsia="en-US"/>
              </w:rPr>
              <w:t>-pool":</w:t>
            </w:r>
            <w:r w:rsidRPr="005411EA">
              <w:rPr>
                <w:szCs w:val="22"/>
                <w:lang w:eastAsia="en-US"/>
              </w:rPr>
              <w:br/>
              <w:t>{client capacity, max-client-instances, max-client-size}</w:t>
            </w:r>
          </w:p>
        </w:tc>
        <w:tc>
          <w:tcPr>
            <w:tcW w:w="709" w:type="dxa"/>
          </w:tcPr>
          <w:p w14:paraId="183DCE38" w14:textId="2CD7FF4B" w:rsidR="00B7430D" w:rsidRPr="005411EA" w:rsidRDefault="00B7430D" w:rsidP="00AB1AD8">
            <w:pPr>
              <w:rPr>
                <w:szCs w:val="22"/>
                <w:lang w:eastAsia="en-US"/>
              </w:rPr>
            </w:pPr>
            <w:r w:rsidRPr="005411EA">
              <w:rPr>
                <w:szCs w:val="22"/>
                <w:lang w:eastAsia="en-US"/>
              </w:rPr>
              <w:t>RO</w:t>
            </w:r>
          </w:p>
        </w:tc>
        <w:tc>
          <w:tcPr>
            <w:tcW w:w="714" w:type="dxa"/>
          </w:tcPr>
          <w:p w14:paraId="161CF5EA" w14:textId="1EB31FAD" w:rsidR="00B7430D" w:rsidRPr="005411EA" w:rsidRDefault="00B7430D" w:rsidP="00AB1AD8">
            <w:pPr>
              <w:rPr>
                <w:szCs w:val="22"/>
                <w:lang w:eastAsia="en-US"/>
              </w:rPr>
            </w:pPr>
            <w:r w:rsidRPr="005411EA">
              <w:rPr>
                <w:szCs w:val="22"/>
                <w:lang w:eastAsia="en-US"/>
              </w:rPr>
              <w:t>O</w:t>
            </w:r>
          </w:p>
        </w:tc>
        <w:tc>
          <w:tcPr>
            <w:tcW w:w="3402" w:type="dxa"/>
          </w:tcPr>
          <w:p w14:paraId="7012D4FE" w14:textId="1811B5DF" w:rsidR="00B7430D" w:rsidRPr="005411EA" w:rsidRDefault="006E0858" w:rsidP="00381A66">
            <w:pPr>
              <w:pStyle w:val="ListParagraph"/>
              <w:numPr>
                <w:ilvl w:val="0"/>
                <w:numId w:val="12"/>
              </w:numPr>
              <w:rPr>
                <w:sz w:val="20"/>
                <w:szCs w:val="20"/>
                <w:lang w:eastAsia="en-US"/>
              </w:rPr>
            </w:pPr>
            <w:r w:rsidRPr="005411EA">
              <w:rPr>
                <w:sz w:val="20"/>
                <w:szCs w:val="20"/>
                <w:lang w:eastAsia="en-US"/>
              </w:rPr>
              <w:t xml:space="preserve">Provided by </w:t>
            </w:r>
            <w:proofErr w:type="spellStart"/>
            <w:r w:rsidRPr="005411EA">
              <w:rPr>
                <w:i/>
                <w:sz w:val="20"/>
                <w:szCs w:val="20"/>
                <w:lang w:eastAsia="en-US"/>
              </w:rPr>
              <w:t>tapi</w:t>
            </w:r>
            <w:proofErr w:type="spellEnd"/>
            <w:r w:rsidRPr="005411EA">
              <w:rPr>
                <w:i/>
                <w:sz w:val="20"/>
                <w:szCs w:val="20"/>
                <w:lang w:eastAsia="en-US"/>
              </w:rPr>
              <w:t>-server</w:t>
            </w:r>
          </w:p>
        </w:tc>
      </w:tr>
    </w:tbl>
    <w:p w14:paraId="56A92838" w14:textId="77777777" w:rsidR="00661FB9" w:rsidRPr="005411EA" w:rsidRDefault="00661FB9" w:rsidP="00661FB9">
      <w:pPr>
        <w:pStyle w:val="Caption"/>
        <w:jc w:val="both"/>
        <w:rPr>
          <w:rFonts w:ascii="Times New Roman" w:hAnsi="Times New Roman" w:cs="Times New Roman"/>
        </w:rPr>
      </w:pPr>
    </w:p>
    <w:p w14:paraId="0045391B" w14:textId="274F5AA2" w:rsidR="001D7585" w:rsidRPr="005411EA" w:rsidRDefault="001D7585" w:rsidP="001D7585">
      <w:pPr>
        <w:pStyle w:val="Caption"/>
        <w:keepNext/>
      </w:pPr>
      <w:r w:rsidRPr="005411EA">
        <w:rPr>
          <w:rFonts w:cs="Times New Roman"/>
        </w:rPr>
        <w:t> </w:t>
      </w:r>
      <w:bookmarkStart w:id="329" w:name="_Ref25579053"/>
      <w:r w:rsidRPr="005411EA">
        <w:t xml:space="preserve">Table </w:t>
      </w:r>
      <w:r w:rsidRPr="005411EA">
        <w:rPr>
          <w:noProof/>
        </w:rPr>
        <w:fldChar w:fldCharType="begin"/>
      </w:r>
      <w:r w:rsidRPr="005411EA">
        <w:rPr>
          <w:noProof/>
        </w:rPr>
        <w:instrText xml:space="preserve"> SEQ Table \* ARABIC </w:instrText>
      </w:r>
      <w:r w:rsidRPr="005411EA">
        <w:rPr>
          <w:noProof/>
        </w:rPr>
        <w:fldChar w:fldCharType="separate"/>
      </w:r>
      <w:r w:rsidR="00DB0408">
        <w:rPr>
          <w:noProof/>
        </w:rPr>
        <w:t>16</w:t>
      </w:r>
      <w:r w:rsidRPr="005411EA">
        <w:rPr>
          <w:noProof/>
        </w:rPr>
        <w:fldChar w:fldCharType="end"/>
      </w:r>
      <w:bookmarkEnd w:id="329"/>
      <w:r w:rsidRPr="005411EA">
        <w:t>:</w:t>
      </w:r>
      <w:r w:rsidRPr="005411EA">
        <w:rPr>
          <w:rFonts w:hint="eastAsia"/>
        </w:rPr>
        <w:t xml:space="preserve"> </w:t>
      </w:r>
      <w:r w:rsidRPr="005411EA">
        <w:t>Node-rule-group object definition</w:t>
      </w:r>
    </w:p>
    <w:tbl>
      <w:tblPr>
        <w:tblStyle w:val="GridTable6ColourfulAccent5"/>
        <w:tblW w:w="10490" w:type="dxa"/>
        <w:tblLayout w:type="fixed"/>
        <w:tblLook w:val="0420" w:firstRow="1" w:lastRow="0" w:firstColumn="0" w:lastColumn="0" w:noHBand="0" w:noVBand="1"/>
      </w:tblPr>
      <w:tblGrid>
        <w:gridCol w:w="1555"/>
        <w:gridCol w:w="3974"/>
        <w:gridCol w:w="765"/>
        <w:gridCol w:w="652"/>
        <w:gridCol w:w="3544"/>
      </w:tblGrid>
      <w:tr w:rsidR="00AB197B" w:rsidRPr="005411EA" w14:paraId="3DFAF254" w14:textId="77777777" w:rsidTr="00754530">
        <w:trPr>
          <w:cnfStyle w:val="100000000000" w:firstRow="1" w:lastRow="0" w:firstColumn="0" w:lastColumn="0" w:oddVBand="0" w:evenVBand="0" w:oddHBand="0" w:evenHBand="0" w:firstRowFirstColumn="0" w:firstRowLastColumn="0" w:lastRowFirstColumn="0" w:lastRowLastColumn="0"/>
        </w:trPr>
        <w:tc>
          <w:tcPr>
            <w:tcW w:w="1555" w:type="dxa"/>
          </w:tcPr>
          <w:p w14:paraId="53150768" w14:textId="1DCCECC6" w:rsidR="00AB197B" w:rsidRPr="005411EA" w:rsidRDefault="00754530" w:rsidP="00AB1AD8">
            <w:pPr>
              <w:rPr>
                <w:b w:val="0"/>
                <w:bCs w:val="0"/>
                <w:szCs w:val="22"/>
                <w:lang w:eastAsia="en-US"/>
              </w:rPr>
            </w:pPr>
            <w:r>
              <w:rPr>
                <w:szCs w:val="22"/>
                <w:lang w:eastAsia="en-US"/>
              </w:rPr>
              <w:t>n</w:t>
            </w:r>
            <w:r w:rsidR="00AB197B" w:rsidRPr="005411EA">
              <w:rPr>
                <w:szCs w:val="22"/>
                <w:lang w:eastAsia="en-US"/>
              </w:rPr>
              <w:t>ode-rule-group</w:t>
            </w:r>
          </w:p>
        </w:tc>
        <w:tc>
          <w:tcPr>
            <w:tcW w:w="8935" w:type="dxa"/>
            <w:gridSpan w:val="4"/>
          </w:tcPr>
          <w:p w14:paraId="0B4A5712" w14:textId="79BA3539" w:rsidR="00AB197B" w:rsidRPr="005411EA" w:rsidRDefault="00AB197B" w:rsidP="00AB1AD8">
            <w:pPr>
              <w:rPr>
                <w:szCs w:val="22"/>
                <w:lang w:eastAsia="en-US"/>
              </w:rPr>
            </w:pPr>
            <w:r w:rsidRPr="005411EA">
              <w:rPr>
                <w:szCs w:val="22"/>
                <w:lang w:eastAsia="en-US"/>
              </w:rPr>
              <w:t>/</w:t>
            </w:r>
            <w:proofErr w:type="gramStart"/>
            <w:r w:rsidRPr="005411EA">
              <w:rPr>
                <w:szCs w:val="22"/>
                <w:lang w:eastAsia="en-US"/>
              </w:rPr>
              <w:t>tapi</w:t>
            </w:r>
            <w:proofErr w:type="gramEnd"/>
            <w:r w:rsidRPr="005411EA">
              <w:rPr>
                <w:szCs w:val="22"/>
                <w:lang w:eastAsia="en-US"/>
              </w:rPr>
              <w:t>-</w:t>
            </w:r>
            <w:proofErr w:type="gramStart"/>
            <w:r w:rsidRPr="005411EA">
              <w:rPr>
                <w:szCs w:val="22"/>
                <w:lang w:eastAsia="en-US"/>
              </w:rPr>
              <w:t>common:context</w:t>
            </w:r>
            <w:proofErr w:type="gramEnd"/>
            <w:r w:rsidRPr="005411EA">
              <w:rPr>
                <w:szCs w:val="22"/>
                <w:lang w:eastAsia="en-US"/>
              </w:rPr>
              <w:t>/tapi-</w:t>
            </w:r>
            <w:proofErr w:type="gramStart"/>
            <w:r w:rsidRPr="005411EA">
              <w:rPr>
                <w:szCs w:val="22"/>
                <w:lang w:eastAsia="en-US"/>
              </w:rPr>
              <w:t>topology:topology</w:t>
            </w:r>
            <w:proofErr w:type="gramEnd"/>
            <w:r w:rsidRPr="005411EA">
              <w:rPr>
                <w:szCs w:val="22"/>
                <w:lang w:eastAsia="en-US"/>
              </w:rPr>
              <w:t>-context/topology/node/node-rule-group</w:t>
            </w:r>
          </w:p>
        </w:tc>
      </w:tr>
      <w:tr w:rsidR="002D551F" w:rsidRPr="005411EA" w14:paraId="255A435D" w14:textId="77777777" w:rsidTr="00754530">
        <w:trPr>
          <w:cnfStyle w:val="000000100000" w:firstRow="0" w:lastRow="0" w:firstColumn="0" w:lastColumn="0" w:oddVBand="0" w:evenVBand="0" w:oddHBand="1" w:evenHBand="0" w:firstRowFirstColumn="0" w:firstRowLastColumn="0" w:lastRowFirstColumn="0" w:lastRowLastColumn="0"/>
        </w:trPr>
        <w:tc>
          <w:tcPr>
            <w:tcW w:w="1555" w:type="dxa"/>
          </w:tcPr>
          <w:p w14:paraId="5F2F6179" w14:textId="77777777" w:rsidR="002D551F" w:rsidRPr="005411EA" w:rsidRDefault="002D551F" w:rsidP="00AB1AD8">
            <w:pPr>
              <w:rPr>
                <w:b/>
                <w:szCs w:val="22"/>
                <w:lang w:eastAsia="en-US"/>
              </w:rPr>
            </w:pPr>
            <w:r w:rsidRPr="005411EA">
              <w:rPr>
                <w:b/>
                <w:szCs w:val="22"/>
                <w:lang w:eastAsia="en-US"/>
              </w:rPr>
              <w:t>Attribute</w:t>
            </w:r>
          </w:p>
        </w:tc>
        <w:tc>
          <w:tcPr>
            <w:tcW w:w="3974" w:type="dxa"/>
          </w:tcPr>
          <w:p w14:paraId="37BB3A72" w14:textId="77777777" w:rsidR="002D551F" w:rsidRPr="005411EA" w:rsidRDefault="002D551F" w:rsidP="00AB1AD8">
            <w:pPr>
              <w:rPr>
                <w:b/>
                <w:szCs w:val="22"/>
                <w:lang w:eastAsia="en-US"/>
              </w:rPr>
            </w:pPr>
            <w:r w:rsidRPr="005411EA">
              <w:rPr>
                <w:b/>
                <w:szCs w:val="22"/>
                <w:lang w:eastAsia="en-US"/>
              </w:rPr>
              <w:t>Allowed Values/Format</w:t>
            </w:r>
          </w:p>
        </w:tc>
        <w:tc>
          <w:tcPr>
            <w:tcW w:w="765" w:type="dxa"/>
          </w:tcPr>
          <w:p w14:paraId="24BDF8F0" w14:textId="77777777" w:rsidR="002D551F" w:rsidRPr="005411EA" w:rsidRDefault="002D551F" w:rsidP="00AB1AD8">
            <w:pPr>
              <w:rPr>
                <w:b/>
                <w:szCs w:val="22"/>
                <w:lang w:eastAsia="en-US"/>
              </w:rPr>
            </w:pPr>
            <w:r w:rsidRPr="005411EA">
              <w:rPr>
                <w:b/>
                <w:szCs w:val="22"/>
                <w:lang w:eastAsia="en-US"/>
              </w:rPr>
              <w:t>Mod</w:t>
            </w:r>
          </w:p>
        </w:tc>
        <w:tc>
          <w:tcPr>
            <w:tcW w:w="652" w:type="dxa"/>
          </w:tcPr>
          <w:p w14:paraId="2703DAA4" w14:textId="77777777" w:rsidR="002D551F" w:rsidRPr="005411EA" w:rsidRDefault="002D551F" w:rsidP="00AB1AD8">
            <w:pPr>
              <w:rPr>
                <w:b/>
                <w:szCs w:val="22"/>
                <w:lang w:eastAsia="en-US"/>
              </w:rPr>
            </w:pPr>
            <w:r w:rsidRPr="005411EA">
              <w:rPr>
                <w:b/>
                <w:szCs w:val="22"/>
                <w:lang w:eastAsia="en-US"/>
              </w:rPr>
              <w:t>Sup</w:t>
            </w:r>
          </w:p>
        </w:tc>
        <w:tc>
          <w:tcPr>
            <w:tcW w:w="3544" w:type="dxa"/>
          </w:tcPr>
          <w:p w14:paraId="59E79C0B" w14:textId="77777777" w:rsidR="002D551F" w:rsidRPr="005411EA" w:rsidRDefault="002D551F" w:rsidP="00AB1AD8">
            <w:pPr>
              <w:rPr>
                <w:b/>
                <w:szCs w:val="22"/>
                <w:lang w:eastAsia="en-US"/>
              </w:rPr>
            </w:pPr>
            <w:r w:rsidRPr="005411EA">
              <w:rPr>
                <w:b/>
                <w:szCs w:val="22"/>
                <w:lang w:eastAsia="en-US"/>
              </w:rPr>
              <w:t>Notes</w:t>
            </w:r>
          </w:p>
        </w:tc>
      </w:tr>
      <w:tr w:rsidR="00754530" w:rsidRPr="005411EA" w14:paraId="0016E9D2" w14:textId="77777777" w:rsidTr="00754530">
        <w:tc>
          <w:tcPr>
            <w:tcW w:w="1555" w:type="dxa"/>
          </w:tcPr>
          <w:p w14:paraId="12D719CF" w14:textId="77777777" w:rsidR="00754530" w:rsidRPr="005411EA" w:rsidRDefault="00754530" w:rsidP="00754530">
            <w:pPr>
              <w:rPr>
                <w:szCs w:val="22"/>
                <w:lang w:eastAsia="en-US"/>
              </w:rPr>
            </w:pPr>
            <w:proofErr w:type="spellStart"/>
            <w:r w:rsidRPr="005411EA">
              <w:rPr>
                <w:szCs w:val="22"/>
                <w:lang w:eastAsia="en-US"/>
              </w:rPr>
              <w:t>uuid</w:t>
            </w:r>
            <w:proofErr w:type="spellEnd"/>
          </w:p>
        </w:tc>
        <w:tc>
          <w:tcPr>
            <w:tcW w:w="3974" w:type="dxa"/>
          </w:tcPr>
          <w:p w14:paraId="6105D790" w14:textId="3DC3FE5F" w:rsidR="00754530" w:rsidRPr="005411EA" w:rsidRDefault="00754530" w:rsidP="00754530">
            <w:pPr>
              <w:rPr>
                <w:szCs w:val="22"/>
                <w:lang w:val="it-IT"/>
              </w:rPr>
            </w:pPr>
            <w:r w:rsidRPr="00754530">
              <w:rPr>
                <w:szCs w:val="22"/>
                <w:lang w:val="pt-PT"/>
              </w:rPr>
              <w:t>As per RFC 4122</w:t>
            </w:r>
          </w:p>
        </w:tc>
        <w:tc>
          <w:tcPr>
            <w:tcW w:w="765" w:type="dxa"/>
          </w:tcPr>
          <w:p w14:paraId="382BA673" w14:textId="77777777" w:rsidR="00754530" w:rsidRPr="005411EA" w:rsidRDefault="00754530" w:rsidP="00754530">
            <w:pPr>
              <w:rPr>
                <w:szCs w:val="22"/>
                <w:lang w:eastAsia="en-US"/>
              </w:rPr>
            </w:pPr>
            <w:r w:rsidRPr="005411EA">
              <w:rPr>
                <w:szCs w:val="22"/>
                <w:lang w:eastAsia="en-US"/>
              </w:rPr>
              <w:t>RO</w:t>
            </w:r>
          </w:p>
        </w:tc>
        <w:tc>
          <w:tcPr>
            <w:tcW w:w="652" w:type="dxa"/>
          </w:tcPr>
          <w:p w14:paraId="7D9D5C45" w14:textId="77777777" w:rsidR="00754530" w:rsidRPr="005411EA" w:rsidRDefault="00754530" w:rsidP="00754530">
            <w:pPr>
              <w:rPr>
                <w:szCs w:val="22"/>
                <w:lang w:eastAsia="en-US"/>
              </w:rPr>
            </w:pPr>
            <w:r w:rsidRPr="005411EA">
              <w:rPr>
                <w:szCs w:val="22"/>
                <w:lang w:eastAsia="en-US"/>
              </w:rPr>
              <w:t>M</w:t>
            </w:r>
          </w:p>
        </w:tc>
        <w:tc>
          <w:tcPr>
            <w:tcW w:w="3544" w:type="dxa"/>
          </w:tcPr>
          <w:p w14:paraId="5AE0E0A4" w14:textId="77777777" w:rsidR="00754530" w:rsidRPr="005411EA" w:rsidRDefault="00754530" w:rsidP="00754530">
            <w:pPr>
              <w:numPr>
                <w:ilvl w:val="0"/>
                <w:numId w:val="12"/>
              </w:numPr>
              <w:spacing w:after="0"/>
              <w:ind w:left="144" w:hanging="144"/>
              <w:contextualSpacing/>
              <w:rPr>
                <w:szCs w:val="22"/>
                <w:lang w:eastAsia="en-US"/>
              </w:rPr>
            </w:pPr>
            <w:r w:rsidRPr="005411EA">
              <w:rPr>
                <w:szCs w:val="22"/>
                <w:lang w:eastAsia="en-US"/>
              </w:rPr>
              <w:t xml:space="preserve">Provided by </w:t>
            </w:r>
            <w:proofErr w:type="spellStart"/>
            <w:r w:rsidRPr="005411EA">
              <w:rPr>
                <w:i/>
                <w:szCs w:val="22"/>
                <w:lang w:eastAsia="en-US"/>
              </w:rPr>
              <w:t>tapi</w:t>
            </w:r>
            <w:proofErr w:type="spellEnd"/>
            <w:r w:rsidRPr="005411EA">
              <w:rPr>
                <w:i/>
                <w:szCs w:val="22"/>
                <w:lang w:eastAsia="en-US"/>
              </w:rPr>
              <w:t>-server</w:t>
            </w:r>
          </w:p>
        </w:tc>
      </w:tr>
      <w:tr w:rsidR="00754530" w:rsidRPr="005411EA" w14:paraId="33945DF4" w14:textId="77777777" w:rsidTr="00754530">
        <w:trPr>
          <w:cnfStyle w:val="000000100000" w:firstRow="0" w:lastRow="0" w:firstColumn="0" w:lastColumn="0" w:oddVBand="0" w:evenVBand="0" w:oddHBand="1" w:evenHBand="0" w:firstRowFirstColumn="0" w:firstRowLastColumn="0" w:lastRowFirstColumn="0" w:lastRowLastColumn="0"/>
        </w:trPr>
        <w:tc>
          <w:tcPr>
            <w:tcW w:w="1555" w:type="dxa"/>
          </w:tcPr>
          <w:p w14:paraId="0A14C288" w14:textId="77777777" w:rsidR="00754530" w:rsidRPr="005411EA" w:rsidRDefault="00754530" w:rsidP="00754530">
            <w:pPr>
              <w:rPr>
                <w:szCs w:val="22"/>
                <w:lang w:eastAsia="en-US"/>
              </w:rPr>
            </w:pPr>
            <w:r w:rsidRPr="005411EA">
              <w:rPr>
                <w:szCs w:val="22"/>
                <w:lang w:eastAsia="en-US"/>
              </w:rPr>
              <w:t>name</w:t>
            </w:r>
          </w:p>
        </w:tc>
        <w:tc>
          <w:tcPr>
            <w:tcW w:w="3974" w:type="dxa"/>
          </w:tcPr>
          <w:p w14:paraId="59779972" w14:textId="77777777" w:rsidR="00754530" w:rsidRPr="005411EA" w:rsidRDefault="00754530" w:rsidP="00754530">
            <w:pPr>
              <w:rPr>
                <w:szCs w:val="22"/>
                <w:lang w:eastAsia="en-US"/>
              </w:rPr>
            </w:pPr>
            <w:r w:rsidRPr="005411EA">
              <w:rPr>
                <w:szCs w:val="22"/>
                <w:lang w:eastAsia="en-US"/>
              </w:rPr>
              <w:t xml:space="preserve">List of {value-name: value} </w:t>
            </w:r>
          </w:p>
          <w:p w14:paraId="5C46A131" w14:textId="77777777" w:rsidR="00754530" w:rsidRPr="005411EA" w:rsidRDefault="00754530" w:rsidP="00754530">
            <w:pPr>
              <w:numPr>
                <w:ilvl w:val="0"/>
                <w:numId w:val="12"/>
              </w:numPr>
              <w:spacing w:after="0"/>
              <w:ind w:left="144" w:hanging="144"/>
              <w:contextualSpacing/>
              <w:rPr>
                <w:szCs w:val="22"/>
                <w:lang w:eastAsia="en-US"/>
              </w:rPr>
            </w:pPr>
            <w:r w:rsidRPr="005411EA">
              <w:rPr>
                <w:szCs w:val="22"/>
                <w:lang w:eastAsia="en-US"/>
              </w:rPr>
              <w:t>"</w:t>
            </w:r>
            <w:proofErr w:type="gramStart"/>
            <w:r w:rsidRPr="005411EA">
              <w:rPr>
                <w:szCs w:val="22"/>
                <w:lang w:eastAsia="en-US"/>
              </w:rPr>
              <w:t>value</w:t>
            </w:r>
            <w:proofErr w:type="gramEnd"/>
            <w:r w:rsidRPr="005411EA">
              <w:rPr>
                <w:szCs w:val="22"/>
                <w:lang w:eastAsia="en-US"/>
              </w:rPr>
              <w:t>-name": "NRG_NAME"</w:t>
            </w:r>
          </w:p>
          <w:p w14:paraId="1CA2C951" w14:textId="277FC541" w:rsidR="00754530" w:rsidRPr="005411EA" w:rsidRDefault="00754530" w:rsidP="00754530">
            <w:pPr>
              <w:ind w:left="144"/>
              <w:contextualSpacing/>
              <w:rPr>
                <w:szCs w:val="22"/>
                <w:lang w:eastAsia="en-US"/>
              </w:rPr>
            </w:pPr>
            <w:r w:rsidRPr="005411EA">
              <w:rPr>
                <w:szCs w:val="22"/>
                <w:lang w:eastAsia="en-US"/>
              </w:rPr>
              <w:t>"</w:t>
            </w:r>
            <w:r w:rsidRPr="004E4C9A">
              <w:rPr>
                <w:szCs w:val="22"/>
                <w:lang w:eastAsia="en-US"/>
              </w:rPr>
              <w:t xml:space="preserve">value": </w:t>
            </w:r>
            <w:r w:rsidR="00A81BED" w:rsidRPr="007A595E">
              <w:rPr>
                <w:szCs w:val="22"/>
                <w:lang w:eastAsia="en-US"/>
              </w:rPr>
              <w:t>any conformant YANG string</w:t>
            </w:r>
          </w:p>
        </w:tc>
        <w:tc>
          <w:tcPr>
            <w:tcW w:w="765" w:type="dxa"/>
          </w:tcPr>
          <w:p w14:paraId="2C11ED36" w14:textId="77777777" w:rsidR="00754530" w:rsidRPr="005411EA" w:rsidRDefault="00754530" w:rsidP="00754530">
            <w:pPr>
              <w:rPr>
                <w:szCs w:val="22"/>
                <w:lang w:eastAsia="en-US"/>
              </w:rPr>
            </w:pPr>
            <w:r w:rsidRPr="005411EA">
              <w:rPr>
                <w:szCs w:val="22"/>
                <w:lang w:eastAsia="en-US"/>
              </w:rPr>
              <w:t>RO</w:t>
            </w:r>
          </w:p>
        </w:tc>
        <w:tc>
          <w:tcPr>
            <w:tcW w:w="652" w:type="dxa"/>
          </w:tcPr>
          <w:p w14:paraId="46C600B7" w14:textId="77777777" w:rsidR="00754530" w:rsidRPr="005411EA" w:rsidRDefault="00754530" w:rsidP="00754530">
            <w:pPr>
              <w:rPr>
                <w:szCs w:val="22"/>
                <w:lang w:eastAsia="en-US"/>
              </w:rPr>
            </w:pPr>
            <w:r w:rsidRPr="005411EA">
              <w:rPr>
                <w:szCs w:val="22"/>
                <w:lang w:eastAsia="en-US"/>
              </w:rPr>
              <w:t>M</w:t>
            </w:r>
          </w:p>
        </w:tc>
        <w:tc>
          <w:tcPr>
            <w:tcW w:w="3544" w:type="dxa"/>
          </w:tcPr>
          <w:p w14:paraId="35164CFD" w14:textId="77777777" w:rsidR="00754530" w:rsidRPr="005411EA" w:rsidRDefault="00754530" w:rsidP="00754530">
            <w:pPr>
              <w:numPr>
                <w:ilvl w:val="0"/>
                <w:numId w:val="12"/>
              </w:numPr>
              <w:spacing w:after="0"/>
              <w:ind w:left="144" w:hanging="144"/>
              <w:contextualSpacing/>
              <w:rPr>
                <w:szCs w:val="22"/>
                <w:lang w:eastAsia="en-US"/>
              </w:rPr>
            </w:pPr>
            <w:r w:rsidRPr="005411EA">
              <w:rPr>
                <w:szCs w:val="22"/>
                <w:lang w:eastAsia="en-US"/>
              </w:rPr>
              <w:t xml:space="preserve">Provided by </w:t>
            </w:r>
            <w:proofErr w:type="spellStart"/>
            <w:r w:rsidRPr="005411EA">
              <w:rPr>
                <w:i/>
                <w:szCs w:val="22"/>
                <w:lang w:eastAsia="en-US"/>
              </w:rPr>
              <w:t>tapi</w:t>
            </w:r>
            <w:proofErr w:type="spellEnd"/>
            <w:r w:rsidRPr="005411EA">
              <w:rPr>
                <w:i/>
                <w:szCs w:val="22"/>
                <w:lang w:eastAsia="en-US"/>
              </w:rPr>
              <w:t>-server</w:t>
            </w:r>
          </w:p>
        </w:tc>
      </w:tr>
      <w:tr w:rsidR="00754530" w:rsidRPr="005411EA" w14:paraId="77EA5E49" w14:textId="77777777" w:rsidTr="00754530">
        <w:tc>
          <w:tcPr>
            <w:tcW w:w="1555" w:type="dxa"/>
          </w:tcPr>
          <w:p w14:paraId="5DE51D86" w14:textId="77777777" w:rsidR="00754530" w:rsidRPr="005411EA" w:rsidRDefault="00754530" w:rsidP="00754530">
            <w:pPr>
              <w:rPr>
                <w:szCs w:val="22"/>
                <w:lang w:eastAsia="en-US"/>
              </w:rPr>
            </w:pPr>
            <w:r w:rsidRPr="005411EA">
              <w:rPr>
                <w:szCs w:val="22"/>
                <w:lang w:eastAsia="en-US"/>
              </w:rPr>
              <w:t>node-edge-point</w:t>
            </w:r>
          </w:p>
        </w:tc>
        <w:tc>
          <w:tcPr>
            <w:tcW w:w="3974" w:type="dxa"/>
          </w:tcPr>
          <w:p w14:paraId="39AA8D40" w14:textId="77777777" w:rsidR="00754530" w:rsidRPr="005411EA" w:rsidRDefault="00754530" w:rsidP="00754530">
            <w:pPr>
              <w:rPr>
                <w:szCs w:val="22"/>
                <w:lang w:eastAsia="en-US"/>
              </w:rPr>
            </w:pPr>
            <w:r w:rsidRPr="005411EA">
              <w:rPr>
                <w:szCs w:val="22"/>
                <w:lang w:eastAsia="en-US"/>
              </w:rPr>
              <w:t>List of {</w:t>
            </w:r>
            <w:r w:rsidRPr="005411EA">
              <w:rPr>
                <w:b/>
                <w:i/>
                <w:color w:val="0033CC"/>
                <w:szCs w:val="22"/>
              </w:rPr>
              <w:t>node-edge-point-ref}</w:t>
            </w:r>
          </w:p>
        </w:tc>
        <w:tc>
          <w:tcPr>
            <w:tcW w:w="765" w:type="dxa"/>
          </w:tcPr>
          <w:p w14:paraId="5EF9957B" w14:textId="77777777" w:rsidR="00754530" w:rsidRPr="005411EA" w:rsidRDefault="00754530" w:rsidP="00754530">
            <w:pPr>
              <w:rPr>
                <w:szCs w:val="22"/>
                <w:lang w:eastAsia="en-US"/>
              </w:rPr>
            </w:pPr>
            <w:r w:rsidRPr="005411EA">
              <w:rPr>
                <w:szCs w:val="22"/>
                <w:lang w:eastAsia="en-US"/>
              </w:rPr>
              <w:t>RO</w:t>
            </w:r>
          </w:p>
        </w:tc>
        <w:tc>
          <w:tcPr>
            <w:tcW w:w="652" w:type="dxa"/>
          </w:tcPr>
          <w:p w14:paraId="27E88998" w14:textId="77777777" w:rsidR="00754530" w:rsidRPr="005411EA" w:rsidRDefault="00754530" w:rsidP="00754530">
            <w:pPr>
              <w:rPr>
                <w:szCs w:val="22"/>
                <w:lang w:eastAsia="en-US"/>
              </w:rPr>
            </w:pPr>
            <w:r w:rsidRPr="005411EA">
              <w:rPr>
                <w:szCs w:val="22"/>
                <w:lang w:eastAsia="en-US"/>
              </w:rPr>
              <w:t>M</w:t>
            </w:r>
          </w:p>
        </w:tc>
        <w:tc>
          <w:tcPr>
            <w:tcW w:w="3544" w:type="dxa"/>
          </w:tcPr>
          <w:p w14:paraId="1EF35401" w14:textId="77777777" w:rsidR="00754530" w:rsidRPr="005411EA" w:rsidRDefault="00754530" w:rsidP="00754530">
            <w:pPr>
              <w:numPr>
                <w:ilvl w:val="0"/>
                <w:numId w:val="12"/>
              </w:numPr>
              <w:spacing w:after="0"/>
              <w:ind w:left="144" w:hanging="144"/>
              <w:contextualSpacing/>
              <w:rPr>
                <w:szCs w:val="22"/>
                <w:lang w:eastAsia="en-US"/>
              </w:rPr>
            </w:pPr>
            <w:r w:rsidRPr="005411EA">
              <w:rPr>
                <w:szCs w:val="22"/>
                <w:lang w:eastAsia="en-US"/>
              </w:rPr>
              <w:t xml:space="preserve">Provided by </w:t>
            </w:r>
            <w:proofErr w:type="spellStart"/>
            <w:r w:rsidRPr="005411EA">
              <w:rPr>
                <w:i/>
                <w:szCs w:val="22"/>
                <w:lang w:eastAsia="en-US"/>
              </w:rPr>
              <w:t>tapi</w:t>
            </w:r>
            <w:proofErr w:type="spellEnd"/>
            <w:r w:rsidRPr="005411EA">
              <w:rPr>
                <w:i/>
                <w:szCs w:val="22"/>
                <w:lang w:eastAsia="en-US"/>
              </w:rPr>
              <w:t>-server</w:t>
            </w:r>
          </w:p>
        </w:tc>
      </w:tr>
      <w:tr w:rsidR="00754530" w:rsidRPr="005411EA" w14:paraId="4870B35F" w14:textId="77777777" w:rsidTr="00754530">
        <w:trPr>
          <w:cnfStyle w:val="000000100000" w:firstRow="0" w:lastRow="0" w:firstColumn="0" w:lastColumn="0" w:oddVBand="0" w:evenVBand="0" w:oddHBand="1" w:evenHBand="0" w:firstRowFirstColumn="0" w:firstRowLastColumn="0" w:lastRowFirstColumn="0" w:lastRowLastColumn="0"/>
        </w:trPr>
        <w:tc>
          <w:tcPr>
            <w:tcW w:w="1555" w:type="dxa"/>
          </w:tcPr>
          <w:p w14:paraId="75301200" w14:textId="77777777" w:rsidR="00754530" w:rsidRPr="005411EA" w:rsidRDefault="00754530" w:rsidP="00754530">
            <w:pPr>
              <w:rPr>
                <w:szCs w:val="22"/>
                <w:lang w:eastAsia="en-US"/>
              </w:rPr>
            </w:pPr>
            <w:r w:rsidRPr="005411EA">
              <w:rPr>
                <w:szCs w:val="22"/>
                <w:lang w:eastAsia="en-US"/>
              </w:rPr>
              <w:lastRenderedPageBreak/>
              <w:t>rule</w:t>
            </w:r>
          </w:p>
        </w:tc>
        <w:tc>
          <w:tcPr>
            <w:tcW w:w="3974" w:type="dxa"/>
          </w:tcPr>
          <w:p w14:paraId="502F7107" w14:textId="77777777" w:rsidR="00754530" w:rsidRPr="005411EA" w:rsidRDefault="00754530" w:rsidP="00754530">
            <w:pPr>
              <w:rPr>
                <w:szCs w:val="22"/>
                <w:lang w:eastAsia="en-US"/>
              </w:rPr>
            </w:pPr>
            <w:r w:rsidRPr="005411EA">
              <w:rPr>
                <w:szCs w:val="22"/>
                <w:lang w:eastAsia="en-US"/>
              </w:rPr>
              <w:t>List of {</w:t>
            </w:r>
            <w:proofErr w:type="gramStart"/>
            <w:r w:rsidRPr="005411EA">
              <w:rPr>
                <w:b/>
                <w:color w:val="0033CC"/>
                <w:szCs w:val="22"/>
                <w:lang w:eastAsia="en-US"/>
              </w:rPr>
              <w:t>rule</w:t>
            </w:r>
            <w:proofErr w:type="gramEnd"/>
            <w:r w:rsidRPr="005411EA">
              <w:rPr>
                <w:szCs w:val="22"/>
                <w:lang w:eastAsia="en-US"/>
              </w:rPr>
              <w:t>}</w:t>
            </w:r>
          </w:p>
        </w:tc>
        <w:tc>
          <w:tcPr>
            <w:tcW w:w="765" w:type="dxa"/>
          </w:tcPr>
          <w:p w14:paraId="470FEA17" w14:textId="77777777" w:rsidR="00754530" w:rsidRPr="005411EA" w:rsidRDefault="00754530" w:rsidP="00754530">
            <w:pPr>
              <w:rPr>
                <w:szCs w:val="22"/>
                <w:lang w:eastAsia="en-US"/>
              </w:rPr>
            </w:pPr>
            <w:r w:rsidRPr="005411EA">
              <w:rPr>
                <w:szCs w:val="22"/>
                <w:lang w:eastAsia="en-US"/>
              </w:rPr>
              <w:t>RO</w:t>
            </w:r>
          </w:p>
        </w:tc>
        <w:tc>
          <w:tcPr>
            <w:tcW w:w="652" w:type="dxa"/>
          </w:tcPr>
          <w:p w14:paraId="4894584F" w14:textId="77777777" w:rsidR="00754530" w:rsidRPr="005411EA" w:rsidRDefault="00754530" w:rsidP="00754530">
            <w:pPr>
              <w:rPr>
                <w:szCs w:val="22"/>
                <w:lang w:eastAsia="en-US"/>
              </w:rPr>
            </w:pPr>
            <w:r w:rsidRPr="005411EA">
              <w:rPr>
                <w:szCs w:val="22"/>
                <w:lang w:eastAsia="en-US"/>
              </w:rPr>
              <w:t>M</w:t>
            </w:r>
          </w:p>
        </w:tc>
        <w:tc>
          <w:tcPr>
            <w:tcW w:w="3544" w:type="dxa"/>
          </w:tcPr>
          <w:p w14:paraId="5219A772" w14:textId="77777777" w:rsidR="00754530" w:rsidRPr="005411EA" w:rsidRDefault="00754530" w:rsidP="00754530">
            <w:pPr>
              <w:numPr>
                <w:ilvl w:val="0"/>
                <w:numId w:val="12"/>
              </w:numPr>
              <w:spacing w:after="0"/>
              <w:ind w:left="144" w:hanging="144"/>
              <w:contextualSpacing/>
              <w:rPr>
                <w:szCs w:val="22"/>
                <w:lang w:eastAsia="en-US"/>
              </w:rPr>
            </w:pPr>
            <w:r w:rsidRPr="005411EA">
              <w:rPr>
                <w:szCs w:val="22"/>
                <w:lang w:eastAsia="en-US"/>
              </w:rPr>
              <w:t xml:space="preserve">Provided by </w:t>
            </w:r>
            <w:proofErr w:type="spellStart"/>
            <w:r w:rsidRPr="005411EA">
              <w:rPr>
                <w:i/>
                <w:szCs w:val="22"/>
                <w:lang w:eastAsia="en-US"/>
              </w:rPr>
              <w:t>tapi</w:t>
            </w:r>
            <w:proofErr w:type="spellEnd"/>
            <w:r w:rsidRPr="005411EA">
              <w:rPr>
                <w:i/>
                <w:szCs w:val="22"/>
                <w:lang w:eastAsia="en-US"/>
              </w:rPr>
              <w:t>-server</w:t>
            </w:r>
          </w:p>
          <w:p w14:paraId="7E0CB460" w14:textId="1C96EA20" w:rsidR="00754530" w:rsidRPr="005411EA" w:rsidRDefault="00754530" w:rsidP="00754530">
            <w:pPr>
              <w:numPr>
                <w:ilvl w:val="0"/>
                <w:numId w:val="12"/>
              </w:numPr>
              <w:spacing w:after="0"/>
              <w:ind w:left="144" w:hanging="144"/>
              <w:contextualSpacing/>
              <w:rPr>
                <w:szCs w:val="22"/>
                <w:lang w:eastAsia="en-US"/>
              </w:rPr>
            </w:pPr>
            <w:r w:rsidRPr="005411EA">
              <w:rPr>
                <w:szCs w:val="22"/>
                <w:lang w:eastAsia="en-US"/>
              </w:rPr>
              <w:t xml:space="preserve">See </w:t>
            </w:r>
            <w:r w:rsidRPr="005411EA">
              <w:rPr>
                <w:szCs w:val="22"/>
                <w:lang w:eastAsia="en-US"/>
              </w:rPr>
              <w:fldChar w:fldCharType="begin"/>
            </w:r>
            <w:r w:rsidRPr="005411EA">
              <w:rPr>
                <w:szCs w:val="22"/>
                <w:lang w:eastAsia="en-US"/>
              </w:rPr>
              <w:instrText xml:space="preserve"> REF _Ref25579383 \h  \* MERGEFORMAT </w:instrText>
            </w:r>
            <w:r w:rsidRPr="005411EA">
              <w:rPr>
                <w:szCs w:val="22"/>
                <w:lang w:eastAsia="en-US"/>
              </w:rPr>
            </w:r>
            <w:r w:rsidRPr="005411EA">
              <w:rPr>
                <w:szCs w:val="22"/>
                <w:lang w:eastAsia="en-US"/>
              </w:rPr>
              <w:fldChar w:fldCharType="separate"/>
            </w:r>
            <w:r w:rsidR="00DB0408" w:rsidRPr="00DB0408">
              <w:rPr>
                <w:szCs w:val="22"/>
              </w:rPr>
              <w:t xml:space="preserve">Table </w:t>
            </w:r>
            <w:r w:rsidR="00DB0408" w:rsidRPr="00DB0408">
              <w:rPr>
                <w:noProof/>
                <w:szCs w:val="22"/>
              </w:rPr>
              <w:t>17</w:t>
            </w:r>
            <w:r w:rsidRPr="005411EA">
              <w:rPr>
                <w:szCs w:val="22"/>
                <w:lang w:eastAsia="en-US"/>
              </w:rPr>
              <w:fldChar w:fldCharType="end"/>
            </w:r>
          </w:p>
        </w:tc>
      </w:tr>
    </w:tbl>
    <w:p w14:paraId="7828825E" w14:textId="77777777" w:rsidR="00661FB9" w:rsidRPr="005411EA" w:rsidRDefault="00661FB9" w:rsidP="00661FB9">
      <w:pPr>
        <w:pStyle w:val="Caption"/>
        <w:jc w:val="both"/>
        <w:rPr>
          <w:rFonts w:ascii="Times New Roman" w:hAnsi="Times New Roman" w:cs="Times New Roman"/>
        </w:rPr>
      </w:pPr>
    </w:p>
    <w:p w14:paraId="2EBA85B3" w14:textId="7BDFC376" w:rsidR="001D7585" w:rsidRPr="005411EA" w:rsidRDefault="001D7585" w:rsidP="001D7585">
      <w:pPr>
        <w:pStyle w:val="Caption"/>
        <w:keepNext/>
      </w:pPr>
      <w:r w:rsidRPr="005411EA">
        <w:rPr>
          <w:rFonts w:cs="Times New Roman"/>
        </w:rPr>
        <w:t> </w:t>
      </w:r>
      <w:bookmarkStart w:id="330" w:name="_Ref25579383"/>
      <w:r w:rsidRPr="005411EA">
        <w:t xml:space="preserve">Table </w:t>
      </w:r>
      <w:r w:rsidRPr="005411EA">
        <w:rPr>
          <w:noProof/>
        </w:rPr>
        <w:fldChar w:fldCharType="begin"/>
      </w:r>
      <w:r w:rsidRPr="005411EA">
        <w:rPr>
          <w:noProof/>
        </w:rPr>
        <w:instrText xml:space="preserve"> SEQ Table \* ARABIC </w:instrText>
      </w:r>
      <w:r w:rsidRPr="005411EA">
        <w:rPr>
          <w:noProof/>
        </w:rPr>
        <w:fldChar w:fldCharType="separate"/>
      </w:r>
      <w:r w:rsidR="00DB0408">
        <w:rPr>
          <w:noProof/>
        </w:rPr>
        <w:t>17</w:t>
      </w:r>
      <w:r w:rsidRPr="005411EA">
        <w:rPr>
          <w:noProof/>
        </w:rPr>
        <w:fldChar w:fldCharType="end"/>
      </w:r>
      <w:bookmarkEnd w:id="330"/>
      <w:r w:rsidRPr="005411EA">
        <w:t>:</w:t>
      </w:r>
      <w:r w:rsidRPr="005411EA">
        <w:rPr>
          <w:rFonts w:hint="eastAsia"/>
        </w:rPr>
        <w:t xml:space="preserve"> </w:t>
      </w:r>
      <w:r w:rsidRPr="005411EA">
        <w:t>Rule object definition</w:t>
      </w:r>
    </w:p>
    <w:tbl>
      <w:tblPr>
        <w:tblStyle w:val="GridTable6ColourfulAccent5"/>
        <w:tblW w:w="10490" w:type="dxa"/>
        <w:tblLayout w:type="fixed"/>
        <w:tblLook w:val="0420" w:firstRow="1" w:lastRow="0" w:firstColumn="0" w:lastColumn="0" w:noHBand="0" w:noVBand="1"/>
      </w:tblPr>
      <w:tblGrid>
        <w:gridCol w:w="2098"/>
        <w:gridCol w:w="3709"/>
        <w:gridCol w:w="709"/>
        <w:gridCol w:w="709"/>
        <w:gridCol w:w="3265"/>
      </w:tblGrid>
      <w:tr w:rsidR="00AF4607" w:rsidRPr="005411EA" w14:paraId="486E2922" w14:textId="77777777" w:rsidTr="00E7324B">
        <w:trPr>
          <w:cnfStyle w:val="100000000000" w:firstRow="1" w:lastRow="0" w:firstColumn="0" w:lastColumn="0" w:oddVBand="0" w:evenVBand="0" w:oddHBand="0" w:evenHBand="0" w:firstRowFirstColumn="0" w:firstRowLastColumn="0" w:lastRowFirstColumn="0" w:lastRowLastColumn="0"/>
        </w:trPr>
        <w:tc>
          <w:tcPr>
            <w:tcW w:w="2098" w:type="dxa"/>
          </w:tcPr>
          <w:p w14:paraId="6BF9F768" w14:textId="05A289C3" w:rsidR="00AF4607" w:rsidRPr="00AF4607" w:rsidRDefault="00AF4607" w:rsidP="00AB1AD8">
            <w:pPr>
              <w:rPr>
                <w:bCs w:val="0"/>
                <w:szCs w:val="22"/>
                <w:lang w:eastAsia="en-US"/>
              </w:rPr>
            </w:pPr>
            <w:r w:rsidRPr="00AF4607">
              <w:rPr>
                <w:bCs w:val="0"/>
                <w:szCs w:val="22"/>
                <w:lang w:eastAsia="en-US"/>
              </w:rPr>
              <w:t>rule</w:t>
            </w:r>
          </w:p>
        </w:tc>
        <w:tc>
          <w:tcPr>
            <w:tcW w:w="8392" w:type="dxa"/>
            <w:gridSpan w:val="4"/>
          </w:tcPr>
          <w:p w14:paraId="26D4AFEF" w14:textId="1194F43A" w:rsidR="00AF4607" w:rsidRPr="00AF4607" w:rsidRDefault="00AF4607" w:rsidP="00AB1AD8">
            <w:pPr>
              <w:rPr>
                <w:bCs w:val="0"/>
                <w:szCs w:val="22"/>
                <w:lang w:eastAsia="en-US"/>
              </w:rPr>
            </w:pPr>
            <w:r w:rsidRPr="00AF4607">
              <w:rPr>
                <w:bCs w:val="0"/>
                <w:szCs w:val="22"/>
                <w:lang w:eastAsia="en-US"/>
              </w:rPr>
              <w:t>/</w:t>
            </w:r>
            <w:proofErr w:type="gramStart"/>
            <w:r w:rsidRPr="00AF4607">
              <w:rPr>
                <w:bCs w:val="0"/>
                <w:szCs w:val="22"/>
                <w:lang w:eastAsia="en-US"/>
              </w:rPr>
              <w:t>tapi</w:t>
            </w:r>
            <w:proofErr w:type="gramEnd"/>
            <w:r w:rsidRPr="00AF4607">
              <w:rPr>
                <w:bCs w:val="0"/>
                <w:szCs w:val="22"/>
                <w:lang w:eastAsia="en-US"/>
              </w:rPr>
              <w:t>-</w:t>
            </w:r>
            <w:proofErr w:type="gramStart"/>
            <w:r w:rsidRPr="00AF4607">
              <w:rPr>
                <w:bCs w:val="0"/>
                <w:szCs w:val="22"/>
                <w:lang w:eastAsia="en-US"/>
              </w:rPr>
              <w:t>common:context</w:t>
            </w:r>
            <w:proofErr w:type="gramEnd"/>
            <w:r w:rsidRPr="00AF4607">
              <w:rPr>
                <w:bCs w:val="0"/>
                <w:szCs w:val="22"/>
                <w:lang w:eastAsia="en-US"/>
              </w:rPr>
              <w:t>/tapi-</w:t>
            </w:r>
            <w:proofErr w:type="gramStart"/>
            <w:r w:rsidRPr="00AF4607">
              <w:rPr>
                <w:bCs w:val="0"/>
                <w:szCs w:val="22"/>
                <w:lang w:eastAsia="en-US"/>
              </w:rPr>
              <w:t>topology:topology</w:t>
            </w:r>
            <w:proofErr w:type="gramEnd"/>
            <w:r w:rsidRPr="00AF4607">
              <w:rPr>
                <w:bCs w:val="0"/>
                <w:szCs w:val="22"/>
                <w:lang w:eastAsia="en-US"/>
              </w:rPr>
              <w:t>-context/topology/node/node-rule-group/rule</w:t>
            </w:r>
          </w:p>
        </w:tc>
      </w:tr>
      <w:tr w:rsidR="002D551F" w:rsidRPr="005411EA" w14:paraId="7D705868" w14:textId="77777777" w:rsidTr="00AF4607">
        <w:trPr>
          <w:cnfStyle w:val="000000100000" w:firstRow="0" w:lastRow="0" w:firstColumn="0" w:lastColumn="0" w:oddVBand="0" w:evenVBand="0" w:oddHBand="1" w:evenHBand="0" w:firstRowFirstColumn="0" w:firstRowLastColumn="0" w:lastRowFirstColumn="0" w:lastRowLastColumn="0"/>
        </w:trPr>
        <w:tc>
          <w:tcPr>
            <w:tcW w:w="2098" w:type="dxa"/>
          </w:tcPr>
          <w:p w14:paraId="21C29FFB" w14:textId="77777777" w:rsidR="002D551F" w:rsidRPr="005411EA" w:rsidRDefault="002D551F" w:rsidP="00AB1AD8">
            <w:pPr>
              <w:rPr>
                <w:b/>
                <w:szCs w:val="22"/>
                <w:lang w:eastAsia="en-US"/>
              </w:rPr>
            </w:pPr>
            <w:r w:rsidRPr="005411EA">
              <w:rPr>
                <w:b/>
                <w:szCs w:val="22"/>
                <w:lang w:eastAsia="en-US"/>
              </w:rPr>
              <w:t>Attribute</w:t>
            </w:r>
          </w:p>
        </w:tc>
        <w:tc>
          <w:tcPr>
            <w:tcW w:w="3709" w:type="dxa"/>
          </w:tcPr>
          <w:p w14:paraId="42803620" w14:textId="77777777" w:rsidR="002D551F" w:rsidRPr="005411EA" w:rsidRDefault="002D551F" w:rsidP="00AB1AD8">
            <w:pPr>
              <w:rPr>
                <w:b/>
                <w:szCs w:val="22"/>
                <w:lang w:eastAsia="en-US"/>
              </w:rPr>
            </w:pPr>
            <w:r w:rsidRPr="005411EA">
              <w:rPr>
                <w:b/>
                <w:szCs w:val="22"/>
                <w:lang w:eastAsia="en-US"/>
              </w:rPr>
              <w:t>Allowed Values/Format</w:t>
            </w:r>
          </w:p>
        </w:tc>
        <w:tc>
          <w:tcPr>
            <w:tcW w:w="709" w:type="dxa"/>
          </w:tcPr>
          <w:p w14:paraId="4BA95093" w14:textId="77777777" w:rsidR="002D551F" w:rsidRPr="005411EA" w:rsidRDefault="002D551F" w:rsidP="00AB1AD8">
            <w:pPr>
              <w:rPr>
                <w:b/>
                <w:szCs w:val="22"/>
                <w:lang w:eastAsia="en-US"/>
              </w:rPr>
            </w:pPr>
            <w:r w:rsidRPr="005411EA">
              <w:rPr>
                <w:b/>
                <w:szCs w:val="22"/>
                <w:lang w:eastAsia="en-US"/>
              </w:rPr>
              <w:t>Mod</w:t>
            </w:r>
          </w:p>
        </w:tc>
        <w:tc>
          <w:tcPr>
            <w:tcW w:w="709" w:type="dxa"/>
          </w:tcPr>
          <w:p w14:paraId="39850745" w14:textId="77777777" w:rsidR="002D551F" w:rsidRPr="005411EA" w:rsidRDefault="002D551F" w:rsidP="00AB1AD8">
            <w:pPr>
              <w:rPr>
                <w:b/>
                <w:szCs w:val="22"/>
                <w:lang w:eastAsia="en-US"/>
              </w:rPr>
            </w:pPr>
            <w:r w:rsidRPr="005411EA">
              <w:rPr>
                <w:b/>
                <w:szCs w:val="22"/>
                <w:lang w:eastAsia="en-US"/>
              </w:rPr>
              <w:t>Sup</w:t>
            </w:r>
          </w:p>
        </w:tc>
        <w:tc>
          <w:tcPr>
            <w:tcW w:w="3265" w:type="dxa"/>
          </w:tcPr>
          <w:p w14:paraId="3F74C32D" w14:textId="77777777" w:rsidR="002D551F" w:rsidRPr="005411EA" w:rsidRDefault="002D551F" w:rsidP="00AB1AD8">
            <w:pPr>
              <w:rPr>
                <w:b/>
                <w:szCs w:val="22"/>
                <w:lang w:eastAsia="en-US"/>
              </w:rPr>
            </w:pPr>
            <w:r w:rsidRPr="005411EA">
              <w:rPr>
                <w:b/>
                <w:szCs w:val="22"/>
                <w:lang w:eastAsia="en-US"/>
              </w:rPr>
              <w:t>Notes</w:t>
            </w:r>
          </w:p>
        </w:tc>
      </w:tr>
      <w:tr w:rsidR="002D551F" w:rsidRPr="005411EA" w14:paraId="2EB263B8" w14:textId="77777777" w:rsidTr="00AF4607">
        <w:tc>
          <w:tcPr>
            <w:tcW w:w="2098" w:type="dxa"/>
          </w:tcPr>
          <w:p w14:paraId="59FC7D6C" w14:textId="77777777" w:rsidR="002D551F" w:rsidRPr="005411EA" w:rsidRDefault="002D551F" w:rsidP="00AB1AD8">
            <w:pPr>
              <w:rPr>
                <w:szCs w:val="22"/>
                <w:lang w:eastAsia="en-US"/>
              </w:rPr>
            </w:pPr>
            <w:proofErr w:type="gramStart"/>
            <w:r w:rsidRPr="005411EA">
              <w:rPr>
                <w:szCs w:val="22"/>
                <w:lang w:eastAsia="en-US"/>
              </w:rPr>
              <w:t>local-id</w:t>
            </w:r>
            <w:proofErr w:type="gramEnd"/>
          </w:p>
        </w:tc>
        <w:tc>
          <w:tcPr>
            <w:tcW w:w="3709" w:type="dxa"/>
          </w:tcPr>
          <w:p w14:paraId="46648AF3" w14:textId="6BBF09BB" w:rsidR="002D551F" w:rsidRPr="005411EA" w:rsidRDefault="004E4C9A" w:rsidP="00AB1AD8">
            <w:pPr>
              <w:rPr>
                <w:szCs w:val="22"/>
                <w:lang w:eastAsia="en-US"/>
              </w:rPr>
            </w:pPr>
            <w:r w:rsidRPr="003E0072">
              <w:rPr>
                <w:szCs w:val="22"/>
                <w:lang w:eastAsia="en-US"/>
              </w:rPr>
              <w:t>any conformant YANG string</w:t>
            </w:r>
          </w:p>
        </w:tc>
        <w:tc>
          <w:tcPr>
            <w:tcW w:w="709" w:type="dxa"/>
          </w:tcPr>
          <w:p w14:paraId="1A3369A4" w14:textId="77777777" w:rsidR="002D551F" w:rsidRPr="005411EA" w:rsidRDefault="002D551F" w:rsidP="00AB1AD8">
            <w:pPr>
              <w:rPr>
                <w:szCs w:val="22"/>
                <w:lang w:eastAsia="en-US"/>
              </w:rPr>
            </w:pPr>
            <w:r w:rsidRPr="005411EA">
              <w:rPr>
                <w:szCs w:val="22"/>
                <w:lang w:eastAsia="en-US"/>
              </w:rPr>
              <w:t>RO</w:t>
            </w:r>
          </w:p>
        </w:tc>
        <w:tc>
          <w:tcPr>
            <w:tcW w:w="709" w:type="dxa"/>
          </w:tcPr>
          <w:p w14:paraId="4168787E" w14:textId="77777777" w:rsidR="002D551F" w:rsidRPr="005411EA" w:rsidRDefault="002D551F" w:rsidP="00AB1AD8">
            <w:pPr>
              <w:rPr>
                <w:szCs w:val="22"/>
                <w:lang w:eastAsia="en-US"/>
              </w:rPr>
            </w:pPr>
            <w:r w:rsidRPr="005411EA">
              <w:rPr>
                <w:szCs w:val="22"/>
                <w:lang w:eastAsia="en-US"/>
              </w:rPr>
              <w:t>M</w:t>
            </w:r>
          </w:p>
        </w:tc>
        <w:tc>
          <w:tcPr>
            <w:tcW w:w="3265" w:type="dxa"/>
          </w:tcPr>
          <w:p w14:paraId="5FE3514A" w14:textId="77777777" w:rsidR="002D551F" w:rsidRPr="005411EA" w:rsidRDefault="002D551F" w:rsidP="00381A66">
            <w:pPr>
              <w:numPr>
                <w:ilvl w:val="0"/>
                <w:numId w:val="12"/>
              </w:numPr>
              <w:spacing w:after="0"/>
              <w:ind w:left="144" w:hanging="144"/>
              <w:contextualSpacing/>
              <w:rPr>
                <w:szCs w:val="22"/>
                <w:lang w:eastAsia="en-US"/>
              </w:rPr>
            </w:pPr>
            <w:r w:rsidRPr="005411EA">
              <w:rPr>
                <w:szCs w:val="22"/>
                <w:lang w:eastAsia="en-US"/>
              </w:rPr>
              <w:t xml:space="preserve">Provided by </w:t>
            </w:r>
            <w:proofErr w:type="spellStart"/>
            <w:r w:rsidRPr="005411EA">
              <w:rPr>
                <w:i/>
                <w:szCs w:val="22"/>
                <w:lang w:eastAsia="en-US"/>
              </w:rPr>
              <w:t>tapi</w:t>
            </w:r>
            <w:proofErr w:type="spellEnd"/>
            <w:r w:rsidRPr="005411EA">
              <w:rPr>
                <w:i/>
                <w:szCs w:val="22"/>
                <w:lang w:eastAsia="en-US"/>
              </w:rPr>
              <w:t>-server</w:t>
            </w:r>
          </w:p>
        </w:tc>
      </w:tr>
      <w:tr w:rsidR="002D551F" w:rsidRPr="005411EA" w14:paraId="665C69CF" w14:textId="77777777" w:rsidTr="00AF4607">
        <w:trPr>
          <w:cnfStyle w:val="000000100000" w:firstRow="0" w:lastRow="0" w:firstColumn="0" w:lastColumn="0" w:oddVBand="0" w:evenVBand="0" w:oddHBand="1" w:evenHBand="0" w:firstRowFirstColumn="0" w:firstRowLastColumn="0" w:lastRowFirstColumn="0" w:lastRowLastColumn="0"/>
        </w:trPr>
        <w:tc>
          <w:tcPr>
            <w:tcW w:w="2098" w:type="dxa"/>
          </w:tcPr>
          <w:p w14:paraId="0CA84989" w14:textId="77777777" w:rsidR="002D551F" w:rsidRPr="005411EA" w:rsidRDefault="002D551F" w:rsidP="00AB1AD8">
            <w:pPr>
              <w:rPr>
                <w:szCs w:val="22"/>
                <w:lang w:eastAsia="en-US"/>
              </w:rPr>
            </w:pPr>
            <w:r w:rsidRPr="005411EA">
              <w:rPr>
                <w:szCs w:val="22"/>
                <w:lang w:eastAsia="en-US"/>
              </w:rPr>
              <w:t>name</w:t>
            </w:r>
          </w:p>
        </w:tc>
        <w:tc>
          <w:tcPr>
            <w:tcW w:w="3709" w:type="dxa"/>
          </w:tcPr>
          <w:p w14:paraId="2F19CF62" w14:textId="2B8AA2ED" w:rsidR="002D551F" w:rsidRPr="005411EA" w:rsidRDefault="002D551F" w:rsidP="00AB1AD8">
            <w:pPr>
              <w:rPr>
                <w:szCs w:val="22"/>
                <w:lang w:eastAsia="en-US"/>
              </w:rPr>
            </w:pPr>
            <w:r w:rsidRPr="005411EA">
              <w:rPr>
                <w:szCs w:val="22"/>
                <w:lang w:eastAsia="en-US"/>
              </w:rPr>
              <w:t>List of {value-name</w:t>
            </w:r>
            <w:r w:rsidR="00AF4607">
              <w:rPr>
                <w:szCs w:val="22"/>
                <w:lang w:eastAsia="en-US"/>
              </w:rPr>
              <w:t>,</w:t>
            </w:r>
            <w:r w:rsidRPr="005411EA">
              <w:rPr>
                <w:szCs w:val="22"/>
                <w:lang w:eastAsia="en-US"/>
              </w:rPr>
              <w:t xml:space="preserve"> value} </w:t>
            </w:r>
          </w:p>
          <w:p w14:paraId="0C35A870" w14:textId="77777777" w:rsidR="002D551F" w:rsidRPr="005411EA" w:rsidRDefault="002D551F" w:rsidP="00381A66">
            <w:pPr>
              <w:numPr>
                <w:ilvl w:val="0"/>
                <w:numId w:val="12"/>
              </w:numPr>
              <w:spacing w:after="0"/>
              <w:ind w:left="144" w:hanging="144"/>
              <w:contextualSpacing/>
              <w:rPr>
                <w:szCs w:val="22"/>
                <w:lang w:eastAsia="en-US"/>
              </w:rPr>
            </w:pPr>
            <w:r w:rsidRPr="005411EA">
              <w:rPr>
                <w:szCs w:val="22"/>
                <w:lang w:eastAsia="en-US"/>
              </w:rPr>
              <w:t>"</w:t>
            </w:r>
            <w:proofErr w:type="gramStart"/>
            <w:r w:rsidRPr="005411EA">
              <w:rPr>
                <w:szCs w:val="22"/>
                <w:lang w:eastAsia="en-US"/>
              </w:rPr>
              <w:t>value</w:t>
            </w:r>
            <w:proofErr w:type="gramEnd"/>
            <w:r w:rsidRPr="005411EA">
              <w:rPr>
                <w:szCs w:val="22"/>
                <w:lang w:eastAsia="en-US"/>
              </w:rPr>
              <w:t>-name": "RULE_NAME"</w:t>
            </w:r>
          </w:p>
          <w:p w14:paraId="018B8F42" w14:textId="1AE530D7" w:rsidR="002D551F" w:rsidRPr="005411EA" w:rsidRDefault="002D551F" w:rsidP="00AB1AD8">
            <w:pPr>
              <w:ind w:left="144"/>
              <w:contextualSpacing/>
              <w:rPr>
                <w:szCs w:val="22"/>
                <w:lang w:eastAsia="en-US"/>
              </w:rPr>
            </w:pPr>
            <w:r w:rsidRPr="005411EA">
              <w:rPr>
                <w:szCs w:val="22"/>
                <w:lang w:eastAsia="en-US"/>
              </w:rPr>
              <w:t>"</w:t>
            </w:r>
            <w:r w:rsidRPr="004E4C9A">
              <w:rPr>
                <w:szCs w:val="22"/>
                <w:lang w:eastAsia="en-US"/>
              </w:rPr>
              <w:t xml:space="preserve">value": </w:t>
            </w:r>
            <w:r w:rsidR="00A81BED" w:rsidRPr="007A595E">
              <w:rPr>
                <w:szCs w:val="22"/>
                <w:lang w:eastAsia="en-US"/>
              </w:rPr>
              <w:t>any conformant YANG string</w:t>
            </w:r>
          </w:p>
        </w:tc>
        <w:tc>
          <w:tcPr>
            <w:tcW w:w="709" w:type="dxa"/>
          </w:tcPr>
          <w:p w14:paraId="62037DCA" w14:textId="77777777" w:rsidR="002D551F" w:rsidRPr="005411EA" w:rsidRDefault="002D551F" w:rsidP="00AB1AD8">
            <w:pPr>
              <w:rPr>
                <w:szCs w:val="22"/>
                <w:lang w:eastAsia="en-US"/>
              </w:rPr>
            </w:pPr>
            <w:r w:rsidRPr="005411EA">
              <w:rPr>
                <w:szCs w:val="22"/>
                <w:lang w:eastAsia="en-US"/>
              </w:rPr>
              <w:t>RO</w:t>
            </w:r>
          </w:p>
        </w:tc>
        <w:tc>
          <w:tcPr>
            <w:tcW w:w="709" w:type="dxa"/>
          </w:tcPr>
          <w:p w14:paraId="3AFD8BAC" w14:textId="77777777" w:rsidR="002D551F" w:rsidRPr="005411EA" w:rsidRDefault="002D551F" w:rsidP="00AB1AD8">
            <w:pPr>
              <w:rPr>
                <w:szCs w:val="22"/>
                <w:lang w:eastAsia="en-US"/>
              </w:rPr>
            </w:pPr>
            <w:r w:rsidRPr="005411EA">
              <w:rPr>
                <w:szCs w:val="22"/>
                <w:lang w:eastAsia="en-US"/>
              </w:rPr>
              <w:t>M</w:t>
            </w:r>
          </w:p>
        </w:tc>
        <w:tc>
          <w:tcPr>
            <w:tcW w:w="3265" w:type="dxa"/>
          </w:tcPr>
          <w:p w14:paraId="2BE409E5" w14:textId="77777777" w:rsidR="002D551F" w:rsidRPr="005411EA" w:rsidRDefault="002D551F" w:rsidP="00381A66">
            <w:pPr>
              <w:numPr>
                <w:ilvl w:val="0"/>
                <w:numId w:val="12"/>
              </w:numPr>
              <w:spacing w:after="0"/>
              <w:ind w:left="144" w:hanging="144"/>
              <w:contextualSpacing/>
              <w:rPr>
                <w:szCs w:val="22"/>
                <w:lang w:eastAsia="en-US"/>
              </w:rPr>
            </w:pPr>
            <w:r w:rsidRPr="005411EA">
              <w:rPr>
                <w:szCs w:val="22"/>
                <w:lang w:eastAsia="en-US"/>
              </w:rPr>
              <w:t xml:space="preserve">Provided by </w:t>
            </w:r>
            <w:proofErr w:type="spellStart"/>
            <w:r w:rsidRPr="005411EA">
              <w:rPr>
                <w:i/>
                <w:szCs w:val="22"/>
                <w:lang w:eastAsia="en-US"/>
              </w:rPr>
              <w:t>tapi</w:t>
            </w:r>
            <w:proofErr w:type="spellEnd"/>
            <w:r w:rsidRPr="005411EA">
              <w:rPr>
                <w:i/>
                <w:szCs w:val="22"/>
                <w:lang w:eastAsia="en-US"/>
              </w:rPr>
              <w:t>-server</w:t>
            </w:r>
          </w:p>
        </w:tc>
      </w:tr>
      <w:tr w:rsidR="002D551F" w:rsidRPr="005411EA" w14:paraId="30870AB3" w14:textId="77777777" w:rsidTr="00AF4607">
        <w:tc>
          <w:tcPr>
            <w:tcW w:w="2098" w:type="dxa"/>
          </w:tcPr>
          <w:p w14:paraId="02541F51" w14:textId="77777777" w:rsidR="002D551F" w:rsidRPr="005411EA" w:rsidRDefault="002D551F" w:rsidP="00AB1AD8">
            <w:pPr>
              <w:rPr>
                <w:szCs w:val="22"/>
                <w:lang w:eastAsia="en-US"/>
              </w:rPr>
            </w:pPr>
            <w:r w:rsidRPr="005411EA">
              <w:rPr>
                <w:szCs w:val="22"/>
                <w:lang w:eastAsia="en-US"/>
              </w:rPr>
              <w:t>rule-type</w:t>
            </w:r>
          </w:p>
        </w:tc>
        <w:tc>
          <w:tcPr>
            <w:tcW w:w="3709" w:type="dxa"/>
          </w:tcPr>
          <w:p w14:paraId="7042163A" w14:textId="0D15B120" w:rsidR="002D551F" w:rsidRPr="005411EA" w:rsidRDefault="002D551F" w:rsidP="00AB1AD8">
            <w:pPr>
              <w:rPr>
                <w:szCs w:val="22"/>
                <w:lang w:eastAsia="en-US"/>
              </w:rPr>
            </w:pPr>
            <w:r w:rsidRPr="005411EA">
              <w:rPr>
                <w:szCs w:val="22"/>
                <w:lang w:eastAsia="en-US"/>
              </w:rPr>
              <w:t>"FORWARDING"</w:t>
            </w:r>
          </w:p>
        </w:tc>
        <w:tc>
          <w:tcPr>
            <w:tcW w:w="709" w:type="dxa"/>
          </w:tcPr>
          <w:p w14:paraId="325BAAEE" w14:textId="77777777" w:rsidR="002D551F" w:rsidRPr="005411EA" w:rsidRDefault="002D551F" w:rsidP="00AB1AD8">
            <w:pPr>
              <w:rPr>
                <w:szCs w:val="22"/>
                <w:lang w:eastAsia="en-US"/>
              </w:rPr>
            </w:pPr>
            <w:r w:rsidRPr="005411EA">
              <w:rPr>
                <w:szCs w:val="22"/>
                <w:lang w:eastAsia="en-US"/>
              </w:rPr>
              <w:t>RO</w:t>
            </w:r>
          </w:p>
        </w:tc>
        <w:tc>
          <w:tcPr>
            <w:tcW w:w="709" w:type="dxa"/>
          </w:tcPr>
          <w:p w14:paraId="01B9409C" w14:textId="77777777" w:rsidR="002D551F" w:rsidRPr="005411EA" w:rsidRDefault="002D551F" w:rsidP="00AB1AD8">
            <w:pPr>
              <w:rPr>
                <w:szCs w:val="22"/>
                <w:lang w:eastAsia="en-US"/>
              </w:rPr>
            </w:pPr>
            <w:r w:rsidRPr="005411EA">
              <w:rPr>
                <w:szCs w:val="22"/>
                <w:lang w:eastAsia="en-US"/>
              </w:rPr>
              <w:t>M</w:t>
            </w:r>
          </w:p>
        </w:tc>
        <w:tc>
          <w:tcPr>
            <w:tcW w:w="3265" w:type="dxa"/>
          </w:tcPr>
          <w:p w14:paraId="30BF28A5" w14:textId="6B122D05" w:rsidR="002D551F" w:rsidRPr="005411EA" w:rsidRDefault="002D551F" w:rsidP="00381A66">
            <w:pPr>
              <w:numPr>
                <w:ilvl w:val="0"/>
                <w:numId w:val="12"/>
              </w:numPr>
              <w:spacing w:after="0"/>
              <w:ind w:left="144" w:hanging="144"/>
              <w:contextualSpacing/>
              <w:rPr>
                <w:szCs w:val="22"/>
                <w:lang w:eastAsia="en-US"/>
              </w:rPr>
            </w:pPr>
            <w:r w:rsidRPr="005411EA">
              <w:rPr>
                <w:szCs w:val="22"/>
                <w:lang w:eastAsia="en-US"/>
              </w:rPr>
              <w:t xml:space="preserve">Provided by </w:t>
            </w:r>
            <w:proofErr w:type="spellStart"/>
            <w:r w:rsidRPr="005411EA">
              <w:rPr>
                <w:i/>
                <w:szCs w:val="22"/>
                <w:lang w:eastAsia="en-US"/>
              </w:rPr>
              <w:t>tapi</w:t>
            </w:r>
            <w:proofErr w:type="spellEnd"/>
            <w:r w:rsidRPr="005411EA">
              <w:rPr>
                <w:i/>
                <w:szCs w:val="22"/>
                <w:lang w:eastAsia="en-US"/>
              </w:rPr>
              <w:t>-server</w:t>
            </w:r>
          </w:p>
        </w:tc>
      </w:tr>
      <w:tr w:rsidR="002D551F" w:rsidRPr="005411EA" w14:paraId="60041B8F" w14:textId="77777777" w:rsidTr="00AF4607">
        <w:trPr>
          <w:cnfStyle w:val="000000100000" w:firstRow="0" w:lastRow="0" w:firstColumn="0" w:lastColumn="0" w:oddVBand="0" w:evenVBand="0" w:oddHBand="1" w:evenHBand="0" w:firstRowFirstColumn="0" w:firstRowLastColumn="0" w:lastRowFirstColumn="0" w:lastRowLastColumn="0"/>
        </w:trPr>
        <w:tc>
          <w:tcPr>
            <w:tcW w:w="2098" w:type="dxa"/>
          </w:tcPr>
          <w:p w14:paraId="47B236D0" w14:textId="77777777" w:rsidR="002D551F" w:rsidRPr="005411EA" w:rsidRDefault="002D551F" w:rsidP="00AB1AD8">
            <w:pPr>
              <w:rPr>
                <w:szCs w:val="22"/>
                <w:lang w:eastAsia="en-US"/>
              </w:rPr>
            </w:pPr>
            <w:proofErr w:type="gramStart"/>
            <w:r w:rsidRPr="005411EA">
              <w:rPr>
                <w:szCs w:val="22"/>
                <w:lang w:eastAsia="en-US"/>
              </w:rPr>
              <w:t>forwarding-rule</w:t>
            </w:r>
            <w:proofErr w:type="gramEnd"/>
          </w:p>
        </w:tc>
        <w:tc>
          <w:tcPr>
            <w:tcW w:w="3709" w:type="dxa"/>
          </w:tcPr>
          <w:p w14:paraId="487EF5C8" w14:textId="77777777" w:rsidR="00AF4607" w:rsidRDefault="00AF4607" w:rsidP="00AB1AD8">
            <w:pPr>
              <w:rPr>
                <w:szCs w:val="22"/>
                <w:lang w:eastAsia="en-US"/>
              </w:rPr>
            </w:pPr>
            <w:r>
              <w:rPr>
                <w:szCs w:val="22"/>
                <w:lang w:eastAsia="en-US"/>
              </w:rPr>
              <w:t xml:space="preserve">One of </w:t>
            </w:r>
            <w:proofErr w:type="gramStart"/>
            <w:r w:rsidR="002D551F" w:rsidRPr="005411EA">
              <w:rPr>
                <w:szCs w:val="22"/>
                <w:lang w:eastAsia="en-US"/>
              </w:rPr>
              <w:t>[</w:t>
            </w:r>
            <w:r>
              <w:rPr>
                <w:szCs w:val="22"/>
                <w:lang w:eastAsia="en-US"/>
              </w:rPr>
              <w:t xml:space="preserve"> </w:t>
            </w:r>
            <w:r w:rsidR="002D551F" w:rsidRPr="005411EA">
              <w:rPr>
                <w:szCs w:val="22"/>
                <w:lang w:eastAsia="en-US"/>
              </w:rPr>
              <w:t>"</w:t>
            </w:r>
            <w:proofErr w:type="gramEnd"/>
            <w:r w:rsidR="002D551F" w:rsidRPr="005411EA">
              <w:rPr>
                <w:szCs w:val="22"/>
                <w:lang w:eastAsia="en-US"/>
              </w:rPr>
              <w:t>MAY_FORWARD_ACROSS_GROUP", "MUST_FORWARD_ACROSS_GROUP", "CANNOT_FORWARD_ACROSS_GROUP", "NO_STATEMENT_ON_FORWARDING"</w:t>
            </w:r>
          </w:p>
          <w:p w14:paraId="1AEDB5D6" w14:textId="1FF9AD6D" w:rsidR="002D551F" w:rsidRPr="005411EA" w:rsidRDefault="002D551F" w:rsidP="00AB1AD8">
            <w:pPr>
              <w:rPr>
                <w:szCs w:val="22"/>
                <w:lang w:eastAsia="en-US"/>
              </w:rPr>
            </w:pPr>
            <w:r w:rsidRPr="005411EA">
              <w:rPr>
                <w:szCs w:val="22"/>
                <w:lang w:eastAsia="en-US"/>
              </w:rPr>
              <w:t>]</w:t>
            </w:r>
          </w:p>
        </w:tc>
        <w:tc>
          <w:tcPr>
            <w:tcW w:w="709" w:type="dxa"/>
          </w:tcPr>
          <w:p w14:paraId="2C659847" w14:textId="77777777" w:rsidR="002D551F" w:rsidRPr="005411EA" w:rsidRDefault="002D551F" w:rsidP="00AB1AD8">
            <w:pPr>
              <w:rPr>
                <w:szCs w:val="22"/>
                <w:lang w:eastAsia="en-US"/>
              </w:rPr>
            </w:pPr>
            <w:r w:rsidRPr="005411EA">
              <w:rPr>
                <w:szCs w:val="22"/>
                <w:lang w:eastAsia="en-US"/>
              </w:rPr>
              <w:t>RO</w:t>
            </w:r>
          </w:p>
        </w:tc>
        <w:tc>
          <w:tcPr>
            <w:tcW w:w="709" w:type="dxa"/>
          </w:tcPr>
          <w:p w14:paraId="508FA4D9" w14:textId="77777777" w:rsidR="002D551F" w:rsidRPr="005411EA" w:rsidRDefault="002D551F" w:rsidP="00AB1AD8">
            <w:pPr>
              <w:rPr>
                <w:szCs w:val="22"/>
                <w:lang w:eastAsia="en-US"/>
              </w:rPr>
            </w:pPr>
            <w:r w:rsidRPr="005411EA">
              <w:rPr>
                <w:szCs w:val="22"/>
                <w:lang w:eastAsia="en-US"/>
              </w:rPr>
              <w:t>M</w:t>
            </w:r>
          </w:p>
        </w:tc>
        <w:tc>
          <w:tcPr>
            <w:tcW w:w="3265" w:type="dxa"/>
          </w:tcPr>
          <w:p w14:paraId="31B3F67E" w14:textId="77777777" w:rsidR="002D551F" w:rsidRPr="005411EA" w:rsidRDefault="002D551F" w:rsidP="00381A66">
            <w:pPr>
              <w:numPr>
                <w:ilvl w:val="0"/>
                <w:numId w:val="12"/>
              </w:numPr>
              <w:spacing w:after="0"/>
              <w:ind w:left="144" w:hanging="144"/>
              <w:contextualSpacing/>
              <w:rPr>
                <w:szCs w:val="22"/>
                <w:lang w:eastAsia="en-US"/>
              </w:rPr>
            </w:pPr>
            <w:r w:rsidRPr="005411EA">
              <w:rPr>
                <w:szCs w:val="22"/>
                <w:lang w:eastAsia="en-US"/>
              </w:rPr>
              <w:t xml:space="preserve">Provided by </w:t>
            </w:r>
            <w:proofErr w:type="spellStart"/>
            <w:r w:rsidRPr="005411EA">
              <w:rPr>
                <w:i/>
                <w:szCs w:val="22"/>
                <w:lang w:eastAsia="en-US"/>
              </w:rPr>
              <w:t>tapi</w:t>
            </w:r>
            <w:proofErr w:type="spellEnd"/>
            <w:r w:rsidRPr="005411EA">
              <w:rPr>
                <w:i/>
                <w:szCs w:val="22"/>
                <w:lang w:eastAsia="en-US"/>
              </w:rPr>
              <w:t>-server</w:t>
            </w:r>
          </w:p>
        </w:tc>
      </w:tr>
    </w:tbl>
    <w:p w14:paraId="78C9DAF8" w14:textId="77777777" w:rsidR="00661FB9" w:rsidRPr="005411EA" w:rsidRDefault="00661FB9" w:rsidP="00661FB9">
      <w:pPr>
        <w:pStyle w:val="Caption"/>
        <w:jc w:val="both"/>
        <w:rPr>
          <w:rFonts w:ascii="Times New Roman" w:hAnsi="Times New Roman" w:cs="Times New Roman"/>
        </w:rPr>
      </w:pPr>
      <w:bookmarkStart w:id="331" w:name="_Ref9899955"/>
    </w:p>
    <w:p w14:paraId="7D10987F" w14:textId="71841363" w:rsidR="00661FB9" w:rsidRPr="005411EA" w:rsidRDefault="00661FB9" w:rsidP="00D578ED">
      <w:pPr>
        <w:pStyle w:val="Caption"/>
        <w:keepNext/>
        <w:rPr>
          <w:rFonts w:cs="Times New Roman"/>
        </w:rPr>
      </w:pPr>
      <w:bookmarkStart w:id="332" w:name="_Ref16164481"/>
      <w:r w:rsidRPr="005411EA">
        <w:rPr>
          <w:rFonts w:cs="Times New Roman"/>
        </w:rPr>
        <w:t xml:space="preserve">Table </w:t>
      </w:r>
      <w:r w:rsidRPr="005411EA">
        <w:rPr>
          <w:rFonts w:cs="Times New Roman"/>
        </w:rPr>
        <w:fldChar w:fldCharType="begin"/>
      </w:r>
      <w:r w:rsidRPr="005411EA">
        <w:rPr>
          <w:rFonts w:cs="Times New Roman"/>
        </w:rPr>
        <w:instrText xml:space="preserve"> SEQ Table \* ARABIC </w:instrText>
      </w:r>
      <w:r w:rsidRPr="005411EA">
        <w:rPr>
          <w:rFonts w:cs="Times New Roman"/>
        </w:rPr>
        <w:fldChar w:fldCharType="separate"/>
      </w:r>
      <w:r w:rsidR="00DB0408">
        <w:rPr>
          <w:rFonts w:cs="Times New Roman"/>
          <w:noProof/>
        </w:rPr>
        <w:t>18</w:t>
      </w:r>
      <w:r w:rsidRPr="005411EA">
        <w:rPr>
          <w:rFonts w:cs="Times New Roman"/>
        </w:rPr>
        <w:fldChar w:fldCharType="end"/>
      </w:r>
      <w:bookmarkEnd w:id="332"/>
      <w:r w:rsidRPr="005411EA">
        <w:rPr>
          <w:rFonts w:cs="Times New Roman"/>
        </w:rPr>
        <w:t>: Link object definition</w:t>
      </w:r>
    </w:p>
    <w:tbl>
      <w:tblPr>
        <w:tblStyle w:val="GridTable6ColourfulAccent5"/>
        <w:tblW w:w="10490" w:type="dxa"/>
        <w:tblLayout w:type="fixed"/>
        <w:tblLook w:val="0420" w:firstRow="1" w:lastRow="0" w:firstColumn="0" w:lastColumn="0" w:noHBand="0" w:noVBand="1"/>
      </w:tblPr>
      <w:tblGrid>
        <w:gridCol w:w="1980"/>
        <w:gridCol w:w="3827"/>
        <w:gridCol w:w="709"/>
        <w:gridCol w:w="709"/>
        <w:gridCol w:w="3265"/>
      </w:tblGrid>
      <w:tr w:rsidR="00B3381C" w:rsidRPr="005411EA" w14:paraId="386B88F0" w14:textId="77777777" w:rsidTr="00AF4607">
        <w:trPr>
          <w:cnfStyle w:val="100000000000" w:firstRow="1" w:lastRow="0" w:firstColumn="0" w:lastColumn="0" w:oddVBand="0" w:evenVBand="0" w:oddHBand="0" w:evenHBand="0" w:firstRowFirstColumn="0" w:firstRowLastColumn="0" w:lastRowFirstColumn="0" w:lastRowLastColumn="0"/>
        </w:trPr>
        <w:tc>
          <w:tcPr>
            <w:tcW w:w="1980" w:type="dxa"/>
          </w:tcPr>
          <w:bookmarkEnd w:id="331"/>
          <w:p w14:paraId="42C8D282" w14:textId="43DFDE09" w:rsidR="00B3381C" w:rsidRPr="005411EA" w:rsidRDefault="00AF4607" w:rsidP="00AB1AD8">
            <w:pPr>
              <w:rPr>
                <w:b w:val="0"/>
                <w:bCs w:val="0"/>
                <w:szCs w:val="22"/>
                <w:lang w:eastAsia="en-US"/>
              </w:rPr>
            </w:pPr>
            <w:r>
              <w:rPr>
                <w:szCs w:val="22"/>
                <w:lang w:eastAsia="en-US"/>
              </w:rPr>
              <w:t>l</w:t>
            </w:r>
            <w:r w:rsidR="00B3381C" w:rsidRPr="005411EA">
              <w:rPr>
                <w:szCs w:val="22"/>
                <w:lang w:eastAsia="en-US"/>
              </w:rPr>
              <w:t>ink</w:t>
            </w:r>
          </w:p>
        </w:tc>
        <w:tc>
          <w:tcPr>
            <w:tcW w:w="8510" w:type="dxa"/>
            <w:gridSpan w:val="4"/>
          </w:tcPr>
          <w:p w14:paraId="203F534E" w14:textId="4CF24C7B" w:rsidR="00B3381C" w:rsidRPr="005411EA" w:rsidRDefault="00016C32" w:rsidP="00AB1AD8">
            <w:pPr>
              <w:rPr>
                <w:szCs w:val="22"/>
                <w:lang w:eastAsia="en-US"/>
              </w:rPr>
            </w:pPr>
            <w:r w:rsidRPr="005411EA">
              <w:rPr>
                <w:szCs w:val="22"/>
                <w:lang w:eastAsia="en-US"/>
              </w:rPr>
              <w:t>/</w:t>
            </w:r>
            <w:proofErr w:type="gramStart"/>
            <w:r w:rsidRPr="005411EA">
              <w:rPr>
                <w:szCs w:val="22"/>
                <w:lang w:eastAsia="en-US"/>
              </w:rPr>
              <w:t>tapi</w:t>
            </w:r>
            <w:proofErr w:type="gramEnd"/>
            <w:r w:rsidRPr="005411EA">
              <w:rPr>
                <w:szCs w:val="22"/>
                <w:lang w:eastAsia="en-US"/>
              </w:rPr>
              <w:t>-</w:t>
            </w:r>
            <w:proofErr w:type="gramStart"/>
            <w:r w:rsidRPr="005411EA">
              <w:rPr>
                <w:szCs w:val="22"/>
                <w:lang w:eastAsia="en-US"/>
              </w:rPr>
              <w:t>common:context</w:t>
            </w:r>
            <w:proofErr w:type="gramEnd"/>
            <w:r w:rsidRPr="005411EA">
              <w:rPr>
                <w:szCs w:val="22"/>
                <w:lang w:eastAsia="en-US"/>
              </w:rPr>
              <w:t>/tapi-</w:t>
            </w:r>
            <w:proofErr w:type="gramStart"/>
            <w:r w:rsidRPr="005411EA">
              <w:rPr>
                <w:szCs w:val="22"/>
                <w:lang w:eastAsia="en-US"/>
              </w:rPr>
              <w:t>topology:topology</w:t>
            </w:r>
            <w:proofErr w:type="gramEnd"/>
            <w:r w:rsidRPr="005411EA">
              <w:rPr>
                <w:szCs w:val="22"/>
                <w:lang w:eastAsia="en-US"/>
              </w:rPr>
              <w:t>-context/topology/link</w:t>
            </w:r>
          </w:p>
        </w:tc>
      </w:tr>
      <w:tr w:rsidR="002D551F" w:rsidRPr="005411EA" w14:paraId="6825D2B2" w14:textId="77777777" w:rsidTr="00AF4607">
        <w:trPr>
          <w:cnfStyle w:val="000000100000" w:firstRow="0" w:lastRow="0" w:firstColumn="0" w:lastColumn="0" w:oddVBand="0" w:evenVBand="0" w:oddHBand="1" w:evenHBand="0" w:firstRowFirstColumn="0" w:firstRowLastColumn="0" w:lastRowFirstColumn="0" w:lastRowLastColumn="0"/>
        </w:trPr>
        <w:tc>
          <w:tcPr>
            <w:tcW w:w="1980" w:type="dxa"/>
          </w:tcPr>
          <w:p w14:paraId="10714279" w14:textId="77777777" w:rsidR="002D551F" w:rsidRPr="005411EA" w:rsidRDefault="002D551F" w:rsidP="00AB1AD8">
            <w:pPr>
              <w:rPr>
                <w:b/>
                <w:szCs w:val="22"/>
                <w:lang w:eastAsia="en-US"/>
              </w:rPr>
            </w:pPr>
            <w:r w:rsidRPr="005411EA">
              <w:rPr>
                <w:b/>
                <w:szCs w:val="22"/>
                <w:lang w:eastAsia="en-US"/>
              </w:rPr>
              <w:t>Attribute</w:t>
            </w:r>
          </w:p>
        </w:tc>
        <w:tc>
          <w:tcPr>
            <w:tcW w:w="3827" w:type="dxa"/>
          </w:tcPr>
          <w:p w14:paraId="640FC2EB" w14:textId="77777777" w:rsidR="002D551F" w:rsidRPr="005411EA" w:rsidRDefault="002D551F" w:rsidP="00AB1AD8">
            <w:pPr>
              <w:rPr>
                <w:b/>
                <w:szCs w:val="22"/>
                <w:lang w:eastAsia="en-US"/>
              </w:rPr>
            </w:pPr>
            <w:r w:rsidRPr="005411EA">
              <w:rPr>
                <w:b/>
                <w:szCs w:val="22"/>
                <w:lang w:eastAsia="en-US"/>
              </w:rPr>
              <w:t>Allowed Values/Format</w:t>
            </w:r>
          </w:p>
        </w:tc>
        <w:tc>
          <w:tcPr>
            <w:tcW w:w="709" w:type="dxa"/>
          </w:tcPr>
          <w:p w14:paraId="4BB59C98" w14:textId="77777777" w:rsidR="002D551F" w:rsidRPr="005411EA" w:rsidRDefault="002D551F" w:rsidP="00AB1AD8">
            <w:pPr>
              <w:rPr>
                <w:b/>
                <w:szCs w:val="22"/>
                <w:lang w:eastAsia="en-US"/>
              </w:rPr>
            </w:pPr>
            <w:r w:rsidRPr="005411EA">
              <w:rPr>
                <w:b/>
                <w:szCs w:val="22"/>
                <w:lang w:eastAsia="en-US"/>
              </w:rPr>
              <w:t>Mod</w:t>
            </w:r>
          </w:p>
        </w:tc>
        <w:tc>
          <w:tcPr>
            <w:tcW w:w="709" w:type="dxa"/>
          </w:tcPr>
          <w:p w14:paraId="11454A4A" w14:textId="77777777" w:rsidR="002D551F" w:rsidRPr="005411EA" w:rsidRDefault="002D551F" w:rsidP="00AB1AD8">
            <w:pPr>
              <w:rPr>
                <w:b/>
                <w:szCs w:val="22"/>
                <w:lang w:eastAsia="en-US"/>
              </w:rPr>
            </w:pPr>
            <w:r w:rsidRPr="005411EA">
              <w:rPr>
                <w:b/>
                <w:szCs w:val="22"/>
                <w:lang w:eastAsia="en-US"/>
              </w:rPr>
              <w:t>Sup</w:t>
            </w:r>
          </w:p>
        </w:tc>
        <w:tc>
          <w:tcPr>
            <w:tcW w:w="3265" w:type="dxa"/>
          </w:tcPr>
          <w:p w14:paraId="2A3FAEE8" w14:textId="77777777" w:rsidR="002D551F" w:rsidRPr="005411EA" w:rsidRDefault="002D551F" w:rsidP="00AB1AD8">
            <w:pPr>
              <w:rPr>
                <w:b/>
                <w:szCs w:val="22"/>
                <w:lang w:eastAsia="en-US"/>
              </w:rPr>
            </w:pPr>
            <w:r w:rsidRPr="005411EA">
              <w:rPr>
                <w:b/>
                <w:szCs w:val="22"/>
                <w:lang w:eastAsia="en-US"/>
              </w:rPr>
              <w:t>Notes</w:t>
            </w:r>
          </w:p>
        </w:tc>
      </w:tr>
      <w:tr w:rsidR="00754530" w:rsidRPr="005411EA" w14:paraId="05D64F6A" w14:textId="77777777" w:rsidTr="00AF4607">
        <w:tc>
          <w:tcPr>
            <w:tcW w:w="1980" w:type="dxa"/>
          </w:tcPr>
          <w:p w14:paraId="0E10DD65" w14:textId="77777777" w:rsidR="00754530" w:rsidRPr="005411EA" w:rsidRDefault="00754530" w:rsidP="00754530">
            <w:pPr>
              <w:rPr>
                <w:szCs w:val="22"/>
                <w:lang w:eastAsia="en-US"/>
              </w:rPr>
            </w:pPr>
            <w:proofErr w:type="spellStart"/>
            <w:r w:rsidRPr="005411EA">
              <w:rPr>
                <w:szCs w:val="22"/>
                <w:lang w:eastAsia="en-US"/>
              </w:rPr>
              <w:t>uuid</w:t>
            </w:r>
            <w:proofErr w:type="spellEnd"/>
          </w:p>
        </w:tc>
        <w:tc>
          <w:tcPr>
            <w:tcW w:w="3827" w:type="dxa"/>
          </w:tcPr>
          <w:p w14:paraId="380A204B" w14:textId="3D7BA9F2" w:rsidR="00754530" w:rsidRPr="005411EA" w:rsidRDefault="00754530" w:rsidP="00754530">
            <w:pPr>
              <w:rPr>
                <w:szCs w:val="22"/>
                <w:lang w:val="it-IT"/>
              </w:rPr>
            </w:pPr>
            <w:r w:rsidRPr="00754530">
              <w:rPr>
                <w:szCs w:val="22"/>
                <w:lang w:val="pt-PT"/>
              </w:rPr>
              <w:t>As per RFC 4122</w:t>
            </w:r>
          </w:p>
        </w:tc>
        <w:tc>
          <w:tcPr>
            <w:tcW w:w="709" w:type="dxa"/>
          </w:tcPr>
          <w:p w14:paraId="7785A45A" w14:textId="77777777" w:rsidR="00754530" w:rsidRPr="005411EA" w:rsidRDefault="00754530" w:rsidP="00754530">
            <w:pPr>
              <w:rPr>
                <w:szCs w:val="22"/>
                <w:lang w:eastAsia="en-US"/>
              </w:rPr>
            </w:pPr>
            <w:r w:rsidRPr="005411EA">
              <w:rPr>
                <w:szCs w:val="22"/>
                <w:lang w:eastAsia="en-US"/>
              </w:rPr>
              <w:t>RO</w:t>
            </w:r>
          </w:p>
        </w:tc>
        <w:tc>
          <w:tcPr>
            <w:tcW w:w="709" w:type="dxa"/>
          </w:tcPr>
          <w:p w14:paraId="5CFEF8FE" w14:textId="77777777" w:rsidR="00754530" w:rsidRPr="005411EA" w:rsidRDefault="00754530" w:rsidP="00754530">
            <w:pPr>
              <w:rPr>
                <w:szCs w:val="22"/>
                <w:lang w:eastAsia="en-US"/>
              </w:rPr>
            </w:pPr>
            <w:r w:rsidRPr="005411EA">
              <w:rPr>
                <w:szCs w:val="22"/>
                <w:lang w:eastAsia="en-US"/>
              </w:rPr>
              <w:t>M</w:t>
            </w:r>
          </w:p>
        </w:tc>
        <w:tc>
          <w:tcPr>
            <w:tcW w:w="3265" w:type="dxa"/>
          </w:tcPr>
          <w:p w14:paraId="596EAC56" w14:textId="77777777" w:rsidR="00754530" w:rsidRPr="005411EA" w:rsidRDefault="00754530" w:rsidP="00754530">
            <w:pPr>
              <w:numPr>
                <w:ilvl w:val="0"/>
                <w:numId w:val="12"/>
              </w:numPr>
              <w:spacing w:after="0"/>
              <w:ind w:left="144" w:hanging="144"/>
              <w:contextualSpacing/>
              <w:rPr>
                <w:szCs w:val="22"/>
                <w:lang w:eastAsia="en-US"/>
              </w:rPr>
            </w:pPr>
            <w:r w:rsidRPr="005411EA">
              <w:rPr>
                <w:szCs w:val="22"/>
                <w:lang w:eastAsia="en-US"/>
              </w:rPr>
              <w:t xml:space="preserve">Provided by </w:t>
            </w:r>
            <w:proofErr w:type="spellStart"/>
            <w:r w:rsidRPr="005411EA">
              <w:rPr>
                <w:i/>
                <w:szCs w:val="22"/>
                <w:lang w:eastAsia="en-US"/>
              </w:rPr>
              <w:t>tapi</w:t>
            </w:r>
            <w:proofErr w:type="spellEnd"/>
            <w:r w:rsidRPr="005411EA">
              <w:rPr>
                <w:i/>
                <w:szCs w:val="22"/>
                <w:lang w:eastAsia="en-US"/>
              </w:rPr>
              <w:t>-server</w:t>
            </w:r>
          </w:p>
        </w:tc>
      </w:tr>
      <w:tr w:rsidR="00754530" w:rsidRPr="005411EA" w14:paraId="033044C7" w14:textId="77777777" w:rsidTr="00AF4607">
        <w:trPr>
          <w:cnfStyle w:val="000000100000" w:firstRow="0" w:lastRow="0" w:firstColumn="0" w:lastColumn="0" w:oddVBand="0" w:evenVBand="0" w:oddHBand="1" w:evenHBand="0" w:firstRowFirstColumn="0" w:firstRowLastColumn="0" w:lastRowFirstColumn="0" w:lastRowLastColumn="0"/>
        </w:trPr>
        <w:tc>
          <w:tcPr>
            <w:tcW w:w="1980" w:type="dxa"/>
          </w:tcPr>
          <w:p w14:paraId="09B145C4" w14:textId="77777777" w:rsidR="00754530" w:rsidRPr="005411EA" w:rsidRDefault="00754530" w:rsidP="00754530">
            <w:pPr>
              <w:rPr>
                <w:szCs w:val="22"/>
                <w:lang w:eastAsia="en-US"/>
              </w:rPr>
            </w:pPr>
            <w:r w:rsidRPr="005411EA">
              <w:rPr>
                <w:szCs w:val="22"/>
                <w:lang w:eastAsia="en-US"/>
              </w:rPr>
              <w:t>name</w:t>
            </w:r>
          </w:p>
        </w:tc>
        <w:tc>
          <w:tcPr>
            <w:tcW w:w="3827" w:type="dxa"/>
          </w:tcPr>
          <w:p w14:paraId="70CE22C7" w14:textId="77777777" w:rsidR="00754530" w:rsidRPr="005411EA" w:rsidRDefault="00754530" w:rsidP="00754530">
            <w:pPr>
              <w:rPr>
                <w:szCs w:val="22"/>
                <w:lang w:eastAsia="en-US"/>
              </w:rPr>
            </w:pPr>
            <w:r w:rsidRPr="005411EA">
              <w:rPr>
                <w:szCs w:val="22"/>
                <w:lang w:eastAsia="en-US"/>
              </w:rPr>
              <w:t xml:space="preserve">List of {value-name: value} </w:t>
            </w:r>
          </w:p>
          <w:p w14:paraId="2F191D70" w14:textId="77777777" w:rsidR="00754530" w:rsidRPr="005411EA" w:rsidRDefault="00754530" w:rsidP="00754530">
            <w:pPr>
              <w:numPr>
                <w:ilvl w:val="0"/>
                <w:numId w:val="12"/>
              </w:numPr>
              <w:spacing w:after="0"/>
              <w:ind w:left="144" w:hanging="144"/>
              <w:contextualSpacing/>
              <w:rPr>
                <w:szCs w:val="22"/>
                <w:lang w:eastAsia="en-US"/>
              </w:rPr>
            </w:pPr>
            <w:r w:rsidRPr="005411EA">
              <w:rPr>
                <w:szCs w:val="22"/>
                <w:lang w:eastAsia="en-US"/>
              </w:rPr>
              <w:t>"</w:t>
            </w:r>
            <w:proofErr w:type="gramStart"/>
            <w:r w:rsidRPr="005411EA">
              <w:rPr>
                <w:szCs w:val="22"/>
                <w:lang w:eastAsia="en-US"/>
              </w:rPr>
              <w:t>value</w:t>
            </w:r>
            <w:proofErr w:type="gramEnd"/>
            <w:r w:rsidRPr="005411EA">
              <w:rPr>
                <w:szCs w:val="22"/>
                <w:lang w:eastAsia="en-US"/>
              </w:rPr>
              <w:t>-name": "LINK_NAME"</w:t>
            </w:r>
          </w:p>
          <w:p w14:paraId="718B0FF3" w14:textId="658F5CC7" w:rsidR="00754530" w:rsidRPr="004E4C9A" w:rsidRDefault="00754530" w:rsidP="00754530">
            <w:pPr>
              <w:ind w:left="144"/>
              <w:contextualSpacing/>
              <w:rPr>
                <w:szCs w:val="22"/>
                <w:lang w:eastAsia="en-US"/>
              </w:rPr>
            </w:pPr>
            <w:r w:rsidRPr="004E4C9A">
              <w:rPr>
                <w:szCs w:val="22"/>
                <w:lang w:eastAsia="en-US"/>
              </w:rPr>
              <w:t xml:space="preserve">"value": </w:t>
            </w:r>
            <w:r w:rsidR="00A81BED" w:rsidRPr="007A595E">
              <w:rPr>
                <w:szCs w:val="22"/>
                <w:lang w:eastAsia="en-US"/>
              </w:rPr>
              <w:t>any conformant YANG string</w:t>
            </w:r>
          </w:p>
        </w:tc>
        <w:tc>
          <w:tcPr>
            <w:tcW w:w="709" w:type="dxa"/>
          </w:tcPr>
          <w:p w14:paraId="7EEFDB4E" w14:textId="77777777" w:rsidR="00754530" w:rsidRPr="005411EA" w:rsidRDefault="00754530" w:rsidP="00754530">
            <w:pPr>
              <w:rPr>
                <w:szCs w:val="22"/>
                <w:lang w:eastAsia="en-US"/>
              </w:rPr>
            </w:pPr>
            <w:r w:rsidRPr="005411EA">
              <w:rPr>
                <w:szCs w:val="22"/>
                <w:lang w:eastAsia="en-US"/>
              </w:rPr>
              <w:t>RO</w:t>
            </w:r>
          </w:p>
        </w:tc>
        <w:tc>
          <w:tcPr>
            <w:tcW w:w="709" w:type="dxa"/>
          </w:tcPr>
          <w:p w14:paraId="52BD2D41" w14:textId="77777777" w:rsidR="00754530" w:rsidRPr="005411EA" w:rsidRDefault="00754530" w:rsidP="00754530">
            <w:pPr>
              <w:rPr>
                <w:szCs w:val="22"/>
                <w:lang w:eastAsia="en-US"/>
              </w:rPr>
            </w:pPr>
            <w:r w:rsidRPr="005411EA">
              <w:rPr>
                <w:szCs w:val="22"/>
                <w:lang w:eastAsia="en-US"/>
              </w:rPr>
              <w:t>M</w:t>
            </w:r>
          </w:p>
        </w:tc>
        <w:tc>
          <w:tcPr>
            <w:tcW w:w="3265" w:type="dxa"/>
          </w:tcPr>
          <w:p w14:paraId="3E7E026F" w14:textId="77777777" w:rsidR="00754530" w:rsidRPr="005411EA" w:rsidRDefault="00754530" w:rsidP="00754530">
            <w:pPr>
              <w:numPr>
                <w:ilvl w:val="0"/>
                <w:numId w:val="12"/>
              </w:numPr>
              <w:spacing w:after="0"/>
              <w:ind w:left="144" w:hanging="144"/>
              <w:contextualSpacing/>
              <w:rPr>
                <w:szCs w:val="22"/>
                <w:lang w:eastAsia="en-US"/>
              </w:rPr>
            </w:pPr>
            <w:r w:rsidRPr="005411EA">
              <w:rPr>
                <w:szCs w:val="22"/>
                <w:lang w:eastAsia="en-US"/>
              </w:rPr>
              <w:t xml:space="preserve">Provided by </w:t>
            </w:r>
            <w:proofErr w:type="spellStart"/>
            <w:r w:rsidRPr="005411EA">
              <w:rPr>
                <w:i/>
                <w:szCs w:val="22"/>
                <w:lang w:eastAsia="en-US"/>
              </w:rPr>
              <w:t>tapi</w:t>
            </w:r>
            <w:proofErr w:type="spellEnd"/>
            <w:r w:rsidRPr="005411EA">
              <w:rPr>
                <w:i/>
                <w:szCs w:val="22"/>
                <w:lang w:eastAsia="en-US"/>
              </w:rPr>
              <w:t>-server</w:t>
            </w:r>
          </w:p>
        </w:tc>
      </w:tr>
      <w:tr w:rsidR="00754530" w:rsidRPr="005411EA" w14:paraId="7BFB4EFD" w14:textId="77777777" w:rsidTr="00AF4607">
        <w:tc>
          <w:tcPr>
            <w:tcW w:w="1980" w:type="dxa"/>
          </w:tcPr>
          <w:p w14:paraId="6DCB41B5" w14:textId="77777777" w:rsidR="00754530" w:rsidRPr="005411EA" w:rsidRDefault="00754530" w:rsidP="00754530">
            <w:pPr>
              <w:rPr>
                <w:szCs w:val="22"/>
                <w:lang w:eastAsia="en-US"/>
              </w:rPr>
            </w:pPr>
            <w:r w:rsidRPr="005411EA">
              <w:rPr>
                <w:szCs w:val="22"/>
                <w:lang w:eastAsia="en-US"/>
              </w:rPr>
              <w:t>layer-protocol-name</w:t>
            </w:r>
          </w:p>
        </w:tc>
        <w:tc>
          <w:tcPr>
            <w:tcW w:w="3827" w:type="dxa"/>
          </w:tcPr>
          <w:p w14:paraId="29A4BE89" w14:textId="79E5CC29" w:rsidR="00754530" w:rsidRPr="005411EA" w:rsidRDefault="00754530" w:rsidP="00754530">
            <w:pPr>
              <w:rPr>
                <w:szCs w:val="22"/>
                <w:lang w:eastAsia="en-US"/>
              </w:rPr>
            </w:pPr>
            <w:r w:rsidRPr="005411EA">
              <w:rPr>
                <w:szCs w:val="22"/>
                <w:lang w:eastAsia="en-US"/>
              </w:rPr>
              <w:t>List of elements from ["DSR", "ODU", "PHOTONIC_MEDIA"]</w:t>
            </w:r>
          </w:p>
        </w:tc>
        <w:tc>
          <w:tcPr>
            <w:tcW w:w="709" w:type="dxa"/>
          </w:tcPr>
          <w:p w14:paraId="302E490A" w14:textId="77777777" w:rsidR="00754530" w:rsidRPr="005411EA" w:rsidRDefault="00754530" w:rsidP="00754530">
            <w:pPr>
              <w:rPr>
                <w:szCs w:val="22"/>
                <w:lang w:eastAsia="en-US"/>
              </w:rPr>
            </w:pPr>
            <w:r w:rsidRPr="005411EA">
              <w:rPr>
                <w:szCs w:val="22"/>
                <w:lang w:eastAsia="en-US"/>
              </w:rPr>
              <w:t>RO</w:t>
            </w:r>
          </w:p>
        </w:tc>
        <w:tc>
          <w:tcPr>
            <w:tcW w:w="709" w:type="dxa"/>
          </w:tcPr>
          <w:p w14:paraId="7AB4D21B" w14:textId="77777777" w:rsidR="00754530" w:rsidRPr="005411EA" w:rsidRDefault="00754530" w:rsidP="00754530">
            <w:pPr>
              <w:rPr>
                <w:szCs w:val="22"/>
                <w:lang w:eastAsia="en-US"/>
              </w:rPr>
            </w:pPr>
            <w:r w:rsidRPr="005411EA">
              <w:rPr>
                <w:szCs w:val="22"/>
                <w:lang w:eastAsia="en-US"/>
              </w:rPr>
              <w:t>M</w:t>
            </w:r>
          </w:p>
        </w:tc>
        <w:tc>
          <w:tcPr>
            <w:tcW w:w="3265" w:type="dxa"/>
          </w:tcPr>
          <w:p w14:paraId="55901FF5" w14:textId="1526D7F8" w:rsidR="00FA58C6" w:rsidRPr="00FA58C6" w:rsidRDefault="00FA58C6" w:rsidP="00FA58C6">
            <w:pPr>
              <w:pStyle w:val="ListParagraph"/>
              <w:numPr>
                <w:ilvl w:val="0"/>
                <w:numId w:val="12"/>
              </w:numPr>
              <w:rPr>
                <w:szCs w:val="22"/>
                <w:lang w:eastAsia="en-US"/>
              </w:rPr>
            </w:pPr>
            <w:r w:rsidRPr="00FA58C6">
              <w:rPr>
                <w:szCs w:val="22"/>
                <w:lang w:eastAsia="en-US"/>
              </w:rPr>
              <w:t xml:space="preserve">Provided by </w:t>
            </w:r>
            <w:proofErr w:type="spellStart"/>
            <w:r w:rsidRPr="00FA58C6">
              <w:rPr>
                <w:i/>
                <w:szCs w:val="22"/>
                <w:lang w:eastAsia="en-US"/>
              </w:rPr>
              <w:t>tapi</w:t>
            </w:r>
            <w:proofErr w:type="spellEnd"/>
            <w:r w:rsidRPr="00FA58C6">
              <w:rPr>
                <w:i/>
                <w:szCs w:val="22"/>
                <w:lang w:eastAsia="en-US"/>
              </w:rPr>
              <w:t>-server</w:t>
            </w:r>
          </w:p>
          <w:p w14:paraId="4DF3A7E9" w14:textId="5EE5D9CF" w:rsidR="00754530" w:rsidRPr="005411EA" w:rsidRDefault="00754530" w:rsidP="00754530">
            <w:pPr>
              <w:rPr>
                <w:iCs/>
                <w:szCs w:val="22"/>
                <w:lang w:eastAsia="en-US"/>
              </w:rPr>
            </w:pPr>
            <w:r w:rsidRPr="005411EA">
              <w:rPr>
                <w:iCs/>
                <w:szCs w:val="22"/>
                <w:lang w:eastAsia="en-US"/>
              </w:rPr>
              <w:t>Minimum list size is 1. Unless specified otherwise this RIA assumes that a given link has only ONE layer protocol name.</w:t>
            </w:r>
          </w:p>
          <w:p w14:paraId="05ED4EF9" w14:textId="3BAE4028" w:rsidR="00754530" w:rsidRPr="005411EA" w:rsidRDefault="00754530" w:rsidP="00754530">
            <w:pPr>
              <w:rPr>
                <w:iCs/>
                <w:szCs w:val="22"/>
                <w:lang w:eastAsia="en-US"/>
              </w:rPr>
            </w:pPr>
            <w:r w:rsidRPr="005411EA">
              <w:rPr>
                <w:iCs/>
                <w:szCs w:val="22"/>
                <w:lang w:eastAsia="en-US"/>
              </w:rPr>
              <w:t xml:space="preserve">Note there is a dedicated transitioned-layer-protocol-name </w:t>
            </w:r>
            <w:r w:rsidRPr="005411EA">
              <w:rPr>
                <w:iCs/>
                <w:szCs w:val="22"/>
                <w:lang w:eastAsia="en-US"/>
              </w:rPr>
              <w:lastRenderedPageBreak/>
              <w:t>for transitional links. In such case, the current RIA convention is to list the client LAYER only</w:t>
            </w:r>
          </w:p>
        </w:tc>
      </w:tr>
      <w:tr w:rsidR="00754530" w:rsidRPr="005411EA" w14:paraId="7F12BA3C" w14:textId="77777777" w:rsidTr="00AF4607">
        <w:trPr>
          <w:cnfStyle w:val="000000100000" w:firstRow="0" w:lastRow="0" w:firstColumn="0" w:lastColumn="0" w:oddVBand="0" w:evenVBand="0" w:oddHBand="1" w:evenHBand="0" w:firstRowFirstColumn="0" w:firstRowLastColumn="0" w:lastRowFirstColumn="0" w:lastRowLastColumn="0"/>
        </w:trPr>
        <w:tc>
          <w:tcPr>
            <w:tcW w:w="1980" w:type="dxa"/>
          </w:tcPr>
          <w:p w14:paraId="73124A60" w14:textId="77777777" w:rsidR="00754530" w:rsidRPr="005411EA" w:rsidRDefault="00754530" w:rsidP="00754530">
            <w:pPr>
              <w:rPr>
                <w:szCs w:val="22"/>
                <w:lang w:eastAsia="en-US"/>
              </w:rPr>
            </w:pPr>
            <w:proofErr w:type="gramStart"/>
            <w:r w:rsidRPr="005411EA">
              <w:rPr>
                <w:szCs w:val="22"/>
                <w:lang w:eastAsia="en-US"/>
              </w:rPr>
              <w:lastRenderedPageBreak/>
              <w:t>administrative-state</w:t>
            </w:r>
            <w:proofErr w:type="gramEnd"/>
          </w:p>
        </w:tc>
        <w:tc>
          <w:tcPr>
            <w:tcW w:w="3827" w:type="dxa"/>
          </w:tcPr>
          <w:p w14:paraId="1FBC387E" w14:textId="6D9F34C7" w:rsidR="00754530" w:rsidRPr="005411EA" w:rsidRDefault="00754530" w:rsidP="00754530">
            <w:pPr>
              <w:rPr>
                <w:szCs w:val="22"/>
                <w:lang w:eastAsia="en-US"/>
              </w:rPr>
            </w:pPr>
            <w:r w:rsidRPr="005411EA">
              <w:rPr>
                <w:szCs w:val="22"/>
                <w:lang w:eastAsia="en-US"/>
              </w:rPr>
              <w:t>One of ["UNLOCKED", "LOCKED"]</w:t>
            </w:r>
          </w:p>
        </w:tc>
        <w:tc>
          <w:tcPr>
            <w:tcW w:w="709" w:type="dxa"/>
          </w:tcPr>
          <w:p w14:paraId="12CFF7BE" w14:textId="77777777" w:rsidR="00754530" w:rsidRPr="005411EA" w:rsidRDefault="00754530" w:rsidP="00754530">
            <w:pPr>
              <w:rPr>
                <w:szCs w:val="22"/>
                <w:lang w:eastAsia="en-US"/>
              </w:rPr>
            </w:pPr>
            <w:r w:rsidRPr="005411EA">
              <w:rPr>
                <w:szCs w:val="22"/>
                <w:lang w:eastAsia="en-US"/>
              </w:rPr>
              <w:t>RO</w:t>
            </w:r>
          </w:p>
        </w:tc>
        <w:tc>
          <w:tcPr>
            <w:tcW w:w="709" w:type="dxa"/>
          </w:tcPr>
          <w:p w14:paraId="4F5FEFD1" w14:textId="77777777" w:rsidR="00754530" w:rsidRPr="005411EA" w:rsidRDefault="00754530" w:rsidP="00754530">
            <w:pPr>
              <w:rPr>
                <w:szCs w:val="22"/>
                <w:lang w:eastAsia="en-US"/>
              </w:rPr>
            </w:pPr>
            <w:r w:rsidRPr="005411EA">
              <w:rPr>
                <w:szCs w:val="22"/>
                <w:lang w:eastAsia="en-US"/>
              </w:rPr>
              <w:t>M</w:t>
            </w:r>
          </w:p>
        </w:tc>
        <w:tc>
          <w:tcPr>
            <w:tcW w:w="3265" w:type="dxa"/>
          </w:tcPr>
          <w:p w14:paraId="2E7FFCD1" w14:textId="77777777" w:rsidR="00754530" w:rsidRPr="005411EA" w:rsidRDefault="00754530" w:rsidP="00754530">
            <w:pPr>
              <w:numPr>
                <w:ilvl w:val="0"/>
                <w:numId w:val="12"/>
              </w:numPr>
              <w:spacing w:after="0"/>
              <w:ind w:left="144" w:hanging="144"/>
              <w:contextualSpacing/>
              <w:rPr>
                <w:szCs w:val="22"/>
                <w:lang w:eastAsia="en-US"/>
              </w:rPr>
            </w:pPr>
            <w:r w:rsidRPr="005411EA">
              <w:rPr>
                <w:szCs w:val="22"/>
                <w:lang w:eastAsia="en-US"/>
              </w:rPr>
              <w:t xml:space="preserve">Provided by </w:t>
            </w:r>
            <w:proofErr w:type="spellStart"/>
            <w:r w:rsidRPr="005411EA">
              <w:rPr>
                <w:i/>
                <w:szCs w:val="22"/>
                <w:lang w:eastAsia="en-US"/>
              </w:rPr>
              <w:t>tapi</w:t>
            </w:r>
            <w:proofErr w:type="spellEnd"/>
            <w:r w:rsidRPr="005411EA">
              <w:rPr>
                <w:i/>
                <w:szCs w:val="22"/>
                <w:lang w:eastAsia="en-US"/>
              </w:rPr>
              <w:t>-server</w:t>
            </w:r>
          </w:p>
        </w:tc>
      </w:tr>
      <w:tr w:rsidR="00754530" w:rsidRPr="005411EA" w14:paraId="5717D6DA" w14:textId="77777777" w:rsidTr="00AF4607">
        <w:tc>
          <w:tcPr>
            <w:tcW w:w="1980" w:type="dxa"/>
          </w:tcPr>
          <w:p w14:paraId="0C7F879C" w14:textId="77777777" w:rsidR="00754530" w:rsidRPr="005411EA" w:rsidRDefault="00754530" w:rsidP="00754530">
            <w:pPr>
              <w:rPr>
                <w:szCs w:val="22"/>
                <w:lang w:eastAsia="en-US"/>
              </w:rPr>
            </w:pPr>
            <w:proofErr w:type="gramStart"/>
            <w:r w:rsidRPr="005411EA">
              <w:rPr>
                <w:szCs w:val="22"/>
                <w:lang w:eastAsia="en-US"/>
              </w:rPr>
              <w:t>operational-state</w:t>
            </w:r>
            <w:proofErr w:type="gramEnd"/>
          </w:p>
        </w:tc>
        <w:tc>
          <w:tcPr>
            <w:tcW w:w="3827" w:type="dxa"/>
          </w:tcPr>
          <w:p w14:paraId="1382303C" w14:textId="13E89152" w:rsidR="00754530" w:rsidRPr="005411EA" w:rsidRDefault="00754530" w:rsidP="00754530">
            <w:pPr>
              <w:rPr>
                <w:szCs w:val="22"/>
                <w:lang w:eastAsia="en-US"/>
              </w:rPr>
            </w:pPr>
            <w:r w:rsidRPr="005411EA">
              <w:rPr>
                <w:szCs w:val="22"/>
                <w:lang w:eastAsia="en-US"/>
              </w:rPr>
              <w:t>One of ["ENABLED", "DISABLED"]</w:t>
            </w:r>
          </w:p>
        </w:tc>
        <w:tc>
          <w:tcPr>
            <w:tcW w:w="709" w:type="dxa"/>
          </w:tcPr>
          <w:p w14:paraId="048128FF" w14:textId="77777777" w:rsidR="00754530" w:rsidRPr="005411EA" w:rsidRDefault="00754530" w:rsidP="00754530">
            <w:pPr>
              <w:rPr>
                <w:szCs w:val="22"/>
                <w:lang w:eastAsia="en-US"/>
              </w:rPr>
            </w:pPr>
            <w:r w:rsidRPr="005411EA">
              <w:rPr>
                <w:szCs w:val="22"/>
                <w:lang w:eastAsia="en-US"/>
              </w:rPr>
              <w:t>RO</w:t>
            </w:r>
          </w:p>
        </w:tc>
        <w:tc>
          <w:tcPr>
            <w:tcW w:w="709" w:type="dxa"/>
          </w:tcPr>
          <w:p w14:paraId="6A0E5EC7" w14:textId="77777777" w:rsidR="00754530" w:rsidRPr="005411EA" w:rsidRDefault="00754530" w:rsidP="00754530">
            <w:pPr>
              <w:rPr>
                <w:szCs w:val="22"/>
                <w:lang w:eastAsia="en-US"/>
              </w:rPr>
            </w:pPr>
            <w:r w:rsidRPr="005411EA">
              <w:rPr>
                <w:szCs w:val="22"/>
                <w:lang w:eastAsia="en-US"/>
              </w:rPr>
              <w:t>M</w:t>
            </w:r>
          </w:p>
        </w:tc>
        <w:tc>
          <w:tcPr>
            <w:tcW w:w="3265" w:type="dxa"/>
          </w:tcPr>
          <w:p w14:paraId="4456F593" w14:textId="77777777" w:rsidR="00754530" w:rsidRPr="005411EA" w:rsidRDefault="00754530" w:rsidP="00754530">
            <w:pPr>
              <w:numPr>
                <w:ilvl w:val="0"/>
                <w:numId w:val="12"/>
              </w:numPr>
              <w:spacing w:after="0"/>
              <w:ind w:left="144" w:hanging="144"/>
              <w:contextualSpacing/>
              <w:rPr>
                <w:szCs w:val="22"/>
                <w:lang w:eastAsia="en-US"/>
              </w:rPr>
            </w:pPr>
            <w:r w:rsidRPr="005411EA">
              <w:rPr>
                <w:szCs w:val="22"/>
                <w:lang w:eastAsia="en-US"/>
              </w:rPr>
              <w:t xml:space="preserve">Provided by </w:t>
            </w:r>
            <w:proofErr w:type="spellStart"/>
            <w:r w:rsidRPr="005411EA">
              <w:rPr>
                <w:i/>
                <w:szCs w:val="22"/>
                <w:lang w:eastAsia="en-US"/>
              </w:rPr>
              <w:t>tapi</w:t>
            </w:r>
            <w:proofErr w:type="spellEnd"/>
            <w:r w:rsidRPr="005411EA">
              <w:rPr>
                <w:i/>
                <w:szCs w:val="22"/>
                <w:lang w:eastAsia="en-US"/>
              </w:rPr>
              <w:t>-server</w:t>
            </w:r>
          </w:p>
        </w:tc>
      </w:tr>
      <w:tr w:rsidR="00754530" w:rsidRPr="005411EA" w14:paraId="72DE68D2" w14:textId="77777777" w:rsidTr="00AF4607">
        <w:trPr>
          <w:cnfStyle w:val="000000100000" w:firstRow="0" w:lastRow="0" w:firstColumn="0" w:lastColumn="0" w:oddVBand="0" w:evenVBand="0" w:oddHBand="1" w:evenHBand="0" w:firstRowFirstColumn="0" w:firstRowLastColumn="0" w:lastRowFirstColumn="0" w:lastRowLastColumn="0"/>
        </w:trPr>
        <w:tc>
          <w:tcPr>
            <w:tcW w:w="1980" w:type="dxa"/>
          </w:tcPr>
          <w:p w14:paraId="489A49DA" w14:textId="77777777" w:rsidR="00754530" w:rsidRPr="005411EA" w:rsidRDefault="00754530" w:rsidP="00754530">
            <w:pPr>
              <w:rPr>
                <w:szCs w:val="22"/>
                <w:lang w:eastAsia="en-US"/>
              </w:rPr>
            </w:pPr>
            <w:r w:rsidRPr="005411EA">
              <w:rPr>
                <w:szCs w:val="22"/>
                <w:lang w:eastAsia="en-US"/>
              </w:rPr>
              <w:t>lifecycle-state</w:t>
            </w:r>
          </w:p>
        </w:tc>
        <w:tc>
          <w:tcPr>
            <w:tcW w:w="3827" w:type="dxa"/>
          </w:tcPr>
          <w:p w14:paraId="183D7E40" w14:textId="77777777" w:rsidR="00AF4607" w:rsidRDefault="00754530" w:rsidP="00754530">
            <w:pPr>
              <w:rPr>
                <w:szCs w:val="22"/>
                <w:lang w:eastAsia="en-US"/>
              </w:rPr>
            </w:pPr>
            <w:r w:rsidRPr="005411EA">
              <w:rPr>
                <w:szCs w:val="22"/>
                <w:lang w:eastAsia="en-US"/>
              </w:rPr>
              <w:t>One of [</w:t>
            </w:r>
          </w:p>
          <w:p w14:paraId="6210162C" w14:textId="376AD36B" w:rsidR="00754530" w:rsidRPr="005411EA" w:rsidRDefault="00754530" w:rsidP="00754530">
            <w:pPr>
              <w:rPr>
                <w:szCs w:val="22"/>
                <w:lang w:eastAsia="en-US"/>
              </w:rPr>
            </w:pPr>
            <w:r w:rsidRPr="005411EA">
              <w:rPr>
                <w:szCs w:val="22"/>
                <w:lang w:eastAsia="en-US"/>
              </w:rPr>
              <w:t>"PLANNED", "POTENTIAL_AVAILABLE", "POTENTIAL_BUSY", "INSTALLED", "PENDING_REMOVAL"]</w:t>
            </w:r>
          </w:p>
        </w:tc>
        <w:tc>
          <w:tcPr>
            <w:tcW w:w="709" w:type="dxa"/>
          </w:tcPr>
          <w:p w14:paraId="1E2F77FE" w14:textId="77777777" w:rsidR="00754530" w:rsidRPr="005411EA" w:rsidRDefault="00754530" w:rsidP="00754530">
            <w:pPr>
              <w:rPr>
                <w:szCs w:val="22"/>
                <w:lang w:eastAsia="en-US"/>
              </w:rPr>
            </w:pPr>
            <w:r w:rsidRPr="005411EA">
              <w:rPr>
                <w:szCs w:val="22"/>
                <w:lang w:eastAsia="en-US"/>
              </w:rPr>
              <w:t>RO</w:t>
            </w:r>
          </w:p>
        </w:tc>
        <w:tc>
          <w:tcPr>
            <w:tcW w:w="709" w:type="dxa"/>
          </w:tcPr>
          <w:p w14:paraId="1E1B153B" w14:textId="77777777" w:rsidR="00754530" w:rsidRPr="005411EA" w:rsidRDefault="00754530" w:rsidP="00754530">
            <w:pPr>
              <w:rPr>
                <w:szCs w:val="22"/>
                <w:lang w:eastAsia="en-US"/>
              </w:rPr>
            </w:pPr>
            <w:r w:rsidRPr="005411EA">
              <w:rPr>
                <w:szCs w:val="22"/>
                <w:lang w:eastAsia="en-US"/>
              </w:rPr>
              <w:t>M</w:t>
            </w:r>
          </w:p>
        </w:tc>
        <w:tc>
          <w:tcPr>
            <w:tcW w:w="3265" w:type="dxa"/>
          </w:tcPr>
          <w:p w14:paraId="100A36A1" w14:textId="77777777" w:rsidR="00754530" w:rsidRPr="005411EA" w:rsidRDefault="00754530" w:rsidP="00754530">
            <w:pPr>
              <w:numPr>
                <w:ilvl w:val="0"/>
                <w:numId w:val="12"/>
              </w:numPr>
              <w:spacing w:after="0"/>
              <w:ind w:left="144" w:hanging="144"/>
              <w:contextualSpacing/>
              <w:rPr>
                <w:szCs w:val="22"/>
                <w:lang w:eastAsia="en-US"/>
              </w:rPr>
            </w:pPr>
            <w:r w:rsidRPr="005411EA">
              <w:rPr>
                <w:szCs w:val="22"/>
                <w:lang w:eastAsia="en-US"/>
              </w:rPr>
              <w:t xml:space="preserve">Provided by </w:t>
            </w:r>
            <w:proofErr w:type="spellStart"/>
            <w:r w:rsidRPr="005411EA">
              <w:rPr>
                <w:i/>
                <w:szCs w:val="22"/>
                <w:lang w:eastAsia="en-US"/>
              </w:rPr>
              <w:t>tapi</w:t>
            </w:r>
            <w:proofErr w:type="spellEnd"/>
            <w:r w:rsidRPr="005411EA">
              <w:rPr>
                <w:i/>
                <w:szCs w:val="22"/>
                <w:lang w:eastAsia="en-US"/>
              </w:rPr>
              <w:t>-server</w:t>
            </w:r>
          </w:p>
        </w:tc>
      </w:tr>
      <w:tr w:rsidR="00754530" w:rsidRPr="005411EA" w14:paraId="3062570D" w14:textId="77777777" w:rsidTr="00AF4607">
        <w:tc>
          <w:tcPr>
            <w:tcW w:w="1980" w:type="dxa"/>
          </w:tcPr>
          <w:p w14:paraId="5968322E" w14:textId="77777777" w:rsidR="00754530" w:rsidRPr="005411EA" w:rsidRDefault="00754530" w:rsidP="00754530">
            <w:pPr>
              <w:rPr>
                <w:szCs w:val="22"/>
                <w:lang w:eastAsia="en-US"/>
              </w:rPr>
            </w:pPr>
            <w:r w:rsidRPr="005411EA">
              <w:rPr>
                <w:szCs w:val="22"/>
                <w:lang w:eastAsia="en-US"/>
              </w:rPr>
              <w:t>direction</w:t>
            </w:r>
          </w:p>
        </w:tc>
        <w:tc>
          <w:tcPr>
            <w:tcW w:w="3827" w:type="dxa"/>
          </w:tcPr>
          <w:p w14:paraId="12433592" w14:textId="77777777" w:rsidR="00AF4607" w:rsidRDefault="00754530" w:rsidP="00754530">
            <w:pPr>
              <w:rPr>
                <w:szCs w:val="22"/>
                <w:lang w:eastAsia="en-US"/>
              </w:rPr>
            </w:pPr>
            <w:r w:rsidRPr="005411EA">
              <w:rPr>
                <w:szCs w:val="22"/>
                <w:lang w:eastAsia="en-US"/>
              </w:rPr>
              <w:t>One of [</w:t>
            </w:r>
          </w:p>
          <w:p w14:paraId="0D59EC26" w14:textId="6DCAA5B0" w:rsidR="00754530" w:rsidRPr="005411EA" w:rsidRDefault="00754530" w:rsidP="00754530">
            <w:pPr>
              <w:rPr>
                <w:szCs w:val="22"/>
                <w:lang w:eastAsia="en-US"/>
              </w:rPr>
            </w:pPr>
            <w:r w:rsidRPr="005411EA">
              <w:rPr>
                <w:szCs w:val="22"/>
                <w:lang w:eastAsia="en-US"/>
              </w:rPr>
              <w:t>"BIDIRECTIONAL", "UNIDIRECTIONAL"]</w:t>
            </w:r>
          </w:p>
        </w:tc>
        <w:tc>
          <w:tcPr>
            <w:tcW w:w="709" w:type="dxa"/>
          </w:tcPr>
          <w:p w14:paraId="4DC534B0" w14:textId="77777777" w:rsidR="00754530" w:rsidRPr="005411EA" w:rsidRDefault="00754530" w:rsidP="00754530">
            <w:pPr>
              <w:rPr>
                <w:szCs w:val="22"/>
                <w:lang w:eastAsia="en-US"/>
              </w:rPr>
            </w:pPr>
            <w:r w:rsidRPr="005411EA">
              <w:rPr>
                <w:szCs w:val="22"/>
                <w:lang w:eastAsia="en-US"/>
              </w:rPr>
              <w:t>RO</w:t>
            </w:r>
          </w:p>
        </w:tc>
        <w:tc>
          <w:tcPr>
            <w:tcW w:w="709" w:type="dxa"/>
          </w:tcPr>
          <w:p w14:paraId="21831756" w14:textId="77777777" w:rsidR="00754530" w:rsidRPr="005411EA" w:rsidRDefault="00754530" w:rsidP="00754530">
            <w:pPr>
              <w:rPr>
                <w:szCs w:val="22"/>
                <w:lang w:eastAsia="en-US"/>
              </w:rPr>
            </w:pPr>
            <w:r w:rsidRPr="005411EA">
              <w:rPr>
                <w:szCs w:val="22"/>
                <w:lang w:eastAsia="en-US"/>
              </w:rPr>
              <w:t>M</w:t>
            </w:r>
          </w:p>
        </w:tc>
        <w:tc>
          <w:tcPr>
            <w:tcW w:w="3265" w:type="dxa"/>
          </w:tcPr>
          <w:p w14:paraId="3D22F816" w14:textId="61BE20BE" w:rsidR="00754530" w:rsidRPr="005411EA" w:rsidRDefault="00754530" w:rsidP="00754530">
            <w:pPr>
              <w:numPr>
                <w:ilvl w:val="0"/>
                <w:numId w:val="12"/>
              </w:numPr>
              <w:spacing w:after="0"/>
              <w:ind w:left="144" w:hanging="144"/>
              <w:contextualSpacing/>
              <w:rPr>
                <w:szCs w:val="22"/>
                <w:lang w:eastAsia="en-US"/>
              </w:rPr>
            </w:pPr>
            <w:r w:rsidRPr="005411EA">
              <w:rPr>
                <w:szCs w:val="22"/>
                <w:lang w:eastAsia="en-US"/>
              </w:rPr>
              <w:t xml:space="preserve">Provided by </w:t>
            </w:r>
            <w:proofErr w:type="spellStart"/>
            <w:r w:rsidRPr="005411EA">
              <w:rPr>
                <w:i/>
                <w:szCs w:val="22"/>
                <w:lang w:eastAsia="en-US"/>
              </w:rPr>
              <w:t>tapi</w:t>
            </w:r>
            <w:proofErr w:type="spellEnd"/>
            <w:r w:rsidRPr="005411EA">
              <w:rPr>
                <w:i/>
                <w:szCs w:val="22"/>
                <w:lang w:eastAsia="en-US"/>
              </w:rPr>
              <w:t>-server</w:t>
            </w:r>
          </w:p>
          <w:p w14:paraId="01944687" w14:textId="47E732BB" w:rsidR="00754530" w:rsidRPr="005411EA" w:rsidRDefault="00754530" w:rsidP="00754530">
            <w:pPr>
              <w:ind w:left="144"/>
              <w:contextualSpacing/>
              <w:rPr>
                <w:szCs w:val="22"/>
                <w:lang w:eastAsia="en-US"/>
              </w:rPr>
            </w:pPr>
            <w:r w:rsidRPr="005411EA">
              <w:rPr>
                <w:szCs w:val="22"/>
                <w:lang w:eastAsia="en-US"/>
              </w:rPr>
              <w:t>NOTE: TAPI v2.1.</w:t>
            </w:r>
            <w:r w:rsidR="003E2D3A">
              <w:rPr>
                <w:szCs w:val="22"/>
                <w:lang w:eastAsia="en-US"/>
              </w:rPr>
              <w:t>x</w:t>
            </w:r>
            <w:r w:rsidRPr="005411EA">
              <w:rPr>
                <w:szCs w:val="22"/>
                <w:lang w:eastAsia="en-US"/>
              </w:rPr>
              <w:t xml:space="preserve"> description "Is applicable to simple Links where all </w:t>
            </w:r>
            <w:proofErr w:type="spellStart"/>
            <w:r w:rsidRPr="005411EA">
              <w:rPr>
                <w:szCs w:val="22"/>
                <w:lang w:eastAsia="en-US"/>
              </w:rPr>
              <w:t>LinkEnds</w:t>
            </w:r>
            <w:proofErr w:type="spellEnd"/>
            <w:r w:rsidRPr="005411EA">
              <w:rPr>
                <w:szCs w:val="22"/>
                <w:lang w:eastAsia="en-US"/>
              </w:rPr>
              <w:t xml:space="preserve"> are BIDIRECTIONAL (the Link will be BIDIRECTIONAL) or UNIDIRECTIONAL (the Link will be UNIDIRECTIONAL)" is </w:t>
            </w:r>
            <w:r w:rsidRPr="005411EA">
              <w:rPr>
                <w:b/>
                <w:bCs/>
                <w:szCs w:val="22"/>
                <w:lang w:eastAsia="en-US"/>
              </w:rPr>
              <w:t>deprecated</w:t>
            </w:r>
          </w:p>
        </w:tc>
      </w:tr>
      <w:tr w:rsidR="00754530" w:rsidRPr="005411EA" w14:paraId="5574BB3B" w14:textId="77777777" w:rsidTr="00AF4607">
        <w:trPr>
          <w:cnfStyle w:val="000000100000" w:firstRow="0" w:lastRow="0" w:firstColumn="0" w:lastColumn="0" w:oddVBand="0" w:evenVBand="0" w:oddHBand="1" w:evenHBand="0" w:firstRowFirstColumn="0" w:firstRowLastColumn="0" w:lastRowFirstColumn="0" w:lastRowLastColumn="0"/>
        </w:trPr>
        <w:tc>
          <w:tcPr>
            <w:tcW w:w="1980" w:type="dxa"/>
          </w:tcPr>
          <w:p w14:paraId="47B2556E" w14:textId="77777777" w:rsidR="00754530" w:rsidRPr="005411EA" w:rsidRDefault="00754530" w:rsidP="00754530">
            <w:pPr>
              <w:rPr>
                <w:szCs w:val="22"/>
                <w:lang w:eastAsia="en-US"/>
              </w:rPr>
            </w:pPr>
            <w:r w:rsidRPr="005411EA">
              <w:rPr>
                <w:szCs w:val="22"/>
                <w:lang w:eastAsia="en-US"/>
              </w:rPr>
              <w:t>total-potential-capacity</w:t>
            </w:r>
          </w:p>
        </w:tc>
        <w:tc>
          <w:tcPr>
            <w:tcW w:w="3827" w:type="dxa"/>
          </w:tcPr>
          <w:p w14:paraId="1F843BC9" w14:textId="77777777" w:rsidR="00754530" w:rsidRPr="005411EA" w:rsidRDefault="00754530" w:rsidP="00754530">
            <w:pPr>
              <w:rPr>
                <w:szCs w:val="22"/>
                <w:lang w:eastAsia="en-US"/>
              </w:rPr>
            </w:pPr>
            <w:r w:rsidRPr="005411EA">
              <w:rPr>
                <w:szCs w:val="22"/>
                <w:lang w:eastAsia="en-US"/>
              </w:rPr>
              <w:t>“</w:t>
            </w:r>
            <w:proofErr w:type="gramStart"/>
            <w:r w:rsidRPr="005411EA">
              <w:rPr>
                <w:szCs w:val="22"/>
                <w:lang w:eastAsia="en-US"/>
              </w:rPr>
              <w:t>total</w:t>
            </w:r>
            <w:proofErr w:type="gramEnd"/>
            <w:r w:rsidRPr="005411EA">
              <w:rPr>
                <w:szCs w:val="22"/>
                <w:lang w:eastAsia="en-US"/>
              </w:rPr>
              <w:t>-size”: {value:  unit}</w:t>
            </w:r>
          </w:p>
          <w:p w14:paraId="2EF64F82" w14:textId="77777777" w:rsidR="00754530" w:rsidRPr="005411EA" w:rsidRDefault="00754530" w:rsidP="00754530">
            <w:pPr>
              <w:numPr>
                <w:ilvl w:val="0"/>
                <w:numId w:val="12"/>
              </w:numPr>
              <w:spacing w:after="0"/>
              <w:ind w:left="144" w:hanging="144"/>
              <w:contextualSpacing/>
              <w:rPr>
                <w:szCs w:val="22"/>
                <w:lang w:eastAsia="en-US"/>
              </w:rPr>
            </w:pPr>
            <w:r w:rsidRPr="005411EA">
              <w:rPr>
                <w:szCs w:val="22"/>
                <w:lang w:eastAsia="en-US"/>
              </w:rPr>
              <w:t>"value": "[0-</w:t>
            </w:r>
            <w:proofErr w:type="gramStart"/>
            <w:r w:rsidRPr="005411EA">
              <w:rPr>
                <w:szCs w:val="22"/>
                <w:lang w:eastAsia="en-US"/>
              </w:rPr>
              <w:t>9]{8}"</w:t>
            </w:r>
            <w:proofErr w:type="gramEnd"/>
            <w:r w:rsidRPr="005411EA">
              <w:rPr>
                <w:szCs w:val="22"/>
                <w:lang w:eastAsia="en-US"/>
              </w:rPr>
              <w:t>,</w:t>
            </w:r>
          </w:p>
          <w:p w14:paraId="3A54FEA0" w14:textId="77777777" w:rsidR="00754530" w:rsidRPr="005411EA" w:rsidRDefault="00754530" w:rsidP="00754530">
            <w:pPr>
              <w:numPr>
                <w:ilvl w:val="0"/>
                <w:numId w:val="12"/>
              </w:numPr>
              <w:spacing w:after="0"/>
              <w:ind w:left="144" w:hanging="144"/>
              <w:contextualSpacing/>
              <w:rPr>
                <w:szCs w:val="22"/>
                <w:lang w:eastAsia="en-US"/>
              </w:rPr>
            </w:pPr>
            <w:r w:rsidRPr="005411EA">
              <w:rPr>
                <w:szCs w:val="22"/>
                <w:lang w:eastAsia="en-US"/>
              </w:rPr>
              <w:t>"unit": ["TB", "TBPS", "GB", "GBPS", "MB", "MBPS", "KB", "KBPS"]</w:t>
            </w:r>
          </w:p>
        </w:tc>
        <w:tc>
          <w:tcPr>
            <w:tcW w:w="709" w:type="dxa"/>
          </w:tcPr>
          <w:p w14:paraId="69B91624" w14:textId="77777777" w:rsidR="00754530" w:rsidRPr="005411EA" w:rsidRDefault="00754530" w:rsidP="00754530">
            <w:pPr>
              <w:rPr>
                <w:szCs w:val="22"/>
                <w:lang w:eastAsia="en-US"/>
              </w:rPr>
            </w:pPr>
            <w:r w:rsidRPr="005411EA">
              <w:rPr>
                <w:szCs w:val="22"/>
                <w:lang w:eastAsia="en-US"/>
              </w:rPr>
              <w:t>RO</w:t>
            </w:r>
          </w:p>
        </w:tc>
        <w:tc>
          <w:tcPr>
            <w:tcW w:w="709" w:type="dxa"/>
          </w:tcPr>
          <w:p w14:paraId="7C9350FF" w14:textId="7D2226E7" w:rsidR="00754530" w:rsidRPr="005411EA" w:rsidRDefault="00754530" w:rsidP="00754530">
            <w:pPr>
              <w:rPr>
                <w:szCs w:val="22"/>
                <w:lang w:eastAsia="en-US"/>
              </w:rPr>
            </w:pPr>
            <w:r w:rsidRPr="005411EA">
              <w:rPr>
                <w:szCs w:val="22"/>
                <w:lang w:eastAsia="en-US"/>
              </w:rPr>
              <w:t>C</w:t>
            </w:r>
          </w:p>
        </w:tc>
        <w:tc>
          <w:tcPr>
            <w:tcW w:w="3265" w:type="dxa"/>
          </w:tcPr>
          <w:p w14:paraId="4EA5E6EF" w14:textId="77777777" w:rsidR="00754530" w:rsidRPr="005411EA" w:rsidRDefault="00754530" w:rsidP="00754530">
            <w:pPr>
              <w:numPr>
                <w:ilvl w:val="0"/>
                <w:numId w:val="12"/>
              </w:numPr>
              <w:spacing w:after="0"/>
              <w:ind w:left="144" w:hanging="144"/>
              <w:contextualSpacing/>
              <w:rPr>
                <w:szCs w:val="22"/>
                <w:lang w:eastAsia="en-US"/>
              </w:rPr>
            </w:pPr>
            <w:r w:rsidRPr="005411EA">
              <w:rPr>
                <w:szCs w:val="22"/>
                <w:lang w:eastAsia="en-US"/>
              </w:rPr>
              <w:t xml:space="preserve">Provided by </w:t>
            </w:r>
            <w:proofErr w:type="spellStart"/>
            <w:r w:rsidRPr="005411EA">
              <w:rPr>
                <w:i/>
                <w:szCs w:val="22"/>
                <w:lang w:eastAsia="en-US"/>
              </w:rPr>
              <w:t>tapi</w:t>
            </w:r>
            <w:proofErr w:type="spellEnd"/>
            <w:r w:rsidRPr="005411EA">
              <w:rPr>
                <w:i/>
                <w:szCs w:val="22"/>
                <w:lang w:eastAsia="en-US"/>
              </w:rPr>
              <w:t>-server</w:t>
            </w:r>
          </w:p>
          <w:p w14:paraId="3A973262" w14:textId="4D993AC3" w:rsidR="00754530" w:rsidRPr="005411EA" w:rsidRDefault="00754530" w:rsidP="00754530">
            <w:pPr>
              <w:numPr>
                <w:ilvl w:val="0"/>
                <w:numId w:val="12"/>
              </w:numPr>
              <w:spacing w:after="0"/>
              <w:ind w:left="144" w:hanging="144"/>
              <w:contextualSpacing/>
              <w:rPr>
                <w:szCs w:val="22"/>
                <w:lang w:eastAsia="en-US"/>
              </w:rPr>
            </w:pPr>
            <w:r w:rsidRPr="005411EA">
              <w:rPr>
                <w:iCs/>
                <w:szCs w:val="22"/>
                <w:lang w:eastAsia="en-US"/>
              </w:rPr>
              <w:t>NOTE: Concrete layers may not have a directly mapped value in bps (e.g.</w:t>
            </w:r>
            <w:proofErr w:type="gramStart"/>
            <w:r w:rsidRPr="005411EA">
              <w:rPr>
                <w:iCs/>
                <w:szCs w:val="22"/>
                <w:lang w:eastAsia="en-US"/>
              </w:rPr>
              <w:t>,  PHOTONIC</w:t>
            </w:r>
            <w:proofErr w:type="gramEnd"/>
            <w:r w:rsidRPr="005411EA">
              <w:rPr>
                <w:iCs/>
                <w:szCs w:val="22"/>
                <w:lang w:eastAsia="en-US"/>
              </w:rPr>
              <w:t>_MEDIA and GHz).</w:t>
            </w:r>
          </w:p>
        </w:tc>
      </w:tr>
      <w:tr w:rsidR="00754530" w:rsidRPr="005411EA" w14:paraId="69E46BBD" w14:textId="77777777" w:rsidTr="00AF4607">
        <w:tc>
          <w:tcPr>
            <w:tcW w:w="1980" w:type="dxa"/>
          </w:tcPr>
          <w:p w14:paraId="7A3FBA45" w14:textId="77777777" w:rsidR="00754530" w:rsidRPr="005411EA" w:rsidRDefault="00754530" w:rsidP="00754530">
            <w:pPr>
              <w:rPr>
                <w:szCs w:val="22"/>
                <w:lang w:eastAsia="en-US"/>
              </w:rPr>
            </w:pPr>
            <w:proofErr w:type="gramStart"/>
            <w:r w:rsidRPr="005411EA">
              <w:rPr>
                <w:szCs w:val="22"/>
                <w:lang w:eastAsia="en-US"/>
              </w:rPr>
              <w:t>available-capacity</w:t>
            </w:r>
            <w:proofErr w:type="gramEnd"/>
          </w:p>
        </w:tc>
        <w:tc>
          <w:tcPr>
            <w:tcW w:w="3827" w:type="dxa"/>
          </w:tcPr>
          <w:p w14:paraId="79D9E239" w14:textId="77777777" w:rsidR="00754530" w:rsidRPr="005411EA" w:rsidRDefault="00754530" w:rsidP="00754530">
            <w:pPr>
              <w:rPr>
                <w:szCs w:val="22"/>
                <w:lang w:eastAsia="en-US"/>
              </w:rPr>
            </w:pPr>
            <w:r w:rsidRPr="005411EA">
              <w:rPr>
                <w:szCs w:val="22"/>
                <w:lang w:eastAsia="en-US"/>
              </w:rPr>
              <w:t>“</w:t>
            </w:r>
            <w:proofErr w:type="gramStart"/>
            <w:r w:rsidRPr="005411EA">
              <w:rPr>
                <w:szCs w:val="22"/>
                <w:lang w:eastAsia="en-US"/>
              </w:rPr>
              <w:t>total</w:t>
            </w:r>
            <w:proofErr w:type="gramEnd"/>
            <w:r w:rsidRPr="005411EA">
              <w:rPr>
                <w:szCs w:val="22"/>
                <w:lang w:eastAsia="en-US"/>
              </w:rPr>
              <w:t>-size”: {value:  unit}</w:t>
            </w:r>
          </w:p>
          <w:p w14:paraId="36C899F8" w14:textId="77777777" w:rsidR="00754530" w:rsidRPr="005411EA" w:rsidRDefault="00754530" w:rsidP="00754530">
            <w:pPr>
              <w:numPr>
                <w:ilvl w:val="0"/>
                <w:numId w:val="12"/>
              </w:numPr>
              <w:spacing w:after="0"/>
              <w:ind w:left="144" w:hanging="144"/>
              <w:contextualSpacing/>
              <w:rPr>
                <w:szCs w:val="22"/>
                <w:lang w:eastAsia="en-US"/>
              </w:rPr>
            </w:pPr>
            <w:r w:rsidRPr="005411EA">
              <w:rPr>
                <w:szCs w:val="22"/>
                <w:lang w:eastAsia="en-US"/>
              </w:rPr>
              <w:t>"value": "[0-</w:t>
            </w:r>
            <w:proofErr w:type="gramStart"/>
            <w:r w:rsidRPr="005411EA">
              <w:rPr>
                <w:szCs w:val="22"/>
                <w:lang w:eastAsia="en-US"/>
              </w:rPr>
              <w:t>9]{8}"</w:t>
            </w:r>
            <w:proofErr w:type="gramEnd"/>
            <w:r w:rsidRPr="005411EA">
              <w:rPr>
                <w:szCs w:val="22"/>
                <w:lang w:eastAsia="en-US"/>
              </w:rPr>
              <w:t>,</w:t>
            </w:r>
          </w:p>
          <w:p w14:paraId="48C7A346" w14:textId="77777777" w:rsidR="00754530" w:rsidRPr="005411EA" w:rsidRDefault="00754530" w:rsidP="00754530">
            <w:pPr>
              <w:numPr>
                <w:ilvl w:val="0"/>
                <w:numId w:val="12"/>
              </w:numPr>
              <w:spacing w:after="0"/>
              <w:ind w:left="144" w:hanging="144"/>
              <w:contextualSpacing/>
              <w:rPr>
                <w:szCs w:val="22"/>
                <w:lang w:eastAsia="en-US"/>
              </w:rPr>
            </w:pPr>
            <w:r w:rsidRPr="005411EA">
              <w:rPr>
                <w:szCs w:val="22"/>
                <w:lang w:eastAsia="en-US"/>
              </w:rPr>
              <w:t>"unit": ["TB", "TBPS", "GB", "GBPS", "MB", "MBPS", "KB", "KBPS"]</w:t>
            </w:r>
          </w:p>
        </w:tc>
        <w:tc>
          <w:tcPr>
            <w:tcW w:w="709" w:type="dxa"/>
          </w:tcPr>
          <w:p w14:paraId="2DCF88A7" w14:textId="77777777" w:rsidR="00754530" w:rsidRPr="005411EA" w:rsidRDefault="00754530" w:rsidP="00754530">
            <w:pPr>
              <w:rPr>
                <w:szCs w:val="22"/>
                <w:lang w:eastAsia="en-US"/>
              </w:rPr>
            </w:pPr>
            <w:r w:rsidRPr="005411EA">
              <w:rPr>
                <w:szCs w:val="22"/>
                <w:lang w:eastAsia="en-US"/>
              </w:rPr>
              <w:t>RO</w:t>
            </w:r>
          </w:p>
        </w:tc>
        <w:tc>
          <w:tcPr>
            <w:tcW w:w="709" w:type="dxa"/>
          </w:tcPr>
          <w:p w14:paraId="0DBA2871" w14:textId="276564F0" w:rsidR="00754530" w:rsidRPr="005411EA" w:rsidRDefault="00754530" w:rsidP="00754530">
            <w:pPr>
              <w:rPr>
                <w:szCs w:val="22"/>
                <w:lang w:eastAsia="en-US"/>
              </w:rPr>
            </w:pPr>
            <w:r w:rsidRPr="005411EA">
              <w:rPr>
                <w:szCs w:val="22"/>
                <w:lang w:eastAsia="en-US"/>
              </w:rPr>
              <w:t>C</w:t>
            </w:r>
          </w:p>
        </w:tc>
        <w:tc>
          <w:tcPr>
            <w:tcW w:w="3265" w:type="dxa"/>
          </w:tcPr>
          <w:p w14:paraId="0A81214B" w14:textId="77777777" w:rsidR="00754530" w:rsidRPr="005411EA" w:rsidRDefault="00754530" w:rsidP="00754530">
            <w:pPr>
              <w:numPr>
                <w:ilvl w:val="0"/>
                <w:numId w:val="12"/>
              </w:numPr>
              <w:spacing w:after="0"/>
              <w:ind w:left="144" w:hanging="144"/>
              <w:contextualSpacing/>
              <w:rPr>
                <w:szCs w:val="22"/>
                <w:lang w:eastAsia="en-US"/>
              </w:rPr>
            </w:pPr>
            <w:r w:rsidRPr="005411EA">
              <w:rPr>
                <w:szCs w:val="22"/>
                <w:lang w:eastAsia="en-US"/>
              </w:rPr>
              <w:t xml:space="preserve">Provided by </w:t>
            </w:r>
            <w:proofErr w:type="spellStart"/>
            <w:r w:rsidRPr="005411EA">
              <w:rPr>
                <w:i/>
                <w:szCs w:val="22"/>
                <w:lang w:eastAsia="en-US"/>
              </w:rPr>
              <w:t>tapi</w:t>
            </w:r>
            <w:proofErr w:type="spellEnd"/>
            <w:r w:rsidRPr="005411EA">
              <w:rPr>
                <w:i/>
                <w:szCs w:val="22"/>
                <w:lang w:eastAsia="en-US"/>
              </w:rPr>
              <w:t>-server</w:t>
            </w:r>
          </w:p>
          <w:p w14:paraId="39AE2C40" w14:textId="16E6EC9A" w:rsidR="00754530" w:rsidRPr="005411EA" w:rsidRDefault="00754530" w:rsidP="00754530">
            <w:pPr>
              <w:numPr>
                <w:ilvl w:val="0"/>
                <w:numId w:val="12"/>
              </w:numPr>
              <w:spacing w:after="0"/>
              <w:ind w:left="144" w:hanging="144"/>
              <w:contextualSpacing/>
              <w:rPr>
                <w:szCs w:val="22"/>
                <w:lang w:eastAsia="en-US"/>
              </w:rPr>
            </w:pPr>
            <w:r w:rsidRPr="005411EA">
              <w:rPr>
                <w:iCs/>
                <w:szCs w:val="22"/>
                <w:lang w:eastAsia="en-US"/>
              </w:rPr>
              <w:t>NOTE: Concrete layers may not have a directly mapped value in bps (e.g.</w:t>
            </w:r>
            <w:proofErr w:type="gramStart"/>
            <w:r w:rsidRPr="005411EA">
              <w:rPr>
                <w:iCs/>
                <w:szCs w:val="22"/>
                <w:lang w:eastAsia="en-US"/>
              </w:rPr>
              <w:t>,  PHOTONIC</w:t>
            </w:r>
            <w:proofErr w:type="gramEnd"/>
            <w:r w:rsidRPr="005411EA">
              <w:rPr>
                <w:iCs/>
                <w:szCs w:val="22"/>
                <w:lang w:eastAsia="en-US"/>
              </w:rPr>
              <w:t>_MEDIA and GHz).</w:t>
            </w:r>
          </w:p>
        </w:tc>
      </w:tr>
      <w:tr w:rsidR="00754530" w:rsidRPr="005411EA" w14:paraId="0A9BE283" w14:textId="77777777" w:rsidTr="00AF4607">
        <w:trPr>
          <w:cnfStyle w:val="000000100000" w:firstRow="0" w:lastRow="0" w:firstColumn="0" w:lastColumn="0" w:oddVBand="0" w:evenVBand="0" w:oddHBand="1" w:evenHBand="0" w:firstRowFirstColumn="0" w:firstRowLastColumn="0" w:lastRowFirstColumn="0" w:lastRowLastColumn="0"/>
        </w:trPr>
        <w:tc>
          <w:tcPr>
            <w:tcW w:w="1980" w:type="dxa"/>
          </w:tcPr>
          <w:p w14:paraId="7B061F5A" w14:textId="77777777" w:rsidR="00754530" w:rsidRPr="005411EA" w:rsidRDefault="00754530" w:rsidP="00754530">
            <w:pPr>
              <w:rPr>
                <w:szCs w:val="22"/>
                <w:lang w:eastAsia="en-US"/>
              </w:rPr>
            </w:pPr>
            <w:r w:rsidRPr="005411EA">
              <w:rPr>
                <w:szCs w:val="22"/>
                <w:lang w:eastAsia="en-US"/>
              </w:rPr>
              <w:t>transitioned-layer-protocol-name</w:t>
            </w:r>
          </w:p>
        </w:tc>
        <w:tc>
          <w:tcPr>
            <w:tcW w:w="3827" w:type="dxa"/>
          </w:tcPr>
          <w:p w14:paraId="34EDBCE7" w14:textId="77777777" w:rsidR="00754530" w:rsidRPr="005411EA" w:rsidRDefault="00754530" w:rsidP="00754530">
            <w:pPr>
              <w:rPr>
                <w:szCs w:val="22"/>
                <w:lang w:eastAsia="en-US"/>
              </w:rPr>
            </w:pPr>
            <w:r w:rsidRPr="005411EA">
              <w:rPr>
                <w:szCs w:val="22"/>
                <w:lang w:eastAsia="en-US"/>
              </w:rPr>
              <w:t>List of {</w:t>
            </w:r>
            <w:r w:rsidRPr="005411EA">
              <w:rPr>
                <w:b/>
                <w:color w:val="0033CC"/>
                <w:szCs w:val="22"/>
              </w:rPr>
              <w:t>layer-protocol-name}</w:t>
            </w:r>
          </w:p>
        </w:tc>
        <w:tc>
          <w:tcPr>
            <w:tcW w:w="709" w:type="dxa"/>
          </w:tcPr>
          <w:p w14:paraId="1F74B17A" w14:textId="77777777" w:rsidR="00754530" w:rsidRPr="005411EA" w:rsidRDefault="00754530" w:rsidP="00754530">
            <w:pPr>
              <w:rPr>
                <w:szCs w:val="22"/>
                <w:lang w:eastAsia="en-US"/>
              </w:rPr>
            </w:pPr>
            <w:r w:rsidRPr="005411EA">
              <w:rPr>
                <w:szCs w:val="22"/>
                <w:lang w:eastAsia="en-US"/>
              </w:rPr>
              <w:t>RO</w:t>
            </w:r>
          </w:p>
        </w:tc>
        <w:tc>
          <w:tcPr>
            <w:tcW w:w="709" w:type="dxa"/>
          </w:tcPr>
          <w:p w14:paraId="5AC95AB4" w14:textId="25121DE4" w:rsidR="00754530" w:rsidRPr="005411EA" w:rsidRDefault="00754530" w:rsidP="00754530">
            <w:pPr>
              <w:rPr>
                <w:szCs w:val="22"/>
                <w:lang w:eastAsia="en-US"/>
              </w:rPr>
            </w:pPr>
            <w:r>
              <w:rPr>
                <w:szCs w:val="22"/>
                <w:lang w:eastAsia="en-US"/>
              </w:rPr>
              <w:t>C</w:t>
            </w:r>
          </w:p>
        </w:tc>
        <w:tc>
          <w:tcPr>
            <w:tcW w:w="3265" w:type="dxa"/>
          </w:tcPr>
          <w:p w14:paraId="7EAA55C0" w14:textId="490613D3" w:rsidR="00754530" w:rsidRPr="005411EA" w:rsidRDefault="00754530" w:rsidP="00754530">
            <w:pPr>
              <w:numPr>
                <w:ilvl w:val="0"/>
                <w:numId w:val="12"/>
              </w:numPr>
              <w:spacing w:after="0"/>
              <w:ind w:left="144" w:hanging="144"/>
              <w:contextualSpacing/>
              <w:rPr>
                <w:szCs w:val="22"/>
                <w:lang w:eastAsia="en-US"/>
              </w:rPr>
            </w:pPr>
            <w:r w:rsidRPr="005411EA">
              <w:rPr>
                <w:szCs w:val="22"/>
                <w:lang w:eastAsia="en-US"/>
              </w:rPr>
              <w:t xml:space="preserve">Provided by </w:t>
            </w:r>
            <w:proofErr w:type="spellStart"/>
            <w:r w:rsidRPr="005411EA">
              <w:rPr>
                <w:i/>
                <w:szCs w:val="22"/>
                <w:lang w:eastAsia="en-US"/>
              </w:rPr>
              <w:t>tapi</w:t>
            </w:r>
            <w:proofErr w:type="spellEnd"/>
            <w:r w:rsidRPr="005411EA">
              <w:rPr>
                <w:i/>
                <w:szCs w:val="22"/>
                <w:lang w:eastAsia="en-US"/>
              </w:rPr>
              <w:t>-server</w:t>
            </w:r>
          </w:p>
          <w:p w14:paraId="015DE80D" w14:textId="363E1E63" w:rsidR="00754530" w:rsidRPr="005411EA" w:rsidRDefault="00754530" w:rsidP="00754530">
            <w:pPr>
              <w:numPr>
                <w:ilvl w:val="0"/>
                <w:numId w:val="12"/>
              </w:numPr>
              <w:spacing w:after="0"/>
              <w:ind w:left="144" w:hanging="144"/>
              <w:contextualSpacing/>
              <w:rPr>
                <w:szCs w:val="22"/>
              </w:rPr>
            </w:pPr>
            <w:r w:rsidRPr="005411EA">
              <w:rPr>
                <w:szCs w:val="22"/>
                <w:lang w:eastAsia="en-US"/>
              </w:rPr>
              <w:t xml:space="preserve">Only applicable to </w:t>
            </w:r>
            <w:proofErr w:type="gramStart"/>
            <w:r w:rsidRPr="005411EA">
              <w:rPr>
                <w:szCs w:val="22"/>
                <w:lang w:eastAsia="en-US"/>
              </w:rPr>
              <w:t>transitional-links</w:t>
            </w:r>
            <w:proofErr w:type="gramEnd"/>
            <w:r w:rsidRPr="005411EA">
              <w:rPr>
                <w:szCs w:val="22"/>
                <w:lang w:eastAsia="en-US"/>
              </w:rPr>
              <w:t>.</w:t>
            </w:r>
            <w:r w:rsidRPr="005411EA" w:rsidDel="003E2CB8">
              <w:rPr>
                <w:szCs w:val="22"/>
                <w:lang w:eastAsia="en-US"/>
              </w:rPr>
              <w:t xml:space="preserve"> </w:t>
            </w:r>
          </w:p>
        </w:tc>
      </w:tr>
      <w:tr w:rsidR="00754530" w:rsidRPr="005411EA" w14:paraId="1DDEA00B" w14:textId="77777777" w:rsidTr="00AF4607">
        <w:tc>
          <w:tcPr>
            <w:tcW w:w="1980" w:type="dxa"/>
          </w:tcPr>
          <w:p w14:paraId="1690817B" w14:textId="6AF415B4" w:rsidR="00754530" w:rsidRPr="005411EA" w:rsidRDefault="00754530" w:rsidP="00754530">
            <w:pPr>
              <w:rPr>
                <w:szCs w:val="22"/>
                <w:lang w:eastAsia="en-US"/>
              </w:rPr>
            </w:pPr>
            <w:r>
              <w:rPr>
                <w:szCs w:val="22"/>
                <w:lang w:eastAsia="en-US"/>
              </w:rPr>
              <w:t>resilience-type</w:t>
            </w:r>
          </w:p>
        </w:tc>
        <w:tc>
          <w:tcPr>
            <w:tcW w:w="3827" w:type="dxa"/>
          </w:tcPr>
          <w:p w14:paraId="47E0F26B" w14:textId="77777777" w:rsidR="00754530" w:rsidRDefault="00754530" w:rsidP="00754530">
            <w:pPr>
              <w:rPr>
                <w:szCs w:val="22"/>
                <w:lang w:eastAsia="en-US"/>
              </w:rPr>
            </w:pPr>
            <w:r>
              <w:rPr>
                <w:szCs w:val="22"/>
                <w:lang w:eastAsia="en-US"/>
              </w:rPr>
              <w:t xml:space="preserve">Includes </w:t>
            </w:r>
          </w:p>
          <w:p w14:paraId="54801E53" w14:textId="5BA6D38D" w:rsidR="00754530" w:rsidRPr="00AF50EC" w:rsidRDefault="00754530" w:rsidP="00754530">
            <w:pPr>
              <w:rPr>
                <w:szCs w:val="22"/>
                <w:lang w:eastAsia="en-US"/>
              </w:rPr>
            </w:pPr>
            <w:proofErr w:type="gramStart"/>
            <w:r w:rsidRPr="00AF50EC">
              <w:rPr>
                <w:szCs w:val="22"/>
                <w:lang w:eastAsia="en-US"/>
              </w:rPr>
              <w:t>restoration-policy</w:t>
            </w:r>
            <w:proofErr w:type="gramEnd"/>
          </w:p>
          <w:p w14:paraId="40C3FC16" w14:textId="145CBAE0" w:rsidR="00754530" w:rsidRPr="005411EA" w:rsidRDefault="00754530" w:rsidP="00754530">
            <w:pPr>
              <w:rPr>
                <w:szCs w:val="22"/>
                <w:lang w:eastAsia="en-US"/>
              </w:rPr>
            </w:pPr>
            <w:r w:rsidRPr="00AF50EC">
              <w:rPr>
                <w:szCs w:val="22"/>
                <w:lang w:eastAsia="en-US"/>
              </w:rPr>
              <w:t>protection-type</w:t>
            </w:r>
          </w:p>
        </w:tc>
        <w:tc>
          <w:tcPr>
            <w:tcW w:w="709" w:type="dxa"/>
          </w:tcPr>
          <w:p w14:paraId="39AABEDF" w14:textId="73C74FBA" w:rsidR="00754530" w:rsidRPr="005411EA" w:rsidRDefault="00754530" w:rsidP="00754530">
            <w:pPr>
              <w:rPr>
                <w:szCs w:val="22"/>
                <w:lang w:eastAsia="en-US"/>
              </w:rPr>
            </w:pPr>
            <w:r>
              <w:rPr>
                <w:szCs w:val="22"/>
                <w:lang w:eastAsia="en-US"/>
              </w:rPr>
              <w:t>RO</w:t>
            </w:r>
          </w:p>
        </w:tc>
        <w:tc>
          <w:tcPr>
            <w:tcW w:w="709" w:type="dxa"/>
          </w:tcPr>
          <w:p w14:paraId="6669338C" w14:textId="404A7ADF" w:rsidR="00754530" w:rsidRDefault="00754530" w:rsidP="00754530">
            <w:pPr>
              <w:rPr>
                <w:szCs w:val="22"/>
                <w:lang w:eastAsia="en-US"/>
              </w:rPr>
            </w:pPr>
            <w:r>
              <w:rPr>
                <w:szCs w:val="22"/>
                <w:lang w:eastAsia="en-US"/>
              </w:rPr>
              <w:t>C</w:t>
            </w:r>
          </w:p>
        </w:tc>
        <w:tc>
          <w:tcPr>
            <w:tcW w:w="3265" w:type="dxa"/>
          </w:tcPr>
          <w:p w14:paraId="54BA0536" w14:textId="77777777" w:rsidR="00754530" w:rsidRPr="005411EA" w:rsidRDefault="00754530" w:rsidP="00754530">
            <w:pPr>
              <w:numPr>
                <w:ilvl w:val="0"/>
                <w:numId w:val="12"/>
              </w:numPr>
              <w:spacing w:after="0"/>
              <w:ind w:left="144" w:hanging="144"/>
              <w:contextualSpacing/>
              <w:rPr>
                <w:szCs w:val="22"/>
                <w:lang w:eastAsia="en-US"/>
              </w:rPr>
            </w:pPr>
            <w:r w:rsidRPr="005411EA">
              <w:rPr>
                <w:szCs w:val="22"/>
                <w:lang w:eastAsia="en-US"/>
              </w:rPr>
              <w:t xml:space="preserve">Provided by </w:t>
            </w:r>
            <w:proofErr w:type="spellStart"/>
            <w:r w:rsidRPr="005411EA">
              <w:rPr>
                <w:i/>
                <w:szCs w:val="22"/>
                <w:lang w:eastAsia="en-US"/>
              </w:rPr>
              <w:t>tapi</w:t>
            </w:r>
            <w:proofErr w:type="spellEnd"/>
            <w:r w:rsidRPr="005411EA">
              <w:rPr>
                <w:i/>
                <w:szCs w:val="22"/>
                <w:lang w:eastAsia="en-US"/>
              </w:rPr>
              <w:t>-server</w:t>
            </w:r>
          </w:p>
          <w:p w14:paraId="6CEB6716" w14:textId="42A2EC75" w:rsidR="00754530" w:rsidRPr="005411EA" w:rsidRDefault="00754530" w:rsidP="00754530">
            <w:pPr>
              <w:numPr>
                <w:ilvl w:val="0"/>
                <w:numId w:val="12"/>
              </w:numPr>
              <w:spacing w:after="0"/>
              <w:ind w:left="144" w:hanging="144"/>
              <w:contextualSpacing/>
              <w:rPr>
                <w:szCs w:val="22"/>
                <w:lang w:eastAsia="en-US"/>
              </w:rPr>
            </w:pPr>
            <w:r>
              <w:rPr>
                <w:szCs w:val="22"/>
                <w:lang w:eastAsia="en-US"/>
              </w:rPr>
              <w:t>Depends on the use case</w:t>
            </w:r>
          </w:p>
        </w:tc>
      </w:tr>
      <w:tr w:rsidR="00754530" w:rsidRPr="005411EA" w14:paraId="18D65E11" w14:textId="77777777" w:rsidTr="00AF4607">
        <w:trPr>
          <w:cnfStyle w:val="000000100000" w:firstRow="0" w:lastRow="0" w:firstColumn="0" w:lastColumn="0" w:oddVBand="0" w:evenVBand="0" w:oddHBand="1" w:evenHBand="0" w:firstRowFirstColumn="0" w:firstRowLastColumn="0" w:lastRowFirstColumn="0" w:lastRowLastColumn="0"/>
        </w:trPr>
        <w:tc>
          <w:tcPr>
            <w:tcW w:w="1980" w:type="dxa"/>
          </w:tcPr>
          <w:p w14:paraId="194D8061" w14:textId="77777777" w:rsidR="00754530" w:rsidRPr="005411EA" w:rsidRDefault="00754530" w:rsidP="00754530">
            <w:pPr>
              <w:rPr>
                <w:szCs w:val="22"/>
                <w:lang w:eastAsia="en-US"/>
              </w:rPr>
            </w:pPr>
            <w:r w:rsidRPr="005411EA">
              <w:rPr>
                <w:szCs w:val="22"/>
                <w:lang w:eastAsia="en-US"/>
              </w:rPr>
              <w:t>cost-characteristic</w:t>
            </w:r>
          </w:p>
        </w:tc>
        <w:tc>
          <w:tcPr>
            <w:tcW w:w="3827" w:type="dxa"/>
          </w:tcPr>
          <w:p w14:paraId="4D42BE79" w14:textId="77777777" w:rsidR="00754530" w:rsidRPr="005411EA" w:rsidRDefault="00754530" w:rsidP="00754530">
            <w:pPr>
              <w:rPr>
                <w:szCs w:val="22"/>
                <w:lang w:eastAsia="en-US"/>
              </w:rPr>
            </w:pPr>
            <w:r w:rsidRPr="005411EA">
              <w:rPr>
                <w:szCs w:val="22"/>
                <w:lang w:eastAsia="en-US"/>
              </w:rPr>
              <w:t xml:space="preserve">List </w:t>
            </w:r>
            <w:proofErr w:type="gramStart"/>
            <w:r w:rsidRPr="005411EA">
              <w:rPr>
                <w:szCs w:val="22"/>
                <w:lang w:eastAsia="en-US"/>
              </w:rPr>
              <w:t>of  {</w:t>
            </w:r>
            <w:proofErr w:type="gramEnd"/>
            <w:r w:rsidRPr="005411EA">
              <w:rPr>
                <w:szCs w:val="22"/>
                <w:lang w:eastAsia="en-US"/>
              </w:rPr>
              <w:t>cost-name: cost-value}</w:t>
            </w:r>
          </w:p>
          <w:p w14:paraId="1492171E" w14:textId="77777777" w:rsidR="00754530" w:rsidRPr="005411EA" w:rsidRDefault="00754530" w:rsidP="00754530">
            <w:pPr>
              <w:numPr>
                <w:ilvl w:val="0"/>
                <w:numId w:val="12"/>
              </w:numPr>
              <w:spacing w:after="0"/>
              <w:ind w:left="144" w:hanging="144"/>
              <w:contextualSpacing/>
              <w:rPr>
                <w:szCs w:val="22"/>
                <w:lang w:eastAsia="en-US"/>
              </w:rPr>
            </w:pPr>
            <w:r w:rsidRPr="005411EA">
              <w:rPr>
                <w:szCs w:val="22"/>
                <w:lang w:eastAsia="en-US"/>
              </w:rPr>
              <w:t>"</w:t>
            </w:r>
            <w:proofErr w:type="gramStart"/>
            <w:r w:rsidRPr="005411EA">
              <w:rPr>
                <w:szCs w:val="22"/>
                <w:lang w:eastAsia="en-US"/>
              </w:rPr>
              <w:t>cost</w:t>
            </w:r>
            <w:proofErr w:type="gramEnd"/>
            <w:r w:rsidRPr="005411EA">
              <w:rPr>
                <w:szCs w:val="22"/>
                <w:lang w:eastAsia="en-US"/>
              </w:rPr>
              <w:t>-name": "HOP_COUNT"</w:t>
            </w:r>
          </w:p>
          <w:p w14:paraId="438D8BF3" w14:textId="77777777" w:rsidR="00754530" w:rsidRPr="005411EA" w:rsidRDefault="00754530" w:rsidP="00754530">
            <w:pPr>
              <w:ind w:left="144"/>
              <w:contextualSpacing/>
              <w:rPr>
                <w:szCs w:val="22"/>
                <w:lang w:eastAsia="en-US"/>
              </w:rPr>
            </w:pPr>
            <w:r w:rsidRPr="005411EA">
              <w:rPr>
                <w:szCs w:val="22"/>
                <w:lang w:eastAsia="en-US"/>
              </w:rPr>
              <w:t>"</w:t>
            </w:r>
            <w:proofErr w:type="gramStart"/>
            <w:r w:rsidRPr="005411EA">
              <w:rPr>
                <w:szCs w:val="22"/>
                <w:lang w:eastAsia="en-US"/>
              </w:rPr>
              <w:t>cost</w:t>
            </w:r>
            <w:proofErr w:type="gramEnd"/>
            <w:r w:rsidRPr="005411EA">
              <w:rPr>
                <w:szCs w:val="22"/>
                <w:lang w:eastAsia="en-US"/>
              </w:rPr>
              <w:t>-value": "[0-</w:t>
            </w:r>
            <w:proofErr w:type="gramStart"/>
            <w:r w:rsidRPr="005411EA">
              <w:rPr>
                <w:szCs w:val="22"/>
                <w:lang w:eastAsia="en-US"/>
              </w:rPr>
              <w:t>9]{</w:t>
            </w:r>
            <w:proofErr w:type="gramEnd"/>
            <w:r w:rsidRPr="005411EA">
              <w:rPr>
                <w:szCs w:val="22"/>
                <w:lang w:eastAsia="en-US"/>
              </w:rPr>
              <w:t>8}"</w:t>
            </w:r>
          </w:p>
        </w:tc>
        <w:tc>
          <w:tcPr>
            <w:tcW w:w="709" w:type="dxa"/>
          </w:tcPr>
          <w:p w14:paraId="283ED001" w14:textId="77777777" w:rsidR="00754530" w:rsidRPr="005411EA" w:rsidRDefault="00754530" w:rsidP="00754530">
            <w:pPr>
              <w:rPr>
                <w:szCs w:val="22"/>
                <w:lang w:eastAsia="en-US"/>
              </w:rPr>
            </w:pPr>
            <w:r w:rsidRPr="005411EA">
              <w:rPr>
                <w:szCs w:val="22"/>
                <w:lang w:eastAsia="en-US"/>
              </w:rPr>
              <w:t>RO</w:t>
            </w:r>
          </w:p>
        </w:tc>
        <w:tc>
          <w:tcPr>
            <w:tcW w:w="709" w:type="dxa"/>
          </w:tcPr>
          <w:p w14:paraId="0CBE9154" w14:textId="77777777" w:rsidR="00754530" w:rsidRPr="005411EA" w:rsidRDefault="00754530" w:rsidP="00754530">
            <w:pPr>
              <w:rPr>
                <w:szCs w:val="22"/>
                <w:lang w:eastAsia="en-US"/>
              </w:rPr>
            </w:pPr>
            <w:r w:rsidRPr="005411EA">
              <w:rPr>
                <w:szCs w:val="22"/>
                <w:lang w:eastAsia="en-US"/>
              </w:rPr>
              <w:t>O</w:t>
            </w:r>
          </w:p>
        </w:tc>
        <w:tc>
          <w:tcPr>
            <w:tcW w:w="3265" w:type="dxa"/>
          </w:tcPr>
          <w:p w14:paraId="05DA0AA0" w14:textId="7EB9E290" w:rsidR="00754530" w:rsidRPr="005411EA" w:rsidRDefault="00754530" w:rsidP="00754530">
            <w:pPr>
              <w:spacing w:after="0"/>
              <w:contextualSpacing/>
              <w:rPr>
                <w:sz w:val="20"/>
                <w:szCs w:val="20"/>
                <w:lang w:eastAsia="en-US"/>
              </w:rPr>
            </w:pPr>
          </w:p>
        </w:tc>
      </w:tr>
      <w:tr w:rsidR="00754530" w:rsidRPr="005411EA" w14:paraId="215C8912" w14:textId="77777777" w:rsidTr="00AF4607">
        <w:tc>
          <w:tcPr>
            <w:tcW w:w="1980" w:type="dxa"/>
          </w:tcPr>
          <w:p w14:paraId="72E35FA8" w14:textId="77777777" w:rsidR="00754530" w:rsidRPr="005411EA" w:rsidRDefault="00754530" w:rsidP="00754530">
            <w:pPr>
              <w:rPr>
                <w:szCs w:val="22"/>
                <w:lang w:eastAsia="en-US"/>
              </w:rPr>
            </w:pPr>
            <w:r w:rsidRPr="005411EA">
              <w:rPr>
                <w:szCs w:val="22"/>
                <w:lang w:eastAsia="en-US"/>
              </w:rPr>
              <w:t>latency-characteristic</w:t>
            </w:r>
          </w:p>
        </w:tc>
        <w:tc>
          <w:tcPr>
            <w:tcW w:w="3827" w:type="dxa"/>
          </w:tcPr>
          <w:p w14:paraId="17D993B0" w14:textId="77777777" w:rsidR="00754530" w:rsidRPr="005411EA" w:rsidRDefault="00754530" w:rsidP="00754530">
            <w:pPr>
              <w:rPr>
                <w:szCs w:val="22"/>
                <w:lang w:eastAsia="en-US"/>
              </w:rPr>
            </w:pPr>
            <w:r w:rsidRPr="005411EA">
              <w:rPr>
                <w:szCs w:val="22"/>
                <w:lang w:eastAsia="en-US"/>
              </w:rPr>
              <w:t xml:space="preserve">List </w:t>
            </w:r>
            <w:proofErr w:type="gramStart"/>
            <w:r w:rsidRPr="005411EA">
              <w:rPr>
                <w:szCs w:val="22"/>
                <w:lang w:eastAsia="en-US"/>
              </w:rPr>
              <w:t>of  {</w:t>
            </w:r>
            <w:proofErr w:type="gramEnd"/>
            <w:r w:rsidRPr="005411EA">
              <w:rPr>
                <w:szCs w:val="22"/>
                <w:lang w:eastAsia="en-US"/>
              </w:rPr>
              <w:t xml:space="preserve"> traffic-property-</w:t>
            </w:r>
            <w:proofErr w:type="gramStart"/>
            <w:r w:rsidRPr="005411EA">
              <w:rPr>
                <w:szCs w:val="22"/>
                <w:lang w:eastAsia="en-US"/>
              </w:rPr>
              <w:t>name</w:t>
            </w:r>
            <w:proofErr w:type="gramEnd"/>
            <w:r w:rsidRPr="005411EA">
              <w:rPr>
                <w:szCs w:val="22"/>
                <w:lang w:eastAsia="en-US"/>
              </w:rPr>
              <w:t>: fixed-latency-</w:t>
            </w:r>
            <w:proofErr w:type="gramStart"/>
            <w:r w:rsidRPr="005411EA">
              <w:rPr>
                <w:szCs w:val="22"/>
                <w:lang w:eastAsia="en-US"/>
              </w:rPr>
              <w:t>characteristic }</w:t>
            </w:r>
            <w:proofErr w:type="gramEnd"/>
          </w:p>
          <w:p w14:paraId="110390E5" w14:textId="77777777" w:rsidR="00754530" w:rsidRPr="005411EA" w:rsidRDefault="00754530" w:rsidP="00754530">
            <w:pPr>
              <w:numPr>
                <w:ilvl w:val="0"/>
                <w:numId w:val="12"/>
              </w:numPr>
              <w:spacing w:after="0"/>
              <w:ind w:left="144" w:hanging="144"/>
              <w:contextualSpacing/>
              <w:rPr>
                <w:szCs w:val="22"/>
                <w:lang w:eastAsia="en-US"/>
              </w:rPr>
            </w:pPr>
            <w:r w:rsidRPr="005411EA">
              <w:rPr>
                <w:szCs w:val="22"/>
                <w:lang w:eastAsia="en-US"/>
              </w:rPr>
              <w:t>"</w:t>
            </w:r>
            <w:proofErr w:type="gramStart"/>
            <w:r w:rsidRPr="005411EA">
              <w:rPr>
                <w:szCs w:val="22"/>
                <w:lang w:eastAsia="en-US"/>
              </w:rPr>
              <w:t>traffic</w:t>
            </w:r>
            <w:proofErr w:type="gramEnd"/>
            <w:r w:rsidRPr="005411EA">
              <w:rPr>
                <w:szCs w:val="22"/>
                <w:lang w:eastAsia="en-US"/>
              </w:rPr>
              <w:t>-property-name": "FIXED_LATENCY"</w:t>
            </w:r>
          </w:p>
          <w:p w14:paraId="50DA5F62" w14:textId="77777777" w:rsidR="00754530" w:rsidRPr="005411EA" w:rsidRDefault="00754530" w:rsidP="00754530">
            <w:pPr>
              <w:ind w:left="144"/>
              <w:contextualSpacing/>
              <w:rPr>
                <w:szCs w:val="22"/>
                <w:lang w:eastAsia="en-US"/>
              </w:rPr>
            </w:pPr>
            <w:r w:rsidRPr="005411EA">
              <w:rPr>
                <w:szCs w:val="22"/>
                <w:lang w:eastAsia="en-US"/>
              </w:rPr>
              <w:lastRenderedPageBreak/>
              <w:t>"</w:t>
            </w:r>
            <w:proofErr w:type="gramStart"/>
            <w:r w:rsidRPr="005411EA">
              <w:rPr>
                <w:szCs w:val="22"/>
                <w:lang w:eastAsia="en-US"/>
              </w:rPr>
              <w:t>fixed</w:t>
            </w:r>
            <w:proofErr w:type="gramEnd"/>
            <w:r w:rsidRPr="005411EA">
              <w:rPr>
                <w:szCs w:val="22"/>
                <w:lang w:eastAsia="en-US"/>
              </w:rPr>
              <w:t>-latency-characteristic": "[0-</w:t>
            </w:r>
            <w:proofErr w:type="gramStart"/>
            <w:r w:rsidRPr="005411EA">
              <w:rPr>
                <w:szCs w:val="22"/>
                <w:lang w:eastAsia="en-US"/>
              </w:rPr>
              <w:t>9]{</w:t>
            </w:r>
            <w:proofErr w:type="gramEnd"/>
            <w:r w:rsidRPr="005411EA">
              <w:rPr>
                <w:szCs w:val="22"/>
                <w:lang w:eastAsia="en-US"/>
              </w:rPr>
              <w:t>8}"</w:t>
            </w:r>
          </w:p>
        </w:tc>
        <w:tc>
          <w:tcPr>
            <w:tcW w:w="709" w:type="dxa"/>
          </w:tcPr>
          <w:p w14:paraId="648A034C" w14:textId="77777777" w:rsidR="00754530" w:rsidRPr="005411EA" w:rsidRDefault="00754530" w:rsidP="00754530">
            <w:pPr>
              <w:rPr>
                <w:szCs w:val="22"/>
                <w:lang w:eastAsia="en-US"/>
              </w:rPr>
            </w:pPr>
            <w:r w:rsidRPr="005411EA">
              <w:rPr>
                <w:szCs w:val="22"/>
                <w:lang w:eastAsia="en-US"/>
              </w:rPr>
              <w:lastRenderedPageBreak/>
              <w:t>RO</w:t>
            </w:r>
          </w:p>
        </w:tc>
        <w:tc>
          <w:tcPr>
            <w:tcW w:w="709" w:type="dxa"/>
          </w:tcPr>
          <w:p w14:paraId="1DAD6C81" w14:textId="77777777" w:rsidR="00754530" w:rsidRPr="005411EA" w:rsidRDefault="00754530" w:rsidP="00754530">
            <w:pPr>
              <w:rPr>
                <w:szCs w:val="22"/>
                <w:lang w:eastAsia="en-US"/>
              </w:rPr>
            </w:pPr>
            <w:r w:rsidRPr="005411EA">
              <w:rPr>
                <w:szCs w:val="22"/>
                <w:lang w:eastAsia="en-US"/>
              </w:rPr>
              <w:t>O</w:t>
            </w:r>
          </w:p>
        </w:tc>
        <w:tc>
          <w:tcPr>
            <w:tcW w:w="3265" w:type="dxa"/>
          </w:tcPr>
          <w:p w14:paraId="212847F0" w14:textId="00D20287" w:rsidR="00754530" w:rsidRPr="005411EA" w:rsidRDefault="00754530" w:rsidP="00754530">
            <w:pPr>
              <w:spacing w:after="0"/>
              <w:contextualSpacing/>
              <w:rPr>
                <w:sz w:val="20"/>
                <w:szCs w:val="20"/>
                <w:lang w:eastAsia="en-US"/>
              </w:rPr>
            </w:pPr>
          </w:p>
        </w:tc>
      </w:tr>
      <w:tr w:rsidR="00754530" w:rsidRPr="005411EA" w14:paraId="55A085C7" w14:textId="77777777" w:rsidTr="00AF4607">
        <w:trPr>
          <w:cnfStyle w:val="000000100000" w:firstRow="0" w:lastRow="0" w:firstColumn="0" w:lastColumn="0" w:oddVBand="0" w:evenVBand="0" w:oddHBand="1" w:evenHBand="0" w:firstRowFirstColumn="0" w:firstRowLastColumn="0" w:lastRowFirstColumn="0" w:lastRowLastColumn="0"/>
        </w:trPr>
        <w:tc>
          <w:tcPr>
            <w:tcW w:w="1980" w:type="dxa"/>
          </w:tcPr>
          <w:p w14:paraId="76034AEE" w14:textId="12D971C8" w:rsidR="00754530" w:rsidRPr="005411EA" w:rsidRDefault="00754530" w:rsidP="00754530">
            <w:pPr>
              <w:rPr>
                <w:szCs w:val="22"/>
                <w:lang w:eastAsia="en-US"/>
              </w:rPr>
            </w:pPr>
            <w:r>
              <w:rPr>
                <w:szCs w:val="22"/>
                <w:lang w:eastAsia="en-US"/>
              </w:rPr>
              <w:t>r</w:t>
            </w:r>
            <w:r w:rsidRPr="005411EA">
              <w:rPr>
                <w:szCs w:val="22"/>
                <w:lang w:eastAsia="en-US"/>
              </w:rPr>
              <w:t>isk-characteristic</w:t>
            </w:r>
          </w:p>
        </w:tc>
        <w:tc>
          <w:tcPr>
            <w:tcW w:w="3827" w:type="dxa"/>
          </w:tcPr>
          <w:p w14:paraId="775E9307" w14:textId="77777777" w:rsidR="00754530" w:rsidRPr="005411EA" w:rsidRDefault="00754530" w:rsidP="00754530">
            <w:pPr>
              <w:rPr>
                <w:szCs w:val="22"/>
                <w:lang w:eastAsia="en-US"/>
              </w:rPr>
            </w:pPr>
            <w:r w:rsidRPr="005411EA">
              <w:rPr>
                <w:szCs w:val="22"/>
                <w:lang w:eastAsia="en-US"/>
              </w:rPr>
              <w:t xml:space="preserve">List </w:t>
            </w:r>
            <w:proofErr w:type="gramStart"/>
            <w:r w:rsidRPr="005411EA">
              <w:rPr>
                <w:szCs w:val="22"/>
                <w:lang w:eastAsia="en-US"/>
              </w:rPr>
              <w:t>of  {</w:t>
            </w:r>
            <w:proofErr w:type="gramEnd"/>
            <w:r w:rsidRPr="005411EA">
              <w:rPr>
                <w:szCs w:val="22"/>
                <w:lang w:eastAsia="en-US"/>
              </w:rPr>
              <w:t>risk-characteristic-</w:t>
            </w:r>
            <w:proofErr w:type="gramStart"/>
            <w:r w:rsidRPr="005411EA">
              <w:rPr>
                <w:szCs w:val="22"/>
                <w:lang w:eastAsia="en-US"/>
              </w:rPr>
              <w:t>name</w:t>
            </w:r>
            <w:proofErr w:type="gramEnd"/>
            <w:r w:rsidRPr="005411EA">
              <w:rPr>
                <w:szCs w:val="22"/>
                <w:lang w:eastAsia="en-US"/>
              </w:rPr>
              <w:t>: risk-identifier-list}</w:t>
            </w:r>
          </w:p>
          <w:p w14:paraId="023B7C71" w14:textId="77777777" w:rsidR="00754530" w:rsidRPr="005411EA" w:rsidRDefault="00754530" w:rsidP="00754530">
            <w:pPr>
              <w:numPr>
                <w:ilvl w:val="0"/>
                <w:numId w:val="12"/>
              </w:numPr>
              <w:spacing w:after="0"/>
              <w:ind w:left="144" w:hanging="144"/>
              <w:contextualSpacing/>
              <w:rPr>
                <w:szCs w:val="22"/>
                <w:lang w:eastAsia="en-US"/>
              </w:rPr>
            </w:pPr>
            <w:r w:rsidRPr="005411EA">
              <w:rPr>
                <w:szCs w:val="22"/>
                <w:lang w:eastAsia="en-US"/>
              </w:rPr>
              <w:t>"</w:t>
            </w:r>
            <w:proofErr w:type="gramStart"/>
            <w:r w:rsidRPr="005411EA">
              <w:rPr>
                <w:szCs w:val="22"/>
                <w:lang w:eastAsia="en-US"/>
              </w:rPr>
              <w:t>risk</w:t>
            </w:r>
            <w:proofErr w:type="gramEnd"/>
            <w:r w:rsidRPr="005411EA">
              <w:rPr>
                <w:szCs w:val="22"/>
                <w:lang w:eastAsia="en-US"/>
              </w:rPr>
              <w:t>-characteristic-name": ["SRLG", "SRNG"]</w:t>
            </w:r>
          </w:p>
          <w:p w14:paraId="3F21A922" w14:textId="0B92141E" w:rsidR="00754530" w:rsidRPr="005411EA" w:rsidRDefault="00754530" w:rsidP="007A595E">
            <w:pPr>
              <w:rPr>
                <w:szCs w:val="22"/>
                <w:lang w:eastAsia="en-US"/>
              </w:rPr>
            </w:pPr>
            <w:r w:rsidRPr="005411EA">
              <w:rPr>
                <w:szCs w:val="22"/>
                <w:lang w:eastAsia="en-US"/>
              </w:rPr>
              <w:t>"</w:t>
            </w:r>
            <w:proofErr w:type="gramStart"/>
            <w:r w:rsidRPr="005411EA">
              <w:rPr>
                <w:szCs w:val="22"/>
                <w:lang w:eastAsia="en-US"/>
              </w:rPr>
              <w:t>risk</w:t>
            </w:r>
            <w:proofErr w:type="gramEnd"/>
            <w:r w:rsidRPr="005411EA">
              <w:rPr>
                <w:szCs w:val="22"/>
                <w:lang w:eastAsia="en-US"/>
              </w:rPr>
              <w:t xml:space="preserve">-identifier-list": </w:t>
            </w:r>
            <w:r w:rsidRPr="004E4C9A">
              <w:rPr>
                <w:szCs w:val="22"/>
                <w:lang w:eastAsia="en-US"/>
              </w:rPr>
              <w:t xml:space="preserve">List of </w:t>
            </w:r>
            <w:r w:rsidR="0026762B" w:rsidRPr="007A595E">
              <w:rPr>
                <w:szCs w:val="22"/>
                <w:lang w:eastAsia="en-US"/>
              </w:rPr>
              <w:t>any conformant YANG string</w:t>
            </w:r>
          </w:p>
        </w:tc>
        <w:tc>
          <w:tcPr>
            <w:tcW w:w="709" w:type="dxa"/>
          </w:tcPr>
          <w:p w14:paraId="09624C08" w14:textId="77777777" w:rsidR="00754530" w:rsidRPr="005411EA" w:rsidRDefault="00754530" w:rsidP="00754530">
            <w:pPr>
              <w:rPr>
                <w:szCs w:val="22"/>
                <w:lang w:eastAsia="en-US"/>
              </w:rPr>
            </w:pPr>
            <w:r w:rsidRPr="005411EA">
              <w:rPr>
                <w:szCs w:val="22"/>
                <w:lang w:eastAsia="en-US"/>
              </w:rPr>
              <w:t>RO</w:t>
            </w:r>
          </w:p>
        </w:tc>
        <w:tc>
          <w:tcPr>
            <w:tcW w:w="709" w:type="dxa"/>
          </w:tcPr>
          <w:p w14:paraId="1B0B8EBF" w14:textId="77777777" w:rsidR="00754530" w:rsidRPr="005411EA" w:rsidRDefault="00754530" w:rsidP="00754530">
            <w:pPr>
              <w:rPr>
                <w:szCs w:val="22"/>
                <w:lang w:eastAsia="en-US"/>
              </w:rPr>
            </w:pPr>
            <w:r w:rsidRPr="005411EA">
              <w:rPr>
                <w:szCs w:val="22"/>
                <w:lang w:eastAsia="en-US"/>
              </w:rPr>
              <w:t>O</w:t>
            </w:r>
          </w:p>
        </w:tc>
        <w:tc>
          <w:tcPr>
            <w:tcW w:w="3265" w:type="dxa"/>
          </w:tcPr>
          <w:p w14:paraId="257005F0" w14:textId="77777777" w:rsidR="00754530" w:rsidRPr="005411EA" w:rsidRDefault="00754530" w:rsidP="00754530">
            <w:pPr>
              <w:ind w:left="144"/>
              <w:contextualSpacing/>
              <w:rPr>
                <w:sz w:val="20"/>
                <w:szCs w:val="20"/>
                <w:lang w:eastAsia="en-US"/>
              </w:rPr>
            </w:pPr>
          </w:p>
        </w:tc>
      </w:tr>
      <w:tr w:rsidR="00754530" w:rsidRPr="00661FB9" w14:paraId="0C3C90B4" w14:textId="77777777" w:rsidTr="00AF4607">
        <w:tc>
          <w:tcPr>
            <w:tcW w:w="1980" w:type="dxa"/>
          </w:tcPr>
          <w:p w14:paraId="0A3908F9" w14:textId="77777777" w:rsidR="00754530" w:rsidRPr="005411EA" w:rsidRDefault="00754530" w:rsidP="00754530">
            <w:pPr>
              <w:rPr>
                <w:szCs w:val="22"/>
                <w:lang w:eastAsia="en-US"/>
              </w:rPr>
            </w:pPr>
            <w:r w:rsidRPr="005411EA">
              <w:rPr>
                <w:szCs w:val="22"/>
                <w:lang w:eastAsia="en-US"/>
              </w:rPr>
              <w:t>node-edge-point</w:t>
            </w:r>
          </w:p>
        </w:tc>
        <w:tc>
          <w:tcPr>
            <w:tcW w:w="3827" w:type="dxa"/>
          </w:tcPr>
          <w:p w14:paraId="4919FE97" w14:textId="77777777" w:rsidR="00754530" w:rsidRPr="005411EA" w:rsidRDefault="00754530" w:rsidP="00754530">
            <w:pPr>
              <w:rPr>
                <w:szCs w:val="22"/>
                <w:lang w:eastAsia="en-US"/>
              </w:rPr>
            </w:pPr>
            <w:r w:rsidRPr="005411EA">
              <w:rPr>
                <w:szCs w:val="22"/>
                <w:lang w:eastAsia="en-US"/>
              </w:rPr>
              <w:t xml:space="preserve">List of </w:t>
            </w:r>
            <w:r w:rsidRPr="00AF4607">
              <w:rPr>
                <w:bCs/>
                <w:color w:val="0033CC"/>
                <w:szCs w:val="22"/>
              </w:rPr>
              <w:t>{"</w:t>
            </w:r>
            <w:r w:rsidRPr="00AF4607">
              <w:rPr>
                <w:bCs/>
                <w:i/>
                <w:color w:val="0033CC"/>
                <w:szCs w:val="22"/>
              </w:rPr>
              <w:t>node-edge-point-ref</w:t>
            </w:r>
            <w:r w:rsidRPr="00AF4607">
              <w:rPr>
                <w:bCs/>
                <w:color w:val="0033CC"/>
                <w:szCs w:val="22"/>
              </w:rPr>
              <w:t>”</w:t>
            </w:r>
            <w:r w:rsidRPr="00AF4607">
              <w:rPr>
                <w:bCs/>
                <w:color w:val="0033CC"/>
                <w:szCs w:val="22"/>
                <w:lang w:eastAsia="en-US"/>
              </w:rPr>
              <w:t>}</w:t>
            </w:r>
          </w:p>
        </w:tc>
        <w:tc>
          <w:tcPr>
            <w:tcW w:w="709" w:type="dxa"/>
          </w:tcPr>
          <w:p w14:paraId="0548C14C" w14:textId="77777777" w:rsidR="00754530" w:rsidRPr="005411EA" w:rsidRDefault="00754530" w:rsidP="00754530">
            <w:pPr>
              <w:rPr>
                <w:szCs w:val="22"/>
                <w:lang w:eastAsia="en-US"/>
              </w:rPr>
            </w:pPr>
            <w:r w:rsidRPr="005411EA">
              <w:rPr>
                <w:szCs w:val="22"/>
                <w:lang w:eastAsia="en-US"/>
              </w:rPr>
              <w:t>RO</w:t>
            </w:r>
          </w:p>
        </w:tc>
        <w:tc>
          <w:tcPr>
            <w:tcW w:w="709" w:type="dxa"/>
          </w:tcPr>
          <w:p w14:paraId="532C3D4D" w14:textId="77777777" w:rsidR="00754530" w:rsidRPr="005411EA" w:rsidRDefault="00754530" w:rsidP="00754530">
            <w:pPr>
              <w:rPr>
                <w:szCs w:val="22"/>
                <w:lang w:eastAsia="en-US"/>
              </w:rPr>
            </w:pPr>
            <w:r w:rsidRPr="005411EA">
              <w:rPr>
                <w:szCs w:val="22"/>
                <w:lang w:eastAsia="en-US"/>
              </w:rPr>
              <w:t>M</w:t>
            </w:r>
          </w:p>
        </w:tc>
        <w:tc>
          <w:tcPr>
            <w:tcW w:w="3265" w:type="dxa"/>
          </w:tcPr>
          <w:p w14:paraId="633891C1" w14:textId="77777777" w:rsidR="00754530" w:rsidRPr="005411EA" w:rsidRDefault="00754530" w:rsidP="00754530">
            <w:pPr>
              <w:numPr>
                <w:ilvl w:val="0"/>
                <w:numId w:val="12"/>
              </w:numPr>
              <w:spacing w:after="0"/>
              <w:ind w:left="144" w:hanging="144"/>
              <w:contextualSpacing/>
              <w:rPr>
                <w:szCs w:val="22"/>
                <w:lang w:eastAsia="en-US"/>
              </w:rPr>
            </w:pPr>
            <w:r w:rsidRPr="005411EA">
              <w:rPr>
                <w:szCs w:val="22"/>
                <w:lang w:eastAsia="en-US"/>
              </w:rPr>
              <w:t xml:space="preserve">Provided by </w:t>
            </w:r>
            <w:proofErr w:type="spellStart"/>
            <w:r w:rsidRPr="005411EA">
              <w:rPr>
                <w:i/>
                <w:szCs w:val="22"/>
                <w:lang w:eastAsia="en-US"/>
              </w:rPr>
              <w:t>tapi</w:t>
            </w:r>
            <w:proofErr w:type="spellEnd"/>
            <w:r w:rsidRPr="005411EA">
              <w:rPr>
                <w:i/>
                <w:szCs w:val="22"/>
                <w:lang w:eastAsia="en-US"/>
              </w:rPr>
              <w:t>-server</w:t>
            </w:r>
          </w:p>
        </w:tc>
      </w:tr>
    </w:tbl>
    <w:p w14:paraId="69DCA318" w14:textId="5DFF4BD8" w:rsidR="0025128F" w:rsidRDefault="006109DA" w:rsidP="00A47474">
      <w:pPr>
        <w:pStyle w:val="Heading4"/>
        <w:rPr>
          <w:rFonts w:cs="Times New Roman"/>
        </w:rPr>
      </w:pPr>
      <w:bookmarkStart w:id="333" w:name="_Ref40867111"/>
      <w:bookmarkStart w:id="334" w:name="_Toc215570483"/>
      <w:bookmarkStart w:id="335" w:name="_Toc14454041"/>
      <w:bookmarkStart w:id="336" w:name="_Toc16163757"/>
      <w:r w:rsidRPr="00D26253">
        <w:rPr>
          <w:rFonts w:cs="Times New Roman"/>
        </w:rPr>
        <w:t>Expected results</w:t>
      </w:r>
      <w:bookmarkEnd w:id="333"/>
      <w:bookmarkEnd w:id="334"/>
    </w:p>
    <w:p w14:paraId="746872F2" w14:textId="285184C8" w:rsidR="005340A3" w:rsidRPr="003A404F" w:rsidRDefault="005340A3" w:rsidP="00AB1AD8">
      <w:pPr>
        <w:rPr>
          <w:szCs w:val="22"/>
        </w:rPr>
      </w:pPr>
      <w:r w:rsidRPr="003A404F">
        <w:rPr>
          <w:szCs w:val="22"/>
        </w:rPr>
        <w:t xml:space="preserve">In this section we introduce the </w:t>
      </w:r>
      <w:proofErr w:type="gramStart"/>
      <w:r w:rsidRPr="003A404F">
        <w:rPr>
          <w:szCs w:val="22"/>
        </w:rPr>
        <w:t>detail</w:t>
      </w:r>
      <w:proofErr w:type="gramEnd"/>
      <w:r w:rsidRPr="003A404F">
        <w:rPr>
          <w:szCs w:val="22"/>
        </w:rPr>
        <w:t xml:space="preserve"> TAPI-Topology modelling expected at "Day 0" (i.e., after the commissioning stage of the network devices into the SDN-C, but before any service is </w:t>
      </w:r>
      <w:r w:rsidR="008474DA" w:rsidRPr="003A404F">
        <w:rPr>
          <w:szCs w:val="22"/>
        </w:rPr>
        <w:t>configured</w:t>
      </w:r>
      <w:r w:rsidRPr="003A404F">
        <w:rPr>
          <w:szCs w:val="22"/>
        </w:rPr>
        <w:t>).</w:t>
      </w:r>
    </w:p>
    <w:p w14:paraId="554FCB51" w14:textId="35DDD202" w:rsidR="008474DA" w:rsidRPr="00AA77FC" w:rsidRDefault="008474DA" w:rsidP="008402C1">
      <w:pPr>
        <w:pStyle w:val="Heading5"/>
      </w:pPr>
      <w:r w:rsidRPr="007409CA">
        <w:t>UC</w:t>
      </w:r>
      <w:r>
        <w:t>0b</w:t>
      </w:r>
      <w:r w:rsidRPr="007409CA">
        <w:t xml:space="preserve"> - Example </w:t>
      </w:r>
      <w:r>
        <w:t>0</w:t>
      </w:r>
      <w:r w:rsidRPr="007409CA">
        <w:t xml:space="preserve">: </w:t>
      </w:r>
      <w:r>
        <w:t>TAPI topology representation at "day 0" following Transitional Link modelling approach</w:t>
      </w:r>
    </w:p>
    <w:p w14:paraId="2637FFDB" w14:textId="001A8ADE" w:rsidR="00B64FF8" w:rsidRPr="003A404F" w:rsidRDefault="00B64FF8" w:rsidP="00AB1AD8">
      <w:pPr>
        <w:spacing w:after="0"/>
        <w:rPr>
          <w:rFonts w:eastAsiaTheme="majorEastAsia" w:cs="Times New Roman"/>
          <w:szCs w:val="22"/>
        </w:rPr>
      </w:pPr>
      <w:r w:rsidRPr="003A404F">
        <w:rPr>
          <w:rFonts w:eastAsiaTheme="majorEastAsia" w:cs="Times New Roman"/>
          <w:szCs w:val="22"/>
        </w:rPr>
        <w:t xml:space="preserve">The detailed description of the assumptions assumed by the Reference Implementation to compose the Topology at Day '0' based on a Transitional-Link model, are described in </w:t>
      </w:r>
      <w:r w:rsidRPr="003A404F">
        <w:rPr>
          <w:rFonts w:eastAsiaTheme="majorEastAsia" w:cs="Times New Roman"/>
          <w:szCs w:val="22"/>
        </w:rPr>
        <w:fldChar w:fldCharType="begin"/>
      </w:r>
      <w:r w:rsidRPr="003A404F">
        <w:rPr>
          <w:rFonts w:eastAsiaTheme="majorEastAsia" w:cs="Times New Roman"/>
          <w:szCs w:val="22"/>
        </w:rPr>
        <w:instrText xml:space="preserve"> REF _Ref4408852 \r \h </w:instrText>
      </w:r>
      <w:r w:rsidR="000734A0" w:rsidRPr="003A404F">
        <w:rPr>
          <w:rFonts w:eastAsiaTheme="majorEastAsia" w:cs="Times New Roman"/>
          <w:szCs w:val="22"/>
        </w:rPr>
        <w:instrText xml:space="preserve"> \* MERGEFORMAT </w:instrText>
      </w:r>
      <w:r w:rsidRPr="003A404F">
        <w:rPr>
          <w:rFonts w:eastAsiaTheme="majorEastAsia" w:cs="Times New Roman"/>
          <w:szCs w:val="22"/>
        </w:rPr>
      </w:r>
      <w:r w:rsidRPr="003A404F">
        <w:rPr>
          <w:rFonts w:eastAsiaTheme="majorEastAsia" w:cs="Times New Roman"/>
          <w:szCs w:val="22"/>
        </w:rPr>
        <w:fldChar w:fldCharType="separate"/>
      </w:r>
      <w:r w:rsidR="00DB0408">
        <w:rPr>
          <w:rFonts w:eastAsiaTheme="majorEastAsia" w:cs="Times New Roman"/>
          <w:szCs w:val="22"/>
        </w:rPr>
        <w:t>[TAPI-TOP-MODEL-REQ-9]</w:t>
      </w:r>
      <w:r w:rsidRPr="003A404F">
        <w:rPr>
          <w:rFonts w:eastAsiaTheme="majorEastAsia" w:cs="Times New Roman"/>
          <w:szCs w:val="22"/>
        </w:rPr>
        <w:fldChar w:fldCharType="end"/>
      </w:r>
      <w:r w:rsidRPr="003A404F">
        <w:rPr>
          <w:rFonts w:eastAsiaTheme="majorEastAsia" w:cs="Times New Roman"/>
          <w:szCs w:val="22"/>
        </w:rPr>
        <w:t>.</w:t>
      </w:r>
    </w:p>
    <w:p w14:paraId="09278D23" w14:textId="5AA0985E" w:rsidR="00377E94" w:rsidRPr="003A404F" w:rsidRDefault="009C7BF7" w:rsidP="00523D26">
      <w:pPr>
        <w:keepNext/>
        <w:spacing w:after="0"/>
        <w:rPr>
          <w:rFonts w:eastAsiaTheme="majorEastAsia" w:cs="Times New Roman"/>
          <w:b/>
          <w:bCs/>
          <w:szCs w:val="22"/>
        </w:rPr>
      </w:pPr>
      <w:r w:rsidRPr="003A404F">
        <w:rPr>
          <w:noProof/>
          <w:szCs w:val="22"/>
        </w:rPr>
        <w:lastRenderedPageBreak/>
        <w:drawing>
          <wp:inline distT="0" distB="0" distL="0" distR="0" wp14:anchorId="005A4041" wp14:editId="723BE9A1">
            <wp:extent cx="6682778" cy="2817850"/>
            <wp:effectExtent l="0" t="0" r="3810" b="190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8"/>
                    <pic:cNvPicPr/>
                  </pic:nvPicPr>
                  <pic:blipFill>
                    <a:blip r:embed="rId54">
                      <a:extLst>
                        <a:ext uri="{28A0092B-C50C-407E-A947-70E740481C1C}">
                          <a14:useLocalDpi xmlns:a14="http://schemas.microsoft.com/office/drawing/2010/main"/>
                        </a:ext>
                      </a:extLst>
                    </a:blip>
                    <a:stretch>
                      <a:fillRect/>
                    </a:stretch>
                  </pic:blipFill>
                  <pic:spPr>
                    <a:xfrm>
                      <a:off x="0" y="0"/>
                      <a:ext cx="6682778" cy="2817850"/>
                    </a:xfrm>
                    <a:prstGeom prst="rect">
                      <a:avLst/>
                    </a:prstGeom>
                  </pic:spPr>
                </pic:pic>
              </a:graphicData>
            </a:graphic>
          </wp:inline>
        </w:drawing>
      </w:r>
    </w:p>
    <w:p w14:paraId="5749AEAF" w14:textId="44BB5C67" w:rsidR="006109DA" w:rsidRDefault="006109DA" w:rsidP="006109DA">
      <w:pPr>
        <w:pStyle w:val="TableCaption"/>
      </w:pPr>
      <w:bookmarkStart w:id="337" w:name="_Toc215570628"/>
      <w:r w:rsidRPr="00CA3534">
        <w:t xml:space="preserve">Figure </w:t>
      </w:r>
      <w:r>
        <w:fldChar w:fldCharType="begin"/>
      </w:r>
      <w:r>
        <w:instrText>STYLEREF 1 \s</w:instrText>
      </w:r>
      <w:r>
        <w:fldChar w:fldCharType="separate"/>
      </w:r>
      <w:r w:rsidR="00DB0408">
        <w:rPr>
          <w:noProof/>
        </w:rPr>
        <w:t>6</w:t>
      </w:r>
      <w:r>
        <w:fldChar w:fldCharType="end"/>
      </w:r>
      <w:r w:rsidR="00767C16">
        <w:noBreakHyphen/>
      </w:r>
      <w:r>
        <w:fldChar w:fldCharType="begin"/>
      </w:r>
      <w:r>
        <w:instrText>SEQ Figure \* ARABIC \s 1</w:instrText>
      </w:r>
      <w:r>
        <w:fldChar w:fldCharType="separate"/>
      </w:r>
      <w:r w:rsidR="00DB0408">
        <w:rPr>
          <w:noProof/>
        </w:rPr>
        <w:t>3</w:t>
      </w:r>
      <w:r>
        <w:fldChar w:fldCharType="end"/>
      </w:r>
      <w:r w:rsidRPr="00CA3534">
        <w:t xml:space="preserve"> </w:t>
      </w:r>
      <w:r>
        <w:t>TAPI topology representation at "day 0" following Transitional Link modelling approach.</w:t>
      </w:r>
      <w:bookmarkEnd w:id="337"/>
    </w:p>
    <w:p w14:paraId="3BEE6F22" w14:textId="74F11DCC" w:rsidR="008474DA" w:rsidRDefault="008474DA" w:rsidP="008474DA">
      <w:pPr>
        <w:pStyle w:val="Heading5"/>
      </w:pPr>
      <w:r w:rsidRPr="007409CA">
        <w:t>UC</w:t>
      </w:r>
      <w:r>
        <w:t>0b</w:t>
      </w:r>
      <w:r w:rsidRPr="007409CA">
        <w:t xml:space="preserve"> - Example </w:t>
      </w:r>
      <w:r>
        <w:t>0</w:t>
      </w:r>
      <w:r w:rsidRPr="007409CA">
        <w:t xml:space="preserve">: </w:t>
      </w:r>
      <w:r>
        <w:t>TAPI topology representation at "day 0" following Multi-layer Node modelling approach</w:t>
      </w:r>
    </w:p>
    <w:p w14:paraId="2DDA7670" w14:textId="1CFC8C61" w:rsidR="006109DA" w:rsidRPr="00661FB9" w:rsidRDefault="0067670B" w:rsidP="00523D26">
      <w:pPr>
        <w:pStyle w:val="TableCaption"/>
        <w:rPr>
          <w:rFonts w:cs="Times New Roman"/>
        </w:rPr>
      </w:pPr>
      <w:r>
        <w:rPr>
          <w:noProof/>
        </w:rPr>
        <w:drawing>
          <wp:inline distT="0" distB="0" distL="0" distR="0" wp14:anchorId="0C1FBA53" wp14:editId="2CCB4E31">
            <wp:extent cx="6699466" cy="2824887"/>
            <wp:effectExtent l="0" t="0" r="6350" b="0"/>
            <wp:docPr id="1390" name="Imagen 1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390"/>
                    <pic:cNvPicPr/>
                  </pic:nvPicPr>
                  <pic:blipFill>
                    <a:blip r:embed="rId55">
                      <a:extLst>
                        <a:ext uri="{28A0092B-C50C-407E-A947-70E740481C1C}">
                          <a14:useLocalDpi xmlns:a14="http://schemas.microsoft.com/office/drawing/2010/main"/>
                        </a:ext>
                      </a:extLst>
                    </a:blip>
                    <a:stretch>
                      <a:fillRect/>
                    </a:stretch>
                  </pic:blipFill>
                  <pic:spPr>
                    <a:xfrm>
                      <a:off x="0" y="0"/>
                      <a:ext cx="6699466" cy="2824887"/>
                    </a:xfrm>
                    <a:prstGeom prst="rect">
                      <a:avLst/>
                    </a:prstGeom>
                  </pic:spPr>
                </pic:pic>
              </a:graphicData>
            </a:graphic>
          </wp:inline>
        </w:drawing>
      </w:r>
    </w:p>
    <w:p w14:paraId="21C832A7" w14:textId="590ED552" w:rsidR="006109DA" w:rsidRDefault="006109DA" w:rsidP="006109DA">
      <w:pPr>
        <w:pStyle w:val="TableCaption"/>
      </w:pPr>
      <w:bookmarkStart w:id="338" w:name="_Toc215570629"/>
      <w:r w:rsidRPr="00CA3534">
        <w:t xml:space="preserve">Figure </w:t>
      </w:r>
      <w:r>
        <w:fldChar w:fldCharType="begin"/>
      </w:r>
      <w:r>
        <w:instrText>STYLEREF 1 \s</w:instrText>
      </w:r>
      <w:r>
        <w:fldChar w:fldCharType="separate"/>
      </w:r>
      <w:r w:rsidR="00DB0408">
        <w:rPr>
          <w:noProof/>
        </w:rPr>
        <w:t>6</w:t>
      </w:r>
      <w:r>
        <w:fldChar w:fldCharType="end"/>
      </w:r>
      <w:r w:rsidR="00767C16">
        <w:noBreakHyphen/>
      </w:r>
      <w:r>
        <w:fldChar w:fldCharType="begin"/>
      </w:r>
      <w:r>
        <w:instrText>SEQ Figure \* ARABIC \s 1</w:instrText>
      </w:r>
      <w:r>
        <w:fldChar w:fldCharType="separate"/>
      </w:r>
      <w:r w:rsidR="00DB0408">
        <w:rPr>
          <w:noProof/>
        </w:rPr>
        <w:t>4</w:t>
      </w:r>
      <w:r>
        <w:fldChar w:fldCharType="end"/>
      </w:r>
      <w:r w:rsidRPr="00CA3534">
        <w:t xml:space="preserve"> </w:t>
      </w:r>
      <w:r>
        <w:t xml:space="preserve">TAPI topology representation at "day 0" following </w:t>
      </w:r>
      <w:r w:rsidR="005340A3">
        <w:t>Multi-layer Node</w:t>
      </w:r>
      <w:r>
        <w:t xml:space="preserve"> modelling approach.</w:t>
      </w:r>
      <w:bookmarkEnd w:id="338"/>
    </w:p>
    <w:p w14:paraId="2430C2E3" w14:textId="5F625BD6" w:rsidR="00395EA4" w:rsidRPr="00395EA4" w:rsidRDefault="00395EA4" w:rsidP="00395EA4">
      <w:pPr>
        <w:pStyle w:val="Heading3"/>
        <w:tabs>
          <w:tab w:val="num" w:pos="720"/>
        </w:tabs>
        <w:jc w:val="both"/>
        <w:rPr>
          <w:rFonts w:cs="Times New Roman"/>
        </w:rPr>
      </w:pPr>
      <w:bookmarkStart w:id="339" w:name="_Toc24128372"/>
      <w:bookmarkStart w:id="340" w:name="_Toc215570484"/>
      <w:r w:rsidRPr="00395EA4">
        <w:rPr>
          <w:rFonts w:cs="Times New Roman"/>
        </w:rPr>
        <w:t>Use case 0</w:t>
      </w:r>
      <w:r>
        <w:rPr>
          <w:rFonts w:cs="Times New Roman"/>
        </w:rPr>
        <w:t>c</w:t>
      </w:r>
      <w:r w:rsidRPr="00395EA4">
        <w:rPr>
          <w:rFonts w:cs="Times New Roman"/>
        </w:rPr>
        <w:t xml:space="preserve">: </w:t>
      </w:r>
      <w:bookmarkEnd w:id="339"/>
      <w:r w:rsidRPr="00395EA4">
        <w:rPr>
          <w:rFonts w:cs="Times New Roman"/>
        </w:rPr>
        <w:t xml:space="preserve">Connectivity Service </w:t>
      </w:r>
      <w:r w:rsidR="004149FF">
        <w:rPr>
          <w:rFonts w:cs="Times New Roman"/>
        </w:rPr>
        <w:t xml:space="preserve">and Connection </w:t>
      </w:r>
      <w:r w:rsidRPr="00395EA4">
        <w:rPr>
          <w:rFonts w:cs="Times New Roman"/>
        </w:rPr>
        <w:t>discovery (synchronous mode)</w:t>
      </w:r>
      <w:bookmarkEnd w:id="340"/>
    </w:p>
    <w:tbl>
      <w:tblPr>
        <w:tblStyle w:val="GridTable6ColourfulAccent5"/>
        <w:tblW w:w="10343" w:type="dxa"/>
        <w:tblLayout w:type="fixed"/>
        <w:tblLook w:val="04A0" w:firstRow="1" w:lastRow="0" w:firstColumn="1" w:lastColumn="0" w:noHBand="0" w:noVBand="1"/>
      </w:tblPr>
      <w:tblGrid>
        <w:gridCol w:w="1555"/>
        <w:gridCol w:w="8788"/>
      </w:tblGrid>
      <w:tr w:rsidR="00395EA4" w:rsidRPr="00850972" w14:paraId="39324DC9" w14:textId="77777777" w:rsidTr="0C413D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11DE5BD6" w14:textId="77777777" w:rsidR="00395EA4" w:rsidRPr="00395EA4" w:rsidRDefault="00395EA4" w:rsidP="00FA6EDB">
            <w:pPr>
              <w:rPr>
                <w:szCs w:val="20"/>
              </w:rPr>
            </w:pPr>
            <w:r w:rsidRPr="00395EA4">
              <w:rPr>
                <w:rFonts w:cs="Times New Roman"/>
                <w:szCs w:val="20"/>
              </w:rPr>
              <w:t>Number</w:t>
            </w:r>
          </w:p>
        </w:tc>
        <w:tc>
          <w:tcPr>
            <w:tcW w:w="8788" w:type="dxa"/>
          </w:tcPr>
          <w:p w14:paraId="1A75EDD9" w14:textId="7B646939" w:rsidR="00395EA4" w:rsidRPr="003A404F" w:rsidRDefault="00395EA4" w:rsidP="00AB1AD8">
            <w:pPr>
              <w:cnfStyle w:val="100000000000" w:firstRow="1" w:lastRow="0" w:firstColumn="0" w:lastColumn="0" w:oddVBand="0" w:evenVBand="0" w:oddHBand="0" w:evenHBand="0" w:firstRowFirstColumn="0" w:firstRowLastColumn="0" w:lastRowFirstColumn="0" w:lastRowLastColumn="0"/>
              <w:rPr>
                <w:color w:val="auto"/>
                <w:szCs w:val="22"/>
                <w:lang w:eastAsia="ar-SA"/>
              </w:rPr>
            </w:pPr>
            <w:r w:rsidRPr="003A404F">
              <w:rPr>
                <w:color w:val="auto"/>
                <w:szCs w:val="22"/>
                <w:lang w:eastAsia="ar-SA"/>
              </w:rPr>
              <w:t>UC0</w:t>
            </w:r>
            <w:r w:rsidR="00A0600A">
              <w:rPr>
                <w:color w:val="auto"/>
                <w:szCs w:val="22"/>
                <w:lang w:eastAsia="ar-SA"/>
              </w:rPr>
              <w:t>c</w:t>
            </w:r>
          </w:p>
        </w:tc>
      </w:tr>
      <w:tr w:rsidR="00395EA4" w:rsidRPr="00850972" w14:paraId="60C8D09D" w14:textId="77777777" w:rsidTr="0C413D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59DEFB73" w14:textId="77777777" w:rsidR="00395EA4" w:rsidRPr="00395EA4" w:rsidRDefault="00395EA4" w:rsidP="00FA6EDB">
            <w:pPr>
              <w:rPr>
                <w:szCs w:val="20"/>
              </w:rPr>
            </w:pPr>
            <w:r w:rsidRPr="00395EA4">
              <w:rPr>
                <w:rFonts w:cs="Times New Roman"/>
                <w:szCs w:val="20"/>
              </w:rPr>
              <w:t>Name</w:t>
            </w:r>
          </w:p>
        </w:tc>
        <w:tc>
          <w:tcPr>
            <w:tcW w:w="8788" w:type="dxa"/>
            <w:hideMark/>
          </w:tcPr>
          <w:p w14:paraId="5A61460A" w14:textId="1550AFB7" w:rsidR="00395EA4" w:rsidRPr="003A404F" w:rsidRDefault="00395EA4" w:rsidP="00AB1AD8">
            <w:pPr>
              <w:cnfStyle w:val="000000100000" w:firstRow="0" w:lastRow="0" w:firstColumn="0" w:lastColumn="0" w:oddVBand="0" w:evenVBand="0" w:oddHBand="1" w:evenHBand="0" w:firstRowFirstColumn="0" w:firstRowLastColumn="0" w:lastRowFirstColumn="0" w:lastRowLastColumn="0"/>
              <w:rPr>
                <w:color w:val="auto"/>
                <w:szCs w:val="22"/>
                <w:lang w:eastAsia="ar-SA"/>
              </w:rPr>
            </w:pPr>
            <w:r w:rsidRPr="003A404F">
              <w:rPr>
                <w:color w:val="auto"/>
                <w:szCs w:val="22"/>
                <w:lang w:eastAsia="ar-SA"/>
              </w:rPr>
              <w:t xml:space="preserve">Connectivity Service </w:t>
            </w:r>
            <w:r w:rsidR="004149FF">
              <w:rPr>
                <w:color w:val="auto"/>
                <w:szCs w:val="22"/>
                <w:lang w:eastAsia="ar-SA"/>
              </w:rPr>
              <w:t xml:space="preserve">and Connection </w:t>
            </w:r>
            <w:r w:rsidRPr="003A404F">
              <w:rPr>
                <w:color w:val="auto"/>
                <w:szCs w:val="22"/>
                <w:lang w:eastAsia="ar-SA"/>
              </w:rPr>
              <w:t>discovery (synchronous mode)</w:t>
            </w:r>
          </w:p>
        </w:tc>
      </w:tr>
      <w:tr w:rsidR="00395EA4" w:rsidRPr="00850972" w14:paraId="3D08E1B4" w14:textId="77777777" w:rsidTr="0C413D44">
        <w:tc>
          <w:tcPr>
            <w:cnfStyle w:val="001000000000" w:firstRow="0" w:lastRow="0" w:firstColumn="1" w:lastColumn="0" w:oddVBand="0" w:evenVBand="0" w:oddHBand="0" w:evenHBand="0" w:firstRowFirstColumn="0" w:firstRowLastColumn="0" w:lastRowFirstColumn="0" w:lastRowLastColumn="0"/>
            <w:tcW w:w="1555" w:type="dxa"/>
          </w:tcPr>
          <w:p w14:paraId="12F7EEDB" w14:textId="77777777" w:rsidR="00395EA4" w:rsidRPr="00395EA4" w:rsidRDefault="00395EA4" w:rsidP="00FA6EDB">
            <w:pPr>
              <w:rPr>
                <w:szCs w:val="20"/>
              </w:rPr>
            </w:pPr>
            <w:r w:rsidRPr="00395EA4">
              <w:rPr>
                <w:rFonts w:cs="Times New Roman"/>
                <w:szCs w:val="20"/>
              </w:rPr>
              <w:lastRenderedPageBreak/>
              <w:t>Technologies involved</w:t>
            </w:r>
          </w:p>
        </w:tc>
        <w:tc>
          <w:tcPr>
            <w:tcW w:w="8788" w:type="dxa"/>
          </w:tcPr>
          <w:p w14:paraId="4C92F68A" w14:textId="77777777" w:rsidR="00395EA4" w:rsidRPr="00395EA4" w:rsidRDefault="00395EA4" w:rsidP="00FA6EDB">
            <w:pPr>
              <w:cnfStyle w:val="000000000000" w:firstRow="0" w:lastRow="0" w:firstColumn="0" w:lastColumn="0" w:oddVBand="0" w:evenVBand="0" w:oddHBand="0" w:evenHBand="0" w:firstRowFirstColumn="0" w:firstRowLastColumn="0" w:lastRowFirstColumn="0" w:lastRowLastColumn="0"/>
              <w:rPr>
                <w:szCs w:val="20"/>
              </w:rPr>
            </w:pPr>
            <w:r w:rsidRPr="00395EA4">
              <w:rPr>
                <w:rFonts w:cs="Times New Roman"/>
                <w:szCs w:val="20"/>
              </w:rPr>
              <w:t>Optical</w:t>
            </w:r>
          </w:p>
        </w:tc>
      </w:tr>
      <w:tr w:rsidR="00395EA4" w:rsidRPr="00850972" w14:paraId="774165E7" w14:textId="77777777" w:rsidTr="0C413D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18C77A81" w14:textId="77777777" w:rsidR="00395EA4" w:rsidRPr="00395EA4" w:rsidRDefault="00395EA4" w:rsidP="00FA6EDB">
            <w:pPr>
              <w:rPr>
                <w:szCs w:val="20"/>
              </w:rPr>
            </w:pPr>
            <w:r w:rsidRPr="00395EA4">
              <w:rPr>
                <w:rFonts w:cs="Times New Roman"/>
                <w:szCs w:val="20"/>
              </w:rPr>
              <w:t>Process/Areas Involved</w:t>
            </w:r>
          </w:p>
        </w:tc>
        <w:tc>
          <w:tcPr>
            <w:tcW w:w="8788" w:type="dxa"/>
          </w:tcPr>
          <w:p w14:paraId="37B35E9C" w14:textId="77777777" w:rsidR="00395EA4" w:rsidRPr="00395EA4" w:rsidRDefault="00395EA4" w:rsidP="00FA6EDB">
            <w:pPr>
              <w:cnfStyle w:val="000000100000" w:firstRow="0" w:lastRow="0" w:firstColumn="0" w:lastColumn="0" w:oddVBand="0" w:evenVBand="0" w:oddHBand="1" w:evenHBand="0" w:firstRowFirstColumn="0" w:firstRowLastColumn="0" w:lastRowFirstColumn="0" w:lastRowLastColumn="0"/>
              <w:rPr>
                <w:szCs w:val="20"/>
              </w:rPr>
            </w:pPr>
            <w:r w:rsidRPr="00395EA4">
              <w:rPr>
                <w:rFonts w:cs="Times New Roman"/>
                <w:szCs w:val="20"/>
              </w:rPr>
              <w:t>Planning and Operations</w:t>
            </w:r>
          </w:p>
        </w:tc>
      </w:tr>
      <w:tr w:rsidR="00395EA4" w:rsidRPr="00850972" w14:paraId="1E323500" w14:textId="77777777" w:rsidTr="0C413D44">
        <w:tc>
          <w:tcPr>
            <w:cnfStyle w:val="001000000000" w:firstRow="0" w:lastRow="0" w:firstColumn="1" w:lastColumn="0" w:oddVBand="0" w:evenVBand="0" w:oddHBand="0" w:evenHBand="0" w:firstRowFirstColumn="0" w:firstRowLastColumn="0" w:lastRowFirstColumn="0" w:lastRowLastColumn="0"/>
            <w:tcW w:w="1555" w:type="dxa"/>
          </w:tcPr>
          <w:p w14:paraId="22EF49F4" w14:textId="77777777" w:rsidR="00395EA4" w:rsidRPr="00395EA4" w:rsidRDefault="00395EA4" w:rsidP="00FA6EDB">
            <w:pPr>
              <w:rPr>
                <w:szCs w:val="20"/>
              </w:rPr>
            </w:pPr>
            <w:r w:rsidRPr="00395EA4">
              <w:rPr>
                <w:rFonts w:cs="Times New Roman"/>
                <w:szCs w:val="20"/>
              </w:rPr>
              <w:t>Brief description</w:t>
            </w:r>
          </w:p>
        </w:tc>
        <w:tc>
          <w:tcPr>
            <w:tcW w:w="8788" w:type="dxa"/>
            <w:hideMark/>
          </w:tcPr>
          <w:p w14:paraId="50F4D302" w14:textId="783ED6EE" w:rsidR="00395EA4" w:rsidRPr="00395EA4" w:rsidRDefault="00395EA4" w:rsidP="00FA6EDB">
            <w:pPr>
              <w:cnfStyle w:val="000000000000" w:firstRow="0" w:lastRow="0" w:firstColumn="0" w:lastColumn="0" w:oddVBand="0" w:evenVBand="0" w:oddHBand="0" w:evenHBand="0" w:firstRowFirstColumn="0" w:firstRowLastColumn="0" w:lastRowFirstColumn="0" w:lastRowLastColumn="0"/>
              <w:rPr>
                <w:szCs w:val="20"/>
              </w:rPr>
            </w:pPr>
            <w:r w:rsidRPr="00395EA4">
              <w:rPr>
                <w:rFonts w:cs="Times New Roman"/>
                <w:szCs w:val="20"/>
              </w:rPr>
              <w:t xml:space="preserve">The TAPI Connectivity Service </w:t>
            </w:r>
            <w:r w:rsidR="004149FF">
              <w:rPr>
                <w:rFonts w:cs="Times New Roman"/>
                <w:szCs w:val="20"/>
              </w:rPr>
              <w:t xml:space="preserve">and/or Connection </w:t>
            </w:r>
            <w:r w:rsidRPr="00395EA4">
              <w:rPr>
                <w:rFonts w:cs="Times New Roman"/>
                <w:szCs w:val="20"/>
              </w:rPr>
              <w:t xml:space="preserve">is </w:t>
            </w:r>
            <w:proofErr w:type="gramStart"/>
            <w:r w:rsidRPr="00395EA4">
              <w:rPr>
                <w:rFonts w:cs="Times New Roman"/>
                <w:szCs w:val="20"/>
              </w:rPr>
              <w:t>a relevant</w:t>
            </w:r>
            <w:proofErr w:type="gramEnd"/>
            <w:r w:rsidRPr="00395EA4">
              <w:rPr>
                <w:rFonts w:cs="Times New Roman"/>
                <w:szCs w:val="20"/>
              </w:rPr>
              <w:t xml:space="preserve"> network service information required for the operation. </w:t>
            </w:r>
          </w:p>
          <w:p w14:paraId="5B4FC47F" w14:textId="77777777" w:rsidR="00395EA4" w:rsidRPr="00395EA4" w:rsidRDefault="00395EA4" w:rsidP="00FA6EDB">
            <w:pPr>
              <w:cnfStyle w:val="000000000000" w:firstRow="0" w:lastRow="0" w:firstColumn="0" w:lastColumn="0" w:oddVBand="0" w:evenVBand="0" w:oddHBand="0" w:evenHBand="0" w:firstRowFirstColumn="0" w:firstRowLastColumn="0" w:lastRowFirstColumn="0" w:lastRowLastColumn="0"/>
              <w:rPr>
                <w:szCs w:val="20"/>
              </w:rPr>
            </w:pPr>
            <w:r w:rsidRPr="00395EA4">
              <w:rPr>
                <w:rFonts w:cs="Times New Roman"/>
                <w:szCs w:val="20"/>
              </w:rPr>
              <w:t xml:space="preserve">The discovery of this information is intended to be requested periodically </w:t>
            </w:r>
            <w:proofErr w:type="gramStart"/>
            <w:r w:rsidRPr="00395EA4">
              <w:rPr>
                <w:rFonts w:cs="Times New Roman"/>
                <w:szCs w:val="20"/>
              </w:rPr>
              <w:t>and</w:t>
            </w:r>
            <w:proofErr w:type="gramEnd"/>
            <w:r w:rsidRPr="00395EA4">
              <w:rPr>
                <w:rFonts w:cs="Times New Roman"/>
                <w:szCs w:val="20"/>
              </w:rPr>
              <w:t>/</w:t>
            </w:r>
            <w:proofErr w:type="gramStart"/>
            <w:r w:rsidRPr="00395EA4">
              <w:rPr>
                <w:rFonts w:cs="Times New Roman"/>
                <w:szCs w:val="20"/>
              </w:rPr>
              <w:t xml:space="preserve">or </w:t>
            </w:r>
            <w:proofErr w:type="gramEnd"/>
            <w:r w:rsidRPr="00395EA4">
              <w:rPr>
                <w:rFonts w:cs="Times New Roman"/>
                <w:szCs w:val="20"/>
              </w:rPr>
              <w:t xml:space="preserve">on-demand basis, proactively from the TAPI client role, </w:t>
            </w:r>
            <w:proofErr w:type="gramStart"/>
            <w:r w:rsidRPr="00395EA4">
              <w:rPr>
                <w:rFonts w:cs="Times New Roman"/>
                <w:szCs w:val="20"/>
              </w:rPr>
              <w:t>in order to</w:t>
            </w:r>
            <w:proofErr w:type="gramEnd"/>
            <w:r w:rsidRPr="00395EA4">
              <w:rPr>
                <w:rFonts w:cs="Times New Roman"/>
                <w:szCs w:val="20"/>
              </w:rPr>
              <w:t xml:space="preserve"> synchronize the connectivity information.</w:t>
            </w:r>
          </w:p>
        </w:tc>
      </w:tr>
      <w:tr w:rsidR="00395EA4" w:rsidRPr="00850972" w14:paraId="38CAAD6E" w14:textId="77777777" w:rsidTr="0C413D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0727F3F4" w14:textId="77777777" w:rsidR="00395EA4" w:rsidRPr="00395EA4" w:rsidRDefault="00395EA4" w:rsidP="00FA6EDB">
            <w:pPr>
              <w:rPr>
                <w:szCs w:val="20"/>
              </w:rPr>
            </w:pPr>
            <w:r w:rsidRPr="00395EA4">
              <w:rPr>
                <w:rFonts w:cs="Times New Roman"/>
                <w:szCs w:val="20"/>
              </w:rPr>
              <w:t>Layers involved</w:t>
            </w:r>
          </w:p>
        </w:tc>
        <w:tc>
          <w:tcPr>
            <w:tcW w:w="8788" w:type="dxa"/>
          </w:tcPr>
          <w:p w14:paraId="22C69EE6" w14:textId="77777777" w:rsidR="00395EA4" w:rsidRPr="00395EA4" w:rsidRDefault="00395EA4" w:rsidP="00FA6EDB">
            <w:pPr>
              <w:cnfStyle w:val="000000100000" w:firstRow="0" w:lastRow="0" w:firstColumn="0" w:lastColumn="0" w:oddVBand="0" w:evenVBand="0" w:oddHBand="1" w:evenHBand="0" w:firstRowFirstColumn="0" w:firstRowLastColumn="0" w:lastRowFirstColumn="0" w:lastRowLastColumn="0"/>
              <w:rPr>
                <w:szCs w:val="20"/>
              </w:rPr>
            </w:pPr>
            <w:r w:rsidRPr="00395EA4">
              <w:rPr>
                <w:rFonts w:cs="Times New Roman"/>
                <w:szCs w:val="20"/>
              </w:rPr>
              <w:t>DSR, ODU, PHOTONIC_MEDIA</w:t>
            </w:r>
          </w:p>
        </w:tc>
      </w:tr>
      <w:tr w:rsidR="00395EA4" w:rsidRPr="00850972" w14:paraId="7F030D9A" w14:textId="77777777" w:rsidTr="0C413D44">
        <w:tc>
          <w:tcPr>
            <w:cnfStyle w:val="001000000000" w:firstRow="0" w:lastRow="0" w:firstColumn="1" w:lastColumn="0" w:oddVBand="0" w:evenVBand="0" w:oddHBand="0" w:evenHBand="0" w:firstRowFirstColumn="0" w:firstRowLastColumn="0" w:lastRowFirstColumn="0" w:lastRowLastColumn="0"/>
            <w:tcW w:w="1555" w:type="dxa"/>
          </w:tcPr>
          <w:p w14:paraId="526C2090" w14:textId="77777777" w:rsidR="00395EA4" w:rsidRPr="00395EA4" w:rsidRDefault="00395EA4" w:rsidP="00FA6EDB">
            <w:pPr>
              <w:rPr>
                <w:szCs w:val="20"/>
              </w:rPr>
            </w:pPr>
            <w:r w:rsidRPr="00395EA4">
              <w:rPr>
                <w:rFonts w:cs="Times New Roman"/>
                <w:szCs w:val="20"/>
              </w:rPr>
              <w:t>Type</w:t>
            </w:r>
          </w:p>
        </w:tc>
        <w:tc>
          <w:tcPr>
            <w:tcW w:w="8788" w:type="dxa"/>
          </w:tcPr>
          <w:p w14:paraId="192A18B8" w14:textId="77777777" w:rsidR="00395EA4" w:rsidRPr="00395EA4" w:rsidRDefault="00395EA4" w:rsidP="00FA6EDB">
            <w:pPr>
              <w:cnfStyle w:val="000000000000" w:firstRow="0" w:lastRow="0" w:firstColumn="0" w:lastColumn="0" w:oddVBand="0" w:evenVBand="0" w:oddHBand="0" w:evenHBand="0" w:firstRowFirstColumn="0" w:firstRowLastColumn="0" w:lastRowFirstColumn="0" w:lastRowLastColumn="0"/>
              <w:rPr>
                <w:szCs w:val="20"/>
              </w:rPr>
            </w:pPr>
            <w:r w:rsidRPr="00395EA4">
              <w:rPr>
                <w:rFonts w:cs="Times New Roman"/>
                <w:szCs w:val="20"/>
              </w:rPr>
              <w:t>Planning</w:t>
            </w:r>
          </w:p>
        </w:tc>
      </w:tr>
      <w:tr w:rsidR="00395EA4" w:rsidRPr="00850972" w14:paraId="1B7633CD" w14:textId="77777777" w:rsidTr="0C413D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332DC714" w14:textId="77777777" w:rsidR="00395EA4" w:rsidRPr="00395EA4" w:rsidRDefault="00395EA4" w:rsidP="00FA6EDB">
            <w:pPr>
              <w:rPr>
                <w:szCs w:val="20"/>
              </w:rPr>
            </w:pPr>
            <w:r w:rsidRPr="00395EA4">
              <w:rPr>
                <w:rFonts w:cs="Times New Roman"/>
                <w:szCs w:val="20"/>
              </w:rPr>
              <w:t>Description &amp; Workflow</w:t>
            </w:r>
          </w:p>
        </w:tc>
        <w:tc>
          <w:tcPr>
            <w:tcW w:w="8788" w:type="dxa"/>
            <w:hideMark/>
          </w:tcPr>
          <w:p w14:paraId="3F32399C" w14:textId="6A0E812F" w:rsidR="00FE0D79" w:rsidRPr="003A404F" w:rsidRDefault="00395EA4" w:rsidP="00FE0D79">
            <w:pPr>
              <w:cnfStyle w:val="000000100000" w:firstRow="0" w:lastRow="0" w:firstColumn="0" w:lastColumn="0" w:oddVBand="0" w:evenVBand="0" w:oddHBand="1" w:evenHBand="0" w:firstRowFirstColumn="0" w:firstRowLastColumn="0" w:lastRowFirstColumn="0" w:lastRowLastColumn="0"/>
              <w:rPr>
                <w:szCs w:val="22"/>
              </w:rPr>
            </w:pPr>
            <w:r w:rsidRPr="0C413D44">
              <w:t>The Use Case 0c: Connectivity Service</w:t>
            </w:r>
            <w:r w:rsidR="004149FF" w:rsidRPr="0C413D44">
              <w:t xml:space="preserve"> and Connection</w:t>
            </w:r>
            <w:r w:rsidRPr="0C413D44">
              <w:t xml:space="preserve"> discovery consists o</w:t>
            </w:r>
            <w:r w:rsidR="000864D1" w:rsidRPr="0C413D44">
              <w:t>f</w:t>
            </w:r>
            <w:r w:rsidRPr="0C413D44">
              <w:t xml:space="preserve"> the retriev</w:t>
            </w:r>
            <w:r w:rsidR="000864D1" w:rsidRPr="0C413D44">
              <w:t>al</w:t>
            </w:r>
            <w:r w:rsidRPr="0C413D44">
              <w:t xml:space="preserve"> of a connectivity-service </w:t>
            </w:r>
            <w:r w:rsidR="004149FF" w:rsidRPr="0C413D44">
              <w:t>and/or connection</w:t>
            </w:r>
            <w:r w:rsidR="00710604">
              <w:t>s</w:t>
            </w:r>
            <w:r w:rsidR="004149FF" w:rsidRPr="0C413D44">
              <w:t xml:space="preserve"> </w:t>
            </w:r>
            <w:r w:rsidRPr="0C413D44">
              <w:t>at the DSR/ODU/PHOTONIC_MEDIA layers and the retrieval of the connections</w:t>
            </w:r>
            <w:r w:rsidR="00560FE5">
              <w:t>'</w:t>
            </w:r>
            <w:r w:rsidRPr="0C413D44">
              <w:t xml:space="preserve"> information.</w:t>
            </w:r>
          </w:p>
          <w:p w14:paraId="60E1F93A" w14:textId="71364D3A" w:rsidR="00430108" w:rsidRPr="00FE0D79" w:rsidRDefault="00430108">
            <w:pPr>
              <w:cnfStyle w:val="000000100000" w:firstRow="0" w:lastRow="0" w:firstColumn="0" w:lastColumn="0" w:oddVBand="0" w:evenVBand="0" w:oddHBand="1" w:evenHBand="0" w:firstRowFirstColumn="0" w:firstRowLastColumn="0" w:lastRowFirstColumn="0" w:lastRowLastColumn="0"/>
              <w:rPr>
                <w:szCs w:val="22"/>
              </w:rPr>
            </w:pPr>
            <w:r>
              <w:t xml:space="preserve">Considering the retrieval of connections, two sub-cases MUST be supported: The first one, </w:t>
            </w:r>
            <w:r w:rsidR="00A52B7B">
              <w:t xml:space="preserve">the connections retrieved by the </w:t>
            </w:r>
            <w:proofErr w:type="spellStart"/>
            <w:r w:rsidR="00A52B7B">
              <w:t>uuid</w:t>
            </w:r>
            <w:proofErr w:type="spellEnd"/>
            <w:r w:rsidR="00A52B7B">
              <w:t xml:space="preserve"> are obtained from a connectivity service</w:t>
            </w:r>
            <w:r w:rsidR="009039CE">
              <w:t xml:space="preserve"> list of "connections"</w:t>
            </w:r>
            <w:r w:rsidR="00346F2A">
              <w:t xml:space="preserve"> (SC</w:t>
            </w:r>
            <w:r w:rsidR="00CD135B">
              <w:t xml:space="preserve"> 0c-1). In the second one, the client </w:t>
            </w:r>
            <w:r w:rsidR="00AA4AF7">
              <w:t xml:space="preserve">retrieves all the connection </w:t>
            </w:r>
            <w:proofErr w:type="spellStart"/>
            <w:r w:rsidR="00AA4AF7">
              <w:t>uuids</w:t>
            </w:r>
            <w:proofErr w:type="spellEnd"/>
            <w:r w:rsidR="00AA4AF7">
              <w:t xml:space="preserve"> from the context</w:t>
            </w:r>
            <w:r w:rsidR="00C110C7">
              <w:t>, thus including all connections that are not referred to by any connectivity service</w:t>
            </w:r>
            <w:r w:rsidR="00AA4AF7">
              <w:t xml:space="preserve">. The client may later correlate connection </w:t>
            </w:r>
            <w:proofErr w:type="spellStart"/>
            <w:r w:rsidR="00AA4AF7">
              <w:t>uuids</w:t>
            </w:r>
            <w:proofErr w:type="spellEnd"/>
            <w:r w:rsidR="00AA4AF7">
              <w:t xml:space="preserve"> to referring connectivity services (SC 0c-2)</w:t>
            </w:r>
            <w:r w:rsidR="001F0378">
              <w:t>, if any</w:t>
            </w:r>
            <w:r w:rsidR="00AA4AF7">
              <w:t>.</w:t>
            </w:r>
          </w:p>
          <w:p w14:paraId="10311821" w14:textId="389DC069" w:rsidR="00D75D8A" w:rsidRPr="003A404F" w:rsidRDefault="008C1878" w:rsidP="0C413D44">
            <w:pPr>
              <w:cnfStyle w:val="000000100000" w:firstRow="0" w:lastRow="0" w:firstColumn="0" w:lastColumn="0" w:oddVBand="0" w:evenVBand="0" w:oddHBand="1" w:evenHBand="0" w:firstRowFirstColumn="0" w:firstRowLastColumn="0" w:lastRowFirstColumn="0" w:lastRowLastColumn="0"/>
            </w:pPr>
            <w:r w:rsidRPr="00FE0D79">
              <w:rPr>
                <w:b/>
                <w:bCs/>
              </w:rPr>
              <w:t>SC</w:t>
            </w:r>
            <w:r w:rsidR="00CF29CC">
              <w:rPr>
                <w:b/>
                <w:bCs/>
              </w:rPr>
              <w:t xml:space="preserve"> </w:t>
            </w:r>
            <w:r w:rsidRPr="00FE0D79">
              <w:rPr>
                <w:b/>
                <w:bCs/>
              </w:rPr>
              <w:t>0c-1</w:t>
            </w:r>
            <w:r w:rsidR="00FE0D79">
              <w:rPr>
                <w:b/>
                <w:bCs/>
              </w:rPr>
              <w:t xml:space="preserve">: </w:t>
            </w:r>
            <w:r w:rsidR="0C413D44">
              <w:t xml:space="preserve">The NBI Client first retrieves the connectivity-context trimmed by </w:t>
            </w:r>
            <w:proofErr w:type="gramStart"/>
            <w:r w:rsidR="0C413D44">
              <w:t xml:space="preserve">the </w:t>
            </w:r>
            <w:r w:rsidR="0C413D44" w:rsidRPr="0C413D44">
              <w:rPr>
                <w:i/>
                <w:iCs/>
              </w:rPr>
              <w:t>?fields</w:t>
            </w:r>
            <w:proofErr w:type="gramEnd"/>
            <w:r w:rsidR="0C413D44" w:rsidRPr="0C413D44">
              <w:rPr>
                <w:i/>
                <w:iCs/>
              </w:rPr>
              <w:t>=connectivity-service</w:t>
            </w:r>
            <w:r w:rsidR="0C413D44">
              <w:t xml:space="preserve"> filter to retrieve all connectivity-services deployed in the TAPI Server (2). Then</w:t>
            </w:r>
            <w:proofErr w:type="gramStart"/>
            <w:r w:rsidR="0C413D44">
              <w:t>, iteratively</w:t>
            </w:r>
            <w:proofErr w:type="gramEnd"/>
            <w:r w:rsidR="0C413D44">
              <w:t xml:space="preserve"> the information </w:t>
            </w:r>
            <w:proofErr w:type="gramStart"/>
            <w:r w:rsidR="0C413D44">
              <w:t>of</w:t>
            </w:r>
            <w:proofErr w:type="gramEnd"/>
            <w:r w:rsidR="0C413D44">
              <w:t xml:space="preserve"> each </w:t>
            </w:r>
            <w:proofErr w:type="gramStart"/>
            <w:r w:rsidR="0C413D44">
              <w:t>Connectivity-Service</w:t>
            </w:r>
            <w:proofErr w:type="gramEnd"/>
            <w:r w:rsidR="0C413D44">
              <w:t xml:space="preserve"> (3) is requested, </w:t>
            </w:r>
            <w:proofErr w:type="gramStart"/>
            <w:r w:rsidR="0C413D44">
              <w:t>and also</w:t>
            </w:r>
            <w:proofErr w:type="gramEnd"/>
            <w:r w:rsidR="0C413D44">
              <w:t xml:space="preserve"> its list of Connection references (5). For all Connection reference a Connection retrieval operation is performed to get the Connection object details (7). Note that this UC also covers the direct retrieval of connections where the </w:t>
            </w:r>
            <w:proofErr w:type="spellStart"/>
            <w:r w:rsidR="0C413D44">
              <w:t>uuid</w:t>
            </w:r>
            <w:proofErr w:type="spellEnd"/>
            <w:r w:rsidR="0C413D44">
              <w:t xml:space="preserve"> is known directly (step 7).</w:t>
            </w:r>
          </w:p>
          <w:p w14:paraId="58551ADF" w14:textId="5997A052" w:rsidR="00301D52" w:rsidRDefault="0C413D44" w:rsidP="00AB1AD8">
            <w:pPr>
              <w:cnfStyle w:val="000000100000" w:firstRow="0" w:lastRow="0" w:firstColumn="0" w:lastColumn="0" w:oddVBand="0" w:evenVBand="0" w:oddHBand="1" w:evenHBand="0" w:firstRowFirstColumn="0" w:firstRowLastColumn="0" w:lastRowFirstColumn="0" w:lastRowLastColumn="0"/>
            </w:pPr>
            <w:r>
              <w:t>The NBI server MUST return a valid object, if previous operations (4)(6)(8) succeed, which are compliant with the definition of the objects included as defined in UC1.0.</w:t>
            </w:r>
          </w:p>
          <w:p w14:paraId="0AC520B4" w14:textId="77777777" w:rsidR="00FE0D79" w:rsidRDefault="001F0378" w:rsidP="001E5C5C">
            <w:pPr>
              <w:cnfStyle w:val="000000100000" w:firstRow="0" w:lastRow="0" w:firstColumn="0" w:lastColumn="0" w:oddVBand="0" w:evenVBand="0" w:oddHBand="1" w:evenHBand="0" w:firstRowFirstColumn="0" w:firstRowLastColumn="0" w:lastRowFirstColumn="0" w:lastRowLastColumn="0"/>
            </w:pPr>
            <w:r w:rsidRPr="00FE0D79">
              <w:rPr>
                <w:b/>
                <w:bCs/>
              </w:rPr>
              <w:t>SC 0c-2</w:t>
            </w:r>
            <w:r w:rsidR="00FE0D79">
              <w:rPr>
                <w:b/>
                <w:bCs/>
              </w:rPr>
              <w:t xml:space="preserve">: </w:t>
            </w:r>
            <w:r>
              <w:t xml:space="preserve">Here, </w:t>
            </w:r>
            <w:r w:rsidRPr="00D72B83">
              <w:t xml:space="preserve">the initial connectivity-service retrieval (steps (1) - (4)) is as above. Then, instead of using the connections referenced from the connectivity-service the client requests the list of connections in the context step (5) &amp; (6) then loops through the list of connection </w:t>
            </w:r>
            <w:proofErr w:type="spellStart"/>
            <w:r w:rsidRPr="00D72B83">
              <w:t>uuids</w:t>
            </w:r>
            <w:proofErr w:type="spellEnd"/>
            <w:r w:rsidRPr="00D72B83">
              <w:t xml:space="preserve"> retrieved (step (7) &amp; (8)). This allows the client to retrieve all connections including those not related to connectivity-services.</w:t>
            </w:r>
          </w:p>
          <w:p w14:paraId="4784540F" w14:textId="77777777" w:rsidR="00D7083C" w:rsidRPr="00524EA0" w:rsidRDefault="00D7083C" w:rsidP="00D7083C">
            <w:pPr>
              <w:pStyle w:val="TableCaption"/>
              <w:cnfStyle w:val="000000100000" w:firstRow="0" w:lastRow="0" w:firstColumn="0" w:lastColumn="0" w:oddVBand="0" w:evenVBand="0" w:oddHBand="1" w:evenHBand="0" w:firstRowFirstColumn="0" w:firstRowLastColumn="0" w:lastRowFirstColumn="0" w:lastRowLastColumn="0"/>
              <w:rPr>
                <w:szCs w:val="20"/>
              </w:rPr>
            </w:pPr>
            <w:r>
              <w:rPr>
                <w:noProof/>
                <w:szCs w:val="20"/>
              </w:rPr>
              <w:lastRenderedPageBreak/>
              <w:drawing>
                <wp:inline distT="0" distB="0" distL="0" distR="0" wp14:anchorId="17683F68" wp14:editId="06E21EC5">
                  <wp:extent cx="4512863" cy="3275704"/>
                  <wp:effectExtent l="0" t="0" r="2540" b="1270"/>
                  <wp:docPr id="57" name="Picture 57"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Graphical user interface, text, application, email&#10;&#10;Description automatically generated"/>
                          <pic:cNvPicPr>
                            <a:picLocks noChangeAspect="1" noChangeArrowheads="1"/>
                          </pic:cNvPicPr>
                        </pic:nvPicPr>
                        <pic:blipFill rotWithShape="1">
                          <a:blip r:embed="rId56">
                            <a:extLst>
                              <a:ext uri="{28A0092B-C50C-407E-A947-70E740481C1C}">
                                <a14:useLocalDpi xmlns:a14="http://schemas.microsoft.com/office/drawing/2010/main"/>
                              </a:ext>
                            </a:extLst>
                          </a:blip>
                          <a:srcRect r="-20"/>
                          <a:stretch/>
                        </pic:blipFill>
                        <pic:spPr bwMode="auto">
                          <a:xfrm>
                            <a:off x="0" y="0"/>
                            <a:ext cx="4622844" cy="3355535"/>
                          </a:xfrm>
                          <a:prstGeom prst="rect">
                            <a:avLst/>
                          </a:prstGeom>
                          <a:noFill/>
                          <a:ln>
                            <a:noFill/>
                          </a:ln>
                          <a:extLst>
                            <a:ext uri="{53640926-AAD7-44D8-BBD7-CCE9431645EC}">
                              <a14:shadowObscured xmlns:a14="http://schemas.microsoft.com/office/drawing/2010/main"/>
                            </a:ext>
                          </a:extLst>
                        </pic:spPr>
                      </pic:pic>
                    </a:graphicData>
                  </a:graphic>
                </wp:inline>
              </w:drawing>
            </w:r>
          </w:p>
          <w:p w14:paraId="3A99A5E8" w14:textId="77777777" w:rsidR="00D7083C" w:rsidRPr="00395EA4" w:rsidRDefault="00D7083C" w:rsidP="00523D26">
            <w:pPr>
              <w:pStyle w:val="TableCaption"/>
              <w:cnfStyle w:val="000000100000" w:firstRow="0" w:lastRow="0" w:firstColumn="0" w:lastColumn="0" w:oddVBand="0" w:evenVBand="0" w:oddHBand="1" w:evenHBand="0" w:firstRowFirstColumn="0" w:firstRowLastColumn="0" w:lastRowFirstColumn="0" w:lastRowLastColumn="0"/>
              <w:rPr>
                <w:szCs w:val="20"/>
              </w:rPr>
            </w:pPr>
            <w:r>
              <w:rPr>
                <w:noProof/>
              </w:rPr>
              <w:drawing>
                <wp:inline distT="0" distB="0" distL="0" distR="0" wp14:anchorId="7E873D8B" wp14:editId="2550F8C1">
                  <wp:extent cx="4534348" cy="3415553"/>
                  <wp:effectExtent l="0" t="0" r="0" b="0"/>
                  <wp:docPr id="58" name="Picture 58"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Graphical user interface, text, application, email&#10;&#10;Description automatically generated"/>
                          <pic:cNvPicPr/>
                        </pic:nvPicPr>
                        <pic:blipFill rotWithShape="1">
                          <a:blip r:embed="rId57">
                            <a:extLst>
                              <a:ext uri="{28A0092B-C50C-407E-A947-70E740481C1C}">
                                <a14:useLocalDpi xmlns:a14="http://schemas.microsoft.com/office/drawing/2010/main"/>
                              </a:ext>
                            </a:extLst>
                          </a:blip>
                          <a:srcRect/>
                          <a:stretch/>
                        </pic:blipFill>
                        <pic:spPr bwMode="auto">
                          <a:xfrm>
                            <a:off x="0" y="0"/>
                            <a:ext cx="4593619" cy="3460199"/>
                          </a:xfrm>
                          <a:prstGeom prst="rect">
                            <a:avLst/>
                          </a:prstGeom>
                          <a:ln>
                            <a:noFill/>
                          </a:ln>
                          <a:extLst>
                            <a:ext uri="{53640926-AAD7-44D8-BBD7-CCE9431645EC}">
                              <a14:shadowObscured xmlns:a14="http://schemas.microsoft.com/office/drawing/2010/main"/>
                            </a:ext>
                          </a:extLst>
                        </pic:spPr>
                      </pic:pic>
                    </a:graphicData>
                  </a:graphic>
                </wp:inline>
              </w:drawing>
            </w:r>
          </w:p>
          <w:p w14:paraId="337E82AF" w14:textId="3F893E8C" w:rsidR="00D7083C" w:rsidRDefault="00D7083C" w:rsidP="00D7083C">
            <w:pPr>
              <w:pStyle w:val="TableCaption"/>
              <w:cnfStyle w:val="000000100000" w:firstRow="0" w:lastRow="0" w:firstColumn="0" w:lastColumn="0" w:oddVBand="0" w:evenVBand="0" w:oddHBand="1" w:evenHBand="0" w:firstRowFirstColumn="0" w:firstRowLastColumn="0" w:lastRowFirstColumn="0" w:lastRowLastColumn="0"/>
            </w:pPr>
            <w:bookmarkStart w:id="341" w:name="_Toc215570630"/>
            <w:r w:rsidRPr="00CA3534">
              <w:t xml:space="preserve">Figure </w:t>
            </w:r>
            <w:r>
              <w:fldChar w:fldCharType="begin"/>
            </w:r>
            <w:r>
              <w:instrText>STYLEREF 1 \s</w:instrText>
            </w:r>
            <w:r>
              <w:fldChar w:fldCharType="separate"/>
            </w:r>
            <w:r w:rsidR="00DB0408">
              <w:rPr>
                <w:noProof/>
              </w:rPr>
              <w:t>6</w:t>
            </w:r>
            <w:r>
              <w:fldChar w:fldCharType="end"/>
            </w:r>
            <w:r>
              <w:noBreakHyphen/>
            </w:r>
            <w:r>
              <w:fldChar w:fldCharType="begin"/>
            </w:r>
            <w:r>
              <w:instrText>SEQ Figure \* ARABIC \s 1</w:instrText>
            </w:r>
            <w:r>
              <w:fldChar w:fldCharType="separate"/>
            </w:r>
            <w:r w:rsidR="00DB0408">
              <w:rPr>
                <w:noProof/>
              </w:rPr>
              <w:t>5</w:t>
            </w:r>
            <w:r>
              <w:fldChar w:fldCharType="end"/>
            </w:r>
            <w:r w:rsidRPr="00CA3534">
              <w:t xml:space="preserve"> UC-0</w:t>
            </w:r>
            <w:r>
              <w:t>c</w:t>
            </w:r>
            <w:r w:rsidRPr="00CA3534">
              <w:t xml:space="preserve">: </w:t>
            </w:r>
            <w:r w:rsidRPr="00FE0D79">
              <w:t>Connectivity Service</w:t>
            </w:r>
            <w:r w:rsidRPr="00CA3534">
              <w:t xml:space="preserve"> - Workflow</w:t>
            </w:r>
            <w:r>
              <w:t>s UC 0c-1 (top) and UC 0c-2 (bottom)</w:t>
            </w:r>
            <w:bookmarkEnd w:id="341"/>
          </w:p>
          <w:p w14:paraId="648D4AA9" w14:textId="4479ABEB" w:rsidR="00D7083C" w:rsidRPr="00395EA4" w:rsidRDefault="00D7083C" w:rsidP="001E5C5C">
            <w:pPr>
              <w:cnfStyle w:val="000000100000" w:firstRow="0" w:lastRow="0" w:firstColumn="0" w:lastColumn="0" w:oddVBand="0" w:evenVBand="0" w:oddHBand="1" w:evenHBand="0" w:firstRowFirstColumn="0" w:firstRowLastColumn="0" w:lastRowFirstColumn="0" w:lastRowLastColumn="0"/>
            </w:pPr>
          </w:p>
        </w:tc>
      </w:tr>
    </w:tbl>
    <w:p w14:paraId="20AE035C" w14:textId="31B1F9CD" w:rsidR="00395EA4" w:rsidRPr="00395EA4" w:rsidRDefault="007C0B0B" w:rsidP="00395EA4">
      <w:pPr>
        <w:pStyle w:val="Heading4"/>
        <w:tabs>
          <w:tab w:val="num" w:pos="864"/>
        </w:tabs>
        <w:rPr>
          <w:rFonts w:cs="Times New Roman"/>
        </w:rPr>
      </w:pPr>
      <w:bookmarkStart w:id="342" w:name="_Toc215570485"/>
      <w:r>
        <w:rPr>
          <w:rFonts w:cs="Times New Roman"/>
        </w:rPr>
        <w:lastRenderedPageBreak/>
        <w:t>Relevant</w:t>
      </w:r>
      <w:r w:rsidR="00395EA4" w:rsidRPr="00395EA4">
        <w:rPr>
          <w:rFonts w:cs="Times New Roman"/>
        </w:rPr>
        <w:t xml:space="preserve"> parameters</w:t>
      </w:r>
      <w:bookmarkEnd w:id="342"/>
    </w:p>
    <w:p w14:paraId="4EC3A9A0" w14:textId="66F8139D" w:rsidR="00395EA4" w:rsidRDefault="00395EA4" w:rsidP="00E0416B">
      <w:r w:rsidRPr="00812002">
        <w:t>For the details about the parameters for each object retrieved in the previously described RESTCONF call operation, please refer to the</w:t>
      </w:r>
      <w:r w:rsidR="00692ABD">
        <w:t xml:space="preserve"> UC</w:t>
      </w:r>
      <w:r w:rsidR="00E0416B">
        <w:t>1.0</w:t>
      </w:r>
      <w:r w:rsidR="003E2D3A">
        <w:t>.</w:t>
      </w:r>
    </w:p>
    <w:p w14:paraId="03BF6AD9" w14:textId="77777777" w:rsidR="00007DE1" w:rsidRPr="007E6AEE" w:rsidRDefault="00007DE1" w:rsidP="00007DE1">
      <w:pPr>
        <w:pStyle w:val="Heading3"/>
      </w:pPr>
      <w:bookmarkStart w:id="343" w:name="_Toc192617887"/>
      <w:bookmarkStart w:id="344" w:name="_Toc215570486"/>
      <w:r w:rsidRPr="007E6AEE">
        <w:lastRenderedPageBreak/>
        <w:t xml:space="preserve">Use Case 0c.1: </w:t>
      </w:r>
      <w:bookmarkStart w:id="345" w:name="_Hlk99102577"/>
      <w:r w:rsidRPr="007E6AEE">
        <w:t>Mapping Connections to Physical Route</w:t>
      </w:r>
      <w:bookmarkEnd w:id="343"/>
      <w:bookmarkEnd w:id="344"/>
      <w:bookmarkEnd w:id="345"/>
    </w:p>
    <w:tbl>
      <w:tblPr>
        <w:tblStyle w:val="GridTable6ColourfulAccent5"/>
        <w:tblW w:w="10456" w:type="dxa"/>
        <w:tblLook w:val="04A0" w:firstRow="1" w:lastRow="0" w:firstColumn="1" w:lastColumn="0" w:noHBand="0" w:noVBand="1"/>
      </w:tblPr>
      <w:tblGrid>
        <w:gridCol w:w="1516"/>
        <w:gridCol w:w="8940"/>
      </w:tblGrid>
      <w:tr w:rsidR="002E0C14" w:rsidRPr="007E6AEE" w14:paraId="3E3CAC9D" w14:textId="77777777" w:rsidTr="003E00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9" w:type="dxa"/>
          </w:tcPr>
          <w:p w14:paraId="6172A95F" w14:textId="77777777" w:rsidR="00007DE1" w:rsidRPr="007E6AEE" w:rsidRDefault="00007DE1" w:rsidP="003E0072">
            <w:pPr>
              <w:rPr>
                <w:szCs w:val="22"/>
              </w:rPr>
            </w:pPr>
            <w:r w:rsidRPr="007E6AEE">
              <w:rPr>
                <w:szCs w:val="22"/>
              </w:rPr>
              <w:t>Number</w:t>
            </w:r>
          </w:p>
        </w:tc>
        <w:tc>
          <w:tcPr>
            <w:tcW w:w="8947" w:type="dxa"/>
          </w:tcPr>
          <w:p w14:paraId="06D8979A" w14:textId="77777777" w:rsidR="00007DE1" w:rsidRPr="007E6AEE" w:rsidRDefault="00007DE1" w:rsidP="003E0072">
            <w:pPr>
              <w:cnfStyle w:val="100000000000" w:firstRow="1" w:lastRow="0" w:firstColumn="0" w:lastColumn="0" w:oddVBand="0" w:evenVBand="0" w:oddHBand="0" w:evenHBand="0" w:firstRowFirstColumn="0" w:firstRowLastColumn="0" w:lastRowFirstColumn="0" w:lastRowLastColumn="0"/>
              <w:rPr>
                <w:szCs w:val="22"/>
              </w:rPr>
            </w:pPr>
            <w:r w:rsidRPr="007E6AEE">
              <w:rPr>
                <w:szCs w:val="22"/>
              </w:rPr>
              <w:t>UC 0c.1</w:t>
            </w:r>
          </w:p>
        </w:tc>
      </w:tr>
      <w:tr w:rsidR="002E0C14" w:rsidRPr="007E6AEE" w14:paraId="1BCF634A" w14:textId="77777777" w:rsidTr="003E00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9" w:type="dxa"/>
          </w:tcPr>
          <w:p w14:paraId="38B6C952" w14:textId="77777777" w:rsidR="00007DE1" w:rsidRPr="007E6AEE" w:rsidRDefault="00007DE1" w:rsidP="003E0072">
            <w:pPr>
              <w:rPr>
                <w:b w:val="0"/>
                <w:szCs w:val="22"/>
              </w:rPr>
            </w:pPr>
            <w:r w:rsidRPr="007E6AEE">
              <w:rPr>
                <w:szCs w:val="22"/>
              </w:rPr>
              <w:t>Name</w:t>
            </w:r>
          </w:p>
        </w:tc>
        <w:tc>
          <w:tcPr>
            <w:tcW w:w="8947" w:type="dxa"/>
            <w:hideMark/>
          </w:tcPr>
          <w:p w14:paraId="575610CD" w14:textId="77777777" w:rsidR="00007DE1" w:rsidRPr="007E6AEE" w:rsidRDefault="00007DE1" w:rsidP="003E0072">
            <w:pPr>
              <w:cnfStyle w:val="000000100000" w:firstRow="0" w:lastRow="0" w:firstColumn="0" w:lastColumn="0" w:oddVBand="0" w:evenVBand="0" w:oddHBand="1" w:evenHBand="0" w:firstRowFirstColumn="0" w:firstRowLastColumn="0" w:lastRowFirstColumn="0" w:lastRowLastColumn="0"/>
              <w:rPr>
                <w:color w:val="000000"/>
                <w:szCs w:val="22"/>
                <w:lang w:eastAsia="en-US"/>
              </w:rPr>
            </w:pPr>
            <w:r w:rsidRPr="007E6AEE">
              <w:rPr>
                <w:color w:val="000000"/>
                <w:szCs w:val="22"/>
                <w:lang w:eastAsia="en-US"/>
              </w:rPr>
              <w:t>Mapping Connections to Physical Route.</w:t>
            </w:r>
          </w:p>
        </w:tc>
      </w:tr>
      <w:tr w:rsidR="002E0C14" w:rsidRPr="007E6AEE" w14:paraId="58D8B9F3" w14:textId="77777777" w:rsidTr="003E0072">
        <w:tc>
          <w:tcPr>
            <w:cnfStyle w:val="001000000000" w:firstRow="0" w:lastRow="0" w:firstColumn="1" w:lastColumn="0" w:oddVBand="0" w:evenVBand="0" w:oddHBand="0" w:evenHBand="0" w:firstRowFirstColumn="0" w:firstRowLastColumn="0" w:lastRowFirstColumn="0" w:lastRowLastColumn="0"/>
            <w:tcW w:w="1509" w:type="dxa"/>
          </w:tcPr>
          <w:p w14:paraId="7E20C70D" w14:textId="77777777" w:rsidR="00007DE1" w:rsidRPr="007E6AEE" w:rsidRDefault="00007DE1" w:rsidP="003E0072">
            <w:pPr>
              <w:rPr>
                <w:szCs w:val="22"/>
              </w:rPr>
            </w:pPr>
            <w:r w:rsidRPr="007E6AEE">
              <w:rPr>
                <w:szCs w:val="22"/>
              </w:rPr>
              <w:t>Technologies involved</w:t>
            </w:r>
          </w:p>
        </w:tc>
        <w:tc>
          <w:tcPr>
            <w:tcW w:w="8947" w:type="dxa"/>
          </w:tcPr>
          <w:p w14:paraId="4A812E44" w14:textId="77777777" w:rsidR="00007DE1" w:rsidRPr="007E6AEE" w:rsidRDefault="00007DE1" w:rsidP="003E0072">
            <w:pPr>
              <w:cnfStyle w:val="000000000000" w:firstRow="0" w:lastRow="0" w:firstColumn="0" w:lastColumn="0" w:oddVBand="0" w:evenVBand="0" w:oddHBand="0" w:evenHBand="0" w:firstRowFirstColumn="0" w:firstRowLastColumn="0" w:lastRowFirstColumn="0" w:lastRowLastColumn="0"/>
              <w:rPr>
                <w:szCs w:val="22"/>
              </w:rPr>
            </w:pPr>
            <w:r>
              <w:rPr>
                <w:szCs w:val="22"/>
              </w:rPr>
              <w:t>Photonic, Physical</w:t>
            </w:r>
          </w:p>
        </w:tc>
      </w:tr>
      <w:tr w:rsidR="002E0C14" w:rsidRPr="007E6AEE" w14:paraId="7D2B0478" w14:textId="77777777" w:rsidTr="003E00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9" w:type="dxa"/>
          </w:tcPr>
          <w:p w14:paraId="0D62718D" w14:textId="77777777" w:rsidR="00007DE1" w:rsidRPr="007E6AEE" w:rsidRDefault="00007DE1" w:rsidP="003E0072">
            <w:pPr>
              <w:rPr>
                <w:szCs w:val="22"/>
              </w:rPr>
            </w:pPr>
            <w:r w:rsidRPr="007E6AEE">
              <w:rPr>
                <w:szCs w:val="22"/>
              </w:rPr>
              <w:t>Process/Areas Involved</w:t>
            </w:r>
          </w:p>
        </w:tc>
        <w:tc>
          <w:tcPr>
            <w:tcW w:w="8947" w:type="dxa"/>
          </w:tcPr>
          <w:p w14:paraId="14AAF2A3" w14:textId="77777777" w:rsidR="00007DE1" w:rsidRPr="007E6AEE" w:rsidRDefault="00007DE1" w:rsidP="003E0072">
            <w:pPr>
              <w:cnfStyle w:val="000000100000" w:firstRow="0" w:lastRow="0" w:firstColumn="0" w:lastColumn="0" w:oddVBand="0" w:evenVBand="0" w:oddHBand="1" w:evenHBand="0" w:firstRowFirstColumn="0" w:firstRowLastColumn="0" w:lastRowFirstColumn="0" w:lastRowLastColumn="0"/>
              <w:rPr>
                <w:szCs w:val="22"/>
              </w:rPr>
            </w:pPr>
            <w:r w:rsidRPr="007E6AEE">
              <w:rPr>
                <w:szCs w:val="22"/>
              </w:rPr>
              <w:t>Planning and Operations</w:t>
            </w:r>
          </w:p>
        </w:tc>
      </w:tr>
      <w:tr w:rsidR="002E0C14" w:rsidRPr="007E6AEE" w14:paraId="19E47E07" w14:textId="77777777" w:rsidTr="003E0072">
        <w:tc>
          <w:tcPr>
            <w:cnfStyle w:val="001000000000" w:firstRow="0" w:lastRow="0" w:firstColumn="1" w:lastColumn="0" w:oddVBand="0" w:evenVBand="0" w:oddHBand="0" w:evenHBand="0" w:firstRowFirstColumn="0" w:firstRowLastColumn="0" w:lastRowFirstColumn="0" w:lastRowLastColumn="0"/>
            <w:tcW w:w="1509" w:type="dxa"/>
          </w:tcPr>
          <w:p w14:paraId="765764B4" w14:textId="77777777" w:rsidR="00007DE1" w:rsidRPr="007E6AEE" w:rsidRDefault="00007DE1" w:rsidP="003E0072">
            <w:pPr>
              <w:rPr>
                <w:szCs w:val="22"/>
              </w:rPr>
            </w:pPr>
            <w:r w:rsidRPr="007E6AEE">
              <w:rPr>
                <w:szCs w:val="22"/>
              </w:rPr>
              <w:t>Brief description</w:t>
            </w:r>
          </w:p>
        </w:tc>
        <w:tc>
          <w:tcPr>
            <w:tcW w:w="8947" w:type="dxa"/>
          </w:tcPr>
          <w:p w14:paraId="11BF4A00" w14:textId="77777777" w:rsidR="00007DE1" w:rsidRPr="007E6AEE" w:rsidRDefault="00007DE1" w:rsidP="003E0072">
            <w:pPr>
              <w:cnfStyle w:val="000000000000" w:firstRow="0" w:lastRow="0" w:firstColumn="0" w:lastColumn="0" w:oddVBand="0" w:evenVBand="0" w:oddHBand="0" w:evenHBand="0" w:firstRowFirstColumn="0" w:firstRowLastColumn="0" w:lastRowFirstColumn="0" w:lastRowLastColumn="0"/>
              <w:rPr>
                <w:b/>
                <w:bCs/>
                <w:szCs w:val="22"/>
              </w:rPr>
            </w:pPr>
            <w:r w:rsidRPr="007E6AEE">
              <w:rPr>
                <w:b/>
                <w:bCs/>
                <w:szCs w:val="22"/>
              </w:rPr>
              <w:t>Disclaimer: This use case is in a draft state, the final definition will be completed based on the feedback provided by the industry upon this release of the reference specification.</w:t>
            </w:r>
          </w:p>
          <w:p w14:paraId="7286982C" w14:textId="3ADFD2D7" w:rsidR="00007DE1" w:rsidRDefault="00007DE1" w:rsidP="003E0072">
            <w:pPr>
              <w:cnfStyle w:val="000000000000" w:firstRow="0" w:lastRow="0" w:firstColumn="0" w:lastColumn="0" w:oddVBand="0" w:evenVBand="0" w:oddHBand="0" w:evenHBand="0" w:firstRowFirstColumn="0" w:firstRowLastColumn="0" w:lastRowFirstColumn="0" w:lastRowLastColumn="0"/>
              <w:rPr>
                <w:rFonts w:cs="Times New Roman"/>
                <w:szCs w:val="20"/>
              </w:rPr>
            </w:pPr>
            <w:r w:rsidRPr="007E6AEE">
              <w:rPr>
                <w:szCs w:val="22"/>
              </w:rPr>
              <w:t xml:space="preserve">This UC covers the retrieval from a TAPI client of the physical route supporting a given </w:t>
            </w:r>
            <w:r>
              <w:rPr>
                <w:szCs w:val="22"/>
              </w:rPr>
              <w:t>C</w:t>
            </w:r>
            <w:r w:rsidRPr="007E6AEE">
              <w:rPr>
                <w:szCs w:val="22"/>
              </w:rPr>
              <w:t xml:space="preserve">onnection. This UC only considers </w:t>
            </w:r>
            <w:proofErr w:type="spellStart"/>
            <w:r>
              <w:rPr>
                <w:szCs w:val="22"/>
              </w:rPr>
              <w:t>OTSi</w:t>
            </w:r>
            <w:proofErr w:type="spellEnd"/>
            <w:r>
              <w:rPr>
                <w:szCs w:val="22"/>
              </w:rPr>
              <w:t xml:space="preserve">, </w:t>
            </w:r>
            <w:proofErr w:type="spellStart"/>
            <w:r>
              <w:rPr>
                <w:szCs w:val="22"/>
              </w:rPr>
              <w:t>OTSiMC</w:t>
            </w:r>
            <w:proofErr w:type="spellEnd"/>
            <w:r>
              <w:rPr>
                <w:szCs w:val="22"/>
              </w:rPr>
              <w:t xml:space="preserve">, </w:t>
            </w:r>
            <w:r w:rsidRPr="007E6AEE">
              <w:rPr>
                <w:szCs w:val="22"/>
              </w:rPr>
              <w:t xml:space="preserve">MC, </w:t>
            </w:r>
            <w:r w:rsidR="002B1DC3">
              <w:rPr>
                <w:szCs w:val="22"/>
              </w:rPr>
              <w:t>Unspecified (</w:t>
            </w:r>
            <w:r w:rsidRPr="007E6AEE">
              <w:rPr>
                <w:szCs w:val="22"/>
              </w:rPr>
              <w:t>OMS and OTS</w:t>
            </w:r>
            <w:r w:rsidR="002B1DC3">
              <w:rPr>
                <w:szCs w:val="22"/>
              </w:rPr>
              <w:t>)</w:t>
            </w:r>
            <w:r w:rsidRPr="007E6AEE">
              <w:rPr>
                <w:szCs w:val="22"/>
              </w:rPr>
              <w:t xml:space="preserve"> Top Connections.</w:t>
            </w:r>
          </w:p>
          <w:p w14:paraId="3088B656" w14:textId="77777777" w:rsidR="00007DE1" w:rsidRPr="007E6AEE" w:rsidRDefault="00007DE1" w:rsidP="003E0072">
            <w:pPr>
              <w:cnfStyle w:val="000000000000" w:firstRow="0" w:lastRow="0" w:firstColumn="0" w:lastColumn="0" w:oddVBand="0" w:evenVBand="0" w:oddHBand="0" w:evenHBand="0" w:firstRowFirstColumn="0" w:firstRowLastColumn="0" w:lastRowFirstColumn="0" w:lastRowLastColumn="0"/>
              <w:rPr>
                <w:rFonts w:cs="Times New Roman"/>
                <w:szCs w:val="20"/>
              </w:rPr>
            </w:pPr>
            <w:r w:rsidRPr="007E6AEE">
              <w:rPr>
                <w:rFonts w:cs="Times New Roman"/>
                <w:szCs w:val="20"/>
              </w:rPr>
              <w:t xml:space="preserve">The purpose of the physical route augmentation is to extend </w:t>
            </w:r>
            <w:r>
              <w:rPr>
                <w:rFonts w:cs="Times New Roman"/>
                <w:szCs w:val="20"/>
              </w:rPr>
              <w:t>C</w:t>
            </w:r>
            <w:r w:rsidRPr="007E6AEE">
              <w:rPr>
                <w:rFonts w:cs="Times New Roman"/>
                <w:szCs w:val="20"/>
              </w:rPr>
              <w:t>onnections of the TAPI connectivity model to expose the supporting Equipment (e.g., OLP, Multiplexers, Combiners/Splitters, WSS).</w:t>
            </w:r>
          </w:p>
          <w:p w14:paraId="07C7DFE1" w14:textId="77777777" w:rsidR="00007DE1" w:rsidRPr="007E6AEE" w:rsidRDefault="00007DE1" w:rsidP="003E0072">
            <w:pPr>
              <w:cnfStyle w:val="000000000000" w:firstRow="0" w:lastRow="0" w:firstColumn="0" w:lastColumn="0" w:oddVBand="0" w:evenVBand="0" w:oddHBand="0" w:evenHBand="0" w:firstRowFirstColumn="0" w:firstRowLastColumn="0" w:lastRowFirstColumn="0" w:lastRowLastColumn="0"/>
              <w:rPr>
                <w:szCs w:val="22"/>
              </w:rPr>
            </w:pPr>
            <w:r w:rsidRPr="007E6AEE">
              <w:rPr>
                <w:szCs w:val="22"/>
              </w:rPr>
              <w:t>A TAPI Physical Route represents a</w:t>
            </w:r>
            <w:r>
              <w:rPr>
                <w:szCs w:val="22"/>
              </w:rPr>
              <w:t xml:space="preserve"> </w:t>
            </w:r>
            <w:r>
              <w:rPr>
                <w:i/>
                <w:iCs/>
                <w:szCs w:val="22"/>
              </w:rPr>
              <w:t>unidirectional,</w:t>
            </w:r>
            <w:r w:rsidRPr="007E6AEE">
              <w:rPr>
                <w:szCs w:val="22"/>
              </w:rPr>
              <w:t xml:space="preserve"> </w:t>
            </w:r>
            <w:r w:rsidRPr="00EA660C">
              <w:rPr>
                <w:i/>
                <w:iCs/>
                <w:szCs w:val="22"/>
              </w:rPr>
              <w:t>ordered</w:t>
            </w:r>
            <w:r>
              <w:rPr>
                <w:i/>
                <w:iCs/>
                <w:szCs w:val="22"/>
              </w:rPr>
              <w:t xml:space="preserve"> </w:t>
            </w:r>
            <w:r>
              <w:rPr>
                <w:szCs w:val="22"/>
              </w:rPr>
              <w:t xml:space="preserve">(traffic flow direction) </w:t>
            </w:r>
            <w:r w:rsidRPr="007E6AEE">
              <w:rPr>
                <w:szCs w:val="22"/>
              </w:rPr>
              <w:t>list of Physical Route Elements, and each element involves an access port and</w:t>
            </w:r>
            <w:r>
              <w:rPr>
                <w:szCs w:val="22"/>
              </w:rPr>
              <w:t>/or</w:t>
            </w:r>
            <w:r w:rsidRPr="007E6AEE">
              <w:rPr>
                <w:szCs w:val="22"/>
              </w:rPr>
              <w:t xml:space="preserve"> its corresponding connector-pin. A Physical Route </w:t>
            </w:r>
            <w:r w:rsidRPr="007E6AEE">
              <w:rPr>
                <w:b/>
                <w:bCs/>
                <w:szCs w:val="22"/>
              </w:rPr>
              <w:t>only</w:t>
            </w:r>
            <w:r w:rsidRPr="007E6AEE">
              <w:rPr>
                <w:szCs w:val="22"/>
              </w:rPr>
              <w:t xml:space="preserve"> augments a Top Connection to assist in tasks of inventory, fault management and planning activities.</w:t>
            </w:r>
          </w:p>
        </w:tc>
      </w:tr>
      <w:tr w:rsidR="002E0C14" w:rsidRPr="007E6AEE" w14:paraId="70F97575" w14:textId="77777777" w:rsidTr="003E00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9" w:type="dxa"/>
          </w:tcPr>
          <w:p w14:paraId="6DC38A5D" w14:textId="77777777" w:rsidR="00007DE1" w:rsidRPr="007E6AEE" w:rsidRDefault="00007DE1" w:rsidP="003E0072">
            <w:pPr>
              <w:rPr>
                <w:szCs w:val="22"/>
              </w:rPr>
            </w:pPr>
            <w:r w:rsidRPr="007E6AEE">
              <w:rPr>
                <w:szCs w:val="22"/>
              </w:rPr>
              <w:t>Layers involved</w:t>
            </w:r>
          </w:p>
        </w:tc>
        <w:tc>
          <w:tcPr>
            <w:tcW w:w="8947" w:type="dxa"/>
          </w:tcPr>
          <w:p w14:paraId="019FF7FE" w14:textId="770770D0" w:rsidR="00007DE1" w:rsidRPr="007E6AEE" w:rsidRDefault="00007DE1" w:rsidP="003E0072">
            <w:pPr>
              <w:cnfStyle w:val="000000100000" w:firstRow="0" w:lastRow="0" w:firstColumn="0" w:lastColumn="0" w:oddVBand="0" w:evenVBand="0" w:oddHBand="1" w:evenHBand="0" w:firstRowFirstColumn="0" w:firstRowLastColumn="0" w:lastRowFirstColumn="0" w:lastRowLastColumn="0"/>
              <w:rPr>
                <w:szCs w:val="22"/>
              </w:rPr>
            </w:pPr>
            <w:r w:rsidRPr="007E6AEE">
              <w:rPr>
                <w:szCs w:val="22"/>
              </w:rPr>
              <w:t>PHOTONIC_MEDIA (</w:t>
            </w:r>
            <w:proofErr w:type="spellStart"/>
            <w:r>
              <w:rPr>
                <w:szCs w:val="22"/>
              </w:rPr>
              <w:t>OTSi</w:t>
            </w:r>
            <w:proofErr w:type="spellEnd"/>
            <w:r>
              <w:rPr>
                <w:szCs w:val="22"/>
              </w:rPr>
              <w:t xml:space="preserve">, </w:t>
            </w:r>
            <w:proofErr w:type="spellStart"/>
            <w:r>
              <w:rPr>
                <w:szCs w:val="22"/>
              </w:rPr>
              <w:t>OTSiMC</w:t>
            </w:r>
            <w:proofErr w:type="spellEnd"/>
            <w:r>
              <w:rPr>
                <w:szCs w:val="22"/>
              </w:rPr>
              <w:t>,</w:t>
            </w:r>
            <w:r w:rsidRPr="007E6AEE">
              <w:rPr>
                <w:szCs w:val="22"/>
              </w:rPr>
              <w:t xml:space="preserve"> MC, </w:t>
            </w:r>
            <w:r w:rsidR="002B1DC3">
              <w:rPr>
                <w:szCs w:val="22"/>
              </w:rPr>
              <w:t xml:space="preserve">UNSPECIFIED </w:t>
            </w:r>
            <w:r w:rsidRPr="007E6AEE">
              <w:rPr>
                <w:szCs w:val="22"/>
              </w:rPr>
              <w:t>OMS, OTS_MEDIA qualifiers)</w:t>
            </w:r>
          </w:p>
        </w:tc>
      </w:tr>
      <w:tr w:rsidR="002E0C14" w:rsidRPr="007E6AEE" w14:paraId="5716884A" w14:textId="77777777" w:rsidTr="003E0072">
        <w:trPr>
          <w:trHeight w:val="448"/>
        </w:trPr>
        <w:tc>
          <w:tcPr>
            <w:cnfStyle w:val="001000000000" w:firstRow="0" w:lastRow="0" w:firstColumn="1" w:lastColumn="0" w:oddVBand="0" w:evenVBand="0" w:oddHBand="0" w:evenHBand="0" w:firstRowFirstColumn="0" w:firstRowLastColumn="0" w:lastRowFirstColumn="0" w:lastRowLastColumn="0"/>
            <w:tcW w:w="1509" w:type="dxa"/>
          </w:tcPr>
          <w:p w14:paraId="2D1BED76" w14:textId="77777777" w:rsidR="00007DE1" w:rsidRPr="007E6AEE" w:rsidRDefault="00007DE1" w:rsidP="003E0072">
            <w:pPr>
              <w:rPr>
                <w:szCs w:val="22"/>
              </w:rPr>
            </w:pPr>
            <w:r w:rsidRPr="007E6AEE">
              <w:rPr>
                <w:szCs w:val="22"/>
              </w:rPr>
              <w:t>Type</w:t>
            </w:r>
          </w:p>
        </w:tc>
        <w:tc>
          <w:tcPr>
            <w:tcW w:w="8947" w:type="dxa"/>
          </w:tcPr>
          <w:p w14:paraId="237192B9" w14:textId="77777777" w:rsidR="00007DE1" w:rsidRPr="007E6AEE" w:rsidRDefault="00007DE1" w:rsidP="003E0072">
            <w:pPr>
              <w:cnfStyle w:val="000000000000" w:firstRow="0" w:lastRow="0" w:firstColumn="0" w:lastColumn="0" w:oddVBand="0" w:evenVBand="0" w:oddHBand="0" w:evenHBand="0" w:firstRowFirstColumn="0" w:firstRowLastColumn="0" w:lastRowFirstColumn="0" w:lastRowLastColumn="0"/>
              <w:rPr>
                <w:szCs w:val="22"/>
              </w:rPr>
            </w:pPr>
            <w:r w:rsidRPr="007E6AEE">
              <w:rPr>
                <w:szCs w:val="22"/>
                <w:lang w:eastAsia="de-DE"/>
              </w:rPr>
              <w:t>Discovery</w:t>
            </w:r>
          </w:p>
        </w:tc>
      </w:tr>
      <w:tr w:rsidR="002E0C14" w:rsidRPr="007E6AEE" w14:paraId="70A244B6" w14:textId="77777777" w:rsidTr="003E00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9" w:type="dxa"/>
          </w:tcPr>
          <w:p w14:paraId="16776ADB" w14:textId="77777777" w:rsidR="00007DE1" w:rsidRPr="007E6AEE" w:rsidRDefault="00007DE1" w:rsidP="003E0072">
            <w:pPr>
              <w:rPr>
                <w:szCs w:val="22"/>
              </w:rPr>
            </w:pPr>
            <w:r w:rsidRPr="007E6AEE">
              <w:rPr>
                <w:szCs w:val="22"/>
              </w:rPr>
              <w:t>Description &amp; Workflow</w:t>
            </w:r>
          </w:p>
        </w:tc>
        <w:tc>
          <w:tcPr>
            <w:tcW w:w="8947" w:type="dxa"/>
          </w:tcPr>
          <w:p w14:paraId="7E4B2394" w14:textId="765831D3" w:rsidR="00007DE1" w:rsidRDefault="00007DE1" w:rsidP="003E0072">
            <w:pPr>
              <w:cnfStyle w:val="000000100000" w:firstRow="0" w:lastRow="0" w:firstColumn="0" w:lastColumn="0" w:oddVBand="0" w:evenVBand="0" w:oddHBand="1" w:evenHBand="0" w:firstRowFirstColumn="0" w:firstRowLastColumn="0" w:lastRowFirstColumn="0" w:lastRowLastColumn="0"/>
              <w:rPr>
                <w:rFonts w:cs="Times New Roman"/>
                <w:szCs w:val="20"/>
              </w:rPr>
            </w:pPr>
            <w:r w:rsidRPr="007E6AEE">
              <w:rPr>
                <w:szCs w:val="22"/>
              </w:rPr>
              <w:t>To illustrate the retrieval of a physical route, consider</w:t>
            </w:r>
            <w:r>
              <w:rPr>
                <w:szCs w:val="22"/>
              </w:rPr>
              <w:t xml:space="preserve"> </w:t>
            </w:r>
            <w:r>
              <w:rPr>
                <w:szCs w:val="22"/>
              </w:rPr>
              <w:fldChar w:fldCharType="begin"/>
            </w:r>
            <w:r>
              <w:rPr>
                <w:szCs w:val="22"/>
              </w:rPr>
              <w:instrText xml:space="preserve"> REF _Ref118713624 \h </w:instrText>
            </w:r>
            <w:r>
              <w:rPr>
                <w:szCs w:val="22"/>
              </w:rPr>
            </w:r>
            <w:r>
              <w:rPr>
                <w:szCs w:val="22"/>
              </w:rPr>
              <w:fldChar w:fldCharType="separate"/>
            </w:r>
            <w:r w:rsidR="00DB0408" w:rsidRPr="007E6AEE">
              <w:t xml:space="preserve">Figure </w:t>
            </w:r>
            <w:r w:rsidR="00DB0408">
              <w:rPr>
                <w:noProof/>
              </w:rPr>
              <w:t>3</w:t>
            </w:r>
            <w:r w:rsidR="00DB0408" w:rsidRPr="007E6AEE">
              <w:noBreakHyphen/>
            </w:r>
            <w:r w:rsidR="00DB0408">
              <w:rPr>
                <w:noProof/>
              </w:rPr>
              <w:t>4</w:t>
            </w:r>
            <w:r>
              <w:rPr>
                <w:szCs w:val="22"/>
              </w:rPr>
              <w:fldChar w:fldCharType="end"/>
            </w:r>
            <w:r w:rsidRPr="007E6AEE">
              <w:rPr>
                <w:rFonts w:cs="Times New Roman"/>
                <w:szCs w:val="20"/>
              </w:rPr>
              <w:t xml:space="preserve">. </w:t>
            </w:r>
          </w:p>
          <w:p w14:paraId="71FAA2BB" w14:textId="0B116C4B" w:rsidR="00F97588" w:rsidRDefault="00007DE1" w:rsidP="003E0072">
            <w:pPr>
              <w:cnfStyle w:val="000000100000" w:firstRow="0" w:lastRow="0" w:firstColumn="0" w:lastColumn="0" w:oddVBand="0" w:evenVBand="0" w:oddHBand="1" w:evenHBand="0" w:firstRowFirstColumn="0" w:firstRowLastColumn="0" w:lastRowFirstColumn="0" w:lastRowLastColumn="0"/>
              <w:rPr>
                <w:szCs w:val="22"/>
              </w:rPr>
            </w:pPr>
            <w:r w:rsidRPr="007E6AEE">
              <w:rPr>
                <w:rFonts w:cs="Times New Roman"/>
                <w:szCs w:val="20"/>
              </w:rPr>
              <w:t>The figure below depicts a possible hardware (</w:t>
            </w:r>
            <w:proofErr w:type="spellStart"/>
            <w:r w:rsidRPr="007E6AEE">
              <w:rPr>
                <w:rFonts w:cs="Times New Roman"/>
                <w:szCs w:val="20"/>
              </w:rPr>
              <w:t>tapi</w:t>
            </w:r>
            <w:proofErr w:type="spellEnd"/>
            <w:r w:rsidRPr="007E6AEE">
              <w:rPr>
                <w:rFonts w:cs="Times New Roman"/>
                <w:szCs w:val="20"/>
              </w:rPr>
              <w:t>-equipment) arrangement inside the first ROADM Network Element (</w:t>
            </w:r>
            <w:proofErr w:type="spellStart"/>
            <w:r w:rsidRPr="007E6AEE">
              <w:rPr>
                <w:rFonts w:cs="Times New Roman"/>
                <w:szCs w:val="20"/>
              </w:rPr>
              <w:t>tapi</w:t>
            </w:r>
            <w:proofErr w:type="spellEnd"/>
            <w:r w:rsidRPr="007E6AEE">
              <w:rPr>
                <w:rFonts w:cs="Times New Roman"/>
                <w:szCs w:val="20"/>
              </w:rPr>
              <w:t>-device).</w:t>
            </w:r>
            <w:r>
              <w:rPr>
                <w:rFonts w:cs="Times New Roman"/>
                <w:szCs w:val="20"/>
              </w:rPr>
              <w:t xml:space="preserve"> Note that the </w:t>
            </w:r>
            <w:r w:rsidRPr="001C38A9">
              <w:rPr>
                <w:rFonts w:cs="Times New Roman"/>
                <w:i/>
                <w:iCs/>
                <w:szCs w:val="20"/>
              </w:rPr>
              <w:t xml:space="preserve">Device </w:t>
            </w:r>
            <w:r>
              <w:rPr>
                <w:rFonts w:cs="Times New Roman"/>
                <w:i/>
                <w:iCs/>
                <w:szCs w:val="20"/>
              </w:rPr>
              <w:t>A</w:t>
            </w:r>
            <w:r w:rsidRPr="001C38A9">
              <w:rPr>
                <w:rFonts w:cs="Times New Roman"/>
                <w:i/>
                <w:iCs/>
                <w:szCs w:val="20"/>
              </w:rPr>
              <w:t xml:space="preserve">ccess </w:t>
            </w:r>
            <w:r>
              <w:rPr>
                <w:rFonts w:cs="Times New Roman"/>
                <w:i/>
                <w:iCs/>
                <w:szCs w:val="20"/>
              </w:rPr>
              <w:t>P</w:t>
            </w:r>
            <w:r w:rsidRPr="001C38A9">
              <w:rPr>
                <w:rFonts w:cs="Times New Roman"/>
                <w:i/>
                <w:iCs/>
                <w:szCs w:val="20"/>
              </w:rPr>
              <w:t>orts</w:t>
            </w:r>
            <w:r>
              <w:rPr>
                <w:rFonts w:cs="Times New Roman"/>
                <w:szCs w:val="20"/>
              </w:rPr>
              <w:t xml:space="preserve"> are used to connect between Devices, while the </w:t>
            </w:r>
            <w:r w:rsidRPr="001C38A9">
              <w:rPr>
                <w:rFonts w:cs="Times New Roman"/>
                <w:i/>
                <w:iCs/>
                <w:szCs w:val="20"/>
              </w:rPr>
              <w:t xml:space="preserve">internal </w:t>
            </w:r>
            <w:r>
              <w:rPr>
                <w:rFonts w:cs="Times New Roman"/>
                <w:i/>
                <w:iCs/>
                <w:szCs w:val="20"/>
              </w:rPr>
              <w:t>A</w:t>
            </w:r>
            <w:r w:rsidRPr="001C38A9">
              <w:rPr>
                <w:rFonts w:cs="Times New Roman"/>
                <w:i/>
                <w:iCs/>
                <w:szCs w:val="20"/>
              </w:rPr>
              <w:t>ccess</w:t>
            </w:r>
            <w:r>
              <w:rPr>
                <w:rFonts w:cs="Times New Roman"/>
                <w:i/>
                <w:iCs/>
                <w:szCs w:val="20"/>
              </w:rPr>
              <w:t xml:space="preserve"> P</w:t>
            </w:r>
            <w:r w:rsidRPr="001C38A9">
              <w:rPr>
                <w:rFonts w:cs="Times New Roman"/>
                <w:i/>
                <w:iCs/>
                <w:szCs w:val="20"/>
              </w:rPr>
              <w:t>orts</w:t>
            </w:r>
            <w:r>
              <w:rPr>
                <w:rFonts w:cs="Times New Roman"/>
                <w:szCs w:val="20"/>
              </w:rPr>
              <w:t xml:space="preserve"> are used to interconnect within the device, e.g. interconnection of </w:t>
            </w:r>
            <w:proofErr w:type="spellStart"/>
            <w:r>
              <w:rPr>
                <w:rFonts w:cs="Times New Roman"/>
                <w:szCs w:val="20"/>
              </w:rPr>
              <w:t>equipments</w:t>
            </w:r>
            <w:proofErr w:type="spellEnd"/>
            <w:r>
              <w:rPr>
                <w:rFonts w:cs="Times New Roman"/>
                <w:szCs w:val="20"/>
              </w:rPr>
              <w:t xml:space="preserve">. Note that the </w:t>
            </w:r>
            <w:r w:rsidRPr="001C38A9">
              <w:rPr>
                <w:rFonts w:cs="Times New Roman"/>
                <w:i/>
                <w:iCs/>
                <w:szCs w:val="20"/>
              </w:rPr>
              <w:t xml:space="preserve">internal </w:t>
            </w:r>
            <w:r>
              <w:rPr>
                <w:rFonts w:cs="Times New Roman"/>
                <w:i/>
                <w:iCs/>
                <w:szCs w:val="20"/>
              </w:rPr>
              <w:t>A</w:t>
            </w:r>
            <w:r w:rsidRPr="001C38A9">
              <w:rPr>
                <w:rFonts w:cs="Times New Roman"/>
                <w:i/>
                <w:iCs/>
                <w:szCs w:val="20"/>
              </w:rPr>
              <w:t>ccess</w:t>
            </w:r>
            <w:r>
              <w:rPr>
                <w:rFonts w:cs="Times New Roman"/>
                <w:i/>
                <w:iCs/>
                <w:szCs w:val="20"/>
              </w:rPr>
              <w:t xml:space="preserve"> P</w:t>
            </w:r>
            <w:r w:rsidRPr="001C38A9">
              <w:rPr>
                <w:rFonts w:cs="Times New Roman"/>
                <w:i/>
                <w:iCs/>
                <w:szCs w:val="20"/>
              </w:rPr>
              <w:t>orts</w:t>
            </w:r>
            <w:r>
              <w:rPr>
                <w:rFonts w:cs="Times New Roman"/>
                <w:szCs w:val="20"/>
              </w:rPr>
              <w:t xml:space="preserve"> on the left side of the WSS are at MC granularity while the </w:t>
            </w:r>
            <w:r w:rsidRPr="001C38A9">
              <w:rPr>
                <w:rFonts w:cs="Times New Roman"/>
                <w:i/>
                <w:iCs/>
                <w:szCs w:val="20"/>
              </w:rPr>
              <w:t xml:space="preserve">internal </w:t>
            </w:r>
            <w:r>
              <w:rPr>
                <w:rFonts w:cs="Times New Roman"/>
                <w:i/>
                <w:iCs/>
                <w:szCs w:val="20"/>
              </w:rPr>
              <w:t>A</w:t>
            </w:r>
            <w:r w:rsidRPr="001C38A9">
              <w:rPr>
                <w:rFonts w:cs="Times New Roman"/>
                <w:i/>
                <w:iCs/>
                <w:szCs w:val="20"/>
              </w:rPr>
              <w:t>ccess</w:t>
            </w:r>
            <w:r>
              <w:rPr>
                <w:rFonts w:cs="Times New Roman"/>
                <w:i/>
                <w:iCs/>
                <w:szCs w:val="20"/>
              </w:rPr>
              <w:t xml:space="preserve"> P</w:t>
            </w:r>
            <w:r w:rsidRPr="001C38A9">
              <w:rPr>
                <w:rFonts w:cs="Times New Roman"/>
                <w:i/>
                <w:iCs/>
                <w:szCs w:val="20"/>
              </w:rPr>
              <w:t>orts</w:t>
            </w:r>
            <w:r>
              <w:rPr>
                <w:rFonts w:cs="Times New Roman"/>
                <w:szCs w:val="20"/>
              </w:rPr>
              <w:t xml:space="preserve"> on the right are at </w:t>
            </w:r>
            <w:r w:rsidR="002B1DC3">
              <w:rPr>
                <w:rFonts w:cs="Times New Roman"/>
                <w:szCs w:val="20"/>
              </w:rPr>
              <w:t>UNSPECIFIED (</w:t>
            </w:r>
            <w:r>
              <w:rPr>
                <w:rFonts w:cs="Times New Roman"/>
                <w:szCs w:val="20"/>
              </w:rPr>
              <w:t>OMS</w:t>
            </w:r>
            <w:r w:rsidR="002B1DC3">
              <w:rPr>
                <w:rFonts w:cs="Times New Roman"/>
                <w:szCs w:val="20"/>
              </w:rPr>
              <w:t>)</w:t>
            </w:r>
            <w:r>
              <w:rPr>
                <w:rFonts w:cs="Times New Roman"/>
                <w:szCs w:val="20"/>
              </w:rPr>
              <w:t xml:space="preserve"> granularity. Note that the Connections in the figure are all unidirectional, a corresponding bidirectional Connection would have two unidirectional physical routes, as in </w:t>
            </w:r>
            <w:r>
              <w:rPr>
                <w:szCs w:val="22"/>
              </w:rPr>
              <w:fldChar w:fldCharType="begin"/>
            </w:r>
            <w:r>
              <w:rPr>
                <w:szCs w:val="22"/>
              </w:rPr>
              <w:instrText xml:space="preserve"> REF _Ref118713624 \h </w:instrText>
            </w:r>
            <w:r>
              <w:rPr>
                <w:szCs w:val="22"/>
              </w:rPr>
            </w:r>
            <w:r>
              <w:rPr>
                <w:szCs w:val="22"/>
              </w:rPr>
              <w:fldChar w:fldCharType="separate"/>
            </w:r>
            <w:r w:rsidR="00DB0408" w:rsidRPr="007E6AEE">
              <w:t xml:space="preserve">Figure </w:t>
            </w:r>
            <w:r w:rsidR="00DB0408">
              <w:rPr>
                <w:noProof/>
              </w:rPr>
              <w:t>3</w:t>
            </w:r>
            <w:r w:rsidR="00DB0408" w:rsidRPr="007E6AEE">
              <w:noBreakHyphen/>
            </w:r>
            <w:r w:rsidR="00DB0408">
              <w:rPr>
                <w:noProof/>
              </w:rPr>
              <w:t>4</w:t>
            </w:r>
            <w:r>
              <w:rPr>
                <w:szCs w:val="22"/>
              </w:rPr>
              <w:fldChar w:fldCharType="end"/>
            </w:r>
            <w:r>
              <w:rPr>
                <w:szCs w:val="22"/>
              </w:rPr>
              <w:t>.</w:t>
            </w:r>
          </w:p>
          <w:p w14:paraId="2ADD202B" w14:textId="77777777" w:rsidR="00F97588" w:rsidRDefault="00F97588" w:rsidP="003E0072">
            <w:pPr>
              <w:cnfStyle w:val="000000100000" w:firstRow="0" w:lastRow="0" w:firstColumn="0" w:lastColumn="0" w:oddVBand="0" w:evenVBand="0" w:oddHBand="1" w:evenHBand="0" w:firstRowFirstColumn="0" w:firstRowLastColumn="0" w:lastRowFirstColumn="0" w:lastRowLastColumn="0"/>
              <w:rPr>
                <w:szCs w:val="22"/>
              </w:rPr>
            </w:pPr>
          </w:p>
          <w:p w14:paraId="7A26F37C" w14:textId="77777777" w:rsidR="00F97588" w:rsidRPr="00F97588" w:rsidRDefault="00F97588" w:rsidP="003E0072">
            <w:pPr>
              <w:cnfStyle w:val="000000100000" w:firstRow="0" w:lastRow="0" w:firstColumn="0" w:lastColumn="0" w:oddVBand="0" w:evenVBand="0" w:oddHBand="1" w:evenHBand="0" w:firstRowFirstColumn="0" w:firstRowLastColumn="0" w:lastRowFirstColumn="0" w:lastRowLastColumn="0"/>
              <w:rPr>
                <w:szCs w:val="22"/>
              </w:rPr>
            </w:pPr>
          </w:p>
          <w:p w14:paraId="08E87963" w14:textId="77777777" w:rsidR="00F97588" w:rsidRDefault="000C4593" w:rsidP="003E0072">
            <w:pPr>
              <w:cnfStyle w:val="000000100000" w:firstRow="0" w:lastRow="0" w:firstColumn="0" w:lastColumn="0" w:oddVBand="0" w:evenVBand="0" w:oddHBand="1" w:evenHBand="0" w:firstRowFirstColumn="0" w:firstRowLastColumn="0" w:lastRowFirstColumn="0" w:lastRowLastColumn="0"/>
              <w:rPr>
                <w:rFonts w:cs="Times New Roman"/>
                <w:szCs w:val="20"/>
              </w:rPr>
            </w:pPr>
            <w:r w:rsidRPr="000C4593">
              <w:rPr>
                <w:rFonts w:cs="Times New Roman"/>
                <w:noProof/>
                <w:szCs w:val="20"/>
              </w:rPr>
              <w:lastRenderedPageBreak/>
              <w:drawing>
                <wp:inline distT="0" distB="0" distL="0" distR="0" wp14:anchorId="6556D062" wp14:editId="0E166F5F">
                  <wp:extent cx="5285549" cy="2085231"/>
                  <wp:effectExtent l="0" t="0" r="0" b="0"/>
                  <wp:docPr id="794668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668923" name=""/>
                          <pic:cNvPicPr/>
                        </pic:nvPicPr>
                        <pic:blipFill>
                          <a:blip r:embed="rId58"/>
                          <a:stretch>
                            <a:fillRect/>
                          </a:stretch>
                        </pic:blipFill>
                        <pic:spPr>
                          <a:xfrm>
                            <a:off x="0" y="0"/>
                            <a:ext cx="5327634" cy="2101834"/>
                          </a:xfrm>
                          <a:prstGeom prst="rect">
                            <a:avLst/>
                          </a:prstGeom>
                        </pic:spPr>
                      </pic:pic>
                    </a:graphicData>
                  </a:graphic>
                </wp:inline>
              </w:drawing>
            </w:r>
          </w:p>
          <w:p w14:paraId="6E71505B" w14:textId="16E8410E" w:rsidR="00007DE1" w:rsidRPr="007E6AEE" w:rsidRDefault="00F97588" w:rsidP="00F97588">
            <w:pPr>
              <w:pStyle w:val="TableCaption"/>
              <w:cnfStyle w:val="000000100000" w:firstRow="0" w:lastRow="0" w:firstColumn="0" w:lastColumn="0" w:oddVBand="0" w:evenVBand="0" w:oddHBand="1" w:evenHBand="0" w:firstRowFirstColumn="0" w:firstRowLastColumn="0" w:lastRowFirstColumn="0" w:lastRowLastColumn="0"/>
              <w:rPr>
                <w:rFonts w:cs="Times New Roman"/>
                <w:szCs w:val="20"/>
              </w:rPr>
            </w:pPr>
            <w:bookmarkStart w:id="346" w:name="_Toc215570631"/>
            <w:r w:rsidRPr="007E6AEE">
              <w:t xml:space="preserve">Figure </w:t>
            </w:r>
            <w:r w:rsidRPr="007E6AEE">
              <w:fldChar w:fldCharType="begin"/>
            </w:r>
            <w:r w:rsidRPr="007E6AEE">
              <w:instrText>STYLEREF 1 \s</w:instrText>
            </w:r>
            <w:r w:rsidRPr="007E6AEE">
              <w:fldChar w:fldCharType="separate"/>
            </w:r>
            <w:r w:rsidR="00DB0408">
              <w:rPr>
                <w:noProof/>
              </w:rPr>
              <w:t>6</w:t>
            </w:r>
            <w:r w:rsidRPr="007E6AEE">
              <w:fldChar w:fldCharType="end"/>
            </w:r>
            <w:r w:rsidRPr="007E6AEE">
              <w:noBreakHyphen/>
            </w:r>
            <w:r w:rsidRPr="007E6AEE">
              <w:fldChar w:fldCharType="begin"/>
            </w:r>
            <w:r w:rsidRPr="007E6AEE">
              <w:instrText>SEQ Figure \* ARABIC \s 1</w:instrText>
            </w:r>
            <w:r w:rsidRPr="007E6AEE">
              <w:fldChar w:fldCharType="separate"/>
            </w:r>
            <w:r w:rsidR="00DB0408">
              <w:rPr>
                <w:noProof/>
              </w:rPr>
              <w:t>6</w:t>
            </w:r>
            <w:r w:rsidRPr="007E6AEE">
              <w:fldChar w:fldCharType="end"/>
            </w:r>
            <w:r w:rsidRPr="007E6AEE">
              <w:t xml:space="preserve">: </w:t>
            </w:r>
            <w:r>
              <w:t>TOP Connection and Equipment within a ROADM Device</w:t>
            </w:r>
            <w:bookmarkEnd w:id="346"/>
          </w:p>
          <w:p w14:paraId="0C24A3E7" w14:textId="16AD5327" w:rsidR="00007DE1" w:rsidRPr="007E6AEE" w:rsidRDefault="00F97588" w:rsidP="003E0072">
            <w:pPr>
              <w:keepNext/>
              <w:cnfStyle w:val="000000100000" w:firstRow="0" w:lastRow="0" w:firstColumn="0" w:lastColumn="0" w:oddVBand="0" w:evenVBand="0" w:oddHBand="1" w:evenHBand="0" w:firstRowFirstColumn="0" w:firstRowLastColumn="0" w:lastRowFirstColumn="0" w:lastRowLastColumn="0"/>
            </w:pPr>
            <w:r w:rsidRPr="00F97588">
              <w:rPr>
                <w:noProof/>
              </w:rPr>
              <w:drawing>
                <wp:inline distT="0" distB="0" distL="0" distR="0" wp14:anchorId="125BB844" wp14:editId="7930BF3B">
                  <wp:extent cx="5625799" cy="1261048"/>
                  <wp:effectExtent l="0" t="0" r="0" b="0"/>
                  <wp:docPr id="327014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014845" name=""/>
                          <pic:cNvPicPr/>
                        </pic:nvPicPr>
                        <pic:blipFill>
                          <a:blip r:embed="rId59"/>
                          <a:stretch>
                            <a:fillRect/>
                          </a:stretch>
                        </pic:blipFill>
                        <pic:spPr>
                          <a:xfrm>
                            <a:off x="0" y="0"/>
                            <a:ext cx="5735001" cy="1285526"/>
                          </a:xfrm>
                          <a:prstGeom prst="rect">
                            <a:avLst/>
                          </a:prstGeom>
                        </pic:spPr>
                      </pic:pic>
                    </a:graphicData>
                  </a:graphic>
                </wp:inline>
              </w:drawing>
            </w:r>
          </w:p>
          <w:p w14:paraId="74B09DAC" w14:textId="24FBAC10" w:rsidR="00007DE1" w:rsidRPr="007E6AEE" w:rsidRDefault="00007DE1" w:rsidP="003E0072">
            <w:pPr>
              <w:pStyle w:val="TableCaption"/>
              <w:cnfStyle w:val="000000100000" w:firstRow="0" w:lastRow="0" w:firstColumn="0" w:lastColumn="0" w:oddVBand="0" w:evenVBand="0" w:oddHBand="1" w:evenHBand="0" w:firstRowFirstColumn="0" w:firstRowLastColumn="0" w:lastRowFirstColumn="0" w:lastRowLastColumn="0"/>
              <w:rPr>
                <w:rFonts w:cs="Times New Roman"/>
                <w:szCs w:val="20"/>
              </w:rPr>
            </w:pPr>
            <w:bookmarkStart w:id="347" w:name="_Toc192618182"/>
            <w:bookmarkStart w:id="348" w:name="_Toc215570632"/>
            <w:r w:rsidRPr="007E6AEE">
              <w:t xml:space="preserve">Figure </w:t>
            </w:r>
            <w:r w:rsidRPr="007E6AEE">
              <w:fldChar w:fldCharType="begin"/>
            </w:r>
            <w:r w:rsidRPr="007E6AEE">
              <w:instrText>STYLEREF 1 \s</w:instrText>
            </w:r>
            <w:r w:rsidRPr="007E6AEE">
              <w:fldChar w:fldCharType="separate"/>
            </w:r>
            <w:r w:rsidR="00DB0408">
              <w:rPr>
                <w:noProof/>
              </w:rPr>
              <w:t>6</w:t>
            </w:r>
            <w:r w:rsidRPr="007E6AEE">
              <w:fldChar w:fldCharType="end"/>
            </w:r>
            <w:r w:rsidRPr="007E6AEE">
              <w:noBreakHyphen/>
            </w:r>
            <w:r w:rsidRPr="007E6AEE">
              <w:fldChar w:fldCharType="begin"/>
            </w:r>
            <w:r w:rsidRPr="007E6AEE">
              <w:instrText>SEQ Figure \* ARABIC \s 1</w:instrText>
            </w:r>
            <w:r w:rsidRPr="007E6AEE">
              <w:fldChar w:fldCharType="separate"/>
            </w:r>
            <w:r w:rsidR="00DB0408">
              <w:rPr>
                <w:noProof/>
              </w:rPr>
              <w:t>7</w:t>
            </w:r>
            <w:r w:rsidRPr="007E6AEE">
              <w:fldChar w:fldCharType="end"/>
            </w:r>
            <w:r w:rsidRPr="007E6AEE">
              <w:t>: TOP Connections across ILA and ROADM devices.</w:t>
            </w:r>
            <w:bookmarkEnd w:id="347"/>
            <w:bookmarkEnd w:id="348"/>
          </w:p>
          <w:p w14:paraId="369DB7A3" w14:textId="5A6C96F1" w:rsidR="00007DE1" w:rsidRPr="007E6AEE" w:rsidRDefault="00007DE1" w:rsidP="003E0072">
            <w:pPr>
              <w:cnfStyle w:val="000000100000" w:firstRow="0" w:lastRow="0" w:firstColumn="0" w:lastColumn="0" w:oddVBand="0" w:evenVBand="0" w:oddHBand="1" w:evenHBand="0" w:firstRowFirstColumn="0" w:firstRowLastColumn="0" w:lastRowFirstColumn="0" w:lastRowLastColumn="0"/>
              <w:rPr>
                <w:rFonts w:cs="Times New Roman"/>
                <w:szCs w:val="20"/>
              </w:rPr>
            </w:pPr>
            <w:r w:rsidRPr="007E6AEE">
              <w:rPr>
                <w:rFonts w:cs="Times New Roman"/>
                <w:szCs w:val="20"/>
              </w:rPr>
              <w:t xml:space="preserve">For example, in the figure above, an </w:t>
            </w:r>
            <w:r>
              <w:rPr>
                <w:rFonts w:cs="Times New Roman"/>
                <w:szCs w:val="20"/>
              </w:rPr>
              <w:t>UNSPECIFIED</w:t>
            </w:r>
            <w:r w:rsidRPr="007E6AEE">
              <w:rPr>
                <w:rFonts w:cs="Times New Roman"/>
                <w:szCs w:val="20"/>
              </w:rPr>
              <w:t xml:space="preserve"> TOP Connection (blue) starts in the amplifier of the </w:t>
            </w:r>
            <w:r>
              <w:rPr>
                <w:rFonts w:cs="Times New Roman"/>
                <w:szCs w:val="20"/>
              </w:rPr>
              <w:t>ROADM A</w:t>
            </w:r>
            <w:r w:rsidRPr="007E6AEE">
              <w:rPr>
                <w:rFonts w:cs="Times New Roman"/>
                <w:szCs w:val="20"/>
              </w:rPr>
              <w:t xml:space="preserve">, crosses the Passive Sum/Split, </w:t>
            </w:r>
            <w:r>
              <w:rPr>
                <w:rFonts w:cs="Times New Roman"/>
                <w:szCs w:val="20"/>
              </w:rPr>
              <w:t xml:space="preserve">passes </w:t>
            </w:r>
            <w:r w:rsidRPr="007E6AEE">
              <w:rPr>
                <w:rFonts w:cs="Times New Roman"/>
                <w:szCs w:val="20"/>
              </w:rPr>
              <w:t xml:space="preserve">through another Sum/Split </w:t>
            </w:r>
            <w:r>
              <w:rPr>
                <w:rFonts w:cs="Times New Roman"/>
                <w:szCs w:val="20"/>
              </w:rPr>
              <w:t>in the ILA</w:t>
            </w:r>
            <w:r w:rsidRPr="007E6AEE">
              <w:rPr>
                <w:rFonts w:cs="Times New Roman"/>
                <w:szCs w:val="20"/>
              </w:rPr>
              <w:t xml:space="preserve"> node, and ends in </w:t>
            </w:r>
            <w:r>
              <w:rPr>
                <w:rFonts w:cs="Times New Roman"/>
                <w:szCs w:val="20"/>
              </w:rPr>
              <w:t>the</w:t>
            </w:r>
            <w:r w:rsidRPr="007E6AEE">
              <w:rPr>
                <w:rFonts w:cs="Times New Roman"/>
                <w:szCs w:val="20"/>
              </w:rPr>
              <w:t xml:space="preserve"> amplifier</w:t>
            </w:r>
            <w:r>
              <w:rPr>
                <w:rFonts w:cs="Times New Roman"/>
                <w:szCs w:val="20"/>
              </w:rPr>
              <w:t xml:space="preserve"> of the ILA</w:t>
            </w:r>
            <w:r w:rsidRPr="007E6AEE">
              <w:rPr>
                <w:rFonts w:cs="Times New Roman"/>
                <w:szCs w:val="20"/>
              </w:rPr>
              <w:t xml:space="preserve">. The Physical </w:t>
            </w:r>
            <w:r>
              <w:rPr>
                <w:rFonts w:cs="Times New Roman"/>
                <w:szCs w:val="20"/>
              </w:rPr>
              <w:t xml:space="preserve">(unidirectional) </w:t>
            </w:r>
            <w:r w:rsidRPr="007E6AEE">
              <w:rPr>
                <w:rFonts w:cs="Times New Roman"/>
                <w:szCs w:val="20"/>
              </w:rPr>
              <w:t>route would thus contain 6 Access Ports and the used Connector Pins.</w:t>
            </w:r>
          </w:p>
          <w:p w14:paraId="5B9AAE45" w14:textId="77777777" w:rsidR="00007DE1" w:rsidRDefault="00007DE1" w:rsidP="003E0072">
            <w:pPr>
              <w:cnfStyle w:val="000000100000" w:firstRow="0" w:lastRow="0" w:firstColumn="0" w:lastColumn="0" w:oddVBand="0" w:evenVBand="0" w:oddHBand="1" w:evenHBand="0" w:firstRowFirstColumn="0" w:firstRowLastColumn="0" w:lastRowFirstColumn="0" w:lastRowLastColumn="0"/>
              <w:rPr>
                <w:rFonts w:cs="Times New Roman"/>
                <w:szCs w:val="20"/>
              </w:rPr>
            </w:pPr>
            <w:r w:rsidRPr="007E6AEE">
              <w:rPr>
                <w:rFonts w:cs="Times New Roman"/>
                <w:szCs w:val="20"/>
              </w:rPr>
              <w:t xml:space="preserve">Note that a Top Connection MAY be supported by </w:t>
            </w:r>
            <w:r>
              <w:rPr>
                <w:rFonts w:cs="Times New Roman"/>
                <w:szCs w:val="20"/>
              </w:rPr>
              <w:t xml:space="preserve">multiple </w:t>
            </w:r>
            <w:r w:rsidRPr="007E6AEE">
              <w:rPr>
                <w:rFonts w:cs="Times New Roman"/>
                <w:szCs w:val="20"/>
              </w:rPr>
              <w:t>Physical Route</w:t>
            </w:r>
            <w:r>
              <w:rPr>
                <w:rFonts w:cs="Times New Roman"/>
                <w:szCs w:val="20"/>
              </w:rPr>
              <w:t>s</w:t>
            </w:r>
            <w:r w:rsidRPr="007E6AEE">
              <w:rPr>
                <w:rFonts w:cs="Times New Roman"/>
                <w:szCs w:val="20"/>
              </w:rPr>
              <w:t xml:space="preserve"> (e.g., for resiliency purposes</w:t>
            </w:r>
            <w:r>
              <w:rPr>
                <w:rFonts w:cs="Times New Roman"/>
                <w:szCs w:val="20"/>
              </w:rPr>
              <w:t>, including equipment resiliency</w:t>
            </w:r>
            <w:r w:rsidRPr="007E6AEE">
              <w:rPr>
                <w:rFonts w:cs="Times New Roman"/>
                <w:szCs w:val="20"/>
              </w:rPr>
              <w:t>)</w:t>
            </w:r>
            <w:r>
              <w:rPr>
                <w:rFonts w:cs="Times New Roman"/>
                <w:szCs w:val="20"/>
              </w:rPr>
              <w:t xml:space="preserve">. </w:t>
            </w:r>
          </w:p>
          <w:p w14:paraId="581C86E6" w14:textId="77777777" w:rsidR="00007DE1" w:rsidRPr="007E6AEE" w:rsidRDefault="00007DE1" w:rsidP="003E0072">
            <w:pPr>
              <w:cnfStyle w:val="000000100000" w:firstRow="0" w:lastRow="0" w:firstColumn="0" w:lastColumn="0" w:oddVBand="0" w:evenVBand="0" w:oddHBand="1" w:evenHBand="0" w:firstRowFirstColumn="0" w:firstRowLastColumn="0" w:lastRowFirstColumn="0" w:lastRowLastColumn="0"/>
              <w:rPr>
                <w:rFonts w:cs="Times New Roman"/>
                <w:szCs w:val="20"/>
              </w:rPr>
            </w:pPr>
            <w:r w:rsidRPr="007E6AEE">
              <w:rPr>
                <w:rFonts w:cs="Times New Roman"/>
                <w:szCs w:val="20"/>
              </w:rPr>
              <w:t xml:space="preserve">As an augment of a connection object, </w:t>
            </w:r>
            <w:r>
              <w:rPr>
                <w:rFonts w:cs="Times New Roman"/>
                <w:szCs w:val="20"/>
              </w:rPr>
              <w:t xml:space="preserve">the </w:t>
            </w:r>
            <w:r w:rsidRPr="007E6AEE">
              <w:rPr>
                <w:rFonts w:cs="Times New Roman"/>
                <w:szCs w:val="20"/>
              </w:rPr>
              <w:t>Physical Route</w:t>
            </w:r>
            <w:r>
              <w:rPr>
                <w:rFonts w:cs="Times New Roman"/>
                <w:szCs w:val="20"/>
              </w:rPr>
              <w:t xml:space="preserve">s are included (composed), </w:t>
            </w:r>
            <w:r w:rsidRPr="007E6AEE">
              <w:rPr>
                <w:rFonts w:cs="Times New Roman"/>
                <w:szCs w:val="20"/>
              </w:rPr>
              <w:t xml:space="preserve">the response to a client GET operation on </w:t>
            </w:r>
            <w:r>
              <w:rPr>
                <w:rFonts w:cs="Times New Roman"/>
                <w:szCs w:val="20"/>
              </w:rPr>
              <w:t>a</w:t>
            </w:r>
            <w:r w:rsidRPr="007E6AEE">
              <w:rPr>
                <w:rFonts w:cs="Times New Roman"/>
                <w:szCs w:val="20"/>
              </w:rPr>
              <w:t xml:space="preserve"> </w:t>
            </w:r>
            <w:r>
              <w:rPr>
                <w:rFonts w:cs="Times New Roman"/>
                <w:szCs w:val="20"/>
              </w:rPr>
              <w:t>C</w:t>
            </w:r>
            <w:r w:rsidRPr="007E6AEE">
              <w:rPr>
                <w:rFonts w:cs="Times New Roman"/>
                <w:szCs w:val="20"/>
              </w:rPr>
              <w:t xml:space="preserve">onnection (i.e., via its </w:t>
            </w:r>
            <w:proofErr w:type="spellStart"/>
            <w:r w:rsidRPr="007E6AEE">
              <w:rPr>
                <w:rFonts w:cs="Times New Roman"/>
                <w:szCs w:val="20"/>
              </w:rPr>
              <w:t>uuid</w:t>
            </w:r>
            <w:proofErr w:type="spellEnd"/>
            <w:r w:rsidRPr="007E6AEE">
              <w:rPr>
                <w:rFonts w:cs="Times New Roman"/>
                <w:szCs w:val="20"/>
              </w:rPr>
              <w:t xml:space="preserve"> as in UC.0c) will contain </w:t>
            </w:r>
            <w:r>
              <w:rPr>
                <w:rFonts w:cs="Times New Roman"/>
                <w:szCs w:val="20"/>
              </w:rPr>
              <w:t>all its</w:t>
            </w:r>
            <w:r w:rsidRPr="007E6AEE">
              <w:rPr>
                <w:rFonts w:cs="Times New Roman"/>
                <w:szCs w:val="20"/>
              </w:rPr>
              <w:t xml:space="preserve"> physical route</w:t>
            </w:r>
            <w:r>
              <w:rPr>
                <w:rFonts w:cs="Times New Roman"/>
                <w:szCs w:val="20"/>
              </w:rPr>
              <w:t>s</w:t>
            </w:r>
            <w:r w:rsidRPr="007E6AEE">
              <w:rPr>
                <w:rFonts w:cs="Times New Roman"/>
                <w:szCs w:val="20"/>
              </w:rPr>
              <w:t>.</w:t>
            </w:r>
          </w:p>
          <w:p w14:paraId="59700CBB" w14:textId="77777777" w:rsidR="00007DE1" w:rsidRPr="007E6AEE" w:rsidRDefault="00007DE1" w:rsidP="003E0072">
            <w:pPr>
              <w:cnfStyle w:val="000000100000" w:firstRow="0" w:lastRow="0" w:firstColumn="0" w:lastColumn="0" w:oddVBand="0" w:evenVBand="0" w:oddHBand="1" w:evenHBand="0" w:firstRowFirstColumn="0" w:firstRowLastColumn="0" w:lastRowFirstColumn="0" w:lastRowLastColumn="0"/>
              <w:rPr>
                <w:rFonts w:cs="Times New Roman"/>
                <w:szCs w:val="20"/>
              </w:rPr>
            </w:pPr>
            <w:r w:rsidRPr="007E6AEE">
              <w:rPr>
                <w:rFonts w:cs="Times New Roman"/>
                <w:noProof/>
                <w:szCs w:val="20"/>
              </w:rPr>
              <w:drawing>
                <wp:inline distT="0" distB="0" distL="0" distR="0" wp14:anchorId="544B48E3" wp14:editId="40635EE9">
                  <wp:extent cx="5124264" cy="1227454"/>
                  <wp:effectExtent l="0" t="0" r="635" b="0"/>
                  <wp:docPr id="1465877672" name="Picture 1465877672"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877672" name="Picture 1465877672" descr="A close-up of a computer screen&#10;&#10;AI-generated content may be incorrect."/>
                          <pic:cNvPicPr/>
                        </pic:nvPicPr>
                        <pic:blipFill>
                          <a:blip r:embed="rId60" cstate="email">
                            <a:extLst>
                              <a:ext uri="{28A0092B-C50C-407E-A947-70E740481C1C}">
                                <a14:useLocalDpi xmlns:a14="http://schemas.microsoft.com/office/drawing/2010/main"/>
                              </a:ext>
                            </a:extLst>
                          </a:blip>
                          <a:stretch>
                            <a:fillRect/>
                          </a:stretch>
                        </pic:blipFill>
                        <pic:spPr>
                          <a:xfrm>
                            <a:off x="0" y="0"/>
                            <a:ext cx="5163973" cy="1236966"/>
                          </a:xfrm>
                          <a:prstGeom prst="rect">
                            <a:avLst/>
                          </a:prstGeom>
                        </pic:spPr>
                      </pic:pic>
                    </a:graphicData>
                  </a:graphic>
                </wp:inline>
              </w:drawing>
            </w:r>
          </w:p>
          <w:p w14:paraId="3AA54058" w14:textId="6E2C21B9" w:rsidR="00007DE1" w:rsidRPr="007E6AEE" w:rsidRDefault="00007DE1" w:rsidP="003E0072">
            <w:pPr>
              <w:pStyle w:val="TableCaption"/>
              <w:cnfStyle w:val="000000100000" w:firstRow="0" w:lastRow="0" w:firstColumn="0" w:lastColumn="0" w:oddVBand="0" w:evenVBand="0" w:oddHBand="1" w:evenHBand="0" w:firstRowFirstColumn="0" w:firstRowLastColumn="0" w:lastRowFirstColumn="0" w:lastRowLastColumn="0"/>
              <w:rPr>
                <w:rFonts w:cs="Times New Roman"/>
                <w:szCs w:val="20"/>
              </w:rPr>
            </w:pPr>
            <w:bookmarkStart w:id="349" w:name="_Toc192618183"/>
            <w:bookmarkStart w:id="350" w:name="_Toc215570633"/>
            <w:r w:rsidRPr="007E6AEE">
              <w:rPr>
                <w:rFonts w:cs="Times New Roman"/>
                <w:szCs w:val="20"/>
              </w:rPr>
              <w:t xml:space="preserve">Figure </w:t>
            </w:r>
            <w:r w:rsidRPr="007E6AEE">
              <w:rPr>
                <w:rFonts w:cs="Times New Roman"/>
                <w:szCs w:val="20"/>
              </w:rPr>
              <w:fldChar w:fldCharType="begin"/>
            </w:r>
            <w:r w:rsidRPr="007E6AEE">
              <w:rPr>
                <w:rFonts w:cs="Times New Roman"/>
                <w:szCs w:val="20"/>
              </w:rPr>
              <w:instrText xml:space="preserve"> STYLEREF 1 \s </w:instrText>
            </w:r>
            <w:r w:rsidRPr="007E6AEE">
              <w:rPr>
                <w:rFonts w:cs="Times New Roman"/>
                <w:szCs w:val="20"/>
              </w:rPr>
              <w:fldChar w:fldCharType="separate"/>
            </w:r>
            <w:r w:rsidR="00DB0408">
              <w:rPr>
                <w:rFonts w:cs="Times New Roman"/>
                <w:noProof/>
                <w:szCs w:val="20"/>
              </w:rPr>
              <w:t>6</w:t>
            </w:r>
            <w:r w:rsidRPr="007E6AEE">
              <w:rPr>
                <w:rFonts w:cs="Times New Roman"/>
                <w:szCs w:val="20"/>
              </w:rPr>
              <w:fldChar w:fldCharType="end"/>
            </w:r>
            <w:r w:rsidRPr="007E6AEE">
              <w:rPr>
                <w:rFonts w:cs="Times New Roman"/>
                <w:szCs w:val="20"/>
              </w:rPr>
              <w:noBreakHyphen/>
            </w:r>
            <w:r w:rsidRPr="007E6AEE">
              <w:rPr>
                <w:rFonts w:cs="Times New Roman"/>
                <w:szCs w:val="20"/>
              </w:rPr>
              <w:fldChar w:fldCharType="begin"/>
            </w:r>
            <w:r w:rsidRPr="007E6AEE">
              <w:rPr>
                <w:rFonts w:cs="Times New Roman"/>
                <w:szCs w:val="20"/>
              </w:rPr>
              <w:instrText xml:space="preserve"> SEQ Figure \* ARABIC \s 1 </w:instrText>
            </w:r>
            <w:r w:rsidRPr="007E6AEE">
              <w:rPr>
                <w:rFonts w:cs="Times New Roman"/>
                <w:szCs w:val="20"/>
              </w:rPr>
              <w:fldChar w:fldCharType="separate"/>
            </w:r>
            <w:r w:rsidR="00DB0408">
              <w:rPr>
                <w:rFonts w:cs="Times New Roman"/>
                <w:noProof/>
                <w:szCs w:val="20"/>
              </w:rPr>
              <w:t>8</w:t>
            </w:r>
            <w:r w:rsidRPr="007E6AEE">
              <w:rPr>
                <w:rFonts w:cs="Times New Roman"/>
                <w:szCs w:val="20"/>
              </w:rPr>
              <w:fldChar w:fldCharType="end"/>
            </w:r>
            <w:r w:rsidRPr="007E6AEE">
              <w:rPr>
                <w:rFonts w:cs="Times New Roman"/>
                <w:szCs w:val="20"/>
              </w:rPr>
              <w:t>: UC0c1 workflow</w:t>
            </w:r>
            <w:bookmarkEnd w:id="349"/>
            <w:bookmarkEnd w:id="350"/>
            <w:r w:rsidRPr="007E6AEE">
              <w:rPr>
                <w:rFonts w:cs="Times New Roman"/>
                <w:szCs w:val="20"/>
              </w:rPr>
              <w:t xml:space="preserve"> </w:t>
            </w:r>
          </w:p>
        </w:tc>
      </w:tr>
    </w:tbl>
    <w:p w14:paraId="1C32E4AB" w14:textId="77777777" w:rsidR="00007DE1" w:rsidRPr="007E6AEE" w:rsidRDefault="00007DE1" w:rsidP="00007DE1">
      <w:pPr>
        <w:pStyle w:val="Heading4"/>
      </w:pPr>
      <w:bookmarkStart w:id="351" w:name="_Toc192617888"/>
      <w:bookmarkStart w:id="352" w:name="_Toc215570487"/>
      <w:r w:rsidRPr="007E6AEE">
        <w:lastRenderedPageBreak/>
        <w:t>Relevant parameters</w:t>
      </w:r>
      <w:bookmarkEnd w:id="351"/>
      <w:bookmarkEnd w:id="352"/>
    </w:p>
    <w:p w14:paraId="677B32FC" w14:textId="093A36CA" w:rsidR="00007DE1" w:rsidRPr="007E6AEE" w:rsidRDefault="00007DE1" w:rsidP="00007DE1">
      <w:pPr>
        <w:pStyle w:val="Caption"/>
        <w:keepNext/>
      </w:pPr>
      <w:bookmarkStart w:id="353" w:name="_Toc192618390"/>
      <w:r w:rsidRPr="007E6AEE">
        <w:t xml:space="preserve">Table </w:t>
      </w:r>
      <w:r w:rsidRPr="007E6AEE">
        <w:fldChar w:fldCharType="begin"/>
      </w:r>
      <w:r w:rsidRPr="007E6AEE">
        <w:instrText>SEQ Table \* ARABIC</w:instrText>
      </w:r>
      <w:r w:rsidRPr="007E6AEE">
        <w:fldChar w:fldCharType="separate"/>
      </w:r>
      <w:r w:rsidR="00DB0408">
        <w:rPr>
          <w:noProof/>
        </w:rPr>
        <w:t>19</w:t>
      </w:r>
      <w:r w:rsidRPr="007E6AEE">
        <w:fldChar w:fldCharType="end"/>
      </w:r>
      <w:r w:rsidRPr="007E6AEE">
        <w:t>: physical-route-list (container) object definition</w:t>
      </w:r>
      <w:bookmarkEnd w:id="353"/>
    </w:p>
    <w:tbl>
      <w:tblPr>
        <w:tblStyle w:val="GridTable6ColourfulAccent5"/>
        <w:tblW w:w="10490" w:type="dxa"/>
        <w:tblLayout w:type="fixed"/>
        <w:tblLook w:val="0420" w:firstRow="1" w:lastRow="0" w:firstColumn="0" w:lastColumn="0" w:noHBand="0" w:noVBand="1"/>
      </w:tblPr>
      <w:tblGrid>
        <w:gridCol w:w="1696"/>
        <w:gridCol w:w="4678"/>
        <w:gridCol w:w="709"/>
        <w:gridCol w:w="567"/>
        <w:gridCol w:w="2840"/>
      </w:tblGrid>
      <w:tr w:rsidR="00007DE1" w:rsidRPr="007E6AEE" w14:paraId="56EF287C" w14:textId="77777777" w:rsidTr="003E0072">
        <w:trPr>
          <w:cnfStyle w:val="100000000000" w:firstRow="1" w:lastRow="0" w:firstColumn="0" w:lastColumn="0" w:oddVBand="0" w:evenVBand="0" w:oddHBand="0" w:evenHBand="0" w:firstRowFirstColumn="0" w:firstRowLastColumn="0" w:lastRowFirstColumn="0" w:lastRowLastColumn="0"/>
        </w:trPr>
        <w:tc>
          <w:tcPr>
            <w:tcW w:w="1696" w:type="dxa"/>
          </w:tcPr>
          <w:p w14:paraId="7C5FD698" w14:textId="77777777" w:rsidR="00007DE1" w:rsidRPr="007E6AEE" w:rsidRDefault="00007DE1" w:rsidP="003E0072">
            <w:pPr>
              <w:rPr>
                <w:b w:val="0"/>
                <w:bCs w:val="0"/>
                <w:sz w:val="18"/>
              </w:rPr>
            </w:pPr>
            <w:r w:rsidRPr="007E6AEE">
              <w:rPr>
                <w:sz w:val="18"/>
                <w:lang w:eastAsia="en-US"/>
              </w:rPr>
              <w:t>physical-route-list</w:t>
            </w:r>
          </w:p>
        </w:tc>
        <w:tc>
          <w:tcPr>
            <w:tcW w:w="8794" w:type="dxa"/>
            <w:gridSpan w:val="4"/>
          </w:tcPr>
          <w:p w14:paraId="03B87863" w14:textId="77777777" w:rsidR="00007DE1" w:rsidRPr="007E6AEE" w:rsidRDefault="00007DE1" w:rsidP="003E0072">
            <w:pPr>
              <w:rPr>
                <w:b w:val="0"/>
                <w:bCs w:val="0"/>
                <w:sz w:val="18"/>
              </w:rPr>
            </w:pPr>
            <w:r w:rsidRPr="007E6AEE">
              <w:rPr>
                <w:sz w:val="18"/>
                <w:lang w:eastAsia="en-US"/>
              </w:rPr>
              <w:t>/</w:t>
            </w:r>
            <w:proofErr w:type="gramStart"/>
            <w:r w:rsidRPr="007E6AEE">
              <w:rPr>
                <w:sz w:val="18"/>
                <w:lang w:eastAsia="en-US"/>
              </w:rPr>
              <w:t>tapi</w:t>
            </w:r>
            <w:proofErr w:type="gramEnd"/>
            <w:r w:rsidRPr="007E6AEE">
              <w:rPr>
                <w:sz w:val="18"/>
                <w:lang w:eastAsia="en-US"/>
              </w:rPr>
              <w:t>-</w:t>
            </w:r>
            <w:proofErr w:type="gramStart"/>
            <w:r w:rsidRPr="007E6AEE">
              <w:rPr>
                <w:sz w:val="18"/>
                <w:lang w:eastAsia="en-US"/>
              </w:rPr>
              <w:t>common:context</w:t>
            </w:r>
            <w:proofErr w:type="gramEnd"/>
            <w:r w:rsidRPr="007E6AEE">
              <w:rPr>
                <w:sz w:val="18"/>
                <w:lang w:eastAsia="en-US"/>
              </w:rPr>
              <w:t>/tapi-</w:t>
            </w:r>
            <w:proofErr w:type="gramStart"/>
            <w:r w:rsidRPr="007E6AEE">
              <w:rPr>
                <w:sz w:val="18"/>
                <w:lang w:eastAsia="en-US"/>
              </w:rPr>
              <w:t>connectivity:connection</w:t>
            </w:r>
            <w:proofErr w:type="gramEnd"/>
            <w:r w:rsidRPr="007E6AEE">
              <w:rPr>
                <w:sz w:val="18"/>
                <w:lang w:eastAsia="en-US"/>
              </w:rPr>
              <w:t>/tapi-</w:t>
            </w:r>
            <w:proofErr w:type="gramStart"/>
            <w:r w:rsidRPr="007E6AEE">
              <w:rPr>
                <w:sz w:val="18"/>
                <w:lang w:eastAsia="en-US"/>
              </w:rPr>
              <w:t>equipment:physical</w:t>
            </w:r>
            <w:proofErr w:type="gramEnd"/>
            <w:r w:rsidRPr="007E6AEE">
              <w:rPr>
                <w:sz w:val="18"/>
                <w:lang w:eastAsia="en-US"/>
              </w:rPr>
              <w:t>-route-list</w:t>
            </w:r>
          </w:p>
        </w:tc>
      </w:tr>
      <w:tr w:rsidR="00007DE1" w:rsidRPr="007E6AEE" w14:paraId="11AF8AAC" w14:textId="77777777" w:rsidTr="003E0072">
        <w:trPr>
          <w:cnfStyle w:val="000000100000" w:firstRow="0" w:lastRow="0" w:firstColumn="0" w:lastColumn="0" w:oddVBand="0" w:evenVBand="0" w:oddHBand="1" w:evenHBand="0" w:firstRowFirstColumn="0" w:firstRowLastColumn="0" w:lastRowFirstColumn="0" w:lastRowLastColumn="0"/>
        </w:trPr>
        <w:tc>
          <w:tcPr>
            <w:tcW w:w="1696" w:type="dxa"/>
          </w:tcPr>
          <w:p w14:paraId="2FF0F191" w14:textId="77777777" w:rsidR="00007DE1" w:rsidRPr="007E6AEE" w:rsidRDefault="00007DE1" w:rsidP="003E0072">
            <w:pPr>
              <w:rPr>
                <w:b/>
                <w:bCs/>
                <w:sz w:val="18"/>
              </w:rPr>
            </w:pPr>
            <w:r w:rsidRPr="007E6AEE">
              <w:rPr>
                <w:b/>
                <w:bCs/>
                <w:sz w:val="18"/>
              </w:rPr>
              <w:t>Attribute</w:t>
            </w:r>
          </w:p>
        </w:tc>
        <w:tc>
          <w:tcPr>
            <w:tcW w:w="4678" w:type="dxa"/>
          </w:tcPr>
          <w:p w14:paraId="49701D52" w14:textId="77777777" w:rsidR="00007DE1" w:rsidRPr="007E6AEE" w:rsidRDefault="00007DE1" w:rsidP="003E0072">
            <w:pPr>
              <w:rPr>
                <w:b/>
                <w:bCs/>
                <w:sz w:val="18"/>
              </w:rPr>
            </w:pPr>
            <w:r w:rsidRPr="007E6AEE">
              <w:rPr>
                <w:b/>
                <w:bCs/>
                <w:sz w:val="18"/>
              </w:rPr>
              <w:t>Allowed Values/Format</w:t>
            </w:r>
          </w:p>
        </w:tc>
        <w:tc>
          <w:tcPr>
            <w:tcW w:w="709" w:type="dxa"/>
          </w:tcPr>
          <w:p w14:paraId="6D219DDD" w14:textId="77777777" w:rsidR="00007DE1" w:rsidRPr="007E6AEE" w:rsidRDefault="00007DE1" w:rsidP="003E0072">
            <w:pPr>
              <w:rPr>
                <w:b/>
                <w:bCs/>
                <w:sz w:val="18"/>
              </w:rPr>
            </w:pPr>
            <w:r w:rsidRPr="007E6AEE">
              <w:rPr>
                <w:b/>
                <w:bCs/>
                <w:sz w:val="18"/>
              </w:rPr>
              <w:t>Mod</w:t>
            </w:r>
          </w:p>
        </w:tc>
        <w:tc>
          <w:tcPr>
            <w:tcW w:w="567" w:type="dxa"/>
          </w:tcPr>
          <w:p w14:paraId="3DB227A3" w14:textId="77777777" w:rsidR="00007DE1" w:rsidRPr="007E6AEE" w:rsidRDefault="00007DE1" w:rsidP="003E0072">
            <w:pPr>
              <w:rPr>
                <w:b/>
                <w:bCs/>
                <w:sz w:val="18"/>
              </w:rPr>
            </w:pPr>
            <w:r w:rsidRPr="007E6AEE">
              <w:rPr>
                <w:b/>
                <w:bCs/>
                <w:sz w:val="18"/>
              </w:rPr>
              <w:t>Sup</w:t>
            </w:r>
          </w:p>
        </w:tc>
        <w:tc>
          <w:tcPr>
            <w:tcW w:w="2840" w:type="dxa"/>
          </w:tcPr>
          <w:p w14:paraId="76A777E5" w14:textId="77777777" w:rsidR="00007DE1" w:rsidRPr="007E6AEE" w:rsidRDefault="00007DE1" w:rsidP="003E0072">
            <w:pPr>
              <w:rPr>
                <w:b/>
                <w:bCs/>
                <w:sz w:val="18"/>
              </w:rPr>
            </w:pPr>
            <w:r w:rsidRPr="007E6AEE">
              <w:rPr>
                <w:b/>
                <w:bCs/>
                <w:sz w:val="18"/>
              </w:rPr>
              <w:t>Notes</w:t>
            </w:r>
          </w:p>
        </w:tc>
      </w:tr>
      <w:tr w:rsidR="00007DE1" w:rsidRPr="007E6AEE" w14:paraId="1AC15376" w14:textId="77777777" w:rsidTr="003E0072">
        <w:tc>
          <w:tcPr>
            <w:tcW w:w="1696" w:type="dxa"/>
          </w:tcPr>
          <w:p w14:paraId="1667B357" w14:textId="77777777" w:rsidR="00007DE1" w:rsidRPr="007E6AEE" w:rsidRDefault="00007DE1" w:rsidP="003E0072">
            <w:pPr>
              <w:rPr>
                <w:sz w:val="18"/>
              </w:rPr>
            </w:pPr>
            <w:proofErr w:type="gramStart"/>
            <w:r w:rsidRPr="007E6AEE">
              <w:rPr>
                <w:sz w:val="18"/>
              </w:rPr>
              <w:t>physical-route</w:t>
            </w:r>
            <w:proofErr w:type="gramEnd"/>
          </w:p>
        </w:tc>
        <w:tc>
          <w:tcPr>
            <w:tcW w:w="4678" w:type="dxa"/>
          </w:tcPr>
          <w:p w14:paraId="2357D5B1" w14:textId="77777777" w:rsidR="00007DE1" w:rsidRPr="007E6AEE" w:rsidRDefault="00007DE1" w:rsidP="003E0072">
            <w:pPr>
              <w:spacing w:after="0"/>
              <w:rPr>
                <w:sz w:val="18"/>
              </w:rPr>
            </w:pPr>
            <w:r w:rsidRPr="007E6AEE">
              <w:rPr>
                <w:sz w:val="18"/>
              </w:rPr>
              <w:t>List of Physical Routes</w:t>
            </w:r>
          </w:p>
        </w:tc>
        <w:tc>
          <w:tcPr>
            <w:tcW w:w="709" w:type="dxa"/>
          </w:tcPr>
          <w:p w14:paraId="7BADACE8" w14:textId="77777777" w:rsidR="00007DE1" w:rsidRPr="007E6AEE" w:rsidRDefault="00007DE1" w:rsidP="003E0072">
            <w:pPr>
              <w:rPr>
                <w:sz w:val="18"/>
              </w:rPr>
            </w:pPr>
            <w:r w:rsidRPr="007E6AEE">
              <w:rPr>
                <w:sz w:val="18"/>
              </w:rPr>
              <w:t>RO</w:t>
            </w:r>
          </w:p>
        </w:tc>
        <w:tc>
          <w:tcPr>
            <w:tcW w:w="567" w:type="dxa"/>
          </w:tcPr>
          <w:p w14:paraId="50CF36AB" w14:textId="77777777" w:rsidR="00007DE1" w:rsidRPr="007E6AEE" w:rsidRDefault="00007DE1" w:rsidP="003E0072">
            <w:pPr>
              <w:rPr>
                <w:sz w:val="18"/>
              </w:rPr>
            </w:pPr>
            <w:r w:rsidRPr="007E6AEE">
              <w:rPr>
                <w:sz w:val="18"/>
              </w:rPr>
              <w:t>M</w:t>
            </w:r>
          </w:p>
        </w:tc>
        <w:tc>
          <w:tcPr>
            <w:tcW w:w="2840" w:type="dxa"/>
          </w:tcPr>
          <w:p w14:paraId="387117A9" w14:textId="77777777" w:rsidR="00007DE1" w:rsidRPr="007E6AEE" w:rsidRDefault="00007DE1" w:rsidP="00007DE1">
            <w:pPr>
              <w:pStyle w:val="ListParagraph"/>
              <w:numPr>
                <w:ilvl w:val="0"/>
                <w:numId w:val="12"/>
              </w:numPr>
              <w:spacing w:after="0"/>
              <w:ind w:left="144" w:hanging="144"/>
              <w:rPr>
                <w:sz w:val="18"/>
              </w:rPr>
            </w:pPr>
            <w:r w:rsidRPr="007E6AEE">
              <w:rPr>
                <w:sz w:val="18"/>
              </w:rPr>
              <w:t xml:space="preserve">Provided by </w:t>
            </w:r>
            <w:proofErr w:type="spellStart"/>
            <w:r w:rsidRPr="007E6AEE">
              <w:rPr>
                <w:b/>
                <w:i/>
                <w:sz w:val="18"/>
              </w:rPr>
              <w:t>tapi</w:t>
            </w:r>
            <w:proofErr w:type="spellEnd"/>
            <w:r w:rsidRPr="007E6AEE">
              <w:rPr>
                <w:b/>
                <w:i/>
                <w:sz w:val="18"/>
              </w:rPr>
              <w:t>-server</w:t>
            </w:r>
          </w:p>
          <w:p w14:paraId="65A58A8E" w14:textId="3C6FDDFC" w:rsidR="00007DE1" w:rsidRPr="007E6AEE" w:rsidRDefault="00007DE1" w:rsidP="003E0072">
            <w:pPr>
              <w:spacing w:after="0"/>
              <w:rPr>
                <w:sz w:val="18"/>
              </w:rPr>
            </w:pPr>
            <w:r w:rsidRPr="007E6AEE">
              <w:rPr>
                <w:sz w:val="18"/>
              </w:rPr>
              <w:t xml:space="preserve">It is mandatory for </w:t>
            </w:r>
            <w:proofErr w:type="spellStart"/>
            <w:r>
              <w:rPr>
                <w:sz w:val="18"/>
              </w:rPr>
              <w:t>OTSiMC</w:t>
            </w:r>
            <w:proofErr w:type="spellEnd"/>
            <w:r>
              <w:rPr>
                <w:sz w:val="18"/>
              </w:rPr>
              <w:t xml:space="preserve">, </w:t>
            </w:r>
            <w:r w:rsidRPr="007E6AEE">
              <w:rPr>
                <w:sz w:val="18"/>
              </w:rPr>
              <w:t>MC</w:t>
            </w:r>
            <w:r>
              <w:rPr>
                <w:sz w:val="18"/>
              </w:rPr>
              <w:t>,</w:t>
            </w:r>
            <w:r w:rsidRPr="007E6AEE">
              <w:rPr>
                <w:sz w:val="18"/>
              </w:rPr>
              <w:t xml:space="preserve"> </w:t>
            </w:r>
            <w:r>
              <w:rPr>
                <w:sz w:val="18"/>
              </w:rPr>
              <w:t>UNSPECIFIED</w:t>
            </w:r>
            <w:r w:rsidRPr="007E6AEE">
              <w:rPr>
                <w:sz w:val="18"/>
              </w:rPr>
              <w:t xml:space="preserve"> top connections.</w:t>
            </w:r>
          </w:p>
        </w:tc>
      </w:tr>
    </w:tbl>
    <w:p w14:paraId="05ABA299" w14:textId="77777777" w:rsidR="00007DE1" w:rsidRPr="007E6AEE" w:rsidRDefault="00007DE1" w:rsidP="00007DE1">
      <w:pPr>
        <w:rPr>
          <w:color w:val="auto"/>
          <w:szCs w:val="22"/>
          <w:lang w:eastAsia="en-US"/>
        </w:rPr>
      </w:pPr>
    </w:p>
    <w:p w14:paraId="24897B0F" w14:textId="6AE54AB5" w:rsidR="00007DE1" w:rsidRPr="007E6AEE" w:rsidRDefault="00007DE1" w:rsidP="00007DE1">
      <w:pPr>
        <w:pStyle w:val="Caption"/>
        <w:keepNext/>
      </w:pPr>
      <w:bookmarkStart w:id="354" w:name="_Toc192618391"/>
      <w:r w:rsidRPr="007E6AEE">
        <w:t xml:space="preserve">Table </w:t>
      </w:r>
      <w:r w:rsidRPr="007E6AEE">
        <w:fldChar w:fldCharType="begin"/>
      </w:r>
      <w:r w:rsidRPr="007E6AEE">
        <w:instrText>SEQ Table \* ARABIC</w:instrText>
      </w:r>
      <w:r w:rsidRPr="007E6AEE">
        <w:fldChar w:fldCharType="separate"/>
      </w:r>
      <w:r w:rsidR="00DB0408">
        <w:rPr>
          <w:noProof/>
        </w:rPr>
        <w:t>20</w:t>
      </w:r>
      <w:r w:rsidRPr="007E6AEE">
        <w:fldChar w:fldCharType="end"/>
      </w:r>
      <w:r w:rsidRPr="007E6AEE">
        <w:t>: physical-route object definition</w:t>
      </w:r>
      <w:bookmarkEnd w:id="354"/>
    </w:p>
    <w:tbl>
      <w:tblPr>
        <w:tblStyle w:val="GridTable6ColourfulAccent5"/>
        <w:tblW w:w="10490" w:type="dxa"/>
        <w:tblLayout w:type="fixed"/>
        <w:tblLook w:val="0420" w:firstRow="1" w:lastRow="0" w:firstColumn="0" w:lastColumn="0" w:noHBand="0" w:noVBand="1"/>
      </w:tblPr>
      <w:tblGrid>
        <w:gridCol w:w="1696"/>
        <w:gridCol w:w="4678"/>
        <w:gridCol w:w="709"/>
        <w:gridCol w:w="567"/>
        <w:gridCol w:w="2840"/>
      </w:tblGrid>
      <w:tr w:rsidR="00007DE1" w:rsidRPr="007E6AEE" w14:paraId="165D5AE5" w14:textId="77777777" w:rsidTr="003E0072">
        <w:trPr>
          <w:cnfStyle w:val="100000000000" w:firstRow="1" w:lastRow="0" w:firstColumn="0" w:lastColumn="0" w:oddVBand="0" w:evenVBand="0" w:oddHBand="0" w:evenHBand="0" w:firstRowFirstColumn="0" w:firstRowLastColumn="0" w:lastRowFirstColumn="0" w:lastRowLastColumn="0"/>
        </w:trPr>
        <w:tc>
          <w:tcPr>
            <w:tcW w:w="1696" w:type="dxa"/>
          </w:tcPr>
          <w:p w14:paraId="4942C01F" w14:textId="77777777" w:rsidR="00007DE1" w:rsidRPr="007E6AEE" w:rsidRDefault="00007DE1" w:rsidP="003E0072">
            <w:pPr>
              <w:rPr>
                <w:b w:val="0"/>
                <w:bCs w:val="0"/>
                <w:sz w:val="18"/>
              </w:rPr>
            </w:pPr>
            <w:proofErr w:type="gramStart"/>
            <w:r w:rsidRPr="007E6AEE">
              <w:rPr>
                <w:sz w:val="18"/>
                <w:lang w:eastAsia="en-US"/>
              </w:rPr>
              <w:t>physical-route</w:t>
            </w:r>
            <w:proofErr w:type="gramEnd"/>
          </w:p>
        </w:tc>
        <w:tc>
          <w:tcPr>
            <w:tcW w:w="8794" w:type="dxa"/>
            <w:gridSpan w:val="4"/>
          </w:tcPr>
          <w:p w14:paraId="20D13EA7" w14:textId="77777777" w:rsidR="00007DE1" w:rsidRPr="007E6AEE" w:rsidRDefault="00007DE1" w:rsidP="003E0072">
            <w:pPr>
              <w:rPr>
                <w:b w:val="0"/>
                <w:bCs w:val="0"/>
                <w:sz w:val="18"/>
              </w:rPr>
            </w:pPr>
            <w:r w:rsidRPr="007E6AEE">
              <w:rPr>
                <w:sz w:val="18"/>
                <w:lang w:eastAsia="en-US"/>
              </w:rPr>
              <w:t>/</w:t>
            </w:r>
            <w:proofErr w:type="gramStart"/>
            <w:r w:rsidRPr="007E6AEE">
              <w:rPr>
                <w:sz w:val="18"/>
                <w:lang w:eastAsia="en-US"/>
              </w:rPr>
              <w:t>tapi</w:t>
            </w:r>
            <w:proofErr w:type="gramEnd"/>
            <w:r w:rsidRPr="007E6AEE">
              <w:rPr>
                <w:sz w:val="18"/>
                <w:lang w:eastAsia="en-US"/>
              </w:rPr>
              <w:t>-</w:t>
            </w:r>
            <w:proofErr w:type="gramStart"/>
            <w:r w:rsidRPr="007E6AEE">
              <w:rPr>
                <w:sz w:val="18"/>
                <w:lang w:eastAsia="en-US"/>
              </w:rPr>
              <w:t>common:context</w:t>
            </w:r>
            <w:proofErr w:type="gramEnd"/>
            <w:r w:rsidRPr="007E6AEE">
              <w:rPr>
                <w:sz w:val="18"/>
                <w:lang w:eastAsia="en-US"/>
              </w:rPr>
              <w:t>/tapi-</w:t>
            </w:r>
            <w:proofErr w:type="gramStart"/>
            <w:r w:rsidRPr="007E6AEE">
              <w:rPr>
                <w:sz w:val="18"/>
                <w:lang w:eastAsia="en-US"/>
              </w:rPr>
              <w:t>connectivity:connection</w:t>
            </w:r>
            <w:proofErr w:type="gramEnd"/>
            <w:r w:rsidRPr="007E6AEE">
              <w:rPr>
                <w:sz w:val="18"/>
                <w:lang w:eastAsia="en-US"/>
              </w:rPr>
              <w:t>/tapi-</w:t>
            </w:r>
            <w:proofErr w:type="gramStart"/>
            <w:r w:rsidRPr="007E6AEE">
              <w:rPr>
                <w:sz w:val="18"/>
                <w:lang w:eastAsia="en-US"/>
              </w:rPr>
              <w:t>equipment:physical</w:t>
            </w:r>
            <w:proofErr w:type="gramEnd"/>
            <w:r w:rsidRPr="007E6AEE">
              <w:rPr>
                <w:sz w:val="18"/>
                <w:lang w:eastAsia="en-US"/>
              </w:rPr>
              <w:t>-route-list/physical-route</w:t>
            </w:r>
          </w:p>
        </w:tc>
      </w:tr>
      <w:tr w:rsidR="00007DE1" w:rsidRPr="007E6AEE" w14:paraId="12355301" w14:textId="77777777" w:rsidTr="003E0072">
        <w:trPr>
          <w:cnfStyle w:val="000000100000" w:firstRow="0" w:lastRow="0" w:firstColumn="0" w:lastColumn="0" w:oddVBand="0" w:evenVBand="0" w:oddHBand="1" w:evenHBand="0" w:firstRowFirstColumn="0" w:firstRowLastColumn="0" w:lastRowFirstColumn="0" w:lastRowLastColumn="0"/>
        </w:trPr>
        <w:tc>
          <w:tcPr>
            <w:tcW w:w="1696" w:type="dxa"/>
          </w:tcPr>
          <w:p w14:paraId="1674CEF2" w14:textId="77777777" w:rsidR="00007DE1" w:rsidRPr="007E6AEE" w:rsidRDefault="00007DE1" w:rsidP="003E0072">
            <w:pPr>
              <w:rPr>
                <w:b/>
                <w:bCs/>
                <w:sz w:val="18"/>
              </w:rPr>
            </w:pPr>
            <w:r w:rsidRPr="007E6AEE">
              <w:rPr>
                <w:b/>
                <w:bCs/>
                <w:sz w:val="18"/>
              </w:rPr>
              <w:t>Attribute</w:t>
            </w:r>
          </w:p>
        </w:tc>
        <w:tc>
          <w:tcPr>
            <w:tcW w:w="4678" w:type="dxa"/>
          </w:tcPr>
          <w:p w14:paraId="1A33E5E5" w14:textId="77777777" w:rsidR="00007DE1" w:rsidRPr="007E6AEE" w:rsidRDefault="00007DE1" w:rsidP="003E0072">
            <w:pPr>
              <w:rPr>
                <w:b/>
                <w:bCs/>
                <w:sz w:val="18"/>
              </w:rPr>
            </w:pPr>
            <w:r w:rsidRPr="007E6AEE">
              <w:rPr>
                <w:b/>
                <w:bCs/>
                <w:sz w:val="18"/>
              </w:rPr>
              <w:t>Allowed Values/Format</w:t>
            </w:r>
          </w:p>
        </w:tc>
        <w:tc>
          <w:tcPr>
            <w:tcW w:w="709" w:type="dxa"/>
          </w:tcPr>
          <w:p w14:paraId="54073CB6" w14:textId="77777777" w:rsidR="00007DE1" w:rsidRPr="007E6AEE" w:rsidRDefault="00007DE1" w:rsidP="003E0072">
            <w:pPr>
              <w:rPr>
                <w:b/>
                <w:bCs/>
                <w:sz w:val="18"/>
              </w:rPr>
            </w:pPr>
            <w:r w:rsidRPr="007E6AEE">
              <w:rPr>
                <w:b/>
                <w:bCs/>
                <w:sz w:val="18"/>
              </w:rPr>
              <w:t>Mod</w:t>
            </w:r>
          </w:p>
        </w:tc>
        <w:tc>
          <w:tcPr>
            <w:tcW w:w="567" w:type="dxa"/>
          </w:tcPr>
          <w:p w14:paraId="34B0E6A3" w14:textId="77777777" w:rsidR="00007DE1" w:rsidRPr="007E6AEE" w:rsidRDefault="00007DE1" w:rsidP="003E0072">
            <w:pPr>
              <w:rPr>
                <w:b/>
                <w:bCs/>
                <w:sz w:val="18"/>
              </w:rPr>
            </w:pPr>
            <w:r w:rsidRPr="007E6AEE">
              <w:rPr>
                <w:b/>
                <w:bCs/>
                <w:sz w:val="18"/>
              </w:rPr>
              <w:t>Sup</w:t>
            </w:r>
          </w:p>
        </w:tc>
        <w:tc>
          <w:tcPr>
            <w:tcW w:w="2840" w:type="dxa"/>
          </w:tcPr>
          <w:p w14:paraId="018CD0DD" w14:textId="77777777" w:rsidR="00007DE1" w:rsidRPr="007E6AEE" w:rsidRDefault="00007DE1" w:rsidP="003E0072">
            <w:pPr>
              <w:rPr>
                <w:b/>
                <w:bCs/>
                <w:sz w:val="18"/>
              </w:rPr>
            </w:pPr>
            <w:r w:rsidRPr="007E6AEE">
              <w:rPr>
                <w:b/>
                <w:bCs/>
                <w:sz w:val="18"/>
              </w:rPr>
              <w:t>Notes</w:t>
            </w:r>
          </w:p>
        </w:tc>
      </w:tr>
      <w:tr w:rsidR="00007DE1" w:rsidRPr="007E6AEE" w14:paraId="68A9E7D6" w14:textId="77777777" w:rsidTr="003E0072">
        <w:tc>
          <w:tcPr>
            <w:tcW w:w="1696" w:type="dxa"/>
          </w:tcPr>
          <w:p w14:paraId="22BE00FE" w14:textId="77777777" w:rsidR="00007DE1" w:rsidRPr="007E6AEE" w:rsidRDefault="00007DE1" w:rsidP="003E0072">
            <w:pPr>
              <w:rPr>
                <w:sz w:val="18"/>
              </w:rPr>
            </w:pPr>
            <w:proofErr w:type="gramStart"/>
            <w:r w:rsidRPr="007E6AEE">
              <w:rPr>
                <w:sz w:val="18"/>
              </w:rPr>
              <w:t>local-id</w:t>
            </w:r>
            <w:proofErr w:type="gramEnd"/>
          </w:p>
        </w:tc>
        <w:tc>
          <w:tcPr>
            <w:tcW w:w="4678" w:type="dxa"/>
          </w:tcPr>
          <w:p w14:paraId="6E38D505" w14:textId="77777777" w:rsidR="00007DE1" w:rsidRPr="007E6AEE" w:rsidRDefault="00007DE1" w:rsidP="003E0072">
            <w:pPr>
              <w:spacing w:after="0"/>
              <w:rPr>
                <w:sz w:val="18"/>
              </w:rPr>
            </w:pPr>
            <w:r w:rsidRPr="007E6AEE">
              <w:rPr>
                <w:sz w:val="18"/>
              </w:rPr>
              <w:t>String</w:t>
            </w:r>
          </w:p>
        </w:tc>
        <w:tc>
          <w:tcPr>
            <w:tcW w:w="709" w:type="dxa"/>
          </w:tcPr>
          <w:p w14:paraId="1551009D" w14:textId="77777777" w:rsidR="00007DE1" w:rsidRPr="007E6AEE" w:rsidRDefault="00007DE1" w:rsidP="003E0072">
            <w:pPr>
              <w:rPr>
                <w:sz w:val="18"/>
              </w:rPr>
            </w:pPr>
            <w:r w:rsidRPr="007E6AEE">
              <w:rPr>
                <w:sz w:val="18"/>
              </w:rPr>
              <w:t>RO</w:t>
            </w:r>
          </w:p>
        </w:tc>
        <w:tc>
          <w:tcPr>
            <w:tcW w:w="567" w:type="dxa"/>
          </w:tcPr>
          <w:p w14:paraId="5F915688" w14:textId="77777777" w:rsidR="00007DE1" w:rsidRPr="007E6AEE" w:rsidRDefault="00007DE1" w:rsidP="003E0072">
            <w:pPr>
              <w:rPr>
                <w:sz w:val="18"/>
              </w:rPr>
            </w:pPr>
            <w:r w:rsidRPr="007E6AEE">
              <w:rPr>
                <w:sz w:val="18"/>
              </w:rPr>
              <w:t>M</w:t>
            </w:r>
          </w:p>
        </w:tc>
        <w:tc>
          <w:tcPr>
            <w:tcW w:w="2840" w:type="dxa"/>
          </w:tcPr>
          <w:p w14:paraId="65B194E4" w14:textId="77777777" w:rsidR="00007DE1" w:rsidRPr="007E6AEE" w:rsidRDefault="00007DE1" w:rsidP="00007DE1">
            <w:pPr>
              <w:pStyle w:val="ListParagraph"/>
              <w:numPr>
                <w:ilvl w:val="0"/>
                <w:numId w:val="12"/>
              </w:numPr>
              <w:spacing w:after="0"/>
              <w:ind w:left="144" w:hanging="144"/>
              <w:rPr>
                <w:sz w:val="18"/>
              </w:rPr>
            </w:pPr>
            <w:r w:rsidRPr="007E6AEE">
              <w:rPr>
                <w:sz w:val="18"/>
              </w:rPr>
              <w:t xml:space="preserve">Provided by </w:t>
            </w:r>
            <w:proofErr w:type="spellStart"/>
            <w:r w:rsidRPr="007E6AEE">
              <w:rPr>
                <w:b/>
                <w:i/>
                <w:sz w:val="18"/>
              </w:rPr>
              <w:t>tapi</w:t>
            </w:r>
            <w:proofErr w:type="spellEnd"/>
            <w:r w:rsidRPr="007E6AEE">
              <w:rPr>
                <w:b/>
                <w:i/>
                <w:sz w:val="18"/>
              </w:rPr>
              <w:t>-server</w:t>
            </w:r>
          </w:p>
        </w:tc>
      </w:tr>
      <w:tr w:rsidR="00007DE1" w:rsidRPr="007E6AEE" w14:paraId="5E01D133" w14:textId="77777777" w:rsidTr="003E0072">
        <w:trPr>
          <w:cnfStyle w:val="000000100000" w:firstRow="0" w:lastRow="0" w:firstColumn="0" w:lastColumn="0" w:oddVBand="0" w:evenVBand="0" w:oddHBand="1" w:evenHBand="0" w:firstRowFirstColumn="0" w:firstRowLastColumn="0" w:lastRowFirstColumn="0" w:lastRowLastColumn="0"/>
        </w:trPr>
        <w:tc>
          <w:tcPr>
            <w:tcW w:w="1696" w:type="dxa"/>
          </w:tcPr>
          <w:p w14:paraId="592FE3FE" w14:textId="77777777" w:rsidR="00007DE1" w:rsidRPr="007E6AEE" w:rsidRDefault="00007DE1" w:rsidP="003E0072">
            <w:pPr>
              <w:rPr>
                <w:sz w:val="18"/>
              </w:rPr>
            </w:pPr>
            <w:r w:rsidRPr="007E6AEE">
              <w:rPr>
                <w:sz w:val="18"/>
              </w:rPr>
              <w:t>name</w:t>
            </w:r>
          </w:p>
        </w:tc>
        <w:tc>
          <w:tcPr>
            <w:tcW w:w="4678" w:type="dxa"/>
          </w:tcPr>
          <w:p w14:paraId="1D4A6CA7" w14:textId="77777777" w:rsidR="00007DE1" w:rsidRPr="007E6AEE" w:rsidRDefault="00007DE1" w:rsidP="003E0072">
            <w:pPr>
              <w:rPr>
                <w:sz w:val="18"/>
              </w:rPr>
            </w:pPr>
            <w:r w:rsidRPr="007E6AEE">
              <w:rPr>
                <w:sz w:val="18"/>
              </w:rPr>
              <w:t>List of (value-name, value) pairs</w:t>
            </w:r>
          </w:p>
        </w:tc>
        <w:tc>
          <w:tcPr>
            <w:tcW w:w="709" w:type="dxa"/>
          </w:tcPr>
          <w:p w14:paraId="4B37134A" w14:textId="77777777" w:rsidR="00007DE1" w:rsidRPr="007E6AEE" w:rsidRDefault="00007DE1" w:rsidP="003E0072">
            <w:pPr>
              <w:rPr>
                <w:sz w:val="18"/>
              </w:rPr>
            </w:pPr>
            <w:r w:rsidRPr="007E6AEE">
              <w:rPr>
                <w:sz w:val="18"/>
              </w:rPr>
              <w:t>RO</w:t>
            </w:r>
          </w:p>
        </w:tc>
        <w:tc>
          <w:tcPr>
            <w:tcW w:w="567" w:type="dxa"/>
          </w:tcPr>
          <w:p w14:paraId="1AEBE8CF" w14:textId="77777777" w:rsidR="00007DE1" w:rsidRPr="007E6AEE" w:rsidRDefault="00007DE1" w:rsidP="003E0072">
            <w:pPr>
              <w:rPr>
                <w:sz w:val="18"/>
              </w:rPr>
            </w:pPr>
            <w:r w:rsidRPr="007E6AEE">
              <w:rPr>
                <w:sz w:val="18"/>
              </w:rPr>
              <w:t>O</w:t>
            </w:r>
          </w:p>
        </w:tc>
        <w:tc>
          <w:tcPr>
            <w:tcW w:w="2840" w:type="dxa"/>
          </w:tcPr>
          <w:p w14:paraId="674F0864" w14:textId="77777777" w:rsidR="00007DE1" w:rsidRPr="007E6AEE" w:rsidRDefault="00007DE1" w:rsidP="00007DE1">
            <w:pPr>
              <w:pStyle w:val="ListParagraph"/>
              <w:numPr>
                <w:ilvl w:val="0"/>
                <w:numId w:val="12"/>
              </w:numPr>
              <w:spacing w:after="0"/>
              <w:ind w:left="144" w:hanging="144"/>
              <w:rPr>
                <w:sz w:val="18"/>
              </w:rPr>
            </w:pPr>
            <w:r w:rsidRPr="007E6AEE">
              <w:rPr>
                <w:sz w:val="18"/>
              </w:rPr>
              <w:t xml:space="preserve">Provided by </w:t>
            </w:r>
            <w:proofErr w:type="spellStart"/>
            <w:r w:rsidRPr="007E6AEE">
              <w:rPr>
                <w:b/>
                <w:i/>
                <w:sz w:val="18"/>
              </w:rPr>
              <w:t>tapi</w:t>
            </w:r>
            <w:proofErr w:type="spellEnd"/>
            <w:r w:rsidRPr="007E6AEE">
              <w:rPr>
                <w:b/>
                <w:i/>
                <w:sz w:val="18"/>
              </w:rPr>
              <w:t>-server</w:t>
            </w:r>
            <w:r w:rsidRPr="007E6AEE" w:rsidDel="00914861">
              <w:rPr>
                <w:sz w:val="18"/>
              </w:rPr>
              <w:t xml:space="preserve"> </w:t>
            </w:r>
          </w:p>
        </w:tc>
      </w:tr>
      <w:tr w:rsidR="00007DE1" w:rsidRPr="007E6AEE" w14:paraId="736F31AD" w14:textId="77777777" w:rsidTr="003E0072">
        <w:tc>
          <w:tcPr>
            <w:tcW w:w="1696" w:type="dxa"/>
          </w:tcPr>
          <w:p w14:paraId="06C36873" w14:textId="77777777" w:rsidR="00007DE1" w:rsidRPr="007E6AEE" w:rsidRDefault="00007DE1" w:rsidP="003E0072">
            <w:pPr>
              <w:rPr>
                <w:sz w:val="18"/>
              </w:rPr>
            </w:pPr>
            <w:r w:rsidRPr="007E6AEE">
              <w:rPr>
                <w:sz w:val="18"/>
              </w:rPr>
              <w:t>physical-route-state</w:t>
            </w:r>
          </w:p>
        </w:tc>
        <w:tc>
          <w:tcPr>
            <w:tcW w:w="4678" w:type="dxa"/>
          </w:tcPr>
          <w:p w14:paraId="118AABDE" w14:textId="77777777" w:rsidR="00007DE1" w:rsidRPr="007E6AEE" w:rsidRDefault="00007DE1" w:rsidP="003E0072">
            <w:pPr>
              <w:rPr>
                <w:sz w:val="18"/>
              </w:rPr>
            </w:pPr>
            <w:r w:rsidRPr="007E6AEE">
              <w:rPr>
                <w:sz w:val="18"/>
              </w:rPr>
              <w:t xml:space="preserve">Identities </w:t>
            </w:r>
            <w:proofErr w:type="gramStart"/>
            <w:r w:rsidRPr="007E6AEE">
              <w:rPr>
                <w:sz w:val="18"/>
              </w:rPr>
              <w:t>inheriting</w:t>
            </w:r>
            <w:proofErr w:type="gramEnd"/>
            <w:r w:rsidRPr="007E6AEE">
              <w:rPr>
                <w:sz w:val="18"/>
              </w:rPr>
              <w:t xml:space="preserve"> from PHYSICAL_ROUTE_STATE, such as CURRENT, NOT_CURRENT or UNKNOWN</w:t>
            </w:r>
          </w:p>
        </w:tc>
        <w:tc>
          <w:tcPr>
            <w:tcW w:w="709" w:type="dxa"/>
          </w:tcPr>
          <w:p w14:paraId="0FF01DF2" w14:textId="77777777" w:rsidR="00007DE1" w:rsidRPr="007E6AEE" w:rsidRDefault="00007DE1" w:rsidP="003E0072">
            <w:pPr>
              <w:rPr>
                <w:sz w:val="18"/>
              </w:rPr>
            </w:pPr>
            <w:r w:rsidRPr="007E6AEE">
              <w:rPr>
                <w:sz w:val="18"/>
              </w:rPr>
              <w:t>RO</w:t>
            </w:r>
          </w:p>
        </w:tc>
        <w:tc>
          <w:tcPr>
            <w:tcW w:w="567" w:type="dxa"/>
          </w:tcPr>
          <w:p w14:paraId="09B98C88" w14:textId="77777777" w:rsidR="00007DE1" w:rsidRPr="007E6AEE" w:rsidRDefault="00007DE1" w:rsidP="003E0072">
            <w:pPr>
              <w:rPr>
                <w:sz w:val="18"/>
              </w:rPr>
            </w:pPr>
            <w:r w:rsidRPr="007E6AEE">
              <w:rPr>
                <w:sz w:val="18"/>
              </w:rPr>
              <w:t>M</w:t>
            </w:r>
          </w:p>
        </w:tc>
        <w:tc>
          <w:tcPr>
            <w:tcW w:w="2840" w:type="dxa"/>
          </w:tcPr>
          <w:p w14:paraId="2E50F90D" w14:textId="77777777" w:rsidR="00007DE1" w:rsidRPr="007E6AEE" w:rsidRDefault="00007DE1" w:rsidP="00007DE1">
            <w:pPr>
              <w:pStyle w:val="ListParagraph"/>
              <w:numPr>
                <w:ilvl w:val="0"/>
                <w:numId w:val="12"/>
              </w:numPr>
              <w:spacing w:after="0"/>
              <w:ind w:left="144" w:hanging="144"/>
              <w:rPr>
                <w:sz w:val="18"/>
              </w:rPr>
            </w:pPr>
            <w:r w:rsidRPr="007E6AEE">
              <w:rPr>
                <w:sz w:val="18"/>
              </w:rPr>
              <w:t xml:space="preserve">Provided by </w:t>
            </w:r>
            <w:proofErr w:type="spellStart"/>
            <w:r w:rsidRPr="007E6AEE">
              <w:rPr>
                <w:b/>
                <w:i/>
                <w:sz w:val="18"/>
              </w:rPr>
              <w:t>tapi</w:t>
            </w:r>
            <w:proofErr w:type="spellEnd"/>
            <w:r w:rsidRPr="007E6AEE">
              <w:rPr>
                <w:b/>
                <w:i/>
                <w:sz w:val="18"/>
              </w:rPr>
              <w:t>-server</w:t>
            </w:r>
            <w:r w:rsidRPr="007E6AEE" w:rsidDel="00914861">
              <w:rPr>
                <w:sz w:val="18"/>
              </w:rPr>
              <w:t xml:space="preserve"> </w:t>
            </w:r>
          </w:p>
        </w:tc>
      </w:tr>
      <w:tr w:rsidR="00007DE1" w:rsidRPr="007E6AEE" w14:paraId="46D7FD4D" w14:textId="77777777" w:rsidTr="003E0072">
        <w:trPr>
          <w:cnfStyle w:val="000000100000" w:firstRow="0" w:lastRow="0" w:firstColumn="0" w:lastColumn="0" w:oddVBand="0" w:evenVBand="0" w:oddHBand="1" w:evenHBand="0" w:firstRowFirstColumn="0" w:firstRowLastColumn="0" w:lastRowFirstColumn="0" w:lastRowLastColumn="0"/>
        </w:trPr>
        <w:tc>
          <w:tcPr>
            <w:tcW w:w="1696" w:type="dxa"/>
          </w:tcPr>
          <w:p w14:paraId="0BD19E68" w14:textId="77777777" w:rsidR="00007DE1" w:rsidRPr="007E6AEE" w:rsidRDefault="00007DE1" w:rsidP="003E0072">
            <w:pPr>
              <w:rPr>
                <w:sz w:val="18"/>
              </w:rPr>
            </w:pPr>
            <w:r w:rsidRPr="007E6AEE">
              <w:rPr>
                <w:sz w:val="18"/>
              </w:rPr>
              <w:t>physical-route-element</w:t>
            </w:r>
          </w:p>
        </w:tc>
        <w:tc>
          <w:tcPr>
            <w:tcW w:w="4678" w:type="dxa"/>
          </w:tcPr>
          <w:p w14:paraId="03B6A645" w14:textId="77777777" w:rsidR="00007DE1" w:rsidRPr="007E6AEE" w:rsidRDefault="00007DE1" w:rsidP="003E0072">
            <w:pPr>
              <w:rPr>
                <w:sz w:val="18"/>
              </w:rPr>
            </w:pPr>
            <w:r w:rsidRPr="007E6AEE">
              <w:rPr>
                <w:sz w:val="18"/>
              </w:rPr>
              <w:t>List of {</w:t>
            </w:r>
            <w:r w:rsidRPr="007E6AEE">
              <w:rPr>
                <w:bCs/>
                <w:color w:val="0033CC"/>
                <w:sz w:val="18"/>
              </w:rPr>
              <w:t>physical-route-element</w:t>
            </w:r>
            <w:r w:rsidRPr="007E6AEE">
              <w:rPr>
                <w:sz w:val="18"/>
              </w:rPr>
              <w:t>}</w:t>
            </w:r>
          </w:p>
        </w:tc>
        <w:tc>
          <w:tcPr>
            <w:tcW w:w="709" w:type="dxa"/>
          </w:tcPr>
          <w:p w14:paraId="1115582C" w14:textId="77777777" w:rsidR="00007DE1" w:rsidRPr="007E6AEE" w:rsidRDefault="00007DE1" w:rsidP="003E0072">
            <w:pPr>
              <w:rPr>
                <w:sz w:val="18"/>
              </w:rPr>
            </w:pPr>
            <w:r w:rsidRPr="007E6AEE">
              <w:rPr>
                <w:sz w:val="18"/>
              </w:rPr>
              <w:t>RO</w:t>
            </w:r>
          </w:p>
        </w:tc>
        <w:tc>
          <w:tcPr>
            <w:tcW w:w="567" w:type="dxa"/>
          </w:tcPr>
          <w:p w14:paraId="7AE43ED0" w14:textId="77777777" w:rsidR="00007DE1" w:rsidRPr="007E6AEE" w:rsidRDefault="00007DE1" w:rsidP="003E0072">
            <w:pPr>
              <w:rPr>
                <w:sz w:val="18"/>
              </w:rPr>
            </w:pPr>
            <w:r w:rsidRPr="007E6AEE">
              <w:rPr>
                <w:sz w:val="18"/>
              </w:rPr>
              <w:t>M</w:t>
            </w:r>
          </w:p>
        </w:tc>
        <w:tc>
          <w:tcPr>
            <w:tcW w:w="2840" w:type="dxa"/>
          </w:tcPr>
          <w:p w14:paraId="214A9F8F" w14:textId="77777777" w:rsidR="00007DE1" w:rsidRPr="007E6AEE" w:rsidRDefault="00007DE1" w:rsidP="00007DE1">
            <w:pPr>
              <w:pStyle w:val="ListParagraph"/>
              <w:numPr>
                <w:ilvl w:val="0"/>
                <w:numId w:val="12"/>
              </w:numPr>
              <w:spacing w:after="0"/>
              <w:ind w:left="144" w:hanging="144"/>
              <w:rPr>
                <w:sz w:val="18"/>
              </w:rPr>
            </w:pPr>
            <w:r w:rsidRPr="007E6AEE">
              <w:rPr>
                <w:sz w:val="18"/>
              </w:rPr>
              <w:t xml:space="preserve">Provided by </w:t>
            </w:r>
            <w:proofErr w:type="spellStart"/>
            <w:r w:rsidRPr="007E6AEE">
              <w:rPr>
                <w:b/>
                <w:bCs/>
                <w:i/>
                <w:iCs/>
                <w:sz w:val="18"/>
              </w:rPr>
              <w:t>tapi</w:t>
            </w:r>
            <w:proofErr w:type="spellEnd"/>
            <w:r w:rsidRPr="007E6AEE">
              <w:rPr>
                <w:b/>
                <w:bCs/>
                <w:i/>
                <w:iCs/>
                <w:sz w:val="18"/>
              </w:rPr>
              <w:t>-server</w:t>
            </w:r>
            <w:r w:rsidRPr="007E6AEE" w:rsidDel="00914861">
              <w:rPr>
                <w:sz w:val="18"/>
              </w:rPr>
              <w:t xml:space="preserve"> </w:t>
            </w:r>
          </w:p>
        </w:tc>
      </w:tr>
    </w:tbl>
    <w:p w14:paraId="671D5055" w14:textId="77777777" w:rsidR="00007DE1" w:rsidRPr="007E6AEE" w:rsidRDefault="00007DE1" w:rsidP="00007DE1">
      <w:pPr>
        <w:rPr>
          <w:color w:val="auto"/>
          <w:szCs w:val="22"/>
          <w:lang w:eastAsia="en-US"/>
        </w:rPr>
      </w:pPr>
    </w:p>
    <w:p w14:paraId="6A9FB327" w14:textId="7EF99953" w:rsidR="00007DE1" w:rsidRPr="007E6AEE" w:rsidRDefault="00007DE1" w:rsidP="00007DE1">
      <w:pPr>
        <w:pStyle w:val="Caption"/>
        <w:keepNext/>
      </w:pPr>
      <w:bookmarkStart w:id="355" w:name="_Toc192618392"/>
      <w:r w:rsidRPr="007E6AEE">
        <w:t xml:space="preserve">Table </w:t>
      </w:r>
      <w:r w:rsidRPr="007E6AEE">
        <w:fldChar w:fldCharType="begin"/>
      </w:r>
      <w:r w:rsidRPr="007E6AEE">
        <w:instrText>SEQ Table \* ARABIC</w:instrText>
      </w:r>
      <w:r w:rsidRPr="007E6AEE">
        <w:fldChar w:fldCharType="separate"/>
      </w:r>
      <w:r w:rsidR="00DB0408">
        <w:rPr>
          <w:noProof/>
        </w:rPr>
        <w:t>21</w:t>
      </w:r>
      <w:r w:rsidRPr="007E6AEE">
        <w:fldChar w:fldCharType="end"/>
      </w:r>
      <w:r w:rsidRPr="007E6AEE">
        <w:t>: Physical Route Element object definition</w:t>
      </w:r>
      <w:bookmarkEnd w:id="355"/>
    </w:p>
    <w:tbl>
      <w:tblPr>
        <w:tblStyle w:val="GridTable6ColourfulAccent5"/>
        <w:tblW w:w="10490" w:type="dxa"/>
        <w:tblLayout w:type="fixed"/>
        <w:tblLook w:val="0420" w:firstRow="1" w:lastRow="0" w:firstColumn="0" w:lastColumn="0" w:noHBand="0" w:noVBand="1"/>
      </w:tblPr>
      <w:tblGrid>
        <w:gridCol w:w="1696"/>
        <w:gridCol w:w="4678"/>
        <w:gridCol w:w="709"/>
        <w:gridCol w:w="567"/>
        <w:gridCol w:w="2840"/>
      </w:tblGrid>
      <w:tr w:rsidR="00007DE1" w:rsidRPr="007E6AEE" w14:paraId="52AF3EDA" w14:textId="77777777" w:rsidTr="003E0072">
        <w:trPr>
          <w:cnfStyle w:val="100000000000" w:firstRow="1" w:lastRow="0" w:firstColumn="0" w:lastColumn="0" w:oddVBand="0" w:evenVBand="0" w:oddHBand="0" w:evenHBand="0" w:firstRowFirstColumn="0" w:firstRowLastColumn="0" w:lastRowFirstColumn="0" w:lastRowLastColumn="0"/>
        </w:trPr>
        <w:tc>
          <w:tcPr>
            <w:tcW w:w="1696" w:type="dxa"/>
          </w:tcPr>
          <w:p w14:paraId="0BA8DD0D" w14:textId="77777777" w:rsidR="00007DE1" w:rsidRPr="007E6AEE" w:rsidRDefault="00007DE1" w:rsidP="003E0072">
            <w:pPr>
              <w:rPr>
                <w:b w:val="0"/>
                <w:bCs w:val="0"/>
                <w:sz w:val="18"/>
              </w:rPr>
            </w:pPr>
            <w:r w:rsidRPr="007E6AEE">
              <w:rPr>
                <w:sz w:val="18"/>
                <w:lang w:eastAsia="en-US"/>
              </w:rPr>
              <w:t>used-physical-span</w:t>
            </w:r>
          </w:p>
        </w:tc>
        <w:tc>
          <w:tcPr>
            <w:tcW w:w="8794" w:type="dxa"/>
            <w:gridSpan w:val="4"/>
          </w:tcPr>
          <w:p w14:paraId="6834F531" w14:textId="77777777" w:rsidR="00007DE1" w:rsidRPr="007E6AEE" w:rsidRDefault="00007DE1" w:rsidP="003E0072">
            <w:pPr>
              <w:rPr>
                <w:b w:val="0"/>
                <w:bCs w:val="0"/>
                <w:sz w:val="18"/>
              </w:rPr>
            </w:pPr>
          </w:p>
        </w:tc>
      </w:tr>
      <w:tr w:rsidR="00007DE1" w:rsidRPr="007E6AEE" w14:paraId="757E936F" w14:textId="77777777" w:rsidTr="003E0072">
        <w:trPr>
          <w:cnfStyle w:val="000000100000" w:firstRow="0" w:lastRow="0" w:firstColumn="0" w:lastColumn="0" w:oddVBand="0" w:evenVBand="0" w:oddHBand="1" w:evenHBand="0" w:firstRowFirstColumn="0" w:firstRowLastColumn="0" w:lastRowFirstColumn="0" w:lastRowLastColumn="0"/>
        </w:trPr>
        <w:tc>
          <w:tcPr>
            <w:tcW w:w="1696" w:type="dxa"/>
          </w:tcPr>
          <w:p w14:paraId="280B1A2C" w14:textId="77777777" w:rsidR="00007DE1" w:rsidRPr="007E6AEE" w:rsidRDefault="00007DE1" w:rsidP="003E0072">
            <w:pPr>
              <w:rPr>
                <w:b/>
                <w:bCs/>
                <w:sz w:val="18"/>
              </w:rPr>
            </w:pPr>
            <w:r w:rsidRPr="007E6AEE">
              <w:rPr>
                <w:b/>
                <w:bCs/>
                <w:sz w:val="18"/>
              </w:rPr>
              <w:t>Attribute</w:t>
            </w:r>
          </w:p>
        </w:tc>
        <w:tc>
          <w:tcPr>
            <w:tcW w:w="4678" w:type="dxa"/>
          </w:tcPr>
          <w:p w14:paraId="4CF7CFD1" w14:textId="77777777" w:rsidR="00007DE1" w:rsidRPr="007E6AEE" w:rsidRDefault="00007DE1" w:rsidP="003E0072">
            <w:pPr>
              <w:rPr>
                <w:b/>
                <w:bCs/>
                <w:sz w:val="18"/>
              </w:rPr>
            </w:pPr>
            <w:r w:rsidRPr="007E6AEE">
              <w:rPr>
                <w:b/>
                <w:bCs/>
                <w:sz w:val="18"/>
              </w:rPr>
              <w:t>Allowed Values/Format</w:t>
            </w:r>
          </w:p>
        </w:tc>
        <w:tc>
          <w:tcPr>
            <w:tcW w:w="709" w:type="dxa"/>
          </w:tcPr>
          <w:p w14:paraId="59EC69DA" w14:textId="77777777" w:rsidR="00007DE1" w:rsidRPr="007E6AEE" w:rsidRDefault="00007DE1" w:rsidP="003E0072">
            <w:pPr>
              <w:rPr>
                <w:b/>
                <w:bCs/>
                <w:sz w:val="18"/>
              </w:rPr>
            </w:pPr>
            <w:r w:rsidRPr="007E6AEE">
              <w:rPr>
                <w:b/>
                <w:bCs/>
                <w:sz w:val="18"/>
              </w:rPr>
              <w:t>Mod</w:t>
            </w:r>
          </w:p>
        </w:tc>
        <w:tc>
          <w:tcPr>
            <w:tcW w:w="567" w:type="dxa"/>
          </w:tcPr>
          <w:p w14:paraId="5DA5C3BC" w14:textId="77777777" w:rsidR="00007DE1" w:rsidRPr="007E6AEE" w:rsidRDefault="00007DE1" w:rsidP="003E0072">
            <w:pPr>
              <w:rPr>
                <w:b/>
                <w:bCs/>
                <w:sz w:val="18"/>
              </w:rPr>
            </w:pPr>
            <w:r w:rsidRPr="007E6AEE">
              <w:rPr>
                <w:b/>
                <w:bCs/>
                <w:sz w:val="18"/>
              </w:rPr>
              <w:t>Sup</w:t>
            </w:r>
          </w:p>
        </w:tc>
        <w:tc>
          <w:tcPr>
            <w:tcW w:w="2840" w:type="dxa"/>
          </w:tcPr>
          <w:p w14:paraId="3B52E095" w14:textId="77777777" w:rsidR="00007DE1" w:rsidRPr="007E6AEE" w:rsidRDefault="00007DE1" w:rsidP="003E0072">
            <w:pPr>
              <w:rPr>
                <w:b/>
                <w:bCs/>
                <w:sz w:val="18"/>
              </w:rPr>
            </w:pPr>
            <w:r w:rsidRPr="007E6AEE">
              <w:rPr>
                <w:b/>
                <w:bCs/>
                <w:sz w:val="18"/>
              </w:rPr>
              <w:t>Notes</w:t>
            </w:r>
          </w:p>
        </w:tc>
      </w:tr>
      <w:tr w:rsidR="00007DE1" w:rsidRPr="007E6AEE" w14:paraId="641EE887" w14:textId="77777777" w:rsidTr="003E0072">
        <w:tc>
          <w:tcPr>
            <w:tcW w:w="1696" w:type="dxa"/>
          </w:tcPr>
          <w:p w14:paraId="13EB0B54" w14:textId="77777777" w:rsidR="00007DE1" w:rsidRPr="007E6AEE" w:rsidRDefault="00007DE1" w:rsidP="003E0072">
            <w:pPr>
              <w:rPr>
                <w:sz w:val="18"/>
              </w:rPr>
            </w:pPr>
            <w:r w:rsidRPr="007E6AEE">
              <w:rPr>
                <w:sz w:val="18"/>
              </w:rPr>
              <w:t>access-port-in-route</w:t>
            </w:r>
          </w:p>
        </w:tc>
        <w:tc>
          <w:tcPr>
            <w:tcW w:w="4678" w:type="dxa"/>
          </w:tcPr>
          <w:p w14:paraId="3B1E4EB0" w14:textId="77777777" w:rsidR="00007DE1" w:rsidRPr="007E6AEE" w:rsidRDefault="00007DE1" w:rsidP="003E0072">
            <w:pPr>
              <w:rPr>
                <w:sz w:val="18"/>
              </w:rPr>
            </w:pPr>
            <w:r w:rsidRPr="007E6AEE">
              <w:rPr>
                <w:sz w:val="18"/>
              </w:rPr>
              <w:t>Contains:</w:t>
            </w:r>
          </w:p>
          <w:p w14:paraId="14BD801F" w14:textId="77777777" w:rsidR="00007DE1" w:rsidRPr="007E6AEE" w:rsidRDefault="00007DE1" w:rsidP="00007DE1">
            <w:pPr>
              <w:pStyle w:val="ListParagraph"/>
              <w:numPr>
                <w:ilvl w:val="0"/>
                <w:numId w:val="99"/>
              </w:numPr>
              <w:rPr>
                <w:sz w:val="18"/>
              </w:rPr>
            </w:pPr>
            <w:r w:rsidRPr="007E6AEE">
              <w:rPr>
                <w:sz w:val="18"/>
              </w:rPr>
              <w:t>device-</w:t>
            </w:r>
            <w:proofErr w:type="spellStart"/>
            <w:r w:rsidRPr="007E6AEE">
              <w:rPr>
                <w:sz w:val="18"/>
              </w:rPr>
              <w:t>uuid</w:t>
            </w:r>
            <w:proofErr w:type="spellEnd"/>
            <w:r w:rsidRPr="007E6AEE">
              <w:rPr>
                <w:sz w:val="18"/>
              </w:rPr>
              <w:t xml:space="preserve"> </w:t>
            </w:r>
          </w:p>
          <w:p w14:paraId="44E8D1FE" w14:textId="77777777" w:rsidR="00007DE1" w:rsidRPr="007E6AEE" w:rsidRDefault="00007DE1" w:rsidP="00007DE1">
            <w:pPr>
              <w:pStyle w:val="ListParagraph"/>
              <w:numPr>
                <w:ilvl w:val="0"/>
                <w:numId w:val="99"/>
              </w:numPr>
              <w:rPr>
                <w:sz w:val="18"/>
              </w:rPr>
            </w:pPr>
            <w:r w:rsidRPr="007E6AEE">
              <w:rPr>
                <w:sz w:val="18"/>
              </w:rPr>
              <w:t>access-port-</w:t>
            </w:r>
            <w:proofErr w:type="spellStart"/>
            <w:r w:rsidRPr="007E6AEE">
              <w:rPr>
                <w:sz w:val="18"/>
              </w:rPr>
              <w:t>uuid</w:t>
            </w:r>
            <w:proofErr w:type="spellEnd"/>
          </w:p>
        </w:tc>
        <w:tc>
          <w:tcPr>
            <w:tcW w:w="709" w:type="dxa"/>
          </w:tcPr>
          <w:p w14:paraId="32CCE7F9" w14:textId="77777777" w:rsidR="00007DE1" w:rsidRPr="007E6AEE" w:rsidRDefault="00007DE1" w:rsidP="003E0072">
            <w:pPr>
              <w:rPr>
                <w:sz w:val="18"/>
              </w:rPr>
            </w:pPr>
            <w:r w:rsidRPr="007E6AEE">
              <w:rPr>
                <w:sz w:val="18"/>
              </w:rPr>
              <w:t>RO</w:t>
            </w:r>
          </w:p>
        </w:tc>
        <w:tc>
          <w:tcPr>
            <w:tcW w:w="567" w:type="dxa"/>
          </w:tcPr>
          <w:p w14:paraId="79EC081B" w14:textId="77777777" w:rsidR="00007DE1" w:rsidRPr="007E6AEE" w:rsidRDefault="00007DE1" w:rsidP="003E0072">
            <w:pPr>
              <w:rPr>
                <w:sz w:val="18"/>
              </w:rPr>
            </w:pPr>
            <w:r w:rsidRPr="007E6AEE">
              <w:rPr>
                <w:sz w:val="18"/>
              </w:rPr>
              <w:t>C</w:t>
            </w:r>
          </w:p>
        </w:tc>
        <w:tc>
          <w:tcPr>
            <w:tcW w:w="2840" w:type="dxa"/>
          </w:tcPr>
          <w:p w14:paraId="6EFFED0A" w14:textId="77777777" w:rsidR="00007DE1" w:rsidRPr="007E6AEE" w:rsidRDefault="00007DE1" w:rsidP="00007DE1">
            <w:pPr>
              <w:pStyle w:val="ListParagraph"/>
              <w:numPr>
                <w:ilvl w:val="0"/>
                <w:numId w:val="12"/>
              </w:numPr>
              <w:spacing w:after="0"/>
              <w:ind w:left="144" w:hanging="144"/>
              <w:rPr>
                <w:sz w:val="18"/>
              </w:rPr>
            </w:pPr>
            <w:r w:rsidRPr="007E6AEE">
              <w:rPr>
                <w:sz w:val="18"/>
              </w:rPr>
              <w:t xml:space="preserve">Provided by </w:t>
            </w:r>
            <w:proofErr w:type="spellStart"/>
            <w:r w:rsidRPr="007E6AEE">
              <w:rPr>
                <w:b/>
                <w:bCs/>
                <w:i/>
                <w:iCs/>
                <w:sz w:val="18"/>
              </w:rPr>
              <w:t>tapi</w:t>
            </w:r>
            <w:proofErr w:type="spellEnd"/>
            <w:r w:rsidRPr="007E6AEE">
              <w:rPr>
                <w:b/>
                <w:bCs/>
                <w:i/>
                <w:iCs/>
                <w:sz w:val="18"/>
              </w:rPr>
              <w:t>-server</w:t>
            </w:r>
            <w:r w:rsidRPr="007E6AEE" w:rsidDel="00914861">
              <w:rPr>
                <w:sz w:val="18"/>
              </w:rPr>
              <w:t xml:space="preserve"> </w:t>
            </w:r>
          </w:p>
          <w:p w14:paraId="6B3594F0" w14:textId="77777777" w:rsidR="00007DE1" w:rsidRPr="007E6AEE" w:rsidRDefault="00007DE1" w:rsidP="00007DE1">
            <w:pPr>
              <w:pStyle w:val="ListParagraph"/>
              <w:numPr>
                <w:ilvl w:val="0"/>
                <w:numId w:val="12"/>
              </w:numPr>
              <w:spacing w:after="0"/>
              <w:ind w:left="144" w:hanging="144"/>
              <w:rPr>
                <w:sz w:val="18"/>
              </w:rPr>
            </w:pPr>
            <w:r w:rsidRPr="007E6AEE">
              <w:rPr>
                <w:sz w:val="18"/>
              </w:rPr>
              <w:t xml:space="preserve">A Physical Route Element may include either: an access port, a list of connector pins or both. In case the access port is missing, the list of connector pins MUST be provided. </w:t>
            </w:r>
          </w:p>
          <w:p w14:paraId="019FA238" w14:textId="77777777" w:rsidR="00007DE1" w:rsidRPr="007E6AEE" w:rsidRDefault="00007DE1" w:rsidP="003E0072">
            <w:pPr>
              <w:pStyle w:val="ListParagraph"/>
              <w:spacing w:after="0"/>
              <w:ind w:left="144"/>
              <w:rPr>
                <w:sz w:val="18"/>
              </w:rPr>
            </w:pPr>
            <w:r w:rsidRPr="007E6AEE">
              <w:rPr>
                <w:sz w:val="18"/>
              </w:rPr>
              <w:t>The rationale is that it must be possible in any case to identify at least one equipment.</w:t>
            </w:r>
          </w:p>
        </w:tc>
      </w:tr>
      <w:tr w:rsidR="00007DE1" w:rsidRPr="007E6AEE" w14:paraId="56A77987" w14:textId="77777777" w:rsidTr="003E0072">
        <w:trPr>
          <w:cnfStyle w:val="000000100000" w:firstRow="0" w:lastRow="0" w:firstColumn="0" w:lastColumn="0" w:oddVBand="0" w:evenVBand="0" w:oddHBand="1" w:evenHBand="0" w:firstRowFirstColumn="0" w:firstRowLastColumn="0" w:lastRowFirstColumn="0" w:lastRowLastColumn="0"/>
        </w:trPr>
        <w:tc>
          <w:tcPr>
            <w:tcW w:w="1696" w:type="dxa"/>
          </w:tcPr>
          <w:p w14:paraId="10CB6700" w14:textId="77777777" w:rsidR="00007DE1" w:rsidRPr="007E6AEE" w:rsidRDefault="00007DE1" w:rsidP="003E0072">
            <w:pPr>
              <w:rPr>
                <w:sz w:val="18"/>
              </w:rPr>
            </w:pPr>
            <w:r w:rsidRPr="007E6AEE">
              <w:rPr>
                <w:sz w:val="18"/>
              </w:rPr>
              <w:t>connector-pin-in-route</w:t>
            </w:r>
          </w:p>
        </w:tc>
        <w:tc>
          <w:tcPr>
            <w:tcW w:w="4678" w:type="dxa"/>
          </w:tcPr>
          <w:p w14:paraId="663B35C7" w14:textId="77777777" w:rsidR="00007DE1" w:rsidRPr="007E6AEE" w:rsidRDefault="00007DE1" w:rsidP="003E0072">
            <w:pPr>
              <w:rPr>
                <w:sz w:val="18"/>
              </w:rPr>
            </w:pPr>
            <w:r w:rsidRPr="007E6AEE">
              <w:rPr>
                <w:sz w:val="18"/>
              </w:rPr>
              <w:t>List of connector pins involved in the connection. Each entry contains:</w:t>
            </w:r>
          </w:p>
          <w:p w14:paraId="088AF7C7" w14:textId="77777777" w:rsidR="00007DE1" w:rsidRPr="007E6AEE" w:rsidRDefault="00007DE1" w:rsidP="00007DE1">
            <w:pPr>
              <w:pStyle w:val="ListParagraph"/>
              <w:numPr>
                <w:ilvl w:val="0"/>
                <w:numId w:val="99"/>
              </w:numPr>
              <w:rPr>
                <w:sz w:val="18"/>
              </w:rPr>
            </w:pPr>
            <w:r w:rsidRPr="007E6AEE">
              <w:rPr>
                <w:sz w:val="18"/>
              </w:rPr>
              <w:t>device-</w:t>
            </w:r>
            <w:proofErr w:type="spellStart"/>
            <w:r w:rsidRPr="007E6AEE">
              <w:rPr>
                <w:sz w:val="18"/>
              </w:rPr>
              <w:t>uuid</w:t>
            </w:r>
            <w:proofErr w:type="spellEnd"/>
            <w:r w:rsidRPr="007E6AEE">
              <w:rPr>
                <w:sz w:val="18"/>
              </w:rPr>
              <w:t xml:space="preserve"> </w:t>
            </w:r>
          </w:p>
          <w:p w14:paraId="565030A8" w14:textId="77777777" w:rsidR="00007DE1" w:rsidRPr="007E6AEE" w:rsidRDefault="00007DE1" w:rsidP="00007DE1">
            <w:pPr>
              <w:pStyle w:val="ListParagraph"/>
              <w:numPr>
                <w:ilvl w:val="0"/>
                <w:numId w:val="99"/>
              </w:numPr>
              <w:rPr>
                <w:sz w:val="18"/>
              </w:rPr>
            </w:pPr>
            <w:r w:rsidRPr="007E6AEE">
              <w:rPr>
                <w:sz w:val="18"/>
              </w:rPr>
              <w:t>equipment-</w:t>
            </w:r>
            <w:proofErr w:type="spellStart"/>
            <w:r w:rsidRPr="007E6AEE">
              <w:rPr>
                <w:sz w:val="18"/>
              </w:rPr>
              <w:t>uuid</w:t>
            </w:r>
            <w:proofErr w:type="spellEnd"/>
          </w:p>
          <w:p w14:paraId="5D67930B" w14:textId="77777777" w:rsidR="00007DE1" w:rsidRPr="007E6AEE" w:rsidRDefault="00007DE1" w:rsidP="00007DE1">
            <w:pPr>
              <w:pStyle w:val="ListParagraph"/>
              <w:numPr>
                <w:ilvl w:val="0"/>
                <w:numId w:val="99"/>
              </w:numPr>
              <w:rPr>
                <w:sz w:val="18"/>
              </w:rPr>
            </w:pPr>
            <w:r w:rsidRPr="007E6AEE">
              <w:rPr>
                <w:sz w:val="18"/>
              </w:rPr>
              <w:t xml:space="preserve">connector-identification (string), </w:t>
            </w:r>
          </w:p>
          <w:p w14:paraId="6980EA0E" w14:textId="77777777" w:rsidR="00007DE1" w:rsidRPr="007E6AEE" w:rsidRDefault="00007DE1" w:rsidP="00007DE1">
            <w:pPr>
              <w:pStyle w:val="ListParagraph"/>
              <w:numPr>
                <w:ilvl w:val="0"/>
                <w:numId w:val="99"/>
              </w:numPr>
              <w:rPr>
                <w:sz w:val="18"/>
              </w:rPr>
            </w:pPr>
            <w:r w:rsidRPr="007E6AEE">
              <w:rPr>
                <w:sz w:val="18"/>
              </w:rPr>
              <w:t>pin-identification (string)</w:t>
            </w:r>
          </w:p>
          <w:p w14:paraId="11A00BDB" w14:textId="77777777" w:rsidR="00007DE1" w:rsidRPr="007E6AEE" w:rsidRDefault="00007DE1" w:rsidP="00007DE1">
            <w:pPr>
              <w:pStyle w:val="ListParagraph"/>
              <w:numPr>
                <w:ilvl w:val="0"/>
                <w:numId w:val="99"/>
              </w:numPr>
              <w:rPr>
                <w:sz w:val="18"/>
              </w:rPr>
            </w:pPr>
            <w:r w:rsidRPr="007E6AEE">
              <w:rPr>
                <w:sz w:val="18"/>
              </w:rPr>
              <w:t xml:space="preserve">pin-and-role (list of pin-role, pin-name and location-in-connector) </w:t>
            </w:r>
          </w:p>
        </w:tc>
        <w:tc>
          <w:tcPr>
            <w:tcW w:w="709" w:type="dxa"/>
          </w:tcPr>
          <w:p w14:paraId="43F39232" w14:textId="77777777" w:rsidR="00007DE1" w:rsidRPr="007E6AEE" w:rsidRDefault="00007DE1" w:rsidP="003E0072">
            <w:pPr>
              <w:rPr>
                <w:sz w:val="18"/>
              </w:rPr>
            </w:pPr>
            <w:r w:rsidRPr="007E6AEE">
              <w:rPr>
                <w:sz w:val="18"/>
              </w:rPr>
              <w:t>RO</w:t>
            </w:r>
          </w:p>
        </w:tc>
        <w:tc>
          <w:tcPr>
            <w:tcW w:w="567" w:type="dxa"/>
          </w:tcPr>
          <w:p w14:paraId="723C667F" w14:textId="77777777" w:rsidR="00007DE1" w:rsidRPr="007E6AEE" w:rsidRDefault="00007DE1" w:rsidP="003E0072">
            <w:pPr>
              <w:rPr>
                <w:sz w:val="18"/>
              </w:rPr>
            </w:pPr>
            <w:r w:rsidRPr="007E6AEE">
              <w:rPr>
                <w:sz w:val="18"/>
              </w:rPr>
              <w:t>C</w:t>
            </w:r>
          </w:p>
        </w:tc>
        <w:tc>
          <w:tcPr>
            <w:tcW w:w="2840" w:type="dxa"/>
          </w:tcPr>
          <w:p w14:paraId="12350A47" w14:textId="77777777" w:rsidR="00007DE1" w:rsidRPr="007E6AEE" w:rsidRDefault="00007DE1" w:rsidP="00007DE1">
            <w:pPr>
              <w:pStyle w:val="ListParagraph"/>
              <w:numPr>
                <w:ilvl w:val="0"/>
                <w:numId w:val="12"/>
              </w:numPr>
              <w:spacing w:after="0"/>
              <w:ind w:left="144" w:hanging="144"/>
              <w:rPr>
                <w:sz w:val="18"/>
              </w:rPr>
            </w:pPr>
            <w:r w:rsidRPr="007E6AEE">
              <w:rPr>
                <w:sz w:val="18"/>
              </w:rPr>
              <w:t xml:space="preserve">Provided by </w:t>
            </w:r>
            <w:proofErr w:type="spellStart"/>
            <w:r w:rsidRPr="007E6AEE">
              <w:rPr>
                <w:b/>
                <w:i/>
                <w:sz w:val="18"/>
              </w:rPr>
              <w:t>tapi</w:t>
            </w:r>
            <w:proofErr w:type="spellEnd"/>
            <w:r w:rsidRPr="007E6AEE">
              <w:rPr>
                <w:b/>
                <w:i/>
                <w:sz w:val="18"/>
              </w:rPr>
              <w:t>-server</w:t>
            </w:r>
            <w:r w:rsidRPr="007E6AEE" w:rsidDel="00914861">
              <w:rPr>
                <w:sz w:val="18"/>
              </w:rPr>
              <w:t xml:space="preserve"> </w:t>
            </w:r>
          </w:p>
          <w:p w14:paraId="17D80E40" w14:textId="77777777" w:rsidR="00007DE1" w:rsidRPr="007E6AEE" w:rsidRDefault="00007DE1" w:rsidP="00007DE1">
            <w:pPr>
              <w:pStyle w:val="ListParagraph"/>
              <w:numPr>
                <w:ilvl w:val="0"/>
                <w:numId w:val="12"/>
              </w:numPr>
              <w:spacing w:after="0"/>
              <w:ind w:left="144" w:hanging="144"/>
              <w:rPr>
                <w:sz w:val="18"/>
              </w:rPr>
            </w:pPr>
            <w:r w:rsidRPr="007E6AEE">
              <w:rPr>
                <w:sz w:val="18"/>
              </w:rPr>
              <w:t xml:space="preserve">If this attribute is not present, it may mean that either all the connector pins are involved in the connection or no information on the used pins is provided (thus the physical route is a list of access-ports only). In such case the access-port-in-route MUST be present. </w:t>
            </w:r>
          </w:p>
        </w:tc>
      </w:tr>
    </w:tbl>
    <w:p w14:paraId="71EE066F" w14:textId="77777777" w:rsidR="00007DE1" w:rsidRPr="007E6AEE" w:rsidRDefault="00007DE1" w:rsidP="00007DE1"/>
    <w:p w14:paraId="6CCD3C5F" w14:textId="77777777" w:rsidR="00007DE1" w:rsidRDefault="00007DE1" w:rsidP="00E0416B"/>
    <w:p w14:paraId="696256AB" w14:textId="352AF144" w:rsidR="00F97F9F" w:rsidRPr="002A465D" w:rsidRDefault="00F97F9F" w:rsidP="00F97F9F">
      <w:pPr>
        <w:pStyle w:val="Heading3"/>
        <w:tabs>
          <w:tab w:val="num" w:pos="720"/>
        </w:tabs>
        <w:jc w:val="both"/>
        <w:rPr>
          <w:rFonts w:cs="Times New Roman"/>
        </w:rPr>
      </w:pPr>
      <w:bookmarkStart w:id="356" w:name="_Toc53676215"/>
      <w:bookmarkStart w:id="357" w:name="_Toc215570488"/>
      <w:r w:rsidRPr="00FB17C4">
        <w:rPr>
          <w:rFonts w:cs="Times New Roman"/>
        </w:rPr>
        <w:lastRenderedPageBreak/>
        <w:t>Use case 0d: Multi-domain OTN interdomain links discovery (Plug-id based on OTN TTI).</w:t>
      </w:r>
      <w:bookmarkEnd w:id="356"/>
      <w:bookmarkEnd w:id="357"/>
    </w:p>
    <w:tbl>
      <w:tblPr>
        <w:tblStyle w:val="GridTable6ColourfulAccent5"/>
        <w:tblW w:w="10904" w:type="dxa"/>
        <w:tblLook w:val="04A0" w:firstRow="1" w:lastRow="0" w:firstColumn="1" w:lastColumn="0" w:noHBand="0" w:noVBand="1"/>
      </w:tblPr>
      <w:tblGrid>
        <w:gridCol w:w="1536"/>
        <w:gridCol w:w="9368"/>
      </w:tblGrid>
      <w:tr w:rsidR="00F97F9F" w:rsidRPr="00E2140E" w14:paraId="2338F793" w14:textId="77777777" w:rsidTr="00493E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6" w:type="dxa"/>
          </w:tcPr>
          <w:p w14:paraId="31D7B2E4" w14:textId="77777777" w:rsidR="00F97F9F" w:rsidRPr="003A404F" w:rsidRDefault="00F97F9F" w:rsidP="00AB1AD8">
            <w:pPr>
              <w:rPr>
                <w:szCs w:val="22"/>
              </w:rPr>
            </w:pPr>
            <w:r w:rsidRPr="003A404F">
              <w:rPr>
                <w:szCs w:val="22"/>
              </w:rPr>
              <w:t>Number</w:t>
            </w:r>
          </w:p>
        </w:tc>
        <w:tc>
          <w:tcPr>
            <w:tcW w:w="9368" w:type="dxa"/>
          </w:tcPr>
          <w:p w14:paraId="3AF6A587" w14:textId="77777777" w:rsidR="00F97F9F" w:rsidRPr="003A404F" w:rsidRDefault="00F97F9F" w:rsidP="00AB1AD8">
            <w:pPr>
              <w:cnfStyle w:val="100000000000" w:firstRow="1" w:lastRow="0" w:firstColumn="0" w:lastColumn="0" w:oddVBand="0" w:evenVBand="0" w:oddHBand="0" w:evenHBand="0" w:firstRowFirstColumn="0" w:firstRowLastColumn="0" w:lastRowFirstColumn="0" w:lastRowLastColumn="0"/>
              <w:rPr>
                <w:szCs w:val="22"/>
              </w:rPr>
            </w:pPr>
            <w:r w:rsidRPr="003A404F">
              <w:rPr>
                <w:szCs w:val="22"/>
              </w:rPr>
              <w:t>UC 0d</w:t>
            </w:r>
          </w:p>
        </w:tc>
      </w:tr>
      <w:tr w:rsidR="00F97F9F" w:rsidRPr="00E2140E" w14:paraId="0E39124A" w14:textId="77777777" w:rsidTr="00493E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6" w:type="dxa"/>
          </w:tcPr>
          <w:p w14:paraId="5B7E7979" w14:textId="77777777" w:rsidR="00F97F9F" w:rsidRPr="003A404F" w:rsidRDefault="00F97F9F" w:rsidP="00AB1AD8">
            <w:pPr>
              <w:rPr>
                <w:b w:val="0"/>
                <w:szCs w:val="22"/>
              </w:rPr>
            </w:pPr>
            <w:r w:rsidRPr="003A404F">
              <w:rPr>
                <w:szCs w:val="22"/>
              </w:rPr>
              <w:t>Name</w:t>
            </w:r>
          </w:p>
        </w:tc>
        <w:tc>
          <w:tcPr>
            <w:tcW w:w="9368" w:type="dxa"/>
            <w:hideMark/>
          </w:tcPr>
          <w:p w14:paraId="1E070434" w14:textId="77777777" w:rsidR="00F97F9F" w:rsidRPr="003A404F" w:rsidRDefault="00F97F9F" w:rsidP="00AB1AD8">
            <w:pPr>
              <w:cnfStyle w:val="000000100000" w:firstRow="0" w:lastRow="0" w:firstColumn="0" w:lastColumn="0" w:oddVBand="0" w:evenVBand="0" w:oddHBand="1" w:evenHBand="0" w:firstRowFirstColumn="0" w:firstRowLastColumn="0" w:lastRowFirstColumn="0" w:lastRowLastColumn="0"/>
              <w:rPr>
                <w:color w:val="000000"/>
                <w:szCs w:val="22"/>
                <w:lang w:eastAsia="en-US"/>
              </w:rPr>
            </w:pPr>
            <w:r w:rsidRPr="003A404F">
              <w:rPr>
                <w:noProof/>
                <w:color w:val="000000"/>
                <w:szCs w:val="22"/>
                <w:lang w:eastAsia="en-US"/>
              </w:rPr>
              <w:t>Multi-domain OTN interdomain links discovery (Plug-id based on OTN TTI).</w:t>
            </w:r>
          </w:p>
        </w:tc>
      </w:tr>
      <w:tr w:rsidR="00F97F9F" w:rsidRPr="00E2140E" w14:paraId="431ADDD1" w14:textId="77777777" w:rsidTr="00493E31">
        <w:tc>
          <w:tcPr>
            <w:cnfStyle w:val="001000000000" w:firstRow="0" w:lastRow="0" w:firstColumn="1" w:lastColumn="0" w:oddVBand="0" w:evenVBand="0" w:oddHBand="0" w:evenHBand="0" w:firstRowFirstColumn="0" w:firstRowLastColumn="0" w:lastRowFirstColumn="0" w:lastRowLastColumn="0"/>
            <w:tcW w:w="1536" w:type="dxa"/>
          </w:tcPr>
          <w:p w14:paraId="3E7F5ABA" w14:textId="77777777" w:rsidR="00F97F9F" w:rsidRPr="003A404F" w:rsidRDefault="00F97F9F" w:rsidP="00AB1AD8">
            <w:pPr>
              <w:rPr>
                <w:szCs w:val="22"/>
              </w:rPr>
            </w:pPr>
            <w:r w:rsidRPr="003A404F">
              <w:rPr>
                <w:szCs w:val="22"/>
              </w:rPr>
              <w:t>Technologies involved</w:t>
            </w:r>
          </w:p>
        </w:tc>
        <w:tc>
          <w:tcPr>
            <w:tcW w:w="9368" w:type="dxa"/>
          </w:tcPr>
          <w:p w14:paraId="36C8741A" w14:textId="77777777" w:rsidR="00F97F9F" w:rsidRPr="003A404F" w:rsidRDefault="00F97F9F" w:rsidP="00AB1AD8">
            <w:pPr>
              <w:cnfStyle w:val="000000000000" w:firstRow="0" w:lastRow="0" w:firstColumn="0" w:lastColumn="0" w:oddVBand="0" w:evenVBand="0" w:oddHBand="0" w:evenHBand="0" w:firstRowFirstColumn="0" w:firstRowLastColumn="0" w:lastRowFirstColumn="0" w:lastRowLastColumn="0"/>
              <w:rPr>
                <w:szCs w:val="22"/>
              </w:rPr>
            </w:pPr>
            <w:r w:rsidRPr="003A404F">
              <w:rPr>
                <w:szCs w:val="22"/>
              </w:rPr>
              <w:t>Optical</w:t>
            </w:r>
          </w:p>
        </w:tc>
      </w:tr>
      <w:tr w:rsidR="00F97F9F" w:rsidRPr="00E2140E" w14:paraId="77ACD539" w14:textId="77777777" w:rsidTr="00493E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6" w:type="dxa"/>
          </w:tcPr>
          <w:p w14:paraId="78BC62A1" w14:textId="77777777" w:rsidR="00F97F9F" w:rsidRPr="003A404F" w:rsidRDefault="00F97F9F" w:rsidP="00AB1AD8">
            <w:pPr>
              <w:rPr>
                <w:szCs w:val="22"/>
              </w:rPr>
            </w:pPr>
            <w:r w:rsidRPr="003A404F">
              <w:rPr>
                <w:szCs w:val="22"/>
              </w:rPr>
              <w:t>Process/Areas Involved</w:t>
            </w:r>
          </w:p>
        </w:tc>
        <w:tc>
          <w:tcPr>
            <w:tcW w:w="9368" w:type="dxa"/>
          </w:tcPr>
          <w:p w14:paraId="6E20B42B" w14:textId="77777777" w:rsidR="00F97F9F" w:rsidRPr="003A404F" w:rsidRDefault="00F97F9F" w:rsidP="00AB1AD8">
            <w:pPr>
              <w:cnfStyle w:val="000000100000" w:firstRow="0" w:lastRow="0" w:firstColumn="0" w:lastColumn="0" w:oddVBand="0" w:evenVBand="0" w:oddHBand="1" w:evenHBand="0" w:firstRowFirstColumn="0" w:firstRowLastColumn="0" w:lastRowFirstColumn="0" w:lastRowLastColumn="0"/>
              <w:rPr>
                <w:szCs w:val="22"/>
              </w:rPr>
            </w:pPr>
            <w:r w:rsidRPr="003A404F">
              <w:rPr>
                <w:szCs w:val="22"/>
              </w:rPr>
              <w:t>Planning and Operations</w:t>
            </w:r>
          </w:p>
        </w:tc>
      </w:tr>
      <w:tr w:rsidR="00F97F9F" w:rsidRPr="00E2140E" w14:paraId="4489EDAA" w14:textId="77777777" w:rsidTr="00493E31">
        <w:tc>
          <w:tcPr>
            <w:cnfStyle w:val="001000000000" w:firstRow="0" w:lastRow="0" w:firstColumn="1" w:lastColumn="0" w:oddVBand="0" w:evenVBand="0" w:oddHBand="0" w:evenHBand="0" w:firstRowFirstColumn="0" w:firstRowLastColumn="0" w:lastRowFirstColumn="0" w:lastRowLastColumn="0"/>
            <w:tcW w:w="1536" w:type="dxa"/>
          </w:tcPr>
          <w:p w14:paraId="3C7CD26F" w14:textId="77777777" w:rsidR="00F97F9F" w:rsidRPr="003A404F" w:rsidRDefault="00F97F9F" w:rsidP="00AB1AD8">
            <w:pPr>
              <w:rPr>
                <w:szCs w:val="22"/>
              </w:rPr>
            </w:pPr>
            <w:r w:rsidRPr="003A404F">
              <w:rPr>
                <w:szCs w:val="22"/>
              </w:rPr>
              <w:t>Brief description</w:t>
            </w:r>
          </w:p>
        </w:tc>
        <w:tc>
          <w:tcPr>
            <w:tcW w:w="9368" w:type="dxa"/>
          </w:tcPr>
          <w:p w14:paraId="1BA1C75D" w14:textId="77777777" w:rsidR="00F97F9F" w:rsidRPr="003A404F" w:rsidRDefault="00F97F9F" w:rsidP="00AB1AD8">
            <w:pPr>
              <w:cnfStyle w:val="000000000000" w:firstRow="0" w:lastRow="0" w:firstColumn="0" w:lastColumn="0" w:oddVBand="0" w:evenVBand="0" w:oddHBand="0" w:evenHBand="0" w:firstRowFirstColumn="0" w:firstRowLastColumn="0" w:lastRowFirstColumn="0" w:lastRowLastColumn="0"/>
              <w:rPr>
                <w:noProof/>
                <w:szCs w:val="22"/>
              </w:rPr>
            </w:pPr>
            <w:r w:rsidRPr="003A404F">
              <w:rPr>
                <w:noProof/>
                <w:szCs w:val="22"/>
              </w:rPr>
              <w:t>The objective of this use case is to define the mechanism and data structure to support the automatic discovery of OTN interdomain links between E-NNI interfaces of different network providers.This proposed mechanism allows TAPI client applications to compose a multi-domain topology among several vendors</w:t>
            </w:r>
          </w:p>
          <w:p w14:paraId="06E2C41B" w14:textId="6686B794" w:rsidR="00C07288" w:rsidRPr="003A404F" w:rsidRDefault="00F97F9F" w:rsidP="00AB1AD8">
            <w:pPr>
              <w:cnfStyle w:val="000000000000" w:firstRow="0" w:lastRow="0" w:firstColumn="0" w:lastColumn="0" w:oddVBand="0" w:evenVBand="0" w:oddHBand="0" w:evenHBand="0" w:firstRowFirstColumn="0" w:firstRowLastColumn="0" w:lastRowFirstColumn="0" w:lastRowLastColumn="0"/>
              <w:rPr>
                <w:szCs w:val="22"/>
              </w:rPr>
            </w:pPr>
            <w:r w:rsidRPr="003A404F">
              <w:rPr>
                <w:noProof/>
                <w:szCs w:val="22"/>
              </w:rPr>
              <w:t>The main requirement for the TAPI Server entities (e.g SDN domain controllers) is to provide unique</w:t>
            </w:r>
            <w:r w:rsidR="00006D3E" w:rsidRPr="003A404F">
              <w:rPr>
                <w:noProof/>
                <w:szCs w:val="22"/>
              </w:rPr>
              <w:t>(s)</w:t>
            </w:r>
            <w:r w:rsidRPr="003A404F">
              <w:rPr>
                <w:noProof/>
                <w:szCs w:val="22"/>
              </w:rPr>
              <w:t xml:space="preserve"> tag which identif</w:t>
            </w:r>
            <w:r w:rsidR="00006D3E" w:rsidRPr="003A404F">
              <w:rPr>
                <w:noProof/>
                <w:szCs w:val="22"/>
              </w:rPr>
              <w:t xml:space="preserve">y </w:t>
            </w:r>
            <w:r w:rsidRPr="003A404F">
              <w:rPr>
                <w:noProof/>
                <w:szCs w:val="22"/>
              </w:rPr>
              <w:t xml:space="preserve"> the E-NNI interface in both ends.The mechanism proposed in this use case is </w:t>
            </w:r>
            <w:r w:rsidRPr="003A404F">
              <w:rPr>
                <w:b/>
                <w:bCs/>
                <w:noProof/>
                <w:szCs w:val="22"/>
              </w:rPr>
              <w:t>the inter-domain-plug-id concept</w:t>
            </w:r>
            <w:r w:rsidRPr="003A404F">
              <w:rPr>
                <w:noProof/>
                <w:szCs w:val="22"/>
              </w:rPr>
              <w:t>, which can be encoded in TAPI as "name" attribute</w:t>
            </w:r>
            <w:r w:rsidR="001047E5">
              <w:rPr>
                <w:noProof/>
                <w:szCs w:val="22"/>
              </w:rPr>
              <w:t>(s)</w:t>
            </w:r>
            <w:r w:rsidRPr="003A404F">
              <w:rPr>
                <w:noProof/>
                <w:szCs w:val="22"/>
              </w:rPr>
              <w:t xml:space="preserve"> of the tapi-topology:owned-node-edge-point objects representing the topology resource corresponding to the E-NNI interface.</w:t>
            </w:r>
          </w:p>
        </w:tc>
      </w:tr>
      <w:tr w:rsidR="00F97F9F" w:rsidRPr="00E2140E" w14:paraId="6CBF84F7" w14:textId="77777777" w:rsidTr="00493E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6" w:type="dxa"/>
          </w:tcPr>
          <w:p w14:paraId="7A6F72E3" w14:textId="77777777" w:rsidR="00F97F9F" w:rsidRPr="003A404F" w:rsidRDefault="00F97F9F" w:rsidP="00AB1AD8">
            <w:pPr>
              <w:rPr>
                <w:szCs w:val="22"/>
              </w:rPr>
            </w:pPr>
            <w:r w:rsidRPr="003A404F">
              <w:rPr>
                <w:szCs w:val="22"/>
              </w:rPr>
              <w:t>Layers involved</w:t>
            </w:r>
          </w:p>
        </w:tc>
        <w:tc>
          <w:tcPr>
            <w:tcW w:w="9368" w:type="dxa"/>
          </w:tcPr>
          <w:p w14:paraId="20977065" w14:textId="77777777" w:rsidR="00F97F9F" w:rsidRPr="003A404F" w:rsidRDefault="00F97F9F" w:rsidP="00AB1AD8">
            <w:pPr>
              <w:cnfStyle w:val="000000100000" w:firstRow="0" w:lastRow="0" w:firstColumn="0" w:lastColumn="0" w:oddVBand="0" w:evenVBand="0" w:oddHBand="1" w:evenHBand="0" w:firstRowFirstColumn="0" w:firstRowLastColumn="0" w:lastRowFirstColumn="0" w:lastRowLastColumn="0"/>
              <w:rPr>
                <w:szCs w:val="22"/>
              </w:rPr>
            </w:pPr>
            <w:r w:rsidRPr="003A404F">
              <w:rPr>
                <w:szCs w:val="22"/>
              </w:rPr>
              <w:t>DSR, ODU, PHOTONIC_MEDIA</w:t>
            </w:r>
          </w:p>
        </w:tc>
      </w:tr>
      <w:tr w:rsidR="00F97F9F" w:rsidRPr="00E2140E" w14:paraId="7B6E2EEF" w14:textId="77777777" w:rsidTr="00493E31">
        <w:trPr>
          <w:trHeight w:val="448"/>
        </w:trPr>
        <w:tc>
          <w:tcPr>
            <w:cnfStyle w:val="001000000000" w:firstRow="0" w:lastRow="0" w:firstColumn="1" w:lastColumn="0" w:oddVBand="0" w:evenVBand="0" w:oddHBand="0" w:evenHBand="0" w:firstRowFirstColumn="0" w:firstRowLastColumn="0" w:lastRowFirstColumn="0" w:lastRowLastColumn="0"/>
            <w:tcW w:w="1536" w:type="dxa"/>
          </w:tcPr>
          <w:p w14:paraId="0A5CF35E" w14:textId="77777777" w:rsidR="00F97F9F" w:rsidRPr="003A404F" w:rsidRDefault="00F97F9F" w:rsidP="00AB1AD8">
            <w:pPr>
              <w:rPr>
                <w:szCs w:val="22"/>
              </w:rPr>
            </w:pPr>
            <w:r w:rsidRPr="003A404F">
              <w:rPr>
                <w:szCs w:val="22"/>
              </w:rPr>
              <w:t>Type</w:t>
            </w:r>
          </w:p>
        </w:tc>
        <w:tc>
          <w:tcPr>
            <w:tcW w:w="9368" w:type="dxa"/>
          </w:tcPr>
          <w:p w14:paraId="2AF10589" w14:textId="77777777" w:rsidR="00F97F9F" w:rsidRPr="003A404F" w:rsidRDefault="00F97F9F" w:rsidP="00AB1AD8">
            <w:pPr>
              <w:cnfStyle w:val="000000000000" w:firstRow="0" w:lastRow="0" w:firstColumn="0" w:lastColumn="0" w:oddVBand="0" w:evenVBand="0" w:oddHBand="0" w:evenHBand="0" w:firstRowFirstColumn="0" w:firstRowLastColumn="0" w:lastRowFirstColumn="0" w:lastRowLastColumn="0"/>
              <w:rPr>
                <w:szCs w:val="22"/>
              </w:rPr>
            </w:pPr>
            <w:r w:rsidRPr="003A404F">
              <w:rPr>
                <w:szCs w:val="22"/>
                <w:lang w:eastAsia="de-DE"/>
              </w:rPr>
              <w:t>Planning</w:t>
            </w:r>
          </w:p>
        </w:tc>
      </w:tr>
      <w:tr w:rsidR="00F97F9F" w:rsidRPr="00E2140E" w14:paraId="2CAB347A" w14:textId="77777777" w:rsidTr="00493E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6" w:type="dxa"/>
          </w:tcPr>
          <w:p w14:paraId="4D0B82AE" w14:textId="77777777" w:rsidR="00F97F9F" w:rsidRPr="003A404F" w:rsidRDefault="00F97F9F" w:rsidP="00AB1AD8">
            <w:pPr>
              <w:rPr>
                <w:szCs w:val="22"/>
              </w:rPr>
            </w:pPr>
            <w:r w:rsidRPr="003A404F">
              <w:rPr>
                <w:szCs w:val="22"/>
              </w:rPr>
              <w:t>Description &amp; Workflow</w:t>
            </w:r>
          </w:p>
        </w:tc>
        <w:tc>
          <w:tcPr>
            <w:tcW w:w="9368" w:type="dxa"/>
          </w:tcPr>
          <w:p w14:paraId="3BD99E95" w14:textId="5A7E7371" w:rsidR="00F97F9F" w:rsidRPr="003A404F" w:rsidRDefault="00F97F9F" w:rsidP="00AB1AD8">
            <w:pPr>
              <w:cnfStyle w:val="000000100000" w:firstRow="0" w:lastRow="0" w:firstColumn="0" w:lastColumn="0" w:oddVBand="0" w:evenVBand="0" w:oddHBand="1" w:evenHBand="0" w:firstRowFirstColumn="0" w:firstRowLastColumn="0" w:lastRowFirstColumn="0" w:lastRowLastColumn="0"/>
              <w:rPr>
                <w:szCs w:val="22"/>
              </w:rPr>
            </w:pPr>
            <w:proofErr w:type="gramStart"/>
            <w:r w:rsidRPr="003A404F">
              <w:rPr>
                <w:szCs w:val="22"/>
              </w:rPr>
              <w:t>The Use</w:t>
            </w:r>
            <w:proofErr w:type="gramEnd"/>
            <w:r w:rsidRPr="003A404F">
              <w:rPr>
                <w:szCs w:val="22"/>
              </w:rPr>
              <w:t xml:space="preserve"> Case 0d: Multi-domain OTN interdomain links discovery </w:t>
            </w:r>
            <w:r w:rsidR="00E2257C" w:rsidRPr="003A404F">
              <w:rPr>
                <w:szCs w:val="22"/>
              </w:rPr>
              <w:t>consists of</w:t>
            </w:r>
            <w:r w:rsidRPr="003A404F">
              <w:rPr>
                <w:szCs w:val="22"/>
              </w:rPr>
              <w:t xml:space="preserve"> the retriev</w:t>
            </w:r>
            <w:r w:rsidR="00E06201" w:rsidRPr="003A404F">
              <w:rPr>
                <w:szCs w:val="22"/>
              </w:rPr>
              <w:t>al of</w:t>
            </w:r>
            <w:r w:rsidRPr="003A404F">
              <w:rPr>
                <w:szCs w:val="22"/>
              </w:rPr>
              <w:t xml:space="preserve"> the inter-domain-plug-id </w:t>
            </w:r>
            <w:r w:rsidR="00B63F4C">
              <w:rPr>
                <w:szCs w:val="22"/>
              </w:rPr>
              <w:t xml:space="preserve">related </w:t>
            </w:r>
            <w:r w:rsidRPr="003A404F">
              <w:rPr>
                <w:szCs w:val="22"/>
              </w:rPr>
              <w:t>attribute</w:t>
            </w:r>
            <w:r w:rsidR="00B63F4C">
              <w:rPr>
                <w:szCs w:val="22"/>
              </w:rPr>
              <w:t>(s)</w:t>
            </w:r>
            <w:r w:rsidRPr="003A404F">
              <w:rPr>
                <w:szCs w:val="22"/>
              </w:rPr>
              <w:t xml:space="preserve"> from the owned-node-edge-points objects.</w:t>
            </w:r>
            <w:r w:rsidR="00B63F4C">
              <w:rPr>
                <w:szCs w:val="22"/>
              </w:rPr>
              <w:t xml:space="preserve"> </w:t>
            </w:r>
            <w:r w:rsidRPr="003A404F">
              <w:rPr>
                <w:szCs w:val="22"/>
              </w:rPr>
              <w:t>Please refer to the workflow included in the UC 0b Topology discovery in Section</w:t>
            </w:r>
            <w:r w:rsidRPr="003A404F">
              <w:rPr>
                <w:b/>
                <w:bCs/>
                <w:szCs w:val="22"/>
              </w:rPr>
              <w:t xml:space="preserve"> </w:t>
            </w:r>
            <w:r w:rsidRPr="003A404F">
              <w:rPr>
                <w:b/>
                <w:bCs/>
                <w:szCs w:val="22"/>
              </w:rPr>
              <w:fldChar w:fldCharType="begin"/>
            </w:r>
            <w:r w:rsidRPr="003A404F">
              <w:rPr>
                <w:b/>
                <w:bCs/>
                <w:szCs w:val="22"/>
              </w:rPr>
              <w:instrText xml:space="preserve"> REF _Ref59529188 \n \h </w:instrText>
            </w:r>
            <w:r w:rsidR="00AB1DAA" w:rsidRPr="003A404F">
              <w:rPr>
                <w:b/>
                <w:bCs/>
                <w:szCs w:val="22"/>
              </w:rPr>
              <w:instrText xml:space="preserve"> \* MERGEFORMAT </w:instrText>
            </w:r>
            <w:r w:rsidRPr="003A404F">
              <w:rPr>
                <w:b/>
                <w:bCs/>
                <w:szCs w:val="22"/>
              </w:rPr>
            </w:r>
            <w:r w:rsidRPr="003A404F">
              <w:rPr>
                <w:b/>
                <w:bCs/>
                <w:szCs w:val="22"/>
              </w:rPr>
              <w:fldChar w:fldCharType="separate"/>
            </w:r>
            <w:r w:rsidR="00DB0408">
              <w:rPr>
                <w:b/>
                <w:bCs/>
                <w:szCs w:val="22"/>
              </w:rPr>
              <w:t>6.1.2</w:t>
            </w:r>
            <w:r w:rsidRPr="003A404F">
              <w:rPr>
                <w:b/>
                <w:bCs/>
                <w:szCs w:val="22"/>
              </w:rPr>
              <w:fldChar w:fldCharType="end"/>
            </w:r>
            <w:r w:rsidRPr="003A404F">
              <w:rPr>
                <w:szCs w:val="22"/>
              </w:rPr>
              <w:t xml:space="preserve">. The GET operations defined in case 0b already </w:t>
            </w:r>
            <w:proofErr w:type="gramStart"/>
            <w:r w:rsidRPr="003A404F">
              <w:rPr>
                <w:szCs w:val="22"/>
              </w:rPr>
              <w:t>includes</w:t>
            </w:r>
            <w:proofErr w:type="gramEnd"/>
            <w:r w:rsidRPr="003A404F">
              <w:rPr>
                <w:szCs w:val="22"/>
              </w:rPr>
              <w:t xml:space="preserve"> the discovery of the owned-node-edge-points that include this parameter.</w:t>
            </w:r>
          </w:p>
          <w:p w14:paraId="26A594DE" w14:textId="3203CE36" w:rsidR="00F97F9F" w:rsidRPr="003A404F" w:rsidRDefault="00F97F9F" w:rsidP="00AB1AD8">
            <w:pPr>
              <w:cnfStyle w:val="000000100000" w:firstRow="0" w:lastRow="0" w:firstColumn="0" w:lastColumn="0" w:oddVBand="0" w:evenVBand="0" w:oddHBand="1" w:evenHBand="0" w:firstRowFirstColumn="0" w:firstRowLastColumn="0" w:lastRowFirstColumn="0" w:lastRowLastColumn="0"/>
              <w:rPr>
                <w:szCs w:val="22"/>
              </w:rPr>
            </w:pPr>
            <w:r w:rsidRPr="003A404F">
              <w:rPr>
                <w:szCs w:val="22"/>
              </w:rPr>
              <w:t xml:space="preserve">Additionally, the TAPI server SHALL </w:t>
            </w:r>
            <w:proofErr w:type="gramStart"/>
            <w:r w:rsidRPr="003A404F">
              <w:rPr>
                <w:szCs w:val="22"/>
              </w:rPr>
              <w:t>support</w:t>
            </w:r>
            <w:proofErr w:type="gramEnd"/>
            <w:r w:rsidRPr="003A404F">
              <w:rPr>
                <w:szCs w:val="22"/>
              </w:rPr>
              <w:t xml:space="preserve"> the individual retrieval of this attribute through a GET operation as described in (1). This allows the TAPI client to retrieve the information of the inter-domain-plug-id value of each NEP individually.</w:t>
            </w:r>
          </w:p>
          <w:p w14:paraId="5568C948" w14:textId="388F2E65" w:rsidR="00F97F9F" w:rsidRPr="003A404F" w:rsidRDefault="00F97F9F" w:rsidP="00523D26">
            <w:pPr>
              <w:keepNext/>
              <w:cnfStyle w:val="000000100000" w:firstRow="0" w:lastRow="0" w:firstColumn="0" w:lastColumn="0" w:oddVBand="0" w:evenVBand="0" w:oddHBand="1" w:evenHBand="0" w:firstRowFirstColumn="0" w:firstRowLastColumn="0" w:lastRowFirstColumn="0" w:lastRowLastColumn="0"/>
              <w:rPr>
                <w:szCs w:val="22"/>
              </w:rPr>
            </w:pPr>
            <w:r w:rsidRPr="003A404F">
              <w:rPr>
                <w:noProof/>
                <w:szCs w:val="22"/>
              </w:rPr>
              <w:object w:dxaOrig="17805" w:dyaOrig="5295" w14:anchorId="461687B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7.8pt;height:136.55pt" o:ole="">
                  <v:imagedata r:id="rId61" o:title=""/>
                </v:shape>
                <o:OLEObject Type="Embed" ProgID="PBrush" ShapeID="_x0000_i1025" DrawAspect="Content" ObjectID="_1829723014" r:id="rId62"/>
              </w:object>
            </w:r>
          </w:p>
          <w:p w14:paraId="61DD6FDD" w14:textId="700A5E1A" w:rsidR="00F97F9F" w:rsidRDefault="00F97F9F" w:rsidP="00F50A8B">
            <w:pPr>
              <w:pStyle w:val="TableCaption"/>
              <w:cnfStyle w:val="000000100000" w:firstRow="0" w:lastRow="0" w:firstColumn="0" w:lastColumn="0" w:oddVBand="0" w:evenVBand="0" w:oddHBand="1" w:evenHBand="0" w:firstRowFirstColumn="0" w:firstRowLastColumn="0" w:lastRowFirstColumn="0" w:lastRowLastColumn="0"/>
              <w:rPr>
                <w:rFonts w:cs="Times New Roman"/>
                <w:szCs w:val="20"/>
              </w:rPr>
            </w:pPr>
            <w:bookmarkStart w:id="358" w:name="_Toc215570634"/>
            <w:bookmarkStart w:id="359" w:name="_Toc52812031"/>
            <w:r w:rsidRPr="00E2140E">
              <w:rPr>
                <w:rFonts w:cs="Times New Roman"/>
                <w:szCs w:val="20"/>
              </w:rPr>
              <w:t xml:space="preserve">Figure </w:t>
            </w:r>
            <w:r>
              <w:rPr>
                <w:rFonts w:cs="Times New Roman"/>
                <w:szCs w:val="20"/>
              </w:rPr>
              <w:fldChar w:fldCharType="begin"/>
            </w:r>
            <w:r>
              <w:rPr>
                <w:rFonts w:cs="Times New Roman"/>
                <w:szCs w:val="20"/>
              </w:rPr>
              <w:instrText xml:space="preserve"> STYLEREF 1 \s </w:instrText>
            </w:r>
            <w:r>
              <w:rPr>
                <w:rFonts w:cs="Times New Roman"/>
                <w:szCs w:val="20"/>
              </w:rPr>
              <w:fldChar w:fldCharType="separate"/>
            </w:r>
            <w:r w:rsidR="00DB0408">
              <w:rPr>
                <w:rFonts w:cs="Times New Roman"/>
                <w:noProof/>
                <w:szCs w:val="20"/>
              </w:rPr>
              <w:t>6</w:t>
            </w:r>
            <w:r>
              <w:rPr>
                <w:rFonts w:cs="Times New Roman"/>
                <w:szCs w:val="20"/>
              </w:rPr>
              <w:fldChar w:fldCharType="end"/>
            </w:r>
            <w:r>
              <w:rPr>
                <w:rFonts w:cs="Times New Roman"/>
                <w:szCs w:val="20"/>
              </w:rPr>
              <w:noBreakHyphen/>
            </w:r>
            <w:r>
              <w:rPr>
                <w:rFonts w:cs="Times New Roman"/>
                <w:szCs w:val="20"/>
              </w:rPr>
              <w:fldChar w:fldCharType="begin"/>
            </w:r>
            <w:r>
              <w:rPr>
                <w:rFonts w:cs="Times New Roman"/>
                <w:szCs w:val="20"/>
              </w:rPr>
              <w:instrText xml:space="preserve"> SEQ Figure \* ARABIC \s 1 </w:instrText>
            </w:r>
            <w:r>
              <w:rPr>
                <w:rFonts w:cs="Times New Roman"/>
                <w:szCs w:val="20"/>
              </w:rPr>
              <w:fldChar w:fldCharType="separate"/>
            </w:r>
            <w:r w:rsidR="00DB0408">
              <w:rPr>
                <w:rFonts w:cs="Times New Roman"/>
                <w:noProof/>
                <w:szCs w:val="20"/>
              </w:rPr>
              <w:t>9</w:t>
            </w:r>
            <w:r>
              <w:rPr>
                <w:rFonts w:cs="Times New Roman"/>
                <w:szCs w:val="20"/>
              </w:rPr>
              <w:fldChar w:fldCharType="end"/>
            </w:r>
            <w:r w:rsidR="00407786">
              <w:rPr>
                <w:rFonts w:cs="Times New Roman"/>
                <w:szCs w:val="20"/>
              </w:rPr>
              <w:t>:</w:t>
            </w:r>
            <w:r w:rsidRPr="00E2140E">
              <w:rPr>
                <w:rFonts w:cs="Times New Roman"/>
                <w:szCs w:val="20"/>
              </w:rPr>
              <w:t xml:space="preserve"> UC0d workflow</w:t>
            </w:r>
            <w:bookmarkEnd w:id="358"/>
            <w:r w:rsidR="00F50A8B">
              <w:rPr>
                <w:rFonts w:cs="Times New Roman"/>
                <w:szCs w:val="20"/>
              </w:rPr>
              <w:t xml:space="preserve"> </w:t>
            </w:r>
            <w:bookmarkEnd w:id="359"/>
          </w:p>
          <w:p w14:paraId="5694FC98" w14:textId="22946F69" w:rsidR="00407786" w:rsidRPr="00F50A8B" w:rsidRDefault="00407786" w:rsidP="00407786">
            <w:pPr>
              <w:cnfStyle w:val="000000100000" w:firstRow="0" w:lastRow="0" w:firstColumn="0" w:lastColumn="0" w:oddVBand="0" w:evenVBand="0" w:oddHBand="1" w:evenHBand="0" w:firstRowFirstColumn="0" w:firstRowLastColumn="0" w:lastRowFirstColumn="0" w:lastRowLastColumn="0"/>
            </w:pPr>
            <w:r w:rsidRPr="00407786">
              <w:rPr>
                <w:b/>
                <w:bCs/>
              </w:rPr>
              <w:t>Note</w:t>
            </w:r>
            <w:r w:rsidRPr="00407786">
              <w:t>: the {inter-domain-plug-id} generically refers to either plug-id-inter-domain-local-id or plug-id-inter-domain-remote-id as defined below.</w:t>
            </w:r>
          </w:p>
        </w:tc>
      </w:tr>
    </w:tbl>
    <w:p w14:paraId="5BA98FA1" w14:textId="6313E5A6" w:rsidR="00F97F9F" w:rsidRDefault="007C0B0B" w:rsidP="00AF4026">
      <w:pPr>
        <w:pStyle w:val="Heading4"/>
        <w:rPr>
          <w:rFonts w:cs="Times New Roman"/>
        </w:rPr>
      </w:pPr>
      <w:bookmarkStart w:id="360" w:name="_Toc53676216"/>
      <w:bookmarkStart w:id="361" w:name="_Toc215570489"/>
      <w:bookmarkStart w:id="362" w:name="_Toc39043485"/>
      <w:r>
        <w:rPr>
          <w:rFonts w:cs="Times New Roman"/>
        </w:rPr>
        <w:lastRenderedPageBreak/>
        <w:t>Relevant</w:t>
      </w:r>
      <w:r w:rsidR="00F97F9F" w:rsidRPr="00AF4026">
        <w:rPr>
          <w:rFonts w:cs="Times New Roman"/>
        </w:rPr>
        <w:t xml:space="preserve"> parameters</w:t>
      </w:r>
      <w:bookmarkEnd w:id="360"/>
      <w:bookmarkEnd w:id="361"/>
    </w:p>
    <w:p w14:paraId="1CF5C5DA" w14:textId="4BE67499" w:rsidR="007C0B0B" w:rsidRPr="007C0B0B" w:rsidRDefault="007C0B0B" w:rsidP="007C0B0B">
      <w:r>
        <w:t>To support UC0d, the following name value pairs MUST be added:</w:t>
      </w:r>
    </w:p>
    <w:tbl>
      <w:tblPr>
        <w:tblStyle w:val="GridTable6ColourfulAccent5"/>
        <w:tblW w:w="10484" w:type="dxa"/>
        <w:tblLayout w:type="fixed"/>
        <w:tblLook w:val="0420" w:firstRow="1" w:lastRow="0" w:firstColumn="0" w:lastColumn="0" w:noHBand="0" w:noVBand="1"/>
      </w:tblPr>
      <w:tblGrid>
        <w:gridCol w:w="1555"/>
        <w:gridCol w:w="3769"/>
        <w:gridCol w:w="832"/>
        <w:gridCol w:w="665"/>
        <w:gridCol w:w="3663"/>
      </w:tblGrid>
      <w:tr w:rsidR="00F97F9F" w:rsidRPr="00E2140E" w14:paraId="5ADAA0D7" w14:textId="77777777" w:rsidTr="00493E31">
        <w:trPr>
          <w:cnfStyle w:val="100000000000" w:firstRow="1" w:lastRow="0" w:firstColumn="0" w:lastColumn="0" w:oddVBand="0" w:evenVBand="0" w:oddHBand="0" w:evenHBand="0" w:firstRowFirstColumn="0" w:firstRowLastColumn="0" w:lastRowFirstColumn="0" w:lastRowLastColumn="0"/>
          <w:trHeight w:val="536"/>
        </w:trPr>
        <w:tc>
          <w:tcPr>
            <w:tcW w:w="1555" w:type="dxa"/>
          </w:tcPr>
          <w:p w14:paraId="12F7EE01" w14:textId="77777777" w:rsidR="00F97F9F" w:rsidRPr="003A404F" w:rsidRDefault="00F97F9F" w:rsidP="00AB1AD8">
            <w:pPr>
              <w:rPr>
                <w:b w:val="0"/>
                <w:bCs w:val="0"/>
                <w:szCs w:val="22"/>
                <w:lang w:eastAsia="en-US"/>
              </w:rPr>
            </w:pPr>
            <w:r w:rsidRPr="003A404F">
              <w:rPr>
                <w:color w:val="auto"/>
                <w:szCs w:val="22"/>
                <w:lang w:eastAsia="en-US"/>
              </w:rPr>
              <w:t xml:space="preserve">node-edge-point  </w:t>
            </w:r>
          </w:p>
        </w:tc>
        <w:tc>
          <w:tcPr>
            <w:tcW w:w="8929" w:type="dxa"/>
            <w:gridSpan w:val="4"/>
          </w:tcPr>
          <w:p w14:paraId="4C726006" w14:textId="77777777" w:rsidR="00F97F9F" w:rsidRPr="003A404F" w:rsidRDefault="00F97F9F" w:rsidP="00AB1AD8">
            <w:pPr>
              <w:rPr>
                <w:color w:val="auto"/>
                <w:szCs w:val="22"/>
                <w:lang w:eastAsia="en-US"/>
              </w:rPr>
            </w:pPr>
            <w:r w:rsidRPr="003A404F">
              <w:rPr>
                <w:color w:val="auto"/>
                <w:szCs w:val="22"/>
                <w:lang w:eastAsia="en-US"/>
              </w:rPr>
              <w:t>/</w:t>
            </w:r>
            <w:proofErr w:type="gramStart"/>
            <w:r w:rsidRPr="003A404F">
              <w:rPr>
                <w:color w:val="auto"/>
                <w:szCs w:val="22"/>
                <w:lang w:eastAsia="en-US"/>
              </w:rPr>
              <w:t>tapi</w:t>
            </w:r>
            <w:proofErr w:type="gramEnd"/>
            <w:r w:rsidRPr="003A404F">
              <w:rPr>
                <w:color w:val="auto"/>
                <w:szCs w:val="22"/>
                <w:lang w:eastAsia="en-US"/>
              </w:rPr>
              <w:t>-</w:t>
            </w:r>
            <w:proofErr w:type="gramStart"/>
            <w:r w:rsidRPr="003A404F">
              <w:rPr>
                <w:color w:val="auto"/>
                <w:szCs w:val="22"/>
                <w:lang w:eastAsia="en-US"/>
              </w:rPr>
              <w:t>common:context</w:t>
            </w:r>
            <w:proofErr w:type="gramEnd"/>
            <w:r w:rsidRPr="003A404F">
              <w:rPr>
                <w:color w:val="auto"/>
                <w:szCs w:val="22"/>
                <w:lang w:eastAsia="en-US"/>
              </w:rPr>
              <w:t>/tapi-</w:t>
            </w:r>
            <w:proofErr w:type="gramStart"/>
            <w:r w:rsidRPr="003A404F">
              <w:rPr>
                <w:color w:val="auto"/>
                <w:szCs w:val="22"/>
                <w:lang w:eastAsia="en-US"/>
              </w:rPr>
              <w:t>topology:topologycontext</w:t>
            </w:r>
            <w:proofErr w:type="gramEnd"/>
            <w:r w:rsidRPr="003A404F">
              <w:rPr>
                <w:color w:val="auto"/>
                <w:szCs w:val="22"/>
                <w:lang w:eastAsia="en-US"/>
              </w:rPr>
              <w:t>/topology/node/owned-node-edge-point</w:t>
            </w:r>
          </w:p>
        </w:tc>
      </w:tr>
      <w:tr w:rsidR="00F97F9F" w:rsidRPr="00E2140E" w14:paraId="15ADFA70" w14:textId="77777777" w:rsidTr="00493E31">
        <w:trPr>
          <w:cnfStyle w:val="000000100000" w:firstRow="0" w:lastRow="0" w:firstColumn="0" w:lastColumn="0" w:oddVBand="0" w:evenVBand="0" w:oddHBand="1" w:evenHBand="0" w:firstRowFirstColumn="0" w:firstRowLastColumn="0" w:lastRowFirstColumn="0" w:lastRowLastColumn="0"/>
          <w:trHeight w:val="416"/>
        </w:trPr>
        <w:tc>
          <w:tcPr>
            <w:tcW w:w="1555" w:type="dxa"/>
          </w:tcPr>
          <w:p w14:paraId="10595012" w14:textId="77777777" w:rsidR="00F97F9F" w:rsidRPr="003A404F" w:rsidRDefault="00F97F9F" w:rsidP="00AB1AD8">
            <w:pPr>
              <w:rPr>
                <w:b/>
                <w:color w:val="auto"/>
                <w:szCs w:val="22"/>
                <w:lang w:eastAsia="en-US"/>
              </w:rPr>
            </w:pPr>
            <w:r w:rsidRPr="003A404F">
              <w:rPr>
                <w:b/>
                <w:color w:val="auto"/>
                <w:szCs w:val="22"/>
                <w:lang w:eastAsia="en-US"/>
              </w:rPr>
              <w:t>Attribute</w:t>
            </w:r>
          </w:p>
        </w:tc>
        <w:tc>
          <w:tcPr>
            <w:tcW w:w="3769" w:type="dxa"/>
          </w:tcPr>
          <w:p w14:paraId="4D616E99" w14:textId="77777777" w:rsidR="00F97F9F" w:rsidRPr="003A404F" w:rsidRDefault="00F97F9F" w:rsidP="00AB1AD8">
            <w:pPr>
              <w:rPr>
                <w:b/>
                <w:color w:val="auto"/>
                <w:szCs w:val="22"/>
                <w:lang w:eastAsia="en-US"/>
              </w:rPr>
            </w:pPr>
            <w:r w:rsidRPr="003A404F">
              <w:rPr>
                <w:b/>
                <w:color w:val="auto"/>
                <w:szCs w:val="22"/>
                <w:lang w:eastAsia="en-US"/>
              </w:rPr>
              <w:t>Allowed Values/Format</w:t>
            </w:r>
          </w:p>
        </w:tc>
        <w:tc>
          <w:tcPr>
            <w:tcW w:w="832" w:type="dxa"/>
          </w:tcPr>
          <w:p w14:paraId="2DDCB5EE" w14:textId="77777777" w:rsidR="00F97F9F" w:rsidRPr="003A404F" w:rsidRDefault="00F97F9F" w:rsidP="00AB1AD8">
            <w:pPr>
              <w:rPr>
                <w:b/>
                <w:color w:val="auto"/>
                <w:szCs w:val="22"/>
                <w:lang w:eastAsia="en-US"/>
              </w:rPr>
            </w:pPr>
            <w:r w:rsidRPr="003A404F">
              <w:rPr>
                <w:b/>
                <w:color w:val="auto"/>
                <w:szCs w:val="22"/>
                <w:lang w:eastAsia="en-US"/>
              </w:rPr>
              <w:t>Mod</w:t>
            </w:r>
          </w:p>
        </w:tc>
        <w:tc>
          <w:tcPr>
            <w:tcW w:w="665" w:type="dxa"/>
          </w:tcPr>
          <w:p w14:paraId="073C36D8" w14:textId="77777777" w:rsidR="00F97F9F" w:rsidRPr="003A404F" w:rsidRDefault="00F97F9F" w:rsidP="00AB1AD8">
            <w:pPr>
              <w:rPr>
                <w:b/>
                <w:color w:val="auto"/>
                <w:szCs w:val="22"/>
                <w:lang w:eastAsia="en-US"/>
              </w:rPr>
            </w:pPr>
            <w:r w:rsidRPr="003A404F">
              <w:rPr>
                <w:b/>
                <w:color w:val="auto"/>
                <w:szCs w:val="22"/>
                <w:lang w:eastAsia="en-US"/>
              </w:rPr>
              <w:t>Sup</w:t>
            </w:r>
          </w:p>
        </w:tc>
        <w:tc>
          <w:tcPr>
            <w:tcW w:w="3663" w:type="dxa"/>
          </w:tcPr>
          <w:p w14:paraId="2C10A59B" w14:textId="77777777" w:rsidR="00F97F9F" w:rsidRPr="003A404F" w:rsidRDefault="00F97F9F" w:rsidP="00AB1AD8">
            <w:pPr>
              <w:rPr>
                <w:b/>
                <w:color w:val="auto"/>
                <w:szCs w:val="22"/>
                <w:lang w:eastAsia="en-US"/>
              </w:rPr>
            </w:pPr>
            <w:r w:rsidRPr="003A404F">
              <w:rPr>
                <w:b/>
                <w:color w:val="auto"/>
                <w:szCs w:val="22"/>
                <w:lang w:eastAsia="en-US"/>
              </w:rPr>
              <w:t>Notes</w:t>
            </w:r>
          </w:p>
        </w:tc>
      </w:tr>
      <w:tr w:rsidR="00523D26" w:rsidRPr="00E2140E" w14:paraId="21665F84" w14:textId="77777777" w:rsidTr="00493E31">
        <w:trPr>
          <w:trHeight w:val="416"/>
        </w:trPr>
        <w:tc>
          <w:tcPr>
            <w:tcW w:w="1555" w:type="dxa"/>
          </w:tcPr>
          <w:p w14:paraId="0831581A" w14:textId="0395BB89" w:rsidR="00523D26" w:rsidRPr="003A404F" w:rsidRDefault="00523D26" w:rsidP="00523D26">
            <w:pPr>
              <w:rPr>
                <w:b/>
                <w:color w:val="auto"/>
                <w:szCs w:val="22"/>
                <w:lang w:eastAsia="en-US"/>
              </w:rPr>
            </w:pPr>
            <w:r w:rsidRPr="003A404F">
              <w:rPr>
                <w:rFonts w:eastAsia="Calibri"/>
                <w:szCs w:val="22"/>
              </w:rPr>
              <w:t xml:space="preserve">name </w:t>
            </w:r>
          </w:p>
        </w:tc>
        <w:tc>
          <w:tcPr>
            <w:tcW w:w="3769" w:type="dxa"/>
          </w:tcPr>
          <w:p w14:paraId="680DA36D" w14:textId="22483BC8" w:rsidR="00523D26" w:rsidRPr="003A404F" w:rsidRDefault="00523D26" w:rsidP="00523D26">
            <w:pPr>
              <w:rPr>
                <w:b/>
                <w:color w:val="auto"/>
                <w:szCs w:val="22"/>
                <w:lang w:eastAsia="en-US"/>
              </w:rPr>
            </w:pPr>
            <w:r w:rsidRPr="003A404F">
              <w:rPr>
                <w:color w:val="auto"/>
                <w:szCs w:val="22"/>
                <w:lang w:eastAsia="en-US"/>
              </w:rPr>
              <w:t>List of {</w:t>
            </w:r>
            <w:r>
              <w:rPr>
                <w:color w:val="auto"/>
                <w:szCs w:val="22"/>
                <w:lang w:eastAsia="en-US"/>
              </w:rPr>
              <w:t>name and name-value pairs}</w:t>
            </w:r>
            <w:r w:rsidRPr="003A404F">
              <w:rPr>
                <w:color w:val="auto"/>
                <w:szCs w:val="22"/>
                <w:lang w:eastAsia="en-US"/>
              </w:rPr>
              <w:t xml:space="preserve"> </w:t>
            </w:r>
          </w:p>
        </w:tc>
        <w:tc>
          <w:tcPr>
            <w:tcW w:w="832" w:type="dxa"/>
          </w:tcPr>
          <w:p w14:paraId="6E437F76" w14:textId="482A264C" w:rsidR="00523D26" w:rsidRPr="003A404F" w:rsidRDefault="00523D26" w:rsidP="00523D26">
            <w:pPr>
              <w:rPr>
                <w:b/>
                <w:color w:val="auto"/>
                <w:szCs w:val="22"/>
                <w:lang w:eastAsia="en-US"/>
              </w:rPr>
            </w:pPr>
            <w:r w:rsidRPr="003A404F">
              <w:rPr>
                <w:color w:val="auto"/>
                <w:szCs w:val="22"/>
                <w:lang w:eastAsia="en-US"/>
              </w:rPr>
              <w:t>RO</w:t>
            </w:r>
          </w:p>
        </w:tc>
        <w:tc>
          <w:tcPr>
            <w:tcW w:w="665" w:type="dxa"/>
          </w:tcPr>
          <w:p w14:paraId="2E7DBD2A" w14:textId="140C05C2" w:rsidR="00523D26" w:rsidRPr="003A404F" w:rsidRDefault="00523D26" w:rsidP="00523D26">
            <w:pPr>
              <w:rPr>
                <w:b/>
                <w:color w:val="auto"/>
                <w:szCs w:val="22"/>
                <w:lang w:eastAsia="en-US"/>
              </w:rPr>
            </w:pPr>
            <w:r w:rsidRPr="003A404F">
              <w:rPr>
                <w:color w:val="auto"/>
                <w:szCs w:val="22"/>
                <w:lang w:eastAsia="en-US"/>
              </w:rPr>
              <w:t>M</w:t>
            </w:r>
          </w:p>
        </w:tc>
        <w:tc>
          <w:tcPr>
            <w:tcW w:w="3663" w:type="dxa"/>
          </w:tcPr>
          <w:p w14:paraId="658D8BD1" w14:textId="77777777" w:rsidR="00523D26" w:rsidRDefault="00523D26" w:rsidP="00523D26">
            <w:pPr>
              <w:numPr>
                <w:ilvl w:val="0"/>
                <w:numId w:val="12"/>
              </w:numPr>
              <w:tabs>
                <w:tab w:val="left" w:pos="2410"/>
              </w:tabs>
              <w:suppressAutoHyphens/>
              <w:spacing w:after="120"/>
              <w:contextualSpacing/>
              <w:rPr>
                <w:color w:val="auto"/>
                <w:szCs w:val="22"/>
                <w:lang w:eastAsia="en-US"/>
              </w:rPr>
            </w:pPr>
            <w:r w:rsidRPr="003A404F">
              <w:rPr>
                <w:color w:val="auto"/>
                <w:szCs w:val="22"/>
                <w:lang w:eastAsia="en-US"/>
              </w:rPr>
              <w:t xml:space="preserve">Provided by </w:t>
            </w:r>
            <w:proofErr w:type="spellStart"/>
            <w:r w:rsidRPr="00523D26">
              <w:rPr>
                <w:i/>
                <w:iCs/>
                <w:color w:val="auto"/>
                <w:szCs w:val="22"/>
                <w:lang w:eastAsia="en-US"/>
              </w:rPr>
              <w:t>tapi</w:t>
            </w:r>
            <w:proofErr w:type="spellEnd"/>
            <w:r w:rsidRPr="00523D26">
              <w:rPr>
                <w:i/>
                <w:iCs/>
                <w:color w:val="auto"/>
                <w:szCs w:val="22"/>
                <w:lang w:eastAsia="en-US"/>
              </w:rPr>
              <w:t>-server</w:t>
            </w:r>
            <w:r>
              <w:rPr>
                <w:color w:val="auto"/>
                <w:szCs w:val="22"/>
                <w:lang w:eastAsia="en-US"/>
              </w:rPr>
              <w:t>. E</w:t>
            </w:r>
            <w:r w:rsidRPr="00523D26">
              <w:rPr>
                <w:color w:val="auto"/>
                <w:szCs w:val="22"/>
                <w:lang w:eastAsia="en-US"/>
              </w:rPr>
              <w:t>xample values for illustration purposes</w:t>
            </w:r>
            <w:r>
              <w:rPr>
                <w:color w:val="auto"/>
                <w:szCs w:val="22"/>
                <w:lang w:eastAsia="en-US"/>
              </w:rPr>
              <w:t>.</w:t>
            </w:r>
          </w:p>
          <w:p w14:paraId="28CED24B" w14:textId="763B8C98" w:rsidR="00523D26" w:rsidRPr="00523D26" w:rsidRDefault="00523D26" w:rsidP="00523D26">
            <w:pPr>
              <w:tabs>
                <w:tab w:val="left" w:pos="2410"/>
              </w:tabs>
              <w:suppressAutoHyphens/>
              <w:spacing w:after="120"/>
              <w:contextualSpacing/>
              <w:rPr>
                <w:color w:val="auto"/>
                <w:szCs w:val="22"/>
                <w:lang w:eastAsia="en-US"/>
              </w:rPr>
            </w:pPr>
          </w:p>
        </w:tc>
      </w:tr>
    </w:tbl>
    <w:p w14:paraId="393E2F8D" w14:textId="3192DC08" w:rsidR="00E0416B" w:rsidRPr="003A404F" w:rsidRDefault="00E0416B" w:rsidP="00E0416B">
      <w:pPr>
        <w:rPr>
          <w:color w:val="auto"/>
          <w:szCs w:val="22"/>
          <w:lang w:eastAsia="en-US"/>
        </w:rPr>
      </w:pPr>
      <w:bookmarkStart w:id="363" w:name="_Ref44488864"/>
      <w:bookmarkStart w:id="364" w:name="_Toc53676217"/>
      <w:r>
        <w:rPr>
          <w:color w:val="auto"/>
          <w:szCs w:val="22"/>
          <w:lang w:eastAsia="en-US"/>
        </w:rPr>
        <w:t xml:space="preserve">See below an example of </w:t>
      </w:r>
      <w:r w:rsidR="00253763">
        <w:rPr>
          <w:color w:val="auto"/>
          <w:szCs w:val="22"/>
          <w:lang w:eastAsia="en-US"/>
        </w:rPr>
        <w:t>the required encoding</w:t>
      </w:r>
      <w:r w:rsidRPr="003A404F">
        <w:rPr>
          <w:color w:val="auto"/>
          <w:szCs w:val="22"/>
          <w:lang w:eastAsia="en-US"/>
        </w:rPr>
        <w:t>:</w:t>
      </w:r>
    </w:p>
    <w:p w14:paraId="21B2F9D5" w14:textId="77777777" w:rsidR="00E0416B" w:rsidRDefault="00E0416B" w:rsidP="00E0416B">
      <w:pPr>
        <w:pStyle w:val="TR-JSONsnippet"/>
      </w:pPr>
      <w:r w:rsidRPr="00F86C40">
        <w:t>"name</w:t>
      </w:r>
      <w:proofErr w:type="gramStart"/>
      <w:r w:rsidRPr="00F86C40">
        <w:t>" :</w:t>
      </w:r>
      <w:proofErr w:type="gramEnd"/>
      <w:r w:rsidRPr="00F86C40">
        <w:t xml:space="preserve"> [</w:t>
      </w:r>
    </w:p>
    <w:p w14:paraId="6A273066" w14:textId="77777777" w:rsidR="00E0416B" w:rsidRPr="00F86C40" w:rsidRDefault="00E0416B" w:rsidP="00E0416B">
      <w:pPr>
        <w:pStyle w:val="TR-JSONsnippet"/>
      </w:pPr>
      <w:r>
        <w:t xml:space="preserve">  </w:t>
      </w:r>
      <w:r w:rsidRPr="00F86C40">
        <w:t>{</w:t>
      </w:r>
    </w:p>
    <w:p w14:paraId="3E5C6B2B" w14:textId="4B60A425" w:rsidR="00E0416B" w:rsidRPr="00EC4EFD" w:rsidRDefault="00E0416B" w:rsidP="00E0416B">
      <w:pPr>
        <w:pStyle w:val="TR-JSONsnippet"/>
      </w:pPr>
      <w:r w:rsidRPr="00F86C40">
        <w:t xml:space="preserve">  </w:t>
      </w:r>
      <w:r>
        <w:t xml:space="preserve"> </w:t>
      </w:r>
      <w:r w:rsidRPr="00F86C40">
        <w:t>"name</w:t>
      </w:r>
      <w:proofErr w:type="gramStart"/>
      <w:r w:rsidRPr="00F86C40">
        <w:t>" :</w:t>
      </w:r>
      <w:proofErr w:type="gramEnd"/>
      <w:r>
        <w:t xml:space="preserve"> </w:t>
      </w:r>
      <w:r w:rsidRPr="00F86C40">
        <w:t>"</w:t>
      </w:r>
      <w:r w:rsidRPr="00B216AF">
        <w:rPr>
          <w:color w:val="C00000"/>
        </w:rPr>
        <w:t>plug-id-inter-domain-local-id</w:t>
      </w:r>
      <w:r w:rsidRPr="00EC4EFD">
        <w:t>",</w:t>
      </w:r>
    </w:p>
    <w:p w14:paraId="7A881447" w14:textId="77777777" w:rsidR="00E0416B" w:rsidRDefault="00E0416B" w:rsidP="00E0416B">
      <w:pPr>
        <w:pStyle w:val="TR-JSONsnippet"/>
        <w:rPr>
          <w:lang w:val="es-ES"/>
        </w:rPr>
      </w:pPr>
      <w:r w:rsidRPr="00EC4EFD">
        <w:t>  </w:t>
      </w:r>
      <w:r>
        <w:t xml:space="preserve"> </w:t>
      </w:r>
      <w:r w:rsidRPr="00EC4EFD">
        <w:rPr>
          <w:lang w:val="es-ES"/>
        </w:rPr>
        <w:t>"</w:t>
      </w:r>
      <w:proofErr w:type="spellStart"/>
      <w:r w:rsidRPr="00EC4EFD">
        <w:rPr>
          <w:lang w:val="es-ES"/>
        </w:rPr>
        <w:t>name-value</w:t>
      </w:r>
      <w:proofErr w:type="spellEnd"/>
      <w:r w:rsidRPr="00EC4EFD">
        <w:rPr>
          <w:lang w:val="es-ES"/>
        </w:rPr>
        <w:t>":</w:t>
      </w:r>
      <w:r>
        <w:rPr>
          <w:lang w:val="es-ES"/>
        </w:rPr>
        <w:t>"</w:t>
      </w:r>
      <w:proofErr w:type="spellStart"/>
      <w:r>
        <w:rPr>
          <w:lang w:val="es-ES"/>
        </w:rPr>
        <w:t>localid-string</w:t>
      </w:r>
      <w:proofErr w:type="spellEnd"/>
      <w:r>
        <w:rPr>
          <w:lang w:val="es-ES"/>
        </w:rPr>
        <w:t>"</w:t>
      </w:r>
      <w:r w:rsidRPr="00EC4EFD">
        <w:rPr>
          <w:lang w:val="es-ES"/>
        </w:rPr>
        <w:t xml:space="preserve"> </w:t>
      </w:r>
    </w:p>
    <w:p w14:paraId="517EE8D2" w14:textId="77777777" w:rsidR="00E0416B" w:rsidRDefault="00E0416B" w:rsidP="00E0416B">
      <w:pPr>
        <w:pStyle w:val="TR-JSONsnippet"/>
        <w:rPr>
          <w:lang w:val="es-ES"/>
        </w:rPr>
      </w:pPr>
      <w:r>
        <w:rPr>
          <w:lang w:val="es-ES"/>
        </w:rPr>
        <w:t xml:space="preserve">  </w:t>
      </w:r>
      <w:r w:rsidRPr="00F86C40">
        <w:rPr>
          <w:lang w:val="es-ES"/>
        </w:rPr>
        <w:t>},</w:t>
      </w:r>
      <w:r>
        <w:rPr>
          <w:lang w:val="es-ES"/>
        </w:rPr>
        <w:t xml:space="preserve"> </w:t>
      </w:r>
    </w:p>
    <w:p w14:paraId="0CB6920A" w14:textId="77777777" w:rsidR="00E0416B" w:rsidRPr="00F86C40" w:rsidRDefault="00E0416B" w:rsidP="00E0416B">
      <w:pPr>
        <w:pStyle w:val="TR-JSONsnippet"/>
      </w:pPr>
      <w:r>
        <w:rPr>
          <w:lang w:val="es-ES"/>
        </w:rPr>
        <w:t xml:space="preserve">  </w:t>
      </w:r>
      <w:r w:rsidRPr="00F86C40">
        <w:t>{</w:t>
      </w:r>
    </w:p>
    <w:p w14:paraId="3EE84198" w14:textId="778F485C" w:rsidR="00E0416B" w:rsidRPr="00F86C40" w:rsidRDefault="00E0416B" w:rsidP="00E0416B">
      <w:pPr>
        <w:pStyle w:val="TR-JSONsnippet"/>
      </w:pPr>
      <w:r>
        <w:t xml:space="preserve">   </w:t>
      </w:r>
      <w:r w:rsidRPr="00F86C40">
        <w:t>"name</w:t>
      </w:r>
      <w:proofErr w:type="gramStart"/>
      <w:r w:rsidRPr="00F86C40">
        <w:t>" :</w:t>
      </w:r>
      <w:proofErr w:type="gramEnd"/>
      <w:r>
        <w:t xml:space="preserve"> </w:t>
      </w:r>
      <w:r w:rsidRPr="00F86C40">
        <w:t>"plug-id-inter-domain-</w:t>
      </w:r>
      <w:r>
        <w:t>remote-id</w:t>
      </w:r>
      <w:r w:rsidRPr="00F86C40">
        <w:t>",</w:t>
      </w:r>
    </w:p>
    <w:p w14:paraId="6F293058" w14:textId="77777777" w:rsidR="00E0416B" w:rsidRDefault="00E0416B" w:rsidP="00E0416B">
      <w:pPr>
        <w:pStyle w:val="TR-JSONsnippet"/>
        <w:rPr>
          <w:lang w:val="es-ES"/>
        </w:rPr>
      </w:pPr>
      <w:r w:rsidRPr="00F86C40">
        <w:t xml:space="preserve">  </w:t>
      </w:r>
      <w:r>
        <w:t xml:space="preserve">  </w:t>
      </w:r>
      <w:r w:rsidRPr="00F86C40">
        <w:rPr>
          <w:lang w:val="es-ES"/>
        </w:rPr>
        <w:t>"</w:t>
      </w:r>
      <w:proofErr w:type="spellStart"/>
      <w:r w:rsidRPr="00F86C40">
        <w:rPr>
          <w:lang w:val="es-ES"/>
        </w:rPr>
        <w:t>name-value</w:t>
      </w:r>
      <w:proofErr w:type="spellEnd"/>
      <w:r w:rsidRPr="00F86C40">
        <w:rPr>
          <w:lang w:val="es-ES"/>
        </w:rPr>
        <w:t>":</w:t>
      </w:r>
      <w:r>
        <w:rPr>
          <w:lang w:val="es-ES"/>
        </w:rPr>
        <w:t>"</w:t>
      </w:r>
      <w:proofErr w:type="spellStart"/>
      <w:r w:rsidRPr="00B216AF">
        <w:rPr>
          <w:color w:val="C00000"/>
          <w:lang w:val="es-ES"/>
        </w:rPr>
        <w:t>remoteid-string</w:t>
      </w:r>
      <w:proofErr w:type="spellEnd"/>
      <w:r>
        <w:rPr>
          <w:lang w:val="es-ES"/>
        </w:rPr>
        <w:t>"</w:t>
      </w:r>
      <w:r w:rsidRPr="00F86C40">
        <w:rPr>
          <w:lang w:val="es-ES"/>
        </w:rPr>
        <w:t xml:space="preserve"> </w:t>
      </w:r>
    </w:p>
    <w:p w14:paraId="1A308ECA" w14:textId="77777777" w:rsidR="00E0416B" w:rsidRPr="00F86C40" w:rsidRDefault="00E0416B" w:rsidP="00E0416B">
      <w:pPr>
        <w:pStyle w:val="TR-JSONsnippet"/>
      </w:pPr>
      <w:r>
        <w:rPr>
          <w:lang w:val="es-ES"/>
        </w:rPr>
        <w:t xml:space="preserve">   </w:t>
      </w:r>
      <w:r w:rsidRPr="00F86C40">
        <w:rPr>
          <w:lang w:val="es-ES"/>
        </w:rPr>
        <w:t>}</w:t>
      </w:r>
      <w:r>
        <w:rPr>
          <w:lang w:val="es-ES"/>
        </w:rPr>
        <w:t>...</w:t>
      </w:r>
    </w:p>
    <w:p w14:paraId="35CA9EE3" w14:textId="675B0668" w:rsidR="00E0416B" w:rsidRDefault="00E0416B" w:rsidP="00E0416B"/>
    <w:p w14:paraId="22CA2207" w14:textId="6ABED3A7" w:rsidR="00F97F9F" w:rsidRPr="00AF4026" w:rsidRDefault="00F97F9F" w:rsidP="00AF4026">
      <w:pPr>
        <w:pStyle w:val="Heading4"/>
        <w:rPr>
          <w:rFonts w:cs="Times New Roman"/>
        </w:rPr>
      </w:pPr>
      <w:bookmarkStart w:id="365" w:name="_Toc215570490"/>
      <w:r w:rsidRPr="00AF4026">
        <w:rPr>
          <w:rFonts w:cs="Times New Roman"/>
        </w:rPr>
        <w:t>Plug ID Concept</w:t>
      </w:r>
      <w:bookmarkEnd w:id="362"/>
      <w:bookmarkEnd w:id="363"/>
      <w:bookmarkEnd w:id="364"/>
      <w:bookmarkEnd w:id="365"/>
    </w:p>
    <w:p w14:paraId="50954723" w14:textId="28D51CC9" w:rsidR="00F97F9F" w:rsidRPr="003A404F" w:rsidRDefault="00F97F9F" w:rsidP="00AB1AD8">
      <w:pPr>
        <w:rPr>
          <w:rFonts w:cs="Times New Roman"/>
          <w:szCs w:val="22"/>
        </w:rPr>
      </w:pPr>
      <w:r w:rsidRPr="003A404F">
        <w:rPr>
          <w:rFonts w:cs="Times New Roman"/>
          <w:szCs w:val="22"/>
        </w:rPr>
        <w:t>The multi-domain network composition has been traditionally performed by network operations teams manually or based on static inventory information.</w:t>
      </w:r>
      <w:r w:rsidR="004F0578" w:rsidRPr="003A404F">
        <w:rPr>
          <w:rFonts w:cs="Times New Roman"/>
          <w:szCs w:val="22"/>
        </w:rPr>
        <w:t xml:space="preserve"> </w:t>
      </w:r>
      <w:r w:rsidRPr="003A404F">
        <w:rPr>
          <w:rFonts w:cs="Times New Roman"/>
          <w:szCs w:val="22"/>
        </w:rPr>
        <w:t xml:space="preserve">The Plug-ID definition in this document attempts to state a common way of </w:t>
      </w:r>
      <w:proofErr w:type="gramStart"/>
      <w:r w:rsidRPr="003A404F">
        <w:rPr>
          <w:rFonts w:cs="Times New Roman"/>
          <w:szCs w:val="22"/>
        </w:rPr>
        <w:t>correlate</w:t>
      </w:r>
      <w:proofErr w:type="gramEnd"/>
      <w:r w:rsidRPr="003A404F">
        <w:rPr>
          <w:rFonts w:cs="Times New Roman"/>
          <w:szCs w:val="22"/>
        </w:rPr>
        <w:t xml:space="preserve"> topology </w:t>
      </w:r>
      <w:proofErr w:type="gramStart"/>
      <w:r w:rsidRPr="003A404F">
        <w:rPr>
          <w:rFonts w:cs="Times New Roman"/>
          <w:szCs w:val="22"/>
        </w:rPr>
        <w:t>end-points</w:t>
      </w:r>
      <w:proofErr w:type="gramEnd"/>
      <w:r w:rsidRPr="003A404F">
        <w:rPr>
          <w:rFonts w:cs="Times New Roman"/>
          <w:szCs w:val="22"/>
        </w:rPr>
        <w:t xml:space="preserve"> of different TAPI topologies stored in different context</w:t>
      </w:r>
      <w:r w:rsidR="00902081" w:rsidRPr="003A404F">
        <w:rPr>
          <w:rFonts w:cs="Times New Roman"/>
          <w:szCs w:val="22"/>
        </w:rPr>
        <w:t>s</w:t>
      </w:r>
      <w:r w:rsidRPr="003A404F">
        <w:rPr>
          <w:rFonts w:cs="Times New Roman"/>
          <w:szCs w:val="22"/>
        </w:rPr>
        <w:t>. The main requirement for the TAPI Server entities (e.g., SDN domain controllers) is to provide unique tag</w:t>
      </w:r>
      <w:r w:rsidR="005B23D5" w:rsidRPr="003A404F">
        <w:rPr>
          <w:rFonts w:cs="Times New Roman"/>
          <w:szCs w:val="22"/>
        </w:rPr>
        <w:t>(s)</w:t>
      </w:r>
      <w:r w:rsidRPr="003A404F">
        <w:rPr>
          <w:rFonts w:cs="Times New Roman"/>
          <w:szCs w:val="22"/>
        </w:rPr>
        <w:t xml:space="preserve"> which identif</w:t>
      </w:r>
      <w:r w:rsidR="00B01526" w:rsidRPr="003A404F">
        <w:rPr>
          <w:rFonts w:cs="Times New Roman"/>
          <w:szCs w:val="22"/>
        </w:rPr>
        <w:t>y</w:t>
      </w:r>
      <w:r w:rsidRPr="003A404F">
        <w:rPr>
          <w:rFonts w:cs="Times New Roman"/>
          <w:szCs w:val="22"/>
        </w:rPr>
        <w:t xml:space="preserve"> uniquely the E-NNI interface in both ends.</w:t>
      </w:r>
      <w:r w:rsidR="00096899" w:rsidRPr="003A404F">
        <w:rPr>
          <w:rFonts w:cs="Times New Roman"/>
          <w:szCs w:val="22"/>
        </w:rPr>
        <w:t xml:space="preserve"> </w:t>
      </w:r>
      <w:r w:rsidRPr="003A404F">
        <w:rPr>
          <w:rFonts w:cs="Times New Roman"/>
          <w:szCs w:val="22"/>
        </w:rPr>
        <w:t xml:space="preserve">The mechanism proposed in this use case is the </w:t>
      </w:r>
      <w:r w:rsidRPr="003A404F">
        <w:rPr>
          <w:rFonts w:cs="Times New Roman"/>
          <w:b/>
          <w:bCs/>
          <w:szCs w:val="22"/>
        </w:rPr>
        <w:t>inter-domain-plug-id</w:t>
      </w:r>
      <w:r w:rsidRPr="003A404F">
        <w:rPr>
          <w:rFonts w:cs="Times New Roman"/>
          <w:szCs w:val="22"/>
        </w:rPr>
        <w:t xml:space="preserve"> concept, which can be encoded in TAPI as "name" attribute of the </w:t>
      </w:r>
      <w:proofErr w:type="spellStart"/>
      <w:r w:rsidRPr="003A404F">
        <w:rPr>
          <w:rFonts w:cs="Times New Roman"/>
          <w:b/>
          <w:i/>
          <w:szCs w:val="22"/>
        </w:rPr>
        <w:t>tapi-</w:t>
      </w:r>
      <w:proofErr w:type="gramStart"/>
      <w:r w:rsidRPr="003A404F">
        <w:rPr>
          <w:rFonts w:cs="Times New Roman"/>
          <w:b/>
          <w:i/>
          <w:szCs w:val="22"/>
        </w:rPr>
        <w:t>topology:owned</w:t>
      </w:r>
      <w:proofErr w:type="gramEnd"/>
      <w:r w:rsidRPr="003A404F">
        <w:rPr>
          <w:rFonts w:cs="Times New Roman"/>
          <w:b/>
          <w:i/>
          <w:szCs w:val="22"/>
        </w:rPr>
        <w:t>-node-edge-point</w:t>
      </w:r>
      <w:proofErr w:type="spellEnd"/>
      <w:r w:rsidRPr="003A404F">
        <w:rPr>
          <w:rFonts w:cs="Times New Roman"/>
          <w:szCs w:val="22"/>
        </w:rPr>
        <w:t xml:space="preserve"> objects representing the topology resource corresponding to the E-NNI interface. The </w:t>
      </w:r>
      <w:proofErr w:type="spellStart"/>
      <w:r w:rsidRPr="003A404F">
        <w:rPr>
          <w:rFonts w:cs="Times New Roman"/>
          <w:b/>
          <w:i/>
          <w:szCs w:val="22"/>
        </w:rPr>
        <w:t>tapi-</w:t>
      </w:r>
      <w:proofErr w:type="gramStart"/>
      <w:r w:rsidRPr="003A404F">
        <w:rPr>
          <w:rFonts w:cs="Times New Roman"/>
          <w:b/>
          <w:i/>
          <w:szCs w:val="22"/>
        </w:rPr>
        <w:t>topology:owned</w:t>
      </w:r>
      <w:proofErr w:type="gramEnd"/>
      <w:r w:rsidRPr="003A404F">
        <w:rPr>
          <w:rFonts w:cs="Times New Roman"/>
          <w:b/>
          <w:i/>
          <w:szCs w:val="22"/>
        </w:rPr>
        <w:t>-node-edge-point</w:t>
      </w:r>
      <w:proofErr w:type="spellEnd"/>
      <w:r w:rsidRPr="003A404F">
        <w:rPr>
          <w:rFonts w:cs="Times New Roman"/>
          <w:b/>
          <w:i/>
          <w:szCs w:val="22"/>
        </w:rPr>
        <w:t xml:space="preserve"> </w:t>
      </w:r>
      <w:r w:rsidRPr="003A404F">
        <w:rPr>
          <w:rFonts w:cs="Times New Roman"/>
          <w:szCs w:val="22"/>
        </w:rPr>
        <w:t xml:space="preserve">object structure is presented in the following object: </w:t>
      </w:r>
    </w:p>
    <w:p w14:paraId="09D6FCF5" w14:textId="77777777" w:rsidR="00F97F9F" w:rsidRPr="000E08EB" w:rsidRDefault="00F97F9F" w:rsidP="004F1645">
      <w:pPr>
        <w:pStyle w:val="yang-tree"/>
      </w:pPr>
      <w:r>
        <w:t>/</w:t>
      </w:r>
      <w:proofErr w:type="spellStart"/>
      <w:proofErr w:type="gramStart"/>
      <w:r w:rsidRPr="000E08EB">
        <w:t>tapi</w:t>
      </w:r>
      <w:proofErr w:type="gramEnd"/>
      <w:r w:rsidRPr="000E08EB">
        <w:t>-</w:t>
      </w:r>
      <w:proofErr w:type="gramStart"/>
      <w:r w:rsidRPr="000E08EB">
        <w:t>common:context</w:t>
      </w:r>
      <w:proofErr w:type="spellEnd"/>
      <w:proofErr w:type="gramEnd"/>
      <w:r w:rsidRPr="000E08EB">
        <w:t>:</w:t>
      </w:r>
    </w:p>
    <w:p w14:paraId="17B3046B" w14:textId="77777777" w:rsidR="00F97F9F" w:rsidRPr="000E08EB" w:rsidRDefault="00F97F9F" w:rsidP="004F1645">
      <w:pPr>
        <w:pStyle w:val="yang-tree"/>
      </w:pPr>
      <w:r w:rsidRPr="000E08EB">
        <w:t xml:space="preserve">    +--</w:t>
      </w:r>
      <w:proofErr w:type="spellStart"/>
      <w:r w:rsidRPr="000E08EB">
        <w:t>rw</w:t>
      </w:r>
      <w:proofErr w:type="spellEnd"/>
      <w:r w:rsidRPr="000E08EB">
        <w:t xml:space="preserve"> topology-context</w:t>
      </w:r>
    </w:p>
    <w:p w14:paraId="49BD464D" w14:textId="77777777" w:rsidR="00F97F9F" w:rsidRPr="000E08EB" w:rsidRDefault="00F97F9F" w:rsidP="004F1645">
      <w:pPr>
        <w:pStyle w:val="yang-tree"/>
      </w:pPr>
      <w:r w:rsidRPr="000E08EB">
        <w:t xml:space="preserve">       +--</w:t>
      </w:r>
      <w:proofErr w:type="spellStart"/>
      <w:r w:rsidRPr="000E08EB">
        <w:t>ro</w:t>
      </w:r>
      <w:proofErr w:type="spellEnd"/>
      <w:r w:rsidRPr="000E08EB">
        <w:t xml:space="preserve"> topology* [</w:t>
      </w:r>
      <w:proofErr w:type="spellStart"/>
      <w:r w:rsidRPr="000E08EB">
        <w:t>uuid</w:t>
      </w:r>
      <w:proofErr w:type="spellEnd"/>
      <w:r w:rsidRPr="000E08EB">
        <w:t>]</w:t>
      </w:r>
    </w:p>
    <w:p w14:paraId="7D3ED21C" w14:textId="77777777" w:rsidR="00F97F9F" w:rsidRPr="000E08EB" w:rsidRDefault="00F97F9F" w:rsidP="004F1645">
      <w:pPr>
        <w:pStyle w:val="yang-tree"/>
      </w:pPr>
      <w:r w:rsidRPr="000E08EB">
        <w:t xml:space="preserve">          +--</w:t>
      </w:r>
      <w:proofErr w:type="spellStart"/>
      <w:r w:rsidRPr="000E08EB">
        <w:t>ro</w:t>
      </w:r>
      <w:proofErr w:type="spellEnd"/>
      <w:r w:rsidRPr="000E08EB">
        <w:t xml:space="preserve"> node* [</w:t>
      </w:r>
      <w:proofErr w:type="spellStart"/>
      <w:r w:rsidRPr="000E08EB">
        <w:t>uuid</w:t>
      </w:r>
      <w:proofErr w:type="spellEnd"/>
      <w:r w:rsidRPr="000E08EB">
        <w:t>]</w:t>
      </w:r>
    </w:p>
    <w:p w14:paraId="6E0F69B7" w14:textId="77777777" w:rsidR="00F97F9F" w:rsidRPr="000E08EB" w:rsidRDefault="00F97F9F" w:rsidP="004F1645">
      <w:pPr>
        <w:pStyle w:val="yang-tree"/>
      </w:pPr>
      <w:r w:rsidRPr="000E08EB">
        <w:t xml:space="preserve">          </w:t>
      </w:r>
      <w:proofErr w:type="gramStart"/>
      <w:r w:rsidRPr="000E08EB">
        <w:t>|  +</w:t>
      </w:r>
      <w:proofErr w:type="gramEnd"/>
      <w:r w:rsidRPr="000E08EB">
        <w:t>--</w:t>
      </w:r>
      <w:proofErr w:type="spellStart"/>
      <w:r w:rsidRPr="000E08EB">
        <w:t>ro</w:t>
      </w:r>
      <w:proofErr w:type="spellEnd"/>
      <w:r w:rsidRPr="000E08EB">
        <w:t xml:space="preserve"> owned-node-edge-point* [</w:t>
      </w:r>
      <w:proofErr w:type="spellStart"/>
      <w:r w:rsidRPr="000E08EB">
        <w:t>uuid</w:t>
      </w:r>
      <w:proofErr w:type="spellEnd"/>
      <w:r w:rsidRPr="000E08EB">
        <w:t>]</w:t>
      </w:r>
    </w:p>
    <w:p w14:paraId="605780E6" w14:textId="77777777" w:rsidR="00F97F9F" w:rsidRPr="000E08EB" w:rsidRDefault="00F97F9F" w:rsidP="004F1645">
      <w:pPr>
        <w:pStyle w:val="yang-tree"/>
      </w:pPr>
      <w:r w:rsidRPr="000E08EB">
        <w:t xml:space="preserve">          </w:t>
      </w:r>
      <w:proofErr w:type="gramStart"/>
      <w:r w:rsidRPr="000E08EB">
        <w:t>|  |</w:t>
      </w:r>
      <w:proofErr w:type="gramEnd"/>
      <w:r w:rsidRPr="000E08EB">
        <w:t xml:space="preserve">  +--</w:t>
      </w:r>
      <w:proofErr w:type="spellStart"/>
      <w:r w:rsidRPr="000E08EB">
        <w:t>ro</w:t>
      </w:r>
      <w:proofErr w:type="spellEnd"/>
      <w:r w:rsidRPr="000E08EB">
        <w:t xml:space="preserve"> name* [inter-domain-plug-id]</w:t>
      </w:r>
    </w:p>
    <w:p w14:paraId="17F8D54B" w14:textId="77777777" w:rsidR="00F97F9F" w:rsidRPr="000E08EB" w:rsidRDefault="00F97F9F" w:rsidP="004F1645">
      <w:pPr>
        <w:pStyle w:val="yang-tree"/>
      </w:pPr>
      <w:r w:rsidRPr="000E08EB">
        <w:t xml:space="preserve">          </w:t>
      </w:r>
      <w:proofErr w:type="gramStart"/>
      <w:r w:rsidRPr="000E08EB">
        <w:t>|  |</w:t>
      </w:r>
      <w:proofErr w:type="gramEnd"/>
      <w:r w:rsidRPr="000E08EB">
        <w:t xml:space="preserve">  </w:t>
      </w:r>
      <w:proofErr w:type="gramStart"/>
      <w:r w:rsidRPr="000E08EB">
        <w:t>|  +</w:t>
      </w:r>
      <w:proofErr w:type="gramEnd"/>
      <w:r w:rsidRPr="000E08EB">
        <w:t>--</w:t>
      </w:r>
      <w:proofErr w:type="spellStart"/>
      <w:r w:rsidRPr="000E08EB">
        <w:t>ro</w:t>
      </w:r>
      <w:proofErr w:type="spellEnd"/>
      <w:r w:rsidRPr="000E08EB">
        <w:t xml:space="preserve"> value-name    string</w:t>
      </w:r>
    </w:p>
    <w:p w14:paraId="401B5AA3" w14:textId="276D4034" w:rsidR="00F97F9F" w:rsidRDefault="00F97F9F" w:rsidP="004F1645">
      <w:pPr>
        <w:pStyle w:val="yang-tree"/>
      </w:pPr>
      <w:r w:rsidRPr="000E08EB">
        <w:t xml:space="preserve">          </w:t>
      </w:r>
      <w:proofErr w:type="gramStart"/>
      <w:r w:rsidRPr="000E08EB">
        <w:t>|  |</w:t>
      </w:r>
      <w:proofErr w:type="gramEnd"/>
      <w:r w:rsidRPr="000E08EB">
        <w:t xml:space="preserve">  </w:t>
      </w:r>
      <w:proofErr w:type="gramStart"/>
      <w:r w:rsidRPr="000E08EB">
        <w:t>|  +</w:t>
      </w:r>
      <w:proofErr w:type="gramEnd"/>
      <w:r w:rsidRPr="000E08EB">
        <w:t>--</w:t>
      </w:r>
      <w:proofErr w:type="spellStart"/>
      <w:r w:rsidRPr="000E08EB">
        <w:t>ro</w:t>
      </w:r>
      <w:proofErr w:type="spellEnd"/>
      <w:r w:rsidRPr="000E08EB">
        <w:t xml:space="preserve"> value?        string</w:t>
      </w:r>
    </w:p>
    <w:p w14:paraId="2544E0C3" w14:textId="77777777" w:rsidR="000E1351" w:rsidRPr="000E08EB" w:rsidRDefault="000E1351" w:rsidP="00F97F9F">
      <w:pPr>
        <w:ind w:left="720"/>
      </w:pPr>
    </w:p>
    <w:p w14:paraId="44AD4171" w14:textId="77777777" w:rsidR="00B751CC" w:rsidRPr="003A404F" w:rsidRDefault="00B751CC" w:rsidP="00AB1AD8">
      <w:pPr>
        <w:rPr>
          <w:rFonts w:cs="Times New Roman"/>
          <w:szCs w:val="22"/>
        </w:rPr>
      </w:pPr>
    </w:p>
    <w:p w14:paraId="13EFA57E" w14:textId="409044D6" w:rsidR="00B751CC" w:rsidRPr="003A404F" w:rsidRDefault="006A2C81" w:rsidP="00AB1AD8">
      <w:pPr>
        <w:rPr>
          <w:rFonts w:cs="Times New Roman"/>
          <w:szCs w:val="22"/>
        </w:rPr>
      </w:pPr>
      <w:r w:rsidRPr="003A404F">
        <w:rPr>
          <w:rFonts w:cs="Times New Roman"/>
          <w:szCs w:val="22"/>
        </w:rPr>
        <w:t xml:space="preserve">The TAPI Server entity (SDN Domain Controller) must be able to automatically generate a unique pair of ids </w:t>
      </w:r>
      <w:r w:rsidRPr="003A404F">
        <w:rPr>
          <w:rFonts w:cs="Times New Roman"/>
          <w:b/>
          <w:bCs/>
          <w:szCs w:val="22"/>
        </w:rPr>
        <w:t>plug-id-inter-domain-local-id</w:t>
      </w:r>
      <w:r w:rsidRPr="003A404F">
        <w:rPr>
          <w:rFonts w:cs="Times New Roman"/>
          <w:szCs w:val="22"/>
        </w:rPr>
        <w:t xml:space="preserve"> </w:t>
      </w:r>
      <w:r w:rsidR="00B751CC" w:rsidRPr="003A404F">
        <w:rPr>
          <w:rFonts w:cs="Times New Roman"/>
          <w:szCs w:val="22"/>
        </w:rPr>
        <w:t xml:space="preserve">and </w:t>
      </w:r>
      <w:r w:rsidRPr="003A404F">
        <w:rPr>
          <w:rFonts w:cs="Times New Roman"/>
          <w:b/>
          <w:bCs/>
          <w:szCs w:val="22"/>
        </w:rPr>
        <w:t>plug-id-inter-domain-remote-id</w:t>
      </w:r>
      <w:r w:rsidR="00BD3EB7" w:rsidRPr="003A404F">
        <w:rPr>
          <w:rFonts w:cs="Times New Roman"/>
          <w:szCs w:val="22"/>
        </w:rPr>
        <w:t xml:space="preserve"> for the node edge point.</w:t>
      </w:r>
      <w:r w:rsidR="00F50A8B" w:rsidRPr="003A404F">
        <w:rPr>
          <w:rFonts w:cs="Times New Roman"/>
          <w:szCs w:val="22"/>
        </w:rPr>
        <w:t xml:space="preserve"> </w:t>
      </w:r>
    </w:p>
    <w:p w14:paraId="47AEE0D2" w14:textId="6C9F3EA7" w:rsidR="00B751CC" w:rsidRPr="00AF4026" w:rsidRDefault="00B751CC" w:rsidP="00B751CC">
      <w:pPr>
        <w:pStyle w:val="Heading5"/>
      </w:pPr>
      <w:r w:rsidRPr="00AF4026">
        <w:t>Plug ID Concept</w:t>
      </w:r>
      <w:r w:rsidR="00AC5846">
        <w:t xml:space="preserve"> in OTN</w:t>
      </w:r>
    </w:p>
    <w:p w14:paraId="4A40F7E1" w14:textId="36B0811D" w:rsidR="00C34082" w:rsidRPr="003A404F" w:rsidRDefault="006A2C81" w:rsidP="00AB1AD8">
      <w:pPr>
        <w:rPr>
          <w:rFonts w:cs="Times New Roman"/>
          <w:szCs w:val="22"/>
        </w:rPr>
      </w:pPr>
      <w:r w:rsidRPr="003A404F">
        <w:rPr>
          <w:rFonts w:cs="Times New Roman"/>
          <w:szCs w:val="22"/>
        </w:rPr>
        <w:t>For the case of OTN,</w:t>
      </w:r>
      <w:r w:rsidR="00786BF4" w:rsidRPr="003A404F">
        <w:rPr>
          <w:rFonts w:cs="Times New Roman"/>
          <w:szCs w:val="22"/>
        </w:rPr>
        <w:t xml:space="preserve"> the proposed use case consists of an autonomous and standard generation of the tags representing E-NNI/UNI interfaces connected to external network domains, based on the exchanged information across inter-domain interfaces through the </w:t>
      </w:r>
      <w:proofErr w:type="spellStart"/>
      <w:r w:rsidR="00786BF4" w:rsidRPr="003A404F">
        <w:rPr>
          <w:rFonts w:cs="Times New Roman"/>
          <w:szCs w:val="22"/>
        </w:rPr>
        <w:t>OTUk</w:t>
      </w:r>
      <w:proofErr w:type="spellEnd"/>
      <w:r w:rsidR="00786BF4" w:rsidRPr="003A404F">
        <w:rPr>
          <w:rFonts w:cs="Times New Roman"/>
          <w:szCs w:val="22"/>
        </w:rPr>
        <w:t xml:space="preserve">, </w:t>
      </w:r>
      <w:proofErr w:type="spellStart"/>
      <w:r w:rsidR="00786BF4" w:rsidRPr="003A404F">
        <w:rPr>
          <w:rFonts w:cs="Times New Roman"/>
          <w:szCs w:val="22"/>
        </w:rPr>
        <w:t>ODUk</w:t>
      </w:r>
      <w:proofErr w:type="spellEnd"/>
      <w:r w:rsidR="00786BF4" w:rsidRPr="003A404F">
        <w:rPr>
          <w:rFonts w:cs="Times New Roman"/>
          <w:szCs w:val="22"/>
        </w:rPr>
        <w:t xml:space="preserve"> overhead TTI SAPI and DAPI identifiers. </w:t>
      </w:r>
      <w:r w:rsidR="008414D4" w:rsidRPr="003A404F">
        <w:rPr>
          <w:rFonts w:cs="Times New Roman"/>
          <w:szCs w:val="22"/>
        </w:rPr>
        <w:t xml:space="preserve">The mechanism MAY be based </w:t>
      </w:r>
      <w:r w:rsidRPr="003A404F">
        <w:rPr>
          <w:rFonts w:cs="Times New Roman"/>
          <w:szCs w:val="22"/>
        </w:rPr>
        <w:t>on the information obtained from the OTN protocol stack</w:t>
      </w:r>
      <w:r w:rsidR="00B356E1" w:rsidRPr="003A404F">
        <w:rPr>
          <w:rFonts w:cs="Times New Roman"/>
          <w:szCs w:val="22"/>
        </w:rPr>
        <w:t>, e.g.</w:t>
      </w:r>
      <w:proofErr w:type="gramStart"/>
      <w:r w:rsidR="00B356E1" w:rsidRPr="003A404F">
        <w:rPr>
          <w:rFonts w:cs="Times New Roman"/>
          <w:szCs w:val="22"/>
        </w:rPr>
        <w:t>,  by</w:t>
      </w:r>
      <w:proofErr w:type="gramEnd"/>
      <w:r w:rsidR="00B356E1" w:rsidRPr="003A404F">
        <w:rPr>
          <w:rFonts w:cs="Times New Roman"/>
          <w:szCs w:val="22"/>
        </w:rPr>
        <w:t xml:space="preserve"> the </w:t>
      </w:r>
      <w:proofErr w:type="spellStart"/>
      <w:r w:rsidR="00B356E1" w:rsidRPr="003A404F">
        <w:rPr>
          <w:rFonts w:cs="Times New Roman"/>
          <w:szCs w:val="22"/>
        </w:rPr>
        <w:t>OTUk</w:t>
      </w:r>
      <w:proofErr w:type="spellEnd"/>
      <w:r w:rsidR="00B356E1" w:rsidRPr="003A404F">
        <w:rPr>
          <w:rFonts w:cs="Times New Roman"/>
          <w:szCs w:val="22"/>
        </w:rPr>
        <w:t xml:space="preserve"> and </w:t>
      </w:r>
      <w:proofErr w:type="spellStart"/>
      <w:r w:rsidR="00B356E1" w:rsidRPr="003A404F">
        <w:rPr>
          <w:rFonts w:cs="Times New Roman"/>
          <w:szCs w:val="22"/>
        </w:rPr>
        <w:t>ODUk</w:t>
      </w:r>
      <w:proofErr w:type="spellEnd"/>
      <w:r w:rsidR="00B356E1" w:rsidRPr="003A404F">
        <w:rPr>
          <w:rFonts w:cs="Times New Roman"/>
          <w:szCs w:val="22"/>
        </w:rPr>
        <w:t xml:space="preserve"> frame Section Monitoring (SM) Trail Trace Identifier (</w:t>
      </w:r>
      <w:proofErr w:type="gramStart"/>
      <w:r w:rsidR="00B356E1" w:rsidRPr="003A404F">
        <w:rPr>
          <w:rFonts w:cs="Times New Roman"/>
          <w:szCs w:val="22"/>
        </w:rPr>
        <w:t xml:space="preserve">TTI) </w:t>
      </w:r>
      <w:r w:rsidR="00C742AE" w:rsidRPr="003A404F">
        <w:rPr>
          <w:rFonts w:cs="Times New Roman"/>
          <w:szCs w:val="22"/>
        </w:rPr>
        <w:t xml:space="preserve"> (</w:t>
      </w:r>
      <w:proofErr w:type="gramEnd"/>
      <w:r w:rsidR="00C742AE" w:rsidRPr="003A404F">
        <w:rPr>
          <w:rFonts w:cs="Times New Roman"/>
          <w:b/>
          <w:bCs/>
          <w:szCs w:val="22"/>
        </w:rPr>
        <w:t>Section 15.2</w:t>
      </w:r>
      <w:r w:rsidR="00C742AE" w:rsidRPr="003A404F">
        <w:rPr>
          <w:rFonts w:ascii="TimesNewRoman,Bold" w:hAnsi="TimesNewRoman,Bold" w:cs="TimesNewRoman,Bold"/>
          <w:b/>
          <w:bCs/>
          <w:szCs w:val="22"/>
        </w:rPr>
        <w:t>/G.709/Y.1331)</w:t>
      </w:r>
      <w:r w:rsidRPr="003A404F">
        <w:rPr>
          <w:rFonts w:cs="Times New Roman"/>
          <w:szCs w:val="22"/>
        </w:rPr>
        <w:t xml:space="preserve">. </w:t>
      </w:r>
      <w:r w:rsidR="00902A7E" w:rsidRPr="003A404F">
        <w:rPr>
          <w:rFonts w:cs="Times New Roman"/>
          <w:szCs w:val="22"/>
        </w:rPr>
        <w:t xml:space="preserve">Each </w:t>
      </w:r>
      <w:proofErr w:type="spellStart"/>
      <w:r w:rsidR="007119C1" w:rsidRPr="003A404F">
        <w:rPr>
          <w:rFonts w:cs="Times New Roman"/>
          <w:szCs w:val="22"/>
        </w:rPr>
        <w:t>OTUk</w:t>
      </w:r>
      <w:proofErr w:type="spellEnd"/>
      <w:r w:rsidR="007119C1" w:rsidRPr="003A404F">
        <w:rPr>
          <w:rFonts w:cs="Times New Roman"/>
          <w:szCs w:val="22"/>
        </w:rPr>
        <w:t xml:space="preserve"> link </w:t>
      </w:r>
      <w:r w:rsidR="00366E42" w:rsidRPr="003A404F">
        <w:rPr>
          <w:rFonts w:cs="Times New Roman"/>
          <w:szCs w:val="22"/>
        </w:rPr>
        <w:t>end is characterized by an A</w:t>
      </w:r>
      <w:r w:rsidR="00C34082" w:rsidRPr="003A404F">
        <w:rPr>
          <w:rFonts w:ascii="TimesNewRoman" w:hAnsi="TimesNewRoman" w:cs="TimesNewRoman"/>
          <w:szCs w:val="22"/>
        </w:rPr>
        <w:t xml:space="preserve">ccess </w:t>
      </w:r>
      <w:r w:rsidR="00366E42" w:rsidRPr="003A404F">
        <w:rPr>
          <w:rFonts w:ascii="TimesNewRoman" w:hAnsi="TimesNewRoman" w:cs="TimesNewRoman"/>
          <w:szCs w:val="22"/>
        </w:rPr>
        <w:t>P</w:t>
      </w:r>
      <w:r w:rsidR="00C34082" w:rsidRPr="003A404F">
        <w:rPr>
          <w:rFonts w:ascii="TimesNewRoman" w:hAnsi="TimesNewRoman" w:cs="TimesNewRoman"/>
          <w:szCs w:val="22"/>
        </w:rPr>
        <w:t xml:space="preserve">oint </w:t>
      </w:r>
      <w:r w:rsidR="00366E42" w:rsidRPr="003A404F">
        <w:rPr>
          <w:rFonts w:ascii="TimesNewRoman" w:hAnsi="TimesNewRoman" w:cs="TimesNewRoman"/>
          <w:szCs w:val="22"/>
        </w:rPr>
        <w:t>I</w:t>
      </w:r>
      <w:r w:rsidR="00C34082" w:rsidRPr="003A404F">
        <w:rPr>
          <w:rFonts w:ascii="TimesNewRoman" w:hAnsi="TimesNewRoman" w:cs="TimesNewRoman"/>
          <w:szCs w:val="22"/>
        </w:rPr>
        <w:t xml:space="preserve">dentifiers (APIs) </w:t>
      </w:r>
      <w:r w:rsidR="00366E42" w:rsidRPr="003A404F">
        <w:rPr>
          <w:rFonts w:ascii="TimesNewRoman" w:hAnsi="TimesNewRoman" w:cs="TimesNewRoman"/>
          <w:szCs w:val="22"/>
        </w:rPr>
        <w:t>so</w:t>
      </w:r>
      <w:r w:rsidR="00C34082" w:rsidRPr="003A404F">
        <w:rPr>
          <w:rFonts w:ascii="TimesNewRoman" w:hAnsi="TimesNewRoman" w:cs="TimesNewRoman"/>
          <w:szCs w:val="22"/>
        </w:rPr>
        <w:t>:</w:t>
      </w:r>
    </w:p>
    <w:p w14:paraId="0AC21C3C" w14:textId="52A2681F" w:rsidR="00366E42" w:rsidRPr="003D6CE8" w:rsidRDefault="00366E42" w:rsidP="00381A66">
      <w:pPr>
        <w:pStyle w:val="ListParagraph"/>
        <w:numPr>
          <w:ilvl w:val="0"/>
          <w:numId w:val="44"/>
        </w:numPr>
        <w:autoSpaceDE w:val="0"/>
        <w:autoSpaceDN w:val="0"/>
        <w:adjustRightInd w:val="0"/>
        <w:spacing w:after="120"/>
        <w:contextualSpacing w:val="0"/>
        <w:rPr>
          <w:rFonts w:ascii="TimesNewRoman" w:hAnsi="TimesNewRoman" w:cs="TimesNewRoman"/>
          <w:color w:val="auto"/>
        </w:rPr>
      </w:pPr>
      <w:r w:rsidRPr="003D6CE8">
        <w:rPr>
          <w:rFonts w:ascii="TimesNewRoman" w:hAnsi="TimesNewRoman" w:cs="TimesNewRoman"/>
          <w:color w:val="auto"/>
        </w:rPr>
        <w:lastRenderedPageBreak/>
        <w:t xml:space="preserve">The access point </w:t>
      </w:r>
      <w:proofErr w:type="gramStart"/>
      <w:r w:rsidRPr="003D6CE8">
        <w:rPr>
          <w:rFonts w:ascii="TimesNewRoman" w:hAnsi="TimesNewRoman" w:cs="TimesNewRoman"/>
          <w:color w:val="auto"/>
        </w:rPr>
        <w:t>identifier  shall</w:t>
      </w:r>
      <w:proofErr w:type="gramEnd"/>
      <w:r w:rsidRPr="003D6CE8">
        <w:rPr>
          <w:rFonts w:ascii="TimesNewRoman" w:hAnsi="TimesNewRoman" w:cs="TimesNewRoman"/>
          <w:color w:val="auto"/>
        </w:rPr>
        <w:t xml:space="preserve"> consist of a three-character international segment and a twelve-character national segment coded according to [ITU-</w:t>
      </w:r>
      <w:proofErr w:type="gramStart"/>
      <w:r w:rsidRPr="003D6CE8">
        <w:rPr>
          <w:rFonts w:ascii="TimesNewRoman" w:hAnsi="TimesNewRoman" w:cs="TimesNewRoman"/>
          <w:color w:val="auto"/>
        </w:rPr>
        <w:t>T  T.50</w:t>
      </w:r>
      <w:proofErr w:type="gramEnd"/>
      <w:r w:rsidRPr="003D6CE8">
        <w:rPr>
          <w:rFonts w:ascii="TimesNewRoman" w:hAnsi="TimesNewRoman" w:cs="TimesNewRoman"/>
          <w:color w:val="auto"/>
        </w:rPr>
        <w:t>]. The international segment field provides a three-character ISO 3166 geographic/political country code (G/PCC). The country code shall be based on the three-character uppercase alphabetic ISO 3166 country code. The national segment field consists of two subfields: the ITU carrier code (ICC) followed by a unique access point code (UAPC). The ITU carrier code is assigned to a network operator/service provider</w:t>
      </w:r>
      <w:r w:rsidR="009536B7" w:rsidRPr="003D6CE8">
        <w:rPr>
          <w:rFonts w:ascii="TimesNewRoman" w:hAnsi="TimesNewRoman" w:cs="TimesNewRoman"/>
          <w:color w:val="auto"/>
        </w:rPr>
        <w:t xml:space="preserve"> and </w:t>
      </w:r>
      <w:r w:rsidRPr="003D6CE8">
        <w:rPr>
          <w:rFonts w:ascii="TimesNewRoman" w:hAnsi="TimesNewRoman" w:cs="TimesNewRoman"/>
          <w:color w:val="auto"/>
        </w:rPr>
        <w:t>shall consist of 1-6 left-justified characters, alphabetic, or leading alphabetic with trailing numeric</w:t>
      </w:r>
      <w:r w:rsidR="009536B7" w:rsidRPr="003D6CE8">
        <w:rPr>
          <w:rFonts w:ascii="TimesNewRoman" w:hAnsi="TimesNewRoman" w:cs="TimesNewRoman"/>
          <w:color w:val="auto"/>
        </w:rPr>
        <w:t xml:space="preserve"> [</w:t>
      </w:r>
      <w:r w:rsidR="003D6CE8">
        <w:rPr>
          <w:rFonts w:ascii="TimesNewRoman" w:hAnsi="TimesNewRoman" w:cs="TimesNewRoman"/>
          <w:color w:val="auto"/>
        </w:rPr>
        <w:t>e.g., "</w:t>
      </w:r>
      <w:proofErr w:type="spellStart"/>
      <w:r w:rsidR="009536B7" w:rsidRPr="003D6CE8">
        <w:rPr>
          <w:rFonts w:cs="Times New Roman"/>
          <w:color w:val="auto"/>
          <w:szCs w:val="32"/>
        </w:rPr>
        <w:t>USATELCORuapc</w:t>
      </w:r>
      <w:proofErr w:type="spellEnd"/>
      <w:r w:rsidR="003D6CE8">
        <w:rPr>
          <w:rFonts w:cs="Times New Roman"/>
          <w:color w:val="auto"/>
          <w:szCs w:val="32"/>
        </w:rPr>
        <w:t>"</w:t>
      </w:r>
      <w:r w:rsidR="009536B7" w:rsidRPr="003D6CE8">
        <w:rPr>
          <w:rFonts w:cs="Times New Roman"/>
          <w:color w:val="auto"/>
          <w:szCs w:val="32"/>
        </w:rPr>
        <w:t>]</w:t>
      </w:r>
    </w:p>
    <w:p w14:paraId="05667832" w14:textId="77777777" w:rsidR="00396A38" w:rsidRPr="003D6CE8" w:rsidRDefault="00C34082" w:rsidP="00381A66">
      <w:pPr>
        <w:pStyle w:val="ListParagraph"/>
        <w:numPr>
          <w:ilvl w:val="0"/>
          <w:numId w:val="44"/>
        </w:numPr>
        <w:autoSpaceDE w:val="0"/>
        <w:autoSpaceDN w:val="0"/>
        <w:adjustRightInd w:val="0"/>
        <w:spacing w:after="120"/>
        <w:contextualSpacing w:val="0"/>
        <w:rPr>
          <w:rFonts w:ascii="TimesNewRoman" w:hAnsi="TimesNewRoman" w:cs="TimesNewRoman"/>
          <w:color w:val="auto"/>
        </w:rPr>
      </w:pPr>
      <w:proofErr w:type="gramStart"/>
      <w:r w:rsidRPr="003D6CE8">
        <w:rPr>
          <w:rFonts w:ascii="TimesNewRoman" w:hAnsi="TimesNewRoman" w:cs="TimesNewRoman"/>
          <w:color w:val="auto"/>
        </w:rPr>
        <w:t>each</w:t>
      </w:r>
      <w:proofErr w:type="gramEnd"/>
      <w:r w:rsidRPr="003D6CE8">
        <w:rPr>
          <w:rFonts w:ascii="TimesNewRoman" w:hAnsi="TimesNewRoman" w:cs="TimesNewRoman"/>
          <w:color w:val="auto"/>
        </w:rPr>
        <w:t xml:space="preserve"> access point identifier must be globally unique in its layer network (i.e., within the TAPI Context)</w:t>
      </w:r>
      <w:r w:rsidR="00396A38" w:rsidRPr="003D6CE8">
        <w:rPr>
          <w:rFonts w:ascii="TimesNewRoman" w:hAnsi="TimesNewRoman" w:cs="TimesNewRoman"/>
          <w:color w:val="auto"/>
        </w:rPr>
        <w:t>, the access point identifier should not change while the access point remains in existence.</w:t>
      </w:r>
    </w:p>
    <w:p w14:paraId="70EDBB90" w14:textId="77777777" w:rsidR="00C34082" w:rsidRPr="003D6CE8" w:rsidRDefault="00C34082" w:rsidP="00381A66">
      <w:pPr>
        <w:pStyle w:val="ListParagraph"/>
        <w:numPr>
          <w:ilvl w:val="0"/>
          <w:numId w:val="44"/>
        </w:numPr>
        <w:autoSpaceDE w:val="0"/>
        <w:autoSpaceDN w:val="0"/>
        <w:adjustRightInd w:val="0"/>
        <w:spacing w:after="120"/>
        <w:contextualSpacing w:val="0"/>
        <w:rPr>
          <w:rFonts w:ascii="TimesNewRoman" w:hAnsi="TimesNewRoman" w:cs="TimesNewRoman"/>
          <w:color w:val="auto"/>
        </w:rPr>
      </w:pPr>
      <w:proofErr w:type="gramStart"/>
      <w:r w:rsidRPr="003D6CE8">
        <w:rPr>
          <w:rFonts w:ascii="TimesNewRoman" w:hAnsi="TimesNewRoman" w:cs="TimesNewRoman"/>
          <w:color w:val="auto"/>
        </w:rPr>
        <w:t>where</w:t>
      </w:r>
      <w:proofErr w:type="gramEnd"/>
      <w:r w:rsidRPr="003D6CE8">
        <w:rPr>
          <w:rFonts w:ascii="TimesNewRoman" w:hAnsi="TimesNewRoman" w:cs="TimesNewRoman"/>
          <w:color w:val="auto"/>
        </w:rPr>
        <w:t xml:space="preserve"> it may be expected that the access point may be required for path set-up across an inter-operator boundary, the access point identifier must be available to other network operators.</w:t>
      </w:r>
    </w:p>
    <w:p w14:paraId="4BEC0A4A" w14:textId="77777777" w:rsidR="00C34082" w:rsidRPr="003D6CE8" w:rsidRDefault="00C34082" w:rsidP="00381A66">
      <w:pPr>
        <w:pStyle w:val="ListParagraph"/>
        <w:numPr>
          <w:ilvl w:val="0"/>
          <w:numId w:val="44"/>
        </w:numPr>
        <w:autoSpaceDE w:val="0"/>
        <w:autoSpaceDN w:val="0"/>
        <w:adjustRightInd w:val="0"/>
        <w:spacing w:after="120"/>
        <w:contextualSpacing w:val="0"/>
        <w:rPr>
          <w:rFonts w:ascii="TimesNewRoman" w:hAnsi="TimesNewRoman" w:cs="TimesNewRoman"/>
          <w:color w:val="auto"/>
        </w:rPr>
      </w:pPr>
      <w:proofErr w:type="gramStart"/>
      <w:r w:rsidRPr="003D6CE8">
        <w:rPr>
          <w:rFonts w:ascii="TimesNewRoman" w:hAnsi="TimesNewRoman" w:cs="TimesNewRoman"/>
          <w:color w:val="auto"/>
        </w:rPr>
        <w:t>the</w:t>
      </w:r>
      <w:proofErr w:type="gramEnd"/>
      <w:r w:rsidRPr="003D6CE8">
        <w:rPr>
          <w:rFonts w:ascii="TimesNewRoman" w:hAnsi="TimesNewRoman" w:cs="TimesNewRoman"/>
          <w:color w:val="auto"/>
        </w:rPr>
        <w:t xml:space="preserve"> access point identifier should be able to identify the country and network operator which is responsible for routing to and from the access point.</w:t>
      </w:r>
    </w:p>
    <w:p w14:paraId="3953883C" w14:textId="77777777" w:rsidR="00C34082" w:rsidRPr="003D6CE8" w:rsidRDefault="00C34082" w:rsidP="00381A66">
      <w:pPr>
        <w:pStyle w:val="ListParagraph"/>
        <w:numPr>
          <w:ilvl w:val="0"/>
          <w:numId w:val="44"/>
        </w:numPr>
        <w:autoSpaceDE w:val="0"/>
        <w:autoSpaceDN w:val="0"/>
        <w:adjustRightInd w:val="0"/>
        <w:spacing w:after="120"/>
        <w:contextualSpacing w:val="0"/>
        <w:rPr>
          <w:rFonts w:ascii="TimesNewRoman" w:hAnsi="TimesNewRoman" w:cs="TimesNewRoman"/>
          <w:color w:val="auto"/>
        </w:rPr>
      </w:pPr>
      <w:proofErr w:type="gramStart"/>
      <w:r w:rsidRPr="003D6CE8">
        <w:rPr>
          <w:rFonts w:ascii="TimesNewRoman" w:hAnsi="TimesNewRoman" w:cs="TimesNewRoman"/>
          <w:color w:val="auto"/>
        </w:rPr>
        <w:t>the</w:t>
      </w:r>
      <w:proofErr w:type="gramEnd"/>
      <w:r w:rsidRPr="003D6CE8">
        <w:rPr>
          <w:rFonts w:ascii="TimesNewRoman" w:hAnsi="TimesNewRoman" w:cs="TimesNewRoman"/>
          <w:color w:val="auto"/>
        </w:rPr>
        <w:t xml:space="preserve"> set of all access point identifiers belonging to a single administrative layer network should form a single access point identification scheme.</w:t>
      </w:r>
    </w:p>
    <w:p w14:paraId="549E26FC" w14:textId="194A1363" w:rsidR="00C34082" w:rsidRPr="003D6CE8" w:rsidRDefault="00C34082" w:rsidP="00381A66">
      <w:pPr>
        <w:pStyle w:val="ListParagraph"/>
        <w:numPr>
          <w:ilvl w:val="0"/>
          <w:numId w:val="44"/>
        </w:numPr>
        <w:autoSpaceDE w:val="0"/>
        <w:autoSpaceDN w:val="0"/>
        <w:adjustRightInd w:val="0"/>
        <w:spacing w:after="120"/>
        <w:contextualSpacing w:val="0"/>
        <w:rPr>
          <w:rFonts w:ascii="TimesNewRoman" w:hAnsi="TimesNewRoman" w:cs="TimesNewRoman"/>
          <w:color w:val="auto"/>
        </w:rPr>
      </w:pPr>
      <w:proofErr w:type="gramStart"/>
      <w:r w:rsidRPr="003D6CE8">
        <w:rPr>
          <w:rFonts w:ascii="TimesNewRoman" w:hAnsi="TimesNewRoman" w:cs="TimesNewRoman"/>
          <w:color w:val="auto"/>
        </w:rPr>
        <w:t>the</w:t>
      </w:r>
      <w:proofErr w:type="gramEnd"/>
      <w:r w:rsidRPr="003D6CE8">
        <w:rPr>
          <w:rFonts w:ascii="TimesNewRoman" w:hAnsi="TimesNewRoman" w:cs="TimesNewRoman"/>
          <w:color w:val="auto"/>
        </w:rPr>
        <w:t xml:space="preserve"> scheme of access point identifiers for each administrative layer network can be independent from the scheme in any other administrative layer network.</w:t>
      </w:r>
    </w:p>
    <w:p w14:paraId="23ECE256" w14:textId="589827C6" w:rsidR="005F4E03" w:rsidRDefault="000C47B8" w:rsidP="005F4E03">
      <w:pPr>
        <w:pStyle w:val="Heading5"/>
      </w:pPr>
      <w:r>
        <w:t>Management Considerations</w:t>
      </w:r>
    </w:p>
    <w:p w14:paraId="0E852EB7" w14:textId="5AA9D616" w:rsidR="00F00578" w:rsidRPr="003A404F" w:rsidRDefault="00F00578" w:rsidP="00AB1AD8">
      <w:pPr>
        <w:rPr>
          <w:szCs w:val="22"/>
        </w:rPr>
      </w:pPr>
      <w:r w:rsidRPr="003A404F">
        <w:rPr>
          <w:szCs w:val="22"/>
        </w:rPr>
        <w:t>G.874.1 (01/2002) Optical transport network (OTN): Protocol-neutral management information model for the network element view</w:t>
      </w:r>
      <w:r w:rsidR="003E29BA" w:rsidRPr="003A404F">
        <w:rPr>
          <w:szCs w:val="22"/>
        </w:rPr>
        <w:t xml:space="preserve"> lists the following</w:t>
      </w:r>
      <w:r w:rsidR="002D1479" w:rsidRPr="003A404F">
        <w:rPr>
          <w:szCs w:val="22"/>
        </w:rPr>
        <w:t xml:space="preserve"> objects</w:t>
      </w:r>
      <w:r w:rsidR="003E29BA" w:rsidRPr="003A404F">
        <w:rPr>
          <w:szCs w:val="22"/>
        </w:rPr>
        <w:t>:</w:t>
      </w:r>
    </w:p>
    <w:p w14:paraId="254B0664" w14:textId="077E3B6E" w:rsidR="00C34082" w:rsidRPr="006A5E9B" w:rsidRDefault="009646F3" w:rsidP="00381A66">
      <w:pPr>
        <w:pStyle w:val="ListParagraph"/>
        <w:numPr>
          <w:ilvl w:val="0"/>
          <w:numId w:val="62"/>
        </w:numPr>
        <w:rPr>
          <w:rFonts w:cs="Times New Roman"/>
          <w:szCs w:val="22"/>
        </w:rPr>
      </w:pPr>
      <w:proofErr w:type="spellStart"/>
      <w:r w:rsidRPr="006A5E9B">
        <w:rPr>
          <w:rFonts w:cs="Times New Roman"/>
          <w:b/>
          <w:bCs/>
          <w:szCs w:val="22"/>
        </w:rPr>
        <w:t>TxTI</w:t>
      </w:r>
      <w:proofErr w:type="spellEnd"/>
      <w:r w:rsidRPr="006A5E9B">
        <w:rPr>
          <w:rFonts w:cs="Times New Roman"/>
          <w:szCs w:val="22"/>
        </w:rPr>
        <w:t xml:space="preserve">: </w:t>
      </w:r>
      <w:proofErr w:type="gramStart"/>
      <w:r w:rsidRPr="006A5E9B">
        <w:rPr>
          <w:rFonts w:cs="Times New Roman"/>
          <w:szCs w:val="22"/>
        </w:rPr>
        <w:t>string[</w:t>
      </w:r>
      <w:proofErr w:type="gramEnd"/>
      <w:r w:rsidRPr="006A5E9B">
        <w:rPr>
          <w:rFonts w:cs="Times New Roman"/>
          <w:szCs w:val="22"/>
        </w:rPr>
        <w:t xml:space="preserve">64 bytes]: The Trail Trace Identifier (TTI) information, </w:t>
      </w:r>
      <w:r w:rsidRPr="006A5E9B">
        <w:rPr>
          <w:rFonts w:cs="Times New Roman"/>
          <w:i/>
          <w:iCs/>
          <w:szCs w:val="22"/>
        </w:rPr>
        <w:t>provisioned by the managing system</w:t>
      </w:r>
      <w:r w:rsidRPr="006A5E9B">
        <w:rPr>
          <w:rFonts w:cs="Times New Roman"/>
          <w:szCs w:val="22"/>
        </w:rPr>
        <w:t xml:space="preserve"> at the termination source, to be placed in the TTI overhead position of the source of a trail for transmission.</w:t>
      </w:r>
    </w:p>
    <w:p w14:paraId="10BA9FF0" w14:textId="7453AD1E" w:rsidR="009646F3" w:rsidRPr="006A5E9B" w:rsidRDefault="00B356E1" w:rsidP="00381A66">
      <w:pPr>
        <w:pStyle w:val="ListParagraph"/>
        <w:numPr>
          <w:ilvl w:val="0"/>
          <w:numId w:val="62"/>
        </w:numPr>
        <w:rPr>
          <w:rFonts w:cs="Times New Roman"/>
          <w:szCs w:val="22"/>
        </w:rPr>
      </w:pPr>
      <w:r w:rsidRPr="006A5E9B">
        <w:rPr>
          <w:rFonts w:cs="Times New Roman"/>
          <w:szCs w:val="22"/>
        </w:rPr>
        <w:t xml:space="preserve">The </w:t>
      </w:r>
      <w:r w:rsidRPr="006A5E9B">
        <w:rPr>
          <w:rFonts w:cs="Times New Roman"/>
          <w:b/>
          <w:bCs/>
          <w:szCs w:val="22"/>
        </w:rPr>
        <w:t>Expected Destination Access Point Identifier (ExDAPI)</w:t>
      </w:r>
      <w:r w:rsidRPr="006A5E9B">
        <w:rPr>
          <w:rFonts w:cs="Times New Roman"/>
          <w:szCs w:val="22"/>
        </w:rPr>
        <w:t xml:space="preserve">, </w:t>
      </w:r>
      <w:r w:rsidRPr="006A5E9B">
        <w:rPr>
          <w:rFonts w:cs="Times New Roman"/>
          <w:i/>
          <w:iCs/>
          <w:szCs w:val="22"/>
        </w:rPr>
        <w:t>provisioned by the managing system</w:t>
      </w:r>
      <w:r w:rsidRPr="006A5E9B">
        <w:rPr>
          <w:rFonts w:cs="Times New Roman"/>
          <w:szCs w:val="22"/>
        </w:rPr>
        <w:t>, to be compared with the TTI accepted at the overhead position of the sink for the purpose of checking the integrity of connectivity.</w:t>
      </w:r>
    </w:p>
    <w:p w14:paraId="49254598" w14:textId="4F869180" w:rsidR="00B356E1" w:rsidRPr="006A5E9B" w:rsidRDefault="00B356E1" w:rsidP="00381A66">
      <w:pPr>
        <w:pStyle w:val="ListParagraph"/>
        <w:numPr>
          <w:ilvl w:val="0"/>
          <w:numId w:val="62"/>
        </w:numPr>
        <w:rPr>
          <w:rFonts w:cs="Times New Roman"/>
          <w:szCs w:val="22"/>
        </w:rPr>
      </w:pPr>
      <w:r w:rsidRPr="006A5E9B">
        <w:rPr>
          <w:rFonts w:cs="Times New Roman"/>
          <w:szCs w:val="22"/>
        </w:rPr>
        <w:t xml:space="preserve">The </w:t>
      </w:r>
      <w:r w:rsidRPr="006A5E9B">
        <w:rPr>
          <w:rFonts w:cs="Times New Roman"/>
          <w:b/>
          <w:bCs/>
          <w:szCs w:val="22"/>
        </w:rPr>
        <w:t>Expected Source Access Point Identifier (</w:t>
      </w:r>
      <w:proofErr w:type="spellStart"/>
      <w:r w:rsidR="003D6CE8" w:rsidRPr="006A5E9B">
        <w:rPr>
          <w:rFonts w:cs="Times New Roman"/>
          <w:b/>
          <w:bCs/>
          <w:szCs w:val="22"/>
        </w:rPr>
        <w:t>Ex</w:t>
      </w:r>
      <w:r w:rsidR="004F591D">
        <w:rPr>
          <w:rFonts w:cs="Times New Roman"/>
          <w:b/>
          <w:bCs/>
          <w:szCs w:val="22"/>
        </w:rPr>
        <w:t>S</w:t>
      </w:r>
      <w:r w:rsidR="003D6CE8" w:rsidRPr="006A5E9B">
        <w:rPr>
          <w:rFonts w:cs="Times New Roman"/>
          <w:b/>
          <w:bCs/>
          <w:szCs w:val="22"/>
        </w:rPr>
        <w:t>API</w:t>
      </w:r>
      <w:proofErr w:type="spellEnd"/>
      <w:r w:rsidRPr="006A5E9B">
        <w:rPr>
          <w:rFonts w:cs="Times New Roman"/>
          <w:b/>
          <w:bCs/>
          <w:szCs w:val="22"/>
        </w:rPr>
        <w:t>),</w:t>
      </w:r>
      <w:r w:rsidRPr="006A5E9B">
        <w:rPr>
          <w:rFonts w:cs="Times New Roman"/>
          <w:szCs w:val="22"/>
        </w:rPr>
        <w:t xml:space="preserve"> </w:t>
      </w:r>
      <w:r w:rsidRPr="006A5E9B">
        <w:rPr>
          <w:rFonts w:cs="Times New Roman"/>
          <w:i/>
          <w:iCs/>
          <w:szCs w:val="22"/>
        </w:rPr>
        <w:t>provisioned by the managing system</w:t>
      </w:r>
      <w:r w:rsidRPr="006A5E9B">
        <w:rPr>
          <w:rFonts w:cs="Times New Roman"/>
          <w:szCs w:val="22"/>
        </w:rPr>
        <w:t>, to be compared with the TTI accepted at the overhead position of the sink for the purpose of checking the integrity of connectivity.</w:t>
      </w:r>
    </w:p>
    <w:p w14:paraId="21A757A0" w14:textId="3194E59A" w:rsidR="00DA25DF" w:rsidRPr="006A5E9B" w:rsidRDefault="00F00578" w:rsidP="00381A66">
      <w:pPr>
        <w:pStyle w:val="ListParagraph"/>
        <w:numPr>
          <w:ilvl w:val="0"/>
          <w:numId w:val="62"/>
        </w:numPr>
        <w:rPr>
          <w:rFonts w:cs="Times New Roman"/>
          <w:szCs w:val="22"/>
        </w:rPr>
      </w:pPr>
      <w:proofErr w:type="spellStart"/>
      <w:r w:rsidRPr="006A5E9B">
        <w:rPr>
          <w:b/>
          <w:bCs/>
          <w:szCs w:val="22"/>
        </w:rPr>
        <w:t>AcTI</w:t>
      </w:r>
      <w:proofErr w:type="spellEnd"/>
      <w:r w:rsidRPr="006A5E9B">
        <w:rPr>
          <w:szCs w:val="22"/>
        </w:rPr>
        <w:t xml:space="preserve">: </w:t>
      </w:r>
      <w:proofErr w:type="gramStart"/>
      <w:r w:rsidRPr="006A5E9B">
        <w:rPr>
          <w:szCs w:val="22"/>
        </w:rPr>
        <w:t>string[</w:t>
      </w:r>
      <w:proofErr w:type="gramEnd"/>
      <w:r w:rsidRPr="006A5E9B">
        <w:rPr>
          <w:szCs w:val="22"/>
        </w:rPr>
        <w:t xml:space="preserve">64 bytes] </w:t>
      </w:r>
      <w:r w:rsidR="00DA25DF" w:rsidRPr="006A5E9B">
        <w:rPr>
          <w:rFonts w:cs="Times New Roman"/>
          <w:szCs w:val="22"/>
        </w:rPr>
        <w:t>The Trail Trace Identifier (TTI) information recovered (Accepted) from the TTI overhead position at the sink of a trail.</w:t>
      </w:r>
    </w:p>
    <w:p w14:paraId="3B214812" w14:textId="2EE710E4" w:rsidR="00DA3EFA" w:rsidRPr="003A404F" w:rsidRDefault="003E29BA" w:rsidP="00AB1AD8">
      <w:pPr>
        <w:pBdr>
          <w:top w:val="single" w:sz="4" w:space="1" w:color="auto"/>
          <w:left w:val="single" w:sz="4" w:space="4" w:color="auto"/>
          <w:bottom w:val="single" w:sz="4" w:space="1" w:color="auto"/>
          <w:right w:val="single" w:sz="4" w:space="4" w:color="auto"/>
        </w:pBdr>
        <w:rPr>
          <w:rFonts w:cs="Times New Roman"/>
          <w:szCs w:val="22"/>
        </w:rPr>
      </w:pPr>
      <w:r w:rsidRPr="003A404F">
        <w:rPr>
          <w:rFonts w:cs="Times New Roman"/>
          <w:szCs w:val="22"/>
        </w:rPr>
        <w:t>Implementations following this RIA SHOULD set the following values:</w:t>
      </w:r>
    </w:p>
    <w:p w14:paraId="26C4FC94" w14:textId="4E589321" w:rsidR="005F4E03" w:rsidRPr="003A404F" w:rsidRDefault="005F4E03" w:rsidP="00AB1AD8">
      <w:pPr>
        <w:pBdr>
          <w:top w:val="single" w:sz="4" w:space="1" w:color="auto"/>
          <w:left w:val="single" w:sz="4" w:space="4" w:color="auto"/>
          <w:bottom w:val="single" w:sz="4" w:space="1" w:color="auto"/>
          <w:right w:val="single" w:sz="4" w:space="4" w:color="auto"/>
        </w:pBdr>
        <w:rPr>
          <w:rFonts w:cs="Times New Roman"/>
          <w:szCs w:val="22"/>
        </w:rPr>
      </w:pPr>
      <w:proofErr w:type="gramStart"/>
      <w:r w:rsidRPr="003A404F">
        <w:rPr>
          <w:rFonts w:cs="Times New Roman"/>
          <w:szCs w:val="22"/>
        </w:rPr>
        <w:t>Local-id</w:t>
      </w:r>
      <w:proofErr w:type="gramEnd"/>
      <w:r w:rsidRPr="003A404F">
        <w:rPr>
          <w:rFonts w:cs="Times New Roman"/>
          <w:szCs w:val="22"/>
        </w:rPr>
        <w:t xml:space="preserve">: </w:t>
      </w:r>
      <w:r w:rsidR="00F147E2">
        <w:rPr>
          <w:rFonts w:cs="Times New Roman"/>
          <w:szCs w:val="22"/>
        </w:rPr>
        <w:t>Source Access Point Identifier (</w:t>
      </w:r>
      <w:r w:rsidRPr="003A404F">
        <w:rPr>
          <w:rFonts w:cs="Times New Roman"/>
          <w:szCs w:val="22"/>
        </w:rPr>
        <w:t>SAPI</w:t>
      </w:r>
      <w:r w:rsidR="00F147E2">
        <w:rPr>
          <w:rFonts w:cs="Times New Roman"/>
          <w:szCs w:val="22"/>
        </w:rPr>
        <w:t>)</w:t>
      </w:r>
      <w:r w:rsidRPr="003A404F">
        <w:rPr>
          <w:rFonts w:cs="Times New Roman"/>
          <w:szCs w:val="22"/>
        </w:rPr>
        <w:t xml:space="preserve"> in </w:t>
      </w:r>
      <w:proofErr w:type="spellStart"/>
      <w:r w:rsidRPr="003A404F">
        <w:rPr>
          <w:rFonts w:cs="Times New Roman"/>
          <w:szCs w:val="22"/>
        </w:rPr>
        <w:t>TxTI</w:t>
      </w:r>
      <w:proofErr w:type="spellEnd"/>
    </w:p>
    <w:p w14:paraId="717FD411" w14:textId="059D5C9F" w:rsidR="00FD59D2" w:rsidRPr="003A404F" w:rsidRDefault="005F4E03" w:rsidP="00AB1AD8">
      <w:pPr>
        <w:pBdr>
          <w:top w:val="single" w:sz="4" w:space="1" w:color="auto"/>
          <w:left w:val="single" w:sz="4" w:space="4" w:color="auto"/>
          <w:bottom w:val="single" w:sz="4" w:space="1" w:color="auto"/>
          <w:right w:val="single" w:sz="4" w:space="4" w:color="auto"/>
        </w:pBdr>
        <w:rPr>
          <w:rFonts w:cs="Times New Roman"/>
          <w:szCs w:val="22"/>
        </w:rPr>
      </w:pPr>
      <w:proofErr w:type="gramStart"/>
      <w:r w:rsidRPr="003A404F">
        <w:rPr>
          <w:rFonts w:cs="Times New Roman"/>
          <w:szCs w:val="22"/>
        </w:rPr>
        <w:t>Remote-id</w:t>
      </w:r>
      <w:proofErr w:type="gramEnd"/>
      <w:r w:rsidR="00F147E2">
        <w:rPr>
          <w:rFonts w:cs="Times New Roman"/>
          <w:szCs w:val="22"/>
        </w:rPr>
        <w:t>:</w:t>
      </w:r>
      <w:r w:rsidRPr="003A404F">
        <w:rPr>
          <w:rFonts w:cs="Times New Roman"/>
          <w:szCs w:val="22"/>
        </w:rPr>
        <w:t xml:space="preserve"> </w:t>
      </w:r>
      <w:r w:rsidR="00F147E2">
        <w:rPr>
          <w:rFonts w:cs="Times New Roman"/>
          <w:szCs w:val="22"/>
        </w:rPr>
        <w:t xml:space="preserve">Expected </w:t>
      </w:r>
      <w:r w:rsidR="004F591D">
        <w:rPr>
          <w:rFonts w:cs="Times New Roman"/>
          <w:szCs w:val="22"/>
        </w:rPr>
        <w:t>Source Access Point Identifier (</w:t>
      </w:r>
      <w:proofErr w:type="spellStart"/>
      <w:r w:rsidRPr="003A404F">
        <w:rPr>
          <w:rFonts w:cs="Times New Roman"/>
          <w:szCs w:val="22"/>
        </w:rPr>
        <w:t>ExSAPI</w:t>
      </w:r>
      <w:proofErr w:type="spellEnd"/>
      <w:r w:rsidR="004F591D">
        <w:rPr>
          <w:rFonts w:cs="Times New Roman"/>
          <w:szCs w:val="22"/>
        </w:rPr>
        <w:t>)</w:t>
      </w:r>
      <w:r w:rsidRPr="003A404F">
        <w:rPr>
          <w:rFonts w:cs="Times New Roman"/>
          <w:szCs w:val="22"/>
        </w:rPr>
        <w:t xml:space="preserve"> </w:t>
      </w:r>
    </w:p>
    <w:p w14:paraId="33A7DB62" w14:textId="77777777" w:rsidR="005F4E03" w:rsidRPr="003A404F" w:rsidRDefault="005F4E03" w:rsidP="00AB1AD8">
      <w:pPr>
        <w:rPr>
          <w:rFonts w:cs="Times New Roman"/>
          <w:szCs w:val="22"/>
        </w:rPr>
      </w:pPr>
    </w:p>
    <w:p w14:paraId="31AACA6F" w14:textId="4DA9C298" w:rsidR="004164DD" w:rsidRPr="003A404F" w:rsidRDefault="004164DD" w:rsidP="00AB1AD8">
      <w:pPr>
        <w:spacing w:after="0"/>
        <w:rPr>
          <w:rFonts w:cs="Times New Roman"/>
          <w:szCs w:val="22"/>
        </w:rPr>
      </w:pPr>
      <w:r w:rsidRPr="003A404F">
        <w:rPr>
          <w:rFonts w:cs="Times New Roman"/>
          <w:szCs w:val="22"/>
        </w:rPr>
        <w:br w:type="page"/>
      </w:r>
    </w:p>
    <w:p w14:paraId="1D67290C" w14:textId="40BBCA7D" w:rsidR="002D551F" w:rsidRDefault="002D551F" w:rsidP="00642380">
      <w:pPr>
        <w:pStyle w:val="Heading2"/>
      </w:pPr>
      <w:bookmarkStart w:id="366" w:name="_Toc215570491"/>
      <w:r w:rsidRPr="00642380">
        <w:lastRenderedPageBreak/>
        <w:t>Unconstrained E2E Service Provisioning</w:t>
      </w:r>
      <w:bookmarkEnd w:id="335"/>
      <w:bookmarkEnd w:id="336"/>
      <w:bookmarkEnd w:id="366"/>
      <w:r w:rsidRPr="00642380">
        <w:t xml:space="preserve"> </w:t>
      </w:r>
    </w:p>
    <w:p w14:paraId="5B882514" w14:textId="1122D99A" w:rsidR="001B5771" w:rsidRPr="001B5771" w:rsidRDefault="001B5771" w:rsidP="001B5771">
      <w:pPr>
        <w:rPr>
          <w:b/>
          <w:bCs/>
        </w:rPr>
      </w:pPr>
      <w:r>
        <w:br/>
      </w:r>
      <w:r w:rsidRPr="001B5771">
        <w:rPr>
          <w:b/>
          <w:bCs/>
        </w:rPr>
        <w:t>Definition</w:t>
      </w:r>
      <w:r w:rsidR="00F01E56">
        <w:rPr>
          <w:b/>
          <w:bCs/>
        </w:rPr>
        <w:t xml:space="preserve">s and </w:t>
      </w:r>
      <w:r w:rsidR="0004556E">
        <w:rPr>
          <w:b/>
          <w:bCs/>
        </w:rPr>
        <w:t>Considerations</w:t>
      </w:r>
    </w:p>
    <w:p w14:paraId="5F00B5DC" w14:textId="107D11C8" w:rsidR="001B5771" w:rsidRDefault="003329B2" w:rsidP="001B5771">
      <w:r>
        <w:t>[</w:t>
      </w:r>
      <w:r w:rsidRPr="003329B2">
        <w:rPr>
          <w:b/>
          <w:bCs/>
        </w:rPr>
        <w:t>unconstrained</w:t>
      </w:r>
      <w:r>
        <w:t xml:space="preserve">] </w:t>
      </w:r>
      <w:proofErr w:type="gramStart"/>
      <w:r w:rsidR="001B5771" w:rsidRPr="00F70F18">
        <w:t>The</w:t>
      </w:r>
      <w:proofErr w:type="gramEnd"/>
      <w:r w:rsidR="001B5771" w:rsidRPr="00F70F18">
        <w:t xml:space="preserve"> term indicates that the TAPI-Client is not introducing any </w:t>
      </w:r>
      <w:r w:rsidR="001B5771" w:rsidRPr="001B5771">
        <w:rPr>
          <w:b/>
          <w:bCs/>
        </w:rPr>
        <w:t>routing constraint</w:t>
      </w:r>
      <w:r w:rsidR="001B5771" w:rsidRPr="00F70F18">
        <w:t xml:space="preserve"> in the service request. The provisioning relies completely on the routing capabilities of the TAPI-Server to select the network resources employed to provide the desired service characteristics.</w:t>
      </w:r>
    </w:p>
    <w:p w14:paraId="291FEDE4" w14:textId="44FF5886" w:rsidR="00EA74E2" w:rsidRDefault="00EA74E2" w:rsidP="001B5771">
      <w:pPr>
        <w:rPr>
          <w:rFonts w:cs="Times New Roman"/>
          <w:szCs w:val="20"/>
        </w:rPr>
      </w:pPr>
      <w:r w:rsidRPr="0037059F">
        <w:rPr>
          <w:rFonts w:cs="Times New Roman"/>
          <w:szCs w:val="20"/>
        </w:rPr>
        <w:t>[</w:t>
      </w:r>
      <w:proofErr w:type="gramStart"/>
      <w:r w:rsidRPr="00243A16">
        <w:rPr>
          <w:rFonts w:cs="Times New Roman"/>
          <w:b/>
          <w:bCs/>
          <w:szCs w:val="20"/>
        </w:rPr>
        <w:t>1:N</w:t>
      </w:r>
      <w:proofErr w:type="gramEnd"/>
      <w:r w:rsidRPr="00243A16">
        <w:rPr>
          <w:rFonts w:cs="Times New Roman"/>
          <w:b/>
          <w:bCs/>
          <w:szCs w:val="20"/>
        </w:rPr>
        <w:t xml:space="preserve"> out of </w:t>
      </w:r>
      <w:proofErr w:type="gramStart"/>
      <w:r w:rsidRPr="00243A16">
        <w:rPr>
          <w:rFonts w:cs="Times New Roman"/>
          <w:b/>
          <w:bCs/>
          <w:szCs w:val="20"/>
        </w:rPr>
        <w:t>scope</w:t>
      </w:r>
      <w:r w:rsidR="0037059F" w:rsidRPr="0037059F">
        <w:rPr>
          <w:rFonts w:cs="Times New Roman"/>
          <w:szCs w:val="20"/>
        </w:rPr>
        <w:t>]</w:t>
      </w:r>
      <w:r w:rsidRPr="0037059F">
        <w:rPr>
          <w:rFonts w:cs="Times New Roman"/>
          <w:szCs w:val="20"/>
        </w:rPr>
        <w:t xml:space="preserve">  </w:t>
      </w:r>
      <w:r w:rsidR="0056196E">
        <w:rPr>
          <w:rFonts w:cs="Times New Roman"/>
          <w:szCs w:val="20"/>
        </w:rPr>
        <w:t>For</w:t>
      </w:r>
      <w:proofErr w:type="gramEnd"/>
      <w:r w:rsidR="0056196E">
        <w:rPr>
          <w:rFonts w:cs="Times New Roman"/>
          <w:szCs w:val="20"/>
        </w:rPr>
        <w:t xml:space="preserve"> Connectivity Services, </w:t>
      </w:r>
      <w:r w:rsidRPr="0037059F">
        <w:rPr>
          <w:rFonts w:cs="Times New Roman"/>
          <w:szCs w:val="20"/>
        </w:rPr>
        <w:t xml:space="preserve">the </w:t>
      </w:r>
      <w:r w:rsidR="0029372C">
        <w:rPr>
          <w:rFonts w:cs="Times New Roman"/>
          <w:szCs w:val="20"/>
        </w:rPr>
        <w:t>i</w:t>
      </w:r>
      <w:r w:rsidRPr="0037059F">
        <w:rPr>
          <w:rFonts w:cs="Times New Roman"/>
          <w:szCs w:val="20"/>
        </w:rPr>
        <w:t>nverse multiplexing case (</w:t>
      </w:r>
      <w:proofErr w:type="gramStart"/>
      <w:r w:rsidRPr="0037059F">
        <w:rPr>
          <w:rFonts w:cs="Times New Roman"/>
          <w:szCs w:val="20"/>
        </w:rPr>
        <w:t>1:N</w:t>
      </w:r>
      <w:proofErr w:type="gramEnd"/>
      <w:r w:rsidRPr="0037059F">
        <w:rPr>
          <w:rFonts w:cs="Times New Roman"/>
          <w:szCs w:val="20"/>
        </w:rPr>
        <w:t>) support in TAPI 2.1.</w:t>
      </w:r>
      <w:r w:rsidR="003E2D3A">
        <w:rPr>
          <w:rFonts w:cs="Times New Roman"/>
          <w:szCs w:val="20"/>
        </w:rPr>
        <w:t>x</w:t>
      </w:r>
      <w:r w:rsidRPr="0037059F">
        <w:rPr>
          <w:rFonts w:cs="Times New Roman"/>
          <w:szCs w:val="20"/>
        </w:rPr>
        <w:t xml:space="preserve"> (in case of single SIP), using additional CSEP is not specified in this recommendation</w:t>
      </w:r>
      <w:r w:rsidR="00243A16">
        <w:rPr>
          <w:rFonts w:cs="Times New Roman"/>
          <w:szCs w:val="20"/>
        </w:rPr>
        <w:t xml:space="preserve">. The required </w:t>
      </w:r>
      <w:proofErr w:type="spellStart"/>
      <w:r w:rsidRPr="0037059F">
        <w:rPr>
          <w:rFonts w:cs="Times New Roman"/>
          <w:i/>
          <w:iCs/>
          <w:szCs w:val="20"/>
        </w:rPr>
        <w:t>CSEPHasAssembledCSEPs</w:t>
      </w:r>
      <w:proofErr w:type="spellEnd"/>
      <w:r w:rsidRPr="0037059F">
        <w:rPr>
          <w:rFonts w:cs="Times New Roman"/>
          <w:szCs w:val="20"/>
        </w:rPr>
        <w:t xml:space="preserve"> necessary association is defined in </w:t>
      </w:r>
      <w:r w:rsidR="003E2D3A">
        <w:rPr>
          <w:rFonts w:cs="Times New Roman"/>
          <w:szCs w:val="20"/>
        </w:rPr>
        <w:t>future</w:t>
      </w:r>
      <w:r w:rsidRPr="0037059F">
        <w:rPr>
          <w:rFonts w:cs="Times New Roman"/>
          <w:szCs w:val="20"/>
        </w:rPr>
        <w:t>.</w:t>
      </w:r>
    </w:p>
    <w:p w14:paraId="5B1FCD75" w14:textId="33546824" w:rsidR="0056196E" w:rsidRDefault="00425377" w:rsidP="0056196E">
      <w:r>
        <w:rPr>
          <w:color w:val="auto"/>
        </w:rPr>
        <w:t>[</w:t>
      </w:r>
      <w:r w:rsidR="007C0777" w:rsidRPr="003329B2">
        <w:rPr>
          <w:b/>
          <w:bCs/>
          <w:color w:val="auto"/>
        </w:rPr>
        <w:t>server restrictions</w:t>
      </w:r>
      <w:r w:rsidR="007C0777">
        <w:rPr>
          <w:b/>
          <w:bCs/>
          <w:color w:val="auto"/>
        </w:rPr>
        <w:t xml:space="preserve">, </w:t>
      </w:r>
      <w:r>
        <w:rPr>
          <w:b/>
          <w:bCs/>
          <w:color w:val="auto"/>
        </w:rPr>
        <w:t>bottom-up</w:t>
      </w:r>
      <w:r>
        <w:rPr>
          <w:color w:val="auto"/>
        </w:rPr>
        <w:t xml:space="preserve">] Generally speaking, a </w:t>
      </w:r>
      <w:r w:rsidRPr="00252170">
        <w:rPr>
          <w:color w:val="auto"/>
        </w:rPr>
        <w:t xml:space="preserve">"bottom-up" approach, in which two different connectivity services (for example MC and </w:t>
      </w:r>
      <w:proofErr w:type="spellStart"/>
      <w:r w:rsidRPr="00252170">
        <w:rPr>
          <w:color w:val="auto"/>
        </w:rPr>
        <w:t>OTSiMC</w:t>
      </w:r>
      <w:proofErr w:type="spellEnd"/>
      <w:r w:rsidRPr="00252170">
        <w:rPr>
          <w:color w:val="auto"/>
        </w:rPr>
        <w:t>) are established sequentially</w:t>
      </w:r>
      <w:r>
        <w:rPr>
          <w:color w:val="auto"/>
        </w:rPr>
        <w:t xml:space="preserve"> (first the server layer and next the client layer</w:t>
      </w:r>
      <w:r w:rsidR="00D177FE">
        <w:rPr>
          <w:color w:val="auto"/>
        </w:rPr>
        <w:t xml:space="preserve"> and the client one is constrained to use the server one</w:t>
      </w:r>
      <w:r>
        <w:rPr>
          <w:color w:val="auto"/>
        </w:rPr>
        <w:t>)</w:t>
      </w:r>
      <w:r w:rsidRPr="00252170">
        <w:rPr>
          <w:color w:val="auto"/>
        </w:rPr>
        <w:t xml:space="preserve"> is possible. </w:t>
      </w:r>
      <w:r>
        <w:rPr>
          <w:color w:val="auto"/>
        </w:rPr>
        <w:t xml:space="preserve">In this case, the client </w:t>
      </w:r>
      <w:r w:rsidR="00A71682">
        <w:rPr>
          <w:color w:val="auto"/>
        </w:rPr>
        <w:t>connectivity service</w:t>
      </w:r>
      <w:r w:rsidR="005E4E50">
        <w:rPr>
          <w:color w:val="auto"/>
        </w:rPr>
        <w:t xml:space="preserve"> is </w:t>
      </w:r>
      <w:proofErr w:type="gramStart"/>
      <w:r w:rsidR="005E4E50">
        <w:rPr>
          <w:color w:val="auto"/>
        </w:rPr>
        <w:t xml:space="preserve">provisioned </w:t>
      </w:r>
      <w:r w:rsidR="00A71682">
        <w:rPr>
          <w:color w:val="auto"/>
        </w:rPr>
        <w:t xml:space="preserve"> </w:t>
      </w:r>
      <w:r w:rsidR="00A71682" w:rsidRPr="001203C2">
        <w:rPr>
          <w:i/>
          <w:iCs/>
          <w:color w:val="auto"/>
        </w:rPr>
        <w:t>refer</w:t>
      </w:r>
      <w:r w:rsidR="005E4E50">
        <w:rPr>
          <w:i/>
          <w:iCs/>
          <w:color w:val="auto"/>
        </w:rPr>
        <w:t>ring</w:t>
      </w:r>
      <w:proofErr w:type="gramEnd"/>
      <w:r w:rsidR="00A71682" w:rsidRPr="001203C2">
        <w:rPr>
          <w:i/>
          <w:iCs/>
          <w:color w:val="auto"/>
        </w:rPr>
        <w:t xml:space="preserve"> to</w:t>
      </w:r>
      <w:r w:rsidR="00A71682">
        <w:rPr>
          <w:color w:val="auto"/>
        </w:rPr>
        <w:t xml:space="preserve"> the server connectivity service by </w:t>
      </w:r>
      <w:proofErr w:type="spellStart"/>
      <w:r w:rsidR="00A71682">
        <w:rPr>
          <w:color w:val="auto"/>
        </w:rPr>
        <w:t>uuid</w:t>
      </w:r>
      <w:proofErr w:type="spellEnd"/>
      <w:r w:rsidR="00241811">
        <w:rPr>
          <w:color w:val="auto"/>
        </w:rPr>
        <w:t xml:space="preserve"> (</w:t>
      </w:r>
      <w:r w:rsidR="00241811" w:rsidRPr="001D547E">
        <w:rPr>
          <w:rFonts w:cs="Times New Roman"/>
          <w:i/>
          <w:iCs/>
          <w:color w:val="auto"/>
          <w:szCs w:val="20"/>
        </w:rPr>
        <w:t>server-connectivity-service-</w:t>
      </w:r>
      <w:proofErr w:type="gramStart"/>
      <w:r w:rsidR="00241811" w:rsidRPr="001D547E">
        <w:rPr>
          <w:rFonts w:cs="Times New Roman"/>
          <w:i/>
          <w:iCs/>
          <w:color w:val="auto"/>
          <w:szCs w:val="20"/>
        </w:rPr>
        <w:t>end-point</w:t>
      </w:r>
      <w:proofErr w:type="gramEnd"/>
      <w:r w:rsidR="00E76AC9">
        <w:rPr>
          <w:rFonts w:cs="Times New Roman"/>
          <w:i/>
          <w:iCs/>
          <w:color w:val="auto"/>
          <w:szCs w:val="20"/>
        </w:rPr>
        <w:t xml:space="preserve"> refers to an existing CSEP</w:t>
      </w:r>
      <w:r w:rsidR="00241811">
        <w:rPr>
          <w:rFonts w:cs="Times New Roman"/>
          <w:i/>
          <w:iCs/>
          <w:color w:val="auto"/>
          <w:szCs w:val="20"/>
        </w:rPr>
        <w:t>)</w:t>
      </w:r>
      <w:r w:rsidR="001203C2">
        <w:rPr>
          <w:color w:val="auto"/>
        </w:rPr>
        <w:t>,</w:t>
      </w:r>
      <w:r w:rsidR="00A71682">
        <w:rPr>
          <w:color w:val="auto"/>
        </w:rPr>
        <w:t xml:space="preserve"> and the user </w:t>
      </w:r>
      <w:proofErr w:type="gramStart"/>
      <w:r w:rsidR="00A71682">
        <w:rPr>
          <w:color w:val="auto"/>
        </w:rPr>
        <w:t>is able to</w:t>
      </w:r>
      <w:proofErr w:type="gramEnd"/>
      <w:r w:rsidR="00A71682">
        <w:rPr>
          <w:color w:val="auto"/>
        </w:rPr>
        <w:t xml:space="preserve"> specify constraints at each of the provisioning steps.</w:t>
      </w:r>
      <w:r w:rsidR="0056196E" w:rsidRPr="0056196E">
        <w:t xml:space="preserve"> </w:t>
      </w:r>
      <w:r w:rsidR="0056196E">
        <w:t>The following yang tree clarifies the use of server-connectivity-service-</w:t>
      </w:r>
      <w:proofErr w:type="gramStart"/>
      <w:r w:rsidR="0056196E">
        <w:t>end-point</w:t>
      </w:r>
      <w:proofErr w:type="gramEnd"/>
      <w:r w:rsidR="0056196E">
        <w:t>.</w:t>
      </w:r>
    </w:p>
    <w:p w14:paraId="6E19E348" w14:textId="77777777" w:rsidR="0056196E" w:rsidRPr="0067689F" w:rsidRDefault="0056196E" w:rsidP="0056196E">
      <w:pPr>
        <w:pStyle w:val="yang-tree"/>
      </w:pPr>
      <w:r w:rsidRPr="0067689F">
        <w:t xml:space="preserve">module: </w:t>
      </w:r>
      <w:proofErr w:type="spellStart"/>
      <w:r w:rsidRPr="0067689F">
        <w:t>tapi</w:t>
      </w:r>
      <w:proofErr w:type="spellEnd"/>
      <w:r w:rsidRPr="0067689F">
        <w:t>-connectivity</w:t>
      </w:r>
    </w:p>
    <w:p w14:paraId="723142EE" w14:textId="77777777" w:rsidR="0056196E" w:rsidRPr="0067689F" w:rsidRDefault="0056196E" w:rsidP="0056196E">
      <w:pPr>
        <w:pStyle w:val="yang-tree"/>
      </w:pPr>
      <w:r w:rsidRPr="0067689F">
        <w:t xml:space="preserve">  augment /</w:t>
      </w:r>
      <w:proofErr w:type="spellStart"/>
      <w:r w:rsidRPr="0067689F">
        <w:t>tapi-</w:t>
      </w:r>
      <w:proofErr w:type="gramStart"/>
      <w:r w:rsidRPr="0067689F">
        <w:t>common:context</w:t>
      </w:r>
      <w:proofErr w:type="spellEnd"/>
      <w:proofErr w:type="gramEnd"/>
      <w:r w:rsidRPr="0067689F">
        <w:t>:</w:t>
      </w:r>
    </w:p>
    <w:p w14:paraId="66E19560" w14:textId="77777777" w:rsidR="0056196E" w:rsidRPr="0067689F" w:rsidRDefault="0056196E" w:rsidP="0056196E">
      <w:pPr>
        <w:pStyle w:val="yang-tree"/>
      </w:pPr>
      <w:r w:rsidRPr="0067689F">
        <w:t xml:space="preserve">    +--</w:t>
      </w:r>
      <w:proofErr w:type="spellStart"/>
      <w:r w:rsidRPr="0067689F">
        <w:t>rw</w:t>
      </w:r>
      <w:proofErr w:type="spellEnd"/>
      <w:r w:rsidRPr="0067689F">
        <w:t xml:space="preserve"> connectivity-context</w:t>
      </w:r>
    </w:p>
    <w:p w14:paraId="772C79E2" w14:textId="77777777" w:rsidR="0056196E" w:rsidRPr="0067689F" w:rsidRDefault="0056196E" w:rsidP="0056196E">
      <w:pPr>
        <w:pStyle w:val="yang-tree"/>
      </w:pPr>
      <w:r w:rsidRPr="0067689F">
        <w:t xml:space="preserve">       +--</w:t>
      </w:r>
      <w:proofErr w:type="spellStart"/>
      <w:r w:rsidRPr="0067689F">
        <w:t>rw</w:t>
      </w:r>
      <w:proofErr w:type="spellEnd"/>
      <w:r w:rsidRPr="0067689F">
        <w:t xml:space="preserve"> connectivity-service* [</w:t>
      </w:r>
      <w:proofErr w:type="spellStart"/>
      <w:r w:rsidRPr="0067689F">
        <w:t>uuid</w:t>
      </w:r>
      <w:proofErr w:type="spellEnd"/>
      <w:r w:rsidRPr="0067689F">
        <w:t>]</w:t>
      </w:r>
    </w:p>
    <w:p w14:paraId="004CD688" w14:textId="77777777" w:rsidR="0056196E" w:rsidRPr="0067689F" w:rsidRDefault="0056196E" w:rsidP="0056196E">
      <w:pPr>
        <w:pStyle w:val="yang-tree"/>
      </w:pPr>
      <w:r w:rsidRPr="0067689F">
        <w:t xml:space="preserve">       </w:t>
      </w:r>
      <w:proofErr w:type="gramStart"/>
      <w:r w:rsidRPr="0067689F">
        <w:t>|  +</w:t>
      </w:r>
      <w:proofErr w:type="gramEnd"/>
      <w:r w:rsidRPr="0067689F">
        <w:t>--</w:t>
      </w:r>
      <w:proofErr w:type="spellStart"/>
      <w:r w:rsidRPr="0067689F">
        <w:t>rw</w:t>
      </w:r>
      <w:proofErr w:type="spellEnd"/>
      <w:r w:rsidRPr="0067689F">
        <w:t xml:space="preserve"> </w:t>
      </w:r>
      <w:proofErr w:type="gramStart"/>
      <w:r w:rsidRPr="0067689F">
        <w:t>end-point</w:t>
      </w:r>
      <w:proofErr w:type="gramEnd"/>
      <w:r w:rsidRPr="0067689F">
        <w:t>* [local-id]</w:t>
      </w:r>
    </w:p>
    <w:p w14:paraId="1ECEC399" w14:textId="77777777" w:rsidR="0056196E" w:rsidRPr="0056196E" w:rsidRDefault="0056196E" w:rsidP="0056196E">
      <w:pPr>
        <w:pStyle w:val="yang-tree"/>
      </w:pPr>
      <w:r w:rsidRPr="0067689F">
        <w:t xml:space="preserve">       </w:t>
      </w:r>
      <w:proofErr w:type="gramStart"/>
      <w:r w:rsidRPr="0067689F">
        <w:t>|  |</w:t>
      </w:r>
      <w:proofErr w:type="gramEnd"/>
      <w:r w:rsidRPr="0067689F">
        <w:t xml:space="preserve">  </w:t>
      </w:r>
      <w:r w:rsidRPr="0056196E">
        <w:t>+--</w:t>
      </w:r>
      <w:proofErr w:type="spellStart"/>
      <w:r w:rsidRPr="0056196E">
        <w:t>rw</w:t>
      </w:r>
      <w:proofErr w:type="spellEnd"/>
      <w:r w:rsidRPr="0056196E">
        <w:t xml:space="preserve"> </w:t>
      </w:r>
      <w:r w:rsidRPr="0056196E">
        <w:rPr>
          <w:b/>
          <w:bCs/>
          <w:color w:val="1B3A7E" w:themeColor="accent6" w:themeShade="80"/>
        </w:rPr>
        <w:t>server-connectivity-service-</w:t>
      </w:r>
      <w:proofErr w:type="gramStart"/>
      <w:r w:rsidRPr="0056196E">
        <w:rPr>
          <w:b/>
          <w:bCs/>
          <w:color w:val="1B3A7E" w:themeColor="accent6" w:themeShade="80"/>
        </w:rPr>
        <w:t>end-point</w:t>
      </w:r>
      <w:proofErr w:type="gramEnd"/>
    </w:p>
    <w:p w14:paraId="7D329427" w14:textId="77777777" w:rsidR="0056196E" w:rsidRPr="0067689F" w:rsidRDefault="0056196E" w:rsidP="0056196E">
      <w:pPr>
        <w:pStyle w:val="yang-tree"/>
      </w:pPr>
      <w:r w:rsidRPr="0067689F">
        <w:t xml:space="preserve">       </w:t>
      </w:r>
      <w:proofErr w:type="gramStart"/>
      <w:r w:rsidRPr="0067689F">
        <w:t>|  |</w:t>
      </w:r>
      <w:proofErr w:type="gramEnd"/>
      <w:r w:rsidRPr="0067689F">
        <w:t xml:space="preserve">  </w:t>
      </w:r>
      <w:proofErr w:type="gramStart"/>
      <w:r w:rsidRPr="0067689F">
        <w:t>|  +</w:t>
      </w:r>
      <w:proofErr w:type="gramEnd"/>
      <w:r w:rsidRPr="0067689F">
        <w:t>--</w:t>
      </w:r>
      <w:proofErr w:type="spellStart"/>
      <w:r w:rsidRPr="0067689F">
        <w:t>rw</w:t>
      </w:r>
      <w:proofErr w:type="spellEnd"/>
      <w:r w:rsidRPr="0067689F">
        <w:t xml:space="preserve"> connectivity-service-</w:t>
      </w:r>
      <w:proofErr w:type="spellStart"/>
      <w:r w:rsidRPr="0067689F">
        <w:t>uuid</w:t>
      </w:r>
      <w:proofErr w:type="spellEnd"/>
      <w:r w:rsidRPr="0067689F">
        <w:t>?                 -&gt; /tapi-</w:t>
      </w:r>
      <w:proofErr w:type="gramStart"/>
      <w:r w:rsidRPr="0067689F">
        <w:t>common:context</w:t>
      </w:r>
      <w:proofErr w:type="gramEnd"/>
      <w:r w:rsidRPr="0067689F">
        <w:t>/tapi-</w:t>
      </w:r>
      <w:proofErr w:type="gramStart"/>
      <w:r w:rsidRPr="0067689F">
        <w:t>connectivity:connectivity</w:t>
      </w:r>
      <w:proofErr w:type="gramEnd"/>
      <w:r w:rsidRPr="0067689F">
        <w:t>-context/connectivity-service/uuid</w:t>
      </w:r>
    </w:p>
    <w:p w14:paraId="186AA703" w14:textId="77777777" w:rsidR="0056196E" w:rsidRPr="00454671" w:rsidRDefault="0056196E" w:rsidP="0056196E">
      <w:pPr>
        <w:pStyle w:val="yang-tree"/>
      </w:pPr>
      <w:r w:rsidRPr="0067689F">
        <w:t xml:space="preserve">       </w:t>
      </w:r>
      <w:proofErr w:type="gramStart"/>
      <w:r w:rsidRPr="0067689F">
        <w:t>|  |</w:t>
      </w:r>
      <w:proofErr w:type="gramEnd"/>
      <w:r w:rsidRPr="0067689F">
        <w:t xml:space="preserve">  </w:t>
      </w:r>
      <w:proofErr w:type="gramStart"/>
      <w:r w:rsidRPr="0067689F">
        <w:t>|  +</w:t>
      </w:r>
      <w:proofErr w:type="gramEnd"/>
      <w:r w:rsidRPr="0067689F">
        <w:t>--</w:t>
      </w:r>
      <w:proofErr w:type="spellStart"/>
      <w:r w:rsidRPr="0067689F">
        <w:t>rw</w:t>
      </w:r>
      <w:proofErr w:type="spellEnd"/>
      <w:r w:rsidRPr="0067689F">
        <w:t xml:space="preserve"> connectivity-service-end-point-local-id?   -&gt; /tapi-</w:t>
      </w:r>
      <w:proofErr w:type="gramStart"/>
      <w:r w:rsidRPr="0067689F">
        <w:t>common:context</w:t>
      </w:r>
      <w:proofErr w:type="gramEnd"/>
      <w:r w:rsidRPr="0067689F">
        <w:t>/tapi-</w:t>
      </w:r>
      <w:proofErr w:type="gramStart"/>
      <w:r w:rsidRPr="0067689F">
        <w:t>connectivity:connectivity</w:t>
      </w:r>
      <w:proofErr w:type="gramEnd"/>
      <w:r w:rsidRPr="0067689F">
        <w:t>-context/connectivity-service/</w:t>
      </w:r>
      <w:proofErr w:type="gramStart"/>
      <w:r w:rsidRPr="0067689F">
        <w:t>end-point</w:t>
      </w:r>
      <w:proofErr w:type="gramEnd"/>
      <w:r w:rsidRPr="0067689F">
        <w:t>/local-id</w:t>
      </w:r>
    </w:p>
    <w:p w14:paraId="4E95E7E5" w14:textId="77777777" w:rsidR="0056196E" w:rsidRPr="00252170" w:rsidRDefault="0056196E" w:rsidP="0056196E">
      <w:pPr>
        <w:pStyle w:val="ListParagraph"/>
        <w:rPr>
          <w:color w:val="auto"/>
        </w:rPr>
      </w:pPr>
    </w:p>
    <w:p w14:paraId="7E4EA1EB" w14:textId="1A611CCD" w:rsidR="0026359A" w:rsidRPr="00E91CC0" w:rsidRDefault="003329B2" w:rsidP="0026359A">
      <w:pPr>
        <w:rPr>
          <w:rFonts w:cs="Times New Roman"/>
          <w:i/>
          <w:iCs/>
          <w:szCs w:val="20"/>
        </w:rPr>
      </w:pPr>
      <w:r>
        <w:rPr>
          <w:color w:val="auto"/>
        </w:rPr>
        <w:t>[</w:t>
      </w:r>
      <w:r w:rsidRPr="003329B2">
        <w:rPr>
          <w:b/>
          <w:bCs/>
          <w:color w:val="auto"/>
        </w:rPr>
        <w:t>server restrictions</w:t>
      </w:r>
      <w:r w:rsidR="007C0777">
        <w:rPr>
          <w:b/>
          <w:bCs/>
          <w:color w:val="auto"/>
        </w:rPr>
        <w:t>, top-down</w:t>
      </w:r>
      <w:r>
        <w:rPr>
          <w:color w:val="auto"/>
        </w:rPr>
        <w:t>]</w:t>
      </w:r>
      <w:r w:rsidR="007C0777">
        <w:rPr>
          <w:color w:val="auto"/>
        </w:rPr>
        <w:t xml:space="preserve"> </w:t>
      </w:r>
      <w:r w:rsidR="0056196E">
        <w:rPr>
          <w:color w:val="auto"/>
        </w:rPr>
        <w:t>In addition to the bottom-up approach</w:t>
      </w:r>
      <w:r w:rsidR="007C0777">
        <w:rPr>
          <w:color w:val="auto"/>
        </w:rPr>
        <w:t xml:space="preserve">, </w:t>
      </w:r>
      <w:r w:rsidR="00973900">
        <w:rPr>
          <w:color w:val="auto"/>
        </w:rPr>
        <w:t>s</w:t>
      </w:r>
      <w:r w:rsidR="0026359A" w:rsidRPr="00252170">
        <w:rPr>
          <w:color w:val="auto"/>
        </w:rPr>
        <w:t xml:space="preserve">ome unconstrained service provisioning use cases (such as </w:t>
      </w:r>
      <w:r w:rsidR="0001344C">
        <w:rPr>
          <w:color w:val="auto"/>
        </w:rPr>
        <w:t xml:space="preserve">UC1c, </w:t>
      </w:r>
      <w:r w:rsidR="0026359A" w:rsidRPr="00252170">
        <w:rPr>
          <w:color w:val="auto"/>
        </w:rPr>
        <w:t>UC1g and UC2b) request a Connectivity Service adding server layer restrictions</w:t>
      </w:r>
      <w:r w:rsidR="00FC52A8">
        <w:rPr>
          <w:color w:val="auto"/>
        </w:rPr>
        <w:t xml:space="preserve"> </w:t>
      </w:r>
      <w:r w:rsidR="00E94180">
        <w:rPr>
          <w:color w:val="auto"/>
        </w:rPr>
        <w:t xml:space="preserve">in a </w:t>
      </w:r>
      <w:r w:rsidR="00FC52A8">
        <w:rPr>
          <w:color w:val="auto"/>
        </w:rPr>
        <w:t>"top-down" approac</w:t>
      </w:r>
      <w:r w:rsidR="00E94180">
        <w:rPr>
          <w:color w:val="auto"/>
        </w:rPr>
        <w:t>h,</w:t>
      </w:r>
      <w:r w:rsidR="00322A5E">
        <w:rPr>
          <w:color w:val="auto"/>
        </w:rPr>
        <w:t xml:space="preserve"> thus </w:t>
      </w:r>
      <w:r w:rsidR="0026359A" w:rsidRPr="00252170">
        <w:rPr>
          <w:color w:val="auto"/>
        </w:rPr>
        <w:t>enabl</w:t>
      </w:r>
      <w:r w:rsidR="00322A5E">
        <w:rPr>
          <w:color w:val="auto"/>
        </w:rPr>
        <w:t>ing</w:t>
      </w:r>
      <w:r w:rsidR="0026359A" w:rsidRPr="00252170">
        <w:rPr>
          <w:color w:val="auto"/>
        </w:rPr>
        <w:t xml:space="preserve"> the creation of the supporting connections in a single operation</w:t>
      </w:r>
      <w:r w:rsidR="00822AE7">
        <w:rPr>
          <w:color w:val="auto"/>
        </w:rPr>
        <w:t>. For example, such constraints MAY specify constraints of the client relative position with</w:t>
      </w:r>
      <w:r w:rsidR="0029372C">
        <w:rPr>
          <w:color w:val="auto"/>
        </w:rPr>
        <w:t>in</w:t>
      </w:r>
      <w:r w:rsidR="00822AE7">
        <w:rPr>
          <w:color w:val="auto"/>
        </w:rPr>
        <w:t xml:space="preserve"> </w:t>
      </w:r>
      <w:r w:rsidR="003A0A06">
        <w:rPr>
          <w:color w:val="auto"/>
        </w:rPr>
        <w:t>any</w:t>
      </w:r>
      <w:r w:rsidR="00822AE7">
        <w:rPr>
          <w:color w:val="auto"/>
        </w:rPr>
        <w:t xml:space="preserve"> server (</w:t>
      </w:r>
      <w:r w:rsidR="003A0A06">
        <w:rPr>
          <w:color w:val="auto"/>
        </w:rPr>
        <w:t xml:space="preserve">the time slot of </w:t>
      </w:r>
      <w:proofErr w:type="gramStart"/>
      <w:r w:rsidR="003A0A06">
        <w:rPr>
          <w:color w:val="auto"/>
        </w:rPr>
        <w:t>a ODU2</w:t>
      </w:r>
      <w:proofErr w:type="gramEnd"/>
      <w:r w:rsidR="00822AE7">
        <w:rPr>
          <w:color w:val="auto"/>
        </w:rPr>
        <w:t xml:space="preserve"> </w:t>
      </w:r>
      <w:r w:rsidR="003A0A06">
        <w:rPr>
          <w:color w:val="auto"/>
        </w:rPr>
        <w:t xml:space="preserve">within any ODU4) or </w:t>
      </w:r>
      <w:r w:rsidR="0029372C">
        <w:rPr>
          <w:color w:val="auto"/>
        </w:rPr>
        <w:t xml:space="preserve">MAY </w:t>
      </w:r>
      <w:r w:rsidR="003A0A06">
        <w:rPr>
          <w:color w:val="auto"/>
        </w:rPr>
        <w:t xml:space="preserve">specify constraints </w:t>
      </w:r>
      <w:r w:rsidR="00A1757C">
        <w:rPr>
          <w:color w:val="auto"/>
        </w:rPr>
        <w:t xml:space="preserve">that affect the properties of the server layer (such as </w:t>
      </w:r>
      <w:r w:rsidR="00282D16">
        <w:rPr>
          <w:color w:val="auto"/>
        </w:rPr>
        <w:t>the absolute frequency slot of an MC)</w:t>
      </w:r>
      <w:r w:rsidR="00E94180">
        <w:rPr>
          <w:color w:val="auto"/>
        </w:rPr>
        <w:t>.</w:t>
      </w:r>
      <w:r w:rsidR="000138F8">
        <w:rPr>
          <w:color w:val="auto"/>
        </w:rPr>
        <w:t xml:space="preserve"> </w:t>
      </w:r>
      <w:r w:rsidR="0026359A" w:rsidRPr="00252170">
        <w:rPr>
          <w:rFonts w:cs="Times New Roman"/>
          <w:color w:val="auto"/>
          <w:szCs w:val="20"/>
        </w:rPr>
        <w:t>By convention, then:</w:t>
      </w:r>
    </w:p>
    <w:p w14:paraId="00BAD5DD" w14:textId="295424BC" w:rsidR="0026359A" w:rsidRPr="00252170" w:rsidRDefault="006A2108" w:rsidP="00C34CEB">
      <w:pPr>
        <w:pStyle w:val="ListParagraph"/>
        <w:numPr>
          <w:ilvl w:val="0"/>
          <w:numId w:val="72"/>
        </w:numPr>
        <w:rPr>
          <w:rFonts w:cs="Times New Roman"/>
          <w:color w:val="auto"/>
          <w:szCs w:val="20"/>
        </w:rPr>
      </w:pPr>
      <w:r>
        <w:rPr>
          <w:rFonts w:cs="Times New Roman"/>
          <w:color w:val="auto"/>
          <w:szCs w:val="20"/>
        </w:rPr>
        <w:t>These</w:t>
      </w:r>
      <w:r w:rsidR="004A134F" w:rsidRPr="00252170">
        <w:rPr>
          <w:rFonts w:cs="Times New Roman"/>
          <w:color w:val="auto"/>
          <w:szCs w:val="20"/>
        </w:rPr>
        <w:t xml:space="preserve"> use cases rely on the usage of </w:t>
      </w:r>
      <w:r w:rsidR="000968EE" w:rsidRPr="00252170">
        <w:rPr>
          <w:rFonts w:cs="Times New Roman"/>
          <w:color w:val="auto"/>
          <w:szCs w:val="20"/>
        </w:rPr>
        <w:t xml:space="preserve">additional </w:t>
      </w:r>
      <w:r w:rsidR="004A134F" w:rsidRPr="00252170">
        <w:rPr>
          <w:rFonts w:cs="Times New Roman"/>
          <w:color w:val="auto"/>
          <w:szCs w:val="20"/>
        </w:rPr>
        <w:t>CSEP</w:t>
      </w:r>
      <w:r w:rsidR="00E91CC0">
        <w:rPr>
          <w:rFonts w:cs="Times New Roman"/>
          <w:color w:val="auto"/>
          <w:szCs w:val="20"/>
        </w:rPr>
        <w:t>(</w:t>
      </w:r>
      <w:r w:rsidR="004A134F" w:rsidRPr="00252170">
        <w:rPr>
          <w:rFonts w:cs="Times New Roman"/>
          <w:color w:val="auto"/>
          <w:szCs w:val="20"/>
        </w:rPr>
        <w:t>s</w:t>
      </w:r>
      <w:r w:rsidR="00E91CC0">
        <w:rPr>
          <w:rFonts w:cs="Times New Roman"/>
          <w:color w:val="auto"/>
          <w:szCs w:val="20"/>
        </w:rPr>
        <w:t>)</w:t>
      </w:r>
      <w:r w:rsidR="004A134F" w:rsidRPr="00252170">
        <w:rPr>
          <w:rFonts w:cs="Times New Roman"/>
          <w:color w:val="auto"/>
          <w:szCs w:val="20"/>
        </w:rPr>
        <w:t xml:space="preserve"> </w:t>
      </w:r>
      <w:r w:rsidR="000968EE" w:rsidRPr="00252170">
        <w:rPr>
          <w:rFonts w:cs="Times New Roman"/>
          <w:color w:val="auto"/>
          <w:szCs w:val="20"/>
        </w:rPr>
        <w:t xml:space="preserve">where appropriate </w:t>
      </w:r>
      <w:r w:rsidR="004A134F" w:rsidRPr="00252170">
        <w:rPr>
          <w:rFonts w:cs="Times New Roman"/>
          <w:color w:val="auto"/>
          <w:szCs w:val="20"/>
        </w:rPr>
        <w:t>(</w:t>
      </w:r>
      <w:r w:rsidR="000968EE" w:rsidRPr="00252170">
        <w:rPr>
          <w:rFonts w:cs="Times New Roman"/>
          <w:color w:val="auto"/>
          <w:szCs w:val="20"/>
        </w:rPr>
        <w:t xml:space="preserve">for example, </w:t>
      </w:r>
      <w:r w:rsidR="004A134F" w:rsidRPr="00252170">
        <w:rPr>
          <w:rFonts w:cs="Times New Roman"/>
          <w:color w:val="auto"/>
          <w:szCs w:val="20"/>
        </w:rPr>
        <w:t xml:space="preserve">2 CSEPs at the source, 2 at the destination), using the </w:t>
      </w:r>
      <w:proofErr w:type="spellStart"/>
      <w:r w:rsidR="004A134F" w:rsidRPr="00AF4607">
        <w:rPr>
          <w:rFonts w:cs="Times New Roman"/>
          <w:i/>
          <w:iCs/>
          <w:color w:val="auto"/>
          <w:szCs w:val="20"/>
        </w:rPr>
        <w:t>CSEPHasServerCSEP</w:t>
      </w:r>
      <w:proofErr w:type="spellEnd"/>
      <w:r w:rsidR="004A134F" w:rsidRPr="00252170">
        <w:rPr>
          <w:rFonts w:cs="Times New Roman"/>
          <w:color w:val="auto"/>
          <w:szCs w:val="20"/>
        </w:rPr>
        <w:t xml:space="preserve"> relationship</w:t>
      </w:r>
      <w:r w:rsidR="00FC5460">
        <w:rPr>
          <w:rFonts w:cs="Times New Roman"/>
          <w:color w:val="auto"/>
          <w:szCs w:val="20"/>
        </w:rPr>
        <w:t xml:space="preserve"> (</w:t>
      </w:r>
      <w:r w:rsidR="00FC5460" w:rsidRPr="001D547E">
        <w:rPr>
          <w:rFonts w:cs="Times New Roman"/>
          <w:i/>
          <w:iCs/>
          <w:color w:val="auto"/>
          <w:szCs w:val="20"/>
        </w:rPr>
        <w:t>server-connectivity-service-</w:t>
      </w:r>
      <w:proofErr w:type="gramStart"/>
      <w:r w:rsidR="00FC5460" w:rsidRPr="001D547E">
        <w:rPr>
          <w:rFonts w:cs="Times New Roman"/>
          <w:i/>
          <w:iCs/>
          <w:color w:val="auto"/>
          <w:szCs w:val="20"/>
        </w:rPr>
        <w:t>end-point</w:t>
      </w:r>
      <w:proofErr w:type="gramEnd"/>
      <w:r w:rsidR="00FC5460">
        <w:rPr>
          <w:rFonts w:cs="Times New Roman"/>
          <w:color w:val="auto"/>
          <w:szCs w:val="20"/>
        </w:rPr>
        <w:t>)</w:t>
      </w:r>
      <w:r w:rsidR="004A134F" w:rsidRPr="00252170">
        <w:rPr>
          <w:rFonts w:cs="Times New Roman"/>
          <w:color w:val="auto"/>
          <w:szCs w:val="20"/>
        </w:rPr>
        <w:t xml:space="preserve">. The purpose of the additional CSEPs is to </w:t>
      </w:r>
      <w:r w:rsidR="002826BE">
        <w:rPr>
          <w:rFonts w:cs="Times New Roman"/>
          <w:color w:val="auto"/>
          <w:szCs w:val="20"/>
        </w:rPr>
        <w:t xml:space="preserve">ONLY </w:t>
      </w:r>
      <w:r w:rsidR="004A134F" w:rsidRPr="00252170">
        <w:rPr>
          <w:rFonts w:cs="Times New Roman"/>
          <w:color w:val="auto"/>
          <w:szCs w:val="20"/>
        </w:rPr>
        <w:t xml:space="preserve">convey </w:t>
      </w:r>
      <w:r w:rsidR="00C34CEB" w:rsidRPr="00252170">
        <w:rPr>
          <w:rFonts w:cs="Times New Roman"/>
          <w:color w:val="auto"/>
          <w:szCs w:val="20"/>
        </w:rPr>
        <w:t>restrictions</w:t>
      </w:r>
      <w:r w:rsidR="004A134F" w:rsidRPr="00252170">
        <w:rPr>
          <w:rFonts w:cs="Times New Roman"/>
          <w:color w:val="auto"/>
          <w:szCs w:val="20"/>
        </w:rPr>
        <w:t xml:space="preserve"> that apply at the server layer</w:t>
      </w:r>
      <w:r w:rsidR="00C34CEB" w:rsidRPr="00252170">
        <w:rPr>
          <w:rFonts w:cs="Times New Roman"/>
          <w:color w:val="auto"/>
          <w:szCs w:val="20"/>
        </w:rPr>
        <w:t>.</w:t>
      </w:r>
      <w:r w:rsidR="002826BE">
        <w:rPr>
          <w:rFonts w:cs="Times New Roman"/>
          <w:color w:val="auto"/>
          <w:szCs w:val="20"/>
        </w:rPr>
        <w:t xml:space="preserve"> The CSEP here does not refer to </w:t>
      </w:r>
      <w:proofErr w:type="gramStart"/>
      <w:r w:rsidR="002826BE">
        <w:rPr>
          <w:rFonts w:cs="Times New Roman"/>
          <w:color w:val="auto"/>
          <w:szCs w:val="20"/>
        </w:rPr>
        <w:t>an existing</w:t>
      </w:r>
      <w:proofErr w:type="gramEnd"/>
      <w:r w:rsidR="002826BE">
        <w:rPr>
          <w:rFonts w:cs="Times New Roman"/>
          <w:color w:val="auto"/>
          <w:szCs w:val="20"/>
        </w:rPr>
        <w:t xml:space="preserve"> CSEP</w:t>
      </w:r>
      <w:r w:rsidR="00E07890">
        <w:rPr>
          <w:rFonts w:cs="Times New Roman"/>
          <w:color w:val="auto"/>
          <w:szCs w:val="20"/>
        </w:rPr>
        <w:t xml:space="preserve"> </w:t>
      </w:r>
      <w:proofErr w:type="gramStart"/>
      <w:r w:rsidR="00E07890">
        <w:rPr>
          <w:rFonts w:cs="Times New Roman"/>
          <w:color w:val="auto"/>
          <w:szCs w:val="20"/>
        </w:rPr>
        <w:t>of</w:t>
      </w:r>
      <w:proofErr w:type="gramEnd"/>
      <w:r w:rsidR="00E07890">
        <w:rPr>
          <w:rFonts w:cs="Times New Roman"/>
          <w:color w:val="auto"/>
          <w:szCs w:val="20"/>
        </w:rPr>
        <w:t xml:space="preserve"> another connectivity service.</w:t>
      </w:r>
    </w:p>
    <w:p w14:paraId="70440CE3" w14:textId="77777777" w:rsidR="00C34CEB" w:rsidRPr="00252170" w:rsidRDefault="00C34CEB" w:rsidP="00C34CEB">
      <w:pPr>
        <w:pStyle w:val="ListParagraph"/>
        <w:rPr>
          <w:rFonts w:cs="Times New Roman"/>
          <w:color w:val="auto"/>
          <w:szCs w:val="20"/>
        </w:rPr>
      </w:pPr>
    </w:p>
    <w:p w14:paraId="6770C93B" w14:textId="6400D519" w:rsidR="009A72FE" w:rsidRDefault="0026359A" w:rsidP="001C417F">
      <w:pPr>
        <w:pStyle w:val="ListParagraph"/>
        <w:numPr>
          <w:ilvl w:val="0"/>
          <w:numId w:val="72"/>
        </w:numPr>
        <w:rPr>
          <w:rFonts w:cs="Times New Roman"/>
          <w:color w:val="auto"/>
          <w:szCs w:val="20"/>
        </w:rPr>
      </w:pPr>
      <w:r w:rsidRPr="00252170">
        <w:rPr>
          <w:rFonts w:cs="Times New Roman"/>
          <w:color w:val="auto"/>
          <w:szCs w:val="20"/>
        </w:rPr>
        <w:t xml:space="preserve">The </w:t>
      </w:r>
      <w:r w:rsidRPr="001F7603">
        <w:rPr>
          <w:i/>
          <w:iCs/>
          <w:color w:val="auto"/>
        </w:rPr>
        <w:t>connectivity-service-</w:t>
      </w:r>
      <w:proofErr w:type="spellStart"/>
      <w:proofErr w:type="gramStart"/>
      <w:r w:rsidRPr="001F7603">
        <w:rPr>
          <w:i/>
          <w:iCs/>
          <w:color w:val="auto"/>
        </w:rPr>
        <w:t>uuid</w:t>
      </w:r>
      <w:proofErr w:type="spellEnd"/>
      <w:r w:rsidRPr="00252170">
        <w:rPr>
          <w:rFonts w:cs="Times New Roman"/>
          <w:color w:val="auto"/>
          <w:szCs w:val="20"/>
        </w:rPr>
        <w:t xml:space="preserve">  within</w:t>
      </w:r>
      <w:proofErr w:type="gramEnd"/>
      <w:r w:rsidRPr="00252170">
        <w:rPr>
          <w:rFonts w:cs="Times New Roman"/>
          <w:color w:val="auto"/>
          <w:szCs w:val="20"/>
        </w:rPr>
        <w:t xml:space="preserve"> </w:t>
      </w:r>
      <w:r w:rsidR="001C417F">
        <w:rPr>
          <w:rFonts w:cs="Times New Roman"/>
          <w:color w:val="auto"/>
          <w:szCs w:val="20"/>
        </w:rPr>
        <w:t>the</w:t>
      </w:r>
      <w:r w:rsidRPr="00252170">
        <w:rPr>
          <w:rFonts w:cs="Times New Roman"/>
          <w:color w:val="auto"/>
          <w:szCs w:val="20"/>
        </w:rPr>
        <w:t xml:space="preserve"> server-connectivity-service-</w:t>
      </w:r>
      <w:proofErr w:type="gramStart"/>
      <w:r w:rsidRPr="00252170">
        <w:rPr>
          <w:rFonts w:cs="Times New Roman"/>
          <w:color w:val="auto"/>
          <w:szCs w:val="20"/>
        </w:rPr>
        <w:t>end-point</w:t>
      </w:r>
      <w:proofErr w:type="gramEnd"/>
      <w:r w:rsidRPr="00252170">
        <w:rPr>
          <w:rFonts w:cs="Times New Roman"/>
          <w:color w:val="auto"/>
          <w:szCs w:val="20"/>
        </w:rPr>
        <w:t xml:space="preserve"> MUST use </w:t>
      </w:r>
      <w:r w:rsidRPr="00252170">
        <w:rPr>
          <w:rFonts w:cs="Times New Roman"/>
          <w:i/>
          <w:iCs/>
          <w:color w:val="auto"/>
          <w:szCs w:val="20"/>
        </w:rPr>
        <w:t xml:space="preserve">the same </w:t>
      </w:r>
      <w:proofErr w:type="spellStart"/>
      <w:r w:rsidRPr="00252170">
        <w:rPr>
          <w:rFonts w:cs="Times New Roman"/>
          <w:i/>
          <w:iCs/>
          <w:color w:val="auto"/>
          <w:szCs w:val="20"/>
        </w:rPr>
        <w:t>uuid</w:t>
      </w:r>
      <w:proofErr w:type="spellEnd"/>
      <w:r w:rsidRPr="00252170">
        <w:rPr>
          <w:rFonts w:cs="Times New Roman"/>
          <w:i/>
          <w:iCs/>
          <w:color w:val="auto"/>
          <w:szCs w:val="20"/>
        </w:rPr>
        <w:t xml:space="preserve"> value</w:t>
      </w:r>
      <w:r w:rsidRPr="00252170">
        <w:rPr>
          <w:rFonts w:cs="Times New Roman"/>
          <w:color w:val="auto"/>
          <w:szCs w:val="20"/>
        </w:rPr>
        <w:t xml:space="preserve"> of the (wrapping) connectivity service being requested.</w:t>
      </w:r>
    </w:p>
    <w:p w14:paraId="0BE28825" w14:textId="77777777" w:rsidR="00C64A3D" w:rsidRPr="00C64A3D" w:rsidRDefault="00C64A3D" w:rsidP="00C64A3D">
      <w:pPr>
        <w:pStyle w:val="ListParagraph"/>
        <w:rPr>
          <w:rFonts w:cs="Times New Roman"/>
          <w:color w:val="auto"/>
          <w:szCs w:val="20"/>
        </w:rPr>
      </w:pPr>
    </w:p>
    <w:p w14:paraId="2159F04E" w14:textId="638FD6CB" w:rsidR="00C64A3D" w:rsidRPr="00414559" w:rsidRDefault="00895034" w:rsidP="00C64A3D">
      <w:pPr>
        <w:pStyle w:val="ListParagraph"/>
        <w:numPr>
          <w:ilvl w:val="0"/>
          <w:numId w:val="72"/>
        </w:numPr>
        <w:rPr>
          <w:rFonts w:cs="Times New Roman"/>
          <w:color w:val="auto"/>
          <w:szCs w:val="20"/>
        </w:rPr>
      </w:pPr>
      <w:r w:rsidRPr="00414559">
        <w:rPr>
          <w:rFonts w:cs="Times New Roman"/>
          <w:color w:val="auto"/>
          <w:szCs w:val="20"/>
        </w:rPr>
        <w:t xml:space="preserve">The </w:t>
      </w:r>
      <w:r w:rsidRPr="00414559">
        <w:rPr>
          <w:i/>
          <w:iCs/>
          <w:color w:val="auto"/>
        </w:rPr>
        <w:t>connectivity-end-point-local-id</w:t>
      </w:r>
      <w:r w:rsidRPr="00414559">
        <w:rPr>
          <w:rFonts w:cs="Times New Roman"/>
          <w:color w:val="auto"/>
          <w:szCs w:val="20"/>
        </w:rPr>
        <w:t xml:space="preserve"> within the server-connectivity-service-</w:t>
      </w:r>
      <w:proofErr w:type="gramStart"/>
      <w:r w:rsidRPr="00414559">
        <w:rPr>
          <w:rFonts w:cs="Times New Roman"/>
          <w:color w:val="auto"/>
          <w:szCs w:val="20"/>
        </w:rPr>
        <w:t>end-point</w:t>
      </w:r>
      <w:proofErr w:type="gramEnd"/>
      <w:r w:rsidRPr="00414559">
        <w:rPr>
          <w:rFonts w:cs="Times New Roman"/>
          <w:color w:val="auto"/>
          <w:szCs w:val="20"/>
        </w:rPr>
        <w:t xml:space="preserve"> MUST</w:t>
      </w:r>
      <w:r w:rsidR="001D547E" w:rsidRPr="00414559">
        <w:rPr>
          <w:rFonts w:cs="Times New Roman"/>
          <w:color w:val="auto"/>
          <w:szCs w:val="20"/>
        </w:rPr>
        <w:t xml:space="preserve"> be the local id of the supporting CSEP.</w:t>
      </w:r>
      <w:r w:rsidR="00C64A3D" w:rsidRPr="00414559" w:rsidDel="00CF28F5">
        <w:rPr>
          <w:rFonts w:cs="Times New Roman"/>
          <w:color w:val="auto"/>
          <w:szCs w:val="20"/>
        </w:rPr>
        <w:t xml:space="preserve"> </w:t>
      </w:r>
    </w:p>
    <w:p w14:paraId="6EA7FD43" w14:textId="77777777" w:rsidR="001C417F" w:rsidRPr="001C417F" w:rsidRDefault="001C417F" w:rsidP="001C417F">
      <w:pPr>
        <w:pStyle w:val="ListParagraph"/>
        <w:rPr>
          <w:rFonts w:cs="Times New Roman"/>
          <w:color w:val="auto"/>
          <w:szCs w:val="20"/>
        </w:rPr>
      </w:pPr>
    </w:p>
    <w:p w14:paraId="3249E445" w14:textId="086CA238" w:rsidR="008F798A" w:rsidRPr="00C64A3D" w:rsidRDefault="00724F5B" w:rsidP="00D94C92">
      <w:pPr>
        <w:pStyle w:val="ListParagraph"/>
        <w:numPr>
          <w:ilvl w:val="0"/>
          <w:numId w:val="72"/>
        </w:numPr>
        <w:rPr>
          <w:rFonts w:cs="Times New Roman"/>
          <w:color w:val="auto"/>
          <w:szCs w:val="20"/>
        </w:rPr>
      </w:pPr>
      <w:r>
        <w:rPr>
          <w:color w:val="auto"/>
        </w:rPr>
        <w:t>B</w:t>
      </w:r>
      <w:r w:rsidR="006B0169" w:rsidRPr="00252170">
        <w:rPr>
          <w:color w:val="auto"/>
        </w:rPr>
        <w:t>oth related</w:t>
      </w:r>
      <w:r w:rsidR="003E38B8" w:rsidRPr="00252170">
        <w:rPr>
          <w:color w:val="auto"/>
        </w:rPr>
        <w:t xml:space="preserve"> CSEP</w:t>
      </w:r>
      <w:r w:rsidR="006B0169" w:rsidRPr="00252170">
        <w:rPr>
          <w:color w:val="auto"/>
        </w:rPr>
        <w:t>s</w:t>
      </w:r>
      <w:r w:rsidR="003E38B8" w:rsidRPr="00252170">
        <w:rPr>
          <w:color w:val="auto"/>
        </w:rPr>
        <w:t xml:space="preserve"> MUST </w:t>
      </w:r>
      <w:r w:rsidR="0026359A" w:rsidRPr="00252170">
        <w:rPr>
          <w:color w:val="auto"/>
        </w:rPr>
        <w:t xml:space="preserve">refer to </w:t>
      </w:r>
      <w:r w:rsidR="00BB7A13" w:rsidRPr="00252170">
        <w:rPr>
          <w:color w:val="auto"/>
        </w:rPr>
        <w:t xml:space="preserve">the same </w:t>
      </w:r>
      <w:r w:rsidR="0026359A" w:rsidRPr="00252170">
        <w:rPr>
          <w:color w:val="auto"/>
        </w:rPr>
        <w:t xml:space="preserve">SIP. </w:t>
      </w:r>
      <w:r w:rsidR="00D94C92">
        <w:rPr>
          <w:color w:val="auto"/>
        </w:rPr>
        <w:t>Note that, in constrained provisioning (U</w:t>
      </w:r>
      <w:r w:rsidR="00821C36">
        <w:rPr>
          <w:color w:val="auto"/>
        </w:rPr>
        <w:t xml:space="preserve">se </w:t>
      </w:r>
      <w:r w:rsidR="00D94C92">
        <w:rPr>
          <w:color w:val="auto"/>
        </w:rPr>
        <w:t>C</w:t>
      </w:r>
      <w:r w:rsidR="00821C36">
        <w:rPr>
          <w:color w:val="auto"/>
        </w:rPr>
        <w:t>ases</w:t>
      </w:r>
      <w:r w:rsidR="00D94C92">
        <w:rPr>
          <w:color w:val="auto"/>
        </w:rPr>
        <w:t xml:space="preserve"> 3</w:t>
      </w:r>
      <w:r w:rsidR="00821C36">
        <w:rPr>
          <w:color w:val="auto"/>
        </w:rPr>
        <w:t>.X</w:t>
      </w:r>
      <w:r w:rsidR="00D94C92">
        <w:rPr>
          <w:color w:val="auto"/>
        </w:rPr>
        <w:t>) r</w:t>
      </w:r>
      <w:r w:rsidR="00D94C92" w:rsidRPr="00252170">
        <w:rPr>
          <w:color w:val="auto"/>
        </w:rPr>
        <w:t xml:space="preserve">outing constraints can be specified through e.g., </w:t>
      </w:r>
      <w:proofErr w:type="gramStart"/>
      <w:r w:rsidR="00D94C92" w:rsidRPr="00252170">
        <w:rPr>
          <w:color w:val="auto"/>
        </w:rPr>
        <w:t>include</w:t>
      </w:r>
      <w:proofErr w:type="gramEnd"/>
      <w:r w:rsidR="00D94C92" w:rsidRPr="00252170">
        <w:rPr>
          <w:color w:val="auto"/>
        </w:rPr>
        <w:t xml:space="preserve"> Link or Connectivity Service/Connection </w:t>
      </w:r>
      <w:proofErr w:type="spellStart"/>
      <w:r w:rsidR="00D94C92" w:rsidRPr="00252170">
        <w:rPr>
          <w:color w:val="auto"/>
        </w:rPr>
        <w:t>coroute</w:t>
      </w:r>
      <w:proofErr w:type="spellEnd"/>
      <w:r w:rsidR="00D94C92" w:rsidRPr="00252170">
        <w:rPr>
          <w:color w:val="auto"/>
        </w:rPr>
        <w:t xml:space="preserve"> inclusion</w:t>
      </w:r>
      <w:r w:rsidR="00F652D0">
        <w:rPr>
          <w:color w:val="auto"/>
        </w:rPr>
        <w:t>.</w:t>
      </w:r>
    </w:p>
    <w:p w14:paraId="57C6E7AF" w14:textId="77777777" w:rsidR="008F798A" w:rsidRDefault="008F798A" w:rsidP="008F798A">
      <w:pPr>
        <w:pStyle w:val="ListParagraph"/>
        <w:rPr>
          <w:color w:val="auto"/>
        </w:rPr>
      </w:pPr>
    </w:p>
    <w:p w14:paraId="499650B8" w14:textId="0BC140E3" w:rsidR="00FE4996" w:rsidRPr="00FE4996" w:rsidRDefault="00FE4996" w:rsidP="00C06C6C">
      <w:pPr>
        <w:pStyle w:val="ListParagraph"/>
        <w:numPr>
          <w:ilvl w:val="0"/>
          <w:numId w:val="72"/>
        </w:numPr>
        <w:rPr>
          <w:strike/>
          <w:color w:val="auto"/>
        </w:rPr>
      </w:pPr>
      <w:r w:rsidRPr="00252170">
        <w:rPr>
          <w:color w:val="auto"/>
        </w:rPr>
        <w:t>T</w:t>
      </w:r>
      <w:r w:rsidRPr="00C06C6C">
        <w:rPr>
          <w:color w:val="auto"/>
        </w:rPr>
        <w:t>he server MAY instantiate as many top level and supporting connections as needed.</w:t>
      </w:r>
    </w:p>
    <w:p w14:paraId="26A37A96" w14:textId="77777777" w:rsidR="00FE4996" w:rsidRPr="00FE4996" w:rsidRDefault="00FE4996" w:rsidP="00FE4996">
      <w:pPr>
        <w:pStyle w:val="ListParagraph"/>
        <w:rPr>
          <w:rFonts w:cs="Times New Roman"/>
          <w:color w:val="auto"/>
          <w:szCs w:val="20"/>
        </w:rPr>
      </w:pPr>
    </w:p>
    <w:p w14:paraId="6D714939" w14:textId="344C4B91" w:rsidR="00581806" w:rsidRPr="00581806" w:rsidRDefault="001C417F" w:rsidP="00C06C6C">
      <w:pPr>
        <w:pStyle w:val="ListParagraph"/>
        <w:numPr>
          <w:ilvl w:val="0"/>
          <w:numId w:val="72"/>
        </w:numPr>
        <w:rPr>
          <w:strike/>
          <w:color w:val="auto"/>
        </w:rPr>
      </w:pPr>
      <w:r w:rsidRPr="00252170">
        <w:rPr>
          <w:rFonts w:cs="Times New Roman"/>
          <w:color w:val="auto"/>
          <w:szCs w:val="20"/>
        </w:rPr>
        <w:lastRenderedPageBreak/>
        <w:t xml:space="preserve">The server </w:t>
      </w:r>
      <w:r w:rsidR="00F950CC">
        <w:rPr>
          <w:rFonts w:cs="Times New Roman"/>
          <w:color w:val="auto"/>
          <w:szCs w:val="20"/>
        </w:rPr>
        <w:t>MAY</w:t>
      </w:r>
      <w:r w:rsidR="00C72E06">
        <w:rPr>
          <w:rFonts w:cs="Times New Roman"/>
          <w:color w:val="auto"/>
          <w:szCs w:val="20"/>
        </w:rPr>
        <w:t>/MAY NOT</w:t>
      </w:r>
      <w:r w:rsidRPr="00252170">
        <w:rPr>
          <w:rFonts w:cs="Times New Roman"/>
          <w:color w:val="auto"/>
          <w:szCs w:val="20"/>
        </w:rPr>
        <w:t xml:space="preserve"> create connectivity service</w:t>
      </w:r>
      <w:r w:rsidR="00F950CC">
        <w:rPr>
          <w:rFonts w:cs="Times New Roman"/>
          <w:color w:val="auto"/>
          <w:szCs w:val="20"/>
        </w:rPr>
        <w:t>s that relate to the server restrictions</w:t>
      </w:r>
      <w:r w:rsidR="00453901">
        <w:rPr>
          <w:rFonts w:cs="Times New Roman"/>
          <w:color w:val="auto"/>
          <w:szCs w:val="20"/>
        </w:rPr>
        <w:t>. F</w:t>
      </w:r>
      <w:r w:rsidR="00C72E06">
        <w:rPr>
          <w:rFonts w:cs="Times New Roman"/>
          <w:color w:val="auto"/>
          <w:szCs w:val="20"/>
        </w:rPr>
        <w:t xml:space="preserve">or example, the creation of an </w:t>
      </w:r>
      <w:proofErr w:type="spellStart"/>
      <w:r w:rsidR="00C72E06">
        <w:rPr>
          <w:rFonts w:cs="Times New Roman"/>
          <w:color w:val="auto"/>
          <w:szCs w:val="20"/>
        </w:rPr>
        <w:t>OTSiMC</w:t>
      </w:r>
      <w:proofErr w:type="spellEnd"/>
      <w:r w:rsidR="00C72E06">
        <w:rPr>
          <w:rFonts w:cs="Times New Roman"/>
          <w:color w:val="auto"/>
          <w:szCs w:val="20"/>
        </w:rPr>
        <w:t xml:space="preserve"> connectivity service MAY</w:t>
      </w:r>
      <w:r w:rsidR="00453901">
        <w:rPr>
          <w:rFonts w:cs="Times New Roman"/>
          <w:color w:val="auto"/>
          <w:szCs w:val="20"/>
        </w:rPr>
        <w:t>/MAY NOT</w:t>
      </w:r>
      <w:r w:rsidR="00C72E06">
        <w:rPr>
          <w:rFonts w:cs="Times New Roman"/>
          <w:color w:val="auto"/>
          <w:szCs w:val="20"/>
        </w:rPr>
        <w:t xml:space="preserve"> </w:t>
      </w:r>
      <w:proofErr w:type="gramStart"/>
      <w:r w:rsidR="00C72E06">
        <w:rPr>
          <w:rFonts w:cs="Times New Roman"/>
          <w:color w:val="auto"/>
          <w:szCs w:val="20"/>
        </w:rPr>
        <w:t>cause</w:t>
      </w:r>
      <w:proofErr w:type="gramEnd"/>
      <w:r w:rsidR="00C72E06">
        <w:rPr>
          <w:rFonts w:cs="Times New Roman"/>
          <w:color w:val="auto"/>
          <w:szCs w:val="20"/>
        </w:rPr>
        <w:t xml:space="preserve"> the </w:t>
      </w:r>
      <w:r w:rsidR="00013129">
        <w:rPr>
          <w:rFonts w:cs="Times New Roman"/>
          <w:color w:val="auto"/>
          <w:szCs w:val="20"/>
        </w:rPr>
        <w:t>instantiation of a</w:t>
      </w:r>
      <w:r w:rsidR="0029372C">
        <w:rPr>
          <w:rFonts w:cs="Times New Roman"/>
          <w:color w:val="auto"/>
          <w:szCs w:val="20"/>
        </w:rPr>
        <w:t>n</w:t>
      </w:r>
      <w:r w:rsidR="00013129">
        <w:rPr>
          <w:rFonts w:cs="Times New Roman"/>
          <w:color w:val="auto"/>
          <w:szCs w:val="20"/>
        </w:rPr>
        <w:t xml:space="preserve"> MC connectivity service by the server</w:t>
      </w:r>
      <w:r w:rsidR="00F950CC">
        <w:rPr>
          <w:rFonts w:cs="Times New Roman"/>
          <w:color w:val="auto"/>
          <w:szCs w:val="20"/>
        </w:rPr>
        <w:t>.</w:t>
      </w:r>
      <w:r w:rsidR="00EA4690">
        <w:rPr>
          <w:rFonts w:cs="Times New Roman"/>
          <w:color w:val="auto"/>
          <w:szCs w:val="20"/>
        </w:rPr>
        <w:t xml:space="preserve"> </w:t>
      </w:r>
      <w:r w:rsidR="00581806">
        <w:rPr>
          <w:rFonts w:cs="Times New Roman"/>
          <w:color w:val="auto"/>
          <w:szCs w:val="20"/>
        </w:rPr>
        <w:t xml:space="preserve">Note that </w:t>
      </w:r>
      <w:r w:rsidR="0029372C">
        <w:rPr>
          <w:rFonts w:cs="Times New Roman"/>
          <w:color w:val="auto"/>
          <w:szCs w:val="20"/>
        </w:rPr>
        <w:t xml:space="preserve">if the MC connectivity service is created, </w:t>
      </w:r>
      <w:proofErr w:type="gramStart"/>
      <w:r w:rsidR="00581806">
        <w:rPr>
          <w:rFonts w:cs="Times New Roman"/>
          <w:color w:val="auto"/>
          <w:szCs w:val="20"/>
        </w:rPr>
        <w:t>the</w:t>
      </w:r>
      <w:r w:rsidR="0029372C">
        <w:rPr>
          <w:rFonts w:cs="Times New Roman"/>
          <w:color w:val="auto"/>
          <w:szCs w:val="20"/>
        </w:rPr>
        <w:t xml:space="preserve"> </w:t>
      </w:r>
      <w:proofErr w:type="spellStart"/>
      <w:r w:rsidR="0029372C">
        <w:rPr>
          <w:rFonts w:cs="Times New Roman"/>
          <w:color w:val="auto"/>
          <w:szCs w:val="20"/>
        </w:rPr>
        <w:t>OTSiMC's</w:t>
      </w:r>
      <w:proofErr w:type="spellEnd"/>
      <w:proofErr w:type="gramEnd"/>
      <w:r w:rsidR="00581806">
        <w:rPr>
          <w:rFonts w:cs="Times New Roman"/>
          <w:color w:val="auto"/>
          <w:szCs w:val="20"/>
        </w:rPr>
        <w:t xml:space="preserve"> </w:t>
      </w:r>
      <w:r w:rsidR="00581806" w:rsidRPr="001D547E">
        <w:rPr>
          <w:rFonts w:cs="Times New Roman"/>
          <w:i/>
          <w:iCs/>
          <w:color w:val="auto"/>
          <w:szCs w:val="20"/>
        </w:rPr>
        <w:t>server-connectivity-service-</w:t>
      </w:r>
      <w:proofErr w:type="gramStart"/>
      <w:r w:rsidR="00581806" w:rsidRPr="001D547E">
        <w:rPr>
          <w:rFonts w:cs="Times New Roman"/>
          <w:i/>
          <w:iCs/>
          <w:color w:val="auto"/>
          <w:szCs w:val="20"/>
        </w:rPr>
        <w:t>end-point</w:t>
      </w:r>
      <w:proofErr w:type="gramEnd"/>
      <w:r w:rsidR="00581806">
        <w:rPr>
          <w:rFonts w:cs="Times New Roman"/>
          <w:i/>
          <w:iCs/>
          <w:color w:val="auto"/>
          <w:szCs w:val="20"/>
        </w:rPr>
        <w:t xml:space="preserve"> </w:t>
      </w:r>
      <w:r w:rsidR="00581806">
        <w:rPr>
          <w:rFonts w:cs="Times New Roman"/>
          <w:color w:val="auto"/>
          <w:szCs w:val="20"/>
        </w:rPr>
        <w:t xml:space="preserve">still points to the </w:t>
      </w:r>
      <w:proofErr w:type="spellStart"/>
      <w:r w:rsidR="00581806">
        <w:rPr>
          <w:rFonts w:cs="Times New Roman"/>
          <w:color w:val="auto"/>
          <w:szCs w:val="20"/>
        </w:rPr>
        <w:t>OTSiMC</w:t>
      </w:r>
      <w:proofErr w:type="spellEnd"/>
      <w:r w:rsidR="00581806">
        <w:rPr>
          <w:rFonts w:cs="Times New Roman"/>
          <w:color w:val="auto"/>
          <w:szCs w:val="20"/>
        </w:rPr>
        <w:t xml:space="preserve"> connectivity service and </w:t>
      </w:r>
      <w:r w:rsidR="00FE4996">
        <w:rPr>
          <w:rFonts w:cs="Times New Roman"/>
          <w:color w:val="auto"/>
          <w:szCs w:val="20"/>
        </w:rPr>
        <w:t>the relationship between connectivity services is captured in the list of used connections.</w:t>
      </w:r>
      <w:r w:rsidRPr="00C06C6C">
        <w:rPr>
          <w:color w:val="auto"/>
        </w:rPr>
        <w:t xml:space="preserve"> </w:t>
      </w:r>
      <w:r w:rsidR="00453901">
        <w:rPr>
          <w:color w:val="auto"/>
        </w:rPr>
        <w:t xml:space="preserve">Both the </w:t>
      </w:r>
      <w:proofErr w:type="spellStart"/>
      <w:r w:rsidR="00453901">
        <w:rPr>
          <w:color w:val="auto"/>
        </w:rPr>
        <w:t>OTSiMC</w:t>
      </w:r>
      <w:proofErr w:type="spellEnd"/>
      <w:r w:rsidR="00453901">
        <w:rPr>
          <w:color w:val="auto"/>
        </w:rPr>
        <w:t xml:space="preserve"> and the MC connectivity services SHALL contain the MC top level connection within their respective</w:t>
      </w:r>
      <w:r w:rsidRPr="00C06C6C">
        <w:rPr>
          <w:color w:val="auto"/>
        </w:rPr>
        <w:t xml:space="preserve"> </w:t>
      </w:r>
      <w:proofErr w:type="spellStart"/>
      <w:r w:rsidR="00453901" w:rsidRPr="004E375F">
        <w:rPr>
          <w:rFonts w:cs="Times New Roman"/>
          <w:b/>
          <w:i/>
          <w:szCs w:val="16"/>
        </w:rPr>
        <w:t>tapi-</w:t>
      </w:r>
      <w:proofErr w:type="gramStart"/>
      <w:r w:rsidR="00453901" w:rsidRPr="004E375F">
        <w:rPr>
          <w:rFonts w:cs="Times New Roman"/>
          <w:b/>
          <w:i/>
          <w:szCs w:val="16"/>
        </w:rPr>
        <w:t>connectivity:connectivity</w:t>
      </w:r>
      <w:proofErr w:type="gramEnd"/>
      <w:r w:rsidR="00453901" w:rsidRPr="004E375F">
        <w:rPr>
          <w:rFonts w:cs="Times New Roman"/>
          <w:b/>
          <w:i/>
          <w:szCs w:val="16"/>
        </w:rPr>
        <w:t>-service</w:t>
      </w:r>
      <w:proofErr w:type="spellEnd"/>
      <w:r w:rsidR="00453901" w:rsidRPr="004E375F">
        <w:rPr>
          <w:rFonts w:cs="Times New Roman"/>
          <w:b/>
          <w:i/>
          <w:szCs w:val="16"/>
        </w:rPr>
        <w:t>/connection</w:t>
      </w:r>
      <w:r w:rsidR="00453901">
        <w:rPr>
          <w:rFonts w:cs="Times New Roman"/>
          <w:szCs w:val="16"/>
        </w:rPr>
        <w:t xml:space="preserve"> list, as specified in </w:t>
      </w:r>
      <w:r w:rsidR="00453901">
        <w:rPr>
          <w:rFonts w:cs="Times New Roman"/>
          <w:szCs w:val="16"/>
        </w:rPr>
        <w:fldChar w:fldCharType="begin"/>
      </w:r>
      <w:r w:rsidR="00453901">
        <w:rPr>
          <w:rFonts w:cs="Times New Roman"/>
          <w:szCs w:val="16"/>
        </w:rPr>
        <w:instrText xml:space="preserve"> REF _Ref84242456 \r \h </w:instrText>
      </w:r>
      <w:r w:rsidR="00453901">
        <w:rPr>
          <w:rFonts w:cs="Times New Roman"/>
          <w:szCs w:val="16"/>
        </w:rPr>
      </w:r>
      <w:r w:rsidR="00453901">
        <w:rPr>
          <w:rFonts w:cs="Times New Roman"/>
          <w:szCs w:val="16"/>
        </w:rPr>
        <w:fldChar w:fldCharType="separate"/>
      </w:r>
      <w:r w:rsidR="00DB0408">
        <w:rPr>
          <w:rFonts w:cs="Times New Roman"/>
          <w:szCs w:val="16"/>
        </w:rPr>
        <w:t>[TAPI-CONN-MODEL-REQ-3]</w:t>
      </w:r>
      <w:r w:rsidR="00453901">
        <w:rPr>
          <w:rFonts w:cs="Times New Roman"/>
          <w:szCs w:val="16"/>
        </w:rPr>
        <w:fldChar w:fldCharType="end"/>
      </w:r>
    </w:p>
    <w:p w14:paraId="2E12F862" w14:textId="77777777" w:rsidR="00581806" w:rsidRPr="00581806" w:rsidRDefault="00581806" w:rsidP="00581806">
      <w:pPr>
        <w:pStyle w:val="ListParagraph"/>
        <w:rPr>
          <w:color w:val="auto"/>
        </w:rPr>
      </w:pPr>
    </w:p>
    <w:p w14:paraId="3BE38CF0" w14:textId="64B42160" w:rsidR="00C06C6C" w:rsidRPr="00C06C6C" w:rsidRDefault="00EA4690" w:rsidP="00C06C6C">
      <w:pPr>
        <w:pStyle w:val="ListParagraph"/>
        <w:numPr>
          <w:ilvl w:val="0"/>
          <w:numId w:val="72"/>
        </w:numPr>
        <w:rPr>
          <w:strike/>
          <w:color w:val="auto"/>
        </w:rPr>
      </w:pPr>
      <w:r>
        <w:rPr>
          <w:color w:val="auto"/>
        </w:rPr>
        <w:t>See UC10 for the guidelines referring to connectivity service deletion.</w:t>
      </w:r>
    </w:p>
    <w:p w14:paraId="23A2A10A" w14:textId="77777777" w:rsidR="00C06C6C" w:rsidRPr="00C06C6C" w:rsidRDefault="00C06C6C" w:rsidP="00C06C6C">
      <w:pPr>
        <w:pStyle w:val="ListParagraph"/>
        <w:rPr>
          <w:rFonts w:cs="Times New Roman"/>
          <w:strike/>
          <w:color w:val="auto"/>
          <w:szCs w:val="20"/>
        </w:rPr>
      </w:pPr>
    </w:p>
    <w:p w14:paraId="38B4B8A9" w14:textId="3D62B1D9" w:rsidR="00F13F73" w:rsidRDefault="00F13F73" w:rsidP="00F13F73">
      <w:pPr>
        <w:pStyle w:val="Heading3"/>
        <w:jc w:val="both"/>
        <w:rPr>
          <w:rFonts w:cs="Times New Roman"/>
        </w:rPr>
      </w:pPr>
      <w:bookmarkStart w:id="367" w:name="_Toc215570492"/>
      <w:r w:rsidRPr="007346C5">
        <w:rPr>
          <w:rFonts w:cs="Times New Roman"/>
        </w:rPr>
        <w:t>Use case 1</w:t>
      </w:r>
      <w:r>
        <w:rPr>
          <w:rFonts w:cs="Times New Roman"/>
        </w:rPr>
        <w:t>.0</w:t>
      </w:r>
      <w:r w:rsidRPr="007346C5">
        <w:rPr>
          <w:rFonts w:cs="Times New Roman"/>
        </w:rPr>
        <w:t xml:space="preserve">: </w:t>
      </w:r>
      <w:r>
        <w:rPr>
          <w:rFonts w:cs="Times New Roman"/>
        </w:rPr>
        <w:t xml:space="preserve">Generic </w:t>
      </w:r>
      <w:r w:rsidRPr="007346C5">
        <w:rPr>
          <w:rFonts w:cs="Times New Roman"/>
        </w:rPr>
        <w:t>Unconstrained Service Provisioning</w:t>
      </w:r>
      <w:bookmarkEnd w:id="367"/>
    </w:p>
    <w:p w14:paraId="1D335DFC" w14:textId="7B4096B1" w:rsidR="001222A6" w:rsidRPr="003A404F" w:rsidRDefault="001222A6" w:rsidP="00AB1AD8">
      <w:pPr>
        <w:rPr>
          <w:szCs w:val="22"/>
        </w:rPr>
      </w:pPr>
      <w:r w:rsidRPr="003A404F">
        <w:rPr>
          <w:szCs w:val="22"/>
        </w:rPr>
        <w:t xml:space="preserve">The purpose of this generic UC is to provide an agreement in </w:t>
      </w:r>
      <w:proofErr w:type="gramStart"/>
      <w:r w:rsidRPr="003A404F">
        <w:rPr>
          <w:szCs w:val="22"/>
        </w:rPr>
        <w:t>the connectivity</w:t>
      </w:r>
      <w:proofErr w:type="gramEnd"/>
      <w:r w:rsidRPr="003A404F">
        <w:rPr>
          <w:szCs w:val="22"/>
        </w:rPr>
        <w:t xml:space="preserve"> service management, notably when a client requests a </w:t>
      </w:r>
      <w:r w:rsidR="00CD3767">
        <w:rPr>
          <w:szCs w:val="22"/>
        </w:rPr>
        <w:t>Connectivity Service between CSEPs (thus SIPs)</w:t>
      </w:r>
      <w:r w:rsidRPr="003A404F">
        <w:rPr>
          <w:szCs w:val="22"/>
        </w:rPr>
        <w:t xml:space="preserve">. </w:t>
      </w:r>
    </w:p>
    <w:tbl>
      <w:tblPr>
        <w:tblStyle w:val="GridTable6ColourfulAccent5"/>
        <w:tblW w:w="10490" w:type="dxa"/>
        <w:tblLook w:val="04A0" w:firstRow="1" w:lastRow="0" w:firstColumn="1" w:lastColumn="0" w:noHBand="0" w:noVBand="1"/>
      </w:tblPr>
      <w:tblGrid>
        <w:gridCol w:w="1536"/>
        <w:gridCol w:w="8981"/>
      </w:tblGrid>
      <w:tr w:rsidR="00F13F73" w:rsidRPr="00661FB9" w14:paraId="1FF5D0F6" w14:textId="77777777" w:rsidTr="008A2D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081CF62D" w14:textId="77777777" w:rsidR="00F13F73" w:rsidRPr="00661FB9" w:rsidRDefault="00F13F73" w:rsidP="0062054D">
            <w:pPr>
              <w:rPr>
                <w:rFonts w:cs="Times New Roman"/>
                <w:szCs w:val="20"/>
              </w:rPr>
            </w:pPr>
            <w:r w:rsidRPr="00661FB9">
              <w:rPr>
                <w:rFonts w:cs="Times New Roman"/>
                <w:szCs w:val="20"/>
              </w:rPr>
              <w:t>Number</w:t>
            </w:r>
          </w:p>
        </w:tc>
        <w:tc>
          <w:tcPr>
            <w:tcW w:w="8727" w:type="dxa"/>
          </w:tcPr>
          <w:p w14:paraId="5A1CDA76" w14:textId="69E7390D" w:rsidR="00F13F73" w:rsidRPr="003A404F" w:rsidRDefault="00F13F73" w:rsidP="00AB1AD8">
            <w:pPr>
              <w:cnfStyle w:val="100000000000" w:firstRow="1" w:lastRow="0" w:firstColumn="0" w:lastColumn="0" w:oddVBand="0" w:evenVBand="0" w:oddHBand="0" w:evenHBand="0" w:firstRowFirstColumn="0" w:firstRowLastColumn="0" w:lastRowFirstColumn="0" w:lastRowLastColumn="0"/>
              <w:rPr>
                <w:rFonts w:cs="Times New Roman"/>
                <w:b w:val="0"/>
                <w:color w:val="000000"/>
                <w:szCs w:val="22"/>
                <w:lang w:eastAsia="en-US"/>
              </w:rPr>
            </w:pPr>
            <w:r w:rsidRPr="003A404F">
              <w:rPr>
                <w:rFonts w:cs="Times New Roman"/>
                <w:color w:val="000000"/>
                <w:szCs w:val="22"/>
                <w:lang w:eastAsia="en-US"/>
              </w:rPr>
              <w:t xml:space="preserve">UC1.0 </w:t>
            </w:r>
          </w:p>
        </w:tc>
      </w:tr>
      <w:tr w:rsidR="00F13F73" w:rsidRPr="00661FB9" w14:paraId="228F555C" w14:textId="77777777" w:rsidTr="008A2D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345E3D04" w14:textId="77777777" w:rsidR="00F13F73" w:rsidRPr="00661FB9" w:rsidRDefault="00F13F73" w:rsidP="0062054D">
            <w:pPr>
              <w:rPr>
                <w:rFonts w:cs="Times New Roman"/>
                <w:szCs w:val="20"/>
              </w:rPr>
            </w:pPr>
            <w:r w:rsidRPr="00661FB9">
              <w:rPr>
                <w:rFonts w:cs="Times New Roman"/>
                <w:szCs w:val="20"/>
              </w:rPr>
              <w:t>Name</w:t>
            </w:r>
          </w:p>
        </w:tc>
        <w:tc>
          <w:tcPr>
            <w:tcW w:w="8727" w:type="dxa"/>
          </w:tcPr>
          <w:p w14:paraId="1E579F84" w14:textId="6A787260" w:rsidR="00F13F73" w:rsidRPr="003A404F" w:rsidRDefault="00F13F73" w:rsidP="00AB1AD8">
            <w:pPr>
              <w:cnfStyle w:val="000000100000" w:firstRow="0" w:lastRow="0" w:firstColumn="0" w:lastColumn="0" w:oddVBand="0" w:evenVBand="0" w:oddHBand="1" w:evenHBand="0" w:firstRowFirstColumn="0" w:firstRowLastColumn="0" w:lastRowFirstColumn="0" w:lastRowLastColumn="0"/>
              <w:rPr>
                <w:rFonts w:cs="Times New Roman"/>
                <w:b/>
                <w:color w:val="000000"/>
                <w:szCs w:val="22"/>
                <w:lang w:eastAsia="en-US"/>
              </w:rPr>
            </w:pPr>
            <w:r w:rsidRPr="003A404F">
              <w:rPr>
                <w:rFonts w:cs="Times New Roman"/>
                <w:b/>
                <w:color w:val="000000"/>
                <w:szCs w:val="22"/>
                <w:lang w:eastAsia="en-US"/>
              </w:rPr>
              <w:t>Generic Unconstrained Service Provisioning</w:t>
            </w:r>
          </w:p>
        </w:tc>
      </w:tr>
      <w:tr w:rsidR="00F13F73" w:rsidRPr="00661FB9" w14:paraId="79A141DE" w14:textId="77777777" w:rsidTr="008A2DB1">
        <w:tc>
          <w:tcPr>
            <w:cnfStyle w:val="001000000000" w:firstRow="0" w:lastRow="0" w:firstColumn="1" w:lastColumn="0" w:oddVBand="0" w:evenVBand="0" w:oddHBand="0" w:evenHBand="0" w:firstRowFirstColumn="0" w:firstRowLastColumn="0" w:lastRowFirstColumn="0" w:lastRowLastColumn="0"/>
            <w:tcW w:w="0" w:type="dxa"/>
          </w:tcPr>
          <w:p w14:paraId="6FCA6C0E" w14:textId="77777777" w:rsidR="00F13F73" w:rsidRPr="00661FB9" w:rsidRDefault="00F13F73" w:rsidP="0062054D">
            <w:pPr>
              <w:rPr>
                <w:rFonts w:cs="Times New Roman"/>
                <w:szCs w:val="20"/>
              </w:rPr>
            </w:pPr>
            <w:r w:rsidRPr="00661FB9">
              <w:rPr>
                <w:rFonts w:cs="Times New Roman"/>
                <w:szCs w:val="20"/>
              </w:rPr>
              <w:t>Technologies involved</w:t>
            </w:r>
          </w:p>
        </w:tc>
        <w:tc>
          <w:tcPr>
            <w:tcW w:w="8727" w:type="dxa"/>
          </w:tcPr>
          <w:p w14:paraId="43A059C9" w14:textId="725F2B2E" w:rsidR="00F13F73" w:rsidRPr="00661FB9" w:rsidRDefault="00F13F73" w:rsidP="0062054D">
            <w:pPr>
              <w:cnfStyle w:val="000000000000" w:firstRow="0" w:lastRow="0" w:firstColumn="0" w:lastColumn="0" w:oddVBand="0" w:evenVBand="0" w:oddHBand="0" w:evenHBand="0" w:firstRowFirstColumn="0" w:firstRowLastColumn="0" w:lastRowFirstColumn="0" w:lastRowLastColumn="0"/>
              <w:rPr>
                <w:rFonts w:cs="Times New Roman"/>
                <w:szCs w:val="20"/>
              </w:rPr>
            </w:pPr>
            <w:r w:rsidRPr="00661FB9">
              <w:rPr>
                <w:rFonts w:cs="Times New Roman"/>
                <w:szCs w:val="20"/>
              </w:rPr>
              <w:t>Optical</w:t>
            </w:r>
            <w:r>
              <w:rPr>
                <w:rFonts w:cs="Times New Roman"/>
                <w:szCs w:val="20"/>
              </w:rPr>
              <w:t>, DSR, ODU</w:t>
            </w:r>
          </w:p>
        </w:tc>
      </w:tr>
      <w:tr w:rsidR="00F13F73" w:rsidRPr="00661FB9" w14:paraId="27CF4033" w14:textId="77777777" w:rsidTr="008A2D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3A68D749" w14:textId="77777777" w:rsidR="00F13F73" w:rsidRPr="00661FB9" w:rsidRDefault="00F13F73" w:rsidP="0062054D">
            <w:pPr>
              <w:rPr>
                <w:rFonts w:cs="Times New Roman"/>
                <w:szCs w:val="20"/>
              </w:rPr>
            </w:pPr>
            <w:r w:rsidRPr="00661FB9">
              <w:rPr>
                <w:rFonts w:cs="Times New Roman"/>
                <w:szCs w:val="20"/>
              </w:rPr>
              <w:t>Process/Areas Involved</w:t>
            </w:r>
          </w:p>
        </w:tc>
        <w:tc>
          <w:tcPr>
            <w:tcW w:w="8727" w:type="dxa"/>
          </w:tcPr>
          <w:p w14:paraId="6317EC40" w14:textId="77777777" w:rsidR="00F13F73" w:rsidRPr="00661FB9" w:rsidRDefault="00F13F73" w:rsidP="0062054D">
            <w:pPr>
              <w:cnfStyle w:val="000000100000" w:firstRow="0" w:lastRow="0" w:firstColumn="0" w:lastColumn="0" w:oddVBand="0" w:evenVBand="0" w:oddHBand="1" w:evenHBand="0" w:firstRowFirstColumn="0" w:firstRowLastColumn="0" w:lastRowFirstColumn="0" w:lastRowLastColumn="0"/>
              <w:rPr>
                <w:rFonts w:cs="Times New Roman"/>
                <w:szCs w:val="20"/>
              </w:rPr>
            </w:pPr>
            <w:r w:rsidRPr="00661FB9">
              <w:rPr>
                <w:rFonts w:cs="Times New Roman"/>
                <w:szCs w:val="20"/>
              </w:rPr>
              <w:t>Planning and Operations</w:t>
            </w:r>
          </w:p>
        </w:tc>
      </w:tr>
      <w:tr w:rsidR="00F13F73" w:rsidRPr="00661FB9" w14:paraId="7D8BD2B8" w14:textId="77777777" w:rsidTr="008A2DB1">
        <w:tc>
          <w:tcPr>
            <w:cnfStyle w:val="001000000000" w:firstRow="0" w:lastRow="0" w:firstColumn="1" w:lastColumn="0" w:oddVBand="0" w:evenVBand="0" w:oddHBand="0" w:evenHBand="0" w:firstRowFirstColumn="0" w:firstRowLastColumn="0" w:lastRowFirstColumn="0" w:lastRowLastColumn="0"/>
            <w:tcW w:w="0" w:type="dxa"/>
          </w:tcPr>
          <w:p w14:paraId="54DE9C0C" w14:textId="77777777" w:rsidR="00F13F73" w:rsidRPr="00661FB9" w:rsidRDefault="00F13F73" w:rsidP="0062054D">
            <w:pPr>
              <w:rPr>
                <w:rFonts w:cs="Times New Roman"/>
                <w:szCs w:val="20"/>
              </w:rPr>
            </w:pPr>
            <w:r w:rsidRPr="00661FB9">
              <w:rPr>
                <w:rFonts w:cs="Times New Roman"/>
                <w:szCs w:val="20"/>
              </w:rPr>
              <w:t>Brief description</w:t>
            </w:r>
          </w:p>
        </w:tc>
        <w:tc>
          <w:tcPr>
            <w:tcW w:w="8727" w:type="dxa"/>
          </w:tcPr>
          <w:p w14:paraId="2CD550D4" w14:textId="31EAC60F" w:rsidR="001222A6" w:rsidRDefault="00F13F73" w:rsidP="0062054D">
            <w:pPr>
              <w:cnfStyle w:val="000000000000" w:firstRow="0" w:lastRow="0" w:firstColumn="0" w:lastColumn="0" w:oddVBand="0" w:evenVBand="0" w:oddHBand="0" w:evenHBand="0" w:firstRowFirstColumn="0" w:firstRowLastColumn="0" w:lastRowFirstColumn="0" w:lastRowLastColumn="0"/>
              <w:rPr>
                <w:rFonts w:cs="Times New Roman"/>
                <w:szCs w:val="20"/>
              </w:rPr>
            </w:pPr>
            <w:proofErr w:type="gramStart"/>
            <w:r w:rsidRPr="00661FB9">
              <w:rPr>
                <w:rFonts w:cs="Times New Roman"/>
                <w:szCs w:val="20"/>
              </w:rPr>
              <w:t>The UC1</w:t>
            </w:r>
            <w:proofErr w:type="gramEnd"/>
            <w:r>
              <w:rPr>
                <w:rFonts w:cs="Times New Roman"/>
                <w:szCs w:val="20"/>
              </w:rPr>
              <w:t>.0</w:t>
            </w:r>
            <w:r w:rsidRPr="00661FB9">
              <w:rPr>
                <w:rFonts w:cs="Times New Roman"/>
                <w:szCs w:val="20"/>
              </w:rPr>
              <w:t xml:space="preserve"> describes the provisioning of a</w:t>
            </w:r>
            <w:r w:rsidR="001222A6">
              <w:rPr>
                <w:rFonts w:cs="Times New Roman"/>
                <w:szCs w:val="20"/>
              </w:rPr>
              <w:t xml:space="preserve"> </w:t>
            </w:r>
            <w:proofErr w:type="gramStart"/>
            <w:r w:rsidR="001222A6">
              <w:rPr>
                <w:rFonts w:cs="Times New Roman"/>
                <w:szCs w:val="20"/>
              </w:rPr>
              <w:t xml:space="preserve">GENERIC </w:t>
            </w:r>
            <w:r w:rsidRPr="00661FB9">
              <w:rPr>
                <w:rFonts w:cs="Times New Roman"/>
                <w:szCs w:val="20"/>
              </w:rPr>
              <w:t xml:space="preserve"> </w:t>
            </w:r>
            <w:proofErr w:type="spellStart"/>
            <w:r w:rsidRPr="00661FB9">
              <w:rPr>
                <w:rFonts w:cs="Times New Roman"/>
                <w:b/>
                <w:i/>
                <w:szCs w:val="20"/>
              </w:rPr>
              <w:t>tapi</w:t>
            </w:r>
            <w:proofErr w:type="gramEnd"/>
            <w:r w:rsidRPr="00661FB9">
              <w:rPr>
                <w:rFonts w:cs="Times New Roman"/>
                <w:b/>
                <w:i/>
                <w:szCs w:val="20"/>
              </w:rPr>
              <w:t>-</w:t>
            </w:r>
            <w:proofErr w:type="gramStart"/>
            <w:r w:rsidRPr="00661FB9">
              <w:rPr>
                <w:rFonts w:cs="Times New Roman"/>
                <w:b/>
                <w:i/>
                <w:szCs w:val="20"/>
              </w:rPr>
              <w:t>connectivity:connectivity</w:t>
            </w:r>
            <w:proofErr w:type="gramEnd"/>
            <w:r w:rsidRPr="00661FB9">
              <w:rPr>
                <w:rFonts w:cs="Times New Roman"/>
                <w:b/>
                <w:i/>
                <w:szCs w:val="20"/>
              </w:rPr>
              <w:t>-service</w:t>
            </w:r>
            <w:proofErr w:type="spellEnd"/>
            <w:r w:rsidRPr="00661FB9">
              <w:rPr>
                <w:rFonts w:cs="Times New Roman"/>
                <w:b/>
                <w:i/>
                <w:szCs w:val="20"/>
              </w:rPr>
              <w:t xml:space="preserve"> </w:t>
            </w:r>
            <w:r w:rsidRPr="00661FB9">
              <w:rPr>
                <w:rFonts w:cs="Times New Roman"/>
                <w:szCs w:val="20"/>
              </w:rPr>
              <w:t xml:space="preserve">instance between </w:t>
            </w:r>
            <w:r w:rsidR="00A418A7">
              <w:rPr>
                <w:rFonts w:cs="Times New Roman"/>
                <w:szCs w:val="20"/>
              </w:rPr>
              <w:t>SIPs</w:t>
            </w:r>
            <w:r w:rsidRPr="00661FB9">
              <w:rPr>
                <w:rFonts w:cs="Times New Roman"/>
                <w:szCs w:val="20"/>
              </w:rPr>
              <w:t xml:space="preserve"> exposed by the TAPI-Server</w:t>
            </w:r>
            <w:r>
              <w:rPr>
                <w:rFonts w:cs="Times New Roman"/>
                <w:szCs w:val="20"/>
              </w:rPr>
              <w:t xml:space="preserve">. It is a common framework for TAPI provisioning operations. </w:t>
            </w:r>
            <w:r w:rsidR="001222A6">
              <w:rPr>
                <w:rFonts w:cs="Times New Roman"/>
                <w:szCs w:val="20"/>
              </w:rPr>
              <w:t xml:space="preserve">Additional UC for specific layers will </w:t>
            </w:r>
            <w:proofErr w:type="gramStart"/>
            <w:r w:rsidR="001222A6">
              <w:rPr>
                <w:rFonts w:cs="Times New Roman"/>
                <w:szCs w:val="20"/>
              </w:rPr>
              <w:t>be  detailed</w:t>
            </w:r>
            <w:proofErr w:type="gramEnd"/>
            <w:r w:rsidR="001222A6">
              <w:rPr>
                <w:rFonts w:cs="Times New Roman"/>
                <w:szCs w:val="20"/>
              </w:rPr>
              <w:t xml:space="preserve"> </w:t>
            </w:r>
            <w:proofErr w:type="gramStart"/>
            <w:r w:rsidR="001222A6">
              <w:rPr>
                <w:rFonts w:cs="Times New Roman"/>
                <w:szCs w:val="20"/>
              </w:rPr>
              <w:t>later on</w:t>
            </w:r>
            <w:proofErr w:type="gramEnd"/>
            <w:r w:rsidR="001222A6">
              <w:rPr>
                <w:rFonts w:cs="Times New Roman"/>
                <w:szCs w:val="20"/>
              </w:rPr>
              <w:t>.</w:t>
            </w:r>
          </w:p>
          <w:p w14:paraId="6C32E6A4" w14:textId="333C09A6" w:rsidR="00F13F73" w:rsidRPr="00661FB9" w:rsidRDefault="00F13F73" w:rsidP="0062054D">
            <w:pPr>
              <w:cnfStyle w:val="000000000000" w:firstRow="0" w:lastRow="0" w:firstColumn="0" w:lastColumn="0" w:oddVBand="0" w:evenVBand="0" w:oddHBand="0" w:evenHBand="0" w:firstRowFirstColumn="0" w:firstRowLastColumn="0" w:lastRowFirstColumn="0" w:lastRowLastColumn="0"/>
              <w:rPr>
                <w:rFonts w:cs="Times New Roman"/>
                <w:szCs w:val="20"/>
              </w:rPr>
            </w:pPr>
            <w:r w:rsidRPr="00661FB9">
              <w:rPr>
                <w:rFonts w:cs="Times New Roman"/>
                <w:szCs w:val="20"/>
              </w:rPr>
              <w:t xml:space="preserve">The underlying connection provisioning and management (including lower layer connections e.g., </w:t>
            </w:r>
            <w:r w:rsidRPr="00521D23">
              <w:rPr>
                <w:rFonts w:cs="Times New Roman"/>
                <w:szCs w:val="20"/>
              </w:rPr>
              <w:t xml:space="preserve">ODU, </w:t>
            </w:r>
            <w:proofErr w:type="spellStart"/>
            <w:r w:rsidRPr="00521D23">
              <w:rPr>
                <w:rFonts w:cs="Times New Roman"/>
                <w:szCs w:val="20"/>
              </w:rPr>
              <w:t>OTSi</w:t>
            </w:r>
            <w:proofErr w:type="spellEnd"/>
            <w:r w:rsidRPr="00521D23">
              <w:rPr>
                <w:rFonts w:cs="Times New Roman"/>
                <w:szCs w:val="20"/>
              </w:rPr>
              <w:t xml:space="preserve">, </w:t>
            </w:r>
            <w:r>
              <w:rPr>
                <w:rFonts w:cs="Times New Roman"/>
                <w:szCs w:val="20"/>
              </w:rPr>
              <w:t xml:space="preserve">MC, </w:t>
            </w:r>
            <w:proofErr w:type="spellStart"/>
            <w:r>
              <w:rPr>
                <w:rFonts w:cs="Times New Roman"/>
                <w:szCs w:val="20"/>
              </w:rPr>
              <w:t>OTSiMC</w:t>
            </w:r>
            <w:proofErr w:type="spellEnd"/>
            <w:r w:rsidRPr="00521D23">
              <w:rPr>
                <w:rFonts w:cs="Times New Roman"/>
                <w:szCs w:val="20"/>
              </w:rPr>
              <w:t xml:space="preserve"> </w:t>
            </w:r>
            <w:r w:rsidR="00871ED8">
              <w:rPr>
                <w:rFonts w:cs="Times New Roman"/>
                <w:szCs w:val="20"/>
              </w:rPr>
              <w:t>with</w:t>
            </w:r>
            <w:r w:rsidRPr="00661FB9">
              <w:rPr>
                <w:rFonts w:cs="Times New Roman"/>
                <w:szCs w:val="20"/>
              </w:rPr>
              <w:t xml:space="preserve"> intermediate regeneration connections if needed) is performed by the SDN Domain controller.</w:t>
            </w:r>
            <w:r>
              <w:rPr>
                <w:rFonts w:cs="Times New Roman"/>
                <w:szCs w:val="20"/>
              </w:rPr>
              <w:t xml:space="preserve"> </w:t>
            </w:r>
            <w:r w:rsidRPr="00661FB9">
              <w:rPr>
                <w:rFonts w:cs="Times New Roman"/>
                <w:szCs w:val="20"/>
              </w:rPr>
              <w:t xml:space="preserve">The path of each lower layer connection (e.g., ODU or </w:t>
            </w:r>
            <w:proofErr w:type="spellStart"/>
            <w:r w:rsidRPr="00661FB9">
              <w:rPr>
                <w:rFonts w:cs="Times New Roman"/>
                <w:szCs w:val="20"/>
              </w:rPr>
              <w:t>OCh</w:t>
            </w:r>
            <w:proofErr w:type="spellEnd"/>
            <w:r w:rsidRPr="00661FB9">
              <w:rPr>
                <w:rFonts w:cs="Times New Roman"/>
                <w:szCs w:val="20"/>
              </w:rPr>
              <w:t>/</w:t>
            </w:r>
            <w:proofErr w:type="spellStart"/>
            <w:r w:rsidRPr="00661FB9">
              <w:rPr>
                <w:rFonts w:cs="Times New Roman"/>
                <w:szCs w:val="20"/>
              </w:rPr>
              <w:t>OTSi</w:t>
            </w:r>
            <w:proofErr w:type="spellEnd"/>
            <w:r w:rsidRPr="00661FB9">
              <w:rPr>
                <w:rFonts w:cs="Times New Roman"/>
                <w:szCs w:val="20"/>
              </w:rPr>
              <w:t>, OMS) across the network topology is calculated by the controller and the connection automatically provisioned.</w:t>
            </w:r>
          </w:p>
          <w:p w14:paraId="77C71C62" w14:textId="77777777" w:rsidR="00F13F73" w:rsidRPr="00661FB9" w:rsidRDefault="00F13F73" w:rsidP="0062054D">
            <w:pPr>
              <w:cnfStyle w:val="000000000000" w:firstRow="0" w:lastRow="0" w:firstColumn="0" w:lastColumn="0" w:oddVBand="0" w:evenVBand="0" w:oddHBand="0" w:evenHBand="0" w:firstRowFirstColumn="0" w:firstRowLastColumn="0" w:lastRowFirstColumn="0" w:lastRowLastColumn="0"/>
              <w:rPr>
                <w:rFonts w:cs="Times New Roman"/>
                <w:szCs w:val="20"/>
              </w:rPr>
            </w:pPr>
            <w:r w:rsidRPr="00661FB9">
              <w:rPr>
                <w:rFonts w:cs="Times New Roman"/>
                <w:szCs w:val="20"/>
              </w:rPr>
              <w:t>The “unconstrained” term refers that the TAPI-Client is not introduc</w:t>
            </w:r>
            <w:r>
              <w:rPr>
                <w:rFonts w:cs="Times New Roman"/>
                <w:szCs w:val="20"/>
              </w:rPr>
              <w:t>ing</w:t>
            </w:r>
            <w:r w:rsidRPr="00661FB9">
              <w:rPr>
                <w:rFonts w:cs="Times New Roman"/>
                <w:szCs w:val="20"/>
              </w:rPr>
              <w:t xml:space="preserve"> any routing constraint in the service request, thus rely completely into the routing capabilities of the TAPI-Server to select the network resources employed to provide the desired service characteristics.</w:t>
            </w:r>
          </w:p>
          <w:p w14:paraId="2C98D0B7" w14:textId="77777777" w:rsidR="00F13F73" w:rsidRPr="00661FB9" w:rsidRDefault="00F13F73" w:rsidP="0062054D">
            <w:pPr>
              <w:cnfStyle w:val="000000000000" w:firstRow="0" w:lastRow="0" w:firstColumn="0" w:lastColumn="0" w:oddVBand="0" w:evenVBand="0" w:oddHBand="0" w:evenHBand="0" w:firstRowFirstColumn="0" w:firstRowLastColumn="0" w:lastRowFirstColumn="0" w:lastRowLastColumn="0"/>
              <w:rPr>
                <w:rFonts w:cs="Times New Roman"/>
                <w:szCs w:val="20"/>
              </w:rPr>
            </w:pPr>
            <w:r w:rsidRPr="00661FB9">
              <w:rPr>
                <w:rFonts w:cs="Times New Roman"/>
                <w:szCs w:val="20"/>
              </w:rPr>
              <w:t xml:space="preserve">Moreover, the TAPI-Client is not providing technology specific Traffic-Engineering constrains such time-slot selection at the ODU layer, or optical-spectrum selection for the routing of </w:t>
            </w:r>
            <w:proofErr w:type="spellStart"/>
            <w:r w:rsidRPr="00661FB9">
              <w:rPr>
                <w:rFonts w:cs="Times New Roman"/>
                <w:szCs w:val="20"/>
              </w:rPr>
              <w:t>OTSi</w:t>
            </w:r>
            <w:proofErr w:type="spellEnd"/>
            <w:r w:rsidRPr="00661FB9">
              <w:rPr>
                <w:rFonts w:cs="Times New Roman"/>
                <w:szCs w:val="20"/>
              </w:rPr>
              <w:t xml:space="preserve"> connections.</w:t>
            </w:r>
            <w:r w:rsidRPr="00661FB9">
              <w:rPr>
                <w:rFonts w:cs="Times New Roman"/>
                <w:b/>
                <w:szCs w:val="20"/>
              </w:rPr>
              <w:t xml:space="preserve"> </w:t>
            </w:r>
          </w:p>
        </w:tc>
      </w:tr>
      <w:tr w:rsidR="00F13F73" w:rsidRPr="00661FB9" w14:paraId="68A53148" w14:textId="77777777" w:rsidTr="008A2D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781FDFAA" w14:textId="77777777" w:rsidR="00F13F73" w:rsidRPr="00661FB9" w:rsidRDefault="00F13F73" w:rsidP="0062054D">
            <w:pPr>
              <w:rPr>
                <w:rFonts w:cs="Times New Roman"/>
                <w:szCs w:val="20"/>
              </w:rPr>
            </w:pPr>
            <w:r w:rsidRPr="00661FB9">
              <w:rPr>
                <w:rFonts w:cs="Times New Roman"/>
                <w:szCs w:val="20"/>
              </w:rPr>
              <w:t>Layers involved</w:t>
            </w:r>
          </w:p>
        </w:tc>
        <w:tc>
          <w:tcPr>
            <w:tcW w:w="8727" w:type="dxa"/>
          </w:tcPr>
          <w:p w14:paraId="79D482A7" w14:textId="77777777" w:rsidR="00F13F73" w:rsidRPr="00661FB9" w:rsidRDefault="00F13F73" w:rsidP="0062054D">
            <w:pPr>
              <w:cnfStyle w:val="000000100000" w:firstRow="0" w:lastRow="0" w:firstColumn="0" w:lastColumn="0" w:oddVBand="0" w:evenVBand="0" w:oddHBand="1" w:evenHBand="0" w:firstRowFirstColumn="0" w:firstRowLastColumn="0" w:lastRowFirstColumn="0" w:lastRowLastColumn="0"/>
              <w:rPr>
                <w:rFonts w:cs="Times New Roman"/>
                <w:szCs w:val="20"/>
              </w:rPr>
            </w:pPr>
            <w:r w:rsidRPr="00661FB9">
              <w:rPr>
                <w:rFonts w:cs="Times New Roman"/>
                <w:szCs w:val="20"/>
              </w:rPr>
              <w:t>DSR/ODU/PHOTONIC_MEDIA</w:t>
            </w:r>
          </w:p>
        </w:tc>
      </w:tr>
      <w:tr w:rsidR="00F13F73" w:rsidRPr="00661FB9" w14:paraId="2827F7AC" w14:textId="77777777" w:rsidTr="008A2DB1">
        <w:tc>
          <w:tcPr>
            <w:cnfStyle w:val="001000000000" w:firstRow="0" w:lastRow="0" w:firstColumn="1" w:lastColumn="0" w:oddVBand="0" w:evenVBand="0" w:oddHBand="0" w:evenHBand="0" w:firstRowFirstColumn="0" w:firstRowLastColumn="0" w:lastRowFirstColumn="0" w:lastRowLastColumn="0"/>
            <w:tcW w:w="0" w:type="dxa"/>
          </w:tcPr>
          <w:p w14:paraId="246097A9" w14:textId="77777777" w:rsidR="00F13F73" w:rsidRPr="00661FB9" w:rsidRDefault="00F13F73" w:rsidP="0062054D">
            <w:pPr>
              <w:rPr>
                <w:rFonts w:cs="Times New Roman"/>
                <w:szCs w:val="20"/>
              </w:rPr>
            </w:pPr>
            <w:r w:rsidRPr="00661FB9">
              <w:rPr>
                <w:rFonts w:cs="Times New Roman"/>
                <w:szCs w:val="20"/>
              </w:rPr>
              <w:t>Type</w:t>
            </w:r>
          </w:p>
        </w:tc>
        <w:tc>
          <w:tcPr>
            <w:tcW w:w="8727" w:type="dxa"/>
          </w:tcPr>
          <w:p w14:paraId="28A6F594" w14:textId="77777777" w:rsidR="00F13F73" w:rsidRPr="00661FB9" w:rsidRDefault="00F13F73" w:rsidP="0062054D">
            <w:pPr>
              <w:cnfStyle w:val="000000000000" w:firstRow="0" w:lastRow="0" w:firstColumn="0" w:lastColumn="0" w:oddVBand="0" w:evenVBand="0" w:oddHBand="0" w:evenHBand="0" w:firstRowFirstColumn="0" w:firstRowLastColumn="0" w:lastRowFirstColumn="0" w:lastRowLastColumn="0"/>
              <w:rPr>
                <w:rFonts w:cs="Times New Roman"/>
                <w:szCs w:val="20"/>
              </w:rPr>
            </w:pPr>
            <w:r w:rsidRPr="00661FB9">
              <w:rPr>
                <w:rFonts w:cs="Times New Roman"/>
                <w:szCs w:val="20"/>
                <w:lang w:eastAsia="de-DE"/>
              </w:rPr>
              <w:t>Provisioning</w:t>
            </w:r>
          </w:p>
        </w:tc>
      </w:tr>
      <w:tr w:rsidR="00F13F73" w:rsidRPr="00661FB9" w14:paraId="0E223976" w14:textId="77777777" w:rsidTr="008A2D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20555136" w14:textId="77777777" w:rsidR="00F13F73" w:rsidRPr="00661FB9" w:rsidRDefault="00F13F73" w:rsidP="0062054D">
            <w:pPr>
              <w:rPr>
                <w:rFonts w:cs="Times New Roman"/>
                <w:szCs w:val="20"/>
              </w:rPr>
            </w:pPr>
            <w:r w:rsidRPr="00661FB9">
              <w:rPr>
                <w:rFonts w:cs="Times New Roman"/>
                <w:szCs w:val="20"/>
              </w:rPr>
              <w:t>Description &amp; Workflow</w:t>
            </w:r>
          </w:p>
        </w:tc>
        <w:tc>
          <w:tcPr>
            <w:tcW w:w="8727" w:type="dxa"/>
          </w:tcPr>
          <w:p w14:paraId="0419424A" w14:textId="5686E1D8" w:rsidR="00F13F73" w:rsidRPr="003A404F" w:rsidRDefault="00F13F73" w:rsidP="00AB1AD8">
            <w:pPr>
              <w:cnfStyle w:val="000000100000" w:firstRow="0" w:lastRow="0" w:firstColumn="0" w:lastColumn="0" w:oddVBand="0" w:evenVBand="0" w:oddHBand="1" w:evenHBand="0" w:firstRowFirstColumn="0" w:firstRowLastColumn="0" w:lastRowFirstColumn="0" w:lastRowLastColumn="0"/>
              <w:rPr>
                <w:rFonts w:cs="Times New Roman"/>
                <w:szCs w:val="22"/>
              </w:rPr>
            </w:pPr>
            <w:r w:rsidRPr="003A404F">
              <w:rPr>
                <w:rFonts w:cs="Times New Roman"/>
                <w:szCs w:val="22"/>
              </w:rPr>
              <w:t>The Use Case 1.0: Connectivity Service provisioning consists o</w:t>
            </w:r>
            <w:r w:rsidR="008121E9" w:rsidRPr="003A404F">
              <w:rPr>
                <w:rFonts w:cs="Times New Roman"/>
                <w:szCs w:val="22"/>
              </w:rPr>
              <w:t>f</w:t>
            </w:r>
            <w:r w:rsidRPr="003A404F">
              <w:rPr>
                <w:rFonts w:cs="Times New Roman"/>
                <w:szCs w:val="22"/>
              </w:rPr>
              <w:t xml:space="preserve"> the creation of a connectivity-service between Service-Interface-Points at the </w:t>
            </w:r>
            <w:r w:rsidR="004164DD" w:rsidRPr="003A404F">
              <w:rPr>
                <w:rFonts w:cs="Times New Roman"/>
                <w:szCs w:val="22"/>
              </w:rPr>
              <w:t xml:space="preserve">either the </w:t>
            </w:r>
            <w:r w:rsidRPr="003A404F">
              <w:rPr>
                <w:rFonts w:cs="Times New Roman"/>
                <w:szCs w:val="22"/>
              </w:rPr>
              <w:t>DSR</w:t>
            </w:r>
            <w:r w:rsidR="004164DD" w:rsidRPr="003A404F">
              <w:rPr>
                <w:rFonts w:cs="Times New Roman"/>
                <w:szCs w:val="22"/>
              </w:rPr>
              <w:t xml:space="preserve"> </w:t>
            </w:r>
            <w:r w:rsidRPr="003A404F">
              <w:rPr>
                <w:rFonts w:cs="Times New Roman"/>
                <w:szCs w:val="22"/>
              </w:rPr>
              <w:t>ODU</w:t>
            </w:r>
            <w:r w:rsidR="004164DD" w:rsidRPr="003A404F">
              <w:rPr>
                <w:rFonts w:cs="Times New Roman"/>
                <w:szCs w:val="22"/>
              </w:rPr>
              <w:t xml:space="preserve"> or </w:t>
            </w:r>
            <w:r w:rsidRPr="003A404F">
              <w:rPr>
                <w:rFonts w:cs="Times New Roman"/>
                <w:szCs w:val="22"/>
              </w:rPr>
              <w:t xml:space="preserve">PHOTONIC_MEDIA layers and the retrieval of the generated connections information. </w:t>
            </w:r>
          </w:p>
          <w:p w14:paraId="5810B0CD" w14:textId="59102F6A" w:rsidR="00F13F73" w:rsidRPr="003A404F" w:rsidRDefault="00F13F73" w:rsidP="00AB1AD8">
            <w:pPr>
              <w:cnfStyle w:val="000000100000" w:firstRow="0" w:lastRow="0" w:firstColumn="0" w:lastColumn="0" w:oddVBand="0" w:evenVBand="0" w:oddHBand="1" w:evenHBand="0" w:firstRowFirstColumn="0" w:firstRowLastColumn="0" w:lastRowFirstColumn="0" w:lastRowLastColumn="0"/>
              <w:rPr>
                <w:rFonts w:cs="Times New Roman"/>
                <w:szCs w:val="22"/>
              </w:rPr>
            </w:pPr>
            <w:r w:rsidRPr="003A404F">
              <w:rPr>
                <w:rFonts w:cs="Times New Roman"/>
                <w:szCs w:val="22"/>
              </w:rPr>
              <w:lastRenderedPageBreak/>
              <w:t xml:space="preserve">The first operation (1) triggers the creation of Connectivity-Service </w:t>
            </w:r>
            <w:r w:rsidR="004164DD" w:rsidRPr="003A404F">
              <w:rPr>
                <w:rFonts w:cs="Times New Roman"/>
                <w:szCs w:val="22"/>
              </w:rPr>
              <w:t>using the server NBI</w:t>
            </w:r>
            <w:r w:rsidRPr="003A404F">
              <w:rPr>
                <w:rFonts w:cs="Times New Roman"/>
                <w:szCs w:val="22"/>
              </w:rPr>
              <w:t xml:space="preserve">. If the operation is successful, the NBI server MUST return an http response message with the Location Header as specified in </w:t>
            </w:r>
            <w:hyperlink r:id="rId63" w:anchor="sec9.5" w:history="1">
              <w:r w:rsidR="003E2D3A">
                <w:rPr>
                  <w:rFonts w:cs="Times New Roman"/>
                  <w:szCs w:val="22"/>
                </w:rPr>
                <w:t>[W3</w:t>
              </w:r>
            </w:hyperlink>
            <w:r w:rsidR="003E2D3A">
              <w:t xml:space="preserve"> HEADER]</w:t>
            </w:r>
            <w:r w:rsidRPr="003A404F">
              <w:rPr>
                <w:rFonts w:cs="Times New Roman"/>
                <w:szCs w:val="22"/>
              </w:rPr>
              <w:t>.</w:t>
            </w:r>
          </w:p>
          <w:p w14:paraId="3AD0AFA5" w14:textId="29DF2FE7" w:rsidR="00F13F73" w:rsidRPr="003A404F" w:rsidRDefault="00F13F73" w:rsidP="00AB1AD8">
            <w:pPr>
              <w:cnfStyle w:val="000000100000" w:firstRow="0" w:lastRow="0" w:firstColumn="0" w:lastColumn="0" w:oddVBand="0" w:evenVBand="0" w:oddHBand="1" w:evenHBand="0" w:firstRowFirstColumn="0" w:firstRowLastColumn="0" w:lastRowFirstColumn="0" w:lastRowLastColumn="0"/>
              <w:rPr>
                <w:rFonts w:cs="Times New Roman"/>
                <w:szCs w:val="22"/>
              </w:rPr>
            </w:pPr>
            <w:r w:rsidRPr="003A404F">
              <w:rPr>
                <w:rFonts w:cs="Times New Roman"/>
                <w:szCs w:val="22"/>
              </w:rPr>
              <w:t xml:space="preserve">Once the resource has been created (here a pooling or event-trigger mechanism </w:t>
            </w:r>
            <w:proofErr w:type="gramStart"/>
            <w:r w:rsidRPr="003A404F">
              <w:rPr>
                <w:rFonts w:cs="Times New Roman"/>
                <w:szCs w:val="22"/>
              </w:rPr>
              <w:t>need</w:t>
            </w:r>
            <w:proofErr w:type="gramEnd"/>
            <w:r w:rsidRPr="003A404F">
              <w:rPr>
                <w:rFonts w:cs="Times New Roman"/>
                <w:szCs w:val="22"/>
              </w:rPr>
              <w:t xml:space="preserve"> to be defined </w:t>
            </w:r>
            <w:proofErr w:type="gramStart"/>
            <w:r w:rsidRPr="003A404F">
              <w:rPr>
                <w:rFonts w:cs="Times New Roman"/>
                <w:szCs w:val="22"/>
              </w:rPr>
              <w:t>in order to</w:t>
            </w:r>
            <w:proofErr w:type="gramEnd"/>
            <w:r w:rsidRPr="003A404F">
              <w:rPr>
                <w:rFonts w:cs="Times New Roman"/>
                <w:szCs w:val="22"/>
              </w:rPr>
              <w:t xml:space="preserve"> reconciliate the information), the NBI Client may retrieve all information of the Connectivity-Service (3), Connection list of references (5) and all its Connection objects (7). The NBI server MUST return a valid object, if previous operations (4)(6)(8) succeed, which are compliant with the definition of the objects included in </w:t>
            </w:r>
            <w:r w:rsidR="001222A6" w:rsidRPr="003A404F">
              <w:rPr>
                <w:rFonts w:cs="Times New Roman"/>
                <w:szCs w:val="22"/>
              </w:rPr>
              <w:fldChar w:fldCharType="begin"/>
            </w:r>
            <w:r w:rsidR="001222A6" w:rsidRPr="003A404F">
              <w:rPr>
                <w:rFonts w:cs="Times New Roman"/>
                <w:szCs w:val="22"/>
              </w:rPr>
              <w:instrText xml:space="preserve"> REF _Ref75184328 \h  \* MERGEFORMAT </w:instrText>
            </w:r>
            <w:r w:rsidR="001222A6" w:rsidRPr="003A404F">
              <w:rPr>
                <w:rFonts w:cs="Times New Roman"/>
                <w:szCs w:val="22"/>
              </w:rPr>
            </w:r>
            <w:r w:rsidR="001222A6" w:rsidRPr="003A404F">
              <w:rPr>
                <w:rFonts w:cs="Times New Roman"/>
                <w:szCs w:val="22"/>
              </w:rPr>
              <w:fldChar w:fldCharType="separate"/>
            </w:r>
            <w:r w:rsidR="00DB0408" w:rsidRPr="00DB0408">
              <w:rPr>
                <w:rFonts w:cs="Times New Roman"/>
                <w:szCs w:val="22"/>
              </w:rPr>
              <w:t>Table 22</w:t>
            </w:r>
            <w:r w:rsidR="001222A6" w:rsidRPr="003A404F">
              <w:rPr>
                <w:rFonts w:cs="Times New Roman"/>
                <w:szCs w:val="22"/>
              </w:rPr>
              <w:fldChar w:fldCharType="end"/>
            </w:r>
            <w:r w:rsidR="001222A6" w:rsidRPr="003A404F">
              <w:rPr>
                <w:rFonts w:cs="Times New Roman"/>
                <w:szCs w:val="22"/>
              </w:rPr>
              <w:t xml:space="preserve"> (Connectivity-Service) </w:t>
            </w:r>
            <w:r w:rsidR="001222A6" w:rsidRPr="003A404F">
              <w:rPr>
                <w:rFonts w:cs="Times New Roman"/>
                <w:szCs w:val="22"/>
              </w:rPr>
              <w:fldChar w:fldCharType="begin"/>
            </w:r>
            <w:r w:rsidR="001222A6" w:rsidRPr="003A404F">
              <w:rPr>
                <w:rFonts w:cs="Times New Roman"/>
                <w:szCs w:val="22"/>
              </w:rPr>
              <w:instrText xml:space="preserve"> REF _Ref75184329 \h  \* MERGEFORMAT </w:instrText>
            </w:r>
            <w:r w:rsidR="001222A6" w:rsidRPr="003A404F">
              <w:rPr>
                <w:rFonts w:cs="Times New Roman"/>
                <w:szCs w:val="22"/>
              </w:rPr>
            </w:r>
            <w:r w:rsidR="001222A6" w:rsidRPr="003A404F">
              <w:rPr>
                <w:rFonts w:cs="Times New Roman"/>
                <w:szCs w:val="22"/>
              </w:rPr>
              <w:fldChar w:fldCharType="separate"/>
            </w:r>
            <w:r w:rsidR="00DB0408" w:rsidRPr="00DB0408">
              <w:rPr>
                <w:rFonts w:cs="Times New Roman"/>
                <w:szCs w:val="22"/>
              </w:rPr>
              <w:t>Table 23</w:t>
            </w:r>
            <w:r w:rsidR="001222A6" w:rsidRPr="003A404F">
              <w:rPr>
                <w:rFonts w:cs="Times New Roman"/>
                <w:szCs w:val="22"/>
              </w:rPr>
              <w:fldChar w:fldCharType="end"/>
            </w:r>
            <w:r w:rsidR="001222A6" w:rsidRPr="003A404F">
              <w:rPr>
                <w:rFonts w:cs="Times New Roman"/>
                <w:szCs w:val="22"/>
              </w:rPr>
              <w:t xml:space="preserve"> </w:t>
            </w:r>
            <w:r w:rsidRPr="003A404F">
              <w:rPr>
                <w:rFonts w:cs="Times New Roman"/>
                <w:szCs w:val="22"/>
              </w:rPr>
              <w:t xml:space="preserve"> (Connection). </w:t>
            </w:r>
          </w:p>
          <w:p w14:paraId="5C8A0E7F" w14:textId="77777777" w:rsidR="00F13F73" w:rsidRPr="00661FB9" w:rsidRDefault="00F13F73" w:rsidP="0062054D">
            <w:pPr>
              <w:cnfStyle w:val="000000100000" w:firstRow="0" w:lastRow="0" w:firstColumn="0" w:lastColumn="0" w:oddVBand="0" w:evenVBand="0" w:oddHBand="1" w:evenHBand="0" w:firstRowFirstColumn="0" w:firstRowLastColumn="0" w:lastRowFirstColumn="0" w:lastRowLastColumn="0"/>
              <w:rPr>
                <w:rFonts w:cs="Times New Roman"/>
                <w:szCs w:val="20"/>
              </w:rPr>
            </w:pPr>
            <w:r>
              <w:rPr>
                <w:noProof/>
              </w:rPr>
              <w:drawing>
                <wp:inline distT="0" distB="0" distL="0" distR="0" wp14:anchorId="1E3DFD6F" wp14:editId="4B3054FA">
                  <wp:extent cx="5566044" cy="3358194"/>
                  <wp:effectExtent l="0" t="0" r="0" b="0"/>
                  <wp:docPr id="2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 Imagen"/>
                          <pic:cNvPicPr/>
                        </pic:nvPicPr>
                        <pic:blipFill>
                          <a:blip r:embed="rId64">
                            <a:extLst>
                              <a:ext uri="{28A0092B-C50C-407E-A947-70E740481C1C}">
                                <a14:useLocalDpi xmlns:a14="http://schemas.microsoft.com/office/drawing/2010/main"/>
                              </a:ext>
                            </a:extLst>
                          </a:blip>
                          <a:stretch>
                            <a:fillRect/>
                          </a:stretch>
                        </pic:blipFill>
                        <pic:spPr>
                          <a:xfrm>
                            <a:off x="0" y="0"/>
                            <a:ext cx="5566044" cy="3358194"/>
                          </a:xfrm>
                          <a:prstGeom prst="rect">
                            <a:avLst/>
                          </a:prstGeom>
                        </pic:spPr>
                      </pic:pic>
                    </a:graphicData>
                  </a:graphic>
                </wp:inline>
              </w:drawing>
            </w:r>
          </w:p>
          <w:p w14:paraId="375B17BF" w14:textId="13674B82" w:rsidR="00F13F73" w:rsidRDefault="00F13F73" w:rsidP="0062054D">
            <w:pPr>
              <w:pStyle w:val="TableCaption"/>
              <w:cnfStyle w:val="000000100000" w:firstRow="0" w:lastRow="0" w:firstColumn="0" w:lastColumn="0" w:oddVBand="0" w:evenVBand="0" w:oddHBand="1" w:evenHBand="0" w:firstRowFirstColumn="0" w:firstRowLastColumn="0" w:lastRowFirstColumn="0" w:lastRowLastColumn="0"/>
            </w:pPr>
            <w:bookmarkStart w:id="368" w:name="_Toc215570635"/>
            <w:r w:rsidRPr="00CA3534">
              <w:t xml:space="preserve">Figure </w:t>
            </w:r>
            <w:r>
              <w:fldChar w:fldCharType="begin"/>
            </w:r>
            <w:r>
              <w:instrText>STYLEREF 1 \s</w:instrText>
            </w:r>
            <w:r>
              <w:fldChar w:fldCharType="separate"/>
            </w:r>
            <w:r w:rsidR="00DB0408">
              <w:rPr>
                <w:noProof/>
              </w:rPr>
              <w:t>6</w:t>
            </w:r>
            <w:r>
              <w:fldChar w:fldCharType="end"/>
            </w:r>
            <w:r>
              <w:noBreakHyphen/>
            </w:r>
            <w:r>
              <w:fldChar w:fldCharType="begin"/>
            </w:r>
            <w:r>
              <w:instrText>SEQ Figure \* ARABIC \s 1</w:instrText>
            </w:r>
            <w:r>
              <w:fldChar w:fldCharType="separate"/>
            </w:r>
            <w:r w:rsidR="00DB0408">
              <w:rPr>
                <w:noProof/>
              </w:rPr>
              <w:t>10</w:t>
            </w:r>
            <w:r>
              <w:fldChar w:fldCharType="end"/>
            </w:r>
            <w:r w:rsidRPr="00CA3534">
              <w:t xml:space="preserve"> UC-1: Unconstrained end-to-end service provisioning.</w:t>
            </w:r>
            <w:bookmarkEnd w:id="368"/>
          </w:p>
          <w:p w14:paraId="7F7A33CD" w14:textId="66251C8B" w:rsidR="00F13F73" w:rsidRPr="00AF4607" w:rsidRDefault="009522AD" w:rsidP="00AF4607">
            <w:pPr>
              <w:pStyle w:val="TableCaption"/>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8430A5">
              <w:rPr>
                <w:rFonts w:ascii="Times New Roman" w:hAnsi="Times New Roman" w:cs="Times New Roman"/>
                <w:sz w:val="22"/>
                <w:szCs w:val="22"/>
              </w:rPr>
              <w:t>NOTE: This RIA does not mandate the use of GET for a list, so Step (5) is optional</w:t>
            </w:r>
            <w:r w:rsidR="00757D10" w:rsidRPr="008430A5">
              <w:rPr>
                <w:rFonts w:ascii="Times New Roman" w:hAnsi="Times New Roman" w:cs="Times New Roman"/>
                <w:sz w:val="22"/>
                <w:szCs w:val="22"/>
              </w:rPr>
              <w:t xml:space="preserve"> and should be </w:t>
            </w:r>
            <w:r w:rsidR="00757D10" w:rsidRPr="008430A5">
              <w:rPr>
                <w:rFonts w:ascii="Times New Roman" w:hAnsi="Times New Roman" w:cs="Times New Roman"/>
                <w:b/>
                <w:bCs/>
                <w:sz w:val="22"/>
                <w:szCs w:val="22"/>
              </w:rPr>
              <w:t>/restconf/data/tapi-</w:t>
            </w:r>
            <w:proofErr w:type="gramStart"/>
            <w:r w:rsidR="00757D10" w:rsidRPr="008430A5">
              <w:rPr>
                <w:rFonts w:ascii="Times New Roman" w:hAnsi="Times New Roman" w:cs="Times New Roman"/>
                <w:b/>
                <w:bCs/>
                <w:sz w:val="22"/>
                <w:szCs w:val="22"/>
              </w:rPr>
              <w:t>common:context</w:t>
            </w:r>
            <w:proofErr w:type="gramEnd"/>
            <w:r w:rsidR="00757D10" w:rsidRPr="008430A5">
              <w:rPr>
                <w:rFonts w:ascii="Times New Roman" w:hAnsi="Times New Roman" w:cs="Times New Roman"/>
                <w:b/>
                <w:bCs/>
                <w:sz w:val="22"/>
                <w:szCs w:val="22"/>
              </w:rPr>
              <w:t>/tapi-</w:t>
            </w:r>
            <w:proofErr w:type="gramStart"/>
            <w:r w:rsidR="00757D10" w:rsidRPr="008430A5">
              <w:rPr>
                <w:rFonts w:ascii="Times New Roman" w:hAnsi="Times New Roman" w:cs="Times New Roman"/>
                <w:b/>
                <w:bCs/>
                <w:sz w:val="22"/>
                <w:szCs w:val="22"/>
              </w:rPr>
              <w:t>connectivity:connectivity</w:t>
            </w:r>
            <w:proofErr w:type="gramEnd"/>
            <w:r w:rsidR="00757D10" w:rsidRPr="008430A5">
              <w:rPr>
                <w:rFonts w:ascii="Times New Roman" w:hAnsi="Times New Roman" w:cs="Times New Roman"/>
                <w:b/>
                <w:bCs/>
                <w:sz w:val="22"/>
                <w:szCs w:val="22"/>
              </w:rPr>
              <w:t>-context/</w:t>
            </w:r>
            <w:r w:rsidR="00290522" w:rsidRPr="008430A5">
              <w:rPr>
                <w:rFonts w:ascii="Times New Roman" w:hAnsi="Times New Roman" w:cs="Times New Roman"/>
                <w:b/>
                <w:bCs/>
                <w:sz w:val="22"/>
                <w:szCs w:val="22"/>
              </w:rPr>
              <w:t>connectivity-service={{uuid}}?fields=connection(uuid)</w:t>
            </w:r>
          </w:p>
        </w:tc>
      </w:tr>
    </w:tbl>
    <w:p w14:paraId="52030C41" w14:textId="11E4F466" w:rsidR="00F13F73" w:rsidRPr="001D4528" w:rsidRDefault="009C0679" w:rsidP="00F13F73">
      <w:pPr>
        <w:pStyle w:val="Heading4"/>
        <w:rPr>
          <w:rFonts w:cs="Times New Roman"/>
        </w:rPr>
      </w:pPr>
      <w:bookmarkStart w:id="369" w:name="_Toc215570493"/>
      <w:r>
        <w:rPr>
          <w:rFonts w:cs="Times New Roman"/>
        </w:rPr>
        <w:lastRenderedPageBreak/>
        <w:t>Relevant</w:t>
      </w:r>
      <w:r w:rsidR="00F13F73" w:rsidRPr="001D4528">
        <w:rPr>
          <w:rFonts w:cs="Times New Roman"/>
        </w:rPr>
        <w:t xml:space="preserve"> parameters</w:t>
      </w:r>
      <w:bookmarkEnd w:id="369"/>
    </w:p>
    <w:p w14:paraId="59F9EFC8" w14:textId="43464520" w:rsidR="009C0679" w:rsidRDefault="009C0679">
      <w:pPr>
        <w:spacing w:after="0"/>
        <w:jc w:val="left"/>
        <w:rPr>
          <w:szCs w:val="22"/>
        </w:rPr>
      </w:pPr>
    </w:p>
    <w:p w14:paraId="6470A126" w14:textId="7B4F7157" w:rsidR="00F13F73" w:rsidRPr="00A92D66" w:rsidRDefault="00F13F73" w:rsidP="00F13F73">
      <w:pPr>
        <w:pStyle w:val="Caption"/>
        <w:keepNext/>
      </w:pPr>
      <w:r w:rsidRPr="00661FB9">
        <w:rPr>
          <w:rFonts w:cs="Times New Roman"/>
        </w:rPr>
        <w:t> </w:t>
      </w:r>
      <w:bookmarkStart w:id="370" w:name="_Ref75184328"/>
      <w:r w:rsidRPr="001D7585">
        <w:t xml:space="preserve">Table </w:t>
      </w:r>
      <w:r w:rsidRPr="001D7585">
        <w:rPr>
          <w:noProof/>
        </w:rPr>
        <w:fldChar w:fldCharType="begin"/>
      </w:r>
      <w:r w:rsidRPr="001D7585">
        <w:rPr>
          <w:noProof/>
        </w:rPr>
        <w:instrText xml:space="preserve"> SEQ Table \* ARABIC </w:instrText>
      </w:r>
      <w:r w:rsidRPr="001D7585">
        <w:rPr>
          <w:noProof/>
        </w:rPr>
        <w:fldChar w:fldCharType="separate"/>
      </w:r>
      <w:r w:rsidR="00DB0408">
        <w:rPr>
          <w:noProof/>
        </w:rPr>
        <w:t>22</w:t>
      </w:r>
      <w:r w:rsidRPr="001D7585">
        <w:rPr>
          <w:noProof/>
        </w:rPr>
        <w:fldChar w:fldCharType="end"/>
      </w:r>
      <w:bookmarkEnd w:id="370"/>
      <w:r w:rsidRPr="001D7585">
        <w:t>:</w:t>
      </w:r>
      <w:r w:rsidRPr="001D7585">
        <w:rPr>
          <w:rFonts w:hint="eastAsia"/>
        </w:rPr>
        <w:t xml:space="preserve"> </w:t>
      </w:r>
      <w:r>
        <w:t>Connectivity-service</w:t>
      </w:r>
      <w:r w:rsidRPr="001D7585">
        <w:t xml:space="preserve"> </w:t>
      </w:r>
      <w:r w:rsidR="00EC24EB">
        <w:t>(</w:t>
      </w:r>
      <w:r w:rsidR="00EC24EB" w:rsidRPr="00EC24EB">
        <w:rPr>
          <w:b/>
          <w:bCs/>
        </w:rPr>
        <w:t>CS</w:t>
      </w:r>
      <w:r w:rsidR="00EC24EB">
        <w:t xml:space="preserve">) </w:t>
      </w:r>
      <w:r w:rsidRPr="001D7585">
        <w:t>object definition</w:t>
      </w:r>
    </w:p>
    <w:tbl>
      <w:tblPr>
        <w:tblStyle w:val="GridTable6ColourfulAccent5"/>
        <w:tblW w:w="10490" w:type="dxa"/>
        <w:tblLayout w:type="fixed"/>
        <w:tblLook w:val="0420" w:firstRow="1" w:lastRow="0" w:firstColumn="0" w:lastColumn="0" w:noHBand="0" w:noVBand="1"/>
      </w:tblPr>
      <w:tblGrid>
        <w:gridCol w:w="1555"/>
        <w:gridCol w:w="4110"/>
        <w:gridCol w:w="709"/>
        <w:gridCol w:w="709"/>
        <w:gridCol w:w="3407"/>
      </w:tblGrid>
      <w:tr w:rsidR="00F13F73" w:rsidRPr="007409CA" w14:paraId="6A0E8351" w14:textId="77777777" w:rsidTr="001A538D">
        <w:trPr>
          <w:cnfStyle w:val="100000000000" w:firstRow="1" w:lastRow="0" w:firstColumn="0" w:lastColumn="0" w:oddVBand="0" w:evenVBand="0" w:oddHBand="0" w:evenHBand="0" w:firstRowFirstColumn="0" w:firstRowLastColumn="0" w:lastRowFirstColumn="0" w:lastRowLastColumn="0"/>
        </w:trPr>
        <w:tc>
          <w:tcPr>
            <w:tcW w:w="1555" w:type="dxa"/>
          </w:tcPr>
          <w:p w14:paraId="4FE3124F" w14:textId="5EC66421" w:rsidR="00F13F73" w:rsidRPr="003A404F" w:rsidRDefault="00C320F3" w:rsidP="00AB1AD8">
            <w:pPr>
              <w:rPr>
                <w:b w:val="0"/>
                <w:bCs w:val="0"/>
                <w:szCs w:val="22"/>
                <w:lang w:eastAsia="en-US"/>
              </w:rPr>
            </w:pPr>
            <w:r>
              <w:rPr>
                <w:szCs w:val="22"/>
                <w:lang w:eastAsia="en-US"/>
              </w:rPr>
              <w:t>c</w:t>
            </w:r>
            <w:r w:rsidR="00F13F73" w:rsidRPr="003A404F">
              <w:rPr>
                <w:szCs w:val="22"/>
                <w:lang w:eastAsia="en-US"/>
              </w:rPr>
              <w:t>onnectivity-service</w:t>
            </w:r>
          </w:p>
        </w:tc>
        <w:tc>
          <w:tcPr>
            <w:tcW w:w="8935" w:type="dxa"/>
            <w:gridSpan w:val="4"/>
          </w:tcPr>
          <w:p w14:paraId="554242EE" w14:textId="77777777" w:rsidR="00F13F73" w:rsidRPr="003A404F" w:rsidRDefault="00F13F73" w:rsidP="00AB1AD8">
            <w:pPr>
              <w:rPr>
                <w:szCs w:val="22"/>
                <w:lang w:eastAsia="en-US"/>
              </w:rPr>
            </w:pPr>
            <w:r w:rsidRPr="003A404F">
              <w:rPr>
                <w:szCs w:val="22"/>
                <w:lang w:eastAsia="en-US"/>
              </w:rPr>
              <w:t>/</w:t>
            </w:r>
            <w:proofErr w:type="gramStart"/>
            <w:r w:rsidRPr="003A404F">
              <w:rPr>
                <w:szCs w:val="22"/>
                <w:lang w:eastAsia="en-US"/>
              </w:rPr>
              <w:t>tapi</w:t>
            </w:r>
            <w:proofErr w:type="gramEnd"/>
            <w:r w:rsidRPr="003A404F">
              <w:rPr>
                <w:szCs w:val="22"/>
                <w:lang w:eastAsia="en-US"/>
              </w:rPr>
              <w:t>-</w:t>
            </w:r>
            <w:proofErr w:type="gramStart"/>
            <w:r w:rsidRPr="003A404F">
              <w:rPr>
                <w:szCs w:val="22"/>
                <w:lang w:eastAsia="en-US"/>
              </w:rPr>
              <w:t>common:context</w:t>
            </w:r>
            <w:proofErr w:type="gramEnd"/>
            <w:r w:rsidRPr="003A404F">
              <w:rPr>
                <w:szCs w:val="22"/>
                <w:lang w:eastAsia="en-US"/>
              </w:rPr>
              <w:t>/tapi-</w:t>
            </w:r>
            <w:proofErr w:type="gramStart"/>
            <w:r w:rsidRPr="003A404F">
              <w:rPr>
                <w:szCs w:val="22"/>
                <w:lang w:eastAsia="en-US"/>
              </w:rPr>
              <w:t>connectivity:connectivity</w:t>
            </w:r>
            <w:proofErr w:type="gramEnd"/>
            <w:r w:rsidRPr="003A404F">
              <w:rPr>
                <w:szCs w:val="22"/>
                <w:lang w:eastAsia="en-US"/>
              </w:rPr>
              <w:t>-context/connectivity-service</w:t>
            </w:r>
          </w:p>
        </w:tc>
      </w:tr>
      <w:tr w:rsidR="00F13F73" w:rsidRPr="007409CA" w14:paraId="7E4B382F" w14:textId="77777777" w:rsidTr="001A538D">
        <w:trPr>
          <w:cnfStyle w:val="000000100000" w:firstRow="0" w:lastRow="0" w:firstColumn="0" w:lastColumn="0" w:oddVBand="0" w:evenVBand="0" w:oddHBand="1" w:evenHBand="0" w:firstRowFirstColumn="0" w:firstRowLastColumn="0" w:lastRowFirstColumn="0" w:lastRowLastColumn="0"/>
        </w:trPr>
        <w:tc>
          <w:tcPr>
            <w:tcW w:w="1555" w:type="dxa"/>
          </w:tcPr>
          <w:p w14:paraId="49D0B8FB" w14:textId="77777777" w:rsidR="00F13F73" w:rsidRPr="003A404F" w:rsidRDefault="00F13F73" w:rsidP="00AB1AD8">
            <w:pPr>
              <w:rPr>
                <w:b/>
                <w:szCs w:val="22"/>
                <w:lang w:eastAsia="en-US"/>
              </w:rPr>
            </w:pPr>
            <w:r w:rsidRPr="003A404F">
              <w:rPr>
                <w:b/>
                <w:szCs w:val="22"/>
                <w:lang w:eastAsia="en-US"/>
              </w:rPr>
              <w:t>Attribute</w:t>
            </w:r>
          </w:p>
        </w:tc>
        <w:tc>
          <w:tcPr>
            <w:tcW w:w="4110" w:type="dxa"/>
          </w:tcPr>
          <w:p w14:paraId="67554701" w14:textId="77777777" w:rsidR="00F13F73" w:rsidRPr="003A404F" w:rsidRDefault="00F13F73" w:rsidP="00AB1AD8">
            <w:pPr>
              <w:rPr>
                <w:b/>
                <w:szCs w:val="22"/>
                <w:lang w:eastAsia="en-US"/>
              </w:rPr>
            </w:pPr>
            <w:r w:rsidRPr="003A404F">
              <w:rPr>
                <w:b/>
                <w:szCs w:val="22"/>
                <w:lang w:eastAsia="en-US"/>
              </w:rPr>
              <w:t>Allowed Values/Format</w:t>
            </w:r>
          </w:p>
        </w:tc>
        <w:tc>
          <w:tcPr>
            <w:tcW w:w="709" w:type="dxa"/>
          </w:tcPr>
          <w:p w14:paraId="4D91D8B0" w14:textId="77777777" w:rsidR="00F13F73" w:rsidRPr="003A404F" w:rsidRDefault="00F13F73" w:rsidP="00AB1AD8">
            <w:pPr>
              <w:rPr>
                <w:b/>
                <w:szCs w:val="22"/>
                <w:lang w:eastAsia="en-US"/>
              </w:rPr>
            </w:pPr>
            <w:r w:rsidRPr="003A404F">
              <w:rPr>
                <w:b/>
                <w:szCs w:val="22"/>
                <w:lang w:eastAsia="en-US"/>
              </w:rPr>
              <w:t>Mod</w:t>
            </w:r>
          </w:p>
        </w:tc>
        <w:tc>
          <w:tcPr>
            <w:tcW w:w="709" w:type="dxa"/>
          </w:tcPr>
          <w:p w14:paraId="6F32C448" w14:textId="77777777" w:rsidR="00F13F73" w:rsidRPr="003A404F" w:rsidRDefault="00F13F73" w:rsidP="00AB1AD8">
            <w:pPr>
              <w:rPr>
                <w:b/>
                <w:szCs w:val="22"/>
                <w:lang w:eastAsia="en-US"/>
              </w:rPr>
            </w:pPr>
            <w:r w:rsidRPr="003A404F">
              <w:rPr>
                <w:b/>
                <w:szCs w:val="22"/>
                <w:lang w:eastAsia="en-US"/>
              </w:rPr>
              <w:t>Sup</w:t>
            </w:r>
          </w:p>
        </w:tc>
        <w:tc>
          <w:tcPr>
            <w:tcW w:w="3407" w:type="dxa"/>
          </w:tcPr>
          <w:p w14:paraId="09A0F106" w14:textId="77777777" w:rsidR="00F13F73" w:rsidRPr="003A404F" w:rsidRDefault="00F13F73" w:rsidP="00AB1AD8">
            <w:pPr>
              <w:rPr>
                <w:b/>
                <w:szCs w:val="22"/>
                <w:lang w:eastAsia="en-US"/>
              </w:rPr>
            </w:pPr>
            <w:r w:rsidRPr="003A404F">
              <w:rPr>
                <w:b/>
                <w:szCs w:val="22"/>
                <w:lang w:eastAsia="en-US"/>
              </w:rPr>
              <w:t>Notes</w:t>
            </w:r>
          </w:p>
        </w:tc>
      </w:tr>
      <w:tr w:rsidR="00F13F73" w:rsidRPr="007409CA" w14:paraId="3F5C4132" w14:textId="77777777" w:rsidTr="001A538D">
        <w:tc>
          <w:tcPr>
            <w:tcW w:w="1555" w:type="dxa"/>
          </w:tcPr>
          <w:p w14:paraId="26B76E71" w14:textId="77777777" w:rsidR="00F13F73" w:rsidRPr="003A404F" w:rsidRDefault="00F13F73" w:rsidP="00AB1AD8">
            <w:pPr>
              <w:rPr>
                <w:szCs w:val="22"/>
                <w:lang w:eastAsia="en-US"/>
              </w:rPr>
            </w:pPr>
            <w:proofErr w:type="spellStart"/>
            <w:r w:rsidRPr="003A404F">
              <w:rPr>
                <w:szCs w:val="22"/>
                <w:lang w:eastAsia="en-US"/>
              </w:rPr>
              <w:t>uuid</w:t>
            </w:r>
            <w:proofErr w:type="spellEnd"/>
          </w:p>
        </w:tc>
        <w:tc>
          <w:tcPr>
            <w:tcW w:w="4110" w:type="dxa"/>
          </w:tcPr>
          <w:p w14:paraId="6614B931" w14:textId="31D02C73" w:rsidR="00F13F73" w:rsidRPr="003A404F" w:rsidRDefault="001E6E26" w:rsidP="00AB1AD8">
            <w:pPr>
              <w:rPr>
                <w:szCs w:val="22"/>
                <w:lang w:val="pt-PT"/>
              </w:rPr>
            </w:pPr>
            <w:r w:rsidRPr="003A404F">
              <w:rPr>
                <w:szCs w:val="22"/>
                <w:lang w:val="pt-PT"/>
              </w:rPr>
              <w:t>As defined in RFC 4122.  The canonical representation uses lowercase</w:t>
            </w:r>
          </w:p>
        </w:tc>
        <w:tc>
          <w:tcPr>
            <w:tcW w:w="709" w:type="dxa"/>
          </w:tcPr>
          <w:p w14:paraId="44118C54" w14:textId="77777777" w:rsidR="00F13F73" w:rsidRPr="003A404F" w:rsidRDefault="00F13F73" w:rsidP="00AB1AD8">
            <w:pPr>
              <w:rPr>
                <w:szCs w:val="22"/>
                <w:lang w:eastAsia="en-US"/>
              </w:rPr>
            </w:pPr>
            <w:r w:rsidRPr="003A404F">
              <w:rPr>
                <w:szCs w:val="22"/>
                <w:lang w:eastAsia="en-US"/>
              </w:rPr>
              <w:t>RW</w:t>
            </w:r>
          </w:p>
        </w:tc>
        <w:tc>
          <w:tcPr>
            <w:tcW w:w="709" w:type="dxa"/>
          </w:tcPr>
          <w:p w14:paraId="70415232" w14:textId="77777777" w:rsidR="00F13F73" w:rsidRPr="003A404F" w:rsidRDefault="00F13F73" w:rsidP="00AB1AD8">
            <w:pPr>
              <w:rPr>
                <w:szCs w:val="22"/>
                <w:lang w:eastAsia="en-US"/>
              </w:rPr>
            </w:pPr>
            <w:r w:rsidRPr="003A404F">
              <w:rPr>
                <w:szCs w:val="22"/>
                <w:lang w:eastAsia="en-US"/>
              </w:rPr>
              <w:t>M</w:t>
            </w:r>
          </w:p>
        </w:tc>
        <w:tc>
          <w:tcPr>
            <w:tcW w:w="3407" w:type="dxa"/>
          </w:tcPr>
          <w:p w14:paraId="06D1F2CC"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D51DC9">
              <w:rPr>
                <w:bCs/>
                <w:i/>
                <w:szCs w:val="22"/>
                <w:lang w:eastAsia="en-US"/>
              </w:rPr>
              <w:t>tapi</w:t>
            </w:r>
            <w:proofErr w:type="spellEnd"/>
            <w:r w:rsidRPr="00D51DC9">
              <w:rPr>
                <w:bCs/>
                <w:i/>
                <w:szCs w:val="22"/>
                <w:lang w:eastAsia="en-US"/>
              </w:rPr>
              <w:t>-client</w:t>
            </w:r>
          </w:p>
        </w:tc>
      </w:tr>
      <w:tr w:rsidR="00F13F73" w:rsidRPr="007409CA" w14:paraId="21983454" w14:textId="77777777" w:rsidTr="001A538D">
        <w:trPr>
          <w:cnfStyle w:val="000000100000" w:firstRow="0" w:lastRow="0" w:firstColumn="0" w:lastColumn="0" w:oddVBand="0" w:evenVBand="0" w:oddHBand="1" w:evenHBand="0" w:firstRowFirstColumn="0" w:firstRowLastColumn="0" w:lastRowFirstColumn="0" w:lastRowLastColumn="0"/>
        </w:trPr>
        <w:tc>
          <w:tcPr>
            <w:tcW w:w="1555" w:type="dxa"/>
          </w:tcPr>
          <w:p w14:paraId="513DE0C6" w14:textId="77777777" w:rsidR="00F13F73" w:rsidRPr="0035414A" w:rsidRDefault="00F13F73" w:rsidP="00AB1AD8">
            <w:pPr>
              <w:rPr>
                <w:szCs w:val="22"/>
                <w:lang w:eastAsia="en-US"/>
              </w:rPr>
            </w:pPr>
            <w:r w:rsidRPr="0035414A">
              <w:rPr>
                <w:szCs w:val="22"/>
                <w:lang w:eastAsia="en-US"/>
              </w:rPr>
              <w:lastRenderedPageBreak/>
              <w:t>name</w:t>
            </w:r>
          </w:p>
        </w:tc>
        <w:tc>
          <w:tcPr>
            <w:tcW w:w="4110" w:type="dxa"/>
          </w:tcPr>
          <w:p w14:paraId="4DE4DBF4" w14:textId="161EAE06" w:rsidR="00F13F73" w:rsidRPr="0035414A" w:rsidRDefault="00F13F73" w:rsidP="00AB1AD8">
            <w:pPr>
              <w:rPr>
                <w:szCs w:val="22"/>
                <w:lang w:eastAsia="en-US"/>
              </w:rPr>
            </w:pPr>
            <w:r w:rsidRPr="0035414A">
              <w:rPr>
                <w:szCs w:val="22"/>
                <w:lang w:eastAsia="en-US"/>
              </w:rPr>
              <w:t xml:space="preserve">List </w:t>
            </w:r>
            <w:proofErr w:type="gramStart"/>
            <w:r w:rsidRPr="0035414A">
              <w:rPr>
                <w:szCs w:val="22"/>
                <w:lang w:eastAsia="en-US"/>
              </w:rPr>
              <w:t>of  {</w:t>
            </w:r>
            <w:proofErr w:type="gramEnd"/>
            <w:r w:rsidRPr="0035414A">
              <w:rPr>
                <w:szCs w:val="22"/>
                <w:lang w:eastAsia="en-US"/>
              </w:rPr>
              <w:t xml:space="preserve">value-name: value} </w:t>
            </w:r>
            <w:r w:rsidR="00554CBF">
              <w:rPr>
                <w:szCs w:val="22"/>
                <w:lang w:eastAsia="en-US"/>
              </w:rPr>
              <w:t>MUST</w:t>
            </w:r>
            <w:r w:rsidR="00E51EDA">
              <w:rPr>
                <w:szCs w:val="22"/>
                <w:lang w:eastAsia="en-US"/>
              </w:rPr>
              <w:t xml:space="preserve"> include:</w:t>
            </w:r>
          </w:p>
          <w:p w14:paraId="5FD6F92E" w14:textId="77777777" w:rsidR="00F13F73" w:rsidRPr="0035414A" w:rsidRDefault="00F13F73" w:rsidP="00E51EDA">
            <w:pPr>
              <w:spacing w:after="0"/>
              <w:contextualSpacing/>
              <w:rPr>
                <w:szCs w:val="22"/>
                <w:lang w:eastAsia="en-US"/>
              </w:rPr>
            </w:pPr>
            <w:r w:rsidRPr="0035414A">
              <w:rPr>
                <w:szCs w:val="22"/>
                <w:lang w:eastAsia="en-US"/>
              </w:rPr>
              <w:t>"</w:t>
            </w:r>
            <w:proofErr w:type="gramStart"/>
            <w:r w:rsidRPr="0035414A">
              <w:rPr>
                <w:szCs w:val="22"/>
                <w:lang w:eastAsia="en-US"/>
              </w:rPr>
              <w:t>value</w:t>
            </w:r>
            <w:proofErr w:type="gramEnd"/>
            <w:r w:rsidRPr="0035414A">
              <w:rPr>
                <w:szCs w:val="22"/>
                <w:lang w:eastAsia="en-US"/>
              </w:rPr>
              <w:t>-name": "SERVICE_NAME"</w:t>
            </w:r>
          </w:p>
          <w:p w14:paraId="552235DF" w14:textId="2D60C21A" w:rsidR="00F13F73" w:rsidRPr="0035414A" w:rsidRDefault="00F13F73" w:rsidP="00E51EDA">
            <w:pPr>
              <w:contextualSpacing/>
              <w:rPr>
                <w:szCs w:val="22"/>
                <w:lang w:eastAsia="en-US"/>
              </w:rPr>
            </w:pPr>
            <w:r w:rsidRPr="0035414A">
              <w:rPr>
                <w:szCs w:val="22"/>
                <w:lang w:eastAsia="en-US"/>
              </w:rPr>
              <w:t>"</w:t>
            </w:r>
            <w:r w:rsidRPr="004E4C9A">
              <w:rPr>
                <w:szCs w:val="22"/>
                <w:lang w:eastAsia="en-US"/>
              </w:rPr>
              <w:t xml:space="preserve">value": </w:t>
            </w:r>
            <w:r w:rsidR="00E163C2" w:rsidRPr="007A595E">
              <w:rPr>
                <w:szCs w:val="22"/>
                <w:lang w:eastAsia="en-US"/>
              </w:rPr>
              <w:t>any conformant YANG string</w:t>
            </w:r>
            <w:r w:rsidR="00E163C2" w:rsidRPr="0035414A" w:rsidDel="00E163C2">
              <w:rPr>
                <w:szCs w:val="22"/>
                <w:lang w:eastAsia="en-US"/>
              </w:rPr>
              <w:t xml:space="preserve"> </w:t>
            </w:r>
          </w:p>
        </w:tc>
        <w:tc>
          <w:tcPr>
            <w:tcW w:w="709" w:type="dxa"/>
          </w:tcPr>
          <w:p w14:paraId="1C7995E3" w14:textId="77777777" w:rsidR="00F13F73" w:rsidRPr="0035414A" w:rsidRDefault="00F13F73" w:rsidP="00AB1AD8">
            <w:pPr>
              <w:rPr>
                <w:szCs w:val="22"/>
                <w:lang w:eastAsia="en-US"/>
              </w:rPr>
            </w:pPr>
            <w:r w:rsidRPr="0035414A">
              <w:rPr>
                <w:szCs w:val="22"/>
                <w:lang w:eastAsia="en-US"/>
              </w:rPr>
              <w:t>RW</w:t>
            </w:r>
          </w:p>
        </w:tc>
        <w:tc>
          <w:tcPr>
            <w:tcW w:w="709" w:type="dxa"/>
          </w:tcPr>
          <w:p w14:paraId="7F77F230" w14:textId="77777777" w:rsidR="00F13F73" w:rsidRPr="0035414A" w:rsidRDefault="00F13F73" w:rsidP="00AB1AD8">
            <w:pPr>
              <w:rPr>
                <w:szCs w:val="22"/>
                <w:lang w:eastAsia="en-US"/>
              </w:rPr>
            </w:pPr>
            <w:r w:rsidRPr="0035414A">
              <w:rPr>
                <w:szCs w:val="22"/>
                <w:lang w:eastAsia="en-US"/>
              </w:rPr>
              <w:t>M</w:t>
            </w:r>
          </w:p>
        </w:tc>
        <w:tc>
          <w:tcPr>
            <w:tcW w:w="3407" w:type="dxa"/>
          </w:tcPr>
          <w:p w14:paraId="2C3B31DF" w14:textId="1B82CDEA" w:rsidR="00110869" w:rsidRDefault="00F13F73" w:rsidP="00110869">
            <w:pPr>
              <w:numPr>
                <w:ilvl w:val="0"/>
                <w:numId w:val="12"/>
              </w:numPr>
              <w:spacing w:after="0"/>
              <w:ind w:left="144" w:hanging="144"/>
              <w:contextualSpacing/>
              <w:rPr>
                <w:szCs w:val="22"/>
                <w:lang w:eastAsia="en-US"/>
              </w:rPr>
            </w:pPr>
            <w:r w:rsidRPr="0035414A">
              <w:rPr>
                <w:szCs w:val="22"/>
                <w:lang w:eastAsia="en-US"/>
              </w:rPr>
              <w:t xml:space="preserve">Provided by </w:t>
            </w:r>
            <w:proofErr w:type="spellStart"/>
            <w:r w:rsidRPr="0035414A">
              <w:rPr>
                <w:i/>
                <w:szCs w:val="22"/>
                <w:lang w:eastAsia="en-US"/>
              </w:rPr>
              <w:t>tapi</w:t>
            </w:r>
            <w:proofErr w:type="spellEnd"/>
            <w:r w:rsidRPr="0035414A">
              <w:rPr>
                <w:i/>
                <w:szCs w:val="22"/>
                <w:lang w:eastAsia="en-US"/>
              </w:rPr>
              <w:t>-client</w:t>
            </w:r>
            <w:r w:rsidR="00DB2B3C">
              <w:rPr>
                <w:i/>
                <w:szCs w:val="22"/>
                <w:lang w:eastAsia="en-US"/>
              </w:rPr>
              <w:t xml:space="preserve"> and/or </w:t>
            </w:r>
            <w:proofErr w:type="spellStart"/>
            <w:r w:rsidR="00DB2B3C">
              <w:rPr>
                <w:i/>
                <w:szCs w:val="22"/>
                <w:lang w:eastAsia="en-US"/>
              </w:rPr>
              <w:t>tapi</w:t>
            </w:r>
            <w:proofErr w:type="spellEnd"/>
            <w:r w:rsidR="00DB2B3C">
              <w:rPr>
                <w:i/>
                <w:szCs w:val="22"/>
                <w:lang w:eastAsia="en-US"/>
              </w:rPr>
              <w:t>-server.</w:t>
            </w:r>
          </w:p>
          <w:p w14:paraId="4291CCD4" w14:textId="77777777" w:rsidR="00110869" w:rsidRDefault="00110869" w:rsidP="00110869">
            <w:pPr>
              <w:spacing w:after="0"/>
              <w:contextualSpacing/>
              <w:rPr>
                <w:szCs w:val="22"/>
                <w:lang w:eastAsia="en-US"/>
              </w:rPr>
            </w:pPr>
          </w:p>
          <w:p w14:paraId="577D5F4E" w14:textId="77777777" w:rsidR="00CE4E28" w:rsidRDefault="00110869" w:rsidP="00110869">
            <w:pPr>
              <w:spacing w:after="0"/>
              <w:contextualSpacing/>
              <w:rPr>
                <w:szCs w:val="22"/>
                <w:lang w:eastAsia="en-US"/>
              </w:rPr>
            </w:pPr>
            <w:r>
              <w:rPr>
                <w:szCs w:val="22"/>
                <w:lang w:eastAsia="en-US"/>
              </w:rPr>
              <w:t xml:space="preserve">For a client provisioned </w:t>
            </w:r>
            <w:proofErr w:type="gramStart"/>
            <w:r>
              <w:rPr>
                <w:szCs w:val="22"/>
                <w:lang w:eastAsia="en-US"/>
              </w:rPr>
              <w:t>CS</w:t>
            </w:r>
            <w:proofErr w:type="gramEnd"/>
            <w:r>
              <w:rPr>
                <w:szCs w:val="22"/>
                <w:lang w:eastAsia="en-US"/>
              </w:rPr>
              <w:t xml:space="preserve"> the server MUST store this </w:t>
            </w:r>
            <w:r w:rsidR="00CE4E28">
              <w:rPr>
                <w:szCs w:val="22"/>
                <w:lang w:eastAsia="en-US"/>
              </w:rPr>
              <w:t>SERVICE_NAME</w:t>
            </w:r>
            <w:r>
              <w:rPr>
                <w:szCs w:val="22"/>
                <w:lang w:eastAsia="en-US"/>
              </w:rPr>
              <w:t xml:space="preserve">. </w:t>
            </w:r>
          </w:p>
          <w:p w14:paraId="3360AFE8" w14:textId="77777777" w:rsidR="00DB2B3C" w:rsidRDefault="00DB2B3C" w:rsidP="00110869">
            <w:pPr>
              <w:spacing w:after="0"/>
              <w:contextualSpacing/>
              <w:rPr>
                <w:szCs w:val="22"/>
                <w:lang w:eastAsia="en-US"/>
              </w:rPr>
            </w:pPr>
          </w:p>
          <w:p w14:paraId="32F55760" w14:textId="1F492057" w:rsidR="00110869" w:rsidRDefault="00CE4E28" w:rsidP="00110869">
            <w:pPr>
              <w:spacing w:after="0"/>
              <w:contextualSpacing/>
              <w:rPr>
                <w:szCs w:val="22"/>
                <w:lang w:eastAsia="en-US"/>
              </w:rPr>
            </w:pPr>
            <w:r>
              <w:rPr>
                <w:szCs w:val="22"/>
                <w:lang w:eastAsia="en-US"/>
              </w:rPr>
              <w:t>For a server provisioned CS, the server MUST allocate a SERVICE_NAME</w:t>
            </w:r>
            <w:r w:rsidR="00DB2B3C">
              <w:rPr>
                <w:szCs w:val="22"/>
                <w:lang w:eastAsia="en-US"/>
              </w:rPr>
              <w:t>.</w:t>
            </w:r>
          </w:p>
          <w:p w14:paraId="5EB1D359" w14:textId="77777777" w:rsidR="00CE4E28" w:rsidRPr="00110869" w:rsidRDefault="00CE4E28" w:rsidP="00110869">
            <w:pPr>
              <w:spacing w:after="0"/>
              <w:contextualSpacing/>
              <w:rPr>
                <w:szCs w:val="22"/>
                <w:lang w:eastAsia="en-US"/>
              </w:rPr>
            </w:pPr>
          </w:p>
          <w:p w14:paraId="37931BA4" w14:textId="61929EE7" w:rsidR="0035414A" w:rsidRPr="0035414A" w:rsidRDefault="00F337AF" w:rsidP="00381A66">
            <w:pPr>
              <w:numPr>
                <w:ilvl w:val="0"/>
                <w:numId w:val="12"/>
              </w:numPr>
              <w:spacing w:after="0"/>
              <w:ind w:left="144" w:hanging="144"/>
              <w:contextualSpacing/>
              <w:rPr>
                <w:szCs w:val="22"/>
                <w:lang w:eastAsia="en-US"/>
              </w:rPr>
            </w:pPr>
            <w:r>
              <w:rPr>
                <w:i/>
                <w:szCs w:val="22"/>
                <w:lang w:eastAsia="en-US"/>
              </w:rPr>
              <w:t>Mandatory status may be removed in a subsequent version of RIA.</w:t>
            </w:r>
          </w:p>
        </w:tc>
      </w:tr>
      <w:tr w:rsidR="00F13F73" w:rsidRPr="007409CA" w14:paraId="5F9DCE03" w14:textId="77777777" w:rsidTr="001A538D">
        <w:tc>
          <w:tcPr>
            <w:tcW w:w="1555" w:type="dxa"/>
          </w:tcPr>
          <w:p w14:paraId="671C3482" w14:textId="77777777" w:rsidR="00F13F73" w:rsidRPr="003A404F" w:rsidRDefault="00F13F73" w:rsidP="00AB1AD8">
            <w:pPr>
              <w:rPr>
                <w:szCs w:val="22"/>
                <w:lang w:eastAsia="en-US"/>
              </w:rPr>
            </w:pPr>
            <w:proofErr w:type="gramStart"/>
            <w:r w:rsidRPr="003A404F">
              <w:rPr>
                <w:szCs w:val="22"/>
                <w:lang w:eastAsia="en-US"/>
              </w:rPr>
              <w:t>administrative-state</w:t>
            </w:r>
            <w:proofErr w:type="gramEnd"/>
          </w:p>
        </w:tc>
        <w:tc>
          <w:tcPr>
            <w:tcW w:w="4110" w:type="dxa"/>
          </w:tcPr>
          <w:p w14:paraId="40174FB2" w14:textId="3D27FC0D" w:rsidR="00F13F73" w:rsidRPr="003A404F" w:rsidRDefault="008121E9" w:rsidP="00AB1AD8">
            <w:pPr>
              <w:rPr>
                <w:szCs w:val="22"/>
                <w:lang w:eastAsia="en-US"/>
              </w:rPr>
            </w:pPr>
            <w:r w:rsidRPr="003A404F">
              <w:rPr>
                <w:szCs w:val="22"/>
                <w:lang w:eastAsia="en-US"/>
              </w:rPr>
              <w:t xml:space="preserve">One of </w:t>
            </w:r>
            <w:r w:rsidR="00F13F73" w:rsidRPr="003A404F">
              <w:rPr>
                <w:szCs w:val="22"/>
                <w:lang w:eastAsia="en-US"/>
              </w:rPr>
              <w:t>["UNLOCKED", "LOCKED"]</w:t>
            </w:r>
          </w:p>
        </w:tc>
        <w:tc>
          <w:tcPr>
            <w:tcW w:w="709" w:type="dxa"/>
          </w:tcPr>
          <w:p w14:paraId="59592BCA" w14:textId="77777777" w:rsidR="00F13F73" w:rsidRPr="003A404F" w:rsidRDefault="00F13F73" w:rsidP="00AB1AD8">
            <w:pPr>
              <w:rPr>
                <w:szCs w:val="22"/>
                <w:lang w:eastAsia="en-US"/>
              </w:rPr>
            </w:pPr>
            <w:r w:rsidRPr="003A404F">
              <w:rPr>
                <w:szCs w:val="22"/>
                <w:lang w:eastAsia="en-US"/>
              </w:rPr>
              <w:t>RW</w:t>
            </w:r>
          </w:p>
        </w:tc>
        <w:tc>
          <w:tcPr>
            <w:tcW w:w="709" w:type="dxa"/>
          </w:tcPr>
          <w:p w14:paraId="4CF1D334" w14:textId="77777777" w:rsidR="00F13F73" w:rsidRPr="003A404F" w:rsidRDefault="00F13F73" w:rsidP="00AB1AD8">
            <w:pPr>
              <w:rPr>
                <w:szCs w:val="22"/>
                <w:lang w:eastAsia="en-US"/>
              </w:rPr>
            </w:pPr>
            <w:r w:rsidRPr="003A404F">
              <w:rPr>
                <w:szCs w:val="22"/>
                <w:lang w:eastAsia="en-US"/>
              </w:rPr>
              <w:t>O</w:t>
            </w:r>
          </w:p>
        </w:tc>
        <w:tc>
          <w:tcPr>
            <w:tcW w:w="3407" w:type="dxa"/>
          </w:tcPr>
          <w:p w14:paraId="69655113" w14:textId="0C8B3C33" w:rsidR="003451DA" w:rsidRPr="0036409F" w:rsidRDefault="00F13F73" w:rsidP="0036409F">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p>
          <w:p w14:paraId="74403E2A" w14:textId="14B647F4" w:rsidR="00695DE6" w:rsidRPr="003A404F" w:rsidRDefault="00695DE6" w:rsidP="004049AB">
            <w:pPr>
              <w:spacing w:after="0"/>
              <w:ind w:left="144"/>
              <w:contextualSpacing/>
              <w:rPr>
                <w:szCs w:val="22"/>
                <w:lang w:eastAsia="en-US"/>
              </w:rPr>
            </w:pPr>
          </w:p>
        </w:tc>
      </w:tr>
      <w:tr w:rsidR="00F13F73" w:rsidRPr="007409CA" w14:paraId="41662F93" w14:textId="77777777" w:rsidTr="001A538D">
        <w:trPr>
          <w:cnfStyle w:val="000000100000" w:firstRow="0" w:lastRow="0" w:firstColumn="0" w:lastColumn="0" w:oddVBand="0" w:evenVBand="0" w:oddHBand="1" w:evenHBand="0" w:firstRowFirstColumn="0" w:firstRowLastColumn="0" w:lastRowFirstColumn="0" w:lastRowLastColumn="0"/>
        </w:trPr>
        <w:tc>
          <w:tcPr>
            <w:tcW w:w="1555" w:type="dxa"/>
          </w:tcPr>
          <w:p w14:paraId="43F53390" w14:textId="77777777" w:rsidR="00F13F73" w:rsidRPr="003A404F" w:rsidRDefault="00F13F73" w:rsidP="00AB1AD8">
            <w:pPr>
              <w:rPr>
                <w:szCs w:val="22"/>
                <w:lang w:eastAsia="en-US"/>
              </w:rPr>
            </w:pPr>
            <w:proofErr w:type="gramStart"/>
            <w:r w:rsidRPr="003A404F">
              <w:rPr>
                <w:szCs w:val="22"/>
                <w:lang w:eastAsia="en-US"/>
              </w:rPr>
              <w:t>operational-state</w:t>
            </w:r>
            <w:proofErr w:type="gramEnd"/>
          </w:p>
        </w:tc>
        <w:tc>
          <w:tcPr>
            <w:tcW w:w="4110" w:type="dxa"/>
          </w:tcPr>
          <w:p w14:paraId="30C7F96C" w14:textId="1578DF54" w:rsidR="00F13F73" w:rsidRPr="003A404F" w:rsidRDefault="008121E9" w:rsidP="00AB1AD8">
            <w:pPr>
              <w:rPr>
                <w:szCs w:val="22"/>
                <w:lang w:eastAsia="en-US"/>
              </w:rPr>
            </w:pPr>
            <w:r w:rsidRPr="003A404F">
              <w:rPr>
                <w:szCs w:val="22"/>
                <w:lang w:eastAsia="en-US"/>
              </w:rPr>
              <w:t xml:space="preserve">One of </w:t>
            </w:r>
            <w:r w:rsidR="00F13F73" w:rsidRPr="003A404F">
              <w:rPr>
                <w:szCs w:val="22"/>
                <w:lang w:eastAsia="en-US"/>
              </w:rPr>
              <w:t>["ENABLED", "DISABLED"]</w:t>
            </w:r>
          </w:p>
        </w:tc>
        <w:tc>
          <w:tcPr>
            <w:tcW w:w="709" w:type="dxa"/>
          </w:tcPr>
          <w:p w14:paraId="02B88379" w14:textId="77777777" w:rsidR="00F13F73" w:rsidRPr="003A404F" w:rsidRDefault="00F13F73" w:rsidP="00AB1AD8">
            <w:pPr>
              <w:rPr>
                <w:szCs w:val="22"/>
                <w:lang w:eastAsia="en-US"/>
              </w:rPr>
            </w:pPr>
            <w:r w:rsidRPr="003A404F">
              <w:rPr>
                <w:szCs w:val="22"/>
                <w:lang w:eastAsia="en-US"/>
              </w:rPr>
              <w:t>RO</w:t>
            </w:r>
          </w:p>
        </w:tc>
        <w:tc>
          <w:tcPr>
            <w:tcW w:w="709" w:type="dxa"/>
          </w:tcPr>
          <w:p w14:paraId="7B986742" w14:textId="77777777" w:rsidR="00F13F73" w:rsidRPr="003A404F" w:rsidRDefault="00F13F73" w:rsidP="00AB1AD8">
            <w:pPr>
              <w:rPr>
                <w:szCs w:val="22"/>
                <w:lang w:eastAsia="en-US"/>
              </w:rPr>
            </w:pPr>
            <w:r w:rsidRPr="003A404F">
              <w:rPr>
                <w:szCs w:val="22"/>
                <w:lang w:eastAsia="en-US"/>
              </w:rPr>
              <w:t>M</w:t>
            </w:r>
          </w:p>
        </w:tc>
        <w:tc>
          <w:tcPr>
            <w:tcW w:w="3407" w:type="dxa"/>
          </w:tcPr>
          <w:p w14:paraId="20BE58ED"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p>
        </w:tc>
      </w:tr>
      <w:tr w:rsidR="00F13F73" w:rsidRPr="007409CA" w14:paraId="70D41D99" w14:textId="77777777" w:rsidTr="001A538D">
        <w:tc>
          <w:tcPr>
            <w:tcW w:w="1555" w:type="dxa"/>
          </w:tcPr>
          <w:p w14:paraId="083BEC14" w14:textId="77777777" w:rsidR="00F13F73" w:rsidRPr="003A404F" w:rsidRDefault="00F13F73" w:rsidP="00AB1AD8">
            <w:pPr>
              <w:rPr>
                <w:szCs w:val="22"/>
                <w:lang w:eastAsia="en-US"/>
              </w:rPr>
            </w:pPr>
            <w:r w:rsidRPr="003A404F">
              <w:rPr>
                <w:szCs w:val="22"/>
                <w:lang w:eastAsia="en-US"/>
              </w:rPr>
              <w:t>lifecycle-state</w:t>
            </w:r>
          </w:p>
        </w:tc>
        <w:tc>
          <w:tcPr>
            <w:tcW w:w="4110" w:type="dxa"/>
          </w:tcPr>
          <w:p w14:paraId="084680A2" w14:textId="77777777" w:rsidR="00C86A86" w:rsidRPr="003A404F" w:rsidRDefault="006A2C81" w:rsidP="00AB1AD8">
            <w:pPr>
              <w:rPr>
                <w:szCs w:val="22"/>
                <w:lang w:eastAsia="en-US"/>
              </w:rPr>
            </w:pPr>
            <w:r w:rsidRPr="003A404F">
              <w:rPr>
                <w:szCs w:val="22"/>
                <w:lang w:eastAsia="en-US"/>
              </w:rPr>
              <w:t>One of</w:t>
            </w:r>
          </w:p>
          <w:p w14:paraId="7DDC6E4A" w14:textId="7ECFE30E" w:rsidR="00F13F73" w:rsidRPr="007409CA" w:rsidRDefault="006A2C81" w:rsidP="00AB1AD8">
            <w:pPr>
              <w:rPr>
                <w:sz w:val="20"/>
                <w:szCs w:val="20"/>
                <w:lang w:eastAsia="en-US"/>
              </w:rPr>
            </w:pPr>
            <w:r w:rsidRPr="003A404F">
              <w:rPr>
                <w:szCs w:val="22"/>
                <w:lang w:eastAsia="en-US"/>
              </w:rPr>
              <w:t xml:space="preserve"> </w:t>
            </w:r>
            <w:r w:rsidR="00F13F73" w:rsidRPr="003A404F">
              <w:rPr>
                <w:szCs w:val="22"/>
                <w:lang w:eastAsia="en-US"/>
              </w:rPr>
              <w:t>["PLANNED", "POTENTIAL_AVAILABLE", "POTENTIAL_BUSY", "INSTALLED", "PENDING_REMOVAL"]</w:t>
            </w:r>
          </w:p>
        </w:tc>
        <w:tc>
          <w:tcPr>
            <w:tcW w:w="709" w:type="dxa"/>
          </w:tcPr>
          <w:p w14:paraId="0C80017A" w14:textId="77777777" w:rsidR="00F13F73" w:rsidRPr="003A404F" w:rsidRDefault="00F13F73" w:rsidP="00AB1AD8">
            <w:pPr>
              <w:rPr>
                <w:szCs w:val="22"/>
                <w:lang w:eastAsia="en-US"/>
              </w:rPr>
            </w:pPr>
            <w:r w:rsidRPr="003A404F">
              <w:rPr>
                <w:szCs w:val="22"/>
                <w:lang w:eastAsia="en-US"/>
              </w:rPr>
              <w:t>RO</w:t>
            </w:r>
          </w:p>
        </w:tc>
        <w:tc>
          <w:tcPr>
            <w:tcW w:w="709" w:type="dxa"/>
          </w:tcPr>
          <w:p w14:paraId="25C54AB6" w14:textId="77777777" w:rsidR="00F13F73" w:rsidRPr="003A404F" w:rsidRDefault="00F13F73" w:rsidP="00AB1AD8">
            <w:pPr>
              <w:rPr>
                <w:szCs w:val="22"/>
                <w:lang w:eastAsia="en-US"/>
              </w:rPr>
            </w:pPr>
            <w:r w:rsidRPr="003A404F">
              <w:rPr>
                <w:szCs w:val="22"/>
                <w:lang w:eastAsia="en-US"/>
              </w:rPr>
              <w:t>M</w:t>
            </w:r>
          </w:p>
        </w:tc>
        <w:tc>
          <w:tcPr>
            <w:tcW w:w="3407" w:type="dxa"/>
          </w:tcPr>
          <w:p w14:paraId="1CCFF419"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p>
        </w:tc>
      </w:tr>
      <w:tr w:rsidR="00F13F73" w:rsidRPr="007409CA" w14:paraId="74BB75A6" w14:textId="77777777" w:rsidTr="001A538D">
        <w:trPr>
          <w:cnfStyle w:val="000000100000" w:firstRow="0" w:lastRow="0" w:firstColumn="0" w:lastColumn="0" w:oddVBand="0" w:evenVBand="0" w:oddHBand="1" w:evenHBand="0" w:firstRowFirstColumn="0" w:firstRowLastColumn="0" w:lastRowFirstColumn="0" w:lastRowLastColumn="0"/>
        </w:trPr>
        <w:tc>
          <w:tcPr>
            <w:tcW w:w="1555" w:type="dxa"/>
          </w:tcPr>
          <w:p w14:paraId="14807178" w14:textId="77777777" w:rsidR="00F13F73" w:rsidRPr="003A404F" w:rsidRDefault="00F13F73" w:rsidP="00AB1AD8">
            <w:pPr>
              <w:rPr>
                <w:szCs w:val="22"/>
                <w:lang w:eastAsia="en-US"/>
              </w:rPr>
            </w:pPr>
            <w:proofErr w:type="gramStart"/>
            <w:r w:rsidRPr="003A404F">
              <w:rPr>
                <w:szCs w:val="22"/>
                <w:lang w:eastAsia="en-US"/>
              </w:rPr>
              <w:t>requested-capacity</w:t>
            </w:r>
            <w:proofErr w:type="gramEnd"/>
          </w:p>
        </w:tc>
        <w:tc>
          <w:tcPr>
            <w:tcW w:w="4110" w:type="dxa"/>
          </w:tcPr>
          <w:p w14:paraId="1E8DB7E0" w14:textId="77777777" w:rsidR="00F13F73" w:rsidRPr="003A404F" w:rsidRDefault="00F13F73" w:rsidP="00AB1AD8">
            <w:pPr>
              <w:rPr>
                <w:szCs w:val="22"/>
                <w:lang w:eastAsia="en-US"/>
              </w:rPr>
            </w:pPr>
            <w:r w:rsidRPr="003A404F">
              <w:rPr>
                <w:szCs w:val="22"/>
                <w:lang w:eastAsia="en-US"/>
              </w:rPr>
              <w:t>“</w:t>
            </w:r>
            <w:proofErr w:type="gramStart"/>
            <w:r w:rsidRPr="003A404F">
              <w:rPr>
                <w:szCs w:val="22"/>
                <w:lang w:eastAsia="en-US"/>
              </w:rPr>
              <w:t>total</w:t>
            </w:r>
            <w:proofErr w:type="gramEnd"/>
            <w:r w:rsidRPr="003A404F">
              <w:rPr>
                <w:szCs w:val="22"/>
                <w:lang w:eastAsia="en-US"/>
              </w:rPr>
              <w:t>-size”: {value</w:t>
            </w:r>
            <w:proofErr w:type="gramStart"/>
            <w:r w:rsidRPr="003A404F">
              <w:rPr>
                <w:szCs w:val="22"/>
                <w:lang w:eastAsia="en-US"/>
              </w:rPr>
              <w:t>: ,unit</w:t>
            </w:r>
            <w:proofErr w:type="gramEnd"/>
            <w:r w:rsidRPr="003A404F">
              <w:rPr>
                <w:szCs w:val="22"/>
                <w:lang w:eastAsia="en-US"/>
              </w:rPr>
              <w:t>:}</w:t>
            </w:r>
          </w:p>
          <w:p w14:paraId="3DD3D774"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"value": "[0-</w:t>
            </w:r>
            <w:proofErr w:type="gramStart"/>
            <w:r w:rsidRPr="003A404F">
              <w:rPr>
                <w:szCs w:val="22"/>
                <w:lang w:eastAsia="en-US"/>
              </w:rPr>
              <w:t>9]{8}"</w:t>
            </w:r>
            <w:proofErr w:type="gramEnd"/>
            <w:r w:rsidRPr="003A404F">
              <w:rPr>
                <w:szCs w:val="22"/>
                <w:lang w:eastAsia="en-US"/>
              </w:rPr>
              <w:t>,</w:t>
            </w:r>
          </w:p>
          <w:p w14:paraId="02FD5722" w14:textId="67D79C6A"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 xml:space="preserve"> "unit": </w:t>
            </w:r>
            <w:r w:rsidR="004164DD" w:rsidRPr="003A404F">
              <w:rPr>
                <w:szCs w:val="22"/>
                <w:lang w:eastAsia="en-US"/>
              </w:rPr>
              <w:t>depending on the requested layer (e.g.</w:t>
            </w:r>
            <w:r w:rsidR="001E6E26" w:rsidRPr="003A404F">
              <w:rPr>
                <w:szCs w:val="22"/>
                <w:lang w:eastAsia="en-US"/>
              </w:rPr>
              <w:t>,</w:t>
            </w:r>
            <w:r w:rsidR="004164DD" w:rsidRPr="003A404F">
              <w:rPr>
                <w:szCs w:val="22"/>
                <w:lang w:eastAsia="en-US"/>
              </w:rPr>
              <w:t xml:space="preserve"> </w:t>
            </w:r>
            <w:r w:rsidR="00CE6458" w:rsidRPr="003A404F">
              <w:rPr>
                <w:szCs w:val="22"/>
                <w:lang w:eastAsia="en-US"/>
              </w:rPr>
              <w:t>"</w:t>
            </w:r>
            <w:r w:rsidR="004164DD" w:rsidRPr="003A404F">
              <w:rPr>
                <w:szCs w:val="22"/>
                <w:lang w:eastAsia="en-US"/>
              </w:rPr>
              <w:t>GBPS</w:t>
            </w:r>
            <w:r w:rsidR="00CE6458" w:rsidRPr="003A404F">
              <w:rPr>
                <w:szCs w:val="22"/>
                <w:lang w:eastAsia="en-US"/>
              </w:rPr>
              <w:t>"</w:t>
            </w:r>
            <w:r w:rsidR="004164DD" w:rsidRPr="003A404F">
              <w:rPr>
                <w:szCs w:val="22"/>
                <w:lang w:eastAsia="en-US"/>
              </w:rPr>
              <w:t xml:space="preserve"> for DSR or </w:t>
            </w:r>
            <w:r w:rsidR="00CE6458" w:rsidRPr="003A404F">
              <w:rPr>
                <w:szCs w:val="22"/>
                <w:lang w:eastAsia="en-US"/>
              </w:rPr>
              <w:t>"</w:t>
            </w:r>
            <w:r w:rsidR="004164DD" w:rsidRPr="003A404F">
              <w:rPr>
                <w:szCs w:val="22"/>
                <w:lang w:eastAsia="en-US"/>
              </w:rPr>
              <w:t>GHz</w:t>
            </w:r>
            <w:r w:rsidR="00CE6458" w:rsidRPr="003A404F">
              <w:rPr>
                <w:szCs w:val="22"/>
                <w:lang w:eastAsia="en-US"/>
              </w:rPr>
              <w:t>"</w:t>
            </w:r>
            <w:r w:rsidR="004164DD" w:rsidRPr="003A404F">
              <w:rPr>
                <w:szCs w:val="22"/>
                <w:lang w:eastAsia="en-US"/>
              </w:rPr>
              <w:t xml:space="preserve"> for PHOTONIC_</w:t>
            </w:r>
            <w:proofErr w:type="gramStart"/>
            <w:r w:rsidR="004164DD" w:rsidRPr="003A404F">
              <w:rPr>
                <w:szCs w:val="22"/>
                <w:lang w:eastAsia="en-US"/>
              </w:rPr>
              <w:t>MEDIA )</w:t>
            </w:r>
            <w:proofErr w:type="gramEnd"/>
            <w:r w:rsidR="004164DD" w:rsidRPr="003A404F">
              <w:rPr>
                <w:szCs w:val="22"/>
                <w:lang w:eastAsia="en-US"/>
              </w:rPr>
              <w:t xml:space="preserve"> </w:t>
            </w:r>
          </w:p>
        </w:tc>
        <w:tc>
          <w:tcPr>
            <w:tcW w:w="709" w:type="dxa"/>
          </w:tcPr>
          <w:p w14:paraId="4C046C99" w14:textId="77777777" w:rsidR="00F13F73" w:rsidRPr="003A404F" w:rsidRDefault="00F13F73" w:rsidP="00AB1AD8">
            <w:pPr>
              <w:rPr>
                <w:szCs w:val="22"/>
                <w:lang w:eastAsia="en-US"/>
              </w:rPr>
            </w:pPr>
            <w:r w:rsidRPr="003A404F">
              <w:rPr>
                <w:szCs w:val="22"/>
                <w:lang w:eastAsia="en-US"/>
              </w:rPr>
              <w:t>RW</w:t>
            </w:r>
          </w:p>
        </w:tc>
        <w:tc>
          <w:tcPr>
            <w:tcW w:w="709" w:type="dxa"/>
          </w:tcPr>
          <w:p w14:paraId="60C6FABB" w14:textId="6747D21D" w:rsidR="00F13F73" w:rsidRPr="003A404F" w:rsidRDefault="0036409F" w:rsidP="00AB1AD8">
            <w:pPr>
              <w:rPr>
                <w:szCs w:val="22"/>
                <w:lang w:eastAsia="en-US"/>
              </w:rPr>
            </w:pPr>
            <w:r>
              <w:rPr>
                <w:szCs w:val="22"/>
                <w:lang w:eastAsia="en-US"/>
              </w:rPr>
              <w:t>C</w:t>
            </w:r>
          </w:p>
        </w:tc>
        <w:tc>
          <w:tcPr>
            <w:tcW w:w="3407" w:type="dxa"/>
          </w:tcPr>
          <w:p w14:paraId="1E8929B5" w14:textId="77777777" w:rsidR="0036409F" w:rsidRPr="0036409F" w:rsidRDefault="00F13F73"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r w:rsidR="004164DD" w:rsidRPr="003A404F">
              <w:rPr>
                <w:i/>
                <w:szCs w:val="22"/>
                <w:lang w:eastAsia="en-US"/>
              </w:rPr>
              <w:t xml:space="preserve">. </w:t>
            </w:r>
          </w:p>
          <w:p w14:paraId="0D4D93AF" w14:textId="388D447C" w:rsidR="006A2C81" w:rsidRPr="003A404F" w:rsidRDefault="004164DD" w:rsidP="00381A66">
            <w:pPr>
              <w:numPr>
                <w:ilvl w:val="0"/>
                <w:numId w:val="12"/>
              </w:numPr>
              <w:spacing w:after="0"/>
              <w:ind w:left="144" w:hanging="144"/>
              <w:contextualSpacing/>
              <w:rPr>
                <w:szCs w:val="22"/>
                <w:lang w:eastAsia="en-US"/>
              </w:rPr>
            </w:pPr>
            <w:r w:rsidRPr="003A404F">
              <w:rPr>
                <w:iCs/>
                <w:szCs w:val="22"/>
                <w:lang w:eastAsia="en-US"/>
              </w:rPr>
              <w:t xml:space="preserve">Whether </w:t>
            </w:r>
            <w:proofErr w:type="gramStart"/>
            <w:r w:rsidRPr="003A404F">
              <w:rPr>
                <w:iCs/>
                <w:szCs w:val="22"/>
                <w:lang w:eastAsia="en-US"/>
              </w:rPr>
              <w:t>this  object</w:t>
            </w:r>
            <w:proofErr w:type="gramEnd"/>
            <w:r w:rsidRPr="003A404F">
              <w:rPr>
                <w:iCs/>
                <w:szCs w:val="22"/>
                <w:lang w:eastAsia="en-US"/>
              </w:rPr>
              <w:t xml:space="preserve"> is mandatory will depend on the layer and use case. </w:t>
            </w:r>
          </w:p>
          <w:p w14:paraId="4C8DBDE9" w14:textId="373551E2" w:rsidR="0036409F" w:rsidRPr="003E2D3A" w:rsidRDefault="00AF4607" w:rsidP="003E2D3A">
            <w:pPr>
              <w:numPr>
                <w:ilvl w:val="0"/>
                <w:numId w:val="12"/>
              </w:numPr>
              <w:spacing w:after="0"/>
              <w:ind w:left="144" w:hanging="144"/>
              <w:contextualSpacing/>
              <w:rPr>
                <w:szCs w:val="22"/>
                <w:lang w:eastAsia="en-US"/>
              </w:rPr>
            </w:pPr>
            <w:r>
              <w:rPr>
                <w:iCs/>
                <w:color w:val="auto"/>
                <w:szCs w:val="22"/>
                <w:lang w:eastAsia="en-US"/>
              </w:rPr>
              <w:t xml:space="preserve">NOTE: </w:t>
            </w:r>
            <w:r w:rsidR="004164DD" w:rsidRPr="00AF4607">
              <w:rPr>
                <w:iCs/>
                <w:color w:val="auto"/>
                <w:szCs w:val="22"/>
                <w:lang w:eastAsia="en-US"/>
              </w:rPr>
              <w:t xml:space="preserve">It is mandatory for PHOTONIC_MEDIA when specifying </w:t>
            </w:r>
            <w:proofErr w:type="gramStart"/>
            <w:r w:rsidR="004164DD" w:rsidRPr="00AF4607">
              <w:rPr>
                <w:iCs/>
                <w:color w:val="auto"/>
                <w:szCs w:val="22"/>
                <w:lang w:eastAsia="en-US"/>
              </w:rPr>
              <w:t>a slot</w:t>
            </w:r>
            <w:proofErr w:type="gramEnd"/>
            <w:r w:rsidR="004164DD" w:rsidRPr="00AF4607">
              <w:rPr>
                <w:iCs/>
                <w:color w:val="auto"/>
                <w:szCs w:val="22"/>
                <w:lang w:eastAsia="en-US"/>
              </w:rPr>
              <w:t xml:space="preserve"> width.</w:t>
            </w:r>
          </w:p>
        </w:tc>
      </w:tr>
      <w:tr w:rsidR="00F13F73" w:rsidRPr="007409CA" w14:paraId="24D018F9" w14:textId="77777777" w:rsidTr="001A538D">
        <w:trPr>
          <w:trHeight w:val="340"/>
        </w:trPr>
        <w:tc>
          <w:tcPr>
            <w:tcW w:w="1555" w:type="dxa"/>
          </w:tcPr>
          <w:p w14:paraId="569D519F" w14:textId="77777777" w:rsidR="00F13F73" w:rsidRPr="003A404F" w:rsidRDefault="00F13F73" w:rsidP="00AB1AD8">
            <w:pPr>
              <w:rPr>
                <w:szCs w:val="22"/>
                <w:lang w:eastAsia="en-US"/>
              </w:rPr>
            </w:pPr>
            <w:r w:rsidRPr="003A404F">
              <w:rPr>
                <w:szCs w:val="22"/>
                <w:lang w:eastAsia="en-US"/>
              </w:rPr>
              <w:t>service-type</w:t>
            </w:r>
          </w:p>
        </w:tc>
        <w:tc>
          <w:tcPr>
            <w:tcW w:w="4110" w:type="dxa"/>
          </w:tcPr>
          <w:p w14:paraId="6C512563" w14:textId="698633F4" w:rsidR="00463645" w:rsidRPr="003A404F" w:rsidRDefault="00F13F73" w:rsidP="00463645">
            <w:pPr>
              <w:rPr>
                <w:szCs w:val="22"/>
                <w:lang w:eastAsia="en-US"/>
              </w:rPr>
            </w:pPr>
            <w:r w:rsidRPr="003A404F">
              <w:rPr>
                <w:szCs w:val="22"/>
                <w:lang w:eastAsia="en-US"/>
              </w:rPr>
              <w:t>"POINT_TO_POINT_CONNECTIVITY"</w:t>
            </w:r>
            <w:r w:rsidR="00463645">
              <w:rPr>
                <w:szCs w:val="22"/>
                <w:lang w:eastAsia="en-US"/>
              </w:rPr>
              <w:t>, or "</w:t>
            </w:r>
            <w:r w:rsidR="00463645" w:rsidRPr="00463645">
              <w:rPr>
                <w:szCs w:val="22"/>
                <w:lang w:eastAsia="en-US"/>
              </w:rPr>
              <w:t>POINT_TO_MULTIPOINT_CONNECTIVITY</w:t>
            </w:r>
            <w:r w:rsidR="00463645">
              <w:rPr>
                <w:szCs w:val="22"/>
                <w:lang w:eastAsia="en-US"/>
              </w:rPr>
              <w:t>"</w:t>
            </w:r>
          </w:p>
        </w:tc>
        <w:tc>
          <w:tcPr>
            <w:tcW w:w="709" w:type="dxa"/>
          </w:tcPr>
          <w:p w14:paraId="00144500" w14:textId="77777777" w:rsidR="00F13F73" w:rsidRPr="003A404F" w:rsidRDefault="00F13F73" w:rsidP="00AB1AD8">
            <w:pPr>
              <w:rPr>
                <w:szCs w:val="22"/>
                <w:lang w:eastAsia="en-US"/>
              </w:rPr>
            </w:pPr>
            <w:r w:rsidRPr="003A404F">
              <w:rPr>
                <w:szCs w:val="22"/>
                <w:lang w:eastAsia="en-US"/>
              </w:rPr>
              <w:t>RW</w:t>
            </w:r>
          </w:p>
        </w:tc>
        <w:tc>
          <w:tcPr>
            <w:tcW w:w="709" w:type="dxa"/>
          </w:tcPr>
          <w:p w14:paraId="24A7B232" w14:textId="77777777" w:rsidR="00F13F73" w:rsidRPr="003A404F" w:rsidRDefault="00F13F73" w:rsidP="00AB1AD8">
            <w:pPr>
              <w:rPr>
                <w:szCs w:val="22"/>
                <w:lang w:eastAsia="en-US"/>
              </w:rPr>
            </w:pPr>
            <w:r w:rsidRPr="003A404F">
              <w:rPr>
                <w:szCs w:val="22"/>
                <w:lang w:eastAsia="en-US"/>
              </w:rPr>
              <w:t>O</w:t>
            </w:r>
          </w:p>
        </w:tc>
        <w:tc>
          <w:tcPr>
            <w:tcW w:w="3407" w:type="dxa"/>
          </w:tcPr>
          <w:p w14:paraId="578502FA" w14:textId="6C66BB52" w:rsidR="00F13F73" w:rsidRPr="00463645" w:rsidRDefault="00F13F73"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p>
        </w:tc>
      </w:tr>
      <w:tr w:rsidR="00F13F73" w:rsidRPr="007409CA" w14:paraId="5715C040" w14:textId="77777777" w:rsidTr="001A538D">
        <w:trPr>
          <w:cnfStyle w:val="000000100000" w:firstRow="0" w:lastRow="0" w:firstColumn="0" w:lastColumn="0" w:oddVBand="0" w:evenVBand="0" w:oddHBand="1" w:evenHBand="0" w:firstRowFirstColumn="0" w:firstRowLastColumn="0" w:lastRowFirstColumn="0" w:lastRowLastColumn="0"/>
        </w:trPr>
        <w:tc>
          <w:tcPr>
            <w:tcW w:w="1555" w:type="dxa"/>
          </w:tcPr>
          <w:p w14:paraId="5E5ACE5D" w14:textId="77777777" w:rsidR="00F13F73" w:rsidRPr="003A404F" w:rsidRDefault="00F13F73" w:rsidP="00AB1AD8">
            <w:pPr>
              <w:rPr>
                <w:szCs w:val="22"/>
                <w:lang w:eastAsia="en-US"/>
              </w:rPr>
            </w:pPr>
            <w:r w:rsidRPr="003A404F">
              <w:rPr>
                <w:szCs w:val="22"/>
                <w:lang w:eastAsia="en-US"/>
              </w:rPr>
              <w:t>service-layer</w:t>
            </w:r>
          </w:p>
        </w:tc>
        <w:tc>
          <w:tcPr>
            <w:tcW w:w="4110" w:type="dxa"/>
          </w:tcPr>
          <w:p w14:paraId="18B88029" w14:textId="77777777" w:rsidR="004164DD" w:rsidRPr="003A404F" w:rsidRDefault="004164DD" w:rsidP="00AB1AD8">
            <w:pPr>
              <w:rPr>
                <w:szCs w:val="22"/>
                <w:lang w:eastAsia="en-US"/>
              </w:rPr>
            </w:pPr>
            <w:r w:rsidRPr="003A404F">
              <w:rPr>
                <w:szCs w:val="22"/>
                <w:lang w:eastAsia="en-US"/>
              </w:rPr>
              <w:t>One of the values</w:t>
            </w:r>
            <w:r w:rsidR="00F13F73" w:rsidRPr="003A404F">
              <w:rPr>
                <w:szCs w:val="22"/>
                <w:lang w:eastAsia="en-US"/>
              </w:rPr>
              <w:t xml:space="preserve"> </w:t>
            </w:r>
          </w:p>
          <w:p w14:paraId="5CABB1AE" w14:textId="3D84A041" w:rsidR="00F13F73" w:rsidRPr="003A404F" w:rsidRDefault="004164DD" w:rsidP="00AB1AD8">
            <w:pPr>
              <w:rPr>
                <w:szCs w:val="22"/>
                <w:lang w:eastAsia="en-US"/>
              </w:rPr>
            </w:pPr>
            <w:r w:rsidRPr="003A404F">
              <w:rPr>
                <w:szCs w:val="22"/>
                <w:lang w:eastAsia="en-US"/>
              </w:rPr>
              <w:t xml:space="preserve"> </w:t>
            </w:r>
            <w:r w:rsidR="00F13F73" w:rsidRPr="003A404F">
              <w:rPr>
                <w:szCs w:val="22"/>
                <w:lang w:eastAsia="en-US"/>
              </w:rPr>
              <w:t>"DSR",</w:t>
            </w:r>
            <w:r w:rsidRPr="003A404F">
              <w:rPr>
                <w:szCs w:val="22"/>
                <w:lang w:eastAsia="en-US"/>
              </w:rPr>
              <w:t xml:space="preserve"> </w:t>
            </w:r>
            <w:r w:rsidR="00F13F73" w:rsidRPr="003A404F">
              <w:rPr>
                <w:szCs w:val="22"/>
                <w:lang w:eastAsia="en-US"/>
              </w:rPr>
              <w:t>"ODU"</w:t>
            </w:r>
            <w:r w:rsidRPr="003A404F">
              <w:rPr>
                <w:szCs w:val="22"/>
                <w:lang w:eastAsia="en-US"/>
              </w:rPr>
              <w:t xml:space="preserve"> </w:t>
            </w:r>
            <w:proofErr w:type="gramStart"/>
            <w:r w:rsidRPr="003A404F">
              <w:rPr>
                <w:szCs w:val="22"/>
                <w:lang w:eastAsia="en-US"/>
              </w:rPr>
              <w:t xml:space="preserve">or </w:t>
            </w:r>
            <w:r w:rsidR="00F13F73" w:rsidRPr="003A404F">
              <w:rPr>
                <w:szCs w:val="22"/>
                <w:lang w:eastAsia="en-US"/>
              </w:rPr>
              <w:t xml:space="preserve"> "</w:t>
            </w:r>
            <w:proofErr w:type="gramEnd"/>
            <w:r w:rsidR="00F13F73" w:rsidRPr="003A404F">
              <w:rPr>
                <w:szCs w:val="22"/>
                <w:lang w:eastAsia="en-US"/>
              </w:rPr>
              <w:t>PHOTONIC_MEDIA"</w:t>
            </w:r>
          </w:p>
        </w:tc>
        <w:tc>
          <w:tcPr>
            <w:tcW w:w="709" w:type="dxa"/>
          </w:tcPr>
          <w:p w14:paraId="41CC4FA1" w14:textId="77777777" w:rsidR="00F13F73" w:rsidRPr="003A404F" w:rsidRDefault="00F13F73" w:rsidP="00AB1AD8">
            <w:pPr>
              <w:rPr>
                <w:szCs w:val="22"/>
                <w:lang w:eastAsia="en-US"/>
              </w:rPr>
            </w:pPr>
            <w:r w:rsidRPr="003A404F">
              <w:rPr>
                <w:szCs w:val="22"/>
                <w:lang w:eastAsia="en-US"/>
              </w:rPr>
              <w:t>RW</w:t>
            </w:r>
          </w:p>
        </w:tc>
        <w:tc>
          <w:tcPr>
            <w:tcW w:w="709" w:type="dxa"/>
          </w:tcPr>
          <w:p w14:paraId="5617B126" w14:textId="77777777" w:rsidR="00F13F73" w:rsidRPr="003A404F" w:rsidRDefault="00F13F73" w:rsidP="00AB1AD8">
            <w:pPr>
              <w:rPr>
                <w:szCs w:val="22"/>
                <w:lang w:eastAsia="en-US"/>
              </w:rPr>
            </w:pPr>
            <w:r w:rsidRPr="003A404F">
              <w:rPr>
                <w:szCs w:val="22"/>
                <w:lang w:eastAsia="en-US"/>
              </w:rPr>
              <w:t>M</w:t>
            </w:r>
          </w:p>
        </w:tc>
        <w:tc>
          <w:tcPr>
            <w:tcW w:w="3407" w:type="dxa"/>
          </w:tcPr>
          <w:p w14:paraId="65F3DA97"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p>
        </w:tc>
      </w:tr>
      <w:tr w:rsidR="00F13F73" w:rsidRPr="007409CA" w14:paraId="4AC2783D" w14:textId="77777777" w:rsidTr="001A538D">
        <w:tc>
          <w:tcPr>
            <w:tcW w:w="1555" w:type="dxa"/>
          </w:tcPr>
          <w:p w14:paraId="787D3894" w14:textId="77777777" w:rsidR="00F13F73" w:rsidRPr="003A404F" w:rsidRDefault="00F13F73" w:rsidP="00AB1AD8">
            <w:pPr>
              <w:rPr>
                <w:szCs w:val="22"/>
                <w:lang w:eastAsia="en-US"/>
              </w:rPr>
            </w:pPr>
            <w:r w:rsidRPr="003A404F">
              <w:rPr>
                <w:szCs w:val="22"/>
                <w:lang w:eastAsia="en-US"/>
              </w:rPr>
              <w:t>preferred-transport-layer</w:t>
            </w:r>
          </w:p>
        </w:tc>
        <w:tc>
          <w:tcPr>
            <w:tcW w:w="4110" w:type="dxa"/>
          </w:tcPr>
          <w:p w14:paraId="44B576C6" w14:textId="77777777" w:rsidR="004164DD" w:rsidRPr="003A404F" w:rsidRDefault="004164DD" w:rsidP="00AB1AD8">
            <w:pPr>
              <w:rPr>
                <w:szCs w:val="22"/>
                <w:lang w:eastAsia="en-US"/>
              </w:rPr>
            </w:pPr>
            <w:r w:rsidRPr="003A404F">
              <w:rPr>
                <w:szCs w:val="22"/>
                <w:lang w:eastAsia="en-US"/>
              </w:rPr>
              <w:t xml:space="preserve">One of the values </w:t>
            </w:r>
          </w:p>
          <w:p w14:paraId="76F08417" w14:textId="009A644C" w:rsidR="00F13F73" w:rsidRPr="003A404F" w:rsidRDefault="004164DD" w:rsidP="00AB1AD8">
            <w:pPr>
              <w:rPr>
                <w:szCs w:val="22"/>
                <w:lang w:eastAsia="en-US"/>
              </w:rPr>
            </w:pPr>
            <w:r w:rsidRPr="003A404F">
              <w:rPr>
                <w:szCs w:val="22"/>
                <w:lang w:eastAsia="en-US"/>
              </w:rPr>
              <w:t xml:space="preserve"> "DSR", "ODU" </w:t>
            </w:r>
            <w:proofErr w:type="gramStart"/>
            <w:r w:rsidRPr="003A404F">
              <w:rPr>
                <w:szCs w:val="22"/>
                <w:lang w:eastAsia="en-US"/>
              </w:rPr>
              <w:t>or  "</w:t>
            </w:r>
            <w:proofErr w:type="gramEnd"/>
            <w:r w:rsidRPr="003A404F">
              <w:rPr>
                <w:szCs w:val="22"/>
                <w:lang w:eastAsia="en-US"/>
              </w:rPr>
              <w:t>PHOTONIC_MEDIA"</w:t>
            </w:r>
          </w:p>
        </w:tc>
        <w:tc>
          <w:tcPr>
            <w:tcW w:w="709" w:type="dxa"/>
          </w:tcPr>
          <w:p w14:paraId="04087027" w14:textId="77777777" w:rsidR="00F13F73" w:rsidRPr="003A404F" w:rsidRDefault="00F13F73" w:rsidP="00AB1AD8">
            <w:pPr>
              <w:rPr>
                <w:szCs w:val="22"/>
                <w:lang w:eastAsia="en-US"/>
              </w:rPr>
            </w:pPr>
            <w:r w:rsidRPr="003A404F">
              <w:rPr>
                <w:szCs w:val="22"/>
                <w:lang w:eastAsia="en-US"/>
              </w:rPr>
              <w:t>RW</w:t>
            </w:r>
          </w:p>
        </w:tc>
        <w:tc>
          <w:tcPr>
            <w:tcW w:w="709" w:type="dxa"/>
          </w:tcPr>
          <w:p w14:paraId="52C33D24" w14:textId="77777777" w:rsidR="00F13F73" w:rsidRPr="003A404F" w:rsidRDefault="00F13F73" w:rsidP="00AB1AD8">
            <w:pPr>
              <w:rPr>
                <w:szCs w:val="22"/>
                <w:lang w:eastAsia="en-US"/>
              </w:rPr>
            </w:pPr>
            <w:r w:rsidRPr="003A404F">
              <w:rPr>
                <w:szCs w:val="22"/>
                <w:lang w:eastAsia="en-US"/>
              </w:rPr>
              <w:t>O</w:t>
            </w:r>
          </w:p>
        </w:tc>
        <w:tc>
          <w:tcPr>
            <w:tcW w:w="3407" w:type="dxa"/>
          </w:tcPr>
          <w:p w14:paraId="270D7807"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p>
        </w:tc>
      </w:tr>
      <w:tr w:rsidR="00F13F73" w:rsidRPr="007409CA" w14:paraId="5737EB85" w14:textId="77777777" w:rsidTr="001A538D">
        <w:trPr>
          <w:cnfStyle w:val="000000100000" w:firstRow="0" w:lastRow="0" w:firstColumn="0" w:lastColumn="0" w:oddVBand="0" w:evenVBand="0" w:oddHBand="1" w:evenHBand="0" w:firstRowFirstColumn="0" w:firstRowLastColumn="0" w:lastRowFirstColumn="0" w:lastRowLastColumn="0"/>
        </w:trPr>
        <w:tc>
          <w:tcPr>
            <w:tcW w:w="1555" w:type="dxa"/>
          </w:tcPr>
          <w:p w14:paraId="218B91E1" w14:textId="77777777" w:rsidR="00F13F73" w:rsidRPr="003A404F" w:rsidRDefault="00F13F73" w:rsidP="00AB1AD8">
            <w:pPr>
              <w:rPr>
                <w:szCs w:val="22"/>
                <w:lang w:eastAsia="en-US"/>
              </w:rPr>
            </w:pPr>
            <w:r w:rsidRPr="003A404F">
              <w:rPr>
                <w:szCs w:val="22"/>
                <w:lang w:eastAsia="en-US"/>
              </w:rPr>
              <w:t>connection</w:t>
            </w:r>
          </w:p>
        </w:tc>
        <w:tc>
          <w:tcPr>
            <w:tcW w:w="4110" w:type="dxa"/>
          </w:tcPr>
          <w:p w14:paraId="026836CA" w14:textId="77777777" w:rsidR="00F13F73" w:rsidRPr="003A404F" w:rsidRDefault="00F13F73" w:rsidP="00AB1AD8">
            <w:pPr>
              <w:rPr>
                <w:szCs w:val="22"/>
                <w:lang w:eastAsia="en-US"/>
              </w:rPr>
            </w:pPr>
            <w:r w:rsidRPr="003A404F">
              <w:rPr>
                <w:szCs w:val="22"/>
                <w:lang w:eastAsia="en-US"/>
              </w:rPr>
              <w:t>List of {</w:t>
            </w:r>
            <w:r w:rsidRPr="003A404F">
              <w:rPr>
                <w:b/>
                <w:color w:val="0033CC"/>
                <w:szCs w:val="22"/>
                <w:lang w:eastAsia="en-US"/>
              </w:rPr>
              <w:t>connection-ref</w:t>
            </w:r>
            <w:r w:rsidRPr="003A404F">
              <w:rPr>
                <w:szCs w:val="22"/>
                <w:lang w:eastAsia="en-US"/>
              </w:rPr>
              <w:t xml:space="preserve"> - </w:t>
            </w:r>
            <w:r w:rsidRPr="003A404F">
              <w:rPr>
                <w:i/>
                <w:color w:val="0033CC"/>
                <w:szCs w:val="22"/>
                <w:lang w:eastAsia="en-US"/>
              </w:rPr>
              <w:t>/tapi-</w:t>
            </w:r>
            <w:proofErr w:type="gramStart"/>
            <w:r w:rsidRPr="003A404F">
              <w:rPr>
                <w:i/>
                <w:color w:val="0033CC"/>
                <w:szCs w:val="22"/>
                <w:lang w:eastAsia="en-US"/>
              </w:rPr>
              <w:t>common:context</w:t>
            </w:r>
            <w:proofErr w:type="gramEnd"/>
            <w:r w:rsidRPr="003A404F">
              <w:rPr>
                <w:i/>
                <w:color w:val="0033CC"/>
                <w:szCs w:val="22"/>
                <w:lang w:eastAsia="en-US"/>
              </w:rPr>
              <w:t>/tapi-</w:t>
            </w:r>
            <w:proofErr w:type="gramStart"/>
            <w:r w:rsidRPr="003A404F">
              <w:rPr>
                <w:i/>
                <w:color w:val="0033CC"/>
                <w:szCs w:val="22"/>
                <w:lang w:eastAsia="en-US"/>
              </w:rPr>
              <w:t>connectivity:connectivity</w:t>
            </w:r>
            <w:proofErr w:type="gramEnd"/>
            <w:r w:rsidRPr="003A404F">
              <w:rPr>
                <w:i/>
                <w:color w:val="0033CC"/>
                <w:szCs w:val="22"/>
                <w:lang w:eastAsia="en-US"/>
              </w:rPr>
              <w:t>-context/connection/uuid}</w:t>
            </w:r>
          </w:p>
        </w:tc>
        <w:tc>
          <w:tcPr>
            <w:tcW w:w="709" w:type="dxa"/>
          </w:tcPr>
          <w:p w14:paraId="730A92E2" w14:textId="77777777" w:rsidR="00F13F73" w:rsidRPr="003A404F" w:rsidRDefault="00F13F73" w:rsidP="00AB1AD8">
            <w:pPr>
              <w:rPr>
                <w:szCs w:val="22"/>
                <w:lang w:eastAsia="en-US"/>
              </w:rPr>
            </w:pPr>
            <w:r w:rsidRPr="003A404F">
              <w:rPr>
                <w:szCs w:val="22"/>
                <w:lang w:eastAsia="en-US"/>
              </w:rPr>
              <w:t>RO</w:t>
            </w:r>
          </w:p>
        </w:tc>
        <w:tc>
          <w:tcPr>
            <w:tcW w:w="709" w:type="dxa"/>
          </w:tcPr>
          <w:p w14:paraId="77B1EE72" w14:textId="77777777" w:rsidR="00F13F73" w:rsidRPr="003A404F" w:rsidRDefault="00F13F73" w:rsidP="00AB1AD8">
            <w:pPr>
              <w:rPr>
                <w:szCs w:val="22"/>
                <w:lang w:eastAsia="en-US"/>
              </w:rPr>
            </w:pPr>
            <w:r w:rsidRPr="003A404F">
              <w:rPr>
                <w:szCs w:val="22"/>
                <w:lang w:eastAsia="en-US"/>
              </w:rPr>
              <w:t>M</w:t>
            </w:r>
          </w:p>
        </w:tc>
        <w:tc>
          <w:tcPr>
            <w:tcW w:w="3407" w:type="dxa"/>
          </w:tcPr>
          <w:p w14:paraId="060427BE" w14:textId="77777777" w:rsidR="00F13F73" w:rsidRPr="006558AF" w:rsidRDefault="00F13F73"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p>
          <w:p w14:paraId="68756881" w14:textId="77777777" w:rsidR="006558AF" w:rsidRPr="00520C0D" w:rsidRDefault="006558AF" w:rsidP="006558AF">
            <w:pPr>
              <w:numPr>
                <w:ilvl w:val="0"/>
                <w:numId w:val="12"/>
              </w:numPr>
              <w:spacing w:after="0"/>
              <w:ind w:left="144" w:hanging="144"/>
              <w:contextualSpacing/>
              <w:rPr>
                <w:szCs w:val="22"/>
                <w:lang w:eastAsia="en-US"/>
              </w:rPr>
            </w:pPr>
            <w:r w:rsidRPr="003A404F">
              <w:rPr>
                <w:iCs/>
                <w:szCs w:val="22"/>
                <w:lang w:eastAsia="en-US"/>
              </w:rPr>
              <w:t xml:space="preserve">It </w:t>
            </w:r>
            <w:r>
              <w:rPr>
                <w:iCs/>
                <w:szCs w:val="22"/>
                <w:lang w:eastAsia="en-US"/>
              </w:rPr>
              <w:t>MUST</w:t>
            </w:r>
            <w:r w:rsidRPr="003A404F">
              <w:rPr>
                <w:iCs/>
                <w:szCs w:val="22"/>
                <w:lang w:eastAsia="en-US"/>
              </w:rPr>
              <w:t xml:space="preserve"> list the top-level connections supporting this connectivity service. </w:t>
            </w:r>
          </w:p>
          <w:p w14:paraId="7B371DD0" w14:textId="77777777" w:rsidR="006558AF" w:rsidRPr="005A16F5" w:rsidRDefault="006558AF" w:rsidP="006558AF">
            <w:pPr>
              <w:spacing w:after="0"/>
              <w:ind w:left="144"/>
              <w:contextualSpacing/>
              <w:rPr>
                <w:szCs w:val="22"/>
                <w:lang w:eastAsia="en-US"/>
              </w:rPr>
            </w:pPr>
          </w:p>
          <w:p w14:paraId="7AD3FCE4" w14:textId="1393198E" w:rsidR="006558AF" w:rsidRDefault="006558AF" w:rsidP="006558AF">
            <w:pPr>
              <w:spacing w:after="0"/>
              <w:ind w:left="144"/>
              <w:contextualSpacing/>
              <w:rPr>
                <w:iCs/>
                <w:szCs w:val="22"/>
                <w:lang w:eastAsia="en-US"/>
              </w:rPr>
            </w:pPr>
            <w:r w:rsidRPr="003A404F">
              <w:rPr>
                <w:iCs/>
                <w:szCs w:val="22"/>
                <w:lang w:eastAsia="en-US"/>
              </w:rPr>
              <w:t>Since TAPI v2.1.</w:t>
            </w:r>
            <w:r w:rsidR="003E2D3A">
              <w:rPr>
                <w:iCs/>
                <w:szCs w:val="22"/>
                <w:lang w:eastAsia="en-US"/>
              </w:rPr>
              <w:t>x</w:t>
            </w:r>
            <w:r w:rsidRPr="003A404F">
              <w:rPr>
                <w:iCs/>
                <w:szCs w:val="22"/>
                <w:lang w:eastAsia="en-US"/>
              </w:rPr>
              <w:t xml:space="preserve"> does not specify the OMS/OTS layers as specific protocol qualifiers, this </w:t>
            </w:r>
            <w:r w:rsidRPr="003A404F">
              <w:rPr>
                <w:iCs/>
                <w:szCs w:val="22"/>
                <w:lang w:eastAsia="en-US"/>
              </w:rPr>
              <w:lastRenderedPageBreak/>
              <w:t>RIA does not mandate the listing of layers below the MC.</w:t>
            </w:r>
          </w:p>
          <w:p w14:paraId="00159669" w14:textId="06B8CE6E" w:rsidR="009467BA" w:rsidRPr="006558AF" w:rsidRDefault="009467BA" w:rsidP="006558AF">
            <w:pPr>
              <w:spacing w:after="0"/>
              <w:ind w:left="144"/>
              <w:contextualSpacing/>
              <w:rPr>
                <w:iCs/>
                <w:szCs w:val="22"/>
                <w:lang w:eastAsia="en-US"/>
              </w:rPr>
            </w:pPr>
          </w:p>
        </w:tc>
      </w:tr>
      <w:tr w:rsidR="00F13F73" w:rsidRPr="007409CA" w14:paraId="16653996" w14:textId="77777777" w:rsidTr="001A538D">
        <w:tc>
          <w:tcPr>
            <w:tcW w:w="1555" w:type="dxa"/>
          </w:tcPr>
          <w:p w14:paraId="1753420F" w14:textId="77777777" w:rsidR="00F13F73" w:rsidRPr="003A404F" w:rsidRDefault="00F13F73" w:rsidP="00AB1AD8">
            <w:pPr>
              <w:rPr>
                <w:szCs w:val="22"/>
                <w:lang w:eastAsia="en-US"/>
              </w:rPr>
            </w:pPr>
            <w:r w:rsidRPr="003A404F">
              <w:rPr>
                <w:szCs w:val="22"/>
                <w:lang w:eastAsia="en-US"/>
              </w:rPr>
              <w:lastRenderedPageBreak/>
              <w:t>end-point</w:t>
            </w:r>
          </w:p>
        </w:tc>
        <w:tc>
          <w:tcPr>
            <w:tcW w:w="4110" w:type="dxa"/>
          </w:tcPr>
          <w:p w14:paraId="7019FA69" w14:textId="77777777" w:rsidR="00F13F73" w:rsidRPr="003A404F" w:rsidRDefault="00F13F73" w:rsidP="00AB1AD8">
            <w:pPr>
              <w:rPr>
                <w:szCs w:val="22"/>
                <w:lang w:eastAsia="en-US"/>
              </w:rPr>
            </w:pPr>
            <w:r w:rsidRPr="003A404F">
              <w:rPr>
                <w:szCs w:val="22"/>
                <w:lang w:eastAsia="en-US"/>
              </w:rPr>
              <w:t>List of {</w:t>
            </w:r>
            <w:r w:rsidRPr="003A404F">
              <w:rPr>
                <w:b/>
                <w:color w:val="0033CC"/>
                <w:szCs w:val="22"/>
                <w:lang w:eastAsia="en-US"/>
              </w:rPr>
              <w:t>connectivity-service-</w:t>
            </w:r>
            <w:proofErr w:type="gramStart"/>
            <w:r w:rsidRPr="003A404F">
              <w:rPr>
                <w:b/>
                <w:color w:val="0033CC"/>
                <w:szCs w:val="22"/>
                <w:lang w:eastAsia="en-US"/>
              </w:rPr>
              <w:t>end-point</w:t>
            </w:r>
            <w:proofErr w:type="gramEnd"/>
            <w:r w:rsidRPr="003A404F">
              <w:rPr>
                <w:szCs w:val="22"/>
                <w:lang w:eastAsia="en-US"/>
              </w:rPr>
              <w:t>}</w:t>
            </w:r>
          </w:p>
        </w:tc>
        <w:tc>
          <w:tcPr>
            <w:tcW w:w="709" w:type="dxa"/>
          </w:tcPr>
          <w:p w14:paraId="2FA87A7E" w14:textId="77777777" w:rsidR="00F13F73" w:rsidRPr="003A404F" w:rsidRDefault="00F13F73" w:rsidP="00AB1AD8">
            <w:pPr>
              <w:rPr>
                <w:szCs w:val="22"/>
                <w:lang w:eastAsia="en-US"/>
              </w:rPr>
            </w:pPr>
            <w:r w:rsidRPr="003A404F">
              <w:rPr>
                <w:szCs w:val="22"/>
                <w:lang w:eastAsia="en-US"/>
              </w:rPr>
              <w:t>RW</w:t>
            </w:r>
          </w:p>
        </w:tc>
        <w:tc>
          <w:tcPr>
            <w:tcW w:w="709" w:type="dxa"/>
          </w:tcPr>
          <w:p w14:paraId="6D70006C" w14:textId="77777777" w:rsidR="00F13F73" w:rsidRPr="003A404F" w:rsidRDefault="00F13F73" w:rsidP="00AB1AD8">
            <w:pPr>
              <w:rPr>
                <w:szCs w:val="22"/>
                <w:lang w:eastAsia="en-US"/>
              </w:rPr>
            </w:pPr>
            <w:r w:rsidRPr="003A404F">
              <w:rPr>
                <w:szCs w:val="22"/>
                <w:lang w:eastAsia="en-US"/>
              </w:rPr>
              <w:t>M</w:t>
            </w:r>
          </w:p>
        </w:tc>
        <w:tc>
          <w:tcPr>
            <w:tcW w:w="3407" w:type="dxa"/>
          </w:tcPr>
          <w:p w14:paraId="7CCD2877"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p>
          <w:p w14:paraId="5AEED061" w14:textId="77777777" w:rsidR="00F13F73" w:rsidRDefault="00F13F73" w:rsidP="006558AF">
            <w:pPr>
              <w:spacing w:after="0"/>
              <w:ind w:left="144"/>
              <w:contextualSpacing/>
              <w:rPr>
                <w:szCs w:val="22"/>
                <w:lang w:eastAsia="en-US"/>
              </w:rPr>
            </w:pPr>
          </w:p>
          <w:p w14:paraId="53F5C3CC" w14:textId="3199BA1B" w:rsidR="006558AF" w:rsidRPr="006558AF" w:rsidRDefault="006558AF" w:rsidP="006558AF">
            <w:pPr>
              <w:numPr>
                <w:ilvl w:val="0"/>
                <w:numId w:val="12"/>
              </w:numPr>
              <w:spacing w:after="0"/>
              <w:ind w:left="144" w:hanging="144"/>
              <w:contextualSpacing/>
              <w:rPr>
                <w:szCs w:val="22"/>
                <w:lang w:eastAsia="en-US"/>
              </w:rPr>
            </w:pPr>
            <w:r w:rsidRPr="003A404F">
              <w:rPr>
                <w:szCs w:val="22"/>
                <w:lang w:eastAsia="en-US"/>
              </w:rPr>
              <w:t>Min elements 2.</w:t>
            </w:r>
            <w:r>
              <w:rPr>
                <w:szCs w:val="22"/>
                <w:lang w:eastAsia="en-US"/>
              </w:rPr>
              <w:t xml:space="preserve"> Note: even in P2P services there may be &gt;2 endpoints (e.g.</w:t>
            </w:r>
            <w:r w:rsidR="009467BA">
              <w:rPr>
                <w:szCs w:val="22"/>
                <w:lang w:eastAsia="en-US"/>
              </w:rPr>
              <w:t>,</w:t>
            </w:r>
            <w:r>
              <w:rPr>
                <w:szCs w:val="22"/>
                <w:lang w:eastAsia="en-US"/>
              </w:rPr>
              <w:t xml:space="preserve"> to specify server layer constraints).</w:t>
            </w:r>
          </w:p>
        </w:tc>
      </w:tr>
    </w:tbl>
    <w:p w14:paraId="445EE61D" w14:textId="0D770098" w:rsidR="00F13F73" w:rsidRDefault="00F13F73" w:rsidP="00F13F73">
      <w:pPr>
        <w:rPr>
          <w:rFonts w:cs="Times New Roman"/>
        </w:rPr>
      </w:pPr>
    </w:p>
    <w:p w14:paraId="295E72E7" w14:textId="0F931169" w:rsidR="004164DD" w:rsidRDefault="004164DD" w:rsidP="00F13F73">
      <w:pPr>
        <w:rPr>
          <w:rFonts w:cs="Times New Roman"/>
        </w:rPr>
      </w:pPr>
      <w:r>
        <w:rPr>
          <w:rFonts w:cs="Times New Roman"/>
        </w:rPr>
        <w:t>The Connectivity service inc</w:t>
      </w:r>
      <w:r w:rsidR="008121E9">
        <w:rPr>
          <w:rFonts w:cs="Times New Roman"/>
        </w:rPr>
        <w:t>l</w:t>
      </w:r>
      <w:r>
        <w:rPr>
          <w:rFonts w:cs="Times New Roman"/>
        </w:rPr>
        <w:t>udes at least two Connectivity-service-</w:t>
      </w:r>
      <w:proofErr w:type="gramStart"/>
      <w:r>
        <w:rPr>
          <w:rFonts w:cs="Times New Roman"/>
        </w:rPr>
        <w:t>end-points</w:t>
      </w:r>
      <w:proofErr w:type="gramEnd"/>
      <w:r>
        <w:rPr>
          <w:rFonts w:cs="Times New Roman"/>
        </w:rPr>
        <w:t xml:space="preserve"> (CSEPs). </w:t>
      </w:r>
    </w:p>
    <w:p w14:paraId="07AED056" w14:textId="5D5CE2F5" w:rsidR="00F13F73" w:rsidRPr="00A92D66" w:rsidRDefault="00F13F73" w:rsidP="00F13F73">
      <w:pPr>
        <w:pStyle w:val="Caption"/>
        <w:keepNext/>
      </w:pPr>
      <w:r w:rsidRPr="00661FB9">
        <w:rPr>
          <w:rFonts w:cs="Times New Roman"/>
        </w:rPr>
        <w:t> </w:t>
      </w:r>
      <w:bookmarkStart w:id="371" w:name="_Ref75184329"/>
      <w:r w:rsidRPr="001D7585">
        <w:t xml:space="preserve">Table </w:t>
      </w:r>
      <w:r w:rsidRPr="001D7585">
        <w:rPr>
          <w:noProof/>
        </w:rPr>
        <w:fldChar w:fldCharType="begin"/>
      </w:r>
      <w:r w:rsidRPr="001D7585">
        <w:rPr>
          <w:noProof/>
        </w:rPr>
        <w:instrText xml:space="preserve"> SEQ Table \* ARABIC </w:instrText>
      </w:r>
      <w:r w:rsidRPr="001D7585">
        <w:rPr>
          <w:noProof/>
        </w:rPr>
        <w:fldChar w:fldCharType="separate"/>
      </w:r>
      <w:r w:rsidR="00DB0408">
        <w:rPr>
          <w:noProof/>
        </w:rPr>
        <w:t>23</w:t>
      </w:r>
      <w:r w:rsidRPr="001D7585">
        <w:rPr>
          <w:noProof/>
        </w:rPr>
        <w:fldChar w:fldCharType="end"/>
      </w:r>
      <w:bookmarkEnd w:id="371"/>
      <w:r w:rsidRPr="001D7585">
        <w:t>:</w:t>
      </w:r>
      <w:r w:rsidRPr="001D7585">
        <w:rPr>
          <w:rFonts w:hint="eastAsia"/>
        </w:rPr>
        <w:t xml:space="preserve"> </w:t>
      </w:r>
      <w:r>
        <w:t>Connectivity-service-</w:t>
      </w:r>
      <w:proofErr w:type="gramStart"/>
      <w:r>
        <w:t>end-point</w:t>
      </w:r>
      <w:proofErr w:type="gramEnd"/>
      <w:r w:rsidRPr="001D7585">
        <w:t xml:space="preserve"> </w:t>
      </w:r>
      <w:r w:rsidR="00C86A86">
        <w:t>(</w:t>
      </w:r>
      <w:r w:rsidR="00C86A86" w:rsidRPr="00C86A86">
        <w:rPr>
          <w:b/>
          <w:bCs/>
        </w:rPr>
        <w:t>CSEP</w:t>
      </w:r>
      <w:r w:rsidR="00C86A86">
        <w:t xml:space="preserve">) </w:t>
      </w:r>
      <w:r w:rsidRPr="001D7585">
        <w:t>object definition</w:t>
      </w:r>
    </w:p>
    <w:tbl>
      <w:tblPr>
        <w:tblStyle w:val="GridTable6ColourfulAccent5"/>
        <w:tblW w:w="10490" w:type="dxa"/>
        <w:tblLayout w:type="fixed"/>
        <w:tblLook w:val="0420" w:firstRow="1" w:lastRow="0" w:firstColumn="0" w:lastColumn="0" w:noHBand="0" w:noVBand="1"/>
      </w:tblPr>
      <w:tblGrid>
        <w:gridCol w:w="1980"/>
        <w:gridCol w:w="3402"/>
        <w:gridCol w:w="850"/>
        <w:gridCol w:w="714"/>
        <w:gridCol w:w="3544"/>
      </w:tblGrid>
      <w:tr w:rsidR="005523F6" w:rsidRPr="00CA3534" w14:paraId="75F8B517" w14:textId="77777777" w:rsidTr="00A04992">
        <w:trPr>
          <w:cnfStyle w:val="100000000000" w:firstRow="1" w:lastRow="0" w:firstColumn="0" w:lastColumn="0" w:oddVBand="0" w:evenVBand="0" w:oddHBand="0" w:evenHBand="0" w:firstRowFirstColumn="0" w:firstRowLastColumn="0" w:lastRowFirstColumn="0" w:lastRowLastColumn="0"/>
        </w:trPr>
        <w:tc>
          <w:tcPr>
            <w:tcW w:w="1980" w:type="dxa"/>
          </w:tcPr>
          <w:p w14:paraId="75392EAA" w14:textId="5A4DCBB7" w:rsidR="005523F6" w:rsidRPr="005523F6" w:rsidRDefault="005523F6" w:rsidP="005523F6">
            <w:pPr>
              <w:rPr>
                <w:szCs w:val="22"/>
                <w:lang w:eastAsia="en-US"/>
              </w:rPr>
            </w:pPr>
            <w:r w:rsidRPr="005523F6">
              <w:rPr>
                <w:szCs w:val="22"/>
                <w:lang w:eastAsia="en-US"/>
              </w:rPr>
              <w:t>connectivity-service-</w:t>
            </w:r>
            <w:proofErr w:type="gramStart"/>
            <w:r w:rsidRPr="005523F6">
              <w:rPr>
                <w:szCs w:val="22"/>
                <w:lang w:eastAsia="en-US"/>
              </w:rPr>
              <w:t>end-point</w:t>
            </w:r>
            <w:proofErr w:type="gramEnd"/>
          </w:p>
        </w:tc>
        <w:tc>
          <w:tcPr>
            <w:tcW w:w="8510" w:type="dxa"/>
            <w:gridSpan w:val="4"/>
          </w:tcPr>
          <w:p w14:paraId="6A345DA0" w14:textId="68CA5035" w:rsidR="005523F6" w:rsidRPr="005523F6" w:rsidRDefault="005523F6" w:rsidP="005523F6">
            <w:pPr>
              <w:rPr>
                <w:szCs w:val="22"/>
                <w:lang w:eastAsia="en-US"/>
              </w:rPr>
            </w:pPr>
            <w:r w:rsidRPr="005523F6">
              <w:rPr>
                <w:szCs w:val="22"/>
                <w:lang w:eastAsia="en-US"/>
              </w:rPr>
              <w:t>/</w:t>
            </w:r>
            <w:proofErr w:type="gramStart"/>
            <w:r w:rsidRPr="005523F6">
              <w:rPr>
                <w:szCs w:val="22"/>
                <w:lang w:eastAsia="en-US"/>
              </w:rPr>
              <w:t>tapi</w:t>
            </w:r>
            <w:proofErr w:type="gramEnd"/>
            <w:r w:rsidRPr="005523F6">
              <w:rPr>
                <w:szCs w:val="22"/>
                <w:lang w:eastAsia="en-US"/>
              </w:rPr>
              <w:t>-</w:t>
            </w:r>
            <w:proofErr w:type="gramStart"/>
            <w:r w:rsidRPr="005523F6">
              <w:rPr>
                <w:szCs w:val="22"/>
                <w:lang w:eastAsia="en-US"/>
              </w:rPr>
              <w:t>common:context</w:t>
            </w:r>
            <w:proofErr w:type="gramEnd"/>
            <w:r w:rsidRPr="005523F6">
              <w:rPr>
                <w:szCs w:val="22"/>
                <w:lang w:eastAsia="en-US"/>
              </w:rPr>
              <w:t>/tapi-</w:t>
            </w:r>
            <w:proofErr w:type="gramStart"/>
            <w:r w:rsidRPr="005523F6">
              <w:rPr>
                <w:szCs w:val="22"/>
                <w:lang w:eastAsia="en-US"/>
              </w:rPr>
              <w:t>connectivity:connectivity</w:t>
            </w:r>
            <w:proofErr w:type="gramEnd"/>
            <w:r w:rsidRPr="005523F6">
              <w:rPr>
                <w:szCs w:val="22"/>
                <w:lang w:eastAsia="en-US"/>
              </w:rPr>
              <w:t>-service/</w:t>
            </w:r>
            <w:proofErr w:type="gramStart"/>
            <w:r w:rsidRPr="005523F6">
              <w:rPr>
                <w:szCs w:val="22"/>
                <w:lang w:eastAsia="en-US"/>
              </w:rPr>
              <w:t>end-point</w:t>
            </w:r>
            <w:proofErr w:type="gramEnd"/>
          </w:p>
        </w:tc>
      </w:tr>
      <w:tr w:rsidR="005523F6" w:rsidRPr="00CA3534" w14:paraId="3B4F5398" w14:textId="77777777" w:rsidTr="00A04992">
        <w:trPr>
          <w:cnfStyle w:val="000000100000" w:firstRow="0" w:lastRow="0" w:firstColumn="0" w:lastColumn="0" w:oddVBand="0" w:evenVBand="0" w:oddHBand="1" w:evenHBand="0" w:firstRowFirstColumn="0" w:firstRowLastColumn="0" w:lastRowFirstColumn="0" w:lastRowLastColumn="0"/>
        </w:trPr>
        <w:tc>
          <w:tcPr>
            <w:tcW w:w="1980" w:type="dxa"/>
          </w:tcPr>
          <w:p w14:paraId="2F4F1676" w14:textId="6E38F265" w:rsidR="005523F6" w:rsidRPr="003A404F" w:rsidRDefault="005523F6" w:rsidP="005523F6">
            <w:pPr>
              <w:rPr>
                <w:b/>
                <w:szCs w:val="22"/>
                <w:lang w:eastAsia="en-US"/>
              </w:rPr>
            </w:pPr>
            <w:r w:rsidRPr="003A404F">
              <w:rPr>
                <w:b/>
                <w:szCs w:val="22"/>
                <w:lang w:eastAsia="en-US"/>
              </w:rPr>
              <w:t>Attribute</w:t>
            </w:r>
          </w:p>
        </w:tc>
        <w:tc>
          <w:tcPr>
            <w:tcW w:w="3402" w:type="dxa"/>
          </w:tcPr>
          <w:p w14:paraId="081D70D5" w14:textId="19B80CE5" w:rsidR="005523F6" w:rsidRPr="003A404F" w:rsidRDefault="005523F6" w:rsidP="005523F6">
            <w:pPr>
              <w:rPr>
                <w:b/>
                <w:szCs w:val="22"/>
                <w:lang w:eastAsia="en-US"/>
              </w:rPr>
            </w:pPr>
            <w:r w:rsidRPr="003A404F">
              <w:rPr>
                <w:b/>
                <w:szCs w:val="22"/>
                <w:lang w:eastAsia="en-US"/>
              </w:rPr>
              <w:t>Allowed Values/Format</w:t>
            </w:r>
          </w:p>
        </w:tc>
        <w:tc>
          <w:tcPr>
            <w:tcW w:w="850" w:type="dxa"/>
          </w:tcPr>
          <w:p w14:paraId="6C7E4530" w14:textId="44D37EF0" w:rsidR="005523F6" w:rsidRPr="003A404F" w:rsidRDefault="005523F6" w:rsidP="005523F6">
            <w:pPr>
              <w:rPr>
                <w:b/>
                <w:szCs w:val="22"/>
                <w:lang w:eastAsia="en-US"/>
              </w:rPr>
            </w:pPr>
            <w:r w:rsidRPr="003A404F">
              <w:rPr>
                <w:b/>
                <w:szCs w:val="22"/>
                <w:lang w:eastAsia="en-US"/>
              </w:rPr>
              <w:t>Mod</w:t>
            </w:r>
          </w:p>
        </w:tc>
        <w:tc>
          <w:tcPr>
            <w:tcW w:w="714" w:type="dxa"/>
          </w:tcPr>
          <w:p w14:paraId="433129EA" w14:textId="00B99D8D" w:rsidR="005523F6" w:rsidRPr="003A404F" w:rsidRDefault="005523F6" w:rsidP="005523F6">
            <w:pPr>
              <w:rPr>
                <w:b/>
                <w:szCs w:val="22"/>
                <w:lang w:eastAsia="en-US"/>
              </w:rPr>
            </w:pPr>
            <w:r w:rsidRPr="003A404F">
              <w:rPr>
                <w:b/>
                <w:szCs w:val="22"/>
                <w:lang w:eastAsia="en-US"/>
              </w:rPr>
              <w:t>Sup</w:t>
            </w:r>
          </w:p>
        </w:tc>
        <w:tc>
          <w:tcPr>
            <w:tcW w:w="3544" w:type="dxa"/>
          </w:tcPr>
          <w:p w14:paraId="5021CA00" w14:textId="6BDDCDF6" w:rsidR="005523F6" w:rsidRPr="003A404F" w:rsidRDefault="005523F6" w:rsidP="005523F6">
            <w:pPr>
              <w:rPr>
                <w:b/>
                <w:szCs w:val="22"/>
                <w:lang w:eastAsia="en-US"/>
              </w:rPr>
            </w:pPr>
            <w:r w:rsidRPr="003A404F">
              <w:rPr>
                <w:b/>
                <w:szCs w:val="22"/>
                <w:lang w:eastAsia="en-US"/>
              </w:rPr>
              <w:t>Notes</w:t>
            </w:r>
          </w:p>
        </w:tc>
      </w:tr>
      <w:tr w:rsidR="00F13F73" w:rsidRPr="00CA3534" w14:paraId="61129DF9" w14:textId="77777777" w:rsidTr="00A04992">
        <w:tc>
          <w:tcPr>
            <w:tcW w:w="1980" w:type="dxa"/>
          </w:tcPr>
          <w:p w14:paraId="614817C2" w14:textId="77777777" w:rsidR="00F13F73" w:rsidRPr="003A404F" w:rsidRDefault="00F13F73" w:rsidP="00AB1AD8">
            <w:pPr>
              <w:rPr>
                <w:szCs w:val="22"/>
                <w:lang w:eastAsia="en-US"/>
              </w:rPr>
            </w:pPr>
            <w:proofErr w:type="gramStart"/>
            <w:r w:rsidRPr="003A404F">
              <w:rPr>
                <w:szCs w:val="22"/>
                <w:lang w:eastAsia="en-US"/>
              </w:rPr>
              <w:t>local-id</w:t>
            </w:r>
            <w:proofErr w:type="gramEnd"/>
          </w:p>
        </w:tc>
        <w:tc>
          <w:tcPr>
            <w:tcW w:w="3402" w:type="dxa"/>
          </w:tcPr>
          <w:p w14:paraId="25C4569A" w14:textId="0D4816E2" w:rsidR="00F13F73" w:rsidRPr="003A404F" w:rsidRDefault="004E4C9A" w:rsidP="00AB1AD8">
            <w:pPr>
              <w:rPr>
                <w:szCs w:val="22"/>
                <w:lang w:eastAsia="en-US"/>
              </w:rPr>
            </w:pPr>
            <w:r w:rsidRPr="003E0072">
              <w:rPr>
                <w:szCs w:val="22"/>
                <w:lang w:eastAsia="en-US"/>
              </w:rPr>
              <w:t>any conformant YANG string</w:t>
            </w:r>
          </w:p>
        </w:tc>
        <w:tc>
          <w:tcPr>
            <w:tcW w:w="850" w:type="dxa"/>
          </w:tcPr>
          <w:p w14:paraId="783B25B6" w14:textId="77777777" w:rsidR="00F13F73" w:rsidRPr="003A404F" w:rsidRDefault="00F13F73" w:rsidP="00AB1AD8">
            <w:pPr>
              <w:rPr>
                <w:szCs w:val="22"/>
                <w:lang w:eastAsia="en-US"/>
              </w:rPr>
            </w:pPr>
            <w:r w:rsidRPr="003A404F">
              <w:rPr>
                <w:szCs w:val="22"/>
                <w:lang w:eastAsia="en-US"/>
              </w:rPr>
              <w:t>RW</w:t>
            </w:r>
          </w:p>
        </w:tc>
        <w:tc>
          <w:tcPr>
            <w:tcW w:w="714" w:type="dxa"/>
          </w:tcPr>
          <w:p w14:paraId="1022BA2C" w14:textId="77777777" w:rsidR="00F13F73" w:rsidRPr="003A404F" w:rsidRDefault="00F13F73" w:rsidP="00AB1AD8">
            <w:pPr>
              <w:rPr>
                <w:szCs w:val="22"/>
                <w:lang w:eastAsia="en-US"/>
              </w:rPr>
            </w:pPr>
            <w:r w:rsidRPr="003A404F">
              <w:rPr>
                <w:szCs w:val="22"/>
                <w:lang w:eastAsia="en-US"/>
              </w:rPr>
              <w:t>M</w:t>
            </w:r>
          </w:p>
        </w:tc>
        <w:tc>
          <w:tcPr>
            <w:tcW w:w="3544" w:type="dxa"/>
          </w:tcPr>
          <w:p w14:paraId="1F4CD1A0"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p>
        </w:tc>
      </w:tr>
      <w:tr w:rsidR="00A04992" w:rsidRPr="00CA3534" w14:paraId="4DE41E44" w14:textId="77777777" w:rsidTr="00A04992">
        <w:trPr>
          <w:cnfStyle w:val="000000100000" w:firstRow="0" w:lastRow="0" w:firstColumn="0" w:lastColumn="0" w:oddVBand="0" w:evenVBand="0" w:oddHBand="1" w:evenHBand="0" w:firstRowFirstColumn="0" w:firstRowLastColumn="0" w:lastRowFirstColumn="0" w:lastRowLastColumn="0"/>
        </w:trPr>
        <w:tc>
          <w:tcPr>
            <w:tcW w:w="1980" w:type="dxa"/>
          </w:tcPr>
          <w:p w14:paraId="732B42DE" w14:textId="463B6BD4" w:rsidR="00A04992" w:rsidRPr="003A404F" w:rsidRDefault="00A04992" w:rsidP="00A04992">
            <w:pPr>
              <w:rPr>
                <w:szCs w:val="22"/>
                <w:lang w:eastAsia="en-US"/>
              </w:rPr>
            </w:pPr>
            <w:r w:rsidRPr="009130C5">
              <w:rPr>
                <w:szCs w:val="22"/>
                <w:lang w:eastAsia="en-US"/>
              </w:rPr>
              <w:t>name</w:t>
            </w:r>
          </w:p>
        </w:tc>
        <w:tc>
          <w:tcPr>
            <w:tcW w:w="3402" w:type="dxa"/>
          </w:tcPr>
          <w:p w14:paraId="70A485B8" w14:textId="77777777" w:rsidR="00A04992" w:rsidRPr="004E4C9A" w:rsidRDefault="00A04992" w:rsidP="00A04992">
            <w:pPr>
              <w:tabs>
                <w:tab w:val="left" w:pos="2436"/>
              </w:tabs>
              <w:rPr>
                <w:bCs/>
                <w:szCs w:val="22"/>
                <w:lang w:eastAsia="en-US"/>
              </w:rPr>
            </w:pPr>
            <w:r w:rsidRPr="004E4C9A">
              <w:rPr>
                <w:bCs/>
                <w:szCs w:val="22"/>
                <w:lang w:eastAsia="en-US"/>
              </w:rPr>
              <w:t>List of {value-name: value} MUST include</w:t>
            </w:r>
          </w:p>
          <w:p w14:paraId="72AADEA6" w14:textId="77777777" w:rsidR="00A04992" w:rsidRPr="004E4C9A" w:rsidRDefault="00A04992" w:rsidP="00A04992">
            <w:pPr>
              <w:tabs>
                <w:tab w:val="left" w:pos="2410"/>
                <w:tab w:val="left" w:pos="2436"/>
              </w:tabs>
              <w:suppressAutoHyphens/>
              <w:spacing w:after="120"/>
              <w:contextualSpacing/>
              <w:rPr>
                <w:bCs/>
                <w:szCs w:val="22"/>
                <w:lang w:eastAsia="en-US"/>
              </w:rPr>
            </w:pPr>
            <w:r w:rsidRPr="004E4C9A">
              <w:rPr>
                <w:bCs/>
                <w:szCs w:val="22"/>
                <w:lang w:eastAsia="en-US"/>
              </w:rPr>
              <w:t>"</w:t>
            </w:r>
            <w:proofErr w:type="gramStart"/>
            <w:r w:rsidRPr="004E4C9A">
              <w:rPr>
                <w:bCs/>
                <w:szCs w:val="22"/>
                <w:lang w:eastAsia="en-US"/>
              </w:rPr>
              <w:t>value</w:t>
            </w:r>
            <w:proofErr w:type="gramEnd"/>
            <w:r w:rsidRPr="004E4C9A">
              <w:rPr>
                <w:bCs/>
                <w:szCs w:val="22"/>
                <w:lang w:eastAsia="en-US"/>
              </w:rPr>
              <w:t>-name": "CSEP_NAME"</w:t>
            </w:r>
          </w:p>
          <w:p w14:paraId="10B003DA" w14:textId="77777777" w:rsidR="0026762B" w:rsidRPr="004E4C9A" w:rsidRDefault="00A04992" w:rsidP="0026762B">
            <w:pPr>
              <w:rPr>
                <w:szCs w:val="22"/>
              </w:rPr>
            </w:pPr>
            <w:r w:rsidRPr="004E4C9A">
              <w:rPr>
                <w:bCs/>
                <w:szCs w:val="22"/>
                <w:lang w:eastAsia="en-US"/>
              </w:rPr>
              <w:t xml:space="preserve">"value": </w:t>
            </w:r>
            <w:r w:rsidR="0026762B" w:rsidRPr="007A595E">
              <w:rPr>
                <w:szCs w:val="22"/>
                <w:lang w:eastAsia="en-US"/>
              </w:rPr>
              <w:t>any conformant YANG string</w:t>
            </w:r>
          </w:p>
          <w:p w14:paraId="5DB13AE1" w14:textId="21A29BB8" w:rsidR="00A04992" w:rsidRPr="004E4C9A" w:rsidRDefault="00A04992" w:rsidP="00A04992">
            <w:pPr>
              <w:rPr>
                <w:szCs w:val="22"/>
                <w:lang w:eastAsia="en-US"/>
              </w:rPr>
            </w:pPr>
          </w:p>
        </w:tc>
        <w:tc>
          <w:tcPr>
            <w:tcW w:w="850" w:type="dxa"/>
          </w:tcPr>
          <w:p w14:paraId="732CA9DE" w14:textId="4FC2769D" w:rsidR="00A04992" w:rsidRPr="004E4C9A" w:rsidRDefault="00A04992" w:rsidP="00A04992">
            <w:pPr>
              <w:rPr>
                <w:szCs w:val="22"/>
                <w:lang w:eastAsia="en-US"/>
              </w:rPr>
            </w:pPr>
            <w:r w:rsidRPr="004E4C9A">
              <w:rPr>
                <w:bCs/>
                <w:szCs w:val="22"/>
                <w:lang w:eastAsia="en-US"/>
              </w:rPr>
              <w:t>RW</w:t>
            </w:r>
          </w:p>
        </w:tc>
        <w:tc>
          <w:tcPr>
            <w:tcW w:w="714" w:type="dxa"/>
          </w:tcPr>
          <w:p w14:paraId="137DAB94" w14:textId="1C63CB00" w:rsidR="00A04992" w:rsidRPr="003A404F" w:rsidRDefault="00A04992" w:rsidP="00A04992">
            <w:pPr>
              <w:rPr>
                <w:szCs w:val="22"/>
                <w:lang w:eastAsia="en-US"/>
              </w:rPr>
            </w:pPr>
            <w:r w:rsidRPr="003A404F">
              <w:rPr>
                <w:bCs/>
                <w:szCs w:val="22"/>
                <w:lang w:eastAsia="en-US"/>
              </w:rPr>
              <w:t>M</w:t>
            </w:r>
          </w:p>
        </w:tc>
        <w:tc>
          <w:tcPr>
            <w:tcW w:w="3544" w:type="dxa"/>
          </w:tcPr>
          <w:p w14:paraId="2D8D3C5F" w14:textId="77777777" w:rsidR="00A04992" w:rsidRDefault="00A04992" w:rsidP="00A04992">
            <w:pPr>
              <w:numPr>
                <w:ilvl w:val="0"/>
                <w:numId w:val="12"/>
              </w:numPr>
              <w:spacing w:after="0"/>
              <w:ind w:left="144" w:hanging="144"/>
              <w:contextualSpacing/>
              <w:rPr>
                <w:szCs w:val="22"/>
                <w:lang w:eastAsia="en-US"/>
              </w:rPr>
            </w:pPr>
            <w:r w:rsidRPr="0035414A">
              <w:rPr>
                <w:szCs w:val="22"/>
                <w:lang w:eastAsia="en-US"/>
              </w:rPr>
              <w:t xml:space="preserve">Provided by </w:t>
            </w:r>
            <w:proofErr w:type="spellStart"/>
            <w:r w:rsidRPr="0035414A">
              <w:rPr>
                <w:i/>
                <w:szCs w:val="22"/>
                <w:lang w:eastAsia="en-US"/>
              </w:rPr>
              <w:t>tapi</w:t>
            </w:r>
            <w:proofErr w:type="spellEnd"/>
            <w:r w:rsidRPr="0035414A">
              <w:rPr>
                <w:i/>
                <w:szCs w:val="22"/>
                <w:lang w:eastAsia="en-US"/>
              </w:rPr>
              <w:t>-client</w:t>
            </w:r>
            <w:r>
              <w:rPr>
                <w:i/>
                <w:szCs w:val="22"/>
                <w:lang w:eastAsia="en-US"/>
              </w:rPr>
              <w:t xml:space="preserve"> and/or </w:t>
            </w:r>
            <w:proofErr w:type="spellStart"/>
            <w:r>
              <w:rPr>
                <w:i/>
                <w:szCs w:val="22"/>
                <w:lang w:eastAsia="en-US"/>
              </w:rPr>
              <w:t>tapi</w:t>
            </w:r>
            <w:proofErr w:type="spellEnd"/>
            <w:r>
              <w:rPr>
                <w:i/>
                <w:szCs w:val="22"/>
                <w:lang w:eastAsia="en-US"/>
              </w:rPr>
              <w:t>-server.</w:t>
            </w:r>
          </w:p>
          <w:p w14:paraId="1E51DE7F" w14:textId="77777777" w:rsidR="00A04992" w:rsidRDefault="00A04992" w:rsidP="00A04992">
            <w:pPr>
              <w:spacing w:after="0"/>
              <w:contextualSpacing/>
              <w:rPr>
                <w:szCs w:val="22"/>
                <w:lang w:eastAsia="en-US"/>
              </w:rPr>
            </w:pPr>
          </w:p>
          <w:p w14:paraId="45D15F07" w14:textId="3149E4A3" w:rsidR="00A04992" w:rsidRDefault="00A04992" w:rsidP="00A04992">
            <w:pPr>
              <w:spacing w:after="0"/>
              <w:contextualSpacing/>
              <w:rPr>
                <w:szCs w:val="22"/>
                <w:lang w:eastAsia="en-US"/>
              </w:rPr>
            </w:pPr>
            <w:r>
              <w:rPr>
                <w:szCs w:val="22"/>
                <w:lang w:eastAsia="en-US"/>
              </w:rPr>
              <w:t xml:space="preserve">For a client provisioned </w:t>
            </w:r>
            <w:proofErr w:type="gramStart"/>
            <w:r>
              <w:rPr>
                <w:szCs w:val="22"/>
                <w:lang w:eastAsia="en-US"/>
              </w:rPr>
              <w:t>CS</w:t>
            </w:r>
            <w:proofErr w:type="gramEnd"/>
            <w:r>
              <w:rPr>
                <w:szCs w:val="22"/>
                <w:lang w:eastAsia="en-US"/>
              </w:rPr>
              <w:t xml:space="preserve"> the server MUST store this CSEP_NAME. </w:t>
            </w:r>
          </w:p>
          <w:p w14:paraId="0C376A2C" w14:textId="77777777" w:rsidR="00A04992" w:rsidRDefault="00A04992" w:rsidP="00A04992">
            <w:pPr>
              <w:spacing w:after="0"/>
              <w:contextualSpacing/>
              <w:rPr>
                <w:szCs w:val="22"/>
                <w:lang w:eastAsia="en-US"/>
              </w:rPr>
            </w:pPr>
          </w:p>
          <w:p w14:paraId="44F0D4E1" w14:textId="43F2D53D" w:rsidR="00A04992" w:rsidRDefault="00A04992" w:rsidP="00A04992">
            <w:pPr>
              <w:spacing w:after="0"/>
              <w:contextualSpacing/>
              <w:rPr>
                <w:szCs w:val="22"/>
                <w:lang w:eastAsia="en-US"/>
              </w:rPr>
            </w:pPr>
            <w:r>
              <w:rPr>
                <w:szCs w:val="22"/>
                <w:lang w:eastAsia="en-US"/>
              </w:rPr>
              <w:t>For a server provisioned CS, the server MUST allocate a CSEP_NAME.</w:t>
            </w:r>
          </w:p>
          <w:p w14:paraId="66238CBC" w14:textId="77777777" w:rsidR="00A04992" w:rsidRPr="00110869" w:rsidRDefault="00A04992" w:rsidP="00A04992">
            <w:pPr>
              <w:spacing w:after="0"/>
              <w:contextualSpacing/>
              <w:rPr>
                <w:szCs w:val="22"/>
                <w:lang w:eastAsia="en-US"/>
              </w:rPr>
            </w:pPr>
          </w:p>
          <w:p w14:paraId="572BFF0B" w14:textId="7CDAEFB2" w:rsidR="00A04992" w:rsidRPr="003A404F" w:rsidRDefault="00A04992" w:rsidP="00A04992">
            <w:pPr>
              <w:numPr>
                <w:ilvl w:val="0"/>
                <w:numId w:val="12"/>
              </w:numPr>
              <w:spacing w:after="0"/>
              <w:ind w:left="144" w:hanging="144"/>
              <w:contextualSpacing/>
              <w:rPr>
                <w:szCs w:val="22"/>
                <w:lang w:eastAsia="en-US"/>
              </w:rPr>
            </w:pPr>
            <w:r>
              <w:rPr>
                <w:i/>
                <w:szCs w:val="22"/>
                <w:lang w:eastAsia="en-US"/>
              </w:rPr>
              <w:t>Mandatory status may be removed in a subsequent version of RIA.</w:t>
            </w:r>
          </w:p>
        </w:tc>
      </w:tr>
      <w:tr w:rsidR="00F13F73" w:rsidRPr="00CA3534" w14:paraId="70E9083C" w14:textId="77777777" w:rsidTr="00A04992">
        <w:tc>
          <w:tcPr>
            <w:tcW w:w="1980" w:type="dxa"/>
          </w:tcPr>
          <w:p w14:paraId="224331CD" w14:textId="77777777" w:rsidR="00F13F73" w:rsidRPr="003A404F" w:rsidRDefault="00F13F73" w:rsidP="00AB1AD8">
            <w:pPr>
              <w:rPr>
                <w:szCs w:val="22"/>
                <w:lang w:eastAsia="en-US"/>
              </w:rPr>
            </w:pPr>
            <w:r w:rsidRPr="003A404F">
              <w:rPr>
                <w:szCs w:val="22"/>
                <w:lang w:eastAsia="en-US"/>
              </w:rPr>
              <w:t>layer-protocol-name</w:t>
            </w:r>
          </w:p>
        </w:tc>
        <w:tc>
          <w:tcPr>
            <w:tcW w:w="3402" w:type="dxa"/>
          </w:tcPr>
          <w:p w14:paraId="7871471D" w14:textId="77777777" w:rsidR="004164DD" w:rsidRPr="003A404F" w:rsidRDefault="004164DD" w:rsidP="00AB1AD8">
            <w:pPr>
              <w:rPr>
                <w:szCs w:val="22"/>
                <w:lang w:eastAsia="en-US"/>
              </w:rPr>
            </w:pPr>
            <w:r w:rsidRPr="003A404F">
              <w:rPr>
                <w:szCs w:val="22"/>
                <w:lang w:eastAsia="en-US"/>
              </w:rPr>
              <w:t xml:space="preserve">One of the values </w:t>
            </w:r>
          </w:p>
          <w:p w14:paraId="06DA3EDF" w14:textId="2CC2222A" w:rsidR="00F13F73" w:rsidRPr="003A404F" w:rsidRDefault="004164DD" w:rsidP="00AB1AD8">
            <w:pPr>
              <w:rPr>
                <w:szCs w:val="22"/>
                <w:lang w:eastAsia="en-US"/>
              </w:rPr>
            </w:pPr>
            <w:r w:rsidRPr="003A404F">
              <w:rPr>
                <w:szCs w:val="22"/>
                <w:lang w:eastAsia="en-US"/>
              </w:rPr>
              <w:t xml:space="preserve"> "DSR", "ODU" </w:t>
            </w:r>
            <w:proofErr w:type="gramStart"/>
            <w:r w:rsidRPr="003A404F">
              <w:rPr>
                <w:szCs w:val="22"/>
                <w:lang w:eastAsia="en-US"/>
              </w:rPr>
              <w:t>or  "</w:t>
            </w:r>
            <w:proofErr w:type="gramEnd"/>
            <w:r w:rsidRPr="003A404F">
              <w:rPr>
                <w:szCs w:val="22"/>
                <w:lang w:eastAsia="en-US"/>
              </w:rPr>
              <w:t>PHOTONIC_MEDIA"</w:t>
            </w:r>
          </w:p>
        </w:tc>
        <w:tc>
          <w:tcPr>
            <w:tcW w:w="850" w:type="dxa"/>
          </w:tcPr>
          <w:p w14:paraId="7DAAA9BB" w14:textId="77777777" w:rsidR="00F13F73" w:rsidRPr="003A404F" w:rsidRDefault="00F13F73" w:rsidP="00AB1AD8">
            <w:pPr>
              <w:rPr>
                <w:szCs w:val="22"/>
                <w:lang w:eastAsia="en-US"/>
              </w:rPr>
            </w:pPr>
            <w:r w:rsidRPr="003A404F">
              <w:rPr>
                <w:szCs w:val="22"/>
                <w:lang w:eastAsia="en-US"/>
              </w:rPr>
              <w:t>RW</w:t>
            </w:r>
          </w:p>
        </w:tc>
        <w:tc>
          <w:tcPr>
            <w:tcW w:w="714" w:type="dxa"/>
          </w:tcPr>
          <w:p w14:paraId="173E5808" w14:textId="77777777" w:rsidR="00F13F73" w:rsidRPr="003A404F" w:rsidRDefault="00F13F73" w:rsidP="00AB1AD8">
            <w:pPr>
              <w:rPr>
                <w:szCs w:val="22"/>
                <w:lang w:eastAsia="en-US"/>
              </w:rPr>
            </w:pPr>
            <w:r w:rsidRPr="003A404F">
              <w:rPr>
                <w:szCs w:val="22"/>
                <w:lang w:eastAsia="en-US"/>
              </w:rPr>
              <w:t>M</w:t>
            </w:r>
          </w:p>
        </w:tc>
        <w:tc>
          <w:tcPr>
            <w:tcW w:w="3544" w:type="dxa"/>
          </w:tcPr>
          <w:p w14:paraId="4DC3F05D"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r w:rsidRPr="003A404F">
              <w:rPr>
                <w:szCs w:val="22"/>
                <w:lang w:eastAsia="en-US"/>
              </w:rPr>
              <w:t xml:space="preserve"> </w:t>
            </w:r>
          </w:p>
        </w:tc>
      </w:tr>
      <w:tr w:rsidR="00F13F73" w:rsidRPr="00CA3534" w14:paraId="676C0284" w14:textId="77777777" w:rsidTr="00A04992">
        <w:trPr>
          <w:cnfStyle w:val="000000100000" w:firstRow="0" w:lastRow="0" w:firstColumn="0" w:lastColumn="0" w:oddVBand="0" w:evenVBand="0" w:oddHBand="1" w:evenHBand="0" w:firstRowFirstColumn="0" w:firstRowLastColumn="0" w:lastRowFirstColumn="0" w:lastRowLastColumn="0"/>
        </w:trPr>
        <w:tc>
          <w:tcPr>
            <w:tcW w:w="1980" w:type="dxa"/>
          </w:tcPr>
          <w:p w14:paraId="36EDC794" w14:textId="61F7B0EF" w:rsidR="00F13F73" w:rsidRPr="003A404F" w:rsidRDefault="00F13F73" w:rsidP="00AB1AD8">
            <w:pPr>
              <w:rPr>
                <w:szCs w:val="22"/>
                <w:lang w:eastAsia="en-US"/>
              </w:rPr>
            </w:pPr>
            <w:r w:rsidRPr="003A404F">
              <w:rPr>
                <w:szCs w:val="22"/>
                <w:lang w:eastAsia="en-US"/>
              </w:rPr>
              <w:t>layer-protocol-qualifier</w:t>
            </w:r>
          </w:p>
        </w:tc>
        <w:tc>
          <w:tcPr>
            <w:tcW w:w="3402" w:type="dxa"/>
          </w:tcPr>
          <w:p w14:paraId="1E0FC10A" w14:textId="77777777" w:rsidR="00F13F73" w:rsidRPr="003A404F" w:rsidRDefault="004164DD" w:rsidP="00AB1AD8">
            <w:pPr>
              <w:rPr>
                <w:szCs w:val="22"/>
                <w:lang w:eastAsia="en-US"/>
              </w:rPr>
            </w:pPr>
            <w:r w:rsidRPr="003A404F">
              <w:rPr>
                <w:szCs w:val="22"/>
                <w:lang w:eastAsia="en-US"/>
              </w:rPr>
              <w:t>Depends on the Layer Protocol Name</w:t>
            </w:r>
          </w:p>
          <w:p w14:paraId="5B0E5440" w14:textId="128BF3AC" w:rsidR="004164DD" w:rsidRPr="00CA3534" w:rsidRDefault="004164DD" w:rsidP="0062054D">
            <w:pPr>
              <w:rPr>
                <w:sz w:val="20"/>
                <w:szCs w:val="20"/>
                <w:lang w:eastAsia="en-US"/>
              </w:rPr>
            </w:pPr>
          </w:p>
        </w:tc>
        <w:tc>
          <w:tcPr>
            <w:tcW w:w="850" w:type="dxa"/>
          </w:tcPr>
          <w:p w14:paraId="4FC31322" w14:textId="77777777" w:rsidR="00F13F73" w:rsidRPr="003A404F" w:rsidRDefault="00F13F73" w:rsidP="00AB1AD8">
            <w:pPr>
              <w:rPr>
                <w:szCs w:val="22"/>
                <w:lang w:eastAsia="en-US"/>
              </w:rPr>
            </w:pPr>
            <w:r w:rsidRPr="003A404F">
              <w:rPr>
                <w:szCs w:val="22"/>
                <w:lang w:eastAsia="en-US"/>
              </w:rPr>
              <w:t>RW</w:t>
            </w:r>
          </w:p>
        </w:tc>
        <w:tc>
          <w:tcPr>
            <w:tcW w:w="714" w:type="dxa"/>
          </w:tcPr>
          <w:p w14:paraId="09C1F12C" w14:textId="77777777" w:rsidR="00F13F73" w:rsidRPr="003A404F" w:rsidRDefault="00F13F73" w:rsidP="00AB1AD8">
            <w:pPr>
              <w:rPr>
                <w:szCs w:val="22"/>
                <w:lang w:eastAsia="en-US"/>
              </w:rPr>
            </w:pPr>
            <w:r w:rsidRPr="003A404F">
              <w:rPr>
                <w:szCs w:val="22"/>
                <w:lang w:eastAsia="en-US"/>
              </w:rPr>
              <w:t>M</w:t>
            </w:r>
          </w:p>
        </w:tc>
        <w:tc>
          <w:tcPr>
            <w:tcW w:w="3544" w:type="dxa"/>
          </w:tcPr>
          <w:p w14:paraId="704DD516"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szCs w:val="22"/>
                <w:lang w:eastAsia="en-US"/>
              </w:rPr>
              <w:t>tapi</w:t>
            </w:r>
            <w:proofErr w:type="spellEnd"/>
            <w:r w:rsidRPr="003A404F">
              <w:rPr>
                <w:szCs w:val="22"/>
                <w:lang w:eastAsia="en-US"/>
              </w:rPr>
              <w:t>-server</w:t>
            </w:r>
          </w:p>
          <w:p w14:paraId="1A98D6F5" w14:textId="05F396EC" w:rsidR="00F13F73" w:rsidRPr="003A404F" w:rsidRDefault="004164DD" w:rsidP="00381A66">
            <w:pPr>
              <w:numPr>
                <w:ilvl w:val="0"/>
                <w:numId w:val="12"/>
              </w:numPr>
              <w:spacing w:after="0"/>
              <w:ind w:left="144" w:hanging="144"/>
              <w:contextualSpacing/>
              <w:rPr>
                <w:szCs w:val="22"/>
                <w:lang w:eastAsia="en-US"/>
              </w:rPr>
            </w:pPr>
            <w:r w:rsidRPr="003A404F">
              <w:rPr>
                <w:szCs w:val="22"/>
                <w:lang w:eastAsia="en-US"/>
              </w:rPr>
              <w:t>For DSR, a</w:t>
            </w:r>
            <w:r w:rsidR="00F13F73" w:rsidRPr="003A404F">
              <w:rPr>
                <w:szCs w:val="22"/>
                <w:lang w:eastAsia="en-US"/>
              </w:rPr>
              <w:t xml:space="preserve">ll </w:t>
            </w:r>
            <w:proofErr w:type="gramStart"/>
            <w:r w:rsidR="00F13F73" w:rsidRPr="003A404F">
              <w:rPr>
                <w:szCs w:val="22"/>
                <w:lang w:eastAsia="en-US"/>
              </w:rPr>
              <w:t>children</w:t>
            </w:r>
            <w:proofErr w:type="gramEnd"/>
            <w:r w:rsidR="00F13F73" w:rsidRPr="003A404F">
              <w:rPr>
                <w:szCs w:val="22"/>
                <w:lang w:eastAsia="en-US"/>
              </w:rPr>
              <w:t xml:space="preserve"> identities defined </w:t>
            </w:r>
            <w:proofErr w:type="gramStart"/>
            <w:r w:rsidR="00F13F73" w:rsidRPr="003A404F">
              <w:rPr>
                <w:szCs w:val="22"/>
                <w:lang w:eastAsia="en-US"/>
              </w:rPr>
              <w:t>for</w:t>
            </w:r>
            <w:proofErr w:type="gramEnd"/>
            <w:r w:rsidR="00F13F73" w:rsidRPr="003A404F">
              <w:rPr>
                <w:szCs w:val="22"/>
                <w:lang w:eastAsia="en-US"/>
              </w:rPr>
              <w:t xml:space="preserve"> "DIGITAL_SIGNAL_TYPE" MUST be supported.</w:t>
            </w:r>
          </w:p>
          <w:p w14:paraId="142E9520" w14:textId="0A1B5BC6" w:rsidR="004164DD" w:rsidRPr="003A404F" w:rsidRDefault="004164DD" w:rsidP="00381A66">
            <w:pPr>
              <w:numPr>
                <w:ilvl w:val="0"/>
                <w:numId w:val="12"/>
              </w:numPr>
              <w:spacing w:after="0"/>
              <w:ind w:left="144" w:hanging="144"/>
              <w:contextualSpacing/>
              <w:rPr>
                <w:szCs w:val="22"/>
                <w:lang w:eastAsia="en-US"/>
              </w:rPr>
            </w:pPr>
            <w:r w:rsidRPr="003A404F">
              <w:rPr>
                <w:szCs w:val="22"/>
                <w:lang w:eastAsia="en-US"/>
              </w:rPr>
              <w:t xml:space="preserve">For ODU, all </w:t>
            </w:r>
            <w:proofErr w:type="gramStart"/>
            <w:r w:rsidRPr="003A404F">
              <w:rPr>
                <w:szCs w:val="22"/>
                <w:lang w:eastAsia="en-US"/>
              </w:rPr>
              <w:t>children</w:t>
            </w:r>
            <w:proofErr w:type="gramEnd"/>
            <w:r w:rsidRPr="003A404F">
              <w:rPr>
                <w:szCs w:val="22"/>
                <w:lang w:eastAsia="en-US"/>
              </w:rPr>
              <w:t xml:space="preserve"> identities defined for ODU_TYPE    MUST be supported.</w:t>
            </w:r>
          </w:p>
          <w:p w14:paraId="74F49E5B" w14:textId="6E2E7D08" w:rsidR="004164DD" w:rsidRPr="003A404F" w:rsidRDefault="004164DD" w:rsidP="00381A66">
            <w:pPr>
              <w:numPr>
                <w:ilvl w:val="0"/>
                <w:numId w:val="12"/>
              </w:numPr>
              <w:spacing w:after="0"/>
              <w:ind w:left="144" w:hanging="144"/>
              <w:contextualSpacing/>
              <w:rPr>
                <w:szCs w:val="22"/>
                <w:lang w:eastAsia="en-US"/>
              </w:rPr>
            </w:pPr>
            <w:r w:rsidRPr="003A404F">
              <w:rPr>
                <w:szCs w:val="22"/>
                <w:lang w:eastAsia="en-US"/>
              </w:rPr>
              <w:t>For photonic media, all children identities defined for    PHOTONIC_LAYER_QUALIFIER MUST be supported.</w:t>
            </w:r>
          </w:p>
        </w:tc>
      </w:tr>
      <w:tr w:rsidR="00F13F73" w:rsidRPr="00CA3534" w14:paraId="43D014CB" w14:textId="77777777" w:rsidTr="00A04992">
        <w:tc>
          <w:tcPr>
            <w:tcW w:w="1980" w:type="dxa"/>
          </w:tcPr>
          <w:p w14:paraId="35A96CBA" w14:textId="77777777" w:rsidR="00F13F73" w:rsidRPr="003A404F" w:rsidRDefault="00F13F73" w:rsidP="00AB1AD8">
            <w:pPr>
              <w:rPr>
                <w:szCs w:val="22"/>
                <w:lang w:eastAsia="en-US"/>
              </w:rPr>
            </w:pPr>
            <w:proofErr w:type="gramStart"/>
            <w:r w:rsidRPr="003A404F">
              <w:rPr>
                <w:szCs w:val="22"/>
                <w:lang w:eastAsia="en-US"/>
              </w:rPr>
              <w:t>administrative-state</w:t>
            </w:r>
            <w:proofErr w:type="gramEnd"/>
          </w:p>
        </w:tc>
        <w:tc>
          <w:tcPr>
            <w:tcW w:w="3402" w:type="dxa"/>
          </w:tcPr>
          <w:p w14:paraId="3FBCEF31" w14:textId="69C759FF" w:rsidR="00F13F73" w:rsidRPr="003A404F" w:rsidRDefault="00C86A86" w:rsidP="00AB1AD8">
            <w:pPr>
              <w:rPr>
                <w:szCs w:val="22"/>
                <w:lang w:eastAsia="en-US"/>
              </w:rPr>
            </w:pPr>
            <w:r w:rsidRPr="003A404F">
              <w:rPr>
                <w:szCs w:val="22"/>
                <w:lang w:eastAsia="en-US"/>
              </w:rPr>
              <w:t xml:space="preserve">One of </w:t>
            </w:r>
            <w:r w:rsidR="00F13F73" w:rsidRPr="003A404F">
              <w:rPr>
                <w:szCs w:val="22"/>
                <w:lang w:eastAsia="en-US"/>
              </w:rPr>
              <w:t>["UNLOCKED", "LOCKED"]</w:t>
            </w:r>
          </w:p>
        </w:tc>
        <w:tc>
          <w:tcPr>
            <w:tcW w:w="850" w:type="dxa"/>
          </w:tcPr>
          <w:p w14:paraId="4E30F98D" w14:textId="77777777" w:rsidR="00F13F73" w:rsidRPr="003A404F" w:rsidRDefault="00F13F73" w:rsidP="00AB1AD8">
            <w:pPr>
              <w:rPr>
                <w:szCs w:val="22"/>
                <w:lang w:eastAsia="en-US"/>
              </w:rPr>
            </w:pPr>
            <w:r w:rsidRPr="003A404F">
              <w:rPr>
                <w:szCs w:val="22"/>
                <w:lang w:eastAsia="en-US"/>
              </w:rPr>
              <w:t>RW</w:t>
            </w:r>
          </w:p>
        </w:tc>
        <w:tc>
          <w:tcPr>
            <w:tcW w:w="714" w:type="dxa"/>
          </w:tcPr>
          <w:p w14:paraId="47E26C64" w14:textId="77777777" w:rsidR="00F13F73" w:rsidRPr="003A404F" w:rsidRDefault="00F13F73" w:rsidP="00AB1AD8">
            <w:pPr>
              <w:rPr>
                <w:szCs w:val="22"/>
                <w:lang w:eastAsia="en-US"/>
              </w:rPr>
            </w:pPr>
            <w:r w:rsidRPr="003A404F">
              <w:rPr>
                <w:szCs w:val="22"/>
                <w:lang w:eastAsia="en-US"/>
              </w:rPr>
              <w:t>O</w:t>
            </w:r>
          </w:p>
        </w:tc>
        <w:tc>
          <w:tcPr>
            <w:tcW w:w="3544" w:type="dxa"/>
          </w:tcPr>
          <w:p w14:paraId="54650DD2"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p>
        </w:tc>
      </w:tr>
      <w:tr w:rsidR="00F13F73" w:rsidRPr="00CA3534" w14:paraId="6DC8C264" w14:textId="77777777" w:rsidTr="00A04992">
        <w:trPr>
          <w:cnfStyle w:val="000000100000" w:firstRow="0" w:lastRow="0" w:firstColumn="0" w:lastColumn="0" w:oddVBand="0" w:evenVBand="0" w:oddHBand="1" w:evenHBand="0" w:firstRowFirstColumn="0" w:firstRowLastColumn="0" w:lastRowFirstColumn="0" w:lastRowLastColumn="0"/>
        </w:trPr>
        <w:tc>
          <w:tcPr>
            <w:tcW w:w="1980" w:type="dxa"/>
          </w:tcPr>
          <w:p w14:paraId="20BA91FB" w14:textId="77777777" w:rsidR="00F13F73" w:rsidRPr="003A404F" w:rsidRDefault="00F13F73" w:rsidP="00AB1AD8">
            <w:pPr>
              <w:rPr>
                <w:szCs w:val="22"/>
                <w:lang w:eastAsia="en-US"/>
              </w:rPr>
            </w:pPr>
            <w:proofErr w:type="gramStart"/>
            <w:r w:rsidRPr="003A404F">
              <w:rPr>
                <w:szCs w:val="22"/>
                <w:lang w:eastAsia="en-US"/>
              </w:rPr>
              <w:lastRenderedPageBreak/>
              <w:t>operational-state</w:t>
            </w:r>
            <w:proofErr w:type="gramEnd"/>
          </w:p>
        </w:tc>
        <w:tc>
          <w:tcPr>
            <w:tcW w:w="3402" w:type="dxa"/>
          </w:tcPr>
          <w:p w14:paraId="307F02AE" w14:textId="3C4969B8" w:rsidR="00F13F73" w:rsidRPr="003A404F" w:rsidRDefault="00C86A86" w:rsidP="00AB1AD8">
            <w:pPr>
              <w:rPr>
                <w:szCs w:val="22"/>
                <w:lang w:eastAsia="en-US"/>
              </w:rPr>
            </w:pPr>
            <w:r w:rsidRPr="003A404F">
              <w:rPr>
                <w:szCs w:val="22"/>
                <w:lang w:eastAsia="en-US"/>
              </w:rPr>
              <w:t xml:space="preserve">One of </w:t>
            </w:r>
            <w:r w:rsidR="00F13F73" w:rsidRPr="003A404F">
              <w:rPr>
                <w:szCs w:val="22"/>
                <w:lang w:eastAsia="en-US"/>
              </w:rPr>
              <w:t>["ENABLED", "DISABLED"]</w:t>
            </w:r>
          </w:p>
        </w:tc>
        <w:tc>
          <w:tcPr>
            <w:tcW w:w="850" w:type="dxa"/>
          </w:tcPr>
          <w:p w14:paraId="1396A568" w14:textId="77777777" w:rsidR="00F13F73" w:rsidRPr="003A404F" w:rsidRDefault="00F13F73" w:rsidP="00AB1AD8">
            <w:pPr>
              <w:rPr>
                <w:szCs w:val="22"/>
                <w:lang w:eastAsia="en-US"/>
              </w:rPr>
            </w:pPr>
            <w:r w:rsidRPr="003A404F">
              <w:rPr>
                <w:szCs w:val="22"/>
                <w:lang w:eastAsia="en-US"/>
              </w:rPr>
              <w:t>RO</w:t>
            </w:r>
          </w:p>
        </w:tc>
        <w:tc>
          <w:tcPr>
            <w:tcW w:w="714" w:type="dxa"/>
          </w:tcPr>
          <w:p w14:paraId="1554323E" w14:textId="77777777" w:rsidR="00F13F73" w:rsidRPr="003A404F" w:rsidRDefault="00F13F73" w:rsidP="00AB1AD8">
            <w:pPr>
              <w:rPr>
                <w:szCs w:val="22"/>
                <w:lang w:eastAsia="en-US"/>
              </w:rPr>
            </w:pPr>
            <w:r w:rsidRPr="003A404F">
              <w:rPr>
                <w:szCs w:val="22"/>
                <w:lang w:eastAsia="en-US"/>
              </w:rPr>
              <w:t>O</w:t>
            </w:r>
          </w:p>
        </w:tc>
        <w:tc>
          <w:tcPr>
            <w:tcW w:w="3544" w:type="dxa"/>
          </w:tcPr>
          <w:p w14:paraId="5A18357C"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p>
        </w:tc>
      </w:tr>
      <w:tr w:rsidR="00F13F73" w:rsidRPr="00CA3534" w14:paraId="7FE9E2EE" w14:textId="77777777" w:rsidTr="00A04992">
        <w:tc>
          <w:tcPr>
            <w:tcW w:w="1980" w:type="dxa"/>
          </w:tcPr>
          <w:p w14:paraId="49D66931" w14:textId="77777777" w:rsidR="00F13F73" w:rsidRPr="003A404F" w:rsidRDefault="00F13F73" w:rsidP="00AB1AD8">
            <w:pPr>
              <w:rPr>
                <w:szCs w:val="22"/>
                <w:lang w:eastAsia="en-US"/>
              </w:rPr>
            </w:pPr>
            <w:r w:rsidRPr="003A404F">
              <w:rPr>
                <w:szCs w:val="22"/>
                <w:lang w:eastAsia="en-US"/>
              </w:rPr>
              <w:t>lifecycle-state</w:t>
            </w:r>
          </w:p>
        </w:tc>
        <w:tc>
          <w:tcPr>
            <w:tcW w:w="3402" w:type="dxa"/>
          </w:tcPr>
          <w:p w14:paraId="575A4001" w14:textId="30675A1E" w:rsidR="00C86A86" w:rsidRPr="003A404F" w:rsidRDefault="00C86A86" w:rsidP="00AB1AD8">
            <w:pPr>
              <w:rPr>
                <w:szCs w:val="22"/>
                <w:lang w:eastAsia="en-US"/>
              </w:rPr>
            </w:pPr>
            <w:r w:rsidRPr="003A404F">
              <w:rPr>
                <w:szCs w:val="22"/>
                <w:lang w:eastAsia="en-US"/>
              </w:rPr>
              <w:t>One of</w:t>
            </w:r>
          </w:p>
          <w:p w14:paraId="418E682C" w14:textId="67698D2F" w:rsidR="00F13F73" w:rsidRPr="00CA3534" w:rsidRDefault="00F13F73" w:rsidP="00AB1AD8">
            <w:pPr>
              <w:rPr>
                <w:sz w:val="20"/>
                <w:szCs w:val="20"/>
                <w:lang w:eastAsia="en-US"/>
              </w:rPr>
            </w:pPr>
            <w:r w:rsidRPr="003A404F">
              <w:rPr>
                <w:szCs w:val="22"/>
                <w:lang w:eastAsia="en-US"/>
              </w:rPr>
              <w:t>["PLANNED", "POTENTIAL_AVAILABLE", "POTENTIAL_BUSY", "INSTALLED", "PENDING_REMOVAL"]</w:t>
            </w:r>
          </w:p>
        </w:tc>
        <w:tc>
          <w:tcPr>
            <w:tcW w:w="850" w:type="dxa"/>
          </w:tcPr>
          <w:p w14:paraId="0F3F44FE" w14:textId="77777777" w:rsidR="00F13F73" w:rsidRPr="003A404F" w:rsidRDefault="00F13F73" w:rsidP="00AB1AD8">
            <w:pPr>
              <w:rPr>
                <w:szCs w:val="22"/>
                <w:lang w:eastAsia="en-US"/>
              </w:rPr>
            </w:pPr>
            <w:r w:rsidRPr="003A404F">
              <w:rPr>
                <w:szCs w:val="22"/>
                <w:lang w:eastAsia="en-US"/>
              </w:rPr>
              <w:t>RO</w:t>
            </w:r>
          </w:p>
        </w:tc>
        <w:tc>
          <w:tcPr>
            <w:tcW w:w="714" w:type="dxa"/>
          </w:tcPr>
          <w:p w14:paraId="0946720F" w14:textId="77777777" w:rsidR="00F13F73" w:rsidRPr="003A404F" w:rsidRDefault="00F13F73" w:rsidP="00AB1AD8">
            <w:pPr>
              <w:rPr>
                <w:szCs w:val="22"/>
                <w:lang w:eastAsia="en-US"/>
              </w:rPr>
            </w:pPr>
            <w:r w:rsidRPr="003A404F">
              <w:rPr>
                <w:szCs w:val="22"/>
                <w:lang w:eastAsia="en-US"/>
              </w:rPr>
              <w:t>O</w:t>
            </w:r>
          </w:p>
        </w:tc>
        <w:tc>
          <w:tcPr>
            <w:tcW w:w="3544" w:type="dxa"/>
          </w:tcPr>
          <w:p w14:paraId="6E925C40"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p>
        </w:tc>
      </w:tr>
      <w:tr w:rsidR="00F13F73" w:rsidRPr="00CA3534" w14:paraId="6020DC18" w14:textId="77777777" w:rsidTr="00A04992">
        <w:trPr>
          <w:cnfStyle w:val="000000100000" w:firstRow="0" w:lastRow="0" w:firstColumn="0" w:lastColumn="0" w:oddVBand="0" w:evenVBand="0" w:oddHBand="1" w:evenHBand="0" w:firstRowFirstColumn="0" w:firstRowLastColumn="0" w:lastRowFirstColumn="0" w:lastRowLastColumn="0"/>
        </w:trPr>
        <w:tc>
          <w:tcPr>
            <w:tcW w:w="1980" w:type="dxa"/>
          </w:tcPr>
          <w:p w14:paraId="4AB3C304" w14:textId="77777777" w:rsidR="00F13F73" w:rsidRPr="003A404F" w:rsidRDefault="00F13F73" w:rsidP="00AB1AD8">
            <w:pPr>
              <w:rPr>
                <w:szCs w:val="22"/>
                <w:lang w:eastAsia="en-US"/>
              </w:rPr>
            </w:pPr>
            <w:r w:rsidRPr="003A404F">
              <w:rPr>
                <w:szCs w:val="22"/>
                <w:lang w:eastAsia="en-US"/>
              </w:rPr>
              <w:t>direction</w:t>
            </w:r>
          </w:p>
        </w:tc>
        <w:tc>
          <w:tcPr>
            <w:tcW w:w="3402" w:type="dxa"/>
          </w:tcPr>
          <w:p w14:paraId="7F81C591" w14:textId="137A4831" w:rsidR="00C86A86" w:rsidRPr="003A404F" w:rsidRDefault="00C86A86" w:rsidP="00AB1AD8">
            <w:pPr>
              <w:rPr>
                <w:szCs w:val="22"/>
                <w:lang w:eastAsia="en-US"/>
              </w:rPr>
            </w:pPr>
            <w:r w:rsidRPr="003A404F">
              <w:rPr>
                <w:szCs w:val="22"/>
                <w:lang w:eastAsia="en-US"/>
              </w:rPr>
              <w:t>One of</w:t>
            </w:r>
          </w:p>
          <w:p w14:paraId="6D4D4259" w14:textId="13C173BD" w:rsidR="00F13F73" w:rsidRPr="00CA3534" w:rsidRDefault="00F13F73" w:rsidP="00AB1AD8">
            <w:pPr>
              <w:rPr>
                <w:sz w:val="20"/>
                <w:szCs w:val="20"/>
                <w:lang w:eastAsia="en-US"/>
              </w:rPr>
            </w:pPr>
            <w:r w:rsidRPr="003A404F">
              <w:rPr>
                <w:szCs w:val="22"/>
                <w:lang w:eastAsia="en-US"/>
              </w:rPr>
              <w:t>["BIDIRECTIONAL", “INPUT”, “OUTPUT”]</w:t>
            </w:r>
          </w:p>
        </w:tc>
        <w:tc>
          <w:tcPr>
            <w:tcW w:w="850" w:type="dxa"/>
          </w:tcPr>
          <w:p w14:paraId="47F73EA0" w14:textId="77777777" w:rsidR="00F13F73" w:rsidRPr="003A404F" w:rsidRDefault="00F13F73" w:rsidP="00AB1AD8">
            <w:pPr>
              <w:rPr>
                <w:szCs w:val="22"/>
                <w:lang w:eastAsia="en-US"/>
              </w:rPr>
            </w:pPr>
            <w:r w:rsidRPr="003A404F">
              <w:rPr>
                <w:szCs w:val="22"/>
                <w:lang w:eastAsia="en-US"/>
              </w:rPr>
              <w:t>RW</w:t>
            </w:r>
          </w:p>
        </w:tc>
        <w:tc>
          <w:tcPr>
            <w:tcW w:w="714" w:type="dxa"/>
          </w:tcPr>
          <w:p w14:paraId="732A6859" w14:textId="77777777" w:rsidR="00F13F73" w:rsidRPr="003A404F" w:rsidRDefault="00F13F73" w:rsidP="00AB1AD8">
            <w:pPr>
              <w:rPr>
                <w:szCs w:val="22"/>
                <w:lang w:eastAsia="en-US"/>
              </w:rPr>
            </w:pPr>
            <w:r w:rsidRPr="003A404F">
              <w:rPr>
                <w:szCs w:val="22"/>
                <w:lang w:eastAsia="en-US"/>
              </w:rPr>
              <w:t>O</w:t>
            </w:r>
          </w:p>
        </w:tc>
        <w:tc>
          <w:tcPr>
            <w:tcW w:w="3544" w:type="dxa"/>
          </w:tcPr>
          <w:p w14:paraId="3CF21193"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p>
          <w:p w14:paraId="2D98F5F7" w14:textId="77777777" w:rsidR="00F13F73" w:rsidRPr="00CA3534" w:rsidRDefault="00F13F73" w:rsidP="0062054D">
            <w:pPr>
              <w:ind w:left="144"/>
              <w:contextualSpacing/>
              <w:rPr>
                <w:sz w:val="20"/>
                <w:szCs w:val="20"/>
                <w:lang w:eastAsia="en-US"/>
              </w:rPr>
            </w:pPr>
          </w:p>
        </w:tc>
      </w:tr>
      <w:tr w:rsidR="00F13F73" w:rsidRPr="00CA3534" w14:paraId="5F4C32EC" w14:textId="77777777" w:rsidTr="00A04992">
        <w:tc>
          <w:tcPr>
            <w:tcW w:w="1980" w:type="dxa"/>
          </w:tcPr>
          <w:p w14:paraId="67A87CFA" w14:textId="77777777" w:rsidR="00F13F73" w:rsidRPr="003A404F" w:rsidRDefault="00F13F73" w:rsidP="00AB1AD8">
            <w:pPr>
              <w:rPr>
                <w:szCs w:val="22"/>
                <w:lang w:eastAsia="en-US"/>
              </w:rPr>
            </w:pPr>
            <w:r w:rsidRPr="003A404F">
              <w:rPr>
                <w:szCs w:val="22"/>
                <w:lang w:eastAsia="en-US"/>
              </w:rPr>
              <w:t>role</w:t>
            </w:r>
          </w:p>
        </w:tc>
        <w:tc>
          <w:tcPr>
            <w:tcW w:w="3402" w:type="dxa"/>
          </w:tcPr>
          <w:p w14:paraId="45CF711D" w14:textId="2C6D7888" w:rsidR="00F13F73" w:rsidRPr="003A404F" w:rsidRDefault="00D3363C" w:rsidP="00AB1AD8">
            <w:pPr>
              <w:rPr>
                <w:szCs w:val="22"/>
                <w:lang w:eastAsia="en-US"/>
              </w:rPr>
            </w:pPr>
            <w:r w:rsidRPr="00D3363C">
              <w:rPr>
                <w:szCs w:val="22"/>
                <w:lang w:eastAsia="en-US"/>
              </w:rPr>
              <w:t>One of ["SYMMETRIC", "ROOT", "LEAF", "TRUNK" or "UNKNOWN"]</w:t>
            </w:r>
          </w:p>
        </w:tc>
        <w:tc>
          <w:tcPr>
            <w:tcW w:w="850" w:type="dxa"/>
          </w:tcPr>
          <w:p w14:paraId="42334DC3" w14:textId="77777777" w:rsidR="00F13F73" w:rsidRPr="003A404F" w:rsidRDefault="00F13F73" w:rsidP="00AB1AD8">
            <w:pPr>
              <w:rPr>
                <w:szCs w:val="22"/>
                <w:lang w:eastAsia="en-US"/>
              </w:rPr>
            </w:pPr>
            <w:r w:rsidRPr="003A404F">
              <w:rPr>
                <w:szCs w:val="22"/>
                <w:lang w:eastAsia="en-US"/>
              </w:rPr>
              <w:t>RW</w:t>
            </w:r>
          </w:p>
        </w:tc>
        <w:tc>
          <w:tcPr>
            <w:tcW w:w="714" w:type="dxa"/>
          </w:tcPr>
          <w:p w14:paraId="453AFEB7" w14:textId="77777777" w:rsidR="00F13F73" w:rsidRPr="003A404F" w:rsidRDefault="00F13F73" w:rsidP="00AB1AD8">
            <w:pPr>
              <w:rPr>
                <w:szCs w:val="22"/>
                <w:lang w:eastAsia="en-US"/>
              </w:rPr>
            </w:pPr>
            <w:r w:rsidRPr="003A404F">
              <w:rPr>
                <w:szCs w:val="22"/>
                <w:lang w:eastAsia="en-US"/>
              </w:rPr>
              <w:t>O</w:t>
            </w:r>
          </w:p>
        </w:tc>
        <w:tc>
          <w:tcPr>
            <w:tcW w:w="3544" w:type="dxa"/>
          </w:tcPr>
          <w:p w14:paraId="034A9A43"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r w:rsidRPr="003A404F">
              <w:rPr>
                <w:szCs w:val="22"/>
                <w:lang w:eastAsia="en-US"/>
              </w:rPr>
              <w:t xml:space="preserve"> </w:t>
            </w:r>
          </w:p>
          <w:p w14:paraId="600C9F68" w14:textId="3914C36E" w:rsidR="00F13F73" w:rsidRPr="003A404F" w:rsidRDefault="00273A8B" w:rsidP="00381A66">
            <w:pPr>
              <w:numPr>
                <w:ilvl w:val="0"/>
                <w:numId w:val="12"/>
              </w:numPr>
              <w:spacing w:after="0"/>
              <w:ind w:left="144" w:hanging="144"/>
              <w:contextualSpacing/>
              <w:rPr>
                <w:szCs w:val="22"/>
                <w:lang w:eastAsia="en-US"/>
              </w:rPr>
            </w:pPr>
            <w:r>
              <w:rPr>
                <w:szCs w:val="22"/>
                <w:lang w:eastAsia="en-US"/>
              </w:rPr>
              <w:t xml:space="preserve">This RIA only considers </w:t>
            </w:r>
            <w:r w:rsidR="00F13F73" w:rsidRPr="003A404F">
              <w:rPr>
                <w:szCs w:val="22"/>
                <w:lang w:eastAsia="en-US"/>
              </w:rPr>
              <w:t>P2P</w:t>
            </w:r>
            <w:r>
              <w:rPr>
                <w:szCs w:val="22"/>
                <w:lang w:eastAsia="en-US"/>
              </w:rPr>
              <w:t xml:space="preserve"> and SYMMETRIC</w:t>
            </w:r>
          </w:p>
        </w:tc>
      </w:tr>
      <w:tr w:rsidR="00F13F73" w:rsidRPr="00CA3534" w14:paraId="6733B901" w14:textId="77777777" w:rsidTr="00A04992">
        <w:trPr>
          <w:cnfStyle w:val="000000100000" w:firstRow="0" w:lastRow="0" w:firstColumn="0" w:lastColumn="0" w:oddVBand="0" w:evenVBand="0" w:oddHBand="1" w:evenHBand="0" w:firstRowFirstColumn="0" w:firstRowLastColumn="0" w:lastRowFirstColumn="0" w:lastRowLastColumn="0"/>
        </w:trPr>
        <w:tc>
          <w:tcPr>
            <w:tcW w:w="1980" w:type="dxa"/>
          </w:tcPr>
          <w:p w14:paraId="094A65EC" w14:textId="77777777" w:rsidR="00F13F73" w:rsidRPr="003A404F" w:rsidRDefault="00F13F73" w:rsidP="00AB1AD8">
            <w:pPr>
              <w:rPr>
                <w:szCs w:val="22"/>
                <w:lang w:eastAsia="en-US"/>
              </w:rPr>
            </w:pPr>
            <w:r w:rsidRPr="003A404F">
              <w:rPr>
                <w:szCs w:val="22"/>
                <w:lang w:eastAsia="en-US"/>
              </w:rPr>
              <w:t>capacity</w:t>
            </w:r>
          </w:p>
        </w:tc>
        <w:tc>
          <w:tcPr>
            <w:tcW w:w="3402" w:type="dxa"/>
          </w:tcPr>
          <w:p w14:paraId="0634CE94" w14:textId="77777777" w:rsidR="00F13F73" w:rsidRPr="003A404F" w:rsidRDefault="00F13F73" w:rsidP="00AB1AD8">
            <w:pPr>
              <w:rPr>
                <w:szCs w:val="22"/>
                <w:lang w:eastAsia="en-US"/>
              </w:rPr>
            </w:pPr>
            <w:r w:rsidRPr="003A404F">
              <w:rPr>
                <w:szCs w:val="22"/>
                <w:lang w:eastAsia="en-US"/>
              </w:rPr>
              <w:t>“</w:t>
            </w:r>
            <w:proofErr w:type="gramStart"/>
            <w:r w:rsidRPr="003A404F">
              <w:rPr>
                <w:szCs w:val="22"/>
                <w:lang w:eastAsia="en-US"/>
              </w:rPr>
              <w:t>total</w:t>
            </w:r>
            <w:proofErr w:type="gramEnd"/>
            <w:r w:rsidRPr="003A404F">
              <w:rPr>
                <w:szCs w:val="22"/>
                <w:lang w:eastAsia="en-US"/>
              </w:rPr>
              <w:t>-size”: {value:  unit}</w:t>
            </w:r>
          </w:p>
          <w:p w14:paraId="32E5ADF4"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"value": "[0-</w:t>
            </w:r>
            <w:proofErr w:type="gramStart"/>
            <w:r w:rsidRPr="003A404F">
              <w:rPr>
                <w:szCs w:val="22"/>
                <w:lang w:eastAsia="en-US"/>
              </w:rPr>
              <w:t>9]{8}"</w:t>
            </w:r>
            <w:proofErr w:type="gramEnd"/>
            <w:r w:rsidRPr="003A404F">
              <w:rPr>
                <w:szCs w:val="22"/>
                <w:lang w:eastAsia="en-US"/>
              </w:rPr>
              <w:t>,</w:t>
            </w:r>
          </w:p>
          <w:p w14:paraId="304F273C" w14:textId="6050D3EA"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"unit":</w:t>
            </w:r>
            <w:r w:rsidR="004164DD" w:rsidRPr="003A404F">
              <w:rPr>
                <w:szCs w:val="22"/>
                <w:lang w:eastAsia="en-US"/>
              </w:rPr>
              <w:t xml:space="preserve"> see CS</w:t>
            </w:r>
          </w:p>
        </w:tc>
        <w:tc>
          <w:tcPr>
            <w:tcW w:w="850" w:type="dxa"/>
          </w:tcPr>
          <w:p w14:paraId="67A0E81C" w14:textId="77777777" w:rsidR="00F13F73" w:rsidRPr="003A404F" w:rsidRDefault="00F13F73" w:rsidP="00AB1AD8">
            <w:pPr>
              <w:rPr>
                <w:szCs w:val="22"/>
                <w:lang w:eastAsia="en-US"/>
              </w:rPr>
            </w:pPr>
            <w:r w:rsidRPr="003A404F">
              <w:rPr>
                <w:szCs w:val="22"/>
                <w:lang w:eastAsia="en-US"/>
              </w:rPr>
              <w:t>RW</w:t>
            </w:r>
          </w:p>
        </w:tc>
        <w:tc>
          <w:tcPr>
            <w:tcW w:w="714" w:type="dxa"/>
          </w:tcPr>
          <w:p w14:paraId="22F566AC" w14:textId="77777777" w:rsidR="00F13F73" w:rsidRPr="003A404F" w:rsidRDefault="00F13F73" w:rsidP="00AB1AD8">
            <w:pPr>
              <w:rPr>
                <w:szCs w:val="22"/>
                <w:lang w:eastAsia="en-US"/>
              </w:rPr>
            </w:pPr>
            <w:r w:rsidRPr="003A404F">
              <w:rPr>
                <w:szCs w:val="22"/>
                <w:lang w:eastAsia="en-US"/>
              </w:rPr>
              <w:t>O</w:t>
            </w:r>
          </w:p>
        </w:tc>
        <w:tc>
          <w:tcPr>
            <w:tcW w:w="3544" w:type="dxa"/>
          </w:tcPr>
          <w:p w14:paraId="22CB4D8A"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r w:rsidRPr="003A404F">
              <w:rPr>
                <w:szCs w:val="22"/>
                <w:lang w:eastAsia="en-US"/>
              </w:rPr>
              <w:t xml:space="preserve"> </w:t>
            </w:r>
          </w:p>
          <w:p w14:paraId="3B70888F" w14:textId="35942FDD" w:rsidR="004164DD" w:rsidRPr="003A404F" w:rsidRDefault="004164DD" w:rsidP="00381A66">
            <w:pPr>
              <w:numPr>
                <w:ilvl w:val="0"/>
                <w:numId w:val="12"/>
              </w:numPr>
              <w:spacing w:after="0"/>
              <w:ind w:left="144" w:hanging="144"/>
              <w:contextualSpacing/>
              <w:rPr>
                <w:szCs w:val="22"/>
                <w:lang w:eastAsia="en-US"/>
              </w:rPr>
            </w:pPr>
            <w:r w:rsidRPr="003A404F">
              <w:rPr>
                <w:szCs w:val="22"/>
                <w:lang w:eastAsia="en-US"/>
              </w:rPr>
              <w:t>Depends on the Layer and Use Case</w:t>
            </w:r>
          </w:p>
        </w:tc>
      </w:tr>
      <w:tr w:rsidR="00F13F73" w:rsidRPr="00CA3534" w14:paraId="2D9DA5F9" w14:textId="77777777" w:rsidTr="00A04992">
        <w:tc>
          <w:tcPr>
            <w:tcW w:w="1980" w:type="dxa"/>
          </w:tcPr>
          <w:p w14:paraId="464D3A26" w14:textId="77777777" w:rsidR="00F13F73" w:rsidRPr="003A404F" w:rsidRDefault="00F13F73" w:rsidP="00AB1AD8">
            <w:pPr>
              <w:rPr>
                <w:szCs w:val="22"/>
                <w:lang w:eastAsia="en-US"/>
              </w:rPr>
            </w:pPr>
            <w:r w:rsidRPr="003A404F">
              <w:rPr>
                <w:szCs w:val="22"/>
                <w:lang w:eastAsia="en-US"/>
              </w:rPr>
              <w:t>service-interface-point</w:t>
            </w:r>
          </w:p>
        </w:tc>
        <w:tc>
          <w:tcPr>
            <w:tcW w:w="3402" w:type="dxa"/>
          </w:tcPr>
          <w:p w14:paraId="1BBC9508" w14:textId="77777777" w:rsidR="00F13F73" w:rsidRPr="003A404F" w:rsidRDefault="00F13F73" w:rsidP="00AB1AD8">
            <w:pPr>
              <w:rPr>
                <w:szCs w:val="22"/>
                <w:lang w:eastAsia="en-US"/>
              </w:rPr>
            </w:pPr>
            <w:r w:rsidRPr="003A404F">
              <w:rPr>
                <w:i/>
                <w:color w:val="0033CC"/>
                <w:szCs w:val="22"/>
                <w:lang w:eastAsia="en-US"/>
              </w:rPr>
              <w:t>"/</w:t>
            </w:r>
            <w:proofErr w:type="spellStart"/>
            <w:r w:rsidRPr="003A404F">
              <w:rPr>
                <w:i/>
                <w:color w:val="0033CC"/>
                <w:szCs w:val="22"/>
                <w:lang w:eastAsia="en-US"/>
              </w:rPr>
              <w:t>tapi-</w:t>
            </w:r>
            <w:proofErr w:type="gramStart"/>
            <w:r w:rsidRPr="003A404F">
              <w:rPr>
                <w:i/>
                <w:color w:val="0033CC"/>
                <w:szCs w:val="22"/>
                <w:lang w:eastAsia="en-US"/>
              </w:rPr>
              <w:t>common:context</w:t>
            </w:r>
            <w:proofErr w:type="spellEnd"/>
            <w:proofErr w:type="gramEnd"/>
            <w:r w:rsidRPr="003A404F">
              <w:rPr>
                <w:i/>
                <w:color w:val="0033CC"/>
                <w:szCs w:val="22"/>
                <w:lang w:eastAsia="en-US"/>
              </w:rPr>
              <w:t>/service-interface-point/</w:t>
            </w:r>
            <w:proofErr w:type="spellStart"/>
            <w:r w:rsidRPr="003A404F">
              <w:rPr>
                <w:i/>
                <w:color w:val="0033CC"/>
                <w:szCs w:val="22"/>
                <w:lang w:eastAsia="en-US"/>
              </w:rPr>
              <w:t>uuid</w:t>
            </w:r>
            <w:proofErr w:type="spellEnd"/>
            <w:r w:rsidRPr="003A404F">
              <w:rPr>
                <w:szCs w:val="22"/>
                <w:lang w:eastAsia="en-US"/>
              </w:rPr>
              <w:t>”</w:t>
            </w:r>
          </w:p>
        </w:tc>
        <w:tc>
          <w:tcPr>
            <w:tcW w:w="850" w:type="dxa"/>
          </w:tcPr>
          <w:p w14:paraId="2CAE037D" w14:textId="77777777" w:rsidR="00F13F73" w:rsidRPr="003A404F" w:rsidRDefault="00F13F73" w:rsidP="00AB1AD8">
            <w:pPr>
              <w:rPr>
                <w:szCs w:val="22"/>
                <w:lang w:eastAsia="en-US"/>
              </w:rPr>
            </w:pPr>
            <w:r w:rsidRPr="003A404F">
              <w:rPr>
                <w:szCs w:val="22"/>
                <w:lang w:eastAsia="en-US"/>
              </w:rPr>
              <w:t>RW</w:t>
            </w:r>
          </w:p>
        </w:tc>
        <w:tc>
          <w:tcPr>
            <w:tcW w:w="714" w:type="dxa"/>
          </w:tcPr>
          <w:p w14:paraId="2AC89300" w14:textId="77777777" w:rsidR="00F13F73" w:rsidRPr="003A404F" w:rsidRDefault="00F13F73" w:rsidP="00AB1AD8">
            <w:pPr>
              <w:rPr>
                <w:szCs w:val="22"/>
                <w:lang w:eastAsia="en-US"/>
              </w:rPr>
            </w:pPr>
            <w:r w:rsidRPr="003A404F">
              <w:rPr>
                <w:szCs w:val="22"/>
                <w:lang w:eastAsia="en-US"/>
              </w:rPr>
              <w:t>M</w:t>
            </w:r>
          </w:p>
        </w:tc>
        <w:tc>
          <w:tcPr>
            <w:tcW w:w="3544" w:type="dxa"/>
          </w:tcPr>
          <w:p w14:paraId="6BBC3081"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p>
        </w:tc>
      </w:tr>
      <w:tr w:rsidR="00F13F73" w:rsidRPr="00CA3534" w14:paraId="5AC843B6" w14:textId="77777777" w:rsidTr="00A04992">
        <w:trPr>
          <w:cnfStyle w:val="000000100000" w:firstRow="0" w:lastRow="0" w:firstColumn="0" w:lastColumn="0" w:oddVBand="0" w:evenVBand="0" w:oddHBand="1" w:evenHBand="0" w:firstRowFirstColumn="0" w:firstRowLastColumn="0" w:lastRowFirstColumn="0" w:lastRowLastColumn="0"/>
        </w:trPr>
        <w:tc>
          <w:tcPr>
            <w:tcW w:w="1980" w:type="dxa"/>
          </w:tcPr>
          <w:p w14:paraId="13F50485" w14:textId="77777777" w:rsidR="00F13F73" w:rsidRPr="003A404F" w:rsidRDefault="00F13F73" w:rsidP="00AB1AD8">
            <w:pPr>
              <w:rPr>
                <w:szCs w:val="22"/>
                <w:lang w:eastAsia="en-US"/>
              </w:rPr>
            </w:pPr>
            <w:r w:rsidRPr="003A404F">
              <w:rPr>
                <w:szCs w:val="22"/>
                <w:lang w:eastAsia="en-US"/>
              </w:rPr>
              <w:t>connection-</w:t>
            </w:r>
            <w:proofErr w:type="gramStart"/>
            <w:r w:rsidRPr="003A404F">
              <w:rPr>
                <w:szCs w:val="22"/>
                <w:lang w:eastAsia="en-US"/>
              </w:rPr>
              <w:t>end-point</w:t>
            </w:r>
            <w:proofErr w:type="gramEnd"/>
          </w:p>
        </w:tc>
        <w:tc>
          <w:tcPr>
            <w:tcW w:w="3402" w:type="dxa"/>
          </w:tcPr>
          <w:p w14:paraId="39BB2B99" w14:textId="314DAE38" w:rsidR="00F13F73" w:rsidRPr="003A404F" w:rsidRDefault="00F13F73" w:rsidP="00AB1AD8">
            <w:pPr>
              <w:rPr>
                <w:szCs w:val="22"/>
                <w:lang w:eastAsia="en-US"/>
              </w:rPr>
            </w:pPr>
            <w:r w:rsidRPr="003A404F">
              <w:rPr>
                <w:szCs w:val="22"/>
                <w:lang w:eastAsia="en-US"/>
              </w:rPr>
              <w:t xml:space="preserve">List </w:t>
            </w:r>
            <w:proofErr w:type="gramStart"/>
            <w:r w:rsidRPr="003A404F">
              <w:rPr>
                <w:szCs w:val="22"/>
                <w:lang w:eastAsia="en-US"/>
              </w:rPr>
              <w:t>{</w:t>
            </w:r>
            <w:r w:rsidRPr="003A404F">
              <w:rPr>
                <w:b/>
                <w:i/>
                <w:color w:val="0033CC"/>
                <w:szCs w:val="22"/>
                <w:lang w:eastAsia="en-US"/>
              </w:rPr>
              <w:t xml:space="preserve"> </w:t>
            </w:r>
            <w:r w:rsidRPr="003A404F">
              <w:rPr>
                <w:bCs/>
                <w:i/>
                <w:color w:val="0033CC"/>
                <w:szCs w:val="22"/>
                <w:lang w:eastAsia="en-US"/>
              </w:rPr>
              <w:t>connection</w:t>
            </w:r>
            <w:proofErr w:type="gramEnd"/>
            <w:r w:rsidRPr="003A404F">
              <w:rPr>
                <w:bCs/>
                <w:i/>
                <w:color w:val="0033CC"/>
                <w:szCs w:val="22"/>
                <w:lang w:eastAsia="en-US"/>
              </w:rPr>
              <w:t>-end-</w:t>
            </w:r>
            <w:proofErr w:type="gramStart"/>
            <w:r w:rsidRPr="003A404F">
              <w:rPr>
                <w:bCs/>
                <w:i/>
                <w:color w:val="0033CC"/>
                <w:szCs w:val="22"/>
                <w:lang w:eastAsia="en-US"/>
              </w:rPr>
              <w:t>point</w:t>
            </w:r>
            <w:r w:rsidR="00C86A86" w:rsidRPr="003A404F">
              <w:rPr>
                <w:b/>
                <w:i/>
                <w:color w:val="0033CC"/>
                <w:szCs w:val="22"/>
                <w:lang w:eastAsia="en-US"/>
              </w:rPr>
              <w:t xml:space="preserve"> </w:t>
            </w:r>
            <w:r w:rsidR="00C86A86" w:rsidRPr="003A404F">
              <w:rPr>
                <w:szCs w:val="22"/>
                <w:lang w:eastAsia="en-US"/>
              </w:rPr>
              <w:t>}</w:t>
            </w:r>
            <w:proofErr w:type="gramEnd"/>
          </w:p>
        </w:tc>
        <w:tc>
          <w:tcPr>
            <w:tcW w:w="850" w:type="dxa"/>
          </w:tcPr>
          <w:p w14:paraId="5C8458C8" w14:textId="77777777" w:rsidR="00F13F73" w:rsidRPr="003A404F" w:rsidRDefault="00F13F73" w:rsidP="00AB1AD8">
            <w:pPr>
              <w:rPr>
                <w:szCs w:val="22"/>
                <w:lang w:eastAsia="en-US"/>
              </w:rPr>
            </w:pPr>
            <w:r w:rsidRPr="003A404F">
              <w:rPr>
                <w:szCs w:val="22"/>
                <w:lang w:eastAsia="en-US"/>
              </w:rPr>
              <w:t>RO</w:t>
            </w:r>
          </w:p>
        </w:tc>
        <w:tc>
          <w:tcPr>
            <w:tcW w:w="714" w:type="dxa"/>
          </w:tcPr>
          <w:p w14:paraId="5C4EE671" w14:textId="77777777" w:rsidR="00F13F73" w:rsidRPr="003A404F" w:rsidRDefault="00F13F73" w:rsidP="00AB1AD8">
            <w:pPr>
              <w:rPr>
                <w:szCs w:val="22"/>
                <w:lang w:eastAsia="en-US"/>
              </w:rPr>
            </w:pPr>
            <w:r w:rsidRPr="003A404F">
              <w:rPr>
                <w:szCs w:val="22"/>
                <w:lang w:eastAsia="en-US"/>
              </w:rPr>
              <w:t>M</w:t>
            </w:r>
          </w:p>
        </w:tc>
        <w:tc>
          <w:tcPr>
            <w:tcW w:w="3544" w:type="dxa"/>
          </w:tcPr>
          <w:p w14:paraId="5D792310"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p>
          <w:p w14:paraId="378A96CF" w14:textId="605896E8" w:rsidR="00F30D74" w:rsidRPr="00C86A86" w:rsidRDefault="00F30D74" w:rsidP="00381A66">
            <w:pPr>
              <w:numPr>
                <w:ilvl w:val="0"/>
                <w:numId w:val="12"/>
              </w:numPr>
              <w:spacing w:after="0"/>
              <w:ind w:left="144" w:hanging="144"/>
              <w:contextualSpacing/>
              <w:rPr>
                <w:sz w:val="20"/>
                <w:szCs w:val="20"/>
                <w:lang w:eastAsia="en-US"/>
              </w:rPr>
            </w:pPr>
            <w:r w:rsidRPr="00253763">
              <w:rPr>
                <w:iCs/>
                <w:color w:val="auto"/>
                <w:szCs w:val="22"/>
                <w:lang w:eastAsia="en-US"/>
              </w:rPr>
              <w:t>List of top-level connection CEPs that are instantiated over the NEP th</w:t>
            </w:r>
            <w:r w:rsidR="00F64F02">
              <w:rPr>
                <w:iCs/>
                <w:color w:val="auto"/>
                <w:szCs w:val="22"/>
                <w:lang w:eastAsia="en-US"/>
              </w:rPr>
              <w:t>at the</w:t>
            </w:r>
            <w:r w:rsidRPr="00253763">
              <w:rPr>
                <w:iCs/>
                <w:color w:val="auto"/>
                <w:szCs w:val="22"/>
                <w:lang w:eastAsia="en-US"/>
              </w:rPr>
              <w:t xml:space="preserve"> CSEP</w:t>
            </w:r>
            <w:r w:rsidR="00F64F02">
              <w:rPr>
                <w:iCs/>
                <w:color w:val="auto"/>
                <w:szCs w:val="22"/>
                <w:lang w:eastAsia="en-US"/>
              </w:rPr>
              <w:t>’s</w:t>
            </w:r>
            <w:r w:rsidRPr="00253763">
              <w:rPr>
                <w:iCs/>
                <w:color w:val="auto"/>
                <w:szCs w:val="22"/>
                <w:lang w:eastAsia="en-US"/>
              </w:rPr>
              <w:t xml:space="preserve"> SIP is bound to.</w:t>
            </w:r>
          </w:p>
        </w:tc>
      </w:tr>
    </w:tbl>
    <w:p w14:paraId="4FDA8604" w14:textId="3843B68A" w:rsidR="001E6E26" w:rsidRDefault="001E6E26" w:rsidP="00F13F73">
      <w:pPr>
        <w:pStyle w:val="Caption"/>
        <w:keepNext/>
        <w:rPr>
          <w:rFonts w:cs="Times New Roman"/>
        </w:rPr>
      </w:pPr>
    </w:p>
    <w:p w14:paraId="0D542CAF" w14:textId="1A196634" w:rsidR="00F13F73" w:rsidRPr="00A92D66" w:rsidRDefault="00F13F73" w:rsidP="00F13F73">
      <w:pPr>
        <w:pStyle w:val="Caption"/>
        <w:keepNext/>
      </w:pPr>
      <w:r w:rsidRPr="00661FB9">
        <w:rPr>
          <w:rFonts w:cs="Times New Roman"/>
        </w:rPr>
        <w:t> </w:t>
      </w:r>
      <w:bookmarkStart w:id="372" w:name="_Ref75184367"/>
      <w:r w:rsidRPr="001D7585">
        <w:t xml:space="preserve">Table </w:t>
      </w:r>
      <w:r w:rsidRPr="001D7585">
        <w:rPr>
          <w:noProof/>
        </w:rPr>
        <w:fldChar w:fldCharType="begin"/>
      </w:r>
      <w:r w:rsidRPr="001D7585">
        <w:rPr>
          <w:noProof/>
        </w:rPr>
        <w:instrText xml:space="preserve"> SEQ Table \* ARABIC </w:instrText>
      </w:r>
      <w:r w:rsidRPr="001D7585">
        <w:rPr>
          <w:noProof/>
        </w:rPr>
        <w:fldChar w:fldCharType="separate"/>
      </w:r>
      <w:r w:rsidR="00DB0408">
        <w:rPr>
          <w:noProof/>
        </w:rPr>
        <w:t>24</w:t>
      </w:r>
      <w:r w:rsidRPr="001D7585">
        <w:rPr>
          <w:noProof/>
        </w:rPr>
        <w:fldChar w:fldCharType="end"/>
      </w:r>
      <w:bookmarkEnd w:id="372"/>
      <w:r w:rsidRPr="001D7585">
        <w:t>:</w:t>
      </w:r>
      <w:r w:rsidRPr="001D7585">
        <w:rPr>
          <w:rFonts w:hint="eastAsia"/>
        </w:rPr>
        <w:t xml:space="preserve"> </w:t>
      </w:r>
      <w:r>
        <w:t xml:space="preserve">Connection </w:t>
      </w:r>
      <w:r w:rsidRPr="001D7585">
        <w:t>object definition</w:t>
      </w:r>
    </w:p>
    <w:tbl>
      <w:tblPr>
        <w:tblStyle w:val="GridTable6ColourfulAccent5"/>
        <w:tblW w:w="10490" w:type="dxa"/>
        <w:tblLayout w:type="fixed"/>
        <w:tblLook w:val="0420" w:firstRow="1" w:lastRow="0" w:firstColumn="0" w:lastColumn="0" w:noHBand="0" w:noVBand="1"/>
      </w:tblPr>
      <w:tblGrid>
        <w:gridCol w:w="1696"/>
        <w:gridCol w:w="3974"/>
        <w:gridCol w:w="704"/>
        <w:gridCol w:w="851"/>
        <w:gridCol w:w="3265"/>
      </w:tblGrid>
      <w:tr w:rsidR="00F13F73" w:rsidRPr="00CA3534" w14:paraId="3CF518F6" w14:textId="77777777" w:rsidTr="324013B5">
        <w:trPr>
          <w:cnfStyle w:val="100000000000" w:firstRow="1" w:lastRow="0" w:firstColumn="0" w:lastColumn="0" w:oddVBand="0" w:evenVBand="0" w:oddHBand="0" w:evenHBand="0" w:firstRowFirstColumn="0" w:firstRowLastColumn="0" w:lastRowFirstColumn="0" w:lastRowLastColumn="0"/>
        </w:trPr>
        <w:tc>
          <w:tcPr>
            <w:tcW w:w="1696" w:type="dxa"/>
          </w:tcPr>
          <w:p w14:paraId="7142F842" w14:textId="77777777" w:rsidR="00F13F73" w:rsidRPr="003A404F" w:rsidRDefault="00F13F73" w:rsidP="00AB1AD8">
            <w:pPr>
              <w:rPr>
                <w:b w:val="0"/>
                <w:bCs w:val="0"/>
                <w:szCs w:val="22"/>
                <w:lang w:eastAsia="en-US"/>
              </w:rPr>
            </w:pPr>
            <w:r w:rsidRPr="003A404F">
              <w:rPr>
                <w:szCs w:val="22"/>
                <w:lang w:eastAsia="en-US"/>
              </w:rPr>
              <w:t xml:space="preserve">connection </w:t>
            </w:r>
          </w:p>
        </w:tc>
        <w:tc>
          <w:tcPr>
            <w:tcW w:w="8794" w:type="dxa"/>
            <w:gridSpan w:val="4"/>
          </w:tcPr>
          <w:p w14:paraId="313AEF25" w14:textId="77777777" w:rsidR="00F13F73" w:rsidRPr="003A404F" w:rsidRDefault="00F13F73" w:rsidP="00AB1AD8">
            <w:pPr>
              <w:rPr>
                <w:szCs w:val="22"/>
                <w:lang w:eastAsia="en-US"/>
              </w:rPr>
            </w:pPr>
            <w:r w:rsidRPr="003A404F">
              <w:rPr>
                <w:szCs w:val="22"/>
                <w:lang w:eastAsia="en-US"/>
              </w:rPr>
              <w:t>/</w:t>
            </w:r>
            <w:proofErr w:type="spellStart"/>
            <w:proofErr w:type="gramStart"/>
            <w:r w:rsidRPr="003A404F">
              <w:rPr>
                <w:szCs w:val="22"/>
                <w:lang w:eastAsia="en-US"/>
              </w:rPr>
              <w:t>tapi</w:t>
            </w:r>
            <w:proofErr w:type="gramEnd"/>
            <w:r w:rsidRPr="003A404F">
              <w:rPr>
                <w:szCs w:val="22"/>
                <w:lang w:eastAsia="en-US"/>
              </w:rPr>
              <w:t>-</w:t>
            </w:r>
            <w:proofErr w:type="gramStart"/>
            <w:r w:rsidRPr="003A404F">
              <w:rPr>
                <w:szCs w:val="22"/>
                <w:lang w:eastAsia="en-US"/>
              </w:rPr>
              <w:t>common:context</w:t>
            </w:r>
            <w:proofErr w:type="spellEnd"/>
            <w:proofErr w:type="gramEnd"/>
            <w:r w:rsidRPr="003A404F">
              <w:rPr>
                <w:szCs w:val="22"/>
                <w:lang w:eastAsia="en-US"/>
              </w:rPr>
              <w:t>/</w:t>
            </w:r>
            <w:proofErr w:type="spellStart"/>
            <w:r w:rsidRPr="003A404F">
              <w:rPr>
                <w:szCs w:val="22"/>
                <w:lang w:eastAsia="en-US"/>
              </w:rPr>
              <w:t>tapi-</w:t>
            </w:r>
            <w:proofErr w:type="gramStart"/>
            <w:r w:rsidRPr="003A404F">
              <w:rPr>
                <w:szCs w:val="22"/>
                <w:lang w:eastAsia="en-US"/>
              </w:rPr>
              <w:t>connectivity:connection</w:t>
            </w:r>
            <w:proofErr w:type="spellEnd"/>
            <w:proofErr w:type="gramEnd"/>
          </w:p>
        </w:tc>
      </w:tr>
      <w:tr w:rsidR="00F13F73" w:rsidRPr="00CA3534" w14:paraId="03092697" w14:textId="77777777" w:rsidTr="324013B5">
        <w:trPr>
          <w:cnfStyle w:val="000000100000" w:firstRow="0" w:lastRow="0" w:firstColumn="0" w:lastColumn="0" w:oddVBand="0" w:evenVBand="0" w:oddHBand="1" w:evenHBand="0" w:firstRowFirstColumn="0" w:firstRowLastColumn="0" w:lastRowFirstColumn="0" w:lastRowLastColumn="0"/>
        </w:trPr>
        <w:tc>
          <w:tcPr>
            <w:tcW w:w="1696" w:type="dxa"/>
          </w:tcPr>
          <w:p w14:paraId="21CB69E3" w14:textId="77777777" w:rsidR="00F13F73" w:rsidRPr="003A404F" w:rsidRDefault="00F13F73" w:rsidP="00AB1AD8">
            <w:pPr>
              <w:rPr>
                <w:b/>
                <w:szCs w:val="22"/>
                <w:lang w:eastAsia="en-US"/>
              </w:rPr>
            </w:pPr>
            <w:r w:rsidRPr="003A404F">
              <w:rPr>
                <w:b/>
                <w:szCs w:val="22"/>
                <w:lang w:eastAsia="en-US"/>
              </w:rPr>
              <w:t>Attribute</w:t>
            </w:r>
          </w:p>
        </w:tc>
        <w:tc>
          <w:tcPr>
            <w:tcW w:w="3974" w:type="dxa"/>
          </w:tcPr>
          <w:p w14:paraId="13A9FF1C" w14:textId="77777777" w:rsidR="00F13F73" w:rsidRPr="003A404F" w:rsidRDefault="00F13F73" w:rsidP="00AB1AD8">
            <w:pPr>
              <w:rPr>
                <w:b/>
                <w:szCs w:val="22"/>
                <w:lang w:eastAsia="en-US"/>
              </w:rPr>
            </w:pPr>
            <w:r w:rsidRPr="003A404F">
              <w:rPr>
                <w:b/>
                <w:szCs w:val="22"/>
                <w:lang w:eastAsia="en-US"/>
              </w:rPr>
              <w:t>Allowed Values/Format</w:t>
            </w:r>
          </w:p>
        </w:tc>
        <w:tc>
          <w:tcPr>
            <w:tcW w:w="704" w:type="dxa"/>
          </w:tcPr>
          <w:p w14:paraId="7BACA03F" w14:textId="77777777" w:rsidR="00F13F73" w:rsidRPr="003A404F" w:rsidRDefault="00F13F73" w:rsidP="00AB1AD8">
            <w:pPr>
              <w:rPr>
                <w:b/>
                <w:szCs w:val="22"/>
                <w:lang w:eastAsia="en-US"/>
              </w:rPr>
            </w:pPr>
            <w:r w:rsidRPr="003A404F">
              <w:rPr>
                <w:b/>
                <w:szCs w:val="22"/>
                <w:lang w:eastAsia="en-US"/>
              </w:rPr>
              <w:t>Mod</w:t>
            </w:r>
          </w:p>
        </w:tc>
        <w:tc>
          <w:tcPr>
            <w:tcW w:w="851" w:type="dxa"/>
          </w:tcPr>
          <w:p w14:paraId="288C913E" w14:textId="77777777" w:rsidR="00F13F73" w:rsidRPr="003A404F" w:rsidRDefault="00F13F73" w:rsidP="00AB1AD8">
            <w:pPr>
              <w:rPr>
                <w:b/>
                <w:szCs w:val="22"/>
                <w:lang w:eastAsia="en-US"/>
              </w:rPr>
            </w:pPr>
            <w:r w:rsidRPr="003A404F">
              <w:rPr>
                <w:b/>
                <w:szCs w:val="22"/>
                <w:lang w:eastAsia="en-US"/>
              </w:rPr>
              <w:t>Sup</w:t>
            </w:r>
          </w:p>
        </w:tc>
        <w:tc>
          <w:tcPr>
            <w:tcW w:w="3265" w:type="dxa"/>
          </w:tcPr>
          <w:p w14:paraId="33ACB0D8" w14:textId="77777777" w:rsidR="00F13F73" w:rsidRPr="003A404F" w:rsidRDefault="00F13F73" w:rsidP="00AB1AD8">
            <w:pPr>
              <w:rPr>
                <w:b/>
                <w:szCs w:val="22"/>
                <w:lang w:eastAsia="en-US"/>
              </w:rPr>
            </w:pPr>
            <w:r w:rsidRPr="003A404F">
              <w:rPr>
                <w:b/>
                <w:szCs w:val="22"/>
                <w:lang w:eastAsia="en-US"/>
              </w:rPr>
              <w:t>Notes</w:t>
            </w:r>
          </w:p>
        </w:tc>
      </w:tr>
      <w:tr w:rsidR="00F13F73" w:rsidRPr="00CA3534" w14:paraId="701A99EF" w14:textId="77777777" w:rsidTr="324013B5">
        <w:tc>
          <w:tcPr>
            <w:tcW w:w="1696" w:type="dxa"/>
          </w:tcPr>
          <w:p w14:paraId="111A1359" w14:textId="77777777" w:rsidR="00F13F73" w:rsidRPr="003A404F" w:rsidRDefault="00F13F73" w:rsidP="00AB1AD8">
            <w:pPr>
              <w:rPr>
                <w:szCs w:val="22"/>
                <w:lang w:eastAsia="en-US"/>
              </w:rPr>
            </w:pPr>
            <w:proofErr w:type="spellStart"/>
            <w:r w:rsidRPr="003A404F">
              <w:rPr>
                <w:szCs w:val="22"/>
                <w:lang w:eastAsia="en-US"/>
              </w:rPr>
              <w:t>uuid</w:t>
            </w:r>
            <w:proofErr w:type="spellEnd"/>
          </w:p>
        </w:tc>
        <w:tc>
          <w:tcPr>
            <w:tcW w:w="3974" w:type="dxa"/>
          </w:tcPr>
          <w:p w14:paraId="3065026B" w14:textId="6F2F60DE" w:rsidR="00F13F73" w:rsidRPr="003A404F" w:rsidRDefault="001E6E26" w:rsidP="00AB1AD8">
            <w:pPr>
              <w:rPr>
                <w:szCs w:val="22"/>
                <w:lang w:val="pt-PT"/>
              </w:rPr>
            </w:pPr>
            <w:r w:rsidRPr="003A404F">
              <w:rPr>
                <w:szCs w:val="22"/>
                <w:lang w:val="pt-PT"/>
              </w:rPr>
              <w:t>As defined in RFC 4122.  The canonical representation uses lowercase</w:t>
            </w:r>
          </w:p>
        </w:tc>
        <w:tc>
          <w:tcPr>
            <w:tcW w:w="704" w:type="dxa"/>
          </w:tcPr>
          <w:p w14:paraId="2E1A9F7C" w14:textId="77777777" w:rsidR="00F13F73" w:rsidRPr="003A404F" w:rsidRDefault="00F13F73" w:rsidP="00AB1AD8">
            <w:pPr>
              <w:rPr>
                <w:szCs w:val="22"/>
                <w:lang w:eastAsia="en-US"/>
              </w:rPr>
            </w:pPr>
            <w:r w:rsidRPr="003A404F">
              <w:rPr>
                <w:szCs w:val="22"/>
                <w:lang w:eastAsia="en-US"/>
              </w:rPr>
              <w:t>RO</w:t>
            </w:r>
          </w:p>
        </w:tc>
        <w:tc>
          <w:tcPr>
            <w:tcW w:w="851" w:type="dxa"/>
          </w:tcPr>
          <w:p w14:paraId="4E651F01" w14:textId="77777777" w:rsidR="00F13F73" w:rsidRPr="003A404F" w:rsidRDefault="00F13F73" w:rsidP="00AB1AD8">
            <w:pPr>
              <w:rPr>
                <w:szCs w:val="22"/>
                <w:lang w:eastAsia="en-US"/>
              </w:rPr>
            </w:pPr>
            <w:r w:rsidRPr="003A404F">
              <w:rPr>
                <w:szCs w:val="22"/>
                <w:lang w:eastAsia="en-US"/>
              </w:rPr>
              <w:t>M</w:t>
            </w:r>
          </w:p>
        </w:tc>
        <w:tc>
          <w:tcPr>
            <w:tcW w:w="3265" w:type="dxa"/>
          </w:tcPr>
          <w:p w14:paraId="332A12A9"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p>
        </w:tc>
      </w:tr>
      <w:tr w:rsidR="00F13F73" w:rsidRPr="00CA3534" w14:paraId="3683463C" w14:textId="77777777" w:rsidTr="324013B5">
        <w:trPr>
          <w:cnfStyle w:val="000000100000" w:firstRow="0" w:lastRow="0" w:firstColumn="0" w:lastColumn="0" w:oddVBand="0" w:evenVBand="0" w:oddHBand="1" w:evenHBand="0" w:firstRowFirstColumn="0" w:firstRowLastColumn="0" w:lastRowFirstColumn="0" w:lastRowLastColumn="0"/>
        </w:trPr>
        <w:tc>
          <w:tcPr>
            <w:tcW w:w="1696" w:type="dxa"/>
          </w:tcPr>
          <w:p w14:paraId="47905D09" w14:textId="77777777" w:rsidR="00F13F73" w:rsidRPr="003A404F" w:rsidRDefault="00F13F73" w:rsidP="00AB1AD8">
            <w:pPr>
              <w:rPr>
                <w:szCs w:val="22"/>
                <w:lang w:eastAsia="en-US"/>
              </w:rPr>
            </w:pPr>
            <w:r w:rsidRPr="003A404F">
              <w:rPr>
                <w:szCs w:val="22"/>
                <w:lang w:eastAsia="en-US"/>
              </w:rPr>
              <w:t>name</w:t>
            </w:r>
          </w:p>
        </w:tc>
        <w:tc>
          <w:tcPr>
            <w:tcW w:w="3974" w:type="dxa"/>
          </w:tcPr>
          <w:p w14:paraId="084DFBD0" w14:textId="5211AF6C" w:rsidR="00F13F73" w:rsidRPr="003A404F" w:rsidRDefault="00F13F73" w:rsidP="00AB1AD8">
            <w:pPr>
              <w:rPr>
                <w:szCs w:val="22"/>
                <w:lang w:eastAsia="en-US"/>
              </w:rPr>
            </w:pPr>
            <w:r w:rsidRPr="003A404F">
              <w:rPr>
                <w:szCs w:val="22"/>
                <w:lang w:eastAsia="en-US"/>
              </w:rPr>
              <w:t xml:space="preserve">List of {value-name, value} </w:t>
            </w:r>
            <w:r w:rsidR="00C874A3">
              <w:rPr>
                <w:szCs w:val="22"/>
                <w:lang w:eastAsia="en-US"/>
              </w:rPr>
              <w:t>MUST include</w:t>
            </w:r>
          </w:p>
          <w:p w14:paraId="32C2105D" w14:textId="77777777" w:rsidR="00F13F73" w:rsidRPr="003A404F" w:rsidRDefault="00F13F73" w:rsidP="00E71BB9">
            <w:pPr>
              <w:spacing w:after="0"/>
              <w:contextualSpacing/>
              <w:rPr>
                <w:szCs w:val="22"/>
                <w:lang w:eastAsia="en-US"/>
              </w:rPr>
            </w:pPr>
            <w:r w:rsidRPr="003A404F">
              <w:rPr>
                <w:szCs w:val="22"/>
                <w:lang w:eastAsia="en-US"/>
              </w:rPr>
              <w:t>"</w:t>
            </w:r>
            <w:proofErr w:type="gramStart"/>
            <w:r w:rsidRPr="003A404F">
              <w:rPr>
                <w:szCs w:val="22"/>
                <w:lang w:eastAsia="en-US"/>
              </w:rPr>
              <w:t>value</w:t>
            </w:r>
            <w:proofErr w:type="gramEnd"/>
            <w:r w:rsidRPr="003A404F">
              <w:rPr>
                <w:szCs w:val="22"/>
                <w:lang w:eastAsia="en-US"/>
              </w:rPr>
              <w:t>-name": "CONNECTION_NAME"</w:t>
            </w:r>
          </w:p>
          <w:p w14:paraId="59FA834B" w14:textId="763C9D7C" w:rsidR="00F13F73" w:rsidRPr="003A404F" w:rsidRDefault="00F13F73" w:rsidP="0073660C">
            <w:pPr>
              <w:contextualSpacing/>
              <w:rPr>
                <w:szCs w:val="22"/>
                <w:lang w:eastAsia="en-US"/>
              </w:rPr>
            </w:pPr>
            <w:r w:rsidRPr="003A404F">
              <w:rPr>
                <w:szCs w:val="22"/>
                <w:lang w:eastAsia="en-US"/>
              </w:rPr>
              <w:t>"</w:t>
            </w:r>
            <w:r w:rsidRPr="004E4C9A">
              <w:rPr>
                <w:szCs w:val="22"/>
                <w:lang w:eastAsia="en-US"/>
              </w:rPr>
              <w:t xml:space="preserve">value": </w:t>
            </w:r>
            <w:r w:rsidR="0026762B" w:rsidRPr="007A595E">
              <w:rPr>
                <w:szCs w:val="22"/>
                <w:lang w:eastAsia="en-US"/>
              </w:rPr>
              <w:t>any conformant YANG string</w:t>
            </w:r>
          </w:p>
        </w:tc>
        <w:tc>
          <w:tcPr>
            <w:tcW w:w="704" w:type="dxa"/>
          </w:tcPr>
          <w:p w14:paraId="7A8BC755" w14:textId="77777777" w:rsidR="00F13F73" w:rsidRPr="003A404F" w:rsidRDefault="00F13F73" w:rsidP="00AB1AD8">
            <w:pPr>
              <w:rPr>
                <w:szCs w:val="22"/>
                <w:lang w:eastAsia="en-US"/>
              </w:rPr>
            </w:pPr>
            <w:r w:rsidRPr="003A404F">
              <w:rPr>
                <w:szCs w:val="22"/>
                <w:lang w:eastAsia="en-US"/>
              </w:rPr>
              <w:t>RO</w:t>
            </w:r>
          </w:p>
        </w:tc>
        <w:tc>
          <w:tcPr>
            <w:tcW w:w="851" w:type="dxa"/>
          </w:tcPr>
          <w:p w14:paraId="5F6B0814" w14:textId="77777777" w:rsidR="00F13F73" w:rsidRPr="003A404F" w:rsidRDefault="00F13F73" w:rsidP="00AB1AD8">
            <w:pPr>
              <w:rPr>
                <w:szCs w:val="22"/>
                <w:lang w:eastAsia="en-US"/>
              </w:rPr>
            </w:pPr>
            <w:r w:rsidRPr="003A404F">
              <w:rPr>
                <w:szCs w:val="22"/>
                <w:lang w:eastAsia="en-US"/>
              </w:rPr>
              <w:t>M</w:t>
            </w:r>
          </w:p>
        </w:tc>
        <w:tc>
          <w:tcPr>
            <w:tcW w:w="3265" w:type="dxa"/>
          </w:tcPr>
          <w:p w14:paraId="151C8C15" w14:textId="77777777" w:rsidR="00F13F73" w:rsidRPr="008E10BC" w:rsidRDefault="00F13F73"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p>
          <w:p w14:paraId="2821DF61" w14:textId="53048C26" w:rsidR="008E10BC" w:rsidRPr="003A404F" w:rsidRDefault="008E10BC" w:rsidP="00381A66">
            <w:pPr>
              <w:numPr>
                <w:ilvl w:val="0"/>
                <w:numId w:val="12"/>
              </w:numPr>
              <w:spacing w:after="0"/>
              <w:ind w:left="144" w:hanging="144"/>
              <w:contextualSpacing/>
              <w:rPr>
                <w:szCs w:val="22"/>
                <w:lang w:eastAsia="en-US"/>
              </w:rPr>
            </w:pPr>
            <w:r>
              <w:rPr>
                <w:i/>
                <w:szCs w:val="22"/>
                <w:lang w:eastAsia="en-US"/>
              </w:rPr>
              <w:t>This is mandatory for Top-Level Connection</w:t>
            </w:r>
          </w:p>
        </w:tc>
      </w:tr>
      <w:tr w:rsidR="00F13F73" w:rsidRPr="00CA3534" w14:paraId="0031A4BB" w14:textId="77777777" w:rsidTr="324013B5">
        <w:tc>
          <w:tcPr>
            <w:tcW w:w="1696" w:type="dxa"/>
          </w:tcPr>
          <w:p w14:paraId="652A35E6" w14:textId="77777777" w:rsidR="00F13F73" w:rsidRPr="003A404F" w:rsidRDefault="00F13F73" w:rsidP="00AB1AD8">
            <w:pPr>
              <w:rPr>
                <w:szCs w:val="22"/>
                <w:lang w:eastAsia="en-US"/>
              </w:rPr>
            </w:pPr>
            <w:r w:rsidRPr="003A404F">
              <w:rPr>
                <w:szCs w:val="22"/>
                <w:lang w:eastAsia="en-US"/>
              </w:rPr>
              <w:t>layer-protocol-name</w:t>
            </w:r>
          </w:p>
        </w:tc>
        <w:tc>
          <w:tcPr>
            <w:tcW w:w="3974" w:type="dxa"/>
          </w:tcPr>
          <w:p w14:paraId="1F62AB0C" w14:textId="7C116670" w:rsidR="00F13F73" w:rsidRPr="003A404F" w:rsidRDefault="004164DD" w:rsidP="00AB1AD8">
            <w:pPr>
              <w:rPr>
                <w:szCs w:val="22"/>
                <w:lang w:eastAsia="en-US"/>
              </w:rPr>
            </w:pPr>
            <w:r w:rsidRPr="003A404F">
              <w:rPr>
                <w:szCs w:val="22"/>
                <w:lang w:eastAsia="en-US"/>
              </w:rPr>
              <w:t xml:space="preserve">One of </w:t>
            </w:r>
            <w:r w:rsidR="00F13F73" w:rsidRPr="003A404F">
              <w:rPr>
                <w:szCs w:val="22"/>
                <w:lang w:eastAsia="en-US"/>
              </w:rPr>
              <w:t>"DSR", "ODU", "PHOTONIC_MEDIA"</w:t>
            </w:r>
            <w:r w:rsidRPr="003A404F">
              <w:rPr>
                <w:szCs w:val="22"/>
                <w:lang w:eastAsia="en-US"/>
              </w:rPr>
              <w:t xml:space="preserve"> depending on the </w:t>
            </w:r>
            <w:r w:rsidR="001E6E26" w:rsidRPr="003A404F">
              <w:rPr>
                <w:szCs w:val="22"/>
                <w:lang w:eastAsia="en-US"/>
              </w:rPr>
              <w:t>Layer of the connection</w:t>
            </w:r>
          </w:p>
        </w:tc>
        <w:tc>
          <w:tcPr>
            <w:tcW w:w="704" w:type="dxa"/>
          </w:tcPr>
          <w:p w14:paraId="2748B3D1" w14:textId="77777777" w:rsidR="00F13F73" w:rsidRPr="003A404F" w:rsidRDefault="00F13F73" w:rsidP="00AB1AD8">
            <w:pPr>
              <w:rPr>
                <w:szCs w:val="22"/>
                <w:lang w:eastAsia="en-US"/>
              </w:rPr>
            </w:pPr>
            <w:r w:rsidRPr="003A404F">
              <w:rPr>
                <w:szCs w:val="22"/>
                <w:lang w:eastAsia="en-US"/>
              </w:rPr>
              <w:t>RO</w:t>
            </w:r>
          </w:p>
        </w:tc>
        <w:tc>
          <w:tcPr>
            <w:tcW w:w="851" w:type="dxa"/>
          </w:tcPr>
          <w:p w14:paraId="2B272534" w14:textId="77777777" w:rsidR="00F13F73" w:rsidRPr="003A404F" w:rsidRDefault="00F13F73" w:rsidP="00AB1AD8">
            <w:pPr>
              <w:rPr>
                <w:szCs w:val="22"/>
                <w:lang w:eastAsia="en-US"/>
              </w:rPr>
            </w:pPr>
            <w:r w:rsidRPr="003A404F">
              <w:rPr>
                <w:szCs w:val="22"/>
                <w:lang w:eastAsia="en-US"/>
              </w:rPr>
              <w:t>M</w:t>
            </w:r>
          </w:p>
        </w:tc>
        <w:tc>
          <w:tcPr>
            <w:tcW w:w="3265" w:type="dxa"/>
          </w:tcPr>
          <w:p w14:paraId="17CB1249"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r w:rsidRPr="003A404F">
              <w:rPr>
                <w:szCs w:val="22"/>
                <w:lang w:eastAsia="en-US"/>
              </w:rPr>
              <w:t xml:space="preserve"> </w:t>
            </w:r>
          </w:p>
          <w:p w14:paraId="64893E8D" w14:textId="77777777" w:rsidR="00F13F73" w:rsidRPr="00CA3534" w:rsidRDefault="00F13F73" w:rsidP="0062054D">
            <w:pPr>
              <w:ind w:left="144"/>
              <w:contextualSpacing/>
              <w:rPr>
                <w:sz w:val="20"/>
                <w:szCs w:val="20"/>
                <w:lang w:eastAsia="en-US"/>
              </w:rPr>
            </w:pPr>
          </w:p>
        </w:tc>
      </w:tr>
      <w:tr w:rsidR="00F13F73" w:rsidRPr="00CA3534" w14:paraId="4804E689" w14:textId="77777777" w:rsidTr="324013B5">
        <w:trPr>
          <w:cnfStyle w:val="000000100000" w:firstRow="0" w:lastRow="0" w:firstColumn="0" w:lastColumn="0" w:oddVBand="0" w:evenVBand="0" w:oddHBand="1" w:evenHBand="0" w:firstRowFirstColumn="0" w:firstRowLastColumn="0" w:lastRowFirstColumn="0" w:lastRowLastColumn="0"/>
        </w:trPr>
        <w:tc>
          <w:tcPr>
            <w:tcW w:w="1696" w:type="dxa"/>
          </w:tcPr>
          <w:p w14:paraId="0B8956EE" w14:textId="77777777" w:rsidR="00F13F73" w:rsidRPr="003A404F" w:rsidRDefault="00F13F73" w:rsidP="00AB1AD8">
            <w:pPr>
              <w:rPr>
                <w:szCs w:val="22"/>
                <w:lang w:eastAsia="en-US"/>
              </w:rPr>
            </w:pPr>
            <w:proofErr w:type="gramStart"/>
            <w:r w:rsidRPr="003A404F">
              <w:rPr>
                <w:szCs w:val="22"/>
                <w:lang w:eastAsia="en-US"/>
              </w:rPr>
              <w:t>operational-state</w:t>
            </w:r>
            <w:proofErr w:type="gramEnd"/>
          </w:p>
        </w:tc>
        <w:tc>
          <w:tcPr>
            <w:tcW w:w="3974" w:type="dxa"/>
          </w:tcPr>
          <w:p w14:paraId="2ED89665" w14:textId="243B2F1C" w:rsidR="00F13F73" w:rsidRPr="003A404F" w:rsidRDefault="00250BE2" w:rsidP="00AB1AD8">
            <w:pPr>
              <w:rPr>
                <w:szCs w:val="22"/>
                <w:lang w:eastAsia="en-US"/>
              </w:rPr>
            </w:pPr>
            <w:r>
              <w:rPr>
                <w:szCs w:val="22"/>
                <w:lang w:eastAsia="en-US"/>
              </w:rPr>
              <w:t xml:space="preserve">One of </w:t>
            </w:r>
            <w:r w:rsidR="00F13F73" w:rsidRPr="003A404F">
              <w:rPr>
                <w:szCs w:val="22"/>
                <w:lang w:eastAsia="en-US"/>
              </w:rPr>
              <w:t>["ENABLED", "DISABLED"]</w:t>
            </w:r>
          </w:p>
        </w:tc>
        <w:tc>
          <w:tcPr>
            <w:tcW w:w="704" w:type="dxa"/>
          </w:tcPr>
          <w:p w14:paraId="460E6FCE" w14:textId="77777777" w:rsidR="00F13F73" w:rsidRPr="003A404F" w:rsidRDefault="00F13F73" w:rsidP="00AB1AD8">
            <w:pPr>
              <w:rPr>
                <w:szCs w:val="22"/>
                <w:lang w:eastAsia="en-US"/>
              </w:rPr>
            </w:pPr>
            <w:r w:rsidRPr="003A404F">
              <w:rPr>
                <w:szCs w:val="22"/>
                <w:lang w:eastAsia="en-US"/>
              </w:rPr>
              <w:t>RO</w:t>
            </w:r>
          </w:p>
        </w:tc>
        <w:tc>
          <w:tcPr>
            <w:tcW w:w="851" w:type="dxa"/>
          </w:tcPr>
          <w:p w14:paraId="32E41B99" w14:textId="77777777" w:rsidR="00F13F73" w:rsidRPr="003A404F" w:rsidRDefault="00F13F73" w:rsidP="00AB1AD8">
            <w:pPr>
              <w:rPr>
                <w:szCs w:val="22"/>
                <w:lang w:eastAsia="en-US"/>
              </w:rPr>
            </w:pPr>
            <w:r w:rsidRPr="003A404F">
              <w:rPr>
                <w:szCs w:val="22"/>
                <w:lang w:eastAsia="en-US"/>
              </w:rPr>
              <w:t>M</w:t>
            </w:r>
          </w:p>
        </w:tc>
        <w:tc>
          <w:tcPr>
            <w:tcW w:w="3265" w:type="dxa"/>
          </w:tcPr>
          <w:p w14:paraId="740391FF"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p>
        </w:tc>
      </w:tr>
      <w:tr w:rsidR="00F13F73" w:rsidRPr="00CA3534" w14:paraId="7E08E11C" w14:textId="77777777" w:rsidTr="324013B5">
        <w:tc>
          <w:tcPr>
            <w:tcW w:w="1696" w:type="dxa"/>
          </w:tcPr>
          <w:p w14:paraId="7F0CFC31" w14:textId="77777777" w:rsidR="00F13F73" w:rsidRPr="003A404F" w:rsidRDefault="00F13F73" w:rsidP="00AB1AD8">
            <w:pPr>
              <w:rPr>
                <w:szCs w:val="22"/>
                <w:lang w:eastAsia="en-US"/>
              </w:rPr>
            </w:pPr>
            <w:r w:rsidRPr="003A404F">
              <w:rPr>
                <w:szCs w:val="22"/>
                <w:lang w:eastAsia="en-US"/>
              </w:rPr>
              <w:t>lifecycle-state</w:t>
            </w:r>
          </w:p>
        </w:tc>
        <w:tc>
          <w:tcPr>
            <w:tcW w:w="3974" w:type="dxa"/>
          </w:tcPr>
          <w:p w14:paraId="500E6A5D" w14:textId="77777777" w:rsidR="00250BE2" w:rsidRDefault="00250BE2" w:rsidP="00AB1AD8">
            <w:pPr>
              <w:rPr>
                <w:szCs w:val="22"/>
                <w:lang w:eastAsia="en-US"/>
              </w:rPr>
            </w:pPr>
            <w:r>
              <w:rPr>
                <w:szCs w:val="22"/>
                <w:lang w:eastAsia="en-US"/>
              </w:rPr>
              <w:t xml:space="preserve">One of </w:t>
            </w:r>
          </w:p>
          <w:p w14:paraId="3033EF9E" w14:textId="4AF264B6" w:rsidR="00F13F73" w:rsidRPr="003A404F" w:rsidRDefault="00F13F73" w:rsidP="00AB1AD8">
            <w:pPr>
              <w:rPr>
                <w:szCs w:val="22"/>
                <w:lang w:eastAsia="en-US"/>
              </w:rPr>
            </w:pPr>
            <w:r w:rsidRPr="003A404F">
              <w:rPr>
                <w:szCs w:val="22"/>
                <w:lang w:eastAsia="en-US"/>
              </w:rPr>
              <w:lastRenderedPageBreak/>
              <w:t>["PLANNED", "POTENTIAL_AVAILABLE", "POTENTIAL_BUSY", "INSTALLED", "PENDING_REMOVAL"]</w:t>
            </w:r>
          </w:p>
        </w:tc>
        <w:tc>
          <w:tcPr>
            <w:tcW w:w="704" w:type="dxa"/>
          </w:tcPr>
          <w:p w14:paraId="537C5823" w14:textId="77777777" w:rsidR="00F13F73" w:rsidRPr="003A404F" w:rsidRDefault="00F13F73" w:rsidP="00AB1AD8">
            <w:pPr>
              <w:rPr>
                <w:szCs w:val="22"/>
                <w:lang w:eastAsia="en-US"/>
              </w:rPr>
            </w:pPr>
            <w:r w:rsidRPr="003A404F">
              <w:rPr>
                <w:szCs w:val="22"/>
                <w:lang w:eastAsia="en-US"/>
              </w:rPr>
              <w:lastRenderedPageBreak/>
              <w:t>RO</w:t>
            </w:r>
          </w:p>
        </w:tc>
        <w:tc>
          <w:tcPr>
            <w:tcW w:w="851" w:type="dxa"/>
          </w:tcPr>
          <w:p w14:paraId="644E2B74" w14:textId="77777777" w:rsidR="00F13F73" w:rsidRPr="003A404F" w:rsidRDefault="00F13F73" w:rsidP="00AB1AD8">
            <w:pPr>
              <w:rPr>
                <w:szCs w:val="22"/>
                <w:lang w:eastAsia="en-US"/>
              </w:rPr>
            </w:pPr>
            <w:r w:rsidRPr="003A404F">
              <w:rPr>
                <w:szCs w:val="22"/>
                <w:lang w:eastAsia="en-US"/>
              </w:rPr>
              <w:t>M</w:t>
            </w:r>
          </w:p>
        </w:tc>
        <w:tc>
          <w:tcPr>
            <w:tcW w:w="3265" w:type="dxa"/>
          </w:tcPr>
          <w:p w14:paraId="25E5DAD5"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p>
        </w:tc>
      </w:tr>
      <w:tr w:rsidR="00F13F73" w:rsidRPr="00CA3534" w14:paraId="524CBBAA" w14:textId="77777777" w:rsidTr="324013B5">
        <w:trPr>
          <w:cnfStyle w:val="000000100000" w:firstRow="0" w:lastRow="0" w:firstColumn="0" w:lastColumn="0" w:oddVBand="0" w:evenVBand="0" w:oddHBand="1" w:evenHBand="0" w:firstRowFirstColumn="0" w:firstRowLastColumn="0" w:lastRowFirstColumn="0" w:lastRowLastColumn="0"/>
        </w:trPr>
        <w:tc>
          <w:tcPr>
            <w:tcW w:w="1696" w:type="dxa"/>
          </w:tcPr>
          <w:p w14:paraId="35B0F72B" w14:textId="77777777" w:rsidR="00F13F73" w:rsidRPr="003A404F" w:rsidRDefault="00F13F73" w:rsidP="00AB1AD8">
            <w:pPr>
              <w:rPr>
                <w:szCs w:val="22"/>
                <w:lang w:eastAsia="en-US"/>
              </w:rPr>
            </w:pPr>
            <w:r w:rsidRPr="003A404F">
              <w:rPr>
                <w:szCs w:val="22"/>
                <w:lang w:eastAsia="en-US"/>
              </w:rPr>
              <w:t>direction</w:t>
            </w:r>
          </w:p>
        </w:tc>
        <w:tc>
          <w:tcPr>
            <w:tcW w:w="3974" w:type="dxa"/>
          </w:tcPr>
          <w:p w14:paraId="165F37FD" w14:textId="77777777" w:rsidR="000449B1" w:rsidRDefault="000449B1" w:rsidP="00AB1AD8">
            <w:pPr>
              <w:rPr>
                <w:szCs w:val="22"/>
                <w:lang w:eastAsia="en-US"/>
              </w:rPr>
            </w:pPr>
            <w:r>
              <w:rPr>
                <w:szCs w:val="22"/>
                <w:lang w:eastAsia="en-US"/>
              </w:rPr>
              <w:t xml:space="preserve">One of </w:t>
            </w:r>
          </w:p>
          <w:p w14:paraId="6106FA2C" w14:textId="56F268F8" w:rsidR="00F13F73" w:rsidRPr="003A404F" w:rsidRDefault="00F13F73" w:rsidP="00AB1AD8">
            <w:pPr>
              <w:rPr>
                <w:szCs w:val="22"/>
                <w:lang w:eastAsia="en-US"/>
              </w:rPr>
            </w:pPr>
            <w:r w:rsidRPr="003A404F">
              <w:rPr>
                <w:szCs w:val="22"/>
                <w:lang w:eastAsia="en-US"/>
              </w:rPr>
              <w:t>[</w:t>
            </w:r>
            <w:r w:rsidR="00B31E92">
              <w:rPr>
                <w:szCs w:val="22"/>
                <w:lang w:eastAsia="en-US"/>
              </w:rPr>
              <w:t xml:space="preserve">"UNIDIRECTIONAL", </w:t>
            </w:r>
            <w:r w:rsidRPr="003A404F">
              <w:rPr>
                <w:szCs w:val="22"/>
                <w:lang w:eastAsia="en-US"/>
              </w:rPr>
              <w:t>"BIDIRECTIONAL"]</w:t>
            </w:r>
          </w:p>
        </w:tc>
        <w:tc>
          <w:tcPr>
            <w:tcW w:w="704" w:type="dxa"/>
          </w:tcPr>
          <w:p w14:paraId="63B843BF" w14:textId="77777777" w:rsidR="00F13F73" w:rsidRPr="003A404F" w:rsidRDefault="00F13F73" w:rsidP="00AB1AD8">
            <w:pPr>
              <w:rPr>
                <w:szCs w:val="22"/>
                <w:lang w:eastAsia="en-US"/>
              </w:rPr>
            </w:pPr>
            <w:r w:rsidRPr="003A404F">
              <w:rPr>
                <w:szCs w:val="22"/>
                <w:lang w:eastAsia="en-US"/>
              </w:rPr>
              <w:t>RO</w:t>
            </w:r>
          </w:p>
        </w:tc>
        <w:tc>
          <w:tcPr>
            <w:tcW w:w="851" w:type="dxa"/>
          </w:tcPr>
          <w:p w14:paraId="2F0BE774" w14:textId="77777777" w:rsidR="00F13F73" w:rsidRPr="003A404F" w:rsidRDefault="00F13F73" w:rsidP="00AB1AD8">
            <w:pPr>
              <w:rPr>
                <w:szCs w:val="22"/>
                <w:lang w:eastAsia="en-US"/>
              </w:rPr>
            </w:pPr>
            <w:r w:rsidRPr="003A404F">
              <w:rPr>
                <w:szCs w:val="22"/>
                <w:lang w:eastAsia="en-US"/>
              </w:rPr>
              <w:t>M</w:t>
            </w:r>
          </w:p>
        </w:tc>
        <w:tc>
          <w:tcPr>
            <w:tcW w:w="3265" w:type="dxa"/>
          </w:tcPr>
          <w:p w14:paraId="76BB2AA6" w14:textId="77777777" w:rsidR="00F13F73" w:rsidRPr="003A404F" w:rsidRDefault="00F13F73" w:rsidP="00381A66">
            <w:pPr>
              <w:numPr>
                <w:ilvl w:val="0"/>
                <w:numId w:val="12"/>
              </w:numPr>
              <w:spacing w:after="0"/>
              <w:ind w:left="144" w:hanging="144"/>
              <w:contextualSpacing/>
              <w:jc w:val="left"/>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 server</w:t>
            </w:r>
          </w:p>
          <w:p w14:paraId="05601686" w14:textId="192407A7" w:rsidR="00F13F73" w:rsidRPr="003A404F" w:rsidRDefault="00B31E92" w:rsidP="00381A66">
            <w:pPr>
              <w:numPr>
                <w:ilvl w:val="0"/>
                <w:numId w:val="12"/>
              </w:numPr>
              <w:spacing w:after="0"/>
              <w:ind w:left="144" w:hanging="144"/>
              <w:contextualSpacing/>
              <w:jc w:val="left"/>
              <w:rPr>
                <w:szCs w:val="22"/>
                <w:lang w:eastAsia="en-US"/>
              </w:rPr>
            </w:pPr>
            <w:r>
              <w:rPr>
                <w:szCs w:val="22"/>
                <w:lang w:eastAsia="en-US"/>
              </w:rPr>
              <w:t xml:space="preserve">See </w:t>
            </w:r>
            <w:proofErr w:type="spellStart"/>
            <w:r w:rsidRPr="00B31E92">
              <w:rPr>
                <w:szCs w:val="22"/>
                <w:lang w:eastAsia="en-US"/>
              </w:rPr>
              <w:t>tapi-</w:t>
            </w:r>
            <w:proofErr w:type="gramStart"/>
            <w:r w:rsidRPr="00B31E92">
              <w:rPr>
                <w:szCs w:val="22"/>
                <w:lang w:eastAsia="en-US"/>
              </w:rPr>
              <w:t>common:forwarding</w:t>
            </w:r>
            <w:proofErr w:type="gramEnd"/>
            <w:r w:rsidRPr="00B31E92">
              <w:rPr>
                <w:szCs w:val="22"/>
                <w:lang w:eastAsia="en-US"/>
              </w:rPr>
              <w:t>-direction</w:t>
            </w:r>
            <w:proofErr w:type="spellEnd"/>
          </w:p>
        </w:tc>
      </w:tr>
      <w:tr w:rsidR="00F13F73" w:rsidRPr="00CA3534" w14:paraId="4DE3DC62" w14:textId="77777777" w:rsidTr="324013B5">
        <w:tc>
          <w:tcPr>
            <w:tcW w:w="1696" w:type="dxa"/>
          </w:tcPr>
          <w:p w14:paraId="64C8504F" w14:textId="77777777" w:rsidR="00F13F73" w:rsidRPr="003A404F" w:rsidRDefault="00F13F73" w:rsidP="00AB1AD8">
            <w:pPr>
              <w:rPr>
                <w:szCs w:val="22"/>
                <w:lang w:eastAsia="en-US"/>
              </w:rPr>
            </w:pPr>
            <w:proofErr w:type="gramStart"/>
            <w:r w:rsidRPr="003A404F">
              <w:rPr>
                <w:szCs w:val="22"/>
                <w:lang w:eastAsia="en-US"/>
              </w:rPr>
              <w:t>lower-connection</w:t>
            </w:r>
            <w:proofErr w:type="gramEnd"/>
          </w:p>
        </w:tc>
        <w:tc>
          <w:tcPr>
            <w:tcW w:w="3974" w:type="dxa"/>
          </w:tcPr>
          <w:p w14:paraId="73BDC196" w14:textId="77777777" w:rsidR="00F13F73" w:rsidRPr="003A404F" w:rsidRDefault="00F13F73" w:rsidP="00AB1AD8">
            <w:pPr>
              <w:rPr>
                <w:szCs w:val="22"/>
                <w:lang w:eastAsia="en-US"/>
              </w:rPr>
            </w:pPr>
            <w:r w:rsidRPr="003A404F">
              <w:rPr>
                <w:szCs w:val="22"/>
                <w:lang w:eastAsia="en-US"/>
              </w:rPr>
              <w:t>List of {</w:t>
            </w:r>
            <w:r w:rsidRPr="003A404F">
              <w:rPr>
                <w:b/>
                <w:color w:val="0033CC"/>
                <w:szCs w:val="22"/>
                <w:lang w:eastAsia="en-US"/>
              </w:rPr>
              <w:t>connectivity-ref</w:t>
            </w:r>
            <w:r w:rsidRPr="003A404F">
              <w:rPr>
                <w:szCs w:val="22"/>
                <w:lang w:eastAsia="en-US"/>
              </w:rPr>
              <w:t xml:space="preserve"> - </w:t>
            </w:r>
            <w:r w:rsidRPr="003A404F">
              <w:rPr>
                <w:i/>
                <w:color w:val="0033CC"/>
                <w:szCs w:val="22"/>
                <w:lang w:eastAsia="en-US"/>
              </w:rPr>
              <w:t>/tapi-</w:t>
            </w:r>
            <w:proofErr w:type="gramStart"/>
            <w:r w:rsidRPr="003A404F">
              <w:rPr>
                <w:i/>
                <w:color w:val="0033CC"/>
                <w:szCs w:val="22"/>
                <w:lang w:eastAsia="en-US"/>
              </w:rPr>
              <w:t>common:context</w:t>
            </w:r>
            <w:proofErr w:type="gramEnd"/>
            <w:r w:rsidRPr="003A404F">
              <w:rPr>
                <w:i/>
                <w:color w:val="0033CC"/>
                <w:szCs w:val="22"/>
                <w:lang w:eastAsia="en-US"/>
              </w:rPr>
              <w:t>/tapi-</w:t>
            </w:r>
            <w:proofErr w:type="gramStart"/>
            <w:r w:rsidRPr="003A404F">
              <w:rPr>
                <w:i/>
                <w:color w:val="0033CC"/>
                <w:szCs w:val="22"/>
                <w:lang w:eastAsia="en-US"/>
              </w:rPr>
              <w:t>connectivity:connectivity</w:t>
            </w:r>
            <w:proofErr w:type="gramEnd"/>
            <w:r w:rsidRPr="003A404F">
              <w:rPr>
                <w:i/>
                <w:color w:val="0033CC"/>
                <w:szCs w:val="22"/>
                <w:lang w:eastAsia="en-US"/>
              </w:rPr>
              <w:t>-context/connection/uuid}</w:t>
            </w:r>
          </w:p>
        </w:tc>
        <w:tc>
          <w:tcPr>
            <w:tcW w:w="704" w:type="dxa"/>
          </w:tcPr>
          <w:p w14:paraId="51B87DFE" w14:textId="77777777" w:rsidR="00F13F73" w:rsidRPr="003A404F" w:rsidRDefault="00F13F73" w:rsidP="00AB1AD8">
            <w:pPr>
              <w:rPr>
                <w:szCs w:val="22"/>
                <w:lang w:eastAsia="en-US"/>
              </w:rPr>
            </w:pPr>
            <w:r w:rsidRPr="003A404F">
              <w:rPr>
                <w:szCs w:val="22"/>
                <w:lang w:eastAsia="en-US"/>
              </w:rPr>
              <w:t>RO</w:t>
            </w:r>
          </w:p>
        </w:tc>
        <w:tc>
          <w:tcPr>
            <w:tcW w:w="851" w:type="dxa"/>
          </w:tcPr>
          <w:p w14:paraId="2DC665B2" w14:textId="77777777" w:rsidR="00F13F73" w:rsidRPr="003A404F" w:rsidRDefault="00F13F73" w:rsidP="00AB1AD8">
            <w:pPr>
              <w:rPr>
                <w:szCs w:val="22"/>
                <w:lang w:eastAsia="en-US"/>
              </w:rPr>
            </w:pPr>
            <w:r w:rsidRPr="003A404F">
              <w:rPr>
                <w:szCs w:val="22"/>
                <w:lang w:eastAsia="en-US"/>
              </w:rPr>
              <w:t>M</w:t>
            </w:r>
          </w:p>
        </w:tc>
        <w:tc>
          <w:tcPr>
            <w:tcW w:w="3265" w:type="dxa"/>
          </w:tcPr>
          <w:p w14:paraId="2F383123"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p>
          <w:p w14:paraId="612E5527" w14:textId="77777777" w:rsidR="009467BA" w:rsidRDefault="00F13F73" w:rsidP="00381A66">
            <w:pPr>
              <w:numPr>
                <w:ilvl w:val="0"/>
                <w:numId w:val="12"/>
              </w:numPr>
              <w:spacing w:after="0"/>
              <w:ind w:left="144" w:hanging="144"/>
              <w:contextualSpacing/>
              <w:rPr>
                <w:szCs w:val="22"/>
                <w:lang w:eastAsia="en-US"/>
              </w:rPr>
            </w:pPr>
            <w:r w:rsidRPr="009467BA">
              <w:rPr>
                <w:szCs w:val="22"/>
                <w:lang w:eastAsia="en-US"/>
              </w:rPr>
              <w:t xml:space="preserve">There are two cases where the lower-connection list attribute may be not applicable </w:t>
            </w:r>
            <w:proofErr w:type="gramStart"/>
            <w:r w:rsidRPr="009467BA">
              <w:rPr>
                <w:szCs w:val="22"/>
                <w:lang w:eastAsia="en-US"/>
              </w:rPr>
              <w:t>or be</w:t>
            </w:r>
            <w:proofErr w:type="gramEnd"/>
            <w:r w:rsidRPr="009467BA">
              <w:rPr>
                <w:szCs w:val="22"/>
                <w:lang w:eastAsia="en-US"/>
              </w:rPr>
              <w:t xml:space="preserve"> empty:</w:t>
            </w:r>
            <w:r w:rsidR="007A447F" w:rsidRPr="009467BA">
              <w:rPr>
                <w:szCs w:val="22"/>
                <w:lang w:eastAsia="en-US"/>
              </w:rPr>
              <w:t xml:space="preserve"> </w:t>
            </w:r>
          </w:p>
          <w:p w14:paraId="25B5D645" w14:textId="662DE0AF" w:rsidR="009467BA" w:rsidRDefault="007A447F" w:rsidP="009467BA">
            <w:pPr>
              <w:spacing w:after="0"/>
              <w:ind w:left="144"/>
              <w:contextualSpacing/>
              <w:rPr>
                <w:szCs w:val="22"/>
                <w:lang w:eastAsia="en-US"/>
              </w:rPr>
            </w:pPr>
            <w:proofErr w:type="spellStart"/>
            <w:r w:rsidRPr="009467BA">
              <w:rPr>
                <w:szCs w:val="22"/>
                <w:lang w:eastAsia="en-US"/>
              </w:rPr>
              <w:t>i</w:t>
            </w:r>
            <w:proofErr w:type="spellEnd"/>
            <w:r w:rsidRPr="009467BA">
              <w:rPr>
                <w:szCs w:val="22"/>
                <w:lang w:eastAsia="en-US"/>
              </w:rPr>
              <w:t xml:space="preserve">) </w:t>
            </w:r>
            <w:r w:rsidR="00F13F73" w:rsidRPr="009467BA">
              <w:rPr>
                <w:szCs w:val="22"/>
                <w:lang w:eastAsia="en-US"/>
              </w:rPr>
              <w:t>Cross-connections</w:t>
            </w:r>
            <w:r w:rsidR="009467BA">
              <w:rPr>
                <w:szCs w:val="22"/>
                <w:lang w:eastAsia="en-US"/>
              </w:rPr>
              <w:t>,</w:t>
            </w:r>
          </w:p>
          <w:p w14:paraId="0F71D25C" w14:textId="53CD8BD6" w:rsidR="009467BA" w:rsidRPr="007A447F" w:rsidRDefault="007A447F" w:rsidP="009467BA">
            <w:pPr>
              <w:spacing w:after="0"/>
              <w:ind w:left="144"/>
              <w:contextualSpacing/>
              <w:rPr>
                <w:szCs w:val="22"/>
                <w:lang w:eastAsia="en-US"/>
              </w:rPr>
            </w:pPr>
            <w:r w:rsidRPr="009467BA">
              <w:rPr>
                <w:szCs w:val="22"/>
                <w:lang w:eastAsia="en-US"/>
              </w:rPr>
              <w:t>ii)</w:t>
            </w:r>
            <w:r w:rsidR="009467BA">
              <w:rPr>
                <w:szCs w:val="22"/>
                <w:lang w:eastAsia="en-US"/>
              </w:rPr>
              <w:t xml:space="preserve"> </w:t>
            </w:r>
            <w:proofErr w:type="gramStart"/>
            <w:r w:rsidR="00F13F73" w:rsidRPr="009467BA">
              <w:rPr>
                <w:szCs w:val="22"/>
                <w:lang w:eastAsia="en-US"/>
              </w:rPr>
              <w:t>Top-connections</w:t>
            </w:r>
            <w:proofErr w:type="gramEnd"/>
            <w:r w:rsidR="00F13F73" w:rsidRPr="009467BA">
              <w:rPr>
                <w:szCs w:val="22"/>
                <w:lang w:eastAsia="en-US"/>
              </w:rPr>
              <w:t xml:space="preserve"> where the representation of lower partitioning levels does not provide further information (e.g., </w:t>
            </w:r>
            <w:proofErr w:type="spellStart"/>
            <w:r w:rsidR="00F13F73" w:rsidRPr="009467BA">
              <w:rPr>
                <w:szCs w:val="22"/>
                <w:lang w:eastAsia="en-US"/>
              </w:rPr>
              <w:t>OTSi</w:t>
            </w:r>
            <w:proofErr w:type="spellEnd"/>
            <w:r w:rsidR="00F13F73" w:rsidRPr="009467BA">
              <w:rPr>
                <w:szCs w:val="22"/>
                <w:lang w:eastAsia="en-US"/>
              </w:rPr>
              <w:t xml:space="preserve"> where the XC is encapsulated in the termination point). As described in </w:t>
            </w:r>
            <w:r w:rsidR="009467BA" w:rsidRPr="009467BA">
              <w:rPr>
                <w:szCs w:val="22"/>
                <w:lang w:eastAsia="en-US"/>
              </w:rPr>
              <w:fldChar w:fldCharType="begin"/>
            </w:r>
            <w:r w:rsidR="009467BA" w:rsidRPr="009467BA">
              <w:rPr>
                <w:szCs w:val="22"/>
                <w:lang w:eastAsia="en-US"/>
              </w:rPr>
              <w:instrText xml:space="preserve"> REF _Ref89179653 \r \h </w:instrText>
            </w:r>
            <w:r w:rsidR="009467BA">
              <w:rPr>
                <w:szCs w:val="22"/>
                <w:lang w:eastAsia="en-US"/>
              </w:rPr>
              <w:instrText xml:space="preserve"> \* MERGEFORMAT </w:instrText>
            </w:r>
            <w:r w:rsidR="009467BA" w:rsidRPr="009467BA">
              <w:rPr>
                <w:szCs w:val="22"/>
                <w:lang w:eastAsia="en-US"/>
              </w:rPr>
            </w:r>
            <w:r w:rsidR="009467BA" w:rsidRPr="009467BA">
              <w:rPr>
                <w:szCs w:val="22"/>
                <w:lang w:eastAsia="en-US"/>
              </w:rPr>
              <w:fldChar w:fldCharType="separate"/>
            </w:r>
            <w:r w:rsidR="00DB0408">
              <w:rPr>
                <w:szCs w:val="22"/>
                <w:lang w:eastAsia="en-US"/>
              </w:rPr>
              <w:t>[TAPI-CONN-MODEL-REQ-16]</w:t>
            </w:r>
            <w:r w:rsidR="009467BA" w:rsidRPr="009467BA">
              <w:rPr>
                <w:szCs w:val="22"/>
                <w:lang w:eastAsia="en-US"/>
              </w:rPr>
              <w:fldChar w:fldCharType="end"/>
            </w:r>
          </w:p>
          <w:p w14:paraId="60C703A6" w14:textId="77777777" w:rsidR="00F13F73" w:rsidRPr="00CA3534" w:rsidRDefault="00F13F73" w:rsidP="00EB6E1F">
            <w:pPr>
              <w:pStyle w:val="ListParagraph"/>
              <w:spacing w:after="0"/>
              <w:rPr>
                <w:sz w:val="20"/>
                <w:szCs w:val="20"/>
                <w:lang w:eastAsia="en-US"/>
              </w:rPr>
            </w:pPr>
          </w:p>
        </w:tc>
      </w:tr>
      <w:tr w:rsidR="00F13F73" w:rsidRPr="00CA3534" w14:paraId="23621C08" w14:textId="77777777" w:rsidTr="324013B5">
        <w:trPr>
          <w:cnfStyle w:val="000000100000" w:firstRow="0" w:lastRow="0" w:firstColumn="0" w:lastColumn="0" w:oddVBand="0" w:evenVBand="0" w:oddHBand="1" w:evenHBand="0" w:firstRowFirstColumn="0" w:firstRowLastColumn="0" w:lastRowFirstColumn="0" w:lastRowLastColumn="0"/>
        </w:trPr>
        <w:tc>
          <w:tcPr>
            <w:tcW w:w="1696" w:type="dxa"/>
          </w:tcPr>
          <w:p w14:paraId="398A76B7" w14:textId="77777777" w:rsidR="00F13F73" w:rsidRPr="003A404F" w:rsidRDefault="00F13F73" w:rsidP="00AB1AD8">
            <w:pPr>
              <w:rPr>
                <w:szCs w:val="22"/>
                <w:lang w:eastAsia="en-US"/>
              </w:rPr>
            </w:pPr>
            <w:r w:rsidRPr="003A404F">
              <w:rPr>
                <w:szCs w:val="22"/>
                <w:lang w:eastAsia="en-US"/>
              </w:rPr>
              <w:t>connection-</w:t>
            </w:r>
            <w:proofErr w:type="gramStart"/>
            <w:r w:rsidRPr="003A404F">
              <w:rPr>
                <w:szCs w:val="22"/>
                <w:lang w:eastAsia="en-US"/>
              </w:rPr>
              <w:t>end-point</w:t>
            </w:r>
            <w:proofErr w:type="gramEnd"/>
          </w:p>
        </w:tc>
        <w:tc>
          <w:tcPr>
            <w:tcW w:w="3974" w:type="dxa"/>
          </w:tcPr>
          <w:p w14:paraId="0FF91F87" w14:textId="77777777" w:rsidR="00F13F73" w:rsidRPr="003A404F" w:rsidRDefault="00F13F73" w:rsidP="00AB1AD8">
            <w:pPr>
              <w:rPr>
                <w:szCs w:val="22"/>
                <w:lang w:eastAsia="en-US"/>
              </w:rPr>
            </w:pPr>
            <w:r w:rsidRPr="003A404F">
              <w:rPr>
                <w:szCs w:val="22"/>
                <w:lang w:eastAsia="en-US"/>
              </w:rPr>
              <w:t>List of {"connection-end-point-</w:t>
            </w:r>
            <w:proofErr w:type="gramStart"/>
            <w:r w:rsidRPr="003A404F">
              <w:rPr>
                <w:szCs w:val="22"/>
                <w:lang w:eastAsia="en-US"/>
              </w:rPr>
              <w:t>ref  -</w:t>
            </w:r>
            <w:proofErr w:type="gramEnd"/>
            <w:r w:rsidRPr="003A404F">
              <w:rPr>
                <w:szCs w:val="22"/>
                <w:lang w:eastAsia="en-US"/>
              </w:rPr>
              <w:t xml:space="preserve"> </w:t>
            </w:r>
            <w:r w:rsidRPr="003A404F">
              <w:rPr>
                <w:i/>
                <w:color w:val="0033CC"/>
                <w:szCs w:val="22"/>
                <w:lang w:eastAsia="en-US"/>
              </w:rPr>
              <w:t>/tapi-</w:t>
            </w:r>
            <w:proofErr w:type="gramStart"/>
            <w:r w:rsidRPr="003A404F">
              <w:rPr>
                <w:i/>
                <w:color w:val="0033CC"/>
                <w:szCs w:val="22"/>
                <w:lang w:eastAsia="en-US"/>
              </w:rPr>
              <w:t>common:context</w:t>
            </w:r>
            <w:proofErr w:type="gramEnd"/>
            <w:r w:rsidRPr="003A404F">
              <w:rPr>
                <w:i/>
                <w:color w:val="0033CC"/>
                <w:szCs w:val="22"/>
                <w:lang w:eastAsia="en-US"/>
              </w:rPr>
              <w:t>/tapi-</w:t>
            </w:r>
            <w:proofErr w:type="gramStart"/>
            <w:r w:rsidRPr="003A404F">
              <w:rPr>
                <w:i/>
                <w:color w:val="0033CC"/>
                <w:szCs w:val="22"/>
                <w:lang w:eastAsia="en-US"/>
              </w:rPr>
              <w:t>topology:topology</w:t>
            </w:r>
            <w:proofErr w:type="gramEnd"/>
            <w:r w:rsidRPr="003A404F">
              <w:rPr>
                <w:i/>
                <w:color w:val="0033CC"/>
                <w:szCs w:val="22"/>
                <w:lang w:eastAsia="en-US"/>
              </w:rPr>
              <w:t>-context/topology/node/owned-node-edge-point/tapi-</w:t>
            </w:r>
            <w:proofErr w:type="gramStart"/>
            <w:r w:rsidRPr="003A404F">
              <w:rPr>
                <w:i/>
                <w:color w:val="0033CC"/>
                <w:szCs w:val="22"/>
                <w:lang w:eastAsia="en-US"/>
              </w:rPr>
              <w:t>connectivity:cep</w:t>
            </w:r>
            <w:proofErr w:type="gramEnd"/>
            <w:r w:rsidRPr="003A404F">
              <w:rPr>
                <w:i/>
                <w:color w:val="0033CC"/>
                <w:szCs w:val="22"/>
                <w:lang w:eastAsia="en-US"/>
              </w:rPr>
              <w:t>-list/connection-</w:t>
            </w:r>
            <w:proofErr w:type="gramStart"/>
            <w:r w:rsidRPr="003A404F">
              <w:rPr>
                <w:i/>
                <w:color w:val="0033CC"/>
                <w:szCs w:val="22"/>
                <w:lang w:eastAsia="en-US"/>
              </w:rPr>
              <w:t>end-point</w:t>
            </w:r>
            <w:proofErr w:type="gramEnd"/>
            <w:r w:rsidRPr="003A404F">
              <w:rPr>
                <w:i/>
                <w:color w:val="0033CC"/>
                <w:szCs w:val="22"/>
                <w:lang w:eastAsia="en-US"/>
              </w:rPr>
              <w:t xml:space="preserve">/uuid </w:t>
            </w:r>
            <w:r w:rsidRPr="003A404F">
              <w:rPr>
                <w:szCs w:val="22"/>
                <w:lang w:eastAsia="en-US"/>
              </w:rPr>
              <w:t>"}</w:t>
            </w:r>
          </w:p>
        </w:tc>
        <w:tc>
          <w:tcPr>
            <w:tcW w:w="704" w:type="dxa"/>
          </w:tcPr>
          <w:p w14:paraId="633B37BC" w14:textId="77777777" w:rsidR="00F13F73" w:rsidRPr="003A404F" w:rsidRDefault="00F13F73" w:rsidP="00AB1AD8">
            <w:pPr>
              <w:rPr>
                <w:szCs w:val="22"/>
                <w:lang w:eastAsia="en-US"/>
              </w:rPr>
            </w:pPr>
            <w:r w:rsidRPr="003A404F">
              <w:rPr>
                <w:szCs w:val="22"/>
                <w:lang w:eastAsia="en-US"/>
              </w:rPr>
              <w:t>RO</w:t>
            </w:r>
          </w:p>
        </w:tc>
        <w:tc>
          <w:tcPr>
            <w:tcW w:w="851" w:type="dxa"/>
          </w:tcPr>
          <w:p w14:paraId="71D62240" w14:textId="77777777" w:rsidR="00F13F73" w:rsidRPr="003A404F" w:rsidRDefault="00F13F73" w:rsidP="00AB1AD8">
            <w:pPr>
              <w:rPr>
                <w:szCs w:val="22"/>
                <w:lang w:eastAsia="en-US"/>
              </w:rPr>
            </w:pPr>
            <w:r w:rsidRPr="003A404F">
              <w:rPr>
                <w:szCs w:val="22"/>
                <w:lang w:eastAsia="en-US"/>
              </w:rPr>
              <w:t>M</w:t>
            </w:r>
          </w:p>
        </w:tc>
        <w:tc>
          <w:tcPr>
            <w:tcW w:w="3265" w:type="dxa"/>
          </w:tcPr>
          <w:p w14:paraId="3EECF43A" w14:textId="06059275" w:rsidR="00F13F73" w:rsidRPr="003A404F" w:rsidRDefault="324013B5" w:rsidP="009467BA">
            <w:pPr>
              <w:numPr>
                <w:ilvl w:val="0"/>
                <w:numId w:val="12"/>
              </w:numPr>
              <w:spacing w:after="0"/>
              <w:ind w:left="144" w:hanging="144"/>
              <w:contextualSpacing/>
              <w:rPr>
                <w:lang w:eastAsia="en-US"/>
              </w:rPr>
            </w:pPr>
            <w:r w:rsidRPr="324013B5">
              <w:rPr>
                <w:lang w:eastAsia="en-US"/>
              </w:rPr>
              <w:t xml:space="preserve">Provided by </w:t>
            </w:r>
            <w:proofErr w:type="spellStart"/>
            <w:r w:rsidRPr="324013B5">
              <w:rPr>
                <w:i/>
                <w:iCs/>
                <w:lang w:eastAsia="en-US"/>
              </w:rPr>
              <w:t>tapi</w:t>
            </w:r>
            <w:proofErr w:type="spellEnd"/>
            <w:r w:rsidRPr="324013B5">
              <w:rPr>
                <w:i/>
                <w:iCs/>
                <w:lang w:eastAsia="en-US"/>
              </w:rPr>
              <w:t>-server</w:t>
            </w:r>
          </w:p>
        </w:tc>
      </w:tr>
      <w:tr w:rsidR="00F13F73" w:rsidRPr="00CA3534" w14:paraId="6F89B4E5" w14:textId="77777777" w:rsidTr="324013B5">
        <w:tc>
          <w:tcPr>
            <w:tcW w:w="1696" w:type="dxa"/>
          </w:tcPr>
          <w:p w14:paraId="05DA12E9" w14:textId="77777777" w:rsidR="00F13F73" w:rsidRPr="003A404F" w:rsidRDefault="00F13F73" w:rsidP="00AB1AD8">
            <w:pPr>
              <w:rPr>
                <w:szCs w:val="22"/>
                <w:lang w:eastAsia="en-US"/>
              </w:rPr>
            </w:pPr>
            <w:r w:rsidRPr="003A404F">
              <w:rPr>
                <w:szCs w:val="22"/>
                <w:lang w:eastAsia="en-US"/>
              </w:rPr>
              <w:t>route</w:t>
            </w:r>
          </w:p>
        </w:tc>
        <w:tc>
          <w:tcPr>
            <w:tcW w:w="3974" w:type="dxa"/>
          </w:tcPr>
          <w:p w14:paraId="1A142A5F" w14:textId="77777777" w:rsidR="00F13F73" w:rsidRPr="003A404F" w:rsidRDefault="00F13F73" w:rsidP="00AB1AD8">
            <w:pPr>
              <w:rPr>
                <w:szCs w:val="22"/>
                <w:lang w:eastAsia="en-US"/>
              </w:rPr>
            </w:pPr>
            <w:r w:rsidRPr="003A404F">
              <w:rPr>
                <w:szCs w:val="22"/>
                <w:lang w:eastAsia="en-US"/>
              </w:rPr>
              <w:t xml:space="preserve">List of </w:t>
            </w:r>
            <w:proofErr w:type="gramStart"/>
            <w:r w:rsidRPr="003A404F">
              <w:rPr>
                <w:szCs w:val="22"/>
                <w:lang w:eastAsia="en-US"/>
              </w:rPr>
              <w:t>{</w:t>
            </w:r>
            <w:r w:rsidRPr="003A404F">
              <w:rPr>
                <w:color w:val="0033CC"/>
                <w:szCs w:val="22"/>
                <w:lang w:eastAsia="en-US"/>
              </w:rPr>
              <w:t xml:space="preserve"> </w:t>
            </w:r>
            <w:r w:rsidRPr="003A404F">
              <w:rPr>
                <w:b/>
                <w:color w:val="0033CC"/>
                <w:szCs w:val="22"/>
                <w:lang w:eastAsia="en-US"/>
              </w:rPr>
              <w:t>route</w:t>
            </w:r>
            <w:proofErr w:type="gramEnd"/>
            <w:r w:rsidRPr="003A404F">
              <w:rPr>
                <w:szCs w:val="22"/>
                <w:lang w:eastAsia="en-US"/>
              </w:rPr>
              <w:t xml:space="preserve"> }</w:t>
            </w:r>
          </w:p>
        </w:tc>
        <w:tc>
          <w:tcPr>
            <w:tcW w:w="704" w:type="dxa"/>
          </w:tcPr>
          <w:p w14:paraId="12AA3B0F" w14:textId="77777777" w:rsidR="00F13F73" w:rsidRPr="003A404F" w:rsidRDefault="00F13F73" w:rsidP="00AB1AD8">
            <w:pPr>
              <w:rPr>
                <w:szCs w:val="22"/>
                <w:lang w:eastAsia="en-US"/>
              </w:rPr>
            </w:pPr>
            <w:r w:rsidRPr="003A404F">
              <w:rPr>
                <w:szCs w:val="22"/>
                <w:lang w:eastAsia="en-US"/>
              </w:rPr>
              <w:t>RO</w:t>
            </w:r>
          </w:p>
        </w:tc>
        <w:tc>
          <w:tcPr>
            <w:tcW w:w="851" w:type="dxa"/>
          </w:tcPr>
          <w:p w14:paraId="27A858EF" w14:textId="09F3EEF8" w:rsidR="00F13F73" w:rsidRPr="003A404F" w:rsidRDefault="00011880" w:rsidP="00AB1AD8">
            <w:pPr>
              <w:rPr>
                <w:szCs w:val="22"/>
                <w:lang w:eastAsia="en-US"/>
              </w:rPr>
            </w:pPr>
            <w:r>
              <w:rPr>
                <w:szCs w:val="22"/>
                <w:lang w:eastAsia="en-US"/>
              </w:rPr>
              <w:t>C</w:t>
            </w:r>
          </w:p>
        </w:tc>
        <w:tc>
          <w:tcPr>
            <w:tcW w:w="3265" w:type="dxa"/>
          </w:tcPr>
          <w:p w14:paraId="0068A24B"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p>
          <w:p w14:paraId="3EDD2531" w14:textId="67D4EECC" w:rsidR="00897AA6" w:rsidRPr="00897AA6" w:rsidRDefault="00011880" w:rsidP="00897AA6">
            <w:pPr>
              <w:numPr>
                <w:ilvl w:val="0"/>
                <w:numId w:val="12"/>
              </w:numPr>
              <w:spacing w:after="0"/>
              <w:ind w:left="144" w:hanging="144"/>
              <w:contextualSpacing/>
              <w:rPr>
                <w:szCs w:val="22"/>
                <w:lang w:eastAsia="en-US"/>
              </w:rPr>
            </w:pPr>
            <w:r>
              <w:rPr>
                <w:rFonts w:cs="Times New Roman"/>
                <w:szCs w:val="16"/>
              </w:rPr>
              <w:t>Mandatory for each</w:t>
            </w:r>
            <w:r w:rsidRPr="00067BB1">
              <w:rPr>
                <w:rFonts w:cs="Times New Roman"/>
                <w:szCs w:val="16"/>
              </w:rPr>
              <w:t xml:space="preserve"> Top Connection</w:t>
            </w:r>
            <w:r w:rsidR="009467BA">
              <w:rPr>
                <w:rFonts w:cs="Times New Roman"/>
                <w:szCs w:val="16"/>
              </w:rPr>
              <w:t>, see</w:t>
            </w:r>
          </w:p>
          <w:p w14:paraId="2CA89442" w14:textId="6A11FCDD" w:rsidR="00011880" w:rsidRDefault="00C86A86" w:rsidP="00897AA6">
            <w:pPr>
              <w:spacing w:after="0"/>
              <w:contextualSpacing/>
              <w:rPr>
                <w:szCs w:val="22"/>
                <w:lang w:eastAsia="en-US"/>
              </w:rPr>
            </w:pPr>
            <w:r w:rsidRPr="003A404F">
              <w:rPr>
                <w:szCs w:val="22"/>
                <w:lang w:eastAsia="en-US"/>
              </w:rPr>
              <w:fldChar w:fldCharType="begin"/>
            </w:r>
            <w:r w:rsidRPr="003A404F">
              <w:rPr>
                <w:szCs w:val="22"/>
                <w:lang w:eastAsia="en-US"/>
              </w:rPr>
              <w:instrText xml:space="preserve"> REF _Ref78360396 \r \h </w:instrText>
            </w:r>
            <w:r w:rsidR="00950D7A">
              <w:rPr>
                <w:szCs w:val="22"/>
                <w:lang w:eastAsia="en-US"/>
              </w:rPr>
              <w:instrText xml:space="preserve"> \* MERGEFORMAT </w:instrText>
            </w:r>
            <w:r w:rsidRPr="003A404F">
              <w:rPr>
                <w:szCs w:val="22"/>
                <w:lang w:eastAsia="en-US"/>
              </w:rPr>
            </w:r>
            <w:r w:rsidRPr="003A404F">
              <w:rPr>
                <w:szCs w:val="22"/>
                <w:lang w:eastAsia="en-US"/>
              </w:rPr>
              <w:fldChar w:fldCharType="separate"/>
            </w:r>
            <w:r w:rsidR="00DB0408">
              <w:rPr>
                <w:szCs w:val="22"/>
                <w:lang w:eastAsia="en-US"/>
              </w:rPr>
              <w:t>[TAPI-CONN-MODEL-REQ-4]</w:t>
            </w:r>
            <w:r w:rsidRPr="003A404F">
              <w:rPr>
                <w:szCs w:val="22"/>
                <w:lang w:eastAsia="en-US"/>
              </w:rPr>
              <w:fldChar w:fldCharType="end"/>
            </w:r>
          </w:p>
          <w:p w14:paraId="4926C613" w14:textId="44E8A902" w:rsidR="00897AA6" w:rsidRPr="00897AA6" w:rsidRDefault="00897AA6" w:rsidP="00897AA6">
            <w:pPr>
              <w:spacing w:after="0"/>
              <w:contextualSpacing/>
              <w:rPr>
                <w:szCs w:val="22"/>
                <w:lang w:eastAsia="en-US"/>
              </w:rPr>
            </w:pPr>
          </w:p>
        </w:tc>
      </w:tr>
      <w:tr w:rsidR="00F13F73" w:rsidRPr="00CA3534" w14:paraId="3D4413DF" w14:textId="77777777" w:rsidTr="324013B5">
        <w:trPr>
          <w:cnfStyle w:val="000000100000" w:firstRow="0" w:lastRow="0" w:firstColumn="0" w:lastColumn="0" w:oddVBand="0" w:evenVBand="0" w:oddHBand="1" w:evenHBand="0" w:firstRowFirstColumn="0" w:firstRowLastColumn="0" w:lastRowFirstColumn="0" w:lastRowLastColumn="0"/>
        </w:trPr>
        <w:tc>
          <w:tcPr>
            <w:tcW w:w="1696" w:type="dxa"/>
          </w:tcPr>
          <w:p w14:paraId="10EDB64C" w14:textId="77777777" w:rsidR="00F13F73" w:rsidRPr="003A404F" w:rsidRDefault="00F13F73" w:rsidP="00AB1AD8">
            <w:pPr>
              <w:rPr>
                <w:szCs w:val="22"/>
                <w:lang w:eastAsia="en-US"/>
              </w:rPr>
            </w:pPr>
            <w:r w:rsidRPr="003A404F">
              <w:rPr>
                <w:szCs w:val="22"/>
                <w:lang w:eastAsia="en-US"/>
              </w:rPr>
              <w:t>switch-control</w:t>
            </w:r>
          </w:p>
        </w:tc>
        <w:tc>
          <w:tcPr>
            <w:tcW w:w="3974" w:type="dxa"/>
          </w:tcPr>
          <w:p w14:paraId="0A7733E4" w14:textId="77777777" w:rsidR="00F13F73" w:rsidRPr="003A404F" w:rsidRDefault="00F13F73" w:rsidP="00AB1AD8">
            <w:pPr>
              <w:ind w:left="709" w:hanging="709"/>
              <w:rPr>
                <w:szCs w:val="22"/>
                <w:lang w:eastAsia="en-US"/>
              </w:rPr>
            </w:pPr>
            <w:r w:rsidRPr="003A404F">
              <w:rPr>
                <w:szCs w:val="22"/>
                <w:lang w:eastAsia="en-US"/>
              </w:rPr>
              <w:t xml:space="preserve">List of </w:t>
            </w:r>
            <w:proofErr w:type="gramStart"/>
            <w:r w:rsidRPr="003A404F">
              <w:rPr>
                <w:szCs w:val="22"/>
                <w:lang w:eastAsia="en-US"/>
              </w:rPr>
              <w:t>{</w:t>
            </w:r>
            <w:r w:rsidRPr="003A404F">
              <w:rPr>
                <w:color w:val="0033CC"/>
                <w:szCs w:val="22"/>
                <w:lang w:eastAsia="en-US"/>
              </w:rPr>
              <w:t xml:space="preserve"> </w:t>
            </w:r>
            <w:r w:rsidRPr="003A404F">
              <w:rPr>
                <w:b/>
                <w:color w:val="0033CC"/>
                <w:szCs w:val="22"/>
                <w:lang w:eastAsia="en-US"/>
              </w:rPr>
              <w:t>switch</w:t>
            </w:r>
            <w:proofErr w:type="gramEnd"/>
            <w:r w:rsidRPr="003A404F">
              <w:rPr>
                <w:b/>
                <w:color w:val="0033CC"/>
                <w:szCs w:val="22"/>
                <w:lang w:eastAsia="en-US"/>
              </w:rPr>
              <w:t>-</w:t>
            </w:r>
            <w:proofErr w:type="gramStart"/>
            <w:r w:rsidRPr="003A404F">
              <w:rPr>
                <w:b/>
                <w:color w:val="0033CC"/>
                <w:szCs w:val="22"/>
                <w:lang w:eastAsia="en-US"/>
              </w:rPr>
              <w:t>control</w:t>
            </w:r>
            <w:r w:rsidRPr="003A404F">
              <w:rPr>
                <w:szCs w:val="22"/>
                <w:lang w:eastAsia="en-US"/>
              </w:rPr>
              <w:t xml:space="preserve"> }</w:t>
            </w:r>
            <w:proofErr w:type="gramEnd"/>
          </w:p>
        </w:tc>
        <w:tc>
          <w:tcPr>
            <w:tcW w:w="704" w:type="dxa"/>
          </w:tcPr>
          <w:p w14:paraId="1A0E60BC" w14:textId="77777777" w:rsidR="00F13F73" w:rsidRPr="003A404F" w:rsidRDefault="00F13F73" w:rsidP="00AB1AD8">
            <w:pPr>
              <w:rPr>
                <w:szCs w:val="22"/>
                <w:lang w:eastAsia="en-US"/>
              </w:rPr>
            </w:pPr>
            <w:r w:rsidRPr="003A404F">
              <w:rPr>
                <w:szCs w:val="22"/>
                <w:lang w:eastAsia="en-US"/>
              </w:rPr>
              <w:t>RO</w:t>
            </w:r>
          </w:p>
        </w:tc>
        <w:tc>
          <w:tcPr>
            <w:tcW w:w="851" w:type="dxa"/>
          </w:tcPr>
          <w:p w14:paraId="34A1DAE6" w14:textId="5E1C6F4F" w:rsidR="00F13F73" w:rsidRPr="003A404F" w:rsidRDefault="00897AA6" w:rsidP="00AB1AD8">
            <w:pPr>
              <w:rPr>
                <w:szCs w:val="22"/>
                <w:lang w:eastAsia="en-US"/>
              </w:rPr>
            </w:pPr>
            <w:r>
              <w:rPr>
                <w:szCs w:val="22"/>
                <w:lang w:eastAsia="en-US"/>
              </w:rPr>
              <w:t>C</w:t>
            </w:r>
          </w:p>
        </w:tc>
        <w:tc>
          <w:tcPr>
            <w:tcW w:w="3265" w:type="dxa"/>
          </w:tcPr>
          <w:p w14:paraId="405771C9" w14:textId="77777777" w:rsidR="00F13F73" w:rsidRPr="00897AA6" w:rsidRDefault="00F13F73"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p>
          <w:p w14:paraId="53F20F1A" w14:textId="77777777" w:rsidR="00897AA6" w:rsidRPr="003A404F" w:rsidRDefault="00897AA6" w:rsidP="00897AA6">
            <w:pPr>
              <w:spacing w:after="0"/>
              <w:ind w:left="144"/>
              <w:contextualSpacing/>
              <w:rPr>
                <w:szCs w:val="22"/>
                <w:lang w:eastAsia="en-US"/>
              </w:rPr>
            </w:pPr>
          </w:p>
          <w:p w14:paraId="75B509C0" w14:textId="77777777" w:rsidR="00F13F73" w:rsidRPr="003A404F" w:rsidRDefault="00F13F73" w:rsidP="00381A66">
            <w:pPr>
              <w:numPr>
                <w:ilvl w:val="0"/>
                <w:numId w:val="12"/>
              </w:numPr>
              <w:spacing w:after="0"/>
              <w:ind w:left="144" w:hanging="144"/>
              <w:contextualSpacing/>
              <w:rPr>
                <w:rFonts w:cstheme="minorHAnsi"/>
                <w:szCs w:val="22"/>
              </w:rPr>
            </w:pPr>
            <w:r w:rsidRPr="003A404F">
              <w:rPr>
                <w:szCs w:val="22"/>
                <w:lang w:eastAsia="en-US"/>
              </w:rPr>
              <w:t xml:space="preserve">The use of this attribute is only applicable </w:t>
            </w:r>
            <w:proofErr w:type="gramStart"/>
            <w:r w:rsidRPr="003A404F">
              <w:rPr>
                <w:szCs w:val="22"/>
                <w:lang w:eastAsia="en-US"/>
              </w:rPr>
              <w:t>on</w:t>
            </w:r>
            <w:proofErr w:type="gramEnd"/>
            <w:r w:rsidRPr="003A404F">
              <w:rPr>
                <w:szCs w:val="22"/>
                <w:lang w:eastAsia="en-US"/>
              </w:rPr>
              <w:t xml:space="preserve"> the relevant connection objects which implement the protection logic described in UCs 5a, 5b, 5c.</w:t>
            </w:r>
          </w:p>
        </w:tc>
      </w:tr>
      <w:tr w:rsidR="00F13F73" w:rsidRPr="00CA3534" w14:paraId="5F2CD2AC" w14:textId="77777777" w:rsidTr="324013B5">
        <w:tc>
          <w:tcPr>
            <w:tcW w:w="1696" w:type="dxa"/>
          </w:tcPr>
          <w:p w14:paraId="77BB1512" w14:textId="77777777" w:rsidR="00F13F73" w:rsidRPr="003A404F" w:rsidRDefault="00F13F73" w:rsidP="00AB1AD8">
            <w:pPr>
              <w:rPr>
                <w:szCs w:val="22"/>
                <w:lang w:eastAsia="en-US"/>
              </w:rPr>
            </w:pPr>
            <w:r w:rsidRPr="003A404F">
              <w:rPr>
                <w:szCs w:val="22"/>
                <w:lang w:eastAsia="en-US"/>
              </w:rPr>
              <w:t>supported-client-link</w:t>
            </w:r>
          </w:p>
        </w:tc>
        <w:tc>
          <w:tcPr>
            <w:tcW w:w="3974" w:type="dxa"/>
          </w:tcPr>
          <w:p w14:paraId="5F24432E" w14:textId="77777777" w:rsidR="00F13F73" w:rsidRPr="003A404F" w:rsidRDefault="00F13F73" w:rsidP="00AB1AD8">
            <w:pPr>
              <w:ind w:left="709" w:hanging="709"/>
              <w:rPr>
                <w:szCs w:val="22"/>
                <w:lang w:eastAsia="en-US"/>
              </w:rPr>
            </w:pPr>
            <w:r w:rsidRPr="003A404F">
              <w:rPr>
                <w:szCs w:val="22"/>
                <w:lang w:eastAsia="en-US"/>
              </w:rPr>
              <w:t>List of {link-ref - topology-</w:t>
            </w:r>
            <w:proofErr w:type="spellStart"/>
            <w:r w:rsidRPr="003A404F">
              <w:rPr>
                <w:szCs w:val="22"/>
                <w:lang w:eastAsia="en-US"/>
              </w:rPr>
              <w:t>uuid</w:t>
            </w:r>
            <w:proofErr w:type="spellEnd"/>
            <w:r w:rsidRPr="003A404F">
              <w:rPr>
                <w:szCs w:val="22"/>
                <w:lang w:eastAsia="en-US"/>
              </w:rPr>
              <w:t xml:space="preserve"> + link-</w:t>
            </w:r>
            <w:proofErr w:type="spellStart"/>
            <w:r w:rsidRPr="003A404F">
              <w:rPr>
                <w:szCs w:val="22"/>
                <w:lang w:eastAsia="en-US"/>
              </w:rPr>
              <w:t>uuid</w:t>
            </w:r>
            <w:proofErr w:type="spellEnd"/>
          </w:p>
        </w:tc>
        <w:tc>
          <w:tcPr>
            <w:tcW w:w="704" w:type="dxa"/>
          </w:tcPr>
          <w:p w14:paraId="0D322E6E" w14:textId="77777777" w:rsidR="00F13F73" w:rsidRPr="003A404F" w:rsidRDefault="00F13F73" w:rsidP="00AB1AD8">
            <w:pPr>
              <w:rPr>
                <w:szCs w:val="22"/>
                <w:lang w:eastAsia="en-US"/>
              </w:rPr>
            </w:pPr>
            <w:r w:rsidRPr="003A404F">
              <w:rPr>
                <w:szCs w:val="22"/>
                <w:lang w:eastAsia="en-US"/>
              </w:rPr>
              <w:t>RO</w:t>
            </w:r>
          </w:p>
        </w:tc>
        <w:tc>
          <w:tcPr>
            <w:tcW w:w="851" w:type="dxa"/>
          </w:tcPr>
          <w:p w14:paraId="592BE8F5" w14:textId="77777777" w:rsidR="00F13F73" w:rsidRPr="003A404F" w:rsidRDefault="00F13F73" w:rsidP="00AB1AD8">
            <w:pPr>
              <w:rPr>
                <w:szCs w:val="22"/>
                <w:lang w:eastAsia="en-US"/>
              </w:rPr>
            </w:pPr>
            <w:r w:rsidRPr="003A404F">
              <w:rPr>
                <w:szCs w:val="22"/>
                <w:lang w:eastAsia="en-US"/>
              </w:rPr>
              <w:t>O</w:t>
            </w:r>
          </w:p>
        </w:tc>
        <w:tc>
          <w:tcPr>
            <w:tcW w:w="3265" w:type="dxa"/>
          </w:tcPr>
          <w:p w14:paraId="0494E549"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p>
        </w:tc>
      </w:tr>
    </w:tbl>
    <w:p w14:paraId="559AF051" w14:textId="32DABA03" w:rsidR="00F13F73" w:rsidRDefault="00F13F73" w:rsidP="00F13F73">
      <w:pPr>
        <w:rPr>
          <w:rFonts w:cs="Times New Roman"/>
        </w:rPr>
      </w:pPr>
    </w:p>
    <w:p w14:paraId="0C1ED797" w14:textId="16416ECF" w:rsidR="001E6E26" w:rsidRDefault="001E6E26" w:rsidP="00F13F73">
      <w:pPr>
        <w:rPr>
          <w:rFonts w:cs="Times New Roman"/>
        </w:rPr>
      </w:pPr>
    </w:p>
    <w:p w14:paraId="3402397B" w14:textId="42DAD1E2" w:rsidR="00F13F73" w:rsidRPr="00A92D66" w:rsidRDefault="00F13F73" w:rsidP="00F13F73">
      <w:pPr>
        <w:pStyle w:val="Caption"/>
        <w:keepNext/>
      </w:pPr>
      <w:r w:rsidRPr="00661FB9">
        <w:rPr>
          <w:rFonts w:cs="Times New Roman"/>
        </w:rPr>
        <w:lastRenderedPageBreak/>
        <w:t> </w:t>
      </w:r>
      <w:bookmarkStart w:id="373" w:name="_Ref75184368"/>
      <w:r w:rsidRPr="001D7585">
        <w:t xml:space="preserve">Table </w:t>
      </w:r>
      <w:r w:rsidRPr="001D7585">
        <w:rPr>
          <w:noProof/>
        </w:rPr>
        <w:fldChar w:fldCharType="begin"/>
      </w:r>
      <w:r w:rsidRPr="001D7585">
        <w:rPr>
          <w:noProof/>
        </w:rPr>
        <w:instrText xml:space="preserve"> SEQ Table \* ARABIC </w:instrText>
      </w:r>
      <w:r w:rsidRPr="001D7585">
        <w:rPr>
          <w:noProof/>
        </w:rPr>
        <w:fldChar w:fldCharType="separate"/>
      </w:r>
      <w:r w:rsidR="00DB0408">
        <w:rPr>
          <w:noProof/>
        </w:rPr>
        <w:t>25</w:t>
      </w:r>
      <w:r w:rsidRPr="001D7585">
        <w:rPr>
          <w:noProof/>
        </w:rPr>
        <w:fldChar w:fldCharType="end"/>
      </w:r>
      <w:bookmarkEnd w:id="373"/>
      <w:r w:rsidRPr="001D7585">
        <w:t>:</w:t>
      </w:r>
      <w:r w:rsidRPr="001D7585">
        <w:rPr>
          <w:rFonts w:hint="eastAsia"/>
        </w:rPr>
        <w:t xml:space="preserve"> </w:t>
      </w:r>
      <w:r>
        <w:t>Connection-</w:t>
      </w:r>
      <w:proofErr w:type="gramStart"/>
      <w:r>
        <w:t>end-point</w:t>
      </w:r>
      <w:proofErr w:type="gramEnd"/>
      <w:r>
        <w:t xml:space="preserve"> </w:t>
      </w:r>
      <w:r w:rsidR="00EB6E1F">
        <w:t>(</w:t>
      </w:r>
      <w:r w:rsidR="00EB6E1F" w:rsidRPr="00EB6E1F">
        <w:rPr>
          <w:b/>
          <w:bCs/>
        </w:rPr>
        <w:t>CEP</w:t>
      </w:r>
      <w:r w:rsidR="00EB6E1F">
        <w:t xml:space="preserve">) </w:t>
      </w:r>
      <w:r w:rsidRPr="001D7585">
        <w:t>object definition</w:t>
      </w:r>
    </w:p>
    <w:tbl>
      <w:tblPr>
        <w:tblStyle w:val="GridTable6ColourfulAccent5"/>
        <w:tblW w:w="10490" w:type="dxa"/>
        <w:tblLayout w:type="fixed"/>
        <w:tblLook w:val="0420" w:firstRow="1" w:lastRow="0" w:firstColumn="0" w:lastColumn="0" w:noHBand="0" w:noVBand="1"/>
      </w:tblPr>
      <w:tblGrid>
        <w:gridCol w:w="1555"/>
        <w:gridCol w:w="4115"/>
        <w:gridCol w:w="704"/>
        <w:gridCol w:w="709"/>
        <w:gridCol w:w="3407"/>
      </w:tblGrid>
      <w:tr w:rsidR="00F13F73" w:rsidRPr="003E69AE" w14:paraId="26384EFB" w14:textId="77777777" w:rsidTr="00650114">
        <w:trPr>
          <w:cnfStyle w:val="100000000000" w:firstRow="1" w:lastRow="0" w:firstColumn="0" w:lastColumn="0" w:oddVBand="0" w:evenVBand="0" w:oddHBand="0" w:evenHBand="0" w:firstRowFirstColumn="0" w:firstRowLastColumn="0" w:lastRowFirstColumn="0" w:lastRowLastColumn="0"/>
        </w:trPr>
        <w:tc>
          <w:tcPr>
            <w:tcW w:w="1555" w:type="dxa"/>
          </w:tcPr>
          <w:p w14:paraId="5463E64B" w14:textId="67225EC8" w:rsidR="00F13F73" w:rsidRPr="003A404F" w:rsidRDefault="000E3103" w:rsidP="00AB1AD8">
            <w:pPr>
              <w:rPr>
                <w:b w:val="0"/>
                <w:bCs w:val="0"/>
                <w:szCs w:val="22"/>
                <w:lang w:eastAsia="en-US"/>
              </w:rPr>
            </w:pPr>
            <w:r>
              <w:rPr>
                <w:szCs w:val="22"/>
                <w:lang w:eastAsia="en-US"/>
              </w:rPr>
              <w:t>c</w:t>
            </w:r>
            <w:r w:rsidR="00F13F73" w:rsidRPr="003A404F">
              <w:rPr>
                <w:szCs w:val="22"/>
                <w:lang w:eastAsia="en-US"/>
              </w:rPr>
              <w:t>onnection-</w:t>
            </w:r>
            <w:proofErr w:type="gramStart"/>
            <w:r w:rsidR="00F13F73" w:rsidRPr="003A404F">
              <w:rPr>
                <w:szCs w:val="22"/>
                <w:lang w:eastAsia="en-US"/>
              </w:rPr>
              <w:t>end-point</w:t>
            </w:r>
            <w:proofErr w:type="gramEnd"/>
            <w:r w:rsidR="00F13F73" w:rsidRPr="003A404F">
              <w:rPr>
                <w:szCs w:val="22"/>
                <w:lang w:eastAsia="en-US"/>
              </w:rPr>
              <w:t xml:space="preserve"> </w:t>
            </w:r>
          </w:p>
        </w:tc>
        <w:tc>
          <w:tcPr>
            <w:tcW w:w="8935" w:type="dxa"/>
            <w:gridSpan w:val="4"/>
          </w:tcPr>
          <w:p w14:paraId="1786B772" w14:textId="77777777" w:rsidR="00F13F73" w:rsidRPr="003A404F" w:rsidRDefault="00F13F73" w:rsidP="00AB1AD8">
            <w:pPr>
              <w:rPr>
                <w:szCs w:val="22"/>
                <w:lang w:eastAsia="en-US"/>
              </w:rPr>
            </w:pPr>
            <w:r w:rsidRPr="003A404F">
              <w:rPr>
                <w:szCs w:val="22"/>
              </w:rPr>
              <w:t>/</w:t>
            </w:r>
            <w:proofErr w:type="gramStart"/>
            <w:r w:rsidRPr="003A404F">
              <w:rPr>
                <w:szCs w:val="22"/>
              </w:rPr>
              <w:t>tapi</w:t>
            </w:r>
            <w:proofErr w:type="gramEnd"/>
            <w:r w:rsidRPr="003A404F">
              <w:rPr>
                <w:szCs w:val="22"/>
              </w:rPr>
              <w:t>-</w:t>
            </w:r>
            <w:proofErr w:type="gramStart"/>
            <w:r w:rsidRPr="003A404F">
              <w:rPr>
                <w:szCs w:val="22"/>
              </w:rPr>
              <w:t>common:context</w:t>
            </w:r>
            <w:proofErr w:type="gramEnd"/>
            <w:r w:rsidRPr="003A404F">
              <w:rPr>
                <w:szCs w:val="22"/>
              </w:rPr>
              <w:t>/tapi-</w:t>
            </w:r>
            <w:proofErr w:type="gramStart"/>
            <w:r w:rsidRPr="003A404F">
              <w:rPr>
                <w:szCs w:val="22"/>
              </w:rPr>
              <w:t>topology:topology</w:t>
            </w:r>
            <w:proofErr w:type="gramEnd"/>
            <w:r w:rsidRPr="003A404F">
              <w:rPr>
                <w:szCs w:val="22"/>
              </w:rPr>
              <w:t>-context/topology/node/owned-node-edge-point/tapi-</w:t>
            </w:r>
            <w:proofErr w:type="gramStart"/>
            <w:r w:rsidRPr="003A404F">
              <w:rPr>
                <w:szCs w:val="22"/>
              </w:rPr>
              <w:t>connectivity:cep</w:t>
            </w:r>
            <w:proofErr w:type="gramEnd"/>
            <w:r w:rsidRPr="003A404F">
              <w:rPr>
                <w:szCs w:val="22"/>
              </w:rPr>
              <w:t>-list/connection-</w:t>
            </w:r>
            <w:proofErr w:type="gramStart"/>
            <w:r w:rsidRPr="003A404F">
              <w:rPr>
                <w:szCs w:val="22"/>
              </w:rPr>
              <w:t>end-point</w:t>
            </w:r>
            <w:proofErr w:type="gramEnd"/>
          </w:p>
        </w:tc>
      </w:tr>
      <w:tr w:rsidR="00F13F73" w:rsidRPr="003E69AE" w14:paraId="3BEE005F" w14:textId="77777777" w:rsidTr="009467BA">
        <w:trPr>
          <w:cnfStyle w:val="000000100000" w:firstRow="0" w:lastRow="0" w:firstColumn="0" w:lastColumn="0" w:oddVBand="0" w:evenVBand="0" w:oddHBand="1" w:evenHBand="0" w:firstRowFirstColumn="0" w:firstRowLastColumn="0" w:lastRowFirstColumn="0" w:lastRowLastColumn="0"/>
        </w:trPr>
        <w:tc>
          <w:tcPr>
            <w:tcW w:w="1555" w:type="dxa"/>
          </w:tcPr>
          <w:p w14:paraId="593AC05C" w14:textId="77777777" w:rsidR="00F13F73" w:rsidRPr="003A404F" w:rsidRDefault="00F13F73" w:rsidP="00AB1AD8">
            <w:pPr>
              <w:tabs>
                <w:tab w:val="left" w:pos="1305"/>
              </w:tabs>
              <w:rPr>
                <w:b/>
                <w:szCs w:val="22"/>
                <w:lang w:eastAsia="en-US"/>
              </w:rPr>
            </w:pPr>
            <w:r w:rsidRPr="003A404F">
              <w:rPr>
                <w:b/>
                <w:szCs w:val="22"/>
                <w:lang w:eastAsia="en-US"/>
              </w:rPr>
              <w:t>Attribute</w:t>
            </w:r>
            <w:r w:rsidRPr="003A404F">
              <w:rPr>
                <w:b/>
                <w:szCs w:val="22"/>
                <w:lang w:eastAsia="en-US"/>
              </w:rPr>
              <w:tab/>
            </w:r>
          </w:p>
        </w:tc>
        <w:tc>
          <w:tcPr>
            <w:tcW w:w="4115" w:type="dxa"/>
          </w:tcPr>
          <w:p w14:paraId="3DF266B5" w14:textId="77777777" w:rsidR="00F13F73" w:rsidRPr="003A404F" w:rsidRDefault="00F13F73" w:rsidP="00AB1AD8">
            <w:pPr>
              <w:rPr>
                <w:b/>
                <w:szCs w:val="22"/>
                <w:lang w:eastAsia="en-US"/>
              </w:rPr>
            </w:pPr>
            <w:r w:rsidRPr="003A404F">
              <w:rPr>
                <w:b/>
                <w:szCs w:val="22"/>
                <w:lang w:eastAsia="en-US"/>
              </w:rPr>
              <w:t>Allowed Values/Format</w:t>
            </w:r>
          </w:p>
        </w:tc>
        <w:tc>
          <w:tcPr>
            <w:tcW w:w="704" w:type="dxa"/>
          </w:tcPr>
          <w:p w14:paraId="175B0D11" w14:textId="77777777" w:rsidR="00F13F73" w:rsidRPr="003A404F" w:rsidRDefault="00F13F73" w:rsidP="00AB1AD8">
            <w:pPr>
              <w:rPr>
                <w:b/>
                <w:szCs w:val="22"/>
                <w:lang w:eastAsia="en-US"/>
              </w:rPr>
            </w:pPr>
            <w:r w:rsidRPr="003A404F">
              <w:rPr>
                <w:b/>
                <w:szCs w:val="22"/>
                <w:lang w:eastAsia="en-US"/>
              </w:rPr>
              <w:t>Mod</w:t>
            </w:r>
          </w:p>
        </w:tc>
        <w:tc>
          <w:tcPr>
            <w:tcW w:w="709" w:type="dxa"/>
          </w:tcPr>
          <w:p w14:paraId="1B10FA74" w14:textId="77777777" w:rsidR="00F13F73" w:rsidRPr="003A404F" w:rsidRDefault="00F13F73" w:rsidP="00AB1AD8">
            <w:pPr>
              <w:rPr>
                <w:b/>
                <w:szCs w:val="22"/>
                <w:lang w:eastAsia="en-US"/>
              </w:rPr>
            </w:pPr>
            <w:r w:rsidRPr="003A404F">
              <w:rPr>
                <w:b/>
                <w:szCs w:val="22"/>
                <w:lang w:eastAsia="en-US"/>
              </w:rPr>
              <w:t>Sup</w:t>
            </w:r>
          </w:p>
        </w:tc>
        <w:tc>
          <w:tcPr>
            <w:tcW w:w="3407" w:type="dxa"/>
          </w:tcPr>
          <w:p w14:paraId="7564ED3C" w14:textId="77777777" w:rsidR="00F13F73" w:rsidRPr="003A404F" w:rsidRDefault="00F13F73" w:rsidP="00AB1AD8">
            <w:pPr>
              <w:rPr>
                <w:b/>
                <w:szCs w:val="22"/>
                <w:lang w:eastAsia="en-US"/>
              </w:rPr>
            </w:pPr>
            <w:r w:rsidRPr="003A404F">
              <w:rPr>
                <w:b/>
                <w:szCs w:val="22"/>
                <w:lang w:eastAsia="en-US"/>
              </w:rPr>
              <w:t>Notes</w:t>
            </w:r>
          </w:p>
        </w:tc>
      </w:tr>
      <w:tr w:rsidR="00F13F73" w:rsidRPr="003E69AE" w14:paraId="2F9A4A28" w14:textId="77777777" w:rsidTr="009467BA">
        <w:tc>
          <w:tcPr>
            <w:tcW w:w="1555" w:type="dxa"/>
          </w:tcPr>
          <w:p w14:paraId="349113CE" w14:textId="77777777" w:rsidR="00F13F73" w:rsidRPr="003A404F" w:rsidRDefault="00F13F73" w:rsidP="00AB1AD8">
            <w:pPr>
              <w:rPr>
                <w:szCs w:val="22"/>
                <w:lang w:eastAsia="en-US"/>
              </w:rPr>
            </w:pPr>
            <w:proofErr w:type="spellStart"/>
            <w:r w:rsidRPr="003A404F">
              <w:rPr>
                <w:szCs w:val="22"/>
                <w:lang w:eastAsia="en-US"/>
              </w:rPr>
              <w:t>uuid</w:t>
            </w:r>
            <w:proofErr w:type="spellEnd"/>
          </w:p>
        </w:tc>
        <w:tc>
          <w:tcPr>
            <w:tcW w:w="4115" w:type="dxa"/>
          </w:tcPr>
          <w:p w14:paraId="3CB190C4" w14:textId="36BD66F6" w:rsidR="00F13F73" w:rsidRPr="003A404F" w:rsidRDefault="001E6E26" w:rsidP="00AB1AD8">
            <w:pPr>
              <w:rPr>
                <w:szCs w:val="22"/>
                <w:lang w:val="it-IT"/>
              </w:rPr>
            </w:pPr>
            <w:r w:rsidRPr="003A404F">
              <w:rPr>
                <w:szCs w:val="22"/>
                <w:lang w:val="it-IT"/>
              </w:rPr>
              <w:t>As defined in RFC 4122.  The canonical representation uses lowercase</w:t>
            </w:r>
          </w:p>
        </w:tc>
        <w:tc>
          <w:tcPr>
            <w:tcW w:w="704" w:type="dxa"/>
          </w:tcPr>
          <w:p w14:paraId="030B7B42" w14:textId="77777777" w:rsidR="00F13F73" w:rsidRPr="003A404F" w:rsidRDefault="00F13F73" w:rsidP="00AB1AD8">
            <w:pPr>
              <w:rPr>
                <w:szCs w:val="22"/>
                <w:lang w:eastAsia="en-US"/>
              </w:rPr>
            </w:pPr>
            <w:r w:rsidRPr="003A404F">
              <w:rPr>
                <w:szCs w:val="22"/>
                <w:lang w:eastAsia="en-US"/>
              </w:rPr>
              <w:t>RO</w:t>
            </w:r>
          </w:p>
        </w:tc>
        <w:tc>
          <w:tcPr>
            <w:tcW w:w="709" w:type="dxa"/>
          </w:tcPr>
          <w:p w14:paraId="6A845476" w14:textId="77777777" w:rsidR="00F13F73" w:rsidRPr="003A404F" w:rsidRDefault="00F13F73" w:rsidP="00AB1AD8">
            <w:pPr>
              <w:rPr>
                <w:szCs w:val="22"/>
                <w:lang w:eastAsia="en-US"/>
              </w:rPr>
            </w:pPr>
            <w:r w:rsidRPr="003A404F">
              <w:rPr>
                <w:szCs w:val="22"/>
                <w:lang w:eastAsia="en-US"/>
              </w:rPr>
              <w:t>M</w:t>
            </w:r>
          </w:p>
        </w:tc>
        <w:tc>
          <w:tcPr>
            <w:tcW w:w="3407" w:type="dxa"/>
          </w:tcPr>
          <w:p w14:paraId="01AEF283"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p>
        </w:tc>
      </w:tr>
      <w:tr w:rsidR="00F13F73" w:rsidRPr="003E69AE" w14:paraId="355BB005" w14:textId="77777777" w:rsidTr="009467BA">
        <w:trPr>
          <w:cnfStyle w:val="000000100000" w:firstRow="0" w:lastRow="0" w:firstColumn="0" w:lastColumn="0" w:oddVBand="0" w:evenVBand="0" w:oddHBand="1" w:evenHBand="0" w:firstRowFirstColumn="0" w:firstRowLastColumn="0" w:lastRowFirstColumn="0" w:lastRowLastColumn="0"/>
        </w:trPr>
        <w:tc>
          <w:tcPr>
            <w:tcW w:w="1555" w:type="dxa"/>
          </w:tcPr>
          <w:p w14:paraId="4D1BADB6" w14:textId="77777777" w:rsidR="00F13F73" w:rsidRPr="003A404F" w:rsidRDefault="00F13F73" w:rsidP="00AB1AD8">
            <w:pPr>
              <w:rPr>
                <w:szCs w:val="22"/>
                <w:lang w:eastAsia="en-US"/>
              </w:rPr>
            </w:pPr>
            <w:r w:rsidRPr="003A404F">
              <w:rPr>
                <w:szCs w:val="22"/>
                <w:lang w:eastAsia="en-US"/>
              </w:rPr>
              <w:t>name</w:t>
            </w:r>
          </w:p>
        </w:tc>
        <w:tc>
          <w:tcPr>
            <w:tcW w:w="4115" w:type="dxa"/>
          </w:tcPr>
          <w:p w14:paraId="39E3ED0B" w14:textId="4E6AC25B" w:rsidR="00F13F73" w:rsidRPr="003A404F" w:rsidRDefault="00F13F73" w:rsidP="00AB1AD8">
            <w:pPr>
              <w:rPr>
                <w:szCs w:val="22"/>
                <w:lang w:eastAsia="en-US"/>
              </w:rPr>
            </w:pPr>
            <w:r w:rsidRPr="003A404F">
              <w:rPr>
                <w:szCs w:val="22"/>
                <w:lang w:eastAsia="en-US"/>
              </w:rPr>
              <w:t xml:space="preserve">List of {value-name: value} </w:t>
            </w:r>
            <w:r w:rsidR="00234433">
              <w:rPr>
                <w:szCs w:val="22"/>
                <w:lang w:eastAsia="en-US"/>
              </w:rPr>
              <w:t>MUST include</w:t>
            </w:r>
          </w:p>
          <w:p w14:paraId="7809953C" w14:textId="77777777" w:rsidR="00F13F73" w:rsidRPr="003A404F" w:rsidRDefault="00F13F73" w:rsidP="00234433">
            <w:pPr>
              <w:spacing w:after="0"/>
              <w:contextualSpacing/>
              <w:rPr>
                <w:szCs w:val="22"/>
                <w:lang w:eastAsia="en-US"/>
              </w:rPr>
            </w:pPr>
            <w:r w:rsidRPr="003A404F">
              <w:rPr>
                <w:szCs w:val="22"/>
                <w:lang w:eastAsia="en-US"/>
              </w:rPr>
              <w:t>"</w:t>
            </w:r>
            <w:proofErr w:type="gramStart"/>
            <w:r w:rsidRPr="003A404F">
              <w:rPr>
                <w:szCs w:val="22"/>
                <w:lang w:eastAsia="en-US"/>
              </w:rPr>
              <w:t>value</w:t>
            </w:r>
            <w:proofErr w:type="gramEnd"/>
            <w:r w:rsidRPr="003A404F">
              <w:rPr>
                <w:szCs w:val="22"/>
                <w:lang w:eastAsia="en-US"/>
              </w:rPr>
              <w:t>-name": "CEP_NAME"</w:t>
            </w:r>
          </w:p>
          <w:p w14:paraId="22AF21A0" w14:textId="5BCC6A6A" w:rsidR="00234433" w:rsidRPr="003A404F" w:rsidRDefault="00F13F73" w:rsidP="00234433">
            <w:pPr>
              <w:contextualSpacing/>
              <w:rPr>
                <w:szCs w:val="22"/>
                <w:lang w:eastAsia="en-US"/>
              </w:rPr>
            </w:pPr>
            <w:r w:rsidRPr="003A404F">
              <w:rPr>
                <w:szCs w:val="22"/>
                <w:lang w:eastAsia="en-US"/>
              </w:rPr>
              <w:t>"</w:t>
            </w:r>
            <w:r w:rsidRPr="004E4C9A">
              <w:rPr>
                <w:szCs w:val="22"/>
                <w:lang w:eastAsia="en-US"/>
              </w:rPr>
              <w:t xml:space="preserve">value": </w:t>
            </w:r>
            <w:r w:rsidR="0026762B" w:rsidRPr="007A595E">
              <w:rPr>
                <w:szCs w:val="22"/>
                <w:lang w:eastAsia="en-US"/>
              </w:rPr>
              <w:t>any conformant YANG string</w:t>
            </w:r>
            <w:r w:rsidR="0026762B" w:rsidRPr="003A404F" w:rsidDel="0026762B">
              <w:rPr>
                <w:szCs w:val="22"/>
                <w:lang w:eastAsia="en-US"/>
              </w:rPr>
              <w:t xml:space="preserve"> </w:t>
            </w:r>
          </w:p>
        </w:tc>
        <w:tc>
          <w:tcPr>
            <w:tcW w:w="704" w:type="dxa"/>
          </w:tcPr>
          <w:p w14:paraId="33A9B04C" w14:textId="77777777" w:rsidR="00F13F73" w:rsidRPr="003A404F" w:rsidRDefault="00F13F73" w:rsidP="00AB1AD8">
            <w:pPr>
              <w:rPr>
                <w:szCs w:val="22"/>
                <w:lang w:eastAsia="en-US"/>
              </w:rPr>
            </w:pPr>
            <w:r w:rsidRPr="003A404F">
              <w:rPr>
                <w:szCs w:val="22"/>
                <w:lang w:eastAsia="en-US"/>
              </w:rPr>
              <w:t>RO</w:t>
            </w:r>
          </w:p>
        </w:tc>
        <w:tc>
          <w:tcPr>
            <w:tcW w:w="709" w:type="dxa"/>
          </w:tcPr>
          <w:p w14:paraId="0FDD1DCB" w14:textId="77777777" w:rsidR="00F13F73" w:rsidRPr="003A404F" w:rsidRDefault="00F13F73" w:rsidP="00AB1AD8">
            <w:pPr>
              <w:rPr>
                <w:szCs w:val="22"/>
                <w:lang w:eastAsia="en-US"/>
              </w:rPr>
            </w:pPr>
            <w:r w:rsidRPr="003A404F">
              <w:rPr>
                <w:szCs w:val="22"/>
                <w:lang w:eastAsia="en-US"/>
              </w:rPr>
              <w:t>M</w:t>
            </w:r>
          </w:p>
        </w:tc>
        <w:tc>
          <w:tcPr>
            <w:tcW w:w="3407" w:type="dxa"/>
          </w:tcPr>
          <w:p w14:paraId="30CCA17B"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p>
        </w:tc>
      </w:tr>
      <w:tr w:rsidR="00F13F73" w:rsidRPr="003E69AE" w14:paraId="5CA0C600" w14:textId="77777777" w:rsidTr="009467BA">
        <w:tc>
          <w:tcPr>
            <w:tcW w:w="1555" w:type="dxa"/>
          </w:tcPr>
          <w:p w14:paraId="197C7C79" w14:textId="77777777" w:rsidR="00F13F73" w:rsidRPr="003A404F" w:rsidRDefault="00F13F73" w:rsidP="00AB1AD8">
            <w:pPr>
              <w:rPr>
                <w:szCs w:val="22"/>
                <w:lang w:eastAsia="en-US"/>
              </w:rPr>
            </w:pPr>
            <w:r w:rsidRPr="003A404F">
              <w:rPr>
                <w:szCs w:val="22"/>
                <w:lang w:eastAsia="en-US"/>
              </w:rPr>
              <w:t>layer-protocol-name</w:t>
            </w:r>
          </w:p>
        </w:tc>
        <w:tc>
          <w:tcPr>
            <w:tcW w:w="4115" w:type="dxa"/>
          </w:tcPr>
          <w:p w14:paraId="57BFDA77" w14:textId="112BB96C" w:rsidR="00F13F73" w:rsidRPr="003A404F" w:rsidRDefault="001E6E26" w:rsidP="00AB1AD8">
            <w:pPr>
              <w:rPr>
                <w:szCs w:val="22"/>
                <w:lang w:eastAsia="en-US"/>
              </w:rPr>
            </w:pPr>
            <w:r w:rsidRPr="003A404F">
              <w:rPr>
                <w:szCs w:val="22"/>
                <w:lang w:eastAsia="en-US"/>
              </w:rPr>
              <w:t>One of "DSR", "ODU", "PHOTONIC_MEDIA" depending on the Layer of the connection</w:t>
            </w:r>
          </w:p>
        </w:tc>
        <w:tc>
          <w:tcPr>
            <w:tcW w:w="704" w:type="dxa"/>
          </w:tcPr>
          <w:p w14:paraId="762CDD05" w14:textId="77777777" w:rsidR="00F13F73" w:rsidRPr="003A404F" w:rsidRDefault="00F13F73" w:rsidP="00AB1AD8">
            <w:pPr>
              <w:rPr>
                <w:szCs w:val="22"/>
                <w:lang w:eastAsia="en-US"/>
              </w:rPr>
            </w:pPr>
            <w:r w:rsidRPr="003A404F">
              <w:rPr>
                <w:szCs w:val="22"/>
                <w:lang w:eastAsia="en-US"/>
              </w:rPr>
              <w:t>RO</w:t>
            </w:r>
          </w:p>
        </w:tc>
        <w:tc>
          <w:tcPr>
            <w:tcW w:w="709" w:type="dxa"/>
          </w:tcPr>
          <w:p w14:paraId="32280832" w14:textId="77777777" w:rsidR="00F13F73" w:rsidRPr="003A404F" w:rsidRDefault="00F13F73" w:rsidP="00AB1AD8">
            <w:pPr>
              <w:rPr>
                <w:szCs w:val="22"/>
                <w:lang w:eastAsia="en-US"/>
              </w:rPr>
            </w:pPr>
            <w:r w:rsidRPr="003A404F">
              <w:rPr>
                <w:szCs w:val="22"/>
                <w:lang w:eastAsia="en-US"/>
              </w:rPr>
              <w:t>M</w:t>
            </w:r>
          </w:p>
        </w:tc>
        <w:tc>
          <w:tcPr>
            <w:tcW w:w="3407" w:type="dxa"/>
          </w:tcPr>
          <w:p w14:paraId="44CF37E9" w14:textId="66D6D2EB" w:rsidR="00F13F73" w:rsidRPr="003A404F" w:rsidRDefault="00EB6E1F" w:rsidP="00AB1AD8">
            <w:pPr>
              <w:ind w:left="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p>
        </w:tc>
      </w:tr>
      <w:tr w:rsidR="00F13F73" w:rsidRPr="003E69AE" w14:paraId="00E97DED" w14:textId="77777777" w:rsidTr="009467BA">
        <w:trPr>
          <w:cnfStyle w:val="000000100000" w:firstRow="0" w:lastRow="0" w:firstColumn="0" w:lastColumn="0" w:oddVBand="0" w:evenVBand="0" w:oddHBand="1" w:evenHBand="0" w:firstRowFirstColumn="0" w:firstRowLastColumn="0" w:lastRowFirstColumn="0" w:lastRowLastColumn="0"/>
        </w:trPr>
        <w:tc>
          <w:tcPr>
            <w:tcW w:w="1555" w:type="dxa"/>
          </w:tcPr>
          <w:p w14:paraId="1ED8DE78" w14:textId="770A7362" w:rsidR="00F13F73" w:rsidRPr="003A404F" w:rsidRDefault="00F13F73" w:rsidP="00AB1AD8">
            <w:pPr>
              <w:rPr>
                <w:szCs w:val="22"/>
                <w:lang w:eastAsia="en-US"/>
              </w:rPr>
            </w:pPr>
            <w:r w:rsidRPr="003A404F">
              <w:rPr>
                <w:szCs w:val="22"/>
                <w:lang w:eastAsia="en-US"/>
              </w:rPr>
              <w:t>layer-protocol-qualifier</w:t>
            </w:r>
          </w:p>
        </w:tc>
        <w:tc>
          <w:tcPr>
            <w:tcW w:w="4115" w:type="dxa"/>
          </w:tcPr>
          <w:p w14:paraId="0A722224" w14:textId="77777777" w:rsidR="001E6E26" w:rsidRPr="003A404F" w:rsidRDefault="001E6E26" w:rsidP="00AB1AD8">
            <w:pPr>
              <w:rPr>
                <w:szCs w:val="22"/>
                <w:lang w:eastAsia="en-US"/>
              </w:rPr>
            </w:pPr>
            <w:r w:rsidRPr="003A404F">
              <w:rPr>
                <w:szCs w:val="22"/>
                <w:lang w:eastAsia="en-US"/>
              </w:rPr>
              <w:t>Depends on the Layer Protocol Name</w:t>
            </w:r>
          </w:p>
          <w:p w14:paraId="00DB6DBA" w14:textId="1854DB6A" w:rsidR="00F13F73" w:rsidRPr="003E69AE" w:rsidRDefault="00F13F73" w:rsidP="0062054D">
            <w:pPr>
              <w:rPr>
                <w:sz w:val="20"/>
                <w:szCs w:val="20"/>
                <w:lang w:eastAsia="en-US"/>
              </w:rPr>
            </w:pPr>
          </w:p>
        </w:tc>
        <w:tc>
          <w:tcPr>
            <w:tcW w:w="704" w:type="dxa"/>
          </w:tcPr>
          <w:p w14:paraId="7D0D1AA9" w14:textId="77777777" w:rsidR="00F13F73" w:rsidRPr="003A404F" w:rsidRDefault="00F13F73" w:rsidP="00AB1AD8">
            <w:pPr>
              <w:rPr>
                <w:szCs w:val="22"/>
                <w:lang w:eastAsia="en-US"/>
              </w:rPr>
            </w:pPr>
            <w:r w:rsidRPr="003A404F">
              <w:rPr>
                <w:szCs w:val="22"/>
                <w:lang w:eastAsia="en-US"/>
              </w:rPr>
              <w:t>RO</w:t>
            </w:r>
          </w:p>
        </w:tc>
        <w:tc>
          <w:tcPr>
            <w:tcW w:w="709" w:type="dxa"/>
          </w:tcPr>
          <w:p w14:paraId="7AC4B808" w14:textId="77777777" w:rsidR="00F13F73" w:rsidRPr="003A404F" w:rsidRDefault="00F13F73" w:rsidP="00AB1AD8">
            <w:pPr>
              <w:rPr>
                <w:szCs w:val="22"/>
                <w:lang w:eastAsia="en-US"/>
              </w:rPr>
            </w:pPr>
            <w:r w:rsidRPr="003A404F">
              <w:rPr>
                <w:szCs w:val="22"/>
                <w:lang w:eastAsia="en-US"/>
              </w:rPr>
              <w:t>M</w:t>
            </w:r>
          </w:p>
        </w:tc>
        <w:tc>
          <w:tcPr>
            <w:tcW w:w="3407" w:type="dxa"/>
          </w:tcPr>
          <w:p w14:paraId="67D51333"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szCs w:val="22"/>
                <w:lang w:eastAsia="en-US"/>
              </w:rPr>
              <w:t>tapi</w:t>
            </w:r>
            <w:proofErr w:type="spellEnd"/>
            <w:r w:rsidRPr="003A404F">
              <w:rPr>
                <w:szCs w:val="22"/>
                <w:lang w:eastAsia="en-US"/>
              </w:rPr>
              <w:t>-server</w:t>
            </w:r>
          </w:p>
          <w:p w14:paraId="744E74F3" w14:textId="56E3332F" w:rsidR="00F13F73" w:rsidRPr="003A404F" w:rsidRDefault="00F13F73" w:rsidP="00AB1AD8">
            <w:pPr>
              <w:ind w:left="144"/>
              <w:contextualSpacing/>
              <w:rPr>
                <w:szCs w:val="22"/>
                <w:lang w:eastAsia="en-US"/>
              </w:rPr>
            </w:pPr>
            <w:r w:rsidRPr="003A404F">
              <w:rPr>
                <w:szCs w:val="22"/>
                <w:lang w:eastAsia="en-US"/>
              </w:rPr>
              <w:t>All children identities defined for ["DIGITAL_SIGNAL_TYPE", "ODU_TYPE</w:t>
            </w:r>
            <w:proofErr w:type="gramStart"/>
            <w:r w:rsidRPr="003A404F">
              <w:rPr>
                <w:szCs w:val="22"/>
                <w:lang w:eastAsia="en-US"/>
              </w:rPr>
              <w:t xml:space="preserve">",   </w:t>
            </w:r>
            <w:proofErr w:type="gramEnd"/>
            <w:r w:rsidRPr="003A404F">
              <w:rPr>
                <w:szCs w:val="22"/>
                <w:lang w:eastAsia="en-US"/>
              </w:rPr>
              <w:t xml:space="preserve">"PHOTONIC_LAYER_QUALIFIER”] </w:t>
            </w:r>
            <w:r w:rsidR="00EB6E1F" w:rsidRPr="003A404F">
              <w:rPr>
                <w:szCs w:val="22"/>
                <w:lang w:eastAsia="en-US"/>
              </w:rPr>
              <w:t>MAY</w:t>
            </w:r>
            <w:r w:rsidRPr="003A404F">
              <w:rPr>
                <w:szCs w:val="22"/>
                <w:lang w:eastAsia="en-US"/>
              </w:rPr>
              <w:t xml:space="preserve"> be supported</w:t>
            </w:r>
            <w:r w:rsidR="00EB6E1F" w:rsidRPr="003A404F">
              <w:rPr>
                <w:szCs w:val="22"/>
                <w:lang w:eastAsia="en-US"/>
              </w:rPr>
              <w:t xml:space="preserve"> depending on the relevant </w:t>
            </w:r>
            <w:proofErr w:type="gramStart"/>
            <w:r w:rsidR="00EB6E1F" w:rsidRPr="003A404F">
              <w:rPr>
                <w:szCs w:val="22"/>
                <w:lang w:eastAsia="en-US"/>
              </w:rPr>
              <w:t xml:space="preserve">qualifier </w:t>
            </w:r>
            <w:r w:rsidRPr="003A404F">
              <w:rPr>
                <w:szCs w:val="22"/>
                <w:lang w:eastAsia="en-US"/>
              </w:rPr>
              <w:t>.</w:t>
            </w:r>
            <w:proofErr w:type="gramEnd"/>
          </w:p>
        </w:tc>
      </w:tr>
      <w:tr w:rsidR="00F13F73" w:rsidRPr="003E69AE" w14:paraId="5A137A49" w14:textId="77777777" w:rsidTr="009467BA">
        <w:tc>
          <w:tcPr>
            <w:tcW w:w="1555" w:type="dxa"/>
          </w:tcPr>
          <w:p w14:paraId="5895A651" w14:textId="77777777" w:rsidR="00F13F73" w:rsidRPr="003A404F" w:rsidRDefault="00F13F73" w:rsidP="00AB1AD8">
            <w:pPr>
              <w:rPr>
                <w:szCs w:val="22"/>
                <w:lang w:eastAsia="en-US"/>
              </w:rPr>
            </w:pPr>
            <w:proofErr w:type="gramStart"/>
            <w:r w:rsidRPr="003A404F">
              <w:rPr>
                <w:szCs w:val="22"/>
                <w:lang w:eastAsia="en-US"/>
              </w:rPr>
              <w:t>operational-state</w:t>
            </w:r>
            <w:proofErr w:type="gramEnd"/>
          </w:p>
        </w:tc>
        <w:tc>
          <w:tcPr>
            <w:tcW w:w="4115" w:type="dxa"/>
          </w:tcPr>
          <w:p w14:paraId="001A615F" w14:textId="65FF669F" w:rsidR="00F13F73" w:rsidRPr="003A404F" w:rsidRDefault="00EB6E1F" w:rsidP="00AB1AD8">
            <w:pPr>
              <w:rPr>
                <w:szCs w:val="22"/>
                <w:lang w:eastAsia="en-US"/>
              </w:rPr>
            </w:pPr>
            <w:r w:rsidRPr="003A404F">
              <w:rPr>
                <w:szCs w:val="22"/>
                <w:lang w:eastAsia="en-US"/>
              </w:rPr>
              <w:t xml:space="preserve">One of </w:t>
            </w:r>
            <w:r w:rsidR="00F13F73" w:rsidRPr="003A404F">
              <w:rPr>
                <w:szCs w:val="22"/>
                <w:lang w:eastAsia="en-US"/>
              </w:rPr>
              <w:t>["ENABLED", "DISABLED"]</w:t>
            </w:r>
          </w:p>
        </w:tc>
        <w:tc>
          <w:tcPr>
            <w:tcW w:w="704" w:type="dxa"/>
          </w:tcPr>
          <w:p w14:paraId="0F163B3A" w14:textId="77777777" w:rsidR="00F13F73" w:rsidRPr="003A404F" w:rsidRDefault="00F13F73" w:rsidP="00AB1AD8">
            <w:pPr>
              <w:rPr>
                <w:szCs w:val="22"/>
                <w:lang w:eastAsia="en-US"/>
              </w:rPr>
            </w:pPr>
            <w:r w:rsidRPr="003A404F">
              <w:rPr>
                <w:szCs w:val="22"/>
                <w:lang w:eastAsia="en-US"/>
              </w:rPr>
              <w:t>RO</w:t>
            </w:r>
          </w:p>
        </w:tc>
        <w:tc>
          <w:tcPr>
            <w:tcW w:w="709" w:type="dxa"/>
          </w:tcPr>
          <w:p w14:paraId="62EADF02" w14:textId="77777777" w:rsidR="00F13F73" w:rsidRPr="003A404F" w:rsidRDefault="00F13F73" w:rsidP="00AB1AD8">
            <w:pPr>
              <w:rPr>
                <w:szCs w:val="22"/>
                <w:lang w:eastAsia="en-US"/>
              </w:rPr>
            </w:pPr>
            <w:r w:rsidRPr="003A404F">
              <w:rPr>
                <w:szCs w:val="22"/>
                <w:lang w:eastAsia="en-US"/>
              </w:rPr>
              <w:t>M</w:t>
            </w:r>
          </w:p>
        </w:tc>
        <w:tc>
          <w:tcPr>
            <w:tcW w:w="3407" w:type="dxa"/>
          </w:tcPr>
          <w:p w14:paraId="677A4E1C"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p>
        </w:tc>
      </w:tr>
      <w:tr w:rsidR="00F13F73" w:rsidRPr="003E69AE" w14:paraId="4D2C3C95" w14:textId="77777777" w:rsidTr="009467BA">
        <w:trPr>
          <w:cnfStyle w:val="000000100000" w:firstRow="0" w:lastRow="0" w:firstColumn="0" w:lastColumn="0" w:oddVBand="0" w:evenVBand="0" w:oddHBand="1" w:evenHBand="0" w:firstRowFirstColumn="0" w:firstRowLastColumn="0" w:lastRowFirstColumn="0" w:lastRowLastColumn="0"/>
        </w:trPr>
        <w:tc>
          <w:tcPr>
            <w:tcW w:w="1555" w:type="dxa"/>
          </w:tcPr>
          <w:p w14:paraId="384734DC" w14:textId="77777777" w:rsidR="00F13F73" w:rsidRPr="003A404F" w:rsidRDefault="00F13F73" w:rsidP="00AB1AD8">
            <w:pPr>
              <w:rPr>
                <w:szCs w:val="22"/>
                <w:lang w:eastAsia="en-US"/>
              </w:rPr>
            </w:pPr>
            <w:r w:rsidRPr="003A404F">
              <w:rPr>
                <w:szCs w:val="22"/>
                <w:lang w:eastAsia="en-US"/>
              </w:rPr>
              <w:t>lifecycle-state</w:t>
            </w:r>
          </w:p>
        </w:tc>
        <w:tc>
          <w:tcPr>
            <w:tcW w:w="4115" w:type="dxa"/>
          </w:tcPr>
          <w:p w14:paraId="6844F5CC" w14:textId="77777777" w:rsidR="00401BA7" w:rsidRPr="003A404F" w:rsidRDefault="00EB6E1F" w:rsidP="00AB1AD8">
            <w:pPr>
              <w:rPr>
                <w:szCs w:val="22"/>
                <w:lang w:eastAsia="en-US"/>
              </w:rPr>
            </w:pPr>
            <w:r w:rsidRPr="003A404F">
              <w:rPr>
                <w:szCs w:val="22"/>
                <w:lang w:eastAsia="en-US"/>
              </w:rPr>
              <w:t xml:space="preserve">One of </w:t>
            </w:r>
          </w:p>
          <w:p w14:paraId="1EC3BCCE" w14:textId="7AF6C733" w:rsidR="00F13F73" w:rsidRPr="003A404F" w:rsidRDefault="00F13F73" w:rsidP="00AB1AD8">
            <w:pPr>
              <w:rPr>
                <w:szCs w:val="22"/>
                <w:lang w:eastAsia="en-US"/>
              </w:rPr>
            </w:pPr>
            <w:r w:rsidRPr="003A404F">
              <w:rPr>
                <w:szCs w:val="22"/>
                <w:lang w:eastAsia="en-US"/>
              </w:rPr>
              <w:t>["PLANNED", "POTENTIAL_AVAILABLE", "POTENTIAL_BUSY", "INSTALLED", "PENDING_REMOVAL"]</w:t>
            </w:r>
          </w:p>
        </w:tc>
        <w:tc>
          <w:tcPr>
            <w:tcW w:w="704" w:type="dxa"/>
          </w:tcPr>
          <w:p w14:paraId="562EFF5B" w14:textId="77777777" w:rsidR="00F13F73" w:rsidRPr="003A404F" w:rsidRDefault="00F13F73" w:rsidP="00AB1AD8">
            <w:pPr>
              <w:rPr>
                <w:szCs w:val="22"/>
                <w:lang w:eastAsia="en-US"/>
              </w:rPr>
            </w:pPr>
            <w:r w:rsidRPr="003A404F">
              <w:rPr>
                <w:szCs w:val="22"/>
                <w:lang w:eastAsia="en-US"/>
              </w:rPr>
              <w:t>RO</w:t>
            </w:r>
          </w:p>
        </w:tc>
        <w:tc>
          <w:tcPr>
            <w:tcW w:w="709" w:type="dxa"/>
          </w:tcPr>
          <w:p w14:paraId="64071BB3" w14:textId="77777777" w:rsidR="00F13F73" w:rsidRPr="003A404F" w:rsidRDefault="00F13F73" w:rsidP="00AB1AD8">
            <w:pPr>
              <w:rPr>
                <w:szCs w:val="22"/>
                <w:lang w:eastAsia="en-US"/>
              </w:rPr>
            </w:pPr>
            <w:r w:rsidRPr="003A404F">
              <w:rPr>
                <w:szCs w:val="22"/>
                <w:lang w:eastAsia="en-US"/>
              </w:rPr>
              <w:t>M</w:t>
            </w:r>
          </w:p>
        </w:tc>
        <w:tc>
          <w:tcPr>
            <w:tcW w:w="3407" w:type="dxa"/>
          </w:tcPr>
          <w:p w14:paraId="7FBE9377"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p>
        </w:tc>
      </w:tr>
      <w:tr w:rsidR="00F13F73" w:rsidRPr="003E69AE" w14:paraId="3E79E24D" w14:textId="77777777" w:rsidTr="009467BA">
        <w:tc>
          <w:tcPr>
            <w:tcW w:w="1555" w:type="dxa"/>
          </w:tcPr>
          <w:p w14:paraId="351CFFD0" w14:textId="77777777" w:rsidR="00F13F73" w:rsidRPr="003A404F" w:rsidRDefault="00F13F73" w:rsidP="00AB1AD8">
            <w:pPr>
              <w:rPr>
                <w:szCs w:val="22"/>
                <w:lang w:eastAsia="en-US"/>
              </w:rPr>
            </w:pPr>
            <w:r w:rsidRPr="003A404F">
              <w:rPr>
                <w:szCs w:val="22"/>
                <w:lang w:eastAsia="en-US"/>
              </w:rPr>
              <w:t>termination-state</w:t>
            </w:r>
          </w:p>
        </w:tc>
        <w:tc>
          <w:tcPr>
            <w:tcW w:w="4115" w:type="dxa"/>
          </w:tcPr>
          <w:p w14:paraId="5956B8F0" w14:textId="77777777" w:rsidR="00401BA7" w:rsidRPr="003A404F" w:rsidRDefault="00401BA7" w:rsidP="00AB1AD8">
            <w:pPr>
              <w:rPr>
                <w:szCs w:val="22"/>
                <w:lang w:eastAsia="en-US"/>
              </w:rPr>
            </w:pPr>
            <w:r w:rsidRPr="003A404F">
              <w:rPr>
                <w:szCs w:val="22"/>
                <w:lang w:eastAsia="en-US"/>
              </w:rPr>
              <w:t xml:space="preserve">One of </w:t>
            </w:r>
          </w:p>
          <w:p w14:paraId="62D5A5B8" w14:textId="77777777" w:rsidR="000730F1" w:rsidRPr="003A404F" w:rsidRDefault="00F13F73" w:rsidP="00AB1AD8">
            <w:pPr>
              <w:rPr>
                <w:szCs w:val="22"/>
                <w:lang w:eastAsia="en-US"/>
              </w:rPr>
            </w:pPr>
            <w:r w:rsidRPr="003A404F">
              <w:rPr>
                <w:szCs w:val="22"/>
                <w:lang w:eastAsia="en-US"/>
              </w:rPr>
              <w:t>[</w:t>
            </w:r>
          </w:p>
          <w:p w14:paraId="00222BB9" w14:textId="34B64176" w:rsidR="000730F1" w:rsidRPr="003A404F" w:rsidRDefault="00F13F73" w:rsidP="00AB1AD8">
            <w:pPr>
              <w:rPr>
                <w:szCs w:val="22"/>
                <w:lang w:eastAsia="en-US"/>
              </w:rPr>
            </w:pPr>
            <w:r w:rsidRPr="003A404F">
              <w:rPr>
                <w:szCs w:val="22"/>
                <w:lang w:eastAsia="en-US"/>
              </w:rPr>
              <w:t>"LP_CAN_NEVER_TERMINATE</w:t>
            </w:r>
            <w:r w:rsidR="000730F1" w:rsidRPr="003A404F">
              <w:rPr>
                <w:szCs w:val="22"/>
                <w:lang w:eastAsia="en-US"/>
              </w:rPr>
              <w:t>"</w:t>
            </w:r>
            <w:r w:rsidRPr="003A404F">
              <w:rPr>
                <w:szCs w:val="22"/>
                <w:lang w:eastAsia="en-US"/>
              </w:rPr>
              <w:t xml:space="preserve">, </w:t>
            </w:r>
            <w:r w:rsidR="000730F1" w:rsidRPr="003A404F">
              <w:rPr>
                <w:szCs w:val="22"/>
                <w:lang w:eastAsia="en-US"/>
              </w:rPr>
              <w:t>"</w:t>
            </w:r>
            <w:r w:rsidRPr="003A404F">
              <w:rPr>
                <w:szCs w:val="22"/>
                <w:lang w:eastAsia="en-US"/>
              </w:rPr>
              <w:t>LT_NOT_TERMINATED</w:t>
            </w:r>
            <w:r w:rsidR="000730F1" w:rsidRPr="003A404F">
              <w:rPr>
                <w:szCs w:val="22"/>
                <w:lang w:eastAsia="en-US"/>
              </w:rPr>
              <w:t>"</w:t>
            </w:r>
            <w:r w:rsidRPr="003A404F">
              <w:rPr>
                <w:szCs w:val="22"/>
                <w:lang w:eastAsia="en-US"/>
              </w:rPr>
              <w:t xml:space="preserve">, </w:t>
            </w:r>
            <w:r w:rsidR="000730F1" w:rsidRPr="003A404F">
              <w:rPr>
                <w:szCs w:val="22"/>
                <w:lang w:eastAsia="en-US"/>
              </w:rPr>
              <w:t>"</w:t>
            </w:r>
            <w:r w:rsidRPr="003A404F">
              <w:rPr>
                <w:szCs w:val="22"/>
                <w:lang w:eastAsia="en-US"/>
              </w:rPr>
              <w:t>TERMINATED_SERVER_TO_CLIENT_FLOW</w:t>
            </w:r>
            <w:r w:rsidR="000730F1" w:rsidRPr="003A404F">
              <w:rPr>
                <w:szCs w:val="22"/>
                <w:lang w:eastAsia="en-US"/>
              </w:rPr>
              <w:t>"</w:t>
            </w:r>
            <w:r w:rsidRPr="003A404F">
              <w:rPr>
                <w:szCs w:val="22"/>
                <w:lang w:eastAsia="en-US"/>
              </w:rPr>
              <w:t xml:space="preserve">, </w:t>
            </w:r>
            <w:r w:rsidR="000730F1" w:rsidRPr="003A404F">
              <w:rPr>
                <w:szCs w:val="22"/>
                <w:lang w:eastAsia="en-US"/>
              </w:rPr>
              <w:t>"</w:t>
            </w:r>
            <w:r w:rsidRPr="003A404F">
              <w:rPr>
                <w:szCs w:val="22"/>
                <w:lang w:eastAsia="en-US"/>
              </w:rPr>
              <w:t>TERMINATED_CLIENT_TO_SERVER_FLOW</w:t>
            </w:r>
            <w:r w:rsidR="000730F1" w:rsidRPr="003A404F">
              <w:rPr>
                <w:szCs w:val="22"/>
                <w:lang w:eastAsia="en-US"/>
              </w:rPr>
              <w:t>"</w:t>
            </w:r>
            <w:r w:rsidRPr="003A404F">
              <w:rPr>
                <w:szCs w:val="22"/>
                <w:lang w:eastAsia="en-US"/>
              </w:rPr>
              <w:t xml:space="preserve">, </w:t>
            </w:r>
            <w:r w:rsidR="000730F1" w:rsidRPr="003A404F">
              <w:rPr>
                <w:szCs w:val="22"/>
                <w:lang w:eastAsia="en-US"/>
              </w:rPr>
              <w:t>"</w:t>
            </w:r>
            <w:r w:rsidRPr="003A404F">
              <w:rPr>
                <w:szCs w:val="22"/>
                <w:lang w:eastAsia="en-US"/>
              </w:rPr>
              <w:t>TERMINATED_BIDIRECTIONAL</w:t>
            </w:r>
            <w:r w:rsidR="006D3291" w:rsidRPr="003A404F">
              <w:rPr>
                <w:szCs w:val="22"/>
                <w:lang w:eastAsia="en-US"/>
              </w:rPr>
              <w:t>"</w:t>
            </w:r>
            <w:r w:rsidRPr="003A404F">
              <w:rPr>
                <w:szCs w:val="22"/>
                <w:lang w:eastAsia="en-US"/>
              </w:rPr>
              <w:t xml:space="preserve">, </w:t>
            </w:r>
            <w:r w:rsidR="000730F1" w:rsidRPr="003A404F">
              <w:rPr>
                <w:szCs w:val="22"/>
                <w:lang w:eastAsia="en-US"/>
              </w:rPr>
              <w:t>"</w:t>
            </w:r>
            <w:r w:rsidRPr="003A404F">
              <w:rPr>
                <w:szCs w:val="22"/>
                <w:lang w:eastAsia="en-US"/>
              </w:rPr>
              <w:t>LT_PERMENANTLY_TERMINATED</w:t>
            </w:r>
            <w:r w:rsidR="006D3291" w:rsidRPr="003A404F">
              <w:rPr>
                <w:szCs w:val="22"/>
                <w:lang w:eastAsia="en-US"/>
              </w:rPr>
              <w:t>"</w:t>
            </w:r>
            <w:r w:rsidRPr="003A404F">
              <w:rPr>
                <w:szCs w:val="22"/>
                <w:lang w:eastAsia="en-US"/>
              </w:rPr>
              <w:t xml:space="preserve">, </w:t>
            </w:r>
            <w:r w:rsidR="000730F1" w:rsidRPr="003A404F">
              <w:rPr>
                <w:szCs w:val="22"/>
                <w:lang w:eastAsia="en-US"/>
              </w:rPr>
              <w:t>"</w:t>
            </w:r>
            <w:r w:rsidRPr="003A404F">
              <w:rPr>
                <w:szCs w:val="22"/>
                <w:lang w:eastAsia="en-US"/>
              </w:rPr>
              <w:t>TERMINATION_STATE_UNKNOWN</w:t>
            </w:r>
            <w:r w:rsidR="006D3291" w:rsidRPr="003A404F">
              <w:rPr>
                <w:szCs w:val="22"/>
                <w:lang w:eastAsia="en-US"/>
              </w:rPr>
              <w:t>"</w:t>
            </w:r>
          </w:p>
          <w:p w14:paraId="348EA6AE" w14:textId="566F1FC2" w:rsidR="00F13F73" w:rsidRPr="003A404F" w:rsidRDefault="00F13F73" w:rsidP="00AB1AD8">
            <w:pPr>
              <w:rPr>
                <w:szCs w:val="22"/>
                <w:lang w:eastAsia="en-US"/>
              </w:rPr>
            </w:pPr>
            <w:r w:rsidRPr="003A404F">
              <w:rPr>
                <w:szCs w:val="22"/>
                <w:lang w:eastAsia="en-US"/>
              </w:rPr>
              <w:t>]</w:t>
            </w:r>
          </w:p>
        </w:tc>
        <w:tc>
          <w:tcPr>
            <w:tcW w:w="704" w:type="dxa"/>
          </w:tcPr>
          <w:p w14:paraId="5F9D2C10" w14:textId="77777777" w:rsidR="00F13F73" w:rsidRPr="003A404F" w:rsidRDefault="00F13F73" w:rsidP="00AB1AD8">
            <w:pPr>
              <w:rPr>
                <w:szCs w:val="22"/>
                <w:lang w:eastAsia="en-US"/>
              </w:rPr>
            </w:pPr>
            <w:r w:rsidRPr="003A404F">
              <w:rPr>
                <w:szCs w:val="22"/>
                <w:lang w:eastAsia="en-US"/>
              </w:rPr>
              <w:t>RO</w:t>
            </w:r>
          </w:p>
        </w:tc>
        <w:tc>
          <w:tcPr>
            <w:tcW w:w="709" w:type="dxa"/>
          </w:tcPr>
          <w:p w14:paraId="2BB04D43" w14:textId="5CBB6015" w:rsidR="00F13F73" w:rsidRPr="003A404F" w:rsidRDefault="00FC74BC" w:rsidP="00AB1AD8">
            <w:pPr>
              <w:rPr>
                <w:szCs w:val="22"/>
                <w:lang w:eastAsia="en-US"/>
              </w:rPr>
            </w:pPr>
            <w:r w:rsidRPr="003A404F">
              <w:rPr>
                <w:szCs w:val="22"/>
                <w:lang w:eastAsia="en-US"/>
              </w:rPr>
              <w:t>O</w:t>
            </w:r>
          </w:p>
        </w:tc>
        <w:tc>
          <w:tcPr>
            <w:tcW w:w="3407" w:type="dxa"/>
          </w:tcPr>
          <w:p w14:paraId="05C09ED6" w14:textId="0B1756F9"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p>
          <w:p w14:paraId="19704B4D" w14:textId="113D0EE3" w:rsidR="000730F1" w:rsidRPr="003A404F" w:rsidRDefault="000730F1" w:rsidP="00381A66">
            <w:pPr>
              <w:numPr>
                <w:ilvl w:val="0"/>
                <w:numId w:val="12"/>
              </w:numPr>
              <w:spacing w:after="0"/>
              <w:ind w:left="144" w:hanging="144"/>
              <w:contextualSpacing/>
              <w:rPr>
                <w:szCs w:val="22"/>
                <w:lang w:eastAsia="en-US"/>
              </w:rPr>
            </w:pPr>
            <w:r w:rsidRPr="003A404F">
              <w:rPr>
                <w:i/>
                <w:szCs w:val="22"/>
                <w:lang w:eastAsia="en-US"/>
              </w:rPr>
              <w:t>NOTE: This is consi</w:t>
            </w:r>
            <w:r w:rsidR="00466922">
              <w:rPr>
                <w:i/>
                <w:szCs w:val="22"/>
                <w:lang w:eastAsia="en-US"/>
              </w:rPr>
              <w:t>d</w:t>
            </w:r>
            <w:r w:rsidRPr="003A404F">
              <w:rPr>
                <w:i/>
                <w:szCs w:val="22"/>
                <w:lang w:eastAsia="en-US"/>
              </w:rPr>
              <w:t xml:space="preserve">ered optional for </w:t>
            </w:r>
            <w:r w:rsidR="006D3291" w:rsidRPr="003A404F">
              <w:rPr>
                <w:i/>
                <w:szCs w:val="22"/>
                <w:lang w:eastAsia="en-US"/>
              </w:rPr>
              <w:t xml:space="preserve">RIA 1.1. </w:t>
            </w:r>
            <w:r w:rsidR="00E40167" w:rsidRPr="003A404F">
              <w:rPr>
                <w:i/>
                <w:szCs w:val="22"/>
                <w:lang w:eastAsia="en-US"/>
              </w:rPr>
              <w:t>Additional guidelines for the usage of this data node will be provided in a subsequent version of this specification.</w:t>
            </w:r>
          </w:p>
          <w:p w14:paraId="2590C8F3" w14:textId="73721E7D" w:rsidR="00401BA7" w:rsidRPr="003E69AE" w:rsidRDefault="00401BA7" w:rsidP="000730F1">
            <w:pPr>
              <w:spacing w:after="0"/>
              <w:ind w:left="144"/>
              <w:contextualSpacing/>
              <w:rPr>
                <w:sz w:val="20"/>
                <w:szCs w:val="20"/>
                <w:lang w:eastAsia="en-US"/>
              </w:rPr>
            </w:pPr>
          </w:p>
        </w:tc>
      </w:tr>
      <w:tr w:rsidR="00F13F73" w:rsidRPr="003E69AE" w14:paraId="6D8B22F0" w14:textId="77777777" w:rsidTr="009467BA">
        <w:trPr>
          <w:cnfStyle w:val="000000100000" w:firstRow="0" w:lastRow="0" w:firstColumn="0" w:lastColumn="0" w:oddVBand="0" w:evenVBand="0" w:oddHBand="1" w:evenHBand="0" w:firstRowFirstColumn="0" w:firstRowLastColumn="0" w:lastRowFirstColumn="0" w:lastRowLastColumn="0"/>
        </w:trPr>
        <w:tc>
          <w:tcPr>
            <w:tcW w:w="1555" w:type="dxa"/>
          </w:tcPr>
          <w:p w14:paraId="64EB7D83" w14:textId="77777777" w:rsidR="00F13F73" w:rsidRPr="003A404F" w:rsidRDefault="00F13F73" w:rsidP="00AB1AD8">
            <w:pPr>
              <w:rPr>
                <w:szCs w:val="22"/>
                <w:lang w:eastAsia="en-US"/>
              </w:rPr>
            </w:pPr>
            <w:r w:rsidRPr="003A404F">
              <w:rPr>
                <w:szCs w:val="22"/>
                <w:lang w:eastAsia="en-US"/>
              </w:rPr>
              <w:t>termination-direction</w:t>
            </w:r>
          </w:p>
        </w:tc>
        <w:tc>
          <w:tcPr>
            <w:tcW w:w="4115" w:type="dxa"/>
          </w:tcPr>
          <w:p w14:paraId="393AE6C1" w14:textId="5445E148" w:rsidR="00F13F73" w:rsidRPr="003A404F" w:rsidRDefault="00B05906" w:rsidP="00AB1AD8">
            <w:pPr>
              <w:rPr>
                <w:szCs w:val="22"/>
                <w:lang w:eastAsia="en-US"/>
              </w:rPr>
            </w:pPr>
            <w:r w:rsidRPr="003A404F">
              <w:rPr>
                <w:szCs w:val="22"/>
                <w:lang w:eastAsia="en-US"/>
              </w:rPr>
              <w:t xml:space="preserve">One of </w:t>
            </w:r>
            <w:r w:rsidR="00F13F73" w:rsidRPr="003A404F">
              <w:rPr>
                <w:szCs w:val="22"/>
                <w:lang w:eastAsia="en-US"/>
              </w:rPr>
              <w:t>["BIDIRECTIONAL", “SINK”, “SOURCE”]</w:t>
            </w:r>
          </w:p>
        </w:tc>
        <w:tc>
          <w:tcPr>
            <w:tcW w:w="704" w:type="dxa"/>
          </w:tcPr>
          <w:p w14:paraId="23B33DA0" w14:textId="77777777" w:rsidR="00F13F73" w:rsidRPr="003A404F" w:rsidRDefault="00F13F73" w:rsidP="00AB1AD8">
            <w:pPr>
              <w:rPr>
                <w:szCs w:val="22"/>
                <w:lang w:eastAsia="en-US"/>
              </w:rPr>
            </w:pPr>
            <w:r w:rsidRPr="003A404F">
              <w:rPr>
                <w:szCs w:val="22"/>
                <w:lang w:eastAsia="en-US"/>
              </w:rPr>
              <w:t>RO</w:t>
            </w:r>
          </w:p>
        </w:tc>
        <w:tc>
          <w:tcPr>
            <w:tcW w:w="709" w:type="dxa"/>
          </w:tcPr>
          <w:p w14:paraId="2E4FEFDA" w14:textId="77777777" w:rsidR="00F13F73" w:rsidRPr="003A404F" w:rsidRDefault="00F13F73" w:rsidP="00AB1AD8">
            <w:pPr>
              <w:rPr>
                <w:szCs w:val="22"/>
                <w:lang w:eastAsia="en-US"/>
              </w:rPr>
            </w:pPr>
            <w:r w:rsidRPr="003A404F">
              <w:rPr>
                <w:szCs w:val="22"/>
                <w:lang w:eastAsia="en-US"/>
              </w:rPr>
              <w:t>M</w:t>
            </w:r>
          </w:p>
        </w:tc>
        <w:tc>
          <w:tcPr>
            <w:tcW w:w="3407" w:type="dxa"/>
          </w:tcPr>
          <w:p w14:paraId="4BB15809"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p>
        </w:tc>
      </w:tr>
      <w:tr w:rsidR="00F13F73" w:rsidRPr="003E69AE" w14:paraId="45C80483" w14:textId="77777777" w:rsidTr="009467BA">
        <w:tc>
          <w:tcPr>
            <w:tcW w:w="1555" w:type="dxa"/>
          </w:tcPr>
          <w:p w14:paraId="0DC850F2" w14:textId="77777777" w:rsidR="00F13F73" w:rsidRPr="003A404F" w:rsidRDefault="00F13F73" w:rsidP="00AB1AD8">
            <w:pPr>
              <w:rPr>
                <w:szCs w:val="22"/>
                <w:lang w:eastAsia="en-US"/>
              </w:rPr>
            </w:pPr>
            <w:r w:rsidRPr="003A404F">
              <w:rPr>
                <w:szCs w:val="22"/>
                <w:lang w:eastAsia="en-US"/>
              </w:rPr>
              <w:lastRenderedPageBreak/>
              <w:t>connection-port-direction</w:t>
            </w:r>
          </w:p>
        </w:tc>
        <w:tc>
          <w:tcPr>
            <w:tcW w:w="4115" w:type="dxa"/>
          </w:tcPr>
          <w:p w14:paraId="1363EC53" w14:textId="77777777" w:rsidR="00C131FA" w:rsidRPr="003A404F" w:rsidRDefault="00B05906" w:rsidP="00AB1AD8">
            <w:pPr>
              <w:rPr>
                <w:szCs w:val="22"/>
                <w:lang w:eastAsia="en-US"/>
              </w:rPr>
            </w:pPr>
            <w:r w:rsidRPr="003A404F">
              <w:rPr>
                <w:szCs w:val="22"/>
                <w:lang w:eastAsia="en-US"/>
              </w:rPr>
              <w:t xml:space="preserve">One </w:t>
            </w:r>
            <w:r w:rsidR="00C131FA" w:rsidRPr="003A404F">
              <w:rPr>
                <w:szCs w:val="22"/>
                <w:lang w:eastAsia="en-US"/>
              </w:rPr>
              <w:t>of</w:t>
            </w:r>
          </w:p>
          <w:p w14:paraId="58D5FBDA" w14:textId="0D29B07A" w:rsidR="00F13F73" w:rsidRPr="003E69AE" w:rsidRDefault="00C131FA" w:rsidP="00AB1AD8">
            <w:pPr>
              <w:rPr>
                <w:sz w:val="20"/>
                <w:szCs w:val="20"/>
                <w:u w:val="single"/>
                <w:lang w:eastAsia="en-US"/>
              </w:rPr>
            </w:pPr>
            <w:r w:rsidRPr="003A404F">
              <w:rPr>
                <w:szCs w:val="22"/>
                <w:lang w:eastAsia="en-US"/>
              </w:rPr>
              <w:t xml:space="preserve"> </w:t>
            </w:r>
            <w:r w:rsidR="00F13F73" w:rsidRPr="003A404F">
              <w:rPr>
                <w:szCs w:val="22"/>
                <w:lang w:eastAsia="en-US"/>
              </w:rPr>
              <w:t>["BIDIRECTIONAL","INPUT","OUTPUT"]</w:t>
            </w:r>
          </w:p>
        </w:tc>
        <w:tc>
          <w:tcPr>
            <w:tcW w:w="704" w:type="dxa"/>
          </w:tcPr>
          <w:p w14:paraId="242BACEB" w14:textId="77777777" w:rsidR="00F13F73" w:rsidRPr="003A404F" w:rsidRDefault="00F13F73" w:rsidP="00AB1AD8">
            <w:pPr>
              <w:rPr>
                <w:szCs w:val="22"/>
                <w:lang w:eastAsia="en-US"/>
              </w:rPr>
            </w:pPr>
            <w:r w:rsidRPr="003A404F">
              <w:rPr>
                <w:szCs w:val="22"/>
                <w:lang w:eastAsia="en-US"/>
              </w:rPr>
              <w:t>RO</w:t>
            </w:r>
          </w:p>
        </w:tc>
        <w:tc>
          <w:tcPr>
            <w:tcW w:w="709" w:type="dxa"/>
          </w:tcPr>
          <w:p w14:paraId="3A957B3A" w14:textId="77777777" w:rsidR="00F13F73" w:rsidRPr="003A404F" w:rsidRDefault="00F13F73" w:rsidP="00AB1AD8">
            <w:pPr>
              <w:rPr>
                <w:szCs w:val="22"/>
                <w:lang w:eastAsia="en-US"/>
              </w:rPr>
            </w:pPr>
            <w:r w:rsidRPr="003A404F">
              <w:rPr>
                <w:szCs w:val="22"/>
                <w:lang w:eastAsia="en-US"/>
              </w:rPr>
              <w:t>M</w:t>
            </w:r>
          </w:p>
        </w:tc>
        <w:tc>
          <w:tcPr>
            <w:tcW w:w="3407" w:type="dxa"/>
          </w:tcPr>
          <w:p w14:paraId="13A54155"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p>
        </w:tc>
      </w:tr>
      <w:tr w:rsidR="00F13F73" w:rsidRPr="003E69AE" w14:paraId="3FECB3E8" w14:textId="77777777" w:rsidTr="009467BA">
        <w:trPr>
          <w:cnfStyle w:val="000000100000" w:firstRow="0" w:lastRow="0" w:firstColumn="0" w:lastColumn="0" w:oddVBand="0" w:evenVBand="0" w:oddHBand="1" w:evenHBand="0" w:firstRowFirstColumn="0" w:firstRowLastColumn="0" w:lastRowFirstColumn="0" w:lastRowLastColumn="0"/>
        </w:trPr>
        <w:tc>
          <w:tcPr>
            <w:tcW w:w="1555" w:type="dxa"/>
          </w:tcPr>
          <w:p w14:paraId="2561FCFE" w14:textId="77777777" w:rsidR="00F13F73" w:rsidRPr="003A404F" w:rsidRDefault="00F13F73" w:rsidP="00AB1AD8">
            <w:pPr>
              <w:rPr>
                <w:szCs w:val="22"/>
                <w:lang w:eastAsia="en-US"/>
              </w:rPr>
            </w:pPr>
            <w:r w:rsidRPr="003A404F">
              <w:rPr>
                <w:szCs w:val="22"/>
                <w:lang w:eastAsia="en-US"/>
              </w:rPr>
              <w:t>connection-port-role</w:t>
            </w:r>
          </w:p>
        </w:tc>
        <w:tc>
          <w:tcPr>
            <w:tcW w:w="4115" w:type="dxa"/>
          </w:tcPr>
          <w:p w14:paraId="3B33693A" w14:textId="3D00CB9F" w:rsidR="00F13F73" w:rsidRPr="003A404F" w:rsidRDefault="00C131FA" w:rsidP="00AB1AD8">
            <w:pPr>
              <w:rPr>
                <w:szCs w:val="22"/>
                <w:lang w:eastAsia="en-US"/>
              </w:rPr>
            </w:pPr>
            <w:r w:rsidRPr="003A404F">
              <w:rPr>
                <w:szCs w:val="22"/>
                <w:lang w:eastAsia="en-US"/>
              </w:rPr>
              <w:t xml:space="preserve">One of </w:t>
            </w:r>
            <w:r w:rsidR="00F13F73" w:rsidRPr="003A404F">
              <w:rPr>
                <w:szCs w:val="22"/>
                <w:lang w:eastAsia="en-US"/>
              </w:rPr>
              <w:t>["SYMMETRIC"</w:t>
            </w:r>
            <w:r w:rsidRPr="003A404F">
              <w:rPr>
                <w:szCs w:val="22"/>
                <w:lang w:eastAsia="en-US"/>
              </w:rPr>
              <w:t>, "ROOT", "LEAF", "TRUNK" or "UNKNOWN"</w:t>
            </w:r>
            <w:r w:rsidR="00F13F73" w:rsidRPr="003A404F">
              <w:rPr>
                <w:szCs w:val="22"/>
                <w:lang w:eastAsia="en-US"/>
              </w:rPr>
              <w:t>]</w:t>
            </w:r>
          </w:p>
        </w:tc>
        <w:tc>
          <w:tcPr>
            <w:tcW w:w="704" w:type="dxa"/>
          </w:tcPr>
          <w:p w14:paraId="3E589E74" w14:textId="77777777" w:rsidR="00F13F73" w:rsidRPr="003A404F" w:rsidRDefault="00F13F73" w:rsidP="00AB1AD8">
            <w:pPr>
              <w:rPr>
                <w:szCs w:val="22"/>
                <w:lang w:eastAsia="en-US"/>
              </w:rPr>
            </w:pPr>
            <w:r w:rsidRPr="003A404F">
              <w:rPr>
                <w:szCs w:val="22"/>
                <w:lang w:eastAsia="en-US"/>
              </w:rPr>
              <w:t>RO</w:t>
            </w:r>
          </w:p>
        </w:tc>
        <w:tc>
          <w:tcPr>
            <w:tcW w:w="709" w:type="dxa"/>
          </w:tcPr>
          <w:p w14:paraId="68C38D72" w14:textId="77777777" w:rsidR="00F13F73" w:rsidRPr="003A404F" w:rsidRDefault="00F13F73" w:rsidP="00AB1AD8">
            <w:pPr>
              <w:rPr>
                <w:szCs w:val="22"/>
                <w:lang w:eastAsia="en-US"/>
              </w:rPr>
            </w:pPr>
            <w:r w:rsidRPr="003A404F">
              <w:rPr>
                <w:szCs w:val="22"/>
                <w:lang w:eastAsia="en-US"/>
              </w:rPr>
              <w:t>M</w:t>
            </w:r>
          </w:p>
        </w:tc>
        <w:tc>
          <w:tcPr>
            <w:tcW w:w="3407" w:type="dxa"/>
          </w:tcPr>
          <w:p w14:paraId="13348345"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r w:rsidRPr="003A404F">
              <w:rPr>
                <w:szCs w:val="22"/>
                <w:lang w:eastAsia="en-US"/>
              </w:rPr>
              <w:t xml:space="preserve"> </w:t>
            </w:r>
          </w:p>
          <w:p w14:paraId="31164F4B" w14:textId="608CA43D" w:rsidR="00C131FA" w:rsidRPr="003E69AE" w:rsidRDefault="00C131FA" w:rsidP="00381A66">
            <w:pPr>
              <w:numPr>
                <w:ilvl w:val="0"/>
                <w:numId w:val="12"/>
              </w:numPr>
              <w:spacing w:after="0"/>
              <w:ind w:left="144" w:hanging="144"/>
              <w:contextualSpacing/>
              <w:rPr>
                <w:sz w:val="20"/>
                <w:szCs w:val="20"/>
                <w:lang w:eastAsia="en-US"/>
              </w:rPr>
            </w:pPr>
            <w:r w:rsidRPr="003A404F">
              <w:rPr>
                <w:i/>
                <w:iCs/>
                <w:szCs w:val="22"/>
                <w:lang w:eastAsia="en-US"/>
              </w:rPr>
              <w:t>NOTE: This RIA only considers SYMMETRIC roles</w:t>
            </w:r>
          </w:p>
        </w:tc>
      </w:tr>
      <w:tr w:rsidR="00F13F73" w:rsidRPr="003E69AE" w14:paraId="06E0C6E2" w14:textId="77777777" w:rsidTr="009467BA">
        <w:tc>
          <w:tcPr>
            <w:tcW w:w="1555" w:type="dxa"/>
          </w:tcPr>
          <w:p w14:paraId="76BEA5F1" w14:textId="77777777" w:rsidR="00F13F73" w:rsidRPr="003A404F" w:rsidRDefault="00F13F73" w:rsidP="00AB1AD8">
            <w:pPr>
              <w:rPr>
                <w:szCs w:val="22"/>
                <w:lang w:eastAsia="en-US"/>
              </w:rPr>
            </w:pPr>
            <w:r w:rsidRPr="003A404F">
              <w:rPr>
                <w:szCs w:val="22"/>
                <w:lang w:eastAsia="en-US"/>
              </w:rPr>
              <w:t>aggregated-connection-</w:t>
            </w:r>
            <w:proofErr w:type="gramStart"/>
            <w:r w:rsidRPr="003A404F">
              <w:rPr>
                <w:szCs w:val="22"/>
                <w:lang w:eastAsia="en-US"/>
              </w:rPr>
              <w:t>end-point</w:t>
            </w:r>
            <w:proofErr w:type="gramEnd"/>
          </w:p>
        </w:tc>
        <w:tc>
          <w:tcPr>
            <w:tcW w:w="4115" w:type="dxa"/>
          </w:tcPr>
          <w:p w14:paraId="0AF10684" w14:textId="11A88F93" w:rsidR="00F13F73" w:rsidRPr="003A404F" w:rsidRDefault="00F13F73" w:rsidP="00AB1AD8">
            <w:pPr>
              <w:rPr>
                <w:szCs w:val="22"/>
                <w:lang w:eastAsia="en-US"/>
              </w:rPr>
            </w:pPr>
            <w:r w:rsidRPr="003A404F">
              <w:rPr>
                <w:szCs w:val="22"/>
                <w:lang w:eastAsia="en-US"/>
              </w:rPr>
              <w:t xml:space="preserve">List of </w:t>
            </w:r>
            <w:proofErr w:type="gramStart"/>
            <w:r w:rsidRPr="003A404F">
              <w:rPr>
                <w:szCs w:val="22"/>
                <w:lang w:eastAsia="en-US"/>
              </w:rPr>
              <w:t>{</w:t>
            </w:r>
            <w:r w:rsidR="00D21847" w:rsidRPr="003A404F">
              <w:rPr>
                <w:szCs w:val="22"/>
                <w:lang w:eastAsia="en-US"/>
              </w:rPr>
              <w:t xml:space="preserve"> </w:t>
            </w:r>
            <w:r w:rsidRPr="003A404F">
              <w:rPr>
                <w:b/>
                <w:i/>
                <w:color w:val="0033CC"/>
                <w:szCs w:val="22"/>
              </w:rPr>
              <w:t>node</w:t>
            </w:r>
            <w:proofErr w:type="gramEnd"/>
            <w:r w:rsidRPr="003A404F">
              <w:rPr>
                <w:b/>
                <w:i/>
                <w:color w:val="0033CC"/>
                <w:szCs w:val="22"/>
              </w:rPr>
              <w:t>-edge-point-</w:t>
            </w:r>
            <w:proofErr w:type="gramStart"/>
            <w:r w:rsidRPr="003A404F">
              <w:rPr>
                <w:b/>
                <w:i/>
                <w:color w:val="0033CC"/>
                <w:szCs w:val="22"/>
              </w:rPr>
              <w:t>ref</w:t>
            </w:r>
            <w:r w:rsidR="0036639E" w:rsidRPr="003A404F">
              <w:rPr>
                <w:b/>
                <w:i/>
                <w:color w:val="0033CC"/>
                <w:szCs w:val="22"/>
              </w:rPr>
              <w:t xml:space="preserve"> </w:t>
            </w:r>
            <w:r w:rsidRPr="003A404F">
              <w:rPr>
                <w:szCs w:val="22"/>
                <w:lang w:eastAsia="en-US"/>
              </w:rPr>
              <w:t>}</w:t>
            </w:r>
            <w:proofErr w:type="gramEnd"/>
          </w:p>
        </w:tc>
        <w:tc>
          <w:tcPr>
            <w:tcW w:w="704" w:type="dxa"/>
          </w:tcPr>
          <w:p w14:paraId="5B93A216" w14:textId="77777777" w:rsidR="00F13F73" w:rsidRPr="003A404F" w:rsidRDefault="00F13F73" w:rsidP="00AB1AD8">
            <w:pPr>
              <w:rPr>
                <w:szCs w:val="22"/>
                <w:lang w:eastAsia="en-US"/>
              </w:rPr>
            </w:pPr>
            <w:r w:rsidRPr="003A404F">
              <w:rPr>
                <w:szCs w:val="22"/>
                <w:lang w:eastAsia="en-US"/>
              </w:rPr>
              <w:t>RO</w:t>
            </w:r>
          </w:p>
        </w:tc>
        <w:tc>
          <w:tcPr>
            <w:tcW w:w="709" w:type="dxa"/>
          </w:tcPr>
          <w:p w14:paraId="49BDFF4E" w14:textId="77777777" w:rsidR="00F13F73" w:rsidRPr="003A404F" w:rsidRDefault="00F13F73" w:rsidP="00AB1AD8">
            <w:pPr>
              <w:rPr>
                <w:szCs w:val="22"/>
                <w:lang w:eastAsia="en-US"/>
              </w:rPr>
            </w:pPr>
            <w:r w:rsidRPr="003A404F">
              <w:rPr>
                <w:szCs w:val="22"/>
                <w:lang w:eastAsia="en-US"/>
              </w:rPr>
              <w:t>O</w:t>
            </w:r>
          </w:p>
        </w:tc>
        <w:tc>
          <w:tcPr>
            <w:tcW w:w="3407" w:type="dxa"/>
          </w:tcPr>
          <w:p w14:paraId="18F840F5"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p>
        </w:tc>
      </w:tr>
      <w:tr w:rsidR="00F13F73" w:rsidRPr="003E69AE" w14:paraId="1E2D82B1" w14:textId="77777777" w:rsidTr="009467BA">
        <w:trPr>
          <w:cnfStyle w:val="000000100000" w:firstRow="0" w:lastRow="0" w:firstColumn="0" w:lastColumn="0" w:oddVBand="0" w:evenVBand="0" w:oddHBand="1" w:evenHBand="0" w:firstRowFirstColumn="0" w:firstRowLastColumn="0" w:lastRowFirstColumn="0" w:lastRowLastColumn="0"/>
        </w:trPr>
        <w:tc>
          <w:tcPr>
            <w:tcW w:w="1555" w:type="dxa"/>
          </w:tcPr>
          <w:p w14:paraId="783A7156" w14:textId="77777777" w:rsidR="00F13F73" w:rsidRPr="003A404F" w:rsidRDefault="00F13F73" w:rsidP="00AB1AD8">
            <w:pPr>
              <w:rPr>
                <w:szCs w:val="22"/>
                <w:lang w:eastAsia="en-US"/>
              </w:rPr>
            </w:pPr>
            <w:r w:rsidRPr="003A404F">
              <w:rPr>
                <w:szCs w:val="22"/>
                <w:lang w:eastAsia="en-US"/>
              </w:rPr>
              <w:t>parent-node-edge-point</w:t>
            </w:r>
          </w:p>
        </w:tc>
        <w:tc>
          <w:tcPr>
            <w:tcW w:w="4115" w:type="dxa"/>
          </w:tcPr>
          <w:p w14:paraId="751AFB02" w14:textId="1367FB95" w:rsidR="00F13F73" w:rsidRPr="003A404F" w:rsidRDefault="00F13F73" w:rsidP="00AB1AD8">
            <w:pPr>
              <w:rPr>
                <w:szCs w:val="22"/>
                <w:lang w:eastAsia="en-US"/>
              </w:rPr>
            </w:pPr>
            <w:r w:rsidRPr="003A404F">
              <w:rPr>
                <w:szCs w:val="22"/>
                <w:lang w:eastAsia="en-US"/>
              </w:rPr>
              <w:t xml:space="preserve">List of </w:t>
            </w:r>
            <w:proofErr w:type="gramStart"/>
            <w:r w:rsidRPr="003A404F">
              <w:rPr>
                <w:szCs w:val="22"/>
                <w:lang w:eastAsia="en-US"/>
              </w:rPr>
              <w:t>{</w:t>
            </w:r>
            <w:r w:rsidR="00D21847" w:rsidRPr="003A404F">
              <w:rPr>
                <w:szCs w:val="22"/>
                <w:lang w:eastAsia="en-US"/>
              </w:rPr>
              <w:t xml:space="preserve"> </w:t>
            </w:r>
            <w:r w:rsidRPr="003A404F">
              <w:rPr>
                <w:b/>
                <w:i/>
                <w:color w:val="0033CC"/>
                <w:szCs w:val="22"/>
              </w:rPr>
              <w:t>node</w:t>
            </w:r>
            <w:proofErr w:type="gramEnd"/>
            <w:r w:rsidRPr="003A404F">
              <w:rPr>
                <w:b/>
                <w:i/>
                <w:color w:val="0033CC"/>
                <w:szCs w:val="22"/>
              </w:rPr>
              <w:t>-edge-point-</w:t>
            </w:r>
            <w:proofErr w:type="gramStart"/>
            <w:r w:rsidRPr="003A404F">
              <w:rPr>
                <w:b/>
                <w:i/>
                <w:color w:val="0033CC"/>
                <w:szCs w:val="22"/>
              </w:rPr>
              <w:t>ref</w:t>
            </w:r>
            <w:r w:rsidR="0036639E" w:rsidRPr="003A404F">
              <w:rPr>
                <w:b/>
                <w:i/>
                <w:color w:val="0033CC"/>
                <w:szCs w:val="22"/>
              </w:rPr>
              <w:t xml:space="preserve"> </w:t>
            </w:r>
            <w:r w:rsidR="0036639E" w:rsidRPr="003A404F">
              <w:rPr>
                <w:szCs w:val="22"/>
                <w:lang w:eastAsia="en-US"/>
              </w:rPr>
              <w:t>}</w:t>
            </w:r>
            <w:proofErr w:type="gramEnd"/>
          </w:p>
        </w:tc>
        <w:tc>
          <w:tcPr>
            <w:tcW w:w="704" w:type="dxa"/>
          </w:tcPr>
          <w:p w14:paraId="271C64DA" w14:textId="77777777" w:rsidR="00F13F73" w:rsidRPr="003A404F" w:rsidRDefault="00F13F73" w:rsidP="00AB1AD8">
            <w:pPr>
              <w:rPr>
                <w:szCs w:val="22"/>
                <w:lang w:eastAsia="en-US"/>
              </w:rPr>
            </w:pPr>
            <w:r w:rsidRPr="003A404F">
              <w:rPr>
                <w:szCs w:val="22"/>
                <w:lang w:eastAsia="en-US"/>
              </w:rPr>
              <w:t>RO</w:t>
            </w:r>
          </w:p>
        </w:tc>
        <w:tc>
          <w:tcPr>
            <w:tcW w:w="709" w:type="dxa"/>
          </w:tcPr>
          <w:p w14:paraId="0755D30B" w14:textId="77777777" w:rsidR="00F13F73" w:rsidRPr="003A404F" w:rsidRDefault="00F13F73" w:rsidP="00AB1AD8">
            <w:pPr>
              <w:rPr>
                <w:szCs w:val="22"/>
                <w:lang w:eastAsia="en-US"/>
              </w:rPr>
            </w:pPr>
            <w:r w:rsidRPr="003A404F">
              <w:rPr>
                <w:szCs w:val="22"/>
                <w:lang w:eastAsia="en-US"/>
              </w:rPr>
              <w:t>M</w:t>
            </w:r>
          </w:p>
        </w:tc>
        <w:tc>
          <w:tcPr>
            <w:tcW w:w="3407" w:type="dxa"/>
          </w:tcPr>
          <w:p w14:paraId="028E0A4B"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p>
        </w:tc>
      </w:tr>
      <w:tr w:rsidR="00F13F73" w:rsidRPr="003E69AE" w14:paraId="5B23518A" w14:textId="77777777" w:rsidTr="009467BA">
        <w:tc>
          <w:tcPr>
            <w:tcW w:w="1555" w:type="dxa"/>
          </w:tcPr>
          <w:p w14:paraId="52FB708E" w14:textId="77777777" w:rsidR="00F13F73" w:rsidRPr="003A404F" w:rsidRDefault="00F13F73" w:rsidP="00AB1AD8">
            <w:pPr>
              <w:rPr>
                <w:szCs w:val="22"/>
                <w:lang w:eastAsia="en-US"/>
              </w:rPr>
            </w:pPr>
            <w:r w:rsidRPr="003A404F">
              <w:rPr>
                <w:szCs w:val="22"/>
                <w:lang w:eastAsia="en-US"/>
              </w:rPr>
              <w:t>client-node-edge-point</w:t>
            </w:r>
          </w:p>
        </w:tc>
        <w:tc>
          <w:tcPr>
            <w:tcW w:w="4115" w:type="dxa"/>
          </w:tcPr>
          <w:p w14:paraId="1319E788" w14:textId="29A1712F" w:rsidR="00F13F73" w:rsidRPr="003A404F" w:rsidRDefault="00F13F73" w:rsidP="00AB1AD8">
            <w:pPr>
              <w:rPr>
                <w:szCs w:val="22"/>
                <w:lang w:eastAsia="en-US"/>
              </w:rPr>
            </w:pPr>
            <w:r w:rsidRPr="003A404F">
              <w:rPr>
                <w:szCs w:val="22"/>
                <w:lang w:eastAsia="en-US"/>
              </w:rPr>
              <w:t xml:space="preserve">List of </w:t>
            </w:r>
            <w:proofErr w:type="gramStart"/>
            <w:r w:rsidRPr="003A404F">
              <w:rPr>
                <w:szCs w:val="22"/>
                <w:lang w:eastAsia="en-US"/>
              </w:rPr>
              <w:t>{</w:t>
            </w:r>
            <w:r w:rsidR="00D21847" w:rsidRPr="003A404F">
              <w:rPr>
                <w:szCs w:val="22"/>
                <w:lang w:eastAsia="en-US"/>
              </w:rPr>
              <w:t xml:space="preserve"> </w:t>
            </w:r>
            <w:r w:rsidRPr="003A404F">
              <w:rPr>
                <w:b/>
                <w:i/>
                <w:color w:val="0033CC"/>
                <w:szCs w:val="22"/>
              </w:rPr>
              <w:t>node</w:t>
            </w:r>
            <w:proofErr w:type="gramEnd"/>
            <w:r w:rsidRPr="003A404F">
              <w:rPr>
                <w:b/>
                <w:i/>
                <w:color w:val="0033CC"/>
                <w:szCs w:val="22"/>
              </w:rPr>
              <w:t>-edge-point-</w:t>
            </w:r>
            <w:proofErr w:type="gramStart"/>
            <w:r w:rsidRPr="003A404F">
              <w:rPr>
                <w:b/>
                <w:i/>
                <w:color w:val="0033CC"/>
                <w:szCs w:val="22"/>
              </w:rPr>
              <w:t>ref</w:t>
            </w:r>
            <w:r w:rsidR="0036639E" w:rsidRPr="003A404F">
              <w:rPr>
                <w:b/>
                <w:i/>
                <w:color w:val="0033CC"/>
                <w:szCs w:val="22"/>
              </w:rPr>
              <w:t xml:space="preserve"> </w:t>
            </w:r>
            <w:r w:rsidR="0036639E" w:rsidRPr="003A404F">
              <w:rPr>
                <w:szCs w:val="22"/>
                <w:lang w:eastAsia="en-US"/>
              </w:rPr>
              <w:t>}</w:t>
            </w:r>
            <w:proofErr w:type="gramEnd"/>
          </w:p>
        </w:tc>
        <w:tc>
          <w:tcPr>
            <w:tcW w:w="704" w:type="dxa"/>
          </w:tcPr>
          <w:p w14:paraId="63D40E1E" w14:textId="77777777" w:rsidR="00F13F73" w:rsidRPr="003A404F" w:rsidRDefault="00F13F73" w:rsidP="00AB1AD8">
            <w:pPr>
              <w:rPr>
                <w:szCs w:val="22"/>
                <w:lang w:eastAsia="en-US"/>
              </w:rPr>
            </w:pPr>
            <w:r w:rsidRPr="003A404F">
              <w:rPr>
                <w:szCs w:val="22"/>
                <w:lang w:eastAsia="en-US"/>
              </w:rPr>
              <w:t>RO</w:t>
            </w:r>
          </w:p>
        </w:tc>
        <w:tc>
          <w:tcPr>
            <w:tcW w:w="709" w:type="dxa"/>
          </w:tcPr>
          <w:p w14:paraId="592E7A33" w14:textId="77777777" w:rsidR="00F13F73" w:rsidRPr="003A404F" w:rsidRDefault="00F13F73" w:rsidP="00AB1AD8">
            <w:pPr>
              <w:rPr>
                <w:szCs w:val="22"/>
                <w:lang w:eastAsia="en-US"/>
              </w:rPr>
            </w:pPr>
            <w:r w:rsidRPr="003A404F">
              <w:rPr>
                <w:szCs w:val="22"/>
                <w:lang w:eastAsia="en-US"/>
              </w:rPr>
              <w:t>M</w:t>
            </w:r>
          </w:p>
        </w:tc>
        <w:tc>
          <w:tcPr>
            <w:tcW w:w="3407" w:type="dxa"/>
          </w:tcPr>
          <w:p w14:paraId="6712E68B"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p>
        </w:tc>
      </w:tr>
      <w:tr w:rsidR="00F13F73" w:rsidRPr="003E69AE" w14:paraId="47776BAE" w14:textId="77777777" w:rsidTr="009467BA">
        <w:trPr>
          <w:cnfStyle w:val="000000100000" w:firstRow="0" w:lastRow="0" w:firstColumn="0" w:lastColumn="0" w:oddVBand="0" w:evenVBand="0" w:oddHBand="1" w:evenHBand="0" w:firstRowFirstColumn="0" w:firstRowLastColumn="0" w:lastRowFirstColumn="0" w:lastRowLastColumn="0"/>
        </w:trPr>
        <w:tc>
          <w:tcPr>
            <w:tcW w:w="1555" w:type="dxa"/>
          </w:tcPr>
          <w:p w14:paraId="74FBFC50" w14:textId="77777777" w:rsidR="00F13F73" w:rsidRPr="003A404F" w:rsidRDefault="00F13F73" w:rsidP="00AB1AD8">
            <w:pPr>
              <w:rPr>
                <w:szCs w:val="22"/>
                <w:lang w:eastAsia="en-US"/>
              </w:rPr>
            </w:pPr>
            <w:proofErr w:type="spellStart"/>
            <w:r w:rsidRPr="003A404F">
              <w:rPr>
                <w:szCs w:val="22"/>
                <w:lang w:eastAsia="en-US"/>
              </w:rPr>
              <w:t>tapi-</w:t>
            </w:r>
            <w:proofErr w:type="gramStart"/>
            <w:r w:rsidRPr="003A404F">
              <w:rPr>
                <w:szCs w:val="22"/>
                <w:lang w:eastAsia="en-US"/>
              </w:rPr>
              <w:t>odu:odu</w:t>
            </w:r>
            <w:proofErr w:type="gramEnd"/>
            <w:r w:rsidRPr="003A404F">
              <w:rPr>
                <w:szCs w:val="22"/>
                <w:lang w:eastAsia="en-US"/>
              </w:rPr>
              <w:t>-connection-end-point-spec</w:t>
            </w:r>
            <w:proofErr w:type="spellEnd"/>
          </w:p>
        </w:tc>
        <w:tc>
          <w:tcPr>
            <w:tcW w:w="4115" w:type="dxa"/>
          </w:tcPr>
          <w:p w14:paraId="020B7976" w14:textId="7F72FFF9" w:rsidR="00F13F73" w:rsidRPr="003A404F" w:rsidRDefault="00F13F73" w:rsidP="00AB1AD8">
            <w:pPr>
              <w:rPr>
                <w:b/>
                <w:color w:val="0033CC"/>
                <w:szCs w:val="22"/>
              </w:rPr>
            </w:pPr>
            <w:r w:rsidRPr="003A404F">
              <w:rPr>
                <w:b/>
                <w:color w:val="0033CC"/>
                <w:szCs w:val="22"/>
              </w:rPr>
              <w:t>{</w:t>
            </w:r>
            <w:proofErr w:type="spellStart"/>
            <w:r w:rsidRPr="003A404F">
              <w:rPr>
                <w:b/>
                <w:color w:val="0033CC"/>
                <w:szCs w:val="22"/>
              </w:rPr>
              <w:t>odu</w:t>
            </w:r>
            <w:proofErr w:type="spellEnd"/>
            <w:r w:rsidRPr="003A404F">
              <w:rPr>
                <w:b/>
                <w:color w:val="0033CC"/>
                <w:szCs w:val="22"/>
              </w:rPr>
              <w:t>-connection-end-point-spec}</w:t>
            </w:r>
          </w:p>
        </w:tc>
        <w:tc>
          <w:tcPr>
            <w:tcW w:w="704" w:type="dxa"/>
          </w:tcPr>
          <w:p w14:paraId="0D3F42AB" w14:textId="77777777" w:rsidR="00F13F73" w:rsidRPr="003A404F" w:rsidRDefault="00F13F73" w:rsidP="00AB1AD8">
            <w:pPr>
              <w:rPr>
                <w:szCs w:val="22"/>
                <w:lang w:eastAsia="en-US"/>
              </w:rPr>
            </w:pPr>
            <w:r w:rsidRPr="003A404F">
              <w:rPr>
                <w:szCs w:val="22"/>
                <w:lang w:eastAsia="en-US"/>
              </w:rPr>
              <w:t>RO</w:t>
            </w:r>
          </w:p>
        </w:tc>
        <w:tc>
          <w:tcPr>
            <w:tcW w:w="709" w:type="dxa"/>
          </w:tcPr>
          <w:p w14:paraId="4EED4056" w14:textId="64C7C80B" w:rsidR="00F13F73" w:rsidRPr="003A404F" w:rsidRDefault="008560EB" w:rsidP="00AB1AD8">
            <w:pPr>
              <w:rPr>
                <w:szCs w:val="22"/>
                <w:lang w:eastAsia="en-US"/>
              </w:rPr>
            </w:pPr>
            <w:r>
              <w:rPr>
                <w:szCs w:val="22"/>
                <w:lang w:eastAsia="en-US"/>
              </w:rPr>
              <w:t>C</w:t>
            </w:r>
          </w:p>
        </w:tc>
        <w:tc>
          <w:tcPr>
            <w:tcW w:w="3407" w:type="dxa"/>
          </w:tcPr>
          <w:p w14:paraId="7ECA0622"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8560EB">
              <w:rPr>
                <w:i/>
                <w:iCs/>
                <w:szCs w:val="22"/>
                <w:lang w:eastAsia="en-US"/>
              </w:rPr>
              <w:t>tapi</w:t>
            </w:r>
            <w:proofErr w:type="spellEnd"/>
            <w:r w:rsidRPr="008560EB">
              <w:rPr>
                <w:i/>
                <w:iCs/>
                <w:szCs w:val="22"/>
                <w:lang w:eastAsia="en-US"/>
              </w:rPr>
              <w:t>-server</w:t>
            </w:r>
          </w:p>
          <w:p w14:paraId="275A54A4"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MUST augment CEPs at the ODU layer</w:t>
            </w:r>
          </w:p>
          <w:p w14:paraId="4F6DEF05" w14:textId="39D24E63"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See</w:t>
            </w:r>
            <w:r w:rsidR="00CE6458" w:rsidRPr="003A404F">
              <w:rPr>
                <w:szCs w:val="22"/>
                <w:lang w:eastAsia="en-US"/>
              </w:rPr>
              <w:t xml:space="preserve"> </w:t>
            </w:r>
            <w:r w:rsidR="001E6E26" w:rsidRPr="003A404F">
              <w:rPr>
                <w:szCs w:val="22"/>
                <w:lang w:eastAsia="en-US"/>
              </w:rPr>
              <w:fldChar w:fldCharType="begin"/>
            </w:r>
            <w:r w:rsidR="001E6E26" w:rsidRPr="003A404F">
              <w:rPr>
                <w:szCs w:val="22"/>
                <w:lang w:eastAsia="en-US"/>
              </w:rPr>
              <w:instrText xml:space="preserve"> REF _Ref75184369 \h </w:instrText>
            </w:r>
            <w:r w:rsidR="00650114">
              <w:rPr>
                <w:szCs w:val="22"/>
                <w:lang w:eastAsia="en-US"/>
              </w:rPr>
              <w:instrText xml:space="preserve"> \* MERGEFORMAT </w:instrText>
            </w:r>
            <w:r w:rsidR="001E6E26" w:rsidRPr="003A404F">
              <w:rPr>
                <w:szCs w:val="22"/>
                <w:lang w:eastAsia="en-US"/>
              </w:rPr>
            </w:r>
            <w:r w:rsidR="001E6E26" w:rsidRPr="003A404F">
              <w:rPr>
                <w:szCs w:val="22"/>
                <w:lang w:eastAsia="en-US"/>
              </w:rPr>
              <w:fldChar w:fldCharType="separate"/>
            </w:r>
            <w:r w:rsidR="00DB0408" w:rsidRPr="00DB0408">
              <w:rPr>
                <w:szCs w:val="22"/>
              </w:rPr>
              <w:t xml:space="preserve">Table </w:t>
            </w:r>
            <w:r w:rsidR="00DB0408" w:rsidRPr="00DB0408">
              <w:rPr>
                <w:noProof/>
                <w:szCs w:val="22"/>
              </w:rPr>
              <w:t>26</w:t>
            </w:r>
            <w:r w:rsidR="001E6E26" w:rsidRPr="003A404F">
              <w:rPr>
                <w:szCs w:val="22"/>
                <w:lang w:eastAsia="en-US"/>
              </w:rPr>
              <w:fldChar w:fldCharType="end"/>
            </w:r>
          </w:p>
        </w:tc>
      </w:tr>
      <w:tr w:rsidR="00F13F73" w:rsidRPr="003E69AE" w14:paraId="05842EB6" w14:textId="77777777" w:rsidTr="009467BA">
        <w:tc>
          <w:tcPr>
            <w:tcW w:w="1555" w:type="dxa"/>
          </w:tcPr>
          <w:p w14:paraId="4B6ADC62" w14:textId="77777777" w:rsidR="00F13F73" w:rsidRPr="003A404F" w:rsidRDefault="00F13F73" w:rsidP="00AB1AD8">
            <w:pPr>
              <w:rPr>
                <w:szCs w:val="22"/>
                <w:lang w:eastAsia="en-US"/>
              </w:rPr>
            </w:pPr>
            <w:proofErr w:type="spellStart"/>
            <w:r w:rsidRPr="003A404F">
              <w:rPr>
                <w:szCs w:val="22"/>
                <w:lang w:eastAsia="en-US"/>
              </w:rPr>
              <w:t>tapi-photonic-</w:t>
            </w:r>
            <w:proofErr w:type="gramStart"/>
            <w:r w:rsidRPr="003A404F">
              <w:rPr>
                <w:szCs w:val="22"/>
                <w:lang w:eastAsia="en-US"/>
              </w:rPr>
              <w:t>media:otsi</w:t>
            </w:r>
            <w:proofErr w:type="gramEnd"/>
            <w:r w:rsidRPr="003A404F">
              <w:rPr>
                <w:szCs w:val="22"/>
                <w:lang w:eastAsia="en-US"/>
              </w:rPr>
              <w:t>-connection-end-point-spec</w:t>
            </w:r>
            <w:proofErr w:type="spellEnd"/>
          </w:p>
        </w:tc>
        <w:tc>
          <w:tcPr>
            <w:tcW w:w="4115" w:type="dxa"/>
          </w:tcPr>
          <w:p w14:paraId="5D958433" w14:textId="77777777" w:rsidR="00F13F73" w:rsidRPr="003A404F" w:rsidRDefault="00F13F73" w:rsidP="00AB1AD8">
            <w:pPr>
              <w:rPr>
                <w:szCs w:val="22"/>
                <w:lang w:eastAsia="en-US"/>
              </w:rPr>
            </w:pPr>
            <w:proofErr w:type="gramStart"/>
            <w:r w:rsidRPr="003A404F">
              <w:rPr>
                <w:b/>
                <w:color w:val="0033CC"/>
                <w:szCs w:val="22"/>
              </w:rPr>
              <w:t>{</w:t>
            </w:r>
            <w:r w:rsidRPr="003A404F">
              <w:rPr>
                <w:szCs w:val="22"/>
              </w:rPr>
              <w:t xml:space="preserve"> </w:t>
            </w:r>
            <w:proofErr w:type="spellStart"/>
            <w:r w:rsidRPr="003A404F">
              <w:rPr>
                <w:b/>
                <w:color w:val="0033CC"/>
                <w:szCs w:val="22"/>
              </w:rPr>
              <w:t>otsi</w:t>
            </w:r>
            <w:proofErr w:type="spellEnd"/>
            <w:proofErr w:type="gramEnd"/>
            <w:r w:rsidRPr="003A404F">
              <w:rPr>
                <w:b/>
                <w:color w:val="0033CC"/>
                <w:szCs w:val="22"/>
              </w:rPr>
              <w:t>-connection-end-point-</w:t>
            </w:r>
            <w:proofErr w:type="gramStart"/>
            <w:r w:rsidRPr="003A404F">
              <w:rPr>
                <w:b/>
                <w:color w:val="0033CC"/>
                <w:szCs w:val="22"/>
              </w:rPr>
              <w:t>spec }</w:t>
            </w:r>
            <w:proofErr w:type="gramEnd"/>
            <w:r w:rsidRPr="003A404F">
              <w:rPr>
                <w:szCs w:val="22"/>
                <w:lang w:eastAsia="en-US"/>
              </w:rPr>
              <w:t xml:space="preserve"> </w:t>
            </w:r>
          </w:p>
        </w:tc>
        <w:tc>
          <w:tcPr>
            <w:tcW w:w="704" w:type="dxa"/>
          </w:tcPr>
          <w:p w14:paraId="4BFD883F" w14:textId="77777777" w:rsidR="00F13F73" w:rsidRPr="003A404F" w:rsidRDefault="00F13F73" w:rsidP="00AB1AD8">
            <w:pPr>
              <w:rPr>
                <w:szCs w:val="22"/>
                <w:lang w:eastAsia="en-US"/>
              </w:rPr>
            </w:pPr>
            <w:r w:rsidRPr="003A404F">
              <w:rPr>
                <w:szCs w:val="22"/>
                <w:lang w:eastAsia="en-US"/>
              </w:rPr>
              <w:t>RO</w:t>
            </w:r>
          </w:p>
        </w:tc>
        <w:tc>
          <w:tcPr>
            <w:tcW w:w="709" w:type="dxa"/>
          </w:tcPr>
          <w:p w14:paraId="5860AC0E" w14:textId="70F3EA33" w:rsidR="00F13F73" w:rsidRPr="003A404F" w:rsidRDefault="008560EB" w:rsidP="00AB1AD8">
            <w:pPr>
              <w:rPr>
                <w:szCs w:val="22"/>
                <w:lang w:eastAsia="en-US"/>
              </w:rPr>
            </w:pPr>
            <w:r>
              <w:rPr>
                <w:szCs w:val="22"/>
                <w:lang w:eastAsia="en-US"/>
              </w:rPr>
              <w:t>C</w:t>
            </w:r>
          </w:p>
        </w:tc>
        <w:tc>
          <w:tcPr>
            <w:tcW w:w="3407" w:type="dxa"/>
          </w:tcPr>
          <w:p w14:paraId="0FB586C1"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8560EB">
              <w:rPr>
                <w:i/>
                <w:iCs/>
                <w:szCs w:val="22"/>
                <w:lang w:eastAsia="en-US"/>
              </w:rPr>
              <w:t>tapi</w:t>
            </w:r>
            <w:proofErr w:type="spellEnd"/>
            <w:r w:rsidRPr="008560EB">
              <w:rPr>
                <w:i/>
                <w:iCs/>
                <w:szCs w:val="22"/>
                <w:lang w:eastAsia="en-US"/>
              </w:rPr>
              <w:t>-server</w:t>
            </w:r>
          </w:p>
          <w:p w14:paraId="41FF62A5" w14:textId="793F95D0" w:rsidR="00F13F73" w:rsidRPr="003A404F" w:rsidRDefault="00F13F73" w:rsidP="00381A66">
            <w:pPr>
              <w:numPr>
                <w:ilvl w:val="0"/>
                <w:numId w:val="12"/>
              </w:numPr>
              <w:spacing w:after="0"/>
              <w:ind w:left="144" w:hanging="144"/>
              <w:contextualSpacing/>
              <w:rPr>
                <w:i/>
                <w:szCs w:val="22"/>
                <w:lang w:eastAsia="en-US"/>
              </w:rPr>
            </w:pPr>
            <w:r w:rsidRPr="003A404F">
              <w:rPr>
                <w:szCs w:val="22"/>
                <w:lang w:eastAsia="en-US"/>
              </w:rPr>
              <w:t xml:space="preserve">MUST augment CEPs at the PHOTONIC_MEDIA layer with </w:t>
            </w:r>
            <w:proofErr w:type="spellStart"/>
            <w:r w:rsidRPr="003A404F">
              <w:rPr>
                <w:szCs w:val="22"/>
                <w:lang w:eastAsia="en-US"/>
              </w:rPr>
              <w:t>OTS</w:t>
            </w:r>
            <w:r w:rsidR="008560EB">
              <w:rPr>
                <w:szCs w:val="22"/>
                <w:lang w:eastAsia="en-US"/>
              </w:rPr>
              <w:t>i</w:t>
            </w:r>
            <w:proofErr w:type="spellEnd"/>
            <w:r w:rsidRPr="003A404F">
              <w:rPr>
                <w:szCs w:val="22"/>
                <w:lang w:eastAsia="en-US"/>
              </w:rPr>
              <w:t xml:space="preserve"> layer-protocol-qualifier.</w:t>
            </w:r>
          </w:p>
          <w:p w14:paraId="61F63F71" w14:textId="77777777" w:rsidR="00DB0408" w:rsidRPr="00DB0408" w:rsidRDefault="00F13F73" w:rsidP="00DB0408">
            <w:pPr>
              <w:numPr>
                <w:ilvl w:val="0"/>
                <w:numId w:val="12"/>
              </w:numPr>
              <w:spacing w:after="0"/>
              <w:ind w:left="144" w:hanging="144"/>
              <w:contextualSpacing/>
              <w:rPr>
                <w:szCs w:val="22"/>
              </w:rPr>
            </w:pPr>
            <w:r w:rsidRPr="003A404F">
              <w:rPr>
                <w:szCs w:val="22"/>
                <w:lang w:eastAsia="en-US"/>
              </w:rPr>
              <w:t>See</w:t>
            </w:r>
            <w:r w:rsidR="001E6E26" w:rsidRPr="003A404F">
              <w:rPr>
                <w:szCs w:val="22"/>
                <w:lang w:eastAsia="en-US"/>
              </w:rPr>
              <w:t xml:space="preserve"> </w:t>
            </w:r>
            <w:r w:rsidR="001E6E26" w:rsidRPr="003A404F">
              <w:rPr>
                <w:szCs w:val="22"/>
                <w:lang w:eastAsia="en-US"/>
              </w:rPr>
              <w:fldChar w:fldCharType="begin"/>
            </w:r>
            <w:r w:rsidR="001E6E26" w:rsidRPr="003A404F">
              <w:rPr>
                <w:szCs w:val="22"/>
                <w:lang w:eastAsia="en-US"/>
              </w:rPr>
              <w:instrText xml:space="preserve"> REF _Ref75184373 \h </w:instrText>
            </w:r>
            <w:r w:rsidR="00650114">
              <w:rPr>
                <w:szCs w:val="22"/>
                <w:lang w:eastAsia="en-US"/>
              </w:rPr>
              <w:instrText xml:space="preserve"> \* MERGEFORMAT </w:instrText>
            </w:r>
            <w:r w:rsidR="001E6E26" w:rsidRPr="003A404F">
              <w:rPr>
                <w:szCs w:val="22"/>
                <w:lang w:eastAsia="en-US"/>
              </w:rPr>
            </w:r>
            <w:r w:rsidR="001E6E26" w:rsidRPr="003A404F">
              <w:rPr>
                <w:szCs w:val="22"/>
                <w:lang w:eastAsia="en-US"/>
              </w:rPr>
              <w:fldChar w:fldCharType="separate"/>
            </w:r>
          </w:p>
          <w:p w14:paraId="7D78272F" w14:textId="193D537C" w:rsidR="00F13F73" w:rsidRPr="003A404F" w:rsidRDefault="00DB0408" w:rsidP="00381A66">
            <w:pPr>
              <w:numPr>
                <w:ilvl w:val="0"/>
                <w:numId w:val="12"/>
              </w:numPr>
              <w:spacing w:after="0"/>
              <w:ind w:left="144" w:hanging="144"/>
              <w:contextualSpacing/>
              <w:rPr>
                <w:szCs w:val="22"/>
              </w:rPr>
            </w:pPr>
            <w:r w:rsidRPr="00DB0408">
              <w:rPr>
                <w:szCs w:val="22"/>
              </w:rPr>
              <w:t>Table</w:t>
            </w:r>
            <w:r w:rsidRPr="00DB0408">
              <w:rPr>
                <w:noProof/>
                <w:szCs w:val="22"/>
              </w:rPr>
              <w:t xml:space="preserve"> </w:t>
            </w:r>
            <w:r>
              <w:rPr>
                <w:noProof/>
              </w:rPr>
              <w:t>27</w:t>
            </w:r>
            <w:r w:rsidR="001E6E26" w:rsidRPr="003A404F">
              <w:rPr>
                <w:szCs w:val="22"/>
                <w:lang w:eastAsia="en-US"/>
              </w:rPr>
              <w:fldChar w:fldCharType="end"/>
            </w:r>
          </w:p>
        </w:tc>
      </w:tr>
      <w:tr w:rsidR="00F13F73" w:rsidRPr="003E69AE" w14:paraId="652A3F15" w14:textId="77777777" w:rsidTr="009467BA">
        <w:trPr>
          <w:cnfStyle w:val="000000100000" w:firstRow="0" w:lastRow="0" w:firstColumn="0" w:lastColumn="0" w:oddVBand="0" w:evenVBand="0" w:oddHBand="1" w:evenHBand="0" w:firstRowFirstColumn="0" w:firstRowLastColumn="0" w:lastRowFirstColumn="0" w:lastRowLastColumn="0"/>
        </w:trPr>
        <w:tc>
          <w:tcPr>
            <w:tcW w:w="1555" w:type="dxa"/>
          </w:tcPr>
          <w:p w14:paraId="3B00C0AD" w14:textId="77777777" w:rsidR="00F13F73" w:rsidRPr="003A404F" w:rsidRDefault="00F13F73" w:rsidP="00AB1AD8">
            <w:pPr>
              <w:rPr>
                <w:szCs w:val="22"/>
                <w:lang w:eastAsia="en-US"/>
              </w:rPr>
            </w:pPr>
            <w:proofErr w:type="spellStart"/>
            <w:r w:rsidRPr="003A404F">
              <w:rPr>
                <w:szCs w:val="22"/>
                <w:lang w:eastAsia="en-US"/>
              </w:rPr>
              <w:t>tapi-photonic-</w:t>
            </w:r>
            <w:proofErr w:type="gramStart"/>
            <w:r w:rsidRPr="003A404F">
              <w:rPr>
                <w:szCs w:val="22"/>
                <w:lang w:eastAsia="en-US"/>
              </w:rPr>
              <w:t>media:media</w:t>
            </w:r>
            <w:proofErr w:type="gramEnd"/>
            <w:r w:rsidRPr="003A404F">
              <w:rPr>
                <w:szCs w:val="22"/>
                <w:lang w:eastAsia="en-US"/>
              </w:rPr>
              <w:t>-channel-connection-end-point-spec</w:t>
            </w:r>
            <w:proofErr w:type="spellEnd"/>
          </w:p>
        </w:tc>
        <w:tc>
          <w:tcPr>
            <w:tcW w:w="4115" w:type="dxa"/>
          </w:tcPr>
          <w:p w14:paraId="26EC8E68" w14:textId="77777777" w:rsidR="00F13F73" w:rsidRPr="003A404F" w:rsidRDefault="00F13F73" w:rsidP="00AB1AD8">
            <w:pPr>
              <w:rPr>
                <w:b/>
                <w:color w:val="0033CC"/>
                <w:szCs w:val="22"/>
              </w:rPr>
            </w:pPr>
            <w:r w:rsidRPr="003A404F">
              <w:rPr>
                <w:b/>
                <w:color w:val="0033CC"/>
                <w:szCs w:val="22"/>
              </w:rPr>
              <w:t>{media-channel-connection-end-point-spec}</w:t>
            </w:r>
          </w:p>
        </w:tc>
        <w:tc>
          <w:tcPr>
            <w:tcW w:w="704" w:type="dxa"/>
          </w:tcPr>
          <w:p w14:paraId="5C1FF24A" w14:textId="77777777" w:rsidR="00F13F73" w:rsidRPr="003A404F" w:rsidRDefault="00F13F73" w:rsidP="00AB1AD8">
            <w:pPr>
              <w:rPr>
                <w:szCs w:val="22"/>
                <w:lang w:eastAsia="en-US"/>
              </w:rPr>
            </w:pPr>
            <w:r w:rsidRPr="003A404F">
              <w:rPr>
                <w:szCs w:val="22"/>
                <w:lang w:eastAsia="en-US"/>
              </w:rPr>
              <w:t>RO</w:t>
            </w:r>
          </w:p>
        </w:tc>
        <w:tc>
          <w:tcPr>
            <w:tcW w:w="709" w:type="dxa"/>
          </w:tcPr>
          <w:p w14:paraId="509ED7CD" w14:textId="5AC0EBA1" w:rsidR="00F13F73" w:rsidRPr="003A404F" w:rsidRDefault="008560EB" w:rsidP="00AB1AD8">
            <w:pPr>
              <w:rPr>
                <w:szCs w:val="22"/>
                <w:lang w:eastAsia="en-US"/>
              </w:rPr>
            </w:pPr>
            <w:r>
              <w:rPr>
                <w:szCs w:val="22"/>
                <w:lang w:eastAsia="en-US"/>
              </w:rPr>
              <w:t>C</w:t>
            </w:r>
          </w:p>
        </w:tc>
        <w:tc>
          <w:tcPr>
            <w:tcW w:w="3407" w:type="dxa"/>
          </w:tcPr>
          <w:p w14:paraId="78C9A1EB"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8560EB">
              <w:rPr>
                <w:i/>
                <w:iCs/>
                <w:szCs w:val="22"/>
                <w:lang w:eastAsia="en-US"/>
              </w:rPr>
              <w:t>tapi</w:t>
            </w:r>
            <w:proofErr w:type="spellEnd"/>
            <w:r w:rsidRPr="008560EB">
              <w:rPr>
                <w:i/>
                <w:iCs/>
                <w:szCs w:val="22"/>
                <w:lang w:eastAsia="en-US"/>
              </w:rPr>
              <w:t>-server</w:t>
            </w:r>
          </w:p>
          <w:p w14:paraId="6A55BB64" w14:textId="10B34DD1" w:rsidR="00F13F73" w:rsidRPr="00032ECB" w:rsidRDefault="00F13F73" w:rsidP="00381A66">
            <w:pPr>
              <w:numPr>
                <w:ilvl w:val="0"/>
                <w:numId w:val="12"/>
              </w:numPr>
              <w:spacing w:after="0"/>
              <w:ind w:left="144" w:hanging="144"/>
              <w:contextualSpacing/>
              <w:rPr>
                <w:i/>
                <w:szCs w:val="22"/>
                <w:lang w:eastAsia="en-US"/>
              </w:rPr>
            </w:pPr>
            <w:r w:rsidRPr="003A404F">
              <w:rPr>
                <w:szCs w:val="22"/>
                <w:lang w:eastAsia="en-US"/>
              </w:rPr>
              <w:t>MUST augment CEPs at the PHOTONIC_MEDIA layer with MC/</w:t>
            </w:r>
            <w:proofErr w:type="spellStart"/>
            <w:r w:rsidRPr="003A404F">
              <w:rPr>
                <w:szCs w:val="22"/>
                <w:lang w:eastAsia="en-US"/>
              </w:rPr>
              <w:t>OTSiMC</w:t>
            </w:r>
            <w:proofErr w:type="spellEnd"/>
            <w:r w:rsidRPr="003A404F">
              <w:rPr>
                <w:szCs w:val="22"/>
                <w:lang w:eastAsia="en-US"/>
              </w:rPr>
              <w:t xml:space="preserve"> layer-protocol-qualifier.</w:t>
            </w:r>
          </w:p>
          <w:p w14:paraId="7602D174" w14:textId="207E23A1" w:rsidR="00F13F73" w:rsidRPr="003A404F" w:rsidRDefault="00032ECB" w:rsidP="00381A66">
            <w:pPr>
              <w:numPr>
                <w:ilvl w:val="0"/>
                <w:numId w:val="12"/>
              </w:numPr>
              <w:spacing w:after="0"/>
              <w:ind w:left="144" w:hanging="144"/>
              <w:contextualSpacing/>
              <w:rPr>
                <w:i/>
                <w:szCs w:val="22"/>
                <w:lang w:eastAsia="en-US"/>
              </w:rPr>
            </w:pPr>
            <w:r>
              <w:rPr>
                <w:szCs w:val="22"/>
                <w:lang w:eastAsia="en-US"/>
              </w:rPr>
              <w:t xml:space="preserve">MAY augment </w:t>
            </w:r>
            <w:r w:rsidR="008B5B53" w:rsidRPr="008B5B53">
              <w:rPr>
                <w:szCs w:val="22"/>
                <w:lang w:eastAsia="en-US"/>
              </w:rPr>
              <w:t xml:space="preserve">CEPs at the PHOTONIC_MEDIA layer with </w:t>
            </w:r>
            <w:proofErr w:type="spellStart"/>
            <w:r w:rsidR="008B5B53" w:rsidRPr="008B5B53">
              <w:rPr>
                <w:szCs w:val="22"/>
                <w:lang w:eastAsia="en-US"/>
              </w:rPr>
              <w:t>OTSi</w:t>
            </w:r>
            <w:proofErr w:type="spellEnd"/>
            <w:r w:rsidR="008B5B53" w:rsidRPr="008B5B53">
              <w:rPr>
                <w:szCs w:val="22"/>
                <w:lang w:eastAsia="en-US"/>
              </w:rPr>
              <w:t xml:space="preserve"> layer-protocol-qualifier</w:t>
            </w:r>
            <w:r w:rsidR="005524EF">
              <w:rPr>
                <w:szCs w:val="22"/>
                <w:lang w:eastAsia="en-US"/>
              </w:rPr>
              <w:t xml:space="preserve"> (as per </w:t>
            </w:r>
            <w:r w:rsidR="005524EF">
              <w:rPr>
                <w:szCs w:val="22"/>
                <w:lang w:eastAsia="en-US"/>
              </w:rPr>
              <w:fldChar w:fldCharType="begin"/>
            </w:r>
            <w:r w:rsidR="005524EF">
              <w:rPr>
                <w:szCs w:val="22"/>
                <w:lang w:eastAsia="en-US"/>
              </w:rPr>
              <w:instrText xml:space="preserve"> REF _Ref78445849 \r \h </w:instrText>
            </w:r>
            <w:r w:rsidR="005524EF">
              <w:rPr>
                <w:szCs w:val="22"/>
                <w:lang w:eastAsia="en-US"/>
              </w:rPr>
            </w:r>
            <w:r w:rsidR="005524EF">
              <w:rPr>
                <w:szCs w:val="22"/>
                <w:lang w:eastAsia="en-US"/>
              </w:rPr>
              <w:fldChar w:fldCharType="separate"/>
            </w:r>
            <w:r w:rsidR="00DB0408">
              <w:rPr>
                <w:szCs w:val="22"/>
                <w:lang w:eastAsia="en-US"/>
              </w:rPr>
              <w:t>[TAPI-TOP-MODEL-REQ-16]</w:t>
            </w:r>
            <w:r w:rsidR="005524EF">
              <w:rPr>
                <w:szCs w:val="22"/>
                <w:lang w:eastAsia="en-US"/>
              </w:rPr>
              <w:fldChar w:fldCharType="end"/>
            </w:r>
            <w:r w:rsidR="008B5B53" w:rsidRPr="008B5B53">
              <w:rPr>
                <w:szCs w:val="22"/>
                <w:lang w:eastAsia="en-US"/>
              </w:rPr>
              <w:t>.</w:t>
            </w:r>
            <w:r w:rsidR="008B5B53" w:rsidRPr="003A404F">
              <w:rPr>
                <w:i/>
                <w:szCs w:val="22"/>
                <w:lang w:eastAsia="en-US"/>
              </w:rPr>
              <w:t xml:space="preserve"> </w:t>
            </w:r>
          </w:p>
        </w:tc>
      </w:tr>
      <w:tr w:rsidR="00F13F73" w:rsidRPr="003E69AE" w14:paraId="65C50BF2" w14:textId="77777777" w:rsidTr="009467BA">
        <w:tc>
          <w:tcPr>
            <w:tcW w:w="1555" w:type="dxa"/>
          </w:tcPr>
          <w:p w14:paraId="20C2F0DB" w14:textId="3717266B" w:rsidR="00F13F73" w:rsidRPr="003A404F" w:rsidRDefault="00F13F73" w:rsidP="00AB1AD8">
            <w:pPr>
              <w:rPr>
                <w:szCs w:val="22"/>
                <w:lang w:eastAsia="en-US"/>
              </w:rPr>
            </w:pPr>
            <w:proofErr w:type="spellStart"/>
            <w:r w:rsidRPr="003A404F">
              <w:rPr>
                <w:szCs w:val="22"/>
                <w:lang w:eastAsia="en-US"/>
              </w:rPr>
              <w:t>tapi-photonic-</w:t>
            </w:r>
            <w:proofErr w:type="gramStart"/>
            <w:r w:rsidRPr="003A404F">
              <w:rPr>
                <w:szCs w:val="22"/>
                <w:lang w:eastAsia="en-US"/>
              </w:rPr>
              <w:t>media:ots</w:t>
            </w:r>
            <w:proofErr w:type="spellEnd"/>
            <w:proofErr w:type="gramEnd"/>
            <w:r w:rsidRPr="003A404F">
              <w:rPr>
                <w:szCs w:val="22"/>
                <w:lang w:eastAsia="en-US"/>
              </w:rPr>
              <w:t>-</w:t>
            </w:r>
            <w:r w:rsidR="00B4216D" w:rsidRPr="003A404F">
              <w:rPr>
                <w:szCs w:val="22"/>
                <w:lang w:eastAsia="en-US"/>
              </w:rPr>
              <w:t xml:space="preserve"> </w:t>
            </w:r>
            <w:r w:rsidRPr="003A404F">
              <w:rPr>
                <w:szCs w:val="22"/>
                <w:lang w:eastAsia="en-US"/>
              </w:rPr>
              <w:t>connection-end-point-spec</w:t>
            </w:r>
          </w:p>
        </w:tc>
        <w:tc>
          <w:tcPr>
            <w:tcW w:w="4115" w:type="dxa"/>
          </w:tcPr>
          <w:p w14:paraId="719ECE6F" w14:textId="7F6C301C" w:rsidR="00F13F73" w:rsidRPr="003A404F" w:rsidRDefault="00F13F73" w:rsidP="00AB1AD8">
            <w:pPr>
              <w:rPr>
                <w:b/>
                <w:color w:val="0033CC"/>
                <w:szCs w:val="22"/>
              </w:rPr>
            </w:pPr>
            <w:r w:rsidRPr="003A404F">
              <w:rPr>
                <w:b/>
                <w:color w:val="0033CC"/>
                <w:szCs w:val="22"/>
              </w:rPr>
              <w:t>{</w:t>
            </w:r>
            <w:proofErr w:type="spellStart"/>
            <w:r w:rsidRPr="003A404F">
              <w:rPr>
                <w:b/>
                <w:color w:val="0033CC"/>
                <w:szCs w:val="22"/>
              </w:rPr>
              <w:t>ots</w:t>
            </w:r>
            <w:proofErr w:type="spellEnd"/>
            <w:r w:rsidRPr="003A404F">
              <w:rPr>
                <w:b/>
                <w:color w:val="0033CC"/>
                <w:szCs w:val="22"/>
              </w:rPr>
              <w:t>-connection-end-point-spec}</w:t>
            </w:r>
          </w:p>
        </w:tc>
        <w:tc>
          <w:tcPr>
            <w:tcW w:w="704" w:type="dxa"/>
          </w:tcPr>
          <w:p w14:paraId="74626019" w14:textId="52E28944" w:rsidR="00F13F73" w:rsidRPr="003A404F" w:rsidRDefault="00814EDD" w:rsidP="00AB1AD8">
            <w:pPr>
              <w:rPr>
                <w:szCs w:val="22"/>
                <w:lang w:eastAsia="en-US"/>
              </w:rPr>
            </w:pPr>
            <w:r w:rsidRPr="003A404F">
              <w:rPr>
                <w:szCs w:val="22"/>
                <w:lang w:eastAsia="en-US"/>
              </w:rPr>
              <w:t>RO</w:t>
            </w:r>
          </w:p>
        </w:tc>
        <w:tc>
          <w:tcPr>
            <w:tcW w:w="709" w:type="dxa"/>
          </w:tcPr>
          <w:p w14:paraId="7D0D8EF2" w14:textId="4A0ACD7F" w:rsidR="00F13F73" w:rsidRPr="003A404F" w:rsidDel="00925C7B" w:rsidRDefault="005A52F4" w:rsidP="00AB1AD8">
            <w:pPr>
              <w:rPr>
                <w:szCs w:val="22"/>
                <w:lang w:eastAsia="en-US"/>
              </w:rPr>
            </w:pPr>
            <w:r w:rsidRPr="003A404F">
              <w:rPr>
                <w:szCs w:val="22"/>
                <w:lang w:eastAsia="en-US"/>
              </w:rPr>
              <w:t>C</w:t>
            </w:r>
          </w:p>
        </w:tc>
        <w:tc>
          <w:tcPr>
            <w:tcW w:w="3407" w:type="dxa"/>
          </w:tcPr>
          <w:p w14:paraId="0C31E176"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5524EF">
              <w:rPr>
                <w:i/>
                <w:iCs/>
                <w:szCs w:val="22"/>
                <w:lang w:eastAsia="en-US"/>
              </w:rPr>
              <w:t>tapi</w:t>
            </w:r>
            <w:proofErr w:type="spellEnd"/>
            <w:r w:rsidRPr="005524EF">
              <w:rPr>
                <w:i/>
                <w:iCs/>
                <w:szCs w:val="22"/>
                <w:lang w:eastAsia="en-US"/>
              </w:rPr>
              <w:t>-server</w:t>
            </w:r>
          </w:p>
          <w:p w14:paraId="70A335F8" w14:textId="00ECD046" w:rsidR="00F13F73" w:rsidRPr="003A404F" w:rsidRDefault="00AF4AFC" w:rsidP="00381A66">
            <w:pPr>
              <w:numPr>
                <w:ilvl w:val="0"/>
                <w:numId w:val="12"/>
              </w:numPr>
              <w:spacing w:after="0"/>
              <w:ind w:left="144" w:hanging="144"/>
              <w:contextualSpacing/>
              <w:rPr>
                <w:i/>
                <w:szCs w:val="22"/>
                <w:lang w:eastAsia="en-US"/>
              </w:rPr>
            </w:pPr>
            <w:r w:rsidRPr="003A404F">
              <w:rPr>
                <w:szCs w:val="22"/>
                <w:lang w:eastAsia="en-US"/>
              </w:rPr>
              <w:t>MAY</w:t>
            </w:r>
            <w:r w:rsidR="00F13F73" w:rsidRPr="003A404F">
              <w:rPr>
                <w:szCs w:val="22"/>
                <w:lang w:eastAsia="en-US"/>
              </w:rPr>
              <w:t xml:space="preserve"> augment</w:t>
            </w:r>
            <w:r w:rsidR="006F5F6B">
              <w:rPr>
                <w:szCs w:val="22"/>
                <w:lang w:eastAsia="en-US"/>
              </w:rPr>
              <w:t xml:space="preserve"> CEPs with</w:t>
            </w:r>
            <w:r w:rsidR="005A52F4" w:rsidRPr="003A404F">
              <w:rPr>
                <w:szCs w:val="22"/>
                <w:lang w:eastAsia="en-US"/>
              </w:rPr>
              <w:t xml:space="preserve"> </w:t>
            </w:r>
            <w:proofErr w:type="spellStart"/>
            <w:r w:rsidR="005A52F4" w:rsidRPr="003A404F">
              <w:rPr>
                <w:szCs w:val="22"/>
                <w:lang w:eastAsia="en-US"/>
              </w:rPr>
              <w:t>protocol-</w:t>
            </w:r>
            <w:proofErr w:type="gramStart"/>
            <w:r w:rsidR="005A52F4" w:rsidRPr="003A404F">
              <w:rPr>
                <w:szCs w:val="22"/>
                <w:lang w:eastAsia="en-US"/>
              </w:rPr>
              <w:t>qualifier:LAYER</w:t>
            </w:r>
            <w:proofErr w:type="gramEnd"/>
            <w:r w:rsidR="005A52F4" w:rsidRPr="003A404F">
              <w:rPr>
                <w:szCs w:val="22"/>
                <w:lang w:eastAsia="en-US"/>
              </w:rPr>
              <w:t>_PROTOCOL_QUALIFIER_UNSPECIFIED</w:t>
            </w:r>
            <w:proofErr w:type="spellEnd"/>
            <w:r w:rsidR="006F5F6B">
              <w:rPr>
                <w:szCs w:val="22"/>
                <w:lang w:eastAsia="en-US"/>
              </w:rPr>
              <w:t xml:space="preserve"> </w:t>
            </w:r>
            <w:r w:rsidRPr="003A404F">
              <w:rPr>
                <w:szCs w:val="22"/>
                <w:lang w:eastAsia="en-US"/>
              </w:rPr>
              <w:t>for transceiver line ports and MUST augment</w:t>
            </w:r>
            <w:r w:rsidR="00545E79" w:rsidRPr="003A404F">
              <w:rPr>
                <w:szCs w:val="22"/>
                <w:lang w:eastAsia="en-US"/>
              </w:rPr>
              <w:t xml:space="preserve"> </w:t>
            </w:r>
            <w:proofErr w:type="gramStart"/>
            <w:r w:rsidR="00545E79" w:rsidRPr="003A404F">
              <w:rPr>
                <w:szCs w:val="22"/>
                <w:lang w:eastAsia="en-US"/>
              </w:rPr>
              <w:t xml:space="preserve">such </w:t>
            </w:r>
            <w:r w:rsidRPr="003A404F">
              <w:rPr>
                <w:szCs w:val="22"/>
                <w:lang w:eastAsia="en-US"/>
              </w:rPr>
              <w:t xml:space="preserve"> CEPs</w:t>
            </w:r>
            <w:proofErr w:type="gramEnd"/>
            <w:r w:rsidR="00A815CD" w:rsidRPr="003A404F">
              <w:rPr>
                <w:szCs w:val="22"/>
                <w:lang w:eastAsia="en-US"/>
              </w:rPr>
              <w:t xml:space="preserve"> for ROADMs</w:t>
            </w:r>
          </w:p>
          <w:p w14:paraId="07CF8023" w14:textId="77777777" w:rsidR="00A815CD" w:rsidRPr="003A404F" w:rsidRDefault="00A815CD" w:rsidP="00AB1AD8">
            <w:pPr>
              <w:spacing w:after="0"/>
              <w:ind w:left="144"/>
              <w:contextualSpacing/>
              <w:rPr>
                <w:i/>
                <w:szCs w:val="22"/>
                <w:lang w:eastAsia="en-US"/>
              </w:rPr>
            </w:pPr>
          </w:p>
          <w:p w14:paraId="405A5D96" w14:textId="0404E106"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See</w:t>
            </w:r>
            <w:r w:rsidR="00CE6458" w:rsidRPr="003A404F">
              <w:rPr>
                <w:szCs w:val="22"/>
                <w:lang w:eastAsia="en-US"/>
              </w:rPr>
              <w:t xml:space="preserve"> </w:t>
            </w:r>
            <w:r w:rsidR="001E6E26" w:rsidRPr="003A404F">
              <w:rPr>
                <w:szCs w:val="22"/>
                <w:lang w:eastAsia="en-US"/>
              </w:rPr>
              <w:fldChar w:fldCharType="begin"/>
            </w:r>
            <w:r w:rsidR="001E6E26" w:rsidRPr="003A404F">
              <w:rPr>
                <w:szCs w:val="22"/>
                <w:lang w:eastAsia="en-US"/>
              </w:rPr>
              <w:instrText xml:space="preserve"> REF _Ref75184380 \h </w:instrText>
            </w:r>
            <w:r w:rsidR="00650114">
              <w:rPr>
                <w:szCs w:val="22"/>
                <w:lang w:eastAsia="en-US"/>
              </w:rPr>
              <w:instrText xml:space="preserve"> \* MERGEFORMAT </w:instrText>
            </w:r>
            <w:r w:rsidR="001E6E26" w:rsidRPr="003A404F">
              <w:rPr>
                <w:szCs w:val="22"/>
                <w:lang w:eastAsia="en-US"/>
              </w:rPr>
            </w:r>
            <w:r w:rsidR="001E6E26" w:rsidRPr="003A404F">
              <w:rPr>
                <w:szCs w:val="22"/>
                <w:lang w:eastAsia="en-US"/>
              </w:rPr>
              <w:fldChar w:fldCharType="separate"/>
            </w:r>
            <w:r w:rsidR="00DB0408" w:rsidRPr="00DB0408">
              <w:rPr>
                <w:szCs w:val="22"/>
              </w:rPr>
              <w:t xml:space="preserve">Table </w:t>
            </w:r>
            <w:r w:rsidR="00DB0408" w:rsidRPr="00DB0408">
              <w:rPr>
                <w:noProof/>
                <w:szCs w:val="22"/>
              </w:rPr>
              <w:t>30</w:t>
            </w:r>
            <w:r w:rsidR="001E6E26" w:rsidRPr="003A404F">
              <w:rPr>
                <w:szCs w:val="22"/>
                <w:lang w:eastAsia="en-US"/>
              </w:rPr>
              <w:fldChar w:fldCharType="end"/>
            </w:r>
          </w:p>
        </w:tc>
      </w:tr>
    </w:tbl>
    <w:p w14:paraId="5368358E" w14:textId="64799848" w:rsidR="001E6E26" w:rsidRDefault="001E6E26" w:rsidP="00F13F73">
      <w:pPr>
        <w:pStyle w:val="Caption"/>
        <w:keepNext/>
        <w:rPr>
          <w:rFonts w:cs="Times New Roman"/>
        </w:rPr>
      </w:pPr>
    </w:p>
    <w:p w14:paraId="27D3E2E4" w14:textId="36A1387F" w:rsidR="001E6E26" w:rsidRPr="003A404F" w:rsidRDefault="001E6E26" w:rsidP="00AB1AD8">
      <w:pPr>
        <w:spacing w:after="0"/>
        <w:rPr>
          <w:rFonts w:asciiTheme="minorHAnsi" w:hAnsiTheme="minorHAnsi" w:cs="Times New Roman"/>
          <w:szCs w:val="22"/>
        </w:rPr>
      </w:pPr>
    </w:p>
    <w:p w14:paraId="5FDB5EFA" w14:textId="1E610545" w:rsidR="00F13F73" w:rsidRPr="00A92D66" w:rsidRDefault="00F13F73" w:rsidP="00F13F73">
      <w:pPr>
        <w:pStyle w:val="Caption"/>
        <w:keepNext/>
      </w:pPr>
      <w:r w:rsidRPr="00661FB9">
        <w:rPr>
          <w:rFonts w:cs="Times New Roman"/>
        </w:rPr>
        <w:lastRenderedPageBreak/>
        <w:t> </w:t>
      </w:r>
      <w:bookmarkStart w:id="374" w:name="_Ref75184369"/>
      <w:r w:rsidRPr="001D7585">
        <w:t xml:space="preserve">Table </w:t>
      </w:r>
      <w:r w:rsidRPr="001D7585">
        <w:rPr>
          <w:noProof/>
        </w:rPr>
        <w:fldChar w:fldCharType="begin"/>
      </w:r>
      <w:r w:rsidRPr="001D7585">
        <w:rPr>
          <w:noProof/>
        </w:rPr>
        <w:instrText xml:space="preserve"> SEQ Table \* ARABIC </w:instrText>
      </w:r>
      <w:r w:rsidRPr="001D7585">
        <w:rPr>
          <w:noProof/>
        </w:rPr>
        <w:fldChar w:fldCharType="separate"/>
      </w:r>
      <w:r w:rsidR="00DB0408">
        <w:rPr>
          <w:noProof/>
        </w:rPr>
        <w:t>26</w:t>
      </w:r>
      <w:r w:rsidRPr="001D7585">
        <w:rPr>
          <w:noProof/>
        </w:rPr>
        <w:fldChar w:fldCharType="end"/>
      </w:r>
      <w:bookmarkEnd w:id="374"/>
      <w:r w:rsidRPr="001D7585">
        <w:t>:</w:t>
      </w:r>
      <w:r w:rsidRPr="001D7585">
        <w:rPr>
          <w:rFonts w:hint="eastAsia"/>
        </w:rPr>
        <w:t xml:space="preserve"> </w:t>
      </w:r>
      <w:proofErr w:type="spellStart"/>
      <w:r w:rsidR="001F3E65">
        <w:t>odu</w:t>
      </w:r>
      <w:proofErr w:type="spellEnd"/>
      <w:r>
        <w:t>-</w:t>
      </w:r>
      <w:r w:rsidR="001F3E65">
        <w:t>c</w:t>
      </w:r>
      <w:r>
        <w:t xml:space="preserve">onnection-end-point-spec </w:t>
      </w:r>
      <w:r w:rsidR="00EA0EBE">
        <w:t>(</w:t>
      </w:r>
      <w:r w:rsidR="00DB5260" w:rsidRPr="00DB5260">
        <w:rPr>
          <w:b/>
          <w:bCs/>
        </w:rPr>
        <w:t>ODU</w:t>
      </w:r>
      <w:r w:rsidR="00DB5260">
        <w:t xml:space="preserve"> </w:t>
      </w:r>
      <w:r w:rsidR="00EA0EBE" w:rsidRPr="00EA0EBE">
        <w:rPr>
          <w:b/>
          <w:bCs/>
        </w:rPr>
        <w:t>CEP</w:t>
      </w:r>
      <w:r w:rsidR="00EA0EBE">
        <w:t xml:space="preserve">) </w:t>
      </w:r>
      <w:r w:rsidRPr="001D7585">
        <w:t>object definition</w:t>
      </w:r>
    </w:p>
    <w:tbl>
      <w:tblPr>
        <w:tblStyle w:val="GridTable6ColourfulAccent5"/>
        <w:tblW w:w="10490" w:type="dxa"/>
        <w:tblLayout w:type="fixed"/>
        <w:tblLook w:val="0420" w:firstRow="1" w:lastRow="0" w:firstColumn="0" w:lastColumn="0" w:noHBand="0" w:noVBand="1"/>
      </w:tblPr>
      <w:tblGrid>
        <w:gridCol w:w="2098"/>
        <w:gridCol w:w="29"/>
        <w:gridCol w:w="3543"/>
        <w:gridCol w:w="709"/>
        <w:gridCol w:w="567"/>
        <w:gridCol w:w="3544"/>
      </w:tblGrid>
      <w:tr w:rsidR="00F13F73" w:rsidRPr="003E69AE" w14:paraId="3E7BE67A" w14:textId="77777777" w:rsidTr="00650114">
        <w:trPr>
          <w:cnfStyle w:val="100000000000" w:firstRow="1" w:lastRow="0" w:firstColumn="0" w:lastColumn="0" w:oddVBand="0" w:evenVBand="0" w:oddHBand="0" w:evenHBand="0" w:firstRowFirstColumn="0" w:firstRowLastColumn="0" w:lastRowFirstColumn="0" w:lastRowLastColumn="0"/>
        </w:trPr>
        <w:tc>
          <w:tcPr>
            <w:tcW w:w="2127" w:type="dxa"/>
            <w:gridSpan w:val="2"/>
          </w:tcPr>
          <w:p w14:paraId="7DD78737" w14:textId="77777777" w:rsidR="00F13F73" w:rsidRPr="003A404F" w:rsidRDefault="00F13F73" w:rsidP="00AB1AD8">
            <w:pPr>
              <w:rPr>
                <w:b w:val="0"/>
                <w:bCs w:val="0"/>
                <w:szCs w:val="22"/>
                <w:lang w:eastAsia="en-US"/>
              </w:rPr>
            </w:pPr>
            <w:proofErr w:type="spellStart"/>
            <w:r w:rsidRPr="003A404F">
              <w:rPr>
                <w:szCs w:val="22"/>
                <w:lang w:eastAsia="en-US"/>
              </w:rPr>
              <w:t>odu</w:t>
            </w:r>
            <w:proofErr w:type="spellEnd"/>
            <w:r w:rsidRPr="003A404F">
              <w:rPr>
                <w:szCs w:val="22"/>
                <w:lang w:eastAsia="en-US"/>
              </w:rPr>
              <w:t>-connection-end-point-spec</w:t>
            </w:r>
          </w:p>
        </w:tc>
        <w:tc>
          <w:tcPr>
            <w:tcW w:w="8363" w:type="dxa"/>
            <w:gridSpan w:val="4"/>
          </w:tcPr>
          <w:p w14:paraId="506B467C" w14:textId="77777777" w:rsidR="00F13F73" w:rsidRPr="003A404F" w:rsidRDefault="00F13F73" w:rsidP="00AB1AD8">
            <w:pPr>
              <w:rPr>
                <w:szCs w:val="22"/>
                <w:lang w:eastAsia="en-US"/>
              </w:rPr>
            </w:pPr>
            <w:r w:rsidRPr="003A404F">
              <w:rPr>
                <w:szCs w:val="22"/>
                <w:lang w:eastAsia="en-US"/>
              </w:rPr>
              <w:t>/</w:t>
            </w:r>
            <w:proofErr w:type="gramStart"/>
            <w:r w:rsidRPr="003A404F">
              <w:rPr>
                <w:szCs w:val="22"/>
                <w:lang w:eastAsia="en-US"/>
              </w:rPr>
              <w:t>tapi</w:t>
            </w:r>
            <w:proofErr w:type="gramEnd"/>
            <w:r w:rsidRPr="003A404F">
              <w:rPr>
                <w:szCs w:val="22"/>
                <w:lang w:eastAsia="en-US"/>
              </w:rPr>
              <w:t>-</w:t>
            </w:r>
            <w:proofErr w:type="gramStart"/>
            <w:r w:rsidRPr="003A404F">
              <w:rPr>
                <w:szCs w:val="22"/>
                <w:lang w:eastAsia="en-US"/>
              </w:rPr>
              <w:t>common:context</w:t>
            </w:r>
            <w:proofErr w:type="gramEnd"/>
            <w:r w:rsidRPr="003A404F">
              <w:rPr>
                <w:szCs w:val="22"/>
                <w:lang w:eastAsia="en-US"/>
              </w:rPr>
              <w:t>/tapi-</w:t>
            </w:r>
            <w:proofErr w:type="gramStart"/>
            <w:r w:rsidRPr="003A404F">
              <w:rPr>
                <w:szCs w:val="22"/>
                <w:lang w:eastAsia="en-US"/>
              </w:rPr>
              <w:t>topology:topology</w:t>
            </w:r>
            <w:proofErr w:type="gramEnd"/>
            <w:r w:rsidRPr="003A404F">
              <w:rPr>
                <w:szCs w:val="22"/>
                <w:lang w:eastAsia="en-US"/>
              </w:rPr>
              <w:t>-context/topology/node/owned-node-edge-point/tapi-</w:t>
            </w:r>
            <w:proofErr w:type="gramStart"/>
            <w:r w:rsidRPr="003A404F">
              <w:rPr>
                <w:szCs w:val="22"/>
                <w:lang w:eastAsia="en-US"/>
              </w:rPr>
              <w:t>connectivity:cep</w:t>
            </w:r>
            <w:proofErr w:type="gramEnd"/>
            <w:r w:rsidRPr="003A404F">
              <w:rPr>
                <w:szCs w:val="22"/>
                <w:lang w:eastAsia="en-US"/>
              </w:rPr>
              <w:t>-list/connection-</w:t>
            </w:r>
            <w:proofErr w:type="gramStart"/>
            <w:r w:rsidRPr="003A404F">
              <w:rPr>
                <w:szCs w:val="22"/>
                <w:lang w:eastAsia="en-US"/>
              </w:rPr>
              <w:t>end-point</w:t>
            </w:r>
            <w:proofErr w:type="gramEnd"/>
            <w:r w:rsidRPr="003A404F">
              <w:rPr>
                <w:szCs w:val="22"/>
                <w:lang w:eastAsia="en-US"/>
              </w:rPr>
              <w:t>/tapi-</w:t>
            </w:r>
            <w:proofErr w:type="gramStart"/>
            <w:r w:rsidRPr="003A404F">
              <w:rPr>
                <w:szCs w:val="22"/>
                <w:lang w:eastAsia="en-US"/>
              </w:rPr>
              <w:t>odu:odu</w:t>
            </w:r>
            <w:proofErr w:type="gramEnd"/>
            <w:r w:rsidRPr="003A404F">
              <w:rPr>
                <w:szCs w:val="22"/>
                <w:lang w:eastAsia="en-US"/>
              </w:rPr>
              <w:t>-connection-</w:t>
            </w:r>
            <w:proofErr w:type="gramStart"/>
            <w:r w:rsidRPr="003A404F">
              <w:rPr>
                <w:szCs w:val="22"/>
                <w:lang w:eastAsia="en-US"/>
              </w:rPr>
              <w:t>end-</w:t>
            </w:r>
            <w:proofErr w:type="gramEnd"/>
            <w:r w:rsidRPr="003A404F">
              <w:rPr>
                <w:szCs w:val="22"/>
                <w:lang w:eastAsia="en-US"/>
              </w:rPr>
              <w:t>point-spec</w:t>
            </w:r>
          </w:p>
        </w:tc>
      </w:tr>
      <w:tr w:rsidR="00F13F73" w:rsidRPr="003E69AE" w14:paraId="19B31E30" w14:textId="77777777" w:rsidTr="00650114">
        <w:trPr>
          <w:cnfStyle w:val="000000100000" w:firstRow="0" w:lastRow="0" w:firstColumn="0" w:lastColumn="0" w:oddVBand="0" w:evenVBand="0" w:oddHBand="1" w:evenHBand="0" w:firstRowFirstColumn="0" w:firstRowLastColumn="0" w:lastRowFirstColumn="0" w:lastRowLastColumn="0"/>
        </w:trPr>
        <w:tc>
          <w:tcPr>
            <w:tcW w:w="2098" w:type="dxa"/>
          </w:tcPr>
          <w:p w14:paraId="3245B196" w14:textId="77777777" w:rsidR="00F13F73" w:rsidRPr="003A404F" w:rsidRDefault="00F13F73" w:rsidP="00AB1AD8">
            <w:pPr>
              <w:tabs>
                <w:tab w:val="left" w:pos="1305"/>
              </w:tabs>
              <w:rPr>
                <w:b/>
                <w:szCs w:val="22"/>
                <w:lang w:eastAsia="en-US"/>
              </w:rPr>
            </w:pPr>
            <w:r w:rsidRPr="003A404F">
              <w:rPr>
                <w:b/>
                <w:szCs w:val="22"/>
                <w:lang w:eastAsia="en-US"/>
              </w:rPr>
              <w:t>Attribute</w:t>
            </w:r>
            <w:r w:rsidRPr="003A404F">
              <w:rPr>
                <w:b/>
                <w:szCs w:val="22"/>
                <w:lang w:eastAsia="en-US"/>
              </w:rPr>
              <w:tab/>
            </w:r>
          </w:p>
        </w:tc>
        <w:tc>
          <w:tcPr>
            <w:tcW w:w="3572" w:type="dxa"/>
            <w:gridSpan w:val="2"/>
          </w:tcPr>
          <w:p w14:paraId="36BA841C" w14:textId="77777777" w:rsidR="00F13F73" w:rsidRPr="003A404F" w:rsidRDefault="00F13F73" w:rsidP="00AB1AD8">
            <w:pPr>
              <w:rPr>
                <w:b/>
                <w:szCs w:val="22"/>
                <w:lang w:eastAsia="en-US"/>
              </w:rPr>
            </w:pPr>
            <w:r w:rsidRPr="003A404F">
              <w:rPr>
                <w:b/>
                <w:szCs w:val="22"/>
                <w:lang w:eastAsia="en-US"/>
              </w:rPr>
              <w:t>Allowed Values/Format</w:t>
            </w:r>
          </w:p>
        </w:tc>
        <w:tc>
          <w:tcPr>
            <w:tcW w:w="709" w:type="dxa"/>
          </w:tcPr>
          <w:p w14:paraId="2C6AFDFD" w14:textId="77777777" w:rsidR="00F13F73" w:rsidRPr="003A404F" w:rsidRDefault="00F13F73" w:rsidP="00AB1AD8">
            <w:pPr>
              <w:rPr>
                <w:b/>
                <w:szCs w:val="22"/>
                <w:lang w:eastAsia="en-US"/>
              </w:rPr>
            </w:pPr>
            <w:r w:rsidRPr="003A404F">
              <w:rPr>
                <w:b/>
                <w:szCs w:val="22"/>
                <w:lang w:eastAsia="en-US"/>
              </w:rPr>
              <w:t>Mod</w:t>
            </w:r>
          </w:p>
        </w:tc>
        <w:tc>
          <w:tcPr>
            <w:tcW w:w="567" w:type="dxa"/>
          </w:tcPr>
          <w:p w14:paraId="1F9EA841" w14:textId="77777777" w:rsidR="00F13F73" w:rsidRPr="003A404F" w:rsidRDefault="00F13F73" w:rsidP="00AB1AD8">
            <w:pPr>
              <w:rPr>
                <w:b/>
                <w:szCs w:val="22"/>
                <w:lang w:eastAsia="en-US"/>
              </w:rPr>
            </w:pPr>
            <w:r w:rsidRPr="003A404F">
              <w:rPr>
                <w:b/>
                <w:szCs w:val="22"/>
                <w:lang w:eastAsia="en-US"/>
              </w:rPr>
              <w:t>Sup</w:t>
            </w:r>
          </w:p>
        </w:tc>
        <w:tc>
          <w:tcPr>
            <w:tcW w:w="3544" w:type="dxa"/>
          </w:tcPr>
          <w:p w14:paraId="24A99B2F" w14:textId="77777777" w:rsidR="00F13F73" w:rsidRPr="003A404F" w:rsidRDefault="00F13F73" w:rsidP="00AB1AD8">
            <w:pPr>
              <w:rPr>
                <w:b/>
                <w:szCs w:val="22"/>
                <w:lang w:eastAsia="en-US"/>
              </w:rPr>
            </w:pPr>
            <w:r w:rsidRPr="003A404F">
              <w:rPr>
                <w:b/>
                <w:szCs w:val="22"/>
                <w:lang w:eastAsia="en-US"/>
              </w:rPr>
              <w:t>Notes</w:t>
            </w:r>
          </w:p>
        </w:tc>
      </w:tr>
      <w:tr w:rsidR="00F13F73" w:rsidRPr="003E69AE" w14:paraId="2E85832A" w14:textId="77777777" w:rsidTr="00650114">
        <w:tc>
          <w:tcPr>
            <w:tcW w:w="2098" w:type="dxa"/>
          </w:tcPr>
          <w:p w14:paraId="0799CF30" w14:textId="77777777" w:rsidR="00F13F73" w:rsidRPr="003A404F" w:rsidRDefault="00F13F73" w:rsidP="00AB1AD8">
            <w:pPr>
              <w:rPr>
                <w:szCs w:val="22"/>
                <w:lang w:eastAsia="en-US"/>
              </w:rPr>
            </w:pPr>
            <w:proofErr w:type="spellStart"/>
            <w:r w:rsidRPr="003A404F">
              <w:rPr>
                <w:szCs w:val="22"/>
                <w:lang w:eastAsia="en-US"/>
              </w:rPr>
              <w:t>odu</w:t>
            </w:r>
            <w:proofErr w:type="spellEnd"/>
            <w:r w:rsidRPr="003A404F">
              <w:rPr>
                <w:szCs w:val="22"/>
                <w:lang w:eastAsia="en-US"/>
              </w:rPr>
              <w:t>-common</w:t>
            </w:r>
          </w:p>
        </w:tc>
        <w:tc>
          <w:tcPr>
            <w:tcW w:w="3572" w:type="dxa"/>
            <w:gridSpan w:val="2"/>
          </w:tcPr>
          <w:p w14:paraId="32AE1D4F" w14:textId="77777777" w:rsidR="00F13F73" w:rsidRPr="003A404F" w:rsidRDefault="00F13F73" w:rsidP="00AB1AD8">
            <w:pPr>
              <w:rPr>
                <w:szCs w:val="22"/>
                <w:lang w:eastAsia="en-US"/>
              </w:rPr>
            </w:pPr>
            <w:proofErr w:type="gramStart"/>
            <w:r w:rsidRPr="003A404F">
              <w:rPr>
                <w:szCs w:val="22"/>
                <w:lang w:eastAsia="en-US"/>
              </w:rPr>
              <w:t xml:space="preserve">{ </w:t>
            </w:r>
            <w:proofErr w:type="spellStart"/>
            <w:r w:rsidRPr="003A404F">
              <w:rPr>
                <w:szCs w:val="22"/>
                <w:lang w:eastAsia="en-US"/>
              </w:rPr>
              <w:t>odu</w:t>
            </w:r>
            <w:proofErr w:type="spellEnd"/>
            <w:proofErr w:type="gramEnd"/>
            <w:r w:rsidRPr="003A404F">
              <w:rPr>
                <w:szCs w:val="22"/>
                <w:lang w:eastAsia="en-US"/>
              </w:rPr>
              <w:t xml:space="preserve">-type, </w:t>
            </w:r>
            <w:proofErr w:type="spellStart"/>
            <w:r w:rsidRPr="003A404F">
              <w:rPr>
                <w:szCs w:val="22"/>
                <w:lang w:eastAsia="en-US"/>
              </w:rPr>
              <w:t>odu</w:t>
            </w:r>
            <w:proofErr w:type="spellEnd"/>
            <w:r w:rsidRPr="003A404F">
              <w:rPr>
                <w:szCs w:val="22"/>
                <w:lang w:eastAsia="en-US"/>
              </w:rPr>
              <w:t xml:space="preserve">-rate, </w:t>
            </w:r>
            <w:proofErr w:type="spellStart"/>
            <w:r w:rsidRPr="003A404F">
              <w:rPr>
                <w:szCs w:val="22"/>
                <w:lang w:eastAsia="en-US"/>
              </w:rPr>
              <w:t>odu</w:t>
            </w:r>
            <w:proofErr w:type="spellEnd"/>
            <w:r w:rsidRPr="003A404F">
              <w:rPr>
                <w:szCs w:val="22"/>
                <w:lang w:eastAsia="en-US"/>
              </w:rPr>
              <w:t>-rate-</w:t>
            </w:r>
            <w:proofErr w:type="gramStart"/>
            <w:r w:rsidRPr="003A404F">
              <w:rPr>
                <w:szCs w:val="22"/>
                <w:lang w:eastAsia="en-US"/>
              </w:rPr>
              <w:t>tolerance }</w:t>
            </w:r>
            <w:proofErr w:type="gramEnd"/>
          </w:p>
          <w:p w14:paraId="5CA7345E"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w:t>
            </w:r>
            <w:proofErr w:type="spellStart"/>
            <w:proofErr w:type="gramStart"/>
            <w:r w:rsidRPr="003A404F">
              <w:rPr>
                <w:szCs w:val="22"/>
                <w:lang w:eastAsia="en-US"/>
              </w:rPr>
              <w:t>odu</w:t>
            </w:r>
            <w:proofErr w:type="spellEnd"/>
            <w:proofErr w:type="gramEnd"/>
            <w:r w:rsidRPr="003A404F">
              <w:rPr>
                <w:szCs w:val="22"/>
                <w:lang w:eastAsia="en-US"/>
              </w:rPr>
              <w:t>-type”: [ ODU_TYPE],</w:t>
            </w:r>
          </w:p>
          <w:p w14:paraId="1590DDBB"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 xml:space="preserve"> “</w:t>
            </w:r>
            <w:proofErr w:type="spellStart"/>
            <w:proofErr w:type="gramStart"/>
            <w:r w:rsidRPr="003A404F">
              <w:rPr>
                <w:szCs w:val="22"/>
                <w:lang w:eastAsia="en-US"/>
              </w:rPr>
              <w:t>odu</w:t>
            </w:r>
            <w:proofErr w:type="spellEnd"/>
            <w:proofErr w:type="gramEnd"/>
            <w:r w:rsidRPr="003A404F">
              <w:rPr>
                <w:szCs w:val="22"/>
                <w:lang w:eastAsia="en-US"/>
              </w:rPr>
              <w:t>-rate”:</w:t>
            </w:r>
            <w:r w:rsidRPr="003A404F">
              <w:rPr>
                <w:szCs w:val="22"/>
              </w:rPr>
              <w:t xml:space="preserve"> [</w:t>
            </w:r>
            <w:r w:rsidRPr="003A404F">
              <w:rPr>
                <w:szCs w:val="22"/>
                <w:lang w:eastAsia="en-US"/>
              </w:rPr>
              <w:t>0-9</w:t>
            </w:r>
            <w:r w:rsidRPr="003A404F">
              <w:rPr>
                <w:szCs w:val="22"/>
              </w:rPr>
              <w:t>]{12},</w:t>
            </w:r>
          </w:p>
          <w:p w14:paraId="719711C4"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w:t>
            </w:r>
            <w:proofErr w:type="spellStart"/>
            <w:proofErr w:type="gramStart"/>
            <w:r w:rsidRPr="003A404F">
              <w:rPr>
                <w:szCs w:val="22"/>
                <w:lang w:eastAsia="en-US"/>
              </w:rPr>
              <w:t>odu</w:t>
            </w:r>
            <w:proofErr w:type="spellEnd"/>
            <w:proofErr w:type="gramEnd"/>
            <w:r w:rsidRPr="003A404F">
              <w:rPr>
                <w:szCs w:val="22"/>
                <w:lang w:eastAsia="en-US"/>
              </w:rPr>
              <w:t xml:space="preserve">-rate-tolerance”: </w:t>
            </w:r>
            <w:r w:rsidRPr="003A404F">
              <w:rPr>
                <w:szCs w:val="22"/>
              </w:rPr>
              <w:t>[</w:t>
            </w:r>
            <w:r w:rsidRPr="003A404F">
              <w:rPr>
                <w:szCs w:val="22"/>
                <w:lang w:eastAsia="en-US"/>
              </w:rPr>
              <w:t>0-9</w:t>
            </w:r>
            <w:r w:rsidRPr="003A404F">
              <w:rPr>
                <w:szCs w:val="22"/>
              </w:rPr>
              <w:t>]{12},</w:t>
            </w:r>
          </w:p>
          <w:p w14:paraId="4B918D4E" w14:textId="77777777" w:rsidR="00F13F73" w:rsidRPr="003E69AE" w:rsidRDefault="00F13F73" w:rsidP="0062054D">
            <w:pPr>
              <w:rPr>
                <w:sz w:val="20"/>
                <w:szCs w:val="22"/>
                <w:lang w:eastAsia="en-US"/>
              </w:rPr>
            </w:pPr>
          </w:p>
        </w:tc>
        <w:tc>
          <w:tcPr>
            <w:tcW w:w="709" w:type="dxa"/>
          </w:tcPr>
          <w:p w14:paraId="29E6C1FA" w14:textId="77777777" w:rsidR="00F13F73" w:rsidRPr="003A404F" w:rsidRDefault="00F13F73" w:rsidP="00AB1AD8">
            <w:pPr>
              <w:rPr>
                <w:szCs w:val="22"/>
                <w:lang w:eastAsia="en-US"/>
              </w:rPr>
            </w:pPr>
            <w:r w:rsidRPr="003A404F">
              <w:rPr>
                <w:szCs w:val="22"/>
                <w:lang w:eastAsia="en-US"/>
              </w:rPr>
              <w:t>RO</w:t>
            </w:r>
          </w:p>
        </w:tc>
        <w:tc>
          <w:tcPr>
            <w:tcW w:w="567" w:type="dxa"/>
          </w:tcPr>
          <w:p w14:paraId="14AC6917" w14:textId="77777777" w:rsidR="00F13F73" w:rsidRPr="003A404F" w:rsidRDefault="00F13F73" w:rsidP="00AB1AD8">
            <w:pPr>
              <w:rPr>
                <w:szCs w:val="22"/>
                <w:lang w:eastAsia="en-US"/>
              </w:rPr>
            </w:pPr>
            <w:r w:rsidRPr="003A404F">
              <w:rPr>
                <w:szCs w:val="22"/>
                <w:lang w:eastAsia="en-US"/>
              </w:rPr>
              <w:t>M</w:t>
            </w:r>
          </w:p>
        </w:tc>
        <w:tc>
          <w:tcPr>
            <w:tcW w:w="3544" w:type="dxa"/>
          </w:tcPr>
          <w:p w14:paraId="354865F5" w14:textId="77777777" w:rsidR="00F13F73" w:rsidRPr="003A404F" w:rsidRDefault="00F13F73" w:rsidP="00381A66">
            <w:pPr>
              <w:numPr>
                <w:ilvl w:val="0"/>
                <w:numId w:val="12"/>
              </w:numPr>
              <w:spacing w:after="0"/>
              <w:ind w:left="144" w:hanging="144"/>
              <w:contextualSpacing/>
              <w:rPr>
                <w:i/>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p>
          <w:p w14:paraId="357C303C"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 xml:space="preserve">All </w:t>
            </w:r>
            <w:proofErr w:type="gramStart"/>
            <w:r w:rsidRPr="003A404F">
              <w:rPr>
                <w:szCs w:val="22"/>
                <w:lang w:eastAsia="en-US"/>
              </w:rPr>
              <w:t>children</w:t>
            </w:r>
            <w:proofErr w:type="gramEnd"/>
            <w:r w:rsidRPr="003A404F">
              <w:rPr>
                <w:szCs w:val="22"/>
                <w:lang w:eastAsia="en-US"/>
              </w:rPr>
              <w:t xml:space="preserve"> identities defined for ["ODU_TYPE"] MUST be supported.</w:t>
            </w:r>
          </w:p>
          <w:p w14:paraId="78534B87" w14:textId="77777777" w:rsidR="00F13F73" w:rsidRPr="003A404F" w:rsidRDefault="00F13F73" w:rsidP="00381A66">
            <w:pPr>
              <w:numPr>
                <w:ilvl w:val="0"/>
                <w:numId w:val="12"/>
              </w:numPr>
              <w:spacing w:after="0"/>
              <w:ind w:left="144" w:hanging="144"/>
              <w:contextualSpacing/>
              <w:rPr>
                <w:szCs w:val="22"/>
                <w:lang w:eastAsia="en-US"/>
              </w:rPr>
            </w:pPr>
            <w:proofErr w:type="spellStart"/>
            <w:proofErr w:type="gramStart"/>
            <w:r w:rsidRPr="003A404F">
              <w:rPr>
                <w:b/>
                <w:szCs w:val="22"/>
                <w:lang w:eastAsia="en-US"/>
              </w:rPr>
              <w:t>odu</w:t>
            </w:r>
            <w:proofErr w:type="spellEnd"/>
            <w:r w:rsidRPr="003A404F">
              <w:rPr>
                <w:b/>
                <w:szCs w:val="22"/>
                <w:lang w:eastAsia="en-US"/>
              </w:rPr>
              <w:t xml:space="preserve">-rate-tolerance </w:t>
            </w:r>
            <w:r w:rsidRPr="003A404F">
              <w:rPr>
                <w:szCs w:val="22"/>
                <w:lang w:eastAsia="en-US"/>
              </w:rPr>
              <w:t>Standardized values</w:t>
            </w:r>
            <w:proofErr w:type="gramEnd"/>
            <w:r w:rsidRPr="003A404F">
              <w:rPr>
                <w:szCs w:val="22"/>
                <w:lang w:eastAsia="en-US"/>
              </w:rPr>
              <w:t xml:space="preserve"> are defined in Table 7-2/G.709</w:t>
            </w:r>
          </w:p>
        </w:tc>
      </w:tr>
      <w:tr w:rsidR="00F13F73" w:rsidRPr="003E69AE" w14:paraId="1BA602CD" w14:textId="77777777" w:rsidTr="00650114">
        <w:trPr>
          <w:cnfStyle w:val="000000100000" w:firstRow="0" w:lastRow="0" w:firstColumn="0" w:lastColumn="0" w:oddVBand="0" w:evenVBand="0" w:oddHBand="1" w:evenHBand="0" w:firstRowFirstColumn="0" w:firstRowLastColumn="0" w:lastRowFirstColumn="0" w:lastRowLastColumn="0"/>
        </w:trPr>
        <w:tc>
          <w:tcPr>
            <w:tcW w:w="2098" w:type="dxa"/>
          </w:tcPr>
          <w:p w14:paraId="5305A551" w14:textId="77777777" w:rsidR="00F13F73" w:rsidRPr="003A404F" w:rsidRDefault="00F13F73" w:rsidP="00AB1AD8">
            <w:pPr>
              <w:rPr>
                <w:szCs w:val="22"/>
                <w:lang w:eastAsia="en-US"/>
              </w:rPr>
            </w:pPr>
            <w:proofErr w:type="spellStart"/>
            <w:r w:rsidRPr="003A404F">
              <w:rPr>
                <w:szCs w:val="22"/>
                <w:lang w:eastAsia="en-US"/>
              </w:rPr>
              <w:t>odu</w:t>
            </w:r>
            <w:proofErr w:type="spellEnd"/>
            <w:r w:rsidRPr="003A404F">
              <w:rPr>
                <w:szCs w:val="22"/>
                <w:lang w:eastAsia="en-US"/>
              </w:rPr>
              <w:t>-term-and-adapter</w:t>
            </w:r>
          </w:p>
        </w:tc>
        <w:tc>
          <w:tcPr>
            <w:tcW w:w="3572" w:type="dxa"/>
            <w:gridSpan w:val="2"/>
          </w:tcPr>
          <w:p w14:paraId="1AA40412" w14:textId="77777777" w:rsidR="00F13F73" w:rsidRPr="003A404F" w:rsidRDefault="00F13F73" w:rsidP="00AB1AD8">
            <w:pPr>
              <w:rPr>
                <w:szCs w:val="22"/>
                <w:lang w:eastAsia="en-US"/>
              </w:rPr>
            </w:pPr>
            <w:proofErr w:type="gramStart"/>
            <w:r w:rsidRPr="003A404F">
              <w:rPr>
                <w:szCs w:val="22"/>
                <w:lang w:eastAsia="en-US"/>
              </w:rPr>
              <w:t>{</w:t>
            </w:r>
            <w:r w:rsidRPr="003A404F">
              <w:rPr>
                <w:szCs w:val="22"/>
              </w:rPr>
              <w:t xml:space="preserve"> </w:t>
            </w:r>
            <w:proofErr w:type="spellStart"/>
            <w:r w:rsidRPr="003A404F">
              <w:rPr>
                <w:szCs w:val="22"/>
                <w:lang w:eastAsia="en-US"/>
              </w:rPr>
              <w:t>opu</w:t>
            </w:r>
            <w:proofErr w:type="spellEnd"/>
            <w:proofErr w:type="gramEnd"/>
            <w:r w:rsidRPr="003A404F">
              <w:rPr>
                <w:szCs w:val="22"/>
                <w:lang w:eastAsia="en-US"/>
              </w:rPr>
              <w:t>-tributary-slot-list, auto-payload-type, configured-client-type, configured-mapping-type, accepted-payload-type, named-payload-type, hex-payload-type}</w:t>
            </w:r>
          </w:p>
          <w:p w14:paraId="213CF2BE" w14:textId="77777777" w:rsidR="00F13F73" w:rsidRPr="003A404F" w:rsidRDefault="00F13F73" w:rsidP="00381A66">
            <w:pPr>
              <w:numPr>
                <w:ilvl w:val="0"/>
                <w:numId w:val="12"/>
              </w:numPr>
              <w:spacing w:after="0"/>
              <w:ind w:left="92" w:hanging="126"/>
              <w:contextualSpacing/>
              <w:rPr>
                <w:szCs w:val="22"/>
                <w:lang w:eastAsia="en-US"/>
              </w:rPr>
            </w:pPr>
            <w:proofErr w:type="spellStart"/>
            <w:r w:rsidRPr="003A404F">
              <w:rPr>
                <w:szCs w:val="22"/>
                <w:lang w:eastAsia="en-US"/>
              </w:rPr>
              <w:t>opu</w:t>
            </w:r>
            <w:proofErr w:type="spellEnd"/>
            <w:r w:rsidRPr="003A404F">
              <w:rPr>
                <w:szCs w:val="22"/>
                <w:lang w:eastAsia="en-US"/>
              </w:rPr>
              <w:t>-tributary-slot-size: ["1G25", "2G5</w:t>
            </w:r>
            <w:proofErr w:type="gramStart"/>
            <w:r w:rsidRPr="003A404F">
              <w:rPr>
                <w:szCs w:val="22"/>
                <w:lang w:eastAsia="en-US"/>
              </w:rPr>
              <w:t>" ]</w:t>
            </w:r>
            <w:proofErr w:type="gramEnd"/>
          </w:p>
          <w:p w14:paraId="3A393273" w14:textId="77777777" w:rsidR="00F13F73" w:rsidRPr="003A404F" w:rsidRDefault="00F13F73" w:rsidP="00381A66">
            <w:pPr>
              <w:numPr>
                <w:ilvl w:val="0"/>
                <w:numId w:val="12"/>
              </w:numPr>
              <w:spacing w:after="0"/>
              <w:ind w:left="92" w:hanging="126"/>
              <w:contextualSpacing/>
              <w:rPr>
                <w:szCs w:val="22"/>
                <w:lang w:eastAsia="en-US"/>
              </w:rPr>
            </w:pPr>
            <w:r w:rsidRPr="003A404F">
              <w:rPr>
                <w:szCs w:val="22"/>
                <w:lang w:eastAsia="en-US"/>
              </w:rPr>
              <w:t xml:space="preserve">auto-payload-type? </w:t>
            </w:r>
            <w:proofErr w:type="spellStart"/>
            <w:r w:rsidRPr="003A404F">
              <w:rPr>
                <w:szCs w:val="22"/>
                <w:lang w:eastAsia="en-US"/>
              </w:rPr>
              <w:t>boolean</w:t>
            </w:r>
            <w:proofErr w:type="spellEnd"/>
          </w:p>
          <w:p w14:paraId="3F512DEF" w14:textId="77777777" w:rsidR="00F13F73" w:rsidRPr="003A404F" w:rsidRDefault="00F13F73" w:rsidP="00381A66">
            <w:pPr>
              <w:numPr>
                <w:ilvl w:val="0"/>
                <w:numId w:val="12"/>
              </w:numPr>
              <w:spacing w:after="0"/>
              <w:ind w:left="92" w:hanging="126"/>
              <w:contextualSpacing/>
              <w:rPr>
                <w:szCs w:val="22"/>
                <w:lang w:eastAsia="en-US"/>
              </w:rPr>
            </w:pPr>
            <w:r w:rsidRPr="003A404F">
              <w:rPr>
                <w:szCs w:val="22"/>
                <w:lang w:eastAsia="en-US"/>
              </w:rPr>
              <w:t>configured-client-type: [DIGITAL_SIGNAL_TYPE]</w:t>
            </w:r>
          </w:p>
          <w:p w14:paraId="285C0098" w14:textId="77777777" w:rsidR="00F13F73" w:rsidRPr="003A404F" w:rsidRDefault="00F13F73" w:rsidP="00381A66">
            <w:pPr>
              <w:numPr>
                <w:ilvl w:val="0"/>
                <w:numId w:val="12"/>
              </w:numPr>
              <w:spacing w:after="0"/>
              <w:ind w:left="92" w:hanging="126"/>
              <w:contextualSpacing/>
              <w:rPr>
                <w:szCs w:val="22"/>
                <w:lang w:eastAsia="en-US"/>
              </w:rPr>
            </w:pPr>
            <w:r w:rsidRPr="003A404F">
              <w:rPr>
                <w:szCs w:val="22"/>
                <w:lang w:eastAsia="en-US"/>
              </w:rPr>
              <w:t>configured-mapping-type: ["AMP", "BMP", "GFP-F", "GMP", "TTP_GFP_BMP", "NULL"]</w:t>
            </w:r>
          </w:p>
          <w:p w14:paraId="6C8F87BB" w14:textId="77777777" w:rsidR="00F13F73" w:rsidRPr="003A404F" w:rsidRDefault="00F13F73" w:rsidP="00381A66">
            <w:pPr>
              <w:numPr>
                <w:ilvl w:val="0"/>
                <w:numId w:val="12"/>
              </w:numPr>
              <w:spacing w:after="0"/>
              <w:ind w:left="92" w:hanging="126"/>
              <w:contextualSpacing/>
              <w:rPr>
                <w:szCs w:val="22"/>
                <w:lang w:eastAsia="en-US"/>
              </w:rPr>
            </w:pPr>
            <w:r w:rsidRPr="003A404F">
              <w:rPr>
                <w:szCs w:val="22"/>
                <w:lang w:eastAsia="en-US"/>
              </w:rPr>
              <w:t>accepted-payload-type</w:t>
            </w:r>
          </w:p>
          <w:p w14:paraId="5956F9D5" w14:textId="77777777" w:rsidR="00F13F73" w:rsidRPr="003A404F" w:rsidRDefault="00F13F73" w:rsidP="00381A66">
            <w:pPr>
              <w:numPr>
                <w:ilvl w:val="1"/>
                <w:numId w:val="12"/>
              </w:numPr>
              <w:spacing w:after="0"/>
              <w:ind w:left="489" w:hanging="284"/>
              <w:contextualSpacing/>
              <w:rPr>
                <w:szCs w:val="22"/>
                <w:lang w:eastAsia="en-US"/>
              </w:rPr>
            </w:pPr>
            <w:r w:rsidRPr="003A404F">
              <w:rPr>
                <w:szCs w:val="22"/>
                <w:lang w:eastAsia="en-US"/>
              </w:rPr>
              <w:t>"</w:t>
            </w:r>
            <w:proofErr w:type="gramStart"/>
            <w:r w:rsidRPr="003A404F">
              <w:rPr>
                <w:szCs w:val="22"/>
                <w:lang w:eastAsia="en-US"/>
              </w:rPr>
              <w:t>named</w:t>
            </w:r>
            <w:proofErr w:type="gramEnd"/>
            <w:r w:rsidRPr="003A404F">
              <w:rPr>
                <w:szCs w:val="22"/>
                <w:lang w:eastAsia="en-US"/>
              </w:rPr>
              <w:t>-payload-type": ["UNKNOWN", "UNINTERPRETABLE"]</w:t>
            </w:r>
          </w:p>
          <w:p w14:paraId="78BB459B" w14:textId="77777777" w:rsidR="00F13F73" w:rsidRPr="003A404F" w:rsidRDefault="00F13F73" w:rsidP="00381A66">
            <w:pPr>
              <w:numPr>
                <w:ilvl w:val="1"/>
                <w:numId w:val="12"/>
              </w:numPr>
              <w:spacing w:after="0"/>
              <w:ind w:left="489" w:hanging="284"/>
              <w:contextualSpacing/>
              <w:rPr>
                <w:szCs w:val="22"/>
                <w:lang w:eastAsia="en-US"/>
              </w:rPr>
            </w:pPr>
            <w:r w:rsidRPr="003A404F">
              <w:rPr>
                <w:szCs w:val="22"/>
                <w:lang w:eastAsia="en-US"/>
              </w:rPr>
              <w:t>"</w:t>
            </w:r>
            <w:proofErr w:type="gramStart"/>
            <w:r w:rsidRPr="003A404F">
              <w:rPr>
                <w:szCs w:val="22"/>
                <w:lang w:eastAsia="en-US"/>
              </w:rPr>
              <w:t>hex</w:t>
            </w:r>
            <w:proofErr w:type="gramEnd"/>
            <w:r w:rsidRPr="003A404F">
              <w:rPr>
                <w:szCs w:val="22"/>
                <w:lang w:eastAsia="en-US"/>
              </w:rPr>
              <w:t>-payload-type": "[0-</w:t>
            </w:r>
            <w:proofErr w:type="gramStart"/>
            <w:r w:rsidRPr="003A404F">
              <w:rPr>
                <w:szCs w:val="22"/>
                <w:lang w:eastAsia="en-US"/>
              </w:rPr>
              <w:t>9]{64}"</w:t>
            </w:r>
            <w:proofErr w:type="gramEnd"/>
            <w:r w:rsidRPr="003A404F">
              <w:rPr>
                <w:szCs w:val="22"/>
                <w:lang w:eastAsia="en-US"/>
              </w:rPr>
              <w:t>,</w:t>
            </w:r>
          </w:p>
          <w:p w14:paraId="436A345C" w14:textId="77777777" w:rsidR="00F13F73" w:rsidRPr="003A404F" w:rsidRDefault="00F13F73" w:rsidP="00381A66">
            <w:pPr>
              <w:numPr>
                <w:ilvl w:val="0"/>
                <w:numId w:val="12"/>
              </w:numPr>
              <w:spacing w:after="0"/>
              <w:ind w:left="92" w:hanging="126"/>
              <w:contextualSpacing/>
              <w:rPr>
                <w:szCs w:val="22"/>
                <w:lang w:eastAsia="en-US"/>
              </w:rPr>
            </w:pPr>
            <w:proofErr w:type="spellStart"/>
            <w:r w:rsidRPr="003A404F">
              <w:rPr>
                <w:szCs w:val="22"/>
                <w:lang w:eastAsia="en-US"/>
              </w:rPr>
              <w:t>fec</w:t>
            </w:r>
            <w:proofErr w:type="spellEnd"/>
            <w:r w:rsidRPr="003A404F">
              <w:rPr>
                <w:szCs w:val="22"/>
                <w:lang w:eastAsia="en-US"/>
              </w:rPr>
              <w:t>-</w:t>
            </w:r>
            <w:proofErr w:type="gramStart"/>
            <w:r w:rsidRPr="003A404F">
              <w:rPr>
                <w:szCs w:val="22"/>
                <w:lang w:eastAsia="en-US"/>
              </w:rPr>
              <w:t>parameters :</w:t>
            </w:r>
            <w:proofErr w:type="gramEnd"/>
            <w:r w:rsidRPr="003A404F">
              <w:rPr>
                <w:szCs w:val="22"/>
                <w:lang w:eastAsia="en-US"/>
              </w:rPr>
              <w:t xml:space="preserve"> </w:t>
            </w:r>
            <w:proofErr w:type="gramStart"/>
            <w:r w:rsidRPr="003A404F">
              <w:rPr>
                <w:szCs w:val="22"/>
                <w:lang w:eastAsia="en-US"/>
              </w:rPr>
              <w:t>{ pre</w:t>
            </w:r>
            <w:proofErr w:type="gramEnd"/>
            <w:r w:rsidRPr="003A404F">
              <w:rPr>
                <w:szCs w:val="22"/>
                <w:lang w:eastAsia="en-US"/>
              </w:rPr>
              <w:t>-</w:t>
            </w:r>
            <w:proofErr w:type="spellStart"/>
            <w:r w:rsidRPr="003A404F">
              <w:rPr>
                <w:szCs w:val="22"/>
                <w:lang w:eastAsia="en-US"/>
              </w:rPr>
              <w:t>fec</w:t>
            </w:r>
            <w:proofErr w:type="spellEnd"/>
            <w:r w:rsidRPr="003A404F">
              <w:rPr>
                <w:szCs w:val="22"/>
                <w:lang w:eastAsia="en-US"/>
              </w:rPr>
              <w:t>-</w:t>
            </w:r>
            <w:proofErr w:type="spellStart"/>
            <w:r w:rsidRPr="003A404F">
              <w:rPr>
                <w:szCs w:val="22"/>
                <w:lang w:eastAsia="en-US"/>
              </w:rPr>
              <w:t>ber</w:t>
            </w:r>
            <w:proofErr w:type="spellEnd"/>
            <w:r w:rsidRPr="003A404F">
              <w:rPr>
                <w:szCs w:val="22"/>
                <w:lang w:eastAsia="en-US"/>
              </w:rPr>
              <w:t>, post-</w:t>
            </w:r>
            <w:proofErr w:type="spellStart"/>
            <w:r w:rsidRPr="003A404F">
              <w:rPr>
                <w:szCs w:val="22"/>
                <w:lang w:eastAsia="en-US"/>
              </w:rPr>
              <w:t>fec</w:t>
            </w:r>
            <w:proofErr w:type="spellEnd"/>
            <w:r w:rsidRPr="003A404F">
              <w:rPr>
                <w:szCs w:val="22"/>
                <w:lang w:eastAsia="en-US"/>
              </w:rPr>
              <w:t>-</w:t>
            </w:r>
            <w:proofErr w:type="spellStart"/>
            <w:r w:rsidRPr="003A404F">
              <w:rPr>
                <w:szCs w:val="22"/>
                <w:lang w:eastAsia="en-US"/>
              </w:rPr>
              <w:t>ber</w:t>
            </w:r>
            <w:proofErr w:type="spellEnd"/>
            <w:r w:rsidRPr="003A404F">
              <w:rPr>
                <w:szCs w:val="22"/>
                <w:lang w:eastAsia="en-US"/>
              </w:rPr>
              <w:t>, corrected-bytes, corrected-bits, uncorrectable-bytes, uncorrectable-bits}</w:t>
            </w:r>
          </w:p>
          <w:p w14:paraId="5C677A5F" w14:textId="77777777" w:rsidR="00F13F73" w:rsidRPr="003A404F" w:rsidRDefault="00F13F73" w:rsidP="00381A66">
            <w:pPr>
              <w:numPr>
                <w:ilvl w:val="1"/>
                <w:numId w:val="12"/>
              </w:numPr>
              <w:spacing w:after="0"/>
              <w:ind w:left="489" w:hanging="284"/>
              <w:contextualSpacing/>
              <w:rPr>
                <w:szCs w:val="22"/>
                <w:lang w:eastAsia="en-US"/>
              </w:rPr>
            </w:pPr>
            <w:r w:rsidRPr="003A404F">
              <w:rPr>
                <w:szCs w:val="22"/>
                <w:lang w:eastAsia="en-US"/>
              </w:rPr>
              <w:t>"pre-</w:t>
            </w:r>
            <w:proofErr w:type="spellStart"/>
            <w:r w:rsidRPr="003A404F">
              <w:rPr>
                <w:szCs w:val="22"/>
                <w:lang w:eastAsia="en-US"/>
              </w:rPr>
              <w:t>fec</w:t>
            </w:r>
            <w:proofErr w:type="spellEnd"/>
            <w:r w:rsidRPr="003A404F">
              <w:rPr>
                <w:szCs w:val="22"/>
                <w:lang w:eastAsia="en-US"/>
              </w:rPr>
              <w:t>-</w:t>
            </w:r>
            <w:proofErr w:type="spellStart"/>
            <w:r w:rsidRPr="003A404F">
              <w:rPr>
                <w:szCs w:val="22"/>
                <w:lang w:eastAsia="en-US"/>
              </w:rPr>
              <w:t>ber</w:t>
            </w:r>
            <w:proofErr w:type="spellEnd"/>
            <w:r w:rsidRPr="003A404F">
              <w:rPr>
                <w:szCs w:val="22"/>
                <w:lang w:eastAsia="en-US"/>
              </w:rPr>
              <w:t>":             "[0-</w:t>
            </w:r>
            <w:proofErr w:type="gramStart"/>
            <w:r w:rsidRPr="003A404F">
              <w:rPr>
                <w:szCs w:val="22"/>
                <w:lang w:eastAsia="en-US"/>
              </w:rPr>
              <w:t>9]{64}"</w:t>
            </w:r>
            <w:proofErr w:type="gramEnd"/>
            <w:r w:rsidRPr="003A404F">
              <w:rPr>
                <w:szCs w:val="22"/>
                <w:lang w:eastAsia="en-US"/>
              </w:rPr>
              <w:t>,</w:t>
            </w:r>
          </w:p>
          <w:p w14:paraId="08CE7D42" w14:textId="77777777" w:rsidR="00F13F73" w:rsidRPr="003A404F" w:rsidRDefault="00F13F73" w:rsidP="00381A66">
            <w:pPr>
              <w:numPr>
                <w:ilvl w:val="1"/>
                <w:numId w:val="12"/>
              </w:numPr>
              <w:spacing w:after="0"/>
              <w:ind w:left="489" w:hanging="284"/>
              <w:contextualSpacing/>
              <w:rPr>
                <w:szCs w:val="22"/>
                <w:lang w:eastAsia="en-US"/>
              </w:rPr>
            </w:pPr>
            <w:r w:rsidRPr="003A404F">
              <w:rPr>
                <w:szCs w:val="22"/>
                <w:lang w:eastAsia="en-US"/>
              </w:rPr>
              <w:t>"post-</w:t>
            </w:r>
            <w:proofErr w:type="spellStart"/>
            <w:r w:rsidRPr="003A404F">
              <w:rPr>
                <w:szCs w:val="22"/>
                <w:lang w:eastAsia="en-US"/>
              </w:rPr>
              <w:t>fec</w:t>
            </w:r>
            <w:proofErr w:type="spellEnd"/>
            <w:r w:rsidRPr="003A404F">
              <w:rPr>
                <w:szCs w:val="22"/>
                <w:lang w:eastAsia="en-US"/>
              </w:rPr>
              <w:t>-</w:t>
            </w:r>
            <w:proofErr w:type="spellStart"/>
            <w:r w:rsidRPr="003A404F">
              <w:rPr>
                <w:szCs w:val="22"/>
                <w:lang w:eastAsia="en-US"/>
              </w:rPr>
              <w:t>ber</w:t>
            </w:r>
            <w:proofErr w:type="spellEnd"/>
            <w:r w:rsidRPr="003A404F">
              <w:rPr>
                <w:szCs w:val="22"/>
                <w:lang w:eastAsia="en-US"/>
              </w:rPr>
              <w:t>":           "[0-</w:t>
            </w:r>
            <w:proofErr w:type="gramStart"/>
            <w:r w:rsidRPr="003A404F">
              <w:rPr>
                <w:szCs w:val="22"/>
                <w:lang w:eastAsia="en-US"/>
              </w:rPr>
              <w:t>9]{64}"</w:t>
            </w:r>
            <w:proofErr w:type="gramEnd"/>
            <w:r w:rsidRPr="003A404F">
              <w:rPr>
                <w:szCs w:val="22"/>
                <w:lang w:eastAsia="en-US"/>
              </w:rPr>
              <w:t>,</w:t>
            </w:r>
          </w:p>
          <w:p w14:paraId="74A81248" w14:textId="77777777" w:rsidR="00F13F73" w:rsidRPr="003A404F" w:rsidRDefault="00F13F73" w:rsidP="00381A66">
            <w:pPr>
              <w:numPr>
                <w:ilvl w:val="1"/>
                <w:numId w:val="12"/>
              </w:numPr>
              <w:spacing w:after="0"/>
              <w:ind w:left="489" w:hanging="284"/>
              <w:contextualSpacing/>
              <w:rPr>
                <w:szCs w:val="22"/>
                <w:lang w:eastAsia="en-US"/>
              </w:rPr>
            </w:pPr>
            <w:r w:rsidRPr="003A404F">
              <w:rPr>
                <w:szCs w:val="22"/>
                <w:lang w:eastAsia="en-US"/>
              </w:rPr>
              <w:t>"</w:t>
            </w:r>
            <w:proofErr w:type="gramStart"/>
            <w:r w:rsidRPr="003A404F">
              <w:rPr>
                <w:szCs w:val="22"/>
                <w:lang w:eastAsia="en-US"/>
              </w:rPr>
              <w:t>corrected</w:t>
            </w:r>
            <w:proofErr w:type="gramEnd"/>
            <w:r w:rsidRPr="003A404F">
              <w:rPr>
                <w:szCs w:val="22"/>
                <w:lang w:eastAsia="en-US"/>
              </w:rPr>
              <w:t>-bytes":      "[0-</w:t>
            </w:r>
            <w:proofErr w:type="gramStart"/>
            <w:r w:rsidRPr="003A404F">
              <w:rPr>
                <w:szCs w:val="22"/>
                <w:lang w:eastAsia="en-US"/>
              </w:rPr>
              <w:t>9]{64}"</w:t>
            </w:r>
            <w:proofErr w:type="gramEnd"/>
            <w:r w:rsidRPr="003A404F">
              <w:rPr>
                <w:szCs w:val="22"/>
                <w:lang w:eastAsia="en-US"/>
              </w:rPr>
              <w:t>,</w:t>
            </w:r>
          </w:p>
          <w:p w14:paraId="6ED25508" w14:textId="77777777" w:rsidR="00F13F73" w:rsidRPr="003A404F" w:rsidRDefault="00F13F73" w:rsidP="00381A66">
            <w:pPr>
              <w:numPr>
                <w:ilvl w:val="1"/>
                <w:numId w:val="12"/>
              </w:numPr>
              <w:spacing w:after="0"/>
              <w:ind w:left="489" w:hanging="284"/>
              <w:contextualSpacing/>
              <w:rPr>
                <w:szCs w:val="22"/>
                <w:lang w:eastAsia="en-US"/>
              </w:rPr>
            </w:pPr>
            <w:r w:rsidRPr="003A404F">
              <w:rPr>
                <w:szCs w:val="22"/>
                <w:lang w:eastAsia="en-US"/>
              </w:rPr>
              <w:t>"</w:t>
            </w:r>
            <w:proofErr w:type="gramStart"/>
            <w:r w:rsidRPr="003A404F">
              <w:rPr>
                <w:szCs w:val="22"/>
                <w:lang w:eastAsia="en-US"/>
              </w:rPr>
              <w:t>corrected</w:t>
            </w:r>
            <w:proofErr w:type="gramEnd"/>
            <w:r w:rsidRPr="003A404F">
              <w:rPr>
                <w:szCs w:val="22"/>
                <w:lang w:eastAsia="en-US"/>
              </w:rPr>
              <w:t>-bits":      "[0-</w:t>
            </w:r>
            <w:proofErr w:type="gramStart"/>
            <w:r w:rsidRPr="003A404F">
              <w:rPr>
                <w:szCs w:val="22"/>
                <w:lang w:eastAsia="en-US"/>
              </w:rPr>
              <w:t>9]{64}"</w:t>
            </w:r>
            <w:proofErr w:type="gramEnd"/>
            <w:r w:rsidRPr="003A404F">
              <w:rPr>
                <w:szCs w:val="22"/>
                <w:lang w:eastAsia="en-US"/>
              </w:rPr>
              <w:t>,</w:t>
            </w:r>
          </w:p>
          <w:p w14:paraId="1614FDEF" w14:textId="77777777" w:rsidR="00F13F73" w:rsidRPr="003A404F" w:rsidRDefault="00F13F73" w:rsidP="00381A66">
            <w:pPr>
              <w:numPr>
                <w:ilvl w:val="1"/>
                <w:numId w:val="12"/>
              </w:numPr>
              <w:spacing w:after="0"/>
              <w:ind w:left="489" w:hanging="284"/>
              <w:contextualSpacing/>
              <w:rPr>
                <w:szCs w:val="22"/>
                <w:lang w:eastAsia="en-US"/>
              </w:rPr>
            </w:pPr>
            <w:r w:rsidRPr="003A404F">
              <w:rPr>
                <w:szCs w:val="22"/>
                <w:lang w:eastAsia="en-US"/>
              </w:rPr>
              <w:t>"</w:t>
            </w:r>
            <w:proofErr w:type="gramStart"/>
            <w:r w:rsidRPr="003A404F">
              <w:rPr>
                <w:szCs w:val="22"/>
                <w:lang w:eastAsia="en-US"/>
              </w:rPr>
              <w:t>uncorrectable</w:t>
            </w:r>
            <w:proofErr w:type="gramEnd"/>
            <w:r w:rsidRPr="003A404F">
              <w:rPr>
                <w:szCs w:val="22"/>
                <w:lang w:eastAsia="en-US"/>
              </w:rPr>
              <w:t>-bytes":      "[0-</w:t>
            </w:r>
            <w:proofErr w:type="gramStart"/>
            <w:r w:rsidRPr="003A404F">
              <w:rPr>
                <w:szCs w:val="22"/>
                <w:lang w:eastAsia="en-US"/>
              </w:rPr>
              <w:t>9]{64}"</w:t>
            </w:r>
            <w:proofErr w:type="gramEnd"/>
            <w:r w:rsidRPr="003A404F">
              <w:rPr>
                <w:szCs w:val="22"/>
                <w:lang w:eastAsia="en-US"/>
              </w:rPr>
              <w:t>,</w:t>
            </w:r>
          </w:p>
          <w:p w14:paraId="3E5E6E33" w14:textId="77777777" w:rsidR="00F13F73" w:rsidRPr="003A404F" w:rsidRDefault="00F13F73" w:rsidP="00381A66">
            <w:pPr>
              <w:numPr>
                <w:ilvl w:val="1"/>
                <w:numId w:val="12"/>
              </w:numPr>
              <w:spacing w:after="0"/>
              <w:ind w:left="489" w:hanging="284"/>
              <w:contextualSpacing/>
              <w:rPr>
                <w:szCs w:val="22"/>
                <w:lang w:eastAsia="en-US"/>
              </w:rPr>
            </w:pPr>
            <w:r w:rsidRPr="003A404F">
              <w:rPr>
                <w:szCs w:val="22"/>
                <w:lang w:eastAsia="en-US"/>
              </w:rPr>
              <w:t>"</w:t>
            </w:r>
            <w:proofErr w:type="gramStart"/>
            <w:r w:rsidRPr="003A404F">
              <w:rPr>
                <w:szCs w:val="22"/>
                <w:lang w:eastAsia="en-US"/>
              </w:rPr>
              <w:t>uncorrectable</w:t>
            </w:r>
            <w:proofErr w:type="gramEnd"/>
            <w:r w:rsidRPr="003A404F">
              <w:rPr>
                <w:szCs w:val="22"/>
                <w:lang w:eastAsia="en-US"/>
              </w:rPr>
              <w:t>-bits":      "[0-</w:t>
            </w:r>
            <w:proofErr w:type="gramStart"/>
            <w:r w:rsidRPr="003A404F">
              <w:rPr>
                <w:szCs w:val="22"/>
                <w:lang w:eastAsia="en-US"/>
              </w:rPr>
              <w:t>9]{64}"</w:t>
            </w:r>
            <w:proofErr w:type="gramEnd"/>
            <w:r w:rsidRPr="003A404F">
              <w:rPr>
                <w:szCs w:val="22"/>
                <w:lang w:eastAsia="en-US"/>
              </w:rPr>
              <w:t>,</w:t>
            </w:r>
          </w:p>
          <w:p w14:paraId="47B67318" w14:textId="77777777" w:rsidR="00F13F73" w:rsidRPr="003A404F" w:rsidRDefault="00F13F73" w:rsidP="00381A66">
            <w:pPr>
              <w:numPr>
                <w:ilvl w:val="0"/>
                <w:numId w:val="12"/>
              </w:numPr>
              <w:spacing w:after="0"/>
              <w:ind w:left="92" w:hanging="126"/>
              <w:contextualSpacing/>
              <w:rPr>
                <w:szCs w:val="22"/>
                <w:lang w:eastAsia="en-US"/>
              </w:rPr>
            </w:pPr>
            <w:proofErr w:type="spellStart"/>
            <w:r w:rsidRPr="003A404F">
              <w:rPr>
                <w:szCs w:val="22"/>
                <w:lang w:eastAsia="en-US"/>
              </w:rPr>
              <w:t>odu</w:t>
            </w:r>
            <w:proofErr w:type="spellEnd"/>
            <w:r w:rsidRPr="003A404F">
              <w:rPr>
                <w:szCs w:val="22"/>
                <w:lang w:eastAsia="en-US"/>
              </w:rPr>
              <w:t>-</w:t>
            </w:r>
            <w:proofErr w:type="spellStart"/>
            <w:r w:rsidRPr="003A404F">
              <w:rPr>
                <w:szCs w:val="22"/>
                <w:lang w:eastAsia="en-US"/>
              </w:rPr>
              <w:t>cn</w:t>
            </w:r>
            <w:proofErr w:type="spellEnd"/>
            <w:r w:rsidRPr="003A404F">
              <w:rPr>
                <w:szCs w:val="22"/>
                <w:lang w:eastAsia="en-US"/>
              </w:rPr>
              <w:t>-effective-</w:t>
            </w:r>
            <w:proofErr w:type="gramStart"/>
            <w:r w:rsidRPr="003A404F">
              <w:rPr>
                <w:szCs w:val="22"/>
                <w:lang w:eastAsia="en-US"/>
              </w:rPr>
              <w:t>time-slot</w:t>
            </w:r>
            <w:proofErr w:type="gramEnd"/>
            <w:r w:rsidRPr="003A404F">
              <w:rPr>
                <w:szCs w:val="22"/>
                <w:lang w:eastAsia="en-US"/>
              </w:rPr>
              <w:t>: List of "[0-</w:t>
            </w:r>
            <w:proofErr w:type="gramStart"/>
            <w:r w:rsidRPr="003A404F">
              <w:rPr>
                <w:szCs w:val="22"/>
                <w:lang w:eastAsia="en-US"/>
              </w:rPr>
              <w:t>9]{64}"</w:t>
            </w:r>
            <w:proofErr w:type="gramEnd"/>
          </w:p>
          <w:p w14:paraId="3D6A2E05" w14:textId="77777777" w:rsidR="00F13F73" w:rsidRPr="003E69AE" w:rsidRDefault="00F13F73" w:rsidP="0062054D">
            <w:pPr>
              <w:spacing w:after="0"/>
              <w:ind w:left="92"/>
              <w:contextualSpacing/>
              <w:rPr>
                <w:sz w:val="20"/>
                <w:szCs w:val="20"/>
                <w:lang w:eastAsia="en-US"/>
              </w:rPr>
            </w:pPr>
          </w:p>
        </w:tc>
        <w:tc>
          <w:tcPr>
            <w:tcW w:w="709" w:type="dxa"/>
          </w:tcPr>
          <w:p w14:paraId="2D74488A" w14:textId="77777777" w:rsidR="00F13F73" w:rsidRPr="003A404F" w:rsidRDefault="00F13F73" w:rsidP="00AB1AD8">
            <w:pPr>
              <w:rPr>
                <w:szCs w:val="22"/>
                <w:lang w:eastAsia="en-US"/>
              </w:rPr>
            </w:pPr>
            <w:r w:rsidRPr="003A404F">
              <w:rPr>
                <w:szCs w:val="22"/>
                <w:lang w:eastAsia="en-US"/>
              </w:rPr>
              <w:t>RO</w:t>
            </w:r>
          </w:p>
        </w:tc>
        <w:tc>
          <w:tcPr>
            <w:tcW w:w="567" w:type="dxa"/>
          </w:tcPr>
          <w:p w14:paraId="610F9DFD" w14:textId="77777777" w:rsidR="00F13F73" w:rsidRPr="003A404F" w:rsidRDefault="00F13F73" w:rsidP="00AB1AD8">
            <w:pPr>
              <w:rPr>
                <w:szCs w:val="22"/>
                <w:lang w:eastAsia="en-US"/>
              </w:rPr>
            </w:pPr>
            <w:r w:rsidRPr="003A404F">
              <w:rPr>
                <w:szCs w:val="22"/>
                <w:lang w:eastAsia="en-US"/>
              </w:rPr>
              <w:t>M</w:t>
            </w:r>
          </w:p>
        </w:tc>
        <w:tc>
          <w:tcPr>
            <w:tcW w:w="3544" w:type="dxa"/>
          </w:tcPr>
          <w:p w14:paraId="2F2CD42B"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p>
          <w:p w14:paraId="5FD49426" w14:textId="77777777" w:rsidR="00F13F73" w:rsidRPr="003A404F" w:rsidRDefault="00F13F73" w:rsidP="00381A66">
            <w:pPr>
              <w:numPr>
                <w:ilvl w:val="0"/>
                <w:numId w:val="12"/>
              </w:numPr>
              <w:spacing w:after="0"/>
              <w:ind w:left="144" w:hanging="144"/>
              <w:contextualSpacing/>
              <w:rPr>
                <w:szCs w:val="22"/>
                <w:lang w:eastAsia="en-US"/>
              </w:rPr>
            </w:pPr>
            <w:r w:rsidRPr="003A404F">
              <w:rPr>
                <w:i/>
                <w:szCs w:val="22"/>
                <w:lang w:eastAsia="en-US"/>
              </w:rPr>
              <w:t xml:space="preserve">Configured-client-type </w:t>
            </w:r>
            <w:r w:rsidRPr="003A404F">
              <w:rPr>
                <w:iCs/>
                <w:szCs w:val="22"/>
                <w:lang w:eastAsia="en-US"/>
              </w:rPr>
              <w:t xml:space="preserve">accepts any child </w:t>
            </w:r>
            <w:r w:rsidRPr="003A404F">
              <w:rPr>
                <w:szCs w:val="22"/>
                <w:lang w:eastAsia="en-US"/>
              </w:rPr>
              <w:t>identities defined for ["DIGITAL_SIGNAL_TYPE"]</w:t>
            </w:r>
          </w:p>
          <w:p w14:paraId="65D4469E" w14:textId="02F71D59" w:rsidR="00015827" w:rsidRPr="003E69AE" w:rsidRDefault="002024EC" w:rsidP="00381A66">
            <w:pPr>
              <w:numPr>
                <w:ilvl w:val="0"/>
                <w:numId w:val="12"/>
              </w:numPr>
              <w:spacing w:after="0"/>
              <w:ind w:left="144" w:hanging="144"/>
              <w:contextualSpacing/>
              <w:rPr>
                <w:sz w:val="20"/>
                <w:szCs w:val="22"/>
                <w:lang w:eastAsia="en-US"/>
              </w:rPr>
            </w:pPr>
            <w:proofErr w:type="spellStart"/>
            <w:r w:rsidRPr="003A404F">
              <w:rPr>
                <w:szCs w:val="22"/>
                <w:lang w:eastAsia="en-US"/>
              </w:rPr>
              <w:t>odu</w:t>
            </w:r>
            <w:proofErr w:type="spellEnd"/>
            <w:r w:rsidRPr="003A404F">
              <w:rPr>
                <w:szCs w:val="22"/>
                <w:lang w:eastAsia="en-US"/>
              </w:rPr>
              <w:t>-term-and-adapter</w:t>
            </w:r>
            <w:r w:rsidRPr="003A404F">
              <w:rPr>
                <w:i/>
                <w:szCs w:val="22"/>
                <w:lang w:eastAsia="en-US"/>
              </w:rPr>
              <w:t xml:space="preserve"> </w:t>
            </w:r>
            <w:r w:rsidR="00015827" w:rsidRPr="003A404F">
              <w:rPr>
                <w:i/>
                <w:szCs w:val="22"/>
                <w:lang w:eastAsia="en-US"/>
              </w:rPr>
              <w:t>is mandatory for CEPs that are TTP.</w:t>
            </w:r>
          </w:p>
        </w:tc>
      </w:tr>
      <w:tr w:rsidR="00F13F73" w:rsidRPr="003E69AE" w14:paraId="1E89DD83" w14:textId="77777777" w:rsidTr="00650114">
        <w:tc>
          <w:tcPr>
            <w:tcW w:w="2098" w:type="dxa"/>
          </w:tcPr>
          <w:p w14:paraId="4AC63F6C" w14:textId="77777777" w:rsidR="00F13F73" w:rsidRPr="003A404F" w:rsidRDefault="00F13F73" w:rsidP="00AB1AD8">
            <w:pPr>
              <w:rPr>
                <w:szCs w:val="22"/>
                <w:lang w:eastAsia="en-US"/>
              </w:rPr>
            </w:pPr>
            <w:proofErr w:type="spellStart"/>
            <w:r w:rsidRPr="003A404F">
              <w:rPr>
                <w:szCs w:val="22"/>
                <w:lang w:eastAsia="en-US"/>
              </w:rPr>
              <w:lastRenderedPageBreak/>
              <w:t>odu-ctp</w:t>
            </w:r>
            <w:proofErr w:type="spellEnd"/>
          </w:p>
        </w:tc>
        <w:tc>
          <w:tcPr>
            <w:tcW w:w="3572" w:type="dxa"/>
            <w:gridSpan w:val="2"/>
          </w:tcPr>
          <w:p w14:paraId="327C00FB" w14:textId="77777777" w:rsidR="00F13F73" w:rsidRPr="003A404F" w:rsidRDefault="00F13F73" w:rsidP="00AB1AD8">
            <w:pPr>
              <w:rPr>
                <w:szCs w:val="22"/>
                <w:lang w:eastAsia="en-US"/>
              </w:rPr>
            </w:pPr>
            <w:r w:rsidRPr="003A404F">
              <w:rPr>
                <w:szCs w:val="22"/>
                <w:lang w:eastAsia="en-US"/>
              </w:rPr>
              <w:t>{tributary-slot-list, tributary-port-number, accepted-</w:t>
            </w:r>
            <w:proofErr w:type="spellStart"/>
            <w:r w:rsidRPr="003A404F">
              <w:rPr>
                <w:szCs w:val="22"/>
                <w:lang w:eastAsia="en-US"/>
              </w:rPr>
              <w:t>msi</w:t>
            </w:r>
            <w:proofErr w:type="spellEnd"/>
            <w:r w:rsidRPr="003A404F">
              <w:rPr>
                <w:szCs w:val="22"/>
                <w:lang w:eastAsia="en-US"/>
              </w:rPr>
              <w:t>}</w:t>
            </w:r>
          </w:p>
          <w:p w14:paraId="5A3E627E" w14:textId="77777777" w:rsidR="00F13F73" w:rsidRPr="003A404F" w:rsidRDefault="00F13F73" w:rsidP="00381A66">
            <w:pPr>
              <w:numPr>
                <w:ilvl w:val="0"/>
                <w:numId w:val="12"/>
              </w:numPr>
              <w:spacing w:after="0"/>
              <w:ind w:left="92" w:hanging="126"/>
              <w:contextualSpacing/>
              <w:rPr>
                <w:szCs w:val="22"/>
                <w:lang w:eastAsia="en-US"/>
              </w:rPr>
            </w:pPr>
            <w:r w:rsidRPr="003A404F">
              <w:rPr>
                <w:szCs w:val="22"/>
                <w:lang w:eastAsia="en-US"/>
              </w:rPr>
              <w:t>tributary-slot-</w:t>
            </w:r>
            <w:proofErr w:type="gramStart"/>
            <w:r w:rsidRPr="003A404F">
              <w:rPr>
                <w:szCs w:val="22"/>
                <w:lang w:eastAsia="en-US"/>
              </w:rPr>
              <w:t>list :</w:t>
            </w:r>
            <w:proofErr w:type="gramEnd"/>
            <w:r w:rsidRPr="003A404F">
              <w:rPr>
                <w:szCs w:val="22"/>
                <w:lang w:eastAsia="en-US"/>
              </w:rPr>
              <w:t xml:space="preserve">   List of "[0-</w:t>
            </w:r>
            <w:proofErr w:type="gramStart"/>
            <w:r w:rsidRPr="003A404F">
              <w:rPr>
                <w:szCs w:val="22"/>
                <w:lang w:eastAsia="en-US"/>
              </w:rPr>
              <w:t>9]{64}"</w:t>
            </w:r>
            <w:proofErr w:type="gramEnd"/>
          </w:p>
          <w:p w14:paraId="2655564A" w14:textId="77777777" w:rsidR="00F13F73" w:rsidRPr="003A404F" w:rsidRDefault="00F13F73" w:rsidP="00381A66">
            <w:pPr>
              <w:numPr>
                <w:ilvl w:val="0"/>
                <w:numId w:val="12"/>
              </w:numPr>
              <w:spacing w:after="0"/>
              <w:ind w:left="92" w:hanging="126"/>
              <w:contextualSpacing/>
              <w:rPr>
                <w:szCs w:val="22"/>
                <w:lang w:eastAsia="en-US"/>
              </w:rPr>
            </w:pPr>
            <w:r w:rsidRPr="003A404F">
              <w:rPr>
                <w:szCs w:val="22"/>
                <w:lang w:eastAsia="en-US"/>
              </w:rPr>
              <w:t>tributary-port-number</w:t>
            </w:r>
            <w:proofErr w:type="gramStart"/>
            <w:r w:rsidRPr="003A404F">
              <w:rPr>
                <w:szCs w:val="22"/>
                <w:lang w:eastAsia="en-US"/>
              </w:rPr>
              <w:t>:  "</w:t>
            </w:r>
            <w:proofErr w:type="gramEnd"/>
            <w:r w:rsidRPr="003A404F">
              <w:rPr>
                <w:szCs w:val="22"/>
                <w:lang w:eastAsia="en-US"/>
              </w:rPr>
              <w:t>[0-</w:t>
            </w:r>
            <w:proofErr w:type="gramStart"/>
            <w:r w:rsidRPr="003A404F">
              <w:rPr>
                <w:szCs w:val="22"/>
                <w:lang w:eastAsia="en-US"/>
              </w:rPr>
              <w:t>9]{64}"</w:t>
            </w:r>
            <w:proofErr w:type="gramEnd"/>
          </w:p>
          <w:p w14:paraId="32DC188B" w14:textId="77777777" w:rsidR="00F13F73" w:rsidRPr="003A404F" w:rsidRDefault="00F13F73" w:rsidP="00381A66">
            <w:pPr>
              <w:numPr>
                <w:ilvl w:val="0"/>
                <w:numId w:val="12"/>
              </w:numPr>
              <w:spacing w:after="0"/>
              <w:ind w:left="92" w:hanging="126"/>
              <w:contextualSpacing/>
              <w:rPr>
                <w:szCs w:val="22"/>
                <w:lang w:eastAsia="en-US"/>
              </w:rPr>
            </w:pPr>
            <w:r w:rsidRPr="003A404F">
              <w:rPr>
                <w:szCs w:val="22"/>
                <w:lang w:eastAsia="en-US"/>
              </w:rPr>
              <w:t>accepted-</w:t>
            </w:r>
            <w:proofErr w:type="spellStart"/>
            <w:r w:rsidRPr="003A404F">
              <w:rPr>
                <w:szCs w:val="22"/>
                <w:lang w:eastAsia="en-US"/>
              </w:rPr>
              <w:t>msi</w:t>
            </w:r>
            <w:proofErr w:type="spellEnd"/>
            <w:r w:rsidRPr="003A404F">
              <w:rPr>
                <w:szCs w:val="22"/>
                <w:lang w:eastAsia="en-US"/>
              </w:rPr>
              <w:t>?            string</w:t>
            </w:r>
          </w:p>
        </w:tc>
        <w:tc>
          <w:tcPr>
            <w:tcW w:w="709" w:type="dxa"/>
          </w:tcPr>
          <w:p w14:paraId="40A66729" w14:textId="77777777" w:rsidR="00F13F73" w:rsidRPr="003A404F" w:rsidRDefault="00F13F73" w:rsidP="00AB1AD8">
            <w:pPr>
              <w:rPr>
                <w:szCs w:val="22"/>
                <w:lang w:eastAsia="en-US"/>
              </w:rPr>
            </w:pPr>
            <w:r w:rsidRPr="003A404F">
              <w:rPr>
                <w:szCs w:val="22"/>
                <w:lang w:eastAsia="en-US"/>
              </w:rPr>
              <w:t>RO</w:t>
            </w:r>
          </w:p>
        </w:tc>
        <w:tc>
          <w:tcPr>
            <w:tcW w:w="567" w:type="dxa"/>
          </w:tcPr>
          <w:p w14:paraId="4AD0617E" w14:textId="77777777" w:rsidR="00F13F73" w:rsidRPr="003A404F" w:rsidRDefault="00F13F73" w:rsidP="00AB1AD8">
            <w:pPr>
              <w:rPr>
                <w:szCs w:val="22"/>
                <w:lang w:eastAsia="en-US"/>
              </w:rPr>
            </w:pPr>
            <w:r w:rsidRPr="003A404F">
              <w:rPr>
                <w:szCs w:val="22"/>
                <w:lang w:eastAsia="en-US"/>
              </w:rPr>
              <w:t>M</w:t>
            </w:r>
          </w:p>
        </w:tc>
        <w:tc>
          <w:tcPr>
            <w:tcW w:w="3544" w:type="dxa"/>
          </w:tcPr>
          <w:p w14:paraId="0F679BBB"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p>
          <w:p w14:paraId="3738F132" w14:textId="6E843FD0" w:rsidR="002024EC" w:rsidRPr="003E69AE" w:rsidRDefault="002024EC" w:rsidP="00C171D9">
            <w:pPr>
              <w:spacing w:after="0"/>
              <w:contextualSpacing/>
              <w:rPr>
                <w:sz w:val="20"/>
                <w:szCs w:val="22"/>
                <w:lang w:eastAsia="en-US"/>
              </w:rPr>
            </w:pPr>
          </w:p>
        </w:tc>
      </w:tr>
      <w:tr w:rsidR="00F13F73" w:rsidRPr="003E69AE" w14:paraId="613D2BC4" w14:textId="77777777" w:rsidTr="00650114">
        <w:trPr>
          <w:cnfStyle w:val="000000100000" w:firstRow="0" w:lastRow="0" w:firstColumn="0" w:lastColumn="0" w:oddVBand="0" w:evenVBand="0" w:oddHBand="1" w:evenHBand="0" w:firstRowFirstColumn="0" w:firstRowLastColumn="0" w:lastRowFirstColumn="0" w:lastRowLastColumn="0"/>
        </w:trPr>
        <w:tc>
          <w:tcPr>
            <w:tcW w:w="2098" w:type="dxa"/>
          </w:tcPr>
          <w:p w14:paraId="2A03B5F8" w14:textId="77777777" w:rsidR="00F13F73" w:rsidRPr="003A404F" w:rsidRDefault="00F13F73" w:rsidP="00AB1AD8">
            <w:pPr>
              <w:rPr>
                <w:szCs w:val="22"/>
                <w:lang w:eastAsia="en-US"/>
              </w:rPr>
            </w:pPr>
            <w:proofErr w:type="spellStart"/>
            <w:r w:rsidRPr="003A404F">
              <w:rPr>
                <w:szCs w:val="22"/>
                <w:lang w:eastAsia="en-US"/>
              </w:rPr>
              <w:t>odu</w:t>
            </w:r>
            <w:proofErr w:type="spellEnd"/>
            <w:r w:rsidRPr="003A404F">
              <w:rPr>
                <w:szCs w:val="22"/>
                <w:lang w:eastAsia="en-US"/>
              </w:rPr>
              <w:t>-protection</w:t>
            </w:r>
          </w:p>
        </w:tc>
        <w:tc>
          <w:tcPr>
            <w:tcW w:w="3572" w:type="dxa"/>
            <w:gridSpan w:val="2"/>
          </w:tcPr>
          <w:p w14:paraId="2D9BD565" w14:textId="77777777" w:rsidR="001E6E26" w:rsidRPr="003A404F" w:rsidRDefault="00F13F73" w:rsidP="00AB1AD8">
            <w:pPr>
              <w:rPr>
                <w:szCs w:val="22"/>
                <w:lang w:eastAsia="en-US"/>
              </w:rPr>
            </w:pPr>
            <w:r w:rsidRPr="003A404F">
              <w:rPr>
                <w:szCs w:val="22"/>
                <w:lang w:eastAsia="en-US"/>
              </w:rPr>
              <w:t>aps-</w:t>
            </w:r>
            <w:proofErr w:type="gramStart"/>
            <w:r w:rsidRPr="003A404F">
              <w:rPr>
                <w:szCs w:val="22"/>
                <w:lang w:eastAsia="en-US"/>
              </w:rPr>
              <w:t>enable :</w:t>
            </w:r>
            <w:proofErr w:type="gramEnd"/>
            <w:r w:rsidRPr="003A404F">
              <w:rPr>
                <w:szCs w:val="22"/>
                <w:lang w:eastAsia="en-US"/>
              </w:rPr>
              <w:t xml:space="preserve">   Boolean</w:t>
            </w:r>
          </w:p>
          <w:p w14:paraId="404BB92E" w14:textId="4B378FFE" w:rsidR="00F13F73" w:rsidRPr="003A404F" w:rsidRDefault="00F13F73" w:rsidP="00AB1AD8">
            <w:pPr>
              <w:rPr>
                <w:szCs w:val="22"/>
                <w:lang w:eastAsia="en-US"/>
              </w:rPr>
            </w:pPr>
            <w:r w:rsidRPr="003A404F">
              <w:rPr>
                <w:szCs w:val="22"/>
                <w:lang w:eastAsia="en-US"/>
              </w:rPr>
              <w:t>aps-level: "[0-</w:t>
            </w:r>
            <w:proofErr w:type="gramStart"/>
            <w:r w:rsidRPr="003A404F">
              <w:rPr>
                <w:szCs w:val="22"/>
                <w:lang w:eastAsia="en-US"/>
              </w:rPr>
              <w:t>9]{</w:t>
            </w:r>
            <w:proofErr w:type="gramEnd"/>
            <w:r w:rsidRPr="003A404F">
              <w:rPr>
                <w:szCs w:val="22"/>
                <w:lang w:eastAsia="en-US"/>
              </w:rPr>
              <w:t>64}"</w:t>
            </w:r>
          </w:p>
        </w:tc>
        <w:tc>
          <w:tcPr>
            <w:tcW w:w="709" w:type="dxa"/>
          </w:tcPr>
          <w:p w14:paraId="340BDE45" w14:textId="77777777" w:rsidR="00F13F73" w:rsidRPr="003A404F" w:rsidRDefault="00F13F73" w:rsidP="00AB1AD8">
            <w:pPr>
              <w:rPr>
                <w:szCs w:val="22"/>
                <w:lang w:eastAsia="en-US"/>
              </w:rPr>
            </w:pPr>
            <w:r w:rsidRPr="003A404F">
              <w:rPr>
                <w:szCs w:val="22"/>
                <w:lang w:eastAsia="en-US"/>
              </w:rPr>
              <w:t>RO</w:t>
            </w:r>
          </w:p>
        </w:tc>
        <w:tc>
          <w:tcPr>
            <w:tcW w:w="567" w:type="dxa"/>
          </w:tcPr>
          <w:p w14:paraId="465ADE9F" w14:textId="77777777" w:rsidR="00F13F73" w:rsidRPr="003A404F" w:rsidRDefault="00F13F73" w:rsidP="00AB1AD8">
            <w:pPr>
              <w:rPr>
                <w:szCs w:val="22"/>
                <w:lang w:eastAsia="en-US"/>
              </w:rPr>
            </w:pPr>
            <w:r w:rsidRPr="003A404F">
              <w:rPr>
                <w:szCs w:val="22"/>
                <w:lang w:eastAsia="en-US"/>
              </w:rPr>
              <w:t>O</w:t>
            </w:r>
          </w:p>
        </w:tc>
        <w:tc>
          <w:tcPr>
            <w:tcW w:w="3544" w:type="dxa"/>
          </w:tcPr>
          <w:p w14:paraId="271B66A2"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szCs w:val="22"/>
                <w:lang w:eastAsia="en-US"/>
              </w:rPr>
              <w:t>tapi</w:t>
            </w:r>
            <w:proofErr w:type="spellEnd"/>
            <w:r w:rsidRPr="003A404F">
              <w:rPr>
                <w:szCs w:val="22"/>
                <w:lang w:eastAsia="en-US"/>
              </w:rPr>
              <w:t>-server</w:t>
            </w:r>
          </w:p>
        </w:tc>
      </w:tr>
    </w:tbl>
    <w:p w14:paraId="2AAF0D96" w14:textId="30B5A9AF" w:rsidR="00EC7436" w:rsidRDefault="00EC7436" w:rsidP="00D8525D">
      <w:pPr>
        <w:spacing w:after="0"/>
        <w:rPr>
          <w:rFonts w:cs="Times New Roman"/>
        </w:rPr>
      </w:pPr>
      <w:bookmarkStart w:id="375" w:name="_Ref75184373"/>
      <w:bookmarkStart w:id="376" w:name="_Ref81562728"/>
    </w:p>
    <w:p w14:paraId="501C3527" w14:textId="5CE2CD6A" w:rsidR="00F13F73" w:rsidRPr="00A92D66" w:rsidRDefault="00F13F73" w:rsidP="00F13F73">
      <w:pPr>
        <w:pStyle w:val="Caption"/>
        <w:keepNext/>
      </w:pPr>
      <w:r w:rsidRPr="001D7585">
        <w:t xml:space="preserve">Table </w:t>
      </w:r>
      <w:r w:rsidRPr="001D7585">
        <w:rPr>
          <w:noProof/>
        </w:rPr>
        <w:fldChar w:fldCharType="begin"/>
      </w:r>
      <w:r w:rsidRPr="001D7585">
        <w:rPr>
          <w:noProof/>
        </w:rPr>
        <w:instrText xml:space="preserve"> SEQ Table \* ARABIC </w:instrText>
      </w:r>
      <w:r w:rsidRPr="001D7585">
        <w:rPr>
          <w:noProof/>
        </w:rPr>
        <w:fldChar w:fldCharType="separate"/>
      </w:r>
      <w:r w:rsidR="00DB0408">
        <w:rPr>
          <w:noProof/>
        </w:rPr>
        <w:t>27</w:t>
      </w:r>
      <w:r w:rsidRPr="001D7585">
        <w:rPr>
          <w:noProof/>
        </w:rPr>
        <w:fldChar w:fldCharType="end"/>
      </w:r>
      <w:bookmarkEnd w:id="375"/>
      <w:r w:rsidRPr="001D7585">
        <w:t>:</w:t>
      </w:r>
      <w:r w:rsidRPr="001D7585">
        <w:rPr>
          <w:rFonts w:hint="eastAsia"/>
        </w:rPr>
        <w:t xml:space="preserve"> </w:t>
      </w:r>
      <w:proofErr w:type="spellStart"/>
      <w:r>
        <w:t>otsi</w:t>
      </w:r>
      <w:proofErr w:type="spellEnd"/>
      <w:r>
        <w:t>-connection-end-point-spec</w:t>
      </w:r>
      <w:r w:rsidR="00C171D9">
        <w:t xml:space="preserve"> (</w:t>
      </w:r>
      <w:r w:rsidR="00C171D9" w:rsidRPr="00C171D9">
        <w:rPr>
          <w:b/>
          <w:bCs/>
        </w:rPr>
        <w:t>CEP</w:t>
      </w:r>
      <w:r w:rsidR="00C171D9">
        <w:t>)</w:t>
      </w:r>
      <w:r>
        <w:t xml:space="preserve"> </w:t>
      </w:r>
      <w:r w:rsidRPr="001D7585">
        <w:t>object definition</w:t>
      </w:r>
      <w:bookmarkEnd w:id="376"/>
    </w:p>
    <w:tbl>
      <w:tblPr>
        <w:tblStyle w:val="GridTable6ColourfulAccent5"/>
        <w:tblW w:w="10490" w:type="dxa"/>
        <w:tblLayout w:type="fixed"/>
        <w:tblLook w:val="0420" w:firstRow="1" w:lastRow="0" w:firstColumn="0" w:lastColumn="0" w:noHBand="0" w:noVBand="1"/>
      </w:tblPr>
      <w:tblGrid>
        <w:gridCol w:w="2098"/>
        <w:gridCol w:w="29"/>
        <w:gridCol w:w="3543"/>
        <w:gridCol w:w="704"/>
        <w:gridCol w:w="709"/>
        <w:gridCol w:w="3407"/>
      </w:tblGrid>
      <w:tr w:rsidR="00F13F73" w:rsidRPr="003E69AE" w14:paraId="2CF91DF1" w14:textId="77777777" w:rsidTr="00650114">
        <w:trPr>
          <w:cnfStyle w:val="100000000000" w:firstRow="1" w:lastRow="0" w:firstColumn="0" w:lastColumn="0" w:oddVBand="0" w:evenVBand="0" w:oddHBand="0" w:evenHBand="0" w:firstRowFirstColumn="0" w:firstRowLastColumn="0" w:lastRowFirstColumn="0" w:lastRowLastColumn="0"/>
        </w:trPr>
        <w:tc>
          <w:tcPr>
            <w:tcW w:w="2127" w:type="dxa"/>
            <w:gridSpan w:val="2"/>
          </w:tcPr>
          <w:p w14:paraId="652FEBD0" w14:textId="77777777" w:rsidR="00F13F73" w:rsidRPr="003A404F" w:rsidRDefault="00F13F73" w:rsidP="00AB1AD8">
            <w:pPr>
              <w:rPr>
                <w:b w:val="0"/>
                <w:bCs w:val="0"/>
                <w:szCs w:val="22"/>
                <w:lang w:eastAsia="en-US"/>
              </w:rPr>
            </w:pPr>
            <w:proofErr w:type="spellStart"/>
            <w:r w:rsidRPr="003A404F">
              <w:rPr>
                <w:szCs w:val="22"/>
                <w:lang w:eastAsia="en-US"/>
              </w:rPr>
              <w:t>otsi</w:t>
            </w:r>
            <w:proofErr w:type="spellEnd"/>
            <w:r w:rsidRPr="003A404F">
              <w:rPr>
                <w:szCs w:val="22"/>
                <w:lang w:eastAsia="en-US"/>
              </w:rPr>
              <w:t>-connection-end-point-spec</w:t>
            </w:r>
          </w:p>
        </w:tc>
        <w:tc>
          <w:tcPr>
            <w:tcW w:w="8363" w:type="dxa"/>
            <w:gridSpan w:val="4"/>
          </w:tcPr>
          <w:p w14:paraId="7A7671CF" w14:textId="77777777" w:rsidR="00F13F73" w:rsidRPr="003A404F" w:rsidRDefault="00F13F73" w:rsidP="00AB1AD8">
            <w:pPr>
              <w:rPr>
                <w:szCs w:val="22"/>
                <w:lang w:eastAsia="en-US"/>
              </w:rPr>
            </w:pPr>
            <w:r w:rsidRPr="003A404F">
              <w:rPr>
                <w:szCs w:val="22"/>
                <w:lang w:eastAsia="en-US"/>
              </w:rPr>
              <w:t>/</w:t>
            </w:r>
            <w:proofErr w:type="gramStart"/>
            <w:r w:rsidRPr="003A404F">
              <w:rPr>
                <w:szCs w:val="22"/>
                <w:lang w:eastAsia="en-US"/>
              </w:rPr>
              <w:t>tapi</w:t>
            </w:r>
            <w:proofErr w:type="gramEnd"/>
            <w:r w:rsidRPr="003A404F">
              <w:rPr>
                <w:szCs w:val="22"/>
                <w:lang w:eastAsia="en-US"/>
              </w:rPr>
              <w:t>-</w:t>
            </w:r>
            <w:proofErr w:type="gramStart"/>
            <w:r w:rsidRPr="003A404F">
              <w:rPr>
                <w:szCs w:val="22"/>
                <w:lang w:eastAsia="en-US"/>
              </w:rPr>
              <w:t>common:context</w:t>
            </w:r>
            <w:proofErr w:type="gramEnd"/>
            <w:r w:rsidRPr="003A404F">
              <w:rPr>
                <w:szCs w:val="22"/>
                <w:lang w:eastAsia="en-US"/>
              </w:rPr>
              <w:t>/tapi-</w:t>
            </w:r>
            <w:proofErr w:type="gramStart"/>
            <w:r w:rsidRPr="003A404F">
              <w:rPr>
                <w:szCs w:val="22"/>
                <w:lang w:eastAsia="en-US"/>
              </w:rPr>
              <w:t>topology:topology</w:t>
            </w:r>
            <w:proofErr w:type="gramEnd"/>
            <w:r w:rsidRPr="003A404F">
              <w:rPr>
                <w:szCs w:val="22"/>
                <w:lang w:eastAsia="en-US"/>
              </w:rPr>
              <w:t>-context/topology/node/owned-node-edge-point/tapi-</w:t>
            </w:r>
            <w:proofErr w:type="gramStart"/>
            <w:r w:rsidRPr="003A404F">
              <w:rPr>
                <w:szCs w:val="22"/>
                <w:lang w:eastAsia="en-US"/>
              </w:rPr>
              <w:t>connectivity:cep</w:t>
            </w:r>
            <w:proofErr w:type="gramEnd"/>
            <w:r w:rsidRPr="003A404F">
              <w:rPr>
                <w:szCs w:val="22"/>
                <w:lang w:eastAsia="en-US"/>
              </w:rPr>
              <w:t>-list/connection-</w:t>
            </w:r>
            <w:proofErr w:type="gramStart"/>
            <w:r w:rsidRPr="003A404F">
              <w:rPr>
                <w:szCs w:val="22"/>
                <w:lang w:eastAsia="en-US"/>
              </w:rPr>
              <w:t>end-point</w:t>
            </w:r>
            <w:proofErr w:type="gramEnd"/>
            <w:r w:rsidRPr="003A404F">
              <w:rPr>
                <w:szCs w:val="22"/>
                <w:lang w:eastAsia="en-US"/>
              </w:rPr>
              <w:t>/tapi-photonic-</w:t>
            </w:r>
            <w:proofErr w:type="gramStart"/>
            <w:r w:rsidRPr="003A404F">
              <w:rPr>
                <w:szCs w:val="22"/>
                <w:lang w:eastAsia="en-US"/>
              </w:rPr>
              <w:t>media:otsi</w:t>
            </w:r>
            <w:proofErr w:type="gramEnd"/>
            <w:r w:rsidRPr="003A404F">
              <w:rPr>
                <w:szCs w:val="22"/>
                <w:lang w:eastAsia="en-US"/>
              </w:rPr>
              <w:t>-connection-</w:t>
            </w:r>
            <w:proofErr w:type="gramStart"/>
            <w:r w:rsidRPr="003A404F">
              <w:rPr>
                <w:szCs w:val="22"/>
                <w:lang w:eastAsia="en-US"/>
              </w:rPr>
              <w:t>end-</w:t>
            </w:r>
            <w:proofErr w:type="gramEnd"/>
            <w:r w:rsidRPr="003A404F">
              <w:rPr>
                <w:szCs w:val="22"/>
                <w:lang w:eastAsia="en-US"/>
              </w:rPr>
              <w:t>point-spec</w:t>
            </w:r>
          </w:p>
        </w:tc>
      </w:tr>
      <w:tr w:rsidR="00F13F73" w:rsidRPr="003E69AE" w14:paraId="657E5EFF" w14:textId="77777777" w:rsidTr="00EC7436">
        <w:trPr>
          <w:cnfStyle w:val="000000100000" w:firstRow="0" w:lastRow="0" w:firstColumn="0" w:lastColumn="0" w:oddVBand="0" w:evenVBand="0" w:oddHBand="1" w:evenHBand="0" w:firstRowFirstColumn="0" w:firstRowLastColumn="0" w:lastRowFirstColumn="0" w:lastRowLastColumn="0"/>
        </w:trPr>
        <w:tc>
          <w:tcPr>
            <w:tcW w:w="2098" w:type="dxa"/>
          </w:tcPr>
          <w:p w14:paraId="6BFE773F" w14:textId="77777777" w:rsidR="00F13F73" w:rsidRPr="003A404F" w:rsidRDefault="00F13F73" w:rsidP="00AB1AD8">
            <w:pPr>
              <w:tabs>
                <w:tab w:val="left" w:pos="1305"/>
              </w:tabs>
              <w:rPr>
                <w:b/>
                <w:szCs w:val="22"/>
                <w:lang w:eastAsia="en-US"/>
              </w:rPr>
            </w:pPr>
            <w:r w:rsidRPr="003A404F">
              <w:rPr>
                <w:b/>
                <w:szCs w:val="22"/>
                <w:lang w:eastAsia="en-US"/>
              </w:rPr>
              <w:t>Attribute</w:t>
            </w:r>
            <w:r w:rsidRPr="003A404F">
              <w:rPr>
                <w:b/>
                <w:szCs w:val="22"/>
                <w:lang w:eastAsia="en-US"/>
              </w:rPr>
              <w:tab/>
            </w:r>
          </w:p>
        </w:tc>
        <w:tc>
          <w:tcPr>
            <w:tcW w:w="3572" w:type="dxa"/>
            <w:gridSpan w:val="2"/>
          </w:tcPr>
          <w:p w14:paraId="1C319DC8" w14:textId="77777777" w:rsidR="00F13F73" w:rsidRPr="003A404F" w:rsidRDefault="00F13F73" w:rsidP="00AB1AD8">
            <w:pPr>
              <w:rPr>
                <w:b/>
                <w:szCs w:val="22"/>
                <w:lang w:eastAsia="en-US"/>
              </w:rPr>
            </w:pPr>
            <w:r w:rsidRPr="003A404F">
              <w:rPr>
                <w:b/>
                <w:szCs w:val="22"/>
                <w:lang w:eastAsia="en-US"/>
              </w:rPr>
              <w:t>Allowed Values/Format</w:t>
            </w:r>
          </w:p>
        </w:tc>
        <w:tc>
          <w:tcPr>
            <w:tcW w:w="704" w:type="dxa"/>
          </w:tcPr>
          <w:p w14:paraId="367EB8BB" w14:textId="77777777" w:rsidR="00F13F73" w:rsidRPr="003A404F" w:rsidRDefault="00F13F73" w:rsidP="00AB1AD8">
            <w:pPr>
              <w:rPr>
                <w:b/>
                <w:szCs w:val="22"/>
                <w:lang w:eastAsia="en-US"/>
              </w:rPr>
            </w:pPr>
            <w:r w:rsidRPr="003A404F">
              <w:rPr>
                <w:b/>
                <w:szCs w:val="22"/>
                <w:lang w:eastAsia="en-US"/>
              </w:rPr>
              <w:t>Mod</w:t>
            </w:r>
          </w:p>
        </w:tc>
        <w:tc>
          <w:tcPr>
            <w:tcW w:w="709" w:type="dxa"/>
          </w:tcPr>
          <w:p w14:paraId="3681A4D1" w14:textId="77777777" w:rsidR="00F13F73" w:rsidRPr="003A404F" w:rsidRDefault="00F13F73" w:rsidP="00AB1AD8">
            <w:pPr>
              <w:rPr>
                <w:b/>
                <w:szCs w:val="22"/>
                <w:lang w:eastAsia="en-US"/>
              </w:rPr>
            </w:pPr>
            <w:r w:rsidRPr="003A404F">
              <w:rPr>
                <w:b/>
                <w:szCs w:val="22"/>
                <w:lang w:eastAsia="en-US"/>
              </w:rPr>
              <w:t>Sup</w:t>
            </w:r>
          </w:p>
        </w:tc>
        <w:tc>
          <w:tcPr>
            <w:tcW w:w="3407" w:type="dxa"/>
          </w:tcPr>
          <w:p w14:paraId="269CB953" w14:textId="77777777" w:rsidR="00F13F73" w:rsidRPr="003A404F" w:rsidRDefault="00F13F73" w:rsidP="00AB1AD8">
            <w:pPr>
              <w:rPr>
                <w:b/>
                <w:szCs w:val="22"/>
                <w:lang w:eastAsia="en-US"/>
              </w:rPr>
            </w:pPr>
            <w:r w:rsidRPr="003A404F">
              <w:rPr>
                <w:b/>
                <w:szCs w:val="22"/>
                <w:lang w:eastAsia="en-US"/>
              </w:rPr>
              <w:t>Notes</w:t>
            </w:r>
          </w:p>
        </w:tc>
      </w:tr>
      <w:tr w:rsidR="00F13F73" w:rsidRPr="003E69AE" w14:paraId="305BA315" w14:textId="77777777" w:rsidTr="00EC7436">
        <w:tc>
          <w:tcPr>
            <w:tcW w:w="2098" w:type="dxa"/>
          </w:tcPr>
          <w:p w14:paraId="3C0F3F2B" w14:textId="77777777" w:rsidR="00F13F73" w:rsidRPr="003A404F" w:rsidRDefault="00F13F73" w:rsidP="00AB1AD8">
            <w:pPr>
              <w:spacing w:after="0"/>
              <w:rPr>
                <w:szCs w:val="22"/>
                <w:lang w:eastAsia="en-US"/>
              </w:rPr>
            </w:pPr>
            <w:proofErr w:type="spellStart"/>
            <w:r w:rsidRPr="003A404F">
              <w:rPr>
                <w:szCs w:val="22"/>
                <w:lang w:eastAsia="en-US"/>
              </w:rPr>
              <w:t>otsi</w:t>
            </w:r>
            <w:proofErr w:type="spellEnd"/>
            <w:r w:rsidRPr="003A404F">
              <w:rPr>
                <w:szCs w:val="22"/>
                <w:lang w:eastAsia="en-US"/>
              </w:rPr>
              <w:t>-termination</w:t>
            </w:r>
          </w:p>
        </w:tc>
        <w:tc>
          <w:tcPr>
            <w:tcW w:w="3572" w:type="dxa"/>
            <w:gridSpan w:val="2"/>
          </w:tcPr>
          <w:p w14:paraId="71729046" w14:textId="18FD3E5F" w:rsidR="002E30DE" w:rsidRPr="003A404F" w:rsidRDefault="00E15DAF" w:rsidP="00AB1AD8">
            <w:pPr>
              <w:spacing w:after="0"/>
              <w:rPr>
                <w:szCs w:val="22"/>
                <w:lang w:eastAsia="en-US"/>
              </w:rPr>
            </w:pPr>
            <w:r>
              <w:rPr>
                <w:szCs w:val="22"/>
                <w:lang w:eastAsia="en-US"/>
              </w:rPr>
              <w:t xml:space="preserve">includes </w:t>
            </w:r>
            <w:r w:rsidR="00F13F73" w:rsidRPr="003A404F">
              <w:rPr>
                <w:szCs w:val="22"/>
                <w:lang w:eastAsia="en-US"/>
              </w:rPr>
              <w:t>{</w:t>
            </w:r>
          </w:p>
          <w:p w14:paraId="1DE45DFC" w14:textId="5CF656F3" w:rsidR="002E30DE" w:rsidRPr="003A404F" w:rsidRDefault="00F13F73" w:rsidP="00AB1AD8">
            <w:pPr>
              <w:spacing w:after="0"/>
              <w:rPr>
                <w:szCs w:val="22"/>
                <w:lang w:eastAsia="en-US"/>
              </w:rPr>
            </w:pPr>
            <w:r w:rsidRPr="003A404F">
              <w:rPr>
                <w:szCs w:val="22"/>
                <w:lang w:eastAsia="en-US"/>
              </w:rPr>
              <w:t xml:space="preserve">selected-central-frequency, </w:t>
            </w:r>
          </w:p>
          <w:p w14:paraId="072B09D8" w14:textId="77777777" w:rsidR="002E30DE" w:rsidRPr="003A404F" w:rsidRDefault="00F13F73" w:rsidP="00AB1AD8">
            <w:pPr>
              <w:spacing w:after="0"/>
              <w:rPr>
                <w:szCs w:val="22"/>
                <w:lang w:eastAsia="en-US"/>
              </w:rPr>
            </w:pPr>
            <w:r w:rsidRPr="003A404F">
              <w:rPr>
                <w:szCs w:val="22"/>
                <w:lang w:eastAsia="en-US"/>
              </w:rPr>
              <w:t xml:space="preserve">selected-application-identifier, </w:t>
            </w:r>
          </w:p>
          <w:p w14:paraId="46F005D2" w14:textId="77777777" w:rsidR="002E30DE" w:rsidRPr="003A404F" w:rsidRDefault="00F13F73" w:rsidP="00AB1AD8">
            <w:pPr>
              <w:spacing w:after="0"/>
              <w:rPr>
                <w:szCs w:val="22"/>
                <w:lang w:eastAsia="en-US"/>
              </w:rPr>
            </w:pPr>
            <w:proofErr w:type="gramStart"/>
            <w:r w:rsidRPr="003A404F">
              <w:rPr>
                <w:szCs w:val="22"/>
                <w:lang w:eastAsia="en-US"/>
              </w:rPr>
              <w:t>selected-modulation</w:t>
            </w:r>
            <w:proofErr w:type="gramEnd"/>
            <w:r w:rsidRPr="003A404F">
              <w:rPr>
                <w:szCs w:val="22"/>
                <w:lang w:eastAsia="en-US"/>
              </w:rPr>
              <w:t xml:space="preserve">, </w:t>
            </w:r>
          </w:p>
          <w:p w14:paraId="3042D1BD" w14:textId="77777777" w:rsidR="002E30DE" w:rsidRPr="003A404F" w:rsidRDefault="00F13F73" w:rsidP="00AB1AD8">
            <w:pPr>
              <w:spacing w:after="0"/>
              <w:rPr>
                <w:szCs w:val="22"/>
                <w:lang w:eastAsia="en-US"/>
              </w:rPr>
            </w:pPr>
            <w:proofErr w:type="gramStart"/>
            <w:r w:rsidRPr="003A404F">
              <w:rPr>
                <w:szCs w:val="22"/>
                <w:lang w:eastAsia="en-US"/>
              </w:rPr>
              <w:t>selected-spectrum</w:t>
            </w:r>
            <w:proofErr w:type="gramEnd"/>
            <w:r w:rsidRPr="003A404F">
              <w:rPr>
                <w:szCs w:val="22"/>
                <w:lang w:eastAsia="en-US"/>
              </w:rPr>
              <w:t xml:space="preserve">, </w:t>
            </w:r>
          </w:p>
          <w:p w14:paraId="3AF05CBD" w14:textId="77777777" w:rsidR="002E30DE" w:rsidRPr="003A404F" w:rsidRDefault="00F13F73" w:rsidP="00AB1AD8">
            <w:pPr>
              <w:spacing w:after="0"/>
              <w:rPr>
                <w:szCs w:val="22"/>
                <w:lang w:eastAsia="en-US"/>
              </w:rPr>
            </w:pPr>
            <w:proofErr w:type="gramStart"/>
            <w:r w:rsidRPr="003A404F">
              <w:rPr>
                <w:szCs w:val="22"/>
                <w:lang w:eastAsia="en-US"/>
              </w:rPr>
              <w:t>transmitted-power</w:t>
            </w:r>
            <w:proofErr w:type="gramEnd"/>
            <w:r w:rsidRPr="003A404F">
              <w:rPr>
                <w:szCs w:val="22"/>
                <w:lang w:eastAsia="en-US"/>
              </w:rPr>
              <w:t xml:space="preserve">, </w:t>
            </w:r>
          </w:p>
          <w:p w14:paraId="726B3D47" w14:textId="77777777" w:rsidR="002E30DE" w:rsidRPr="003A404F" w:rsidRDefault="00F13F73" w:rsidP="00AB1AD8">
            <w:pPr>
              <w:spacing w:after="0"/>
              <w:rPr>
                <w:szCs w:val="22"/>
                <w:lang w:eastAsia="en-US"/>
              </w:rPr>
            </w:pPr>
            <w:proofErr w:type="gramStart"/>
            <w:r w:rsidRPr="003A404F">
              <w:rPr>
                <w:szCs w:val="22"/>
                <w:lang w:eastAsia="en-US"/>
              </w:rPr>
              <w:t>received-power</w:t>
            </w:r>
            <w:proofErr w:type="gramEnd"/>
            <w:r w:rsidRPr="003A404F">
              <w:rPr>
                <w:szCs w:val="22"/>
                <w:lang w:eastAsia="en-US"/>
              </w:rPr>
              <w:t xml:space="preserve">, </w:t>
            </w:r>
          </w:p>
          <w:p w14:paraId="771DC813" w14:textId="77777777" w:rsidR="002E30DE" w:rsidRPr="003A404F" w:rsidRDefault="00F13F73" w:rsidP="00AB1AD8">
            <w:pPr>
              <w:spacing w:after="0"/>
              <w:rPr>
                <w:szCs w:val="22"/>
                <w:lang w:eastAsia="en-US"/>
              </w:rPr>
            </w:pPr>
            <w:r w:rsidRPr="003A404F">
              <w:rPr>
                <w:szCs w:val="22"/>
                <w:lang w:eastAsia="en-US"/>
              </w:rPr>
              <w:t>laser-properties</w:t>
            </w:r>
          </w:p>
          <w:p w14:paraId="2FF728FE" w14:textId="171AB851" w:rsidR="00F13F73" w:rsidRPr="003A404F" w:rsidRDefault="00F13F73" w:rsidP="00AB1AD8">
            <w:pPr>
              <w:spacing w:after="0"/>
              <w:rPr>
                <w:szCs w:val="22"/>
                <w:lang w:eastAsia="en-US"/>
              </w:rPr>
            </w:pPr>
            <w:r w:rsidRPr="003A404F">
              <w:rPr>
                <w:szCs w:val="22"/>
                <w:lang w:eastAsia="en-US"/>
              </w:rPr>
              <w:t>}</w:t>
            </w:r>
          </w:p>
        </w:tc>
        <w:tc>
          <w:tcPr>
            <w:tcW w:w="704" w:type="dxa"/>
          </w:tcPr>
          <w:p w14:paraId="37EC5FFB" w14:textId="77777777" w:rsidR="00F13F73" w:rsidRPr="003A404F" w:rsidRDefault="00F13F73" w:rsidP="00AB1AD8">
            <w:pPr>
              <w:spacing w:after="0"/>
              <w:rPr>
                <w:szCs w:val="22"/>
                <w:lang w:eastAsia="en-US"/>
              </w:rPr>
            </w:pPr>
            <w:r w:rsidRPr="003A404F">
              <w:rPr>
                <w:szCs w:val="22"/>
                <w:lang w:eastAsia="en-US"/>
              </w:rPr>
              <w:t>RO</w:t>
            </w:r>
          </w:p>
        </w:tc>
        <w:tc>
          <w:tcPr>
            <w:tcW w:w="709" w:type="dxa"/>
          </w:tcPr>
          <w:p w14:paraId="022AF382" w14:textId="70582C20" w:rsidR="00F13F73" w:rsidRPr="003A404F" w:rsidRDefault="008D57A1" w:rsidP="00AB1AD8">
            <w:pPr>
              <w:spacing w:after="0"/>
              <w:rPr>
                <w:szCs w:val="22"/>
                <w:lang w:eastAsia="en-US"/>
              </w:rPr>
            </w:pPr>
            <w:r>
              <w:rPr>
                <w:szCs w:val="22"/>
                <w:lang w:eastAsia="en-US"/>
              </w:rPr>
              <w:t>C</w:t>
            </w:r>
          </w:p>
        </w:tc>
        <w:tc>
          <w:tcPr>
            <w:tcW w:w="3407" w:type="dxa"/>
          </w:tcPr>
          <w:p w14:paraId="44CC751A" w14:textId="77777777" w:rsidR="00F13F73" w:rsidRPr="008D57A1" w:rsidRDefault="00F13F73" w:rsidP="00381A66">
            <w:pPr>
              <w:numPr>
                <w:ilvl w:val="0"/>
                <w:numId w:val="12"/>
              </w:numPr>
              <w:spacing w:after="0"/>
              <w:ind w:left="144" w:hanging="144"/>
              <w:contextualSpacing/>
              <w:rPr>
                <w:i/>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p>
          <w:p w14:paraId="4A75D558" w14:textId="77777777" w:rsidR="008D57A1" w:rsidRDefault="008D57A1" w:rsidP="008D57A1">
            <w:pPr>
              <w:spacing w:after="0"/>
              <w:contextualSpacing/>
              <w:rPr>
                <w:iCs/>
                <w:szCs w:val="22"/>
                <w:lang w:eastAsia="en-US"/>
              </w:rPr>
            </w:pPr>
          </w:p>
          <w:p w14:paraId="31351371" w14:textId="5D56BACC" w:rsidR="008D57A1" w:rsidRPr="003A404F" w:rsidRDefault="008D57A1" w:rsidP="008D57A1">
            <w:pPr>
              <w:spacing w:after="0"/>
              <w:contextualSpacing/>
              <w:rPr>
                <w:i/>
                <w:szCs w:val="22"/>
                <w:lang w:eastAsia="en-US"/>
              </w:rPr>
            </w:pPr>
            <w:r>
              <w:rPr>
                <w:iCs/>
                <w:szCs w:val="22"/>
                <w:lang w:eastAsia="en-US"/>
              </w:rPr>
              <w:t xml:space="preserve">Note: </w:t>
            </w:r>
            <w:proofErr w:type="spellStart"/>
            <w:r>
              <w:rPr>
                <w:iCs/>
                <w:szCs w:val="22"/>
                <w:lang w:eastAsia="en-US"/>
              </w:rPr>
              <w:t>otsi</w:t>
            </w:r>
            <w:proofErr w:type="spellEnd"/>
            <w:r>
              <w:rPr>
                <w:iCs/>
                <w:szCs w:val="22"/>
                <w:lang w:eastAsia="en-US"/>
              </w:rPr>
              <w:t>-termination must be provided. Specific fields are Conditional but must be provided where supported by the device.</w:t>
            </w:r>
          </w:p>
          <w:p w14:paraId="72B54D19" w14:textId="77777777" w:rsidR="00F13F73" w:rsidRPr="003E69AE" w:rsidRDefault="00F13F73" w:rsidP="002E30DE">
            <w:pPr>
              <w:spacing w:after="0"/>
              <w:rPr>
                <w:szCs w:val="20"/>
                <w:lang w:eastAsia="en-US"/>
              </w:rPr>
            </w:pPr>
          </w:p>
        </w:tc>
      </w:tr>
      <w:tr w:rsidR="00E15DAF" w:rsidRPr="003E69AE" w14:paraId="170C21E0" w14:textId="77777777" w:rsidTr="00E7324B">
        <w:trPr>
          <w:cnfStyle w:val="000000100000" w:firstRow="0" w:lastRow="0" w:firstColumn="0" w:lastColumn="0" w:oddVBand="0" w:evenVBand="0" w:oddHBand="1" w:evenHBand="0" w:firstRowFirstColumn="0" w:firstRowLastColumn="0" w:lastRowFirstColumn="0" w:lastRowLastColumn="0"/>
        </w:trPr>
        <w:tc>
          <w:tcPr>
            <w:tcW w:w="10490" w:type="dxa"/>
            <w:gridSpan w:val="6"/>
          </w:tcPr>
          <w:p w14:paraId="2CECE4A4" w14:textId="3DEF30E3" w:rsidR="00E15DAF" w:rsidRPr="00E15DAF" w:rsidRDefault="00E15DAF" w:rsidP="00E15DAF">
            <w:pPr>
              <w:spacing w:after="0"/>
              <w:ind w:left="144"/>
              <w:contextualSpacing/>
              <w:rPr>
                <w:i/>
                <w:iCs/>
                <w:szCs w:val="22"/>
                <w:lang w:eastAsia="en-US"/>
              </w:rPr>
            </w:pPr>
            <w:r w:rsidRPr="00E15DAF">
              <w:rPr>
                <w:i/>
                <w:iCs/>
                <w:szCs w:val="22"/>
                <w:lang w:eastAsia="en-US"/>
              </w:rPr>
              <w:t>where</w:t>
            </w:r>
          </w:p>
        </w:tc>
      </w:tr>
      <w:tr w:rsidR="00F13F73" w:rsidRPr="003E69AE" w14:paraId="31540982" w14:textId="77777777" w:rsidTr="00EC7436">
        <w:tc>
          <w:tcPr>
            <w:tcW w:w="2098" w:type="dxa"/>
          </w:tcPr>
          <w:p w14:paraId="468C1ECA" w14:textId="77777777" w:rsidR="00F13F73" w:rsidRPr="003A404F" w:rsidRDefault="00F13F73" w:rsidP="00AB1AD8">
            <w:pPr>
              <w:rPr>
                <w:szCs w:val="22"/>
                <w:lang w:eastAsia="en-US"/>
              </w:rPr>
            </w:pPr>
            <w:r w:rsidRPr="003A404F">
              <w:rPr>
                <w:szCs w:val="22"/>
                <w:lang w:eastAsia="en-US"/>
              </w:rPr>
              <w:t>selected-central-frequency</w:t>
            </w:r>
          </w:p>
        </w:tc>
        <w:tc>
          <w:tcPr>
            <w:tcW w:w="3572" w:type="dxa"/>
            <w:gridSpan w:val="2"/>
          </w:tcPr>
          <w:p w14:paraId="08861423" w14:textId="77777777" w:rsidR="00F13F73" w:rsidRPr="003A404F" w:rsidRDefault="00F13F73" w:rsidP="00AB1AD8">
            <w:pPr>
              <w:rPr>
                <w:szCs w:val="22"/>
                <w:lang w:eastAsia="en-US"/>
              </w:rPr>
            </w:pPr>
            <w:proofErr w:type="gramStart"/>
            <w:r w:rsidRPr="003A404F">
              <w:rPr>
                <w:szCs w:val="22"/>
                <w:lang w:eastAsia="en-US"/>
              </w:rPr>
              <w:t>{ central</w:t>
            </w:r>
            <w:proofErr w:type="gramEnd"/>
            <w:r w:rsidRPr="003A404F">
              <w:rPr>
                <w:szCs w:val="22"/>
                <w:lang w:eastAsia="en-US"/>
              </w:rPr>
              <w:t>-frequency, frequency-</w:t>
            </w:r>
            <w:proofErr w:type="gramStart"/>
            <w:r w:rsidRPr="003A404F">
              <w:rPr>
                <w:szCs w:val="22"/>
                <w:lang w:eastAsia="en-US"/>
              </w:rPr>
              <w:t>constraint: {</w:t>
            </w:r>
            <w:proofErr w:type="gramEnd"/>
            <w:r w:rsidRPr="003A404F">
              <w:rPr>
                <w:szCs w:val="22"/>
                <w:lang w:eastAsia="en-US"/>
              </w:rPr>
              <w:t>adjustment-granularity, grid-type</w:t>
            </w:r>
            <w:proofErr w:type="gramStart"/>
            <w:r w:rsidRPr="003A404F">
              <w:rPr>
                <w:szCs w:val="22"/>
                <w:lang w:eastAsia="en-US"/>
              </w:rPr>
              <w:t>} }</w:t>
            </w:r>
            <w:proofErr w:type="gramEnd"/>
          </w:p>
          <w:p w14:paraId="1ABF33A5"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w:t>
            </w:r>
            <w:proofErr w:type="gramStart"/>
            <w:r w:rsidRPr="003A404F">
              <w:rPr>
                <w:szCs w:val="22"/>
                <w:lang w:eastAsia="en-US"/>
              </w:rPr>
              <w:t>central</w:t>
            </w:r>
            <w:proofErr w:type="gramEnd"/>
            <w:r w:rsidRPr="003A404F">
              <w:rPr>
                <w:szCs w:val="22"/>
                <w:lang w:eastAsia="en-US"/>
              </w:rPr>
              <w:t>-frequency”: "[0-9]{9}",</w:t>
            </w:r>
          </w:p>
          <w:p w14:paraId="342D0BDF"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w:t>
            </w:r>
            <w:proofErr w:type="gramStart"/>
            <w:r w:rsidRPr="003A404F">
              <w:rPr>
                <w:szCs w:val="22"/>
                <w:lang w:eastAsia="en-US"/>
              </w:rPr>
              <w:t>adjustment</w:t>
            </w:r>
            <w:proofErr w:type="gramEnd"/>
            <w:r w:rsidRPr="003A404F">
              <w:rPr>
                <w:szCs w:val="22"/>
                <w:lang w:eastAsia="en-US"/>
              </w:rPr>
              <w:t>-granularity</w:t>
            </w:r>
            <w:proofErr w:type="gramStart"/>
            <w:r w:rsidRPr="003A404F">
              <w:rPr>
                <w:szCs w:val="22"/>
                <w:lang w:eastAsia="en-US"/>
              </w:rPr>
              <w:t>”:[</w:t>
            </w:r>
            <w:proofErr w:type="gramEnd"/>
            <w:r w:rsidRPr="003A404F">
              <w:rPr>
                <w:szCs w:val="22"/>
                <w:lang w:eastAsia="en-US"/>
              </w:rPr>
              <w:t xml:space="preserve"> “UNCONSTRAINED”, “G_3_125GHZ”, “G_6_25GHZ”, “G_12_5GHZ”, “G_25GHZ”, “G_50GHZ”, “G_100GHZ”,]</w:t>
            </w:r>
          </w:p>
          <w:p w14:paraId="3F2D3610"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w:t>
            </w:r>
            <w:proofErr w:type="gramStart"/>
            <w:r w:rsidRPr="003A404F">
              <w:rPr>
                <w:szCs w:val="22"/>
                <w:lang w:eastAsia="en-US"/>
              </w:rPr>
              <w:t>grid</w:t>
            </w:r>
            <w:proofErr w:type="gramEnd"/>
            <w:r w:rsidRPr="003A404F">
              <w:rPr>
                <w:szCs w:val="22"/>
                <w:lang w:eastAsia="en-US"/>
              </w:rPr>
              <w:t>-type”: [ “GRIDLESS”, “FLEX”, “CWDM”, “DWDM”]</w:t>
            </w:r>
          </w:p>
          <w:p w14:paraId="447FEBAA" w14:textId="77777777" w:rsidR="00F13F73" w:rsidRPr="003E69AE" w:rsidRDefault="00F13F73" w:rsidP="0062054D">
            <w:pPr>
              <w:ind w:left="144"/>
              <w:contextualSpacing/>
              <w:rPr>
                <w:sz w:val="20"/>
                <w:szCs w:val="20"/>
                <w:lang w:eastAsia="en-US"/>
              </w:rPr>
            </w:pPr>
          </w:p>
        </w:tc>
        <w:tc>
          <w:tcPr>
            <w:tcW w:w="704" w:type="dxa"/>
          </w:tcPr>
          <w:p w14:paraId="7A80A927" w14:textId="77777777" w:rsidR="00F13F73" w:rsidRPr="003A404F" w:rsidRDefault="00F13F73" w:rsidP="00AB1AD8">
            <w:pPr>
              <w:rPr>
                <w:szCs w:val="22"/>
                <w:lang w:eastAsia="en-US"/>
              </w:rPr>
            </w:pPr>
            <w:r w:rsidRPr="003A404F">
              <w:rPr>
                <w:szCs w:val="22"/>
                <w:lang w:eastAsia="en-US"/>
              </w:rPr>
              <w:t>RO</w:t>
            </w:r>
          </w:p>
        </w:tc>
        <w:tc>
          <w:tcPr>
            <w:tcW w:w="709" w:type="dxa"/>
          </w:tcPr>
          <w:p w14:paraId="34E6398D" w14:textId="77777777" w:rsidR="00F13F73" w:rsidRPr="003A404F" w:rsidRDefault="00F13F73" w:rsidP="00AB1AD8">
            <w:pPr>
              <w:rPr>
                <w:szCs w:val="22"/>
                <w:lang w:eastAsia="en-US"/>
              </w:rPr>
            </w:pPr>
            <w:r w:rsidRPr="003A404F">
              <w:rPr>
                <w:szCs w:val="22"/>
                <w:lang w:eastAsia="en-US"/>
              </w:rPr>
              <w:t>M</w:t>
            </w:r>
          </w:p>
        </w:tc>
        <w:tc>
          <w:tcPr>
            <w:tcW w:w="3407" w:type="dxa"/>
          </w:tcPr>
          <w:p w14:paraId="7F3A9DC7" w14:textId="77777777" w:rsidR="00F13F73" w:rsidRPr="003A404F" w:rsidRDefault="00F13F73" w:rsidP="00381A66">
            <w:pPr>
              <w:numPr>
                <w:ilvl w:val="0"/>
                <w:numId w:val="12"/>
              </w:numPr>
              <w:spacing w:after="0"/>
              <w:ind w:left="144" w:hanging="144"/>
              <w:contextualSpacing/>
              <w:rPr>
                <w:i/>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p>
          <w:p w14:paraId="06C3C70B" w14:textId="77777777" w:rsidR="00F13F73" w:rsidRPr="003A404F" w:rsidRDefault="00F13F73" w:rsidP="00381A66">
            <w:pPr>
              <w:numPr>
                <w:ilvl w:val="0"/>
                <w:numId w:val="12"/>
              </w:numPr>
              <w:spacing w:after="0"/>
              <w:ind w:left="144" w:hanging="144"/>
              <w:contextualSpacing/>
              <w:rPr>
                <w:szCs w:val="22"/>
              </w:rPr>
            </w:pPr>
            <w:r w:rsidRPr="003A404F">
              <w:rPr>
                <w:szCs w:val="22"/>
              </w:rPr>
              <w:t xml:space="preserve">The </w:t>
            </w:r>
            <w:proofErr w:type="gramStart"/>
            <w:r w:rsidRPr="003A404F">
              <w:rPr>
                <w:b/>
                <w:szCs w:val="22"/>
                <w:lang w:eastAsia="en-US"/>
              </w:rPr>
              <w:t>central-frequency</w:t>
            </w:r>
            <w:proofErr w:type="gramEnd"/>
            <w:r w:rsidRPr="003A404F">
              <w:rPr>
                <w:szCs w:val="22"/>
              </w:rPr>
              <w:t xml:space="preserve"> of the laser </w:t>
            </w:r>
            <w:proofErr w:type="gramStart"/>
            <w:r w:rsidRPr="003A404F">
              <w:rPr>
                <w:szCs w:val="22"/>
              </w:rPr>
              <w:t>specified</w:t>
            </w:r>
            <w:proofErr w:type="gramEnd"/>
            <w:r w:rsidRPr="003A404F">
              <w:rPr>
                <w:szCs w:val="22"/>
              </w:rPr>
              <w:t xml:space="preserve"> in </w:t>
            </w:r>
            <w:proofErr w:type="spellStart"/>
            <w:r w:rsidRPr="003A404F">
              <w:rPr>
                <w:szCs w:val="22"/>
              </w:rPr>
              <w:t>MHz.</w:t>
            </w:r>
            <w:proofErr w:type="spellEnd"/>
            <w:r w:rsidRPr="003A404F">
              <w:rPr>
                <w:szCs w:val="22"/>
              </w:rPr>
              <w:t xml:space="preserve"> It is the oscillation frequency of the corresponding electromagnetic wave.</w:t>
            </w:r>
          </w:p>
          <w:p w14:paraId="1FB7AC44" w14:textId="77777777" w:rsidR="00F13F73" w:rsidRPr="003A404F" w:rsidRDefault="00F13F73" w:rsidP="00381A66">
            <w:pPr>
              <w:numPr>
                <w:ilvl w:val="0"/>
                <w:numId w:val="12"/>
              </w:numPr>
              <w:spacing w:after="0"/>
              <w:ind w:left="144" w:hanging="144"/>
              <w:contextualSpacing/>
              <w:rPr>
                <w:szCs w:val="22"/>
              </w:rPr>
            </w:pPr>
            <w:r w:rsidRPr="003A404F">
              <w:rPr>
                <w:b/>
                <w:szCs w:val="22"/>
              </w:rPr>
              <w:t>Adjustment-granularity</w:t>
            </w:r>
            <w:r w:rsidRPr="003A404F">
              <w:rPr>
                <w:szCs w:val="22"/>
              </w:rPr>
              <w:t xml:space="preserve"> in Gigahertz. As per ITU-T G.694.1, it is used to calculate nominal central frequency".</w:t>
            </w:r>
          </w:p>
          <w:p w14:paraId="64587A2D"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rPr>
              <w:t>The</w:t>
            </w:r>
            <w:r w:rsidRPr="003A404F">
              <w:rPr>
                <w:b/>
                <w:szCs w:val="22"/>
              </w:rPr>
              <w:t xml:space="preserve"> grid-type</w:t>
            </w:r>
            <w:r w:rsidRPr="003A404F">
              <w:rPr>
                <w:szCs w:val="22"/>
              </w:rPr>
              <w:t xml:space="preserve"> specifies the reference set of frequencies used to denote allowed nominal central frequencies that may be used for defining applications.</w:t>
            </w:r>
          </w:p>
        </w:tc>
      </w:tr>
      <w:tr w:rsidR="00F13F73" w:rsidRPr="003E69AE" w14:paraId="0C2F0704" w14:textId="77777777" w:rsidTr="00EC7436">
        <w:trPr>
          <w:cnfStyle w:val="000000100000" w:firstRow="0" w:lastRow="0" w:firstColumn="0" w:lastColumn="0" w:oddVBand="0" w:evenVBand="0" w:oddHBand="1" w:evenHBand="0" w:firstRowFirstColumn="0" w:firstRowLastColumn="0" w:lastRowFirstColumn="0" w:lastRowLastColumn="0"/>
        </w:trPr>
        <w:tc>
          <w:tcPr>
            <w:tcW w:w="2098" w:type="dxa"/>
          </w:tcPr>
          <w:p w14:paraId="7FFD8F0C" w14:textId="77777777" w:rsidR="00F13F73" w:rsidRPr="003A404F" w:rsidRDefault="00F13F73" w:rsidP="00AB1AD8">
            <w:pPr>
              <w:rPr>
                <w:szCs w:val="22"/>
                <w:lang w:eastAsia="en-US"/>
              </w:rPr>
            </w:pPr>
            <w:r w:rsidRPr="003A404F">
              <w:rPr>
                <w:szCs w:val="22"/>
                <w:lang w:eastAsia="en-US"/>
              </w:rPr>
              <w:t>selected-application-identifier</w:t>
            </w:r>
          </w:p>
        </w:tc>
        <w:tc>
          <w:tcPr>
            <w:tcW w:w="3572" w:type="dxa"/>
            <w:gridSpan w:val="2"/>
          </w:tcPr>
          <w:p w14:paraId="0BE7C86B" w14:textId="77777777" w:rsidR="002E30DE" w:rsidRPr="003A404F" w:rsidRDefault="00F13F73" w:rsidP="00AB1AD8">
            <w:pPr>
              <w:spacing w:after="0"/>
              <w:rPr>
                <w:szCs w:val="22"/>
                <w:lang w:eastAsia="en-US"/>
              </w:rPr>
            </w:pPr>
            <w:r w:rsidRPr="003A404F">
              <w:rPr>
                <w:szCs w:val="22"/>
                <w:lang w:eastAsia="en-US"/>
              </w:rPr>
              <w:t xml:space="preserve">{ </w:t>
            </w:r>
          </w:p>
          <w:p w14:paraId="632C53E8" w14:textId="369BD1A2" w:rsidR="002E30DE" w:rsidRPr="003A404F" w:rsidRDefault="00F13F73" w:rsidP="00AB1AD8">
            <w:pPr>
              <w:spacing w:after="0"/>
              <w:rPr>
                <w:szCs w:val="22"/>
                <w:lang w:eastAsia="en-US"/>
              </w:rPr>
            </w:pPr>
            <w:r w:rsidRPr="003A404F">
              <w:rPr>
                <w:szCs w:val="22"/>
                <w:lang w:eastAsia="en-US"/>
              </w:rPr>
              <w:t xml:space="preserve">application-identifier-type, </w:t>
            </w:r>
          </w:p>
          <w:p w14:paraId="53BA48F4" w14:textId="77777777" w:rsidR="002E30DE" w:rsidRPr="003A404F" w:rsidRDefault="00F13F73" w:rsidP="00AB1AD8">
            <w:pPr>
              <w:spacing w:after="0"/>
              <w:rPr>
                <w:szCs w:val="22"/>
                <w:lang w:eastAsia="en-US"/>
              </w:rPr>
            </w:pPr>
            <w:r w:rsidRPr="003A404F">
              <w:rPr>
                <w:szCs w:val="22"/>
                <w:lang w:eastAsia="en-US"/>
              </w:rPr>
              <w:t>application-code</w:t>
            </w:r>
          </w:p>
          <w:p w14:paraId="3D65C2DC" w14:textId="12C61257" w:rsidR="00F13F73" w:rsidRPr="003A404F" w:rsidRDefault="00F13F73" w:rsidP="00AB1AD8">
            <w:pPr>
              <w:spacing w:after="0"/>
              <w:rPr>
                <w:szCs w:val="22"/>
                <w:lang w:eastAsia="en-US"/>
              </w:rPr>
            </w:pPr>
            <w:r w:rsidRPr="003A404F">
              <w:rPr>
                <w:szCs w:val="22"/>
                <w:lang w:eastAsia="en-US"/>
              </w:rPr>
              <w:t>}</w:t>
            </w:r>
          </w:p>
          <w:p w14:paraId="03F1435F"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w:t>
            </w:r>
            <w:proofErr w:type="gramStart"/>
            <w:r w:rsidRPr="003A404F">
              <w:rPr>
                <w:szCs w:val="22"/>
                <w:lang w:eastAsia="en-US"/>
              </w:rPr>
              <w:t>application</w:t>
            </w:r>
            <w:proofErr w:type="gramEnd"/>
            <w:r w:rsidRPr="003A404F">
              <w:rPr>
                <w:szCs w:val="22"/>
                <w:lang w:eastAsia="en-US"/>
              </w:rPr>
              <w:t>-identifier-type</w:t>
            </w:r>
            <w:proofErr w:type="gramStart"/>
            <w:r w:rsidRPr="003A404F">
              <w:rPr>
                <w:szCs w:val="22"/>
                <w:lang w:eastAsia="en-US"/>
              </w:rPr>
              <w:t>”:[</w:t>
            </w:r>
            <w:proofErr w:type="gramEnd"/>
            <w:r w:rsidRPr="003A404F">
              <w:rPr>
                <w:szCs w:val="22"/>
                <w:lang w:eastAsia="en-US"/>
              </w:rPr>
              <w:t xml:space="preserve"> “PROPRIETARY”, “ITUT_G959_1”, “ITUT_G698_1”, </w:t>
            </w:r>
            <w:r w:rsidRPr="003A404F">
              <w:rPr>
                <w:szCs w:val="22"/>
                <w:lang w:eastAsia="en-US"/>
              </w:rPr>
              <w:lastRenderedPageBreak/>
              <w:t>“ITUT_G698_2”, “ITUT_G696_1”, “ITUT_G695”,]</w:t>
            </w:r>
          </w:p>
          <w:p w14:paraId="59B257FF" w14:textId="4C1B3C2C" w:rsidR="00F13F73" w:rsidRPr="003A404F" w:rsidRDefault="00F13F73" w:rsidP="00381A66">
            <w:pPr>
              <w:numPr>
                <w:ilvl w:val="0"/>
                <w:numId w:val="12"/>
              </w:numPr>
              <w:spacing w:after="0"/>
              <w:ind w:left="144" w:hanging="144"/>
              <w:contextualSpacing/>
              <w:rPr>
                <w:szCs w:val="22"/>
                <w:lang w:val="it-IT"/>
              </w:rPr>
            </w:pPr>
            <w:r w:rsidRPr="003A404F">
              <w:rPr>
                <w:szCs w:val="22"/>
                <w:lang w:val="it-IT"/>
              </w:rPr>
              <w:t>“application-code</w:t>
            </w:r>
            <w:r w:rsidRPr="004E4C9A">
              <w:rPr>
                <w:szCs w:val="22"/>
                <w:lang w:val="it-IT"/>
              </w:rPr>
              <w:t>”:</w:t>
            </w:r>
            <w:r w:rsidR="0026762B" w:rsidRPr="007A595E">
              <w:rPr>
                <w:szCs w:val="22"/>
                <w:lang w:eastAsia="en-US"/>
              </w:rPr>
              <w:t xml:space="preserve"> any conformant YANG string</w:t>
            </w:r>
          </w:p>
        </w:tc>
        <w:tc>
          <w:tcPr>
            <w:tcW w:w="704" w:type="dxa"/>
          </w:tcPr>
          <w:p w14:paraId="29E6AC3A" w14:textId="77777777" w:rsidR="00F13F73" w:rsidRPr="003A404F" w:rsidRDefault="00F13F73" w:rsidP="00AB1AD8">
            <w:pPr>
              <w:rPr>
                <w:szCs w:val="22"/>
                <w:lang w:eastAsia="en-US"/>
              </w:rPr>
            </w:pPr>
            <w:r w:rsidRPr="003A404F">
              <w:rPr>
                <w:szCs w:val="22"/>
                <w:lang w:eastAsia="en-US"/>
              </w:rPr>
              <w:lastRenderedPageBreak/>
              <w:t>RO</w:t>
            </w:r>
          </w:p>
        </w:tc>
        <w:tc>
          <w:tcPr>
            <w:tcW w:w="709" w:type="dxa"/>
          </w:tcPr>
          <w:p w14:paraId="1169F7B4" w14:textId="7EBD3650" w:rsidR="00F13F73" w:rsidRPr="003A404F" w:rsidRDefault="00BB30A3" w:rsidP="00AB1AD8">
            <w:pPr>
              <w:rPr>
                <w:szCs w:val="22"/>
                <w:lang w:eastAsia="en-US"/>
              </w:rPr>
            </w:pPr>
            <w:r>
              <w:rPr>
                <w:szCs w:val="22"/>
                <w:lang w:eastAsia="en-US"/>
              </w:rPr>
              <w:t>C</w:t>
            </w:r>
          </w:p>
        </w:tc>
        <w:tc>
          <w:tcPr>
            <w:tcW w:w="3407" w:type="dxa"/>
          </w:tcPr>
          <w:p w14:paraId="1E48F191" w14:textId="77777777" w:rsidR="00F13F73" w:rsidRDefault="00F13F73"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szCs w:val="22"/>
                <w:lang w:eastAsia="en-US"/>
              </w:rPr>
              <w:t>tapi</w:t>
            </w:r>
            <w:proofErr w:type="spellEnd"/>
            <w:r w:rsidRPr="003A404F">
              <w:rPr>
                <w:szCs w:val="22"/>
                <w:lang w:eastAsia="en-US"/>
              </w:rPr>
              <w:t>-server</w:t>
            </w:r>
          </w:p>
          <w:p w14:paraId="056C6E23" w14:textId="77777777" w:rsidR="00BB30A3" w:rsidRDefault="00BB30A3" w:rsidP="00BB30A3">
            <w:pPr>
              <w:spacing w:after="0"/>
              <w:contextualSpacing/>
              <w:rPr>
                <w:szCs w:val="22"/>
                <w:lang w:eastAsia="en-US"/>
              </w:rPr>
            </w:pPr>
          </w:p>
          <w:p w14:paraId="2BC9F408" w14:textId="67338F96" w:rsidR="00BB30A3" w:rsidRPr="003A404F" w:rsidRDefault="00BB30A3" w:rsidP="00BB30A3">
            <w:pPr>
              <w:spacing w:after="0"/>
              <w:contextualSpacing/>
              <w:rPr>
                <w:i/>
                <w:szCs w:val="22"/>
                <w:lang w:eastAsia="en-US"/>
              </w:rPr>
            </w:pPr>
            <w:r>
              <w:rPr>
                <w:iCs/>
                <w:szCs w:val="22"/>
                <w:lang w:eastAsia="en-US"/>
              </w:rPr>
              <w:t xml:space="preserve">Note: </w:t>
            </w:r>
            <w:proofErr w:type="gramStart"/>
            <w:r>
              <w:rPr>
                <w:iCs/>
                <w:szCs w:val="22"/>
                <w:lang w:eastAsia="en-US"/>
              </w:rPr>
              <w:t>selected-application-identifier</w:t>
            </w:r>
            <w:proofErr w:type="gramEnd"/>
            <w:r>
              <w:rPr>
                <w:iCs/>
                <w:szCs w:val="22"/>
                <w:lang w:eastAsia="en-US"/>
              </w:rPr>
              <w:t xml:space="preserve"> must be provided where supported by the device.</w:t>
            </w:r>
          </w:p>
          <w:p w14:paraId="29506492" w14:textId="77777777" w:rsidR="00BB30A3" w:rsidRPr="003A404F" w:rsidRDefault="00BB30A3" w:rsidP="00BB30A3">
            <w:pPr>
              <w:spacing w:after="0"/>
              <w:contextualSpacing/>
              <w:rPr>
                <w:szCs w:val="22"/>
                <w:lang w:eastAsia="en-US"/>
              </w:rPr>
            </w:pPr>
          </w:p>
        </w:tc>
      </w:tr>
      <w:tr w:rsidR="00F13F73" w:rsidRPr="003E69AE" w14:paraId="2C31FD70" w14:textId="77777777" w:rsidTr="00EC7436">
        <w:tc>
          <w:tcPr>
            <w:tcW w:w="2098" w:type="dxa"/>
          </w:tcPr>
          <w:p w14:paraId="032CCCFE" w14:textId="285AE2E8" w:rsidR="00F13F73" w:rsidRPr="003A404F" w:rsidRDefault="00F13F73" w:rsidP="00AB1AD8">
            <w:pPr>
              <w:rPr>
                <w:szCs w:val="22"/>
                <w:lang w:eastAsia="en-US"/>
              </w:rPr>
            </w:pPr>
            <w:proofErr w:type="gramStart"/>
            <w:r w:rsidRPr="003A404F">
              <w:rPr>
                <w:szCs w:val="22"/>
                <w:lang w:eastAsia="en-US"/>
              </w:rPr>
              <w:t>selected-modulation</w:t>
            </w:r>
            <w:proofErr w:type="gramEnd"/>
          </w:p>
        </w:tc>
        <w:tc>
          <w:tcPr>
            <w:tcW w:w="3572" w:type="dxa"/>
            <w:gridSpan w:val="2"/>
          </w:tcPr>
          <w:p w14:paraId="68C0EA03" w14:textId="24BBD3CB" w:rsidR="00F13F73" w:rsidRPr="003A404F" w:rsidRDefault="002B6932" w:rsidP="00AB1AD8">
            <w:pPr>
              <w:rPr>
                <w:szCs w:val="22"/>
                <w:lang w:eastAsia="en-US"/>
              </w:rPr>
            </w:pPr>
            <w:r w:rsidRPr="003A404F">
              <w:rPr>
                <w:szCs w:val="22"/>
                <w:lang w:eastAsia="en-US"/>
              </w:rPr>
              <w:t>One of</w:t>
            </w:r>
            <w:r w:rsidR="00F13F73" w:rsidRPr="003A404F">
              <w:rPr>
                <w:szCs w:val="22"/>
                <w:lang w:eastAsia="en-US"/>
              </w:rPr>
              <w:t xml:space="preserve"> [</w:t>
            </w:r>
            <w:r w:rsidR="00436792" w:rsidRPr="003A404F">
              <w:rPr>
                <w:szCs w:val="22"/>
                <w:lang w:eastAsia="en-US"/>
              </w:rPr>
              <w:t>"</w:t>
            </w:r>
            <w:r w:rsidR="00F13F73" w:rsidRPr="003A404F">
              <w:rPr>
                <w:szCs w:val="22"/>
                <w:lang w:eastAsia="en-US"/>
              </w:rPr>
              <w:t>RZ</w:t>
            </w:r>
            <w:r w:rsidR="00436792" w:rsidRPr="003A404F">
              <w:rPr>
                <w:szCs w:val="22"/>
                <w:lang w:eastAsia="en-US"/>
              </w:rPr>
              <w:t>"</w:t>
            </w:r>
            <w:r w:rsidR="00F13F73" w:rsidRPr="003A404F">
              <w:rPr>
                <w:szCs w:val="22"/>
                <w:lang w:eastAsia="en-US"/>
              </w:rPr>
              <w:t xml:space="preserve">, </w:t>
            </w:r>
            <w:r w:rsidR="00436792" w:rsidRPr="003A404F">
              <w:rPr>
                <w:szCs w:val="22"/>
                <w:lang w:eastAsia="en-US"/>
              </w:rPr>
              <w:t>"</w:t>
            </w:r>
            <w:r w:rsidR="00F13F73" w:rsidRPr="003A404F">
              <w:rPr>
                <w:szCs w:val="22"/>
                <w:lang w:eastAsia="en-US"/>
              </w:rPr>
              <w:t>NRZ</w:t>
            </w:r>
            <w:r w:rsidR="00436792" w:rsidRPr="003A404F">
              <w:rPr>
                <w:szCs w:val="22"/>
                <w:lang w:eastAsia="en-US"/>
              </w:rPr>
              <w:t>"</w:t>
            </w:r>
            <w:r w:rsidR="00F13F73" w:rsidRPr="003A404F">
              <w:rPr>
                <w:szCs w:val="22"/>
                <w:lang w:eastAsia="en-US"/>
              </w:rPr>
              <w:t xml:space="preserve">, </w:t>
            </w:r>
            <w:r w:rsidR="00436792" w:rsidRPr="003A404F">
              <w:rPr>
                <w:szCs w:val="22"/>
                <w:lang w:eastAsia="en-US"/>
              </w:rPr>
              <w:t>"</w:t>
            </w:r>
            <w:r w:rsidR="00F13F73" w:rsidRPr="003A404F">
              <w:rPr>
                <w:szCs w:val="22"/>
                <w:lang w:eastAsia="en-US"/>
              </w:rPr>
              <w:t>BPSK</w:t>
            </w:r>
            <w:r w:rsidR="00436792" w:rsidRPr="003A404F">
              <w:rPr>
                <w:szCs w:val="22"/>
                <w:lang w:eastAsia="en-US"/>
              </w:rPr>
              <w:t>"</w:t>
            </w:r>
            <w:r w:rsidR="00F13F73" w:rsidRPr="003A404F">
              <w:rPr>
                <w:szCs w:val="22"/>
                <w:lang w:eastAsia="en-US"/>
              </w:rPr>
              <w:t xml:space="preserve">, </w:t>
            </w:r>
            <w:r w:rsidR="00436792" w:rsidRPr="003A404F">
              <w:rPr>
                <w:szCs w:val="22"/>
                <w:lang w:eastAsia="en-US"/>
              </w:rPr>
              <w:t>"</w:t>
            </w:r>
            <w:r w:rsidR="00F13F73" w:rsidRPr="003A404F">
              <w:rPr>
                <w:szCs w:val="22"/>
                <w:lang w:eastAsia="en-US"/>
              </w:rPr>
              <w:t>DPSK</w:t>
            </w:r>
            <w:r w:rsidR="00436792" w:rsidRPr="003A404F">
              <w:rPr>
                <w:szCs w:val="22"/>
                <w:lang w:eastAsia="en-US"/>
              </w:rPr>
              <w:t>"</w:t>
            </w:r>
            <w:r w:rsidR="00F13F73" w:rsidRPr="003A404F">
              <w:rPr>
                <w:szCs w:val="22"/>
                <w:lang w:eastAsia="en-US"/>
              </w:rPr>
              <w:t xml:space="preserve">, </w:t>
            </w:r>
            <w:r w:rsidR="00436792" w:rsidRPr="003A404F">
              <w:rPr>
                <w:szCs w:val="22"/>
                <w:lang w:eastAsia="en-US"/>
              </w:rPr>
              <w:t>"</w:t>
            </w:r>
            <w:r w:rsidR="00F13F73" w:rsidRPr="003A404F">
              <w:rPr>
                <w:szCs w:val="22"/>
                <w:lang w:eastAsia="en-US"/>
              </w:rPr>
              <w:t>QPSK</w:t>
            </w:r>
            <w:r w:rsidR="00436792" w:rsidRPr="003A404F">
              <w:rPr>
                <w:szCs w:val="22"/>
                <w:lang w:eastAsia="en-US"/>
              </w:rPr>
              <w:t>"</w:t>
            </w:r>
            <w:r w:rsidR="00F13F73" w:rsidRPr="003A404F">
              <w:rPr>
                <w:szCs w:val="22"/>
                <w:lang w:eastAsia="en-US"/>
              </w:rPr>
              <w:t xml:space="preserve">, </w:t>
            </w:r>
            <w:r w:rsidR="00436792" w:rsidRPr="003A404F">
              <w:rPr>
                <w:szCs w:val="22"/>
                <w:lang w:eastAsia="en-US"/>
              </w:rPr>
              <w:t>"</w:t>
            </w:r>
            <w:r w:rsidR="00F13F73" w:rsidRPr="003A404F">
              <w:rPr>
                <w:szCs w:val="22"/>
                <w:lang w:eastAsia="en-US"/>
              </w:rPr>
              <w:t>8QAM</w:t>
            </w:r>
            <w:r w:rsidR="00436792" w:rsidRPr="003A404F">
              <w:rPr>
                <w:szCs w:val="22"/>
                <w:lang w:eastAsia="en-US"/>
              </w:rPr>
              <w:t>"</w:t>
            </w:r>
            <w:r w:rsidR="00F13F73" w:rsidRPr="003A404F">
              <w:rPr>
                <w:szCs w:val="22"/>
                <w:lang w:eastAsia="en-US"/>
              </w:rPr>
              <w:t xml:space="preserve">, </w:t>
            </w:r>
            <w:r w:rsidR="00436792" w:rsidRPr="003A404F">
              <w:rPr>
                <w:szCs w:val="22"/>
                <w:lang w:eastAsia="en-US"/>
              </w:rPr>
              <w:t>"</w:t>
            </w:r>
            <w:r w:rsidR="00F13F73" w:rsidRPr="003A404F">
              <w:rPr>
                <w:szCs w:val="22"/>
                <w:lang w:eastAsia="en-US"/>
              </w:rPr>
              <w:t>16QAM</w:t>
            </w:r>
            <w:r w:rsidR="00436792" w:rsidRPr="003A404F">
              <w:rPr>
                <w:szCs w:val="22"/>
                <w:lang w:eastAsia="en-US"/>
              </w:rPr>
              <w:t>", "PAM4", "PAM8"</w:t>
            </w:r>
            <w:r w:rsidR="00F13F73" w:rsidRPr="003A404F">
              <w:rPr>
                <w:szCs w:val="22"/>
                <w:lang w:eastAsia="en-US"/>
              </w:rPr>
              <w:t>]</w:t>
            </w:r>
          </w:p>
          <w:p w14:paraId="4BDE68B5" w14:textId="77777777" w:rsidR="00F13F73" w:rsidRPr="003E69AE" w:rsidRDefault="00F13F73" w:rsidP="0062054D">
            <w:pPr>
              <w:rPr>
                <w:sz w:val="20"/>
                <w:szCs w:val="20"/>
                <w:lang w:eastAsia="en-US"/>
              </w:rPr>
            </w:pPr>
          </w:p>
        </w:tc>
        <w:tc>
          <w:tcPr>
            <w:tcW w:w="704" w:type="dxa"/>
          </w:tcPr>
          <w:p w14:paraId="2E63BCA6" w14:textId="77777777" w:rsidR="00F13F73" w:rsidRPr="003A404F" w:rsidRDefault="00F13F73" w:rsidP="00AB1AD8">
            <w:pPr>
              <w:rPr>
                <w:szCs w:val="22"/>
                <w:lang w:eastAsia="en-US"/>
              </w:rPr>
            </w:pPr>
            <w:r w:rsidRPr="003A404F">
              <w:rPr>
                <w:szCs w:val="22"/>
                <w:lang w:eastAsia="en-US"/>
              </w:rPr>
              <w:t>RO</w:t>
            </w:r>
          </w:p>
        </w:tc>
        <w:tc>
          <w:tcPr>
            <w:tcW w:w="709" w:type="dxa"/>
          </w:tcPr>
          <w:p w14:paraId="4348FE6D" w14:textId="77777777" w:rsidR="00F13F73" w:rsidRPr="003A404F" w:rsidRDefault="00F13F73" w:rsidP="00AB1AD8">
            <w:pPr>
              <w:rPr>
                <w:szCs w:val="22"/>
                <w:lang w:eastAsia="en-US"/>
              </w:rPr>
            </w:pPr>
            <w:r w:rsidRPr="003A404F">
              <w:rPr>
                <w:szCs w:val="22"/>
                <w:lang w:eastAsia="en-US"/>
              </w:rPr>
              <w:t>M</w:t>
            </w:r>
          </w:p>
        </w:tc>
        <w:tc>
          <w:tcPr>
            <w:tcW w:w="3407" w:type="dxa"/>
          </w:tcPr>
          <w:p w14:paraId="6255786F" w14:textId="77777777" w:rsidR="00F13F73" w:rsidRPr="003A404F" w:rsidRDefault="00F13F73" w:rsidP="00381A66">
            <w:pPr>
              <w:numPr>
                <w:ilvl w:val="0"/>
                <w:numId w:val="12"/>
              </w:numPr>
              <w:spacing w:after="0"/>
              <w:ind w:left="144" w:hanging="144"/>
              <w:contextualSpacing/>
              <w:rPr>
                <w:szCs w:val="22"/>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p>
          <w:p w14:paraId="03FA1631" w14:textId="77777777" w:rsidR="00F13F73" w:rsidRPr="003E69AE" w:rsidRDefault="00F13F73" w:rsidP="0062054D">
            <w:pPr>
              <w:ind w:left="144"/>
              <w:contextualSpacing/>
              <w:rPr>
                <w:sz w:val="20"/>
                <w:szCs w:val="20"/>
                <w:lang w:eastAsia="en-US"/>
              </w:rPr>
            </w:pPr>
          </w:p>
        </w:tc>
      </w:tr>
      <w:tr w:rsidR="00F13F73" w:rsidRPr="003E69AE" w14:paraId="219855CB" w14:textId="77777777" w:rsidTr="00EC7436">
        <w:trPr>
          <w:cnfStyle w:val="000000100000" w:firstRow="0" w:lastRow="0" w:firstColumn="0" w:lastColumn="0" w:oddVBand="0" w:evenVBand="0" w:oddHBand="1" w:evenHBand="0" w:firstRowFirstColumn="0" w:firstRowLastColumn="0" w:lastRowFirstColumn="0" w:lastRowLastColumn="0"/>
        </w:trPr>
        <w:tc>
          <w:tcPr>
            <w:tcW w:w="2098" w:type="dxa"/>
          </w:tcPr>
          <w:p w14:paraId="14D48EE7" w14:textId="77777777" w:rsidR="00F13F73" w:rsidRPr="003A404F" w:rsidRDefault="00F13F73" w:rsidP="00AB1AD8">
            <w:pPr>
              <w:rPr>
                <w:szCs w:val="22"/>
                <w:lang w:eastAsia="en-US"/>
              </w:rPr>
            </w:pPr>
            <w:proofErr w:type="gramStart"/>
            <w:r w:rsidRPr="003A404F">
              <w:rPr>
                <w:szCs w:val="22"/>
                <w:lang w:eastAsia="en-US"/>
              </w:rPr>
              <w:t>selected-spectrum</w:t>
            </w:r>
            <w:proofErr w:type="gramEnd"/>
          </w:p>
        </w:tc>
        <w:tc>
          <w:tcPr>
            <w:tcW w:w="3572" w:type="dxa"/>
            <w:gridSpan w:val="2"/>
          </w:tcPr>
          <w:p w14:paraId="397AE5E5" w14:textId="60BA02E2" w:rsidR="00F13F73" w:rsidRPr="003A404F" w:rsidRDefault="00F13F73" w:rsidP="00AB1AD8">
            <w:pPr>
              <w:rPr>
                <w:szCs w:val="22"/>
                <w:lang w:eastAsia="en-US"/>
              </w:rPr>
            </w:pPr>
            <w:r w:rsidRPr="003A404F">
              <w:rPr>
                <w:szCs w:val="22"/>
                <w:lang w:eastAsia="en-US"/>
              </w:rPr>
              <w:t>{lower-frequency, upper-frequency, frequency-</w:t>
            </w:r>
            <w:proofErr w:type="gramStart"/>
            <w:r w:rsidRPr="003A404F">
              <w:rPr>
                <w:szCs w:val="22"/>
                <w:lang w:eastAsia="en-US"/>
              </w:rPr>
              <w:t>constraint: {</w:t>
            </w:r>
            <w:proofErr w:type="gramEnd"/>
            <w:r w:rsidRPr="003A404F">
              <w:rPr>
                <w:szCs w:val="22"/>
                <w:lang w:eastAsia="en-US"/>
              </w:rPr>
              <w:t>adjustment-granularity, grid-type</w:t>
            </w:r>
            <w:proofErr w:type="gramStart"/>
            <w:r w:rsidRPr="003A404F">
              <w:rPr>
                <w:szCs w:val="22"/>
                <w:lang w:eastAsia="en-US"/>
              </w:rPr>
              <w:t>} }</w:t>
            </w:r>
            <w:proofErr w:type="gramEnd"/>
          </w:p>
          <w:p w14:paraId="3AD261F3" w14:textId="77777777" w:rsidR="00F13F73" w:rsidRPr="003A404F" w:rsidRDefault="00F13F73" w:rsidP="00381A66">
            <w:pPr>
              <w:numPr>
                <w:ilvl w:val="0"/>
                <w:numId w:val="12"/>
              </w:numPr>
              <w:spacing w:after="0"/>
              <w:contextualSpacing/>
              <w:rPr>
                <w:szCs w:val="22"/>
                <w:lang w:eastAsia="en-US"/>
              </w:rPr>
            </w:pPr>
            <w:r w:rsidRPr="003A404F">
              <w:rPr>
                <w:szCs w:val="22"/>
                <w:lang w:eastAsia="en-US"/>
              </w:rPr>
              <w:t>“upper/lower-frequency”:          "[0-9]{9}",</w:t>
            </w:r>
          </w:p>
          <w:p w14:paraId="3404865D" w14:textId="77777777" w:rsidR="00F13F73" w:rsidRPr="003A404F" w:rsidRDefault="00F13F73" w:rsidP="00381A66">
            <w:pPr>
              <w:numPr>
                <w:ilvl w:val="0"/>
                <w:numId w:val="12"/>
              </w:numPr>
              <w:spacing w:after="0"/>
              <w:contextualSpacing/>
              <w:rPr>
                <w:szCs w:val="22"/>
                <w:lang w:eastAsia="en-US"/>
              </w:rPr>
            </w:pPr>
            <w:r w:rsidRPr="003A404F">
              <w:rPr>
                <w:szCs w:val="22"/>
                <w:lang w:eastAsia="en-US"/>
              </w:rPr>
              <w:t xml:space="preserve"> “</w:t>
            </w:r>
            <w:proofErr w:type="gramStart"/>
            <w:r w:rsidRPr="003A404F">
              <w:rPr>
                <w:szCs w:val="22"/>
                <w:lang w:eastAsia="en-US"/>
              </w:rPr>
              <w:t>adjustment</w:t>
            </w:r>
            <w:proofErr w:type="gramEnd"/>
            <w:r w:rsidRPr="003A404F">
              <w:rPr>
                <w:szCs w:val="22"/>
                <w:lang w:eastAsia="en-US"/>
              </w:rPr>
              <w:t>-granularity</w:t>
            </w:r>
            <w:proofErr w:type="gramStart"/>
            <w:r w:rsidRPr="003A404F">
              <w:rPr>
                <w:szCs w:val="22"/>
                <w:lang w:eastAsia="en-US"/>
              </w:rPr>
              <w:t>”:[</w:t>
            </w:r>
            <w:proofErr w:type="gramEnd"/>
            <w:r w:rsidRPr="003A404F">
              <w:rPr>
                <w:szCs w:val="22"/>
                <w:lang w:eastAsia="en-US"/>
              </w:rPr>
              <w:t xml:space="preserve"> “UNCONSTRAINED”, “G_3_125GHZ”, “G_6_25GHZ”, “G_12_5GHZ”, “G_25GHZ”, “G_50GHZ”, “G_100GHZ”,]</w:t>
            </w:r>
          </w:p>
          <w:p w14:paraId="2CA36485" w14:textId="77777777" w:rsidR="00F13F73" w:rsidRPr="003A404F" w:rsidRDefault="00F13F73" w:rsidP="00381A66">
            <w:pPr>
              <w:numPr>
                <w:ilvl w:val="0"/>
                <w:numId w:val="12"/>
              </w:numPr>
              <w:spacing w:after="0"/>
              <w:contextualSpacing/>
              <w:rPr>
                <w:szCs w:val="22"/>
                <w:lang w:eastAsia="en-US"/>
              </w:rPr>
            </w:pPr>
            <w:r w:rsidRPr="003A404F">
              <w:rPr>
                <w:szCs w:val="22"/>
                <w:lang w:eastAsia="en-US"/>
              </w:rPr>
              <w:t>“</w:t>
            </w:r>
            <w:proofErr w:type="gramStart"/>
            <w:r w:rsidRPr="003A404F">
              <w:rPr>
                <w:szCs w:val="22"/>
                <w:lang w:eastAsia="en-US"/>
              </w:rPr>
              <w:t>grid</w:t>
            </w:r>
            <w:proofErr w:type="gramEnd"/>
            <w:r w:rsidRPr="003A404F">
              <w:rPr>
                <w:szCs w:val="22"/>
                <w:lang w:eastAsia="en-US"/>
              </w:rPr>
              <w:t>-type”: [ “GRIDLESS”, “FLEX”, “CWDM”, “DWDM”]</w:t>
            </w:r>
          </w:p>
          <w:p w14:paraId="135407C7" w14:textId="77777777" w:rsidR="00F13F73" w:rsidRPr="003E69AE" w:rsidRDefault="00F13F73" w:rsidP="0062054D">
            <w:pPr>
              <w:rPr>
                <w:sz w:val="20"/>
                <w:szCs w:val="20"/>
                <w:lang w:eastAsia="en-US"/>
              </w:rPr>
            </w:pPr>
          </w:p>
        </w:tc>
        <w:tc>
          <w:tcPr>
            <w:tcW w:w="704" w:type="dxa"/>
          </w:tcPr>
          <w:p w14:paraId="19BB1F62" w14:textId="77777777" w:rsidR="00F13F73" w:rsidRPr="003A404F" w:rsidRDefault="00F13F73" w:rsidP="00AB1AD8">
            <w:pPr>
              <w:rPr>
                <w:szCs w:val="22"/>
                <w:lang w:eastAsia="en-US"/>
              </w:rPr>
            </w:pPr>
            <w:r w:rsidRPr="003A404F">
              <w:rPr>
                <w:szCs w:val="22"/>
                <w:lang w:eastAsia="en-US"/>
              </w:rPr>
              <w:t>RO</w:t>
            </w:r>
          </w:p>
        </w:tc>
        <w:tc>
          <w:tcPr>
            <w:tcW w:w="709" w:type="dxa"/>
          </w:tcPr>
          <w:p w14:paraId="3AAFAE05" w14:textId="77777777" w:rsidR="00F13F73" w:rsidRPr="003A404F" w:rsidRDefault="00F13F73" w:rsidP="00AB1AD8">
            <w:pPr>
              <w:rPr>
                <w:szCs w:val="22"/>
                <w:lang w:eastAsia="en-US"/>
              </w:rPr>
            </w:pPr>
            <w:r w:rsidRPr="003A404F">
              <w:rPr>
                <w:szCs w:val="22"/>
                <w:lang w:eastAsia="en-US"/>
              </w:rPr>
              <w:t>M</w:t>
            </w:r>
          </w:p>
        </w:tc>
        <w:tc>
          <w:tcPr>
            <w:tcW w:w="3407" w:type="dxa"/>
          </w:tcPr>
          <w:p w14:paraId="00B3D13C" w14:textId="77777777" w:rsidR="00F13F73" w:rsidRPr="003A404F" w:rsidRDefault="00F13F73" w:rsidP="00381A66">
            <w:pPr>
              <w:numPr>
                <w:ilvl w:val="0"/>
                <w:numId w:val="12"/>
              </w:numPr>
              <w:spacing w:after="0"/>
              <w:ind w:left="144" w:hanging="144"/>
              <w:contextualSpacing/>
              <w:rPr>
                <w:i/>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p>
          <w:p w14:paraId="0D6E8EFE" w14:textId="6C5E1134" w:rsidR="00F13F73" w:rsidRPr="003A404F" w:rsidRDefault="00F13F73" w:rsidP="00381A66">
            <w:pPr>
              <w:numPr>
                <w:ilvl w:val="0"/>
                <w:numId w:val="12"/>
              </w:numPr>
              <w:spacing w:after="0"/>
              <w:ind w:left="144" w:hanging="144"/>
              <w:contextualSpacing/>
              <w:rPr>
                <w:szCs w:val="22"/>
              </w:rPr>
            </w:pPr>
            <w:r w:rsidRPr="003A404F">
              <w:rPr>
                <w:szCs w:val="22"/>
              </w:rPr>
              <w:t xml:space="preserve">The </w:t>
            </w:r>
            <w:r w:rsidRPr="003A404F">
              <w:rPr>
                <w:b/>
                <w:szCs w:val="22"/>
                <w:lang w:eastAsia="en-US"/>
              </w:rPr>
              <w:t>frequenc</w:t>
            </w:r>
            <w:r w:rsidR="00436792" w:rsidRPr="003A404F">
              <w:rPr>
                <w:b/>
                <w:szCs w:val="22"/>
                <w:lang w:eastAsia="en-US"/>
              </w:rPr>
              <w:t>ies</w:t>
            </w:r>
            <w:r w:rsidRPr="003A404F">
              <w:rPr>
                <w:szCs w:val="22"/>
              </w:rPr>
              <w:t xml:space="preserve"> </w:t>
            </w:r>
            <w:r w:rsidR="00436792" w:rsidRPr="003A404F">
              <w:rPr>
                <w:szCs w:val="22"/>
              </w:rPr>
              <w:t>are</w:t>
            </w:r>
            <w:r w:rsidRPr="003A404F">
              <w:rPr>
                <w:szCs w:val="22"/>
              </w:rPr>
              <w:t xml:space="preserve"> specified in </w:t>
            </w:r>
            <w:proofErr w:type="spellStart"/>
            <w:r w:rsidRPr="003A404F">
              <w:rPr>
                <w:szCs w:val="22"/>
              </w:rPr>
              <w:t>MHz.</w:t>
            </w:r>
            <w:proofErr w:type="spellEnd"/>
            <w:r w:rsidRPr="003A404F">
              <w:rPr>
                <w:szCs w:val="22"/>
              </w:rPr>
              <w:t xml:space="preserve"> </w:t>
            </w:r>
          </w:p>
          <w:p w14:paraId="65704F7C" w14:textId="6FC6EF8C" w:rsidR="00F13F73" w:rsidRPr="003A404F" w:rsidRDefault="00F13F73" w:rsidP="00381A66">
            <w:pPr>
              <w:numPr>
                <w:ilvl w:val="0"/>
                <w:numId w:val="12"/>
              </w:numPr>
              <w:spacing w:after="0"/>
              <w:ind w:left="144" w:hanging="144"/>
              <w:contextualSpacing/>
              <w:rPr>
                <w:szCs w:val="22"/>
              </w:rPr>
            </w:pPr>
            <w:r w:rsidRPr="003A404F">
              <w:rPr>
                <w:b/>
                <w:szCs w:val="22"/>
              </w:rPr>
              <w:t>Adjustment-granularity</w:t>
            </w:r>
            <w:r w:rsidRPr="003A404F">
              <w:rPr>
                <w:szCs w:val="22"/>
              </w:rPr>
              <w:t xml:space="preserve"> in Gigahertz. </w:t>
            </w:r>
          </w:p>
          <w:p w14:paraId="20A629A5" w14:textId="67F29A34" w:rsidR="00F13F73" w:rsidRPr="003A404F" w:rsidRDefault="00F13F73" w:rsidP="00381A66">
            <w:pPr>
              <w:numPr>
                <w:ilvl w:val="0"/>
                <w:numId w:val="12"/>
              </w:numPr>
              <w:spacing w:after="0"/>
              <w:ind w:left="144" w:hanging="144"/>
              <w:contextualSpacing/>
              <w:rPr>
                <w:szCs w:val="22"/>
                <w:lang w:eastAsia="en-US"/>
              </w:rPr>
            </w:pPr>
            <w:r w:rsidRPr="003A404F">
              <w:rPr>
                <w:szCs w:val="22"/>
              </w:rPr>
              <w:t>The</w:t>
            </w:r>
            <w:r w:rsidRPr="003A404F">
              <w:rPr>
                <w:b/>
                <w:szCs w:val="22"/>
              </w:rPr>
              <w:t xml:space="preserve"> </w:t>
            </w:r>
            <w:proofErr w:type="gramStart"/>
            <w:r w:rsidRPr="003A404F">
              <w:rPr>
                <w:b/>
                <w:szCs w:val="22"/>
              </w:rPr>
              <w:t>grid-type</w:t>
            </w:r>
            <w:proofErr w:type="gramEnd"/>
            <w:r w:rsidRPr="003A404F">
              <w:rPr>
                <w:szCs w:val="22"/>
              </w:rPr>
              <w:t xml:space="preserve"> specifies the reference set of frequencies used to denote allowed nominal central frequencies.</w:t>
            </w:r>
          </w:p>
        </w:tc>
      </w:tr>
      <w:tr w:rsidR="00F13F73" w:rsidRPr="003E69AE" w14:paraId="0F4D12BD" w14:textId="77777777" w:rsidTr="00EC7436">
        <w:tc>
          <w:tcPr>
            <w:tcW w:w="2098" w:type="dxa"/>
          </w:tcPr>
          <w:p w14:paraId="6C1FFEB9" w14:textId="77777777" w:rsidR="00F13F73" w:rsidRPr="003A404F" w:rsidRDefault="00F13F73" w:rsidP="00AB1AD8">
            <w:pPr>
              <w:rPr>
                <w:szCs w:val="22"/>
                <w:lang w:eastAsia="en-US"/>
              </w:rPr>
            </w:pPr>
            <w:proofErr w:type="spellStart"/>
            <w:r w:rsidRPr="003A404F">
              <w:rPr>
                <w:szCs w:val="22"/>
                <w:lang w:eastAsia="en-US"/>
              </w:rPr>
              <w:t>transmited</w:t>
            </w:r>
            <w:proofErr w:type="spellEnd"/>
            <w:r w:rsidRPr="003A404F">
              <w:rPr>
                <w:szCs w:val="22"/>
                <w:lang w:eastAsia="en-US"/>
              </w:rPr>
              <w:t>-power</w:t>
            </w:r>
          </w:p>
        </w:tc>
        <w:tc>
          <w:tcPr>
            <w:tcW w:w="3572" w:type="dxa"/>
            <w:gridSpan w:val="2"/>
          </w:tcPr>
          <w:p w14:paraId="227BDEF8" w14:textId="77777777" w:rsidR="00F13F73" w:rsidRPr="003A404F" w:rsidRDefault="00F13F73" w:rsidP="00AB1AD8">
            <w:pPr>
              <w:rPr>
                <w:szCs w:val="22"/>
                <w:lang w:eastAsia="en-US"/>
              </w:rPr>
            </w:pPr>
            <w:r w:rsidRPr="003A404F">
              <w:rPr>
                <w:szCs w:val="22"/>
                <w:lang w:eastAsia="en-US"/>
              </w:rPr>
              <w:t>{total-power, power-spectral-density}</w:t>
            </w:r>
          </w:p>
          <w:p w14:paraId="052588F8" w14:textId="77777777" w:rsidR="00F13F73" w:rsidRPr="003A404F" w:rsidRDefault="00F13F73" w:rsidP="00381A66">
            <w:pPr>
              <w:numPr>
                <w:ilvl w:val="0"/>
                <w:numId w:val="12"/>
              </w:numPr>
              <w:spacing w:after="0"/>
              <w:contextualSpacing/>
              <w:rPr>
                <w:szCs w:val="22"/>
                <w:lang w:eastAsia="en-US"/>
              </w:rPr>
            </w:pPr>
            <w:r w:rsidRPr="003A404F">
              <w:rPr>
                <w:szCs w:val="22"/>
                <w:lang w:eastAsia="en-US"/>
              </w:rPr>
              <w:t>“</w:t>
            </w:r>
            <w:proofErr w:type="gramStart"/>
            <w:r w:rsidRPr="003A404F">
              <w:rPr>
                <w:szCs w:val="22"/>
                <w:lang w:eastAsia="en-US"/>
              </w:rPr>
              <w:t>total</w:t>
            </w:r>
            <w:proofErr w:type="gramEnd"/>
            <w:r w:rsidRPr="003A404F">
              <w:rPr>
                <w:szCs w:val="22"/>
                <w:lang w:eastAsia="en-US"/>
              </w:rPr>
              <w:t>-power”:"</w:t>
            </w:r>
            <w:r w:rsidRPr="003A404F">
              <w:rPr>
                <w:szCs w:val="22"/>
              </w:rPr>
              <w:t>[0-9</w:t>
            </w:r>
            <w:proofErr w:type="gramStart"/>
            <w:r w:rsidRPr="003A404F">
              <w:rPr>
                <w:szCs w:val="22"/>
              </w:rPr>
              <w:t>].[</w:t>
            </w:r>
            <w:proofErr w:type="gramEnd"/>
            <w:r w:rsidRPr="003A404F">
              <w:rPr>
                <w:szCs w:val="22"/>
                <w:lang w:eastAsia="en-US"/>
              </w:rPr>
              <w:t>0-9</w:t>
            </w:r>
            <w:r w:rsidRPr="003A404F">
              <w:rPr>
                <w:szCs w:val="22"/>
              </w:rPr>
              <w:t>]{7}",</w:t>
            </w:r>
          </w:p>
          <w:p w14:paraId="0C044067" w14:textId="77777777" w:rsidR="00F13F73" w:rsidRPr="003A404F" w:rsidRDefault="00F13F73" w:rsidP="00381A66">
            <w:pPr>
              <w:numPr>
                <w:ilvl w:val="0"/>
                <w:numId w:val="12"/>
              </w:numPr>
              <w:spacing w:after="0"/>
              <w:contextualSpacing/>
              <w:rPr>
                <w:szCs w:val="22"/>
                <w:lang w:eastAsia="en-US"/>
              </w:rPr>
            </w:pPr>
            <w:r w:rsidRPr="003A404F">
              <w:rPr>
                <w:szCs w:val="22"/>
                <w:lang w:eastAsia="en-US"/>
              </w:rPr>
              <w:t>“</w:t>
            </w:r>
            <w:proofErr w:type="gramStart"/>
            <w:r w:rsidRPr="003A404F">
              <w:rPr>
                <w:szCs w:val="22"/>
                <w:lang w:eastAsia="en-US"/>
              </w:rPr>
              <w:t>power</w:t>
            </w:r>
            <w:proofErr w:type="gramEnd"/>
            <w:r w:rsidRPr="003A404F">
              <w:rPr>
                <w:szCs w:val="22"/>
                <w:lang w:eastAsia="en-US"/>
              </w:rPr>
              <w:t>-spectral-density”:          "</w:t>
            </w:r>
            <w:r w:rsidRPr="003A404F">
              <w:rPr>
                <w:szCs w:val="22"/>
              </w:rPr>
              <w:t>[0-9</w:t>
            </w:r>
            <w:proofErr w:type="gramStart"/>
            <w:r w:rsidRPr="003A404F">
              <w:rPr>
                <w:szCs w:val="22"/>
              </w:rPr>
              <w:t>].[</w:t>
            </w:r>
            <w:proofErr w:type="gramEnd"/>
            <w:r w:rsidRPr="003A404F">
              <w:rPr>
                <w:szCs w:val="22"/>
                <w:lang w:eastAsia="en-US"/>
              </w:rPr>
              <w:t>0-9</w:t>
            </w:r>
            <w:r w:rsidRPr="003A404F">
              <w:rPr>
                <w:szCs w:val="22"/>
              </w:rPr>
              <w:t>]{7}",</w:t>
            </w:r>
          </w:p>
          <w:p w14:paraId="1A276CA3" w14:textId="77777777" w:rsidR="00F13F73" w:rsidRPr="003A404F" w:rsidRDefault="00F13F73" w:rsidP="00AB1AD8">
            <w:pPr>
              <w:ind w:left="360"/>
              <w:contextualSpacing/>
              <w:rPr>
                <w:szCs w:val="22"/>
                <w:lang w:eastAsia="en-US"/>
              </w:rPr>
            </w:pPr>
          </w:p>
          <w:p w14:paraId="757F6C0C" w14:textId="77777777" w:rsidR="00F13F73" w:rsidRPr="003E69AE" w:rsidRDefault="00F13F73" w:rsidP="0062054D">
            <w:pPr>
              <w:rPr>
                <w:szCs w:val="20"/>
                <w:lang w:eastAsia="en-US"/>
              </w:rPr>
            </w:pPr>
          </w:p>
        </w:tc>
        <w:tc>
          <w:tcPr>
            <w:tcW w:w="704" w:type="dxa"/>
          </w:tcPr>
          <w:p w14:paraId="34610976" w14:textId="77777777" w:rsidR="00F13F73" w:rsidRPr="003A404F" w:rsidRDefault="00F13F73" w:rsidP="00AB1AD8">
            <w:pPr>
              <w:rPr>
                <w:szCs w:val="22"/>
                <w:lang w:eastAsia="en-US"/>
              </w:rPr>
            </w:pPr>
            <w:r w:rsidRPr="003A404F">
              <w:rPr>
                <w:szCs w:val="22"/>
                <w:lang w:eastAsia="en-US"/>
              </w:rPr>
              <w:t>RO</w:t>
            </w:r>
          </w:p>
        </w:tc>
        <w:tc>
          <w:tcPr>
            <w:tcW w:w="709" w:type="dxa"/>
          </w:tcPr>
          <w:p w14:paraId="09B4CC83" w14:textId="6A3C3D51" w:rsidR="00F13F73" w:rsidRPr="003A404F" w:rsidRDefault="008D57A1" w:rsidP="00AB1AD8">
            <w:pPr>
              <w:rPr>
                <w:szCs w:val="22"/>
                <w:lang w:eastAsia="en-US"/>
              </w:rPr>
            </w:pPr>
            <w:r>
              <w:rPr>
                <w:szCs w:val="22"/>
                <w:lang w:eastAsia="en-US"/>
              </w:rPr>
              <w:t>C</w:t>
            </w:r>
          </w:p>
        </w:tc>
        <w:tc>
          <w:tcPr>
            <w:tcW w:w="3407" w:type="dxa"/>
          </w:tcPr>
          <w:p w14:paraId="06862BBC" w14:textId="1486A51F" w:rsidR="00F13F73" w:rsidRPr="00565736" w:rsidRDefault="00F13F73"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r w:rsidR="008D57A1">
              <w:rPr>
                <w:i/>
                <w:szCs w:val="22"/>
                <w:lang w:eastAsia="en-US"/>
              </w:rPr>
              <w:t xml:space="preserve"> </w:t>
            </w:r>
            <w:r w:rsidR="008D57A1">
              <w:rPr>
                <w:iCs/>
                <w:szCs w:val="22"/>
                <w:lang w:eastAsia="en-US"/>
              </w:rPr>
              <w:t>where measurement is provided the device</w:t>
            </w:r>
          </w:p>
          <w:p w14:paraId="5430C9B1" w14:textId="77777777" w:rsidR="00565736" w:rsidRPr="003A404F" w:rsidRDefault="00565736" w:rsidP="00565736">
            <w:pPr>
              <w:spacing w:after="0"/>
              <w:ind w:left="144"/>
              <w:contextualSpacing/>
              <w:rPr>
                <w:szCs w:val="22"/>
                <w:lang w:eastAsia="en-US"/>
              </w:rPr>
            </w:pPr>
          </w:p>
          <w:p w14:paraId="78166C7E" w14:textId="4BE051C1" w:rsidR="0093605B" w:rsidRPr="003E69AE" w:rsidRDefault="0093605B" w:rsidP="00565736">
            <w:pPr>
              <w:spacing w:after="0"/>
              <w:contextualSpacing/>
              <w:rPr>
                <w:sz w:val="20"/>
                <w:szCs w:val="20"/>
                <w:lang w:eastAsia="en-US"/>
              </w:rPr>
            </w:pPr>
            <w:r w:rsidRPr="003A404F">
              <w:rPr>
                <w:i/>
                <w:szCs w:val="22"/>
                <w:lang w:eastAsia="en-US"/>
              </w:rPr>
              <w:t>NOTE: The term "</w:t>
            </w:r>
            <w:proofErr w:type="spellStart"/>
            <w:r w:rsidRPr="003A404F">
              <w:rPr>
                <w:i/>
                <w:szCs w:val="22"/>
                <w:lang w:eastAsia="en-US"/>
              </w:rPr>
              <w:t>transmited</w:t>
            </w:r>
            <w:proofErr w:type="spellEnd"/>
            <w:r w:rsidRPr="003A404F">
              <w:rPr>
                <w:i/>
                <w:szCs w:val="22"/>
                <w:lang w:eastAsia="en-US"/>
              </w:rPr>
              <w:t xml:space="preserve">" is as it appears in </w:t>
            </w:r>
            <w:r w:rsidR="002D2BD4" w:rsidRPr="003A404F">
              <w:rPr>
                <w:i/>
                <w:szCs w:val="22"/>
                <w:lang w:eastAsia="en-US"/>
              </w:rPr>
              <w:t>the 2.1.</w:t>
            </w:r>
            <w:r w:rsidR="003E2D3A">
              <w:rPr>
                <w:i/>
                <w:szCs w:val="22"/>
                <w:lang w:eastAsia="en-US"/>
              </w:rPr>
              <w:t>x</w:t>
            </w:r>
            <w:r w:rsidR="002D2BD4" w:rsidRPr="003A404F">
              <w:rPr>
                <w:i/>
                <w:szCs w:val="22"/>
                <w:lang w:eastAsia="en-US"/>
              </w:rPr>
              <w:t xml:space="preserve"> Yang model.</w:t>
            </w:r>
          </w:p>
        </w:tc>
      </w:tr>
      <w:tr w:rsidR="00F13F73" w:rsidRPr="003E69AE" w14:paraId="388E410D" w14:textId="77777777" w:rsidTr="00EC7436">
        <w:trPr>
          <w:cnfStyle w:val="000000100000" w:firstRow="0" w:lastRow="0" w:firstColumn="0" w:lastColumn="0" w:oddVBand="0" w:evenVBand="0" w:oddHBand="1" w:evenHBand="0" w:firstRowFirstColumn="0" w:firstRowLastColumn="0" w:lastRowFirstColumn="0" w:lastRowLastColumn="0"/>
        </w:trPr>
        <w:tc>
          <w:tcPr>
            <w:tcW w:w="2098" w:type="dxa"/>
          </w:tcPr>
          <w:p w14:paraId="1AD4A4F8" w14:textId="77777777" w:rsidR="00F13F73" w:rsidRPr="003A404F" w:rsidRDefault="00F13F73" w:rsidP="00AB1AD8">
            <w:pPr>
              <w:rPr>
                <w:szCs w:val="22"/>
                <w:lang w:eastAsia="en-US"/>
              </w:rPr>
            </w:pPr>
            <w:proofErr w:type="gramStart"/>
            <w:r w:rsidRPr="003A404F">
              <w:rPr>
                <w:szCs w:val="22"/>
                <w:lang w:eastAsia="en-US"/>
              </w:rPr>
              <w:t>received-power</w:t>
            </w:r>
            <w:proofErr w:type="gramEnd"/>
          </w:p>
        </w:tc>
        <w:tc>
          <w:tcPr>
            <w:tcW w:w="3572" w:type="dxa"/>
            <w:gridSpan w:val="2"/>
          </w:tcPr>
          <w:p w14:paraId="6AC97C6F" w14:textId="77777777" w:rsidR="00F13F73" w:rsidRPr="003A404F" w:rsidRDefault="00F13F73" w:rsidP="00AB1AD8">
            <w:pPr>
              <w:rPr>
                <w:szCs w:val="22"/>
                <w:lang w:eastAsia="en-US"/>
              </w:rPr>
            </w:pPr>
            <w:r w:rsidRPr="003A404F">
              <w:rPr>
                <w:szCs w:val="22"/>
                <w:lang w:eastAsia="en-US"/>
              </w:rPr>
              <w:t>{total-power, power-spectral-density}</w:t>
            </w:r>
          </w:p>
          <w:p w14:paraId="4EB78CF5" w14:textId="77777777" w:rsidR="00F13F73" w:rsidRPr="003A404F" w:rsidRDefault="00F13F73" w:rsidP="00381A66">
            <w:pPr>
              <w:numPr>
                <w:ilvl w:val="0"/>
                <w:numId w:val="12"/>
              </w:numPr>
              <w:spacing w:after="0"/>
              <w:contextualSpacing/>
              <w:rPr>
                <w:szCs w:val="22"/>
                <w:lang w:eastAsia="en-US"/>
              </w:rPr>
            </w:pPr>
            <w:r w:rsidRPr="003A404F">
              <w:rPr>
                <w:szCs w:val="22"/>
                <w:lang w:eastAsia="en-US"/>
              </w:rPr>
              <w:t>“</w:t>
            </w:r>
            <w:proofErr w:type="gramStart"/>
            <w:r w:rsidRPr="003A404F">
              <w:rPr>
                <w:szCs w:val="22"/>
                <w:lang w:eastAsia="en-US"/>
              </w:rPr>
              <w:t>total</w:t>
            </w:r>
            <w:proofErr w:type="gramEnd"/>
            <w:r w:rsidRPr="003A404F">
              <w:rPr>
                <w:szCs w:val="22"/>
                <w:lang w:eastAsia="en-US"/>
              </w:rPr>
              <w:t>-power”:"</w:t>
            </w:r>
            <w:r w:rsidRPr="003A404F">
              <w:rPr>
                <w:szCs w:val="22"/>
              </w:rPr>
              <w:t>[0-9</w:t>
            </w:r>
            <w:proofErr w:type="gramStart"/>
            <w:r w:rsidRPr="003A404F">
              <w:rPr>
                <w:szCs w:val="22"/>
              </w:rPr>
              <w:t>].[</w:t>
            </w:r>
            <w:proofErr w:type="gramEnd"/>
            <w:r w:rsidRPr="003A404F">
              <w:rPr>
                <w:szCs w:val="22"/>
                <w:lang w:eastAsia="en-US"/>
              </w:rPr>
              <w:t>0-9</w:t>
            </w:r>
            <w:r w:rsidRPr="003A404F">
              <w:rPr>
                <w:szCs w:val="22"/>
              </w:rPr>
              <w:t>]{7}",</w:t>
            </w:r>
          </w:p>
          <w:p w14:paraId="72A77CBA" w14:textId="77777777" w:rsidR="00F13F73" w:rsidRPr="003A404F" w:rsidRDefault="00F13F73" w:rsidP="00381A66">
            <w:pPr>
              <w:numPr>
                <w:ilvl w:val="0"/>
                <w:numId w:val="12"/>
              </w:numPr>
              <w:spacing w:after="0"/>
              <w:contextualSpacing/>
              <w:rPr>
                <w:szCs w:val="22"/>
                <w:lang w:eastAsia="en-US"/>
              </w:rPr>
            </w:pPr>
            <w:r w:rsidRPr="003A404F">
              <w:rPr>
                <w:szCs w:val="22"/>
                <w:lang w:eastAsia="en-US"/>
              </w:rPr>
              <w:t>“</w:t>
            </w:r>
            <w:proofErr w:type="gramStart"/>
            <w:r w:rsidRPr="003A404F">
              <w:rPr>
                <w:szCs w:val="22"/>
                <w:lang w:eastAsia="en-US"/>
              </w:rPr>
              <w:t>power</w:t>
            </w:r>
            <w:proofErr w:type="gramEnd"/>
            <w:r w:rsidRPr="003A404F">
              <w:rPr>
                <w:szCs w:val="22"/>
                <w:lang w:eastAsia="en-US"/>
              </w:rPr>
              <w:t>-spectral-density”:          "</w:t>
            </w:r>
            <w:r w:rsidRPr="003A404F">
              <w:rPr>
                <w:szCs w:val="22"/>
              </w:rPr>
              <w:t>[0-9</w:t>
            </w:r>
            <w:proofErr w:type="gramStart"/>
            <w:r w:rsidRPr="003A404F">
              <w:rPr>
                <w:szCs w:val="22"/>
              </w:rPr>
              <w:t>].[</w:t>
            </w:r>
            <w:proofErr w:type="gramEnd"/>
            <w:r w:rsidRPr="003A404F">
              <w:rPr>
                <w:szCs w:val="22"/>
                <w:lang w:eastAsia="en-US"/>
              </w:rPr>
              <w:t>0-9</w:t>
            </w:r>
            <w:r w:rsidRPr="003A404F">
              <w:rPr>
                <w:szCs w:val="22"/>
              </w:rPr>
              <w:t>]{7}",</w:t>
            </w:r>
          </w:p>
        </w:tc>
        <w:tc>
          <w:tcPr>
            <w:tcW w:w="704" w:type="dxa"/>
          </w:tcPr>
          <w:p w14:paraId="1E68D0BA" w14:textId="77777777" w:rsidR="00F13F73" w:rsidRPr="003A404F" w:rsidRDefault="00F13F73" w:rsidP="00AB1AD8">
            <w:pPr>
              <w:rPr>
                <w:szCs w:val="22"/>
                <w:lang w:eastAsia="en-US"/>
              </w:rPr>
            </w:pPr>
            <w:r w:rsidRPr="003A404F">
              <w:rPr>
                <w:szCs w:val="22"/>
                <w:lang w:eastAsia="en-US"/>
              </w:rPr>
              <w:t>RO</w:t>
            </w:r>
          </w:p>
        </w:tc>
        <w:tc>
          <w:tcPr>
            <w:tcW w:w="709" w:type="dxa"/>
          </w:tcPr>
          <w:p w14:paraId="361C2B70" w14:textId="12C51A10" w:rsidR="00F13F73" w:rsidRPr="003A404F" w:rsidRDefault="008D57A1" w:rsidP="00AB1AD8">
            <w:pPr>
              <w:rPr>
                <w:szCs w:val="22"/>
                <w:lang w:eastAsia="en-US"/>
              </w:rPr>
            </w:pPr>
            <w:r>
              <w:rPr>
                <w:szCs w:val="22"/>
                <w:lang w:eastAsia="en-US"/>
              </w:rPr>
              <w:t>C</w:t>
            </w:r>
          </w:p>
        </w:tc>
        <w:tc>
          <w:tcPr>
            <w:tcW w:w="3407" w:type="dxa"/>
          </w:tcPr>
          <w:p w14:paraId="71BB468B" w14:textId="05B7E06D" w:rsidR="00F13F73" w:rsidRPr="008D57A1" w:rsidRDefault="00F13F73" w:rsidP="008D57A1">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r w:rsidR="008D57A1">
              <w:rPr>
                <w:iCs/>
                <w:szCs w:val="22"/>
                <w:lang w:eastAsia="en-US"/>
              </w:rPr>
              <w:t xml:space="preserve"> where measurement is provided the device</w:t>
            </w:r>
          </w:p>
        </w:tc>
      </w:tr>
      <w:tr w:rsidR="00F13F73" w:rsidRPr="003E69AE" w14:paraId="73AA6CD5" w14:textId="77777777" w:rsidTr="00EC7436">
        <w:tc>
          <w:tcPr>
            <w:tcW w:w="2098" w:type="dxa"/>
          </w:tcPr>
          <w:p w14:paraId="4462619F" w14:textId="77777777" w:rsidR="00F13F73" w:rsidRPr="003A404F" w:rsidRDefault="00F13F73" w:rsidP="00AB1AD8">
            <w:pPr>
              <w:rPr>
                <w:szCs w:val="22"/>
                <w:lang w:eastAsia="en-US"/>
              </w:rPr>
            </w:pPr>
            <w:r w:rsidRPr="003A404F">
              <w:rPr>
                <w:szCs w:val="22"/>
                <w:lang w:eastAsia="en-US"/>
              </w:rPr>
              <w:t>laser-properties</w:t>
            </w:r>
          </w:p>
        </w:tc>
        <w:tc>
          <w:tcPr>
            <w:tcW w:w="3572" w:type="dxa"/>
            <w:gridSpan w:val="2"/>
          </w:tcPr>
          <w:p w14:paraId="0D47D8B2" w14:textId="77777777" w:rsidR="00F13F73" w:rsidRPr="003A404F" w:rsidRDefault="00F13F73" w:rsidP="00AB1AD8">
            <w:pPr>
              <w:rPr>
                <w:szCs w:val="22"/>
                <w:lang w:eastAsia="en-US"/>
              </w:rPr>
            </w:pPr>
            <w:r w:rsidRPr="003A404F">
              <w:rPr>
                <w:szCs w:val="22"/>
                <w:lang w:eastAsia="en-US"/>
              </w:rPr>
              <w:t>{laser-status, laser-application-type, laser-bias-current, laser-temperature}</w:t>
            </w:r>
          </w:p>
          <w:p w14:paraId="1850E687" w14:textId="77777777" w:rsidR="00F13F73" w:rsidRPr="003A404F" w:rsidRDefault="00F13F73" w:rsidP="00381A66">
            <w:pPr>
              <w:numPr>
                <w:ilvl w:val="0"/>
                <w:numId w:val="12"/>
              </w:numPr>
              <w:spacing w:after="0"/>
              <w:contextualSpacing/>
              <w:rPr>
                <w:szCs w:val="22"/>
                <w:lang w:eastAsia="en-US"/>
              </w:rPr>
            </w:pPr>
            <w:r w:rsidRPr="003A404F">
              <w:rPr>
                <w:szCs w:val="22"/>
                <w:lang w:eastAsia="en-US"/>
              </w:rPr>
              <w:t>“</w:t>
            </w:r>
            <w:proofErr w:type="gramStart"/>
            <w:r w:rsidRPr="003A404F">
              <w:rPr>
                <w:szCs w:val="22"/>
                <w:lang w:eastAsia="en-US"/>
              </w:rPr>
              <w:t>laser</w:t>
            </w:r>
            <w:proofErr w:type="gramEnd"/>
            <w:r w:rsidRPr="003A404F">
              <w:rPr>
                <w:szCs w:val="22"/>
                <w:lang w:eastAsia="en-US"/>
              </w:rPr>
              <w:t>-status”: [“ON”</w:t>
            </w:r>
            <w:proofErr w:type="gramStart"/>
            <w:r w:rsidRPr="003A404F">
              <w:rPr>
                <w:szCs w:val="22"/>
                <w:lang w:eastAsia="en-US"/>
              </w:rPr>
              <w:t>,”OFF</w:t>
            </w:r>
            <w:proofErr w:type="gramEnd"/>
            <w:r w:rsidRPr="003A404F">
              <w:rPr>
                <w:szCs w:val="22"/>
                <w:lang w:eastAsia="en-US"/>
              </w:rPr>
              <w:t>”</w:t>
            </w:r>
            <w:proofErr w:type="gramStart"/>
            <w:r w:rsidRPr="003A404F">
              <w:rPr>
                <w:szCs w:val="22"/>
                <w:lang w:eastAsia="en-US"/>
              </w:rPr>
              <w:t>,”PULSING</w:t>
            </w:r>
            <w:proofErr w:type="gramEnd"/>
            <w:r w:rsidRPr="003A404F">
              <w:rPr>
                <w:szCs w:val="22"/>
                <w:lang w:eastAsia="en-US"/>
              </w:rPr>
              <w:t>”, “UNDEFINED”]</w:t>
            </w:r>
          </w:p>
          <w:p w14:paraId="72A895EB" w14:textId="77777777" w:rsidR="00F13F73" w:rsidRPr="003A404F" w:rsidRDefault="00F13F73" w:rsidP="00381A66">
            <w:pPr>
              <w:numPr>
                <w:ilvl w:val="0"/>
                <w:numId w:val="12"/>
              </w:numPr>
              <w:spacing w:after="0"/>
              <w:contextualSpacing/>
              <w:rPr>
                <w:szCs w:val="22"/>
                <w:lang w:eastAsia="en-US"/>
              </w:rPr>
            </w:pPr>
            <w:r w:rsidRPr="003A404F">
              <w:rPr>
                <w:szCs w:val="22"/>
                <w:lang w:eastAsia="en-US"/>
              </w:rPr>
              <w:t>“</w:t>
            </w:r>
            <w:proofErr w:type="gramStart"/>
            <w:r w:rsidRPr="003A404F">
              <w:rPr>
                <w:szCs w:val="22"/>
                <w:lang w:eastAsia="en-US"/>
              </w:rPr>
              <w:t>laser</w:t>
            </w:r>
            <w:proofErr w:type="gramEnd"/>
            <w:r w:rsidRPr="003A404F">
              <w:rPr>
                <w:szCs w:val="22"/>
                <w:lang w:eastAsia="en-US"/>
              </w:rPr>
              <w:t xml:space="preserve">-application-type”:       </w:t>
            </w:r>
            <w:proofErr w:type="gramStart"/>
            <w:r w:rsidRPr="003A404F">
              <w:rPr>
                <w:szCs w:val="22"/>
                <w:lang w:eastAsia="en-US"/>
              </w:rPr>
              <w:t xml:space="preserve">   </w:t>
            </w:r>
            <w:r w:rsidRPr="003A404F">
              <w:rPr>
                <w:szCs w:val="22"/>
              </w:rPr>
              <w:t>[</w:t>
            </w:r>
            <w:proofErr w:type="gramEnd"/>
            <w:r w:rsidRPr="003A404F">
              <w:rPr>
                <w:szCs w:val="22"/>
              </w:rPr>
              <w:t>“PUMP”, “MODULATED”, “PULSE”]</w:t>
            </w:r>
          </w:p>
          <w:p w14:paraId="488C4026" w14:textId="77777777" w:rsidR="00F13F73" w:rsidRPr="003A404F" w:rsidRDefault="00F13F73" w:rsidP="00381A66">
            <w:pPr>
              <w:numPr>
                <w:ilvl w:val="0"/>
                <w:numId w:val="12"/>
              </w:numPr>
              <w:spacing w:after="0"/>
              <w:contextualSpacing/>
              <w:rPr>
                <w:szCs w:val="22"/>
                <w:lang w:eastAsia="en-US"/>
              </w:rPr>
            </w:pPr>
            <w:r w:rsidRPr="003A404F">
              <w:rPr>
                <w:szCs w:val="22"/>
                <w:lang w:eastAsia="en-US"/>
              </w:rPr>
              <w:t>“</w:t>
            </w:r>
            <w:proofErr w:type="gramStart"/>
            <w:r w:rsidRPr="003A404F">
              <w:rPr>
                <w:szCs w:val="22"/>
                <w:lang w:eastAsia="en-US"/>
              </w:rPr>
              <w:t>laser</w:t>
            </w:r>
            <w:proofErr w:type="gramEnd"/>
            <w:r w:rsidRPr="003A404F">
              <w:rPr>
                <w:szCs w:val="22"/>
                <w:lang w:eastAsia="en-US"/>
              </w:rPr>
              <w:t>-bias-current”:          "</w:t>
            </w:r>
            <w:r w:rsidRPr="003A404F">
              <w:rPr>
                <w:szCs w:val="22"/>
              </w:rPr>
              <w:t>[0-9</w:t>
            </w:r>
            <w:proofErr w:type="gramStart"/>
            <w:r w:rsidRPr="003A404F">
              <w:rPr>
                <w:szCs w:val="22"/>
              </w:rPr>
              <w:t>].[</w:t>
            </w:r>
            <w:proofErr w:type="gramEnd"/>
            <w:r w:rsidRPr="003A404F">
              <w:rPr>
                <w:szCs w:val="22"/>
                <w:lang w:eastAsia="en-US"/>
              </w:rPr>
              <w:t>0-9</w:t>
            </w:r>
            <w:r w:rsidRPr="003A404F">
              <w:rPr>
                <w:szCs w:val="22"/>
              </w:rPr>
              <w:t>]{7}",</w:t>
            </w:r>
          </w:p>
          <w:p w14:paraId="4785BB4F" w14:textId="77777777" w:rsidR="00F13F73" w:rsidRPr="003A404F" w:rsidRDefault="00F13F73" w:rsidP="00381A66">
            <w:pPr>
              <w:numPr>
                <w:ilvl w:val="0"/>
                <w:numId w:val="12"/>
              </w:numPr>
              <w:spacing w:after="0"/>
              <w:contextualSpacing/>
              <w:rPr>
                <w:szCs w:val="22"/>
                <w:lang w:eastAsia="en-US"/>
              </w:rPr>
            </w:pPr>
            <w:r w:rsidRPr="003A404F">
              <w:rPr>
                <w:szCs w:val="22"/>
                <w:lang w:eastAsia="en-US"/>
              </w:rPr>
              <w:t>“</w:t>
            </w:r>
            <w:proofErr w:type="gramStart"/>
            <w:r w:rsidRPr="003A404F">
              <w:rPr>
                <w:szCs w:val="22"/>
                <w:lang w:eastAsia="en-US"/>
              </w:rPr>
              <w:t>laser</w:t>
            </w:r>
            <w:proofErr w:type="gramEnd"/>
            <w:r w:rsidRPr="003A404F">
              <w:rPr>
                <w:szCs w:val="22"/>
                <w:lang w:eastAsia="en-US"/>
              </w:rPr>
              <w:t>-temperature”:          "</w:t>
            </w:r>
            <w:r w:rsidRPr="003A404F">
              <w:rPr>
                <w:szCs w:val="22"/>
              </w:rPr>
              <w:t>[0-9</w:t>
            </w:r>
            <w:proofErr w:type="gramStart"/>
            <w:r w:rsidRPr="003A404F">
              <w:rPr>
                <w:szCs w:val="22"/>
              </w:rPr>
              <w:t>].[</w:t>
            </w:r>
            <w:proofErr w:type="gramEnd"/>
            <w:r w:rsidRPr="003A404F">
              <w:rPr>
                <w:szCs w:val="22"/>
                <w:lang w:eastAsia="en-US"/>
              </w:rPr>
              <w:t>0-9</w:t>
            </w:r>
            <w:r w:rsidRPr="003A404F">
              <w:rPr>
                <w:szCs w:val="22"/>
              </w:rPr>
              <w:t>]{7}",</w:t>
            </w:r>
          </w:p>
        </w:tc>
        <w:tc>
          <w:tcPr>
            <w:tcW w:w="704" w:type="dxa"/>
          </w:tcPr>
          <w:p w14:paraId="706FA6CE" w14:textId="77777777" w:rsidR="00F13F73" w:rsidRPr="003A404F" w:rsidRDefault="00F13F73" w:rsidP="00AB1AD8">
            <w:pPr>
              <w:rPr>
                <w:szCs w:val="22"/>
                <w:lang w:eastAsia="en-US"/>
              </w:rPr>
            </w:pPr>
            <w:r w:rsidRPr="003A404F">
              <w:rPr>
                <w:szCs w:val="22"/>
                <w:lang w:eastAsia="en-US"/>
              </w:rPr>
              <w:t>RO</w:t>
            </w:r>
          </w:p>
        </w:tc>
        <w:tc>
          <w:tcPr>
            <w:tcW w:w="709" w:type="dxa"/>
          </w:tcPr>
          <w:p w14:paraId="065F1644" w14:textId="28542750" w:rsidR="00F13F73" w:rsidRPr="003A404F" w:rsidRDefault="00F13F73" w:rsidP="00AB1AD8">
            <w:pPr>
              <w:rPr>
                <w:szCs w:val="22"/>
                <w:lang w:eastAsia="en-US"/>
              </w:rPr>
            </w:pPr>
            <w:r w:rsidRPr="003A404F">
              <w:rPr>
                <w:szCs w:val="22"/>
                <w:lang w:eastAsia="en-US"/>
              </w:rPr>
              <w:t>O</w:t>
            </w:r>
          </w:p>
        </w:tc>
        <w:tc>
          <w:tcPr>
            <w:tcW w:w="3407" w:type="dxa"/>
          </w:tcPr>
          <w:p w14:paraId="08E5D1B3"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p>
        </w:tc>
      </w:tr>
      <w:tr w:rsidR="004519EF" w:rsidRPr="003E69AE" w14:paraId="7E6F513B" w14:textId="77777777" w:rsidTr="00E7324B">
        <w:trPr>
          <w:cnfStyle w:val="000000100000" w:firstRow="0" w:lastRow="0" w:firstColumn="0" w:lastColumn="0" w:oddVBand="0" w:evenVBand="0" w:oddHBand="1" w:evenHBand="0" w:firstRowFirstColumn="0" w:firstRowLastColumn="0" w:lastRowFirstColumn="0" w:lastRowLastColumn="0"/>
        </w:trPr>
        <w:tc>
          <w:tcPr>
            <w:tcW w:w="10490" w:type="dxa"/>
            <w:gridSpan w:val="6"/>
          </w:tcPr>
          <w:p w14:paraId="025127C5" w14:textId="247AAA8B" w:rsidR="004519EF" w:rsidRPr="003A404F" w:rsidRDefault="004519EF" w:rsidP="004519EF">
            <w:pPr>
              <w:spacing w:after="0"/>
              <w:ind w:left="144"/>
              <w:contextualSpacing/>
              <w:rPr>
                <w:szCs w:val="22"/>
                <w:lang w:eastAsia="en-US"/>
              </w:rPr>
            </w:pPr>
            <w:r>
              <w:rPr>
                <w:szCs w:val="22"/>
                <w:lang w:eastAsia="en-US"/>
              </w:rPr>
              <w:t>NOTE:</w:t>
            </w:r>
            <w:r w:rsidR="00A73798">
              <w:rPr>
                <w:szCs w:val="22"/>
                <w:lang w:eastAsia="en-US"/>
              </w:rPr>
              <w:t xml:space="preserve"> Additional Requirements</w:t>
            </w:r>
          </w:p>
        </w:tc>
      </w:tr>
      <w:tr w:rsidR="004519EF" w:rsidRPr="003E69AE" w14:paraId="021B561C" w14:textId="77777777" w:rsidTr="00EC7436">
        <w:tc>
          <w:tcPr>
            <w:tcW w:w="2098" w:type="dxa"/>
          </w:tcPr>
          <w:p w14:paraId="66F15E04" w14:textId="77777777" w:rsidR="004519EF" w:rsidRDefault="00A73798" w:rsidP="00AB1AD8">
            <w:pPr>
              <w:rPr>
                <w:szCs w:val="22"/>
                <w:lang w:eastAsia="en-US"/>
              </w:rPr>
            </w:pPr>
            <w:r>
              <w:rPr>
                <w:szCs w:val="22"/>
                <w:lang w:eastAsia="en-US"/>
              </w:rPr>
              <w:t>OTU Support</w:t>
            </w:r>
          </w:p>
          <w:p w14:paraId="3467490F" w14:textId="6EC71805" w:rsidR="00A73798" w:rsidRPr="003A404F" w:rsidRDefault="00A73798" w:rsidP="00AB1AD8">
            <w:pPr>
              <w:rPr>
                <w:szCs w:val="22"/>
                <w:lang w:eastAsia="en-US"/>
              </w:rPr>
            </w:pPr>
          </w:p>
        </w:tc>
        <w:tc>
          <w:tcPr>
            <w:tcW w:w="3572" w:type="dxa"/>
            <w:gridSpan w:val="2"/>
          </w:tcPr>
          <w:p w14:paraId="3D203D0C" w14:textId="77777777" w:rsidR="00B12098" w:rsidRDefault="00B12098" w:rsidP="00AB1AD8">
            <w:pPr>
              <w:rPr>
                <w:szCs w:val="22"/>
                <w:lang w:eastAsia="en-US"/>
              </w:rPr>
            </w:pPr>
            <w:r>
              <w:rPr>
                <w:szCs w:val="22"/>
                <w:lang w:eastAsia="en-US"/>
              </w:rPr>
              <w:lastRenderedPageBreak/>
              <w:t>T</w:t>
            </w:r>
            <w:r w:rsidR="00A73798">
              <w:rPr>
                <w:szCs w:val="22"/>
                <w:lang w:eastAsia="en-US"/>
              </w:rPr>
              <w:t xml:space="preserve">he </w:t>
            </w:r>
            <w:proofErr w:type="spellStart"/>
            <w:r w:rsidR="00A73798" w:rsidRPr="00A73798">
              <w:rPr>
                <w:b/>
                <w:bCs/>
                <w:szCs w:val="22"/>
                <w:lang w:eastAsia="en-US"/>
              </w:rPr>
              <w:t>tapi-photonic-</w:t>
            </w:r>
            <w:proofErr w:type="gramStart"/>
            <w:r w:rsidR="00A73798" w:rsidRPr="00A73798">
              <w:rPr>
                <w:b/>
                <w:bCs/>
                <w:szCs w:val="22"/>
                <w:lang w:eastAsia="en-US"/>
              </w:rPr>
              <w:t>media:otsi</w:t>
            </w:r>
            <w:proofErr w:type="gramEnd"/>
            <w:r w:rsidR="00A73798" w:rsidRPr="00A73798">
              <w:rPr>
                <w:b/>
                <w:bCs/>
                <w:szCs w:val="22"/>
                <w:lang w:eastAsia="en-US"/>
              </w:rPr>
              <w:t>-connection-end-point-spec</w:t>
            </w:r>
            <w:proofErr w:type="spellEnd"/>
            <w:r w:rsidR="00A73798">
              <w:rPr>
                <w:szCs w:val="22"/>
                <w:lang w:eastAsia="en-US"/>
              </w:rPr>
              <w:t xml:space="preserve"> </w:t>
            </w:r>
            <w:r w:rsidR="00A73798">
              <w:rPr>
                <w:szCs w:val="22"/>
                <w:lang w:eastAsia="en-US"/>
              </w:rPr>
              <w:lastRenderedPageBreak/>
              <w:t>augmentation does not include a “name”-based extensibility mechanism</w:t>
            </w:r>
          </w:p>
          <w:p w14:paraId="1BFBEAF3" w14:textId="77777777" w:rsidR="004519EF" w:rsidRDefault="00B12098" w:rsidP="00AB1AD8">
            <w:pPr>
              <w:rPr>
                <w:szCs w:val="22"/>
                <w:lang w:eastAsia="en-US"/>
              </w:rPr>
            </w:pPr>
            <w:r>
              <w:rPr>
                <w:szCs w:val="22"/>
                <w:lang w:eastAsia="en-US"/>
              </w:rPr>
              <w:t>I</w:t>
            </w:r>
            <w:r w:rsidR="00A73798">
              <w:rPr>
                <w:szCs w:val="22"/>
                <w:lang w:eastAsia="en-US"/>
              </w:rPr>
              <w:t>mplementations SHOULD</w:t>
            </w:r>
            <w:r w:rsidR="00EA1CCE">
              <w:rPr>
                <w:szCs w:val="22"/>
                <w:lang w:eastAsia="en-US"/>
              </w:rPr>
              <w:t xml:space="preserve"> use the “name”</w:t>
            </w:r>
            <w:r>
              <w:rPr>
                <w:szCs w:val="22"/>
                <w:lang w:eastAsia="en-US"/>
              </w:rPr>
              <w:t xml:space="preserve"> list in the base cep-list/connection-end-point object and include:</w:t>
            </w:r>
          </w:p>
          <w:p w14:paraId="7CA82622" w14:textId="0F603839" w:rsidR="00A33A92" w:rsidRDefault="00A33A92" w:rsidP="00AB1AD8">
            <w:pPr>
              <w:rPr>
                <w:szCs w:val="22"/>
                <w:lang w:eastAsia="en-US"/>
              </w:rPr>
            </w:pPr>
            <w:r>
              <w:rPr>
                <w:szCs w:val="22"/>
                <w:lang w:eastAsia="en-US"/>
              </w:rPr>
              <w:t>1)</w:t>
            </w:r>
          </w:p>
          <w:p w14:paraId="32C43B15" w14:textId="64669EED" w:rsidR="00B12098" w:rsidRDefault="00B12098" w:rsidP="00AB1AD8">
            <w:pPr>
              <w:rPr>
                <w:szCs w:val="22"/>
                <w:lang w:eastAsia="en-US"/>
              </w:rPr>
            </w:pPr>
            <w:r>
              <w:rPr>
                <w:szCs w:val="22"/>
                <w:lang w:eastAsia="en-US"/>
              </w:rPr>
              <w:t>“</w:t>
            </w:r>
            <w:proofErr w:type="gramStart"/>
            <w:r>
              <w:rPr>
                <w:szCs w:val="22"/>
                <w:lang w:eastAsia="en-US"/>
              </w:rPr>
              <w:t>value</w:t>
            </w:r>
            <w:proofErr w:type="gramEnd"/>
            <w:r>
              <w:rPr>
                <w:szCs w:val="22"/>
                <w:lang w:eastAsia="en-US"/>
              </w:rPr>
              <w:t>-name</w:t>
            </w:r>
            <w:proofErr w:type="gramStart"/>
            <w:r>
              <w:rPr>
                <w:szCs w:val="22"/>
                <w:lang w:eastAsia="en-US"/>
              </w:rPr>
              <w:t>” :</w:t>
            </w:r>
            <w:proofErr w:type="gramEnd"/>
            <w:r>
              <w:rPr>
                <w:szCs w:val="22"/>
                <w:lang w:eastAsia="en-US"/>
              </w:rPr>
              <w:t xml:space="preserve"> “</w:t>
            </w:r>
            <w:r w:rsidR="001724C2">
              <w:rPr>
                <w:szCs w:val="22"/>
                <w:lang w:eastAsia="en-US"/>
              </w:rPr>
              <w:t>BAUD_RATE”</w:t>
            </w:r>
          </w:p>
          <w:p w14:paraId="39351227" w14:textId="42F01504" w:rsidR="00B12098" w:rsidRDefault="00B12098" w:rsidP="00AB1AD8">
            <w:pPr>
              <w:rPr>
                <w:szCs w:val="22"/>
                <w:lang w:eastAsia="en-US"/>
              </w:rPr>
            </w:pPr>
            <w:r>
              <w:rPr>
                <w:szCs w:val="22"/>
                <w:lang w:eastAsia="en-US"/>
              </w:rPr>
              <w:t>“value”:</w:t>
            </w:r>
            <w:r w:rsidR="008A1355">
              <w:rPr>
                <w:szCs w:val="22"/>
                <w:lang w:eastAsia="en-US"/>
              </w:rPr>
              <w:t xml:space="preserve"> string encoding the baud rate (in Gigabaud)</w:t>
            </w:r>
          </w:p>
          <w:p w14:paraId="6D742F43" w14:textId="657ADC47" w:rsidR="00B12098" w:rsidRDefault="00A33A92" w:rsidP="00AB1AD8">
            <w:pPr>
              <w:rPr>
                <w:szCs w:val="22"/>
                <w:lang w:eastAsia="en-US"/>
              </w:rPr>
            </w:pPr>
            <w:r>
              <w:rPr>
                <w:szCs w:val="22"/>
                <w:lang w:eastAsia="en-US"/>
              </w:rPr>
              <w:t>2)</w:t>
            </w:r>
          </w:p>
          <w:p w14:paraId="382BEB08" w14:textId="6EE2013D" w:rsidR="00B12098" w:rsidRDefault="00B12098" w:rsidP="00B12098">
            <w:pPr>
              <w:rPr>
                <w:szCs w:val="22"/>
                <w:lang w:eastAsia="en-US"/>
              </w:rPr>
            </w:pPr>
            <w:r>
              <w:rPr>
                <w:szCs w:val="22"/>
                <w:lang w:eastAsia="en-US"/>
              </w:rPr>
              <w:t>“</w:t>
            </w:r>
            <w:proofErr w:type="gramStart"/>
            <w:r>
              <w:rPr>
                <w:szCs w:val="22"/>
                <w:lang w:eastAsia="en-US"/>
              </w:rPr>
              <w:t>value</w:t>
            </w:r>
            <w:proofErr w:type="gramEnd"/>
            <w:r>
              <w:rPr>
                <w:szCs w:val="22"/>
                <w:lang w:eastAsia="en-US"/>
              </w:rPr>
              <w:t>-name</w:t>
            </w:r>
            <w:proofErr w:type="gramStart"/>
            <w:r>
              <w:rPr>
                <w:szCs w:val="22"/>
                <w:lang w:eastAsia="en-US"/>
              </w:rPr>
              <w:t>” :</w:t>
            </w:r>
            <w:proofErr w:type="gramEnd"/>
            <w:r>
              <w:rPr>
                <w:szCs w:val="22"/>
                <w:lang w:eastAsia="en-US"/>
              </w:rPr>
              <w:t xml:space="preserve"> “FEC</w:t>
            </w:r>
            <w:r w:rsidR="001724C2">
              <w:rPr>
                <w:szCs w:val="22"/>
                <w:lang w:eastAsia="en-US"/>
              </w:rPr>
              <w:t>_TYPE</w:t>
            </w:r>
            <w:r>
              <w:rPr>
                <w:szCs w:val="22"/>
                <w:lang w:eastAsia="en-US"/>
              </w:rPr>
              <w:t>”</w:t>
            </w:r>
          </w:p>
          <w:p w14:paraId="3230D2C3" w14:textId="0B26FA62" w:rsidR="00A33A92" w:rsidRDefault="00B12098" w:rsidP="00B12098">
            <w:pPr>
              <w:rPr>
                <w:szCs w:val="22"/>
                <w:lang w:eastAsia="en-US"/>
              </w:rPr>
            </w:pPr>
            <w:r>
              <w:rPr>
                <w:szCs w:val="22"/>
                <w:lang w:eastAsia="en-US"/>
              </w:rPr>
              <w:t xml:space="preserve">“value”: </w:t>
            </w:r>
            <w:r w:rsidR="00A33A92">
              <w:rPr>
                <w:szCs w:val="22"/>
                <w:lang w:eastAsia="en-US"/>
              </w:rPr>
              <w:t xml:space="preserve">one of </w:t>
            </w:r>
            <w:proofErr w:type="gramStart"/>
            <w:r w:rsidR="00A33A92">
              <w:rPr>
                <w:szCs w:val="22"/>
                <w:lang w:eastAsia="en-US"/>
              </w:rPr>
              <w:t>{ “</w:t>
            </w:r>
            <w:proofErr w:type="gramEnd"/>
            <w:r w:rsidR="00A33A92">
              <w:rPr>
                <w:szCs w:val="22"/>
                <w:lang w:eastAsia="en-US"/>
              </w:rPr>
              <w:t>STANDARD_FEC</w:t>
            </w:r>
            <w:r w:rsidR="001724C2">
              <w:rPr>
                <w:szCs w:val="22"/>
                <w:lang w:eastAsia="en-US"/>
              </w:rPr>
              <w:t>_TYPE</w:t>
            </w:r>
            <w:r w:rsidR="00A33A92">
              <w:rPr>
                <w:szCs w:val="22"/>
                <w:lang w:eastAsia="en-US"/>
              </w:rPr>
              <w:t>”, “PROPRIETARY_FEC</w:t>
            </w:r>
            <w:r w:rsidR="001724C2">
              <w:rPr>
                <w:szCs w:val="22"/>
                <w:lang w:eastAsia="en-US"/>
              </w:rPr>
              <w:t>_TYPE</w:t>
            </w:r>
            <w:r w:rsidR="00A33A92">
              <w:rPr>
                <w:szCs w:val="22"/>
                <w:lang w:eastAsia="en-US"/>
              </w:rPr>
              <w:t>”</w:t>
            </w:r>
          </w:p>
          <w:p w14:paraId="796A888E" w14:textId="7F966000" w:rsidR="00B12098" w:rsidRPr="003A404F" w:rsidRDefault="00A33A92" w:rsidP="00AB1AD8">
            <w:pPr>
              <w:rPr>
                <w:szCs w:val="22"/>
                <w:lang w:eastAsia="en-US"/>
              </w:rPr>
            </w:pPr>
            <w:r>
              <w:rPr>
                <w:szCs w:val="22"/>
                <w:lang w:eastAsia="en-US"/>
              </w:rPr>
              <w:t>}</w:t>
            </w:r>
          </w:p>
        </w:tc>
        <w:tc>
          <w:tcPr>
            <w:tcW w:w="704" w:type="dxa"/>
          </w:tcPr>
          <w:p w14:paraId="0705B410" w14:textId="6992B297" w:rsidR="004519EF" w:rsidRPr="003A404F" w:rsidRDefault="00A73798" w:rsidP="00AB1AD8">
            <w:pPr>
              <w:rPr>
                <w:szCs w:val="22"/>
                <w:lang w:eastAsia="en-US"/>
              </w:rPr>
            </w:pPr>
            <w:r>
              <w:rPr>
                <w:szCs w:val="22"/>
                <w:lang w:eastAsia="en-US"/>
              </w:rPr>
              <w:lastRenderedPageBreak/>
              <w:t>RO</w:t>
            </w:r>
          </w:p>
        </w:tc>
        <w:tc>
          <w:tcPr>
            <w:tcW w:w="709" w:type="dxa"/>
          </w:tcPr>
          <w:p w14:paraId="00D982B0" w14:textId="3BDA2E36" w:rsidR="004519EF" w:rsidRPr="003A404F" w:rsidRDefault="00A73798" w:rsidP="00AB1AD8">
            <w:pPr>
              <w:rPr>
                <w:szCs w:val="22"/>
                <w:lang w:eastAsia="en-US"/>
              </w:rPr>
            </w:pPr>
            <w:r>
              <w:rPr>
                <w:szCs w:val="22"/>
                <w:lang w:eastAsia="en-US"/>
              </w:rPr>
              <w:t>O</w:t>
            </w:r>
          </w:p>
        </w:tc>
        <w:tc>
          <w:tcPr>
            <w:tcW w:w="3407" w:type="dxa"/>
          </w:tcPr>
          <w:p w14:paraId="3377483F" w14:textId="06FCB6C9" w:rsidR="004519EF" w:rsidRPr="003A404F" w:rsidRDefault="004519EF" w:rsidP="00A73798">
            <w:pPr>
              <w:spacing w:after="0"/>
              <w:ind w:left="144"/>
              <w:contextualSpacing/>
              <w:rPr>
                <w:szCs w:val="22"/>
                <w:lang w:eastAsia="en-US"/>
              </w:rPr>
            </w:pPr>
          </w:p>
        </w:tc>
      </w:tr>
    </w:tbl>
    <w:p w14:paraId="62C1F6E7" w14:textId="2A0DB8E2" w:rsidR="00F13F73" w:rsidRPr="003A404F" w:rsidRDefault="00F13F73" w:rsidP="00AB1AD8">
      <w:pPr>
        <w:spacing w:after="0"/>
        <w:rPr>
          <w:rFonts w:asciiTheme="minorHAnsi" w:hAnsiTheme="minorHAnsi"/>
          <w:szCs w:val="22"/>
        </w:rPr>
      </w:pPr>
    </w:p>
    <w:p w14:paraId="59B3A9F7" w14:textId="66CF5D78" w:rsidR="00F13F73" w:rsidRDefault="00F13F73" w:rsidP="00F13F73">
      <w:pPr>
        <w:pStyle w:val="Caption"/>
        <w:keepNext/>
      </w:pPr>
      <w:bookmarkStart w:id="377" w:name="_Ref75184374"/>
      <w:r>
        <w:t xml:space="preserve">Table </w:t>
      </w:r>
      <w:r>
        <w:fldChar w:fldCharType="begin"/>
      </w:r>
      <w:r>
        <w:instrText>SEQ Table \* ARABIC</w:instrText>
      </w:r>
      <w:r>
        <w:fldChar w:fldCharType="separate"/>
      </w:r>
      <w:r w:rsidR="00DB0408">
        <w:rPr>
          <w:noProof/>
        </w:rPr>
        <w:t>28</w:t>
      </w:r>
      <w:r>
        <w:fldChar w:fldCharType="end"/>
      </w:r>
      <w:bookmarkEnd w:id="377"/>
      <w:r w:rsidR="00F3117B">
        <w:t>:</w:t>
      </w:r>
      <w:r>
        <w:t xml:space="preserve"> </w:t>
      </w:r>
      <w:r w:rsidRPr="00C426FA">
        <w:t xml:space="preserve">OTSI-Assembly-connection-end-point-spec </w:t>
      </w:r>
      <w:r w:rsidR="00A030A0">
        <w:t>(</w:t>
      </w:r>
      <w:proofErr w:type="spellStart"/>
      <w:r w:rsidR="00A030A0" w:rsidRPr="00A030A0">
        <w:rPr>
          <w:b/>
          <w:bCs/>
        </w:rPr>
        <w:t>OTSiA</w:t>
      </w:r>
      <w:proofErr w:type="spellEnd"/>
      <w:r w:rsidR="00A030A0" w:rsidRPr="00A030A0">
        <w:rPr>
          <w:b/>
          <w:bCs/>
        </w:rPr>
        <w:t xml:space="preserve"> CEP</w:t>
      </w:r>
      <w:r w:rsidR="00A030A0">
        <w:t xml:space="preserve">) </w:t>
      </w:r>
      <w:r w:rsidRPr="00C426FA">
        <w:t>object definition</w:t>
      </w:r>
    </w:p>
    <w:tbl>
      <w:tblPr>
        <w:tblStyle w:val="GridTable6ColourfulAccent5"/>
        <w:tblW w:w="10490" w:type="dxa"/>
        <w:tblLayout w:type="fixed"/>
        <w:tblLook w:val="0420" w:firstRow="1" w:lastRow="0" w:firstColumn="0" w:lastColumn="0" w:noHBand="0" w:noVBand="1"/>
      </w:tblPr>
      <w:tblGrid>
        <w:gridCol w:w="2098"/>
        <w:gridCol w:w="29"/>
        <w:gridCol w:w="3543"/>
        <w:gridCol w:w="624"/>
        <w:gridCol w:w="652"/>
        <w:gridCol w:w="3544"/>
      </w:tblGrid>
      <w:tr w:rsidR="00F13F73" w:rsidRPr="00CA3534" w14:paraId="27AF16DA" w14:textId="77777777" w:rsidTr="00950D7A">
        <w:trPr>
          <w:cnfStyle w:val="100000000000" w:firstRow="1" w:lastRow="0" w:firstColumn="0" w:lastColumn="0" w:oddVBand="0" w:evenVBand="0" w:oddHBand="0" w:evenHBand="0" w:firstRowFirstColumn="0" w:firstRowLastColumn="0" w:lastRowFirstColumn="0" w:lastRowLastColumn="0"/>
        </w:trPr>
        <w:tc>
          <w:tcPr>
            <w:tcW w:w="2127" w:type="dxa"/>
            <w:gridSpan w:val="2"/>
          </w:tcPr>
          <w:p w14:paraId="5C8C4305" w14:textId="77777777" w:rsidR="00F13F73" w:rsidRPr="003A404F" w:rsidRDefault="00F13F73" w:rsidP="00AB1AD8">
            <w:pPr>
              <w:rPr>
                <w:szCs w:val="22"/>
                <w:lang w:eastAsia="en-US"/>
              </w:rPr>
            </w:pPr>
            <w:proofErr w:type="spellStart"/>
            <w:r w:rsidRPr="003A404F">
              <w:rPr>
                <w:szCs w:val="22"/>
                <w:lang w:eastAsia="en-US"/>
              </w:rPr>
              <w:t>otsi</w:t>
            </w:r>
            <w:proofErr w:type="spellEnd"/>
            <w:r w:rsidRPr="003A404F">
              <w:rPr>
                <w:szCs w:val="22"/>
                <w:lang w:eastAsia="en-US"/>
              </w:rPr>
              <w:t>-assembly-connection-end-point-spec</w:t>
            </w:r>
          </w:p>
        </w:tc>
        <w:tc>
          <w:tcPr>
            <w:tcW w:w="8363" w:type="dxa"/>
            <w:gridSpan w:val="4"/>
          </w:tcPr>
          <w:p w14:paraId="0BF3EBF0" w14:textId="77777777" w:rsidR="00F13F73" w:rsidRPr="003A404F" w:rsidRDefault="00F13F73" w:rsidP="00AB1AD8">
            <w:pPr>
              <w:rPr>
                <w:szCs w:val="22"/>
                <w:lang w:eastAsia="en-US"/>
              </w:rPr>
            </w:pPr>
            <w:r w:rsidRPr="003A404F">
              <w:rPr>
                <w:szCs w:val="22"/>
                <w:lang w:eastAsia="en-US"/>
              </w:rPr>
              <w:t>/</w:t>
            </w:r>
            <w:proofErr w:type="gramStart"/>
            <w:r w:rsidRPr="003A404F">
              <w:rPr>
                <w:szCs w:val="22"/>
                <w:lang w:eastAsia="en-US"/>
              </w:rPr>
              <w:t>tapi</w:t>
            </w:r>
            <w:proofErr w:type="gramEnd"/>
            <w:r w:rsidRPr="003A404F">
              <w:rPr>
                <w:szCs w:val="22"/>
                <w:lang w:eastAsia="en-US"/>
              </w:rPr>
              <w:t>-</w:t>
            </w:r>
            <w:proofErr w:type="gramStart"/>
            <w:r w:rsidRPr="003A404F">
              <w:rPr>
                <w:szCs w:val="22"/>
                <w:lang w:eastAsia="en-US"/>
              </w:rPr>
              <w:t>common:context</w:t>
            </w:r>
            <w:proofErr w:type="gramEnd"/>
            <w:r w:rsidRPr="003A404F">
              <w:rPr>
                <w:szCs w:val="22"/>
                <w:lang w:eastAsia="en-US"/>
              </w:rPr>
              <w:t>/tapi-</w:t>
            </w:r>
            <w:proofErr w:type="gramStart"/>
            <w:r w:rsidRPr="003A404F">
              <w:rPr>
                <w:szCs w:val="22"/>
                <w:lang w:eastAsia="en-US"/>
              </w:rPr>
              <w:t>topology:topology</w:t>
            </w:r>
            <w:proofErr w:type="gramEnd"/>
            <w:r w:rsidRPr="003A404F">
              <w:rPr>
                <w:szCs w:val="22"/>
                <w:lang w:eastAsia="en-US"/>
              </w:rPr>
              <w:t>-context/topology/node/owned-node-edge-point/tapi-</w:t>
            </w:r>
            <w:proofErr w:type="gramStart"/>
            <w:r w:rsidRPr="003A404F">
              <w:rPr>
                <w:szCs w:val="22"/>
                <w:lang w:eastAsia="en-US"/>
              </w:rPr>
              <w:t>connectivity:cep</w:t>
            </w:r>
            <w:proofErr w:type="gramEnd"/>
            <w:r w:rsidRPr="003A404F">
              <w:rPr>
                <w:szCs w:val="22"/>
                <w:lang w:eastAsia="en-US"/>
              </w:rPr>
              <w:t>-list/connection-</w:t>
            </w:r>
            <w:proofErr w:type="gramStart"/>
            <w:r w:rsidRPr="003A404F">
              <w:rPr>
                <w:szCs w:val="22"/>
                <w:lang w:eastAsia="en-US"/>
              </w:rPr>
              <w:t>end-point</w:t>
            </w:r>
            <w:proofErr w:type="gramEnd"/>
            <w:r w:rsidRPr="003A404F">
              <w:rPr>
                <w:szCs w:val="22"/>
                <w:lang w:eastAsia="en-US"/>
              </w:rPr>
              <w:t>/tapi-photonic-</w:t>
            </w:r>
            <w:proofErr w:type="gramStart"/>
            <w:r w:rsidRPr="003A404F">
              <w:rPr>
                <w:szCs w:val="22"/>
                <w:lang w:eastAsia="en-US"/>
              </w:rPr>
              <w:t>media:otsi</w:t>
            </w:r>
            <w:proofErr w:type="gramEnd"/>
            <w:r w:rsidRPr="003A404F">
              <w:rPr>
                <w:szCs w:val="22"/>
                <w:lang w:eastAsia="en-US"/>
              </w:rPr>
              <w:t>-assembly-connection-end-point-spec</w:t>
            </w:r>
          </w:p>
        </w:tc>
      </w:tr>
      <w:tr w:rsidR="00F13F73" w:rsidRPr="00CA3534" w14:paraId="1DCC318B" w14:textId="77777777" w:rsidTr="00950D7A">
        <w:trPr>
          <w:cnfStyle w:val="000000100000" w:firstRow="0" w:lastRow="0" w:firstColumn="0" w:lastColumn="0" w:oddVBand="0" w:evenVBand="0" w:oddHBand="1" w:evenHBand="0" w:firstRowFirstColumn="0" w:firstRowLastColumn="0" w:lastRowFirstColumn="0" w:lastRowLastColumn="0"/>
        </w:trPr>
        <w:tc>
          <w:tcPr>
            <w:tcW w:w="2098" w:type="dxa"/>
          </w:tcPr>
          <w:p w14:paraId="030C79AC" w14:textId="77777777" w:rsidR="00F13F73" w:rsidRPr="003A404F" w:rsidRDefault="00F13F73" w:rsidP="00AB1AD8">
            <w:pPr>
              <w:rPr>
                <w:b/>
                <w:bCs/>
                <w:szCs w:val="22"/>
                <w:lang w:eastAsia="en-US"/>
              </w:rPr>
            </w:pPr>
            <w:r w:rsidRPr="003A404F">
              <w:rPr>
                <w:b/>
                <w:bCs/>
                <w:szCs w:val="22"/>
                <w:lang w:eastAsia="en-US"/>
              </w:rPr>
              <w:t>Attribute</w:t>
            </w:r>
          </w:p>
        </w:tc>
        <w:tc>
          <w:tcPr>
            <w:tcW w:w="3572" w:type="dxa"/>
            <w:gridSpan w:val="2"/>
          </w:tcPr>
          <w:p w14:paraId="10A4721C" w14:textId="77777777" w:rsidR="00F13F73" w:rsidRPr="003A404F" w:rsidRDefault="00F13F73" w:rsidP="00AB1AD8">
            <w:pPr>
              <w:rPr>
                <w:b/>
                <w:bCs/>
                <w:szCs w:val="22"/>
                <w:lang w:eastAsia="en-US"/>
              </w:rPr>
            </w:pPr>
            <w:r w:rsidRPr="003A404F">
              <w:rPr>
                <w:b/>
                <w:bCs/>
                <w:szCs w:val="22"/>
                <w:lang w:eastAsia="en-US"/>
              </w:rPr>
              <w:t>Allowed Values/Format</w:t>
            </w:r>
          </w:p>
        </w:tc>
        <w:tc>
          <w:tcPr>
            <w:tcW w:w="624" w:type="dxa"/>
          </w:tcPr>
          <w:p w14:paraId="0FBA5F9D" w14:textId="77777777" w:rsidR="00F13F73" w:rsidRPr="003A404F" w:rsidRDefault="00F13F73" w:rsidP="00AB1AD8">
            <w:pPr>
              <w:rPr>
                <w:b/>
                <w:szCs w:val="22"/>
                <w:lang w:eastAsia="en-US"/>
              </w:rPr>
            </w:pPr>
            <w:r w:rsidRPr="003A404F">
              <w:rPr>
                <w:b/>
                <w:szCs w:val="22"/>
                <w:lang w:eastAsia="en-US"/>
              </w:rPr>
              <w:t>Mod</w:t>
            </w:r>
          </w:p>
        </w:tc>
        <w:tc>
          <w:tcPr>
            <w:tcW w:w="652" w:type="dxa"/>
          </w:tcPr>
          <w:p w14:paraId="7BF2C06E" w14:textId="77777777" w:rsidR="00F13F73" w:rsidRPr="003A404F" w:rsidRDefault="00F13F73" w:rsidP="00AB1AD8">
            <w:pPr>
              <w:rPr>
                <w:b/>
                <w:szCs w:val="22"/>
                <w:lang w:eastAsia="en-US"/>
              </w:rPr>
            </w:pPr>
            <w:r w:rsidRPr="003A404F">
              <w:rPr>
                <w:b/>
                <w:szCs w:val="22"/>
                <w:lang w:eastAsia="en-US"/>
              </w:rPr>
              <w:t>Sup</w:t>
            </w:r>
          </w:p>
        </w:tc>
        <w:tc>
          <w:tcPr>
            <w:tcW w:w="3544" w:type="dxa"/>
          </w:tcPr>
          <w:p w14:paraId="2ACD3738" w14:textId="77777777" w:rsidR="00F13F73" w:rsidRPr="003A404F" w:rsidRDefault="00F13F73" w:rsidP="00AB1AD8">
            <w:pPr>
              <w:rPr>
                <w:b/>
                <w:szCs w:val="22"/>
                <w:lang w:eastAsia="en-US"/>
              </w:rPr>
            </w:pPr>
            <w:r w:rsidRPr="003A404F">
              <w:rPr>
                <w:b/>
                <w:szCs w:val="22"/>
                <w:lang w:eastAsia="en-US"/>
              </w:rPr>
              <w:t>Notes</w:t>
            </w:r>
          </w:p>
        </w:tc>
      </w:tr>
      <w:tr w:rsidR="00F13F73" w:rsidRPr="00CA3534" w14:paraId="22641DF4" w14:textId="77777777" w:rsidTr="00950D7A">
        <w:tc>
          <w:tcPr>
            <w:tcW w:w="2098" w:type="dxa"/>
          </w:tcPr>
          <w:p w14:paraId="3D955EF0" w14:textId="77777777" w:rsidR="00F13F73" w:rsidRPr="003A404F" w:rsidRDefault="00F13F73" w:rsidP="00AB1AD8">
            <w:pPr>
              <w:rPr>
                <w:szCs w:val="22"/>
                <w:lang w:eastAsia="en-US"/>
              </w:rPr>
            </w:pPr>
            <w:proofErr w:type="spellStart"/>
            <w:r w:rsidRPr="003A404F">
              <w:rPr>
                <w:szCs w:val="22"/>
                <w:lang w:eastAsia="en-US"/>
              </w:rPr>
              <w:t>otsi</w:t>
            </w:r>
            <w:proofErr w:type="spellEnd"/>
            <w:r w:rsidRPr="003A404F">
              <w:rPr>
                <w:szCs w:val="22"/>
                <w:lang w:eastAsia="en-US"/>
              </w:rPr>
              <w:t>-adapter</w:t>
            </w:r>
          </w:p>
        </w:tc>
        <w:tc>
          <w:tcPr>
            <w:tcW w:w="3572" w:type="dxa"/>
            <w:gridSpan w:val="2"/>
          </w:tcPr>
          <w:p w14:paraId="2667F4EE" w14:textId="77777777" w:rsidR="00F13F73" w:rsidRPr="003A404F" w:rsidRDefault="00F13F73" w:rsidP="00AB1AD8">
            <w:pPr>
              <w:rPr>
                <w:szCs w:val="22"/>
                <w:lang w:eastAsia="en-US"/>
              </w:rPr>
            </w:pPr>
            <w:r w:rsidRPr="003A404F">
              <w:rPr>
                <w:bCs/>
                <w:szCs w:val="22"/>
                <w:lang w:eastAsia="en-US"/>
              </w:rPr>
              <w:t>“</w:t>
            </w:r>
            <w:proofErr w:type="gramStart"/>
            <w:r w:rsidRPr="003A404F">
              <w:rPr>
                <w:bCs/>
                <w:szCs w:val="22"/>
                <w:lang w:eastAsia="en-US"/>
              </w:rPr>
              <w:t>number</w:t>
            </w:r>
            <w:proofErr w:type="gramEnd"/>
            <w:r w:rsidRPr="003A404F">
              <w:rPr>
                <w:bCs/>
                <w:szCs w:val="22"/>
                <w:lang w:eastAsia="en-US"/>
              </w:rPr>
              <w:t>-of-</w:t>
            </w:r>
            <w:proofErr w:type="spellStart"/>
            <w:r w:rsidRPr="003A404F">
              <w:rPr>
                <w:bCs/>
                <w:szCs w:val="22"/>
                <w:lang w:eastAsia="en-US"/>
              </w:rPr>
              <w:t>otsi</w:t>
            </w:r>
            <w:proofErr w:type="spellEnd"/>
            <w:r w:rsidRPr="003A404F">
              <w:rPr>
                <w:bCs/>
                <w:szCs w:val="22"/>
                <w:lang w:eastAsia="en-US"/>
              </w:rPr>
              <w:t>”: [0-9]{9}</w:t>
            </w:r>
          </w:p>
        </w:tc>
        <w:tc>
          <w:tcPr>
            <w:tcW w:w="624" w:type="dxa"/>
          </w:tcPr>
          <w:p w14:paraId="7D2C1CD5" w14:textId="77777777" w:rsidR="00F13F73" w:rsidRPr="003A404F" w:rsidRDefault="00F13F73" w:rsidP="00AB1AD8">
            <w:pPr>
              <w:rPr>
                <w:szCs w:val="22"/>
                <w:lang w:eastAsia="en-US"/>
              </w:rPr>
            </w:pPr>
            <w:r w:rsidRPr="003A404F">
              <w:rPr>
                <w:szCs w:val="22"/>
                <w:lang w:eastAsia="en-US"/>
              </w:rPr>
              <w:t>RO</w:t>
            </w:r>
          </w:p>
        </w:tc>
        <w:tc>
          <w:tcPr>
            <w:tcW w:w="652" w:type="dxa"/>
          </w:tcPr>
          <w:p w14:paraId="205B176F" w14:textId="77777777" w:rsidR="00F13F73" w:rsidRPr="003A404F" w:rsidRDefault="00F13F73" w:rsidP="00AB1AD8">
            <w:pPr>
              <w:rPr>
                <w:szCs w:val="22"/>
                <w:lang w:eastAsia="en-US"/>
              </w:rPr>
            </w:pPr>
            <w:r w:rsidRPr="003A404F">
              <w:rPr>
                <w:szCs w:val="22"/>
                <w:lang w:eastAsia="en-US"/>
              </w:rPr>
              <w:t>O</w:t>
            </w:r>
          </w:p>
        </w:tc>
        <w:tc>
          <w:tcPr>
            <w:tcW w:w="3544" w:type="dxa"/>
          </w:tcPr>
          <w:p w14:paraId="33976041"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p>
          <w:p w14:paraId="29C4B4FD" w14:textId="77777777" w:rsidR="00F15E21" w:rsidRPr="003A404F" w:rsidRDefault="00F15E21" w:rsidP="00AB1AD8">
            <w:pPr>
              <w:spacing w:after="0"/>
              <w:contextualSpacing/>
              <w:rPr>
                <w:i/>
                <w:szCs w:val="22"/>
                <w:lang w:eastAsia="en-US"/>
              </w:rPr>
            </w:pPr>
          </w:p>
          <w:p w14:paraId="76D9C821" w14:textId="77AD36EC" w:rsidR="00F15E21" w:rsidRPr="00614E72" w:rsidRDefault="00F15E21" w:rsidP="00AB1AD8">
            <w:pPr>
              <w:spacing w:after="0"/>
              <w:contextualSpacing/>
              <w:rPr>
                <w:i/>
                <w:szCs w:val="22"/>
                <w:lang w:eastAsia="en-US"/>
              </w:rPr>
            </w:pPr>
            <w:r w:rsidRPr="00614E72">
              <w:rPr>
                <w:i/>
                <w:szCs w:val="22"/>
                <w:lang w:eastAsia="en-US"/>
              </w:rPr>
              <w:t>NOTE</w:t>
            </w:r>
            <w:r w:rsidR="00457E1F" w:rsidRPr="00614E72">
              <w:rPr>
                <w:i/>
                <w:szCs w:val="22"/>
                <w:lang w:eastAsia="en-US"/>
              </w:rPr>
              <w:t>.1</w:t>
            </w:r>
            <w:proofErr w:type="gramStart"/>
            <w:r w:rsidRPr="00614E72">
              <w:rPr>
                <w:i/>
                <w:szCs w:val="22"/>
                <w:lang w:eastAsia="en-US"/>
              </w:rPr>
              <w:t xml:space="preserve">: </w:t>
            </w:r>
            <w:r w:rsidRPr="00614E72">
              <w:rPr>
                <w:i/>
                <w:szCs w:val="22"/>
                <w:lang w:eastAsia="en-US"/>
              </w:rPr>
              <w:tab/>
              <w:t>The</w:t>
            </w:r>
            <w:proofErr w:type="gramEnd"/>
            <w:r w:rsidRPr="00614E72">
              <w:rPr>
                <w:i/>
                <w:szCs w:val="22"/>
                <w:lang w:eastAsia="en-US"/>
              </w:rPr>
              <w:t xml:space="preserve"> object </w:t>
            </w:r>
            <w:proofErr w:type="spellStart"/>
            <w:r w:rsidRPr="00614E72">
              <w:rPr>
                <w:i/>
                <w:szCs w:val="22"/>
                <w:lang w:eastAsia="en-US"/>
              </w:rPr>
              <w:t>otsi</w:t>
            </w:r>
            <w:proofErr w:type="spellEnd"/>
            <w:r w:rsidRPr="00614E72">
              <w:rPr>
                <w:i/>
                <w:szCs w:val="22"/>
                <w:lang w:eastAsia="en-US"/>
              </w:rPr>
              <w:t>-assembly-connection-end-point-spec is now marked as deprecated in TAPI v2.1.</w:t>
            </w:r>
            <w:r w:rsidR="003E2D3A">
              <w:rPr>
                <w:i/>
                <w:szCs w:val="22"/>
                <w:lang w:eastAsia="en-US"/>
              </w:rPr>
              <w:t>x</w:t>
            </w:r>
            <w:r w:rsidRPr="00614E72">
              <w:rPr>
                <w:i/>
                <w:szCs w:val="22"/>
                <w:lang w:eastAsia="en-US"/>
              </w:rPr>
              <w:t>. Its use is no longer recommended.</w:t>
            </w:r>
          </w:p>
          <w:p w14:paraId="3B40397D" w14:textId="77777777" w:rsidR="00457E1F" w:rsidRPr="00614E72" w:rsidRDefault="00457E1F" w:rsidP="00AB1AD8">
            <w:pPr>
              <w:spacing w:after="0"/>
              <w:contextualSpacing/>
              <w:rPr>
                <w:i/>
                <w:szCs w:val="22"/>
                <w:lang w:eastAsia="en-US"/>
              </w:rPr>
            </w:pPr>
          </w:p>
          <w:p w14:paraId="3F143899" w14:textId="77777777" w:rsidR="00953DAD" w:rsidRDefault="00457E1F" w:rsidP="00AB1AD8">
            <w:pPr>
              <w:spacing w:after="0"/>
              <w:contextualSpacing/>
              <w:rPr>
                <w:i/>
                <w:szCs w:val="22"/>
                <w:lang w:eastAsia="en-US"/>
              </w:rPr>
            </w:pPr>
            <w:r w:rsidRPr="00614E72">
              <w:rPr>
                <w:i/>
                <w:szCs w:val="22"/>
                <w:lang w:eastAsia="en-US"/>
              </w:rPr>
              <w:t>NOTE</w:t>
            </w:r>
            <w:r w:rsidR="00680FBB" w:rsidRPr="00614E72">
              <w:rPr>
                <w:i/>
                <w:szCs w:val="22"/>
                <w:lang w:eastAsia="en-US"/>
              </w:rPr>
              <w:t>.</w:t>
            </w:r>
            <w:r w:rsidR="00D80FA6" w:rsidRPr="00614E72">
              <w:rPr>
                <w:i/>
                <w:szCs w:val="22"/>
                <w:lang w:eastAsia="en-US"/>
              </w:rPr>
              <w:t>2</w:t>
            </w:r>
            <w:r w:rsidR="00680FBB" w:rsidRPr="00614E72">
              <w:rPr>
                <w:i/>
                <w:szCs w:val="22"/>
                <w:lang w:eastAsia="en-US"/>
              </w:rPr>
              <w:t xml:space="preserve">: </w:t>
            </w:r>
            <w:r w:rsidR="00D80FA6" w:rsidRPr="00614E72">
              <w:rPr>
                <w:i/>
                <w:szCs w:val="22"/>
                <w:lang w:eastAsia="en-US"/>
              </w:rPr>
              <w:t>T</w:t>
            </w:r>
            <w:r w:rsidR="00680FBB" w:rsidRPr="00614E72">
              <w:rPr>
                <w:i/>
                <w:szCs w:val="22"/>
                <w:lang w:eastAsia="en-US"/>
              </w:rPr>
              <w:t xml:space="preserve">he number of </w:t>
            </w:r>
            <w:proofErr w:type="spellStart"/>
            <w:r w:rsidR="00680FBB" w:rsidRPr="00614E72">
              <w:rPr>
                <w:i/>
                <w:szCs w:val="22"/>
                <w:lang w:eastAsia="en-US"/>
              </w:rPr>
              <w:t>OTSi</w:t>
            </w:r>
            <w:proofErr w:type="spellEnd"/>
            <w:r w:rsidR="00680FBB" w:rsidRPr="00614E72">
              <w:rPr>
                <w:i/>
                <w:szCs w:val="22"/>
                <w:lang w:eastAsia="en-US"/>
              </w:rPr>
              <w:t xml:space="preserve"> elements </w:t>
            </w:r>
            <w:r w:rsidR="00EC2AC0" w:rsidRPr="00614E72">
              <w:rPr>
                <w:i/>
                <w:szCs w:val="22"/>
                <w:lang w:eastAsia="en-US"/>
              </w:rPr>
              <w:t>can be inferred either by</w:t>
            </w:r>
            <w:r w:rsidR="00953DAD">
              <w:rPr>
                <w:i/>
                <w:szCs w:val="22"/>
                <w:lang w:eastAsia="en-US"/>
              </w:rPr>
              <w:t>:</w:t>
            </w:r>
          </w:p>
          <w:p w14:paraId="2A78C48B" w14:textId="42A7B0F6" w:rsidR="00953DAD" w:rsidRPr="00953DAD" w:rsidRDefault="00EC2AC0" w:rsidP="00381A66">
            <w:pPr>
              <w:pStyle w:val="ListParagraph"/>
              <w:numPr>
                <w:ilvl w:val="0"/>
                <w:numId w:val="63"/>
              </w:numPr>
              <w:spacing w:after="0"/>
              <w:rPr>
                <w:i/>
                <w:szCs w:val="22"/>
                <w:lang w:eastAsia="en-US"/>
              </w:rPr>
            </w:pPr>
            <w:r w:rsidRPr="00953DAD">
              <w:rPr>
                <w:i/>
                <w:szCs w:val="22"/>
                <w:lang w:eastAsia="en-US"/>
              </w:rPr>
              <w:t xml:space="preserve">retrieving the </w:t>
            </w:r>
            <w:proofErr w:type="spellStart"/>
            <w:r w:rsidRPr="00953DAD">
              <w:rPr>
                <w:i/>
                <w:szCs w:val="22"/>
                <w:lang w:eastAsia="en-US"/>
              </w:rPr>
              <w:t>OTSi</w:t>
            </w:r>
            <w:proofErr w:type="spellEnd"/>
            <w:r w:rsidRPr="00953DAD">
              <w:rPr>
                <w:i/>
                <w:szCs w:val="22"/>
                <w:lang w:eastAsia="en-US"/>
              </w:rPr>
              <w:t xml:space="preserve"> CEP instances sharing the same </w:t>
            </w:r>
            <w:r w:rsidR="002D5513" w:rsidRPr="00953DAD">
              <w:rPr>
                <w:i/>
                <w:szCs w:val="22"/>
                <w:lang w:eastAsia="en-US"/>
              </w:rPr>
              <w:t>client ODU</w:t>
            </w:r>
            <w:r w:rsidR="00614E72" w:rsidRPr="00953DAD">
              <w:rPr>
                <w:i/>
                <w:szCs w:val="22"/>
                <w:lang w:eastAsia="en-US"/>
              </w:rPr>
              <w:t xml:space="preserve"> </w:t>
            </w:r>
            <w:r w:rsidRPr="00953DAD">
              <w:rPr>
                <w:i/>
                <w:szCs w:val="22"/>
                <w:lang w:eastAsia="en-US"/>
              </w:rPr>
              <w:t>NEP</w:t>
            </w:r>
            <w:r w:rsidR="002D5513" w:rsidRPr="00953DAD">
              <w:rPr>
                <w:i/>
                <w:szCs w:val="22"/>
                <w:lang w:eastAsia="en-US"/>
              </w:rPr>
              <w:t xml:space="preserve">. Note that the </w:t>
            </w:r>
            <w:proofErr w:type="spellStart"/>
            <w:r w:rsidR="002D5513" w:rsidRPr="00953DAD">
              <w:rPr>
                <w:i/>
                <w:szCs w:val="22"/>
                <w:lang w:eastAsia="en-US"/>
              </w:rPr>
              <w:t>OTSiG</w:t>
            </w:r>
            <w:proofErr w:type="spellEnd"/>
            <w:r w:rsidR="002D5513" w:rsidRPr="00953DAD">
              <w:rPr>
                <w:i/>
                <w:szCs w:val="22"/>
                <w:lang w:eastAsia="en-US"/>
              </w:rPr>
              <w:t xml:space="preserve"> cannot be assumed to be transported over </w:t>
            </w:r>
            <w:r w:rsidR="00E01D7E">
              <w:rPr>
                <w:i/>
                <w:szCs w:val="22"/>
                <w:lang w:eastAsia="en-US"/>
              </w:rPr>
              <w:t xml:space="preserve">a </w:t>
            </w:r>
            <w:proofErr w:type="gramStart"/>
            <w:r w:rsidR="00E01D7E">
              <w:rPr>
                <w:i/>
                <w:szCs w:val="22"/>
                <w:lang w:eastAsia="en-US"/>
              </w:rPr>
              <w:t>single</w:t>
            </w:r>
            <w:r w:rsidR="002D5513" w:rsidRPr="00953DAD">
              <w:rPr>
                <w:i/>
                <w:szCs w:val="22"/>
                <w:lang w:eastAsia="en-US"/>
              </w:rPr>
              <w:t xml:space="preserve">  </w:t>
            </w:r>
            <w:r w:rsidR="00953DAD" w:rsidRPr="00953DAD">
              <w:rPr>
                <w:i/>
                <w:szCs w:val="22"/>
                <w:lang w:eastAsia="en-US"/>
              </w:rPr>
              <w:t>UNSPECIFIED</w:t>
            </w:r>
            <w:proofErr w:type="gramEnd"/>
            <w:r w:rsidR="00953DAD" w:rsidRPr="00953DAD">
              <w:rPr>
                <w:i/>
                <w:szCs w:val="22"/>
                <w:lang w:eastAsia="en-US"/>
              </w:rPr>
              <w:t xml:space="preserve"> NEP (several line ports)</w:t>
            </w:r>
            <w:r w:rsidRPr="00953DAD">
              <w:rPr>
                <w:i/>
                <w:szCs w:val="22"/>
                <w:lang w:eastAsia="en-US"/>
              </w:rPr>
              <w:t xml:space="preserve"> or </w:t>
            </w:r>
          </w:p>
          <w:p w14:paraId="30AF1577" w14:textId="5AAC990F" w:rsidR="00457E1F" w:rsidRPr="00953DAD" w:rsidRDefault="00EC2AC0" w:rsidP="00381A66">
            <w:pPr>
              <w:pStyle w:val="ListParagraph"/>
              <w:numPr>
                <w:ilvl w:val="0"/>
                <w:numId w:val="63"/>
              </w:numPr>
              <w:spacing w:after="0"/>
              <w:rPr>
                <w:i/>
                <w:szCs w:val="22"/>
                <w:lang w:eastAsia="en-US"/>
              </w:rPr>
            </w:pPr>
            <w:r w:rsidRPr="00953DAD">
              <w:rPr>
                <w:i/>
                <w:szCs w:val="22"/>
                <w:lang w:eastAsia="en-US"/>
              </w:rPr>
              <w:lastRenderedPageBreak/>
              <w:t>by adding a value-pair to the client ODU CEP</w:t>
            </w:r>
            <w:r w:rsidR="00DE6D37" w:rsidRPr="00953DAD">
              <w:rPr>
                <w:i/>
                <w:szCs w:val="22"/>
                <w:lang w:eastAsia="en-US"/>
              </w:rPr>
              <w:t xml:space="preserve"> (</w:t>
            </w:r>
            <w:proofErr w:type="gramStart"/>
            <w:r w:rsidR="00DE6D37" w:rsidRPr="00953DAD">
              <w:rPr>
                <w:i/>
                <w:szCs w:val="22"/>
                <w:lang w:eastAsia="en-US"/>
              </w:rPr>
              <w:t>piggy-backing</w:t>
            </w:r>
            <w:proofErr w:type="gramEnd"/>
            <w:r w:rsidR="00DE6D37" w:rsidRPr="00953DAD">
              <w:rPr>
                <w:i/>
                <w:szCs w:val="22"/>
                <w:lang w:eastAsia="en-US"/>
              </w:rPr>
              <w:t>)</w:t>
            </w:r>
            <w:r w:rsidR="00614E72" w:rsidRPr="00953DAD">
              <w:rPr>
                <w:i/>
                <w:szCs w:val="22"/>
                <w:lang w:eastAsia="en-US"/>
              </w:rPr>
              <w:t>.</w:t>
            </w:r>
          </w:p>
          <w:p w14:paraId="619EC122" w14:textId="36492F79" w:rsidR="00614E72" w:rsidRPr="00CA3534" w:rsidRDefault="00614E72" w:rsidP="00AB1AD8">
            <w:pPr>
              <w:spacing w:after="0"/>
              <w:contextualSpacing/>
              <w:rPr>
                <w:sz w:val="20"/>
                <w:szCs w:val="20"/>
                <w:lang w:eastAsia="en-US"/>
              </w:rPr>
            </w:pPr>
          </w:p>
        </w:tc>
      </w:tr>
    </w:tbl>
    <w:p w14:paraId="75DDE2FE" w14:textId="77777777" w:rsidR="00F13F73" w:rsidRDefault="00F13F73" w:rsidP="00CD0394">
      <w:pPr>
        <w:pStyle w:val="Caption"/>
        <w:keepNext/>
        <w:jc w:val="left"/>
        <w:rPr>
          <w:rFonts w:cs="Times New Roman"/>
        </w:rPr>
      </w:pPr>
      <w:r w:rsidRPr="00661FB9">
        <w:rPr>
          <w:rFonts w:cs="Times New Roman"/>
        </w:rPr>
        <w:lastRenderedPageBreak/>
        <w:t> </w:t>
      </w:r>
    </w:p>
    <w:p w14:paraId="5C5A23CE" w14:textId="15BACB09" w:rsidR="00F13F73" w:rsidRPr="00A92D66" w:rsidRDefault="00F13F73" w:rsidP="00F13F73">
      <w:pPr>
        <w:pStyle w:val="Caption"/>
        <w:keepNext/>
      </w:pPr>
      <w:r w:rsidRPr="00661FB9">
        <w:rPr>
          <w:rFonts w:cs="Times New Roman"/>
        </w:rPr>
        <w:t> </w:t>
      </w:r>
      <w:bookmarkStart w:id="378" w:name="_Ref75184375"/>
      <w:bookmarkStart w:id="379" w:name="_Ref81564499"/>
      <w:r w:rsidRPr="001D7585">
        <w:t xml:space="preserve">Table </w:t>
      </w:r>
      <w:r w:rsidRPr="001D7585">
        <w:rPr>
          <w:noProof/>
        </w:rPr>
        <w:fldChar w:fldCharType="begin"/>
      </w:r>
      <w:r w:rsidRPr="001D7585">
        <w:rPr>
          <w:noProof/>
        </w:rPr>
        <w:instrText xml:space="preserve"> SEQ Table \* ARABIC </w:instrText>
      </w:r>
      <w:r w:rsidRPr="001D7585">
        <w:rPr>
          <w:noProof/>
        </w:rPr>
        <w:fldChar w:fldCharType="separate"/>
      </w:r>
      <w:r w:rsidR="00DB0408">
        <w:rPr>
          <w:noProof/>
        </w:rPr>
        <w:t>29</w:t>
      </w:r>
      <w:r w:rsidRPr="001D7585">
        <w:rPr>
          <w:noProof/>
        </w:rPr>
        <w:fldChar w:fldCharType="end"/>
      </w:r>
      <w:bookmarkEnd w:id="378"/>
      <w:r w:rsidR="00F3117B">
        <w:rPr>
          <w:noProof/>
        </w:rPr>
        <w:t>:</w:t>
      </w:r>
      <w:r w:rsidRPr="00A92D66">
        <w:t xml:space="preserve"> </w:t>
      </w:r>
      <w:r w:rsidR="008A1894">
        <w:t>M</w:t>
      </w:r>
      <w:r w:rsidRPr="00A92D66">
        <w:t>edia-channel-connection-end-point-spec</w:t>
      </w:r>
      <w:r w:rsidR="00C918D8">
        <w:t xml:space="preserve"> (</w:t>
      </w:r>
      <w:r w:rsidR="00C918D8" w:rsidRPr="00C918D8">
        <w:rPr>
          <w:b/>
          <w:bCs/>
        </w:rPr>
        <w:t>MC CEP</w:t>
      </w:r>
      <w:r w:rsidR="00C918D8">
        <w:t>)</w:t>
      </w:r>
      <w:r w:rsidRPr="00A92D66">
        <w:t xml:space="preserve"> object definition</w:t>
      </w:r>
      <w:bookmarkEnd w:id="379"/>
    </w:p>
    <w:tbl>
      <w:tblPr>
        <w:tblStyle w:val="GridTable6ColourfulAccent5"/>
        <w:tblW w:w="10490" w:type="dxa"/>
        <w:tblLayout w:type="fixed"/>
        <w:tblLook w:val="0420" w:firstRow="1" w:lastRow="0" w:firstColumn="0" w:lastColumn="0" w:noHBand="0" w:noVBand="1"/>
      </w:tblPr>
      <w:tblGrid>
        <w:gridCol w:w="2127"/>
        <w:gridCol w:w="3402"/>
        <w:gridCol w:w="708"/>
        <w:gridCol w:w="709"/>
        <w:gridCol w:w="3544"/>
      </w:tblGrid>
      <w:tr w:rsidR="00F13F73" w:rsidRPr="003E69AE" w14:paraId="06B251B9" w14:textId="77777777" w:rsidTr="00950D7A">
        <w:trPr>
          <w:cnfStyle w:val="100000000000" w:firstRow="1" w:lastRow="0" w:firstColumn="0" w:lastColumn="0" w:oddVBand="0" w:evenVBand="0" w:oddHBand="0" w:evenHBand="0" w:firstRowFirstColumn="0" w:firstRowLastColumn="0" w:lastRowFirstColumn="0" w:lastRowLastColumn="0"/>
        </w:trPr>
        <w:tc>
          <w:tcPr>
            <w:tcW w:w="2127" w:type="dxa"/>
          </w:tcPr>
          <w:p w14:paraId="091C87A8" w14:textId="77777777" w:rsidR="00F13F73" w:rsidRPr="003A404F" w:rsidRDefault="00F13F73" w:rsidP="00AB1AD8">
            <w:pPr>
              <w:rPr>
                <w:b w:val="0"/>
                <w:bCs w:val="0"/>
                <w:szCs w:val="22"/>
                <w:lang w:eastAsia="en-US"/>
              </w:rPr>
            </w:pPr>
            <w:r w:rsidRPr="003A404F">
              <w:rPr>
                <w:szCs w:val="22"/>
                <w:lang w:eastAsia="en-US"/>
              </w:rPr>
              <w:t>media-channel-connection-end-point-spec</w:t>
            </w:r>
          </w:p>
        </w:tc>
        <w:tc>
          <w:tcPr>
            <w:tcW w:w="8363" w:type="dxa"/>
            <w:gridSpan w:val="4"/>
          </w:tcPr>
          <w:p w14:paraId="268CE823" w14:textId="77777777" w:rsidR="00F13F73" w:rsidRPr="003A404F" w:rsidRDefault="00F13F73" w:rsidP="00AB1AD8">
            <w:pPr>
              <w:rPr>
                <w:szCs w:val="22"/>
                <w:lang w:eastAsia="en-US"/>
              </w:rPr>
            </w:pPr>
            <w:r w:rsidRPr="003A404F">
              <w:rPr>
                <w:szCs w:val="22"/>
                <w:lang w:eastAsia="en-US"/>
              </w:rPr>
              <w:t>/</w:t>
            </w:r>
            <w:proofErr w:type="gramStart"/>
            <w:r w:rsidRPr="003A404F">
              <w:rPr>
                <w:szCs w:val="22"/>
                <w:lang w:eastAsia="en-US"/>
              </w:rPr>
              <w:t>tapi</w:t>
            </w:r>
            <w:proofErr w:type="gramEnd"/>
            <w:r w:rsidRPr="003A404F">
              <w:rPr>
                <w:szCs w:val="22"/>
                <w:lang w:eastAsia="en-US"/>
              </w:rPr>
              <w:t>-</w:t>
            </w:r>
            <w:proofErr w:type="gramStart"/>
            <w:r w:rsidRPr="003A404F">
              <w:rPr>
                <w:szCs w:val="22"/>
                <w:lang w:eastAsia="en-US"/>
              </w:rPr>
              <w:t>common:context</w:t>
            </w:r>
            <w:proofErr w:type="gramEnd"/>
            <w:r w:rsidRPr="003A404F">
              <w:rPr>
                <w:szCs w:val="22"/>
                <w:lang w:eastAsia="en-US"/>
              </w:rPr>
              <w:t>/tapi-</w:t>
            </w:r>
            <w:proofErr w:type="gramStart"/>
            <w:r w:rsidRPr="003A404F">
              <w:rPr>
                <w:szCs w:val="22"/>
                <w:lang w:eastAsia="en-US"/>
              </w:rPr>
              <w:t>topology:topology</w:t>
            </w:r>
            <w:proofErr w:type="gramEnd"/>
            <w:r w:rsidRPr="003A404F">
              <w:rPr>
                <w:szCs w:val="22"/>
                <w:lang w:eastAsia="en-US"/>
              </w:rPr>
              <w:t>-context/topology/node/owned-node-edge-point/tapi-</w:t>
            </w:r>
            <w:proofErr w:type="gramStart"/>
            <w:r w:rsidRPr="003A404F">
              <w:rPr>
                <w:szCs w:val="22"/>
                <w:lang w:eastAsia="en-US"/>
              </w:rPr>
              <w:t>connectivity:cep</w:t>
            </w:r>
            <w:proofErr w:type="gramEnd"/>
            <w:r w:rsidRPr="003A404F">
              <w:rPr>
                <w:szCs w:val="22"/>
                <w:lang w:eastAsia="en-US"/>
              </w:rPr>
              <w:t>-list/connection-</w:t>
            </w:r>
            <w:proofErr w:type="gramStart"/>
            <w:r w:rsidRPr="003A404F">
              <w:rPr>
                <w:szCs w:val="22"/>
                <w:lang w:eastAsia="en-US"/>
              </w:rPr>
              <w:t>end-point</w:t>
            </w:r>
            <w:proofErr w:type="gramEnd"/>
            <w:r w:rsidRPr="003A404F">
              <w:rPr>
                <w:szCs w:val="22"/>
                <w:lang w:eastAsia="en-US"/>
              </w:rPr>
              <w:t>/tapi-photonic-</w:t>
            </w:r>
            <w:proofErr w:type="gramStart"/>
            <w:r w:rsidRPr="003A404F">
              <w:rPr>
                <w:szCs w:val="22"/>
                <w:lang w:eastAsia="en-US"/>
              </w:rPr>
              <w:t>media:media</w:t>
            </w:r>
            <w:proofErr w:type="gramEnd"/>
            <w:r w:rsidRPr="003A404F">
              <w:rPr>
                <w:szCs w:val="22"/>
                <w:lang w:eastAsia="en-US"/>
              </w:rPr>
              <w:t>-channel-connection-end-point-spec</w:t>
            </w:r>
          </w:p>
        </w:tc>
      </w:tr>
      <w:tr w:rsidR="00F13F73" w:rsidRPr="003E69AE" w14:paraId="1FDC4AF8" w14:textId="77777777" w:rsidTr="00950D7A">
        <w:trPr>
          <w:cnfStyle w:val="000000100000" w:firstRow="0" w:lastRow="0" w:firstColumn="0" w:lastColumn="0" w:oddVBand="0" w:evenVBand="0" w:oddHBand="1" w:evenHBand="0" w:firstRowFirstColumn="0" w:firstRowLastColumn="0" w:lastRowFirstColumn="0" w:lastRowLastColumn="0"/>
        </w:trPr>
        <w:tc>
          <w:tcPr>
            <w:tcW w:w="2127" w:type="dxa"/>
          </w:tcPr>
          <w:p w14:paraId="01F5D2DE" w14:textId="77777777" w:rsidR="00F13F73" w:rsidRPr="003A404F" w:rsidRDefault="00F13F73" w:rsidP="00AB1AD8">
            <w:pPr>
              <w:tabs>
                <w:tab w:val="left" w:pos="1305"/>
              </w:tabs>
              <w:rPr>
                <w:b/>
                <w:szCs w:val="22"/>
                <w:lang w:eastAsia="en-US"/>
              </w:rPr>
            </w:pPr>
            <w:r w:rsidRPr="003A404F">
              <w:rPr>
                <w:b/>
                <w:szCs w:val="22"/>
                <w:lang w:eastAsia="en-US"/>
              </w:rPr>
              <w:t>Attribute</w:t>
            </w:r>
            <w:r w:rsidRPr="003A404F">
              <w:rPr>
                <w:b/>
                <w:szCs w:val="22"/>
                <w:lang w:eastAsia="en-US"/>
              </w:rPr>
              <w:tab/>
            </w:r>
          </w:p>
        </w:tc>
        <w:tc>
          <w:tcPr>
            <w:tcW w:w="3402" w:type="dxa"/>
          </w:tcPr>
          <w:p w14:paraId="4EA74C04" w14:textId="77777777" w:rsidR="00F13F73" w:rsidRPr="003A404F" w:rsidRDefault="00F13F73" w:rsidP="00AB1AD8">
            <w:pPr>
              <w:rPr>
                <w:b/>
                <w:szCs w:val="22"/>
                <w:lang w:eastAsia="en-US"/>
              </w:rPr>
            </w:pPr>
            <w:r w:rsidRPr="003A404F">
              <w:rPr>
                <w:b/>
                <w:szCs w:val="22"/>
                <w:lang w:eastAsia="en-US"/>
              </w:rPr>
              <w:t>Allowed Values/Format</w:t>
            </w:r>
          </w:p>
        </w:tc>
        <w:tc>
          <w:tcPr>
            <w:tcW w:w="708" w:type="dxa"/>
          </w:tcPr>
          <w:p w14:paraId="031C063B" w14:textId="77777777" w:rsidR="00F13F73" w:rsidRPr="003A404F" w:rsidRDefault="00F13F73" w:rsidP="00AB1AD8">
            <w:pPr>
              <w:rPr>
                <w:b/>
                <w:szCs w:val="22"/>
                <w:lang w:eastAsia="en-US"/>
              </w:rPr>
            </w:pPr>
            <w:r w:rsidRPr="003A404F">
              <w:rPr>
                <w:b/>
                <w:szCs w:val="22"/>
                <w:lang w:eastAsia="en-US"/>
              </w:rPr>
              <w:t>Mod</w:t>
            </w:r>
          </w:p>
        </w:tc>
        <w:tc>
          <w:tcPr>
            <w:tcW w:w="709" w:type="dxa"/>
          </w:tcPr>
          <w:p w14:paraId="6527C891" w14:textId="77777777" w:rsidR="00F13F73" w:rsidRPr="003A404F" w:rsidRDefault="00F13F73" w:rsidP="00AB1AD8">
            <w:pPr>
              <w:rPr>
                <w:b/>
                <w:szCs w:val="22"/>
                <w:lang w:eastAsia="en-US"/>
              </w:rPr>
            </w:pPr>
            <w:r w:rsidRPr="003A404F">
              <w:rPr>
                <w:b/>
                <w:szCs w:val="22"/>
                <w:lang w:eastAsia="en-US"/>
              </w:rPr>
              <w:t>Sup</w:t>
            </w:r>
          </w:p>
        </w:tc>
        <w:tc>
          <w:tcPr>
            <w:tcW w:w="3544" w:type="dxa"/>
          </w:tcPr>
          <w:p w14:paraId="4246594A" w14:textId="77777777" w:rsidR="00F13F73" w:rsidRPr="003A404F" w:rsidRDefault="00F13F73" w:rsidP="00AB1AD8">
            <w:pPr>
              <w:rPr>
                <w:b/>
                <w:szCs w:val="22"/>
                <w:lang w:eastAsia="en-US"/>
              </w:rPr>
            </w:pPr>
            <w:r w:rsidRPr="003A404F">
              <w:rPr>
                <w:b/>
                <w:szCs w:val="22"/>
                <w:lang w:eastAsia="en-US"/>
              </w:rPr>
              <w:t>Notes</w:t>
            </w:r>
          </w:p>
        </w:tc>
      </w:tr>
      <w:tr w:rsidR="00F13F73" w:rsidRPr="003E69AE" w14:paraId="0DC5B221" w14:textId="77777777" w:rsidTr="00950D7A">
        <w:tc>
          <w:tcPr>
            <w:tcW w:w="2127" w:type="dxa"/>
          </w:tcPr>
          <w:p w14:paraId="6134D2D3" w14:textId="77777777" w:rsidR="00F13F73" w:rsidRPr="003A404F" w:rsidRDefault="00F13F73" w:rsidP="00AB1AD8">
            <w:pPr>
              <w:tabs>
                <w:tab w:val="left" w:pos="1305"/>
              </w:tabs>
              <w:rPr>
                <w:b/>
                <w:szCs w:val="22"/>
                <w:lang w:eastAsia="en-US"/>
              </w:rPr>
            </w:pPr>
            <w:r w:rsidRPr="003A404F">
              <w:rPr>
                <w:bCs/>
                <w:szCs w:val="22"/>
                <w:lang w:eastAsia="en-US"/>
              </w:rPr>
              <w:t>media-channel</w:t>
            </w:r>
          </w:p>
        </w:tc>
        <w:tc>
          <w:tcPr>
            <w:tcW w:w="3402" w:type="dxa"/>
          </w:tcPr>
          <w:p w14:paraId="4288D479" w14:textId="77777777" w:rsidR="00F13F73" w:rsidRPr="003A404F" w:rsidRDefault="00F13F73" w:rsidP="00AB1AD8">
            <w:pPr>
              <w:rPr>
                <w:b/>
                <w:szCs w:val="22"/>
                <w:lang w:eastAsia="en-US"/>
              </w:rPr>
            </w:pPr>
            <w:r w:rsidRPr="003A404F">
              <w:rPr>
                <w:bCs/>
                <w:szCs w:val="22"/>
                <w:lang w:eastAsia="en-US"/>
              </w:rPr>
              <w:t>{occupied-spectrum, measured-power-ingress, measured-power-egress}</w:t>
            </w:r>
          </w:p>
        </w:tc>
        <w:tc>
          <w:tcPr>
            <w:tcW w:w="708" w:type="dxa"/>
          </w:tcPr>
          <w:p w14:paraId="164C0E69" w14:textId="6A0E654D" w:rsidR="00F13F73" w:rsidRPr="003A404F" w:rsidRDefault="00036CA5" w:rsidP="00AB1AD8">
            <w:pPr>
              <w:rPr>
                <w:b/>
                <w:szCs w:val="22"/>
                <w:lang w:eastAsia="en-US"/>
              </w:rPr>
            </w:pPr>
            <w:r w:rsidRPr="003A404F">
              <w:rPr>
                <w:bCs/>
                <w:szCs w:val="22"/>
                <w:lang w:eastAsia="en-US"/>
              </w:rPr>
              <w:t>RO</w:t>
            </w:r>
          </w:p>
        </w:tc>
        <w:tc>
          <w:tcPr>
            <w:tcW w:w="709" w:type="dxa"/>
          </w:tcPr>
          <w:p w14:paraId="7ED18D8F" w14:textId="77777777" w:rsidR="00F13F73" w:rsidRPr="003A404F" w:rsidRDefault="00F13F73" w:rsidP="00AB1AD8">
            <w:pPr>
              <w:rPr>
                <w:b/>
                <w:szCs w:val="22"/>
                <w:lang w:eastAsia="en-US"/>
              </w:rPr>
            </w:pPr>
            <w:r w:rsidRPr="003A404F">
              <w:rPr>
                <w:bCs/>
                <w:szCs w:val="22"/>
                <w:lang w:eastAsia="en-US"/>
              </w:rPr>
              <w:t>M</w:t>
            </w:r>
          </w:p>
        </w:tc>
        <w:tc>
          <w:tcPr>
            <w:tcW w:w="3544" w:type="dxa"/>
          </w:tcPr>
          <w:p w14:paraId="4830A8BA" w14:textId="77777777" w:rsidR="00F13F73" w:rsidRPr="00652BCA" w:rsidRDefault="00F13F73" w:rsidP="00AB1AD8">
            <w:pPr>
              <w:rPr>
                <w:bCs/>
                <w:szCs w:val="22"/>
                <w:lang w:eastAsia="en-US"/>
              </w:rPr>
            </w:pPr>
            <w:r w:rsidRPr="00652BCA">
              <w:rPr>
                <w:bCs/>
                <w:szCs w:val="22"/>
                <w:lang w:eastAsia="en-US"/>
              </w:rPr>
              <w:t>Mandatory only for PHOTONIC_LAYER_QUALIFIER_MC layer-protocol-qualified CEPs</w:t>
            </w:r>
          </w:p>
        </w:tc>
      </w:tr>
      <w:tr w:rsidR="00F13F73" w:rsidRPr="003E69AE" w14:paraId="5F33B1A7" w14:textId="77777777" w:rsidTr="00950D7A">
        <w:trPr>
          <w:cnfStyle w:val="000000100000" w:firstRow="0" w:lastRow="0" w:firstColumn="0" w:lastColumn="0" w:oddVBand="0" w:evenVBand="0" w:oddHBand="1" w:evenHBand="0" w:firstRowFirstColumn="0" w:firstRowLastColumn="0" w:lastRowFirstColumn="0" w:lastRowLastColumn="0"/>
        </w:trPr>
        <w:tc>
          <w:tcPr>
            <w:tcW w:w="2127" w:type="dxa"/>
          </w:tcPr>
          <w:p w14:paraId="744F4532" w14:textId="77777777" w:rsidR="00F13F73" w:rsidRPr="003A404F" w:rsidRDefault="00F13F73" w:rsidP="00AB1AD8">
            <w:pPr>
              <w:rPr>
                <w:szCs w:val="22"/>
                <w:lang w:eastAsia="en-US"/>
              </w:rPr>
            </w:pPr>
            <w:proofErr w:type="gramStart"/>
            <w:r w:rsidRPr="003A404F">
              <w:rPr>
                <w:szCs w:val="22"/>
                <w:lang w:eastAsia="en-US"/>
              </w:rPr>
              <w:t>occupied-spectrum</w:t>
            </w:r>
            <w:proofErr w:type="gramEnd"/>
          </w:p>
        </w:tc>
        <w:tc>
          <w:tcPr>
            <w:tcW w:w="3402" w:type="dxa"/>
          </w:tcPr>
          <w:p w14:paraId="201E8B9F" w14:textId="77777777" w:rsidR="00F13F73" w:rsidRPr="003A404F" w:rsidRDefault="00F13F73" w:rsidP="00AB1AD8">
            <w:pPr>
              <w:spacing w:after="0"/>
              <w:contextualSpacing/>
              <w:rPr>
                <w:szCs w:val="22"/>
                <w:lang w:eastAsia="en-US"/>
              </w:rPr>
            </w:pPr>
            <w:r w:rsidRPr="003A404F">
              <w:rPr>
                <w:szCs w:val="22"/>
                <w:lang w:eastAsia="en-US"/>
              </w:rPr>
              <w:t>{lower-frequency, upper-frequency, frequency-constraint}</w:t>
            </w:r>
          </w:p>
          <w:p w14:paraId="4EDF215C" w14:textId="77777777" w:rsidR="00F13F73" w:rsidRPr="00300477" w:rsidRDefault="00F13F73" w:rsidP="00381A66">
            <w:pPr>
              <w:pStyle w:val="ListParagraph"/>
              <w:numPr>
                <w:ilvl w:val="0"/>
                <w:numId w:val="43"/>
              </w:numPr>
              <w:spacing w:after="0"/>
              <w:rPr>
                <w:sz w:val="20"/>
                <w:szCs w:val="20"/>
                <w:lang w:eastAsia="en-US"/>
              </w:rPr>
            </w:pPr>
            <w:r w:rsidRPr="00300477">
              <w:rPr>
                <w:sz w:val="20"/>
                <w:szCs w:val="20"/>
                <w:lang w:eastAsia="en-US"/>
              </w:rPr>
              <w:t>“upper/lower-frequency”:          "[0-9]{9}",</w:t>
            </w:r>
          </w:p>
          <w:p w14:paraId="610FB504" w14:textId="77777777" w:rsidR="00F13F73" w:rsidRDefault="00F13F73" w:rsidP="00381A66">
            <w:pPr>
              <w:pStyle w:val="ListParagraph"/>
              <w:numPr>
                <w:ilvl w:val="0"/>
                <w:numId w:val="43"/>
              </w:numPr>
              <w:spacing w:after="0"/>
              <w:rPr>
                <w:sz w:val="20"/>
                <w:szCs w:val="20"/>
                <w:lang w:eastAsia="en-US"/>
              </w:rPr>
            </w:pPr>
            <w:r w:rsidRPr="00300477">
              <w:rPr>
                <w:sz w:val="20"/>
                <w:szCs w:val="20"/>
                <w:lang w:eastAsia="en-US"/>
              </w:rPr>
              <w:t>"</w:t>
            </w:r>
            <w:proofErr w:type="gramStart"/>
            <w:r w:rsidRPr="00300477">
              <w:rPr>
                <w:sz w:val="20"/>
                <w:szCs w:val="20"/>
                <w:lang w:eastAsia="en-US"/>
              </w:rPr>
              <w:t>frequency</w:t>
            </w:r>
            <w:proofErr w:type="gramEnd"/>
            <w:r w:rsidRPr="00300477">
              <w:rPr>
                <w:sz w:val="20"/>
                <w:szCs w:val="20"/>
                <w:lang w:eastAsia="en-US"/>
              </w:rPr>
              <w:t>-constraint</w:t>
            </w:r>
            <w:proofErr w:type="gramStart"/>
            <w:r w:rsidRPr="00300477">
              <w:rPr>
                <w:sz w:val="20"/>
                <w:szCs w:val="20"/>
                <w:lang w:eastAsia="en-US"/>
              </w:rPr>
              <w:t>": {</w:t>
            </w:r>
            <w:proofErr w:type="gramEnd"/>
            <w:r w:rsidRPr="00300477">
              <w:rPr>
                <w:sz w:val="20"/>
                <w:szCs w:val="20"/>
                <w:lang w:eastAsia="en-US"/>
              </w:rPr>
              <w:t>adjustment-granularity, grid-type}</w:t>
            </w:r>
          </w:p>
          <w:p w14:paraId="32A03831" w14:textId="77777777" w:rsidR="00F13F73" w:rsidRPr="003A404F" w:rsidRDefault="00F13F73" w:rsidP="00381A66">
            <w:pPr>
              <w:numPr>
                <w:ilvl w:val="1"/>
                <w:numId w:val="12"/>
              </w:numPr>
              <w:spacing w:after="0"/>
              <w:ind w:left="489" w:hanging="284"/>
              <w:contextualSpacing/>
              <w:rPr>
                <w:szCs w:val="22"/>
                <w:lang w:eastAsia="en-US"/>
              </w:rPr>
            </w:pPr>
            <w:r w:rsidRPr="003A404F">
              <w:rPr>
                <w:szCs w:val="22"/>
                <w:lang w:eastAsia="en-US"/>
              </w:rPr>
              <w:t>“</w:t>
            </w:r>
            <w:proofErr w:type="gramStart"/>
            <w:r w:rsidRPr="003A404F">
              <w:rPr>
                <w:szCs w:val="22"/>
                <w:lang w:eastAsia="en-US"/>
              </w:rPr>
              <w:t>adjustment</w:t>
            </w:r>
            <w:proofErr w:type="gramEnd"/>
            <w:r w:rsidRPr="003A404F">
              <w:rPr>
                <w:szCs w:val="22"/>
                <w:lang w:eastAsia="en-US"/>
              </w:rPr>
              <w:t>-granularity”: [ “UNCONSTRAINED”, “G_3_125GHZ”, “G_6_25GHZ”, “G_12_5GHZ”, “G_25GHZ”, “G_50GHZ”, “G_100GHZ”,]</w:t>
            </w:r>
          </w:p>
          <w:p w14:paraId="47986C31" w14:textId="77777777" w:rsidR="00F13F73" w:rsidRPr="003A404F" w:rsidRDefault="00F13F73" w:rsidP="00381A66">
            <w:pPr>
              <w:numPr>
                <w:ilvl w:val="1"/>
                <w:numId w:val="12"/>
              </w:numPr>
              <w:spacing w:after="0"/>
              <w:ind w:left="489" w:hanging="284"/>
              <w:contextualSpacing/>
              <w:rPr>
                <w:szCs w:val="22"/>
                <w:lang w:eastAsia="en-US"/>
              </w:rPr>
            </w:pPr>
            <w:r w:rsidRPr="003A404F">
              <w:rPr>
                <w:szCs w:val="22"/>
                <w:lang w:eastAsia="en-US"/>
              </w:rPr>
              <w:t>“</w:t>
            </w:r>
            <w:proofErr w:type="gramStart"/>
            <w:r w:rsidRPr="003A404F">
              <w:rPr>
                <w:szCs w:val="22"/>
                <w:lang w:eastAsia="en-US"/>
              </w:rPr>
              <w:t>grid</w:t>
            </w:r>
            <w:proofErr w:type="gramEnd"/>
            <w:r w:rsidRPr="003A404F">
              <w:rPr>
                <w:szCs w:val="22"/>
                <w:lang w:eastAsia="en-US"/>
              </w:rPr>
              <w:t>-type”: [ “GRIDLESS”, “FLEX”, “CWDM”, “DWDM”]</w:t>
            </w:r>
          </w:p>
          <w:p w14:paraId="3D7B7D13" w14:textId="77777777" w:rsidR="00F13F73" w:rsidRPr="003E69AE" w:rsidRDefault="00F13F73" w:rsidP="0062054D">
            <w:pPr>
              <w:rPr>
                <w:sz w:val="20"/>
                <w:szCs w:val="22"/>
                <w:lang w:eastAsia="en-US"/>
              </w:rPr>
            </w:pPr>
          </w:p>
        </w:tc>
        <w:tc>
          <w:tcPr>
            <w:tcW w:w="708" w:type="dxa"/>
          </w:tcPr>
          <w:p w14:paraId="457A239C" w14:textId="77777777" w:rsidR="00F13F73" w:rsidRPr="003A404F" w:rsidRDefault="00F13F73" w:rsidP="00AB1AD8">
            <w:pPr>
              <w:rPr>
                <w:szCs w:val="22"/>
                <w:lang w:eastAsia="en-US"/>
              </w:rPr>
            </w:pPr>
            <w:r w:rsidRPr="003A404F">
              <w:rPr>
                <w:szCs w:val="22"/>
                <w:lang w:eastAsia="en-US"/>
              </w:rPr>
              <w:t>RO</w:t>
            </w:r>
          </w:p>
        </w:tc>
        <w:tc>
          <w:tcPr>
            <w:tcW w:w="709" w:type="dxa"/>
          </w:tcPr>
          <w:p w14:paraId="79B4EC1D" w14:textId="77777777" w:rsidR="00F13F73" w:rsidRPr="003A404F" w:rsidRDefault="00F13F73" w:rsidP="00AB1AD8">
            <w:pPr>
              <w:rPr>
                <w:szCs w:val="22"/>
                <w:lang w:eastAsia="en-US"/>
              </w:rPr>
            </w:pPr>
            <w:r w:rsidRPr="003A404F">
              <w:rPr>
                <w:szCs w:val="22"/>
                <w:lang w:eastAsia="en-US"/>
              </w:rPr>
              <w:t>M</w:t>
            </w:r>
          </w:p>
        </w:tc>
        <w:tc>
          <w:tcPr>
            <w:tcW w:w="3544" w:type="dxa"/>
          </w:tcPr>
          <w:p w14:paraId="2CD30993"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r w:rsidRPr="003A404F">
              <w:rPr>
                <w:szCs w:val="22"/>
              </w:rPr>
              <w:t xml:space="preserve"> </w:t>
            </w:r>
          </w:p>
          <w:p w14:paraId="37231BC1"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rPr>
              <w:t xml:space="preserve">The </w:t>
            </w:r>
            <w:r w:rsidRPr="003A404F">
              <w:rPr>
                <w:b/>
                <w:szCs w:val="22"/>
                <w:lang w:eastAsia="en-US"/>
              </w:rPr>
              <w:t>upper/lower-frequency</w:t>
            </w:r>
            <w:r w:rsidRPr="003A404F">
              <w:rPr>
                <w:szCs w:val="22"/>
              </w:rPr>
              <w:t xml:space="preserve"> boundaries of the band specified in </w:t>
            </w:r>
            <w:proofErr w:type="spellStart"/>
            <w:r w:rsidRPr="003A404F">
              <w:rPr>
                <w:szCs w:val="22"/>
              </w:rPr>
              <w:t>MHz.</w:t>
            </w:r>
            <w:proofErr w:type="spellEnd"/>
          </w:p>
          <w:p w14:paraId="58EC7C4D" w14:textId="77777777" w:rsidR="00F13F73" w:rsidRPr="003A404F" w:rsidRDefault="00F13F73" w:rsidP="00381A66">
            <w:pPr>
              <w:numPr>
                <w:ilvl w:val="0"/>
                <w:numId w:val="12"/>
              </w:numPr>
              <w:spacing w:after="0"/>
              <w:ind w:left="144" w:hanging="144"/>
              <w:contextualSpacing/>
              <w:rPr>
                <w:szCs w:val="22"/>
              </w:rPr>
            </w:pPr>
            <w:r w:rsidRPr="003A404F">
              <w:rPr>
                <w:b/>
                <w:bCs/>
                <w:szCs w:val="22"/>
              </w:rPr>
              <w:t>Adjustment-granularity</w:t>
            </w:r>
            <w:r w:rsidRPr="003A404F">
              <w:rPr>
                <w:szCs w:val="22"/>
              </w:rPr>
              <w:t xml:space="preserve"> in Gigahertz. As per ITU-T G.694.1, it is used to calculate nominal central frequency".</w:t>
            </w:r>
          </w:p>
          <w:p w14:paraId="036970DD" w14:textId="77777777" w:rsidR="00F13F73" w:rsidRPr="003A404F" w:rsidRDefault="00F13F73" w:rsidP="00AB1AD8">
            <w:pPr>
              <w:spacing w:after="0"/>
              <w:ind w:left="144"/>
              <w:contextualSpacing/>
              <w:rPr>
                <w:szCs w:val="22"/>
              </w:rPr>
            </w:pPr>
          </w:p>
          <w:p w14:paraId="7F1B8E6C" w14:textId="77777777" w:rsidR="00F13F73" w:rsidRPr="003A404F" w:rsidRDefault="00F13F73" w:rsidP="00381A66">
            <w:pPr>
              <w:numPr>
                <w:ilvl w:val="0"/>
                <w:numId w:val="12"/>
              </w:numPr>
              <w:spacing w:after="0"/>
              <w:ind w:left="144" w:hanging="144"/>
              <w:contextualSpacing/>
              <w:rPr>
                <w:szCs w:val="22"/>
              </w:rPr>
            </w:pPr>
            <w:r w:rsidRPr="003A404F">
              <w:rPr>
                <w:szCs w:val="22"/>
              </w:rPr>
              <w:t xml:space="preserve">The </w:t>
            </w:r>
            <w:proofErr w:type="gramStart"/>
            <w:r w:rsidRPr="003A404F">
              <w:rPr>
                <w:b/>
                <w:bCs/>
                <w:szCs w:val="22"/>
              </w:rPr>
              <w:t>grid-type</w:t>
            </w:r>
            <w:proofErr w:type="gramEnd"/>
            <w:r w:rsidRPr="003A404F">
              <w:rPr>
                <w:szCs w:val="22"/>
              </w:rPr>
              <w:t xml:space="preserve"> specifies the reference set of frequencies used to denote allowed nominal central frequencies</w:t>
            </w:r>
          </w:p>
        </w:tc>
      </w:tr>
      <w:tr w:rsidR="00F13F73" w:rsidRPr="003E69AE" w14:paraId="5B632228" w14:textId="77777777" w:rsidTr="00950D7A">
        <w:tc>
          <w:tcPr>
            <w:tcW w:w="2127" w:type="dxa"/>
          </w:tcPr>
          <w:p w14:paraId="5D334D93" w14:textId="77777777" w:rsidR="00F13F73" w:rsidRPr="003A404F" w:rsidRDefault="00F13F73" w:rsidP="00AB1AD8">
            <w:pPr>
              <w:rPr>
                <w:szCs w:val="22"/>
                <w:lang w:eastAsia="en-US"/>
              </w:rPr>
            </w:pPr>
            <w:r w:rsidRPr="003A404F">
              <w:rPr>
                <w:szCs w:val="22"/>
                <w:lang w:eastAsia="en-US"/>
              </w:rPr>
              <w:t>measured-power-ingress</w:t>
            </w:r>
          </w:p>
        </w:tc>
        <w:tc>
          <w:tcPr>
            <w:tcW w:w="3402" w:type="dxa"/>
          </w:tcPr>
          <w:p w14:paraId="1433EE8D" w14:textId="77777777" w:rsidR="00F13F73" w:rsidRPr="003A404F" w:rsidRDefault="00F13F73" w:rsidP="00AB1AD8">
            <w:pPr>
              <w:rPr>
                <w:szCs w:val="22"/>
                <w:lang w:eastAsia="en-US"/>
              </w:rPr>
            </w:pPr>
            <w:r w:rsidRPr="003A404F">
              <w:rPr>
                <w:szCs w:val="22"/>
                <w:lang w:eastAsia="en-US"/>
              </w:rPr>
              <w:t>{total-power, power-spectral-density}</w:t>
            </w:r>
          </w:p>
          <w:p w14:paraId="27534B26" w14:textId="77777777" w:rsidR="00F13F73" w:rsidRPr="003A404F" w:rsidRDefault="00F13F73" w:rsidP="00381A66">
            <w:pPr>
              <w:numPr>
                <w:ilvl w:val="0"/>
                <w:numId w:val="12"/>
              </w:numPr>
              <w:spacing w:after="0"/>
              <w:contextualSpacing/>
              <w:rPr>
                <w:szCs w:val="22"/>
                <w:lang w:eastAsia="en-US"/>
              </w:rPr>
            </w:pPr>
            <w:r w:rsidRPr="003A404F">
              <w:rPr>
                <w:szCs w:val="22"/>
                <w:lang w:eastAsia="en-US"/>
              </w:rPr>
              <w:t>“</w:t>
            </w:r>
            <w:proofErr w:type="gramStart"/>
            <w:r w:rsidRPr="003A404F">
              <w:rPr>
                <w:szCs w:val="22"/>
                <w:lang w:eastAsia="en-US"/>
              </w:rPr>
              <w:t>total</w:t>
            </w:r>
            <w:proofErr w:type="gramEnd"/>
            <w:r w:rsidRPr="003A404F">
              <w:rPr>
                <w:szCs w:val="22"/>
                <w:lang w:eastAsia="en-US"/>
              </w:rPr>
              <w:t>-power”:"</w:t>
            </w:r>
            <w:r w:rsidRPr="003A404F">
              <w:rPr>
                <w:szCs w:val="22"/>
              </w:rPr>
              <w:t>[0-9</w:t>
            </w:r>
            <w:proofErr w:type="gramStart"/>
            <w:r w:rsidRPr="003A404F">
              <w:rPr>
                <w:szCs w:val="22"/>
              </w:rPr>
              <w:t>].[</w:t>
            </w:r>
            <w:proofErr w:type="gramEnd"/>
            <w:r w:rsidRPr="003A404F">
              <w:rPr>
                <w:szCs w:val="22"/>
                <w:lang w:eastAsia="en-US"/>
              </w:rPr>
              <w:t>0-9</w:t>
            </w:r>
            <w:r w:rsidRPr="003A404F">
              <w:rPr>
                <w:szCs w:val="22"/>
              </w:rPr>
              <w:t>]{7}",</w:t>
            </w:r>
          </w:p>
          <w:p w14:paraId="4176C5EC" w14:textId="77777777" w:rsidR="00F13F73" w:rsidRPr="003A404F" w:rsidRDefault="00F13F73" w:rsidP="00381A66">
            <w:pPr>
              <w:numPr>
                <w:ilvl w:val="0"/>
                <w:numId w:val="12"/>
              </w:numPr>
              <w:spacing w:after="0"/>
              <w:contextualSpacing/>
              <w:rPr>
                <w:szCs w:val="22"/>
                <w:lang w:eastAsia="en-US"/>
              </w:rPr>
            </w:pPr>
            <w:r w:rsidRPr="003A404F">
              <w:rPr>
                <w:szCs w:val="22"/>
                <w:lang w:eastAsia="en-US"/>
              </w:rPr>
              <w:t>“</w:t>
            </w:r>
            <w:proofErr w:type="gramStart"/>
            <w:r w:rsidRPr="003A404F">
              <w:rPr>
                <w:szCs w:val="22"/>
                <w:lang w:eastAsia="en-US"/>
              </w:rPr>
              <w:t>power</w:t>
            </w:r>
            <w:proofErr w:type="gramEnd"/>
            <w:r w:rsidRPr="003A404F">
              <w:rPr>
                <w:szCs w:val="22"/>
                <w:lang w:eastAsia="en-US"/>
              </w:rPr>
              <w:t>-spectral-density”:          "</w:t>
            </w:r>
            <w:r w:rsidRPr="003A404F">
              <w:rPr>
                <w:szCs w:val="22"/>
              </w:rPr>
              <w:t>[0-9</w:t>
            </w:r>
            <w:proofErr w:type="gramStart"/>
            <w:r w:rsidRPr="003A404F">
              <w:rPr>
                <w:szCs w:val="22"/>
              </w:rPr>
              <w:t>].[</w:t>
            </w:r>
            <w:proofErr w:type="gramEnd"/>
            <w:r w:rsidRPr="003A404F">
              <w:rPr>
                <w:szCs w:val="22"/>
                <w:lang w:eastAsia="en-US"/>
              </w:rPr>
              <w:t>0-9</w:t>
            </w:r>
            <w:r w:rsidRPr="003A404F">
              <w:rPr>
                <w:szCs w:val="22"/>
              </w:rPr>
              <w:t>]{7}",</w:t>
            </w:r>
          </w:p>
        </w:tc>
        <w:tc>
          <w:tcPr>
            <w:tcW w:w="708" w:type="dxa"/>
          </w:tcPr>
          <w:p w14:paraId="0493D5C4" w14:textId="77777777" w:rsidR="00F13F73" w:rsidRPr="003A404F" w:rsidRDefault="00F13F73" w:rsidP="00AB1AD8">
            <w:pPr>
              <w:rPr>
                <w:szCs w:val="22"/>
                <w:lang w:eastAsia="en-US"/>
              </w:rPr>
            </w:pPr>
            <w:r w:rsidRPr="003A404F">
              <w:rPr>
                <w:szCs w:val="22"/>
                <w:lang w:eastAsia="en-US"/>
              </w:rPr>
              <w:t>RO</w:t>
            </w:r>
          </w:p>
        </w:tc>
        <w:tc>
          <w:tcPr>
            <w:tcW w:w="709" w:type="dxa"/>
          </w:tcPr>
          <w:p w14:paraId="367C6A50" w14:textId="2AC9C87C" w:rsidR="00F13F73" w:rsidRPr="003A404F" w:rsidRDefault="00D90C66" w:rsidP="00AB1AD8">
            <w:pPr>
              <w:rPr>
                <w:szCs w:val="22"/>
                <w:lang w:eastAsia="en-US"/>
              </w:rPr>
            </w:pPr>
            <w:r w:rsidRPr="003A404F">
              <w:rPr>
                <w:szCs w:val="22"/>
                <w:lang w:eastAsia="en-US"/>
              </w:rPr>
              <w:t>C</w:t>
            </w:r>
          </w:p>
        </w:tc>
        <w:tc>
          <w:tcPr>
            <w:tcW w:w="3544" w:type="dxa"/>
          </w:tcPr>
          <w:p w14:paraId="55D13C1E"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p>
          <w:p w14:paraId="5E075C0C" w14:textId="5A8AF526" w:rsidR="00036CA5" w:rsidRPr="003E69AE" w:rsidRDefault="00036CA5" w:rsidP="00381A66">
            <w:pPr>
              <w:numPr>
                <w:ilvl w:val="0"/>
                <w:numId w:val="12"/>
              </w:numPr>
              <w:spacing w:after="0"/>
              <w:ind w:left="144" w:hanging="144"/>
              <w:contextualSpacing/>
              <w:rPr>
                <w:sz w:val="20"/>
                <w:szCs w:val="22"/>
                <w:lang w:eastAsia="en-US"/>
              </w:rPr>
            </w:pPr>
            <w:r w:rsidRPr="003A404F">
              <w:rPr>
                <w:i/>
                <w:szCs w:val="22"/>
                <w:lang w:eastAsia="en-US"/>
              </w:rPr>
              <w:t>NOTE: Th</w:t>
            </w:r>
            <w:r w:rsidR="00D90C66" w:rsidRPr="003A404F">
              <w:rPr>
                <w:i/>
                <w:szCs w:val="22"/>
                <w:lang w:eastAsia="en-US"/>
              </w:rPr>
              <w:t>e presence of this attribute depends on actual hardware power monitoring capability.</w:t>
            </w:r>
          </w:p>
        </w:tc>
      </w:tr>
      <w:tr w:rsidR="00F13F73" w:rsidRPr="003E69AE" w14:paraId="44BA7170" w14:textId="77777777" w:rsidTr="00950D7A">
        <w:trPr>
          <w:cnfStyle w:val="000000100000" w:firstRow="0" w:lastRow="0" w:firstColumn="0" w:lastColumn="0" w:oddVBand="0" w:evenVBand="0" w:oddHBand="1" w:evenHBand="0" w:firstRowFirstColumn="0" w:firstRowLastColumn="0" w:lastRowFirstColumn="0" w:lastRowLastColumn="0"/>
        </w:trPr>
        <w:tc>
          <w:tcPr>
            <w:tcW w:w="2127" w:type="dxa"/>
          </w:tcPr>
          <w:p w14:paraId="052244A8" w14:textId="77777777" w:rsidR="00F13F73" w:rsidRPr="003A404F" w:rsidRDefault="00F13F73" w:rsidP="00AB1AD8">
            <w:pPr>
              <w:rPr>
                <w:szCs w:val="22"/>
                <w:lang w:eastAsia="en-US"/>
              </w:rPr>
            </w:pPr>
            <w:r w:rsidRPr="003A404F">
              <w:rPr>
                <w:szCs w:val="22"/>
                <w:lang w:eastAsia="en-US"/>
              </w:rPr>
              <w:t>measured-power-egress</w:t>
            </w:r>
          </w:p>
        </w:tc>
        <w:tc>
          <w:tcPr>
            <w:tcW w:w="3402" w:type="dxa"/>
          </w:tcPr>
          <w:p w14:paraId="0EB098A2" w14:textId="77777777" w:rsidR="00F13F73" w:rsidRPr="003A404F" w:rsidRDefault="00F13F73" w:rsidP="00AB1AD8">
            <w:pPr>
              <w:rPr>
                <w:szCs w:val="22"/>
                <w:lang w:eastAsia="en-US"/>
              </w:rPr>
            </w:pPr>
            <w:r w:rsidRPr="003A404F">
              <w:rPr>
                <w:szCs w:val="22"/>
                <w:lang w:eastAsia="en-US"/>
              </w:rPr>
              <w:t>{total-power, power-spectral-density}</w:t>
            </w:r>
          </w:p>
          <w:p w14:paraId="27DC29CA" w14:textId="77777777" w:rsidR="00F13F73" w:rsidRPr="003A404F" w:rsidRDefault="00F13F73" w:rsidP="00381A66">
            <w:pPr>
              <w:numPr>
                <w:ilvl w:val="0"/>
                <w:numId w:val="12"/>
              </w:numPr>
              <w:spacing w:after="0"/>
              <w:contextualSpacing/>
              <w:rPr>
                <w:szCs w:val="22"/>
                <w:lang w:eastAsia="en-US"/>
              </w:rPr>
            </w:pPr>
            <w:r w:rsidRPr="003A404F">
              <w:rPr>
                <w:szCs w:val="22"/>
                <w:lang w:eastAsia="en-US"/>
              </w:rPr>
              <w:t>“</w:t>
            </w:r>
            <w:proofErr w:type="gramStart"/>
            <w:r w:rsidRPr="003A404F">
              <w:rPr>
                <w:szCs w:val="22"/>
                <w:lang w:eastAsia="en-US"/>
              </w:rPr>
              <w:t>total</w:t>
            </w:r>
            <w:proofErr w:type="gramEnd"/>
            <w:r w:rsidRPr="003A404F">
              <w:rPr>
                <w:szCs w:val="22"/>
                <w:lang w:eastAsia="en-US"/>
              </w:rPr>
              <w:t>-power”:"</w:t>
            </w:r>
            <w:r w:rsidRPr="003A404F">
              <w:rPr>
                <w:szCs w:val="22"/>
              </w:rPr>
              <w:t>[0-9</w:t>
            </w:r>
            <w:proofErr w:type="gramStart"/>
            <w:r w:rsidRPr="003A404F">
              <w:rPr>
                <w:szCs w:val="22"/>
              </w:rPr>
              <w:t>].[</w:t>
            </w:r>
            <w:proofErr w:type="gramEnd"/>
            <w:r w:rsidRPr="003A404F">
              <w:rPr>
                <w:szCs w:val="22"/>
                <w:lang w:eastAsia="en-US"/>
              </w:rPr>
              <w:t>0-9</w:t>
            </w:r>
            <w:r w:rsidRPr="003A404F">
              <w:rPr>
                <w:szCs w:val="22"/>
              </w:rPr>
              <w:t>]{7}",</w:t>
            </w:r>
          </w:p>
          <w:p w14:paraId="443BE0EE" w14:textId="77777777" w:rsidR="00F13F73" w:rsidRPr="003A404F" w:rsidRDefault="00F13F73" w:rsidP="00381A66">
            <w:pPr>
              <w:numPr>
                <w:ilvl w:val="0"/>
                <w:numId w:val="12"/>
              </w:numPr>
              <w:spacing w:after="0"/>
              <w:contextualSpacing/>
              <w:rPr>
                <w:szCs w:val="22"/>
                <w:lang w:eastAsia="en-US"/>
              </w:rPr>
            </w:pPr>
            <w:r w:rsidRPr="003A404F">
              <w:rPr>
                <w:szCs w:val="22"/>
                <w:lang w:eastAsia="en-US"/>
              </w:rPr>
              <w:t>“</w:t>
            </w:r>
            <w:proofErr w:type="gramStart"/>
            <w:r w:rsidRPr="003A404F">
              <w:rPr>
                <w:szCs w:val="22"/>
                <w:lang w:eastAsia="en-US"/>
              </w:rPr>
              <w:t>power</w:t>
            </w:r>
            <w:proofErr w:type="gramEnd"/>
            <w:r w:rsidRPr="003A404F">
              <w:rPr>
                <w:szCs w:val="22"/>
                <w:lang w:eastAsia="en-US"/>
              </w:rPr>
              <w:t>-spectral-density”:          "</w:t>
            </w:r>
            <w:r w:rsidRPr="003A404F">
              <w:rPr>
                <w:szCs w:val="22"/>
              </w:rPr>
              <w:t>[0-9</w:t>
            </w:r>
            <w:proofErr w:type="gramStart"/>
            <w:r w:rsidRPr="003A404F">
              <w:rPr>
                <w:szCs w:val="22"/>
              </w:rPr>
              <w:t>].[</w:t>
            </w:r>
            <w:proofErr w:type="gramEnd"/>
            <w:r w:rsidRPr="003A404F">
              <w:rPr>
                <w:szCs w:val="22"/>
                <w:lang w:eastAsia="en-US"/>
              </w:rPr>
              <w:t>0-9</w:t>
            </w:r>
            <w:r w:rsidRPr="003A404F">
              <w:rPr>
                <w:szCs w:val="22"/>
              </w:rPr>
              <w:t>]{7}",</w:t>
            </w:r>
          </w:p>
        </w:tc>
        <w:tc>
          <w:tcPr>
            <w:tcW w:w="708" w:type="dxa"/>
          </w:tcPr>
          <w:p w14:paraId="4830ED4B" w14:textId="77777777" w:rsidR="00F13F73" w:rsidRPr="003A404F" w:rsidRDefault="00F13F73" w:rsidP="00AB1AD8">
            <w:pPr>
              <w:rPr>
                <w:szCs w:val="22"/>
                <w:lang w:eastAsia="en-US"/>
              </w:rPr>
            </w:pPr>
            <w:r w:rsidRPr="003A404F">
              <w:rPr>
                <w:szCs w:val="22"/>
                <w:lang w:eastAsia="en-US"/>
              </w:rPr>
              <w:t>RO</w:t>
            </w:r>
          </w:p>
        </w:tc>
        <w:tc>
          <w:tcPr>
            <w:tcW w:w="709" w:type="dxa"/>
          </w:tcPr>
          <w:p w14:paraId="180C2021" w14:textId="65ED57B3" w:rsidR="00F13F73" w:rsidRPr="003A404F" w:rsidRDefault="00D90C66" w:rsidP="00AB1AD8">
            <w:pPr>
              <w:rPr>
                <w:szCs w:val="22"/>
                <w:lang w:eastAsia="en-US"/>
              </w:rPr>
            </w:pPr>
            <w:r w:rsidRPr="003A404F">
              <w:rPr>
                <w:szCs w:val="22"/>
                <w:lang w:eastAsia="en-US"/>
              </w:rPr>
              <w:t>C</w:t>
            </w:r>
          </w:p>
        </w:tc>
        <w:tc>
          <w:tcPr>
            <w:tcW w:w="3544" w:type="dxa"/>
          </w:tcPr>
          <w:p w14:paraId="4CBB2870"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p>
          <w:p w14:paraId="24394936" w14:textId="430B23B5" w:rsidR="00D90C66" w:rsidRPr="003E69AE" w:rsidRDefault="00D90C66" w:rsidP="00381A66">
            <w:pPr>
              <w:numPr>
                <w:ilvl w:val="0"/>
                <w:numId w:val="12"/>
              </w:numPr>
              <w:spacing w:after="0"/>
              <w:ind w:left="144" w:hanging="144"/>
              <w:contextualSpacing/>
              <w:rPr>
                <w:sz w:val="20"/>
                <w:szCs w:val="22"/>
                <w:lang w:eastAsia="en-US"/>
              </w:rPr>
            </w:pPr>
            <w:r w:rsidRPr="003A404F">
              <w:rPr>
                <w:i/>
                <w:szCs w:val="22"/>
                <w:lang w:eastAsia="en-US"/>
              </w:rPr>
              <w:t>NOTE: The presence of this attribute depends on actual hardware power monitoring capability.</w:t>
            </w:r>
          </w:p>
        </w:tc>
      </w:tr>
    </w:tbl>
    <w:p w14:paraId="23CFF363" w14:textId="77777777" w:rsidR="00950D7A" w:rsidRDefault="00950D7A" w:rsidP="00F13F73">
      <w:pPr>
        <w:pStyle w:val="Caption"/>
        <w:keepNext/>
        <w:rPr>
          <w:rFonts w:cs="Times New Roman"/>
        </w:rPr>
      </w:pPr>
    </w:p>
    <w:p w14:paraId="3F9EA0D7" w14:textId="30318458" w:rsidR="00F13F73" w:rsidRPr="00A92D66" w:rsidRDefault="00F13F73" w:rsidP="00F13F73">
      <w:pPr>
        <w:pStyle w:val="Caption"/>
        <w:keepNext/>
      </w:pPr>
      <w:r w:rsidRPr="00950D7A">
        <w:t> </w:t>
      </w:r>
      <w:bookmarkStart w:id="380" w:name="_Ref75184380"/>
      <w:r w:rsidRPr="001D7585">
        <w:t xml:space="preserve">Table </w:t>
      </w:r>
      <w:r>
        <w:fldChar w:fldCharType="begin"/>
      </w:r>
      <w:r>
        <w:instrText>SEQ Table \* ARABIC</w:instrText>
      </w:r>
      <w:r>
        <w:fldChar w:fldCharType="separate"/>
      </w:r>
      <w:r w:rsidR="00DB0408">
        <w:rPr>
          <w:noProof/>
        </w:rPr>
        <w:t>30</w:t>
      </w:r>
      <w:r>
        <w:fldChar w:fldCharType="end"/>
      </w:r>
      <w:bookmarkEnd w:id="380"/>
      <w:r w:rsidR="00F3117B">
        <w:t>:</w:t>
      </w:r>
      <w:r w:rsidRPr="00A92D66">
        <w:t xml:space="preserve"> </w:t>
      </w:r>
      <w:proofErr w:type="spellStart"/>
      <w:r>
        <w:t>ots</w:t>
      </w:r>
      <w:proofErr w:type="spellEnd"/>
      <w:r>
        <w:t>-</w:t>
      </w:r>
      <w:r w:rsidRPr="00A92D66">
        <w:t xml:space="preserve">connection-end-point-spec </w:t>
      </w:r>
      <w:r w:rsidR="00581081">
        <w:t>(</w:t>
      </w:r>
      <w:r w:rsidR="00581081" w:rsidRPr="000D6EA0">
        <w:rPr>
          <w:b/>
          <w:bCs/>
        </w:rPr>
        <w:t>OTS CEP</w:t>
      </w:r>
      <w:r w:rsidR="00581081">
        <w:t xml:space="preserve">) </w:t>
      </w:r>
      <w:r w:rsidRPr="00A92D66">
        <w:t>object definition</w:t>
      </w:r>
    </w:p>
    <w:tbl>
      <w:tblPr>
        <w:tblStyle w:val="GridTable6ColourfulAccent5"/>
        <w:tblW w:w="10490" w:type="dxa"/>
        <w:tblLayout w:type="fixed"/>
        <w:tblLook w:val="0420" w:firstRow="1" w:lastRow="0" w:firstColumn="0" w:lastColumn="0" w:noHBand="0" w:noVBand="1"/>
      </w:tblPr>
      <w:tblGrid>
        <w:gridCol w:w="2127"/>
        <w:gridCol w:w="3402"/>
        <w:gridCol w:w="708"/>
        <w:gridCol w:w="709"/>
        <w:gridCol w:w="3544"/>
      </w:tblGrid>
      <w:tr w:rsidR="00F13F73" w:rsidRPr="003E69AE" w14:paraId="073FB980" w14:textId="77777777" w:rsidTr="00950D7A">
        <w:trPr>
          <w:cnfStyle w:val="100000000000" w:firstRow="1" w:lastRow="0" w:firstColumn="0" w:lastColumn="0" w:oddVBand="0" w:evenVBand="0" w:oddHBand="0" w:evenHBand="0" w:firstRowFirstColumn="0" w:firstRowLastColumn="0" w:lastRowFirstColumn="0" w:lastRowLastColumn="0"/>
        </w:trPr>
        <w:tc>
          <w:tcPr>
            <w:tcW w:w="2127" w:type="dxa"/>
          </w:tcPr>
          <w:p w14:paraId="438D3910" w14:textId="3CE674F2" w:rsidR="00F13F73" w:rsidRPr="003A404F" w:rsidRDefault="00F13F73" w:rsidP="00AB1AD8">
            <w:pPr>
              <w:rPr>
                <w:b w:val="0"/>
                <w:bCs w:val="0"/>
                <w:szCs w:val="22"/>
                <w:lang w:eastAsia="en-US"/>
              </w:rPr>
            </w:pPr>
            <w:proofErr w:type="spellStart"/>
            <w:r w:rsidRPr="003A404F">
              <w:rPr>
                <w:szCs w:val="22"/>
                <w:lang w:eastAsia="en-US"/>
              </w:rPr>
              <w:t>ots</w:t>
            </w:r>
            <w:proofErr w:type="spellEnd"/>
            <w:r w:rsidRPr="003A404F">
              <w:rPr>
                <w:szCs w:val="22"/>
                <w:lang w:eastAsia="en-US"/>
              </w:rPr>
              <w:t>-connection-end-point-spec</w:t>
            </w:r>
          </w:p>
        </w:tc>
        <w:tc>
          <w:tcPr>
            <w:tcW w:w="8363" w:type="dxa"/>
            <w:gridSpan w:val="4"/>
          </w:tcPr>
          <w:p w14:paraId="1BD2F64D" w14:textId="109246BE" w:rsidR="00F13F73" w:rsidRPr="003A404F" w:rsidRDefault="00F13F73" w:rsidP="00AB1AD8">
            <w:pPr>
              <w:rPr>
                <w:szCs w:val="22"/>
                <w:lang w:eastAsia="en-US"/>
              </w:rPr>
            </w:pPr>
            <w:r w:rsidRPr="003A404F">
              <w:rPr>
                <w:szCs w:val="22"/>
                <w:lang w:eastAsia="en-US"/>
              </w:rPr>
              <w:t>/</w:t>
            </w:r>
            <w:proofErr w:type="gramStart"/>
            <w:r w:rsidRPr="003A404F">
              <w:rPr>
                <w:szCs w:val="22"/>
                <w:lang w:eastAsia="en-US"/>
              </w:rPr>
              <w:t>tapi</w:t>
            </w:r>
            <w:proofErr w:type="gramEnd"/>
            <w:r w:rsidRPr="003A404F">
              <w:rPr>
                <w:szCs w:val="22"/>
                <w:lang w:eastAsia="en-US"/>
              </w:rPr>
              <w:t>-</w:t>
            </w:r>
            <w:proofErr w:type="gramStart"/>
            <w:r w:rsidRPr="003A404F">
              <w:rPr>
                <w:szCs w:val="22"/>
                <w:lang w:eastAsia="en-US"/>
              </w:rPr>
              <w:t>common:context</w:t>
            </w:r>
            <w:proofErr w:type="gramEnd"/>
            <w:r w:rsidRPr="003A404F">
              <w:rPr>
                <w:szCs w:val="22"/>
                <w:lang w:eastAsia="en-US"/>
              </w:rPr>
              <w:t>/tapi-</w:t>
            </w:r>
            <w:proofErr w:type="gramStart"/>
            <w:r w:rsidRPr="003A404F">
              <w:rPr>
                <w:szCs w:val="22"/>
                <w:lang w:eastAsia="en-US"/>
              </w:rPr>
              <w:t>topology:topology</w:t>
            </w:r>
            <w:proofErr w:type="gramEnd"/>
            <w:r w:rsidRPr="003A404F">
              <w:rPr>
                <w:szCs w:val="22"/>
                <w:lang w:eastAsia="en-US"/>
              </w:rPr>
              <w:t>-context/topology/node/owned-node-edge-point/tapi-</w:t>
            </w:r>
            <w:proofErr w:type="gramStart"/>
            <w:r w:rsidRPr="003A404F">
              <w:rPr>
                <w:szCs w:val="22"/>
                <w:lang w:eastAsia="en-US"/>
              </w:rPr>
              <w:t>connectivity:cep</w:t>
            </w:r>
            <w:proofErr w:type="gramEnd"/>
            <w:r w:rsidRPr="003A404F">
              <w:rPr>
                <w:szCs w:val="22"/>
                <w:lang w:eastAsia="en-US"/>
              </w:rPr>
              <w:t>-list/connection-</w:t>
            </w:r>
            <w:proofErr w:type="gramStart"/>
            <w:r w:rsidRPr="003A404F">
              <w:rPr>
                <w:szCs w:val="22"/>
                <w:lang w:eastAsia="en-US"/>
              </w:rPr>
              <w:t>end-point</w:t>
            </w:r>
            <w:proofErr w:type="gramEnd"/>
            <w:r w:rsidRPr="003A404F">
              <w:rPr>
                <w:szCs w:val="22"/>
                <w:lang w:eastAsia="en-US"/>
              </w:rPr>
              <w:t>/tapi-photonic-</w:t>
            </w:r>
            <w:proofErr w:type="gramStart"/>
            <w:r w:rsidRPr="003A404F">
              <w:rPr>
                <w:szCs w:val="22"/>
                <w:lang w:eastAsia="en-US"/>
              </w:rPr>
              <w:t>media:ots</w:t>
            </w:r>
            <w:proofErr w:type="gramEnd"/>
            <w:r w:rsidRPr="003A404F">
              <w:rPr>
                <w:szCs w:val="22"/>
                <w:lang w:eastAsia="en-US"/>
              </w:rPr>
              <w:t>-</w:t>
            </w:r>
            <w:r w:rsidR="00F63FE7" w:rsidRPr="003A404F">
              <w:rPr>
                <w:szCs w:val="22"/>
                <w:lang w:eastAsia="en-US"/>
              </w:rPr>
              <w:t xml:space="preserve"> </w:t>
            </w:r>
            <w:r w:rsidRPr="003A404F">
              <w:rPr>
                <w:szCs w:val="22"/>
                <w:lang w:eastAsia="en-US"/>
              </w:rPr>
              <w:t>connection-end-point-spec</w:t>
            </w:r>
          </w:p>
        </w:tc>
      </w:tr>
      <w:tr w:rsidR="00F13F73" w:rsidRPr="003E69AE" w14:paraId="2FDD0E4E" w14:textId="77777777" w:rsidTr="00950D7A">
        <w:trPr>
          <w:cnfStyle w:val="000000100000" w:firstRow="0" w:lastRow="0" w:firstColumn="0" w:lastColumn="0" w:oddVBand="0" w:evenVBand="0" w:oddHBand="1" w:evenHBand="0" w:firstRowFirstColumn="0" w:firstRowLastColumn="0" w:lastRowFirstColumn="0" w:lastRowLastColumn="0"/>
        </w:trPr>
        <w:tc>
          <w:tcPr>
            <w:tcW w:w="2127" w:type="dxa"/>
          </w:tcPr>
          <w:p w14:paraId="32BC0897" w14:textId="77777777" w:rsidR="00F13F73" w:rsidRPr="003A404F" w:rsidRDefault="00F13F73" w:rsidP="00AB1AD8">
            <w:pPr>
              <w:tabs>
                <w:tab w:val="left" w:pos="1305"/>
              </w:tabs>
              <w:rPr>
                <w:b/>
                <w:szCs w:val="22"/>
                <w:lang w:eastAsia="en-US"/>
              </w:rPr>
            </w:pPr>
            <w:r w:rsidRPr="003A404F">
              <w:rPr>
                <w:b/>
                <w:szCs w:val="22"/>
                <w:lang w:eastAsia="en-US"/>
              </w:rPr>
              <w:t>Attribute</w:t>
            </w:r>
            <w:r w:rsidRPr="003A404F">
              <w:rPr>
                <w:b/>
                <w:szCs w:val="22"/>
                <w:lang w:eastAsia="en-US"/>
              </w:rPr>
              <w:tab/>
            </w:r>
          </w:p>
        </w:tc>
        <w:tc>
          <w:tcPr>
            <w:tcW w:w="3402" w:type="dxa"/>
          </w:tcPr>
          <w:p w14:paraId="72A25F52" w14:textId="77777777" w:rsidR="00F13F73" w:rsidRPr="003A404F" w:rsidRDefault="00F13F73" w:rsidP="00AB1AD8">
            <w:pPr>
              <w:rPr>
                <w:b/>
                <w:szCs w:val="22"/>
                <w:lang w:eastAsia="en-US"/>
              </w:rPr>
            </w:pPr>
            <w:r w:rsidRPr="003A404F">
              <w:rPr>
                <w:b/>
                <w:szCs w:val="22"/>
                <w:lang w:eastAsia="en-US"/>
              </w:rPr>
              <w:t>Allowed Values/Format</w:t>
            </w:r>
          </w:p>
        </w:tc>
        <w:tc>
          <w:tcPr>
            <w:tcW w:w="708" w:type="dxa"/>
          </w:tcPr>
          <w:p w14:paraId="5A2FBE28" w14:textId="77777777" w:rsidR="00F13F73" w:rsidRPr="003A404F" w:rsidRDefault="00F13F73" w:rsidP="00AB1AD8">
            <w:pPr>
              <w:rPr>
                <w:b/>
                <w:szCs w:val="22"/>
                <w:lang w:eastAsia="en-US"/>
              </w:rPr>
            </w:pPr>
            <w:r w:rsidRPr="003A404F">
              <w:rPr>
                <w:b/>
                <w:szCs w:val="22"/>
                <w:lang w:eastAsia="en-US"/>
              </w:rPr>
              <w:t>Mod</w:t>
            </w:r>
          </w:p>
        </w:tc>
        <w:tc>
          <w:tcPr>
            <w:tcW w:w="709" w:type="dxa"/>
          </w:tcPr>
          <w:p w14:paraId="749ED7A0" w14:textId="77777777" w:rsidR="00F13F73" w:rsidRPr="003A404F" w:rsidRDefault="00F13F73" w:rsidP="00AB1AD8">
            <w:pPr>
              <w:rPr>
                <w:b/>
                <w:szCs w:val="22"/>
                <w:lang w:eastAsia="en-US"/>
              </w:rPr>
            </w:pPr>
            <w:r w:rsidRPr="003A404F">
              <w:rPr>
                <w:b/>
                <w:szCs w:val="22"/>
                <w:lang w:eastAsia="en-US"/>
              </w:rPr>
              <w:t>Sup</w:t>
            </w:r>
          </w:p>
        </w:tc>
        <w:tc>
          <w:tcPr>
            <w:tcW w:w="3544" w:type="dxa"/>
          </w:tcPr>
          <w:p w14:paraId="0CC2FFD4" w14:textId="77777777" w:rsidR="00F13F73" w:rsidRPr="003A404F" w:rsidRDefault="00F13F73" w:rsidP="00AB1AD8">
            <w:pPr>
              <w:rPr>
                <w:b/>
                <w:szCs w:val="22"/>
                <w:lang w:eastAsia="en-US"/>
              </w:rPr>
            </w:pPr>
            <w:r w:rsidRPr="003A404F">
              <w:rPr>
                <w:b/>
                <w:szCs w:val="22"/>
                <w:lang w:eastAsia="en-US"/>
              </w:rPr>
              <w:t>Notes</w:t>
            </w:r>
          </w:p>
        </w:tc>
      </w:tr>
      <w:tr w:rsidR="00F13F73" w:rsidRPr="003E69AE" w14:paraId="10F2FC5E" w14:textId="77777777" w:rsidTr="00950D7A">
        <w:tc>
          <w:tcPr>
            <w:tcW w:w="2127" w:type="dxa"/>
          </w:tcPr>
          <w:p w14:paraId="4E7A9935" w14:textId="77777777" w:rsidR="00F13F73" w:rsidRPr="003A404F" w:rsidRDefault="00F13F73" w:rsidP="00AB1AD8">
            <w:pPr>
              <w:tabs>
                <w:tab w:val="left" w:pos="1305"/>
              </w:tabs>
              <w:spacing w:after="0"/>
              <w:rPr>
                <w:bCs/>
                <w:szCs w:val="22"/>
                <w:lang w:eastAsia="en-US"/>
              </w:rPr>
            </w:pPr>
            <w:proofErr w:type="spellStart"/>
            <w:r w:rsidRPr="003A404F">
              <w:rPr>
                <w:bCs/>
                <w:szCs w:val="22"/>
                <w:lang w:eastAsia="en-US"/>
              </w:rPr>
              <w:t>ots</w:t>
            </w:r>
            <w:proofErr w:type="spellEnd"/>
            <w:r w:rsidRPr="003A404F">
              <w:rPr>
                <w:bCs/>
                <w:szCs w:val="22"/>
                <w:lang w:eastAsia="en-US"/>
              </w:rPr>
              <w:t>-media-channel</w:t>
            </w:r>
          </w:p>
        </w:tc>
        <w:tc>
          <w:tcPr>
            <w:tcW w:w="3402" w:type="dxa"/>
          </w:tcPr>
          <w:p w14:paraId="54B8FC7F" w14:textId="77777777" w:rsidR="00623804" w:rsidRPr="003A404F" w:rsidRDefault="00F13F73" w:rsidP="00AB1AD8">
            <w:pPr>
              <w:spacing w:after="0"/>
              <w:rPr>
                <w:bCs/>
                <w:szCs w:val="22"/>
                <w:lang w:eastAsia="en-US"/>
              </w:rPr>
            </w:pPr>
            <w:r w:rsidRPr="003A404F">
              <w:rPr>
                <w:bCs/>
                <w:szCs w:val="22"/>
                <w:lang w:eastAsia="en-US"/>
              </w:rPr>
              <w:t>{</w:t>
            </w:r>
          </w:p>
          <w:p w14:paraId="4C5742EA" w14:textId="77777777" w:rsidR="00623804" w:rsidRPr="003A404F" w:rsidRDefault="00F13F73" w:rsidP="00AB1AD8">
            <w:pPr>
              <w:spacing w:after="0"/>
              <w:rPr>
                <w:bCs/>
                <w:szCs w:val="22"/>
                <w:lang w:eastAsia="en-US"/>
              </w:rPr>
            </w:pPr>
            <w:proofErr w:type="gramStart"/>
            <w:r w:rsidRPr="003A404F">
              <w:rPr>
                <w:bCs/>
                <w:szCs w:val="22"/>
                <w:lang w:eastAsia="en-US"/>
              </w:rPr>
              <w:t>occupied-spectrum</w:t>
            </w:r>
            <w:proofErr w:type="gramEnd"/>
            <w:r w:rsidRPr="003A404F">
              <w:rPr>
                <w:bCs/>
                <w:szCs w:val="22"/>
                <w:lang w:eastAsia="en-US"/>
              </w:rPr>
              <w:t xml:space="preserve">, </w:t>
            </w:r>
          </w:p>
          <w:p w14:paraId="33883F41" w14:textId="77777777" w:rsidR="00623804" w:rsidRPr="003A404F" w:rsidRDefault="00F13F73" w:rsidP="00AB1AD8">
            <w:pPr>
              <w:spacing w:after="0"/>
              <w:rPr>
                <w:bCs/>
                <w:szCs w:val="22"/>
                <w:lang w:eastAsia="en-US"/>
              </w:rPr>
            </w:pPr>
            <w:r w:rsidRPr="003A404F">
              <w:rPr>
                <w:bCs/>
                <w:szCs w:val="22"/>
                <w:lang w:eastAsia="en-US"/>
              </w:rPr>
              <w:t xml:space="preserve">measured-power-ingress, </w:t>
            </w:r>
          </w:p>
          <w:p w14:paraId="582B7D7A" w14:textId="77777777" w:rsidR="00623804" w:rsidRPr="003A404F" w:rsidRDefault="00F13F73" w:rsidP="00AB1AD8">
            <w:pPr>
              <w:spacing w:after="0"/>
              <w:rPr>
                <w:bCs/>
                <w:szCs w:val="22"/>
                <w:lang w:eastAsia="en-US"/>
              </w:rPr>
            </w:pPr>
            <w:r w:rsidRPr="003A404F">
              <w:rPr>
                <w:bCs/>
                <w:szCs w:val="22"/>
                <w:lang w:eastAsia="en-US"/>
              </w:rPr>
              <w:t>measured-power-egress</w:t>
            </w:r>
          </w:p>
          <w:p w14:paraId="50545C0C" w14:textId="0CEF6CBE" w:rsidR="00F13F73" w:rsidRPr="003A404F" w:rsidRDefault="00F13F73" w:rsidP="00AB1AD8">
            <w:pPr>
              <w:spacing w:after="0"/>
              <w:rPr>
                <w:bCs/>
                <w:szCs w:val="22"/>
                <w:lang w:eastAsia="en-US"/>
              </w:rPr>
            </w:pPr>
            <w:r w:rsidRPr="003A404F">
              <w:rPr>
                <w:bCs/>
                <w:szCs w:val="22"/>
                <w:lang w:eastAsia="en-US"/>
              </w:rPr>
              <w:t>}</w:t>
            </w:r>
          </w:p>
        </w:tc>
        <w:tc>
          <w:tcPr>
            <w:tcW w:w="708" w:type="dxa"/>
          </w:tcPr>
          <w:p w14:paraId="4F5C1160" w14:textId="7A6E2A0C" w:rsidR="00F13F73" w:rsidRPr="003A404F" w:rsidRDefault="00F13F73" w:rsidP="00AB1AD8">
            <w:pPr>
              <w:spacing w:after="0"/>
              <w:rPr>
                <w:bCs/>
                <w:szCs w:val="22"/>
                <w:lang w:eastAsia="en-US"/>
              </w:rPr>
            </w:pPr>
            <w:r w:rsidRPr="003A404F">
              <w:rPr>
                <w:bCs/>
                <w:szCs w:val="22"/>
                <w:lang w:eastAsia="en-US"/>
              </w:rPr>
              <w:t>R</w:t>
            </w:r>
            <w:r w:rsidR="00652BCA">
              <w:rPr>
                <w:bCs/>
                <w:szCs w:val="22"/>
                <w:lang w:eastAsia="en-US"/>
              </w:rPr>
              <w:t>O</w:t>
            </w:r>
          </w:p>
        </w:tc>
        <w:tc>
          <w:tcPr>
            <w:tcW w:w="709" w:type="dxa"/>
          </w:tcPr>
          <w:p w14:paraId="1A1361A0" w14:textId="77777777" w:rsidR="00F13F73" w:rsidRPr="003A404F" w:rsidRDefault="00F13F73" w:rsidP="00AB1AD8">
            <w:pPr>
              <w:spacing w:after="0"/>
              <w:rPr>
                <w:bCs/>
                <w:szCs w:val="22"/>
                <w:lang w:eastAsia="en-US"/>
              </w:rPr>
            </w:pPr>
            <w:r w:rsidRPr="003A404F">
              <w:rPr>
                <w:bCs/>
                <w:szCs w:val="22"/>
                <w:lang w:eastAsia="en-US"/>
              </w:rPr>
              <w:t>M</w:t>
            </w:r>
          </w:p>
        </w:tc>
        <w:tc>
          <w:tcPr>
            <w:tcW w:w="3544" w:type="dxa"/>
          </w:tcPr>
          <w:p w14:paraId="6CD43DA5" w14:textId="77777777" w:rsidR="00F13F73" w:rsidRPr="003A404F" w:rsidRDefault="00C864F9" w:rsidP="00AB1AD8">
            <w:pPr>
              <w:spacing w:after="0"/>
              <w:rPr>
                <w:bCs/>
                <w:szCs w:val="22"/>
                <w:lang w:eastAsia="en-US"/>
              </w:rPr>
            </w:pPr>
            <w:r w:rsidRPr="003A404F">
              <w:rPr>
                <w:bCs/>
                <w:szCs w:val="22"/>
                <w:lang w:eastAsia="en-US"/>
              </w:rPr>
              <w:t xml:space="preserve">MAY augment </w:t>
            </w:r>
            <w:proofErr w:type="spellStart"/>
            <w:r w:rsidRPr="003A404F">
              <w:rPr>
                <w:bCs/>
                <w:szCs w:val="22"/>
                <w:lang w:eastAsia="en-US"/>
              </w:rPr>
              <w:t>protocol-</w:t>
            </w:r>
            <w:proofErr w:type="gramStart"/>
            <w:r w:rsidRPr="003A404F">
              <w:rPr>
                <w:bCs/>
                <w:szCs w:val="22"/>
                <w:lang w:eastAsia="en-US"/>
              </w:rPr>
              <w:t>qualifier:LAYER</w:t>
            </w:r>
            <w:proofErr w:type="gramEnd"/>
            <w:r w:rsidRPr="003A404F">
              <w:rPr>
                <w:bCs/>
                <w:szCs w:val="22"/>
                <w:lang w:eastAsia="en-US"/>
              </w:rPr>
              <w:t>_PROTOCOL_QUALIFIER_UNSPECIFIED</w:t>
            </w:r>
            <w:proofErr w:type="spellEnd"/>
            <w:r w:rsidRPr="003A404F">
              <w:rPr>
                <w:bCs/>
                <w:szCs w:val="22"/>
                <w:lang w:eastAsia="en-US"/>
              </w:rPr>
              <w:t xml:space="preserve"> CEPs for transceiver line ports and MUST augment </w:t>
            </w:r>
            <w:proofErr w:type="gramStart"/>
            <w:r w:rsidRPr="003A404F">
              <w:rPr>
                <w:bCs/>
                <w:szCs w:val="22"/>
                <w:lang w:eastAsia="en-US"/>
              </w:rPr>
              <w:t>such  CEPs</w:t>
            </w:r>
            <w:proofErr w:type="gramEnd"/>
            <w:r w:rsidRPr="003A404F">
              <w:rPr>
                <w:bCs/>
                <w:szCs w:val="22"/>
                <w:lang w:eastAsia="en-US"/>
              </w:rPr>
              <w:t xml:space="preserve"> for ROADMs</w:t>
            </w:r>
          </w:p>
          <w:p w14:paraId="7494F11E" w14:textId="7D16C017" w:rsidR="00C864F9" w:rsidRPr="00C864F9" w:rsidRDefault="00C864F9" w:rsidP="00623804">
            <w:pPr>
              <w:spacing w:after="0"/>
              <w:rPr>
                <w:bCs/>
                <w:sz w:val="20"/>
                <w:szCs w:val="22"/>
                <w:lang w:eastAsia="en-US"/>
              </w:rPr>
            </w:pPr>
          </w:p>
        </w:tc>
      </w:tr>
      <w:tr w:rsidR="001B502B" w:rsidRPr="003E69AE" w14:paraId="799234EF" w14:textId="77777777" w:rsidTr="00907F3B">
        <w:trPr>
          <w:cnfStyle w:val="000000100000" w:firstRow="0" w:lastRow="0" w:firstColumn="0" w:lastColumn="0" w:oddVBand="0" w:evenVBand="0" w:oddHBand="1" w:evenHBand="0" w:firstRowFirstColumn="0" w:firstRowLastColumn="0" w:lastRowFirstColumn="0" w:lastRowLastColumn="0"/>
        </w:trPr>
        <w:tc>
          <w:tcPr>
            <w:tcW w:w="10490" w:type="dxa"/>
            <w:gridSpan w:val="5"/>
          </w:tcPr>
          <w:p w14:paraId="49EBE3E2" w14:textId="232CEF8B" w:rsidR="001B502B" w:rsidRPr="001B502B" w:rsidRDefault="001B502B" w:rsidP="00AB1AD8">
            <w:pPr>
              <w:spacing w:after="0"/>
              <w:rPr>
                <w:bCs/>
                <w:i/>
                <w:iCs/>
                <w:szCs w:val="22"/>
                <w:lang w:eastAsia="en-US"/>
              </w:rPr>
            </w:pPr>
            <w:r w:rsidRPr="001B502B">
              <w:rPr>
                <w:bCs/>
                <w:i/>
                <w:iCs/>
                <w:szCs w:val="22"/>
                <w:lang w:eastAsia="en-US"/>
              </w:rPr>
              <w:t>with</w:t>
            </w:r>
          </w:p>
        </w:tc>
      </w:tr>
      <w:tr w:rsidR="00F13F73" w:rsidRPr="003E69AE" w14:paraId="4B7F6618" w14:textId="77777777" w:rsidTr="00950D7A">
        <w:tc>
          <w:tcPr>
            <w:tcW w:w="2127" w:type="dxa"/>
          </w:tcPr>
          <w:p w14:paraId="54C86E59" w14:textId="77777777" w:rsidR="00F13F73" w:rsidRPr="003A404F" w:rsidRDefault="00F13F73" w:rsidP="00AB1AD8">
            <w:pPr>
              <w:rPr>
                <w:szCs w:val="22"/>
                <w:lang w:eastAsia="en-US"/>
              </w:rPr>
            </w:pPr>
            <w:proofErr w:type="gramStart"/>
            <w:r w:rsidRPr="003A404F">
              <w:rPr>
                <w:szCs w:val="22"/>
                <w:lang w:eastAsia="en-US"/>
              </w:rPr>
              <w:t>occupied-spectrum</w:t>
            </w:r>
            <w:proofErr w:type="gramEnd"/>
          </w:p>
        </w:tc>
        <w:tc>
          <w:tcPr>
            <w:tcW w:w="3402" w:type="dxa"/>
          </w:tcPr>
          <w:p w14:paraId="283E421F" w14:textId="77777777" w:rsidR="00F13F73" w:rsidRPr="003A404F" w:rsidRDefault="00F13F73" w:rsidP="00AB1AD8">
            <w:pPr>
              <w:spacing w:after="0"/>
              <w:contextualSpacing/>
              <w:rPr>
                <w:szCs w:val="22"/>
                <w:lang w:eastAsia="en-US"/>
              </w:rPr>
            </w:pPr>
            <w:r w:rsidRPr="003A404F">
              <w:rPr>
                <w:szCs w:val="22"/>
                <w:lang w:eastAsia="en-US"/>
              </w:rPr>
              <w:t>{lower-frequency, upper-frequency, frequency-constraint}</w:t>
            </w:r>
          </w:p>
          <w:p w14:paraId="777B676A" w14:textId="77777777" w:rsidR="00F13F73" w:rsidRPr="00300477" w:rsidRDefault="00F13F73" w:rsidP="00381A66">
            <w:pPr>
              <w:pStyle w:val="ListParagraph"/>
              <w:numPr>
                <w:ilvl w:val="0"/>
                <w:numId w:val="43"/>
              </w:numPr>
              <w:spacing w:after="0"/>
              <w:rPr>
                <w:sz w:val="20"/>
                <w:szCs w:val="20"/>
                <w:lang w:eastAsia="en-US"/>
              </w:rPr>
            </w:pPr>
            <w:r w:rsidRPr="00300477">
              <w:rPr>
                <w:sz w:val="20"/>
                <w:szCs w:val="20"/>
                <w:lang w:eastAsia="en-US"/>
              </w:rPr>
              <w:t>“upper/lower-frequency”:          "[0-9]{9}",</w:t>
            </w:r>
          </w:p>
          <w:p w14:paraId="543B4AA3" w14:textId="77777777" w:rsidR="00F13F73" w:rsidRDefault="00F13F73" w:rsidP="00381A66">
            <w:pPr>
              <w:pStyle w:val="ListParagraph"/>
              <w:numPr>
                <w:ilvl w:val="0"/>
                <w:numId w:val="43"/>
              </w:numPr>
              <w:spacing w:after="0"/>
              <w:rPr>
                <w:sz w:val="20"/>
                <w:szCs w:val="20"/>
                <w:lang w:eastAsia="en-US"/>
              </w:rPr>
            </w:pPr>
            <w:r w:rsidRPr="00300477">
              <w:rPr>
                <w:sz w:val="20"/>
                <w:szCs w:val="20"/>
                <w:lang w:eastAsia="en-US"/>
              </w:rPr>
              <w:t>"</w:t>
            </w:r>
            <w:proofErr w:type="gramStart"/>
            <w:r w:rsidRPr="00300477">
              <w:rPr>
                <w:sz w:val="20"/>
                <w:szCs w:val="20"/>
                <w:lang w:eastAsia="en-US"/>
              </w:rPr>
              <w:t>frequency</w:t>
            </w:r>
            <w:proofErr w:type="gramEnd"/>
            <w:r w:rsidRPr="00300477">
              <w:rPr>
                <w:sz w:val="20"/>
                <w:szCs w:val="20"/>
                <w:lang w:eastAsia="en-US"/>
              </w:rPr>
              <w:t>-constraint</w:t>
            </w:r>
            <w:proofErr w:type="gramStart"/>
            <w:r w:rsidRPr="00300477">
              <w:rPr>
                <w:sz w:val="20"/>
                <w:szCs w:val="20"/>
                <w:lang w:eastAsia="en-US"/>
              </w:rPr>
              <w:t>": {</w:t>
            </w:r>
            <w:proofErr w:type="gramEnd"/>
            <w:r w:rsidRPr="00300477">
              <w:rPr>
                <w:sz w:val="20"/>
                <w:szCs w:val="20"/>
                <w:lang w:eastAsia="en-US"/>
              </w:rPr>
              <w:t>adjustment-granularity, grid-type}</w:t>
            </w:r>
          </w:p>
          <w:p w14:paraId="01AB363F" w14:textId="77777777" w:rsidR="00F13F73" w:rsidRPr="003A404F" w:rsidRDefault="00F13F73" w:rsidP="00381A66">
            <w:pPr>
              <w:numPr>
                <w:ilvl w:val="1"/>
                <w:numId w:val="12"/>
              </w:numPr>
              <w:spacing w:after="0"/>
              <w:ind w:left="489" w:hanging="284"/>
              <w:contextualSpacing/>
              <w:rPr>
                <w:szCs w:val="22"/>
                <w:lang w:eastAsia="en-US"/>
              </w:rPr>
            </w:pPr>
            <w:r w:rsidRPr="003A404F">
              <w:rPr>
                <w:szCs w:val="22"/>
                <w:lang w:eastAsia="en-US"/>
              </w:rPr>
              <w:t>“</w:t>
            </w:r>
            <w:proofErr w:type="gramStart"/>
            <w:r w:rsidRPr="003A404F">
              <w:rPr>
                <w:szCs w:val="22"/>
                <w:lang w:eastAsia="en-US"/>
              </w:rPr>
              <w:t>adjustment</w:t>
            </w:r>
            <w:proofErr w:type="gramEnd"/>
            <w:r w:rsidRPr="003A404F">
              <w:rPr>
                <w:szCs w:val="22"/>
                <w:lang w:eastAsia="en-US"/>
              </w:rPr>
              <w:t>-granularity”: [ “UNCONSTRAINED”, “G_3_125GHZ”, “G_6_25GHZ”, “G_12_5GHZ”, “G_25GHZ”, “G_50GHZ”, “G_100GHZ”,]</w:t>
            </w:r>
          </w:p>
          <w:p w14:paraId="204CB900" w14:textId="77777777" w:rsidR="00F13F73" w:rsidRPr="003A404F" w:rsidRDefault="00F13F73" w:rsidP="00381A66">
            <w:pPr>
              <w:numPr>
                <w:ilvl w:val="1"/>
                <w:numId w:val="12"/>
              </w:numPr>
              <w:spacing w:after="0"/>
              <w:ind w:left="489" w:hanging="284"/>
              <w:contextualSpacing/>
              <w:rPr>
                <w:szCs w:val="22"/>
                <w:lang w:eastAsia="en-US"/>
              </w:rPr>
            </w:pPr>
            <w:r w:rsidRPr="003A404F">
              <w:rPr>
                <w:szCs w:val="22"/>
                <w:lang w:eastAsia="en-US"/>
              </w:rPr>
              <w:t>“</w:t>
            </w:r>
            <w:proofErr w:type="gramStart"/>
            <w:r w:rsidRPr="003A404F">
              <w:rPr>
                <w:szCs w:val="22"/>
                <w:lang w:eastAsia="en-US"/>
              </w:rPr>
              <w:t>grid</w:t>
            </w:r>
            <w:proofErr w:type="gramEnd"/>
            <w:r w:rsidRPr="003A404F">
              <w:rPr>
                <w:szCs w:val="22"/>
                <w:lang w:eastAsia="en-US"/>
              </w:rPr>
              <w:t>-type”: [ “GRIDLESS”, “FLEX”, “CWDM”, “DWDM”]</w:t>
            </w:r>
          </w:p>
          <w:p w14:paraId="3A61EBA0" w14:textId="77777777" w:rsidR="00F13F73" w:rsidRPr="003E69AE" w:rsidRDefault="00F13F73" w:rsidP="0062054D">
            <w:pPr>
              <w:rPr>
                <w:sz w:val="20"/>
                <w:szCs w:val="22"/>
                <w:lang w:eastAsia="en-US"/>
              </w:rPr>
            </w:pPr>
          </w:p>
        </w:tc>
        <w:tc>
          <w:tcPr>
            <w:tcW w:w="708" w:type="dxa"/>
          </w:tcPr>
          <w:p w14:paraId="59993390" w14:textId="77777777" w:rsidR="00F13F73" w:rsidRPr="003A404F" w:rsidRDefault="00F13F73" w:rsidP="00AB1AD8">
            <w:pPr>
              <w:rPr>
                <w:szCs w:val="22"/>
                <w:lang w:eastAsia="en-US"/>
              </w:rPr>
            </w:pPr>
            <w:r w:rsidRPr="003A404F">
              <w:rPr>
                <w:szCs w:val="22"/>
                <w:lang w:eastAsia="en-US"/>
              </w:rPr>
              <w:t>RO</w:t>
            </w:r>
          </w:p>
        </w:tc>
        <w:tc>
          <w:tcPr>
            <w:tcW w:w="709" w:type="dxa"/>
          </w:tcPr>
          <w:p w14:paraId="655BFE5E" w14:textId="77777777" w:rsidR="00F13F73" w:rsidRPr="003A404F" w:rsidRDefault="00F13F73" w:rsidP="00AB1AD8">
            <w:pPr>
              <w:rPr>
                <w:szCs w:val="22"/>
                <w:lang w:eastAsia="en-US"/>
              </w:rPr>
            </w:pPr>
            <w:r w:rsidRPr="003A404F">
              <w:rPr>
                <w:szCs w:val="22"/>
                <w:lang w:eastAsia="en-US"/>
              </w:rPr>
              <w:t>M</w:t>
            </w:r>
          </w:p>
        </w:tc>
        <w:tc>
          <w:tcPr>
            <w:tcW w:w="3544" w:type="dxa"/>
          </w:tcPr>
          <w:p w14:paraId="153A3AF0"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r w:rsidRPr="003A404F">
              <w:rPr>
                <w:szCs w:val="22"/>
              </w:rPr>
              <w:t xml:space="preserve"> </w:t>
            </w:r>
          </w:p>
          <w:p w14:paraId="75F3B40B" w14:textId="17A2C9D9" w:rsidR="00F13F73" w:rsidRPr="003A404F" w:rsidRDefault="00F13F73" w:rsidP="00381A66">
            <w:pPr>
              <w:numPr>
                <w:ilvl w:val="0"/>
                <w:numId w:val="12"/>
              </w:numPr>
              <w:spacing w:after="0"/>
              <w:ind w:left="144" w:hanging="144"/>
              <w:contextualSpacing/>
              <w:rPr>
                <w:szCs w:val="22"/>
                <w:lang w:eastAsia="en-US"/>
              </w:rPr>
            </w:pPr>
            <w:r w:rsidRPr="003A404F">
              <w:rPr>
                <w:szCs w:val="22"/>
              </w:rPr>
              <w:t xml:space="preserve">The </w:t>
            </w:r>
            <w:r w:rsidRPr="003A404F">
              <w:rPr>
                <w:b/>
                <w:szCs w:val="22"/>
                <w:lang w:eastAsia="en-US"/>
              </w:rPr>
              <w:t>upper/lower-frequency</w:t>
            </w:r>
            <w:r w:rsidRPr="003A404F">
              <w:rPr>
                <w:szCs w:val="22"/>
              </w:rPr>
              <w:t xml:space="preserve"> boundaries of the band</w:t>
            </w:r>
            <w:r w:rsidR="002E30DE" w:rsidRPr="003A404F">
              <w:rPr>
                <w:szCs w:val="22"/>
              </w:rPr>
              <w:t xml:space="preserve"> (</w:t>
            </w:r>
            <w:r w:rsidRPr="003A404F">
              <w:rPr>
                <w:szCs w:val="22"/>
              </w:rPr>
              <w:t>in MHz</w:t>
            </w:r>
            <w:r w:rsidR="002E30DE" w:rsidRPr="003A404F">
              <w:rPr>
                <w:szCs w:val="22"/>
              </w:rPr>
              <w:t>)</w:t>
            </w:r>
            <w:r w:rsidRPr="003A404F">
              <w:rPr>
                <w:szCs w:val="22"/>
              </w:rPr>
              <w:t>.</w:t>
            </w:r>
          </w:p>
          <w:p w14:paraId="214F064E" w14:textId="5B26361D" w:rsidR="00F13F73" w:rsidRPr="003A404F" w:rsidRDefault="00F13F73" w:rsidP="00381A66">
            <w:pPr>
              <w:numPr>
                <w:ilvl w:val="0"/>
                <w:numId w:val="12"/>
              </w:numPr>
              <w:spacing w:after="0"/>
              <w:ind w:left="144" w:hanging="144"/>
              <w:contextualSpacing/>
              <w:rPr>
                <w:szCs w:val="22"/>
              </w:rPr>
            </w:pPr>
            <w:r w:rsidRPr="003A404F">
              <w:rPr>
                <w:b/>
                <w:bCs/>
                <w:szCs w:val="22"/>
              </w:rPr>
              <w:t>Adjustment-granularity</w:t>
            </w:r>
            <w:r w:rsidRPr="003A404F">
              <w:rPr>
                <w:szCs w:val="22"/>
              </w:rPr>
              <w:t xml:space="preserve"> in Gigahertz. As per ITU-T G.694.1, it is used to calculate nominal central frequency.</w:t>
            </w:r>
          </w:p>
          <w:p w14:paraId="6FB19EFF" w14:textId="77777777" w:rsidR="00F13F73" w:rsidRPr="003A404F" w:rsidRDefault="00F13F73" w:rsidP="00AB1AD8">
            <w:pPr>
              <w:spacing w:after="0"/>
              <w:ind w:left="144"/>
              <w:contextualSpacing/>
              <w:rPr>
                <w:szCs w:val="22"/>
              </w:rPr>
            </w:pPr>
          </w:p>
          <w:p w14:paraId="0C2D937A" w14:textId="77777777" w:rsidR="00F13F73" w:rsidRPr="003A404F" w:rsidRDefault="00F13F73" w:rsidP="00381A66">
            <w:pPr>
              <w:numPr>
                <w:ilvl w:val="0"/>
                <w:numId w:val="12"/>
              </w:numPr>
              <w:spacing w:after="0"/>
              <w:ind w:left="144" w:hanging="144"/>
              <w:contextualSpacing/>
              <w:rPr>
                <w:szCs w:val="22"/>
              </w:rPr>
            </w:pPr>
            <w:r w:rsidRPr="003A404F">
              <w:rPr>
                <w:szCs w:val="22"/>
              </w:rPr>
              <w:t xml:space="preserve">The </w:t>
            </w:r>
            <w:proofErr w:type="gramStart"/>
            <w:r w:rsidRPr="003A404F">
              <w:rPr>
                <w:b/>
                <w:bCs/>
                <w:szCs w:val="22"/>
              </w:rPr>
              <w:t>grid-type</w:t>
            </w:r>
            <w:proofErr w:type="gramEnd"/>
            <w:r w:rsidRPr="003A404F">
              <w:rPr>
                <w:szCs w:val="22"/>
              </w:rPr>
              <w:t xml:space="preserve"> specifies the reference set of frequencies used to denote allowed nominal central frequencies</w:t>
            </w:r>
          </w:p>
        </w:tc>
      </w:tr>
      <w:tr w:rsidR="00F13F73" w:rsidRPr="003E69AE" w14:paraId="69CDC8BB" w14:textId="77777777" w:rsidTr="00950D7A">
        <w:trPr>
          <w:cnfStyle w:val="000000100000" w:firstRow="0" w:lastRow="0" w:firstColumn="0" w:lastColumn="0" w:oddVBand="0" w:evenVBand="0" w:oddHBand="1" w:evenHBand="0" w:firstRowFirstColumn="0" w:firstRowLastColumn="0" w:lastRowFirstColumn="0" w:lastRowLastColumn="0"/>
        </w:trPr>
        <w:tc>
          <w:tcPr>
            <w:tcW w:w="2127" w:type="dxa"/>
          </w:tcPr>
          <w:p w14:paraId="717C7817" w14:textId="77777777" w:rsidR="00F13F73" w:rsidRPr="003A404F" w:rsidRDefault="00F13F73" w:rsidP="00AB1AD8">
            <w:pPr>
              <w:rPr>
                <w:szCs w:val="22"/>
                <w:lang w:eastAsia="en-US"/>
              </w:rPr>
            </w:pPr>
            <w:r w:rsidRPr="003A404F">
              <w:rPr>
                <w:szCs w:val="22"/>
                <w:lang w:eastAsia="en-US"/>
              </w:rPr>
              <w:t>measured-power-ingress</w:t>
            </w:r>
          </w:p>
        </w:tc>
        <w:tc>
          <w:tcPr>
            <w:tcW w:w="3402" w:type="dxa"/>
          </w:tcPr>
          <w:p w14:paraId="4F17EE3C" w14:textId="77777777" w:rsidR="00F13F73" w:rsidRPr="003A404F" w:rsidRDefault="00F13F73" w:rsidP="00AB1AD8">
            <w:pPr>
              <w:rPr>
                <w:szCs w:val="22"/>
                <w:lang w:eastAsia="en-US"/>
              </w:rPr>
            </w:pPr>
            <w:r w:rsidRPr="003A404F">
              <w:rPr>
                <w:szCs w:val="22"/>
                <w:lang w:eastAsia="en-US"/>
              </w:rPr>
              <w:t>{total-power, power-spectral-density}</w:t>
            </w:r>
          </w:p>
          <w:p w14:paraId="641B5294" w14:textId="77777777" w:rsidR="00F13F73" w:rsidRPr="003A404F" w:rsidRDefault="00F13F73" w:rsidP="00381A66">
            <w:pPr>
              <w:numPr>
                <w:ilvl w:val="0"/>
                <w:numId w:val="12"/>
              </w:numPr>
              <w:spacing w:after="0"/>
              <w:contextualSpacing/>
              <w:rPr>
                <w:szCs w:val="22"/>
                <w:lang w:eastAsia="en-US"/>
              </w:rPr>
            </w:pPr>
            <w:r w:rsidRPr="003A404F">
              <w:rPr>
                <w:szCs w:val="22"/>
                <w:lang w:eastAsia="en-US"/>
              </w:rPr>
              <w:t>“</w:t>
            </w:r>
            <w:proofErr w:type="gramStart"/>
            <w:r w:rsidRPr="003A404F">
              <w:rPr>
                <w:szCs w:val="22"/>
                <w:lang w:eastAsia="en-US"/>
              </w:rPr>
              <w:t>total</w:t>
            </w:r>
            <w:proofErr w:type="gramEnd"/>
            <w:r w:rsidRPr="003A404F">
              <w:rPr>
                <w:szCs w:val="22"/>
                <w:lang w:eastAsia="en-US"/>
              </w:rPr>
              <w:t>-power”:"</w:t>
            </w:r>
            <w:r w:rsidRPr="003A404F">
              <w:rPr>
                <w:szCs w:val="22"/>
              </w:rPr>
              <w:t>[0-9</w:t>
            </w:r>
            <w:proofErr w:type="gramStart"/>
            <w:r w:rsidRPr="003A404F">
              <w:rPr>
                <w:szCs w:val="22"/>
              </w:rPr>
              <w:t>].[</w:t>
            </w:r>
            <w:proofErr w:type="gramEnd"/>
            <w:r w:rsidRPr="003A404F">
              <w:rPr>
                <w:szCs w:val="22"/>
                <w:lang w:eastAsia="en-US"/>
              </w:rPr>
              <w:t>0-9</w:t>
            </w:r>
            <w:r w:rsidRPr="003A404F">
              <w:rPr>
                <w:szCs w:val="22"/>
              </w:rPr>
              <w:t>]{7}",</w:t>
            </w:r>
          </w:p>
          <w:p w14:paraId="073BEF5B" w14:textId="77777777" w:rsidR="00F13F73" w:rsidRPr="003A404F" w:rsidRDefault="00F13F73" w:rsidP="00381A66">
            <w:pPr>
              <w:numPr>
                <w:ilvl w:val="0"/>
                <w:numId w:val="12"/>
              </w:numPr>
              <w:spacing w:after="0"/>
              <w:contextualSpacing/>
              <w:rPr>
                <w:szCs w:val="22"/>
                <w:lang w:eastAsia="en-US"/>
              </w:rPr>
            </w:pPr>
            <w:r w:rsidRPr="003A404F">
              <w:rPr>
                <w:szCs w:val="22"/>
                <w:lang w:eastAsia="en-US"/>
              </w:rPr>
              <w:t>“</w:t>
            </w:r>
            <w:proofErr w:type="gramStart"/>
            <w:r w:rsidRPr="003A404F">
              <w:rPr>
                <w:szCs w:val="22"/>
                <w:lang w:eastAsia="en-US"/>
              </w:rPr>
              <w:t>power</w:t>
            </w:r>
            <w:proofErr w:type="gramEnd"/>
            <w:r w:rsidRPr="003A404F">
              <w:rPr>
                <w:szCs w:val="22"/>
                <w:lang w:eastAsia="en-US"/>
              </w:rPr>
              <w:t>-spectral-density”:          "</w:t>
            </w:r>
            <w:r w:rsidRPr="003A404F">
              <w:rPr>
                <w:szCs w:val="22"/>
              </w:rPr>
              <w:t>[0-9</w:t>
            </w:r>
            <w:proofErr w:type="gramStart"/>
            <w:r w:rsidRPr="003A404F">
              <w:rPr>
                <w:szCs w:val="22"/>
              </w:rPr>
              <w:t>].[</w:t>
            </w:r>
            <w:proofErr w:type="gramEnd"/>
            <w:r w:rsidRPr="003A404F">
              <w:rPr>
                <w:szCs w:val="22"/>
                <w:lang w:eastAsia="en-US"/>
              </w:rPr>
              <w:t>0-9</w:t>
            </w:r>
            <w:r w:rsidRPr="003A404F">
              <w:rPr>
                <w:szCs w:val="22"/>
              </w:rPr>
              <w:t>]{7}",</w:t>
            </w:r>
          </w:p>
        </w:tc>
        <w:tc>
          <w:tcPr>
            <w:tcW w:w="708" w:type="dxa"/>
          </w:tcPr>
          <w:p w14:paraId="215A25A4" w14:textId="77777777" w:rsidR="00F13F73" w:rsidRPr="003A404F" w:rsidRDefault="00F13F73" w:rsidP="00AB1AD8">
            <w:pPr>
              <w:rPr>
                <w:szCs w:val="22"/>
                <w:lang w:eastAsia="en-US"/>
              </w:rPr>
            </w:pPr>
            <w:r w:rsidRPr="003A404F">
              <w:rPr>
                <w:szCs w:val="22"/>
                <w:lang w:eastAsia="en-US"/>
              </w:rPr>
              <w:t>RO</w:t>
            </w:r>
          </w:p>
        </w:tc>
        <w:tc>
          <w:tcPr>
            <w:tcW w:w="709" w:type="dxa"/>
          </w:tcPr>
          <w:p w14:paraId="1A62C52B" w14:textId="77777777" w:rsidR="00F13F73" w:rsidRPr="003A404F" w:rsidRDefault="00F13F73" w:rsidP="00AB1AD8">
            <w:pPr>
              <w:rPr>
                <w:szCs w:val="22"/>
                <w:lang w:eastAsia="en-US"/>
              </w:rPr>
            </w:pPr>
            <w:r w:rsidRPr="003A404F">
              <w:rPr>
                <w:szCs w:val="22"/>
                <w:lang w:eastAsia="en-US"/>
              </w:rPr>
              <w:t>M</w:t>
            </w:r>
          </w:p>
        </w:tc>
        <w:tc>
          <w:tcPr>
            <w:tcW w:w="3544" w:type="dxa"/>
          </w:tcPr>
          <w:p w14:paraId="5A32CC20"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p>
        </w:tc>
      </w:tr>
      <w:tr w:rsidR="00F13F73" w:rsidRPr="003E69AE" w14:paraId="7A3FEAA6" w14:textId="77777777" w:rsidTr="00950D7A">
        <w:tc>
          <w:tcPr>
            <w:tcW w:w="2127" w:type="dxa"/>
          </w:tcPr>
          <w:p w14:paraId="169A975C" w14:textId="77777777" w:rsidR="00F13F73" w:rsidRPr="003A404F" w:rsidRDefault="00F13F73" w:rsidP="00AB1AD8">
            <w:pPr>
              <w:rPr>
                <w:szCs w:val="22"/>
                <w:lang w:eastAsia="en-US"/>
              </w:rPr>
            </w:pPr>
            <w:r w:rsidRPr="003A404F">
              <w:rPr>
                <w:szCs w:val="22"/>
                <w:lang w:eastAsia="en-US"/>
              </w:rPr>
              <w:t>measured-power-egress</w:t>
            </w:r>
          </w:p>
        </w:tc>
        <w:tc>
          <w:tcPr>
            <w:tcW w:w="3402" w:type="dxa"/>
          </w:tcPr>
          <w:p w14:paraId="43AD6DB4" w14:textId="77777777" w:rsidR="00F13F73" w:rsidRPr="003A404F" w:rsidRDefault="00F13F73" w:rsidP="00AB1AD8">
            <w:pPr>
              <w:rPr>
                <w:szCs w:val="22"/>
                <w:lang w:eastAsia="en-US"/>
              </w:rPr>
            </w:pPr>
            <w:r w:rsidRPr="003A404F">
              <w:rPr>
                <w:szCs w:val="22"/>
                <w:lang w:eastAsia="en-US"/>
              </w:rPr>
              <w:t>{total-power, power-spectral-density}</w:t>
            </w:r>
          </w:p>
          <w:p w14:paraId="6F565E97" w14:textId="77777777" w:rsidR="00F13F73" w:rsidRPr="003A404F" w:rsidRDefault="00F13F73" w:rsidP="00381A66">
            <w:pPr>
              <w:numPr>
                <w:ilvl w:val="0"/>
                <w:numId w:val="12"/>
              </w:numPr>
              <w:spacing w:after="0"/>
              <w:contextualSpacing/>
              <w:rPr>
                <w:szCs w:val="22"/>
                <w:lang w:eastAsia="en-US"/>
              </w:rPr>
            </w:pPr>
            <w:r w:rsidRPr="003A404F">
              <w:rPr>
                <w:szCs w:val="22"/>
                <w:lang w:eastAsia="en-US"/>
              </w:rPr>
              <w:t>“</w:t>
            </w:r>
            <w:proofErr w:type="gramStart"/>
            <w:r w:rsidRPr="003A404F">
              <w:rPr>
                <w:szCs w:val="22"/>
                <w:lang w:eastAsia="en-US"/>
              </w:rPr>
              <w:t>total</w:t>
            </w:r>
            <w:proofErr w:type="gramEnd"/>
            <w:r w:rsidRPr="003A404F">
              <w:rPr>
                <w:szCs w:val="22"/>
                <w:lang w:eastAsia="en-US"/>
              </w:rPr>
              <w:t>-power”:"</w:t>
            </w:r>
            <w:r w:rsidRPr="003A404F">
              <w:rPr>
                <w:szCs w:val="22"/>
              </w:rPr>
              <w:t>[0-9</w:t>
            </w:r>
            <w:proofErr w:type="gramStart"/>
            <w:r w:rsidRPr="003A404F">
              <w:rPr>
                <w:szCs w:val="22"/>
              </w:rPr>
              <w:t>].[</w:t>
            </w:r>
            <w:proofErr w:type="gramEnd"/>
            <w:r w:rsidRPr="003A404F">
              <w:rPr>
                <w:szCs w:val="22"/>
                <w:lang w:eastAsia="en-US"/>
              </w:rPr>
              <w:t>0-9</w:t>
            </w:r>
            <w:r w:rsidRPr="003A404F">
              <w:rPr>
                <w:szCs w:val="22"/>
              </w:rPr>
              <w:t>]{7}",</w:t>
            </w:r>
          </w:p>
          <w:p w14:paraId="5F77BCA4" w14:textId="77777777" w:rsidR="00F13F73" w:rsidRPr="003A404F" w:rsidRDefault="00F13F73" w:rsidP="00381A66">
            <w:pPr>
              <w:numPr>
                <w:ilvl w:val="0"/>
                <w:numId w:val="12"/>
              </w:numPr>
              <w:spacing w:after="0"/>
              <w:contextualSpacing/>
              <w:rPr>
                <w:szCs w:val="22"/>
                <w:lang w:eastAsia="en-US"/>
              </w:rPr>
            </w:pPr>
            <w:r w:rsidRPr="003A404F">
              <w:rPr>
                <w:szCs w:val="22"/>
                <w:lang w:eastAsia="en-US"/>
              </w:rPr>
              <w:t>“</w:t>
            </w:r>
            <w:proofErr w:type="gramStart"/>
            <w:r w:rsidRPr="003A404F">
              <w:rPr>
                <w:szCs w:val="22"/>
                <w:lang w:eastAsia="en-US"/>
              </w:rPr>
              <w:t>power</w:t>
            </w:r>
            <w:proofErr w:type="gramEnd"/>
            <w:r w:rsidRPr="003A404F">
              <w:rPr>
                <w:szCs w:val="22"/>
                <w:lang w:eastAsia="en-US"/>
              </w:rPr>
              <w:t>-spectral-density”:          "</w:t>
            </w:r>
            <w:r w:rsidRPr="003A404F">
              <w:rPr>
                <w:szCs w:val="22"/>
              </w:rPr>
              <w:t>[0-9</w:t>
            </w:r>
            <w:proofErr w:type="gramStart"/>
            <w:r w:rsidRPr="003A404F">
              <w:rPr>
                <w:szCs w:val="22"/>
              </w:rPr>
              <w:t>].[</w:t>
            </w:r>
            <w:proofErr w:type="gramEnd"/>
            <w:r w:rsidRPr="003A404F">
              <w:rPr>
                <w:szCs w:val="22"/>
                <w:lang w:eastAsia="en-US"/>
              </w:rPr>
              <w:t>0-9</w:t>
            </w:r>
            <w:r w:rsidRPr="003A404F">
              <w:rPr>
                <w:szCs w:val="22"/>
              </w:rPr>
              <w:t>]{7}",</w:t>
            </w:r>
          </w:p>
        </w:tc>
        <w:tc>
          <w:tcPr>
            <w:tcW w:w="708" w:type="dxa"/>
          </w:tcPr>
          <w:p w14:paraId="0F8CCE1A" w14:textId="77777777" w:rsidR="00F13F73" w:rsidRPr="003A404F" w:rsidRDefault="00F13F73" w:rsidP="00AB1AD8">
            <w:pPr>
              <w:rPr>
                <w:szCs w:val="22"/>
                <w:lang w:eastAsia="en-US"/>
              </w:rPr>
            </w:pPr>
            <w:r w:rsidRPr="003A404F">
              <w:rPr>
                <w:szCs w:val="22"/>
                <w:lang w:eastAsia="en-US"/>
              </w:rPr>
              <w:t>RO</w:t>
            </w:r>
          </w:p>
        </w:tc>
        <w:tc>
          <w:tcPr>
            <w:tcW w:w="709" w:type="dxa"/>
          </w:tcPr>
          <w:p w14:paraId="27CB6BDA" w14:textId="77777777" w:rsidR="00F13F73" w:rsidRPr="003A404F" w:rsidRDefault="00F13F73" w:rsidP="00AB1AD8">
            <w:pPr>
              <w:rPr>
                <w:szCs w:val="22"/>
                <w:lang w:eastAsia="en-US"/>
              </w:rPr>
            </w:pPr>
            <w:r w:rsidRPr="003A404F">
              <w:rPr>
                <w:szCs w:val="22"/>
                <w:lang w:eastAsia="en-US"/>
              </w:rPr>
              <w:t>M</w:t>
            </w:r>
          </w:p>
        </w:tc>
        <w:tc>
          <w:tcPr>
            <w:tcW w:w="3544" w:type="dxa"/>
          </w:tcPr>
          <w:p w14:paraId="41F54AB5"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p>
        </w:tc>
      </w:tr>
    </w:tbl>
    <w:p w14:paraId="6DA777EB" w14:textId="77777777" w:rsidR="00652BCA" w:rsidRDefault="00652BCA" w:rsidP="00F13F73">
      <w:pPr>
        <w:pStyle w:val="Caption"/>
        <w:keepNext/>
      </w:pPr>
      <w:bookmarkStart w:id="381" w:name="_Ref75184387"/>
    </w:p>
    <w:p w14:paraId="5AC85351" w14:textId="04D12D99" w:rsidR="00F13F73" w:rsidRPr="00A92D66" w:rsidRDefault="00F13F73" w:rsidP="00F13F73">
      <w:pPr>
        <w:pStyle w:val="Caption"/>
        <w:keepNext/>
      </w:pPr>
      <w:r w:rsidRPr="001D7585">
        <w:t xml:space="preserve">Table </w:t>
      </w:r>
      <w:r w:rsidRPr="001D7585">
        <w:rPr>
          <w:noProof/>
        </w:rPr>
        <w:fldChar w:fldCharType="begin"/>
      </w:r>
      <w:r w:rsidRPr="001D7585">
        <w:rPr>
          <w:noProof/>
        </w:rPr>
        <w:instrText xml:space="preserve"> SEQ Table \* ARABIC </w:instrText>
      </w:r>
      <w:r w:rsidRPr="001D7585">
        <w:rPr>
          <w:noProof/>
        </w:rPr>
        <w:fldChar w:fldCharType="separate"/>
      </w:r>
      <w:r w:rsidR="00DB0408">
        <w:rPr>
          <w:noProof/>
        </w:rPr>
        <w:t>31</w:t>
      </w:r>
      <w:r w:rsidRPr="001D7585">
        <w:rPr>
          <w:noProof/>
        </w:rPr>
        <w:fldChar w:fldCharType="end"/>
      </w:r>
      <w:bookmarkEnd w:id="381"/>
      <w:r w:rsidRPr="001D7585">
        <w:t>:</w:t>
      </w:r>
      <w:r w:rsidRPr="001D7585">
        <w:rPr>
          <w:rFonts w:hint="eastAsia"/>
        </w:rPr>
        <w:t xml:space="preserve"> </w:t>
      </w:r>
      <w:r>
        <w:t xml:space="preserve">Route </w:t>
      </w:r>
      <w:r w:rsidRPr="00A92D66">
        <w:t>object definition</w:t>
      </w:r>
    </w:p>
    <w:tbl>
      <w:tblPr>
        <w:tblStyle w:val="GridTable6ColourfulAccent5"/>
        <w:tblW w:w="10490" w:type="dxa"/>
        <w:tblLayout w:type="fixed"/>
        <w:tblLook w:val="0420" w:firstRow="1" w:lastRow="0" w:firstColumn="0" w:lastColumn="0" w:noHBand="0" w:noVBand="1"/>
      </w:tblPr>
      <w:tblGrid>
        <w:gridCol w:w="2098"/>
        <w:gridCol w:w="29"/>
        <w:gridCol w:w="4247"/>
        <w:gridCol w:w="709"/>
        <w:gridCol w:w="709"/>
        <w:gridCol w:w="2698"/>
      </w:tblGrid>
      <w:tr w:rsidR="00F13F73" w:rsidRPr="003E69AE" w14:paraId="265C8556" w14:textId="77777777" w:rsidTr="00A46B18">
        <w:trPr>
          <w:cnfStyle w:val="100000000000" w:firstRow="1" w:lastRow="0" w:firstColumn="0" w:lastColumn="0" w:oddVBand="0" w:evenVBand="0" w:oddHBand="0" w:evenHBand="0" w:firstRowFirstColumn="0" w:firstRowLastColumn="0" w:lastRowFirstColumn="0" w:lastRowLastColumn="0"/>
        </w:trPr>
        <w:tc>
          <w:tcPr>
            <w:tcW w:w="2127" w:type="dxa"/>
            <w:gridSpan w:val="2"/>
          </w:tcPr>
          <w:p w14:paraId="52311E32" w14:textId="77777777" w:rsidR="00F13F73" w:rsidRPr="003A404F" w:rsidRDefault="00F13F73" w:rsidP="00AB1AD8">
            <w:pPr>
              <w:rPr>
                <w:b w:val="0"/>
                <w:bCs w:val="0"/>
                <w:szCs w:val="22"/>
                <w:lang w:eastAsia="en-US"/>
              </w:rPr>
            </w:pPr>
            <w:r w:rsidRPr="003A404F">
              <w:rPr>
                <w:szCs w:val="22"/>
                <w:lang w:eastAsia="en-US"/>
              </w:rPr>
              <w:t xml:space="preserve">route </w:t>
            </w:r>
          </w:p>
        </w:tc>
        <w:tc>
          <w:tcPr>
            <w:tcW w:w="8363" w:type="dxa"/>
            <w:gridSpan w:val="4"/>
          </w:tcPr>
          <w:p w14:paraId="41604C51" w14:textId="77777777" w:rsidR="00F13F73" w:rsidRPr="003A404F" w:rsidRDefault="00F13F73" w:rsidP="00AB1AD8">
            <w:pPr>
              <w:rPr>
                <w:szCs w:val="22"/>
                <w:lang w:eastAsia="en-US"/>
              </w:rPr>
            </w:pPr>
            <w:r w:rsidRPr="003A404F">
              <w:rPr>
                <w:szCs w:val="22"/>
                <w:lang w:eastAsia="en-US"/>
              </w:rPr>
              <w:t>/</w:t>
            </w:r>
            <w:proofErr w:type="spellStart"/>
            <w:proofErr w:type="gramStart"/>
            <w:r w:rsidRPr="003A404F">
              <w:rPr>
                <w:szCs w:val="22"/>
                <w:lang w:eastAsia="en-US"/>
              </w:rPr>
              <w:t>tapi</w:t>
            </w:r>
            <w:proofErr w:type="gramEnd"/>
            <w:r w:rsidRPr="003A404F">
              <w:rPr>
                <w:szCs w:val="22"/>
                <w:lang w:eastAsia="en-US"/>
              </w:rPr>
              <w:t>-</w:t>
            </w:r>
            <w:proofErr w:type="gramStart"/>
            <w:r w:rsidRPr="003A404F">
              <w:rPr>
                <w:szCs w:val="22"/>
                <w:lang w:eastAsia="en-US"/>
              </w:rPr>
              <w:t>common:context</w:t>
            </w:r>
            <w:proofErr w:type="spellEnd"/>
            <w:proofErr w:type="gramEnd"/>
            <w:r w:rsidRPr="003A404F">
              <w:rPr>
                <w:szCs w:val="22"/>
                <w:lang w:eastAsia="en-US"/>
              </w:rPr>
              <w:t>/</w:t>
            </w:r>
            <w:proofErr w:type="spellStart"/>
            <w:r w:rsidRPr="003A404F">
              <w:rPr>
                <w:szCs w:val="22"/>
                <w:lang w:eastAsia="en-US"/>
              </w:rPr>
              <w:t>tapi-</w:t>
            </w:r>
            <w:proofErr w:type="gramStart"/>
            <w:r w:rsidRPr="003A404F">
              <w:rPr>
                <w:szCs w:val="22"/>
                <w:lang w:eastAsia="en-US"/>
              </w:rPr>
              <w:t>connectivity:connection</w:t>
            </w:r>
            <w:proofErr w:type="spellEnd"/>
            <w:proofErr w:type="gramEnd"/>
            <w:r w:rsidRPr="003A404F">
              <w:rPr>
                <w:szCs w:val="22"/>
                <w:lang w:eastAsia="en-US"/>
              </w:rPr>
              <w:t>/route</w:t>
            </w:r>
          </w:p>
        </w:tc>
      </w:tr>
      <w:tr w:rsidR="00F13F73" w:rsidRPr="003E69AE" w14:paraId="142996CE" w14:textId="77777777" w:rsidTr="001C50AE">
        <w:trPr>
          <w:cnfStyle w:val="000000100000" w:firstRow="0" w:lastRow="0" w:firstColumn="0" w:lastColumn="0" w:oddVBand="0" w:evenVBand="0" w:oddHBand="1" w:evenHBand="0" w:firstRowFirstColumn="0" w:firstRowLastColumn="0" w:lastRowFirstColumn="0" w:lastRowLastColumn="0"/>
        </w:trPr>
        <w:tc>
          <w:tcPr>
            <w:tcW w:w="2098" w:type="dxa"/>
          </w:tcPr>
          <w:p w14:paraId="4673F9C7" w14:textId="77777777" w:rsidR="00F13F73" w:rsidRPr="003A404F" w:rsidRDefault="00F13F73" w:rsidP="00AB1AD8">
            <w:pPr>
              <w:rPr>
                <w:b/>
                <w:szCs w:val="22"/>
                <w:lang w:eastAsia="en-US"/>
              </w:rPr>
            </w:pPr>
            <w:r w:rsidRPr="003A404F">
              <w:rPr>
                <w:b/>
                <w:szCs w:val="22"/>
                <w:lang w:eastAsia="en-US"/>
              </w:rPr>
              <w:lastRenderedPageBreak/>
              <w:t>Attribute</w:t>
            </w:r>
          </w:p>
        </w:tc>
        <w:tc>
          <w:tcPr>
            <w:tcW w:w="4276" w:type="dxa"/>
            <w:gridSpan w:val="2"/>
          </w:tcPr>
          <w:p w14:paraId="6A421059" w14:textId="77777777" w:rsidR="00F13F73" w:rsidRPr="003A404F" w:rsidRDefault="00F13F73" w:rsidP="00AB1AD8">
            <w:pPr>
              <w:rPr>
                <w:b/>
                <w:szCs w:val="22"/>
                <w:lang w:eastAsia="en-US"/>
              </w:rPr>
            </w:pPr>
            <w:r w:rsidRPr="003A404F">
              <w:rPr>
                <w:b/>
                <w:szCs w:val="22"/>
                <w:lang w:eastAsia="en-US"/>
              </w:rPr>
              <w:t>Allowed Values/Format</w:t>
            </w:r>
          </w:p>
        </w:tc>
        <w:tc>
          <w:tcPr>
            <w:tcW w:w="709" w:type="dxa"/>
          </w:tcPr>
          <w:p w14:paraId="037A03FF" w14:textId="77777777" w:rsidR="00F13F73" w:rsidRPr="003A404F" w:rsidRDefault="00F13F73" w:rsidP="00AB1AD8">
            <w:pPr>
              <w:rPr>
                <w:b/>
                <w:szCs w:val="22"/>
                <w:lang w:eastAsia="en-US"/>
              </w:rPr>
            </w:pPr>
            <w:r w:rsidRPr="003A404F">
              <w:rPr>
                <w:b/>
                <w:szCs w:val="22"/>
                <w:lang w:eastAsia="en-US"/>
              </w:rPr>
              <w:t>Mod</w:t>
            </w:r>
          </w:p>
        </w:tc>
        <w:tc>
          <w:tcPr>
            <w:tcW w:w="709" w:type="dxa"/>
          </w:tcPr>
          <w:p w14:paraId="7AF8030F" w14:textId="77777777" w:rsidR="00F13F73" w:rsidRPr="003A404F" w:rsidRDefault="00F13F73" w:rsidP="00AB1AD8">
            <w:pPr>
              <w:rPr>
                <w:b/>
                <w:szCs w:val="22"/>
                <w:lang w:eastAsia="en-US"/>
              </w:rPr>
            </w:pPr>
            <w:r w:rsidRPr="003A404F">
              <w:rPr>
                <w:b/>
                <w:szCs w:val="22"/>
                <w:lang w:eastAsia="en-US"/>
              </w:rPr>
              <w:t>Sup</w:t>
            </w:r>
          </w:p>
        </w:tc>
        <w:tc>
          <w:tcPr>
            <w:tcW w:w="2698" w:type="dxa"/>
          </w:tcPr>
          <w:p w14:paraId="179A43D9" w14:textId="77777777" w:rsidR="00F13F73" w:rsidRPr="003A404F" w:rsidRDefault="00F13F73" w:rsidP="00AB1AD8">
            <w:pPr>
              <w:rPr>
                <w:b/>
                <w:szCs w:val="22"/>
                <w:lang w:eastAsia="en-US"/>
              </w:rPr>
            </w:pPr>
            <w:r w:rsidRPr="003A404F">
              <w:rPr>
                <w:b/>
                <w:szCs w:val="22"/>
                <w:lang w:eastAsia="en-US"/>
              </w:rPr>
              <w:t>Notes</w:t>
            </w:r>
          </w:p>
        </w:tc>
      </w:tr>
      <w:tr w:rsidR="00F13F73" w:rsidRPr="003E69AE" w14:paraId="64784667" w14:textId="77777777" w:rsidTr="001C50AE">
        <w:tc>
          <w:tcPr>
            <w:tcW w:w="2098" w:type="dxa"/>
          </w:tcPr>
          <w:p w14:paraId="1A8B0E71" w14:textId="77777777" w:rsidR="00F13F73" w:rsidRPr="003A404F" w:rsidRDefault="00F13F73" w:rsidP="00AB1AD8">
            <w:pPr>
              <w:rPr>
                <w:szCs w:val="22"/>
                <w:lang w:eastAsia="en-US"/>
              </w:rPr>
            </w:pPr>
            <w:proofErr w:type="gramStart"/>
            <w:r w:rsidRPr="003A404F">
              <w:rPr>
                <w:szCs w:val="22"/>
                <w:lang w:eastAsia="en-US"/>
              </w:rPr>
              <w:t>local-id</w:t>
            </w:r>
            <w:proofErr w:type="gramEnd"/>
          </w:p>
        </w:tc>
        <w:tc>
          <w:tcPr>
            <w:tcW w:w="4276" w:type="dxa"/>
            <w:gridSpan w:val="2"/>
          </w:tcPr>
          <w:p w14:paraId="63B5C1F7" w14:textId="4B20E575" w:rsidR="00F13F73" w:rsidRPr="003A404F" w:rsidRDefault="004E4C9A" w:rsidP="00AB1AD8">
            <w:pPr>
              <w:rPr>
                <w:szCs w:val="22"/>
                <w:lang w:eastAsia="en-US"/>
              </w:rPr>
            </w:pPr>
            <w:r w:rsidRPr="003E0072">
              <w:rPr>
                <w:szCs w:val="22"/>
                <w:lang w:eastAsia="en-US"/>
              </w:rPr>
              <w:t>any conformant YANG string</w:t>
            </w:r>
          </w:p>
        </w:tc>
        <w:tc>
          <w:tcPr>
            <w:tcW w:w="709" w:type="dxa"/>
          </w:tcPr>
          <w:p w14:paraId="4EDF146B" w14:textId="77777777" w:rsidR="00F13F73" w:rsidRPr="003A404F" w:rsidRDefault="00F13F73" w:rsidP="00AB1AD8">
            <w:pPr>
              <w:rPr>
                <w:szCs w:val="22"/>
                <w:lang w:eastAsia="en-US"/>
              </w:rPr>
            </w:pPr>
            <w:r w:rsidRPr="003A404F">
              <w:rPr>
                <w:szCs w:val="22"/>
                <w:lang w:eastAsia="en-US"/>
              </w:rPr>
              <w:t>RO</w:t>
            </w:r>
          </w:p>
        </w:tc>
        <w:tc>
          <w:tcPr>
            <w:tcW w:w="709" w:type="dxa"/>
          </w:tcPr>
          <w:p w14:paraId="5F1F3818" w14:textId="77777777" w:rsidR="00F13F73" w:rsidRPr="003A404F" w:rsidRDefault="00F13F73" w:rsidP="00AB1AD8">
            <w:pPr>
              <w:rPr>
                <w:szCs w:val="22"/>
                <w:lang w:eastAsia="en-US"/>
              </w:rPr>
            </w:pPr>
            <w:r w:rsidRPr="003A404F">
              <w:rPr>
                <w:szCs w:val="22"/>
                <w:lang w:eastAsia="en-US"/>
              </w:rPr>
              <w:t>M</w:t>
            </w:r>
          </w:p>
        </w:tc>
        <w:tc>
          <w:tcPr>
            <w:tcW w:w="2698" w:type="dxa"/>
          </w:tcPr>
          <w:p w14:paraId="4BB7C7C9"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p>
        </w:tc>
      </w:tr>
      <w:tr w:rsidR="00F13F73" w:rsidRPr="003E69AE" w14:paraId="4C06E41D" w14:textId="77777777" w:rsidTr="001C50AE">
        <w:trPr>
          <w:cnfStyle w:val="000000100000" w:firstRow="0" w:lastRow="0" w:firstColumn="0" w:lastColumn="0" w:oddVBand="0" w:evenVBand="0" w:oddHBand="1" w:evenHBand="0" w:firstRowFirstColumn="0" w:firstRowLastColumn="0" w:lastRowFirstColumn="0" w:lastRowLastColumn="0"/>
        </w:trPr>
        <w:tc>
          <w:tcPr>
            <w:tcW w:w="2098" w:type="dxa"/>
          </w:tcPr>
          <w:p w14:paraId="7531DC32" w14:textId="77777777" w:rsidR="00F13F73" w:rsidRPr="003A404F" w:rsidRDefault="00F13F73" w:rsidP="00AB1AD8">
            <w:pPr>
              <w:rPr>
                <w:szCs w:val="22"/>
                <w:lang w:eastAsia="en-US"/>
              </w:rPr>
            </w:pPr>
            <w:r w:rsidRPr="003A404F">
              <w:rPr>
                <w:szCs w:val="22"/>
                <w:lang w:eastAsia="en-US"/>
              </w:rPr>
              <w:t>name</w:t>
            </w:r>
          </w:p>
        </w:tc>
        <w:tc>
          <w:tcPr>
            <w:tcW w:w="4276" w:type="dxa"/>
            <w:gridSpan w:val="2"/>
          </w:tcPr>
          <w:p w14:paraId="14D950E5" w14:textId="77777777" w:rsidR="00F13F73" w:rsidRPr="003A404F" w:rsidRDefault="00F13F73" w:rsidP="00AB1AD8">
            <w:pPr>
              <w:rPr>
                <w:szCs w:val="22"/>
                <w:lang w:eastAsia="en-US"/>
              </w:rPr>
            </w:pPr>
            <w:r w:rsidRPr="003A404F">
              <w:rPr>
                <w:szCs w:val="22"/>
                <w:lang w:eastAsia="en-US"/>
              </w:rPr>
              <w:t xml:space="preserve">List of {value-name: value} </w:t>
            </w:r>
          </w:p>
          <w:p w14:paraId="700115DD" w14:textId="77777777" w:rsidR="00F13F73" w:rsidRPr="003A404F" w:rsidRDefault="00F13F73" w:rsidP="002164DB">
            <w:pPr>
              <w:spacing w:after="0"/>
              <w:contextualSpacing/>
              <w:rPr>
                <w:szCs w:val="22"/>
                <w:lang w:eastAsia="en-US"/>
              </w:rPr>
            </w:pPr>
            <w:r w:rsidRPr="003A404F">
              <w:rPr>
                <w:szCs w:val="22"/>
                <w:lang w:eastAsia="en-US"/>
              </w:rPr>
              <w:t>"</w:t>
            </w:r>
            <w:proofErr w:type="gramStart"/>
            <w:r w:rsidRPr="003A404F">
              <w:rPr>
                <w:szCs w:val="22"/>
                <w:lang w:eastAsia="en-US"/>
              </w:rPr>
              <w:t>value</w:t>
            </w:r>
            <w:proofErr w:type="gramEnd"/>
            <w:r w:rsidRPr="003A404F">
              <w:rPr>
                <w:szCs w:val="22"/>
                <w:lang w:eastAsia="en-US"/>
              </w:rPr>
              <w:t>-name": "ROUTE_NAME"</w:t>
            </w:r>
          </w:p>
          <w:p w14:paraId="413808A3" w14:textId="480F9EBB" w:rsidR="00F13F73" w:rsidRPr="004E4C9A" w:rsidRDefault="00F13F73" w:rsidP="002164DB">
            <w:pPr>
              <w:contextualSpacing/>
              <w:rPr>
                <w:szCs w:val="22"/>
                <w:lang w:eastAsia="en-US"/>
              </w:rPr>
            </w:pPr>
            <w:r w:rsidRPr="003A404F">
              <w:rPr>
                <w:szCs w:val="22"/>
                <w:lang w:eastAsia="en-US"/>
              </w:rPr>
              <w:t>"</w:t>
            </w:r>
            <w:r w:rsidRPr="004E4C9A">
              <w:rPr>
                <w:szCs w:val="22"/>
                <w:lang w:eastAsia="en-US"/>
              </w:rPr>
              <w:t xml:space="preserve">value": </w:t>
            </w:r>
            <w:r w:rsidR="0026762B" w:rsidRPr="007A595E">
              <w:rPr>
                <w:szCs w:val="22"/>
                <w:lang w:eastAsia="en-US"/>
              </w:rPr>
              <w:t>any conformant YANG string</w:t>
            </w:r>
          </w:p>
          <w:p w14:paraId="74B0B3B9" w14:textId="65491F06" w:rsidR="002164DB" w:rsidRPr="003A404F" w:rsidRDefault="002164DB" w:rsidP="002164DB">
            <w:pPr>
              <w:contextualSpacing/>
              <w:rPr>
                <w:szCs w:val="22"/>
                <w:lang w:eastAsia="en-US"/>
              </w:rPr>
            </w:pPr>
          </w:p>
        </w:tc>
        <w:tc>
          <w:tcPr>
            <w:tcW w:w="709" w:type="dxa"/>
          </w:tcPr>
          <w:p w14:paraId="39EBA489" w14:textId="77777777" w:rsidR="00F13F73" w:rsidRPr="003A404F" w:rsidRDefault="00F13F73" w:rsidP="00AB1AD8">
            <w:pPr>
              <w:rPr>
                <w:szCs w:val="22"/>
                <w:lang w:eastAsia="en-US"/>
              </w:rPr>
            </w:pPr>
            <w:r w:rsidRPr="003A404F">
              <w:rPr>
                <w:szCs w:val="22"/>
                <w:lang w:eastAsia="en-US"/>
              </w:rPr>
              <w:t>RO</w:t>
            </w:r>
          </w:p>
        </w:tc>
        <w:tc>
          <w:tcPr>
            <w:tcW w:w="709" w:type="dxa"/>
          </w:tcPr>
          <w:p w14:paraId="2013FE01" w14:textId="77777777" w:rsidR="00F13F73" w:rsidRPr="003A404F" w:rsidRDefault="00F13F73" w:rsidP="00AB1AD8">
            <w:pPr>
              <w:rPr>
                <w:szCs w:val="22"/>
                <w:lang w:eastAsia="en-US"/>
              </w:rPr>
            </w:pPr>
            <w:r w:rsidRPr="003A404F">
              <w:rPr>
                <w:szCs w:val="22"/>
                <w:lang w:eastAsia="en-US"/>
              </w:rPr>
              <w:t>M</w:t>
            </w:r>
          </w:p>
        </w:tc>
        <w:tc>
          <w:tcPr>
            <w:tcW w:w="2698" w:type="dxa"/>
          </w:tcPr>
          <w:p w14:paraId="3A0424DC"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p>
        </w:tc>
      </w:tr>
      <w:tr w:rsidR="00F13F73" w:rsidRPr="003E69AE" w14:paraId="61B744C2" w14:textId="77777777" w:rsidTr="001C50AE">
        <w:tc>
          <w:tcPr>
            <w:tcW w:w="2098" w:type="dxa"/>
          </w:tcPr>
          <w:p w14:paraId="3F69FE5B" w14:textId="77777777" w:rsidR="00F13F73" w:rsidRPr="003A404F" w:rsidRDefault="00F13F73" w:rsidP="00AB1AD8">
            <w:pPr>
              <w:rPr>
                <w:szCs w:val="22"/>
                <w:lang w:eastAsia="en-US"/>
              </w:rPr>
            </w:pPr>
            <w:r w:rsidRPr="003A404F">
              <w:rPr>
                <w:szCs w:val="22"/>
                <w:lang w:eastAsia="en-US"/>
              </w:rPr>
              <w:t>connection-</w:t>
            </w:r>
            <w:proofErr w:type="gramStart"/>
            <w:r w:rsidRPr="003A404F">
              <w:rPr>
                <w:szCs w:val="22"/>
                <w:lang w:eastAsia="en-US"/>
              </w:rPr>
              <w:t>end-point</w:t>
            </w:r>
            <w:proofErr w:type="gramEnd"/>
          </w:p>
        </w:tc>
        <w:tc>
          <w:tcPr>
            <w:tcW w:w="4276" w:type="dxa"/>
            <w:gridSpan w:val="2"/>
          </w:tcPr>
          <w:p w14:paraId="604FD062" w14:textId="77777777" w:rsidR="00F13F73" w:rsidRPr="003A404F" w:rsidRDefault="00F13F73" w:rsidP="00AB1AD8">
            <w:pPr>
              <w:rPr>
                <w:szCs w:val="22"/>
                <w:lang w:eastAsia="en-US"/>
              </w:rPr>
            </w:pPr>
            <w:r w:rsidRPr="003A404F">
              <w:rPr>
                <w:szCs w:val="22"/>
                <w:lang w:eastAsia="en-US"/>
              </w:rPr>
              <w:t>List of {"connection-end-point-</w:t>
            </w:r>
            <w:proofErr w:type="gramStart"/>
            <w:r w:rsidRPr="003A404F">
              <w:rPr>
                <w:szCs w:val="22"/>
                <w:lang w:eastAsia="en-US"/>
              </w:rPr>
              <w:t>ref  -</w:t>
            </w:r>
            <w:proofErr w:type="gramEnd"/>
            <w:r w:rsidRPr="003A404F">
              <w:rPr>
                <w:szCs w:val="22"/>
                <w:lang w:eastAsia="en-US"/>
              </w:rPr>
              <w:t xml:space="preserve"> </w:t>
            </w:r>
            <w:r w:rsidRPr="003A404F">
              <w:rPr>
                <w:i/>
                <w:color w:val="0033CC"/>
                <w:szCs w:val="22"/>
                <w:lang w:eastAsia="en-US"/>
              </w:rPr>
              <w:t>/tapi-</w:t>
            </w:r>
            <w:proofErr w:type="gramStart"/>
            <w:r w:rsidRPr="003A404F">
              <w:rPr>
                <w:i/>
                <w:color w:val="0033CC"/>
                <w:szCs w:val="22"/>
                <w:lang w:eastAsia="en-US"/>
              </w:rPr>
              <w:t>common:context</w:t>
            </w:r>
            <w:proofErr w:type="gramEnd"/>
            <w:r w:rsidRPr="003A404F">
              <w:rPr>
                <w:i/>
                <w:color w:val="0033CC"/>
                <w:szCs w:val="22"/>
                <w:lang w:eastAsia="en-US"/>
              </w:rPr>
              <w:t>/tapi-</w:t>
            </w:r>
            <w:proofErr w:type="gramStart"/>
            <w:r w:rsidRPr="003A404F">
              <w:rPr>
                <w:i/>
                <w:color w:val="0033CC"/>
                <w:szCs w:val="22"/>
                <w:lang w:eastAsia="en-US"/>
              </w:rPr>
              <w:t>topology:topology</w:t>
            </w:r>
            <w:proofErr w:type="gramEnd"/>
            <w:r w:rsidRPr="003A404F">
              <w:rPr>
                <w:i/>
                <w:color w:val="0033CC"/>
                <w:szCs w:val="22"/>
                <w:lang w:eastAsia="en-US"/>
              </w:rPr>
              <w:t>-context/topology/node/owned-node-edge-point/tapi-</w:t>
            </w:r>
            <w:proofErr w:type="gramStart"/>
            <w:r w:rsidRPr="003A404F">
              <w:rPr>
                <w:i/>
                <w:color w:val="0033CC"/>
                <w:szCs w:val="22"/>
                <w:lang w:eastAsia="en-US"/>
              </w:rPr>
              <w:t>connectivity:cep</w:t>
            </w:r>
            <w:proofErr w:type="gramEnd"/>
            <w:r w:rsidRPr="003A404F">
              <w:rPr>
                <w:i/>
                <w:color w:val="0033CC"/>
                <w:szCs w:val="22"/>
                <w:lang w:eastAsia="en-US"/>
              </w:rPr>
              <w:t>-list/connection-</w:t>
            </w:r>
            <w:proofErr w:type="gramStart"/>
            <w:r w:rsidRPr="003A404F">
              <w:rPr>
                <w:i/>
                <w:color w:val="0033CC"/>
                <w:szCs w:val="22"/>
                <w:lang w:eastAsia="en-US"/>
              </w:rPr>
              <w:t>end-point</w:t>
            </w:r>
            <w:proofErr w:type="gramEnd"/>
            <w:r w:rsidRPr="003A404F">
              <w:rPr>
                <w:i/>
                <w:color w:val="0033CC"/>
                <w:szCs w:val="22"/>
                <w:lang w:eastAsia="en-US"/>
              </w:rPr>
              <w:t xml:space="preserve">/uuid </w:t>
            </w:r>
            <w:r w:rsidRPr="003A404F">
              <w:rPr>
                <w:szCs w:val="22"/>
                <w:lang w:eastAsia="en-US"/>
              </w:rPr>
              <w:t>"}</w:t>
            </w:r>
          </w:p>
        </w:tc>
        <w:tc>
          <w:tcPr>
            <w:tcW w:w="709" w:type="dxa"/>
          </w:tcPr>
          <w:p w14:paraId="70FA2BF2" w14:textId="77777777" w:rsidR="00F13F73" w:rsidRPr="003A404F" w:rsidRDefault="00F13F73" w:rsidP="00AB1AD8">
            <w:pPr>
              <w:rPr>
                <w:szCs w:val="22"/>
                <w:lang w:eastAsia="en-US"/>
              </w:rPr>
            </w:pPr>
            <w:r w:rsidRPr="003A404F">
              <w:rPr>
                <w:szCs w:val="22"/>
                <w:lang w:eastAsia="en-US"/>
              </w:rPr>
              <w:t>RO</w:t>
            </w:r>
          </w:p>
        </w:tc>
        <w:tc>
          <w:tcPr>
            <w:tcW w:w="709" w:type="dxa"/>
          </w:tcPr>
          <w:p w14:paraId="4874D5C7" w14:textId="77777777" w:rsidR="00F13F73" w:rsidRPr="003A404F" w:rsidRDefault="00F13F73" w:rsidP="00AB1AD8">
            <w:pPr>
              <w:rPr>
                <w:szCs w:val="22"/>
                <w:lang w:eastAsia="en-US"/>
              </w:rPr>
            </w:pPr>
            <w:r w:rsidRPr="003A404F">
              <w:rPr>
                <w:szCs w:val="22"/>
                <w:lang w:eastAsia="en-US"/>
              </w:rPr>
              <w:t>M</w:t>
            </w:r>
          </w:p>
        </w:tc>
        <w:tc>
          <w:tcPr>
            <w:tcW w:w="2698" w:type="dxa"/>
          </w:tcPr>
          <w:p w14:paraId="453A1EAA"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p>
        </w:tc>
      </w:tr>
    </w:tbl>
    <w:p w14:paraId="4ED5C0FC" w14:textId="784EF0B3" w:rsidR="001E6E26" w:rsidRPr="003A404F" w:rsidRDefault="001E6E26" w:rsidP="00AB1AD8">
      <w:pPr>
        <w:rPr>
          <w:rFonts w:cs="Times New Roman"/>
          <w:szCs w:val="22"/>
          <w:lang w:eastAsia="pt-BR"/>
        </w:rPr>
      </w:pPr>
    </w:p>
    <w:p w14:paraId="0774FF7D" w14:textId="67F50A59" w:rsidR="001E6E26" w:rsidRPr="003A404F" w:rsidRDefault="001E6E26" w:rsidP="00AB1AD8">
      <w:pPr>
        <w:spacing w:after="0"/>
        <w:rPr>
          <w:rFonts w:cs="Times New Roman"/>
          <w:szCs w:val="22"/>
          <w:lang w:eastAsia="pt-BR"/>
        </w:rPr>
      </w:pPr>
    </w:p>
    <w:p w14:paraId="79595CB5" w14:textId="11A9F8C1" w:rsidR="00F13F73" w:rsidRPr="00A92D66" w:rsidRDefault="00F13F73" w:rsidP="00F13F73">
      <w:pPr>
        <w:pStyle w:val="Caption"/>
        <w:keepNext/>
      </w:pPr>
      <w:bookmarkStart w:id="382" w:name="_Ref75184388"/>
      <w:r w:rsidRPr="001D7585">
        <w:t xml:space="preserve">Table </w:t>
      </w:r>
      <w:r w:rsidRPr="001D7585">
        <w:rPr>
          <w:noProof/>
        </w:rPr>
        <w:fldChar w:fldCharType="begin"/>
      </w:r>
      <w:r w:rsidRPr="001D7585">
        <w:rPr>
          <w:noProof/>
        </w:rPr>
        <w:instrText xml:space="preserve"> SEQ Table \* ARABIC </w:instrText>
      </w:r>
      <w:r w:rsidRPr="001D7585">
        <w:rPr>
          <w:noProof/>
        </w:rPr>
        <w:fldChar w:fldCharType="separate"/>
      </w:r>
      <w:r w:rsidR="00DB0408">
        <w:rPr>
          <w:noProof/>
        </w:rPr>
        <w:t>32</w:t>
      </w:r>
      <w:r w:rsidRPr="001D7585">
        <w:rPr>
          <w:noProof/>
        </w:rPr>
        <w:fldChar w:fldCharType="end"/>
      </w:r>
      <w:bookmarkEnd w:id="382"/>
      <w:r w:rsidRPr="001D7585">
        <w:t>:</w:t>
      </w:r>
      <w:r w:rsidRPr="001D7585">
        <w:rPr>
          <w:rFonts w:hint="eastAsia"/>
        </w:rPr>
        <w:t xml:space="preserve"> </w:t>
      </w:r>
      <w:proofErr w:type="spellStart"/>
      <w:r w:rsidRPr="006A7AFD">
        <w:t>otsia</w:t>
      </w:r>
      <w:proofErr w:type="spellEnd"/>
      <w:r w:rsidRPr="006A7AFD">
        <w:t>-connectivity-service-end-point-spec</w:t>
      </w:r>
      <w:r>
        <w:t xml:space="preserve"> </w:t>
      </w:r>
      <w:r w:rsidR="00181828">
        <w:t>(</w:t>
      </w:r>
      <w:proofErr w:type="spellStart"/>
      <w:r w:rsidR="00181828" w:rsidRPr="00181828">
        <w:rPr>
          <w:b/>
          <w:bCs/>
        </w:rPr>
        <w:t>OTSiA</w:t>
      </w:r>
      <w:proofErr w:type="spellEnd"/>
      <w:r w:rsidR="00181828" w:rsidRPr="00181828">
        <w:rPr>
          <w:b/>
          <w:bCs/>
        </w:rPr>
        <w:t xml:space="preserve"> CSEP</w:t>
      </w:r>
      <w:r w:rsidR="00181828">
        <w:t xml:space="preserve">) </w:t>
      </w:r>
      <w:r w:rsidRPr="00A92D66">
        <w:t>object definition</w:t>
      </w:r>
    </w:p>
    <w:tbl>
      <w:tblPr>
        <w:tblStyle w:val="GridTable6ColourfulAccent5"/>
        <w:tblW w:w="10490" w:type="dxa"/>
        <w:tblLayout w:type="fixed"/>
        <w:tblLook w:val="0420" w:firstRow="1" w:lastRow="0" w:firstColumn="0" w:lastColumn="0" w:noHBand="0" w:noVBand="1"/>
      </w:tblPr>
      <w:tblGrid>
        <w:gridCol w:w="2098"/>
        <w:gridCol w:w="29"/>
        <w:gridCol w:w="3402"/>
        <w:gridCol w:w="708"/>
        <w:gridCol w:w="57"/>
        <w:gridCol w:w="652"/>
        <w:gridCol w:w="3544"/>
      </w:tblGrid>
      <w:tr w:rsidR="00F13F73" w:rsidRPr="003E69AE" w14:paraId="04CE74A9" w14:textId="77777777" w:rsidTr="00181828">
        <w:trPr>
          <w:cnfStyle w:val="100000000000" w:firstRow="1" w:lastRow="0" w:firstColumn="0" w:lastColumn="0" w:oddVBand="0" w:evenVBand="0" w:oddHBand="0" w:evenHBand="0" w:firstRowFirstColumn="0" w:firstRowLastColumn="0" w:lastRowFirstColumn="0" w:lastRowLastColumn="0"/>
        </w:trPr>
        <w:tc>
          <w:tcPr>
            <w:tcW w:w="2127" w:type="dxa"/>
            <w:gridSpan w:val="2"/>
          </w:tcPr>
          <w:p w14:paraId="744691CC" w14:textId="77777777" w:rsidR="00F13F73" w:rsidRPr="003A404F" w:rsidRDefault="00F13F73" w:rsidP="00AB1AD8">
            <w:pPr>
              <w:rPr>
                <w:b w:val="0"/>
                <w:bCs w:val="0"/>
                <w:szCs w:val="22"/>
                <w:lang w:eastAsia="en-US"/>
              </w:rPr>
            </w:pPr>
            <w:proofErr w:type="spellStart"/>
            <w:r w:rsidRPr="003A404F">
              <w:rPr>
                <w:szCs w:val="22"/>
                <w:lang w:eastAsia="en-US"/>
              </w:rPr>
              <w:t>otsia</w:t>
            </w:r>
            <w:proofErr w:type="spellEnd"/>
            <w:r w:rsidRPr="003A404F">
              <w:rPr>
                <w:szCs w:val="22"/>
                <w:lang w:eastAsia="en-US"/>
              </w:rPr>
              <w:t>-connectivity-service-end-point-spec</w:t>
            </w:r>
          </w:p>
        </w:tc>
        <w:tc>
          <w:tcPr>
            <w:tcW w:w="8363" w:type="dxa"/>
            <w:gridSpan w:val="5"/>
          </w:tcPr>
          <w:p w14:paraId="52543DAA" w14:textId="77777777" w:rsidR="00F13F73" w:rsidRPr="003A404F" w:rsidRDefault="00F13F73" w:rsidP="00AB1AD8">
            <w:pPr>
              <w:rPr>
                <w:b w:val="0"/>
                <w:bCs w:val="0"/>
                <w:szCs w:val="22"/>
                <w:lang w:eastAsia="en-US"/>
              </w:rPr>
            </w:pPr>
            <w:r w:rsidRPr="003A404F">
              <w:rPr>
                <w:szCs w:val="22"/>
                <w:lang w:eastAsia="en-US"/>
              </w:rPr>
              <w:t>/</w:t>
            </w:r>
            <w:proofErr w:type="gramStart"/>
            <w:r w:rsidRPr="003A404F">
              <w:rPr>
                <w:szCs w:val="22"/>
                <w:lang w:eastAsia="en-US"/>
              </w:rPr>
              <w:t>tapi</w:t>
            </w:r>
            <w:proofErr w:type="gramEnd"/>
            <w:r w:rsidRPr="003A404F">
              <w:rPr>
                <w:szCs w:val="22"/>
                <w:lang w:eastAsia="en-US"/>
              </w:rPr>
              <w:t>-</w:t>
            </w:r>
            <w:proofErr w:type="gramStart"/>
            <w:r w:rsidRPr="003A404F">
              <w:rPr>
                <w:szCs w:val="22"/>
                <w:lang w:eastAsia="en-US"/>
              </w:rPr>
              <w:t>common:context</w:t>
            </w:r>
            <w:proofErr w:type="gramEnd"/>
            <w:r w:rsidRPr="003A404F">
              <w:rPr>
                <w:szCs w:val="22"/>
                <w:lang w:eastAsia="en-US"/>
              </w:rPr>
              <w:t>/tapi-</w:t>
            </w:r>
            <w:proofErr w:type="gramStart"/>
            <w:r w:rsidRPr="003A404F">
              <w:rPr>
                <w:szCs w:val="22"/>
                <w:lang w:eastAsia="en-US"/>
              </w:rPr>
              <w:t>connectivity:connectivity</w:t>
            </w:r>
            <w:proofErr w:type="gramEnd"/>
            <w:r w:rsidRPr="003A404F">
              <w:rPr>
                <w:szCs w:val="22"/>
                <w:lang w:eastAsia="en-US"/>
              </w:rPr>
              <w:t>-service/</w:t>
            </w:r>
            <w:proofErr w:type="gramStart"/>
            <w:r w:rsidRPr="003A404F">
              <w:rPr>
                <w:szCs w:val="22"/>
                <w:lang w:eastAsia="en-US"/>
              </w:rPr>
              <w:t>end-point</w:t>
            </w:r>
            <w:proofErr w:type="gramEnd"/>
            <w:r w:rsidRPr="003A404F">
              <w:rPr>
                <w:szCs w:val="22"/>
                <w:lang w:eastAsia="en-US"/>
              </w:rPr>
              <w:t>/otsia-connectivity-service-end-point-spec</w:t>
            </w:r>
          </w:p>
        </w:tc>
      </w:tr>
      <w:tr w:rsidR="00F13F73" w:rsidRPr="003E69AE" w14:paraId="1D6B4305" w14:textId="77777777" w:rsidTr="00181828">
        <w:trPr>
          <w:cnfStyle w:val="000000100000" w:firstRow="0" w:lastRow="0" w:firstColumn="0" w:lastColumn="0" w:oddVBand="0" w:evenVBand="0" w:oddHBand="1" w:evenHBand="0" w:firstRowFirstColumn="0" w:firstRowLastColumn="0" w:lastRowFirstColumn="0" w:lastRowLastColumn="0"/>
        </w:trPr>
        <w:tc>
          <w:tcPr>
            <w:tcW w:w="2127" w:type="dxa"/>
            <w:gridSpan w:val="2"/>
          </w:tcPr>
          <w:p w14:paraId="7F5E18F5" w14:textId="77777777" w:rsidR="00F13F73" w:rsidRPr="003A404F" w:rsidRDefault="00F13F73" w:rsidP="00AB1AD8">
            <w:pPr>
              <w:tabs>
                <w:tab w:val="left" w:pos="1305"/>
              </w:tabs>
              <w:rPr>
                <w:b/>
                <w:szCs w:val="22"/>
                <w:lang w:eastAsia="en-US"/>
              </w:rPr>
            </w:pPr>
            <w:r w:rsidRPr="003A404F">
              <w:rPr>
                <w:b/>
                <w:szCs w:val="22"/>
                <w:lang w:eastAsia="en-US"/>
              </w:rPr>
              <w:t>Attribute</w:t>
            </w:r>
            <w:r w:rsidRPr="003A404F">
              <w:rPr>
                <w:b/>
                <w:szCs w:val="22"/>
                <w:lang w:eastAsia="en-US"/>
              </w:rPr>
              <w:tab/>
            </w:r>
          </w:p>
        </w:tc>
        <w:tc>
          <w:tcPr>
            <w:tcW w:w="3402" w:type="dxa"/>
          </w:tcPr>
          <w:p w14:paraId="57F07D97" w14:textId="77777777" w:rsidR="00F13F73" w:rsidRPr="003A404F" w:rsidRDefault="00F13F73" w:rsidP="00AB1AD8">
            <w:pPr>
              <w:rPr>
                <w:b/>
                <w:szCs w:val="22"/>
                <w:lang w:eastAsia="en-US"/>
              </w:rPr>
            </w:pPr>
            <w:r w:rsidRPr="003A404F">
              <w:rPr>
                <w:b/>
                <w:szCs w:val="22"/>
                <w:lang w:eastAsia="en-US"/>
              </w:rPr>
              <w:t>Allowed Values/Format</w:t>
            </w:r>
          </w:p>
        </w:tc>
        <w:tc>
          <w:tcPr>
            <w:tcW w:w="708" w:type="dxa"/>
          </w:tcPr>
          <w:p w14:paraId="400EFD2C" w14:textId="77777777" w:rsidR="00F13F73" w:rsidRPr="003A404F" w:rsidRDefault="00F13F73" w:rsidP="00AB1AD8">
            <w:pPr>
              <w:rPr>
                <w:b/>
                <w:szCs w:val="22"/>
                <w:lang w:eastAsia="en-US"/>
              </w:rPr>
            </w:pPr>
            <w:r w:rsidRPr="003A404F">
              <w:rPr>
                <w:b/>
                <w:szCs w:val="22"/>
                <w:lang w:eastAsia="en-US"/>
              </w:rPr>
              <w:t>Mod</w:t>
            </w:r>
          </w:p>
        </w:tc>
        <w:tc>
          <w:tcPr>
            <w:tcW w:w="709" w:type="dxa"/>
            <w:gridSpan w:val="2"/>
          </w:tcPr>
          <w:p w14:paraId="1A13495E" w14:textId="77777777" w:rsidR="00F13F73" w:rsidRPr="003A404F" w:rsidRDefault="00F13F73" w:rsidP="00AB1AD8">
            <w:pPr>
              <w:rPr>
                <w:b/>
                <w:szCs w:val="22"/>
                <w:lang w:eastAsia="en-US"/>
              </w:rPr>
            </w:pPr>
            <w:r w:rsidRPr="003A404F">
              <w:rPr>
                <w:b/>
                <w:szCs w:val="22"/>
                <w:lang w:eastAsia="en-US"/>
              </w:rPr>
              <w:t>Sup</w:t>
            </w:r>
          </w:p>
        </w:tc>
        <w:tc>
          <w:tcPr>
            <w:tcW w:w="3544" w:type="dxa"/>
          </w:tcPr>
          <w:p w14:paraId="70F26074" w14:textId="77777777" w:rsidR="00F13F73" w:rsidRPr="003A404F" w:rsidRDefault="00F13F73" w:rsidP="00AB1AD8">
            <w:pPr>
              <w:rPr>
                <w:b/>
                <w:szCs w:val="22"/>
                <w:lang w:eastAsia="en-US"/>
              </w:rPr>
            </w:pPr>
            <w:r w:rsidRPr="003A404F">
              <w:rPr>
                <w:b/>
                <w:szCs w:val="22"/>
                <w:lang w:eastAsia="en-US"/>
              </w:rPr>
              <w:t>Notes</w:t>
            </w:r>
          </w:p>
        </w:tc>
      </w:tr>
      <w:tr w:rsidR="00D83CD8" w:rsidRPr="003E69AE" w14:paraId="46B1A335" w14:textId="77777777" w:rsidTr="00181828">
        <w:tc>
          <w:tcPr>
            <w:tcW w:w="2127" w:type="dxa"/>
            <w:gridSpan w:val="2"/>
          </w:tcPr>
          <w:p w14:paraId="5BFD9F21" w14:textId="1712700A" w:rsidR="00D83CD8" w:rsidRPr="003A404F" w:rsidRDefault="00D83CD8" w:rsidP="00D83CD8">
            <w:pPr>
              <w:tabs>
                <w:tab w:val="left" w:pos="1305"/>
              </w:tabs>
              <w:rPr>
                <w:b/>
                <w:szCs w:val="22"/>
                <w:lang w:eastAsia="en-US"/>
              </w:rPr>
            </w:pPr>
            <w:r w:rsidRPr="003A404F">
              <w:rPr>
                <w:bCs/>
                <w:szCs w:val="22"/>
                <w:lang w:eastAsia="en-US"/>
              </w:rPr>
              <w:t>number-of-</w:t>
            </w:r>
            <w:proofErr w:type="spellStart"/>
            <w:r w:rsidRPr="003A404F">
              <w:rPr>
                <w:bCs/>
                <w:szCs w:val="22"/>
                <w:lang w:eastAsia="en-US"/>
              </w:rPr>
              <w:t>otsi</w:t>
            </w:r>
            <w:proofErr w:type="spellEnd"/>
          </w:p>
        </w:tc>
        <w:tc>
          <w:tcPr>
            <w:tcW w:w="3402" w:type="dxa"/>
          </w:tcPr>
          <w:p w14:paraId="2BCE896F" w14:textId="3960F338" w:rsidR="00D83CD8" w:rsidRPr="003A404F" w:rsidRDefault="00D83CD8" w:rsidP="00D83CD8">
            <w:pPr>
              <w:rPr>
                <w:b/>
                <w:szCs w:val="22"/>
                <w:lang w:eastAsia="en-US"/>
              </w:rPr>
            </w:pPr>
            <w:r w:rsidRPr="003A404F">
              <w:rPr>
                <w:szCs w:val="22"/>
                <w:lang w:eastAsia="en-US"/>
              </w:rPr>
              <w:t>[0-</w:t>
            </w:r>
            <w:proofErr w:type="gramStart"/>
            <w:r w:rsidRPr="003A404F">
              <w:rPr>
                <w:szCs w:val="22"/>
                <w:lang w:eastAsia="en-US"/>
              </w:rPr>
              <w:t>9]{</w:t>
            </w:r>
            <w:proofErr w:type="gramEnd"/>
            <w:r w:rsidRPr="003A404F">
              <w:rPr>
                <w:szCs w:val="22"/>
                <w:lang w:eastAsia="en-US"/>
              </w:rPr>
              <w:t>9}</w:t>
            </w:r>
          </w:p>
        </w:tc>
        <w:tc>
          <w:tcPr>
            <w:tcW w:w="708" w:type="dxa"/>
          </w:tcPr>
          <w:p w14:paraId="2D7B3600" w14:textId="575F7F0A" w:rsidR="00D83CD8" w:rsidRPr="003A404F" w:rsidRDefault="00D83CD8" w:rsidP="00D83CD8">
            <w:pPr>
              <w:rPr>
                <w:b/>
                <w:szCs w:val="22"/>
                <w:lang w:eastAsia="en-US"/>
              </w:rPr>
            </w:pPr>
            <w:r w:rsidRPr="003A404F">
              <w:rPr>
                <w:bCs/>
                <w:szCs w:val="22"/>
                <w:lang w:eastAsia="en-US"/>
              </w:rPr>
              <w:t>RW</w:t>
            </w:r>
          </w:p>
        </w:tc>
        <w:tc>
          <w:tcPr>
            <w:tcW w:w="709" w:type="dxa"/>
            <w:gridSpan w:val="2"/>
          </w:tcPr>
          <w:p w14:paraId="6AD36D32" w14:textId="0599785B" w:rsidR="00D83CD8" w:rsidRPr="003A404F" w:rsidRDefault="00D83CD8" w:rsidP="00D83CD8">
            <w:pPr>
              <w:rPr>
                <w:b/>
                <w:szCs w:val="22"/>
                <w:lang w:eastAsia="en-US"/>
              </w:rPr>
            </w:pPr>
            <w:r w:rsidRPr="003A404F">
              <w:rPr>
                <w:bCs/>
                <w:szCs w:val="22"/>
                <w:lang w:eastAsia="en-US"/>
              </w:rPr>
              <w:t>M</w:t>
            </w:r>
          </w:p>
        </w:tc>
        <w:tc>
          <w:tcPr>
            <w:tcW w:w="3544" w:type="dxa"/>
          </w:tcPr>
          <w:p w14:paraId="4C111724" w14:textId="7C034CF6" w:rsidR="00D83CD8" w:rsidRPr="00D83CD8" w:rsidRDefault="00D83CD8" w:rsidP="00381A66">
            <w:pPr>
              <w:numPr>
                <w:ilvl w:val="0"/>
                <w:numId w:val="12"/>
              </w:numPr>
              <w:spacing w:after="0"/>
              <w:ind w:left="144" w:hanging="144"/>
              <w:contextualSpacing/>
              <w:rPr>
                <w:szCs w:val="22"/>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r w:rsidRPr="003A404F">
              <w:rPr>
                <w:szCs w:val="22"/>
              </w:rPr>
              <w:t xml:space="preserve"> </w:t>
            </w:r>
          </w:p>
        </w:tc>
      </w:tr>
      <w:tr w:rsidR="00D83CD8" w:rsidRPr="003E69AE" w14:paraId="44C2DAEF" w14:textId="77777777" w:rsidTr="00181828">
        <w:trPr>
          <w:cnfStyle w:val="000000100000" w:firstRow="0" w:lastRow="0" w:firstColumn="0" w:lastColumn="0" w:oddVBand="0" w:evenVBand="0" w:oddHBand="1" w:evenHBand="0" w:firstRowFirstColumn="0" w:firstRowLastColumn="0" w:lastRowFirstColumn="0" w:lastRowLastColumn="0"/>
        </w:trPr>
        <w:tc>
          <w:tcPr>
            <w:tcW w:w="2127" w:type="dxa"/>
            <w:gridSpan w:val="2"/>
          </w:tcPr>
          <w:p w14:paraId="36F6DA7A" w14:textId="77777777" w:rsidR="00D83CD8" w:rsidRPr="003A404F" w:rsidRDefault="00D83CD8" w:rsidP="00D83CD8">
            <w:pPr>
              <w:tabs>
                <w:tab w:val="left" w:pos="1305"/>
              </w:tabs>
              <w:rPr>
                <w:b/>
                <w:szCs w:val="22"/>
                <w:lang w:eastAsia="en-US"/>
              </w:rPr>
            </w:pPr>
            <w:proofErr w:type="spellStart"/>
            <w:r w:rsidRPr="003A404F">
              <w:rPr>
                <w:bCs/>
                <w:szCs w:val="22"/>
                <w:lang w:eastAsia="en-US"/>
              </w:rPr>
              <w:t>otsi</w:t>
            </w:r>
            <w:proofErr w:type="spellEnd"/>
            <w:r w:rsidRPr="003A404F">
              <w:rPr>
                <w:bCs/>
                <w:szCs w:val="22"/>
                <w:lang w:eastAsia="en-US"/>
              </w:rPr>
              <w:t>-config</w:t>
            </w:r>
          </w:p>
        </w:tc>
        <w:tc>
          <w:tcPr>
            <w:tcW w:w="3402" w:type="dxa"/>
          </w:tcPr>
          <w:p w14:paraId="372854FC" w14:textId="77777777" w:rsidR="00D83CD8" w:rsidRPr="003A404F" w:rsidRDefault="00D83CD8" w:rsidP="00D83CD8">
            <w:pPr>
              <w:rPr>
                <w:bCs/>
                <w:szCs w:val="22"/>
                <w:lang w:eastAsia="en-US"/>
              </w:rPr>
            </w:pPr>
            <w:r w:rsidRPr="003A404F">
              <w:rPr>
                <w:bCs/>
                <w:szCs w:val="22"/>
                <w:lang w:eastAsia="en-US"/>
              </w:rPr>
              <w:t>List of {</w:t>
            </w:r>
            <w:proofErr w:type="spellStart"/>
            <w:r w:rsidRPr="003A404F">
              <w:rPr>
                <w:bCs/>
                <w:szCs w:val="22"/>
                <w:lang w:eastAsia="en-US"/>
              </w:rPr>
              <w:t>otsi</w:t>
            </w:r>
            <w:proofErr w:type="spellEnd"/>
            <w:r w:rsidRPr="003A404F">
              <w:rPr>
                <w:bCs/>
                <w:szCs w:val="22"/>
                <w:lang w:eastAsia="en-US"/>
              </w:rPr>
              <w:t>-config [local-</w:t>
            </w:r>
            <w:proofErr w:type="gramStart"/>
            <w:r w:rsidRPr="003A404F">
              <w:rPr>
                <w:bCs/>
                <w:szCs w:val="22"/>
                <w:lang w:eastAsia="en-US"/>
              </w:rPr>
              <w:t>id]}</w:t>
            </w:r>
            <w:proofErr w:type="gramEnd"/>
          </w:p>
          <w:p w14:paraId="389AF0BA" w14:textId="051926B0" w:rsidR="00803583" w:rsidRPr="00803583" w:rsidRDefault="00AB0B87" w:rsidP="00AB0B87">
            <w:pPr>
              <w:spacing w:after="0"/>
              <w:contextualSpacing/>
              <w:rPr>
                <w:b/>
                <w:szCs w:val="22"/>
                <w:lang w:eastAsia="en-US"/>
              </w:rPr>
            </w:pPr>
            <w:r>
              <w:rPr>
                <w:szCs w:val="22"/>
                <w:lang w:eastAsia="en-US"/>
              </w:rPr>
              <w:t xml:space="preserve">With </w:t>
            </w:r>
            <w:proofErr w:type="spellStart"/>
            <w:r w:rsidR="00D83CD8" w:rsidRPr="003A404F">
              <w:rPr>
                <w:szCs w:val="22"/>
                <w:lang w:eastAsia="en-US"/>
              </w:rPr>
              <w:t>otsi</w:t>
            </w:r>
            <w:proofErr w:type="spellEnd"/>
            <w:r w:rsidR="00D83CD8" w:rsidRPr="003A404F">
              <w:rPr>
                <w:szCs w:val="22"/>
                <w:lang w:eastAsia="en-US"/>
              </w:rPr>
              <w:t>-</w:t>
            </w:r>
            <w:proofErr w:type="gramStart"/>
            <w:r w:rsidR="00D83CD8" w:rsidRPr="003A404F">
              <w:rPr>
                <w:szCs w:val="22"/>
                <w:lang w:eastAsia="en-US"/>
              </w:rPr>
              <w:t>config:{</w:t>
            </w:r>
            <w:proofErr w:type="gramEnd"/>
          </w:p>
          <w:p w14:paraId="2FDC5D78" w14:textId="77777777" w:rsidR="00AB0B87" w:rsidRDefault="00D83CD8" w:rsidP="00803583">
            <w:pPr>
              <w:spacing w:after="0"/>
              <w:contextualSpacing/>
              <w:rPr>
                <w:szCs w:val="22"/>
                <w:lang w:eastAsia="en-US"/>
              </w:rPr>
            </w:pPr>
            <w:proofErr w:type="gramStart"/>
            <w:r w:rsidRPr="003A404F">
              <w:rPr>
                <w:szCs w:val="22"/>
                <w:lang w:eastAsia="en-US"/>
              </w:rPr>
              <w:t>central-frequency</w:t>
            </w:r>
            <w:proofErr w:type="gramEnd"/>
            <w:r w:rsidRPr="003A404F">
              <w:rPr>
                <w:szCs w:val="22"/>
                <w:lang w:eastAsia="en-US"/>
              </w:rPr>
              <w:t xml:space="preserve">, </w:t>
            </w:r>
          </w:p>
          <w:p w14:paraId="2BF9AF69" w14:textId="77777777" w:rsidR="00AB0B87" w:rsidRDefault="00D83CD8" w:rsidP="00803583">
            <w:pPr>
              <w:spacing w:after="0"/>
              <w:contextualSpacing/>
              <w:rPr>
                <w:szCs w:val="22"/>
                <w:lang w:eastAsia="en-US"/>
              </w:rPr>
            </w:pPr>
            <w:r w:rsidRPr="003A404F">
              <w:rPr>
                <w:szCs w:val="22"/>
                <w:lang w:eastAsia="en-US"/>
              </w:rPr>
              <w:t xml:space="preserve">spectrum, </w:t>
            </w:r>
          </w:p>
          <w:p w14:paraId="1D38A807" w14:textId="77777777" w:rsidR="00AB0B87" w:rsidRDefault="00D83CD8" w:rsidP="00803583">
            <w:pPr>
              <w:spacing w:after="0"/>
              <w:contextualSpacing/>
              <w:rPr>
                <w:szCs w:val="22"/>
                <w:lang w:eastAsia="en-US"/>
              </w:rPr>
            </w:pPr>
            <w:r w:rsidRPr="003A404F">
              <w:rPr>
                <w:szCs w:val="22"/>
                <w:lang w:eastAsia="en-US"/>
              </w:rPr>
              <w:t xml:space="preserve">application-identifier, </w:t>
            </w:r>
          </w:p>
          <w:p w14:paraId="1A323569" w14:textId="77777777" w:rsidR="00AB0B87" w:rsidRDefault="00D83CD8" w:rsidP="00803583">
            <w:pPr>
              <w:spacing w:after="0"/>
              <w:contextualSpacing/>
              <w:rPr>
                <w:szCs w:val="22"/>
                <w:lang w:eastAsia="en-US"/>
              </w:rPr>
            </w:pPr>
            <w:r w:rsidRPr="003A404F">
              <w:rPr>
                <w:szCs w:val="22"/>
                <w:lang w:eastAsia="en-US"/>
              </w:rPr>
              <w:t xml:space="preserve">modulation, </w:t>
            </w:r>
          </w:p>
          <w:p w14:paraId="5A997445" w14:textId="77777777" w:rsidR="00AB0B87" w:rsidRDefault="00D83CD8" w:rsidP="00803583">
            <w:pPr>
              <w:spacing w:after="0"/>
              <w:contextualSpacing/>
              <w:rPr>
                <w:szCs w:val="22"/>
                <w:lang w:eastAsia="en-US"/>
              </w:rPr>
            </w:pPr>
            <w:r w:rsidRPr="003A404F">
              <w:rPr>
                <w:szCs w:val="22"/>
                <w:lang w:eastAsia="en-US"/>
              </w:rPr>
              <w:t xml:space="preserve">laser-control, </w:t>
            </w:r>
          </w:p>
          <w:p w14:paraId="5CFBB887" w14:textId="77777777" w:rsidR="00AB0B87" w:rsidRDefault="00D83CD8" w:rsidP="00803583">
            <w:pPr>
              <w:spacing w:after="0"/>
              <w:contextualSpacing/>
              <w:rPr>
                <w:szCs w:val="22"/>
                <w:lang w:eastAsia="en-US"/>
              </w:rPr>
            </w:pPr>
            <w:r w:rsidRPr="003A404F">
              <w:rPr>
                <w:szCs w:val="22"/>
                <w:lang w:eastAsia="en-US"/>
              </w:rPr>
              <w:t xml:space="preserve">transmit-power, </w:t>
            </w:r>
          </w:p>
          <w:p w14:paraId="0449965E" w14:textId="77777777" w:rsidR="00AB0B87" w:rsidRDefault="00D83CD8" w:rsidP="00803583">
            <w:pPr>
              <w:spacing w:after="0"/>
              <w:contextualSpacing/>
              <w:rPr>
                <w:szCs w:val="22"/>
                <w:lang w:eastAsia="en-US"/>
              </w:rPr>
            </w:pPr>
            <w:r w:rsidRPr="003A404F">
              <w:rPr>
                <w:szCs w:val="22"/>
                <w:lang w:eastAsia="en-US"/>
              </w:rPr>
              <w:t xml:space="preserve">total-power-warn-threshold-upper, total-power-warn-threshold-lower, local-id, </w:t>
            </w:r>
          </w:p>
          <w:p w14:paraId="21511925" w14:textId="3FE30BD4" w:rsidR="00D83CD8" w:rsidRPr="003A404F" w:rsidRDefault="00D83CD8" w:rsidP="00803583">
            <w:pPr>
              <w:spacing w:after="0"/>
              <w:contextualSpacing/>
              <w:rPr>
                <w:b/>
                <w:szCs w:val="22"/>
                <w:lang w:eastAsia="en-US"/>
              </w:rPr>
            </w:pPr>
            <w:r w:rsidRPr="003A404F">
              <w:rPr>
                <w:szCs w:val="22"/>
                <w:lang w:eastAsia="en-US"/>
              </w:rPr>
              <w:t>name}</w:t>
            </w:r>
          </w:p>
        </w:tc>
        <w:tc>
          <w:tcPr>
            <w:tcW w:w="708" w:type="dxa"/>
          </w:tcPr>
          <w:p w14:paraId="3F3E72DD" w14:textId="77777777" w:rsidR="00D83CD8" w:rsidRPr="003A404F" w:rsidRDefault="00D83CD8" w:rsidP="00D83CD8">
            <w:pPr>
              <w:rPr>
                <w:b/>
                <w:szCs w:val="22"/>
                <w:lang w:eastAsia="en-US"/>
              </w:rPr>
            </w:pPr>
            <w:r w:rsidRPr="003A404F">
              <w:rPr>
                <w:bCs/>
                <w:szCs w:val="22"/>
                <w:lang w:eastAsia="en-US"/>
              </w:rPr>
              <w:t>RW</w:t>
            </w:r>
          </w:p>
        </w:tc>
        <w:tc>
          <w:tcPr>
            <w:tcW w:w="709" w:type="dxa"/>
            <w:gridSpan w:val="2"/>
          </w:tcPr>
          <w:p w14:paraId="59C95AA1" w14:textId="60AE8F66" w:rsidR="00D83CD8" w:rsidRPr="003A404F" w:rsidRDefault="000623B1" w:rsidP="00D83CD8">
            <w:pPr>
              <w:rPr>
                <w:b/>
                <w:szCs w:val="22"/>
                <w:lang w:eastAsia="en-US"/>
              </w:rPr>
            </w:pPr>
            <w:r>
              <w:rPr>
                <w:bCs/>
                <w:szCs w:val="22"/>
                <w:lang w:eastAsia="en-US"/>
              </w:rPr>
              <w:t>C</w:t>
            </w:r>
          </w:p>
        </w:tc>
        <w:tc>
          <w:tcPr>
            <w:tcW w:w="3544" w:type="dxa"/>
          </w:tcPr>
          <w:p w14:paraId="6D2199BD" w14:textId="77777777" w:rsidR="00B201A2" w:rsidRDefault="00D83CD8" w:rsidP="00B201A2">
            <w:pPr>
              <w:numPr>
                <w:ilvl w:val="0"/>
                <w:numId w:val="12"/>
              </w:numPr>
              <w:spacing w:after="0"/>
              <w:ind w:left="144" w:hanging="144"/>
              <w:contextualSpacing/>
              <w:rPr>
                <w:szCs w:val="22"/>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r w:rsidRPr="003A404F">
              <w:rPr>
                <w:szCs w:val="22"/>
              </w:rPr>
              <w:t xml:space="preserve"> </w:t>
            </w:r>
          </w:p>
          <w:p w14:paraId="244C7EFE" w14:textId="6EF5F76A" w:rsidR="00B201A2" w:rsidRPr="00B201A2" w:rsidRDefault="00B201A2" w:rsidP="00B201A2">
            <w:pPr>
              <w:numPr>
                <w:ilvl w:val="0"/>
                <w:numId w:val="12"/>
              </w:numPr>
              <w:spacing w:after="0"/>
              <w:ind w:left="144" w:hanging="144"/>
              <w:contextualSpacing/>
              <w:rPr>
                <w:szCs w:val="22"/>
              </w:rPr>
            </w:pPr>
            <w:r w:rsidRPr="00B201A2">
              <w:rPr>
                <w:b/>
                <w:bCs/>
                <w:color w:val="auto"/>
                <w:szCs w:val="22"/>
                <w:lang w:eastAsia="en-US"/>
              </w:rPr>
              <w:t xml:space="preserve">NOTE: </w:t>
            </w:r>
          </w:p>
          <w:p w14:paraId="25B0A4A6" w14:textId="0CCB63F7" w:rsidR="00B201A2" w:rsidRDefault="00B201A2" w:rsidP="00B201A2">
            <w:pPr>
              <w:tabs>
                <w:tab w:val="left" w:pos="602"/>
              </w:tabs>
              <w:spacing w:after="0"/>
              <w:contextualSpacing/>
              <w:rPr>
                <w:color w:val="auto"/>
                <w:szCs w:val="22"/>
                <w:lang w:eastAsia="en-US"/>
              </w:rPr>
            </w:pPr>
            <w:r w:rsidRPr="00B67E30">
              <w:rPr>
                <w:b/>
                <w:bCs/>
                <w:color w:val="auto"/>
                <w:szCs w:val="22"/>
                <w:lang w:eastAsia="en-US"/>
              </w:rPr>
              <w:t xml:space="preserve">total-power-warn-threshold </w:t>
            </w:r>
            <w:r w:rsidRPr="00B67E30">
              <w:rPr>
                <w:color w:val="auto"/>
                <w:szCs w:val="22"/>
                <w:lang w:eastAsia="en-US"/>
              </w:rPr>
              <w:t>attribute</w:t>
            </w:r>
            <w:r w:rsidR="001111CA">
              <w:rPr>
                <w:color w:val="auto"/>
                <w:szCs w:val="22"/>
                <w:lang w:eastAsia="en-US"/>
              </w:rPr>
              <w:t>(s)</w:t>
            </w:r>
            <w:r w:rsidRPr="00B67E30">
              <w:rPr>
                <w:color w:val="auto"/>
                <w:szCs w:val="22"/>
                <w:lang w:eastAsia="en-US"/>
              </w:rPr>
              <w:t xml:space="preserve"> </w:t>
            </w:r>
            <w:r w:rsidR="001111CA">
              <w:rPr>
                <w:color w:val="auto"/>
                <w:szCs w:val="22"/>
                <w:lang w:eastAsia="en-US"/>
              </w:rPr>
              <w:t>are</w:t>
            </w:r>
            <w:r w:rsidRPr="00B67E30">
              <w:rPr>
                <w:color w:val="auto"/>
                <w:szCs w:val="22"/>
                <w:lang w:eastAsia="en-US"/>
              </w:rPr>
              <w:t xml:space="preserve"> optional.</w:t>
            </w:r>
          </w:p>
          <w:p w14:paraId="43139D54" w14:textId="77777777" w:rsidR="00BB30A3" w:rsidRDefault="00BB30A3" w:rsidP="00B201A2">
            <w:pPr>
              <w:tabs>
                <w:tab w:val="left" w:pos="602"/>
              </w:tabs>
              <w:spacing w:after="0"/>
              <w:contextualSpacing/>
              <w:rPr>
                <w:color w:val="auto"/>
                <w:szCs w:val="22"/>
                <w:lang w:eastAsia="en-US"/>
              </w:rPr>
            </w:pPr>
          </w:p>
          <w:p w14:paraId="02390A62" w14:textId="60669E4F" w:rsidR="00BB30A3" w:rsidRPr="00B67E30" w:rsidRDefault="00BB30A3" w:rsidP="00B201A2">
            <w:pPr>
              <w:tabs>
                <w:tab w:val="left" w:pos="602"/>
              </w:tabs>
              <w:spacing w:after="0"/>
              <w:contextualSpacing/>
              <w:rPr>
                <w:color w:val="auto"/>
                <w:szCs w:val="22"/>
              </w:rPr>
            </w:pPr>
            <w:r>
              <w:rPr>
                <w:color w:val="auto"/>
                <w:szCs w:val="22"/>
                <w:lang w:eastAsia="en-US"/>
              </w:rPr>
              <w:t>Note that</w:t>
            </w:r>
            <w:r w:rsidR="000623B1">
              <w:rPr>
                <w:color w:val="auto"/>
                <w:szCs w:val="22"/>
                <w:lang w:eastAsia="en-US"/>
              </w:rPr>
              <w:t xml:space="preserve"> </w:t>
            </w:r>
            <w:proofErr w:type="spellStart"/>
            <w:r w:rsidR="000623B1">
              <w:rPr>
                <w:color w:val="auto"/>
                <w:szCs w:val="22"/>
                <w:lang w:eastAsia="en-US"/>
              </w:rPr>
              <w:t>otsi</w:t>
            </w:r>
            <w:proofErr w:type="spellEnd"/>
            <w:r w:rsidR="000623B1">
              <w:rPr>
                <w:color w:val="auto"/>
                <w:szCs w:val="22"/>
                <w:lang w:eastAsia="en-US"/>
              </w:rPr>
              <w:t>-config structure is Mandatory, but</w:t>
            </w:r>
            <w:r>
              <w:rPr>
                <w:color w:val="auto"/>
                <w:szCs w:val="22"/>
                <w:lang w:eastAsia="en-US"/>
              </w:rPr>
              <w:t xml:space="preserve"> the detailed properties are </w:t>
            </w:r>
            <w:r w:rsidR="0032289E">
              <w:rPr>
                <w:color w:val="auto"/>
                <w:szCs w:val="22"/>
                <w:lang w:eastAsia="en-US"/>
              </w:rPr>
              <w:t>C</w:t>
            </w:r>
            <w:r>
              <w:rPr>
                <w:color w:val="auto"/>
                <w:szCs w:val="22"/>
                <w:lang w:eastAsia="en-US"/>
              </w:rPr>
              <w:t>onditional dependent on support in the device.</w:t>
            </w:r>
          </w:p>
          <w:p w14:paraId="0C8D5041" w14:textId="77777777" w:rsidR="00B201A2" w:rsidRPr="003A404F" w:rsidRDefault="00B201A2" w:rsidP="00B201A2">
            <w:pPr>
              <w:spacing w:after="0"/>
              <w:ind w:left="144"/>
              <w:contextualSpacing/>
              <w:rPr>
                <w:szCs w:val="22"/>
              </w:rPr>
            </w:pPr>
          </w:p>
          <w:p w14:paraId="1CA6C43B" w14:textId="7708EE41" w:rsidR="00D83CD8" w:rsidRPr="003A404F" w:rsidRDefault="00D83CD8" w:rsidP="00D83CD8">
            <w:pPr>
              <w:spacing w:after="0"/>
              <w:ind w:left="144"/>
              <w:contextualSpacing/>
              <w:rPr>
                <w:szCs w:val="22"/>
                <w:lang w:eastAsia="en-US"/>
              </w:rPr>
            </w:pPr>
          </w:p>
        </w:tc>
      </w:tr>
      <w:tr w:rsidR="00DC2310" w:rsidRPr="003E69AE" w14:paraId="1E4B9BCF" w14:textId="77777777" w:rsidTr="00E7324B">
        <w:tc>
          <w:tcPr>
            <w:tcW w:w="10490" w:type="dxa"/>
            <w:gridSpan w:val="7"/>
          </w:tcPr>
          <w:p w14:paraId="5FA9DBA7" w14:textId="77777777" w:rsidR="00DC2310" w:rsidRDefault="00DC2310" w:rsidP="00DC2310">
            <w:pPr>
              <w:spacing w:after="0"/>
              <w:ind w:left="144"/>
              <w:contextualSpacing/>
              <w:rPr>
                <w:bCs/>
                <w:i/>
                <w:iCs/>
                <w:szCs w:val="22"/>
                <w:lang w:eastAsia="en-US"/>
              </w:rPr>
            </w:pPr>
          </w:p>
          <w:p w14:paraId="038CCD98" w14:textId="0E9252F7" w:rsidR="00DC2310" w:rsidRDefault="00DC2310" w:rsidP="00DC2310">
            <w:pPr>
              <w:spacing w:after="0"/>
              <w:ind w:left="144"/>
              <w:contextualSpacing/>
              <w:rPr>
                <w:bCs/>
                <w:i/>
                <w:iCs/>
                <w:szCs w:val="22"/>
                <w:lang w:eastAsia="en-US"/>
              </w:rPr>
            </w:pPr>
            <w:proofErr w:type="gramStart"/>
            <w:r>
              <w:rPr>
                <w:bCs/>
                <w:i/>
                <w:iCs/>
                <w:szCs w:val="22"/>
                <w:lang w:eastAsia="en-US"/>
              </w:rPr>
              <w:t>w</w:t>
            </w:r>
            <w:r w:rsidRPr="00DC2310">
              <w:rPr>
                <w:bCs/>
                <w:i/>
                <w:iCs/>
                <w:szCs w:val="22"/>
                <w:lang w:eastAsia="en-US"/>
              </w:rPr>
              <w:t>here</w:t>
            </w:r>
            <w:proofErr w:type="gramEnd"/>
          </w:p>
          <w:p w14:paraId="47F50848" w14:textId="125C8CA8" w:rsidR="00DC2310" w:rsidRPr="00DC2310" w:rsidRDefault="00DC2310" w:rsidP="00DC2310">
            <w:pPr>
              <w:spacing w:after="0"/>
              <w:ind w:left="144"/>
              <w:contextualSpacing/>
              <w:rPr>
                <w:i/>
                <w:iCs/>
                <w:szCs w:val="22"/>
                <w:lang w:eastAsia="en-US"/>
              </w:rPr>
            </w:pPr>
          </w:p>
        </w:tc>
      </w:tr>
      <w:tr w:rsidR="00D83CD8" w:rsidRPr="003E69AE" w14:paraId="45531323" w14:textId="77777777" w:rsidTr="00181828">
        <w:trPr>
          <w:cnfStyle w:val="000000100000" w:firstRow="0" w:lastRow="0" w:firstColumn="0" w:lastColumn="0" w:oddVBand="0" w:evenVBand="0" w:oddHBand="1" w:evenHBand="0" w:firstRowFirstColumn="0" w:firstRowLastColumn="0" w:lastRowFirstColumn="0" w:lastRowLastColumn="0"/>
        </w:trPr>
        <w:tc>
          <w:tcPr>
            <w:tcW w:w="2098" w:type="dxa"/>
          </w:tcPr>
          <w:p w14:paraId="79C16CE0" w14:textId="77777777" w:rsidR="00D83CD8" w:rsidRPr="003A404F" w:rsidRDefault="00D83CD8" w:rsidP="00D83CD8">
            <w:pPr>
              <w:rPr>
                <w:szCs w:val="22"/>
                <w:lang w:eastAsia="en-US"/>
              </w:rPr>
            </w:pPr>
            <w:proofErr w:type="gramStart"/>
            <w:r w:rsidRPr="003A404F">
              <w:rPr>
                <w:szCs w:val="22"/>
                <w:lang w:eastAsia="en-US"/>
              </w:rPr>
              <w:t>central-frequency</w:t>
            </w:r>
            <w:proofErr w:type="gramEnd"/>
          </w:p>
        </w:tc>
        <w:tc>
          <w:tcPr>
            <w:tcW w:w="3431" w:type="dxa"/>
            <w:gridSpan w:val="2"/>
          </w:tcPr>
          <w:p w14:paraId="0C7AD586" w14:textId="070FCFC3" w:rsidR="00D83CD8" w:rsidRPr="003A404F" w:rsidRDefault="00AB0B87" w:rsidP="00381A66">
            <w:pPr>
              <w:numPr>
                <w:ilvl w:val="0"/>
                <w:numId w:val="12"/>
              </w:numPr>
              <w:spacing w:after="0"/>
              <w:ind w:left="144" w:hanging="144"/>
              <w:contextualSpacing/>
              <w:rPr>
                <w:szCs w:val="22"/>
                <w:lang w:eastAsia="en-US"/>
              </w:rPr>
            </w:pPr>
            <w:r>
              <w:rPr>
                <w:szCs w:val="22"/>
                <w:lang w:eastAsia="en-US"/>
              </w:rPr>
              <w:t>"</w:t>
            </w:r>
            <w:proofErr w:type="gramStart"/>
            <w:r w:rsidR="00D83CD8" w:rsidRPr="003A404F">
              <w:rPr>
                <w:szCs w:val="22"/>
                <w:lang w:eastAsia="en-US"/>
              </w:rPr>
              <w:t>central</w:t>
            </w:r>
            <w:proofErr w:type="gramEnd"/>
            <w:r w:rsidR="00D83CD8" w:rsidRPr="003A404F">
              <w:rPr>
                <w:szCs w:val="22"/>
                <w:lang w:eastAsia="en-US"/>
              </w:rPr>
              <w:t>-frequency</w:t>
            </w:r>
            <w:r>
              <w:rPr>
                <w:szCs w:val="22"/>
                <w:lang w:eastAsia="en-US"/>
              </w:rPr>
              <w:t>"</w:t>
            </w:r>
            <w:r w:rsidR="00D83CD8" w:rsidRPr="003A404F">
              <w:rPr>
                <w:szCs w:val="22"/>
                <w:lang w:eastAsia="en-US"/>
              </w:rPr>
              <w:t>: "[0-</w:t>
            </w:r>
            <w:proofErr w:type="gramStart"/>
            <w:r w:rsidR="00D83CD8" w:rsidRPr="003A404F">
              <w:rPr>
                <w:szCs w:val="22"/>
                <w:lang w:eastAsia="en-US"/>
              </w:rPr>
              <w:t>9]{9}"</w:t>
            </w:r>
            <w:proofErr w:type="gramEnd"/>
            <w:r w:rsidR="00D83CD8" w:rsidRPr="003A404F">
              <w:rPr>
                <w:szCs w:val="22"/>
                <w:lang w:eastAsia="en-US"/>
              </w:rPr>
              <w:t>,</w:t>
            </w:r>
          </w:p>
          <w:p w14:paraId="5F5E2ACD" w14:textId="58FD2A97" w:rsidR="00D83CD8" w:rsidRPr="003A404F" w:rsidRDefault="00D83CD8" w:rsidP="00381A66">
            <w:pPr>
              <w:numPr>
                <w:ilvl w:val="0"/>
                <w:numId w:val="12"/>
              </w:numPr>
              <w:spacing w:after="0"/>
              <w:ind w:left="144" w:hanging="144"/>
              <w:contextualSpacing/>
              <w:rPr>
                <w:szCs w:val="22"/>
                <w:lang w:eastAsia="en-US"/>
              </w:rPr>
            </w:pPr>
            <w:r w:rsidRPr="003A404F">
              <w:rPr>
                <w:szCs w:val="22"/>
                <w:lang w:eastAsia="en-US"/>
              </w:rPr>
              <w:t>"</w:t>
            </w:r>
            <w:proofErr w:type="gramStart"/>
            <w:r w:rsidRPr="003A404F">
              <w:rPr>
                <w:szCs w:val="22"/>
                <w:lang w:eastAsia="en-US"/>
              </w:rPr>
              <w:t>frequency</w:t>
            </w:r>
            <w:proofErr w:type="gramEnd"/>
            <w:r w:rsidRPr="003A404F">
              <w:rPr>
                <w:szCs w:val="22"/>
                <w:lang w:eastAsia="en-US"/>
              </w:rPr>
              <w:t>-constraint</w:t>
            </w:r>
            <w:proofErr w:type="gramStart"/>
            <w:r w:rsidRPr="003A404F">
              <w:rPr>
                <w:szCs w:val="22"/>
                <w:lang w:eastAsia="en-US"/>
              </w:rPr>
              <w:t>": {</w:t>
            </w:r>
            <w:proofErr w:type="gramEnd"/>
            <w:r w:rsidRPr="003A404F">
              <w:rPr>
                <w:szCs w:val="22"/>
                <w:lang w:eastAsia="en-US"/>
              </w:rPr>
              <w:t>adjustment-granularity,</w:t>
            </w:r>
            <w:r w:rsidR="00AB0B87">
              <w:rPr>
                <w:szCs w:val="22"/>
                <w:lang w:eastAsia="en-US"/>
              </w:rPr>
              <w:t xml:space="preserve"> </w:t>
            </w:r>
            <w:r w:rsidRPr="003A404F">
              <w:rPr>
                <w:szCs w:val="22"/>
                <w:lang w:eastAsia="en-US"/>
              </w:rPr>
              <w:t>grid-type}</w:t>
            </w:r>
          </w:p>
          <w:p w14:paraId="3A9CF25C" w14:textId="77777777" w:rsidR="00D83CD8" w:rsidRPr="003A404F" w:rsidRDefault="00D83CD8" w:rsidP="00381A66">
            <w:pPr>
              <w:numPr>
                <w:ilvl w:val="1"/>
                <w:numId w:val="12"/>
              </w:numPr>
              <w:spacing w:after="0"/>
              <w:ind w:left="489" w:hanging="284"/>
              <w:contextualSpacing/>
              <w:rPr>
                <w:szCs w:val="22"/>
                <w:lang w:eastAsia="en-US"/>
              </w:rPr>
            </w:pPr>
            <w:r w:rsidRPr="003A404F">
              <w:rPr>
                <w:szCs w:val="22"/>
                <w:lang w:eastAsia="en-US"/>
              </w:rPr>
              <w:t>“</w:t>
            </w:r>
            <w:proofErr w:type="gramStart"/>
            <w:r w:rsidRPr="003A404F">
              <w:rPr>
                <w:szCs w:val="22"/>
                <w:lang w:eastAsia="en-US"/>
              </w:rPr>
              <w:t>adjustment</w:t>
            </w:r>
            <w:proofErr w:type="gramEnd"/>
            <w:r w:rsidRPr="003A404F">
              <w:rPr>
                <w:szCs w:val="22"/>
                <w:lang w:eastAsia="en-US"/>
              </w:rPr>
              <w:t>-granularity”: [ “UNCONSTRAINED”, “G_3_125GHZ”, “G_6_25GHZ”, “G_12_5GHZ”, “G_25GHZ”, “G_50GHZ”, “G_100GHZ”,]</w:t>
            </w:r>
          </w:p>
          <w:p w14:paraId="320A7EE0" w14:textId="77777777" w:rsidR="00D83CD8" w:rsidRPr="003A404F" w:rsidRDefault="00D83CD8" w:rsidP="00381A66">
            <w:pPr>
              <w:numPr>
                <w:ilvl w:val="1"/>
                <w:numId w:val="12"/>
              </w:numPr>
              <w:spacing w:after="0"/>
              <w:ind w:left="489" w:hanging="284"/>
              <w:contextualSpacing/>
              <w:rPr>
                <w:szCs w:val="22"/>
                <w:lang w:eastAsia="en-US"/>
              </w:rPr>
            </w:pPr>
            <w:r w:rsidRPr="003A404F">
              <w:rPr>
                <w:szCs w:val="22"/>
                <w:lang w:eastAsia="en-US"/>
              </w:rPr>
              <w:lastRenderedPageBreak/>
              <w:t>“</w:t>
            </w:r>
            <w:proofErr w:type="gramStart"/>
            <w:r w:rsidRPr="003A404F">
              <w:rPr>
                <w:szCs w:val="22"/>
                <w:lang w:eastAsia="en-US"/>
              </w:rPr>
              <w:t>grid</w:t>
            </w:r>
            <w:proofErr w:type="gramEnd"/>
            <w:r w:rsidRPr="003A404F">
              <w:rPr>
                <w:szCs w:val="22"/>
                <w:lang w:eastAsia="en-US"/>
              </w:rPr>
              <w:t>-type”: [ “GRIDLESS”, “FLEX”, “CWDM”, “DWDM”]</w:t>
            </w:r>
          </w:p>
          <w:p w14:paraId="57B22DD7" w14:textId="77777777" w:rsidR="00D83CD8" w:rsidRPr="003A404F" w:rsidRDefault="00D83CD8" w:rsidP="00D83CD8">
            <w:pPr>
              <w:spacing w:after="0"/>
              <w:ind w:left="144"/>
              <w:contextualSpacing/>
              <w:rPr>
                <w:szCs w:val="22"/>
                <w:lang w:eastAsia="en-US"/>
              </w:rPr>
            </w:pPr>
          </w:p>
          <w:p w14:paraId="69958278" w14:textId="77777777" w:rsidR="00D83CD8" w:rsidRPr="003E69AE" w:rsidRDefault="00D83CD8" w:rsidP="00D83CD8">
            <w:pPr>
              <w:ind w:left="144"/>
              <w:contextualSpacing/>
              <w:rPr>
                <w:sz w:val="20"/>
                <w:szCs w:val="20"/>
                <w:lang w:eastAsia="en-US"/>
              </w:rPr>
            </w:pPr>
          </w:p>
        </w:tc>
        <w:tc>
          <w:tcPr>
            <w:tcW w:w="765" w:type="dxa"/>
            <w:gridSpan w:val="2"/>
          </w:tcPr>
          <w:p w14:paraId="27BB2EFB" w14:textId="77777777" w:rsidR="00D83CD8" w:rsidRPr="003A404F" w:rsidRDefault="00D83CD8" w:rsidP="00D83CD8">
            <w:pPr>
              <w:rPr>
                <w:szCs w:val="22"/>
                <w:lang w:eastAsia="en-US"/>
              </w:rPr>
            </w:pPr>
            <w:r w:rsidRPr="003A404F">
              <w:rPr>
                <w:szCs w:val="22"/>
                <w:lang w:eastAsia="en-US"/>
              </w:rPr>
              <w:lastRenderedPageBreak/>
              <w:t>RW</w:t>
            </w:r>
          </w:p>
        </w:tc>
        <w:tc>
          <w:tcPr>
            <w:tcW w:w="652" w:type="dxa"/>
          </w:tcPr>
          <w:p w14:paraId="5306108D" w14:textId="77777777" w:rsidR="00D83CD8" w:rsidRPr="003A404F" w:rsidRDefault="00D83CD8" w:rsidP="00D83CD8">
            <w:pPr>
              <w:rPr>
                <w:szCs w:val="22"/>
                <w:lang w:eastAsia="en-US"/>
              </w:rPr>
            </w:pPr>
            <w:r w:rsidRPr="003A404F">
              <w:rPr>
                <w:szCs w:val="22"/>
                <w:lang w:eastAsia="en-US"/>
              </w:rPr>
              <w:t>M</w:t>
            </w:r>
          </w:p>
        </w:tc>
        <w:tc>
          <w:tcPr>
            <w:tcW w:w="3544" w:type="dxa"/>
          </w:tcPr>
          <w:p w14:paraId="2AB5C1FF" w14:textId="77777777" w:rsidR="00D83CD8" w:rsidRPr="003A404F" w:rsidRDefault="00D83CD8" w:rsidP="00381A66">
            <w:pPr>
              <w:numPr>
                <w:ilvl w:val="0"/>
                <w:numId w:val="12"/>
              </w:numPr>
              <w:spacing w:after="0"/>
              <w:ind w:left="144" w:hanging="144"/>
              <w:contextualSpacing/>
              <w:rPr>
                <w:szCs w:val="22"/>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r w:rsidRPr="003A404F">
              <w:rPr>
                <w:szCs w:val="22"/>
              </w:rPr>
              <w:t xml:space="preserve"> </w:t>
            </w:r>
          </w:p>
          <w:p w14:paraId="19E02623" w14:textId="77777777" w:rsidR="00D83CD8" w:rsidRPr="003A404F" w:rsidRDefault="00D83CD8" w:rsidP="00381A66">
            <w:pPr>
              <w:numPr>
                <w:ilvl w:val="0"/>
                <w:numId w:val="12"/>
              </w:numPr>
              <w:spacing w:after="0"/>
              <w:ind w:left="144" w:hanging="144"/>
              <w:contextualSpacing/>
              <w:rPr>
                <w:szCs w:val="22"/>
              </w:rPr>
            </w:pPr>
            <w:r w:rsidRPr="003A404F">
              <w:rPr>
                <w:szCs w:val="22"/>
              </w:rPr>
              <w:t xml:space="preserve">The </w:t>
            </w:r>
            <w:proofErr w:type="gramStart"/>
            <w:r w:rsidRPr="003A404F">
              <w:rPr>
                <w:b/>
                <w:szCs w:val="22"/>
                <w:lang w:eastAsia="en-US"/>
              </w:rPr>
              <w:t>central-frequency</w:t>
            </w:r>
            <w:proofErr w:type="gramEnd"/>
            <w:r w:rsidRPr="003A404F">
              <w:rPr>
                <w:szCs w:val="22"/>
              </w:rPr>
              <w:t xml:space="preserve"> of the laser </w:t>
            </w:r>
            <w:proofErr w:type="gramStart"/>
            <w:r w:rsidRPr="003A404F">
              <w:rPr>
                <w:szCs w:val="22"/>
              </w:rPr>
              <w:t>specified</w:t>
            </w:r>
            <w:proofErr w:type="gramEnd"/>
            <w:r w:rsidRPr="003A404F">
              <w:rPr>
                <w:szCs w:val="22"/>
              </w:rPr>
              <w:t xml:space="preserve"> in </w:t>
            </w:r>
            <w:proofErr w:type="spellStart"/>
            <w:r w:rsidRPr="003A404F">
              <w:rPr>
                <w:szCs w:val="22"/>
              </w:rPr>
              <w:t>MHz.</w:t>
            </w:r>
            <w:proofErr w:type="spellEnd"/>
            <w:r w:rsidRPr="003A404F">
              <w:rPr>
                <w:szCs w:val="22"/>
              </w:rPr>
              <w:t xml:space="preserve"> It is the oscillation frequency of the corresponding electromagnetic wave.</w:t>
            </w:r>
          </w:p>
          <w:p w14:paraId="4723BFAA" w14:textId="2DE5119F" w:rsidR="00D83CD8" w:rsidRPr="003A404F" w:rsidRDefault="00D83CD8" w:rsidP="00381A66">
            <w:pPr>
              <w:numPr>
                <w:ilvl w:val="0"/>
                <w:numId w:val="12"/>
              </w:numPr>
              <w:spacing w:after="0"/>
              <w:ind w:left="144" w:hanging="144"/>
              <w:contextualSpacing/>
              <w:rPr>
                <w:szCs w:val="22"/>
              </w:rPr>
            </w:pPr>
            <w:r w:rsidRPr="003A404F">
              <w:rPr>
                <w:b/>
                <w:bCs/>
                <w:szCs w:val="22"/>
              </w:rPr>
              <w:t>Adjustment-granularity</w:t>
            </w:r>
            <w:r w:rsidRPr="003A404F">
              <w:rPr>
                <w:szCs w:val="22"/>
              </w:rPr>
              <w:t xml:space="preserve"> in G</w:t>
            </w:r>
            <w:r w:rsidR="00C02AC4">
              <w:rPr>
                <w:szCs w:val="22"/>
              </w:rPr>
              <w:t>Hz, a</w:t>
            </w:r>
            <w:r w:rsidRPr="003A404F">
              <w:rPr>
                <w:szCs w:val="22"/>
              </w:rPr>
              <w:t>s per ITU-T G.694.1</w:t>
            </w:r>
            <w:r w:rsidR="00C02AC4">
              <w:rPr>
                <w:szCs w:val="22"/>
              </w:rPr>
              <w:t>. It</w:t>
            </w:r>
            <w:r w:rsidRPr="003A404F">
              <w:rPr>
                <w:szCs w:val="22"/>
              </w:rPr>
              <w:t xml:space="preserve"> is used to calculate nominal central frequency.</w:t>
            </w:r>
          </w:p>
          <w:p w14:paraId="417CCA61" w14:textId="77777777" w:rsidR="00D83CD8" w:rsidRPr="003A404F" w:rsidRDefault="00D83CD8" w:rsidP="00D83CD8">
            <w:pPr>
              <w:spacing w:after="0"/>
              <w:ind w:left="144"/>
              <w:contextualSpacing/>
              <w:rPr>
                <w:szCs w:val="22"/>
              </w:rPr>
            </w:pPr>
          </w:p>
          <w:p w14:paraId="6B6CBB1C" w14:textId="47E1C8EB" w:rsidR="00D83CD8" w:rsidRPr="003A404F" w:rsidRDefault="00D83CD8" w:rsidP="00381A66">
            <w:pPr>
              <w:numPr>
                <w:ilvl w:val="0"/>
                <w:numId w:val="12"/>
              </w:numPr>
              <w:spacing w:after="0"/>
              <w:ind w:left="144" w:hanging="144"/>
              <w:contextualSpacing/>
              <w:rPr>
                <w:szCs w:val="22"/>
                <w:lang w:eastAsia="en-US"/>
              </w:rPr>
            </w:pPr>
            <w:r w:rsidRPr="003A404F">
              <w:rPr>
                <w:szCs w:val="22"/>
                <w:lang w:eastAsia="en-US"/>
              </w:rPr>
              <w:lastRenderedPageBreak/>
              <w:t xml:space="preserve">The </w:t>
            </w:r>
            <w:proofErr w:type="gramStart"/>
            <w:r w:rsidRPr="003A404F">
              <w:rPr>
                <w:b/>
                <w:bCs/>
                <w:szCs w:val="22"/>
                <w:lang w:eastAsia="en-US"/>
              </w:rPr>
              <w:t>grid-type</w:t>
            </w:r>
            <w:proofErr w:type="gramEnd"/>
            <w:r w:rsidRPr="003A404F">
              <w:rPr>
                <w:szCs w:val="22"/>
                <w:lang w:eastAsia="en-US"/>
              </w:rPr>
              <w:t xml:space="preserve"> specifies the reference set of frequencies used to denote allowed nominal central frequencies</w:t>
            </w:r>
            <w:r w:rsidR="00C02AC4">
              <w:rPr>
                <w:szCs w:val="22"/>
                <w:lang w:eastAsia="en-US"/>
              </w:rPr>
              <w:t>.</w:t>
            </w:r>
          </w:p>
        </w:tc>
      </w:tr>
      <w:tr w:rsidR="00D83CD8" w:rsidRPr="003E69AE" w14:paraId="06357ED8" w14:textId="77777777" w:rsidTr="00181828">
        <w:tc>
          <w:tcPr>
            <w:tcW w:w="2098" w:type="dxa"/>
          </w:tcPr>
          <w:p w14:paraId="1F120A32" w14:textId="77777777" w:rsidR="00D83CD8" w:rsidRPr="003A404F" w:rsidRDefault="00D83CD8" w:rsidP="00D83CD8">
            <w:pPr>
              <w:rPr>
                <w:szCs w:val="22"/>
                <w:lang w:eastAsia="en-US"/>
              </w:rPr>
            </w:pPr>
            <w:r w:rsidRPr="003A404F">
              <w:rPr>
                <w:bCs/>
                <w:szCs w:val="22"/>
                <w:lang w:eastAsia="en-US"/>
              </w:rPr>
              <w:lastRenderedPageBreak/>
              <w:t>spectrum</w:t>
            </w:r>
          </w:p>
        </w:tc>
        <w:tc>
          <w:tcPr>
            <w:tcW w:w="3431" w:type="dxa"/>
            <w:gridSpan w:val="2"/>
          </w:tcPr>
          <w:p w14:paraId="121DE9E6" w14:textId="77777777" w:rsidR="00D83CD8" w:rsidRPr="003A404F" w:rsidRDefault="00D83CD8" w:rsidP="00D83CD8">
            <w:pPr>
              <w:spacing w:after="0"/>
              <w:contextualSpacing/>
              <w:rPr>
                <w:szCs w:val="22"/>
                <w:lang w:eastAsia="en-US"/>
              </w:rPr>
            </w:pPr>
            <w:r w:rsidRPr="003A404F">
              <w:rPr>
                <w:szCs w:val="22"/>
                <w:lang w:eastAsia="en-US"/>
              </w:rPr>
              <w:t>{lower-frequency, upper-frequency, frequency-constraint}</w:t>
            </w:r>
          </w:p>
          <w:p w14:paraId="20A2C5D8" w14:textId="77777777" w:rsidR="00D83CD8" w:rsidRPr="00300477" w:rsidRDefault="00D83CD8" w:rsidP="00381A66">
            <w:pPr>
              <w:pStyle w:val="ListParagraph"/>
              <w:numPr>
                <w:ilvl w:val="0"/>
                <w:numId w:val="43"/>
              </w:numPr>
              <w:spacing w:after="0"/>
              <w:rPr>
                <w:sz w:val="20"/>
                <w:szCs w:val="20"/>
                <w:lang w:eastAsia="en-US"/>
              </w:rPr>
            </w:pPr>
            <w:r w:rsidRPr="00300477">
              <w:rPr>
                <w:sz w:val="20"/>
                <w:szCs w:val="20"/>
                <w:lang w:eastAsia="en-US"/>
              </w:rPr>
              <w:t>“upper/lower-frequency”:          "[0-9]{9}",</w:t>
            </w:r>
          </w:p>
          <w:p w14:paraId="1F8CA62B" w14:textId="77777777" w:rsidR="00D83CD8" w:rsidRDefault="00D83CD8" w:rsidP="00381A66">
            <w:pPr>
              <w:pStyle w:val="ListParagraph"/>
              <w:numPr>
                <w:ilvl w:val="0"/>
                <w:numId w:val="43"/>
              </w:numPr>
              <w:spacing w:after="0"/>
              <w:rPr>
                <w:sz w:val="20"/>
                <w:szCs w:val="20"/>
                <w:lang w:eastAsia="en-US"/>
              </w:rPr>
            </w:pPr>
            <w:r w:rsidRPr="00300477">
              <w:rPr>
                <w:sz w:val="20"/>
                <w:szCs w:val="20"/>
                <w:lang w:eastAsia="en-US"/>
              </w:rPr>
              <w:t>"</w:t>
            </w:r>
            <w:proofErr w:type="gramStart"/>
            <w:r w:rsidRPr="00300477">
              <w:rPr>
                <w:sz w:val="20"/>
                <w:szCs w:val="20"/>
                <w:lang w:eastAsia="en-US"/>
              </w:rPr>
              <w:t>frequency</w:t>
            </w:r>
            <w:proofErr w:type="gramEnd"/>
            <w:r w:rsidRPr="00300477">
              <w:rPr>
                <w:sz w:val="20"/>
                <w:szCs w:val="20"/>
                <w:lang w:eastAsia="en-US"/>
              </w:rPr>
              <w:t>-constraint</w:t>
            </w:r>
            <w:proofErr w:type="gramStart"/>
            <w:r w:rsidRPr="00300477">
              <w:rPr>
                <w:sz w:val="20"/>
                <w:szCs w:val="20"/>
                <w:lang w:eastAsia="en-US"/>
              </w:rPr>
              <w:t>": {</w:t>
            </w:r>
            <w:proofErr w:type="gramEnd"/>
            <w:r w:rsidRPr="00300477">
              <w:rPr>
                <w:sz w:val="20"/>
                <w:szCs w:val="20"/>
                <w:lang w:eastAsia="en-US"/>
              </w:rPr>
              <w:t>adjustment-granularity, grid-type}</w:t>
            </w:r>
          </w:p>
          <w:p w14:paraId="71CF8A06" w14:textId="77777777" w:rsidR="00D83CD8" w:rsidRPr="003A404F" w:rsidRDefault="00D83CD8" w:rsidP="00381A66">
            <w:pPr>
              <w:numPr>
                <w:ilvl w:val="1"/>
                <w:numId w:val="12"/>
              </w:numPr>
              <w:spacing w:after="0"/>
              <w:ind w:left="489" w:hanging="284"/>
              <w:contextualSpacing/>
              <w:rPr>
                <w:szCs w:val="22"/>
                <w:lang w:eastAsia="en-US"/>
              </w:rPr>
            </w:pPr>
            <w:r w:rsidRPr="003A404F">
              <w:rPr>
                <w:szCs w:val="22"/>
                <w:lang w:eastAsia="en-US"/>
              </w:rPr>
              <w:t>“</w:t>
            </w:r>
            <w:proofErr w:type="gramStart"/>
            <w:r w:rsidRPr="003A404F">
              <w:rPr>
                <w:szCs w:val="22"/>
                <w:lang w:eastAsia="en-US"/>
              </w:rPr>
              <w:t>adjustment</w:t>
            </w:r>
            <w:proofErr w:type="gramEnd"/>
            <w:r w:rsidRPr="003A404F">
              <w:rPr>
                <w:szCs w:val="22"/>
                <w:lang w:eastAsia="en-US"/>
              </w:rPr>
              <w:t>-granularity”: [ “UNCONSTRAINED”, “G_3_125GHZ”, “G_6_25GHZ”, “G_12_5GHZ”, “G_25GHZ”, “G_50GHZ”, “G_100GHZ”,]</w:t>
            </w:r>
          </w:p>
          <w:p w14:paraId="41EEF02E" w14:textId="77777777" w:rsidR="00D83CD8" w:rsidRPr="003A404F" w:rsidRDefault="00D83CD8" w:rsidP="00381A66">
            <w:pPr>
              <w:numPr>
                <w:ilvl w:val="1"/>
                <w:numId w:val="12"/>
              </w:numPr>
              <w:spacing w:after="0"/>
              <w:ind w:left="489" w:hanging="284"/>
              <w:contextualSpacing/>
              <w:rPr>
                <w:szCs w:val="22"/>
                <w:lang w:eastAsia="en-US"/>
              </w:rPr>
            </w:pPr>
            <w:r w:rsidRPr="003A404F">
              <w:rPr>
                <w:szCs w:val="22"/>
                <w:lang w:eastAsia="en-US"/>
              </w:rPr>
              <w:t>“</w:t>
            </w:r>
            <w:proofErr w:type="gramStart"/>
            <w:r w:rsidRPr="003A404F">
              <w:rPr>
                <w:szCs w:val="22"/>
                <w:lang w:eastAsia="en-US"/>
              </w:rPr>
              <w:t>grid</w:t>
            </w:r>
            <w:proofErr w:type="gramEnd"/>
            <w:r w:rsidRPr="003A404F">
              <w:rPr>
                <w:szCs w:val="22"/>
                <w:lang w:eastAsia="en-US"/>
              </w:rPr>
              <w:t>-type”: [ “GRIDLESS”, “FLEX”, “CWDM”, “DWDM”]</w:t>
            </w:r>
          </w:p>
          <w:p w14:paraId="0680F30D" w14:textId="77777777" w:rsidR="00D83CD8" w:rsidRPr="00300477" w:rsidRDefault="00D83CD8" w:rsidP="00D83CD8">
            <w:pPr>
              <w:pStyle w:val="ListParagraph"/>
              <w:spacing w:after="0"/>
              <w:ind w:left="360"/>
              <w:rPr>
                <w:sz w:val="20"/>
                <w:szCs w:val="20"/>
                <w:lang w:eastAsia="en-US"/>
              </w:rPr>
            </w:pPr>
          </w:p>
        </w:tc>
        <w:tc>
          <w:tcPr>
            <w:tcW w:w="765" w:type="dxa"/>
            <w:gridSpan w:val="2"/>
          </w:tcPr>
          <w:p w14:paraId="1BF8E123" w14:textId="77777777" w:rsidR="00D83CD8" w:rsidRPr="003A404F" w:rsidRDefault="00D83CD8" w:rsidP="00D83CD8">
            <w:pPr>
              <w:rPr>
                <w:szCs w:val="22"/>
                <w:lang w:eastAsia="en-US"/>
              </w:rPr>
            </w:pPr>
            <w:r w:rsidRPr="003A404F">
              <w:rPr>
                <w:szCs w:val="22"/>
                <w:lang w:eastAsia="en-US"/>
              </w:rPr>
              <w:t>RW</w:t>
            </w:r>
          </w:p>
        </w:tc>
        <w:tc>
          <w:tcPr>
            <w:tcW w:w="652" w:type="dxa"/>
          </w:tcPr>
          <w:p w14:paraId="35E1C406" w14:textId="77777777" w:rsidR="00D83CD8" w:rsidRPr="003A404F" w:rsidRDefault="00D83CD8" w:rsidP="00D83CD8">
            <w:pPr>
              <w:rPr>
                <w:szCs w:val="22"/>
                <w:lang w:eastAsia="en-US"/>
              </w:rPr>
            </w:pPr>
            <w:r w:rsidRPr="003A404F">
              <w:rPr>
                <w:szCs w:val="22"/>
                <w:lang w:eastAsia="en-US"/>
              </w:rPr>
              <w:t>M</w:t>
            </w:r>
          </w:p>
        </w:tc>
        <w:tc>
          <w:tcPr>
            <w:tcW w:w="3544" w:type="dxa"/>
          </w:tcPr>
          <w:p w14:paraId="3129D885" w14:textId="77777777" w:rsidR="00D83CD8" w:rsidRPr="003A404F" w:rsidRDefault="00D83CD8"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r w:rsidRPr="003A404F">
              <w:rPr>
                <w:szCs w:val="22"/>
              </w:rPr>
              <w:t xml:space="preserve"> </w:t>
            </w:r>
          </w:p>
          <w:p w14:paraId="2D6444F4" w14:textId="77777777" w:rsidR="00D83CD8" w:rsidRPr="003A404F" w:rsidRDefault="00D83CD8" w:rsidP="00381A66">
            <w:pPr>
              <w:numPr>
                <w:ilvl w:val="0"/>
                <w:numId w:val="12"/>
              </w:numPr>
              <w:spacing w:after="0"/>
              <w:ind w:left="144" w:hanging="144"/>
              <w:contextualSpacing/>
              <w:rPr>
                <w:szCs w:val="22"/>
                <w:lang w:eastAsia="en-US"/>
              </w:rPr>
            </w:pPr>
            <w:r w:rsidRPr="003A404F">
              <w:rPr>
                <w:szCs w:val="22"/>
              </w:rPr>
              <w:t xml:space="preserve">The </w:t>
            </w:r>
            <w:r w:rsidRPr="003A404F">
              <w:rPr>
                <w:b/>
                <w:szCs w:val="22"/>
                <w:lang w:eastAsia="en-US"/>
              </w:rPr>
              <w:t>upper/lower-frequency</w:t>
            </w:r>
            <w:r w:rsidRPr="003A404F">
              <w:rPr>
                <w:szCs w:val="22"/>
              </w:rPr>
              <w:t xml:space="preserve"> boundaries of the band specified in </w:t>
            </w:r>
            <w:proofErr w:type="spellStart"/>
            <w:r w:rsidRPr="003A404F">
              <w:rPr>
                <w:szCs w:val="22"/>
              </w:rPr>
              <w:t>MHz.</w:t>
            </w:r>
            <w:proofErr w:type="spellEnd"/>
          </w:p>
          <w:p w14:paraId="7AB607EC" w14:textId="77777777" w:rsidR="00D83CD8" w:rsidRPr="003A404F" w:rsidRDefault="00D83CD8" w:rsidP="00381A66">
            <w:pPr>
              <w:numPr>
                <w:ilvl w:val="0"/>
                <w:numId w:val="12"/>
              </w:numPr>
              <w:spacing w:after="0"/>
              <w:ind w:left="144" w:hanging="144"/>
              <w:contextualSpacing/>
              <w:rPr>
                <w:szCs w:val="22"/>
              </w:rPr>
            </w:pPr>
            <w:r w:rsidRPr="003A404F">
              <w:rPr>
                <w:b/>
                <w:bCs/>
                <w:szCs w:val="22"/>
              </w:rPr>
              <w:t>Adjustment-granularity</w:t>
            </w:r>
            <w:r w:rsidRPr="003A404F">
              <w:rPr>
                <w:szCs w:val="22"/>
              </w:rPr>
              <w:t xml:space="preserve"> in Gigahertz. As per ITU-T G.694.1, it is used to calculate nominal central frequency".</w:t>
            </w:r>
          </w:p>
          <w:p w14:paraId="345AED49" w14:textId="77777777" w:rsidR="00D83CD8" w:rsidRPr="003A404F" w:rsidRDefault="00D83CD8" w:rsidP="00D83CD8">
            <w:pPr>
              <w:spacing w:after="0"/>
              <w:ind w:left="144"/>
              <w:contextualSpacing/>
              <w:rPr>
                <w:szCs w:val="22"/>
              </w:rPr>
            </w:pPr>
          </w:p>
          <w:p w14:paraId="1F4DC970" w14:textId="77777777" w:rsidR="00D83CD8" w:rsidRPr="003A404F" w:rsidRDefault="00D83CD8" w:rsidP="00381A66">
            <w:pPr>
              <w:numPr>
                <w:ilvl w:val="0"/>
                <w:numId w:val="12"/>
              </w:numPr>
              <w:spacing w:after="0"/>
              <w:ind w:left="144" w:hanging="144"/>
              <w:contextualSpacing/>
              <w:rPr>
                <w:szCs w:val="22"/>
                <w:lang w:eastAsia="en-US"/>
              </w:rPr>
            </w:pPr>
            <w:r w:rsidRPr="003A404F">
              <w:rPr>
                <w:szCs w:val="22"/>
              </w:rPr>
              <w:t xml:space="preserve">The </w:t>
            </w:r>
            <w:proofErr w:type="gramStart"/>
            <w:r w:rsidRPr="003A404F">
              <w:rPr>
                <w:b/>
                <w:bCs/>
                <w:szCs w:val="22"/>
              </w:rPr>
              <w:t>grid-type</w:t>
            </w:r>
            <w:proofErr w:type="gramEnd"/>
            <w:r w:rsidRPr="003A404F">
              <w:rPr>
                <w:szCs w:val="22"/>
              </w:rPr>
              <w:t xml:space="preserve"> specifies the reference set of frequencies used to denote allowed nominal central frequencies</w:t>
            </w:r>
          </w:p>
        </w:tc>
      </w:tr>
      <w:tr w:rsidR="00D83CD8" w:rsidRPr="003E69AE" w14:paraId="05069C2F" w14:textId="77777777" w:rsidTr="00181828">
        <w:trPr>
          <w:cnfStyle w:val="000000100000" w:firstRow="0" w:lastRow="0" w:firstColumn="0" w:lastColumn="0" w:oddVBand="0" w:evenVBand="0" w:oddHBand="1" w:evenHBand="0" w:firstRowFirstColumn="0" w:firstRowLastColumn="0" w:lastRowFirstColumn="0" w:lastRowLastColumn="0"/>
        </w:trPr>
        <w:tc>
          <w:tcPr>
            <w:tcW w:w="2127" w:type="dxa"/>
            <w:gridSpan w:val="2"/>
          </w:tcPr>
          <w:p w14:paraId="4D4FDDF0" w14:textId="77777777" w:rsidR="00D83CD8" w:rsidRPr="003A404F" w:rsidRDefault="00D83CD8" w:rsidP="00D83CD8">
            <w:pPr>
              <w:tabs>
                <w:tab w:val="left" w:pos="1305"/>
              </w:tabs>
              <w:rPr>
                <w:bCs/>
                <w:szCs w:val="22"/>
                <w:lang w:eastAsia="en-US"/>
              </w:rPr>
            </w:pPr>
            <w:r w:rsidRPr="003A404F">
              <w:rPr>
                <w:szCs w:val="22"/>
                <w:lang w:eastAsia="en-US"/>
              </w:rPr>
              <w:t>application-identifier</w:t>
            </w:r>
          </w:p>
        </w:tc>
        <w:tc>
          <w:tcPr>
            <w:tcW w:w="3402" w:type="dxa"/>
          </w:tcPr>
          <w:p w14:paraId="0C02263E" w14:textId="77777777" w:rsidR="00D83CD8" w:rsidRPr="003A404F" w:rsidRDefault="00D83CD8" w:rsidP="00D83CD8">
            <w:pPr>
              <w:rPr>
                <w:szCs w:val="22"/>
                <w:lang w:eastAsia="en-US"/>
              </w:rPr>
            </w:pPr>
            <w:r w:rsidRPr="003A404F">
              <w:rPr>
                <w:szCs w:val="22"/>
                <w:lang w:eastAsia="en-US"/>
              </w:rPr>
              <w:t>{application-identifier-type, application-code}</w:t>
            </w:r>
          </w:p>
          <w:p w14:paraId="4981DB22" w14:textId="77777777" w:rsidR="00D83CD8" w:rsidRPr="003A404F" w:rsidRDefault="00D83CD8" w:rsidP="00381A66">
            <w:pPr>
              <w:numPr>
                <w:ilvl w:val="0"/>
                <w:numId w:val="12"/>
              </w:numPr>
              <w:spacing w:after="0"/>
              <w:ind w:left="144" w:hanging="144"/>
              <w:contextualSpacing/>
              <w:rPr>
                <w:szCs w:val="22"/>
                <w:lang w:eastAsia="en-US"/>
              </w:rPr>
            </w:pPr>
            <w:r w:rsidRPr="003A404F">
              <w:rPr>
                <w:szCs w:val="22"/>
                <w:lang w:eastAsia="en-US"/>
              </w:rPr>
              <w:t>“</w:t>
            </w:r>
            <w:proofErr w:type="gramStart"/>
            <w:r w:rsidRPr="003A404F">
              <w:rPr>
                <w:szCs w:val="22"/>
                <w:lang w:eastAsia="en-US"/>
              </w:rPr>
              <w:t>application</w:t>
            </w:r>
            <w:proofErr w:type="gramEnd"/>
            <w:r w:rsidRPr="003A404F">
              <w:rPr>
                <w:szCs w:val="22"/>
                <w:lang w:eastAsia="en-US"/>
              </w:rPr>
              <w:t>-identifier-type</w:t>
            </w:r>
            <w:proofErr w:type="gramStart"/>
            <w:r w:rsidRPr="003A404F">
              <w:rPr>
                <w:szCs w:val="22"/>
                <w:lang w:eastAsia="en-US"/>
              </w:rPr>
              <w:t>”:[</w:t>
            </w:r>
            <w:proofErr w:type="gramEnd"/>
            <w:r w:rsidRPr="003A404F">
              <w:rPr>
                <w:szCs w:val="22"/>
                <w:lang w:eastAsia="en-US"/>
              </w:rPr>
              <w:t xml:space="preserve"> “PROPRIETARY”, “ITUT_G959_1”, “ITUT_G698_1”, “ITUT_G698_2”, “ITUT_G696_1”, “ITUT_G695”,]</w:t>
            </w:r>
          </w:p>
          <w:p w14:paraId="15C0938D" w14:textId="1A4954FC" w:rsidR="00D83CD8" w:rsidRPr="003A404F" w:rsidRDefault="00D83CD8" w:rsidP="00D83CD8">
            <w:pPr>
              <w:rPr>
                <w:bCs/>
                <w:szCs w:val="22"/>
                <w:lang w:val="it-IT" w:eastAsia="en-US"/>
              </w:rPr>
            </w:pPr>
            <w:r w:rsidRPr="003A404F">
              <w:rPr>
                <w:szCs w:val="22"/>
                <w:lang w:val="it-IT"/>
              </w:rPr>
              <w:t>“application-code</w:t>
            </w:r>
            <w:r w:rsidRPr="004E4C9A">
              <w:rPr>
                <w:szCs w:val="22"/>
                <w:lang w:val="it-IT"/>
              </w:rPr>
              <w:t>”:</w:t>
            </w:r>
            <w:r w:rsidR="0026762B" w:rsidRPr="007A595E">
              <w:rPr>
                <w:szCs w:val="22"/>
                <w:lang w:eastAsia="en-US"/>
              </w:rPr>
              <w:t xml:space="preserve"> any conformant YANG string</w:t>
            </w:r>
          </w:p>
        </w:tc>
        <w:tc>
          <w:tcPr>
            <w:tcW w:w="708" w:type="dxa"/>
          </w:tcPr>
          <w:p w14:paraId="17E946CA" w14:textId="77777777" w:rsidR="00D83CD8" w:rsidRPr="003A404F" w:rsidRDefault="00D83CD8" w:rsidP="00D83CD8">
            <w:pPr>
              <w:rPr>
                <w:bCs/>
                <w:szCs w:val="22"/>
                <w:lang w:eastAsia="en-US"/>
              </w:rPr>
            </w:pPr>
            <w:r w:rsidRPr="003A404F">
              <w:rPr>
                <w:szCs w:val="22"/>
                <w:lang w:eastAsia="en-US"/>
              </w:rPr>
              <w:t>RW</w:t>
            </w:r>
          </w:p>
        </w:tc>
        <w:tc>
          <w:tcPr>
            <w:tcW w:w="709" w:type="dxa"/>
            <w:gridSpan w:val="2"/>
          </w:tcPr>
          <w:p w14:paraId="6B4D808E" w14:textId="77777777" w:rsidR="00D83CD8" w:rsidRPr="003A404F" w:rsidRDefault="00D83CD8" w:rsidP="00D83CD8">
            <w:pPr>
              <w:rPr>
                <w:bCs/>
                <w:szCs w:val="22"/>
                <w:lang w:eastAsia="en-US"/>
              </w:rPr>
            </w:pPr>
            <w:r w:rsidRPr="003A404F">
              <w:rPr>
                <w:szCs w:val="22"/>
                <w:lang w:eastAsia="en-US"/>
              </w:rPr>
              <w:t>M</w:t>
            </w:r>
          </w:p>
        </w:tc>
        <w:tc>
          <w:tcPr>
            <w:tcW w:w="3544" w:type="dxa"/>
          </w:tcPr>
          <w:p w14:paraId="1749CB3D" w14:textId="77777777" w:rsidR="00D83CD8" w:rsidRPr="003A404F" w:rsidRDefault="00D83CD8" w:rsidP="00381A66">
            <w:pPr>
              <w:numPr>
                <w:ilvl w:val="0"/>
                <w:numId w:val="12"/>
              </w:numPr>
              <w:spacing w:after="0"/>
              <w:ind w:left="144" w:hanging="144"/>
              <w:contextualSpacing/>
              <w:rPr>
                <w:b/>
                <w:szCs w:val="22"/>
                <w:lang w:eastAsia="en-US"/>
              </w:rPr>
            </w:pPr>
            <w:r w:rsidRPr="003A404F">
              <w:rPr>
                <w:szCs w:val="22"/>
                <w:lang w:eastAsia="en-US"/>
              </w:rPr>
              <w:t xml:space="preserve">Provided by </w:t>
            </w:r>
            <w:proofErr w:type="spellStart"/>
            <w:r w:rsidRPr="00DD10B0">
              <w:rPr>
                <w:i/>
                <w:iCs/>
                <w:szCs w:val="22"/>
                <w:lang w:eastAsia="en-US"/>
              </w:rPr>
              <w:t>tapi</w:t>
            </w:r>
            <w:proofErr w:type="spellEnd"/>
            <w:r w:rsidRPr="00DD10B0">
              <w:rPr>
                <w:i/>
                <w:iCs/>
                <w:szCs w:val="22"/>
                <w:lang w:eastAsia="en-US"/>
              </w:rPr>
              <w:t>-client</w:t>
            </w:r>
          </w:p>
        </w:tc>
      </w:tr>
      <w:tr w:rsidR="00D83CD8" w:rsidRPr="003E69AE" w14:paraId="6AFED216" w14:textId="77777777" w:rsidTr="00181828">
        <w:tc>
          <w:tcPr>
            <w:tcW w:w="2127" w:type="dxa"/>
            <w:gridSpan w:val="2"/>
          </w:tcPr>
          <w:p w14:paraId="69A27350" w14:textId="77777777" w:rsidR="00D83CD8" w:rsidRPr="003A404F" w:rsidRDefault="00D83CD8" w:rsidP="00D83CD8">
            <w:pPr>
              <w:tabs>
                <w:tab w:val="left" w:pos="1305"/>
              </w:tabs>
              <w:rPr>
                <w:bCs/>
                <w:szCs w:val="22"/>
                <w:lang w:eastAsia="en-US"/>
              </w:rPr>
            </w:pPr>
            <w:r w:rsidRPr="003A404F">
              <w:rPr>
                <w:szCs w:val="22"/>
                <w:lang w:eastAsia="en-US"/>
              </w:rPr>
              <w:t>modulation</w:t>
            </w:r>
          </w:p>
        </w:tc>
        <w:tc>
          <w:tcPr>
            <w:tcW w:w="3402" w:type="dxa"/>
          </w:tcPr>
          <w:p w14:paraId="182EC5C4" w14:textId="4DEE9AC8" w:rsidR="00D83CD8" w:rsidRPr="003A404F" w:rsidRDefault="00D83CD8" w:rsidP="00D83CD8">
            <w:pPr>
              <w:rPr>
                <w:szCs w:val="22"/>
                <w:lang w:eastAsia="en-US"/>
              </w:rPr>
            </w:pPr>
            <w:r w:rsidRPr="003A404F">
              <w:rPr>
                <w:szCs w:val="22"/>
                <w:lang w:eastAsia="en-US"/>
              </w:rPr>
              <w:t>One of [“</w:t>
            </w:r>
            <w:proofErr w:type="gramStart"/>
            <w:r w:rsidRPr="003A404F">
              <w:rPr>
                <w:szCs w:val="22"/>
                <w:lang w:eastAsia="en-US"/>
              </w:rPr>
              <w:t>RZ“</w:t>
            </w:r>
            <w:proofErr w:type="gramEnd"/>
            <w:r w:rsidRPr="003A404F">
              <w:rPr>
                <w:szCs w:val="22"/>
                <w:lang w:eastAsia="en-US"/>
              </w:rPr>
              <w:t>, “NRZ”, “BPSK”, “DPSK”, “QPSK”, “8QAM”, “16QAM”, "PAM4", "PAM8"]</w:t>
            </w:r>
          </w:p>
          <w:p w14:paraId="5565B3CA" w14:textId="77777777" w:rsidR="00D83CD8" w:rsidRDefault="00D83CD8" w:rsidP="00D83CD8">
            <w:pPr>
              <w:rPr>
                <w:bCs/>
                <w:sz w:val="20"/>
                <w:szCs w:val="22"/>
                <w:lang w:eastAsia="en-US"/>
              </w:rPr>
            </w:pPr>
          </w:p>
        </w:tc>
        <w:tc>
          <w:tcPr>
            <w:tcW w:w="708" w:type="dxa"/>
          </w:tcPr>
          <w:p w14:paraId="39AF2014" w14:textId="77777777" w:rsidR="00D83CD8" w:rsidRPr="003A404F" w:rsidRDefault="00D83CD8" w:rsidP="00D83CD8">
            <w:pPr>
              <w:rPr>
                <w:bCs/>
                <w:szCs w:val="22"/>
                <w:lang w:eastAsia="en-US"/>
              </w:rPr>
            </w:pPr>
            <w:r w:rsidRPr="003A404F">
              <w:rPr>
                <w:szCs w:val="22"/>
                <w:lang w:eastAsia="en-US"/>
              </w:rPr>
              <w:t>RW</w:t>
            </w:r>
          </w:p>
        </w:tc>
        <w:tc>
          <w:tcPr>
            <w:tcW w:w="709" w:type="dxa"/>
            <w:gridSpan w:val="2"/>
          </w:tcPr>
          <w:p w14:paraId="0E6E74FD" w14:textId="77777777" w:rsidR="00D83CD8" w:rsidRPr="003A404F" w:rsidRDefault="00D83CD8" w:rsidP="00D83CD8">
            <w:pPr>
              <w:rPr>
                <w:bCs/>
                <w:szCs w:val="22"/>
                <w:lang w:eastAsia="en-US"/>
              </w:rPr>
            </w:pPr>
            <w:r w:rsidRPr="003A404F">
              <w:rPr>
                <w:szCs w:val="22"/>
                <w:lang w:eastAsia="en-US"/>
              </w:rPr>
              <w:t>M</w:t>
            </w:r>
          </w:p>
        </w:tc>
        <w:tc>
          <w:tcPr>
            <w:tcW w:w="3544" w:type="dxa"/>
          </w:tcPr>
          <w:p w14:paraId="3E8AB998" w14:textId="77777777" w:rsidR="00D83CD8" w:rsidRPr="003A404F" w:rsidRDefault="00D83CD8"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DD10B0">
              <w:rPr>
                <w:i/>
                <w:iCs/>
                <w:szCs w:val="22"/>
                <w:lang w:eastAsia="en-US"/>
              </w:rPr>
              <w:t>tapi</w:t>
            </w:r>
            <w:proofErr w:type="spellEnd"/>
            <w:r w:rsidRPr="00DD10B0">
              <w:rPr>
                <w:i/>
                <w:iCs/>
                <w:szCs w:val="22"/>
                <w:lang w:eastAsia="en-US"/>
              </w:rPr>
              <w:t>-client</w:t>
            </w:r>
            <w:r w:rsidRPr="003A404F">
              <w:rPr>
                <w:szCs w:val="22"/>
                <w:lang w:eastAsia="en-US"/>
              </w:rPr>
              <w:t xml:space="preserve"> </w:t>
            </w:r>
          </w:p>
        </w:tc>
      </w:tr>
      <w:tr w:rsidR="00D83CD8" w:rsidRPr="003E69AE" w14:paraId="39630F71" w14:textId="77777777" w:rsidTr="00181828">
        <w:trPr>
          <w:cnfStyle w:val="000000100000" w:firstRow="0" w:lastRow="0" w:firstColumn="0" w:lastColumn="0" w:oddVBand="0" w:evenVBand="0" w:oddHBand="1" w:evenHBand="0" w:firstRowFirstColumn="0" w:firstRowLastColumn="0" w:lastRowFirstColumn="0" w:lastRowLastColumn="0"/>
        </w:trPr>
        <w:tc>
          <w:tcPr>
            <w:tcW w:w="2127" w:type="dxa"/>
            <w:gridSpan w:val="2"/>
          </w:tcPr>
          <w:p w14:paraId="4CCE75FA" w14:textId="77777777" w:rsidR="00D83CD8" w:rsidRPr="003A404F" w:rsidRDefault="00D83CD8" w:rsidP="00D83CD8">
            <w:pPr>
              <w:tabs>
                <w:tab w:val="left" w:pos="1305"/>
              </w:tabs>
              <w:rPr>
                <w:bCs/>
                <w:szCs w:val="22"/>
                <w:lang w:eastAsia="en-US"/>
              </w:rPr>
            </w:pPr>
            <w:r w:rsidRPr="003A404F">
              <w:rPr>
                <w:szCs w:val="22"/>
                <w:lang w:eastAsia="en-US"/>
              </w:rPr>
              <w:t>transmit-power</w:t>
            </w:r>
          </w:p>
        </w:tc>
        <w:tc>
          <w:tcPr>
            <w:tcW w:w="3402" w:type="dxa"/>
          </w:tcPr>
          <w:p w14:paraId="2790C586" w14:textId="77777777" w:rsidR="00D83CD8" w:rsidRPr="003A404F" w:rsidRDefault="00D83CD8" w:rsidP="00D83CD8">
            <w:pPr>
              <w:rPr>
                <w:szCs w:val="22"/>
                <w:lang w:eastAsia="en-US"/>
              </w:rPr>
            </w:pPr>
            <w:r w:rsidRPr="003A404F">
              <w:rPr>
                <w:szCs w:val="22"/>
                <w:lang w:eastAsia="en-US"/>
              </w:rPr>
              <w:t>{total-power, power-spectral-density}</w:t>
            </w:r>
          </w:p>
          <w:p w14:paraId="77F66704" w14:textId="77777777" w:rsidR="00D83CD8" w:rsidRPr="003A404F" w:rsidRDefault="00D83CD8" w:rsidP="00381A66">
            <w:pPr>
              <w:numPr>
                <w:ilvl w:val="0"/>
                <w:numId w:val="12"/>
              </w:numPr>
              <w:spacing w:after="0"/>
              <w:contextualSpacing/>
              <w:rPr>
                <w:szCs w:val="22"/>
                <w:lang w:eastAsia="en-US"/>
              </w:rPr>
            </w:pPr>
            <w:r w:rsidRPr="003A404F">
              <w:rPr>
                <w:szCs w:val="22"/>
                <w:lang w:eastAsia="en-US"/>
              </w:rPr>
              <w:t>“</w:t>
            </w:r>
            <w:proofErr w:type="gramStart"/>
            <w:r w:rsidRPr="003A404F">
              <w:rPr>
                <w:szCs w:val="22"/>
                <w:lang w:eastAsia="en-US"/>
              </w:rPr>
              <w:t>total</w:t>
            </w:r>
            <w:proofErr w:type="gramEnd"/>
            <w:r w:rsidRPr="003A404F">
              <w:rPr>
                <w:szCs w:val="22"/>
                <w:lang w:eastAsia="en-US"/>
              </w:rPr>
              <w:t>-power”:"</w:t>
            </w:r>
            <w:r w:rsidRPr="003A404F">
              <w:rPr>
                <w:szCs w:val="22"/>
              </w:rPr>
              <w:t>[0-9</w:t>
            </w:r>
            <w:proofErr w:type="gramStart"/>
            <w:r w:rsidRPr="003A404F">
              <w:rPr>
                <w:szCs w:val="22"/>
              </w:rPr>
              <w:t>].[</w:t>
            </w:r>
            <w:proofErr w:type="gramEnd"/>
            <w:r w:rsidRPr="003A404F">
              <w:rPr>
                <w:szCs w:val="22"/>
                <w:lang w:eastAsia="en-US"/>
              </w:rPr>
              <w:t>0-9</w:t>
            </w:r>
            <w:r w:rsidRPr="003A404F">
              <w:rPr>
                <w:szCs w:val="22"/>
              </w:rPr>
              <w:t>]{7}",</w:t>
            </w:r>
          </w:p>
          <w:p w14:paraId="42DAED47" w14:textId="77777777" w:rsidR="00D83CD8" w:rsidRPr="003A404F" w:rsidRDefault="00D83CD8" w:rsidP="00381A66">
            <w:pPr>
              <w:numPr>
                <w:ilvl w:val="0"/>
                <w:numId w:val="12"/>
              </w:numPr>
              <w:spacing w:after="0"/>
              <w:contextualSpacing/>
              <w:rPr>
                <w:szCs w:val="22"/>
                <w:lang w:eastAsia="en-US"/>
              </w:rPr>
            </w:pPr>
            <w:r w:rsidRPr="003A404F">
              <w:rPr>
                <w:szCs w:val="22"/>
                <w:lang w:eastAsia="en-US"/>
              </w:rPr>
              <w:t>“</w:t>
            </w:r>
            <w:proofErr w:type="gramStart"/>
            <w:r w:rsidRPr="003A404F">
              <w:rPr>
                <w:szCs w:val="22"/>
                <w:lang w:eastAsia="en-US"/>
              </w:rPr>
              <w:t>power</w:t>
            </w:r>
            <w:proofErr w:type="gramEnd"/>
            <w:r w:rsidRPr="003A404F">
              <w:rPr>
                <w:szCs w:val="22"/>
                <w:lang w:eastAsia="en-US"/>
              </w:rPr>
              <w:t>-spectral-density”:          "</w:t>
            </w:r>
            <w:r w:rsidRPr="003A404F">
              <w:rPr>
                <w:szCs w:val="22"/>
              </w:rPr>
              <w:t>[0-9</w:t>
            </w:r>
            <w:proofErr w:type="gramStart"/>
            <w:r w:rsidRPr="003A404F">
              <w:rPr>
                <w:szCs w:val="22"/>
              </w:rPr>
              <w:t>].[</w:t>
            </w:r>
            <w:proofErr w:type="gramEnd"/>
            <w:r w:rsidRPr="003A404F">
              <w:rPr>
                <w:szCs w:val="22"/>
                <w:lang w:eastAsia="en-US"/>
              </w:rPr>
              <w:t>0-9</w:t>
            </w:r>
            <w:r w:rsidRPr="003A404F">
              <w:rPr>
                <w:szCs w:val="22"/>
              </w:rPr>
              <w:t>]{7}",</w:t>
            </w:r>
          </w:p>
          <w:p w14:paraId="63CD9B20" w14:textId="77777777" w:rsidR="00D83CD8" w:rsidRPr="003A404F" w:rsidRDefault="00D83CD8" w:rsidP="00D83CD8">
            <w:pPr>
              <w:ind w:left="360"/>
              <w:contextualSpacing/>
              <w:rPr>
                <w:szCs w:val="22"/>
                <w:lang w:eastAsia="en-US"/>
              </w:rPr>
            </w:pPr>
          </w:p>
          <w:p w14:paraId="61C50EC3" w14:textId="77777777" w:rsidR="00D83CD8" w:rsidRDefault="00D83CD8" w:rsidP="00D83CD8">
            <w:pPr>
              <w:rPr>
                <w:bCs/>
                <w:sz w:val="20"/>
                <w:szCs w:val="22"/>
                <w:lang w:eastAsia="en-US"/>
              </w:rPr>
            </w:pPr>
          </w:p>
        </w:tc>
        <w:tc>
          <w:tcPr>
            <w:tcW w:w="708" w:type="dxa"/>
          </w:tcPr>
          <w:p w14:paraId="5FD43D82" w14:textId="77777777" w:rsidR="00D83CD8" w:rsidRPr="003A404F" w:rsidRDefault="00D83CD8" w:rsidP="00D83CD8">
            <w:pPr>
              <w:rPr>
                <w:bCs/>
                <w:szCs w:val="22"/>
                <w:lang w:eastAsia="en-US"/>
              </w:rPr>
            </w:pPr>
            <w:r w:rsidRPr="003A404F">
              <w:rPr>
                <w:szCs w:val="22"/>
                <w:lang w:eastAsia="en-US"/>
              </w:rPr>
              <w:t>RW</w:t>
            </w:r>
          </w:p>
        </w:tc>
        <w:tc>
          <w:tcPr>
            <w:tcW w:w="709" w:type="dxa"/>
            <w:gridSpan w:val="2"/>
          </w:tcPr>
          <w:p w14:paraId="6C4888EE" w14:textId="77777777" w:rsidR="00D83CD8" w:rsidRPr="003A404F" w:rsidRDefault="00D83CD8" w:rsidP="00D83CD8">
            <w:pPr>
              <w:rPr>
                <w:bCs/>
                <w:szCs w:val="22"/>
                <w:lang w:eastAsia="en-US"/>
              </w:rPr>
            </w:pPr>
            <w:r w:rsidRPr="003A404F">
              <w:rPr>
                <w:szCs w:val="22"/>
                <w:lang w:eastAsia="en-US"/>
              </w:rPr>
              <w:t>M</w:t>
            </w:r>
          </w:p>
        </w:tc>
        <w:tc>
          <w:tcPr>
            <w:tcW w:w="3544" w:type="dxa"/>
          </w:tcPr>
          <w:p w14:paraId="35B9F119" w14:textId="77777777" w:rsidR="00D83CD8" w:rsidRPr="003A404F" w:rsidRDefault="00D83CD8"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DD10B0">
              <w:rPr>
                <w:i/>
                <w:iCs/>
                <w:szCs w:val="22"/>
                <w:lang w:eastAsia="en-US"/>
              </w:rPr>
              <w:t>tapi</w:t>
            </w:r>
            <w:proofErr w:type="spellEnd"/>
            <w:r w:rsidRPr="00DD10B0">
              <w:rPr>
                <w:i/>
                <w:iCs/>
                <w:szCs w:val="22"/>
                <w:lang w:eastAsia="en-US"/>
              </w:rPr>
              <w:t>-client</w:t>
            </w:r>
          </w:p>
        </w:tc>
      </w:tr>
      <w:tr w:rsidR="00D83CD8" w:rsidRPr="003E69AE" w14:paraId="5C9C4E1B" w14:textId="77777777" w:rsidTr="00181828">
        <w:tc>
          <w:tcPr>
            <w:tcW w:w="2127" w:type="dxa"/>
            <w:gridSpan w:val="2"/>
          </w:tcPr>
          <w:p w14:paraId="28544735" w14:textId="77777777" w:rsidR="00D83CD8" w:rsidRPr="003A404F" w:rsidRDefault="00D83CD8" w:rsidP="00D83CD8">
            <w:pPr>
              <w:tabs>
                <w:tab w:val="left" w:pos="1305"/>
              </w:tabs>
              <w:rPr>
                <w:szCs w:val="22"/>
                <w:lang w:eastAsia="en-US"/>
              </w:rPr>
            </w:pPr>
            <w:r w:rsidRPr="003A404F">
              <w:rPr>
                <w:szCs w:val="22"/>
                <w:lang w:eastAsia="en-US"/>
              </w:rPr>
              <w:t>laser-control</w:t>
            </w:r>
          </w:p>
        </w:tc>
        <w:tc>
          <w:tcPr>
            <w:tcW w:w="3402" w:type="dxa"/>
          </w:tcPr>
          <w:p w14:paraId="07EA4878" w14:textId="4020294F" w:rsidR="001C50AE" w:rsidRDefault="001C50AE" w:rsidP="00D83CD8">
            <w:pPr>
              <w:rPr>
                <w:szCs w:val="22"/>
                <w:lang w:eastAsia="en-US"/>
              </w:rPr>
            </w:pPr>
            <w:r>
              <w:rPr>
                <w:szCs w:val="22"/>
                <w:lang w:eastAsia="en-US"/>
              </w:rPr>
              <w:t xml:space="preserve">One </w:t>
            </w:r>
            <w:proofErr w:type="gramStart"/>
            <w:r>
              <w:rPr>
                <w:szCs w:val="22"/>
                <w:lang w:eastAsia="en-US"/>
              </w:rPr>
              <w:t>of {"</w:t>
            </w:r>
            <w:r w:rsidR="00D83CD8" w:rsidRPr="003A404F">
              <w:rPr>
                <w:szCs w:val="22"/>
                <w:lang w:eastAsia="en-US"/>
              </w:rPr>
              <w:t>FORCED-ON</w:t>
            </w:r>
            <w:proofErr w:type="gramEnd"/>
            <w:r>
              <w:rPr>
                <w:szCs w:val="22"/>
                <w:lang w:eastAsia="en-US"/>
              </w:rPr>
              <w:t>"</w:t>
            </w:r>
            <w:r w:rsidR="00D83CD8" w:rsidRPr="003A404F">
              <w:rPr>
                <w:szCs w:val="22"/>
                <w:lang w:eastAsia="en-US"/>
              </w:rPr>
              <w:t xml:space="preserve">, </w:t>
            </w:r>
          </w:p>
          <w:p w14:paraId="6BF000B0" w14:textId="4A4611BF" w:rsidR="001C50AE" w:rsidRDefault="001C50AE" w:rsidP="00D83CD8">
            <w:pPr>
              <w:rPr>
                <w:szCs w:val="22"/>
                <w:lang w:eastAsia="en-US"/>
              </w:rPr>
            </w:pPr>
            <w:r>
              <w:rPr>
                <w:szCs w:val="22"/>
                <w:lang w:eastAsia="en-US"/>
              </w:rPr>
              <w:t>"</w:t>
            </w:r>
            <w:proofErr w:type="gramStart"/>
            <w:r w:rsidR="00D83CD8" w:rsidRPr="003A404F">
              <w:rPr>
                <w:szCs w:val="22"/>
                <w:lang w:eastAsia="en-US"/>
              </w:rPr>
              <w:t>FORCED-OFF</w:t>
            </w:r>
            <w:proofErr w:type="gramEnd"/>
            <w:r>
              <w:rPr>
                <w:szCs w:val="22"/>
                <w:lang w:eastAsia="en-US"/>
              </w:rPr>
              <w:t>"</w:t>
            </w:r>
            <w:r w:rsidR="00D83CD8" w:rsidRPr="003A404F">
              <w:rPr>
                <w:szCs w:val="22"/>
                <w:lang w:eastAsia="en-US"/>
              </w:rPr>
              <w:t xml:space="preserve">, </w:t>
            </w:r>
          </w:p>
          <w:p w14:paraId="443C77F9" w14:textId="41CB60E4" w:rsidR="00D83CD8" w:rsidRPr="003A404F" w:rsidRDefault="001C50AE" w:rsidP="00D83CD8">
            <w:pPr>
              <w:rPr>
                <w:szCs w:val="22"/>
                <w:lang w:eastAsia="en-US"/>
              </w:rPr>
            </w:pPr>
            <w:r>
              <w:rPr>
                <w:szCs w:val="22"/>
                <w:lang w:eastAsia="en-US"/>
              </w:rPr>
              <w:t>"</w:t>
            </w:r>
            <w:r w:rsidR="00D83CD8" w:rsidRPr="003A404F">
              <w:rPr>
                <w:szCs w:val="22"/>
                <w:lang w:eastAsia="en-US"/>
              </w:rPr>
              <w:t>AUTOMATIC-LASER-SHUTDOWN</w:t>
            </w:r>
            <w:r>
              <w:rPr>
                <w:szCs w:val="22"/>
                <w:lang w:eastAsia="en-US"/>
              </w:rPr>
              <w:t>"</w:t>
            </w:r>
            <w:r w:rsidR="00D83CD8" w:rsidRPr="003A404F">
              <w:rPr>
                <w:szCs w:val="22"/>
                <w:lang w:eastAsia="en-US"/>
              </w:rPr>
              <w:t xml:space="preserve">, </w:t>
            </w:r>
            <w:r>
              <w:rPr>
                <w:szCs w:val="22"/>
                <w:lang w:eastAsia="en-US"/>
              </w:rPr>
              <w:t>"</w:t>
            </w:r>
            <w:r w:rsidR="00D83CD8" w:rsidRPr="003A404F">
              <w:rPr>
                <w:szCs w:val="22"/>
                <w:lang w:eastAsia="en-US"/>
              </w:rPr>
              <w:t>UNDEFINED</w:t>
            </w:r>
            <w:r>
              <w:rPr>
                <w:szCs w:val="22"/>
                <w:lang w:eastAsia="en-US"/>
              </w:rPr>
              <w:t>"</w:t>
            </w:r>
            <w:r w:rsidR="00D83CD8" w:rsidRPr="003A404F">
              <w:rPr>
                <w:szCs w:val="22"/>
                <w:lang w:eastAsia="en-US"/>
              </w:rPr>
              <w:t>]</w:t>
            </w:r>
          </w:p>
        </w:tc>
        <w:tc>
          <w:tcPr>
            <w:tcW w:w="708" w:type="dxa"/>
          </w:tcPr>
          <w:p w14:paraId="5ED35C61" w14:textId="77777777" w:rsidR="00D83CD8" w:rsidRPr="003A404F" w:rsidRDefault="00D83CD8" w:rsidP="00D83CD8">
            <w:pPr>
              <w:rPr>
                <w:szCs w:val="22"/>
                <w:lang w:eastAsia="en-US"/>
              </w:rPr>
            </w:pPr>
            <w:r w:rsidRPr="003A404F">
              <w:rPr>
                <w:szCs w:val="22"/>
                <w:lang w:eastAsia="en-US"/>
              </w:rPr>
              <w:t>RW</w:t>
            </w:r>
          </w:p>
        </w:tc>
        <w:tc>
          <w:tcPr>
            <w:tcW w:w="709" w:type="dxa"/>
            <w:gridSpan w:val="2"/>
          </w:tcPr>
          <w:p w14:paraId="6D8BD5AB" w14:textId="77777777" w:rsidR="00D83CD8" w:rsidRPr="003A404F" w:rsidRDefault="00D83CD8" w:rsidP="00D83CD8">
            <w:pPr>
              <w:rPr>
                <w:szCs w:val="22"/>
                <w:lang w:eastAsia="en-US"/>
              </w:rPr>
            </w:pPr>
            <w:r w:rsidRPr="003A404F">
              <w:rPr>
                <w:szCs w:val="22"/>
                <w:lang w:eastAsia="en-US"/>
              </w:rPr>
              <w:t>O</w:t>
            </w:r>
          </w:p>
        </w:tc>
        <w:tc>
          <w:tcPr>
            <w:tcW w:w="3544" w:type="dxa"/>
          </w:tcPr>
          <w:p w14:paraId="6A4E769E" w14:textId="77777777" w:rsidR="00D83CD8" w:rsidRDefault="00D83CD8"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1C1B44">
              <w:rPr>
                <w:i/>
                <w:iCs/>
                <w:szCs w:val="22"/>
                <w:lang w:eastAsia="en-US"/>
              </w:rPr>
              <w:t>tapi</w:t>
            </w:r>
            <w:proofErr w:type="spellEnd"/>
            <w:r w:rsidRPr="001C1B44">
              <w:rPr>
                <w:i/>
                <w:iCs/>
                <w:szCs w:val="22"/>
                <w:lang w:eastAsia="en-US"/>
              </w:rPr>
              <w:t>-client</w:t>
            </w:r>
          </w:p>
          <w:p w14:paraId="2890F88F" w14:textId="55F82509" w:rsidR="00BC0AC8" w:rsidRPr="003A404F" w:rsidRDefault="001C1B44" w:rsidP="00381A66">
            <w:pPr>
              <w:numPr>
                <w:ilvl w:val="0"/>
                <w:numId w:val="12"/>
              </w:numPr>
              <w:spacing w:after="0"/>
              <w:ind w:left="144" w:hanging="144"/>
              <w:contextualSpacing/>
              <w:rPr>
                <w:szCs w:val="22"/>
                <w:lang w:eastAsia="en-US"/>
              </w:rPr>
            </w:pPr>
            <w:r>
              <w:rPr>
                <w:szCs w:val="22"/>
                <w:lang w:eastAsia="en-US"/>
              </w:rPr>
              <w:t>NOTE: The usage of this object will be clarified in subsequent versions of this RIA.</w:t>
            </w:r>
          </w:p>
        </w:tc>
      </w:tr>
      <w:tr w:rsidR="00D83CD8" w:rsidRPr="003E69AE" w14:paraId="0D09AEBA" w14:textId="77777777" w:rsidTr="00181828">
        <w:trPr>
          <w:cnfStyle w:val="000000100000" w:firstRow="0" w:lastRow="0" w:firstColumn="0" w:lastColumn="0" w:oddVBand="0" w:evenVBand="0" w:oddHBand="1" w:evenHBand="0" w:firstRowFirstColumn="0" w:firstRowLastColumn="0" w:lastRowFirstColumn="0" w:lastRowLastColumn="0"/>
        </w:trPr>
        <w:tc>
          <w:tcPr>
            <w:tcW w:w="2127" w:type="dxa"/>
            <w:gridSpan w:val="2"/>
          </w:tcPr>
          <w:p w14:paraId="736D3893" w14:textId="77777777" w:rsidR="00D83CD8" w:rsidRPr="003A404F" w:rsidRDefault="00D83CD8" w:rsidP="00D83CD8">
            <w:pPr>
              <w:tabs>
                <w:tab w:val="left" w:pos="1305"/>
              </w:tabs>
              <w:rPr>
                <w:szCs w:val="22"/>
                <w:lang w:eastAsia="en-US"/>
              </w:rPr>
            </w:pPr>
            <w:r w:rsidRPr="003A404F">
              <w:rPr>
                <w:szCs w:val="22"/>
                <w:lang w:eastAsia="en-US"/>
              </w:rPr>
              <w:lastRenderedPageBreak/>
              <w:t>total-power-warn-threshold-upper</w:t>
            </w:r>
          </w:p>
        </w:tc>
        <w:tc>
          <w:tcPr>
            <w:tcW w:w="3402" w:type="dxa"/>
          </w:tcPr>
          <w:p w14:paraId="40204647" w14:textId="77777777" w:rsidR="00D83CD8" w:rsidRPr="003A404F" w:rsidRDefault="00D83CD8" w:rsidP="00D83CD8">
            <w:pPr>
              <w:spacing w:after="0"/>
              <w:contextualSpacing/>
              <w:rPr>
                <w:szCs w:val="22"/>
                <w:lang w:eastAsia="en-US"/>
              </w:rPr>
            </w:pPr>
            <w:r w:rsidRPr="003A404F">
              <w:rPr>
                <w:szCs w:val="22"/>
              </w:rPr>
              <w:t>[0-9</w:t>
            </w:r>
            <w:proofErr w:type="gramStart"/>
            <w:r w:rsidRPr="003A404F">
              <w:rPr>
                <w:szCs w:val="22"/>
              </w:rPr>
              <w:t>].[</w:t>
            </w:r>
            <w:proofErr w:type="gramEnd"/>
            <w:r w:rsidRPr="003A404F">
              <w:rPr>
                <w:szCs w:val="22"/>
                <w:lang w:eastAsia="en-US"/>
              </w:rPr>
              <w:t>0-</w:t>
            </w:r>
            <w:proofErr w:type="gramStart"/>
            <w:r w:rsidRPr="003A404F">
              <w:rPr>
                <w:szCs w:val="22"/>
                <w:lang w:eastAsia="en-US"/>
              </w:rPr>
              <w:t>9</w:t>
            </w:r>
            <w:r w:rsidRPr="003A404F">
              <w:rPr>
                <w:szCs w:val="22"/>
              </w:rPr>
              <w:t>]{</w:t>
            </w:r>
            <w:proofErr w:type="gramEnd"/>
            <w:r w:rsidRPr="003A404F">
              <w:rPr>
                <w:szCs w:val="22"/>
              </w:rPr>
              <w:t>7}</w:t>
            </w:r>
          </w:p>
        </w:tc>
        <w:tc>
          <w:tcPr>
            <w:tcW w:w="708" w:type="dxa"/>
          </w:tcPr>
          <w:p w14:paraId="3134FAC5" w14:textId="77777777" w:rsidR="00D83CD8" w:rsidRPr="003A404F" w:rsidRDefault="00D83CD8" w:rsidP="00D83CD8">
            <w:pPr>
              <w:rPr>
                <w:szCs w:val="22"/>
                <w:lang w:eastAsia="en-US"/>
              </w:rPr>
            </w:pPr>
            <w:r w:rsidRPr="003A404F">
              <w:rPr>
                <w:szCs w:val="22"/>
                <w:lang w:eastAsia="en-US"/>
              </w:rPr>
              <w:t>RW</w:t>
            </w:r>
          </w:p>
        </w:tc>
        <w:tc>
          <w:tcPr>
            <w:tcW w:w="709" w:type="dxa"/>
            <w:gridSpan w:val="2"/>
          </w:tcPr>
          <w:p w14:paraId="58851D66" w14:textId="6D4FA1D9" w:rsidR="00D83CD8" w:rsidRPr="003A404F" w:rsidRDefault="001111CA" w:rsidP="00D83CD8">
            <w:pPr>
              <w:rPr>
                <w:szCs w:val="22"/>
                <w:lang w:eastAsia="en-US"/>
              </w:rPr>
            </w:pPr>
            <w:r>
              <w:rPr>
                <w:szCs w:val="22"/>
                <w:lang w:eastAsia="en-US"/>
              </w:rPr>
              <w:t>O</w:t>
            </w:r>
          </w:p>
        </w:tc>
        <w:tc>
          <w:tcPr>
            <w:tcW w:w="3544" w:type="dxa"/>
          </w:tcPr>
          <w:p w14:paraId="05C5B6FD" w14:textId="77777777" w:rsidR="00D83CD8" w:rsidRPr="003A404F" w:rsidRDefault="00D83CD8"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0E6E13">
              <w:rPr>
                <w:i/>
                <w:iCs/>
                <w:szCs w:val="22"/>
                <w:lang w:eastAsia="en-US"/>
              </w:rPr>
              <w:t>tapi</w:t>
            </w:r>
            <w:proofErr w:type="spellEnd"/>
            <w:r w:rsidRPr="000E6E13">
              <w:rPr>
                <w:i/>
                <w:iCs/>
                <w:szCs w:val="22"/>
                <w:lang w:eastAsia="en-US"/>
              </w:rPr>
              <w:t>-client</w:t>
            </w:r>
          </w:p>
        </w:tc>
      </w:tr>
      <w:tr w:rsidR="00D83CD8" w:rsidRPr="003E69AE" w14:paraId="57C2EACF" w14:textId="77777777" w:rsidTr="00181828">
        <w:tc>
          <w:tcPr>
            <w:tcW w:w="2127" w:type="dxa"/>
            <w:gridSpan w:val="2"/>
          </w:tcPr>
          <w:p w14:paraId="4780CC7E" w14:textId="77777777" w:rsidR="00D83CD8" w:rsidRPr="003A404F" w:rsidRDefault="00D83CD8" w:rsidP="00D83CD8">
            <w:pPr>
              <w:tabs>
                <w:tab w:val="left" w:pos="1305"/>
              </w:tabs>
              <w:rPr>
                <w:szCs w:val="22"/>
                <w:lang w:eastAsia="en-US"/>
              </w:rPr>
            </w:pPr>
            <w:r w:rsidRPr="003A404F">
              <w:rPr>
                <w:szCs w:val="22"/>
                <w:lang w:eastAsia="en-US"/>
              </w:rPr>
              <w:t>total-power-warn-threshold-lower</w:t>
            </w:r>
          </w:p>
        </w:tc>
        <w:tc>
          <w:tcPr>
            <w:tcW w:w="3402" w:type="dxa"/>
          </w:tcPr>
          <w:p w14:paraId="3331DD15" w14:textId="77777777" w:rsidR="00D83CD8" w:rsidRPr="003A404F" w:rsidRDefault="00D83CD8" w:rsidP="00D83CD8">
            <w:pPr>
              <w:rPr>
                <w:szCs w:val="22"/>
                <w:lang w:eastAsia="en-US"/>
              </w:rPr>
            </w:pPr>
            <w:r w:rsidRPr="003A404F">
              <w:rPr>
                <w:szCs w:val="22"/>
              </w:rPr>
              <w:t>[0-9</w:t>
            </w:r>
            <w:proofErr w:type="gramStart"/>
            <w:r w:rsidRPr="003A404F">
              <w:rPr>
                <w:szCs w:val="22"/>
              </w:rPr>
              <w:t>].[</w:t>
            </w:r>
            <w:proofErr w:type="gramEnd"/>
            <w:r w:rsidRPr="003A404F">
              <w:rPr>
                <w:szCs w:val="22"/>
                <w:lang w:eastAsia="en-US"/>
              </w:rPr>
              <w:t>0-</w:t>
            </w:r>
            <w:proofErr w:type="gramStart"/>
            <w:r w:rsidRPr="003A404F">
              <w:rPr>
                <w:szCs w:val="22"/>
                <w:lang w:eastAsia="en-US"/>
              </w:rPr>
              <w:t>9</w:t>
            </w:r>
            <w:r w:rsidRPr="003A404F">
              <w:rPr>
                <w:szCs w:val="22"/>
              </w:rPr>
              <w:t>]{</w:t>
            </w:r>
            <w:proofErr w:type="gramEnd"/>
            <w:r w:rsidRPr="003A404F">
              <w:rPr>
                <w:szCs w:val="22"/>
              </w:rPr>
              <w:t>7}</w:t>
            </w:r>
          </w:p>
        </w:tc>
        <w:tc>
          <w:tcPr>
            <w:tcW w:w="708" w:type="dxa"/>
          </w:tcPr>
          <w:p w14:paraId="1AFB4A45" w14:textId="77777777" w:rsidR="00D83CD8" w:rsidRPr="003A404F" w:rsidRDefault="00D83CD8" w:rsidP="00D83CD8">
            <w:pPr>
              <w:rPr>
                <w:szCs w:val="22"/>
                <w:lang w:eastAsia="en-US"/>
              </w:rPr>
            </w:pPr>
            <w:r w:rsidRPr="003A404F">
              <w:rPr>
                <w:szCs w:val="22"/>
                <w:lang w:eastAsia="en-US"/>
              </w:rPr>
              <w:t>RW</w:t>
            </w:r>
          </w:p>
        </w:tc>
        <w:tc>
          <w:tcPr>
            <w:tcW w:w="709" w:type="dxa"/>
            <w:gridSpan w:val="2"/>
          </w:tcPr>
          <w:p w14:paraId="355CF22A" w14:textId="75484C96" w:rsidR="00D83CD8" w:rsidRPr="003A404F" w:rsidRDefault="001111CA" w:rsidP="00D83CD8">
            <w:pPr>
              <w:rPr>
                <w:szCs w:val="22"/>
                <w:lang w:eastAsia="en-US"/>
              </w:rPr>
            </w:pPr>
            <w:r>
              <w:rPr>
                <w:szCs w:val="22"/>
                <w:lang w:eastAsia="en-US"/>
              </w:rPr>
              <w:t>O</w:t>
            </w:r>
          </w:p>
        </w:tc>
        <w:tc>
          <w:tcPr>
            <w:tcW w:w="3544" w:type="dxa"/>
          </w:tcPr>
          <w:p w14:paraId="49C2F878" w14:textId="77777777" w:rsidR="00D83CD8" w:rsidRPr="003A404F" w:rsidRDefault="00D83CD8"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E2072B">
              <w:rPr>
                <w:i/>
                <w:iCs/>
                <w:szCs w:val="22"/>
                <w:lang w:eastAsia="en-US"/>
              </w:rPr>
              <w:t>tapi</w:t>
            </w:r>
            <w:proofErr w:type="spellEnd"/>
            <w:r w:rsidRPr="00E2072B">
              <w:rPr>
                <w:i/>
                <w:iCs/>
                <w:szCs w:val="22"/>
                <w:lang w:eastAsia="en-US"/>
              </w:rPr>
              <w:t>-client</w:t>
            </w:r>
          </w:p>
        </w:tc>
      </w:tr>
      <w:tr w:rsidR="00D83CD8" w:rsidRPr="003E69AE" w14:paraId="2033C316" w14:textId="77777777" w:rsidTr="00181828">
        <w:trPr>
          <w:cnfStyle w:val="000000100000" w:firstRow="0" w:lastRow="0" w:firstColumn="0" w:lastColumn="0" w:oddVBand="0" w:evenVBand="0" w:oddHBand="1" w:evenHBand="0" w:firstRowFirstColumn="0" w:firstRowLastColumn="0" w:lastRowFirstColumn="0" w:lastRowLastColumn="0"/>
        </w:trPr>
        <w:tc>
          <w:tcPr>
            <w:tcW w:w="2127" w:type="dxa"/>
            <w:gridSpan w:val="2"/>
          </w:tcPr>
          <w:p w14:paraId="6BB6F185" w14:textId="77777777" w:rsidR="00D83CD8" w:rsidRPr="003A404F" w:rsidRDefault="00D83CD8" w:rsidP="00D83CD8">
            <w:pPr>
              <w:tabs>
                <w:tab w:val="left" w:pos="1305"/>
              </w:tabs>
              <w:rPr>
                <w:szCs w:val="22"/>
                <w:lang w:eastAsia="en-US"/>
              </w:rPr>
            </w:pPr>
            <w:proofErr w:type="gramStart"/>
            <w:r w:rsidRPr="003A404F">
              <w:rPr>
                <w:szCs w:val="22"/>
                <w:lang w:eastAsia="en-US"/>
              </w:rPr>
              <w:t>local-id</w:t>
            </w:r>
            <w:proofErr w:type="gramEnd"/>
          </w:p>
        </w:tc>
        <w:tc>
          <w:tcPr>
            <w:tcW w:w="3402" w:type="dxa"/>
          </w:tcPr>
          <w:p w14:paraId="645C71DA" w14:textId="77777777" w:rsidR="00D83CD8" w:rsidRPr="003A404F" w:rsidRDefault="00D83CD8" w:rsidP="00D83CD8">
            <w:pPr>
              <w:rPr>
                <w:szCs w:val="22"/>
              </w:rPr>
            </w:pPr>
            <w:r w:rsidRPr="003A404F">
              <w:rPr>
                <w:szCs w:val="22"/>
                <w:lang w:eastAsia="en-US"/>
              </w:rPr>
              <w:t>"[0-9a-zA-Z</w:t>
            </w:r>
            <w:proofErr w:type="gramStart"/>
            <w:r w:rsidRPr="003A404F">
              <w:rPr>
                <w:szCs w:val="22"/>
                <w:lang w:eastAsia="en-US"/>
              </w:rPr>
              <w:t>_]{</w:t>
            </w:r>
            <w:proofErr w:type="gramEnd"/>
            <w:r w:rsidRPr="003A404F">
              <w:rPr>
                <w:szCs w:val="22"/>
                <w:lang w:eastAsia="en-US"/>
              </w:rPr>
              <w:t>32}"</w:t>
            </w:r>
          </w:p>
        </w:tc>
        <w:tc>
          <w:tcPr>
            <w:tcW w:w="708" w:type="dxa"/>
          </w:tcPr>
          <w:p w14:paraId="49889FD2" w14:textId="77777777" w:rsidR="00D83CD8" w:rsidRPr="003A404F" w:rsidRDefault="00D83CD8" w:rsidP="00D83CD8">
            <w:pPr>
              <w:rPr>
                <w:szCs w:val="22"/>
                <w:lang w:eastAsia="en-US"/>
              </w:rPr>
            </w:pPr>
            <w:r w:rsidRPr="003A404F">
              <w:rPr>
                <w:szCs w:val="22"/>
                <w:lang w:eastAsia="en-US"/>
              </w:rPr>
              <w:t>RW</w:t>
            </w:r>
          </w:p>
        </w:tc>
        <w:tc>
          <w:tcPr>
            <w:tcW w:w="709" w:type="dxa"/>
            <w:gridSpan w:val="2"/>
          </w:tcPr>
          <w:p w14:paraId="19681D26" w14:textId="77777777" w:rsidR="00D83CD8" w:rsidRPr="003A404F" w:rsidRDefault="00D83CD8" w:rsidP="00D83CD8">
            <w:pPr>
              <w:rPr>
                <w:szCs w:val="22"/>
                <w:lang w:eastAsia="en-US"/>
              </w:rPr>
            </w:pPr>
            <w:r w:rsidRPr="003A404F">
              <w:rPr>
                <w:szCs w:val="22"/>
                <w:lang w:eastAsia="en-US"/>
              </w:rPr>
              <w:t>M</w:t>
            </w:r>
          </w:p>
        </w:tc>
        <w:tc>
          <w:tcPr>
            <w:tcW w:w="3544" w:type="dxa"/>
          </w:tcPr>
          <w:p w14:paraId="4A32F6D2" w14:textId="77777777" w:rsidR="00D83CD8" w:rsidRPr="003A404F" w:rsidRDefault="00D83CD8"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E2072B">
              <w:rPr>
                <w:i/>
                <w:iCs/>
                <w:szCs w:val="22"/>
                <w:lang w:eastAsia="en-US"/>
              </w:rPr>
              <w:t>tapi</w:t>
            </w:r>
            <w:proofErr w:type="spellEnd"/>
            <w:r w:rsidRPr="00E2072B">
              <w:rPr>
                <w:i/>
                <w:iCs/>
                <w:szCs w:val="22"/>
                <w:lang w:eastAsia="en-US"/>
              </w:rPr>
              <w:t>-client</w:t>
            </w:r>
          </w:p>
        </w:tc>
      </w:tr>
      <w:tr w:rsidR="00881D1E" w:rsidRPr="003E69AE" w14:paraId="65DB14EB" w14:textId="77777777" w:rsidTr="00E7324B">
        <w:tc>
          <w:tcPr>
            <w:tcW w:w="10490" w:type="dxa"/>
            <w:gridSpan w:val="7"/>
          </w:tcPr>
          <w:p w14:paraId="35520EB2" w14:textId="77777777" w:rsidR="00881D1E" w:rsidRDefault="00881D1E" w:rsidP="00881D1E">
            <w:pPr>
              <w:spacing w:after="0"/>
              <w:contextualSpacing/>
              <w:rPr>
                <w:szCs w:val="22"/>
                <w:lang w:eastAsia="en-US"/>
              </w:rPr>
            </w:pPr>
          </w:p>
          <w:p w14:paraId="39879985" w14:textId="77777777" w:rsidR="00881D1E" w:rsidRPr="00881D1E" w:rsidRDefault="00881D1E" w:rsidP="00881D1E">
            <w:pPr>
              <w:spacing w:after="0"/>
              <w:contextualSpacing/>
              <w:rPr>
                <w:i/>
                <w:iCs/>
                <w:szCs w:val="22"/>
                <w:lang w:eastAsia="en-US"/>
              </w:rPr>
            </w:pPr>
            <w:r w:rsidRPr="00881D1E">
              <w:rPr>
                <w:i/>
                <w:iCs/>
                <w:szCs w:val="22"/>
                <w:lang w:eastAsia="en-US"/>
              </w:rPr>
              <w:t>Additional requirements</w:t>
            </w:r>
          </w:p>
          <w:p w14:paraId="61431720" w14:textId="280A9875" w:rsidR="00881D1E" w:rsidRPr="003A404F" w:rsidRDefault="00881D1E" w:rsidP="00881D1E">
            <w:pPr>
              <w:spacing w:after="0"/>
              <w:contextualSpacing/>
              <w:rPr>
                <w:szCs w:val="22"/>
                <w:lang w:eastAsia="en-US"/>
              </w:rPr>
            </w:pPr>
          </w:p>
        </w:tc>
      </w:tr>
      <w:tr w:rsidR="00881D1E" w:rsidRPr="003E69AE" w14:paraId="7CA5F85A" w14:textId="77777777" w:rsidTr="00181828">
        <w:trPr>
          <w:cnfStyle w:val="000000100000" w:firstRow="0" w:lastRow="0" w:firstColumn="0" w:lastColumn="0" w:oddVBand="0" w:evenVBand="0" w:oddHBand="1" w:evenHBand="0" w:firstRowFirstColumn="0" w:firstRowLastColumn="0" w:lastRowFirstColumn="0" w:lastRowLastColumn="0"/>
        </w:trPr>
        <w:tc>
          <w:tcPr>
            <w:tcW w:w="2127" w:type="dxa"/>
            <w:gridSpan w:val="2"/>
          </w:tcPr>
          <w:p w14:paraId="2745B9E8" w14:textId="77777777" w:rsidR="00881D1E" w:rsidRDefault="00881D1E" w:rsidP="00881D1E">
            <w:pPr>
              <w:rPr>
                <w:szCs w:val="22"/>
                <w:lang w:eastAsia="en-US"/>
              </w:rPr>
            </w:pPr>
            <w:r>
              <w:rPr>
                <w:szCs w:val="22"/>
                <w:lang w:eastAsia="en-US"/>
              </w:rPr>
              <w:t>OTU Support</w:t>
            </w:r>
          </w:p>
          <w:p w14:paraId="36F44B6E" w14:textId="77777777" w:rsidR="00881D1E" w:rsidRPr="003A404F" w:rsidRDefault="00881D1E" w:rsidP="00881D1E">
            <w:pPr>
              <w:tabs>
                <w:tab w:val="left" w:pos="1305"/>
              </w:tabs>
              <w:rPr>
                <w:szCs w:val="22"/>
                <w:lang w:eastAsia="en-US"/>
              </w:rPr>
            </w:pPr>
          </w:p>
        </w:tc>
        <w:tc>
          <w:tcPr>
            <w:tcW w:w="3402" w:type="dxa"/>
          </w:tcPr>
          <w:p w14:paraId="40E1272C" w14:textId="77777777" w:rsidR="00881D1E" w:rsidRDefault="00881D1E" w:rsidP="00881D1E">
            <w:pPr>
              <w:rPr>
                <w:szCs w:val="22"/>
                <w:lang w:eastAsia="en-US"/>
              </w:rPr>
            </w:pPr>
            <w:r>
              <w:rPr>
                <w:szCs w:val="22"/>
                <w:lang w:eastAsia="en-US"/>
              </w:rPr>
              <w:t xml:space="preserve">This requirement involves the selection of the FEC and Baud Rate. </w:t>
            </w:r>
          </w:p>
          <w:p w14:paraId="38F9D0B9" w14:textId="4B273611" w:rsidR="00881D1E" w:rsidRDefault="00881D1E" w:rsidP="00881D1E">
            <w:pPr>
              <w:rPr>
                <w:szCs w:val="22"/>
                <w:lang w:eastAsia="en-US"/>
              </w:rPr>
            </w:pPr>
            <w:r>
              <w:rPr>
                <w:szCs w:val="22"/>
                <w:lang w:eastAsia="en-US"/>
              </w:rPr>
              <w:t xml:space="preserve">Although each component </w:t>
            </w:r>
            <w:proofErr w:type="spellStart"/>
            <w:r>
              <w:rPr>
                <w:szCs w:val="22"/>
                <w:lang w:eastAsia="en-US"/>
              </w:rPr>
              <w:t>OTSi</w:t>
            </w:r>
            <w:proofErr w:type="spellEnd"/>
            <w:r>
              <w:rPr>
                <w:szCs w:val="22"/>
                <w:lang w:eastAsia="en-US"/>
              </w:rPr>
              <w:t xml:space="preserve"> has a “name” extension mechanism, this RIA assumes that the FEC and Baud Rate are the same for all the group. </w:t>
            </w:r>
          </w:p>
          <w:p w14:paraId="62C92212" w14:textId="7817979F" w:rsidR="00881D1E" w:rsidRDefault="00881D1E" w:rsidP="00881D1E">
            <w:pPr>
              <w:rPr>
                <w:szCs w:val="22"/>
                <w:lang w:eastAsia="en-US"/>
              </w:rPr>
            </w:pPr>
            <w:r>
              <w:rPr>
                <w:szCs w:val="22"/>
                <w:lang w:eastAsia="en-US"/>
              </w:rPr>
              <w:t xml:space="preserve">Consequently, this RIA specifies the use of the CSEP “name” list in the base </w:t>
            </w:r>
            <w:proofErr w:type="spellStart"/>
            <w:r w:rsidRPr="00881D1E">
              <w:rPr>
                <w:b/>
                <w:bCs/>
                <w:szCs w:val="22"/>
                <w:lang w:eastAsia="en-US"/>
              </w:rPr>
              <w:t>tapi-</w:t>
            </w:r>
            <w:proofErr w:type="gramStart"/>
            <w:r w:rsidRPr="00881D1E">
              <w:rPr>
                <w:b/>
                <w:bCs/>
                <w:szCs w:val="22"/>
                <w:lang w:eastAsia="en-US"/>
              </w:rPr>
              <w:t>connectivity:end</w:t>
            </w:r>
            <w:proofErr w:type="gramEnd"/>
            <w:r w:rsidRPr="00881D1E">
              <w:rPr>
                <w:b/>
                <w:bCs/>
                <w:szCs w:val="22"/>
                <w:lang w:eastAsia="en-US"/>
              </w:rPr>
              <w:t>-point</w:t>
            </w:r>
            <w:proofErr w:type="spellEnd"/>
            <w:r>
              <w:rPr>
                <w:szCs w:val="22"/>
                <w:lang w:eastAsia="en-US"/>
              </w:rPr>
              <w:t xml:space="preserve"> object and include:</w:t>
            </w:r>
          </w:p>
          <w:p w14:paraId="592CF6B6" w14:textId="77777777" w:rsidR="00881D1E" w:rsidRDefault="00881D1E" w:rsidP="00881D1E">
            <w:pPr>
              <w:rPr>
                <w:szCs w:val="22"/>
                <w:lang w:eastAsia="en-US"/>
              </w:rPr>
            </w:pPr>
            <w:r>
              <w:rPr>
                <w:szCs w:val="22"/>
                <w:lang w:eastAsia="en-US"/>
              </w:rPr>
              <w:t>1)</w:t>
            </w:r>
          </w:p>
          <w:p w14:paraId="2D018CB8" w14:textId="77777777" w:rsidR="00881D1E" w:rsidRDefault="00881D1E" w:rsidP="00881D1E">
            <w:pPr>
              <w:rPr>
                <w:szCs w:val="22"/>
                <w:lang w:eastAsia="en-US"/>
              </w:rPr>
            </w:pPr>
            <w:r>
              <w:rPr>
                <w:szCs w:val="22"/>
                <w:lang w:eastAsia="en-US"/>
              </w:rPr>
              <w:t>“</w:t>
            </w:r>
            <w:proofErr w:type="gramStart"/>
            <w:r>
              <w:rPr>
                <w:szCs w:val="22"/>
                <w:lang w:eastAsia="en-US"/>
              </w:rPr>
              <w:t>value</w:t>
            </w:r>
            <w:proofErr w:type="gramEnd"/>
            <w:r>
              <w:rPr>
                <w:szCs w:val="22"/>
                <w:lang w:eastAsia="en-US"/>
              </w:rPr>
              <w:t>-name</w:t>
            </w:r>
            <w:proofErr w:type="gramStart"/>
            <w:r>
              <w:rPr>
                <w:szCs w:val="22"/>
                <w:lang w:eastAsia="en-US"/>
              </w:rPr>
              <w:t>” :</w:t>
            </w:r>
            <w:proofErr w:type="gramEnd"/>
            <w:r>
              <w:rPr>
                <w:szCs w:val="22"/>
                <w:lang w:eastAsia="en-US"/>
              </w:rPr>
              <w:t xml:space="preserve"> “BAUD_RATE”</w:t>
            </w:r>
          </w:p>
          <w:p w14:paraId="2F803833" w14:textId="77777777" w:rsidR="00881D1E" w:rsidRDefault="00881D1E" w:rsidP="00881D1E">
            <w:pPr>
              <w:rPr>
                <w:szCs w:val="22"/>
                <w:lang w:eastAsia="en-US"/>
              </w:rPr>
            </w:pPr>
            <w:r>
              <w:rPr>
                <w:szCs w:val="22"/>
                <w:lang w:eastAsia="en-US"/>
              </w:rPr>
              <w:t>“value”: string encoding the baud rate (in Gigabaud)</w:t>
            </w:r>
          </w:p>
          <w:p w14:paraId="64F8CFB2" w14:textId="77777777" w:rsidR="00881D1E" w:rsidRDefault="00881D1E" w:rsidP="00881D1E">
            <w:pPr>
              <w:rPr>
                <w:szCs w:val="22"/>
                <w:lang w:eastAsia="en-US"/>
              </w:rPr>
            </w:pPr>
            <w:r>
              <w:rPr>
                <w:szCs w:val="22"/>
                <w:lang w:eastAsia="en-US"/>
              </w:rPr>
              <w:t>2)</w:t>
            </w:r>
          </w:p>
          <w:p w14:paraId="3844D155" w14:textId="77777777" w:rsidR="00881D1E" w:rsidRDefault="00881D1E" w:rsidP="00881D1E">
            <w:pPr>
              <w:rPr>
                <w:szCs w:val="22"/>
                <w:lang w:eastAsia="en-US"/>
              </w:rPr>
            </w:pPr>
            <w:r>
              <w:rPr>
                <w:szCs w:val="22"/>
                <w:lang w:eastAsia="en-US"/>
              </w:rPr>
              <w:t>“</w:t>
            </w:r>
            <w:proofErr w:type="gramStart"/>
            <w:r>
              <w:rPr>
                <w:szCs w:val="22"/>
                <w:lang w:eastAsia="en-US"/>
              </w:rPr>
              <w:t>value</w:t>
            </w:r>
            <w:proofErr w:type="gramEnd"/>
            <w:r>
              <w:rPr>
                <w:szCs w:val="22"/>
                <w:lang w:eastAsia="en-US"/>
              </w:rPr>
              <w:t>-name</w:t>
            </w:r>
            <w:proofErr w:type="gramStart"/>
            <w:r>
              <w:rPr>
                <w:szCs w:val="22"/>
                <w:lang w:eastAsia="en-US"/>
              </w:rPr>
              <w:t>” :</w:t>
            </w:r>
            <w:proofErr w:type="gramEnd"/>
            <w:r>
              <w:rPr>
                <w:szCs w:val="22"/>
                <w:lang w:eastAsia="en-US"/>
              </w:rPr>
              <w:t xml:space="preserve"> “FEC_TYPE”</w:t>
            </w:r>
          </w:p>
          <w:p w14:paraId="431F7269" w14:textId="77777777" w:rsidR="00881D1E" w:rsidRDefault="00881D1E" w:rsidP="00881D1E">
            <w:pPr>
              <w:rPr>
                <w:szCs w:val="22"/>
                <w:lang w:eastAsia="en-US"/>
              </w:rPr>
            </w:pPr>
            <w:r>
              <w:rPr>
                <w:szCs w:val="22"/>
                <w:lang w:eastAsia="en-US"/>
              </w:rPr>
              <w:t xml:space="preserve">“value”: one of </w:t>
            </w:r>
            <w:proofErr w:type="gramStart"/>
            <w:r>
              <w:rPr>
                <w:szCs w:val="22"/>
                <w:lang w:eastAsia="en-US"/>
              </w:rPr>
              <w:t>{ “</w:t>
            </w:r>
            <w:proofErr w:type="gramEnd"/>
            <w:r>
              <w:rPr>
                <w:szCs w:val="22"/>
                <w:lang w:eastAsia="en-US"/>
              </w:rPr>
              <w:t>STANDARD_FEC_TYPE”, “PROPRIETARY_FEC_TYPE”</w:t>
            </w:r>
          </w:p>
          <w:p w14:paraId="54FE9CF7" w14:textId="2874F964" w:rsidR="00881D1E" w:rsidRPr="003A404F" w:rsidRDefault="00881D1E" w:rsidP="00881D1E">
            <w:pPr>
              <w:rPr>
                <w:szCs w:val="22"/>
                <w:lang w:eastAsia="en-US"/>
              </w:rPr>
            </w:pPr>
            <w:r>
              <w:rPr>
                <w:szCs w:val="22"/>
                <w:lang w:eastAsia="en-US"/>
              </w:rPr>
              <w:t>}</w:t>
            </w:r>
          </w:p>
        </w:tc>
        <w:tc>
          <w:tcPr>
            <w:tcW w:w="708" w:type="dxa"/>
          </w:tcPr>
          <w:p w14:paraId="46D8A00C" w14:textId="2A90439A" w:rsidR="00881D1E" w:rsidRPr="003A404F" w:rsidRDefault="00881D1E" w:rsidP="00881D1E">
            <w:pPr>
              <w:rPr>
                <w:szCs w:val="22"/>
                <w:lang w:eastAsia="en-US"/>
              </w:rPr>
            </w:pPr>
            <w:r>
              <w:rPr>
                <w:szCs w:val="22"/>
                <w:lang w:eastAsia="en-US"/>
              </w:rPr>
              <w:t>RO</w:t>
            </w:r>
          </w:p>
        </w:tc>
        <w:tc>
          <w:tcPr>
            <w:tcW w:w="709" w:type="dxa"/>
            <w:gridSpan w:val="2"/>
          </w:tcPr>
          <w:p w14:paraId="7F80D0E9" w14:textId="7B7E2F5A" w:rsidR="00881D1E" w:rsidRPr="003A404F" w:rsidRDefault="00881D1E" w:rsidP="00881D1E">
            <w:pPr>
              <w:rPr>
                <w:szCs w:val="22"/>
                <w:lang w:eastAsia="en-US"/>
              </w:rPr>
            </w:pPr>
            <w:r>
              <w:rPr>
                <w:szCs w:val="22"/>
                <w:lang w:eastAsia="en-US"/>
              </w:rPr>
              <w:t>O</w:t>
            </w:r>
          </w:p>
        </w:tc>
        <w:tc>
          <w:tcPr>
            <w:tcW w:w="3544" w:type="dxa"/>
          </w:tcPr>
          <w:p w14:paraId="0BDB71B6" w14:textId="1736960C" w:rsidR="00881D1E" w:rsidRPr="003A404F" w:rsidRDefault="00881D1E" w:rsidP="00881D1E">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E2072B">
              <w:rPr>
                <w:i/>
                <w:iCs/>
                <w:szCs w:val="22"/>
                <w:lang w:eastAsia="en-US"/>
              </w:rPr>
              <w:t>tapi</w:t>
            </w:r>
            <w:proofErr w:type="spellEnd"/>
            <w:r w:rsidRPr="00E2072B">
              <w:rPr>
                <w:i/>
                <w:iCs/>
                <w:szCs w:val="22"/>
                <w:lang w:eastAsia="en-US"/>
              </w:rPr>
              <w:t>-client</w:t>
            </w:r>
          </w:p>
        </w:tc>
      </w:tr>
    </w:tbl>
    <w:p w14:paraId="1A5DD68A" w14:textId="77777777" w:rsidR="00F13F73" w:rsidRPr="003A404F" w:rsidRDefault="00F13F73" w:rsidP="00AB1AD8">
      <w:pPr>
        <w:rPr>
          <w:rFonts w:cs="Times New Roman"/>
          <w:b/>
          <w:szCs w:val="22"/>
        </w:rPr>
      </w:pPr>
    </w:p>
    <w:p w14:paraId="271D0325" w14:textId="7047237B" w:rsidR="00F13F73" w:rsidRPr="00A92D66" w:rsidRDefault="00F13F73" w:rsidP="00F13F73">
      <w:pPr>
        <w:pStyle w:val="Caption"/>
        <w:keepNext/>
      </w:pPr>
      <w:bookmarkStart w:id="383" w:name="_Ref75184389"/>
      <w:r w:rsidRPr="001D7585">
        <w:t xml:space="preserve">Table </w:t>
      </w:r>
      <w:r w:rsidRPr="001D7585">
        <w:rPr>
          <w:noProof/>
        </w:rPr>
        <w:fldChar w:fldCharType="begin"/>
      </w:r>
      <w:r w:rsidRPr="001D7585">
        <w:rPr>
          <w:noProof/>
        </w:rPr>
        <w:instrText xml:space="preserve"> SEQ Table \* ARABIC </w:instrText>
      </w:r>
      <w:r w:rsidRPr="001D7585">
        <w:rPr>
          <w:noProof/>
        </w:rPr>
        <w:fldChar w:fldCharType="separate"/>
      </w:r>
      <w:r w:rsidR="00DB0408">
        <w:rPr>
          <w:noProof/>
        </w:rPr>
        <w:t>33</w:t>
      </w:r>
      <w:r w:rsidRPr="001D7585">
        <w:rPr>
          <w:noProof/>
        </w:rPr>
        <w:fldChar w:fldCharType="end"/>
      </w:r>
      <w:bookmarkEnd w:id="383"/>
      <w:r w:rsidRPr="001D7585">
        <w:t>:</w:t>
      </w:r>
      <w:r w:rsidRPr="001D7585">
        <w:rPr>
          <w:rFonts w:hint="eastAsia"/>
        </w:rPr>
        <w:t xml:space="preserve"> </w:t>
      </w:r>
      <w:proofErr w:type="spellStart"/>
      <w:r>
        <w:t>mca</w:t>
      </w:r>
      <w:proofErr w:type="spellEnd"/>
      <w:r>
        <w:t>-</w:t>
      </w:r>
      <w:r w:rsidRPr="006A7AFD">
        <w:t>connectivity-service-end-point-spec</w:t>
      </w:r>
      <w:r>
        <w:t xml:space="preserve"> </w:t>
      </w:r>
      <w:r w:rsidR="00A33779">
        <w:t>(</w:t>
      </w:r>
      <w:r w:rsidR="00A33779" w:rsidRPr="00A33779">
        <w:rPr>
          <w:b/>
          <w:bCs/>
        </w:rPr>
        <w:t>MCA CSEP</w:t>
      </w:r>
      <w:r w:rsidR="00A33779">
        <w:t xml:space="preserve">) </w:t>
      </w:r>
      <w:r w:rsidRPr="00A92D66">
        <w:t>object definition</w:t>
      </w:r>
    </w:p>
    <w:tbl>
      <w:tblPr>
        <w:tblStyle w:val="GridTable6ColourfulAccent5"/>
        <w:tblW w:w="10490" w:type="dxa"/>
        <w:tblLayout w:type="fixed"/>
        <w:tblLook w:val="0420" w:firstRow="1" w:lastRow="0" w:firstColumn="0" w:lastColumn="0" w:noHBand="0" w:noVBand="1"/>
      </w:tblPr>
      <w:tblGrid>
        <w:gridCol w:w="2098"/>
        <w:gridCol w:w="29"/>
        <w:gridCol w:w="3402"/>
        <w:gridCol w:w="703"/>
        <w:gridCol w:w="62"/>
        <w:gridCol w:w="652"/>
        <w:gridCol w:w="3544"/>
      </w:tblGrid>
      <w:tr w:rsidR="00F13F73" w:rsidRPr="003E69AE" w14:paraId="186CE1F8" w14:textId="77777777" w:rsidTr="00246639">
        <w:trPr>
          <w:cnfStyle w:val="100000000000" w:firstRow="1" w:lastRow="0" w:firstColumn="0" w:lastColumn="0" w:oddVBand="0" w:evenVBand="0" w:oddHBand="0" w:evenHBand="0" w:firstRowFirstColumn="0" w:firstRowLastColumn="0" w:lastRowFirstColumn="0" w:lastRowLastColumn="0"/>
        </w:trPr>
        <w:tc>
          <w:tcPr>
            <w:tcW w:w="2127" w:type="dxa"/>
            <w:gridSpan w:val="2"/>
          </w:tcPr>
          <w:p w14:paraId="1F0E56E5" w14:textId="77777777" w:rsidR="00F13F73" w:rsidRPr="003A404F" w:rsidRDefault="00F13F73" w:rsidP="00AB1AD8">
            <w:pPr>
              <w:rPr>
                <w:b w:val="0"/>
                <w:bCs w:val="0"/>
                <w:szCs w:val="22"/>
                <w:lang w:eastAsia="en-US"/>
              </w:rPr>
            </w:pPr>
            <w:proofErr w:type="spellStart"/>
            <w:r w:rsidRPr="003A404F">
              <w:rPr>
                <w:szCs w:val="22"/>
                <w:lang w:eastAsia="en-US"/>
              </w:rPr>
              <w:t>mca</w:t>
            </w:r>
            <w:proofErr w:type="spellEnd"/>
            <w:r w:rsidRPr="003A404F">
              <w:rPr>
                <w:szCs w:val="22"/>
                <w:lang w:eastAsia="en-US"/>
              </w:rPr>
              <w:t>-connectivity-service-end-point-spec</w:t>
            </w:r>
          </w:p>
        </w:tc>
        <w:tc>
          <w:tcPr>
            <w:tcW w:w="8363" w:type="dxa"/>
            <w:gridSpan w:val="5"/>
          </w:tcPr>
          <w:p w14:paraId="0428485E" w14:textId="77777777" w:rsidR="00F13F73" w:rsidRPr="003A404F" w:rsidRDefault="00F13F73" w:rsidP="00AB1AD8">
            <w:pPr>
              <w:rPr>
                <w:b w:val="0"/>
                <w:bCs w:val="0"/>
                <w:szCs w:val="22"/>
                <w:lang w:eastAsia="en-US"/>
              </w:rPr>
            </w:pPr>
            <w:r w:rsidRPr="003A404F">
              <w:rPr>
                <w:szCs w:val="22"/>
                <w:lang w:eastAsia="en-US"/>
              </w:rPr>
              <w:t>/</w:t>
            </w:r>
            <w:proofErr w:type="gramStart"/>
            <w:r w:rsidRPr="003A404F">
              <w:rPr>
                <w:szCs w:val="22"/>
                <w:lang w:eastAsia="en-US"/>
              </w:rPr>
              <w:t>tapi</w:t>
            </w:r>
            <w:proofErr w:type="gramEnd"/>
            <w:r w:rsidRPr="003A404F">
              <w:rPr>
                <w:szCs w:val="22"/>
                <w:lang w:eastAsia="en-US"/>
              </w:rPr>
              <w:t>-</w:t>
            </w:r>
            <w:proofErr w:type="gramStart"/>
            <w:r w:rsidRPr="003A404F">
              <w:rPr>
                <w:szCs w:val="22"/>
                <w:lang w:eastAsia="en-US"/>
              </w:rPr>
              <w:t>common:context</w:t>
            </w:r>
            <w:proofErr w:type="gramEnd"/>
            <w:r w:rsidRPr="003A404F">
              <w:rPr>
                <w:szCs w:val="22"/>
                <w:lang w:eastAsia="en-US"/>
              </w:rPr>
              <w:t>/tapi-</w:t>
            </w:r>
            <w:proofErr w:type="gramStart"/>
            <w:r w:rsidRPr="003A404F">
              <w:rPr>
                <w:szCs w:val="22"/>
                <w:lang w:eastAsia="en-US"/>
              </w:rPr>
              <w:t>connectivity:connectivity</w:t>
            </w:r>
            <w:proofErr w:type="gramEnd"/>
            <w:r w:rsidRPr="003A404F">
              <w:rPr>
                <w:szCs w:val="22"/>
                <w:lang w:eastAsia="en-US"/>
              </w:rPr>
              <w:t>-service/</w:t>
            </w:r>
            <w:proofErr w:type="gramStart"/>
            <w:r w:rsidRPr="003A404F">
              <w:rPr>
                <w:szCs w:val="22"/>
                <w:lang w:eastAsia="en-US"/>
              </w:rPr>
              <w:t>end-point</w:t>
            </w:r>
            <w:proofErr w:type="gramEnd"/>
            <w:r w:rsidRPr="003A404F">
              <w:rPr>
                <w:szCs w:val="22"/>
                <w:lang w:eastAsia="en-US"/>
              </w:rPr>
              <w:t>/mca-connectivity-service-end-point-spec</w:t>
            </w:r>
          </w:p>
        </w:tc>
      </w:tr>
      <w:tr w:rsidR="00F13F73" w:rsidRPr="003E69AE" w14:paraId="1EF7C098" w14:textId="77777777" w:rsidTr="001D6986">
        <w:trPr>
          <w:cnfStyle w:val="000000100000" w:firstRow="0" w:lastRow="0" w:firstColumn="0" w:lastColumn="0" w:oddVBand="0" w:evenVBand="0" w:oddHBand="1" w:evenHBand="0" w:firstRowFirstColumn="0" w:firstRowLastColumn="0" w:lastRowFirstColumn="0" w:lastRowLastColumn="0"/>
        </w:trPr>
        <w:tc>
          <w:tcPr>
            <w:tcW w:w="2127" w:type="dxa"/>
            <w:gridSpan w:val="2"/>
          </w:tcPr>
          <w:p w14:paraId="242593D4" w14:textId="77777777" w:rsidR="00F13F73" w:rsidRPr="003A404F" w:rsidRDefault="00F13F73" w:rsidP="00AB1AD8">
            <w:pPr>
              <w:tabs>
                <w:tab w:val="left" w:pos="1305"/>
              </w:tabs>
              <w:rPr>
                <w:b/>
                <w:szCs w:val="22"/>
                <w:lang w:eastAsia="en-US"/>
              </w:rPr>
            </w:pPr>
            <w:r w:rsidRPr="003A404F">
              <w:rPr>
                <w:b/>
                <w:szCs w:val="22"/>
                <w:lang w:eastAsia="en-US"/>
              </w:rPr>
              <w:t>Attribute</w:t>
            </w:r>
            <w:r w:rsidRPr="003A404F">
              <w:rPr>
                <w:b/>
                <w:szCs w:val="22"/>
                <w:lang w:eastAsia="en-US"/>
              </w:rPr>
              <w:tab/>
            </w:r>
          </w:p>
        </w:tc>
        <w:tc>
          <w:tcPr>
            <w:tcW w:w="3402" w:type="dxa"/>
          </w:tcPr>
          <w:p w14:paraId="50A4F059" w14:textId="77777777" w:rsidR="00F13F73" w:rsidRPr="003A404F" w:rsidRDefault="00F13F73" w:rsidP="00AB1AD8">
            <w:pPr>
              <w:rPr>
                <w:b/>
                <w:szCs w:val="22"/>
                <w:lang w:eastAsia="en-US"/>
              </w:rPr>
            </w:pPr>
            <w:r w:rsidRPr="003A404F">
              <w:rPr>
                <w:b/>
                <w:szCs w:val="22"/>
                <w:lang w:eastAsia="en-US"/>
              </w:rPr>
              <w:t>Allowed Values/Format</w:t>
            </w:r>
          </w:p>
        </w:tc>
        <w:tc>
          <w:tcPr>
            <w:tcW w:w="703" w:type="dxa"/>
          </w:tcPr>
          <w:p w14:paraId="62A57958" w14:textId="77777777" w:rsidR="00F13F73" w:rsidRPr="003A404F" w:rsidRDefault="00F13F73" w:rsidP="00AB1AD8">
            <w:pPr>
              <w:rPr>
                <w:b/>
                <w:szCs w:val="22"/>
                <w:lang w:eastAsia="en-US"/>
              </w:rPr>
            </w:pPr>
            <w:r w:rsidRPr="003A404F">
              <w:rPr>
                <w:b/>
                <w:szCs w:val="22"/>
                <w:lang w:eastAsia="en-US"/>
              </w:rPr>
              <w:t>Mod</w:t>
            </w:r>
          </w:p>
        </w:tc>
        <w:tc>
          <w:tcPr>
            <w:tcW w:w="714" w:type="dxa"/>
            <w:gridSpan w:val="2"/>
          </w:tcPr>
          <w:p w14:paraId="012D1E35" w14:textId="77777777" w:rsidR="00F13F73" w:rsidRPr="003A404F" w:rsidRDefault="00F13F73" w:rsidP="00AB1AD8">
            <w:pPr>
              <w:rPr>
                <w:b/>
                <w:szCs w:val="22"/>
                <w:lang w:eastAsia="en-US"/>
              </w:rPr>
            </w:pPr>
            <w:r w:rsidRPr="003A404F">
              <w:rPr>
                <w:b/>
                <w:szCs w:val="22"/>
                <w:lang w:eastAsia="en-US"/>
              </w:rPr>
              <w:t>Sup</w:t>
            </w:r>
          </w:p>
        </w:tc>
        <w:tc>
          <w:tcPr>
            <w:tcW w:w="3544" w:type="dxa"/>
          </w:tcPr>
          <w:p w14:paraId="3AEC86AF" w14:textId="77777777" w:rsidR="00F13F73" w:rsidRPr="003A404F" w:rsidRDefault="00F13F73" w:rsidP="00AB1AD8">
            <w:pPr>
              <w:rPr>
                <w:b/>
                <w:szCs w:val="22"/>
                <w:lang w:eastAsia="en-US"/>
              </w:rPr>
            </w:pPr>
            <w:r w:rsidRPr="003A404F">
              <w:rPr>
                <w:b/>
                <w:szCs w:val="22"/>
                <w:lang w:eastAsia="en-US"/>
              </w:rPr>
              <w:t>Notes</w:t>
            </w:r>
          </w:p>
        </w:tc>
      </w:tr>
      <w:tr w:rsidR="00F13F73" w:rsidRPr="003E69AE" w14:paraId="6E76C695" w14:textId="77777777" w:rsidTr="001D6986">
        <w:tc>
          <w:tcPr>
            <w:tcW w:w="2127" w:type="dxa"/>
            <w:gridSpan w:val="2"/>
          </w:tcPr>
          <w:p w14:paraId="21A43E12" w14:textId="77777777" w:rsidR="00F13F73" w:rsidRPr="003A404F" w:rsidRDefault="00F13F73" w:rsidP="00AB1AD8">
            <w:pPr>
              <w:tabs>
                <w:tab w:val="left" w:pos="1305"/>
              </w:tabs>
              <w:rPr>
                <w:bCs/>
                <w:szCs w:val="22"/>
                <w:lang w:eastAsia="en-US"/>
              </w:rPr>
            </w:pPr>
            <w:r w:rsidRPr="003A404F">
              <w:rPr>
                <w:bCs/>
                <w:szCs w:val="22"/>
                <w:lang w:eastAsia="en-US"/>
              </w:rPr>
              <w:t>number-of-mc</w:t>
            </w:r>
          </w:p>
        </w:tc>
        <w:tc>
          <w:tcPr>
            <w:tcW w:w="3402" w:type="dxa"/>
          </w:tcPr>
          <w:p w14:paraId="34EDEA84" w14:textId="77777777" w:rsidR="00F13F73" w:rsidRPr="003A404F" w:rsidRDefault="00F13F73" w:rsidP="00AB1AD8">
            <w:pPr>
              <w:rPr>
                <w:b/>
                <w:szCs w:val="22"/>
                <w:lang w:eastAsia="en-US"/>
              </w:rPr>
            </w:pPr>
            <w:r w:rsidRPr="003A404F">
              <w:rPr>
                <w:szCs w:val="22"/>
                <w:lang w:eastAsia="en-US"/>
              </w:rPr>
              <w:t>[0-</w:t>
            </w:r>
            <w:proofErr w:type="gramStart"/>
            <w:r w:rsidRPr="003A404F">
              <w:rPr>
                <w:szCs w:val="22"/>
                <w:lang w:eastAsia="en-US"/>
              </w:rPr>
              <w:t>9]{</w:t>
            </w:r>
            <w:proofErr w:type="gramEnd"/>
            <w:r w:rsidRPr="003A404F">
              <w:rPr>
                <w:szCs w:val="22"/>
                <w:lang w:eastAsia="en-US"/>
              </w:rPr>
              <w:t>9}</w:t>
            </w:r>
          </w:p>
        </w:tc>
        <w:tc>
          <w:tcPr>
            <w:tcW w:w="703" w:type="dxa"/>
          </w:tcPr>
          <w:p w14:paraId="264AA9B7" w14:textId="77777777" w:rsidR="00F13F73" w:rsidRPr="003A404F" w:rsidRDefault="00F13F73" w:rsidP="00AB1AD8">
            <w:pPr>
              <w:rPr>
                <w:b/>
                <w:szCs w:val="22"/>
                <w:lang w:eastAsia="en-US"/>
              </w:rPr>
            </w:pPr>
            <w:r w:rsidRPr="003A404F">
              <w:rPr>
                <w:bCs/>
                <w:szCs w:val="22"/>
                <w:lang w:eastAsia="en-US"/>
              </w:rPr>
              <w:t>RW</w:t>
            </w:r>
          </w:p>
        </w:tc>
        <w:tc>
          <w:tcPr>
            <w:tcW w:w="714" w:type="dxa"/>
            <w:gridSpan w:val="2"/>
          </w:tcPr>
          <w:p w14:paraId="195D8A34" w14:textId="77777777" w:rsidR="00F13F73" w:rsidRPr="003A404F" w:rsidRDefault="00F13F73" w:rsidP="00AB1AD8">
            <w:pPr>
              <w:rPr>
                <w:b/>
                <w:szCs w:val="22"/>
                <w:lang w:eastAsia="en-US"/>
              </w:rPr>
            </w:pPr>
            <w:r w:rsidRPr="003A404F">
              <w:rPr>
                <w:bCs/>
                <w:szCs w:val="22"/>
                <w:lang w:eastAsia="en-US"/>
              </w:rPr>
              <w:t>M</w:t>
            </w:r>
          </w:p>
        </w:tc>
        <w:tc>
          <w:tcPr>
            <w:tcW w:w="3544" w:type="dxa"/>
          </w:tcPr>
          <w:p w14:paraId="348BB3A0" w14:textId="64B65508"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A02EF8">
              <w:rPr>
                <w:i/>
                <w:iCs/>
                <w:szCs w:val="22"/>
                <w:lang w:eastAsia="en-US"/>
              </w:rPr>
              <w:t>tapi</w:t>
            </w:r>
            <w:proofErr w:type="spellEnd"/>
            <w:r w:rsidRPr="00A02EF8">
              <w:rPr>
                <w:i/>
                <w:iCs/>
                <w:szCs w:val="22"/>
                <w:lang w:eastAsia="en-US"/>
              </w:rPr>
              <w:t>-client</w:t>
            </w:r>
            <w:r w:rsidR="00A02EF8">
              <w:rPr>
                <w:szCs w:val="22"/>
                <w:lang w:eastAsia="en-US"/>
              </w:rPr>
              <w:t>.</w:t>
            </w:r>
          </w:p>
        </w:tc>
      </w:tr>
      <w:tr w:rsidR="00F13F73" w:rsidRPr="003E69AE" w14:paraId="4BDF3910" w14:textId="77777777" w:rsidTr="001D6986">
        <w:trPr>
          <w:cnfStyle w:val="000000100000" w:firstRow="0" w:lastRow="0" w:firstColumn="0" w:lastColumn="0" w:oddVBand="0" w:evenVBand="0" w:oddHBand="1" w:evenHBand="0" w:firstRowFirstColumn="0" w:firstRowLastColumn="0" w:lastRowFirstColumn="0" w:lastRowLastColumn="0"/>
        </w:trPr>
        <w:tc>
          <w:tcPr>
            <w:tcW w:w="2127" w:type="dxa"/>
            <w:gridSpan w:val="2"/>
          </w:tcPr>
          <w:p w14:paraId="5DAD2A94" w14:textId="77777777" w:rsidR="00F13F73" w:rsidRPr="003A404F" w:rsidRDefault="00F13F73" w:rsidP="00AB1AD8">
            <w:pPr>
              <w:tabs>
                <w:tab w:val="left" w:pos="1305"/>
              </w:tabs>
              <w:ind w:left="1305" w:hanging="1305"/>
              <w:rPr>
                <w:bCs/>
                <w:szCs w:val="22"/>
                <w:lang w:eastAsia="en-US"/>
              </w:rPr>
            </w:pPr>
            <w:r w:rsidRPr="003A404F">
              <w:rPr>
                <w:bCs/>
                <w:szCs w:val="22"/>
                <w:lang w:eastAsia="en-US"/>
              </w:rPr>
              <w:t>capacity</w:t>
            </w:r>
          </w:p>
        </w:tc>
        <w:tc>
          <w:tcPr>
            <w:tcW w:w="3402" w:type="dxa"/>
          </w:tcPr>
          <w:p w14:paraId="574751B2" w14:textId="77777777" w:rsidR="00F13F73" w:rsidRPr="003A404F" w:rsidRDefault="00F13F73" w:rsidP="00AB1AD8">
            <w:pPr>
              <w:tabs>
                <w:tab w:val="left" w:pos="708"/>
              </w:tabs>
              <w:rPr>
                <w:szCs w:val="22"/>
                <w:lang w:eastAsia="en-US"/>
              </w:rPr>
            </w:pPr>
            <w:r w:rsidRPr="003A404F">
              <w:rPr>
                <w:szCs w:val="22"/>
                <w:lang w:eastAsia="en-US"/>
              </w:rPr>
              <w:t>{value:  unit}</w:t>
            </w:r>
          </w:p>
          <w:p w14:paraId="66160303" w14:textId="77777777" w:rsidR="00F13F73" w:rsidRPr="003A404F" w:rsidRDefault="00F13F73" w:rsidP="00381A66">
            <w:pPr>
              <w:numPr>
                <w:ilvl w:val="0"/>
                <w:numId w:val="32"/>
              </w:numPr>
              <w:tabs>
                <w:tab w:val="left" w:pos="708"/>
                <w:tab w:val="left" w:pos="2410"/>
              </w:tabs>
              <w:spacing w:after="0"/>
              <w:ind w:left="144" w:hanging="144"/>
              <w:contextualSpacing/>
              <w:rPr>
                <w:szCs w:val="22"/>
                <w:lang w:eastAsia="en-US"/>
              </w:rPr>
            </w:pPr>
            <w:r w:rsidRPr="003A404F">
              <w:rPr>
                <w:szCs w:val="22"/>
                <w:lang w:eastAsia="en-US"/>
              </w:rPr>
              <w:t xml:space="preserve">    "value": "[0-</w:t>
            </w:r>
            <w:proofErr w:type="gramStart"/>
            <w:r w:rsidRPr="003A404F">
              <w:rPr>
                <w:szCs w:val="22"/>
                <w:lang w:eastAsia="en-US"/>
              </w:rPr>
              <w:t>9]{8}"</w:t>
            </w:r>
            <w:proofErr w:type="gramEnd"/>
            <w:r w:rsidRPr="003A404F">
              <w:rPr>
                <w:szCs w:val="22"/>
                <w:lang w:eastAsia="en-US"/>
              </w:rPr>
              <w:t>,</w:t>
            </w:r>
          </w:p>
          <w:p w14:paraId="757E72C3" w14:textId="08C99ACD" w:rsidR="00F13F73" w:rsidRPr="001A2357" w:rsidRDefault="00F13F73" w:rsidP="00381A66">
            <w:pPr>
              <w:pStyle w:val="ListParagraph"/>
              <w:numPr>
                <w:ilvl w:val="0"/>
                <w:numId w:val="32"/>
              </w:numPr>
              <w:rPr>
                <w:sz w:val="20"/>
                <w:szCs w:val="20"/>
                <w:lang w:eastAsia="en-US"/>
              </w:rPr>
            </w:pPr>
            <w:r w:rsidRPr="001A2357">
              <w:rPr>
                <w:sz w:val="20"/>
                <w:szCs w:val="20"/>
                <w:lang w:eastAsia="en-US"/>
              </w:rPr>
              <w:t>"unit": ["</w:t>
            </w:r>
            <w:r w:rsidR="00C35528">
              <w:rPr>
                <w:sz w:val="20"/>
                <w:szCs w:val="20"/>
                <w:lang w:eastAsia="en-US"/>
              </w:rPr>
              <w:t>GHz</w:t>
            </w:r>
            <w:r w:rsidRPr="001A2357">
              <w:rPr>
                <w:sz w:val="20"/>
                <w:szCs w:val="20"/>
                <w:lang w:eastAsia="en-US"/>
              </w:rPr>
              <w:t>"]</w:t>
            </w:r>
          </w:p>
        </w:tc>
        <w:tc>
          <w:tcPr>
            <w:tcW w:w="703" w:type="dxa"/>
          </w:tcPr>
          <w:p w14:paraId="0F059988" w14:textId="77777777" w:rsidR="00F13F73" w:rsidRPr="003A404F" w:rsidRDefault="00F13F73" w:rsidP="00AB1AD8">
            <w:pPr>
              <w:rPr>
                <w:bCs/>
                <w:szCs w:val="22"/>
                <w:lang w:eastAsia="en-US"/>
              </w:rPr>
            </w:pPr>
            <w:r w:rsidRPr="003A404F">
              <w:rPr>
                <w:bCs/>
                <w:szCs w:val="22"/>
                <w:lang w:eastAsia="en-US"/>
              </w:rPr>
              <w:t>RW</w:t>
            </w:r>
          </w:p>
        </w:tc>
        <w:tc>
          <w:tcPr>
            <w:tcW w:w="714" w:type="dxa"/>
            <w:gridSpan w:val="2"/>
          </w:tcPr>
          <w:p w14:paraId="64DF9F17" w14:textId="56A31B1E" w:rsidR="00F13F73" w:rsidRPr="003A404F" w:rsidRDefault="00180651" w:rsidP="00AB1AD8">
            <w:pPr>
              <w:rPr>
                <w:bCs/>
                <w:szCs w:val="22"/>
                <w:lang w:eastAsia="en-US"/>
              </w:rPr>
            </w:pPr>
            <w:r>
              <w:rPr>
                <w:bCs/>
                <w:szCs w:val="22"/>
                <w:lang w:eastAsia="en-US"/>
              </w:rPr>
              <w:t>C</w:t>
            </w:r>
          </w:p>
        </w:tc>
        <w:tc>
          <w:tcPr>
            <w:tcW w:w="3544" w:type="dxa"/>
          </w:tcPr>
          <w:p w14:paraId="3831C56E" w14:textId="77777777" w:rsidR="00CD3D2E" w:rsidRDefault="00CD3D2E" w:rsidP="00CD3D2E">
            <w:pPr>
              <w:spacing w:after="0"/>
              <w:ind w:left="144"/>
              <w:contextualSpacing/>
              <w:rPr>
                <w:szCs w:val="22"/>
                <w:lang w:eastAsia="en-US"/>
              </w:rPr>
            </w:pPr>
          </w:p>
          <w:p w14:paraId="71E72765" w14:textId="4FE85D54" w:rsidR="00CD3D2E" w:rsidRPr="003A404F" w:rsidRDefault="00F13F73" w:rsidP="007A595E">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A02EF8">
              <w:rPr>
                <w:i/>
                <w:iCs/>
                <w:szCs w:val="22"/>
                <w:lang w:eastAsia="en-US"/>
              </w:rPr>
              <w:t>tapi</w:t>
            </w:r>
            <w:proofErr w:type="spellEnd"/>
            <w:r w:rsidRPr="00A02EF8">
              <w:rPr>
                <w:i/>
                <w:iCs/>
                <w:szCs w:val="22"/>
                <w:lang w:eastAsia="en-US"/>
              </w:rPr>
              <w:t>-client</w:t>
            </w:r>
            <w:r w:rsidR="00A02EF8">
              <w:rPr>
                <w:szCs w:val="22"/>
                <w:lang w:eastAsia="en-US"/>
              </w:rPr>
              <w:t xml:space="preserve">. </w:t>
            </w:r>
            <w:r w:rsidR="00180651" w:rsidRPr="00180651">
              <w:rPr>
                <w:szCs w:val="22"/>
                <w:lang w:eastAsia="en-US"/>
              </w:rPr>
              <w:t>Total capacity of an MCA/</w:t>
            </w:r>
            <w:proofErr w:type="spellStart"/>
            <w:r w:rsidR="00180651" w:rsidRPr="00180651">
              <w:rPr>
                <w:szCs w:val="22"/>
                <w:lang w:eastAsia="en-US"/>
              </w:rPr>
              <w:t>OTSiMCA</w:t>
            </w:r>
            <w:proofErr w:type="spellEnd"/>
            <w:r w:rsidR="00180651" w:rsidRPr="00180651">
              <w:rPr>
                <w:szCs w:val="22"/>
                <w:lang w:eastAsia="en-US"/>
              </w:rPr>
              <w:t>.</w:t>
            </w:r>
            <w:r w:rsidR="00180651">
              <w:rPr>
                <w:szCs w:val="22"/>
                <w:lang w:eastAsia="en-US"/>
              </w:rPr>
              <w:t xml:space="preserve"> It </w:t>
            </w:r>
            <w:r w:rsidR="00180651" w:rsidRPr="00180651">
              <w:rPr>
                <w:szCs w:val="22"/>
                <w:lang w:eastAsia="en-US"/>
              </w:rPr>
              <w:t xml:space="preserve">may be omitted if spectrum is </w:t>
            </w:r>
            <w:r w:rsidR="00180651" w:rsidRPr="00180651">
              <w:rPr>
                <w:szCs w:val="22"/>
                <w:lang w:eastAsia="en-US"/>
              </w:rPr>
              <w:lastRenderedPageBreak/>
              <w:t>specified.</w:t>
            </w:r>
            <w:r w:rsidR="00A02EF8">
              <w:rPr>
                <w:szCs w:val="22"/>
                <w:lang w:eastAsia="en-US"/>
              </w:rPr>
              <w:t xml:space="preserve"> C</w:t>
            </w:r>
            <w:r w:rsidR="00180651" w:rsidRPr="00180651">
              <w:rPr>
                <w:szCs w:val="22"/>
                <w:lang w:eastAsia="en-US"/>
              </w:rPr>
              <w:t>annot be omitted if spectrum is not specified.</w:t>
            </w:r>
          </w:p>
        </w:tc>
      </w:tr>
      <w:tr w:rsidR="00F13F73" w:rsidRPr="003E69AE" w14:paraId="34FF1A92" w14:textId="77777777" w:rsidTr="001D6986">
        <w:tc>
          <w:tcPr>
            <w:tcW w:w="2127" w:type="dxa"/>
            <w:gridSpan w:val="2"/>
          </w:tcPr>
          <w:p w14:paraId="4D9CFFE4" w14:textId="77777777" w:rsidR="00F13F73" w:rsidRPr="003A404F" w:rsidRDefault="00F13F73" w:rsidP="00AB1AD8">
            <w:pPr>
              <w:tabs>
                <w:tab w:val="left" w:pos="1305"/>
              </w:tabs>
              <w:rPr>
                <w:b/>
                <w:szCs w:val="22"/>
                <w:lang w:eastAsia="en-US"/>
              </w:rPr>
            </w:pPr>
            <w:r w:rsidRPr="003A404F">
              <w:rPr>
                <w:bCs/>
                <w:szCs w:val="22"/>
                <w:lang w:eastAsia="en-US"/>
              </w:rPr>
              <w:lastRenderedPageBreak/>
              <w:t>mc-config</w:t>
            </w:r>
          </w:p>
        </w:tc>
        <w:tc>
          <w:tcPr>
            <w:tcW w:w="3402" w:type="dxa"/>
          </w:tcPr>
          <w:p w14:paraId="66CFB5FC" w14:textId="6E9D8883" w:rsidR="008B23DC" w:rsidRDefault="00F13F73" w:rsidP="00C02AC4">
            <w:pPr>
              <w:spacing w:after="0"/>
              <w:rPr>
                <w:bCs/>
                <w:szCs w:val="22"/>
                <w:lang w:eastAsia="en-US"/>
              </w:rPr>
            </w:pPr>
            <w:r w:rsidRPr="003A404F">
              <w:rPr>
                <w:bCs/>
                <w:szCs w:val="22"/>
                <w:lang w:eastAsia="en-US"/>
              </w:rPr>
              <w:t>List of {</w:t>
            </w:r>
            <w:r w:rsidR="00CE7F92">
              <w:rPr>
                <w:bCs/>
                <w:szCs w:val="22"/>
                <w:lang w:eastAsia="en-US"/>
              </w:rPr>
              <w:t>mc</w:t>
            </w:r>
            <w:r w:rsidRPr="003A404F">
              <w:rPr>
                <w:bCs/>
                <w:szCs w:val="22"/>
                <w:lang w:eastAsia="en-US"/>
              </w:rPr>
              <w:t>-config [local-</w:t>
            </w:r>
            <w:proofErr w:type="gramStart"/>
            <w:r w:rsidRPr="003A404F">
              <w:rPr>
                <w:bCs/>
                <w:szCs w:val="22"/>
                <w:lang w:eastAsia="en-US"/>
              </w:rPr>
              <w:t>id]}</w:t>
            </w:r>
            <w:proofErr w:type="gramEnd"/>
            <w:r w:rsidR="008B23DC">
              <w:rPr>
                <w:bCs/>
                <w:szCs w:val="22"/>
                <w:lang w:eastAsia="en-US"/>
              </w:rPr>
              <w:t xml:space="preserve"> with</w:t>
            </w:r>
          </w:p>
          <w:p w14:paraId="76894397" w14:textId="77777777" w:rsidR="00C02AC4" w:rsidRDefault="008B23DC" w:rsidP="00C02AC4">
            <w:pPr>
              <w:spacing w:after="0"/>
              <w:rPr>
                <w:szCs w:val="22"/>
                <w:lang w:eastAsia="en-US"/>
              </w:rPr>
            </w:pPr>
            <w:r>
              <w:rPr>
                <w:szCs w:val="22"/>
                <w:lang w:eastAsia="en-US"/>
              </w:rPr>
              <w:t>{</w:t>
            </w:r>
          </w:p>
          <w:p w14:paraId="74AF01AC" w14:textId="77777777" w:rsidR="00C02AC4" w:rsidRDefault="00F13F73" w:rsidP="00C02AC4">
            <w:pPr>
              <w:spacing w:after="0"/>
              <w:rPr>
                <w:szCs w:val="22"/>
                <w:lang w:eastAsia="en-US"/>
              </w:rPr>
            </w:pPr>
            <w:r w:rsidRPr="003A404F">
              <w:rPr>
                <w:szCs w:val="22"/>
                <w:lang w:eastAsia="en-US"/>
              </w:rPr>
              <w:t xml:space="preserve">spectrum, </w:t>
            </w:r>
          </w:p>
          <w:p w14:paraId="39EE9B6A" w14:textId="77777777" w:rsidR="00C02AC4" w:rsidRDefault="00F13F73" w:rsidP="00C02AC4">
            <w:pPr>
              <w:spacing w:after="0"/>
              <w:rPr>
                <w:szCs w:val="22"/>
                <w:lang w:eastAsia="en-US"/>
              </w:rPr>
            </w:pPr>
            <w:r w:rsidRPr="003A404F">
              <w:rPr>
                <w:szCs w:val="22"/>
                <w:lang w:eastAsia="en-US"/>
              </w:rPr>
              <w:t>power-management-config-</w:t>
            </w:r>
            <w:proofErr w:type="spellStart"/>
            <w:r w:rsidRPr="003A404F">
              <w:rPr>
                <w:szCs w:val="22"/>
                <w:lang w:eastAsia="en-US"/>
              </w:rPr>
              <w:t>pac</w:t>
            </w:r>
            <w:proofErr w:type="spellEnd"/>
            <w:r w:rsidRPr="003A404F">
              <w:rPr>
                <w:szCs w:val="22"/>
                <w:lang w:eastAsia="en-US"/>
              </w:rPr>
              <w:t xml:space="preserve"> </w:t>
            </w:r>
          </w:p>
          <w:p w14:paraId="0F8AFA99" w14:textId="02560AF2" w:rsidR="00F13F73" w:rsidRPr="00C02AC4" w:rsidRDefault="00F13F73" w:rsidP="00C02AC4">
            <w:pPr>
              <w:spacing w:after="0"/>
              <w:rPr>
                <w:szCs w:val="22"/>
                <w:lang w:eastAsia="en-US"/>
              </w:rPr>
            </w:pPr>
            <w:r w:rsidRPr="003A404F">
              <w:rPr>
                <w:szCs w:val="22"/>
                <w:lang w:eastAsia="en-US"/>
              </w:rPr>
              <w:t>}</w:t>
            </w:r>
          </w:p>
          <w:p w14:paraId="61BC7946" w14:textId="77777777" w:rsidR="00F13F73" w:rsidRPr="003E69AE" w:rsidRDefault="00F13F73" w:rsidP="0062054D">
            <w:pPr>
              <w:spacing w:after="0"/>
              <w:contextualSpacing/>
              <w:rPr>
                <w:b/>
                <w:sz w:val="20"/>
                <w:szCs w:val="22"/>
                <w:lang w:eastAsia="en-US"/>
              </w:rPr>
            </w:pPr>
          </w:p>
        </w:tc>
        <w:tc>
          <w:tcPr>
            <w:tcW w:w="703" w:type="dxa"/>
          </w:tcPr>
          <w:p w14:paraId="16856D64" w14:textId="77777777" w:rsidR="00F13F73" w:rsidRPr="003A404F" w:rsidRDefault="00F13F73" w:rsidP="00AB1AD8">
            <w:pPr>
              <w:rPr>
                <w:b/>
                <w:szCs w:val="22"/>
                <w:lang w:eastAsia="en-US"/>
              </w:rPr>
            </w:pPr>
            <w:r w:rsidRPr="003A404F">
              <w:rPr>
                <w:bCs/>
                <w:szCs w:val="22"/>
                <w:lang w:eastAsia="en-US"/>
              </w:rPr>
              <w:t>RW</w:t>
            </w:r>
          </w:p>
        </w:tc>
        <w:tc>
          <w:tcPr>
            <w:tcW w:w="714" w:type="dxa"/>
            <w:gridSpan w:val="2"/>
          </w:tcPr>
          <w:p w14:paraId="17C24B94" w14:textId="77777777" w:rsidR="00F13F73" w:rsidRPr="003A404F" w:rsidRDefault="00F13F73" w:rsidP="00AB1AD8">
            <w:pPr>
              <w:rPr>
                <w:b/>
                <w:szCs w:val="22"/>
                <w:lang w:eastAsia="en-US"/>
              </w:rPr>
            </w:pPr>
            <w:r w:rsidRPr="003A404F">
              <w:rPr>
                <w:bCs/>
                <w:szCs w:val="22"/>
                <w:lang w:eastAsia="en-US"/>
              </w:rPr>
              <w:t>M</w:t>
            </w:r>
          </w:p>
        </w:tc>
        <w:tc>
          <w:tcPr>
            <w:tcW w:w="3544" w:type="dxa"/>
          </w:tcPr>
          <w:p w14:paraId="13DA33BA" w14:textId="2C8AF2F1"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8B23DC">
              <w:rPr>
                <w:i/>
                <w:iCs/>
                <w:szCs w:val="22"/>
                <w:lang w:eastAsia="en-US"/>
              </w:rPr>
              <w:t>tapi</w:t>
            </w:r>
            <w:proofErr w:type="spellEnd"/>
            <w:r w:rsidRPr="008B23DC">
              <w:rPr>
                <w:i/>
                <w:iCs/>
                <w:szCs w:val="22"/>
                <w:lang w:eastAsia="en-US"/>
              </w:rPr>
              <w:t>-client</w:t>
            </w:r>
            <w:r w:rsidR="008B23DC">
              <w:rPr>
                <w:i/>
                <w:iCs/>
                <w:szCs w:val="22"/>
                <w:lang w:eastAsia="en-US"/>
              </w:rPr>
              <w:t>.</w:t>
            </w:r>
          </w:p>
        </w:tc>
      </w:tr>
      <w:tr w:rsidR="00C02AC4" w:rsidRPr="003E69AE" w14:paraId="24E07A1B" w14:textId="77777777" w:rsidTr="00E7324B">
        <w:trPr>
          <w:cnfStyle w:val="000000100000" w:firstRow="0" w:lastRow="0" w:firstColumn="0" w:lastColumn="0" w:oddVBand="0" w:evenVBand="0" w:oddHBand="1" w:evenHBand="0" w:firstRowFirstColumn="0" w:firstRowLastColumn="0" w:lastRowFirstColumn="0" w:lastRowLastColumn="0"/>
        </w:trPr>
        <w:tc>
          <w:tcPr>
            <w:tcW w:w="10490" w:type="dxa"/>
            <w:gridSpan w:val="7"/>
          </w:tcPr>
          <w:p w14:paraId="429830C4" w14:textId="77777777" w:rsidR="00C02AC4" w:rsidRDefault="00C02AC4" w:rsidP="00C02AC4">
            <w:pPr>
              <w:spacing w:after="0"/>
              <w:ind w:left="144"/>
              <w:contextualSpacing/>
              <w:rPr>
                <w:szCs w:val="22"/>
                <w:lang w:eastAsia="en-US"/>
              </w:rPr>
            </w:pPr>
          </w:p>
          <w:p w14:paraId="0B13D0CD" w14:textId="0CD742D6" w:rsidR="00C02AC4" w:rsidRPr="00C02AC4" w:rsidRDefault="00C02AC4" w:rsidP="00C02AC4">
            <w:pPr>
              <w:spacing w:after="0"/>
              <w:ind w:left="144"/>
              <w:contextualSpacing/>
              <w:rPr>
                <w:i/>
                <w:iCs/>
                <w:szCs w:val="22"/>
                <w:lang w:eastAsia="en-US"/>
              </w:rPr>
            </w:pPr>
            <w:proofErr w:type="gramStart"/>
            <w:r w:rsidRPr="00C02AC4">
              <w:rPr>
                <w:i/>
                <w:iCs/>
                <w:szCs w:val="22"/>
                <w:lang w:eastAsia="en-US"/>
              </w:rPr>
              <w:t>Where</w:t>
            </w:r>
            <w:proofErr w:type="gramEnd"/>
          </w:p>
          <w:p w14:paraId="4B2350D3" w14:textId="253205C3" w:rsidR="00C02AC4" w:rsidRPr="003A404F" w:rsidRDefault="00C02AC4" w:rsidP="00C02AC4">
            <w:pPr>
              <w:spacing w:after="0"/>
              <w:ind w:left="144"/>
              <w:contextualSpacing/>
              <w:rPr>
                <w:szCs w:val="22"/>
                <w:lang w:eastAsia="en-US"/>
              </w:rPr>
            </w:pPr>
          </w:p>
        </w:tc>
      </w:tr>
      <w:tr w:rsidR="00F13F73" w:rsidRPr="003E69AE" w14:paraId="76EAA216" w14:textId="77777777" w:rsidTr="00246639">
        <w:tc>
          <w:tcPr>
            <w:tcW w:w="2098" w:type="dxa"/>
          </w:tcPr>
          <w:p w14:paraId="39AB2F20" w14:textId="77777777" w:rsidR="00F13F73" w:rsidRPr="003A404F" w:rsidRDefault="00F13F73" w:rsidP="00AB1AD8">
            <w:pPr>
              <w:rPr>
                <w:szCs w:val="22"/>
                <w:lang w:eastAsia="en-US"/>
              </w:rPr>
            </w:pPr>
            <w:r w:rsidRPr="003A404F">
              <w:rPr>
                <w:bCs/>
                <w:szCs w:val="22"/>
                <w:lang w:eastAsia="en-US"/>
              </w:rPr>
              <w:t>spectrum</w:t>
            </w:r>
          </w:p>
        </w:tc>
        <w:tc>
          <w:tcPr>
            <w:tcW w:w="3431" w:type="dxa"/>
            <w:gridSpan w:val="2"/>
          </w:tcPr>
          <w:p w14:paraId="773BC187" w14:textId="77777777" w:rsidR="00F13F73" w:rsidRPr="00B90707" w:rsidRDefault="00F13F73" w:rsidP="00AB1AD8">
            <w:pPr>
              <w:spacing w:after="0"/>
              <w:contextualSpacing/>
              <w:rPr>
                <w:szCs w:val="22"/>
                <w:lang w:eastAsia="en-US"/>
              </w:rPr>
            </w:pPr>
            <w:r w:rsidRPr="00B90707">
              <w:rPr>
                <w:szCs w:val="22"/>
                <w:lang w:eastAsia="en-US"/>
              </w:rPr>
              <w:t>{lower-frequency, upper-frequency, frequency-constraint}</w:t>
            </w:r>
          </w:p>
          <w:p w14:paraId="4A7C4F41" w14:textId="77777777" w:rsidR="00F13F73" w:rsidRPr="00B90707" w:rsidRDefault="00F13F73" w:rsidP="00381A66">
            <w:pPr>
              <w:pStyle w:val="ListParagraph"/>
              <w:numPr>
                <w:ilvl w:val="0"/>
                <w:numId w:val="43"/>
              </w:numPr>
              <w:spacing w:after="0"/>
              <w:rPr>
                <w:szCs w:val="22"/>
                <w:lang w:eastAsia="en-US"/>
              </w:rPr>
            </w:pPr>
            <w:r w:rsidRPr="00B90707">
              <w:rPr>
                <w:szCs w:val="22"/>
                <w:lang w:eastAsia="en-US"/>
              </w:rPr>
              <w:t>“upper/lower-frequency”:          "[0-9]{9}",</w:t>
            </w:r>
          </w:p>
          <w:p w14:paraId="1DF94A28" w14:textId="77777777" w:rsidR="00F13F73" w:rsidRPr="00B90707" w:rsidRDefault="00F13F73" w:rsidP="00381A66">
            <w:pPr>
              <w:pStyle w:val="ListParagraph"/>
              <w:numPr>
                <w:ilvl w:val="0"/>
                <w:numId w:val="43"/>
              </w:numPr>
              <w:spacing w:after="0"/>
              <w:rPr>
                <w:szCs w:val="22"/>
                <w:lang w:eastAsia="en-US"/>
              </w:rPr>
            </w:pPr>
            <w:r w:rsidRPr="00B90707">
              <w:rPr>
                <w:szCs w:val="22"/>
                <w:lang w:eastAsia="en-US"/>
              </w:rPr>
              <w:t>"</w:t>
            </w:r>
            <w:proofErr w:type="gramStart"/>
            <w:r w:rsidRPr="00B90707">
              <w:rPr>
                <w:szCs w:val="22"/>
                <w:lang w:eastAsia="en-US"/>
              </w:rPr>
              <w:t>frequency</w:t>
            </w:r>
            <w:proofErr w:type="gramEnd"/>
            <w:r w:rsidRPr="00B90707">
              <w:rPr>
                <w:szCs w:val="22"/>
                <w:lang w:eastAsia="en-US"/>
              </w:rPr>
              <w:t>-constraint</w:t>
            </w:r>
            <w:proofErr w:type="gramStart"/>
            <w:r w:rsidRPr="00B90707">
              <w:rPr>
                <w:szCs w:val="22"/>
                <w:lang w:eastAsia="en-US"/>
              </w:rPr>
              <w:t>": {</w:t>
            </w:r>
            <w:proofErr w:type="gramEnd"/>
            <w:r w:rsidRPr="00B90707">
              <w:rPr>
                <w:szCs w:val="22"/>
                <w:lang w:eastAsia="en-US"/>
              </w:rPr>
              <w:t>adjustment-granularity, grid-type}</w:t>
            </w:r>
          </w:p>
          <w:p w14:paraId="7F9E9654" w14:textId="77777777" w:rsidR="00F13F73" w:rsidRPr="00B90707" w:rsidRDefault="00F13F73" w:rsidP="00381A66">
            <w:pPr>
              <w:numPr>
                <w:ilvl w:val="1"/>
                <w:numId w:val="12"/>
              </w:numPr>
              <w:spacing w:after="0"/>
              <w:ind w:left="489" w:hanging="284"/>
              <w:contextualSpacing/>
              <w:rPr>
                <w:szCs w:val="22"/>
                <w:lang w:eastAsia="en-US"/>
              </w:rPr>
            </w:pPr>
            <w:r w:rsidRPr="00B90707">
              <w:rPr>
                <w:szCs w:val="22"/>
                <w:lang w:eastAsia="en-US"/>
              </w:rPr>
              <w:t>“</w:t>
            </w:r>
            <w:proofErr w:type="gramStart"/>
            <w:r w:rsidRPr="00B90707">
              <w:rPr>
                <w:szCs w:val="22"/>
                <w:lang w:eastAsia="en-US"/>
              </w:rPr>
              <w:t>adjustment</w:t>
            </w:r>
            <w:proofErr w:type="gramEnd"/>
            <w:r w:rsidRPr="00B90707">
              <w:rPr>
                <w:szCs w:val="22"/>
                <w:lang w:eastAsia="en-US"/>
              </w:rPr>
              <w:t>-granularity”: [ “UNCONSTRAINED”, “G_3_125GHZ”, “G_6_25GHZ”, “G_12_5GHZ”, “G_25GHZ”, “G_50GHZ”, “G_100GHZ”,]</w:t>
            </w:r>
          </w:p>
          <w:p w14:paraId="01F9FE65" w14:textId="77777777" w:rsidR="00F13F73" w:rsidRPr="00B90707" w:rsidRDefault="00F13F73" w:rsidP="00381A66">
            <w:pPr>
              <w:numPr>
                <w:ilvl w:val="1"/>
                <w:numId w:val="12"/>
              </w:numPr>
              <w:spacing w:after="0"/>
              <w:ind w:left="489" w:hanging="284"/>
              <w:contextualSpacing/>
              <w:rPr>
                <w:szCs w:val="22"/>
                <w:lang w:eastAsia="en-US"/>
              </w:rPr>
            </w:pPr>
            <w:r w:rsidRPr="00B90707">
              <w:rPr>
                <w:szCs w:val="22"/>
                <w:lang w:eastAsia="en-US"/>
              </w:rPr>
              <w:t>“</w:t>
            </w:r>
            <w:proofErr w:type="gramStart"/>
            <w:r w:rsidRPr="00B90707">
              <w:rPr>
                <w:szCs w:val="22"/>
                <w:lang w:eastAsia="en-US"/>
              </w:rPr>
              <w:t>grid</w:t>
            </w:r>
            <w:proofErr w:type="gramEnd"/>
            <w:r w:rsidRPr="00B90707">
              <w:rPr>
                <w:szCs w:val="22"/>
                <w:lang w:eastAsia="en-US"/>
              </w:rPr>
              <w:t>-type”: [ “GRIDLESS”, “FLEX”, “CWDM”, “DWDM”]</w:t>
            </w:r>
          </w:p>
          <w:p w14:paraId="6EA10F21" w14:textId="77777777" w:rsidR="00F13F73" w:rsidRPr="00B90707" w:rsidRDefault="00F13F73" w:rsidP="0062054D">
            <w:pPr>
              <w:pStyle w:val="ListParagraph"/>
              <w:spacing w:after="0"/>
              <w:ind w:left="360"/>
              <w:rPr>
                <w:szCs w:val="22"/>
                <w:lang w:eastAsia="en-US"/>
              </w:rPr>
            </w:pPr>
          </w:p>
        </w:tc>
        <w:tc>
          <w:tcPr>
            <w:tcW w:w="765" w:type="dxa"/>
            <w:gridSpan w:val="2"/>
          </w:tcPr>
          <w:p w14:paraId="33CE45CD" w14:textId="77777777" w:rsidR="00F13F73" w:rsidRPr="003A404F" w:rsidRDefault="00F13F73" w:rsidP="00AB1AD8">
            <w:pPr>
              <w:rPr>
                <w:szCs w:val="22"/>
                <w:lang w:eastAsia="en-US"/>
              </w:rPr>
            </w:pPr>
            <w:r w:rsidRPr="003A404F">
              <w:rPr>
                <w:szCs w:val="22"/>
                <w:lang w:eastAsia="en-US"/>
              </w:rPr>
              <w:t>RW</w:t>
            </w:r>
          </w:p>
        </w:tc>
        <w:tc>
          <w:tcPr>
            <w:tcW w:w="652" w:type="dxa"/>
          </w:tcPr>
          <w:p w14:paraId="0B5887BE" w14:textId="77777777" w:rsidR="00F13F73" w:rsidRPr="003A404F" w:rsidRDefault="00F13F73" w:rsidP="00AB1AD8">
            <w:pPr>
              <w:rPr>
                <w:szCs w:val="22"/>
                <w:lang w:eastAsia="en-US"/>
              </w:rPr>
            </w:pPr>
            <w:r w:rsidRPr="003A404F">
              <w:rPr>
                <w:szCs w:val="22"/>
                <w:lang w:eastAsia="en-US"/>
              </w:rPr>
              <w:t>M</w:t>
            </w:r>
          </w:p>
        </w:tc>
        <w:tc>
          <w:tcPr>
            <w:tcW w:w="3544" w:type="dxa"/>
          </w:tcPr>
          <w:p w14:paraId="5E5C3553"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r w:rsidRPr="003A404F">
              <w:rPr>
                <w:szCs w:val="22"/>
              </w:rPr>
              <w:t xml:space="preserve"> </w:t>
            </w:r>
          </w:p>
          <w:p w14:paraId="12769EED"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rPr>
              <w:t xml:space="preserve">The </w:t>
            </w:r>
            <w:r w:rsidRPr="003A404F">
              <w:rPr>
                <w:b/>
                <w:szCs w:val="22"/>
                <w:lang w:eastAsia="en-US"/>
              </w:rPr>
              <w:t>upper/lower-frequency</w:t>
            </w:r>
            <w:r w:rsidRPr="003A404F">
              <w:rPr>
                <w:szCs w:val="22"/>
              </w:rPr>
              <w:t xml:space="preserve"> boundaries of the band specified in </w:t>
            </w:r>
            <w:proofErr w:type="spellStart"/>
            <w:r w:rsidRPr="003A404F">
              <w:rPr>
                <w:szCs w:val="22"/>
              </w:rPr>
              <w:t>MHz.</w:t>
            </w:r>
            <w:proofErr w:type="spellEnd"/>
          </w:p>
          <w:p w14:paraId="6BBBA18B" w14:textId="77777777" w:rsidR="00F13F73" w:rsidRPr="003A404F" w:rsidRDefault="00F13F73" w:rsidP="00381A66">
            <w:pPr>
              <w:numPr>
                <w:ilvl w:val="0"/>
                <w:numId w:val="12"/>
              </w:numPr>
              <w:spacing w:after="0"/>
              <w:ind w:left="144" w:hanging="144"/>
              <w:contextualSpacing/>
              <w:rPr>
                <w:szCs w:val="22"/>
              </w:rPr>
            </w:pPr>
            <w:r w:rsidRPr="003A404F">
              <w:rPr>
                <w:b/>
                <w:bCs/>
                <w:szCs w:val="22"/>
              </w:rPr>
              <w:t>Adjustment-granularity</w:t>
            </w:r>
            <w:r w:rsidRPr="003A404F">
              <w:rPr>
                <w:szCs w:val="22"/>
              </w:rPr>
              <w:t xml:space="preserve"> in Gigahertz. As per ITU-T G.694.1, it is used to calculate nominal central frequency".</w:t>
            </w:r>
          </w:p>
          <w:p w14:paraId="18313B39" w14:textId="77777777" w:rsidR="00F13F73" w:rsidRPr="003A404F" w:rsidRDefault="00F13F73" w:rsidP="00AB1AD8">
            <w:pPr>
              <w:spacing w:after="0"/>
              <w:ind w:left="144"/>
              <w:contextualSpacing/>
              <w:rPr>
                <w:szCs w:val="22"/>
              </w:rPr>
            </w:pPr>
          </w:p>
          <w:p w14:paraId="33B9B893"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rPr>
              <w:t xml:space="preserve">The </w:t>
            </w:r>
            <w:proofErr w:type="gramStart"/>
            <w:r w:rsidRPr="003A404F">
              <w:rPr>
                <w:b/>
                <w:bCs/>
                <w:szCs w:val="22"/>
              </w:rPr>
              <w:t>grid-type</w:t>
            </w:r>
            <w:proofErr w:type="gramEnd"/>
            <w:r w:rsidRPr="003A404F">
              <w:rPr>
                <w:szCs w:val="22"/>
              </w:rPr>
              <w:t xml:space="preserve"> specifies the reference set of frequencies used to denote allowed nominal central frequencies</w:t>
            </w:r>
          </w:p>
        </w:tc>
      </w:tr>
      <w:tr w:rsidR="00F13F73" w:rsidRPr="003E69AE" w14:paraId="680CBF23" w14:textId="77777777" w:rsidTr="001D6986">
        <w:trPr>
          <w:cnfStyle w:val="000000100000" w:firstRow="0" w:lastRow="0" w:firstColumn="0" w:lastColumn="0" w:oddVBand="0" w:evenVBand="0" w:oddHBand="1" w:evenHBand="0" w:firstRowFirstColumn="0" w:firstRowLastColumn="0" w:lastRowFirstColumn="0" w:lastRowLastColumn="0"/>
        </w:trPr>
        <w:tc>
          <w:tcPr>
            <w:tcW w:w="2127" w:type="dxa"/>
            <w:gridSpan w:val="2"/>
          </w:tcPr>
          <w:p w14:paraId="22591929" w14:textId="77777777" w:rsidR="00F13F73" w:rsidRPr="003A404F" w:rsidRDefault="00F13F73" w:rsidP="00AB1AD8">
            <w:pPr>
              <w:tabs>
                <w:tab w:val="left" w:pos="1305"/>
              </w:tabs>
              <w:rPr>
                <w:szCs w:val="22"/>
                <w:lang w:eastAsia="en-US"/>
              </w:rPr>
            </w:pPr>
            <w:r w:rsidRPr="003A404F">
              <w:rPr>
                <w:szCs w:val="22"/>
                <w:lang w:eastAsia="en-US"/>
              </w:rPr>
              <w:t>power-management-config-</w:t>
            </w:r>
            <w:proofErr w:type="spellStart"/>
            <w:r w:rsidRPr="003A404F">
              <w:rPr>
                <w:szCs w:val="22"/>
                <w:lang w:eastAsia="en-US"/>
              </w:rPr>
              <w:t>pac</w:t>
            </w:r>
            <w:proofErr w:type="spellEnd"/>
          </w:p>
        </w:tc>
        <w:tc>
          <w:tcPr>
            <w:tcW w:w="3402" w:type="dxa"/>
          </w:tcPr>
          <w:p w14:paraId="4BFF10F5" w14:textId="77777777" w:rsidR="0063188B" w:rsidRDefault="00F13F73" w:rsidP="00AB1AD8">
            <w:pPr>
              <w:rPr>
                <w:szCs w:val="22"/>
                <w:lang w:eastAsia="en-US"/>
              </w:rPr>
            </w:pPr>
            <w:r w:rsidRPr="003A404F">
              <w:rPr>
                <w:szCs w:val="22"/>
                <w:lang w:eastAsia="en-US"/>
              </w:rPr>
              <w:t>{</w:t>
            </w:r>
          </w:p>
          <w:p w14:paraId="40577F03" w14:textId="77777777" w:rsidR="0063188B" w:rsidRDefault="00F13F73" w:rsidP="00AB1AD8">
            <w:pPr>
              <w:rPr>
                <w:szCs w:val="22"/>
                <w:lang w:eastAsia="en-US"/>
              </w:rPr>
            </w:pPr>
            <w:r w:rsidRPr="003A404F">
              <w:rPr>
                <w:szCs w:val="22"/>
                <w:lang w:eastAsia="en-US"/>
              </w:rPr>
              <w:t>intended-maximum-output-power, intended-minimum-output-power, expected-maximum-input-power, expected-minimum-input-power</w:t>
            </w:r>
          </w:p>
          <w:p w14:paraId="4F26F46A" w14:textId="133A583B" w:rsidR="00F13F73" w:rsidRPr="003A404F" w:rsidRDefault="00F13F73" w:rsidP="00AB1AD8">
            <w:pPr>
              <w:rPr>
                <w:szCs w:val="22"/>
                <w:lang w:eastAsia="en-US"/>
              </w:rPr>
            </w:pPr>
            <w:r w:rsidRPr="003A404F">
              <w:rPr>
                <w:szCs w:val="22"/>
                <w:lang w:eastAsia="en-US"/>
              </w:rPr>
              <w:t>}</w:t>
            </w:r>
          </w:p>
          <w:p w14:paraId="247B5B07"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w:t>
            </w:r>
            <w:proofErr w:type="gramStart"/>
            <w:r w:rsidRPr="003A404F">
              <w:rPr>
                <w:szCs w:val="22"/>
                <w:lang w:eastAsia="en-US"/>
              </w:rPr>
              <w:t>intended</w:t>
            </w:r>
            <w:proofErr w:type="gramEnd"/>
            <w:r w:rsidRPr="003A404F">
              <w:rPr>
                <w:szCs w:val="22"/>
                <w:lang w:eastAsia="en-US"/>
              </w:rPr>
              <w:t>-maximum-output-power</w:t>
            </w:r>
            <w:proofErr w:type="gramStart"/>
            <w:r w:rsidRPr="003A404F">
              <w:rPr>
                <w:szCs w:val="22"/>
                <w:lang w:eastAsia="en-US"/>
              </w:rPr>
              <w:t>":{</w:t>
            </w:r>
            <w:proofErr w:type="gramEnd"/>
            <w:r w:rsidRPr="003A404F">
              <w:rPr>
                <w:szCs w:val="22"/>
                <w:lang w:eastAsia="en-US"/>
              </w:rPr>
              <w:t>total-power, power-spectral-density}</w:t>
            </w:r>
          </w:p>
          <w:p w14:paraId="2B5FF130" w14:textId="78DA68C2" w:rsidR="00F13F73" w:rsidRPr="003A404F" w:rsidRDefault="00F13F73" w:rsidP="00381A66">
            <w:pPr>
              <w:numPr>
                <w:ilvl w:val="1"/>
                <w:numId w:val="12"/>
              </w:numPr>
              <w:spacing w:after="0"/>
              <w:ind w:left="489" w:hanging="284"/>
              <w:contextualSpacing/>
              <w:rPr>
                <w:szCs w:val="22"/>
                <w:lang w:eastAsia="en-US"/>
              </w:rPr>
            </w:pPr>
            <w:r w:rsidRPr="003A404F">
              <w:rPr>
                <w:szCs w:val="22"/>
                <w:lang w:eastAsia="en-US"/>
              </w:rPr>
              <w:t>"</w:t>
            </w:r>
            <w:proofErr w:type="gramStart"/>
            <w:r w:rsidR="00E16C16">
              <w:rPr>
                <w:szCs w:val="22"/>
                <w:lang w:eastAsia="en-US"/>
              </w:rPr>
              <w:t>t</w:t>
            </w:r>
            <w:r w:rsidRPr="003A404F">
              <w:rPr>
                <w:szCs w:val="22"/>
                <w:lang w:eastAsia="en-US"/>
              </w:rPr>
              <w:t>otal</w:t>
            </w:r>
            <w:proofErr w:type="gramEnd"/>
            <w:r w:rsidRPr="003A404F">
              <w:rPr>
                <w:szCs w:val="22"/>
                <w:lang w:eastAsia="en-US"/>
              </w:rPr>
              <w:t>-power":"</w:t>
            </w:r>
            <w:r w:rsidRPr="003A404F">
              <w:rPr>
                <w:szCs w:val="22"/>
              </w:rPr>
              <w:t>[0-9</w:t>
            </w:r>
            <w:proofErr w:type="gramStart"/>
            <w:r w:rsidRPr="003A404F">
              <w:rPr>
                <w:szCs w:val="22"/>
              </w:rPr>
              <w:t>].[</w:t>
            </w:r>
            <w:proofErr w:type="gramEnd"/>
            <w:r w:rsidRPr="003A404F">
              <w:rPr>
                <w:szCs w:val="22"/>
                <w:lang w:eastAsia="en-US"/>
              </w:rPr>
              <w:t>0-</w:t>
            </w:r>
            <w:proofErr w:type="gramStart"/>
            <w:r w:rsidRPr="003A404F">
              <w:rPr>
                <w:szCs w:val="22"/>
                <w:lang w:eastAsia="en-US"/>
              </w:rPr>
              <w:t>9</w:t>
            </w:r>
            <w:r w:rsidRPr="003A404F">
              <w:rPr>
                <w:szCs w:val="22"/>
              </w:rPr>
              <w:t>]{64}"</w:t>
            </w:r>
            <w:proofErr w:type="gramEnd"/>
            <w:r w:rsidRPr="003A404F">
              <w:rPr>
                <w:szCs w:val="22"/>
              </w:rPr>
              <w:t>,</w:t>
            </w:r>
          </w:p>
          <w:p w14:paraId="1AB48985" w14:textId="77777777" w:rsidR="00F13F73" w:rsidRPr="003A404F" w:rsidRDefault="00F13F73" w:rsidP="00381A66">
            <w:pPr>
              <w:numPr>
                <w:ilvl w:val="1"/>
                <w:numId w:val="12"/>
              </w:numPr>
              <w:spacing w:after="0"/>
              <w:ind w:left="489" w:hanging="284"/>
              <w:contextualSpacing/>
              <w:rPr>
                <w:szCs w:val="22"/>
                <w:lang w:eastAsia="en-US"/>
              </w:rPr>
            </w:pPr>
            <w:r w:rsidRPr="003A404F">
              <w:rPr>
                <w:szCs w:val="22"/>
                <w:lang w:eastAsia="en-US"/>
              </w:rPr>
              <w:t>"</w:t>
            </w:r>
            <w:proofErr w:type="gramStart"/>
            <w:r w:rsidRPr="003A404F">
              <w:rPr>
                <w:szCs w:val="22"/>
                <w:lang w:eastAsia="en-US"/>
              </w:rPr>
              <w:t>power</w:t>
            </w:r>
            <w:proofErr w:type="gramEnd"/>
            <w:r w:rsidRPr="003A404F">
              <w:rPr>
                <w:szCs w:val="22"/>
                <w:lang w:eastAsia="en-US"/>
              </w:rPr>
              <w:t>-spectral-density":"</w:t>
            </w:r>
            <w:r w:rsidRPr="003A404F">
              <w:rPr>
                <w:szCs w:val="22"/>
              </w:rPr>
              <w:t>[0-9</w:t>
            </w:r>
            <w:proofErr w:type="gramStart"/>
            <w:r w:rsidRPr="003A404F">
              <w:rPr>
                <w:szCs w:val="22"/>
              </w:rPr>
              <w:t>].[</w:t>
            </w:r>
            <w:proofErr w:type="gramEnd"/>
            <w:r w:rsidRPr="003A404F">
              <w:rPr>
                <w:szCs w:val="22"/>
                <w:lang w:eastAsia="en-US"/>
              </w:rPr>
              <w:t>0-</w:t>
            </w:r>
            <w:proofErr w:type="gramStart"/>
            <w:r w:rsidRPr="003A404F">
              <w:rPr>
                <w:szCs w:val="22"/>
                <w:lang w:eastAsia="en-US"/>
              </w:rPr>
              <w:t>9</w:t>
            </w:r>
            <w:r w:rsidRPr="003A404F">
              <w:rPr>
                <w:szCs w:val="22"/>
              </w:rPr>
              <w:t>]{64}"</w:t>
            </w:r>
            <w:proofErr w:type="gramEnd"/>
          </w:p>
          <w:p w14:paraId="1B0C66F2"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w:t>
            </w:r>
            <w:proofErr w:type="gramStart"/>
            <w:r w:rsidRPr="003A404F">
              <w:rPr>
                <w:szCs w:val="22"/>
                <w:lang w:eastAsia="en-US"/>
              </w:rPr>
              <w:t>intended</w:t>
            </w:r>
            <w:proofErr w:type="gramEnd"/>
            <w:r w:rsidRPr="003A404F">
              <w:rPr>
                <w:szCs w:val="22"/>
                <w:lang w:eastAsia="en-US"/>
              </w:rPr>
              <w:t>-minimum-output-power</w:t>
            </w:r>
            <w:proofErr w:type="gramStart"/>
            <w:r w:rsidRPr="003A404F">
              <w:rPr>
                <w:szCs w:val="22"/>
                <w:lang w:eastAsia="en-US"/>
              </w:rPr>
              <w:t>":{</w:t>
            </w:r>
            <w:proofErr w:type="gramEnd"/>
            <w:r w:rsidRPr="003A404F">
              <w:rPr>
                <w:szCs w:val="22"/>
                <w:lang w:eastAsia="en-US"/>
              </w:rPr>
              <w:t>total-power, power-spectral-density}</w:t>
            </w:r>
          </w:p>
          <w:p w14:paraId="45D60B29" w14:textId="70BE49C8" w:rsidR="00F13F73" w:rsidRPr="003A404F" w:rsidRDefault="00F13F73" w:rsidP="00381A66">
            <w:pPr>
              <w:numPr>
                <w:ilvl w:val="1"/>
                <w:numId w:val="12"/>
              </w:numPr>
              <w:spacing w:after="0"/>
              <w:ind w:left="489" w:hanging="284"/>
              <w:contextualSpacing/>
              <w:rPr>
                <w:szCs w:val="22"/>
                <w:lang w:eastAsia="en-US"/>
              </w:rPr>
            </w:pPr>
            <w:r w:rsidRPr="003A404F">
              <w:rPr>
                <w:szCs w:val="22"/>
                <w:lang w:eastAsia="en-US"/>
              </w:rPr>
              <w:t>"</w:t>
            </w:r>
            <w:proofErr w:type="gramStart"/>
            <w:r w:rsidR="00E16C16">
              <w:rPr>
                <w:szCs w:val="22"/>
                <w:lang w:eastAsia="en-US"/>
              </w:rPr>
              <w:t>t</w:t>
            </w:r>
            <w:r w:rsidRPr="003A404F">
              <w:rPr>
                <w:szCs w:val="22"/>
                <w:lang w:eastAsia="en-US"/>
              </w:rPr>
              <w:t>otal</w:t>
            </w:r>
            <w:proofErr w:type="gramEnd"/>
            <w:r w:rsidRPr="003A404F">
              <w:rPr>
                <w:szCs w:val="22"/>
                <w:lang w:eastAsia="en-US"/>
              </w:rPr>
              <w:t>-power":"</w:t>
            </w:r>
            <w:r w:rsidRPr="003A404F">
              <w:rPr>
                <w:szCs w:val="22"/>
              </w:rPr>
              <w:t>[0-9</w:t>
            </w:r>
            <w:proofErr w:type="gramStart"/>
            <w:r w:rsidRPr="003A404F">
              <w:rPr>
                <w:szCs w:val="22"/>
              </w:rPr>
              <w:t>].[</w:t>
            </w:r>
            <w:proofErr w:type="gramEnd"/>
            <w:r w:rsidRPr="003A404F">
              <w:rPr>
                <w:szCs w:val="22"/>
                <w:lang w:eastAsia="en-US"/>
              </w:rPr>
              <w:t>0-</w:t>
            </w:r>
            <w:proofErr w:type="gramStart"/>
            <w:r w:rsidRPr="003A404F">
              <w:rPr>
                <w:szCs w:val="22"/>
                <w:lang w:eastAsia="en-US"/>
              </w:rPr>
              <w:t>9</w:t>
            </w:r>
            <w:r w:rsidRPr="003A404F">
              <w:rPr>
                <w:szCs w:val="22"/>
              </w:rPr>
              <w:t>]{64}"</w:t>
            </w:r>
            <w:proofErr w:type="gramEnd"/>
            <w:r w:rsidRPr="003A404F">
              <w:rPr>
                <w:szCs w:val="22"/>
              </w:rPr>
              <w:t>,</w:t>
            </w:r>
          </w:p>
          <w:p w14:paraId="3F76F50B" w14:textId="77777777" w:rsidR="00F13F73" w:rsidRPr="003A404F" w:rsidRDefault="00F13F73" w:rsidP="00381A66">
            <w:pPr>
              <w:numPr>
                <w:ilvl w:val="1"/>
                <w:numId w:val="12"/>
              </w:numPr>
              <w:spacing w:after="0"/>
              <w:ind w:left="489" w:hanging="284"/>
              <w:contextualSpacing/>
              <w:rPr>
                <w:szCs w:val="22"/>
                <w:lang w:eastAsia="en-US"/>
              </w:rPr>
            </w:pPr>
            <w:r w:rsidRPr="003A404F">
              <w:rPr>
                <w:szCs w:val="22"/>
                <w:lang w:eastAsia="en-US"/>
              </w:rPr>
              <w:t>"</w:t>
            </w:r>
            <w:proofErr w:type="gramStart"/>
            <w:r w:rsidRPr="003A404F">
              <w:rPr>
                <w:szCs w:val="22"/>
                <w:lang w:eastAsia="en-US"/>
              </w:rPr>
              <w:t>power</w:t>
            </w:r>
            <w:proofErr w:type="gramEnd"/>
            <w:r w:rsidRPr="003A404F">
              <w:rPr>
                <w:szCs w:val="22"/>
                <w:lang w:eastAsia="en-US"/>
              </w:rPr>
              <w:t>-spectral-density":"</w:t>
            </w:r>
            <w:r w:rsidRPr="003A404F">
              <w:rPr>
                <w:szCs w:val="22"/>
              </w:rPr>
              <w:t>[0-9</w:t>
            </w:r>
            <w:proofErr w:type="gramStart"/>
            <w:r w:rsidRPr="003A404F">
              <w:rPr>
                <w:szCs w:val="22"/>
              </w:rPr>
              <w:t>].[</w:t>
            </w:r>
            <w:proofErr w:type="gramEnd"/>
            <w:r w:rsidRPr="003A404F">
              <w:rPr>
                <w:szCs w:val="22"/>
                <w:lang w:eastAsia="en-US"/>
              </w:rPr>
              <w:t>0-</w:t>
            </w:r>
            <w:proofErr w:type="gramStart"/>
            <w:r w:rsidRPr="003A404F">
              <w:rPr>
                <w:szCs w:val="22"/>
                <w:lang w:eastAsia="en-US"/>
              </w:rPr>
              <w:t>9</w:t>
            </w:r>
            <w:r w:rsidRPr="003A404F">
              <w:rPr>
                <w:szCs w:val="22"/>
              </w:rPr>
              <w:t>]{64}"</w:t>
            </w:r>
            <w:proofErr w:type="gramEnd"/>
          </w:p>
          <w:p w14:paraId="51A375F8"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lastRenderedPageBreak/>
              <w:t>"</w:t>
            </w:r>
            <w:proofErr w:type="gramStart"/>
            <w:r w:rsidRPr="003A404F">
              <w:rPr>
                <w:szCs w:val="22"/>
                <w:lang w:eastAsia="en-US"/>
              </w:rPr>
              <w:t>expected</w:t>
            </w:r>
            <w:proofErr w:type="gramEnd"/>
            <w:r w:rsidRPr="003A404F">
              <w:rPr>
                <w:szCs w:val="22"/>
                <w:lang w:eastAsia="en-US"/>
              </w:rPr>
              <w:t>-maximum-output-power</w:t>
            </w:r>
            <w:proofErr w:type="gramStart"/>
            <w:r w:rsidRPr="003A404F">
              <w:rPr>
                <w:szCs w:val="22"/>
                <w:lang w:eastAsia="en-US"/>
              </w:rPr>
              <w:t>":{</w:t>
            </w:r>
            <w:proofErr w:type="gramEnd"/>
            <w:r w:rsidRPr="003A404F">
              <w:rPr>
                <w:szCs w:val="22"/>
                <w:lang w:eastAsia="en-US"/>
              </w:rPr>
              <w:t>total-power, power-spectral-density}</w:t>
            </w:r>
          </w:p>
          <w:p w14:paraId="06F1962C" w14:textId="527EB753" w:rsidR="00F13F73" w:rsidRPr="003A404F" w:rsidRDefault="00F13F73" w:rsidP="00381A66">
            <w:pPr>
              <w:numPr>
                <w:ilvl w:val="1"/>
                <w:numId w:val="12"/>
              </w:numPr>
              <w:spacing w:after="0"/>
              <w:ind w:left="489" w:hanging="284"/>
              <w:contextualSpacing/>
              <w:rPr>
                <w:szCs w:val="22"/>
                <w:lang w:eastAsia="en-US"/>
              </w:rPr>
            </w:pPr>
            <w:r w:rsidRPr="003A404F">
              <w:rPr>
                <w:szCs w:val="22"/>
                <w:lang w:eastAsia="en-US"/>
              </w:rPr>
              <w:t>"</w:t>
            </w:r>
            <w:proofErr w:type="gramStart"/>
            <w:r w:rsidR="00E16C16">
              <w:rPr>
                <w:szCs w:val="22"/>
                <w:lang w:eastAsia="en-US"/>
              </w:rPr>
              <w:t>t</w:t>
            </w:r>
            <w:r w:rsidRPr="003A404F">
              <w:rPr>
                <w:szCs w:val="22"/>
                <w:lang w:eastAsia="en-US"/>
              </w:rPr>
              <w:t>otal</w:t>
            </w:r>
            <w:proofErr w:type="gramEnd"/>
            <w:r w:rsidRPr="003A404F">
              <w:rPr>
                <w:szCs w:val="22"/>
                <w:lang w:eastAsia="en-US"/>
              </w:rPr>
              <w:t>-power":"</w:t>
            </w:r>
            <w:r w:rsidRPr="003A404F">
              <w:rPr>
                <w:szCs w:val="22"/>
              </w:rPr>
              <w:t>[0-9</w:t>
            </w:r>
            <w:proofErr w:type="gramStart"/>
            <w:r w:rsidRPr="003A404F">
              <w:rPr>
                <w:szCs w:val="22"/>
              </w:rPr>
              <w:t>].[</w:t>
            </w:r>
            <w:proofErr w:type="gramEnd"/>
            <w:r w:rsidRPr="003A404F">
              <w:rPr>
                <w:szCs w:val="22"/>
                <w:lang w:eastAsia="en-US"/>
              </w:rPr>
              <w:t>0-</w:t>
            </w:r>
            <w:proofErr w:type="gramStart"/>
            <w:r w:rsidRPr="003A404F">
              <w:rPr>
                <w:szCs w:val="22"/>
                <w:lang w:eastAsia="en-US"/>
              </w:rPr>
              <w:t>9</w:t>
            </w:r>
            <w:r w:rsidRPr="003A404F">
              <w:rPr>
                <w:szCs w:val="22"/>
              </w:rPr>
              <w:t>]{64}"</w:t>
            </w:r>
            <w:proofErr w:type="gramEnd"/>
            <w:r w:rsidRPr="003A404F">
              <w:rPr>
                <w:szCs w:val="22"/>
              </w:rPr>
              <w:t>,</w:t>
            </w:r>
          </w:p>
          <w:p w14:paraId="7D1AB8BF" w14:textId="77777777" w:rsidR="00F13F73" w:rsidRPr="003A404F" w:rsidRDefault="00F13F73" w:rsidP="00381A66">
            <w:pPr>
              <w:numPr>
                <w:ilvl w:val="1"/>
                <w:numId w:val="12"/>
              </w:numPr>
              <w:spacing w:after="0"/>
              <w:ind w:left="489" w:hanging="284"/>
              <w:contextualSpacing/>
              <w:rPr>
                <w:szCs w:val="22"/>
                <w:lang w:eastAsia="en-US"/>
              </w:rPr>
            </w:pPr>
            <w:r w:rsidRPr="003A404F">
              <w:rPr>
                <w:szCs w:val="22"/>
                <w:lang w:eastAsia="en-US"/>
              </w:rPr>
              <w:t>"</w:t>
            </w:r>
            <w:proofErr w:type="gramStart"/>
            <w:r w:rsidRPr="003A404F">
              <w:rPr>
                <w:szCs w:val="22"/>
                <w:lang w:eastAsia="en-US"/>
              </w:rPr>
              <w:t>power</w:t>
            </w:r>
            <w:proofErr w:type="gramEnd"/>
            <w:r w:rsidRPr="003A404F">
              <w:rPr>
                <w:szCs w:val="22"/>
                <w:lang w:eastAsia="en-US"/>
              </w:rPr>
              <w:t>-spectral-density":"</w:t>
            </w:r>
            <w:r w:rsidRPr="003A404F">
              <w:rPr>
                <w:szCs w:val="22"/>
              </w:rPr>
              <w:t>[0-9</w:t>
            </w:r>
            <w:proofErr w:type="gramStart"/>
            <w:r w:rsidRPr="003A404F">
              <w:rPr>
                <w:szCs w:val="22"/>
              </w:rPr>
              <w:t>].[</w:t>
            </w:r>
            <w:proofErr w:type="gramEnd"/>
            <w:r w:rsidRPr="003A404F">
              <w:rPr>
                <w:szCs w:val="22"/>
                <w:lang w:eastAsia="en-US"/>
              </w:rPr>
              <w:t>0-</w:t>
            </w:r>
            <w:proofErr w:type="gramStart"/>
            <w:r w:rsidRPr="003A404F">
              <w:rPr>
                <w:szCs w:val="22"/>
                <w:lang w:eastAsia="en-US"/>
              </w:rPr>
              <w:t>9</w:t>
            </w:r>
            <w:r w:rsidRPr="003A404F">
              <w:rPr>
                <w:szCs w:val="22"/>
              </w:rPr>
              <w:t>]{64}"</w:t>
            </w:r>
            <w:proofErr w:type="gramEnd"/>
          </w:p>
          <w:p w14:paraId="052E8262"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w:t>
            </w:r>
            <w:proofErr w:type="gramStart"/>
            <w:r w:rsidRPr="003A404F">
              <w:rPr>
                <w:szCs w:val="22"/>
                <w:lang w:eastAsia="en-US"/>
              </w:rPr>
              <w:t>expected</w:t>
            </w:r>
            <w:proofErr w:type="gramEnd"/>
            <w:r w:rsidRPr="003A404F">
              <w:rPr>
                <w:szCs w:val="22"/>
                <w:lang w:eastAsia="en-US"/>
              </w:rPr>
              <w:t>-minimum-output-power</w:t>
            </w:r>
            <w:proofErr w:type="gramStart"/>
            <w:r w:rsidRPr="003A404F">
              <w:rPr>
                <w:szCs w:val="22"/>
                <w:lang w:eastAsia="en-US"/>
              </w:rPr>
              <w:t>":{</w:t>
            </w:r>
            <w:proofErr w:type="gramEnd"/>
            <w:r w:rsidRPr="003A404F">
              <w:rPr>
                <w:szCs w:val="22"/>
                <w:lang w:eastAsia="en-US"/>
              </w:rPr>
              <w:t>total-power, power-spectral-density}</w:t>
            </w:r>
          </w:p>
          <w:p w14:paraId="644C9AFA" w14:textId="1007B37E" w:rsidR="00F13F73" w:rsidRPr="003A404F" w:rsidRDefault="00F13F73" w:rsidP="00381A66">
            <w:pPr>
              <w:numPr>
                <w:ilvl w:val="1"/>
                <w:numId w:val="12"/>
              </w:numPr>
              <w:spacing w:after="0"/>
              <w:ind w:left="489" w:hanging="284"/>
              <w:contextualSpacing/>
              <w:rPr>
                <w:szCs w:val="22"/>
                <w:lang w:eastAsia="en-US"/>
              </w:rPr>
            </w:pPr>
            <w:r w:rsidRPr="003A404F">
              <w:rPr>
                <w:szCs w:val="22"/>
                <w:lang w:eastAsia="en-US"/>
              </w:rPr>
              <w:t>"</w:t>
            </w:r>
            <w:proofErr w:type="gramStart"/>
            <w:r w:rsidR="00E16C16">
              <w:rPr>
                <w:szCs w:val="22"/>
                <w:lang w:eastAsia="en-US"/>
              </w:rPr>
              <w:t>t</w:t>
            </w:r>
            <w:r w:rsidRPr="003A404F">
              <w:rPr>
                <w:szCs w:val="22"/>
                <w:lang w:eastAsia="en-US"/>
              </w:rPr>
              <w:t>otal</w:t>
            </w:r>
            <w:proofErr w:type="gramEnd"/>
            <w:r w:rsidRPr="003A404F">
              <w:rPr>
                <w:szCs w:val="22"/>
                <w:lang w:eastAsia="en-US"/>
              </w:rPr>
              <w:t>-power":"</w:t>
            </w:r>
            <w:r w:rsidRPr="003A404F">
              <w:rPr>
                <w:szCs w:val="22"/>
              </w:rPr>
              <w:t>[0-9</w:t>
            </w:r>
            <w:proofErr w:type="gramStart"/>
            <w:r w:rsidRPr="003A404F">
              <w:rPr>
                <w:szCs w:val="22"/>
              </w:rPr>
              <w:t>].[</w:t>
            </w:r>
            <w:proofErr w:type="gramEnd"/>
            <w:r w:rsidRPr="003A404F">
              <w:rPr>
                <w:szCs w:val="22"/>
                <w:lang w:eastAsia="en-US"/>
              </w:rPr>
              <w:t>0-</w:t>
            </w:r>
            <w:proofErr w:type="gramStart"/>
            <w:r w:rsidRPr="003A404F">
              <w:rPr>
                <w:szCs w:val="22"/>
                <w:lang w:eastAsia="en-US"/>
              </w:rPr>
              <w:t>9</w:t>
            </w:r>
            <w:r w:rsidRPr="003A404F">
              <w:rPr>
                <w:szCs w:val="22"/>
              </w:rPr>
              <w:t>]{64}"</w:t>
            </w:r>
            <w:proofErr w:type="gramEnd"/>
            <w:r w:rsidRPr="003A404F">
              <w:rPr>
                <w:szCs w:val="22"/>
              </w:rPr>
              <w:t>,</w:t>
            </w:r>
          </w:p>
          <w:p w14:paraId="69E25D8E" w14:textId="77777777" w:rsidR="00F13F73" w:rsidRPr="003A404F" w:rsidRDefault="00F13F73" w:rsidP="00381A66">
            <w:pPr>
              <w:numPr>
                <w:ilvl w:val="1"/>
                <w:numId w:val="12"/>
              </w:numPr>
              <w:spacing w:after="0"/>
              <w:ind w:left="489" w:hanging="284"/>
              <w:contextualSpacing/>
              <w:rPr>
                <w:szCs w:val="22"/>
                <w:lang w:eastAsia="en-US"/>
              </w:rPr>
            </w:pPr>
            <w:r w:rsidRPr="003A404F">
              <w:rPr>
                <w:szCs w:val="22"/>
                <w:lang w:eastAsia="en-US"/>
              </w:rPr>
              <w:t>"</w:t>
            </w:r>
            <w:proofErr w:type="gramStart"/>
            <w:r w:rsidRPr="003A404F">
              <w:rPr>
                <w:szCs w:val="22"/>
                <w:lang w:eastAsia="en-US"/>
              </w:rPr>
              <w:t>power</w:t>
            </w:r>
            <w:proofErr w:type="gramEnd"/>
            <w:r w:rsidRPr="003A404F">
              <w:rPr>
                <w:szCs w:val="22"/>
                <w:lang w:eastAsia="en-US"/>
              </w:rPr>
              <w:t>-spectral-density":"[0-9</w:t>
            </w:r>
            <w:proofErr w:type="gramStart"/>
            <w:r w:rsidRPr="003A404F">
              <w:rPr>
                <w:szCs w:val="22"/>
                <w:lang w:eastAsia="en-US"/>
              </w:rPr>
              <w:t>].[</w:t>
            </w:r>
            <w:proofErr w:type="gramEnd"/>
            <w:r w:rsidRPr="003A404F">
              <w:rPr>
                <w:szCs w:val="22"/>
                <w:lang w:eastAsia="en-US"/>
              </w:rPr>
              <w:t>0-</w:t>
            </w:r>
            <w:proofErr w:type="gramStart"/>
            <w:r w:rsidRPr="003A404F">
              <w:rPr>
                <w:szCs w:val="22"/>
                <w:lang w:eastAsia="en-US"/>
              </w:rPr>
              <w:t>9]{</w:t>
            </w:r>
            <w:proofErr w:type="gramEnd"/>
            <w:r w:rsidRPr="003A404F">
              <w:rPr>
                <w:szCs w:val="22"/>
                <w:lang w:eastAsia="en-US"/>
              </w:rPr>
              <w:t>64}"</w:t>
            </w:r>
          </w:p>
        </w:tc>
        <w:tc>
          <w:tcPr>
            <w:tcW w:w="703" w:type="dxa"/>
          </w:tcPr>
          <w:p w14:paraId="2C2C10A4" w14:textId="77777777" w:rsidR="00F13F73" w:rsidRPr="003A404F" w:rsidRDefault="00F13F73" w:rsidP="00AB1AD8">
            <w:pPr>
              <w:rPr>
                <w:szCs w:val="22"/>
                <w:lang w:eastAsia="en-US"/>
              </w:rPr>
            </w:pPr>
            <w:r w:rsidRPr="003A404F">
              <w:rPr>
                <w:szCs w:val="22"/>
                <w:lang w:eastAsia="en-US"/>
              </w:rPr>
              <w:lastRenderedPageBreak/>
              <w:t>RW</w:t>
            </w:r>
          </w:p>
        </w:tc>
        <w:tc>
          <w:tcPr>
            <w:tcW w:w="714" w:type="dxa"/>
            <w:gridSpan w:val="2"/>
          </w:tcPr>
          <w:p w14:paraId="31872751" w14:textId="46131D62" w:rsidR="00F13F73" w:rsidRPr="003A404F" w:rsidRDefault="00AF2645" w:rsidP="00AB1AD8">
            <w:pPr>
              <w:rPr>
                <w:szCs w:val="22"/>
                <w:lang w:eastAsia="en-US"/>
              </w:rPr>
            </w:pPr>
            <w:r>
              <w:rPr>
                <w:szCs w:val="22"/>
                <w:lang w:eastAsia="en-US"/>
              </w:rPr>
              <w:t>C</w:t>
            </w:r>
          </w:p>
        </w:tc>
        <w:tc>
          <w:tcPr>
            <w:tcW w:w="3544" w:type="dxa"/>
          </w:tcPr>
          <w:p w14:paraId="1868A76F" w14:textId="77777777" w:rsidR="00F13F73" w:rsidRPr="00387D71" w:rsidRDefault="00F13F73"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777A8B">
              <w:rPr>
                <w:i/>
                <w:iCs/>
                <w:szCs w:val="22"/>
                <w:lang w:eastAsia="en-US"/>
              </w:rPr>
              <w:t>tapi</w:t>
            </w:r>
            <w:proofErr w:type="spellEnd"/>
            <w:r w:rsidRPr="00777A8B">
              <w:rPr>
                <w:i/>
                <w:iCs/>
                <w:szCs w:val="22"/>
                <w:lang w:eastAsia="en-US"/>
              </w:rPr>
              <w:t>-client</w:t>
            </w:r>
          </w:p>
          <w:p w14:paraId="38919821" w14:textId="60C9F62A" w:rsidR="00387D71" w:rsidRPr="008D6ED5" w:rsidRDefault="00387D71" w:rsidP="00381A66">
            <w:pPr>
              <w:numPr>
                <w:ilvl w:val="0"/>
                <w:numId w:val="12"/>
              </w:numPr>
              <w:spacing w:after="0"/>
              <w:ind w:left="144" w:hanging="144"/>
              <w:contextualSpacing/>
              <w:rPr>
                <w:szCs w:val="22"/>
                <w:lang w:eastAsia="en-US"/>
              </w:rPr>
            </w:pPr>
            <w:r>
              <w:rPr>
                <w:i/>
                <w:iCs/>
                <w:szCs w:val="22"/>
                <w:lang w:eastAsia="en-US"/>
              </w:rPr>
              <w:t>NOTE: The client MAY provide power indications if available.</w:t>
            </w:r>
          </w:p>
          <w:p w14:paraId="3EF59A8D" w14:textId="60A04F1B" w:rsidR="008D6ED5" w:rsidRDefault="008D6ED5" w:rsidP="008D6ED5">
            <w:pPr>
              <w:spacing w:after="0"/>
              <w:ind w:left="144"/>
              <w:contextualSpacing/>
              <w:rPr>
                <w:szCs w:val="22"/>
                <w:lang w:eastAsia="en-US"/>
              </w:rPr>
            </w:pPr>
          </w:p>
          <w:p w14:paraId="0107B20D" w14:textId="523085CD" w:rsidR="00616216" w:rsidRDefault="00616216" w:rsidP="00616216">
            <w:pPr>
              <w:spacing w:after="0"/>
              <w:contextualSpacing/>
              <w:rPr>
                <w:szCs w:val="22"/>
                <w:lang w:eastAsia="en-US"/>
              </w:rPr>
            </w:pPr>
            <w:r>
              <w:rPr>
                <w:szCs w:val="22"/>
                <w:lang w:eastAsia="en-US"/>
              </w:rPr>
              <w:t>Example: assuming an OLS controller with an MCA domain:</w:t>
            </w:r>
          </w:p>
          <w:p w14:paraId="2A89F30C" w14:textId="77777777" w:rsidR="00616216" w:rsidRPr="008D6ED5" w:rsidRDefault="00616216" w:rsidP="00616216">
            <w:pPr>
              <w:spacing w:after="0"/>
              <w:contextualSpacing/>
              <w:rPr>
                <w:szCs w:val="22"/>
                <w:lang w:eastAsia="en-US"/>
              </w:rPr>
            </w:pPr>
          </w:p>
          <w:p w14:paraId="31050677" w14:textId="3A0010DA" w:rsidR="008D6ED5" w:rsidRDefault="008D6ED5" w:rsidP="008D6ED5">
            <w:pPr>
              <w:spacing w:after="0"/>
              <w:contextualSpacing/>
              <w:rPr>
                <w:szCs w:val="22"/>
                <w:lang w:eastAsia="en-US"/>
              </w:rPr>
            </w:pPr>
            <w:r w:rsidRPr="00E27A63">
              <w:rPr>
                <w:i/>
                <w:iCs/>
                <w:szCs w:val="22"/>
                <w:lang w:eastAsia="en-US"/>
              </w:rPr>
              <w:t>expected-maximum-input-power, expected-minimum-input-power</w:t>
            </w:r>
            <w:r>
              <w:rPr>
                <w:szCs w:val="22"/>
                <w:lang w:eastAsia="en-US"/>
              </w:rPr>
              <w:t xml:space="preserve"> </w:t>
            </w:r>
            <w:r w:rsidR="007C32A3">
              <w:rPr>
                <w:szCs w:val="22"/>
                <w:lang w:eastAsia="en-US"/>
              </w:rPr>
              <w:t>MAY</w:t>
            </w:r>
            <w:r>
              <w:rPr>
                <w:szCs w:val="22"/>
                <w:lang w:eastAsia="en-US"/>
              </w:rPr>
              <w:t xml:space="preserve"> convey</w:t>
            </w:r>
            <w:r w:rsidR="00E27A63">
              <w:rPr>
                <w:szCs w:val="22"/>
                <w:lang w:eastAsia="en-US"/>
              </w:rPr>
              <w:t xml:space="preserve"> </w:t>
            </w:r>
            <w:r>
              <w:rPr>
                <w:szCs w:val="22"/>
                <w:lang w:eastAsia="en-US"/>
              </w:rPr>
              <w:t xml:space="preserve">the </w:t>
            </w:r>
            <w:r w:rsidR="00496753">
              <w:rPr>
                <w:szCs w:val="22"/>
                <w:lang w:eastAsia="en-US"/>
              </w:rPr>
              <w:t xml:space="preserve">attached transceiver max and </w:t>
            </w:r>
            <w:r w:rsidR="00616216">
              <w:rPr>
                <w:szCs w:val="22"/>
                <w:lang w:eastAsia="en-US"/>
              </w:rPr>
              <w:t>min</w:t>
            </w:r>
            <w:r w:rsidR="00496753">
              <w:rPr>
                <w:szCs w:val="22"/>
                <w:lang w:eastAsia="en-US"/>
              </w:rPr>
              <w:t xml:space="preserve"> launch (</w:t>
            </w:r>
            <w:r w:rsidR="00E27A63">
              <w:rPr>
                <w:szCs w:val="22"/>
                <w:lang w:eastAsia="en-US"/>
              </w:rPr>
              <w:t>TX</w:t>
            </w:r>
            <w:r w:rsidR="00496753">
              <w:rPr>
                <w:szCs w:val="22"/>
                <w:lang w:eastAsia="en-US"/>
              </w:rPr>
              <w:t>) power.</w:t>
            </w:r>
            <w:r>
              <w:rPr>
                <w:szCs w:val="22"/>
                <w:lang w:eastAsia="en-US"/>
              </w:rPr>
              <w:t xml:space="preserve"> </w:t>
            </w:r>
          </w:p>
          <w:p w14:paraId="27E3858F" w14:textId="79BDB633" w:rsidR="00062B6F" w:rsidRDefault="00062B6F" w:rsidP="008D6ED5">
            <w:pPr>
              <w:spacing w:after="0"/>
              <w:contextualSpacing/>
              <w:rPr>
                <w:szCs w:val="22"/>
                <w:lang w:eastAsia="en-US"/>
              </w:rPr>
            </w:pPr>
            <w:r>
              <w:rPr>
                <w:szCs w:val="22"/>
                <w:lang w:eastAsia="en-US"/>
              </w:rPr>
              <w:t>(expected from the transceiver)</w:t>
            </w:r>
          </w:p>
          <w:p w14:paraId="7E03BDC8" w14:textId="1D5D316D" w:rsidR="00716E50" w:rsidRPr="00E05FAD" w:rsidRDefault="00E05FAD" w:rsidP="008D6ED5">
            <w:pPr>
              <w:spacing w:after="0"/>
              <w:contextualSpacing/>
              <w:rPr>
                <w:i/>
                <w:iCs/>
                <w:szCs w:val="22"/>
                <w:lang w:eastAsia="en-US"/>
              </w:rPr>
            </w:pPr>
            <w:r>
              <w:rPr>
                <w:i/>
                <w:iCs/>
                <w:szCs w:val="22"/>
                <w:lang w:eastAsia="en-US"/>
              </w:rPr>
              <w:t>This specifies constraints related to power tolerance at the input</w:t>
            </w:r>
          </w:p>
          <w:p w14:paraId="0AD2EE64" w14:textId="3951D112" w:rsidR="00F91681" w:rsidRDefault="00F91681" w:rsidP="008D6ED5">
            <w:pPr>
              <w:spacing w:after="0"/>
              <w:contextualSpacing/>
              <w:rPr>
                <w:szCs w:val="22"/>
                <w:lang w:eastAsia="en-US"/>
              </w:rPr>
            </w:pPr>
          </w:p>
          <w:p w14:paraId="12CE6EE4" w14:textId="77777777" w:rsidR="00FC2B35" w:rsidRDefault="00FC2B35" w:rsidP="008D6ED5">
            <w:pPr>
              <w:spacing w:after="0"/>
              <w:contextualSpacing/>
              <w:rPr>
                <w:szCs w:val="22"/>
                <w:lang w:eastAsia="en-US"/>
              </w:rPr>
            </w:pPr>
          </w:p>
          <w:p w14:paraId="3DD351A4" w14:textId="57DE574E" w:rsidR="00062B6F" w:rsidRDefault="00F91681" w:rsidP="008D6ED5">
            <w:pPr>
              <w:spacing w:after="0"/>
              <w:contextualSpacing/>
              <w:rPr>
                <w:szCs w:val="22"/>
                <w:lang w:eastAsia="en-US"/>
              </w:rPr>
            </w:pPr>
            <w:r w:rsidRPr="00E27A63">
              <w:rPr>
                <w:i/>
                <w:iCs/>
                <w:szCs w:val="22"/>
                <w:lang w:eastAsia="en-US"/>
              </w:rPr>
              <w:t>intended-maximum-output-power, intended-minimum-output-power</w:t>
            </w:r>
            <w:r w:rsidR="00E42D3F">
              <w:rPr>
                <w:szCs w:val="22"/>
                <w:lang w:eastAsia="en-US"/>
              </w:rPr>
              <w:t xml:space="preserve"> MAY convey the </w:t>
            </w:r>
            <w:r w:rsidR="00616216">
              <w:rPr>
                <w:szCs w:val="22"/>
                <w:lang w:eastAsia="en-US"/>
              </w:rPr>
              <w:t xml:space="preserve">power </w:t>
            </w:r>
            <w:r w:rsidR="00062B6F">
              <w:rPr>
                <w:szCs w:val="22"/>
                <w:lang w:eastAsia="en-US"/>
              </w:rPr>
              <w:t xml:space="preserve">intended to be delivered to the </w:t>
            </w:r>
            <w:r w:rsidR="00974C80">
              <w:rPr>
                <w:szCs w:val="22"/>
                <w:lang w:eastAsia="en-US"/>
              </w:rPr>
              <w:t xml:space="preserve">local </w:t>
            </w:r>
            <w:r w:rsidR="00062B6F">
              <w:rPr>
                <w:szCs w:val="22"/>
                <w:lang w:eastAsia="en-US"/>
              </w:rPr>
              <w:t>transceiver</w:t>
            </w:r>
            <w:r w:rsidR="00F61D16">
              <w:rPr>
                <w:szCs w:val="22"/>
                <w:lang w:eastAsia="en-US"/>
              </w:rPr>
              <w:t xml:space="preserve"> </w:t>
            </w:r>
            <w:r w:rsidR="00B42427">
              <w:rPr>
                <w:szCs w:val="22"/>
                <w:lang w:eastAsia="en-US"/>
              </w:rPr>
              <w:t>i.e.,</w:t>
            </w:r>
            <w:r w:rsidR="00F61D16">
              <w:rPr>
                <w:szCs w:val="22"/>
                <w:lang w:eastAsia="en-US"/>
              </w:rPr>
              <w:t xml:space="preserve"> </w:t>
            </w:r>
            <w:r w:rsidR="009B0F01">
              <w:rPr>
                <w:szCs w:val="22"/>
                <w:lang w:eastAsia="en-US"/>
              </w:rPr>
              <w:t xml:space="preserve">after the signal has </w:t>
            </w:r>
            <w:r w:rsidR="004721C5">
              <w:rPr>
                <w:szCs w:val="22"/>
                <w:lang w:eastAsia="en-US"/>
              </w:rPr>
              <w:t>cross</w:t>
            </w:r>
            <w:r w:rsidR="009B0F01">
              <w:rPr>
                <w:szCs w:val="22"/>
                <w:lang w:eastAsia="en-US"/>
              </w:rPr>
              <w:t>ed</w:t>
            </w:r>
            <w:r w:rsidR="004721C5">
              <w:rPr>
                <w:szCs w:val="22"/>
                <w:lang w:eastAsia="en-US"/>
              </w:rPr>
              <w:t xml:space="preserve"> the amplification/attenuation of the optical line system</w:t>
            </w:r>
            <w:r w:rsidR="00E27A63">
              <w:rPr>
                <w:szCs w:val="22"/>
                <w:lang w:eastAsia="en-US"/>
              </w:rPr>
              <w:t>.</w:t>
            </w:r>
          </w:p>
          <w:p w14:paraId="7651B3CF" w14:textId="043239AB" w:rsidR="00716E50" w:rsidRDefault="00E27A63" w:rsidP="008D6ED5">
            <w:pPr>
              <w:spacing w:after="0"/>
              <w:contextualSpacing/>
              <w:rPr>
                <w:szCs w:val="22"/>
                <w:lang w:eastAsia="en-US"/>
              </w:rPr>
            </w:pPr>
            <w:r>
              <w:rPr>
                <w:szCs w:val="22"/>
                <w:lang w:eastAsia="en-US"/>
              </w:rPr>
              <w:lastRenderedPageBreak/>
              <w:t>(intended to be delivered)</w:t>
            </w:r>
          </w:p>
          <w:p w14:paraId="3536F95E" w14:textId="7CE36C36" w:rsidR="003717BF" w:rsidRPr="00E05FAD" w:rsidRDefault="00E05FAD" w:rsidP="00E05FAD">
            <w:pPr>
              <w:spacing w:after="0"/>
              <w:contextualSpacing/>
              <w:rPr>
                <w:i/>
                <w:iCs/>
                <w:szCs w:val="22"/>
                <w:lang w:eastAsia="en-US"/>
              </w:rPr>
            </w:pPr>
            <w:r>
              <w:rPr>
                <w:i/>
                <w:iCs/>
                <w:szCs w:val="22"/>
                <w:lang w:eastAsia="en-US"/>
              </w:rPr>
              <w:t xml:space="preserve">This specifies constraints related to power that the OLS </w:t>
            </w:r>
            <w:r w:rsidR="003717BF">
              <w:rPr>
                <w:i/>
                <w:iCs/>
                <w:szCs w:val="22"/>
                <w:lang w:eastAsia="en-US"/>
              </w:rPr>
              <w:t>should guarantee.</w:t>
            </w:r>
          </w:p>
          <w:p w14:paraId="2DABE2F0" w14:textId="77777777" w:rsidR="00F91681" w:rsidRDefault="00F91681" w:rsidP="008D6ED5">
            <w:pPr>
              <w:spacing w:after="0"/>
              <w:contextualSpacing/>
              <w:rPr>
                <w:szCs w:val="22"/>
                <w:lang w:eastAsia="en-US"/>
              </w:rPr>
            </w:pPr>
          </w:p>
          <w:p w14:paraId="28FC09B2" w14:textId="28D5D07C" w:rsidR="00F91681" w:rsidRPr="003A404F" w:rsidRDefault="00F91681" w:rsidP="008D6ED5">
            <w:pPr>
              <w:spacing w:after="0"/>
              <w:contextualSpacing/>
              <w:rPr>
                <w:szCs w:val="22"/>
                <w:lang w:eastAsia="en-US"/>
              </w:rPr>
            </w:pPr>
          </w:p>
        </w:tc>
      </w:tr>
      <w:tr w:rsidR="00F13F73" w:rsidRPr="003E69AE" w14:paraId="6C10DE5B" w14:textId="77777777" w:rsidTr="001D6986">
        <w:tc>
          <w:tcPr>
            <w:tcW w:w="2127" w:type="dxa"/>
            <w:gridSpan w:val="2"/>
          </w:tcPr>
          <w:p w14:paraId="4C0D9AE0" w14:textId="77777777" w:rsidR="00F13F73" w:rsidRPr="003A404F" w:rsidRDefault="00F13F73" w:rsidP="00AB1AD8">
            <w:pPr>
              <w:tabs>
                <w:tab w:val="left" w:pos="1305"/>
              </w:tabs>
              <w:rPr>
                <w:szCs w:val="22"/>
                <w:lang w:eastAsia="en-US"/>
              </w:rPr>
            </w:pPr>
            <w:proofErr w:type="gramStart"/>
            <w:r w:rsidRPr="003A404F">
              <w:rPr>
                <w:szCs w:val="22"/>
                <w:lang w:eastAsia="en-US"/>
              </w:rPr>
              <w:lastRenderedPageBreak/>
              <w:t>local-id</w:t>
            </w:r>
            <w:proofErr w:type="gramEnd"/>
          </w:p>
        </w:tc>
        <w:tc>
          <w:tcPr>
            <w:tcW w:w="3402" w:type="dxa"/>
          </w:tcPr>
          <w:p w14:paraId="40FB5233" w14:textId="20514B6A" w:rsidR="00F13F73" w:rsidRPr="003A404F" w:rsidRDefault="0026762B" w:rsidP="00AB1AD8">
            <w:pPr>
              <w:rPr>
                <w:szCs w:val="22"/>
              </w:rPr>
            </w:pPr>
            <w:r w:rsidRPr="0026762B">
              <w:rPr>
                <w:szCs w:val="22"/>
                <w:lang w:eastAsia="en-US"/>
              </w:rPr>
              <w:t>any conformant YANG string</w:t>
            </w:r>
          </w:p>
        </w:tc>
        <w:tc>
          <w:tcPr>
            <w:tcW w:w="703" w:type="dxa"/>
          </w:tcPr>
          <w:p w14:paraId="048D4BAB" w14:textId="77777777" w:rsidR="00F13F73" w:rsidRPr="003A404F" w:rsidRDefault="00F13F73" w:rsidP="00AB1AD8">
            <w:pPr>
              <w:rPr>
                <w:szCs w:val="22"/>
                <w:lang w:eastAsia="en-US"/>
              </w:rPr>
            </w:pPr>
            <w:r w:rsidRPr="003A404F">
              <w:rPr>
                <w:szCs w:val="22"/>
                <w:lang w:eastAsia="en-US"/>
              </w:rPr>
              <w:t>RW</w:t>
            </w:r>
          </w:p>
        </w:tc>
        <w:tc>
          <w:tcPr>
            <w:tcW w:w="714" w:type="dxa"/>
            <w:gridSpan w:val="2"/>
          </w:tcPr>
          <w:p w14:paraId="3B9C8A21" w14:textId="77777777" w:rsidR="00F13F73" w:rsidRPr="003A404F" w:rsidRDefault="00F13F73" w:rsidP="00AB1AD8">
            <w:pPr>
              <w:rPr>
                <w:szCs w:val="22"/>
                <w:lang w:eastAsia="en-US"/>
              </w:rPr>
            </w:pPr>
            <w:r w:rsidRPr="003A404F">
              <w:rPr>
                <w:szCs w:val="22"/>
                <w:lang w:eastAsia="en-US"/>
              </w:rPr>
              <w:t>M</w:t>
            </w:r>
          </w:p>
        </w:tc>
        <w:tc>
          <w:tcPr>
            <w:tcW w:w="3544" w:type="dxa"/>
          </w:tcPr>
          <w:p w14:paraId="7F6BF7DD" w14:textId="77777777" w:rsidR="00F13F73" w:rsidRPr="003A404F" w:rsidRDefault="00F13F73" w:rsidP="00AB1AD8">
            <w:pPr>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p>
        </w:tc>
      </w:tr>
    </w:tbl>
    <w:p w14:paraId="0F7E6B85" w14:textId="77777777" w:rsidR="00F13F73" w:rsidRPr="003A404F" w:rsidRDefault="00F13F73" w:rsidP="00AB1AD8">
      <w:pPr>
        <w:rPr>
          <w:rFonts w:cs="Times New Roman"/>
          <w:b/>
          <w:szCs w:val="22"/>
        </w:rPr>
      </w:pPr>
    </w:p>
    <w:p w14:paraId="7FEF7A0C" w14:textId="77777777" w:rsidR="00F13F73" w:rsidRPr="001D4528" w:rsidRDefault="00F13F73" w:rsidP="00F13F73">
      <w:pPr>
        <w:pStyle w:val="Heading4"/>
        <w:rPr>
          <w:rFonts w:cs="Times New Roman"/>
        </w:rPr>
      </w:pPr>
      <w:bookmarkStart w:id="384" w:name="_Toc215570494"/>
      <w:r w:rsidRPr="001D4528">
        <w:rPr>
          <w:rFonts w:cs="Times New Roman"/>
        </w:rPr>
        <w:t>Expected results</w:t>
      </w:r>
      <w:bookmarkEnd w:id="384"/>
    </w:p>
    <w:p w14:paraId="64AA5119" w14:textId="6A659E36" w:rsidR="00F13F73" w:rsidRPr="00B97F0D" w:rsidRDefault="00F13F73" w:rsidP="00F13F73">
      <w:pPr>
        <w:rPr>
          <w:rFonts w:cs="Times New Roman"/>
          <w:szCs w:val="16"/>
        </w:rPr>
      </w:pPr>
      <w:r w:rsidRPr="00B97F0D">
        <w:rPr>
          <w:rFonts w:cs="Times New Roman"/>
          <w:szCs w:val="16"/>
        </w:rPr>
        <w:t xml:space="preserve">In the following subsections we include </w:t>
      </w:r>
      <w:proofErr w:type="gramStart"/>
      <w:r w:rsidRPr="00B97F0D">
        <w:rPr>
          <w:rFonts w:cs="Times New Roman"/>
          <w:szCs w:val="16"/>
        </w:rPr>
        <w:t>detail</w:t>
      </w:r>
      <w:proofErr w:type="gramEnd"/>
      <w:r w:rsidRPr="00B97F0D">
        <w:rPr>
          <w:rFonts w:cs="Times New Roman"/>
          <w:szCs w:val="16"/>
        </w:rPr>
        <w:t xml:space="preserve"> examples of the expected results after the successful provisioning of </w:t>
      </w:r>
      <w:proofErr w:type="gramStart"/>
      <w:r w:rsidRPr="00B97F0D">
        <w:rPr>
          <w:rFonts w:cs="Times New Roman"/>
          <w:szCs w:val="16"/>
        </w:rPr>
        <w:t>connectivity-services</w:t>
      </w:r>
      <w:proofErr w:type="gramEnd"/>
      <w:r w:rsidRPr="00B97F0D">
        <w:rPr>
          <w:rFonts w:cs="Times New Roman"/>
          <w:szCs w:val="16"/>
        </w:rPr>
        <w:t xml:space="preserve">. Please note that all examples follow the rules detailed in section </w:t>
      </w:r>
      <w:r w:rsidRPr="00B97F0D">
        <w:rPr>
          <w:rFonts w:cs="Times New Roman"/>
          <w:szCs w:val="16"/>
        </w:rPr>
        <w:fldChar w:fldCharType="begin"/>
      </w:r>
      <w:r w:rsidRPr="00B97F0D">
        <w:rPr>
          <w:rFonts w:cs="Times New Roman"/>
          <w:szCs w:val="16"/>
        </w:rPr>
        <w:instrText xml:space="preserve"> REF _Ref37068567 \r \h </w:instrText>
      </w:r>
      <w:r w:rsidR="00B97F0D">
        <w:rPr>
          <w:rFonts w:cs="Times New Roman"/>
          <w:szCs w:val="16"/>
        </w:rPr>
        <w:instrText xml:space="preserve"> \* MERGEFORMAT </w:instrText>
      </w:r>
      <w:r w:rsidRPr="00B97F0D">
        <w:rPr>
          <w:rFonts w:cs="Times New Roman"/>
          <w:szCs w:val="16"/>
        </w:rPr>
      </w:r>
      <w:r w:rsidRPr="00B97F0D">
        <w:rPr>
          <w:rFonts w:cs="Times New Roman"/>
          <w:szCs w:val="16"/>
        </w:rPr>
        <w:fldChar w:fldCharType="separate"/>
      </w:r>
      <w:r w:rsidR="00DB0408">
        <w:rPr>
          <w:rFonts w:cs="Times New Roman"/>
          <w:szCs w:val="16"/>
        </w:rPr>
        <w:t>5.1.1</w:t>
      </w:r>
      <w:r w:rsidRPr="00B97F0D">
        <w:rPr>
          <w:rFonts w:cs="Times New Roman"/>
          <w:szCs w:val="16"/>
        </w:rPr>
        <w:fldChar w:fldCharType="end"/>
      </w:r>
      <w:r w:rsidR="00797657" w:rsidRPr="00B97F0D">
        <w:rPr>
          <w:rFonts w:cs="Times New Roman"/>
          <w:szCs w:val="16"/>
        </w:rPr>
        <w:t xml:space="preserve">. </w:t>
      </w:r>
      <w:r w:rsidRPr="00B97F0D">
        <w:rPr>
          <w:rFonts w:cs="Times New Roman"/>
          <w:szCs w:val="16"/>
        </w:rPr>
        <w:t>To show some detailed TAPI connectivity examples, first a simple legend of icons and basic arrangement is included.</w:t>
      </w:r>
    </w:p>
    <w:p w14:paraId="74F62550" w14:textId="0788E001" w:rsidR="00F13F73" w:rsidRPr="00661FB9" w:rsidRDefault="001A21C5" w:rsidP="009467BA">
      <w:pPr>
        <w:keepNext/>
        <w:rPr>
          <w:rFonts w:cs="Times New Roman"/>
        </w:rPr>
      </w:pPr>
      <w:r>
        <w:rPr>
          <w:noProof/>
        </w:rPr>
        <w:lastRenderedPageBreak/>
        <w:t xml:space="preserve">  </w:t>
      </w:r>
      <w:r w:rsidR="00F13F73">
        <w:rPr>
          <w:noProof/>
        </w:rPr>
        <w:drawing>
          <wp:inline distT="0" distB="0" distL="0" distR="0" wp14:anchorId="1838E9DE" wp14:editId="5A70A477">
            <wp:extent cx="6599582" cy="3571220"/>
            <wp:effectExtent l="0" t="0" r="0" b="0"/>
            <wp:docPr id="33"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4"/>
                    <pic:cNvPicPr/>
                  </pic:nvPicPr>
                  <pic:blipFill>
                    <a:blip r:embed="rId65">
                      <a:extLst>
                        <a:ext uri="{28A0092B-C50C-407E-A947-70E740481C1C}">
                          <a14:useLocalDpi xmlns:a14="http://schemas.microsoft.com/office/drawing/2010/main"/>
                        </a:ext>
                      </a:extLst>
                    </a:blip>
                    <a:stretch>
                      <a:fillRect/>
                    </a:stretch>
                  </pic:blipFill>
                  <pic:spPr>
                    <a:xfrm>
                      <a:off x="0" y="0"/>
                      <a:ext cx="6599582" cy="3571220"/>
                    </a:xfrm>
                    <a:prstGeom prst="rect">
                      <a:avLst/>
                    </a:prstGeom>
                  </pic:spPr>
                </pic:pic>
              </a:graphicData>
            </a:graphic>
          </wp:inline>
        </w:drawing>
      </w:r>
    </w:p>
    <w:p w14:paraId="22026A39" w14:textId="6793ACEC" w:rsidR="00F13F73" w:rsidRPr="00661FB9" w:rsidRDefault="00F13F73" w:rsidP="00F13F73">
      <w:pPr>
        <w:pStyle w:val="TableCaption"/>
        <w:rPr>
          <w:rFonts w:cs="Times New Roman"/>
        </w:rPr>
      </w:pPr>
      <w:bookmarkStart w:id="385" w:name="_Toc215570636"/>
      <w:r w:rsidRPr="00CA3534">
        <w:t xml:space="preserve">Figure </w:t>
      </w:r>
      <w:r>
        <w:fldChar w:fldCharType="begin"/>
      </w:r>
      <w:r>
        <w:instrText>STYLEREF 1 \s</w:instrText>
      </w:r>
      <w:r>
        <w:fldChar w:fldCharType="separate"/>
      </w:r>
      <w:r w:rsidR="00DB0408">
        <w:rPr>
          <w:noProof/>
        </w:rPr>
        <w:t>6</w:t>
      </w:r>
      <w:r>
        <w:fldChar w:fldCharType="end"/>
      </w:r>
      <w:r>
        <w:noBreakHyphen/>
      </w:r>
      <w:r>
        <w:fldChar w:fldCharType="begin"/>
      </w:r>
      <w:r>
        <w:instrText>SEQ Figure \* ARABIC \s 1</w:instrText>
      </w:r>
      <w:r>
        <w:fldChar w:fldCharType="separate"/>
      </w:r>
      <w:r w:rsidR="00DB0408">
        <w:rPr>
          <w:noProof/>
        </w:rPr>
        <w:t>11</w:t>
      </w:r>
      <w:r>
        <w:fldChar w:fldCharType="end"/>
      </w:r>
      <w:r w:rsidRPr="00CA3534">
        <w:t xml:space="preserve"> </w:t>
      </w:r>
      <w:r w:rsidRPr="003E69AE">
        <w:t>TAPI Logical Termination Point Template – Basic Arrangements.</w:t>
      </w:r>
      <w:bookmarkEnd w:id="385"/>
    </w:p>
    <w:p w14:paraId="51B1BF6F" w14:textId="16192D16" w:rsidR="00F13F73" w:rsidRDefault="00F13F73" w:rsidP="00F13F73">
      <w:pPr>
        <w:pStyle w:val="Heading5"/>
      </w:pPr>
      <w:r w:rsidRPr="007409CA">
        <w:t>Example: 10GE client signal over ODU2 over ODU4 (DSR-ODU Fixed Mapping, flexible ODU allocation)</w:t>
      </w:r>
    </w:p>
    <w:p w14:paraId="349801DF" w14:textId="5487947E" w:rsidR="00F13F73" w:rsidRPr="003A404F" w:rsidRDefault="00F13F73" w:rsidP="00AB1AD8">
      <w:pPr>
        <w:rPr>
          <w:szCs w:val="22"/>
        </w:rPr>
      </w:pPr>
      <w:r w:rsidRPr="003A404F">
        <w:rPr>
          <w:szCs w:val="22"/>
        </w:rPr>
        <w:t xml:space="preserve">The following diagrams illustrate a possible sequence of generation of the required TAPI topology and connectivity objects and </w:t>
      </w:r>
      <w:proofErr w:type="gramStart"/>
      <w:r w:rsidRPr="003A404F">
        <w:rPr>
          <w:szCs w:val="22"/>
        </w:rPr>
        <w:t>its relationships</w:t>
      </w:r>
      <w:proofErr w:type="gramEnd"/>
      <w:r w:rsidRPr="003A404F">
        <w:rPr>
          <w:szCs w:val="22"/>
        </w:rPr>
        <w:t xml:space="preserve"> according to the rules described in section </w:t>
      </w:r>
      <w:r w:rsidRPr="003A404F">
        <w:rPr>
          <w:szCs w:val="22"/>
        </w:rPr>
        <w:fldChar w:fldCharType="begin"/>
      </w:r>
      <w:r w:rsidRPr="003A404F">
        <w:rPr>
          <w:szCs w:val="22"/>
        </w:rPr>
        <w:instrText xml:space="preserve"> REF _Ref37068567 \n \h  \* MERGEFORMAT </w:instrText>
      </w:r>
      <w:r w:rsidRPr="003A404F">
        <w:rPr>
          <w:szCs w:val="22"/>
        </w:rPr>
      </w:r>
      <w:r w:rsidRPr="003A404F">
        <w:rPr>
          <w:szCs w:val="22"/>
        </w:rPr>
        <w:fldChar w:fldCharType="separate"/>
      </w:r>
      <w:r w:rsidR="00DB0408">
        <w:rPr>
          <w:szCs w:val="22"/>
        </w:rPr>
        <w:t>5.1.1</w:t>
      </w:r>
      <w:r w:rsidRPr="003A404F">
        <w:rPr>
          <w:szCs w:val="22"/>
        </w:rPr>
        <w:fldChar w:fldCharType="end"/>
      </w:r>
      <w:r w:rsidRPr="003A404F">
        <w:rPr>
          <w:szCs w:val="22"/>
        </w:rPr>
        <w:t>. However, the internal TAPI server workflow MAY vary and, if notification or streaming services are available, the sequence of asynchronous notifications received by the TAPI client MAY be different.</w:t>
      </w:r>
      <w:r w:rsidR="00F76309">
        <w:rPr>
          <w:szCs w:val="22"/>
        </w:rPr>
        <w:t xml:space="preserve"> </w:t>
      </w:r>
      <w:r w:rsidRPr="003A404F">
        <w:rPr>
          <w:szCs w:val="22"/>
        </w:rPr>
        <w:t>Thus, the objective of this and the subsequent examples detailing the use cases is to illustrate the object composition and most importantly to define the expected result after a connectivity-service provisioning.</w:t>
      </w:r>
    </w:p>
    <w:p w14:paraId="19DCB462" w14:textId="0CEB29CF" w:rsidR="00F13F73" w:rsidRPr="003A404F" w:rsidRDefault="00F13F73" w:rsidP="00AB1AD8">
      <w:pPr>
        <w:rPr>
          <w:szCs w:val="22"/>
        </w:rPr>
      </w:pPr>
      <w:r w:rsidRPr="003A404F">
        <w:rPr>
          <w:szCs w:val="22"/>
        </w:rPr>
        <w:t xml:space="preserve">Please </w:t>
      </w:r>
      <w:proofErr w:type="gramStart"/>
      <w:r w:rsidRPr="003A404F">
        <w:rPr>
          <w:szCs w:val="22"/>
        </w:rPr>
        <w:t>note,</w:t>
      </w:r>
      <w:proofErr w:type="gramEnd"/>
      <w:r w:rsidRPr="003A404F">
        <w:rPr>
          <w:szCs w:val="22"/>
        </w:rPr>
        <w:t xml:space="preserve"> that in the following examples (all included examples in Section </w:t>
      </w:r>
      <w:r w:rsidRPr="003A404F">
        <w:rPr>
          <w:szCs w:val="22"/>
        </w:rPr>
        <w:fldChar w:fldCharType="begin"/>
      </w:r>
      <w:r w:rsidRPr="003A404F">
        <w:rPr>
          <w:szCs w:val="22"/>
        </w:rPr>
        <w:instrText xml:space="preserve"> REF _Ref14453404 \r \h </w:instrText>
      </w:r>
      <w:r w:rsidRPr="003A404F">
        <w:rPr>
          <w:szCs w:val="22"/>
        </w:rPr>
      </w:r>
      <w:r w:rsidRPr="003A404F">
        <w:rPr>
          <w:szCs w:val="22"/>
        </w:rPr>
        <w:fldChar w:fldCharType="separate"/>
      </w:r>
      <w:r w:rsidR="00DB0408">
        <w:rPr>
          <w:szCs w:val="22"/>
        </w:rPr>
        <w:t>6</w:t>
      </w:r>
      <w:r w:rsidRPr="003A404F">
        <w:rPr>
          <w:szCs w:val="22"/>
        </w:rPr>
        <w:fldChar w:fldCharType="end"/>
      </w:r>
      <w:r w:rsidRPr="003A404F">
        <w:rPr>
          <w:szCs w:val="22"/>
        </w:rPr>
        <w:t xml:space="preserve">), a modelling simplification (represented by blue square) of the client interface (UNI) has been introduced. For the current version of the RIA, the modelling of the UNI client facing side interfaces is not yet covered in detail, so the actual implementation decisions are left to the vendor according to each individual HW capabilities. Thus, please consider the following examples as a guideline of representation the connectivity modelling of the network facing side (e.g., the representation of how the multiplexing of DSR signals over ODU over </w:t>
      </w:r>
      <w:proofErr w:type="spellStart"/>
      <w:r w:rsidRPr="003A404F">
        <w:rPr>
          <w:szCs w:val="22"/>
        </w:rPr>
        <w:t>OTSi</w:t>
      </w:r>
      <w:proofErr w:type="spellEnd"/>
      <w:r w:rsidRPr="003A404F">
        <w:rPr>
          <w:szCs w:val="22"/>
        </w:rPr>
        <w:t xml:space="preserve"> shall be modelled). In the following figure we include the general assumed UNI simplifications represented in the examples included in this version of the RIA.</w:t>
      </w:r>
      <w:r w:rsidR="00F76309">
        <w:rPr>
          <w:szCs w:val="22"/>
        </w:rPr>
        <w:t xml:space="preserve"> </w:t>
      </w:r>
      <w:r w:rsidRPr="003A404F">
        <w:rPr>
          <w:szCs w:val="22"/>
        </w:rPr>
        <w:t xml:space="preserve">The following figure represents different assumptions done in the UNI representation. </w:t>
      </w:r>
    </w:p>
    <w:p w14:paraId="4300C774" w14:textId="1663E6AA" w:rsidR="00F13F73" w:rsidRDefault="00F13F73" w:rsidP="00381A66">
      <w:pPr>
        <w:pStyle w:val="ListParagraph"/>
        <w:numPr>
          <w:ilvl w:val="0"/>
          <w:numId w:val="42"/>
        </w:numPr>
      </w:pPr>
      <w:r>
        <w:t xml:space="preserve">Option 1: Assumes there is </w:t>
      </w:r>
      <w:proofErr w:type="gramStart"/>
      <w:r>
        <w:t>not</w:t>
      </w:r>
      <w:proofErr w:type="gramEnd"/>
      <w:r>
        <w:t xml:space="preserve"> flexibility </w:t>
      </w:r>
      <w:proofErr w:type="gramStart"/>
      <w:r>
        <w:t>at</w:t>
      </w:r>
      <w:proofErr w:type="gramEnd"/>
      <w:r>
        <w:t xml:space="preserve"> the DSR </w:t>
      </w:r>
      <w:r w:rsidR="001E6E26">
        <w:t>layer,</w:t>
      </w:r>
      <w:r>
        <w:t xml:space="preserve"> but the fixed cross-connection (at DSR layer) </w:t>
      </w:r>
      <w:proofErr w:type="gramStart"/>
      <w:r>
        <w:t>are</w:t>
      </w:r>
      <w:proofErr w:type="gramEnd"/>
      <w:r>
        <w:t xml:space="preserve"> explicitly represented.</w:t>
      </w:r>
    </w:p>
    <w:p w14:paraId="0FF07B4B" w14:textId="23F08CFA" w:rsidR="00F13F73" w:rsidRDefault="00F13F73" w:rsidP="00381A66">
      <w:pPr>
        <w:pStyle w:val="ListParagraph"/>
        <w:numPr>
          <w:ilvl w:val="0"/>
          <w:numId w:val="42"/>
        </w:numPr>
      </w:pPr>
      <w:r>
        <w:t xml:space="preserve">Option 2: Assumes there is </w:t>
      </w:r>
      <w:proofErr w:type="gramStart"/>
      <w:r>
        <w:t>not</w:t>
      </w:r>
      <w:proofErr w:type="gramEnd"/>
      <w:r>
        <w:t xml:space="preserve"> flexibility at the DSR </w:t>
      </w:r>
      <w:r w:rsidR="001E6E26">
        <w:t>layer,</w:t>
      </w:r>
      <w:r>
        <w:t xml:space="preserve"> and the fixed cross-connection (at DSR layer) are not explicitly represented.</w:t>
      </w:r>
    </w:p>
    <w:p w14:paraId="17B6B108" w14:textId="77777777" w:rsidR="00F13F73" w:rsidRDefault="00F13F73" w:rsidP="00381A66">
      <w:pPr>
        <w:pStyle w:val="ListParagraph"/>
        <w:numPr>
          <w:ilvl w:val="0"/>
          <w:numId w:val="42"/>
        </w:numPr>
      </w:pPr>
      <w:r>
        <w:t>Option 3: Assumes there is flexibility at the DSR layer.</w:t>
      </w:r>
    </w:p>
    <w:p w14:paraId="56B25001" w14:textId="77777777" w:rsidR="00F13F73" w:rsidRDefault="00F13F73" w:rsidP="00F13F73">
      <w:pPr>
        <w:pStyle w:val="ListParagraph"/>
      </w:pPr>
    </w:p>
    <w:p w14:paraId="11B416E0" w14:textId="77777777" w:rsidR="00F13F73" w:rsidRPr="003A404F" w:rsidRDefault="00F13F73" w:rsidP="00BA0BA2">
      <w:pPr>
        <w:jc w:val="center"/>
        <w:rPr>
          <w:szCs w:val="22"/>
        </w:rPr>
      </w:pPr>
      <w:r w:rsidRPr="003A404F">
        <w:rPr>
          <w:noProof/>
          <w:szCs w:val="22"/>
        </w:rPr>
        <w:lastRenderedPageBreak/>
        <w:drawing>
          <wp:inline distT="0" distB="0" distL="0" distR="0" wp14:anchorId="2E6259A0" wp14:editId="42C1A13B">
            <wp:extent cx="5634733" cy="3683089"/>
            <wp:effectExtent l="0" t="0" r="4445" b="0"/>
            <wp:docPr id="34" name="Imagen 1768" descr="Captura de pantalla de un cel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768"/>
                    <pic:cNvPicPr/>
                  </pic:nvPicPr>
                  <pic:blipFill>
                    <a:blip r:embed="rId66">
                      <a:extLst>
                        <a:ext uri="{28A0092B-C50C-407E-A947-70E740481C1C}">
                          <a14:useLocalDpi xmlns:a14="http://schemas.microsoft.com/office/drawing/2010/main"/>
                        </a:ext>
                      </a:extLst>
                    </a:blip>
                    <a:stretch>
                      <a:fillRect/>
                    </a:stretch>
                  </pic:blipFill>
                  <pic:spPr>
                    <a:xfrm>
                      <a:off x="0" y="0"/>
                      <a:ext cx="5646669" cy="3690891"/>
                    </a:xfrm>
                    <a:prstGeom prst="rect">
                      <a:avLst/>
                    </a:prstGeom>
                  </pic:spPr>
                </pic:pic>
              </a:graphicData>
            </a:graphic>
          </wp:inline>
        </w:drawing>
      </w:r>
    </w:p>
    <w:p w14:paraId="44DE410D" w14:textId="26CDBA93" w:rsidR="00F13F73" w:rsidRPr="00AE0312" w:rsidRDefault="00F13F73" w:rsidP="00F13F73">
      <w:pPr>
        <w:pStyle w:val="TableCaption"/>
      </w:pPr>
      <w:bookmarkStart w:id="386" w:name="_Toc215570637"/>
      <w:r w:rsidRPr="00AE0312">
        <w:t xml:space="preserve">Figure </w:t>
      </w:r>
      <w:r>
        <w:fldChar w:fldCharType="begin"/>
      </w:r>
      <w:r>
        <w:instrText>STYLEREF 1 \s</w:instrText>
      </w:r>
      <w:r>
        <w:fldChar w:fldCharType="separate"/>
      </w:r>
      <w:r w:rsidR="00DB0408">
        <w:rPr>
          <w:noProof/>
        </w:rPr>
        <w:t>6</w:t>
      </w:r>
      <w:r>
        <w:fldChar w:fldCharType="end"/>
      </w:r>
      <w:r>
        <w:noBreakHyphen/>
      </w:r>
      <w:r>
        <w:fldChar w:fldCharType="begin"/>
      </w:r>
      <w:r>
        <w:instrText>SEQ Figure \* ARABIC \s 1</w:instrText>
      </w:r>
      <w:r>
        <w:fldChar w:fldCharType="separate"/>
      </w:r>
      <w:r w:rsidR="00DB0408">
        <w:rPr>
          <w:noProof/>
        </w:rPr>
        <w:t>12</w:t>
      </w:r>
      <w:r>
        <w:fldChar w:fldCharType="end"/>
      </w:r>
      <w:r w:rsidRPr="00AE0312">
        <w:t xml:space="preserve"> UNI Modelling simplifications</w:t>
      </w:r>
      <w:bookmarkEnd w:id="386"/>
      <w:r w:rsidRPr="00AE0312" w:rsidDel="0027445A">
        <w:t xml:space="preserve"> </w:t>
      </w:r>
    </w:p>
    <w:p w14:paraId="4BBE0EA9" w14:textId="7370A267" w:rsidR="00F13F73" w:rsidRPr="003A404F" w:rsidRDefault="00F13F73" w:rsidP="00AB1AD8">
      <w:pPr>
        <w:rPr>
          <w:rFonts w:cs="Times New Roman"/>
          <w:szCs w:val="22"/>
        </w:rPr>
      </w:pPr>
      <w:r w:rsidRPr="003A404F">
        <w:rPr>
          <w:rFonts w:cs="Times New Roman"/>
          <w:szCs w:val="22"/>
        </w:rPr>
        <w:t xml:space="preserve">Please </w:t>
      </w:r>
      <w:proofErr w:type="gramStart"/>
      <w:r w:rsidRPr="003A404F">
        <w:rPr>
          <w:rFonts w:cs="Times New Roman"/>
          <w:szCs w:val="22"/>
        </w:rPr>
        <w:t>note,</w:t>
      </w:r>
      <w:proofErr w:type="gramEnd"/>
      <w:r w:rsidRPr="003A404F">
        <w:rPr>
          <w:rFonts w:cs="Times New Roman"/>
          <w:szCs w:val="22"/>
        </w:rPr>
        <w:t xml:space="preserve"> that the following versions of the RIA will address the UNI representation in detail so the previous simplifications may </w:t>
      </w:r>
      <w:proofErr w:type="gramStart"/>
      <w:r w:rsidRPr="003A404F">
        <w:rPr>
          <w:rFonts w:cs="Times New Roman"/>
          <w:szCs w:val="22"/>
        </w:rPr>
        <w:t>not</w:t>
      </w:r>
      <w:proofErr w:type="gramEnd"/>
      <w:r w:rsidRPr="003A404F">
        <w:rPr>
          <w:rFonts w:cs="Times New Roman"/>
          <w:szCs w:val="22"/>
        </w:rPr>
        <w:t xml:space="preserve"> be longer valid.</w:t>
      </w:r>
    </w:p>
    <w:p w14:paraId="554554FE" w14:textId="77777777" w:rsidR="00F13F73" w:rsidRPr="00661FB9" w:rsidRDefault="00F13F73" w:rsidP="00C46A1E">
      <w:pPr>
        <w:keepNext/>
        <w:jc w:val="center"/>
        <w:rPr>
          <w:rFonts w:cs="Times New Roman"/>
        </w:rPr>
      </w:pPr>
      <w:r>
        <w:rPr>
          <w:noProof/>
        </w:rPr>
        <w:lastRenderedPageBreak/>
        <w:drawing>
          <wp:inline distT="0" distB="0" distL="0" distR="0" wp14:anchorId="59B80118" wp14:editId="7E54D534">
            <wp:extent cx="6053668" cy="3323901"/>
            <wp:effectExtent l="0" t="0" r="4445" b="0"/>
            <wp:docPr id="37" name="Imagen 1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730"/>
                    <pic:cNvPicPr/>
                  </pic:nvPicPr>
                  <pic:blipFill>
                    <a:blip r:embed="rId67">
                      <a:extLst>
                        <a:ext uri="{28A0092B-C50C-407E-A947-70E740481C1C}">
                          <a14:useLocalDpi xmlns:a14="http://schemas.microsoft.com/office/drawing/2010/main"/>
                        </a:ext>
                      </a:extLst>
                    </a:blip>
                    <a:stretch>
                      <a:fillRect/>
                    </a:stretch>
                  </pic:blipFill>
                  <pic:spPr>
                    <a:xfrm>
                      <a:off x="0" y="0"/>
                      <a:ext cx="6059048" cy="3326855"/>
                    </a:xfrm>
                    <a:prstGeom prst="rect">
                      <a:avLst/>
                    </a:prstGeom>
                  </pic:spPr>
                </pic:pic>
              </a:graphicData>
            </a:graphic>
          </wp:inline>
        </w:drawing>
      </w:r>
    </w:p>
    <w:p w14:paraId="5FDA67D1" w14:textId="5EB6397E" w:rsidR="00F13F73" w:rsidRDefault="00F13F73" w:rsidP="00F13F73">
      <w:pPr>
        <w:pStyle w:val="TableCaption"/>
        <w:rPr>
          <w:rFonts w:cs="Times New Roman"/>
        </w:rPr>
      </w:pPr>
      <w:bookmarkStart w:id="387" w:name="_Toc215570638"/>
      <w:r w:rsidRPr="00CA3534">
        <w:t xml:space="preserve">Figure </w:t>
      </w:r>
      <w:r>
        <w:fldChar w:fldCharType="begin"/>
      </w:r>
      <w:r>
        <w:instrText>STYLEREF 1 \s</w:instrText>
      </w:r>
      <w:r>
        <w:fldChar w:fldCharType="separate"/>
      </w:r>
      <w:r w:rsidR="00DB0408">
        <w:rPr>
          <w:noProof/>
        </w:rPr>
        <w:t>6</w:t>
      </w:r>
      <w:r>
        <w:fldChar w:fldCharType="end"/>
      </w:r>
      <w:r>
        <w:noBreakHyphen/>
      </w:r>
      <w:r>
        <w:fldChar w:fldCharType="begin"/>
      </w:r>
      <w:r>
        <w:instrText>SEQ Figure \* ARABIC \s 1</w:instrText>
      </w:r>
      <w:r>
        <w:fldChar w:fldCharType="separate"/>
      </w:r>
      <w:r w:rsidR="00DB0408">
        <w:rPr>
          <w:noProof/>
        </w:rPr>
        <w:t>13</w:t>
      </w:r>
      <w:r>
        <w:fldChar w:fldCharType="end"/>
      </w:r>
      <w:r w:rsidRPr="00CA3534">
        <w:t xml:space="preserve"> </w:t>
      </w:r>
      <w:r w:rsidRPr="008F5B53">
        <w:t xml:space="preserve">Connectivity Service 10GE client signal over ODU2 (DSR-ODU Fixed Mapping) </w:t>
      </w:r>
      <w:r>
        <w:t xml:space="preserve">over ODU4 over single </w:t>
      </w:r>
      <w:proofErr w:type="spellStart"/>
      <w:r>
        <w:t>OTSi</w:t>
      </w:r>
      <w:proofErr w:type="spellEnd"/>
      <w:r>
        <w:t xml:space="preserve"> </w:t>
      </w:r>
      <w:r w:rsidRPr="008F5B53">
        <w:t>–</w:t>
      </w:r>
      <w:r>
        <w:t xml:space="preserve"> Transitional Link modelling</w:t>
      </w:r>
      <w:bookmarkEnd w:id="387"/>
      <w:r w:rsidRPr="008F5B53" w:rsidDel="0027445A">
        <w:t xml:space="preserve"> </w:t>
      </w:r>
    </w:p>
    <w:p w14:paraId="58CDAB12" w14:textId="77777777" w:rsidR="00F13F73" w:rsidRPr="00661FB9" w:rsidRDefault="00F13F73" w:rsidP="009467BA">
      <w:pPr>
        <w:pStyle w:val="TableCaption"/>
        <w:rPr>
          <w:rFonts w:cs="Times New Roman"/>
        </w:rPr>
      </w:pPr>
      <w:r>
        <w:rPr>
          <w:noProof/>
        </w:rPr>
        <w:drawing>
          <wp:inline distT="0" distB="0" distL="0" distR="0" wp14:anchorId="6DE68875" wp14:editId="400DEF83">
            <wp:extent cx="6492743" cy="3659505"/>
            <wp:effectExtent l="0" t="0" r="0" b="0"/>
            <wp:docPr id="39" name="Imagen 1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740"/>
                    <pic:cNvPicPr/>
                  </pic:nvPicPr>
                  <pic:blipFill>
                    <a:blip r:embed="rId68">
                      <a:extLst>
                        <a:ext uri="{28A0092B-C50C-407E-A947-70E740481C1C}">
                          <a14:useLocalDpi xmlns:a14="http://schemas.microsoft.com/office/drawing/2010/main"/>
                        </a:ext>
                      </a:extLst>
                    </a:blip>
                    <a:stretch>
                      <a:fillRect/>
                    </a:stretch>
                  </pic:blipFill>
                  <pic:spPr>
                    <a:xfrm>
                      <a:off x="0" y="0"/>
                      <a:ext cx="6492743" cy="3659505"/>
                    </a:xfrm>
                    <a:prstGeom prst="rect">
                      <a:avLst/>
                    </a:prstGeom>
                  </pic:spPr>
                </pic:pic>
              </a:graphicData>
            </a:graphic>
          </wp:inline>
        </w:drawing>
      </w:r>
    </w:p>
    <w:p w14:paraId="6528ABD3" w14:textId="44F0527C" w:rsidR="00F13F73" w:rsidRPr="008F5B53" w:rsidRDefault="00F13F73" w:rsidP="00F13F73">
      <w:pPr>
        <w:pStyle w:val="TableCaption"/>
      </w:pPr>
      <w:bookmarkStart w:id="388" w:name="_Toc215570639"/>
      <w:r w:rsidRPr="00CA3534">
        <w:t xml:space="preserve">Figure </w:t>
      </w:r>
      <w:r>
        <w:fldChar w:fldCharType="begin"/>
      </w:r>
      <w:r>
        <w:instrText>STYLEREF 1 \s</w:instrText>
      </w:r>
      <w:r>
        <w:fldChar w:fldCharType="separate"/>
      </w:r>
      <w:r w:rsidR="00DB0408">
        <w:rPr>
          <w:noProof/>
        </w:rPr>
        <w:t>6</w:t>
      </w:r>
      <w:r>
        <w:fldChar w:fldCharType="end"/>
      </w:r>
      <w:r>
        <w:noBreakHyphen/>
      </w:r>
      <w:r>
        <w:fldChar w:fldCharType="begin"/>
      </w:r>
      <w:r>
        <w:instrText>SEQ Figure \* ARABIC \s 1</w:instrText>
      </w:r>
      <w:r>
        <w:fldChar w:fldCharType="separate"/>
      </w:r>
      <w:r w:rsidR="00DB0408">
        <w:rPr>
          <w:noProof/>
        </w:rPr>
        <w:t>14</w:t>
      </w:r>
      <w:r>
        <w:fldChar w:fldCharType="end"/>
      </w:r>
      <w:r w:rsidRPr="00CA3534">
        <w:t xml:space="preserve"> </w:t>
      </w:r>
      <w:r w:rsidRPr="008F5B53">
        <w:t xml:space="preserve">Connectivity Service 10GE client signal over ODU2 (DSR-ODU Fixed Mapping) </w:t>
      </w:r>
      <w:r>
        <w:t xml:space="preserve">over ODU4 over single </w:t>
      </w:r>
      <w:proofErr w:type="spellStart"/>
      <w:r>
        <w:t>OTSi</w:t>
      </w:r>
      <w:proofErr w:type="spellEnd"/>
      <w:r>
        <w:t xml:space="preserve"> </w:t>
      </w:r>
      <w:r w:rsidRPr="008F5B53">
        <w:t>–</w:t>
      </w:r>
      <w:r>
        <w:t xml:space="preserve"> </w:t>
      </w:r>
      <w:proofErr w:type="gramStart"/>
      <w:r>
        <w:t>Multi-layer</w:t>
      </w:r>
      <w:proofErr w:type="gramEnd"/>
      <w:r>
        <w:t xml:space="preserve"> node modelling</w:t>
      </w:r>
      <w:r w:rsidRPr="008F5B53">
        <w:t>.</w:t>
      </w:r>
      <w:bookmarkEnd w:id="388"/>
    </w:p>
    <w:p w14:paraId="6454B922" w14:textId="553B48F1" w:rsidR="00F13F73" w:rsidRPr="007409CA" w:rsidRDefault="00F13F73" w:rsidP="00F13F73">
      <w:pPr>
        <w:pStyle w:val="Heading5"/>
      </w:pPr>
      <w:r w:rsidRPr="007409CA">
        <w:lastRenderedPageBreak/>
        <w:t>Example: 1GE client signal over ODU0 over ODU2 over ODU4 (Fixed DSR-ODU mapping, flexible ODU allocation)</w:t>
      </w:r>
    </w:p>
    <w:p w14:paraId="214F3461" w14:textId="77777777" w:rsidR="00F13F73" w:rsidRPr="003A404F" w:rsidRDefault="00F13F73" w:rsidP="00AB1AD8">
      <w:pPr>
        <w:rPr>
          <w:rFonts w:cs="Times New Roman"/>
          <w:szCs w:val="22"/>
          <w:lang w:eastAsia="pt-BR"/>
        </w:rPr>
      </w:pPr>
      <w:r w:rsidRPr="003A404F">
        <w:rPr>
          <w:rFonts w:cs="Times New Roman"/>
          <w:szCs w:val="22"/>
          <w:lang w:eastAsia="pt-BR"/>
        </w:rPr>
        <w:t xml:space="preserve">For simplification </w:t>
      </w:r>
      <w:proofErr w:type="spellStart"/>
      <w:r w:rsidRPr="003A404F">
        <w:rPr>
          <w:rFonts w:cs="Times New Roman"/>
          <w:szCs w:val="22"/>
          <w:lang w:eastAsia="pt-BR"/>
        </w:rPr>
        <w:t>OTSi</w:t>
      </w:r>
      <w:proofErr w:type="spellEnd"/>
      <w:r w:rsidRPr="003A404F">
        <w:rPr>
          <w:rFonts w:cs="Times New Roman"/>
          <w:szCs w:val="22"/>
          <w:lang w:eastAsia="pt-BR"/>
        </w:rPr>
        <w:t xml:space="preserve"> and Photonic Media layers have been omitted from this example, as it is the exact same case depicted in the previous example.</w:t>
      </w:r>
    </w:p>
    <w:p w14:paraId="76993DB5" w14:textId="77777777" w:rsidR="00F13F73" w:rsidRPr="00661FB9" w:rsidRDefault="00F13F73" w:rsidP="009467BA">
      <w:pPr>
        <w:keepNext/>
        <w:rPr>
          <w:rFonts w:cs="Times New Roman"/>
        </w:rPr>
      </w:pPr>
      <w:r>
        <w:rPr>
          <w:noProof/>
        </w:rPr>
        <w:drawing>
          <wp:inline distT="0" distB="0" distL="0" distR="0" wp14:anchorId="71AA3A7F" wp14:editId="2A930609">
            <wp:extent cx="6593002" cy="3045124"/>
            <wp:effectExtent l="0" t="0" r="0" b="3175"/>
            <wp:docPr id="40"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5"/>
                    <pic:cNvPicPr/>
                  </pic:nvPicPr>
                  <pic:blipFill>
                    <a:blip r:embed="rId69">
                      <a:extLst>
                        <a:ext uri="{28A0092B-C50C-407E-A947-70E740481C1C}">
                          <a14:useLocalDpi xmlns:a14="http://schemas.microsoft.com/office/drawing/2010/main"/>
                        </a:ext>
                      </a:extLst>
                    </a:blip>
                    <a:stretch>
                      <a:fillRect/>
                    </a:stretch>
                  </pic:blipFill>
                  <pic:spPr>
                    <a:xfrm>
                      <a:off x="0" y="0"/>
                      <a:ext cx="6593002" cy="3045124"/>
                    </a:xfrm>
                    <a:prstGeom prst="rect">
                      <a:avLst/>
                    </a:prstGeom>
                  </pic:spPr>
                </pic:pic>
              </a:graphicData>
            </a:graphic>
          </wp:inline>
        </w:drawing>
      </w:r>
    </w:p>
    <w:p w14:paraId="6FE14C1A" w14:textId="66023C2B" w:rsidR="00F13F73" w:rsidRPr="00661FB9" w:rsidRDefault="00F13F73" w:rsidP="00F13F73">
      <w:pPr>
        <w:pStyle w:val="TableCaption"/>
        <w:rPr>
          <w:rFonts w:cs="Times New Roman"/>
        </w:rPr>
      </w:pPr>
      <w:bookmarkStart w:id="389" w:name="_Toc215570640"/>
      <w:r w:rsidRPr="00CA3534">
        <w:t xml:space="preserve">Figure </w:t>
      </w:r>
      <w:r>
        <w:fldChar w:fldCharType="begin"/>
      </w:r>
      <w:r>
        <w:instrText>STYLEREF 1 \s</w:instrText>
      </w:r>
      <w:r>
        <w:fldChar w:fldCharType="separate"/>
      </w:r>
      <w:r w:rsidR="00DB0408">
        <w:rPr>
          <w:noProof/>
        </w:rPr>
        <w:t>6</w:t>
      </w:r>
      <w:r>
        <w:fldChar w:fldCharType="end"/>
      </w:r>
      <w:r>
        <w:noBreakHyphen/>
      </w:r>
      <w:r>
        <w:fldChar w:fldCharType="begin"/>
      </w:r>
      <w:r>
        <w:instrText>SEQ Figure \* ARABIC \s 1</w:instrText>
      </w:r>
      <w:r>
        <w:fldChar w:fldCharType="separate"/>
      </w:r>
      <w:r w:rsidR="00DB0408">
        <w:rPr>
          <w:noProof/>
        </w:rPr>
        <w:t>15</w:t>
      </w:r>
      <w:r>
        <w:fldChar w:fldCharType="end"/>
      </w:r>
      <w:r w:rsidRPr="00CA3534">
        <w:t xml:space="preserve"> </w:t>
      </w:r>
      <w:r w:rsidRPr="008F5B53">
        <w:t>Connectivity Service 1GE client signal over ODU0 over ODU2 over ODU4 (Fixed DSR-ODU mapping, flexible ODU allocation)</w:t>
      </w:r>
      <w:bookmarkEnd w:id="389"/>
    </w:p>
    <w:p w14:paraId="31316B52" w14:textId="77777777" w:rsidR="00F13F73" w:rsidRPr="003A404F" w:rsidRDefault="00F13F73" w:rsidP="00AB1AD8">
      <w:pPr>
        <w:rPr>
          <w:szCs w:val="22"/>
        </w:rPr>
      </w:pPr>
    </w:p>
    <w:p w14:paraId="4FEEF597" w14:textId="5E6A3125" w:rsidR="00F13F73" w:rsidRPr="007409CA" w:rsidRDefault="00F13F73" w:rsidP="00F13F73">
      <w:pPr>
        <w:pStyle w:val="Heading5"/>
      </w:pPr>
      <w:r w:rsidRPr="007409CA">
        <w:lastRenderedPageBreak/>
        <w:t>Example: 1GE client signal over ODU0 over ODU2 over ODU4 (Fixed DSR-ODU mapping, flexible ODU allocation) with intermediate ODU0 switching.</w:t>
      </w:r>
    </w:p>
    <w:p w14:paraId="1D5082AA" w14:textId="77777777" w:rsidR="00F13F73" w:rsidRPr="00661FB9" w:rsidRDefault="00F13F73" w:rsidP="009467BA">
      <w:pPr>
        <w:keepNext/>
      </w:pPr>
      <w:r>
        <w:rPr>
          <w:noProof/>
        </w:rPr>
        <w:drawing>
          <wp:inline distT="0" distB="0" distL="0" distR="0" wp14:anchorId="655B5053" wp14:editId="7B255DCF">
            <wp:extent cx="6728932" cy="2531745"/>
            <wp:effectExtent l="0" t="0" r="0" b="0"/>
            <wp:docPr id="41" name="Imagen 1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377"/>
                    <pic:cNvPicPr/>
                  </pic:nvPicPr>
                  <pic:blipFill>
                    <a:blip r:embed="rId70">
                      <a:extLst>
                        <a:ext uri="{28A0092B-C50C-407E-A947-70E740481C1C}">
                          <a14:useLocalDpi xmlns:a14="http://schemas.microsoft.com/office/drawing/2010/main"/>
                        </a:ext>
                      </a:extLst>
                    </a:blip>
                    <a:stretch>
                      <a:fillRect/>
                    </a:stretch>
                  </pic:blipFill>
                  <pic:spPr>
                    <a:xfrm>
                      <a:off x="0" y="0"/>
                      <a:ext cx="6728932" cy="2531745"/>
                    </a:xfrm>
                    <a:prstGeom prst="rect">
                      <a:avLst/>
                    </a:prstGeom>
                  </pic:spPr>
                </pic:pic>
              </a:graphicData>
            </a:graphic>
          </wp:inline>
        </w:drawing>
      </w:r>
    </w:p>
    <w:p w14:paraId="34B1814F" w14:textId="16F51FA7" w:rsidR="00F13F73" w:rsidRPr="00661FB9" w:rsidRDefault="00F13F73" w:rsidP="00F13F73">
      <w:pPr>
        <w:pStyle w:val="TableCaption"/>
        <w:rPr>
          <w:rFonts w:cs="Times New Roman"/>
        </w:rPr>
      </w:pPr>
      <w:bookmarkStart w:id="390" w:name="_Toc215570641"/>
      <w:r w:rsidRPr="00CA3534">
        <w:t xml:space="preserve">Figure </w:t>
      </w:r>
      <w:r>
        <w:fldChar w:fldCharType="begin"/>
      </w:r>
      <w:r>
        <w:instrText>STYLEREF 1 \s</w:instrText>
      </w:r>
      <w:r>
        <w:fldChar w:fldCharType="separate"/>
      </w:r>
      <w:r w:rsidR="00DB0408">
        <w:rPr>
          <w:noProof/>
        </w:rPr>
        <w:t>6</w:t>
      </w:r>
      <w:r>
        <w:fldChar w:fldCharType="end"/>
      </w:r>
      <w:r>
        <w:noBreakHyphen/>
      </w:r>
      <w:r>
        <w:fldChar w:fldCharType="begin"/>
      </w:r>
      <w:r>
        <w:instrText>SEQ Figure \* ARABIC \s 1</w:instrText>
      </w:r>
      <w:r>
        <w:fldChar w:fldCharType="separate"/>
      </w:r>
      <w:r w:rsidR="00DB0408">
        <w:rPr>
          <w:noProof/>
        </w:rPr>
        <w:t>16</w:t>
      </w:r>
      <w:r>
        <w:fldChar w:fldCharType="end"/>
      </w:r>
      <w:r w:rsidRPr="00CA3534">
        <w:t xml:space="preserve"> </w:t>
      </w:r>
      <w:r w:rsidRPr="008F5B53">
        <w:t>Connectivity Service 1GE client signal over ODU0 over ODU2 over ODU4 (Fixed DSR-ODU mapping, flexible ODU allocation) with intermediate ODU0 switching</w:t>
      </w:r>
      <w:bookmarkEnd w:id="390"/>
    </w:p>
    <w:p w14:paraId="18BA8D77" w14:textId="77777777" w:rsidR="00F13F73" w:rsidRPr="003A404F" w:rsidRDefault="00F13F73" w:rsidP="00AB1AD8">
      <w:pPr>
        <w:rPr>
          <w:szCs w:val="22"/>
        </w:rPr>
      </w:pPr>
    </w:p>
    <w:p w14:paraId="47D1D8EF" w14:textId="2AEC525A" w:rsidR="00F13F73" w:rsidRDefault="00F13F73" w:rsidP="00F13F73">
      <w:pPr>
        <w:pStyle w:val="Heading5"/>
        <w:spacing w:before="120"/>
      </w:pPr>
      <w:r w:rsidRPr="007409CA">
        <w:t>Example: 10GE client signal over ODU2 over ODU4 (Fixed DSR-ODU mapping, flexible ODU allocation) with intermediate transponder regeneration.</w:t>
      </w:r>
    </w:p>
    <w:p w14:paraId="587C2655" w14:textId="77777777" w:rsidR="00F13F73" w:rsidRPr="003A404F" w:rsidRDefault="00F13F73" w:rsidP="00AB1AD8">
      <w:pPr>
        <w:rPr>
          <w:szCs w:val="22"/>
        </w:rPr>
      </w:pPr>
      <w:r w:rsidRPr="003A404F">
        <w:rPr>
          <w:szCs w:val="22"/>
        </w:rPr>
        <w:t>In this example introduces the intermediate regeneration (3R) of the optical channel (</w:t>
      </w:r>
      <w:proofErr w:type="spellStart"/>
      <w:r w:rsidRPr="003A404F">
        <w:rPr>
          <w:szCs w:val="22"/>
        </w:rPr>
        <w:t>OTSi</w:t>
      </w:r>
      <w:proofErr w:type="spellEnd"/>
      <w:r w:rsidRPr="003A404F">
        <w:rPr>
          <w:szCs w:val="22"/>
        </w:rPr>
        <w:t>) into account from the modelling perspective. Please consider the following:</w:t>
      </w:r>
    </w:p>
    <w:p w14:paraId="2DD77F18" w14:textId="77777777" w:rsidR="00F13F73" w:rsidRPr="003A404F" w:rsidRDefault="00F13F73" w:rsidP="00AB1AD8">
      <w:pPr>
        <w:rPr>
          <w:szCs w:val="22"/>
        </w:rPr>
      </w:pPr>
      <w:r w:rsidRPr="003A404F">
        <w:rPr>
          <w:szCs w:val="22"/>
        </w:rPr>
        <w:t xml:space="preserve">The TAPI Server MAY or MAY NOT expose SIPs for the regeneration board </w:t>
      </w:r>
      <w:proofErr w:type="spellStart"/>
      <w:r w:rsidRPr="003A404F">
        <w:rPr>
          <w:szCs w:val="22"/>
        </w:rPr>
        <w:t>OTSi</w:t>
      </w:r>
      <w:proofErr w:type="spellEnd"/>
      <w:r w:rsidRPr="003A404F">
        <w:rPr>
          <w:szCs w:val="22"/>
        </w:rPr>
        <w:t>/</w:t>
      </w:r>
      <w:proofErr w:type="spellStart"/>
      <w:r w:rsidRPr="003A404F">
        <w:rPr>
          <w:szCs w:val="22"/>
        </w:rPr>
        <w:t>OTSiA</w:t>
      </w:r>
      <w:proofErr w:type="spellEnd"/>
      <w:r w:rsidRPr="003A404F">
        <w:rPr>
          <w:szCs w:val="22"/>
        </w:rPr>
        <w:t>:</w:t>
      </w:r>
    </w:p>
    <w:p w14:paraId="3F338AFE" w14:textId="77777777" w:rsidR="00F13F73" w:rsidRDefault="00F13F73" w:rsidP="00381A66">
      <w:pPr>
        <w:pStyle w:val="ListParagraph"/>
        <w:numPr>
          <w:ilvl w:val="0"/>
          <w:numId w:val="21"/>
        </w:numPr>
      </w:pPr>
      <w:r>
        <w:t xml:space="preserve">The TAPI Server does not expose SIPs for the regeneration board </w:t>
      </w:r>
      <w:proofErr w:type="spellStart"/>
      <w:r>
        <w:t>OTSi</w:t>
      </w:r>
      <w:proofErr w:type="spellEnd"/>
      <w:r>
        <w:t>/</w:t>
      </w:r>
      <w:r w:rsidRPr="006B5063">
        <w:t xml:space="preserve"> </w:t>
      </w:r>
      <w:proofErr w:type="spellStart"/>
      <w:r>
        <w:t>OTSiA</w:t>
      </w:r>
      <w:proofErr w:type="spellEnd"/>
      <w:r>
        <w:t xml:space="preserve"> interfaces, thus these resources are only available to be consumed by the internal control plane for regeneration of a higher layer (ODU, DSR) client connectivity-service. Currently we assume this approach.</w:t>
      </w:r>
    </w:p>
    <w:p w14:paraId="376812DB" w14:textId="77777777" w:rsidR="00F13F73" w:rsidRDefault="00F13F73" w:rsidP="00381A66">
      <w:pPr>
        <w:pStyle w:val="ListParagraph"/>
        <w:numPr>
          <w:ilvl w:val="0"/>
          <w:numId w:val="21"/>
        </w:numPr>
      </w:pPr>
      <w:r>
        <w:t xml:space="preserve">The TAPI Server does expose SIPs for the regeneration board </w:t>
      </w:r>
      <w:proofErr w:type="spellStart"/>
      <w:r>
        <w:t>OTSi</w:t>
      </w:r>
      <w:proofErr w:type="spellEnd"/>
      <w:r>
        <w:t>/</w:t>
      </w:r>
      <w:proofErr w:type="spellStart"/>
      <w:r>
        <w:t>OTSiA</w:t>
      </w:r>
      <w:proofErr w:type="spellEnd"/>
      <w:r>
        <w:t xml:space="preserve"> interfaces. So, the TAPI Server exposes to the user the creation of the two </w:t>
      </w:r>
      <w:proofErr w:type="spellStart"/>
      <w:r>
        <w:t>OTSi</w:t>
      </w:r>
      <w:proofErr w:type="spellEnd"/>
      <w:r>
        <w:t>/</w:t>
      </w:r>
      <w:r w:rsidRPr="006B5063">
        <w:t xml:space="preserve"> </w:t>
      </w:r>
      <w:proofErr w:type="spellStart"/>
      <w:r>
        <w:t>OTSiA</w:t>
      </w:r>
      <w:proofErr w:type="spellEnd"/>
      <w:r>
        <w:t xml:space="preserve"> connectivity services segments independently, to be used by higher layer services. Moreover, these SIPs also can be used to constrain a HO-</w:t>
      </w:r>
      <w:proofErr w:type="spellStart"/>
      <w:r>
        <w:t>ODUk</w:t>
      </w:r>
      <w:proofErr w:type="spellEnd"/>
      <w:r>
        <w:t xml:space="preserve"> or higher layer connectivity-service to use this 3R point. In this case, the user MUST request </w:t>
      </w:r>
      <w:proofErr w:type="gramStart"/>
      <w:r>
        <w:t>a creation</w:t>
      </w:r>
      <w:proofErr w:type="gramEnd"/>
      <w:r>
        <w:t xml:space="preserve"> of a CS including (for a regenerated service with a single regeneration point) four CSEPs with references to </w:t>
      </w:r>
      <w:proofErr w:type="spellStart"/>
      <w:r>
        <w:t>aEND</w:t>
      </w:r>
      <w:proofErr w:type="spellEnd"/>
      <w:r>
        <w:t xml:space="preserve">, </w:t>
      </w:r>
      <w:proofErr w:type="spellStart"/>
      <w:r>
        <w:t>zEND</w:t>
      </w:r>
      <w:proofErr w:type="spellEnd"/>
      <w:r>
        <w:t xml:space="preserve"> and intermediate regeneration SIPs, in the CS request.</w:t>
      </w:r>
    </w:p>
    <w:p w14:paraId="2EA83A92" w14:textId="77777777" w:rsidR="00F13F73" w:rsidRPr="003A404F" w:rsidRDefault="00F13F73" w:rsidP="00AB1AD8">
      <w:pPr>
        <w:rPr>
          <w:szCs w:val="22"/>
        </w:rPr>
      </w:pPr>
      <w:r w:rsidRPr="003A404F">
        <w:rPr>
          <w:szCs w:val="22"/>
        </w:rPr>
        <w:t>Assuming the option a), the expected connectivity model result in terms of hierarchy of connections within the CS’s connection list, SHALL include a single HO-</w:t>
      </w:r>
      <w:proofErr w:type="spellStart"/>
      <w:r w:rsidRPr="003A404F">
        <w:rPr>
          <w:szCs w:val="22"/>
        </w:rPr>
        <w:t>ODUk</w:t>
      </w:r>
      <w:proofErr w:type="spellEnd"/>
      <w:r w:rsidRPr="003A404F">
        <w:rPr>
          <w:szCs w:val="22"/>
        </w:rPr>
        <w:t xml:space="preserve"> supported by N-segments of </w:t>
      </w:r>
      <w:proofErr w:type="spellStart"/>
      <w:r w:rsidRPr="003A404F">
        <w:rPr>
          <w:szCs w:val="22"/>
        </w:rPr>
        <w:t>OTSi</w:t>
      </w:r>
      <w:proofErr w:type="spellEnd"/>
      <w:r w:rsidRPr="003A404F">
        <w:rPr>
          <w:szCs w:val="22"/>
        </w:rPr>
        <w:t>/</w:t>
      </w:r>
      <w:proofErr w:type="spellStart"/>
      <w:r w:rsidRPr="003A404F">
        <w:rPr>
          <w:szCs w:val="22"/>
        </w:rPr>
        <w:t>OTSiA</w:t>
      </w:r>
      <w:proofErr w:type="spellEnd"/>
      <w:r w:rsidRPr="003A404F">
        <w:rPr>
          <w:szCs w:val="22"/>
        </w:rPr>
        <w:t xml:space="preserve"> connections represented as ODU links between every regeneration stage (in this example a single regeneration </w:t>
      </w:r>
      <w:proofErr w:type="gramStart"/>
      <w:r w:rsidRPr="003A404F">
        <w:rPr>
          <w:szCs w:val="22"/>
        </w:rPr>
        <w:t>results</w:t>
      </w:r>
      <w:proofErr w:type="gramEnd"/>
      <w:r w:rsidRPr="003A404F">
        <w:rPr>
          <w:szCs w:val="22"/>
        </w:rPr>
        <w:t xml:space="preserve"> into 2 OTSI/</w:t>
      </w:r>
      <w:proofErr w:type="spellStart"/>
      <w:r w:rsidRPr="003A404F">
        <w:rPr>
          <w:szCs w:val="22"/>
        </w:rPr>
        <w:t>OTSiA</w:t>
      </w:r>
      <w:proofErr w:type="spellEnd"/>
      <w:r w:rsidRPr="003A404F">
        <w:rPr>
          <w:szCs w:val="22"/>
        </w:rPr>
        <w:t xml:space="preserve"> segments).</w:t>
      </w:r>
    </w:p>
    <w:p w14:paraId="06DBB2CF" w14:textId="77777777" w:rsidR="00F13F73" w:rsidRPr="00661FB9" w:rsidRDefault="00F13F73" w:rsidP="00F13F73">
      <w:r>
        <w:rPr>
          <w:noProof/>
        </w:rPr>
        <w:lastRenderedPageBreak/>
        <w:drawing>
          <wp:inline distT="0" distB="0" distL="0" distR="0" wp14:anchorId="638CD059" wp14:editId="2C21D3CE">
            <wp:extent cx="6819902" cy="3229278"/>
            <wp:effectExtent l="0" t="0" r="0" b="9525"/>
            <wp:docPr id="42" name="Imagen 1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379"/>
                    <pic:cNvPicPr/>
                  </pic:nvPicPr>
                  <pic:blipFill>
                    <a:blip r:embed="rId71">
                      <a:extLst>
                        <a:ext uri="{28A0092B-C50C-407E-A947-70E740481C1C}">
                          <a14:useLocalDpi xmlns:a14="http://schemas.microsoft.com/office/drawing/2010/main"/>
                        </a:ext>
                      </a:extLst>
                    </a:blip>
                    <a:stretch>
                      <a:fillRect/>
                    </a:stretch>
                  </pic:blipFill>
                  <pic:spPr>
                    <a:xfrm>
                      <a:off x="0" y="0"/>
                      <a:ext cx="6819902" cy="3229278"/>
                    </a:xfrm>
                    <a:prstGeom prst="rect">
                      <a:avLst/>
                    </a:prstGeom>
                  </pic:spPr>
                </pic:pic>
              </a:graphicData>
            </a:graphic>
          </wp:inline>
        </w:drawing>
      </w:r>
    </w:p>
    <w:p w14:paraId="3567526B" w14:textId="137A1F41" w:rsidR="00F13F73" w:rsidRPr="00661FB9" w:rsidRDefault="00F13F73" w:rsidP="00F13F73">
      <w:pPr>
        <w:pStyle w:val="TableCaption"/>
        <w:rPr>
          <w:rFonts w:cs="Times New Roman"/>
        </w:rPr>
      </w:pPr>
      <w:bookmarkStart w:id="391" w:name="_Toc215570642"/>
      <w:r w:rsidRPr="00CA3534">
        <w:t xml:space="preserve">Figure </w:t>
      </w:r>
      <w:r>
        <w:fldChar w:fldCharType="begin"/>
      </w:r>
      <w:r>
        <w:instrText>STYLEREF 1 \s</w:instrText>
      </w:r>
      <w:r>
        <w:fldChar w:fldCharType="separate"/>
      </w:r>
      <w:r w:rsidR="00DB0408">
        <w:rPr>
          <w:noProof/>
        </w:rPr>
        <w:t>6</w:t>
      </w:r>
      <w:r>
        <w:fldChar w:fldCharType="end"/>
      </w:r>
      <w:r>
        <w:noBreakHyphen/>
      </w:r>
      <w:r>
        <w:fldChar w:fldCharType="begin"/>
      </w:r>
      <w:r>
        <w:instrText>SEQ Figure \* ARABIC \s 1</w:instrText>
      </w:r>
      <w:r>
        <w:fldChar w:fldCharType="separate"/>
      </w:r>
      <w:r w:rsidR="00DB0408">
        <w:rPr>
          <w:noProof/>
        </w:rPr>
        <w:t>17</w:t>
      </w:r>
      <w:r>
        <w:fldChar w:fldCharType="end"/>
      </w:r>
      <w:r w:rsidRPr="00CA3534">
        <w:t xml:space="preserve"> </w:t>
      </w:r>
      <w:r w:rsidRPr="008F5B53">
        <w:t>Connectivity Service 10GE client signal over ODU2 over ODU4 (Fixed DSR-ODU mapping, flexible ODU allocation) with intermediate transponder regeneration.</w:t>
      </w:r>
      <w:bookmarkEnd w:id="391"/>
    </w:p>
    <w:p w14:paraId="57D19495" w14:textId="77777777" w:rsidR="00F13F73" w:rsidRPr="003A404F" w:rsidRDefault="00F13F73" w:rsidP="00AB1AD8">
      <w:pPr>
        <w:spacing w:after="0"/>
        <w:rPr>
          <w:rFonts w:asciiTheme="majorHAnsi" w:eastAsiaTheme="majorEastAsia" w:hAnsiTheme="majorHAnsi" w:cstheme="majorBidi"/>
          <w:b/>
          <w:bCs/>
          <w:szCs w:val="22"/>
        </w:rPr>
      </w:pPr>
      <w:r w:rsidRPr="003A404F">
        <w:rPr>
          <w:szCs w:val="22"/>
        </w:rPr>
        <w:br w:type="page"/>
      </w:r>
    </w:p>
    <w:p w14:paraId="56018B25" w14:textId="78EDE8A0" w:rsidR="002D551F" w:rsidRPr="00661FB9" w:rsidRDefault="002D551F" w:rsidP="007346C5">
      <w:pPr>
        <w:pStyle w:val="Heading3"/>
        <w:jc w:val="both"/>
      </w:pPr>
      <w:bookmarkStart w:id="392" w:name="_Toc14454042"/>
      <w:bookmarkStart w:id="393" w:name="_Ref14454313"/>
      <w:bookmarkStart w:id="394" w:name="_Ref14454397"/>
      <w:bookmarkStart w:id="395" w:name="_Toc16163758"/>
      <w:bookmarkStart w:id="396" w:name="_Ref57732332"/>
      <w:bookmarkStart w:id="397" w:name="_Toc215570495"/>
      <w:r w:rsidRPr="007346C5">
        <w:rPr>
          <w:rFonts w:cs="Times New Roman"/>
        </w:rPr>
        <w:lastRenderedPageBreak/>
        <w:t>Use case 1a: Unconstrained DSR Service Provisioning single wavelength (</w:t>
      </w:r>
      <w:r w:rsidR="00E50403">
        <w:rPr>
          <w:rFonts w:cs="Times New Roman"/>
        </w:rPr>
        <w:t>=</w:t>
      </w:r>
      <w:r w:rsidRPr="007346C5">
        <w:rPr>
          <w:rFonts w:cs="Times New Roman"/>
        </w:rPr>
        <w:t>&lt;100G).</w:t>
      </w:r>
      <w:bookmarkEnd w:id="392"/>
      <w:bookmarkEnd w:id="393"/>
      <w:bookmarkEnd w:id="394"/>
      <w:bookmarkEnd w:id="395"/>
      <w:bookmarkEnd w:id="396"/>
      <w:bookmarkEnd w:id="397"/>
      <w:r w:rsidRPr="007346C5">
        <w:rPr>
          <w:rFonts w:cs="Times New Roman"/>
        </w:rPr>
        <w:t xml:space="preserve"> </w:t>
      </w:r>
    </w:p>
    <w:tbl>
      <w:tblPr>
        <w:tblStyle w:val="GridTable6ColourfulAccent5"/>
        <w:tblW w:w="10490" w:type="dxa"/>
        <w:tblLook w:val="04A0" w:firstRow="1" w:lastRow="0" w:firstColumn="1" w:lastColumn="0" w:noHBand="0" w:noVBand="1"/>
      </w:tblPr>
      <w:tblGrid>
        <w:gridCol w:w="1570"/>
        <w:gridCol w:w="8920"/>
      </w:tblGrid>
      <w:tr w:rsidR="002D551F" w:rsidRPr="00661FB9" w14:paraId="655C4D5A" w14:textId="77777777" w:rsidTr="001E2E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1443DD77" w14:textId="77777777" w:rsidR="002D551F" w:rsidRPr="00661FB9" w:rsidRDefault="002D551F" w:rsidP="00661FB9">
            <w:pPr>
              <w:rPr>
                <w:rFonts w:cs="Times New Roman"/>
                <w:szCs w:val="20"/>
              </w:rPr>
            </w:pPr>
            <w:r w:rsidRPr="00661FB9">
              <w:rPr>
                <w:rFonts w:cs="Times New Roman"/>
                <w:szCs w:val="20"/>
              </w:rPr>
              <w:t>Number</w:t>
            </w:r>
          </w:p>
        </w:tc>
        <w:tc>
          <w:tcPr>
            <w:tcW w:w="8727" w:type="dxa"/>
          </w:tcPr>
          <w:p w14:paraId="0A93DB9A" w14:textId="77777777" w:rsidR="002D551F" w:rsidRPr="003A404F" w:rsidRDefault="002D551F" w:rsidP="00AB1AD8">
            <w:pPr>
              <w:cnfStyle w:val="100000000000" w:firstRow="1" w:lastRow="0" w:firstColumn="0" w:lastColumn="0" w:oddVBand="0" w:evenVBand="0" w:oddHBand="0" w:evenHBand="0" w:firstRowFirstColumn="0" w:firstRowLastColumn="0" w:lastRowFirstColumn="0" w:lastRowLastColumn="0"/>
              <w:rPr>
                <w:rFonts w:cs="Times New Roman"/>
                <w:b w:val="0"/>
                <w:color w:val="000000"/>
                <w:szCs w:val="22"/>
                <w:lang w:eastAsia="en-US"/>
              </w:rPr>
            </w:pPr>
            <w:r w:rsidRPr="003A404F">
              <w:rPr>
                <w:rFonts w:cs="Times New Roman"/>
                <w:color w:val="000000"/>
                <w:szCs w:val="22"/>
                <w:lang w:eastAsia="en-US"/>
              </w:rPr>
              <w:t>UC1a</w:t>
            </w:r>
          </w:p>
        </w:tc>
      </w:tr>
      <w:tr w:rsidR="002D551F" w:rsidRPr="00661FB9" w14:paraId="3071632D" w14:textId="77777777" w:rsidTr="001E2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21106E8F" w14:textId="77777777" w:rsidR="002D551F" w:rsidRPr="00661FB9" w:rsidRDefault="002D551F" w:rsidP="00661FB9">
            <w:pPr>
              <w:rPr>
                <w:rFonts w:cs="Times New Roman"/>
                <w:szCs w:val="20"/>
              </w:rPr>
            </w:pPr>
            <w:r w:rsidRPr="00661FB9">
              <w:rPr>
                <w:rFonts w:cs="Times New Roman"/>
                <w:szCs w:val="20"/>
              </w:rPr>
              <w:t>Name</w:t>
            </w:r>
          </w:p>
        </w:tc>
        <w:tc>
          <w:tcPr>
            <w:tcW w:w="8727" w:type="dxa"/>
          </w:tcPr>
          <w:p w14:paraId="0E6E16E7" w14:textId="70C8A1C3" w:rsidR="002D551F" w:rsidRPr="003A404F" w:rsidRDefault="002D551F" w:rsidP="00AB1AD8">
            <w:pPr>
              <w:cnfStyle w:val="000000100000" w:firstRow="0" w:lastRow="0" w:firstColumn="0" w:lastColumn="0" w:oddVBand="0" w:evenVBand="0" w:oddHBand="1" w:evenHBand="0" w:firstRowFirstColumn="0" w:firstRowLastColumn="0" w:lastRowFirstColumn="0" w:lastRowLastColumn="0"/>
              <w:rPr>
                <w:rFonts w:cs="Times New Roman"/>
                <w:b/>
                <w:color w:val="000000"/>
                <w:szCs w:val="22"/>
                <w:lang w:eastAsia="en-US"/>
              </w:rPr>
            </w:pPr>
            <w:r w:rsidRPr="003A404F">
              <w:rPr>
                <w:rFonts w:cs="Times New Roman"/>
                <w:b/>
                <w:color w:val="000000"/>
                <w:szCs w:val="22"/>
                <w:lang w:eastAsia="en-US"/>
              </w:rPr>
              <w:t>Unconstrained DSR Service Provisioning single wavelength (</w:t>
            </w:r>
            <w:r w:rsidR="00E50403" w:rsidRPr="003A404F">
              <w:rPr>
                <w:rFonts w:cs="Times New Roman"/>
                <w:b/>
                <w:color w:val="000000"/>
                <w:szCs w:val="22"/>
                <w:lang w:eastAsia="en-US"/>
              </w:rPr>
              <w:t>=</w:t>
            </w:r>
            <w:r w:rsidRPr="003A404F">
              <w:rPr>
                <w:rFonts w:cs="Times New Roman"/>
                <w:b/>
                <w:color w:val="000000"/>
                <w:szCs w:val="22"/>
                <w:lang w:eastAsia="en-US"/>
              </w:rPr>
              <w:t>&lt;100G).</w:t>
            </w:r>
          </w:p>
        </w:tc>
      </w:tr>
      <w:tr w:rsidR="002D551F" w:rsidRPr="00661FB9" w14:paraId="615C661A" w14:textId="77777777" w:rsidTr="001E2E79">
        <w:tc>
          <w:tcPr>
            <w:cnfStyle w:val="001000000000" w:firstRow="0" w:lastRow="0" w:firstColumn="1" w:lastColumn="0" w:oddVBand="0" w:evenVBand="0" w:oddHBand="0" w:evenHBand="0" w:firstRowFirstColumn="0" w:firstRowLastColumn="0" w:lastRowFirstColumn="0" w:lastRowLastColumn="0"/>
            <w:tcW w:w="0" w:type="dxa"/>
          </w:tcPr>
          <w:p w14:paraId="08F6853A" w14:textId="77777777" w:rsidR="002D551F" w:rsidRPr="00661FB9" w:rsidRDefault="002D551F" w:rsidP="00661FB9">
            <w:pPr>
              <w:rPr>
                <w:rFonts w:cs="Times New Roman"/>
                <w:szCs w:val="20"/>
              </w:rPr>
            </w:pPr>
            <w:r w:rsidRPr="00661FB9">
              <w:rPr>
                <w:rFonts w:cs="Times New Roman"/>
                <w:szCs w:val="20"/>
              </w:rPr>
              <w:t>Technologies involved</w:t>
            </w:r>
          </w:p>
        </w:tc>
        <w:tc>
          <w:tcPr>
            <w:tcW w:w="8727" w:type="dxa"/>
          </w:tcPr>
          <w:p w14:paraId="7461A74F" w14:textId="1C21220D" w:rsidR="002D551F" w:rsidRPr="00661FB9" w:rsidRDefault="002D551F" w:rsidP="00661FB9">
            <w:pPr>
              <w:cnfStyle w:val="000000000000" w:firstRow="0" w:lastRow="0" w:firstColumn="0" w:lastColumn="0" w:oddVBand="0" w:evenVBand="0" w:oddHBand="0" w:evenHBand="0" w:firstRowFirstColumn="0" w:firstRowLastColumn="0" w:lastRowFirstColumn="0" w:lastRowLastColumn="0"/>
              <w:rPr>
                <w:rFonts w:cs="Times New Roman"/>
                <w:szCs w:val="20"/>
              </w:rPr>
            </w:pPr>
            <w:r w:rsidRPr="00661FB9">
              <w:rPr>
                <w:rFonts w:cs="Times New Roman"/>
                <w:szCs w:val="20"/>
              </w:rPr>
              <w:t>Optical</w:t>
            </w:r>
            <w:r w:rsidR="00F13F73">
              <w:rPr>
                <w:rFonts w:cs="Times New Roman"/>
                <w:szCs w:val="20"/>
              </w:rPr>
              <w:t>, DSR</w:t>
            </w:r>
          </w:p>
        </w:tc>
      </w:tr>
      <w:tr w:rsidR="002D551F" w:rsidRPr="00661FB9" w14:paraId="204501E3" w14:textId="77777777" w:rsidTr="001E2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30C5DC92" w14:textId="77777777" w:rsidR="002D551F" w:rsidRPr="00661FB9" w:rsidRDefault="002D551F" w:rsidP="00661FB9">
            <w:pPr>
              <w:rPr>
                <w:rFonts w:cs="Times New Roman"/>
                <w:szCs w:val="20"/>
              </w:rPr>
            </w:pPr>
            <w:r w:rsidRPr="00661FB9">
              <w:rPr>
                <w:rFonts w:cs="Times New Roman"/>
                <w:szCs w:val="20"/>
              </w:rPr>
              <w:t>Process/Areas Involved</w:t>
            </w:r>
          </w:p>
        </w:tc>
        <w:tc>
          <w:tcPr>
            <w:tcW w:w="8727" w:type="dxa"/>
          </w:tcPr>
          <w:p w14:paraId="31ABA0CF" w14:textId="77777777" w:rsidR="002D551F" w:rsidRPr="00661FB9" w:rsidRDefault="002D551F" w:rsidP="00661FB9">
            <w:pPr>
              <w:cnfStyle w:val="000000100000" w:firstRow="0" w:lastRow="0" w:firstColumn="0" w:lastColumn="0" w:oddVBand="0" w:evenVBand="0" w:oddHBand="1" w:evenHBand="0" w:firstRowFirstColumn="0" w:firstRowLastColumn="0" w:lastRowFirstColumn="0" w:lastRowLastColumn="0"/>
              <w:rPr>
                <w:rFonts w:cs="Times New Roman"/>
                <w:szCs w:val="20"/>
              </w:rPr>
            </w:pPr>
            <w:r w:rsidRPr="00661FB9">
              <w:rPr>
                <w:rFonts w:cs="Times New Roman"/>
                <w:szCs w:val="20"/>
              </w:rPr>
              <w:t>Planning and Operations</w:t>
            </w:r>
          </w:p>
        </w:tc>
      </w:tr>
      <w:tr w:rsidR="002D551F" w:rsidRPr="00661FB9" w14:paraId="14397AB6" w14:textId="77777777" w:rsidTr="001E2E79">
        <w:tc>
          <w:tcPr>
            <w:cnfStyle w:val="001000000000" w:firstRow="0" w:lastRow="0" w:firstColumn="1" w:lastColumn="0" w:oddVBand="0" w:evenVBand="0" w:oddHBand="0" w:evenHBand="0" w:firstRowFirstColumn="0" w:firstRowLastColumn="0" w:lastRowFirstColumn="0" w:lastRowLastColumn="0"/>
            <w:tcW w:w="0" w:type="dxa"/>
          </w:tcPr>
          <w:p w14:paraId="12662F65" w14:textId="77777777" w:rsidR="002D551F" w:rsidRPr="00661FB9" w:rsidRDefault="002D551F" w:rsidP="00661FB9">
            <w:pPr>
              <w:rPr>
                <w:rFonts w:cs="Times New Roman"/>
                <w:szCs w:val="20"/>
              </w:rPr>
            </w:pPr>
            <w:r w:rsidRPr="00661FB9">
              <w:rPr>
                <w:rFonts w:cs="Times New Roman"/>
                <w:szCs w:val="20"/>
              </w:rPr>
              <w:t>Brief description</w:t>
            </w:r>
          </w:p>
        </w:tc>
        <w:tc>
          <w:tcPr>
            <w:tcW w:w="8727" w:type="dxa"/>
          </w:tcPr>
          <w:p w14:paraId="7B9B69DF" w14:textId="7FF15DBE" w:rsidR="002D551F" w:rsidRPr="00661FB9" w:rsidRDefault="002D551F" w:rsidP="00F13F73">
            <w:pPr>
              <w:cnfStyle w:val="000000000000" w:firstRow="0" w:lastRow="0" w:firstColumn="0" w:lastColumn="0" w:oddVBand="0" w:evenVBand="0" w:oddHBand="0" w:evenHBand="0" w:firstRowFirstColumn="0" w:firstRowLastColumn="0" w:lastRowFirstColumn="0" w:lastRowLastColumn="0"/>
              <w:rPr>
                <w:rFonts w:cs="Times New Roman"/>
                <w:szCs w:val="20"/>
              </w:rPr>
            </w:pPr>
            <w:r w:rsidRPr="00661FB9">
              <w:rPr>
                <w:rFonts w:cs="Times New Roman"/>
                <w:szCs w:val="20"/>
              </w:rPr>
              <w:t>The UC1</w:t>
            </w:r>
            <w:r w:rsidR="00D50544">
              <w:rPr>
                <w:rFonts w:cs="Times New Roman"/>
                <w:szCs w:val="20"/>
              </w:rPr>
              <w:t>a</w:t>
            </w:r>
            <w:r w:rsidRPr="00661FB9">
              <w:rPr>
                <w:rFonts w:cs="Times New Roman"/>
                <w:szCs w:val="20"/>
              </w:rPr>
              <w:t xml:space="preserve"> describes the provisioning of a </w:t>
            </w:r>
            <w:proofErr w:type="spellStart"/>
            <w:r w:rsidRPr="00661FB9">
              <w:rPr>
                <w:rFonts w:cs="Times New Roman"/>
                <w:b/>
                <w:i/>
                <w:szCs w:val="20"/>
              </w:rPr>
              <w:t>tapi-</w:t>
            </w:r>
            <w:proofErr w:type="gramStart"/>
            <w:r w:rsidRPr="00661FB9">
              <w:rPr>
                <w:rFonts w:cs="Times New Roman"/>
                <w:b/>
                <w:i/>
                <w:szCs w:val="20"/>
              </w:rPr>
              <w:t>connectivity:connectivity</w:t>
            </w:r>
            <w:proofErr w:type="gramEnd"/>
            <w:r w:rsidRPr="00661FB9">
              <w:rPr>
                <w:rFonts w:cs="Times New Roman"/>
                <w:b/>
                <w:i/>
                <w:szCs w:val="20"/>
              </w:rPr>
              <w:t>-service</w:t>
            </w:r>
            <w:proofErr w:type="spellEnd"/>
            <w:r w:rsidRPr="00661FB9">
              <w:rPr>
                <w:rFonts w:cs="Times New Roman"/>
                <w:b/>
                <w:i/>
                <w:szCs w:val="20"/>
              </w:rPr>
              <w:t xml:space="preserve"> </w:t>
            </w:r>
            <w:r w:rsidRPr="00661FB9">
              <w:rPr>
                <w:rFonts w:cs="Times New Roman"/>
                <w:szCs w:val="20"/>
              </w:rPr>
              <w:t xml:space="preserve">instance between </w:t>
            </w:r>
            <w:r w:rsidR="001E2E79">
              <w:rPr>
                <w:rFonts w:cs="Times New Roman"/>
                <w:szCs w:val="20"/>
              </w:rPr>
              <w:t>SIPs</w:t>
            </w:r>
            <w:r w:rsidRPr="00661FB9">
              <w:rPr>
                <w:rFonts w:cs="Times New Roman"/>
                <w:szCs w:val="20"/>
              </w:rPr>
              <w:t xml:space="preserve"> exposed by the TAPI-Server at the DSR networking layer.</w:t>
            </w:r>
            <w:r w:rsidRPr="00661FB9">
              <w:rPr>
                <w:rFonts w:cs="Times New Roman"/>
                <w:b/>
                <w:bCs/>
                <w:szCs w:val="20"/>
              </w:rPr>
              <w:t xml:space="preserve"> This service can include intermediate regeneration if necessary.</w:t>
            </w:r>
            <w:r w:rsidR="00F13F73">
              <w:rPr>
                <w:rFonts w:cs="Times New Roman"/>
                <w:b/>
                <w:bCs/>
                <w:szCs w:val="20"/>
              </w:rPr>
              <w:t xml:space="preserve"> </w:t>
            </w:r>
            <w:r w:rsidRPr="00661FB9">
              <w:rPr>
                <w:rFonts w:cs="Times New Roman"/>
                <w:szCs w:val="20"/>
              </w:rPr>
              <w:t xml:space="preserve">The underlying connection provisioning and management (including lower layer connections e.g., </w:t>
            </w:r>
            <w:r w:rsidR="00E70787" w:rsidRPr="00521D23">
              <w:rPr>
                <w:rFonts w:cs="Times New Roman"/>
                <w:szCs w:val="20"/>
              </w:rPr>
              <w:t xml:space="preserve">ODU, </w:t>
            </w:r>
            <w:proofErr w:type="spellStart"/>
            <w:r w:rsidR="00E70787" w:rsidRPr="00521D23">
              <w:rPr>
                <w:rFonts w:cs="Times New Roman"/>
                <w:szCs w:val="20"/>
              </w:rPr>
              <w:t>OTSi</w:t>
            </w:r>
            <w:proofErr w:type="spellEnd"/>
            <w:r w:rsidR="00E70787" w:rsidRPr="00521D23">
              <w:rPr>
                <w:rFonts w:cs="Times New Roman"/>
                <w:szCs w:val="20"/>
              </w:rPr>
              <w:t xml:space="preserve">, </w:t>
            </w:r>
            <w:r w:rsidR="00775F84">
              <w:rPr>
                <w:rFonts w:cs="Times New Roman"/>
                <w:szCs w:val="20"/>
              </w:rPr>
              <w:t xml:space="preserve">MC, </w:t>
            </w:r>
            <w:proofErr w:type="spellStart"/>
            <w:r w:rsidR="00775F84">
              <w:rPr>
                <w:rFonts w:cs="Times New Roman"/>
                <w:szCs w:val="20"/>
              </w:rPr>
              <w:t>OTSiMC</w:t>
            </w:r>
            <w:proofErr w:type="spellEnd"/>
            <w:r w:rsidR="00E70787" w:rsidRPr="00521D23">
              <w:rPr>
                <w:rFonts w:cs="Times New Roman"/>
                <w:szCs w:val="20"/>
              </w:rPr>
              <w:t xml:space="preserve"> </w:t>
            </w:r>
            <w:r w:rsidR="00C16A60">
              <w:rPr>
                <w:rFonts w:cs="Times New Roman"/>
                <w:szCs w:val="20"/>
              </w:rPr>
              <w:t>and</w:t>
            </w:r>
            <w:r w:rsidRPr="00661FB9">
              <w:rPr>
                <w:rFonts w:cs="Times New Roman"/>
                <w:szCs w:val="20"/>
              </w:rPr>
              <w:t xml:space="preserve"> intermediate regeneration connections if needed) is performed by the SDN Domain controller.</w:t>
            </w:r>
            <w:r w:rsidR="00F13F73">
              <w:rPr>
                <w:rFonts w:cs="Times New Roman"/>
                <w:szCs w:val="20"/>
              </w:rPr>
              <w:t xml:space="preserve"> </w:t>
            </w:r>
            <w:r w:rsidRPr="00661FB9">
              <w:rPr>
                <w:rFonts w:cs="Times New Roman"/>
                <w:szCs w:val="20"/>
              </w:rPr>
              <w:t xml:space="preserve">The path of each lower layer connection (e.g., ODU or </w:t>
            </w:r>
            <w:proofErr w:type="spellStart"/>
            <w:r w:rsidRPr="00661FB9">
              <w:rPr>
                <w:rFonts w:cs="Times New Roman"/>
                <w:szCs w:val="20"/>
              </w:rPr>
              <w:t>OCh</w:t>
            </w:r>
            <w:proofErr w:type="spellEnd"/>
            <w:r w:rsidRPr="00661FB9">
              <w:rPr>
                <w:rFonts w:cs="Times New Roman"/>
                <w:szCs w:val="20"/>
              </w:rPr>
              <w:t>/</w:t>
            </w:r>
            <w:proofErr w:type="spellStart"/>
            <w:r w:rsidRPr="00661FB9">
              <w:rPr>
                <w:rFonts w:cs="Times New Roman"/>
                <w:szCs w:val="20"/>
              </w:rPr>
              <w:t>OTSi</w:t>
            </w:r>
            <w:proofErr w:type="spellEnd"/>
            <w:r w:rsidRPr="00661FB9">
              <w:rPr>
                <w:rFonts w:cs="Times New Roman"/>
                <w:szCs w:val="20"/>
              </w:rPr>
              <w:t>, OMS) across the network topology is calculated by the controller and the connection</w:t>
            </w:r>
            <w:r w:rsidR="00064E1B">
              <w:rPr>
                <w:rFonts w:cs="Times New Roman"/>
                <w:szCs w:val="20"/>
              </w:rPr>
              <w:t>s</w:t>
            </w:r>
            <w:r w:rsidRPr="00661FB9">
              <w:rPr>
                <w:rFonts w:cs="Times New Roman"/>
                <w:szCs w:val="20"/>
              </w:rPr>
              <w:t xml:space="preserve"> automatically provisioned.</w:t>
            </w:r>
            <w:r w:rsidR="009E2A8C">
              <w:rPr>
                <w:rFonts w:cs="Times New Roman"/>
                <w:szCs w:val="20"/>
              </w:rPr>
              <w:t xml:space="preserve"> T</w:t>
            </w:r>
            <w:r w:rsidRPr="00661FB9">
              <w:rPr>
                <w:rFonts w:cs="Times New Roman"/>
                <w:szCs w:val="20"/>
              </w:rPr>
              <w:t xml:space="preserve">he TAPI-Client </w:t>
            </w:r>
            <w:proofErr w:type="gramStart"/>
            <w:r w:rsidRPr="00661FB9">
              <w:rPr>
                <w:rFonts w:cs="Times New Roman"/>
                <w:szCs w:val="20"/>
              </w:rPr>
              <w:t>is not providing</w:t>
            </w:r>
            <w:proofErr w:type="gramEnd"/>
            <w:r w:rsidRPr="00661FB9">
              <w:rPr>
                <w:rFonts w:cs="Times New Roman"/>
                <w:szCs w:val="20"/>
              </w:rPr>
              <w:t xml:space="preserve"> technology specific Traffic-Engineering </w:t>
            </w:r>
            <w:proofErr w:type="gramStart"/>
            <w:r w:rsidRPr="00661FB9">
              <w:rPr>
                <w:rFonts w:cs="Times New Roman"/>
                <w:szCs w:val="20"/>
              </w:rPr>
              <w:t>constrains</w:t>
            </w:r>
            <w:proofErr w:type="gramEnd"/>
            <w:r w:rsidR="00F13F73">
              <w:rPr>
                <w:rFonts w:cs="Times New Roman"/>
                <w:szCs w:val="20"/>
              </w:rPr>
              <w:t>.</w:t>
            </w:r>
            <w:r w:rsidRPr="00661FB9">
              <w:rPr>
                <w:rFonts w:cs="Times New Roman"/>
                <w:b/>
                <w:szCs w:val="20"/>
              </w:rPr>
              <w:t xml:space="preserve"> </w:t>
            </w:r>
          </w:p>
        </w:tc>
      </w:tr>
      <w:tr w:rsidR="002D551F" w:rsidRPr="00661FB9" w14:paraId="72BF1AA1" w14:textId="77777777" w:rsidTr="001E2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7C2564C4" w14:textId="77777777" w:rsidR="002D551F" w:rsidRPr="00661FB9" w:rsidRDefault="002D551F" w:rsidP="00661FB9">
            <w:pPr>
              <w:rPr>
                <w:rFonts w:cs="Times New Roman"/>
                <w:szCs w:val="20"/>
              </w:rPr>
            </w:pPr>
            <w:r w:rsidRPr="00661FB9">
              <w:rPr>
                <w:rFonts w:cs="Times New Roman"/>
                <w:szCs w:val="20"/>
              </w:rPr>
              <w:t>Layers involved</w:t>
            </w:r>
          </w:p>
        </w:tc>
        <w:tc>
          <w:tcPr>
            <w:tcW w:w="8727" w:type="dxa"/>
          </w:tcPr>
          <w:p w14:paraId="4197AC70" w14:textId="77777777" w:rsidR="002D551F" w:rsidRPr="00661FB9" w:rsidRDefault="002D551F" w:rsidP="00661FB9">
            <w:pPr>
              <w:cnfStyle w:val="000000100000" w:firstRow="0" w:lastRow="0" w:firstColumn="0" w:lastColumn="0" w:oddVBand="0" w:evenVBand="0" w:oddHBand="1" w:evenHBand="0" w:firstRowFirstColumn="0" w:firstRowLastColumn="0" w:lastRowFirstColumn="0" w:lastRowLastColumn="0"/>
              <w:rPr>
                <w:rFonts w:cs="Times New Roman"/>
                <w:szCs w:val="20"/>
              </w:rPr>
            </w:pPr>
            <w:r w:rsidRPr="00661FB9">
              <w:rPr>
                <w:rFonts w:cs="Times New Roman"/>
                <w:szCs w:val="20"/>
              </w:rPr>
              <w:t>DSR/ODU/PHOTONIC_MEDIA</w:t>
            </w:r>
          </w:p>
        </w:tc>
      </w:tr>
      <w:tr w:rsidR="002D551F" w:rsidRPr="00661FB9" w14:paraId="358CC16F" w14:textId="77777777" w:rsidTr="001E2E79">
        <w:tc>
          <w:tcPr>
            <w:cnfStyle w:val="001000000000" w:firstRow="0" w:lastRow="0" w:firstColumn="1" w:lastColumn="0" w:oddVBand="0" w:evenVBand="0" w:oddHBand="0" w:evenHBand="0" w:firstRowFirstColumn="0" w:firstRowLastColumn="0" w:lastRowFirstColumn="0" w:lastRowLastColumn="0"/>
            <w:tcW w:w="0" w:type="dxa"/>
          </w:tcPr>
          <w:p w14:paraId="286D7971" w14:textId="77777777" w:rsidR="002D551F" w:rsidRPr="00661FB9" w:rsidRDefault="002D551F" w:rsidP="00661FB9">
            <w:pPr>
              <w:rPr>
                <w:rFonts w:cs="Times New Roman"/>
                <w:szCs w:val="20"/>
              </w:rPr>
            </w:pPr>
            <w:r w:rsidRPr="00661FB9">
              <w:rPr>
                <w:rFonts w:cs="Times New Roman"/>
                <w:szCs w:val="20"/>
              </w:rPr>
              <w:t>Type</w:t>
            </w:r>
          </w:p>
        </w:tc>
        <w:tc>
          <w:tcPr>
            <w:tcW w:w="8727" w:type="dxa"/>
          </w:tcPr>
          <w:p w14:paraId="0AD8ADB5" w14:textId="77777777" w:rsidR="002D551F" w:rsidRPr="00661FB9" w:rsidRDefault="002D551F" w:rsidP="00661FB9">
            <w:pPr>
              <w:cnfStyle w:val="000000000000" w:firstRow="0" w:lastRow="0" w:firstColumn="0" w:lastColumn="0" w:oddVBand="0" w:evenVBand="0" w:oddHBand="0" w:evenHBand="0" w:firstRowFirstColumn="0" w:firstRowLastColumn="0" w:lastRowFirstColumn="0" w:lastRowLastColumn="0"/>
              <w:rPr>
                <w:rFonts w:cs="Times New Roman"/>
                <w:szCs w:val="20"/>
              </w:rPr>
            </w:pPr>
            <w:r w:rsidRPr="00661FB9">
              <w:rPr>
                <w:rFonts w:cs="Times New Roman"/>
                <w:szCs w:val="20"/>
                <w:lang w:eastAsia="de-DE"/>
              </w:rPr>
              <w:t>Provisioning</w:t>
            </w:r>
          </w:p>
        </w:tc>
      </w:tr>
      <w:tr w:rsidR="002D551F" w:rsidRPr="00661FB9" w14:paraId="17305093" w14:textId="77777777" w:rsidTr="001E2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73E5A081" w14:textId="77777777" w:rsidR="002D551F" w:rsidRPr="00661FB9" w:rsidRDefault="002D551F" w:rsidP="00661FB9">
            <w:pPr>
              <w:rPr>
                <w:rFonts w:cs="Times New Roman"/>
                <w:szCs w:val="20"/>
              </w:rPr>
            </w:pPr>
            <w:r w:rsidRPr="00661FB9">
              <w:rPr>
                <w:rFonts w:cs="Times New Roman"/>
                <w:szCs w:val="20"/>
              </w:rPr>
              <w:t>Description &amp; Workflow</w:t>
            </w:r>
          </w:p>
        </w:tc>
        <w:tc>
          <w:tcPr>
            <w:tcW w:w="8727" w:type="dxa"/>
          </w:tcPr>
          <w:p w14:paraId="273E2C25" w14:textId="220A463B" w:rsidR="00623804" w:rsidRPr="003A404F" w:rsidRDefault="00B050B5" w:rsidP="00AB1AD8">
            <w:pPr>
              <w:cnfStyle w:val="000000100000" w:firstRow="0" w:lastRow="0" w:firstColumn="0" w:lastColumn="0" w:oddVBand="0" w:evenVBand="0" w:oddHBand="1" w:evenHBand="0" w:firstRowFirstColumn="0" w:firstRowLastColumn="0" w:lastRowFirstColumn="0" w:lastRowLastColumn="0"/>
              <w:rPr>
                <w:rFonts w:cs="Times New Roman"/>
                <w:szCs w:val="22"/>
              </w:rPr>
            </w:pPr>
            <w:r w:rsidRPr="00B050B5">
              <w:rPr>
                <w:rFonts w:cs="Times New Roman"/>
                <w:szCs w:val="22"/>
              </w:rPr>
              <w:t>This UC is implemented following the same workflow described in “Description &amp; Workflow” of UC1.0</w:t>
            </w:r>
          </w:p>
        </w:tc>
      </w:tr>
    </w:tbl>
    <w:p w14:paraId="338FD5AB" w14:textId="034AE6A5" w:rsidR="002D551F" w:rsidRPr="001D4528" w:rsidRDefault="00C86A86" w:rsidP="001D4528">
      <w:pPr>
        <w:pStyle w:val="Heading4"/>
        <w:rPr>
          <w:rFonts w:cs="Times New Roman"/>
        </w:rPr>
      </w:pPr>
      <w:bookmarkStart w:id="398" w:name="_Toc215570496"/>
      <w:r>
        <w:rPr>
          <w:rFonts w:cs="Times New Roman"/>
        </w:rPr>
        <w:t>Relevant Parameters</w:t>
      </w:r>
      <w:bookmarkEnd w:id="398"/>
    </w:p>
    <w:p w14:paraId="551FC7DE" w14:textId="31E45888" w:rsidR="00A92D66" w:rsidRPr="00A92D66" w:rsidRDefault="00A92D66" w:rsidP="00A92D66">
      <w:pPr>
        <w:pStyle w:val="Caption"/>
        <w:keepNext/>
      </w:pPr>
      <w:r w:rsidRPr="00661FB9">
        <w:rPr>
          <w:rFonts w:cs="Times New Roman"/>
        </w:rPr>
        <w:t> </w:t>
      </w:r>
      <w:bookmarkStart w:id="399" w:name="_Ref16164139"/>
      <w:r w:rsidRPr="001D7585">
        <w:t xml:space="preserve">Table </w:t>
      </w:r>
      <w:r w:rsidRPr="001D7585">
        <w:rPr>
          <w:noProof/>
        </w:rPr>
        <w:fldChar w:fldCharType="begin"/>
      </w:r>
      <w:r w:rsidRPr="001D7585">
        <w:rPr>
          <w:noProof/>
        </w:rPr>
        <w:instrText xml:space="preserve"> SEQ Table \* ARABIC </w:instrText>
      </w:r>
      <w:r w:rsidRPr="001D7585">
        <w:rPr>
          <w:noProof/>
        </w:rPr>
        <w:fldChar w:fldCharType="separate"/>
      </w:r>
      <w:r w:rsidR="00DB0408">
        <w:rPr>
          <w:noProof/>
        </w:rPr>
        <w:t>34</w:t>
      </w:r>
      <w:r w:rsidRPr="001D7585">
        <w:rPr>
          <w:noProof/>
        </w:rPr>
        <w:fldChar w:fldCharType="end"/>
      </w:r>
      <w:bookmarkEnd w:id="399"/>
      <w:r w:rsidRPr="001D7585">
        <w:t>:</w:t>
      </w:r>
      <w:r w:rsidRPr="001D7585">
        <w:rPr>
          <w:rFonts w:hint="eastAsia"/>
        </w:rPr>
        <w:t xml:space="preserve"> </w:t>
      </w:r>
      <w:r>
        <w:t>Connectivity-service</w:t>
      </w:r>
      <w:r w:rsidRPr="001D7585">
        <w:t xml:space="preserve"> </w:t>
      </w:r>
      <w:r w:rsidR="00A47451">
        <w:t>(</w:t>
      </w:r>
      <w:r w:rsidR="00A47451" w:rsidRPr="00A47451">
        <w:rPr>
          <w:b/>
          <w:bCs/>
        </w:rPr>
        <w:t>CS</w:t>
      </w:r>
      <w:r w:rsidR="00A47451">
        <w:t xml:space="preserve">) </w:t>
      </w:r>
      <w:r w:rsidRPr="001D7585">
        <w:t>object definition</w:t>
      </w:r>
      <w:r w:rsidR="00CE6458">
        <w:t xml:space="preserve"> (DSR UC1a)</w:t>
      </w:r>
    </w:p>
    <w:tbl>
      <w:tblPr>
        <w:tblStyle w:val="GridTable6ColourfulAccent5"/>
        <w:tblW w:w="10490" w:type="dxa"/>
        <w:tblLayout w:type="fixed"/>
        <w:tblLook w:val="0420" w:firstRow="1" w:lastRow="0" w:firstColumn="0" w:lastColumn="0" w:noHBand="0" w:noVBand="1"/>
      </w:tblPr>
      <w:tblGrid>
        <w:gridCol w:w="1555"/>
        <w:gridCol w:w="3969"/>
        <w:gridCol w:w="708"/>
        <w:gridCol w:w="851"/>
        <w:gridCol w:w="3407"/>
      </w:tblGrid>
      <w:tr w:rsidR="00C6607B" w:rsidRPr="007409CA" w14:paraId="44FD84CA" w14:textId="77777777" w:rsidTr="00E67867">
        <w:trPr>
          <w:cnfStyle w:val="100000000000" w:firstRow="1" w:lastRow="0" w:firstColumn="0" w:lastColumn="0" w:oddVBand="0" w:evenVBand="0" w:oddHBand="0" w:evenHBand="0" w:firstRowFirstColumn="0" w:firstRowLastColumn="0" w:lastRowFirstColumn="0" w:lastRowLastColumn="0"/>
        </w:trPr>
        <w:tc>
          <w:tcPr>
            <w:tcW w:w="1555" w:type="dxa"/>
          </w:tcPr>
          <w:p w14:paraId="7C945186" w14:textId="440F51DE" w:rsidR="00C6607B" w:rsidRPr="003A404F" w:rsidRDefault="00A47451" w:rsidP="00AB1AD8">
            <w:pPr>
              <w:rPr>
                <w:b w:val="0"/>
                <w:bCs w:val="0"/>
                <w:szCs w:val="22"/>
                <w:lang w:eastAsia="en-US"/>
              </w:rPr>
            </w:pPr>
            <w:r>
              <w:rPr>
                <w:szCs w:val="22"/>
                <w:lang w:eastAsia="en-US"/>
              </w:rPr>
              <w:t>c</w:t>
            </w:r>
            <w:r w:rsidR="00C6607B" w:rsidRPr="003A404F">
              <w:rPr>
                <w:szCs w:val="22"/>
                <w:lang w:eastAsia="en-US"/>
              </w:rPr>
              <w:t>onnectivity-service</w:t>
            </w:r>
          </w:p>
        </w:tc>
        <w:tc>
          <w:tcPr>
            <w:tcW w:w="8935" w:type="dxa"/>
            <w:gridSpan w:val="4"/>
          </w:tcPr>
          <w:p w14:paraId="3004D8CA" w14:textId="5A5C51BD" w:rsidR="00C92790" w:rsidRPr="003A404F" w:rsidRDefault="00C92790" w:rsidP="00AB1AD8">
            <w:pPr>
              <w:rPr>
                <w:szCs w:val="22"/>
                <w:lang w:eastAsia="en-US"/>
              </w:rPr>
            </w:pPr>
            <w:r w:rsidRPr="00574795">
              <w:rPr>
                <w:rFonts w:cs="Times New Roman"/>
                <w:szCs w:val="20"/>
              </w:rPr>
              <w:t>/</w:t>
            </w:r>
            <w:proofErr w:type="gramStart"/>
            <w:r w:rsidRPr="00574795">
              <w:rPr>
                <w:rFonts w:cs="Times New Roman"/>
                <w:szCs w:val="20"/>
              </w:rPr>
              <w:t>tapi</w:t>
            </w:r>
            <w:proofErr w:type="gramEnd"/>
            <w:r w:rsidRPr="00574795">
              <w:rPr>
                <w:rFonts w:cs="Times New Roman"/>
                <w:szCs w:val="20"/>
              </w:rPr>
              <w:t>-</w:t>
            </w:r>
            <w:proofErr w:type="gramStart"/>
            <w:r w:rsidRPr="00574795">
              <w:rPr>
                <w:rFonts w:cs="Times New Roman"/>
                <w:szCs w:val="20"/>
              </w:rPr>
              <w:t>common:context</w:t>
            </w:r>
            <w:proofErr w:type="gramEnd"/>
            <w:r w:rsidRPr="00574795">
              <w:rPr>
                <w:rFonts w:cs="Times New Roman"/>
                <w:szCs w:val="20"/>
              </w:rPr>
              <w:t>/tapi-</w:t>
            </w:r>
            <w:proofErr w:type="gramStart"/>
            <w:r w:rsidRPr="00574795">
              <w:rPr>
                <w:rFonts w:cs="Times New Roman"/>
                <w:szCs w:val="20"/>
              </w:rPr>
              <w:t>connectivity:connectivity</w:t>
            </w:r>
            <w:proofErr w:type="gramEnd"/>
            <w:r w:rsidRPr="00574795">
              <w:rPr>
                <w:rFonts w:cs="Times New Roman"/>
                <w:szCs w:val="20"/>
              </w:rPr>
              <w:t>-context/tapi-</w:t>
            </w:r>
            <w:proofErr w:type="gramStart"/>
            <w:r w:rsidRPr="00574795">
              <w:rPr>
                <w:rFonts w:cs="Times New Roman"/>
                <w:szCs w:val="20"/>
              </w:rPr>
              <w:t>connectivity:connectivity</w:t>
            </w:r>
            <w:proofErr w:type="gramEnd"/>
            <w:r w:rsidRPr="00574795">
              <w:rPr>
                <w:rFonts w:cs="Times New Roman"/>
                <w:szCs w:val="20"/>
              </w:rPr>
              <w:t>-service</w:t>
            </w:r>
          </w:p>
        </w:tc>
      </w:tr>
      <w:tr w:rsidR="002D551F" w:rsidRPr="007409CA" w14:paraId="2A2456C3" w14:textId="77777777" w:rsidTr="00E67867">
        <w:trPr>
          <w:cnfStyle w:val="000000100000" w:firstRow="0" w:lastRow="0" w:firstColumn="0" w:lastColumn="0" w:oddVBand="0" w:evenVBand="0" w:oddHBand="1" w:evenHBand="0" w:firstRowFirstColumn="0" w:firstRowLastColumn="0" w:lastRowFirstColumn="0" w:lastRowLastColumn="0"/>
        </w:trPr>
        <w:tc>
          <w:tcPr>
            <w:tcW w:w="1555" w:type="dxa"/>
          </w:tcPr>
          <w:p w14:paraId="4CDC1731" w14:textId="77777777" w:rsidR="002D551F" w:rsidRPr="003A404F" w:rsidRDefault="002D551F" w:rsidP="00AB1AD8">
            <w:pPr>
              <w:rPr>
                <w:b/>
                <w:szCs w:val="22"/>
                <w:lang w:eastAsia="en-US"/>
              </w:rPr>
            </w:pPr>
            <w:r w:rsidRPr="003A404F">
              <w:rPr>
                <w:b/>
                <w:szCs w:val="22"/>
                <w:lang w:eastAsia="en-US"/>
              </w:rPr>
              <w:t>Attribute</w:t>
            </w:r>
          </w:p>
        </w:tc>
        <w:tc>
          <w:tcPr>
            <w:tcW w:w="3969" w:type="dxa"/>
          </w:tcPr>
          <w:p w14:paraId="32729C87" w14:textId="77777777" w:rsidR="002D551F" w:rsidRPr="003A404F" w:rsidRDefault="002D551F" w:rsidP="00AB1AD8">
            <w:pPr>
              <w:rPr>
                <w:b/>
                <w:szCs w:val="22"/>
                <w:lang w:eastAsia="en-US"/>
              </w:rPr>
            </w:pPr>
            <w:r w:rsidRPr="003A404F">
              <w:rPr>
                <w:b/>
                <w:szCs w:val="22"/>
                <w:lang w:eastAsia="en-US"/>
              </w:rPr>
              <w:t>Allowed Values/Format</w:t>
            </w:r>
          </w:p>
        </w:tc>
        <w:tc>
          <w:tcPr>
            <w:tcW w:w="708" w:type="dxa"/>
          </w:tcPr>
          <w:p w14:paraId="71EBA5D5" w14:textId="77777777" w:rsidR="002D551F" w:rsidRPr="003A404F" w:rsidRDefault="002D551F" w:rsidP="00AB1AD8">
            <w:pPr>
              <w:rPr>
                <w:b/>
                <w:szCs w:val="22"/>
                <w:lang w:eastAsia="en-US"/>
              </w:rPr>
            </w:pPr>
            <w:r w:rsidRPr="003A404F">
              <w:rPr>
                <w:b/>
                <w:szCs w:val="22"/>
                <w:lang w:eastAsia="en-US"/>
              </w:rPr>
              <w:t>Mod</w:t>
            </w:r>
          </w:p>
        </w:tc>
        <w:tc>
          <w:tcPr>
            <w:tcW w:w="851" w:type="dxa"/>
          </w:tcPr>
          <w:p w14:paraId="7845BE75" w14:textId="77777777" w:rsidR="002D551F" w:rsidRPr="003A404F" w:rsidRDefault="002D551F" w:rsidP="00AB1AD8">
            <w:pPr>
              <w:rPr>
                <w:b/>
                <w:szCs w:val="22"/>
                <w:lang w:eastAsia="en-US"/>
              </w:rPr>
            </w:pPr>
            <w:r w:rsidRPr="003A404F">
              <w:rPr>
                <w:b/>
                <w:szCs w:val="22"/>
                <w:lang w:eastAsia="en-US"/>
              </w:rPr>
              <w:t>Sup</w:t>
            </w:r>
          </w:p>
        </w:tc>
        <w:tc>
          <w:tcPr>
            <w:tcW w:w="3407" w:type="dxa"/>
          </w:tcPr>
          <w:p w14:paraId="26A885DE" w14:textId="77777777" w:rsidR="002D551F" w:rsidRPr="003A404F" w:rsidRDefault="002D551F" w:rsidP="00AB1AD8">
            <w:pPr>
              <w:rPr>
                <w:b/>
                <w:szCs w:val="22"/>
                <w:lang w:eastAsia="en-US"/>
              </w:rPr>
            </w:pPr>
            <w:r w:rsidRPr="003A404F">
              <w:rPr>
                <w:b/>
                <w:szCs w:val="22"/>
                <w:lang w:eastAsia="en-US"/>
              </w:rPr>
              <w:t>Notes</w:t>
            </w:r>
          </w:p>
        </w:tc>
      </w:tr>
      <w:tr w:rsidR="002D551F" w:rsidRPr="007409CA" w14:paraId="4D56A766" w14:textId="77777777" w:rsidTr="00E67867">
        <w:tc>
          <w:tcPr>
            <w:tcW w:w="1555" w:type="dxa"/>
          </w:tcPr>
          <w:p w14:paraId="169D8A2A" w14:textId="77777777" w:rsidR="002D551F" w:rsidRPr="003A404F" w:rsidRDefault="002D551F" w:rsidP="00AB1AD8">
            <w:pPr>
              <w:rPr>
                <w:szCs w:val="22"/>
                <w:lang w:eastAsia="en-US"/>
              </w:rPr>
            </w:pPr>
            <w:proofErr w:type="gramStart"/>
            <w:r w:rsidRPr="003A404F">
              <w:rPr>
                <w:szCs w:val="22"/>
                <w:lang w:eastAsia="en-US"/>
              </w:rPr>
              <w:t>requested-capacity</w:t>
            </w:r>
            <w:proofErr w:type="gramEnd"/>
          </w:p>
        </w:tc>
        <w:tc>
          <w:tcPr>
            <w:tcW w:w="3969" w:type="dxa"/>
          </w:tcPr>
          <w:p w14:paraId="34CA3677" w14:textId="77777777" w:rsidR="002D551F" w:rsidRPr="003A404F" w:rsidRDefault="002D551F" w:rsidP="00AB1AD8">
            <w:pPr>
              <w:rPr>
                <w:szCs w:val="22"/>
                <w:lang w:eastAsia="en-US"/>
              </w:rPr>
            </w:pPr>
            <w:r w:rsidRPr="003A404F">
              <w:rPr>
                <w:szCs w:val="22"/>
                <w:lang w:eastAsia="en-US"/>
              </w:rPr>
              <w:t>“</w:t>
            </w:r>
            <w:proofErr w:type="gramStart"/>
            <w:r w:rsidRPr="003A404F">
              <w:rPr>
                <w:szCs w:val="22"/>
                <w:lang w:eastAsia="en-US"/>
              </w:rPr>
              <w:t>total</w:t>
            </w:r>
            <w:proofErr w:type="gramEnd"/>
            <w:r w:rsidRPr="003A404F">
              <w:rPr>
                <w:szCs w:val="22"/>
                <w:lang w:eastAsia="en-US"/>
              </w:rPr>
              <w:t>-size”: {value</w:t>
            </w:r>
            <w:proofErr w:type="gramStart"/>
            <w:r w:rsidRPr="003A404F">
              <w:rPr>
                <w:szCs w:val="22"/>
                <w:lang w:eastAsia="en-US"/>
              </w:rPr>
              <w:t>: ,unit</w:t>
            </w:r>
            <w:proofErr w:type="gramEnd"/>
            <w:r w:rsidRPr="003A404F">
              <w:rPr>
                <w:szCs w:val="22"/>
                <w:lang w:eastAsia="en-US"/>
              </w:rPr>
              <w:t>:}</w:t>
            </w:r>
          </w:p>
          <w:p w14:paraId="4C983877" w14:textId="77777777" w:rsidR="002D551F" w:rsidRPr="003A404F" w:rsidRDefault="002D551F" w:rsidP="00381A66">
            <w:pPr>
              <w:numPr>
                <w:ilvl w:val="0"/>
                <w:numId w:val="12"/>
              </w:numPr>
              <w:spacing w:after="0"/>
              <w:ind w:left="144" w:hanging="144"/>
              <w:contextualSpacing/>
              <w:rPr>
                <w:szCs w:val="22"/>
                <w:lang w:eastAsia="en-US"/>
              </w:rPr>
            </w:pPr>
            <w:r w:rsidRPr="003A404F">
              <w:rPr>
                <w:szCs w:val="22"/>
                <w:lang w:eastAsia="en-US"/>
              </w:rPr>
              <w:t>"value": "[0-</w:t>
            </w:r>
            <w:proofErr w:type="gramStart"/>
            <w:r w:rsidRPr="003A404F">
              <w:rPr>
                <w:szCs w:val="22"/>
                <w:lang w:eastAsia="en-US"/>
              </w:rPr>
              <w:t>9]{8}"</w:t>
            </w:r>
            <w:proofErr w:type="gramEnd"/>
            <w:r w:rsidRPr="003A404F">
              <w:rPr>
                <w:szCs w:val="22"/>
                <w:lang w:eastAsia="en-US"/>
              </w:rPr>
              <w:t>,</w:t>
            </w:r>
          </w:p>
          <w:p w14:paraId="06BB00C8" w14:textId="77777777" w:rsidR="002D551F" w:rsidRPr="003A404F" w:rsidRDefault="002D551F" w:rsidP="00381A66">
            <w:pPr>
              <w:numPr>
                <w:ilvl w:val="0"/>
                <w:numId w:val="12"/>
              </w:numPr>
              <w:spacing w:after="0"/>
              <w:ind w:left="144" w:hanging="144"/>
              <w:contextualSpacing/>
              <w:rPr>
                <w:szCs w:val="22"/>
                <w:lang w:eastAsia="en-US"/>
              </w:rPr>
            </w:pPr>
            <w:r w:rsidRPr="003A404F">
              <w:rPr>
                <w:szCs w:val="22"/>
                <w:lang w:eastAsia="en-US"/>
              </w:rPr>
              <w:t xml:space="preserve"> "unit": ["TB", "TBPS", "GB", "GBPS", "MB", "MBPS", "KB", "KBPS"]</w:t>
            </w:r>
          </w:p>
        </w:tc>
        <w:tc>
          <w:tcPr>
            <w:tcW w:w="708" w:type="dxa"/>
          </w:tcPr>
          <w:p w14:paraId="4F199A13" w14:textId="77777777" w:rsidR="002D551F" w:rsidRPr="003A404F" w:rsidRDefault="002D551F" w:rsidP="00AB1AD8">
            <w:pPr>
              <w:rPr>
                <w:szCs w:val="22"/>
                <w:lang w:eastAsia="en-US"/>
              </w:rPr>
            </w:pPr>
            <w:r w:rsidRPr="003A404F">
              <w:rPr>
                <w:szCs w:val="22"/>
                <w:lang w:eastAsia="en-US"/>
              </w:rPr>
              <w:t>RW</w:t>
            </w:r>
          </w:p>
        </w:tc>
        <w:tc>
          <w:tcPr>
            <w:tcW w:w="851" w:type="dxa"/>
          </w:tcPr>
          <w:p w14:paraId="2438A531" w14:textId="60F0A0CF" w:rsidR="002D551F" w:rsidRPr="003A404F" w:rsidRDefault="007D4FEA" w:rsidP="00AB1AD8">
            <w:pPr>
              <w:rPr>
                <w:szCs w:val="22"/>
                <w:lang w:eastAsia="en-US"/>
              </w:rPr>
            </w:pPr>
            <w:r>
              <w:rPr>
                <w:szCs w:val="22"/>
                <w:lang w:eastAsia="en-US"/>
              </w:rPr>
              <w:t>C</w:t>
            </w:r>
          </w:p>
        </w:tc>
        <w:tc>
          <w:tcPr>
            <w:tcW w:w="3407" w:type="dxa"/>
          </w:tcPr>
          <w:p w14:paraId="220E9E52" w14:textId="0F245870" w:rsidR="00626495" w:rsidRPr="00376BA9" w:rsidRDefault="002D551F"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p>
          <w:p w14:paraId="0061755E" w14:textId="77777777" w:rsidR="00376BA9" w:rsidRPr="007D4FEA" w:rsidRDefault="00376BA9" w:rsidP="00376BA9">
            <w:pPr>
              <w:spacing w:after="0"/>
              <w:ind w:left="144"/>
              <w:contextualSpacing/>
              <w:rPr>
                <w:szCs w:val="22"/>
                <w:lang w:eastAsia="en-US"/>
              </w:rPr>
            </w:pPr>
          </w:p>
          <w:p w14:paraId="2C261DEC" w14:textId="121A4A60" w:rsidR="00376BA9" w:rsidRPr="00F042E8" w:rsidRDefault="007D4FEA" w:rsidP="007A595E">
            <w:pPr>
              <w:numPr>
                <w:ilvl w:val="0"/>
                <w:numId w:val="12"/>
              </w:numPr>
              <w:spacing w:after="0"/>
              <w:ind w:left="144" w:hanging="144"/>
              <w:contextualSpacing/>
              <w:rPr>
                <w:szCs w:val="22"/>
                <w:lang w:eastAsia="en-US"/>
              </w:rPr>
            </w:pPr>
            <w:r>
              <w:rPr>
                <w:iCs/>
                <w:szCs w:val="22"/>
                <w:lang w:eastAsia="en-US"/>
              </w:rPr>
              <w:t>This is mandatory if there is no capacity in each of the CSEPs</w:t>
            </w:r>
            <w:r w:rsidR="00845330">
              <w:rPr>
                <w:iCs/>
                <w:szCs w:val="22"/>
                <w:lang w:eastAsia="en-US"/>
              </w:rPr>
              <w:t xml:space="preserve"> (it is assumed all CSEPs have the same capacity).</w:t>
            </w:r>
          </w:p>
        </w:tc>
      </w:tr>
      <w:tr w:rsidR="002D551F" w:rsidRPr="007409CA" w14:paraId="4768604D" w14:textId="77777777" w:rsidTr="00E67867">
        <w:trPr>
          <w:cnfStyle w:val="000000100000" w:firstRow="0" w:lastRow="0" w:firstColumn="0" w:lastColumn="0" w:oddVBand="0" w:evenVBand="0" w:oddHBand="1" w:evenHBand="0" w:firstRowFirstColumn="0" w:firstRowLastColumn="0" w:lastRowFirstColumn="0" w:lastRowLastColumn="0"/>
          <w:trHeight w:val="340"/>
        </w:trPr>
        <w:tc>
          <w:tcPr>
            <w:tcW w:w="1555" w:type="dxa"/>
          </w:tcPr>
          <w:p w14:paraId="1060C488" w14:textId="77777777" w:rsidR="002D551F" w:rsidRPr="003A404F" w:rsidRDefault="002D551F" w:rsidP="00AB1AD8">
            <w:pPr>
              <w:rPr>
                <w:szCs w:val="22"/>
                <w:lang w:eastAsia="en-US"/>
              </w:rPr>
            </w:pPr>
            <w:r w:rsidRPr="003A404F">
              <w:rPr>
                <w:szCs w:val="22"/>
                <w:lang w:eastAsia="en-US"/>
              </w:rPr>
              <w:t>service-type</w:t>
            </w:r>
          </w:p>
        </w:tc>
        <w:tc>
          <w:tcPr>
            <w:tcW w:w="3969" w:type="dxa"/>
          </w:tcPr>
          <w:p w14:paraId="6B604C07" w14:textId="66DA08D0" w:rsidR="002D551F" w:rsidRPr="003A404F" w:rsidRDefault="002D551F" w:rsidP="00AB1AD8">
            <w:pPr>
              <w:rPr>
                <w:szCs w:val="22"/>
                <w:lang w:eastAsia="en-US"/>
              </w:rPr>
            </w:pPr>
            <w:r w:rsidRPr="003A404F">
              <w:rPr>
                <w:szCs w:val="22"/>
                <w:lang w:eastAsia="en-US"/>
              </w:rPr>
              <w:t>"POINT_TO_POINT_CONNECTIVITY"</w:t>
            </w:r>
          </w:p>
        </w:tc>
        <w:tc>
          <w:tcPr>
            <w:tcW w:w="708" w:type="dxa"/>
          </w:tcPr>
          <w:p w14:paraId="68519257" w14:textId="77777777" w:rsidR="002D551F" w:rsidRPr="003A404F" w:rsidRDefault="002D551F" w:rsidP="00AB1AD8">
            <w:pPr>
              <w:rPr>
                <w:szCs w:val="22"/>
                <w:lang w:eastAsia="en-US"/>
              </w:rPr>
            </w:pPr>
            <w:r w:rsidRPr="003A404F">
              <w:rPr>
                <w:szCs w:val="22"/>
                <w:lang w:eastAsia="en-US"/>
              </w:rPr>
              <w:t>RW</w:t>
            </w:r>
          </w:p>
        </w:tc>
        <w:tc>
          <w:tcPr>
            <w:tcW w:w="851" w:type="dxa"/>
          </w:tcPr>
          <w:p w14:paraId="1C67FFBB" w14:textId="77777777" w:rsidR="002D551F" w:rsidRPr="003A404F" w:rsidRDefault="002D551F" w:rsidP="00AB1AD8">
            <w:pPr>
              <w:rPr>
                <w:szCs w:val="22"/>
                <w:lang w:eastAsia="en-US"/>
              </w:rPr>
            </w:pPr>
            <w:r w:rsidRPr="003A404F">
              <w:rPr>
                <w:szCs w:val="22"/>
                <w:lang w:eastAsia="en-US"/>
              </w:rPr>
              <w:t>O</w:t>
            </w:r>
          </w:p>
        </w:tc>
        <w:tc>
          <w:tcPr>
            <w:tcW w:w="3407" w:type="dxa"/>
          </w:tcPr>
          <w:p w14:paraId="5CCA6087" w14:textId="77777777" w:rsidR="002D551F" w:rsidRPr="003A404F" w:rsidRDefault="002D551F"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p>
          <w:p w14:paraId="5AE612B4" w14:textId="2366035C" w:rsidR="002D551F" w:rsidRPr="003A404F" w:rsidRDefault="003A0ACE" w:rsidP="00381A66">
            <w:pPr>
              <w:numPr>
                <w:ilvl w:val="0"/>
                <w:numId w:val="12"/>
              </w:numPr>
              <w:spacing w:after="0"/>
              <w:ind w:left="144" w:hanging="144"/>
              <w:contextualSpacing/>
              <w:rPr>
                <w:szCs w:val="22"/>
                <w:lang w:eastAsia="en-US"/>
              </w:rPr>
            </w:pPr>
            <w:r>
              <w:rPr>
                <w:szCs w:val="22"/>
                <w:lang w:eastAsia="en-US"/>
              </w:rPr>
              <w:t xml:space="preserve">Current RIA version only considers </w:t>
            </w:r>
            <w:r w:rsidR="002D551F" w:rsidRPr="003A404F">
              <w:rPr>
                <w:szCs w:val="22"/>
                <w:lang w:eastAsia="en-US"/>
              </w:rPr>
              <w:t xml:space="preserve">P2P </w:t>
            </w:r>
            <w:r>
              <w:rPr>
                <w:szCs w:val="22"/>
                <w:lang w:eastAsia="en-US"/>
              </w:rPr>
              <w:t>services.</w:t>
            </w:r>
          </w:p>
        </w:tc>
      </w:tr>
      <w:tr w:rsidR="002D551F" w:rsidRPr="007409CA" w14:paraId="1ABDD958" w14:textId="77777777" w:rsidTr="00E67867">
        <w:tc>
          <w:tcPr>
            <w:tcW w:w="1555" w:type="dxa"/>
          </w:tcPr>
          <w:p w14:paraId="0A434CCF" w14:textId="77777777" w:rsidR="002D551F" w:rsidRPr="003A404F" w:rsidRDefault="002D551F" w:rsidP="00AB1AD8">
            <w:pPr>
              <w:rPr>
                <w:szCs w:val="22"/>
                <w:lang w:eastAsia="en-US"/>
              </w:rPr>
            </w:pPr>
            <w:r w:rsidRPr="003A404F">
              <w:rPr>
                <w:szCs w:val="22"/>
                <w:lang w:eastAsia="en-US"/>
              </w:rPr>
              <w:t>service-layer</w:t>
            </w:r>
          </w:p>
        </w:tc>
        <w:tc>
          <w:tcPr>
            <w:tcW w:w="3969" w:type="dxa"/>
          </w:tcPr>
          <w:p w14:paraId="52E644B7" w14:textId="0775DC10" w:rsidR="002D551F" w:rsidRPr="003A404F" w:rsidRDefault="002D551F" w:rsidP="00AB1AD8">
            <w:pPr>
              <w:rPr>
                <w:szCs w:val="22"/>
                <w:lang w:eastAsia="en-US"/>
              </w:rPr>
            </w:pPr>
            <w:r w:rsidRPr="003A404F">
              <w:rPr>
                <w:szCs w:val="22"/>
                <w:lang w:eastAsia="en-US"/>
              </w:rPr>
              <w:t>"DSR"</w:t>
            </w:r>
          </w:p>
        </w:tc>
        <w:tc>
          <w:tcPr>
            <w:tcW w:w="708" w:type="dxa"/>
          </w:tcPr>
          <w:p w14:paraId="66E6FE10" w14:textId="77777777" w:rsidR="002D551F" w:rsidRPr="003A404F" w:rsidRDefault="002D551F" w:rsidP="00AB1AD8">
            <w:pPr>
              <w:rPr>
                <w:szCs w:val="22"/>
                <w:lang w:eastAsia="en-US"/>
              </w:rPr>
            </w:pPr>
            <w:r w:rsidRPr="003A404F">
              <w:rPr>
                <w:szCs w:val="22"/>
                <w:lang w:eastAsia="en-US"/>
              </w:rPr>
              <w:t>RW</w:t>
            </w:r>
          </w:p>
        </w:tc>
        <w:tc>
          <w:tcPr>
            <w:tcW w:w="851" w:type="dxa"/>
          </w:tcPr>
          <w:p w14:paraId="46ADA6FF" w14:textId="77777777" w:rsidR="002D551F" w:rsidRPr="003A404F" w:rsidRDefault="002D551F" w:rsidP="00AB1AD8">
            <w:pPr>
              <w:rPr>
                <w:szCs w:val="22"/>
                <w:lang w:eastAsia="en-US"/>
              </w:rPr>
            </w:pPr>
            <w:r w:rsidRPr="003A404F">
              <w:rPr>
                <w:szCs w:val="22"/>
                <w:lang w:eastAsia="en-US"/>
              </w:rPr>
              <w:t>M</w:t>
            </w:r>
          </w:p>
        </w:tc>
        <w:tc>
          <w:tcPr>
            <w:tcW w:w="3407" w:type="dxa"/>
          </w:tcPr>
          <w:p w14:paraId="0EEC4FCB" w14:textId="77777777" w:rsidR="002D551F" w:rsidRPr="003A404F" w:rsidRDefault="002D551F"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p>
        </w:tc>
      </w:tr>
    </w:tbl>
    <w:p w14:paraId="64E2CF7D" w14:textId="77777777" w:rsidR="002D551F" w:rsidRDefault="002D551F" w:rsidP="00661FB9">
      <w:pPr>
        <w:rPr>
          <w:rFonts w:cs="Times New Roman"/>
        </w:rPr>
      </w:pPr>
    </w:p>
    <w:p w14:paraId="50C3AD9F" w14:textId="089BD9D8" w:rsidR="00A92D66" w:rsidRPr="00A92D66" w:rsidRDefault="00A92D66" w:rsidP="00A92D66">
      <w:pPr>
        <w:pStyle w:val="Caption"/>
        <w:keepNext/>
      </w:pPr>
      <w:r w:rsidRPr="00661FB9">
        <w:rPr>
          <w:rFonts w:cs="Times New Roman"/>
        </w:rPr>
        <w:t> </w:t>
      </w:r>
      <w:bookmarkStart w:id="400" w:name="_Ref16164289"/>
      <w:r w:rsidRPr="001D7585">
        <w:t xml:space="preserve">Table </w:t>
      </w:r>
      <w:r w:rsidRPr="001D7585">
        <w:rPr>
          <w:noProof/>
        </w:rPr>
        <w:fldChar w:fldCharType="begin"/>
      </w:r>
      <w:r w:rsidRPr="001D7585">
        <w:rPr>
          <w:noProof/>
        </w:rPr>
        <w:instrText xml:space="preserve"> SEQ Table \* ARABIC </w:instrText>
      </w:r>
      <w:r w:rsidRPr="001D7585">
        <w:rPr>
          <w:noProof/>
        </w:rPr>
        <w:fldChar w:fldCharType="separate"/>
      </w:r>
      <w:r w:rsidR="00DB0408">
        <w:rPr>
          <w:noProof/>
        </w:rPr>
        <w:t>35</w:t>
      </w:r>
      <w:r w:rsidRPr="001D7585">
        <w:rPr>
          <w:noProof/>
        </w:rPr>
        <w:fldChar w:fldCharType="end"/>
      </w:r>
      <w:bookmarkEnd w:id="400"/>
      <w:r w:rsidRPr="001D7585">
        <w:t>:</w:t>
      </w:r>
      <w:r w:rsidRPr="001D7585">
        <w:rPr>
          <w:rFonts w:hint="eastAsia"/>
        </w:rPr>
        <w:t xml:space="preserve"> </w:t>
      </w:r>
      <w:r>
        <w:t>Connectivity-service-</w:t>
      </w:r>
      <w:proofErr w:type="gramStart"/>
      <w:r>
        <w:t>end-point</w:t>
      </w:r>
      <w:proofErr w:type="gramEnd"/>
      <w:r w:rsidR="00E67867">
        <w:t xml:space="preserve"> (</w:t>
      </w:r>
      <w:r w:rsidR="00E67867" w:rsidRPr="009E2A8C">
        <w:rPr>
          <w:b/>
          <w:bCs/>
        </w:rPr>
        <w:t>CSEP</w:t>
      </w:r>
      <w:r w:rsidR="00E67867">
        <w:t>)</w:t>
      </w:r>
      <w:r w:rsidRPr="001D7585">
        <w:t xml:space="preserve"> object definition</w:t>
      </w:r>
      <w:r w:rsidR="00E67867">
        <w:t xml:space="preserve"> (DSR UC1a)</w:t>
      </w:r>
    </w:p>
    <w:tbl>
      <w:tblPr>
        <w:tblStyle w:val="GridTable6ColourfulAccent5"/>
        <w:tblW w:w="10490" w:type="dxa"/>
        <w:tblLayout w:type="fixed"/>
        <w:tblLook w:val="0420" w:firstRow="1" w:lastRow="0" w:firstColumn="0" w:lastColumn="0" w:noHBand="0" w:noVBand="1"/>
      </w:tblPr>
      <w:tblGrid>
        <w:gridCol w:w="2098"/>
        <w:gridCol w:w="29"/>
        <w:gridCol w:w="3543"/>
        <w:gridCol w:w="624"/>
        <w:gridCol w:w="652"/>
        <w:gridCol w:w="3544"/>
      </w:tblGrid>
      <w:tr w:rsidR="0016047C" w:rsidRPr="00CA3534" w14:paraId="415B3C7D" w14:textId="77777777" w:rsidTr="00E67867">
        <w:trPr>
          <w:cnfStyle w:val="100000000000" w:firstRow="1" w:lastRow="0" w:firstColumn="0" w:lastColumn="0" w:oddVBand="0" w:evenVBand="0" w:oddHBand="0" w:evenHBand="0" w:firstRowFirstColumn="0" w:firstRowLastColumn="0" w:lastRowFirstColumn="0" w:lastRowLastColumn="0"/>
        </w:trPr>
        <w:tc>
          <w:tcPr>
            <w:tcW w:w="2127" w:type="dxa"/>
            <w:gridSpan w:val="2"/>
          </w:tcPr>
          <w:p w14:paraId="5D7A38E6" w14:textId="4182DCAB" w:rsidR="0016047C" w:rsidRPr="003A404F" w:rsidRDefault="009E2A8C" w:rsidP="00AB1AD8">
            <w:pPr>
              <w:rPr>
                <w:b w:val="0"/>
                <w:bCs w:val="0"/>
                <w:szCs w:val="22"/>
                <w:lang w:eastAsia="en-US"/>
              </w:rPr>
            </w:pPr>
            <w:r>
              <w:rPr>
                <w:szCs w:val="22"/>
                <w:lang w:eastAsia="en-US"/>
              </w:rPr>
              <w:t>c</w:t>
            </w:r>
            <w:r w:rsidR="0016047C" w:rsidRPr="003A404F">
              <w:rPr>
                <w:szCs w:val="22"/>
                <w:lang w:eastAsia="en-US"/>
              </w:rPr>
              <w:t>onnectivity-service-</w:t>
            </w:r>
            <w:proofErr w:type="gramStart"/>
            <w:r w:rsidR="0016047C" w:rsidRPr="003A404F">
              <w:rPr>
                <w:szCs w:val="22"/>
                <w:lang w:eastAsia="en-US"/>
              </w:rPr>
              <w:t>end-point</w:t>
            </w:r>
            <w:proofErr w:type="gramEnd"/>
          </w:p>
        </w:tc>
        <w:tc>
          <w:tcPr>
            <w:tcW w:w="8363" w:type="dxa"/>
            <w:gridSpan w:val="4"/>
          </w:tcPr>
          <w:p w14:paraId="6C3ED416" w14:textId="672EC4AC" w:rsidR="0016047C" w:rsidRPr="003A404F" w:rsidRDefault="00C92790" w:rsidP="00AB1AD8">
            <w:pPr>
              <w:rPr>
                <w:szCs w:val="22"/>
                <w:lang w:eastAsia="en-US"/>
              </w:rPr>
            </w:pPr>
            <w:r w:rsidRPr="00574795">
              <w:rPr>
                <w:rFonts w:cs="Times New Roman"/>
                <w:szCs w:val="20"/>
              </w:rPr>
              <w:t>/</w:t>
            </w:r>
            <w:proofErr w:type="gramStart"/>
            <w:r w:rsidRPr="00574795">
              <w:rPr>
                <w:rFonts w:cs="Times New Roman"/>
                <w:szCs w:val="20"/>
              </w:rPr>
              <w:t>tapi</w:t>
            </w:r>
            <w:proofErr w:type="gramEnd"/>
            <w:r w:rsidRPr="00574795">
              <w:rPr>
                <w:rFonts w:cs="Times New Roman"/>
                <w:szCs w:val="20"/>
              </w:rPr>
              <w:t>-</w:t>
            </w:r>
            <w:proofErr w:type="gramStart"/>
            <w:r w:rsidRPr="00574795">
              <w:rPr>
                <w:rFonts w:cs="Times New Roman"/>
                <w:szCs w:val="20"/>
              </w:rPr>
              <w:t>common:context</w:t>
            </w:r>
            <w:proofErr w:type="gramEnd"/>
            <w:r w:rsidRPr="00574795">
              <w:rPr>
                <w:rFonts w:cs="Times New Roman"/>
                <w:szCs w:val="20"/>
              </w:rPr>
              <w:t>/tapi-</w:t>
            </w:r>
            <w:proofErr w:type="gramStart"/>
            <w:r w:rsidRPr="00574795">
              <w:rPr>
                <w:rFonts w:cs="Times New Roman"/>
                <w:szCs w:val="20"/>
              </w:rPr>
              <w:t>connectivity:connectivity</w:t>
            </w:r>
            <w:proofErr w:type="gramEnd"/>
            <w:r w:rsidRPr="00574795">
              <w:rPr>
                <w:rFonts w:cs="Times New Roman"/>
                <w:szCs w:val="20"/>
              </w:rPr>
              <w:t>-context/tapi-</w:t>
            </w:r>
            <w:proofErr w:type="gramStart"/>
            <w:r w:rsidRPr="00574795">
              <w:rPr>
                <w:rFonts w:cs="Times New Roman"/>
                <w:szCs w:val="20"/>
              </w:rPr>
              <w:t>connectivity:connectivity</w:t>
            </w:r>
            <w:proofErr w:type="gramEnd"/>
            <w:r w:rsidRPr="00574795">
              <w:rPr>
                <w:rFonts w:cs="Times New Roman"/>
                <w:szCs w:val="20"/>
              </w:rPr>
              <w:t>-service/tapi-</w:t>
            </w:r>
            <w:proofErr w:type="gramStart"/>
            <w:r w:rsidRPr="00574795">
              <w:rPr>
                <w:rFonts w:cs="Times New Roman"/>
                <w:szCs w:val="20"/>
              </w:rPr>
              <w:t>connectivity:end</w:t>
            </w:r>
            <w:proofErr w:type="gramEnd"/>
            <w:r w:rsidRPr="00574795">
              <w:rPr>
                <w:rFonts w:cs="Times New Roman"/>
                <w:szCs w:val="20"/>
              </w:rPr>
              <w:t>-point</w:t>
            </w:r>
          </w:p>
        </w:tc>
      </w:tr>
      <w:tr w:rsidR="002D551F" w:rsidRPr="00CA3534" w14:paraId="4E8F1FF8" w14:textId="77777777" w:rsidTr="00E67867">
        <w:trPr>
          <w:cnfStyle w:val="000000100000" w:firstRow="0" w:lastRow="0" w:firstColumn="0" w:lastColumn="0" w:oddVBand="0" w:evenVBand="0" w:oddHBand="1" w:evenHBand="0" w:firstRowFirstColumn="0" w:firstRowLastColumn="0" w:lastRowFirstColumn="0" w:lastRowLastColumn="0"/>
        </w:trPr>
        <w:tc>
          <w:tcPr>
            <w:tcW w:w="2098" w:type="dxa"/>
          </w:tcPr>
          <w:p w14:paraId="642C61D9" w14:textId="77777777" w:rsidR="002D551F" w:rsidRPr="003A404F" w:rsidRDefault="002D551F" w:rsidP="00AB1AD8">
            <w:pPr>
              <w:rPr>
                <w:b/>
                <w:szCs w:val="22"/>
                <w:lang w:eastAsia="en-US"/>
              </w:rPr>
            </w:pPr>
            <w:r w:rsidRPr="003A404F">
              <w:rPr>
                <w:b/>
                <w:szCs w:val="22"/>
                <w:lang w:eastAsia="en-US"/>
              </w:rPr>
              <w:lastRenderedPageBreak/>
              <w:t>Attribute</w:t>
            </w:r>
          </w:p>
        </w:tc>
        <w:tc>
          <w:tcPr>
            <w:tcW w:w="3572" w:type="dxa"/>
            <w:gridSpan w:val="2"/>
          </w:tcPr>
          <w:p w14:paraId="15B2A4E4" w14:textId="77777777" w:rsidR="002D551F" w:rsidRPr="003A404F" w:rsidRDefault="002D551F" w:rsidP="00AB1AD8">
            <w:pPr>
              <w:rPr>
                <w:b/>
                <w:szCs w:val="22"/>
                <w:lang w:eastAsia="en-US"/>
              </w:rPr>
            </w:pPr>
            <w:r w:rsidRPr="003A404F">
              <w:rPr>
                <w:b/>
                <w:szCs w:val="22"/>
                <w:lang w:eastAsia="en-US"/>
              </w:rPr>
              <w:t>Allowed Values/Format</w:t>
            </w:r>
          </w:p>
        </w:tc>
        <w:tc>
          <w:tcPr>
            <w:tcW w:w="624" w:type="dxa"/>
          </w:tcPr>
          <w:p w14:paraId="016C7741" w14:textId="77777777" w:rsidR="002D551F" w:rsidRPr="003A404F" w:rsidRDefault="002D551F" w:rsidP="00AB1AD8">
            <w:pPr>
              <w:rPr>
                <w:b/>
                <w:szCs w:val="22"/>
                <w:lang w:eastAsia="en-US"/>
              </w:rPr>
            </w:pPr>
            <w:r w:rsidRPr="003A404F">
              <w:rPr>
                <w:b/>
                <w:szCs w:val="22"/>
                <w:lang w:eastAsia="en-US"/>
              </w:rPr>
              <w:t>Mod</w:t>
            </w:r>
          </w:p>
        </w:tc>
        <w:tc>
          <w:tcPr>
            <w:tcW w:w="652" w:type="dxa"/>
          </w:tcPr>
          <w:p w14:paraId="3927A379" w14:textId="77777777" w:rsidR="002D551F" w:rsidRPr="003A404F" w:rsidRDefault="002D551F" w:rsidP="00AB1AD8">
            <w:pPr>
              <w:rPr>
                <w:b/>
                <w:szCs w:val="22"/>
                <w:lang w:eastAsia="en-US"/>
              </w:rPr>
            </w:pPr>
            <w:r w:rsidRPr="003A404F">
              <w:rPr>
                <w:b/>
                <w:szCs w:val="22"/>
                <w:lang w:eastAsia="en-US"/>
              </w:rPr>
              <w:t>Sup</w:t>
            </w:r>
          </w:p>
        </w:tc>
        <w:tc>
          <w:tcPr>
            <w:tcW w:w="3544" w:type="dxa"/>
          </w:tcPr>
          <w:p w14:paraId="40B72EE7" w14:textId="77777777" w:rsidR="002D551F" w:rsidRPr="003A404F" w:rsidRDefault="002D551F" w:rsidP="00AB1AD8">
            <w:pPr>
              <w:rPr>
                <w:b/>
                <w:szCs w:val="22"/>
                <w:lang w:eastAsia="en-US"/>
              </w:rPr>
            </w:pPr>
            <w:r w:rsidRPr="003A404F">
              <w:rPr>
                <w:b/>
                <w:szCs w:val="22"/>
                <w:lang w:eastAsia="en-US"/>
              </w:rPr>
              <w:t>Notes</w:t>
            </w:r>
          </w:p>
        </w:tc>
      </w:tr>
      <w:tr w:rsidR="002D551F" w:rsidRPr="00CA3534" w14:paraId="2629C8A4" w14:textId="77777777" w:rsidTr="00E67867">
        <w:tc>
          <w:tcPr>
            <w:tcW w:w="2098" w:type="dxa"/>
          </w:tcPr>
          <w:p w14:paraId="7A898277" w14:textId="77777777" w:rsidR="002D551F" w:rsidRPr="003A404F" w:rsidRDefault="002D551F" w:rsidP="00AB1AD8">
            <w:pPr>
              <w:rPr>
                <w:szCs w:val="22"/>
                <w:lang w:eastAsia="en-US"/>
              </w:rPr>
            </w:pPr>
            <w:r w:rsidRPr="003A404F">
              <w:rPr>
                <w:szCs w:val="22"/>
                <w:lang w:eastAsia="en-US"/>
              </w:rPr>
              <w:t>layer-protocol-name</w:t>
            </w:r>
          </w:p>
        </w:tc>
        <w:tc>
          <w:tcPr>
            <w:tcW w:w="3572" w:type="dxa"/>
            <w:gridSpan w:val="2"/>
          </w:tcPr>
          <w:p w14:paraId="085F10A3" w14:textId="6DF05444" w:rsidR="002D551F" w:rsidRPr="003A404F" w:rsidRDefault="002D551F" w:rsidP="00AB1AD8">
            <w:pPr>
              <w:rPr>
                <w:szCs w:val="22"/>
                <w:lang w:eastAsia="en-US"/>
              </w:rPr>
            </w:pPr>
            <w:r w:rsidRPr="003A404F">
              <w:rPr>
                <w:szCs w:val="22"/>
                <w:lang w:eastAsia="en-US"/>
              </w:rPr>
              <w:t>"DSR"</w:t>
            </w:r>
          </w:p>
        </w:tc>
        <w:tc>
          <w:tcPr>
            <w:tcW w:w="624" w:type="dxa"/>
          </w:tcPr>
          <w:p w14:paraId="420DE501" w14:textId="77777777" w:rsidR="002D551F" w:rsidRPr="003A404F" w:rsidRDefault="002D551F" w:rsidP="00AB1AD8">
            <w:pPr>
              <w:rPr>
                <w:szCs w:val="22"/>
                <w:lang w:eastAsia="en-US"/>
              </w:rPr>
            </w:pPr>
            <w:r w:rsidRPr="003A404F">
              <w:rPr>
                <w:szCs w:val="22"/>
                <w:lang w:eastAsia="en-US"/>
              </w:rPr>
              <w:t>RW</w:t>
            </w:r>
          </w:p>
        </w:tc>
        <w:tc>
          <w:tcPr>
            <w:tcW w:w="652" w:type="dxa"/>
          </w:tcPr>
          <w:p w14:paraId="2A171C26" w14:textId="77777777" w:rsidR="002D551F" w:rsidRPr="003A404F" w:rsidRDefault="002D551F" w:rsidP="00AB1AD8">
            <w:pPr>
              <w:rPr>
                <w:szCs w:val="22"/>
                <w:lang w:eastAsia="en-US"/>
              </w:rPr>
            </w:pPr>
            <w:r w:rsidRPr="003A404F">
              <w:rPr>
                <w:szCs w:val="22"/>
                <w:lang w:eastAsia="en-US"/>
              </w:rPr>
              <w:t>M</w:t>
            </w:r>
          </w:p>
        </w:tc>
        <w:tc>
          <w:tcPr>
            <w:tcW w:w="3544" w:type="dxa"/>
          </w:tcPr>
          <w:p w14:paraId="2FDF576D" w14:textId="2802E918" w:rsidR="002D551F" w:rsidRPr="003A404F" w:rsidRDefault="002D551F"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r w:rsidRPr="003A404F">
              <w:rPr>
                <w:szCs w:val="22"/>
                <w:lang w:eastAsia="en-US"/>
              </w:rPr>
              <w:t xml:space="preserve"> </w:t>
            </w:r>
          </w:p>
        </w:tc>
      </w:tr>
      <w:tr w:rsidR="002D551F" w:rsidRPr="00CA3534" w14:paraId="7F63E22D" w14:textId="77777777" w:rsidTr="00E67867">
        <w:trPr>
          <w:cnfStyle w:val="000000100000" w:firstRow="0" w:lastRow="0" w:firstColumn="0" w:lastColumn="0" w:oddVBand="0" w:evenVBand="0" w:oddHBand="1" w:evenHBand="0" w:firstRowFirstColumn="0" w:firstRowLastColumn="0" w:lastRowFirstColumn="0" w:lastRowLastColumn="0"/>
        </w:trPr>
        <w:tc>
          <w:tcPr>
            <w:tcW w:w="2098" w:type="dxa"/>
          </w:tcPr>
          <w:p w14:paraId="2C02FF77" w14:textId="4A563134" w:rsidR="002D551F" w:rsidRPr="003A404F" w:rsidRDefault="00CB2001" w:rsidP="00AB1AD8">
            <w:pPr>
              <w:rPr>
                <w:szCs w:val="22"/>
                <w:lang w:eastAsia="en-US"/>
              </w:rPr>
            </w:pPr>
            <w:r w:rsidRPr="003A404F">
              <w:rPr>
                <w:szCs w:val="22"/>
                <w:lang w:eastAsia="en-US"/>
              </w:rPr>
              <w:t>layer-protocol-qualifier</w:t>
            </w:r>
          </w:p>
        </w:tc>
        <w:tc>
          <w:tcPr>
            <w:tcW w:w="3572" w:type="dxa"/>
            <w:gridSpan w:val="2"/>
          </w:tcPr>
          <w:p w14:paraId="0A0F4170" w14:textId="17EF688F" w:rsidR="002D551F" w:rsidRPr="003A404F" w:rsidRDefault="00F13F73" w:rsidP="00AB1AD8">
            <w:pPr>
              <w:rPr>
                <w:szCs w:val="22"/>
                <w:lang w:eastAsia="en-US"/>
              </w:rPr>
            </w:pPr>
            <w:r w:rsidRPr="003A404F">
              <w:rPr>
                <w:szCs w:val="22"/>
                <w:lang w:eastAsia="en-US"/>
              </w:rPr>
              <w:t xml:space="preserve"> One qualifier derived </w:t>
            </w:r>
            <w:proofErr w:type="gramStart"/>
            <w:r w:rsidRPr="003A404F">
              <w:rPr>
                <w:szCs w:val="22"/>
                <w:lang w:eastAsia="en-US"/>
              </w:rPr>
              <w:t xml:space="preserve">from  </w:t>
            </w:r>
            <w:r w:rsidR="002D551F" w:rsidRPr="003A404F">
              <w:rPr>
                <w:szCs w:val="22"/>
                <w:lang w:eastAsia="en-US"/>
              </w:rPr>
              <w:t>"</w:t>
            </w:r>
            <w:proofErr w:type="gramEnd"/>
            <w:r w:rsidR="002D551F" w:rsidRPr="003A404F">
              <w:rPr>
                <w:szCs w:val="22"/>
                <w:lang w:eastAsia="en-US"/>
              </w:rPr>
              <w:t>DIGITAL_SIGNAL_TYPE"</w:t>
            </w:r>
          </w:p>
        </w:tc>
        <w:tc>
          <w:tcPr>
            <w:tcW w:w="624" w:type="dxa"/>
          </w:tcPr>
          <w:p w14:paraId="064E2AED" w14:textId="77777777" w:rsidR="002D551F" w:rsidRPr="003A404F" w:rsidRDefault="002D551F" w:rsidP="00AB1AD8">
            <w:pPr>
              <w:rPr>
                <w:szCs w:val="22"/>
                <w:lang w:eastAsia="en-US"/>
              </w:rPr>
            </w:pPr>
            <w:r w:rsidRPr="003A404F">
              <w:rPr>
                <w:szCs w:val="22"/>
                <w:lang w:eastAsia="en-US"/>
              </w:rPr>
              <w:t>RW</w:t>
            </w:r>
          </w:p>
        </w:tc>
        <w:tc>
          <w:tcPr>
            <w:tcW w:w="652" w:type="dxa"/>
          </w:tcPr>
          <w:p w14:paraId="7FD17347" w14:textId="77777777" w:rsidR="002D551F" w:rsidRPr="003A404F" w:rsidRDefault="002D551F" w:rsidP="00AB1AD8">
            <w:pPr>
              <w:rPr>
                <w:szCs w:val="22"/>
                <w:lang w:eastAsia="en-US"/>
              </w:rPr>
            </w:pPr>
            <w:r w:rsidRPr="003A404F">
              <w:rPr>
                <w:szCs w:val="22"/>
                <w:lang w:eastAsia="en-US"/>
              </w:rPr>
              <w:t>M</w:t>
            </w:r>
          </w:p>
        </w:tc>
        <w:tc>
          <w:tcPr>
            <w:tcW w:w="3544" w:type="dxa"/>
          </w:tcPr>
          <w:p w14:paraId="214058F1" w14:textId="77777777" w:rsidR="002D551F" w:rsidRPr="003A404F" w:rsidRDefault="002D551F"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szCs w:val="22"/>
                <w:lang w:eastAsia="en-US"/>
              </w:rPr>
              <w:t>tapi</w:t>
            </w:r>
            <w:proofErr w:type="spellEnd"/>
            <w:r w:rsidRPr="003A404F">
              <w:rPr>
                <w:szCs w:val="22"/>
                <w:lang w:eastAsia="en-US"/>
              </w:rPr>
              <w:t>-server</w:t>
            </w:r>
          </w:p>
          <w:p w14:paraId="3CA0C9A0" w14:textId="6C929824" w:rsidR="002D551F" w:rsidRPr="003A404F" w:rsidRDefault="002D551F" w:rsidP="00381A66">
            <w:pPr>
              <w:numPr>
                <w:ilvl w:val="0"/>
                <w:numId w:val="12"/>
              </w:numPr>
              <w:spacing w:after="0"/>
              <w:ind w:left="144" w:hanging="144"/>
              <w:contextualSpacing/>
              <w:rPr>
                <w:szCs w:val="22"/>
                <w:lang w:eastAsia="en-US"/>
              </w:rPr>
            </w:pPr>
            <w:r w:rsidRPr="003A404F">
              <w:rPr>
                <w:szCs w:val="22"/>
                <w:lang w:eastAsia="en-US"/>
              </w:rPr>
              <w:t>All children identities defined for "DIGITAL_SIGNAL_TYPE</w:t>
            </w:r>
            <w:proofErr w:type="gramStart"/>
            <w:r w:rsidRPr="003A404F">
              <w:rPr>
                <w:szCs w:val="22"/>
                <w:lang w:eastAsia="en-US"/>
              </w:rPr>
              <w:t xml:space="preserve">"  </w:t>
            </w:r>
            <w:r w:rsidR="003D00A1">
              <w:rPr>
                <w:szCs w:val="22"/>
                <w:lang w:eastAsia="en-US"/>
              </w:rPr>
              <w:t>SHOULD</w:t>
            </w:r>
            <w:proofErr w:type="gramEnd"/>
            <w:r w:rsidRPr="003A404F">
              <w:rPr>
                <w:szCs w:val="22"/>
                <w:lang w:eastAsia="en-US"/>
              </w:rPr>
              <w:t xml:space="preserve"> be supported</w:t>
            </w:r>
            <w:r w:rsidR="003D00A1">
              <w:rPr>
                <w:szCs w:val="22"/>
                <w:lang w:eastAsia="en-US"/>
              </w:rPr>
              <w:t xml:space="preserve"> (depending on hardware capabilities).</w:t>
            </w:r>
          </w:p>
        </w:tc>
      </w:tr>
      <w:tr w:rsidR="002D551F" w:rsidRPr="00CA3534" w14:paraId="63AD69A4" w14:textId="77777777" w:rsidTr="00F64F02">
        <w:tc>
          <w:tcPr>
            <w:tcW w:w="2098" w:type="dxa"/>
            <w:shd w:val="clear" w:color="auto" w:fill="FFFFFF" w:themeFill="background1"/>
          </w:tcPr>
          <w:p w14:paraId="66A56297" w14:textId="77777777" w:rsidR="002D551F" w:rsidRPr="003A404F" w:rsidRDefault="002D551F" w:rsidP="00AB1AD8">
            <w:pPr>
              <w:rPr>
                <w:szCs w:val="22"/>
                <w:lang w:eastAsia="en-US"/>
              </w:rPr>
            </w:pPr>
            <w:r w:rsidRPr="003A404F">
              <w:rPr>
                <w:szCs w:val="22"/>
                <w:lang w:eastAsia="en-US"/>
              </w:rPr>
              <w:t>direction</w:t>
            </w:r>
          </w:p>
        </w:tc>
        <w:tc>
          <w:tcPr>
            <w:tcW w:w="3572" w:type="dxa"/>
            <w:gridSpan w:val="2"/>
            <w:shd w:val="clear" w:color="auto" w:fill="FFFFFF" w:themeFill="background1"/>
          </w:tcPr>
          <w:p w14:paraId="71C42EC4" w14:textId="43E92EA3" w:rsidR="002D551F" w:rsidRPr="003A404F" w:rsidRDefault="002D551F" w:rsidP="00AB1AD8">
            <w:pPr>
              <w:rPr>
                <w:szCs w:val="22"/>
                <w:lang w:eastAsia="en-US"/>
              </w:rPr>
            </w:pPr>
            <w:r w:rsidRPr="003A404F">
              <w:rPr>
                <w:szCs w:val="22"/>
                <w:lang w:eastAsia="en-US"/>
              </w:rPr>
              <w:t>"BIDIRECTIONAL"</w:t>
            </w:r>
          </w:p>
        </w:tc>
        <w:tc>
          <w:tcPr>
            <w:tcW w:w="624" w:type="dxa"/>
            <w:shd w:val="clear" w:color="auto" w:fill="FFFFFF" w:themeFill="background1"/>
          </w:tcPr>
          <w:p w14:paraId="0E431555" w14:textId="77777777" w:rsidR="002D551F" w:rsidRPr="003A404F" w:rsidRDefault="002D551F" w:rsidP="00AB1AD8">
            <w:pPr>
              <w:rPr>
                <w:szCs w:val="22"/>
                <w:lang w:eastAsia="en-US"/>
              </w:rPr>
            </w:pPr>
            <w:r w:rsidRPr="003A404F">
              <w:rPr>
                <w:szCs w:val="22"/>
                <w:lang w:eastAsia="en-US"/>
              </w:rPr>
              <w:t>RW</w:t>
            </w:r>
          </w:p>
        </w:tc>
        <w:tc>
          <w:tcPr>
            <w:tcW w:w="652" w:type="dxa"/>
            <w:shd w:val="clear" w:color="auto" w:fill="FFFFFF" w:themeFill="background1"/>
          </w:tcPr>
          <w:p w14:paraId="3E9628BC" w14:textId="77777777" w:rsidR="002D551F" w:rsidRPr="003A404F" w:rsidRDefault="002D551F" w:rsidP="00AB1AD8">
            <w:pPr>
              <w:rPr>
                <w:szCs w:val="22"/>
                <w:lang w:eastAsia="en-US"/>
              </w:rPr>
            </w:pPr>
            <w:r w:rsidRPr="003A404F">
              <w:rPr>
                <w:szCs w:val="22"/>
                <w:lang w:eastAsia="en-US"/>
              </w:rPr>
              <w:t>O</w:t>
            </w:r>
          </w:p>
        </w:tc>
        <w:tc>
          <w:tcPr>
            <w:tcW w:w="3544" w:type="dxa"/>
            <w:shd w:val="clear" w:color="auto" w:fill="FFFFFF" w:themeFill="background1"/>
          </w:tcPr>
          <w:p w14:paraId="21A57962" w14:textId="5DA00CB2" w:rsidR="002D551F" w:rsidRPr="00E76BF5" w:rsidRDefault="002D551F"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p>
          <w:p w14:paraId="60140365" w14:textId="54E796EC" w:rsidR="00E76BF5" w:rsidRPr="00E76BF5" w:rsidRDefault="00E76BF5" w:rsidP="00381A66">
            <w:pPr>
              <w:numPr>
                <w:ilvl w:val="0"/>
                <w:numId w:val="12"/>
              </w:numPr>
              <w:spacing w:after="0"/>
              <w:ind w:left="144" w:hanging="144"/>
              <w:contextualSpacing/>
              <w:rPr>
                <w:iCs/>
                <w:szCs w:val="22"/>
                <w:lang w:eastAsia="en-US"/>
              </w:rPr>
            </w:pPr>
            <w:r w:rsidRPr="00E76BF5">
              <w:rPr>
                <w:iCs/>
                <w:szCs w:val="22"/>
                <w:lang w:eastAsia="en-US"/>
              </w:rPr>
              <w:t>Default intended value is BIDIRECTIONAL</w:t>
            </w:r>
          </w:p>
          <w:p w14:paraId="642E6A35" w14:textId="77777777" w:rsidR="002D551F" w:rsidRPr="00CA3534" w:rsidRDefault="002D551F" w:rsidP="00661FB9">
            <w:pPr>
              <w:ind w:left="144"/>
              <w:contextualSpacing/>
              <w:rPr>
                <w:sz w:val="20"/>
                <w:szCs w:val="20"/>
                <w:lang w:eastAsia="en-US"/>
              </w:rPr>
            </w:pPr>
          </w:p>
        </w:tc>
      </w:tr>
      <w:tr w:rsidR="002D551F" w:rsidRPr="00CA3534" w14:paraId="1C464414" w14:textId="77777777" w:rsidTr="00E67867">
        <w:trPr>
          <w:cnfStyle w:val="000000100000" w:firstRow="0" w:lastRow="0" w:firstColumn="0" w:lastColumn="0" w:oddVBand="0" w:evenVBand="0" w:oddHBand="1" w:evenHBand="0" w:firstRowFirstColumn="0" w:firstRowLastColumn="0" w:lastRowFirstColumn="0" w:lastRowLastColumn="0"/>
        </w:trPr>
        <w:tc>
          <w:tcPr>
            <w:tcW w:w="2098" w:type="dxa"/>
          </w:tcPr>
          <w:p w14:paraId="0EBA921F" w14:textId="77777777" w:rsidR="002D551F" w:rsidRPr="003A404F" w:rsidRDefault="002D551F" w:rsidP="00AB1AD8">
            <w:pPr>
              <w:rPr>
                <w:szCs w:val="22"/>
                <w:lang w:eastAsia="en-US"/>
              </w:rPr>
            </w:pPr>
            <w:r w:rsidRPr="003A404F">
              <w:rPr>
                <w:szCs w:val="22"/>
                <w:lang w:eastAsia="en-US"/>
              </w:rPr>
              <w:t>role</w:t>
            </w:r>
          </w:p>
        </w:tc>
        <w:tc>
          <w:tcPr>
            <w:tcW w:w="3572" w:type="dxa"/>
            <w:gridSpan w:val="2"/>
          </w:tcPr>
          <w:p w14:paraId="26846510" w14:textId="6DDB5677" w:rsidR="002D551F" w:rsidRPr="003A404F" w:rsidRDefault="00D3363C" w:rsidP="00AB1AD8">
            <w:pPr>
              <w:rPr>
                <w:szCs w:val="22"/>
                <w:lang w:eastAsia="en-US"/>
              </w:rPr>
            </w:pPr>
            <w:r w:rsidRPr="00D3363C">
              <w:rPr>
                <w:szCs w:val="22"/>
                <w:lang w:eastAsia="en-US"/>
              </w:rPr>
              <w:t>"SYMMETRIC"</w:t>
            </w:r>
          </w:p>
        </w:tc>
        <w:tc>
          <w:tcPr>
            <w:tcW w:w="624" w:type="dxa"/>
          </w:tcPr>
          <w:p w14:paraId="4025DA53" w14:textId="77777777" w:rsidR="002D551F" w:rsidRPr="003A404F" w:rsidRDefault="002D551F" w:rsidP="00AB1AD8">
            <w:pPr>
              <w:rPr>
                <w:szCs w:val="22"/>
                <w:lang w:eastAsia="en-US"/>
              </w:rPr>
            </w:pPr>
            <w:r w:rsidRPr="003A404F">
              <w:rPr>
                <w:szCs w:val="22"/>
                <w:lang w:eastAsia="en-US"/>
              </w:rPr>
              <w:t>RW</w:t>
            </w:r>
          </w:p>
        </w:tc>
        <w:tc>
          <w:tcPr>
            <w:tcW w:w="652" w:type="dxa"/>
          </w:tcPr>
          <w:p w14:paraId="07356EE2" w14:textId="77777777" w:rsidR="002D551F" w:rsidRPr="003A404F" w:rsidRDefault="002D551F" w:rsidP="00AB1AD8">
            <w:pPr>
              <w:rPr>
                <w:szCs w:val="22"/>
                <w:lang w:eastAsia="en-US"/>
              </w:rPr>
            </w:pPr>
            <w:r w:rsidRPr="003A404F">
              <w:rPr>
                <w:szCs w:val="22"/>
                <w:lang w:eastAsia="en-US"/>
              </w:rPr>
              <w:t>O</w:t>
            </w:r>
          </w:p>
        </w:tc>
        <w:tc>
          <w:tcPr>
            <w:tcW w:w="3544" w:type="dxa"/>
          </w:tcPr>
          <w:p w14:paraId="27EB8794" w14:textId="77777777" w:rsidR="002D551F" w:rsidRPr="003A404F" w:rsidRDefault="002D551F"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r w:rsidRPr="003A404F">
              <w:rPr>
                <w:szCs w:val="22"/>
                <w:lang w:eastAsia="en-US"/>
              </w:rPr>
              <w:t xml:space="preserve"> </w:t>
            </w:r>
          </w:p>
          <w:p w14:paraId="11BD0A71" w14:textId="184F8D66" w:rsidR="002D551F" w:rsidRPr="003A404F" w:rsidRDefault="002D551F" w:rsidP="00381A66">
            <w:pPr>
              <w:numPr>
                <w:ilvl w:val="0"/>
                <w:numId w:val="12"/>
              </w:numPr>
              <w:spacing w:after="0"/>
              <w:ind w:left="144" w:hanging="144"/>
              <w:contextualSpacing/>
              <w:rPr>
                <w:szCs w:val="22"/>
                <w:lang w:eastAsia="en-US"/>
              </w:rPr>
            </w:pPr>
            <w:r w:rsidRPr="003A404F">
              <w:rPr>
                <w:szCs w:val="22"/>
                <w:lang w:eastAsia="en-US"/>
              </w:rPr>
              <w:t>Support only P2P</w:t>
            </w:r>
            <w:r w:rsidR="00AC252F">
              <w:rPr>
                <w:szCs w:val="22"/>
                <w:lang w:eastAsia="en-US"/>
              </w:rPr>
              <w:t xml:space="preserve"> and SYMMETRIC roles.</w:t>
            </w:r>
          </w:p>
        </w:tc>
      </w:tr>
      <w:tr w:rsidR="002D551F" w:rsidRPr="00CA3534" w14:paraId="19CF628B" w14:textId="77777777" w:rsidTr="00E67867">
        <w:tc>
          <w:tcPr>
            <w:tcW w:w="2098" w:type="dxa"/>
          </w:tcPr>
          <w:p w14:paraId="4EAE817D" w14:textId="77777777" w:rsidR="002D551F" w:rsidRPr="003A404F" w:rsidRDefault="002D551F" w:rsidP="00AB1AD8">
            <w:pPr>
              <w:rPr>
                <w:szCs w:val="22"/>
                <w:lang w:eastAsia="en-US"/>
              </w:rPr>
            </w:pPr>
            <w:r w:rsidRPr="003A404F">
              <w:rPr>
                <w:szCs w:val="22"/>
                <w:lang w:eastAsia="en-US"/>
              </w:rPr>
              <w:t>capacity</w:t>
            </w:r>
          </w:p>
        </w:tc>
        <w:tc>
          <w:tcPr>
            <w:tcW w:w="3572" w:type="dxa"/>
            <w:gridSpan w:val="2"/>
          </w:tcPr>
          <w:p w14:paraId="17AA8A87" w14:textId="77777777" w:rsidR="002D551F" w:rsidRPr="003A404F" w:rsidRDefault="002D551F" w:rsidP="00AB1AD8">
            <w:pPr>
              <w:rPr>
                <w:szCs w:val="22"/>
                <w:lang w:eastAsia="en-US"/>
              </w:rPr>
            </w:pPr>
            <w:r w:rsidRPr="003A404F">
              <w:rPr>
                <w:szCs w:val="22"/>
                <w:lang w:eastAsia="en-US"/>
              </w:rPr>
              <w:t>“</w:t>
            </w:r>
            <w:proofErr w:type="gramStart"/>
            <w:r w:rsidRPr="003A404F">
              <w:rPr>
                <w:szCs w:val="22"/>
                <w:lang w:eastAsia="en-US"/>
              </w:rPr>
              <w:t>total</w:t>
            </w:r>
            <w:proofErr w:type="gramEnd"/>
            <w:r w:rsidRPr="003A404F">
              <w:rPr>
                <w:szCs w:val="22"/>
                <w:lang w:eastAsia="en-US"/>
              </w:rPr>
              <w:t>-size”: {value:  unit}</w:t>
            </w:r>
          </w:p>
          <w:p w14:paraId="04912906" w14:textId="77777777" w:rsidR="002D551F" w:rsidRPr="003A404F" w:rsidRDefault="002D551F" w:rsidP="00381A66">
            <w:pPr>
              <w:numPr>
                <w:ilvl w:val="0"/>
                <w:numId w:val="12"/>
              </w:numPr>
              <w:spacing w:after="0"/>
              <w:ind w:left="144" w:hanging="144"/>
              <w:contextualSpacing/>
              <w:rPr>
                <w:szCs w:val="22"/>
                <w:lang w:eastAsia="en-US"/>
              </w:rPr>
            </w:pPr>
            <w:r w:rsidRPr="003A404F">
              <w:rPr>
                <w:szCs w:val="22"/>
                <w:lang w:eastAsia="en-US"/>
              </w:rPr>
              <w:t>"value": "[0-</w:t>
            </w:r>
            <w:proofErr w:type="gramStart"/>
            <w:r w:rsidRPr="003A404F">
              <w:rPr>
                <w:szCs w:val="22"/>
                <w:lang w:eastAsia="en-US"/>
              </w:rPr>
              <w:t>9]{8}"</w:t>
            </w:r>
            <w:proofErr w:type="gramEnd"/>
            <w:r w:rsidRPr="003A404F">
              <w:rPr>
                <w:szCs w:val="22"/>
                <w:lang w:eastAsia="en-US"/>
              </w:rPr>
              <w:t>,</w:t>
            </w:r>
          </w:p>
          <w:p w14:paraId="4FDF85B3" w14:textId="77777777" w:rsidR="002D551F" w:rsidRPr="003A404F" w:rsidRDefault="002D551F" w:rsidP="00381A66">
            <w:pPr>
              <w:numPr>
                <w:ilvl w:val="0"/>
                <w:numId w:val="12"/>
              </w:numPr>
              <w:spacing w:after="0"/>
              <w:ind w:left="144" w:hanging="144"/>
              <w:contextualSpacing/>
              <w:rPr>
                <w:szCs w:val="22"/>
                <w:lang w:eastAsia="en-US"/>
              </w:rPr>
            </w:pPr>
            <w:r w:rsidRPr="003A404F">
              <w:rPr>
                <w:szCs w:val="22"/>
                <w:lang w:eastAsia="en-US"/>
              </w:rPr>
              <w:t>"unit": ["TB", "TBPS", "GB", "GBPS", "MB", "MBPS", "KB", "KBPS"]</w:t>
            </w:r>
          </w:p>
        </w:tc>
        <w:tc>
          <w:tcPr>
            <w:tcW w:w="624" w:type="dxa"/>
          </w:tcPr>
          <w:p w14:paraId="4D18F88C" w14:textId="77777777" w:rsidR="002D551F" w:rsidRPr="003A404F" w:rsidRDefault="002D551F" w:rsidP="00AB1AD8">
            <w:pPr>
              <w:rPr>
                <w:szCs w:val="22"/>
                <w:lang w:eastAsia="en-US"/>
              </w:rPr>
            </w:pPr>
            <w:r w:rsidRPr="003A404F">
              <w:rPr>
                <w:szCs w:val="22"/>
                <w:lang w:eastAsia="en-US"/>
              </w:rPr>
              <w:t>RW</w:t>
            </w:r>
          </w:p>
        </w:tc>
        <w:tc>
          <w:tcPr>
            <w:tcW w:w="652" w:type="dxa"/>
          </w:tcPr>
          <w:p w14:paraId="5203E880" w14:textId="4CDE67AD" w:rsidR="002D551F" w:rsidRPr="003A404F" w:rsidRDefault="00845330" w:rsidP="00AB1AD8">
            <w:pPr>
              <w:rPr>
                <w:szCs w:val="22"/>
                <w:lang w:eastAsia="en-US"/>
              </w:rPr>
            </w:pPr>
            <w:r>
              <w:rPr>
                <w:szCs w:val="22"/>
                <w:lang w:eastAsia="en-US"/>
              </w:rPr>
              <w:t>C</w:t>
            </w:r>
          </w:p>
        </w:tc>
        <w:tc>
          <w:tcPr>
            <w:tcW w:w="3544" w:type="dxa"/>
          </w:tcPr>
          <w:p w14:paraId="16100E83" w14:textId="77777777" w:rsidR="002D551F" w:rsidRDefault="002D551F"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r w:rsidRPr="003A404F">
              <w:rPr>
                <w:szCs w:val="22"/>
                <w:lang w:eastAsia="en-US"/>
              </w:rPr>
              <w:t xml:space="preserve"> </w:t>
            </w:r>
          </w:p>
          <w:p w14:paraId="7AFB67F0" w14:textId="37AEE4DF" w:rsidR="004D64E9" w:rsidRPr="003A404F" w:rsidRDefault="00845330" w:rsidP="00381A66">
            <w:pPr>
              <w:numPr>
                <w:ilvl w:val="0"/>
                <w:numId w:val="12"/>
              </w:numPr>
              <w:spacing w:after="0"/>
              <w:ind w:left="144" w:hanging="144"/>
              <w:contextualSpacing/>
              <w:rPr>
                <w:szCs w:val="22"/>
                <w:lang w:eastAsia="en-US"/>
              </w:rPr>
            </w:pPr>
            <w:r w:rsidRPr="00845330">
              <w:rPr>
                <w:szCs w:val="22"/>
                <w:lang w:eastAsia="en-US"/>
              </w:rPr>
              <w:t xml:space="preserve">This is mandatory if there is no capacity in </w:t>
            </w:r>
            <w:r>
              <w:rPr>
                <w:szCs w:val="22"/>
                <w:lang w:eastAsia="en-US"/>
              </w:rPr>
              <w:t>the connectivity service</w:t>
            </w:r>
            <w:r w:rsidRPr="00845330">
              <w:rPr>
                <w:szCs w:val="22"/>
                <w:lang w:eastAsia="en-US"/>
              </w:rPr>
              <w:t xml:space="preserve"> (CSEPs </w:t>
            </w:r>
            <w:r>
              <w:rPr>
                <w:szCs w:val="22"/>
                <w:lang w:eastAsia="en-US"/>
              </w:rPr>
              <w:t xml:space="preserve">may not </w:t>
            </w:r>
            <w:r w:rsidRPr="00845330">
              <w:rPr>
                <w:szCs w:val="22"/>
                <w:lang w:eastAsia="en-US"/>
              </w:rPr>
              <w:t>have the same capacity).</w:t>
            </w:r>
          </w:p>
        </w:tc>
      </w:tr>
    </w:tbl>
    <w:p w14:paraId="1BAA60E8" w14:textId="43D7F371" w:rsidR="00393946" w:rsidRDefault="00393946" w:rsidP="00AB1AD8">
      <w:pPr>
        <w:spacing w:after="0"/>
        <w:rPr>
          <w:szCs w:val="22"/>
        </w:rPr>
      </w:pPr>
      <w:bookmarkStart w:id="401" w:name="_Toc26350058"/>
      <w:bookmarkStart w:id="402" w:name="_Toc30496709"/>
      <w:bookmarkStart w:id="403" w:name="_Toc14454043"/>
      <w:bookmarkStart w:id="404" w:name="_Toc16163761"/>
      <w:bookmarkEnd w:id="401"/>
      <w:bookmarkEnd w:id="402"/>
      <w:r w:rsidRPr="003A404F">
        <w:rPr>
          <w:szCs w:val="22"/>
        </w:rPr>
        <w:br w:type="page"/>
      </w:r>
    </w:p>
    <w:p w14:paraId="3518F3E3" w14:textId="58D313D2" w:rsidR="00E53DEB" w:rsidRDefault="00E53DEB" w:rsidP="00E53DEB">
      <w:pPr>
        <w:rPr>
          <w:rFonts w:cs="Times New Roman"/>
          <w:szCs w:val="22"/>
        </w:rPr>
      </w:pPr>
      <w:r w:rsidRPr="003D6CE8">
        <w:rPr>
          <w:rFonts w:cs="Times New Roman"/>
          <w:szCs w:val="22"/>
        </w:rPr>
        <w:lastRenderedPageBreak/>
        <w:t xml:space="preserve">The ODU CEPs </w:t>
      </w:r>
      <w:r>
        <w:rPr>
          <w:rFonts w:cs="Times New Roman"/>
          <w:szCs w:val="22"/>
        </w:rPr>
        <w:t>must</w:t>
      </w:r>
      <w:r w:rsidRPr="003D6CE8">
        <w:rPr>
          <w:rFonts w:cs="Times New Roman"/>
          <w:szCs w:val="22"/>
        </w:rPr>
        <w:t xml:space="preserve"> include the FEC </w:t>
      </w:r>
      <w:r w:rsidR="00B85842">
        <w:rPr>
          <w:rFonts w:cs="Times New Roman"/>
          <w:szCs w:val="22"/>
        </w:rPr>
        <w:t>parameters</w:t>
      </w:r>
      <w:r w:rsidRPr="003D6CE8">
        <w:rPr>
          <w:rFonts w:cs="Times New Roman"/>
          <w:szCs w:val="22"/>
        </w:rPr>
        <w:t xml:space="preserve"> specified in </w:t>
      </w:r>
      <w:proofErr w:type="spellStart"/>
      <w:r w:rsidRPr="003D6CE8">
        <w:rPr>
          <w:rFonts w:cs="Times New Roman"/>
          <w:szCs w:val="22"/>
        </w:rPr>
        <w:t>odu</w:t>
      </w:r>
      <w:proofErr w:type="spellEnd"/>
      <w:r w:rsidRPr="003D6CE8">
        <w:rPr>
          <w:rFonts w:cs="Times New Roman"/>
          <w:szCs w:val="22"/>
        </w:rPr>
        <w:t>-connection-end-point-spec object definition (see below)</w:t>
      </w:r>
      <w:r>
        <w:rPr>
          <w:rFonts w:cs="Times New Roman"/>
          <w:szCs w:val="22"/>
        </w:rPr>
        <w:t xml:space="preserve"> if provided by the device.</w:t>
      </w:r>
    </w:p>
    <w:p w14:paraId="19510EF8" w14:textId="77777777" w:rsidR="00E53DEB" w:rsidRPr="00476F02" w:rsidRDefault="00E53DEB" w:rsidP="00E53DEB">
      <w:pPr>
        <w:pStyle w:val="yang-tree"/>
      </w:pPr>
      <w:r w:rsidRPr="00476F02">
        <w:t>augment /tapi-</w:t>
      </w:r>
      <w:proofErr w:type="gramStart"/>
      <w:r w:rsidRPr="00476F02">
        <w:t>common:context</w:t>
      </w:r>
      <w:proofErr w:type="gramEnd"/>
      <w:r w:rsidRPr="00476F02">
        <w:t>/...owned-node-edge-point/tapi-</w:t>
      </w:r>
      <w:proofErr w:type="gramStart"/>
      <w:r w:rsidRPr="00476F02">
        <w:t>connectivity:cep</w:t>
      </w:r>
      <w:proofErr w:type="gramEnd"/>
      <w:r w:rsidRPr="00476F02">
        <w:t>-list/tapi-</w:t>
      </w:r>
      <w:proofErr w:type="gramStart"/>
      <w:r w:rsidRPr="00476F02">
        <w:t>connectivity:connection</w:t>
      </w:r>
      <w:proofErr w:type="gramEnd"/>
      <w:r w:rsidRPr="00476F02">
        <w:t>-</w:t>
      </w:r>
      <w:proofErr w:type="gramStart"/>
      <w:r w:rsidRPr="00476F02">
        <w:t>end-point</w:t>
      </w:r>
      <w:proofErr w:type="gramEnd"/>
      <w:r w:rsidRPr="00476F02">
        <w:t>:</w:t>
      </w:r>
    </w:p>
    <w:p w14:paraId="55B7FD92" w14:textId="77777777" w:rsidR="00E53DEB" w:rsidRPr="00476F02" w:rsidRDefault="00E53DEB" w:rsidP="00E53DEB">
      <w:pPr>
        <w:pStyle w:val="yang-tree"/>
      </w:pPr>
      <w:r w:rsidRPr="00476F02">
        <w:t xml:space="preserve">    +--</w:t>
      </w:r>
      <w:proofErr w:type="spellStart"/>
      <w:r w:rsidRPr="00476F02">
        <w:t>ro</w:t>
      </w:r>
      <w:proofErr w:type="spellEnd"/>
      <w:r w:rsidRPr="00476F02">
        <w:t xml:space="preserve"> </w:t>
      </w:r>
      <w:proofErr w:type="spellStart"/>
      <w:r w:rsidRPr="00476F02">
        <w:t>odu</w:t>
      </w:r>
      <w:proofErr w:type="spellEnd"/>
      <w:r w:rsidRPr="00476F02">
        <w:t>-connection-end-point-spec</w:t>
      </w:r>
    </w:p>
    <w:p w14:paraId="0E87B873" w14:textId="77777777" w:rsidR="00E53DEB" w:rsidRPr="00476F02" w:rsidRDefault="00E53DEB" w:rsidP="00E53DEB">
      <w:pPr>
        <w:pStyle w:val="yang-tree"/>
      </w:pPr>
      <w:r w:rsidRPr="00476F02">
        <w:t xml:space="preserve">       +--</w:t>
      </w:r>
      <w:proofErr w:type="spellStart"/>
      <w:r w:rsidRPr="00476F02">
        <w:t>ro</w:t>
      </w:r>
      <w:proofErr w:type="spellEnd"/>
      <w:r w:rsidRPr="00476F02">
        <w:t xml:space="preserve"> </w:t>
      </w:r>
      <w:proofErr w:type="spellStart"/>
      <w:r w:rsidRPr="00476F02">
        <w:t>odu</w:t>
      </w:r>
      <w:proofErr w:type="spellEnd"/>
      <w:r w:rsidRPr="00476F02">
        <w:t>-common</w:t>
      </w:r>
    </w:p>
    <w:p w14:paraId="07BBCCE0" w14:textId="77777777" w:rsidR="00E53DEB" w:rsidRPr="00476F02" w:rsidRDefault="00E53DEB" w:rsidP="00E53DEB">
      <w:pPr>
        <w:pStyle w:val="yang-tree"/>
      </w:pPr>
      <w:r w:rsidRPr="00476F02">
        <w:t>…</w:t>
      </w:r>
    </w:p>
    <w:p w14:paraId="4AAF7096" w14:textId="77777777" w:rsidR="00E53DEB" w:rsidRPr="00476F02" w:rsidRDefault="00E53DEB" w:rsidP="00E53DEB">
      <w:pPr>
        <w:pStyle w:val="yang-tree"/>
      </w:pPr>
      <w:r w:rsidRPr="00476F02">
        <w:t xml:space="preserve">       +--</w:t>
      </w:r>
      <w:proofErr w:type="spellStart"/>
      <w:r w:rsidRPr="00476F02">
        <w:t>ro</w:t>
      </w:r>
      <w:proofErr w:type="spellEnd"/>
      <w:r w:rsidRPr="00476F02">
        <w:t xml:space="preserve"> </w:t>
      </w:r>
      <w:proofErr w:type="spellStart"/>
      <w:r w:rsidRPr="00476F02">
        <w:t>odu</w:t>
      </w:r>
      <w:proofErr w:type="spellEnd"/>
      <w:r w:rsidRPr="00476F02">
        <w:t>-term-and-adapter</w:t>
      </w:r>
    </w:p>
    <w:p w14:paraId="477F01B5" w14:textId="77777777" w:rsidR="00E53DEB" w:rsidRPr="00476F02" w:rsidRDefault="00E53DEB" w:rsidP="00E53DEB">
      <w:pPr>
        <w:pStyle w:val="yang-tree"/>
      </w:pPr>
      <w:r w:rsidRPr="00476F02">
        <w:t xml:space="preserve">       | … </w:t>
      </w:r>
    </w:p>
    <w:p w14:paraId="6E716713" w14:textId="77777777" w:rsidR="00E53DEB" w:rsidRPr="00476F02" w:rsidRDefault="00E53DEB" w:rsidP="00E53DEB">
      <w:pPr>
        <w:pStyle w:val="yang-tree"/>
      </w:pPr>
      <w:r w:rsidRPr="00476F02">
        <w:t xml:space="preserve">       </w:t>
      </w:r>
      <w:proofErr w:type="gramStart"/>
      <w:r w:rsidRPr="00476F02">
        <w:t>|  +</w:t>
      </w:r>
      <w:proofErr w:type="gramEnd"/>
      <w:r w:rsidRPr="00476F02">
        <w:t>--</w:t>
      </w:r>
      <w:proofErr w:type="spellStart"/>
      <w:r w:rsidRPr="00476F02">
        <w:t>ro</w:t>
      </w:r>
      <w:proofErr w:type="spellEnd"/>
      <w:r w:rsidRPr="00476F02">
        <w:t xml:space="preserve"> </w:t>
      </w:r>
      <w:proofErr w:type="spellStart"/>
      <w:r w:rsidRPr="00476F02">
        <w:t>fec</w:t>
      </w:r>
      <w:proofErr w:type="spellEnd"/>
      <w:r w:rsidRPr="00476F02">
        <w:t>-parameters</w:t>
      </w:r>
    </w:p>
    <w:p w14:paraId="0F8C3A71" w14:textId="77777777" w:rsidR="00E53DEB" w:rsidRPr="00476F02" w:rsidRDefault="00E53DEB" w:rsidP="00E53DEB">
      <w:pPr>
        <w:pStyle w:val="yang-tree"/>
      </w:pPr>
      <w:r w:rsidRPr="00476F02">
        <w:t xml:space="preserve">       </w:t>
      </w:r>
      <w:proofErr w:type="gramStart"/>
      <w:r w:rsidRPr="00476F02">
        <w:t>|  |</w:t>
      </w:r>
      <w:proofErr w:type="gramEnd"/>
      <w:r w:rsidRPr="00476F02">
        <w:t xml:space="preserve">  +--</w:t>
      </w:r>
      <w:proofErr w:type="spellStart"/>
      <w:r w:rsidRPr="00476F02">
        <w:t>ro</w:t>
      </w:r>
      <w:proofErr w:type="spellEnd"/>
      <w:r w:rsidRPr="00476F02">
        <w:t xml:space="preserve"> pre-</w:t>
      </w:r>
      <w:proofErr w:type="spellStart"/>
      <w:r w:rsidRPr="00476F02">
        <w:t>fec</w:t>
      </w:r>
      <w:proofErr w:type="spellEnd"/>
      <w:r w:rsidRPr="00476F02">
        <w:t>-</w:t>
      </w:r>
      <w:proofErr w:type="spellStart"/>
      <w:r w:rsidRPr="00476F02">
        <w:t>ber</w:t>
      </w:r>
      <w:proofErr w:type="spellEnd"/>
      <w:r w:rsidRPr="00476F02">
        <w:t>?           uint64</w:t>
      </w:r>
    </w:p>
    <w:p w14:paraId="11AAC251" w14:textId="77777777" w:rsidR="00E53DEB" w:rsidRPr="00476F02" w:rsidRDefault="00E53DEB" w:rsidP="00E53DEB">
      <w:pPr>
        <w:pStyle w:val="yang-tree"/>
      </w:pPr>
      <w:r w:rsidRPr="00476F02">
        <w:t xml:space="preserve">       </w:t>
      </w:r>
      <w:proofErr w:type="gramStart"/>
      <w:r w:rsidRPr="00476F02">
        <w:t>|  |</w:t>
      </w:r>
      <w:proofErr w:type="gramEnd"/>
      <w:r w:rsidRPr="00476F02">
        <w:t xml:space="preserve">  +--</w:t>
      </w:r>
      <w:proofErr w:type="spellStart"/>
      <w:r w:rsidRPr="00476F02">
        <w:t>ro</w:t>
      </w:r>
      <w:proofErr w:type="spellEnd"/>
      <w:r w:rsidRPr="00476F02">
        <w:t xml:space="preserve"> post-</w:t>
      </w:r>
      <w:proofErr w:type="spellStart"/>
      <w:r w:rsidRPr="00476F02">
        <w:t>fec</w:t>
      </w:r>
      <w:proofErr w:type="spellEnd"/>
      <w:r w:rsidRPr="00476F02">
        <w:t>-</w:t>
      </w:r>
      <w:proofErr w:type="spellStart"/>
      <w:r w:rsidRPr="00476F02">
        <w:t>ber</w:t>
      </w:r>
      <w:proofErr w:type="spellEnd"/>
      <w:r w:rsidRPr="00476F02">
        <w:t>?          uint64</w:t>
      </w:r>
    </w:p>
    <w:p w14:paraId="5EED58EB" w14:textId="77777777" w:rsidR="00E53DEB" w:rsidRPr="00476F02" w:rsidRDefault="00E53DEB" w:rsidP="00E53DEB">
      <w:pPr>
        <w:pStyle w:val="yang-tree"/>
      </w:pPr>
      <w:r w:rsidRPr="00476F02">
        <w:t xml:space="preserve">       </w:t>
      </w:r>
      <w:proofErr w:type="gramStart"/>
      <w:r w:rsidRPr="00476F02">
        <w:t>|  |</w:t>
      </w:r>
      <w:proofErr w:type="gramEnd"/>
      <w:r w:rsidRPr="00476F02">
        <w:t xml:space="preserve">  +--</w:t>
      </w:r>
      <w:proofErr w:type="spellStart"/>
      <w:r w:rsidRPr="00476F02">
        <w:t>ro</w:t>
      </w:r>
      <w:proofErr w:type="spellEnd"/>
      <w:r w:rsidRPr="00476F02">
        <w:t xml:space="preserve"> corrected-bytes?       uint64</w:t>
      </w:r>
    </w:p>
    <w:p w14:paraId="527911C0" w14:textId="77777777" w:rsidR="00E53DEB" w:rsidRPr="00476F02" w:rsidRDefault="00E53DEB" w:rsidP="00E53DEB">
      <w:pPr>
        <w:pStyle w:val="yang-tree"/>
      </w:pPr>
      <w:r w:rsidRPr="00476F02">
        <w:t xml:space="preserve">       </w:t>
      </w:r>
      <w:proofErr w:type="gramStart"/>
      <w:r w:rsidRPr="00476F02">
        <w:t>|  |</w:t>
      </w:r>
      <w:proofErr w:type="gramEnd"/>
      <w:r w:rsidRPr="00476F02">
        <w:t xml:space="preserve">  +--</w:t>
      </w:r>
      <w:proofErr w:type="spellStart"/>
      <w:r w:rsidRPr="00476F02">
        <w:t>ro</w:t>
      </w:r>
      <w:proofErr w:type="spellEnd"/>
      <w:r w:rsidRPr="00476F02">
        <w:t xml:space="preserve"> corrected-bits?        uint64</w:t>
      </w:r>
    </w:p>
    <w:p w14:paraId="09AADF8D" w14:textId="77777777" w:rsidR="00E53DEB" w:rsidRPr="00476F02" w:rsidRDefault="00E53DEB" w:rsidP="00E53DEB">
      <w:pPr>
        <w:pStyle w:val="yang-tree"/>
      </w:pPr>
      <w:r w:rsidRPr="00476F02">
        <w:t xml:space="preserve">       </w:t>
      </w:r>
      <w:proofErr w:type="gramStart"/>
      <w:r w:rsidRPr="00476F02">
        <w:t>|  |</w:t>
      </w:r>
      <w:proofErr w:type="gramEnd"/>
      <w:r w:rsidRPr="00476F02">
        <w:t xml:space="preserve">  +--</w:t>
      </w:r>
      <w:proofErr w:type="spellStart"/>
      <w:r w:rsidRPr="00476F02">
        <w:t>ro</w:t>
      </w:r>
      <w:proofErr w:type="spellEnd"/>
      <w:r w:rsidRPr="00476F02">
        <w:t xml:space="preserve"> uncorrectable-bytes?   uint64</w:t>
      </w:r>
    </w:p>
    <w:p w14:paraId="7B4ECDCE" w14:textId="77777777" w:rsidR="00E53DEB" w:rsidRPr="00476F02" w:rsidRDefault="00E53DEB" w:rsidP="00E53DEB">
      <w:pPr>
        <w:pStyle w:val="yang-tree"/>
      </w:pPr>
      <w:r w:rsidRPr="00476F02">
        <w:t xml:space="preserve">       </w:t>
      </w:r>
      <w:proofErr w:type="gramStart"/>
      <w:r w:rsidRPr="00476F02">
        <w:t>|  |</w:t>
      </w:r>
      <w:proofErr w:type="gramEnd"/>
      <w:r w:rsidRPr="00476F02">
        <w:t xml:space="preserve">  +--</w:t>
      </w:r>
      <w:proofErr w:type="spellStart"/>
      <w:r w:rsidRPr="00476F02">
        <w:t>ro</w:t>
      </w:r>
      <w:proofErr w:type="spellEnd"/>
      <w:r w:rsidRPr="00476F02">
        <w:t xml:space="preserve"> uncorrectable-bits?    uint64</w:t>
      </w:r>
    </w:p>
    <w:p w14:paraId="193A50C6" w14:textId="77777777" w:rsidR="00E53DEB" w:rsidRPr="000B58C2" w:rsidRDefault="00E53DEB" w:rsidP="00E53DEB">
      <w:pPr>
        <w:pStyle w:val="yang-tree"/>
      </w:pPr>
      <w:r w:rsidRPr="00476F02">
        <w:t xml:space="preserve">       </w:t>
      </w:r>
      <w:proofErr w:type="gramStart"/>
      <w:r w:rsidRPr="00476F02">
        <w:t>|  +</w:t>
      </w:r>
      <w:proofErr w:type="gramEnd"/>
      <w:r w:rsidRPr="00476F02">
        <w:t>--</w:t>
      </w:r>
      <w:proofErr w:type="spellStart"/>
      <w:r w:rsidRPr="00476F02">
        <w:t>ro</w:t>
      </w:r>
      <w:proofErr w:type="spellEnd"/>
      <w:r w:rsidRPr="00476F02">
        <w:t xml:space="preserve"> </w:t>
      </w:r>
      <w:proofErr w:type="spellStart"/>
      <w:r w:rsidRPr="00476F02">
        <w:t>odu</w:t>
      </w:r>
      <w:proofErr w:type="spellEnd"/>
      <w:r w:rsidRPr="00476F02">
        <w:t>-</w:t>
      </w:r>
      <w:proofErr w:type="spellStart"/>
      <w:r w:rsidRPr="00476F02">
        <w:t>cn</w:t>
      </w:r>
      <w:proofErr w:type="spellEnd"/>
      <w:r w:rsidRPr="00476F02">
        <w:t>-effective-time-slot-list*   uint64</w:t>
      </w:r>
      <w:r w:rsidRPr="00476F02">
        <w:rPr>
          <w:rFonts w:cs="Times New Roman"/>
          <w:szCs w:val="22"/>
        </w:rPr>
        <w:t xml:space="preserve">     </w:t>
      </w:r>
    </w:p>
    <w:p w14:paraId="4EA31595" w14:textId="77777777" w:rsidR="00E53DEB" w:rsidRPr="003A404F" w:rsidRDefault="00E53DEB" w:rsidP="00AB1AD8">
      <w:pPr>
        <w:spacing w:after="0"/>
        <w:rPr>
          <w:rFonts w:asciiTheme="majorHAnsi" w:eastAsiaTheme="majorEastAsia" w:hAnsiTheme="majorHAnsi" w:cstheme="majorBidi"/>
          <w:b/>
          <w:bCs/>
          <w:szCs w:val="22"/>
        </w:rPr>
      </w:pPr>
    </w:p>
    <w:p w14:paraId="42C3CE44" w14:textId="69DE9942" w:rsidR="002D551F" w:rsidRPr="007346C5" w:rsidRDefault="002D551F" w:rsidP="007346C5">
      <w:pPr>
        <w:pStyle w:val="Heading3"/>
        <w:jc w:val="both"/>
        <w:rPr>
          <w:rFonts w:cs="Times New Roman"/>
        </w:rPr>
      </w:pPr>
      <w:bookmarkStart w:id="405" w:name="_Toc215570497"/>
      <w:r w:rsidRPr="007346C5">
        <w:rPr>
          <w:rFonts w:cs="Times New Roman"/>
        </w:rPr>
        <w:t>Use Case 1b: Unconstrained DSR Service Provisioning multi wavelength (beyond 100G).</w:t>
      </w:r>
      <w:bookmarkEnd w:id="403"/>
      <w:bookmarkEnd w:id="404"/>
      <w:bookmarkEnd w:id="405"/>
      <w:r w:rsidRPr="007346C5">
        <w:rPr>
          <w:rFonts w:cs="Times New Roman"/>
        </w:rPr>
        <w:t xml:space="preserve">  </w:t>
      </w:r>
    </w:p>
    <w:tbl>
      <w:tblPr>
        <w:tblStyle w:val="GridTable6ColourfulAccent5"/>
        <w:tblW w:w="10490" w:type="dxa"/>
        <w:tblLook w:val="04A0" w:firstRow="1" w:lastRow="0" w:firstColumn="1" w:lastColumn="0" w:noHBand="0" w:noVBand="1"/>
      </w:tblPr>
      <w:tblGrid>
        <w:gridCol w:w="1675"/>
        <w:gridCol w:w="8815"/>
      </w:tblGrid>
      <w:tr w:rsidR="002D551F" w:rsidRPr="007409CA" w14:paraId="63101777" w14:textId="77777777" w:rsidTr="00D44C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6CCCD141" w14:textId="77777777" w:rsidR="002D551F" w:rsidRPr="008F5B53" w:rsidRDefault="002D551F" w:rsidP="00661FB9">
            <w:pPr>
              <w:rPr>
                <w:rFonts w:cs="Times New Roman"/>
                <w:szCs w:val="20"/>
              </w:rPr>
            </w:pPr>
            <w:r w:rsidRPr="008F5B53">
              <w:rPr>
                <w:rFonts w:cs="Times New Roman"/>
                <w:szCs w:val="20"/>
              </w:rPr>
              <w:t>Number</w:t>
            </w:r>
          </w:p>
        </w:tc>
        <w:tc>
          <w:tcPr>
            <w:tcW w:w="8085" w:type="dxa"/>
          </w:tcPr>
          <w:p w14:paraId="0884A08E" w14:textId="77777777" w:rsidR="002D551F" w:rsidRPr="003A404F" w:rsidRDefault="002D551F" w:rsidP="00AB1AD8">
            <w:pPr>
              <w:cnfStyle w:val="100000000000" w:firstRow="1" w:lastRow="0" w:firstColumn="0" w:lastColumn="0" w:oddVBand="0" w:evenVBand="0" w:oddHBand="0" w:evenHBand="0" w:firstRowFirstColumn="0" w:firstRowLastColumn="0" w:lastRowFirstColumn="0" w:lastRowLastColumn="0"/>
              <w:rPr>
                <w:rFonts w:cs="Times New Roman"/>
                <w:b w:val="0"/>
                <w:color w:val="000000"/>
                <w:szCs w:val="22"/>
                <w:lang w:eastAsia="en-US"/>
              </w:rPr>
            </w:pPr>
            <w:r w:rsidRPr="003A404F">
              <w:rPr>
                <w:rFonts w:cs="Times New Roman"/>
                <w:color w:val="000000"/>
                <w:szCs w:val="22"/>
                <w:lang w:eastAsia="en-US"/>
              </w:rPr>
              <w:t>UC1b</w:t>
            </w:r>
          </w:p>
        </w:tc>
      </w:tr>
      <w:tr w:rsidR="002D551F" w:rsidRPr="007409CA" w14:paraId="4A833941" w14:textId="77777777" w:rsidTr="00D44C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7B610CB0" w14:textId="77777777" w:rsidR="002D551F" w:rsidRPr="008F5B53" w:rsidRDefault="002D551F" w:rsidP="00661FB9">
            <w:pPr>
              <w:rPr>
                <w:rFonts w:cs="Times New Roman"/>
                <w:szCs w:val="20"/>
              </w:rPr>
            </w:pPr>
            <w:r w:rsidRPr="008F5B53">
              <w:rPr>
                <w:rFonts w:cs="Times New Roman"/>
                <w:szCs w:val="20"/>
              </w:rPr>
              <w:t>Name</w:t>
            </w:r>
          </w:p>
        </w:tc>
        <w:tc>
          <w:tcPr>
            <w:tcW w:w="8085" w:type="dxa"/>
          </w:tcPr>
          <w:p w14:paraId="5530C1AF" w14:textId="77777777" w:rsidR="002D551F" w:rsidRPr="003A404F" w:rsidRDefault="002D551F" w:rsidP="00AB1AD8">
            <w:pPr>
              <w:cnfStyle w:val="000000100000" w:firstRow="0" w:lastRow="0" w:firstColumn="0" w:lastColumn="0" w:oddVBand="0" w:evenVBand="0" w:oddHBand="1" w:evenHBand="0" w:firstRowFirstColumn="0" w:firstRowLastColumn="0" w:lastRowFirstColumn="0" w:lastRowLastColumn="0"/>
              <w:rPr>
                <w:rFonts w:cs="Times New Roman"/>
                <w:b/>
                <w:color w:val="000000"/>
                <w:szCs w:val="22"/>
                <w:lang w:eastAsia="en-US"/>
              </w:rPr>
            </w:pPr>
            <w:r w:rsidRPr="003A404F">
              <w:rPr>
                <w:rFonts w:cs="Times New Roman"/>
                <w:b/>
                <w:color w:val="000000"/>
                <w:szCs w:val="22"/>
                <w:lang w:eastAsia="en-US"/>
              </w:rPr>
              <w:t xml:space="preserve">Unconstrained DSR Service Provisioning multi wavelength (beyond 100G).  </w:t>
            </w:r>
          </w:p>
        </w:tc>
      </w:tr>
      <w:tr w:rsidR="002D551F" w:rsidRPr="007409CA" w14:paraId="2D1AF599" w14:textId="77777777" w:rsidTr="00D44C40">
        <w:tc>
          <w:tcPr>
            <w:cnfStyle w:val="001000000000" w:firstRow="0" w:lastRow="0" w:firstColumn="1" w:lastColumn="0" w:oddVBand="0" w:evenVBand="0" w:oddHBand="0" w:evenHBand="0" w:firstRowFirstColumn="0" w:firstRowLastColumn="0" w:lastRowFirstColumn="0" w:lastRowLastColumn="0"/>
            <w:tcW w:w="0" w:type="dxa"/>
          </w:tcPr>
          <w:p w14:paraId="273854EC" w14:textId="77777777" w:rsidR="002D551F" w:rsidRPr="007409CA" w:rsidRDefault="002D551F" w:rsidP="00661FB9">
            <w:pPr>
              <w:rPr>
                <w:rFonts w:cs="Times New Roman"/>
                <w:szCs w:val="20"/>
              </w:rPr>
            </w:pPr>
            <w:r w:rsidRPr="007409CA">
              <w:rPr>
                <w:rFonts w:cs="Times New Roman"/>
                <w:szCs w:val="20"/>
              </w:rPr>
              <w:t>Technologies involved</w:t>
            </w:r>
          </w:p>
        </w:tc>
        <w:tc>
          <w:tcPr>
            <w:tcW w:w="8085" w:type="dxa"/>
          </w:tcPr>
          <w:p w14:paraId="371EA133" w14:textId="63B760EB" w:rsidR="002D551F" w:rsidRPr="007409CA" w:rsidRDefault="002D551F" w:rsidP="00661FB9">
            <w:pPr>
              <w:cnfStyle w:val="000000000000" w:firstRow="0" w:lastRow="0" w:firstColumn="0" w:lastColumn="0" w:oddVBand="0" w:evenVBand="0" w:oddHBand="0" w:evenHBand="0" w:firstRowFirstColumn="0" w:firstRowLastColumn="0" w:lastRowFirstColumn="0" w:lastRowLastColumn="0"/>
              <w:rPr>
                <w:rFonts w:cs="Times New Roman"/>
                <w:szCs w:val="20"/>
              </w:rPr>
            </w:pPr>
            <w:r w:rsidRPr="007409CA">
              <w:rPr>
                <w:rFonts w:cs="Times New Roman"/>
                <w:szCs w:val="20"/>
              </w:rPr>
              <w:t>Optical</w:t>
            </w:r>
            <w:r w:rsidR="0007752B">
              <w:rPr>
                <w:rFonts w:cs="Times New Roman"/>
                <w:szCs w:val="20"/>
              </w:rPr>
              <w:t>, DSR</w:t>
            </w:r>
          </w:p>
        </w:tc>
      </w:tr>
      <w:tr w:rsidR="002D551F" w:rsidRPr="007409CA" w14:paraId="649B74D2" w14:textId="77777777" w:rsidTr="00D44C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7E4CC0C6" w14:textId="77777777" w:rsidR="002D551F" w:rsidRPr="007409CA" w:rsidRDefault="002D551F" w:rsidP="00661FB9">
            <w:pPr>
              <w:rPr>
                <w:rFonts w:cs="Times New Roman"/>
                <w:szCs w:val="20"/>
              </w:rPr>
            </w:pPr>
            <w:r w:rsidRPr="007409CA">
              <w:rPr>
                <w:rFonts w:cs="Times New Roman"/>
                <w:szCs w:val="20"/>
              </w:rPr>
              <w:t>Process/Areas Involved</w:t>
            </w:r>
          </w:p>
        </w:tc>
        <w:tc>
          <w:tcPr>
            <w:tcW w:w="8085" w:type="dxa"/>
          </w:tcPr>
          <w:p w14:paraId="618C7619" w14:textId="77777777" w:rsidR="002D551F" w:rsidRPr="007409CA" w:rsidRDefault="002D551F" w:rsidP="00661FB9">
            <w:pPr>
              <w:cnfStyle w:val="000000100000" w:firstRow="0" w:lastRow="0" w:firstColumn="0" w:lastColumn="0" w:oddVBand="0" w:evenVBand="0" w:oddHBand="1" w:evenHBand="0" w:firstRowFirstColumn="0" w:firstRowLastColumn="0" w:lastRowFirstColumn="0" w:lastRowLastColumn="0"/>
              <w:rPr>
                <w:rFonts w:cs="Times New Roman"/>
                <w:szCs w:val="20"/>
              </w:rPr>
            </w:pPr>
            <w:r w:rsidRPr="007409CA">
              <w:rPr>
                <w:rFonts w:cs="Times New Roman"/>
                <w:szCs w:val="20"/>
              </w:rPr>
              <w:t>Planning and Operations</w:t>
            </w:r>
          </w:p>
        </w:tc>
      </w:tr>
      <w:tr w:rsidR="002D551F" w:rsidRPr="007409CA" w14:paraId="0EF342D1" w14:textId="77777777" w:rsidTr="00D44C40">
        <w:tc>
          <w:tcPr>
            <w:cnfStyle w:val="001000000000" w:firstRow="0" w:lastRow="0" w:firstColumn="1" w:lastColumn="0" w:oddVBand="0" w:evenVBand="0" w:oddHBand="0" w:evenHBand="0" w:firstRowFirstColumn="0" w:firstRowLastColumn="0" w:lastRowFirstColumn="0" w:lastRowLastColumn="0"/>
            <w:tcW w:w="0" w:type="dxa"/>
          </w:tcPr>
          <w:p w14:paraId="3ADD9107" w14:textId="77777777" w:rsidR="002D551F" w:rsidRPr="007409CA" w:rsidRDefault="002D551F" w:rsidP="00661FB9">
            <w:pPr>
              <w:rPr>
                <w:rFonts w:cs="Times New Roman"/>
                <w:szCs w:val="20"/>
              </w:rPr>
            </w:pPr>
            <w:r w:rsidRPr="007409CA">
              <w:rPr>
                <w:rFonts w:cs="Times New Roman"/>
                <w:szCs w:val="20"/>
              </w:rPr>
              <w:t>Brief description</w:t>
            </w:r>
          </w:p>
        </w:tc>
        <w:tc>
          <w:tcPr>
            <w:tcW w:w="8085" w:type="dxa"/>
          </w:tcPr>
          <w:p w14:paraId="6111933B" w14:textId="1EE2B305" w:rsidR="002D551F" w:rsidRPr="007409CA" w:rsidRDefault="002D551F" w:rsidP="00661FB9">
            <w:pPr>
              <w:cnfStyle w:val="000000000000" w:firstRow="0" w:lastRow="0" w:firstColumn="0" w:lastColumn="0" w:oddVBand="0" w:evenVBand="0" w:oddHBand="0" w:evenHBand="0" w:firstRowFirstColumn="0" w:firstRowLastColumn="0" w:lastRowFirstColumn="0" w:lastRowLastColumn="0"/>
              <w:rPr>
                <w:rFonts w:cs="Times New Roman"/>
                <w:szCs w:val="20"/>
              </w:rPr>
            </w:pPr>
            <w:proofErr w:type="gramStart"/>
            <w:r w:rsidRPr="007409CA">
              <w:rPr>
                <w:rFonts w:cs="Times New Roman"/>
                <w:szCs w:val="20"/>
              </w:rPr>
              <w:t>The UC1</w:t>
            </w:r>
            <w:proofErr w:type="gramEnd"/>
            <w:r w:rsidRPr="007409CA">
              <w:rPr>
                <w:rFonts w:cs="Times New Roman"/>
                <w:szCs w:val="20"/>
              </w:rPr>
              <w:t xml:space="preserve"> describes the provisioning of a </w:t>
            </w:r>
            <w:proofErr w:type="spellStart"/>
            <w:r w:rsidRPr="007409CA">
              <w:rPr>
                <w:rFonts w:cs="Times New Roman"/>
                <w:b/>
                <w:i/>
                <w:szCs w:val="20"/>
              </w:rPr>
              <w:t>tapi-</w:t>
            </w:r>
            <w:proofErr w:type="gramStart"/>
            <w:r w:rsidRPr="007409CA">
              <w:rPr>
                <w:rFonts w:cs="Times New Roman"/>
                <w:b/>
                <w:i/>
                <w:szCs w:val="20"/>
              </w:rPr>
              <w:t>connectivity:connectivity</w:t>
            </w:r>
            <w:proofErr w:type="gramEnd"/>
            <w:r w:rsidRPr="007409CA">
              <w:rPr>
                <w:rFonts w:cs="Times New Roman"/>
                <w:b/>
                <w:i/>
                <w:szCs w:val="20"/>
              </w:rPr>
              <w:t>-service</w:t>
            </w:r>
            <w:proofErr w:type="spellEnd"/>
            <w:r w:rsidRPr="007409CA">
              <w:rPr>
                <w:rFonts w:cs="Times New Roman"/>
                <w:b/>
                <w:i/>
                <w:szCs w:val="20"/>
              </w:rPr>
              <w:t xml:space="preserve"> </w:t>
            </w:r>
            <w:r w:rsidRPr="007409CA">
              <w:rPr>
                <w:rFonts w:cs="Times New Roman"/>
                <w:szCs w:val="20"/>
              </w:rPr>
              <w:t xml:space="preserve">instance between </w:t>
            </w:r>
            <w:r w:rsidR="00962D23">
              <w:rPr>
                <w:rFonts w:cs="Times New Roman"/>
                <w:szCs w:val="20"/>
              </w:rPr>
              <w:t>SIPs</w:t>
            </w:r>
            <w:r w:rsidRPr="007409CA">
              <w:rPr>
                <w:rFonts w:cs="Times New Roman"/>
                <w:szCs w:val="20"/>
              </w:rPr>
              <w:t xml:space="preserve"> exposed by the TAPI-Server at the DSR networking layer.</w:t>
            </w:r>
            <w:r w:rsidRPr="007409CA">
              <w:rPr>
                <w:rFonts w:cs="Times New Roman"/>
                <w:b/>
                <w:bCs/>
                <w:szCs w:val="20"/>
              </w:rPr>
              <w:t xml:space="preserve"> This service can include intermediate regeneration if necessary.</w:t>
            </w:r>
          </w:p>
          <w:p w14:paraId="31FB40D7" w14:textId="585B18D9" w:rsidR="002D551F" w:rsidRPr="007409CA" w:rsidRDefault="002D551F" w:rsidP="00661FB9">
            <w:pPr>
              <w:cnfStyle w:val="000000000000" w:firstRow="0" w:lastRow="0" w:firstColumn="0" w:lastColumn="0" w:oddVBand="0" w:evenVBand="0" w:oddHBand="0" w:evenHBand="0" w:firstRowFirstColumn="0" w:firstRowLastColumn="0" w:lastRowFirstColumn="0" w:lastRowLastColumn="0"/>
              <w:rPr>
                <w:rFonts w:cs="Times New Roman"/>
                <w:szCs w:val="20"/>
              </w:rPr>
            </w:pPr>
            <w:r w:rsidRPr="007409CA">
              <w:rPr>
                <w:rFonts w:cs="Times New Roman"/>
                <w:szCs w:val="20"/>
              </w:rPr>
              <w:t>Th</w:t>
            </w:r>
            <w:r w:rsidR="00B9329B">
              <w:rPr>
                <w:rFonts w:cs="Times New Roman"/>
                <w:szCs w:val="20"/>
              </w:rPr>
              <w:t>is UC follows UC1</w:t>
            </w:r>
            <w:r w:rsidR="00E53DEB">
              <w:rPr>
                <w:rFonts w:cs="Times New Roman"/>
                <w:szCs w:val="20"/>
              </w:rPr>
              <w:t>a</w:t>
            </w:r>
            <w:r w:rsidR="00B9329B">
              <w:rPr>
                <w:rFonts w:cs="Times New Roman"/>
                <w:szCs w:val="20"/>
              </w:rPr>
              <w:t>, but with the difference that the service triggers the generation of an ODU-C</w:t>
            </w:r>
            <w:r w:rsidR="00E53DEB">
              <w:rPr>
                <w:rFonts w:cs="Times New Roman"/>
                <w:szCs w:val="20"/>
              </w:rPr>
              <w:t>n</w:t>
            </w:r>
            <w:r w:rsidR="00B9329B">
              <w:rPr>
                <w:rFonts w:cs="Times New Roman"/>
                <w:szCs w:val="20"/>
              </w:rPr>
              <w:t xml:space="preserve"> top-level connection which, in turn, is realized by </w:t>
            </w:r>
            <w:r w:rsidR="00E53DEB">
              <w:rPr>
                <w:rFonts w:cs="Times New Roman"/>
                <w:szCs w:val="20"/>
              </w:rPr>
              <w:t>one or more</w:t>
            </w:r>
            <w:r w:rsidR="00B9329B">
              <w:rPr>
                <w:rFonts w:cs="Times New Roman"/>
                <w:szCs w:val="20"/>
              </w:rPr>
              <w:t xml:space="preserve"> </w:t>
            </w:r>
            <w:proofErr w:type="spellStart"/>
            <w:r w:rsidR="00B9329B">
              <w:rPr>
                <w:rFonts w:cs="Times New Roman"/>
                <w:szCs w:val="20"/>
              </w:rPr>
              <w:t>OTSi</w:t>
            </w:r>
            <w:proofErr w:type="spellEnd"/>
            <w:r w:rsidR="00B9329B">
              <w:rPr>
                <w:rFonts w:cs="Times New Roman"/>
                <w:szCs w:val="20"/>
              </w:rPr>
              <w:t xml:space="preserve"> connections.</w:t>
            </w:r>
          </w:p>
        </w:tc>
      </w:tr>
      <w:tr w:rsidR="002D551F" w:rsidRPr="007409CA" w14:paraId="3FA298CD" w14:textId="77777777" w:rsidTr="00D44C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2556F3B7" w14:textId="77777777" w:rsidR="002D551F" w:rsidRPr="007409CA" w:rsidRDefault="002D551F" w:rsidP="00661FB9">
            <w:pPr>
              <w:rPr>
                <w:rFonts w:cs="Times New Roman"/>
                <w:szCs w:val="20"/>
              </w:rPr>
            </w:pPr>
            <w:r w:rsidRPr="007409CA">
              <w:rPr>
                <w:rFonts w:cs="Times New Roman"/>
                <w:szCs w:val="20"/>
              </w:rPr>
              <w:t>Layers involved</w:t>
            </w:r>
          </w:p>
        </w:tc>
        <w:tc>
          <w:tcPr>
            <w:tcW w:w="8085" w:type="dxa"/>
          </w:tcPr>
          <w:p w14:paraId="13D07845" w14:textId="77777777" w:rsidR="002D551F" w:rsidRPr="007409CA" w:rsidRDefault="002D551F" w:rsidP="00661FB9">
            <w:pPr>
              <w:cnfStyle w:val="000000100000" w:firstRow="0" w:lastRow="0" w:firstColumn="0" w:lastColumn="0" w:oddVBand="0" w:evenVBand="0" w:oddHBand="1" w:evenHBand="0" w:firstRowFirstColumn="0" w:firstRowLastColumn="0" w:lastRowFirstColumn="0" w:lastRowLastColumn="0"/>
              <w:rPr>
                <w:rFonts w:cs="Times New Roman"/>
                <w:szCs w:val="20"/>
              </w:rPr>
            </w:pPr>
            <w:r w:rsidRPr="007409CA">
              <w:rPr>
                <w:rFonts w:cs="Times New Roman"/>
                <w:szCs w:val="20"/>
              </w:rPr>
              <w:t>DSR/ODU/PHOTONIC_MEDIA</w:t>
            </w:r>
          </w:p>
        </w:tc>
      </w:tr>
      <w:tr w:rsidR="002D551F" w:rsidRPr="007409CA" w14:paraId="732745F4" w14:textId="77777777" w:rsidTr="00D44C40">
        <w:tc>
          <w:tcPr>
            <w:cnfStyle w:val="001000000000" w:firstRow="0" w:lastRow="0" w:firstColumn="1" w:lastColumn="0" w:oddVBand="0" w:evenVBand="0" w:oddHBand="0" w:evenHBand="0" w:firstRowFirstColumn="0" w:firstRowLastColumn="0" w:lastRowFirstColumn="0" w:lastRowLastColumn="0"/>
            <w:tcW w:w="0" w:type="dxa"/>
          </w:tcPr>
          <w:p w14:paraId="5BCCD0FB" w14:textId="77777777" w:rsidR="002D551F" w:rsidRPr="007409CA" w:rsidRDefault="002D551F" w:rsidP="00661FB9">
            <w:pPr>
              <w:rPr>
                <w:rFonts w:cs="Times New Roman"/>
                <w:szCs w:val="20"/>
              </w:rPr>
            </w:pPr>
            <w:r w:rsidRPr="007409CA">
              <w:rPr>
                <w:rFonts w:cs="Times New Roman"/>
                <w:szCs w:val="20"/>
              </w:rPr>
              <w:t>Type</w:t>
            </w:r>
          </w:p>
        </w:tc>
        <w:tc>
          <w:tcPr>
            <w:tcW w:w="8085" w:type="dxa"/>
          </w:tcPr>
          <w:p w14:paraId="5B7A0539" w14:textId="77777777" w:rsidR="002D551F" w:rsidRPr="007409CA" w:rsidRDefault="002D551F" w:rsidP="00661FB9">
            <w:pPr>
              <w:cnfStyle w:val="000000000000" w:firstRow="0" w:lastRow="0" w:firstColumn="0" w:lastColumn="0" w:oddVBand="0" w:evenVBand="0" w:oddHBand="0" w:evenHBand="0" w:firstRowFirstColumn="0" w:firstRowLastColumn="0" w:lastRowFirstColumn="0" w:lastRowLastColumn="0"/>
              <w:rPr>
                <w:rFonts w:cs="Times New Roman"/>
                <w:szCs w:val="20"/>
              </w:rPr>
            </w:pPr>
            <w:r w:rsidRPr="007409CA">
              <w:rPr>
                <w:rFonts w:cs="Times New Roman"/>
                <w:szCs w:val="20"/>
              </w:rPr>
              <w:t>Provisioning</w:t>
            </w:r>
          </w:p>
        </w:tc>
      </w:tr>
      <w:tr w:rsidR="002D551F" w:rsidRPr="007409CA" w14:paraId="3C76239D" w14:textId="77777777" w:rsidTr="00D44C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44B39135" w14:textId="77777777" w:rsidR="002D551F" w:rsidRPr="007409CA" w:rsidRDefault="002D551F" w:rsidP="00661FB9">
            <w:pPr>
              <w:rPr>
                <w:rFonts w:cs="Times New Roman"/>
                <w:szCs w:val="20"/>
              </w:rPr>
            </w:pPr>
            <w:r w:rsidRPr="007409CA">
              <w:rPr>
                <w:rFonts w:cs="Times New Roman"/>
                <w:szCs w:val="20"/>
              </w:rPr>
              <w:t>Description &amp; Workflow</w:t>
            </w:r>
          </w:p>
        </w:tc>
        <w:tc>
          <w:tcPr>
            <w:tcW w:w="8085" w:type="dxa"/>
          </w:tcPr>
          <w:p w14:paraId="37D689ED" w14:textId="4B56DF0B" w:rsidR="002D551F" w:rsidRPr="007409CA" w:rsidRDefault="002D551F" w:rsidP="00661FB9">
            <w:pPr>
              <w:cnfStyle w:val="000000100000" w:firstRow="0" w:lastRow="0" w:firstColumn="0" w:lastColumn="0" w:oddVBand="0" w:evenVBand="0" w:oddHBand="1" w:evenHBand="0" w:firstRowFirstColumn="0" w:firstRowLastColumn="0" w:lastRowFirstColumn="0" w:lastRowLastColumn="0"/>
              <w:rPr>
                <w:rFonts w:cs="Times New Roman"/>
                <w:szCs w:val="20"/>
              </w:rPr>
            </w:pPr>
            <w:r w:rsidRPr="007409CA">
              <w:rPr>
                <w:rFonts w:cs="Times New Roman"/>
                <w:szCs w:val="20"/>
              </w:rPr>
              <w:t>This UC is implemented following the same workflow described in “Description &amp; Workflow” of UC1</w:t>
            </w:r>
            <w:r w:rsidR="00962C7C">
              <w:rPr>
                <w:rFonts w:cs="Times New Roman"/>
                <w:szCs w:val="20"/>
              </w:rPr>
              <w:t>.0</w:t>
            </w:r>
          </w:p>
        </w:tc>
      </w:tr>
    </w:tbl>
    <w:p w14:paraId="1B4101B3" w14:textId="2B55EFA7" w:rsidR="002D551F" w:rsidRDefault="002D551F" w:rsidP="001D4528">
      <w:pPr>
        <w:pStyle w:val="Heading4"/>
        <w:rPr>
          <w:rFonts w:cs="Times New Roman"/>
        </w:rPr>
      </w:pPr>
      <w:bookmarkStart w:id="406" w:name="_Toc16163762"/>
      <w:bookmarkStart w:id="407" w:name="_Toc215570498"/>
      <w:r w:rsidRPr="001D4528">
        <w:rPr>
          <w:rFonts w:cs="Times New Roman"/>
        </w:rPr>
        <w:t>Expected results</w:t>
      </w:r>
      <w:bookmarkEnd w:id="406"/>
      <w:bookmarkEnd w:id="407"/>
    </w:p>
    <w:p w14:paraId="3F5CF424" w14:textId="0CC9B069" w:rsidR="00390AF4" w:rsidRPr="009467BA" w:rsidRDefault="005B2912" w:rsidP="00B050B5">
      <w:pPr>
        <w:rPr>
          <w:rFonts w:cs="Times New Roman"/>
          <w:szCs w:val="22"/>
        </w:rPr>
      </w:pPr>
      <w:r w:rsidRPr="003D6CE8">
        <w:rPr>
          <w:rFonts w:cs="Times New Roman"/>
          <w:szCs w:val="22"/>
        </w:rPr>
        <w:t xml:space="preserve">Please see the graphical description according to the Transitional-link and Multi-Layer models in </w:t>
      </w:r>
      <w:r w:rsidRPr="003D6CE8">
        <w:rPr>
          <w:rFonts w:cs="Times New Roman"/>
          <w:szCs w:val="22"/>
        </w:rPr>
        <w:fldChar w:fldCharType="begin"/>
      </w:r>
      <w:r w:rsidRPr="003D6CE8">
        <w:rPr>
          <w:rFonts w:cs="Times New Roman"/>
          <w:szCs w:val="22"/>
        </w:rPr>
        <w:instrText xml:space="preserve"> REF _Ref37184552 \h  \* MERGEFORMAT </w:instrText>
      </w:r>
      <w:r w:rsidRPr="003D6CE8">
        <w:rPr>
          <w:rFonts w:cs="Times New Roman"/>
          <w:szCs w:val="22"/>
        </w:rPr>
      </w:r>
      <w:r w:rsidRPr="003D6CE8">
        <w:rPr>
          <w:rFonts w:cs="Times New Roman"/>
          <w:szCs w:val="22"/>
        </w:rPr>
        <w:fldChar w:fldCharType="separate"/>
      </w:r>
      <w:r w:rsidR="00DB0408" w:rsidRPr="00DB0408">
        <w:rPr>
          <w:rFonts w:cs="Times New Roman"/>
          <w:szCs w:val="22"/>
        </w:rPr>
        <w:t xml:space="preserve">Figure </w:t>
      </w:r>
      <w:r w:rsidR="00DB0408" w:rsidRPr="00DB0408">
        <w:rPr>
          <w:rFonts w:cs="Times New Roman"/>
          <w:noProof/>
          <w:szCs w:val="22"/>
        </w:rPr>
        <w:t>6</w:t>
      </w:r>
      <w:r w:rsidR="00DB0408" w:rsidRPr="00DB0408">
        <w:rPr>
          <w:rFonts w:cs="Times New Roman"/>
          <w:noProof/>
          <w:szCs w:val="22"/>
        </w:rPr>
        <w:noBreakHyphen/>
        <w:t>18</w:t>
      </w:r>
      <w:r w:rsidRPr="003D6CE8">
        <w:rPr>
          <w:rFonts w:cs="Times New Roman"/>
          <w:szCs w:val="22"/>
        </w:rPr>
        <w:fldChar w:fldCharType="end"/>
      </w:r>
      <w:r w:rsidRPr="003D6CE8">
        <w:rPr>
          <w:rFonts w:cs="Times New Roman"/>
          <w:szCs w:val="22"/>
        </w:rPr>
        <w:t xml:space="preserve"> and </w:t>
      </w:r>
      <w:r w:rsidRPr="003D6CE8">
        <w:rPr>
          <w:rFonts w:cs="Times New Roman"/>
          <w:szCs w:val="22"/>
        </w:rPr>
        <w:fldChar w:fldCharType="begin"/>
      </w:r>
      <w:r w:rsidRPr="003D6CE8">
        <w:rPr>
          <w:rFonts w:cs="Times New Roman"/>
          <w:szCs w:val="22"/>
        </w:rPr>
        <w:instrText xml:space="preserve"> REF _Ref37184557 \h  \* MERGEFORMAT </w:instrText>
      </w:r>
      <w:r w:rsidRPr="003D6CE8">
        <w:rPr>
          <w:rFonts w:cs="Times New Roman"/>
          <w:szCs w:val="22"/>
        </w:rPr>
      </w:r>
      <w:r w:rsidRPr="003D6CE8">
        <w:rPr>
          <w:rFonts w:cs="Times New Roman"/>
          <w:szCs w:val="22"/>
        </w:rPr>
        <w:fldChar w:fldCharType="separate"/>
      </w:r>
      <w:r w:rsidR="00DB0408" w:rsidRPr="00DB0408">
        <w:rPr>
          <w:rFonts w:cs="Times New Roman"/>
          <w:szCs w:val="22"/>
        </w:rPr>
        <w:t xml:space="preserve">Figure </w:t>
      </w:r>
      <w:r w:rsidR="00DB0408" w:rsidRPr="00DB0408">
        <w:rPr>
          <w:rFonts w:cs="Times New Roman"/>
          <w:noProof/>
          <w:szCs w:val="22"/>
        </w:rPr>
        <w:t>6</w:t>
      </w:r>
      <w:r w:rsidR="00DB0408" w:rsidRPr="00DB0408">
        <w:rPr>
          <w:rFonts w:cs="Times New Roman"/>
          <w:noProof/>
          <w:szCs w:val="22"/>
        </w:rPr>
        <w:noBreakHyphen/>
        <w:t>19</w:t>
      </w:r>
      <w:r w:rsidRPr="003D6CE8">
        <w:rPr>
          <w:rFonts w:cs="Times New Roman"/>
          <w:szCs w:val="22"/>
        </w:rPr>
        <w:fldChar w:fldCharType="end"/>
      </w:r>
      <w:r w:rsidRPr="003D6CE8">
        <w:rPr>
          <w:rFonts w:cs="Times New Roman"/>
          <w:szCs w:val="22"/>
        </w:rPr>
        <w:t xml:space="preserve"> respectively.</w:t>
      </w:r>
      <w:r w:rsidR="009467BA">
        <w:rPr>
          <w:rFonts w:cs="Times New Roman"/>
          <w:szCs w:val="22"/>
        </w:rPr>
        <w:t xml:space="preserve"> </w:t>
      </w:r>
      <w:r w:rsidR="00476F02">
        <w:t xml:space="preserve">The two figures below show an example graphical context for a </w:t>
      </w:r>
      <w:r w:rsidR="00476F02" w:rsidRPr="00476F02">
        <w:t>200GE over ODU</w:t>
      </w:r>
      <w:r w:rsidR="00E53DEB">
        <w:t>C</w:t>
      </w:r>
      <w:r w:rsidR="00476F02" w:rsidRPr="00476F02">
        <w:t xml:space="preserve">2 connectivity-service over two </w:t>
      </w:r>
      <w:proofErr w:type="spellStart"/>
      <w:r w:rsidR="00476F02" w:rsidRPr="00476F02">
        <w:t>OTSi</w:t>
      </w:r>
      <w:proofErr w:type="spellEnd"/>
      <w:r w:rsidR="00476F02" w:rsidRPr="00476F02">
        <w:t>/</w:t>
      </w:r>
      <w:proofErr w:type="spellStart"/>
      <w:r w:rsidR="00476F02" w:rsidRPr="00476F02">
        <w:t>OTSiMC</w:t>
      </w:r>
      <w:proofErr w:type="spellEnd"/>
      <w:r w:rsidR="00476F02" w:rsidRPr="00476F02">
        <w:t xml:space="preserve"> over a single physical (PHOTONIC-MEDIA_OMS) port.</w:t>
      </w:r>
    </w:p>
    <w:p w14:paraId="04219518" w14:textId="548F4891" w:rsidR="00E60EB1" w:rsidRDefault="00DF0E5F" w:rsidP="009467BA">
      <w:pPr>
        <w:pStyle w:val="TableCaption"/>
      </w:pPr>
      <w:bookmarkStart w:id="408" w:name="_Ref16009010"/>
      <w:bookmarkStart w:id="409" w:name="_Toc16009312"/>
      <w:r>
        <w:rPr>
          <w:noProof/>
        </w:rPr>
        <w:lastRenderedPageBreak/>
        <w:drawing>
          <wp:inline distT="0" distB="0" distL="0" distR="0" wp14:anchorId="004D1F32" wp14:editId="7A746A09">
            <wp:extent cx="6421258" cy="3279664"/>
            <wp:effectExtent l="0" t="0" r="0" b="0"/>
            <wp:docPr id="1767" name="Imagen 1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767"/>
                    <pic:cNvPicPr/>
                  </pic:nvPicPr>
                  <pic:blipFill>
                    <a:blip r:embed="rId72">
                      <a:extLst>
                        <a:ext uri="{28A0092B-C50C-407E-A947-70E740481C1C}">
                          <a14:useLocalDpi xmlns:a14="http://schemas.microsoft.com/office/drawing/2010/main"/>
                        </a:ext>
                      </a:extLst>
                    </a:blip>
                    <a:stretch>
                      <a:fillRect/>
                    </a:stretch>
                  </pic:blipFill>
                  <pic:spPr>
                    <a:xfrm>
                      <a:off x="0" y="0"/>
                      <a:ext cx="6471964" cy="3305562"/>
                    </a:xfrm>
                    <a:prstGeom prst="rect">
                      <a:avLst/>
                    </a:prstGeom>
                  </pic:spPr>
                </pic:pic>
              </a:graphicData>
            </a:graphic>
          </wp:inline>
        </w:drawing>
      </w:r>
    </w:p>
    <w:p w14:paraId="7A8135F7" w14:textId="111C5279" w:rsidR="008F5B53" w:rsidRDefault="008F5B53" w:rsidP="008F5B53">
      <w:pPr>
        <w:pStyle w:val="TableCaption"/>
      </w:pPr>
      <w:bookmarkStart w:id="410" w:name="_Ref37184552"/>
      <w:bookmarkStart w:id="411" w:name="_Toc215570643"/>
      <w:r w:rsidRPr="00CA3534">
        <w:t xml:space="preserve">Figure </w:t>
      </w:r>
      <w:r>
        <w:fldChar w:fldCharType="begin"/>
      </w:r>
      <w:r>
        <w:instrText>STYLEREF 1 \s</w:instrText>
      </w:r>
      <w:r>
        <w:fldChar w:fldCharType="separate"/>
      </w:r>
      <w:r w:rsidR="00DB0408">
        <w:rPr>
          <w:noProof/>
        </w:rPr>
        <w:t>6</w:t>
      </w:r>
      <w:r>
        <w:fldChar w:fldCharType="end"/>
      </w:r>
      <w:r w:rsidR="00767C16">
        <w:noBreakHyphen/>
      </w:r>
      <w:r>
        <w:fldChar w:fldCharType="begin"/>
      </w:r>
      <w:r>
        <w:instrText>SEQ Figure \* ARABIC \s 1</w:instrText>
      </w:r>
      <w:r>
        <w:fldChar w:fldCharType="separate"/>
      </w:r>
      <w:r w:rsidR="00DB0408">
        <w:rPr>
          <w:noProof/>
        </w:rPr>
        <w:t>18</w:t>
      </w:r>
      <w:r>
        <w:fldChar w:fldCharType="end"/>
      </w:r>
      <w:bookmarkEnd w:id="408"/>
      <w:bookmarkEnd w:id="410"/>
      <w:r w:rsidRPr="00CA3534">
        <w:t xml:space="preserve"> </w:t>
      </w:r>
      <w:r w:rsidR="00037B33" w:rsidRPr="00037B33">
        <w:t>200GE over ODU</w:t>
      </w:r>
      <w:r w:rsidR="00E53DEB">
        <w:t>C</w:t>
      </w:r>
      <w:r w:rsidR="00037B33" w:rsidRPr="00037B33">
        <w:t xml:space="preserve">2 connectivity-service over two </w:t>
      </w:r>
      <w:proofErr w:type="spellStart"/>
      <w:r w:rsidR="00037B33" w:rsidRPr="00037B33">
        <w:t>OTSi</w:t>
      </w:r>
      <w:proofErr w:type="spellEnd"/>
      <w:r w:rsidR="00037B33" w:rsidRPr="00037B33">
        <w:t>/</w:t>
      </w:r>
      <w:proofErr w:type="spellStart"/>
      <w:r w:rsidR="00037B33" w:rsidRPr="00037B33">
        <w:t>OTSiMC</w:t>
      </w:r>
      <w:proofErr w:type="spellEnd"/>
      <w:r w:rsidR="00037B33" w:rsidRPr="00037B33">
        <w:t xml:space="preserve"> over a single physical (PHOTONIC-MEDIA_OMS) port </w:t>
      </w:r>
      <w:r w:rsidRPr="008F5B53">
        <w:t>(</w:t>
      </w:r>
      <w:r w:rsidR="00A47474">
        <w:t>T</w:t>
      </w:r>
      <w:r w:rsidR="006E53DC">
        <w:t xml:space="preserve">ransitional </w:t>
      </w:r>
      <w:r w:rsidR="00A47474">
        <w:t>L</w:t>
      </w:r>
      <w:r w:rsidR="006E53DC">
        <w:t>ink</w:t>
      </w:r>
      <w:r w:rsidRPr="008F5B53">
        <w:t>).</w:t>
      </w:r>
      <w:bookmarkEnd w:id="409"/>
      <w:bookmarkEnd w:id="411"/>
    </w:p>
    <w:p w14:paraId="58E50224" w14:textId="77777777" w:rsidR="000B58C2" w:rsidRDefault="000B58C2" w:rsidP="00390AF4">
      <w:pPr>
        <w:jc w:val="center"/>
        <w:rPr>
          <w:noProof/>
          <w:szCs w:val="22"/>
        </w:rPr>
      </w:pPr>
    </w:p>
    <w:p w14:paraId="671B511C" w14:textId="3E26284E" w:rsidR="008B1B83" w:rsidRPr="003A404F" w:rsidRDefault="00DF0E5F" w:rsidP="009467BA">
      <w:pPr>
        <w:keepNext/>
        <w:jc w:val="center"/>
        <w:rPr>
          <w:szCs w:val="22"/>
        </w:rPr>
      </w:pPr>
      <w:r w:rsidRPr="003A404F">
        <w:rPr>
          <w:noProof/>
          <w:szCs w:val="22"/>
        </w:rPr>
        <w:drawing>
          <wp:inline distT="0" distB="0" distL="0" distR="0" wp14:anchorId="2E964A43" wp14:editId="759F3F33">
            <wp:extent cx="6000273" cy="2401326"/>
            <wp:effectExtent l="0" t="0" r="0" b="0"/>
            <wp:docPr id="1766" name="Imagen 1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766"/>
                    <pic:cNvPicPr/>
                  </pic:nvPicPr>
                  <pic:blipFill rotWithShape="1">
                    <a:blip r:embed="rId73">
                      <a:extLst>
                        <a:ext uri="{28A0092B-C50C-407E-A947-70E740481C1C}">
                          <a14:useLocalDpi xmlns:a14="http://schemas.microsoft.com/office/drawing/2010/main"/>
                        </a:ext>
                      </a:extLst>
                    </a:blip>
                    <a:srcRect/>
                    <a:stretch/>
                  </pic:blipFill>
                  <pic:spPr bwMode="auto">
                    <a:xfrm>
                      <a:off x="0" y="0"/>
                      <a:ext cx="6061694" cy="2425907"/>
                    </a:xfrm>
                    <a:prstGeom prst="rect">
                      <a:avLst/>
                    </a:prstGeom>
                    <a:ln>
                      <a:noFill/>
                    </a:ln>
                    <a:extLst>
                      <a:ext uri="{53640926-AAD7-44D8-BBD7-CCE9431645EC}">
                        <a14:shadowObscured xmlns:a14="http://schemas.microsoft.com/office/drawing/2010/main"/>
                      </a:ext>
                    </a:extLst>
                  </pic:spPr>
                </pic:pic>
              </a:graphicData>
            </a:graphic>
          </wp:inline>
        </w:drawing>
      </w:r>
    </w:p>
    <w:p w14:paraId="6FCC61BE" w14:textId="54E8DA09" w:rsidR="00E53DEB" w:rsidRDefault="006E53DC" w:rsidP="00521505">
      <w:pPr>
        <w:pStyle w:val="TableCaption"/>
      </w:pPr>
      <w:bookmarkStart w:id="412" w:name="_Ref37184557"/>
      <w:bookmarkStart w:id="413" w:name="_Toc215570644"/>
      <w:r w:rsidRPr="00CA3534">
        <w:t xml:space="preserve">Figure </w:t>
      </w:r>
      <w:r>
        <w:fldChar w:fldCharType="begin"/>
      </w:r>
      <w:r>
        <w:instrText>STYLEREF 1 \s</w:instrText>
      </w:r>
      <w:r>
        <w:fldChar w:fldCharType="separate"/>
      </w:r>
      <w:r w:rsidR="00DB0408">
        <w:rPr>
          <w:noProof/>
        </w:rPr>
        <w:t>6</w:t>
      </w:r>
      <w:r>
        <w:fldChar w:fldCharType="end"/>
      </w:r>
      <w:r w:rsidR="00767C16">
        <w:noBreakHyphen/>
      </w:r>
      <w:r>
        <w:fldChar w:fldCharType="begin"/>
      </w:r>
      <w:r>
        <w:instrText>SEQ Figure \* ARABIC \s 1</w:instrText>
      </w:r>
      <w:r>
        <w:fldChar w:fldCharType="separate"/>
      </w:r>
      <w:r w:rsidR="00DB0408">
        <w:rPr>
          <w:noProof/>
        </w:rPr>
        <w:t>19</w:t>
      </w:r>
      <w:r>
        <w:fldChar w:fldCharType="end"/>
      </w:r>
      <w:bookmarkEnd w:id="412"/>
      <w:r w:rsidRPr="00CA3534">
        <w:t xml:space="preserve"> </w:t>
      </w:r>
      <w:bookmarkStart w:id="414" w:name="_Hlk40187428"/>
      <w:r w:rsidR="00037B33" w:rsidRPr="00037B33">
        <w:t>200GE over ODU</w:t>
      </w:r>
      <w:r w:rsidR="00E53DEB">
        <w:t>C</w:t>
      </w:r>
      <w:r w:rsidR="00037B33" w:rsidRPr="00037B33">
        <w:t xml:space="preserve">2 connectivity-service over two </w:t>
      </w:r>
      <w:proofErr w:type="spellStart"/>
      <w:r w:rsidR="00037B33" w:rsidRPr="00037B33">
        <w:t>OTSi</w:t>
      </w:r>
      <w:proofErr w:type="spellEnd"/>
      <w:r w:rsidR="00037B33" w:rsidRPr="00037B33">
        <w:t>/</w:t>
      </w:r>
      <w:proofErr w:type="spellStart"/>
      <w:r w:rsidR="00037B33" w:rsidRPr="00037B33">
        <w:t>OTSiMC</w:t>
      </w:r>
      <w:proofErr w:type="spellEnd"/>
      <w:r w:rsidR="00037B33" w:rsidRPr="00037B33">
        <w:t xml:space="preserve"> over a single physical (PHOTONIC-MEDIA_OMS) port</w:t>
      </w:r>
      <w:r w:rsidRPr="008F5B53">
        <w:t xml:space="preserve"> </w:t>
      </w:r>
      <w:bookmarkEnd w:id="414"/>
      <w:r w:rsidRPr="008F5B53">
        <w:t>(</w:t>
      </w:r>
      <w:r w:rsidR="00EF7207">
        <w:t>M</w:t>
      </w:r>
      <w:r w:rsidR="00CD3944">
        <w:t>ulti-</w:t>
      </w:r>
      <w:r w:rsidR="00EF7207">
        <w:t>L</w:t>
      </w:r>
      <w:r w:rsidR="00CD3944">
        <w:t xml:space="preserve">ayer </w:t>
      </w:r>
      <w:r w:rsidR="00A47474">
        <w:t>N</w:t>
      </w:r>
      <w:r w:rsidR="00CD3944">
        <w:t>od</w:t>
      </w:r>
      <w:r w:rsidR="00E60EB1">
        <w:t>e</w:t>
      </w:r>
      <w:r w:rsidRPr="008F5B53">
        <w:t>).</w:t>
      </w:r>
      <w:bookmarkStart w:id="415" w:name="_Toc30496712"/>
      <w:bookmarkEnd w:id="413"/>
      <w:bookmarkEnd w:id="415"/>
    </w:p>
    <w:p w14:paraId="35D4C8EE" w14:textId="3F2D2003" w:rsidR="00E53DEB" w:rsidRDefault="00E53DEB" w:rsidP="00E53DEB">
      <w:pPr>
        <w:rPr>
          <w:rFonts w:cs="Times New Roman"/>
          <w:szCs w:val="22"/>
        </w:rPr>
      </w:pPr>
      <w:r w:rsidRPr="003D6CE8">
        <w:rPr>
          <w:rFonts w:cs="Times New Roman"/>
          <w:szCs w:val="22"/>
        </w:rPr>
        <w:t xml:space="preserve">The model may include an </w:t>
      </w:r>
      <w:proofErr w:type="spellStart"/>
      <w:r w:rsidRPr="003D6CE8">
        <w:rPr>
          <w:rFonts w:cs="Times New Roman"/>
          <w:szCs w:val="22"/>
        </w:rPr>
        <w:t>OTSiA</w:t>
      </w:r>
      <w:proofErr w:type="spellEnd"/>
      <w:r w:rsidRPr="003D6CE8">
        <w:rPr>
          <w:rFonts w:cs="Times New Roman"/>
          <w:szCs w:val="22"/>
        </w:rPr>
        <w:t>/</w:t>
      </w:r>
      <w:proofErr w:type="spellStart"/>
      <w:r w:rsidRPr="003D6CE8">
        <w:rPr>
          <w:rFonts w:cs="Times New Roman"/>
          <w:szCs w:val="22"/>
        </w:rPr>
        <w:t>OTSiG</w:t>
      </w:r>
      <w:proofErr w:type="spellEnd"/>
      <w:r w:rsidRPr="003D6CE8">
        <w:rPr>
          <w:rFonts w:cs="Times New Roman"/>
          <w:szCs w:val="22"/>
        </w:rPr>
        <w:t xml:space="preserve"> MEP for monitoring purposes, however the monitoring capabilities of the model will be described in </w:t>
      </w:r>
      <w:r>
        <w:rPr>
          <w:rFonts w:cs="Times New Roman"/>
          <w:szCs w:val="22"/>
        </w:rPr>
        <w:t>a later</w:t>
      </w:r>
      <w:r w:rsidRPr="003D6CE8">
        <w:rPr>
          <w:rFonts w:cs="Times New Roman"/>
          <w:szCs w:val="22"/>
        </w:rPr>
        <w:t xml:space="preserve"> release of this specification.</w:t>
      </w:r>
    </w:p>
    <w:p w14:paraId="4FF62F67" w14:textId="15A3FFFF" w:rsidR="00000B6A" w:rsidRPr="00E53DEB" w:rsidRDefault="00E53DEB" w:rsidP="00E53DEB">
      <w:r>
        <w:rPr>
          <w:rFonts w:cs="Times New Roman"/>
          <w:szCs w:val="22"/>
        </w:rPr>
        <w:t>Note that t</w:t>
      </w:r>
      <w:r w:rsidRPr="003D6CE8">
        <w:rPr>
          <w:rFonts w:cs="Times New Roman"/>
          <w:szCs w:val="22"/>
        </w:rPr>
        <w:t xml:space="preserve">he object </w:t>
      </w:r>
      <w:proofErr w:type="spellStart"/>
      <w:r w:rsidRPr="003D6CE8">
        <w:rPr>
          <w:rFonts w:cs="Times New Roman"/>
          <w:b/>
          <w:bCs/>
          <w:szCs w:val="22"/>
        </w:rPr>
        <w:t>otsi</w:t>
      </w:r>
      <w:proofErr w:type="spellEnd"/>
      <w:r w:rsidRPr="003D6CE8">
        <w:rPr>
          <w:rFonts w:cs="Times New Roman"/>
          <w:b/>
          <w:bCs/>
          <w:szCs w:val="22"/>
        </w:rPr>
        <w:t>-assembly-connection-end-point-spec</w:t>
      </w:r>
      <w:r w:rsidRPr="003D6CE8">
        <w:rPr>
          <w:rFonts w:cs="Times New Roman"/>
          <w:szCs w:val="22"/>
        </w:rPr>
        <w:t xml:space="preserve"> is marked as deprecated in TAPI v2.1.</w:t>
      </w:r>
      <w:r w:rsidR="003E2D3A">
        <w:rPr>
          <w:rFonts w:cs="Times New Roman"/>
          <w:szCs w:val="22"/>
        </w:rPr>
        <w:t>x</w:t>
      </w:r>
      <w:r>
        <w:rPr>
          <w:rFonts w:cs="Times New Roman"/>
          <w:szCs w:val="22"/>
        </w:rPr>
        <w:t xml:space="preserve"> hence i</w:t>
      </w:r>
      <w:r w:rsidRPr="003D6CE8">
        <w:rPr>
          <w:rFonts w:cs="Times New Roman"/>
          <w:szCs w:val="22"/>
        </w:rPr>
        <w:t>ts use is no longer recommended.</w:t>
      </w:r>
    </w:p>
    <w:p w14:paraId="3285518B" w14:textId="5729F891" w:rsidR="002D551F" w:rsidRDefault="002D551F" w:rsidP="007346C5">
      <w:pPr>
        <w:pStyle w:val="Heading3"/>
        <w:jc w:val="both"/>
        <w:rPr>
          <w:rFonts w:cs="Times New Roman"/>
        </w:rPr>
      </w:pPr>
      <w:bookmarkStart w:id="416" w:name="_Toc37180458"/>
      <w:bookmarkStart w:id="417" w:name="_Toc37180596"/>
      <w:bookmarkStart w:id="418" w:name="_Toc14454044"/>
      <w:bookmarkStart w:id="419" w:name="_Toc16163763"/>
      <w:bookmarkStart w:id="420" w:name="_Toc215570499"/>
      <w:bookmarkEnd w:id="416"/>
      <w:bookmarkEnd w:id="417"/>
      <w:r w:rsidRPr="007346C5">
        <w:rPr>
          <w:rFonts w:cs="Times New Roman"/>
        </w:rPr>
        <w:lastRenderedPageBreak/>
        <w:t xml:space="preserve">Use case 1c: Unconstrained </w:t>
      </w:r>
      <w:r w:rsidR="00E041B0">
        <w:rPr>
          <w:rFonts w:cs="Times New Roman"/>
        </w:rPr>
        <w:t xml:space="preserve">DSR over </w:t>
      </w:r>
      <w:r w:rsidRPr="007346C5">
        <w:rPr>
          <w:rFonts w:cs="Times New Roman"/>
        </w:rPr>
        <w:t>ODU Service Provisioning</w:t>
      </w:r>
      <w:bookmarkEnd w:id="418"/>
      <w:bookmarkEnd w:id="419"/>
      <w:bookmarkEnd w:id="420"/>
      <w:r w:rsidRPr="007346C5">
        <w:rPr>
          <w:rFonts w:cs="Times New Roman"/>
        </w:rPr>
        <w:t xml:space="preserve"> </w:t>
      </w:r>
    </w:p>
    <w:tbl>
      <w:tblPr>
        <w:tblStyle w:val="GridTable6ColourfulAccent5"/>
        <w:tblW w:w="10490" w:type="dxa"/>
        <w:tblLayout w:type="fixed"/>
        <w:tblLook w:val="04A0" w:firstRow="1" w:lastRow="0" w:firstColumn="1" w:lastColumn="0" w:noHBand="0" w:noVBand="1"/>
      </w:tblPr>
      <w:tblGrid>
        <w:gridCol w:w="1701"/>
        <w:gridCol w:w="8789"/>
      </w:tblGrid>
      <w:tr w:rsidR="0080410C" w:rsidRPr="0080410C" w14:paraId="119DEBC5" w14:textId="77777777" w:rsidTr="009061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5495CE86" w14:textId="77777777" w:rsidR="0080410C" w:rsidRPr="00AB1AD8" w:rsidRDefault="0080410C" w:rsidP="00AB1AD8">
            <w:pPr>
              <w:rPr>
                <w:rFonts w:cs="Times New Roman"/>
                <w:b w:val="0"/>
                <w:szCs w:val="22"/>
              </w:rPr>
            </w:pPr>
            <w:r w:rsidRPr="003A404F">
              <w:rPr>
                <w:rFonts w:cs="Times New Roman"/>
                <w:szCs w:val="22"/>
              </w:rPr>
              <w:t>Number</w:t>
            </w:r>
          </w:p>
        </w:tc>
        <w:tc>
          <w:tcPr>
            <w:tcW w:w="8789" w:type="dxa"/>
          </w:tcPr>
          <w:p w14:paraId="1220DBD3" w14:textId="77777777" w:rsidR="0080410C" w:rsidRPr="00AB1AD8" w:rsidRDefault="0080410C" w:rsidP="00AB1AD8">
            <w:pPr>
              <w:cnfStyle w:val="100000000000" w:firstRow="1" w:lastRow="0" w:firstColumn="0" w:lastColumn="0" w:oddVBand="0" w:evenVBand="0" w:oddHBand="0" w:evenHBand="0" w:firstRowFirstColumn="0" w:firstRowLastColumn="0" w:lastRowFirstColumn="0" w:lastRowLastColumn="0"/>
              <w:rPr>
                <w:rFonts w:cs="Times New Roman"/>
                <w:b w:val="0"/>
                <w:color w:val="000000"/>
                <w:szCs w:val="22"/>
              </w:rPr>
            </w:pPr>
            <w:r w:rsidRPr="00AB1AD8">
              <w:rPr>
                <w:rFonts w:cs="Times New Roman"/>
                <w:color w:val="000000"/>
                <w:szCs w:val="22"/>
              </w:rPr>
              <w:t>UC1c</w:t>
            </w:r>
          </w:p>
        </w:tc>
      </w:tr>
      <w:tr w:rsidR="0080410C" w:rsidRPr="0080410C" w14:paraId="74ABE61C" w14:textId="77777777" w:rsidTr="009061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726AAE4B" w14:textId="77777777" w:rsidR="0080410C" w:rsidRPr="00AB1AD8" w:rsidRDefault="0080410C" w:rsidP="00AB1AD8">
            <w:pPr>
              <w:rPr>
                <w:rFonts w:cs="Times New Roman"/>
                <w:b w:val="0"/>
                <w:szCs w:val="22"/>
              </w:rPr>
            </w:pPr>
            <w:r w:rsidRPr="003A404F">
              <w:rPr>
                <w:rFonts w:cs="Times New Roman"/>
                <w:szCs w:val="22"/>
              </w:rPr>
              <w:t>Name</w:t>
            </w:r>
          </w:p>
        </w:tc>
        <w:tc>
          <w:tcPr>
            <w:tcW w:w="8789" w:type="dxa"/>
          </w:tcPr>
          <w:p w14:paraId="01AD6943" w14:textId="77777777" w:rsidR="0080410C" w:rsidRPr="00AB1AD8" w:rsidRDefault="0080410C" w:rsidP="00AB1AD8">
            <w:pPr>
              <w:cnfStyle w:val="000000100000" w:firstRow="0" w:lastRow="0" w:firstColumn="0" w:lastColumn="0" w:oddVBand="0" w:evenVBand="0" w:oddHBand="1" w:evenHBand="0" w:firstRowFirstColumn="0" w:firstRowLastColumn="0" w:lastRowFirstColumn="0" w:lastRowLastColumn="0"/>
              <w:rPr>
                <w:rFonts w:cs="Times New Roman"/>
                <w:b/>
                <w:color w:val="000000"/>
                <w:szCs w:val="22"/>
              </w:rPr>
            </w:pPr>
            <w:r w:rsidRPr="00AB1AD8">
              <w:rPr>
                <w:rFonts w:cs="Times New Roman"/>
                <w:b/>
                <w:color w:val="000000"/>
                <w:szCs w:val="22"/>
              </w:rPr>
              <w:t xml:space="preserve">Unconstrained DSR over ODU service provisioning </w:t>
            </w:r>
          </w:p>
        </w:tc>
      </w:tr>
      <w:tr w:rsidR="0080410C" w:rsidRPr="0080410C" w14:paraId="399212C6" w14:textId="77777777" w:rsidTr="00906194">
        <w:tc>
          <w:tcPr>
            <w:cnfStyle w:val="001000000000" w:firstRow="0" w:lastRow="0" w:firstColumn="1" w:lastColumn="0" w:oddVBand="0" w:evenVBand="0" w:oddHBand="0" w:evenHBand="0" w:firstRowFirstColumn="0" w:firstRowLastColumn="0" w:lastRowFirstColumn="0" w:lastRowLastColumn="0"/>
            <w:tcW w:w="1701" w:type="dxa"/>
          </w:tcPr>
          <w:p w14:paraId="01A7B7EA" w14:textId="77777777" w:rsidR="0080410C" w:rsidRPr="00AB1AD8" w:rsidRDefault="0080410C" w:rsidP="00AB1AD8">
            <w:pPr>
              <w:rPr>
                <w:rFonts w:cs="Times New Roman"/>
                <w:szCs w:val="22"/>
              </w:rPr>
            </w:pPr>
            <w:r w:rsidRPr="003A404F">
              <w:rPr>
                <w:rFonts w:cs="Times New Roman"/>
                <w:szCs w:val="22"/>
              </w:rPr>
              <w:t>Technologies involved</w:t>
            </w:r>
          </w:p>
        </w:tc>
        <w:tc>
          <w:tcPr>
            <w:tcW w:w="8789" w:type="dxa"/>
          </w:tcPr>
          <w:p w14:paraId="1A473A3E" w14:textId="77777777" w:rsidR="0080410C" w:rsidRPr="00AB1AD8" w:rsidRDefault="0080410C" w:rsidP="00AB1AD8">
            <w:pPr>
              <w:cnfStyle w:val="000000000000" w:firstRow="0" w:lastRow="0" w:firstColumn="0" w:lastColumn="0" w:oddVBand="0" w:evenVBand="0" w:oddHBand="0" w:evenHBand="0" w:firstRowFirstColumn="0" w:firstRowLastColumn="0" w:lastRowFirstColumn="0" w:lastRowLastColumn="0"/>
              <w:rPr>
                <w:rFonts w:cs="Times New Roman"/>
                <w:szCs w:val="22"/>
              </w:rPr>
            </w:pPr>
            <w:r w:rsidRPr="00AB1AD8">
              <w:rPr>
                <w:rFonts w:cs="Times New Roman"/>
                <w:szCs w:val="22"/>
              </w:rPr>
              <w:t>Optical, ODU, DSR layers</w:t>
            </w:r>
          </w:p>
        </w:tc>
      </w:tr>
      <w:tr w:rsidR="0080410C" w:rsidRPr="0080410C" w14:paraId="5BC91141" w14:textId="77777777" w:rsidTr="009061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33E70864" w14:textId="77777777" w:rsidR="0080410C" w:rsidRPr="00AB1AD8" w:rsidRDefault="0080410C" w:rsidP="00AB1AD8">
            <w:pPr>
              <w:rPr>
                <w:rFonts w:cs="Times New Roman"/>
                <w:szCs w:val="22"/>
              </w:rPr>
            </w:pPr>
            <w:r w:rsidRPr="003A404F">
              <w:rPr>
                <w:rFonts w:cs="Times New Roman"/>
                <w:szCs w:val="22"/>
              </w:rPr>
              <w:t>Process/Areas Involved</w:t>
            </w:r>
          </w:p>
        </w:tc>
        <w:tc>
          <w:tcPr>
            <w:tcW w:w="8789" w:type="dxa"/>
          </w:tcPr>
          <w:p w14:paraId="4139A704" w14:textId="77777777" w:rsidR="0080410C" w:rsidRPr="00AB1AD8" w:rsidRDefault="0080410C" w:rsidP="00AB1AD8">
            <w:pPr>
              <w:cnfStyle w:val="000000100000" w:firstRow="0" w:lastRow="0" w:firstColumn="0" w:lastColumn="0" w:oddVBand="0" w:evenVBand="0" w:oddHBand="1" w:evenHBand="0" w:firstRowFirstColumn="0" w:firstRowLastColumn="0" w:lastRowFirstColumn="0" w:lastRowLastColumn="0"/>
              <w:rPr>
                <w:rFonts w:cs="Times New Roman"/>
                <w:szCs w:val="22"/>
              </w:rPr>
            </w:pPr>
            <w:r w:rsidRPr="00AB1AD8">
              <w:rPr>
                <w:rFonts w:cs="Times New Roman"/>
                <w:szCs w:val="22"/>
              </w:rPr>
              <w:t>Planning and Operations</w:t>
            </w:r>
          </w:p>
        </w:tc>
      </w:tr>
      <w:tr w:rsidR="0080410C" w:rsidRPr="0080410C" w14:paraId="0A83302F" w14:textId="77777777" w:rsidTr="00906194">
        <w:tc>
          <w:tcPr>
            <w:cnfStyle w:val="001000000000" w:firstRow="0" w:lastRow="0" w:firstColumn="1" w:lastColumn="0" w:oddVBand="0" w:evenVBand="0" w:oddHBand="0" w:evenHBand="0" w:firstRowFirstColumn="0" w:firstRowLastColumn="0" w:lastRowFirstColumn="0" w:lastRowLastColumn="0"/>
            <w:tcW w:w="1701" w:type="dxa"/>
          </w:tcPr>
          <w:p w14:paraId="4BA7CB6C" w14:textId="77777777" w:rsidR="0080410C" w:rsidRPr="00AB1AD8" w:rsidRDefault="0080410C" w:rsidP="00AB1AD8">
            <w:pPr>
              <w:rPr>
                <w:rFonts w:cs="Times New Roman"/>
                <w:szCs w:val="22"/>
              </w:rPr>
            </w:pPr>
            <w:r w:rsidRPr="003A404F">
              <w:rPr>
                <w:rFonts w:cs="Times New Roman"/>
                <w:szCs w:val="22"/>
              </w:rPr>
              <w:t>Brief description</w:t>
            </w:r>
          </w:p>
        </w:tc>
        <w:tc>
          <w:tcPr>
            <w:tcW w:w="8789" w:type="dxa"/>
          </w:tcPr>
          <w:p w14:paraId="7EB7E7C8" w14:textId="11F323CF" w:rsidR="0080410C" w:rsidRPr="00AB1AD8" w:rsidRDefault="0080410C" w:rsidP="00AB1AD8">
            <w:pPr>
              <w:cnfStyle w:val="000000000000" w:firstRow="0" w:lastRow="0" w:firstColumn="0" w:lastColumn="0" w:oddVBand="0" w:evenVBand="0" w:oddHBand="0" w:evenHBand="0" w:firstRowFirstColumn="0" w:firstRowLastColumn="0" w:lastRowFirstColumn="0" w:lastRowLastColumn="0"/>
              <w:rPr>
                <w:rFonts w:cs="Times New Roman"/>
                <w:szCs w:val="22"/>
              </w:rPr>
            </w:pPr>
            <w:r w:rsidRPr="00AB1AD8">
              <w:rPr>
                <w:rFonts w:cs="Times New Roman"/>
                <w:szCs w:val="22"/>
              </w:rPr>
              <w:t xml:space="preserve">The UC1c describes the provisioning of a TAPI </w:t>
            </w:r>
            <w:r w:rsidRPr="00F87D73">
              <w:rPr>
                <w:rFonts w:cs="Times New Roman"/>
                <w:szCs w:val="22"/>
              </w:rPr>
              <w:t xml:space="preserve">connectivity-service </w:t>
            </w:r>
            <w:r w:rsidRPr="003A404F">
              <w:rPr>
                <w:rFonts w:cs="Times New Roman"/>
                <w:szCs w:val="22"/>
              </w:rPr>
              <w:t>instance between</w:t>
            </w:r>
            <w:r w:rsidR="00E041B0" w:rsidRPr="003A404F">
              <w:rPr>
                <w:rFonts w:cs="Times New Roman"/>
                <w:szCs w:val="22"/>
              </w:rPr>
              <w:t xml:space="preserve"> DSR</w:t>
            </w:r>
            <w:r w:rsidRPr="003A404F">
              <w:rPr>
                <w:rFonts w:cs="Times New Roman"/>
                <w:szCs w:val="22"/>
              </w:rPr>
              <w:t xml:space="preserve"> SIPs</w:t>
            </w:r>
            <w:r w:rsidR="00997373">
              <w:rPr>
                <w:rFonts w:cs="Times New Roman"/>
                <w:szCs w:val="22"/>
              </w:rPr>
              <w:t xml:space="preserve">, e.g., </w:t>
            </w:r>
            <w:r w:rsidRPr="003A404F">
              <w:rPr>
                <w:rFonts w:cs="Times New Roman"/>
                <w:szCs w:val="22"/>
              </w:rPr>
              <w:t xml:space="preserve">between OT client ports, including the mapping </w:t>
            </w:r>
            <w:proofErr w:type="gramStart"/>
            <w:r w:rsidRPr="003A404F">
              <w:rPr>
                <w:rFonts w:cs="Times New Roman"/>
                <w:szCs w:val="22"/>
              </w:rPr>
              <w:t>and or</w:t>
            </w:r>
            <w:proofErr w:type="gramEnd"/>
            <w:r w:rsidRPr="003A404F">
              <w:rPr>
                <w:rFonts w:cs="Times New Roman"/>
                <w:szCs w:val="22"/>
              </w:rPr>
              <w:t xml:space="preserve"> multiplexing of such client signal into </w:t>
            </w:r>
            <w:proofErr w:type="gramStart"/>
            <w:r w:rsidRPr="003A404F">
              <w:rPr>
                <w:rFonts w:cs="Times New Roman"/>
                <w:szCs w:val="22"/>
              </w:rPr>
              <w:t>the line</w:t>
            </w:r>
            <w:proofErr w:type="gramEnd"/>
            <w:r w:rsidRPr="003A404F">
              <w:rPr>
                <w:rFonts w:cs="Times New Roman"/>
                <w:szCs w:val="22"/>
              </w:rPr>
              <w:t xml:space="preserve"> G.709 OTN fram</w:t>
            </w:r>
            <w:r w:rsidRPr="00AB1AD8">
              <w:rPr>
                <w:rFonts w:cs="Times New Roman"/>
                <w:szCs w:val="22"/>
              </w:rPr>
              <w:t>e.</w:t>
            </w:r>
          </w:p>
          <w:p w14:paraId="2BF3226E" w14:textId="77777777" w:rsidR="008E16CC" w:rsidRDefault="00E041B0" w:rsidP="00E041B0">
            <w:pPr>
              <w:cnfStyle w:val="000000000000" w:firstRow="0" w:lastRow="0" w:firstColumn="0" w:lastColumn="0" w:oddVBand="0" w:evenVBand="0" w:oddHBand="0" w:evenHBand="0" w:firstRowFirstColumn="0" w:firstRowLastColumn="0" w:lastRowFirstColumn="0" w:lastRowLastColumn="0"/>
              <w:rPr>
                <w:rFonts w:cs="Times New Roman"/>
                <w:szCs w:val="22"/>
              </w:rPr>
            </w:pPr>
            <w:r w:rsidRPr="003A404F">
              <w:rPr>
                <w:rFonts w:cs="Times New Roman"/>
                <w:szCs w:val="22"/>
              </w:rPr>
              <w:t xml:space="preserve">This UC MAY </w:t>
            </w:r>
            <w:proofErr w:type="gramStart"/>
            <w:r w:rsidRPr="003A404F">
              <w:rPr>
                <w:rFonts w:cs="Times New Roman"/>
                <w:szCs w:val="22"/>
              </w:rPr>
              <w:t>require</w:t>
            </w:r>
            <w:proofErr w:type="gramEnd"/>
            <w:r w:rsidRPr="003A404F">
              <w:rPr>
                <w:rFonts w:cs="Times New Roman"/>
                <w:szCs w:val="22"/>
              </w:rPr>
              <w:t xml:space="preserve"> th</w:t>
            </w:r>
            <w:r w:rsidRPr="00AB1AD8">
              <w:rPr>
                <w:rFonts w:cs="Times New Roman"/>
                <w:szCs w:val="22"/>
              </w:rPr>
              <w:t xml:space="preserve">e prior provisioning of </w:t>
            </w:r>
            <w:proofErr w:type="gramStart"/>
            <w:r w:rsidRPr="00AB1AD8">
              <w:rPr>
                <w:rFonts w:cs="Times New Roman"/>
                <w:szCs w:val="22"/>
              </w:rPr>
              <w:t>a (</w:t>
            </w:r>
            <w:proofErr w:type="gramEnd"/>
            <w:r w:rsidRPr="00AB1AD8">
              <w:rPr>
                <w:rFonts w:cs="Times New Roman"/>
                <w:szCs w:val="22"/>
              </w:rPr>
              <w:t xml:space="preserve">unconstrained) </w:t>
            </w:r>
            <w:proofErr w:type="spellStart"/>
            <w:r w:rsidRPr="00AB1AD8">
              <w:rPr>
                <w:rFonts w:cs="Times New Roman"/>
                <w:szCs w:val="22"/>
              </w:rPr>
              <w:t>OTSi</w:t>
            </w:r>
            <w:proofErr w:type="spellEnd"/>
            <w:r w:rsidRPr="00AB1AD8">
              <w:rPr>
                <w:rFonts w:cs="Times New Roman"/>
                <w:szCs w:val="22"/>
              </w:rPr>
              <w:t xml:space="preserve"> / </w:t>
            </w:r>
            <w:proofErr w:type="spellStart"/>
            <w:r w:rsidRPr="00AB1AD8">
              <w:rPr>
                <w:rFonts w:cs="Times New Roman"/>
                <w:szCs w:val="22"/>
              </w:rPr>
              <w:t>OTSiA</w:t>
            </w:r>
            <w:proofErr w:type="spellEnd"/>
            <w:r w:rsidRPr="00AB1AD8">
              <w:rPr>
                <w:rFonts w:cs="Times New Roman"/>
                <w:szCs w:val="22"/>
              </w:rPr>
              <w:t xml:space="preserve"> service with or without channel selection</w:t>
            </w:r>
            <w:r w:rsidR="00B64E0B">
              <w:rPr>
                <w:rFonts w:cs="Times New Roman"/>
                <w:szCs w:val="22"/>
              </w:rPr>
              <w:t xml:space="preserve">. </w:t>
            </w:r>
          </w:p>
          <w:p w14:paraId="4080066C" w14:textId="68BB9D96" w:rsidR="0080410C" w:rsidRPr="008E16CC" w:rsidRDefault="00797657" w:rsidP="0004556E">
            <w:pPr>
              <w:cnfStyle w:val="000000000000" w:firstRow="0" w:lastRow="0" w:firstColumn="0" w:lastColumn="0" w:oddVBand="0" w:evenVBand="0" w:oddHBand="0" w:evenHBand="0" w:firstRowFirstColumn="0" w:firstRowLastColumn="0" w:lastRowFirstColumn="0" w:lastRowLastColumn="0"/>
              <w:rPr>
                <w:rFonts w:cs="Times New Roman"/>
                <w:szCs w:val="20"/>
              </w:rPr>
            </w:pPr>
            <w:r>
              <w:rPr>
                <w:rFonts w:cs="Times New Roman"/>
                <w:szCs w:val="20"/>
              </w:rPr>
              <w:t xml:space="preserve">Both UC1c and UC2b aim at enabling the provisioning of a DSR over ODU. The DSR signal is encapsulated </w:t>
            </w:r>
            <w:r w:rsidR="00ED6B47">
              <w:rPr>
                <w:rFonts w:cs="Times New Roman"/>
                <w:szCs w:val="20"/>
              </w:rPr>
              <w:t>either in</w:t>
            </w:r>
            <w:r>
              <w:rPr>
                <w:rFonts w:cs="Times New Roman"/>
                <w:szCs w:val="20"/>
              </w:rPr>
              <w:t xml:space="preserve"> a low</w:t>
            </w:r>
            <w:r w:rsidR="00057A60">
              <w:rPr>
                <w:rFonts w:cs="Times New Roman"/>
                <w:szCs w:val="20"/>
              </w:rPr>
              <w:t>er</w:t>
            </w:r>
            <w:r>
              <w:rPr>
                <w:rFonts w:cs="Times New Roman"/>
                <w:szCs w:val="20"/>
              </w:rPr>
              <w:t xml:space="preserve"> order ODU </w:t>
            </w:r>
            <w:r w:rsidR="00ED6B47">
              <w:rPr>
                <w:rFonts w:cs="Times New Roman"/>
                <w:szCs w:val="20"/>
                <w:lang w:val="it-IT"/>
              </w:rPr>
              <w:t>(</w:t>
            </w:r>
            <w:r>
              <w:rPr>
                <w:rFonts w:cs="Times New Roman"/>
                <w:szCs w:val="20"/>
              </w:rPr>
              <w:t>which in turn is encapsulated in a high-order ODU</w:t>
            </w:r>
            <w:r w:rsidR="00ED6B47">
              <w:rPr>
                <w:rFonts w:cs="Times New Roman"/>
                <w:szCs w:val="20"/>
              </w:rPr>
              <w:t xml:space="preserve">, </w:t>
            </w:r>
            <w:proofErr w:type="spellStart"/>
            <w:r w:rsidR="0080410C" w:rsidRPr="00ED6B47">
              <w:rPr>
                <w:rFonts w:cs="Times New Roman"/>
                <w:i/>
                <w:iCs/>
                <w:szCs w:val="20"/>
              </w:rPr>
              <w:t>ODUk</w:t>
            </w:r>
            <w:proofErr w:type="spellEnd"/>
            <w:r w:rsidR="0080410C" w:rsidRPr="00ED6B47">
              <w:rPr>
                <w:rFonts w:cs="Times New Roman"/>
                <w:i/>
                <w:iCs/>
                <w:szCs w:val="20"/>
              </w:rPr>
              <w:t xml:space="preserve"> slot selection is covered in UC2b</w:t>
            </w:r>
            <w:r w:rsidR="00ED6B47">
              <w:rPr>
                <w:rFonts w:cs="Times New Roman"/>
                <w:szCs w:val="20"/>
              </w:rPr>
              <w:t>) or in a high-order ODU.</w:t>
            </w:r>
          </w:p>
        </w:tc>
      </w:tr>
      <w:tr w:rsidR="0080410C" w:rsidRPr="0080410C" w14:paraId="7240D9F8" w14:textId="77777777" w:rsidTr="009061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65DC3178" w14:textId="77777777" w:rsidR="0080410C" w:rsidRPr="00AB1AD8" w:rsidRDefault="0080410C" w:rsidP="00AB1AD8">
            <w:pPr>
              <w:rPr>
                <w:rFonts w:cs="Times New Roman"/>
                <w:szCs w:val="22"/>
              </w:rPr>
            </w:pPr>
            <w:r w:rsidRPr="003A404F">
              <w:rPr>
                <w:rFonts w:cs="Times New Roman"/>
                <w:szCs w:val="22"/>
              </w:rPr>
              <w:t>Layers involved</w:t>
            </w:r>
          </w:p>
        </w:tc>
        <w:tc>
          <w:tcPr>
            <w:tcW w:w="8789" w:type="dxa"/>
          </w:tcPr>
          <w:p w14:paraId="4F906A0A" w14:textId="17717203" w:rsidR="0080410C" w:rsidRPr="0080410C" w:rsidRDefault="0080410C">
            <w:pPr>
              <w:cnfStyle w:val="000000100000" w:firstRow="0" w:lastRow="0" w:firstColumn="0" w:lastColumn="0" w:oddVBand="0" w:evenVBand="0" w:oddHBand="1" w:evenHBand="0" w:firstRowFirstColumn="0" w:firstRowLastColumn="0" w:lastRowFirstColumn="0" w:lastRowLastColumn="0"/>
              <w:rPr>
                <w:rFonts w:cs="Times New Roman"/>
                <w:szCs w:val="20"/>
              </w:rPr>
            </w:pPr>
            <w:r w:rsidRPr="00AB1AD8">
              <w:rPr>
                <w:rFonts w:cs="Times New Roman"/>
                <w:szCs w:val="22"/>
              </w:rPr>
              <w:t>DSR/ODU</w:t>
            </w:r>
          </w:p>
        </w:tc>
      </w:tr>
      <w:tr w:rsidR="0080410C" w:rsidRPr="0080410C" w14:paraId="0BB288A7" w14:textId="77777777" w:rsidTr="00906194">
        <w:tc>
          <w:tcPr>
            <w:cnfStyle w:val="001000000000" w:firstRow="0" w:lastRow="0" w:firstColumn="1" w:lastColumn="0" w:oddVBand="0" w:evenVBand="0" w:oddHBand="0" w:evenHBand="0" w:firstRowFirstColumn="0" w:firstRowLastColumn="0" w:lastRowFirstColumn="0" w:lastRowLastColumn="0"/>
            <w:tcW w:w="1701" w:type="dxa"/>
          </w:tcPr>
          <w:p w14:paraId="3CF70537" w14:textId="77777777" w:rsidR="0080410C" w:rsidRPr="00AB1AD8" w:rsidRDefault="0080410C" w:rsidP="00AB1AD8">
            <w:pPr>
              <w:rPr>
                <w:rFonts w:cs="Times New Roman"/>
                <w:szCs w:val="22"/>
              </w:rPr>
            </w:pPr>
            <w:r w:rsidRPr="003A404F">
              <w:rPr>
                <w:rFonts w:cs="Times New Roman"/>
                <w:szCs w:val="22"/>
              </w:rPr>
              <w:t>Type</w:t>
            </w:r>
          </w:p>
        </w:tc>
        <w:tc>
          <w:tcPr>
            <w:tcW w:w="8789" w:type="dxa"/>
          </w:tcPr>
          <w:p w14:paraId="6B8FEE36" w14:textId="77777777" w:rsidR="0080410C" w:rsidRPr="00AB1AD8" w:rsidRDefault="0080410C" w:rsidP="00AB1AD8">
            <w:pPr>
              <w:cnfStyle w:val="000000000000" w:firstRow="0" w:lastRow="0" w:firstColumn="0" w:lastColumn="0" w:oddVBand="0" w:evenVBand="0" w:oddHBand="0" w:evenHBand="0" w:firstRowFirstColumn="0" w:firstRowLastColumn="0" w:lastRowFirstColumn="0" w:lastRowLastColumn="0"/>
              <w:rPr>
                <w:rFonts w:cs="Times New Roman"/>
                <w:szCs w:val="22"/>
              </w:rPr>
            </w:pPr>
            <w:r w:rsidRPr="00AB1AD8">
              <w:rPr>
                <w:rFonts w:cs="Times New Roman"/>
                <w:szCs w:val="22"/>
                <w:lang w:eastAsia="de-DE"/>
              </w:rPr>
              <w:t>Provisioning</w:t>
            </w:r>
          </w:p>
        </w:tc>
      </w:tr>
      <w:tr w:rsidR="0080410C" w:rsidRPr="0080410C" w14:paraId="123D1E9E" w14:textId="77777777" w:rsidTr="009061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5B312C08" w14:textId="77777777" w:rsidR="0080410C" w:rsidRPr="00AB1AD8" w:rsidRDefault="0080410C" w:rsidP="00AB1AD8">
            <w:pPr>
              <w:rPr>
                <w:rFonts w:cs="Times New Roman"/>
                <w:szCs w:val="22"/>
              </w:rPr>
            </w:pPr>
            <w:r w:rsidRPr="003A404F">
              <w:rPr>
                <w:rFonts w:cs="Times New Roman"/>
                <w:szCs w:val="22"/>
              </w:rPr>
              <w:t>Description &amp; Workflow</w:t>
            </w:r>
          </w:p>
        </w:tc>
        <w:tc>
          <w:tcPr>
            <w:tcW w:w="8789" w:type="dxa"/>
          </w:tcPr>
          <w:p w14:paraId="14A82917" w14:textId="27ECB645" w:rsidR="0080410C" w:rsidRPr="003A404F" w:rsidRDefault="0080410C" w:rsidP="00AB1AD8">
            <w:pPr>
              <w:cnfStyle w:val="000000100000" w:firstRow="0" w:lastRow="0" w:firstColumn="0" w:lastColumn="0" w:oddVBand="0" w:evenVBand="0" w:oddHBand="1" w:evenHBand="0" w:firstRowFirstColumn="0" w:firstRowLastColumn="0" w:lastRowFirstColumn="0" w:lastRowLastColumn="0"/>
              <w:rPr>
                <w:rFonts w:cs="Times New Roman"/>
                <w:szCs w:val="22"/>
              </w:rPr>
            </w:pPr>
            <w:r w:rsidRPr="00AB1AD8">
              <w:rPr>
                <w:rFonts w:cs="Times New Roman"/>
                <w:szCs w:val="22"/>
              </w:rPr>
              <w:t>This UC is implemented following the same workflow described in “Description &amp; Workflow” of UC1</w:t>
            </w:r>
            <w:r w:rsidR="00EE0F62">
              <w:rPr>
                <w:rFonts w:cs="Times New Roman"/>
                <w:szCs w:val="22"/>
              </w:rPr>
              <w:t>.0</w:t>
            </w:r>
            <w:r w:rsidR="008E16CC">
              <w:rPr>
                <w:rFonts w:cs="Times New Roman"/>
                <w:szCs w:val="22"/>
              </w:rPr>
              <w:t xml:space="preserve"> wit</w:t>
            </w:r>
            <w:r w:rsidR="009C0215">
              <w:rPr>
                <w:rFonts w:cs="Times New Roman"/>
                <w:szCs w:val="22"/>
              </w:rPr>
              <w:t xml:space="preserve">h </w:t>
            </w:r>
            <w:r w:rsidR="009C0215" w:rsidRPr="00634BC0">
              <w:rPr>
                <w:color w:val="auto"/>
              </w:rPr>
              <w:t>[</w:t>
            </w:r>
            <w:r w:rsidR="009C0215" w:rsidRPr="00634BC0">
              <w:rPr>
                <w:b/>
                <w:bCs/>
                <w:color w:val="auto"/>
              </w:rPr>
              <w:t>server restrictions</w:t>
            </w:r>
            <w:r w:rsidR="009C0215" w:rsidRPr="00634BC0">
              <w:rPr>
                <w:color w:val="auto"/>
              </w:rPr>
              <w:t>]</w:t>
            </w:r>
          </w:p>
        </w:tc>
      </w:tr>
    </w:tbl>
    <w:p w14:paraId="4DCC3CE8" w14:textId="77777777" w:rsidR="0080410C" w:rsidRDefault="0080410C" w:rsidP="0080410C">
      <w:pPr>
        <w:rPr>
          <w:rFonts w:cs="Times New Roman"/>
          <w:sz w:val="24"/>
        </w:rPr>
      </w:pPr>
      <w:r w:rsidRPr="007409CA" w:rsidDel="00F57CA9">
        <w:rPr>
          <w:rFonts w:cs="Times New Roman"/>
          <w:sz w:val="24"/>
        </w:rPr>
        <w:t xml:space="preserve"> </w:t>
      </w:r>
    </w:p>
    <w:p w14:paraId="2F498240" w14:textId="2906ED23" w:rsidR="0080410C" w:rsidRDefault="0080410C" w:rsidP="0080410C">
      <w:pPr>
        <w:pStyle w:val="Heading4"/>
        <w:rPr>
          <w:rFonts w:cs="Times New Roman"/>
        </w:rPr>
      </w:pPr>
      <w:r>
        <w:rPr>
          <w:rFonts w:cs="Times New Roman"/>
        </w:rPr>
        <w:br w:type="page"/>
      </w:r>
      <w:bookmarkStart w:id="421" w:name="_Toc215570500"/>
      <w:r>
        <w:rPr>
          <w:rFonts w:cs="Times New Roman"/>
        </w:rPr>
        <w:lastRenderedPageBreak/>
        <w:t>Detailed Workflow</w:t>
      </w:r>
      <w:bookmarkEnd w:id="421"/>
    </w:p>
    <w:p w14:paraId="56A54FD2" w14:textId="4FA0992D" w:rsidR="0080410C" w:rsidRDefault="0080410C" w:rsidP="00AD1E44">
      <w:r w:rsidRPr="00574795">
        <w:t xml:space="preserve">Two cases are considered: Case I (mapping) the </w:t>
      </w:r>
      <w:proofErr w:type="spellStart"/>
      <w:r w:rsidRPr="00574795">
        <w:t>ODUk</w:t>
      </w:r>
      <w:proofErr w:type="spellEnd"/>
      <w:r w:rsidRPr="00574795">
        <w:t xml:space="preserve"> CTP is directly carried by an </w:t>
      </w:r>
      <w:proofErr w:type="spellStart"/>
      <w:r w:rsidRPr="00574795">
        <w:t>OTUk</w:t>
      </w:r>
      <w:proofErr w:type="spellEnd"/>
      <w:r w:rsidRPr="00574795">
        <w:t xml:space="preserve"> TTP object or Case II (multiplexing) the </w:t>
      </w:r>
      <w:proofErr w:type="spellStart"/>
      <w:r w:rsidRPr="00574795">
        <w:t>ODUk</w:t>
      </w:r>
      <w:proofErr w:type="spellEnd"/>
      <w:r w:rsidRPr="00574795">
        <w:t xml:space="preserve"> CTP us carried by a server layer ODU TTP object. The </w:t>
      </w:r>
      <w:proofErr w:type="spellStart"/>
      <w:r w:rsidRPr="00574795">
        <w:t>OTUk</w:t>
      </w:r>
      <w:proofErr w:type="spellEnd"/>
      <w:r w:rsidRPr="00574795">
        <w:t xml:space="preserve"> object is not </w:t>
      </w:r>
      <w:r w:rsidR="00066671">
        <w:t>explicitly</w:t>
      </w:r>
      <w:r w:rsidRPr="00574795">
        <w:t xml:space="preserve"> modeled in TAPI v2.1.</w:t>
      </w:r>
      <w:r w:rsidR="003E2D3A">
        <w:t>x</w:t>
      </w:r>
      <w:r w:rsidRPr="00574795">
        <w:t>.</w:t>
      </w:r>
    </w:p>
    <w:p w14:paraId="1C8F0C2E" w14:textId="77777777" w:rsidR="00B76E3A" w:rsidRDefault="00B76E3A" w:rsidP="00B76E3A">
      <w:pPr>
        <w:pStyle w:val="Heading4"/>
      </w:pPr>
      <w:bookmarkStart w:id="422" w:name="_Toc52529471"/>
      <w:bookmarkStart w:id="423" w:name="_Toc52532904"/>
      <w:bookmarkStart w:id="424" w:name="_Toc215570501"/>
      <w:r w:rsidRPr="00574795">
        <w:rPr>
          <w:rFonts w:cs="Times New Roman"/>
        </w:rPr>
        <w:t>Connectivity Service request processing</w:t>
      </w:r>
      <w:bookmarkEnd w:id="422"/>
      <w:bookmarkEnd w:id="423"/>
      <w:bookmarkEnd w:id="424"/>
    </w:p>
    <w:p w14:paraId="4FFFE8D8" w14:textId="6C365C46" w:rsidR="00B76E3A" w:rsidRPr="00181DB2" w:rsidRDefault="00B76E3A" w:rsidP="00B76E3A">
      <w:pPr>
        <w:rPr>
          <w:rFonts w:cs="Times New Roman"/>
          <w:szCs w:val="16"/>
        </w:rPr>
      </w:pPr>
      <w:r w:rsidRPr="00181DB2">
        <w:rPr>
          <w:rFonts w:cs="Times New Roman"/>
          <w:szCs w:val="16"/>
        </w:rPr>
        <w:t>The provisioning requires the TAPI client to send a connectivity service request with the involved Service Interface Points (SIPs) mapped to the DSR NEPs. The UUID of the connectivity service is provided by the client (</w:t>
      </w:r>
      <w:r w:rsidRPr="00181DB2">
        <w:rPr>
          <w:rFonts w:ascii="Consolas" w:hAnsi="Consolas" w:cs="Times New Roman"/>
          <w:szCs w:val="16"/>
        </w:rPr>
        <w:t>UUID_DSR_CS</w:t>
      </w:r>
      <w:r w:rsidRPr="00181DB2">
        <w:rPr>
          <w:rFonts w:cs="Times New Roman"/>
          <w:szCs w:val="16"/>
        </w:rPr>
        <w:t>). The workflow includes:</w:t>
      </w:r>
    </w:p>
    <w:p w14:paraId="279489E7" w14:textId="77777777" w:rsidR="00B76E3A" w:rsidRPr="00181DB2" w:rsidRDefault="00B76E3A" w:rsidP="00381A66">
      <w:pPr>
        <w:numPr>
          <w:ilvl w:val="0"/>
          <w:numId w:val="12"/>
        </w:numPr>
        <w:rPr>
          <w:rFonts w:cs="Times New Roman"/>
          <w:szCs w:val="16"/>
        </w:rPr>
      </w:pPr>
      <w:r w:rsidRPr="00181DB2">
        <w:rPr>
          <w:rFonts w:cs="Times New Roman"/>
          <w:szCs w:val="16"/>
        </w:rPr>
        <w:t xml:space="preserve">The TAPI client requests the DSR connectivity service using the container </w:t>
      </w:r>
      <w:r w:rsidRPr="00ED6BC2">
        <w:rPr>
          <w:rFonts w:cs="Times New Roman"/>
          <w:b/>
          <w:bCs/>
          <w:color w:val="C00000"/>
          <w:szCs w:val="16"/>
        </w:rPr>
        <w:t>server-connectivity-service-</w:t>
      </w:r>
      <w:proofErr w:type="gramStart"/>
      <w:r w:rsidRPr="00ED6BC2">
        <w:rPr>
          <w:rFonts w:cs="Times New Roman"/>
          <w:b/>
          <w:bCs/>
          <w:color w:val="C00000"/>
          <w:szCs w:val="16"/>
        </w:rPr>
        <w:t>end-point</w:t>
      </w:r>
      <w:proofErr w:type="gramEnd"/>
      <w:r w:rsidRPr="00ED6BC2">
        <w:rPr>
          <w:rFonts w:cs="Times New Roman"/>
          <w:color w:val="C00000"/>
          <w:szCs w:val="16"/>
        </w:rPr>
        <w:t xml:space="preserve"> </w:t>
      </w:r>
      <w:r w:rsidRPr="00181DB2">
        <w:rPr>
          <w:rFonts w:cs="Times New Roman"/>
          <w:szCs w:val="16"/>
        </w:rPr>
        <w:t xml:space="preserve">of the endpoints list element </w:t>
      </w:r>
      <w:proofErr w:type="gramStart"/>
      <w:r w:rsidRPr="00181DB2">
        <w:rPr>
          <w:rFonts w:cs="Times New Roman"/>
          <w:szCs w:val="16"/>
        </w:rPr>
        <w:t>in order to</w:t>
      </w:r>
      <w:proofErr w:type="gramEnd"/>
      <w:r w:rsidRPr="00181DB2">
        <w:rPr>
          <w:rFonts w:cs="Times New Roman"/>
          <w:szCs w:val="16"/>
        </w:rPr>
        <w:t xml:space="preserve"> bind the ODU endpoints to the service, in addition to the use of the DSR endpoints.</w:t>
      </w:r>
    </w:p>
    <w:p w14:paraId="087B17D2" w14:textId="6227686E" w:rsidR="00B76E3A" w:rsidRDefault="00B76E3A" w:rsidP="00381A66">
      <w:pPr>
        <w:numPr>
          <w:ilvl w:val="0"/>
          <w:numId w:val="12"/>
        </w:numPr>
        <w:rPr>
          <w:rFonts w:cs="Times New Roman"/>
          <w:szCs w:val="16"/>
        </w:rPr>
      </w:pPr>
      <w:r w:rsidRPr="00181DB2">
        <w:rPr>
          <w:rFonts w:cs="Times New Roman"/>
          <w:szCs w:val="16"/>
        </w:rPr>
        <w:t xml:space="preserve">The use of 4 endpoints in the connectivity service with a clear client/service relationship by means of the </w:t>
      </w:r>
      <w:proofErr w:type="gramStart"/>
      <w:r w:rsidRPr="00181DB2">
        <w:rPr>
          <w:rFonts w:cs="Times New Roman"/>
          <w:szCs w:val="16"/>
        </w:rPr>
        <w:t>local-id</w:t>
      </w:r>
      <w:proofErr w:type="gramEnd"/>
      <w:r w:rsidRPr="00181DB2">
        <w:rPr>
          <w:rFonts w:cs="Times New Roman"/>
          <w:szCs w:val="16"/>
        </w:rPr>
        <w:t xml:space="preserve">. To illustrate the use of &gt;2 endpoints in a Connectivity service (only source endpoints shown) </w:t>
      </w:r>
      <w:r w:rsidR="009C0215" w:rsidRPr="00634BC0">
        <w:rPr>
          <w:color w:val="auto"/>
        </w:rPr>
        <w:t>[</w:t>
      </w:r>
      <w:r w:rsidR="009C0215" w:rsidRPr="00634BC0">
        <w:rPr>
          <w:b/>
          <w:bCs/>
          <w:color w:val="auto"/>
        </w:rPr>
        <w:t>server restrictions</w:t>
      </w:r>
      <w:r w:rsidR="009C0215" w:rsidRPr="00634BC0">
        <w:rPr>
          <w:color w:val="auto"/>
        </w:rPr>
        <w:t>]</w:t>
      </w:r>
      <w:r w:rsidR="009C0215">
        <w:rPr>
          <w:color w:val="auto"/>
        </w:rPr>
        <w:t xml:space="preserve"> </w:t>
      </w:r>
      <w:r w:rsidRPr="00181DB2">
        <w:rPr>
          <w:rFonts w:cs="Times New Roman"/>
          <w:szCs w:val="16"/>
        </w:rPr>
        <w:t>see the following example:</w:t>
      </w:r>
    </w:p>
    <w:p w14:paraId="1432E48D" w14:textId="77777777" w:rsidR="000C7843" w:rsidRPr="000C7843" w:rsidRDefault="000C7843" w:rsidP="000C7843">
      <w:pPr>
        <w:pStyle w:val="yang-tree"/>
      </w:pPr>
      <w:r w:rsidRPr="000C7843">
        <w:t xml:space="preserve">module: </w:t>
      </w:r>
      <w:proofErr w:type="spellStart"/>
      <w:r w:rsidRPr="000C7843">
        <w:t>tapi</w:t>
      </w:r>
      <w:proofErr w:type="spellEnd"/>
      <w:r w:rsidRPr="000C7843">
        <w:t>-connectivity</w:t>
      </w:r>
    </w:p>
    <w:p w14:paraId="7F76B97B" w14:textId="77777777" w:rsidR="000C7843" w:rsidRPr="000C7843" w:rsidRDefault="000C7843" w:rsidP="000C7843">
      <w:pPr>
        <w:pStyle w:val="yang-tree"/>
      </w:pPr>
      <w:r w:rsidRPr="000C7843">
        <w:t xml:space="preserve">  augment /</w:t>
      </w:r>
      <w:proofErr w:type="spellStart"/>
      <w:r w:rsidRPr="000C7843">
        <w:t>tapi-</w:t>
      </w:r>
      <w:proofErr w:type="gramStart"/>
      <w:r w:rsidRPr="000C7843">
        <w:t>common:context</w:t>
      </w:r>
      <w:proofErr w:type="spellEnd"/>
      <w:proofErr w:type="gramEnd"/>
      <w:r w:rsidRPr="000C7843">
        <w:t>:</w:t>
      </w:r>
    </w:p>
    <w:p w14:paraId="08B68FBC" w14:textId="77777777" w:rsidR="000C7843" w:rsidRPr="000C7843" w:rsidRDefault="000C7843" w:rsidP="000C7843">
      <w:pPr>
        <w:pStyle w:val="yang-tree"/>
      </w:pPr>
      <w:r w:rsidRPr="000C7843">
        <w:t xml:space="preserve">    +--</w:t>
      </w:r>
      <w:proofErr w:type="spellStart"/>
      <w:r w:rsidRPr="000C7843">
        <w:t>rw</w:t>
      </w:r>
      <w:proofErr w:type="spellEnd"/>
      <w:r w:rsidRPr="000C7843">
        <w:t xml:space="preserve"> connectivity-context</w:t>
      </w:r>
    </w:p>
    <w:p w14:paraId="5EB4D013" w14:textId="77777777" w:rsidR="000C7843" w:rsidRPr="000C7843" w:rsidRDefault="000C7843" w:rsidP="000C7843">
      <w:pPr>
        <w:pStyle w:val="yang-tree"/>
      </w:pPr>
      <w:r w:rsidRPr="000C7843">
        <w:t xml:space="preserve">       +--</w:t>
      </w:r>
      <w:proofErr w:type="spellStart"/>
      <w:r w:rsidRPr="000C7843">
        <w:t>rw</w:t>
      </w:r>
      <w:proofErr w:type="spellEnd"/>
      <w:r w:rsidRPr="000C7843">
        <w:t xml:space="preserve"> connectivity-service* [</w:t>
      </w:r>
      <w:proofErr w:type="spellStart"/>
      <w:r w:rsidRPr="000C7843">
        <w:t>uuid</w:t>
      </w:r>
      <w:proofErr w:type="spellEnd"/>
      <w:r w:rsidRPr="000C7843">
        <w:t>]</w:t>
      </w:r>
    </w:p>
    <w:p w14:paraId="599F4C42" w14:textId="77777777" w:rsidR="000C7843" w:rsidRPr="000C7843" w:rsidRDefault="000C7843" w:rsidP="000C7843">
      <w:pPr>
        <w:pStyle w:val="yang-tree"/>
      </w:pPr>
      <w:r w:rsidRPr="000C7843">
        <w:t xml:space="preserve">       </w:t>
      </w:r>
      <w:proofErr w:type="gramStart"/>
      <w:r w:rsidRPr="000C7843">
        <w:t>|  +</w:t>
      </w:r>
      <w:proofErr w:type="gramEnd"/>
      <w:r w:rsidRPr="000C7843">
        <w:t>--</w:t>
      </w:r>
      <w:proofErr w:type="spellStart"/>
      <w:r w:rsidRPr="000C7843">
        <w:t>rw</w:t>
      </w:r>
      <w:proofErr w:type="spellEnd"/>
      <w:r w:rsidRPr="000C7843">
        <w:t xml:space="preserve"> </w:t>
      </w:r>
      <w:proofErr w:type="gramStart"/>
      <w:r w:rsidRPr="000C7843">
        <w:t>end-point</w:t>
      </w:r>
      <w:proofErr w:type="gramEnd"/>
      <w:r w:rsidRPr="000C7843">
        <w:t>* [local-id]</w:t>
      </w:r>
    </w:p>
    <w:p w14:paraId="4F3D5445" w14:textId="2BB6881F" w:rsidR="000C7843" w:rsidRPr="000C7843" w:rsidRDefault="000C7843" w:rsidP="000C7843">
      <w:pPr>
        <w:pStyle w:val="yang-tree"/>
      </w:pPr>
      <w:r w:rsidRPr="000C7843">
        <w:t xml:space="preserve">       </w:t>
      </w:r>
      <w:proofErr w:type="gramStart"/>
      <w:r w:rsidRPr="000C7843">
        <w:t>|  |</w:t>
      </w:r>
      <w:proofErr w:type="gramEnd"/>
      <w:r w:rsidRPr="000C7843">
        <w:t xml:space="preserve">  +--</w:t>
      </w:r>
      <w:proofErr w:type="spellStart"/>
      <w:r w:rsidRPr="000C7843">
        <w:t>rw</w:t>
      </w:r>
      <w:proofErr w:type="spellEnd"/>
      <w:r w:rsidRPr="000C7843">
        <w:t xml:space="preserve"> layer-protocol-name</w:t>
      </w:r>
    </w:p>
    <w:p w14:paraId="7ED6C22A" w14:textId="1490CE27" w:rsidR="000C7843" w:rsidRPr="000C7843" w:rsidRDefault="000C7843" w:rsidP="000C7843">
      <w:pPr>
        <w:pStyle w:val="yang-tree"/>
      </w:pPr>
      <w:r w:rsidRPr="000C7843">
        <w:t xml:space="preserve">       </w:t>
      </w:r>
      <w:proofErr w:type="gramStart"/>
      <w:r w:rsidRPr="000C7843">
        <w:t>|  |</w:t>
      </w:r>
      <w:proofErr w:type="gramEnd"/>
      <w:r w:rsidRPr="000C7843">
        <w:t xml:space="preserve">  +--</w:t>
      </w:r>
      <w:proofErr w:type="spellStart"/>
      <w:r w:rsidRPr="000C7843">
        <w:t>rw</w:t>
      </w:r>
      <w:proofErr w:type="spellEnd"/>
      <w:r w:rsidRPr="000C7843">
        <w:t xml:space="preserve"> layer-protocol-qualifier</w:t>
      </w:r>
    </w:p>
    <w:p w14:paraId="0FE3C311" w14:textId="77777777" w:rsidR="000C7843" w:rsidRPr="000C7843" w:rsidRDefault="000C7843" w:rsidP="000C7843">
      <w:pPr>
        <w:pStyle w:val="yang-tree"/>
      </w:pPr>
      <w:r w:rsidRPr="000C7843">
        <w:t xml:space="preserve">       </w:t>
      </w:r>
      <w:proofErr w:type="gramStart"/>
      <w:r w:rsidRPr="000C7843">
        <w:t>|  |</w:t>
      </w:r>
      <w:proofErr w:type="gramEnd"/>
      <w:r w:rsidRPr="000C7843">
        <w:t xml:space="preserve">  +--</w:t>
      </w:r>
      <w:proofErr w:type="spellStart"/>
      <w:r w:rsidRPr="000C7843">
        <w:t>rw</w:t>
      </w:r>
      <w:proofErr w:type="spellEnd"/>
      <w:r w:rsidRPr="000C7843">
        <w:t xml:space="preserve"> service-interface-point</w:t>
      </w:r>
    </w:p>
    <w:p w14:paraId="2FBF15C1" w14:textId="12416D30" w:rsidR="000C7843" w:rsidRPr="000C7843" w:rsidRDefault="000C7843" w:rsidP="000C7843">
      <w:pPr>
        <w:pStyle w:val="yang-tree"/>
      </w:pPr>
      <w:r w:rsidRPr="000C7843">
        <w:t xml:space="preserve">       </w:t>
      </w:r>
      <w:proofErr w:type="gramStart"/>
      <w:r w:rsidRPr="000C7843">
        <w:t>|  |</w:t>
      </w:r>
      <w:proofErr w:type="gramEnd"/>
      <w:r w:rsidRPr="000C7843">
        <w:t xml:space="preserve">  </w:t>
      </w:r>
      <w:proofErr w:type="gramStart"/>
      <w:r w:rsidRPr="000C7843">
        <w:t>|  +</w:t>
      </w:r>
      <w:proofErr w:type="gramEnd"/>
      <w:r w:rsidRPr="000C7843">
        <w:t>--</w:t>
      </w:r>
      <w:proofErr w:type="spellStart"/>
      <w:r w:rsidRPr="000C7843">
        <w:t>rw</w:t>
      </w:r>
      <w:proofErr w:type="spellEnd"/>
      <w:r w:rsidRPr="000C7843">
        <w:t xml:space="preserve"> service-interface-point-</w:t>
      </w:r>
      <w:proofErr w:type="spellStart"/>
      <w:r w:rsidRPr="000C7843">
        <w:t>uuid</w:t>
      </w:r>
      <w:proofErr w:type="spellEnd"/>
    </w:p>
    <w:p w14:paraId="7CC74344" w14:textId="77777777" w:rsidR="000C7843" w:rsidRPr="000C7843" w:rsidRDefault="000C7843" w:rsidP="000C7843">
      <w:pPr>
        <w:pStyle w:val="yang-tree"/>
      </w:pPr>
      <w:r w:rsidRPr="000C7843">
        <w:t xml:space="preserve">       </w:t>
      </w:r>
      <w:proofErr w:type="gramStart"/>
      <w:r w:rsidRPr="000C7843">
        <w:t>|  |</w:t>
      </w:r>
      <w:proofErr w:type="gramEnd"/>
      <w:r w:rsidRPr="000C7843">
        <w:t xml:space="preserve">  +--</w:t>
      </w:r>
      <w:proofErr w:type="spellStart"/>
      <w:r w:rsidRPr="000C7843">
        <w:t>rw</w:t>
      </w:r>
      <w:proofErr w:type="spellEnd"/>
      <w:r w:rsidRPr="000C7843">
        <w:t xml:space="preserve"> server-connectivity-service-</w:t>
      </w:r>
      <w:proofErr w:type="gramStart"/>
      <w:r w:rsidRPr="000C7843">
        <w:t>end-point</w:t>
      </w:r>
      <w:proofErr w:type="gramEnd"/>
    </w:p>
    <w:p w14:paraId="036C7A46" w14:textId="714B2A59" w:rsidR="000C7843" w:rsidRPr="000C7843" w:rsidRDefault="000C7843" w:rsidP="000C7843">
      <w:pPr>
        <w:pStyle w:val="yang-tree"/>
      </w:pPr>
      <w:r w:rsidRPr="000C7843">
        <w:t xml:space="preserve">       </w:t>
      </w:r>
      <w:proofErr w:type="gramStart"/>
      <w:r w:rsidRPr="000C7843">
        <w:t>|  |</w:t>
      </w:r>
      <w:proofErr w:type="gramEnd"/>
      <w:r w:rsidRPr="000C7843">
        <w:t xml:space="preserve">  </w:t>
      </w:r>
      <w:proofErr w:type="gramStart"/>
      <w:r w:rsidRPr="000C7843">
        <w:t>|  +</w:t>
      </w:r>
      <w:proofErr w:type="gramEnd"/>
      <w:r w:rsidRPr="000C7843">
        <w:t>--</w:t>
      </w:r>
      <w:proofErr w:type="spellStart"/>
      <w:r w:rsidRPr="000C7843">
        <w:t>rw</w:t>
      </w:r>
      <w:proofErr w:type="spellEnd"/>
      <w:r w:rsidRPr="000C7843">
        <w:t xml:space="preserve"> connectivity-service-</w:t>
      </w:r>
      <w:proofErr w:type="spellStart"/>
      <w:r w:rsidRPr="000C7843">
        <w:t>uuid</w:t>
      </w:r>
      <w:proofErr w:type="spellEnd"/>
    </w:p>
    <w:p w14:paraId="739B7890" w14:textId="6BA48760" w:rsidR="000C7843" w:rsidRPr="000C7843" w:rsidRDefault="000C7843" w:rsidP="000C7843">
      <w:pPr>
        <w:pStyle w:val="yang-tree"/>
      </w:pPr>
      <w:r w:rsidRPr="000C7843">
        <w:t xml:space="preserve">       </w:t>
      </w:r>
      <w:proofErr w:type="gramStart"/>
      <w:r w:rsidRPr="000C7843">
        <w:t>|  |</w:t>
      </w:r>
      <w:proofErr w:type="gramEnd"/>
      <w:r w:rsidRPr="000C7843">
        <w:t xml:space="preserve">  </w:t>
      </w:r>
      <w:proofErr w:type="gramStart"/>
      <w:r w:rsidRPr="000C7843">
        <w:t>|  +</w:t>
      </w:r>
      <w:proofErr w:type="gramEnd"/>
      <w:r w:rsidRPr="000C7843">
        <w:t>--</w:t>
      </w:r>
      <w:proofErr w:type="spellStart"/>
      <w:r w:rsidRPr="000C7843">
        <w:t>rw</w:t>
      </w:r>
      <w:proofErr w:type="spellEnd"/>
      <w:r w:rsidRPr="000C7843">
        <w:t xml:space="preserve"> connectivity-service-end-point-local-</w:t>
      </w:r>
      <w:proofErr w:type="gramStart"/>
      <w:r w:rsidRPr="000C7843">
        <w:t>id</w:t>
      </w:r>
      <w:proofErr w:type="gramEnd"/>
    </w:p>
    <w:p w14:paraId="108CE1E1" w14:textId="21EA4F36" w:rsidR="00CD75ED" w:rsidRDefault="000C7843" w:rsidP="000C7843">
      <w:pPr>
        <w:pStyle w:val="yang-tree"/>
      </w:pPr>
      <w:r w:rsidRPr="000C7843">
        <w:t xml:space="preserve">       </w:t>
      </w:r>
      <w:proofErr w:type="gramStart"/>
      <w:r w:rsidRPr="000C7843">
        <w:t>|  |</w:t>
      </w:r>
      <w:proofErr w:type="gramEnd"/>
      <w:r w:rsidRPr="000C7843">
        <w:t xml:space="preserve">  +--</w:t>
      </w:r>
      <w:proofErr w:type="spellStart"/>
      <w:r w:rsidRPr="000C7843">
        <w:t>rw</w:t>
      </w:r>
      <w:proofErr w:type="spellEnd"/>
      <w:r w:rsidRPr="000C7843">
        <w:t xml:space="preserve"> local-id</w:t>
      </w:r>
    </w:p>
    <w:p w14:paraId="733D4440" w14:textId="10703580" w:rsidR="000C7843" w:rsidRDefault="000C7843" w:rsidP="000C7843">
      <w:pPr>
        <w:pStyle w:val="yang-tree"/>
      </w:pPr>
    </w:p>
    <w:p w14:paraId="3BC138DB" w14:textId="34ED7C4C" w:rsidR="000C7843" w:rsidRDefault="000C7843" w:rsidP="000C7843"/>
    <w:p w14:paraId="15C6337F" w14:textId="1A85E1A5" w:rsidR="000C7843" w:rsidRPr="00181DB2" w:rsidRDefault="0051747A" w:rsidP="000C7843">
      <w:r>
        <w:tab/>
        <w:t>With the corresponding JSON</w:t>
      </w:r>
    </w:p>
    <w:p w14:paraId="754D8FE7" w14:textId="77777777" w:rsidR="00B76E3A" w:rsidRPr="000E08EB" w:rsidRDefault="00B76E3A" w:rsidP="00B76E3A">
      <w:pPr>
        <w:pStyle w:val="TR-JSONsnippet"/>
      </w:pPr>
      <w:r w:rsidRPr="000E08EB">
        <w:t xml:space="preserve">  "</w:t>
      </w:r>
      <w:proofErr w:type="gramStart"/>
      <w:r w:rsidRPr="000E08EB">
        <w:t>end</w:t>
      </w:r>
      <w:proofErr w:type="gramEnd"/>
      <w:r w:rsidRPr="000E08EB">
        <w:t>-point</w:t>
      </w:r>
      <w:proofErr w:type="gramStart"/>
      <w:r w:rsidRPr="000E08EB">
        <w:t>" :</w:t>
      </w:r>
      <w:proofErr w:type="gramEnd"/>
      <w:r w:rsidRPr="000E08EB">
        <w:t xml:space="preserve"> [</w:t>
      </w:r>
    </w:p>
    <w:p w14:paraId="3B968F19" w14:textId="77777777" w:rsidR="00B76E3A" w:rsidRPr="000E08EB" w:rsidRDefault="00B76E3A" w:rsidP="00B76E3A">
      <w:pPr>
        <w:pStyle w:val="TR-JSONsnippet"/>
      </w:pPr>
      <w:r w:rsidRPr="000E08EB">
        <w:t xml:space="preserve">     {</w:t>
      </w:r>
    </w:p>
    <w:p w14:paraId="19FC876E" w14:textId="77777777" w:rsidR="00B76E3A" w:rsidRPr="000E08EB" w:rsidRDefault="00B76E3A" w:rsidP="00B76E3A">
      <w:pPr>
        <w:pStyle w:val="TR-JSONsnippet"/>
      </w:pPr>
      <w:r w:rsidRPr="000E08EB">
        <w:t xml:space="preserve">         "</w:t>
      </w:r>
      <w:proofErr w:type="gramStart"/>
      <w:r w:rsidRPr="000E08EB">
        <w:t>layer</w:t>
      </w:r>
      <w:proofErr w:type="gramEnd"/>
      <w:r w:rsidRPr="000E08EB">
        <w:t>-protocol-name</w:t>
      </w:r>
      <w:proofErr w:type="gramStart"/>
      <w:r w:rsidRPr="000E08EB">
        <w:t>" :</w:t>
      </w:r>
      <w:proofErr w:type="gramEnd"/>
      <w:r w:rsidRPr="000E08EB">
        <w:t xml:space="preserve"> "DSR",</w:t>
      </w:r>
    </w:p>
    <w:p w14:paraId="07E4362B" w14:textId="5696CAD1" w:rsidR="00B76E3A" w:rsidRPr="000E08EB" w:rsidRDefault="00B76E3A" w:rsidP="00B76E3A">
      <w:pPr>
        <w:pStyle w:val="TR-JSONsnippet"/>
      </w:pPr>
      <w:r w:rsidRPr="000E08EB">
        <w:t xml:space="preserve">         "</w:t>
      </w:r>
      <w:proofErr w:type="gramStart"/>
      <w:r w:rsidRPr="000E08EB">
        <w:t>layer</w:t>
      </w:r>
      <w:proofErr w:type="gramEnd"/>
      <w:r w:rsidRPr="000E08EB">
        <w:t>-protocol-qualifier</w:t>
      </w:r>
      <w:proofErr w:type="gramStart"/>
      <w:r w:rsidRPr="000E08EB">
        <w:t>" :</w:t>
      </w:r>
      <w:proofErr w:type="gramEnd"/>
      <w:r w:rsidRPr="000E08EB">
        <w:t xml:space="preserve"> </w:t>
      </w:r>
      <w:r w:rsidR="0051747A">
        <w:t>&lt;DSR-Layer-Qualifier</w:t>
      </w:r>
      <w:r w:rsidRPr="000E08EB">
        <w:t>,</w:t>
      </w:r>
    </w:p>
    <w:p w14:paraId="58FED3BB" w14:textId="77777777" w:rsidR="00B76E3A" w:rsidRPr="000E08EB" w:rsidRDefault="00B76E3A" w:rsidP="00B76E3A">
      <w:pPr>
        <w:pStyle w:val="TR-JSONsnippet"/>
      </w:pPr>
      <w:r w:rsidRPr="000E08EB">
        <w:t xml:space="preserve">         "</w:t>
      </w:r>
      <w:proofErr w:type="gramStart"/>
      <w:r w:rsidRPr="000E08EB">
        <w:t>service</w:t>
      </w:r>
      <w:proofErr w:type="gramEnd"/>
      <w:r w:rsidRPr="000E08EB">
        <w:t>-interface-point</w:t>
      </w:r>
      <w:proofErr w:type="gramStart"/>
      <w:r w:rsidRPr="000E08EB">
        <w:t>" :</w:t>
      </w:r>
      <w:proofErr w:type="gramEnd"/>
      <w:r w:rsidRPr="000E08EB">
        <w:t xml:space="preserve"> {"service-interface-point-</w:t>
      </w:r>
      <w:proofErr w:type="spellStart"/>
      <w:r w:rsidRPr="000E08EB">
        <w:t>uuid</w:t>
      </w:r>
      <w:proofErr w:type="spellEnd"/>
      <w:proofErr w:type="gramStart"/>
      <w:r w:rsidRPr="000E08EB">
        <w:t>" :</w:t>
      </w:r>
      <w:proofErr w:type="gramEnd"/>
      <w:r w:rsidRPr="000E08EB">
        <w:t xml:space="preserve"> "</w:t>
      </w:r>
      <w:r w:rsidRPr="00B46E84">
        <w:rPr>
          <w:b/>
          <w:bCs/>
          <w:color w:val="FF0000"/>
        </w:rPr>
        <w:t>DSR_SIP</w:t>
      </w:r>
      <w:r w:rsidRPr="000E08EB">
        <w:t>"},</w:t>
      </w:r>
    </w:p>
    <w:p w14:paraId="430D8B0B" w14:textId="77777777" w:rsidR="00B76E3A" w:rsidRPr="000E08EB" w:rsidRDefault="00B76E3A" w:rsidP="00B76E3A">
      <w:pPr>
        <w:pStyle w:val="TR-JSONsnippet"/>
      </w:pPr>
      <w:r w:rsidRPr="000E08EB">
        <w:t xml:space="preserve">         "</w:t>
      </w:r>
      <w:proofErr w:type="gramStart"/>
      <w:r w:rsidRPr="000E08EB">
        <w:t>local</w:t>
      </w:r>
      <w:proofErr w:type="gramEnd"/>
      <w:r w:rsidRPr="000E08EB">
        <w:t>-id</w:t>
      </w:r>
      <w:proofErr w:type="gramStart"/>
      <w:r w:rsidRPr="000E08EB">
        <w:t>" :</w:t>
      </w:r>
      <w:proofErr w:type="gramEnd"/>
      <w:r w:rsidRPr="000E08EB">
        <w:t xml:space="preserve"> 1,</w:t>
      </w:r>
    </w:p>
    <w:p w14:paraId="799C043A" w14:textId="77777777" w:rsidR="00B76E3A" w:rsidRPr="000E08EB" w:rsidRDefault="00B76E3A" w:rsidP="00B76E3A">
      <w:pPr>
        <w:pStyle w:val="TR-JSONsnippet"/>
      </w:pPr>
      <w:r w:rsidRPr="000E08EB">
        <w:t xml:space="preserve">         "</w:t>
      </w:r>
      <w:proofErr w:type="gramStart"/>
      <w:r w:rsidRPr="00ED6BC2">
        <w:rPr>
          <w:color w:val="C00000"/>
        </w:rPr>
        <w:t>server</w:t>
      </w:r>
      <w:proofErr w:type="gramEnd"/>
      <w:r w:rsidRPr="00ED6BC2">
        <w:rPr>
          <w:color w:val="C00000"/>
        </w:rPr>
        <w:t>-connectivity-service-</w:t>
      </w:r>
      <w:proofErr w:type="gramStart"/>
      <w:r w:rsidRPr="00ED6BC2">
        <w:rPr>
          <w:color w:val="C00000"/>
        </w:rPr>
        <w:t>end-point</w:t>
      </w:r>
      <w:r w:rsidRPr="000E08EB">
        <w:t>" :</w:t>
      </w:r>
      <w:proofErr w:type="gramEnd"/>
      <w:r w:rsidRPr="000E08EB">
        <w:t xml:space="preserve"> {</w:t>
      </w:r>
    </w:p>
    <w:p w14:paraId="715B201A" w14:textId="4FACCDFD" w:rsidR="00B76E3A" w:rsidRPr="000E08EB" w:rsidRDefault="00B76E3A" w:rsidP="00B76E3A">
      <w:pPr>
        <w:pStyle w:val="TR-JSONsnippet"/>
      </w:pPr>
      <w:r w:rsidRPr="000E08EB">
        <w:t xml:space="preserve">               "</w:t>
      </w:r>
      <w:proofErr w:type="gramStart"/>
      <w:r w:rsidRPr="000E08EB">
        <w:t>connectivity</w:t>
      </w:r>
      <w:proofErr w:type="gramEnd"/>
      <w:r w:rsidRPr="000E08EB">
        <w:t>-service-</w:t>
      </w:r>
      <w:proofErr w:type="spellStart"/>
      <w:r w:rsidRPr="000E08EB">
        <w:t>uuid</w:t>
      </w:r>
      <w:proofErr w:type="spellEnd"/>
      <w:proofErr w:type="gramStart"/>
      <w:r w:rsidRPr="000E08EB">
        <w:t>" :</w:t>
      </w:r>
      <w:proofErr w:type="gramEnd"/>
      <w:r w:rsidRPr="000E08EB">
        <w:t xml:space="preserve"> &lt;</w:t>
      </w:r>
      <w:r>
        <w:t>UUID_DSR_CS</w:t>
      </w:r>
      <w:r w:rsidR="0051747A">
        <w:t xml:space="preserve">&gt; </w:t>
      </w:r>
      <w:r w:rsidRPr="0051747A">
        <w:rPr>
          <w:b/>
          <w:bCs/>
        </w:rPr>
        <w:t>this connectivity service</w:t>
      </w:r>
      <w:r w:rsidR="008C06BA">
        <w:rPr>
          <w:b/>
          <w:bCs/>
        </w:rPr>
        <w:t xml:space="preserve"> (**)</w:t>
      </w:r>
    </w:p>
    <w:p w14:paraId="4FEB692D" w14:textId="77777777" w:rsidR="00B76E3A" w:rsidRPr="000E08EB" w:rsidRDefault="00B76E3A" w:rsidP="00B76E3A">
      <w:pPr>
        <w:pStyle w:val="TR-JSONsnippet"/>
      </w:pPr>
      <w:r w:rsidRPr="000E08EB">
        <w:t xml:space="preserve">               "</w:t>
      </w:r>
      <w:proofErr w:type="gramStart"/>
      <w:r w:rsidRPr="000E08EB">
        <w:t>local</w:t>
      </w:r>
      <w:proofErr w:type="gramEnd"/>
      <w:r w:rsidRPr="000E08EB">
        <w:t>-id</w:t>
      </w:r>
      <w:proofErr w:type="gramStart"/>
      <w:r w:rsidRPr="000E08EB">
        <w:t>" :</w:t>
      </w:r>
      <w:proofErr w:type="gramEnd"/>
      <w:r w:rsidRPr="000E08EB">
        <w:t xml:space="preserve">  "10"</w:t>
      </w:r>
    </w:p>
    <w:p w14:paraId="152EB433" w14:textId="77777777" w:rsidR="00B76E3A" w:rsidRPr="000E08EB" w:rsidRDefault="00B76E3A" w:rsidP="00B76E3A">
      <w:pPr>
        <w:pStyle w:val="TR-JSONsnippet"/>
      </w:pPr>
      <w:r w:rsidRPr="000E08EB">
        <w:t xml:space="preserve">         }</w:t>
      </w:r>
    </w:p>
    <w:p w14:paraId="3BC3BBA1" w14:textId="77777777" w:rsidR="00B76E3A" w:rsidRPr="000E08EB" w:rsidRDefault="00B76E3A" w:rsidP="00B76E3A">
      <w:pPr>
        <w:pStyle w:val="TR-JSONsnippet"/>
      </w:pPr>
      <w:r w:rsidRPr="000E08EB">
        <w:t xml:space="preserve">     },</w:t>
      </w:r>
    </w:p>
    <w:p w14:paraId="5F01E4AE" w14:textId="77777777" w:rsidR="00B76E3A" w:rsidRPr="000E08EB" w:rsidRDefault="00B76E3A" w:rsidP="00B76E3A">
      <w:pPr>
        <w:pStyle w:val="TR-JSONsnippet"/>
      </w:pPr>
      <w:r w:rsidRPr="000E08EB">
        <w:t xml:space="preserve">     {</w:t>
      </w:r>
    </w:p>
    <w:p w14:paraId="66AED534" w14:textId="77777777" w:rsidR="00B76E3A" w:rsidRPr="000E08EB" w:rsidRDefault="00B76E3A" w:rsidP="00B76E3A">
      <w:pPr>
        <w:pStyle w:val="TR-JSONsnippet"/>
      </w:pPr>
      <w:r w:rsidRPr="000E08EB">
        <w:t xml:space="preserve">         "</w:t>
      </w:r>
      <w:proofErr w:type="gramStart"/>
      <w:r w:rsidRPr="000E08EB">
        <w:t>layer</w:t>
      </w:r>
      <w:proofErr w:type="gramEnd"/>
      <w:r w:rsidRPr="000E08EB">
        <w:t>-protocol-name</w:t>
      </w:r>
      <w:proofErr w:type="gramStart"/>
      <w:r w:rsidRPr="000E08EB">
        <w:t>" :</w:t>
      </w:r>
      <w:proofErr w:type="gramEnd"/>
      <w:r w:rsidRPr="000E08EB">
        <w:t xml:space="preserve"> "ODU",</w:t>
      </w:r>
    </w:p>
    <w:p w14:paraId="5C361E9B" w14:textId="77777777" w:rsidR="00B76E3A" w:rsidRPr="000E08EB" w:rsidRDefault="00B76E3A" w:rsidP="00B76E3A">
      <w:pPr>
        <w:pStyle w:val="TR-JSONsnippet"/>
      </w:pPr>
      <w:r w:rsidRPr="000E08EB">
        <w:t xml:space="preserve">         "</w:t>
      </w:r>
      <w:proofErr w:type="gramStart"/>
      <w:r w:rsidRPr="000E08EB">
        <w:t>layer</w:t>
      </w:r>
      <w:proofErr w:type="gramEnd"/>
      <w:r w:rsidRPr="000E08EB">
        <w:t>-protocol-qualifier</w:t>
      </w:r>
      <w:proofErr w:type="gramStart"/>
      <w:r w:rsidRPr="000E08EB">
        <w:t>" :</w:t>
      </w:r>
      <w:proofErr w:type="gramEnd"/>
      <w:r w:rsidRPr="000E08EB">
        <w:t xml:space="preserve"> "ODU-TYPE-</w:t>
      </w:r>
      <w:proofErr w:type="spellStart"/>
      <w:r w:rsidRPr="000E08EB">
        <w:t>ODUj</w:t>
      </w:r>
      <w:proofErr w:type="spellEnd"/>
      <w:r w:rsidRPr="000E08EB">
        <w:t>",</w:t>
      </w:r>
    </w:p>
    <w:p w14:paraId="2340FDAC" w14:textId="77777777" w:rsidR="00B76E3A" w:rsidRPr="000E08EB" w:rsidRDefault="00B76E3A" w:rsidP="00B76E3A">
      <w:pPr>
        <w:pStyle w:val="TR-JSONsnippet"/>
      </w:pPr>
      <w:r w:rsidRPr="000E08EB">
        <w:t xml:space="preserve">         "</w:t>
      </w:r>
      <w:proofErr w:type="gramStart"/>
      <w:r w:rsidRPr="000E08EB">
        <w:t>service</w:t>
      </w:r>
      <w:proofErr w:type="gramEnd"/>
      <w:r w:rsidRPr="000E08EB">
        <w:t>-interface-point</w:t>
      </w:r>
      <w:proofErr w:type="gramStart"/>
      <w:r w:rsidRPr="000E08EB">
        <w:t>" :</w:t>
      </w:r>
      <w:proofErr w:type="gramEnd"/>
      <w:r w:rsidRPr="000E08EB">
        <w:t xml:space="preserve"> {"service-interface-point-</w:t>
      </w:r>
      <w:proofErr w:type="spellStart"/>
      <w:r w:rsidRPr="000E08EB">
        <w:t>uuid</w:t>
      </w:r>
      <w:proofErr w:type="spellEnd"/>
      <w:proofErr w:type="gramStart"/>
      <w:r w:rsidRPr="000E08EB">
        <w:t>" :</w:t>
      </w:r>
      <w:proofErr w:type="gramEnd"/>
      <w:r w:rsidRPr="000E08EB">
        <w:t xml:space="preserve"> </w:t>
      </w:r>
      <w:r>
        <w:t>"</w:t>
      </w:r>
      <w:r w:rsidRPr="00CE6458">
        <w:rPr>
          <w:b/>
          <w:bCs/>
          <w:color w:val="FF0000"/>
        </w:rPr>
        <w:t>DSR</w:t>
      </w:r>
      <w:r>
        <w:rPr>
          <w:b/>
          <w:bCs/>
          <w:color w:val="FF0000"/>
        </w:rPr>
        <w:t>_</w:t>
      </w:r>
      <w:r w:rsidRPr="00CE6458">
        <w:rPr>
          <w:b/>
          <w:bCs/>
          <w:color w:val="FF0000"/>
        </w:rPr>
        <w:t>SIP</w:t>
      </w:r>
      <w:r>
        <w:t>"</w:t>
      </w:r>
      <w:r w:rsidRPr="000E08EB">
        <w:t>},</w:t>
      </w:r>
      <w:r>
        <w:t xml:space="preserve"> (**)</w:t>
      </w:r>
    </w:p>
    <w:p w14:paraId="0F506F67" w14:textId="77777777" w:rsidR="00B76E3A" w:rsidRPr="000E08EB" w:rsidRDefault="00B76E3A" w:rsidP="00B76E3A">
      <w:pPr>
        <w:pStyle w:val="TR-JSONsnippet"/>
      </w:pPr>
      <w:r w:rsidRPr="000E08EB">
        <w:t xml:space="preserve">         "</w:t>
      </w:r>
      <w:proofErr w:type="gramStart"/>
      <w:r w:rsidRPr="000E08EB">
        <w:t>local</w:t>
      </w:r>
      <w:proofErr w:type="gramEnd"/>
      <w:r w:rsidRPr="000E08EB">
        <w:t>-id</w:t>
      </w:r>
      <w:proofErr w:type="gramStart"/>
      <w:r w:rsidRPr="000E08EB">
        <w:t>" :</w:t>
      </w:r>
      <w:proofErr w:type="gramEnd"/>
      <w:r w:rsidRPr="000E08EB">
        <w:t xml:space="preserve"> "10",</w:t>
      </w:r>
    </w:p>
    <w:p w14:paraId="1BCE7393" w14:textId="77777777" w:rsidR="00B76E3A" w:rsidRPr="000E08EB" w:rsidRDefault="00B76E3A" w:rsidP="00B76E3A">
      <w:pPr>
        <w:pStyle w:val="TR-JSONsnippet"/>
      </w:pPr>
      <w:r w:rsidRPr="000E08EB">
        <w:t xml:space="preserve">         "</w:t>
      </w:r>
      <w:proofErr w:type="spellStart"/>
      <w:proofErr w:type="gramStart"/>
      <w:r w:rsidRPr="000E08EB">
        <w:t>odu</w:t>
      </w:r>
      <w:proofErr w:type="spellEnd"/>
      <w:proofErr w:type="gramEnd"/>
      <w:r w:rsidRPr="000E08EB">
        <w:t>-connectivity-service-end-point-spec</w:t>
      </w:r>
      <w:proofErr w:type="gramStart"/>
      <w:r w:rsidRPr="000E08EB">
        <w:t>" :</w:t>
      </w:r>
      <w:proofErr w:type="gramEnd"/>
      <w:r w:rsidRPr="000E08EB">
        <w:t xml:space="preserve"> {</w:t>
      </w:r>
      <w:r w:rsidRPr="000E08EB">
        <w:br/>
        <w:t xml:space="preserve">           "</w:t>
      </w:r>
      <w:proofErr w:type="spellStart"/>
      <w:r w:rsidRPr="000E08EB">
        <w:t>odu</w:t>
      </w:r>
      <w:proofErr w:type="spellEnd"/>
      <w:r w:rsidRPr="000E08EB">
        <w:t>-</w:t>
      </w:r>
      <w:proofErr w:type="spellStart"/>
      <w:r w:rsidRPr="000E08EB">
        <w:t>csep</w:t>
      </w:r>
      <w:proofErr w:type="spellEnd"/>
      <w:r w:rsidRPr="000E08EB">
        <w:t>-common-</w:t>
      </w:r>
      <w:proofErr w:type="spellStart"/>
      <w:r w:rsidRPr="000E08EB">
        <w:t>pac</w:t>
      </w:r>
      <w:proofErr w:type="spellEnd"/>
      <w:proofErr w:type="gramStart"/>
      <w:r w:rsidRPr="000E08EB">
        <w:t>" :</w:t>
      </w:r>
      <w:proofErr w:type="gramEnd"/>
      <w:r w:rsidRPr="000E08EB">
        <w:t xml:space="preserve"> {</w:t>
      </w:r>
      <w:r w:rsidRPr="000E08EB">
        <w:br/>
        <w:t xml:space="preserve">               "</w:t>
      </w:r>
      <w:proofErr w:type="spellStart"/>
      <w:r w:rsidRPr="000E08EB">
        <w:t>odu</w:t>
      </w:r>
      <w:proofErr w:type="spellEnd"/>
      <w:r w:rsidRPr="000E08EB">
        <w:t>-type</w:t>
      </w:r>
      <w:proofErr w:type="gramStart"/>
      <w:r w:rsidRPr="000E08EB">
        <w:t>" :</w:t>
      </w:r>
      <w:proofErr w:type="gramEnd"/>
      <w:r w:rsidRPr="000E08EB">
        <w:t xml:space="preserve"> "ODU-TYPE-</w:t>
      </w:r>
      <w:proofErr w:type="spellStart"/>
      <w:r w:rsidRPr="000E08EB">
        <w:t>ODUj</w:t>
      </w:r>
      <w:proofErr w:type="spellEnd"/>
      <w:r w:rsidRPr="000E08EB">
        <w:t>",</w:t>
      </w:r>
    </w:p>
    <w:p w14:paraId="5A3487DF" w14:textId="77777777" w:rsidR="00B76E3A" w:rsidRPr="000E08EB" w:rsidRDefault="00B76E3A" w:rsidP="00B76E3A">
      <w:pPr>
        <w:pStyle w:val="TR-JSONsnippet"/>
      </w:pPr>
      <w:r w:rsidRPr="000E08EB">
        <w:t xml:space="preserve">           }</w:t>
      </w:r>
    </w:p>
    <w:p w14:paraId="2C4D5C11" w14:textId="77777777" w:rsidR="00B76E3A" w:rsidRPr="000E08EB" w:rsidRDefault="00B76E3A" w:rsidP="00B76E3A">
      <w:pPr>
        <w:pStyle w:val="TR-JSONsnippet"/>
      </w:pPr>
      <w:r w:rsidRPr="000E08EB">
        <w:t xml:space="preserve">     },</w:t>
      </w:r>
    </w:p>
    <w:p w14:paraId="2ED1BACA" w14:textId="77777777" w:rsidR="00B76E3A" w:rsidRPr="000E08EB" w:rsidRDefault="00B76E3A" w:rsidP="00B76E3A">
      <w:pPr>
        <w:pStyle w:val="TR-JSONsnippet"/>
      </w:pPr>
      <w:r w:rsidRPr="000E08EB">
        <w:t>...</w:t>
      </w:r>
    </w:p>
    <w:p w14:paraId="3EF79D37" w14:textId="77777777" w:rsidR="00B76E3A" w:rsidRPr="000E08EB" w:rsidRDefault="00B76E3A" w:rsidP="00B76E3A">
      <w:pPr>
        <w:pStyle w:val="TR-JSONsnippet"/>
      </w:pPr>
      <w:r w:rsidRPr="000E08EB">
        <w:t xml:space="preserve">   ], </w:t>
      </w:r>
    </w:p>
    <w:p w14:paraId="3C572BE9" w14:textId="77777777" w:rsidR="00B76E3A" w:rsidRPr="000E08EB" w:rsidRDefault="00B76E3A" w:rsidP="00B76E3A">
      <w:pPr>
        <w:pStyle w:val="TR-JSONsnippet"/>
      </w:pPr>
      <w:r w:rsidRPr="000E08EB">
        <w:t>}</w:t>
      </w:r>
    </w:p>
    <w:p w14:paraId="773C56D1" w14:textId="77777777" w:rsidR="00B76E3A" w:rsidRPr="00181DB2" w:rsidRDefault="00B76E3A" w:rsidP="00B76E3A">
      <w:pPr>
        <w:rPr>
          <w:rFonts w:ascii="Consolas" w:hAnsi="Consolas"/>
          <w:sz w:val="20"/>
          <w:szCs w:val="16"/>
        </w:rPr>
      </w:pPr>
    </w:p>
    <w:p w14:paraId="60DB9393" w14:textId="53D846F5" w:rsidR="00B76E3A" w:rsidRPr="00181DB2" w:rsidRDefault="00B76E3A" w:rsidP="008C06BA">
      <w:pPr>
        <w:rPr>
          <w:rFonts w:cs="Times New Roman"/>
          <w:szCs w:val="16"/>
        </w:rPr>
      </w:pPr>
      <w:r w:rsidRPr="00181DB2">
        <w:rPr>
          <w:rFonts w:cs="Times New Roman"/>
          <w:szCs w:val="16"/>
        </w:rPr>
        <w:lastRenderedPageBreak/>
        <w:t>(**) By agreement, the ODU CSEP will refer to DSR SIP, to indicate that the CSEP instance is   used only to specify layer protocol constraints</w:t>
      </w:r>
      <w:r w:rsidR="008C06BA">
        <w:rPr>
          <w:rFonts w:cs="Times New Roman"/>
          <w:szCs w:val="16"/>
        </w:rPr>
        <w:t xml:space="preserve">, and the same </w:t>
      </w:r>
      <w:proofErr w:type="spellStart"/>
      <w:r w:rsidR="008C06BA">
        <w:rPr>
          <w:rFonts w:cs="Times New Roman"/>
          <w:szCs w:val="16"/>
        </w:rPr>
        <w:t>uuid</w:t>
      </w:r>
      <w:proofErr w:type="spellEnd"/>
      <w:r w:rsidR="008C06BA">
        <w:rPr>
          <w:rFonts w:cs="Times New Roman"/>
          <w:szCs w:val="16"/>
        </w:rPr>
        <w:t xml:space="preserve"> of the DSR CS is used in </w:t>
      </w:r>
      <w:r w:rsidR="008C06BA" w:rsidRPr="008C06BA">
        <w:rPr>
          <w:rFonts w:cs="Times New Roman"/>
          <w:b/>
          <w:bCs/>
          <w:i/>
          <w:iCs/>
          <w:szCs w:val="16"/>
        </w:rPr>
        <w:t>server-connectivity-service-</w:t>
      </w:r>
      <w:proofErr w:type="gramStart"/>
      <w:r w:rsidR="008C06BA" w:rsidRPr="008C06BA">
        <w:rPr>
          <w:rFonts w:cs="Times New Roman"/>
          <w:b/>
          <w:bCs/>
          <w:i/>
          <w:iCs/>
          <w:szCs w:val="16"/>
        </w:rPr>
        <w:t>end-point</w:t>
      </w:r>
      <w:proofErr w:type="gramEnd"/>
      <w:r w:rsidR="008C06BA" w:rsidRPr="008C06BA">
        <w:rPr>
          <w:rFonts w:cs="Times New Roman"/>
          <w:b/>
          <w:bCs/>
          <w:i/>
          <w:iCs/>
          <w:szCs w:val="16"/>
        </w:rPr>
        <w:t>/connectivity-service-</w:t>
      </w:r>
      <w:proofErr w:type="spellStart"/>
      <w:r w:rsidR="008C06BA" w:rsidRPr="008C06BA">
        <w:rPr>
          <w:rFonts w:cs="Times New Roman"/>
          <w:b/>
          <w:bCs/>
          <w:i/>
          <w:iCs/>
          <w:szCs w:val="16"/>
        </w:rPr>
        <w:t>uuid</w:t>
      </w:r>
      <w:proofErr w:type="spellEnd"/>
      <w:r w:rsidR="008C06BA">
        <w:rPr>
          <w:rFonts w:cs="Times New Roman"/>
          <w:szCs w:val="16"/>
        </w:rPr>
        <w:t>.</w:t>
      </w:r>
      <w:r w:rsidRPr="00181DB2">
        <w:rPr>
          <w:rFonts w:cs="Times New Roman"/>
          <w:szCs w:val="16"/>
        </w:rPr>
        <w:t xml:space="preserve"> Note that Routing constraints can be specified through e.g., include Link or Connectivity Service/Connection </w:t>
      </w:r>
      <w:proofErr w:type="spellStart"/>
      <w:r w:rsidRPr="00181DB2">
        <w:rPr>
          <w:rFonts w:cs="Times New Roman"/>
          <w:szCs w:val="16"/>
        </w:rPr>
        <w:t>coroute</w:t>
      </w:r>
      <w:proofErr w:type="spellEnd"/>
      <w:r w:rsidRPr="00181DB2">
        <w:rPr>
          <w:rFonts w:cs="Times New Roman"/>
          <w:szCs w:val="16"/>
        </w:rPr>
        <w:t xml:space="preserve"> inclusion.</w:t>
      </w:r>
    </w:p>
    <w:p w14:paraId="62B94DC9" w14:textId="17057225" w:rsidR="00B76E3A" w:rsidRPr="00181DB2" w:rsidRDefault="00B76E3A" w:rsidP="00B76E3A">
      <w:pPr>
        <w:rPr>
          <w:rFonts w:cs="Times New Roman"/>
          <w:szCs w:val="16"/>
        </w:rPr>
      </w:pPr>
      <w:r w:rsidRPr="00181DB2">
        <w:rPr>
          <w:rFonts w:cs="Times New Roman"/>
          <w:szCs w:val="16"/>
        </w:rPr>
        <w:t xml:space="preserve">The processing </w:t>
      </w:r>
      <w:r w:rsidR="009C0215" w:rsidRPr="00181DB2">
        <w:rPr>
          <w:rFonts w:cs="Times New Roman"/>
          <w:szCs w:val="16"/>
        </w:rPr>
        <w:t>depends on</w:t>
      </w:r>
      <w:r w:rsidRPr="00181DB2">
        <w:rPr>
          <w:rFonts w:cs="Times New Roman"/>
          <w:szCs w:val="16"/>
        </w:rPr>
        <w:t xml:space="preserve"> </w:t>
      </w:r>
      <w:r w:rsidR="00FB4C4A">
        <w:rPr>
          <w:rFonts w:cs="Times New Roman"/>
          <w:szCs w:val="16"/>
        </w:rPr>
        <w:t xml:space="preserve">whether </w:t>
      </w:r>
      <w:r w:rsidR="00526DBB">
        <w:rPr>
          <w:rFonts w:cs="Times New Roman"/>
          <w:szCs w:val="16"/>
        </w:rPr>
        <w:t xml:space="preserve">ODU </w:t>
      </w:r>
      <w:r w:rsidRPr="00181DB2">
        <w:rPr>
          <w:rFonts w:cs="Times New Roman"/>
          <w:szCs w:val="16"/>
        </w:rPr>
        <w:t>multiplexing</w:t>
      </w:r>
      <w:r w:rsidR="00526DBB">
        <w:rPr>
          <w:rFonts w:cs="Times New Roman"/>
          <w:szCs w:val="16"/>
        </w:rPr>
        <w:t xml:space="preserve"> occurs or not</w:t>
      </w:r>
      <w:r w:rsidRPr="00181DB2">
        <w:rPr>
          <w:rFonts w:cs="Times New Roman"/>
          <w:szCs w:val="16"/>
        </w:rPr>
        <w:t xml:space="preserve">. From the point of view of the client both </w:t>
      </w:r>
      <w:r w:rsidR="00526DBB">
        <w:rPr>
          <w:rFonts w:cs="Times New Roman"/>
          <w:szCs w:val="16"/>
        </w:rPr>
        <w:t>cases</w:t>
      </w:r>
      <w:r w:rsidRPr="00181DB2">
        <w:rPr>
          <w:rFonts w:cs="Times New Roman"/>
          <w:szCs w:val="16"/>
        </w:rPr>
        <w:t xml:space="preserve"> are the same since the client does not specify (applicable) multiplexing (see UC2b for that).</w:t>
      </w:r>
    </w:p>
    <w:p w14:paraId="79E9FA9F" w14:textId="45CD4CF2" w:rsidR="00B76E3A" w:rsidRPr="000E08EB" w:rsidRDefault="00B76E3A" w:rsidP="00B76E3A">
      <w:pPr>
        <w:pStyle w:val="yang-tree"/>
      </w:pPr>
      <w:r w:rsidRPr="000E08EB">
        <w:t xml:space="preserve">augment </w:t>
      </w:r>
      <w:r w:rsidR="0050467C">
        <w:t>...</w:t>
      </w:r>
      <w:r w:rsidRPr="000E08EB">
        <w:t>connectivity-service/</w:t>
      </w:r>
      <w:proofErr w:type="spellStart"/>
      <w:r w:rsidRPr="000E08EB">
        <w:t>tapi-</w:t>
      </w:r>
      <w:proofErr w:type="gramStart"/>
      <w:r w:rsidRPr="000E08EB">
        <w:t>connectivity:end</w:t>
      </w:r>
      <w:proofErr w:type="gramEnd"/>
      <w:r w:rsidRPr="000E08EB">
        <w:t>-point</w:t>
      </w:r>
      <w:proofErr w:type="spellEnd"/>
      <w:r w:rsidRPr="000E08EB">
        <w:t>:</w:t>
      </w:r>
    </w:p>
    <w:p w14:paraId="2040A777" w14:textId="77777777" w:rsidR="00B76E3A" w:rsidRPr="000E08EB" w:rsidRDefault="00B76E3A" w:rsidP="00B76E3A">
      <w:pPr>
        <w:pStyle w:val="yang-tree"/>
      </w:pPr>
      <w:r w:rsidRPr="000E08EB">
        <w:t xml:space="preserve">    +--</w:t>
      </w:r>
      <w:proofErr w:type="spellStart"/>
      <w:r w:rsidRPr="000E08EB">
        <w:t>rw</w:t>
      </w:r>
      <w:proofErr w:type="spellEnd"/>
      <w:r w:rsidRPr="000E08EB">
        <w:t xml:space="preserve"> </w:t>
      </w:r>
      <w:proofErr w:type="spellStart"/>
      <w:r w:rsidRPr="000E08EB">
        <w:t>odu</w:t>
      </w:r>
      <w:proofErr w:type="spellEnd"/>
      <w:r w:rsidRPr="000E08EB">
        <w:t>-connectivity-service-end-point-spec</w:t>
      </w:r>
    </w:p>
    <w:p w14:paraId="6B6543E3" w14:textId="77777777" w:rsidR="00B76E3A" w:rsidRPr="000E08EB" w:rsidRDefault="00B76E3A" w:rsidP="00B76E3A">
      <w:pPr>
        <w:pStyle w:val="yang-tree"/>
      </w:pPr>
      <w:r w:rsidRPr="000E08EB">
        <w:t xml:space="preserve">       +--</w:t>
      </w:r>
      <w:proofErr w:type="spellStart"/>
      <w:r w:rsidRPr="000E08EB">
        <w:t>rw</w:t>
      </w:r>
      <w:proofErr w:type="spellEnd"/>
      <w:r w:rsidRPr="000E08EB">
        <w:t xml:space="preserve"> </w:t>
      </w:r>
      <w:proofErr w:type="spellStart"/>
      <w:r w:rsidRPr="000E08EB">
        <w:t>odu-csep-ctp-pac</w:t>
      </w:r>
      <w:proofErr w:type="spellEnd"/>
    </w:p>
    <w:p w14:paraId="26EA5C7E" w14:textId="77777777" w:rsidR="00B76E3A" w:rsidRPr="000E08EB" w:rsidRDefault="00B76E3A" w:rsidP="00B76E3A">
      <w:pPr>
        <w:pStyle w:val="yang-tree"/>
      </w:pPr>
      <w:r w:rsidRPr="000E08EB">
        <w:t xml:space="preserve">       </w:t>
      </w:r>
      <w:proofErr w:type="gramStart"/>
      <w:r w:rsidRPr="000E08EB">
        <w:t>|  +</w:t>
      </w:r>
      <w:proofErr w:type="gramEnd"/>
      <w:r w:rsidRPr="000E08EB">
        <w:t>--</w:t>
      </w:r>
      <w:proofErr w:type="spellStart"/>
      <w:r w:rsidRPr="000E08EB">
        <w:t>rw</w:t>
      </w:r>
      <w:proofErr w:type="spellEnd"/>
      <w:r w:rsidRPr="000E08EB">
        <w:t xml:space="preserve"> tributary-port-number?   uint64</w:t>
      </w:r>
    </w:p>
    <w:p w14:paraId="07EB1F86" w14:textId="77777777" w:rsidR="00B76E3A" w:rsidRPr="000E08EB" w:rsidRDefault="00B76E3A" w:rsidP="00B76E3A">
      <w:pPr>
        <w:pStyle w:val="yang-tree"/>
      </w:pPr>
      <w:r w:rsidRPr="000E08EB">
        <w:t xml:space="preserve">       </w:t>
      </w:r>
      <w:proofErr w:type="gramStart"/>
      <w:r w:rsidRPr="000E08EB">
        <w:t>|  +</w:t>
      </w:r>
      <w:proofErr w:type="gramEnd"/>
      <w:r w:rsidRPr="000E08EB">
        <w:t>--</w:t>
      </w:r>
      <w:proofErr w:type="spellStart"/>
      <w:r w:rsidRPr="000E08EB">
        <w:t>rw</w:t>
      </w:r>
      <w:proofErr w:type="spellEnd"/>
      <w:r w:rsidRPr="000E08EB">
        <w:t xml:space="preserve"> tributary-slot-list*     uint64</w:t>
      </w:r>
    </w:p>
    <w:p w14:paraId="622511AC" w14:textId="77777777" w:rsidR="00B76E3A" w:rsidRPr="000E08EB" w:rsidRDefault="00B76E3A" w:rsidP="00B76E3A">
      <w:pPr>
        <w:pStyle w:val="yang-tree"/>
      </w:pPr>
      <w:r w:rsidRPr="000E08EB">
        <w:t xml:space="preserve">       +--</w:t>
      </w:r>
      <w:proofErr w:type="spellStart"/>
      <w:r w:rsidRPr="000E08EB">
        <w:t>rw</w:t>
      </w:r>
      <w:proofErr w:type="spellEnd"/>
      <w:r w:rsidRPr="000E08EB">
        <w:t xml:space="preserve"> </w:t>
      </w:r>
      <w:proofErr w:type="spellStart"/>
      <w:r w:rsidRPr="000E08EB">
        <w:t>odu-csep-ttp-pac</w:t>
      </w:r>
      <w:proofErr w:type="spellEnd"/>
    </w:p>
    <w:p w14:paraId="4323E3F4" w14:textId="77777777" w:rsidR="00B76E3A" w:rsidRPr="000E08EB" w:rsidRDefault="00B76E3A" w:rsidP="00B76E3A">
      <w:pPr>
        <w:pStyle w:val="yang-tree"/>
      </w:pPr>
      <w:r w:rsidRPr="000E08EB">
        <w:t xml:space="preserve">       </w:t>
      </w:r>
      <w:proofErr w:type="gramStart"/>
      <w:r w:rsidRPr="000E08EB">
        <w:t>|  +</w:t>
      </w:r>
      <w:proofErr w:type="gramEnd"/>
      <w:r w:rsidRPr="000E08EB">
        <w:t>--</w:t>
      </w:r>
      <w:proofErr w:type="spellStart"/>
      <w:r w:rsidRPr="000E08EB">
        <w:t>rw</w:t>
      </w:r>
      <w:proofErr w:type="spellEnd"/>
      <w:r w:rsidRPr="000E08EB">
        <w:t xml:space="preserve"> configured-mapping-type?   mapping-type</w:t>
      </w:r>
    </w:p>
    <w:p w14:paraId="52ECD3C4" w14:textId="77777777" w:rsidR="00B76E3A" w:rsidRPr="000E08EB" w:rsidRDefault="00B76E3A" w:rsidP="00B76E3A">
      <w:pPr>
        <w:pStyle w:val="yang-tree"/>
      </w:pPr>
      <w:r w:rsidRPr="000E08EB">
        <w:t xml:space="preserve">       </w:t>
      </w:r>
      <w:proofErr w:type="gramStart"/>
      <w:r w:rsidRPr="000E08EB">
        <w:t>|  +</w:t>
      </w:r>
      <w:proofErr w:type="gramEnd"/>
      <w:r w:rsidRPr="000E08EB">
        <w:t>--</w:t>
      </w:r>
      <w:proofErr w:type="spellStart"/>
      <w:r w:rsidRPr="000E08EB">
        <w:t>ro</w:t>
      </w:r>
      <w:proofErr w:type="spellEnd"/>
      <w:r w:rsidRPr="000E08EB">
        <w:t xml:space="preserve"> configured-client-type?    </w:t>
      </w:r>
      <w:proofErr w:type="spellStart"/>
      <w:r w:rsidRPr="000E08EB">
        <w:t>tapi-</w:t>
      </w:r>
      <w:proofErr w:type="gramStart"/>
      <w:r w:rsidRPr="000E08EB">
        <w:t>dsr:digital</w:t>
      </w:r>
      <w:proofErr w:type="gramEnd"/>
      <w:r w:rsidRPr="000E08EB">
        <w:t>-signal-type</w:t>
      </w:r>
      <w:proofErr w:type="spellEnd"/>
    </w:p>
    <w:p w14:paraId="6284F505" w14:textId="77777777" w:rsidR="00B76E3A" w:rsidRPr="000E08EB" w:rsidRDefault="00B76E3A" w:rsidP="00B76E3A">
      <w:pPr>
        <w:pStyle w:val="yang-tree"/>
      </w:pPr>
      <w:r w:rsidRPr="000E08EB">
        <w:t xml:space="preserve">       +--</w:t>
      </w:r>
      <w:proofErr w:type="spellStart"/>
      <w:r w:rsidRPr="000E08EB">
        <w:t>rw</w:t>
      </w:r>
      <w:proofErr w:type="spellEnd"/>
      <w:r w:rsidRPr="000E08EB">
        <w:t xml:space="preserve"> </w:t>
      </w:r>
      <w:proofErr w:type="spellStart"/>
      <w:r w:rsidRPr="000E08EB">
        <w:t>odu</w:t>
      </w:r>
      <w:proofErr w:type="spellEnd"/>
      <w:r w:rsidRPr="000E08EB">
        <w:t>-</w:t>
      </w:r>
      <w:proofErr w:type="spellStart"/>
      <w:r w:rsidRPr="000E08EB">
        <w:t>csep</w:t>
      </w:r>
      <w:proofErr w:type="spellEnd"/>
      <w:r w:rsidRPr="000E08EB">
        <w:t>-common-</w:t>
      </w:r>
      <w:proofErr w:type="spellStart"/>
      <w:r w:rsidRPr="000E08EB">
        <w:t>pac</w:t>
      </w:r>
      <w:proofErr w:type="spellEnd"/>
    </w:p>
    <w:p w14:paraId="21B8B375" w14:textId="77777777" w:rsidR="00B76E3A" w:rsidRPr="000E08EB" w:rsidRDefault="00B76E3A" w:rsidP="00B76E3A">
      <w:pPr>
        <w:pStyle w:val="yang-tree"/>
      </w:pPr>
      <w:r w:rsidRPr="000E08EB">
        <w:t xml:space="preserve">          +--</w:t>
      </w:r>
      <w:proofErr w:type="spellStart"/>
      <w:r w:rsidRPr="000E08EB">
        <w:t>rw</w:t>
      </w:r>
      <w:proofErr w:type="spellEnd"/>
      <w:r w:rsidRPr="000E08EB">
        <w:t xml:space="preserve"> </w:t>
      </w:r>
      <w:proofErr w:type="spellStart"/>
      <w:r w:rsidRPr="000E08EB">
        <w:t>odu</w:t>
      </w:r>
      <w:proofErr w:type="spellEnd"/>
      <w:r w:rsidRPr="000E08EB">
        <w:t xml:space="preserve">-type?                  </w:t>
      </w:r>
      <w:proofErr w:type="spellStart"/>
      <w:r w:rsidRPr="000E08EB">
        <w:t>odu</w:t>
      </w:r>
      <w:proofErr w:type="spellEnd"/>
      <w:r w:rsidRPr="000E08EB">
        <w:t>-type</w:t>
      </w:r>
    </w:p>
    <w:p w14:paraId="45C965E5" w14:textId="77777777" w:rsidR="00B76E3A" w:rsidRPr="000E08EB" w:rsidRDefault="00B76E3A" w:rsidP="00B76E3A">
      <w:pPr>
        <w:pStyle w:val="yang-tree"/>
      </w:pPr>
      <w:r w:rsidRPr="000E08EB">
        <w:t xml:space="preserve">          +--</w:t>
      </w:r>
      <w:proofErr w:type="spellStart"/>
      <w:r w:rsidRPr="000E08EB">
        <w:t>rw</w:t>
      </w:r>
      <w:proofErr w:type="spellEnd"/>
      <w:r w:rsidRPr="000E08EB">
        <w:t xml:space="preserve"> </w:t>
      </w:r>
      <w:proofErr w:type="spellStart"/>
      <w:r w:rsidRPr="000E08EB">
        <w:t>odu</w:t>
      </w:r>
      <w:proofErr w:type="spellEnd"/>
      <w:r w:rsidRPr="000E08EB">
        <w:t>-rate?                  uint64</w:t>
      </w:r>
    </w:p>
    <w:p w14:paraId="5A56EC97" w14:textId="77777777" w:rsidR="00B76E3A" w:rsidRPr="000E08EB" w:rsidRDefault="00B76E3A" w:rsidP="00B76E3A">
      <w:pPr>
        <w:pStyle w:val="yang-tree"/>
      </w:pPr>
      <w:r w:rsidRPr="000E08EB">
        <w:t xml:space="preserve">          +--</w:t>
      </w:r>
      <w:proofErr w:type="spellStart"/>
      <w:r w:rsidRPr="000E08EB">
        <w:t>rw</w:t>
      </w:r>
      <w:proofErr w:type="spellEnd"/>
      <w:r w:rsidRPr="000E08EB">
        <w:t xml:space="preserve"> </w:t>
      </w:r>
      <w:proofErr w:type="spellStart"/>
      <w:r w:rsidRPr="000E08EB">
        <w:t>opu</w:t>
      </w:r>
      <w:proofErr w:type="spellEnd"/>
      <w:r w:rsidRPr="000E08EB">
        <w:t xml:space="preserve">-tributary-slot-size?   </w:t>
      </w:r>
      <w:proofErr w:type="spellStart"/>
      <w:r w:rsidRPr="000E08EB">
        <w:t>odu</w:t>
      </w:r>
      <w:proofErr w:type="spellEnd"/>
      <w:r w:rsidRPr="000E08EB">
        <w:t>-slot-size</w:t>
      </w:r>
    </w:p>
    <w:p w14:paraId="53BF33FF" w14:textId="77777777" w:rsidR="00B76E3A" w:rsidRPr="000E08EB" w:rsidRDefault="00B76E3A" w:rsidP="00B76E3A">
      <w:pPr>
        <w:pStyle w:val="yang-tree"/>
      </w:pPr>
      <w:r w:rsidRPr="000E08EB">
        <w:t xml:space="preserve">          +--</w:t>
      </w:r>
      <w:proofErr w:type="spellStart"/>
      <w:r w:rsidRPr="000E08EB">
        <w:t>rw</w:t>
      </w:r>
      <w:proofErr w:type="spellEnd"/>
      <w:r w:rsidRPr="000E08EB">
        <w:t xml:space="preserve"> number-of-</w:t>
      </w:r>
      <w:proofErr w:type="spellStart"/>
      <w:r w:rsidRPr="000E08EB">
        <w:t>odu</w:t>
      </w:r>
      <w:proofErr w:type="spellEnd"/>
      <w:r w:rsidRPr="000E08EB">
        <w:t>-c?           uint64</w:t>
      </w:r>
    </w:p>
    <w:p w14:paraId="11464634" w14:textId="77777777" w:rsidR="00B76E3A" w:rsidRDefault="00B76E3A" w:rsidP="00AD1E44">
      <w:pPr>
        <w:rPr>
          <w:rFonts w:cs="Times New Roman"/>
        </w:rPr>
      </w:pPr>
    </w:p>
    <w:p w14:paraId="67E8A525" w14:textId="2E4A5B03" w:rsidR="00B61C69" w:rsidRDefault="00F011A3" w:rsidP="0080410C">
      <w:pPr>
        <w:rPr>
          <w:rFonts w:cs="Times New Roman"/>
          <w:szCs w:val="16"/>
        </w:rPr>
      </w:pPr>
      <w:r>
        <w:rPr>
          <w:rFonts w:cs="Times New Roman"/>
          <w:szCs w:val="16"/>
        </w:rPr>
        <w:t>T</w:t>
      </w:r>
      <w:r w:rsidR="0080410C" w:rsidRPr="00B61C69">
        <w:rPr>
          <w:rFonts w:cs="Times New Roman"/>
          <w:szCs w:val="16"/>
        </w:rPr>
        <w:t xml:space="preserve">he client DSR interface is modeled as shown in the figure </w:t>
      </w:r>
      <w:r w:rsidR="00AA7470">
        <w:rPr>
          <w:rFonts w:cs="Times New Roman"/>
          <w:szCs w:val="16"/>
        </w:rPr>
        <w:t>below</w:t>
      </w:r>
      <w:r w:rsidR="0080410C" w:rsidRPr="00B61C69">
        <w:rPr>
          <w:rFonts w:cs="Times New Roman"/>
          <w:szCs w:val="16"/>
        </w:rPr>
        <w:t xml:space="preserve">. The client port </w:t>
      </w:r>
      <w:r w:rsidR="00400082">
        <w:rPr>
          <w:rFonts w:cs="Times New Roman"/>
          <w:szCs w:val="16"/>
        </w:rPr>
        <w:t xml:space="preserve">has a </w:t>
      </w:r>
      <w:r w:rsidR="0080410C" w:rsidRPr="00B61C69">
        <w:rPr>
          <w:rFonts w:cs="Times New Roman"/>
          <w:szCs w:val="16"/>
        </w:rPr>
        <w:t>DSR NEP, with a supported CEP qualifier (e.g.</w:t>
      </w:r>
      <w:r w:rsidR="00CE6458" w:rsidRPr="00B61C69">
        <w:rPr>
          <w:rFonts w:cs="Times New Roman"/>
          <w:szCs w:val="16"/>
        </w:rPr>
        <w:t>,</w:t>
      </w:r>
      <w:r w:rsidR="0080410C" w:rsidRPr="00B61C69">
        <w:rPr>
          <w:rFonts w:cs="Times New Roman"/>
          <w:szCs w:val="16"/>
        </w:rPr>
        <w:t xml:space="preserve"> DIGITAL_SIGNAL_TYPE_10_GigE_WAN). </w:t>
      </w:r>
      <w:r w:rsidR="00B3139F">
        <w:rPr>
          <w:rFonts w:cs="Times New Roman"/>
          <w:szCs w:val="16"/>
        </w:rPr>
        <w:t>Note that to represent maximum switching flexibility, a</w:t>
      </w:r>
      <w:r w:rsidR="0080410C" w:rsidRPr="00B61C69">
        <w:rPr>
          <w:rFonts w:cs="Times New Roman"/>
          <w:szCs w:val="16"/>
        </w:rPr>
        <w:t xml:space="preserve"> pair of DSR CEPs with the same qualifier </w:t>
      </w:r>
      <w:r w:rsidR="00B3139F">
        <w:rPr>
          <w:rFonts w:cs="Times New Roman"/>
          <w:szCs w:val="16"/>
        </w:rPr>
        <w:t>MA</w:t>
      </w:r>
      <w:r w:rsidR="008406DB">
        <w:rPr>
          <w:rFonts w:cs="Times New Roman"/>
          <w:szCs w:val="16"/>
        </w:rPr>
        <w:t>Y</w:t>
      </w:r>
      <w:r w:rsidR="00B3139F">
        <w:rPr>
          <w:rFonts w:cs="Times New Roman"/>
          <w:szCs w:val="16"/>
        </w:rPr>
        <w:t xml:space="preserve"> be</w:t>
      </w:r>
      <w:r w:rsidR="0080410C" w:rsidRPr="00B61C69">
        <w:rPr>
          <w:rFonts w:cs="Times New Roman"/>
          <w:szCs w:val="16"/>
        </w:rPr>
        <w:t xml:space="preserve"> instantiated </w:t>
      </w:r>
      <w:r w:rsidR="00B3139F">
        <w:rPr>
          <w:rFonts w:cs="Times New Roman"/>
          <w:szCs w:val="16"/>
        </w:rPr>
        <w:t xml:space="preserve">with the </w:t>
      </w:r>
      <w:r w:rsidR="0080410C" w:rsidRPr="00B61C69">
        <w:rPr>
          <w:rFonts w:cs="Times New Roman"/>
          <w:szCs w:val="16"/>
        </w:rPr>
        <w:t xml:space="preserve">second NEP on top of a framing ODU TTP CEP.  [note: a simplified version is also shown within the figure, where the internal connection between DSR CEPs is not explicit]. </w:t>
      </w:r>
    </w:p>
    <w:p w14:paraId="24211610" w14:textId="6045179C" w:rsidR="00B61C69" w:rsidRDefault="00015385" w:rsidP="0080410C">
      <w:pPr>
        <w:rPr>
          <w:rFonts w:cs="Times New Roman"/>
          <w:szCs w:val="16"/>
        </w:rPr>
      </w:pPr>
      <w:r w:rsidRPr="006A791D">
        <w:rPr>
          <w:rFonts w:cs="Times New Roman"/>
          <w:b/>
          <w:bCs/>
          <w:color w:val="C00000"/>
          <w:szCs w:val="16"/>
        </w:rPr>
        <w:t xml:space="preserve">NOTE: </w:t>
      </w:r>
      <w:r w:rsidRPr="006A791D">
        <w:rPr>
          <w:rFonts w:cs="Times New Roman"/>
          <w:color w:val="C00000"/>
          <w:szCs w:val="16"/>
        </w:rPr>
        <w:t>The ODU TTP MAY or MAY</w:t>
      </w:r>
      <w:r w:rsidR="006A791D" w:rsidRPr="006A791D">
        <w:rPr>
          <w:rFonts w:cs="Times New Roman"/>
          <w:color w:val="C00000"/>
          <w:szCs w:val="16"/>
        </w:rPr>
        <w:t xml:space="preserve"> </w:t>
      </w:r>
      <w:proofErr w:type="gramStart"/>
      <w:r w:rsidR="006A791D" w:rsidRPr="006A791D">
        <w:rPr>
          <w:rFonts w:cs="Times New Roman"/>
          <w:color w:val="C00000"/>
          <w:szCs w:val="16"/>
        </w:rPr>
        <w:t>NOT</w:t>
      </w:r>
      <w:r w:rsidRPr="006A791D">
        <w:rPr>
          <w:rFonts w:cs="Times New Roman"/>
          <w:color w:val="C00000"/>
          <w:szCs w:val="16"/>
        </w:rPr>
        <w:t xml:space="preserve">  be</w:t>
      </w:r>
      <w:proofErr w:type="gramEnd"/>
      <w:r w:rsidRPr="006A791D">
        <w:rPr>
          <w:rFonts w:cs="Times New Roman"/>
          <w:color w:val="C00000"/>
          <w:szCs w:val="16"/>
        </w:rPr>
        <w:t xml:space="preserve"> configur</w:t>
      </w:r>
      <w:r w:rsidR="00165790">
        <w:rPr>
          <w:rFonts w:cs="Times New Roman"/>
          <w:color w:val="C00000"/>
          <w:szCs w:val="16"/>
        </w:rPr>
        <w:t>able</w:t>
      </w:r>
      <w:r>
        <w:rPr>
          <w:rFonts w:cs="Times New Roman"/>
          <w:szCs w:val="16"/>
        </w:rPr>
        <w:t xml:space="preserve">. </w:t>
      </w:r>
      <w:r w:rsidR="0080410C" w:rsidRPr="00B61C69">
        <w:rPr>
          <w:rFonts w:cs="Times New Roman"/>
          <w:szCs w:val="16"/>
        </w:rPr>
        <w:t xml:space="preserve">When </w:t>
      </w:r>
      <w:proofErr w:type="gramStart"/>
      <w:r w:rsidR="0080410C" w:rsidRPr="00B61C69">
        <w:rPr>
          <w:rFonts w:cs="Times New Roman"/>
          <w:szCs w:val="16"/>
        </w:rPr>
        <w:t>such ODU</w:t>
      </w:r>
      <w:proofErr w:type="gramEnd"/>
      <w:r w:rsidR="0080410C" w:rsidRPr="00B61C69">
        <w:rPr>
          <w:rFonts w:cs="Times New Roman"/>
          <w:szCs w:val="16"/>
        </w:rPr>
        <w:t xml:space="preserve"> TTP is </w:t>
      </w:r>
      <w:r w:rsidR="00165790">
        <w:rPr>
          <w:rFonts w:cs="Times New Roman"/>
          <w:szCs w:val="16"/>
        </w:rPr>
        <w:t>not configurable</w:t>
      </w:r>
      <w:r w:rsidR="0080410C" w:rsidRPr="00B61C69">
        <w:rPr>
          <w:rFonts w:cs="Times New Roman"/>
          <w:szCs w:val="16"/>
        </w:rPr>
        <w:t xml:space="preserve">, it must provide the mapping type and the client type. </w:t>
      </w:r>
      <w:r w:rsidR="00B61C69">
        <w:rPr>
          <w:rFonts w:cs="Times New Roman"/>
          <w:szCs w:val="16"/>
        </w:rPr>
        <w:t xml:space="preserve"> </w:t>
      </w:r>
    </w:p>
    <w:p w14:paraId="6EA7DE72" w14:textId="77777777" w:rsidR="00B94DC5" w:rsidRPr="003A404F" w:rsidRDefault="00B94DC5" w:rsidP="00E94FBD">
      <w:pPr>
        <w:keepNext/>
        <w:jc w:val="center"/>
        <w:rPr>
          <w:szCs w:val="22"/>
        </w:rPr>
      </w:pPr>
      <w:r w:rsidRPr="003A404F">
        <w:rPr>
          <w:noProof/>
          <w:szCs w:val="22"/>
        </w:rPr>
        <w:lastRenderedPageBreak/>
        <w:drawing>
          <wp:inline distT="0" distB="0" distL="0" distR="0" wp14:anchorId="5CCFA625" wp14:editId="7EBDBD7D">
            <wp:extent cx="4143870" cy="3734456"/>
            <wp:effectExtent l="0" t="0" r="0" b="0"/>
            <wp:docPr id="284" name="Imagen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84"/>
                    <pic:cNvPicPr/>
                  </pic:nvPicPr>
                  <pic:blipFill>
                    <a:blip r:embed="rId74">
                      <a:extLst>
                        <a:ext uri="{28A0092B-C50C-407E-A947-70E740481C1C}">
                          <a14:useLocalDpi xmlns:a14="http://schemas.microsoft.com/office/drawing/2010/main"/>
                        </a:ext>
                      </a:extLst>
                    </a:blip>
                    <a:stretch>
                      <a:fillRect/>
                    </a:stretch>
                  </pic:blipFill>
                  <pic:spPr>
                    <a:xfrm>
                      <a:off x="0" y="0"/>
                      <a:ext cx="4161145" cy="3750024"/>
                    </a:xfrm>
                    <a:prstGeom prst="rect">
                      <a:avLst/>
                    </a:prstGeom>
                  </pic:spPr>
                </pic:pic>
              </a:graphicData>
            </a:graphic>
          </wp:inline>
        </w:drawing>
      </w:r>
    </w:p>
    <w:p w14:paraId="390DADC1" w14:textId="1052A367" w:rsidR="00B94DC5" w:rsidRDefault="00B94DC5" w:rsidP="00B94DC5">
      <w:pPr>
        <w:pStyle w:val="TableCaption"/>
      </w:pPr>
      <w:bookmarkStart w:id="425" w:name="_Toc215570645"/>
      <w:r>
        <w:t xml:space="preserve">Figure </w:t>
      </w:r>
      <w:r>
        <w:fldChar w:fldCharType="begin"/>
      </w:r>
      <w:r>
        <w:instrText>STYLEREF 1 \s</w:instrText>
      </w:r>
      <w:r>
        <w:fldChar w:fldCharType="separate"/>
      </w:r>
      <w:r w:rsidR="00DB0408">
        <w:rPr>
          <w:noProof/>
        </w:rPr>
        <w:t>6</w:t>
      </w:r>
      <w:r>
        <w:fldChar w:fldCharType="end"/>
      </w:r>
      <w:r>
        <w:noBreakHyphen/>
      </w:r>
      <w:r>
        <w:fldChar w:fldCharType="begin"/>
      </w:r>
      <w:r>
        <w:instrText>SEQ Figure \* ARABIC \s 1</w:instrText>
      </w:r>
      <w:r>
        <w:fldChar w:fldCharType="separate"/>
      </w:r>
      <w:r w:rsidR="00DB0408">
        <w:rPr>
          <w:noProof/>
        </w:rPr>
        <w:t>20</w:t>
      </w:r>
      <w:r>
        <w:fldChar w:fldCharType="end"/>
      </w:r>
      <w:r>
        <w:t xml:space="preserve"> </w:t>
      </w:r>
      <w:r w:rsidRPr="004144C0">
        <w:t>UC-1c Client port representation - initial state.</w:t>
      </w:r>
      <w:bookmarkEnd w:id="425"/>
    </w:p>
    <w:p w14:paraId="23944EFE" w14:textId="06C13D2F" w:rsidR="0080410C" w:rsidRDefault="0080410C" w:rsidP="0080410C">
      <w:pPr>
        <w:rPr>
          <w:rFonts w:cs="Times New Roman"/>
          <w:szCs w:val="16"/>
        </w:rPr>
      </w:pPr>
      <w:r w:rsidRPr="00B61C69">
        <w:rPr>
          <w:rFonts w:cs="Times New Roman"/>
          <w:szCs w:val="16"/>
        </w:rPr>
        <w:t xml:space="preserve">Such ODU TTP CEP MUST include the </w:t>
      </w:r>
      <w:proofErr w:type="spellStart"/>
      <w:r w:rsidRPr="00B61C69">
        <w:rPr>
          <w:rFonts w:cs="Times New Roman"/>
          <w:b/>
          <w:bCs/>
          <w:szCs w:val="16"/>
        </w:rPr>
        <w:t>tapi-</w:t>
      </w:r>
      <w:proofErr w:type="gramStart"/>
      <w:r w:rsidRPr="00B61C69">
        <w:rPr>
          <w:rFonts w:cs="Times New Roman"/>
          <w:b/>
          <w:bCs/>
          <w:szCs w:val="16"/>
        </w:rPr>
        <w:t>odu:odu</w:t>
      </w:r>
      <w:proofErr w:type="gramEnd"/>
      <w:r w:rsidRPr="00B61C69">
        <w:rPr>
          <w:rFonts w:cs="Times New Roman"/>
          <w:b/>
          <w:bCs/>
          <w:szCs w:val="16"/>
        </w:rPr>
        <w:t>-connection-end-point-spec</w:t>
      </w:r>
      <w:proofErr w:type="spellEnd"/>
      <w:r w:rsidRPr="00B61C69">
        <w:rPr>
          <w:rFonts w:cs="Times New Roman"/>
          <w:szCs w:val="16"/>
        </w:rPr>
        <w:t xml:space="preserve"> augment</w:t>
      </w:r>
      <w:r w:rsidR="00E94FBD">
        <w:rPr>
          <w:rFonts w:cs="Times New Roman"/>
          <w:szCs w:val="16"/>
        </w:rPr>
        <w:t xml:space="preserve"> (see below)</w:t>
      </w:r>
      <w:r w:rsidRPr="00B61C69">
        <w:rPr>
          <w:rFonts w:cs="Times New Roman"/>
          <w:szCs w:val="16"/>
        </w:rPr>
        <w:t xml:space="preserve">, including the </w:t>
      </w:r>
      <w:proofErr w:type="spellStart"/>
      <w:r w:rsidRPr="00B61C69">
        <w:rPr>
          <w:rFonts w:cs="Times New Roman"/>
          <w:szCs w:val="16"/>
        </w:rPr>
        <w:t>odu</w:t>
      </w:r>
      <w:proofErr w:type="spellEnd"/>
      <w:r w:rsidRPr="00B61C69">
        <w:rPr>
          <w:rFonts w:cs="Times New Roman"/>
          <w:szCs w:val="16"/>
        </w:rPr>
        <w:t>-</w:t>
      </w:r>
      <w:proofErr w:type="gramStart"/>
      <w:r w:rsidRPr="00B61C69">
        <w:rPr>
          <w:rFonts w:cs="Times New Roman"/>
          <w:szCs w:val="16"/>
        </w:rPr>
        <w:t>type  and</w:t>
      </w:r>
      <w:proofErr w:type="gramEnd"/>
      <w:r w:rsidRPr="00B61C69">
        <w:rPr>
          <w:rFonts w:cs="Times New Roman"/>
          <w:szCs w:val="16"/>
        </w:rPr>
        <w:t xml:space="preserve"> the configured-client-type and mapping-type, obtained from the logical channels discovered from the client port logical channel assignments. </w:t>
      </w:r>
    </w:p>
    <w:p w14:paraId="0BA73A1F" w14:textId="77777777" w:rsidR="0080410C" w:rsidRPr="000E08EB" w:rsidRDefault="0080410C" w:rsidP="004F1645">
      <w:pPr>
        <w:pStyle w:val="yang-tree"/>
      </w:pPr>
      <w:r w:rsidRPr="000E08EB">
        <w:t>+--</w:t>
      </w:r>
      <w:proofErr w:type="spellStart"/>
      <w:r w:rsidRPr="000E08EB">
        <w:t>ro</w:t>
      </w:r>
      <w:proofErr w:type="spellEnd"/>
      <w:r w:rsidRPr="000E08EB">
        <w:t xml:space="preserve"> </w:t>
      </w:r>
      <w:proofErr w:type="spellStart"/>
      <w:r w:rsidRPr="000E08EB">
        <w:t>odu</w:t>
      </w:r>
      <w:proofErr w:type="spellEnd"/>
      <w:r w:rsidRPr="000E08EB">
        <w:t>-connection-end-point-spec</w:t>
      </w:r>
    </w:p>
    <w:p w14:paraId="296D748E" w14:textId="77777777" w:rsidR="0080410C" w:rsidRPr="000E08EB" w:rsidRDefault="0080410C" w:rsidP="004F1645">
      <w:pPr>
        <w:pStyle w:val="yang-tree"/>
      </w:pPr>
      <w:r w:rsidRPr="000E08EB">
        <w:t xml:space="preserve">       +--</w:t>
      </w:r>
      <w:proofErr w:type="spellStart"/>
      <w:r w:rsidRPr="000E08EB">
        <w:t>ro</w:t>
      </w:r>
      <w:proofErr w:type="spellEnd"/>
      <w:r w:rsidRPr="000E08EB">
        <w:t xml:space="preserve"> </w:t>
      </w:r>
      <w:proofErr w:type="spellStart"/>
      <w:r w:rsidRPr="000E08EB">
        <w:t>odu</w:t>
      </w:r>
      <w:proofErr w:type="spellEnd"/>
      <w:r w:rsidRPr="000E08EB">
        <w:t>-common</w:t>
      </w:r>
    </w:p>
    <w:p w14:paraId="671D3563" w14:textId="77777777" w:rsidR="0080410C" w:rsidRPr="000E08EB" w:rsidRDefault="0080410C" w:rsidP="004F1645">
      <w:pPr>
        <w:pStyle w:val="yang-tree"/>
      </w:pPr>
      <w:r w:rsidRPr="000E08EB">
        <w:t xml:space="preserve">       </w:t>
      </w:r>
      <w:proofErr w:type="gramStart"/>
      <w:r w:rsidRPr="000E08EB">
        <w:t>|  +</w:t>
      </w:r>
      <w:proofErr w:type="gramEnd"/>
      <w:r w:rsidRPr="000E08EB">
        <w:t>--</w:t>
      </w:r>
      <w:proofErr w:type="spellStart"/>
      <w:r w:rsidRPr="000E08EB">
        <w:t>ro</w:t>
      </w:r>
      <w:proofErr w:type="spellEnd"/>
      <w:r w:rsidRPr="000E08EB">
        <w:t xml:space="preserve"> </w:t>
      </w:r>
      <w:proofErr w:type="spellStart"/>
      <w:r w:rsidRPr="000E08EB">
        <w:t>odu</w:t>
      </w:r>
      <w:proofErr w:type="spellEnd"/>
      <w:r w:rsidRPr="000E08EB">
        <w:t xml:space="preserve">-type?             </w:t>
      </w:r>
      <w:proofErr w:type="spellStart"/>
      <w:r w:rsidRPr="000E08EB">
        <w:t>odu</w:t>
      </w:r>
      <w:proofErr w:type="spellEnd"/>
      <w:r w:rsidRPr="000E08EB">
        <w:t>-type</w:t>
      </w:r>
    </w:p>
    <w:p w14:paraId="669613F1" w14:textId="77777777" w:rsidR="0080410C" w:rsidRPr="000E08EB" w:rsidRDefault="0080410C" w:rsidP="004F1645">
      <w:pPr>
        <w:pStyle w:val="yang-tree"/>
      </w:pPr>
      <w:r w:rsidRPr="000E08EB">
        <w:t xml:space="preserve">       </w:t>
      </w:r>
      <w:proofErr w:type="gramStart"/>
      <w:r w:rsidRPr="000E08EB">
        <w:t>|  +</w:t>
      </w:r>
      <w:proofErr w:type="gramEnd"/>
      <w:r w:rsidRPr="000E08EB">
        <w:t>--</w:t>
      </w:r>
      <w:proofErr w:type="spellStart"/>
      <w:r w:rsidRPr="000E08EB">
        <w:t>ro</w:t>
      </w:r>
      <w:proofErr w:type="spellEnd"/>
      <w:r w:rsidRPr="000E08EB">
        <w:t xml:space="preserve"> </w:t>
      </w:r>
      <w:proofErr w:type="spellStart"/>
      <w:r w:rsidRPr="000E08EB">
        <w:t>odu</w:t>
      </w:r>
      <w:proofErr w:type="spellEnd"/>
      <w:r w:rsidRPr="000E08EB">
        <w:t>-rate?             uint64</w:t>
      </w:r>
    </w:p>
    <w:p w14:paraId="268803DB" w14:textId="77777777" w:rsidR="0080410C" w:rsidRPr="000E08EB" w:rsidRDefault="0080410C" w:rsidP="004F1645">
      <w:pPr>
        <w:pStyle w:val="yang-tree"/>
      </w:pPr>
      <w:r w:rsidRPr="000E08EB">
        <w:t xml:space="preserve">       </w:t>
      </w:r>
      <w:proofErr w:type="gramStart"/>
      <w:r w:rsidRPr="000E08EB">
        <w:t>|  +</w:t>
      </w:r>
      <w:proofErr w:type="gramEnd"/>
      <w:r w:rsidRPr="000E08EB">
        <w:t>--</w:t>
      </w:r>
      <w:proofErr w:type="spellStart"/>
      <w:r w:rsidRPr="000E08EB">
        <w:t>ro</w:t>
      </w:r>
      <w:proofErr w:type="spellEnd"/>
      <w:r w:rsidRPr="000E08EB">
        <w:t xml:space="preserve"> </w:t>
      </w:r>
      <w:proofErr w:type="spellStart"/>
      <w:r w:rsidRPr="000E08EB">
        <w:t>odu</w:t>
      </w:r>
      <w:proofErr w:type="spellEnd"/>
      <w:r w:rsidRPr="000E08EB">
        <w:t>-rate-tolerance?   uint64</w:t>
      </w:r>
    </w:p>
    <w:p w14:paraId="4B08B356" w14:textId="77777777" w:rsidR="0080410C" w:rsidRPr="000E08EB" w:rsidRDefault="0080410C" w:rsidP="004F1645">
      <w:pPr>
        <w:pStyle w:val="yang-tree"/>
      </w:pPr>
      <w:r w:rsidRPr="000E08EB">
        <w:t xml:space="preserve">       </w:t>
      </w:r>
      <w:proofErr w:type="gramStart"/>
      <w:r w:rsidRPr="000E08EB">
        <w:t>|  +</w:t>
      </w:r>
      <w:proofErr w:type="gramEnd"/>
      <w:r w:rsidRPr="000E08EB">
        <w:t>--</w:t>
      </w:r>
      <w:proofErr w:type="spellStart"/>
      <w:r w:rsidRPr="000E08EB">
        <w:t>ro</w:t>
      </w:r>
      <w:proofErr w:type="spellEnd"/>
      <w:r w:rsidRPr="000E08EB">
        <w:t xml:space="preserve"> number-of-</w:t>
      </w:r>
      <w:proofErr w:type="spellStart"/>
      <w:r w:rsidRPr="000E08EB">
        <w:t>odu</w:t>
      </w:r>
      <w:proofErr w:type="spellEnd"/>
      <w:r w:rsidRPr="000E08EB">
        <w:t>-c?      uint64</w:t>
      </w:r>
    </w:p>
    <w:p w14:paraId="27D4CEB9" w14:textId="77777777" w:rsidR="0080410C" w:rsidRPr="000E08EB" w:rsidRDefault="0080410C" w:rsidP="004F1645">
      <w:pPr>
        <w:pStyle w:val="yang-tree"/>
      </w:pPr>
      <w:r w:rsidRPr="000E08EB">
        <w:t xml:space="preserve">       +--</w:t>
      </w:r>
      <w:proofErr w:type="spellStart"/>
      <w:r w:rsidRPr="000E08EB">
        <w:t>ro</w:t>
      </w:r>
      <w:proofErr w:type="spellEnd"/>
      <w:r w:rsidRPr="000E08EB">
        <w:t xml:space="preserve"> </w:t>
      </w:r>
      <w:proofErr w:type="spellStart"/>
      <w:r w:rsidRPr="000E08EB">
        <w:t>odu</w:t>
      </w:r>
      <w:proofErr w:type="spellEnd"/>
      <w:r w:rsidRPr="000E08EB">
        <w:t>-term-and-adapter</w:t>
      </w:r>
    </w:p>
    <w:p w14:paraId="2A0B58F0" w14:textId="77777777" w:rsidR="0080410C" w:rsidRPr="000E08EB" w:rsidRDefault="0080410C" w:rsidP="004F1645">
      <w:pPr>
        <w:pStyle w:val="yang-tree"/>
      </w:pPr>
      <w:r w:rsidRPr="000E08EB">
        <w:t xml:space="preserve">       </w:t>
      </w:r>
      <w:proofErr w:type="gramStart"/>
      <w:r w:rsidRPr="000E08EB">
        <w:t>|  +</w:t>
      </w:r>
      <w:proofErr w:type="gramEnd"/>
      <w:r w:rsidRPr="000E08EB">
        <w:t>--</w:t>
      </w:r>
      <w:proofErr w:type="spellStart"/>
      <w:r w:rsidRPr="000E08EB">
        <w:t>ro</w:t>
      </w:r>
      <w:proofErr w:type="spellEnd"/>
      <w:r w:rsidRPr="000E08EB">
        <w:t xml:space="preserve"> </w:t>
      </w:r>
      <w:proofErr w:type="spellStart"/>
      <w:r w:rsidRPr="000E08EB">
        <w:t>opu</w:t>
      </w:r>
      <w:proofErr w:type="spellEnd"/>
      <w:r w:rsidRPr="000E08EB">
        <w:t xml:space="preserve">-tributary-slot-size?           </w:t>
      </w:r>
      <w:proofErr w:type="spellStart"/>
      <w:r w:rsidRPr="000E08EB">
        <w:t>odu</w:t>
      </w:r>
      <w:proofErr w:type="spellEnd"/>
      <w:r w:rsidRPr="000E08EB">
        <w:t>-slot-size</w:t>
      </w:r>
    </w:p>
    <w:p w14:paraId="105FBED7" w14:textId="77777777" w:rsidR="0080410C" w:rsidRPr="000E08EB" w:rsidRDefault="0080410C" w:rsidP="004F1645">
      <w:pPr>
        <w:pStyle w:val="yang-tree"/>
      </w:pPr>
      <w:r w:rsidRPr="000E08EB">
        <w:t xml:space="preserve">       </w:t>
      </w:r>
      <w:proofErr w:type="gramStart"/>
      <w:r w:rsidRPr="000E08EB">
        <w:t>|  +</w:t>
      </w:r>
      <w:proofErr w:type="gramEnd"/>
      <w:r w:rsidRPr="000E08EB">
        <w:t>--</w:t>
      </w:r>
      <w:proofErr w:type="spellStart"/>
      <w:r w:rsidRPr="000E08EB">
        <w:t>ro</w:t>
      </w:r>
      <w:proofErr w:type="spellEnd"/>
      <w:r w:rsidRPr="000E08EB">
        <w:t xml:space="preserve"> auto-payload-type?                 </w:t>
      </w:r>
      <w:proofErr w:type="spellStart"/>
      <w:r w:rsidRPr="000E08EB">
        <w:t>boolean</w:t>
      </w:r>
      <w:proofErr w:type="spellEnd"/>
    </w:p>
    <w:p w14:paraId="4428F4CE" w14:textId="77777777" w:rsidR="0080410C" w:rsidRPr="000E08EB" w:rsidRDefault="0080410C" w:rsidP="004F1645">
      <w:pPr>
        <w:pStyle w:val="yang-tree"/>
      </w:pPr>
      <w:r w:rsidRPr="000E08EB">
        <w:t xml:space="preserve">       </w:t>
      </w:r>
      <w:proofErr w:type="gramStart"/>
      <w:r w:rsidRPr="000E08EB">
        <w:t>|  +</w:t>
      </w:r>
      <w:proofErr w:type="gramEnd"/>
      <w:r w:rsidRPr="000E08EB">
        <w:t>--</w:t>
      </w:r>
      <w:proofErr w:type="spellStart"/>
      <w:r w:rsidRPr="000E08EB">
        <w:t>ro</w:t>
      </w:r>
      <w:proofErr w:type="spellEnd"/>
      <w:r w:rsidRPr="000E08EB">
        <w:t xml:space="preserve"> configured-client-type?            </w:t>
      </w:r>
      <w:proofErr w:type="spellStart"/>
      <w:r w:rsidRPr="000E08EB">
        <w:t>tapi-</w:t>
      </w:r>
      <w:proofErr w:type="gramStart"/>
      <w:r w:rsidRPr="000E08EB">
        <w:t>dsr:digital</w:t>
      </w:r>
      <w:proofErr w:type="gramEnd"/>
      <w:r w:rsidRPr="000E08EB">
        <w:t>-signal-type</w:t>
      </w:r>
      <w:proofErr w:type="spellEnd"/>
    </w:p>
    <w:p w14:paraId="72444D3D" w14:textId="77777777" w:rsidR="0080410C" w:rsidRPr="000E08EB" w:rsidRDefault="0080410C" w:rsidP="004F1645">
      <w:pPr>
        <w:pStyle w:val="yang-tree"/>
      </w:pPr>
      <w:r w:rsidRPr="000E08EB">
        <w:t xml:space="preserve">       </w:t>
      </w:r>
      <w:proofErr w:type="gramStart"/>
      <w:r w:rsidRPr="000E08EB">
        <w:t>|  +</w:t>
      </w:r>
      <w:proofErr w:type="gramEnd"/>
      <w:r w:rsidRPr="000E08EB">
        <w:t>--</w:t>
      </w:r>
      <w:proofErr w:type="spellStart"/>
      <w:r w:rsidRPr="000E08EB">
        <w:t>ro</w:t>
      </w:r>
      <w:proofErr w:type="spellEnd"/>
      <w:r w:rsidRPr="000E08EB">
        <w:t xml:space="preserve"> configured-mapping-type?           mapping-type</w:t>
      </w:r>
    </w:p>
    <w:p w14:paraId="41540529" w14:textId="77777777" w:rsidR="0080410C" w:rsidRPr="000E08EB" w:rsidRDefault="0080410C" w:rsidP="004F1645">
      <w:pPr>
        <w:pStyle w:val="yang-tree"/>
      </w:pPr>
      <w:r w:rsidRPr="000E08EB">
        <w:t xml:space="preserve">       </w:t>
      </w:r>
      <w:proofErr w:type="gramStart"/>
      <w:r w:rsidRPr="000E08EB">
        <w:t>|  +</w:t>
      </w:r>
      <w:proofErr w:type="gramEnd"/>
      <w:r w:rsidRPr="000E08EB">
        <w:t>--</w:t>
      </w:r>
      <w:proofErr w:type="spellStart"/>
      <w:r w:rsidRPr="000E08EB">
        <w:t>ro</w:t>
      </w:r>
      <w:proofErr w:type="spellEnd"/>
      <w:r w:rsidRPr="000E08EB">
        <w:t xml:space="preserve"> accepted-payload-type</w:t>
      </w:r>
    </w:p>
    <w:p w14:paraId="4F56D43B" w14:textId="77777777" w:rsidR="0080410C" w:rsidRPr="000E08EB" w:rsidRDefault="0080410C" w:rsidP="004F1645">
      <w:pPr>
        <w:pStyle w:val="yang-tree"/>
      </w:pPr>
      <w:r w:rsidRPr="000E08EB">
        <w:t xml:space="preserve">       </w:t>
      </w:r>
      <w:proofErr w:type="gramStart"/>
      <w:r w:rsidRPr="000E08EB">
        <w:t>|  |</w:t>
      </w:r>
      <w:proofErr w:type="gramEnd"/>
      <w:r w:rsidRPr="000E08EB">
        <w:t xml:space="preserve">  +--</w:t>
      </w:r>
      <w:proofErr w:type="spellStart"/>
      <w:r w:rsidRPr="000E08EB">
        <w:t>ro</w:t>
      </w:r>
      <w:proofErr w:type="spellEnd"/>
      <w:r w:rsidRPr="000E08EB">
        <w:t xml:space="preserve"> named-payload-type?   </w:t>
      </w:r>
      <w:proofErr w:type="spellStart"/>
      <w:r w:rsidRPr="000E08EB">
        <w:t>odu</w:t>
      </w:r>
      <w:proofErr w:type="spellEnd"/>
      <w:r w:rsidRPr="000E08EB">
        <w:t>-named-payload-type</w:t>
      </w:r>
    </w:p>
    <w:p w14:paraId="5118A935" w14:textId="77777777" w:rsidR="0080410C" w:rsidRPr="000E08EB" w:rsidRDefault="0080410C" w:rsidP="004F1645">
      <w:pPr>
        <w:pStyle w:val="yang-tree"/>
      </w:pPr>
      <w:r w:rsidRPr="000E08EB">
        <w:t xml:space="preserve">       </w:t>
      </w:r>
      <w:proofErr w:type="gramStart"/>
      <w:r w:rsidRPr="000E08EB">
        <w:t>|  |</w:t>
      </w:r>
      <w:proofErr w:type="gramEnd"/>
      <w:r w:rsidRPr="000E08EB">
        <w:t xml:space="preserve">  +--</w:t>
      </w:r>
      <w:proofErr w:type="spellStart"/>
      <w:r w:rsidRPr="000E08EB">
        <w:t>ro</w:t>
      </w:r>
      <w:proofErr w:type="spellEnd"/>
      <w:r w:rsidRPr="000E08EB">
        <w:t xml:space="preserve"> hex-payload-type?     uint64</w:t>
      </w:r>
    </w:p>
    <w:p w14:paraId="3A2044EC" w14:textId="77777777" w:rsidR="0080410C" w:rsidRPr="001B7E3B" w:rsidRDefault="0080410C" w:rsidP="004F1645">
      <w:pPr>
        <w:pStyle w:val="yang-tree"/>
      </w:pPr>
      <w:r w:rsidRPr="000E08EB">
        <w:t xml:space="preserve">       </w:t>
      </w:r>
      <w:proofErr w:type="gramStart"/>
      <w:r w:rsidRPr="00CA56FA">
        <w:t xml:space="preserve">|  </w:t>
      </w:r>
      <w:r w:rsidRPr="001A7A99">
        <w:t>+</w:t>
      </w:r>
      <w:proofErr w:type="gramEnd"/>
      <w:r w:rsidRPr="001A7A99">
        <w:t>--</w:t>
      </w:r>
      <w:proofErr w:type="spellStart"/>
      <w:r w:rsidRPr="001A7A99">
        <w:t>ro</w:t>
      </w:r>
      <w:proofErr w:type="spellEnd"/>
      <w:r w:rsidRPr="001A7A99">
        <w:t xml:space="preserve"> </w:t>
      </w:r>
      <w:proofErr w:type="spellStart"/>
      <w:r w:rsidRPr="001A7A99">
        <w:t>fec</w:t>
      </w:r>
      <w:proofErr w:type="spellEnd"/>
      <w:r w:rsidRPr="001A7A99">
        <w:t>-parameters</w:t>
      </w:r>
    </w:p>
    <w:p w14:paraId="0300F671" w14:textId="77777777" w:rsidR="0080410C" w:rsidRPr="000E08EB" w:rsidRDefault="0080410C" w:rsidP="004F1645">
      <w:pPr>
        <w:pStyle w:val="yang-tree"/>
      </w:pPr>
      <w:r w:rsidRPr="001B7E3B">
        <w:t xml:space="preserve">       </w:t>
      </w:r>
      <w:proofErr w:type="gramStart"/>
      <w:r w:rsidRPr="001B7E3B">
        <w:t>|  |</w:t>
      </w:r>
      <w:proofErr w:type="gramEnd"/>
      <w:r w:rsidRPr="001B7E3B">
        <w:t xml:space="preserve">  +--</w:t>
      </w:r>
      <w:proofErr w:type="spellStart"/>
      <w:r w:rsidRPr="001B7E3B">
        <w:t>ro</w:t>
      </w:r>
      <w:proofErr w:type="spellEnd"/>
      <w:r w:rsidRPr="001B7E3B">
        <w:t xml:space="preserve"> pre-</w:t>
      </w:r>
      <w:proofErr w:type="spellStart"/>
      <w:r w:rsidRPr="001B7E3B">
        <w:t>fec</w:t>
      </w:r>
      <w:proofErr w:type="spellEnd"/>
      <w:r w:rsidRPr="001B7E3B">
        <w:t>-</w:t>
      </w:r>
      <w:proofErr w:type="spellStart"/>
      <w:r w:rsidRPr="001B7E3B">
        <w:t>ber</w:t>
      </w:r>
      <w:proofErr w:type="spellEnd"/>
      <w:r w:rsidRPr="001B7E3B">
        <w:t xml:space="preserve">?           </w:t>
      </w:r>
      <w:r w:rsidRPr="000E08EB">
        <w:t>uint64</w:t>
      </w:r>
    </w:p>
    <w:p w14:paraId="56FB0552" w14:textId="77777777" w:rsidR="0080410C" w:rsidRPr="000E08EB" w:rsidRDefault="0080410C" w:rsidP="004F1645">
      <w:pPr>
        <w:pStyle w:val="yang-tree"/>
      </w:pPr>
      <w:r w:rsidRPr="000E08EB">
        <w:t xml:space="preserve">       </w:t>
      </w:r>
      <w:proofErr w:type="gramStart"/>
      <w:r w:rsidRPr="000E08EB">
        <w:t>|  |</w:t>
      </w:r>
      <w:proofErr w:type="gramEnd"/>
      <w:r w:rsidRPr="000E08EB">
        <w:t xml:space="preserve">  +--</w:t>
      </w:r>
      <w:proofErr w:type="spellStart"/>
      <w:r w:rsidRPr="000E08EB">
        <w:t>ro</w:t>
      </w:r>
      <w:proofErr w:type="spellEnd"/>
      <w:r w:rsidRPr="000E08EB">
        <w:t xml:space="preserve"> post-</w:t>
      </w:r>
      <w:proofErr w:type="spellStart"/>
      <w:r w:rsidRPr="000E08EB">
        <w:t>fec</w:t>
      </w:r>
      <w:proofErr w:type="spellEnd"/>
      <w:r w:rsidRPr="000E08EB">
        <w:t>-</w:t>
      </w:r>
      <w:proofErr w:type="spellStart"/>
      <w:r w:rsidRPr="000E08EB">
        <w:t>ber</w:t>
      </w:r>
      <w:proofErr w:type="spellEnd"/>
      <w:r w:rsidRPr="000E08EB">
        <w:t>?          uint64</w:t>
      </w:r>
    </w:p>
    <w:p w14:paraId="77080470" w14:textId="77777777" w:rsidR="0080410C" w:rsidRPr="000E08EB" w:rsidRDefault="0080410C" w:rsidP="004F1645">
      <w:pPr>
        <w:pStyle w:val="yang-tree"/>
      </w:pPr>
      <w:r w:rsidRPr="000E08EB">
        <w:t xml:space="preserve">       </w:t>
      </w:r>
      <w:proofErr w:type="gramStart"/>
      <w:r w:rsidRPr="000E08EB">
        <w:t>|  |</w:t>
      </w:r>
      <w:proofErr w:type="gramEnd"/>
      <w:r w:rsidRPr="000E08EB">
        <w:t xml:space="preserve">  +--</w:t>
      </w:r>
      <w:proofErr w:type="spellStart"/>
      <w:r w:rsidRPr="000E08EB">
        <w:t>ro</w:t>
      </w:r>
      <w:proofErr w:type="spellEnd"/>
      <w:r w:rsidRPr="000E08EB">
        <w:t xml:space="preserve"> corrected-bytes?       uint64</w:t>
      </w:r>
    </w:p>
    <w:p w14:paraId="099F31E1" w14:textId="77777777" w:rsidR="0080410C" w:rsidRPr="000E08EB" w:rsidRDefault="0080410C" w:rsidP="004F1645">
      <w:pPr>
        <w:pStyle w:val="yang-tree"/>
      </w:pPr>
      <w:r w:rsidRPr="000E08EB">
        <w:t xml:space="preserve">       </w:t>
      </w:r>
      <w:proofErr w:type="gramStart"/>
      <w:r w:rsidRPr="000E08EB">
        <w:t>|  |</w:t>
      </w:r>
      <w:proofErr w:type="gramEnd"/>
      <w:r w:rsidRPr="000E08EB">
        <w:t xml:space="preserve">  +--</w:t>
      </w:r>
      <w:proofErr w:type="spellStart"/>
      <w:r w:rsidRPr="000E08EB">
        <w:t>ro</w:t>
      </w:r>
      <w:proofErr w:type="spellEnd"/>
      <w:r w:rsidRPr="000E08EB">
        <w:t xml:space="preserve"> corrected-bits?        uint64</w:t>
      </w:r>
    </w:p>
    <w:p w14:paraId="3B493B83" w14:textId="77777777" w:rsidR="0080410C" w:rsidRPr="000E08EB" w:rsidRDefault="0080410C" w:rsidP="004F1645">
      <w:pPr>
        <w:pStyle w:val="yang-tree"/>
      </w:pPr>
      <w:r w:rsidRPr="000E08EB">
        <w:t xml:space="preserve">       </w:t>
      </w:r>
      <w:proofErr w:type="gramStart"/>
      <w:r w:rsidRPr="000E08EB">
        <w:t>|  |</w:t>
      </w:r>
      <w:proofErr w:type="gramEnd"/>
      <w:r w:rsidRPr="000E08EB">
        <w:t xml:space="preserve">  +--</w:t>
      </w:r>
      <w:proofErr w:type="spellStart"/>
      <w:r w:rsidRPr="000E08EB">
        <w:t>ro</w:t>
      </w:r>
      <w:proofErr w:type="spellEnd"/>
      <w:r w:rsidRPr="000E08EB">
        <w:t xml:space="preserve"> uncorrectable-bytes?   uint64</w:t>
      </w:r>
    </w:p>
    <w:p w14:paraId="037CE1F7" w14:textId="77777777" w:rsidR="0080410C" w:rsidRPr="000E08EB" w:rsidRDefault="0080410C" w:rsidP="004F1645">
      <w:pPr>
        <w:pStyle w:val="yang-tree"/>
      </w:pPr>
      <w:r w:rsidRPr="000E08EB">
        <w:t xml:space="preserve">       </w:t>
      </w:r>
      <w:proofErr w:type="gramStart"/>
      <w:r w:rsidRPr="000E08EB">
        <w:t>|  |</w:t>
      </w:r>
      <w:proofErr w:type="gramEnd"/>
      <w:r w:rsidRPr="000E08EB">
        <w:t xml:space="preserve">  +--</w:t>
      </w:r>
      <w:proofErr w:type="spellStart"/>
      <w:r w:rsidRPr="000E08EB">
        <w:t>ro</w:t>
      </w:r>
      <w:proofErr w:type="spellEnd"/>
      <w:r w:rsidRPr="000E08EB">
        <w:t xml:space="preserve"> uncorrectable-bits?    uint64</w:t>
      </w:r>
    </w:p>
    <w:p w14:paraId="68F57E3F" w14:textId="77777777" w:rsidR="0080410C" w:rsidRPr="009918BE" w:rsidRDefault="0080410C" w:rsidP="0080410C">
      <w:pPr>
        <w:rPr>
          <w:rFonts w:ascii="Courier New" w:hAnsi="Courier New" w:cs="Courier New"/>
          <w:sz w:val="16"/>
        </w:rPr>
      </w:pPr>
    </w:p>
    <w:p w14:paraId="6ABE58D5" w14:textId="3E54DDE2" w:rsidR="0080410C" w:rsidRPr="00574795" w:rsidRDefault="0080410C" w:rsidP="00B61C69">
      <w:r w:rsidRPr="00574795">
        <w:t xml:space="preserve">The </w:t>
      </w:r>
      <w:r w:rsidR="00165790">
        <w:t xml:space="preserve">transponder </w:t>
      </w:r>
      <w:r w:rsidRPr="00574795">
        <w:t xml:space="preserve">line port at the ODU layer is </w:t>
      </w:r>
      <w:r w:rsidR="00FB4C4A">
        <w:t>modeled</w:t>
      </w:r>
      <w:r w:rsidRPr="00574795">
        <w:t xml:space="preserve"> as </w:t>
      </w:r>
      <w:proofErr w:type="gramStart"/>
      <w:r w:rsidRPr="00574795">
        <w:t>a</w:t>
      </w:r>
      <w:proofErr w:type="gramEnd"/>
      <w:r w:rsidRPr="00574795">
        <w:t xml:space="preserve"> ODU NEP that has a supported qualifier corresponding to the ODU-k or ODU-Cn -- see SIP ODU A (line) in the figure --. Such ODU NEP relies on one or more </w:t>
      </w:r>
      <w:proofErr w:type="spellStart"/>
      <w:r w:rsidRPr="00574795">
        <w:t>OTSi</w:t>
      </w:r>
      <w:proofErr w:type="spellEnd"/>
      <w:r w:rsidRPr="00574795">
        <w:t xml:space="preserve"> CEPs that </w:t>
      </w:r>
      <w:r w:rsidRPr="00574795">
        <w:lastRenderedPageBreak/>
        <w:t xml:space="preserve">transport the corresponding </w:t>
      </w:r>
      <w:proofErr w:type="spellStart"/>
      <w:r w:rsidRPr="00574795">
        <w:t>OTUk</w:t>
      </w:r>
      <w:proofErr w:type="spellEnd"/>
      <w:r w:rsidRPr="00574795">
        <w:t xml:space="preserve"> or OTU-Cn signal.</w:t>
      </w:r>
      <w:r w:rsidR="00A1068D">
        <w:t xml:space="preserve"> Note that commonly the flexibility at </w:t>
      </w:r>
      <w:proofErr w:type="spellStart"/>
      <w:r w:rsidR="00A1068D">
        <w:t>OTSi</w:t>
      </w:r>
      <w:proofErr w:type="spellEnd"/>
      <w:r w:rsidR="00A1068D">
        <w:t xml:space="preserve"> layer is not available, i.e.</w:t>
      </w:r>
      <w:r w:rsidR="00E94FBD">
        <w:t>,</w:t>
      </w:r>
      <w:r w:rsidR="00A1068D">
        <w:t xml:space="preserve"> the </w:t>
      </w:r>
      <w:proofErr w:type="spellStart"/>
      <w:r w:rsidR="00A1068D">
        <w:t>OTSi</w:t>
      </w:r>
      <w:proofErr w:type="spellEnd"/>
      <w:r w:rsidR="00A1068D">
        <w:t xml:space="preserve"> CEPs are directly supported by line NEP.</w:t>
      </w:r>
    </w:p>
    <w:p w14:paraId="2362E3CF" w14:textId="0036515A" w:rsidR="0080410C" w:rsidRPr="003A404F" w:rsidRDefault="0080410C" w:rsidP="00E94FBD">
      <w:pPr>
        <w:keepNext/>
        <w:jc w:val="center"/>
        <w:rPr>
          <w:szCs w:val="22"/>
        </w:rPr>
      </w:pPr>
      <w:r w:rsidRPr="003A404F">
        <w:rPr>
          <w:noProof/>
          <w:szCs w:val="22"/>
        </w:rPr>
        <w:drawing>
          <wp:inline distT="0" distB="0" distL="0" distR="0" wp14:anchorId="1F2E63B4" wp14:editId="1A34D711">
            <wp:extent cx="4507072" cy="3080971"/>
            <wp:effectExtent l="0" t="0" r="8255" b="5715"/>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pic:nvPicPr>
                  <pic:blipFill>
                    <a:blip r:embed="rId75">
                      <a:extLst>
                        <a:ext uri="{28A0092B-C50C-407E-A947-70E740481C1C}">
                          <a14:useLocalDpi xmlns:a14="http://schemas.microsoft.com/office/drawing/2010/main"/>
                        </a:ext>
                      </a:extLst>
                    </a:blip>
                    <a:stretch>
                      <a:fillRect/>
                    </a:stretch>
                  </pic:blipFill>
                  <pic:spPr>
                    <a:xfrm>
                      <a:off x="0" y="0"/>
                      <a:ext cx="4527512" cy="3094944"/>
                    </a:xfrm>
                    <a:prstGeom prst="rect">
                      <a:avLst/>
                    </a:prstGeom>
                  </pic:spPr>
                </pic:pic>
              </a:graphicData>
            </a:graphic>
          </wp:inline>
        </w:drawing>
      </w:r>
    </w:p>
    <w:p w14:paraId="23CA3C6A" w14:textId="456A2B7B" w:rsidR="0080410C" w:rsidRPr="007C3992" w:rsidRDefault="0080410C" w:rsidP="0080410C">
      <w:pPr>
        <w:pStyle w:val="TableCaption"/>
      </w:pPr>
      <w:bookmarkStart w:id="426" w:name="_Toc215570646"/>
      <w:r>
        <w:t xml:space="preserve">Figure </w:t>
      </w:r>
      <w:r>
        <w:fldChar w:fldCharType="begin"/>
      </w:r>
      <w:r>
        <w:instrText>STYLEREF 1 \s</w:instrText>
      </w:r>
      <w:r>
        <w:fldChar w:fldCharType="separate"/>
      </w:r>
      <w:r w:rsidR="00DB0408">
        <w:rPr>
          <w:noProof/>
        </w:rPr>
        <w:t>6</w:t>
      </w:r>
      <w:r>
        <w:fldChar w:fldCharType="end"/>
      </w:r>
      <w:r>
        <w:noBreakHyphen/>
      </w:r>
      <w:r>
        <w:fldChar w:fldCharType="begin"/>
      </w:r>
      <w:r>
        <w:instrText>SEQ Figure \* ARABIC \s 1</w:instrText>
      </w:r>
      <w:r>
        <w:fldChar w:fldCharType="separate"/>
      </w:r>
      <w:r w:rsidR="00DB0408">
        <w:rPr>
          <w:noProof/>
        </w:rPr>
        <w:t>21</w:t>
      </w:r>
      <w:r>
        <w:fldChar w:fldCharType="end"/>
      </w:r>
      <w:r>
        <w:t xml:space="preserve"> </w:t>
      </w:r>
      <w:r w:rsidRPr="007C3992">
        <w:t xml:space="preserve">UC-1c TAPI context reflecting the line side ODU NEP and SIP over an </w:t>
      </w:r>
      <w:proofErr w:type="spellStart"/>
      <w:r w:rsidRPr="007C3992">
        <w:t>OTSiA</w:t>
      </w:r>
      <w:bookmarkEnd w:id="426"/>
      <w:proofErr w:type="spellEnd"/>
    </w:p>
    <w:p w14:paraId="207C7B89" w14:textId="36766737" w:rsidR="0080410C" w:rsidRPr="00B61C69" w:rsidRDefault="0080410C" w:rsidP="0080410C">
      <w:pPr>
        <w:rPr>
          <w:rFonts w:cs="Times New Roman"/>
          <w:szCs w:val="16"/>
        </w:rPr>
      </w:pPr>
      <w:r w:rsidRPr="00B61C69">
        <w:rPr>
          <w:rFonts w:cs="Times New Roman"/>
          <w:szCs w:val="16"/>
        </w:rPr>
        <w:t xml:space="preserve">It is assumed that the server </w:t>
      </w:r>
      <w:proofErr w:type="spellStart"/>
      <w:r w:rsidRPr="00B61C69">
        <w:rPr>
          <w:rFonts w:cs="Times New Roman"/>
          <w:szCs w:val="16"/>
        </w:rPr>
        <w:t>ODUk</w:t>
      </w:r>
      <w:proofErr w:type="spellEnd"/>
      <w:r w:rsidRPr="00B61C69">
        <w:rPr>
          <w:rFonts w:cs="Times New Roman"/>
          <w:szCs w:val="16"/>
        </w:rPr>
        <w:t xml:space="preserve"> (or </w:t>
      </w:r>
      <w:proofErr w:type="spellStart"/>
      <w:r w:rsidRPr="00B61C69">
        <w:rPr>
          <w:rFonts w:cs="Times New Roman"/>
          <w:szCs w:val="16"/>
        </w:rPr>
        <w:t>ODUCn</w:t>
      </w:r>
      <w:proofErr w:type="spellEnd"/>
      <w:r w:rsidRPr="00B61C69">
        <w:rPr>
          <w:rFonts w:cs="Times New Roman"/>
          <w:szCs w:val="16"/>
        </w:rPr>
        <w:t xml:space="preserve">) connectivity is directly provisioned by the SDN controller, configuring an </w:t>
      </w:r>
      <w:proofErr w:type="spellStart"/>
      <w:r w:rsidRPr="00B61C69">
        <w:rPr>
          <w:rFonts w:cs="Times New Roman"/>
          <w:szCs w:val="16"/>
        </w:rPr>
        <w:t>ODUk</w:t>
      </w:r>
      <w:proofErr w:type="spellEnd"/>
      <w:r w:rsidRPr="00B61C69">
        <w:rPr>
          <w:rFonts w:cs="Times New Roman"/>
          <w:szCs w:val="16"/>
        </w:rPr>
        <w:t xml:space="preserve"> (or </w:t>
      </w:r>
      <w:proofErr w:type="spellStart"/>
      <w:r w:rsidRPr="00B61C69">
        <w:rPr>
          <w:rFonts w:cs="Times New Roman"/>
          <w:szCs w:val="16"/>
        </w:rPr>
        <w:t>ODUCn</w:t>
      </w:r>
      <w:proofErr w:type="spellEnd"/>
      <w:r w:rsidRPr="00B61C69">
        <w:rPr>
          <w:rFonts w:cs="Times New Roman"/>
          <w:szCs w:val="16"/>
        </w:rPr>
        <w:t xml:space="preserve">) connection between the OT line ports. An instance </w:t>
      </w:r>
      <w:r w:rsidR="00A1068D">
        <w:rPr>
          <w:rFonts w:cs="Times New Roman"/>
          <w:szCs w:val="16"/>
        </w:rPr>
        <w:t>of</w:t>
      </w:r>
      <w:r w:rsidRPr="00B61C69">
        <w:rPr>
          <w:rFonts w:cs="Times New Roman"/>
          <w:szCs w:val="16"/>
        </w:rPr>
        <w:t xml:space="preserve"> the ODU Connectivity Service for the </w:t>
      </w:r>
      <w:proofErr w:type="spellStart"/>
      <w:r w:rsidRPr="00B61C69">
        <w:rPr>
          <w:rFonts w:cs="Times New Roman"/>
          <w:szCs w:val="16"/>
        </w:rPr>
        <w:t>ODUk</w:t>
      </w:r>
      <w:proofErr w:type="spellEnd"/>
      <w:r w:rsidRPr="00B61C69">
        <w:rPr>
          <w:rFonts w:cs="Times New Roman"/>
          <w:szCs w:val="16"/>
        </w:rPr>
        <w:t xml:space="preserve"> (or </w:t>
      </w:r>
      <w:proofErr w:type="spellStart"/>
      <w:r w:rsidRPr="00B61C69">
        <w:rPr>
          <w:rFonts w:cs="Times New Roman"/>
          <w:szCs w:val="16"/>
        </w:rPr>
        <w:t>ODUCn</w:t>
      </w:r>
      <w:proofErr w:type="spellEnd"/>
      <w:r w:rsidRPr="00B61C69">
        <w:rPr>
          <w:rFonts w:cs="Times New Roman"/>
          <w:szCs w:val="16"/>
        </w:rPr>
        <w:t xml:space="preserve">) is not required, but a TTP ODU CEP representing the </w:t>
      </w:r>
      <w:proofErr w:type="spellStart"/>
      <w:r w:rsidRPr="00B61C69">
        <w:rPr>
          <w:rFonts w:cs="Times New Roman"/>
          <w:szCs w:val="16"/>
        </w:rPr>
        <w:t>ODUk</w:t>
      </w:r>
      <w:proofErr w:type="spellEnd"/>
      <w:r w:rsidRPr="00B61C69">
        <w:rPr>
          <w:rFonts w:cs="Times New Roman"/>
          <w:szCs w:val="16"/>
        </w:rPr>
        <w:t xml:space="preserve"> (or </w:t>
      </w:r>
      <w:proofErr w:type="spellStart"/>
      <w:r w:rsidRPr="00B61C69">
        <w:rPr>
          <w:rFonts w:cs="Times New Roman"/>
          <w:szCs w:val="16"/>
        </w:rPr>
        <w:t>ODUCn</w:t>
      </w:r>
      <w:proofErr w:type="spellEnd"/>
      <w:r w:rsidRPr="00B61C69">
        <w:rPr>
          <w:rFonts w:cs="Times New Roman"/>
          <w:szCs w:val="16"/>
        </w:rPr>
        <w:t xml:space="preserve">) connection MUST be instantiated over the ODU NEP. Such CEP must contain the </w:t>
      </w:r>
      <w:proofErr w:type="spellStart"/>
      <w:r w:rsidRPr="00B61C69">
        <w:rPr>
          <w:rFonts w:cs="Times New Roman"/>
          <w:szCs w:val="16"/>
        </w:rPr>
        <w:t>odu</w:t>
      </w:r>
      <w:proofErr w:type="spellEnd"/>
      <w:r w:rsidRPr="00B61C69">
        <w:rPr>
          <w:rFonts w:cs="Times New Roman"/>
          <w:szCs w:val="16"/>
        </w:rPr>
        <w:t>-connection-end-point-spec including the following:</w:t>
      </w:r>
    </w:p>
    <w:p w14:paraId="629C061E" w14:textId="77777777" w:rsidR="0080410C" w:rsidRPr="00B61C69" w:rsidRDefault="0080410C" w:rsidP="00381A66">
      <w:pPr>
        <w:numPr>
          <w:ilvl w:val="0"/>
          <w:numId w:val="45"/>
        </w:numPr>
        <w:rPr>
          <w:rFonts w:cs="Times New Roman"/>
          <w:szCs w:val="16"/>
        </w:rPr>
      </w:pPr>
      <w:r w:rsidRPr="00B61C69">
        <w:rPr>
          <w:rFonts w:cs="Times New Roman"/>
          <w:szCs w:val="16"/>
        </w:rPr>
        <w:t xml:space="preserve">For an </w:t>
      </w:r>
      <w:proofErr w:type="spellStart"/>
      <w:r w:rsidRPr="00B61C69">
        <w:rPr>
          <w:rFonts w:cs="Times New Roman"/>
          <w:szCs w:val="16"/>
        </w:rPr>
        <w:t>ODUk</w:t>
      </w:r>
      <w:proofErr w:type="spellEnd"/>
      <w:r w:rsidRPr="00B61C69">
        <w:rPr>
          <w:rFonts w:cs="Times New Roman"/>
          <w:szCs w:val="16"/>
        </w:rPr>
        <w:t xml:space="preserve"> the </w:t>
      </w:r>
      <w:proofErr w:type="spellStart"/>
      <w:r w:rsidRPr="00B61C69">
        <w:rPr>
          <w:rFonts w:cs="Times New Roman"/>
          <w:b/>
          <w:bCs/>
          <w:szCs w:val="16"/>
        </w:rPr>
        <w:t>odu</w:t>
      </w:r>
      <w:proofErr w:type="spellEnd"/>
      <w:r w:rsidRPr="00B61C69">
        <w:rPr>
          <w:rFonts w:cs="Times New Roman"/>
          <w:b/>
          <w:bCs/>
          <w:szCs w:val="16"/>
        </w:rPr>
        <w:t>-common/</w:t>
      </w:r>
      <w:proofErr w:type="spellStart"/>
      <w:r w:rsidRPr="00B61C69">
        <w:rPr>
          <w:rFonts w:cs="Times New Roman"/>
          <w:b/>
          <w:bCs/>
          <w:szCs w:val="16"/>
        </w:rPr>
        <w:t>odu</w:t>
      </w:r>
      <w:proofErr w:type="spellEnd"/>
      <w:r w:rsidRPr="00B61C69">
        <w:rPr>
          <w:rFonts w:cs="Times New Roman"/>
          <w:b/>
          <w:bCs/>
          <w:szCs w:val="16"/>
        </w:rPr>
        <w:t>-type</w:t>
      </w:r>
      <w:r w:rsidRPr="00B61C69">
        <w:rPr>
          <w:rFonts w:cs="Times New Roman"/>
          <w:szCs w:val="16"/>
        </w:rPr>
        <w:t xml:space="preserve"> MUST be </w:t>
      </w:r>
      <w:proofErr w:type="spellStart"/>
      <w:r w:rsidRPr="00B61C69">
        <w:rPr>
          <w:rFonts w:cs="Times New Roman"/>
          <w:szCs w:val="16"/>
        </w:rPr>
        <w:t>ODU_TYPE_ODUk</w:t>
      </w:r>
      <w:proofErr w:type="spellEnd"/>
    </w:p>
    <w:p w14:paraId="16A39474" w14:textId="36317FA9" w:rsidR="0080410C" w:rsidRPr="00B61C69" w:rsidRDefault="0080410C" w:rsidP="00381A66">
      <w:pPr>
        <w:numPr>
          <w:ilvl w:val="0"/>
          <w:numId w:val="45"/>
        </w:numPr>
        <w:rPr>
          <w:rFonts w:cs="Times New Roman"/>
          <w:szCs w:val="16"/>
        </w:rPr>
      </w:pPr>
      <w:r w:rsidRPr="00B61C69">
        <w:rPr>
          <w:rFonts w:cs="Times New Roman"/>
          <w:szCs w:val="16"/>
        </w:rPr>
        <w:t xml:space="preserve">For an </w:t>
      </w:r>
      <w:proofErr w:type="spellStart"/>
      <w:r w:rsidRPr="00B61C69">
        <w:rPr>
          <w:rFonts w:cs="Times New Roman"/>
          <w:szCs w:val="16"/>
        </w:rPr>
        <w:t>ODUCn</w:t>
      </w:r>
      <w:proofErr w:type="spellEnd"/>
      <w:r w:rsidRPr="00B61C69">
        <w:rPr>
          <w:rFonts w:cs="Times New Roman"/>
          <w:szCs w:val="16"/>
        </w:rPr>
        <w:t xml:space="preserve"> the </w:t>
      </w:r>
      <w:proofErr w:type="spellStart"/>
      <w:r w:rsidRPr="00B61C69">
        <w:rPr>
          <w:rFonts w:cs="Times New Roman"/>
          <w:b/>
          <w:bCs/>
          <w:szCs w:val="16"/>
        </w:rPr>
        <w:t>odu</w:t>
      </w:r>
      <w:proofErr w:type="spellEnd"/>
      <w:r w:rsidRPr="00B61C69">
        <w:rPr>
          <w:rFonts w:cs="Times New Roman"/>
          <w:b/>
          <w:bCs/>
          <w:szCs w:val="16"/>
        </w:rPr>
        <w:t>-common/</w:t>
      </w:r>
      <w:proofErr w:type="spellStart"/>
      <w:r w:rsidRPr="00B61C69">
        <w:rPr>
          <w:rFonts w:cs="Times New Roman"/>
          <w:b/>
          <w:bCs/>
          <w:szCs w:val="16"/>
        </w:rPr>
        <w:t>odu</w:t>
      </w:r>
      <w:proofErr w:type="spellEnd"/>
      <w:r w:rsidRPr="00B61C69">
        <w:rPr>
          <w:rFonts w:cs="Times New Roman"/>
          <w:b/>
          <w:bCs/>
          <w:szCs w:val="16"/>
        </w:rPr>
        <w:t>-type</w:t>
      </w:r>
      <w:r w:rsidRPr="00B61C69">
        <w:rPr>
          <w:rFonts w:cs="Times New Roman"/>
          <w:szCs w:val="16"/>
        </w:rPr>
        <w:t xml:space="preserve"> MUST be ODU_T</w:t>
      </w:r>
      <w:r w:rsidR="00A1068D">
        <w:rPr>
          <w:rFonts w:cs="Times New Roman"/>
          <w:szCs w:val="16"/>
        </w:rPr>
        <w:t>Y</w:t>
      </w:r>
      <w:r w:rsidRPr="00B61C69">
        <w:rPr>
          <w:rFonts w:cs="Times New Roman"/>
          <w:szCs w:val="16"/>
        </w:rPr>
        <w:t>PE_ODU_CN and the number-of-</w:t>
      </w:r>
      <w:proofErr w:type="spellStart"/>
      <w:r w:rsidRPr="00B61C69">
        <w:rPr>
          <w:rFonts w:cs="Times New Roman"/>
          <w:szCs w:val="16"/>
        </w:rPr>
        <w:t>odu</w:t>
      </w:r>
      <w:proofErr w:type="spellEnd"/>
      <w:r w:rsidRPr="00B61C69">
        <w:rPr>
          <w:rFonts w:cs="Times New Roman"/>
          <w:szCs w:val="16"/>
        </w:rPr>
        <w:t xml:space="preserve"> MUST reflect the number of ODUC slices that constitute the signal. The </w:t>
      </w:r>
      <w:proofErr w:type="spellStart"/>
      <w:r w:rsidRPr="00B61C69">
        <w:rPr>
          <w:rFonts w:cs="Times New Roman"/>
          <w:b/>
          <w:bCs/>
          <w:szCs w:val="16"/>
        </w:rPr>
        <w:t>odu</w:t>
      </w:r>
      <w:proofErr w:type="spellEnd"/>
      <w:r w:rsidRPr="00B61C69">
        <w:rPr>
          <w:rFonts w:cs="Times New Roman"/>
          <w:b/>
          <w:bCs/>
          <w:szCs w:val="16"/>
        </w:rPr>
        <w:t>-</w:t>
      </w:r>
      <w:proofErr w:type="spellStart"/>
      <w:r w:rsidRPr="00B61C69">
        <w:rPr>
          <w:rFonts w:cs="Times New Roman"/>
          <w:b/>
          <w:bCs/>
          <w:szCs w:val="16"/>
        </w:rPr>
        <w:t>cn</w:t>
      </w:r>
      <w:proofErr w:type="spellEnd"/>
      <w:r w:rsidRPr="00B61C69">
        <w:rPr>
          <w:rFonts w:cs="Times New Roman"/>
          <w:b/>
          <w:bCs/>
          <w:szCs w:val="16"/>
        </w:rPr>
        <w:t>-effective-time-slot-list</w:t>
      </w:r>
      <w:r w:rsidRPr="00B61C69">
        <w:rPr>
          <w:rFonts w:cs="Times New Roman"/>
          <w:szCs w:val="16"/>
        </w:rPr>
        <w:t xml:space="preserve"> MUST list the ODU-Cn 5GHz available slots.</w:t>
      </w:r>
    </w:p>
    <w:p w14:paraId="5F9023A0" w14:textId="77777777" w:rsidR="0080410C" w:rsidRDefault="0080410C" w:rsidP="00B61C69">
      <w:r w:rsidRPr="00574795">
        <w:t xml:space="preserve">The resulting view that corresponds to the TAPI context once both client port and line port have been discovered and mapped is shown in the figure below. </w:t>
      </w:r>
    </w:p>
    <w:p w14:paraId="37B3887E" w14:textId="3EDBA723" w:rsidR="0080410C" w:rsidRDefault="0080410C" w:rsidP="00E94FBD">
      <w:pPr>
        <w:keepNext/>
        <w:jc w:val="center"/>
      </w:pPr>
      <w:bookmarkStart w:id="427" w:name="_Toc52812107"/>
      <w:r>
        <w:rPr>
          <w:noProof/>
        </w:rPr>
        <w:lastRenderedPageBreak/>
        <w:drawing>
          <wp:inline distT="0" distB="0" distL="0" distR="0" wp14:anchorId="4458AF04" wp14:editId="6B4A69D4">
            <wp:extent cx="5959794" cy="3024458"/>
            <wp:effectExtent l="0" t="0" r="3175" b="5080"/>
            <wp:docPr id="467" name="Imagen 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67"/>
                    <pic:cNvPicPr/>
                  </pic:nvPicPr>
                  <pic:blipFill>
                    <a:blip r:embed="rId76">
                      <a:extLst>
                        <a:ext uri="{28A0092B-C50C-407E-A947-70E740481C1C}">
                          <a14:useLocalDpi xmlns:a14="http://schemas.microsoft.com/office/drawing/2010/main"/>
                        </a:ext>
                      </a:extLst>
                    </a:blip>
                    <a:stretch>
                      <a:fillRect/>
                    </a:stretch>
                  </pic:blipFill>
                  <pic:spPr>
                    <a:xfrm>
                      <a:off x="0" y="0"/>
                      <a:ext cx="5959794" cy="3024458"/>
                    </a:xfrm>
                    <a:prstGeom prst="rect">
                      <a:avLst/>
                    </a:prstGeom>
                  </pic:spPr>
                </pic:pic>
              </a:graphicData>
            </a:graphic>
          </wp:inline>
        </w:drawing>
      </w:r>
      <w:bookmarkEnd w:id="427"/>
    </w:p>
    <w:p w14:paraId="1FC7834F" w14:textId="609499F5" w:rsidR="0080410C" w:rsidRDefault="0080410C" w:rsidP="00B76E3A">
      <w:pPr>
        <w:pStyle w:val="TableCaption"/>
      </w:pPr>
      <w:bookmarkStart w:id="428" w:name="_Toc215570647"/>
      <w:r>
        <w:t xml:space="preserve">Figure </w:t>
      </w:r>
      <w:r>
        <w:fldChar w:fldCharType="begin"/>
      </w:r>
      <w:r>
        <w:instrText>STYLEREF 1 \s</w:instrText>
      </w:r>
      <w:r>
        <w:fldChar w:fldCharType="separate"/>
      </w:r>
      <w:r w:rsidR="00DB0408">
        <w:rPr>
          <w:noProof/>
        </w:rPr>
        <w:t>6</w:t>
      </w:r>
      <w:r>
        <w:fldChar w:fldCharType="end"/>
      </w:r>
      <w:r>
        <w:noBreakHyphen/>
      </w:r>
      <w:r>
        <w:fldChar w:fldCharType="begin"/>
      </w:r>
      <w:r>
        <w:instrText>SEQ Figure \* ARABIC \s 1</w:instrText>
      </w:r>
      <w:r>
        <w:fldChar w:fldCharType="separate"/>
      </w:r>
      <w:r w:rsidR="00DB0408">
        <w:rPr>
          <w:noProof/>
        </w:rPr>
        <w:t>22</w:t>
      </w:r>
      <w:r>
        <w:fldChar w:fldCharType="end"/>
      </w:r>
      <w:r>
        <w:t xml:space="preserve"> </w:t>
      </w:r>
      <w:r w:rsidRPr="007C3992">
        <w:t>UC-1c TAPI context representation of the discovered DSR/ODU multi-layer node CLIENT/LINE ports.</w:t>
      </w:r>
      <w:bookmarkEnd w:id="428"/>
    </w:p>
    <w:p w14:paraId="710F2897" w14:textId="77777777" w:rsidR="00DC6805" w:rsidRPr="001D4528" w:rsidRDefault="00DC6805" w:rsidP="00DC6805">
      <w:pPr>
        <w:pStyle w:val="Heading4"/>
        <w:rPr>
          <w:rFonts w:cs="Times New Roman"/>
        </w:rPr>
      </w:pPr>
      <w:bookmarkStart w:id="429" w:name="_Toc215570502"/>
      <w:r>
        <w:rPr>
          <w:rFonts w:cs="Times New Roman"/>
        </w:rPr>
        <w:t>Relevant Parameters</w:t>
      </w:r>
      <w:bookmarkEnd w:id="429"/>
    </w:p>
    <w:p w14:paraId="60FD95F4" w14:textId="77777777" w:rsidR="003A5B5B" w:rsidRPr="003A404F" w:rsidRDefault="003A5B5B" w:rsidP="003A5B5B">
      <w:pPr>
        <w:rPr>
          <w:szCs w:val="22"/>
        </w:rPr>
      </w:pPr>
    </w:p>
    <w:p w14:paraId="48071996" w14:textId="47752E5E" w:rsidR="0061035A" w:rsidRPr="003A5B5B" w:rsidRDefault="003A5B5B" w:rsidP="003A5B5B">
      <w:pPr>
        <w:pStyle w:val="Caption"/>
        <w:rPr>
          <w:color w:val="auto"/>
        </w:rPr>
      </w:pPr>
      <w:r w:rsidRPr="00B67E30">
        <w:rPr>
          <w:rFonts w:cs="Times New Roman"/>
          <w:color w:val="auto"/>
        </w:rPr>
        <w:t> </w:t>
      </w:r>
      <w:r w:rsidRPr="00B67E30">
        <w:rPr>
          <w:color w:val="auto"/>
        </w:rPr>
        <w:t xml:space="preserve">Table </w:t>
      </w:r>
      <w:r w:rsidRPr="00B67E30">
        <w:rPr>
          <w:noProof/>
          <w:color w:val="auto"/>
        </w:rPr>
        <w:fldChar w:fldCharType="begin"/>
      </w:r>
      <w:r w:rsidRPr="00B67E30">
        <w:rPr>
          <w:noProof/>
          <w:color w:val="auto"/>
        </w:rPr>
        <w:instrText xml:space="preserve"> SEQ Table \* ARABIC </w:instrText>
      </w:r>
      <w:r w:rsidRPr="00B67E30">
        <w:rPr>
          <w:noProof/>
          <w:color w:val="auto"/>
        </w:rPr>
        <w:fldChar w:fldCharType="separate"/>
      </w:r>
      <w:r w:rsidR="00DB0408">
        <w:rPr>
          <w:noProof/>
          <w:color w:val="auto"/>
        </w:rPr>
        <w:t>36</w:t>
      </w:r>
      <w:r w:rsidRPr="00B67E30">
        <w:rPr>
          <w:noProof/>
          <w:color w:val="auto"/>
        </w:rPr>
        <w:fldChar w:fldCharType="end"/>
      </w:r>
      <w:r w:rsidRPr="00B67E30">
        <w:rPr>
          <w:color w:val="auto"/>
        </w:rPr>
        <w:t>:</w:t>
      </w:r>
      <w:r w:rsidRPr="00B67E30">
        <w:rPr>
          <w:rFonts w:hint="eastAsia"/>
          <w:color w:val="auto"/>
        </w:rPr>
        <w:t xml:space="preserve"> </w:t>
      </w:r>
      <w:r w:rsidR="005725C9">
        <w:t>ODU connectivity-service-</w:t>
      </w:r>
      <w:proofErr w:type="gramStart"/>
      <w:r w:rsidR="005725C9">
        <w:t>end-point</w:t>
      </w:r>
      <w:proofErr w:type="gramEnd"/>
      <w:r w:rsidR="005725C9">
        <w:t xml:space="preserve"> (</w:t>
      </w:r>
      <w:r w:rsidR="005725C9" w:rsidRPr="001922C8">
        <w:rPr>
          <w:b/>
          <w:bCs/>
        </w:rPr>
        <w:t>ODU</w:t>
      </w:r>
      <w:r w:rsidR="005725C9">
        <w:t xml:space="preserve"> </w:t>
      </w:r>
      <w:r w:rsidR="005725C9" w:rsidRPr="00EC24EB">
        <w:rPr>
          <w:b/>
          <w:bCs/>
        </w:rPr>
        <w:t>CS</w:t>
      </w:r>
      <w:r w:rsidR="005725C9">
        <w:rPr>
          <w:b/>
          <w:bCs/>
        </w:rPr>
        <w:t>EP</w:t>
      </w:r>
      <w:r w:rsidR="005725C9">
        <w:t xml:space="preserve">) </w:t>
      </w:r>
      <w:r w:rsidR="005725C9" w:rsidRPr="001D7585">
        <w:t>object definition</w:t>
      </w:r>
      <w:r w:rsidR="005725C9">
        <w:t xml:space="preserve"> (UC1c)</w:t>
      </w:r>
    </w:p>
    <w:tbl>
      <w:tblPr>
        <w:tblStyle w:val="GridTable6ColourfulAccent5"/>
        <w:tblW w:w="10485" w:type="dxa"/>
        <w:tblLayout w:type="fixed"/>
        <w:tblLook w:val="0420" w:firstRow="1" w:lastRow="0" w:firstColumn="0" w:lastColumn="0" w:noHBand="0" w:noVBand="1"/>
      </w:tblPr>
      <w:tblGrid>
        <w:gridCol w:w="1696"/>
        <w:gridCol w:w="2694"/>
        <w:gridCol w:w="708"/>
        <w:gridCol w:w="709"/>
        <w:gridCol w:w="4678"/>
      </w:tblGrid>
      <w:tr w:rsidR="0080410C" w:rsidRPr="007C776B" w14:paraId="156D6FA4" w14:textId="77777777" w:rsidTr="0061035A">
        <w:trPr>
          <w:cnfStyle w:val="100000000000" w:firstRow="1" w:lastRow="0" w:firstColumn="0" w:lastColumn="0" w:oddVBand="0" w:evenVBand="0" w:oddHBand="0" w:evenHBand="0" w:firstRowFirstColumn="0" w:firstRowLastColumn="0" w:lastRowFirstColumn="0" w:lastRowLastColumn="0"/>
        </w:trPr>
        <w:tc>
          <w:tcPr>
            <w:tcW w:w="1696" w:type="dxa"/>
          </w:tcPr>
          <w:p w14:paraId="17B92047" w14:textId="131A6CCC" w:rsidR="0080410C" w:rsidRPr="00574795" w:rsidRDefault="00C92790" w:rsidP="00B530F0">
            <w:pPr>
              <w:rPr>
                <w:szCs w:val="20"/>
              </w:rPr>
            </w:pPr>
            <w:r>
              <w:rPr>
                <w:rFonts w:cs="Times New Roman"/>
                <w:szCs w:val="20"/>
              </w:rPr>
              <w:t xml:space="preserve">ODU </w:t>
            </w:r>
            <w:r w:rsidR="0080410C" w:rsidRPr="00574795">
              <w:rPr>
                <w:rFonts w:cs="Times New Roman"/>
                <w:szCs w:val="20"/>
              </w:rPr>
              <w:t xml:space="preserve">CSEP </w:t>
            </w:r>
          </w:p>
        </w:tc>
        <w:tc>
          <w:tcPr>
            <w:tcW w:w="8789" w:type="dxa"/>
            <w:gridSpan w:val="4"/>
          </w:tcPr>
          <w:p w14:paraId="3417F060" w14:textId="77777777" w:rsidR="0080410C" w:rsidRPr="00574795" w:rsidRDefault="0080410C" w:rsidP="00B530F0">
            <w:pPr>
              <w:rPr>
                <w:szCs w:val="20"/>
              </w:rPr>
            </w:pPr>
            <w:r w:rsidRPr="00574795">
              <w:rPr>
                <w:rFonts w:cs="Times New Roman"/>
                <w:szCs w:val="20"/>
              </w:rPr>
              <w:t>/</w:t>
            </w:r>
            <w:proofErr w:type="gramStart"/>
            <w:r w:rsidRPr="00574795">
              <w:rPr>
                <w:rFonts w:cs="Times New Roman"/>
                <w:szCs w:val="20"/>
              </w:rPr>
              <w:t>tapi</w:t>
            </w:r>
            <w:proofErr w:type="gramEnd"/>
            <w:r w:rsidRPr="00574795">
              <w:rPr>
                <w:rFonts w:cs="Times New Roman"/>
                <w:szCs w:val="20"/>
              </w:rPr>
              <w:t>-</w:t>
            </w:r>
            <w:proofErr w:type="gramStart"/>
            <w:r w:rsidRPr="00574795">
              <w:rPr>
                <w:rFonts w:cs="Times New Roman"/>
                <w:szCs w:val="20"/>
              </w:rPr>
              <w:t>common:context</w:t>
            </w:r>
            <w:proofErr w:type="gramEnd"/>
            <w:r w:rsidRPr="00574795">
              <w:rPr>
                <w:rFonts w:cs="Times New Roman"/>
                <w:szCs w:val="20"/>
              </w:rPr>
              <w:t>/tapi-</w:t>
            </w:r>
            <w:proofErr w:type="gramStart"/>
            <w:r w:rsidRPr="00574795">
              <w:rPr>
                <w:rFonts w:cs="Times New Roman"/>
                <w:szCs w:val="20"/>
              </w:rPr>
              <w:t>connectivity:connectivity</w:t>
            </w:r>
            <w:proofErr w:type="gramEnd"/>
            <w:r w:rsidRPr="00574795">
              <w:rPr>
                <w:rFonts w:cs="Times New Roman"/>
                <w:szCs w:val="20"/>
              </w:rPr>
              <w:t>-context/tapi-</w:t>
            </w:r>
            <w:proofErr w:type="gramStart"/>
            <w:r w:rsidRPr="00574795">
              <w:rPr>
                <w:rFonts w:cs="Times New Roman"/>
                <w:szCs w:val="20"/>
              </w:rPr>
              <w:t>connectivity:connectivity</w:t>
            </w:r>
            <w:proofErr w:type="gramEnd"/>
            <w:r w:rsidRPr="00574795">
              <w:rPr>
                <w:rFonts w:cs="Times New Roman"/>
                <w:szCs w:val="20"/>
              </w:rPr>
              <w:t>-service/tapi-</w:t>
            </w:r>
            <w:proofErr w:type="gramStart"/>
            <w:r w:rsidRPr="00574795">
              <w:rPr>
                <w:rFonts w:cs="Times New Roman"/>
                <w:szCs w:val="20"/>
              </w:rPr>
              <w:t>connectivity:end</w:t>
            </w:r>
            <w:proofErr w:type="gramEnd"/>
            <w:r w:rsidRPr="00574795">
              <w:rPr>
                <w:rFonts w:cs="Times New Roman"/>
                <w:szCs w:val="20"/>
              </w:rPr>
              <w:t>-point/tapi-</w:t>
            </w:r>
            <w:proofErr w:type="gramStart"/>
            <w:r w:rsidRPr="00574795">
              <w:rPr>
                <w:rFonts w:cs="Times New Roman"/>
                <w:szCs w:val="20"/>
              </w:rPr>
              <w:t>odu:odu</w:t>
            </w:r>
            <w:proofErr w:type="gramEnd"/>
            <w:r w:rsidRPr="00574795">
              <w:rPr>
                <w:rFonts w:cs="Times New Roman"/>
                <w:szCs w:val="20"/>
              </w:rPr>
              <w:t>-connectivity-service-end-point-spec</w:t>
            </w:r>
          </w:p>
        </w:tc>
      </w:tr>
      <w:tr w:rsidR="00B80F6A" w:rsidRPr="007C776B" w14:paraId="295CE5E7" w14:textId="77777777" w:rsidTr="00D5688C">
        <w:trPr>
          <w:cnfStyle w:val="000000100000" w:firstRow="0" w:lastRow="0" w:firstColumn="0" w:lastColumn="0" w:oddVBand="0" w:evenVBand="0" w:oddHBand="1" w:evenHBand="0" w:firstRowFirstColumn="0" w:firstRowLastColumn="0" w:lastRowFirstColumn="0" w:lastRowLastColumn="0"/>
        </w:trPr>
        <w:tc>
          <w:tcPr>
            <w:tcW w:w="1696" w:type="dxa"/>
          </w:tcPr>
          <w:p w14:paraId="2260951C" w14:textId="77777777" w:rsidR="0080410C" w:rsidRPr="00574795" w:rsidRDefault="0080410C" w:rsidP="00B530F0">
            <w:pPr>
              <w:rPr>
                <w:b/>
                <w:bCs/>
                <w:szCs w:val="20"/>
              </w:rPr>
            </w:pPr>
            <w:r w:rsidRPr="00574795">
              <w:rPr>
                <w:rFonts w:cs="Times New Roman"/>
                <w:b/>
                <w:bCs/>
                <w:szCs w:val="20"/>
              </w:rPr>
              <w:t>Attribute</w:t>
            </w:r>
          </w:p>
        </w:tc>
        <w:tc>
          <w:tcPr>
            <w:tcW w:w="2694" w:type="dxa"/>
          </w:tcPr>
          <w:p w14:paraId="6E45254A" w14:textId="77777777" w:rsidR="0080410C" w:rsidRPr="00574795" w:rsidRDefault="0080410C" w:rsidP="00B530F0">
            <w:pPr>
              <w:rPr>
                <w:b/>
                <w:bCs/>
                <w:szCs w:val="20"/>
              </w:rPr>
            </w:pPr>
            <w:r w:rsidRPr="00574795">
              <w:rPr>
                <w:rFonts w:cs="Times New Roman"/>
                <w:b/>
                <w:bCs/>
                <w:szCs w:val="20"/>
              </w:rPr>
              <w:t>Allowed Values/Format</w:t>
            </w:r>
          </w:p>
        </w:tc>
        <w:tc>
          <w:tcPr>
            <w:tcW w:w="708" w:type="dxa"/>
          </w:tcPr>
          <w:p w14:paraId="6DB48B14" w14:textId="77777777" w:rsidR="0080410C" w:rsidRPr="00574795" w:rsidRDefault="0080410C" w:rsidP="00B530F0">
            <w:pPr>
              <w:rPr>
                <w:b/>
                <w:bCs/>
                <w:szCs w:val="20"/>
              </w:rPr>
            </w:pPr>
            <w:r w:rsidRPr="00574795">
              <w:rPr>
                <w:rFonts w:cs="Times New Roman"/>
                <w:b/>
                <w:bCs/>
                <w:szCs w:val="20"/>
              </w:rPr>
              <w:t>Mod</w:t>
            </w:r>
          </w:p>
        </w:tc>
        <w:tc>
          <w:tcPr>
            <w:tcW w:w="709" w:type="dxa"/>
          </w:tcPr>
          <w:p w14:paraId="42488091" w14:textId="77777777" w:rsidR="0080410C" w:rsidRPr="00574795" w:rsidRDefault="0080410C" w:rsidP="00B530F0">
            <w:pPr>
              <w:rPr>
                <w:b/>
                <w:bCs/>
                <w:szCs w:val="20"/>
              </w:rPr>
            </w:pPr>
            <w:r w:rsidRPr="00574795">
              <w:rPr>
                <w:rFonts w:cs="Times New Roman"/>
                <w:b/>
                <w:bCs/>
                <w:szCs w:val="20"/>
              </w:rPr>
              <w:t>Sup</w:t>
            </w:r>
          </w:p>
        </w:tc>
        <w:tc>
          <w:tcPr>
            <w:tcW w:w="4678" w:type="dxa"/>
          </w:tcPr>
          <w:p w14:paraId="72790FB7" w14:textId="77777777" w:rsidR="0080410C" w:rsidRPr="00574795" w:rsidRDefault="0080410C" w:rsidP="00B530F0">
            <w:pPr>
              <w:rPr>
                <w:b/>
                <w:bCs/>
                <w:szCs w:val="20"/>
              </w:rPr>
            </w:pPr>
            <w:r w:rsidRPr="00574795">
              <w:rPr>
                <w:rFonts w:cs="Times New Roman"/>
                <w:b/>
                <w:bCs/>
                <w:szCs w:val="20"/>
              </w:rPr>
              <w:t>Notes</w:t>
            </w:r>
          </w:p>
        </w:tc>
      </w:tr>
      <w:tr w:rsidR="00B80F6A" w:rsidRPr="007C776B" w14:paraId="5ACB5020" w14:textId="77777777" w:rsidTr="00D5688C">
        <w:tc>
          <w:tcPr>
            <w:tcW w:w="1696" w:type="dxa"/>
          </w:tcPr>
          <w:p w14:paraId="22E217A1" w14:textId="77777777" w:rsidR="0080410C" w:rsidRPr="00D04AD7" w:rsidRDefault="0080410C" w:rsidP="00B530F0">
            <w:pPr>
              <w:rPr>
                <w:szCs w:val="20"/>
              </w:rPr>
            </w:pPr>
            <w:proofErr w:type="spellStart"/>
            <w:r w:rsidRPr="00D04AD7">
              <w:rPr>
                <w:rFonts w:cs="Times New Roman"/>
                <w:szCs w:val="20"/>
              </w:rPr>
              <w:t>odu-csep-ttp-pac</w:t>
            </w:r>
            <w:proofErr w:type="spellEnd"/>
          </w:p>
        </w:tc>
        <w:tc>
          <w:tcPr>
            <w:tcW w:w="2694" w:type="dxa"/>
          </w:tcPr>
          <w:p w14:paraId="56B151BB" w14:textId="082E3CB6" w:rsidR="0080410C" w:rsidRPr="00D04AD7" w:rsidRDefault="004928EC" w:rsidP="005802C2">
            <w:pPr>
              <w:rPr>
                <w:szCs w:val="20"/>
              </w:rPr>
            </w:pPr>
            <w:r>
              <w:rPr>
                <w:rFonts w:cs="Times New Roman"/>
                <w:szCs w:val="20"/>
              </w:rPr>
              <w:t>configured-mapping-</w:t>
            </w:r>
            <w:proofErr w:type="gramStart"/>
            <w:r>
              <w:rPr>
                <w:rFonts w:cs="Times New Roman"/>
                <w:szCs w:val="20"/>
              </w:rPr>
              <w:t>type  configured</w:t>
            </w:r>
            <w:proofErr w:type="gramEnd"/>
            <w:r>
              <w:rPr>
                <w:rFonts w:cs="Times New Roman"/>
                <w:szCs w:val="20"/>
              </w:rPr>
              <w:t>-client-type</w:t>
            </w:r>
            <w:r w:rsidR="005802C2">
              <w:rPr>
                <w:rFonts w:cs="Times New Roman"/>
                <w:szCs w:val="20"/>
              </w:rPr>
              <w:t xml:space="preserve"> as per </w:t>
            </w:r>
            <w:proofErr w:type="spellStart"/>
            <w:r w:rsidR="005802C2">
              <w:rPr>
                <w:rFonts w:cs="Times New Roman"/>
                <w:szCs w:val="20"/>
              </w:rPr>
              <w:t>tapi-odu</w:t>
            </w:r>
            <w:proofErr w:type="spellEnd"/>
            <w:r w:rsidR="005802C2">
              <w:rPr>
                <w:rFonts w:cs="Times New Roman"/>
                <w:szCs w:val="20"/>
              </w:rPr>
              <w:t>.</w:t>
            </w:r>
          </w:p>
        </w:tc>
        <w:tc>
          <w:tcPr>
            <w:tcW w:w="708" w:type="dxa"/>
          </w:tcPr>
          <w:p w14:paraId="6B994F65" w14:textId="37AAD97E" w:rsidR="0080410C" w:rsidRPr="00D04AD7" w:rsidRDefault="00A6166A" w:rsidP="00B530F0">
            <w:pPr>
              <w:rPr>
                <w:szCs w:val="20"/>
              </w:rPr>
            </w:pPr>
            <w:r>
              <w:rPr>
                <w:rFonts w:cs="Times New Roman"/>
                <w:szCs w:val="20"/>
              </w:rPr>
              <w:t>RW</w:t>
            </w:r>
          </w:p>
        </w:tc>
        <w:tc>
          <w:tcPr>
            <w:tcW w:w="709" w:type="dxa"/>
          </w:tcPr>
          <w:p w14:paraId="7387B513" w14:textId="5931B9A9" w:rsidR="0080410C" w:rsidRPr="00D04AD7" w:rsidRDefault="004928EC" w:rsidP="00B530F0">
            <w:pPr>
              <w:rPr>
                <w:szCs w:val="20"/>
              </w:rPr>
            </w:pPr>
            <w:r>
              <w:rPr>
                <w:rFonts w:cs="Times New Roman"/>
                <w:szCs w:val="20"/>
              </w:rPr>
              <w:t>C</w:t>
            </w:r>
          </w:p>
        </w:tc>
        <w:tc>
          <w:tcPr>
            <w:tcW w:w="4678" w:type="dxa"/>
          </w:tcPr>
          <w:p w14:paraId="497B2A2E" w14:textId="5586268C" w:rsidR="00660344" w:rsidRPr="001A5D02" w:rsidRDefault="00660344" w:rsidP="00381A66">
            <w:pPr>
              <w:pStyle w:val="ListParagraph"/>
              <w:numPr>
                <w:ilvl w:val="0"/>
                <w:numId w:val="12"/>
              </w:numPr>
              <w:rPr>
                <w:rFonts w:cs="Times New Roman"/>
                <w:i/>
                <w:iCs/>
                <w:szCs w:val="20"/>
              </w:rPr>
            </w:pPr>
            <w:r w:rsidRPr="001A5D02">
              <w:rPr>
                <w:rFonts w:cs="Times New Roman"/>
                <w:szCs w:val="20"/>
              </w:rPr>
              <w:t xml:space="preserve">Provided by </w:t>
            </w:r>
            <w:proofErr w:type="spellStart"/>
            <w:r w:rsidRPr="001A5D02">
              <w:rPr>
                <w:rFonts w:cs="Times New Roman"/>
                <w:i/>
                <w:iCs/>
                <w:szCs w:val="20"/>
              </w:rPr>
              <w:t>tapi</w:t>
            </w:r>
            <w:proofErr w:type="spellEnd"/>
            <w:r w:rsidRPr="001A5D02">
              <w:rPr>
                <w:rFonts w:cs="Times New Roman"/>
                <w:i/>
                <w:iCs/>
                <w:szCs w:val="20"/>
              </w:rPr>
              <w:t>-client.</w:t>
            </w:r>
          </w:p>
          <w:p w14:paraId="36CA4283" w14:textId="202DBE2B" w:rsidR="0080410C" w:rsidRDefault="00660344" w:rsidP="00B530F0">
            <w:pPr>
              <w:rPr>
                <w:rFonts w:cs="Times New Roman"/>
                <w:szCs w:val="20"/>
              </w:rPr>
            </w:pPr>
            <w:r>
              <w:rPr>
                <w:rFonts w:cs="Times New Roman"/>
                <w:szCs w:val="20"/>
              </w:rPr>
              <w:t xml:space="preserve">If </w:t>
            </w:r>
            <w:proofErr w:type="gramStart"/>
            <w:r>
              <w:rPr>
                <w:rFonts w:cs="Times New Roman"/>
                <w:szCs w:val="20"/>
              </w:rPr>
              <w:t>the TTP</w:t>
            </w:r>
            <w:proofErr w:type="gramEnd"/>
            <w:r>
              <w:rPr>
                <w:rFonts w:cs="Times New Roman"/>
                <w:szCs w:val="20"/>
              </w:rPr>
              <w:t xml:space="preserve"> is pre-configured, t</w:t>
            </w:r>
            <w:r w:rsidR="0080410C" w:rsidRPr="00D04AD7">
              <w:rPr>
                <w:rFonts w:cs="Times New Roman"/>
                <w:szCs w:val="20"/>
              </w:rPr>
              <w:t xml:space="preserve">he TTP aspects are already represented in </w:t>
            </w:r>
            <w:proofErr w:type="gramStart"/>
            <w:r w:rsidR="0080410C" w:rsidRPr="00D04AD7">
              <w:rPr>
                <w:rFonts w:cs="Times New Roman"/>
                <w:szCs w:val="20"/>
              </w:rPr>
              <w:t>the TTP</w:t>
            </w:r>
            <w:proofErr w:type="gramEnd"/>
            <w:r w:rsidR="0080410C" w:rsidRPr="00D04AD7">
              <w:rPr>
                <w:rFonts w:cs="Times New Roman"/>
                <w:szCs w:val="20"/>
              </w:rPr>
              <w:t xml:space="preserve"> CEP that is associated </w:t>
            </w:r>
            <w:proofErr w:type="gramStart"/>
            <w:r w:rsidR="0080410C" w:rsidRPr="00D04AD7">
              <w:rPr>
                <w:rFonts w:cs="Times New Roman"/>
                <w:szCs w:val="20"/>
              </w:rPr>
              <w:t>to</w:t>
            </w:r>
            <w:proofErr w:type="gramEnd"/>
            <w:r w:rsidR="0080410C" w:rsidRPr="00D04AD7">
              <w:rPr>
                <w:rFonts w:cs="Times New Roman"/>
                <w:szCs w:val="20"/>
              </w:rPr>
              <w:t xml:space="preserve"> the client port, that maps the client signal</w:t>
            </w:r>
            <w:r w:rsidR="00C92790">
              <w:rPr>
                <w:rFonts w:cs="Times New Roman"/>
                <w:szCs w:val="20"/>
              </w:rPr>
              <w:t>.</w:t>
            </w:r>
          </w:p>
          <w:p w14:paraId="494AA064" w14:textId="078D76CE" w:rsidR="00660344" w:rsidRPr="00D04AD7" w:rsidRDefault="00660344" w:rsidP="00B530F0">
            <w:pPr>
              <w:rPr>
                <w:szCs w:val="20"/>
              </w:rPr>
            </w:pPr>
            <w:r>
              <w:rPr>
                <w:rFonts w:cs="Times New Roman"/>
                <w:szCs w:val="20"/>
              </w:rPr>
              <w:t xml:space="preserve">If it is not, </w:t>
            </w:r>
            <w:r w:rsidR="009653EA">
              <w:rPr>
                <w:rFonts w:cs="Times New Roman"/>
                <w:szCs w:val="20"/>
              </w:rPr>
              <w:t>the mapping and client type</w:t>
            </w:r>
            <w:r w:rsidR="00C92790">
              <w:rPr>
                <w:rFonts w:cs="Times New Roman"/>
                <w:szCs w:val="20"/>
              </w:rPr>
              <w:t xml:space="preserve"> must be specified</w:t>
            </w:r>
            <w:r w:rsidR="009653EA">
              <w:rPr>
                <w:rFonts w:cs="Times New Roman"/>
                <w:szCs w:val="20"/>
              </w:rPr>
              <w:t>.</w:t>
            </w:r>
          </w:p>
          <w:p w14:paraId="08666207" w14:textId="77777777" w:rsidR="0080410C" w:rsidRPr="00D04AD7" w:rsidRDefault="0080410C" w:rsidP="00B530F0">
            <w:pPr>
              <w:rPr>
                <w:szCs w:val="20"/>
              </w:rPr>
            </w:pPr>
          </w:p>
        </w:tc>
      </w:tr>
      <w:tr w:rsidR="0080410C" w:rsidRPr="007C776B" w14:paraId="28D0F0F8" w14:textId="77777777" w:rsidTr="00D5688C">
        <w:trPr>
          <w:cnfStyle w:val="000000100000" w:firstRow="0" w:lastRow="0" w:firstColumn="0" w:lastColumn="0" w:oddVBand="0" w:evenVBand="0" w:oddHBand="1" w:evenHBand="0" w:firstRowFirstColumn="0" w:firstRowLastColumn="0" w:lastRowFirstColumn="0" w:lastRowLastColumn="0"/>
        </w:trPr>
        <w:tc>
          <w:tcPr>
            <w:tcW w:w="1696" w:type="dxa"/>
          </w:tcPr>
          <w:p w14:paraId="44CDD48F" w14:textId="77777777" w:rsidR="0080410C" w:rsidRPr="00D04AD7" w:rsidRDefault="0080410C" w:rsidP="00B530F0">
            <w:pPr>
              <w:rPr>
                <w:szCs w:val="20"/>
              </w:rPr>
            </w:pPr>
            <w:proofErr w:type="spellStart"/>
            <w:r w:rsidRPr="00D04AD7">
              <w:rPr>
                <w:rFonts w:cs="Times New Roman"/>
                <w:szCs w:val="20"/>
              </w:rPr>
              <w:t>odu-csep-ctp-pac</w:t>
            </w:r>
            <w:proofErr w:type="spellEnd"/>
          </w:p>
        </w:tc>
        <w:tc>
          <w:tcPr>
            <w:tcW w:w="2694" w:type="dxa"/>
          </w:tcPr>
          <w:p w14:paraId="2760523C" w14:textId="77777777" w:rsidR="0080410C" w:rsidRPr="00D04AD7" w:rsidRDefault="0080410C" w:rsidP="00B530F0">
            <w:pPr>
              <w:rPr>
                <w:szCs w:val="20"/>
              </w:rPr>
            </w:pPr>
            <w:r w:rsidRPr="00D04AD7">
              <w:rPr>
                <w:rFonts w:cs="Times New Roman"/>
                <w:szCs w:val="20"/>
              </w:rPr>
              <w:t>NOT USED</w:t>
            </w:r>
          </w:p>
        </w:tc>
        <w:tc>
          <w:tcPr>
            <w:tcW w:w="708" w:type="dxa"/>
          </w:tcPr>
          <w:p w14:paraId="353F8AEF" w14:textId="7DF13005" w:rsidR="0080410C" w:rsidRPr="003A404F" w:rsidRDefault="000329F3" w:rsidP="00AB1AD8">
            <w:pPr>
              <w:rPr>
                <w:color w:val="auto"/>
                <w:szCs w:val="22"/>
                <w:lang w:eastAsia="ar-SA"/>
              </w:rPr>
            </w:pPr>
            <w:r>
              <w:rPr>
                <w:color w:val="auto"/>
                <w:szCs w:val="22"/>
                <w:lang w:eastAsia="ar-SA"/>
              </w:rPr>
              <w:t>N/A</w:t>
            </w:r>
          </w:p>
        </w:tc>
        <w:tc>
          <w:tcPr>
            <w:tcW w:w="709" w:type="dxa"/>
          </w:tcPr>
          <w:p w14:paraId="61C1C312" w14:textId="2047D73B" w:rsidR="0080410C" w:rsidRPr="003A404F" w:rsidRDefault="0080410C" w:rsidP="00AB1AD8">
            <w:pPr>
              <w:rPr>
                <w:color w:val="auto"/>
                <w:szCs w:val="22"/>
                <w:lang w:eastAsia="ar-SA"/>
              </w:rPr>
            </w:pPr>
          </w:p>
        </w:tc>
        <w:tc>
          <w:tcPr>
            <w:tcW w:w="4678" w:type="dxa"/>
          </w:tcPr>
          <w:p w14:paraId="405F04AE" w14:textId="77777777" w:rsidR="005802C2" w:rsidRDefault="005802C2" w:rsidP="004928EC">
            <w:pPr>
              <w:contextualSpacing/>
              <w:rPr>
                <w:color w:val="auto"/>
                <w:szCs w:val="22"/>
                <w:lang w:eastAsia="ar-SA"/>
              </w:rPr>
            </w:pPr>
          </w:p>
          <w:p w14:paraId="6B98C546" w14:textId="14D1401E" w:rsidR="0080410C" w:rsidRDefault="0080410C" w:rsidP="004928EC">
            <w:pPr>
              <w:contextualSpacing/>
              <w:rPr>
                <w:rFonts w:cs="Times New Roman"/>
                <w:szCs w:val="20"/>
              </w:rPr>
            </w:pPr>
            <w:r w:rsidRPr="003A404F">
              <w:rPr>
                <w:color w:val="auto"/>
                <w:szCs w:val="22"/>
                <w:lang w:eastAsia="ar-SA"/>
              </w:rPr>
              <w:t>Not used</w:t>
            </w:r>
            <w:r w:rsidR="004928EC">
              <w:rPr>
                <w:color w:val="auto"/>
                <w:szCs w:val="22"/>
                <w:lang w:eastAsia="ar-SA"/>
              </w:rPr>
              <w:t xml:space="preserve">. </w:t>
            </w:r>
            <w:r w:rsidRPr="00D04AD7">
              <w:rPr>
                <w:rFonts w:cs="Times New Roman"/>
                <w:szCs w:val="20"/>
              </w:rPr>
              <w:t xml:space="preserve">The TAPI client SHALL NOT specify the (allocated) tributary slot list as defined in the </w:t>
            </w:r>
            <w:proofErr w:type="spellStart"/>
            <w:r w:rsidRPr="00D04AD7">
              <w:rPr>
                <w:rFonts w:cs="Times New Roman"/>
                <w:szCs w:val="20"/>
              </w:rPr>
              <w:t>odu-csep-ctp-pac</w:t>
            </w:r>
            <w:proofErr w:type="spellEnd"/>
            <w:r w:rsidRPr="00D04AD7">
              <w:rPr>
                <w:rFonts w:cs="Times New Roman"/>
                <w:szCs w:val="20"/>
              </w:rPr>
              <w:t xml:space="preserve"> container data node of the </w:t>
            </w:r>
            <w:proofErr w:type="spellStart"/>
            <w:r w:rsidRPr="00D04AD7">
              <w:rPr>
                <w:rFonts w:cs="Times New Roman"/>
                <w:szCs w:val="20"/>
              </w:rPr>
              <w:t>odu</w:t>
            </w:r>
            <w:proofErr w:type="spellEnd"/>
            <w:r w:rsidRPr="00D04AD7">
              <w:rPr>
                <w:rFonts w:cs="Times New Roman"/>
                <w:szCs w:val="20"/>
              </w:rPr>
              <w:t>-connectivity-service-end-point-spec CSEP augment.</w:t>
            </w:r>
          </w:p>
          <w:p w14:paraId="0CB8CE59" w14:textId="18435ECE" w:rsidR="005802C2" w:rsidRPr="00D04AD7" w:rsidRDefault="005802C2" w:rsidP="004928EC">
            <w:pPr>
              <w:contextualSpacing/>
              <w:rPr>
                <w:szCs w:val="20"/>
              </w:rPr>
            </w:pPr>
          </w:p>
        </w:tc>
      </w:tr>
      <w:tr w:rsidR="00B80F6A" w:rsidRPr="007C776B" w14:paraId="294EE2D4" w14:textId="77777777" w:rsidTr="00D5688C">
        <w:tc>
          <w:tcPr>
            <w:tcW w:w="1696" w:type="dxa"/>
          </w:tcPr>
          <w:p w14:paraId="72B91C41" w14:textId="77777777" w:rsidR="0080410C" w:rsidRPr="00D04AD7" w:rsidRDefault="0080410C" w:rsidP="00B530F0">
            <w:pPr>
              <w:rPr>
                <w:szCs w:val="20"/>
              </w:rPr>
            </w:pPr>
            <w:proofErr w:type="spellStart"/>
            <w:r w:rsidRPr="00D04AD7">
              <w:rPr>
                <w:rFonts w:cs="Times New Roman"/>
                <w:szCs w:val="20"/>
              </w:rPr>
              <w:lastRenderedPageBreak/>
              <w:t>odu</w:t>
            </w:r>
            <w:proofErr w:type="spellEnd"/>
            <w:r w:rsidRPr="00D04AD7">
              <w:rPr>
                <w:rFonts w:cs="Times New Roman"/>
                <w:szCs w:val="20"/>
              </w:rPr>
              <w:t>-</w:t>
            </w:r>
            <w:proofErr w:type="spellStart"/>
            <w:r w:rsidRPr="00D04AD7">
              <w:rPr>
                <w:rFonts w:cs="Times New Roman"/>
                <w:szCs w:val="20"/>
              </w:rPr>
              <w:t>csep</w:t>
            </w:r>
            <w:proofErr w:type="spellEnd"/>
            <w:r w:rsidRPr="00D04AD7">
              <w:rPr>
                <w:rFonts w:cs="Times New Roman"/>
                <w:szCs w:val="20"/>
              </w:rPr>
              <w:t>-common-</w:t>
            </w:r>
            <w:proofErr w:type="spellStart"/>
            <w:r w:rsidRPr="00D04AD7">
              <w:rPr>
                <w:rFonts w:cs="Times New Roman"/>
                <w:szCs w:val="20"/>
              </w:rPr>
              <w:t>pac</w:t>
            </w:r>
            <w:proofErr w:type="spellEnd"/>
            <w:r w:rsidRPr="00D04AD7">
              <w:rPr>
                <w:rFonts w:cs="Times New Roman"/>
                <w:szCs w:val="20"/>
              </w:rPr>
              <w:t xml:space="preserve"> /</w:t>
            </w:r>
          </w:p>
          <w:p w14:paraId="427DD25D" w14:textId="77777777" w:rsidR="0080410C" w:rsidRPr="00D04AD7" w:rsidRDefault="0080410C" w:rsidP="00B530F0">
            <w:pPr>
              <w:rPr>
                <w:szCs w:val="20"/>
              </w:rPr>
            </w:pPr>
            <w:proofErr w:type="spellStart"/>
            <w:r w:rsidRPr="00D04AD7">
              <w:rPr>
                <w:rFonts w:cs="Times New Roman"/>
                <w:szCs w:val="20"/>
              </w:rPr>
              <w:t>odu</w:t>
            </w:r>
            <w:proofErr w:type="spellEnd"/>
            <w:r w:rsidRPr="00D04AD7">
              <w:rPr>
                <w:rFonts w:cs="Times New Roman"/>
                <w:szCs w:val="20"/>
              </w:rPr>
              <w:t>-type</w:t>
            </w:r>
          </w:p>
          <w:p w14:paraId="6FFC1139" w14:textId="77777777" w:rsidR="0080410C" w:rsidRPr="00D04AD7" w:rsidRDefault="0080410C" w:rsidP="00B530F0">
            <w:pPr>
              <w:rPr>
                <w:szCs w:val="20"/>
              </w:rPr>
            </w:pPr>
          </w:p>
        </w:tc>
        <w:tc>
          <w:tcPr>
            <w:tcW w:w="2694" w:type="dxa"/>
          </w:tcPr>
          <w:p w14:paraId="58CFD925" w14:textId="61E1F6B9" w:rsidR="0080410C" w:rsidRPr="00D04AD7" w:rsidRDefault="0080410C" w:rsidP="00C92790">
            <w:pPr>
              <w:rPr>
                <w:szCs w:val="20"/>
              </w:rPr>
            </w:pPr>
            <w:r w:rsidRPr="00D04AD7">
              <w:rPr>
                <w:rFonts w:cs="Times New Roman"/>
                <w:szCs w:val="20"/>
              </w:rPr>
              <w:t xml:space="preserve">One of </w:t>
            </w:r>
            <w:r w:rsidR="00C92790">
              <w:rPr>
                <w:rFonts w:cs="Times New Roman"/>
                <w:szCs w:val="20"/>
              </w:rPr>
              <w:t>[</w:t>
            </w:r>
            <w:r w:rsidRPr="00D04AD7">
              <w:rPr>
                <w:rFonts w:cs="Times New Roman"/>
                <w:szCs w:val="20"/>
              </w:rPr>
              <w:t>ODU_TYPE_ODU1,</w:t>
            </w:r>
            <w:r w:rsidR="00C92790">
              <w:rPr>
                <w:rFonts w:cs="Times New Roman"/>
                <w:szCs w:val="20"/>
              </w:rPr>
              <w:t xml:space="preserve"> </w:t>
            </w:r>
            <w:r w:rsidRPr="00D04AD7">
              <w:rPr>
                <w:rFonts w:cs="Times New Roman"/>
                <w:szCs w:val="20"/>
              </w:rPr>
              <w:t>2,</w:t>
            </w:r>
            <w:r w:rsidR="00C92790">
              <w:rPr>
                <w:rFonts w:cs="Times New Roman"/>
                <w:szCs w:val="20"/>
              </w:rPr>
              <w:t xml:space="preserve"> </w:t>
            </w:r>
            <w:r w:rsidRPr="00D04AD7">
              <w:rPr>
                <w:rFonts w:cs="Times New Roman"/>
                <w:szCs w:val="20"/>
              </w:rPr>
              <w:t>2E,</w:t>
            </w:r>
            <w:r w:rsidR="00C92790">
              <w:rPr>
                <w:rFonts w:cs="Times New Roman"/>
                <w:szCs w:val="20"/>
              </w:rPr>
              <w:t xml:space="preserve"> </w:t>
            </w:r>
            <w:r w:rsidRPr="00D04AD7">
              <w:rPr>
                <w:rFonts w:cs="Times New Roman"/>
                <w:szCs w:val="20"/>
              </w:rPr>
              <w:t>3,</w:t>
            </w:r>
            <w:r w:rsidR="00C92790">
              <w:rPr>
                <w:rFonts w:cs="Times New Roman"/>
                <w:szCs w:val="20"/>
              </w:rPr>
              <w:t xml:space="preserve"> </w:t>
            </w:r>
            <w:r w:rsidRPr="00D04AD7">
              <w:rPr>
                <w:rFonts w:cs="Times New Roman"/>
                <w:szCs w:val="20"/>
              </w:rPr>
              <w:t>4</w:t>
            </w:r>
            <w:r w:rsidR="00C92790">
              <w:rPr>
                <w:rFonts w:cs="Times New Roman"/>
                <w:szCs w:val="20"/>
              </w:rPr>
              <w:t>, F</w:t>
            </w:r>
            <w:r w:rsidRPr="00D04AD7">
              <w:rPr>
                <w:rFonts w:cs="Times New Roman"/>
                <w:szCs w:val="20"/>
              </w:rPr>
              <w:t>LEX</w:t>
            </w:r>
            <w:r w:rsidR="00C92790">
              <w:rPr>
                <w:rFonts w:cs="Times New Roman"/>
                <w:szCs w:val="20"/>
              </w:rPr>
              <w:t>]</w:t>
            </w:r>
          </w:p>
        </w:tc>
        <w:tc>
          <w:tcPr>
            <w:tcW w:w="708" w:type="dxa"/>
          </w:tcPr>
          <w:p w14:paraId="38CA56FB" w14:textId="16F675CC" w:rsidR="0080410C" w:rsidRPr="00D04AD7" w:rsidRDefault="00FD50DA" w:rsidP="00B530F0">
            <w:pPr>
              <w:rPr>
                <w:szCs w:val="20"/>
              </w:rPr>
            </w:pPr>
            <w:r>
              <w:rPr>
                <w:rFonts w:cs="Times New Roman"/>
                <w:szCs w:val="20"/>
              </w:rPr>
              <w:t>RW</w:t>
            </w:r>
          </w:p>
        </w:tc>
        <w:tc>
          <w:tcPr>
            <w:tcW w:w="709" w:type="dxa"/>
          </w:tcPr>
          <w:p w14:paraId="45779C4C" w14:textId="77777777" w:rsidR="0080410C" w:rsidRPr="00D04AD7" w:rsidRDefault="0080410C" w:rsidP="00B530F0">
            <w:pPr>
              <w:rPr>
                <w:szCs w:val="20"/>
              </w:rPr>
            </w:pPr>
            <w:r w:rsidRPr="00D04AD7">
              <w:rPr>
                <w:rFonts w:cs="Times New Roman"/>
                <w:szCs w:val="20"/>
              </w:rPr>
              <w:t>M</w:t>
            </w:r>
          </w:p>
        </w:tc>
        <w:tc>
          <w:tcPr>
            <w:tcW w:w="4678" w:type="dxa"/>
          </w:tcPr>
          <w:p w14:paraId="0C047D0E" w14:textId="77777777" w:rsidR="001A5D02" w:rsidRPr="001A5D02" w:rsidRDefault="001A5D02" w:rsidP="00381A66">
            <w:pPr>
              <w:pStyle w:val="ListParagraph"/>
              <w:numPr>
                <w:ilvl w:val="0"/>
                <w:numId w:val="12"/>
              </w:numPr>
              <w:rPr>
                <w:rFonts w:cs="Times New Roman"/>
                <w:i/>
                <w:iCs/>
                <w:szCs w:val="20"/>
              </w:rPr>
            </w:pPr>
            <w:r w:rsidRPr="001A5D02">
              <w:rPr>
                <w:rFonts w:cs="Times New Roman"/>
                <w:szCs w:val="20"/>
              </w:rPr>
              <w:t xml:space="preserve">Provided by </w:t>
            </w:r>
            <w:proofErr w:type="spellStart"/>
            <w:r w:rsidRPr="001A5D02">
              <w:rPr>
                <w:rFonts w:cs="Times New Roman"/>
                <w:i/>
                <w:iCs/>
                <w:szCs w:val="20"/>
              </w:rPr>
              <w:t>tapi</w:t>
            </w:r>
            <w:proofErr w:type="spellEnd"/>
            <w:r w:rsidRPr="001A5D02">
              <w:rPr>
                <w:rFonts w:cs="Times New Roman"/>
                <w:i/>
                <w:iCs/>
                <w:szCs w:val="20"/>
              </w:rPr>
              <w:t>-client.</w:t>
            </w:r>
          </w:p>
          <w:p w14:paraId="482C9CAA" w14:textId="24D14563" w:rsidR="0080410C" w:rsidRPr="00D04AD7" w:rsidRDefault="00C92790" w:rsidP="00B530F0">
            <w:pPr>
              <w:rPr>
                <w:szCs w:val="20"/>
              </w:rPr>
            </w:pPr>
            <w:r>
              <w:rPr>
                <w:rFonts w:cs="Times New Roman"/>
                <w:szCs w:val="20"/>
              </w:rPr>
              <w:t>A</w:t>
            </w:r>
            <w:r w:rsidRPr="00D04AD7">
              <w:rPr>
                <w:rFonts w:cs="Times New Roman"/>
                <w:szCs w:val="20"/>
              </w:rPr>
              <w:t xml:space="preserve">s per the </w:t>
            </w:r>
            <w:proofErr w:type="spellStart"/>
            <w:r w:rsidRPr="00D04AD7">
              <w:rPr>
                <w:rFonts w:cs="Times New Roman"/>
                <w:szCs w:val="20"/>
              </w:rPr>
              <w:t>ODUj</w:t>
            </w:r>
            <w:proofErr w:type="spellEnd"/>
            <w:r w:rsidRPr="00D04AD7">
              <w:rPr>
                <w:rFonts w:cs="Times New Roman"/>
                <w:szCs w:val="20"/>
              </w:rPr>
              <w:t xml:space="preserve"> used</w:t>
            </w:r>
          </w:p>
          <w:p w14:paraId="728311CD" w14:textId="77777777" w:rsidR="0080410C" w:rsidRPr="00D04AD7" w:rsidRDefault="0080410C" w:rsidP="00B530F0">
            <w:pPr>
              <w:rPr>
                <w:szCs w:val="20"/>
              </w:rPr>
            </w:pPr>
          </w:p>
        </w:tc>
      </w:tr>
      <w:tr w:rsidR="0080410C" w:rsidRPr="007C776B" w14:paraId="1CEEC96C" w14:textId="77777777" w:rsidTr="00D5688C">
        <w:trPr>
          <w:cnfStyle w:val="000000100000" w:firstRow="0" w:lastRow="0" w:firstColumn="0" w:lastColumn="0" w:oddVBand="0" w:evenVBand="0" w:oddHBand="1" w:evenHBand="0" w:firstRowFirstColumn="0" w:firstRowLastColumn="0" w:lastRowFirstColumn="0" w:lastRowLastColumn="0"/>
        </w:trPr>
        <w:tc>
          <w:tcPr>
            <w:tcW w:w="1696" w:type="dxa"/>
          </w:tcPr>
          <w:p w14:paraId="5260B482" w14:textId="77777777" w:rsidR="0080410C" w:rsidRPr="00D04AD7" w:rsidRDefault="0080410C" w:rsidP="00B530F0">
            <w:pPr>
              <w:rPr>
                <w:szCs w:val="20"/>
              </w:rPr>
            </w:pPr>
            <w:proofErr w:type="spellStart"/>
            <w:r w:rsidRPr="00D04AD7">
              <w:rPr>
                <w:rFonts w:cs="Times New Roman"/>
                <w:szCs w:val="20"/>
              </w:rPr>
              <w:t>odu</w:t>
            </w:r>
            <w:proofErr w:type="spellEnd"/>
            <w:r w:rsidRPr="00D04AD7">
              <w:rPr>
                <w:rFonts w:cs="Times New Roman"/>
                <w:szCs w:val="20"/>
              </w:rPr>
              <w:t>-</w:t>
            </w:r>
            <w:proofErr w:type="spellStart"/>
            <w:r w:rsidRPr="00D04AD7">
              <w:rPr>
                <w:rFonts w:cs="Times New Roman"/>
                <w:szCs w:val="20"/>
              </w:rPr>
              <w:t>csep</w:t>
            </w:r>
            <w:proofErr w:type="spellEnd"/>
            <w:r w:rsidRPr="00D04AD7">
              <w:rPr>
                <w:rFonts w:cs="Times New Roman"/>
                <w:szCs w:val="20"/>
              </w:rPr>
              <w:t>-common-</w:t>
            </w:r>
            <w:proofErr w:type="spellStart"/>
            <w:r w:rsidRPr="00D04AD7">
              <w:rPr>
                <w:rFonts w:cs="Times New Roman"/>
                <w:szCs w:val="20"/>
              </w:rPr>
              <w:t>pac</w:t>
            </w:r>
            <w:proofErr w:type="spellEnd"/>
            <w:r w:rsidRPr="00D04AD7">
              <w:rPr>
                <w:rFonts w:cs="Times New Roman"/>
                <w:szCs w:val="20"/>
              </w:rPr>
              <w:t xml:space="preserve"> /</w:t>
            </w:r>
          </w:p>
          <w:p w14:paraId="62F9C2BB" w14:textId="77777777" w:rsidR="0080410C" w:rsidRPr="00D04AD7" w:rsidRDefault="0080410C" w:rsidP="00B530F0">
            <w:pPr>
              <w:rPr>
                <w:szCs w:val="20"/>
              </w:rPr>
            </w:pPr>
            <w:proofErr w:type="spellStart"/>
            <w:r w:rsidRPr="00D04AD7">
              <w:rPr>
                <w:rFonts w:cs="Times New Roman"/>
                <w:szCs w:val="20"/>
              </w:rPr>
              <w:t>odu</w:t>
            </w:r>
            <w:proofErr w:type="spellEnd"/>
            <w:r w:rsidRPr="00D04AD7">
              <w:rPr>
                <w:rFonts w:cs="Times New Roman"/>
                <w:szCs w:val="20"/>
              </w:rPr>
              <w:t>-rate</w:t>
            </w:r>
          </w:p>
        </w:tc>
        <w:tc>
          <w:tcPr>
            <w:tcW w:w="2694" w:type="dxa"/>
          </w:tcPr>
          <w:p w14:paraId="22B0622B" w14:textId="77777777" w:rsidR="0080410C" w:rsidRPr="00D04AD7" w:rsidRDefault="0080410C" w:rsidP="00B530F0">
            <w:pPr>
              <w:rPr>
                <w:szCs w:val="20"/>
              </w:rPr>
            </w:pPr>
            <w:r w:rsidRPr="00D04AD7">
              <w:rPr>
                <w:rFonts w:cs="Times New Roman"/>
                <w:szCs w:val="20"/>
              </w:rPr>
              <w:t>ODU rate in Kbit/s. See notes</w:t>
            </w:r>
          </w:p>
          <w:p w14:paraId="63B2C41D" w14:textId="77777777" w:rsidR="0080410C" w:rsidRPr="00D04AD7" w:rsidRDefault="0080410C" w:rsidP="00B530F0">
            <w:pPr>
              <w:rPr>
                <w:szCs w:val="20"/>
              </w:rPr>
            </w:pPr>
          </w:p>
        </w:tc>
        <w:tc>
          <w:tcPr>
            <w:tcW w:w="708" w:type="dxa"/>
          </w:tcPr>
          <w:p w14:paraId="5C1A8B16" w14:textId="0FE87FDE" w:rsidR="0080410C" w:rsidRPr="00D04AD7" w:rsidRDefault="00FD50DA" w:rsidP="00B530F0">
            <w:pPr>
              <w:rPr>
                <w:szCs w:val="20"/>
              </w:rPr>
            </w:pPr>
            <w:r>
              <w:rPr>
                <w:rFonts w:cs="Times New Roman"/>
                <w:szCs w:val="20"/>
              </w:rPr>
              <w:t>RW</w:t>
            </w:r>
          </w:p>
        </w:tc>
        <w:tc>
          <w:tcPr>
            <w:tcW w:w="709" w:type="dxa"/>
          </w:tcPr>
          <w:p w14:paraId="0156C32E" w14:textId="77777777" w:rsidR="0080410C" w:rsidRPr="00D04AD7" w:rsidRDefault="0080410C" w:rsidP="00B530F0">
            <w:pPr>
              <w:rPr>
                <w:szCs w:val="20"/>
              </w:rPr>
            </w:pPr>
            <w:r w:rsidRPr="00D04AD7">
              <w:rPr>
                <w:rFonts w:cs="Times New Roman"/>
                <w:szCs w:val="20"/>
              </w:rPr>
              <w:t>O</w:t>
            </w:r>
          </w:p>
        </w:tc>
        <w:tc>
          <w:tcPr>
            <w:tcW w:w="4678" w:type="dxa"/>
          </w:tcPr>
          <w:p w14:paraId="31168228" w14:textId="77777777" w:rsidR="001A5D02" w:rsidRPr="001A5D02" w:rsidRDefault="001A5D02" w:rsidP="00381A66">
            <w:pPr>
              <w:pStyle w:val="ListParagraph"/>
              <w:numPr>
                <w:ilvl w:val="0"/>
                <w:numId w:val="12"/>
              </w:numPr>
              <w:rPr>
                <w:rFonts w:cs="Times New Roman"/>
                <w:i/>
                <w:iCs/>
                <w:szCs w:val="20"/>
              </w:rPr>
            </w:pPr>
            <w:r w:rsidRPr="001A5D02">
              <w:rPr>
                <w:rFonts w:cs="Times New Roman"/>
                <w:szCs w:val="20"/>
              </w:rPr>
              <w:t xml:space="preserve">Provided by </w:t>
            </w:r>
            <w:proofErr w:type="spellStart"/>
            <w:r w:rsidRPr="001A5D02">
              <w:rPr>
                <w:rFonts w:cs="Times New Roman"/>
                <w:i/>
                <w:iCs/>
                <w:szCs w:val="20"/>
              </w:rPr>
              <w:t>tapi</w:t>
            </w:r>
            <w:proofErr w:type="spellEnd"/>
            <w:r w:rsidRPr="001A5D02">
              <w:rPr>
                <w:rFonts w:cs="Times New Roman"/>
                <w:i/>
                <w:iCs/>
                <w:szCs w:val="20"/>
              </w:rPr>
              <w:t>-client.</w:t>
            </w:r>
          </w:p>
          <w:p w14:paraId="73DDBED4" w14:textId="77777777" w:rsidR="0080410C" w:rsidRPr="00D04AD7" w:rsidRDefault="0080410C" w:rsidP="00B530F0">
            <w:pPr>
              <w:rPr>
                <w:szCs w:val="20"/>
              </w:rPr>
            </w:pPr>
            <w:r w:rsidRPr="00D04AD7">
              <w:rPr>
                <w:rFonts w:cs="Times New Roman"/>
                <w:szCs w:val="20"/>
              </w:rPr>
              <w:t xml:space="preserve">Indicates the rate of the ODU termination point in Kbits/s. Valid values shall be consistent with the </w:t>
            </w:r>
            <w:proofErr w:type="spellStart"/>
            <w:r w:rsidRPr="00D04AD7">
              <w:rPr>
                <w:rFonts w:cs="Times New Roman"/>
                <w:szCs w:val="20"/>
              </w:rPr>
              <w:t>oduType</w:t>
            </w:r>
            <w:proofErr w:type="spellEnd"/>
            <w:r w:rsidRPr="00D04AD7">
              <w:rPr>
                <w:rFonts w:cs="Times New Roman"/>
                <w:szCs w:val="20"/>
              </w:rPr>
              <w:t xml:space="preserve"> configuration as shown in Table 7-2/G.709 v5. Setting this value for fixed-rate </w:t>
            </w:r>
            <w:proofErr w:type="spellStart"/>
            <w:r w:rsidRPr="00D04AD7">
              <w:rPr>
                <w:rFonts w:cs="Times New Roman"/>
                <w:szCs w:val="20"/>
              </w:rPr>
              <w:t>ODUk</w:t>
            </w:r>
            <w:proofErr w:type="spellEnd"/>
            <w:r w:rsidRPr="00D04AD7">
              <w:rPr>
                <w:rFonts w:cs="Times New Roman"/>
                <w:szCs w:val="20"/>
              </w:rPr>
              <w:t xml:space="preserve"> and </w:t>
            </w:r>
            <w:proofErr w:type="spellStart"/>
            <w:r w:rsidRPr="00D04AD7">
              <w:rPr>
                <w:rFonts w:cs="Times New Roman"/>
                <w:szCs w:val="20"/>
              </w:rPr>
              <w:t>ODUCn</w:t>
            </w:r>
            <w:proofErr w:type="spellEnd"/>
            <w:r w:rsidRPr="00D04AD7">
              <w:rPr>
                <w:rFonts w:cs="Times New Roman"/>
                <w:szCs w:val="20"/>
              </w:rPr>
              <w:t xml:space="preserve"> types (e.g., ODU0), is optional. The default value is derived from the configured </w:t>
            </w:r>
            <w:proofErr w:type="spellStart"/>
            <w:r w:rsidRPr="00D04AD7">
              <w:rPr>
                <w:rFonts w:cs="Times New Roman"/>
                <w:szCs w:val="20"/>
              </w:rPr>
              <w:t>oduType</w:t>
            </w:r>
            <w:proofErr w:type="spellEnd"/>
            <w:r w:rsidRPr="00D04AD7">
              <w:rPr>
                <w:rFonts w:cs="Times New Roman"/>
                <w:szCs w:val="20"/>
              </w:rPr>
              <w:t>, as defined in Table 7-2/G.709 v5.</w:t>
            </w:r>
          </w:p>
        </w:tc>
      </w:tr>
    </w:tbl>
    <w:p w14:paraId="0FB1F833" w14:textId="40294752" w:rsidR="0080410C" w:rsidRDefault="0080410C" w:rsidP="00AB1AD8">
      <w:pPr>
        <w:spacing w:after="0"/>
        <w:rPr>
          <w:rFonts w:eastAsia="Times New Roman" w:cs="Times New Roman"/>
          <w:color w:val="auto"/>
          <w:sz w:val="20"/>
          <w:szCs w:val="20"/>
          <w:lang w:eastAsia="ar-SA"/>
        </w:rPr>
      </w:pPr>
    </w:p>
    <w:p w14:paraId="0AA1EEB5" w14:textId="014F4809" w:rsidR="00E94FBD" w:rsidRDefault="00E94FBD" w:rsidP="00AB1AD8">
      <w:pPr>
        <w:spacing w:after="0"/>
        <w:rPr>
          <w:rFonts w:eastAsia="Times New Roman" w:cs="Times New Roman"/>
          <w:color w:val="auto"/>
          <w:sz w:val="20"/>
          <w:szCs w:val="20"/>
          <w:lang w:eastAsia="ar-SA"/>
        </w:rPr>
      </w:pPr>
    </w:p>
    <w:p w14:paraId="38CBC9F9" w14:textId="4643809F" w:rsidR="00E94FBD" w:rsidRPr="00E94FBD" w:rsidRDefault="00E94FBD" w:rsidP="00E94FBD">
      <w:pPr>
        <w:pStyle w:val="Caption"/>
        <w:rPr>
          <w:color w:val="auto"/>
        </w:rPr>
      </w:pPr>
      <w:r w:rsidRPr="00B67E30">
        <w:rPr>
          <w:rFonts w:cs="Times New Roman"/>
          <w:color w:val="auto"/>
        </w:rPr>
        <w:t> </w:t>
      </w:r>
      <w:r w:rsidRPr="00B67E30">
        <w:rPr>
          <w:color w:val="auto"/>
        </w:rPr>
        <w:t xml:space="preserve">Table </w:t>
      </w:r>
      <w:r w:rsidRPr="00B67E30">
        <w:rPr>
          <w:noProof/>
          <w:color w:val="auto"/>
        </w:rPr>
        <w:fldChar w:fldCharType="begin"/>
      </w:r>
      <w:r w:rsidRPr="00B67E30">
        <w:rPr>
          <w:noProof/>
          <w:color w:val="auto"/>
        </w:rPr>
        <w:instrText xml:space="preserve"> SEQ Table \* ARABIC </w:instrText>
      </w:r>
      <w:r w:rsidRPr="00B67E30">
        <w:rPr>
          <w:noProof/>
          <w:color w:val="auto"/>
        </w:rPr>
        <w:fldChar w:fldCharType="separate"/>
      </w:r>
      <w:r w:rsidR="00DB0408">
        <w:rPr>
          <w:noProof/>
          <w:color w:val="auto"/>
        </w:rPr>
        <w:t>37</w:t>
      </w:r>
      <w:r w:rsidRPr="00B67E30">
        <w:rPr>
          <w:noProof/>
          <w:color w:val="auto"/>
        </w:rPr>
        <w:fldChar w:fldCharType="end"/>
      </w:r>
      <w:r w:rsidRPr="00B67E30">
        <w:rPr>
          <w:color w:val="auto"/>
        </w:rPr>
        <w:t>:</w:t>
      </w:r>
      <w:r w:rsidRPr="00B67E30">
        <w:rPr>
          <w:rFonts w:hint="eastAsia"/>
          <w:color w:val="auto"/>
        </w:rPr>
        <w:t xml:space="preserve"> </w:t>
      </w:r>
      <w:r>
        <w:t xml:space="preserve">ODU </w:t>
      </w:r>
      <w:proofErr w:type="spellStart"/>
      <w:r w:rsidRPr="00435CC8">
        <w:rPr>
          <w:rFonts w:cs="Times New Roman"/>
          <w:szCs w:val="20"/>
        </w:rPr>
        <w:t>odu</w:t>
      </w:r>
      <w:proofErr w:type="spellEnd"/>
      <w:r w:rsidRPr="00435CC8">
        <w:rPr>
          <w:rFonts w:cs="Times New Roman"/>
          <w:szCs w:val="20"/>
        </w:rPr>
        <w:t>-connection-end-point-spec</w:t>
      </w:r>
      <w:r>
        <w:t xml:space="preserve"> (</w:t>
      </w:r>
      <w:r w:rsidRPr="001922C8">
        <w:rPr>
          <w:b/>
          <w:bCs/>
        </w:rPr>
        <w:t>ODU</w:t>
      </w:r>
      <w:r>
        <w:t xml:space="preserve"> </w:t>
      </w:r>
      <w:r w:rsidRPr="00EC24EB">
        <w:rPr>
          <w:b/>
          <w:bCs/>
        </w:rPr>
        <w:t>C</w:t>
      </w:r>
      <w:r>
        <w:rPr>
          <w:b/>
          <w:bCs/>
        </w:rPr>
        <w:t>EP</w:t>
      </w:r>
      <w:r>
        <w:t xml:space="preserve">) </w:t>
      </w:r>
      <w:r w:rsidRPr="001D7585">
        <w:t>object definition</w:t>
      </w:r>
      <w:r>
        <w:t xml:space="preserve"> (UC1c)</w:t>
      </w:r>
    </w:p>
    <w:tbl>
      <w:tblPr>
        <w:tblStyle w:val="GridTable6ColourfulAccent5"/>
        <w:tblW w:w="10490" w:type="dxa"/>
        <w:tblLayout w:type="fixed"/>
        <w:tblLook w:val="0420" w:firstRow="1" w:lastRow="0" w:firstColumn="0" w:lastColumn="0" w:noHBand="0" w:noVBand="1"/>
      </w:tblPr>
      <w:tblGrid>
        <w:gridCol w:w="1638"/>
        <w:gridCol w:w="4878"/>
        <w:gridCol w:w="850"/>
        <w:gridCol w:w="709"/>
        <w:gridCol w:w="2415"/>
      </w:tblGrid>
      <w:tr w:rsidR="0061035A" w:rsidRPr="00E604FC" w14:paraId="208A36D0" w14:textId="77777777" w:rsidTr="00DE35D5">
        <w:trPr>
          <w:cnfStyle w:val="100000000000" w:firstRow="1" w:lastRow="0" w:firstColumn="0" w:lastColumn="0" w:oddVBand="0" w:evenVBand="0" w:oddHBand="0" w:evenHBand="0" w:firstRowFirstColumn="0" w:firstRowLastColumn="0" w:lastRowFirstColumn="0" w:lastRowLastColumn="0"/>
        </w:trPr>
        <w:tc>
          <w:tcPr>
            <w:tcW w:w="1638" w:type="dxa"/>
          </w:tcPr>
          <w:p w14:paraId="5B041D8C" w14:textId="456ABE3C" w:rsidR="0061035A" w:rsidRPr="00435CC8" w:rsidRDefault="00C92790" w:rsidP="00DE35D5">
            <w:pPr>
              <w:rPr>
                <w:szCs w:val="20"/>
              </w:rPr>
            </w:pPr>
            <w:r>
              <w:rPr>
                <w:rFonts w:cs="Times New Roman"/>
                <w:szCs w:val="20"/>
              </w:rPr>
              <w:t xml:space="preserve">ODU </w:t>
            </w:r>
            <w:r w:rsidR="0061035A" w:rsidRPr="00435CC8">
              <w:rPr>
                <w:rFonts w:cs="Times New Roman"/>
                <w:szCs w:val="20"/>
              </w:rPr>
              <w:t xml:space="preserve">CEP </w:t>
            </w:r>
          </w:p>
        </w:tc>
        <w:tc>
          <w:tcPr>
            <w:tcW w:w="8852" w:type="dxa"/>
            <w:gridSpan w:val="4"/>
          </w:tcPr>
          <w:p w14:paraId="47EE6AF6" w14:textId="25D0A5A9" w:rsidR="0061035A" w:rsidRPr="00435CC8" w:rsidRDefault="0061035A" w:rsidP="00DE35D5">
            <w:pPr>
              <w:rPr>
                <w:szCs w:val="20"/>
              </w:rPr>
            </w:pPr>
            <w:r w:rsidRPr="00435CC8">
              <w:rPr>
                <w:rFonts w:cs="Times New Roman"/>
                <w:szCs w:val="20"/>
              </w:rPr>
              <w:t>/</w:t>
            </w:r>
            <w:proofErr w:type="gramStart"/>
            <w:r w:rsidRPr="00435CC8">
              <w:rPr>
                <w:rFonts w:cs="Times New Roman"/>
                <w:szCs w:val="20"/>
              </w:rPr>
              <w:t>tapi</w:t>
            </w:r>
            <w:proofErr w:type="gramEnd"/>
            <w:r w:rsidRPr="00435CC8">
              <w:rPr>
                <w:rFonts w:cs="Times New Roman"/>
                <w:szCs w:val="20"/>
              </w:rPr>
              <w:t>-</w:t>
            </w:r>
            <w:proofErr w:type="gramStart"/>
            <w:r w:rsidRPr="00435CC8">
              <w:rPr>
                <w:rFonts w:cs="Times New Roman"/>
                <w:szCs w:val="20"/>
              </w:rPr>
              <w:t>common:context</w:t>
            </w:r>
            <w:proofErr w:type="gramEnd"/>
            <w:r w:rsidRPr="00435CC8">
              <w:rPr>
                <w:rFonts w:cs="Times New Roman"/>
                <w:szCs w:val="20"/>
              </w:rPr>
              <w:t>/…/</w:t>
            </w:r>
            <w:r w:rsidR="00C92790" w:rsidRPr="00574795">
              <w:rPr>
                <w:rFonts w:cs="Times New Roman"/>
                <w:szCs w:val="20"/>
              </w:rPr>
              <w:t>tapi-</w:t>
            </w:r>
            <w:proofErr w:type="gramStart"/>
            <w:r w:rsidR="00C92790" w:rsidRPr="00574795">
              <w:rPr>
                <w:rFonts w:cs="Times New Roman"/>
                <w:szCs w:val="20"/>
              </w:rPr>
              <w:t>connectivity:</w:t>
            </w:r>
            <w:r w:rsidRPr="00435CC8">
              <w:rPr>
                <w:rFonts w:cs="Times New Roman"/>
                <w:szCs w:val="20"/>
              </w:rPr>
              <w:t>connection</w:t>
            </w:r>
            <w:proofErr w:type="gramEnd"/>
            <w:r w:rsidRPr="00435CC8">
              <w:rPr>
                <w:rFonts w:cs="Times New Roman"/>
                <w:szCs w:val="20"/>
              </w:rPr>
              <w:t>-</w:t>
            </w:r>
            <w:proofErr w:type="gramStart"/>
            <w:r w:rsidRPr="00435CC8">
              <w:rPr>
                <w:rFonts w:cs="Times New Roman"/>
                <w:szCs w:val="20"/>
              </w:rPr>
              <w:t>end-point</w:t>
            </w:r>
            <w:proofErr w:type="gramEnd"/>
            <w:r w:rsidRPr="00435CC8">
              <w:rPr>
                <w:rFonts w:cs="Times New Roman"/>
                <w:szCs w:val="20"/>
              </w:rPr>
              <w:t>/photonic-</w:t>
            </w:r>
            <w:proofErr w:type="gramStart"/>
            <w:r w:rsidRPr="00435CC8">
              <w:rPr>
                <w:rFonts w:cs="Times New Roman"/>
                <w:szCs w:val="20"/>
              </w:rPr>
              <w:t>media:odu</w:t>
            </w:r>
            <w:proofErr w:type="gramEnd"/>
            <w:r w:rsidRPr="00435CC8">
              <w:rPr>
                <w:rFonts w:cs="Times New Roman"/>
                <w:szCs w:val="20"/>
              </w:rPr>
              <w:t>-connection-end-point-spec</w:t>
            </w:r>
          </w:p>
        </w:tc>
      </w:tr>
      <w:tr w:rsidR="0061035A" w:rsidRPr="00E604FC" w14:paraId="3D0AF9AF" w14:textId="77777777" w:rsidTr="00E94FBD">
        <w:trPr>
          <w:cnfStyle w:val="000000100000" w:firstRow="0" w:lastRow="0" w:firstColumn="0" w:lastColumn="0" w:oddVBand="0" w:evenVBand="0" w:oddHBand="1" w:evenHBand="0" w:firstRowFirstColumn="0" w:firstRowLastColumn="0" w:lastRowFirstColumn="0" w:lastRowLastColumn="0"/>
        </w:trPr>
        <w:tc>
          <w:tcPr>
            <w:tcW w:w="1638" w:type="dxa"/>
          </w:tcPr>
          <w:p w14:paraId="71657C10" w14:textId="77777777" w:rsidR="0061035A" w:rsidRPr="00435CC8" w:rsidRDefault="0061035A" w:rsidP="00DE35D5">
            <w:pPr>
              <w:rPr>
                <w:b/>
                <w:bCs/>
                <w:szCs w:val="20"/>
              </w:rPr>
            </w:pPr>
            <w:r w:rsidRPr="00435CC8">
              <w:rPr>
                <w:rFonts w:cs="Times New Roman"/>
                <w:b/>
                <w:bCs/>
                <w:szCs w:val="20"/>
              </w:rPr>
              <w:t>Attribute</w:t>
            </w:r>
          </w:p>
        </w:tc>
        <w:tc>
          <w:tcPr>
            <w:tcW w:w="4878" w:type="dxa"/>
          </w:tcPr>
          <w:p w14:paraId="5D555BFC" w14:textId="77777777" w:rsidR="0061035A" w:rsidRPr="00435CC8" w:rsidRDefault="0061035A" w:rsidP="00DE35D5">
            <w:pPr>
              <w:rPr>
                <w:b/>
                <w:bCs/>
                <w:szCs w:val="20"/>
              </w:rPr>
            </w:pPr>
            <w:r w:rsidRPr="00435CC8">
              <w:rPr>
                <w:rFonts w:cs="Times New Roman"/>
                <w:b/>
                <w:bCs/>
                <w:szCs w:val="20"/>
              </w:rPr>
              <w:t>Allowed Values/Format</w:t>
            </w:r>
          </w:p>
        </w:tc>
        <w:tc>
          <w:tcPr>
            <w:tcW w:w="850" w:type="dxa"/>
          </w:tcPr>
          <w:p w14:paraId="2EB6BB39" w14:textId="77777777" w:rsidR="0061035A" w:rsidRPr="00435CC8" w:rsidRDefault="0061035A" w:rsidP="00DE35D5">
            <w:pPr>
              <w:rPr>
                <w:b/>
                <w:bCs/>
                <w:szCs w:val="20"/>
              </w:rPr>
            </w:pPr>
            <w:r w:rsidRPr="00435CC8">
              <w:rPr>
                <w:rFonts w:cs="Times New Roman"/>
                <w:b/>
                <w:bCs/>
                <w:szCs w:val="20"/>
              </w:rPr>
              <w:t>Mod</w:t>
            </w:r>
          </w:p>
        </w:tc>
        <w:tc>
          <w:tcPr>
            <w:tcW w:w="709" w:type="dxa"/>
          </w:tcPr>
          <w:p w14:paraId="33394A08" w14:textId="77777777" w:rsidR="0061035A" w:rsidRPr="00435CC8" w:rsidRDefault="0061035A" w:rsidP="00DE35D5">
            <w:pPr>
              <w:rPr>
                <w:b/>
                <w:bCs/>
                <w:szCs w:val="20"/>
              </w:rPr>
            </w:pPr>
            <w:r w:rsidRPr="00435CC8">
              <w:rPr>
                <w:rFonts w:cs="Times New Roman"/>
                <w:b/>
                <w:bCs/>
                <w:szCs w:val="20"/>
              </w:rPr>
              <w:t>Sup</w:t>
            </w:r>
          </w:p>
        </w:tc>
        <w:tc>
          <w:tcPr>
            <w:tcW w:w="2415" w:type="dxa"/>
          </w:tcPr>
          <w:p w14:paraId="37D9E3F5" w14:textId="77777777" w:rsidR="0061035A" w:rsidRPr="00435CC8" w:rsidRDefault="0061035A" w:rsidP="00DE35D5">
            <w:pPr>
              <w:rPr>
                <w:b/>
                <w:bCs/>
                <w:szCs w:val="20"/>
              </w:rPr>
            </w:pPr>
            <w:r w:rsidRPr="00435CC8">
              <w:rPr>
                <w:rFonts w:cs="Times New Roman"/>
                <w:b/>
                <w:bCs/>
                <w:szCs w:val="20"/>
              </w:rPr>
              <w:t>Notes</w:t>
            </w:r>
          </w:p>
        </w:tc>
      </w:tr>
      <w:tr w:rsidR="0061035A" w:rsidRPr="00E604FC" w14:paraId="6C393E28" w14:textId="77777777" w:rsidTr="00E94FBD">
        <w:tc>
          <w:tcPr>
            <w:tcW w:w="1638" w:type="dxa"/>
          </w:tcPr>
          <w:p w14:paraId="69197395" w14:textId="77777777" w:rsidR="0061035A" w:rsidRPr="00435CC8" w:rsidRDefault="0061035A" w:rsidP="00DE35D5">
            <w:pPr>
              <w:rPr>
                <w:szCs w:val="20"/>
              </w:rPr>
            </w:pPr>
            <w:proofErr w:type="spellStart"/>
            <w:r w:rsidRPr="00435CC8">
              <w:rPr>
                <w:rFonts w:cs="Times New Roman"/>
                <w:szCs w:val="20"/>
              </w:rPr>
              <w:t>odu</w:t>
            </w:r>
            <w:proofErr w:type="spellEnd"/>
            <w:r w:rsidRPr="00435CC8">
              <w:rPr>
                <w:rFonts w:cs="Times New Roman"/>
                <w:szCs w:val="20"/>
              </w:rPr>
              <w:t>-common /</w:t>
            </w:r>
          </w:p>
          <w:p w14:paraId="10740023" w14:textId="77777777" w:rsidR="0061035A" w:rsidRPr="00435CC8" w:rsidRDefault="0061035A" w:rsidP="00DE35D5">
            <w:pPr>
              <w:rPr>
                <w:szCs w:val="20"/>
              </w:rPr>
            </w:pPr>
            <w:proofErr w:type="spellStart"/>
            <w:r w:rsidRPr="00435CC8">
              <w:rPr>
                <w:rFonts w:cs="Times New Roman"/>
                <w:szCs w:val="20"/>
              </w:rPr>
              <w:t>odu</w:t>
            </w:r>
            <w:proofErr w:type="spellEnd"/>
            <w:r w:rsidRPr="00435CC8">
              <w:rPr>
                <w:rFonts w:cs="Times New Roman"/>
                <w:szCs w:val="20"/>
              </w:rPr>
              <w:t>-type</w:t>
            </w:r>
          </w:p>
        </w:tc>
        <w:tc>
          <w:tcPr>
            <w:tcW w:w="4878" w:type="dxa"/>
          </w:tcPr>
          <w:p w14:paraId="4D35EC7F" w14:textId="77777777" w:rsidR="0061035A" w:rsidRPr="00435CC8" w:rsidRDefault="0061035A" w:rsidP="00DE35D5">
            <w:pPr>
              <w:rPr>
                <w:szCs w:val="20"/>
              </w:rPr>
            </w:pPr>
            <w:proofErr w:type="spellStart"/>
            <w:r w:rsidRPr="00435CC8">
              <w:rPr>
                <w:rFonts w:cs="Times New Roman"/>
                <w:szCs w:val="20"/>
              </w:rPr>
              <w:t>odu</w:t>
            </w:r>
            <w:proofErr w:type="spellEnd"/>
            <w:r w:rsidRPr="00435CC8">
              <w:rPr>
                <w:rFonts w:cs="Times New Roman"/>
                <w:szCs w:val="20"/>
              </w:rPr>
              <w:t xml:space="preserve">-type: One of </w:t>
            </w:r>
          </w:p>
          <w:p w14:paraId="28BE9D4E" w14:textId="32D9797E" w:rsidR="0061035A" w:rsidRPr="00435CC8" w:rsidRDefault="00F4063B" w:rsidP="00DE35D5">
            <w:pPr>
              <w:rPr>
                <w:szCs w:val="20"/>
              </w:rPr>
            </w:pPr>
            <w:r>
              <w:rPr>
                <w:rFonts w:cs="Times New Roman"/>
                <w:szCs w:val="20"/>
              </w:rPr>
              <w:t>[</w:t>
            </w:r>
            <w:r w:rsidR="0061035A" w:rsidRPr="00435CC8">
              <w:rPr>
                <w:rFonts w:cs="Times New Roman"/>
                <w:szCs w:val="20"/>
              </w:rPr>
              <w:t>ODU_TYPE_ODU2,</w:t>
            </w:r>
            <w:r>
              <w:rPr>
                <w:rFonts w:cs="Times New Roman"/>
                <w:szCs w:val="20"/>
              </w:rPr>
              <w:t xml:space="preserve"> </w:t>
            </w:r>
            <w:r w:rsidR="0061035A" w:rsidRPr="00435CC8">
              <w:rPr>
                <w:rFonts w:cs="Times New Roman"/>
                <w:szCs w:val="20"/>
              </w:rPr>
              <w:t>3,</w:t>
            </w:r>
            <w:r>
              <w:rPr>
                <w:rFonts w:cs="Times New Roman"/>
                <w:szCs w:val="20"/>
              </w:rPr>
              <w:t xml:space="preserve"> </w:t>
            </w:r>
            <w:r w:rsidR="0061035A" w:rsidRPr="00435CC8">
              <w:rPr>
                <w:rFonts w:cs="Times New Roman"/>
                <w:szCs w:val="20"/>
              </w:rPr>
              <w:t>4</w:t>
            </w:r>
            <w:r>
              <w:rPr>
                <w:rFonts w:cs="Times New Roman"/>
                <w:szCs w:val="20"/>
              </w:rPr>
              <w:t xml:space="preserve">, </w:t>
            </w:r>
            <w:r w:rsidR="0061035A" w:rsidRPr="00435CC8">
              <w:rPr>
                <w:rFonts w:cs="Times New Roman"/>
                <w:szCs w:val="20"/>
              </w:rPr>
              <w:t>_CN</w:t>
            </w:r>
            <w:r>
              <w:rPr>
                <w:rFonts w:cs="Times New Roman"/>
                <w:szCs w:val="20"/>
              </w:rPr>
              <w:t>]</w:t>
            </w:r>
          </w:p>
        </w:tc>
        <w:tc>
          <w:tcPr>
            <w:tcW w:w="850" w:type="dxa"/>
          </w:tcPr>
          <w:p w14:paraId="33A572A8" w14:textId="77777777" w:rsidR="0061035A" w:rsidRPr="00435CC8" w:rsidRDefault="0061035A" w:rsidP="00DE35D5">
            <w:pPr>
              <w:rPr>
                <w:szCs w:val="20"/>
              </w:rPr>
            </w:pPr>
            <w:r w:rsidRPr="00435CC8">
              <w:rPr>
                <w:rFonts w:cs="Times New Roman"/>
                <w:szCs w:val="20"/>
              </w:rPr>
              <w:t>RO</w:t>
            </w:r>
          </w:p>
        </w:tc>
        <w:tc>
          <w:tcPr>
            <w:tcW w:w="709" w:type="dxa"/>
          </w:tcPr>
          <w:p w14:paraId="6D2C6F25" w14:textId="77777777" w:rsidR="0061035A" w:rsidRPr="00435CC8" w:rsidRDefault="0061035A" w:rsidP="00DE35D5">
            <w:pPr>
              <w:rPr>
                <w:szCs w:val="20"/>
              </w:rPr>
            </w:pPr>
            <w:r w:rsidRPr="00435CC8">
              <w:rPr>
                <w:rFonts w:cs="Times New Roman"/>
                <w:szCs w:val="20"/>
              </w:rPr>
              <w:t>M</w:t>
            </w:r>
          </w:p>
        </w:tc>
        <w:tc>
          <w:tcPr>
            <w:tcW w:w="2415" w:type="dxa"/>
          </w:tcPr>
          <w:p w14:paraId="5CB0CFA8" w14:textId="77777777" w:rsidR="0061035A" w:rsidRPr="00435CC8" w:rsidRDefault="0061035A" w:rsidP="00DE35D5">
            <w:pPr>
              <w:rPr>
                <w:szCs w:val="20"/>
              </w:rPr>
            </w:pPr>
            <w:r w:rsidRPr="00435CC8">
              <w:rPr>
                <w:rFonts w:cs="Times New Roman"/>
                <w:szCs w:val="20"/>
              </w:rPr>
              <w:t xml:space="preserve">Provided by </w:t>
            </w:r>
            <w:proofErr w:type="spellStart"/>
            <w:r w:rsidRPr="00E94FBD">
              <w:rPr>
                <w:rFonts w:cs="Times New Roman"/>
                <w:i/>
                <w:iCs/>
                <w:szCs w:val="20"/>
              </w:rPr>
              <w:t>tapi</w:t>
            </w:r>
            <w:proofErr w:type="spellEnd"/>
            <w:r w:rsidRPr="00E94FBD">
              <w:rPr>
                <w:rFonts w:cs="Times New Roman"/>
                <w:i/>
                <w:iCs/>
                <w:szCs w:val="20"/>
              </w:rPr>
              <w:t>-server</w:t>
            </w:r>
          </w:p>
          <w:p w14:paraId="061B4B8F" w14:textId="77777777" w:rsidR="0061035A" w:rsidRPr="00435CC8" w:rsidRDefault="0061035A" w:rsidP="00DE35D5">
            <w:pPr>
              <w:rPr>
                <w:szCs w:val="20"/>
              </w:rPr>
            </w:pPr>
          </w:p>
          <w:p w14:paraId="602E5329" w14:textId="77777777" w:rsidR="0061035A" w:rsidRPr="00435CC8" w:rsidRDefault="0061035A" w:rsidP="00DE35D5">
            <w:pPr>
              <w:rPr>
                <w:szCs w:val="20"/>
              </w:rPr>
            </w:pPr>
          </w:p>
        </w:tc>
      </w:tr>
      <w:tr w:rsidR="0061035A" w:rsidRPr="00E604FC" w14:paraId="73DC5620" w14:textId="77777777" w:rsidTr="00E94FBD">
        <w:trPr>
          <w:cnfStyle w:val="000000100000" w:firstRow="0" w:lastRow="0" w:firstColumn="0" w:lastColumn="0" w:oddVBand="0" w:evenVBand="0" w:oddHBand="1" w:evenHBand="0" w:firstRowFirstColumn="0" w:firstRowLastColumn="0" w:lastRowFirstColumn="0" w:lastRowLastColumn="0"/>
        </w:trPr>
        <w:tc>
          <w:tcPr>
            <w:tcW w:w="1638" w:type="dxa"/>
          </w:tcPr>
          <w:p w14:paraId="6B1284CE" w14:textId="77777777" w:rsidR="0061035A" w:rsidRPr="00435CC8" w:rsidRDefault="0061035A" w:rsidP="00DE35D5">
            <w:pPr>
              <w:rPr>
                <w:szCs w:val="20"/>
              </w:rPr>
            </w:pPr>
            <w:proofErr w:type="spellStart"/>
            <w:r w:rsidRPr="00435CC8">
              <w:rPr>
                <w:rFonts w:cs="Times New Roman"/>
                <w:szCs w:val="20"/>
              </w:rPr>
              <w:t>odu</w:t>
            </w:r>
            <w:proofErr w:type="spellEnd"/>
            <w:r w:rsidRPr="00435CC8">
              <w:rPr>
                <w:rFonts w:cs="Times New Roman"/>
                <w:szCs w:val="20"/>
              </w:rPr>
              <w:t>-</w:t>
            </w:r>
            <w:proofErr w:type="spellStart"/>
            <w:r w:rsidRPr="00435CC8">
              <w:rPr>
                <w:rFonts w:cs="Times New Roman"/>
                <w:szCs w:val="20"/>
              </w:rPr>
              <w:t>cn</w:t>
            </w:r>
            <w:proofErr w:type="spellEnd"/>
            <w:r w:rsidRPr="00435CC8">
              <w:rPr>
                <w:rFonts w:cs="Times New Roman"/>
                <w:szCs w:val="20"/>
              </w:rPr>
              <w:t>-effective-time-slot-list</w:t>
            </w:r>
          </w:p>
        </w:tc>
        <w:tc>
          <w:tcPr>
            <w:tcW w:w="4878" w:type="dxa"/>
          </w:tcPr>
          <w:p w14:paraId="407DD1D7" w14:textId="77777777" w:rsidR="0061035A" w:rsidRPr="00435CC8" w:rsidRDefault="0061035A" w:rsidP="00DE35D5">
            <w:pPr>
              <w:rPr>
                <w:szCs w:val="20"/>
              </w:rPr>
            </w:pPr>
            <w:r w:rsidRPr="00435CC8">
              <w:rPr>
                <w:rFonts w:cs="Times New Roman"/>
                <w:szCs w:val="20"/>
              </w:rPr>
              <w:t xml:space="preserve">Set of distinct (i.e. unique) integers (e.g. 2, 3, 5, 9, 15, 34 representing the tributary slots TS#1.2, TS#1.3, TS#1.5, TS#1.9, TS#1.15, and TS#2.14) which represents the list of effective time slots which are available for carrying </w:t>
            </w:r>
            <w:proofErr w:type="spellStart"/>
            <w:r w:rsidRPr="00435CC8">
              <w:rPr>
                <w:rFonts w:cs="Times New Roman"/>
                <w:szCs w:val="20"/>
              </w:rPr>
              <w:t>ODUk</w:t>
            </w:r>
            <w:proofErr w:type="spellEnd"/>
            <w:r w:rsidRPr="00435CC8">
              <w:rPr>
                <w:rFonts w:cs="Times New Roman"/>
                <w:szCs w:val="20"/>
              </w:rPr>
              <w:t xml:space="preserve"> clients (see ITU-T Recommendation G.709 (v5) Clause 20.1).</w:t>
            </w:r>
          </w:p>
        </w:tc>
        <w:tc>
          <w:tcPr>
            <w:tcW w:w="850" w:type="dxa"/>
          </w:tcPr>
          <w:p w14:paraId="35E7FA73" w14:textId="77777777" w:rsidR="0061035A" w:rsidRPr="003A404F" w:rsidRDefault="0061035A" w:rsidP="00DE35D5">
            <w:pPr>
              <w:rPr>
                <w:color w:val="auto"/>
                <w:szCs w:val="22"/>
                <w:lang w:eastAsia="ar-SA"/>
              </w:rPr>
            </w:pPr>
            <w:r w:rsidRPr="003A404F">
              <w:rPr>
                <w:color w:val="auto"/>
                <w:szCs w:val="22"/>
                <w:lang w:eastAsia="ar-SA"/>
              </w:rPr>
              <w:t>RO</w:t>
            </w:r>
          </w:p>
        </w:tc>
        <w:tc>
          <w:tcPr>
            <w:tcW w:w="709" w:type="dxa"/>
          </w:tcPr>
          <w:p w14:paraId="1F7FE359" w14:textId="77777777" w:rsidR="0061035A" w:rsidRPr="003A404F" w:rsidRDefault="0061035A" w:rsidP="00DE35D5">
            <w:pPr>
              <w:rPr>
                <w:color w:val="auto"/>
                <w:szCs w:val="22"/>
                <w:lang w:eastAsia="ar-SA"/>
              </w:rPr>
            </w:pPr>
            <w:r w:rsidRPr="003A404F">
              <w:rPr>
                <w:color w:val="auto"/>
                <w:szCs w:val="22"/>
                <w:lang w:eastAsia="ar-SA"/>
              </w:rPr>
              <w:t>M</w:t>
            </w:r>
          </w:p>
        </w:tc>
        <w:tc>
          <w:tcPr>
            <w:tcW w:w="2415" w:type="dxa"/>
          </w:tcPr>
          <w:p w14:paraId="08419172" w14:textId="77777777" w:rsidR="0061035A" w:rsidRPr="00435CC8" w:rsidRDefault="0061035A" w:rsidP="00DE35D5">
            <w:pPr>
              <w:rPr>
                <w:szCs w:val="20"/>
              </w:rPr>
            </w:pPr>
            <w:r w:rsidRPr="00435CC8">
              <w:rPr>
                <w:rFonts w:cs="Times New Roman"/>
                <w:szCs w:val="20"/>
              </w:rPr>
              <w:t xml:space="preserve">Provided by </w:t>
            </w:r>
            <w:proofErr w:type="spellStart"/>
            <w:r w:rsidRPr="00E94FBD">
              <w:rPr>
                <w:rFonts w:cs="Times New Roman"/>
                <w:i/>
                <w:iCs/>
                <w:szCs w:val="20"/>
              </w:rPr>
              <w:t>tapi</w:t>
            </w:r>
            <w:proofErr w:type="spellEnd"/>
            <w:r w:rsidRPr="00E94FBD">
              <w:rPr>
                <w:rFonts w:cs="Times New Roman"/>
                <w:i/>
                <w:iCs/>
                <w:szCs w:val="20"/>
              </w:rPr>
              <w:t>-server</w:t>
            </w:r>
          </w:p>
          <w:p w14:paraId="56757A29" w14:textId="77777777" w:rsidR="0061035A" w:rsidRPr="00435CC8" w:rsidRDefault="0061035A" w:rsidP="00DE35D5">
            <w:pPr>
              <w:rPr>
                <w:szCs w:val="20"/>
              </w:rPr>
            </w:pPr>
          </w:p>
        </w:tc>
      </w:tr>
    </w:tbl>
    <w:p w14:paraId="27073835" w14:textId="77777777" w:rsidR="0061035A" w:rsidRPr="00B61C69" w:rsidRDefault="0061035A" w:rsidP="00AB1AD8">
      <w:pPr>
        <w:spacing w:after="0"/>
        <w:rPr>
          <w:rFonts w:eastAsia="Times New Roman" w:cs="Times New Roman"/>
          <w:color w:val="auto"/>
          <w:sz w:val="20"/>
          <w:szCs w:val="20"/>
          <w:lang w:eastAsia="ar-SA"/>
        </w:rPr>
      </w:pPr>
    </w:p>
    <w:p w14:paraId="398B6657" w14:textId="77777777" w:rsidR="0080410C" w:rsidRPr="00B61C69" w:rsidRDefault="0080410C" w:rsidP="00381A66">
      <w:pPr>
        <w:numPr>
          <w:ilvl w:val="0"/>
          <w:numId w:val="12"/>
        </w:numPr>
        <w:rPr>
          <w:rFonts w:cs="Times New Roman"/>
          <w:szCs w:val="16"/>
        </w:rPr>
      </w:pPr>
      <w:r w:rsidRPr="00B61C69">
        <w:rPr>
          <w:rFonts w:cs="Times New Roman"/>
          <w:szCs w:val="16"/>
        </w:rPr>
        <w:t xml:space="preserve">The SDN Controller SHALL </w:t>
      </w:r>
      <w:proofErr w:type="gramStart"/>
      <w:r w:rsidRPr="00B61C69">
        <w:rPr>
          <w:rFonts w:cs="Times New Roman"/>
          <w:szCs w:val="16"/>
        </w:rPr>
        <w:t>select</w:t>
      </w:r>
      <w:proofErr w:type="gramEnd"/>
      <w:r w:rsidRPr="00B61C69">
        <w:rPr>
          <w:rFonts w:cs="Times New Roman"/>
          <w:szCs w:val="16"/>
        </w:rPr>
        <w:t xml:space="preserve"> the tributary slot and tributary port number (for multiplexing), [Note: see UC2b for channel selection, allowing the TAPI client to specify the TS# and TPN]</w:t>
      </w:r>
    </w:p>
    <w:p w14:paraId="33E1D8B8" w14:textId="65474D2D" w:rsidR="0080410C" w:rsidRDefault="0080410C" w:rsidP="0080410C">
      <w:pPr>
        <w:pStyle w:val="Heading4"/>
        <w:rPr>
          <w:rFonts w:cs="Times New Roman"/>
        </w:rPr>
      </w:pPr>
      <w:bookmarkStart w:id="430" w:name="_Toc52529473"/>
      <w:bookmarkStart w:id="431" w:name="_Toc52532906"/>
      <w:bookmarkStart w:id="432" w:name="_Toc53676226"/>
      <w:bookmarkStart w:id="433" w:name="_Toc215570503"/>
      <w:r w:rsidRPr="00574795">
        <w:rPr>
          <w:rFonts w:cs="Times New Roman"/>
        </w:rPr>
        <w:t>Expected results</w:t>
      </w:r>
      <w:bookmarkEnd w:id="430"/>
      <w:bookmarkEnd w:id="431"/>
      <w:bookmarkEnd w:id="432"/>
      <w:bookmarkEnd w:id="433"/>
    </w:p>
    <w:p w14:paraId="7A43DEC3" w14:textId="77777777" w:rsidR="0080410C" w:rsidRPr="00A96605" w:rsidRDefault="0080410C" w:rsidP="0080410C">
      <w:pPr>
        <w:rPr>
          <w:rFonts w:cs="Times New Roman"/>
          <w:szCs w:val="22"/>
        </w:rPr>
      </w:pPr>
      <w:r w:rsidRPr="00A96605">
        <w:rPr>
          <w:rFonts w:cs="Times New Roman"/>
          <w:szCs w:val="22"/>
        </w:rPr>
        <w:t>After the successful provisioning of the service, the expected results are as follows:</w:t>
      </w:r>
    </w:p>
    <w:p w14:paraId="18C5C977" w14:textId="474067CB" w:rsidR="0080410C" w:rsidRPr="00574795" w:rsidRDefault="0080410C" w:rsidP="0080410C">
      <w:pPr>
        <w:pStyle w:val="Heading5"/>
        <w:rPr>
          <w:b w:val="0"/>
          <w:bCs/>
        </w:rPr>
      </w:pPr>
      <w:r w:rsidRPr="00574795">
        <w:rPr>
          <w:bCs/>
        </w:rPr>
        <w:t>Case I (mapping) the ODU CTP is directly carried by an OTU TTP object</w:t>
      </w:r>
    </w:p>
    <w:p w14:paraId="76CE9FFC" w14:textId="77777777" w:rsidR="0080410C" w:rsidRPr="00B61C69" w:rsidRDefault="0080410C" w:rsidP="0080410C">
      <w:pPr>
        <w:rPr>
          <w:sz w:val="20"/>
          <w:szCs w:val="16"/>
        </w:rPr>
      </w:pPr>
      <w:r w:rsidRPr="00B61C69">
        <w:rPr>
          <w:rFonts w:cs="Times New Roman"/>
          <w:szCs w:val="16"/>
        </w:rPr>
        <w:t>At the SDN-C TAPI context level:</w:t>
      </w:r>
    </w:p>
    <w:p w14:paraId="6FDC8ADE" w14:textId="0BBE2148" w:rsidR="0080410C" w:rsidRPr="00B61C69" w:rsidRDefault="0080410C" w:rsidP="00381A66">
      <w:pPr>
        <w:numPr>
          <w:ilvl w:val="0"/>
          <w:numId w:val="12"/>
        </w:numPr>
        <w:rPr>
          <w:rFonts w:cs="Times New Roman"/>
          <w:szCs w:val="16"/>
        </w:rPr>
      </w:pPr>
      <w:r w:rsidRPr="00B61C69">
        <w:rPr>
          <w:rFonts w:cs="Times New Roman"/>
          <w:szCs w:val="16"/>
        </w:rPr>
        <w:t xml:space="preserve">The TAPI server has allocated the NEPs and CEPs corresponding to the mapping of a </w:t>
      </w:r>
      <w:r w:rsidR="00B31BF0">
        <w:rPr>
          <w:rFonts w:cs="Times New Roman"/>
          <w:szCs w:val="16"/>
        </w:rPr>
        <w:t>DSR</w:t>
      </w:r>
      <w:r w:rsidRPr="00B61C69">
        <w:rPr>
          <w:rFonts w:cs="Times New Roman"/>
          <w:szCs w:val="16"/>
        </w:rPr>
        <w:t xml:space="preserve"> signal into a HO-ODU which is cross-connected to the line side HO-ODU. Internal connections reflect the DSR connections and the ODU connections (see figure below)</w:t>
      </w:r>
    </w:p>
    <w:p w14:paraId="7AC85E75" w14:textId="5760CE34" w:rsidR="0080410C" w:rsidRPr="00B61C69" w:rsidRDefault="0080410C" w:rsidP="00381A66">
      <w:pPr>
        <w:numPr>
          <w:ilvl w:val="0"/>
          <w:numId w:val="12"/>
        </w:numPr>
        <w:rPr>
          <w:rFonts w:cs="Times New Roman"/>
          <w:szCs w:val="16"/>
        </w:rPr>
      </w:pPr>
      <w:r w:rsidRPr="00B61C69">
        <w:rPr>
          <w:rFonts w:cs="Times New Roman"/>
          <w:szCs w:val="16"/>
        </w:rPr>
        <w:t>The TAPI server has allocated the TAPI connection objects, with the corresponding CEPs that appear in the ODU NEPs.</w:t>
      </w:r>
    </w:p>
    <w:p w14:paraId="73DC996C" w14:textId="77777777" w:rsidR="0080410C" w:rsidRPr="00B61C69" w:rsidRDefault="0080410C" w:rsidP="00381A66">
      <w:pPr>
        <w:numPr>
          <w:ilvl w:val="0"/>
          <w:numId w:val="12"/>
        </w:numPr>
        <w:rPr>
          <w:rFonts w:cs="Times New Roman"/>
          <w:szCs w:val="16"/>
        </w:rPr>
      </w:pPr>
      <w:r w:rsidRPr="00B61C69">
        <w:rPr>
          <w:rFonts w:cs="Times New Roman"/>
          <w:szCs w:val="16"/>
        </w:rPr>
        <w:lastRenderedPageBreak/>
        <w:t xml:space="preserve">The TAPI server has allocated the DSR Connectivity Service with the requested parameters. </w:t>
      </w:r>
    </w:p>
    <w:p w14:paraId="70F6CC3A" w14:textId="0BA7C176" w:rsidR="0080410C" w:rsidRPr="003A404F" w:rsidRDefault="0080410C" w:rsidP="00E94FBD">
      <w:pPr>
        <w:keepNext/>
        <w:jc w:val="center"/>
        <w:rPr>
          <w:szCs w:val="22"/>
        </w:rPr>
      </w:pPr>
      <w:r w:rsidRPr="003A404F">
        <w:rPr>
          <w:noProof/>
          <w:szCs w:val="22"/>
        </w:rPr>
        <w:drawing>
          <wp:inline distT="0" distB="0" distL="0" distR="0" wp14:anchorId="22E0648E" wp14:editId="025EAD19">
            <wp:extent cx="6324635" cy="3246391"/>
            <wp:effectExtent l="0" t="0" r="0" b="0"/>
            <wp:docPr id="262" name="Imagen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62"/>
                    <pic:cNvPicPr/>
                  </pic:nvPicPr>
                  <pic:blipFill>
                    <a:blip r:embed="rId77">
                      <a:extLst>
                        <a:ext uri="{28A0092B-C50C-407E-A947-70E740481C1C}">
                          <a14:useLocalDpi xmlns:a14="http://schemas.microsoft.com/office/drawing/2010/main"/>
                        </a:ext>
                      </a:extLst>
                    </a:blip>
                    <a:stretch>
                      <a:fillRect/>
                    </a:stretch>
                  </pic:blipFill>
                  <pic:spPr>
                    <a:xfrm>
                      <a:off x="0" y="0"/>
                      <a:ext cx="6346642" cy="3257687"/>
                    </a:xfrm>
                    <a:prstGeom prst="rect">
                      <a:avLst/>
                    </a:prstGeom>
                  </pic:spPr>
                </pic:pic>
              </a:graphicData>
            </a:graphic>
          </wp:inline>
        </w:drawing>
      </w:r>
    </w:p>
    <w:p w14:paraId="4705C0FC" w14:textId="31912DDE" w:rsidR="0080410C" w:rsidRPr="007C3992" w:rsidRDefault="0080410C" w:rsidP="0080410C">
      <w:pPr>
        <w:pStyle w:val="TableCaption"/>
      </w:pPr>
      <w:bookmarkStart w:id="434" w:name="_Toc215570648"/>
      <w:r>
        <w:t xml:space="preserve">Figure </w:t>
      </w:r>
      <w:r>
        <w:fldChar w:fldCharType="begin"/>
      </w:r>
      <w:r>
        <w:instrText>STYLEREF 1 \s</w:instrText>
      </w:r>
      <w:r>
        <w:fldChar w:fldCharType="separate"/>
      </w:r>
      <w:r w:rsidR="00DB0408">
        <w:rPr>
          <w:noProof/>
        </w:rPr>
        <w:t>6</w:t>
      </w:r>
      <w:r>
        <w:fldChar w:fldCharType="end"/>
      </w:r>
      <w:r>
        <w:noBreakHyphen/>
      </w:r>
      <w:r>
        <w:fldChar w:fldCharType="begin"/>
      </w:r>
      <w:r>
        <w:instrText>SEQ Figure \* ARABIC \s 1</w:instrText>
      </w:r>
      <w:r>
        <w:fldChar w:fldCharType="separate"/>
      </w:r>
      <w:r w:rsidR="00DB0408">
        <w:rPr>
          <w:noProof/>
        </w:rPr>
        <w:t>23</w:t>
      </w:r>
      <w:r>
        <w:fldChar w:fldCharType="end"/>
      </w:r>
      <w:r>
        <w:t xml:space="preserve"> </w:t>
      </w:r>
      <w:r w:rsidRPr="007C3992">
        <w:t>UC1c: TAPI context representation of DSR direct mapping over HO-</w:t>
      </w:r>
      <w:proofErr w:type="spellStart"/>
      <w:r w:rsidRPr="007C3992">
        <w:t>ODUk</w:t>
      </w:r>
      <w:proofErr w:type="spellEnd"/>
      <w:r w:rsidRPr="007C3992">
        <w:t xml:space="preserve"> (</w:t>
      </w:r>
      <w:proofErr w:type="spellStart"/>
      <w:r w:rsidRPr="007C3992">
        <w:t>ODUj</w:t>
      </w:r>
      <w:proofErr w:type="spellEnd"/>
      <w:r w:rsidRPr="007C3992">
        <w:t xml:space="preserve"> = </w:t>
      </w:r>
      <w:proofErr w:type="spellStart"/>
      <w:r w:rsidRPr="007C3992">
        <w:t>ODUk</w:t>
      </w:r>
      <w:proofErr w:type="spellEnd"/>
      <w:r w:rsidRPr="007C3992">
        <w:t>)</w:t>
      </w:r>
      <w:bookmarkEnd w:id="434"/>
    </w:p>
    <w:p w14:paraId="42C95D63" w14:textId="0CDAC32C" w:rsidR="0080410C" w:rsidRDefault="0080410C" w:rsidP="0080410C">
      <w:pPr>
        <w:pStyle w:val="Heading5"/>
        <w:rPr>
          <w:b w:val="0"/>
          <w:bCs/>
        </w:rPr>
      </w:pPr>
      <w:r w:rsidRPr="007C776B">
        <w:rPr>
          <w:bCs/>
        </w:rPr>
        <w:t>Ca</w:t>
      </w:r>
      <w:r w:rsidRPr="00574795">
        <w:rPr>
          <w:bCs/>
        </w:rPr>
        <w:t xml:space="preserve">se II (multiplexing) the ODU CTP </w:t>
      </w:r>
      <w:proofErr w:type="gramStart"/>
      <w:r w:rsidRPr="00574795">
        <w:rPr>
          <w:bCs/>
        </w:rPr>
        <w:t>us</w:t>
      </w:r>
      <w:proofErr w:type="gramEnd"/>
      <w:r w:rsidRPr="00574795">
        <w:rPr>
          <w:bCs/>
        </w:rPr>
        <w:t xml:space="preserve"> carried by a server layer ODU TTP object</w:t>
      </w:r>
    </w:p>
    <w:p w14:paraId="421070A3" w14:textId="77777777" w:rsidR="0080410C" w:rsidRPr="00574795" w:rsidRDefault="0080410C" w:rsidP="0080410C">
      <w:pPr>
        <w:rPr>
          <w:rFonts w:cs="Times New Roman"/>
          <w:sz w:val="24"/>
        </w:rPr>
      </w:pPr>
      <w:r w:rsidRPr="00574795">
        <w:rPr>
          <w:rFonts w:cs="Times New Roman"/>
          <w:sz w:val="24"/>
        </w:rPr>
        <w:t>At the SDN-C TAPI context level:</w:t>
      </w:r>
    </w:p>
    <w:p w14:paraId="0BBDF69C" w14:textId="29F31AAB" w:rsidR="0080410C" w:rsidRPr="00574795" w:rsidRDefault="0080410C" w:rsidP="00381A66">
      <w:pPr>
        <w:numPr>
          <w:ilvl w:val="0"/>
          <w:numId w:val="12"/>
        </w:numPr>
        <w:rPr>
          <w:rFonts w:cs="Times New Roman"/>
          <w:sz w:val="24"/>
        </w:rPr>
      </w:pPr>
      <w:r w:rsidRPr="00574795">
        <w:rPr>
          <w:rFonts w:cs="Times New Roman"/>
          <w:sz w:val="24"/>
        </w:rPr>
        <w:t xml:space="preserve">The TAPI server has allocated the NEPs and CEPs corresponding to the mapping of a </w:t>
      </w:r>
      <w:r w:rsidR="00B31BF0">
        <w:rPr>
          <w:rFonts w:cs="Times New Roman"/>
          <w:sz w:val="24"/>
        </w:rPr>
        <w:t>DSR</w:t>
      </w:r>
      <w:r w:rsidRPr="00574795">
        <w:rPr>
          <w:rFonts w:cs="Times New Roman"/>
          <w:sz w:val="24"/>
        </w:rPr>
        <w:t xml:space="preserve"> signal into a LO-ODU which is multiplexed into an HO-ODU. Internal connections reflect the DSR connections and the ODU connections (see figure below)</w:t>
      </w:r>
    </w:p>
    <w:p w14:paraId="11AA6689" w14:textId="77777777" w:rsidR="0080410C" w:rsidRPr="00574795" w:rsidRDefault="0080410C" w:rsidP="00381A66">
      <w:pPr>
        <w:numPr>
          <w:ilvl w:val="0"/>
          <w:numId w:val="12"/>
        </w:numPr>
        <w:rPr>
          <w:rFonts w:cs="Times New Roman"/>
          <w:sz w:val="24"/>
        </w:rPr>
      </w:pPr>
      <w:r w:rsidRPr="00574795">
        <w:rPr>
          <w:rFonts w:cs="Times New Roman"/>
          <w:sz w:val="24"/>
        </w:rPr>
        <w:t>The TAPI server has allocated the TAPI connection objects, with the corresponding CEPs that appear in the ODU NEPs, both for the low order and high order.</w:t>
      </w:r>
    </w:p>
    <w:p w14:paraId="512C6185" w14:textId="77777777" w:rsidR="0080410C" w:rsidRPr="00574795" w:rsidRDefault="0080410C" w:rsidP="00381A66">
      <w:pPr>
        <w:numPr>
          <w:ilvl w:val="0"/>
          <w:numId w:val="12"/>
        </w:numPr>
        <w:rPr>
          <w:rFonts w:cs="Times New Roman"/>
          <w:sz w:val="24"/>
        </w:rPr>
      </w:pPr>
      <w:r w:rsidRPr="00574795">
        <w:rPr>
          <w:rFonts w:cs="Times New Roman"/>
          <w:sz w:val="24"/>
        </w:rPr>
        <w:t xml:space="preserve">The TAPI server has allocated the DSR Connectivity Service with the requested parameters. </w:t>
      </w:r>
    </w:p>
    <w:p w14:paraId="2EA61DA9" w14:textId="3DB58244" w:rsidR="0080410C" w:rsidRPr="003A404F" w:rsidRDefault="0080410C" w:rsidP="00E94FBD">
      <w:pPr>
        <w:keepNext/>
        <w:jc w:val="center"/>
        <w:rPr>
          <w:szCs w:val="22"/>
        </w:rPr>
      </w:pPr>
      <w:r w:rsidRPr="003A404F">
        <w:rPr>
          <w:noProof/>
          <w:szCs w:val="22"/>
        </w:rPr>
        <w:lastRenderedPageBreak/>
        <w:drawing>
          <wp:inline distT="0" distB="0" distL="0" distR="0" wp14:anchorId="615EE671" wp14:editId="201D637B">
            <wp:extent cx="6416570" cy="3208516"/>
            <wp:effectExtent l="0" t="0" r="3810" b="0"/>
            <wp:docPr id="263" name="Imagen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63"/>
                    <pic:cNvPicPr/>
                  </pic:nvPicPr>
                  <pic:blipFill>
                    <a:blip r:embed="rId78">
                      <a:extLst>
                        <a:ext uri="{28A0092B-C50C-407E-A947-70E740481C1C}">
                          <a14:useLocalDpi xmlns:a14="http://schemas.microsoft.com/office/drawing/2010/main"/>
                        </a:ext>
                      </a:extLst>
                    </a:blip>
                    <a:stretch>
                      <a:fillRect/>
                    </a:stretch>
                  </pic:blipFill>
                  <pic:spPr>
                    <a:xfrm>
                      <a:off x="0" y="0"/>
                      <a:ext cx="6428279" cy="3214371"/>
                    </a:xfrm>
                    <a:prstGeom prst="rect">
                      <a:avLst/>
                    </a:prstGeom>
                  </pic:spPr>
                </pic:pic>
              </a:graphicData>
            </a:graphic>
          </wp:inline>
        </w:drawing>
      </w:r>
    </w:p>
    <w:p w14:paraId="350752DA" w14:textId="61848662" w:rsidR="00B46E84" w:rsidRPr="0080410C" w:rsidRDefault="0080410C" w:rsidP="00E94FBD">
      <w:pPr>
        <w:pStyle w:val="TableCaption"/>
      </w:pPr>
      <w:bookmarkStart w:id="435" w:name="_Toc215570649"/>
      <w:r>
        <w:t xml:space="preserve">Figure </w:t>
      </w:r>
      <w:r>
        <w:fldChar w:fldCharType="begin"/>
      </w:r>
      <w:r>
        <w:instrText>STYLEREF 1 \s</w:instrText>
      </w:r>
      <w:r>
        <w:fldChar w:fldCharType="separate"/>
      </w:r>
      <w:r w:rsidR="00DB0408">
        <w:rPr>
          <w:noProof/>
        </w:rPr>
        <w:t>6</w:t>
      </w:r>
      <w:r>
        <w:fldChar w:fldCharType="end"/>
      </w:r>
      <w:r>
        <w:noBreakHyphen/>
      </w:r>
      <w:r>
        <w:fldChar w:fldCharType="begin"/>
      </w:r>
      <w:r>
        <w:instrText>SEQ Figure \* ARABIC \s 1</w:instrText>
      </w:r>
      <w:r>
        <w:fldChar w:fldCharType="separate"/>
      </w:r>
      <w:r w:rsidR="00DB0408">
        <w:rPr>
          <w:noProof/>
        </w:rPr>
        <w:t>24</w:t>
      </w:r>
      <w:r>
        <w:fldChar w:fldCharType="end"/>
      </w:r>
      <w:r>
        <w:t xml:space="preserve"> </w:t>
      </w:r>
      <w:r w:rsidRPr="007C3992">
        <w:t>UC1c: TAPI context representation of DSR mapping over LO-</w:t>
      </w:r>
      <w:proofErr w:type="spellStart"/>
      <w:r w:rsidRPr="007C3992">
        <w:t>ODUj</w:t>
      </w:r>
      <w:proofErr w:type="spellEnd"/>
      <w:r w:rsidRPr="007C3992">
        <w:t xml:space="preserve"> multiplexed over HO-</w:t>
      </w:r>
      <w:proofErr w:type="spellStart"/>
      <w:r w:rsidRPr="007C3992">
        <w:t>ODUk</w:t>
      </w:r>
      <w:bookmarkEnd w:id="435"/>
      <w:proofErr w:type="spellEnd"/>
    </w:p>
    <w:p w14:paraId="7B8F9053" w14:textId="2326415B" w:rsidR="002D551F" w:rsidRPr="007346C5" w:rsidRDefault="002D551F" w:rsidP="007346C5">
      <w:pPr>
        <w:pStyle w:val="Heading3"/>
        <w:jc w:val="both"/>
        <w:rPr>
          <w:rFonts w:cs="Times New Roman"/>
        </w:rPr>
      </w:pPr>
      <w:bookmarkStart w:id="436" w:name="_Toc14454045"/>
      <w:bookmarkStart w:id="437" w:name="_Toc16163764"/>
      <w:bookmarkStart w:id="438" w:name="_Toc215570504"/>
      <w:r w:rsidRPr="007346C5">
        <w:rPr>
          <w:rFonts w:cs="Times New Roman"/>
        </w:rPr>
        <w:t>Use case 1d: Unconstrained PHOTONIC_MEDIA/</w:t>
      </w:r>
      <w:proofErr w:type="spellStart"/>
      <w:r w:rsidRPr="007346C5">
        <w:rPr>
          <w:rFonts w:cs="Times New Roman"/>
        </w:rPr>
        <w:t>OTSi</w:t>
      </w:r>
      <w:proofErr w:type="spellEnd"/>
      <w:r w:rsidRPr="007346C5">
        <w:rPr>
          <w:rFonts w:cs="Times New Roman"/>
        </w:rPr>
        <w:t xml:space="preserve"> Service Provisioning</w:t>
      </w:r>
      <w:bookmarkEnd w:id="436"/>
      <w:bookmarkEnd w:id="437"/>
      <w:bookmarkEnd w:id="438"/>
      <w:r w:rsidRPr="007346C5">
        <w:rPr>
          <w:rFonts w:cs="Times New Roman"/>
        </w:rPr>
        <w:t xml:space="preserve"> </w:t>
      </w:r>
    </w:p>
    <w:tbl>
      <w:tblPr>
        <w:tblStyle w:val="GridTable6ColourfulAccent5"/>
        <w:tblW w:w="0" w:type="auto"/>
        <w:tblLook w:val="04A0" w:firstRow="1" w:lastRow="0" w:firstColumn="1" w:lastColumn="0" w:noHBand="0" w:noVBand="1"/>
      </w:tblPr>
      <w:tblGrid>
        <w:gridCol w:w="1536"/>
        <w:gridCol w:w="8920"/>
      </w:tblGrid>
      <w:tr w:rsidR="002D551F" w:rsidRPr="00661FB9" w14:paraId="1852565C" w14:textId="77777777" w:rsidTr="002056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6" w:type="dxa"/>
          </w:tcPr>
          <w:p w14:paraId="4DA0CBE5" w14:textId="77777777" w:rsidR="002D551F" w:rsidRPr="00000B6A" w:rsidRDefault="002D551F" w:rsidP="00661FB9">
            <w:pPr>
              <w:rPr>
                <w:rFonts w:cs="Times New Roman"/>
                <w:szCs w:val="20"/>
              </w:rPr>
            </w:pPr>
            <w:r w:rsidRPr="00000B6A">
              <w:rPr>
                <w:rFonts w:cs="Times New Roman"/>
                <w:szCs w:val="20"/>
              </w:rPr>
              <w:t>Number</w:t>
            </w:r>
          </w:p>
        </w:tc>
        <w:tc>
          <w:tcPr>
            <w:tcW w:w="8920" w:type="dxa"/>
          </w:tcPr>
          <w:p w14:paraId="2CBAE0E4" w14:textId="77777777" w:rsidR="002D551F" w:rsidRPr="003A404F" w:rsidRDefault="002D551F" w:rsidP="00AB1AD8">
            <w:pPr>
              <w:cnfStyle w:val="100000000000" w:firstRow="1" w:lastRow="0" w:firstColumn="0" w:lastColumn="0" w:oddVBand="0" w:evenVBand="0" w:oddHBand="0" w:evenHBand="0" w:firstRowFirstColumn="0" w:firstRowLastColumn="0" w:lastRowFirstColumn="0" w:lastRowLastColumn="0"/>
              <w:rPr>
                <w:rFonts w:cs="Times New Roman"/>
                <w:bCs w:val="0"/>
                <w:color w:val="000000"/>
                <w:szCs w:val="22"/>
                <w:lang w:eastAsia="en-US"/>
              </w:rPr>
            </w:pPr>
            <w:r w:rsidRPr="003A404F">
              <w:rPr>
                <w:rFonts w:cs="Times New Roman"/>
                <w:color w:val="000000"/>
                <w:szCs w:val="22"/>
                <w:lang w:eastAsia="en-US"/>
              </w:rPr>
              <w:t>UC1d</w:t>
            </w:r>
          </w:p>
        </w:tc>
      </w:tr>
      <w:tr w:rsidR="002D551F" w:rsidRPr="00661FB9" w14:paraId="356FF436" w14:textId="77777777" w:rsidTr="002056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6" w:type="dxa"/>
          </w:tcPr>
          <w:p w14:paraId="29C7BE7F" w14:textId="77777777" w:rsidR="002D551F" w:rsidRPr="00000B6A" w:rsidRDefault="002D551F" w:rsidP="00661FB9">
            <w:pPr>
              <w:rPr>
                <w:rFonts w:cs="Times New Roman"/>
                <w:szCs w:val="20"/>
              </w:rPr>
            </w:pPr>
            <w:r w:rsidRPr="00000B6A">
              <w:rPr>
                <w:rFonts w:cs="Times New Roman"/>
                <w:szCs w:val="20"/>
              </w:rPr>
              <w:t>Name</w:t>
            </w:r>
          </w:p>
        </w:tc>
        <w:tc>
          <w:tcPr>
            <w:tcW w:w="8920" w:type="dxa"/>
          </w:tcPr>
          <w:p w14:paraId="6EE3D504" w14:textId="77777777" w:rsidR="002D551F" w:rsidRPr="003A404F" w:rsidRDefault="002D551F" w:rsidP="00AB1AD8">
            <w:pPr>
              <w:cnfStyle w:val="000000100000" w:firstRow="0" w:lastRow="0" w:firstColumn="0" w:lastColumn="0" w:oddVBand="0" w:evenVBand="0" w:oddHBand="1" w:evenHBand="0" w:firstRowFirstColumn="0" w:firstRowLastColumn="0" w:lastRowFirstColumn="0" w:lastRowLastColumn="0"/>
              <w:rPr>
                <w:rFonts w:cs="Times New Roman"/>
                <w:b/>
                <w:color w:val="000000"/>
                <w:szCs w:val="22"/>
                <w:lang w:eastAsia="en-US"/>
              </w:rPr>
            </w:pPr>
            <w:r w:rsidRPr="003A404F">
              <w:rPr>
                <w:rFonts w:cs="Times New Roman"/>
                <w:b/>
                <w:color w:val="000000"/>
                <w:szCs w:val="22"/>
                <w:lang w:eastAsia="en-US"/>
              </w:rPr>
              <w:t>Unconstrained PHOTONIC_MEDIA/</w:t>
            </w:r>
            <w:proofErr w:type="spellStart"/>
            <w:r w:rsidRPr="003A404F">
              <w:rPr>
                <w:rFonts w:cs="Times New Roman"/>
                <w:b/>
                <w:color w:val="000000"/>
                <w:szCs w:val="22"/>
                <w:lang w:eastAsia="en-US"/>
              </w:rPr>
              <w:t>OTSi</w:t>
            </w:r>
            <w:proofErr w:type="spellEnd"/>
            <w:r w:rsidRPr="003A404F">
              <w:rPr>
                <w:rFonts w:cs="Times New Roman"/>
                <w:b/>
                <w:color w:val="000000"/>
                <w:szCs w:val="22"/>
                <w:lang w:eastAsia="en-US"/>
              </w:rPr>
              <w:t xml:space="preserve"> Service Provisioning</w:t>
            </w:r>
          </w:p>
        </w:tc>
      </w:tr>
      <w:tr w:rsidR="002D551F" w:rsidRPr="00661FB9" w14:paraId="284BD956" w14:textId="77777777" w:rsidTr="002056C5">
        <w:tc>
          <w:tcPr>
            <w:cnfStyle w:val="001000000000" w:firstRow="0" w:lastRow="0" w:firstColumn="1" w:lastColumn="0" w:oddVBand="0" w:evenVBand="0" w:oddHBand="0" w:evenHBand="0" w:firstRowFirstColumn="0" w:firstRowLastColumn="0" w:lastRowFirstColumn="0" w:lastRowLastColumn="0"/>
            <w:tcW w:w="1536" w:type="dxa"/>
          </w:tcPr>
          <w:p w14:paraId="22F89BE7" w14:textId="77777777" w:rsidR="002D551F" w:rsidRPr="00661FB9" w:rsidRDefault="002D551F" w:rsidP="00661FB9">
            <w:pPr>
              <w:rPr>
                <w:rFonts w:cs="Times New Roman"/>
                <w:szCs w:val="20"/>
              </w:rPr>
            </w:pPr>
            <w:r w:rsidRPr="00661FB9">
              <w:rPr>
                <w:rFonts w:cs="Times New Roman"/>
                <w:szCs w:val="20"/>
              </w:rPr>
              <w:t>Technologies involved</w:t>
            </w:r>
          </w:p>
        </w:tc>
        <w:tc>
          <w:tcPr>
            <w:tcW w:w="8920" w:type="dxa"/>
          </w:tcPr>
          <w:p w14:paraId="3681B00E" w14:textId="77777777" w:rsidR="002D551F" w:rsidRPr="00661FB9" w:rsidRDefault="002D551F" w:rsidP="00661FB9">
            <w:pPr>
              <w:cnfStyle w:val="000000000000" w:firstRow="0" w:lastRow="0" w:firstColumn="0" w:lastColumn="0" w:oddVBand="0" w:evenVBand="0" w:oddHBand="0" w:evenHBand="0" w:firstRowFirstColumn="0" w:firstRowLastColumn="0" w:lastRowFirstColumn="0" w:lastRowLastColumn="0"/>
              <w:rPr>
                <w:rFonts w:cs="Times New Roman"/>
                <w:szCs w:val="20"/>
              </w:rPr>
            </w:pPr>
            <w:r w:rsidRPr="00661FB9">
              <w:rPr>
                <w:rFonts w:cs="Times New Roman"/>
                <w:szCs w:val="20"/>
              </w:rPr>
              <w:t>Optical</w:t>
            </w:r>
          </w:p>
        </w:tc>
      </w:tr>
      <w:tr w:rsidR="002D551F" w:rsidRPr="00661FB9" w14:paraId="6820B846" w14:textId="77777777" w:rsidTr="002056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6" w:type="dxa"/>
          </w:tcPr>
          <w:p w14:paraId="00DD8054" w14:textId="77777777" w:rsidR="002D551F" w:rsidRPr="00661FB9" w:rsidRDefault="002D551F" w:rsidP="00661FB9">
            <w:pPr>
              <w:rPr>
                <w:rFonts w:cs="Times New Roman"/>
                <w:szCs w:val="20"/>
              </w:rPr>
            </w:pPr>
            <w:r w:rsidRPr="00661FB9">
              <w:rPr>
                <w:rFonts w:cs="Times New Roman"/>
                <w:szCs w:val="20"/>
              </w:rPr>
              <w:t>Process/Areas Involved</w:t>
            </w:r>
          </w:p>
        </w:tc>
        <w:tc>
          <w:tcPr>
            <w:tcW w:w="8920" w:type="dxa"/>
          </w:tcPr>
          <w:p w14:paraId="4C90BFF3" w14:textId="77777777" w:rsidR="002D551F" w:rsidRPr="00661FB9" w:rsidRDefault="002D551F" w:rsidP="00661FB9">
            <w:pPr>
              <w:cnfStyle w:val="000000100000" w:firstRow="0" w:lastRow="0" w:firstColumn="0" w:lastColumn="0" w:oddVBand="0" w:evenVBand="0" w:oddHBand="1" w:evenHBand="0" w:firstRowFirstColumn="0" w:firstRowLastColumn="0" w:lastRowFirstColumn="0" w:lastRowLastColumn="0"/>
              <w:rPr>
                <w:rFonts w:cs="Times New Roman"/>
                <w:szCs w:val="20"/>
              </w:rPr>
            </w:pPr>
            <w:r w:rsidRPr="00661FB9">
              <w:rPr>
                <w:rFonts w:cs="Times New Roman"/>
                <w:szCs w:val="20"/>
              </w:rPr>
              <w:t>Planning and Operations</w:t>
            </w:r>
          </w:p>
        </w:tc>
      </w:tr>
      <w:tr w:rsidR="002D551F" w:rsidRPr="00661FB9" w14:paraId="099CABE5" w14:textId="77777777" w:rsidTr="002056C5">
        <w:tc>
          <w:tcPr>
            <w:cnfStyle w:val="001000000000" w:firstRow="0" w:lastRow="0" w:firstColumn="1" w:lastColumn="0" w:oddVBand="0" w:evenVBand="0" w:oddHBand="0" w:evenHBand="0" w:firstRowFirstColumn="0" w:firstRowLastColumn="0" w:lastRowFirstColumn="0" w:lastRowLastColumn="0"/>
            <w:tcW w:w="1536" w:type="dxa"/>
          </w:tcPr>
          <w:p w14:paraId="4A4A496B" w14:textId="77777777" w:rsidR="002D551F" w:rsidRPr="00661FB9" w:rsidRDefault="002D551F" w:rsidP="00661FB9">
            <w:pPr>
              <w:rPr>
                <w:rFonts w:cs="Times New Roman"/>
                <w:szCs w:val="20"/>
              </w:rPr>
            </w:pPr>
            <w:r w:rsidRPr="00661FB9">
              <w:rPr>
                <w:rFonts w:cs="Times New Roman"/>
                <w:szCs w:val="20"/>
              </w:rPr>
              <w:t>Brief description</w:t>
            </w:r>
          </w:p>
        </w:tc>
        <w:tc>
          <w:tcPr>
            <w:tcW w:w="8920" w:type="dxa"/>
          </w:tcPr>
          <w:p w14:paraId="681535D4" w14:textId="0E28E489" w:rsidR="00466AAD" w:rsidRDefault="002D551F" w:rsidP="00661FB9">
            <w:pPr>
              <w:cnfStyle w:val="000000000000" w:firstRow="0" w:lastRow="0" w:firstColumn="0" w:lastColumn="0" w:oddVBand="0" w:evenVBand="0" w:oddHBand="0" w:evenHBand="0" w:firstRowFirstColumn="0" w:firstRowLastColumn="0" w:lastRowFirstColumn="0" w:lastRowLastColumn="0"/>
              <w:rPr>
                <w:rFonts w:cs="Times New Roman"/>
                <w:b/>
                <w:szCs w:val="20"/>
              </w:rPr>
            </w:pPr>
            <w:r w:rsidRPr="00661FB9">
              <w:rPr>
                <w:rFonts w:cs="Times New Roman"/>
                <w:szCs w:val="20"/>
              </w:rPr>
              <w:t>The UC1</w:t>
            </w:r>
            <w:r w:rsidR="00F632E6">
              <w:rPr>
                <w:rFonts w:cs="Times New Roman"/>
                <w:szCs w:val="20"/>
              </w:rPr>
              <w:t>d</w:t>
            </w:r>
            <w:r w:rsidRPr="00661FB9">
              <w:rPr>
                <w:rFonts w:cs="Times New Roman"/>
                <w:szCs w:val="20"/>
              </w:rPr>
              <w:t xml:space="preserve"> describes the provisioning of a </w:t>
            </w:r>
            <w:proofErr w:type="spellStart"/>
            <w:r w:rsidRPr="00661FB9">
              <w:rPr>
                <w:rFonts w:cs="Times New Roman"/>
                <w:b/>
                <w:i/>
                <w:szCs w:val="20"/>
              </w:rPr>
              <w:t>tapi-</w:t>
            </w:r>
            <w:proofErr w:type="gramStart"/>
            <w:r w:rsidRPr="00661FB9">
              <w:rPr>
                <w:rFonts w:cs="Times New Roman"/>
                <w:b/>
                <w:i/>
                <w:szCs w:val="20"/>
              </w:rPr>
              <w:t>connectivity:connectivity</w:t>
            </w:r>
            <w:proofErr w:type="gramEnd"/>
            <w:r w:rsidRPr="00661FB9">
              <w:rPr>
                <w:rFonts w:cs="Times New Roman"/>
                <w:b/>
                <w:i/>
                <w:szCs w:val="20"/>
              </w:rPr>
              <w:t>-service</w:t>
            </w:r>
            <w:proofErr w:type="spellEnd"/>
            <w:r w:rsidRPr="00661FB9">
              <w:rPr>
                <w:rFonts w:cs="Times New Roman"/>
                <w:b/>
                <w:i/>
                <w:szCs w:val="20"/>
              </w:rPr>
              <w:t xml:space="preserve"> </w:t>
            </w:r>
            <w:r w:rsidRPr="00661FB9">
              <w:rPr>
                <w:rFonts w:cs="Times New Roman"/>
                <w:szCs w:val="20"/>
              </w:rPr>
              <w:t xml:space="preserve">instance between </w:t>
            </w:r>
            <w:r w:rsidR="00F632E6">
              <w:rPr>
                <w:rFonts w:cs="Times New Roman"/>
                <w:szCs w:val="20"/>
              </w:rPr>
              <w:t>SIPs</w:t>
            </w:r>
            <w:r w:rsidRPr="00661FB9">
              <w:rPr>
                <w:rFonts w:cs="Times New Roman"/>
                <w:szCs w:val="20"/>
              </w:rPr>
              <w:t xml:space="preserve"> exposed by the TAPI-Server at the PHOTONIC_MEDIA networking layer.</w:t>
            </w:r>
            <w:r w:rsidRPr="00661FB9">
              <w:rPr>
                <w:rFonts w:cs="Times New Roman"/>
                <w:b/>
                <w:bCs/>
                <w:szCs w:val="20"/>
              </w:rPr>
              <w:t xml:space="preserve"> </w:t>
            </w:r>
          </w:p>
          <w:p w14:paraId="10BEF18A" w14:textId="77777777" w:rsidR="00466AAD" w:rsidRPr="00661FB9" w:rsidRDefault="00466AAD" w:rsidP="00466AAD">
            <w:pPr>
              <w:cnfStyle w:val="000000000000" w:firstRow="0" w:lastRow="0" w:firstColumn="0" w:lastColumn="0" w:oddVBand="0" w:evenVBand="0" w:oddHBand="0" w:evenHBand="0" w:firstRowFirstColumn="0" w:firstRowLastColumn="0" w:lastRowFirstColumn="0" w:lastRowLastColumn="0"/>
              <w:rPr>
                <w:rFonts w:cs="Times New Roman"/>
                <w:szCs w:val="20"/>
              </w:rPr>
            </w:pPr>
            <w:r w:rsidRPr="00661FB9">
              <w:rPr>
                <w:rFonts w:cs="Times New Roman"/>
                <w:szCs w:val="20"/>
              </w:rPr>
              <w:t>The underlying connection provisioning and management (including lower layer connections e.g., OTS</w:t>
            </w:r>
            <w:r>
              <w:rPr>
                <w:rFonts w:cs="Times New Roman"/>
                <w:szCs w:val="20"/>
              </w:rPr>
              <w:t>/OMS</w:t>
            </w:r>
            <w:r w:rsidRPr="00661FB9">
              <w:rPr>
                <w:rFonts w:cs="Times New Roman"/>
                <w:szCs w:val="20"/>
              </w:rPr>
              <w:t xml:space="preserve">, </w:t>
            </w:r>
            <w:proofErr w:type="spellStart"/>
            <w:r>
              <w:rPr>
                <w:rFonts w:cs="Times New Roman"/>
                <w:szCs w:val="20"/>
              </w:rPr>
              <w:t>OTSiMC</w:t>
            </w:r>
            <w:proofErr w:type="spellEnd"/>
            <w:r>
              <w:rPr>
                <w:rFonts w:cs="Times New Roman"/>
                <w:szCs w:val="20"/>
              </w:rPr>
              <w:t>, MC</w:t>
            </w:r>
            <w:r w:rsidRPr="00661FB9">
              <w:rPr>
                <w:rFonts w:cs="Times New Roman"/>
                <w:szCs w:val="20"/>
              </w:rPr>
              <w:t xml:space="preserve"> including intermediate regeneration connections if needed) is performed by the SDN Domain controller.</w:t>
            </w:r>
          </w:p>
          <w:p w14:paraId="084507B7" w14:textId="77777777" w:rsidR="00466AAD" w:rsidRPr="00661FB9" w:rsidRDefault="00466AAD" w:rsidP="00466AAD">
            <w:pPr>
              <w:cnfStyle w:val="000000000000" w:firstRow="0" w:lastRow="0" w:firstColumn="0" w:lastColumn="0" w:oddVBand="0" w:evenVBand="0" w:oddHBand="0" w:evenHBand="0" w:firstRowFirstColumn="0" w:firstRowLastColumn="0" w:lastRowFirstColumn="0" w:lastRowLastColumn="0"/>
              <w:rPr>
                <w:rFonts w:cs="Times New Roman"/>
                <w:szCs w:val="20"/>
              </w:rPr>
            </w:pPr>
            <w:r w:rsidRPr="00661FB9">
              <w:rPr>
                <w:rFonts w:cs="Times New Roman"/>
                <w:szCs w:val="20"/>
              </w:rPr>
              <w:t>The path of each lower layer connection (e.g., OTS</w:t>
            </w:r>
            <w:r>
              <w:rPr>
                <w:rFonts w:cs="Times New Roman"/>
                <w:szCs w:val="20"/>
              </w:rPr>
              <w:t>/OMS</w:t>
            </w:r>
            <w:r w:rsidRPr="00661FB9">
              <w:rPr>
                <w:rFonts w:cs="Times New Roman"/>
                <w:szCs w:val="20"/>
              </w:rPr>
              <w:t xml:space="preserve">, </w:t>
            </w:r>
            <w:proofErr w:type="spellStart"/>
            <w:r>
              <w:rPr>
                <w:rFonts w:cs="Times New Roman"/>
                <w:szCs w:val="20"/>
              </w:rPr>
              <w:t>OTSiMC</w:t>
            </w:r>
            <w:proofErr w:type="spellEnd"/>
            <w:r>
              <w:rPr>
                <w:rFonts w:cs="Times New Roman"/>
                <w:szCs w:val="20"/>
              </w:rPr>
              <w:t>, MC</w:t>
            </w:r>
            <w:r w:rsidRPr="00661FB9">
              <w:rPr>
                <w:rFonts w:cs="Times New Roman"/>
                <w:szCs w:val="20"/>
              </w:rPr>
              <w:t>) across the network topology is calculated by the controller and the connection automatically provisioned.</w:t>
            </w:r>
          </w:p>
          <w:p w14:paraId="780F9A3A" w14:textId="18A5A2BC" w:rsidR="00466AAD" w:rsidRPr="00466AAD" w:rsidRDefault="00466AAD" w:rsidP="00466AAD">
            <w:pPr>
              <w:cnfStyle w:val="000000000000" w:firstRow="0" w:lastRow="0" w:firstColumn="0" w:lastColumn="0" w:oddVBand="0" w:evenVBand="0" w:oddHBand="0" w:evenHBand="0" w:firstRowFirstColumn="0" w:firstRowLastColumn="0" w:lastRowFirstColumn="0" w:lastRowLastColumn="0"/>
              <w:rPr>
                <w:rFonts w:cs="Times New Roman"/>
                <w:b/>
                <w:szCs w:val="20"/>
              </w:rPr>
            </w:pPr>
            <w:r w:rsidRPr="00661FB9">
              <w:rPr>
                <w:rFonts w:cs="Times New Roman"/>
                <w:szCs w:val="20"/>
              </w:rPr>
              <w:t xml:space="preserve">Moreover, the TAPI-Client is not providing technology specific Traffic-Engineering </w:t>
            </w:r>
            <w:proofErr w:type="gramStart"/>
            <w:r w:rsidRPr="00661FB9">
              <w:rPr>
                <w:rFonts w:cs="Times New Roman"/>
                <w:szCs w:val="20"/>
              </w:rPr>
              <w:t>constrains</w:t>
            </w:r>
            <w:proofErr w:type="gramEnd"/>
            <w:r w:rsidRPr="00661FB9">
              <w:rPr>
                <w:rFonts w:cs="Times New Roman"/>
                <w:szCs w:val="20"/>
              </w:rPr>
              <w:t xml:space="preserve"> such</w:t>
            </w:r>
            <w:r>
              <w:rPr>
                <w:rFonts w:cs="Times New Roman"/>
                <w:szCs w:val="20"/>
              </w:rPr>
              <w:t xml:space="preserve"> as</w:t>
            </w:r>
            <w:r w:rsidRPr="00661FB9">
              <w:rPr>
                <w:rFonts w:cs="Times New Roman"/>
                <w:szCs w:val="20"/>
              </w:rPr>
              <w:t xml:space="preserve"> optical-spectrum selection for the routing of </w:t>
            </w:r>
            <w:proofErr w:type="spellStart"/>
            <w:r w:rsidRPr="00661FB9">
              <w:rPr>
                <w:rFonts w:cs="Times New Roman"/>
                <w:szCs w:val="20"/>
              </w:rPr>
              <w:t>OTSi</w:t>
            </w:r>
            <w:proofErr w:type="spellEnd"/>
            <w:r w:rsidRPr="00661FB9">
              <w:rPr>
                <w:rFonts w:cs="Times New Roman"/>
                <w:szCs w:val="20"/>
              </w:rPr>
              <w:t xml:space="preserve"> connections.</w:t>
            </w:r>
          </w:p>
        </w:tc>
      </w:tr>
      <w:tr w:rsidR="002D551F" w:rsidRPr="00661FB9" w14:paraId="1851F712" w14:textId="77777777" w:rsidTr="002056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6" w:type="dxa"/>
          </w:tcPr>
          <w:p w14:paraId="5A7B1761" w14:textId="77777777" w:rsidR="002D551F" w:rsidRPr="00661FB9" w:rsidRDefault="002D551F" w:rsidP="00661FB9">
            <w:pPr>
              <w:rPr>
                <w:rFonts w:cs="Times New Roman"/>
                <w:szCs w:val="20"/>
              </w:rPr>
            </w:pPr>
            <w:r w:rsidRPr="00661FB9">
              <w:rPr>
                <w:rFonts w:cs="Times New Roman"/>
                <w:szCs w:val="20"/>
              </w:rPr>
              <w:t>Layers involved</w:t>
            </w:r>
          </w:p>
        </w:tc>
        <w:tc>
          <w:tcPr>
            <w:tcW w:w="8920" w:type="dxa"/>
          </w:tcPr>
          <w:p w14:paraId="3F3CBE01" w14:textId="77777777" w:rsidR="002D551F" w:rsidRPr="00661FB9" w:rsidRDefault="002D551F" w:rsidP="00661FB9">
            <w:pPr>
              <w:cnfStyle w:val="000000100000" w:firstRow="0" w:lastRow="0" w:firstColumn="0" w:lastColumn="0" w:oddVBand="0" w:evenVBand="0" w:oddHBand="1" w:evenHBand="0" w:firstRowFirstColumn="0" w:firstRowLastColumn="0" w:lastRowFirstColumn="0" w:lastRowLastColumn="0"/>
              <w:rPr>
                <w:rFonts w:cs="Times New Roman"/>
                <w:szCs w:val="20"/>
              </w:rPr>
            </w:pPr>
            <w:r w:rsidRPr="00661FB9">
              <w:rPr>
                <w:rFonts w:cs="Times New Roman"/>
                <w:szCs w:val="20"/>
              </w:rPr>
              <w:t>PHOTONIC_MEDIA</w:t>
            </w:r>
          </w:p>
        </w:tc>
      </w:tr>
      <w:tr w:rsidR="002D551F" w:rsidRPr="00661FB9" w14:paraId="5744B1A8" w14:textId="77777777" w:rsidTr="002056C5">
        <w:tc>
          <w:tcPr>
            <w:cnfStyle w:val="001000000000" w:firstRow="0" w:lastRow="0" w:firstColumn="1" w:lastColumn="0" w:oddVBand="0" w:evenVBand="0" w:oddHBand="0" w:evenHBand="0" w:firstRowFirstColumn="0" w:firstRowLastColumn="0" w:lastRowFirstColumn="0" w:lastRowLastColumn="0"/>
            <w:tcW w:w="1536" w:type="dxa"/>
          </w:tcPr>
          <w:p w14:paraId="1B8024B0" w14:textId="77777777" w:rsidR="002D551F" w:rsidRPr="00661FB9" w:rsidRDefault="002D551F" w:rsidP="00661FB9">
            <w:pPr>
              <w:rPr>
                <w:rFonts w:cs="Times New Roman"/>
                <w:szCs w:val="20"/>
              </w:rPr>
            </w:pPr>
            <w:r w:rsidRPr="00661FB9">
              <w:rPr>
                <w:rFonts w:cs="Times New Roman"/>
                <w:szCs w:val="20"/>
              </w:rPr>
              <w:t>Type</w:t>
            </w:r>
          </w:p>
        </w:tc>
        <w:tc>
          <w:tcPr>
            <w:tcW w:w="8920" w:type="dxa"/>
          </w:tcPr>
          <w:p w14:paraId="1E0C41CA" w14:textId="77777777" w:rsidR="002D551F" w:rsidRPr="00661FB9" w:rsidRDefault="002D551F" w:rsidP="00661FB9">
            <w:pPr>
              <w:cnfStyle w:val="000000000000" w:firstRow="0" w:lastRow="0" w:firstColumn="0" w:lastColumn="0" w:oddVBand="0" w:evenVBand="0" w:oddHBand="0" w:evenHBand="0" w:firstRowFirstColumn="0" w:firstRowLastColumn="0" w:lastRowFirstColumn="0" w:lastRowLastColumn="0"/>
              <w:rPr>
                <w:rFonts w:cs="Times New Roman"/>
                <w:szCs w:val="20"/>
              </w:rPr>
            </w:pPr>
            <w:r w:rsidRPr="00661FB9">
              <w:rPr>
                <w:rFonts w:cs="Times New Roman"/>
                <w:szCs w:val="20"/>
                <w:lang w:eastAsia="de-DE"/>
              </w:rPr>
              <w:t>Provisioning</w:t>
            </w:r>
          </w:p>
        </w:tc>
      </w:tr>
      <w:tr w:rsidR="002D551F" w:rsidRPr="00661FB9" w14:paraId="5C3654AB" w14:textId="77777777" w:rsidTr="002056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6" w:type="dxa"/>
          </w:tcPr>
          <w:p w14:paraId="01605A9E" w14:textId="77777777" w:rsidR="002D551F" w:rsidRPr="00661FB9" w:rsidRDefault="002D551F" w:rsidP="00661FB9">
            <w:pPr>
              <w:rPr>
                <w:rFonts w:cs="Times New Roman"/>
                <w:szCs w:val="20"/>
              </w:rPr>
            </w:pPr>
            <w:r w:rsidRPr="00661FB9">
              <w:rPr>
                <w:rFonts w:cs="Times New Roman"/>
                <w:szCs w:val="20"/>
              </w:rPr>
              <w:lastRenderedPageBreak/>
              <w:t>Description &amp; Workflow</w:t>
            </w:r>
          </w:p>
        </w:tc>
        <w:tc>
          <w:tcPr>
            <w:tcW w:w="8920" w:type="dxa"/>
          </w:tcPr>
          <w:p w14:paraId="3B844420" w14:textId="706CD497" w:rsidR="002D551F" w:rsidRPr="00661FB9" w:rsidRDefault="002D551F" w:rsidP="00661FB9">
            <w:pPr>
              <w:cnfStyle w:val="000000100000" w:firstRow="0" w:lastRow="0" w:firstColumn="0" w:lastColumn="0" w:oddVBand="0" w:evenVBand="0" w:oddHBand="1" w:evenHBand="0" w:firstRowFirstColumn="0" w:firstRowLastColumn="0" w:lastRowFirstColumn="0" w:lastRowLastColumn="0"/>
              <w:rPr>
                <w:rFonts w:cs="Times New Roman"/>
                <w:szCs w:val="20"/>
              </w:rPr>
            </w:pPr>
            <w:r w:rsidRPr="00661FB9">
              <w:rPr>
                <w:rFonts w:cs="Times New Roman"/>
                <w:szCs w:val="20"/>
              </w:rPr>
              <w:t>This UC is implemented following the same workflow described in “Description &amp; Workflow” of</w:t>
            </w:r>
            <w:r w:rsidR="008A2DB1">
              <w:rPr>
                <w:rFonts w:cs="Times New Roman"/>
                <w:szCs w:val="20"/>
              </w:rPr>
              <w:t xml:space="preserve"> UC1.0</w:t>
            </w:r>
          </w:p>
        </w:tc>
      </w:tr>
    </w:tbl>
    <w:p w14:paraId="2A9A50F4" w14:textId="77777777" w:rsidR="002056C5" w:rsidRPr="001D4528" w:rsidRDefault="002056C5" w:rsidP="002056C5">
      <w:pPr>
        <w:pStyle w:val="Heading4"/>
        <w:rPr>
          <w:rFonts w:cs="Times New Roman"/>
        </w:rPr>
      </w:pPr>
      <w:bookmarkStart w:id="439" w:name="_Toc215570505"/>
      <w:bookmarkStart w:id="440" w:name="_Toc16163765"/>
      <w:r>
        <w:rPr>
          <w:rFonts w:cs="Times New Roman"/>
        </w:rPr>
        <w:t>Relevant Parameters</w:t>
      </w:r>
      <w:bookmarkEnd w:id="439"/>
    </w:p>
    <w:p w14:paraId="102971A1" w14:textId="77777777" w:rsidR="00DB0408" w:rsidRDefault="0048149A" w:rsidP="00D8525D">
      <w:pPr>
        <w:spacing w:after="0"/>
        <w:rPr>
          <w:rFonts w:cs="Times New Roman"/>
        </w:rPr>
      </w:pPr>
      <w:r>
        <w:t xml:space="preserve">No specific </w:t>
      </w:r>
      <w:proofErr w:type="spellStart"/>
      <w:r>
        <w:t>OTSi</w:t>
      </w:r>
      <w:r w:rsidR="003322D7">
        <w:t>A</w:t>
      </w:r>
      <w:proofErr w:type="spellEnd"/>
      <w:r>
        <w:t xml:space="preserve"> CSEP parameters are required. Note that UC2a allows channel selection.</w:t>
      </w:r>
      <w:r w:rsidR="0013033F">
        <w:t xml:space="preserve"> Relevant </w:t>
      </w:r>
      <w:proofErr w:type="spellStart"/>
      <w:r w:rsidR="0013033F">
        <w:t>OTSi</w:t>
      </w:r>
      <w:proofErr w:type="spellEnd"/>
      <w:r w:rsidR="0013033F">
        <w:t xml:space="preserve"> CEP parameters </w:t>
      </w:r>
      <w:r w:rsidR="004C386A">
        <w:t>are provided in</w:t>
      </w:r>
      <w:r w:rsidR="006F0224">
        <w:t xml:space="preserve"> </w:t>
      </w:r>
      <w:r w:rsidR="004C386A">
        <w:fldChar w:fldCharType="begin"/>
      </w:r>
      <w:r w:rsidR="004C386A">
        <w:instrText xml:space="preserve"> REF _Ref81562728 \h </w:instrText>
      </w:r>
      <w:r w:rsidR="004C386A">
        <w:fldChar w:fldCharType="separate"/>
      </w:r>
    </w:p>
    <w:p w14:paraId="7D206652" w14:textId="05E120A8" w:rsidR="002056C5" w:rsidRPr="006F0224" w:rsidRDefault="00DB0408" w:rsidP="002056C5">
      <w:pPr>
        <w:rPr>
          <w:rFonts w:cs="Times New Roman"/>
        </w:rPr>
      </w:pPr>
      <w:r w:rsidRPr="001D7585">
        <w:t xml:space="preserve">Table </w:t>
      </w:r>
      <w:r>
        <w:rPr>
          <w:noProof/>
        </w:rPr>
        <w:t>27</w:t>
      </w:r>
      <w:r w:rsidRPr="001D7585">
        <w:t>:</w:t>
      </w:r>
      <w:r w:rsidRPr="001D7585">
        <w:rPr>
          <w:rFonts w:hint="eastAsia"/>
        </w:rPr>
        <w:t xml:space="preserve"> </w:t>
      </w:r>
      <w:proofErr w:type="spellStart"/>
      <w:r>
        <w:t>otsi</w:t>
      </w:r>
      <w:proofErr w:type="spellEnd"/>
      <w:r>
        <w:t>-connection-end-point-spec (</w:t>
      </w:r>
      <w:r w:rsidRPr="00C171D9">
        <w:rPr>
          <w:b/>
          <w:bCs/>
        </w:rPr>
        <w:t>CEP</w:t>
      </w:r>
      <w:r>
        <w:t xml:space="preserve">) </w:t>
      </w:r>
      <w:r w:rsidRPr="001D7585">
        <w:t>object definition</w:t>
      </w:r>
      <w:r w:rsidR="004C386A">
        <w:fldChar w:fldCharType="end"/>
      </w:r>
      <w:r w:rsidR="004C386A">
        <w:t xml:space="preserve"> with UC1.0.</w:t>
      </w:r>
    </w:p>
    <w:p w14:paraId="5DBC2D4E" w14:textId="7BEF1ECC" w:rsidR="002D551F" w:rsidRPr="001D4528" w:rsidRDefault="002D551F" w:rsidP="001D4528">
      <w:pPr>
        <w:pStyle w:val="Heading4"/>
        <w:rPr>
          <w:rFonts w:cs="Times New Roman"/>
        </w:rPr>
      </w:pPr>
      <w:bookmarkStart w:id="441" w:name="_Toc215570506"/>
      <w:r w:rsidRPr="001D4528">
        <w:rPr>
          <w:rFonts w:cs="Times New Roman"/>
        </w:rPr>
        <w:t>Expected results</w:t>
      </w:r>
      <w:bookmarkEnd w:id="440"/>
      <w:bookmarkEnd w:id="441"/>
    </w:p>
    <w:p w14:paraId="27DD5A3D" w14:textId="4B7056C9" w:rsidR="00A73D59" w:rsidRDefault="002D551F" w:rsidP="0061035A">
      <w:proofErr w:type="gramStart"/>
      <w:r w:rsidRPr="007409CA">
        <w:t>This use</w:t>
      </w:r>
      <w:proofErr w:type="gramEnd"/>
      <w:r w:rsidRPr="007409CA">
        <w:t xml:space="preserve"> case requires the relevant </w:t>
      </w:r>
      <w:r w:rsidR="00675DEE">
        <w:t>SIPs</w:t>
      </w:r>
      <w:r w:rsidRPr="007409CA">
        <w:t xml:space="preserve"> attached to the corresponding OTSI NEPs are available and exposed by the TAPI server.</w:t>
      </w:r>
      <w:r w:rsidR="00B46E84">
        <w:t xml:space="preserve"> </w:t>
      </w:r>
      <w:r w:rsidRPr="007409CA">
        <w:t xml:space="preserve">The connection generation </w:t>
      </w:r>
      <w:r w:rsidR="00A73D59">
        <w:t xml:space="preserve">MUST </w:t>
      </w:r>
      <w:r w:rsidRPr="007409CA">
        <w:t xml:space="preserve">follows the rules detailed in section </w:t>
      </w:r>
      <w:r w:rsidR="003200AE">
        <w:fldChar w:fldCharType="begin"/>
      </w:r>
      <w:r w:rsidR="003200AE">
        <w:instrText xml:space="preserve"> REF _Ref37068567 \n \h </w:instrText>
      </w:r>
      <w:r w:rsidR="0061035A">
        <w:instrText xml:space="preserve"> \* MERGEFORMAT </w:instrText>
      </w:r>
      <w:r w:rsidR="003200AE">
        <w:fldChar w:fldCharType="separate"/>
      </w:r>
      <w:r w:rsidR="00DB0408">
        <w:t>5.1.1</w:t>
      </w:r>
      <w:r w:rsidR="003200AE">
        <w:fldChar w:fldCharType="end"/>
      </w:r>
      <w:r w:rsidR="003200AE">
        <w:t>.</w:t>
      </w:r>
      <w:r w:rsidR="00392EE4">
        <w:t>, and e</w:t>
      </w:r>
      <w:r w:rsidR="00675DEE">
        <w:t>xpected results depend on whether a transitional link is used or not</w:t>
      </w:r>
      <w:r w:rsidR="00F26BB8">
        <w:t>, as shown next.</w:t>
      </w:r>
    </w:p>
    <w:p w14:paraId="375845BA" w14:textId="7659DCBB" w:rsidR="00016256" w:rsidRDefault="00016256" w:rsidP="00016256">
      <w:pPr>
        <w:pStyle w:val="Heading5"/>
      </w:pPr>
      <w:r w:rsidRPr="00D6323F">
        <w:t xml:space="preserve">Example: </w:t>
      </w:r>
      <w:proofErr w:type="spellStart"/>
      <w:r w:rsidR="00FE596F">
        <w:t>OTSi</w:t>
      </w:r>
      <w:proofErr w:type="spellEnd"/>
      <w:r w:rsidR="00FE596F">
        <w:t xml:space="preserve"> Single Wavelength Connectivity service provisioning</w:t>
      </w:r>
      <w:r w:rsidR="00F26BB8">
        <w:t xml:space="preserve"> [</w:t>
      </w:r>
      <w:r w:rsidR="000169EF">
        <w:t>Transitional link approach</w:t>
      </w:r>
      <w:r w:rsidR="00F26BB8">
        <w:t>]</w:t>
      </w:r>
    </w:p>
    <w:p w14:paraId="11B1722A" w14:textId="1912787C" w:rsidR="002D551F" w:rsidRPr="007409CA" w:rsidRDefault="002D551F" w:rsidP="00661FB9">
      <w:pPr>
        <w:rPr>
          <w:rFonts w:cs="Times New Roman"/>
          <w:sz w:val="24"/>
        </w:rPr>
      </w:pPr>
      <w:r w:rsidRPr="007409CA">
        <w:rPr>
          <w:rFonts w:cs="Times New Roman"/>
          <w:sz w:val="24"/>
        </w:rPr>
        <w:t>In this case</w:t>
      </w:r>
      <w:r w:rsidR="00675DEE">
        <w:rPr>
          <w:rFonts w:cs="Times New Roman"/>
          <w:sz w:val="24"/>
        </w:rPr>
        <w:t>,</w:t>
      </w:r>
      <w:r w:rsidRPr="007409CA">
        <w:rPr>
          <w:rFonts w:cs="Times New Roman"/>
          <w:sz w:val="24"/>
        </w:rPr>
        <w:t xml:space="preserve"> it is </w:t>
      </w:r>
      <w:r w:rsidR="00675DEE">
        <w:rPr>
          <w:rFonts w:cs="Times New Roman"/>
          <w:sz w:val="24"/>
        </w:rPr>
        <w:t>assumed</w:t>
      </w:r>
      <w:r w:rsidRPr="007409CA">
        <w:rPr>
          <w:rFonts w:cs="Times New Roman"/>
          <w:sz w:val="24"/>
        </w:rPr>
        <w:t xml:space="preserve"> </w:t>
      </w:r>
      <w:r w:rsidR="00675DEE">
        <w:rPr>
          <w:rFonts w:cs="Times New Roman"/>
          <w:sz w:val="24"/>
        </w:rPr>
        <w:t xml:space="preserve">that </w:t>
      </w:r>
      <w:r w:rsidRPr="007409CA">
        <w:rPr>
          <w:rFonts w:cs="Times New Roman"/>
          <w:sz w:val="24"/>
        </w:rPr>
        <w:t>the ODU and PHOTONIC_MEDIA layers are connect</w:t>
      </w:r>
      <w:r w:rsidR="005A5D5D">
        <w:rPr>
          <w:rFonts w:cs="Times New Roman"/>
          <w:sz w:val="24"/>
        </w:rPr>
        <w:t>ed</w:t>
      </w:r>
      <w:r w:rsidRPr="007409CA">
        <w:rPr>
          <w:rFonts w:cs="Times New Roman"/>
          <w:sz w:val="24"/>
        </w:rPr>
        <w:t xml:space="preserve"> through a transitional link. Please see the </w:t>
      </w:r>
      <w:proofErr w:type="gramStart"/>
      <w:r w:rsidRPr="007409CA">
        <w:rPr>
          <w:rFonts w:cs="Times New Roman"/>
          <w:sz w:val="24"/>
        </w:rPr>
        <w:t>detail</w:t>
      </w:r>
      <w:proofErr w:type="gramEnd"/>
      <w:r w:rsidRPr="007409CA">
        <w:rPr>
          <w:rFonts w:cs="Times New Roman"/>
          <w:sz w:val="24"/>
        </w:rPr>
        <w:t xml:space="preserve"> graphical </w:t>
      </w:r>
      <w:r w:rsidRPr="005A5D5D">
        <w:rPr>
          <w:rFonts w:cs="Times New Roman"/>
          <w:sz w:val="24"/>
        </w:rPr>
        <w:t>description in</w:t>
      </w:r>
      <w:r w:rsidR="006268B4" w:rsidRPr="005A5D5D">
        <w:rPr>
          <w:rFonts w:cs="Times New Roman"/>
          <w:sz w:val="24"/>
        </w:rPr>
        <w:t xml:space="preserve"> </w:t>
      </w:r>
      <w:r w:rsidR="006268B4" w:rsidRPr="005A5D5D">
        <w:rPr>
          <w:rFonts w:cs="Times New Roman"/>
          <w:sz w:val="24"/>
        </w:rPr>
        <w:fldChar w:fldCharType="begin"/>
      </w:r>
      <w:r w:rsidR="006268B4" w:rsidRPr="00313A17">
        <w:rPr>
          <w:rFonts w:cs="Times New Roman"/>
          <w:sz w:val="24"/>
        </w:rPr>
        <w:instrText xml:space="preserve"> REF _Ref16009028 \h </w:instrText>
      </w:r>
      <w:r w:rsidR="005A5D5D" w:rsidRPr="00313A17">
        <w:rPr>
          <w:rFonts w:cs="Times New Roman"/>
          <w:sz w:val="24"/>
        </w:rPr>
        <w:instrText xml:space="preserve"> \* MERGEFORMAT </w:instrText>
      </w:r>
      <w:r w:rsidR="006268B4" w:rsidRPr="005A5D5D">
        <w:rPr>
          <w:rFonts w:cs="Times New Roman"/>
          <w:sz w:val="24"/>
        </w:rPr>
      </w:r>
      <w:r w:rsidR="006268B4" w:rsidRPr="005A5D5D">
        <w:rPr>
          <w:rFonts w:cs="Times New Roman"/>
          <w:sz w:val="24"/>
        </w:rPr>
        <w:fldChar w:fldCharType="separate"/>
      </w:r>
      <w:r w:rsidR="00DB0408" w:rsidRPr="00DB0408">
        <w:rPr>
          <w:rFonts w:cs="Times New Roman"/>
          <w:sz w:val="24"/>
        </w:rPr>
        <w:t xml:space="preserve">Figure </w:t>
      </w:r>
      <w:r w:rsidR="00DB0408" w:rsidRPr="00DB0408">
        <w:rPr>
          <w:rFonts w:cs="Times New Roman"/>
          <w:noProof/>
          <w:sz w:val="24"/>
        </w:rPr>
        <w:t>6</w:t>
      </w:r>
      <w:r w:rsidR="00DB0408" w:rsidRPr="00DB0408">
        <w:rPr>
          <w:rFonts w:cs="Times New Roman"/>
          <w:noProof/>
          <w:sz w:val="24"/>
        </w:rPr>
        <w:noBreakHyphen/>
        <w:t>25</w:t>
      </w:r>
      <w:r w:rsidR="006268B4" w:rsidRPr="005A5D5D">
        <w:rPr>
          <w:rFonts w:cs="Times New Roman"/>
          <w:sz w:val="24"/>
        </w:rPr>
        <w:fldChar w:fldCharType="end"/>
      </w:r>
      <w:r w:rsidRPr="007409CA">
        <w:rPr>
          <w:rFonts w:cs="Times New Roman"/>
          <w:sz w:val="24"/>
        </w:rPr>
        <w:t>:</w:t>
      </w:r>
    </w:p>
    <w:p w14:paraId="5F756AFB" w14:textId="096BEF5B" w:rsidR="002D551F" w:rsidRPr="00661FB9" w:rsidRDefault="00E14EDF" w:rsidP="00661FB9">
      <w:pPr>
        <w:rPr>
          <w:rFonts w:cs="Times New Roman"/>
        </w:rPr>
      </w:pPr>
      <w:r>
        <w:rPr>
          <w:noProof/>
        </w:rPr>
        <w:drawing>
          <wp:inline distT="0" distB="0" distL="0" distR="0" wp14:anchorId="0CCA280A" wp14:editId="37C02FD8">
            <wp:extent cx="6620425" cy="3343701"/>
            <wp:effectExtent l="0" t="0" r="0" b="952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1"/>
                    <pic:cNvPicPr/>
                  </pic:nvPicPr>
                  <pic:blipFill>
                    <a:blip r:embed="rId79">
                      <a:extLst>
                        <a:ext uri="{28A0092B-C50C-407E-A947-70E740481C1C}">
                          <a14:useLocalDpi xmlns:a14="http://schemas.microsoft.com/office/drawing/2010/main"/>
                        </a:ext>
                      </a:extLst>
                    </a:blip>
                    <a:stretch>
                      <a:fillRect/>
                    </a:stretch>
                  </pic:blipFill>
                  <pic:spPr>
                    <a:xfrm>
                      <a:off x="0" y="0"/>
                      <a:ext cx="6620425" cy="3343701"/>
                    </a:xfrm>
                    <a:prstGeom prst="rect">
                      <a:avLst/>
                    </a:prstGeom>
                  </pic:spPr>
                </pic:pic>
              </a:graphicData>
            </a:graphic>
          </wp:inline>
        </w:drawing>
      </w:r>
    </w:p>
    <w:p w14:paraId="7B48CCA4" w14:textId="406437CB" w:rsidR="008F5B53" w:rsidRPr="00661FB9" w:rsidRDefault="008F5B53" w:rsidP="008F5B53">
      <w:pPr>
        <w:pStyle w:val="TableCaption"/>
        <w:rPr>
          <w:rFonts w:cs="Times New Roman"/>
        </w:rPr>
      </w:pPr>
      <w:bookmarkStart w:id="442" w:name="_Ref16009028"/>
      <w:bookmarkStart w:id="443" w:name="_Toc16009313"/>
      <w:bookmarkStart w:id="444" w:name="_Toc215570650"/>
      <w:r w:rsidRPr="00CA3534">
        <w:t xml:space="preserve">Figure </w:t>
      </w:r>
      <w:r>
        <w:fldChar w:fldCharType="begin"/>
      </w:r>
      <w:r>
        <w:instrText>STYLEREF 1 \s</w:instrText>
      </w:r>
      <w:r>
        <w:fldChar w:fldCharType="separate"/>
      </w:r>
      <w:r w:rsidR="00DB0408">
        <w:rPr>
          <w:noProof/>
        </w:rPr>
        <w:t>6</w:t>
      </w:r>
      <w:r>
        <w:fldChar w:fldCharType="end"/>
      </w:r>
      <w:r w:rsidR="00767C16">
        <w:noBreakHyphen/>
      </w:r>
      <w:r>
        <w:fldChar w:fldCharType="begin"/>
      </w:r>
      <w:r>
        <w:instrText>SEQ Figure \* ARABIC \s 1</w:instrText>
      </w:r>
      <w:r>
        <w:fldChar w:fldCharType="separate"/>
      </w:r>
      <w:r w:rsidR="00DB0408">
        <w:rPr>
          <w:noProof/>
        </w:rPr>
        <w:t>25</w:t>
      </w:r>
      <w:r>
        <w:fldChar w:fldCharType="end"/>
      </w:r>
      <w:bookmarkEnd w:id="442"/>
      <w:r w:rsidRPr="00CA3534">
        <w:t xml:space="preserve"> </w:t>
      </w:r>
      <w:proofErr w:type="spellStart"/>
      <w:r w:rsidRPr="008F5B53">
        <w:t>OTSi</w:t>
      </w:r>
      <w:proofErr w:type="spellEnd"/>
      <w:r w:rsidRPr="008F5B53">
        <w:t xml:space="preserve"> single lambda </w:t>
      </w:r>
      <w:r w:rsidR="005A5D5D" w:rsidRPr="008F5B53">
        <w:t>connectivity</w:t>
      </w:r>
      <w:r w:rsidRPr="008F5B53">
        <w:t>-service</w:t>
      </w:r>
      <w:bookmarkEnd w:id="443"/>
      <w:r w:rsidR="00F50388">
        <w:t xml:space="preserve"> </w:t>
      </w:r>
      <w:r w:rsidR="00D6323F">
        <w:t>- Transitional</w:t>
      </w:r>
      <w:r w:rsidR="00F50388">
        <w:t xml:space="preserve"> link model.</w:t>
      </w:r>
      <w:bookmarkEnd w:id="444"/>
    </w:p>
    <w:p w14:paraId="2FF32451" w14:textId="4B0694A0" w:rsidR="000169EF" w:rsidRDefault="000169EF" w:rsidP="000169EF">
      <w:pPr>
        <w:pStyle w:val="Heading5"/>
      </w:pPr>
      <w:r w:rsidRPr="007409CA">
        <w:t xml:space="preserve">Example: </w:t>
      </w:r>
      <w:proofErr w:type="spellStart"/>
      <w:r w:rsidR="004B2E23">
        <w:t>OTSi</w:t>
      </w:r>
      <w:proofErr w:type="spellEnd"/>
      <w:r w:rsidR="004B2E23">
        <w:t xml:space="preserve"> Single Wavelength Connectivity service provisioning</w:t>
      </w:r>
      <w:r w:rsidR="00F26BB8">
        <w:t xml:space="preserve"> [</w:t>
      </w:r>
      <w:proofErr w:type="gramStart"/>
      <w:r w:rsidR="00E465BF">
        <w:t>Multi-layer</w:t>
      </w:r>
      <w:proofErr w:type="gramEnd"/>
      <w:r w:rsidR="00E465BF">
        <w:t xml:space="preserve"> node </w:t>
      </w:r>
      <w:r>
        <w:t>approach</w:t>
      </w:r>
      <w:r w:rsidR="00F26BB8">
        <w:t>]</w:t>
      </w:r>
    </w:p>
    <w:p w14:paraId="17B71CF2" w14:textId="7E5958B1" w:rsidR="008474DA" w:rsidRPr="009507D9" w:rsidRDefault="008474DA" w:rsidP="008474DA">
      <w:pPr>
        <w:rPr>
          <w:rFonts w:cs="Times New Roman"/>
          <w:sz w:val="24"/>
        </w:rPr>
      </w:pPr>
      <w:r w:rsidRPr="009507D9">
        <w:rPr>
          <w:rFonts w:cs="Times New Roman"/>
          <w:sz w:val="24"/>
        </w:rPr>
        <w:t>In this case</w:t>
      </w:r>
      <w:r w:rsidR="000C5356">
        <w:rPr>
          <w:rFonts w:cs="Times New Roman"/>
          <w:sz w:val="24"/>
        </w:rPr>
        <w:t>,</w:t>
      </w:r>
      <w:r w:rsidRPr="009507D9">
        <w:rPr>
          <w:rFonts w:cs="Times New Roman"/>
          <w:sz w:val="24"/>
        </w:rPr>
        <w:t xml:space="preserve"> it is </w:t>
      </w:r>
      <w:r w:rsidR="000C5356">
        <w:rPr>
          <w:rFonts w:cs="Times New Roman"/>
          <w:sz w:val="24"/>
        </w:rPr>
        <w:t>assumed</w:t>
      </w:r>
      <w:r w:rsidRPr="009507D9">
        <w:rPr>
          <w:rFonts w:cs="Times New Roman"/>
          <w:sz w:val="24"/>
        </w:rPr>
        <w:t xml:space="preserve"> that originally, the ODU and PHOTONIC_MEDIA layers integrated in a Multi-layer Node. Please see the </w:t>
      </w:r>
      <w:proofErr w:type="gramStart"/>
      <w:r w:rsidRPr="009507D9">
        <w:rPr>
          <w:rFonts w:cs="Times New Roman"/>
          <w:sz w:val="24"/>
        </w:rPr>
        <w:t>detail</w:t>
      </w:r>
      <w:proofErr w:type="gramEnd"/>
      <w:r w:rsidRPr="009507D9">
        <w:rPr>
          <w:rFonts w:cs="Times New Roman"/>
          <w:sz w:val="24"/>
        </w:rPr>
        <w:t xml:space="preserve"> graphical description in </w:t>
      </w:r>
      <w:r w:rsidRPr="009507D9">
        <w:rPr>
          <w:rFonts w:cs="Times New Roman"/>
          <w:sz w:val="24"/>
        </w:rPr>
        <w:fldChar w:fldCharType="begin"/>
      </w:r>
      <w:r w:rsidRPr="00065CF5">
        <w:rPr>
          <w:rFonts w:cs="Times New Roman"/>
          <w:sz w:val="24"/>
        </w:rPr>
        <w:instrText xml:space="preserve"> REF _Ref40187633 \h </w:instrText>
      </w:r>
      <w:r w:rsidR="00DF0E5F" w:rsidRPr="00065CF5">
        <w:rPr>
          <w:rFonts w:cs="Times New Roman"/>
          <w:sz w:val="24"/>
        </w:rPr>
        <w:instrText xml:space="preserve"> \* MERGEFORMAT </w:instrText>
      </w:r>
      <w:r w:rsidRPr="009507D9">
        <w:rPr>
          <w:rFonts w:cs="Times New Roman"/>
          <w:sz w:val="24"/>
        </w:rPr>
      </w:r>
      <w:r w:rsidRPr="009507D9">
        <w:rPr>
          <w:rFonts w:cs="Times New Roman"/>
          <w:sz w:val="24"/>
        </w:rPr>
        <w:fldChar w:fldCharType="separate"/>
      </w:r>
      <w:r w:rsidR="00DB0408" w:rsidRPr="00DB0408">
        <w:rPr>
          <w:rFonts w:cs="Times New Roman"/>
          <w:sz w:val="24"/>
        </w:rPr>
        <w:t xml:space="preserve">Figure </w:t>
      </w:r>
      <w:r w:rsidR="00DB0408" w:rsidRPr="00DB0408">
        <w:rPr>
          <w:rFonts w:cs="Times New Roman"/>
          <w:noProof/>
          <w:sz w:val="24"/>
        </w:rPr>
        <w:t>6</w:t>
      </w:r>
      <w:r w:rsidR="00DB0408" w:rsidRPr="00DB0408">
        <w:rPr>
          <w:rFonts w:cs="Times New Roman"/>
          <w:noProof/>
          <w:sz w:val="24"/>
        </w:rPr>
        <w:noBreakHyphen/>
        <w:t>26</w:t>
      </w:r>
      <w:r w:rsidRPr="009507D9">
        <w:rPr>
          <w:rFonts w:cs="Times New Roman"/>
          <w:sz w:val="24"/>
        </w:rPr>
        <w:fldChar w:fldCharType="end"/>
      </w:r>
      <w:r w:rsidRPr="009507D9">
        <w:rPr>
          <w:rFonts w:cs="Times New Roman"/>
          <w:sz w:val="24"/>
        </w:rPr>
        <w:t>:</w:t>
      </w:r>
    </w:p>
    <w:p w14:paraId="6A40ECE3" w14:textId="2AF3803E" w:rsidR="00FE596F" w:rsidRPr="003A404F" w:rsidRDefault="002168CC" w:rsidP="00AB1AD8">
      <w:pPr>
        <w:rPr>
          <w:szCs w:val="22"/>
        </w:rPr>
      </w:pPr>
      <w:r w:rsidRPr="003A404F">
        <w:rPr>
          <w:noProof/>
          <w:szCs w:val="22"/>
        </w:rPr>
        <w:lastRenderedPageBreak/>
        <w:drawing>
          <wp:inline distT="0" distB="0" distL="0" distR="0" wp14:anchorId="041F0982" wp14:editId="14631E34">
            <wp:extent cx="6661614" cy="3489866"/>
            <wp:effectExtent l="0" t="0" r="0" b="0"/>
            <wp:docPr id="456" name="Imagen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56"/>
                    <pic:cNvPicPr/>
                  </pic:nvPicPr>
                  <pic:blipFill>
                    <a:blip r:embed="rId80">
                      <a:extLst>
                        <a:ext uri="{28A0092B-C50C-407E-A947-70E740481C1C}">
                          <a14:useLocalDpi xmlns:a14="http://schemas.microsoft.com/office/drawing/2010/main"/>
                        </a:ext>
                      </a:extLst>
                    </a:blip>
                    <a:stretch>
                      <a:fillRect/>
                    </a:stretch>
                  </pic:blipFill>
                  <pic:spPr>
                    <a:xfrm>
                      <a:off x="0" y="0"/>
                      <a:ext cx="6661614" cy="3489866"/>
                    </a:xfrm>
                    <a:prstGeom prst="rect">
                      <a:avLst/>
                    </a:prstGeom>
                  </pic:spPr>
                </pic:pic>
              </a:graphicData>
            </a:graphic>
          </wp:inline>
        </w:drawing>
      </w:r>
    </w:p>
    <w:p w14:paraId="4FD03137" w14:textId="3EE25691" w:rsidR="000169EF" w:rsidRPr="00661FB9" w:rsidRDefault="000169EF" w:rsidP="000169EF">
      <w:pPr>
        <w:pStyle w:val="TableCaption"/>
        <w:rPr>
          <w:rFonts w:cs="Times New Roman"/>
        </w:rPr>
      </w:pPr>
      <w:bookmarkStart w:id="445" w:name="_Ref40187633"/>
      <w:bookmarkStart w:id="446" w:name="_Toc215570651"/>
      <w:r w:rsidRPr="00CA3534">
        <w:t xml:space="preserve">Figure </w:t>
      </w:r>
      <w:r>
        <w:fldChar w:fldCharType="begin"/>
      </w:r>
      <w:r>
        <w:instrText>STYLEREF 1 \s</w:instrText>
      </w:r>
      <w:r>
        <w:fldChar w:fldCharType="separate"/>
      </w:r>
      <w:r w:rsidR="00DB0408">
        <w:rPr>
          <w:noProof/>
        </w:rPr>
        <w:t>6</w:t>
      </w:r>
      <w:r>
        <w:fldChar w:fldCharType="end"/>
      </w:r>
      <w:r w:rsidR="00767C16">
        <w:noBreakHyphen/>
      </w:r>
      <w:r>
        <w:fldChar w:fldCharType="begin"/>
      </w:r>
      <w:r>
        <w:instrText>SEQ Figure \* ARABIC \s 1</w:instrText>
      </w:r>
      <w:r>
        <w:fldChar w:fldCharType="separate"/>
      </w:r>
      <w:r w:rsidR="00DB0408">
        <w:rPr>
          <w:noProof/>
        </w:rPr>
        <w:t>26</w:t>
      </w:r>
      <w:r>
        <w:fldChar w:fldCharType="end"/>
      </w:r>
      <w:bookmarkEnd w:id="445"/>
      <w:r w:rsidRPr="00CA3534">
        <w:t xml:space="preserve"> </w:t>
      </w:r>
      <w:proofErr w:type="spellStart"/>
      <w:r w:rsidRPr="008F5B53">
        <w:t>OTSi</w:t>
      </w:r>
      <w:proofErr w:type="spellEnd"/>
      <w:r w:rsidRPr="008F5B53">
        <w:t xml:space="preserve"> single lambda connectivity-service</w:t>
      </w:r>
      <w:r w:rsidR="00F50388">
        <w:t xml:space="preserve"> - </w:t>
      </w:r>
      <w:proofErr w:type="gramStart"/>
      <w:r w:rsidR="00F50388">
        <w:t>Multi-layer</w:t>
      </w:r>
      <w:proofErr w:type="gramEnd"/>
      <w:r w:rsidR="00F50388">
        <w:t xml:space="preserve"> node approach.</w:t>
      </w:r>
      <w:bookmarkEnd w:id="446"/>
    </w:p>
    <w:p w14:paraId="392F5381" w14:textId="77777777" w:rsidR="005E7A81" w:rsidRPr="003A404F" w:rsidRDefault="005E7A81" w:rsidP="00AB1AD8">
      <w:pPr>
        <w:spacing w:after="0"/>
        <w:rPr>
          <w:rFonts w:eastAsiaTheme="majorEastAsia" w:cs="Times New Roman"/>
          <w:b/>
          <w:bCs/>
          <w:szCs w:val="22"/>
        </w:rPr>
      </w:pPr>
      <w:bookmarkStart w:id="447" w:name="_Toc14454046"/>
      <w:bookmarkStart w:id="448" w:name="_Toc16163766"/>
      <w:r w:rsidRPr="003A404F">
        <w:rPr>
          <w:rFonts w:cs="Times New Roman"/>
          <w:szCs w:val="22"/>
        </w:rPr>
        <w:br w:type="page"/>
      </w:r>
    </w:p>
    <w:p w14:paraId="28ABB141" w14:textId="13FF0353" w:rsidR="002D551F" w:rsidRPr="007346C5" w:rsidRDefault="002D551F" w:rsidP="007346C5">
      <w:pPr>
        <w:pStyle w:val="Heading3"/>
        <w:jc w:val="both"/>
        <w:rPr>
          <w:rFonts w:cs="Times New Roman"/>
        </w:rPr>
      </w:pPr>
      <w:bookmarkStart w:id="449" w:name="_Toc215570507"/>
      <w:r w:rsidRPr="007346C5">
        <w:rPr>
          <w:rFonts w:cs="Times New Roman"/>
        </w:rPr>
        <w:lastRenderedPageBreak/>
        <w:t>Use case 1e: Unconstrained PHOTONIC_MEDIA/</w:t>
      </w:r>
      <w:proofErr w:type="spellStart"/>
      <w:r w:rsidRPr="007346C5">
        <w:rPr>
          <w:rFonts w:cs="Times New Roman"/>
        </w:rPr>
        <w:t>OTSiA</w:t>
      </w:r>
      <w:proofErr w:type="spellEnd"/>
      <w:r w:rsidRPr="007346C5">
        <w:rPr>
          <w:rFonts w:cs="Times New Roman"/>
        </w:rPr>
        <w:t xml:space="preserve"> Service Provisioning</w:t>
      </w:r>
      <w:bookmarkEnd w:id="447"/>
      <w:bookmarkEnd w:id="448"/>
      <w:bookmarkEnd w:id="449"/>
      <w:r w:rsidRPr="007346C5">
        <w:rPr>
          <w:rFonts w:cs="Times New Roman"/>
        </w:rPr>
        <w:t xml:space="preserve"> </w:t>
      </w:r>
    </w:p>
    <w:tbl>
      <w:tblPr>
        <w:tblStyle w:val="GridTable6ColourfulAccent5"/>
        <w:tblW w:w="10490" w:type="dxa"/>
        <w:tblLook w:val="04A0" w:firstRow="1" w:lastRow="0" w:firstColumn="1" w:lastColumn="0" w:noHBand="0" w:noVBand="1"/>
      </w:tblPr>
      <w:tblGrid>
        <w:gridCol w:w="2405"/>
        <w:gridCol w:w="8085"/>
      </w:tblGrid>
      <w:tr w:rsidR="002D551F" w:rsidRPr="00661FB9" w14:paraId="1E00766A" w14:textId="77777777" w:rsidTr="004433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DBBD251" w14:textId="77777777" w:rsidR="002D551F" w:rsidRPr="00661FB9" w:rsidRDefault="002D551F" w:rsidP="00661FB9">
            <w:pPr>
              <w:rPr>
                <w:rFonts w:cs="Times New Roman"/>
                <w:szCs w:val="20"/>
              </w:rPr>
            </w:pPr>
            <w:r w:rsidRPr="00661FB9">
              <w:rPr>
                <w:rFonts w:cs="Times New Roman"/>
                <w:szCs w:val="20"/>
              </w:rPr>
              <w:t>Number</w:t>
            </w:r>
          </w:p>
        </w:tc>
        <w:tc>
          <w:tcPr>
            <w:tcW w:w="8085" w:type="dxa"/>
          </w:tcPr>
          <w:p w14:paraId="0980671D" w14:textId="07BAD0CB" w:rsidR="002D551F" w:rsidRPr="003A404F" w:rsidRDefault="002D551F" w:rsidP="00AB1AD8">
            <w:pPr>
              <w:cnfStyle w:val="100000000000" w:firstRow="1" w:lastRow="0" w:firstColumn="0" w:lastColumn="0" w:oddVBand="0" w:evenVBand="0" w:oddHBand="0" w:evenHBand="0" w:firstRowFirstColumn="0" w:firstRowLastColumn="0" w:lastRowFirstColumn="0" w:lastRowLastColumn="0"/>
              <w:rPr>
                <w:rFonts w:cs="Times New Roman"/>
                <w:b w:val="0"/>
                <w:color w:val="000000"/>
                <w:szCs w:val="22"/>
                <w:lang w:eastAsia="en-US"/>
              </w:rPr>
            </w:pPr>
            <w:r w:rsidRPr="003A404F">
              <w:rPr>
                <w:rFonts w:cs="Times New Roman"/>
                <w:color w:val="000000"/>
                <w:szCs w:val="22"/>
                <w:lang w:eastAsia="en-US"/>
              </w:rPr>
              <w:t>UC1</w:t>
            </w:r>
            <w:r w:rsidR="00FF5391" w:rsidRPr="003A404F">
              <w:rPr>
                <w:rFonts w:cs="Times New Roman"/>
                <w:color w:val="000000"/>
                <w:szCs w:val="22"/>
                <w:lang w:eastAsia="en-US"/>
              </w:rPr>
              <w:t>e</w:t>
            </w:r>
          </w:p>
        </w:tc>
      </w:tr>
      <w:tr w:rsidR="002D551F" w:rsidRPr="00661FB9" w14:paraId="6A406509" w14:textId="77777777" w:rsidTr="004433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2CB80CD" w14:textId="77777777" w:rsidR="002D551F" w:rsidRPr="00661FB9" w:rsidRDefault="002D551F" w:rsidP="00661FB9">
            <w:pPr>
              <w:rPr>
                <w:rFonts w:cs="Times New Roman"/>
                <w:szCs w:val="20"/>
              </w:rPr>
            </w:pPr>
            <w:r w:rsidRPr="00661FB9">
              <w:rPr>
                <w:rFonts w:cs="Times New Roman"/>
                <w:szCs w:val="20"/>
              </w:rPr>
              <w:t>Name</w:t>
            </w:r>
          </w:p>
        </w:tc>
        <w:tc>
          <w:tcPr>
            <w:tcW w:w="8085" w:type="dxa"/>
          </w:tcPr>
          <w:p w14:paraId="2418E61B" w14:textId="2EC5537D" w:rsidR="002D551F" w:rsidRPr="003A404F" w:rsidRDefault="002D551F" w:rsidP="00AB1AD8">
            <w:pPr>
              <w:cnfStyle w:val="000000100000" w:firstRow="0" w:lastRow="0" w:firstColumn="0" w:lastColumn="0" w:oddVBand="0" w:evenVBand="0" w:oddHBand="1" w:evenHBand="0" w:firstRowFirstColumn="0" w:firstRowLastColumn="0" w:lastRowFirstColumn="0" w:lastRowLastColumn="0"/>
              <w:rPr>
                <w:rFonts w:cs="Times New Roman"/>
                <w:b/>
                <w:color w:val="000000"/>
                <w:szCs w:val="22"/>
                <w:lang w:eastAsia="en-US"/>
              </w:rPr>
            </w:pPr>
            <w:r w:rsidRPr="003A404F">
              <w:rPr>
                <w:rFonts w:cs="Times New Roman"/>
                <w:b/>
                <w:color w:val="000000"/>
                <w:szCs w:val="22"/>
                <w:lang w:eastAsia="en-US"/>
              </w:rPr>
              <w:t>Unconstrained PHOTONIC_MEDIA/</w:t>
            </w:r>
            <w:proofErr w:type="spellStart"/>
            <w:r w:rsidRPr="003A404F">
              <w:rPr>
                <w:rFonts w:cs="Times New Roman"/>
                <w:b/>
                <w:color w:val="000000"/>
                <w:szCs w:val="22"/>
                <w:lang w:eastAsia="en-US"/>
              </w:rPr>
              <w:t>OTSi</w:t>
            </w:r>
            <w:r w:rsidR="003179C8" w:rsidRPr="003A404F">
              <w:rPr>
                <w:rFonts w:cs="Times New Roman"/>
                <w:b/>
                <w:color w:val="000000"/>
                <w:szCs w:val="22"/>
                <w:lang w:eastAsia="en-US"/>
              </w:rPr>
              <w:t>A</w:t>
            </w:r>
            <w:proofErr w:type="spellEnd"/>
            <w:r w:rsidRPr="003A404F">
              <w:rPr>
                <w:rFonts w:cs="Times New Roman"/>
                <w:b/>
                <w:color w:val="000000"/>
                <w:szCs w:val="22"/>
                <w:lang w:eastAsia="en-US"/>
              </w:rPr>
              <w:t xml:space="preserve"> Service Provisioning</w:t>
            </w:r>
          </w:p>
        </w:tc>
      </w:tr>
      <w:tr w:rsidR="002D551F" w:rsidRPr="00661FB9" w14:paraId="5A7A164D" w14:textId="77777777" w:rsidTr="00443340">
        <w:tc>
          <w:tcPr>
            <w:cnfStyle w:val="001000000000" w:firstRow="0" w:lastRow="0" w:firstColumn="1" w:lastColumn="0" w:oddVBand="0" w:evenVBand="0" w:oddHBand="0" w:evenHBand="0" w:firstRowFirstColumn="0" w:firstRowLastColumn="0" w:lastRowFirstColumn="0" w:lastRowLastColumn="0"/>
            <w:tcW w:w="2405" w:type="dxa"/>
          </w:tcPr>
          <w:p w14:paraId="4370F232" w14:textId="77777777" w:rsidR="002D551F" w:rsidRPr="00661FB9" w:rsidRDefault="002D551F" w:rsidP="00661FB9">
            <w:pPr>
              <w:rPr>
                <w:rFonts w:cs="Times New Roman"/>
                <w:szCs w:val="20"/>
              </w:rPr>
            </w:pPr>
            <w:r w:rsidRPr="00661FB9">
              <w:rPr>
                <w:rFonts w:cs="Times New Roman"/>
                <w:szCs w:val="20"/>
              </w:rPr>
              <w:t>Technologies involved</w:t>
            </w:r>
          </w:p>
        </w:tc>
        <w:tc>
          <w:tcPr>
            <w:tcW w:w="8085" w:type="dxa"/>
          </w:tcPr>
          <w:p w14:paraId="5F083F87" w14:textId="77777777" w:rsidR="002D551F" w:rsidRPr="00661FB9" w:rsidRDefault="002D551F" w:rsidP="00661FB9">
            <w:pPr>
              <w:cnfStyle w:val="000000000000" w:firstRow="0" w:lastRow="0" w:firstColumn="0" w:lastColumn="0" w:oddVBand="0" w:evenVBand="0" w:oddHBand="0" w:evenHBand="0" w:firstRowFirstColumn="0" w:firstRowLastColumn="0" w:lastRowFirstColumn="0" w:lastRowLastColumn="0"/>
              <w:rPr>
                <w:rFonts w:cs="Times New Roman"/>
                <w:szCs w:val="20"/>
              </w:rPr>
            </w:pPr>
            <w:r w:rsidRPr="00661FB9">
              <w:rPr>
                <w:rFonts w:cs="Times New Roman"/>
                <w:szCs w:val="20"/>
              </w:rPr>
              <w:t>Optical</w:t>
            </w:r>
          </w:p>
        </w:tc>
      </w:tr>
      <w:tr w:rsidR="002D551F" w:rsidRPr="00661FB9" w14:paraId="0684D557" w14:textId="77777777" w:rsidTr="004433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8B67645" w14:textId="77777777" w:rsidR="002D551F" w:rsidRPr="00661FB9" w:rsidRDefault="002D551F" w:rsidP="00661FB9">
            <w:pPr>
              <w:rPr>
                <w:rFonts w:cs="Times New Roman"/>
                <w:szCs w:val="20"/>
              </w:rPr>
            </w:pPr>
            <w:r w:rsidRPr="00661FB9">
              <w:rPr>
                <w:rFonts w:cs="Times New Roman"/>
                <w:szCs w:val="20"/>
              </w:rPr>
              <w:t>Process/Areas Involved</w:t>
            </w:r>
          </w:p>
        </w:tc>
        <w:tc>
          <w:tcPr>
            <w:tcW w:w="8085" w:type="dxa"/>
          </w:tcPr>
          <w:p w14:paraId="2AE3F6EE" w14:textId="77777777" w:rsidR="002D551F" w:rsidRPr="00661FB9" w:rsidRDefault="002D551F" w:rsidP="00661FB9">
            <w:pPr>
              <w:cnfStyle w:val="000000100000" w:firstRow="0" w:lastRow="0" w:firstColumn="0" w:lastColumn="0" w:oddVBand="0" w:evenVBand="0" w:oddHBand="1" w:evenHBand="0" w:firstRowFirstColumn="0" w:firstRowLastColumn="0" w:lastRowFirstColumn="0" w:lastRowLastColumn="0"/>
              <w:rPr>
                <w:rFonts w:cs="Times New Roman"/>
                <w:szCs w:val="20"/>
              </w:rPr>
            </w:pPr>
            <w:r w:rsidRPr="00661FB9">
              <w:rPr>
                <w:rFonts w:cs="Times New Roman"/>
                <w:szCs w:val="20"/>
              </w:rPr>
              <w:t>Planning and Operations</w:t>
            </w:r>
          </w:p>
        </w:tc>
      </w:tr>
      <w:tr w:rsidR="002D551F" w:rsidRPr="00661FB9" w14:paraId="2694A507" w14:textId="77777777" w:rsidTr="00443340">
        <w:tc>
          <w:tcPr>
            <w:cnfStyle w:val="001000000000" w:firstRow="0" w:lastRow="0" w:firstColumn="1" w:lastColumn="0" w:oddVBand="0" w:evenVBand="0" w:oddHBand="0" w:evenHBand="0" w:firstRowFirstColumn="0" w:firstRowLastColumn="0" w:lastRowFirstColumn="0" w:lastRowLastColumn="0"/>
            <w:tcW w:w="2405" w:type="dxa"/>
          </w:tcPr>
          <w:p w14:paraId="30F92C05" w14:textId="77777777" w:rsidR="002D551F" w:rsidRPr="00661FB9" w:rsidRDefault="002D551F" w:rsidP="00661FB9">
            <w:pPr>
              <w:rPr>
                <w:rFonts w:cs="Times New Roman"/>
                <w:szCs w:val="20"/>
              </w:rPr>
            </w:pPr>
            <w:r w:rsidRPr="00661FB9">
              <w:rPr>
                <w:rFonts w:cs="Times New Roman"/>
                <w:szCs w:val="20"/>
              </w:rPr>
              <w:t>Brief description</w:t>
            </w:r>
          </w:p>
        </w:tc>
        <w:tc>
          <w:tcPr>
            <w:tcW w:w="8085" w:type="dxa"/>
          </w:tcPr>
          <w:p w14:paraId="621A853F" w14:textId="2198339F" w:rsidR="002D551F" w:rsidRPr="00661FB9" w:rsidRDefault="002D551F" w:rsidP="00661FB9">
            <w:pPr>
              <w:cnfStyle w:val="000000000000" w:firstRow="0" w:lastRow="0" w:firstColumn="0" w:lastColumn="0" w:oddVBand="0" w:evenVBand="0" w:oddHBand="0" w:evenHBand="0" w:firstRowFirstColumn="0" w:firstRowLastColumn="0" w:lastRowFirstColumn="0" w:lastRowLastColumn="0"/>
              <w:rPr>
                <w:rFonts w:cs="Times New Roman"/>
                <w:szCs w:val="20"/>
              </w:rPr>
            </w:pPr>
            <w:r w:rsidRPr="00661FB9">
              <w:rPr>
                <w:rFonts w:cs="Times New Roman"/>
                <w:szCs w:val="20"/>
              </w:rPr>
              <w:t>UC1</w:t>
            </w:r>
            <w:r w:rsidR="00E70A08">
              <w:rPr>
                <w:rFonts w:cs="Times New Roman"/>
                <w:szCs w:val="20"/>
              </w:rPr>
              <w:t>e</w:t>
            </w:r>
            <w:r w:rsidRPr="00661FB9">
              <w:rPr>
                <w:rFonts w:cs="Times New Roman"/>
                <w:szCs w:val="20"/>
              </w:rPr>
              <w:t xml:space="preserve"> describes the provisioning of a </w:t>
            </w:r>
            <w:proofErr w:type="spellStart"/>
            <w:r w:rsidRPr="00661FB9">
              <w:rPr>
                <w:rFonts w:cs="Times New Roman"/>
                <w:b/>
                <w:i/>
                <w:szCs w:val="20"/>
              </w:rPr>
              <w:t>tapi-</w:t>
            </w:r>
            <w:proofErr w:type="gramStart"/>
            <w:r w:rsidRPr="00661FB9">
              <w:rPr>
                <w:rFonts w:cs="Times New Roman"/>
                <w:b/>
                <w:i/>
                <w:szCs w:val="20"/>
              </w:rPr>
              <w:t>connectivity:connectivity</w:t>
            </w:r>
            <w:proofErr w:type="gramEnd"/>
            <w:r w:rsidRPr="00661FB9">
              <w:rPr>
                <w:rFonts w:cs="Times New Roman"/>
                <w:b/>
                <w:i/>
                <w:szCs w:val="20"/>
              </w:rPr>
              <w:t>-service</w:t>
            </w:r>
            <w:proofErr w:type="spellEnd"/>
            <w:r w:rsidRPr="00661FB9">
              <w:rPr>
                <w:rFonts w:cs="Times New Roman"/>
                <w:b/>
                <w:i/>
                <w:szCs w:val="20"/>
              </w:rPr>
              <w:t xml:space="preserve"> </w:t>
            </w:r>
            <w:r w:rsidRPr="00661FB9">
              <w:rPr>
                <w:rFonts w:cs="Times New Roman"/>
                <w:szCs w:val="20"/>
              </w:rPr>
              <w:t>instance between service-interface-points exposed by the TAPI-Server at the PHOTONIC_MEDIA networking layer</w:t>
            </w:r>
            <w:r w:rsidR="00E70A08">
              <w:rPr>
                <w:rFonts w:cs="Times New Roman"/>
                <w:szCs w:val="20"/>
              </w:rPr>
              <w:t xml:space="preserve"> with </w:t>
            </w:r>
            <w:proofErr w:type="spellStart"/>
            <w:r w:rsidR="00E70A08">
              <w:rPr>
                <w:rFonts w:cs="Times New Roman"/>
                <w:szCs w:val="20"/>
              </w:rPr>
              <w:t>OTSiA</w:t>
            </w:r>
            <w:proofErr w:type="spellEnd"/>
            <w:r w:rsidR="00E70A08">
              <w:rPr>
                <w:rFonts w:cs="Times New Roman"/>
                <w:szCs w:val="20"/>
              </w:rPr>
              <w:t xml:space="preserve"> qualifier.</w:t>
            </w:r>
          </w:p>
          <w:p w14:paraId="07A6D70C" w14:textId="2C6B958B" w:rsidR="002D551F" w:rsidRPr="00887AD9" w:rsidRDefault="005403AA" w:rsidP="00661FB9">
            <w:pPr>
              <w:cnfStyle w:val="000000000000" w:firstRow="0" w:lastRow="0" w:firstColumn="0" w:lastColumn="0" w:oddVBand="0" w:evenVBand="0" w:oddHBand="0" w:evenHBand="0" w:firstRowFirstColumn="0" w:firstRowLastColumn="0" w:lastRowFirstColumn="0" w:lastRowLastColumn="0"/>
              <w:rPr>
                <w:rFonts w:cs="Times New Roman"/>
                <w:bCs/>
                <w:szCs w:val="20"/>
              </w:rPr>
            </w:pPr>
            <w:r>
              <w:rPr>
                <w:rFonts w:cs="Times New Roman"/>
                <w:szCs w:val="20"/>
              </w:rPr>
              <w:t>T</w:t>
            </w:r>
            <w:r w:rsidR="002D551F" w:rsidRPr="00661FB9">
              <w:rPr>
                <w:rFonts w:cs="Times New Roman"/>
                <w:szCs w:val="20"/>
              </w:rPr>
              <w:t>he TAPI-Client is not providing technology specific Traffic-Engineering constrain</w:t>
            </w:r>
            <w:r w:rsidR="00400B88">
              <w:rPr>
                <w:rFonts w:cs="Times New Roman"/>
                <w:szCs w:val="20"/>
              </w:rPr>
              <w:t>t</w:t>
            </w:r>
            <w:r w:rsidR="002D551F" w:rsidRPr="00661FB9">
              <w:rPr>
                <w:rFonts w:cs="Times New Roman"/>
                <w:szCs w:val="20"/>
              </w:rPr>
              <w:t>s such</w:t>
            </w:r>
            <w:r w:rsidR="002B67DC">
              <w:rPr>
                <w:rFonts w:cs="Times New Roman"/>
                <w:szCs w:val="20"/>
              </w:rPr>
              <w:t xml:space="preserve"> as</w:t>
            </w:r>
            <w:r w:rsidR="002D551F" w:rsidRPr="00661FB9">
              <w:rPr>
                <w:rFonts w:cs="Times New Roman"/>
                <w:szCs w:val="20"/>
              </w:rPr>
              <w:t xml:space="preserve"> optical-spectrum selection for the routing of </w:t>
            </w:r>
            <w:proofErr w:type="spellStart"/>
            <w:r w:rsidR="002D551F" w:rsidRPr="00661FB9">
              <w:rPr>
                <w:rFonts w:cs="Times New Roman"/>
                <w:szCs w:val="20"/>
              </w:rPr>
              <w:t>OTSi</w:t>
            </w:r>
            <w:proofErr w:type="spellEnd"/>
            <w:r w:rsidR="002D551F" w:rsidRPr="00661FB9">
              <w:rPr>
                <w:rFonts w:cs="Times New Roman"/>
                <w:szCs w:val="20"/>
              </w:rPr>
              <w:t xml:space="preserve"> connections.</w:t>
            </w:r>
            <w:r w:rsidR="002D551F" w:rsidRPr="00661FB9">
              <w:rPr>
                <w:rFonts w:cs="Times New Roman"/>
                <w:b/>
                <w:szCs w:val="20"/>
              </w:rPr>
              <w:t xml:space="preserve"> </w:t>
            </w:r>
            <w:r w:rsidR="00887AD9">
              <w:rPr>
                <w:rFonts w:cs="Times New Roman"/>
                <w:b/>
                <w:szCs w:val="20"/>
              </w:rPr>
              <w:t xml:space="preserve">Note: </w:t>
            </w:r>
            <w:r w:rsidR="00887AD9">
              <w:rPr>
                <w:rFonts w:cs="Times New Roman"/>
                <w:bCs/>
                <w:szCs w:val="20"/>
              </w:rPr>
              <w:t xml:space="preserve">the number of </w:t>
            </w:r>
            <w:proofErr w:type="spellStart"/>
            <w:r w:rsidR="00887AD9">
              <w:rPr>
                <w:rFonts w:cs="Times New Roman"/>
                <w:bCs/>
                <w:szCs w:val="20"/>
              </w:rPr>
              <w:t>OTSi</w:t>
            </w:r>
            <w:proofErr w:type="spellEnd"/>
            <w:r w:rsidR="00887AD9">
              <w:rPr>
                <w:rFonts w:cs="Times New Roman"/>
                <w:bCs/>
                <w:szCs w:val="20"/>
              </w:rPr>
              <w:t xml:space="preserve"> components is assumed known and implicit.</w:t>
            </w:r>
          </w:p>
        </w:tc>
      </w:tr>
      <w:tr w:rsidR="002D551F" w:rsidRPr="00661FB9" w14:paraId="16F80D5C" w14:textId="77777777" w:rsidTr="004433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F8BC3D4" w14:textId="77777777" w:rsidR="002D551F" w:rsidRPr="00661FB9" w:rsidRDefault="002D551F" w:rsidP="00661FB9">
            <w:pPr>
              <w:rPr>
                <w:rFonts w:cs="Times New Roman"/>
                <w:szCs w:val="20"/>
              </w:rPr>
            </w:pPr>
            <w:r w:rsidRPr="00661FB9">
              <w:rPr>
                <w:rFonts w:cs="Times New Roman"/>
                <w:szCs w:val="20"/>
              </w:rPr>
              <w:t>Layers involved</w:t>
            </w:r>
          </w:p>
        </w:tc>
        <w:tc>
          <w:tcPr>
            <w:tcW w:w="8085" w:type="dxa"/>
          </w:tcPr>
          <w:p w14:paraId="1FE45E08" w14:textId="77777777" w:rsidR="002D551F" w:rsidRPr="00661FB9" w:rsidRDefault="002D551F" w:rsidP="00661FB9">
            <w:pPr>
              <w:cnfStyle w:val="000000100000" w:firstRow="0" w:lastRow="0" w:firstColumn="0" w:lastColumn="0" w:oddVBand="0" w:evenVBand="0" w:oddHBand="1" w:evenHBand="0" w:firstRowFirstColumn="0" w:firstRowLastColumn="0" w:lastRowFirstColumn="0" w:lastRowLastColumn="0"/>
              <w:rPr>
                <w:rFonts w:cs="Times New Roman"/>
                <w:szCs w:val="20"/>
              </w:rPr>
            </w:pPr>
            <w:r w:rsidRPr="00661FB9">
              <w:rPr>
                <w:rFonts w:cs="Times New Roman"/>
                <w:szCs w:val="20"/>
              </w:rPr>
              <w:t>PHOTONIC_MEDIA</w:t>
            </w:r>
          </w:p>
        </w:tc>
      </w:tr>
      <w:tr w:rsidR="002D551F" w:rsidRPr="00661FB9" w14:paraId="0A581C27" w14:textId="77777777" w:rsidTr="00443340">
        <w:tc>
          <w:tcPr>
            <w:cnfStyle w:val="001000000000" w:firstRow="0" w:lastRow="0" w:firstColumn="1" w:lastColumn="0" w:oddVBand="0" w:evenVBand="0" w:oddHBand="0" w:evenHBand="0" w:firstRowFirstColumn="0" w:firstRowLastColumn="0" w:lastRowFirstColumn="0" w:lastRowLastColumn="0"/>
            <w:tcW w:w="2405" w:type="dxa"/>
          </w:tcPr>
          <w:p w14:paraId="45253B98" w14:textId="77777777" w:rsidR="002D551F" w:rsidRPr="00661FB9" w:rsidRDefault="002D551F" w:rsidP="00661FB9">
            <w:pPr>
              <w:rPr>
                <w:rFonts w:cs="Times New Roman"/>
                <w:szCs w:val="20"/>
              </w:rPr>
            </w:pPr>
            <w:r w:rsidRPr="00661FB9">
              <w:rPr>
                <w:rFonts w:cs="Times New Roman"/>
                <w:szCs w:val="20"/>
              </w:rPr>
              <w:t>Type</w:t>
            </w:r>
          </w:p>
        </w:tc>
        <w:tc>
          <w:tcPr>
            <w:tcW w:w="8085" w:type="dxa"/>
          </w:tcPr>
          <w:p w14:paraId="406C0066" w14:textId="77777777" w:rsidR="002D551F" w:rsidRPr="00661FB9" w:rsidRDefault="002D551F" w:rsidP="00661FB9">
            <w:pPr>
              <w:cnfStyle w:val="000000000000" w:firstRow="0" w:lastRow="0" w:firstColumn="0" w:lastColumn="0" w:oddVBand="0" w:evenVBand="0" w:oddHBand="0" w:evenHBand="0" w:firstRowFirstColumn="0" w:firstRowLastColumn="0" w:lastRowFirstColumn="0" w:lastRowLastColumn="0"/>
              <w:rPr>
                <w:rFonts w:cs="Times New Roman"/>
                <w:szCs w:val="20"/>
              </w:rPr>
            </w:pPr>
            <w:r w:rsidRPr="00661FB9">
              <w:rPr>
                <w:rFonts w:cs="Times New Roman"/>
                <w:szCs w:val="20"/>
                <w:lang w:eastAsia="de-DE"/>
              </w:rPr>
              <w:t>Provisioning</w:t>
            </w:r>
          </w:p>
        </w:tc>
      </w:tr>
      <w:tr w:rsidR="002D551F" w:rsidRPr="00661FB9" w14:paraId="7AEA1750" w14:textId="77777777" w:rsidTr="004433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13CC880" w14:textId="77777777" w:rsidR="002D551F" w:rsidRPr="00661FB9" w:rsidRDefault="002D551F" w:rsidP="00661FB9">
            <w:pPr>
              <w:rPr>
                <w:rFonts w:cs="Times New Roman"/>
                <w:szCs w:val="20"/>
              </w:rPr>
            </w:pPr>
            <w:r w:rsidRPr="00661FB9">
              <w:rPr>
                <w:rFonts w:cs="Times New Roman"/>
                <w:szCs w:val="20"/>
              </w:rPr>
              <w:t>Description &amp; Workflow</w:t>
            </w:r>
          </w:p>
        </w:tc>
        <w:tc>
          <w:tcPr>
            <w:tcW w:w="8085" w:type="dxa"/>
          </w:tcPr>
          <w:p w14:paraId="3B139FE6" w14:textId="50BD2D71" w:rsidR="002D551F" w:rsidRPr="00661FB9" w:rsidRDefault="00466AAD" w:rsidP="00661FB9">
            <w:pPr>
              <w:cnfStyle w:val="000000100000" w:firstRow="0" w:lastRow="0" w:firstColumn="0" w:lastColumn="0" w:oddVBand="0" w:evenVBand="0" w:oddHBand="1" w:evenHBand="0" w:firstRowFirstColumn="0" w:firstRowLastColumn="0" w:lastRowFirstColumn="0" w:lastRowLastColumn="0"/>
              <w:rPr>
                <w:rFonts w:cs="Times New Roman"/>
                <w:szCs w:val="20"/>
              </w:rPr>
            </w:pPr>
            <w:r w:rsidRPr="00661FB9">
              <w:rPr>
                <w:rFonts w:cs="Times New Roman"/>
                <w:szCs w:val="20"/>
              </w:rPr>
              <w:t>This UC is implemented following the same workflow described in “Description &amp; Workflow” of</w:t>
            </w:r>
            <w:r>
              <w:rPr>
                <w:rFonts w:cs="Times New Roman"/>
                <w:szCs w:val="20"/>
              </w:rPr>
              <w:t xml:space="preserve"> UC1.0</w:t>
            </w:r>
          </w:p>
        </w:tc>
      </w:tr>
    </w:tbl>
    <w:p w14:paraId="018D5353" w14:textId="6B541DD6" w:rsidR="002D551F" w:rsidRDefault="002D551F" w:rsidP="00AB1AD8">
      <w:pPr>
        <w:rPr>
          <w:rFonts w:cs="Times New Roman"/>
          <w:szCs w:val="22"/>
          <w:lang w:eastAsia="pt-BR"/>
        </w:rPr>
      </w:pPr>
    </w:p>
    <w:p w14:paraId="46D87B73" w14:textId="77777777" w:rsidR="00466AAD" w:rsidRPr="001D4528" w:rsidRDefault="00466AAD" w:rsidP="00466AAD">
      <w:pPr>
        <w:pStyle w:val="Heading4"/>
        <w:rPr>
          <w:rFonts w:cs="Times New Roman"/>
        </w:rPr>
      </w:pPr>
      <w:bookmarkStart w:id="450" w:name="_Toc215570508"/>
      <w:r>
        <w:rPr>
          <w:rFonts w:cs="Times New Roman"/>
        </w:rPr>
        <w:t>Relevant Parameters</w:t>
      </w:r>
      <w:bookmarkEnd w:id="450"/>
    </w:p>
    <w:p w14:paraId="31777153" w14:textId="77777777" w:rsidR="00DB0408" w:rsidRDefault="005E1E68" w:rsidP="00D8525D">
      <w:pPr>
        <w:spacing w:after="0"/>
        <w:rPr>
          <w:rFonts w:cs="Times New Roman"/>
        </w:rPr>
      </w:pPr>
      <w:r w:rsidRPr="00C81AF7">
        <w:rPr>
          <w:rFonts w:cs="Times New Roman"/>
          <w:szCs w:val="16"/>
        </w:rPr>
        <w:t xml:space="preserve">No specific </w:t>
      </w:r>
      <w:proofErr w:type="spellStart"/>
      <w:r w:rsidRPr="00C81AF7">
        <w:rPr>
          <w:rFonts w:cs="Times New Roman"/>
          <w:szCs w:val="16"/>
        </w:rPr>
        <w:t>OTSi</w:t>
      </w:r>
      <w:r w:rsidR="007120FF" w:rsidRPr="00C81AF7">
        <w:rPr>
          <w:rFonts w:cs="Times New Roman"/>
          <w:szCs w:val="16"/>
        </w:rPr>
        <w:t>A</w:t>
      </w:r>
      <w:proofErr w:type="spellEnd"/>
      <w:r w:rsidRPr="00C81AF7">
        <w:rPr>
          <w:rFonts w:cs="Times New Roman"/>
          <w:szCs w:val="16"/>
        </w:rPr>
        <w:t xml:space="preserve"> CSEP parameters are required. Note that UC2a allows channel</w:t>
      </w:r>
      <w:r w:rsidR="007120FF" w:rsidRPr="00C81AF7">
        <w:rPr>
          <w:rFonts w:cs="Times New Roman"/>
          <w:szCs w:val="16"/>
        </w:rPr>
        <w:t>(s)</w:t>
      </w:r>
      <w:r w:rsidRPr="00C81AF7">
        <w:rPr>
          <w:rFonts w:cs="Times New Roman"/>
          <w:szCs w:val="16"/>
        </w:rPr>
        <w:t xml:space="preserve"> selection. Relevant </w:t>
      </w:r>
      <w:proofErr w:type="spellStart"/>
      <w:r w:rsidRPr="00C81AF7">
        <w:rPr>
          <w:rFonts w:cs="Times New Roman"/>
          <w:szCs w:val="16"/>
        </w:rPr>
        <w:t>OTSi</w:t>
      </w:r>
      <w:proofErr w:type="spellEnd"/>
      <w:r w:rsidRPr="00C81AF7">
        <w:rPr>
          <w:rFonts w:cs="Times New Roman"/>
          <w:szCs w:val="16"/>
        </w:rPr>
        <w:t xml:space="preserve"> CEP parameters are provided in</w:t>
      </w:r>
      <w:r>
        <w:t xml:space="preserve"> </w:t>
      </w:r>
      <w:r>
        <w:fldChar w:fldCharType="begin"/>
      </w:r>
      <w:r>
        <w:instrText xml:space="preserve"> REF _Ref81562728 \h </w:instrText>
      </w:r>
      <w:r>
        <w:fldChar w:fldCharType="separate"/>
      </w:r>
    </w:p>
    <w:p w14:paraId="37EB0E97" w14:textId="084AA180" w:rsidR="005E1E68" w:rsidRPr="00C81AF7" w:rsidRDefault="00DB0408" w:rsidP="005E1E68">
      <w:pPr>
        <w:rPr>
          <w:rFonts w:cs="Times New Roman"/>
        </w:rPr>
      </w:pPr>
      <w:r w:rsidRPr="001D7585">
        <w:t xml:space="preserve">Table </w:t>
      </w:r>
      <w:r>
        <w:rPr>
          <w:noProof/>
        </w:rPr>
        <w:t>27</w:t>
      </w:r>
      <w:r w:rsidRPr="001D7585">
        <w:t>:</w:t>
      </w:r>
      <w:r w:rsidRPr="001D7585">
        <w:rPr>
          <w:rFonts w:hint="eastAsia"/>
        </w:rPr>
        <w:t xml:space="preserve"> </w:t>
      </w:r>
      <w:proofErr w:type="spellStart"/>
      <w:r>
        <w:t>otsi</w:t>
      </w:r>
      <w:proofErr w:type="spellEnd"/>
      <w:r>
        <w:t>-connection-end-point-spec (</w:t>
      </w:r>
      <w:r w:rsidRPr="00C171D9">
        <w:rPr>
          <w:b/>
          <w:bCs/>
        </w:rPr>
        <w:t>CEP</w:t>
      </w:r>
      <w:r>
        <w:t xml:space="preserve">) </w:t>
      </w:r>
      <w:r w:rsidRPr="001D7585">
        <w:t>object definition</w:t>
      </w:r>
      <w:r w:rsidR="005E1E68">
        <w:fldChar w:fldCharType="end"/>
      </w:r>
      <w:r w:rsidR="005E1E68">
        <w:t xml:space="preserve"> with UC1.0.</w:t>
      </w:r>
    </w:p>
    <w:p w14:paraId="25C242FD" w14:textId="77777777" w:rsidR="002D551F" w:rsidRPr="001D4528" w:rsidRDefault="002D551F" w:rsidP="001D4528">
      <w:pPr>
        <w:pStyle w:val="Heading4"/>
        <w:rPr>
          <w:rFonts w:cs="Times New Roman"/>
        </w:rPr>
      </w:pPr>
      <w:bookmarkStart w:id="451" w:name="_Toc16163767"/>
      <w:bookmarkStart w:id="452" w:name="_Toc215570509"/>
      <w:r w:rsidRPr="001D4528">
        <w:rPr>
          <w:rFonts w:cs="Times New Roman"/>
        </w:rPr>
        <w:t>Expected results</w:t>
      </w:r>
      <w:bookmarkEnd w:id="451"/>
      <w:bookmarkEnd w:id="452"/>
    </w:p>
    <w:p w14:paraId="57BCB1AE" w14:textId="2DA4466B" w:rsidR="002D551F" w:rsidRPr="000F7F78" w:rsidRDefault="002D551F" w:rsidP="009F3FC8">
      <w:pPr>
        <w:rPr>
          <w:rFonts w:cs="Times New Roman"/>
          <w:b/>
          <w:bCs/>
          <w:szCs w:val="16"/>
        </w:rPr>
      </w:pPr>
      <w:r w:rsidRPr="00E178B3">
        <w:rPr>
          <w:rFonts w:cs="Times New Roman"/>
          <w:szCs w:val="16"/>
        </w:rPr>
        <w:t xml:space="preserve">This use case requires the relevant </w:t>
      </w:r>
      <w:r w:rsidR="00DC407D">
        <w:rPr>
          <w:rFonts w:cs="Times New Roman"/>
          <w:szCs w:val="16"/>
        </w:rPr>
        <w:t>SIPs</w:t>
      </w:r>
      <w:r w:rsidRPr="00E178B3">
        <w:rPr>
          <w:rFonts w:cs="Times New Roman"/>
          <w:szCs w:val="16"/>
        </w:rPr>
        <w:t xml:space="preserve"> attached to the corresponding </w:t>
      </w:r>
      <w:proofErr w:type="spellStart"/>
      <w:r w:rsidRPr="00E178B3">
        <w:rPr>
          <w:rFonts w:cs="Times New Roman"/>
          <w:szCs w:val="16"/>
        </w:rPr>
        <w:t>OTS</w:t>
      </w:r>
      <w:r w:rsidR="00DC407D">
        <w:rPr>
          <w:rFonts w:cs="Times New Roman"/>
          <w:szCs w:val="16"/>
        </w:rPr>
        <w:t>i</w:t>
      </w:r>
      <w:proofErr w:type="spellEnd"/>
      <w:r w:rsidRPr="00E178B3">
        <w:rPr>
          <w:rFonts w:cs="Times New Roman"/>
          <w:szCs w:val="16"/>
        </w:rPr>
        <w:t xml:space="preserve"> NEPs are available and exposed by the TAPI server.</w:t>
      </w:r>
      <w:r w:rsidR="00E178B3">
        <w:rPr>
          <w:rFonts w:cs="Times New Roman"/>
          <w:szCs w:val="16"/>
        </w:rPr>
        <w:t xml:space="preserve"> </w:t>
      </w:r>
      <w:r w:rsidRPr="00E178B3">
        <w:rPr>
          <w:rFonts w:cs="Times New Roman"/>
          <w:szCs w:val="16"/>
        </w:rPr>
        <w:t>The connection generation follows the rules detailed in section</w:t>
      </w:r>
      <w:r w:rsidR="00591999" w:rsidRPr="00E178B3">
        <w:rPr>
          <w:rFonts w:cs="Times New Roman"/>
          <w:szCs w:val="16"/>
        </w:rPr>
        <w:t xml:space="preserve"> </w:t>
      </w:r>
      <w:r w:rsidR="00591999" w:rsidRPr="00E178B3">
        <w:rPr>
          <w:rFonts w:cs="Times New Roman"/>
          <w:szCs w:val="16"/>
        </w:rPr>
        <w:fldChar w:fldCharType="begin"/>
      </w:r>
      <w:r w:rsidR="00591999" w:rsidRPr="00E178B3">
        <w:rPr>
          <w:rFonts w:cs="Times New Roman"/>
          <w:szCs w:val="16"/>
        </w:rPr>
        <w:instrText xml:space="preserve"> REF _Ref37068567 \n \h </w:instrText>
      </w:r>
      <w:r w:rsidR="00E178B3">
        <w:rPr>
          <w:rFonts w:cs="Times New Roman"/>
          <w:szCs w:val="16"/>
        </w:rPr>
        <w:instrText xml:space="preserve"> \* MERGEFORMAT </w:instrText>
      </w:r>
      <w:r w:rsidR="00591999" w:rsidRPr="00E178B3">
        <w:rPr>
          <w:rFonts w:cs="Times New Roman"/>
          <w:szCs w:val="16"/>
        </w:rPr>
      </w:r>
      <w:r w:rsidR="00591999" w:rsidRPr="00E178B3">
        <w:rPr>
          <w:rFonts w:cs="Times New Roman"/>
          <w:szCs w:val="16"/>
        </w:rPr>
        <w:fldChar w:fldCharType="separate"/>
      </w:r>
      <w:r w:rsidR="00DB0408">
        <w:rPr>
          <w:rFonts w:cs="Times New Roman"/>
          <w:szCs w:val="16"/>
        </w:rPr>
        <w:t>5.1.1</w:t>
      </w:r>
      <w:r w:rsidR="00591999" w:rsidRPr="00E178B3">
        <w:rPr>
          <w:rFonts w:cs="Times New Roman"/>
          <w:szCs w:val="16"/>
        </w:rPr>
        <w:fldChar w:fldCharType="end"/>
      </w:r>
      <w:r w:rsidRPr="00E178B3">
        <w:rPr>
          <w:rFonts w:cs="Times New Roman"/>
          <w:szCs w:val="16"/>
        </w:rPr>
        <w:t>.</w:t>
      </w:r>
      <w:r w:rsidR="005A5D5D" w:rsidRPr="00E178B3">
        <w:rPr>
          <w:rFonts w:cs="Times New Roman"/>
          <w:szCs w:val="16"/>
        </w:rPr>
        <w:t xml:space="preserve"> </w:t>
      </w:r>
      <w:r w:rsidRPr="00E178B3">
        <w:rPr>
          <w:rFonts w:cs="Times New Roman"/>
          <w:szCs w:val="16"/>
        </w:rPr>
        <w:t xml:space="preserve">This </w:t>
      </w:r>
      <w:r w:rsidR="005A5D5D" w:rsidRPr="00E178B3">
        <w:rPr>
          <w:rFonts w:cs="Times New Roman"/>
          <w:szCs w:val="16"/>
        </w:rPr>
        <w:t>case</w:t>
      </w:r>
      <w:r w:rsidRPr="00E178B3">
        <w:rPr>
          <w:rFonts w:cs="Times New Roman"/>
          <w:szCs w:val="16"/>
        </w:rPr>
        <w:t xml:space="preserve"> requires the generation of N number of </w:t>
      </w:r>
      <w:proofErr w:type="spellStart"/>
      <w:r w:rsidRPr="00E178B3">
        <w:rPr>
          <w:rFonts w:cs="Times New Roman"/>
          <w:szCs w:val="16"/>
        </w:rPr>
        <w:t>OTSi</w:t>
      </w:r>
      <w:proofErr w:type="spellEnd"/>
      <w:r w:rsidRPr="00E178B3">
        <w:rPr>
          <w:rFonts w:cs="Times New Roman"/>
          <w:szCs w:val="16"/>
        </w:rPr>
        <w:t xml:space="preserve"> Top Connections required to transport the service. N Top </w:t>
      </w:r>
      <w:proofErr w:type="spellStart"/>
      <w:r w:rsidRPr="00E178B3">
        <w:rPr>
          <w:rFonts w:cs="Times New Roman"/>
          <w:szCs w:val="16"/>
        </w:rPr>
        <w:t>OTSi</w:t>
      </w:r>
      <w:proofErr w:type="spellEnd"/>
      <w:r w:rsidRPr="00E178B3">
        <w:rPr>
          <w:rFonts w:cs="Times New Roman"/>
          <w:szCs w:val="16"/>
        </w:rPr>
        <w:t xml:space="preserve"> Conn</w:t>
      </w:r>
      <w:r w:rsidR="00037B33" w:rsidRPr="00E178B3">
        <w:rPr>
          <w:rFonts w:cs="Times New Roman"/>
          <w:szCs w:val="16"/>
        </w:rPr>
        <w:t>ec</w:t>
      </w:r>
      <w:r w:rsidRPr="00E178B3">
        <w:rPr>
          <w:rFonts w:cs="Times New Roman"/>
          <w:szCs w:val="16"/>
        </w:rPr>
        <w:t xml:space="preserve">tions are thus generated over the same parent NEP (which only includes </w:t>
      </w:r>
      <w:proofErr w:type="spellStart"/>
      <w:r w:rsidRPr="00E178B3">
        <w:rPr>
          <w:rFonts w:cs="Times New Roman"/>
          <w:szCs w:val="16"/>
        </w:rPr>
        <w:t>PHOTONIC_LAYER_QUALIFIER_OTSi</w:t>
      </w:r>
      <w:proofErr w:type="spellEnd"/>
      <w:r w:rsidRPr="00E178B3">
        <w:rPr>
          <w:rFonts w:cs="Times New Roman"/>
          <w:szCs w:val="16"/>
        </w:rPr>
        <w:t xml:space="preserve"> within its </w:t>
      </w:r>
      <w:r w:rsidRPr="00E178B3">
        <w:rPr>
          <w:rFonts w:cs="Times New Roman"/>
          <w:b/>
          <w:i/>
          <w:szCs w:val="16"/>
        </w:rPr>
        <w:t>supported-layer-qualifier</w:t>
      </w:r>
      <w:r w:rsidRPr="00E178B3">
        <w:rPr>
          <w:rFonts w:cs="Times New Roman"/>
          <w:szCs w:val="16"/>
        </w:rPr>
        <w:t xml:space="preserve"> list). Please see the detail graphical description i</w:t>
      </w:r>
      <w:r w:rsidR="004E1483" w:rsidRPr="00E178B3">
        <w:rPr>
          <w:rFonts w:cs="Times New Roman"/>
          <w:szCs w:val="16"/>
        </w:rPr>
        <w:t xml:space="preserve">n </w:t>
      </w:r>
      <w:r w:rsidR="004E1483" w:rsidRPr="00E178B3">
        <w:rPr>
          <w:rFonts w:cs="Times New Roman"/>
          <w:szCs w:val="16"/>
        </w:rPr>
        <w:fldChar w:fldCharType="begin"/>
      </w:r>
      <w:r w:rsidR="004E1483" w:rsidRPr="00E178B3">
        <w:rPr>
          <w:rFonts w:cs="Times New Roman"/>
          <w:szCs w:val="16"/>
        </w:rPr>
        <w:instrText xml:space="preserve"> REF _Ref41397292 \h  \* MERGEFORMAT </w:instrText>
      </w:r>
      <w:r w:rsidR="004E1483" w:rsidRPr="00E178B3">
        <w:rPr>
          <w:rFonts w:cs="Times New Roman"/>
          <w:szCs w:val="16"/>
        </w:rPr>
      </w:r>
      <w:r w:rsidR="004E1483" w:rsidRPr="00E178B3">
        <w:rPr>
          <w:rFonts w:cs="Times New Roman"/>
          <w:szCs w:val="16"/>
        </w:rPr>
        <w:fldChar w:fldCharType="separate"/>
      </w:r>
      <w:r w:rsidR="00DB0408" w:rsidRPr="00DB0408">
        <w:rPr>
          <w:rFonts w:cs="Times New Roman"/>
          <w:szCs w:val="16"/>
        </w:rPr>
        <w:t xml:space="preserve">Figure </w:t>
      </w:r>
      <w:r w:rsidR="00DB0408" w:rsidRPr="00DB0408">
        <w:rPr>
          <w:rFonts w:cs="Times New Roman"/>
          <w:noProof/>
          <w:szCs w:val="16"/>
        </w:rPr>
        <w:t>6</w:t>
      </w:r>
      <w:r w:rsidR="00DB0408" w:rsidRPr="00DB0408">
        <w:rPr>
          <w:rFonts w:cs="Times New Roman"/>
          <w:noProof/>
          <w:szCs w:val="16"/>
        </w:rPr>
        <w:noBreakHyphen/>
        <w:t>27</w:t>
      </w:r>
      <w:r w:rsidR="004E1483" w:rsidRPr="00E178B3">
        <w:rPr>
          <w:rFonts w:cs="Times New Roman"/>
          <w:szCs w:val="16"/>
        </w:rPr>
        <w:fldChar w:fldCharType="end"/>
      </w:r>
      <w:r w:rsidR="004E1483" w:rsidRPr="00E178B3">
        <w:rPr>
          <w:rFonts w:cs="Times New Roman"/>
          <w:szCs w:val="16"/>
        </w:rPr>
        <w:t xml:space="preserve"> and </w:t>
      </w:r>
      <w:r w:rsidR="004E1483" w:rsidRPr="00E178B3">
        <w:rPr>
          <w:rFonts w:cs="Times New Roman"/>
          <w:szCs w:val="16"/>
        </w:rPr>
        <w:fldChar w:fldCharType="begin"/>
      </w:r>
      <w:r w:rsidR="004E1483" w:rsidRPr="00E178B3">
        <w:rPr>
          <w:rFonts w:cs="Times New Roman"/>
          <w:szCs w:val="16"/>
        </w:rPr>
        <w:instrText xml:space="preserve"> REF _Ref41397319 \h  \* MERGEFORMAT </w:instrText>
      </w:r>
      <w:r w:rsidR="004E1483" w:rsidRPr="00E178B3">
        <w:rPr>
          <w:rFonts w:cs="Times New Roman"/>
          <w:szCs w:val="16"/>
        </w:rPr>
      </w:r>
      <w:r w:rsidR="004E1483" w:rsidRPr="00E178B3">
        <w:rPr>
          <w:rFonts w:cs="Times New Roman"/>
          <w:szCs w:val="16"/>
        </w:rPr>
        <w:fldChar w:fldCharType="separate"/>
      </w:r>
      <w:r w:rsidR="00DB0408" w:rsidRPr="00DB0408">
        <w:rPr>
          <w:rFonts w:cs="Times New Roman"/>
          <w:szCs w:val="16"/>
        </w:rPr>
        <w:t xml:space="preserve">Figure </w:t>
      </w:r>
      <w:r w:rsidR="00DB0408" w:rsidRPr="00DB0408">
        <w:rPr>
          <w:rFonts w:cs="Times New Roman"/>
          <w:noProof/>
          <w:szCs w:val="16"/>
        </w:rPr>
        <w:t>6</w:t>
      </w:r>
      <w:r w:rsidR="00DB0408" w:rsidRPr="00DB0408">
        <w:rPr>
          <w:rFonts w:cs="Times New Roman"/>
          <w:noProof/>
          <w:szCs w:val="16"/>
        </w:rPr>
        <w:noBreakHyphen/>
        <w:t>28</w:t>
      </w:r>
      <w:r w:rsidR="004E1483" w:rsidRPr="00E178B3">
        <w:rPr>
          <w:rFonts w:cs="Times New Roman"/>
          <w:szCs w:val="16"/>
        </w:rPr>
        <w:fldChar w:fldCharType="end"/>
      </w:r>
      <w:r w:rsidR="006268B4" w:rsidRPr="00E178B3">
        <w:rPr>
          <w:rFonts w:cs="Times New Roman"/>
          <w:szCs w:val="16"/>
        </w:rPr>
        <w:t>.</w:t>
      </w:r>
    </w:p>
    <w:p w14:paraId="7CF946C9" w14:textId="3F35E782" w:rsidR="002D551F" w:rsidRPr="00EE659B" w:rsidRDefault="00EE659B" w:rsidP="008402C1">
      <w:pPr>
        <w:pStyle w:val="Heading5"/>
        <w:rPr>
          <w:rFonts w:cs="Times New Roman"/>
        </w:rPr>
      </w:pPr>
      <w:r w:rsidRPr="007409CA">
        <w:lastRenderedPageBreak/>
        <w:t xml:space="preserve">Example: </w:t>
      </w:r>
      <w:proofErr w:type="spellStart"/>
      <w:r w:rsidRPr="008F5B53">
        <w:t>OTSiA</w:t>
      </w:r>
      <w:proofErr w:type="spellEnd"/>
      <w:r w:rsidRPr="008F5B53">
        <w:t xml:space="preserve"> multi-</w:t>
      </w:r>
      <w:r>
        <w:t>wavelength</w:t>
      </w:r>
      <w:r w:rsidRPr="008F5B53">
        <w:t xml:space="preserve"> connectivity-service</w:t>
      </w:r>
      <w:r w:rsidR="00466AAD">
        <w:t xml:space="preserve"> provisioning</w:t>
      </w:r>
      <w:r w:rsidR="008A01C1">
        <w:t xml:space="preserve"> [</w:t>
      </w:r>
      <w:r w:rsidR="00466AAD">
        <w:t>Transitional link approach</w:t>
      </w:r>
      <w:r w:rsidR="008A01C1">
        <w:t>]</w:t>
      </w:r>
    </w:p>
    <w:p w14:paraId="02691D63" w14:textId="0DB710F8" w:rsidR="00D855E5" w:rsidRDefault="0045373E" w:rsidP="00662773">
      <w:pPr>
        <w:pStyle w:val="TableCaption"/>
        <w:ind w:left="720" w:hanging="720"/>
      </w:pPr>
      <w:bookmarkStart w:id="453" w:name="_Ref16009040"/>
      <w:bookmarkStart w:id="454" w:name="_Toc16009314"/>
      <w:r>
        <w:rPr>
          <w:noProof/>
        </w:rPr>
        <w:drawing>
          <wp:inline distT="0" distB="0" distL="0" distR="0" wp14:anchorId="60C712E0" wp14:editId="727B5A39">
            <wp:extent cx="6211328" cy="3213927"/>
            <wp:effectExtent l="0" t="0" r="0" b="5715"/>
            <wp:docPr id="459" name="Imagen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59"/>
                    <pic:cNvPicPr/>
                  </pic:nvPicPr>
                  <pic:blipFill>
                    <a:blip r:embed="rId81">
                      <a:extLst>
                        <a:ext uri="{28A0092B-C50C-407E-A947-70E740481C1C}">
                          <a14:useLocalDpi xmlns:a14="http://schemas.microsoft.com/office/drawing/2010/main"/>
                        </a:ext>
                      </a:extLst>
                    </a:blip>
                    <a:stretch>
                      <a:fillRect/>
                    </a:stretch>
                  </pic:blipFill>
                  <pic:spPr>
                    <a:xfrm>
                      <a:off x="0" y="0"/>
                      <a:ext cx="6310214" cy="3265094"/>
                    </a:xfrm>
                    <a:prstGeom prst="rect">
                      <a:avLst/>
                    </a:prstGeom>
                  </pic:spPr>
                </pic:pic>
              </a:graphicData>
            </a:graphic>
          </wp:inline>
        </w:drawing>
      </w:r>
    </w:p>
    <w:p w14:paraId="21B47172" w14:textId="33F69A75" w:rsidR="008F5B53" w:rsidRPr="00661FB9" w:rsidRDefault="008F5B53" w:rsidP="008F5B53">
      <w:pPr>
        <w:pStyle w:val="TableCaption"/>
        <w:rPr>
          <w:rFonts w:cs="Times New Roman"/>
        </w:rPr>
      </w:pPr>
      <w:bookmarkStart w:id="455" w:name="_Ref41397292"/>
      <w:bookmarkStart w:id="456" w:name="_Toc215570652"/>
      <w:r w:rsidRPr="00CA3534">
        <w:t xml:space="preserve">Figure </w:t>
      </w:r>
      <w:r>
        <w:fldChar w:fldCharType="begin"/>
      </w:r>
      <w:r>
        <w:instrText>STYLEREF 1 \s</w:instrText>
      </w:r>
      <w:r>
        <w:fldChar w:fldCharType="separate"/>
      </w:r>
      <w:r w:rsidR="00DB0408">
        <w:rPr>
          <w:noProof/>
        </w:rPr>
        <w:t>6</w:t>
      </w:r>
      <w:r>
        <w:fldChar w:fldCharType="end"/>
      </w:r>
      <w:r w:rsidR="00767C16">
        <w:noBreakHyphen/>
      </w:r>
      <w:r>
        <w:fldChar w:fldCharType="begin"/>
      </w:r>
      <w:r>
        <w:instrText>SEQ Figure \* ARABIC \s 1</w:instrText>
      </w:r>
      <w:r>
        <w:fldChar w:fldCharType="separate"/>
      </w:r>
      <w:r w:rsidR="00DB0408">
        <w:rPr>
          <w:noProof/>
        </w:rPr>
        <w:t>27</w:t>
      </w:r>
      <w:r>
        <w:fldChar w:fldCharType="end"/>
      </w:r>
      <w:bookmarkEnd w:id="453"/>
      <w:bookmarkEnd w:id="455"/>
      <w:r w:rsidRPr="00CA3534">
        <w:t xml:space="preserve"> </w:t>
      </w:r>
      <w:proofErr w:type="spellStart"/>
      <w:r w:rsidRPr="008F5B53">
        <w:t>OTSiA</w:t>
      </w:r>
      <w:proofErr w:type="spellEnd"/>
      <w:r w:rsidRPr="008F5B53">
        <w:t xml:space="preserve"> multi-</w:t>
      </w:r>
      <w:r>
        <w:t>wavelength</w:t>
      </w:r>
      <w:r w:rsidRPr="008F5B53">
        <w:t xml:space="preserve"> connectivity-service</w:t>
      </w:r>
      <w:r w:rsidR="00CD3944">
        <w:t xml:space="preserve"> (transitional link model abstraction)</w:t>
      </w:r>
      <w:r w:rsidRPr="008F5B53">
        <w:t>.</w:t>
      </w:r>
      <w:bookmarkEnd w:id="454"/>
      <w:bookmarkEnd w:id="456"/>
    </w:p>
    <w:p w14:paraId="7D67057A" w14:textId="11FF3F2B" w:rsidR="00466AAD" w:rsidRPr="00EE659B" w:rsidRDefault="00466AAD" w:rsidP="00466AAD">
      <w:pPr>
        <w:pStyle w:val="Heading5"/>
        <w:rPr>
          <w:rFonts w:cs="Times New Roman"/>
        </w:rPr>
      </w:pPr>
      <w:bookmarkStart w:id="457" w:name="_Toc26350067"/>
      <w:bookmarkStart w:id="458" w:name="_Toc26350068"/>
      <w:bookmarkEnd w:id="457"/>
      <w:bookmarkEnd w:id="458"/>
      <w:r w:rsidRPr="007409CA">
        <w:t xml:space="preserve">Example: </w:t>
      </w:r>
      <w:proofErr w:type="spellStart"/>
      <w:r w:rsidRPr="008F5B53">
        <w:t>OTSiA</w:t>
      </w:r>
      <w:proofErr w:type="spellEnd"/>
      <w:r w:rsidRPr="008F5B53">
        <w:t xml:space="preserve"> multi-</w:t>
      </w:r>
      <w:r>
        <w:t>wavelength</w:t>
      </w:r>
      <w:r w:rsidRPr="008F5B53">
        <w:t xml:space="preserve"> connectivity-service</w:t>
      </w:r>
      <w:r>
        <w:t xml:space="preserve"> provisioning</w:t>
      </w:r>
      <w:r w:rsidR="008A01C1">
        <w:t xml:space="preserve"> [</w:t>
      </w:r>
      <w:proofErr w:type="gramStart"/>
      <w:r>
        <w:t>Multi-layer</w:t>
      </w:r>
      <w:proofErr w:type="gramEnd"/>
      <w:r>
        <w:t xml:space="preserve"> node approach</w:t>
      </w:r>
      <w:r w:rsidR="008A01C1">
        <w:t>]</w:t>
      </w:r>
    </w:p>
    <w:p w14:paraId="3A954380" w14:textId="176AAC4E" w:rsidR="000A61BC" w:rsidRPr="003A404F" w:rsidRDefault="000A61BC" w:rsidP="00662773">
      <w:pPr>
        <w:keepNext/>
        <w:rPr>
          <w:szCs w:val="22"/>
        </w:rPr>
      </w:pPr>
      <w:r w:rsidRPr="003A404F">
        <w:rPr>
          <w:noProof/>
          <w:szCs w:val="22"/>
        </w:rPr>
        <w:drawing>
          <wp:inline distT="0" distB="0" distL="0" distR="0" wp14:anchorId="3A31FA6B" wp14:editId="249D2EC5">
            <wp:extent cx="6654313" cy="3217652"/>
            <wp:effectExtent l="0" t="0" r="0" b="1905"/>
            <wp:docPr id="94" name="Imagen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4"/>
                    <pic:cNvPicPr/>
                  </pic:nvPicPr>
                  <pic:blipFill>
                    <a:blip r:embed="rId82">
                      <a:extLst>
                        <a:ext uri="{28A0092B-C50C-407E-A947-70E740481C1C}">
                          <a14:useLocalDpi xmlns:a14="http://schemas.microsoft.com/office/drawing/2010/main"/>
                        </a:ext>
                      </a:extLst>
                    </a:blip>
                    <a:stretch>
                      <a:fillRect/>
                    </a:stretch>
                  </pic:blipFill>
                  <pic:spPr>
                    <a:xfrm>
                      <a:off x="0" y="0"/>
                      <a:ext cx="6654313" cy="3217652"/>
                    </a:xfrm>
                    <a:prstGeom prst="rect">
                      <a:avLst/>
                    </a:prstGeom>
                  </pic:spPr>
                </pic:pic>
              </a:graphicData>
            </a:graphic>
          </wp:inline>
        </w:drawing>
      </w:r>
    </w:p>
    <w:p w14:paraId="0F32F0FF" w14:textId="23801E05" w:rsidR="00CD3944" w:rsidRDefault="00CD3944" w:rsidP="00CD3944">
      <w:pPr>
        <w:pStyle w:val="TableCaption"/>
      </w:pPr>
      <w:bookmarkStart w:id="459" w:name="_Ref41397319"/>
      <w:bookmarkStart w:id="460" w:name="_Toc215570653"/>
      <w:r w:rsidRPr="00CA3534">
        <w:t xml:space="preserve">Figure </w:t>
      </w:r>
      <w:r>
        <w:fldChar w:fldCharType="begin"/>
      </w:r>
      <w:r>
        <w:instrText>STYLEREF 1 \s</w:instrText>
      </w:r>
      <w:r>
        <w:fldChar w:fldCharType="separate"/>
      </w:r>
      <w:r w:rsidR="00DB0408">
        <w:rPr>
          <w:noProof/>
        </w:rPr>
        <w:t>6</w:t>
      </w:r>
      <w:r>
        <w:fldChar w:fldCharType="end"/>
      </w:r>
      <w:r w:rsidR="00767C16">
        <w:noBreakHyphen/>
      </w:r>
      <w:r>
        <w:fldChar w:fldCharType="begin"/>
      </w:r>
      <w:r>
        <w:instrText>SEQ Figure \* ARABIC \s 1</w:instrText>
      </w:r>
      <w:r>
        <w:fldChar w:fldCharType="separate"/>
      </w:r>
      <w:r w:rsidR="00DB0408">
        <w:rPr>
          <w:noProof/>
        </w:rPr>
        <w:t>28</w:t>
      </w:r>
      <w:r>
        <w:fldChar w:fldCharType="end"/>
      </w:r>
      <w:bookmarkEnd w:id="459"/>
      <w:r w:rsidRPr="00CA3534">
        <w:t xml:space="preserve"> </w:t>
      </w:r>
      <w:proofErr w:type="spellStart"/>
      <w:r w:rsidRPr="008F5B53">
        <w:t>OTSiA</w:t>
      </w:r>
      <w:proofErr w:type="spellEnd"/>
      <w:r w:rsidRPr="008F5B53">
        <w:t xml:space="preserve"> multi-</w:t>
      </w:r>
      <w:r>
        <w:t>wavelength</w:t>
      </w:r>
      <w:r w:rsidRPr="008F5B53">
        <w:t xml:space="preserve"> connectivity-service</w:t>
      </w:r>
      <w:r>
        <w:t xml:space="preserve"> (</w:t>
      </w:r>
      <w:r w:rsidR="008D133D">
        <w:t>multi-layer node</w:t>
      </w:r>
      <w:r>
        <w:t xml:space="preserve"> model abstraction)</w:t>
      </w:r>
      <w:r w:rsidRPr="008F5B53">
        <w:t>.</w:t>
      </w:r>
      <w:bookmarkEnd w:id="460"/>
    </w:p>
    <w:p w14:paraId="3E157077" w14:textId="77777777" w:rsidR="00662773" w:rsidRPr="00661FB9" w:rsidRDefault="00662773" w:rsidP="00CD3944">
      <w:pPr>
        <w:pStyle w:val="TableCaption"/>
        <w:rPr>
          <w:rFonts w:cs="Times New Roman"/>
        </w:rPr>
      </w:pPr>
    </w:p>
    <w:p w14:paraId="2164BF11" w14:textId="4082D203" w:rsidR="00505EF0" w:rsidRDefault="00505EF0" w:rsidP="007346C5">
      <w:pPr>
        <w:pStyle w:val="Heading3"/>
        <w:jc w:val="both"/>
        <w:rPr>
          <w:rFonts w:cs="Times New Roman"/>
        </w:rPr>
      </w:pPr>
      <w:bookmarkStart w:id="461" w:name="_Toc30496718"/>
      <w:bookmarkStart w:id="462" w:name="_Toc27419666"/>
      <w:bookmarkStart w:id="463" w:name="_Ref37174294"/>
      <w:bookmarkStart w:id="464" w:name="_Toc215570510"/>
      <w:bookmarkStart w:id="465" w:name="_Toc14454047"/>
      <w:bookmarkStart w:id="466" w:name="_Toc16163768"/>
      <w:bookmarkEnd w:id="461"/>
      <w:r w:rsidRPr="007346C5">
        <w:rPr>
          <w:rFonts w:cs="Times New Roman"/>
        </w:rPr>
        <w:lastRenderedPageBreak/>
        <w:t xml:space="preserve">Use case 1f: Unconstrained </w:t>
      </w:r>
      <w:r w:rsidR="000968AC" w:rsidRPr="007346C5">
        <w:rPr>
          <w:rFonts w:cs="Times New Roman"/>
        </w:rPr>
        <w:t>PHOTONIC_LAYER_QUALIFER_MC</w:t>
      </w:r>
      <w:r w:rsidR="00BC1731" w:rsidRPr="007346C5">
        <w:rPr>
          <w:rFonts w:cs="Times New Roman"/>
        </w:rPr>
        <w:t xml:space="preserve"> </w:t>
      </w:r>
      <w:r w:rsidRPr="007346C5">
        <w:rPr>
          <w:rFonts w:cs="Times New Roman"/>
        </w:rPr>
        <w:t>Service Provisioning</w:t>
      </w:r>
      <w:bookmarkEnd w:id="462"/>
      <w:bookmarkEnd w:id="463"/>
      <w:bookmarkEnd w:id="464"/>
    </w:p>
    <w:tbl>
      <w:tblPr>
        <w:tblStyle w:val="GridTable6ColourfulAccent5"/>
        <w:tblW w:w="10490" w:type="dxa"/>
        <w:tblLook w:val="04A0" w:firstRow="1" w:lastRow="0" w:firstColumn="1" w:lastColumn="0" w:noHBand="0" w:noVBand="1"/>
      </w:tblPr>
      <w:tblGrid>
        <w:gridCol w:w="2405"/>
        <w:gridCol w:w="8085"/>
      </w:tblGrid>
      <w:tr w:rsidR="00B06C5B" w:rsidRPr="00661FB9" w14:paraId="3B03F826" w14:textId="77777777" w:rsidTr="008A2D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506E55E" w14:textId="77777777" w:rsidR="00B06C5B" w:rsidRPr="00661FB9" w:rsidRDefault="00B06C5B" w:rsidP="00DE35D5">
            <w:pPr>
              <w:rPr>
                <w:rFonts w:cs="Times New Roman"/>
                <w:szCs w:val="20"/>
              </w:rPr>
            </w:pPr>
            <w:r w:rsidRPr="00661FB9">
              <w:rPr>
                <w:rFonts w:cs="Times New Roman"/>
                <w:szCs w:val="20"/>
              </w:rPr>
              <w:t>Number</w:t>
            </w:r>
          </w:p>
        </w:tc>
        <w:tc>
          <w:tcPr>
            <w:tcW w:w="8085" w:type="dxa"/>
          </w:tcPr>
          <w:p w14:paraId="549A3584" w14:textId="591E08F2" w:rsidR="00B06C5B" w:rsidRPr="003A404F" w:rsidRDefault="00B06C5B" w:rsidP="00DE35D5">
            <w:pPr>
              <w:cnfStyle w:val="100000000000" w:firstRow="1" w:lastRow="0" w:firstColumn="0" w:lastColumn="0" w:oddVBand="0" w:evenVBand="0" w:oddHBand="0" w:evenHBand="0" w:firstRowFirstColumn="0" w:firstRowLastColumn="0" w:lastRowFirstColumn="0" w:lastRowLastColumn="0"/>
              <w:rPr>
                <w:rFonts w:cs="Times New Roman"/>
                <w:b w:val="0"/>
                <w:color w:val="000000"/>
                <w:szCs w:val="22"/>
                <w:lang w:eastAsia="en-US"/>
              </w:rPr>
            </w:pPr>
            <w:r w:rsidRPr="003A404F">
              <w:rPr>
                <w:rFonts w:cs="Times New Roman"/>
                <w:color w:val="000000"/>
                <w:szCs w:val="22"/>
                <w:lang w:eastAsia="en-US"/>
              </w:rPr>
              <w:t>UC1</w:t>
            </w:r>
            <w:r>
              <w:rPr>
                <w:rFonts w:cs="Times New Roman"/>
                <w:color w:val="000000"/>
                <w:szCs w:val="22"/>
                <w:lang w:eastAsia="en-US"/>
              </w:rPr>
              <w:t>f</w:t>
            </w:r>
          </w:p>
        </w:tc>
      </w:tr>
      <w:tr w:rsidR="00B06C5B" w:rsidRPr="00661FB9" w14:paraId="23B58B5B" w14:textId="77777777" w:rsidTr="008A2D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2539290" w14:textId="77777777" w:rsidR="00B06C5B" w:rsidRPr="00661FB9" w:rsidRDefault="00B06C5B" w:rsidP="00DE35D5">
            <w:pPr>
              <w:rPr>
                <w:rFonts w:cs="Times New Roman"/>
                <w:szCs w:val="20"/>
              </w:rPr>
            </w:pPr>
            <w:r w:rsidRPr="00661FB9">
              <w:rPr>
                <w:rFonts w:cs="Times New Roman"/>
                <w:szCs w:val="20"/>
              </w:rPr>
              <w:t>Name</w:t>
            </w:r>
          </w:p>
        </w:tc>
        <w:tc>
          <w:tcPr>
            <w:tcW w:w="8085" w:type="dxa"/>
          </w:tcPr>
          <w:p w14:paraId="7B2A6019" w14:textId="32F6E945" w:rsidR="00B06C5B" w:rsidRPr="003A404F" w:rsidRDefault="00B06C5B" w:rsidP="00DE35D5">
            <w:pPr>
              <w:cnfStyle w:val="000000100000" w:firstRow="0" w:lastRow="0" w:firstColumn="0" w:lastColumn="0" w:oddVBand="0" w:evenVBand="0" w:oddHBand="1" w:evenHBand="0" w:firstRowFirstColumn="0" w:firstRowLastColumn="0" w:lastRowFirstColumn="0" w:lastRowLastColumn="0"/>
              <w:rPr>
                <w:rFonts w:cs="Times New Roman"/>
                <w:b/>
                <w:color w:val="000000"/>
                <w:szCs w:val="22"/>
                <w:lang w:eastAsia="en-US"/>
              </w:rPr>
            </w:pPr>
            <w:r w:rsidRPr="00B06C5B">
              <w:rPr>
                <w:rFonts w:cs="Times New Roman"/>
                <w:b/>
                <w:color w:val="000000"/>
                <w:szCs w:val="22"/>
                <w:lang w:eastAsia="en-US"/>
              </w:rPr>
              <w:t>Unconstrained PHOTONIC_LAYER_QUALIFER_MC Service Provisioning</w:t>
            </w:r>
          </w:p>
        </w:tc>
      </w:tr>
      <w:tr w:rsidR="00B06C5B" w:rsidRPr="00661FB9" w14:paraId="235073FC" w14:textId="77777777" w:rsidTr="008A2DB1">
        <w:tc>
          <w:tcPr>
            <w:cnfStyle w:val="001000000000" w:firstRow="0" w:lastRow="0" w:firstColumn="1" w:lastColumn="0" w:oddVBand="0" w:evenVBand="0" w:oddHBand="0" w:evenHBand="0" w:firstRowFirstColumn="0" w:firstRowLastColumn="0" w:lastRowFirstColumn="0" w:lastRowLastColumn="0"/>
            <w:tcW w:w="2405" w:type="dxa"/>
          </w:tcPr>
          <w:p w14:paraId="06AFE7AC" w14:textId="77777777" w:rsidR="00B06C5B" w:rsidRPr="00661FB9" w:rsidRDefault="00B06C5B" w:rsidP="00DE35D5">
            <w:pPr>
              <w:rPr>
                <w:rFonts w:cs="Times New Roman"/>
                <w:szCs w:val="20"/>
              </w:rPr>
            </w:pPr>
            <w:r w:rsidRPr="00661FB9">
              <w:rPr>
                <w:rFonts w:cs="Times New Roman"/>
                <w:szCs w:val="20"/>
              </w:rPr>
              <w:t>Technologies involved</w:t>
            </w:r>
          </w:p>
        </w:tc>
        <w:tc>
          <w:tcPr>
            <w:tcW w:w="8085" w:type="dxa"/>
          </w:tcPr>
          <w:p w14:paraId="25575B25" w14:textId="77777777" w:rsidR="00B06C5B" w:rsidRPr="00661FB9" w:rsidRDefault="00B06C5B" w:rsidP="00DE35D5">
            <w:pPr>
              <w:cnfStyle w:val="000000000000" w:firstRow="0" w:lastRow="0" w:firstColumn="0" w:lastColumn="0" w:oddVBand="0" w:evenVBand="0" w:oddHBand="0" w:evenHBand="0" w:firstRowFirstColumn="0" w:firstRowLastColumn="0" w:lastRowFirstColumn="0" w:lastRowLastColumn="0"/>
              <w:rPr>
                <w:rFonts w:cs="Times New Roman"/>
                <w:szCs w:val="20"/>
              </w:rPr>
            </w:pPr>
            <w:r w:rsidRPr="00661FB9">
              <w:rPr>
                <w:rFonts w:cs="Times New Roman"/>
                <w:szCs w:val="20"/>
              </w:rPr>
              <w:t>Optical</w:t>
            </w:r>
          </w:p>
        </w:tc>
      </w:tr>
      <w:tr w:rsidR="00B06C5B" w:rsidRPr="00661FB9" w14:paraId="0BBE8033" w14:textId="77777777" w:rsidTr="008A2D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07E4058" w14:textId="77777777" w:rsidR="00B06C5B" w:rsidRPr="00661FB9" w:rsidRDefault="00B06C5B" w:rsidP="00DE35D5">
            <w:pPr>
              <w:rPr>
                <w:rFonts w:cs="Times New Roman"/>
                <w:szCs w:val="20"/>
              </w:rPr>
            </w:pPr>
            <w:r w:rsidRPr="00661FB9">
              <w:rPr>
                <w:rFonts w:cs="Times New Roman"/>
                <w:szCs w:val="20"/>
              </w:rPr>
              <w:t>Process/Areas Involved</w:t>
            </w:r>
          </w:p>
        </w:tc>
        <w:tc>
          <w:tcPr>
            <w:tcW w:w="8085" w:type="dxa"/>
          </w:tcPr>
          <w:p w14:paraId="667759D7" w14:textId="77777777" w:rsidR="00B06C5B" w:rsidRPr="00661FB9" w:rsidRDefault="00B06C5B" w:rsidP="00DE35D5">
            <w:pPr>
              <w:cnfStyle w:val="000000100000" w:firstRow="0" w:lastRow="0" w:firstColumn="0" w:lastColumn="0" w:oddVBand="0" w:evenVBand="0" w:oddHBand="1" w:evenHBand="0" w:firstRowFirstColumn="0" w:firstRowLastColumn="0" w:lastRowFirstColumn="0" w:lastRowLastColumn="0"/>
              <w:rPr>
                <w:rFonts w:cs="Times New Roman"/>
                <w:szCs w:val="20"/>
              </w:rPr>
            </w:pPr>
            <w:r w:rsidRPr="00661FB9">
              <w:rPr>
                <w:rFonts w:cs="Times New Roman"/>
                <w:szCs w:val="20"/>
              </w:rPr>
              <w:t>Planning and Operations</w:t>
            </w:r>
          </w:p>
        </w:tc>
      </w:tr>
      <w:tr w:rsidR="00275E7D" w:rsidRPr="00661FB9" w14:paraId="1CF5F058" w14:textId="77777777" w:rsidTr="008A2DB1">
        <w:tc>
          <w:tcPr>
            <w:cnfStyle w:val="001000000000" w:firstRow="0" w:lastRow="0" w:firstColumn="1" w:lastColumn="0" w:oddVBand="0" w:evenVBand="0" w:oddHBand="0" w:evenHBand="0" w:firstRowFirstColumn="0" w:firstRowLastColumn="0" w:lastRowFirstColumn="0" w:lastRowLastColumn="0"/>
            <w:tcW w:w="2405" w:type="dxa"/>
          </w:tcPr>
          <w:p w14:paraId="2648D801" w14:textId="77777777" w:rsidR="00275E7D" w:rsidRPr="00661FB9" w:rsidRDefault="00275E7D" w:rsidP="00275E7D">
            <w:pPr>
              <w:rPr>
                <w:rFonts w:cs="Times New Roman"/>
                <w:szCs w:val="20"/>
              </w:rPr>
            </w:pPr>
            <w:r w:rsidRPr="00661FB9">
              <w:rPr>
                <w:rFonts w:cs="Times New Roman"/>
                <w:szCs w:val="20"/>
              </w:rPr>
              <w:t>Brief description</w:t>
            </w:r>
          </w:p>
        </w:tc>
        <w:tc>
          <w:tcPr>
            <w:tcW w:w="8085" w:type="dxa"/>
          </w:tcPr>
          <w:p w14:paraId="6A437D62" w14:textId="09E0ACC4" w:rsidR="00275E7D" w:rsidRPr="003A404F" w:rsidRDefault="00275E7D" w:rsidP="00275E7D">
            <w:pPr>
              <w:spacing w:after="120"/>
              <w:cnfStyle w:val="000000000000" w:firstRow="0" w:lastRow="0" w:firstColumn="0" w:lastColumn="0" w:oddVBand="0" w:evenVBand="0" w:oddHBand="0" w:evenHBand="0" w:firstRowFirstColumn="0" w:firstRowLastColumn="0" w:lastRowFirstColumn="0" w:lastRowLastColumn="0"/>
              <w:rPr>
                <w:rFonts w:cs="Times New Roman"/>
                <w:b/>
                <w:bCs/>
                <w:szCs w:val="22"/>
              </w:rPr>
            </w:pPr>
            <w:r w:rsidRPr="003A404F">
              <w:rPr>
                <w:rFonts w:cs="Times New Roman"/>
                <w:szCs w:val="22"/>
              </w:rPr>
              <w:t>The UC1</w:t>
            </w:r>
            <w:r w:rsidR="00CF0D56">
              <w:rPr>
                <w:rFonts w:cs="Times New Roman"/>
                <w:szCs w:val="22"/>
              </w:rPr>
              <w:t>f</w:t>
            </w:r>
            <w:r w:rsidRPr="003A404F">
              <w:rPr>
                <w:rFonts w:cs="Times New Roman"/>
                <w:szCs w:val="22"/>
              </w:rPr>
              <w:t xml:space="preserve"> describes the provisioning of a </w:t>
            </w:r>
            <w:proofErr w:type="spellStart"/>
            <w:r w:rsidRPr="003A404F">
              <w:rPr>
                <w:rFonts w:cs="Times New Roman"/>
                <w:b/>
                <w:i/>
                <w:szCs w:val="22"/>
              </w:rPr>
              <w:t>tapi-</w:t>
            </w:r>
            <w:proofErr w:type="gramStart"/>
            <w:r w:rsidRPr="003A404F">
              <w:rPr>
                <w:rFonts w:cs="Times New Roman"/>
                <w:b/>
                <w:i/>
                <w:szCs w:val="22"/>
              </w:rPr>
              <w:t>connectivity:connectivity</w:t>
            </w:r>
            <w:proofErr w:type="gramEnd"/>
            <w:r w:rsidRPr="003A404F">
              <w:rPr>
                <w:rFonts w:cs="Times New Roman"/>
                <w:b/>
                <w:i/>
                <w:szCs w:val="22"/>
              </w:rPr>
              <w:t>-service</w:t>
            </w:r>
            <w:proofErr w:type="spellEnd"/>
            <w:r w:rsidRPr="003A404F">
              <w:rPr>
                <w:rFonts w:cs="Times New Roman"/>
                <w:b/>
                <w:i/>
                <w:szCs w:val="22"/>
              </w:rPr>
              <w:t xml:space="preserve"> </w:t>
            </w:r>
            <w:r w:rsidRPr="003A404F">
              <w:rPr>
                <w:rFonts w:cs="Times New Roman"/>
                <w:szCs w:val="22"/>
              </w:rPr>
              <w:t xml:space="preserve">instance between </w:t>
            </w:r>
            <w:r>
              <w:rPr>
                <w:rFonts w:cs="Times New Roman"/>
                <w:szCs w:val="22"/>
              </w:rPr>
              <w:t>SIPs</w:t>
            </w:r>
            <w:r w:rsidRPr="003A404F">
              <w:rPr>
                <w:rFonts w:cs="Times New Roman"/>
                <w:szCs w:val="22"/>
              </w:rPr>
              <w:t xml:space="preserve"> </w:t>
            </w:r>
            <w:r w:rsidR="00CF0D56">
              <w:rPr>
                <w:rFonts w:cs="Times New Roman"/>
                <w:szCs w:val="22"/>
              </w:rPr>
              <w:t>with</w:t>
            </w:r>
            <w:r w:rsidRPr="003A404F">
              <w:rPr>
                <w:rFonts w:cs="Times New Roman"/>
                <w:szCs w:val="22"/>
              </w:rPr>
              <w:t xml:space="preserve"> the PHOTONIC_LAYER_QUALIFER_MC </w:t>
            </w:r>
            <w:r>
              <w:rPr>
                <w:rFonts w:cs="Times New Roman"/>
                <w:szCs w:val="22"/>
              </w:rPr>
              <w:t>qualifier</w:t>
            </w:r>
            <w:r w:rsidRPr="003A404F">
              <w:rPr>
                <w:rFonts w:cs="Times New Roman"/>
                <w:szCs w:val="22"/>
              </w:rPr>
              <w:t>.</w:t>
            </w:r>
            <w:r w:rsidRPr="003A404F">
              <w:rPr>
                <w:rFonts w:cs="Times New Roman"/>
                <w:b/>
                <w:bCs/>
                <w:szCs w:val="22"/>
              </w:rPr>
              <w:t xml:space="preserve"> This service </w:t>
            </w:r>
            <w:r w:rsidR="005061AA">
              <w:rPr>
                <w:rFonts w:cs="Times New Roman"/>
                <w:b/>
                <w:bCs/>
                <w:szCs w:val="22"/>
              </w:rPr>
              <w:t>does not cover</w:t>
            </w:r>
            <w:r w:rsidRPr="003A404F">
              <w:rPr>
                <w:rFonts w:eastAsia="SimSun" w:cs="Times New Roman"/>
                <w:b/>
                <w:bCs/>
                <w:szCs w:val="22"/>
                <w:lang w:eastAsia="zh-CN"/>
              </w:rPr>
              <w:t xml:space="preserve"> </w:t>
            </w:r>
            <w:r w:rsidRPr="003A404F">
              <w:rPr>
                <w:rFonts w:cs="Times New Roman"/>
                <w:b/>
                <w:bCs/>
                <w:szCs w:val="22"/>
              </w:rPr>
              <w:t>intermediate regeneration.</w:t>
            </w:r>
          </w:p>
          <w:p w14:paraId="3A2E16EE" w14:textId="328D473C" w:rsidR="00275E7D" w:rsidRPr="003A404F" w:rsidRDefault="00275E7D" w:rsidP="00275E7D">
            <w:pPr>
              <w:spacing w:after="120"/>
              <w:cnfStyle w:val="000000000000" w:firstRow="0" w:lastRow="0" w:firstColumn="0" w:lastColumn="0" w:oddVBand="0" w:evenVBand="0" w:oddHBand="0" w:evenHBand="0" w:firstRowFirstColumn="0" w:firstRowLastColumn="0" w:lastRowFirstColumn="0" w:lastRowLastColumn="0"/>
              <w:rPr>
                <w:rFonts w:cs="Times New Roman"/>
                <w:szCs w:val="22"/>
              </w:rPr>
            </w:pPr>
            <w:proofErr w:type="gramStart"/>
            <w:r w:rsidRPr="003A404F">
              <w:rPr>
                <w:rFonts w:cs="Times New Roman"/>
                <w:szCs w:val="22"/>
              </w:rPr>
              <w:t>This use</w:t>
            </w:r>
            <w:proofErr w:type="gramEnd"/>
            <w:r w:rsidRPr="003A404F">
              <w:rPr>
                <w:rFonts w:cs="Times New Roman"/>
                <w:szCs w:val="22"/>
              </w:rPr>
              <w:t xml:space="preserve"> case is intended to define the way the TAPI Client can request the creation of a media-channel service which reserves a portion of optical spectrum across the PHOTONIC_MEDIA layer. This MC is generally wider than the </w:t>
            </w:r>
            <w:proofErr w:type="spellStart"/>
            <w:r w:rsidRPr="003A404F">
              <w:rPr>
                <w:rFonts w:cs="Times New Roman"/>
                <w:szCs w:val="22"/>
              </w:rPr>
              <w:t>OTSi</w:t>
            </w:r>
            <w:proofErr w:type="spellEnd"/>
            <w:r w:rsidR="00CF0D56">
              <w:rPr>
                <w:rFonts w:cs="Times New Roman"/>
                <w:szCs w:val="22"/>
              </w:rPr>
              <w:t>(A)</w:t>
            </w:r>
            <w:r w:rsidRPr="003A404F">
              <w:rPr>
                <w:rFonts w:cs="Times New Roman"/>
                <w:szCs w:val="22"/>
              </w:rPr>
              <w:t xml:space="preserve"> occupied spectrum</w:t>
            </w:r>
            <w:r w:rsidR="00C06988">
              <w:rPr>
                <w:rFonts w:cs="Times New Roman"/>
                <w:szCs w:val="22"/>
              </w:rPr>
              <w:t xml:space="preserve"> (for example, </w:t>
            </w:r>
            <w:r w:rsidR="00AB4531">
              <w:rPr>
                <w:rFonts w:cs="Times New Roman"/>
                <w:szCs w:val="22"/>
              </w:rPr>
              <w:t>due to guard bands)</w:t>
            </w:r>
            <w:r w:rsidRPr="003A404F">
              <w:rPr>
                <w:rFonts w:cs="Times New Roman"/>
                <w:szCs w:val="22"/>
              </w:rPr>
              <w:t xml:space="preserve">. Multiple </w:t>
            </w:r>
            <w:proofErr w:type="spellStart"/>
            <w:r w:rsidRPr="003A404F">
              <w:rPr>
                <w:rFonts w:cs="Times New Roman"/>
                <w:szCs w:val="22"/>
              </w:rPr>
              <w:t>OTSi</w:t>
            </w:r>
            <w:proofErr w:type="spellEnd"/>
            <w:r w:rsidRPr="003A404F">
              <w:rPr>
                <w:rFonts w:cs="Times New Roman"/>
                <w:szCs w:val="22"/>
              </w:rPr>
              <w:t xml:space="preserve"> signals MAY be included in the MC</w:t>
            </w:r>
            <w:r w:rsidR="00726B25">
              <w:rPr>
                <w:rFonts w:cs="Times New Roman"/>
                <w:szCs w:val="22"/>
              </w:rPr>
              <w:t>:</w:t>
            </w:r>
          </w:p>
          <w:p w14:paraId="15328BBE" w14:textId="77777777" w:rsidR="00275E7D" w:rsidRPr="003A404F" w:rsidRDefault="00275E7D" w:rsidP="00275E7D">
            <w:pPr>
              <w:spacing w:after="120"/>
              <w:cnfStyle w:val="000000000000" w:firstRow="0" w:lastRow="0" w:firstColumn="0" w:lastColumn="0" w:oddVBand="0" w:evenVBand="0" w:oddHBand="0" w:evenHBand="0" w:firstRowFirstColumn="0" w:firstRowLastColumn="0" w:lastRowFirstColumn="0" w:lastRowLastColumn="0"/>
              <w:rPr>
                <w:rFonts w:cs="Times New Roman"/>
                <w:szCs w:val="22"/>
              </w:rPr>
            </w:pPr>
            <w:r w:rsidRPr="003A404F">
              <w:rPr>
                <w:noProof/>
                <w:szCs w:val="22"/>
              </w:rPr>
              <w:drawing>
                <wp:inline distT="0" distB="0" distL="0" distR="0" wp14:anchorId="2D6FF451" wp14:editId="3AFCA05E">
                  <wp:extent cx="2798445" cy="1737360"/>
                  <wp:effectExtent l="0" t="0" r="1905" b="0"/>
                  <wp:docPr id="10"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40">
                            <a:extLst>
                              <a:ext uri="{28A0092B-C50C-407E-A947-70E740481C1C}">
                                <a14:useLocalDpi xmlns:a14="http://schemas.microsoft.com/office/drawing/2010/main"/>
                              </a:ext>
                            </a:extLst>
                          </a:blip>
                          <a:stretch>
                            <a:fillRect/>
                          </a:stretch>
                        </pic:blipFill>
                        <pic:spPr>
                          <a:xfrm>
                            <a:off x="0" y="0"/>
                            <a:ext cx="2798445" cy="1737360"/>
                          </a:xfrm>
                          <a:prstGeom prst="rect">
                            <a:avLst/>
                          </a:prstGeom>
                        </pic:spPr>
                      </pic:pic>
                    </a:graphicData>
                  </a:graphic>
                </wp:inline>
              </w:drawing>
            </w:r>
          </w:p>
          <w:p w14:paraId="547A1080" w14:textId="4F43643E" w:rsidR="00275E7D" w:rsidRPr="003A404F" w:rsidRDefault="00AB4531" w:rsidP="00275E7D">
            <w:pPr>
              <w:spacing w:after="120"/>
              <w:cnfStyle w:val="000000000000" w:firstRow="0" w:lastRow="0" w:firstColumn="0" w:lastColumn="0" w:oddVBand="0" w:evenVBand="0" w:oddHBand="0" w:evenHBand="0" w:firstRowFirstColumn="0" w:firstRowLastColumn="0" w:lastRowFirstColumn="0" w:lastRowLastColumn="0"/>
              <w:rPr>
                <w:rFonts w:eastAsia="SimSun" w:cs="Times New Roman"/>
                <w:szCs w:val="22"/>
                <w:lang w:eastAsia="zh-CN"/>
              </w:rPr>
            </w:pPr>
            <w:r>
              <w:rPr>
                <w:rFonts w:cs="Times New Roman"/>
                <w:szCs w:val="22"/>
              </w:rPr>
              <w:t>T</w:t>
            </w:r>
            <w:r w:rsidR="00275E7D" w:rsidRPr="003A404F">
              <w:rPr>
                <w:rFonts w:cs="Times New Roman"/>
                <w:szCs w:val="22"/>
              </w:rPr>
              <w:t xml:space="preserve">he TAPI-Client </w:t>
            </w:r>
            <w:proofErr w:type="gramStart"/>
            <w:r w:rsidR="00275E7D" w:rsidRPr="003A404F">
              <w:rPr>
                <w:rFonts w:cs="Times New Roman"/>
                <w:szCs w:val="22"/>
              </w:rPr>
              <w:t>is not providing</w:t>
            </w:r>
            <w:proofErr w:type="gramEnd"/>
            <w:r w:rsidR="00275E7D" w:rsidRPr="003A404F">
              <w:rPr>
                <w:rFonts w:cs="Times New Roman"/>
                <w:szCs w:val="22"/>
              </w:rPr>
              <w:t xml:space="preserve"> technology specific Traffic-Engineering constrains such </w:t>
            </w:r>
            <w:r w:rsidR="00275E7D" w:rsidRPr="003A404F">
              <w:rPr>
                <w:rFonts w:eastAsia="SimSun" w:cs="Times New Roman"/>
                <w:szCs w:val="22"/>
                <w:lang w:eastAsia="zh-CN"/>
              </w:rPr>
              <w:t>spectrum-band selection for the MC connections.</w:t>
            </w:r>
          </w:p>
          <w:p w14:paraId="2363502D" w14:textId="06B31FEA" w:rsidR="00275E7D" w:rsidRPr="00275E7D" w:rsidRDefault="007477A8" w:rsidP="00275E7D">
            <w:pPr>
              <w:spacing w:after="120"/>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szCs w:val="22"/>
              </w:rPr>
              <w:t>T</w:t>
            </w:r>
            <w:r w:rsidR="00275E7D" w:rsidRPr="00275E7D">
              <w:rPr>
                <w:rFonts w:cs="Times New Roman"/>
                <w:szCs w:val="22"/>
              </w:rPr>
              <w:t xml:space="preserve">he Reconfigurable Optical Add Drop Multiplexers (ROADMs) Add/Drop ports MUST be represented as UNI interfaces with associated SIPs. The UNI </w:t>
            </w:r>
            <w:proofErr w:type="gramStart"/>
            <w:r w:rsidR="00275E7D" w:rsidRPr="00275E7D">
              <w:rPr>
                <w:rFonts w:cs="Times New Roman"/>
                <w:szCs w:val="22"/>
              </w:rPr>
              <w:t>interfaces</w:t>
            </w:r>
            <w:proofErr w:type="gramEnd"/>
            <w:r w:rsidR="00275E7D" w:rsidRPr="00275E7D">
              <w:rPr>
                <w:rFonts w:cs="Times New Roman"/>
                <w:szCs w:val="22"/>
              </w:rPr>
              <w:t xml:space="preserve"> MUST be represented according to one of the following alternatives:</w:t>
            </w:r>
          </w:p>
          <w:p w14:paraId="3407A232" w14:textId="77777777" w:rsidR="00275E7D" w:rsidRPr="00275E7D" w:rsidRDefault="00275E7D" w:rsidP="00381A66">
            <w:pPr>
              <w:pStyle w:val="ListParagraph"/>
              <w:numPr>
                <w:ilvl w:val="0"/>
                <w:numId w:val="36"/>
              </w:numPr>
              <w:spacing w:after="120"/>
              <w:cnfStyle w:val="000000000000" w:firstRow="0" w:lastRow="0" w:firstColumn="0" w:lastColumn="0" w:oddVBand="0" w:evenVBand="0" w:oddHBand="0" w:evenHBand="0" w:firstRowFirstColumn="0" w:firstRowLastColumn="0" w:lastRowFirstColumn="0" w:lastRowLastColumn="0"/>
              <w:rPr>
                <w:rFonts w:cs="Times New Roman"/>
                <w:szCs w:val="22"/>
              </w:rPr>
            </w:pPr>
            <w:r w:rsidRPr="00275E7D">
              <w:rPr>
                <w:rFonts w:cs="Times New Roman"/>
                <w:szCs w:val="22"/>
              </w:rPr>
              <w:t>Bidirectional UNI representation.</w:t>
            </w:r>
          </w:p>
          <w:p w14:paraId="5F1AA9EE" w14:textId="6B91A2D5" w:rsidR="00275E7D" w:rsidRPr="00275E7D" w:rsidRDefault="00275E7D" w:rsidP="00381A66">
            <w:pPr>
              <w:pStyle w:val="ListParagraph"/>
              <w:numPr>
                <w:ilvl w:val="0"/>
                <w:numId w:val="36"/>
              </w:numPr>
              <w:spacing w:after="120"/>
              <w:cnfStyle w:val="000000000000" w:firstRow="0" w:lastRow="0" w:firstColumn="0" w:lastColumn="0" w:oddVBand="0" w:evenVBand="0" w:oddHBand="0" w:evenHBand="0" w:firstRowFirstColumn="0" w:firstRowLastColumn="0" w:lastRowFirstColumn="0" w:lastRowLastColumn="0"/>
              <w:rPr>
                <w:rFonts w:cs="Times New Roman"/>
                <w:sz w:val="20"/>
              </w:rPr>
            </w:pPr>
            <w:r w:rsidRPr="00275E7D">
              <w:rPr>
                <w:rFonts w:cs="Times New Roman"/>
                <w:szCs w:val="22"/>
              </w:rPr>
              <w:t>Unidirectional UNI representation.</w:t>
            </w:r>
          </w:p>
        </w:tc>
      </w:tr>
      <w:tr w:rsidR="00275E7D" w:rsidRPr="00661FB9" w14:paraId="21BB652B" w14:textId="77777777" w:rsidTr="008A2D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212347D" w14:textId="77777777" w:rsidR="00275E7D" w:rsidRPr="00661FB9" w:rsidRDefault="00275E7D" w:rsidP="00275E7D">
            <w:pPr>
              <w:rPr>
                <w:rFonts w:cs="Times New Roman"/>
                <w:szCs w:val="20"/>
              </w:rPr>
            </w:pPr>
            <w:r w:rsidRPr="00661FB9">
              <w:rPr>
                <w:rFonts w:cs="Times New Roman"/>
                <w:szCs w:val="20"/>
              </w:rPr>
              <w:t>Layers involved</w:t>
            </w:r>
          </w:p>
        </w:tc>
        <w:tc>
          <w:tcPr>
            <w:tcW w:w="8085" w:type="dxa"/>
          </w:tcPr>
          <w:p w14:paraId="2F74750E" w14:textId="77777777" w:rsidR="00275E7D" w:rsidRPr="00661FB9" w:rsidRDefault="00275E7D" w:rsidP="00275E7D">
            <w:pPr>
              <w:cnfStyle w:val="000000100000" w:firstRow="0" w:lastRow="0" w:firstColumn="0" w:lastColumn="0" w:oddVBand="0" w:evenVBand="0" w:oddHBand="1" w:evenHBand="0" w:firstRowFirstColumn="0" w:firstRowLastColumn="0" w:lastRowFirstColumn="0" w:lastRowLastColumn="0"/>
              <w:rPr>
                <w:rFonts w:cs="Times New Roman"/>
                <w:szCs w:val="20"/>
              </w:rPr>
            </w:pPr>
            <w:r w:rsidRPr="00661FB9">
              <w:rPr>
                <w:rFonts w:cs="Times New Roman"/>
                <w:szCs w:val="20"/>
              </w:rPr>
              <w:t>PHOTONIC_MEDIA</w:t>
            </w:r>
          </w:p>
        </w:tc>
      </w:tr>
      <w:tr w:rsidR="00275E7D" w:rsidRPr="00661FB9" w14:paraId="1004EF4A" w14:textId="77777777" w:rsidTr="008A2DB1">
        <w:tc>
          <w:tcPr>
            <w:cnfStyle w:val="001000000000" w:firstRow="0" w:lastRow="0" w:firstColumn="1" w:lastColumn="0" w:oddVBand="0" w:evenVBand="0" w:oddHBand="0" w:evenHBand="0" w:firstRowFirstColumn="0" w:firstRowLastColumn="0" w:lastRowFirstColumn="0" w:lastRowLastColumn="0"/>
            <w:tcW w:w="2405" w:type="dxa"/>
          </w:tcPr>
          <w:p w14:paraId="2D24D640" w14:textId="77777777" w:rsidR="00275E7D" w:rsidRPr="00661FB9" w:rsidRDefault="00275E7D" w:rsidP="00275E7D">
            <w:pPr>
              <w:rPr>
                <w:rFonts w:cs="Times New Roman"/>
                <w:szCs w:val="20"/>
              </w:rPr>
            </w:pPr>
            <w:r w:rsidRPr="00661FB9">
              <w:rPr>
                <w:rFonts w:cs="Times New Roman"/>
                <w:szCs w:val="20"/>
              </w:rPr>
              <w:t>Type</w:t>
            </w:r>
          </w:p>
        </w:tc>
        <w:tc>
          <w:tcPr>
            <w:tcW w:w="8085" w:type="dxa"/>
          </w:tcPr>
          <w:p w14:paraId="793C0E7E" w14:textId="77777777" w:rsidR="00275E7D" w:rsidRPr="00661FB9" w:rsidRDefault="00275E7D" w:rsidP="00275E7D">
            <w:pPr>
              <w:cnfStyle w:val="000000000000" w:firstRow="0" w:lastRow="0" w:firstColumn="0" w:lastColumn="0" w:oddVBand="0" w:evenVBand="0" w:oddHBand="0" w:evenHBand="0" w:firstRowFirstColumn="0" w:firstRowLastColumn="0" w:lastRowFirstColumn="0" w:lastRowLastColumn="0"/>
              <w:rPr>
                <w:rFonts w:cs="Times New Roman"/>
                <w:szCs w:val="20"/>
              </w:rPr>
            </w:pPr>
            <w:r w:rsidRPr="00661FB9">
              <w:rPr>
                <w:rFonts w:cs="Times New Roman"/>
                <w:szCs w:val="20"/>
                <w:lang w:eastAsia="de-DE"/>
              </w:rPr>
              <w:t>Provisioning</w:t>
            </w:r>
          </w:p>
        </w:tc>
      </w:tr>
      <w:tr w:rsidR="00275E7D" w:rsidRPr="00661FB9" w14:paraId="22D31134" w14:textId="77777777" w:rsidTr="008A2D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85C9292" w14:textId="77777777" w:rsidR="00275E7D" w:rsidRPr="00661FB9" w:rsidRDefault="00275E7D" w:rsidP="00275E7D">
            <w:pPr>
              <w:rPr>
                <w:rFonts w:cs="Times New Roman"/>
                <w:szCs w:val="20"/>
              </w:rPr>
            </w:pPr>
            <w:r w:rsidRPr="00661FB9">
              <w:rPr>
                <w:rFonts w:cs="Times New Roman"/>
                <w:szCs w:val="20"/>
              </w:rPr>
              <w:t>Description &amp; Workflow</w:t>
            </w:r>
          </w:p>
        </w:tc>
        <w:tc>
          <w:tcPr>
            <w:tcW w:w="8085" w:type="dxa"/>
          </w:tcPr>
          <w:p w14:paraId="12C175DB" w14:textId="42BBEB11" w:rsidR="00275E7D" w:rsidRPr="00661FB9" w:rsidRDefault="001B7F9C" w:rsidP="00275E7D">
            <w:pPr>
              <w:cnfStyle w:val="000000100000" w:firstRow="0" w:lastRow="0" w:firstColumn="0" w:lastColumn="0" w:oddVBand="0" w:evenVBand="0" w:oddHBand="1" w:evenHBand="0" w:firstRowFirstColumn="0" w:firstRowLastColumn="0" w:lastRowFirstColumn="0" w:lastRowLastColumn="0"/>
              <w:rPr>
                <w:rFonts w:cs="Times New Roman"/>
                <w:szCs w:val="20"/>
              </w:rPr>
            </w:pPr>
            <w:r w:rsidRPr="00661FB9">
              <w:rPr>
                <w:rFonts w:cs="Times New Roman"/>
                <w:szCs w:val="20"/>
              </w:rPr>
              <w:t>This UC is implemented following the same workflow described in “Description &amp; Workflow” of</w:t>
            </w:r>
            <w:r>
              <w:rPr>
                <w:rFonts w:cs="Times New Roman"/>
                <w:szCs w:val="20"/>
              </w:rPr>
              <w:t xml:space="preserve"> UC1.0</w:t>
            </w:r>
          </w:p>
        </w:tc>
      </w:tr>
    </w:tbl>
    <w:p w14:paraId="223E298F" w14:textId="77777777" w:rsidR="00A2502F" w:rsidRPr="001D4528" w:rsidRDefault="00A2502F" w:rsidP="00A2502F">
      <w:pPr>
        <w:pStyle w:val="Heading4"/>
        <w:rPr>
          <w:rFonts w:cs="Times New Roman"/>
        </w:rPr>
      </w:pPr>
      <w:bookmarkStart w:id="467" w:name="_Toc215570511"/>
      <w:r>
        <w:rPr>
          <w:rFonts w:cs="Times New Roman"/>
        </w:rPr>
        <w:t>Relevant Parameters</w:t>
      </w:r>
      <w:bookmarkEnd w:id="467"/>
    </w:p>
    <w:p w14:paraId="780EA77F" w14:textId="5F078803" w:rsidR="00937701" w:rsidRPr="00A77BF4" w:rsidRDefault="00864DA1" w:rsidP="00AB1AD8">
      <w:pPr>
        <w:rPr>
          <w:rFonts w:cs="Times New Roman"/>
          <w:sz w:val="24"/>
        </w:rPr>
      </w:pPr>
      <w:r>
        <w:t>No specific MC CSEP parameters are required. Note that UC2</w:t>
      </w:r>
      <w:r w:rsidR="00A77BF4">
        <w:t>c</w:t>
      </w:r>
      <w:r>
        <w:t xml:space="preserve"> allows </w:t>
      </w:r>
      <w:r w:rsidR="00A77BF4">
        <w:t>spectrum</w:t>
      </w:r>
      <w:r>
        <w:t xml:space="preserve"> selection. Relevant </w:t>
      </w:r>
      <w:r w:rsidR="00A77BF4">
        <w:t>MC</w:t>
      </w:r>
      <w:r>
        <w:t xml:space="preserve"> CEP parameters are provided in </w:t>
      </w:r>
      <w:r w:rsidR="00A77BF4">
        <w:fldChar w:fldCharType="begin"/>
      </w:r>
      <w:r w:rsidR="00A77BF4">
        <w:instrText xml:space="preserve"> REF _Ref81564499 \h </w:instrText>
      </w:r>
      <w:r w:rsidR="00A77BF4">
        <w:fldChar w:fldCharType="separate"/>
      </w:r>
      <w:r w:rsidR="00DB0408" w:rsidRPr="001D7585">
        <w:t xml:space="preserve">Table </w:t>
      </w:r>
      <w:r w:rsidR="00DB0408">
        <w:rPr>
          <w:noProof/>
        </w:rPr>
        <w:t>29:</w:t>
      </w:r>
      <w:r w:rsidR="00DB0408" w:rsidRPr="00A92D66">
        <w:t xml:space="preserve"> </w:t>
      </w:r>
      <w:r w:rsidR="00DB0408">
        <w:t>M</w:t>
      </w:r>
      <w:r w:rsidR="00DB0408" w:rsidRPr="00A92D66">
        <w:t>edia-channel-connection-end-point-spec</w:t>
      </w:r>
      <w:r w:rsidR="00DB0408">
        <w:t xml:space="preserve"> (</w:t>
      </w:r>
      <w:r w:rsidR="00DB0408" w:rsidRPr="00C918D8">
        <w:rPr>
          <w:b/>
          <w:bCs/>
        </w:rPr>
        <w:t>MC CEP</w:t>
      </w:r>
      <w:r w:rsidR="00DB0408">
        <w:t>)</w:t>
      </w:r>
      <w:r w:rsidR="00DB0408" w:rsidRPr="00A92D66">
        <w:t xml:space="preserve"> object definition</w:t>
      </w:r>
      <w:r w:rsidR="00A77BF4">
        <w:fldChar w:fldCharType="end"/>
      </w:r>
      <w:r w:rsidR="00A77BF4">
        <w:t xml:space="preserve"> </w:t>
      </w:r>
      <w:r>
        <w:t>with UC1.0.</w:t>
      </w:r>
    </w:p>
    <w:p w14:paraId="526107A8" w14:textId="7B3B1759" w:rsidR="00505EF0" w:rsidRPr="001D4528" w:rsidRDefault="00505EF0" w:rsidP="001D4528">
      <w:pPr>
        <w:pStyle w:val="Heading4"/>
        <w:rPr>
          <w:rFonts w:cs="Times New Roman"/>
        </w:rPr>
      </w:pPr>
      <w:bookmarkStart w:id="468" w:name="_Ref57725386"/>
      <w:bookmarkStart w:id="469" w:name="_Toc215570512"/>
      <w:r w:rsidRPr="001D4528">
        <w:rPr>
          <w:rFonts w:cs="Times New Roman"/>
        </w:rPr>
        <w:lastRenderedPageBreak/>
        <w:t>Expected results</w:t>
      </w:r>
      <w:bookmarkEnd w:id="468"/>
      <w:bookmarkEnd w:id="469"/>
    </w:p>
    <w:p w14:paraId="426A1644" w14:textId="2914D270" w:rsidR="00D36909" w:rsidRPr="003A404F" w:rsidRDefault="00A56C42" w:rsidP="00AB1AD8">
      <w:pPr>
        <w:rPr>
          <w:szCs w:val="22"/>
        </w:rPr>
      </w:pPr>
      <w:r w:rsidRPr="008A1C28">
        <w:rPr>
          <w:szCs w:val="22"/>
        </w:rPr>
        <w:t xml:space="preserve">Note that this RIA only covers </w:t>
      </w:r>
      <w:r w:rsidR="00C67667" w:rsidRPr="008A1C28">
        <w:rPr>
          <w:szCs w:val="22"/>
        </w:rPr>
        <w:t>the establishment of bidirectional MC connectivity services</w:t>
      </w:r>
      <w:r w:rsidR="00C67667">
        <w:rPr>
          <w:szCs w:val="22"/>
        </w:rPr>
        <w:t xml:space="preserve">. </w:t>
      </w:r>
      <w:r w:rsidR="00D36909" w:rsidRPr="003A404F">
        <w:rPr>
          <w:szCs w:val="22"/>
        </w:rPr>
        <w:t xml:space="preserve">This use case </w:t>
      </w:r>
      <w:r w:rsidR="00392307" w:rsidRPr="003A404F">
        <w:rPr>
          <w:szCs w:val="22"/>
        </w:rPr>
        <w:t>accepts different variations according to the model directionality chosen to represent the PHOTONIC_MEDIA layer. The currently agreed solutions are three:</w:t>
      </w:r>
    </w:p>
    <w:p w14:paraId="40AA06A3" w14:textId="1D9FB09F" w:rsidR="008D79AD" w:rsidRPr="00360018" w:rsidRDefault="00A142DC" w:rsidP="00381A66">
      <w:pPr>
        <w:pStyle w:val="ListParagraph"/>
        <w:numPr>
          <w:ilvl w:val="0"/>
          <w:numId w:val="37"/>
        </w:numPr>
        <w:rPr>
          <w:bCs/>
          <w:szCs w:val="22"/>
        </w:rPr>
      </w:pPr>
      <w:r w:rsidRPr="00360018">
        <w:rPr>
          <w:bCs/>
          <w:szCs w:val="22"/>
        </w:rPr>
        <w:t xml:space="preserve">Full-bidirectional </w:t>
      </w:r>
      <w:r w:rsidR="00CC4352" w:rsidRPr="00360018">
        <w:rPr>
          <w:bCs/>
          <w:szCs w:val="22"/>
        </w:rPr>
        <w:t xml:space="preserve">- </w:t>
      </w:r>
      <w:r w:rsidRPr="00360018">
        <w:rPr>
          <w:bCs/>
          <w:szCs w:val="22"/>
        </w:rPr>
        <w:t>UNI and</w:t>
      </w:r>
      <w:r w:rsidR="008B4B5A" w:rsidRPr="00360018">
        <w:rPr>
          <w:szCs w:val="22"/>
        </w:rPr>
        <w:t xml:space="preserve"> PHOTONIC_MEDIA </w:t>
      </w:r>
      <w:r w:rsidR="001C7333" w:rsidRPr="00360018">
        <w:rPr>
          <w:bCs/>
          <w:szCs w:val="22"/>
        </w:rPr>
        <w:t>model</w:t>
      </w:r>
      <w:r w:rsidRPr="00360018">
        <w:rPr>
          <w:bCs/>
          <w:szCs w:val="22"/>
        </w:rPr>
        <w:t xml:space="preserve">. </w:t>
      </w:r>
    </w:p>
    <w:p w14:paraId="34FCA56E" w14:textId="623CE0B3" w:rsidR="008D79AD" w:rsidRPr="00360018" w:rsidRDefault="007E6277" w:rsidP="00381A66">
      <w:pPr>
        <w:pStyle w:val="ListParagraph"/>
        <w:numPr>
          <w:ilvl w:val="0"/>
          <w:numId w:val="37"/>
        </w:numPr>
        <w:rPr>
          <w:bCs/>
          <w:szCs w:val="22"/>
        </w:rPr>
      </w:pPr>
      <w:r w:rsidRPr="00360018">
        <w:rPr>
          <w:bCs/>
          <w:szCs w:val="22"/>
        </w:rPr>
        <w:t xml:space="preserve">Mixed-scenario </w:t>
      </w:r>
      <w:r w:rsidR="00CC4352" w:rsidRPr="00360018">
        <w:rPr>
          <w:bCs/>
          <w:szCs w:val="22"/>
        </w:rPr>
        <w:t>- UNI bidirectional and topology unidirectional.</w:t>
      </w:r>
    </w:p>
    <w:p w14:paraId="2B63AEC6" w14:textId="75E80D9C" w:rsidR="008B4B5A" w:rsidRDefault="008B4B5A" w:rsidP="00381A66">
      <w:pPr>
        <w:pStyle w:val="ListParagraph"/>
        <w:numPr>
          <w:ilvl w:val="0"/>
          <w:numId w:val="37"/>
        </w:numPr>
        <w:rPr>
          <w:bCs/>
          <w:szCs w:val="22"/>
        </w:rPr>
      </w:pPr>
      <w:r w:rsidRPr="00360018">
        <w:rPr>
          <w:bCs/>
          <w:szCs w:val="22"/>
        </w:rPr>
        <w:t xml:space="preserve">Full-unidirectional OLS scenario - UNI and </w:t>
      </w:r>
      <w:r w:rsidRPr="00360018">
        <w:rPr>
          <w:szCs w:val="22"/>
        </w:rPr>
        <w:t>PHOTONIC_MEDIA</w:t>
      </w:r>
      <w:r w:rsidRPr="00360018">
        <w:rPr>
          <w:bCs/>
          <w:szCs w:val="22"/>
        </w:rPr>
        <w:t xml:space="preserve"> unidirectional</w:t>
      </w:r>
    </w:p>
    <w:p w14:paraId="625F1813" w14:textId="77777777" w:rsidR="00A56C42" w:rsidRPr="00360018" w:rsidRDefault="00A56C42" w:rsidP="00A56C42">
      <w:pPr>
        <w:pStyle w:val="ListParagraph"/>
        <w:rPr>
          <w:bCs/>
          <w:szCs w:val="22"/>
        </w:rPr>
      </w:pPr>
    </w:p>
    <w:p w14:paraId="046A5412" w14:textId="3A2A9DCC" w:rsidR="00C07DCA" w:rsidRDefault="00F32650" w:rsidP="008B4B5A">
      <w:pPr>
        <w:pStyle w:val="Heading5"/>
      </w:pPr>
      <w:r>
        <w:t>Model</w:t>
      </w:r>
      <w:r w:rsidR="00023E53" w:rsidRPr="007409CA">
        <w:t xml:space="preserve"> 1: </w:t>
      </w:r>
      <w:r w:rsidR="00023E53" w:rsidRPr="00023E53">
        <w:t xml:space="preserve">Full Bidirectional </w:t>
      </w:r>
      <w:r w:rsidR="008B4B5A">
        <w:t xml:space="preserve">- </w:t>
      </w:r>
      <w:r w:rsidR="008B4B5A" w:rsidRPr="00023E53">
        <w:t xml:space="preserve">UNI and </w:t>
      </w:r>
      <w:r w:rsidR="008B4B5A">
        <w:t>PHOTONIC_MEDIA Topology</w:t>
      </w:r>
    </w:p>
    <w:p w14:paraId="62E60A30" w14:textId="5624FDDA" w:rsidR="00C07DCA" w:rsidRPr="003A404F" w:rsidRDefault="00C07DCA" w:rsidP="00AB1AD8">
      <w:pPr>
        <w:spacing w:after="120" w:line="259" w:lineRule="auto"/>
        <w:rPr>
          <w:szCs w:val="22"/>
        </w:rPr>
      </w:pPr>
      <w:r w:rsidRPr="003A404F">
        <w:rPr>
          <w:szCs w:val="22"/>
        </w:rPr>
        <w:t xml:space="preserve">This choice corresponds to a solution exposed by the TAPI server where the relation between the </w:t>
      </w:r>
      <w:r w:rsidR="00A22E62" w:rsidRPr="003A404F">
        <w:rPr>
          <w:szCs w:val="22"/>
        </w:rPr>
        <w:t>A</w:t>
      </w:r>
      <w:r w:rsidRPr="003A404F">
        <w:rPr>
          <w:szCs w:val="22"/>
        </w:rPr>
        <w:t>dd/</w:t>
      </w:r>
      <w:r w:rsidR="00A22E62" w:rsidRPr="003A404F">
        <w:rPr>
          <w:szCs w:val="22"/>
        </w:rPr>
        <w:t>D</w:t>
      </w:r>
      <w:r w:rsidRPr="003A404F">
        <w:rPr>
          <w:szCs w:val="22"/>
        </w:rPr>
        <w:t xml:space="preserve">rop directions of UNI interfaces is known by the TAPI server </w:t>
      </w:r>
      <w:r w:rsidR="00CA0550" w:rsidRPr="003A404F">
        <w:rPr>
          <w:szCs w:val="22"/>
        </w:rPr>
        <w:t>and</w:t>
      </w:r>
      <w:r w:rsidRPr="003A404F">
        <w:rPr>
          <w:szCs w:val="22"/>
        </w:rPr>
        <w:t xml:space="preserve"> the unidirectionality of the rest of the PHOTONIC_MEDIA layer is abstracted as a full-bidirectional topology. </w:t>
      </w:r>
    </w:p>
    <w:p w14:paraId="61C417A1" w14:textId="5EC3C9B0" w:rsidR="00C07DCA" w:rsidRPr="003A404F" w:rsidRDefault="00C07DCA" w:rsidP="00AB1AD8">
      <w:pPr>
        <w:spacing w:after="120" w:line="259" w:lineRule="auto"/>
        <w:rPr>
          <w:szCs w:val="22"/>
        </w:rPr>
      </w:pPr>
      <w:r w:rsidRPr="003A404F">
        <w:rPr>
          <w:szCs w:val="22"/>
        </w:rPr>
        <w:t xml:space="preserve">In this approach the </w:t>
      </w:r>
      <w:r w:rsidR="00A22E62" w:rsidRPr="003A404F">
        <w:rPr>
          <w:szCs w:val="22"/>
        </w:rPr>
        <w:t>MC</w:t>
      </w:r>
      <w:r w:rsidRPr="003A404F">
        <w:rPr>
          <w:szCs w:val="22"/>
        </w:rPr>
        <w:t xml:space="preserve"> UNI interfaces are represented as bidirectional SIPs associated </w:t>
      </w:r>
      <w:proofErr w:type="gramStart"/>
      <w:r w:rsidRPr="003A404F">
        <w:rPr>
          <w:szCs w:val="22"/>
        </w:rPr>
        <w:t>to</w:t>
      </w:r>
      <w:proofErr w:type="gramEnd"/>
      <w:r w:rsidRPr="003A404F">
        <w:rPr>
          <w:szCs w:val="22"/>
        </w:rPr>
        <w:t xml:space="preserve"> Add/Drop </w:t>
      </w:r>
      <w:r w:rsidR="008B4B5A" w:rsidRPr="003A404F">
        <w:rPr>
          <w:szCs w:val="22"/>
        </w:rPr>
        <w:t>PHOTONIC_MEDIA</w:t>
      </w:r>
      <w:r w:rsidRPr="003A404F">
        <w:rPr>
          <w:szCs w:val="22"/>
        </w:rPr>
        <w:t xml:space="preserve"> NEPs.</w:t>
      </w:r>
      <w:r w:rsidR="00CD0971">
        <w:rPr>
          <w:szCs w:val="22"/>
        </w:rPr>
        <w:t xml:space="preserve"> </w:t>
      </w:r>
      <w:r w:rsidR="007F4323" w:rsidRPr="003A404F">
        <w:rPr>
          <w:szCs w:val="22"/>
        </w:rPr>
        <w:t>MC</w:t>
      </w:r>
      <w:r w:rsidRPr="003A404F">
        <w:rPr>
          <w:szCs w:val="22"/>
        </w:rPr>
        <w:t xml:space="preserve"> </w:t>
      </w:r>
      <w:proofErr w:type="gramStart"/>
      <w:r w:rsidRPr="003A404F">
        <w:rPr>
          <w:szCs w:val="22"/>
        </w:rPr>
        <w:t>Connectivity-</w:t>
      </w:r>
      <w:r w:rsidR="00A2174A" w:rsidRPr="003A404F">
        <w:rPr>
          <w:szCs w:val="22"/>
        </w:rPr>
        <w:t>S</w:t>
      </w:r>
      <w:r w:rsidRPr="003A404F">
        <w:rPr>
          <w:szCs w:val="22"/>
        </w:rPr>
        <w:t>ervices</w:t>
      </w:r>
      <w:proofErr w:type="gramEnd"/>
      <w:r w:rsidRPr="003A404F">
        <w:rPr>
          <w:szCs w:val="22"/>
        </w:rPr>
        <w:t xml:space="preserve"> are bidirectional too with a single bidirectional Top Connection representing the end-to-end route across the PHOTONIC_MEDIA layer.</w:t>
      </w:r>
    </w:p>
    <w:p w14:paraId="6F88C07C" w14:textId="6DB91A61" w:rsidR="002035CE" w:rsidRPr="003A404F" w:rsidRDefault="002035CE" w:rsidP="00AB1AD8">
      <w:pPr>
        <w:spacing w:after="120" w:line="259" w:lineRule="auto"/>
        <w:rPr>
          <w:szCs w:val="22"/>
        </w:rPr>
      </w:pPr>
      <w:r w:rsidRPr="003A404F">
        <w:rPr>
          <w:rFonts w:eastAsia="SimSun"/>
          <w:szCs w:val="22"/>
          <w:lang w:eastAsia="zh-CN"/>
        </w:rPr>
        <w:t xml:space="preserve">Moreover, the MC Top Connection includes </w:t>
      </w:r>
      <w:r w:rsidR="00D41EAA" w:rsidRPr="003A404F">
        <w:rPr>
          <w:rFonts w:eastAsia="SimSun"/>
          <w:szCs w:val="22"/>
          <w:lang w:eastAsia="zh-CN"/>
        </w:rPr>
        <w:t xml:space="preserve">within the </w:t>
      </w:r>
      <w:proofErr w:type="spellStart"/>
      <w:r w:rsidR="00D41EAA" w:rsidRPr="003A404F">
        <w:rPr>
          <w:rFonts w:eastAsia="SimSun"/>
          <w:b/>
          <w:bCs/>
          <w:i/>
          <w:iCs/>
          <w:szCs w:val="22"/>
          <w:lang w:eastAsia="zh-CN"/>
        </w:rPr>
        <w:t>tapi-</w:t>
      </w:r>
      <w:proofErr w:type="gramStart"/>
      <w:r w:rsidR="00D41EAA" w:rsidRPr="003A404F">
        <w:rPr>
          <w:rFonts w:eastAsia="SimSun"/>
          <w:b/>
          <w:bCs/>
          <w:i/>
          <w:iCs/>
          <w:szCs w:val="22"/>
          <w:lang w:eastAsia="zh-CN"/>
        </w:rPr>
        <w:t>connectivity:lower</w:t>
      </w:r>
      <w:proofErr w:type="gramEnd"/>
      <w:r w:rsidR="00D41EAA" w:rsidRPr="003A404F">
        <w:rPr>
          <w:rFonts w:eastAsia="SimSun"/>
          <w:b/>
          <w:bCs/>
          <w:i/>
          <w:iCs/>
          <w:szCs w:val="22"/>
          <w:lang w:eastAsia="zh-CN"/>
        </w:rPr>
        <w:t>-connection</w:t>
      </w:r>
      <w:proofErr w:type="spellEnd"/>
      <w:r w:rsidR="00D41EAA" w:rsidRPr="003A404F">
        <w:rPr>
          <w:rFonts w:eastAsia="SimSun"/>
          <w:szCs w:val="22"/>
          <w:lang w:eastAsia="zh-CN"/>
        </w:rPr>
        <w:t xml:space="preserve"> attribute</w:t>
      </w:r>
      <w:r w:rsidR="00E86AAB">
        <w:rPr>
          <w:rFonts w:eastAsia="SimSun"/>
          <w:szCs w:val="22"/>
          <w:lang w:eastAsia="zh-CN"/>
        </w:rPr>
        <w:t>,</w:t>
      </w:r>
      <w:r w:rsidR="00D41EAA" w:rsidRPr="003A404F">
        <w:rPr>
          <w:rFonts w:eastAsia="SimSun"/>
          <w:szCs w:val="22"/>
          <w:lang w:eastAsia="zh-CN"/>
        </w:rPr>
        <w:t xml:space="preserve"> </w:t>
      </w:r>
      <w:r w:rsidRPr="003A404F">
        <w:rPr>
          <w:rFonts w:eastAsia="SimSun"/>
          <w:szCs w:val="22"/>
          <w:lang w:eastAsia="zh-CN"/>
        </w:rPr>
        <w:t xml:space="preserve">the reference to the </w:t>
      </w:r>
      <w:r w:rsidR="000822CF">
        <w:rPr>
          <w:rFonts w:eastAsia="SimSun"/>
          <w:szCs w:val="22"/>
          <w:lang w:eastAsia="zh-CN"/>
        </w:rPr>
        <w:t xml:space="preserve">bidirectional </w:t>
      </w:r>
      <w:r w:rsidRPr="003A404F">
        <w:rPr>
          <w:rFonts w:eastAsia="SimSun"/>
          <w:szCs w:val="22"/>
          <w:lang w:eastAsia="zh-CN"/>
        </w:rPr>
        <w:t xml:space="preserve">Cross-Connections (XCs) between the </w:t>
      </w:r>
      <w:r w:rsidR="00A2174A" w:rsidRPr="003A404F">
        <w:rPr>
          <w:rFonts w:eastAsia="SimSun"/>
          <w:szCs w:val="22"/>
          <w:lang w:eastAsia="zh-CN"/>
        </w:rPr>
        <w:t>bidirectional</w:t>
      </w:r>
      <w:r w:rsidRPr="003A404F">
        <w:rPr>
          <w:rFonts w:eastAsia="SimSun"/>
          <w:szCs w:val="22"/>
          <w:lang w:eastAsia="zh-CN"/>
        </w:rPr>
        <w:t xml:space="preserve"> </w:t>
      </w:r>
      <w:r w:rsidRPr="003A404F">
        <w:rPr>
          <w:szCs w:val="22"/>
        </w:rPr>
        <w:t>PHOTONIC_</w:t>
      </w:r>
      <w:r w:rsidR="00A94205" w:rsidRPr="003A404F">
        <w:rPr>
          <w:szCs w:val="22"/>
        </w:rPr>
        <w:t>LAYER_QUALIFIER</w:t>
      </w:r>
      <w:r w:rsidR="00CC2F39" w:rsidRPr="003A404F">
        <w:rPr>
          <w:szCs w:val="22"/>
        </w:rPr>
        <w:t>_</w:t>
      </w:r>
      <w:r w:rsidR="007F4323" w:rsidRPr="003A404F">
        <w:rPr>
          <w:rFonts w:eastAsia="SimSun"/>
          <w:szCs w:val="22"/>
          <w:lang w:eastAsia="zh-CN"/>
        </w:rPr>
        <w:t>MC</w:t>
      </w:r>
      <w:r w:rsidRPr="003A404F">
        <w:rPr>
          <w:rFonts w:eastAsia="SimSun" w:hint="eastAsia"/>
          <w:szCs w:val="22"/>
          <w:lang w:eastAsia="zh-CN"/>
        </w:rPr>
        <w:t xml:space="preserve"> </w:t>
      </w:r>
      <w:r w:rsidRPr="003A404F">
        <w:rPr>
          <w:rFonts w:eastAsia="SimSun"/>
          <w:szCs w:val="22"/>
          <w:lang w:eastAsia="zh-CN"/>
        </w:rPr>
        <w:t>CEP</w:t>
      </w:r>
      <w:r w:rsidRPr="003A404F">
        <w:rPr>
          <w:rFonts w:eastAsia="SimSun" w:hint="eastAsia"/>
          <w:szCs w:val="22"/>
          <w:lang w:eastAsia="zh-CN"/>
        </w:rPr>
        <w:t>s</w:t>
      </w:r>
      <w:r w:rsidRPr="003A404F">
        <w:rPr>
          <w:rFonts w:eastAsia="SimSun"/>
          <w:szCs w:val="22"/>
          <w:lang w:eastAsia="zh-CN"/>
        </w:rPr>
        <w:t xml:space="preserve"> over</w:t>
      </w:r>
      <w:r w:rsidRPr="003A404F">
        <w:rPr>
          <w:rFonts w:eastAsia="SimSun" w:hint="eastAsia"/>
          <w:szCs w:val="22"/>
          <w:lang w:eastAsia="zh-CN"/>
        </w:rPr>
        <w:t xml:space="preserve"> </w:t>
      </w:r>
      <w:r w:rsidRPr="003A404F">
        <w:rPr>
          <w:rFonts w:eastAsia="SimSun"/>
          <w:szCs w:val="22"/>
          <w:lang w:eastAsia="zh-CN"/>
        </w:rPr>
        <w:t>the</w:t>
      </w:r>
      <w:r w:rsidRPr="003A404F">
        <w:rPr>
          <w:rFonts w:eastAsia="SimSun" w:hint="eastAsia"/>
          <w:szCs w:val="22"/>
          <w:lang w:eastAsia="zh-CN"/>
        </w:rPr>
        <w:t xml:space="preserve"> </w:t>
      </w:r>
      <w:r w:rsidRPr="003A404F">
        <w:rPr>
          <w:rFonts w:eastAsia="SimSun"/>
          <w:szCs w:val="22"/>
          <w:lang w:eastAsia="zh-CN"/>
        </w:rPr>
        <w:t xml:space="preserve">bidirectional </w:t>
      </w:r>
      <w:r w:rsidR="007F4323" w:rsidRPr="003A404F">
        <w:rPr>
          <w:rFonts w:eastAsia="SimSun"/>
          <w:szCs w:val="22"/>
          <w:lang w:eastAsia="zh-CN"/>
        </w:rPr>
        <w:t>MC</w:t>
      </w:r>
      <w:r w:rsidRPr="003A404F">
        <w:rPr>
          <w:rFonts w:eastAsia="SimSun" w:hint="eastAsia"/>
          <w:szCs w:val="22"/>
          <w:lang w:eastAsia="zh-CN"/>
        </w:rPr>
        <w:t xml:space="preserve"> NEPs</w:t>
      </w:r>
      <w:r w:rsidRPr="003A404F">
        <w:rPr>
          <w:rFonts w:eastAsia="SimSun"/>
          <w:szCs w:val="22"/>
          <w:lang w:eastAsia="zh-CN"/>
        </w:rPr>
        <w:t>.</w:t>
      </w:r>
      <w:r w:rsidRPr="003A404F">
        <w:rPr>
          <w:szCs w:val="22"/>
        </w:rPr>
        <w:t xml:space="preserve"> </w:t>
      </w:r>
    </w:p>
    <w:p w14:paraId="1466E75B" w14:textId="4C8D6F8A" w:rsidR="00DB1C5F" w:rsidRPr="003A404F" w:rsidRDefault="00A8799B" w:rsidP="00662773">
      <w:pPr>
        <w:keepNext/>
        <w:rPr>
          <w:szCs w:val="22"/>
        </w:rPr>
      </w:pPr>
      <w:r w:rsidRPr="003A404F">
        <w:rPr>
          <w:noProof/>
          <w:szCs w:val="22"/>
        </w:rPr>
        <w:drawing>
          <wp:inline distT="0" distB="0" distL="0" distR="0" wp14:anchorId="7014019E" wp14:editId="41F84260">
            <wp:extent cx="6664060" cy="3107271"/>
            <wp:effectExtent l="0" t="0" r="3810" b="0"/>
            <wp:docPr id="449" name="Imagen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49"/>
                    <pic:cNvPicPr/>
                  </pic:nvPicPr>
                  <pic:blipFill>
                    <a:blip r:embed="rId83">
                      <a:extLst>
                        <a:ext uri="{28A0092B-C50C-407E-A947-70E740481C1C}">
                          <a14:useLocalDpi xmlns:a14="http://schemas.microsoft.com/office/drawing/2010/main"/>
                        </a:ext>
                      </a:extLst>
                    </a:blip>
                    <a:stretch>
                      <a:fillRect/>
                    </a:stretch>
                  </pic:blipFill>
                  <pic:spPr>
                    <a:xfrm>
                      <a:off x="0" y="0"/>
                      <a:ext cx="6664060" cy="3107271"/>
                    </a:xfrm>
                    <a:prstGeom prst="rect">
                      <a:avLst/>
                    </a:prstGeom>
                  </pic:spPr>
                </pic:pic>
              </a:graphicData>
            </a:graphic>
          </wp:inline>
        </w:drawing>
      </w:r>
    </w:p>
    <w:p w14:paraId="60128EA6" w14:textId="5699FF6E" w:rsidR="00DB1C5F" w:rsidRPr="005E4037" w:rsidRDefault="00710CE1" w:rsidP="005E4037">
      <w:pPr>
        <w:pStyle w:val="TableCaption"/>
      </w:pPr>
      <w:bookmarkStart w:id="470" w:name="_Toc215570654"/>
      <w:r w:rsidRPr="005E4037">
        <w:t xml:space="preserve">Figure </w:t>
      </w:r>
      <w:r>
        <w:fldChar w:fldCharType="begin"/>
      </w:r>
      <w:r>
        <w:instrText>STYLEREF 1 \s</w:instrText>
      </w:r>
      <w:r>
        <w:fldChar w:fldCharType="separate"/>
      </w:r>
      <w:r w:rsidR="00DB0408">
        <w:rPr>
          <w:noProof/>
        </w:rPr>
        <w:t>6</w:t>
      </w:r>
      <w:r>
        <w:fldChar w:fldCharType="end"/>
      </w:r>
      <w:r w:rsidR="00767C16">
        <w:noBreakHyphen/>
      </w:r>
      <w:r>
        <w:fldChar w:fldCharType="begin"/>
      </w:r>
      <w:r>
        <w:instrText>SEQ Figure \* ARABIC \s 1</w:instrText>
      </w:r>
      <w:r>
        <w:fldChar w:fldCharType="separate"/>
      </w:r>
      <w:r w:rsidR="00DB0408">
        <w:rPr>
          <w:noProof/>
        </w:rPr>
        <w:t>29</w:t>
      </w:r>
      <w:r>
        <w:fldChar w:fldCharType="end"/>
      </w:r>
      <w:r w:rsidRPr="005E4037">
        <w:t xml:space="preserve"> </w:t>
      </w:r>
      <w:r w:rsidR="00DB1C5F" w:rsidRPr="005E4037">
        <w:t>Full Bidirectional - UNI and OMS bidirectional scenario.</w:t>
      </w:r>
      <w:bookmarkEnd w:id="470"/>
    </w:p>
    <w:p w14:paraId="426CDDCF" w14:textId="713C4ADF" w:rsidR="00034C8C" w:rsidRPr="007409CA" w:rsidRDefault="00034C8C" w:rsidP="00034C8C">
      <w:pPr>
        <w:pStyle w:val="Heading5"/>
      </w:pPr>
      <w:r>
        <w:t>Model</w:t>
      </w:r>
      <w:r w:rsidRPr="007409CA">
        <w:t xml:space="preserve"> </w:t>
      </w:r>
      <w:r>
        <w:t>2</w:t>
      </w:r>
      <w:r w:rsidRPr="007409CA">
        <w:t xml:space="preserve">: </w:t>
      </w:r>
      <w:r w:rsidRPr="00A169D1">
        <w:t>Mixed Scenario - UNI bidirectional and OMS unidirectional</w:t>
      </w:r>
    </w:p>
    <w:p w14:paraId="17F23D0C" w14:textId="26DFCEF6" w:rsidR="00034C8C" w:rsidRPr="003A404F" w:rsidRDefault="00034C8C" w:rsidP="00AB1AD8">
      <w:pPr>
        <w:spacing w:after="120" w:line="259" w:lineRule="auto"/>
        <w:rPr>
          <w:szCs w:val="22"/>
        </w:rPr>
      </w:pPr>
      <w:r w:rsidRPr="003A404F">
        <w:rPr>
          <w:szCs w:val="22"/>
        </w:rPr>
        <w:t xml:space="preserve">The </w:t>
      </w:r>
      <w:r w:rsidR="008B4B5A" w:rsidRPr="003A404F">
        <w:rPr>
          <w:szCs w:val="22"/>
        </w:rPr>
        <w:t>second</w:t>
      </w:r>
      <w:r w:rsidRPr="003A404F">
        <w:rPr>
          <w:szCs w:val="22"/>
        </w:rPr>
        <w:t xml:space="preserve"> alternative corresponds to a mixed solution exposed by the TAPI server where the relation between the </w:t>
      </w:r>
      <w:r w:rsidR="004E4F7D" w:rsidRPr="003A404F">
        <w:rPr>
          <w:szCs w:val="22"/>
        </w:rPr>
        <w:t>A</w:t>
      </w:r>
      <w:r w:rsidRPr="003A404F">
        <w:rPr>
          <w:szCs w:val="22"/>
        </w:rPr>
        <w:t>dd/</w:t>
      </w:r>
      <w:r w:rsidR="004E4F7D" w:rsidRPr="003A404F">
        <w:rPr>
          <w:szCs w:val="22"/>
        </w:rPr>
        <w:t>D</w:t>
      </w:r>
      <w:r w:rsidRPr="003A404F">
        <w:rPr>
          <w:szCs w:val="22"/>
        </w:rPr>
        <w:t xml:space="preserve">rop directions of UNI interfaces is known by the TAPI server and thus, the MC UNI interfaces are represented as bidirectional SIPs associated to the Add/Drop </w:t>
      </w:r>
      <w:r w:rsidR="008B4B5A" w:rsidRPr="003A404F">
        <w:rPr>
          <w:szCs w:val="22"/>
        </w:rPr>
        <w:t>PHOTONIC_MEDIA</w:t>
      </w:r>
      <w:r w:rsidRPr="003A404F">
        <w:rPr>
          <w:szCs w:val="22"/>
        </w:rPr>
        <w:t xml:space="preserve"> NEPs</w:t>
      </w:r>
      <w:r w:rsidR="00E86AAB">
        <w:rPr>
          <w:szCs w:val="22"/>
        </w:rPr>
        <w:t>, h</w:t>
      </w:r>
      <w:r w:rsidRPr="003A404F">
        <w:rPr>
          <w:szCs w:val="22"/>
        </w:rPr>
        <w:t xml:space="preserve">owever, the PHOTONIC_MEDIA layer is abstracted as a unidirectional </w:t>
      </w:r>
      <w:r w:rsidR="00187CB6" w:rsidRPr="003A404F">
        <w:rPr>
          <w:szCs w:val="22"/>
        </w:rPr>
        <w:t>link</w:t>
      </w:r>
      <w:r w:rsidRPr="003A404F">
        <w:rPr>
          <w:szCs w:val="22"/>
        </w:rPr>
        <w:t xml:space="preserve"> topology.</w:t>
      </w:r>
    </w:p>
    <w:p w14:paraId="3D677381" w14:textId="60A03408" w:rsidR="00E86AAB" w:rsidRDefault="00E86AAB" w:rsidP="00AB1AD8">
      <w:pPr>
        <w:spacing w:after="120" w:line="259" w:lineRule="auto"/>
        <w:rPr>
          <w:szCs w:val="22"/>
        </w:rPr>
      </w:pPr>
      <w:r>
        <w:rPr>
          <w:szCs w:val="22"/>
        </w:rPr>
        <w:t>It is assumed that unidirectional MC links are in place.</w:t>
      </w:r>
    </w:p>
    <w:p w14:paraId="614CAD7E" w14:textId="3606582C" w:rsidR="00034C8C" w:rsidRPr="003A404F" w:rsidRDefault="00E86AAB" w:rsidP="00AB1AD8">
      <w:pPr>
        <w:spacing w:after="120" w:line="259" w:lineRule="auto"/>
        <w:rPr>
          <w:szCs w:val="22"/>
        </w:rPr>
      </w:pPr>
      <w:r>
        <w:rPr>
          <w:szCs w:val="22"/>
        </w:rPr>
        <w:lastRenderedPageBreak/>
        <w:t xml:space="preserve">The </w:t>
      </w:r>
      <w:r w:rsidR="007F4323" w:rsidRPr="003A404F">
        <w:rPr>
          <w:szCs w:val="22"/>
        </w:rPr>
        <w:t>MC</w:t>
      </w:r>
      <w:r w:rsidR="00034C8C" w:rsidRPr="003A404F">
        <w:rPr>
          <w:szCs w:val="22"/>
        </w:rPr>
        <w:t xml:space="preserve"> </w:t>
      </w:r>
      <w:proofErr w:type="gramStart"/>
      <w:r w:rsidR="00034C8C" w:rsidRPr="003A404F">
        <w:rPr>
          <w:szCs w:val="22"/>
        </w:rPr>
        <w:t>Connectivity-service</w:t>
      </w:r>
      <w:proofErr w:type="gramEnd"/>
      <w:r w:rsidR="00034C8C" w:rsidRPr="003A404F">
        <w:rPr>
          <w:szCs w:val="22"/>
        </w:rPr>
        <w:t xml:space="preserve"> </w:t>
      </w:r>
      <w:r>
        <w:rPr>
          <w:szCs w:val="22"/>
        </w:rPr>
        <w:t>is modeled</w:t>
      </w:r>
      <w:r w:rsidR="00034C8C" w:rsidRPr="003A404F">
        <w:rPr>
          <w:szCs w:val="22"/>
        </w:rPr>
        <w:t xml:space="preserve"> </w:t>
      </w:r>
      <w:r>
        <w:rPr>
          <w:szCs w:val="22"/>
        </w:rPr>
        <w:t xml:space="preserve">as </w:t>
      </w:r>
      <w:r w:rsidR="00034C8C" w:rsidRPr="003A404F">
        <w:rPr>
          <w:szCs w:val="22"/>
        </w:rPr>
        <w:t>bidirectional</w:t>
      </w:r>
      <w:r>
        <w:rPr>
          <w:szCs w:val="22"/>
        </w:rPr>
        <w:t>,</w:t>
      </w:r>
      <w:r w:rsidR="00034C8C" w:rsidRPr="003A404F">
        <w:rPr>
          <w:szCs w:val="22"/>
        </w:rPr>
        <w:t xml:space="preserve"> with two references to the bidirectional Add/Drop SIPs</w:t>
      </w:r>
      <w:r w:rsidR="00A35EF8" w:rsidRPr="003A404F">
        <w:rPr>
          <w:szCs w:val="22"/>
        </w:rPr>
        <w:t>.</w:t>
      </w:r>
      <w:r w:rsidR="00034C8C" w:rsidRPr="003A404F">
        <w:rPr>
          <w:szCs w:val="22"/>
        </w:rPr>
        <w:t xml:space="preserve"> Once successfully provisioned, the Connectivity-Service MUST reference a single bidirectional Top Connection representing the end-to-end route across the PHOTONIC_MEDIA layer.</w:t>
      </w:r>
    </w:p>
    <w:p w14:paraId="55A8A937" w14:textId="651C89AA" w:rsidR="00034C8C" w:rsidRPr="003A404F" w:rsidRDefault="00034C8C" w:rsidP="00AB1AD8">
      <w:pPr>
        <w:spacing w:after="120" w:line="259" w:lineRule="auto"/>
        <w:rPr>
          <w:szCs w:val="22"/>
        </w:rPr>
      </w:pPr>
      <w:r w:rsidRPr="003A404F">
        <w:rPr>
          <w:szCs w:val="22"/>
        </w:rPr>
        <w:t xml:space="preserve">The MC Top Connection </w:t>
      </w:r>
      <w:r w:rsidRPr="003A404F">
        <w:rPr>
          <w:rFonts w:eastAsia="SimSun"/>
          <w:szCs w:val="22"/>
          <w:lang w:eastAsia="zh-CN"/>
        </w:rPr>
        <w:t>includes</w:t>
      </w:r>
      <w:r w:rsidR="00652CDD" w:rsidRPr="003A404F">
        <w:rPr>
          <w:rFonts w:eastAsia="SimSun"/>
          <w:szCs w:val="22"/>
          <w:lang w:eastAsia="zh-CN"/>
        </w:rPr>
        <w:t>,</w:t>
      </w:r>
      <w:r w:rsidRPr="003A404F">
        <w:rPr>
          <w:rFonts w:eastAsia="SimSun"/>
          <w:szCs w:val="22"/>
          <w:lang w:eastAsia="zh-CN"/>
        </w:rPr>
        <w:t xml:space="preserve"> </w:t>
      </w:r>
      <w:r w:rsidR="00652CDD" w:rsidRPr="003A404F">
        <w:rPr>
          <w:rFonts w:eastAsia="SimSun"/>
          <w:szCs w:val="22"/>
          <w:lang w:eastAsia="zh-CN"/>
        </w:rPr>
        <w:t>within the</w:t>
      </w:r>
      <w:r w:rsidRPr="003A404F">
        <w:rPr>
          <w:rFonts w:eastAsia="SimSun"/>
          <w:szCs w:val="22"/>
          <w:lang w:eastAsia="zh-CN"/>
        </w:rPr>
        <w:t xml:space="preserve"> </w:t>
      </w:r>
      <w:proofErr w:type="spellStart"/>
      <w:r w:rsidR="00D41EAA" w:rsidRPr="003A404F">
        <w:rPr>
          <w:rFonts w:eastAsia="SimSun"/>
          <w:b/>
          <w:bCs/>
          <w:i/>
          <w:iCs/>
          <w:szCs w:val="22"/>
          <w:lang w:eastAsia="zh-CN"/>
        </w:rPr>
        <w:t>tapi-</w:t>
      </w:r>
      <w:proofErr w:type="gramStart"/>
      <w:r w:rsidR="00D41EAA" w:rsidRPr="003A404F">
        <w:rPr>
          <w:rFonts w:eastAsia="SimSun"/>
          <w:b/>
          <w:bCs/>
          <w:i/>
          <w:iCs/>
          <w:szCs w:val="22"/>
          <w:lang w:eastAsia="zh-CN"/>
        </w:rPr>
        <w:t>connectivity:lower</w:t>
      </w:r>
      <w:proofErr w:type="gramEnd"/>
      <w:r w:rsidR="00D41EAA" w:rsidRPr="003A404F">
        <w:rPr>
          <w:rFonts w:eastAsia="SimSun"/>
          <w:b/>
          <w:bCs/>
          <w:i/>
          <w:iCs/>
          <w:szCs w:val="22"/>
          <w:lang w:eastAsia="zh-CN"/>
        </w:rPr>
        <w:t>-connection</w:t>
      </w:r>
      <w:proofErr w:type="spellEnd"/>
      <w:r w:rsidR="00D41EAA" w:rsidRPr="003A404F">
        <w:rPr>
          <w:rFonts w:eastAsia="SimSun"/>
          <w:szCs w:val="22"/>
          <w:lang w:eastAsia="zh-CN"/>
        </w:rPr>
        <w:t xml:space="preserve"> attribute</w:t>
      </w:r>
      <w:r w:rsidR="00652CDD" w:rsidRPr="003A404F">
        <w:rPr>
          <w:rFonts w:eastAsia="SimSun"/>
          <w:szCs w:val="22"/>
          <w:lang w:eastAsia="zh-CN"/>
        </w:rPr>
        <w:t>,</w:t>
      </w:r>
      <w:r w:rsidR="00D41EAA" w:rsidRPr="003A404F">
        <w:rPr>
          <w:rFonts w:eastAsia="SimSun"/>
          <w:szCs w:val="22"/>
          <w:lang w:eastAsia="zh-CN"/>
        </w:rPr>
        <w:t xml:space="preserve"> </w:t>
      </w:r>
      <w:r w:rsidR="00652CDD" w:rsidRPr="003A404F">
        <w:rPr>
          <w:rFonts w:eastAsia="SimSun"/>
          <w:szCs w:val="22"/>
          <w:lang w:eastAsia="zh-CN"/>
        </w:rPr>
        <w:t xml:space="preserve">the references </w:t>
      </w:r>
      <w:r w:rsidR="00D41EAA" w:rsidRPr="003A404F">
        <w:rPr>
          <w:rFonts w:eastAsia="SimSun"/>
          <w:szCs w:val="22"/>
          <w:lang w:eastAsia="zh-CN"/>
        </w:rPr>
        <w:t>to the</w:t>
      </w:r>
      <w:r w:rsidR="00652CDD" w:rsidRPr="003A404F">
        <w:rPr>
          <w:rFonts w:eastAsia="SimSun"/>
          <w:szCs w:val="22"/>
          <w:lang w:eastAsia="zh-CN"/>
        </w:rPr>
        <w:t xml:space="preserve"> </w:t>
      </w:r>
      <w:r w:rsidR="00652CDD" w:rsidRPr="003A404F">
        <w:rPr>
          <w:szCs w:val="22"/>
        </w:rPr>
        <w:t>two point-to-multipoint</w:t>
      </w:r>
      <w:r w:rsidR="00D41EAA" w:rsidRPr="003A404F">
        <w:rPr>
          <w:rFonts w:eastAsia="SimSun"/>
          <w:szCs w:val="22"/>
          <w:lang w:eastAsia="zh-CN"/>
        </w:rPr>
        <w:t xml:space="preserve"> Cross-Connections (</w:t>
      </w:r>
      <w:proofErr w:type="gramStart"/>
      <w:r w:rsidR="00D41EAA" w:rsidRPr="003A404F">
        <w:rPr>
          <w:rFonts w:eastAsia="SimSun"/>
          <w:szCs w:val="22"/>
          <w:lang w:eastAsia="zh-CN"/>
        </w:rPr>
        <w:t xml:space="preserve">XCs) </w:t>
      </w:r>
      <w:r w:rsidRPr="003A404F">
        <w:rPr>
          <w:rFonts w:eastAsia="SimSun"/>
          <w:szCs w:val="22"/>
          <w:lang w:eastAsia="zh-CN"/>
        </w:rPr>
        <w:t xml:space="preserve"> </w:t>
      </w:r>
      <w:r w:rsidRPr="003A404F">
        <w:rPr>
          <w:szCs w:val="22"/>
        </w:rPr>
        <w:t>connecting</w:t>
      </w:r>
      <w:proofErr w:type="gramEnd"/>
      <w:r w:rsidRPr="003A404F">
        <w:rPr>
          <w:szCs w:val="22"/>
        </w:rPr>
        <w:t xml:space="preserve"> the bidirectional </w:t>
      </w:r>
      <w:r w:rsidR="008C73B8" w:rsidRPr="003A404F">
        <w:rPr>
          <w:szCs w:val="22"/>
        </w:rPr>
        <w:t>Add</w:t>
      </w:r>
      <w:r w:rsidRPr="003A404F">
        <w:rPr>
          <w:szCs w:val="22"/>
        </w:rPr>
        <w:t>/D</w:t>
      </w:r>
      <w:r w:rsidR="008C73B8" w:rsidRPr="003A404F">
        <w:rPr>
          <w:szCs w:val="22"/>
        </w:rPr>
        <w:t>rop</w:t>
      </w:r>
      <w:r w:rsidRPr="003A404F">
        <w:rPr>
          <w:szCs w:val="22"/>
        </w:rPr>
        <w:t xml:space="preserve"> UNI interfaces to the </w:t>
      </w:r>
      <w:r w:rsidR="00652CDD" w:rsidRPr="003A404F">
        <w:rPr>
          <w:szCs w:val="22"/>
        </w:rPr>
        <w:t xml:space="preserve">ROADM </w:t>
      </w:r>
      <w:r w:rsidRPr="003A404F">
        <w:rPr>
          <w:szCs w:val="22"/>
        </w:rPr>
        <w:t>degree unidirectional interfaces. Then the route traverses the remaining unidirectional PHOTONIC_MEDI</w:t>
      </w:r>
      <w:r w:rsidR="00187CB6" w:rsidRPr="003A404F">
        <w:rPr>
          <w:szCs w:val="22"/>
        </w:rPr>
        <w:t>A</w:t>
      </w:r>
      <w:r w:rsidRPr="003A404F">
        <w:rPr>
          <w:szCs w:val="22"/>
        </w:rPr>
        <w:t xml:space="preserve"> nodes till the far end. All </w:t>
      </w:r>
      <w:r w:rsidR="00E86AAB">
        <w:rPr>
          <w:szCs w:val="22"/>
        </w:rPr>
        <w:t xml:space="preserve">unidirectional </w:t>
      </w:r>
      <w:r w:rsidRPr="003A404F">
        <w:rPr>
          <w:szCs w:val="22"/>
        </w:rPr>
        <w:t xml:space="preserve">XCs in the two directions MUST be included </w:t>
      </w:r>
      <w:proofErr w:type="gramStart"/>
      <w:r w:rsidRPr="003A404F">
        <w:rPr>
          <w:szCs w:val="22"/>
        </w:rPr>
        <w:t>into</w:t>
      </w:r>
      <w:proofErr w:type="gramEnd"/>
      <w:r w:rsidRPr="003A404F">
        <w:rPr>
          <w:szCs w:val="22"/>
        </w:rPr>
        <w:t xml:space="preserve"> the MC Top Connection lower-level connection list.</w:t>
      </w:r>
    </w:p>
    <w:p w14:paraId="74AFE513" w14:textId="51F36543" w:rsidR="00034C8C" w:rsidRPr="003A404F" w:rsidRDefault="00BC1731" w:rsidP="00AB1AD8">
      <w:pPr>
        <w:rPr>
          <w:rFonts w:cs="Times New Roman"/>
          <w:b/>
          <w:szCs w:val="22"/>
        </w:rPr>
      </w:pPr>
      <w:r w:rsidRPr="003A404F">
        <w:rPr>
          <w:noProof/>
          <w:szCs w:val="22"/>
        </w:rPr>
        <w:drawing>
          <wp:inline distT="0" distB="0" distL="0" distR="0" wp14:anchorId="4B8E3285" wp14:editId="18E71A20">
            <wp:extent cx="6646097" cy="4052726"/>
            <wp:effectExtent l="0" t="0" r="2540" b="5080"/>
            <wp:docPr id="454" name="Imagen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54"/>
                    <pic:cNvPicPr/>
                  </pic:nvPicPr>
                  <pic:blipFill>
                    <a:blip r:embed="rId84">
                      <a:extLst>
                        <a:ext uri="{28A0092B-C50C-407E-A947-70E740481C1C}">
                          <a14:useLocalDpi xmlns:a14="http://schemas.microsoft.com/office/drawing/2010/main"/>
                        </a:ext>
                      </a:extLst>
                    </a:blip>
                    <a:stretch>
                      <a:fillRect/>
                    </a:stretch>
                  </pic:blipFill>
                  <pic:spPr>
                    <a:xfrm>
                      <a:off x="0" y="0"/>
                      <a:ext cx="6646097" cy="4052726"/>
                    </a:xfrm>
                    <a:prstGeom prst="rect">
                      <a:avLst/>
                    </a:prstGeom>
                  </pic:spPr>
                </pic:pic>
              </a:graphicData>
            </a:graphic>
          </wp:inline>
        </w:drawing>
      </w:r>
    </w:p>
    <w:p w14:paraId="1AF3F26E" w14:textId="42E97B10" w:rsidR="00034C8C" w:rsidRPr="005E4037" w:rsidRDefault="00034C8C" w:rsidP="005E4037">
      <w:pPr>
        <w:pStyle w:val="TableCaption"/>
      </w:pPr>
      <w:bookmarkStart w:id="471" w:name="_Toc215570655"/>
      <w:r w:rsidRPr="005E4037">
        <w:t xml:space="preserve">Figure </w:t>
      </w:r>
      <w:r>
        <w:fldChar w:fldCharType="begin"/>
      </w:r>
      <w:r>
        <w:instrText>STYLEREF 1 \s</w:instrText>
      </w:r>
      <w:r>
        <w:fldChar w:fldCharType="separate"/>
      </w:r>
      <w:r w:rsidR="00DB0408">
        <w:rPr>
          <w:noProof/>
        </w:rPr>
        <w:t>6</w:t>
      </w:r>
      <w:r>
        <w:fldChar w:fldCharType="end"/>
      </w:r>
      <w:r w:rsidR="00767C16">
        <w:noBreakHyphen/>
      </w:r>
      <w:r>
        <w:fldChar w:fldCharType="begin"/>
      </w:r>
      <w:r>
        <w:instrText>SEQ Figure \* ARABIC \s 1</w:instrText>
      </w:r>
      <w:r>
        <w:fldChar w:fldCharType="separate"/>
      </w:r>
      <w:r w:rsidR="00DB0408">
        <w:rPr>
          <w:noProof/>
        </w:rPr>
        <w:t>30</w:t>
      </w:r>
      <w:r>
        <w:fldChar w:fldCharType="end"/>
      </w:r>
      <w:r w:rsidRPr="005E4037">
        <w:t xml:space="preserve"> Mixed Scenario - UNI bidirectional and OMS unidirectional.</w:t>
      </w:r>
      <w:bookmarkEnd w:id="471"/>
    </w:p>
    <w:p w14:paraId="1D4B92C6" w14:textId="791191AB" w:rsidR="00C07DCA" w:rsidRDefault="00F32650" w:rsidP="008B4B5A">
      <w:pPr>
        <w:pStyle w:val="Heading5"/>
      </w:pPr>
      <w:bookmarkStart w:id="472" w:name="_Toc30496721"/>
      <w:bookmarkEnd w:id="472"/>
      <w:r>
        <w:t>Model</w:t>
      </w:r>
      <w:r w:rsidR="00023E53" w:rsidRPr="007409CA">
        <w:t xml:space="preserve"> </w:t>
      </w:r>
      <w:r w:rsidR="00034C8C">
        <w:t>3</w:t>
      </w:r>
      <w:r w:rsidR="00023E53" w:rsidRPr="007409CA">
        <w:t xml:space="preserve">: </w:t>
      </w:r>
      <w:r w:rsidR="008B4B5A" w:rsidRPr="008B4B5A">
        <w:t>Full-unidirectional OLS scenario - UNI and PHOTONIC_MEDIA unidirectional</w:t>
      </w:r>
    </w:p>
    <w:p w14:paraId="019B429A" w14:textId="4D3A194C" w:rsidR="00C07DCA" w:rsidRPr="003A404F" w:rsidRDefault="00034C8C" w:rsidP="00AB1AD8">
      <w:pPr>
        <w:spacing w:after="120" w:line="259" w:lineRule="auto"/>
        <w:rPr>
          <w:szCs w:val="22"/>
        </w:rPr>
      </w:pPr>
      <w:r w:rsidRPr="003A404F">
        <w:rPr>
          <w:szCs w:val="22"/>
        </w:rPr>
        <w:t xml:space="preserve">In this scenario, </w:t>
      </w:r>
      <w:r w:rsidR="00902A77" w:rsidRPr="00902A77">
        <w:rPr>
          <w:i/>
          <w:iCs/>
          <w:szCs w:val="22"/>
        </w:rPr>
        <w:t>either</w:t>
      </w:r>
      <w:r w:rsidR="00902A77">
        <w:rPr>
          <w:szCs w:val="22"/>
        </w:rPr>
        <w:t xml:space="preserve"> </w:t>
      </w:r>
      <w:r w:rsidR="00306E74">
        <w:rPr>
          <w:szCs w:val="22"/>
        </w:rPr>
        <w:t>the</w:t>
      </w:r>
      <w:r w:rsidR="0089543D">
        <w:rPr>
          <w:szCs w:val="22"/>
        </w:rPr>
        <w:t>re are unidirectional</w:t>
      </w:r>
      <w:r w:rsidR="00306E74" w:rsidRPr="00306E74">
        <w:rPr>
          <w:szCs w:val="22"/>
        </w:rPr>
        <w:t xml:space="preserve"> </w:t>
      </w:r>
      <w:r w:rsidR="00306E74" w:rsidRPr="003A404F">
        <w:rPr>
          <w:szCs w:val="22"/>
        </w:rPr>
        <w:t>relationship</w:t>
      </w:r>
      <w:r w:rsidR="00616999">
        <w:rPr>
          <w:szCs w:val="22"/>
        </w:rPr>
        <w:t>s</w:t>
      </w:r>
      <w:r w:rsidR="00306E74" w:rsidRPr="003A404F">
        <w:rPr>
          <w:szCs w:val="22"/>
        </w:rPr>
        <w:t xml:space="preserve"> between </w:t>
      </w:r>
      <w:r w:rsidR="00306E74">
        <w:rPr>
          <w:szCs w:val="22"/>
        </w:rPr>
        <w:t xml:space="preserve">ROADM </w:t>
      </w:r>
      <w:r w:rsidR="00306E74" w:rsidRPr="003A404F">
        <w:rPr>
          <w:szCs w:val="22"/>
        </w:rPr>
        <w:t xml:space="preserve">Add/Drop </w:t>
      </w:r>
      <w:proofErr w:type="gramStart"/>
      <w:r w:rsidR="00306E74" w:rsidRPr="003A404F">
        <w:rPr>
          <w:szCs w:val="22"/>
        </w:rPr>
        <w:t>ports</w:t>
      </w:r>
      <w:proofErr w:type="gramEnd"/>
      <w:r w:rsidR="00306E74">
        <w:rPr>
          <w:szCs w:val="22"/>
        </w:rPr>
        <w:t xml:space="preserve"> </w:t>
      </w:r>
      <w:r w:rsidR="00D846BE">
        <w:rPr>
          <w:szCs w:val="22"/>
        </w:rPr>
        <w:t xml:space="preserve">and </w:t>
      </w:r>
      <w:r w:rsidRPr="003A404F">
        <w:rPr>
          <w:szCs w:val="22"/>
        </w:rPr>
        <w:t xml:space="preserve">the </w:t>
      </w:r>
      <w:r w:rsidR="008C73B8" w:rsidRPr="003A404F">
        <w:rPr>
          <w:szCs w:val="22"/>
        </w:rPr>
        <w:t>OT</w:t>
      </w:r>
      <w:r w:rsidR="00306E74">
        <w:rPr>
          <w:szCs w:val="22"/>
        </w:rPr>
        <w:t xml:space="preserve"> line port</w:t>
      </w:r>
      <w:r w:rsidR="008C73B8" w:rsidRPr="003A404F">
        <w:rPr>
          <w:szCs w:val="22"/>
        </w:rPr>
        <w:t>s</w:t>
      </w:r>
      <w:r w:rsidRPr="003A404F">
        <w:rPr>
          <w:szCs w:val="22"/>
        </w:rPr>
        <w:t xml:space="preserve"> </w:t>
      </w:r>
      <w:r w:rsidR="00306E74">
        <w:rPr>
          <w:szCs w:val="22"/>
        </w:rPr>
        <w:t>(UC not described in this RIA</w:t>
      </w:r>
      <w:r w:rsidR="00306E74">
        <w:rPr>
          <w:rStyle w:val="FootnoteReference"/>
          <w:szCs w:val="22"/>
        </w:rPr>
        <w:footnoteReference w:id="7"/>
      </w:r>
      <w:r w:rsidR="00D846BE">
        <w:rPr>
          <w:szCs w:val="22"/>
        </w:rPr>
        <w:t>)</w:t>
      </w:r>
      <w:r w:rsidR="00306E74">
        <w:rPr>
          <w:szCs w:val="22"/>
        </w:rPr>
        <w:t xml:space="preserve"> </w:t>
      </w:r>
      <w:r w:rsidR="00306E74" w:rsidRPr="00902A77">
        <w:rPr>
          <w:i/>
          <w:iCs/>
          <w:szCs w:val="22"/>
        </w:rPr>
        <w:t>or</w:t>
      </w:r>
      <w:r w:rsidR="00306E74">
        <w:rPr>
          <w:szCs w:val="22"/>
        </w:rPr>
        <w:t xml:space="preserve"> the OTs are </w:t>
      </w:r>
      <w:r w:rsidRPr="003A404F">
        <w:rPr>
          <w:szCs w:val="22"/>
        </w:rPr>
        <w:t xml:space="preserve">not managed/controlled by the TAPI server </w:t>
      </w:r>
      <w:r w:rsidR="00306E74">
        <w:rPr>
          <w:szCs w:val="22"/>
        </w:rPr>
        <w:t xml:space="preserve">(hence </w:t>
      </w:r>
      <w:r w:rsidRPr="003A404F">
        <w:rPr>
          <w:szCs w:val="22"/>
        </w:rPr>
        <w:t>the relationship between OT’s Line and OLS Add/Drop ports is also unknow by the TAPI server</w:t>
      </w:r>
      <w:r w:rsidR="00306E74">
        <w:rPr>
          <w:szCs w:val="22"/>
        </w:rPr>
        <w:t>).</w:t>
      </w:r>
    </w:p>
    <w:p w14:paraId="68F64A82" w14:textId="253C61D3" w:rsidR="00C07DCA" w:rsidRPr="003A404F" w:rsidRDefault="00C07DCA" w:rsidP="00AB1AD8">
      <w:pPr>
        <w:spacing w:after="120" w:line="259" w:lineRule="auto"/>
        <w:rPr>
          <w:szCs w:val="22"/>
        </w:rPr>
      </w:pPr>
      <w:r w:rsidRPr="003A404F">
        <w:rPr>
          <w:szCs w:val="22"/>
        </w:rPr>
        <w:t xml:space="preserve">In this modelling approach the MC UNI interfaces are represented as unidirectional SIPs associated </w:t>
      </w:r>
      <w:proofErr w:type="gramStart"/>
      <w:r w:rsidRPr="003A404F">
        <w:rPr>
          <w:szCs w:val="22"/>
        </w:rPr>
        <w:t>to</w:t>
      </w:r>
      <w:proofErr w:type="gramEnd"/>
      <w:r w:rsidRPr="003A404F">
        <w:rPr>
          <w:szCs w:val="22"/>
        </w:rPr>
        <w:t xml:space="preserve"> unidirectional Add/Drop </w:t>
      </w:r>
      <w:r w:rsidR="00306E74">
        <w:rPr>
          <w:szCs w:val="22"/>
        </w:rPr>
        <w:t>OTS/</w:t>
      </w:r>
      <w:r w:rsidRPr="003A404F">
        <w:rPr>
          <w:szCs w:val="22"/>
        </w:rPr>
        <w:t>OMS NEPs.</w:t>
      </w:r>
    </w:p>
    <w:p w14:paraId="4B953DBC" w14:textId="7B7D386D" w:rsidR="00C07DCA" w:rsidRPr="003A404F" w:rsidRDefault="007F4323" w:rsidP="00AB1AD8">
      <w:pPr>
        <w:spacing w:after="120" w:line="259" w:lineRule="auto"/>
        <w:rPr>
          <w:szCs w:val="22"/>
        </w:rPr>
      </w:pPr>
      <w:r w:rsidRPr="003A404F">
        <w:rPr>
          <w:szCs w:val="22"/>
        </w:rPr>
        <w:lastRenderedPageBreak/>
        <w:t>MC</w:t>
      </w:r>
      <w:r w:rsidR="00C07DCA" w:rsidRPr="003A404F">
        <w:rPr>
          <w:szCs w:val="22"/>
        </w:rPr>
        <w:t xml:space="preserve"> </w:t>
      </w:r>
      <w:proofErr w:type="gramStart"/>
      <w:r w:rsidR="00C07DCA" w:rsidRPr="003A404F">
        <w:rPr>
          <w:szCs w:val="22"/>
        </w:rPr>
        <w:t>Connectivity-services</w:t>
      </w:r>
      <w:proofErr w:type="gramEnd"/>
      <w:r w:rsidR="00C07DCA" w:rsidRPr="003A404F">
        <w:rPr>
          <w:szCs w:val="22"/>
        </w:rPr>
        <w:t xml:space="preserve"> are bidirectional with four </w:t>
      </w:r>
      <w:r w:rsidR="00C26AAF">
        <w:rPr>
          <w:szCs w:val="22"/>
        </w:rPr>
        <w:t xml:space="preserve">CSEPs (thus including four </w:t>
      </w:r>
      <w:r w:rsidR="00C07DCA" w:rsidRPr="003A404F">
        <w:rPr>
          <w:szCs w:val="22"/>
        </w:rPr>
        <w:t>references to the unidirectional Add/Drop SIPs</w:t>
      </w:r>
      <w:r w:rsidR="00C26AAF">
        <w:rPr>
          <w:szCs w:val="22"/>
        </w:rPr>
        <w:t>)</w:t>
      </w:r>
      <w:r w:rsidR="00C07DCA" w:rsidRPr="003A404F">
        <w:rPr>
          <w:szCs w:val="22"/>
        </w:rPr>
        <w:t>. Once successfully provisioned, the Connectivity-Service MUST reference two unidirectional Top Connection</w:t>
      </w:r>
      <w:r w:rsidR="00BE376A">
        <w:rPr>
          <w:szCs w:val="22"/>
        </w:rPr>
        <w:t>s</w:t>
      </w:r>
      <w:r w:rsidR="00C07DCA" w:rsidRPr="003A404F">
        <w:rPr>
          <w:szCs w:val="22"/>
        </w:rPr>
        <w:t xml:space="preserve"> representing the two</w:t>
      </w:r>
      <w:r w:rsidR="00BE376A">
        <w:rPr>
          <w:szCs w:val="22"/>
        </w:rPr>
        <w:t xml:space="preserve"> </w:t>
      </w:r>
      <w:r w:rsidR="00BE376A" w:rsidRPr="003A404F">
        <w:rPr>
          <w:szCs w:val="22"/>
        </w:rPr>
        <w:t>end-to-end route</w:t>
      </w:r>
      <w:r w:rsidR="00C07DCA" w:rsidRPr="003A404F">
        <w:rPr>
          <w:szCs w:val="22"/>
        </w:rPr>
        <w:t xml:space="preserve"> directions across the PHOTONIC_MEDIA layer.</w:t>
      </w:r>
      <w:r w:rsidR="006037A6" w:rsidRPr="003A404F">
        <w:rPr>
          <w:szCs w:val="22"/>
        </w:rPr>
        <w:t xml:space="preserve"> </w:t>
      </w:r>
    </w:p>
    <w:p w14:paraId="7A3E9126" w14:textId="7393D7D1" w:rsidR="000822CF" w:rsidRPr="003A404F" w:rsidRDefault="000822CF" w:rsidP="00AB1AD8">
      <w:pPr>
        <w:spacing w:after="120" w:line="259" w:lineRule="auto"/>
        <w:rPr>
          <w:szCs w:val="22"/>
        </w:rPr>
      </w:pPr>
      <w:r w:rsidRPr="003A404F">
        <w:rPr>
          <w:rFonts w:eastAsia="SimSun"/>
          <w:szCs w:val="22"/>
          <w:lang w:eastAsia="zh-CN"/>
        </w:rPr>
        <w:t>Moreover, the MC Top Connection</w:t>
      </w:r>
      <w:r w:rsidR="002C1115">
        <w:rPr>
          <w:rFonts w:eastAsia="SimSun"/>
          <w:szCs w:val="22"/>
          <w:lang w:eastAsia="zh-CN"/>
        </w:rPr>
        <w:t>s</w:t>
      </w:r>
      <w:r w:rsidRPr="003A404F">
        <w:rPr>
          <w:rFonts w:eastAsia="SimSun"/>
          <w:szCs w:val="22"/>
          <w:lang w:eastAsia="zh-CN"/>
        </w:rPr>
        <w:t xml:space="preserve"> include within the </w:t>
      </w:r>
      <w:proofErr w:type="spellStart"/>
      <w:r w:rsidRPr="003A404F">
        <w:rPr>
          <w:rFonts w:eastAsia="SimSun"/>
          <w:b/>
          <w:bCs/>
          <w:i/>
          <w:iCs/>
          <w:szCs w:val="22"/>
          <w:lang w:eastAsia="zh-CN"/>
        </w:rPr>
        <w:t>tapi-</w:t>
      </w:r>
      <w:proofErr w:type="gramStart"/>
      <w:r w:rsidRPr="003A404F">
        <w:rPr>
          <w:rFonts w:eastAsia="SimSun"/>
          <w:b/>
          <w:bCs/>
          <w:i/>
          <w:iCs/>
          <w:szCs w:val="22"/>
          <w:lang w:eastAsia="zh-CN"/>
        </w:rPr>
        <w:t>connectivity:lower</w:t>
      </w:r>
      <w:proofErr w:type="gramEnd"/>
      <w:r w:rsidRPr="003A404F">
        <w:rPr>
          <w:rFonts w:eastAsia="SimSun"/>
          <w:b/>
          <w:bCs/>
          <w:i/>
          <w:iCs/>
          <w:szCs w:val="22"/>
          <w:lang w:eastAsia="zh-CN"/>
        </w:rPr>
        <w:t>-connection</w:t>
      </w:r>
      <w:proofErr w:type="spellEnd"/>
      <w:r w:rsidRPr="003A404F">
        <w:rPr>
          <w:rFonts w:eastAsia="SimSun"/>
          <w:szCs w:val="22"/>
          <w:lang w:eastAsia="zh-CN"/>
        </w:rPr>
        <w:t xml:space="preserve"> attribute</w:t>
      </w:r>
      <w:r>
        <w:rPr>
          <w:rFonts w:eastAsia="SimSun"/>
          <w:szCs w:val="22"/>
          <w:lang w:eastAsia="zh-CN"/>
        </w:rPr>
        <w:t>,</w:t>
      </w:r>
      <w:r w:rsidRPr="003A404F">
        <w:rPr>
          <w:rFonts w:eastAsia="SimSun"/>
          <w:szCs w:val="22"/>
          <w:lang w:eastAsia="zh-CN"/>
        </w:rPr>
        <w:t xml:space="preserve"> the reference to the </w:t>
      </w:r>
      <w:r>
        <w:rPr>
          <w:rFonts w:eastAsia="SimSun"/>
          <w:szCs w:val="22"/>
          <w:lang w:eastAsia="zh-CN"/>
        </w:rPr>
        <w:t xml:space="preserve">unidirectional </w:t>
      </w:r>
      <w:r w:rsidRPr="003A404F">
        <w:rPr>
          <w:rFonts w:eastAsia="SimSun"/>
          <w:szCs w:val="22"/>
          <w:lang w:eastAsia="zh-CN"/>
        </w:rPr>
        <w:t xml:space="preserve">Cross-Connections (XCs) between the </w:t>
      </w:r>
      <w:r w:rsidRPr="003A404F">
        <w:rPr>
          <w:szCs w:val="22"/>
        </w:rPr>
        <w:t>PHOTONIC_LAYER_QUALIFIER_</w:t>
      </w:r>
      <w:r w:rsidRPr="003A404F">
        <w:rPr>
          <w:rFonts w:eastAsia="SimSun"/>
          <w:szCs w:val="22"/>
          <w:lang w:eastAsia="zh-CN"/>
        </w:rPr>
        <w:t>MC</w:t>
      </w:r>
      <w:r w:rsidRPr="003A404F">
        <w:rPr>
          <w:rFonts w:eastAsia="SimSun" w:hint="eastAsia"/>
          <w:szCs w:val="22"/>
          <w:lang w:eastAsia="zh-CN"/>
        </w:rPr>
        <w:t xml:space="preserve"> </w:t>
      </w:r>
      <w:r>
        <w:rPr>
          <w:rFonts w:eastAsia="SimSun"/>
          <w:szCs w:val="22"/>
          <w:lang w:eastAsia="zh-CN"/>
        </w:rPr>
        <w:t xml:space="preserve">unidirectional </w:t>
      </w:r>
      <w:r w:rsidRPr="003A404F">
        <w:rPr>
          <w:rFonts w:eastAsia="SimSun"/>
          <w:szCs w:val="22"/>
          <w:lang w:eastAsia="zh-CN"/>
        </w:rPr>
        <w:t>CEP</w:t>
      </w:r>
      <w:r w:rsidRPr="003A404F">
        <w:rPr>
          <w:rFonts w:eastAsia="SimSun" w:hint="eastAsia"/>
          <w:szCs w:val="22"/>
          <w:lang w:eastAsia="zh-CN"/>
        </w:rPr>
        <w:t>s</w:t>
      </w:r>
      <w:r w:rsidRPr="003A404F">
        <w:rPr>
          <w:rFonts w:eastAsia="SimSun"/>
          <w:szCs w:val="22"/>
          <w:lang w:eastAsia="zh-CN"/>
        </w:rPr>
        <w:t xml:space="preserve"> over</w:t>
      </w:r>
      <w:r w:rsidRPr="003A404F">
        <w:rPr>
          <w:rFonts w:eastAsia="SimSun" w:hint="eastAsia"/>
          <w:szCs w:val="22"/>
          <w:lang w:eastAsia="zh-CN"/>
        </w:rPr>
        <w:t xml:space="preserve"> </w:t>
      </w:r>
      <w:r w:rsidRPr="003A404F">
        <w:rPr>
          <w:rFonts w:eastAsia="SimSun"/>
          <w:szCs w:val="22"/>
          <w:lang w:eastAsia="zh-CN"/>
        </w:rPr>
        <w:t>the</w:t>
      </w:r>
      <w:r w:rsidRPr="003A404F">
        <w:rPr>
          <w:rFonts w:eastAsia="SimSun" w:hint="eastAsia"/>
          <w:szCs w:val="22"/>
          <w:lang w:eastAsia="zh-CN"/>
        </w:rPr>
        <w:t xml:space="preserve"> </w:t>
      </w:r>
      <w:r>
        <w:rPr>
          <w:rFonts w:eastAsia="SimSun"/>
          <w:szCs w:val="22"/>
          <w:lang w:eastAsia="zh-CN"/>
        </w:rPr>
        <w:t xml:space="preserve">unidirectional </w:t>
      </w:r>
      <w:r w:rsidRPr="003A404F">
        <w:rPr>
          <w:rFonts w:eastAsia="SimSun"/>
          <w:szCs w:val="22"/>
          <w:lang w:eastAsia="zh-CN"/>
        </w:rPr>
        <w:t>MC</w:t>
      </w:r>
      <w:r w:rsidRPr="003A404F">
        <w:rPr>
          <w:rFonts w:eastAsia="SimSun" w:hint="eastAsia"/>
          <w:szCs w:val="22"/>
          <w:lang w:eastAsia="zh-CN"/>
        </w:rPr>
        <w:t xml:space="preserve"> NEPs</w:t>
      </w:r>
      <w:r w:rsidRPr="003A404F">
        <w:rPr>
          <w:rFonts w:eastAsia="SimSun"/>
          <w:szCs w:val="22"/>
          <w:lang w:eastAsia="zh-CN"/>
        </w:rPr>
        <w:t>.</w:t>
      </w:r>
    </w:p>
    <w:p w14:paraId="745CB77C" w14:textId="57877B6F" w:rsidR="00D22809" w:rsidRPr="003A404F" w:rsidRDefault="00BC1731" w:rsidP="00662773">
      <w:pPr>
        <w:keepNext/>
        <w:rPr>
          <w:szCs w:val="22"/>
        </w:rPr>
      </w:pPr>
      <w:r w:rsidRPr="003A404F">
        <w:rPr>
          <w:noProof/>
          <w:szCs w:val="22"/>
        </w:rPr>
        <w:drawing>
          <wp:inline distT="0" distB="0" distL="0" distR="0" wp14:anchorId="0C720490" wp14:editId="71F983CD">
            <wp:extent cx="6650966" cy="4061824"/>
            <wp:effectExtent l="0" t="0" r="0" b="0"/>
            <wp:docPr id="453" name="Imagen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53"/>
                    <pic:cNvPicPr/>
                  </pic:nvPicPr>
                  <pic:blipFill>
                    <a:blip r:embed="rId85">
                      <a:extLst>
                        <a:ext uri="{28A0092B-C50C-407E-A947-70E740481C1C}">
                          <a14:useLocalDpi xmlns:a14="http://schemas.microsoft.com/office/drawing/2010/main"/>
                        </a:ext>
                      </a:extLst>
                    </a:blip>
                    <a:stretch>
                      <a:fillRect/>
                    </a:stretch>
                  </pic:blipFill>
                  <pic:spPr>
                    <a:xfrm>
                      <a:off x="0" y="0"/>
                      <a:ext cx="6650966" cy="4061824"/>
                    </a:xfrm>
                    <a:prstGeom prst="rect">
                      <a:avLst/>
                    </a:prstGeom>
                  </pic:spPr>
                </pic:pic>
              </a:graphicData>
            </a:graphic>
          </wp:inline>
        </w:drawing>
      </w:r>
    </w:p>
    <w:p w14:paraId="7A2A8BE5" w14:textId="2FD9A3B6" w:rsidR="00D22809" w:rsidRDefault="00710CE1" w:rsidP="00574795">
      <w:pPr>
        <w:pStyle w:val="TableCaption"/>
      </w:pPr>
      <w:bookmarkStart w:id="473" w:name="_Toc215570656"/>
      <w:r w:rsidRPr="005E4037">
        <w:t xml:space="preserve">Figure </w:t>
      </w:r>
      <w:r>
        <w:fldChar w:fldCharType="begin"/>
      </w:r>
      <w:r>
        <w:instrText>STYLEREF 1 \s</w:instrText>
      </w:r>
      <w:r>
        <w:fldChar w:fldCharType="separate"/>
      </w:r>
      <w:r w:rsidR="00DB0408">
        <w:rPr>
          <w:noProof/>
        </w:rPr>
        <w:t>6</w:t>
      </w:r>
      <w:r>
        <w:fldChar w:fldCharType="end"/>
      </w:r>
      <w:r w:rsidR="00767C16">
        <w:noBreakHyphen/>
      </w:r>
      <w:r>
        <w:fldChar w:fldCharType="begin"/>
      </w:r>
      <w:r>
        <w:instrText>SEQ Figure \* ARABIC \s 1</w:instrText>
      </w:r>
      <w:r>
        <w:fldChar w:fldCharType="separate"/>
      </w:r>
      <w:r w:rsidR="00DB0408">
        <w:rPr>
          <w:noProof/>
        </w:rPr>
        <w:t>31</w:t>
      </w:r>
      <w:r>
        <w:fldChar w:fldCharType="end"/>
      </w:r>
      <w:r w:rsidRPr="005E4037">
        <w:t xml:space="preserve"> </w:t>
      </w:r>
      <w:r w:rsidR="00D22809" w:rsidRPr="005E4037">
        <w:t>Full Unidirectional - UNI and OMS unidirectional scenario.</w:t>
      </w:r>
      <w:bookmarkEnd w:id="473"/>
    </w:p>
    <w:p w14:paraId="46E93062" w14:textId="070B2A91" w:rsidR="009C07FE" w:rsidRDefault="009C07FE" w:rsidP="009C07FE">
      <w:pPr>
        <w:pStyle w:val="Heading3"/>
        <w:jc w:val="both"/>
        <w:rPr>
          <w:rFonts w:cs="Times New Roman"/>
        </w:rPr>
      </w:pPr>
      <w:bookmarkStart w:id="474" w:name="_Toc215570513"/>
      <w:r w:rsidRPr="007346C5">
        <w:rPr>
          <w:rFonts w:cs="Times New Roman"/>
        </w:rPr>
        <w:t>Use case 1</w:t>
      </w:r>
      <w:r>
        <w:rPr>
          <w:rFonts w:cs="Times New Roman"/>
        </w:rPr>
        <w:t>g</w:t>
      </w:r>
      <w:r w:rsidRPr="007346C5">
        <w:rPr>
          <w:rFonts w:cs="Times New Roman"/>
        </w:rPr>
        <w:t xml:space="preserve">: </w:t>
      </w:r>
      <w:r w:rsidRPr="00574795">
        <w:rPr>
          <w:rFonts w:cs="Times New Roman"/>
        </w:rPr>
        <w:t>Unconstrained PHOTONIC_MEDIA/</w:t>
      </w:r>
      <w:proofErr w:type="spellStart"/>
      <w:r w:rsidRPr="00574795">
        <w:rPr>
          <w:rFonts w:cs="Times New Roman"/>
        </w:rPr>
        <w:t>OTSiMC</w:t>
      </w:r>
      <w:proofErr w:type="spellEnd"/>
      <w:r w:rsidRPr="00574795">
        <w:rPr>
          <w:rFonts w:cs="Times New Roman"/>
        </w:rPr>
        <w:t xml:space="preserve"> over MC Service Provisioning</w:t>
      </w:r>
      <w:bookmarkEnd w:id="474"/>
    </w:p>
    <w:tbl>
      <w:tblPr>
        <w:tblStyle w:val="GridTable6ColourfulAccent5"/>
        <w:tblW w:w="10490" w:type="dxa"/>
        <w:tblLayout w:type="fixed"/>
        <w:tblLook w:val="04A0" w:firstRow="1" w:lastRow="0" w:firstColumn="1" w:lastColumn="0" w:noHBand="0" w:noVBand="1"/>
      </w:tblPr>
      <w:tblGrid>
        <w:gridCol w:w="1560"/>
        <w:gridCol w:w="8930"/>
      </w:tblGrid>
      <w:tr w:rsidR="009C07FE" w:rsidRPr="00F862CC" w14:paraId="2BE8C238" w14:textId="77777777" w:rsidTr="00F87D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7AF1F910" w14:textId="77777777" w:rsidR="009C07FE" w:rsidRPr="00475DB8" w:rsidRDefault="009C07FE" w:rsidP="00B530F0">
            <w:pPr>
              <w:rPr>
                <w:rFonts w:cs="Times New Roman"/>
                <w:szCs w:val="20"/>
              </w:rPr>
            </w:pPr>
            <w:r w:rsidRPr="00574795">
              <w:rPr>
                <w:rFonts w:cs="Times New Roman"/>
                <w:szCs w:val="20"/>
              </w:rPr>
              <w:t>Number</w:t>
            </w:r>
          </w:p>
        </w:tc>
        <w:tc>
          <w:tcPr>
            <w:tcW w:w="8930" w:type="dxa"/>
          </w:tcPr>
          <w:p w14:paraId="2FECD65F" w14:textId="0B4E7EF8" w:rsidR="009C07FE" w:rsidRPr="00475DB8" w:rsidRDefault="009C07FE" w:rsidP="00B530F0">
            <w:pPr>
              <w:cnfStyle w:val="100000000000" w:firstRow="1" w:lastRow="0" w:firstColumn="0" w:lastColumn="0" w:oddVBand="0" w:evenVBand="0" w:oddHBand="0" w:evenHBand="0" w:firstRowFirstColumn="0" w:firstRowLastColumn="0" w:lastRowFirstColumn="0" w:lastRowLastColumn="0"/>
              <w:rPr>
                <w:rFonts w:cs="Times New Roman"/>
                <w:szCs w:val="20"/>
              </w:rPr>
            </w:pPr>
            <w:r w:rsidRPr="00574795">
              <w:rPr>
                <w:rFonts w:cs="Times New Roman"/>
                <w:szCs w:val="20"/>
              </w:rPr>
              <w:t>UC1</w:t>
            </w:r>
            <w:r w:rsidR="00440A7A">
              <w:rPr>
                <w:rFonts w:cs="Times New Roman"/>
                <w:szCs w:val="20"/>
              </w:rPr>
              <w:t>g</w:t>
            </w:r>
          </w:p>
        </w:tc>
      </w:tr>
      <w:tr w:rsidR="009C07FE" w:rsidRPr="00F862CC" w14:paraId="37A9E04A" w14:textId="77777777" w:rsidTr="00F87D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1B6FB1AB" w14:textId="77777777" w:rsidR="009C07FE" w:rsidRPr="00475DB8" w:rsidRDefault="009C07FE" w:rsidP="00B530F0">
            <w:pPr>
              <w:rPr>
                <w:rFonts w:cs="Times New Roman"/>
                <w:szCs w:val="20"/>
              </w:rPr>
            </w:pPr>
            <w:r w:rsidRPr="00574795">
              <w:rPr>
                <w:rFonts w:cs="Times New Roman"/>
                <w:szCs w:val="20"/>
              </w:rPr>
              <w:t>Name</w:t>
            </w:r>
          </w:p>
        </w:tc>
        <w:tc>
          <w:tcPr>
            <w:tcW w:w="8930" w:type="dxa"/>
          </w:tcPr>
          <w:p w14:paraId="26FFA000" w14:textId="77777777" w:rsidR="009C07FE" w:rsidRPr="00475DB8" w:rsidRDefault="009C07FE" w:rsidP="00B530F0">
            <w:pPr>
              <w:cnfStyle w:val="000000100000" w:firstRow="0" w:lastRow="0" w:firstColumn="0" w:lastColumn="0" w:oddVBand="0" w:evenVBand="0" w:oddHBand="1" w:evenHBand="0" w:firstRowFirstColumn="0" w:firstRowLastColumn="0" w:lastRowFirstColumn="0" w:lastRowLastColumn="0"/>
              <w:rPr>
                <w:rFonts w:cs="Times New Roman"/>
                <w:b/>
                <w:szCs w:val="20"/>
              </w:rPr>
            </w:pPr>
            <w:r w:rsidRPr="00574795">
              <w:rPr>
                <w:rFonts w:cs="Times New Roman"/>
                <w:b/>
                <w:szCs w:val="20"/>
              </w:rPr>
              <w:t>Unconstrained PHOTONIC_MEDIA/</w:t>
            </w:r>
            <w:proofErr w:type="spellStart"/>
            <w:r w:rsidRPr="00574795">
              <w:rPr>
                <w:rFonts w:cs="Times New Roman"/>
                <w:b/>
                <w:szCs w:val="20"/>
              </w:rPr>
              <w:t>OTSiMC</w:t>
            </w:r>
            <w:proofErr w:type="spellEnd"/>
            <w:r w:rsidRPr="00574795">
              <w:rPr>
                <w:rFonts w:cs="Times New Roman"/>
                <w:b/>
                <w:szCs w:val="20"/>
              </w:rPr>
              <w:t xml:space="preserve"> over MC Service Provisioning</w:t>
            </w:r>
          </w:p>
        </w:tc>
      </w:tr>
      <w:tr w:rsidR="009C07FE" w:rsidRPr="00F862CC" w14:paraId="533D3FA8" w14:textId="77777777" w:rsidTr="00F87D73">
        <w:tc>
          <w:tcPr>
            <w:cnfStyle w:val="001000000000" w:firstRow="0" w:lastRow="0" w:firstColumn="1" w:lastColumn="0" w:oddVBand="0" w:evenVBand="0" w:oddHBand="0" w:evenHBand="0" w:firstRowFirstColumn="0" w:firstRowLastColumn="0" w:lastRowFirstColumn="0" w:lastRowLastColumn="0"/>
            <w:tcW w:w="1560" w:type="dxa"/>
          </w:tcPr>
          <w:p w14:paraId="0B0E4AE2" w14:textId="77777777" w:rsidR="009C07FE" w:rsidRPr="00475DB8" w:rsidRDefault="009C07FE" w:rsidP="00B530F0">
            <w:pPr>
              <w:rPr>
                <w:rFonts w:cs="Times New Roman"/>
                <w:szCs w:val="20"/>
              </w:rPr>
            </w:pPr>
            <w:r w:rsidRPr="00574795">
              <w:rPr>
                <w:rFonts w:cs="Times New Roman"/>
                <w:szCs w:val="20"/>
              </w:rPr>
              <w:t>Technologies involved</w:t>
            </w:r>
          </w:p>
        </w:tc>
        <w:tc>
          <w:tcPr>
            <w:tcW w:w="8930" w:type="dxa"/>
          </w:tcPr>
          <w:p w14:paraId="3E5B64F7" w14:textId="77777777" w:rsidR="009C07FE" w:rsidRPr="00475DB8" w:rsidRDefault="009C07FE" w:rsidP="00B530F0">
            <w:pPr>
              <w:cnfStyle w:val="000000000000" w:firstRow="0" w:lastRow="0" w:firstColumn="0" w:lastColumn="0" w:oddVBand="0" w:evenVBand="0" w:oddHBand="0" w:evenHBand="0" w:firstRowFirstColumn="0" w:firstRowLastColumn="0" w:lastRowFirstColumn="0" w:lastRowLastColumn="0"/>
              <w:rPr>
                <w:rFonts w:cs="Times New Roman"/>
                <w:szCs w:val="20"/>
              </w:rPr>
            </w:pPr>
            <w:r w:rsidRPr="00574795">
              <w:rPr>
                <w:rFonts w:cs="Times New Roman"/>
                <w:szCs w:val="20"/>
              </w:rPr>
              <w:t>Optical</w:t>
            </w:r>
          </w:p>
        </w:tc>
      </w:tr>
      <w:tr w:rsidR="009C07FE" w:rsidRPr="00F862CC" w14:paraId="647A29A5" w14:textId="77777777" w:rsidTr="00F87D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6FBFE765" w14:textId="77777777" w:rsidR="009C07FE" w:rsidRPr="00475DB8" w:rsidRDefault="009C07FE" w:rsidP="00B530F0">
            <w:pPr>
              <w:rPr>
                <w:rFonts w:cs="Times New Roman"/>
                <w:szCs w:val="20"/>
              </w:rPr>
            </w:pPr>
            <w:r w:rsidRPr="00574795">
              <w:rPr>
                <w:rFonts w:cs="Times New Roman"/>
                <w:szCs w:val="20"/>
              </w:rPr>
              <w:t>Process/Areas Involved</w:t>
            </w:r>
          </w:p>
        </w:tc>
        <w:tc>
          <w:tcPr>
            <w:tcW w:w="8930" w:type="dxa"/>
          </w:tcPr>
          <w:p w14:paraId="301D05F4" w14:textId="77777777" w:rsidR="009C07FE" w:rsidRPr="00475DB8" w:rsidRDefault="009C07FE" w:rsidP="00B530F0">
            <w:pPr>
              <w:cnfStyle w:val="000000100000" w:firstRow="0" w:lastRow="0" w:firstColumn="0" w:lastColumn="0" w:oddVBand="0" w:evenVBand="0" w:oddHBand="1" w:evenHBand="0" w:firstRowFirstColumn="0" w:firstRowLastColumn="0" w:lastRowFirstColumn="0" w:lastRowLastColumn="0"/>
              <w:rPr>
                <w:rFonts w:cs="Times New Roman"/>
                <w:szCs w:val="20"/>
              </w:rPr>
            </w:pPr>
            <w:r w:rsidRPr="00574795">
              <w:rPr>
                <w:rFonts w:cs="Times New Roman"/>
                <w:szCs w:val="20"/>
              </w:rPr>
              <w:t>Planning and Operations</w:t>
            </w:r>
          </w:p>
        </w:tc>
      </w:tr>
      <w:tr w:rsidR="009C07FE" w:rsidRPr="00F862CC" w14:paraId="68D8C1C4" w14:textId="77777777" w:rsidTr="00F87D73">
        <w:tc>
          <w:tcPr>
            <w:cnfStyle w:val="001000000000" w:firstRow="0" w:lastRow="0" w:firstColumn="1" w:lastColumn="0" w:oddVBand="0" w:evenVBand="0" w:oddHBand="0" w:evenHBand="0" w:firstRowFirstColumn="0" w:firstRowLastColumn="0" w:lastRowFirstColumn="0" w:lastRowLastColumn="0"/>
            <w:tcW w:w="1560" w:type="dxa"/>
          </w:tcPr>
          <w:p w14:paraId="3D9C8E23" w14:textId="77777777" w:rsidR="009C07FE" w:rsidRPr="00475DB8" w:rsidRDefault="009C07FE" w:rsidP="00B530F0">
            <w:pPr>
              <w:rPr>
                <w:rFonts w:cs="Times New Roman"/>
                <w:szCs w:val="20"/>
              </w:rPr>
            </w:pPr>
            <w:r w:rsidRPr="00574795">
              <w:rPr>
                <w:rFonts w:cs="Times New Roman"/>
                <w:szCs w:val="20"/>
              </w:rPr>
              <w:t>Brief description</w:t>
            </w:r>
          </w:p>
        </w:tc>
        <w:tc>
          <w:tcPr>
            <w:tcW w:w="8930" w:type="dxa"/>
          </w:tcPr>
          <w:p w14:paraId="634F1BA0" w14:textId="616CE3EC" w:rsidR="001A0111" w:rsidRPr="001A0111" w:rsidRDefault="009C07FE" w:rsidP="00B530F0">
            <w:pPr>
              <w:cnfStyle w:val="000000000000" w:firstRow="0" w:lastRow="0" w:firstColumn="0" w:lastColumn="0" w:oddVBand="0" w:evenVBand="0" w:oddHBand="0" w:evenHBand="0" w:firstRowFirstColumn="0" w:firstRowLastColumn="0" w:lastRowFirstColumn="0" w:lastRowLastColumn="0"/>
              <w:rPr>
                <w:rFonts w:cs="Times New Roman"/>
                <w:szCs w:val="20"/>
              </w:rPr>
            </w:pPr>
            <w:r w:rsidRPr="00574795">
              <w:rPr>
                <w:rFonts w:cs="Times New Roman"/>
                <w:szCs w:val="20"/>
              </w:rPr>
              <w:t xml:space="preserve">This use case </w:t>
            </w:r>
            <w:r w:rsidR="00B14F1A">
              <w:rPr>
                <w:rFonts w:cs="Times New Roman"/>
                <w:szCs w:val="20"/>
              </w:rPr>
              <w:t>builds on</w:t>
            </w:r>
            <w:r w:rsidRPr="00574795">
              <w:rPr>
                <w:rFonts w:cs="Times New Roman"/>
                <w:szCs w:val="20"/>
              </w:rPr>
              <w:t xml:space="preserve"> UC1f with additional information about the </w:t>
            </w:r>
            <w:r w:rsidR="00B14F1A">
              <w:rPr>
                <w:rFonts w:cs="Times New Roman"/>
                <w:szCs w:val="20"/>
              </w:rPr>
              <w:t xml:space="preserve">specific spectrums/channels </w:t>
            </w:r>
            <w:r w:rsidRPr="00574795">
              <w:rPr>
                <w:rFonts w:cs="Times New Roman"/>
                <w:szCs w:val="20"/>
              </w:rPr>
              <w:t xml:space="preserve">occupied by the </w:t>
            </w:r>
            <w:proofErr w:type="spellStart"/>
            <w:r w:rsidRPr="00574795">
              <w:rPr>
                <w:rFonts w:cs="Times New Roman"/>
                <w:szCs w:val="20"/>
              </w:rPr>
              <w:t>OTSi</w:t>
            </w:r>
            <w:proofErr w:type="spellEnd"/>
            <w:r w:rsidRPr="00574795">
              <w:rPr>
                <w:rFonts w:cs="Times New Roman"/>
                <w:szCs w:val="20"/>
              </w:rPr>
              <w:t xml:space="preserve"> signals</w:t>
            </w:r>
            <w:r w:rsidR="009474B0">
              <w:rPr>
                <w:rFonts w:cs="Times New Roman"/>
                <w:szCs w:val="20"/>
              </w:rPr>
              <w:t xml:space="preserve"> through</w:t>
            </w:r>
            <w:r w:rsidR="009474B0" w:rsidRPr="00574795">
              <w:rPr>
                <w:rFonts w:cs="Times New Roman"/>
                <w:szCs w:val="20"/>
              </w:rPr>
              <w:t xml:space="preserve"> the specification of the </w:t>
            </w:r>
            <w:proofErr w:type="spellStart"/>
            <w:r w:rsidR="009474B0" w:rsidRPr="00574795">
              <w:rPr>
                <w:rFonts w:cs="Times New Roman"/>
                <w:szCs w:val="20"/>
              </w:rPr>
              <w:t>PHOTONIC_LAYER_QUALIFER_OTSiMC</w:t>
            </w:r>
            <w:proofErr w:type="spellEnd"/>
            <w:r w:rsidR="009474B0" w:rsidRPr="00574795">
              <w:rPr>
                <w:rFonts w:cs="Times New Roman"/>
                <w:szCs w:val="20"/>
              </w:rPr>
              <w:t xml:space="preserve"> connectivity-service constrain</w:t>
            </w:r>
            <w:r w:rsidR="009474B0">
              <w:rPr>
                <w:rFonts w:cs="Times New Roman"/>
                <w:szCs w:val="20"/>
              </w:rPr>
              <w:t>t</w:t>
            </w:r>
            <w:r w:rsidR="009474B0" w:rsidRPr="00574795">
              <w:rPr>
                <w:rFonts w:cs="Times New Roman"/>
                <w:szCs w:val="20"/>
              </w:rPr>
              <w:t>s</w:t>
            </w:r>
            <w:r w:rsidR="00B14F1A">
              <w:rPr>
                <w:rFonts w:cs="Times New Roman"/>
                <w:szCs w:val="20"/>
              </w:rPr>
              <w:t>.</w:t>
            </w:r>
            <w:r w:rsidR="00120F7E">
              <w:rPr>
                <w:rFonts w:cs="Times New Roman"/>
                <w:szCs w:val="20"/>
              </w:rPr>
              <w:t xml:space="preserve"> This UC adds server layer restrictions.</w:t>
            </w:r>
          </w:p>
          <w:p w14:paraId="6165214B" w14:textId="5CAB8A7F" w:rsidR="009C07FE" w:rsidRPr="00475DB8" w:rsidRDefault="009C07FE" w:rsidP="00B530F0">
            <w:pPr>
              <w:cnfStyle w:val="000000000000" w:firstRow="0" w:lastRow="0" w:firstColumn="0" w:lastColumn="0" w:oddVBand="0" w:evenVBand="0" w:oddHBand="0" w:evenHBand="0" w:firstRowFirstColumn="0" w:firstRowLastColumn="0" w:lastRowFirstColumn="0" w:lastRowLastColumn="0"/>
              <w:rPr>
                <w:rFonts w:cs="Times New Roman"/>
                <w:szCs w:val="20"/>
              </w:rPr>
            </w:pPr>
            <w:r w:rsidRPr="00574795">
              <w:rPr>
                <w:rFonts w:cs="Times New Roman"/>
                <w:szCs w:val="20"/>
              </w:rPr>
              <w:lastRenderedPageBreak/>
              <w:t>The graphical representation of the relationship between MC, OTSIMC and OTSI signal is:</w:t>
            </w:r>
          </w:p>
          <w:p w14:paraId="7695B8A0" w14:textId="6E554BA0" w:rsidR="00FE2C90" w:rsidRPr="00CF744E" w:rsidRDefault="009C07FE" w:rsidP="00CF744E">
            <w:pPr>
              <w:jc w:val="center"/>
              <w:cnfStyle w:val="000000000000" w:firstRow="0" w:lastRow="0" w:firstColumn="0" w:lastColumn="0" w:oddVBand="0" w:evenVBand="0" w:oddHBand="0" w:evenHBand="0" w:firstRowFirstColumn="0" w:firstRowLastColumn="0" w:lastRowFirstColumn="0" w:lastRowLastColumn="0"/>
              <w:rPr>
                <w:rFonts w:cs="Times New Roman"/>
                <w:szCs w:val="20"/>
              </w:rPr>
            </w:pPr>
            <w:r>
              <w:rPr>
                <w:noProof/>
              </w:rPr>
              <w:drawing>
                <wp:inline distT="0" distB="0" distL="0" distR="0" wp14:anchorId="20455CD3" wp14:editId="3AC0CEC4">
                  <wp:extent cx="2798445" cy="1737360"/>
                  <wp:effectExtent l="0" t="0" r="1905"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6"/>
                          <pic:cNvPicPr/>
                        </pic:nvPicPr>
                        <pic:blipFill>
                          <a:blip r:embed="rId40">
                            <a:extLst>
                              <a:ext uri="{28A0092B-C50C-407E-A947-70E740481C1C}">
                                <a14:useLocalDpi xmlns:a14="http://schemas.microsoft.com/office/drawing/2010/main"/>
                              </a:ext>
                            </a:extLst>
                          </a:blip>
                          <a:stretch>
                            <a:fillRect/>
                          </a:stretch>
                        </pic:blipFill>
                        <pic:spPr>
                          <a:xfrm>
                            <a:off x="0" y="0"/>
                            <a:ext cx="2798445" cy="1737360"/>
                          </a:xfrm>
                          <a:prstGeom prst="rect">
                            <a:avLst/>
                          </a:prstGeom>
                        </pic:spPr>
                      </pic:pic>
                    </a:graphicData>
                  </a:graphic>
                </wp:inline>
              </w:drawing>
            </w:r>
          </w:p>
        </w:tc>
      </w:tr>
      <w:tr w:rsidR="009C07FE" w:rsidRPr="00F862CC" w14:paraId="15A28E37" w14:textId="77777777" w:rsidTr="00F87D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5E8E6EEB" w14:textId="77777777" w:rsidR="009C07FE" w:rsidRPr="00475DB8" w:rsidRDefault="009C07FE" w:rsidP="00B530F0">
            <w:pPr>
              <w:rPr>
                <w:rFonts w:cs="Times New Roman"/>
                <w:szCs w:val="20"/>
              </w:rPr>
            </w:pPr>
            <w:r w:rsidRPr="00574795">
              <w:rPr>
                <w:rFonts w:cs="Times New Roman"/>
                <w:szCs w:val="20"/>
              </w:rPr>
              <w:lastRenderedPageBreak/>
              <w:t>Layers involved</w:t>
            </w:r>
          </w:p>
        </w:tc>
        <w:tc>
          <w:tcPr>
            <w:tcW w:w="8930" w:type="dxa"/>
          </w:tcPr>
          <w:p w14:paraId="19420ABC" w14:textId="77777777" w:rsidR="009C07FE" w:rsidRPr="00475DB8" w:rsidRDefault="009C07FE" w:rsidP="00B530F0">
            <w:pPr>
              <w:cnfStyle w:val="000000100000" w:firstRow="0" w:lastRow="0" w:firstColumn="0" w:lastColumn="0" w:oddVBand="0" w:evenVBand="0" w:oddHBand="1" w:evenHBand="0" w:firstRowFirstColumn="0" w:firstRowLastColumn="0" w:lastRowFirstColumn="0" w:lastRowLastColumn="0"/>
              <w:rPr>
                <w:rFonts w:cs="Times New Roman"/>
                <w:szCs w:val="20"/>
              </w:rPr>
            </w:pPr>
            <w:r w:rsidRPr="00574795">
              <w:rPr>
                <w:rFonts w:cs="Times New Roman"/>
                <w:szCs w:val="20"/>
              </w:rPr>
              <w:t>PHOTONIC_MEDIA</w:t>
            </w:r>
          </w:p>
        </w:tc>
      </w:tr>
      <w:tr w:rsidR="009C07FE" w:rsidRPr="00F862CC" w14:paraId="196A7621" w14:textId="77777777" w:rsidTr="00F87D73">
        <w:tc>
          <w:tcPr>
            <w:cnfStyle w:val="001000000000" w:firstRow="0" w:lastRow="0" w:firstColumn="1" w:lastColumn="0" w:oddVBand="0" w:evenVBand="0" w:oddHBand="0" w:evenHBand="0" w:firstRowFirstColumn="0" w:firstRowLastColumn="0" w:lastRowFirstColumn="0" w:lastRowLastColumn="0"/>
            <w:tcW w:w="1560" w:type="dxa"/>
          </w:tcPr>
          <w:p w14:paraId="18368523" w14:textId="77777777" w:rsidR="009C07FE" w:rsidRPr="00475DB8" w:rsidRDefault="009C07FE" w:rsidP="00B530F0">
            <w:pPr>
              <w:rPr>
                <w:rFonts w:cs="Times New Roman"/>
                <w:szCs w:val="20"/>
              </w:rPr>
            </w:pPr>
            <w:r w:rsidRPr="00574795">
              <w:rPr>
                <w:rFonts w:cs="Times New Roman"/>
                <w:szCs w:val="20"/>
              </w:rPr>
              <w:t>Type</w:t>
            </w:r>
          </w:p>
        </w:tc>
        <w:tc>
          <w:tcPr>
            <w:tcW w:w="8930" w:type="dxa"/>
          </w:tcPr>
          <w:p w14:paraId="7E9E492E" w14:textId="77777777" w:rsidR="009C07FE" w:rsidRPr="00475DB8" w:rsidRDefault="009C07FE" w:rsidP="00B530F0">
            <w:pPr>
              <w:cnfStyle w:val="000000000000" w:firstRow="0" w:lastRow="0" w:firstColumn="0" w:lastColumn="0" w:oddVBand="0" w:evenVBand="0" w:oddHBand="0" w:evenHBand="0" w:firstRowFirstColumn="0" w:firstRowLastColumn="0" w:lastRowFirstColumn="0" w:lastRowLastColumn="0"/>
              <w:rPr>
                <w:rFonts w:cs="Times New Roman"/>
                <w:szCs w:val="20"/>
              </w:rPr>
            </w:pPr>
            <w:r w:rsidRPr="00574795">
              <w:rPr>
                <w:rFonts w:cs="Times New Roman"/>
                <w:szCs w:val="20"/>
              </w:rPr>
              <w:t>Provisioning</w:t>
            </w:r>
          </w:p>
        </w:tc>
      </w:tr>
      <w:tr w:rsidR="009C07FE" w:rsidRPr="00F862CC" w14:paraId="46366F2A" w14:textId="77777777" w:rsidTr="00F87D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244292C0" w14:textId="77777777" w:rsidR="009C07FE" w:rsidRPr="00475DB8" w:rsidRDefault="009C07FE" w:rsidP="00B530F0">
            <w:pPr>
              <w:rPr>
                <w:rFonts w:cs="Times New Roman"/>
                <w:szCs w:val="20"/>
              </w:rPr>
            </w:pPr>
            <w:r w:rsidRPr="00574795">
              <w:rPr>
                <w:rFonts w:cs="Times New Roman"/>
                <w:szCs w:val="20"/>
              </w:rPr>
              <w:t>Description &amp; Workflow</w:t>
            </w:r>
          </w:p>
        </w:tc>
        <w:tc>
          <w:tcPr>
            <w:tcW w:w="8930" w:type="dxa"/>
          </w:tcPr>
          <w:p w14:paraId="055A2086" w14:textId="308BC7D1" w:rsidR="00454671" w:rsidRPr="00634BC0" w:rsidRDefault="009C07FE" w:rsidP="00B530F0">
            <w:pPr>
              <w:cnfStyle w:val="000000100000" w:firstRow="0" w:lastRow="0" w:firstColumn="0" w:lastColumn="0" w:oddVBand="0" w:evenVBand="0" w:oddHBand="1" w:evenHBand="0" w:firstRowFirstColumn="0" w:firstRowLastColumn="0" w:lastRowFirstColumn="0" w:lastRowLastColumn="0"/>
              <w:rPr>
                <w:rFonts w:cs="Times New Roman"/>
                <w:color w:val="auto"/>
                <w:szCs w:val="20"/>
              </w:rPr>
            </w:pPr>
            <w:r w:rsidRPr="00634BC0">
              <w:rPr>
                <w:rFonts w:cs="Times New Roman"/>
                <w:color w:val="auto"/>
                <w:szCs w:val="20"/>
              </w:rPr>
              <w:t xml:space="preserve">This UC is implemented following the same workflow described in “Description &amp; Workflow” of </w:t>
            </w:r>
            <w:r w:rsidR="00862F41" w:rsidRPr="00634BC0">
              <w:rPr>
                <w:rFonts w:cs="Times New Roman"/>
                <w:color w:val="auto"/>
                <w:szCs w:val="20"/>
              </w:rPr>
              <w:t>UC1.0</w:t>
            </w:r>
            <w:r w:rsidR="00454671" w:rsidRPr="00634BC0">
              <w:rPr>
                <w:rFonts w:cs="Times New Roman"/>
                <w:color w:val="auto"/>
                <w:szCs w:val="20"/>
              </w:rPr>
              <w:t xml:space="preserve"> with </w:t>
            </w:r>
            <w:r w:rsidR="00454671" w:rsidRPr="00634BC0">
              <w:rPr>
                <w:color w:val="auto"/>
              </w:rPr>
              <w:t>[</w:t>
            </w:r>
            <w:r w:rsidR="00454671" w:rsidRPr="00634BC0">
              <w:rPr>
                <w:b/>
                <w:bCs/>
                <w:color w:val="auto"/>
              </w:rPr>
              <w:t>server restrictions</w:t>
            </w:r>
            <w:r w:rsidR="00454671" w:rsidRPr="00634BC0">
              <w:rPr>
                <w:color w:val="auto"/>
              </w:rPr>
              <w:t>]</w:t>
            </w:r>
          </w:p>
          <w:p w14:paraId="7B75CCFF" w14:textId="3B59F6B4" w:rsidR="001A0111" w:rsidRPr="00634BC0" w:rsidRDefault="00454671" w:rsidP="00B530F0">
            <w:pPr>
              <w:cnfStyle w:val="000000100000" w:firstRow="0" w:lastRow="0" w:firstColumn="0" w:lastColumn="0" w:oddVBand="0" w:evenVBand="0" w:oddHBand="1" w:evenHBand="0" w:firstRowFirstColumn="0" w:firstRowLastColumn="0" w:lastRowFirstColumn="0" w:lastRowLastColumn="0"/>
              <w:rPr>
                <w:rFonts w:cs="Times New Roman"/>
                <w:color w:val="auto"/>
                <w:szCs w:val="20"/>
              </w:rPr>
            </w:pPr>
            <w:r w:rsidRPr="00634BC0">
              <w:rPr>
                <w:rFonts w:cs="Times New Roman"/>
                <w:color w:val="auto"/>
                <w:szCs w:val="20"/>
              </w:rPr>
              <w:t>Notes:</w:t>
            </w:r>
          </w:p>
          <w:p w14:paraId="58471E15" w14:textId="77777777" w:rsidR="00454671" w:rsidRPr="00634BC0" w:rsidRDefault="00E75CB7" w:rsidP="00E45227">
            <w:pPr>
              <w:pStyle w:val="ListParagraph"/>
              <w:numPr>
                <w:ilvl w:val="0"/>
                <w:numId w:val="72"/>
              </w:numPr>
              <w:cnfStyle w:val="000000100000" w:firstRow="0" w:lastRow="0" w:firstColumn="0" w:lastColumn="0" w:oddVBand="0" w:evenVBand="0" w:oddHBand="1" w:evenHBand="0" w:firstRowFirstColumn="0" w:firstRowLastColumn="0" w:lastRowFirstColumn="0" w:lastRowLastColumn="0"/>
              <w:rPr>
                <w:rFonts w:cs="Times New Roman"/>
                <w:color w:val="auto"/>
                <w:szCs w:val="20"/>
              </w:rPr>
            </w:pPr>
            <w:r w:rsidRPr="00634BC0">
              <w:rPr>
                <w:rFonts w:cs="Times New Roman"/>
                <w:color w:val="auto"/>
                <w:szCs w:val="20"/>
              </w:rPr>
              <w:t xml:space="preserve">The server layer restrictions are specified within the </w:t>
            </w:r>
            <w:r w:rsidRPr="00634BC0">
              <w:rPr>
                <w:rFonts w:cs="Times New Roman"/>
                <w:i/>
                <w:iCs/>
                <w:color w:val="auto"/>
                <w:szCs w:val="20"/>
              </w:rPr>
              <w:t>additional</w:t>
            </w:r>
            <w:r w:rsidRPr="00634BC0">
              <w:rPr>
                <w:rFonts w:cs="Times New Roman"/>
                <w:color w:val="auto"/>
                <w:szCs w:val="20"/>
              </w:rPr>
              <w:t xml:space="preserve"> CSEP</w:t>
            </w:r>
            <w:r w:rsidR="00B045E5" w:rsidRPr="00634BC0">
              <w:rPr>
                <w:rFonts w:cs="Times New Roman"/>
                <w:color w:val="auto"/>
                <w:szCs w:val="20"/>
              </w:rPr>
              <w:t>(s)</w:t>
            </w:r>
            <w:r w:rsidRPr="00634BC0">
              <w:rPr>
                <w:rFonts w:cs="Times New Roman"/>
                <w:color w:val="auto"/>
                <w:szCs w:val="20"/>
              </w:rPr>
              <w:t xml:space="preserve"> </w:t>
            </w:r>
            <w:proofErr w:type="gramStart"/>
            <w:r w:rsidRPr="00634BC0">
              <w:rPr>
                <w:rFonts w:cs="Times New Roman"/>
                <w:color w:val="auto"/>
                <w:szCs w:val="20"/>
              </w:rPr>
              <w:t>with  MC</w:t>
            </w:r>
            <w:proofErr w:type="gramEnd"/>
            <w:r w:rsidRPr="00634BC0">
              <w:rPr>
                <w:rFonts w:cs="Times New Roman"/>
                <w:color w:val="auto"/>
                <w:szCs w:val="20"/>
              </w:rPr>
              <w:t xml:space="preserve">/MCA related constraints </w:t>
            </w:r>
            <w:r w:rsidR="00B045E5" w:rsidRPr="00634BC0">
              <w:rPr>
                <w:rFonts w:cs="Times New Roman"/>
                <w:color w:val="auto"/>
                <w:szCs w:val="20"/>
              </w:rPr>
              <w:t xml:space="preserve">such as </w:t>
            </w:r>
            <w:r w:rsidRPr="00634BC0">
              <w:rPr>
                <w:rFonts w:cs="Times New Roman"/>
                <w:color w:val="auto"/>
                <w:szCs w:val="20"/>
              </w:rPr>
              <w:t>MC spectrum(s)</w:t>
            </w:r>
            <w:r w:rsidR="00B045E5" w:rsidRPr="00634BC0">
              <w:rPr>
                <w:rFonts w:cs="Times New Roman"/>
                <w:color w:val="auto"/>
                <w:szCs w:val="20"/>
              </w:rPr>
              <w:t>.</w:t>
            </w:r>
            <w:r w:rsidRPr="00634BC0">
              <w:rPr>
                <w:rFonts w:cs="Times New Roman"/>
                <w:color w:val="auto"/>
                <w:szCs w:val="20"/>
              </w:rPr>
              <w:t xml:space="preserve"> </w:t>
            </w:r>
          </w:p>
          <w:p w14:paraId="71C4B1C7" w14:textId="5F212E62" w:rsidR="00E45227" w:rsidRPr="00634BC0" w:rsidRDefault="00E45227" w:rsidP="00E45227">
            <w:pPr>
              <w:pStyle w:val="ListParagraph"/>
              <w:numPr>
                <w:ilvl w:val="0"/>
                <w:numId w:val="72"/>
              </w:numPr>
              <w:cnfStyle w:val="000000100000" w:firstRow="0" w:lastRow="0" w:firstColumn="0" w:lastColumn="0" w:oddVBand="0" w:evenVBand="0" w:oddHBand="1" w:evenHBand="0" w:firstRowFirstColumn="0" w:firstRowLastColumn="0" w:lastRowFirstColumn="0" w:lastRowLastColumn="0"/>
              <w:rPr>
                <w:rFonts w:cs="Times New Roman"/>
                <w:color w:val="auto"/>
                <w:szCs w:val="20"/>
              </w:rPr>
            </w:pPr>
            <w:r w:rsidRPr="00634BC0">
              <w:rPr>
                <w:rFonts w:cs="Times New Roman"/>
                <w:color w:val="auto"/>
                <w:szCs w:val="20"/>
              </w:rPr>
              <w:t>TAPI 2.1.</w:t>
            </w:r>
            <w:r w:rsidR="003E2D3A">
              <w:rPr>
                <w:rFonts w:cs="Times New Roman"/>
                <w:color w:val="auto"/>
                <w:szCs w:val="20"/>
              </w:rPr>
              <w:t>x</w:t>
            </w:r>
            <w:r w:rsidRPr="00634BC0">
              <w:rPr>
                <w:rFonts w:cs="Times New Roman"/>
                <w:color w:val="auto"/>
                <w:szCs w:val="20"/>
              </w:rPr>
              <w:t xml:space="preserve"> does not support </w:t>
            </w:r>
            <w:proofErr w:type="spellStart"/>
            <w:r w:rsidRPr="00634BC0">
              <w:rPr>
                <w:rFonts w:cs="Times New Roman"/>
                <w:color w:val="auto"/>
                <w:szCs w:val="20"/>
              </w:rPr>
              <w:t>OTSiMCA</w:t>
            </w:r>
            <w:proofErr w:type="spellEnd"/>
            <w:r w:rsidRPr="00634BC0">
              <w:rPr>
                <w:rFonts w:cs="Times New Roman"/>
                <w:color w:val="auto"/>
                <w:szCs w:val="20"/>
              </w:rPr>
              <w:t xml:space="preserve"> specific class augmenting CSEP. The </w:t>
            </w:r>
            <w:proofErr w:type="spellStart"/>
            <w:r w:rsidRPr="00634BC0">
              <w:rPr>
                <w:rFonts w:cs="Times New Roman"/>
                <w:color w:val="auto"/>
                <w:szCs w:val="20"/>
              </w:rPr>
              <w:t>McaConnectivityServiceEndPointSpec</w:t>
            </w:r>
            <w:proofErr w:type="spellEnd"/>
            <w:r w:rsidRPr="00634BC0">
              <w:rPr>
                <w:rFonts w:cs="Times New Roman"/>
                <w:color w:val="auto"/>
                <w:szCs w:val="20"/>
              </w:rPr>
              <w:t xml:space="preserve"> is reused, augmenting the CSEP with </w:t>
            </w:r>
            <w:proofErr w:type="spellStart"/>
            <w:r w:rsidRPr="00634BC0">
              <w:rPr>
                <w:rFonts w:cs="Times New Roman"/>
                <w:color w:val="auto"/>
                <w:szCs w:val="20"/>
              </w:rPr>
              <w:t>layerProtocolQualifier</w:t>
            </w:r>
            <w:proofErr w:type="spellEnd"/>
            <w:r w:rsidRPr="00634BC0">
              <w:rPr>
                <w:rFonts w:cs="Times New Roman"/>
                <w:color w:val="auto"/>
                <w:szCs w:val="20"/>
              </w:rPr>
              <w:t xml:space="preserve"> = </w:t>
            </w:r>
            <w:proofErr w:type="spellStart"/>
            <w:r w:rsidRPr="00634BC0">
              <w:rPr>
                <w:rFonts w:cs="Times New Roman"/>
                <w:color w:val="auto"/>
                <w:szCs w:val="20"/>
              </w:rPr>
              <w:t>OTSiMCA</w:t>
            </w:r>
            <w:proofErr w:type="spellEnd"/>
            <w:r w:rsidRPr="00634BC0">
              <w:rPr>
                <w:rFonts w:cs="Times New Roman"/>
                <w:color w:val="auto"/>
                <w:szCs w:val="20"/>
              </w:rPr>
              <w:t xml:space="preserve">. This allows the specification of the </w:t>
            </w:r>
            <w:proofErr w:type="spellStart"/>
            <w:r w:rsidRPr="00634BC0">
              <w:rPr>
                <w:rFonts w:cs="Times New Roman"/>
                <w:color w:val="auto"/>
                <w:szCs w:val="20"/>
              </w:rPr>
              <w:t>OTSiMC</w:t>
            </w:r>
            <w:proofErr w:type="spellEnd"/>
            <w:r w:rsidRPr="00634BC0">
              <w:rPr>
                <w:rFonts w:cs="Times New Roman"/>
                <w:color w:val="auto"/>
                <w:szCs w:val="20"/>
              </w:rPr>
              <w:t xml:space="preserve"> spectrum(s), through </w:t>
            </w:r>
            <w:proofErr w:type="spellStart"/>
            <w:r w:rsidRPr="00634BC0">
              <w:rPr>
                <w:rFonts w:cs="Times New Roman"/>
                <w:color w:val="auto"/>
                <w:szCs w:val="20"/>
              </w:rPr>
              <w:t>MediaChannelConfigPac</w:t>
            </w:r>
            <w:proofErr w:type="spellEnd"/>
            <w:r w:rsidRPr="00634BC0">
              <w:rPr>
                <w:rFonts w:cs="Times New Roman"/>
                <w:color w:val="auto"/>
                <w:szCs w:val="20"/>
              </w:rPr>
              <w:t>(s).</w:t>
            </w:r>
          </w:p>
          <w:p w14:paraId="3B4AF8C5" w14:textId="398C6E4F" w:rsidR="009C07FE" w:rsidRPr="00634BC0" w:rsidRDefault="009C07FE" w:rsidP="00454671">
            <w:pPr>
              <w:cnfStyle w:val="000000100000" w:firstRow="0" w:lastRow="0" w:firstColumn="0" w:lastColumn="0" w:oddVBand="0" w:evenVBand="0" w:oddHBand="1" w:evenHBand="0" w:firstRowFirstColumn="0" w:firstRowLastColumn="0" w:lastRowFirstColumn="0" w:lastRowLastColumn="0"/>
              <w:rPr>
                <w:rFonts w:cs="Times New Roman"/>
                <w:b/>
                <w:bCs/>
                <w:color w:val="auto"/>
                <w:szCs w:val="20"/>
              </w:rPr>
            </w:pPr>
            <w:r w:rsidRPr="00634BC0">
              <w:rPr>
                <w:rFonts w:cs="Times New Roman"/>
                <w:color w:val="auto"/>
                <w:szCs w:val="20"/>
              </w:rPr>
              <w:t xml:space="preserve">The connectivity-service request send by the TAPI Client MUST contain at least the end-point specification for both </w:t>
            </w:r>
            <w:r w:rsidR="009921A3" w:rsidRPr="00634BC0">
              <w:rPr>
                <w:rFonts w:cs="Times New Roman"/>
                <w:color w:val="auto"/>
                <w:szCs w:val="20"/>
              </w:rPr>
              <w:t>t</w:t>
            </w:r>
            <w:r w:rsidRPr="00634BC0">
              <w:rPr>
                <w:rFonts w:cs="Times New Roman"/>
                <w:color w:val="auto"/>
                <w:szCs w:val="20"/>
              </w:rPr>
              <w:t xml:space="preserve">he </w:t>
            </w:r>
            <w:proofErr w:type="spellStart"/>
            <w:r w:rsidRPr="00634BC0">
              <w:rPr>
                <w:rFonts w:cs="Times New Roman"/>
                <w:b/>
                <w:bCs/>
                <w:color w:val="auto"/>
                <w:szCs w:val="20"/>
              </w:rPr>
              <w:t>PHOTONIC_LAYER_QUALIFER_OTSiMC</w:t>
            </w:r>
            <w:proofErr w:type="spellEnd"/>
            <w:r w:rsidRPr="00634BC0">
              <w:rPr>
                <w:rFonts w:cs="Times New Roman"/>
                <w:color w:val="auto"/>
                <w:szCs w:val="20"/>
              </w:rPr>
              <w:t xml:space="preserve"> and the </w:t>
            </w:r>
            <w:r w:rsidRPr="00634BC0">
              <w:rPr>
                <w:rFonts w:cs="Times New Roman"/>
                <w:b/>
                <w:bCs/>
                <w:color w:val="auto"/>
                <w:szCs w:val="20"/>
              </w:rPr>
              <w:t xml:space="preserve">PHOTONIC_LAYER_QUALIFER_MC. </w:t>
            </w:r>
          </w:p>
        </w:tc>
      </w:tr>
    </w:tbl>
    <w:p w14:paraId="315370AE" w14:textId="77777777" w:rsidR="009C07FE" w:rsidRPr="003A404F" w:rsidRDefault="009C07FE" w:rsidP="00AB1AD8">
      <w:pPr>
        <w:spacing w:after="0"/>
        <w:rPr>
          <w:szCs w:val="22"/>
        </w:rPr>
      </w:pPr>
    </w:p>
    <w:p w14:paraId="6916958E" w14:textId="0254BFFB" w:rsidR="009C07FE" w:rsidRDefault="00C86A86" w:rsidP="009C07FE">
      <w:pPr>
        <w:pStyle w:val="Heading4"/>
        <w:rPr>
          <w:rFonts w:cs="Times New Roman"/>
        </w:rPr>
      </w:pPr>
      <w:bookmarkStart w:id="475" w:name="_Toc215570514"/>
      <w:r>
        <w:rPr>
          <w:rFonts w:cs="Times New Roman"/>
        </w:rPr>
        <w:t>Relevant Parameters</w:t>
      </w:r>
      <w:bookmarkEnd w:id="475"/>
    </w:p>
    <w:p w14:paraId="22745A54" w14:textId="77777777" w:rsidR="009C07FE" w:rsidRPr="003A404F" w:rsidRDefault="009C07FE" w:rsidP="00AB1AD8">
      <w:pPr>
        <w:rPr>
          <w:szCs w:val="22"/>
        </w:rPr>
      </w:pPr>
    </w:p>
    <w:p w14:paraId="64BA1803" w14:textId="0BEAC6F6" w:rsidR="009C07FE" w:rsidRDefault="009C07FE" w:rsidP="009C07FE">
      <w:pPr>
        <w:pStyle w:val="Caption"/>
        <w:keepNext/>
      </w:pPr>
      <w:r>
        <w:t xml:space="preserve">Table </w:t>
      </w:r>
      <w:r>
        <w:fldChar w:fldCharType="begin"/>
      </w:r>
      <w:r>
        <w:instrText>SEQ Table \* ARABIC</w:instrText>
      </w:r>
      <w:r>
        <w:fldChar w:fldCharType="separate"/>
      </w:r>
      <w:r w:rsidR="00DB0408">
        <w:rPr>
          <w:noProof/>
        </w:rPr>
        <w:t>38</w:t>
      </w:r>
      <w:r>
        <w:fldChar w:fldCharType="end"/>
      </w:r>
      <w:r>
        <w:t xml:space="preserve">: </w:t>
      </w:r>
      <w:r w:rsidRPr="007345F0">
        <w:t>Connectivity-service-end-point server-connectivity-end-point constrain</w:t>
      </w:r>
      <w:r w:rsidR="00AB0742">
        <w:t>t</w:t>
      </w:r>
      <w:r w:rsidRPr="007345F0">
        <w:t xml:space="preserve"> definition</w:t>
      </w:r>
    </w:p>
    <w:tbl>
      <w:tblPr>
        <w:tblStyle w:val="GridTable6ColourfulAccent5"/>
        <w:tblW w:w="10490" w:type="dxa"/>
        <w:tblLayout w:type="fixed"/>
        <w:tblLook w:val="0420" w:firstRow="1" w:lastRow="0" w:firstColumn="0" w:lastColumn="0" w:noHBand="0" w:noVBand="1"/>
      </w:tblPr>
      <w:tblGrid>
        <w:gridCol w:w="1985"/>
        <w:gridCol w:w="4394"/>
        <w:gridCol w:w="709"/>
        <w:gridCol w:w="709"/>
        <w:gridCol w:w="2693"/>
      </w:tblGrid>
      <w:tr w:rsidR="009C07FE" w:rsidRPr="00A9729D" w14:paraId="0684C366" w14:textId="77777777" w:rsidTr="008A2DB1">
        <w:trPr>
          <w:cnfStyle w:val="100000000000" w:firstRow="1" w:lastRow="0" w:firstColumn="0" w:lastColumn="0" w:oddVBand="0" w:evenVBand="0" w:oddHBand="0" w:evenHBand="0" w:firstRowFirstColumn="0" w:firstRowLastColumn="0" w:lastRowFirstColumn="0" w:lastRowLastColumn="0"/>
        </w:trPr>
        <w:tc>
          <w:tcPr>
            <w:tcW w:w="1985" w:type="dxa"/>
          </w:tcPr>
          <w:p w14:paraId="52382094" w14:textId="5997CAF5" w:rsidR="009C07FE" w:rsidRPr="00574795" w:rsidRDefault="001A0111" w:rsidP="00B530F0">
            <w:pPr>
              <w:rPr>
                <w:szCs w:val="20"/>
              </w:rPr>
            </w:pPr>
            <w:r>
              <w:rPr>
                <w:rFonts w:cs="Times New Roman"/>
                <w:szCs w:val="20"/>
              </w:rPr>
              <w:t>CSEP</w:t>
            </w:r>
          </w:p>
        </w:tc>
        <w:tc>
          <w:tcPr>
            <w:tcW w:w="8505" w:type="dxa"/>
            <w:gridSpan w:val="4"/>
          </w:tcPr>
          <w:p w14:paraId="4E46A069" w14:textId="5707EE4C" w:rsidR="009C07FE" w:rsidRPr="00574795" w:rsidRDefault="00BC72B1" w:rsidP="00B530F0">
            <w:pPr>
              <w:rPr>
                <w:szCs w:val="20"/>
              </w:rPr>
            </w:pPr>
            <w:r w:rsidRPr="00574795">
              <w:rPr>
                <w:rFonts w:cs="Times New Roman"/>
                <w:szCs w:val="20"/>
              </w:rPr>
              <w:t>/</w:t>
            </w:r>
            <w:proofErr w:type="gramStart"/>
            <w:r w:rsidRPr="00574795">
              <w:rPr>
                <w:rFonts w:cs="Times New Roman"/>
                <w:szCs w:val="20"/>
              </w:rPr>
              <w:t>tapi</w:t>
            </w:r>
            <w:proofErr w:type="gramEnd"/>
            <w:r w:rsidRPr="00574795">
              <w:rPr>
                <w:rFonts w:cs="Times New Roman"/>
                <w:szCs w:val="20"/>
              </w:rPr>
              <w:t>-</w:t>
            </w:r>
            <w:proofErr w:type="gramStart"/>
            <w:r w:rsidRPr="00574795">
              <w:rPr>
                <w:rFonts w:cs="Times New Roman"/>
                <w:szCs w:val="20"/>
              </w:rPr>
              <w:t>common:context</w:t>
            </w:r>
            <w:proofErr w:type="gramEnd"/>
            <w:r w:rsidRPr="00574795">
              <w:rPr>
                <w:rFonts w:cs="Times New Roman"/>
                <w:szCs w:val="20"/>
              </w:rPr>
              <w:t>/tapi-</w:t>
            </w:r>
            <w:proofErr w:type="gramStart"/>
            <w:r w:rsidRPr="00574795">
              <w:rPr>
                <w:rFonts w:cs="Times New Roman"/>
                <w:szCs w:val="20"/>
              </w:rPr>
              <w:t>connectivity:connectivity</w:t>
            </w:r>
            <w:proofErr w:type="gramEnd"/>
            <w:r w:rsidRPr="00574795">
              <w:rPr>
                <w:rFonts w:cs="Times New Roman"/>
                <w:szCs w:val="20"/>
              </w:rPr>
              <w:t>-context/tapi-</w:t>
            </w:r>
            <w:proofErr w:type="gramStart"/>
            <w:r w:rsidRPr="00574795">
              <w:rPr>
                <w:rFonts w:cs="Times New Roman"/>
                <w:szCs w:val="20"/>
              </w:rPr>
              <w:t>connectivity:connectivity</w:t>
            </w:r>
            <w:proofErr w:type="gramEnd"/>
            <w:r w:rsidRPr="00574795">
              <w:rPr>
                <w:rFonts w:cs="Times New Roman"/>
                <w:szCs w:val="20"/>
              </w:rPr>
              <w:t>-service/tapi-</w:t>
            </w:r>
            <w:proofErr w:type="gramStart"/>
            <w:r w:rsidRPr="00574795">
              <w:rPr>
                <w:rFonts w:cs="Times New Roman"/>
                <w:szCs w:val="20"/>
              </w:rPr>
              <w:t>connectivity:end</w:t>
            </w:r>
            <w:proofErr w:type="gramEnd"/>
            <w:r w:rsidRPr="00574795">
              <w:rPr>
                <w:rFonts w:cs="Times New Roman"/>
                <w:szCs w:val="20"/>
              </w:rPr>
              <w:t>-point</w:t>
            </w:r>
          </w:p>
        </w:tc>
      </w:tr>
      <w:tr w:rsidR="009C07FE" w:rsidRPr="00A9729D" w14:paraId="0E13E982" w14:textId="77777777" w:rsidTr="008A2DB1">
        <w:trPr>
          <w:cnfStyle w:val="000000100000" w:firstRow="0" w:lastRow="0" w:firstColumn="0" w:lastColumn="0" w:oddVBand="0" w:evenVBand="0" w:oddHBand="1" w:evenHBand="0" w:firstRowFirstColumn="0" w:firstRowLastColumn="0" w:lastRowFirstColumn="0" w:lastRowLastColumn="0"/>
        </w:trPr>
        <w:tc>
          <w:tcPr>
            <w:tcW w:w="1985" w:type="dxa"/>
          </w:tcPr>
          <w:p w14:paraId="2E48DF12" w14:textId="77777777" w:rsidR="009C07FE" w:rsidRPr="00574795" w:rsidRDefault="009C07FE" w:rsidP="00B530F0">
            <w:pPr>
              <w:rPr>
                <w:b/>
                <w:bCs/>
                <w:szCs w:val="20"/>
              </w:rPr>
            </w:pPr>
            <w:r w:rsidRPr="00574795">
              <w:rPr>
                <w:rFonts w:cs="Times New Roman"/>
                <w:b/>
                <w:bCs/>
                <w:szCs w:val="20"/>
              </w:rPr>
              <w:t>Attribute</w:t>
            </w:r>
          </w:p>
        </w:tc>
        <w:tc>
          <w:tcPr>
            <w:tcW w:w="4394" w:type="dxa"/>
          </w:tcPr>
          <w:p w14:paraId="3CA2862A" w14:textId="77777777" w:rsidR="009C07FE" w:rsidRPr="00574795" w:rsidRDefault="009C07FE" w:rsidP="00B530F0">
            <w:pPr>
              <w:rPr>
                <w:b/>
                <w:bCs/>
                <w:szCs w:val="20"/>
              </w:rPr>
            </w:pPr>
            <w:r w:rsidRPr="00574795">
              <w:rPr>
                <w:rFonts w:cs="Times New Roman"/>
                <w:b/>
                <w:bCs/>
                <w:szCs w:val="20"/>
              </w:rPr>
              <w:t>Allowed Values/Format</w:t>
            </w:r>
          </w:p>
        </w:tc>
        <w:tc>
          <w:tcPr>
            <w:tcW w:w="709" w:type="dxa"/>
          </w:tcPr>
          <w:p w14:paraId="4201BDD1" w14:textId="77777777" w:rsidR="009C07FE" w:rsidRPr="00574795" w:rsidRDefault="009C07FE" w:rsidP="00B530F0">
            <w:pPr>
              <w:rPr>
                <w:b/>
                <w:bCs/>
                <w:szCs w:val="20"/>
              </w:rPr>
            </w:pPr>
            <w:r w:rsidRPr="00574795">
              <w:rPr>
                <w:rFonts w:cs="Times New Roman"/>
                <w:b/>
                <w:bCs/>
                <w:szCs w:val="20"/>
              </w:rPr>
              <w:t>Mod</w:t>
            </w:r>
          </w:p>
        </w:tc>
        <w:tc>
          <w:tcPr>
            <w:tcW w:w="709" w:type="dxa"/>
          </w:tcPr>
          <w:p w14:paraId="57DBDC7B" w14:textId="77777777" w:rsidR="009C07FE" w:rsidRPr="00574795" w:rsidRDefault="009C07FE" w:rsidP="00B530F0">
            <w:pPr>
              <w:rPr>
                <w:b/>
                <w:bCs/>
                <w:szCs w:val="20"/>
              </w:rPr>
            </w:pPr>
            <w:r w:rsidRPr="00574795">
              <w:rPr>
                <w:rFonts w:cs="Times New Roman"/>
                <w:b/>
                <w:bCs/>
                <w:szCs w:val="20"/>
              </w:rPr>
              <w:t>Sup</w:t>
            </w:r>
          </w:p>
        </w:tc>
        <w:tc>
          <w:tcPr>
            <w:tcW w:w="2693" w:type="dxa"/>
          </w:tcPr>
          <w:p w14:paraId="28A6478E" w14:textId="77777777" w:rsidR="009C07FE" w:rsidRPr="00574795" w:rsidRDefault="009C07FE" w:rsidP="00B530F0">
            <w:pPr>
              <w:rPr>
                <w:b/>
                <w:bCs/>
                <w:szCs w:val="20"/>
              </w:rPr>
            </w:pPr>
            <w:r w:rsidRPr="00574795">
              <w:rPr>
                <w:rFonts w:cs="Times New Roman"/>
                <w:b/>
                <w:bCs/>
                <w:szCs w:val="20"/>
              </w:rPr>
              <w:t>Notes</w:t>
            </w:r>
          </w:p>
        </w:tc>
      </w:tr>
      <w:tr w:rsidR="009C07FE" w:rsidRPr="00A9729D" w14:paraId="46CC6ADC" w14:textId="77777777" w:rsidTr="008A2DB1">
        <w:tc>
          <w:tcPr>
            <w:tcW w:w="1985" w:type="dxa"/>
          </w:tcPr>
          <w:p w14:paraId="2CF1C851" w14:textId="77777777" w:rsidR="009C07FE" w:rsidRPr="00574795" w:rsidRDefault="009C07FE" w:rsidP="00B530F0">
            <w:pPr>
              <w:rPr>
                <w:szCs w:val="20"/>
              </w:rPr>
            </w:pPr>
            <w:r w:rsidRPr="00574795">
              <w:rPr>
                <w:rFonts w:cs="Times New Roman"/>
                <w:szCs w:val="20"/>
              </w:rPr>
              <w:t>server-connectivity-service-</w:t>
            </w:r>
            <w:proofErr w:type="gramStart"/>
            <w:r w:rsidRPr="00574795">
              <w:rPr>
                <w:rFonts w:cs="Times New Roman"/>
                <w:szCs w:val="20"/>
              </w:rPr>
              <w:t>end-point</w:t>
            </w:r>
            <w:proofErr w:type="gramEnd"/>
          </w:p>
        </w:tc>
        <w:tc>
          <w:tcPr>
            <w:tcW w:w="4394" w:type="dxa"/>
          </w:tcPr>
          <w:p w14:paraId="529E85B8" w14:textId="77777777" w:rsidR="009C07FE" w:rsidRPr="00574795" w:rsidRDefault="009C07FE" w:rsidP="00B530F0">
            <w:pPr>
              <w:rPr>
                <w:szCs w:val="20"/>
              </w:rPr>
            </w:pPr>
            <w:r w:rsidRPr="00574795">
              <w:rPr>
                <w:rFonts w:cs="Times New Roman"/>
                <w:b/>
                <w:szCs w:val="20"/>
              </w:rPr>
              <w:t xml:space="preserve">connectivity-service-end-point ref </w:t>
            </w:r>
            <w:r w:rsidRPr="00574795">
              <w:rPr>
                <w:rFonts w:cs="Times New Roman"/>
                <w:bCs/>
                <w:szCs w:val="20"/>
              </w:rPr>
              <w:t xml:space="preserve">-&gt; </w:t>
            </w:r>
            <w:r w:rsidRPr="00574795">
              <w:rPr>
                <w:rFonts w:cs="Times New Roman"/>
                <w:szCs w:val="20"/>
              </w:rPr>
              <w:t>- {/tapi-</w:t>
            </w:r>
            <w:proofErr w:type="gramStart"/>
            <w:r w:rsidRPr="00574795">
              <w:rPr>
                <w:rFonts w:cs="Times New Roman"/>
                <w:szCs w:val="20"/>
              </w:rPr>
              <w:t>common:context</w:t>
            </w:r>
            <w:proofErr w:type="gramEnd"/>
            <w:r w:rsidRPr="00574795">
              <w:rPr>
                <w:rFonts w:cs="Times New Roman"/>
                <w:szCs w:val="20"/>
              </w:rPr>
              <w:t>/tapi-</w:t>
            </w:r>
            <w:proofErr w:type="gramStart"/>
            <w:r w:rsidRPr="00574795">
              <w:rPr>
                <w:rFonts w:cs="Times New Roman"/>
                <w:szCs w:val="20"/>
              </w:rPr>
              <w:t>connectivity:connectivity</w:t>
            </w:r>
            <w:proofErr w:type="gramEnd"/>
            <w:r w:rsidRPr="00574795">
              <w:rPr>
                <w:rFonts w:cs="Times New Roman"/>
                <w:szCs w:val="20"/>
              </w:rPr>
              <w:t>-context/connectivity-service/</w:t>
            </w:r>
            <w:proofErr w:type="gramStart"/>
            <w:r w:rsidRPr="00574795">
              <w:rPr>
                <w:rFonts w:cs="Times New Roman"/>
                <w:szCs w:val="20"/>
              </w:rPr>
              <w:t>uuid ,</w:t>
            </w:r>
            <w:proofErr w:type="gramEnd"/>
            <w:r w:rsidRPr="00574795">
              <w:rPr>
                <w:rFonts w:cs="Times New Roman"/>
                <w:szCs w:val="20"/>
              </w:rPr>
              <w:t xml:space="preserve"> </w:t>
            </w:r>
          </w:p>
          <w:p w14:paraId="267CC9D3" w14:textId="77777777" w:rsidR="009C07FE" w:rsidRPr="00574795" w:rsidRDefault="009C07FE" w:rsidP="00B530F0">
            <w:pPr>
              <w:rPr>
                <w:szCs w:val="20"/>
              </w:rPr>
            </w:pPr>
            <w:r w:rsidRPr="00574795">
              <w:rPr>
                <w:rFonts w:cs="Times New Roman"/>
                <w:szCs w:val="20"/>
              </w:rPr>
              <w:t>/</w:t>
            </w:r>
            <w:proofErr w:type="gramStart"/>
            <w:r w:rsidRPr="00574795">
              <w:rPr>
                <w:rFonts w:cs="Times New Roman"/>
                <w:szCs w:val="20"/>
              </w:rPr>
              <w:t>tapi</w:t>
            </w:r>
            <w:proofErr w:type="gramEnd"/>
            <w:r w:rsidRPr="00574795">
              <w:rPr>
                <w:rFonts w:cs="Times New Roman"/>
                <w:szCs w:val="20"/>
              </w:rPr>
              <w:t>-</w:t>
            </w:r>
            <w:proofErr w:type="gramStart"/>
            <w:r w:rsidRPr="00574795">
              <w:rPr>
                <w:rFonts w:cs="Times New Roman"/>
                <w:szCs w:val="20"/>
              </w:rPr>
              <w:t>common:context</w:t>
            </w:r>
            <w:proofErr w:type="gramEnd"/>
            <w:r w:rsidRPr="00574795">
              <w:rPr>
                <w:rFonts w:cs="Times New Roman"/>
                <w:szCs w:val="20"/>
              </w:rPr>
              <w:t>/tapi-</w:t>
            </w:r>
            <w:proofErr w:type="gramStart"/>
            <w:r w:rsidRPr="00574795">
              <w:rPr>
                <w:rFonts w:cs="Times New Roman"/>
                <w:szCs w:val="20"/>
              </w:rPr>
              <w:t>connectivity:connectivity</w:t>
            </w:r>
            <w:proofErr w:type="gramEnd"/>
            <w:r w:rsidRPr="00574795">
              <w:rPr>
                <w:rFonts w:cs="Times New Roman"/>
                <w:szCs w:val="20"/>
              </w:rPr>
              <w:t>-context/connectivity-service/</w:t>
            </w:r>
            <w:proofErr w:type="gramStart"/>
            <w:r w:rsidRPr="00574795">
              <w:rPr>
                <w:rFonts w:cs="Times New Roman"/>
                <w:szCs w:val="20"/>
              </w:rPr>
              <w:t>end-point</w:t>
            </w:r>
            <w:proofErr w:type="gramEnd"/>
            <w:r w:rsidRPr="00574795">
              <w:rPr>
                <w:rFonts w:cs="Times New Roman"/>
                <w:szCs w:val="20"/>
              </w:rPr>
              <w:t>/uuid</w:t>
            </w:r>
            <w:r w:rsidRPr="00574795">
              <w:rPr>
                <w:rFonts w:cs="Times New Roman"/>
                <w:bCs/>
                <w:szCs w:val="20"/>
              </w:rPr>
              <w:t xml:space="preserve"> </w:t>
            </w:r>
          </w:p>
        </w:tc>
        <w:tc>
          <w:tcPr>
            <w:tcW w:w="709" w:type="dxa"/>
          </w:tcPr>
          <w:p w14:paraId="1C575F4C" w14:textId="77777777" w:rsidR="009C07FE" w:rsidRPr="00574795" w:rsidRDefault="009C07FE" w:rsidP="00B530F0">
            <w:pPr>
              <w:rPr>
                <w:szCs w:val="20"/>
              </w:rPr>
            </w:pPr>
            <w:r w:rsidRPr="00574795">
              <w:rPr>
                <w:rFonts w:cs="Times New Roman"/>
                <w:szCs w:val="20"/>
              </w:rPr>
              <w:t>RW</w:t>
            </w:r>
          </w:p>
        </w:tc>
        <w:tc>
          <w:tcPr>
            <w:tcW w:w="709" w:type="dxa"/>
          </w:tcPr>
          <w:p w14:paraId="5EEFB090" w14:textId="77777777" w:rsidR="009C07FE" w:rsidRPr="00574795" w:rsidRDefault="009C07FE" w:rsidP="00B530F0">
            <w:pPr>
              <w:rPr>
                <w:szCs w:val="20"/>
              </w:rPr>
            </w:pPr>
            <w:r w:rsidRPr="00574795">
              <w:rPr>
                <w:rFonts w:cs="Times New Roman"/>
                <w:szCs w:val="20"/>
              </w:rPr>
              <w:t>M</w:t>
            </w:r>
          </w:p>
        </w:tc>
        <w:tc>
          <w:tcPr>
            <w:tcW w:w="2693" w:type="dxa"/>
          </w:tcPr>
          <w:p w14:paraId="2C5568DE" w14:textId="77777777" w:rsidR="009C07FE" w:rsidRPr="00574795" w:rsidRDefault="009C07FE" w:rsidP="00B530F0">
            <w:pPr>
              <w:rPr>
                <w:szCs w:val="20"/>
              </w:rPr>
            </w:pPr>
            <w:r w:rsidRPr="00574795">
              <w:rPr>
                <w:rFonts w:cs="Times New Roman"/>
                <w:szCs w:val="20"/>
              </w:rPr>
              <w:t xml:space="preserve">Provided by </w:t>
            </w:r>
            <w:proofErr w:type="spellStart"/>
            <w:r w:rsidRPr="00574795">
              <w:rPr>
                <w:rFonts w:cs="Times New Roman"/>
                <w:szCs w:val="20"/>
              </w:rPr>
              <w:t>tapi</w:t>
            </w:r>
            <w:proofErr w:type="spellEnd"/>
            <w:r w:rsidRPr="00574795">
              <w:rPr>
                <w:rFonts w:cs="Times New Roman"/>
                <w:szCs w:val="20"/>
              </w:rPr>
              <w:t>-client</w:t>
            </w:r>
          </w:p>
          <w:p w14:paraId="63A4DD58" w14:textId="77777777" w:rsidR="009C07FE" w:rsidRPr="00574795" w:rsidRDefault="009C07FE" w:rsidP="00B530F0">
            <w:pPr>
              <w:rPr>
                <w:szCs w:val="20"/>
              </w:rPr>
            </w:pPr>
          </w:p>
        </w:tc>
      </w:tr>
    </w:tbl>
    <w:p w14:paraId="58870F58" w14:textId="61E57173" w:rsidR="006D003B" w:rsidRDefault="006D003B" w:rsidP="006D003B">
      <w:pPr>
        <w:spacing w:after="0"/>
        <w:rPr>
          <w:rFonts w:eastAsia="Times New Roman" w:cs="Times New Roman"/>
          <w:color w:val="auto"/>
          <w:sz w:val="20"/>
          <w:szCs w:val="20"/>
          <w:lang w:eastAsia="ar-SA"/>
        </w:rPr>
      </w:pPr>
      <w:bookmarkStart w:id="476" w:name="_Toc53676235"/>
    </w:p>
    <w:p w14:paraId="3A3E3F04" w14:textId="3844B786" w:rsidR="00DF13EE" w:rsidRDefault="00F242DF" w:rsidP="006D003B">
      <w:pPr>
        <w:spacing w:after="0"/>
        <w:rPr>
          <w:rFonts w:eastAsia="Times New Roman" w:cs="Times New Roman"/>
          <w:color w:val="auto"/>
          <w:sz w:val="20"/>
          <w:szCs w:val="20"/>
          <w:lang w:eastAsia="ar-SA"/>
        </w:rPr>
      </w:pPr>
      <w:r>
        <w:lastRenderedPageBreak/>
        <w:t>Relevant</w:t>
      </w:r>
      <w:r w:rsidR="00A52515">
        <w:t xml:space="preserve"> </w:t>
      </w:r>
      <w:proofErr w:type="spellStart"/>
      <w:r w:rsidR="00A52515">
        <w:t>OTSiMC</w:t>
      </w:r>
      <w:proofErr w:type="spellEnd"/>
      <w:r w:rsidR="00A52515">
        <w:t xml:space="preserve"> and </w:t>
      </w:r>
      <w:r>
        <w:t xml:space="preserve">MC CEP parameters </w:t>
      </w:r>
      <w:r w:rsidR="00A52515">
        <w:t xml:space="preserve">(i.e., both layers) </w:t>
      </w:r>
      <w:r>
        <w:t xml:space="preserve">are provided in </w:t>
      </w:r>
      <w:r>
        <w:fldChar w:fldCharType="begin"/>
      </w:r>
      <w:r>
        <w:instrText xml:space="preserve"> REF _Ref81564499 \h </w:instrText>
      </w:r>
      <w:r>
        <w:fldChar w:fldCharType="separate"/>
      </w:r>
      <w:r w:rsidR="00DB0408" w:rsidRPr="001D7585">
        <w:t xml:space="preserve">Table </w:t>
      </w:r>
      <w:r w:rsidR="00DB0408">
        <w:rPr>
          <w:noProof/>
        </w:rPr>
        <w:t>29:</w:t>
      </w:r>
      <w:r w:rsidR="00DB0408" w:rsidRPr="00A92D66">
        <w:t xml:space="preserve"> </w:t>
      </w:r>
      <w:r w:rsidR="00DB0408">
        <w:t>M</w:t>
      </w:r>
      <w:r w:rsidR="00DB0408" w:rsidRPr="00A92D66">
        <w:t>edia-channel-connection-end-point-spec</w:t>
      </w:r>
      <w:r w:rsidR="00DB0408">
        <w:t xml:space="preserve"> (</w:t>
      </w:r>
      <w:r w:rsidR="00DB0408" w:rsidRPr="00C918D8">
        <w:rPr>
          <w:b/>
          <w:bCs/>
        </w:rPr>
        <w:t>MC CEP</w:t>
      </w:r>
      <w:r w:rsidR="00DB0408">
        <w:t>)</w:t>
      </w:r>
      <w:r w:rsidR="00DB0408" w:rsidRPr="00A92D66">
        <w:t xml:space="preserve"> object definition</w:t>
      </w:r>
      <w:r>
        <w:fldChar w:fldCharType="end"/>
      </w:r>
      <w:r>
        <w:t xml:space="preserve"> with UC1.0</w:t>
      </w:r>
      <w:r w:rsidR="008B2915">
        <w:t>.</w:t>
      </w:r>
    </w:p>
    <w:p w14:paraId="2B2C575C" w14:textId="17D57D6C" w:rsidR="009C07FE" w:rsidRPr="00574795" w:rsidRDefault="009C07FE" w:rsidP="009C07FE">
      <w:pPr>
        <w:pStyle w:val="Heading4"/>
        <w:rPr>
          <w:rFonts w:cs="Times New Roman"/>
        </w:rPr>
      </w:pPr>
      <w:bookmarkStart w:id="477" w:name="_Toc215570515"/>
      <w:r w:rsidRPr="00574795">
        <w:rPr>
          <w:rFonts w:cs="Times New Roman"/>
        </w:rPr>
        <w:t>Expected results</w:t>
      </w:r>
      <w:bookmarkEnd w:id="476"/>
      <w:bookmarkEnd w:id="477"/>
    </w:p>
    <w:p w14:paraId="647D0747" w14:textId="4A20F482" w:rsidR="009C07FE" w:rsidRPr="003A404F" w:rsidRDefault="009C07FE" w:rsidP="00AB1AD8">
      <w:pPr>
        <w:rPr>
          <w:szCs w:val="22"/>
        </w:rPr>
      </w:pPr>
      <w:r w:rsidRPr="003A404F">
        <w:rPr>
          <w:szCs w:val="22"/>
        </w:rPr>
        <w:t>This use case accepts different variations according to the model directionality chosen to represent the PHOTONIC_MEDIA layer</w:t>
      </w:r>
      <w:r w:rsidR="008B2915">
        <w:rPr>
          <w:szCs w:val="22"/>
        </w:rPr>
        <w:t xml:space="preserve"> </w:t>
      </w:r>
      <w:r w:rsidR="00EE16F9">
        <w:rPr>
          <w:szCs w:val="22"/>
        </w:rPr>
        <w:t xml:space="preserve">as in UC1f. </w:t>
      </w:r>
      <w:r w:rsidRPr="003A404F">
        <w:rPr>
          <w:szCs w:val="22"/>
        </w:rPr>
        <w:t xml:space="preserve">For a full description of the model guidelines please see Section </w:t>
      </w:r>
      <w:r w:rsidRPr="003A404F">
        <w:rPr>
          <w:szCs w:val="22"/>
        </w:rPr>
        <w:fldChar w:fldCharType="begin"/>
      </w:r>
      <w:r w:rsidRPr="003A404F">
        <w:rPr>
          <w:szCs w:val="22"/>
        </w:rPr>
        <w:instrText xml:space="preserve"> REF _Ref57725386 \r \h </w:instrText>
      </w:r>
      <w:r w:rsidRPr="003A404F">
        <w:rPr>
          <w:szCs w:val="22"/>
        </w:rPr>
      </w:r>
      <w:r w:rsidRPr="003A404F">
        <w:rPr>
          <w:szCs w:val="22"/>
        </w:rPr>
        <w:fldChar w:fldCharType="separate"/>
      </w:r>
      <w:r w:rsidR="00DB0408">
        <w:rPr>
          <w:szCs w:val="22"/>
        </w:rPr>
        <w:t>6.2.7.2</w:t>
      </w:r>
      <w:r w:rsidRPr="003A404F">
        <w:rPr>
          <w:szCs w:val="22"/>
        </w:rPr>
        <w:fldChar w:fldCharType="end"/>
      </w:r>
      <w:r w:rsidRPr="003A404F">
        <w:rPr>
          <w:szCs w:val="22"/>
        </w:rPr>
        <w:t>.</w:t>
      </w:r>
    </w:p>
    <w:p w14:paraId="2B8D2807" w14:textId="2141F1ED" w:rsidR="009C07FE" w:rsidRDefault="009C07FE" w:rsidP="009C07FE">
      <w:pPr>
        <w:pStyle w:val="Heading3"/>
        <w:jc w:val="both"/>
        <w:rPr>
          <w:rFonts w:cs="Times New Roman"/>
        </w:rPr>
      </w:pPr>
      <w:bookmarkStart w:id="478" w:name="_Toc53676236"/>
      <w:bookmarkStart w:id="479" w:name="_Toc215570516"/>
      <w:r w:rsidRPr="00574795">
        <w:rPr>
          <w:rFonts w:cs="Times New Roman"/>
        </w:rPr>
        <w:t xml:space="preserve">Use case 1h: </w:t>
      </w:r>
      <w:proofErr w:type="spellStart"/>
      <w:r w:rsidRPr="00574795">
        <w:rPr>
          <w:rFonts w:cs="Times New Roman"/>
        </w:rPr>
        <w:t>Unconstr</w:t>
      </w:r>
      <w:proofErr w:type="spellEnd"/>
      <w:r w:rsidR="00A925FA">
        <w:rPr>
          <w:rFonts w:cs="Times New Roman"/>
        </w:rPr>
        <w:t>.</w:t>
      </w:r>
      <w:r w:rsidRPr="00574795">
        <w:rPr>
          <w:rFonts w:cs="Times New Roman"/>
        </w:rPr>
        <w:t xml:space="preserve"> asymmetric DSR Service Provisioning, </w:t>
      </w:r>
      <w:r w:rsidR="00A925FA">
        <w:rPr>
          <w:rFonts w:cs="Times New Roman"/>
        </w:rPr>
        <w:t xml:space="preserve">DSR </w:t>
      </w:r>
      <w:r w:rsidRPr="00574795">
        <w:rPr>
          <w:rFonts w:cs="Times New Roman"/>
        </w:rPr>
        <w:t xml:space="preserve">UNI </w:t>
      </w:r>
      <w:r w:rsidR="00A925FA">
        <w:rPr>
          <w:rFonts w:cs="Times New Roman"/>
        </w:rPr>
        <w:t xml:space="preserve">to </w:t>
      </w:r>
      <w:proofErr w:type="spellStart"/>
      <w:r w:rsidR="00A925FA" w:rsidRPr="00574795">
        <w:rPr>
          <w:rFonts w:cs="Times New Roman"/>
        </w:rPr>
        <w:t>OTUk</w:t>
      </w:r>
      <w:proofErr w:type="spellEnd"/>
      <w:r w:rsidR="00A925FA" w:rsidRPr="00574795">
        <w:rPr>
          <w:rFonts w:cs="Times New Roman"/>
        </w:rPr>
        <w:t xml:space="preserve"> </w:t>
      </w:r>
      <w:r w:rsidRPr="00574795">
        <w:rPr>
          <w:rFonts w:cs="Times New Roman"/>
        </w:rPr>
        <w:t>E-NNI grey interface.</w:t>
      </w:r>
      <w:bookmarkEnd w:id="478"/>
      <w:bookmarkEnd w:id="479"/>
    </w:p>
    <w:tbl>
      <w:tblPr>
        <w:tblStyle w:val="GridTable6ColourfulAccent5"/>
        <w:tblW w:w="10632" w:type="dxa"/>
        <w:tblLook w:val="04A0" w:firstRow="1" w:lastRow="0" w:firstColumn="1" w:lastColumn="0" w:noHBand="0" w:noVBand="1"/>
      </w:tblPr>
      <w:tblGrid>
        <w:gridCol w:w="1656"/>
        <w:gridCol w:w="8976"/>
      </w:tblGrid>
      <w:tr w:rsidR="009C07FE" w:rsidRPr="000D2312" w14:paraId="7A1A3BB8" w14:textId="77777777" w:rsidTr="00F043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6" w:type="dxa"/>
          </w:tcPr>
          <w:p w14:paraId="61456A56" w14:textId="77777777" w:rsidR="009C07FE" w:rsidRPr="00574795" w:rsidRDefault="009C07FE" w:rsidP="00B530F0">
            <w:pPr>
              <w:rPr>
                <w:rFonts w:cs="Times New Roman"/>
                <w:szCs w:val="20"/>
              </w:rPr>
            </w:pPr>
            <w:r w:rsidRPr="00574795">
              <w:rPr>
                <w:rFonts w:cs="Times New Roman"/>
                <w:szCs w:val="20"/>
              </w:rPr>
              <w:t>Number</w:t>
            </w:r>
          </w:p>
        </w:tc>
        <w:tc>
          <w:tcPr>
            <w:tcW w:w="8976" w:type="dxa"/>
          </w:tcPr>
          <w:p w14:paraId="3F0D3E42" w14:textId="77777777" w:rsidR="009C07FE" w:rsidRPr="00574795" w:rsidRDefault="009C07FE" w:rsidP="00B530F0">
            <w:pPr>
              <w:cnfStyle w:val="100000000000" w:firstRow="1" w:lastRow="0" w:firstColumn="0" w:lastColumn="0" w:oddVBand="0" w:evenVBand="0" w:oddHBand="0" w:evenHBand="0" w:firstRowFirstColumn="0" w:firstRowLastColumn="0" w:lastRowFirstColumn="0" w:lastRowLastColumn="0"/>
              <w:rPr>
                <w:rFonts w:cs="Times New Roman"/>
                <w:szCs w:val="20"/>
              </w:rPr>
            </w:pPr>
            <w:r w:rsidRPr="00574795">
              <w:rPr>
                <w:rFonts w:cs="Times New Roman"/>
                <w:szCs w:val="20"/>
              </w:rPr>
              <w:t>UC1h</w:t>
            </w:r>
          </w:p>
        </w:tc>
      </w:tr>
      <w:tr w:rsidR="009C07FE" w:rsidRPr="000D2312" w14:paraId="0AC2C087" w14:textId="77777777" w:rsidTr="00F043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6" w:type="dxa"/>
          </w:tcPr>
          <w:p w14:paraId="5B720890" w14:textId="77777777" w:rsidR="009C07FE" w:rsidRPr="00574795" w:rsidRDefault="009C07FE" w:rsidP="00B530F0">
            <w:pPr>
              <w:rPr>
                <w:rFonts w:cs="Times New Roman"/>
                <w:szCs w:val="20"/>
              </w:rPr>
            </w:pPr>
            <w:r w:rsidRPr="00574795">
              <w:rPr>
                <w:rFonts w:cs="Times New Roman"/>
                <w:szCs w:val="20"/>
              </w:rPr>
              <w:t>Name</w:t>
            </w:r>
          </w:p>
        </w:tc>
        <w:tc>
          <w:tcPr>
            <w:tcW w:w="8976" w:type="dxa"/>
          </w:tcPr>
          <w:p w14:paraId="40BF6CEE" w14:textId="48483884" w:rsidR="009C07FE" w:rsidRPr="00574795" w:rsidRDefault="00A925FA" w:rsidP="00B530F0">
            <w:pPr>
              <w:cnfStyle w:val="000000100000" w:firstRow="0" w:lastRow="0" w:firstColumn="0" w:lastColumn="0" w:oddVBand="0" w:evenVBand="0" w:oddHBand="1" w:evenHBand="0" w:firstRowFirstColumn="0" w:firstRowLastColumn="0" w:lastRowFirstColumn="0" w:lastRowLastColumn="0"/>
              <w:rPr>
                <w:rFonts w:cs="Times New Roman"/>
                <w:szCs w:val="20"/>
              </w:rPr>
            </w:pPr>
            <w:r w:rsidRPr="00A925FA">
              <w:rPr>
                <w:rFonts w:cs="Times New Roman"/>
                <w:szCs w:val="20"/>
              </w:rPr>
              <w:t xml:space="preserve">Unconstrained asymmetric DSR Service Provisioning, DSR UNI to </w:t>
            </w:r>
            <w:proofErr w:type="spellStart"/>
            <w:r w:rsidRPr="00A925FA">
              <w:rPr>
                <w:rFonts w:cs="Times New Roman"/>
                <w:szCs w:val="20"/>
              </w:rPr>
              <w:t>OTUk</w:t>
            </w:r>
            <w:proofErr w:type="spellEnd"/>
            <w:r w:rsidRPr="00A925FA">
              <w:rPr>
                <w:rFonts w:cs="Times New Roman"/>
                <w:szCs w:val="20"/>
              </w:rPr>
              <w:t xml:space="preserve"> E-NNI grey interface</w:t>
            </w:r>
            <w:r w:rsidR="009C07FE" w:rsidRPr="00574795">
              <w:rPr>
                <w:rFonts w:cs="Times New Roman"/>
                <w:szCs w:val="20"/>
              </w:rPr>
              <w:t>.</w:t>
            </w:r>
          </w:p>
        </w:tc>
      </w:tr>
      <w:tr w:rsidR="009C07FE" w:rsidRPr="000D2312" w14:paraId="579315B6" w14:textId="77777777" w:rsidTr="00F04309">
        <w:tc>
          <w:tcPr>
            <w:cnfStyle w:val="001000000000" w:firstRow="0" w:lastRow="0" w:firstColumn="1" w:lastColumn="0" w:oddVBand="0" w:evenVBand="0" w:oddHBand="0" w:evenHBand="0" w:firstRowFirstColumn="0" w:firstRowLastColumn="0" w:lastRowFirstColumn="0" w:lastRowLastColumn="0"/>
            <w:tcW w:w="1656" w:type="dxa"/>
          </w:tcPr>
          <w:p w14:paraId="6C60BB41" w14:textId="77777777" w:rsidR="009C07FE" w:rsidRPr="00475DB8" w:rsidRDefault="009C07FE" w:rsidP="00B530F0">
            <w:pPr>
              <w:rPr>
                <w:rFonts w:cs="Times New Roman"/>
                <w:szCs w:val="20"/>
              </w:rPr>
            </w:pPr>
            <w:r w:rsidRPr="00574795">
              <w:rPr>
                <w:rFonts w:cs="Times New Roman"/>
                <w:szCs w:val="20"/>
              </w:rPr>
              <w:t>Technologies involved</w:t>
            </w:r>
          </w:p>
        </w:tc>
        <w:tc>
          <w:tcPr>
            <w:tcW w:w="8976" w:type="dxa"/>
          </w:tcPr>
          <w:p w14:paraId="55FCA000" w14:textId="70A81141" w:rsidR="009C07FE" w:rsidRPr="00475DB8" w:rsidRDefault="00CE5462" w:rsidP="00B530F0">
            <w:pPr>
              <w:cnfStyle w:val="000000000000" w:firstRow="0" w:lastRow="0" w:firstColumn="0" w:lastColumn="0" w:oddVBand="0" w:evenVBand="0" w:oddHBand="0" w:evenHBand="0" w:firstRowFirstColumn="0" w:firstRowLastColumn="0" w:lastRowFirstColumn="0" w:lastRowLastColumn="0"/>
              <w:rPr>
                <w:rFonts w:cs="Times New Roman"/>
                <w:szCs w:val="20"/>
              </w:rPr>
            </w:pPr>
            <w:r w:rsidRPr="00AB1AD8">
              <w:rPr>
                <w:rFonts w:cs="Times New Roman"/>
                <w:szCs w:val="22"/>
              </w:rPr>
              <w:t>Optical, ODU, DSR layers</w:t>
            </w:r>
          </w:p>
        </w:tc>
      </w:tr>
      <w:tr w:rsidR="009C07FE" w:rsidRPr="000D2312" w14:paraId="2A55A03B" w14:textId="77777777" w:rsidTr="00F043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6" w:type="dxa"/>
          </w:tcPr>
          <w:p w14:paraId="40B4CEAB" w14:textId="77777777" w:rsidR="009C07FE" w:rsidRPr="00475DB8" w:rsidRDefault="009C07FE" w:rsidP="00B530F0">
            <w:pPr>
              <w:rPr>
                <w:rFonts w:cs="Times New Roman"/>
                <w:szCs w:val="20"/>
              </w:rPr>
            </w:pPr>
            <w:r w:rsidRPr="00574795">
              <w:rPr>
                <w:rFonts w:cs="Times New Roman"/>
                <w:szCs w:val="20"/>
              </w:rPr>
              <w:t>Process/Areas Involved</w:t>
            </w:r>
          </w:p>
        </w:tc>
        <w:tc>
          <w:tcPr>
            <w:tcW w:w="8976" w:type="dxa"/>
          </w:tcPr>
          <w:p w14:paraId="73695102" w14:textId="77777777" w:rsidR="009C07FE" w:rsidRPr="00475DB8" w:rsidRDefault="009C07FE" w:rsidP="00B530F0">
            <w:pPr>
              <w:cnfStyle w:val="000000100000" w:firstRow="0" w:lastRow="0" w:firstColumn="0" w:lastColumn="0" w:oddVBand="0" w:evenVBand="0" w:oddHBand="1" w:evenHBand="0" w:firstRowFirstColumn="0" w:firstRowLastColumn="0" w:lastRowFirstColumn="0" w:lastRowLastColumn="0"/>
              <w:rPr>
                <w:rFonts w:cs="Times New Roman"/>
                <w:szCs w:val="20"/>
              </w:rPr>
            </w:pPr>
            <w:r w:rsidRPr="00574795">
              <w:rPr>
                <w:rFonts w:cs="Times New Roman"/>
                <w:szCs w:val="20"/>
              </w:rPr>
              <w:t>Planning and Operations</w:t>
            </w:r>
          </w:p>
        </w:tc>
      </w:tr>
      <w:tr w:rsidR="009C07FE" w:rsidRPr="000D2312" w14:paraId="18BA75ED" w14:textId="77777777" w:rsidTr="00F04309">
        <w:tc>
          <w:tcPr>
            <w:cnfStyle w:val="001000000000" w:firstRow="0" w:lastRow="0" w:firstColumn="1" w:lastColumn="0" w:oddVBand="0" w:evenVBand="0" w:oddHBand="0" w:evenHBand="0" w:firstRowFirstColumn="0" w:firstRowLastColumn="0" w:lastRowFirstColumn="0" w:lastRowLastColumn="0"/>
            <w:tcW w:w="1656" w:type="dxa"/>
          </w:tcPr>
          <w:p w14:paraId="31F0BD7E" w14:textId="77777777" w:rsidR="009C07FE" w:rsidRPr="00475DB8" w:rsidRDefault="009C07FE" w:rsidP="00B530F0">
            <w:pPr>
              <w:rPr>
                <w:rFonts w:cs="Times New Roman"/>
                <w:szCs w:val="20"/>
              </w:rPr>
            </w:pPr>
            <w:r w:rsidRPr="00574795">
              <w:rPr>
                <w:rFonts w:cs="Times New Roman"/>
                <w:szCs w:val="20"/>
              </w:rPr>
              <w:t>Brief description</w:t>
            </w:r>
          </w:p>
        </w:tc>
        <w:tc>
          <w:tcPr>
            <w:tcW w:w="8976" w:type="dxa"/>
          </w:tcPr>
          <w:p w14:paraId="2445D6CA" w14:textId="2DE9A2AA" w:rsidR="003B0DE2" w:rsidRPr="003B7547" w:rsidRDefault="009C07FE" w:rsidP="003B0DE2">
            <w:pPr>
              <w:spacing w:after="120" w:line="259" w:lineRule="auto"/>
              <w:cnfStyle w:val="000000000000" w:firstRow="0" w:lastRow="0" w:firstColumn="0" w:lastColumn="0" w:oddVBand="0" w:evenVBand="0" w:oddHBand="0" w:evenHBand="0" w:firstRowFirstColumn="0" w:firstRowLastColumn="0" w:lastRowFirstColumn="0" w:lastRowLastColumn="0"/>
              <w:rPr>
                <w:szCs w:val="22"/>
              </w:rPr>
            </w:pPr>
            <w:proofErr w:type="gramStart"/>
            <w:r w:rsidRPr="00574795">
              <w:rPr>
                <w:rFonts w:cs="Times New Roman"/>
                <w:szCs w:val="20"/>
              </w:rPr>
              <w:t>This use</w:t>
            </w:r>
            <w:proofErr w:type="gramEnd"/>
            <w:r w:rsidRPr="00574795">
              <w:rPr>
                <w:rFonts w:cs="Times New Roman"/>
                <w:szCs w:val="20"/>
              </w:rPr>
              <w:t xml:space="preserve"> case is intended to define the way the TAPI Client can request the creation of a connectivity-service between UNI and E-NNI CSEPs. </w:t>
            </w:r>
            <w:r w:rsidR="003B0DE2">
              <w:rPr>
                <w:szCs w:val="22"/>
              </w:rPr>
              <w:t>Note that t</w:t>
            </w:r>
            <w:r w:rsidR="003B0DE2" w:rsidRPr="003B7547">
              <w:rPr>
                <w:szCs w:val="22"/>
              </w:rPr>
              <w:t xml:space="preserve">he proposed definition for these two interfaces (UNI, E-NNI) </w:t>
            </w:r>
            <w:r w:rsidR="003B0DE2">
              <w:rPr>
                <w:szCs w:val="22"/>
              </w:rPr>
              <w:t xml:space="preserve">is to be further </w:t>
            </w:r>
            <w:r w:rsidR="003B0DE2" w:rsidRPr="003B7547">
              <w:rPr>
                <w:szCs w:val="22"/>
              </w:rPr>
              <w:t xml:space="preserve">consolidated in TAPI, a possible solution is to include MEF extensions to augment current SIP definitions. </w:t>
            </w:r>
          </w:p>
          <w:p w14:paraId="515F4C83" w14:textId="0DC9D35C" w:rsidR="009C07FE" w:rsidRPr="00475DB8" w:rsidRDefault="009C07FE" w:rsidP="00B530F0">
            <w:pPr>
              <w:cnfStyle w:val="000000000000" w:firstRow="0" w:lastRow="0" w:firstColumn="0" w:lastColumn="0" w:oddVBand="0" w:evenVBand="0" w:oddHBand="0" w:evenHBand="0" w:firstRowFirstColumn="0" w:firstRowLastColumn="0" w:lastRowFirstColumn="0" w:lastRowLastColumn="0"/>
              <w:rPr>
                <w:rFonts w:cs="Times New Roman"/>
                <w:szCs w:val="20"/>
              </w:rPr>
            </w:pPr>
            <w:r w:rsidRPr="00574795">
              <w:rPr>
                <w:rFonts w:cs="Times New Roman"/>
                <w:szCs w:val="20"/>
              </w:rPr>
              <w:t xml:space="preserve">The intention is to establish services which </w:t>
            </w:r>
            <w:proofErr w:type="gramStart"/>
            <w:r w:rsidRPr="00574795">
              <w:rPr>
                <w:rFonts w:cs="Times New Roman"/>
                <w:szCs w:val="20"/>
              </w:rPr>
              <w:t>starts</w:t>
            </w:r>
            <w:proofErr w:type="gramEnd"/>
            <w:r w:rsidRPr="00574795">
              <w:rPr>
                <w:rFonts w:cs="Times New Roman"/>
                <w:szCs w:val="20"/>
              </w:rPr>
              <w:t xml:space="preserve"> in one network domain and handover to another network domain managed by a different </w:t>
            </w:r>
            <w:r w:rsidR="00CE5462">
              <w:rPr>
                <w:rFonts w:cs="Times New Roman"/>
                <w:szCs w:val="20"/>
              </w:rPr>
              <w:t>(</w:t>
            </w:r>
            <w:r w:rsidRPr="00574795">
              <w:rPr>
                <w:rFonts w:cs="Times New Roman"/>
                <w:szCs w:val="20"/>
              </w:rPr>
              <w:t>TAPI</w:t>
            </w:r>
            <w:r w:rsidR="00CE5462">
              <w:rPr>
                <w:rFonts w:cs="Times New Roman"/>
                <w:szCs w:val="20"/>
              </w:rPr>
              <w:t>)</w:t>
            </w:r>
            <w:r w:rsidRPr="00574795">
              <w:rPr>
                <w:rFonts w:cs="Times New Roman"/>
                <w:szCs w:val="20"/>
              </w:rPr>
              <w:t xml:space="preserve"> Server</w:t>
            </w:r>
            <w:r w:rsidR="00CE5462">
              <w:rPr>
                <w:rFonts w:cs="Times New Roman"/>
                <w:szCs w:val="20"/>
              </w:rPr>
              <w:t>:</w:t>
            </w:r>
          </w:p>
          <w:p w14:paraId="5007194D" w14:textId="39791681" w:rsidR="009C07FE" w:rsidRPr="00475DB8" w:rsidRDefault="009C07FE" w:rsidP="00B530F0">
            <w:pPr>
              <w:jc w:val="center"/>
              <w:cnfStyle w:val="000000000000" w:firstRow="0" w:lastRow="0" w:firstColumn="0" w:lastColumn="0" w:oddVBand="0" w:evenVBand="0" w:oddHBand="0" w:evenHBand="0" w:firstRowFirstColumn="0" w:firstRowLastColumn="0" w:lastRowFirstColumn="0" w:lastRowLastColumn="0"/>
              <w:rPr>
                <w:rFonts w:cs="Times New Roman"/>
                <w:szCs w:val="20"/>
              </w:rPr>
            </w:pPr>
            <w:r>
              <w:rPr>
                <w:noProof/>
              </w:rPr>
              <w:drawing>
                <wp:inline distT="0" distB="0" distL="0" distR="0" wp14:anchorId="0DA0DA41" wp14:editId="4F373FB2">
                  <wp:extent cx="4499610" cy="2269989"/>
                  <wp:effectExtent l="0" t="0" r="0" b="0"/>
                  <wp:docPr id="265" name="Imagen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65"/>
                          <pic:cNvPicPr/>
                        </pic:nvPicPr>
                        <pic:blipFill>
                          <a:blip r:embed="rId86">
                            <a:extLst>
                              <a:ext uri="{28A0092B-C50C-407E-A947-70E740481C1C}">
                                <a14:useLocalDpi xmlns:a14="http://schemas.microsoft.com/office/drawing/2010/main"/>
                              </a:ext>
                            </a:extLst>
                          </a:blip>
                          <a:stretch>
                            <a:fillRect/>
                          </a:stretch>
                        </pic:blipFill>
                        <pic:spPr>
                          <a:xfrm>
                            <a:off x="0" y="0"/>
                            <a:ext cx="4499610" cy="2269989"/>
                          </a:xfrm>
                          <a:prstGeom prst="rect">
                            <a:avLst/>
                          </a:prstGeom>
                        </pic:spPr>
                      </pic:pic>
                    </a:graphicData>
                  </a:graphic>
                </wp:inline>
              </w:drawing>
            </w:r>
          </w:p>
          <w:p w14:paraId="4DA47F82" w14:textId="05F21D64" w:rsidR="009C07FE" w:rsidRPr="00475DB8" w:rsidRDefault="009C07FE" w:rsidP="00B530F0">
            <w:pPr>
              <w:cnfStyle w:val="000000000000" w:firstRow="0" w:lastRow="0" w:firstColumn="0" w:lastColumn="0" w:oddVBand="0" w:evenVBand="0" w:oddHBand="0" w:evenHBand="0" w:firstRowFirstColumn="0" w:firstRowLastColumn="0" w:lastRowFirstColumn="0" w:lastRowLastColumn="0"/>
              <w:rPr>
                <w:rFonts w:cs="Times New Roman"/>
                <w:szCs w:val="20"/>
              </w:rPr>
            </w:pPr>
            <w:r w:rsidRPr="00574795">
              <w:rPr>
                <w:rFonts w:cs="Times New Roman"/>
                <w:szCs w:val="20"/>
              </w:rPr>
              <w:t xml:space="preserve">UNI </w:t>
            </w:r>
            <w:r w:rsidR="004F1905">
              <w:rPr>
                <w:rFonts w:cs="Times New Roman"/>
                <w:szCs w:val="20"/>
              </w:rPr>
              <w:t>side</w:t>
            </w:r>
            <w:r w:rsidRPr="00574795">
              <w:rPr>
                <w:rFonts w:cs="Times New Roman"/>
                <w:szCs w:val="20"/>
              </w:rPr>
              <w:t>, the value for the attribute layer-protocol-qualifier in this case is typically a DIGITAL_SIGNAL_TYPE base qualifier. The capacity (</w:t>
            </w:r>
            <w:proofErr w:type="spellStart"/>
            <w:r w:rsidRPr="00574795">
              <w:rPr>
                <w:rFonts w:cs="Times New Roman"/>
                <w:b/>
                <w:bCs/>
                <w:szCs w:val="20"/>
              </w:rPr>
              <w:t>tapi-</w:t>
            </w:r>
            <w:proofErr w:type="gramStart"/>
            <w:r w:rsidRPr="00574795">
              <w:rPr>
                <w:rFonts w:cs="Times New Roman"/>
                <w:b/>
                <w:bCs/>
                <w:szCs w:val="20"/>
              </w:rPr>
              <w:t>connectivity:connectivity</w:t>
            </w:r>
            <w:proofErr w:type="gramEnd"/>
            <w:r w:rsidRPr="00574795">
              <w:rPr>
                <w:rFonts w:cs="Times New Roman"/>
                <w:b/>
                <w:bCs/>
                <w:szCs w:val="20"/>
              </w:rPr>
              <w:t>-service</w:t>
            </w:r>
            <w:proofErr w:type="spellEnd"/>
            <w:r w:rsidRPr="00574795">
              <w:rPr>
                <w:rFonts w:cs="Times New Roman"/>
                <w:b/>
                <w:bCs/>
                <w:szCs w:val="20"/>
              </w:rPr>
              <w:t>/</w:t>
            </w:r>
            <w:proofErr w:type="gramStart"/>
            <w:r w:rsidRPr="00574795">
              <w:rPr>
                <w:rFonts w:cs="Times New Roman"/>
                <w:b/>
                <w:bCs/>
                <w:szCs w:val="20"/>
              </w:rPr>
              <w:t>end-point</w:t>
            </w:r>
            <w:proofErr w:type="gramEnd"/>
            <w:r w:rsidRPr="00574795">
              <w:rPr>
                <w:rFonts w:cs="Times New Roman"/>
                <w:b/>
                <w:bCs/>
                <w:szCs w:val="20"/>
              </w:rPr>
              <w:t>/capacity</w:t>
            </w:r>
            <w:r w:rsidRPr="00574795">
              <w:rPr>
                <w:rFonts w:cs="Times New Roman"/>
                <w:szCs w:val="20"/>
              </w:rPr>
              <w:t>) of the port and the protocol qualifier (</w:t>
            </w:r>
            <w:r w:rsidRPr="00574795">
              <w:rPr>
                <w:rFonts w:cs="Times New Roman"/>
                <w:b/>
                <w:bCs/>
                <w:szCs w:val="20"/>
              </w:rPr>
              <w:t>tapi-</w:t>
            </w:r>
            <w:proofErr w:type="gramStart"/>
            <w:r w:rsidRPr="00574795">
              <w:rPr>
                <w:rFonts w:cs="Times New Roman"/>
                <w:b/>
                <w:bCs/>
                <w:szCs w:val="20"/>
              </w:rPr>
              <w:t>connectivity:connectivity</w:t>
            </w:r>
            <w:proofErr w:type="gramEnd"/>
            <w:r w:rsidRPr="00574795">
              <w:rPr>
                <w:rFonts w:cs="Times New Roman"/>
                <w:b/>
                <w:bCs/>
                <w:szCs w:val="20"/>
              </w:rPr>
              <w:t>-service/</w:t>
            </w:r>
            <w:proofErr w:type="gramStart"/>
            <w:r w:rsidRPr="00574795">
              <w:rPr>
                <w:rFonts w:cs="Times New Roman"/>
                <w:b/>
                <w:bCs/>
                <w:szCs w:val="20"/>
              </w:rPr>
              <w:t>end-point</w:t>
            </w:r>
            <w:proofErr w:type="gramEnd"/>
            <w:r w:rsidRPr="00574795">
              <w:rPr>
                <w:rFonts w:cs="Times New Roman"/>
                <w:b/>
                <w:bCs/>
                <w:szCs w:val="20"/>
              </w:rPr>
              <w:t>/layer-protocol-qualifer</w:t>
            </w:r>
            <w:r w:rsidRPr="00574795">
              <w:rPr>
                <w:rFonts w:cs="Times New Roman"/>
                <w:szCs w:val="20"/>
              </w:rPr>
              <w:t>) MUST be provided by the TAPI client (e.g., 100_GigE, 10_GigE or STM-16) as part of the CSEP definition.</w:t>
            </w:r>
          </w:p>
          <w:p w14:paraId="15E1F681" w14:textId="77777777" w:rsidR="009C07FE" w:rsidRPr="00475DB8" w:rsidRDefault="009C07FE" w:rsidP="00B530F0">
            <w:pPr>
              <w:cnfStyle w:val="000000000000" w:firstRow="0" w:lastRow="0" w:firstColumn="0" w:lastColumn="0" w:oddVBand="0" w:evenVBand="0" w:oddHBand="0" w:evenHBand="0" w:firstRowFirstColumn="0" w:firstRowLastColumn="0" w:lastRowFirstColumn="0" w:lastRowLastColumn="0"/>
              <w:rPr>
                <w:rFonts w:cs="Times New Roman"/>
                <w:szCs w:val="20"/>
              </w:rPr>
            </w:pPr>
            <w:r w:rsidRPr="00574795">
              <w:rPr>
                <w:rFonts w:cs="Times New Roman"/>
                <w:szCs w:val="20"/>
              </w:rPr>
              <w:t xml:space="preserve">The underlying connection provisioning and management and the path of each lower layer connection, is calculated by the controller and the connection automatically provisioned, as described in the UC1a. </w:t>
            </w:r>
          </w:p>
        </w:tc>
      </w:tr>
      <w:tr w:rsidR="009C07FE" w:rsidRPr="000D2312" w14:paraId="0D7B5D7A" w14:textId="77777777" w:rsidTr="00F043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6" w:type="dxa"/>
          </w:tcPr>
          <w:p w14:paraId="444ACE61" w14:textId="77777777" w:rsidR="009C07FE" w:rsidRPr="00475DB8" w:rsidRDefault="009C07FE" w:rsidP="00B530F0">
            <w:pPr>
              <w:rPr>
                <w:rFonts w:cs="Times New Roman"/>
                <w:szCs w:val="20"/>
              </w:rPr>
            </w:pPr>
            <w:r w:rsidRPr="00574795">
              <w:rPr>
                <w:rFonts w:cs="Times New Roman"/>
                <w:szCs w:val="20"/>
              </w:rPr>
              <w:lastRenderedPageBreak/>
              <w:t>Layers involved</w:t>
            </w:r>
          </w:p>
        </w:tc>
        <w:tc>
          <w:tcPr>
            <w:tcW w:w="8976" w:type="dxa"/>
          </w:tcPr>
          <w:p w14:paraId="04DC2B72" w14:textId="77777777" w:rsidR="009C07FE" w:rsidRPr="00475DB8" w:rsidRDefault="009C07FE" w:rsidP="00B530F0">
            <w:pPr>
              <w:cnfStyle w:val="000000100000" w:firstRow="0" w:lastRow="0" w:firstColumn="0" w:lastColumn="0" w:oddVBand="0" w:evenVBand="0" w:oddHBand="1" w:evenHBand="0" w:firstRowFirstColumn="0" w:firstRowLastColumn="0" w:lastRowFirstColumn="0" w:lastRowLastColumn="0"/>
              <w:rPr>
                <w:rFonts w:cs="Times New Roman"/>
                <w:szCs w:val="20"/>
              </w:rPr>
            </w:pPr>
            <w:r w:rsidRPr="00574795">
              <w:rPr>
                <w:rFonts w:cs="Times New Roman"/>
                <w:szCs w:val="20"/>
              </w:rPr>
              <w:t>DSR/ODU</w:t>
            </w:r>
          </w:p>
        </w:tc>
      </w:tr>
      <w:tr w:rsidR="009C07FE" w:rsidRPr="000D2312" w14:paraId="093CD6DF" w14:textId="77777777" w:rsidTr="00F04309">
        <w:tc>
          <w:tcPr>
            <w:cnfStyle w:val="001000000000" w:firstRow="0" w:lastRow="0" w:firstColumn="1" w:lastColumn="0" w:oddVBand="0" w:evenVBand="0" w:oddHBand="0" w:evenHBand="0" w:firstRowFirstColumn="0" w:firstRowLastColumn="0" w:lastRowFirstColumn="0" w:lastRowLastColumn="0"/>
            <w:tcW w:w="1656" w:type="dxa"/>
          </w:tcPr>
          <w:p w14:paraId="50BDD97A" w14:textId="77777777" w:rsidR="009C07FE" w:rsidRPr="00475DB8" w:rsidRDefault="009C07FE" w:rsidP="00B530F0">
            <w:pPr>
              <w:rPr>
                <w:rFonts w:cs="Times New Roman"/>
                <w:szCs w:val="20"/>
              </w:rPr>
            </w:pPr>
            <w:r w:rsidRPr="00574795">
              <w:rPr>
                <w:rFonts w:cs="Times New Roman"/>
                <w:szCs w:val="20"/>
              </w:rPr>
              <w:t>Type</w:t>
            </w:r>
          </w:p>
        </w:tc>
        <w:tc>
          <w:tcPr>
            <w:tcW w:w="8976" w:type="dxa"/>
          </w:tcPr>
          <w:p w14:paraId="1E4CF417" w14:textId="77777777" w:rsidR="009C07FE" w:rsidRPr="00574795" w:rsidRDefault="009C07FE" w:rsidP="00B530F0">
            <w:pPr>
              <w:cnfStyle w:val="000000000000" w:firstRow="0" w:lastRow="0" w:firstColumn="0" w:lastColumn="0" w:oddVBand="0" w:evenVBand="0" w:oddHBand="0" w:evenHBand="0" w:firstRowFirstColumn="0" w:firstRowLastColumn="0" w:lastRowFirstColumn="0" w:lastRowLastColumn="0"/>
              <w:rPr>
                <w:rFonts w:cs="Times New Roman"/>
                <w:szCs w:val="20"/>
              </w:rPr>
            </w:pPr>
            <w:r w:rsidRPr="00574795">
              <w:rPr>
                <w:rFonts w:cs="Times New Roman"/>
                <w:szCs w:val="20"/>
              </w:rPr>
              <w:t>Provisioning</w:t>
            </w:r>
          </w:p>
        </w:tc>
      </w:tr>
      <w:tr w:rsidR="009C07FE" w:rsidRPr="000D2312" w14:paraId="3E9F0AAB" w14:textId="77777777" w:rsidTr="00F043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6" w:type="dxa"/>
          </w:tcPr>
          <w:p w14:paraId="7E0BEB8B" w14:textId="77777777" w:rsidR="009C07FE" w:rsidRPr="00475DB8" w:rsidRDefault="009C07FE" w:rsidP="00B530F0">
            <w:pPr>
              <w:rPr>
                <w:rFonts w:cs="Times New Roman"/>
                <w:szCs w:val="20"/>
              </w:rPr>
            </w:pPr>
            <w:r w:rsidRPr="00574795">
              <w:rPr>
                <w:rFonts w:cs="Times New Roman"/>
                <w:szCs w:val="20"/>
              </w:rPr>
              <w:t>Description &amp; Workflow</w:t>
            </w:r>
          </w:p>
        </w:tc>
        <w:tc>
          <w:tcPr>
            <w:tcW w:w="8976" w:type="dxa"/>
          </w:tcPr>
          <w:p w14:paraId="1679181F" w14:textId="45E6C8E2" w:rsidR="009C07FE" w:rsidRPr="00475DB8" w:rsidRDefault="004F1905" w:rsidP="00B530F0">
            <w:pPr>
              <w:cnfStyle w:val="000000100000" w:firstRow="0" w:lastRow="0" w:firstColumn="0" w:lastColumn="0" w:oddVBand="0" w:evenVBand="0" w:oddHBand="1" w:evenHBand="0" w:firstRowFirstColumn="0" w:firstRowLastColumn="0" w:lastRowFirstColumn="0" w:lastRowLastColumn="0"/>
              <w:rPr>
                <w:rFonts w:cs="Times New Roman"/>
                <w:szCs w:val="20"/>
              </w:rPr>
            </w:pPr>
            <w:r w:rsidRPr="00AB1AD8">
              <w:rPr>
                <w:rFonts w:cs="Times New Roman"/>
                <w:szCs w:val="22"/>
              </w:rPr>
              <w:t>This UC is implemented following the same workflow described in “Description &amp; Workflow” of UC1</w:t>
            </w:r>
            <w:r>
              <w:rPr>
                <w:rFonts w:cs="Times New Roman"/>
                <w:szCs w:val="22"/>
              </w:rPr>
              <w:t>.0</w:t>
            </w:r>
          </w:p>
        </w:tc>
      </w:tr>
    </w:tbl>
    <w:p w14:paraId="76691ECE" w14:textId="77777777" w:rsidR="009C07FE" w:rsidRPr="003A404F" w:rsidRDefault="009C07FE" w:rsidP="00AB1AD8">
      <w:pPr>
        <w:rPr>
          <w:szCs w:val="22"/>
        </w:rPr>
      </w:pPr>
    </w:p>
    <w:p w14:paraId="39CFB920" w14:textId="16DC6CC9" w:rsidR="009C07FE" w:rsidRDefault="009C07FE" w:rsidP="009C07FE">
      <w:pPr>
        <w:pStyle w:val="Heading4"/>
        <w:rPr>
          <w:rFonts w:cs="Times New Roman"/>
        </w:rPr>
      </w:pPr>
      <w:bookmarkStart w:id="480" w:name="_Toc53676237"/>
      <w:bookmarkStart w:id="481" w:name="_Toc215570517"/>
      <w:r w:rsidRPr="00574795">
        <w:rPr>
          <w:rFonts w:cs="Times New Roman"/>
        </w:rPr>
        <w:t>Detailed Workflow</w:t>
      </w:r>
      <w:bookmarkEnd w:id="480"/>
      <w:bookmarkEnd w:id="481"/>
    </w:p>
    <w:p w14:paraId="39589F60" w14:textId="77777777" w:rsidR="00C85ACF" w:rsidRDefault="009C07FE" w:rsidP="00AB1AD8">
      <w:pPr>
        <w:spacing w:after="120" w:line="259" w:lineRule="auto"/>
        <w:rPr>
          <w:szCs w:val="22"/>
        </w:rPr>
      </w:pPr>
      <w:r w:rsidRPr="003A404F">
        <w:rPr>
          <w:szCs w:val="22"/>
        </w:rPr>
        <w:t xml:space="preserve">The initial scenario for this use case </w:t>
      </w:r>
      <w:r w:rsidR="007B518F" w:rsidRPr="003A404F">
        <w:rPr>
          <w:szCs w:val="22"/>
        </w:rPr>
        <w:t>assumes</w:t>
      </w:r>
      <w:r w:rsidRPr="003A404F">
        <w:rPr>
          <w:szCs w:val="22"/>
        </w:rPr>
        <w:t xml:space="preserve"> the boundary interfaces between network domains to be E-NNI </w:t>
      </w:r>
      <w:proofErr w:type="spellStart"/>
      <w:r w:rsidRPr="003A404F">
        <w:rPr>
          <w:szCs w:val="22"/>
        </w:rPr>
        <w:t>OTUk</w:t>
      </w:r>
      <w:proofErr w:type="spellEnd"/>
      <w:r w:rsidRPr="003A404F">
        <w:rPr>
          <w:szCs w:val="22"/>
        </w:rPr>
        <w:t xml:space="preserve"> grey interfaces which shall be modeled as </w:t>
      </w:r>
      <w:r w:rsidR="006E3FC7" w:rsidRPr="003A404F">
        <w:rPr>
          <w:szCs w:val="22"/>
        </w:rPr>
        <w:t>OTN</w:t>
      </w:r>
      <w:r w:rsidRPr="003A404F">
        <w:rPr>
          <w:szCs w:val="22"/>
        </w:rPr>
        <w:t xml:space="preserve"> NEPs with the "inter-domain-plug-id" identifier as described in UC0d. </w:t>
      </w:r>
    </w:p>
    <w:p w14:paraId="0C1CAE13" w14:textId="77777777" w:rsidR="009C07FE" w:rsidRDefault="009C07FE" w:rsidP="009C07FE">
      <w:pPr>
        <w:pStyle w:val="Heading4"/>
      </w:pPr>
      <w:bookmarkStart w:id="482" w:name="_Toc215570518"/>
      <w:r w:rsidRPr="00574795">
        <w:rPr>
          <w:rFonts w:cs="Times New Roman"/>
        </w:rPr>
        <w:t>Connectivity Service request processing</w:t>
      </w:r>
      <w:bookmarkEnd w:id="482"/>
    </w:p>
    <w:p w14:paraId="434EB531" w14:textId="04A36E2B" w:rsidR="009C07FE" w:rsidRPr="00130845" w:rsidRDefault="009C07FE" w:rsidP="009C07FE">
      <w:pPr>
        <w:rPr>
          <w:szCs w:val="16"/>
        </w:rPr>
      </w:pPr>
      <w:r w:rsidRPr="00130845">
        <w:rPr>
          <w:szCs w:val="16"/>
        </w:rPr>
        <w:t>Th</w:t>
      </w:r>
      <w:r w:rsidR="004F1905">
        <w:rPr>
          <w:szCs w:val="16"/>
        </w:rPr>
        <w:t>e</w:t>
      </w:r>
      <w:r w:rsidRPr="00130845">
        <w:rPr>
          <w:szCs w:val="16"/>
        </w:rPr>
        <w:t xml:space="preserve"> connectivity-service request shall include the CSEPs definition which shall point to the UNI </w:t>
      </w:r>
      <w:r w:rsidR="00DB2B6B" w:rsidRPr="00130845">
        <w:rPr>
          <w:szCs w:val="16"/>
        </w:rPr>
        <w:t xml:space="preserve">(DSR) </w:t>
      </w:r>
      <w:r w:rsidRPr="00130845">
        <w:rPr>
          <w:szCs w:val="16"/>
        </w:rPr>
        <w:t xml:space="preserve">and E-NNI SIPs and specify the </w:t>
      </w:r>
      <w:r w:rsidRPr="00130845">
        <w:rPr>
          <w:b/>
          <w:bCs/>
          <w:szCs w:val="16"/>
        </w:rPr>
        <w:t>layer-protocol-qualifier</w:t>
      </w:r>
      <w:r w:rsidRPr="00130845">
        <w:rPr>
          <w:szCs w:val="16"/>
        </w:rPr>
        <w:t xml:space="preserve"> for the UNI and E-NNI endpoints. The proposed connectivity-service provisioning request should be according to the following example:</w:t>
      </w:r>
    </w:p>
    <w:p w14:paraId="3D89EBAC" w14:textId="77777777" w:rsidR="009C07FE" w:rsidRPr="003B0DE2" w:rsidRDefault="009C07FE" w:rsidP="004F1645">
      <w:pPr>
        <w:pStyle w:val="TR-JSONsnippet"/>
      </w:pPr>
      <w:r w:rsidRPr="003B0DE2">
        <w:rPr>
          <w:lang w:val="en-GB"/>
        </w:rPr>
        <w:t>{</w:t>
      </w:r>
    </w:p>
    <w:p w14:paraId="6F22FB46" w14:textId="77777777" w:rsidR="009C07FE" w:rsidRPr="003B0DE2" w:rsidRDefault="009C07FE" w:rsidP="004F1645">
      <w:pPr>
        <w:pStyle w:val="TR-JSONsnippet"/>
      </w:pPr>
      <w:r w:rsidRPr="003B0DE2">
        <w:rPr>
          <w:lang w:val="en-GB"/>
        </w:rPr>
        <w:t>"</w:t>
      </w:r>
      <w:proofErr w:type="spellStart"/>
      <w:proofErr w:type="gramStart"/>
      <w:r w:rsidRPr="003B0DE2">
        <w:rPr>
          <w:lang w:val="en-GB"/>
        </w:rPr>
        <w:t>tapi</w:t>
      </w:r>
      <w:proofErr w:type="gramEnd"/>
      <w:r w:rsidRPr="003B0DE2">
        <w:rPr>
          <w:lang w:val="en-GB"/>
        </w:rPr>
        <w:t>-</w:t>
      </w:r>
      <w:proofErr w:type="gramStart"/>
      <w:r w:rsidRPr="003B0DE2">
        <w:rPr>
          <w:lang w:val="en-GB"/>
        </w:rPr>
        <w:t>connectivity:connectivity</w:t>
      </w:r>
      <w:proofErr w:type="gramEnd"/>
      <w:r w:rsidRPr="003B0DE2">
        <w:rPr>
          <w:lang w:val="en-GB"/>
        </w:rPr>
        <w:t>-service</w:t>
      </w:r>
      <w:proofErr w:type="spellEnd"/>
      <w:r w:rsidRPr="003B0DE2">
        <w:rPr>
          <w:lang w:val="en-GB"/>
        </w:rPr>
        <w:t>": [</w:t>
      </w:r>
    </w:p>
    <w:p w14:paraId="2C0EABCF" w14:textId="77777777" w:rsidR="009C07FE" w:rsidRPr="003B0DE2" w:rsidRDefault="009C07FE" w:rsidP="004F1645">
      <w:pPr>
        <w:pStyle w:val="TR-JSONsnippet"/>
      </w:pPr>
      <w:r w:rsidRPr="003B0DE2">
        <w:rPr>
          <w:lang w:val="en-GB"/>
        </w:rPr>
        <w:t xml:space="preserve">        {</w:t>
      </w:r>
    </w:p>
    <w:p w14:paraId="49E1F5F2" w14:textId="77777777" w:rsidR="009C07FE" w:rsidRPr="003B0DE2" w:rsidRDefault="009C07FE" w:rsidP="004F1645">
      <w:pPr>
        <w:pStyle w:val="TR-JSONsnippet"/>
      </w:pPr>
      <w:r w:rsidRPr="003B0DE2">
        <w:rPr>
          <w:lang w:val="en-GB"/>
        </w:rPr>
        <w:t xml:space="preserve">            "</w:t>
      </w:r>
      <w:proofErr w:type="gramStart"/>
      <w:r w:rsidRPr="003B0DE2">
        <w:rPr>
          <w:lang w:val="en-GB"/>
        </w:rPr>
        <w:t>end</w:t>
      </w:r>
      <w:proofErr w:type="gramEnd"/>
      <w:r w:rsidRPr="003B0DE2">
        <w:rPr>
          <w:lang w:val="en-GB"/>
        </w:rPr>
        <w:t>-point": [</w:t>
      </w:r>
    </w:p>
    <w:p w14:paraId="7CA52545" w14:textId="77777777" w:rsidR="009C07FE" w:rsidRPr="003B0DE2" w:rsidRDefault="009C07FE" w:rsidP="004F1645">
      <w:pPr>
        <w:pStyle w:val="TR-JSONsnippet"/>
      </w:pPr>
      <w:r w:rsidRPr="003B0DE2">
        <w:rPr>
          <w:lang w:val="en-GB"/>
        </w:rPr>
        <w:t xml:space="preserve">                {</w:t>
      </w:r>
    </w:p>
    <w:p w14:paraId="6693B888" w14:textId="77777777" w:rsidR="009C07FE" w:rsidRPr="003B0DE2" w:rsidRDefault="009C07FE" w:rsidP="004F1645">
      <w:pPr>
        <w:pStyle w:val="TR-JSONsnippet"/>
      </w:pPr>
      <w:r w:rsidRPr="003B0DE2">
        <w:rPr>
          <w:lang w:val="en-GB"/>
        </w:rPr>
        <w:t xml:space="preserve">                    "direction": "BIDIRECTIONAL",</w:t>
      </w:r>
    </w:p>
    <w:p w14:paraId="4C1B2BF9" w14:textId="77777777" w:rsidR="009C07FE" w:rsidRPr="003B0DE2" w:rsidRDefault="009C07FE" w:rsidP="004F1645">
      <w:pPr>
        <w:pStyle w:val="TR-JSONsnippet"/>
      </w:pPr>
      <w:r w:rsidRPr="003B0DE2">
        <w:rPr>
          <w:lang w:val="en-GB"/>
        </w:rPr>
        <w:t xml:space="preserve">                    "role": "SYMMETRIC",</w:t>
      </w:r>
    </w:p>
    <w:p w14:paraId="4972BEE1" w14:textId="77777777" w:rsidR="009C07FE" w:rsidRPr="003B0DE2" w:rsidRDefault="009C07FE" w:rsidP="004F1645">
      <w:pPr>
        <w:pStyle w:val="TR-JSONsnippet"/>
      </w:pPr>
      <w:r w:rsidRPr="003B0DE2">
        <w:rPr>
          <w:lang w:val="en-GB"/>
        </w:rPr>
        <w:t xml:space="preserve">                    "</w:t>
      </w:r>
      <w:proofErr w:type="gramStart"/>
      <w:r w:rsidRPr="003B0DE2">
        <w:rPr>
          <w:lang w:val="en-GB"/>
        </w:rPr>
        <w:t>layer</w:t>
      </w:r>
      <w:proofErr w:type="gramEnd"/>
      <w:r w:rsidRPr="003B0DE2">
        <w:rPr>
          <w:lang w:val="en-GB"/>
        </w:rPr>
        <w:t>-protocol-qualifier": "tapi-</w:t>
      </w:r>
      <w:proofErr w:type="gramStart"/>
      <w:r w:rsidRPr="003B0DE2">
        <w:rPr>
          <w:lang w:val="en-GB"/>
        </w:rPr>
        <w:t>dsr:DIGITAL</w:t>
      </w:r>
      <w:proofErr w:type="gramEnd"/>
      <w:r w:rsidRPr="003B0DE2">
        <w:rPr>
          <w:lang w:val="en-GB"/>
        </w:rPr>
        <w:t>_SIGNAL_TYPE_10_GigE",</w:t>
      </w:r>
    </w:p>
    <w:p w14:paraId="5211AC42" w14:textId="77777777" w:rsidR="009C07FE" w:rsidRPr="003B0DE2" w:rsidRDefault="009C07FE" w:rsidP="004F1645">
      <w:pPr>
        <w:pStyle w:val="TR-JSONsnippet"/>
      </w:pPr>
      <w:r w:rsidRPr="003B0DE2">
        <w:rPr>
          <w:lang w:val="en-GB"/>
        </w:rPr>
        <w:t xml:space="preserve">                    "</w:t>
      </w:r>
      <w:proofErr w:type="gramStart"/>
      <w:r w:rsidRPr="003B0DE2">
        <w:rPr>
          <w:lang w:val="en-GB"/>
        </w:rPr>
        <w:t>layer</w:t>
      </w:r>
      <w:proofErr w:type="gramEnd"/>
      <w:r w:rsidRPr="003B0DE2">
        <w:rPr>
          <w:lang w:val="en-GB"/>
        </w:rPr>
        <w:t>-protocol-name": "DSR",</w:t>
      </w:r>
    </w:p>
    <w:p w14:paraId="0B0A36BF" w14:textId="77777777" w:rsidR="009C07FE" w:rsidRPr="003B0DE2" w:rsidRDefault="009C07FE" w:rsidP="004F1645">
      <w:pPr>
        <w:pStyle w:val="TR-JSONsnippet"/>
      </w:pPr>
      <w:r w:rsidRPr="003B0DE2">
        <w:rPr>
          <w:lang w:val="en-GB"/>
        </w:rPr>
        <w:t xml:space="preserve">                    "</w:t>
      </w:r>
      <w:proofErr w:type="gramStart"/>
      <w:r w:rsidRPr="003B0DE2">
        <w:rPr>
          <w:lang w:val="en-GB"/>
        </w:rPr>
        <w:t>local</w:t>
      </w:r>
      <w:proofErr w:type="gramEnd"/>
      <w:r w:rsidRPr="003B0DE2">
        <w:rPr>
          <w:lang w:val="en-GB"/>
        </w:rPr>
        <w:t>-id": "end_point_1",</w:t>
      </w:r>
    </w:p>
    <w:p w14:paraId="21E2FDE7" w14:textId="77777777" w:rsidR="009C07FE" w:rsidRPr="003B0DE2" w:rsidRDefault="009C07FE" w:rsidP="004F1645">
      <w:pPr>
        <w:pStyle w:val="TR-JSONsnippet"/>
      </w:pPr>
      <w:r w:rsidRPr="003B0DE2">
        <w:rPr>
          <w:lang w:val="en-GB"/>
        </w:rPr>
        <w:t xml:space="preserve">                    "</w:t>
      </w:r>
      <w:proofErr w:type="gramStart"/>
      <w:r w:rsidRPr="003B0DE2">
        <w:rPr>
          <w:lang w:val="en-GB"/>
        </w:rPr>
        <w:t>service</w:t>
      </w:r>
      <w:proofErr w:type="gramEnd"/>
      <w:r w:rsidRPr="003B0DE2">
        <w:rPr>
          <w:lang w:val="en-GB"/>
        </w:rPr>
        <w:t>-interface-point": {</w:t>
      </w:r>
    </w:p>
    <w:p w14:paraId="1C334975" w14:textId="53D59E51" w:rsidR="009C07FE" w:rsidRPr="003B0DE2" w:rsidRDefault="009C07FE" w:rsidP="004F1645">
      <w:pPr>
        <w:pStyle w:val="TR-JSONsnippet"/>
      </w:pPr>
      <w:r w:rsidRPr="003B0DE2">
        <w:rPr>
          <w:lang w:val="en-GB"/>
        </w:rPr>
        <w:t xml:space="preserve">                        "</w:t>
      </w:r>
      <w:proofErr w:type="gramStart"/>
      <w:r w:rsidRPr="003B0DE2">
        <w:rPr>
          <w:lang w:val="en-GB"/>
        </w:rPr>
        <w:t>service</w:t>
      </w:r>
      <w:proofErr w:type="gramEnd"/>
      <w:r w:rsidRPr="003B0DE2">
        <w:rPr>
          <w:lang w:val="en-GB"/>
        </w:rPr>
        <w:t>-interface-point-</w:t>
      </w:r>
      <w:proofErr w:type="spellStart"/>
      <w:r w:rsidRPr="003B0DE2">
        <w:rPr>
          <w:lang w:val="en-GB"/>
        </w:rPr>
        <w:t>uuid</w:t>
      </w:r>
      <w:proofErr w:type="spellEnd"/>
      <w:r w:rsidRPr="003B0DE2">
        <w:rPr>
          <w:lang w:val="en-GB"/>
        </w:rPr>
        <w:t>":  "</w:t>
      </w:r>
      <w:r w:rsidRPr="003B0DE2">
        <w:rPr>
          <w:b/>
          <w:bCs/>
          <w:lang w:val="en-GB"/>
        </w:rPr>
        <w:t>UUID</w:t>
      </w:r>
      <w:r w:rsidR="003D61D7" w:rsidRPr="003B0DE2">
        <w:rPr>
          <w:b/>
          <w:bCs/>
          <w:lang w:val="en-GB"/>
        </w:rPr>
        <w:t>_X1</w:t>
      </w:r>
      <w:r w:rsidRPr="003B0DE2">
        <w:rPr>
          <w:lang w:val="en-GB"/>
        </w:rPr>
        <w:t>"</w:t>
      </w:r>
      <w:r w:rsidR="004F1905" w:rsidRPr="003B0DE2">
        <w:rPr>
          <w:lang w:val="en-GB"/>
        </w:rPr>
        <w:t xml:space="preserve"> </w:t>
      </w:r>
      <w:r w:rsidR="004F1905" w:rsidRPr="003B0DE2">
        <w:rPr>
          <w:color w:val="FF0000"/>
          <w:lang w:val="en-GB"/>
        </w:rPr>
        <w:t>(DSR SIP)</w:t>
      </w:r>
    </w:p>
    <w:p w14:paraId="7695CC5E" w14:textId="77777777" w:rsidR="009C07FE" w:rsidRPr="003B0DE2" w:rsidRDefault="009C07FE" w:rsidP="004F1645">
      <w:pPr>
        <w:pStyle w:val="TR-JSONsnippet"/>
      </w:pPr>
      <w:r w:rsidRPr="003B0DE2">
        <w:rPr>
          <w:lang w:val="en-GB"/>
        </w:rPr>
        <w:t xml:space="preserve">                    }</w:t>
      </w:r>
    </w:p>
    <w:p w14:paraId="6BCE1B32" w14:textId="77777777" w:rsidR="009C07FE" w:rsidRPr="003B0DE2" w:rsidRDefault="009C07FE" w:rsidP="004F1645">
      <w:pPr>
        <w:pStyle w:val="TR-JSONsnippet"/>
      </w:pPr>
      <w:r w:rsidRPr="003B0DE2">
        <w:rPr>
          <w:lang w:val="en-GB"/>
        </w:rPr>
        <w:t xml:space="preserve">                },</w:t>
      </w:r>
    </w:p>
    <w:p w14:paraId="5CF6407A" w14:textId="77777777" w:rsidR="009C07FE" w:rsidRPr="003B0DE2" w:rsidRDefault="009C07FE" w:rsidP="004F1645">
      <w:pPr>
        <w:pStyle w:val="TR-JSONsnippet"/>
      </w:pPr>
      <w:r w:rsidRPr="003B0DE2">
        <w:rPr>
          <w:lang w:val="en-GB"/>
        </w:rPr>
        <w:t xml:space="preserve">                {</w:t>
      </w:r>
    </w:p>
    <w:p w14:paraId="6E147723" w14:textId="77777777" w:rsidR="009C07FE" w:rsidRPr="003B0DE2" w:rsidRDefault="009C07FE" w:rsidP="004F1645">
      <w:pPr>
        <w:pStyle w:val="TR-JSONsnippet"/>
      </w:pPr>
      <w:r w:rsidRPr="003B0DE2">
        <w:rPr>
          <w:lang w:val="en-GB"/>
        </w:rPr>
        <w:t xml:space="preserve">                    "direction": "BIDIRECTIONAL",</w:t>
      </w:r>
    </w:p>
    <w:p w14:paraId="222B6C5B" w14:textId="77777777" w:rsidR="009C07FE" w:rsidRPr="003B0DE2" w:rsidRDefault="009C07FE" w:rsidP="004F1645">
      <w:pPr>
        <w:pStyle w:val="TR-JSONsnippet"/>
      </w:pPr>
      <w:r w:rsidRPr="003B0DE2">
        <w:rPr>
          <w:lang w:val="en-GB"/>
        </w:rPr>
        <w:t xml:space="preserve">                    "role": "SYMMETRIC",</w:t>
      </w:r>
    </w:p>
    <w:p w14:paraId="76E8B599" w14:textId="712AD3E0" w:rsidR="009C07FE" w:rsidRPr="00A328DB" w:rsidRDefault="009C07FE" w:rsidP="004F1645">
      <w:pPr>
        <w:pStyle w:val="TR-JSONsnippet"/>
        <w:rPr>
          <w:color w:val="7030A0"/>
        </w:rPr>
      </w:pPr>
      <w:r w:rsidRPr="00A328DB">
        <w:rPr>
          <w:color w:val="7030A0"/>
          <w:lang w:val="en-GB"/>
        </w:rPr>
        <w:t xml:space="preserve">                    "</w:t>
      </w:r>
      <w:proofErr w:type="gramStart"/>
      <w:r w:rsidRPr="00A328DB">
        <w:rPr>
          <w:color w:val="7030A0"/>
          <w:lang w:val="en-GB"/>
        </w:rPr>
        <w:t>layer</w:t>
      </w:r>
      <w:proofErr w:type="gramEnd"/>
      <w:r w:rsidRPr="00A328DB">
        <w:rPr>
          <w:color w:val="7030A0"/>
          <w:lang w:val="en-GB"/>
        </w:rPr>
        <w:t>-protocol-qualifier": "tapi-</w:t>
      </w:r>
      <w:proofErr w:type="gramStart"/>
      <w:r w:rsidR="00491F6A" w:rsidRPr="00A328DB">
        <w:rPr>
          <w:color w:val="7030A0"/>
          <w:lang w:val="en-GB"/>
        </w:rPr>
        <w:t>odu</w:t>
      </w:r>
      <w:r w:rsidRPr="00A328DB">
        <w:rPr>
          <w:color w:val="7030A0"/>
          <w:lang w:val="en-GB"/>
        </w:rPr>
        <w:t>:</w:t>
      </w:r>
      <w:r w:rsidR="00491F6A" w:rsidRPr="00A328DB">
        <w:rPr>
          <w:color w:val="7030A0"/>
          <w:lang w:val="en-GB"/>
        </w:rPr>
        <w:t>ODU</w:t>
      </w:r>
      <w:proofErr w:type="gramEnd"/>
      <w:r w:rsidR="00491F6A" w:rsidRPr="00A328DB">
        <w:rPr>
          <w:color w:val="7030A0"/>
          <w:lang w:val="en-GB"/>
        </w:rPr>
        <w:t>_TYPE_ODU2</w:t>
      </w:r>
      <w:r w:rsidRPr="00A328DB">
        <w:rPr>
          <w:color w:val="7030A0"/>
          <w:lang w:val="en-GB"/>
        </w:rPr>
        <w:t>",</w:t>
      </w:r>
      <w:r w:rsidR="003D61D7" w:rsidRPr="00A328DB">
        <w:rPr>
          <w:color w:val="7030A0"/>
          <w:lang w:val="en-GB"/>
        </w:rPr>
        <w:t xml:space="preserve"> (*)</w:t>
      </w:r>
    </w:p>
    <w:p w14:paraId="588BA6EA" w14:textId="0DBE680A" w:rsidR="009C07FE" w:rsidRPr="00A328DB" w:rsidRDefault="009C07FE" w:rsidP="004F1645">
      <w:pPr>
        <w:pStyle w:val="TR-JSONsnippet"/>
        <w:rPr>
          <w:color w:val="7030A0"/>
        </w:rPr>
      </w:pPr>
      <w:r w:rsidRPr="00A328DB">
        <w:rPr>
          <w:color w:val="7030A0"/>
          <w:lang w:val="en-GB"/>
        </w:rPr>
        <w:t xml:space="preserve">                    "</w:t>
      </w:r>
      <w:proofErr w:type="gramStart"/>
      <w:r w:rsidRPr="00A328DB">
        <w:rPr>
          <w:color w:val="7030A0"/>
          <w:lang w:val="en-GB"/>
        </w:rPr>
        <w:t>layer</w:t>
      </w:r>
      <w:proofErr w:type="gramEnd"/>
      <w:r w:rsidRPr="00A328DB">
        <w:rPr>
          <w:color w:val="7030A0"/>
          <w:lang w:val="en-GB"/>
        </w:rPr>
        <w:t>-protocol-name": "</w:t>
      </w:r>
      <w:r w:rsidR="00DC234F" w:rsidRPr="00A328DB">
        <w:rPr>
          <w:color w:val="7030A0"/>
          <w:lang w:val="en-GB"/>
        </w:rPr>
        <w:t>ODU</w:t>
      </w:r>
      <w:r w:rsidRPr="00A328DB">
        <w:rPr>
          <w:color w:val="7030A0"/>
          <w:lang w:val="en-GB"/>
        </w:rPr>
        <w:t>",</w:t>
      </w:r>
    </w:p>
    <w:p w14:paraId="008F546D" w14:textId="77777777" w:rsidR="009C07FE" w:rsidRPr="003B0DE2" w:rsidRDefault="009C07FE" w:rsidP="004F1645">
      <w:pPr>
        <w:pStyle w:val="TR-JSONsnippet"/>
      </w:pPr>
      <w:r w:rsidRPr="003B0DE2">
        <w:rPr>
          <w:lang w:val="en-GB"/>
        </w:rPr>
        <w:t xml:space="preserve">                    "</w:t>
      </w:r>
      <w:proofErr w:type="gramStart"/>
      <w:r w:rsidRPr="003B0DE2">
        <w:rPr>
          <w:lang w:val="en-GB"/>
        </w:rPr>
        <w:t>local</w:t>
      </w:r>
      <w:proofErr w:type="gramEnd"/>
      <w:r w:rsidRPr="003B0DE2">
        <w:rPr>
          <w:lang w:val="en-GB"/>
        </w:rPr>
        <w:t>-id": "end_point_2",</w:t>
      </w:r>
    </w:p>
    <w:p w14:paraId="15A67EEA" w14:textId="77777777" w:rsidR="009C07FE" w:rsidRPr="003B0DE2" w:rsidRDefault="009C07FE" w:rsidP="004F1645">
      <w:pPr>
        <w:pStyle w:val="TR-JSONsnippet"/>
      </w:pPr>
      <w:r w:rsidRPr="003B0DE2">
        <w:rPr>
          <w:lang w:val="en-GB"/>
        </w:rPr>
        <w:t xml:space="preserve">                    "</w:t>
      </w:r>
      <w:proofErr w:type="gramStart"/>
      <w:r w:rsidRPr="003B0DE2">
        <w:rPr>
          <w:lang w:val="en-GB"/>
        </w:rPr>
        <w:t>service</w:t>
      </w:r>
      <w:proofErr w:type="gramEnd"/>
      <w:r w:rsidRPr="003B0DE2">
        <w:rPr>
          <w:lang w:val="en-GB"/>
        </w:rPr>
        <w:t>-interface-point": {</w:t>
      </w:r>
    </w:p>
    <w:p w14:paraId="2F5F9C05" w14:textId="66F16FF9" w:rsidR="009C07FE" w:rsidRPr="003B0DE2" w:rsidRDefault="009C07FE" w:rsidP="004F1645">
      <w:pPr>
        <w:pStyle w:val="TR-JSONsnippet"/>
      </w:pPr>
      <w:r w:rsidRPr="003B0DE2">
        <w:rPr>
          <w:lang w:val="en-GB"/>
        </w:rPr>
        <w:t xml:space="preserve">                        "</w:t>
      </w:r>
      <w:proofErr w:type="gramStart"/>
      <w:r w:rsidRPr="003B0DE2">
        <w:rPr>
          <w:lang w:val="en-GB"/>
        </w:rPr>
        <w:t>service</w:t>
      </w:r>
      <w:proofErr w:type="gramEnd"/>
      <w:r w:rsidRPr="003B0DE2">
        <w:rPr>
          <w:lang w:val="en-GB"/>
        </w:rPr>
        <w:t>-interface-point-</w:t>
      </w:r>
      <w:proofErr w:type="spellStart"/>
      <w:r w:rsidRPr="003B0DE2">
        <w:rPr>
          <w:lang w:val="en-GB"/>
        </w:rPr>
        <w:t>uuid</w:t>
      </w:r>
      <w:proofErr w:type="spellEnd"/>
      <w:r w:rsidRPr="003B0DE2">
        <w:rPr>
          <w:lang w:val="en-GB"/>
        </w:rPr>
        <w:t>": "</w:t>
      </w:r>
      <w:r w:rsidR="00234E48" w:rsidRPr="003B0DE2">
        <w:rPr>
          <w:b/>
          <w:bCs/>
          <w:lang w:val="en-GB"/>
        </w:rPr>
        <w:t>UUID</w:t>
      </w:r>
      <w:r w:rsidR="003D61D7" w:rsidRPr="003B0DE2">
        <w:rPr>
          <w:b/>
          <w:bCs/>
          <w:lang w:val="en-GB"/>
        </w:rPr>
        <w:t>_Y</w:t>
      </w:r>
      <w:r w:rsidR="00234E48" w:rsidRPr="003B0DE2">
        <w:rPr>
          <w:b/>
          <w:bCs/>
          <w:lang w:val="en-GB"/>
        </w:rPr>
        <w:t>1</w:t>
      </w:r>
      <w:r w:rsidRPr="003B0DE2">
        <w:rPr>
          <w:lang w:val="en-GB"/>
        </w:rPr>
        <w:t>"</w:t>
      </w:r>
      <w:r w:rsidR="004F1905" w:rsidRPr="003B0DE2">
        <w:rPr>
          <w:color w:val="FF0000"/>
          <w:lang w:val="en-GB"/>
        </w:rPr>
        <w:t>(OTN SIP)</w:t>
      </w:r>
    </w:p>
    <w:p w14:paraId="01F135F6" w14:textId="77777777" w:rsidR="009C07FE" w:rsidRPr="003B0DE2" w:rsidRDefault="009C07FE" w:rsidP="004F1645">
      <w:pPr>
        <w:pStyle w:val="TR-JSONsnippet"/>
        <w:rPr>
          <w:lang w:val="es-ES"/>
        </w:rPr>
      </w:pPr>
      <w:r w:rsidRPr="003B0DE2">
        <w:rPr>
          <w:lang w:val="en-GB"/>
        </w:rPr>
        <w:t xml:space="preserve">                    }</w:t>
      </w:r>
    </w:p>
    <w:p w14:paraId="1DAFDACD" w14:textId="77777777" w:rsidR="009C07FE" w:rsidRPr="003B0DE2" w:rsidRDefault="009C07FE" w:rsidP="004F1645">
      <w:pPr>
        <w:pStyle w:val="TR-JSONsnippet"/>
        <w:rPr>
          <w:lang w:val="es-ES"/>
        </w:rPr>
      </w:pPr>
      <w:r w:rsidRPr="003B0DE2">
        <w:rPr>
          <w:lang w:val="en-GB"/>
        </w:rPr>
        <w:t xml:space="preserve">                }</w:t>
      </w:r>
    </w:p>
    <w:p w14:paraId="7E699DAF" w14:textId="77777777" w:rsidR="009C07FE" w:rsidRPr="003B0DE2" w:rsidRDefault="009C07FE" w:rsidP="004F1645">
      <w:pPr>
        <w:pStyle w:val="TR-JSONsnippet"/>
        <w:rPr>
          <w:lang w:val="es-ES"/>
        </w:rPr>
      </w:pPr>
      <w:r w:rsidRPr="003B0DE2">
        <w:rPr>
          <w:lang w:val="en-GB"/>
        </w:rPr>
        <w:t xml:space="preserve">            ],</w:t>
      </w:r>
    </w:p>
    <w:p w14:paraId="34D34C68" w14:textId="77777777" w:rsidR="009C07FE" w:rsidRPr="003B0DE2" w:rsidRDefault="009C07FE" w:rsidP="004F1645">
      <w:pPr>
        <w:pStyle w:val="TR-JSONsnippet"/>
        <w:rPr>
          <w:lang w:val="es-ES"/>
        </w:rPr>
      </w:pPr>
      <w:r w:rsidRPr="003B0DE2">
        <w:rPr>
          <w:lang w:val="en-GB"/>
        </w:rPr>
        <w:t xml:space="preserve">            "</w:t>
      </w:r>
      <w:proofErr w:type="gramStart"/>
      <w:r w:rsidRPr="003B0DE2">
        <w:rPr>
          <w:lang w:val="en-GB"/>
        </w:rPr>
        <w:t>service</w:t>
      </w:r>
      <w:proofErr w:type="gramEnd"/>
      <w:r w:rsidRPr="003B0DE2">
        <w:rPr>
          <w:lang w:val="en-GB"/>
        </w:rPr>
        <w:t>-layer": "DSR",</w:t>
      </w:r>
    </w:p>
    <w:p w14:paraId="2926FD63" w14:textId="77777777" w:rsidR="009C07FE" w:rsidRPr="003B0DE2" w:rsidRDefault="009C07FE" w:rsidP="004F1645">
      <w:pPr>
        <w:pStyle w:val="TR-JSONsnippet"/>
        <w:rPr>
          <w:lang w:val="es-ES"/>
        </w:rPr>
      </w:pPr>
      <w:r w:rsidRPr="003B0DE2">
        <w:rPr>
          <w:lang w:val="en-GB"/>
        </w:rPr>
        <w:t xml:space="preserve">            "</w:t>
      </w:r>
      <w:proofErr w:type="spellStart"/>
      <w:r w:rsidRPr="003B0DE2">
        <w:rPr>
          <w:lang w:val="en-GB"/>
        </w:rPr>
        <w:t>uuid</w:t>
      </w:r>
      <w:proofErr w:type="spellEnd"/>
      <w:r w:rsidRPr="003B0DE2">
        <w:rPr>
          <w:lang w:val="en-GB"/>
        </w:rPr>
        <w:t>": "UUID_CS",</w:t>
      </w:r>
    </w:p>
    <w:p w14:paraId="57D37D01" w14:textId="77777777" w:rsidR="009C07FE" w:rsidRPr="003B0DE2" w:rsidRDefault="009C07FE" w:rsidP="004F1645">
      <w:pPr>
        <w:pStyle w:val="TR-JSONsnippet"/>
        <w:rPr>
          <w:lang w:val="es-ES"/>
        </w:rPr>
      </w:pPr>
      <w:r w:rsidRPr="003B0DE2">
        <w:rPr>
          <w:lang w:val="en-GB"/>
        </w:rPr>
        <w:t xml:space="preserve">        }</w:t>
      </w:r>
    </w:p>
    <w:p w14:paraId="676F787C" w14:textId="77777777" w:rsidR="009C07FE" w:rsidRPr="003B0DE2" w:rsidRDefault="009C07FE" w:rsidP="004F1645">
      <w:pPr>
        <w:pStyle w:val="TR-JSONsnippet"/>
        <w:rPr>
          <w:lang w:val="es-ES"/>
        </w:rPr>
      </w:pPr>
      <w:r w:rsidRPr="003B0DE2">
        <w:rPr>
          <w:lang w:val="en-GB"/>
        </w:rPr>
        <w:t xml:space="preserve">    ]</w:t>
      </w:r>
    </w:p>
    <w:p w14:paraId="3A6E272E" w14:textId="77777777" w:rsidR="009C07FE" w:rsidRPr="000E08EB" w:rsidRDefault="009C07FE" w:rsidP="004F1645">
      <w:pPr>
        <w:pStyle w:val="TR-JSONsnippet"/>
        <w:rPr>
          <w:lang w:val="es-ES"/>
        </w:rPr>
      </w:pPr>
      <w:r w:rsidRPr="003B0DE2">
        <w:rPr>
          <w:lang w:val="en-GB"/>
        </w:rPr>
        <w:t>}</w:t>
      </w:r>
    </w:p>
    <w:p w14:paraId="2EE1EC66" w14:textId="225D0A66" w:rsidR="009C07FE" w:rsidRPr="003A404F" w:rsidRDefault="009C07FE" w:rsidP="00AB1AD8">
      <w:pPr>
        <w:rPr>
          <w:szCs w:val="22"/>
        </w:rPr>
      </w:pPr>
    </w:p>
    <w:p w14:paraId="6664AC8A" w14:textId="15AB59A2" w:rsidR="003D61D7" w:rsidRPr="003A404F" w:rsidRDefault="003D61D7" w:rsidP="00AB1AD8">
      <w:pPr>
        <w:rPr>
          <w:szCs w:val="22"/>
        </w:rPr>
      </w:pPr>
      <w:r w:rsidRPr="003A404F">
        <w:rPr>
          <w:szCs w:val="22"/>
        </w:rPr>
        <w:t>(*</w:t>
      </w:r>
      <w:proofErr w:type="gramStart"/>
      <w:r w:rsidRPr="003A404F">
        <w:rPr>
          <w:szCs w:val="22"/>
        </w:rPr>
        <w:t>)  The</w:t>
      </w:r>
      <w:proofErr w:type="gramEnd"/>
      <w:r w:rsidRPr="003A404F">
        <w:rPr>
          <w:szCs w:val="22"/>
        </w:rPr>
        <w:t xml:space="preserve"> E-NNI CSEP </w:t>
      </w:r>
      <w:r w:rsidR="00D32E41">
        <w:rPr>
          <w:szCs w:val="22"/>
        </w:rPr>
        <w:t xml:space="preserve">Protocol/Layer Qualifier </w:t>
      </w:r>
      <w:r w:rsidRPr="003A404F">
        <w:rPr>
          <w:szCs w:val="22"/>
        </w:rPr>
        <w:t xml:space="preserve">can be ODU2 or </w:t>
      </w:r>
      <w:r w:rsidR="00DC234F" w:rsidRPr="003A404F">
        <w:rPr>
          <w:szCs w:val="22"/>
        </w:rPr>
        <w:t>DSR, the asymmetric nature of the connection being indicated by the OTN SIP.</w:t>
      </w:r>
    </w:p>
    <w:p w14:paraId="2C36D2FB" w14:textId="77777777" w:rsidR="009C07FE" w:rsidRDefault="009C07FE" w:rsidP="009C07FE">
      <w:pPr>
        <w:pStyle w:val="Heading4"/>
      </w:pPr>
      <w:bookmarkStart w:id="483" w:name="_Toc53676238"/>
      <w:bookmarkStart w:id="484" w:name="_Toc215570519"/>
      <w:r w:rsidRPr="00574795">
        <w:rPr>
          <w:rFonts w:cs="Times New Roman"/>
        </w:rPr>
        <w:t>Expected results</w:t>
      </w:r>
      <w:bookmarkEnd w:id="483"/>
      <w:bookmarkEnd w:id="484"/>
    </w:p>
    <w:p w14:paraId="0072687C" w14:textId="2F7898E2" w:rsidR="00920625" w:rsidRDefault="00920625" w:rsidP="006A07C7">
      <w:pPr>
        <w:rPr>
          <w:rFonts w:cs="Times New Roman"/>
        </w:rPr>
      </w:pPr>
      <w:bookmarkStart w:id="485" w:name="_Toc53676239"/>
    </w:p>
    <w:p w14:paraId="7AA85179" w14:textId="264A9B60" w:rsidR="00207778" w:rsidRPr="003A404F" w:rsidRDefault="00207778" w:rsidP="00AB1AD8">
      <w:pPr>
        <w:spacing w:after="0"/>
        <w:rPr>
          <w:rFonts w:cs="Times New Roman"/>
          <w:szCs w:val="22"/>
        </w:rPr>
      </w:pPr>
    </w:p>
    <w:p w14:paraId="5B278DA7" w14:textId="698B6D9A" w:rsidR="002C0F35" w:rsidRPr="003A404F" w:rsidRDefault="00207778" w:rsidP="00662773">
      <w:pPr>
        <w:keepNext/>
        <w:spacing w:after="0"/>
        <w:rPr>
          <w:rFonts w:eastAsiaTheme="majorEastAsia" w:cs="Times New Roman"/>
          <w:b/>
          <w:bCs/>
          <w:szCs w:val="22"/>
        </w:rPr>
      </w:pPr>
      <w:r w:rsidRPr="003A404F">
        <w:rPr>
          <w:noProof/>
          <w:szCs w:val="22"/>
        </w:rPr>
        <w:lastRenderedPageBreak/>
        <w:drawing>
          <wp:inline distT="0" distB="0" distL="0" distR="0" wp14:anchorId="1FEC2E83" wp14:editId="512C794B">
            <wp:extent cx="6645910" cy="3384550"/>
            <wp:effectExtent l="0" t="0" r="254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87">
                      <a:extLst>
                        <a:ext uri="{28A0092B-C50C-407E-A947-70E740481C1C}">
                          <a14:useLocalDpi xmlns:a14="http://schemas.microsoft.com/office/drawing/2010/main"/>
                        </a:ext>
                      </a:extLst>
                    </a:blip>
                    <a:stretch>
                      <a:fillRect/>
                    </a:stretch>
                  </pic:blipFill>
                  <pic:spPr>
                    <a:xfrm>
                      <a:off x="0" y="0"/>
                      <a:ext cx="6645910" cy="3384550"/>
                    </a:xfrm>
                    <a:prstGeom prst="rect">
                      <a:avLst/>
                    </a:prstGeom>
                  </pic:spPr>
                </pic:pic>
              </a:graphicData>
            </a:graphic>
          </wp:inline>
        </w:drawing>
      </w:r>
    </w:p>
    <w:p w14:paraId="24F8AD13" w14:textId="670B122C" w:rsidR="00705E52" w:rsidRPr="003A404F" w:rsidRDefault="00705E52" w:rsidP="00AB1AD8">
      <w:pPr>
        <w:spacing w:after="0"/>
        <w:rPr>
          <w:rFonts w:eastAsiaTheme="majorEastAsia" w:cs="Times New Roman"/>
          <w:b/>
          <w:bCs/>
          <w:szCs w:val="22"/>
        </w:rPr>
      </w:pPr>
    </w:p>
    <w:p w14:paraId="5961B844" w14:textId="1A04D18C" w:rsidR="00705E52" w:rsidRDefault="00705E52" w:rsidP="00705E52">
      <w:pPr>
        <w:pStyle w:val="TableCaption"/>
      </w:pPr>
      <w:bookmarkStart w:id="486" w:name="_Toc215570657"/>
      <w:r>
        <w:t xml:space="preserve">Figure </w:t>
      </w:r>
      <w:r>
        <w:fldChar w:fldCharType="begin"/>
      </w:r>
      <w:r>
        <w:instrText>STYLEREF 1 \s</w:instrText>
      </w:r>
      <w:r>
        <w:fldChar w:fldCharType="separate"/>
      </w:r>
      <w:r w:rsidR="00DB0408">
        <w:rPr>
          <w:noProof/>
        </w:rPr>
        <w:t>6</w:t>
      </w:r>
      <w:r>
        <w:fldChar w:fldCharType="end"/>
      </w:r>
      <w:r>
        <w:noBreakHyphen/>
      </w:r>
      <w:r>
        <w:fldChar w:fldCharType="begin"/>
      </w:r>
      <w:r>
        <w:instrText>SEQ Figure \* ARABIC \s 1</w:instrText>
      </w:r>
      <w:r>
        <w:fldChar w:fldCharType="separate"/>
      </w:r>
      <w:r w:rsidR="00DB0408">
        <w:rPr>
          <w:noProof/>
        </w:rPr>
        <w:t>32</w:t>
      </w:r>
      <w:r>
        <w:fldChar w:fldCharType="end"/>
      </w:r>
      <w:r>
        <w:t xml:space="preserve"> </w:t>
      </w:r>
      <w:r w:rsidR="00772739">
        <w:t>Asymmetric scenario</w:t>
      </w:r>
      <w:r w:rsidRPr="002232BE">
        <w:t>.</w:t>
      </w:r>
      <w:bookmarkEnd w:id="486"/>
    </w:p>
    <w:p w14:paraId="73FD23D1" w14:textId="5153FD24" w:rsidR="00705E52" w:rsidRPr="003A404F" w:rsidRDefault="00705E52" w:rsidP="00AB1AD8">
      <w:pPr>
        <w:spacing w:after="0"/>
        <w:rPr>
          <w:rFonts w:eastAsiaTheme="majorEastAsia" w:cs="Times New Roman"/>
          <w:b/>
          <w:bCs/>
          <w:szCs w:val="22"/>
        </w:rPr>
      </w:pPr>
    </w:p>
    <w:p w14:paraId="1E231D6E" w14:textId="14E6F786" w:rsidR="00705E52" w:rsidRPr="003A404F" w:rsidRDefault="00705E52" w:rsidP="00662773">
      <w:pPr>
        <w:keepNext/>
        <w:spacing w:after="0"/>
        <w:rPr>
          <w:rFonts w:eastAsiaTheme="majorEastAsia" w:cs="Times New Roman"/>
          <w:b/>
          <w:bCs/>
          <w:szCs w:val="22"/>
        </w:rPr>
      </w:pPr>
      <w:r w:rsidRPr="003A404F">
        <w:rPr>
          <w:noProof/>
          <w:szCs w:val="22"/>
        </w:rPr>
        <w:drawing>
          <wp:inline distT="0" distB="0" distL="0" distR="0" wp14:anchorId="4E86C5E5" wp14:editId="18E0CE68">
            <wp:extent cx="6645910" cy="204279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pic:nvPicPr>
                  <pic:blipFill>
                    <a:blip r:embed="rId88">
                      <a:extLst>
                        <a:ext uri="{28A0092B-C50C-407E-A947-70E740481C1C}">
                          <a14:useLocalDpi xmlns:a14="http://schemas.microsoft.com/office/drawing/2010/main"/>
                        </a:ext>
                      </a:extLst>
                    </a:blip>
                    <a:stretch>
                      <a:fillRect/>
                    </a:stretch>
                  </pic:blipFill>
                  <pic:spPr>
                    <a:xfrm>
                      <a:off x="0" y="0"/>
                      <a:ext cx="6645910" cy="2042795"/>
                    </a:xfrm>
                    <a:prstGeom prst="rect">
                      <a:avLst/>
                    </a:prstGeom>
                  </pic:spPr>
                </pic:pic>
              </a:graphicData>
            </a:graphic>
          </wp:inline>
        </w:drawing>
      </w:r>
    </w:p>
    <w:p w14:paraId="29135B62" w14:textId="3542D423" w:rsidR="00705E52" w:rsidRDefault="00705E52" w:rsidP="00705E52">
      <w:pPr>
        <w:pStyle w:val="TableCaption"/>
      </w:pPr>
      <w:bookmarkStart w:id="487" w:name="_Toc215570658"/>
      <w:r>
        <w:t xml:space="preserve">Figure </w:t>
      </w:r>
      <w:r>
        <w:fldChar w:fldCharType="begin"/>
      </w:r>
      <w:r>
        <w:instrText>STYLEREF 1 \s</w:instrText>
      </w:r>
      <w:r>
        <w:fldChar w:fldCharType="separate"/>
      </w:r>
      <w:r w:rsidR="00DB0408">
        <w:rPr>
          <w:noProof/>
        </w:rPr>
        <w:t>6</w:t>
      </w:r>
      <w:r>
        <w:fldChar w:fldCharType="end"/>
      </w:r>
      <w:r>
        <w:noBreakHyphen/>
      </w:r>
      <w:r>
        <w:fldChar w:fldCharType="begin"/>
      </w:r>
      <w:r>
        <w:instrText>SEQ Figure \* ARABIC \s 1</w:instrText>
      </w:r>
      <w:r>
        <w:fldChar w:fldCharType="separate"/>
      </w:r>
      <w:r w:rsidR="00DB0408">
        <w:rPr>
          <w:noProof/>
        </w:rPr>
        <w:t>33</w:t>
      </w:r>
      <w:r>
        <w:fldChar w:fldCharType="end"/>
      </w:r>
      <w:r>
        <w:t xml:space="preserve"> </w:t>
      </w:r>
      <w:r w:rsidR="00871F20">
        <w:t xml:space="preserve">Asymmetric use case: </w:t>
      </w:r>
      <w:r w:rsidR="00237461">
        <w:t>TAPI Symmetric transit scenario with client monitoring</w:t>
      </w:r>
      <w:r w:rsidRPr="002232BE">
        <w:t>.</w:t>
      </w:r>
      <w:bookmarkEnd w:id="487"/>
    </w:p>
    <w:p w14:paraId="63E9D9F9" w14:textId="3614EF17" w:rsidR="00722415" w:rsidRPr="003A404F" w:rsidRDefault="00722415" w:rsidP="00AB1AD8">
      <w:pPr>
        <w:spacing w:after="0"/>
        <w:rPr>
          <w:rFonts w:eastAsiaTheme="majorEastAsia" w:cs="Times New Roman"/>
          <w:szCs w:val="22"/>
        </w:rPr>
      </w:pPr>
    </w:p>
    <w:p w14:paraId="46BCBE28" w14:textId="47D702BA" w:rsidR="00722415" w:rsidRPr="003A404F" w:rsidRDefault="004F1905" w:rsidP="00AB1AD8">
      <w:pPr>
        <w:spacing w:after="0"/>
        <w:rPr>
          <w:szCs w:val="22"/>
        </w:rPr>
      </w:pPr>
      <w:r>
        <w:rPr>
          <w:szCs w:val="22"/>
        </w:rPr>
        <w:t>F</w:t>
      </w:r>
      <w:r w:rsidR="00722415" w:rsidRPr="003A404F">
        <w:rPr>
          <w:szCs w:val="22"/>
        </w:rPr>
        <w:t>ollowing rules</w:t>
      </w:r>
      <w:r>
        <w:rPr>
          <w:szCs w:val="22"/>
        </w:rPr>
        <w:t xml:space="preserve"> apply</w:t>
      </w:r>
      <w:r w:rsidR="00722415" w:rsidRPr="003A404F">
        <w:rPr>
          <w:szCs w:val="22"/>
        </w:rPr>
        <w:t xml:space="preserve">: </w:t>
      </w:r>
    </w:p>
    <w:p w14:paraId="5EE3D735" w14:textId="77777777" w:rsidR="00722415" w:rsidRPr="003A404F" w:rsidRDefault="00722415" w:rsidP="00AB1AD8">
      <w:pPr>
        <w:spacing w:after="0"/>
        <w:rPr>
          <w:szCs w:val="22"/>
        </w:rPr>
      </w:pPr>
    </w:p>
    <w:p w14:paraId="35100DEE" w14:textId="583A30FE" w:rsidR="00C33D3B" w:rsidRDefault="00722415" w:rsidP="00381A66">
      <w:pPr>
        <w:pStyle w:val="ListParagraph"/>
        <w:numPr>
          <w:ilvl w:val="0"/>
          <w:numId w:val="56"/>
        </w:numPr>
        <w:spacing w:after="0"/>
      </w:pPr>
      <w:r>
        <w:t>In the "a</w:t>
      </w:r>
      <w:r w:rsidR="00C33D3B" w:rsidRPr="00722415">
        <w:t>ccess scenario</w:t>
      </w:r>
      <w:r>
        <w:t>"</w:t>
      </w:r>
      <w:r w:rsidR="00C33D3B" w:rsidRPr="00722415">
        <w:t>, the "semi-terminated" Top Connection lists the CEP where the Connection is terminated (UNI side) and the available server layer CEP at ENNI side ("end point projection") where the connection is delivered within a server container.</w:t>
      </w:r>
      <w:r>
        <w:t xml:space="preserve"> </w:t>
      </w:r>
      <w:r w:rsidR="00C33D3B" w:rsidRPr="00722415">
        <w:t xml:space="preserve">Doing </w:t>
      </w:r>
      <w:proofErr w:type="gramStart"/>
      <w:r w:rsidR="00C33D3B" w:rsidRPr="00722415">
        <w:t>so</w:t>
      </w:r>
      <w:proofErr w:type="gramEnd"/>
      <w:r w:rsidR="00C33D3B" w:rsidRPr="00722415">
        <w:t xml:space="preserve"> the Top Connection provides the best topological information. The ENNI CEP is intended as the point in the topology where the Connection is delivered to the external domain.</w:t>
      </w:r>
      <w:r w:rsidR="00871F20">
        <w:t xml:space="preserve"> T</w:t>
      </w:r>
      <w:r w:rsidR="00C33D3B" w:rsidRPr="00722415">
        <w:t>he ENNI CEP, e.g.</w:t>
      </w:r>
      <w:r w:rsidR="00CF0C18">
        <w:t>,</w:t>
      </w:r>
      <w:r w:rsidR="00C33D3B" w:rsidRPr="00722415">
        <w:t xml:space="preserve"> the ODU4 CEP, is the one which supports the Connection </w:t>
      </w:r>
      <w:proofErr w:type="gramStart"/>
      <w:r w:rsidR="00C33D3B" w:rsidRPr="00722415">
        <w:t>bandwidth</w:t>
      </w:r>
      <w:proofErr w:type="gramEnd"/>
      <w:r w:rsidR="00C33D3B" w:rsidRPr="00722415">
        <w:t xml:space="preserve"> (ODU2 time slot).</w:t>
      </w:r>
    </w:p>
    <w:p w14:paraId="0A1E6119" w14:textId="77777777" w:rsidR="00871F20" w:rsidRDefault="00871F20" w:rsidP="00C95DEB">
      <w:pPr>
        <w:pStyle w:val="ListParagraph"/>
        <w:spacing w:after="0"/>
      </w:pPr>
    </w:p>
    <w:p w14:paraId="1FE243AA" w14:textId="14AB6AFE" w:rsidR="005B33C6" w:rsidRDefault="00871F20" w:rsidP="00381A66">
      <w:pPr>
        <w:pStyle w:val="ListParagraph"/>
        <w:numPr>
          <w:ilvl w:val="0"/>
          <w:numId w:val="56"/>
        </w:numPr>
        <w:spacing w:after="0"/>
      </w:pPr>
      <w:r>
        <w:t>In the t</w:t>
      </w:r>
      <w:r w:rsidR="00C33D3B" w:rsidRPr="00722415">
        <w:t>ransit scenario, the Connectivity Service (and its CSEPs) could be specified at any layer protocol name/qualifier, as this is the intent specification.</w:t>
      </w:r>
      <w:r>
        <w:t xml:space="preserve"> </w:t>
      </w:r>
      <w:r w:rsidR="00C33D3B" w:rsidRPr="00722415">
        <w:t>In other words, the CS represents the intent for a connection between SIPs, the CSEPs the intent for the amount and type of bandwidth on these SIPs.</w:t>
      </w:r>
      <w:r w:rsidR="005B33C6">
        <w:t xml:space="preserve"> </w:t>
      </w:r>
      <w:r w:rsidR="00C33D3B" w:rsidRPr="00722415">
        <w:t>The only relationship between actual-local SIP/NEP capabilities and CS/CSEPs layer protocol name/qualifier is the known rule of technology stack (e.g.</w:t>
      </w:r>
      <w:r w:rsidR="00C95DEB">
        <w:t>,</w:t>
      </w:r>
      <w:r w:rsidR="00C33D3B" w:rsidRPr="00722415">
        <w:t xml:space="preserve"> a 10G DSR can be potentially supported by an ODU4 container, the reverse case not). The server controller will allocate the appropriate resources at same and/or server layers.</w:t>
      </w:r>
      <w:r w:rsidR="005B33C6">
        <w:t xml:space="preserve"> </w:t>
      </w:r>
      <w:r w:rsidR="00C33D3B" w:rsidRPr="00722415">
        <w:t>Transit scenario, the "unterminated" Top Connection shall be represented if there is at least one monitoring point in the transit managed domain.</w:t>
      </w:r>
    </w:p>
    <w:p w14:paraId="464A9026" w14:textId="77777777" w:rsidR="005B33C6" w:rsidRDefault="005B33C6" w:rsidP="00C95DEB">
      <w:pPr>
        <w:pStyle w:val="ListParagraph"/>
      </w:pPr>
    </w:p>
    <w:p w14:paraId="4F5913BB" w14:textId="77777777" w:rsidR="002072C0" w:rsidRDefault="002072C0" w:rsidP="00381A66">
      <w:pPr>
        <w:pStyle w:val="ListParagraph"/>
        <w:numPr>
          <w:ilvl w:val="0"/>
          <w:numId w:val="56"/>
        </w:numPr>
        <w:spacing w:after="0"/>
      </w:pPr>
      <w:r>
        <w:t>Note that t</w:t>
      </w:r>
      <w:r w:rsidR="00C33D3B" w:rsidRPr="00722415">
        <w:t>he ENNI CSEP could indicate the DSR layer qualifier, because CSEP is just providing intent information regarding the portion of (DSR) bandwidth that the ENNI SIP/NEP shall support.</w:t>
      </w:r>
    </w:p>
    <w:p w14:paraId="2756DE14" w14:textId="77777777" w:rsidR="002072C0" w:rsidRDefault="002072C0" w:rsidP="00C95DEB">
      <w:pPr>
        <w:pStyle w:val="ListParagraph"/>
      </w:pPr>
    </w:p>
    <w:p w14:paraId="69E89450" w14:textId="4AFBC532" w:rsidR="002072C0" w:rsidRDefault="003B4BC2" w:rsidP="00381A66">
      <w:pPr>
        <w:pStyle w:val="ListParagraph"/>
        <w:numPr>
          <w:ilvl w:val="0"/>
          <w:numId w:val="56"/>
        </w:numPr>
        <w:spacing w:after="0"/>
      </w:pPr>
      <w:r>
        <w:t xml:space="preserve">Note that </w:t>
      </w:r>
      <w:r w:rsidR="00C33D3B" w:rsidRPr="00722415">
        <w:t>ODU related information (e.g.</w:t>
      </w:r>
      <w:r w:rsidR="00C95DEB">
        <w:t>,</w:t>
      </w:r>
      <w:r w:rsidR="00C33D3B" w:rsidRPr="00722415">
        <w:t xml:space="preserve"> preferred time slot) can be provisioned as server layer constraint.</w:t>
      </w:r>
    </w:p>
    <w:p w14:paraId="69D6BC9F" w14:textId="77777777" w:rsidR="00C33D3B" w:rsidRPr="003A404F" w:rsidRDefault="00C33D3B" w:rsidP="00AB1AD8">
      <w:pPr>
        <w:spacing w:after="0"/>
        <w:rPr>
          <w:rFonts w:eastAsiaTheme="majorEastAsia" w:cs="Times New Roman"/>
          <w:b/>
          <w:bCs/>
          <w:szCs w:val="22"/>
        </w:rPr>
      </w:pPr>
    </w:p>
    <w:p w14:paraId="3800B903" w14:textId="1A3CB2C9" w:rsidR="00F04309" w:rsidRDefault="00920625" w:rsidP="00F04309">
      <w:pPr>
        <w:pStyle w:val="Heading3"/>
        <w:jc w:val="both"/>
        <w:rPr>
          <w:rFonts w:cs="Times New Roman"/>
        </w:rPr>
      </w:pPr>
      <w:bookmarkStart w:id="488" w:name="_Toc215570520"/>
      <w:r w:rsidRPr="00574795">
        <w:rPr>
          <w:rFonts w:cs="Times New Roman"/>
        </w:rPr>
        <w:t xml:space="preserve">Use case 2a: </w:t>
      </w:r>
      <w:proofErr w:type="spellStart"/>
      <w:r w:rsidRPr="00574795">
        <w:rPr>
          <w:rFonts w:cs="Times New Roman"/>
        </w:rPr>
        <w:t>Unconstr</w:t>
      </w:r>
      <w:proofErr w:type="spellEnd"/>
      <w:r w:rsidR="00A925FA">
        <w:rPr>
          <w:rFonts w:cs="Times New Roman"/>
        </w:rPr>
        <w:t>.</w:t>
      </w:r>
      <w:r w:rsidRPr="00574795">
        <w:rPr>
          <w:rFonts w:cs="Times New Roman"/>
        </w:rPr>
        <w:t xml:space="preserve"> </w:t>
      </w:r>
      <w:r w:rsidR="00ED7B16" w:rsidRPr="007346C5">
        <w:rPr>
          <w:rFonts w:cs="Times New Roman"/>
        </w:rPr>
        <w:t>PHOTONIC_MEDIA/</w:t>
      </w:r>
      <w:proofErr w:type="spellStart"/>
      <w:r w:rsidR="00ED7B16" w:rsidRPr="007346C5">
        <w:rPr>
          <w:rFonts w:cs="Times New Roman"/>
        </w:rPr>
        <w:t>OTSi</w:t>
      </w:r>
      <w:proofErr w:type="spellEnd"/>
      <w:r w:rsidR="00ED7B16" w:rsidRPr="007346C5">
        <w:rPr>
          <w:rFonts w:cs="Times New Roman"/>
        </w:rPr>
        <w:t xml:space="preserve"> </w:t>
      </w:r>
      <w:r w:rsidR="00C56719">
        <w:rPr>
          <w:rFonts w:cs="Times New Roman"/>
        </w:rPr>
        <w:t xml:space="preserve">or </w:t>
      </w:r>
      <w:proofErr w:type="spellStart"/>
      <w:r w:rsidR="00C56719">
        <w:rPr>
          <w:rFonts w:cs="Times New Roman"/>
        </w:rPr>
        <w:t>OTSiA</w:t>
      </w:r>
      <w:proofErr w:type="spellEnd"/>
      <w:r w:rsidR="00C56719">
        <w:rPr>
          <w:rFonts w:cs="Times New Roman"/>
        </w:rPr>
        <w:t xml:space="preserve"> </w:t>
      </w:r>
      <w:r w:rsidR="00527AFC">
        <w:rPr>
          <w:rFonts w:cs="Times New Roman"/>
        </w:rPr>
        <w:t>S</w:t>
      </w:r>
      <w:r w:rsidRPr="00574795">
        <w:rPr>
          <w:rFonts w:cs="Times New Roman"/>
        </w:rPr>
        <w:t xml:space="preserve">ervice </w:t>
      </w:r>
      <w:r w:rsidR="00527AFC">
        <w:rPr>
          <w:rFonts w:cs="Times New Roman"/>
        </w:rPr>
        <w:t>P</w:t>
      </w:r>
      <w:r w:rsidRPr="00574795">
        <w:rPr>
          <w:rFonts w:cs="Times New Roman"/>
        </w:rPr>
        <w:t>rovisioning with channel selection</w:t>
      </w:r>
      <w:bookmarkEnd w:id="488"/>
    </w:p>
    <w:tbl>
      <w:tblPr>
        <w:tblStyle w:val="GridTable6ColourfulAccent5"/>
        <w:tblW w:w="10490" w:type="dxa"/>
        <w:tblLook w:val="04A0" w:firstRow="1" w:lastRow="0" w:firstColumn="1" w:lastColumn="0" w:noHBand="0" w:noVBand="1"/>
      </w:tblPr>
      <w:tblGrid>
        <w:gridCol w:w="1656"/>
        <w:gridCol w:w="8834"/>
      </w:tblGrid>
      <w:tr w:rsidR="00920625" w:rsidRPr="000D2312" w14:paraId="750601DC" w14:textId="77777777" w:rsidTr="00F043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6" w:type="dxa"/>
          </w:tcPr>
          <w:p w14:paraId="7D263B5D" w14:textId="77777777" w:rsidR="00920625" w:rsidRPr="00574795" w:rsidRDefault="00920625" w:rsidP="00B530F0">
            <w:pPr>
              <w:rPr>
                <w:rFonts w:cs="Times New Roman"/>
                <w:szCs w:val="20"/>
              </w:rPr>
            </w:pPr>
            <w:r w:rsidRPr="00574795">
              <w:rPr>
                <w:rFonts w:cs="Times New Roman"/>
                <w:szCs w:val="20"/>
              </w:rPr>
              <w:t>Number</w:t>
            </w:r>
          </w:p>
        </w:tc>
        <w:tc>
          <w:tcPr>
            <w:tcW w:w="8834" w:type="dxa"/>
          </w:tcPr>
          <w:p w14:paraId="3EC05EEA" w14:textId="77777777" w:rsidR="00920625" w:rsidRPr="00574795" w:rsidRDefault="00920625" w:rsidP="00B530F0">
            <w:pPr>
              <w:cnfStyle w:val="100000000000" w:firstRow="1" w:lastRow="0" w:firstColumn="0" w:lastColumn="0" w:oddVBand="0" w:evenVBand="0" w:oddHBand="0" w:evenHBand="0" w:firstRowFirstColumn="0" w:firstRowLastColumn="0" w:lastRowFirstColumn="0" w:lastRowLastColumn="0"/>
              <w:rPr>
                <w:rFonts w:cs="Times New Roman"/>
                <w:szCs w:val="20"/>
              </w:rPr>
            </w:pPr>
            <w:r w:rsidRPr="00574795">
              <w:rPr>
                <w:rFonts w:cs="Times New Roman"/>
                <w:szCs w:val="20"/>
              </w:rPr>
              <w:t>UC2a</w:t>
            </w:r>
          </w:p>
        </w:tc>
      </w:tr>
      <w:tr w:rsidR="00920625" w:rsidRPr="000D2312" w14:paraId="57B72F07" w14:textId="77777777" w:rsidTr="00F043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6" w:type="dxa"/>
          </w:tcPr>
          <w:p w14:paraId="02824060" w14:textId="77777777" w:rsidR="00920625" w:rsidRPr="00E52F49" w:rsidRDefault="00920625" w:rsidP="00B530F0">
            <w:pPr>
              <w:rPr>
                <w:rFonts w:cs="Times New Roman"/>
                <w:szCs w:val="20"/>
              </w:rPr>
            </w:pPr>
            <w:r w:rsidRPr="00E52F49">
              <w:rPr>
                <w:rFonts w:cs="Times New Roman"/>
                <w:szCs w:val="20"/>
              </w:rPr>
              <w:t>Name</w:t>
            </w:r>
          </w:p>
        </w:tc>
        <w:tc>
          <w:tcPr>
            <w:tcW w:w="8834" w:type="dxa"/>
          </w:tcPr>
          <w:p w14:paraId="59EC4245" w14:textId="545E2721" w:rsidR="00920625" w:rsidRPr="00E52F49" w:rsidRDefault="00920625" w:rsidP="00B530F0">
            <w:pPr>
              <w:cnfStyle w:val="000000100000" w:firstRow="0" w:lastRow="0" w:firstColumn="0" w:lastColumn="0" w:oddVBand="0" w:evenVBand="0" w:oddHBand="1" w:evenHBand="0" w:firstRowFirstColumn="0" w:firstRowLastColumn="0" w:lastRowFirstColumn="0" w:lastRowLastColumn="0"/>
              <w:rPr>
                <w:rFonts w:cs="Times New Roman"/>
                <w:szCs w:val="20"/>
              </w:rPr>
            </w:pPr>
            <w:r w:rsidRPr="00E52F49">
              <w:rPr>
                <w:rFonts w:cs="Times New Roman"/>
                <w:szCs w:val="20"/>
              </w:rPr>
              <w:t xml:space="preserve">Unconstrained </w:t>
            </w:r>
            <w:r w:rsidR="00ED7B16" w:rsidRPr="00ED7B16">
              <w:rPr>
                <w:rFonts w:cs="Times New Roman"/>
                <w:szCs w:val="20"/>
              </w:rPr>
              <w:t>PHOTONIC_MEDIA/</w:t>
            </w:r>
            <w:proofErr w:type="spellStart"/>
            <w:r w:rsidR="00ED7B16" w:rsidRPr="00ED7B16">
              <w:rPr>
                <w:rFonts w:cs="Times New Roman"/>
                <w:szCs w:val="20"/>
              </w:rPr>
              <w:t>OTSi</w:t>
            </w:r>
            <w:proofErr w:type="spellEnd"/>
            <w:r w:rsidR="00ED7B16" w:rsidRPr="00ED7B16">
              <w:rPr>
                <w:rFonts w:cs="Times New Roman"/>
                <w:szCs w:val="20"/>
              </w:rPr>
              <w:t xml:space="preserve"> </w:t>
            </w:r>
            <w:r w:rsidR="000910A8">
              <w:rPr>
                <w:rFonts w:cs="Times New Roman"/>
                <w:szCs w:val="20"/>
              </w:rPr>
              <w:t xml:space="preserve">or </w:t>
            </w:r>
            <w:proofErr w:type="spellStart"/>
            <w:r w:rsidR="000910A8">
              <w:rPr>
                <w:rFonts w:cs="Times New Roman"/>
                <w:szCs w:val="20"/>
              </w:rPr>
              <w:t>OTSiA</w:t>
            </w:r>
            <w:proofErr w:type="spellEnd"/>
            <w:r w:rsidR="000910A8">
              <w:rPr>
                <w:rFonts w:cs="Times New Roman"/>
                <w:szCs w:val="20"/>
              </w:rPr>
              <w:t xml:space="preserve"> </w:t>
            </w:r>
            <w:r w:rsidR="00CA1431">
              <w:rPr>
                <w:rFonts w:cs="Times New Roman"/>
                <w:szCs w:val="20"/>
              </w:rPr>
              <w:t>S</w:t>
            </w:r>
            <w:r w:rsidRPr="00E52F49">
              <w:rPr>
                <w:rFonts w:cs="Times New Roman"/>
                <w:szCs w:val="20"/>
              </w:rPr>
              <w:t xml:space="preserve">ervice </w:t>
            </w:r>
            <w:r w:rsidR="00CA1431">
              <w:rPr>
                <w:rFonts w:cs="Times New Roman"/>
                <w:szCs w:val="20"/>
              </w:rPr>
              <w:t>P</w:t>
            </w:r>
            <w:r w:rsidRPr="00E52F49">
              <w:rPr>
                <w:rFonts w:cs="Times New Roman"/>
                <w:szCs w:val="20"/>
              </w:rPr>
              <w:t>rovisioning with channel selection</w:t>
            </w:r>
          </w:p>
        </w:tc>
      </w:tr>
      <w:tr w:rsidR="00920625" w:rsidRPr="000D2312" w14:paraId="575489B7" w14:textId="77777777" w:rsidTr="00F04309">
        <w:tc>
          <w:tcPr>
            <w:cnfStyle w:val="001000000000" w:firstRow="0" w:lastRow="0" w:firstColumn="1" w:lastColumn="0" w:oddVBand="0" w:evenVBand="0" w:oddHBand="0" w:evenHBand="0" w:firstRowFirstColumn="0" w:firstRowLastColumn="0" w:lastRowFirstColumn="0" w:lastRowLastColumn="0"/>
            <w:tcW w:w="1656" w:type="dxa"/>
          </w:tcPr>
          <w:p w14:paraId="299407D8" w14:textId="77777777" w:rsidR="00920625" w:rsidRPr="00475DB8" w:rsidRDefault="00920625" w:rsidP="00B530F0">
            <w:pPr>
              <w:rPr>
                <w:rFonts w:cs="Times New Roman"/>
                <w:szCs w:val="20"/>
              </w:rPr>
            </w:pPr>
            <w:r w:rsidRPr="00E52F49">
              <w:rPr>
                <w:rFonts w:cs="Times New Roman"/>
                <w:szCs w:val="20"/>
              </w:rPr>
              <w:t>Technologies involved</w:t>
            </w:r>
          </w:p>
        </w:tc>
        <w:tc>
          <w:tcPr>
            <w:tcW w:w="8834" w:type="dxa"/>
          </w:tcPr>
          <w:p w14:paraId="2EFDBD51" w14:textId="77777777" w:rsidR="00920625" w:rsidRPr="00475DB8" w:rsidRDefault="00920625" w:rsidP="00B530F0">
            <w:pPr>
              <w:cnfStyle w:val="000000000000" w:firstRow="0" w:lastRow="0" w:firstColumn="0" w:lastColumn="0" w:oddVBand="0" w:evenVBand="0" w:oddHBand="0" w:evenHBand="0" w:firstRowFirstColumn="0" w:firstRowLastColumn="0" w:lastRowFirstColumn="0" w:lastRowLastColumn="0"/>
              <w:rPr>
                <w:rFonts w:cs="Times New Roman"/>
                <w:szCs w:val="20"/>
              </w:rPr>
            </w:pPr>
            <w:r w:rsidRPr="00E52F49">
              <w:rPr>
                <w:rFonts w:cs="Times New Roman"/>
                <w:szCs w:val="20"/>
              </w:rPr>
              <w:t>Optical</w:t>
            </w:r>
          </w:p>
        </w:tc>
      </w:tr>
      <w:tr w:rsidR="00920625" w:rsidRPr="000D2312" w14:paraId="7E323DAC" w14:textId="77777777" w:rsidTr="00F043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6" w:type="dxa"/>
          </w:tcPr>
          <w:p w14:paraId="613421A5" w14:textId="77777777" w:rsidR="00920625" w:rsidRPr="00475DB8" w:rsidRDefault="00920625" w:rsidP="00B530F0">
            <w:pPr>
              <w:rPr>
                <w:rFonts w:cs="Times New Roman"/>
                <w:szCs w:val="20"/>
              </w:rPr>
            </w:pPr>
            <w:r w:rsidRPr="00E52F49">
              <w:rPr>
                <w:rFonts w:cs="Times New Roman"/>
                <w:szCs w:val="20"/>
              </w:rPr>
              <w:t>Process/Areas Involved</w:t>
            </w:r>
          </w:p>
        </w:tc>
        <w:tc>
          <w:tcPr>
            <w:tcW w:w="8834" w:type="dxa"/>
          </w:tcPr>
          <w:p w14:paraId="27FBB3EC" w14:textId="77777777" w:rsidR="00920625" w:rsidRPr="00475DB8" w:rsidRDefault="00920625" w:rsidP="00B530F0">
            <w:pPr>
              <w:cnfStyle w:val="000000100000" w:firstRow="0" w:lastRow="0" w:firstColumn="0" w:lastColumn="0" w:oddVBand="0" w:evenVBand="0" w:oddHBand="1" w:evenHBand="0" w:firstRowFirstColumn="0" w:firstRowLastColumn="0" w:lastRowFirstColumn="0" w:lastRowLastColumn="0"/>
              <w:rPr>
                <w:rFonts w:cs="Times New Roman"/>
                <w:szCs w:val="20"/>
              </w:rPr>
            </w:pPr>
            <w:r w:rsidRPr="00E52F49">
              <w:rPr>
                <w:rFonts w:cs="Times New Roman"/>
                <w:szCs w:val="20"/>
              </w:rPr>
              <w:t>Planning and Operations</w:t>
            </w:r>
          </w:p>
        </w:tc>
      </w:tr>
      <w:tr w:rsidR="00920625" w:rsidRPr="000D2312" w14:paraId="552DD4CD" w14:textId="77777777" w:rsidTr="00F04309">
        <w:tc>
          <w:tcPr>
            <w:cnfStyle w:val="001000000000" w:firstRow="0" w:lastRow="0" w:firstColumn="1" w:lastColumn="0" w:oddVBand="0" w:evenVBand="0" w:oddHBand="0" w:evenHBand="0" w:firstRowFirstColumn="0" w:firstRowLastColumn="0" w:lastRowFirstColumn="0" w:lastRowLastColumn="0"/>
            <w:tcW w:w="1656" w:type="dxa"/>
          </w:tcPr>
          <w:p w14:paraId="6874E0A0" w14:textId="77777777" w:rsidR="00920625" w:rsidRPr="00475DB8" w:rsidRDefault="00920625" w:rsidP="00B530F0">
            <w:pPr>
              <w:rPr>
                <w:rFonts w:cs="Times New Roman"/>
                <w:szCs w:val="20"/>
              </w:rPr>
            </w:pPr>
            <w:r w:rsidRPr="00E52F49">
              <w:rPr>
                <w:rFonts w:cs="Times New Roman"/>
                <w:szCs w:val="20"/>
              </w:rPr>
              <w:t>Brief description</w:t>
            </w:r>
          </w:p>
        </w:tc>
        <w:tc>
          <w:tcPr>
            <w:tcW w:w="8834" w:type="dxa"/>
          </w:tcPr>
          <w:p w14:paraId="6EEAB60C" w14:textId="74A3E5C7" w:rsidR="002F2F5F" w:rsidRPr="00A845E4" w:rsidRDefault="00920625" w:rsidP="00B530F0">
            <w:pPr>
              <w:cnfStyle w:val="000000000000" w:firstRow="0" w:lastRow="0" w:firstColumn="0" w:lastColumn="0" w:oddVBand="0" w:evenVBand="0" w:oddHBand="0" w:evenHBand="0" w:firstRowFirstColumn="0" w:firstRowLastColumn="0" w:lastRowFirstColumn="0" w:lastRowLastColumn="0"/>
              <w:rPr>
                <w:rFonts w:cs="Times New Roman"/>
                <w:szCs w:val="20"/>
              </w:rPr>
            </w:pPr>
            <w:bookmarkStart w:id="489" w:name="_Hlk58841430"/>
            <w:r w:rsidRPr="00E52F49">
              <w:rPr>
                <w:rFonts w:cs="Times New Roman"/>
                <w:szCs w:val="20"/>
              </w:rPr>
              <w:t>This use case extends UC1d and UC1e by allowing the TAPI Client to define the spectrum, power management and further constrain</w:t>
            </w:r>
            <w:r w:rsidR="00F24FA8">
              <w:rPr>
                <w:rFonts w:cs="Times New Roman"/>
                <w:szCs w:val="20"/>
              </w:rPr>
              <w:t>t</w:t>
            </w:r>
            <w:r w:rsidRPr="00E52F49">
              <w:rPr>
                <w:rFonts w:cs="Times New Roman"/>
                <w:szCs w:val="20"/>
              </w:rPr>
              <w:t>s, such the modulation-format or the application-identifier, for the PHOTONIC_MEDIA_OTSI connectivity-services.</w:t>
            </w:r>
          </w:p>
          <w:p w14:paraId="4F694510" w14:textId="6208B4A4" w:rsidR="00920625" w:rsidRDefault="00920625" w:rsidP="00AB1AD8">
            <w:pPr>
              <w:cnfStyle w:val="000000000000" w:firstRow="0" w:lastRow="0" w:firstColumn="0" w:lastColumn="0" w:oddVBand="0" w:evenVBand="0" w:oddHBand="0" w:evenHBand="0" w:firstRowFirstColumn="0" w:firstRowLastColumn="0" w:lastRowFirstColumn="0" w:lastRowLastColumn="0"/>
              <w:rPr>
                <w:rFonts w:cs="Times New Roman"/>
                <w:b/>
                <w:bCs/>
                <w:szCs w:val="22"/>
              </w:rPr>
            </w:pPr>
            <w:r w:rsidRPr="003A404F">
              <w:rPr>
                <w:rFonts w:cs="Times New Roman"/>
                <w:szCs w:val="22"/>
              </w:rPr>
              <w:t>The</w:t>
            </w:r>
            <w:r w:rsidR="00B25DD0">
              <w:rPr>
                <w:rFonts w:cs="Times New Roman"/>
                <w:szCs w:val="22"/>
              </w:rPr>
              <w:t xml:space="preserve"> UC relies on the </w:t>
            </w:r>
            <w:proofErr w:type="spellStart"/>
            <w:r w:rsidR="00A447C2" w:rsidRPr="003A404F">
              <w:rPr>
                <w:rFonts w:cs="Times New Roman"/>
                <w:b/>
                <w:bCs/>
                <w:szCs w:val="22"/>
              </w:rPr>
              <w:t>tapi-photonic-</w:t>
            </w:r>
            <w:proofErr w:type="gramStart"/>
            <w:r w:rsidR="00A447C2" w:rsidRPr="003A404F">
              <w:rPr>
                <w:rFonts w:cs="Times New Roman"/>
                <w:b/>
                <w:bCs/>
                <w:szCs w:val="22"/>
              </w:rPr>
              <w:t>media:otsia</w:t>
            </w:r>
            <w:proofErr w:type="gramEnd"/>
            <w:r w:rsidR="00A447C2" w:rsidRPr="003A404F">
              <w:rPr>
                <w:rFonts w:cs="Times New Roman"/>
                <w:b/>
                <w:bCs/>
                <w:szCs w:val="22"/>
              </w:rPr>
              <w:t>-connectivity-service-end-point</w:t>
            </w:r>
            <w:proofErr w:type="spellEnd"/>
            <w:r w:rsidR="00A447C2" w:rsidRPr="003A404F">
              <w:rPr>
                <w:rFonts w:cs="Times New Roman"/>
                <w:szCs w:val="22"/>
              </w:rPr>
              <w:t xml:space="preserve"> </w:t>
            </w:r>
            <w:r w:rsidR="007C5EB7" w:rsidRPr="003A404F">
              <w:rPr>
                <w:rFonts w:cs="Times New Roman"/>
                <w:szCs w:val="22"/>
              </w:rPr>
              <w:t>augmentation</w:t>
            </w:r>
            <w:r w:rsidR="00B25DD0">
              <w:rPr>
                <w:rFonts w:cs="Times New Roman"/>
                <w:szCs w:val="22"/>
              </w:rPr>
              <w:t xml:space="preserve"> (the </w:t>
            </w:r>
            <w:proofErr w:type="spellStart"/>
            <w:r w:rsidR="00B25DD0" w:rsidRPr="003A404F">
              <w:rPr>
                <w:rFonts w:cs="Times New Roman"/>
                <w:b/>
                <w:bCs/>
                <w:szCs w:val="22"/>
              </w:rPr>
              <w:t>tapi-photonic-</w:t>
            </w:r>
            <w:proofErr w:type="gramStart"/>
            <w:r w:rsidR="00B25DD0" w:rsidRPr="003A404F">
              <w:rPr>
                <w:rFonts w:cs="Times New Roman"/>
                <w:b/>
                <w:bCs/>
                <w:szCs w:val="22"/>
              </w:rPr>
              <w:t>media:otsi</w:t>
            </w:r>
            <w:proofErr w:type="gramEnd"/>
            <w:r w:rsidR="00B25DD0" w:rsidRPr="003A404F">
              <w:rPr>
                <w:rFonts w:cs="Times New Roman"/>
                <w:b/>
                <w:bCs/>
                <w:szCs w:val="22"/>
              </w:rPr>
              <w:t>-connectivity-service-</w:t>
            </w:r>
            <w:proofErr w:type="gramStart"/>
            <w:r w:rsidR="00B25DD0" w:rsidRPr="003A404F">
              <w:rPr>
                <w:rFonts w:cs="Times New Roman"/>
                <w:b/>
                <w:bCs/>
                <w:szCs w:val="22"/>
              </w:rPr>
              <w:t>end-point</w:t>
            </w:r>
            <w:proofErr w:type="spellEnd"/>
            <w:proofErr w:type="gramEnd"/>
            <w:r w:rsidR="00B25DD0" w:rsidRPr="00B25DD0">
              <w:rPr>
                <w:rFonts w:cs="Times New Roman"/>
                <w:szCs w:val="22"/>
              </w:rPr>
              <w:t xml:space="preserve"> is deprecated in favor of </w:t>
            </w:r>
            <w:proofErr w:type="spellStart"/>
            <w:r w:rsidR="00B25DD0" w:rsidRPr="00B25DD0">
              <w:rPr>
                <w:rFonts w:cs="Times New Roman"/>
                <w:szCs w:val="22"/>
              </w:rPr>
              <w:t>otsia</w:t>
            </w:r>
            <w:proofErr w:type="spellEnd"/>
            <w:r w:rsidR="00B25DD0">
              <w:rPr>
                <w:rFonts w:cs="Times New Roman"/>
                <w:szCs w:val="22"/>
              </w:rPr>
              <w:t xml:space="preserve"> also in the case of n=1</w:t>
            </w:r>
            <w:r w:rsidR="00B25DD0">
              <w:rPr>
                <w:rFonts w:cs="Times New Roman"/>
                <w:b/>
                <w:bCs/>
                <w:szCs w:val="22"/>
              </w:rPr>
              <w:t>)</w:t>
            </w:r>
            <w:r w:rsidR="00ED7616">
              <w:rPr>
                <w:rFonts w:cs="Times New Roman"/>
                <w:b/>
                <w:bCs/>
                <w:szCs w:val="22"/>
              </w:rPr>
              <w:t xml:space="preserve">. </w:t>
            </w:r>
            <w:r w:rsidR="007C5EB7" w:rsidRPr="003A404F">
              <w:rPr>
                <w:rFonts w:cs="Times New Roman"/>
                <w:szCs w:val="22"/>
              </w:rPr>
              <w:t xml:space="preserve">of </w:t>
            </w:r>
            <w:proofErr w:type="spellStart"/>
            <w:r w:rsidR="007C5EB7" w:rsidRPr="003A404F">
              <w:rPr>
                <w:rFonts w:cs="Times New Roman"/>
                <w:b/>
                <w:bCs/>
                <w:szCs w:val="22"/>
              </w:rPr>
              <w:t>tapi-</w:t>
            </w:r>
            <w:proofErr w:type="gramStart"/>
            <w:r w:rsidR="007C5EB7" w:rsidRPr="003A404F">
              <w:rPr>
                <w:rFonts w:cs="Times New Roman"/>
                <w:b/>
                <w:bCs/>
                <w:szCs w:val="22"/>
              </w:rPr>
              <w:t>connectivity:connectivity</w:t>
            </w:r>
            <w:proofErr w:type="gramEnd"/>
            <w:r w:rsidR="007C5EB7" w:rsidRPr="003A404F">
              <w:rPr>
                <w:rFonts w:cs="Times New Roman"/>
                <w:b/>
                <w:bCs/>
                <w:szCs w:val="22"/>
              </w:rPr>
              <w:t>-service</w:t>
            </w:r>
            <w:proofErr w:type="spellEnd"/>
            <w:r w:rsidR="007C5EB7" w:rsidRPr="003A404F">
              <w:rPr>
                <w:rFonts w:cs="Times New Roman"/>
                <w:b/>
                <w:bCs/>
                <w:szCs w:val="22"/>
              </w:rPr>
              <w:t>/end-point</w:t>
            </w:r>
            <w:r w:rsidRPr="003A404F">
              <w:rPr>
                <w:rFonts w:cs="Times New Roman"/>
                <w:szCs w:val="22"/>
              </w:rPr>
              <w:t xml:space="preserve"> objects</w:t>
            </w:r>
            <w:r w:rsidR="009130C5">
              <w:rPr>
                <w:rFonts w:cs="Times New Roman"/>
                <w:szCs w:val="22"/>
              </w:rPr>
              <w:t>.</w:t>
            </w:r>
            <w:r w:rsidR="00BE6FFC">
              <w:rPr>
                <w:rFonts w:cs="Times New Roman"/>
                <w:b/>
                <w:bCs/>
                <w:szCs w:val="22"/>
              </w:rPr>
              <w:t xml:space="preserve"> </w:t>
            </w:r>
          </w:p>
          <w:p w14:paraId="2D84A800" w14:textId="4F5B1409" w:rsidR="00920625" w:rsidRPr="00B773C4" w:rsidRDefault="00ED7616" w:rsidP="00B85842">
            <w:pPr>
              <w:cnfStyle w:val="000000000000" w:firstRow="0" w:lastRow="0" w:firstColumn="0" w:lastColumn="0" w:oddVBand="0" w:evenVBand="0" w:oddHBand="0" w:evenHBand="0" w:firstRowFirstColumn="0" w:firstRowLastColumn="0" w:lastRowFirstColumn="0" w:lastRowLastColumn="0"/>
              <w:rPr>
                <w:rFonts w:cs="Times New Roman"/>
                <w:szCs w:val="20"/>
              </w:rPr>
            </w:pPr>
            <w:r w:rsidRPr="00647B55">
              <w:rPr>
                <w:rFonts w:cs="Times New Roman"/>
                <w:szCs w:val="22"/>
              </w:rPr>
              <w:t xml:space="preserve">While the UC enables the direct provisioning of an </w:t>
            </w:r>
            <w:proofErr w:type="spellStart"/>
            <w:r w:rsidRPr="00647B55">
              <w:rPr>
                <w:rFonts w:cs="Times New Roman"/>
                <w:szCs w:val="22"/>
              </w:rPr>
              <w:t>OTSiA</w:t>
            </w:r>
            <w:proofErr w:type="spellEnd"/>
            <w:r w:rsidRPr="00647B55">
              <w:rPr>
                <w:rFonts w:cs="Times New Roman"/>
                <w:szCs w:val="22"/>
              </w:rPr>
              <w:t xml:space="preserve"> service, </w:t>
            </w:r>
            <w:r w:rsidR="00907AAC" w:rsidRPr="00647B55">
              <w:rPr>
                <w:rFonts w:cs="Times New Roman"/>
                <w:szCs w:val="22"/>
              </w:rPr>
              <w:t>note that TAPI 2.1.</w:t>
            </w:r>
            <w:r w:rsidR="003E2D3A">
              <w:rPr>
                <w:rFonts w:cs="Times New Roman"/>
                <w:szCs w:val="22"/>
              </w:rPr>
              <w:t>x</w:t>
            </w:r>
            <w:r w:rsidR="00907AAC" w:rsidRPr="00647B55">
              <w:rPr>
                <w:rFonts w:cs="Times New Roman"/>
                <w:szCs w:val="22"/>
              </w:rPr>
              <w:t xml:space="preserve"> does not specify OTU parameters. As a consequence, </w:t>
            </w:r>
            <w:r w:rsidR="00D5148D" w:rsidRPr="00647B55">
              <w:rPr>
                <w:rFonts w:cs="Times New Roman"/>
                <w:szCs w:val="22"/>
              </w:rPr>
              <w:t xml:space="preserve">such parameters can be specified as value/pair parameters of the CS. </w:t>
            </w:r>
            <w:r w:rsidR="003E2D3A">
              <w:t>Future TAPI</w:t>
            </w:r>
            <w:r w:rsidRPr="00647B55">
              <w:t xml:space="preserve"> implementations </w:t>
            </w:r>
            <w:r w:rsidR="007F1C18" w:rsidRPr="00647B55">
              <w:t>will</w:t>
            </w:r>
            <w:r w:rsidRPr="00647B55">
              <w:t xml:space="preserve"> consider the use of </w:t>
            </w:r>
            <w:proofErr w:type="spellStart"/>
            <w:r w:rsidRPr="00647B55">
              <w:t>otu</w:t>
            </w:r>
            <w:proofErr w:type="spellEnd"/>
            <w:r w:rsidRPr="00647B55">
              <w:t>-connectivity-service-end-point-spec</w:t>
            </w:r>
            <w:r w:rsidR="007F1C18" w:rsidRPr="00647B55">
              <w:t xml:space="preserve"> instead</w:t>
            </w:r>
            <w:r w:rsidR="00E64087">
              <w:t>,</w:t>
            </w:r>
            <w:r w:rsidR="00822CC8">
              <w:t xml:space="preserve"> and directly request the provisioning of an OTU </w:t>
            </w:r>
            <w:proofErr w:type="spellStart"/>
            <w:r w:rsidR="00822CC8">
              <w:t>service.</w:t>
            </w:r>
            <w:bookmarkEnd w:id="489"/>
            <w:r w:rsidR="00920625" w:rsidRPr="00E52F49">
              <w:rPr>
                <w:rFonts w:cs="Times New Roman"/>
                <w:szCs w:val="20"/>
              </w:rPr>
              <w:t>The</w:t>
            </w:r>
            <w:proofErr w:type="spellEnd"/>
            <w:r w:rsidR="00920625" w:rsidRPr="00E52F49">
              <w:rPr>
                <w:rFonts w:cs="Times New Roman"/>
                <w:szCs w:val="20"/>
              </w:rPr>
              <w:t xml:space="preserve"> TAPI Server MUST provide the RESTCONF Response according to the criteria provided in</w:t>
            </w:r>
            <w:r w:rsidR="002A4277">
              <w:rPr>
                <w:rFonts w:cs="Times New Roman"/>
                <w:szCs w:val="20"/>
              </w:rPr>
              <w:t xml:space="preserve"> </w:t>
            </w:r>
            <w:r w:rsidR="002A4277">
              <w:rPr>
                <w:rFonts w:cs="Times New Roman"/>
                <w:szCs w:val="20"/>
              </w:rPr>
              <w:fldChar w:fldCharType="begin"/>
            </w:r>
            <w:r w:rsidR="002A4277">
              <w:rPr>
                <w:rFonts w:cs="Times New Roman"/>
                <w:szCs w:val="20"/>
              </w:rPr>
              <w:instrText xml:space="preserve"> REF _Ref59529049 \h </w:instrText>
            </w:r>
            <w:r w:rsidR="00F04309">
              <w:rPr>
                <w:rFonts w:cs="Times New Roman"/>
                <w:szCs w:val="20"/>
              </w:rPr>
              <w:instrText xml:space="preserve"> \* MERGEFORMAT </w:instrText>
            </w:r>
            <w:r w:rsidR="002A4277">
              <w:rPr>
                <w:rFonts w:cs="Times New Roman"/>
                <w:szCs w:val="20"/>
              </w:rPr>
            </w:r>
            <w:r w:rsidR="002A4277">
              <w:rPr>
                <w:rFonts w:cs="Times New Roman"/>
                <w:szCs w:val="20"/>
              </w:rPr>
              <w:fldChar w:fldCharType="separate"/>
            </w:r>
            <w:r w:rsidR="00DB0408">
              <w:t xml:space="preserve">Table </w:t>
            </w:r>
            <w:r w:rsidR="00DB0408">
              <w:rPr>
                <w:noProof/>
              </w:rPr>
              <w:t>40</w:t>
            </w:r>
            <w:r w:rsidR="002A4277">
              <w:rPr>
                <w:rFonts w:cs="Times New Roman"/>
                <w:szCs w:val="20"/>
              </w:rPr>
              <w:fldChar w:fldCharType="end"/>
            </w:r>
            <w:r w:rsidR="00920625" w:rsidRPr="00E52F49">
              <w:rPr>
                <w:rFonts w:cs="Times New Roman"/>
                <w:szCs w:val="20"/>
              </w:rPr>
              <w:t>.</w:t>
            </w:r>
          </w:p>
        </w:tc>
      </w:tr>
      <w:tr w:rsidR="00920625" w:rsidRPr="000D2312" w14:paraId="52D91984" w14:textId="77777777" w:rsidTr="00F043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6" w:type="dxa"/>
          </w:tcPr>
          <w:p w14:paraId="5A499D47" w14:textId="77777777" w:rsidR="00920625" w:rsidRPr="00475DB8" w:rsidRDefault="00920625" w:rsidP="00B530F0">
            <w:pPr>
              <w:rPr>
                <w:rFonts w:cs="Times New Roman"/>
                <w:szCs w:val="20"/>
              </w:rPr>
            </w:pPr>
            <w:r w:rsidRPr="00E52F49">
              <w:rPr>
                <w:rFonts w:cs="Times New Roman"/>
                <w:szCs w:val="20"/>
              </w:rPr>
              <w:t>Layers involved</w:t>
            </w:r>
          </w:p>
        </w:tc>
        <w:tc>
          <w:tcPr>
            <w:tcW w:w="8834" w:type="dxa"/>
          </w:tcPr>
          <w:p w14:paraId="5523A0B5" w14:textId="77777777" w:rsidR="00920625" w:rsidRPr="00475DB8" w:rsidRDefault="00920625" w:rsidP="00B530F0">
            <w:pPr>
              <w:cnfStyle w:val="000000100000" w:firstRow="0" w:lastRow="0" w:firstColumn="0" w:lastColumn="0" w:oddVBand="0" w:evenVBand="0" w:oddHBand="1" w:evenHBand="0" w:firstRowFirstColumn="0" w:firstRowLastColumn="0" w:lastRowFirstColumn="0" w:lastRowLastColumn="0"/>
              <w:rPr>
                <w:rFonts w:cs="Times New Roman"/>
                <w:szCs w:val="20"/>
              </w:rPr>
            </w:pPr>
            <w:r w:rsidRPr="00E52F49">
              <w:rPr>
                <w:rFonts w:cs="Times New Roman"/>
                <w:szCs w:val="20"/>
              </w:rPr>
              <w:t>PHOTONIC_MEDIA</w:t>
            </w:r>
          </w:p>
        </w:tc>
      </w:tr>
      <w:tr w:rsidR="00920625" w:rsidRPr="000D2312" w14:paraId="45652B5E" w14:textId="77777777" w:rsidTr="00F04309">
        <w:tc>
          <w:tcPr>
            <w:cnfStyle w:val="001000000000" w:firstRow="0" w:lastRow="0" w:firstColumn="1" w:lastColumn="0" w:oddVBand="0" w:evenVBand="0" w:oddHBand="0" w:evenHBand="0" w:firstRowFirstColumn="0" w:firstRowLastColumn="0" w:lastRowFirstColumn="0" w:lastRowLastColumn="0"/>
            <w:tcW w:w="1656" w:type="dxa"/>
          </w:tcPr>
          <w:p w14:paraId="6DB4CE04" w14:textId="77777777" w:rsidR="00920625" w:rsidRPr="00475DB8" w:rsidRDefault="00920625" w:rsidP="00B530F0">
            <w:pPr>
              <w:rPr>
                <w:rFonts w:cs="Times New Roman"/>
                <w:szCs w:val="20"/>
              </w:rPr>
            </w:pPr>
            <w:r w:rsidRPr="00E52F49">
              <w:rPr>
                <w:rFonts w:cs="Times New Roman"/>
                <w:szCs w:val="20"/>
              </w:rPr>
              <w:t>Type</w:t>
            </w:r>
          </w:p>
        </w:tc>
        <w:tc>
          <w:tcPr>
            <w:tcW w:w="8834" w:type="dxa"/>
          </w:tcPr>
          <w:p w14:paraId="4C507354" w14:textId="77777777" w:rsidR="00920625" w:rsidRPr="00E52F49" w:rsidRDefault="00920625" w:rsidP="00B530F0">
            <w:pPr>
              <w:cnfStyle w:val="000000000000" w:firstRow="0" w:lastRow="0" w:firstColumn="0" w:lastColumn="0" w:oddVBand="0" w:evenVBand="0" w:oddHBand="0" w:evenHBand="0" w:firstRowFirstColumn="0" w:firstRowLastColumn="0" w:lastRowFirstColumn="0" w:lastRowLastColumn="0"/>
              <w:rPr>
                <w:rFonts w:cs="Times New Roman"/>
                <w:szCs w:val="20"/>
              </w:rPr>
            </w:pPr>
            <w:r w:rsidRPr="00E52F49">
              <w:rPr>
                <w:rFonts w:cs="Times New Roman"/>
                <w:szCs w:val="20"/>
              </w:rPr>
              <w:t>Provisioning</w:t>
            </w:r>
          </w:p>
        </w:tc>
      </w:tr>
      <w:tr w:rsidR="00920625" w:rsidRPr="000D2312" w14:paraId="7D9581F3" w14:textId="77777777" w:rsidTr="00F043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6" w:type="dxa"/>
          </w:tcPr>
          <w:p w14:paraId="553D846C" w14:textId="77777777" w:rsidR="00920625" w:rsidRPr="00475DB8" w:rsidRDefault="00920625" w:rsidP="00B530F0">
            <w:pPr>
              <w:rPr>
                <w:rFonts w:cs="Times New Roman"/>
                <w:szCs w:val="20"/>
              </w:rPr>
            </w:pPr>
            <w:r w:rsidRPr="00E52F49">
              <w:rPr>
                <w:rFonts w:cs="Times New Roman"/>
                <w:szCs w:val="20"/>
              </w:rPr>
              <w:t>Description &amp; Workflow</w:t>
            </w:r>
          </w:p>
        </w:tc>
        <w:tc>
          <w:tcPr>
            <w:tcW w:w="8834" w:type="dxa"/>
          </w:tcPr>
          <w:p w14:paraId="18B547F0" w14:textId="07252D15" w:rsidR="00920625" w:rsidRPr="00475DB8" w:rsidRDefault="00A845E4" w:rsidP="00B530F0">
            <w:pPr>
              <w:cnfStyle w:val="000000100000" w:firstRow="0" w:lastRow="0" w:firstColumn="0" w:lastColumn="0" w:oddVBand="0" w:evenVBand="0" w:oddHBand="1" w:evenHBand="0" w:firstRowFirstColumn="0" w:firstRowLastColumn="0" w:lastRowFirstColumn="0" w:lastRowLastColumn="0"/>
              <w:rPr>
                <w:rFonts w:cs="Times New Roman"/>
                <w:szCs w:val="20"/>
              </w:rPr>
            </w:pPr>
            <w:r w:rsidRPr="00661FB9">
              <w:rPr>
                <w:rFonts w:cs="Times New Roman"/>
                <w:szCs w:val="20"/>
              </w:rPr>
              <w:t>This UC is implemented following the same workflow described in “Description &amp; Workflow” of</w:t>
            </w:r>
            <w:r>
              <w:rPr>
                <w:rFonts w:cs="Times New Roman"/>
                <w:szCs w:val="20"/>
              </w:rPr>
              <w:t xml:space="preserve"> UC1.0</w:t>
            </w:r>
          </w:p>
        </w:tc>
      </w:tr>
    </w:tbl>
    <w:p w14:paraId="6BA73738" w14:textId="58C943DD" w:rsidR="00920625" w:rsidRDefault="00C86A86" w:rsidP="00920625">
      <w:pPr>
        <w:pStyle w:val="Heading4"/>
        <w:rPr>
          <w:rFonts w:cs="Times New Roman"/>
        </w:rPr>
      </w:pPr>
      <w:bookmarkStart w:id="490" w:name="_Toc215570521"/>
      <w:r>
        <w:rPr>
          <w:rFonts w:cs="Times New Roman"/>
        </w:rPr>
        <w:t>Relevant Parameters</w:t>
      </w:r>
      <w:bookmarkEnd w:id="490"/>
    </w:p>
    <w:p w14:paraId="08FE4793" w14:textId="5B30DC4D" w:rsidR="00920625" w:rsidRPr="00E52F49" w:rsidRDefault="00920625" w:rsidP="00920625">
      <w:pPr>
        <w:rPr>
          <w:rFonts w:cs="Times New Roman"/>
          <w:sz w:val="24"/>
        </w:rPr>
      </w:pPr>
      <w:r w:rsidRPr="00E52F49">
        <w:rPr>
          <w:rFonts w:cs="Times New Roman"/>
          <w:sz w:val="24"/>
        </w:rPr>
        <w:t xml:space="preserve">The </w:t>
      </w:r>
      <w:r w:rsidR="00C86A86">
        <w:rPr>
          <w:rFonts w:cs="Times New Roman"/>
          <w:sz w:val="24"/>
        </w:rPr>
        <w:t>Relevant Parameters</w:t>
      </w:r>
      <w:r w:rsidRPr="00E52F49">
        <w:rPr>
          <w:rFonts w:cs="Times New Roman"/>
          <w:sz w:val="24"/>
        </w:rPr>
        <w:t xml:space="preserve"> for this use case are included in</w:t>
      </w:r>
      <w:r w:rsidR="00C56719">
        <w:rPr>
          <w:rFonts w:cs="Times New Roman"/>
          <w:sz w:val="24"/>
        </w:rPr>
        <w:t xml:space="preserve"> UC1.0</w:t>
      </w:r>
      <w:r w:rsidRPr="00E52F49">
        <w:rPr>
          <w:rFonts w:cs="Times New Roman"/>
          <w:sz w:val="24"/>
        </w:rPr>
        <w:t>. In addition, the following PHOTONIC_MEDIA extensions are required.</w:t>
      </w:r>
    </w:p>
    <w:p w14:paraId="1E0C78FE" w14:textId="2F98DCCA" w:rsidR="00920625" w:rsidRDefault="00920625" w:rsidP="00920625">
      <w:pPr>
        <w:pStyle w:val="Caption"/>
        <w:keepNext/>
      </w:pPr>
      <w:r>
        <w:lastRenderedPageBreak/>
        <w:t xml:space="preserve">Table </w:t>
      </w:r>
      <w:r>
        <w:fldChar w:fldCharType="begin"/>
      </w:r>
      <w:r>
        <w:instrText>SEQ Table \* ARABIC</w:instrText>
      </w:r>
      <w:r>
        <w:fldChar w:fldCharType="separate"/>
      </w:r>
      <w:r w:rsidR="00DB0408">
        <w:rPr>
          <w:noProof/>
        </w:rPr>
        <w:t>39</w:t>
      </w:r>
      <w:r>
        <w:fldChar w:fldCharType="end"/>
      </w:r>
      <w:r>
        <w:t xml:space="preserve">: </w:t>
      </w:r>
      <w:proofErr w:type="spellStart"/>
      <w:r w:rsidRPr="00B432E8">
        <w:t>otsi</w:t>
      </w:r>
      <w:proofErr w:type="spellEnd"/>
      <w:r w:rsidRPr="00B432E8">
        <w:t xml:space="preserve">-connectivity-service-end-point-spec </w:t>
      </w:r>
      <w:r w:rsidR="00C56719">
        <w:t>(</w:t>
      </w:r>
      <w:r w:rsidR="00C56719" w:rsidRPr="00C56719">
        <w:rPr>
          <w:b/>
          <w:bCs/>
        </w:rPr>
        <w:t>CSEP</w:t>
      </w:r>
      <w:r w:rsidR="00C56719">
        <w:t xml:space="preserve">) </w:t>
      </w:r>
      <w:r w:rsidRPr="00B432E8">
        <w:t>object definition</w:t>
      </w:r>
    </w:p>
    <w:tbl>
      <w:tblPr>
        <w:tblStyle w:val="GridTable6ColourfulAccent5"/>
        <w:tblW w:w="10490" w:type="dxa"/>
        <w:tblLayout w:type="fixed"/>
        <w:tblLook w:val="0420" w:firstRow="1" w:lastRow="0" w:firstColumn="0" w:lastColumn="0" w:noHBand="0" w:noVBand="1"/>
      </w:tblPr>
      <w:tblGrid>
        <w:gridCol w:w="2126"/>
        <w:gridCol w:w="3405"/>
        <w:gridCol w:w="708"/>
        <w:gridCol w:w="567"/>
        <w:gridCol w:w="3684"/>
      </w:tblGrid>
      <w:tr w:rsidR="00920625" w:rsidRPr="00A239E0" w14:paraId="6230BE1E" w14:textId="77777777" w:rsidTr="00562272">
        <w:trPr>
          <w:cnfStyle w:val="100000000000" w:firstRow="1" w:lastRow="0" w:firstColumn="0" w:lastColumn="0" w:oddVBand="0" w:evenVBand="0" w:oddHBand="0" w:evenHBand="0" w:firstRowFirstColumn="0" w:firstRowLastColumn="0" w:lastRowFirstColumn="0" w:lastRowLastColumn="0"/>
        </w:trPr>
        <w:tc>
          <w:tcPr>
            <w:tcW w:w="2126" w:type="dxa"/>
          </w:tcPr>
          <w:p w14:paraId="5F8A70A7" w14:textId="5CBAEA55" w:rsidR="00920625" w:rsidRPr="003A404F" w:rsidRDefault="00920625" w:rsidP="00AB1AD8">
            <w:pPr>
              <w:tabs>
                <w:tab w:val="left" w:pos="2436"/>
              </w:tabs>
              <w:rPr>
                <w:szCs w:val="22"/>
                <w:lang w:eastAsia="en-US"/>
              </w:rPr>
            </w:pPr>
            <w:proofErr w:type="spellStart"/>
            <w:r w:rsidRPr="003A404F">
              <w:rPr>
                <w:szCs w:val="22"/>
                <w:lang w:eastAsia="en-US"/>
              </w:rPr>
              <w:t>otsi</w:t>
            </w:r>
            <w:proofErr w:type="spellEnd"/>
            <w:r w:rsidRPr="003A404F">
              <w:rPr>
                <w:szCs w:val="22"/>
                <w:lang w:eastAsia="en-US"/>
              </w:rPr>
              <w:t>-connectivity-service-end-point-spec</w:t>
            </w:r>
          </w:p>
        </w:tc>
        <w:tc>
          <w:tcPr>
            <w:tcW w:w="8364" w:type="dxa"/>
            <w:gridSpan w:val="4"/>
          </w:tcPr>
          <w:p w14:paraId="5D10A257" w14:textId="532857DB" w:rsidR="00920625" w:rsidRPr="005D5C0D" w:rsidRDefault="00BC72B1" w:rsidP="00AB1AD8">
            <w:pPr>
              <w:tabs>
                <w:tab w:val="left" w:pos="2436"/>
              </w:tabs>
              <w:rPr>
                <w:b w:val="0"/>
                <w:bCs w:val="0"/>
                <w:szCs w:val="22"/>
                <w:lang w:eastAsia="en-US"/>
              </w:rPr>
            </w:pPr>
            <w:r w:rsidRPr="00574795">
              <w:rPr>
                <w:rFonts w:cs="Times New Roman"/>
                <w:szCs w:val="20"/>
              </w:rPr>
              <w:t>/</w:t>
            </w:r>
            <w:proofErr w:type="gramStart"/>
            <w:r w:rsidRPr="00574795">
              <w:rPr>
                <w:rFonts w:cs="Times New Roman"/>
                <w:szCs w:val="20"/>
              </w:rPr>
              <w:t>tapi</w:t>
            </w:r>
            <w:proofErr w:type="gramEnd"/>
            <w:r w:rsidRPr="00574795">
              <w:rPr>
                <w:rFonts w:cs="Times New Roman"/>
                <w:szCs w:val="20"/>
              </w:rPr>
              <w:t>-</w:t>
            </w:r>
            <w:proofErr w:type="gramStart"/>
            <w:r w:rsidRPr="00574795">
              <w:rPr>
                <w:rFonts w:cs="Times New Roman"/>
                <w:szCs w:val="20"/>
              </w:rPr>
              <w:t>common:context</w:t>
            </w:r>
            <w:proofErr w:type="gramEnd"/>
            <w:r w:rsidRPr="00574795">
              <w:rPr>
                <w:rFonts w:cs="Times New Roman"/>
                <w:szCs w:val="20"/>
              </w:rPr>
              <w:t>/tapi-</w:t>
            </w:r>
            <w:proofErr w:type="gramStart"/>
            <w:r w:rsidRPr="00574795">
              <w:rPr>
                <w:rFonts w:cs="Times New Roman"/>
                <w:szCs w:val="20"/>
              </w:rPr>
              <w:t>connectivity:connectivity</w:t>
            </w:r>
            <w:proofErr w:type="gramEnd"/>
            <w:r w:rsidRPr="00574795">
              <w:rPr>
                <w:rFonts w:cs="Times New Roman"/>
                <w:szCs w:val="20"/>
              </w:rPr>
              <w:t>-context/tapi-</w:t>
            </w:r>
            <w:proofErr w:type="gramStart"/>
            <w:r w:rsidRPr="00574795">
              <w:rPr>
                <w:rFonts w:cs="Times New Roman"/>
                <w:szCs w:val="20"/>
              </w:rPr>
              <w:t>connectivity:connectivity</w:t>
            </w:r>
            <w:proofErr w:type="gramEnd"/>
            <w:r w:rsidRPr="00574795">
              <w:rPr>
                <w:rFonts w:cs="Times New Roman"/>
                <w:szCs w:val="20"/>
              </w:rPr>
              <w:t>-service/tapi-</w:t>
            </w:r>
            <w:proofErr w:type="gramStart"/>
            <w:r w:rsidRPr="00574795">
              <w:rPr>
                <w:rFonts w:cs="Times New Roman"/>
                <w:szCs w:val="20"/>
              </w:rPr>
              <w:t>connectivity:end</w:t>
            </w:r>
            <w:proofErr w:type="gramEnd"/>
            <w:r w:rsidRPr="00574795">
              <w:rPr>
                <w:rFonts w:cs="Times New Roman"/>
                <w:szCs w:val="20"/>
              </w:rPr>
              <w:t>-point/tapi-</w:t>
            </w:r>
            <w:r w:rsidR="005D5C0D">
              <w:rPr>
                <w:rFonts w:cs="Times New Roman"/>
                <w:szCs w:val="20"/>
              </w:rPr>
              <w:t>photonic-</w:t>
            </w:r>
            <w:proofErr w:type="gramStart"/>
            <w:r w:rsidR="005D5C0D">
              <w:rPr>
                <w:rFonts w:cs="Times New Roman"/>
                <w:szCs w:val="20"/>
              </w:rPr>
              <w:t>media</w:t>
            </w:r>
            <w:r w:rsidRPr="00574795">
              <w:rPr>
                <w:rFonts w:cs="Times New Roman"/>
                <w:szCs w:val="20"/>
              </w:rPr>
              <w:t>:</w:t>
            </w:r>
            <w:r w:rsidR="005D5C0D">
              <w:rPr>
                <w:rFonts w:cs="Times New Roman"/>
                <w:szCs w:val="20"/>
              </w:rPr>
              <w:t>otsi</w:t>
            </w:r>
            <w:proofErr w:type="gramEnd"/>
            <w:r w:rsidRPr="00574795">
              <w:rPr>
                <w:rFonts w:cs="Times New Roman"/>
                <w:szCs w:val="20"/>
              </w:rPr>
              <w:t>-connectivity-service-end-point-spec</w:t>
            </w:r>
          </w:p>
        </w:tc>
      </w:tr>
      <w:tr w:rsidR="00920625" w:rsidRPr="00A239E0" w14:paraId="32EAC613" w14:textId="77777777" w:rsidTr="00562272">
        <w:trPr>
          <w:cnfStyle w:val="000000100000" w:firstRow="0" w:lastRow="0" w:firstColumn="0" w:lastColumn="0" w:oddVBand="0" w:evenVBand="0" w:oddHBand="1" w:evenHBand="0" w:firstRowFirstColumn="0" w:firstRowLastColumn="0" w:lastRowFirstColumn="0" w:lastRowLastColumn="0"/>
        </w:trPr>
        <w:tc>
          <w:tcPr>
            <w:tcW w:w="2126" w:type="dxa"/>
          </w:tcPr>
          <w:p w14:paraId="02FA6EED" w14:textId="77777777" w:rsidR="00920625" w:rsidRPr="003A404F" w:rsidRDefault="00920625" w:rsidP="00AB1AD8">
            <w:pPr>
              <w:tabs>
                <w:tab w:val="left" w:pos="2436"/>
              </w:tabs>
              <w:rPr>
                <w:b/>
                <w:bCs/>
                <w:szCs w:val="22"/>
                <w:lang w:eastAsia="en-US"/>
              </w:rPr>
            </w:pPr>
            <w:r w:rsidRPr="003A404F">
              <w:rPr>
                <w:b/>
                <w:bCs/>
                <w:szCs w:val="22"/>
                <w:lang w:eastAsia="en-US"/>
              </w:rPr>
              <w:t>Attribute</w:t>
            </w:r>
            <w:r w:rsidRPr="003A404F">
              <w:rPr>
                <w:b/>
                <w:bCs/>
                <w:szCs w:val="22"/>
                <w:lang w:eastAsia="en-US"/>
              </w:rPr>
              <w:tab/>
            </w:r>
          </w:p>
        </w:tc>
        <w:tc>
          <w:tcPr>
            <w:tcW w:w="3405" w:type="dxa"/>
          </w:tcPr>
          <w:p w14:paraId="5C7E2E65" w14:textId="77777777" w:rsidR="00920625" w:rsidRPr="003A404F" w:rsidRDefault="00920625" w:rsidP="00AB1AD8">
            <w:pPr>
              <w:tabs>
                <w:tab w:val="left" w:pos="2436"/>
              </w:tabs>
              <w:rPr>
                <w:b/>
                <w:bCs/>
                <w:szCs w:val="22"/>
                <w:lang w:eastAsia="en-US"/>
              </w:rPr>
            </w:pPr>
            <w:r w:rsidRPr="003A404F">
              <w:rPr>
                <w:b/>
                <w:bCs/>
                <w:szCs w:val="22"/>
                <w:lang w:eastAsia="en-US"/>
              </w:rPr>
              <w:t>Allowed Values/Format</w:t>
            </w:r>
          </w:p>
        </w:tc>
        <w:tc>
          <w:tcPr>
            <w:tcW w:w="708" w:type="dxa"/>
          </w:tcPr>
          <w:p w14:paraId="6FC6D0A7" w14:textId="77777777" w:rsidR="00920625" w:rsidRPr="003A404F" w:rsidRDefault="00920625" w:rsidP="00AB1AD8">
            <w:pPr>
              <w:tabs>
                <w:tab w:val="left" w:pos="2436"/>
              </w:tabs>
              <w:rPr>
                <w:b/>
                <w:bCs/>
                <w:szCs w:val="22"/>
                <w:lang w:eastAsia="en-US"/>
              </w:rPr>
            </w:pPr>
            <w:r w:rsidRPr="003A404F">
              <w:rPr>
                <w:b/>
                <w:bCs/>
                <w:szCs w:val="22"/>
                <w:lang w:eastAsia="en-US"/>
              </w:rPr>
              <w:t>Mod</w:t>
            </w:r>
          </w:p>
        </w:tc>
        <w:tc>
          <w:tcPr>
            <w:tcW w:w="567" w:type="dxa"/>
          </w:tcPr>
          <w:p w14:paraId="393F8018" w14:textId="77777777" w:rsidR="00920625" w:rsidRPr="003A404F" w:rsidRDefault="00920625" w:rsidP="00AB1AD8">
            <w:pPr>
              <w:tabs>
                <w:tab w:val="left" w:pos="2436"/>
              </w:tabs>
              <w:rPr>
                <w:b/>
                <w:bCs/>
                <w:szCs w:val="22"/>
                <w:lang w:eastAsia="en-US"/>
              </w:rPr>
            </w:pPr>
            <w:r w:rsidRPr="003A404F">
              <w:rPr>
                <w:b/>
                <w:bCs/>
                <w:szCs w:val="22"/>
                <w:lang w:eastAsia="en-US"/>
              </w:rPr>
              <w:t>Sup</w:t>
            </w:r>
          </w:p>
        </w:tc>
        <w:tc>
          <w:tcPr>
            <w:tcW w:w="3684" w:type="dxa"/>
          </w:tcPr>
          <w:p w14:paraId="5421E213" w14:textId="77777777" w:rsidR="00920625" w:rsidRPr="003A404F" w:rsidRDefault="00920625" w:rsidP="00AB1AD8">
            <w:pPr>
              <w:tabs>
                <w:tab w:val="left" w:pos="2436"/>
              </w:tabs>
              <w:rPr>
                <w:b/>
                <w:bCs/>
                <w:szCs w:val="22"/>
                <w:lang w:eastAsia="en-US"/>
              </w:rPr>
            </w:pPr>
            <w:r w:rsidRPr="003A404F">
              <w:rPr>
                <w:b/>
                <w:bCs/>
                <w:szCs w:val="22"/>
                <w:lang w:eastAsia="en-US"/>
              </w:rPr>
              <w:t>Notes</w:t>
            </w:r>
          </w:p>
        </w:tc>
      </w:tr>
      <w:tr w:rsidR="00920625" w:rsidRPr="00A239E0" w14:paraId="29216946" w14:textId="77777777" w:rsidTr="00562272">
        <w:tc>
          <w:tcPr>
            <w:tcW w:w="2126" w:type="dxa"/>
          </w:tcPr>
          <w:p w14:paraId="7FE37E39" w14:textId="77777777" w:rsidR="00920625" w:rsidRPr="003A404F" w:rsidRDefault="00920625" w:rsidP="00AB1AD8">
            <w:pPr>
              <w:tabs>
                <w:tab w:val="left" w:pos="2436"/>
              </w:tabs>
              <w:rPr>
                <w:szCs w:val="22"/>
                <w:lang w:eastAsia="en-US"/>
              </w:rPr>
            </w:pPr>
            <w:proofErr w:type="gramStart"/>
            <w:r w:rsidRPr="003A404F">
              <w:rPr>
                <w:szCs w:val="22"/>
                <w:lang w:eastAsia="en-US"/>
              </w:rPr>
              <w:t>central-frequency</w:t>
            </w:r>
            <w:proofErr w:type="gramEnd"/>
          </w:p>
        </w:tc>
        <w:tc>
          <w:tcPr>
            <w:tcW w:w="3405" w:type="dxa"/>
          </w:tcPr>
          <w:p w14:paraId="556E5E65" w14:textId="77777777" w:rsidR="00920625" w:rsidRPr="003A404F" w:rsidRDefault="00920625" w:rsidP="00381A66">
            <w:pPr>
              <w:numPr>
                <w:ilvl w:val="0"/>
                <w:numId w:val="12"/>
              </w:numPr>
              <w:tabs>
                <w:tab w:val="left" w:pos="2410"/>
                <w:tab w:val="left" w:pos="2436"/>
              </w:tabs>
              <w:suppressAutoHyphens/>
              <w:spacing w:after="120"/>
              <w:ind w:left="144" w:hanging="144"/>
              <w:contextualSpacing/>
              <w:rPr>
                <w:bCs/>
                <w:szCs w:val="22"/>
                <w:lang w:eastAsia="en-US"/>
              </w:rPr>
            </w:pPr>
            <w:r w:rsidRPr="003A404F">
              <w:rPr>
                <w:bCs/>
                <w:szCs w:val="22"/>
                <w:lang w:eastAsia="en-US"/>
              </w:rPr>
              <w:t>central-frequency: "[0-</w:t>
            </w:r>
            <w:proofErr w:type="gramStart"/>
            <w:r w:rsidRPr="003A404F">
              <w:rPr>
                <w:bCs/>
                <w:szCs w:val="22"/>
                <w:lang w:eastAsia="en-US"/>
              </w:rPr>
              <w:t>9]{9}"</w:t>
            </w:r>
            <w:proofErr w:type="gramEnd"/>
            <w:r w:rsidRPr="003A404F">
              <w:rPr>
                <w:bCs/>
                <w:szCs w:val="22"/>
                <w:lang w:eastAsia="en-US"/>
              </w:rPr>
              <w:t>,</w:t>
            </w:r>
          </w:p>
          <w:p w14:paraId="0628351E" w14:textId="77777777" w:rsidR="00920625" w:rsidRPr="003A404F" w:rsidRDefault="00920625" w:rsidP="00381A66">
            <w:pPr>
              <w:numPr>
                <w:ilvl w:val="0"/>
                <w:numId w:val="12"/>
              </w:numPr>
              <w:tabs>
                <w:tab w:val="left" w:pos="2410"/>
                <w:tab w:val="left" w:pos="2436"/>
              </w:tabs>
              <w:suppressAutoHyphens/>
              <w:spacing w:after="120"/>
              <w:ind w:left="144" w:hanging="144"/>
              <w:contextualSpacing/>
              <w:rPr>
                <w:bCs/>
                <w:szCs w:val="22"/>
                <w:lang w:eastAsia="en-US"/>
              </w:rPr>
            </w:pPr>
            <w:r w:rsidRPr="003A404F">
              <w:rPr>
                <w:bCs/>
                <w:szCs w:val="22"/>
                <w:lang w:eastAsia="en-US"/>
              </w:rPr>
              <w:t>"</w:t>
            </w:r>
            <w:proofErr w:type="gramStart"/>
            <w:r w:rsidRPr="003A404F">
              <w:rPr>
                <w:bCs/>
                <w:szCs w:val="22"/>
                <w:lang w:eastAsia="en-US"/>
              </w:rPr>
              <w:t>frequency</w:t>
            </w:r>
            <w:proofErr w:type="gramEnd"/>
            <w:r w:rsidRPr="003A404F">
              <w:rPr>
                <w:bCs/>
                <w:szCs w:val="22"/>
                <w:lang w:eastAsia="en-US"/>
              </w:rPr>
              <w:t>-constraint</w:t>
            </w:r>
            <w:proofErr w:type="gramStart"/>
            <w:r w:rsidRPr="003A404F">
              <w:rPr>
                <w:bCs/>
                <w:szCs w:val="22"/>
                <w:lang w:eastAsia="en-US"/>
              </w:rPr>
              <w:t>": {</w:t>
            </w:r>
            <w:proofErr w:type="gramEnd"/>
            <w:r w:rsidRPr="003A404F">
              <w:rPr>
                <w:bCs/>
                <w:szCs w:val="22"/>
                <w:lang w:eastAsia="en-US"/>
              </w:rPr>
              <w:t>adjustment-granularity, grid-type}</w:t>
            </w:r>
          </w:p>
          <w:p w14:paraId="4F8A6D01" w14:textId="77777777" w:rsidR="00920625" w:rsidRPr="003A404F" w:rsidRDefault="00920625" w:rsidP="00381A66">
            <w:pPr>
              <w:numPr>
                <w:ilvl w:val="1"/>
                <w:numId w:val="12"/>
              </w:numPr>
              <w:tabs>
                <w:tab w:val="left" w:pos="2410"/>
                <w:tab w:val="left" w:pos="2436"/>
              </w:tabs>
              <w:suppressAutoHyphens/>
              <w:spacing w:after="120"/>
              <w:ind w:left="489" w:hanging="284"/>
              <w:contextualSpacing/>
              <w:rPr>
                <w:bCs/>
                <w:szCs w:val="22"/>
                <w:lang w:eastAsia="en-US"/>
              </w:rPr>
            </w:pPr>
            <w:r w:rsidRPr="003A404F">
              <w:rPr>
                <w:bCs/>
                <w:szCs w:val="22"/>
                <w:lang w:eastAsia="en-US"/>
              </w:rPr>
              <w:t>“</w:t>
            </w:r>
            <w:proofErr w:type="gramStart"/>
            <w:r w:rsidRPr="003A404F">
              <w:rPr>
                <w:bCs/>
                <w:szCs w:val="22"/>
                <w:lang w:eastAsia="en-US"/>
              </w:rPr>
              <w:t>adjustment</w:t>
            </w:r>
            <w:proofErr w:type="gramEnd"/>
            <w:r w:rsidRPr="003A404F">
              <w:rPr>
                <w:bCs/>
                <w:szCs w:val="22"/>
                <w:lang w:eastAsia="en-US"/>
              </w:rPr>
              <w:t>-granularity”: [ “UNCONSTRAINED”, “G_3_125GHZ”, “G_6_25GHZ”, “G_12_5GHZ”, “G_25GHZ”, “G_50GHZ”, “G_100GHZ”,]</w:t>
            </w:r>
          </w:p>
          <w:p w14:paraId="0C84A68B" w14:textId="77777777" w:rsidR="00920625" w:rsidRPr="003A404F" w:rsidRDefault="00920625" w:rsidP="00381A66">
            <w:pPr>
              <w:numPr>
                <w:ilvl w:val="1"/>
                <w:numId w:val="12"/>
              </w:numPr>
              <w:tabs>
                <w:tab w:val="left" w:pos="2410"/>
                <w:tab w:val="left" w:pos="2436"/>
              </w:tabs>
              <w:suppressAutoHyphens/>
              <w:spacing w:after="120"/>
              <w:ind w:left="489" w:hanging="284"/>
              <w:contextualSpacing/>
              <w:rPr>
                <w:bCs/>
                <w:szCs w:val="22"/>
                <w:lang w:eastAsia="en-US"/>
              </w:rPr>
            </w:pPr>
            <w:r w:rsidRPr="003A404F">
              <w:rPr>
                <w:bCs/>
                <w:szCs w:val="22"/>
                <w:lang w:eastAsia="en-US"/>
              </w:rPr>
              <w:t>“</w:t>
            </w:r>
            <w:proofErr w:type="gramStart"/>
            <w:r w:rsidRPr="003A404F">
              <w:rPr>
                <w:bCs/>
                <w:szCs w:val="22"/>
                <w:lang w:eastAsia="en-US"/>
              </w:rPr>
              <w:t>grid</w:t>
            </w:r>
            <w:proofErr w:type="gramEnd"/>
            <w:r w:rsidRPr="003A404F">
              <w:rPr>
                <w:bCs/>
                <w:szCs w:val="22"/>
                <w:lang w:eastAsia="en-US"/>
              </w:rPr>
              <w:t>-type”: [ “GRIDLESS”, “FLEX”, “CWDM”, “DWDM”]</w:t>
            </w:r>
          </w:p>
          <w:p w14:paraId="57F5DA8B" w14:textId="77777777" w:rsidR="00920625" w:rsidRPr="003A404F" w:rsidRDefault="00920625" w:rsidP="00AB1AD8">
            <w:pPr>
              <w:tabs>
                <w:tab w:val="left" w:pos="2436"/>
              </w:tabs>
              <w:ind w:left="144"/>
              <w:contextualSpacing/>
              <w:rPr>
                <w:bCs/>
                <w:szCs w:val="22"/>
                <w:lang w:eastAsia="en-US"/>
              </w:rPr>
            </w:pPr>
          </w:p>
          <w:p w14:paraId="0DCDDB3E" w14:textId="77777777" w:rsidR="00920625" w:rsidRPr="003253DB" w:rsidRDefault="00920625" w:rsidP="00B530F0">
            <w:pPr>
              <w:tabs>
                <w:tab w:val="left" w:pos="2436"/>
              </w:tabs>
              <w:ind w:left="144"/>
              <w:contextualSpacing/>
              <w:rPr>
                <w:bCs/>
                <w:sz w:val="20"/>
                <w:szCs w:val="22"/>
                <w:lang w:eastAsia="en-US"/>
              </w:rPr>
            </w:pPr>
          </w:p>
        </w:tc>
        <w:tc>
          <w:tcPr>
            <w:tcW w:w="708" w:type="dxa"/>
          </w:tcPr>
          <w:p w14:paraId="2D609DB6" w14:textId="77777777" w:rsidR="00920625" w:rsidRPr="003A404F" w:rsidRDefault="00920625" w:rsidP="00AB1AD8">
            <w:pPr>
              <w:tabs>
                <w:tab w:val="left" w:pos="2436"/>
              </w:tabs>
              <w:rPr>
                <w:bCs/>
                <w:szCs w:val="22"/>
                <w:lang w:eastAsia="en-US"/>
              </w:rPr>
            </w:pPr>
            <w:r w:rsidRPr="003A404F">
              <w:rPr>
                <w:bCs/>
                <w:szCs w:val="22"/>
                <w:lang w:eastAsia="en-US"/>
              </w:rPr>
              <w:t>RW</w:t>
            </w:r>
          </w:p>
        </w:tc>
        <w:tc>
          <w:tcPr>
            <w:tcW w:w="567" w:type="dxa"/>
          </w:tcPr>
          <w:p w14:paraId="6E8F0DD4" w14:textId="77777777" w:rsidR="00920625" w:rsidRPr="003A404F" w:rsidRDefault="00920625" w:rsidP="00AB1AD8">
            <w:pPr>
              <w:tabs>
                <w:tab w:val="left" w:pos="2436"/>
              </w:tabs>
              <w:rPr>
                <w:bCs/>
                <w:szCs w:val="22"/>
                <w:lang w:eastAsia="en-US"/>
              </w:rPr>
            </w:pPr>
            <w:r w:rsidRPr="003A404F">
              <w:rPr>
                <w:bCs/>
                <w:szCs w:val="22"/>
                <w:lang w:eastAsia="en-US"/>
              </w:rPr>
              <w:t>M</w:t>
            </w:r>
          </w:p>
        </w:tc>
        <w:tc>
          <w:tcPr>
            <w:tcW w:w="3684" w:type="dxa"/>
          </w:tcPr>
          <w:p w14:paraId="01127F7F" w14:textId="77777777" w:rsidR="00920625" w:rsidRPr="003A404F" w:rsidRDefault="00920625" w:rsidP="00381A66">
            <w:pPr>
              <w:numPr>
                <w:ilvl w:val="0"/>
                <w:numId w:val="12"/>
              </w:numPr>
              <w:tabs>
                <w:tab w:val="left" w:pos="2410"/>
                <w:tab w:val="left" w:pos="2436"/>
              </w:tabs>
              <w:suppressAutoHyphens/>
              <w:spacing w:after="120"/>
              <w:ind w:left="144" w:hanging="144"/>
              <w:contextualSpacing/>
              <w:rPr>
                <w:bCs/>
                <w:szCs w:val="22"/>
                <w:lang w:eastAsia="en-US"/>
              </w:rPr>
            </w:pPr>
            <w:r w:rsidRPr="003A404F">
              <w:rPr>
                <w:bCs/>
                <w:szCs w:val="22"/>
                <w:lang w:eastAsia="en-US"/>
              </w:rPr>
              <w:t xml:space="preserve">Provided by </w:t>
            </w:r>
            <w:proofErr w:type="spellStart"/>
            <w:r w:rsidRPr="00A9484A">
              <w:rPr>
                <w:bCs/>
                <w:i/>
                <w:iCs/>
                <w:szCs w:val="22"/>
                <w:lang w:eastAsia="en-US"/>
              </w:rPr>
              <w:t>tapi</w:t>
            </w:r>
            <w:proofErr w:type="spellEnd"/>
            <w:r w:rsidRPr="00A9484A">
              <w:rPr>
                <w:bCs/>
                <w:i/>
                <w:iCs/>
                <w:szCs w:val="22"/>
                <w:lang w:eastAsia="en-US"/>
              </w:rPr>
              <w:t>-client</w:t>
            </w:r>
            <w:r w:rsidRPr="003A404F">
              <w:rPr>
                <w:bCs/>
                <w:szCs w:val="22"/>
                <w:lang w:eastAsia="en-US"/>
              </w:rPr>
              <w:t xml:space="preserve"> </w:t>
            </w:r>
          </w:p>
          <w:p w14:paraId="3DB1D9D1" w14:textId="77777777" w:rsidR="00920625" w:rsidRPr="003A404F" w:rsidRDefault="00920625" w:rsidP="00381A66">
            <w:pPr>
              <w:numPr>
                <w:ilvl w:val="0"/>
                <w:numId w:val="12"/>
              </w:numPr>
              <w:tabs>
                <w:tab w:val="left" w:pos="2410"/>
                <w:tab w:val="left" w:pos="2436"/>
              </w:tabs>
              <w:suppressAutoHyphens/>
              <w:spacing w:after="120"/>
              <w:ind w:left="144" w:hanging="144"/>
              <w:contextualSpacing/>
              <w:rPr>
                <w:bCs/>
                <w:szCs w:val="22"/>
                <w:lang w:eastAsia="en-US"/>
              </w:rPr>
            </w:pPr>
            <w:r w:rsidRPr="003A404F">
              <w:rPr>
                <w:bCs/>
                <w:szCs w:val="22"/>
                <w:lang w:eastAsia="en-US"/>
              </w:rPr>
              <w:t xml:space="preserve">The </w:t>
            </w:r>
            <w:proofErr w:type="gramStart"/>
            <w:r w:rsidRPr="003A404F">
              <w:rPr>
                <w:bCs/>
                <w:szCs w:val="22"/>
                <w:lang w:eastAsia="en-US"/>
              </w:rPr>
              <w:t>central-frequency</w:t>
            </w:r>
            <w:proofErr w:type="gramEnd"/>
            <w:r w:rsidRPr="003A404F">
              <w:rPr>
                <w:bCs/>
                <w:szCs w:val="22"/>
                <w:lang w:eastAsia="en-US"/>
              </w:rPr>
              <w:t xml:space="preserve"> of the laser </w:t>
            </w:r>
            <w:proofErr w:type="gramStart"/>
            <w:r w:rsidRPr="003A404F">
              <w:rPr>
                <w:bCs/>
                <w:szCs w:val="22"/>
                <w:lang w:eastAsia="en-US"/>
              </w:rPr>
              <w:t>specified</w:t>
            </w:r>
            <w:proofErr w:type="gramEnd"/>
            <w:r w:rsidRPr="003A404F">
              <w:rPr>
                <w:bCs/>
                <w:szCs w:val="22"/>
                <w:lang w:eastAsia="en-US"/>
              </w:rPr>
              <w:t xml:space="preserve"> in </w:t>
            </w:r>
            <w:proofErr w:type="spellStart"/>
            <w:r w:rsidRPr="003A404F">
              <w:rPr>
                <w:bCs/>
                <w:szCs w:val="22"/>
                <w:lang w:eastAsia="en-US"/>
              </w:rPr>
              <w:t>MHz.</w:t>
            </w:r>
            <w:proofErr w:type="spellEnd"/>
            <w:r w:rsidRPr="003A404F">
              <w:rPr>
                <w:bCs/>
                <w:szCs w:val="22"/>
                <w:lang w:eastAsia="en-US"/>
              </w:rPr>
              <w:t xml:space="preserve"> It is the oscillation frequency of the corresponding electromagnetic wave.</w:t>
            </w:r>
          </w:p>
          <w:p w14:paraId="6AFE06FC" w14:textId="77777777" w:rsidR="00920625" w:rsidRPr="003A404F" w:rsidRDefault="00920625" w:rsidP="00381A66">
            <w:pPr>
              <w:numPr>
                <w:ilvl w:val="0"/>
                <w:numId w:val="12"/>
              </w:numPr>
              <w:tabs>
                <w:tab w:val="left" w:pos="2410"/>
                <w:tab w:val="left" w:pos="2436"/>
              </w:tabs>
              <w:suppressAutoHyphens/>
              <w:spacing w:after="120"/>
              <w:ind w:left="144" w:hanging="144"/>
              <w:contextualSpacing/>
              <w:rPr>
                <w:bCs/>
                <w:szCs w:val="22"/>
                <w:lang w:eastAsia="en-US"/>
              </w:rPr>
            </w:pPr>
            <w:r w:rsidRPr="003A404F">
              <w:rPr>
                <w:bCs/>
                <w:szCs w:val="22"/>
                <w:lang w:eastAsia="en-US"/>
              </w:rPr>
              <w:t>Adjustment-granularity in Gigahertz. As per ITU-T G.694.1, it is used to calculate nominal central frequency".</w:t>
            </w:r>
          </w:p>
          <w:p w14:paraId="2E5ED19B" w14:textId="77777777" w:rsidR="00920625" w:rsidRPr="003A404F" w:rsidRDefault="00920625" w:rsidP="00AB1AD8">
            <w:pPr>
              <w:tabs>
                <w:tab w:val="left" w:pos="2436"/>
              </w:tabs>
              <w:ind w:left="144"/>
              <w:contextualSpacing/>
              <w:rPr>
                <w:bCs/>
                <w:szCs w:val="22"/>
                <w:lang w:eastAsia="en-US"/>
              </w:rPr>
            </w:pPr>
          </w:p>
          <w:p w14:paraId="069BFC0E" w14:textId="77777777" w:rsidR="00920625" w:rsidRPr="003A404F" w:rsidRDefault="00920625" w:rsidP="00381A66">
            <w:pPr>
              <w:numPr>
                <w:ilvl w:val="0"/>
                <w:numId w:val="12"/>
              </w:numPr>
              <w:tabs>
                <w:tab w:val="left" w:pos="2410"/>
                <w:tab w:val="left" w:pos="2436"/>
              </w:tabs>
              <w:suppressAutoHyphens/>
              <w:spacing w:after="120"/>
              <w:ind w:left="144" w:hanging="144"/>
              <w:contextualSpacing/>
              <w:rPr>
                <w:bCs/>
                <w:szCs w:val="22"/>
                <w:lang w:eastAsia="en-US"/>
              </w:rPr>
            </w:pPr>
            <w:r w:rsidRPr="003A404F">
              <w:rPr>
                <w:bCs/>
                <w:szCs w:val="22"/>
                <w:lang w:eastAsia="en-US"/>
              </w:rPr>
              <w:t xml:space="preserve">The </w:t>
            </w:r>
            <w:proofErr w:type="gramStart"/>
            <w:r w:rsidRPr="003A404F">
              <w:rPr>
                <w:bCs/>
                <w:szCs w:val="22"/>
                <w:lang w:eastAsia="en-US"/>
              </w:rPr>
              <w:t>grid-type</w:t>
            </w:r>
            <w:proofErr w:type="gramEnd"/>
            <w:r w:rsidRPr="003A404F">
              <w:rPr>
                <w:bCs/>
                <w:szCs w:val="22"/>
                <w:lang w:eastAsia="en-US"/>
              </w:rPr>
              <w:t xml:space="preserve"> specifies the reference set of frequencies used to denote allowed nominal central frequencies</w:t>
            </w:r>
          </w:p>
        </w:tc>
      </w:tr>
      <w:tr w:rsidR="00920625" w:rsidRPr="00A239E0" w14:paraId="743E1FF4" w14:textId="77777777" w:rsidTr="00562272">
        <w:trPr>
          <w:cnfStyle w:val="000000100000" w:firstRow="0" w:lastRow="0" w:firstColumn="0" w:lastColumn="0" w:oddVBand="0" w:evenVBand="0" w:oddHBand="1" w:evenHBand="0" w:firstRowFirstColumn="0" w:firstRowLastColumn="0" w:lastRowFirstColumn="0" w:lastRowLastColumn="0"/>
        </w:trPr>
        <w:tc>
          <w:tcPr>
            <w:tcW w:w="2126" w:type="dxa"/>
          </w:tcPr>
          <w:p w14:paraId="01D06126" w14:textId="77777777" w:rsidR="00920625" w:rsidRPr="004A1209" w:rsidRDefault="00920625" w:rsidP="00AB1AD8">
            <w:pPr>
              <w:tabs>
                <w:tab w:val="left" w:pos="2436"/>
              </w:tabs>
              <w:rPr>
                <w:szCs w:val="22"/>
                <w:lang w:eastAsia="en-US"/>
              </w:rPr>
            </w:pPr>
            <w:r w:rsidRPr="004A1209">
              <w:rPr>
                <w:szCs w:val="22"/>
                <w:lang w:eastAsia="en-US"/>
              </w:rPr>
              <w:t>spectrum</w:t>
            </w:r>
          </w:p>
        </w:tc>
        <w:tc>
          <w:tcPr>
            <w:tcW w:w="3405" w:type="dxa"/>
          </w:tcPr>
          <w:p w14:paraId="322BA38E" w14:textId="77777777" w:rsidR="00920625" w:rsidRPr="003A404F" w:rsidRDefault="00920625" w:rsidP="00AB1AD8">
            <w:pPr>
              <w:tabs>
                <w:tab w:val="left" w:pos="2436"/>
              </w:tabs>
              <w:contextualSpacing/>
              <w:rPr>
                <w:bCs/>
                <w:szCs w:val="22"/>
                <w:lang w:eastAsia="en-US"/>
              </w:rPr>
            </w:pPr>
            <w:r w:rsidRPr="003A404F">
              <w:rPr>
                <w:bCs/>
                <w:szCs w:val="22"/>
                <w:lang w:eastAsia="en-US"/>
              </w:rPr>
              <w:t>{lower-frequency, upper-frequency, frequency-constraint}</w:t>
            </w:r>
          </w:p>
          <w:p w14:paraId="4F2E53A2" w14:textId="77777777" w:rsidR="00920625" w:rsidRPr="003253DB" w:rsidRDefault="00920625" w:rsidP="00381A66">
            <w:pPr>
              <w:pStyle w:val="ListParagraph"/>
              <w:numPr>
                <w:ilvl w:val="0"/>
                <w:numId w:val="43"/>
              </w:numPr>
              <w:tabs>
                <w:tab w:val="left" w:pos="2436"/>
              </w:tabs>
              <w:spacing w:after="120"/>
              <w:contextualSpacing w:val="0"/>
              <w:rPr>
                <w:bCs/>
                <w:sz w:val="20"/>
                <w:szCs w:val="22"/>
                <w:lang w:eastAsia="en-US"/>
              </w:rPr>
            </w:pPr>
            <w:r w:rsidRPr="003253DB">
              <w:rPr>
                <w:bCs/>
                <w:sz w:val="20"/>
                <w:szCs w:val="22"/>
                <w:lang w:eastAsia="en-US"/>
              </w:rPr>
              <w:t>“upper/lower-frequency”:          "[0-9]{9}",</w:t>
            </w:r>
          </w:p>
          <w:p w14:paraId="3F4B3E8D" w14:textId="77777777" w:rsidR="00920625" w:rsidRPr="003253DB" w:rsidRDefault="00920625" w:rsidP="00381A66">
            <w:pPr>
              <w:pStyle w:val="ListParagraph"/>
              <w:numPr>
                <w:ilvl w:val="0"/>
                <w:numId w:val="43"/>
              </w:numPr>
              <w:tabs>
                <w:tab w:val="left" w:pos="2436"/>
              </w:tabs>
              <w:spacing w:after="120"/>
              <w:contextualSpacing w:val="0"/>
              <w:rPr>
                <w:bCs/>
                <w:sz w:val="20"/>
                <w:szCs w:val="22"/>
                <w:lang w:eastAsia="en-US"/>
              </w:rPr>
            </w:pPr>
            <w:r w:rsidRPr="003253DB">
              <w:rPr>
                <w:bCs/>
                <w:sz w:val="20"/>
                <w:szCs w:val="22"/>
                <w:lang w:eastAsia="en-US"/>
              </w:rPr>
              <w:t>"</w:t>
            </w:r>
            <w:proofErr w:type="gramStart"/>
            <w:r w:rsidRPr="003253DB">
              <w:rPr>
                <w:bCs/>
                <w:sz w:val="20"/>
                <w:szCs w:val="22"/>
                <w:lang w:eastAsia="en-US"/>
              </w:rPr>
              <w:t>frequency</w:t>
            </w:r>
            <w:proofErr w:type="gramEnd"/>
            <w:r w:rsidRPr="003253DB">
              <w:rPr>
                <w:bCs/>
                <w:sz w:val="20"/>
                <w:szCs w:val="22"/>
                <w:lang w:eastAsia="en-US"/>
              </w:rPr>
              <w:t>-constraint</w:t>
            </w:r>
            <w:proofErr w:type="gramStart"/>
            <w:r w:rsidRPr="003253DB">
              <w:rPr>
                <w:bCs/>
                <w:sz w:val="20"/>
                <w:szCs w:val="22"/>
                <w:lang w:eastAsia="en-US"/>
              </w:rPr>
              <w:t>": {</w:t>
            </w:r>
            <w:proofErr w:type="gramEnd"/>
            <w:r w:rsidRPr="003253DB">
              <w:rPr>
                <w:bCs/>
                <w:sz w:val="20"/>
                <w:szCs w:val="22"/>
                <w:lang w:eastAsia="en-US"/>
              </w:rPr>
              <w:t>adjustment-granularity, grid-type}</w:t>
            </w:r>
          </w:p>
          <w:p w14:paraId="44AB72C0" w14:textId="77777777" w:rsidR="00920625" w:rsidRPr="003A404F" w:rsidRDefault="00920625" w:rsidP="00381A66">
            <w:pPr>
              <w:numPr>
                <w:ilvl w:val="1"/>
                <w:numId w:val="12"/>
              </w:numPr>
              <w:tabs>
                <w:tab w:val="left" w:pos="2410"/>
                <w:tab w:val="left" w:pos="2436"/>
              </w:tabs>
              <w:suppressAutoHyphens/>
              <w:spacing w:after="120"/>
              <w:ind w:left="489" w:hanging="284"/>
              <w:contextualSpacing/>
              <w:rPr>
                <w:bCs/>
                <w:szCs w:val="22"/>
                <w:lang w:eastAsia="en-US"/>
              </w:rPr>
            </w:pPr>
            <w:r w:rsidRPr="003A404F">
              <w:rPr>
                <w:bCs/>
                <w:szCs w:val="22"/>
                <w:lang w:eastAsia="en-US"/>
              </w:rPr>
              <w:t>“</w:t>
            </w:r>
            <w:proofErr w:type="gramStart"/>
            <w:r w:rsidRPr="003A404F">
              <w:rPr>
                <w:bCs/>
                <w:szCs w:val="22"/>
                <w:lang w:eastAsia="en-US"/>
              </w:rPr>
              <w:t>adjustment</w:t>
            </w:r>
            <w:proofErr w:type="gramEnd"/>
            <w:r w:rsidRPr="003A404F">
              <w:rPr>
                <w:bCs/>
                <w:szCs w:val="22"/>
                <w:lang w:eastAsia="en-US"/>
              </w:rPr>
              <w:t>-granularity”: [ “UNCONSTRAINED”, “G_3_125GHZ”, “G_6_25GHZ”, “G_12_5GHZ”, “G_25GHZ”, “G_50GHZ”, “G_100GHZ”,]</w:t>
            </w:r>
          </w:p>
          <w:p w14:paraId="005E0D31" w14:textId="77777777" w:rsidR="00920625" w:rsidRPr="003A404F" w:rsidRDefault="00920625" w:rsidP="00381A66">
            <w:pPr>
              <w:numPr>
                <w:ilvl w:val="1"/>
                <w:numId w:val="12"/>
              </w:numPr>
              <w:tabs>
                <w:tab w:val="left" w:pos="2410"/>
                <w:tab w:val="left" w:pos="2436"/>
              </w:tabs>
              <w:suppressAutoHyphens/>
              <w:spacing w:after="120"/>
              <w:ind w:left="489" w:hanging="284"/>
              <w:contextualSpacing/>
              <w:rPr>
                <w:bCs/>
                <w:szCs w:val="22"/>
                <w:lang w:eastAsia="en-US"/>
              </w:rPr>
            </w:pPr>
            <w:r w:rsidRPr="003A404F">
              <w:rPr>
                <w:bCs/>
                <w:szCs w:val="22"/>
                <w:lang w:eastAsia="en-US"/>
              </w:rPr>
              <w:t>“</w:t>
            </w:r>
            <w:proofErr w:type="gramStart"/>
            <w:r w:rsidRPr="003A404F">
              <w:rPr>
                <w:bCs/>
                <w:szCs w:val="22"/>
                <w:lang w:eastAsia="en-US"/>
              </w:rPr>
              <w:t>grid</w:t>
            </w:r>
            <w:proofErr w:type="gramEnd"/>
            <w:r w:rsidRPr="003A404F">
              <w:rPr>
                <w:bCs/>
                <w:szCs w:val="22"/>
                <w:lang w:eastAsia="en-US"/>
              </w:rPr>
              <w:t>-type”: [ “GRIDLESS”, “FLEX”, “CWDM”, “DWDM”]</w:t>
            </w:r>
          </w:p>
          <w:p w14:paraId="332CB152" w14:textId="77777777" w:rsidR="00920625" w:rsidRPr="003253DB" w:rsidRDefault="00920625" w:rsidP="00B530F0">
            <w:pPr>
              <w:pStyle w:val="ListParagraph"/>
              <w:tabs>
                <w:tab w:val="left" w:pos="2436"/>
              </w:tabs>
              <w:ind w:left="360"/>
              <w:rPr>
                <w:bCs/>
                <w:sz w:val="20"/>
                <w:szCs w:val="22"/>
                <w:lang w:eastAsia="en-US"/>
              </w:rPr>
            </w:pPr>
          </w:p>
        </w:tc>
        <w:tc>
          <w:tcPr>
            <w:tcW w:w="708" w:type="dxa"/>
          </w:tcPr>
          <w:p w14:paraId="549B6A2F" w14:textId="77777777" w:rsidR="00920625" w:rsidRPr="003A404F" w:rsidRDefault="00920625" w:rsidP="00AB1AD8">
            <w:pPr>
              <w:tabs>
                <w:tab w:val="left" w:pos="2436"/>
              </w:tabs>
              <w:rPr>
                <w:bCs/>
                <w:szCs w:val="22"/>
                <w:lang w:eastAsia="en-US"/>
              </w:rPr>
            </w:pPr>
            <w:r w:rsidRPr="003A404F">
              <w:rPr>
                <w:bCs/>
                <w:szCs w:val="22"/>
                <w:lang w:eastAsia="en-US"/>
              </w:rPr>
              <w:t>RW</w:t>
            </w:r>
          </w:p>
        </w:tc>
        <w:tc>
          <w:tcPr>
            <w:tcW w:w="567" w:type="dxa"/>
          </w:tcPr>
          <w:p w14:paraId="69457BAB" w14:textId="77777777" w:rsidR="00920625" w:rsidRPr="003A404F" w:rsidRDefault="00920625" w:rsidP="00AB1AD8">
            <w:pPr>
              <w:tabs>
                <w:tab w:val="left" w:pos="2436"/>
              </w:tabs>
              <w:rPr>
                <w:bCs/>
                <w:szCs w:val="22"/>
                <w:lang w:eastAsia="en-US"/>
              </w:rPr>
            </w:pPr>
            <w:r w:rsidRPr="003A404F">
              <w:rPr>
                <w:bCs/>
                <w:szCs w:val="22"/>
                <w:lang w:eastAsia="en-US"/>
              </w:rPr>
              <w:t>M</w:t>
            </w:r>
          </w:p>
        </w:tc>
        <w:tc>
          <w:tcPr>
            <w:tcW w:w="3684" w:type="dxa"/>
          </w:tcPr>
          <w:p w14:paraId="29A62CDC" w14:textId="77777777" w:rsidR="00920625" w:rsidRPr="003A404F" w:rsidRDefault="00920625" w:rsidP="00381A66">
            <w:pPr>
              <w:numPr>
                <w:ilvl w:val="0"/>
                <w:numId w:val="12"/>
              </w:numPr>
              <w:tabs>
                <w:tab w:val="left" w:pos="2410"/>
                <w:tab w:val="left" w:pos="2436"/>
              </w:tabs>
              <w:suppressAutoHyphens/>
              <w:spacing w:after="120"/>
              <w:ind w:left="144" w:hanging="144"/>
              <w:contextualSpacing/>
              <w:rPr>
                <w:bCs/>
                <w:szCs w:val="22"/>
              </w:rPr>
            </w:pPr>
            <w:r w:rsidRPr="003A404F">
              <w:rPr>
                <w:bCs/>
                <w:szCs w:val="22"/>
                <w:lang w:eastAsia="en-US"/>
              </w:rPr>
              <w:t xml:space="preserve">Provided by </w:t>
            </w:r>
            <w:proofErr w:type="spellStart"/>
            <w:r w:rsidRPr="00A9484A">
              <w:rPr>
                <w:bCs/>
                <w:i/>
                <w:iCs/>
                <w:szCs w:val="22"/>
                <w:lang w:eastAsia="en-US"/>
              </w:rPr>
              <w:t>tapi</w:t>
            </w:r>
            <w:proofErr w:type="spellEnd"/>
            <w:r w:rsidRPr="00A9484A">
              <w:rPr>
                <w:bCs/>
                <w:i/>
                <w:iCs/>
                <w:szCs w:val="22"/>
                <w:lang w:eastAsia="en-US"/>
              </w:rPr>
              <w:t>-client</w:t>
            </w:r>
            <w:r w:rsidRPr="003A404F">
              <w:rPr>
                <w:bCs/>
                <w:szCs w:val="22"/>
                <w:lang w:eastAsia="en-US"/>
              </w:rPr>
              <w:t xml:space="preserve"> </w:t>
            </w:r>
          </w:p>
          <w:p w14:paraId="6713B050" w14:textId="4853437B" w:rsidR="00920625" w:rsidRPr="003A404F" w:rsidRDefault="00920625" w:rsidP="00381A66">
            <w:pPr>
              <w:numPr>
                <w:ilvl w:val="0"/>
                <w:numId w:val="12"/>
              </w:numPr>
              <w:tabs>
                <w:tab w:val="left" w:pos="2410"/>
                <w:tab w:val="left" w:pos="2436"/>
              </w:tabs>
              <w:suppressAutoHyphens/>
              <w:spacing w:after="120"/>
              <w:ind w:left="144" w:hanging="144"/>
              <w:contextualSpacing/>
              <w:rPr>
                <w:bCs/>
                <w:szCs w:val="22"/>
              </w:rPr>
            </w:pPr>
            <w:r w:rsidRPr="003A404F">
              <w:rPr>
                <w:bCs/>
                <w:szCs w:val="22"/>
                <w:lang w:eastAsia="en-US"/>
              </w:rPr>
              <w:t>The upper</w:t>
            </w:r>
            <w:r w:rsidR="00562272">
              <w:rPr>
                <w:bCs/>
                <w:szCs w:val="22"/>
                <w:lang w:eastAsia="en-US"/>
              </w:rPr>
              <w:t xml:space="preserve"> </w:t>
            </w:r>
            <w:r w:rsidRPr="003A404F">
              <w:rPr>
                <w:bCs/>
                <w:szCs w:val="22"/>
                <w:lang w:eastAsia="en-US"/>
              </w:rPr>
              <w:t>lower</w:t>
            </w:r>
            <w:r w:rsidR="00A9484A">
              <w:rPr>
                <w:bCs/>
                <w:szCs w:val="22"/>
                <w:lang w:eastAsia="en-US"/>
              </w:rPr>
              <w:t xml:space="preserve"> </w:t>
            </w:r>
            <w:r w:rsidRPr="003A404F">
              <w:rPr>
                <w:bCs/>
                <w:szCs w:val="22"/>
                <w:lang w:eastAsia="en-US"/>
              </w:rPr>
              <w:t xml:space="preserve">frequency boundaries of the band specified in </w:t>
            </w:r>
            <w:r w:rsidR="00A9484A" w:rsidRPr="003A404F">
              <w:rPr>
                <w:bCs/>
                <w:szCs w:val="22"/>
                <w:lang w:eastAsia="en-US"/>
              </w:rPr>
              <w:t>MHz</w:t>
            </w:r>
          </w:p>
          <w:p w14:paraId="795FD655" w14:textId="358023E0" w:rsidR="00920625" w:rsidRPr="003A404F" w:rsidRDefault="00920625" w:rsidP="00381A66">
            <w:pPr>
              <w:numPr>
                <w:ilvl w:val="0"/>
                <w:numId w:val="12"/>
              </w:numPr>
              <w:tabs>
                <w:tab w:val="left" w:pos="2410"/>
                <w:tab w:val="left" w:pos="2436"/>
              </w:tabs>
              <w:suppressAutoHyphens/>
              <w:spacing w:after="120"/>
              <w:ind w:left="144" w:hanging="144"/>
              <w:contextualSpacing/>
              <w:rPr>
                <w:bCs/>
                <w:szCs w:val="22"/>
                <w:lang w:eastAsia="en-US"/>
              </w:rPr>
            </w:pPr>
            <w:r w:rsidRPr="003A404F">
              <w:rPr>
                <w:bCs/>
                <w:szCs w:val="22"/>
                <w:lang w:eastAsia="en-US"/>
              </w:rPr>
              <w:t>Adjustment-granularity in Gigahertz. As per ITU-T G.694.1, it is used to calculate nominal central frequency.</w:t>
            </w:r>
          </w:p>
          <w:p w14:paraId="6CAE82F2" w14:textId="77777777" w:rsidR="00920625" w:rsidRPr="003A404F" w:rsidRDefault="00920625" w:rsidP="00AB1AD8">
            <w:pPr>
              <w:tabs>
                <w:tab w:val="left" w:pos="2436"/>
              </w:tabs>
              <w:ind w:left="144"/>
              <w:contextualSpacing/>
              <w:rPr>
                <w:bCs/>
                <w:szCs w:val="22"/>
                <w:lang w:eastAsia="en-US"/>
              </w:rPr>
            </w:pPr>
          </w:p>
          <w:p w14:paraId="7DE278B8" w14:textId="77777777" w:rsidR="00920625" w:rsidRPr="003A404F" w:rsidRDefault="00920625" w:rsidP="00381A66">
            <w:pPr>
              <w:numPr>
                <w:ilvl w:val="0"/>
                <w:numId w:val="12"/>
              </w:numPr>
              <w:tabs>
                <w:tab w:val="left" w:pos="2410"/>
                <w:tab w:val="left" w:pos="2436"/>
              </w:tabs>
              <w:suppressAutoHyphens/>
              <w:spacing w:after="120"/>
              <w:ind w:left="144" w:hanging="144"/>
              <w:contextualSpacing/>
              <w:rPr>
                <w:bCs/>
                <w:szCs w:val="22"/>
                <w:lang w:eastAsia="en-US"/>
              </w:rPr>
            </w:pPr>
            <w:r w:rsidRPr="003A404F">
              <w:rPr>
                <w:bCs/>
                <w:szCs w:val="22"/>
                <w:lang w:eastAsia="en-US"/>
              </w:rPr>
              <w:t xml:space="preserve">The </w:t>
            </w:r>
            <w:proofErr w:type="gramStart"/>
            <w:r w:rsidRPr="003A404F">
              <w:rPr>
                <w:bCs/>
                <w:szCs w:val="22"/>
                <w:lang w:eastAsia="en-US"/>
              </w:rPr>
              <w:t>grid-type</w:t>
            </w:r>
            <w:proofErr w:type="gramEnd"/>
            <w:r w:rsidRPr="003A404F">
              <w:rPr>
                <w:bCs/>
                <w:szCs w:val="22"/>
                <w:lang w:eastAsia="en-US"/>
              </w:rPr>
              <w:t xml:space="preserve"> specifies the reference set of frequencies used to denote allowed nominal central frequencies</w:t>
            </w:r>
          </w:p>
        </w:tc>
      </w:tr>
      <w:tr w:rsidR="00920625" w:rsidRPr="00A239E0" w14:paraId="191189F9" w14:textId="77777777" w:rsidTr="00562272">
        <w:tc>
          <w:tcPr>
            <w:tcW w:w="2126" w:type="dxa"/>
          </w:tcPr>
          <w:p w14:paraId="0E5CD040" w14:textId="77777777" w:rsidR="00920625" w:rsidRPr="003A404F" w:rsidRDefault="00920625" w:rsidP="00AB1AD8">
            <w:pPr>
              <w:tabs>
                <w:tab w:val="left" w:pos="2436"/>
              </w:tabs>
              <w:rPr>
                <w:bCs/>
                <w:szCs w:val="22"/>
                <w:lang w:eastAsia="en-US"/>
              </w:rPr>
            </w:pPr>
            <w:r w:rsidRPr="003A404F">
              <w:rPr>
                <w:szCs w:val="22"/>
                <w:lang w:eastAsia="en-US"/>
              </w:rPr>
              <w:t>application-identifier</w:t>
            </w:r>
          </w:p>
        </w:tc>
        <w:tc>
          <w:tcPr>
            <w:tcW w:w="3405" w:type="dxa"/>
          </w:tcPr>
          <w:p w14:paraId="19ADDD6D" w14:textId="77777777" w:rsidR="00920625" w:rsidRPr="003A404F" w:rsidRDefault="00920625" w:rsidP="00AB1AD8">
            <w:pPr>
              <w:tabs>
                <w:tab w:val="left" w:pos="2436"/>
              </w:tabs>
              <w:rPr>
                <w:bCs/>
                <w:szCs w:val="22"/>
                <w:lang w:eastAsia="en-US"/>
              </w:rPr>
            </w:pPr>
            <w:r w:rsidRPr="003A404F">
              <w:rPr>
                <w:bCs/>
                <w:szCs w:val="22"/>
                <w:lang w:eastAsia="en-US"/>
              </w:rPr>
              <w:t>{application-identifier-type, application-code}</w:t>
            </w:r>
          </w:p>
          <w:p w14:paraId="3E145E96" w14:textId="77777777" w:rsidR="00920625" w:rsidRPr="003A404F" w:rsidRDefault="00920625" w:rsidP="00381A66">
            <w:pPr>
              <w:numPr>
                <w:ilvl w:val="0"/>
                <w:numId w:val="12"/>
              </w:numPr>
              <w:tabs>
                <w:tab w:val="left" w:pos="2410"/>
                <w:tab w:val="left" w:pos="2436"/>
              </w:tabs>
              <w:suppressAutoHyphens/>
              <w:spacing w:after="120"/>
              <w:ind w:left="144" w:hanging="144"/>
              <w:contextualSpacing/>
              <w:rPr>
                <w:bCs/>
                <w:szCs w:val="22"/>
                <w:lang w:eastAsia="en-US"/>
              </w:rPr>
            </w:pPr>
            <w:r w:rsidRPr="003A404F">
              <w:rPr>
                <w:bCs/>
                <w:szCs w:val="22"/>
                <w:lang w:eastAsia="en-US"/>
              </w:rPr>
              <w:t>“</w:t>
            </w:r>
            <w:proofErr w:type="gramStart"/>
            <w:r w:rsidRPr="003A404F">
              <w:rPr>
                <w:bCs/>
                <w:szCs w:val="22"/>
                <w:lang w:eastAsia="en-US"/>
              </w:rPr>
              <w:t>application</w:t>
            </w:r>
            <w:proofErr w:type="gramEnd"/>
            <w:r w:rsidRPr="003A404F">
              <w:rPr>
                <w:bCs/>
                <w:szCs w:val="22"/>
                <w:lang w:eastAsia="en-US"/>
              </w:rPr>
              <w:t>-identifier-type</w:t>
            </w:r>
            <w:proofErr w:type="gramStart"/>
            <w:r w:rsidRPr="003A404F">
              <w:rPr>
                <w:bCs/>
                <w:szCs w:val="22"/>
                <w:lang w:eastAsia="en-US"/>
              </w:rPr>
              <w:t>”:[</w:t>
            </w:r>
            <w:proofErr w:type="gramEnd"/>
            <w:r w:rsidRPr="003A404F">
              <w:rPr>
                <w:bCs/>
                <w:szCs w:val="22"/>
                <w:lang w:eastAsia="en-US"/>
              </w:rPr>
              <w:t xml:space="preserve"> “PROPRIETARY”, “ITUT_G959_1”, “ITUT_G698_1”, “ITUT_G698_2”, “ITUT_G696_1”, “ITUT_G695”,]</w:t>
            </w:r>
          </w:p>
          <w:p w14:paraId="2E7D7EFA" w14:textId="5075A0C8" w:rsidR="00920625" w:rsidRPr="003A404F" w:rsidRDefault="00920625" w:rsidP="00AB1AD8">
            <w:pPr>
              <w:tabs>
                <w:tab w:val="left" w:pos="2436"/>
              </w:tabs>
              <w:rPr>
                <w:bCs/>
                <w:szCs w:val="22"/>
                <w:lang w:eastAsia="en-US"/>
              </w:rPr>
            </w:pPr>
            <w:r w:rsidRPr="003A404F">
              <w:rPr>
                <w:bCs/>
                <w:szCs w:val="22"/>
                <w:lang w:eastAsia="en-US"/>
              </w:rPr>
              <w:lastRenderedPageBreak/>
              <w:t>“</w:t>
            </w:r>
            <w:proofErr w:type="gramStart"/>
            <w:r w:rsidRPr="004E4C9A">
              <w:rPr>
                <w:bCs/>
                <w:szCs w:val="22"/>
                <w:lang w:eastAsia="en-US"/>
              </w:rPr>
              <w:t>application</w:t>
            </w:r>
            <w:proofErr w:type="gramEnd"/>
            <w:r w:rsidRPr="004E4C9A">
              <w:rPr>
                <w:bCs/>
                <w:szCs w:val="22"/>
                <w:lang w:eastAsia="en-US"/>
              </w:rPr>
              <w:t>-code”:</w:t>
            </w:r>
            <w:r w:rsidR="0026762B" w:rsidRPr="007A595E">
              <w:rPr>
                <w:szCs w:val="22"/>
                <w:lang w:eastAsia="en-US"/>
              </w:rPr>
              <w:t xml:space="preserve"> any conformant YANG string</w:t>
            </w:r>
          </w:p>
        </w:tc>
        <w:tc>
          <w:tcPr>
            <w:tcW w:w="708" w:type="dxa"/>
          </w:tcPr>
          <w:p w14:paraId="1F7D1889" w14:textId="77777777" w:rsidR="00920625" w:rsidRPr="003A404F" w:rsidRDefault="00920625" w:rsidP="00AB1AD8">
            <w:pPr>
              <w:tabs>
                <w:tab w:val="left" w:pos="2436"/>
              </w:tabs>
              <w:rPr>
                <w:bCs/>
                <w:szCs w:val="22"/>
                <w:lang w:eastAsia="en-US"/>
              </w:rPr>
            </w:pPr>
            <w:r w:rsidRPr="003A404F">
              <w:rPr>
                <w:bCs/>
                <w:szCs w:val="22"/>
                <w:lang w:eastAsia="en-US"/>
              </w:rPr>
              <w:lastRenderedPageBreak/>
              <w:t>RW</w:t>
            </w:r>
          </w:p>
        </w:tc>
        <w:tc>
          <w:tcPr>
            <w:tcW w:w="567" w:type="dxa"/>
          </w:tcPr>
          <w:p w14:paraId="1D22FFD6" w14:textId="77777777" w:rsidR="00920625" w:rsidRPr="003A404F" w:rsidRDefault="00920625" w:rsidP="00AB1AD8">
            <w:pPr>
              <w:tabs>
                <w:tab w:val="left" w:pos="2436"/>
              </w:tabs>
              <w:rPr>
                <w:bCs/>
                <w:szCs w:val="22"/>
                <w:lang w:eastAsia="en-US"/>
              </w:rPr>
            </w:pPr>
            <w:r w:rsidRPr="003A404F">
              <w:rPr>
                <w:bCs/>
                <w:szCs w:val="22"/>
                <w:lang w:eastAsia="en-US"/>
              </w:rPr>
              <w:t>M</w:t>
            </w:r>
          </w:p>
        </w:tc>
        <w:tc>
          <w:tcPr>
            <w:tcW w:w="3684" w:type="dxa"/>
          </w:tcPr>
          <w:p w14:paraId="62BD73D4" w14:textId="77777777" w:rsidR="00920625" w:rsidRPr="003A404F" w:rsidRDefault="00920625" w:rsidP="00381A66">
            <w:pPr>
              <w:numPr>
                <w:ilvl w:val="0"/>
                <w:numId w:val="12"/>
              </w:numPr>
              <w:tabs>
                <w:tab w:val="left" w:pos="2410"/>
                <w:tab w:val="left" w:pos="2436"/>
              </w:tabs>
              <w:suppressAutoHyphens/>
              <w:spacing w:after="120"/>
              <w:ind w:left="144" w:hanging="144"/>
              <w:contextualSpacing/>
              <w:rPr>
                <w:bCs/>
                <w:szCs w:val="22"/>
                <w:lang w:eastAsia="en-US"/>
              </w:rPr>
            </w:pPr>
            <w:r w:rsidRPr="003A404F">
              <w:rPr>
                <w:bCs/>
                <w:szCs w:val="22"/>
                <w:lang w:eastAsia="en-US"/>
              </w:rPr>
              <w:t xml:space="preserve">Provided by </w:t>
            </w:r>
            <w:proofErr w:type="spellStart"/>
            <w:r w:rsidRPr="00CE0440">
              <w:rPr>
                <w:bCs/>
                <w:i/>
                <w:iCs/>
                <w:szCs w:val="22"/>
                <w:lang w:eastAsia="en-US"/>
              </w:rPr>
              <w:t>tapi</w:t>
            </w:r>
            <w:proofErr w:type="spellEnd"/>
            <w:r w:rsidRPr="00CE0440">
              <w:rPr>
                <w:bCs/>
                <w:i/>
                <w:iCs/>
                <w:szCs w:val="22"/>
                <w:lang w:eastAsia="en-US"/>
              </w:rPr>
              <w:t>-client</w:t>
            </w:r>
          </w:p>
        </w:tc>
      </w:tr>
      <w:tr w:rsidR="00920625" w:rsidRPr="00A239E0" w14:paraId="1ACFB262" w14:textId="77777777" w:rsidTr="00562272">
        <w:trPr>
          <w:cnfStyle w:val="000000100000" w:firstRow="0" w:lastRow="0" w:firstColumn="0" w:lastColumn="0" w:oddVBand="0" w:evenVBand="0" w:oddHBand="1" w:evenHBand="0" w:firstRowFirstColumn="0" w:firstRowLastColumn="0" w:lastRowFirstColumn="0" w:lastRowLastColumn="0"/>
        </w:trPr>
        <w:tc>
          <w:tcPr>
            <w:tcW w:w="2126" w:type="dxa"/>
          </w:tcPr>
          <w:p w14:paraId="50E6D5E5" w14:textId="77777777" w:rsidR="00920625" w:rsidRPr="009130C5" w:rsidRDefault="00920625" w:rsidP="00AB1AD8">
            <w:pPr>
              <w:tabs>
                <w:tab w:val="left" w:pos="2436"/>
              </w:tabs>
              <w:rPr>
                <w:szCs w:val="22"/>
                <w:lang w:eastAsia="en-US"/>
              </w:rPr>
            </w:pPr>
            <w:r w:rsidRPr="009130C5">
              <w:rPr>
                <w:szCs w:val="22"/>
                <w:lang w:eastAsia="en-US"/>
              </w:rPr>
              <w:t>modulation</w:t>
            </w:r>
          </w:p>
        </w:tc>
        <w:tc>
          <w:tcPr>
            <w:tcW w:w="3405" w:type="dxa"/>
          </w:tcPr>
          <w:p w14:paraId="42A8941F" w14:textId="77777777" w:rsidR="00920625" w:rsidRPr="003A404F" w:rsidRDefault="00920625" w:rsidP="00AB1AD8">
            <w:pPr>
              <w:tabs>
                <w:tab w:val="left" w:pos="2436"/>
              </w:tabs>
              <w:rPr>
                <w:bCs/>
                <w:szCs w:val="22"/>
                <w:lang w:eastAsia="en-US"/>
              </w:rPr>
            </w:pPr>
            <w:r w:rsidRPr="003A404F">
              <w:rPr>
                <w:bCs/>
                <w:szCs w:val="22"/>
                <w:lang w:eastAsia="en-US"/>
              </w:rPr>
              <w:t xml:space="preserve"> [“</w:t>
            </w:r>
            <w:proofErr w:type="gramStart"/>
            <w:r w:rsidRPr="003A404F">
              <w:rPr>
                <w:bCs/>
                <w:szCs w:val="22"/>
                <w:lang w:eastAsia="en-US"/>
              </w:rPr>
              <w:t>RZ“</w:t>
            </w:r>
            <w:proofErr w:type="gramEnd"/>
            <w:r w:rsidRPr="003A404F">
              <w:rPr>
                <w:bCs/>
                <w:szCs w:val="22"/>
                <w:lang w:eastAsia="en-US"/>
              </w:rPr>
              <w:t>, “NRZ”, “BPSK”, “DPSK”, “QPSK”, “8QAM”, “16QAM”]</w:t>
            </w:r>
          </w:p>
          <w:p w14:paraId="5847529C" w14:textId="77777777" w:rsidR="00920625" w:rsidRPr="003253DB" w:rsidRDefault="00920625" w:rsidP="00B530F0">
            <w:pPr>
              <w:tabs>
                <w:tab w:val="left" w:pos="2436"/>
              </w:tabs>
              <w:rPr>
                <w:bCs/>
                <w:sz w:val="20"/>
                <w:szCs w:val="22"/>
                <w:lang w:eastAsia="en-US"/>
              </w:rPr>
            </w:pPr>
          </w:p>
        </w:tc>
        <w:tc>
          <w:tcPr>
            <w:tcW w:w="708" w:type="dxa"/>
          </w:tcPr>
          <w:p w14:paraId="43391359" w14:textId="77777777" w:rsidR="00920625" w:rsidRPr="003A404F" w:rsidRDefault="00920625" w:rsidP="00AB1AD8">
            <w:pPr>
              <w:tabs>
                <w:tab w:val="left" w:pos="2436"/>
              </w:tabs>
              <w:rPr>
                <w:bCs/>
                <w:szCs w:val="22"/>
                <w:lang w:eastAsia="en-US"/>
              </w:rPr>
            </w:pPr>
            <w:r w:rsidRPr="003A404F">
              <w:rPr>
                <w:bCs/>
                <w:szCs w:val="22"/>
                <w:lang w:eastAsia="en-US"/>
              </w:rPr>
              <w:t>RW</w:t>
            </w:r>
          </w:p>
        </w:tc>
        <w:tc>
          <w:tcPr>
            <w:tcW w:w="567" w:type="dxa"/>
          </w:tcPr>
          <w:p w14:paraId="7FA80DA7" w14:textId="77777777" w:rsidR="00920625" w:rsidRPr="003A404F" w:rsidRDefault="00920625" w:rsidP="00AB1AD8">
            <w:pPr>
              <w:tabs>
                <w:tab w:val="left" w:pos="2436"/>
              </w:tabs>
              <w:rPr>
                <w:bCs/>
                <w:szCs w:val="22"/>
                <w:lang w:eastAsia="en-US"/>
              </w:rPr>
            </w:pPr>
            <w:r w:rsidRPr="003A404F">
              <w:rPr>
                <w:bCs/>
                <w:szCs w:val="22"/>
                <w:lang w:eastAsia="en-US"/>
              </w:rPr>
              <w:t>M</w:t>
            </w:r>
          </w:p>
        </w:tc>
        <w:tc>
          <w:tcPr>
            <w:tcW w:w="3684" w:type="dxa"/>
          </w:tcPr>
          <w:p w14:paraId="6D20B514" w14:textId="77777777" w:rsidR="00920625" w:rsidRPr="003A404F" w:rsidRDefault="00920625" w:rsidP="00381A66">
            <w:pPr>
              <w:numPr>
                <w:ilvl w:val="0"/>
                <w:numId w:val="12"/>
              </w:numPr>
              <w:tabs>
                <w:tab w:val="left" w:pos="2410"/>
                <w:tab w:val="left" w:pos="2436"/>
              </w:tabs>
              <w:suppressAutoHyphens/>
              <w:spacing w:after="120"/>
              <w:ind w:left="144" w:hanging="144"/>
              <w:contextualSpacing/>
              <w:rPr>
                <w:bCs/>
                <w:szCs w:val="22"/>
                <w:lang w:eastAsia="en-US"/>
              </w:rPr>
            </w:pPr>
            <w:r w:rsidRPr="003A404F">
              <w:rPr>
                <w:bCs/>
                <w:szCs w:val="22"/>
                <w:lang w:eastAsia="en-US"/>
              </w:rPr>
              <w:t xml:space="preserve">Provided by </w:t>
            </w:r>
            <w:proofErr w:type="spellStart"/>
            <w:r w:rsidRPr="003A404F">
              <w:rPr>
                <w:bCs/>
                <w:szCs w:val="22"/>
                <w:lang w:eastAsia="en-US"/>
              </w:rPr>
              <w:t>tapi</w:t>
            </w:r>
            <w:proofErr w:type="spellEnd"/>
            <w:r w:rsidRPr="003A404F">
              <w:rPr>
                <w:bCs/>
                <w:szCs w:val="22"/>
                <w:lang w:eastAsia="en-US"/>
              </w:rPr>
              <w:t xml:space="preserve">-client </w:t>
            </w:r>
          </w:p>
        </w:tc>
      </w:tr>
      <w:tr w:rsidR="00920625" w:rsidRPr="00A239E0" w14:paraId="78F19373" w14:textId="77777777" w:rsidTr="00562272">
        <w:tc>
          <w:tcPr>
            <w:tcW w:w="2126" w:type="dxa"/>
          </w:tcPr>
          <w:p w14:paraId="2CFB25A8" w14:textId="77777777" w:rsidR="00920625" w:rsidRPr="003A404F" w:rsidRDefault="00920625" w:rsidP="00AB1AD8">
            <w:pPr>
              <w:tabs>
                <w:tab w:val="left" w:pos="2436"/>
              </w:tabs>
              <w:rPr>
                <w:bCs/>
                <w:szCs w:val="22"/>
                <w:lang w:eastAsia="en-US"/>
              </w:rPr>
            </w:pPr>
            <w:r w:rsidRPr="003A404F">
              <w:rPr>
                <w:szCs w:val="22"/>
                <w:lang w:eastAsia="en-US"/>
              </w:rPr>
              <w:t>transmit-power</w:t>
            </w:r>
          </w:p>
        </w:tc>
        <w:tc>
          <w:tcPr>
            <w:tcW w:w="3405" w:type="dxa"/>
          </w:tcPr>
          <w:p w14:paraId="39E05F85" w14:textId="77777777" w:rsidR="00920625" w:rsidRPr="003A404F" w:rsidRDefault="00920625" w:rsidP="00AB1AD8">
            <w:pPr>
              <w:tabs>
                <w:tab w:val="left" w:pos="2436"/>
              </w:tabs>
              <w:rPr>
                <w:bCs/>
                <w:szCs w:val="22"/>
                <w:lang w:eastAsia="en-US"/>
              </w:rPr>
            </w:pPr>
            <w:r w:rsidRPr="003A404F">
              <w:rPr>
                <w:bCs/>
                <w:szCs w:val="22"/>
                <w:lang w:eastAsia="en-US"/>
              </w:rPr>
              <w:t>{total-power, power-spectral-density}</w:t>
            </w:r>
          </w:p>
          <w:p w14:paraId="6FBD41B6" w14:textId="77777777" w:rsidR="00920625" w:rsidRPr="003A404F" w:rsidRDefault="00920625" w:rsidP="00381A66">
            <w:pPr>
              <w:numPr>
                <w:ilvl w:val="0"/>
                <w:numId w:val="12"/>
              </w:numPr>
              <w:tabs>
                <w:tab w:val="left" w:pos="2410"/>
                <w:tab w:val="left" w:pos="2436"/>
              </w:tabs>
              <w:suppressAutoHyphens/>
              <w:spacing w:after="120"/>
              <w:contextualSpacing/>
              <w:rPr>
                <w:bCs/>
                <w:szCs w:val="22"/>
                <w:lang w:eastAsia="en-US"/>
              </w:rPr>
            </w:pPr>
            <w:r w:rsidRPr="003A404F">
              <w:rPr>
                <w:bCs/>
                <w:szCs w:val="22"/>
                <w:lang w:eastAsia="en-US"/>
              </w:rPr>
              <w:t>“</w:t>
            </w:r>
            <w:proofErr w:type="gramStart"/>
            <w:r w:rsidRPr="003A404F">
              <w:rPr>
                <w:bCs/>
                <w:szCs w:val="22"/>
                <w:lang w:eastAsia="en-US"/>
              </w:rPr>
              <w:t>total</w:t>
            </w:r>
            <w:proofErr w:type="gramEnd"/>
            <w:r w:rsidRPr="003A404F">
              <w:rPr>
                <w:bCs/>
                <w:szCs w:val="22"/>
                <w:lang w:eastAsia="en-US"/>
              </w:rPr>
              <w:t>-power”:"[0-9</w:t>
            </w:r>
            <w:proofErr w:type="gramStart"/>
            <w:r w:rsidRPr="003A404F">
              <w:rPr>
                <w:bCs/>
                <w:szCs w:val="22"/>
                <w:lang w:eastAsia="en-US"/>
              </w:rPr>
              <w:t>].[</w:t>
            </w:r>
            <w:proofErr w:type="gramEnd"/>
            <w:r w:rsidRPr="003A404F">
              <w:rPr>
                <w:bCs/>
                <w:szCs w:val="22"/>
                <w:lang w:eastAsia="en-US"/>
              </w:rPr>
              <w:t>0-9]{7}",</w:t>
            </w:r>
          </w:p>
          <w:p w14:paraId="4A8EDF7F" w14:textId="77777777" w:rsidR="00920625" w:rsidRPr="003A404F" w:rsidRDefault="00920625" w:rsidP="00381A66">
            <w:pPr>
              <w:numPr>
                <w:ilvl w:val="0"/>
                <w:numId w:val="12"/>
              </w:numPr>
              <w:tabs>
                <w:tab w:val="left" w:pos="2410"/>
                <w:tab w:val="left" w:pos="2436"/>
              </w:tabs>
              <w:suppressAutoHyphens/>
              <w:spacing w:after="120"/>
              <w:contextualSpacing/>
              <w:rPr>
                <w:bCs/>
                <w:szCs w:val="22"/>
                <w:lang w:eastAsia="en-US"/>
              </w:rPr>
            </w:pPr>
            <w:r w:rsidRPr="003A404F">
              <w:rPr>
                <w:bCs/>
                <w:szCs w:val="22"/>
                <w:lang w:eastAsia="en-US"/>
              </w:rPr>
              <w:t>“</w:t>
            </w:r>
            <w:proofErr w:type="gramStart"/>
            <w:r w:rsidRPr="003A404F">
              <w:rPr>
                <w:bCs/>
                <w:szCs w:val="22"/>
                <w:lang w:eastAsia="en-US"/>
              </w:rPr>
              <w:t>power</w:t>
            </w:r>
            <w:proofErr w:type="gramEnd"/>
            <w:r w:rsidRPr="003A404F">
              <w:rPr>
                <w:bCs/>
                <w:szCs w:val="22"/>
                <w:lang w:eastAsia="en-US"/>
              </w:rPr>
              <w:t>-spectral-density”:          "[0-9</w:t>
            </w:r>
            <w:proofErr w:type="gramStart"/>
            <w:r w:rsidRPr="003A404F">
              <w:rPr>
                <w:bCs/>
                <w:szCs w:val="22"/>
                <w:lang w:eastAsia="en-US"/>
              </w:rPr>
              <w:t>].[</w:t>
            </w:r>
            <w:proofErr w:type="gramEnd"/>
            <w:r w:rsidRPr="003A404F">
              <w:rPr>
                <w:bCs/>
                <w:szCs w:val="22"/>
                <w:lang w:eastAsia="en-US"/>
              </w:rPr>
              <w:t>0-9]{7}",</w:t>
            </w:r>
          </w:p>
          <w:p w14:paraId="6620F90E" w14:textId="77777777" w:rsidR="00920625" w:rsidRPr="003A404F" w:rsidRDefault="00920625" w:rsidP="00AB1AD8">
            <w:pPr>
              <w:tabs>
                <w:tab w:val="left" w:pos="2436"/>
              </w:tabs>
              <w:ind w:left="360"/>
              <w:contextualSpacing/>
              <w:rPr>
                <w:bCs/>
                <w:szCs w:val="22"/>
                <w:lang w:eastAsia="en-US"/>
              </w:rPr>
            </w:pPr>
          </w:p>
          <w:p w14:paraId="19FF79D6" w14:textId="77777777" w:rsidR="00920625" w:rsidRPr="003253DB" w:rsidRDefault="00920625" w:rsidP="00B530F0">
            <w:pPr>
              <w:tabs>
                <w:tab w:val="left" w:pos="2436"/>
              </w:tabs>
              <w:rPr>
                <w:bCs/>
                <w:sz w:val="20"/>
                <w:szCs w:val="22"/>
                <w:lang w:eastAsia="en-US"/>
              </w:rPr>
            </w:pPr>
          </w:p>
        </w:tc>
        <w:tc>
          <w:tcPr>
            <w:tcW w:w="708" w:type="dxa"/>
          </w:tcPr>
          <w:p w14:paraId="78F1C1DC" w14:textId="77777777" w:rsidR="00920625" w:rsidRPr="003A404F" w:rsidRDefault="00920625" w:rsidP="00AB1AD8">
            <w:pPr>
              <w:tabs>
                <w:tab w:val="left" w:pos="2436"/>
              </w:tabs>
              <w:rPr>
                <w:bCs/>
                <w:szCs w:val="22"/>
                <w:lang w:eastAsia="en-US"/>
              </w:rPr>
            </w:pPr>
            <w:r w:rsidRPr="003A404F">
              <w:rPr>
                <w:bCs/>
                <w:szCs w:val="22"/>
                <w:lang w:eastAsia="en-US"/>
              </w:rPr>
              <w:t>RW</w:t>
            </w:r>
          </w:p>
        </w:tc>
        <w:tc>
          <w:tcPr>
            <w:tcW w:w="567" w:type="dxa"/>
          </w:tcPr>
          <w:p w14:paraId="6DA6FAD2" w14:textId="77777777" w:rsidR="00920625" w:rsidRPr="003A404F" w:rsidRDefault="00920625" w:rsidP="00AB1AD8">
            <w:pPr>
              <w:tabs>
                <w:tab w:val="left" w:pos="2436"/>
              </w:tabs>
              <w:rPr>
                <w:bCs/>
                <w:szCs w:val="22"/>
                <w:lang w:eastAsia="en-US"/>
              </w:rPr>
            </w:pPr>
            <w:r w:rsidRPr="003A404F">
              <w:rPr>
                <w:bCs/>
                <w:szCs w:val="22"/>
                <w:lang w:eastAsia="en-US"/>
              </w:rPr>
              <w:t>M</w:t>
            </w:r>
          </w:p>
        </w:tc>
        <w:tc>
          <w:tcPr>
            <w:tcW w:w="3684" w:type="dxa"/>
          </w:tcPr>
          <w:p w14:paraId="39F14BB1" w14:textId="77777777" w:rsidR="00920625" w:rsidRPr="003A404F" w:rsidRDefault="00920625" w:rsidP="00381A66">
            <w:pPr>
              <w:numPr>
                <w:ilvl w:val="0"/>
                <w:numId w:val="12"/>
              </w:numPr>
              <w:tabs>
                <w:tab w:val="left" w:pos="2410"/>
                <w:tab w:val="left" w:pos="2436"/>
              </w:tabs>
              <w:suppressAutoHyphens/>
              <w:spacing w:after="120"/>
              <w:ind w:left="144" w:hanging="144"/>
              <w:contextualSpacing/>
              <w:rPr>
                <w:bCs/>
                <w:szCs w:val="22"/>
                <w:lang w:eastAsia="en-US"/>
              </w:rPr>
            </w:pPr>
            <w:r w:rsidRPr="003A404F">
              <w:rPr>
                <w:bCs/>
                <w:szCs w:val="22"/>
                <w:lang w:eastAsia="en-US"/>
              </w:rPr>
              <w:t xml:space="preserve">Provided by </w:t>
            </w:r>
            <w:proofErr w:type="spellStart"/>
            <w:r w:rsidRPr="00DD10B0">
              <w:rPr>
                <w:bCs/>
                <w:i/>
                <w:iCs/>
                <w:szCs w:val="22"/>
                <w:lang w:eastAsia="en-US"/>
              </w:rPr>
              <w:t>tapi</w:t>
            </w:r>
            <w:proofErr w:type="spellEnd"/>
            <w:r w:rsidRPr="00DD10B0">
              <w:rPr>
                <w:bCs/>
                <w:i/>
                <w:iCs/>
                <w:szCs w:val="22"/>
                <w:lang w:eastAsia="en-US"/>
              </w:rPr>
              <w:t>-client</w:t>
            </w:r>
          </w:p>
        </w:tc>
      </w:tr>
      <w:tr w:rsidR="00920625" w:rsidRPr="00A239E0" w14:paraId="13963D30" w14:textId="77777777" w:rsidTr="00562272">
        <w:trPr>
          <w:cnfStyle w:val="000000100000" w:firstRow="0" w:lastRow="0" w:firstColumn="0" w:lastColumn="0" w:oddVBand="0" w:evenVBand="0" w:oddHBand="1" w:evenHBand="0" w:firstRowFirstColumn="0" w:firstRowLastColumn="0" w:lastRowFirstColumn="0" w:lastRowLastColumn="0"/>
        </w:trPr>
        <w:tc>
          <w:tcPr>
            <w:tcW w:w="2126" w:type="dxa"/>
          </w:tcPr>
          <w:p w14:paraId="66B28DEC" w14:textId="77777777" w:rsidR="00920625" w:rsidRPr="009130C5" w:rsidRDefault="00920625" w:rsidP="00AB1AD8">
            <w:pPr>
              <w:tabs>
                <w:tab w:val="left" w:pos="2436"/>
              </w:tabs>
              <w:rPr>
                <w:szCs w:val="22"/>
                <w:lang w:eastAsia="en-US"/>
              </w:rPr>
            </w:pPr>
            <w:r w:rsidRPr="009130C5">
              <w:rPr>
                <w:szCs w:val="22"/>
                <w:lang w:eastAsia="en-US"/>
              </w:rPr>
              <w:t>laser-control</w:t>
            </w:r>
          </w:p>
        </w:tc>
        <w:tc>
          <w:tcPr>
            <w:tcW w:w="3405" w:type="dxa"/>
          </w:tcPr>
          <w:p w14:paraId="6AFB8D58" w14:textId="1DF6DD96" w:rsidR="00920625" w:rsidRPr="003A404F" w:rsidRDefault="00391E61" w:rsidP="00AB1AD8">
            <w:pPr>
              <w:tabs>
                <w:tab w:val="left" w:pos="2436"/>
              </w:tabs>
              <w:rPr>
                <w:bCs/>
                <w:szCs w:val="22"/>
                <w:lang w:eastAsia="en-US"/>
              </w:rPr>
            </w:pPr>
            <w:r>
              <w:rPr>
                <w:bCs/>
                <w:szCs w:val="22"/>
                <w:lang w:eastAsia="en-US"/>
              </w:rPr>
              <w:t xml:space="preserve">One of </w:t>
            </w:r>
            <w:r w:rsidR="00920625" w:rsidRPr="003A404F">
              <w:rPr>
                <w:bCs/>
                <w:szCs w:val="22"/>
                <w:lang w:eastAsia="en-US"/>
              </w:rPr>
              <w:t>[FORCED-ON, FORCED-OFF, AUTOMATIC-LASER-SHUTDOWN, UNDEFINED]</w:t>
            </w:r>
          </w:p>
        </w:tc>
        <w:tc>
          <w:tcPr>
            <w:tcW w:w="708" w:type="dxa"/>
          </w:tcPr>
          <w:p w14:paraId="4F6A576A" w14:textId="77777777" w:rsidR="00920625" w:rsidRPr="003A404F" w:rsidRDefault="00920625" w:rsidP="00AB1AD8">
            <w:pPr>
              <w:tabs>
                <w:tab w:val="left" w:pos="2436"/>
              </w:tabs>
              <w:rPr>
                <w:bCs/>
                <w:szCs w:val="22"/>
                <w:lang w:eastAsia="en-US"/>
              </w:rPr>
            </w:pPr>
            <w:r w:rsidRPr="003A404F">
              <w:rPr>
                <w:bCs/>
                <w:szCs w:val="22"/>
                <w:lang w:eastAsia="en-US"/>
              </w:rPr>
              <w:t>RW</w:t>
            </w:r>
          </w:p>
        </w:tc>
        <w:tc>
          <w:tcPr>
            <w:tcW w:w="567" w:type="dxa"/>
          </w:tcPr>
          <w:p w14:paraId="3DA84D75" w14:textId="77777777" w:rsidR="00920625" w:rsidRPr="003A404F" w:rsidRDefault="00920625" w:rsidP="00AB1AD8">
            <w:pPr>
              <w:tabs>
                <w:tab w:val="left" w:pos="2436"/>
              </w:tabs>
              <w:rPr>
                <w:bCs/>
                <w:szCs w:val="22"/>
                <w:lang w:eastAsia="en-US"/>
              </w:rPr>
            </w:pPr>
            <w:r w:rsidRPr="003A404F">
              <w:rPr>
                <w:bCs/>
                <w:szCs w:val="22"/>
                <w:lang w:eastAsia="en-US"/>
              </w:rPr>
              <w:t>O</w:t>
            </w:r>
          </w:p>
        </w:tc>
        <w:tc>
          <w:tcPr>
            <w:tcW w:w="3684" w:type="dxa"/>
          </w:tcPr>
          <w:p w14:paraId="7CB05412" w14:textId="77777777" w:rsidR="00920625" w:rsidRPr="003A404F" w:rsidRDefault="00920625" w:rsidP="00381A66">
            <w:pPr>
              <w:numPr>
                <w:ilvl w:val="0"/>
                <w:numId w:val="12"/>
              </w:numPr>
              <w:tabs>
                <w:tab w:val="left" w:pos="2410"/>
                <w:tab w:val="left" w:pos="2436"/>
              </w:tabs>
              <w:suppressAutoHyphens/>
              <w:spacing w:after="120"/>
              <w:ind w:left="144" w:hanging="144"/>
              <w:contextualSpacing/>
              <w:rPr>
                <w:bCs/>
                <w:szCs w:val="22"/>
                <w:lang w:eastAsia="en-US"/>
              </w:rPr>
            </w:pPr>
            <w:r w:rsidRPr="003A404F">
              <w:rPr>
                <w:bCs/>
                <w:szCs w:val="22"/>
                <w:lang w:eastAsia="en-US"/>
              </w:rPr>
              <w:t xml:space="preserve">Provided by </w:t>
            </w:r>
            <w:proofErr w:type="spellStart"/>
            <w:r w:rsidRPr="00DD10B0">
              <w:rPr>
                <w:bCs/>
                <w:i/>
                <w:iCs/>
                <w:szCs w:val="22"/>
                <w:lang w:eastAsia="en-US"/>
              </w:rPr>
              <w:t>tapi</w:t>
            </w:r>
            <w:proofErr w:type="spellEnd"/>
            <w:r w:rsidRPr="00DD10B0">
              <w:rPr>
                <w:bCs/>
                <w:i/>
                <w:iCs/>
                <w:szCs w:val="22"/>
                <w:lang w:eastAsia="en-US"/>
              </w:rPr>
              <w:t>-client</w:t>
            </w:r>
          </w:p>
        </w:tc>
      </w:tr>
      <w:tr w:rsidR="00920625" w:rsidRPr="00A239E0" w14:paraId="1C0D90FE" w14:textId="77777777" w:rsidTr="00562272">
        <w:tc>
          <w:tcPr>
            <w:tcW w:w="2126" w:type="dxa"/>
          </w:tcPr>
          <w:p w14:paraId="05B61DA7" w14:textId="77777777" w:rsidR="00920625" w:rsidRPr="003A404F" w:rsidRDefault="00920625" w:rsidP="00AB1AD8">
            <w:pPr>
              <w:tabs>
                <w:tab w:val="left" w:pos="2436"/>
              </w:tabs>
              <w:rPr>
                <w:szCs w:val="22"/>
                <w:lang w:eastAsia="en-US"/>
              </w:rPr>
            </w:pPr>
            <w:r w:rsidRPr="003A404F">
              <w:rPr>
                <w:szCs w:val="22"/>
                <w:lang w:eastAsia="en-US"/>
              </w:rPr>
              <w:t>total-power-warn-threshold-upper</w:t>
            </w:r>
          </w:p>
        </w:tc>
        <w:tc>
          <w:tcPr>
            <w:tcW w:w="3405" w:type="dxa"/>
          </w:tcPr>
          <w:p w14:paraId="369C4086" w14:textId="77777777" w:rsidR="00920625" w:rsidRPr="003A404F" w:rsidRDefault="00920625" w:rsidP="00AB1AD8">
            <w:pPr>
              <w:tabs>
                <w:tab w:val="left" w:pos="2436"/>
              </w:tabs>
              <w:contextualSpacing/>
              <w:rPr>
                <w:bCs/>
                <w:szCs w:val="22"/>
                <w:lang w:eastAsia="en-US"/>
              </w:rPr>
            </w:pPr>
            <w:r w:rsidRPr="003A404F">
              <w:rPr>
                <w:bCs/>
                <w:szCs w:val="22"/>
                <w:lang w:eastAsia="en-US"/>
              </w:rPr>
              <w:t>[0-9</w:t>
            </w:r>
            <w:proofErr w:type="gramStart"/>
            <w:r w:rsidRPr="003A404F">
              <w:rPr>
                <w:bCs/>
                <w:szCs w:val="22"/>
                <w:lang w:eastAsia="en-US"/>
              </w:rPr>
              <w:t>].[</w:t>
            </w:r>
            <w:proofErr w:type="gramEnd"/>
            <w:r w:rsidRPr="003A404F">
              <w:rPr>
                <w:bCs/>
                <w:szCs w:val="22"/>
                <w:lang w:eastAsia="en-US"/>
              </w:rPr>
              <w:t>0-</w:t>
            </w:r>
            <w:proofErr w:type="gramStart"/>
            <w:r w:rsidRPr="003A404F">
              <w:rPr>
                <w:bCs/>
                <w:szCs w:val="22"/>
                <w:lang w:eastAsia="en-US"/>
              </w:rPr>
              <w:t>9]{</w:t>
            </w:r>
            <w:proofErr w:type="gramEnd"/>
            <w:r w:rsidRPr="003A404F">
              <w:rPr>
                <w:bCs/>
                <w:szCs w:val="22"/>
                <w:lang w:eastAsia="en-US"/>
              </w:rPr>
              <w:t>7}</w:t>
            </w:r>
          </w:p>
        </w:tc>
        <w:tc>
          <w:tcPr>
            <w:tcW w:w="708" w:type="dxa"/>
          </w:tcPr>
          <w:p w14:paraId="236418A4" w14:textId="77777777" w:rsidR="00920625" w:rsidRPr="003A404F" w:rsidRDefault="00920625" w:rsidP="00AB1AD8">
            <w:pPr>
              <w:tabs>
                <w:tab w:val="left" w:pos="2436"/>
              </w:tabs>
              <w:rPr>
                <w:bCs/>
                <w:szCs w:val="22"/>
                <w:lang w:eastAsia="en-US"/>
              </w:rPr>
            </w:pPr>
            <w:r w:rsidRPr="003A404F">
              <w:rPr>
                <w:bCs/>
                <w:szCs w:val="22"/>
                <w:lang w:eastAsia="en-US"/>
              </w:rPr>
              <w:t>RW</w:t>
            </w:r>
          </w:p>
        </w:tc>
        <w:tc>
          <w:tcPr>
            <w:tcW w:w="567" w:type="dxa"/>
          </w:tcPr>
          <w:p w14:paraId="52121BC0" w14:textId="77777777" w:rsidR="00920625" w:rsidRPr="003A404F" w:rsidRDefault="00920625" w:rsidP="00AB1AD8">
            <w:pPr>
              <w:tabs>
                <w:tab w:val="left" w:pos="2436"/>
              </w:tabs>
              <w:rPr>
                <w:bCs/>
                <w:szCs w:val="22"/>
                <w:lang w:eastAsia="en-US"/>
              </w:rPr>
            </w:pPr>
            <w:r w:rsidRPr="003A404F">
              <w:rPr>
                <w:bCs/>
                <w:szCs w:val="22"/>
                <w:lang w:eastAsia="en-US"/>
              </w:rPr>
              <w:t>O</w:t>
            </w:r>
          </w:p>
        </w:tc>
        <w:tc>
          <w:tcPr>
            <w:tcW w:w="3684" w:type="dxa"/>
          </w:tcPr>
          <w:p w14:paraId="1BBF7C3A" w14:textId="77777777" w:rsidR="00920625" w:rsidRPr="003A404F" w:rsidRDefault="00920625" w:rsidP="00381A66">
            <w:pPr>
              <w:numPr>
                <w:ilvl w:val="0"/>
                <w:numId w:val="12"/>
              </w:numPr>
              <w:tabs>
                <w:tab w:val="left" w:pos="2410"/>
                <w:tab w:val="left" w:pos="2436"/>
              </w:tabs>
              <w:suppressAutoHyphens/>
              <w:spacing w:after="120"/>
              <w:ind w:left="144" w:hanging="144"/>
              <w:contextualSpacing/>
              <w:rPr>
                <w:bCs/>
                <w:szCs w:val="22"/>
                <w:lang w:eastAsia="en-US"/>
              </w:rPr>
            </w:pPr>
            <w:r w:rsidRPr="003A404F">
              <w:rPr>
                <w:bCs/>
                <w:szCs w:val="22"/>
                <w:lang w:eastAsia="en-US"/>
              </w:rPr>
              <w:t xml:space="preserve">Provided by </w:t>
            </w:r>
            <w:proofErr w:type="spellStart"/>
            <w:r w:rsidRPr="00DD10B0">
              <w:rPr>
                <w:bCs/>
                <w:i/>
                <w:iCs/>
                <w:szCs w:val="22"/>
                <w:lang w:eastAsia="en-US"/>
              </w:rPr>
              <w:t>tapi</w:t>
            </w:r>
            <w:proofErr w:type="spellEnd"/>
            <w:r w:rsidRPr="00DD10B0">
              <w:rPr>
                <w:bCs/>
                <w:i/>
                <w:iCs/>
                <w:szCs w:val="22"/>
                <w:lang w:eastAsia="en-US"/>
              </w:rPr>
              <w:t>-client</w:t>
            </w:r>
          </w:p>
        </w:tc>
      </w:tr>
      <w:tr w:rsidR="00920625" w:rsidRPr="00A239E0" w14:paraId="0EDC4119" w14:textId="77777777" w:rsidTr="00562272">
        <w:trPr>
          <w:cnfStyle w:val="000000100000" w:firstRow="0" w:lastRow="0" w:firstColumn="0" w:lastColumn="0" w:oddVBand="0" w:evenVBand="0" w:oddHBand="1" w:evenHBand="0" w:firstRowFirstColumn="0" w:firstRowLastColumn="0" w:lastRowFirstColumn="0" w:lastRowLastColumn="0"/>
        </w:trPr>
        <w:tc>
          <w:tcPr>
            <w:tcW w:w="2126" w:type="dxa"/>
          </w:tcPr>
          <w:p w14:paraId="4F802488" w14:textId="77777777" w:rsidR="00920625" w:rsidRPr="009130C5" w:rsidRDefault="00920625" w:rsidP="00AB1AD8">
            <w:pPr>
              <w:tabs>
                <w:tab w:val="left" w:pos="2436"/>
              </w:tabs>
              <w:rPr>
                <w:szCs w:val="22"/>
                <w:lang w:eastAsia="en-US"/>
              </w:rPr>
            </w:pPr>
            <w:r w:rsidRPr="009130C5">
              <w:rPr>
                <w:szCs w:val="22"/>
                <w:lang w:eastAsia="en-US"/>
              </w:rPr>
              <w:t>total-power-warn-threshold-lower</w:t>
            </w:r>
          </w:p>
        </w:tc>
        <w:tc>
          <w:tcPr>
            <w:tcW w:w="3405" w:type="dxa"/>
          </w:tcPr>
          <w:p w14:paraId="02066175" w14:textId="77777777" w:rsidR="00920625" w:rsidRPr="003A404F" w:rsidRDefault="00920625" w:rsidP="00AB1AD8">
            <w:pPr>
              <w:tabs>
                <w:tab w:val="left" w:pos="2436"/>
              </w:tabs>
              <w:rPr>
                <w:bCs/>
                <w:szCs w:val="22"/>
                <w:lang w:eastAsia="en-US"/>
              </w:rPr>
            </w:pPr>
            <w:r w:rsidRPr="003A404F">
              <w:rPr>
                <w:bCs/>
                <w:szCs w:val="22"/>
                <w:lang w:eastAsia="en-US"/>
              </w:rPr>
              <w:t>[0-9</w:t>
            </w:r>
            <w:proofErr w:type="gramStart"/>
            <w:r w:rsidRPr="003A404F">
              <w:rPr>
                <w:bCs/>
                <w:szCs w:val="22"/>
                <w:lang w:eastAsia="en-US"/>
              </w:rPr>
              <w:t>].[</w:t>
            </w:r>
            <w:proofErr w:type="gramEnd"/>
            <w:r w:rsidRPr="003A404F">
              <w:rPr>
                <w:bCs/>
                <w:szCs w:val="22"/>
                <w:lang w:eastAsia="en-US"/>
              </w:rPr>
              <w:t>0-</w:t>
            </w:r>
            <w:proofErr w:type="gramStart"/>
            <w:r w:rsidRPr="003A404F">
              <w:rPr>
                <w:bCs/>
                <w:szCs w:val="22"/>
                <w:lang w:eastAsia="en-US"/>
              </w:rPr>
              <w:t>9]{</w:t>
            </w:r>
            <w:proofErr w:type="gramEnd"/>
            <w:r w:rsidRPr="003A404F">
              <w:rPr>
                <w:bCs/>
                <w:szCs w:val="22"/>
                <w:lang w:eastAsia="en-US"/>
              </w:rPr>
              <w:t>7}</w:t>
            </w:r>
          </w:p>
        </w:tc>
        <w:tc>
          <w:tcPr>
            <w:tcW w:w="708" w:type="dxa"/>
          </w:tcPr>
          <w:p w14:paraId="49D57622" w14:textId="77777777" w:rsidR="00920625" w:rsidRPr="003A404F" w:rsidRDefault="00920625" w:rsidP="00AB1AD8">
            <w:pPr>
              <w:tabs>
                <w:tab w:val="left" w:pos="2436"/>
              </w:tabs>
              <w:rPr>
                <w:bCs/>
                <w:szCs w:val="22"/>
                <w:lang w:eastAsia="en-US"/>
              </w:rPr>
            </w:pPr>
            <w:r w:rsidRPr="003A404F">
              <w:rPr>
                <w:bCs/>
                <w:szCs w:val="22"/>
                <w:lang w:eastAsia="en-US"/>
              </w:rPr>
              <w:t>RW</w:t>
            </w:r>
          </w:p>
        </w:tc>
        <w:tc>
          <w:tcPr>
            <w:tcW w:w="567" w:type="dxa"/>
          </w:tcPr>
          <w:p w14:paraId="1D21CBC6" w14:textId="77777777" w:rsidR="00920625" w:rsidRPr="003A404F" w:rsidRDefault="00920625" w:rsidP="00AB1AD8">
            <w:pPr>
              <w:tabs>
                <w:tab w:val="left" w:pos="2436"/>
              </w:tabs>
              <w:rPr>
                <w:bCs/>
                <w:szCs w:val="22"/>
                <w:lang w:eastAsia="en-US"/>
              </w:rPr>
            </w:pPr>
            <w:r w:rsidRPr="003A404F">
              <w:rPr>
                <w:bCs/>
                <w:szCs w:val="22"/>
                <w:lang w:eastAsia="en-US"/>
              </w:rPr>
              <w:t>O</w:t>
            </w:r>
          </w:p>
        </w:tc>
        <w:tc>
          <w:tcPr>
            <w:tcW w:w="3684" w:type="dxa"/>
          </w:tcPr>
          <w:p w14:paraId="3493381B" w14:textId="77777777" w:rsidR="00920625" w:rsidRPr="003A404F" w:rsidRDefault="00920625" w:rsidP="00381A66">
            <w:pPr>
              <w:numPr>
                <w:ilvl w:val="0"/>
                <w:numId w:val="12"/>
              </w:numPr>
              <w:tabs>
                <w:tab w:val="left" w:pos="2410"/>
                <w:tab w:val="left" w:pos="2436"/>
              </w:tabs>
              <w:suppressAutoHyphens/>
              <w:spacing w:after="120"/>
              <w:ind w:left="144" w:hanging="144"/>
              <w:contextualSpacing/>
              <w:rPr>
                <w:bCs/>
                <w:szCs w:val="22"/>
                <w:lang w:eastAsia="en-US"/>
              </w:rPr>
            </w:pPr>
            <w:r w:rsidRPr="003A404F">
              <w:rPr>
                <w:bCs/>
                <w:szCs w:val="22"/>
                <w:lang w:eastAsia="en-US"/>
              </w:rPr>
              <w:t xml:space="preserve">Provided by </w:t>
            </w:r>
            <w:proofErr w:type="spellStart"/>
            <w:r w:rsidRPr="00DD10B0">
              <w:rPr>
                <w:bCs/>
                <w:i/>
                <w:iCs/>
                <w:szCs w:val="22"/>
                <w:lang w:eastAsia="en-US"/>
              </w:rPr>
              <w:t>tapi</w:t>
            </w:r>
            <w:proofErr w:type="spellEnd"/>
            <w:r w:rsidRPr="00DD10B0">
              <w:rPr>
                <w:bCs/>
                <w:i/>
                <w:iCs/>
                <w:szCs w:val="22"/>
                <w:lang w:eastAsia="en-US"/>
              </w:rPr>
              <w:t>-client</w:t>
            </w:r>
          </w:p>
        </w:tc>
      </w:tr>
      <w:tr w:rsidR="00920625" w:rsidRPr="00A239E0" w14:paraId="7E64748F" w14:textId="77777777" w:rsidTr="00562272">
        <w:tc>
          <w:tcPr>
            <w:tcW w:w="2126" w:type="dxa"/>
          </w:tcPr>
          <w:p w14:paraId="32BA1507" w14:textId="77777777" w:rsidR="00920625" w:rsidRPr="003A404F" w:rsidRDefault="00920625" w:rsidP="00AB1AD8">
            <w:pPr>
              <w:tabs>
                <w:tab w:val="left" w:pos="2436"/>
              </w:tabs>
              <w:rPr>
                <w:szCs w:val="22"/>
                <w:lang w:eastAsia="en-US"/>
              </w:rPr>
            </w:pPr>
            <w:proofErr w:type="gramStart"/>
            <w:r w:rsidRPr="003A404F">
              <w:rPr>
                <w:szCs w:val="22"/>
                <w:lang w:eastAsia="en-US"/>
              </w:rPr>
              <w:t>local-id</w:t>
            </w:r>
            <w:proofErr w:type="gramEnd"/>
          </w:p>
        </w:tc>
        <w:tc>
          <w:tcPr>
            <w:tcW w:w="3405" w:type="dxa"/>
          </w:tcPr>
          <w:p w14:paraId="27C5892F" w14:textId="4BA5F8CA" w:rsidR="00920625" w:rsidRPr="003A404F" w:rsidRDefault="004E4C9A" w:rsidP="00AB1AD8">
            <w:pPr>
              <w:tabs>
                <w:tab w:val="left" w:pos="2436"/>
              </w:tabs>
              <w:rPr>
                <w:bCs/>
                <w:szCs w:val="22"/>
                <w:lang w:eastAsia="en-US"/>
              </w:rPr>
            </w:pPr>
            <w:r w:rsidRPr="003E0072">
              <w:rPr>
                <w:szCs w:val="22"/>
                <w:lang w:eastAsia="en-US"/>
              </w:rPr>
              <w:t>any conformant YANG string</w:t>
            </w:r>
          </w:p>
        </w:tc>
        <w:tc>
          <w:tcPr>
            <w:tcW w:w="708" w:type="dxa"/>
          </w:tcPr>
          <w:p w14:paraId="602C892B" w14:textId="77777777" w:rsidR="00920625" w:rsidRPr="003A404F" w:rsidRDefault="00920625" w:rsidP="00AB1AD8">
            <w:pPr>
              <w:tabs>
                <w:tab w:val="left" w:pos="2436"/>
              </w:tabs>
              <w:rPr>
                <w:bCs/>
                <w:szCs w:val="22"/>
                <w:lang w:eastAsia="en-US"/>
              </w:rPr>
            </w:pPr>
            <w:r w:rsidRPr="003A404F">
              <w:rPr>
                <w:bCs/>
                <w:szCs w:val="22"/>
                <w:lang w:eastAsia="en-US"/>
              </w:rPr>
              <w:t>RW</w:t>
            </w:r>
          </w:p>
        </w:tc>
        <w:tc>
          <w:tcPr>
            <w:tcW w:w="567" w:type="dxa"/>
          </w:tcPr>
          <w:p w14:paraId="27972032" w14:textId="77777777" w:rsidR="00920625" w:rsidRPr="003A404F" w:rsidRDefault="00920625" w:rsidP="00AB1AD8">
            <w:pPr>
              <w:tabs>
                <w:tab w:val="left" w:pos="2436"/>
              </w:tabs>
              <w:rPr>
                <w:bCs/>
                <w:szCs w:val="22"/>
                <w:lang w:eastAsia="en-US"/>
              </w:rPr>
            </w:pPr>
            <w:r w:rsidRPr="003A404F">
              <w:rPr>
                <w:bCs/>
                <w:szCs w:val="22"/>
                <w:lang w:eastAsia="en-US"/>
              </w:rPr>
              <w:t>M</w:t>
            </w:r>
          </w:p>
        </w:tc>
        <w:tc>
          <w:tcPr>
            <w:tcW w:w="3684" w:type="dxa"/>
          </w:tcPr>
          <w:p w14:paraId="6BBAF561" w14:textId="77777777" w:rsidR="00920625" w:rsidRPr="003A404F" w:rsidRDefault="00920625" w:rsidP="00381A66">
            <w:pPr>
              <w:numPr>
                <w:ilvl w:val="0"/>
                <w:numId w:val="12"/>
              </w:numPr>
              <w:tabs>
                <w:tab w:val="left" w:pos="2410"/>
                <w:tab w:val="left" w:pos="2436"/>
              </w:tabs>
              <w:suppressAutoHyphens/>
              <w:spacing w:after="120"/>
              <w:ind w:left="144" w:hanging="144"/>
              <w:contextualSpacing/>
              <w:rPr>
                <w:bCs/>
                <w:szCs w:val="22"/>
                <w:lang w:eastAsia="en-US"/>
              </w:rPr>
            </w:pPr>
            <w:r w:rsidRPr="003A404F">
              <w:rPr>
                <w:bCs/>
                <w:szCs w:val="22"/>
                <w:lang w:eastAsia="en-US"/>
              </w:rPr>
              <w:t xml:space="preserve">Provided by </w:t>
            </w:r>
            <w:proofErr w:type="spellStart"/>
            <w:r w:rsidRPr="00DD10B0">
              <w:rPr>
                <w:bCs/>
                <w:i/>
                <w:iCs/>
                <w:szCs w:val="22"/>
                <w:lang w:eastAsia="en-US"/>
              </w:rPr>
              <w:t>tapi</w:t>
            </w:r>
            <w:proofErr w:type="spellEnd"/>
            <w:r w:rsidRPr="00DD10B0">
              <w:rPr>
                <w:bCs/>
                <w:i/>
                <w:iCs/>
                <w:szCs w:val="22"/>
                <w:lang w:eastAsia="en-US"/>
              </w:rPr>
              <w:t>-client</w:t>
            </w:r>
          </w:p>
        </w:tc>
      </w:tr>
    </w:tbl>
    <w:p w14:paraId="0D11CCA6" w14:textId="77777777" w:rsidR="00920625" w:rsidRPr="003A404F" w:rsidRDefault="00920625" w:rsidP="00AB1AD8">
      <w:pPr>
        <w:rPr>
          <w:szCs w:val="22"/>
        </w:rPr>
      </w:pPr>
    </w:p>
    <w:p w14:paraId="7EE4B566" w14:textId="7CAE7C35" w:rsidR="00920625" w:rsidRDefault="00920625" w:rsidP="00920625">
      <w:pPr>
        <w:pStyle w:val="Heading4"/>
        <w:rPr>
          <w:rFonts w:cs="Times New Roman"/>
        </w:rPr>
      </w:pPr>
      <w:bookmarkStart w:id="491" w:name="_Ref49964925"/>
      <w:bookmarkStart w:id="492" w:name="_Toc53676241"/>
      <w:bookmarkStart w:id="493" w:name="_Toc215570522"/>
      <w:r w:rsidRPr="00E52F49">
        <w:rPr>
          <w:rFonts w:cs="Times New Roman"/>
        </w:rPr>
        <w:t>TAPI Server response behavior.</w:t>
      </w:r>
      <w:bookmarkEnd w:id="491"/>
      <w:bookmarkEnd w:id="492"/>
      <w:bookmarkEnd w:id="493"/>
    </w:p>
    <w:p w14:paraId="4CDFF8F6" w14:textId="77777777" w:rsidR="008B700D" w:rsidRPr="008B700D" w:rsidRDefault="008B700D" w:rsidP="008B700D"/>
    <w:p w14:paraId="270FF3A1" w14:textId="77777777" w:rsidR="00920625" w:rsidRPr="005D5C0D" w:rsidRDefault="00920625" w:rsidP="00920625">
      <w:pPr>
        <w:rPr>
          <w:rFonts w:cs="Times New Roman"/>
          <w:b/>
          <w:bCs/>
          <w:szCs w:val="16"/>
        </w:rPr>
      </w:pPr>
      <w:r w:rsidRPr="005D5C0D">
        <w:rPr>
          <w:rFonts w:cs="Times New Roman"/>
          <w:b/>
          <w:bCs/>
          <w:szCs w:val="16"/>
        </w:rPr>
        <w:t xml:space="preserve">Please consider this list as preliminary. It will be updated based </w:t>
      </w:r>
      <w:proofErr w:type="gramStart"/>
      <w:r w:rsidRPr="005D5C0D">
        <w:rPr>
          <w:rFonts w:cs="Times New Roman"/>
          <w:b/>
          <w:bCs/>
          <w:szCs w:val="16"/>
        </w:rPr>
        <w:t>on received</w:t>
      </w:r>
      <w:proofErr w:type="gramEnd"/>
      <w:r w:rsidRPr="005D5C0D">
        <w:rPr>
          <w:rFonts w:cs="Times New Roman"/>
          <w:b/>
          <w:bCs/>
          <w:szCs w:val="16"/>
        </w:rPr>
        <w:t xml:space="preserve"> feedback.</w:t>
      </w:r>
    </w:p>
    <w:p w14:paraId="2A023EC8" w14:textId="5C5223C6" w:rsidR="00920625" w:rsidRDefault="00920625" w:rsidP="00920625">
      <w:pPr>
        <w:pStyle w:val="Caption"/>
        <w:keepNext/>
      </w:pPr>
      <w:bookmarkStart w:id="494" w:name="_Ref59529049"/>
      <w:r>
        <w:t xml:space="preserve">Table </w:t>
      </w:r>
      <w:r>
        <w:fldChar w:fldCharType="begin"/>
      </w:r>
      <w:r>
        <w:instrText>SEQ Table \* ARABIC</w:instrText>
      </w:r>
      <w:r>
        <w:fldChar w:fldCharType="separate"/>
      </w:r>
      <w:r w:rsidR="00DB0408">
        <w:rPr>
          <w:noProof/>
        </w:rPr>
        <w:t>40</w:t>
      </w:r>
      <w:r>
        <w:fldChar w:fldCharType="end"/>
      </w:r>
      <w:bookmarkEnd w:id="494"/>
      <w:r w:rsidRPr="00222E73">
        <w:t>: UC2a expected response behavior.</w:t>
      </w:r>
    </w:p>
    <w:tbl>
      <w:tblPr>
        <w:tblStyle w:val="GridTable6ColourfulAccent5"/>
        <w:tblW w:w="5000" w:type="pct"/>
        <w:tblLook w:val="0420" w:firstRow="1" w:lastRow="0" w:firstColumn="0" w:lastColumn="0" w:noHBand="0" w:noVBand="1"/>
      </w:tblPr>
      <w:tblGrid>
        <w:gridCol w:w="2614"/>
        <w:gridCol w:w="2614"/>
        <w:gridCol w:w="2614"/>
        <w:gridCol w:w="2614"/>
      </w:tblGrid>
      <w:tr w:rsidR="00920625" w:rsidRPr="00F106E0" w14:paraId="06EF3CF5" w14:textId="77777777" w:rsidTr="00F106E0">
        <w:trPr>
          <w:cnfStyle w:val="100000000000" w:firstRow="1" w:lastRow="0" w:firstColumn="0" w:lastColumn="0" w:oddVBand="0" w:evenVBand="0" w:oddHBand="0" w:evenHBand="0" w:firstRowFirstColumn="0" w:firstRowLastColumn="0" w:lastRowFirstColumn="0" w:lastRowLastColumn="0"/>
        </w:trPr>
        <w:tc>
          <w:tcPr>
            <w:tcW w:w="1250" w:type="pct"/>
          </w:tcPr>
          <w:p w14:paraId="332F4996" w14:textId="77777777" w:rsidR="00920625" w:rsidRPr="00F106E0" w:rsidRDefault="00920625" w:rsidP="00B530F0">
            <w:pPr>
              <w:rPr>
                <w:szCs w:val="20"/>
              </w:rPr>
            </w:pPr>
            <w:r w:rsidRPr="00F106E0">
              <w:rPr>
                <w:rFonts w:cs="Times New Roman"/>
                <w:szCs w:val="20"/>
              </w:rPr>
              <w:t>HTTP Response status code</w:t>
            </w:r>
          </w:p>
        </w:tc>
        <w:tc>
          <w:tcPr>
            <w:tcW w:w="1250" w:type="pct"/>
          </w:tcPr>
          <w:p w14:paraId="3826CB8C" w14:textId="77777777" w:rsidR="00920625" w:rsidRPr="00F106E0" w:rsidRDefault="00920625" w:rsidP="00B530F0">
            <w:pPr>
              <w:rPr>
                <w:szCs w:val="20"/>
              </w:rPr>
            </w:pPr>
            <w:r w:rsidRPr="00F106E0">
              <w:rPr>
                <w:rFonts w:cs="Times New Roman"/>
                <w:szCs w:val="20"/>
              </w:rPr>
              <w:t>Error-tag</w:t>
            </w:r>
          </w:p>
        </w:tc>
        <w:tc>
          <w:tcPr>
            <w:tcW w:w="1250" w:type="pct"/>
          </w:tcPr>
          <w:p w14:paraId="435B7B59" w14:textId="77777777" w:rsidR="00920625" w:rsidRPr="00F106E0" w:rsidRDefault="00920625" w:rsidP="00B530F0">
            <w:pPr>
              <w:rPr>
                <w:szCs w:val="20"/>
              </w:rPr>
            </w:pPr>
            <w:r w:rsidRPr="00F106E0">
              <w:rPr>
                <w:rFonts w:cs="Times New Roman"/>
                <w:szCs w:val="20"/>
              </w:rPr>
              <w:t>Error-message</w:t>
            </w:r>
          </w:p>
        </w:tc>
        <w:tc>
          <w:tcPr>
            <w:tcW w:w="1250" w:type="pct"/>
          </w:tcPr>
          <w:p w14:paraId="2797D5BB" w14:textId="77777777" w:rsidR="00920625" w:rsidRPr="00F106E0" w:rsidRDefault="00920625" w:rsidP="00B530F0">
            <w:pPr>
              <w:rPr>
                <w:szCs w:val="20"/>
              </w:rPr>
            </w:pPr>
            <w:r w:rsidRPr="00F106E0">
              <w:rPr>
                <w:rFonts w:cs="Times New Roman"/>
                <w:szCs w:val="20"/>
              </w:rPr>
              <w:t>Condition description</w:t>
            </w:r>
          </w:p>
        </w:tc>
      </w:tr>
      <w:tr w:rsidR="00920625" w:rsidRPr="00F106E0" w14:paraId="5CA10014" w14:textId="77777777" w:rsidTr="00F106E0">
        <w:trPr>
          <w:cnfStyle w:val="000000100000" w:firstRow="0" w:lastRow="0" w:firstColumn="0" w:lastColumn="0" w:oddVBand="0" w:evenVBand="0" w:oddHBand="1" w:evenHBand="0" w:firstRowFirstColumn="0" w:firstRowLastColumn="0" w:lastRowFirstColumn="0" w:lastRowLastColumn="0"/>
        </w:trPr>
        <w:tc>
          <w:tcPr>
            <w:tcW w:w="1250" w:type="pct"/>
          </w:tcPr>
          <w:p w14:paraId="23022433" w14:textId="77777777" w:rsidR="00920625" w:rsidRPr="00F106E0" w:rsidRDefault="00920625" w:rsidP="00B530F0">
            <w:pPr>
              <w:rPr>
                <w:szCs w:val="20"/>
              </w:rPr>
            </w:pPr>
            <w:r w:rsidRPr="00F106E0">
              <w:rPr>
                <w:rFonts w:cs="Times New Roman"/>
                <w:szCs w:val="20"/>
              </w:rPr>
              <w:t>200</w:t>
            </w:r>
          </w:p>
        </w:tc>
        <w:tc>
          <w:tcPr>
            <w:tcW w:w="1250" w:type="pct"/>
          </w:tcPr>
          <w:p w14:paraId="24337DEA" w14:textId="77777777" w:rsidR="00920625" w:rsidRPr="00F106E0" w:rsidRDefault="00920625" w:rsidP="00B530F0">
            <w:pPr>
              <w:rPr>
                <w:szCs w:val="20"/>
              </w:rPr>
            </w:pPr>
          </w:p>
        </w:tc>
        <w:tc>
          <w:tcPr>
            <w:tcW w:w="1250" w:type="pct"/>
          </w:tcPr>
          <w:p w14:paraId="66723520" w14:textId="77777777" w:rsidR="00920625" w:rsidRPr="00F106E0" w:rsidRDefault="00920625" w:rsidP="00B530F0">
            <w:pPr>
              <w:rPr>
                <w:szCs w:val="20"/>
              </w:rPr>
            </w:pPr>
          </w:p>
        </w:tc>
        <w:tc>
          <w:tcPr>
            <w:tcW w:w="1250" w:type="pct"/>
          </w:tcPr>
          <w:p w14:paraId="466CF287" w14:textId="77777777" w:rsidR="00920625" w:rsidRPr="00F106E0" w:rsidRDefault="00920625" w:rsidP="00B530F0">
            <w:pPr>
              <w:rPr>
                <w:szCs w:val="20"/>
              </w:rPr>
            </w:pPr>
            <w:r w:rsidRPr="00F106E0">
              <w:rPr>
                <w:rFonts w:cs="Times New Roman"/>
                <w:szCs w:val="20"/>
              </w:rPr>
              <w:t>Success</w:t>
            </w:r>
          </w:p>
        </w:tc>
      </w:tr>
      <w:tr w:rsidR="00920625" w:rsidRPr="00F106E0" w14:paraId="7F9612BB" w14:textId="77777777" w:rsidTr="00F106E0">
        <w:tc>
          <w:tcPr>
            <w:tcW w:w="1250" w:type="pct"/>
          </w:tcPr>
          <w:p w14:paraId="278CF3B5" w14:textId="77777777" w:rsidR="00920625" w:rsidRPr="00F106E0" w:rsidRDefault="00920625" w:rsidP="00B530F0">
            <w:pPr>
              <w:rPr>
                <w:szCs w:val="20"/>
              </w:rPr>
            </w:pPr>
            <w:r w:rsidRPr="00F106E0">
              <w:rPr>
                <w:rFonts w:cs="Times New Roman"/>
                <w:szCs w:val="20"/>
              </w:rPr>
              <w:t>409</w:t>
            </w:r>
          </w:p>
        </w:tc>
        <w:tc>
          <w:tcPr>
            <w:tcW w:w="1250" w:type="pct"/>
          </w:tcPr>
          <w:p w14:paraId="656E2491" w14:textId="77777777" w:rsidR="00920625" w:rsidRPr="00F106E0" w:rsidRDefault="00920625" w:rsidP="00B530F0">
            <w:pPr>
              <w:rPr>
                <w:szCs w:val="20"/>
              </w:rPr>
            </w:pPr>
            <w:r w:rsidRPr="00F106E0">
              <w:rPr>
                <w:rFonts w:cs="Times New Roman"/>
                <w:szCs w:val="20"/>
              </w:rPr>
              <w:t>in-use</w:t>
            </w:r>
          </w:p>
        </w:tc>
        <w:tc>
          <w:tcPr>
            <w:tcW w:w="1250" w:type="pct"/>
          </w:tcPr>
          <w:p w14:paraId="4D7DC942" w14:textId="77777777" w:rsidR="00920625" w:rsidRPr="00F106E0" w:rsidRDefault="00920625" w:rsidP="00B530F0">
            <w:pPr>
              <w:rPr>
                <w:szCs w:val="20"/>
              </w:rPr>
            </w:pPr>
            <w:proofErr w:type="spellStart"/>
            <w:r w:rsidRPr="00F106E0">
              <w:rPr>
                <w:rFonts w:cs="Times New Roman"/>
                <w:szCs w:val="20"/>
              </w:rPr>
              <w:t>OTSi</w:t>
            </w:r>
            <w:proofErr w:type="spellEnd"/>
            <w:r w:rsidRPr="00F106E0">
              <w:rPr>
                <w:rFonts w:cs="Times New Roman"/>
                <w:szCs w:val="20"/>
              </w:rPr>
              <w:t xml:space="preserve"> Spectrum resources </w:t>
            </w:r>
            <w:proofErr w:type="gramStart"/>
            <w:r w:rsidRPr="00F106E0">
              <w:rPr>
                <w:rFonts w:cs="Times New Roman"/>
                <w:szCs w:val="20"/>
              </w:rPr>
              <w:t>not</w:t>
            </w:r>
            <w:proofErr w:type="gramEnd"/>
            <w:r w:rsidRPr="00F106E0">
              <w:rPr>
                <w:rFonts w:cs="Times New Roman"/>
                <w:szCs w:val="20"/>
              </w:rPr>
              <w:t xml:space="preserve"> available across the network.</w:t>
            </w:r>
          </w:p>
        </w:tc>
        <w:tc>
          <w:tcPr>
            <w:tcW w:w="1250" w:type="pct"/>
          </w:tcPr>
          <w:p w14:paraId="6D9EC91B" w14:textId="77777777" w:rsidR="00920625" w:rsidRPr="00F106E0" w:rsidRDefault="00920625" w:rsidP="00B530F0">
            <w:pPr>
              <w:rPr>
                <w:szCs w:val="20"/>
              </w:rPr>
            </w:pPr>
            <w:proofErr w:type="spellStart"/>
            <w:r w:rsidRPr="00F106E0">
              <w:rPr>
                <w:rFonts w:cs="Times New Roman"/>
                <w:szCs w:val="20"/>
              </w:rPr>
              <w:t>OTSi</w:t>
            </w:r>
            <w:proofErr w:type="spellEnd"/>
            <w:r w:rsidRPr="00F106E0">
              <w:rPr>
                <w:rFonts w:cs="Times New Roman"/>
                <w:szCs w:val="20"/>
              </w:rPr>
              <w:t xml:space="preserve"> Spectrum resources </w:t>
            </w:r>
            <w:proofErr w:type="gramStart"/>
            <w:r w:rsidRPr="00F106E0">
              <w:rPr>
                <w:rFonts w:cs="Times New Roman"/>
                <w:szCs w:val="20"/>
              </w:rPr>
              <w:t>not</w:t>
            </w:r>
            <w:proofErr w:type="gramEnd"/>
            <w:r w:rsidRPr="00F106E0">
              <w:rPr>
                <w:rFonts w:cs="Times New Roman"/>
                <w:szCs w:val="20"/>
              </w:rPr>
              <w:t xml:space="preserve"> available across the network.</w:t>
            </w:r>
          </w:p>
        </w:tc>
      </w:tr>
      <w:tr w:rsidR="00920625" w:rsidRPr="00F106E0" w14:paraId="20906C82" w14:textId="77777777" w:rsidTr="00F106E0">
        <w:trPr>
          <w:cnfStyle w:val="000000100000" w:firstRow="0" w:lastRow="0" w:firstColumn="0" w:lastColumn="0" w:oddVBand="0" w:evenVBand="0" w:oddHBand="1" w:evenHBand="0" w:firstRowFirstColumn="0" w:firstRowLastColumn="0" w:lastRowFirstColumn="0" w:lastRowLastColumn="0"/>
        </w:trPr>
        <w:tc>
          <w:tcPr>
            <w:tcW w:w="1250" w:type="pct"/>
          </w:tcPr>
          <w:p w14:paraId="3B598EF0" w14:textId="77777777" w:rsidR="00920625" w:rsidRPr="00F106E0" w:rsidRDefault="00920625" w:rsidP="00B530F0">
            <w:pPr>
              <w:rPr>
                <w:szCs w:val="20"/>
              </w:rPr>
            </w:pPr>
            <w:r w:rsidRPr="00F106E0">
              <w:rPr>
                <w:rFonts w:cs="Times New Roman"/>
                <w:szCs w:val="20"/>
              </w:rPr>
              <w:t>404</w:t>
            </w:r>
          </w:p>
        </w:tc>
        <w:tc>
          <w:tcPr>
            <w:tcW w:w="1250" w:type="pct"/>
          </w:tcPr>
          <w:p w14:paraId="75CD6287" w14:textId="77777777" w:rsidR="00920625" w:rsidRPr="00F106E0" w:rsidRDefault="00920625" w:rsidP="00B530F0">
            <w:pPr>
              <w:rPr>
                <w:szCs w:val="20"/>
              </w:rPr>
            </w:pPr>
            <w:proofErr w:type="gramStart"/>
            <w:r w:rsidRPr="00F106E0">
              <w:rPr>
                <w:rFonts w:cs="Times New Roman"/>
                <w:szCs w:val="20"/>
              </w:rPr>
              <w:t>Invalid-value</w:t>
            </w:r>
            <w:proofErr w:type="gramEnd"/>
          </w:p>
        </w:tc>
        <w:tc>
          <w:tcPr>
            <w:tcW w:w="1250" w:type="pct"/>
          </w:tcPr>
          <w:p w14:paraId="6349D0F9" w14:textId="77777777" w:rsidR="00920625" w:rsidRPr="00F106E0" w:rsidRDefault="00920625" w:rsidP="00B530F0">
            <w:pPr>
              <w:rPr>
                <w:szCs w:val="20"/>
              </w:rPr>
            </w:pPr>
            <w:proofErr w:type="spellStart"/>
            <w:r w:rsidRPr="00F106E0">
              <w:rPr>
                <w:rFonts w:cs="Times New Roman"/>
                <w:szCs w:val="20"/>
              </w:rPr>
              <w:t>OTSi</w:t>
            </w:r>
            <w:proofErr w:type="spellEnd"/>
            <w:r w:rsidRPr="00F106E0">
              <w:rPr>
                <w:rFonts w:cs="Times New Roman"/>
                <w:szCs w:val="20"/>
              </w:rPr>
              <w:t xml:space="preserve"> Central frequency out of range</w:t>
            </w:r>
          </w:p>
          <w:p w14:paraId="21E2CB15" w14:textId="77777777" w:rsidR="00920625" w:rsidRPr="00F106E0" w:rsidRDefault="00920625" w:rsidP="00B530F0">
            <w:pPr>
              <w:rPr>
                <w:szCs w:val="20"/>
              </w:rPr>
            </w:pPr>
          </w:p>
        </w:tc>
        <w:tc>
          <w:tcPr>
            <w:tcW w:w="1250" w:type="pct"/>
          </w:tcPr>
          <w:p w14:paraId="1495AA51" w14:textId="77777777" w:rsidR="00920625" w:rsidRPr="00F106E0" w:rsidRDefault="00920625" w:rsidP="00B530F0">
            <w:pPr>
              <w:rPr>
                <w:szCs w:val="20"/>
              </w:rPr>
            </w:pPr>
            <w:proofErr w:type="spellStart"/>
            <w:r w:rsidRPr="00F106E0">
              <w:rPr>
                <w:rFonts w:cs="Times New Roman"/>
                <w:szCs w:val="20"/>
              </w:rPr>
              <w:t>OTSi</w:t>
            </w:r>
            <w:proofErr w:type="spellEnd"/>
            <w:r w:rsidRPr="00F106E0">
              <w:rPr>
                <w:rFonts w:cs="Times New Roman"/>
                <w:szCs w:val="20"/>
              </w:rPr>
              <w:t xml:space="preserve"> Central frequency out of supported range</w:t>
            </w:r>
          </w:p>
          <w:p w14:paraId="4CB3960E" w14:textId="77777777" w:rsidR="00920625" w:rsidRPr="00F106E0" w:rsidRDefault="00920625" w:rsidP="00B530F0">
            <w:pPr>
              <w:rPr>
                <w:rFonts w:cs="Times New Roman"/>
                <w:szCs w:val="20"/>
              </w:rPr>
            </w:pPr>
          </w:p>
        </w:tc>
      </w:tr>
      <w:tr w:rsidR="00920625" w:rsidRPr="00F106E0" w14:paraId="548737F0" w14:textId="77777777" w:rsidTr="00F106E0">
        <w:tc>
          <w:tcPr>
            <w:tcW w:w="1250" w:type="pct"/>
          </w:tcPr>
          <w:p w14:paraId="5F9F6D66" w14:textId="77777777" w:rsidR="00920625" w:rsidRPr="00F106E0" w:rsidRDefault="00920625" w:rsidP="00B530F0">
            <w:pPr>
              <w:rPr>
                <w:szCs w:val="20"/>
              </w:rPr>
            </w:pPr>
            <w:r w:rsidRPr="00F106E0">
              <w:rPr>
                <w:rFonts w:cs="Times New Roman"/>
                <w:szCs w:val="20"/>
              </w:rPr>
              <w:t>404</w:t>
            </w:r>
          </w:p>
        </w:tc>
        <w:tc>
          <w:tcPr>
            <w:tcW w:w="1250" w:type="pct"/>
          </w:tcPr>
          <w:p w14:paraId="0234C869" w14:textId="77777777" w:rsidR="00920625" w:rsidRPr="00F106E0" w:rsidRDefault="00920625" w:rsidP="00B530F0">
            <w:pPr>
              <w:rPr>
                <w:szCs w:val="20"/>
              </w:rPr>
            </w:pPr>
            <w:proofErr w:type="gramStart"/>
            <w:r w:rsidRPr="00F106E0">
              <w:rPr>
                <w:rFonts w:cs="Times New Roman"/>
                <w:szCs w:val="20"/>
              </w:rPr>
              <w:t>Invalid-value</w:t>
            </w:r>
            <w:proofErr w:type="gramEnd"/>
          </w:p>
        </w:tc>
        <w:tc>
          <w:tcPr>
            <w:tcW w:w="1250" w:type="pct"/>
          </w:tcPr>
          <w:p w14:paraId="3DF91C44" w14:textId="77777777" w:rsidR="00920625" w:rsidRPr="00F106E0" w:rsidRDefault="00920625" w:rsidP="00B530F0">
            <w:pPr>
              <w:rPr>
                <w:szCs w:val="20"/>
              </w:rPr>
            </w:pPr>
            <w:proofErr w:type="spellStart"/>
            <w:r w:rsidRPr="00F106E0">
              <w:rPr>
                <w:rFonts w:cs="Times New Roman"/>
                <w:szCs w:val="20"/>
              </w:rPr>
              <w:t>OTSi</w:t>
            </w:r>
            <w:proofErr w:type="spellEnd"/>
            <w:r w:rsidRPr="00F106E0">
              <w:rPr>
                <w:rFonts w:cs="Times New Roman"/>
                <w:szCs w:val="20"/>
              </w:rPr>
              <w:t xml:space="preserve"> Central frequency adjustment granularity or grid type invalid</w:t>
            </w:r>
          </w:p>
        </w:tc>
        <w:tc>
          <w:tcPr>
            <w:tcW w:w="1250" w:type="pct"/>
          </w:tcPr>
          <w:p w14:paraId="18BE386C" w14:textId="77777777" w:rsidR="00920625" w:rsidRPr="00F106E0" w:rsidRDefault="00920625" w:rsidP="00B530F0">
            <w:pPr>
              <w:rPr>
                <w:szCs w:val="20"/>
              </w:rPr>
            </w:pPr>
            <w:proofErr w:type="spellStart"/>
            <w:r w:rsidRPr="00F106E0">
              <w:rPr>
                <w:rFonts w:cs="Times New Roman"/>
                <w:szCs w:val="20"/>
              </w:rPr>
              <w:t>OTSi</w:t>
            </w:r>
            <w:proofErr w:type="spellEnd"/>
            <w:r w:rsidRPr="00F106E0">
              <w:rPr>
                <w:rFonts w:cs="Times New Roman"/>
                <w:szCs w:val="20"/>
              </w:rPr>
              <w:t xml:space="preserve"> Central frequency adjustment granularity or grid type invalid</w:t>
            </w:r>
          </w:p>
        </w:tc>
      </w:tr>
      <w:tr w:rsidR="00920625" w:rsidRPr="00F106E0" w14:paraId="149A2BD5" w14:textId="77777777" w:rsidTr="00F106E0">
        <w:trPr>
          <w:cnfStyle w:val="000000100000" w:firstRow="0" w:lastRow="0" w:firstColumn="0" w:lastColumn="0" w:oddVBand="0" w:evenVBand="0" w:oddHBand="1" w:evenHBand="0" w:firstRowFirstColumn="0" w:firstRowLastColumn="0" w:lastRowFirstColumn="0" w:lastRowLastColumn="0"/>
        </w:trPr>
        <w:tc>
          <w:tcPr>
            <w:tcW w:w="1250" w:type="pct"/>
          </w:tcPr>
          <w:p w14:paraId="6279CE93" w14:textId="77777777" w:rsidR="00920625" w:rsidRPr="00F106E0" w:rsidRDefault="00920625" w:rsidP="00B530F0">
            <w:pPr>
              <w:rPr>
                <w:szCs w:val="20"/>
              </w:rPr>
            </w:pPr>
            <w:r w:rsidRPr="00F106E0">
              <w:rPr>
                <w:rFonts w:cs="Times New Roman"/>
                <w:szCs w:val="20"/>
              </w:rPr>
              <w:t>404</w:t>
            </w:r>
          </w:p>
        </w:tc>
        <w:tc>
          <w:tcPr>
            <w:tcW w:w="1250" w:type="pct"/>
          </w:tcPr>
          <w:p w14:paraId="75F6B5D1" w14:textId="77777777" w:rsidR="00920625" w:rsidRPr="00F106E0" w:rsidRDefault="00920625" w:rsidP="00B530F0">
            <w:pPr>
              <w:rPr>
                <w:szCs w:val="20"/>
              </w:rPr>
            </w:pPr>
            <w:proofErr w:type="gramStart"/>
            <w:r w:rsidRPr="00F106E0">
              <w:rPr>
                <w:rFonts w:cs="Times New Roman"/>
                <w:szCs w:val="20"/>
              </w:rPr>
              <w:t>Invalid-value</w:t>
            </w:r>
            <w:proofErr w:type="gramEnd"/>
          </w:p>
        </w:tc>
        <w:tc>
          <w:tcPr>
            <w:tcW w:w="1250" w:type="pct"/>
          </w:tcPr>
          <w:p w14:paraId="14A9F9A8" w14:textId="77777777" w:rsidR="00920625" w:rsidRPr="00F106E0" w:rsidRDefault="00920625" w:rsidP="00B530F0">
            <w:pPr>
              <w:rPr>
                <w:szCs w:val="20"/>
              </w:rPr>
            </w:pPr>
            <w:r w:rsidRPr="00F106E0">
              <w:rPr>
                <w:rFonts w:cs="Times New Roman"/>
                <w:szCs w:val="20"/>
              </w:rPr>
              <w:t xml:space="preserve">Spectrum range invalid </w:t>
            </w:r>
          </w:p>
        </w:tc>
        <w:tc>
          <w:tcPr>
            <w:tcW w:w="1250" w:type="pct"/>
          </w:tcPr>
          <w:p w14:paraId="57DB56B4" w14:textId="77777777" w:rsidR="00920625" w:rsidRPr="00F106E0" w:rsidRDefault="00920625" w:rsidP="00B530F0">
            <w:pPr>
              <w:rPr>
                <w:szCs w:val="20"/>
              </w:rPr>
            </w:pPr>
            <w:r w:rsidRPr="00F106E0">
              <w:rPr>
                <w:rFonts w:cs="Times New Roman"/>
                <w:szCs w:val="20"/>
              </w:rPr>
              <w:t xml:space="preserve">Spectrum range </w:t>
            </w:r>
            <w:proofErr w:type="gramStart"/>
            <w:r w:rsidRPr="00F106E0">
              <w:rPr>
                <w:rFonts w:cs="Times New Roman"/>
                <w:szCs w:val="20"/>
              </w:rPr>
              <w:t>not</w:t>
            </w:r>
            <w:proofErr w:type="gramEnd"/>
            <w:r w:rsidRPr="00F106E0">
              <w:rPr>
                <w:rFonts w:cs="Times New Roman"/>
                <w:szCs w:val="20"/>
              </w:rPr>
              <w:t xml:space="preserve"> compatible with </w:t>
            </w:r>
            <w:proofErr w:type="spellStart"/>
            <w:r w:rsidRPr="00F106E0">
              <w:rPr>
                <w:rFonts w:cs="Times New Roman"/>
                <w:szCs w:val="20"/>
              </w:rPr>
              <w:t>OTSi</w:t>
            </w:r>
            <w:proofErr w:type="spellEnd"/>
            <w:r w:rsidRPr="00F106E0">
              <w:rPr>
                <w:rFonts w:cs="Times New Roman"/>
                <w:szCs w:val="20"/>
              </w:rPr>
              <w:t xml:space="preserve"> </w:t>
            </w:r>
            <w:r w:rsidRPr="00F106E0">
              <w:rPr>
                <w:rFonts w:cs="Times New Roman"/>
                <w:szCs w:val="20"/>
              </w:rPr>
              <w:lastRenderedPageBreak/>
              <w:t xml:space="preserve">transmitter/receiver capabilities exposed in the related SIP. </w:t>
            </w:r>
          </w:p>
        </w:tc>
      </w:tr>
      <w:tr w:rsidR="00920625" w:rsidRPr="00F106E0" w14:paraId="2B8E046A" w14:textId="77777777" w:rsidTr="00F106E0">
        <w:tc>
          <w:tcPr>
            <w:tcW w:w="1250" w:type="pct"/>
          </w:tcPr>
          <w:p w14:paraId="79904831" w14:textId="77777777" w:rsidR="00920625" w:rsidRPr="00F106E0" w:rsidRDefault="00920625" w:rsidP="00B530F0">
            <w:pPr>
              <w:rPr>
                <w:szCs w:val="20"/>
              </w:rPr>
            </w:pPr>
            <w:r w:rsidRPr="00F106E0">
              <w:rPr>
                <w:rFonts w:cs="Times New Roman"/>
                <w:szCs w:val="20"/>
              </w:rPr>
              <w:lastRenderedPageBreak/>
              <w:t>404</w:t>
            </w:r>
          </w:p>
        </w:tc>
        <w:tc>
          <w:tcPr>
            <w:tcW w:w="1250" w:type="pct"/>
          </w:tcPr>
          <w:p w14:paraId="2F2E7A63" w14:textId="77777777" w:rsidR="00920625" w:rsidRPr="00F106E0" w:rsidRDefault="00920625" w:rsidP="00B530F0">
            <w:pPr>
              <w:rPr>
                <w:szCs w:val="20"/>
              </w:rPr>
            </w:pPr>
            <w:proofErr w:type="gramStart"/>
            <w:r w:rsidRPr="00F106E0">
              <w:rPr>
                <w:rFonts w:cs="Times New Roman"/>
                <w:szCs w:val="20"/>
              </w:rPr>
              <w:t>Invalid-value</w:t>
            </w:r>
            <w:proofErr w:type="gramEnd"/>
          </w:p>
        </w:tc>
        <w:tc>
          <w:tcPr>
            <w:tcW w:w="1250" w:type="pct"/>
          </w:tcPr>
          <w:p w14:paraId="2519E1BD" w14:textId="77777777" w:rsidR="00920625" w:rsidRPr="00F106E0" w:rsidRDefault="00920625" w:rsidP="00B530F0">
            <w:pPr>
              <w:rPr>
                <w:szCs w:val="20"/>
              </w:rPr>
            </w:pPr>
            <w:r w:rsidRPr="00F106E0">
              <w:rPr>
                <w:rFonts w:cs="Times New Roman"/>
                <w:szCs w:val="20"/>
              </w:rPr>
              <w:t xml:space="preserve">Invalid modulation </w:t>
            </w:r>
          </w:p>
        </w:tc>
        <w:tc>
          <w:tcPr>
            <w:tcW w:w="1250" w:type="pct"/>
          </w:tcPr>
          <w:p w14:paraId="6CF5C4DB" w14:textId="77777777" w:rsidR="00920625" w:rsidRPr="00F106E0" w:rsidRDefault="00920625" w:rsidP="00B530F0">
            <w:pPr>
              <w:rPr>
                <w:szCs w:val="20"/>
              </w:rPr>
            </w:pPr>
            <w:r w:rsidRPr="00F106E0">
              <w:rPr>
                <w:rFonts w:cs="Times New Roman"/>
                <w:szCs w:val="20"/>
              </w:rPr>
              <w:t xml:space="preserve">Modulation format code </w:t>
            </w:r>
            <w:proofErr w:type="gramStart"/>
            <w:r w:rsidRPr="00F106E0">
              <w:rPr>
                <w:rFonts w:cs="Times New Roman"/>
                <w:szCs w:val="20"/>
              </w:rPr>
              <w:t>not</w:t>
            </w:r>
            <w:proofErr w:type="gramEnd"/>
            <w:r w:rsidRPr="00F106E0">
              <w:rPr>
                <w:rFonts w:cs="Times New Roman"/>
                <w:szCs w:val="20"/>
              </w:rPr>
              <w:t xml:space="preserve"> supported by referenced </w:t>
            </w:r>
            <w:proofErr w:type="spellStart"/>
            <w:r w:rsidRPr="00F106E0">
              <w:rPr>
                <w:rFonts w:cs="Times New Roman"/>
                <w:szCs w:val="20"/>
              </w:rPr>
              <w:t>OTSi</w:t>
            </w:r>
            <w:proofErr w:type="spellEnd"/>
            <w:r w:rsidRPr="00F106E0">
              <w:rPr>
                <w:rFonts w:cs="Times New Roman"/>
                <w:szCs w:val="20"/>
              </w:rPr>
              <w:t>/</w:t>
            </w:r>
            <w:proofErr w:type="spellStart"/>
            <w:r w:rsidRPr="00F106E0">
              <w:rPr>
                <w:rFonts w:cs="Times New Roman"/>
                <w:szCs w:val="20"/>
              </w:rPr>
              <w:t>OTSiA</w:t>
            </w:r>
            <w:proofErr w:type="spellEnd"/>
            <w:r w:rsidRPr="00F106E0">
              <w:rPr>
                <w:rFonts w:cs="Times New Roman"/>
                <w:szCs w:val="20"/>
              </w:rPr>
              <w:t xml:space="preserve"> SIP.</w:t>
            </w:r>
          </w:p>
        </w:tc>
      </w:tr>
      <w:tr w:rsidR="00920625" w:rsidRPr="00F106E0" w14:paraId="5C7F19E1" w14:textId="77777777" w:rsidTr="00F106E0">
        <w:trPr>
          <w:cnfStyle w:val="000000100000" w:firstRow="0" w:lastRow="0" w:firstColumn="0" w:lastColumn="0" w:oddVBand="0" w:evenVBand="0" w:oddHBand="1" w:evenHBand="0" w:firstRowFirstColumn="0" w:firstRowLastColumn="0" w:lastRowFirstColumn="0" w:lastRowLastColumn="0"/>
        </w:trPr>
        <w:tc>
          <w:tcPr>
            <w:tcW w:w="1250" w:type="pct"/>
          </w:tcPr>
          <w:p w14:paraId="024C1DEB" w14:textId="77777777" w:rsidR="00920625" w:rsidRPr="00F106E0" w:rsidRDefault="00920625" w:rsidP="00B530F0">
            <w:pPr>
              <w:rPr>
                <w:szCs w:val="20"/>
              </w:rPr>
            </w:pPr>
            <w:r w:rsidRPr="00F106E0">
              <w:rPr>
                <w:rFonts w:cs="Times New Roman"/>
                <w:szCs w:val="20"/>
              </w:rPr>
              <w:t>404</w:t>
            </w:r>
          </w:p>
        </w:tc>
        <w:tc>
          <w:tcPr>
            <w:tcW w:w="1250" w:type="pct"/>
          </w:tcPr>
          <w:p w14:paraId="3D2477D2" w14:textId="77777777" w:rsidR="00920625" w:rsidRPr="00F106E0" w:rsidRDefault="00920625" w:rsidP="00B530F0">
            <w:pPr>
              <w:rPr>
                <w:szCs w:val="20"/>
              </w:rPr>
            </w:pPr>
            <w:proofErr w:type="gramStart"/>
            <w:r w:rsidRPr="00F106E0">
              <w:rPr>
                <w:rFonts w:cs="Times New Roman"/>
                <w:szCs w:val="20"/>
              </w:rPr>
              <w:t>Invalid-value</w:t>
            </w:r>
            <w:proofErr w:type="gramEnd"/>
          </w:p>
        </w:tc>
        <w:tc>
          <w:tcPr>
            <w:tcW w:w="1250" w:type="pct"/>
          </w:tcPr>
          <w:p w14:paraId="3B1576A7" w14:textId="77777777" w:rsidR="00920625" w:rsidRPr="00F106E0" w:rsidRDefault="00920625" w:rsidP="00B530F0">
            <w:pPr>
              <w:rPr>
                <w:szCs w:val="20"/>
              </w:rPr>
            </w:pPr>
            <w:r w:rsidRPr="00F106E0">
              <w:rPr>
                <w:rFonts w:cs="Times New Roman"/>
                <w:szCs w:val="20"/>
              </w:rPr>
              <w:t>Invalid application-identifier</w:t>
            </w:r>
          </w:p>
        </w:tc>
        <w:tc>
          <w:tcPr>
            <w:tcW w:w="1250" w:type="pct"/>
          </w:tcPr>
          <w:p w14:paraId="4175BA76" w14:textId="77777777" w:rsidR="00920625" w:rsidRPr="00F106E0" w:rsidRDefault="00920625" w:rsidP="00B530F0">
            <w:pPr>
              <w:rPr>
                <w:szCs w:val="20"/>
              </w:rPr>
            </w:pPr>
            <w:r w:rsidRPr="00F106E0">
              <w:rPr>
                <w:rFonts w:cs="Times New Roman"/>
                <w:szCs w:val="20"/>
              </w:rPr>
              <w:t xml:space="preserve">Application Identifier not supported by referenced </w:t>
            </w:r>
            <w:proofErr w:type="spellStart"/>
            <w:r w:rsidRPr="00F106E0">
              <w:rPr>
                <w:rFonts w:cs="Times New Roman"/>
                <w:szCs w:val="20"/>
              </w:rPr>
              <w:t>OTSi</w:t>
            </w:r>
            <w:proofErr w:type="spellEnd"/>
            <w:r w:rsidRPr="00F106E0">
              <w:rPr>
                <w:rFonts w:cs="Times New Roman"/>
                <w:szCs w:val="20"/>
              </w:rPr>
              <w:t>/</w:t>
            </w:r>
            <w:proofErr w:type="spellStart"/>
            <w:r w:rsidRPr="00F106E0">
              <w:rPr>
                <w:rFonts w:cs="Times New Roman"/>
                <w:szCs w:val="20"/>
              </w:rPr>
              <w:t>OTSiA</w:t>
            </w:r>
            <w:proofErr w:type="spellEnd"/>
            <w:r w:rsidRPr="00F106E0">
              <w:rPr>
                <w:rFonts w:cs="Times New Roman"/>
                <w:szCs w:val="20"/>
              </w:rPr>
              <w:t xml:space="preserve"> SIP.</w:t>
            </w:r>
          </w:p>
        </w:tc>
      </w:tr>
      <w:tr w:rsidR="00920625" w:rsidRPr="00F106E0" w14:paraId="5645BA99" w14:textId="77777777" w:rsidTr="00F106E0">
        <w:tc>
          <w:tcPr>
            <w:tcW w:w="1250" w:type="pct"/>
          </w:tcPr>
          <w:p w14:paraId="1310C4DA" w14:textId="77777777" w:rsidR="00920625" w:rsidRPr="00F106E0" w:rsidRDefault="00920625" w:rsidP="00B530F0">
            <w:pPr>
              <w:rPr>
                <w:szCs w:val="20"/>
              </w:rPr>
            </w:pPr>
            <w:r w:rsidRPr="00F106E0">
              <w:rPr>
                <w:rFonts w:cs="Times New Roman"/>
                <w:szCs w:val="20"/>
              </w:rPr>
              <w:t>404</w:t>
            </w:r>
          </w:p>
        </w:tc>
        <w:tc>
          <w:tcPr>
            <w:tcW w:w="1250" w:type="pct"/>
          </w:tcPr>
          <w:p w14:paraId="055C9932" w14:textId="77777777" w:rsidR="00920625" w:rsidRPr="00F106E0" w:rsidRDefault="00920625" w:rsidP="00B530F0">
            <w:pPr>
              <w:rPr>
                <w:szCs w:val="20"/>
              </w:rPr>
            </w:pPr>
            <w:proofErr w:type="gramStart"/>
            <w:r w:rsidRPr="00F106E0">
              <w:rPr>
                <w:rFonts w:cs="Times New Roman"/>
                <w:szCs w:val="20"/>
              </w:rPr>
              <w:t>Invalid-value</w:t>
            </w:r>
            <w:proofErr w:type="gramEnd"/>
          </w:p>
        </w:tc>
        <w:tc>
          <w:tcPr>
            <w:tcW w:w="1250" w:type="pct"/>
          </w:tcPr>
          <w:p w14:paraId="4C6DB6E8" w14:textId="77777777" w:rsidR="00920625" w:rsidRPr="00F106E0" w:rsidRDefault="00920625" w:rsidP="00B530F0">
            <w:pPr>
              <w:rPr>
                <w:szCs w:val="20"/>
              </w:rPr>
            </w:pPr>
            <w:r w:rsidRPr="00F106E0">
              <w:rPr>
                <w:rFonts w:cs="Times New Roman"/>
                <w:szCs w:val="20"/>
              </w:rPr>
              <w:t>Transmit power out of range</w:t>
            </w:r>
          </w:p>
        </w:tc>
        <w:tc>
          <w:tcPr>
            <w:tcW w:w="1250" w:type="pct"/>
          </w:tcPr>
          <w:p w14:paraId="280EAE69" w14:textId="77777777" w:rsidR="00920625" w:rsidRPr="00F106E0" w:rsidRDefault="00920625" w:rsidP="00B530F0">
            <w:pPr>
              <w:rPr>
                <w:szCs w:val="20"/>
              </w:rPr>
            </w:pPr>
            <w:r w:rsidRPr="00F106E0">
              <w:rPr>
                <w:rFonts w:cs="Times New Roman"/>
                <w:szCs w:val="20"/>
              </w:rPr>
              <w:t xml:space="preserve">Transmit power out of range supported by referenced </w:t>
            </w:r>
            <w:proofErr w:type="spellStart"/>
            <w:r w:rsidRPr="00F106E0">
              <w:rPr>
                <w:rFonts w:cs="Times New Roman"/>
                <w:szCs w:val="20"/>
              </w:rPr>
              <w:t>OTSi</w:t>
            </w:r>
            <w:proofErr w:type="spellEnd"/>
            <w:r w:rsidRPr="00F106E0">
              <w:rPr>
                <w:rFonts w:cs="Times New Roman"/>
                <w:szCs w:val="20"/>
              </w:rPr>
              <w:t>/</w:t>
            </w:r>
            <w:proofErr w:type="spellStart"/>
            <w:r w:rsidRPr="00F106E0">
              <w:rPr>
                <w:rFonts w:cs="Times New Roman"/>
                <w:szCs w:val="20"/>
              </w:rPr>
              <w:t>OTSiA</w:t>
            </w:r>
            <w:proofErr w:type="spellEnd"/>
            <w:r w:rsidRPr="00F106E0">
              <w:rPr>
                <w:rFonts w:cs="Times New Roman"/>
                <w:szCs w:val="20"/>
              </w:rPr>
              <w:t xml:space="preserve"> </w:t>
            </w:r>
            <w:proofErr w:type="gramStart"/>
            <w:r w:rsidRPr="00F106E0">
              <w:rPr>
                <w:rFonts w:cs="Times New Roman"/>
                <w:szCs w:val="20"/>
              </w:rPr>
              <w:t>SIP..</w:t>
            </w:r>
            <w:proofErr w:type="gramEnd"/>
          </w:p>
        </w:tc>
      </w:tr>
    </w:tbl>
    <w:p w14:paraId="25B0B138" w14:textId="77777777" w:rsidR="00920625" w:rsidRPr="003A404F" w:rsidRDefault="00920625" w:rsidP="00AB1AD8">
      <w:pPr>
        <w:spacing w:after="0"/>
        <w:rPr>
          <w:rFonts w:eastAsiaTheme="majorEastAsia" w:cs="Times New Roman"/>
          <w:b/>
          <w:bCs/>
          <w:szCs w:val="22"/>
        </w:rPr>
      </w:pPr>
      <w:bookmarkStart w:id="495" w:name="_Toc53676242"/>
      <w:bookmarkEnd w:id="485"/>
      <w:r w:rsidRPr="003A404F">
        <w:rPr>
          <w:rFonts w:cs="Times New Roman"/>
          <w:szCs w:val="22"/>
        </w:rPr>
        <w:br w:type="page"/>
      </w:r>
    </w:p>
    <w:p w14:paraId="7CD98007" w14:textId="6E8D7E1D" w:rsidR="00920625" w:rsidRPr="005158ED" w:rsidRDefault="00920625" w:rsidP="00920625">
      <w:pPr>
        <w:pStyle w:val="Heading3"/>
        <w:jc w:val="both"/>
        <w:rPr>
          <w:rFonts w:cs="Times New Roman"/>
        </w:rPr>
      </w:pPr>
      <w:bookmarkStart w:id="496" w:name="_Toc215570523"/>
      <w:r w:rsidRPr="005158ED">
        <w:rPr>
          <w:rFonts w:cs="Times New Roman"/>
        </w:rPr>
        <w:lastRenderedPageBreak/>
        <w:t xml:space="preserve">Use case 2b: Unconstrained </w:t>
      </w:r>
      <w:r w:rsidR="00092885">
        <w:rPr>
          <w:rFonts w:cs="Times New Roman"/>
        </w:rPr>
        <w:t xml:space="preserve">DSR </w:t>
      </w:r>
      <w:r w:rsidRPr="005158ED">
        <w:rPr>
          <w:rFonts w:cs="Times New Roman"/>
        </w:rPr>
        <w:t xml:space="preserve">service provisioning with ODU </w:t>
      </w:r>
      <w:r w:rsidR="00ED6B47">
        <w:rPr>
          <w:rFonts w:cs="Times New Roman"/>
        </w:rPr>
        <w:t xml:space="preserve">channel </w:t>
      </w:r>
      <w:r w:rsidRPr="005158ED">
        <w:rPr>
          <w:rFonts w:cs="Times New Roman"/>
        </w:rPr>
        <w:t>selection</w:t>
      </w:r>
      <w:bookmarkEnd w:id="495"/>
      <w:bookmarkEnd w:id="496"/>
    </w:p>
    <w:tbl>
      <w:tblPr>
        <w:tblStyle w:val="GridTable6ColourfulAccent5"/>
        <w:tblW w:w="10490" w:type="dxa"/>
        <w:tblLayout w:type="fixed"/>
        <w:tblLook w:val="04A0" w:firstRow="1" w:lastRow="0" w:firstColumn="1" w:lastColumn="0" w:noHBand="0" w:noVBand="1"/>
      </w:tblPr>
      <w:tblGrid>
        <w:gridCol w:w="1701"/>
        <w:gridCol w:w="8789"/>
      </w:tblGrid>
      <w:tr w:rsidR="00920625" w:rsidRPr="00041870" w14:paraId="326301FE" w14:textId="77777777" w:rsidTr="008B7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hideMark/>
          </w:tcPr>
          <w:p w14:paraId="3F118F4B" w14:textId="77777777" w:rsidR="00920625" w:rsidRPr="00475DB8" w:rsidRDefault="00920625" w:rsidP="00B530F0">
            <w:pPr>
              <w:rPr>
                <w:rFonts w:cs="Times New Roman"/>
                <w:szCs w:val="20"/>
              </w:rPr>
            </w:pPr>
            <w:r w:rsidRPr="005158ED">
              <w:rPr>
                <w:rFonts w:cs="Times New Roman"/>
                <w:szCs w:val="20"/>
              </w:rPr>
              <w:t>Number</w:t>
            </w:r>
          </w:p>
        </w:tc>
        <w:tc>
          <w:tcPr>
            <w:tcW w:w="8789" w:type="dxa"/>
            <w:hideMark/>
          </w:tcPr>
          <w:p w14:paraId="1FB308BD" w14:textId="77777777" w:rsidR="00920625" w:rsidRPr="005158ED" w:rsidRDefault="00920625" w:rsidP="00B530F0">
            <w:pPr>
              <w:cnfStyle w:val="100000000000" w:firstRow="1" w:lastRow="0" w:firstColumn="0" w:lastColumn="0" w:oddVBand="0" w:evenVBand="0" w:oddHBand="0" w:evenHBand="0" w:firstRowFirstColumn="0" w:firstRowLastColumn="0" w:lastRowFirstColumn="0" w:lastRowLastColumn="0"/>
              <w:rPr>
                <w:rFonts w:cs="Times New Roman"/>
                <w:szCs w:val="20"/>
              </w:rPr>
            </w:pPr>
            <w:r w:rsidRPr="005158ED">
              <w:rPr>
                <w:rFonts w:cs="Times New Roman"/>
                <w:szCs w:val="20"/>
              </w:rPr>
              <w:t>UC2b</w:t>
            </w:r>
          </w:p>
        </w:tc>
      </w:tr>
      <w:tr w:rsidR="00920625" w:rsidRPr="00041870" w14:paraId="70FF4004" w14:textId="77777777" w:rsidTr="008B70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hideMark/>
          </w:tcPr>
          <w:p w14:paraId="1B50441E" w14:textId="77777777" w:rsidR="00920625" w:rsidRPr="005158ED" w:rsidRDefault="00920625" w:rsidP="00B530F0">
            <w:pPr>
              <w:rPr>
                <w:rFonts w:cs="Times New Roman"/>
                <w:szCs w:val="20"/>
              </w:rPr>
            </w:pPr>
            <w:r w:rsidRPr="005158ED">
              <w:rPr>
                <w:rFonts w:cs="Times New Roman"/>
                <w:szCs w:val="20"/>
              </w:rPr>
              <w:t>Name</w:t>
            </w:r>
          </w:p>
        </w:tc>
        <w:tc>
          <w:tcPr>
            <w:tcW w:w="8789" w:type="dxa"/>
            <w:hideMark/>
          </w:tcPr>
          <w:p w14:paraId="7151FA61" w14:textId="79E92681" w:rsidR="00920625" w:rsidRPr="005158ED" w:rsidRDefault="00920625" w:rsidP="00B530F0">
            <w:pPr>
              <w:cnfStyle w:val="000000100000" w:firstRow="0" w:lastRow="0" w:firstColumn="0" w:lastColumn="0" w:oddVBand="0" w:evenVBand="0" w:oddHBand="1" w:evenHBand="0" w:firstRowFirstColumn="0" w:firstRowLastColumn="0" w:lastRowFirstColumn="0" w:lastRowLastColumn="0"/>
              <w:rPr>
                <w:rFonts w:cs="Times New Roman"/>
                <w:b/>
                <w:szCs w:val="20"/>
              </w:rPr>
            </w:pPr>
            <w:r w:rsidRPr="005158ED">
              <w:rPr>
                <w:rFonts w:cs="Times New Roman"/>
                <w:b/>
                <w:szCs w:val="20"/>
              </w:rPr>
              <w:t xml:space="preserve">Unconstrained </w:t>
            </w:r>
            <w:r w:rsidR="00077D1F">
              <w:rPr>
                <w:rFonts w:cs="Times New Roman"/>
                <w:b/>
                <w:szCs w:val="20"/>
              </w:rPr>
              <w:t xml:space="preserve">DSR </w:t>
            </w:r>
            <w:r w:rsidRPr="005158ED">
              <w:rPr>
                <w:rFonts w:cs="Times New Roman"/>
                <w:b/>
                <w:szCs w:val="20"/>
              </w:rPr>
              <w:t xml:space="preserve">service provisioning with ODU </w:t>
            </w:r>
            <w:r w:rsidR="00077D1F">
              <w:rPr>
                <w:rFonts w:cs="Times New Roman"/>
                <w:b/>
                <w:szCs w:val="20"/>
              </w:rPr>
              <w:t xml:space="preserve">channel </w:t>
            </w:r>
            <w:r w:rsidRPr="005158ED">
              <w:rPr>
                <w:rFonts w:cs="Times New Roman"/>
                <w:b/>
                <w:szCs w:val="20"/>
              </w:rPr>
              <w:t>selection</w:t>
            </w:r>
          </w:p>
        </w:tc>
      </w:tr>
      <w:tr w:rsidR="00920625" w:rsidRPr="00041870" w14:paraId="6BEBEC5B" w14:textId="77777777" w:rsidTr="008B700D">
        <w:tc>
          <w:tcPr>
            <w:cnfStyle w:val="001000000000" w:firstRow="0" w:lastRow="0" w:firstColumn="1" w:lastColumn="0" w:oddVBand="0" w:evenVBand="0" w:oddHBand="0" w:evenHBand="0" w:firstRowFirstColumn="0" w:firstRowLastColumn="0" w:lastRowFirstColumn="0" w:lastRowLastColumn="0"/>
            <w:tcW w:w="1701" w:type="dxa"/>
            <w:hideMark/>
          </w:tcPr>
          <w:p w14:paraId="0B47BF22" w14:textId="77777777" w:rsidR="00920625" w:rsidRPr="005158ED" w:rsidRDefault="00920625" w:rsidP="00B530F0">
            <w:pPr>
              <w:rPr>
                <w:rFonts w:cs="Times New Roman"/>
                <w:szCs w:val="20"/>
              </w:rPr>
            </w:pPr>
            <w:r w:rsidRPr="005158ED">
              <w:rPr>
                <w:rFonts w:cs="Times New Roman"/>
                <w:szCs w:val="20"/>
              </w:rPr>
              <w:t>Technologies involved</w:t>
            </w:r>
          </w:p>
        </w:tc>
        <w:tc>
          <w:tcPr>
            <w:tcW w:w="8789" w:type="dxa"/>
            <w:hideMark/>
          </w:tcPr>
          <w:p w14:paraId="5A7C418F" w14:textId="77777777" w:rsidR="00920625" w:rsidRPr="00475DB8" w:rsidRDefault="00920625" w:rsidP="00B530F0">
            <w:pPr>
              <w:cnfStyle w:val="000000000000" w:firstRow="0" w:lastRow="0" w:firstColumn="0" w:lastColumn="0" w:oddVBand="0" w:evenVBand="0" w:oddHBand="0" w:evenHBand="0" w:firstRowFirstColumn="0" w:firstRowLastColumn="0" w:lastRowFirstColumn="0" w:lastRowLastColumn="0"/>
              <w:rPr>
                <w:rFonts w:cs="Times New Roman"/>
                <w:szCs w:val="20"/>
              </w:rPr>
            </w:pPr>
            <w:r w:rsidRPr="005158ED">
              <w:rPr>
                <w:rFonts w:cs="Times New Roman"/>
                <w:szCs w:val="20"/>
              </w:rPr>
              <w:t>Optical, ODU layers</w:t>
            </w:r>
          </w:p>
        </w:tc>
      </w:tr>
      <w:tr w:rsidR="00920625" w:rsidRPr="00041870" w14:paraId="142307E6" w14:textId="77777777" w:rsidTr="008B70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hideMark/>
          </w:tcPr>
          <w:p w14:paraId="54D73DFE" w14:textId="77777777" w:rsidR="00920625" w:rsidRPr="00475DB8" w:rsidRDefault="00920625" w:rsidP="00B530F0">
            <w:pPr>
              <w:rPr>
                <w:rFonts w:cs="Times New Roman"/>
                <w:szCs w:val="20"/>
              </w:rPr>
            </w:pPr>
            <w:r w:rsidRPr="005158ED">
              <w:rPr>
                <w:rFonts w:cs="Times New Roman"/>
                <w:szCs w:val="20"/>
              </w:rPr>
              <w:t>Process/Areas Involved</w:t>
            </w:r>
          </w:p>
        </w:tc>
        <w:tc>
          <w:tcPr>
            <w:tcW w:w="8789" w:type="dxa"/>
            <w:hideMark/>
          </w:tcPr>
          <w:p w14:paraId="60721881" w14:textId="77777777" w:rsidR="00920625" w:rsidRPr="00475DB8" w:rsidRDefault="00920625" w:rsidP="00B530F0">
            <w:pPr>
              <w:cnfStyle w:val="000000100000" w:firstRow="0" w:lastRow="0" w:firstColumn="0" w:lastColumn="0" w:oddVBand="0" w:evenVBand="0" w:oddHBand="1" w:evenHBand="0" w:firstRowFirstColumn="0" w:firstRowLastColumn="0" w:lastRowFirstColumn="0" w:lastRowLastColumn="0"/>
              <w:rPr>
                <w:rFonts w:cs="Times New Roman"/>
                <w:szCs w:val="20"/>
              </w:rPr>
            </w:pPr>
            <w:r w:rsidRPr="005158ED">
              <w:rPr>
                <w:rFonts w:cs="Times New Roman"/>
                <w:szCs w:val="20"/>
              </w:rPr>
              <w:t>Planning and Operations</w:t>
            </w:r>
          </w:p>
        </w:tc>
      </w:tr>
      <w:tr w:rsidR="00920625" w:rsidRPr="00041870" w14:paraId="4E3AB12C" w14:textId="77777777" w:rsidTr="008B700D">
        <w:tc>
          <w:tcPr>
            <w:cnfStyle w:val="001000000000" w:firstRow="0" w:lastRow="0" w:firstColumn="1" w:lastColumn="0" w:oddVBand="0" w:evenVBand="0" w:oddHBand="0" w:evenHBand="0" w:firstRowFirstColumn="0" w:firstRowLastColumn="0" w:lastRowFirstColumn="0" w:lastRowLastColumn="0"/>
            <w:tcW w:w="1701" w:type="dxa"/>
            <w:hideMark/>
          </w:tcPr>
          <w:p w14:paraId="1EF2BFC6" w14:textId="77777777" w:rsidR="00920625" w:rsidRPr="00FD4879" w:rsidRDefault="00920625" w:rsidP="00B530F0">
            <w:pPr>
              <w:rPr>
                <w:rFonts w:cs="Times New Roman"/>
                <w:szCs w:val="20"/>
              </w:rPr>
            </w:pPr>
            <w:r w:rsidRPr="005158ED">
              <w:rPr>
                <w:rFonts w:cs="Times New Roman"/>
                <w:szCs w:val="20"/>
              </w:rPr>
              <w:t>Brief description</w:t>
            </w:r>
          </w:p>
        </w:tc>
        <w:tc>
          <w:tcPr>
            <w:tcW w:w="8789" w:type="dxa"/>
          </w:tcPr>
          <w:p w14:paraId="4A8326F1" w14:textId="3EEA74D9" w:rsidR="00920625" w:rsidRPr="00FD4879" w:rsidRDefault="00920625" w:rsidP="00B530F0">
            <w:pPr>
              <w:cnfStyle w:val="000000000000" w:firstRow="0" w:lastRow="0" w:firstColumn="0" w:lastColumn="0" w:oddVBand="0" w:evenVBand="0" w:oddHBand="0" w:evenHBand="0" w:firstRowFirstColumn="0" w:firstRowLastColumn="0" w:lastRowFirstColumn="0" w:lastRowLastColumn="0"/>
              <w:rPr>
                <w:rFonts w:cs="Times New Roman"/>
                <w:szCs w:val="20"/>
              </w:rPr>
            </w:pPr>
            <w:r w:rsidRPr="005158ED">
              <w:rPr>
                <w:rFonts w:cs="Times New Roman"/>
                <w:szCs w:val="20"/>
              </w:rPr>
              <w:t>This use case is intended to define the way the TAPI Client can request the creation of a DSR service with the selection of the ODU tributary slot (</w:t>
            </w:r>
            <w:r w:rsidRPr="00077D1F">
              <w:rPr>
                <w:rFonts w:cs="Times New Roman"/>
                <w:i/>
                <w:iCs/>
                <w:szCs w:val="20"/>
              </w:rPr>
              <w:t>channel selection</w:t>
            </w:r>
            <w:r w:rsidRPr="005158ED">
              <w:rPr>
                <w:rFonts w:cs="Times New Roman"/>
                <w:szCs w:val="20"/>
              </w:rPr>
              <w:t xml:space="preserve">) to be used in the multiplexing of the mapped client signal into the OTN frame. </w:t>
            </w:r>
          </w:p>
          <w:p w14:paraId="33FB6411" w14:textId="202F4E67" w:rsidR="00920625" w:rsidRPr="00FD4879" w:rsidRDefault="00920625" w:rsidP="00FD4879">
            <w:pPr>
              <w:cnfStyle w:val="000000000000" w:firstRow="0" w:lastRow="0" w:firstColumn="0" w:lastColumn="0" w:oddVBand="0" w:evenVBand="0" w:oddHBand="0" w:evenHBand="0" w:firstRowFirstColumn="0" w:firstRowLastColumn="0" w:lastRowFirstColumn="0" w:lastRowLastColumn="0"/>
              <w:rPr>
                <w:rFonts w:cs="Times New Roman"/>
                <w:szCs w:val="20"/>
              </w:rPr>
            </w:pPr>
            <w:r w:rsidRPr="005158ED">
              <w:rPr>
                <w:rFonts w:cs="Times New Roman"/>
                <w:szCs w:val="20"/>
              </w:rPr>
              <w:t xml:space="preserve">NOTE: this UC assumes that the TAPI client requests a DSR service which, in turn, is mapped into a LO ODU container and multiplexed into a HO ODU container. </w:t>
            </w:r>
          </w:p>
        </w:tc>
      </w:tr>
      <w:tr w:rsidR="00920625" w:rsidRPr="00041870" w14:paraId="3AC505C1" w14:textId="77777777" w:rsidTr="008B70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hideMark/>
          </w:tcPr>
          <w:p w14:paraId="3CABCC63" w14:textId="77777777" w:rsidR="00920625" w:rsidRPr="00475DB8" w:rsidRDefault="00920625" w:rsidP="00B530F0">
            <w:pPr>
              <w:rPr>
                <w:rFonts w:cs="Times New Roman"/>
                <w:szCs w:val="20"/>
              </w:rPr>
            </w:pPr>
            <w:r w:rsidRPr="005158ED">
              <w:rPr>
                <w:rFonts w:cs="Times New Roman"/>
                <w:szCs w:val="20"/>
              </w:rPr>
              <w:t>Layers involved</w:t>
            </w:r>
          </w:p>
        </w:tc>
        <w:tc>
          <w:tcPr>
            <w:tcW w:w="8789" w:type="dxa"/>
            <w:hideMark/>
          </w:tcPr>
          <w:p w14:paraId="25CCBEEB" w14:textId="77777777" w:rsidR="00920625" w:rsidRPr="005158ED" w:rsidRDefault="00920625" w:rsidP="00B530F0">
            <w:pPr>
              <w:cnfStyle w:val="000000100000" w:firstRow="0" w:lastRow="0" w:firstColumn="0" w:lastColumn="0" w:oddVBand="0" w:evenVBand="0" w:oddHBand="1" w:evenHBand="0" w:firstRowFirstColumn="0" w:firstRowLastColumn="0" w:lastRowFirstColumn="0" w:lastRowLastColumn="0"/>
              <w:rPr>
                <w:rFonts w:cs="Times New Roman"/>
                <w:szCs w:val="20"/>
              </w:rPr>
            </w:pPr>
            <w:r w:rsidRPr="005158ED">
              <w:rPr>
                <w:rFonts w:cs="Times New Roman"/>
                <w:szCs w:val="20"/>
              </w:rPr>
              <w:t>ODU</w:t>
            </w:r>
          </w:p>
        </w:tc>
      </w:tr>
      <w:tr w:rsidR="00920625" w:rsidRPr="00041870" w14:paraId="1F35E06A" w14:textId="77777777" w:rsidTr="008B700D">
        <w:tc>
          <w:tcPr>
            <w:cnfStyle w:val="001000000000" w:firstRow="0" w:lastRow="0" w:firstColumn="1" w:lastColumn="0" w:oddVBand="0" w:evenVBand="0" w:oddHBand="0" w:evenHBand="0" w:firstRowFirstColumn="0" w:firstRowLastColumn="0" w:lastRowFirstColumn="0" w:lastRowLastColumn="0"/>
            <w:tcW w:w="1701" w:type="dxa"/>
            <w:hideMark/>
          </w:tcPr>
          <w:p w14:paraId="337A826C" w14:textId="77777777" w:rsidR="00920625" w:rsidRPr="00475DB8" w:rsidRDefault="00920625" w:rsidP="00B530F0">
            <w:pPr>
              <w:rPr>
                <w:rFonts w:cs="Times New Roman"/>
                <w:szCs w:val="20"/>
              </w:rPr>
            </w:pPr>
            <w:r w:rsidRPr="005158ED">
              <w:rPr>
                <w:rFonts w:cs="Times New Roman"/>
                <w:szCs w:val="20"/>
              </w:rPr>
              <w:t>Type</w:t>
            </w:r>
          </w:p>
        </w:tc>
        <w:tc>
          <w:tcPr>
            <w:tcW w:w="8789" w:type="dxa"/>
            <w:hideMark/>
          </w:tcPr>
          <w:p w14:paraId="7DEA43BF" w14:textId="77777777" w:rsidR="00920625" w:rsidRPr="00475DB8" w:rsidRDefault="00920625" w:rsidP="00B530F0">
            <w:pPr>
              <w:cnfStyle w:val="000000000000" w:firstRow="0" w:lastRow="0" w:firstColumn="0" w:lastColumn="0" w:oddVBand="0" w:evenVBand="0" w:oddHBand="0" w:evenHBand="0" w:firstRowFirstColumn="0" w:firstRowLastColumn="0" w:lastRowFirstColumn="0" w:lastRowLastColumn="0"/>
              <w:rPr>
                <w:rFonts w:cs="Times New Roman"/>
                <w:szCs w:val="20"/>
              </w:rPr>
            </w:pPr>
            <w:r w:rsidRPr="005158ED">
              <w:rPr>
                <w:rFonts w:cs="Times New Roman"/>
                <w:szCs w:val="20"/>
              </w:rPr>
              <w:t>Provisioning</w:t>
            </w:r>
          </w:p>
        </w:tc>
      </w:tr>
      <w:tr w:rsidR="00920625" w:rsidRPr="00041870" w14:paraId="71526BB2" w14:textId="77777777" w:rsidTr="008B70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hideMark/>
          </w:tcPr>
          <w:p w14:paraId="70EEF6E1" w14:textId="77777777" w:rsidR="00920625" w:rsidRPr="00475DB8" w:rsidRDefault="00920625" w:rsidP="00B530F0">
            <w:pPr>
              <w:rPr>
                <w:rFonts w:cs="Times New Roman"/>
                <w:szCs w:val="20"/>
              </w:rPr>
            </w:pPr>
            <w:r w:rsidRPr="005158ED">
              <w:rPr>
                <w:rFonts w:cs="Times New Roman"/>
                <w:szCs w:val="20"/>
              </w:rPr>
              <w:t>Description &amp; Workflow</w:t>
            </w:r>
          </w:p>
        </w:tc>
        <w:tc>
          <w:tcPr>
            <w:tcW w:w="8789" w:type="dxa"/>
            <w:hideMark/>
          </w:tcPr>
          <w:p w14:paraId="1A8214AB" w14:textId="69E4B488" w:rsidR="00920625" w:rsidRPr="00475DB8" w:rsidRDefault="00920625" w:rsidP="00B530F0">
            <w:pPr>
              <w:cnfStyle w:val="000000100000" w:firstRow="0" w:lastRow="0" w:firstColumn="0" w:lastColumn="0" w:oddVBand="0" w:evenVBand="0" w:oddHBand="1" w:evenHBand="0" w:firstRowFirstColumn="0" w:firstRowLastColumn="0" w:lastRowFirstColumn="0" w:lastRowLastColumn="0"/>
              <w:rPr>
                <w:rFonts w:cs="Times New Roman"/>
                <w:szCs w:val="20"/>
              </w:rPr>
            </w:pPr>
            <w:r w:rsidRPr="005158ED">
              <w:rPr>
                <w:rFonts w:cs="Times New Roman"/>
                <w:szCs w:val="20"/>
              </w:rPr>
              <w:t>See the detailed workflow UC1</w:t>
            </w:r>
            <w:r w:rsidR="00077D1F">
              <w:rPr>
                <w:rFonts w:cs="Times New Roman"/>
                <w:szCs w:val="20"/>
              </w:rPr>
              <w:t>.0 with [</w:t>
            </w:r>
            <w:r w:rsidR="00077D1F" w:rsidRPr="00077D1F">
              <w:rPr>
                <w:rFonts w:cs="Times New Roman"/>
                <w:b/>
                <w:bCs/>
                <w:szCs w:val="20"/>
              </w:rPr>
              <w:t>server-restrictions</w:t>
            </w:r>
            <w:r w:rsidR="00077D1F">
              <w:rPr>
                <w:rFonts w:cs="Times New Roman"/>
                <w:szCs w:val="20"/>
              </w:rPr>
              <w:t>]</w:t>
            </w:r>
            <w:r w:rsidR="00BF43EF">
              <w:rPr>
                <w:rFonts w:cs="Times New Roman"/>
                <w:szCs w:val="20"/>
              </w:rPr>
              <w:t>.</w:t>
            </w:r>
          </w:p>
          <w:p w14:paraId="0B5FB293" w14:textId="77777777" w:rsidR="00920625" w:rsidRPr="005158ED" w:rsidRDefault="00920625" w:rsidP="00B530F0">
            <w:pPr>
              <w:cnfStyle w:val="000000100000" w:firstRow="0" w:lastRow="0" w:firstColumn="0" w:lastColumn="0" w:oddVBand="0" w:evenVBand="0" w:oddHBand="1" w:evenHBand="0" w:firstRowFirstColumn="0" w:firstRowLastColumn="0" w:lastRowFirstColumn="0" w:lastRowLastColumn="0"/>
              <w:rPr>
                <w:rFonts w:cs="Times New Roman"/>
                <w:szCs w:val="20"/>
              </w:rPr>
            </w:pPr>
          </w:p>
        </w:tc>
      </w:tr>
    </w:tbl>
    <w:p w14:paraId="01FA71A5" w14:textId="77777777" w:rsidR="00920625" w:rsidRPr="003A404F" w:rsidRDefault="00920625" w:rsidP="00AB1AD8">
      <w:pPr>
        <w:rPr>
          <w:szCs w:val="22"/>
        </w:rPr>
      </w:pPr>
    </w:p>
    <w:p w14:paraId="7FE682A8" w14:textId="7BC18A30" w:rsidR="00920625" w:rsidRDefault="00C86A86" w:rsidP="00920625">
      <w:pPr>
        <w:pStyle w:val="Heading4"/>
        <w:rPr>
          <w:rFonts w:cs="Times New Roman"/>
        </w:rPr>
      </w:pPr>
      <w:bookmarkStart w:id="497" w:name="_Toc215570524"/>
      <w:r>
        <w:rPr>
          <w:rFonts w:cs="Times New Roman"/>
        </w:rPr>
        <w:t>Relevant Parameters</w:t>
      </w:r>
      <w:bookmarkEnd w:id="497"/>
    </w:p>
    <w:p w14:paraId="492F5E52" w14:textId="133EA163" w:rsidR="00920625" w:rsidRDefault="00092885" w:rsidP="00920625">
      <w:pPr>
        <w:rPr>
          <w:rFonts w:cs="Times New Roman"/>
          <w:sz w:val="24"/>
        </w:rPr>
      </w:pPr>
      <w:r>
        <w:rPr>
          <w:rFonts w:cs="Times New Roman"/>
          <w:sz w:val="24"/>
        </w:rPr>
        <w:t>T</w:t>
      </w:r>
      <w:r w:rsidR="00920625" w:rsidRPr="005158ED">
        <w:rPr>
          <w:rFonts w:cs="Times New Roman"/>
          <w:sz w:val="24"/>
        </w:rPr>
        <w:t>he following ODU extensions are required.</w:t>
      </w:r>
    </w:p>
    <w:p w14:paraId="1CCEF8F7" w14:textId="364599B5" w:rsidR="00420820" w:rsidRPr="00A92D66" w:rsidRDefault="00420820" w:rsidP="00420820">
      <w:pPr>
        <w:pStyle w:val="Caption"/>
        <w:keepNext/>
      </w:pPr>
      <w:r w:rsidRPr="00661FB9">
        <w:rPr>
          <w:rFonts w:cs="Times New Roman"/>
        </w:rPr>
        <w:t> </w:t>
      </w:r>
      <w:r w:rsidRPr="001D7585">
        <w:t xml:space="preserve">Table </w:t>
      </w:r>
      <w:r w:rsidRPr="001D7585">
        <w:rPr>
          <w:noProof/>
        </w:rPr>
        <w:fldChar w:fldCharType="begin"/>
      </w:r>
      <w:r w:rsidRPr="001D7585">
        <w:rPr>
          <w:noProof/>
        </w:rPr>
        <w:instrText xml:space="preserve"> SEQ Table \* ARABIC </w:instrText>
      </w:r>
      <w:r w:rsidRPr="001D7585">
        <w:rPr>
          <w:noProof/>
        </w:rPr>
        <w:fldChar w:fldCharType="separate"/>
      </w:r>
      <w:r w:rsidR="00DB0408">
        <w:rPr>
          <w:noProof/>
        </w:rPr>
        <w:t>41</w:t>
      </w:r>
      <w:r w:rsidRPr="001D7585">
        <w:rPr>
          <w:noProof/>
        </w:rPr>
        <w:fldChar w:fldCharType="end"/>
      </w:r>
      <w:r w:rsidRPr="001D7585">
        <w:t>:</w:t>
      </w:r>
      <w:r w:rsidRPr="001D7585">
        <w:rPr>
          <w:rFonts w:hint="eastAsia"/>
        </w:rPr>
        <w:t xml:space="preserve"> </w:t>
      </w:r>
      <w:r>
        <w:t>ODU connectivity-service</w:t>
      </w:r>
      <w:r w:rsidR="00D512F4">
        <w:t>-</w:t>
      </w:r>
      <w:proofErr w:type="gramStart"/>
      <w:r w:rsidR="00D512F4">
        <w:t>end-point</w:t>
      </w:r>
      <w:proofErr w:type="gramEnd"/>
      <w:r w:rsidR="00D512F4">
        <w:t xml:space="preserve"> </w:t>
      </w:r>
      <w:r>
        <w:t>(</w:t>
      </w:r>
      <w:r w:rsidR="001922C8" w:rsidRPr="001922C8">
        <w:rPr>
          <w:b/>
          <w:bCs/>
        </w:rPr>
        <w:t>ODU</w:t>
      </w:r>
      <w:r w:rsidR="001922C8">
        <w:t xml:space="preserve"> </w:t>
      </w:r>
      <w:r w:rsidRPr="00EC24EB">
        <w:rPr>
          <w:b/>
          <w:bCs/>
        </w:rPr>
        <w:t>CS</w:t>
      </w:r>
      <w:r w:rsidR="00D512F4">
        <w:rPr>
          <w:b/>
          <w:bCs/>
        </w:rPr>
        <w:t>EP</w:t>
      </w:r>
      <w:r>
        <w:t xml:space="preserve">) </w:t>
      </w:r>
      <w:r w:rsidRPr="001D7585">
        <w:t>object definition</w:t>
      </w:r>
      <w:r w:rsidR="001922C8">
        <w:t xml:space="preserve"> (UC2b)</w:t>
      </w:r>
    </w:p>
    <w:tbl>
      <w:tblPr>
        <w:tblStyle w:val="GridTable6ColourfulAccent5"/>
        <w:tblW w:w="10490" w:type="dxa"/>
        <w:tblLayout w:type="fixed"/>
        <w:tblLook w:val="0420" w:firstRow="1" w:lastRow="0" w:firstColumn="0" w:lastColumn="0" w:noHBand="0" w:noVBand="1"/>
      </w:tblPr>
      <w:tblGrid>
        <w:gridCol w:w="1700"/>
        <w:gridCol w:w="3542"/>
        <w:gridCol w:w="709"/>
        <w:gridCol w:w="707"/>
        <w:gridCol w:w="3832"/>
      </w:tblGrid>
      <w:tr w:rsidR="00920625" w:rsidRPr="00C47356" w14:paraId="57733DF7" w14:textId="77777777" w:rsidTr="00646592">
        <w:trPr>
          <w:cnfStyle w:val="100000000000" w:firstRow="1" w:lastRow="0" w:firstColumn="0" w:lastColumn="0" w:oddVBand="0" w:evenVBand="0" w:oddHBand="0" w:evenHBand="0" w:firstRowFirstColumn="0" w:firstRowLastColumn="0" w:lastRowFirstColumn="0" w:lastRowLastColumn="0"/>
        </w:trPr>
        <w:tc>
          <w:tcPr>
            <w:tcW w:w="1700" w:type="dxa"/>
            <w:hideMark/>
          </w:tcPr>
          <w:p w14:paraId="394240F0" w14:textId="269A3FEF" w:rsidR="00920625" w:rsidRPr="003A404F" w:rsidRDefault="00B31BF0" w:rsidP="00AB1AD8">
            <w:pPr>
              <w:tabs>
                <w:tab w:val="left" w:pos="2436"/>
              </w:tabs>
              <w:rPr>
                <w:szCs w:val="22"/>
                <w:lang w:eastAsia="en-US"/>
              </w:rPr>
            </w:pPr>
            <w:r>
              <w:rPr>
                <w:szCs w:val="22"/>
                <w:lang w:eastAsia="en-US"/>
              </w:rPr>
              <w:t xml:space="preserve">ODU </w:t>
            </w:r>
            <w:r w:rsidR="00920625" w:rsidRPr="003A404F">
              <w:rPr>
                <w:szCs w:val="22"/>
                <w:lang w:eastAsia="en-US"/>
              </w:rPr>
              <w:t xml:space="preserve">CSEP </w:t>
            </w:r>
          </w:p>
        </w:tc>
        <w:tc>
          <w:tcPr>
            <w:tcW w:w="8790" w:type="dxa"/>
            <w:gridSpan w:val="4"/>
            <w:hideMark/>
          </w:tcPr>
          <w:p w14:paraId="3DC2062A" w14:textId="066156E4" w:rsidR="00920625" w:rsidRPr="003A404F" w:rsidRDefault="00B31BF0" w:rsidP="00AB1AD8">
            <w:pPr>
              <w:tabs>
                <w:tab w:val="left" w:pos="2436"/>
              </w:tabs>
              <w:rPr>
                <w:szCs w:val="22"/>
                <w:lang w:eastAsia="en-US"/>
              </w:rPr>
            </w:pPr>
            <w:r w:rsidRPr="00574795">
              <w:rPr>
                <w:rFonts w:cs="Times New Roman"/>
                <w:szCs w:val="20"/>
              </w:rPr>
              <w:t>/</w:t>
            </w:r>
            <w:proofErr w:type="gramStart"/>
            <w:r w:rsidRPr="00574795">
              <w:rPr>
                <w:rFonts w:cs="Times New Roman"/>
                <w:szCs w:val="20"/>
              </w:rPr>
              <w:t>tapi</w:t>
            </w:r>
            <w:proofErr w:type="gramEnd"/>
            <w:r w:rsidRPr="00574795">
              <w:rPr>
                <w:rFonts w:cs="Times New Roman"/>
                <w:szCs w:val="20"/>
              </w:rPr>
              <w:t>-</w:t>
            </w:r>
            <w:proofErr w:type="gramStart"/>
            <w:r w:rsidRPr="00574795">
              <w:rPr>
                <w:rFonts w:cs="Times New Roman"/>
                <w:szCs w:val="20"/>
              </w:rPr>
              <w:t>common:context</w:t>
            </w:r>
            <w:proofErr w:type="gramEnd"/>
            <w:r w:rsidRPr="00574795">
              <w:rPr>
                <w:rFonts w:cs="Times New Roman"/>
                <w:szCs w:val="20"/>
              </w:rPr>
              <w:t>/tapi-</w:t>
            </w:r>
            <w:proofErr w:type="gramStart"/>
            <w:r w:rsidRPr="00574795">
              <w:rPr>
                <w:rFonts w:cs="Times New Roman"/>
                <w:szCs w:val="20"/>
              </w:rPr>
              <w:t>connectivity:connectivity</w:t>
            </w:r>
            <w:proofErr w:type="gramEnd"/>
            <w:r w:rsidRPr="00574795">
              <w:rPr>
                <w:rFonts w:cs="Times New Roman"/>
                <w:szCs w:val="20"/>
              </w:rPr>
              <w:t>-context/tapi-</w:t>
            </w:r>
            <w:proofErr w:type="gramStart"/>
            <w:r w:rsidRPr="00574795">
              <w:rPr>
                <w:rFonts w:cs="Times New Roman"/>
                <w:szCs w:val="20"/>
              </w:rPr>
              <w:t>connectivity:connectivity</w:t>
            </w:r>
            <w:proofErr w:type="gramEnd"/>
            <w:r w:rsidRPr="00574795">
              <w:rPr>
                <w:rFonts w:cs="Times New Roman"/>
                <w:szCs w:val="20"/>
              </w:rPr>
              <w:t>-service/tapi-</w:t>
            </w:r>
            <w:proofErr w:type="gramStart"/>
            <w:r w:rsidRPr="00574795">
              <w:rPr>
                <w:rFonts w:cs="Times New Roman"/>
                <w:szCs w:val="20"/>
              </w:rPr>
              <w:t>connectivity:end</w:t>
            </w:r>
            <w:proofErr w:type="gramEnd"/>
            <w:r w:rsidRPr="00574795">
              <w:rPr>
                <w:rFonts w:cs="Times New Roman"/>
                <w:szCs w:val="20"/>
              </w:rPr>
              <w:t>-point/tapi-</w:t>
            </w:r>
            <w:proofErr w:type="gramStart"/>
            <w:r w:rsidRPr="00574795">
              <w:rPr>
                <w:rFonts w:cs="Times New Roman"/>
                <w:szCs w:val="20"/>
              </w:rPr>
              <w:t>odu:odu</w:t>
            </w:r>
            <w:proofErr w:type="gramEnd"/>
            <w:r w:rsidRPr="00574795">
              <w:rPr>
                <w:rFonts w:cs="Times New Roman"/>
                <w:szCs w:val="20"/>
              </w:rPr>
              <w:t>-connectivity-service-end-point-spec</w:t>
            </w:r>
          </w:p>
        </w:tc>
      </w:tr>
      <w:tr w:rsidR="00920625" w:rsidRPr="00C47356" w14:paraId="70081A55" w14:textId="77777777" w:rsidTr="00646592">
        <w:trPr>
          <w:cnfStyle w:val="000000100000" w:firstRow="0" w:lastRow="0" w:firstColumn="0" w:lastColumn="0" w:oddVBand="0" w:evenVBand="0" w:oddHBand="1" w:evenHBand="0" w:firstRowFirstColumn="0" w:firstRowLastColumn="0" w:lastRowFirstColumn="0" w:lastRowLastColumn="0"/>
        </w:trPr>
        <w:tc>
          <w:tcPr>
            <w:tcW w:w="1700" w:type="dxa"/>
            <w:hideMark/>
          </w:tcPr>
          <w:p w14:paraId="7B1D1C38" w14:textId="77777777" w:rsidR="00920625" w:rsidRPr="003A404F" w:rsidRDefault="00920625" w:rsidP="00AB1AD8">
            <w:pPr>
              <w:tabs>
                <w:tab w:val="left" w:pos="2436"/>
              </w:tabs>
              <w:rPr>
                <w:b/>
                <w:bCs/>
                <w:szCs w:val="22"/>
                <w:lang w:eastAsia="en-US"/>
              </w:rPr>
            </w:pPr>
            <w:r w:rsidRPr="003A404F">
              <w:rPr>
                <w:b/>
                <w:bCs/>
                <w:szCs w:val="22"/>
                <w:lang w:eastAsia="en-US"/>
              </w:rPr>
              <w:t>Attribute</w:t>
            </w:r>
          </w:p>
        </w:tc>
        <w:tc>
          <w:tcPr>
            <w:tcW w:w="3542" w:type="dxa"/>
            <w:hideMark/>
          </w:tcPr>
          <w:p w14:paraId="26D09B56" w14:textId="77777777" w:rsidR="00920625" w:rsidRPr="003A404F" w:rsidRDefault="00920625" w:rsidP="00AB1AD8">
            <w:pPr>
              <w:tabs>
                <w:tab w:val="left" w:pos="2436"/>
              </w:tabs>
              <w:rPr>
                <w:b/>
                <w:bCs/>
                <w:szCs w:val="22"/>
                <w:lang w:eastAsia="en-US"/>
              </w:rPr>
            </w:pPr>
            <w:r w:rsidRPr="003A404F">
              <w:rPr>
                <w:b/>
                <w:bCs/>
                <w:szCs w:val="22"/>
                <w:lang w:eastAsia="en-US"/>
              </w:rPr>
              <w:t>Allowed Values/Format</w:t>
            </w:r>
          </w:p>
        </w:tc>
        <w:tc>
          <w:tcPr>
            <w:tcW w:w="709" w:type="dxa"/>
            <w:hideMark/>
          </w:tcPr>
          <w:p w14:paraId="2BE409FC" w14:textId="77777777" w:rsidR="00920625" w:rsidRPr="003A404F" w:rsidRDefault="00920625" w:rsidP="00AB1AD8">
            <w:pPr>
              <w:tabs>
                <w:tab w:val="left" w:pos="2436"/>
              </w:tabs>
              <w:rPr>
                <w:b/>
                <w:bCs/>
                <w:szCs w:val="22"/>
                <w:lang w:eastAsia="en-US"/>
              </w:rPr>
            </w:pPr>
            <w:r w:rsidRPr="003A404F">
              <w:rPr>
                <w:b/>
                <w:bCs/>
                <w:szCs w:val="22"/>
                <w:lang w:eastAsia="en-US"/>
              </w:rPr>
              <w:t>Mod</w:t>
            </w:r>
          </w:p>
        </w:tc>
        <w:tc>
          <w:tcPr>
            <w:tcW w:w="707" w:type="dxa"/>
            <w:hideMark/>
          </w:tcPr>
          <w:p w14:paraId="665FD6EB" w14:textId="77777777" w:rsidR="00920625" w:rsidRPr="003A404F" w:rsidRDefault="00920625" w:rsidP="00AB1AD8">
            <w:pPr>
              <w:tabs>
                <w:tab w:val="left" w:pos="2436"/>
              </w:tabs>
              <w:rPr>
                <w:b/>
                <w:bCs/>
                <w:szCs w:val="22"/>
                <w:lang w:eastAsia="en-US"/>
              </w:rPr>
            </w:pPr>
            <w:r w:rsidRPr="003A404F">
              <w:rPr>
                <w:b/>
                <w:bCs/>
                <w:szCs w:val="22"/>
                <w:lang w:eastAsia="en-US"/>
              </w:rPr>
              <w:t>Sup</w:t>
            </w:r>
          </w:p>
        </w:tc>
        <w:tc>
          <w:tcPr>
            <w:tcW w:w="3832" w:type="dxa"/>
            <w:hideMark/>
          </w:tcPr>
          <w:p w14:paraId="05C4F56D" w14:textId="77777777" w:rsidR="00920625" w:rsidRPr="003A404F" w:rsidRDefault="00920625" w:rsidP="00AB1AD8">
            <w:pPr>
              <w:tabs>
                <w:tab w:val="left" w:pos="2436"/>
              </w:tabs>
              <w:rPr>
                <w:b/>
                <w:bCs/>
                <w:szCs w:val="22"/>
                <w:lang w:eastAsia="en-US"/>
              </w:rPr>
            </w:pPr>
            <w:r w:rsidRPr="003A404F">
              <w:rPr>
                <w:b/>
                <w:bCs/>
                <w:szCs w:val="22"/>
                <w:lang w:eastAsia="en-US"/>
              </w:rPr>
              <w:t>Notes</w:t>
            </w:r>
          </w:p>
        </w:tc>
      </w:tr>
      <w:tr w:rsidR="00920625" w:rsidRPr="00C47356" w14:paraId="7220677A" w14:textId="77777777" w:rsidTr="00646592">
        <w:tc>
          <w:tcPr>
            <w:tcW w:w="1700" w:type="dxa"/>
            <w:hideMark/>
          </w:tcPr>
          <w:p w14:paraId="01E71084" w14:textId="5E3F6948" w:rsidR="00920625" w:rsidRPr="003A404F" w:rsidRDefault="00920625" w:rsidP="00AB1AD8">
            <w:pPr>
              <w:tabs>
                <w:tab w:val="left" w:pos="2436"/>
              </w:tabs>
              <w:rPr>
                <w:szCs w:val="22"/>
                <w:lang w:eastAsia="en-US"/>
              </w:rPr>
            </w:pPr>
            <w:proofErr w:type="spellStart"/>
            <w:r w:rsidRPr="003A404F">
              <w:rPr>
                <w:szCs w:val="22"/>
                <w:lang w:eastAsia="en-US"/>
              </w:rPr>
              <w:t>odu-csep-ctp-pac</w:t>
            </w:r>
            <w:proofErr w:type="spellEnd"/>
            <w:r w:rsidRPr="003A404F">
              <w:rPr>
                <w:szCs w:val="22"/>
                <w:lang w:eastAsia="en-US"/>
              </w:rPr>
              <w:t>/</w:t>
            </w:r>
          </w:p>
          <w:p w14:paraId="18713F25" w14:textId="77777777" w:rsidR="00920625" w:rsidRPr="0011647F" w:rsidRDefault="00920625" w:rsidP="00B530F0">
            <w:pPr>
              <w:tabs>
                <w:tab w:val="left" w:pos="2436"/>
              </w:tabs>
              <w:rPr>
                <w:rFonts w:cs="Times New Roman"/>
                <w:szCs w:val="22"/>
                <w:lang w:eastAsia="en-US"/>
              </w:rPr>
            </w:pPr>
            <w:r w:rsidRPr="0011647F">
              <w:rPr>
                <w:rFonts w:cs="Times New Roman"/>
                <w:szCs w:val="22"/>
                <w:lang w:eastAsia="en-US"/>
              </w:rPr>
              <w:t>tributary-slot-list</w:t>
            </w:r>
          </w:p>
        </w:tc>
        <w:tc>
          <w:tcPr>
            <w:tcW w:w="3542" w:type="dxa"/>
          </w:tcPr>
          <w:p w14:paraId="4B9021D8" w14:textId="77777777" w:rsidR="00920625" w:rsidRPr="0011647F" w:rsidRDefault="00920625" w:rsidP="00B530F0">
            <w:pPr>
              <w:tabs>
                <w:tab w:val="left" w:pos="2436"/>
              </w:tabs>
              <w:rPr>
                <w:rFonts w:cs="Times New Roman"/>
                <w:szCs w:val="22"/>
                <w:lang w:eastAsia="en-US"/>
              </w:rPr>
            </w:pPr>
            <w:r w:rsidRPr="0011647F">
              <w:rPr>
                <w:rFonts w:cs="Times New Roman"/>
                <w:szCs w:val="22"/>
                <w:lang w:eastAsia="en-US"/>
              </w:rPr>
              <w:t xml:space="preserve">Set of distinct (i.e. unique) integers (e.g. 2, 3, 5, 9, 15 representing the tributary slots TS#2, TS#3, TS#5, TS#9 and TS#15) which represents the resources occupied by the </w:t>
            </w:r>
            <w:proofErr w:type="spellStart"/>
            <w:r w:rsidRPr="0011647F">
              <w:rPr>
                <w:rFonts w:cs="Times New Roman"/>
                <w:szCs w:val="22"/>
                <w:lang w:eastAsia="en-US"/>
              </w:rPr>
              <w:t>ODUk</w:t>
            </w:r>
            <w:proofErr w:type="spellEnd"/>
            <w:r w:rsidRPr="0011647F">
              <w:rPr>
                <w:rFonts w:cs="Times New Roman"/>
                <w:szCs w:val="22"/>
                <w:lang w:eastAsia="en-US"/>
              </w:rPr>
              <w:t xml:space="preserve"> CTP. </w:t>
            </w:r>
          </w:p>
          <w:p w14:paraId="736F3D2C" w14:textId="77777777" w:rsidR="00920625" w:rsidRPr="0011647F" w:rsidRDefault="00920625" w:rsidP="00B530F0">
            <w:pPr>
              <w:tabs>
                <w:tab w:val="left" w:pos="2436"/>
              </w:tabs>
              <w:rPr>
                <w:rFonts w:cs="Times New Roman"/>
                <w:szCs w:val="22"/>
                <w:lang w:eastAsia="en-US"/>
              </w:rPr>
            </w:pPr>
          </w:p>
        </w:tc>
        <w:tc>
          <w:tcPr>
            <w:tcW w:w="709" w:type="dxa"/>
            <w:hideMark/>
          </w:tcPr>
          <w:p w14:paraId="0D8ABBCC" w14:textId="77777777" w:rsidR="00920625" w:rsidRPr="003A404F" w:rsidRDefault="00920625" w:rsidP="00AB1AD8">
            <w:pPr>
              <w:tabs>
                <w:tab w:val="left" w:pos="2436"/>
              </w:tabs>
              <w:rPr>
                <w:szCs w:val="22"/>
                <w:lang w:eastAsia="en-US"/>
              </w:rPr>
            </w:pPr>
            <w:r w:rsidRPr="003A404F">
              <w:rPr>
                <w:szCs w:val="22"/>
                <w:lang w:eastAsia="en-US"/>
              </w:rPr>
              <w:t>RW</w:t>
            </w:r>
          </w:p>
        </w:tc>
        <w:tc>
          <w:tcPr>
            <w:tcW w:w="707" w:type="dxa"/>
            <w:hideMark/>
          </w:tcPr>
          <w:p w14:paraId="1E532980" w14:textId="77777777" w:rsidR="00920625" w:rsidRPr="003A404F" w:rsidRDefault="00920625" w:rsidP="00AB1AD8">
            <w:pPr>
              <w:tabs>
                <w:tab w:val="left" w:pos="2436"/>
              </w:tabs>
              <w:rPr>
                <w:szCs w:val="22"/>
                <w:lang w:eastAsia="en-US"/>
              </w:rPr>
            </w:pPr>
            <w:r w:rsidRPr="003A404F">
              <w:rPr>
                <w:szCs w:val="22"/>
                <w:lang w:eastAsia="en-US"/>
              </w:rPr>
              <w:t>M</w:t>
            </w:r>
          </w:p>
        </w:tc>
        <w:tc>
          <w:tcPr>
            <w:tcW w:w="3832" w:type="dxa"/>
          </w:tcPr>
          <w:p w14:paraId="776BC34D" w14:textId="77777777" w:rsidR="00920625" w:rsidRPr="003A404F" w:rsidRDefault="00920625" w:rsidP="00AB1AD8">
            <w:pPr>
              <w:tabs>
                <w:tab w:val="left" w:pos="2436"/>
              </w:tabs>
              <w:rPr>
                <w:szCs w:val="22"/>
                <w:lang w:eastAsia="en-US"/>
              </w:rPr>
            </w:pPr>
            <w:r w:rsidRPr="003A404F">
              <w:rPr>
                <w:szCs w:val="22"/>
                <w:lang w:eastAsia="en-US"/>
              </w:rPr>
              <w:t xml:space="preserve">Provided by </w:t>
            </w:r>
            <w:proofErr w:type="spellStart"/>
            <w:r w:rsidRPr="005E4175">
              <w:rPr>
                <w:bCs/>
                <w:i/>
                <w:iCs/>
                <w:szCs w:val="22"/>
                <w:lang w:eastAsia="en-US"/>
              </w:rPr>
              <w:t>tapi</w:t>
            </w:r>
            <w:proofErr w:type="spellEnd"/>
            <w:r w:rsidRPr="005E4175">
              <w:rPr>
                <w:bCs/>
                <w:i/>
                <w:iCs/>
                <w:szCs w:val="22"/>
                <w:lang w:eastAsia="en-US"/>
              </w:rPr>
              <w:t>-client.</w:t>
            </w:r>
          </w:p>
          <w:p w14:paraId="7C305CD3" w14:textId="77777777" w:rsidR="00920625" w:rsidRPr="0011647F" w:rsidRDefault="00920625" w:rsidP="00B530F0">
            <w:pPr>
              <w:tabs>
                <w:tab w:val="left" w:pos="2436"/>
              </w:tabs>
              <w:rPr>
                <w:rFonts w:cs="Times New Roman"/>
                <w:szCs w:val="22"/>
                <w:lang w:eastAsia="en-US"/>
              </w:rPr>
            </w:pPr>
          </w:p>
          <w:p w14:paraId="66661498" w14:textId="77777777" w:rsidR="00920625" w:rsidRPr="0011647F" w:rsidRDefault="00920625" w:rsidP="00B530F0">
            <w:pPr>
              <w:tabs>
                <w:tab w:val="left" w:pos="2436"/>
              </w:tabs>
              <w:rPr>
                <w:rFonts w:cs="Times New Roman"/>
                <w:szCs w:val="22"/>
                <w:lang w:eastAsia="en-US"/>
              </w:rPr>
            </w:pPr>
            <w:r w:rsidRPr="0011647F">
              <w:rPr>
                <w:rFonts w:cs="Times New Roman"/>
                <w:szCs w:val="22"/>
                <w:lang w:eastAsia="en-US"/>
              </w:rPr>
              <w:t xml:space="preserve">In case the ODU server layer is an </w:t>
            </w:r>
            <w:proofErr w:type="spellStart"/>
            <w:r w:rsidRPr="0011647F">
              <w:rPr>
                <w:rFonts w:cs="Times New Roman"/>
                <w:szCs w:val="22"/>
                <w:lang w:eastAsia="en-US"/>
              </w:rPr>
              <w:t>ODUCn</w:t>
            </w:r>
            <w:proofErr w:type="spellEnd"/>
            <w:r w:rsidRPr="0011647F">
              <w:rPr>
                <w:rFonts w:cs="Times New Roman"/>
                <w:szCs w:val="22"/>
                <w:lang w:eastAsia="en-US"/>
              </w:rPr>
              <w:t>, each entry in the list is an integer value (P) representing the time slot name TS#</w:t>
            </w:r>
            <w:proofErr w:type="gramStart"/>
            <w:r w:rsidRPr="0011647F">
              <w:rPr>
                <w:rFonts w:cs="Times New Roman"/>
                <w:szCs w:val="22"/>
                <w:lang w:eastAsia="en-US"/>
              </w:rPr>
              <w:t>A.B</w:t>
            </w:r>
            <w:proofErr w:type="gramEnd"/>
            <w:r w:rsidRPr="0011647F">
              <w:rPr>
                <w:rFonts w:cs="Times New Roman"/>
                <w:szCs w:val="22"/>
                <w:lang w:eastAsia="en-US"/>
              </w:rPr>
              <w:t xml:space="preserve"> (e.g. 2, 3, 5, 9, 15, 34 representing the tributary slots TS#1.2, TS#1.3, TS#1.5, TS#1.9, TS#1.15, and TS#2.14)</w:t>
            </w:r>
          </w:p>
          <w:p w14:paraId="7530F47D" w14:textId="77777777" w:rsidR="00920625" w:rsidRPr="0011647F" w:rsidRDefault="00920625" w:rsidP="00B530F0">
            <w:pPr>
              <w:tabs>
                <w:tab w:val="left" w:pos="2436"/>
              </w:tabs>
              <w:rPr>
                <w:rFonts w:cs="Times New Roman"/>
                <w:szCs w:val="22"/>
                <w:lang w:eastAsia="en-US"/>
              </w:rPr>
            </w:pPr>
          </w:p>
        </w:tc>
      </w:tr>
      <w:tr w:rsidR="00920625" w:rsidRPr="00C47356" w14:paraId="7ECCED64" w14:textId="77777777" w:rsidTr="00646592">
        <w:trPr>
          <w:cnfStyle w:val="000000100000" w:firstRow="0" w:lastRow="0" w:firstColumn="0" w:lastColumn="0" w:oddVBand="0" w:evenVBand="0" w:oddHBand="1" w:evenHBand="0" w:firstRowFirstColumn="0" w:firstRowLastColumn="0" w:lastRowFirstColumn="0" w:lastRowLastColumn="0"/>
        </w:trPr>
        <w:tc>
          <w:tcPr>
            <w:tcW w:w="1700" w:type="dxa"/>
            <w:hideMark/>
          </w:tcPr>
          <w:p w14:paraId="79DAF6BC" w14:textId="144E0D16" w:rsidR="00920625" w:rsidRPr="003A404F" w:rsidRDefault="00920625" w:rsidP="00646592">
            <w:pPr>
              <w:tabs>
                <w:tab w:val="left" w:pos="2436"/>
              </w:tabs>
              <w:rPr>
                <w:szCs w:val="22"/>
                <w:lang w:eastAsia="en-US"/>
              </w:rPr>
            </w:pPr>
            <w:proofErr w:type="spellStart"/>
            <w:r w:rsidRPr="003A404F">
              <w:rPr>
                <w:szCs w:val="22"/>
                <w:lang w:eastAsia="en-US"/>
              </w:rPr>
              <w:t>odu-csep-ctp-pac</w:t>
            </w:r>
            <w:proofErr w:type="spellEnd"/>
            <w:r w:rsidRPr="003A404F">
              <w:rPr>
                <w:szCs w:val="22"/>
                <w:lang w:eastAsia="en-US"/>
              </w:rPr>
              <w:t>/tributary-port-number</w:t>
            </w:r>
          </w:p>
        </w:tc>
        <w:tc>
          <w:tcPr>
            <w:tcW w:w="3542" w:type="dxa"/>
            <w:hideMark/>
          </w:tcPr>
          <w:p w14:paraId="603886D3" w14:textId="77777777" w:rsidR="00920625" w:rsidRPr="003A404F" w:rsidRDefault="00920625" w:rsidP="00AB1AD8">
            <w:pPr>
              <w:tabs>
                <w:tab w:val="left" w:pos="2436"/>
              </w:tabs>
              <w:rPr>
                <w:szCs w:val="22"/>
                <w:lang w:eastAsia="en-US"/>
              </w:rPr>
            </w:pPr>
            <w:r w:rsidRPr="003A404F">
              <w:rPr>
                <w:szCs w:val="22"/>
                <w:lang w:eastAsia="en-US"/>
              </w:rPr>
              <w:t xml:space="preserve">Tributary port number that is associated with the </w:t>
            </w:r>
            <w:proofErr w:type="spellStart"/>
            <w:r w:rsidRPr="003A404F">
              <w:rPr>
                <w:szCs w:val="22"/>
                <w:lang w:eastAsia="en-US"/>
              </w:rPr>
              <w:t>ODUk</w:t>
            </w:r>
            <w:proofErr w:type="spellEnd"/>
            <w:r w:rsidRPr="003A404F">
              <w:rPr>
                <w:szCs w:val="22"/>
                <w:lang w:eastAsia="en-US"/>
              </w:rPr>
              <w:t xml:space="preserve"> CTP, when the </w:t>
            </w:r>
            <w:proofErr w:type="spellStart"/>
            <w:r w:rsidRPr="003A404F">
              <w:rPr>
                <w:szCs w:val="22"/>
                <w:lang w:eastAsia="en-US"/>
              </w:rPr>
              <w:t>ODUk</w:t>
            </w:r>
            <w:proofErr w:type="spellEnd"/>
            <w:r w:rsidRPr="003A404F">
              <w:rPr>
                <w:szCs w:val="22"/>
                <w:lang w:eastAsia="en-US"/>
              </w:rPr>
              <w:t xml:space="preserve"> CTP is multiplexed into a server layer ODU TTP object.</w:t>
            </w:r>
          </w:p>
          <w:p w14:paraId="739948A8" w14:textId="77777777" w:rsidR="00920625" w:rsidRPr="003A404F" w:rsidRDefault="00920625" w:rsidP="00AB1AD8">
            <w:pPr>
              <w:tabs>
                <w:tab w:val="left" w:pos="2436"/>
              </w:tabs>
              <w:rPr>
                <w:szCs w:val="22"/>
                <w:lang w:eastAsia="en-US"/>
              </w:rPr>
            </w:pPr>
            <w:r w:rsidRPr="003A404F">
              <w:rPr>
                <w:szCs w:val="22"/>
                <w:lang w:eastAsia="en-US"/>
              </w:rPr>
              <w:lastRenderedPageBreak/>
              <w:t>See clause 14.4.1/G.709-2016, 14.4.1.4/G.709-2016 or 20.4.1.1/G.709-2016 for ODU-Cn</w:t>
            </w:r>
          </w:p>
        </w:tc>
        <w:tc>
          <w:tcPr>
            <w:tcW w:w="709" w:type="dxa"/>
            <w:hideMark/>
          </w:tcPr>
          <w:p w14:paraId="5A854679" w14:textId="77777777" w:rsidR="00920625" w:rsidRPr="003A404F" w:rsidRDefault="00920625" w:rsidP="00AB1AD8">
            <w:pPr>
              <w:tabs>
                <w:tab w:val="left" w:pos="2436"/>
              </w:tabs>
              <w:rPr>
                <w:szCs w:val="22"/>
                <w:lang w:eastAsia="en-US"/>
              </w:rPr>
            </w:pPr>
            <w:r w:rsidRPr="003A404F">
              <w:rPr>
                <w:szCs w:val="22"/>
                <w:lang w:eastAsia="en-US"/>
              </w:rPr>
              <w:lastRenderedPageBreak/>
              <w:t>RW</w:t>
            </w:r>
          </w:p>
        </w:tc>
        <w:tc>
          <w:tcPr>
            <w:tcW w:w="707" w:type="dxa"/>
            <w:hideMark/>
          </w:tcPr>
          <w:p w14:paraId="45ED6A19" w14:textId="77777777" w:rsidR="00920625" w:rsidRPr="003A404F" w:rsidRDefault="00920625" w:rsidP="00AB1AD8">
            <w:pPr>
              <w:tabs>
                <w:tab w:val="left" w:pos="2436"/>
              </w:tabs>
              <w:rPr>
                <w:szCs w:val="22"/>
                <w:lang w:eastAsia="en-US"/>
              </w:rPr>
            </w:pPr>
            <w:r w:rsidRPr="003A404F">
              <w:rPr>
                <w:szCs w:val="22"/>
                <w:lang w:eastAsia="en-US"/>
              </w:rPr>
              <w:t>O</w:t>
            </w:r>
          </w:p>
        </w:tc>
        <w:tc>
          <w:tcPr>
            <w:tcW w:w="3832" w:type="dxa"/>
          </w:tcPr>
          <w:p w14:paraId="400C0844" w14:textId="6D314EB7" w:rsidR="00920625" w:rsidRPr="003A404F" w:rsidRDefault="00920625" w:rsidP="00AB1AD8">
            <w:pPr>
              <w:tabs>
                <w:tab w:val="left" w:pos="2436"/>
              </w:tabs>
              <w:rPr>
                <w:szCs w:val="22"/>
                <w:lang w:eastAsia="en-US"/>
              </w:rPr>
            </w:pPr>
            <w:r w:rsidRPr="003A404F">
              <w:rPr>
                <w:szCs w:val="22"/>
                <w:lang w:eastAsia="en-US"/>
              </w:rPr>
              <w:t xml:space="preserve">Provided by </w:t>
            </w:r>
            <w:proofErr w:type="spellStart"/>
            <w:r w:rsidRPr="005E4175">
              <w:rPr>
                <w:i/>
                <w:iCs/>
                <w:szCs w:val="22"/>
                <w:lang w:eastAsia="en-US"/>
              </w:rPr>
              <w:t>tapi</w:t>
            </w:r>
            <w:proofErr w:type="spellEnd"/>
            <w:r w:rsidRPr="005E4175">
              <w:rPr>
                <w:i/>
                <w:iCs/>
                <w:szCs w:val="22"/>
                <w:lang w:eastAsia="en-US"/>
              </w:rPr>
              <w:t>-client</w:t>
            </w:r>
            <w:r w:rsidR="005E4175">
              <w:rPr>
                <w:szCs w:val="22"/>
                <w:lang w:eastAsia="en-US"/>
              </w:rPr>
              <w:t>.</w:t>
            </w:r>
          </w:p>
          <w:p w14:paraId="28A5E19C" w14:textId="77777777" w:rsidR="00920625" w:rsidRPr="00C93731" w:rsidRDefault="00920625" w:rsidP="00B530F0">
            <w:pPr>
              <w:tabs>
                <w:tab w:val="left" w:pos="2436"/>
              </w:tabs>
              <w:rPr>
                <w:szCs w:val="22"/>
                <w:lang w:eastAsia="en-US"/>
              </w:rPr>
            </w:pPr>
          </w:p>
        </w:tc>
      </w:tr>
    </w:tbl>
    <w:p w14:paraId="16BC1FB9" w14:textId="77777777" w:rsidR="00920625" w:rsidRPr="003A404F" w:rsidRDefault="00920625" w:rsidP="00AB1AD8">
      <w:pPr>
        <w:rPr>
          <w:szCs w:val="22"/>
        </w:rPr>
      </w:pPr>
    </w:p>
    <w:p w14:paraId="4A19C290" w14:textId="77777777" w:rsidR="00920625" w:rsidRDefault="00920625" w:rsidP="00920625">
      <w:pPr>
        <w:pStyle w:val="Heading4"/>
        <w:rPr>
          <w:rFonts w:cs="Times New Roman"/>
        </w:rPr>
      </w:pPr>
      <w:bookmarkStart w:id="498" w:name="_Toc53676244"/>
      <w:bookmarkStart w:id="499" w:name="_Toc215570525"/>
      <w:r w:rsidRPr="0011647F">
        <w:rPr>
          <w:rFonts w:cs="Times New Roman"/>
        </w:rPr>
        <w:t>Connectivity Service request processing</w:t>
      </w:r>
      <w:bookmarkEnd w:id="498"/>
      <w:bookmarkEnd w:id="499"/>
    </w:p>
    <w:p w14:paraId="74BCA183" w14:textId="77777777" w:rsidR="00BF43EF" w:rsidRDefault="00BF43EF" w:rsidP="00920625">
      <w:pPr>
        <w:rPr>
          <w:rFonts w:cs="Times New Roman"/>
          <w:sz w:val="24"/>
        </w:rPr>
      </w:pPr>
    </w:p>
    <w:p w14:paraId="5949FDA8" w14:textId="346A7FFB" w:rsidR="00920625" w:rsidRPr="0011647F" w:rsidRDefault="00920625" w:rsidP="00920625">
      <w:pPr>
        <w:rPr>
          <w:rFonts w:cs="Times New Roman"/>
          <w:sz w:val="24"/>
        </w:rPr>
      </w:pPr>
      <w:r w:rsidRPr="0011647F">
        <w:rPr>
          <w:rFonts w:cs="Times New Roman"/>
          <w:sz w:val="24"/>
        </w:rPr>
        <w:t>The workflow involves:</w:t>
      </w:r>
    </w:p>
    <w:p w14:paraId="0694ECBA" w14:textId="77777777" w:rsidR="00920625" w:rsidRPr="0011647F" w:rsidRDefault="00920625" w:rsidP="00381A66">
      <w:pPr>
        <w:numPr>
          <w:ilvl w:val="0"/>
          <w:numId w:val="12"/>
        </w:numPr>
        <w:rPr>
          <w:rFonts w:cs="Times New Roman"/>
          <w:sz w:val="24"/>
        </w:rPr>
      </w:pPr>
      <w:r w:rsidRPr="0011647F">
        <w:rPr>
          <w:rFonts w:cs="Times New Roman"/>
          <w:sz w:val="24"/>
        </w:rPr>
        <w:t xml:space="preserve">Request the DSR connectivity service using the container </w:t>
      </w:r>
      <w:r w:rsidRPr="0011647F">
        <w:rPr>
          <w:rFonts w:cs="Times New Roman"/>
          <w:b/>
          <w:bCs/>
          <w:sz w:val="24"/>
        </w:rPr>
        <w:t>server-connectivity-service-</w:t>
      </w:r>
      <w:proofErr w:type="gramStart"/>
      <w:r w:rsidRPr="0011647F">
        <w:rPr>
          <w:rFonts w:cs="Times New Roman"/>
          <w:b/>
          <w:bCs/>
          <w:sz w:val="24"/>
        </w:rPr>
        <w:t>end-point</w:t>
      </w:r>
      <w:proofErr w:type="gramEnd"/>
      <w:r w:rsidRPr="0011647F">
        <w:rPr>
          <w:rFonts w:cs="Times New Roman"/>
          <w:sz w:val="24"/>
        </w:rPr>
        <w:t xml:space="preserve"> </w:t>
      </w:r>
      <w:proofErr w:type="gramStart"/>
      <w:r w:rsidRPr="0011647F">
        <w:rPr>
          <w:rFonts w:cs="Times New Roman"/>
          <w:sz w:val="24"/>
        </w:rPr>
        <w:t>in order to</w:t>
      </w:r>
      <w:proofErr w:type="gramEnd"/>
      <w:r w:rsidRPr="0011647F">
        <w:rPr>
          <w:rFonts w:cs="Times New Roman"/>
          <w:sz w:val="24"/>
        </w:rPr>
        <w:t xml:space="preserve"> specify the ODU endpoints and select the tributary slot and port (for multiplexing), </w:t>
      </w:r>
    </w:p>
    <w:p w14:paraId="30B0268F" w14:textId="23C64CEF" w:rsidR="00920625" w:rsidRDefault="00920625" w:rsidP="00381A66">
      <w:pPr>
        <w:numPr>
          <w:ilvl w:val="0"/>
          <w:numId w:val="12"/>
        </w:numPr>
        <w:rPr>
          <w:rFonts w:cs="Times New Roman"/>
          <w:sz w:val="24"/>
        </w:rPr>
      </w:pPr>
      <w:r w:rsidRPr="0011647F">
        <w:rPr>
          <w:rFonts w:cs="Times New Roman"/>
          <w:sz w:val="24"/>
        </w:rPr>
        <w:t xml:space="preserve">Specify the tributary slot list as defined in the </w:t>
      </w:r>
      <w:proofErr w:type="spellStart"/>
      <w:r w:rsidRPr="0011647F">
        <w:rPr>
          <w:rFonts w:cs="Times New Roman"/>
          <w:b/>
          <w:bCs/>
          <w:sz w:val="24"/>
        </w:rPr>
        <w:t>odu-csep-ctp-pac</w:t>
      </w:r>
      <w:proofErr w:type="spellEnd"/>
      <w:r w:rsidRPr="0011647F">
        <w:rPr>
          <w:rFonts w:cs="Times New Roman"/>
          <w:sz w:val="24"/>
        </w:rPr>
        <w:t xml:space="preserve"> container data node of the </w:t>
      </w:r>
      <w:proofErr w:type="spellStart"/>
      <w:r w:rsidRPr="0011647F">
        <w:rPr>
          <w:rFonts w:cs="Times New Roman"/>
          <w:b/>
          <w:bCs/>
          <w:sz w:val="24"/>
        </w:rPr>
        <w:t>odu</w:t>
      </w:r>
      <w:proofErr w:type="spellEnd"/>
      <w:r w:rsidRPr="0011647F">
        <w:rPr>
          <w:rFonts w:cs="Times New Roman"/>
          <w:b/>
          <w:bCs/>
          <w:sz w:val="24"/>
        </w:rPr>
        <w:t>-connectivity-service-end-point-spec</w:t>
      </w:r>
      <w:r w:rsidRPr="0011647F">
        <w:rPr>
          <w:rFonts w:cs="Times New Roman"/>
          <w:sz w:val="24"/>
        </w:rPr>
        <w:t xml:space="preserve"> CSEP augment</w:t>
      </w:r>
      <w:r>
        <w:rPr>
          <w:rFonts w:cs="Times New Roman"/>
          <w:sz w:val="24"/>
        </w:rPr>
        <w:t>.</w:t>
      </w:r>
    </w:p>
    <w:p w14:paraId="296B8743" w14:textId="78DCB5BA" w:rsidR="00920625" w:rsidRDefault="00920625" w:rsidP="00C93731">
      <w:pPr>
        <w:rPr>
          <w:sz w:val="16"/>
        </w:rPr>
      </w:pPr>
      <w:r w:rsidRPr="0011647F">
        <w:rPr>
          <w:rFonts w:cs="Times New Roman"/>
          <w:sz w:val="24"/>
        </w:rPr>
        <w:t>The server endpoints (ODU</w:t>
      </w:r>
      <w:r w:rsidR="00092885">
        <w:rPr>
          <w:rFonts w:cs="Times New Roman"/>
          <w:sz w:val="24"/>
        </w:rPr>
        <w:t xml:space="preserve"> CEP</w:t>
      </w:r>
      <w:r w:rsidRPr="0011647F">
        <w:rPr>
          <w:rFonts w:cs="Times New Roman"/>
          <w:sz w:val="24"/>
        </w:rPr>
        <w:t>) MUST use the following augment:</w:t>
      </w:r>
    </w:p>
    <w:p w14:paraId="1D30D076" w14:textId="77777777" w:rsidR="00920625" w:rsidRPr="000E08EB" w:rsidRDefault="00920625" w:rsidP="008B700D">
      <w:pPr>
        <w:pStyle w:val="yang-tree"/>
      </w:pPr>
      <w:r w:rsidRPr="000E08EB">
        <w:t>augment /tapi-</w:t>
      </w:r>
      <w:proofErr w:type="gramStart"/>
      <w:r w:rsidRPr="000E08EB">
        <w:t>common:context</w:t>
      </w:r>
      <w:proofErr w:type="gramEnd"/>
      <w:r w:rsidRPr="000E08EB">
        <w:t>/tapi-</w:t>
      </w:r>
      <w:proofErr w:type="gramStart"/>
      <w:r w:rsidRPr="000E08EB">
        <w:t>connectivity:connectivity</w:t>
      </w:r>
      <w:proofErr w:type="gramEnd"/>
      <w:r w:rsidRPr="000E08EB">
        <w:t>-context/tapi-</w:t>
      </w:r>
      <w:proofErr w:type="gramStart"/>
      <w:r w:rsidRPr="000E08EB">
        <w:t>connectivity:connectivity</w:t>
      </w:r>
      <w:proofErr w:type="gramEnd"/>
      <w:r w:rsidRPr="000E08EB">
        <w:t>-service/tapi-</w:t>
      </w:r>
      <w:proofErr w:type="gramStart"/>
      <w:r w:rsidRPr="000E08EB">
        <w:t>connectivity:end</w:t>
      </w:r>
      <w:proofErr w:type="gramEnd"/>
      <w:r w:rsidRPr="000E08EB">
        <w:t>-point:</w:t>
      </w:r>
    </w:p>
    <w:p w14:paraId="74B9FE67" w14:textId="77777777" w:rsidR="00920625" w:rsidRPr="000E08EB" w:rsidRDefault="00920625" w:rsidP="008B700D">
      <w:pPr>
        <w:pStyle w:val="yang-tree"/>
      </w:pPr>
      <w:r w:rsidRPr="000E08EB">
        <w:t xml:space="preserve">    +--</w:t>
      </w:r>
      <w:proofErr w:type="spellStart"/>
      <w:r w:rsidRPr="000E08EB">
        <w:t>rw</w:t>
      </w:r>
      <w:proofErr w:type="spellEnd"/>
      <w:r w:rsidRPr="000E08EB">
        <w:t xml:space="preserve"> </w:t>
      </w:r>
      <w:proofErr w:type="spellStart"/>
      <w:r w:rsidRPr="000E08EB">
        <w:t>odu</w:t>
      </w:r>
      <w:proofErr w:type="spellEnd"/>
      <w:r w:rsidRPr="000E08EB">
        <w:t>-connectivity-service-end-point-spec</w:t>
      </w:r>
    </w:p>
    <w:p w14:paraId="1E61B6D2" w14:textId="77777777" w:rsidR="00920625" w:rsidRPr="000E08EB" w:rsidRDefault="00920625" w:rsidP="008B700D">
      <w:pPr>
        <w:pStyle w:val="yang-tree"/>
      </w:pPr>
      <w:r w:rsidRPr="000E08EB">
        <w:t xml:space="preserve">       +--</w:t>
      </w:r>
      <w:proofErr w:type="spellStart"/>
      <w:r w:rsidRPr="000E08EB">
        <w:t>rw</w:t>
      </w:r>
      <w:proofErr w:type="spellEnd"/>
      <w:r w:rsidRPr="000E08EB">
        <w:t xml:space="preserve"> </w:t>
      </w:r>
      <w:proofErr w:type="spellStart"/>
      <w:r w:rsidRPr="000E08EB">
        <w:t>odu-csep-ctp-pac</w:t>
      </w:r>
      <w:proofErr w:type="spellEnd"/>
    </w:p>
    <w:p w14:paraId="25AF6471" w14:textId="77777777" w:rsidR="00920625" w:rsidRPr="000E08EB" w:rsidRDefault="00920625" w:rsidP="008B700D">
      <w:pPr>
        <w:pStyle w:val="yang-tree"/>
      </w:pPr>
      <w:r w:rsidRPr="000E08EB">
        <w:t xml:space="preserve">       </w:t>
      </w:r>
      <w:proofErr w:type="gramStart"/>
      <w:r w:rsidRPr="000E08EB">
        <w:t>|  +</w:t>
      </w:r>
      <w:proofErr w:type="gramEnd"/>
      <w:r w:rsidRPr="000E08EB">
        <w:t>--</w:t>
      </w:r>
      <w:proofErr w:type="spellStart"/>
      <w:r w:rsidRPr="000E08EB">
        <w:t>rw</w:t>
      </w:r>
      <w:proofErr w:type="spellEnd"/>
      <w:r w:rsidRPr="000E08EB">
        <w:t xml:space="preserve"> tributary-port-number?   uint64</w:t>
      </w:r>
    </w:p>
    <w:p w14:paraId="54AD07D6" w14:textId="77777777" w:rsidR="00920625" w:rsidRPr="000E08EB" w:rsidRDefault="00920625" w:rsidP="008B700D">
      <w:pPr>
        <w:pStyle w:val="yang-tree"/>
      </w:pPr>
      <w:r w:rsidRPr="000E08EB">
        <w:t xml:space="preserve">       </w:t>
      </w:r>
      <w:proofErr w:type="gramStart"/>
      <w:r w:rsidRPr="000E08EB">
        <w:t>|  +</w:t>
      </w:r>
      <w:proofErr w:type="gramEnd"/>
      <w:r w:rsidRPr="000E08EB">
        <w:t>--</w:t>
      </w:r>
      <w:proofErr w:type="spellStart"/>
      <w:r w:rsidRPr="000E08EB">
        <w:t>rw</w:t>
      </w:r>
      <w:proofErr w:type="spellEnd"/>
      <w:r w:rsidRPr="000E08EB">
        <w:t xml:space="preserve"> tributary-slot-list*     uint64</w:t>
      </w:r>
    </w:p>
    <w:p w14:paraId="0D126CD8" w14:textId="77777777" w:rsidR="00920625" w:rsidRPr="000E08EB" w:rsidRDefault="00920625" w:rsidP="008B700D">
      <w:pPr>
        <w:pStyle w:val="yang-tree"/>
      </w:pPr>
      <w:r w:rsidRPr="000E08EB">
        <w:t xml:space="preserve">       +--</w:t>
      </w:r>
      <w:proofErr w:type="spellStart"/>
      <w:r w:rsidRPr="000E08EB">
        <w:t>rw</w:t>
      </w:r>
      <w:proofErr w:type="spellEnd"/>
      <w:r w:rsidRPr="000E08EB">
        <w:t xml:space="preserve"> </w:t>
      </w:r>
      <w:proofErr w:type="spellStart"/>
      <w:r w:rsidRPr="000E08EB">
        <w:t>odu-csep-ttp-pac</w:t>
      </w:r>
      <w:proofErr w:type="spellEnd"/>
    </w:p>
    <w:p w14:paraId="16E6549E" w14:textId="77777777" w:rsidR="00920625" w:rsidRPr="000E08EB" w:rsidRDefault="00920625" w:rsidP="008B700D">
      <w:pPr>
        <w:pStyle w:val="yang-tree"/>
      </w:pPr>
      <w:r w:rsidRPr="000E08EB">
        <w:t xml:space="preserve">       </w:t>
      </w:r>
      <w:proofErr w:type="gramStart"/>
      <w:r w:rsidRPr="000E08EB">
        <w:t>|  +</w:t>
      </w:r>
      <w:proofErr w:type="gramEnd"/>
      <w:r w:rsidRPr="000E08EB">
        <w:t>--</w:t>
      </w:r>
      <w:proofErr w:type="spellStart"/>
      <w:r w:rsidRPr="000E08EB">
        <w:t>rw</w:t>
      </w:r>
      <w:proofErr w:type="spellEnd"/>
      <w:r w:rsidRPr="000E08EB">
        <w:t xml:space="preserve"> configured-mapping-type?   mapping-type</w:t>
      </w:r>
    </w:p>
    <w:p w14:paraId="1D48E314" w14:textId="77777777" w:rsidR="00920625" w:rsidRPr="000E08EB" w:rsidRDefault="00920625" w:rsidP="008B700D">
      <w:pPr>
        <w:pStyle w:val="yang-tree"/>
      </w:pPr>
      <w:r w:rsidRPr="000E08EB">
        <w:t xml:space="preserve">       </w:t>
      </w:r>
      <w:proofErr w:type="gramStart"/>
      <w:r w:rsidRPr="000E08EB">
        <w:t>|  +</w:t>
      </w:r>
      <w:proofErr w:type="gramEnd"/>
      <w:r w:rsidRPr="000E08EB">
        <w:t>--</w:t>
      </w:r>
      <w:proofErr w:type="spellStart"/>
      <w:r w:rsidRPr="000E08EB">
        <w:t>ro</w:t>
      </w:r>
      <w:proofErr w:type="spellEnd"/>
      <w:r w:rsidRPr="000E08EB">
        <w:t xml:space="preserve"> configured-client-type?    </w:t>
      </w:r>
      <w:proofErr w:type="spellStart"/>
      <w:r w:rsidRPr="000E08EB">
        <w:t>tapi-</w:t>
      </w:r>
      <w:proofErr w:type="gramStart"/>
      <w:r w:rsidRPr="000E08EB">
        <w:t>dsr:digital</w:t>
      </w:r>
      <w:proofErr w:type="gramEnd"/>
      <w:r w:rsidRPr="000E08EB">
        <w:t>-signal-type</w:t>
      </w:r>
      <w:proofErr w:type="spellEnd"/>
    </w:p>
    <w:p w14:paraId="103C3A27" w14:textId="77777777" w:rsidR="00920625" w:rsidRPr="000E08EB" w:rsidRDefault="00920625" w:rsidP="008B700D">
      <w:pPr>
        <w:pStyle w:val="yang-tree"/>
      </w:pPr>
      <w:r w:rsidRPr="000E08EB">
        <w:t xml:space="preserve">       +--</w:t>
      </w:r>
      <w:proofErr w:type="spellStart"/>
      <w:r w:rsidRPr="000E08EB">
        <w:t>rw</w:t>
      </w:r>
      <w:proofErr w:type="spellEnd"/>
      <w:r w:rsidRPr="000E08EB">
        <w:t xml:space="preserve"> </w:t>
      </w:r>
      <w:proofErr w:type="spellStart"/>
      <w:r w:rsidRPr="000E08EB">
        <w:t>odu</w:t>
      </w:r>
      <w:proofErr w:type="spellEnd"/>
      <w:r w:rsidRPr="000E08EB">
        <w:t>-</w:t>
      </w:r>
      <w:proofErr w:type="spellStart"/>
      <w:r w:rsidRPr="000E08EB">
        <w:t>csep</w:t>
      </w:r>
      <w:proofErr w:type="spellEnd"/>
      <w:r w:rsidRPr="000E08EB">
        <w:t>-common-</w:t>
      </w:r>
      <w:proofErr w:type="spellStart"/>
      <w:r w:rsidRPr="000E08EB">
        <w:t>pac</w:t>
      </w:r>
      <w:proofErr w:type="spellEnd"/>
    </w:p>
    <w:p w14:paraId="718FB35F" w14:textId="77777777" w:rsidR="00920625" w:rsidRPr="000E08EB" w:rsidRDefault="00920625" w:rsidP="008B700D">
      <w:pPr>
        <w:pStyle w:val="yang-tree"/>
      </w:pPr>
      <w:r w:rsidRPr="000E08EB">
        <w:t xml:space="preserve">          +--</w:t>
      </w:r>
      <w:proofErr w:type="spellStart"/>
      <w:r w:rsidRPr="000E08EB">
        <w:t>rw</w:t>
      </w:r>
      <w:proofErr w:type="spellEnd"/>
      <w:r w:rsidRPr="000E08EB">
        <w:t xml:space="preserve"> </w:t>
      </w:r>
      <w:proofErr w:type="spellStart"/>
      <w:r w:rsidRPr="000E08EB">
        <w:t>odu</w:t>
      </w:r>
      <w:proofErr w:type="spellEnd"/>
      <w:r w:rsidRPr="000E08EB">
        <w:t xml:space="preserve">-type?                  </w:t>
      </w:r>
      <w:proofErr w:type="spellStart"/>
      <w:r w:rsidRPr="000E08EB">
        <w:t>odu</w:t>
      </w:r>
      <w:proofErr w:type="spellEnd"/>
      <w:r w:rsidRPr="000E08EB">
        <w:t>-type</w:t>
      </w:r>
    </w:p>
    <w:p w14:paraId="30E12F1C" w14:textId="77777777" w:rsidR="00920625" w:rsidRPr="000E08EB" w:rsidRDefault="00920625" w:rsidP="008B700D">
      <w:pPr>
        <w:pStyle w:val="yang-tree"/>
      </w:pPr>
      <w:r w:rsidRPr="000E08EB">
        <w:t xml:space="preserve">          +--</w:t>
      </w:r>
      <w:proofErr w:type="spellStart"/>
      <w:r w:rsidRPr="000E08EB">
        <w:t>rw</w:t>
      </w:r>
      <w:proofErr w:type="spellEnd"/>
      <w:r w:rsidRPr="000E08EB">
        <w:t xml:space="preserve"> </w:t>
      </w:r>
      <w:proofErr w:type="spellStart"/>
      <w:r w:rsidRPr="000E08EB">
        <w:t>odu</w:t>
      </w:r>
      <w:proofErr w:type="spellEnd"/>
      <w:r w:rsidRPr="000E08EB">
        <w:t>-rate?                  uint64</w:t>
      </w:r>
    </w:p>
    <w:p w14:paraId="49D918B7" w14:textId="77777777" w:rsidR="00920625" w:rsidRPr="000E08EB" w:rsidRDefault="00920625" w:rsidP="008B700D">
      <w:pPr>
        <w:pStyle w:val="yang-tree"/>
      </w:pPr>
      <w:r w:rsidRPr="000E08EB">
        <w:t xml:space="preserve">          +--</w:t>
      </w:r>
      <w:proofErr w:type="spellStart"/>
      <w:r w:rsidRPr="000E08EB">
        <w:t>rw</w:t>
      </w:r>
      <w:proofErr w:type="spellEnd"/>
      <w:r w:rsidRPr="000E08EB">
        <w:t xml:space="preserve"> </w:t>
      </w:r>
      <w:proofErr w:type="spellStart"/>
      <w:r w:rsidRPr="000E08EB">
        <w:t>opu</w:t>
      </w:r>
      <w:proofErr w:type="spellEnd"/>
      <w:r w:rsidRPr="000E08EB">
        <w:t xml:space="preserve">-tributary-slot-size?   </w:t>
      </w:r>
      <w:proofErr w:type="spellStart"/>
      <w:r w:rsidRPr="000E08EB">
        <w:t>odu</w:t>
      </w:r>
      <w:proofErr w:type="spellEnd"/>
      <w:r w:rsidRPr="000E08EB">
        <w:t>-slot-size</w:t>
      </w:r>
    </w:p>
    <w:p w14:paraId="289612A0" w14:textId="77777777" w:rsidR="00920625" w:rsidRPr="000E08EB" w:rsidRDefault="00920625" w:rsidP="008B700D">
      <w:pPr>
        <w:pStyle w:val="yang-tree"/>
      </w:pPr>
      <w:r w:rsidRPr="000E08EB">
        <w:t xml:space="preserve">          +--</w:t>
      </w:r>
      <w:proofErr w:type="spellStart"/>
      <w:r w:rsidRPr="000E08EB">
        <w:t>rw</w:t>
      </w:r>
      <w:proofErr w:type="spellEnd"/>
      <w:r w:rsidRPr="000E08EB">
        <w:t xml:space="preserve"> number-of-</w:t>
      </w:r>
      <w:proofErr w:type="spellStart"/>
      <w:r w:rsidRPr="000E08EB">
        <w:t>odu</w:t>
      </w:r>
      <w:proofErr w:type="spellEnd"/>
      <w:r w:rsidRPr="000E08EB">
        <w:t>-c?           uint64</w:t>
      </w:r>
    </w:p>
    <w:p w14:paraId="20555E6A" w14:textId="77777777" w:rsidR="00920625" w:rsidRPr="0011647F" w:rsidRDefault="00920625" w:rsidP="00920625">
      <w:pPr>
        <w:rPr>
          <w:rFonts w:cs="Times New Roman"/>
          <w:sz w:val="24"/>
        </w:rPr>
      </w:pPr>
    </w:p>
    <w:p w14:paraId="0613DDA1" w14:textId="77777777" w:rsidR="00920625" w:rsidRDefault="00920625" w:rsidP="00920625">
      <w:r w:rsidRPr="0011647F">
        <w:rPr>
          <w:rFonts w:cs="Times New Roman"/>
          <w:sz w:val="24"/>
        </w:rPr>
        <w:t>For example, the endpoints list of the Connectivity service (only source endpoints shown)</w:t>
      </w:r>
    </w:p>
    <w:p w14:paraId="432A2A27" w14:textId="77777777" w:rsidR="00920625" w:rsidRPr="000E08EB" w:rsidRDefault="00920625" w:rsidP="008B700D">
      <w:pPr>
        <w:pStyle w:val="TR-JSONsnippet"/>
      </w:pPr>
      <w:r w:rsidRPr="000E08EB">
        <w:t xml:space="preserve">  "</w:t>
      </w:r>
      <w:proofErr w:type="gramStart"/>
      <w:r w:rsidRPr="000E08EB">
        <w:t>end</w:t>
      </w:r>
      <w:proofErr w:type="gramEnd"/>
      <w:r w:rsidRPr="000E08EB">
        <w:t>-point</w:t>
      </w:r>
      <w:proofErr w:type="gramStart"/>
      <w:r w:rsidRPr="000E08EB">
        <w:t>" :</w:t>
      </w:r>
      <w:proofErr w:type="gramEnd"/>
      <w:r w:rsidRPr="000E08EB">
        <w:t xml:space="preserve"> [</w:t>
      </w:r>
    </w:p>
    <w:p w14:paraId="439FEAA4" w14:textId="77777777" w:rsidR="00920625" w:rsidRPr="000E08EB" w:rsidRDefault="00920625" w:rsidP="008B700D">
      <w:pPr>
        <w:pStyle w:val="TR-JSONsnippet"/>
      </w:pPr>
      <w:r w:rsidRPr="000E08EB">
        <w:t xml:space="preserve">     {</w:t>
      </w:r>
    </w:p>
    <w:p w14:paraId="68F97290" w14:textId="77777777" w:rsidR="00920625" w:rsidRPr="000E08EB" w:rsidRDefault="00920625" w:rsidP="008B700D">
      <w:pPr>
        <w:pStyle w:val="TR-JSONsnippet"/>
      </w:pPr>
      <w:r w:rsidRPr="000E08EB">
        <w:t xml:space="preserve">         "</w:t>
      </w:r>
      <w:proofErr w:type="gramStart"/>
      <w:r w:rsidRPr="000E08EB">
        <w:t>layer</w:t>
      </w:r>
      <w:proofErr w:type="gramEnd"/>
      <w:r w:rsidRPr="000E08EB">
        <w:t>-protocol-name</w:t>
      </w:r>
      <w:proofErr w:type="gramStart"/>
      <w:r w:rsidRPr="000E08EB">
        <w:t>" :</w:t>
      </w:r>
      <w:proofErr w:type="gramEnd"/>
      <w:r w:rsidRPr="000E08EB">
        <w:t xml:space="preserve"> "DSR",</w:t>
      </w:r>
    </w:p>
    <w:p w14:paraId="44ACE81C" w14:textId="77777777" w:rsidR="00920625" w:rsidRPr="000E08EB" w:rsidRDefault="00920625" w:rsidP="008B700D">
      <w:pPr>
        <w:pStyle w:val="TR-JSONsnippet"/>
      </w:pPr>
      <w:r w:rsidRPr="000E08EB">
        <w:t xml:space="preserve">         "</w:t>
      </w:r>
      <w:proofErr w:type="gramStart"/>
      <w:r w:rsidRPr="000E08EB">
        <w:t>layer</w:t>
      </w:r>
      <w:proofErr w:type="gramEnd"/>
      <w:r w:rsidRPr="000E08EB">
        <w:t>-protocol-qualifier</w:t>
      </w:r>
      <w:proofErr w:type="gramStart"/>
      <w:r w:rsidRPr="000E08EB">
        <w:t>" :</w:t>
      </w:r>
      <w:proofErr w:type="gramEnd"/>
      <w:r w:rsidRPr="000E08EB">
        <w:t xml:space="preserve"> "GBEX",</w:t>
      </w:r>
    </w:p>
    <w:p w14:paraId="3851664B" w14:textId="77777777" w:rsidR="00920625" w:rsidRPr="000E08EB" w:rsidRDefault="00920625" w:rsidP="008B700D">
      <w:pPr>
        <w:pStyle w:val="TR-JSONsnippet"/>
      </w:pPr>
      <w:r w:rsidRPr="000E08EB">
        <w:t xml:space="preserve">         "</w:t>
      </w:r>
      <w:proofErr w:type="gramStart"/>
      <w:r w:rsidRPr="000E08EB">
        <w:t>service</w:t>
      </w:r>
      <w:proofErr w:type="gramEnd"/>
      <w:r w:rsidRPr="000E08EB">
        <w:t>-interface-point</w:t>
      </w:r>
      <w:proofErr w:type="gramStart"/>
      <w:r w:rsidRPr="000E08EB">
        <w:t>" :</w:t>
      </w:r>
      <w:proofErr w:type="gramEnd"/>
      <w:r w:rsidRPr="000E08EB">
        <w:t xml:space="preserve"> {"service-interface-point-</w:t>
      </w:r>
      <w:proofErr w:type="spellStart"/>
      <w:r w:rsidRPr="000E08EB">
        <w:t>uuid</w:t>
      </w:r>
      <w:proofErr w:type="spellEnd"/>
      <w:proofErr w:type="gramStart"/>
      <w:r w:rsidRPr="000E08EB">
        <w:t>" :</w:t>
      </w:r>
      <w:proofErr w:type="gramEnd"/>
      <w:r w:rsidRPr="000E08EB">
        <w:t xml:space="preserve"> "DSR_SIP"},</w:t>
      </w:r>
    </w:p>
    <w:p w14:paraId="25CE2935" w14:textId="77777777" w:rsidR="00920625" w:rsidRPr="000E08EB" w:rsidRDefault="00920625" w:rsidP="008B700D">
      <w:pPr>
        <w:pStyle w:val="TR-JSONsnippet"/>
      </w:pPr>
      <w:r w:rsidRPr="000E08EB">
        <w:t xml:space="preserve">         "</w:t>
      </w:r>
      <w:proofErr w:type="gramStart"/>
      <w:r w:rsidRPr="000E08EB">
        <w:t>local</w:t>
      </w:r>
      <w:proofErr w:type="gramEnd"/>
      <w:r w:rsidRPr="000E08EB">
        <w:t>-id</w:t>
      </w:r>
      <w:proofErr w:type="gramStart"/>
      <w:r w:rsidRPr="000E08EB">
        <w:t>" :</w:t>
      </w:r>
      <w:proofErr w:type="gramEnd"/>
      <w:r w:rsidRPr="000E08EB">
        <w:t xml:space="preserve"> 1,</w:t>
      </w:r>
    </w:p>
    <w:p w14:paraId="710FA78C" w14:textId="77777777" w:rsidR="00920625" w:rsidRPr="000E08EB" w:rsidRDefault="00920625" w:rsidP="008B700D">
      <w:pPr>
        <w:pStyle w:val="TR-JSONsnippet"/>
        <w:rPr>
          <w:b/>
          <w:bCs/>
          <w:color w:val="FF0000"/>
        </w:rPr>
      </w:pPr>
      <w:r w:rsidRPr="000E08EB">
        <w:rPr>
          <w:b/>
          <w:bCs/>
          <w:color w:val="FF0000"/>
        </w:rPr>
        <w:t xml:space="preserve">         "</w:t>
      </w:r>
      <w:proofErr w:type="gramStart"/>
      <w:r w:rsidRPr="000E08EB">
        <w:rPr>
          <w:b/>
          <w:bCs/>
          <w:color w:val="FF0000"/>
        </w:rPr>
        <w:t>server</w:t>
      </w:r>
      <w:proofErr w:type="gramEnd"/>
      <w:r w:rsidRPr="000E08EB">
        <w:rPr>
          <w:b/>
          <w:bCs/>
          <w:color w:val="FF0000"/>
        </w:rPr>
        <w:t>-connectivity-service-</w:t>
      </w:r>
      <w:proofErr w:type="gramStart"/>
      <w:r w:rsidRPr="000E08EB">
        <w:rPr>
          <w:b/>
          <w:bCs/>
          <w:color w:val="FF0000"/>
        </w:rPr>
        <w:t>end-point" :</w:t>
      </w:r>
      <w:proofErr w:type="gramEnd"/>
      <w:r w:rsidRPr="000E08EB">
        <w:rPr>
          <w:b/>
          <w:bCs/>
          <w:color w:val="FF0000"/>
        </w:rPr>
        <w:t xml:space="preserve"> {</w:t>
      </w:r>
    </w:p>
    <w:p w14:paraId="009BA923" w14:textId="77777777" w:rsidR="00920625" w:rsidRPr="000E08EB" w:rsidRDefault="00920625" w:rsidP="008B700D">
      <w:pPr>
        <w:pStyle w:val="TR-JSONsnippet"/>
        <w:rPr>
          <w:b/>
          <w:bCs/>
          <w:color w:val="FF0000"/>
        </w:rPr>
      </w:pPr>
      <w:r w:rsidRPr="000E08EB">
        <w:rPr>
          <w:b/>
          <w:bCs/>
          <w:color w:val="FF0000"/>
        </w:rPr>
        <w:t xml:space="preserve">               "</w:t>
      </w:r>
      <w:proofErr w:type="gramStart"/>
      <w:r w:rsidRPr="000E08EB">
        <w:rPr>
          <w:b/>
          <w:bCs/>
          <w:color w:val="FF0000"/>
        </w:rPr>
        <w:t>connectivity</w:t>
      </w:r>
      <w:proofErr w:type="gramEnd"/>
      <w:r w:rsidRPr="000E08EB">
        <w:rPr>
          <w:b/>
          <w:bCs/>
          <w:color w:val="FF0000"/>
        </w:rPr>
        <w:t>-service-</w:t>
      </w:r>
      <w:proofErr w:type="spellStart"/>
      <w:r w:rsidRPr="000E08EB">
        <w:rPr>
          <w:b/>
          <w:bCs/>
          <w:color w:val="FF0000"/>
        </w:rPr>
        <w:t>uuid</w:t>
      </w:r>
      <w:proofErr w:type="spellEnd"/>
      <w:proofErr w:type="gramStart"/>
      <w:r w:rsidRPr="000E08EB">
        <w:rPr>
          <w:b/>
          <w:bCs/>
          <w:color w:val="FF0000"/>
        </w:rPr>
        <w:t>" :</w:t>
      </w:r>
      <w:proofErr w:type="gramEnd"/>
      <w:r w:rsidRPr="000E08EB">
        <w:rPr>
          <w:b/>
          <w:bCs/>
          <w:color w:val="FF0000"/>
        </w:rPr>
        <w:t xml:space="preserve"> &lt;</w:t>
      </w:r>
      <w:proofErr w:type="spellStart"/>
      <w:r w:rsidRPr="000E08EB">
        <w:rPr>
          <w:b/>
          <w:bCs/>
          <w:color w:val="FF0000"/>
        </w:rPr>
        <w:t>uuid</w:t>
      </w:r>
      <w:proofErr w:type="spellEnd"/>
      <w:r w:rsidRPr="000E08EB">
        <w:rPr>
          <w:b/>
          <w:bCs/>
          <w:color w:val="FF0000"/>
        </w:rPr>
        <w:t xml:space="preserve"> of this connectivity service&gt;</w:t>
      </w:r>
    </w:p>
    <w:p w14:paraId="6EB4602E" w14:textId="77777777" w:rsidR="00920625" w:rsidRPr="000E08EB" w:rsidRDefault="00920625" w:rsidP="008B700D">
      <w:pPr>
        <w:pStyle w:val="TR-JSONsnippet"/>
        <w:rPr>
          <w:b/>
          <w:bCs/>
          <w:color w:val="FF0000"/>
        </w:rPr>
      </w:pPr>
      <w:r w:rsidRPr="000E08EB">
        <w:rPr>
          <w:b/>
          <w:bCs/>
          <w:color w:val="FF0000"/>
        </w:rPr>
        <w:t xml:space="preserve">               "</w:t>
      </w:r>
      <w:proofErr w:type="gramStart"/>
      <w:r w:rsidRPr="000E08EB">
        <w:rPr>
          <w:b/>
          <w:bCs/>
          <w:color w:val="FF0000"/>
        </w:rPr>
        <w:t>local</w:t>
      </w:r>
      <w:proofErr w:type="gramEnd"/>
      <w:r w:rsidRPr="000E08EB">
        <w:rPr>
          <w:b/>
          <w:bCs/>
          <w:color w:val="FF0000"/>
        </w:rPr>
        <w:t>-id</w:t>
      </w:r>
      <w:proofErr w:type="gramStart"/>
      <w:r w:rsidRPr="000E08EB">
        <w:rPr>
          <w:b/>
          <w:bCs/>
          <w:color w:val="FF0000"/>
        </w:rPr>
        <w:t>" :</w:t>
      </w:r>
      <w:proofErr w:type="gramEnd"/>
      <w:r w:rsidRPr="000E08EB">
        <w:rPr>
          <w:b/>
          <w:bCs/>
          <w:color w:val="FF0000"/>
        </w:rPr>
        <w:t xml:space="preserve">  "10"</w:t>
      </w:r>
    </w:p>
    <w:p w14:paraId="18DAB4F5" w14:textId="77777777" w:rsidR="00920625" w:rsidRPr="000E08EB" w:rsidRDefault="00920625" w:rsidP="008B700D">
      <w:pPr>
        <w:pStyle w:val="TR-JSONsnippet"/>
        <w:rPr>
          <w:b/>
          <w:bCs/>
          <w:color w:val="FF0000"/>
        </w:rPr>
      </w:pPr>
      <w:r w:rsidRPr="000E08EB">
        <w:rPr>
          <w:b/>
          <w:bCs/>
          <w:color w:val="FF0000"/>
        </w:rPr>
        <w:t xml:space="preserve">         }</w:t>
      </w:r>
    </w:p>
    <w:p w14:paraId="195CDDC5" w14:textId="77777777" w:rsidR="00920625" w:rsidRPr="000E08EB" w:rsidRDefault="00920625" w:rsidP="008B700D">
      <w:pPr>
        <w:pStyle w:val="TR-JSONsnippet"/>
      </w:pPr>
      <w:r w:rsidRPr="000E08EB">
        <w:t xml:space="preserve">     },</w:t>
      </w:r>
    </w:p>
    <w:p w14:paraId="1AB47BFA" w14:textId="77777777" w:rsidR="00920625" w:rsidRPr="000E08EB" w:rsidRDefault="00920625" w:rsidP="008B700D">
      <w:pPr>
        <w:pStyle w:val="TR-JSONsnippet"/>
      </w:pPr>
      <w:r w:rsidRPr="000E08EB">
        <w:t xml:space="preserve">     {</w:t>
      </w:r>
    </w:p>
    <w:p w14:paraId="1904DC25" w14:textId="77777777" w:rsidR="00920625" w:rsidRPr="000E08EB" w:rsidRDefault="00920625" w:rsidP="008B700D">
      <w:pPr>
        <w:pStyle w:val="TR-JSONsnippet"/>
      </w:pPr>
      <w:r w:rsidRPr="000E08EB">
        <w:t xml:space="preserve">         "</w:t>
      </w:r>
      <w:proofErr w:type="gramStart"/>
      <w:r w:rsidRPr="000E08EB">
        <w:t>layer</w:t>
      </w:r>
      <w:proofErr w:type="gramEnd"/>
      <w:r w:rsidRPr="000E08EB">
        <w:t>-protocol-name</w:t>
      </w:r>
      <w:proofErr w:type="gramStart"/>
      <w:r w:rsidRPr="000E08EB">
        <w:t>" :</w:t>
      </w:r>
      <w:proofErr w:type="gramEnd"/>
      <w:r w:rsidRPr="000E08EB">
        <w:t xml:space="preserve"> "ODU",</w:t>
      </w:r>
    </w:p>
    <w:p w14:paraId="6A7E455D" w14:textId="77777777" w:rsidR="00920625" w:rsidRPr="000E08EB" w:rsidRDefault="00920625" w:rsidP="008B700D">
      <w:pPr>
        <w:pStyle w:val="TR-JSONsnippet"/>
      </w:pPr>
      <w:r w:rsidRPr="000E08EB">
        <w:t xml:space="preserve">         "</w:t>
      </w:r>
      <w:proofErr w:type="gramStart"/>
      <w:r w:rsidRPr="000E08EB">
        <w:t>layer</w:t>
      </w:r>
      <w:proofErr w:type="gramEnd"/>
      <w:r w:rsidRPr="000E08EB">
        <w:t>-protocol-qualifier</w:t>
      </w:r>
      <w:proofErr w:type="gramStart"/>
      <w:r w:rsidRPr="000E08EB">
        <w:t>" :</w:t>
      </w:r>
      <w:proofErr w:type="gramEnd"/>
      <w:r w:rsidRPr="000E08EB">
        <w:t xml:space="preserve"> "ODU-TYPE-</w:t>
      </w:r>
      <w:proofErr w:type="spellStart"/>
      <w:r w:rsidRPr="000E08EB">
        <w:t>ODUj</w:t>
      </w:r>
      <w:proofErr w:type="spellEnd"/>
      <w:r w:rsidRPr="000E08EB">
        <w:t>",</w:t>
      </w:r>
    </w:p>
    <w:p w14:paraId="0937FD65" w14:textId="4DD77A8F" w:rsidR="00920625" w:rsidRPr="000E08EB" w:rsidRDefault="00920625" w:rsidP="008B700D">
      <w:pPr>
        <w:pStyle w:val="TR-JSONsnippet"/>
      </w:pPr>
      <w:r w:rsidRPr="000E08EB">
        <w:t xml:space="preserve">         "</w:t>
      </w:r>
      <w:proofErr w:type="gramStart"/>
      <w:r w:rsidRPr="000E08EB">
        <w:t>service</w:t>
      </w:r>
      <w:proofErr w:type="gramEnd"/>
      <w:r w:rsidRPr="000E08EB">
        <w:t>-interface-point</w:t>
      </w:r>
      <w:proofErr w:type="gramStart"/>
      <w:r w:rsidRPr="000E08EB">
        <w:t>" :</w:t>
      </w:r>
      <w:proofErr w:type="gramEnd"/>
      <w:r w:rsidRPr="000E08EB">
        <w:t xml:space="preserve"> {"service-interface-point-</w:t>
      </w:r>
      <w:proofErr w:type="spellStart"/>
      <w:r w:rsidRPr="000E08EB">
        <w:t>uuid</w:t>
      </w:r>
      <w:proofErr w:type="spellEnd"/>
      <w:proofErr w:type="gramStart"/>
      <w:r w:rsidRPr="000E08EB">
        <w:t>" :</w:t>
      </w:r>
      <w:proofErr w:type="gramEnd"/>
      <w:r w:rsidRPr="000E08EB">
        <w:t xml:space="preserve"> </w:t>
      </w:r>
      <w:r w:rsidR="004C0266" w:rsidRPr="00CF2B95">
        <w:rPr>
          <w:b/>
          <w:bCs/>
          <w:color w:val="5982DB" w:themeColor="accent6"/>
        </w:rPr>
        <w:t>DSR SIP</w:t>
      </w:r>
      <w:r w:rsidRPr="000E08EB">
        <w:t>},</w:t>
      </w:r>
    </w:p>
    <w:p w14:paraId="4400C1CA" w14:textId="77777777" w:rsidR="00920625" w:rsidRPr="000E08EB" w:rsidRDefault="00920625" w:rsidP="008B700D">
      <w:pPr>
        <w:pStyle w:val="TR-JSONsnippet"/>
      </w:pPr>
      <w:r w:rsidRPr="000E08EB">
        <w:t xml:space="preserve">         "</w:t>
      </w:r>
      <w:proofErr w:type="gramStart"/>
      <w:r w:rsidRPr="000E08EB">
        <w:t>local</w:t>
      </w:r>
      <w:proofErr w:type="gramEnd"/>
      <w:r w:rsidRPr="000E08EB">
        <w:t>-id</w:t>
      </w:r>
      <w:proofErr w:type="gramStart"/>
      <w:r w:rsidRPr="000E08EB">
        <w:t>" :</w:t>
      </w:r>
      <w:proofErr w:type="gramEnd"/>
      <w:r w:rsidRPr="000E08EB">
        <w:t xml:space="preserve"> "10",</w:t>
      </w:r>
    </w:p>
    <w:p w14:paraId="6C1741C4" w14:textId="77777777" w:rsidR="00920625" w:rsidRPr="000E08EB" w:rsidRDefault="00920625" w:rsidP="008B700D">
      <w:pPr>
        <w:pStyle w:val="TR-JSONsnippet"/>
      </w:pPr>
      <w:r w:rsidRPr="000E08EB">
        <w:t xml:space="preserve">         "</w:t>
      </w:r>
      <w:proofErr w:type="spellStart"/>
      <w:proofErr w:type="gramStart"/>
      <w:r w:rsidRPr="000E08EB">
        <w:t>odu</w:t>
      </w:r>
      <w:proofErr w:type="spellEnd"/>
      <w:proofErr w:type="gramEnd"/>
      <w:r w:rsidRPr="000E08EB">
        <w:t>-connectivity-service-end-point-spec</w:t>
      </w:r>
      <w:proofErr w:type="gramStart"/>
      <w:r w:rsidRPr="000E08EB">
        <w:t>" :</w:t>
      </w:r>
      <w:proofErr w:type="gramEnd"/>
      <w:r w:rsidRPr="000E08EB">
        <w:t xml:space="preserve"> {</w:t>
      </w:r>
    </w:p>
    <w:p w14:paraId="5342DECF" w14:textId="77777777" w:rsidR="00920625" w:rsidRPr="000E08EB" w:rsidRDefault="00920625" w:rsidP="008B700D">
      <w:pPr>
        <w:pStyle w:val="TR-JSONsnippet"/>
        <w:rPr>
          <w:b/>
          <w:bCs/>
          <w:color w:val="FF0000"/>
        </w:rPr>
      </w:pPr>
      <w:r w:rsidRPr="000E08EB">
        <w:br/>
      </w:r>
      <w:r w:rsidRPr="000E08EB">
        <w:rPr>
          <w:b/>
          <w:bCs/>
          <w:color w:val="FF0000"/>
        </w:rPr>
        <w:t xml:space="preserve">           "</w:t>
      </w:r>
      <w:proofErr w:type="spellStart"/>
      <w:proofErr w:type="gramStart"/>
      <w:r w:rsidRPr="000E08EB">
        <w:rPr>
          <w:b/>
          <w:bCs/>
          <w:color w:val="FF0000"/>
        </w:rPr>
        <w:t>odu</w:t>
      </w:r>
      <w:proofErr w:type="gramEnd"/>
      <w:r w:rsidRPr="000E08EB">
        <w:rPr>
          <w:b/>
          <w:bCs/>
          <w:color w:val="FF0000"/>
        </w:rPr>
        <w:t>-csep-ctp-pac</w:t>
      </w:r>
      <w:proofErr w:type="spellEnd"/>
      <w:proofErr w:type="gramStart"/>
      <w:r w:rsidRPr="000E08EB">
        <w:rPr>
          <w:b/>
          <w:bCs/>
          <w:color w:val="FF0000"/>
        </w:rPr>
        <w:t>" :</w:t>
      </w:r>
      <w:proofErr w:type="gramEnd"/>
      <w:r w:rsidRPr="000E08EB">
        <w:rPr>
          <w:b/>
          <w:bCs/>
          <w:color w:val="FF0000"/>
        </w:rPr>
        <w:t xml:space="preserve"> {</w:t>
      </w:r>
    </w:p>
    <w:p w14:paraId="476A8689" w14:textId="77777777" w:rsidR="00920625" w:rsidRPr="000E08EB" w:rsidRDefault="00920625" w:rsidP="008B700D">
      <w:pPr>
        <w:pStyle w:val="TR-JSONsnippet"/>
        <w:rPr>
          <w:b/>
          <w:bCs/>
          <w:color w:val="FF0000"/>
        </w:rPr>
      </w:pPr>
      <w:r w:rsidRPr="000E08EB">
        <w:rPr>
          <w:b/>
          <w:bCs/>
          <w:color w:val="FF0000"/>
        </w:rPr>
        <w:t xml:space="preserve">                 "</w:t>
      </w:r>
      <w:proofErr w:type="gramStart"/>
      <w:r w:rsidRPr="000E08EB">
        <w:rPr>
          <w:b/>
          <w:bCs/>
          <w:color w:val="FF0000"/>
        </w:rPr>
        <w:t>tributary</w:t>
      </w:r>
      <w:proofErr w:type="gramEnd"/>
      <w:r w:rsidRPr="000E08EB">
        <w:rPr>
          <w:b/>
          <w:bCs/>
          <w:color w:val="FF0000"/>
        </w:rPr>
        <w:t xml:space="preserve">-port-number? Uint64 </w:t>
      </w:r>
      <w:r w:rsidRPr="000E08EB">
        <w:rPr>
          <w:rFonts w:ascii="Wingdings" w:eastAsia="Wingdings" w:hAnsi="Wingdings" w:cs="Wingdings"/>
          <w:b/>
          <w:bCs/>
          <w:color w:val="FF0000"/>
        </w:rPr>
        <w:t></w:t>
      </w:r>
      <w:r w:rsidRPr="000E08EB">
        <w:rPr>
          <w:b/>
          <w:bCs/>
          <w:color w:val="FF0000"/>
        </w:rPr>
        <w:t xml:space="preserve"> may be left for default</w:t>
      </w:r>
      <w:r w:rsidRPr="000E08EB">
        <w:rPr>
          <w:b/>
          <w:bCs/>
          <w:color w:val="FF0000"/>
        </w:rPr>
        <w:br/>
        <w:t xml:space="preserve">                 "tributary-slot-list</w:t>
      </w:r>
      <w:proofErr w:type="gramStart"/>
      <w:r w:rsidRPr="000E08EB">
        <w:rPr>
          <w:b/>
          <w:bCs/>
          <w:color w:val="FF0000"/>
        </w:rPr>
        <w:t>" :</w:t>
      </w:r>
      <w:proofErr w:type="gramEnd"/>
      <w:r w:rsidRPr="000E08EB">
        <w:rPr>
          <w:b/>
          <w:bCs/>
          <w:color w:val="FF0000"/>
        </w:rPr>
        <w:t xml:space="preserve"> [1,2,3...]</w:t>
      </w:r>
    </w:p>
    <w:p w14:paraId="5CB81FB7" w14:textId="77777777" w:rsidR="00920625" w:rsidRPr="000E08EB" w:rsidRDefault="00920625" w:rsidP="008B700D">
      <w:pPr>
        <w:pStyle w:val="TR-JSONsnippet"/>
      </w:pPr>
      <w:r w:rsidRPr="000E08EB">
        <w:rPr>
          <w:b/>
          <w:bCs/>
          <w:color w:val="FF0000"/>
        </w:rPr>
        <w:t xml:space="preserve">           },</w:t>
      </w:r>
      <w:r w:rsidRPr="000E08EB">
        <w:br/>
        <w:t xml:space="preserve">           "</w:t>
      </w:r>
      <w:proofErr w:type="spellStart"/>
      <w:r w:rsidRPr="000E08EB">
        <w:t>odu</w:t>
      </w:r>
      <w:proofErr w:type="spellEnd"/>
      <w:r w:rsidRPr="000E08EB">
        <w:t>-</w:t>
      </w:r>
      <w:proofErr w:type="spellStart"/>
      <w:r w:rsidRPr="000E08EB">
        <w:t>csep</w:t>
      </w:r>
      <w:proofErr w:type="spellEnd"/>
      <w:r w:rsidRPr="000E08EB">
        <w:t>-common-</w:t>
      </w:r>
      <w:proofErr w:type="spellStart"/>
      <w:r w:rsidRPr="000E08EB">
        <w:t>pac</w:t>
      </w:r>
      <w:proofErr w:type="spellEnd"/>
      <w:proofErr w:type="gramStart"/>
      <w:r w:rsidRPr="000E08EB">
        <w:t>" :</w:t>
      </w:r>
      <w:proofErr w:type="gramEnd"/>
      <w:r w:rsidRPr="000E08EB">
        <w:t xml:space="preserve"> {</w:t>
      </w:r>
      <w:r w:rsidRPr="000E08EB">
        <w:br/>
        <w:t xml:space="preserve">               "</w:t>
      </w:r>
      <w:proofErr w:type="spellStart"/>
      <w:r w:rsidRPr="000E08EB">
        <w:t>odu</w:t>
      </w:r>
      <w:proofErr w:type="spellEnd"/>
      <w:r w:rsidRPr="000E08EB">
        <w:t>-type</w:t>
      </w:r>
      <w:proofErr w:type="gramStart"/>
      <w:r w:rsidRPr="000E08EB">
        <w:t>" :</w:t>
      </w:r>
      <w:proofErr w:type="gramEnd"/>
      <w:r w:rsidRPr="000E08EB">
        <w:t xml:space="preserve"> "ODU-TYPE-</w:t>
      </w:r>
      <w:proofErr w:type="spellStart"/>
      <w:r w:rsidRPr="000E08EB">
        <w:t>ODUj</w:t>
      </w:r>
      <w:proofErr w:type="spellEnd"/>
      <w:r w:rsidRPr="000E08EB">
        <w:t>",</w:t>
      </w:r>
    </w:p>
    <w:p w14:paraId="1EA5A98A" w14:textId="77777777" w:rsidR="00920625" w:rsidRPr="000E08EB" w:rsidRDefault="00920625" w:rsidP="008B700D">
      <w:pPr>
        <w:pStyle w:val="TR-JSONsnippet"/>
        <w:rPr>
          <w:lang w:val="es-ES"/>
        </w:rPr>
      </w:pPr>
      <w:r w:rsidRPr="000E08EB">
        <w:lastRenderedPageBreak/>
        <w:t xml:space="preserve">           }</w:t>
      </w:r>
    </w:p>
    <w:p w14:paraId="5465E8DA" w14:textId="77777777" w:rsidR="00920625" w:rsidRPr="000E08EB" w:rsidRDefault="00920625" w:rsidP="008B700D">
      <w:pPr>
        <w:pStyle w:val="TR-JSONsnippet"/>
        <w:rPr>
          <w:lang w:val="es-ES"/>
        </w:rPr>
      </w:pPr>
      <w:r w:rsidRPr="000E08EB">
        <w:t xml:space="preserve">     },</w:t>
      </w:r>
    </w:p>
    <w:p w14:paraId="64A2C53D" w14:textId="77777777" w:rsidR="00920625" w:rsidRPr="000E08EB" w:rsidRDefault="00920625" w:rsidP="008B700D">
      <w:pPr>
        <w:pStyle w:val="TR-JSONsnippet"/>
        <w:rPr>
          <w:lang w:val="es-ES"/>
        </w:rPr>
      </w:pPr>
      <w:r w:rsidRPr="000E08EB">
        <w:t>...</w:t>
      </w:r>
    </w:p>
    <w:p w14:paraId="5375B164" w14:textId="77777777" w:rsidR="00920625" w:rsidRPr="000E08EB" w:rsidRDefault="00920625" w:rsidP="008B700D">
      <w:pPr>
        <w:pStyle w:val="TR-JSONsnippet"/>
        <w:rPr>
          <w:lang w:val="es-ES"/>
        </w:rPr>
      </w:pPr>
      <w:r w:rsidRPr="000E08EB">
        <w:t xml:space="preserve">   ], </w:t>
      </w:r>
    </w:p>
    <w:p w14:paraId="6523294F" w14:textId="77777777" w:rsidR="00920625" w:rsidRPr="000E08EB" w:rsidRDefault="00920625" w:rsidP="008B700D">
      <w:pPr>
        <w:pStyle w:val="TR-JSONsnippet"/>
        <w:rPr>
          <w:lang w:val="es-ES"/>
        </w:rPr>
      </w:pPr>
      <w:r w:rsidRPr="000E08EB">
        <w:t>}</w:t>
      </w:r>
    </w:p>
    <w:p w14:paraId="3DE1A44F" w14:textId="5553F0CA" w:rsidR="00920625" w:rsidRPr="003A404F" w:rsidRDefault="00920625" w:rsidP="00AB1AD8">
      <w:pPr>
        <w:spacing w:after="0"/>
        <w:rPr>
          <w:rFonts w:eastAsiaTheme="majorEastAsia" w:cs="Times New Roman"/>
          <w:b/>
          <w:bCs/>
          <w:szCs w:val="22"/>
        </w:rPr>
      </w:pPr>
      <w:bookmarkStart w:id="500" w:name="_Toc53676245"/>
    </w:p>
    <w:p w14:paraId="52393411" w14:textId="6715E081" w:rsidR="00920625" w:rsidRPr="00CE2F8B" w:rsidRDefault="00920625" w:rsidP="00920625">
      <w:pPr>
        <w:pStyle w:val="Heading3"/>
        <w:jc w:val="both"/>
        <w:rPr>
          <w:rFonts w:cs="Times New Roman"/>
        </w:rPr>
      </w:pPr>
      <w:bookmarkStart w:id="501" w:name="_Toc215570526"/>
      <w:r w:rsidRPr="0011647F">
        <w:rPr>
          <w:rFonts w:cs="Times New Roman"/>
        </w:rPr>
        <w:t xml:space="preserve">Use case 2c: </w:t>
      </w:r>
      <w:proofErr w:type="spellStart"/>
      <w:r w:rsidRPr="0011647F">
        <w:rPr>
          <w:rFonts w:cs="Times New Roman"/>
        </w:rPr>
        <w:t>Unconstr</w:t>
      </w:r>
      <w:proofErr w:type="spellEnd"/>
      <w:r w:rsidR="00A925FA">
        <w:rPr>
          <w:rFonts w:cs="Times New Roman"/>
        </w:rPr>
        <w:t>.</w:t>
      </w:r>
      <w:r w:rsidRPr="0011647F">
        <w:rPr>
          <w:rFonts w:cs="Times New Roman"/>
        </w:rPr>
        <w:t xml:space="preserve"> </w:t>
      </w:r>
      <w:r w:rsidR="00D00EAF" w:rsidRPr="007346C5">
        <w:rPr>
          <w:rFonts w:cs="Times New Roman"/>
        </w:rPr>
        <w:t>PHOTONIC_LAYER_QUALIFER_MC</w:t>
      </w:r>
      <w:r w:rsidR="00E43E62">
        <w:rPr>
          <w:rFonts w:cs="Times New Roman"/>
        </w:rPr>
        <w:t xml:space="preserve">/MCA </w:t>
      </w:r>
      <w:r w:rsidRPr="0011647F">
        <w:rPr>
          <w:rFonts w:cs="Times New Roman"/>
        </w:rPr>
        <w:t>s</w:t>
      </w:r>
      <w:r w:rsidR="00A925FA">
        <w:rPr>
          <w:rFonts w:cs="Times New Roman"/>
        </w:rPr>
        <w:t>erv.</w:t>
      </w:r>
      <w:r w:rsidRPr="0011647F">
        <w:rPr>
          <w:rFonts w:cs="Times New Roman"/>
        </w:rPr>
        <w:t xml:space="preserve"> prov</w:t>
      </w:r>
      <w:r w:rsidR="00A925FA">
        <w:rPr>
          <w:rFonts w:cs="Times New Roman"/>
        </w:rPr>
        <w:t>.</w:t>
      </w:r>
      <w:r w:rsidRPr="0011647F">
        <w:rPr>
          <w:rFonts w:cs="Times New Roman"/>
        </w:rPr>
        <w:t xml:space="preserve"> with </w:t>
      </w:r>
      <w:r w:rsidR="003548EB">
        <w:rPr>
          <w:rFonts w:cs="Times New Roman"/>
        </w:rPr>
        <w:t>spectrum</w:t>
      </w:r>
      <w:r w:rsidRPr="0011647F">
        <w:rPr>
          <w:rFonts w:cs="Times New Roman"/>
        </w:rPr>
        <w:t xml:space="preserve"> selection</w:t>
      </w:r>
      <w:bookmarkEnd w:id="500"/>
      <w:bookmarkEnd w:id="501"/>
    </w:p>
    <w:tbl>
      <w:tblPr>
        <w:tblStyle w:val="GridTable6ColourfulAccent5"/>
        <w:tblW w:w="10490" w:type="dxa"/>
        <w:tblLook w:val="04A0" w:firstRow="1" w:lastRow="0" w:firstColumn="1" w:lastColumn="0" w:noHBand="0" w:noVBand="1"/>
      </w:tblPr>
      <w:tblGrid>
        <w:gridCol w:w="1656"/>
        <w:gridCol w:w="8834"/>
      </w:tblGrid>
      <w:tr w:rsidR="00920625" w:rsidRPr="000D2312" w14:paraId="0ED0F41D" w14:textId="77777777" w:rsidTr="008B7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6" w:type="dxa"/>
          </w:tcPr>
          <w:p w14:paraId="778F4E0F" w14:textId="77777777" w:rsidR="00920625" w:rsidRPr="0011647F" w:rsidRDefault="00920625" w:rsidP="00B530F0">
            <w:pPr>
              <w:rPr>
                <w:rFonts w:cs="Times New Roman"/>
                <w:szCs w:val="20"/>
              </w:rPr>
            </w:pPr>
            <w:r w:rsidRPr="0011647F">
              <w:rPr>
                <w:rFonts w:cs="Times New Roman"/>
                <w:szCs w:val="20"/>
              </w:rPr>
              <w:t>Number</w:t>
            </w:r>
          </w:p>
        </w:tc>
        <w:tc>
          <w:tcPr>
            <w:tcW w:w="8834" w:type="dxa"/>
          </w:tcPr>
          <w:p w14:paraId="4FB28624" w14:textId="77777777" w:rsidR="00920625" w:rsidRPr="0011647F" w:rsidRDefault="00920625" w:rsidP="00B530F0">
            <w:pPr>
              <w:cnfStyle w:val="100000000000" w:firstRow="1" w:lastRow="0" w:firstColumn="0" w:lastColumn="0" w:oddVBand="0" w:evenVBand="0" w:oddHBand="0" w:evenHBand="0" w:firstRowFirstColumn="0" w:firstRowLastColumn="0" w:lastRowFirstColumn="0" w:lastRowLastColumn="0"/>
              <w:rPr>
                <w:rFonts w:cs="Times New Roman"/>
                <w:szCs w:val="20"/>
              </w:rPr>
            </w:pPr>
            <w:r w:rsidRPr="0011647F">
              <w:rPr>
                <w:rFonts w:cs="Times New Roman"/>
                <w:szCs w:val="20"/>
              </w:rPr>
              <w:t>UC2c</w:t>
            </w:r>
          </w:p>
        </w:tc>
      </w:tr>
      <w:tr w:rsidR="00920625" w:rsidRPr="000D2312" w14:paraId="5FA887A8" w14:textId="77777777" w:rsidTr="008B70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6" w:type="dxa"/>
          </w:tcPr>
          <w:p w14:paraId="0131B8A2" w14:textId="77777777" w:rsidR="00920625" w:rsidRPr="0011647F" w:rsidRDefault="00920625" w:rsidP="00B530F0">
            <w:pPr>
              <w:rPr>
                <w:rFonts w:cs="Times New Roman"/>
                <w:szCs w:val="20"/>
              </w:rPr>
            </w:pPr>
            <w:r w:rsidRPr="0011647F">
              <w:rPr>
                <w:rFonts w:cs="Times New Roman"/>
                <w:szCs w:val="20"/>
              </w:rPr>
              <w:t>Name</w:t>
            </w:r>
          </w:p>
        </w:tc>
        <w:tc>
          <w:tcPr>
            <w:tcW w:w="8834" w:type="dxa"/>
          </w:tcPr>
          <w:p w14:paraId="6B84C5E3" w14:textId="109F10C8" w:rsidR="00920625" w:rsidRPr="0011647F" w:rsidRDefault="00920625" w:rsidP="00B530F0">
            <w:pPr>
              <w:cnfStyle w:val="000000100000" w:firstRow="0" w:lastRow="0" w:firstColumn="0" w:lastColumn="0" w:oddVBand="0" w:evenVBand="0" w:oddHBand="1" w:evenHBand="0" w:firstRowFirstColumn="0" w:firstRowLastColumn="0" w:lastRowFirstColumn="0" w:lastRowLastColumn="0"/>
              <w:rPr>
                <w:rFonts w:cs="Times New Roman"/>
                <w:szCs w:val="20"/>
              </w:rPr>
            </w:pPr>
            <w:r w:rsidRPr="0011647F">
              <w:rPr>
                <w:rFonts w:cs="Times New Roman"/>
                <w:szCs w:val="20"/>
              </w:rPr>
              <w:t xml:space="preserve">Unconstrained </w:t>
            </w:r>
            <w:r w:rsidR="00D00EAF" w:rsidRPr="00D00EAF">
              <w:rPr>
                <w:rFonts w:cs="Times New Roman"/>
                <w:szCs w:val="20"/>
              </w:rPr>
              <w:t xml:space="preserve">PHOTONIC_LAYER_QUALIFER_MC </w:t>
            </w:r>
            <w:r w:rsidR="00E43E62">
              <w:rPr>
                <w:rFonts w:cs="Times New Roman"/>
                <w:szCs w:val="20"/>
              </w:rPr>
              <w:t xml:space="preserve">/ MCA </w:t>
            </w:r>
            <w:r w:rsidRPr="0011647F">
              <w:rPr>
                <w:rFonts w:cs="Times New Roman"/>
                <w:szCs w:val="20"/>
              </w:rPr>
              <w:t xml:space="preserve">service provisioning with </w:t>
            </w:r>
            <w:r w:rsidR="003548EB">
              <w:rPr>
                <w:rFonts w:cs="Times New Roman"/>
                <w:szCs w:val="20"/>
              </w:rPr>
              <w:t>spectrum</w:t>
            </w:r>
            <w:r w:rsidRPr="0011647F">
              <w:rPr>
                <w:rFonts w:cs="Times New Roman"/>
                <w:szCs w:val="20"/>
              </w:rPr>
              <w:t xml:space="preserve"> selection</w:t>
            </w:r>
          </w:p>
        </w:tc>
      </w:tr>
      <w:tr w:rsidR="00920625" w:rsidRPr="000D2312" w14:paraId="36F3DD30" w14:textId="77777777" w:rsidTr="008B700D">
        <w:tc>
          <w:tcPr>
            <w:cnfStyle w:val="001000000000" w:firstRow="0" w:lastRow="0" w:firstColumn="1" w:lastColumn="0" w:oddVBand="0" w:evenVBand="0" w:oddHBand="0" w:evenHBand="0" w:firstRowFirstColumn="0" w:firstRowLastColumn="0" w:lastRowFirstColumn="0" w:lastRowLastColumn="0"/>
            <w:tcW w:w="1656" w:type="dxa"/>
          </w:tcPr>
          <w:p w14:paraId="5F691684" w14:textId="77777777" w:rsidR="00920625" w:rsidRPr="00475DB8" w:rsidRDefault="00920625" w:rsidP="00B530F0">
            <w:pPr>
              <w:rPr>
                <w:rFonts w:cs="Times New Roman"/>
                <w:szCs w:val="20"/>
              </w:rPr>
            </w:pPr>
            <w:r w:rsidRPr="0011647F">
              <w:rPr>
                <w:rFonts w:cs="Times New Roman"/>
                <w:szCs w:val="20"/>
              </w:rPr>
              <w:t>Technologies involved</w:t>
            </w:r>
          </w:p>
        </w:tc>
        <w:tc>
          <w:tcPr>
            <w:tcW w:w="8834" w:type="dxa"/>
          </w:tcPr>
          <w:p w14:paraId="5D91A1AA" w14:textId="77777777" w:rsidR="00920625" w:rsidRPr="00475DB8" w:rsidRDefault="00920625" w:rsidP="00B530F0">
            <w:pPr>
              <w:cnfStyle w:val="000000000000" w:firstRow="0" w:lastRow="0" w:firstColumn="0" w:lastColumn="0" w:oddVBand="0" w:evenVBand="0" w:oddHBand="0" w:evenHBand="0" w:firstRowFirstColumn="0" w:firstRowLastColumn="0" w:lastRowFirstColumn="0" w:lastRowLastColumn="0"/>
              <w:rPr>
                <w:rFonts w:cs="Times New Roman"/>
                <w:szCs w:val="20"/>
              </w:rPr>
            </w:pPr>
            <w:r w:rsidRPr="0011647F">
              <w:rPr>
                <w:rFonts w:cs="Times New Roman"/>
                <w:szCs w:val="20"/>
              </w:rPr>
              <w:t>Optical</w:t>
            </w:r>
          </w:p>
        </w:tc>
      </w:tr>
      <w:tr w:rsidR="00920625" w:rsidRPr="000D2312" w14:paraId="281778A8" w14:textId="77777777" w:rsidTr="008B70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6" w:type="dxa"/>
          </w:tcPr>
          <w:p w14:paraId="44793987" w14:textId="77777777" w:rsidR="00920625" w:rsidRPr="00475DB8" w:rsidRDefault="00920625" w:rsidP="00B530F0">
            <w:pPr>
              <w:rPr>
                <w:rFonts w:cs="Times New Roman"/>
                <w:szCs w:val="20"/>
              </w:rPr>
            </w:pPr>
            <w:r w:rsidRPr="0011647F">
              <w:rPr>
                <w:rFonts w:cs="Times New Roman"/>
                <w:szCs w:val="20"/>
              </w:rPr>
              <w:t>Process/Areas Involved</w:t>
            </w:r>
          </w:p>
        </w:tc>
        <w:tc>
          <w:tcPr>
            <w:tcW w:w="8834" w:type="dxa"/>
          </w:tcPr>
          <w:p w14:paraId="79A0C7A2" w14:textId="77777777" w:rsidR="00920625" w:rsidRPr="00475DB8" w:rsidRDefault="00920625" w:rsidP="00B530F0">
            <w:pPr>
              <w:cnfStyle w:val="000000100000" w:firstRow="0" w:lastRow="0" w:firstColumn="0" w:lastColumn="0" w:oddVBand="0" w:evenVBand="0" w:oddHBand="1" w:evenHBand="0" w:firstRowFirstColumn="0" w:firstRowLastColumn="0" w:lastRowFirstColumn="0" w:lastRowLastColumn="0"/>
              <w:rPr>
                <w:rFonts w:cs="Times New Roman"/>
                <w:szCs w:val="20"/>
              </w:rPr>
            </w:pPr>
            <w:r w:rsidRPr="0011647F">
              <w:rPr>
                <w:rFonts w:cs="Times New Roman"/>
                <w:szCs w:val="20"/>
              </w:rPr>
              <w:t>Planning and Operations</w:t>
            </w:r>
          </w:p>
        </w:tc>
      </w:tr>
      <w:tr w:rsidR="00920625" w:rsidRPr="000D2312" w14:paraId="60425764" w14:textId="77777777" w:rsidTr="008B700D">
        <w:tc>
          <w:tcPr>
            <w:cnfStyle w:val="001000000000" w:firstRow="0" w:lastRow="0" w:firstColumn="1" w:lastColumn="0" w:oddVBand="0" w:evenVBand="0" w:oddHBand="0" w:evenHBand="0" w:firstRowFirstColumn="0" w:firstRowLastColumn="0" w:lastRowFirstColumn="0" w:lastRowLastColumn="0"/>
            <w:tcW w:w="1656" w:type="dxa"/>
          </w:tcPr>
          <w:p w14:paraId="277C809A" w14:textId="77777777" w:rsidR="00920625" w:rsidRPr="00475DB8" w:rsidRDefault="00920625" w:rsidP="00B530F0">
            <w:pPr>
              <w:rPr>
                <w:rFonts w:cs="Times New Roman"/>
                <w:szCs w:val="20"/>
              </w:rPr>
            </w:pPr>
            <w:r w:rsidRPr="0011647F">
              <w:rPr>
                <w:rFonts w:cs="Times New Roman"/>
                <w:szCs w:val="20"/>
              </w:rPr>
              <w:t>Brief description</w:t>
            </w:r>
          </w:p>
        </w:tc>
        <w:tc>
          <w:tcPr>
            <w:tcW w:w="8834" w:type="dxa"/>
          </w:tcPr>
          <w:p w14:paraId="3439D123" w14:textId="01879C83" w:rsidR="00920625" w:rsidRDefault="00920625" w:rsidP="00B530F0">
            <w:pPr>
              <w:cnfStyle w:val="000000000000" w:firstRow="0" w:lastRow="0" w:firstColumn="0" w:lastColumn="0" w:oddVBand="0" w:evenVBand="0" w:oddHBand="0" w:evenHBand="0" w:firstRowFirstColumn="0" w:firstRowLastColumn="0" w:lastRowFirstColumn="0" w:lastRowLastColumn="0"/>
              <w:rPr>
                <w:rFonts w:cs="Times New Roman"/>
                <w:szCs w:val="20"/>
              </w:rPr>
            </w:pPr>
            <w:r w:rsidRPr="0011647F">
              <w:rPr>
                <w:rFonts w:cs="Times New Roman"/>
                <w:szCs w:val="20"/>
              </w:rPr>
              <w:t>This use case extends UC1f by allowing the TAPI Client to define the spectrum constrain</w:t>
            </w:r>
            <w:r w:rsidR="003548EB">
              <w:rPr>
                <w:rFonts w:cs="Times New Roman"/>
                <w:szCs w:val="20"/>
              </w:rPr>
              <w:t>t</w:t>
            </w:r>
            <w:r w:rsidRPr="0011647F">
              <w:rPr>
                <w:rFonts w:cs="Times New Roman"/>
                <w:szCs w:val="20"/>
              </w:rPr>
              <w:t>s of the MC service.</w:t>
            </w:r>
          </w:p>
          <w:p w14:paraId="3C99AEDE" w14:textId="26C6A5E1" w:rsidR="00877150" w:rsidRPr="005A2535" w:rsidRDefault="00877150" w:rsidP="00877150">
            <w:pPr>
              <w:cnfStyle w:val="000000000000" w:firstRow="0" w:lastRow="0" w:firstColumn="0" w:lastColumn="0" w:oddVBand="0" w:evenVBand="0" w:oddHBand="0" w:evenHBand="0" w:firstRowFirstColumn="0" w:firstRowLastColumn="0" w:lastRowFirstColumn="0" w:lastRowLastColumn="0"/>
              <w:rPr>
                <w:rFonts w:cs="Times New Roman"/>
                <w:szCs w:val="20"/>
              </w:rPr>
            </w:pPr>
            <w:r w:rsidRPr="003A404F">
              <w:rPr>
                <w:rFonts w:cs="Times New Roman"/>
                <w:szCs w:val="22"/>
              </w:rPr>
              <w:t>The</w:t>
            </w:r>
            <w:r>
              <w:rPr>
                <w:rFonts w:cs="Times New Roman"/>
                <w:szCs w:val="22"/>
              </w:rPr>
              <w:t xml:space="preserve"> UC relies on the </w:t>
            </w:r>
            <w:proofErr w:type="spellStart"/>
            <w:r w:rsidRPr="003A404F">
              <w:rPr>
                <w:rFonts w:cs="Times New Roman"/>
                <w:b/>
                <w:bCs/>
                <w:szCs w:val="22"/>
              </w:rPr>
              <w:t>tapi-photonic-media:</w:t>
            </w:r>
            <w:r>
              <w:rPr>
                <w:rFonts w:cs="Times New Roman"/>
                <w:b/>
                <w:bCs/>
                <w:szCs w:val="22"/>
              </w:rPr>
              <w:t>mc</w:t>
            </w:r>
            <w:r w:rsidRPr="003A404F">
              <w:rPr>
                <w:rFonts w:cs="Times New Roman"/>
                <w:b/>
                <w:bCs/>
                <w:szCs w:val="22"/>
              </w:rPr>
              <w:t>a-connectivity-service-end-point</w:t>
            </w:r>
            <w:proofErr w:type="spellEnd"/>
            <w:r w:rsidRPr="003A404F">
              <w:rPr>
                <w:rFonts w:cs="Times New Roman"/>
                <w:szCs w:val="22"/>
              </w:rPr>
              <w:t xml:space="preserve"> augmentation</w:t>
            </w:r>
            <w:r>
              <w:rPr>
                <w:rFonts w:cs="Times New Roman"/>
                <w:szCs w:val="22"/>
              </w:rPr>
              <w:t xml:space="preserve"> (the </w:t>
            </w:r>
            <w:r w:rsidRPr="003A404F">
              <w:rPr>
                <w:rFonts w:cs="Times New Roman"/>
                <w:b/>
                <w:bCs/>
                <w:szCs w:val="22"/>
              </w:rPr>
              <w:t>tapi-photonic-media:</w:t>
            </w:r>
            <w:r>
              <w:rPr>
                <w:rFonts w:cs="Times New Roman"/>
                <w:b/>
                <w:bCs/>
                <w:szCs w:val="22"/>
              </w:rPr>
              <w:t>media-channel</w:t>
            </w:r>
            <w:r w:rsidRPr="003A404F">
              <w:rPr>
                <w:rFonts w:cs="Times New Roman"/>
                <w:b/>
                <w:bCs/>
                <w:szCs w:val="22"/>
              </w:rPr>
              <w:t>-connectivity-service-end-point</w:t>
            </w:r>
            <w:r w:rsidRPr="00B25DD0">
              <w:rPr>
                <w:rFonts w:cs="Times New Roman"/>
                <w:szCs w:val="22"/>
              </w:rPr>
              <w:t xml:space="preserve"> is deprecated in favor of </w:t>
            </w:r>
            <w:proofErr w:type="spellStart"/>
            <w:r>
              <w:rPr>
                <w:rFonts w:cs="Times New Roman"/>
                <w:szCs w:val="22"/>
              </w:rPr>
              <w:t>mc</w:t>
            </w:r>
            <w:r w:rsidRPr="00B25DD0">
              <w:rPr>
                <w:rFonts w:cs="Times New Roman"/>
                <w:szCs w:val="22"/>
              </w:rPr>
              <w:t>a</w:t>
            </w:r>
            <w:proofErr w:type="spellEnd"/>
            <w:r>
              <w:rPr>
                <w:rFonts w:cs="Times New Roman"/>
                <w:szCs w:val="22"/>
              </w:rPr>
              <w:t xml:space="preserve"> also in the case of </w:t>
            </w:r>
            <w:r w:rsidR="005A2535">
              <w:rPr>
                <w:rFonts w:cs="Times New Roman"/>
                <w:szCs w:val="22"/>
              </w:rPr>
              <w:t>1</w:t>
            </w:r>
            <w:r w:rsidR="00D10052">
              <w:rPr>
                <w:rFonts w:cs="Times New Roman"/>
                <w:szCs w:val="22"/>
              </w:rPr>
              <w:t>, i.e.,</w:t>
            </w:r>
            <w:r w:rsidR="005A2535" w:rsidRPr="003548EB">
              <w:rPr>
                <w:rFonts w:cs="Times New Roman"/>
                <w:szCs w:val="20"/>
              </w:rPr>
              <w:t xml:space="preserve"> </w:t>
            </w:r>
            <w:proofErr w:type="spellStart"/>
            <w:r w:rsidR="005A2535" w:rsidRPr="003548EB">
              <w:rPr>
                <w:rFonts w:cs="Times New Roman"/>
                <w:szCs w:val="20"/>
              </w:rPr>
              <w:t>mca</w:t>
            </w:r>
            <w:proofErr w:type="spellEnd"/>
            <w:r w:rsidR="005A2535" w:rsidRPr="003548EB">
              <w:rPr>
                <w:rFonts w:cs="Times New Roman"/>
                <w:szCs w:val="20"/>
              </w:rPr>
              <w:t xml:space="preserve">-connectivity-service-end-point-spec/number-of-mc = </w:t>
            </w:r>
            <w:r w:rsidR="005A2535">
              <w:rPr>
                <w:rFonts w:cs="Times New Roman"/>
                <w:szCs w:val="20"/>
              </w:rPr>
              <w:t xml:space="preserve">1) </w:t>
            </w:r>
            <w:r w:rsidRPr="003A404F">
              <w:rPr>
                <w:rFonts w:cs="Times New Roman"/>
                <w:szCs w:val="22"/>
              </w:rPr>
              <w:t xml:space="preserve">of </w:t>
            </w:r>
            <w:proofErr w:type="spellStart"/>
            <w:r w:rsidRPr="003A404F">
              <w:rPr>
                <w:rFonts w:cs="Times New Roman"/>
                <w:b/>
                <w:bCs/>
                <w:szCs w:val="22"/>
              </w:rPr>
              <w:t>tapi-connectivity:connectivity-service</w:t>
            </w:r>
            <w:proofErr w:type="spellEnd"/>
            <w:r w:rsidRPr="003A404F">
              <w:rPr>
                <w:rFonts w:cs="Times New Roman"/>
                <w:b/>
                <w:bCs/>
                <w:szCs w:val="22"/>
              </w:rPr>
              <w:t>/end-point</w:t>
            </w:r>
            <w:r w:rsidRPr="003A404F">
              <w:rPr>
                <w:rFonts w:cs="Times New Roman"/>
                <w:szCs w:val="22"/>
              </w:rPr>
              <w:t xml:space="preserve"> objects</w:t>
            </w:r>
            <w:r w:rsidR="000728A9">
              <w:rPr>
                <w:rFonts w:cs="Times New Roman"/>
                <w:szCs w:val="22"/>
              </w:rPr>
              <w:t xml:space="preserve">. </w:t>
            </w:r>
            <w:r w:rsidR="0056189C">
              <w:rPr>
                <w:rFonts w:cs="Times New Roman"/>
                <w:szCs w:val="22"/>
              </w:rPr>
              <w:t>UC MUST support number-of-mc=1</w:t>
            </w:r>
            <w:r w:rsidR="00074E20">
              <w:rPr>
                <w:rFonts w:cs="Times New Roman"/>
                <w:szCs w:val="22"/>
              </w:rPr>
              <w:t>.</w:t>
            </w:r>
          </w:p>
          <w:p w14:paraId="2918FC1D" w14:textId="0C3319DB" w:rsidR="00920625" w:rsidRPr="00D21650" w:rsidRDefault="003548EB" w:rsidP="00B530F0">
            <w:pPr>
              <w:cnfStyle w:val="000000000000" w:firstRow="0" w:lastRow="0" w:firstColumn="0" w:lastColumn="0" w:oddVBand="0" w:evenVBand="0" w:oddHBand="0" w:evenHBand="0" w:firstRowFirstColumn="0" w:firstRowLastColumn="0" w:lastRowFirstColumn="0" w:lastRowLastColumn="0"/>
            </w:pPr>
            <w:r>
              <w:rPr>
                <w:rFonts w:cs="Times New Roman"/>
                <w:szCs w:val="20"/>
              </w:rPr>
              <w:t>T</w:t>
            </w:r>
            <w:r w:rsidR="00920625" w:rsidRPr="00B773C4">
              <w:rPr>
                <w:rFonts w:cs="Times New Roman"/>
                <w:szCs w:val="20"/>
              </w:rPr>
              <w:t xml:space="preserve">wo different </w:t>
            </w:r>
            <w:r w:rsidR="004A1209">
              <w:rPr>
                <w:rFonts w:cs="Times New Roman"/>
                <w:szCs w:val="20"/>
              </w:rPr>
              <w:t>mutually exclusive methods</w:t>
            </w:r>
            <w:r w:rsidR="00920625" w:rsidRPr="00B773C4">
              <w:rPr>
                <w:rFonts w:cs="Times New Roman"/>
                <w:szCs w:val="20"/>
              </w:rPr>
              <w:t xml:space="preserve"> of constrain</w:t>
            </w:r>
            <w:r>
              <w:rPr>
                <w:rFonts w:cs="Times New Roman"/>
                <w:szCs w:val="20"/>
              </w:rPr>
              <w:t>t</w:t>
            </w:r>
            <w:r w:rsidR="00920625" w:rsidRPr="00B773C4">
              <w:rPr>
                <w:rFonts w:cs="Times New Roman"/>
                <w:szCs w:val="20"/>
              </w:rPr>
              <w:t>s</w:t>
            </w:r>
            <w:r>
              <w:rPr>
                <w:rFonts w:cs="Times New Roman"/>
                <w:szCs w:val="20"/>
              </w:rPr>
              <w:t xml:space="preserve"> are supported</w:t>
            </w:r>
            <w:r w:rsidR="00920625" w:rsidRPr="00B773C4">
              <w:rPr>
                <w:rFonts w:cs="Times New Roman"/>
                <w:szCs w:val="20"/>
              </w:rPr>
              <w:t xml:space="preserve">: the explicit spectrum band </w:t>
            </w:r>
            <w:r w:rsidR="004A1209">
              <w:rPr>
                <w:rFonts w:cs="Times New Roman"/>
                <w:szCs w:val="20"/>
              </w:rPr>
              <w:t>and</w:t>
            </w:r>
            <w:r w:rsidR="00920625" w:rsidRPr="00B773C4">
              <w:rPr>
                <w:rFonts w:cs="Times New Roman"/>
                <w:szCs w:val="20"/>
              </w:rPr>
              <w:t xml:space="preserve"> the </w:t>
            </w:r>
            <w:r w:rsidR="00920625" w:rsidRPr="00435CC8">
              <w:rPr>
                <w:rFonts w:cs="Times New Roman"/>
                <w:szCs w:val="20"/>
              </w:rPr>
              <w:t>capacity</w:t>
            </w:r>
            <w:r>
              <w:rPr>
                <w:rFonts w:cs="Times New Roman"/>
                <w:szCs w:val="20"/>
              </w:rPr>
              <w:t>:</w:t>
            </w:r>
          </w:p>
          <w:p w14:paraId="3E8CBA8E" w14:textId="77777777" w:rsidR="00920625" w:rsidRPr="00B70302" w:rsidRDefault="00920625" w:rsidP="008B700D">
            <w:pPr>
              <w:pStyle w:val="yang-tree"/>
              <w:cnfStyle w:val="000000000000" w:firstRow="0" w:lastRow="0" w:firstColumn="0" w:lastColumn="0" w:oddVBand="0" w:evenVBand="0" w:oddHBand="0" w:evenHBand="0" w:firstRowFirstColumn="0" w:firstRowLastColumn="0" w:lastRowFirstColumn="0" w:lastRowLastColumn="0"/>
            </w:pPr>
            <w:r w:rsidRPr="00B70302">
              <w:t xml:space="preserve">  augment /tapi-</w:t>
            </w:r>
            <w:proofErr w:type="gramStart"/>
            <w:r w:rsidRPr="00B70302">
              <w:t>common:context</w:t>
            </w:r>
            <w:proofErr w:type="gramEnd"/>
            <w:r w:rsidRPr="00B70302">
              <w:t>/tapi-</w:t>
            </w:r>
            <w:proofErr w:type="gramStart"/>
            <w:r w:rsidRPr="00B70302">
              <w:t>connectivity:connectivity</w:t>
            </w:r>
            <w:proofErr w:type="gramEnd"/>
            <w:r w:rsidRPr="00B70302">
              <w:t>-context/tapi-</w:t>
            </w:r>
            <w:proofErr w:type="gramStart"/>
            <w:r w:rsidRPr="00B70302">
              <w:t>connectivity:connectivity</w:t>
            </w:r>
            <w:proofErr w:type="gramEnd"/>
            <w:r w:rsidRPr="00B70302">
              <w:t>-service/tapi-</w:t>
            </w:r>
            <w:proofErr w:type="gramStart"/>
            <w:r w:rsidRPr="00B70302">
              <w:t>connectivity:end</w:t>
            </w:r>
            <w:proofErr w:type="gramEnd"/>
            <w:r w:rsidRPr="00B70302">
              <w:t>-point:</w:t>
            </w:r>
          </w:p>
          <w:p w14:paraId="37DDA125" w14:textId="77777777" w:rsidR="00920625" w:rsidRPr="00B70302" w:rsidRDefault="00920625" w:rsidP="008B700D">
            <w:pPr>
              <w:pStyle w:val="yang-tree"/>
              <w:cnfStyle w:val="000000000000" w:firstRow="0" w:lastRow="0" w:firstColumn="0" w:lastColumn="0" w:oddVBand="0" w:evenVBand="0" w:oddHBand="0" w:evenHBand="0" w:firstRowFirstColumn="0" w:firstRowLastColumn="0" w:lastRowFirstColumn="0" w:lastRowLastColumn="0"/>
            </w:pPr>
            <w:r w:rsidRPr="00B70302">
              <w:t xml:space="preserve">    +--</w:t>
            </w:r>
            <w:proofErr w:type="spellStart"/>
            <w:r w:rsidRPr="00B70302">
              <w:t>rw</w:t>
            </w:r>
            <w:proofErr w:type="spellEnd"/>
            <w:r w:rsidRPr="00B70302">
              <w:t xml:space="preserve"> </w:t>
            </w:r>
            <w:proofErr w:type="spellStart"/>
            <w:r w:rsidRPr="00B70302">
              <w:t>mca</w:t>
            </w:r>
            <w:proofErr w:type="spellEnd"/>
            <w:r w:rsidRPr="00B70302">
              <w:t>-connectivity-service-end-point-spec</w:t>
            </w:r>
          </w:p>
          <w:p w14:paraId="4C7BCDD3" w14:textId="77777777" w:rsidR="00920625" w:rsidRPr="00B70302" w:rsidRDefault="00920625" w:rsidP="008B700D">
            <w:pPr>
              <w:pStyle w:val="yang-tree"/>
              <w:cnfStyle w:val="000000000000" w:firstRow="0" w:lastRow="0" w:firstColumn="0" w:lastColumn="0" w:oddVBand="0" w:evenVBand="0" w:oddHBand="0" w:evenHBand="0" w:firstRowFirstColumn="0" w:firstRowLastColumn="0" w:lastRowFirstColumn="0" w:lastRowLastColumn="0"/>
            </w:pPr>
            <w:r w:rsidRPr="00B70302">
              <w:t xml:space="preserve">       +--</w:t>
            </w:r>
            <w:proofErr w:type="spellStart"/>
            <w:r w:rsidRPr="00B70302">
              <w:t>rw</w:t>
            </w:r>
            <w:proofErr w:type="spellEnd"/>
            <w:r w:rsidRPr="00B70302">
              <w:t xml:space="preserve"> mc-config* [local-id]</w:t>
            </w:r>
          </w:p>
          <w:p w14:paraId="4493F922" w14:textId="77777777" w:rsidR="00920625" w:rsidRPr="00B70302" w:rsidRDefault="00920625" w:rsidP="008B700D">
            <w:pPr>
              <w:pStyle w:val="yang-tree"/>
              <w:cnfStyle w:val="000000000000" w:firstRow="0" w:lastRow="0" w:firstColumn="0" w:lastColumn="0" w:oddVBand="0" w:evenVBand="0" w:oddHBand="0" w:evenHBand="0" w:firstRowFirstColumn="0" w:firstRowLastColumn="0" w:lastRowFirstColumn="0" w:lastRowLastColumn="0"/>
            </w:pPr>
            <w:r w:rsidRPr="00B70302">
              <w:t xml:space="preserve">       </w:t>
            </w:r>
            <w:proofErr w:type="gramStart"/>
            <w:r w:rsidRPr="00B70302">
              <w:t>|  +</w:t>
            </w:r>
            <w:proofErr w:type="gramEnd"/>
            <w:r w:rsidRPr="00B70302">
              <w:t>--</w:t>
            </w:r>
            <w:proofErr w:type="spellStart"/>
            <w:r w:rsidRPr="00B70302">
              <w:t>rw</w:t>
            </w:r>
            <w:proofErr w:type="spellEnd"/>
            <w:r w:rsidRPr="00B70302">
              <w:t xml:space="preserve"> spectrum</w:t>
            </w:r>
          </w:p>
          <w:p w14:paraId="7BC97340" w14:textId="77777777" w:rsidR="00920625" w:rsidRPr="00B70302" w:rsidRDefault="00920625" w:rsidP="008B700D">
            <w:pPr>
              <w:pStyle w:val="yang-tree"/>
              <w:cnfStyle w:val="000000000000" w:firstRow="0" w:lastRow="0" w:firstColumn="0" w:lastColumn="0" w:oddVBand="0" w:evenVBand="0" w:oddHBand="0" w:evenHBand="0" w:firstRowFirstColumn="0" w:firstRowLastColumn="0" w:lastRowFirstColumn="0" w:lastRowLastColumn="0"/>
            </w:pPr>
            <w:r w:rsidRPr="00B70302">
              <w:t xml:space="preserve">       </w:t>
            </w:r>
            <w:proofErr w:type="gramStart"/>
            <w:r w:rsidRPr="00B70302">
              <w:t>|  |</w:t>
            </w:r>
            <w:proofErr w:type="gramEnd"/>
            <w:r w:rsidRPr="00B70302">
              <w:t xml:space="preserve">  +--</w:t>
            </w:r>
            <w:proofErr w:type="spellStart"/>
            <w:r w:rsidRPr="00B70302">
              <w:t>rw</w:t>
            </w:r>
            <w:proofErr w:type="spellEnd"/>
            <w:r w:rsidRPr="00B70302">
              <w:t xml:space="preserve"> upper-frequency?        uint64</w:t>
            </w:r>
          </w:p>
          <w:p w14:paraId="7A575FA6" w14:textId="77777777" w:rsidR="00920625" w:rsidRPr="00B70302" w:rsidRDefault="00920625" w:rsidP="008B700D">
            <w:pPr>
              <w:pStyle w:val="yang-tree"/>
              <w:cnfStyle w:val="000000000000" w:firstRow="0" w:lastRow="0" w:firstColumn="0" w:lastColumn="0" w:oddVBand="0" w:evenVBand="0" w:oddHBand="0" w:evenHBand="0" w:firstRowFirstColumn="0" w:firstRowLastColumn="0" w:lastRowFirstColumn="0" w:lastRowLastColumn="0"/>
            </w:pPr>
            <w:r w:rsidRPr="00B70302">
              <w:t xml:space="preserve">       </w:t>
            </w:r>
            <w:proofErr w:type="gramStart"/>
            <w:r w:rsidRPr="00B70302">
              <w:t>|  |</w:t>
            </w:r>
            <w:proofErr w:type="gramEnd"/>
            <w:r w:rsidRPr="00B70302">
              <w:t xml:space="preserve">  +--</w:t>
            </w:r>
            <w:proofErr w:type="spellStart"/>
            <w:r w:rsidRPr="00B70302">
              <w:t>rw</w:t>
            </w:r>
            <w:proofErr w:type="spellEnd"/>
            <w:r w:rsidRPr="00B70302">
              <w:t xml:space="preserve"> lower-frequency?        uint64</w:t>
            </w:r>
          </w:p>
          <w:p w14:paraId="04FD57D2" w14:textId="77777777" w:rsidR="00920625" w:rsidRPr="00B70302" w:rsidRDefault="00920625" w:rsidP="008B700D">
            <w:pPr>
              <w:pStyle w:val="yang-tree"/>
              <w:cnfStyle w:val="000000000000" w:firstRow="0" w:lastRow="0" w:firstColumn="0" w:lastColumn="0" w:oddVBand="0" w:evenVBand="0" w:oddHBand="0" w:evenHBand="0" w:firstRowFirstColumn="0" w:firstRowLastColumn="0" w:lastRowFirstColumn="0" w:lastRowLastColumn="0"/>
            </w:pPr>
            <w:r w:rsidRPr="00B70302">
              <w:t xml:space="preserve">       </w:t>
            </w:r>
            <w:proofErr w:type="gramStart"/>
            <w:r w:rsidRPr="00B70302">
              <w:t>|  |</w:t>
            </w:r>
            <w:proofErr w:type="gramEnd"/>
            <w:r w:rsidRPr="00B70302">
              <w:t xml:space="preserve">  +--</w:t>
            </w:r>
            <w:proofErr w:type="spellStart"/>
            <w:r w:rsidRPr="00B70302">
              <w:t>rw</w:t>
            </w:r>
            <w:proofErr w:type="spellEnd"/>
            <w:r w:rsidRPr="00B70302">
              <w:t xml:space="preserve"> frequency-constraint</w:t>
            </w:r>
          </w:p>
          <w:p w14:paraId="061ED827" w14:textId="77777777" w:rsidR="00920625" w:rsidRPr="00B70302" w:rsidRDefault="00920625" w:rsidP="008B700D">
            <w:pPr>
              <w:pStyle w:val="yang-tree"/>
              <w:cnfStyle w:val="000000000000" w:firstRow="0" w:lastRow="0" w:firstColumn="0" w:lastColumn="0" w:oddVBand="0" w:evenVBand="0" w:oddHBand="0" w:evenHBand="0" w:firstRowFirstColumn="0" w:firstRowLastColumn="0" w:lastRowFirstColumn="0" w:lastRowLastColumn="0"/>
            </w:pPr>
            <w:r w:rsidRPr="00B70302">
              <w:t xml:space="preserve">       </w:t>
            </w:r>
            <w:proofErr w:type="gramStart"/>
            <w:r w:rsidRPr="00B70302">
              <w:t>|  |</w:t>
            </w:r>
            <w:proofErr w:type="gramEnd"/>
            <w:r w:rsidRPr="00B70302">
              <w:t xml:space="preserve">     +--</w:t>
            </w:r>
            <w:proofErr w:type="spellStart"/>
            <w:r w:rsidRPr="00B70302">
              <w:t>rw</w:t>
            </w:r>
            <w:proofErr w:type="spellEnd"/>
            <w:r w:rsidRPr="00B70302">
              <w:t xml:space="preserve"> adjustment-granularity?   adjustment-granularity</w:t>
            </w:r>
          </w:p>
          <w:p w14:paraId="685700DF" w14:textId="77777777" w:rsidR="00920625" w:rsidRPr="00B70302" w:rsidRDefault="00920625" w:rsidP="008B700D">
            <w:pPr>
              <w:pStyle w:val="yang-tree"/>
              <w:cnfStyle w:val="000000000000" w:firstRow="0" w:lastRow="0" w:firstColumn="0" w:lastColumn="0" w:oddVBand="0" w:evenVBand="0" w:oddHBand="0" w:evenHBand="0" w:firstRowFirstColumn="0" w:firstRowLastColumn="0" w:lastRowFirstColumn="0" w:lastRowLastColumn="0"/>
            </w:pPr>
            <w:r w:rsidRPr="00B70302">
              <w:t xml:space="preserve">       </w:t>
            </w:r>
            <w:proofErr w:type="gramStart"/>
            <w:r w:rsidRPr="00B70302">
              <w:t>|  |</w:t>
            </w:r>
            <w:proofErr w:type="gramEnd"/>
            <w:r w:rsidRPr="00B70302">
              <w:t xml:space="preserve">     +--</w:t>
            </w:r>
            <w:proofErr w:type="spellStart"/>
            <w:r w:rsidRPr="00B70302">
              <w:t>rw</w:t>
            </w:r>
            <w:proofErr w:type="spellEnd"/>
            <w:r w:rsidRPr="00B70302">
              <w:t xml:space="preserve"> grid-type?                grid-type</w:t>
            </w:r>
          </w:p>
          <w:p w14:paraId="6CC94765" w14:textId="77777777" w:rsidR="00920625" w:rsidRPr="00B70302" w:rsidRDefault="00920625" w:rsidP="008B700D">
            <w:pPr>
              <w:pStyle w:val="yang-tree"/>
              <w:cnfStyle w:val="000000000000" w:firstRow="0" w:lastRow="0" w:firstColumn="0" w:lastColumn="0" w:oddVBand="0" w:evenVBand="0" w:oddHBand="0" w:evenHBand="0" w:firstRowFirstColumn="0" w:firstRowLastColumn="0" w:lastRowFirstColumn="0" w:lastRowLastColumn="0"/>
            </w:pPr>
            <w:r w:rsidRPr="00B70302">
              <w:t xml:space="preserve">       </w:t>
            </w:r>
            <w:proofErr w:type="gramStart"/>
            <w:r w:rsidRPr="00B70302">
              <w:t>|  +</w:t>
            </w:r>
            <w:proofErr w:type="gramEnd"/>
            <w:r w:rsidRPr="00B70302">
              <w:t>--</w:t>
            </w:r>
            <w:proofErr w:type="spellStart"/>
            <w:r w:rsidRPr="00B70302">
              <w:t>rw</w:t>
            </w:r>
            <w:proofErr w:type="spellEnd"/>
            <w:r w:rsidRPr="00B70302">
              <w:t xml:space="preserve"> power-management-config-</w:t>
            </w:r>
            <w:proofErr w:type="spellStart"/>
            <w:r w:rsidRPr="00B70302">
              <w:t>pac</w:t>
            </w:r>
            <w:proofErr w:type="spellEnd"/>
          </w:p>
          <w:p w14:paraId="00C4EC79" w14:textId="77777777" w:rsidR="00920625" w:rsidRPr="00B70302" w:rsidRDefault="00920625" w:rsidP="008B700D">
            <w:pPr>
              <w:pStyle w:val="yang-tree"/>
              <w:cnfStyle w:val="000000000000" w:firstRow="0" w:lastRow="0" w:firstColumn="0" w:lastColumn="0" w:oddVBand="0" w:evenVBand="0" w:oddHBand="0" w:evenHBand="0" w:firstRowFirstColumn="0" w:firstRowLastColumn="0" w:lastRowFirstColumn="0" w:lastRowLastColumn="0"/>
            </w:pPr>
            <w:r w:rsidRPr="00B70302">
              <w:t xml:space="preserve">       </w:t>
            </w:r>
            <w:proofErr w:type="gramStart"/>
            <w:r w:rsidRPr="00B70302">
              <w:t>|  |</w:t>
            </w:r>
            <w:proofErr w:type="gramEnd"/>
            <w:r w:rsidRPr="00B70302">
              <w:t xml:space="preserve">  +--</w:t>
            </w:r>
            <w:proofErr w:type="spellStart"/>
            <w:r w:rsidRPr="00B70302">
              <w:t>rw</w:t>
            </w:r>
            <w:proofErr w:type="spellEnd"/>
            <w:r w:rsidRPr="00B70302">
              <w:t xml:space="preserve"> intended-maximum-output-power</w:t>
            </w:r>
          </w:p>
          <w:p w14:paraId="1DB09E53" w14:textId="77777777" w:rsidR="00920625" w:rsidRPr="00B70302" w:rsidRDefault="00920625" w:rsidP="008B700D">
            <w:pPr>
              <w:pStyle w:val="yang-tree"/>
              <w:cnfStyle w:val="000000000000" w:firstRow="0" w:lastRow="0" w:firstColumn="0" w:lastColumn="0" w:oddVBand="0" w:evenVBand="0" w:oddHBand="0" w:evenHBand="0" w:firstRowFirstColumn="0" w:firstRowLastColumn="0" w:lastRowFirstColumn="0" w:lastRowLastColumn="0"/>
            </w:pPr>
            <w:r w:rsidRPr="00B70302">
              <w:t xml:space="preserve">       </w:t>
            </w:r>
            <w:proofErr w:type="gramStart"/>
            <w:r w:rsidRPr="00B70302">
              <w:t>|  |</w:t>
            </w:r>
            <w:proofErr w:type="gramEnd"/>
            <w:r w:rsidRPr="00B70302">
              <w:t xml:space="preserve">  </w:t>
            </w:r>
            <w:proofErr w:type="gramStart"/>
            <w:r w:rsidRPr="00B70302">
              <w:t>|  +</w:t>
            </w:r>
            <w:proofErr w:type="gramEnd"/>
            <w:r w:rsidRPr="00B70302">
              <w:t>--</w:t>
            </w:r>
            <w:proofErr w:type="spellStart"/>
            <w:r w:rsidRPr="00B70302">
              <w:t>rw</w:t>
            </w:r>
            <w:proofErr w:type="spellEnd"/>
            <w:r w:rsidRPr="00B70302">
              <w:t xml:space="preserve"> total-power?              decimal64</w:t>
            </w:r>
          </w:p>
          <w:p w14:paraId="1BB68AC1" w14:textId="77777777" w:rsidR="00920625" w:rsidRPr="00B70302" w:rsidRDefault="00920625" w:rsidP="008B700D">
            <w:pPr>
              <w:pStyle w:val="yang-tree"/>
              <w:cnfStyle w:val="000000000000" w:firstRow="0" w:lastRow="0" w:firstColumn="0" w:lastColumn="0" w:oddVBand="0" w:evenVBand="0" w:oddHBand="0" w:evenHBand="0" w:firstRowFirstColumn="0" w:firstRowLastColumn="0" w:lastRowFirstColumn="0" w:lastRowLastColumn="0"/>
            </w:pPr>
            <w:r w:rsidRPr="00B70302">
              <w:t xml:space="preserve">       </w:t>
            </w:r>
            <w:proofErr w:type="gramStart"/>
            <w:r w:rsidRPr="00B70302">
              <w:t>|  |</w:t>
            </w:r>
            <w:proofErr w:type="gramEnd"/>
            <w:r w:rsidRPr="00B70302">
              <w:t xml:space="preserve">  </w:t>
            </w:r>
            <w:proofErr w:type="gramStart"/>
            <w:r w:rsidRPr="00B70302">
              <w:t>|  +</w:t>
            </w:r>
            <w:proofErr w:type="gramEnd"/>
            <w:r w:rsidRPr="00B70302">
              <w:t>--</w:t>
            </w:r>
            <w:proofErr w:type="spellStart"/>
            <w:r w:rsidRPr="00B70302">
              <w:t>rw</w:t>
            </w:r>
            <w:proofErr w:type="spellEnd"/>
            <w:r w:rsidRPr="00B70302">
              <w:t xml:space="preserve"> power-spectral-density?   decimal64</w:t>
            </w:r>
          </w:p>
          <w:p w14:paraId="44F5E0B9" w14:textId="77777777" w:rsidR="00920625" w:rsidRPr="00B70302" w:rsidRDefault="00920625" w:rsidP="008B700D">
            <w:pPr>
              <w:pStyle w:val="yang-tree"/>
              <w:cnfStyle w:val="000000000000" w:firstRow="0" w:lastRow="0" w:firstColumn="0" w:lastColumn="0" w:oddVBand="0" w:evenVBand="0" w:oddHBand="0" w:evenHBand="0" w:firstRowFirstColumn="0" w:firstRowLastColumn="0" w:lastRowFirstColumn="0" w:lastRowLastColumn="0"/>
            </w:pPr>
            <w:r w:rsidRPr="00B70302">
              <w:t xml:space="preserve">       </w:t>
            </w:r>
            <w:proofErr w:type="gramStart"/>
            <w:r w:rsidRPr="00B70302">
              <w:t>|  |</w:t>
            </w:r>
            <w:proofErr w:type="gramEnd"/>
            <w:r w:rsidRPr="00B70302">
              <w:t xml:space="preserve">  +--</w:t>
            </w:r>
            <w:proofErr w:type="spellStart"/>
            <w:r w:rsidRPr="00B70302">
              <w:t>rw</w:t>
            </w:r>
            <w:proofErr w:type="spellEnd"/>
            <w:r w:rsidRPr="00B70302">
              <w:t xml:space="preserve"> intended-minimum-output-power</w:t>
            </w:r>
          </w:p>
          <w:p w14:paraId="27BAE9CB" w14:textId="77777777" w:rsidR="00920625" w:rsidRPr="00B70302" w:rsidRDefault="00920625" w:rsidP="008B700D">
            <w:pPr>
              <w:pStyle w:val="yang-tree"/>
              <w:cnfStyle w:val="000000000000" w:firstRow="0" w:lastRow="0" w:firstColumn="0" w:lastColumn="0" w:oddVBand="0" w:evenVBand="0" w:oddHBand="0" w:evenHBand="0" w:firstRowFirstColumn="0" w:firstRowLastColumn="0" w:lastRowFirstColumn="0" w:lastRowLastColumn="0"/>
            </w:pPr>
            <w:r w:rsidRPr="00B70302">
              <w:t xml:space="preserve">       </w:t>
            </w:r>
            <w:proofErr w:type="gramStart"/>
            <w:r w:rsidRPr="00B70302">
              <w:t>|  |</w:t>
            </w:r>
            <w:proofErr w:type="gramEnd"/>
            <w:r w:rsidRPr="00B70302">
              <w:t xml:space="preserve">  </w:t>
            </w:r>
            <w:proofErr w:type="gramStart"/>
            <w:r w:rsidRPr="00B70302">
              <w:t>|  +</w:t>
            </w:r>
            <w:proofErr w:type="gramEnd"/>
            <w:r w:rsidRPr="00B70302">
              <w:t>--</w:t>
            </w:r>
            <w:proofErr w:type="spellStart"/>
            <w:r w:rsidRPr="00B70302">
              <w:t>rw</w:t>
            </w:r>
            <w:proofErr w:type="spellEnd"/>
            <w:r w:rsidRPr="00B70302">
              <w:t xml:space="preserve"> total-power?              decimal64</w:t>
            </w:r>
          </w:p>
          <w:p w14:paraId="48A7E4F7" w14:textId="77777777" w:rsidR="00920625" w:rsidRPr="00B70302" w:rsidRDefault="00920625" w:rsidP="008B700D">
            <w:pPr>
              <w:pStyle w:val="yang-tree"/>
              <w:cnfStyle w:val="000000000000" w:firstRow="0" w:lastRow="0" w:firstColumn="0" w:lastColumn="0" w:oddVBand="0" w:evenVBand="0" w:oddHBand="0" w:evenHBand="0" w:firstRowFirstColumn="0" w:firstRowLastColumn="0" w:lastRowFirstColumn="0" w:lastRowLastColumn="0"/>
            </w:pPr>
            <w:r w:rsidRPr="00B70302">
              <w:t xml:space="preserve">       </w:t>
            </w:r>
            <w:proofErr w:type="gramStart"/>
            <w:r w:rsidRPr="00B70302">
              <w:t>|  |</w:t>
            </w:r>
            <w:proofErr w:type="gramEnd"/>
            <w:r w:rsidRPr="00B70302">
              <w:t xml:space="preserve">  </w:t>
            </w:r>
            <w:proofErr w:type="gramStart"/>
            <w:r w:rsidRPr="00B70302">
              <w:t>|  +</w:t>
            </w:r>
            <w:proofErr w:type="gramEnd"/>
            <w:r w:rsidRPr="00B70302">
              <w:t>--</w:t>
            </w:r>
            <w:proofErr w:type="spellStart"/>
            <w:r w:rsidRPr="00B70302">
              <w:t>rw</w:t>
            </w:r>
            <w:proofErr w:type="spellEnd"/>
            <w:r w:rsidRPr="00B70302">
              <w:t xml:space="preserve"> power-spectral-density?   decimal64</w:t>
            </w:r>
          </w:p>
          <w:p w14:paraId="6C07B7DC" w14:textId="77777777" w:rsidR="00920625" w:rsidRPr="00B70302" w:rsidRDefault="00920625" w:rsidP="008B700D">
            <w:pPr>
              <w:pStyle w:val="yang-tree"/>
              <w:cnfStyle w:val="000000000000" w:firstRow="0" w:lastRow="0" w:firstColumn="0" w:lastColumn="0" w:oddVBand="0" w:evenVBand="0" w:oddHBand="0" w:evenHBand="0" w:firstRowFirstColumn="0" w:firstRowLastColumn="0" w:lastRowFirstColumn="0" w:lastRowLastColumn="0"/>
            </w:pPr>
            <w:r w:rsidRPr="00B70302">
              <w:t xml:space="preserve">       </w:t>
            </w:r>
            <w:proofErr w:type="gramStart"/>
            <w:r w:rsidRPr="00B70302">
              <w:t>|  |</w:t>
            </w:r>
            <w:proofErr w:type="gramEnd"/>
            <w:r w:rsidRPr="00B70302">
              <w:t xml:space="preserve">  +--</w:t>
            </w:r>
            <w:proofErr w:type="spellStart"/>
            <w:r w:rsidRPr="00B70302">
              <w:t>rw</w:t>
            </w:r>
            <w:proofErr w:type="spellEnd"/>
            <w:r w:rsidRPr="00B70302">
              <w:t xml:space="preserve"> expected-maximum-input-power</w:t>
            </w:r>
          </w:p>
          <w:p w14:paraId="7F2574D8" w14:textId="77777777" w:rsidR="00920625" w:rsidRPr="00B70302" w:rsidRDefault="00920625" w:rsidP="008B700D">
            <w:pPr>
              <w:pStyle w:val="yang-tree"/>
              <w:cnfStyle w:val="000000000000" w:firstRow="0" w:lastRow="0" w:firstColumn="0" w:lastColumn="0" w:oddVBand="0" w:evenVBand="0" w:oddHBand="0" w:evenHBand="0" w:firstRowFirstColumn="0" w:firstRowLastColumn="0" w:lastRowFirstColumn="0" w:lastRowLastColumn="0"/>
            </w:pPr>
            <w:r w:rsidRPr="00B70302">
              <w:t xml:space="preserve">       </w:t>
            </w:r>
            <w:proofErr w:type="gramStart"/>
            <w:r w:rsidRPr="00B70302">
              <w:t>|  |</w:t>
            </w:r>
            <w:proofErr w:type="gramEnd"/>
            <w:r w:rsidRPr="00B70302">
              <w:t xml:space="preserve">  </w:t>
            </w:r>
            <w:proofErr w:type="gramStart"/>
            <w:r w:rsidRPr="00B70302">
              <w:t>|  +</w:t>
            </w:r>
            <w:proofErr w:type="gramEnd"/>
            <w:r w:rsidRPr="00B70302">
              <w:t>--</w:t>
            </w:r>
            <w:proofErr w:type="spellStart"/>
            <w:r w:rsidRPr="00B70302">
              <w:t>rw</w:t>
            </w:r>
            <w:proofErr w:type="spellEnd"/>
            <w:r w:rsidRPr="00B70302">
              <w:t xml:space="preserve"> total-power?              decimal64</w:t>
            </w:r>
          </w:p>
          <w:p w14:paraId="5B008179" w14:textId="77777777" w:rsidR="00920625" w:rsidRPr="00B70302" w:rsidRDefault="00920625" w:rsidP="008B700D">
            <w:pPr>
              <w:pStyle w:val="yang-tree"/>
              <w:cnfStyle w:val="000000000000" w:firstRow="0" w:lastRow="0" w:firstColumn="0" w:lastColumn="0" w:oddVBand="0" w:evenVBand="0" w:oddHBand="0" w:evenHBand="0" w:firstRowFirstColumn="0" w:firstRowLastColumn="0" w:lastRowFirstColumn="0" w:lastRowLastColumn="0"/>
            </w:pPr>
            <w:r w:rsidRPr="00B70302">
              <w:t xml:space="preserve">       </w:t>
            </w:r>
            <w:proofErr w:type="gramStart"/>
            <w:r w:rsidRPr="00B70302">
              <w:t>|  |</w:t>
            </w:r>
            <w:proofErr w:type="gramEnd"/>
            <w:r w:rsidRPr="00B70302">
              <w:t xml:space="preserve">  </w:t>
            </w:r>
            <w:proofErr w:type="gramStart"/>
            <w:r w:rsidRPr="00B70302">
              <w:t>|  +</w:t>
            </w:r>
            <w:proofErr w:type="gramEnd"/>
            <w:r w:rsidRPr="00B70302">
              <w:t>--</w:t>
            </w:r>
            <w:proofErr w:type="spellStart"/>
            <w:r w:rsidRPr="00B70302">
              <w:t>rw</w:t>
            </w:r>
            <w:proofErr w:type="spellEnd"/>
            <w:r w:rsidRPr="00B70302">
              <w:t xml:space="preserve"> power-spectral-density?   decimal64</w:t>
            </w:r>
          </w:p>
          <w:p w14:paraId="3D73D44D" w14:textId="77777777" w:rsidR="00920625" w:rsidRPr="00B70302" w:rsidRDefault="00920625" w:rsidP="008B700D">
            <w:pPr>
              <w:pStyle w:val="yang-tree"/>
              <w:cnfStyle w:val="000000000000" w:firstRow="0" w:lastRow="0" w:firstColumn="0" w:lastColumn="0" w:oddVBand="0" w:evenVBand="0" w:oddHBand="0" w:evenHBand="0" w:firstRowFirstColumn="0" w:firstRowLastColumn="0" w:lastRowFirstColumn="0" w:lastRowLastColumn="0"/>
            </w:pPr>
            <w:r w:rsidRPr="00B70302">
              <w:t xml:space="preserve">       </w:t>
            </w:r>
            <w:proofErr w:type="gramStart"/>
            <w:r w:rsidRPr="00B70302">
              <w:t>|  |</w:t>
            </w:r>
            <w:proofErr w:type="gramEnd"/>
            <w:r w:rsidRPr="00B70302">
              <w:t xml:space="preserve">  +--</w:t>
            </w:r>
            <w:proofErr w:type="spellStart"/>
            <w:r w:rsidRPr="00B70302">
              <w:t>rw</w:t>
            </w:r>
            <w:proofErr w:type="spellEnd"/>
            <w:r w:rsidRPr="00B70302">
              <w:t xml:space="preserve"> expected-minimum-input-power</w:t>
            </w:r>
          </w:p>
          <w:p w14:paraId="1FA4638B" w14:textId="77777777" w:rsidR="00920625" w:rsidRPr="00B70302" w:rsidRDefault="00920625" w:rsidP="008B700D">
            <w:pPr>
              <w:pStyle w:val="yang-tree"/>
              <w:cnfStyle w:val="000000000000" w:firstRow="0" w:lastRow="0" w:firstColumn="0" w:lastColumn="0" w:oddVBand="0" w:evenVBand="0" w:oddHBand="0" w:evenHBand="0" w:firstRowFirstColumn="0" w:firstRowLastColumn="0" w:lastRowFirstColumn="0" w:lastRowLastColumn="0"/>
            </w:pPr>
            <w:r w:rsidRPr="00B70302">
              <w:t xml:space="preserve">       </w:t>
            </w:r>
            <w:proofErr w:type="gramStart"/>
            <w:r w:rsidRPr="00B70302">
              <w:t>|  |</w:t>
            </w:r>
            <w:proofErr w:type="gramEnd"/>
            <w:r w:rsidRPr="00B70302">
              <w:t xml:space="preserve">     +--</w:t>
            </w:r>
            <w:proofErr w:type="spellStart"/>
            <w:r w:rsidRPr="00B70302">
              <w:t>rw</w:t>
            </w:r>
            <w:proofErr w:type="spellEnd"/>
            <w:r w:rsidRPr="00B70302">
              <w:t xml:space="preserve"> total-power?              decimal64</w:t>
            </w:r>
          </w:p>
          <w:p w14:paraId="008B8F9C" w14:textId="77777777" w:rsidR="00920625" w:rsidRPr="00B70302" w:rsidRDefault="00920625" w:rsidP="008B700D">
            <w:pPr>
              <w:pStyle w:val="yang-tree"/>
              <w:cnfStyle w:val="000000000000" w:firstRow="0" w:lastRow="0" w:firstColumn="0" w:lastColumn="0" w:oddVBand="0" w:evenVBand="0" w:oddHBand="0" w:evenHBand="0" w:firstRowFirstColumn="0" w:firstRowLastColumn="0" w:lastRowFirstColumn="0" w:lastRowLastColumn="0"/>
            </w:pPr>
            <w:r w:rsidRPr="00B70302">
              <w:t xml:space="preserve">       </w:t>
            </w:r>
            <w:proofErr w:type="gramStart"/>
            <w:r w:rsidRPr="00B70302">
              <w:t>|  |</w:t>
            </w:r>
            <w:proofErr w:type="gramEnd"/>
            <w:r w:rsidRPr="00B70302">
              <w:t xml:space="preserve">     +--</w:t>
            </w:r>
            <w:proofErr w:type="spellStart"/>
            <w:r w:rsidRPr="00B70302">
              <w:t>rw</w:t>
            </w:r>
            <w:proofErr w:type="spellEnd"/>
            <w:r w:rsidRPr="00B70302">
              <w:t xml:space="preserve"> power-spectral-density?   decimal64</w:t>
            </w:r>
          </w:p>
          <w:p w14:paraId="05110B6C" w14:textId="77777777" w:rsidR="00920625" w:rsidRPr="00B70302" w:rsidRDefault="00920625" w:rsidP="008B700D">
            <w:pPr>
              <w:pStyle w:val="yang-tree"/>
              <w:cnfStyle w:val="000000000000" w:firstRow="0" w:lastRow="0" w:firstColumn="0" w:lastColumn="0" w:oddVBand="0" w:evenVBand="0" w:oddHBand="0" w:evenHBand="0" w:firstRowFirstColumn="0" w:firstRowLastColumn="0" w:lastRowFirstColumn="0" w:lastRowLastColumn="0"/>
            </w:pPr>
            <w:r w:rsidRPr="00B70302">
              <w:t xml:space="preserve">       </w:t>
            </w:r>
            <w:proofErr w:type="gramStart"/>
            <w:r w:rsidRPr="00B70302">
              <w:t>|  +</w:t>
            </w:r>
            <w:proofErr w:type="gramEnd"/>
            <w:r w:rsidRPr="00B70302">
              <w:t>--</w:t>
            </w:r>
            <w:proofErr w:type="spellStart"/>
            <w:r w:rsidRPr="00B70302">
              <w:t>rw</w:t>
            </w:r>
            <w:proofErr w:type="spellEnd"/>
            <w:r w:rsidRPr="00B70302">
              <w:t xml:space="preserve"> local-id                       string</w:t>
            </w:r>
          </w:p>
          <w:p w14:paraId="79EFE71A" w14:textId="77777777" w:rsidR="00920625" w:rsidRPr="00B70302" w:rsidRDefault="00920625" w:rsidP="008B700D">
            <w:pPr>
              <w:pStyle w:val="yang-tree"/>
              <w:cnfStyle w:val="000000000000" w:firstRow="0" w:lastRow="0" w:firstColumn="0" w:lastColumn="0" w:oddVBand="0" w:evenVBand="0" w:oddHBand="0" w:evenHBand="0" w:firstRowFirstColumn="0" w:firstRowLastColumn="0" w:lastRowFirstColumn="0" w:lastRowLastColumn="0"/>
            </w:pPr>
            <w:r w:rsidRPr="00B70302">
              <w:t xml:space="preserve">       </w:t>
            </w:r>
            <w:proofErr w:type="gramStart"/>
            <w:r w:rsidRPr="00B70302">
              <w:t>|  +</w:t>
            </w:r>
            <w:proofErr w:type="gramEnd"/>
            <w:r w:rsidRPr="00B70302">
              <w:t>--</w:t>
            </w:r>
            <w:proofErr w:type="spellStart"/>
            <w:r w:rsidRPr="00B70302">
              <w:t>rw</w:t>
            </w:r>
            <w:proofErr w:type="spellEnd"/>
            <w:r w:rsidRPr="00B70302">
              <w:t xml:space="preserve"> name* [value-name]</w:t>
            </w:r>
          </w:p>
          <w:p w14:paraId="0381D6FA" w14:textId="77777777" w:rsidR="00920625" w:rsidRPr="00B70302" w:rsidRDefault="00920625" w:rsidP="008B700D">
            <w:pPr>
              <w:pStyle w:val="yang-tree"/>
              <w:cnfStyle w:val="000000000000" w:firstRow="0" w:lastRow="0" w:firstColumn="0" w:lastColumn="0" w:oddVBand="0" w:evenVBand="0" w:oddHBand="0" w:evenHBand="0" w:firstRowFirstColumn="0" w:firstRowLastColumn="0" w:lastRowFirstColumn="0" w:lastRowLastColumn="0"/>
            </w:pPr>
            <w:r w:rsidRPr="00B70302">
              <w:t xml:space="preserve">       |     +--</w:t>
            </w:r>
            <w:proofErr w:type="spellStart"/>
            <w:r w:rsidRPr="00B70302">
              <w:t>rw</w:t>
            </w:r>
            <w:proofErr w:type="spellEnd"/>
            <w:r w:rsidRPr="00B70302">
              <w:t xml:space="preserve"> value-name    string</w:t>
            </w:r>
          </w:p>
          <w:p w14:paraId="2720F915" w14:textId="77777777" w:rsidR="00920625" w:rsidRPr="00B70302" w:rsidRDefault="00920625" w:rsidP="008B700D">
            <w:pPr>
              <w:pStyle w:val="yang-tree"/>
              <w:cnfStyle w:val="000000000000" w:firstRow="0" w:lastRow="0" w:firstColumn="0" w:lastColumn="0" w:oddVBand="0" w:evenVBand="0" w:oddHBand="0" w:evenHBand="0" w:firstRowFirstColumn="0" w:firstRowLastColumn="0" w:lastRowFirstColumn="0" w:lastRowLastColumn="0"/>
            </w:pPr>
            <w:r w:rsidRPr="00B70302">
              <w:t xml:space="preserve">       |     +--</w:t>
            </w:r>
            <w:proofErr w:type="spellStart"/>
            <w:r w:rsidRPr="00B70302">
              <w:t>rw</w:t>
            </w:r>
            <w:proofErr w:type="spellEnd"/>
            <w:r w:rsidRPr="00B70302">
              <w:t xml:space="preserve"> value?        string</w:t>
            </w:r>
          </w:p>
          <w:p w14:paraId="37006050" w14:textId="77777777" w:rsidR="00920625" w:rsidRPr="00B70302" w:rsidRDefault="00920625" w:rsidP="008B700D">
            <w:pPr>
              <w:pStyle w:val="yang-tree"/>
              <w:cnfStyle w:val="000000000000" w:firstRow="0" w:lastRow="0" w:firstColumn="0" w:lastColumn="0" w:oddVBand="0" w:evenVBand="0" w:oddHBand="0" w:evenHBand="0" w:firstRowFirstColumn="0" w:firstRowLastColumn="0" w:lastRowFirstColumn="0" w:lastRowLastColumn="0"/>
            </w:pPr>
            <w:r w:rsidRPr="00B70302">
              <w:lastRenderedPageBreak/>
              <w:t xml:space="preserve">       +--</w:t>
            </w:r>
            <w:proofErr w:type="spellStart"/>
            <w:r w:rsidRPr="00B70302">
              <w:t>rw</w:t>
            </w:r>
            <w:proofErr w:type="spellEnd"/>
            <w:r w:rsidRPr="00B70302">
              <w:t xml:space="preserve"> number-of-mc?   uint64</w:t>
            </w:r>
          </w:p>
          <w:p w14:paraId="4A8D5E68" w14:textId="0D1D1D0B" w:rsidR="00920625" w:rsidRPr="0011647F" w:rsidRDefault="00920625" w:rsidP="00B530F0">
            <w:pPr>
              <w:cnfStyle w:val="000000000000" w:firstRow="0" w:lastRow="0" w:firstColumn="0" w:lastColumn="0" w:oddVBand="0" w:evenVBand="0" w:oddHBand="0" w:evenHBand="0" w:firstRowFirstColumn="0" w:firstRowLastColumn="0" w:lastRowFirstColumn="0" w:lastRowLastColumn="0"/>
              <w:rPr>
                <w:rFonts w:cs="Times New Roman"/>
                <w:b/>
                <w:bCs/>
                <w:szCs w:val="20"/>
              </w:rPr>
            </w:pPr>
            <w:r w:rsidRPr="0011647F">
              <w:rPr>
                <w:rFonts w:cs="Times New Roman"/>
                <w:b/>
                <w:bCs/>
                <w:szCs w:val="20"/>
              </w:rPr>
              <w:t>Spectrum constrain</w:t>
            </w:r>
            <w:r w:rsidR="003548EB">
              <w:rPr>
                <w:rFonts w:cs="Times New Roman"/>
                <w:b/>
                <w:bCs/>
                <w:szCs w:val="20"/>
              </w:rPr>
              <w:t>t</w:t>
            </w:r>
            <w:r w:rsidRPr="0011647F">
              <w:rPr>
                <w:rFonts w:cs="Times New Roman"/>
                <w:b/>
                <w:bCs/>
                <w:szCs w:val="20"/>
              </w:rPr>
              <w:t>s</w:t>
            </w:r>
            <w:r w:rsidR="003548EB">
              <w:rPr>
                <w:rFonts w:cs="Times New Roman"/>
                <w:b/>
                <w:bCs/>
                <w:szCs w:val="20"/>
              </w:rPr>
              <w:t>:</w:t>
            </w:r>
          </w:p>
          <w:p w14:paraId="2C6B9A6B" w14:textId="26A14322" w:rsidR="00920625" w:rsidRPr="003548EB" w:rsidRDefault="003548EB" w:rsidP="003548EB">
            <w:pPr>
              <w:pStyle w:val="ListParagraph"/>
              <w:numPr>
                <w:ilvl w:val="0"/>
                <w:numId w:val="70"/>
              </w:numPr>
              <w:cnfStyle w:val="000000000000" w:firstRow="0" w:lastRow="0" w:firstColumn="0" w:lastColumn="0" w:oddVBand="0" w:evenVBand="0" w:oddHBand="0" w:evenHBand="0" w:firstRowFirstColumn="0" w:firstRowLastColumn="0" w:lastRowFirstColumn="0" w:lastRowLastColumn="0"/>
              <w:rPr>
                <w:rFonts w:cs="Times New Roman"/>
                <w:szCs w:val="20"/>
              </w:rPr>
            </w:pPr>
            <w:r w:rsidRPr="003548EB">
              <w:rPr>
                <w:rFonts w:cs="Times New Roman"/>
                <w:szCs w:val="20"/>
              </w:rPr>
              <w:t>U</w:t>
            </w:r>
            <w:r w:rsidR="00920625" w:rsidRPr="003548EB">
              <w:rPr>
                <w:rFonts w:cs="Times New Roman"/>
                <w:szCs w:val="20"/>
              </w:rPr>
              <w:t>se</w:t>
            </w:r>
            <w:r w:rsidRPr="003548EB">
              <w:rPr>
                <w:rFonts w:cs="Times New Roman"/>
                <w:szCs w:val="20"/>
              </w:rPr>
              <w:t>d to</w:t>
            </w:r>
            <w:r w:rsidR="00920625" w:rsidRPr="003548EB">
              <w:rPr>
                <w:rFonts w:cs="Times New Roman"/>
                <w:szCs w:val="20"/>
              </w:rPr>
              <w:t xml:space="preserve"> </w:t>
            </w:r>
            <w:r w:rsidRPr="003548EB">
              <w:rPr>
                <w:rFonts w:cs="Times New Roman"/>
                <w:szCs w:val="20"/>
              </w:rPr>
              <w:t xml:space="preserve">explicitly </w:t>
            </w:r>
            <w:r w:rsidR="00920625" w:rsidRPr="003548EB">
              <w:rPr>
                <w:rFonts w:cs="Times New Roman"/>
                <w:szCs w:val="20"/>
              </w:rPr>
              <w:t>define the spectrum band to be occupied by the MC connectivity-service</w:t>
            </w:r>
            <w:r w:rsidR="000A625E">
              <w:rPr>
                <w:rFonts w:cs="Times New Roman"/>
                <w:szCs w:val="20"/>
              </w:rPr>
              <w:t xml:space="preserve"> </w:t>
            </w:r>
            <w:r w:rsidR="000A625E" w:rsidRPr="000A625E">
              <w:rPr>
                <w:rFonts w:cs="Times New Roman"/>
                <w:i/>
                <w:iCs/>
                <w:szCs w:val="20"/>
              </w:rPr>
              <w:t>by using the upper-frequency and lower-frequency fields</w:t>
            </w:r>
          </w:p>
          <w:p w14:paraId="3431215A" w14:textId="2E916148" w:rsidR="003548EB" w:rsidRDefault="003548EB" w:rsidP="00B530F0">
            <w:pPr>
              <w:cnfStyle w:val="000000000000" w:firstRow="0" w:lastRow="0" w:firstColumn="0" w:lastColumn="0" w:oddVBand="0" w:evenVBand="0" w:oddHBand="0" w:evenHBand="0" w:firstRowFirstColumn="0" w:firstRowLastColumn="0" w:lastRowFirstColumn="0" w:lastRowLastColumn="0"/>
              <w:rPr>
                <w:rFonts w:cs="Times New Roman"/>
                <w:b/>
                <w:bCs/>
                <w:szCs w:val="20"/>
              </w:rPr>
            </w:pPr>
            <w:r>
              <w:rPr>
                <w:rFonts w:cs="Times New Roman"/>
                <w:b/>
                <w:bCs/>
                <w:szCs w:val="20"/>
              </w:rPr>
              <w:t>Capacity constraints:</w:t>
            </w:r>
          </w:p>
          <w:p w14:paraId="370FBE28" w14:textId="3ECEA965" w:rsidR="00920625" w:rsidRPr="003548EB" w:rsidRDefault="003548EB" w:rsidP="003548EB">
            <w:pPr>
              <w:pStyle w:val="ListParagraph"/>
              <w:numPr>
                <w:ilvl w:val="0"/>
                <w:numId w:val="70"/>
              </w:numPr>
              <w:cnfStyle w:val="000000000000" w:firstRow="0" w:lastRow="0" w:firstColumn="0" w:lastColumn="0" w:oddVBand="0" w:evenVBand="0" w:oddHBand="0" w:evenHBand="0" w:firstRowFirstColumn="0" w:firstRowLastColumn="0" w:lastRowFirstColumn="0" w:lastRowLastColumn="0"/>
              <w:rPr>
                <w:rFonts w:cs="Times New Roman"/>
                <w:szCs w:val="20"/>
              </w:rPr>
            </w:pPr>
            <w:r w:rsidRPr="003548EB">
              <w:rPr>
                <w:rFonts w:cs="Times New Roman"/>
                <w:szCs w:val="20"/>
              </w:rPr>
              <w:t>Used to</w:t>
            </w:r>
            <w:r w:rsidR="00920625" w:rsidRPr="003548EB">
              <w:rPr>
                <w:rFonts w:cs="Times New Roman"/>
                <w:szCs w:val="20"/>
              </w:rPr>
              <w:t xml:space="preserve"> implicit</w:t>
            </w:r>
            <w:r w:rsidRPr="003548EB">
              <w:rPr>
                <w:rFonts w:cs="Times New Roman"/>
                <w:szCs w:val="20"/>
              </w:rPr>
              <w:t>ly define the</w:t>
            </w:r>
            <w:r w:rsidR="00920625" w:rsidRPr="003548EB">
              <w:rPr>
                <w:rFonts w:cs="Times New Roman"/>
                <w:szCs w:val="20"/>
              </w:rPr>
              <w:t xml:space="preserve"> spectrum </w:t>
            </w:r>
            <w:r w:rsidRPr="003548EB">
              <w:rPr>
                <w:rFonts w:cs="Times New Roman"/>
                <w:szCs w:val="20"/>
              </w:rPr>
              <w:t>band</w:t>
            </w:r>
            <w:r w:rsidR="00920625" w:rsidRPr="003548EB">
              <w:rPr>
                <w:rFonts w:cs="Times New Roman"/>
                <w:szCs w:val="20"/>
              </w:rPr>
              <w:t>. The spectrum capacity MUST be expressed in GHz units</w:t>
            </w:r>
            <w:r w:rsidR="00021BFF">
              <w:rPr>
                <w:rFonts w:cs="Times New Roman"/>
                <w:szCs w:val="20"/>
              </w:rPr>
              <w:t xml:space="preserve"> </w:t>
            </w:r>
            <w:r w:rsidR="000A625E">
              <w:rPr>
                <w:rFonts w:cs="Times New Roman"/>
                <w:szCs w:val="20"/>
              </w:rPr>
              <w:t xml:space="preserve">by using the </w:t>
            </w:r>
            <w:proofErr w:type="gramStart"/>
            <w:r w:rsidR="000A625E" w:rsidRPr="00196C14">
              <w:rPr>
                <w:rFonts w:cs="Times New Roman"/>
                <w:i/>
                <w:iCs/>
                <w:szCs w:val="20"/>
              </w:rPr>
              <w:t>requested-capacity</w:t>
            </w:r>
            <w:proofErr w:type="gramEnd"/>
            <w:r w:rsidR="000A625E">
              <w:rPr>
                <w:rFonts w:cs="Times New Roman"/>
                <w:szCs w:val="20"/>
              </w:rPr>
              <w:t xml:space="preserve"> at the connecti</w:t>
            </w:r>
            <w:r w:rsidR="00196C14">
              <w:rPr>
                <w:rFonts w:cs="Times New Roman"/>
                <w:szCs w:val="20"/>
              </w:rPr>
              <w:t>vity service object level.</w:t>
            </w:r>
          </w:p>
          <w:p w14:paraId="20B0DEA9" w14:textId="70D84EF4" w:rsidR="00920625" w:rsidRPr="00475DB8" w:rsidRDefault="00920625" w:rsidP="00B530F0">
            <w:pPr>
              <w:cnfStyle w:val="000000000000" w:firstRow="0" w:lastRow="0" w:firstColumn="0" w:lastColumn="0" w:oddVBand="0" w:evenVBand="0" w:oddHBand="0" w:evenHBand="0" w:firstRowFirstColumn="0" w:firstRowLastColumn="0" w:lastRowFirstColumn="0" w:lastRowLastColumn="0"/>
              <w:rPr>
                <w:rFonts w:cs="Times New Roman"/>
                <w:szCs w:val="20"/>
              </w:rPr>
            </w:pPr>
            <w:r w:rsidRPr="0011647F">
              <w:rPr>
                <w:rFonts w:cs="Times New Roman"/>
                <w:szCs w:val="20"/>
              </w:rPr>
              <w:t>The power management constrain</w:t>
            </w:r>
            <w:r w:rsidR="003548EB">
              <w:rPr>
                <w:rFonts w:cs="Times New Roman"/>
                <w:szCs w:val="20"/>
              </w:rPr>
              <w:t>t</w:t>
            </w:r>
            <w:r w:rsidRPr="0011647F">
              <w:rPr>
                <w:rFonts w:cs="Times New Roman"/>
                <w:szCs w:val="20"/>
              </w:rPr>
              <w:t xml:space="preserve">s are </w:t>
            </w:r>
            <w:r w:rsidR="003548EB">
              <w:rPr>
                <w:rFonts w:cs="Times New Roman"/>
                <w:szCs w:val="20"/>
              </w:rPr>
              <w:t>modeled</w:t>
            </w:r>
            <w:r w:rsidRPr="0011647F">
              <w:rPr>
                <w:rFonts w:cs="Times New Roman"/>
                <w:szCs w:val="20"/>
              </w:rPr>
              <w:t xml:space="preserve"> by the power-management-config-</w:t>
            </w:r>
            <w:proofErr w:type="spellStart"/>
            <w:r w:rsidRPr="0011647F">
              <w:rPr>
                <w:rFonts w:cs="Times New Roman"/>
                <w:szCs w:val="20"/>
              </w:rPr>
              <w:t>pac</w:t>
            </w:r>
            <w:proofErr w:type="spellEnd"/>
            <w:r w:rsidRPr="0011647F">
              <w:rPr>
                <w:rFonts w:cs="Times New Roman"/>
                <w:szCs w:val="20"/>
              </w:rPr>
              <w:t xml:space="preserve"> object. This allows the TAPI Client to define the expected-max/min input power which will be injected into the </w:t>
            </w:r>
            <w:proofErr w:type="gramStart"/>
            <w:r w:rsidRPr="0011647F">
              <w:rPr>
                <w:rFonts w:cs="Times New Roman"/>
                <w:szCs w:val="20"/>
              </w:rPr>
              <w:t>end-points</w:t>
            </w:r>
            <w:proofErr w:type="gramEnd"/>
            <w:r w:rsidRPr="0011647F">
              <w:rPr>
                <w:rFonts w:cs="Times New Roman"/>
                <w:szCs w:val="20"/>
              </w:rPr>
              <w:t xml:space="preserve"> of the MC connectivity-service </w:t>
            </w:r>
            <w:proofErr w:type="gramStart"/>
            <w:r w:rsidRPr="0011647F">
              <w:rPr>
                <w:rFonts w:cs="Times New Roman"/>
                <w:szCs w:val="20"/>
              </w:rPr>
              <w:t>and also</w:t>
            </w:r>
            <w:proofErr w:type="gramEnd"/>
            <w:r w:rsidRPr="0011647F">
              <w:rPr>
                <w:rFonts w:cs="Times New Roman"/>
                <w:szCs w:val="20"/>
              </w:rPr>
              <w:t xml:space="preserve">, it allows to </w:t>
            </w:r>
            <w:proofErr w:type="gramStart"/>
            <w:r w:rsidRPr="0011647F">
              <w:rPr>
                <w:rFonts w:cs="Times New Roman"/>
                <w:szCs w:val="20"/>
              </w:rPr>
              <w:t>request to</w:t>
            </w:r>
            <w:proofErr w:type="gramEnd"/>
            <w:r w:rsidRPr="0011647F">
              <w:rPr>
                <w:rFonts w:cs="Times New Roman"/>
                <w:szCs w:val="20"/>
              </w:rPr>
              <w:t xml:space="preserve"> the TAPI Server to provide a target intended-max/min-output-power. </w:t>
            </w:r>
          </w:p>
          <w:p w14:paraId="6002A35F" w14:textId="51EB5618" w:rsidR="00920625" w:rsidRPr="00B773C4" w:rsidRDefault="007E77BB" w:rsidP="00B26EF8">
            <w:pPr>
              <w:cnfStyle w:val="000000000000" w:firstRow="0" w:lastRow="0" w:firstColumn="0" w:lastColumn="0" w:oddVBand="0" w:evenVBand="0" w:oddHBand="0" w:evenHBand="0" w:firstRowFirstColumn="0" w:firstRowLastColumn="0" w:lastRowFirstColumn="0" w:lastRowLastColumn="0"/>
              <w:rPr>
                <w:rFonts w:cs="Times New Roman"/>
                <w:szCs w:val="20"/>
              </w:rPr>
            </w:pPr>
            <w:r w:rsidRPr="00E52F49">
              <w:rPr>
                <w:rFonts w:cs="Times New Roman"/>
                <w:szCs w:val="20"/>
              </w:rPr>
              <w:t>The TAPI Server MUST provide the RESTCONF Response according to the criteria provided in</w:t>
            </w:r>
            <w:r w:rsidR="009C58FB">
              <w:rPr>
                <w:rFonts w:cs="Times New Roman"/>
                <w:szCs w:val="20"/>
              </w:rPr>
              <w:t xml:space="preserve"> </w:t>
            </w:r>
            <w:r w:rsidR="009C58FB">
              <w:rPr>
                <w:rFonts w:cs="Times New Roman"/>
                <w:szCs w:val="20"/>
              </w:rPr>
              <w:fldChar w:fldCharType="begin"/>
            </w:r>
            <w:r w:rsidR="009C58FB">
              <w:rPr>
                <w:rFonts w:cs="Times New Roman"/>
                <w:szCs w:val="20"/>
              </w:rPr>
              <w:instrText xml:space="preserve"> REF _Ref79147186 \h </w:instrText>
            </w:r>
            <w:r w:rsidR="009C58FB">
              <w:rPr>
                <w:rFonts w:cs="Times New Roman"/>
                <w:szCs w:val="20"/>
              </w:rPr>
            </w:r>
            <w:r w:rsidR="009C58FB">
              <w:rPr>
                <w:rFonts w:cs="Times New Roman"/>
                <w:szCs w:val="20"/>
              </w:rPr>
              <w:fldChar w:fldCharType="separate"/>
            </w:r>
            <w:r w:rsidR="00DB0408">
              <w:t xml:space="preserve">Table </w:t>
            </w:r>
            <w:r w:rsidR="00DB0408">
              <w:rPr>
                <w:noProof/>
              </w:rPr>
              <w:t>43</w:t>
            </w:r>
            <w:r w:rsidR="009C58FB">
              <w:rPr>
                <w:rFonts w:cs="Times New Roman"/>
                <w:szCs w:val="20"/>
              </w:rPr>
              <w:fldChar w:fldCharType="end"/>
            </w:r>
            <w:r w:rsidRPr="00E52F49">
              <w:rPr>
                <w:rFonts w:cs="Times New Roman"/>
                <w:szCs w:val="20"/>
              </w:rPr>
              <w:t>.</w:t>
            </w:r>
          </w:p>
        </w:tc>
      </w:tr>
      <w:tr w:rsidR="00920625" w:rsidRPr="000D2312" w14:paraId="3707099B" w14:textId="77777777" w:rsidTr="008B70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6" w:type="dxa"/>
          </w:tcPr>
          <w:p w14:paraId="6C1F7609" w14:textId="77777777" w:rsidR="00920625" w:rsidRPr="00475DB8" w:rsidRDefault="00920625" w:rsidP="00B530F0">
            <w:pPr>
              <w:rPr>
                <w:rFonts w:cs="Times New Roman"/>
                <w:szCs w:val="20"/>
              </w:rPr>
            </w:pPr>
            <w:r w:rsidRPr="0011647F">
              <w:rPr>
                <w:rFonts w:cs="Times New Roman"/>
                <w:szCs w:val="20"/>
              </w:rPr>
              <w:lastRenderedPageBreak/>
              <w:t>Layers involved</w:t>
            </w:r>
          </w:p>
        </w:tc>
        <w:tc>
          <w:tcPr>
            <w:tcW w:w="8834" w:type="dxa"/>
          </w:tcPr>
          <w:p w14:paraId="0E0027E4" w14:textId="46F1D4B7" w:rsidR="00920625" w:rsidRPr="00475DB8" w:rsidRDefault="00920625" w:rsidP="00B530F0">
            <w:pPr>
              <w:cnfStyle w:val="000000100000" w:firstRow="0" w:lastRow="0" w:firstColumn="0" w:lastColumn="0" w:oddVBand="0" w:evenVBand="0" w:oddHBand="1" w:evenHBand="0" w:firstRowFirstColumn="0" w:firstRowLastColumn="0" w:lastRowFirstColumn="0" w:lastRowLastColumn="0"/>
              <w:rPr>
                <w:rFonts w:cs="Times New Roman"/>
                <w:szCs w:val="20"/>
              </w:rPr>
            </w:pPr>
            <w:r w:rsidRPr="0011647F">
              <w:rPr>
                <w:rFonts w:cs="Times New Roman"/>
                <w:szCs w:val="20"/>
              </w:rPr>
              <w:t>PHOTONIC_MEDIA</w:t>
            </w:r>
          </w:p>
        </w:tc>
      </w:tr>
      <w:tr w:rsidR="00920625" w:rsidRPr="000D2312" w14:paraId="49109AEF" w14:textId="77777777" w:rsidTr="008B700D">
        <w:tc>
          <w:tcPr>
            <w:cnfStyle w:val="001000000000" w:firstRow="0" w:lastRow="0" w:firstColumn="1" w:lastColumn="0" w:oddVBand="0" w:evenVBand="0" w:oddHBand="0" w:evenHBand="0" w:firstRowFirstColumn="0" w:firstRowLastColumn="0" w:lastRowFirstColumn="0" w:lastRowLastColumn="0"/>
            <w:tcW w:w="1656" w:type="dxa"/>
          </w:tcPr>
          <w:p w14:paraId="2408467E" w14:textId="77777777" w:rsidR="00920625" w:rsidRPr="00475DB8" w:rsidRDefault="00920625" w:rsidP="00B530F0">
            <w:pPr>
              <w:rPr>
                <w:rFonts w:cs="Times New Roman"/>
                <w:szCs w:val="20"/>
              </w:rPr>
            </w:pPr>
            <w:r w:rsidRPr="0011647F">
              <w:rPr>
                <w:rFonts w:cs="Times New Roman"/>
                <w:szCs w:val="20"/>
              </w:rPr>
              <w:t>Type</w:t>
            </w:r>
          </w:p>
        </w:tc>
        <w:tc>
          <w:tcPr>
            <w:tcW w:w="8834" w:type="dxa"/>
          </w:tcPr>
          <w:p w14:paraId="6C8518AD" w14:textId="77777777" w:rsidR="00920625" w:rsidRPr="0011647F" w:rsidRDefault="00920625" w:rsidP="00B530F0">
            <w:pPr>
              <w:cnfStyle w:val="000000000000" w:firstRow="0" w:lastRow="0" w:firstColumn="0" w:lastColumn="0" w:oddVBand="0" w:evenVBand="0" w:oddHBand="0" w:evenHBand="0" w:firstRowFirstColumn="0" w:firstRowLastColumn="0" w:lastRowFirstColumn="0" w:lastRowLastColumn="0"/>
              <w:rPr>
                <w:rFonts w:cs="Times New Roman"/>
                <w:szCs w:val="20"/>
              </w:rPr>
            </w:pPr>
            <w:r w:rsidRPr="0011647F">
              <w:rPr>
                <w:rFonts w:cs="Times New Roman"/>
                <w:szCs w:val="20"/>
              </w:rPr>
              <w:t>Provisioning</w:t>
            </w:r>
          </w:p>
        </w:tc>
      </w:tr>
      <w:tr w:rsidR="00920625" w:rsidRPr="000D2312" w14:paraId="5AA1B67F" w14:textId="77777777" w:rsidTr="008B70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6" w:type="dxa"/>
          </w:tcPr>
          <w:p w14:paraId="1D14A6DB" w14:textId="77777777" w:rsidR="00920625" w:rsidRPr="00475DB8" w:rsidRDefault="00920625" w:rsidP="00B530F0">
            <w:pPr>
              <w:rPr>
                <w:rFonts w:cs="Times New Roman"/>
                <w:szCs w:val="20"/>
              </w:rPr>
            </w:pPr>
            <w:r w:rsidRPr="0011647F">
              <w:rPr>
                <w:rFonts w:cs="Times New Roman"/>
                <w:szCs w:val="20"/>
              </w:rPr>
              <w:t>Description &amp; Workflow</w:t>
            </w:r>
          </w:p>
        </w:tc>
        <w:tc>
          <w:tcPr>
            <w:tcW w:w="8834" w:type="dxa"/>
          </w:tcPr>
          <w:p w14:paraId="2CEB517B" w14:textId="3EC2E6A3" w:rsidR="00920625" w:rsidRPr="00475DB8" w:rsidRDefault="00BC72B1" w:rsidP="00B530F0">
            <w:pPr>
              <w:cnfStyle w:val="000000100000" w:firstRow="0" w:lastRow="0" w:firstColumn="0" w:lastColumn="0" w:oddVBand="0" w:evenVBand="0" w:oddHBand="1" w:evenHBand="0" w:firstRowFirstColumn="0" w:firstRowLastColumn="0" w:lastRowFirstColumn="0" w:lastRowLastColumn="0"/>
              <w:rPr>
                <w:rFonts w:cs="Times New Roman"/>
                <w:szCs w:val="20"/>
              </w:rPr>
            </w:pPr>
            <w:r w:rsidRPr="00661FB9">
              <w:rPr>
                <w:rFonts w:cs="Times New Roman"/>
                <w:szCs w:val="20"/>
              </w:rPr>
              <w:t>This UC is implemented following the same workflow described in “Description &amp; Workflow” of</w:t>
            </w:r>
            <w:r>
              <w:rPr>
                <w:rFonts w:cs="Times New Roman"/>
                <w:szCs w:val="20"/>
              </w:rPr>
              <w:t xml:space="preserve"> UC1.0</w:t>
            </w:r>
          </w:p>
        </w:tc>
      </w:tr>
    </w:tbl>
    <w:p w14:paraId="08E305AD" w14:textId="77777777" w:rsidR="00920625" w:rsidRPr="003A404F" w:rsidRDefault="00920625" w:rsidP="00AB1AD8">
      <w:pPr>
        <w:rPr>
          <w:szCs w:val="22"/>
        </w:rPr>
      </w:pPr>
    </w:p>
    <w:p w14:paraId="085D61AB" w14:textId="0280CA89" w:rsidR="00920625" w:rsidRPr="0011647F" w:rsidRDefault="00C86A86" w:rsidP="00920625">
      <w:pPr>
        <w:pStyle w:val="Heading4"/>
        <w:rPr>
          <w:rFonts w:cs="Times New Roman"/>
        </w:rPr>
      </w:pPr>
      <w:bookmarkStart w:id="502" w:name="_Toc215570527"/>
      <w:r>
        <w:rPr>
          <w:rFonts w:cs="Times New Roman"/>
        </w:rPr>
        <w:t>Relevant Parameters</w:t>
      </w:r>
      <w:bookmarkEnd w:id="502"/>
    </w:p>
    <w:p w14:paraId="084D5AE6" w14:textId="29030EE0" w:rsidR="00920625" w:rsidRDefault="00920625" w:rsidP="00920625">
      <w:pPr>
        <w:pStyle w:val="Caption"/>
        <w:keepNext/>
      </w:pPr>
      <w:r>
        <w:t xml:space="preserve">Table </w:t>
      </w:r>
      <w:r>
        <w:fldChar w:fldCharType="begin"/>
      </w:r>
      <w:r>
        <w:instrText>SEQ Table \* ARABIC</w:instrText>
      </w:r>
      <w:r>
        <w:fldChar w:fldCharType="separate"/>
      </w:r>
      <w:r w:rsidR="00DB0408">
        <w:rPr>
          <w:noProof/>
        </w:rPr>
        <w:t>42</w:t>
      </w:r>
      <w:r>
        <w:fldChar w:fldCharType="end"/>
      </w:r>
      <w:r w:rsidRPr="008120CF">
        <w:t xml:space="preserve">: </w:t>
      </w:r>
      <w:proofErr w:type="spellStart"/>
      <w:r w:rsidRPr="008120CF">
        <w:t>mca</w:t>
      </w:r>
      <w:proofErr w:type="spellEnd"/>
      <w:r w:rsidRPr="008120CF">
        <w:t>-connectivity-service-end-point-spec object definition</w:t>
      </w:r>
    </w:p>
    <w:tbl>
      <w:tblPr>
        <w:tblStyle w:val="GridTable6ColourfulAccent5"/>
        <w:tblW w:w="10485" w:type="dxa"/>
        <w:tblLayout w:type="fixed"/>
        <w:tblLook w:val="0420" w:firstRow="1" w:lastRow="0" w:firstColumn="0" w:lastColumn="0" w:noHBand="0" w:noVBand="1"/>
      </w:tblPr>
      <w:tblGrid>
        <w:gridCol w:w="1556"/>
        <w:gridCol w:w="4110"/>
        <w:gridCol w:w="662"/>
        <w:gridCol w:w="534"/>
        <w:gridCol w:w="3623"/>
      </w:tblGrid>
      <w:tr w:rsidR="00920625" w:rsidRPr="00A239E0" w14:paraId="3ABD6F8C" w14:textId="77777777" w:rsidTr="009C58FB">
        <w:trPr>
          <w:cnfStyle w:val="100000000000" w:firstRow="1" w:lastRow="0" w:firstColumn="0" w:lastColumn="0" w:oddVBand="0" w:evenVBand="0" w:oddHBand="0" w:evenHBand="0" w:firstRowFirstColumn="0" w:firstRowLastColumn="0" w:lastRowFirstColumn="0" w:lastRowLastColumn="0"/>
        </w:trPr>
        <w:tc>
          <w:tcPr>
            <w:tcW w:w="1556" w:type="dxa"/>
          </w:tcPr>
          <w:p w14:paraId="1AA4CFD9" w14:textId="07BCED95" w:rsidR="00920625" w:rsidRPr="003A404F" w:rsidRDefault="00BC72B1" w:rsidP="00AB1AD8">
            <w:pPr>
              <w:tabs>
                <w:tab w:val="left" w:pos="2436"/>
              </w:tabs>
              <w:rPr>
                <w:szCs w:val="22"/>
                <w:lang w:eastAsia="en-US"/>
              </w:rPr>
            </w:pPr>
            <w:r>
              <w:rPr>
                <w:szCs w:val="22"/>
                <w:lang w:eastAsia="en-US"/>
              </w:rPr>
              <w:t>MCA CSEP</w:t>
            </w:r>
          </w:p>
        </w:tc>
        <w:tc>
          <w:tcPr>
            <w:tcW w:w="8929" w:type="dxa"/>
            <w:gridSpan w:val="4"/>
          </w:tcPr>
          <w:p w14:paraId="3FC66FD7" w14:textId="2E1CB43A" w:rsidR="00920625" w:rsidRPr="004B2DF4" w:rsidRDefault="004B2DF4" w:rsidP="00AB1AD8">
            <w:pPr>
              <w:tabs>
                <w:tab w:val="left" w:pos="2436"/>
              </w:tabs>
              <w:rPr>
                <w:b w:val="0"/>
                <w:bCs w:val="0"/>
                <w:szCs w:val="22"/>
                <w:lang w:eastAsia="en-US"/>
              </w:rPr>
            </w:pPr>
            <w:r w:rsidRPr="00574795">
              <w:rPr>
                <w:rFonts w:cs="Times New Roman"/>
                <w:szCs w:val="20"/>
              </w:rPr>
              <w:t>/</w:t>
            </w:r>
            <w:proofErr w:type="gramStart"/>
            <w:r w:rsidRPr="00574795">
              <w:rPr>
                <w:rFonts w:cs="Times New Roman"/>
                <w:szCs w:val="20"/>
              </w:rPr>
              <w:t>tapi</w:t>
            </w:r>
            <w:proofErr w:type="gramEnd"/>
            <w:r w:rsidRPr="00574795">
              <w:rPr>
                <w:rFonts w:cs="Times New Roman"/>
                <w:szCs w:val="20"/>
              </w:rPr>
              <w:t>-</w:t>
            </w:r>
            <w:proofErr w:type="gramStart"/>
            <w:r w:rsidRPr="00574795">
              <w:rPr>
                <w:rFonts w:cs="Times New Roman"/>
                <w:szCs w:val="20"/>
              </w:rPr>
              <w:t>common:context</w:t>
            </w:r>
            <w:proofErr w:type="gramEnd"/>
            <w:r w:rsidRPr="00574795">
              <w:rPr>
                <w:rFonts w:cs="Times New Roman"/>
                <w:szCs w:val="20"/>
              </w:rPr>
              <w:t>/tapi-</w:t>
            </w:r>
            <w:proofErr w:type="gramStart"/>
            <w:r w:rsidRPr="00574795">
              <w:rPr>
                <w:rFonts w:cs="Times New Roman"/>
                <w:szCs w:val="20"/>
              </w:rPr>
              <w:t>connectivity:connectivity</w:t>
            </w:r>
            <w:proofErr w:type="gramEnd"/>
            <w:r w:rsidRPr="00574795">
              <w:rPr>
                <w:rFonts w:cs="Times New Roman"/>
                <w:szCs w:val="20"/>
              </w:rPr>
              <w:t>-context/tapi-</w:t>
            </w:r>
            <w:proofErr w:type="gramStart"/>
            <w:r w:rsidRPr="00574795">
              <w:rPr>
                <w:rFonts w:cs="Times New Roman"/>
                <w:szCs w:val="20"/>
              </w:rPr>
              <w:t>connectivity:connectivity</w:t>
            </w:r>
            <w:proofErr w:type="gramEnd"/>
            <w:r w:rsidRPr="00574795">
              <w:rPr>
                <w:rFonts w:cs="Times New Roman"/>
                <w:szCs w:val="20"/>
              </w:rPr>
              <w:t>-service/tapi-</w:t>
            </w:r>
            <w:proofErr w:type="gramStart"/>
            <w:r w:rsidRPr="00574795">
              <w:rPr>
                <w:rFonts w:cs="Times New Roman"/>
                <w:szCs w:val="20"/>
              </w:rPr>
              <w:t>connectivity:end</w:t>
            </w:r>
            <w:proofErr w:type="gramEnd"/>
            <w:r w:rsidRPr="00574795">
              <w:rPr>
                <w:rFonts w:cs="Times New Roman"/>
                <w:szCs w:val="20"/>
              </w:rPr>
              <w:t>-point/tapi-</w:t>
            </w:r>
            <w:r>
              <w:rPr>
                <w:rFonts w:cs="Times New Roman"/>
                <w:szCs w:val="20"/>
              </w:rPr>
              <w:t>photonic-</w:t>
            </w:r>
            <w:proofErr w:type="gramStart"/>
            <w:r>
              <w:rPr>
                <w:rFonts w:cs="Times New Roman"/>
                <w:szCs w:val="20"/>
              </w:rPr>
              <w:t>media</w:t>
            </w:r>
            <w:r w:rsidRPr="00574795">
              <w:rPr>
                <w:rFonts w:cs="Times New Roman"/>
                <w:szCs w:val="20"/>
              </w:rPr>
              <w:t>:</w:t>
            </w:r>
            <w:r>
              <w:rPr>
                <w:rFonts w:cs="Times New Roman"/>
                <w:szCs w:val="20"/>
              </w:rPr>
              <w:t>mca</w:t>
            </w:r>
            <w:proofErr w:type="gramEnd"/>
            <w:r w:rsidRPr="00574795">
              <w:rPr>
                <w:rFonts w:cs="Times New Roman"/>
                <w:szCs w:val="20"/>
              </w:rPr>
              <w:t>-connectivity-service-end-point-spec</w:t>
            </w:r>
          </w:p>
        </w:tc>
      </w:tr>
      <w:tr w:rsidR="00920625" w:rsidRPr="00A239E0" w14:paraId="403BDB56" w14:textId="77777777" w:rsidTr="009C58FB">
        <w:trPr>
          <w:cnfStyle w:val="000000100000" w:firstRow="0" w:lastRow="0" w:firstColumn="0" w:lastColumn="0" w:oddVBand="0" w:evenVBand="0" w:oddHBand="1" w:evenHBand="0" w:firstRowFirstColumn="0" w:firstRowLastColumn="0" w:lastRowFirstColumn="0" w:lastRowLastColumn="0"/>
        </w:trPr>
        <w:tc>
          <w:tcPr>
            <w:tcW w:w="1556" w:type="dxa"/>
          </w:tcPr>
          <w:p w14:paraId="106D2754" w14:textId="77777777" w:rsidR="00920625" w:rsidRPr="003A404F" w:rsidRDefault="00920625" w:rsidP="00AB1AD8">
            <w:pPr>
              <w:tabs>
                <w:tab w:val="left" w:pos="2436"/>
              </w:tabs>
              <w:rPr>
                <w:b/>
                <w:bCs/>
                <w:szCs w:val="22"/>
                <w:lang w:eastAsia="en-US"/>
              </w:rPr>
            </w:pPr>
            <w:r w:rsidRPr="003A404F">
              <w:rPr>
                <w:b/>
                <w:bCs/>
                <w:szCs w:val="22"/>
                <w:lang w:eastAsia="en-US"/>
              </w:rPr>
              <w:t>Attribute</w:t>
            </w:r>
            <w:r w:rsidRPr="003A404F">
              <w:rPr>
                <w:b/>
                <w:bCs/>
                <w:szCs w:val="22"/>
                <w:lang w:eastAsia="en-US"/>
              </w:rPr>
              <w:tab/>
            </w:r>
          </w:p>
        </w:tc>
        <w:tc>
          <w:tcPr>
            <w:tcW w:w="4110" w:type="dxa"/>
          </w:tcPr>
          <w:p w14:paraId="468A7059" w14:textId="77777777" w:rsidR="00920625" w:rsidRPr="003A404F" w:rsidRDefault="00920625" w:rsidP="00AB1AD8">
            <w:pPr>
              <w:tabs>
                <w:tab w:val="left" w:pos="2436"/>
              </w:tabs>
              <w:rPr>
                <w:b/>
                <w:bCs/>
                <w:szCs w:val="22"/>
                <w:lang w:eastAsia="en-US"/>
              </w:rPr>
            </w:pPr>
            <w:r w:rsidRPr="003A404F">
              <w:rPr>
                <w:b/>
                <w:bCs/>
                <w:szCs w:val="22"/>
                <w:lang w:eastAsia="en-US"/>
              </w:rPr>
              <w:t>Allowed Values/Format</w:t>
            </w:r>
          </w:p>
        </w:tc>
        <w:tc>
          <w:tcPr>
            <w:tcW w:w="662" w:type="dxa"/>
          </w:tcPr>
          <w:p w14:paraId="4804CDF7" w14:textId="77777777" w:rsidR="00920625" w:rsidRPr="003A404F" w:rsidRDefault="00920625" w:rsidP="00AB1AD8">
            <w:pPr>
              <w:tabs>
                <w:tab w:val="left" w:pos="2436"/>
              </w:tabs>
              <w:rPr>
                <w:b/>
                <w:bCs/>
                <w:szCs w:val="22"/>
                <w:lang w:eastAsia="en-US"/>
              </w:rPr>
            </w:pPr>
            <w:r w:rsidRPr="003A404F">
              <w:rPr>
                <w:b/>
                <w:bCs/>
                <w:szCs w:val="22"/>
                <w:lang w:eastAsia="en-US"/>
              </w:rPr>
              <w:t>Mod</w:t>
            </w:r>
          </w:p>
        </w:tc>
        <w:tc>
          <w:tcPr>
            <w:tcW w:w="534" w:type="dxa"/>
          </w:tcPr>
          <w:p w14:paraId="7B5E4914" w14:textId="77777777" w:rsidR="00920625" w:rsidRPr="003A404F" w:rsidRDefault="00920625" w:rsidP="00AB1AD8">
            <w:pPr>
              <w:tabs>
                <w:tab w:val="left" w:pos="2436"/>
              </w:tabs>
              <w:rPr>
                <w:b/>
                <w:bCs/>
                <w:szCs w:val="22"/>
                <w:lang w:eastAsia="en-US"/>
              </w:rPr>
            </w:pPr>
            <w:r w:rsidRPr="003A404F">
              <w:rPr>
                <w:b/>
                <w:bCs/>
                <w:szCs w:val="22"/>
                <w:lang w:eastAsia="en-US"/>
              </w:rPr>
              <w:t>Sup</w:t>
            </w:r>
          </w:p>
        </w:tc>
        <w:tc>
          <w:tcPr>
            <w:tcW w:w="3623" w:type="dxa"/>
          </w:tcPr>
          <w:p w14:paraId="6B2687FD" w14:textId="77777777" w:rsidR="00920625" w:rsidRPr="003A404F" w:rsidRDefault="00920625" w:rsidP="00AB1AD8">
            <w:pPr>
              <w:tabs>
                <w:tab w:val="left" w:pos="2436"/>
              </w:tabs>
              <w:rPr>
                <w:b/>
                <w:bCs/>
                <w:szCs w:val="22"/>
                <w:lang w:eastAsia="en-US"/>
              </w:rPr>
            </w:pPr>
            <w:r w:rsidRPr="003A404F">
              <w:rPr>
                <w:b/>
                <w:bCs/>
                <w:szCs w:val="22"/>
                <w:lang w:eastAsia="en-US"/>
              </w:rPr>
              <w:t>Notes</w:t>
            </w:r>
          </w:p>
        </w:tc>
      </w:tr>
      <w:tr w:rsidR="00920625" w:rsidRPr="00A239E0" w14:paraId="016A95DB" w14:textId="77777777" w:rsidTr="009C58FB">
        <w:tc>
          <w:tcPr>
            <w:tcW w:w="1556" w:type="dxa"/>
          </w:tcPr>
          <w:p w14:paraId="535A57C5" w14:textId="77777777" w:rsidR="00920625" w:rsidRPr="003A404F" w:rsidRDefault="00920625" w:rsidP="00AB1AD8">
            <w:pPr>
              <w:tabs>
                <w:tab w:val="left" w:pos="2436"/>
              </w:tabs>
              <w:rPr>
                <w:bCs/>
                <w:szCs w:val="22"/>
                <w:lang w:eastAsia="en-US"/>
              </w:rPr>
            </w:pPr>
            <w:r w:rsidRPr="003A404F">
              <w:rPr>
                <w:bCs/>
                <w:szCs w:val="22"/>
                <w:lang w:eastAsia="en-US"/>
              </w:rPr>
              <w:t>number-of-mc</w:t>
            </w:r>
          </w:p>
        </w:tc>
        <w:tc>
          <w:tcPr>
            <w:tcW w:w="4110" w:type="dxa"/>
          </w:tcPr>
          <w:p w14:paraId="4BE5FF20" w14:textId="77777777" w:rsidR="00920625" w:rsidRPr="003A404F" w:rsidRDefault="00920625" w:rsidP="00AB1AD8">
            <w:pPr>
              <w:tabs>
                <w:tab w:val="left" w:pos="2436"/>
              </w:tabs>
              <w:rPr>
                <w:b/>
                <w:szCs w:val="22"/>
                <w:lang w:eastAsia="en-US"/>
              </w:rPr>
            </w:pPr>
            <w:r w:rsidRPr="003A404F">
              <w:rPr>
                <w:szCs w:val="22"/>
                <w:lang w:eastAsia="en-US"/>
              </w:rPr>
              <w:t>[0-</w:t>
            </w:r>
            <w:proofErr w:type="gramStart"/>
            <w:r w:rsidRPr="003A404F">
              <w:rPr>
                <w:szCs w:val="22"/>
                <w:lang w:eastAsia="en-US"/>
              </w:rPr>
              <w:t>9]{</w:t>
            </w:r>
            <w:proofErr w:type="gramEnd"/>
            <w:r w:rsidRPr="003A404F">
              <w:rPr>
                <w:szCs w:val="22"/>
                <w:lang w:eastAsia="en-US"/>
              </w:rPr>
              <w:t>9}</w:t>
            </w:r>
          </w:p>
        </w:tc>
        <w:tc>
          <w:tcPr>
            <w:tcW w:w="662" w:type="dxa"/>
          </w:tcPr>
          <w:p w14:paraId="5179514E" w14:textId="77777777" w:rsidR="00920625" w:rsidRPr="003A404F" w:rsidRDefault="00920625" w:rsidP="00AB1AD8">
            <w:pPr>
              <w:tabs>
                <w:tab w:val="left" w:pos="2436"/>
              </w:tabs>
              <w:rPr>
                <w:b/>
                <w:szCs w:val="22"/>
                <w:lang w:eastAsia="en-US"/>
              </w:rPr>
            </w:pPr>
            <w:r w:rsidRPr="003A404F">
              <w:rPr>
                <w:bCs/>
                <w:szCs w:val="22"/>
                <w:lang w:eastAsia="en-US"/>
              </w:rPr>
              <w:t>RW</w:t>
            </w:r>
          </w:p>
        </w:tc>
        <w:tc>
          <w:tcPr>
            <w:tcW w:w="534" w:type="dxa"/>
          </w:tcPr>
          <w:p w14:paraId="3630FFA5" w14:textId="77777777" w:rsidR="00920625" w:rsidRPr="003A404F" w:rsidRDefault="00920625" w:rsidP="00AB1AD8">
            <w:pPr>
              <w:tabs>
                <w:tab w:val="left" w:pos="2436"/>
              </w:tabs>
              <w:rPr>
                <w:b/>
                <w:szCs w:val="22"/>
                <w:lang w:eastAsia="en-US"/>
              </w:rPr>
            </w:pPr>
            <w:r w:rsidRPr="003A404F">
              <w:rPr>
                <w:bCs/>
                <w:szCs w:val="22"/>
                <w:lang w:eastAsia="en-US"/>
              </w:rPr>
              <w:t>M</w:t>
            </w:r>
          </w:p>
        </w:tc>
        <w:tc>
          <w:tcPr>
            <w:tcW w:w="3623" w:type="dxa"/>
          </w:tcPr>
          <w:p w14:paraId="5F8EEFCA" w14:textId="77777777" w:rsidR="00920625" w:rsidRDefault="00920625" w:rsidP="00381A66">
            <w:pPr>
              <w:numPr>
                <w:ilvl w:val="0"/>
                <w:numId w:val="12"/>
              </w:numPr>
              <w:tabs>
                <w:tab w:val="left" w:pos="2410"/>
                <w:tab w:val="left" w:pos="2436"/>
              </w:tabs>
              <w:suppressAutoHyphens/>
              <w:spacing w:after="120"/>
              <w:ind w:left="144" w:hanging="144"/>
              <w:contextualSpacing/>
              <w:rPr>
                <w:szCs w:val="22"/>
                <w:lang w:eastAsia="en-US"/>
              </w:rPr>
            </w:pPr>
            <w:r w:rsidRPr="003A404F">
              <w:rPr>
                <w:szCs w:val="22"/>
                <w:lang w:eastAsia="en-US"/>
              </w:rPr>
              <w:t xml:space="preserve">Provided by </w:t>
            </w:r>
            <w:proofErr w:type="spellStart"/>
            <w:r w:rsidRPr="003A404F">
              <w:rPr>
                <w:szCs w:val="22"/>
                <w:lang w:eastAsia="en-US"/>
              </w:rPr>
              <w:t>tapi</w:t>
            </w:r>
            <w:proofErr w:type="spellEnd"/>
            <w:r w:rsidRPr="003A404F">
              <w:rPr>
                <w:szCs w:val="22"/>
                <w:lang w:eastAsia="en-US"/>
              </w:rPr>
              <w:t>-client</w:t>
            </w:r>
          </w:p>
          <w:p w14:paraId="10CC1C69" w14:textId="1B0CFE37" w:rsidR="00B26EF8" w:rsidRPr="003A404F" w:rsidRDefault="00B26EF8" w:rsidP="00381A66">
            <w:pPr>
              <w:numPr>
                <w:ilvl w:val="0"/>
                <w:numId w:val="12"/>
              </w:numPr>
              <w:tabs>
                <w:tab w:val="left" w:pos="2410"/>
                <w:tab w:val="left" w:pos="2436"/>
              </w:tabs>
              <w:suppressAutoHyphens/>
              <w:spacing w:after="120"/>
              <w:ind w:left="144" w:hanging="144"/>
              <w:contextualSpacing/>
              <w:rPr>
                <w:szCs w:val="22"/>
                <w:lang w:eastAsia="en-US"/>
              </w:rPr>
            </w:pPr>
            <w:r>
              <w:rPr>
                <w:szCs w:val="22"/>
                <w:lang w:eastAsia="en-US"/>
              </w:rPr>
              <w:t>Fixed to 1</w:t>
            </w:r>
          </w:p>
        </w:tc>
      </w:tr>
      <w:tr w:rsidR="00920625" w:rsidRPr="00A239E0" w14:paraId="7E3B0D8A" w14:textId="77777777" w:rsidTr="009C58FB">
        <w:trPr>
          <w:cnfStyle w:val="000000100000" w:firstRow="0" w:lastRow="0" w:firstColumn="0" w:lastColumn="0" w:oddVBand="0" w:evenVBand="0" w:oddHBand="1" w:evenHBand="0" w:firstRowFirstColumn="0" w:firstRowLastColumn="0" w:lastRowFirstColumn="0" w:lastRowLastColumn="0"/>
        </w:trPr>
        <w:tc>
          <w:tcPr>
            <w:tcW w:w="1556" w:type="dxa"/>
          </w:tcPr>
          <w:p w14:paraId="3B09B05D" w14:textId="77777777" w:rsidR="00920625" w:rsidRPr="003A404F" w:rsidRDefault="00920625" w:rsidP="00AB1AD8">
            <w:pPr>
              <w:tabs>
                <w:tab w:val="left" w:pos="2436"/>
              </w:tabs>
              <w:rPr>
                <w:b/>
                <w:szCs w:val="22"/>
                <w:lang w:eastAsia="en-US"/>
              </w:rPr>
            </w:pPr>
            <w:r w:rsidRPr="003A404F">
              <w:rPr>
                <w:bCs/>
                <w:szCs w:val="22"/>
                <w:lang w:eastAsia="en-US"/>
              </w:rPr>
              <w:t>mc-config</w:t>
            </w:r>
          </w:p>
        </w:tc>
        <w:tc>
          <w:tcPr>
            <w:tcW w:w="4110" w:type="dxa"/>
          </w:tcPr>
          <w:p w14:paraId="7DBFB6A0" w14:textId="77777777" w:rsidR="00920625" w:rsidRPr="003A404F" w:rsidRDefault="00920625" w:rsidP="00AB1AD8">
            <w:pPr>
              <w:tabs>
                <w:tab w:val="left" w:pos="2436"/>
              </w:tabs>
              <w:rPr>
                <w:bCs/>
                <w:szCs w:val="22"/>
                <w:lang w:eastAsia="en-US"/>
              </w:rPr>
            </w:pPr>
            <w:r w:rsidRPr="003A404F">
              <w:rPr>
                <w:bCs/>
                <w:szCs w:val="22"/>
                <w:lang w:eastAsia="en-US"/>
              </w:rPr>
              <w:t>List of {</w:t>
            </w:r>
            <w:proofErr w:type="spellStart"/>
            <w:r w:rsidRPr="003A404F">
              <w:rPr>
                <w:bCs/>
                <w:szCs w:val="22"/>
                <w:lang w:eastAsia="en-US"/>
              </w:rPr>
              <w:t>otsi</w:t>
            </w:r>
            <w:proofErr w:type="spellEnd"/>
            <w:r w:rsidRPr="003A404F">
              <w:rPr>
                <w:bCs/>
                <w:szCs w:val="22"/>
                <w:lang w:eastAsia="en-US"/>
              </w:rPr>
              <w:t>-config [local-</w:t>
            </w:r>
            <w:proofErr w:type="gramStart"/>
            <w:r w:rsidRPr="003A404F">
              <w:rPr>
                <w:bCs/>
                <w:szCs w:val="22"/>
                <w:lang w:eastAsia="en-US"/>
              </w:rPr>
              <w:t>id]}</w:t>
            </w:r>
            <w:proofErr w:type="gramEnd"/>
          </w:p>
          <w:p w14:paraId="3ECE05F8" w14:textId="77777777" w:rsidR="00920625" w:rsidRPr="003A404F" w:rsidRDefault="00920625" w:rsidP="00381A66">
            <w:pPr>
              <w:numPr>
                <w:ilvl w:val="0"/>
                <w:numId w:val="12"/>
              </w:numPr>
              <w:tabs>
                <w:tab w:val="left" w:pos="2410"/>
                <w:tab w:val="left" w:pos="2436"/>
              </w:tabs>
              <w:suppressAutoHyphens/>
              <w:spacing w:after="120"/>
              <w:contextualSpacing/>
              <w:rPr>
                <w:b/>
                <w:szCs w:val="22"/>
                <w:lang w:eastAsia="en-US"/>
              </w:rPr>
            </w:pPr>
            <w:proofErr w:type="spellStart"/>
            <w:r w:rsidRPr="003A404F">
              <w:rPr>
                <w:szCs w:val="22"/>
                <w:lang w:eastAsia="en-US"/>
              </w:rPr>
              <w:t>otsi</w:t>
            </w:r>
            <w:proofErr w:type="spellEnd"/>
            <w:r w:rsidRPr="003A404F">
              <w:rPr>
                <w:szCs w:val="22"/>
                <w:lang w:eastAsia="en-US"/>
              </w:rPr>
              <w:t>-</w:t>
            </w:r>
            <w:proofErr w:type="gramStart"/>
            <w:r w:rsidRPr="003A404F">
              <w:rPr>
                <w:szCs w:val="22"/>
                <w:lang w:eastAsia="en-US"/>
              </w:rPr>
              <w:t>config:{</w:t>
            </w:r>
            <w:proofErr w:type="gramEnd"/>
            <w:r w:rsidRPr="003A404F">
              <w:rPr>
                <w:szCs w:val="22"/>
                <w:lang w:eastAsia="en-US"/>
              </w:rPr>
              <w:t>spectrum, power-management-config-</w:t>
            </w:r>
            <w:proofErr w:type="spellStart"/>
            <w:proofErr w:type="gramStart"/>
            <w:r w:rsidRPr="003A404F">
              <w:rPr>
                <w:szCs w:val="22"/>
                <w:lang w:eastAsia="en-US"/>
              </w:rPr>
              <w:t>pac</w:t>
            </w:r>
            <w:proofErr w:type="spellEnd"/>
            <w:r w:rsidRPr="003A404F">
              <w:rPr>
                <w:szCs w:val="22"/>
                <w:lang w:eastAsia="en-US"/>
              </w:rPr>
              <w:t xml:space="preserve"> }</w:t>
            </w:r>
            <w:proofErr w:type="gramEnd"/>
          </w:p>
          <w:p w14:paraId="00C7E007" w14:textId="77777777" w:rsidR="00920625" w:rsidRPr="0011647F" w:rsidRDefault="00920625" w:rsidP="00B530F0">
            <w:pPr>
              <w:tabs>
                <w:tab w:val="left" w:pos="2436"/>
              </w:tabs>
              <w:contextualSpacing/>
              <w:rPr>
                <w:b/>
                <w:sz w:val="20"/>
                <w:szCs w:val="22"/>
                <w:lang w:eastAsia="en-US"/>
              </w:rPr>
            </w:pPr>
          </w:p>
        </w:tc>
        <w:tc>
          <w:tcPr>
            <w:tcW w:w="662" w:type="dxa"/>
          </w:tcPr>
          <w:p w14:paraId="0EEA135C" w14:textId="77777777" w:rsidR="00920625" w:rsidRPr="003A404F" w:rsidRDefault="00920625" w:rsidP="00AB1AD8">
            <w:pPr>
              <w:tabs>
                <w:tab w:val="left" w:pos="2436"/>
              </w:tabs>
              <w:rPr>
                <w:b/>
                <w:szCs w:val="22"/>
                <w:lang w:eastAsia="en-US"/>
              </w:rPr>
            </w:pPr>
            <w:r w:rsidRPr="003A404F">
              <w:rPr>
                <w:bCs/>
                <w:szCs w:val="22"/>
                <w:lang w:eastAsia="en-US"/>
              </w:rPr>
              <w:t>RW</w:t>
            </w:r>
          </w:p>
        </w:tc>
        <w:tc>
          <w:tcPr>
            <w:tcW w:w="534" w:type="dxa"/>
          </w:tcPr>
          <w:p w14:paraId="44F56758" w14:textId="77777777" w:rsidR="00920625" w:rsidRPr="003A404F" w:rsidRDefault="00920625" w:rsidP="00AB1AD8">
            <w:pPr>
              <w:tabs>
                <w:tab w:val="left" w:pos="2436"/>
              </w:tabs>
              <w:rPr>
                <w:b/>
                <w:szCs w:val="22"/>
                <w:lang w:eastAsia="en-US"/>
              </w:rPr>
            </w:pPr>
            <w:r w:rsidRPr="003A404F">
              <w:rPr>
                <w:bCs/>
                <w:szCs w:val="22"/>
                <w:lang w:eastAsia="en-US"/>
              </w:rPr>
              <w:t>M</w:t>
            </w:r>
          </w:p>
        </w:tc>
        <w:tc>
          <w:tcPr>
            <w:tcW w:w="3623" w:type="dxa"/>
          </w:tcPr>
          <w:p w14:paraId="158A85C8" w14:textId="77777777" w:rsidR="00920625" w:rsidRPr="003A404F" w:rsidRDefault="00920625" w:rsidP="00381A66">
            <w:pPr>
              <w:numPr>
                <w:ilvl w:val="0"/>
                <w:numId w:val="12"/>
              </w:numPr>
              <w:tabs>
                <w:tab w:val="left" w:pos="2410"/>
                <w:tab w:val="left" w:pos="2436"/>
              </w:tabs>
              <w:suppressAutoHyphens/>
              <w:spacing w:after="120"/>
              <w:ind w:left="144" w:hanging="144"/>
              <w:contextualSpacing/>
              <w:rPr>
                <w:szCs w:val="22"/>
                <w:lang w:eastAsia="en-US"/>
              </w:rPr>
            </w:pPr>
            <w:r w:rsidRPr="003A404F">
              <w:rPr>
                <w:szCs w:val="22"/>
                <w:lang w:eastAsia="en-US"/>
              </w:rPr>
              <w:t xml:space="preserve">Provided by </w:t>
            </w:r>
            <w:proofErr w:type="spellStart"/>
            <w:r w:rsidRPr="003A404F">
              <w:rPr>
                <w:szCs w:val="22"/>
                <w:lang w:eastAsia="en-US"/>
              </w:rPr>
              <w:t>tapi</w:t>
            </w:r>
            <w:proofErr w:type="spellEnd"/>
            <w:r w:rsidRPr="003A404F">
              <w:rPr>
                <w:szCs w:val="22"/>
                <w:lang w:eastAsia="en-US"/>
              </w:rPr>
              <w:t>-client</w:t>
            </w:r>
          </w:p>
        </w:tc>
      </w:tr>
      <w:tr w:rsidR="00920625" w:rsidRPr="00A239E0" w14:paraId="374683E0" w14:textId="77777777" w:rsidTr="009C58FB">
        <w:tc>
          <w:tcPr>
            <w:tcW w:w="1556" w:type="dxa"/>
          </w:tcPr>
          <w:p w14:paraId="3A8356B4" w14:textId="77777777" w:rsidR="00920625" w:rsidRPr="00831439" w:rsidRDefault="00920625" w:rsidP="00AB1AD8">
            <w:pPr>
              <w:tabs>
                <w:tab w:val="left" w:pos="2436"/>
              </w:tabs>
              <w:rPr>
                <w:szCs w:val="22"/>
                <w:lang w:eastAsia="en-US"/>
              </w:rPr>
            </w:pPr>
            <w:r w:rsidRPr="00831439">
              <w:rPr>
                <w:szCs w:val="22"/>
                <w:lang w:eastAsia="en-US"/>
              </w:rPr>
              <w:t>spectrum</w:t>
            </w:r>
          </w:p>
        </w:tc>
        <w:tc>
          <w:tcPr>
            <w:tcW w:w="4110" w:type="dxa"/>
          </w:tcPr>
          <w:p w14:paraId="5BA1FCB3" w14:textId="77777777" w:rsidR="00920625" w:rsidRPr="00831439" w:rsidRDefault="00920625" w:rsidP="00AB1AD8">
            <w:pPr>
              <w:tabs>
                <w:tab w:val="left" w:pos="2436"/>
              </w:tabs>
              <w:contextualSpacing/>
              <w:rPr>
                <w:szCs w:val="22"/>
                <w:lang w:eastAsia="en-US"/>
              </w:rPr>
            </w:pPr>
            <w:r w:rsidRPr="00831439">
              <w:rPr>
                <w:szCs w:val="22"/>
                <w:lang w:eastAsia="en-US"/>
              </w:rPr>
              <w:t>{lower-frequency, upper-frequency, frequency-constraint}</w:t>
            </w:r>
          </w:p>
          <w:p w14:paraId="7068398A" w14:textId="77777777" w:rsidR="00920625" w:rsidRPr="00831439" w:rsidRDefault="00920625" w:rsidP="00381A66">
            <w:pPr>
              <w:pStyle w:val="ListParagraph"/>
              <w:numPr>
                <w:ilvl w:val="0"/>
                <w:numId w:val="43"/>
              </w:numPr>
              <w:tabs>
                <w:tab w:val="left" w:pos="2436"/>
              </w:tabs>
              <w:spacing w:after="120"/>
              <w:contextualSpacing w:val="0"/>
              <w:rPr>
                <w:sz w:val="20"/>
                <w:szCs w:val="22"/>
                <w:lang w:eastAsia="en-US"/>
              </w:rPr>
            </w:pPr>
            <w:r w:rsidRPr="00831439">
              <w:rPr>
                <w:sz w:val="20"/>
                <w:szCs w:val="22"/>
                <w:lang w:eastAsia="en-US"/>
              </w:rPr>
              <w:t>“upper/lower-frequency”:          "[0-9]{9}",</w:t>
            </w:r>
          </w:p>
          <w:p w14:paraId="69744D27" w14:textId="77777777" w:rsidR="00920625" w:rsidRPr="00831439" w:rsidRDefault="00920625" w:rsidP="00381A66">
            <w:pPr>
              <w:pStyle w:val="ListParagraph"/>
              <w:numPr>
                <w:ilvl w:val="0"/>
                <w:numId w:val="43"/>
              </w:numPr>
              <w:tabs>
                <w:tab w:val="left" w:pos="2436"/>
              </w:tabs>
              <w:spacing w:after="120"/>
              <w:contextualSpacing w:val="0"/>
              <w:rPr>
                <w:sz w:val="20"/>
                <w:szCs w:val="22"/>
                <w:lang w:eastAsia="en-US"/>
              </w:rPr>
            </w:pPr>
            <w:r w:rsidRPr="00831439">
              <w:rPr>
                <w:sz w:val="20"/>
                <w:szCs w:val="22"/>
                <w:lang w:eastAsia="en-US"/>
              </w:rPr>
              <w:t>"</w:t>
            </w:r>
            <w:proofErr w:type="gramStart"/>
            <w:r w:rsidRPr="00831439">
              <w:rPr>
                <w:sz w:val="20"/>
                <w:szCs w:val="22"/>
                <w:lang w:eastAsia="en-US"/>
              </w:rPr>
              <w:t>frequency</w:t>
            </w:r>
            <w:proofErr w:type="gramEnd"/>
            <w:r w:rsidRPr="00831439">
              <w:rPr>
                <w:sz w:val="20"/>
                <w:szCs w:val="22"/>
                <w:lang w:eastAsia="en-US"/>
              </w:rPr>
              <w:t>-constraint</w:t>
            </w:r>
            <w:proofErr w:type="gramStart"/>
            <w:r w:rsidRPr="00831439">
              <w:rPr>
                <w:sz w:val="20"/>
                <w:szCs w:val="22"/>
                <w:lang w:eastAsia="en-US"/>
              </w:rPr>
              <w:t>": {</w:t>
            </w:r>
            <w:proofErr w:type="gramEnd"/>
            <w:r w:rsidRPr="00831439">
              <w:rPr>
                <w:sz w:val="20"/>
                <w:szCs w:val="22"/>
                <w:lang w:eastAsia="en-US"/>
              </w:rPr>
              <w:t>adjustment-granularity, grid-type}</w:t>
            </w:r>
          </w:p>
          <w:p w14:paraId="2DC0D245" w14:textId="77777777" w:rsidR="00920625" w:rsidRPr="00831439" w:rsidRDefault="00920625" w:rsidP="00381A66">
            <w:pPr>
              <w:numPr>
                <w:ilvl w:val="1"/>
                <w:numId w:val="12"/>
              </w:numPr>
              <w:tabs>
                <w:tab w:val="left" w:pos="2410"/>
                <w:tab w:val="left" w:pos="2436"/>
              </w:tabs>
              <w:suppressAutoHyphens/>
              <w:spacing w:after="120"/>
              <w:ind w:left="489" w:hanging="284"/>
              <w:contextualSpacing/>
              <w:rPr>
                <w:szCs w:val="22"/>
                <w:lang w:eastAsia="en-US"/>
              </w:rPr>
            </w:pPr>
            <w:r w:rsidRPr="00831439">
              <w:rPr>
                <w:szCs w:val="22"/>
                <w:lang w:eastAsia="en-US"/>
              </w:rPr>
              <w:t>“</w:t>
            </w:r>
            <w:proofErr w:type="gramStart"/>
            <w:r w:rsidRPr="00831439">
              <w:rPr>
                <w:szCs w:val="22"/>
                <w:lang w:eastAsia="en-US"/>
              </w:rPr>
              <w:t>adjustment</w:t>
            </w:r>
            <w:proofErr w:type="gramEnd"/>
            <w:r w:rsidRPr="00831439">
              <w:rPr>
                <w:szCs w:val="22"/>
                <w:lang w:eastAsia="en-US"/>
              </w:rPr>
              <w:t xml:space="preserve">-granularity”: [ “UNCONSTRAINED”, “G_3_125GHZ”, “G_6_25GHZ”, </w:t>
            </w:r>
            <w:r w:rsidRPr="00831439">
              <w:rPr>
                <w:szCs w:val="22"/>
                <w:lang w:eastAsia="en-US"/>
              </w:rPr>
              <w:lastRenderedPageBreak/>
              <w:t>“G_12_5GHZ”, “G_25GHZ”, “G_50GHZ”, “G_100GHZ”,]</w:t>
            </w:r>
          </w:p>
          <w:p w14:paraId="594F79A1" w14:textId="77777777" w:rsidR="00920625" w:rsidRPr="00831439" w:rsidRDefault="00920625" w:rsidP="00381A66">
            <w:pPr>
              <w:numPr>
                <w:ilvl w:val="1"/>
                <w:numId w:val="12"/>
              </w:numPr>
              <w:tabs>
                <w:tab w:val="left" w:pos="2410"/>
                <w:tab w:val="left" w:pos="2436"/>
              </w:tabs>
              <w:suppressAutoHyphens/>
              <w:spacing w:after="120"/>
              <w:ind w:left="489" w:hanging="284"/>
              <w:contextualSpacing/>
              <w:rPr>
                <w:szCs w:val="22"/>
                <w:lang w:eastAsia="en-US"/>
              </w:rPr>
            </w:pPr>
            <w:r w:rsidRPr="00831439">
              <w:rPr>
                <w:szCs w:val="22"/>
                <w:lang w:eastAsia="en-US"/>
              </w:rPr>
              <w:t>“</w:t>
            </w:r>
            <w:proofErr w:type="gramStart"/>
            <w:r w:rsidRPr="00831439">
              <w:rPr>
                <w:szCs w:val="22"/>
                <w:lang w:eastAsia="en-US"/>
              </w:rPr>
              <w:t>grid</w:t>
            </w:r>
            <w:proofErr w:type="gramEnd"/>
            <w:r w:rsidRPr="00831439">
              <w:rPr>
                <w:szCs w:val="22"/>
                <w:lang w:eastAsia="en-US"/>
              </w:rPr>
              <w:t>-type”: [ “GRIDLESS”, “FLEX”, “CWDM”, “DWDM”]</w:t>
            </w:r>
          </w:p>
          <w:p w14:paraId="58FA0A27" w14:textId="77777777" w:rsidR="00920625" w:rsidRPr="00831439" w:rsidRDefault="00920625" w:rsidP="00B530F0">
            <w:pPr>
              <w:pStyle w:val="ListParagraph"/>
              <w:tabs>
                <w:tab w:val="left" w:pos="2436"/>
              </w:tabs>
              <w:ind w:left="360"/>
              <w:rPr>
                <w:sz w:val="20"/>
                <w:szCs w:val="22"/>
                <w:lang w:eastAsia="en-US"/>
              </w:rPr>
            </w:pPr>
          </w:p>
        </w:tc>
        <w:tc>
          <w:tcPr>
            <w:tcW w:w="662" w:type="dxa"/>
          </w:tcPr>
          <w:p w14:paraId="0B644CE4" w14:textId="77777777" w:rsidR="00920625" w:rsidRPr="00831439" w:rsidRDefault="00920625" w:rsidP="00AB1AD8">
            <w:pPr>
              <w:rPr>
                <w:szCs w:val="22"/>
                <w:lang w:eastAsia="en-US"/>
              </w:rPr>
            </w:pPr>
            <w:r w:rsidRPr="00831439">
              <w:rPr>
                <w:szCs w:val="22"/>
                <w:lang w:eastAsia="en-US"/>
              </w:rPr>
              <w:lastRenderedPageBreak/>
              <w:t>RW</w:t>
            </w:r>
          </w:p>
        </w:tc>
        <w:tc>
          <w:tcPr>
            <w:tcW w:w="534" w:type="dxa"/>
          </w:tcPr>
          <w:p w14:paraId="21E68EB0" w14:textId="77777777" w:rsidR="00920625" w:rsidRPr="00831439" w:rsidRDefault="00920625" w:rsidP="00AB1AD8">
            <w:pPr>
              <w:rPr>
                <w:szCs w:val="22"/>
                <w:lang w:eastAsia="en-US"/>
              </w:rPr>
            </w:pPr>
            <w:r w:rsidRPr="00831439">
              <w:rPr>
                <w:szCs w:val="22"/>
                <w:lang w:eastAsia="en-US"/>
              </w:rPr>
              <w:t>M</w:t>
            </w:r>
          </w:p>
        </w:tc>
        <w:tc>
          <w:tcPr>
            <w:tcW w:w="3623" w:type="dxa"/>
          </w:tcPr>
          <w:p w14:paraId="24FCB0D5" w14:textId="77777777" w:rsidR="00920625" w:rsidRPr="00831439" w:rsidRDefault="00920625" w:rsidP="00381A66">
            <w:pPr>
              <w:numPr>
                <w:ilvl w:val="0"/>
                <w:numId w:val="12"/>
              </w:numPr>
              <w:tabs>
                <w:tab w:val="left" w:pos="2410"/>
              </w:tabs>
              <w:suppressAutoHyphens/>
              <w:spacing w:after="120"/>
              <w:ind w:left="144" w:hanging="144"/>
              <w:contextualSpacing/>
              <w:rPr>
                <w:szCs w:val="22"/>
              </w:rPr>
            </w:pPr>
            <w:r w:rsidRPr="00831439">
              <w:rPr>
                <w:szCs w:val="22"/>
                <w:lang w:eastAsia="en-US"/>
              </w:rPr>
              <w:t xml:space="preserve">Provided by </w:t>
            </w:r>
            <w:proofErr w:type="spellStart"/>
            <w:r w:rsidRPr="00831439">
              <w:rPr>
                <w:szCs w:val="22"/>
                <w:lang w:eastAsia="en-US"/>
              </w:rPr>
              <w:t>tapi</w:t>
            </w:r>
            <w:proofErr w:type="spellEnd"/>
            <w:r w:rsidRPr="00831439">
              <w:rPr>
                <w:szCs w:val="22"/>
                <w:lang w:eastAsia="en-US"/>
              </w:rPr>
              <w:t xml:space="preserve">-client </w:t>
            </w:r>
          </w:p>
          <w:p w14:paraId="0D18AC61" w14:textId="77777777" w:rsidR="00920625" w:rsidRPr="00831439" w:rsidRDefault="00920625" w:rsidP="00381A66">
            <w:pPr>
              <w:numPr>
                <w:ilvl w:val="0"/>
                <w:numId w:val="12"/>
              </w:numPr>
              <w:tabs>
                <w:tab w:val="left" w:pos="2410"/>
              </w:tabs>
              <w:suppressAutoHyphens/>
              <w:spacing w:after="120"/>
              <w:ind w:left="144" w:hanging="144"/>
              <w:contextualSpacing/>
              <w:rPr>
                <w:szCs w:val="22"/>
              </w:rPr>
            </w:pPr>
            <w:r w:rsidRPr="00831439">
              <w:rPr>
                <w:szCs w:val="22"/>
                <w:lang w:eastAsia="en-US"/>
              </w:rPr>
              <w:t xml:space="preserve">The upper/lower-frequency boundaries of the band specified in </w:t>
            </w:r>
            <w:proofErr w:type="spellStart"/>
            <w:r w:rsidRPr="00831439">
              <w:rPr>
                <w:szCs w:val="22"/>
                <w:lang w:eastAsia="en-US"/>
              </w:rPr>
              <w:t>MHz.</w:t>
            </w:r>
            <w:proofErr w:type="spellEnd"/>
          </w:p>
          <w:p w14:paraId="0699C648" w14:textId="77777777" w:rsidR="00920625" w:rsidRPr="00831439" w:rsidRDefault="00920625" w:rsidP="00381A66">
            <w:pPr>
              <w:numPr>
                <w:ilvl w:val="0"/>
                <w:numId w:val="12"/>
              </w:numPr>
              <w:tabs>
                <w:tab w:val="left" w:pos="2410"/>
              </w:tabs>
              <w:suppressAutoHyphens/>
              <w:spacing w:after="120"/>
              <w:ind w:left="144" w:hanging="144"/>
              <w:contextualSpacing/>
              <w:rPr>
                <w:szCs w:val="22"/>
                <w:lang w:eastAsia="en-US"/>
              </w:rPr>
            </w:pPr>
            <w:r w:rsidRPr="00831439">
              <w:rPr>
                <w:szCs w:val="22"/>
                <w:lang w:eastAsia="en-US"/>
              </w:rPr>
              <w:t>Adjustment-granularity in Gigahertz. As per ITU-T G.694.1, it is used to calculate nominal central frequency".</w:t>
            </w:r>
          </w:p>
          <w:p w14:paraId="54585EBE" w14:textId="77777777" w:rsidR="00920625" w:rsidRPr="00831439" w:rsidRDefault="00920625" w:rsidP="00AB1AD8">
            <w:pPr>
              <w:ind w:left="144"/>
              <w:contextualSpacing/>
              <w:rPr>
                <w:szCs w:val="22"/>
                <w:lang w:eastAsia="en-US"/>
              </w:rPr>
            </w:pPr>
          </w:p>
          <w:p w14:paraId="5D378DC4" w14:textId="77777777" w:rsidR="00920625" w:rsidRPr="00831439" w:rsidRDefault="00920625" w:rsidP="00381A66">
            <w:pPr>
              <w:numPr>
                <w:ilvl w:val="0"/>
                <w:numId w:val="12"/>
              </w:numPr>
              <w:tabs>
                <w:tab w:val="left" w:pos="2410"/>
              </w:tabs>
              <w:suppressAutoHyphens/>
              <w:spacing w:after="120"/>
              <w:ind w:left="144" w:hanging="144"/>
              <w:contextualSpacing/>
              <w:rPr>
                <w:szCs w:val="22"/>
                <w:lang w:eastAsia="en-US"/>
              </w:rPr>
            </w:pPr>
            <w:r w:rsidRPr="00831439">
              <w:rPr>
                <w:szCs w:val="22"/>
                <w:lang w:eastAsia="en-US"/>
              </w:rPr>
              <w:lastRenderedPageBreak/>
              <w:t xml:space="preserve">The </w:t>
            </w:r>
            <w:proofErr w:type="gramStart"/>
            <w:r w:rsidRPr="00831439">
              <w:rPr>
                <w:szCs w:val="22"/>
                <w:lang w:eastAsia="en-US"/>
              </w:rPr>
              <w:t>grid-type</w:t>
            </w:r>
            <w:proofErr w:type="gramEnd"/>
            <w:r w:rsidRPr="00831439">
              <w:rPr>
                <w:szCs w:val="22"/>
                <w:lang w:eastAsia="en-US"/>
              </w:rPr>
              <w:t xml:space="preserve"> specifies the reference set of frequencies used to denote allowed nominal central frequencies</w:t>
            </w:r>
          </w:p>
        </w:tc>
      </w:tr>
      <w:tr w:rsidR="00920625" w:rsidRPr="00A239E0" w14:paraId="6BAAD9C5" w14:textId="77777777" w:rsidTr="009C58FB">
        <w:trPr>
          <w:cnfStyle w:val="000000100000" w:firstRow="0" w:lastRow="0" w:firstColumn="0" w:lastColumn="0" w:oddVBand="0" w:evenVBand="0" w:oddHBand="1" w:evenHBand="0" w:firstRowFirstColumn="0" w:firstRowLastColumn="0" w:lastRowFirstColumn="0" w:lastRowLastColumn="0"/>
        </w:trPr>
        <w:tc>
          <w:tcPr>
            <w:tcW w:w="1556" w:type="dxa"/>
          </w:tcPr>
          <w:p w14:paraId="273E02E4" w14:textId="77777777" w:rsidR="00920625" w:rsidRPr="003A404F" w:rsidRDefault="00920625" w:rsidP="00AB1AD8">
            <w:pPr>
              <w:tabs>
                <w:tab w:val="left" w:pos="2436"/>
              </w:tabs>
              <w:rPr>
                <w:szCs w:val="22"/>
                <w:lang w:eastAsia="en-US"/>
              </w:rPr>
            </w:pPr>
            <w:r w:rsidRPr="003A404F">
              <w:rPr>
                <w:szCs w:val="22"/>
                <w:lang w:eastAsia="en-US"/>
              </w:rPr>
              <w:lastRenderedPageBreak/>
              <w:t>power-management-config-</w:t>
            </w:r>
            <w:proofErr w:type="spellStart"/>
            <w:r w:rsidRPr="003A404F">
              <w:rPr>
                <w:szCs w:val="22"/>
                <w:lang w:eastAsia="en-US"/>
              </w:rPr>
              <w:t>pac</w:t>
            </w:r>
            <w:proofErr w:type="spellEnd"/>
          </w:p>
        </w:tc>
        <w:tc>
          <w:tcPr>
            <w:tcW w:w="4110" w:type="dxa"/>
          </w:tcPr>
          <w:p w14:paraId="1101A87E" w14:textId="77777777" w:rsidR="00920625" w:rsidRPr="003A404F" w:rsidRDefault="00920625" w:rsidP="00AB1AD8">
            <w:pPr>
              <w:tabs>
                <w:tab w:val="left" w:pos="2436"/>
              </w:tabs>
              <w:rPr>
                <w:szCs w:val="22"/>
                <w:lang w:eastAsia="en-US"/>
              </w:rPr>
            </w:pPr>
            <w:r w:rsidRPr="003A404F">
              <w:rPr>
                <w:szCs w:val="22"/>
                <w:lang w:eastAsia="en-US"/>
              </w:rPr>
              <w:t>{intended-maximum-output-power, intended-minimum-output-power, expected-maximum-input-power, expected-minimum-input-power}</w:t>
            </w:r>
          </w:p>
          <w:p w14:paraId="07A99E14" w14:textId="77777777" w:rsidR="00920625" w:rsidRPr="003A404F" w:rsidRDefault="00920625" w:rsidP="00381A66">
            <w:pPr>
              <w:numPr>
                <w:ilvl w:val="0"/>
                <w:numId w:val="12"/>
              </w:numPr>
              <w:tabs>
                <w:tab w:val="left" w:pos="2410"/>
                <w:tab w:val="left" w:pos="2436"/>
              </w:tabs>
              <w:suppressAutoHyphens/>
              <w:spacing w:after="120"/>
              <w:ind w:left="144" w:hanging="144"/>
              <w:contextualSpacing/>
              <w:rPr>
                <w:szCs w:val="22"/>
                <w:lang w:eastAsia="en-US"/>
              </w:rPr>
            </w:pPr>
            <w:r w:rsidRPr="003A404F">
              <w:rPr>
                <w:szCs w:val="22"/>
                <w:lang w:eastAsia="en-US"/>
              </w:rPr>
              <w:t>"</w:t>
            </w:r>
            <w:proofErr w:type="gramStart"/>
            <w:r w:rsidRPr="003A404F">
              <w:rPr>
                <w:szCs w:val="22"/>
                <w:lang w:eastAsia="en-US"/>
              </w:rPr>
              <w:t>intended</w:t>
            </w:r>
            <w:proofErr w:type="gramEnd"/>
            <w:r w:rsidRPr="003A404F">
              <w:rPr>
                <w:szCs w:val="22"/>
                <w:lang w:eastAsia="en-US"/>
              </w:rPr>
              <w:t>-maximum-output-power</w:t>
            </w:r>
            <w:proofErr w:type="gramStart"/>
            <w:r w:rsidRPr="003A404F">
              <w:rPr>
                <w:szCs w:val="22"/>
                <w:lang w:eastAsia="en-US"/>
              </w:rPr>
              <w:t>":{</w:t>
            </w:r>
            <w:proofErr w:type="gramEnd"/>
            <w:r w:rsidRPr="003A404F">
              <w:rPr>
                <w:szCs w:val="22"/>
                <w:lang w:eastAsia="en-US"/>
              </w:rPr>
              <w:t>total-power, power-spectral-density}</w:t>
            </w:r>
          </w:p>
          <w:p w14:paraId="11221081" w14:textId="77927869" w:rsidR="00920625" w:rsidRPr="003A404F" w:rsidRDefault="00920625" w:rsidP="00381A66">
            <w:pPr>
              <w:numPr>
                <w:ilvl w:val="1"/>
                <w:numId w:val="12"/>
              </w:numPr>
              <w:tabs>
                <w:tab w:val="left" w:pos="2410"/>
                <w:tab w:val="left" w:pos="2436"/>
              </w:tabs>
              <w:suppressAutoHyphens/>
              <w:spacing w:after="120"/>
              <w:ind w:left="489" w:hanging="284"/>
              <w:contextualSpacing/>
              <w:rPr>
                <w:szCs w:val="22"/>
                <w:lang w:eastAsia="en-US"/>
              </w:rPr>
            </w:pPr>
            <w:r w:rsidRPr="003A404F">
              <w:rPr>
                <w:szCs w:val="22"/>
                <w:lang w:eastAsia="en-US"/>
              </w:rPr>
              <w:t>"</w:t>
            </w:r>
            <w:proofErr w:type="gramStart"/>
            <w:r w:rsidR="00E16C16">
              <w:rPr>
                <w:szCs w:val="22"/>
                <w:lang w:eastAsia="en-US"/>
              </w:rPr>
              <w:t>t</w:t>
            </w:r>
            <w:r w:rsidRPr="003A404F">
              <w:rPr>
                <w:szCs w:val="22"/>
                <w:lang w:eastAsia="en-US"/>
              </w:rPr>
              <w:t>otal</w:t>
            </w:r>
            <w:proofErr w:type="gramEnd"/>
            <w:r w:rsidRPr="003A404F">
              <w:rPr>
                <w:szCs w:val="22"/>
                <w:lang w:eastAsia="en-US"/>
              </w:rPr>
              <w:t>-power":"[0-9</w:t>
            </w:r>
            <w:proofErr w:type="gramStart"/>
            <w:r w:rsidRPr="003A404F">
              <w:rPr>
                <w:szCs w:val="22"/>
                <w:lang w:eastAsia="en-US"/>
              </w:rPr>
              <w:t>].[</w:t>
            </w:r>
            <w:proofErr w:type="gramEnd"/>
            <w:r w:rsidRPr="003A404F">
              <w:rPr>
                <w:szCs w:val="22"/>
                <w:lang w:eastAsia="en-US"/>
              </w:rPr>
              <w:t>0-</w:t>
            </w:r>
            <w:proofErr w:type="gramStart"/>
            <w:r w:rsidRPr="003A404F">
              <w:rPr>
                <w:szCs w:val="22"/>
                <w:lang w:eastAsia="en-US"/>
              </w:rPr>
              <w:t>9]{64}"</w:t>
            </w:r>
            <w:proofErr w:type="gramEnd"/>
            <w:r w:rsidRPr="003A404F">
              <w:rPr>
                <w:szCs w:val="22"/>
                <w:lang w:eastAsia="en-US"/>
              </w:rPr>
              <w:t>,</w:t>
            </w:r>
          </w:p>
          <w:p w14:paraId="62DFD0EB" w14:textId="77777777" w:rsidR="00920625" w:rsidRPr="003A404F" w:rsidRDefault="00920625" w:rsidP="00381A66">
            <w:pPr>
              <w:numPr>
                <w:ilvl w:val="1"/>
                <w:numId w:val="12"/>
              </w:numPr>
              <w:tabs>
                <w:tab w:val="left" w:pos="2410"/>
                <w:tab w:val="left" w:pos="2436"/>
              </w:tabs>
              <w:suppressAutoHyphens/>
              <w:spacing w:after="120"/>
              <w:ind w:left="489" w:hanging="284"/>
              <w:contextualSpacing/>
              <w:rPr>
                <w:szCs w:val="22"/>
                <w:lang w:eastAsia="en-US"/>
              </w:rPr>
            </w:pPr>
            <w:r w:rsidRPr="003A404F">
              <w:rPr>
                <w:szCs w:val="22"/>
                <w:lang w:eastAsia="en-US"/>
              </w:rPr>
              <w:t>"</w:t>
            </w:r>
            <w:proofErr w:type="gramStart"/>
            <w:r w:rsidRPr="003A404F">
              <w:rPr>
                <w:szCs w:val="22"/>
                <w:lang w:eastAsia="en-US"/>
              </w:rPr>
              <w:t>power</w:t>
            </w:r>
            <w:proofErr w:type="gramEnd"/>
            <w:r w:rsidRPr="003A404F">
              <w:rPr>
                <w:szCs w:val="22"/>
                <w:lang w:eastAsia="en-US"/>
              </w:rPr>
              <w:t>-spectral-density":"[0-9</w:t>
            </w:r>
            <w:proofErr w:type="gramStart"/>
            <w:r w:rsidRPr="003A404F">
              <w:rPr>
                <w:szCs w:val="22"/>
                <w:lang w:eastAsia="en-US"/>
              </w:rPr>
              <w:t>].[</w:t>
            </w:r>
            <w:proofErr w:type="gramEnd"/>
            <w:r w:rsidRPr="003A404F">
              <w:rPr>
                <w:szCs w:val="22"/>
                <w:lang w:eastAsia="en-US"/>
              </w:rPr>
              <w:t>0-</w:t>
            </w:r>
            <w:proofErr w:type="gramStart"/>
            <w:r w:rsidRPr="003A404F">
              <w:rPr>
                <w:szCs w:val="22"/>
                <w:lang w:eastAsia="en-US"/>
              </w:rPr>
              <w:t>9]{64}"</w:t>
            </w:r>
            <w:proofErr w:type="gramEnd"/>
          </w:p>
          <w:p w14:paraId="3F5EC015" w14:textId="77777777" w:rsidR="00920625" w:rsidRPr="003A404F" w:rsidRDefault="00920625" w:rsidP="00381A66">
            <w:pPr>
              <w:numPr>
                <w:ilvl w:val="0"/>
                <w:numId w:val="12"/>
              </w:numPr>
              <w:tabs>
                <w:tab w:val="left" w:pos="2410"/>
                <w:tab w:val="left" w:pos="2436"/>
              </w:tabs>
              <w:suppressAutoHyphens/>
              <w:spacing w:after="120"/>
              <w:ind w:left="144" w:hanging="144"/>
              <w:contextualSpacing/>
              <w:rPr>
                <w:szCs w:val="22"/>
                <w:lang w:eastAsia="en-US"/>
              </w:rPr>
            </w:pPr>
            <w:r w:rsidRPr="003A404F">
              <w:rPr>
                <w:szCs w:val="22"/>
                <w:lang w:eastAsia="en-US"/>
              </w:rPr>
              <w:t>"</w:t>
            </w:r>
            <w:proofErr w:type="gramStart"/>
            <w:r w:rsidRPr="003A404F">
              <w:rPr>
                <w:szCs w:val="22"/>
                <w:lang w:eastAsia="en-US"/>
              </w:rPr>
              <w:t>intended</w:t>
            </w:r>
            <w:proofErr w:type="gramEnd"/>
            <w:r w:rsidRPr="003A404F">
              <w:rPr>
                <w:szCs w:val="22"/>
                <w:lang w:eastAsia="en-US"/>
              </w:rPr>
              <w:t>-minimum-output-power</w:t>
            </w:r>
            <w:proofErr w:type="gramStart"/>
            <w:r w:rsidRPr="003A404F">
              <w:rPr>
                <w:szCs w:val="22"/>
                <w:lang w:eastAsia="en-US"/>
              </w:rPr>
              <w:t>":{</w:t>
            </w:r>
            <w:proofErr w:type="gramEnd"/>
            <w:r w:rsidRPr="003A404F">
              <w:rPr>
                <w:szCs w:val="22"/>
                <w:lang w:eastAsia="en-US"/>
              </w:rPr>
              <w:t>total-power, power-spectral-density}</w:t>
            </w:r>
          </w:p>
          <w:p w14:paraId="30FBB102" w14:textId="4466D386" w:rsidR="00920625" w:rsidRPr="003A404F" w:rsidRDefault="00920625" w:rsidP="00381A66">
            <w:pPr>
              <w:numPr>
                <w:ilvl w:val="1"/>
                <w:numId w:val="12"/>
              </w:numPr>
              <w:tabs>
                <w:tab w:val="left" w:pos="2410"/>
                <w:tab w:val="left" w:pos="2436"/>
              </w:tabs>
              <w:suppressAutoHyphens/>
              <w:spacing w:after="120"/>
              <w:ind w:left="489" w:hanging="284"/>
              <w:contextualSpacing/>
              <w:rPr>
                <w:szCs w:val="22"/>
                <w:lang w:eastAsia="en-US"/>
              </w:rPr>
            </w:pPr>
            <w:r w:rsidRPr="003A404F">
              <w:rPr>
                <w:szCs w:val="22"/>
                <w:lang w:eastAsia="en-US"/>
              </w:rPr>
              <w:t>"</w:t>
            </w:r>
            <w:proofErr w:type="gramStart"/>
            <w:r w:rsidR="00E16C16">
              <w:rPr>
                <w:szCs w:val="22"/>
                <w:lang w:eastAsia="en-US"/>
              </w:rPr>
              <w:t>t</w:t>
            </w:r>
            <w:r w:rsidRPr="003A404F">
              <w:rPr>
                <w:szCs w:val="22"/>
                <w:lang w:eastAsia="en-US"/>
              </w:rPr>
              <w:t>otal</w:t>
            </w:r>
            <w:proofErr w:type="gramEnd"/>
            <w:r w:rsidRPr="003A404F">
              <w:rPr>
                <w:szCs w:val="22"/>
                <w:lang w:eastAsia="en-US"/>
              </w:rPr>
              <w:t>-power":"[0-9</w:t>
            </w:r>
            <w:proofErr w:type="gramStart"/>
            <w:r w:rsidRPr="003A404F">
              <w:rPr>
                <w:szCs w:val="22"/>
                <w:lang w:eastAsia="en-US"/>
              </w:rPr>
              <w:t>].[</w:t>
            </w:r>
            <w:proofErr w:type="gramEnd"/>
            <w:r w:rsidRPr="003A404F">
              <w:rPr>
                <w:szCs w:val="22"/>
                <w:lang w:eastAsia="en-US"/>
              </w:rPr>
              <w:t>0-</w:t>
            </w:r>
            <w:proofErr w:type="gramStart"/>
            <w:r w:rsidRPr="003A404F">
              <w:rPr>
                <w:szCs w:val="22"/>
                <w:lang w:eastAsia="en-US"/>
              </w:rPr>
              <w:t>9]{64}"</w:t>
            </w:r>
            <w:proofErr w:type="gramEnd"/>
            <w:r w:rsidRPr="003A404F">
              <w:rPr>
                <w:szCs w:val="22"/>
                <w:lang w:eastAsia="en-US"/>
              </w:rPr>
              <w:t>,</w:t>
            </w:r>
          </w:p>
          <w:p w14:paraId="42C2693A" w14:textId="77777777" w:rsidR="00920625" w:rsidRPr="003A404F" w:rsidRDefault="00920625" w:rsidP="00381A66">
            <w:pPr>
              <w:numPr>
                <w:ilvl w:val="1"/>
                <w:numId w:val="12"/>
              </w:numPr>
              <w:tabs>
                <w:tab w:val="left" w:pos="2410"/>
                <w:tab w:val="left" w:pos="2436"/>
              </w:tabs>
              <w:suppressAutoHyphens/>
              <w:spacing w:after="120"/>
              <w:ind w:left="489" w:hanging="284"/>
              <w:contextualSpacing/>
              <w:rPr>
                <w:szCs w:val="22"/>
                <w:lang w:eastAsia="en-US"/>
              </w:rPr>
            </w:pPr>
            <w:r w:rsidRPr="003A404F">
              <w:rPr>
                <w:szCs w:val="22"/>
                <w:lang w:eastAsia="en-US"/>
              </w:rPr>
              <w:t>"</w:t>
            </w:r>
            <w:proofErr w:type="gramStart"/>
            <w:r w:rsidRPr="003A404F">
              <w:rPr>
                <w:szCs w:val="22"/>
                <w:lang w:eastAsia="en-US"/>
              </w:rPr>
              <w:t>power</w:t>
            </w:r>
            <w:proofErr w:type="gramEnd"/>
            <w:r w:rsidRPr="003A404F">
              <w:rPr>
                <w:szCs w:val="22"/>
                <w:lang w:eastAsia="en-US"/>
              </w:rPr>
              <w:t>-spectral-density":"[0-9</w:t>
            </w:r>
            <w:proofErr w:type="gramStart"/>
            <w:r w:rsidRPr="003A404F">
              <w:rPr>
                <w:szCs w:val="22"/>
                <w:lang w:eastAsia="en-US"/>
              </w:rPr>
              <w:t>].[</w:t>
            </w:r>
            <w:proofErr w:type="gramEnd"/>
            <w:r w:rsidRPr="003A404F">
              <w:rPr>
                <w:szCs w:val="22"/>
                <w:lang w:eastAsia="en-US"/>
              </w:rPr>
              <w:t>0-</w:t>
            </w:r>
            <w:proofErr w:type="gramStart"/>
            <w:r w:rsidRPr="003A404F">
              <w:rPr>
                <w:szCs w:val="22"/>
                <w:lang w:eastAsia="en-US"/>
              </w:rPr>
              <w:t>9]{64}"</w:t>
            </w:r>
            <w:proofErr w:type="gramEnd"/>
          </w:p>
          <w:p w14:paraId="374BA532" w14:textId="77777777" w:rsidR="00920625" w:rsidRPr="003A404F" w:rsidRDefault="00920625" w:rsidP="00381A66">
            <w:pPr>
              <w:numPr>
                <w:ilvl w:val="0"/>
                <w:numId w:val="12"/>
              </w:numPr>
              <w:tabs>
                <w:tab w:val="left" w:pos="2410"/>
                <w:tab w:val="left" w:pos="2436"/>
              </w:tabs>
              <w:suppressAutoHyphens/>
              <w:spacing w:after="120"/>
              <w:ind w:left="144" w:hanging="144"/>
              <w:contextualSpacing/>
              <w:rPr>
                <w:szCs w:val="22"/>
                <w:lang w:eastAsia="en-US"/>
              </w:rPr>
            </w:pPr>
            <w:r w:rsidRPr="003A404F">
              <w:rPr>
                <w:szCs w:val="22"/>
                <w:lang w:eastAsia="en-US"/>
              </w:rPr>
              <w:t>"</w:t>
            </w:r>
            <w:proofErr w:type="gramStart"/>
            <w:r w:rsidRPr="003A404F">
              <w:rPr>
                <w:szCs w:val="22"/>
                <w:lang w:eastAsia="en-US"/>
              </w:rPr>
              <w:t>expected</w:t>
            </w:r>
            <w:proofErr w:type="gramEnd"/>
            <w:r w:rsidRPr="003A404F">
              <w:rPr>
                <w:szCs w:val="22"/>
                <w:lang w:eastAsia="en-US"/>
              </w:rPr>
              <w:t>-maximum-output-power</w:t>
            </w:r>
            <w:proofErr w:type="gramStart"/>
            <w:r w:rsidRPr="003A404F">
              <w:rPr>
                <w:szCs w:val="22"/>
                <w:lang w:eastAsia="en-US"/>
              </w:rPr>
              <w:t>":{</w:t>
            </w:r>
            <w:proofErr w:type="gramEnd"/>
            <w:r w:rsidRPr="003A404F">
              <w:rPr>
                <w:szCs w:val="22"/>
                <w:lang w:eastAsia="en-US"/>
              </w:rPr>
              <w:t>total-power, power-spectral-density}</w:t>
            </w:r>
          </w:p>
          <w:p w14:paraId="6C0D41CF" w14:textId="67A8618F" w:rsidR="00920625" w:rsidRPr="003A404F" w:rsidRDefault="00920625" w:rsidP="00381A66">
            <w:pPr>
              <w:numPr>
                <w:ilvl w:val="1"/>
                <w:numId w:val="12"/>
              </w:numPr>
              <w:tabs>
                <w:tab w:val="left" w:pos="2410"/>
                <w:tab w:val="left" w:pos="2436"/>
              </w:tabs>
              <w:suppressAutoHyphens/>
              <w:spacing w:after="120"/>
              <w:ind w:left="489" w:hanging="284"/>
              <w:contextualSpacing/>
              <w:rPr>
                <w:szCs w:val="22"/>
                <w:lang w:eastAsia="en-US"/>
              </w:rPr>
            </w:pPr>
            <w:r w:rsidRPr="003A404F">
              <w:rPr>
                <w:szCs w:val="22"/>
                <w:lang w:eastAsia="en-US"/>
              </w:rPr>
              <w:t>"</w:t>
            </w:r>
            <w:proofErr w:type="gramStart"/>
            <w:r w:rsidR="00E16C16">
              <w:rPr>
                <w:szCs w:val="22"/>
                <w:lang w:eastAsia="en-US"/>
              </w:rPr>
              <w:t>t</w:t>
            </w:r>
            <w:r w:rsidRPr="003A404F">
              <w:rPr>
                <w:szCs w:val="22"/>
                <w:lang w:eastAsia="en-US"/>
              </w:rPr>
              <w:t>otal</w:t>
            </w:r>
            <w:proofErr w:type="gramEnd"/>
            <w:r w:rsidRPr="003A404F">
              <w:rPr>
                <w:szCs w:val="22"/>
                <w:lang w:eastAsia="en-US"/>
              </w:rPr>
              <w:t>-power":"[0-9</w:t>
            </w:r>
            <w:proofErr w:type="gramStart"/>
            <w:r w:rsidRPr="003A404F">
              <w:rPr>
                <w:szCs w:val="22"/>
                <w:lang w:eastAsia="en-US"/>
              </w:rPr>
              <w:t>].[</w:t>
            </w:r>
            <w:proofErr w:type="gramEnd"/>
            <w:r w:rsidRPr="003A404F">
              <w:rPr>
                <w:szCs w:val="22"/>
                <w:lang w:eastAsia="en-US"/>
              </w:rPr>
              <w:t>0-</w:t>
            </w:r>
            <w:proofErr w:type="gramStart"/>
            <w:r w:rsidRPr="003A404F">
              <w:rPr>
                <w:szCs w:val="22"/>
                <w:lang w:eastAsia="en-US"/>
              </w:rPr>
              <w:t>9]{64}"</w:t>
            </w:r>
            <w:proofErr w:type="gramEnd"/>
            <w:r w:rsidRPr="003A404F">
              <w:rPr>
                <w:szCs w:val="22"/>
                <w:lang w:eastAsia="en-US"/>
              </w:rPr>
              <w:t>,</w:t>
            </w:r>
          </w:p>
          <w:p w14:paraId="53A28973" w14:textId="77777777" w:rsidR="00920625" w:rsidRPr="003A404F" w:rsidRDefault="00920625" w:rsidP="00381A66">
            <w:pPr>
              <w:numPr>
                <w:ilvl w:val="1"/>
                <w:numId w:val="12"/>
              </w:numPr>
              <w:tabs>
                <w:tab w:val="left" w:pos="2410"/>
                <w:tab w:val="left" w:pos="2436"/>
              </w:tabs>
              <w:suppressAutoHyphens/>
              <w:spacing w:after="120"/>
              <w:ind w:left="489" w:hanging="284"/>
              <w:contextualSpacing/>
              <w:rPr>
                <w:szCs w:val="22"/>
                <w:lang w:eastAsia="en-US"/>
              </w:rPr>
            </w:pPr>
            <w:r w:rsidRPr="003A404F">
              <w:rPr>
                <w:szCs w:val="22"/>
                <w:lang w:eastAsia="en-US"/>
              </w:rPr>
              <w:t>"</w:t>
            </w:r>
            <w:proofErr w:type="gramStart"/>
            <w:r w:rsidRPr="003A404F">
              <w:rPr>
                <w:szCs w:val="22"/>
                <w:lang w:eastAsia="en-US"/>
              </w:rPr>
              <w:t>power</w:t>
            </w:r>
            <w:proofErr w:type="gramEnd"/>
            <w:r w:rsidRPr="003A404F">
              <w:rPr>
                <w:szCs w:val="22"/>
                <w:lang w:eastAsia="en-US"/>
              </w:rPr>
              <w:t>-spectral-density":"[0-9</w:t>
            </w:r>
            <w:proofErr w:type="gramStart"/>
            <w:r w:rsidRPr="003A404F">
              <w:rPr>
                <w:szCs w:val="22"/>
                <w:lang w:eastAsia="en-US"/>
              </w:rPr>
              <w:t>].[</w:t>
            </w:r>
            <w:proofErr w:type="gramEnd"/>
            <w:r w:rsidRPr="003A404F">
              <w:rPr>
                <w:szCs w:val="22"/>
                <w:lang w:eastAsia="en-US"/>
              </w:rPr>
              <w:t>0-</w:t>
            </w:r>
            <w:proofErr w:type="gramStart"/>
            <w:r w:rsidRPr="003A404F">
              <w:rPr>
                <w:szCs w:val="22"/>
                <w:lang w:eastAsia="en-US"/>
              </w:rPr>
              <w:t>9]{64}"</w:t>
            </w:r>
            <w:proofErr w:type="gramEnd"/>
          </w:p>
          <w:p w14:paraId="1D7FE64F" w14:textId="77777777" w:rsidR="00920625" w:rsidRPr="003A404F" w:rsidRDefault="00920625" w:rsidP="00381A66">
            <w:pPr>
              <w:numPr>
                <w:ilvl w:val="0"/>
                <w:numId w:val="12"/>
              </w:numPr>
              <w:tabs>
                <w:tab w:val="left" w:pos="2410"/>
                <w:tab w:val="left" w:pos="2436"/>
              </w:tabs>
              <w:suppressAutoHyphens/>
              <w:spacing w:after="120"/>
              <w:ind w:left="144" w:hanging="144"/>
              <w:contextualSpacing/>
              <w:rPr>
                <w:szCs w:val="22"/>
                <w:lang w:eastAsia="en-US"/>
              </w:rPr>
            </w:pPr>
            <w:r w:rsidRPr="003A404F">
              <w:rPr>
                <w:szCs w:val="22"/>
                <w:lang w:eastAsia="en-US"/>
              </w:rPr>
              <w:t>"</w:t>
            </w:r>
            <w:proofErr w:type="gramStart"/>
            <w:r w:rsidRPr="003A404F">
              <w:rPr>
                <w:szCs w:val="22"/>
                <w:lang w:eastAsia="en-US"/>
              </w:rPr>
              <w:t>expected</w:t>
            </w:r>
            <w:proofErr w:type="gramEnd"/>
            <w:r w:rsidRPr="003A404F">
              <w:rPr>
                <w:szCs w:val="22"/>
                <w:lang w:eastAsia="en-US"/>
              </w:rPr>
              <w:t>-minimum-output-power</w:t>
            </w:r>
            <w:proofErr w:type="gramStart"/>
            <w:r w:rsidRPr="003A404F">
              <w:rPr>
                <w:szCs w:val="22"/>
                <w:lang w:eastAsia="en-US"/>
              </w:rPr>
              <w:t>":{</w:t>
            </w:r>
            <w:proofErr w:type="gramEnd"/>
            <w:r w:rsidRPr="003A404F">
              <w:rPr>
                <w:szCs w:val="22"/>
                <w:lang w:eastAsia="en-US"/>
              </w:rPr>
              <w:t>total-power, power-spectral-density}</w:t>
            </w:r>
          </w:p>
          <w:p w14:paraId="4EB31CE5" w14:textId="24103079" w:rsidR="00920625" w:rsidRPr="003A404F" w:rsidRDefault="00920625" w:rsidP="00381A66">
            <w:pPr>
              <w:numPr>
                <w:ilvl w:val="1"/>
                <w:numId w:val="12"/>
              </w:numPr>
              <w:tabs>
                <w:tab w:val="left" w:pos="2410"/>
                <w:tab w:val="left" w:pos="2436"/>
              </w:tabs>
              <w:suppressAutoHyphens/>
              <w:spacing w:after="120"/>
              <w:ind w:left="489" w:hanging="284"/>
              <w:contextualSpacing/>
              <w:rPr>
                <w:szCs w:val="22"/>
                <w:lang w:eastAsia="en-US"/>
              </w:rPr>
            </w:pPr>
            <w:r w:rsidRPr="003A404F">
              <w:rPr>
                <w:szCs w:val="22"/>
                <w:lang w:eastAsia="en-US"/>
              </w:rPr>
              <w:t>"</w:t>
            </w:r>
            <w:proofErr w:type="gramStart"/>
            <w:r w:rsidR="00E16C16">
              <w:rPr>
                <w:szCs w:val="22"/>
                <w:lang w:eastAsia="en-US"/>
              </w:rPr>
              <w:t>t</w:t>
            </w:r>
            <w:r w:rsidRPr="003A404F">
              <w:rPr>
                <w:szCs w:val="22"/>
                <w:lang w:eastAsia="en-US"/>
              </w:rPr>
              <w:t>otal</w:t>
            </w:r>
            <w:proofErr w:type="gramEnd"/>
            <w:r w:rsidRPr="003A404F">
              <w:rPr>
                <w:szCs w:val="22"/>
                <w:lang w:eastAsia="en-US"/>
              </w:rPr>
              <w:t>-power":"[0-9</w:t>
            </w:r>
            <w:proofErr w:type="gramStart"/>
            <w:r w:rsidRPr="003A404F">
              <w:rPr>
                <w:szCs w:val="22"/>
                <w:lang w:eastAsia="en-US"/>
              </w:rPr>
              <w:t>].[</w:t>
            </w:r>
            <w:proofErr w:type="gramEnd"/>
            <w:r w:rsidRPr="003A404F">
              <w:rPr>
                <w:szCs w:val="22"/>
                <w:lang w:eastAsia="en-US"/>
              </w:rPr>
              <w:t>0-</w:t>
            </w:r>
            <w:proofErr w:type="gramStart"/>
            <w:r w:rsidRPr="003A404F">
              <w:rPr>
                <w:szCs w:val="22"/>
                <w:lang w:eastAsia="en-US"/>
              </w:rPr>
              <w:t>9]{64}"</w:t>
            </w:r>
            <w:proofErr w:type="gramEnd"/>
            <w:r w:rsidRPr="003A404F">
              <w:rPr>
                <w:szCs w:val="22"/>
                <w:lang w:eastAsia="en-US"/>
              </w:rPr>
              <w:t>,</w:t>
            </w:r>
          </w:p>
          <w:p w14:paraId="48685FDF" w14:textId="77777777" w:rsidR="00920625" w:rsidRPr="003A404F" w:rsidRDefault="00920625" w:rsidP="00381A66">
            <w:pPr>
              <w:numPr>
                <w:ilvl w:val="1"/>
                <w:numId w:val="12"/>
              </w:numPr>
              <w:tabs>
                <w:tab w:val="left" w:pos="2410"/>
                <w:tab w:val="left" w:pos="2436"/>
              </w:tabs>
              <w:suppressAutoHyphens/>
              <w:spacing w:after="120"/>
              <w:ind w:left="489" w:hanging="284"/>
              <w:contextualSpacing/>
              <w:rPr>
                <w:szCs w:val="22"/>
                <w:lang w:eastAsia="en-US"/>
              </w:rPr>
            </w:pPr>
            <w:r w:rsidRPr="003A404F">
              <w:rPr>
                <w:szCs w:val="22"/>
                <w:lang w:eastAsia="en-US"/>
              </w:rPr>
              <w:t>"</w:t>
            </w:r>
            <w:proofErr w:type="gramStart"/>
            <w:r w:rsidRPr="003A404F">
              <w:rPr>
                <w:szCs w:val="22"/>
                <w:lang w:eastAsia="en-US"/>
              </w:rPr>
              <w:t>power</w:t>
            </w:r>
            <w:proofErr w:type="gramEnd"/>
            <w:r w:rsidRPr="003A404F">
              <w:rPr>
                <w:szCs w:val="22"/>
                <w:lang w:eastAsia="en-US"/>
              </w:rPr>
              <w:t>-spectral-density":"[0-9</w:t>
            </w:r>
            <w:proofErr w:type="gramStart"/>
            <w:r w:rsidRPr="003A404F">
              <w:rPr>
                <w:szCs w:val="22"/>
                <w:lang w:eastAsia="en-US"/>
              </w:rPr>
              <w:t>].[</w:t>
            </w:r>
            <w:proofErr w:type="gramEnd"/>
            <w:r w:rsidRPr="003A404F">
              <w:rPr>
                <w:szCs w:val="22"/>
                <w:lang w:eastAsia="en-US"/>
              </w:rPr>
              <w:t>0-</w:t>
            </w:r>
            <w:proofErr w:type="gramStart"/>
            <w:r w:rsidRPr="003A404F">
              <w:rPr>
                <w:szCs w:val="22"/>
                <w:lang w:eastAsia="en-US"/>
              </w:rPr>
              <w:t>9]{</w:t>
            </w:r>
            <w:proofErr w:type="gramEnd"/>
            <w:r w:rsidRPr="003A404F">
              <w:rPr>
                <w:szCs w:val="22"/>
                <w:lang w:eastAsia="en-US"/>
              </w:rPr>
              <w:t>64}"</w:t>
            </w:r>
          </w:p>
        </w:tc>
        <w:tc>
          <w:tcPr>
            <w:tcW w:w="662" w:type="dxa"/>
          </w:tcPr>
          <w:p w14:paraId="6732D051" w14:textId="77777777" w:rsidR="00920625" w:rsidRPr="003A404F" w:rsidRDefault="00920625" w:rsidP="00AB1AD8">
            <w:pPr>
              <w:rPr>
                <w:szCs w:val="22"/>
                <w:lang w:eastAsia="en-US"/>
              </w:rPr>
            </w:pPr>
            <w:r w:rsidRPr="003A404F">
              <w:rPr>
                <w:szCs w:val="22"/>
                <w:lang w:eastAsia="en-US"/>
              </w:rPr>
              <w:t>RW</w:t>
            </w:r>
          </w:p>
        </w:tc>
        <w:tc>
          <w:tcPr>
            <w:tcW w:w="534" w:type="dxa"/>
          </w:tcPr>
          <w:p w14:paraId="236E9941" w14:textId="77777777" w:rsidR="00920625" w:rsidRPr="003A404F" w:rsidRDefault="00920625" w:rsidP="00AB1AD8">
            <w:pPr>
              <w:rPr>
                <w:szCs w:val="22"/>
                <w:lang w:eastAsia="en-US"/>
              </w:rPr>
            </w:pPr>
            <w:r w:rsidRPr="003A404F">
              <w:rPr>
                <w:szCs w:val="22"/>
                <w:lang w:eastAsia="en-US"/>
              </w:rPr>
              <w:t>M</w:t>
            </w:r>
          </w:p>
        </w:tc>
        <w:tc>
          <w:tcPr>
            <w:tcW w:w="3623" w:type="dxa"/>
          </w:tcPr>
          <w:p w14:paraId="64FA26AE" w14:textId="77777777" w:rsidR="00920625" w:rsidRPr="003A404F" w:rsidRDefault="00920625" w:rsidP="00381A66">
            <w:pPr>
              <w:numPr>
                <w:ilvl w:val="0"/>
                <w:numId w:val="12"/>
              </w:numPr>
              <w:tabs>
                <w:tab w:val="left" w:pos="2410"/>
              </w:tabs>
              <w:suppressAutoHyphens/>
              <w:spacing w:after="120"/>
              <w:ind w:left="144" w:hanging="144"/>
              <w:contextualSpacing/>
              <w:rPr>
                <w:szCs w:val="22"/>
                <w:lang w:eastAsia="en-US"/>
              </w:rPr>
            </w:pPr>
            <w:r w:rsidRPr="003A404F">
              <w:rPr>
                <w:szCs w:val="22"/>
                <w:lang w:eastAsia="en-US"/>
              </w:rPr>
              <w:t xml:space="preserve">Provided by </w:t>
            </w:r>
            <w:proofErr w:type="spellStart"/>
            <w:r w:rsidRPr="003A404F">
              <w:rPr>
                <w:szCs w:val="22"/>
                <w:lang w:eastAsia="en-US"/>
              </w:rPr>
              <w:t>tapi</w:t>
            </w:r>
            <w:proofErr w:type="spellEnd"/>
            <w:r w:rsidRPr="003A404F">
              <w:rPr>
                <w:szCs w:val="22"/>
                <w:lang w:eastAsia="en-US"/>
              </w:rPr>
              <w:t>-client</w:t>
            </w:r>
          </w:p>
        </w:tc>
      </w:tr>
      <w:tr w:rsidR="00920625" w:rsidRPr="00A239E0" w14:paraId="10769BD9" w14:textId="77777777" w:rsidTr="009C58FB">
        <w:tc>
          <w:tcPr>
            <w:tcW w:w="1556" w:type="dxa"/>
          </w:tcPr>
          <w:p w14:paraId="14713E60" w14:textId="77777777" w:rsidR="00920625" w:rsidRPr="006658A4" w:rsidRDefault="00920625" w:rsidP="00AB1AD8">
            <w:pPr>
              <w:tabs>
                <w:tab w:val="left" w:pos="2436"/>
              </w:tabs>
              <w:rPr>
                <w:szCs w:val="22"/>
                <w:lang w:eastAsia="en-US"/>
              </w:rPr>
            </w:pPr>
            <w:proofErr w:type="gramStart"/>
            <w:r w:rsidRPr="006658A4">
              <w:rPr>
                <w:szCs w:val="22"/>
                <w:lang w:eastAsia="en-US"/>
              </w:rPr>
              <w:t>local-id</w:t>
            </w:r>
            <w:proofErr w:type="gramEnd"/>
          </w:p>
        </w:tc>
        <w:tc>
          <w:tcPr>
            <w:tcW w:w="4110" w:type="dxa"/>
          </w:tcPr>
          <w:p w14:paraId="57729A40" w14:textId="394638F2" w:rsidR="00920625" w:rsidRPr="006658A4" w:rsidRDefault="0026762B" w:rsidP="00AB1AD8">
            <w:pPr>
              <w:tabs>
                <w:tab w:val="left" w:pos="2436"/>
              </w:tabs>
              <w:rPr>
                <w:szCs w:val="22"/>
                <w:lang w:eastAsia="en-US"/>
              </w:rPr>
            </w:pPr>
            <w:r w:rsidRPr="0026762B">
              <w:rPr>
                <w:szCs w:val="22"/>
                <w:lang w:eastAsia="en-US"/>
              </w:rPr>
              <w:t>any conformant YANG string</w:t>
            </w:r>
          </w:p>
        </w:tc>
        <w:tc>
          <w:tcPr>
            <w:tcW w:w="662" w:type="dxa"/>
          </w:tcPr>
          <w:p w14:paraId="62947DFD" w14:textId="77777777" w:rsidR="00920625" w:rsidRPr="006658A4" w:rsidRDefault="00920625" w:rsidP="00AB1AD8">
            <w:pPr>
              <w:rPr>
                <w:szCs w:val="22"/>
                <w:lang w:eastAsia="en-US"/>
              </w:rPr>
            </w:pPr>
            <w:r w:rsidRPr="006658A4">
              <w:rPr>
                <w:szCs w:val="22"/>
                <w:lang w:eastAsia="en-US"/>
              </w:rPr>
              <w:t>RW</w:t>
            </w:r>
          </w:p>
        </w:tc>
        <w:tc>
          <w:tcPr>
            <w:tcW w:w="534" w:type="dxa"/>
          </w:tcPr>
          <w:p w14:paraId="75B22C99" w14:textId="77777777" w:rsidR="00920625" w:rsidRPr="006658A4" w:rsidRDefault="00920625" w:rsidP="00AB1AD8">
            <w:pPr>
              <w:rPr>
                <w:szCs w:val="22"/>
                <w:lang w:eastAsia="en-US"/>
              </w:rPr>
            </w:pPr>
            <w:r w:rsidRPr="006658A4">
              <w:rPr>
                <w:szCs w:val="22"/>
                <w:lang w:eastAsia="en-US"/>
              </w:rPr>
              <w:t>M</w:t>
            </w:r>
          </w:p>
        </w:tc>
        <w:tc>
          <w:tcPr>
            <w:tcW w:w="3623" w:type="dxa"/>
          </w:tcPr>
          <w:p w14:paraId="4F65D3AE" w14:textId="77777777" w:rsidR="00920625" w:rsidRPr="006658A4" w:rsidRDefault="00920625" w:rsidP="00AB1AD8">
            <w:pPr>
              <w:rPr>
                <w:szCs w:val="22"/>
                <w:lang w:eastAsia="en-US"/>
              </w:rPr>
            </w:pPr>
            <w:r w:rsidRPr="006658A4">
              <w:rPr>
                <w:szCs w:val="22"/>
                <w:lang w:eastAsia="en-US"/>
              </w:rPr>
              <w:t xml:space="preserve">Provided by </w:t>
            </w:r>
            <w:proofErr w:type="spellStart"/>
            <w:r w:rsidRPr="006658A4">
              <w:rPr>
                <w:szCs w:val="22"/>
                <w:lang w:eastAsia="en-US"/>
              </w:rPr>
              <w:t>tapi</w:t>
            </w:r>
            <w:proofErr w:type="spellEnd"/>
            <w:r w:rsidRPr="006658A4">
              <w:rPr>
                <w:szCs w:val="22"/>
                <w:lang w:eastAsia="en-US"/>
              </w:rPr>
              <w:t>-client</w:t>
            </w:r>
          </w:p>
        </w:tc>
      </w:tr>
    </w:tbl>
    <w:p w14:paraId="7C866876" w14:textId="77777777" w:rsidR="00920625" w:rsidRPr="003A404F" w:rsidRDefault="00920625" w:rsidP="00AB1AD8">
      <w:pPr>
        <w:rPr>
          <w:szCs w:val="22"/>
        </w:rPr>
      </w:pPr>
    </w:p>
    <w:p w14:paraId="4B6283CF" w14:textId="77777777" w:rsidR="00920625" w:rsidRPr="0011647F" w:rsidRDefault="00920625" w:rsidP="00920625">
      <w:pPr>
        <w:pStyle w:val="Heading4"/>
        <w:rPr>
          <w:rFonts w:cs="Times New Roman"/>
        </w:rPr>
      </w:pPr>
      <w:bookmarkStart w:id="503" w:name="_Toc53676247"/>
      <w:bookmarkStart w:id="504" w:name="_Toc215570528"/>
      <w:r w:rsidRPr="0011647F">
        <w:rPr>
          <w:rFonts w:cs="Times New Roman"/>
        </w:rPr>
        <w:t>TAPI Server response behavior.</w:t>
      </w:r>
      <w:bookmarkEnd w:id="503"/>
      <w:bookmarkEnd w:id="504"/>
    </w:p>
    <w:p w14:paraId="6DFFBCA2" w14:textId="77777777" w:rsidR="006658A4" w:rsidRDefault="006658A4" w:rsidP="00920625">
      <w:pPr>
        <w:rPr>
          <w:rFonts w:cs="Times New Roman"/>
          <w:b/>
          <w:bCs/>
          <w:szCs w:val="22"/>
        </w:rPr>
      </w:pPr>
    </w:p>
    <w:p w14:paraId="1D67694E" w14:textId="4E6AB071" w:rsidR="00920625" w:rsidRPr="006658A4" w:rsidRDefault="00920625" w:rsidP="00920625">
      <w:pPr>
        <w:rPr>
          <w:rFonts w:cs="Times New Roman"/>
          <w:b/>
          <w:bCs/>
          <w:szCs w:val="22"/>
        </w:rPr>
      </w:pPr>
      <w:r w:rsidRPr="006658A4">
        <w:rPr>
          <w:rFonts w:cs="Times New Roman"/>
          <w:b/>
          <w:bCs/>
          <w:szCs w:val="22"/>
        </w:rPr>
        <w:t xml:space="preserve">Please consider this list as preliminary. It will be updated based </w:t>
      </w:r>
      <w:proofErr w:type="gramStart"/>
      <w:r w:rsidRPr="006658A4">
        <w:rPr>
          <w:rFonts w:cs="Times New Roman"/>
          <w:b/>
          <w:bCs/>
          <w:szCs w:val="22"/>
        </w:rPr>
        <w:t>on received</w:t>
      </w:r>
      <w:proofErr w:type="gramEnd"/>
      <w:r w:rsidRPr="006658A4">
        <w:rPr>
          <w:rFonts w:cs="Times New Roman"/>
          <w:b/>
          <w:bCs/>
          <w:szCs w:val="22"/>
        </w:rPr>
        <w:t xml:space="preserve"> feedback.</w:t>
      </w:r>
    </w:p>
    <w:p w14:paraId="233F854B" w14:textId="40984BC7" w:rsidR="00920625" w:rsidRDefault="00920625" w:rsidP="00920625">
      <w:pPr>
        <w:pStyle w:val="Caption"/>
        <w:keepNext/>
      </w:pPr>
      <w:bookmarkStart w:id="505" w:name="_Ref79147186"/>
      <w:r>
        <w:t xml:space="preserve">Table </w:t>
      </w:r>
      <w:r>
        <w:fldChar w:fldCharType="begin"/>
      </w:r>
      <w:r>
        <w:instrText>SEQ Table \* ARABIC</w:instrText>
      </w:r>
      <w:r>
        <w:fldChar w:fldCharType="separate"/>
      </w:r>
      <w:r w:rsidR="00DB0408">
        <w:rPr>
          <w:noProof/>
        </w:rPr>
        <w:t>43</w:t>
      </w:r>
      <w:r>
        <w:fldChar w:fldCharType="end"/>
      </w:r>
      <w:bookmarkEnd w:id="505"/>
      <w:r w:rsidRPr="00A17998">
        <w:t>: UC2c expected response behavior.</w:t>
      </w:r>
    </w:p>
    <w:tbl>
      <w:tblPr>
        <w:tblStyle w:val="GridTable6ColourfulAccent5"/>
        <w:tblW w:w="5000" w:type="pct"/>
        <w:tblLook w:val="0420" w:firstRow="1" w:lastRow="0" w:firstColumn="0" w:lastColumn="0" w:noHBand="0" w:noVBand="1"/>
      </w:tblPr>
      <w:tblGrid>
        <w:gridCol w:w="2614"/>
        <w:gridCol w:w="2614"/>
        <w:gridCol w:w="2614"/>
        <w:gridCol w:w="2614"/>
      </w:tblGrid>
      <w:tr w:rsidR="00920625" w:rsidRPr="00D325F9" w14:paraId="2A4014F7" w14:textId="77777777" w:rsidTr="00A7501B">
        <w:trPr>
          <w:cnfStyle w:val="100000000000" w:firstRow="1" w:lastRow="0" w:firstColumn="0" w:lastColumn="0" w:oddVBand="0" w:evenVBand="0" w:oddHBand="0" w:evenHBand="0" w:firstRowFirstColumn="0" w:firstRowLastColumn="0" w:lastRowFirstColumn="0" w:lastRowLastColumn="0"/>
        </w:trPr>
        <w:tc>
          <w:tcPr>
            <w:tcW w:w="1250" w:type="pct"/>
          </w:tcPr>
          <w:p w14:paraId="56E94B50" w14:textId="77777777" w:rsidR="00920625" w:rsidRPr="0011647F" w:rsidRDefault="00920625" w:rsidP="00B530F0">
            <w:pPr>
              <w:rPr>
                <w:szCs w:val="20"/>
              </w:rPr>
            </w:pPr>
            <w:r w:rsidRPr="0011647F">
              <w:rPr>
                <w:rFonts w:cs="Times New Roman"/>
                <w:szCs w:val="20"/>
              </w:rPr>
              <w:t>HTTP Response status code</w:t>
            </w:r>
          </w:p>
        </w:tc>
        <w:tc>
          <w:tcPr>
            <w:tcW w:w="1250" w:type="pct"/>
          </w:tcPr>
          <w:p w14:paraId="4EFB1753" w14:textId="77777777" w:rsidR="00920625" w:rsidRPr="0011647F" w:rsidRDefault="00920625" w:rsidP="00B530F0">
            <w:pPr>
              <w:rPr>
                <w:szCs w:val="20"/>
              </w:rPr>
            </w:pPr>
            <w:r w:rsidRPr="0011647F">
              <w:rPr>
                <w:rFonts w:cs="Times New Roman"/>
                <w:szCs w:val="20"/>
              </w:rPr>
              <w:t>Error-tag</w:t>
            </w:r>
          </w:p>
        </w:tc>
        <w:tc>
          <w:tcPr>
            <w:tcW w:w="1250" w:type="pct"/>
          </w:tcPr>
          <w:p w14:paraId="11BAAE23" w14:textId="77777777" w:rsidR="00920625" w:rsidRPr="0011647F" w:rsidRDefault="00920625" w:rsidP="00B530F0">
            <w:pPr>
              <w:rPr>
                <w:szCs w:val="20"/>
              </w:rPr>
            </w:pPr>
            <w:r w:rsidRPr="0011647F">
              <w:rPr>
                <w:rFonts w:cs="Times New Roman"/>
                <w:szCs w:val="20"/>
              </w:rPr>
              <w:t>Error-message</w:t>
            </w:r>
          </w:p>
        </w:tc>
        <w:tc>
          <w:tcPr>
            <w:tcW w:w="1250" w:type="pct"/>
          </w:tcPr>
          <w:p w14:paraId="41B7262B" w14:textId="77777777" w:rsidR="00920625" w:rsidRPr="0011647F" w:rsidRDefault="00920625" w:rsidP="00B530F0">
            <w:pPr>
              <w:rPr>
                <w:szCs w:val="20"/>
              </w:rPr>
            </w:pPr>
            <w:r w:rsidRPr="0011647F">
              <w:rPr>
                <w:rFonts w:cs="Times New Roman"/>
                <w:szCs w:val="20"/>
              </w:rPr>
              <w:t>Condition description</w:t>
            </w:r>
          </w:p>
        </w:tc>
      </w:tr>
      <w:tr w:rsidR="00920625" w:rsidRPr="00D325F9" w14:paraId="47E8EAC0" w14:textId="77777777" w:rsidTr="00A7501B">
        <w:trPr>
          <w:cnfStyle w:val="000000100000" w:firstRow="0" w:lastRow="0" w:firstColumn="0" w:lastColumn="0" w:oddVBand="0" w:evenVBand="0" w:oddHBand="1" w:evenHBand="0" w:firstRowFirstColumn="0" w:firstRowLastColumn="0" w:lastRowFirstColumn="0" w:lastRowLastColumn="0"/>
        </w:trPr>
        <w:tc>
          <w:tcPr>
            <w:tcW w:w="1250" w:type="pct"/>
          </w:tcPr>
          <w:p w14:paraId="77711D4C" w14:textId="77777777" w:rsidR="00920625" w:rsidRPr="006658A4" w:rsidRDefault="00920625" w:rsidP="00B530F0">
            <w:pPr>
              <w:rPr>
                <w:szCs w:val="20"/>
              </w:rPr>
            </w:pPr>
            <w:r w:rsidRPr="006658A4">
              <w:rPr>
                <w:rFonts w:cs="Times New Roman"/>
                <w:szCs w:val="20"/>
              </w:rPr>
              <w:t>200</w:t>
            </w:r>
          </w:p>
        </w:tc>
        <w:tc>
          <w:tcPr>
            <w:tcW w:w="1250" w:type="pct"/>
          </w:tcPr>
          <w:p w14:paraId="497DD715" w14:textId="77777777" w:rsidR="00920625" w:rsidRPr="006658A4" w:rsidRDefault="00920625" w:rsidP="00B530F0">
            <w:pPr>
              <w:rPr>
                <w:szCs w:val="20"/>
              </w:rPr>
            </w:pPr>
          </w:p>
        </w:tc>
        <w:tc>
          <w:tcPr>
            <w:tcW w:w="1250" w:type="pct"/>
          </w:tcPr>
          <w:p w14:paraId="7BB11ECF" w14:textId="77777777" w:rsidR="00920625" w:rsidRPr="006658A4" w:rsidRDefault="00920625" w:rsidP="00B530F0">
            <w:pPr>
              <w:rPr>
                <w:szCs w:val="20"/>
              </w:rPr>
            </w:pPr>
          </w:p>
        </w:tc>
        <w:tc>
          <w:tcPr>
            <w:tcW w:w="1250" w:type="pct"/>
          </w:tcPr>
          <w:p w14:paraId="54F7F7C4" w14:textId="77777777" w:rsidR="00920625" w:rsidRPr="006658A4" w:rsidRDefault="00920625" w:rsidP="00B530F0">
            <w:pPr>
              <w:rPr>
                <w:szCs w:val="20"/>
              </w:rPr>
            </w:pPr>
            <w:r w:rsidRPr="006658A4">
              <w:rPr>
                <w:rFonts w:cs="Times New Roman"/>
                <w:szCs w:val="20"/>
              </w:rPr>
              <w:t>Success</w:t>
            </w:r>
          </w:p>
        </w:tc>
      </w:tr>
      <w:tr w:rsidR="00920625" w:rsidRPr="00D325F9" w14:paraId="1C2F8ECB" w14:textId="77777777" w:rsidTr="00A7501B">
        <w:tc>
          <w:tcPr>
            <w:tcW w:w="1250" w:type="pct"/>
          </w:tcPr>
          <w:p w14:paraId="4D82ABB4" w14:textId="77777777" w:rsidR="00920625" w:rsidRPr="006658A4" w:rsidRDefault="00920625" w:rsidP="00B530F0">
            <w:pPr>
              <w:rPr>
                <w:szCs w:val="20"/>
              </w:rPr>
            </w:pPr>
            <w:r w:rsidRPr="006658A4">
              <w:rPr>
                <w:rFonts w:cs="Times New Roman"/>
                <w:szCs w:val="20"/>
              </w:rPr>
              <w:lastRenderedPageBreak/>
              <w:t>409</w:t>
            </w:r>
          </w:p>
        </w:tc>
        <w:tc>
          <w:tcPr>
            <w:tcW w:w="1250" w:type="pct"/>
          </w:tcPr>
          <w:p w14:paraId="2901FE12" w14:textId="77777777" w:rsidR="00920625" w:rsidRPr="006658A4" w:rsidRDefault="00920625" w:rsidP="00B530F0">
            <w:pPr>
              <w:rPr>
                <w:szCs w:val="20"/>
              </w:rPr>
            </w:pPr>
            <w:r w:rsidRPr="006658A4">
              <w:rPr>
                <w:rFonts w:cs="Times New Roman"/>
                <w:szCs w:val="20"/>
              </w:rPr>
              <w:t>in-use</w:t>
            </w:r>
          </w:p>
        </w:tc>
        <w:tc>
          <w:tcPr>
            <w:tcW w:w="1250" w:type="pct"/>
          </w:tcPr>
          <w:p w14:paraId="4C7CBEAC" w14:textId="77777777" w:rsidR="00920625" w:rsidRPr="006658A4" w:rsidRDefault="00920625" w:rsidP="00B530F0">
            <w:pPr>
              <w:rPr>
                <w:szCs w:val="20"/>
              </w:rPr>
            </w:pPr>
            <w:r w:rsidRPr="006658A4">
              <w:rPr>
                <w:rFonts w:cs="Times New Roman"/>
                <w:szCs w:val="20"/>
              </w:rPr>
              <w:t xml:space="preserve">MC Spectrum resources </w:t>
            </w:r>
            <w:proofErr w:type="gramStart"/>
            <w:r w:rsidRPr="006658A4">
              <w:rPr>
                <w:rFonts w:cs="Times New Roman"/>
                <w:szCs w:val="20"/>
              </w:rPr>
              <w:t>not</w:t>
            </w:r>
            <w:proofErr w:type="gramEnd"/>
            <w:r w:rsidRPr="006658A4">
              <w:rPr>
                <w:rFonts w:cs="Times New Roman"/>
                <w:szCs w:val="20"/>
              </w:rPr>
              <w:t xml:space="preserve"> available across the network.</w:t>
            </w:r>
          </w:p>
        </w:tc>
        <w:tc>
          <w:tcPr>
            <w:tcW w:w="1250" w:type="pct"/>
          </w:tcPr>
          <w:p w14:paraId="68ABA6EC" w14:textId="77777777" w:rsidR="00920625" w:rsidRPr="006658A4" w:rsidRDefault="00920625" w:rsidP="00B530F0">
            <w:pPr>
              <w:rPr>
                <w:szCs w:val="20"/>
              </w:rPr>
            </w:pPr>
            <w:r w:rsidRPr="006658A4">
              <w:rPr>
                <w:rFonts w:cs="Times New Roman"/>
                <w:szCs w:val="20"/>
              </w:rPr>
              <w:t xml:space="preserve">MC Spectrum resources </w:t>
            </w:r>
            <w:proofErr w:type="gramStart"/>
            <w:r w:rsidRPr="006658A4">
              <w:rPr>
                <w:rFonts w:cs="Times New Roman"/>
                <w:szCs w:val="20"/>
              </w:rPr>
              <w:t>not</w:t>
            </w:r>
            <w:proofErr w:type="gramEnd"/>
            <w:r w:rsidRPr="006658A4">
              <w:rPr>
                <w:rFonts w:cs="Times New Roman"/>
                <w:szCs w:val="20"/>
              </w:rPr>
              <w:t xml:space="preserve"> available across the network.</w:t>
            </w:r>
          </w:p>
        </w:tc>
      </w:tr>
      <w:tr w:rsidR="00920625" w:rsidRPr="00D325F9" w14:paraId="417EB796" w14:textId="77777777" w:rsidTr="00A7501B">
        <w:trPr>
          <w:cnfStyle w:val="000000100000" w:firstRow="0" w:lastRow="0" w:firstColumn="0" w:lastColumn="0" w:oddVBand="0" w:evenVBand="0" w:oddHBand="1" w:evenHBand="0" w:firstRowFirstColumn="0" w:firstRowLastColumn="0" w:lastRowFirstColumn="0" w:lastRowLastColumn="0"/>
        </w:trPr>
        <w:tc>
          <w:tcPr>
            <w:tcW w:w="1250" w:type="pct"/>
          </w:tcPr>
          <w:p w14:paraId="6785BA2A" w14:textId="77777777" w:rsidR="00920625" w:rsidRPr="006658A4" w:rsidRDefault="00920625" w:rsidP="00B530F0">
            <w:pPr>
              <w:rPr>
                <w:szCs w:val="20"/>
              </w:rPr>
            </w:pPr>
            <w:r w:rsidRPr="006658A4">
              <w:rPr>
                <w:rFonts w:cs="Times New Roman"/>
                <w:szCs w:val="20"/>
              </w:rPr>
              <w:t>404</w:t>
            </w:r>
          </w:p>
        </w:tc>
        <w:tc>
          <w:tcPr>
            <w:tcW w:w="1250" w:type="pct"/>
          </w:tcPr>
          <w:p w14:paraId="1043D4D9" w14:textId="77777777" w:rsidR="00920625" w:rsidRPr="006658A4" w:rsidRDefault="00920625" w:rsidP="00B530F0">
            <w:pPr>
              <w:rPr>
                <w:szCs w:val="20"/>
              </w:rPr>
            </w:pPr>
            <w:proofErr w:type="gramStart"/>
            <w:r w:rsidRPr="006658A4">
              <w:rPr>
                <w:rFonts w:cs="Times New Roman"/>
                <w:szCs w:val="20"/>
              </w:rPr>
              <w:t>Invalid-value</w:t>
            </w:r>
            <w:proofErr w:type="gramEnd"/>
          </w:p>
        </w:tc>
        <w:tc>
          <w:tcPr>
            <w:tcW w:w="1250" w:type="pct"/>
          </w:tcPr>
          <w:p w14:paraId="1549386A" w14:textId="77777777" w:rsidR="00920625" w:rsidRPr="006658A4" w:rsidRDefault="00920625" w:rsidP="00B530F0">
            <w:pPr>
              <w:rPr>
                <w:szCs w:val="20"/>
              </w:rPr>
            </w:pPr>
            <w:r w:rsidRPr="006658A4">
              <w:rPr>
                <w:rFonts w:cs="Times New Roman"/>
                <w:szCs w:val="20"/>
              </w:rPr>
              <w:t xml:space="preserve">Spectrum range invalid </w:t>
            </w:r>
          </w:p>
        </w:tc>
        <w:tc>
          <w:tcPr>
            <w:tcW w:w="1250" w:type="pct"/>
          </w:tcPr>
          <w:p w14:paraId="3505FB19" w14:textId="77777777" w:rsidR="00920625" w:rsidRPr="006658A4" w:rsidRDefault="00920625" w:rsidP="00B530F0">
            <w:pPr>
              <w:rPr>
                <w:szCs w:val="20"/>
              </w:rPr>
            </w:pPr>
            <w:r w:rsidRPr="006658A4">
              <w:rPr>
                <w:rFonts w:cs="Times New Roman"/>
                <w:szCs w:val="20"/>
              </w:rPr>
              <w:t xml:space="preserve">Spectrum range </w:t>
            </w:r>
            <w:proofErr w:type="gramStart"/>
            <w:r w:rsidRPr="006658A4">
              <w:rPr>
                <w:rFonts w:cs="Times New Roman"/>
                <w:szCs w:val="20"/>
              </w:rPr>
              <w:t>not</w:t>
            </w:r>
            <w:proofErr w:type="gramEnd"/>
            <w:r w:rsidRPr="006658A4">
              <w:rPr>
                <w:rFonts w:cs="Times New Roman"/>
                <w:szCs w:val="20"/>
              </w:rPr>
              <w:t xml:space="preserve"> compatible with Photonic Media network filtering capabilities exposed in the MC/MCA related SIP. </w:t>
            </w:r>
          </w:p>
        </w:tc>
      </w:tr>
      <w:tr w:rsidR="00920625" w:rsidRPr="00D325F9" w14:paraId="41DF60E3" w14:textId="77777777" w:rsidTr="00A7501B">
        <w:tc>
          <w:tcPr>
            <w:tcW w:w="1250" w:type="pct"/>
          </w:tcPr>
          <w:p w14:paraId="3555D69A" w14:textId="77777777" w:rsidR="00920625" w:rsidRPr="006658A4" w:rsidRDefault="00920625" w:rsidP="00B530F0">
            <w:pPr>
              <w:rPr>
                <w:szCs w:val="20"/>
              </w:rPr>
            </w:pPr>
            <w:r w:rsidRPr="006658A4">
              <w:rPr>
                <w:rFonts w:cs="Times New Roman"/>
                <w:szCs w:val="20"/>
              </w:rPr>
              <w:t>404</w:t>
            </w:r>
          </w:p>
        </w:tc>
        <w:tc>
          <w:tcPr>
            <w:tcW w:w="1250" w:type="pct"/>
          </w:tcPr>
          <w:p w14:paraId="39169502" w14:textId="77777777" w:rsidR="00920625" w:rsidRPr="006658A4" w:rsidRDefault="00920625" w:rsidP="00B530F0">
            <w:pPr>
              <w:rPr>
                <w:szCs w:val="20"/>
              </w:rPr>
            </w:pPr>
            <w:r w:rsidRPr="006658A4">
              <w:rPr>
                <w:rFonts w:cs="Times New Roman"/>
                <w:szCs w:val="20"/>
              </w:rPr>
              <w:t xml:space="preserve">operation-failed   </w:t>
            </w:r>
          </w:p>
        </w:tc>
        <w:tc>
          <w:tcPr>
            <w:tcW w:w="1250" w:type="pct"/>
          </w:tcPr>
          <w:p w14:paraId="325F3702" w14:textId="77777777" w:rsidR="00920625" w:rsidRPr="006658A4" w:rsidRDefault="00920625" w:rsidP="00B530F0">
            <w:pPr>
              <w:rPr>
                <w:szCs w:val="20"/>
              </w:rPr>
            </w:pPr>
            <w:r w:rsidRPr="006658A4">
              <w:rPr>
                <w:rFonts w:cs="Times New Roman"/>
                <w:szCs w:val="20"/>
              </w:rPr>
              <w:t>Intending minimum output power constrain cannot be met.</w:t>
            </w:r>
          </w:p>
        </w:tc>
        <w:tc>
          <w:tcPr>
            <w:tcW w:w="1250" w:type="pct"/>
          </w:tcPr>
          <w:p w14:paraId="09CE13EF" w14:textId="77777777" w:rsidR="00920625" w:rsidRPr="006658A4" w:rsidRDefault="00920625" w:rsidP="00B530F0">
            <w:pPr>
              <w:rPr>
                <w:szCs w:val="20"/>
              </w:rPr>
            </w:pPr>
            <w:r w:rsidRPr="006658A4">
              <w:rPr>
                <w:rFonts w:cs="Times New Roman"/>
                <w:szCs w:val="20"/>
              </w:rPr>
              <w:t>Intending minimum output power constrain cannot be met.</w:t>
            </w:r>
          </w:p>
        </w:tc>
      </w:tr>
      <w:tr w:rsidR="00920625" w:rsidRPr="00D325F9" w14:paraId="17CE834C" w14:textId="77777777" w:rsidTr="00A7501B">
        <w:trPr>
          <w:cnfStyle w:val="000000100000" w:firstRow="0" w:lastRow="0" w:firstColumn="0" w:lastColumn="0" w:oddVBand="0" w:evenVBand="0" w:oddHBand="1" w:evenHBand="0" w:firstRowFirstColumn="0" w:firstRowLastColumn="0" w:lastRowFirstColumn="0" w:lastRowLastColumn="0"/>
        </w:trPr>
        <w:tc>
          <w:tcPr>
            <w:tcW w:w="1250" w:type="pct"/>
          </w:tcPr>
          <w:p w14:paraId="3194AC9F" w14:textId="77777777" w:rsidR="00920625" w:rsidRPr="006658A4" w:rsidRDefault="00920625" w:rsidP="00B530F0">
            <w:pPr>
              <w:rPr>
                <w:szCs w:val="20"/>
              </w:rPr>
            </w:pPr>
            <w:r w:rsidRPr="006658A4">
              <w:rPr>
                <w:rFonts w:cs="Times New Roman"/>
                <w:szCs w:val="20"/>
              </w:rPr>
              <w:t>404</w:t>
            </w:r>
          </w:p>
        </w:tc>
        <w:tc>
          <w:tcPr>
            <w:tcW w:w="1250" w:type="pct"/>
          </w:tcPr>
          <w:p w14:paraId="2FAF2688" w14:textId="77777777" w:rsidR="00920625" w:rsidRPr="006658A4" w:rsidRDefault="00920625" w:rsidP="00B530F0">
            <w:pPr>
              <w:rPr>
                <w:szCs w:val="20"/>
              </w:rPr>
            </w:pPr>
            <w:r w:rsidRPr="006658A4">
              <w:rPr>
                <w:rFonts w:cs="Times New Roman"/>
                <w:szCs w:val="20"/>
              </w:rPr>
              <w:t xml:space="preserve">operation-failed   </w:t>
            </w:r>
          </w:p>
        </w:tc>
        <w:tc>
          <w:tcPr>
            <w:tcW w:w="1250" w:type="pct"/>
          </w:tcPr>
          <w:p w14:paraId="6D65EFEB" w14:textId="77777777" w:rsidR="00920625" w:rsidRPr="006658A4" w:rsidRDefault="00920625" w:rsidP="00B530F0">
            <w:pPr>
              <w:rPr>
                <w:szCs w:val="20"/>
              </w:rPr>
            </w:pPr>
            <w:r w:rsidRPr="006658A4">
              <w:rPr>
                <w:rFonts w:cs="Times New Roman"/>
                <w:szCs w:val="20"/>
              </w:rPr>
              <w:t xml:space="preserve">Intending maximum output power </w:t>
            </w:r>
            <w:proofErr w:type="gramStart"/>
            <w:r w:rsidRPr="006658A4">
              <w:rPr>
                <w:rFonts w:cs="Times New Roman"/>
                <w:szCs w:val="20"/>
              </w:rPr>
              <w:t>constrain</w:t>
            </w:r>
            <w:proofErr w:type="gramEnd"/>
            <w:r w:rsidRPr="006658A4">
              <w:rPr>
                <w:rFonts w:cs="Times New Roman"/>
                <w:szCs w:val="20"/>
              </w:rPr>
              <w:t xml:space="preserve"> cannot be met.</w:t>
            </w:r>
          </w:p>
        </w:tc>
        <w:tc>
          <w:tcPr>
            <w:tcW w:w="1250" w:type="pct"/>
          </w:tcPr>
          <w:p w14:paraId="7AB1F344" w14:textId="77777777" w:rsidR="00920625" w:rsidRPr="006658A4" w:rsidRDefault="00920625" w:rsidP="00B530F0">
            <w:pPr>
              <w:rPr>
                <w:szCs w:val="20"/>
              </w:rPr>
            </w:pPr>
            <w:r w:rsidRPr="006658A4">
              <w:rPr>
                <w:rFonts w:cs="Times New Roman"/>
                <w:szCs w:val="20"/>
              </w:rPr>
              <w:t xml:space="preserve">Intending maximum output power </w:t>
            </w:r>
            <w:proofErr w:type="gramStart"/>
            <w:r w:rsidRPr="006658A4">
              <w:rPr>
                <w:rFonts w:cs="Times New Roman"/>
                <w:szCs w:val="20"/>
              </w:rPr>
              <w:t>constrain</w:t>
            </w:r>
            <w:proofErr w:type="gramEnd"/>
            <w:r w:rsidRPr="006658A4">
              <w:rPr>
                <w:rFonts w:cs="Times New Roman"/>
                <w:szCs w:val="20"/>
              </w:rPr>
              <w:t xml:space="preserve"> cannot be met.</w:t>
            </w:r>
          </w:p>
        </w:tc>
      </w:tr>
      <w:tr w:rsidR="00920625" w:rsidRPr="00D325F9" w14:paraId="729AC7CD" w14:textId="77777777" w:rsidTr="00A7501B">
        <w:tc>
          <w:tcPr>
            <w:tcW w:w="1250" w:type="pct"/>
          </w:tcPr>
          <w:p w14:paraId="688FBD5E" w14:textId="77777777" w:rsidR="00920625" w:rsidRPr="006658A4" w:rsidRDefault="00920625" w:rsidP="00B530F0">
            <w:pPr>
              <w:rPr>
                <w:szCs w:val="20"/>
              </w:rPr>
            </w:pPr>
            <w:r w:rsidRPr="006658A4">
              <w:rPr>
                <w:rFonts w:cs="Times New Roman"/>
                <w:szCs w:val="20"/>
              </w:rPr>
              <w:t>409</w:t>
            </w:r>
          </w:p>
        </w:tc>
        <w:tc>
          <w:tcPr>
            <w:tcW w:w="1250" w:type="pct"/>
          </w:tcPr>
          <w:p w14:paraId="6D60B947" w14:textId="77777777" w:rsidR="00920625" w:rsidRPr="006658A4" w:rsidRDefault="00920625" w:rsidP="00B530F0">
            <w:pPr>
              <w:rPr>
                <w:szCs w:val="20"/>
              </w:rPr>
            </w:pPr>
            <w:r w:rsidRPr="006658A4">
              <w:rPr>
                <w:rFonts w:cs="Times New Roman"/>
                <w:szCs w:val="20"/>
              </w:rPr>
              <w:t xml:space="preserve">operation-failed   </w:t>
            </w:r>
          </w:p>
        </w:tc>
        <w:tc>
          <w:tcPr>
            <w:tcW w:w="1250" w:type="pct"/>
          </w:tcPr>
          <w:p w14:paraId="32B0DBD8" w14:textId="77777777" w:rsidR="00920625" w:rsidRPr="006658A4" w:rsidRDefault="00920625" w:rsidP="00B530F0">
            <w:pPr>
              <w:rPr>
                <w:szCs w:val="20"/>
              </w:rPr>
            </w:pPr>
            <w:r w:rsidRPr="006658A4">
              <w:rPr>
                <w:rFonts w:cs="Times New Roman"/>
                <w:szCs w:val="20"/>
              </w:rPr>
              <w:t xml:space="preserve">Expected minimum input power </w:t>
            </w:r>
            <w:proofErr w:type="gramStart"/>
            <w:r w:rsidRPr="006658A4">
              <w:rPr>
                <w:rFonts w:cs="Times New Roman"/>
                <w:szCs w:val="20"/>
              </w:rPr>
              <w:t>constrain</w:t>
            </w:r>
            <w:proofErr w:type="gramEnd"/>
            <w:r w:rsidRPr="006658A4">
              <w:rPr>
                <w:rFonts w:cs="Times New Roman"/>
                <w:szCs w:val="20"/>
              </w:rPr>
              <w:t xml:space="preserve"> is not sufficient for MC service provisioning.</w:t>
            </w:r>
          </w:p>
        </w:tc>
        <w:tc>
          <w:tcPr>
            <w:tcW w:w="1250" w:type="pct"/>
          </w:tcPr>
          <w:p w14:paraId="45EEBB78" w14:textId="77777777" w:rsidR="00920625" w:rsidRPr="006658A4" w:rsidRDefault="00920625" w:rsidP="00B530F0">
            <w:pPr>
              <w:rPr>
                <w:szCs w:val="20"/>
              </w:rPr>
            </w:pPr>
            <w:r w:rsidRPr="006658A4">
              <w:rPr>
                <w:rFonts w:cs="Times New Roman"/>
                <w:szCs w:val="20"/>
              </w:rPr>
              <w:t xml:space="preserve">Physical impairment validation for the requested channel has failed due to insufficient </w:t>
            </w:r>
            <w:proofErr w:type="spellStart"/>
            <w:r w:rsidRPr="006658A4">
              <w:rPr>
                <w:rFonts w:cs="Times New Roman"/>
                <w:szCs w:val="20"/>
              </w:rPr>
              <w:t>OTSi</w:t>
            </w:r>
            <w:proofErr w:type="spellEnd"/>
            <w:r w:rsidRPr="006658A4">
              <w:rPr>
                <w:rFonts w:cs="Times New Roman"/>
                <w:szCs w:val="20"/>
              </w:rPr>
              <w:t xml:space="preserve"> input power.</w:t>
            </w:r>
          </w:p>
        </w:tc>
      </w:tr>
      <w:tr w:rsidR="00920625" w:rsidRPr="00D325F9" w14:paraId="0E9D66C3" w14:textId="77777777" w:rsidTr="00A7501B">
        <w:trPr>
          <w:cnfStyle w:val="000000100000" w:firstRow="0" w:lastRow="0" w:firstColumn="0" w:lastColumn="0" w:oddVBand="0" w:evenVBand="0" w:oddHBand="1" w:evenHBand="0" w:firstRowFirstColumn="0" w:firstRowLastColumn="0" w:lastRowFirstColumn="0" w:lastRowLastColumn="0"/>
        </w:trPr>
        <w:tc>
          <w:tcPr>
            <w:tcW w:w="1250" w:type="pct"/>
          </w:tcPr>
          <w:p w14:paraId="36F0022D" w14:textId="77777777" w:rsidR="00920625" w:rsidRPr="006658A4" w:rsidRDefault="00920625" w:rsidP="00B530F0">
            <w:pPr>
              <w:rPr>
                <w:szCs w:val="20"/>
              </w:rPr>
            </w:pPr>
            <w:r w:rsidRPr="006658A4">
              <w:rPr>
                <w:rFonts w:cs="Times New Roman"/>
                <w:szCs w:val="20"/>
              </w:rPr>
              <w:t>409</w:t>
            </w:r>
          </w:p>
        </w:tc>
        <w:tc>
          <w:tcPr>
            <w:tcW w:w="1250" w:type="pct"/>
          </w:tcPr>
          <w:p w14:paraId="3090582F" w14:textId="77777777" w:rsidR="00920625" w:rsidRPr="006658A4" w:rsidRDefault="00920625" w:rsidP="00B530F0">
            <w:pPr>
              <w:rPr>
                <w:szCs w:val="20"/>
              </w:rPr>
            </w:pPr>
            <w:r w:rsidRPr="006658A4">
              <w:rPr>
                <w:rFonts w:cs="Times New Roman"/>
                <w:szCs w:val="20"/>
              </w:rPr>
              <w:t xml:space="preserve">operation-failed   </w:t>
            </w:r>
          </w:p>
        </w:tc>
        <w:tc>
          <w:tcPr>
            <w:tcW w:w="1250" w:type="pct"/>
          </w:tcPr>
          <w:p w14:paraId="2C93C2C4" w14:textId="77777777" w:rsidR="00920625" w:rsidRPr="006658A4" w:rsidRDefault="00920625" w:rsidP="00B530F0">
            <w:pPr>
              <w:rPr>
                <w:szCs w:val="20"/>
              </w:rPr>
            </w:pPr>
            <w:r w:rsidRPr="006658A4">
              <w:rPr>
                <w:rFonts w:cs="Times New Roman"/>
                <w:szCs w:val="20"/>
              </w:rPr>
              <w:t xml:space="preserve">Expected maximum input power </w:t>
            </w:r>
            <w:proofErr w:type="gramStart"/>
            <w:r w:rsidRPr="006658A4">
              <w:rPr>
                <w:rFonts w:cs="Times New Roman"/>
                <w:szCs w:val="20"/>
              </w:rPr>
              <w:t>constrain</w:t>
            </w:r>
            <w:proofErr w:type="gramEnd"/>
            <w:r w:rsidRPr="006658A4">
              <w:rPr>
                <w:rFonts w:cs="Times New Roman"/>
                <w:szCs w:val="20"/>
              </w:rPr>
              <w:t xml:space="preserve"> is incompatible for MC service provisioning.</w:t>
            </w:r>
          </w:p>
        </w:tc>
        <w:tc>
          <w:tcPr>
            <w:tcW w:w="1250" w:type="pct"/>
          </w:tcPr>
          <w:p w14:paraId="3BA39BD1" w14:textId="77777777" w:rsidR="00920625" w:rsidRPr="006658A4" w:rsidRDefault="00920625" w:rsidP="00B530F0">
            <w:pPr>
              <w:rPr>
                <w:szCs w:val="20"/>
              </w:rPr>
            </w:pPr>
            <w:r w:rsidRPr="006658A4">
              <w:rPr>
                <w:rFonts w:cs="Times New Roman"/>
                <w:szCs w:val="20"/>
              </w:rPr>
              <w:t xml:space="preserve">Expected maximum input power constrain exceeds the supported input power of the </w:t>
            </w:r>
            <w:proofErr w:type="spellStart"/>
            <w:r w:rsidRPr="006658A4">
              <w:rPr>
                <w:rFonts w:cs="Times New Roman"/>
                <w:szCs w:val="20"/>
              </w:rPr>
              <w:t>Photonc_media</w:t>
            </w:r>
            <w:proofErr w:type="spellEnd"/>
            <w:r w:rsidRPr="006658A4">
              <w:rPr>
                <w:rFonts w:cs="Times New Roman"/>
                <w:szCs w:val="20"/>
              </w:rPr>
              <w:t xml:space="preserve"> layer add/drop ports.</w:t>
            </w:r>
          </w:p>
        </w:tc>
      </w:tr>
    </w:tbl>
    <w:p w14:paraId="477C0568" w14:textId="77777777" w:rsidR="00920625" w:rsidRPr="0011647F" w:rsidRDefault="00920625" w:rsidP="00920625">
      <w:pPr>
        <w:rPr>
          <w:rFonts w:cs="Times New Roman"/>
          <w:b/>
          <w:bCs/>
          <w:sz w:val="24"/>
        </w:rPr>
      </w:pPr>
    </w:p>
    <w:p w14:paraId="6A74E433" w14:textId="77777777" w:rsidR="009B458F" w:rsidRPr="003A404F" w:rsidRDefault="009B458F" w:rsidP="00AB1AD8">
      <w:pPr>
        <w:rPr>
          <w:szCs w:val="22"/>
        </w:rPr>
      </w:pPr>
    </w:p>
    <w:p w14:paraId="161E1B4B" w14:textId="77777777" w:rsidR="00920625" w:rsidRPr="003A404F" w:rsidRDefault="00920625" w:rsidP="00AB1AD8">
      <w:pPr>
        <w:spacing w:after="0"/>
        <w:rPr>
          <w:rFonts w:eastAsiaTheme="majorEastAsia" w:cs="Times New Roman"/>
          <w:b/>
          <w:bCs/>
          <w:szCs w:val="22"/>
        </w:rPr>
      </w:pPr>
      <w:r w:rsidRPr="003A404F">
        <w:rPr>
          <w:rFonts w:cs="Times New Roman"/>
          <w:szCs w:val="22"/>
        </w:rPr>
        <w:br w:type="page"/>
      </w:r>
    </w:p>
    <w:p w14:paraId="55170A0B" w14:textId="5397EF57" w:rsidR="002D551F" w:rsidRDefault="002D551F" w:rsidP="00642380">
      <w:pPr>
        <w:pStyle w:val="Heading2"/>
      </w:pPr>
      <w:bookmarkStart w:id="506" w:name="_Toc215570529"/>
      <w:r w:rsidRPr="00642380">
        <w:lastRenderedPageBreak/>
        <w:t>Constrained Provisioning</w:t>
      </w:r>
      <w:bookmarkEnd w:id="465"/>
      <w:bookmarkEnd w:id="466"/>
      <w:bookmarkEnd w:id="506"/>
    </w:p>
    <w:p w14:paraId="17D9D6A2" w14:textId="179B3656" w:rsidR="00CD5A2D" w:rsidRPr="00662773" w:rsidRDefault="00A22EAE" w:rsidP="00C4350F">
      <w:r w:rsidRPr="00662773">
        <w:t>[</w:t>
      </w:r>
      <w:r w:rsidRPr="00662773">
        <w:rPr>
          <w:b/>
          <w:bCs/>
        </w:rPr>
        <w:t>constrained</w:t>
      </w:r>
      <w:r w:rsidRPr="00662773">
        <w:t xml:space="preserve">] </w:t>
      </w:r>
      <w:proofErr w:type="gramStart"/>
      <w:r w:rsidRPr="00662773">
        <w:t>The</w:t>
      </w:r>
      <w:proofErr w:type="gramEnd"/>
      <w:r w:rsidRPr="00662773">
        <w:t xml:space="preserve"> term indicates that the TAPI-Client may add </w:t>
      </w:r>
      <w:r w:rsidRPr="00662773">
        <w:rPr>
          <w:b/>
          <w:bCs/>
        </w:rPr>
        <w:t>routing constraint(s)</w:t>
      </w:r>
      <w:r w:rsidRPr="00662773">
        <w:t xml:space="preserve"> in the service request. </w:t>
      </w:r>
    </w:p>
    <w:p w14:paraId="0F56347E" w14:textId="77777777" w:rsidR="00CD5A2D" w:rsidRPr="00662773" w:rsidRDefault="00C4350F" w:rsidP="00C4350F">
      <w:r w:rsidRPr="00662773">
        <w:t xml:space="preserve">NOTE: </w:t>
      </w:r>
    </w:p>
    <w:p w14:paraId="1BA2E1F7" w14:textId="1A4B0EE8" w:rsidR="00C4350F" w:rsidRPr="00702A7C" w:rsidRDefault="00C4350F" w:rsidP="00CD5A2D">
      <w:pPr>
        <w:pStyle w:val="ListParagraph"/>
        <w:numPr>
          <w:ilvl w:val="0"/>
          <w:numId w:val="73"/>
        </w:numPr>
      </w:pPr>
      <w:r w:rsidRPr="00662773">
        <w:rPr>
          <w:rFonts w:cs="Times New Roman"/>
          <w:bCs/>
          <w:szCs w:val="20"/>
        </w:rPr>
        <w:t xml:space="preserve">Since there currently is no mechanism to indicate whether a set of constraints </w:t>
      </w:r>
      <w:r w:rsidR="00662773">
        <w:rPr>
          <w:rFonts w:cs="Times New Roman"/>
          <w:bCs/>
          <w:szCs w:val="20"/>
        </w:rPr>
        <w:t xml:space="preserve">MUST </w:t>
      </w:r>
      <w:r w:rsidRPr="00662773">
        <w:rPr>
          <w:rFonts w:cs="Times New Roman"/>
          <w:bCs/>
          <w:szCs w:val="20"/>
        </w:rPr>
        <w:t xml:space="preserve">or </w:t>
      </w:r>
      <w:r w:rsidR="00662773">
        <w:rPr>
          <w:rFonts w:cs="Times New Roman"/>
          <w:bCs/>
          <w:szCs w:val="20"/>
        </w:rPr>
        <w:t>SHOULD</w:t>
      </w:r>
      <w:r w:rsidRPr="00662773">
        <w:rPr>
          <w:rFonts w:cs="Times New Roman"/>
          <w:bCs/>
          <w:szCs w:val="20"/>
        </w:rPr>
        <w:t xml:space="preserve"> be applied, by default these topology constraints are considered loose (i.e., best effort, a controller SHOULD not </w:t>
      </w:r>
      <w:proofErr w:type="gramStart"/>
      <w:r w:rsidRPr="00662773">
        <w:rPr>
          <w:rFonts w:cs="Times New Roman"/>
          <w:bCs/>
          <w:szCs w:val="20"/>
        </w:rPr>
        <w:t>trigger  a</w:t>
      </w:r>
      <w:proofErr w:type="gramEnd"/>
      <w:r w:rsidRPr="00662773">
        <w:rPr>
          <w:rFonts w:cs="Times New Roman"/>
          <w:bCs/>
          <w:szCs w:val="20"/>
        </w:rPr>
        <w:t xml:space="preserve"> failure in case the path computation cannot find a suitable route)</w:t>
      </w:r>
      <w:r w:rsidR="00A22EAE" w:rsidRPr="00662773">
        <w:rPr>
          <w:rFonts w:cs="Times New Roman"/>
          <w:bCs/>
          <w:szCs w:val="20"/>
        </w:rPr>
        <w:t>, unless specified otherwise in a particular UC.</w:t>
      </w:r>
    </w:p>
    <w:p w14:paraId="4C878D4F" w14:textId="77777777" w:rsidR="00702A7C" w:rsidRPr="00662773" w:rsidRDefault="00702A7C" w:rsidP="00702A7C">
      <w:pPr>
        <w:pStyle w:val="ListParagraph"/>
        <w:ind w:left="1080"/>
      </w:pPr>
    </w:p>
    <w:p w14:paraId="0F4D6F95" w14:textId="0BE4669C" w:rsidR="00CD5A2D" w:rsidRPr="00A22EAE" w:rsidRDefault="00CD5A2D" w:rsidP="00CD5A2D">
      <w:pPr>
        <w:pStyle w:val="ListParagraph"/>
        <w:numPr>
          <w:ilvl w:val="0"/>
          <w:numId w:val="73"/>
        </w:numPr>
      </w:pPr>
      <w:r w:rsidRPr="00CD553A">
        <w:rPr>
          <w:rFonts w:cs="Times New Roman"/>
          <w:szCs w:val="20"/>
        </w:rPr>
        <w:t>In case the topology</w:t>
      </w:r>
      <w:r>
        <w:rPr>
          <w:rFonts w:cs="Times New Roman"/>
          <w:szCs w:val="20"/>
        </w:rPr>
        <w:t xml:space="preserve"> </w:t>
      </w:r>
      <w:r w:rsidRPr="00CD553A">
        <w:rPr>
          <w:rFonts w:cs="Times New Roman"/>
          <w:szCs w:val="20"/>
        </w:rPr>
        <w:t>constrain</w:t>
      </w:r>
      <w:r>
        <w:rPr>
          <w:rFonts w:cs="Times New Roman"/>
          <w:szCs w:val="20"/>
        </w:rPr>
        <w:t>t</w:t>
      </w:r>
      <w:r w:rsidRPr="00CD553A">
        <w:rPr>
          <w:rFonts w:cs="Times New Roman"/>
          <w:szCs w:val="20"/>
        </w:rPr>
        <w:t>s are applied to a service with restoration capabilities, any reroute action SHOULD account for any inclusion/exclusion topology</w:t>
      </w:r>
      <w:r>
        <w:rPr>
          <w:rFonts w:cs="Times New Roman"/>
          <w:szCs w:val="20"/>
        </w:rPr>
        <w:t xml:space="preserve"> </w:t>
      </w:r>
      <w:r w:rsidRPr="00CD553A">
        <w:rPr>
          <w:rFonts w:cs="Times New Roman"/>
          <w:szCs w:val="20"/>
        </w:rPr>
        <w:t>constrain</w:t>
      </w:r>
      <w:r>
        <w:rPr>
          <w:rFonts w:cs="Times New Roman"/>
          <w:szCs w:val="20"/>
        </w:rPr>
        <w:t>ts</w:t>
      </w:r>
      <w:r w:rsidRPr="00CD553A">
        <w:rPr>
          <w:rFonts w:cs="Times New Roman"/>
          <w:szCs w:val="20"/>
        </w:rPr>
        <w:t xml:space="preserve"> policy defined if possible but, </w:t>
      </w:r>
      <w:proofErr w:type="gramStart"/>
      <w:r w:rsidRPr="00CD553A">
        <w:rPr>
          <w:rFonts w:cs="Times New Roman"/>
          <w:szCs w:val="20"/>
        </w:rPr>
        <w:t>as a general rule</w:t>
      </w:r>
      <w:proofErr w:type="gramEnd"/>
      <w:r w:rsidRPr="00CD553A">
        <w:rPr>
          <w:rFonts w:cs="Times New Roman"/>
          <w:szCs w:val="20"/>
        </w:rPr>
        <w:t xml:space="preserve">, the </w:t>
      </w:r>
      <w:r w:rsidRPr="008F3BB7">
        <w:rPr>
          <w:rFonts w:cs="Times New Roman"/>
          <w:bCs/>
          <w:szCs w:val="20"/>
        </w:rPr>
        <w:t>restoration MUST always take place even if the topology</w:t>
      </w:r>
      <w:r>
        <w:rPr>
          <w:rFonts w:cs="Times New Roman"/>
          <w:bCs/>
          <w:szCs w:val="20"/>
        </w:rPr>
        <w:t xml:space="preserve"> </w:t>
      </w:r>
      <w:r w:rsidRPr="008F3BB7">
        <w:rPr>
          <w:rFonts w:cs="Times New Roman"/>
          <w:bCs/>
          <w:szCs w:val="20"/>
        </w:rPr>
        <w:t>constrain</w:t>
      </w:r>
      <w:r>
        <w:rPr>
          <w:rFonts w:cs="Times New Roman"/>
          <w:bCs/>
          <w:szCs w:val="20"/>
        </w:rPr>
        <w:t>t</w:t>
      </w:r>
      <w:r w:rsidRPr="008F3BB7">
        <w:rPr>
          <w:rFonts w:cs="Times New Roman"/>
          <w:bCs/>
          <w:szCs w:val="20"/>
        </w:rPr>
        <w:t>s enter in conflict with the new route.</w:t>
      </w:r>
    </w:p>
    <w:p w14:paraId="6FE9256E" w14:textId="77777777" w:rsidR="002D551F" w:rsidRPr="007346C5" w:rsidRDefault="002D551F" w:rsidP="007346C5">
      <w:pPr>
        <w:pStyle w:val="Heading3"/>
        <w:jc w:val="both"/>
        <w:rPr>
          <w:rFonts w:cs="Times New Roman"/>
        </w:rPr>
      </w:pPr>
      <w:bookmarkStart w:id="507" w:name="_Toc14454048"/>
      <w:bookmarkStart w:id="508" w:name="_Toc16163769"/>
      <w:bookmarkStart w:id="509" w:name="_Toc215570530"/>
      <w:r w:rsidRPr="007346C5">
        <w:rPr>
          <w:rFonts w:cs="Times New Roman"/>
        </w:rPr>
        <w:t>Use case 3a: Include/exclude a node or group of nodes.</w:t>
      </w:r>
      <w:bookmarkEnd w:id="507"/>
      <w:bookmarkEnd w:id="508"/>
      <w:bookmarkEnd w:id="509"/>
    </w:p>
    <w:tbl>
      <w:tblPr>
        <w:tblStyle w:val="GridTable6ColourfulAccent5"/>
        <w:tblW w:w="10490" w:type="dxa"/>
        <w:tblLook w:val="04A0" w:firstRow="1" w:lastRow="0" w:firstColumn="1" w:lastColumn="0" w:noHBand="0" w:noVBand="1"/>
      </w:tblPr>
      <w:tblGrid>
        <w:gridCol w:w="1675"/>
        <w:gridCol w:w="8815"/>
      </w:tblGrid>
      <w:tr w:rsidR="00B33253" w:rsidRPr="001A2834" w14:paraId="3296380C" w14:textId="77777777" w:rsidTr="00702A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5" w:type="dxa"/>
          </w:tcPr>
          <w:p w14:paraId="7F5EA569" w14:textId="77777777" w:rsidR="00B33253" w:rsidRPr="00B33253" w:rsidRDefault="00B33253" w:rsidP="00B33253">
            <w:pPr>
              <w:rPr>
                <w:rFonts w:cs="Times New Roman"/>
                <w:szCs w:val="20"/>
              </w:rPr>
            </w:pPr>
            <w:r w:rsidRPr="00B33253">
              <w:rPr>
                <w:rFonts w:cs="Times New Roman"/>
                <w:szCs w:val="20"/>
              </w:rPr>
              <w:t>Number</w:t>
            </w:r>
          </w:p>
        </w:tc>
        <w:tc>
          <w:tcPr>
            <w:tcW w:w="8815" w:type="dxa"/>
          </w:tcPr>
          <w:p w14:paraId="2B812623" w14:textId="6E45521B" w:rsidR="00B33253" w:rsidRPr="003A404F" w:rsidRDefault="00B33253" w:rsidP="00AB1AD8">
            <w:pPr>
              <w:cnfStyle w:val="100000000000" w:firstRow="1" w:lastRow="0" w:firstColumn="0" w:lastColumn="0" w:oddVBand="0" w:evenVBand="0" w:oddHBand="0" w:evenHBand="0" w:firstRowFirstColumn="0" w:firstRowLastColumn="0" w:lastRowFirstColumn="0" w:lastRowLastColumn="0"/>
              <w:rPr>
                <w:rFonts w:cs="Times New Roman"/>
                <w:b w:val="0"/>
                <w:color w:val="000000"/>
                <w:szCs w:val="22"/>
                <w:lang w:eastAsia="en-US"/>
              </w:rPr>
            </w:pPr>
            <w:r w:rsidRPr="003A404F">
              <w:rPr>
                <w:rFonts w:cs="Times New Roman"/>
                <w:color w:val="000000"/>
                <w:szCs w:val="22"/>
                <w:lang w:eastAsia="en-US"/>
              </w:rPr>
              <w:t>UC3a</w:t>
            </w:r>
          </w:p>
        </w:tc>
      </w:tr>
      <w:tr w:rsidR="00B33253" w:rsidRPr="001A2834" w14:paraId="53A6C557" w14:textId="77777777" w:rsidTr="00702A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5" w:type="dxa"/>
          </w:tcPr>
          <w:p w14:paraId="47F0E5EC" w14:textId="77777777" w:rsidR="00B33253" w:rsidRPr="00B33253" w:rsidRDefault="00B33253" w:rsidP="00B33253">
            <w:pPr>
              <w:rPr>
                <w:rFonts w:cs="Times New Roman"/>
                <w:szCs w:val="20"/>
              </w:rPr>
            </w:pPr>
            <w:r w:rsidRPr="00B33253">
              <w:rPr>
                <w:rFonts w:cs="Times New Roman"/>
                <w:szCs w:val="20"/>
              </w:rPr>
              <w:t>Name</w:t>
            </w:r>
          </w:p>
        </w:tc>
        <w:tc>
          <w:tcPr>
            <w:tcW w:w="8815" w:type="dxa"/>
          </w:tcPr>
          <w:p w14:paraId="7B2FAD76" w14:textId="746BB770" w:rsidR="00B33253" w:rsidRPr="003A404F" w:rsidRDefault="00B33253" w:rsidP="00AB1AD8">
            <w:pPr>
              <w:cnfStyle w:val="000000100000" w:firstRow="0" w:lastRow="0" w:firstColumn="0" w:lastColumn="0" w:oddVBand="0" w:evenVBand="0" w:oddHBand="1" w:evenHBand="0" w:firstRowFirstColumn="0" w:firstRowLastColumn="0" w:lastRowFirstColumn="0" w:lastRowLastColumn="0"/>
              <w:rPr>
                <w:rFonts w:cs="Times New Roman"/>
                <w:b/>
                <w:color w:val="000000"/>
                <w:szCs w:val="22"/>
                <w:lang w:eastAsia="en-US"/>
              </w:rPr>
            </w:pPr>
            <w:r w:rsidRPr="003A404F">
              <w:rPr>
                <w:rFonts w:cs="Times New Roman"/>
                <w:b/>
                <w:color w:val="000000"/>
                <w:szCs w:val="22"/>
                <w:lang w:eastAsia="en-US"/>
              </w:rPr>
              <w:t>Constrained provisioning: Include/exclude a node or group of nodes</w:t>
            </w:r>
          </w:p>
        </w:tc>
      </w:tr>
      <w:tr w:rsidR="00B33253" w:rsidRPr="001A2834" w14:paraId="78A87A6C" w14:textId="77777777" w:rsidTr="00702A7C">
        <w:tc>
          <w:tcPr>
            <w:cnfStyle w:val="001000000000" w:firstRow="0" w:lastRow="0" w:firstColumn="1" w:lastColumn="0" w:oddVBand="0" w:evenVBand="0" w:oddHBand="0" w:evenHBand="0" w:firstRowFirstColumn="0" w:firstRowLastColumn="0" w:lastRowFirstColumn="0" w:lastRowLastColumn="0"/>
            <w:tcW w:w="1675" w:type="dxa"/>
          </w:tcPr>
          <w:p w14:paraId="3FED88FA" w14:textId="77777777" w:rsidR="00B33253" w:rsidRPr="00B33253" w:rsidRDefault="00B33253" w:rsidP="00B33253">
            <w:pPr>
              <w:rPr>
                <w:rFonts w:cs="Times New Roman"/>
                <w:szCs w:val="20"/>
              </w:rPr>
            </w:pPr>
            <w:r w:rsidRPr="00B33253">
              <w:rPr>
                <w:rFonts w:cs="Times New Roman"/>
                <w:szCs w:val="20"/>
              </w:rPr>
              <w:t>Technologies involved</w:t>
            </w:r>
          </w:p>
        </w:tc>
        <w:tc>
          <w:tcPr>
            <w:tcW w:w="8815" w:type="dxa"/>
          </w:tcPr>
          <w:p w14:paraId="022BA2B8" w14:textId="11865466" w:rsidR="00B33253" w:rsidRPr="00B33253" w:rsidRDefault="008F3BB7" w:rsidP="00B33253">
            <w:pPr>
              <w:cnfStyle w:val="000000000000" w:firstRow="0" w:lastRow="0" w:firstColumn="0" w:lastColumn="0" w:oddVBand="0" w:evenVBand="0" w:oddHBand="0" w:evenHBand="0" w:firstRowFirstColumn="0" w:firstRowLastColumn="0" w:lastRowFirstColumn="0" w:lastRowLastColumn="0"/>
              <w:rPr>
                <w:rFonts w:cs="Times New Roman"/>
                <w:szCs w:val="20"/>
              </w:rPr>
            </w:pPr>
            <w:r w:rsidRPr="00AB1AD8">
              <w:rPr>
                <w:rFonts w:cs="Times New Roman"/>
                <w:szCs w:val="22"/>
              </w:rPr>
              <w:t>Optical, ODU, DSR layers</w:t>
            </w:r>
          </w:p>
        </w:tc>
      </w:tr>
      <w:tr w:rsidR="00B33253" w:rsidRPr="001A2834" w14:paraId="02A9D6BB" w14:textId="77777777" w:rsidTr="00702A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5" w:type="dxa"/>
          </w:tcPr>
          <w:p w14:paraId="726D6962" w14:textId="77777777" w:rsidR="00B33253" w:rsidRPr="00B33253" w:rsidRDefault="00B33253" w:rsidP="00B33253">
            <w:pPr>
              <w:rPr>
                <w:rFonts w:cs="Times New Roman"/>
                <w:szCs w:val="20"/>
              </w:rPr>
            </w:pPr>
            <w:r w:rsidRPr="00B33253">
              <w:rPr>
                <w:rFonts w:cs="Times New Roman"/>
                <w:szCs w:val="20"/>
              </w:rPr>
              <w:t>Process/Areas Involved</w:t>
            </w:r>
          </w:p>
        </w:tc>
        <w:tc>
          <w:tcPr>
            <w:tcW w:w="8815" w:type="dxa"/>
          </w:tcPr>
          <w:p w14:paraId="3D426CB8" w14:textId="5686E8C9" w:rsidR="00B33253" w:rsidRPr="00B33253" w:rsidRDefault="00B33253" w:rsidP="00B33253">
            <w:pPr>
              <w:cnfStyle w:val="000000100000" w:firstRow="0" w:lastRow="0" w:firstColumn="0" w:lastColumn="0" w:oddVBand="0" w:evenVBand="0" w:oddHBand="1" w:evenHBand="0" w:firstRowFirstColumn="0" w:firstRowLastColumn="0" w:lastRowFirstColumn="0" w:lastRowLastColumn="0"/>
              <w:rPr>
                <w:rFonts w:cs="Times New Roman"/>
                <w:szCs w:val="20"/>
              </w:rPr>
            </w:pPr>
            <w:r w:rsidRPr="00CD553A">
              <w:rPr>
                <w:rFonts w:cs="Times New Roman"/>
                <w:szCs w:val="20"/>
              </w:rPr>
              <w:t>Planning and Operations</w:t>
            </w:r>
          </w:p>
        </w:tc>
      </w:tr>
      <w:tr w:rsidR="00B33253" w:rsidRPr="001A2834" w14:paraId="333ED1D4" w14:textId="77777777" w:rsidTr="00702A7C">
        <w:tc>
          <w:tcPr>
            <w:cnfStyle w:val="001000000000" w:firstRow="0" w:lastRow="0" w:firstColumn="1" w:lastColumn="0" w:oddVBand="0" w:evenVBand="0" w:oddHBand="0" w:evenHBand="0" w:firstRowFirstColumn="0" w:firstRowLastColumn="0" w:lastRowFirstColumn="0" w:lastRowLastColumn="0"/>
            <w:tcW w:w="1675" w:type="dxa"/>
          </w:tcPr>
          <w:p w14:paraId="489F655A" w14:textId="77777777" w:rsidR="00B33253" w:rsidRPr="00B33253" w:rsidRDefault="00B33253" w:rsidP="00B33253">
            <w:pPr>
              <w:rPr>
                <w:rFonts w:cs="Times New Roman"/>
                <w:szCs w:val="20"/>
              </w:rPr>
            </w:pPr>
            <w:r w:rsidRPr="00B33253">
              <w:rPr>
                <w:rFonts w:cs="Times New Roman"/>
                <w:szCs w:val="20"/>
              </w:rPr>
              <w:t>Brief description</w:t>
            </w:r>
          </w:p>
        </w:tc>
        <w:tc>
          <w:tcPr>
            <w:tcW w:w="8815" w:type="dxa"/>
          </w:tcPr>
          <w:p w14:paraId="41E3527B" w14:textId="0483710A" w:rsidR="00E615D5" w:rsidRDefault="00B33253" w:rsidP="00B33253">
            <w:pPr>
              <w:cnfStyle w:val="000000000000" w:firstRow="0" w:lastRow="0" w:firstColumn="0" w:lastColumn="0" w:oddVBand="0" w:evenVBand="0" w:oddHBand="0" w:evenHBand="0" w:firstRowFirstColumn="0" w:firstRowLastColumn="0" w:lastRowFirstColumn="0" w:lastRowLastColumn="0"/>
              <w:rPr>
                <w:rFonts w:cs="Times New Roman"/>
                <w:szCs w:val="20"/>
              </w:rPr>
            </w:pPr>
            <w:proofErr w:type="gramStart"/>
            <w:r w:rsidRPr="00CD553A">
              <w:rPr>
                <w:rFonts w:cs="Times New Roman"/>
                <w:szCs w:val="20"/>
              </w:rPr>
              <w:t>This use</w:t>
            </w:r>
            <w:proofErr w:type="gramEnd"/>
            <w:r w:rsidRPr="00CD553A">
              <w:rPr>
                <w:rFonts w:cs="Times New Roman"/>
                <w:szCs w:val="20"/>
              </w:rPr>
              <w:t xml:space="preserve"> case </w:t>
            </w:r>
            <w:r w:rsidR="00E615D5">
              <w:rPr>
                <w:rFonts w:cs="Times New Roman"/>
                <w:szCs w:val="20"/>
              </w:rPr>
              <w:t>covers</w:t>
            </w:r>
            <w:r w:rsidRPr="00CD553A">
              <w:rPr>
                <w:rFonts w:cs="Times New Roman"/>
                <w:szCs w:val="20"/>
              </w:rPr>
              <w:t xml:space="preserve"> request</w:t>
            </w:r>
            <w:r w:rsidR="00A7501B">
              <w:rPr>
                <w:rFonts w:cs="Times New Roman"/>
                <w:szCs w:val="20"/>
              </w:rPr>
              <w:t>ing</w:t>
            </w:r>
            <w:r w:rsidRPr="00CD553A">
              <w:rPr>
                <w:rFonts w:cs="Times New Roman"/>
                <w:szCs w:val="20"/>
              </w:rPr>
              <w:t xml:space="preserve"> a connectivity service </w:t>
            </w:r>
            <w:r w:rsidR="00E615D5">
              <w:rPr>
                <w:rFonts w:cs="Times New Roman"/>
                <w:szCs w:val="20"/>
              </w:rPr>
              <w:t xml:space="preserve">with </w:t>
            </w:r>
            <w:r w:rsidR="00E615D5" w:rsidRPr="00CD553A">
              <w:rPr>
                <w:rFonts w:cs="Times New Roman"/>
                <w:szCs w:val="20"/>
              </w:rPr>
              <w:t>the inclusion/exclusion of the nodes selected by the TAPI client.</w:t>
            </w:r>
          </w:p>
          <w:p w14:paraId="2589275B" w14:textId="77777777" w:rsidR="00B33253" w:rsidRDefault="008F3BB7" w:rsidP="00B33253">
            <w:pPr>
              <w:cnfStyle w:val="000000000000" w:firstRow="0" w:lastRow="0" w:firstColumn="0" w:lastColumn="0" w:oddVBand="0" w:evenVBand="0" w:oddHBand="0" w:evenHBand="0" w:firstRowFirstColumn="0" w:firstRowLastColumn="0" w:lastRowFirstColumn="0" w:lastRowLastColumn="0"/>
              <w:rPr>
                <w:rFonts w:cs="Times New Roman"/>
                <w:szCs w:val="20"/>
              </w:rPr>
            </w:pPr>
            <w:r>
              <w:rPr>
                <w:rFonts w:cs="Times New Roman"/>
                <w:szCs w:val="20"/>
              </w:rPr>
              <w:t xml:space="preserve">The inclusion/exclusion constraint applies to all layers of connectivity supporting the service. </w:t>
            </w:r>
            <w:r w:rsidR="00F70699">
              <w:rPr>
                <w:rFonts w:cs="Times New Roman"/>
                <w:szCs w:val="20"/>
              </w:rPr>
              <w:t>For example,</w:t>
            </w:r>
            <w:r>
              <w:rPr>
                <w:rFonts w:cs="Times New Roman"/>
                <w:szCs w:val="20"/>
              </w:rPr>
              <w:t xml:space="preserve"> if node A is excluded from </w:t>
            </w:r>
            <w:proofErr w:type="gramStart"/>
            <w:r>
              <w:rPr>
                <w:rFonts w:cs="Times New Roman"/>
                <w:szCs w:val="20"/>
              </w:rPr>
              <w:t>an</w:t>
            </w:r>
            <w:proofErr w:type="gramEnd"/>
            <w:r>
              <w:rPr>
                <w:rFonts w:cs="Times New Roman"/>
                <w:szCs w:val="20"/>
              </w:rPr>
              <w:t xml:space="preserve"> DSR service then it shall not appear in any </w:t>
            </w:r>
            <w:r w:rsidRPr="00702A7C">
              <w:rPr>
                <w:rFonts w:cs="Times New Roman"/>
                <w:szCs w:val="20"/>
              </w:rPr>
              <w:t>route</w:t>
            </w:r>
            <w:r>
              <w:rPr>
                <w:rFonts w:cs="Times New Roman"/>
                <w:szCs w:val="20"/>
              </w:rPr>
              <w:t xml:space="preserve"> of ODU/</w:t>
            </w:r>
            <w:proofErr w:type="spellStart"/>
            <w:r>
              <w:rPr>
                <w:rFonts w:cs="Times New Roman"/>
                <w:szCs w:val="20"/>
              </w:rPr>
              <w:t>OTSi</w:t>
            </w:r>
            <w:proofErr w:type="spellEnd"/>
            <w:r>
              <w:rPr>
                <w:rFonts w:cs="Times New Roman"/>
                <w:szCs w:val="20"/>
              </w:rPr>
              <w:t xml:space="preserve">/OMS/OTS. </w:t>
            </w:r>
          </w:p>
          <w:p w14:paraId="58F148DF" w14:textId="0C2E9085" w:rsidR="00F246A7" w:rsidRDefault="00F246A7" w:rsidP="00B33253">
            <w:pPr>
              <w:cnfStyle w:val="000000000000" w:firstRow="0" w:lastRow="0" w:firstColumn="0" w:lastColumn="0" w:oddVBand="0" w:evenVBand="0" w:oddHBand="0" w:evenHBand="0" w:firstRowFirstColumn="0" w:firstRowLastColumn="0" w:lastRowFirstColumn="0" w:lastRowLastColumn="0"/>
              <w:rPr>
                <w:rFonts w:cs="Times New Roman"/>
                <w:szCs w:val="20"/>
              </w:rPr>
            </w:pPr>
            <w:r>
              <w:rPr>
                <w:rFonts w:cs="Times New Roman"/>
                <w:szCs w:val="20"/>
              </w:rPr>
              <w:t>NOTE</w:t>
            </w:r>
            <w:r w:rsidR="005F7A04">
              <w:rPr>
                <w:rFonts w:cs="Times New Roman"/>
                <w:szCs w:val="20"/>
              </w:rPr>
              <w:t>.1</w:t>
            </w:r>
            <w:r>
              <w:rPr>
                <w:rFonts w:cs="Times New Roman"/>
                <w:szCs w:val="20"/>
              </w:rPr>
              <w:t>: The UC uses the include-node and exclude-node lists. Implementations cannot make any assumption on the intended ordering</w:t>
            </w:r>
            <w:r w:rsidR="005F7A04">
              <w:rPr>
                <w:rFonts w:cs="Times New Roman"/>
                <w:szCs w:val="20"/>
              </w:rPr>
              <w:t>. An implementation that conforms to a request with several include-node(s) may compute a route in which the nodes appear in any order.</w:t>
            </w:r>
          </w:p>
          <w:p w14:paraId="31B81C9D" w14:textId="2E1FE2A2" w:rsidR="005F7A04" w:rsidRPr="00160276" w:rsidRDefault="00FA10B2" w:rsidP="00B33253">
            <w:pPr>
              <w:cnfStyle w:val="000000000000" w:firstRow="0" w:lastRow="0" w:firstColumn="0" w:lastColumn="0" w:oddVBand="0" w:evenVBand="0" w:oddHBand="0" w:evenHBand="0" w:firstRowFirstColumn="0" w:firstRowLastColumn="0" w:lastRowFirstColumn="0" w:lastRowLastColumn="0"/>
              <w:rPr>
                <w:rFonts w:cs="Times New Roman"/>
                <w:szCs w:val="20"/>
              </w:rPr>
            </w:pPr>
            <w:r>
              <w:rPr>
                <w:rFonts w:cs="Times New Roman"/>
                <w:szCs w:val="20"/>
              </w:rPr>
              <w:t>NOTE.2:</w:t>
            </w:r>
            <w:r w:rsidR="00EF4E90">
              <w:rPr>
                <w:rFonts w:cs="Times New Roman"/>
                <w:szCs w:val="20"/>
              </w:rPr>
              <w:t xml:space="preserve"> The</w:t>
            </w:r>
            <w:r w:rsidR="00A87847">
              <w:rPr>
                <w:rFonts w:cs="Times New Roman"/>
                <w:szCs w:val="20"/>
              </w:rPr>
              <w:t xml:space="preserve"> inclusion</w:t>
            </w:r>
            <w:r w:rsidR="00EF4E90">
              <w:rPr>
                <w:rFonts w:cs="Times New Roman"/>
                <w:szCs w:val="20"/>
              </w:rPr>
              <w:t xml:space="preserve"> list may be</w:t>
            </w:r>
            <w:r w:rsidR="007C0339">
              <w:rPr>
                <w:rFonts w:cs="Times New Roman"/>
                <w:szCs w:val="20"/>
              </w:rPr>
              <w:t xml:space="preserve"> partial, not covering all </w:t>
            </w:r>
            <w:r w:rsidR="000B0E99">
              <w:rPr>
                <w:rFonts w:cs="Times New Roman"/>
                <w:szCs w:val="20"/>
              </w:rPr>
              <w:t>nodes</w:t>
            </w:r>
            <w:r w:rsidR="007C0339">
              <w:rPr>
                <w:rFonts w:cs="Times New Roman"/>
                <w:szCs w:val="20"/>
              </w:rPr>
              <w:t xml:space="preserve"> in a </w:t>
            </w:r>
            <w:r w:rsidR="007C0339" w:rsidRPr="00702A7C">
              <w:rPr>
                <w:rFonts w:cs="Times New Roman"/>
                <w:szCs w:val="20"/>
              </w:rPr>
              <w:t>route</w:t>
            </w:r>
            <w:r w:rsidR="007C0339">
              <w:rPr>
                <w:rFonts w:cs="Times New Roman"/>
                <w:szCs w:val="20"/>
              </w:rPr>
              <w:t>.</w:t>
            </w:r>
          </w:p>
        </w:tc>
      </w:tr>
      <w:tr w:rsidR="00B33253" w:rsidRPr="001A2834" w14:paraId="49CCB95B" w14:textId="77777777" w:rsidTr="00702A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5" w:type="dxa"/>
          </w:tcPr>
          <w:p w14:paraId="0C048F9B" w14:textId="77777777" w:rsidR="00B33253" w:rsidRPr="00B33253" w:rsidRDefault="00B33253" w:rsidP="00B33253">
            <w:pPr>
              <w:rPr>
                <w:rFonts w:cs="Times New Roman"/>
                <w:szCs w:val="20"/>
              </w:rPr>
            </w:pPr>
            <w:r w:rsidRPr="00B33253">
              <w:rPr>
                <w:rFonts w:cs="Times New Roman"/>
                <w:szCs w:val="20"/>
              </w:rPr>
              <w:t>Layers involved</w:t>
            </w:r>
          </w:p>
        </w:tc>
        <w:tc>
          <w:tcPr>
            <w:tcW w:w="8815" w:type="dxa"/>
          </w:tcPr>
          <w:p w14:paraId="38F61281" w14:textId="2A574CE5" w:rsidR="00B33253" w:rsidRPr="00B33253" w:rsidRDefault="00B33253" w:rsidP="00B33253">
            <w:pPr>
              <w:cnfStyle w:val="000000100000" w:firstRow="0" w:lastRow="0" w:firstColumn="0" w:lastColumn="0" w:oddVBand="0" w:evenVBand="0" w:oddHBand="1" w:evenHBand="0" w:firstRowFirstColumn="0" w:firstRowLastColumn="0" w:lastRowFirstColumn="0" w:lastRowLastColumn="0"/>
              <w:rPr>
                <w:rFonts w:cs="Times New Roman"/>
                <w:szCs w:val="20"/>
              </w:rPr>
            </w:pPr>
            <w:r w:rsidRPr="00CD553A">
              <w:rPr>
                <w:rFonts w:cs="Times New Roman"/>
                <w:szCs w:val="20"/>
              </w:rPr>
              <w:t>DSR/ODU/PHOTONIC_MEDIA</w:t>
            </w:r>
          </w:p>
        </w:tc>
      </w:tr>
      <w:tr w:rsidR="00B33253" w:rsidRPr="001A2834" w14:paraId="22195413" w14:textId="77777777" w:rsidTr="00702A7C">
        <w:tc>
          <w:tcPr>
            <w:cnfStyle w:val="001000000000" w:firstRow="0" w:lastRow="0" w:firstColumn="1" w:lastColumn="0" w:oddVBand="0" w:evenVBand="0" w:oddHBand="0" w:evenHBand="0" w:firstRowFirstColumn="0" w:firstRowLastColumn="0" w:lastRowFirstColumn="0" w:lastRowLastColumn="0"/>
            <w:tcW w:w="1675" w:type="dxa"/>
          </w:tcPr>
          <w:p w14:paraId="4DEFB904" w14:textId="77777777" w:rsidR="00B33253" w:rsidRPr="00B33253" w:rsidRDefault="00B33253" w:rsidP="00B33253">
            <w:pPr>
              <w:rPr>
                <w:rFonts w:cs="Times New Roman"/>
                <w:szCs w:val="20"/>
              </w:rPr>
            </w:pPr>
            <w:r w:rsidRPr="00B33253">
              <w:rPr>
                <w:rFonts w:cs="Times New Roman"/>
                <w:szCs w:val="20"/>
              </w:rPr>
              <w:t>Type</w:t>
            </w:r>
          </w:p>
        </w:tc>
        <w:tc>
          <w:tcPr>
            <w:tcW w:w="8815" w:type="dxa"/>
          </w:tcPr>
          <w:p w14:paraId="0CB23F85" w14:textId="722DC2D5" w:rsidR="00B33253" w:rsidRPr="00B33253" w:rsidRDefault="00B33253" w:rsidP="00B33253">
            <w:pPr>
              <w:cnfStyle w:val="000000000000" w:firstRow="0" w:lastRow="0" w:firstColumn="0" w:lastColumn="0" w:oddVBand="0" w:evenVBand="0" w:oddHBand="0" w:evenHBand="0" w:firstRowFirstColumn="0" w:firstRowLastColumn="0" w:lastRowFirstColumn="0" w:lastRowLastColumn="0"/>
              <w:rPr>
                <w:rFonts w:cs="Times New Roman"/>
                <w:szCs w:val="20"/>
                <w:lang w:eastAsia="de-DE"/>
              </w:rPr>
            </w:pPr>
            <w:r w:rsidRPr="00CD553A">
              <w:rPr>
                <w:rFonts w:cs="Times New Roman"/>
                <w:szCs w:val="20"/>
                <w:lang w:eastAsia="de-DE"/>
              </w:rPr>
              <w:t>Provisioning</w:t>
            </w:r>
          </w:p>
        </w:tc>
      </w:tr>
      <w:tr w:rsidR="00B33253" w:rsidRPr="001A2834" w14:paraId="251DF7E8" w14:textId="77777777" w:rsidTr="00702A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5" w:type="dxa"/>
          </w:tcPr>
          <w:p w14:paraId="40BB285B" w14:textId="77777777" w:rsidR="00B33253" w:rsidRPr="00B33253" w:rsidRDefault="00B33253" w:rsidP="00B33253">
            <w:pPr>
              <w:rPr>
                <w:rFonts w:cs="Times New Roman"/>
                <w:szCs w:val="20"/>
              </w:rPr>
            </w:pPr>
            <w:r w:rsidRPr="00B33253">
              <w:rPr>
                <w:rFonts w:cs="Times New Roman"/>
                <w:szCs w:val="20"/>
              </w:rPr>
              <w:t>Description &amp; Workflow</w:t>
            </w:r>
          </w:p>
        </w:tc>
        <w:tc>
          <w:tcPr>
            <w:tcW w:w="8815" w:type="dxa"/>
          </w:tcPr>
          <w:p w14:paraId="5D348A81" w14:textId="51C6EA00" w:rsidR="00B33253" w:rsidRPr="00B33253" w:rsidRDefault="008F3BB7" w:rsidP="00B33253">
            <w:pPr>
              <w:cnfStyle w:val="000000100000" w:firstRow="0" w:lastRow="0" w:firstColumn="0" w:lastColumn="0" w:oddVBand="0" w:evenVBand="0" w:oddHBand="1" w:evenHBand="0" w:firstRowFirstColumn="0" w:firstRowLastColumn="0" w:lastRowFirstColumn="0" w:lastRowLastColumn="0"/>
              <w:rPr>
                <w:rFonts w:cs="Times New Roman"/>
                <w:szCs w:val="20"/>
              </w:rPr>
            </w:pPr>
            <w:r w:rsidRPr="00AB1AD8">
              <w:rPr>
                <w:rFonts w:cs="Times New Roman"/>
                <w:szCs w:val="22"/>
              </w:rPr>
              <w:t>This UC is implemented following the same workflow described in “Description &amp; Workflow” of UC1</w:t>
            </w:r>
            <w:r>
              <w:rPr>
                <w:rFonts w:cs="Times New Roman"/>
                <w:szCs w:val="22"/>
              </w:rPr>
              <w:t>.0</w:t>
            </w:r>
          </w:p>
        </w:tc>
      </w:tr>
    </w:tbl>
    <w:p w14:paraId="570C731F" w14:textId="1874533D" w:rsidR="00FC3FE1" w:rsidRPr="001D4528" w:rsidRDefault="00C86A86" w:rsidP="001D4528">
      <w:pPr>
        <w:pStyle w:val="Heading4"/>
        <w:rPr>
          <w:rFonts w:cs="Times New Roman"/>
        </w:rPr>
      </w:pPr>
      <w:bookmarkStart w:id="510" w:name="_Toc215570531"/>
      <w:r>
        <w:rPr>
          <w:rFonts w:cs="Times New Roman"/>
        </w:rPr>
        <w:t>Relevant Parameters</w:t>
      </w:r>
      <w:bookmarkEnd w:id="510"/>
    </w:p>
    <w:p w14:paraId="13A95C35" w14:textId="59C28D10" w:rsidR="00FC3FE1" w:rsidRDefault="00A76F5E" w:rsidP="00FC3FE1">
      <w:pPr>
        <w:rPr>
          <w:rFonts w:cs="Times New Roman"/>
          <w:sz w:val="24"/>
        </w:rPr>
      </w:pPr>
      <w:r w:rsidRPr="009D7EEB">
        <w:rPr>
          <w:rFonts w:cs="Times New Roman"/>
          <w:sz w:val="24"/>
        </w:rPr>
        <w:fldChar w:fldCharType="begin"/>
      </w:r>
      <w:r w:rsidRPr="009D7EEB">
        <w:rPr>
          <w:rFonts w:cs="Times New Roman"/>
          <w:sz w:val="24"/>
        </w:rPr>
        <w:instrText xml:space="preserve"> REF _Ref27130213 \h  \* MERGEFORMAT </w:instrText>
      </w:r>
      <w:r w:rsidRPr="009D7EEB">
        <w:rPr>
          <w:rFonts w:cs="Times New Roman"/>
          <w:sz w:val="24"/>
        </w:rPr>
      </w:r>
      <w:r w:rsidRPr="009D7EEB">
        <w:rPr>
          <w:rFonts w:cs="Times New Roman"/>
          <w:sz w:val="24"/>
        </w:rPr>
        <w:fldChar w:fldCharType="separate"/>
      </w:r>
      <w:r w:rsidR="00DB0408" w:rsidRPr="00DB0408">
        <w:rPr>
          <w:rFonts w:cs="Times New Roman"/>
          <w:sz w:val="24"/>
        </w:rPr>
        <w:t xml:space="preserve">Table </w:t>
      </w:r>
      <w:r w:rsidR="00DB0408" w:rsidRPr="00DB0408">
        <w:rPr>
          <w:rFonts w:cs="Times New Roman"/>
          <w:noProof/>
          <w:sz w:val="24"/>
        </w:rPr>
        <w:t>44</w:t>
      </w:r>
      <w:r w:rsidRPr="009D7EEB">
        <w:rPr>
          <w:rFonts w:cs="Times New Roman"/>
          <w:sz w:val="24"/>
        </w:rPr>
        <w:fldChar w:fldCharType="end"/>
      </w:r>
      <w:r w:rsidRPr="009D7EEB">
        <w:rPr>
          <w:rFonts w:cs="Times New Roman"/>
          <w:sz w:val="24"/>
        </w:rPr>
        <w:t xml:space="preserve"> </w:t>
      </w:r>
      <w:r w:rsidR="00FC3FE1" w:rsidRPr="009D7EEB">
        <w:rPr>
          <w:rFonts w:cs="Times New Roman"/>
          <w:sz w:val="24"/>
        </w:rPr>
        <w:t>complements</w:t>
      </w:r>
      <w:r w:rsidR="00FC3FE1" w:rsidRPr="00350595">
        <w:rPr>
          <w:rFonts w:cs="Times New Roman"/>
          <w:sz w:val="24"/>
        </w:rPr>
        <w:t xml:space="preserve"> the information included in the </w:t>
      </w:r>
      <w:r w:rsidR="005E245B">
        <w:rPr>
          <w:rFonts w:cs="Times New Roman"/>
          <w:sz w:val="24"/>
        </w:rPr>
        <w:t>unconstrained service provisioning use cases</w:t>
      </w:r>
      <w:r w:rsidR="00FC3FE1" w:rsidRPr="00350595">
        <w:rPr>
          <w:rFonts w:cs="Times New Roman"/>
          <w:sz w:val="24"/>
        </w:rPr>
        <w:t>.</w:t>
      </w:r>
    </w:p>
    <w:p w14:paraId="1BF5C565" w14:textId="4CA02ECC" w:rsidR="00350595" w:rsidRPr="00350595" w:rsidRDefault="00350595" w:rsidP="00350595">
      <w:pPr>
        <w:pStyle w:val="Caption"/>
      </w:pPr>
      <w:bookmarkStart w:id="511" w:name="_Ref27130213"/>
      <w:r w:rsidRPr="00135912">
        <w:t xml:space="preserve">Table </w:t>
      </w:r>
      <w:r>
        <w:fldChar w:fldCharType="begin"/>
      </w:r>
      <w:r w:rsidRPr="00135912">
        <w:instrText xml:space="preserve"> SEQ Table \* ARABIC </w:instrText>
      </w:r>
      <w:r>
        <w:fldChar w:fldCharType="separate"/>
      </w:r>
      <w:r w:rsidR="00DB0408">
        <w:rPr>
          <w:noProof/>
        </w:rPr>
        <w:t>44</w:t>
      </w:r>
      <w:r>
        <w:fldChar w:fldCharType="end"/>
      </w:r>
      <w:bookmarkEnd w:id="511"/>
      <w:r w:rsidRPr="00135912">
        <w:t xml:space="preserve">: </w:t>
      </w:r>
      <w:r>
        <w:t>Connectivity-service node topology-constrains object definitions.</w:t>
      </w:r>
    </w:p>
    <w:tbl>
      <w:tblPr>
        <w:tblStyle w:val="GridTable6ColourfulAccent5"/>
        <w:tblW w:w="10490" w:type="dxa"/>
        <w:tblLayout w:type="fixed"/>
        <w:tblLook w:val="0420" w:firstRow="1" w:lastRow="0" w:firstColumn="0" w:lastColumn="0" w:noHBand="0" w:noVBand="1"/>
      </w:tblPr>
      <w:tblGrid>
        <w:gridCol w:w="1638"/>
        <w:gridCol w:w="3035"/>
        <w:gridCol w:w="709"/>
        <w:gridCol w:w="709"/>
        <w:gridCol w:w="4399"/>
      </w:tblGrid>
      <w:tr w:rsidR="00FC3FE1" w:rsidRPr="00FC3FE1" w14:paraId="439E55ED" w14:textId="77777777" w:rsidTr="008B700D">
        <w:trPr>
          <w:cnfStyle w:val="100000000000" w:firstRow="1" w:lastRow="0" w:firstColumn="0" w:lastColumn="0" w:oddVBand="0" w:evenVBand="0" w:oddHBand="0" w:evenHBand="0" w:firstRowFirstColumn="0" w:firstRowLastColumn="0" w:lastRowFirstColumn="0" w:lastRowLastColumn="0"/>
        </w:trPr>
        <w:tc>
          <w:tcPr>
            <w:tcW w:w="1638" w:type="dxa"/>
          </w:tcPr>
          <w:p w14:paraId="63431EF7" w14:textId="7DE0CD1B" w:rsidR="00FC3FE1" w:rsidRPr="003A404F" w:rsidRDefault="00FC3FE1" w:rsidP="00AB1AD8">
            <w:pPr>
              <w:tabs>
                <w:tab w:val="left" w:pos="2436"/>
              </w:tabs>
              <w:rPr>
                <w:b w:val="0"/>
                <w:bCs w:val="0"/>
                <w:szCs w:val="22"/>
                <w:lang w:eastAsia="en-US"/>
              </w:rPr>
            </w:pPr>
            <w:r w:rsidRPr="003A404F">
              <w:rPr>
                <w:szCs w:val="22"/>
                <w:lang w:eastAsia="en-US"/>
              </w:rPr>
              <w:t>connectivity-service</w:t>
            </w:r>
          </w:p>
        </w:tc>
        <w:tc>
          <w:tcPr>
            <w:tcW w:w="8852" w:type="dxa"/>
            <w:gridSpan w:val="4"/>
          </w:tcPr>
          <w:p w14:paraId="2107CF09" w14:textId="75BDB1A2" w:rsidR="00FC3FE1" w:rsidRPr="003A404F" w:rsidRDefault="00E12D50" w:rsidP="00AB1AD8">
            <w:pPr>
              <w:tabs>
                <w:tab w:val="left" w:pos="2436"/>
              </w:tabs>
              <w:rPr>
                <w:szCs w:val="22"/>
                <w:lang w:eastAsia="en-US"/>
              </w:rPr>
            </w:pPr>
            <w:r w:rsidRPr="00574795">
              <w:rPr>
                <w:rFonts w:cs="Times New Roman"/>
                <w:szCs w:val="20"/>
              </w:rPr>
              <w:t>/</w:t>
            </w:r>
            <w:proofErr w:type="gramStart"/>
            <w:r w:rsidRPr="00574795">
              <w:rPr>
                <w:rFonts w:cs="Times New Roman"/>
                <w:szCs w:val="20"/>
              </w:rPr>
              <w:t>tapi</w:t>
            </w:r>
            <w:proofErr w:type="gramEnd"/>
            <w:r w:rsidRPr="00574795">
              <w:rPr>
                <w:rFonts w:cs="Times New Roman"/>
                <w:szCs w:val="20"/>
              </w:rPr>
              <w:t>-</w:t>
            </w:r>
            <w:proofErr w:type="gramStart"/>
            <w:r w:rsidRPr="00574795">
              <w:rPr>
                <w:rFonts w:cs="Times New Roman"/>
                <w:szCs w:val="20"/>
              </w:rPr>
              <w:t>common:context</w:t>
            </w:r>
            <w:proofErr w:type="gramEnd"/>
            <w:r w:rsidRPr="00574795">
              <w:rPr>
                <w:rFonts w:cs="Times New Roman"/>
                <w:szCs w:val="20"/>
              </w:rPr>
              <w:t>/tapi-</w:t>
            </w:r>
            <w:proofErr w:type="gramStart"/>
            <w:r w:rsidRPr="00574795">
              <w:rPr>
                <w:rFonts w:cs="Times New Roman"/>
                <w:szCs w:val="20"/>
              </w:rPr>
              <w:t>connectivity:connectivity</w:t>
            </w:r>
            <w:proofErr w:type="gramEnd"/>
            <w:r w:rsidRPr="00574795">
              <w:rPr>
                <w:rFonts w:cs="Times New Roman"/>
                <w:szCs w:val="20"/>
              </w:rPr>
              <w:t>-context/tapi-</w:t>
            </w:r>
            <w:proofErr w:type="gramStart"/>
            <w:r w:rsidRPr="00574795">
              <w:rPr>
                <w:rFonts w:cs="Times New Roman"/>
                <w:szCs w:val="20"/>
              </w:rPr>
              <w:t>connectivity:connectivity</w:t>
            </w:r>
            <w:proofErr w:type="gramEnd"/>
            <w:r w:rsidRPr="00574795">
              <w:rPr>
                <w:rFonts w:cs="Times New Roman"/>
                <w:szCs w:val="20"/>
              </w:rPr>
              <w:t>-service</w:t>
            </w:r>
          </w:p>
        </w:tc>
      </w:tr>
      <w:tr w:rsidR="00FC3FE1" w:rsidRPr="00FC3FE1" w14:paraId="7C4B9F9D" w14:textId="77777777" w:rsidTr="00CD2CFC">
        <w:trPr>
          <w:cnfStyle w:val="000000100000" w:firstRow="0" w:lastRow="0" w:firstColumn="0" w:lastColumn="0" w:oddVBand="0" w:evenVBand="0" w:oddHBand="1" w:evenHBand="0" w:firstRowFirstColumn="0" w:firstRowLastColumn="0" w:lastRowFirstColumn="0" w:lastRowLastColumn="0"/>
        </w:trPr>
        <w:tc>
          <w:tcPr>
            <w:tcW w:w="1638" w:type="dxa"/>
          </w:tcPr>
          <w:p w14:paraId="2C532DC8" w14:textId="77777777" w:rsidR="00FC3FE1" w:rsidRPr="003A404F" w:rsidRDefault="00FC3FE1" w:rsidP="00AB1AD8">
            <w:pPr>
              <w:rPr>
                <w:b/>
                <w:szCs w:val="22"/>
                <w:lang w:eastAsia="en-US"/>
              </w:rPr>
            </w:pPr>
            <w:r w:rsidRPr="003A404F">
              <w:rPr>
                <w:b/>
                <w:szCs w:val="22"/>
                <w:lang w:eastAsia="en-US"/>
              </w:rPr>
              <w:lastRenderedPageBreak/>
              <w:t>Attribute</w:t>
            </w:r>
          </w:p>
        </w:tc>
        <w:tc>
          <w:tcPr>
            <w:tcW w:w="3035" w:type="dxa"/>
          </w:tcPr>
          <w:p w14:paraId="0E100C7A" w14:textId="77777777" w:rsidR="00FC3FE1" w:rsidRPr="003A404F" w:rsidRDefault="00FC3FE1" w:rsidP="00AB1AD8">
            <w:pPr>
              <w:rPr>
                <w:b/>
                <w:szCs w:val="22"/>
                <w:lang w:eastAsia="en-US"/>
              </w:rPr>
            </w:pPr>
            <w:r w:rsidRPr="003A404F">
              <w:rPr>
                <w:b/>
                <w:szCs w:val="22"/>
                <w:lang w:eastAsia="en-US"/>
              </w:rPr>
              <w:t>Allowed Values/Format</w:t>
            </w:r>
          </w:p>
        </w:tc>
        <w:tc>
          <w:tcPr>
            <w:tcW w:w="709" w:type="dxa"/>
          </w:tcPr>
          <w:p w14:paraId="18BB6E5A" w14:textId="77777777" w:rsidR="00FC3FE1" w:rsidRPr="003A404F" w:rsidRDefault="00FC3FE1" w:rsidP="00AB1AD8">
            <w:pPr>
              <w:rPr>
                <w:b/>
                <w:szCs w:val="22"/>
                <w:lang w:eastAsia="en-US"/>
              </w:rPr>
            </w:pPr>
            <w:r w:rsidRPr="003A404F">
              <w:rPr>
                <w:b/>
                <w:szCs w:val="22"/>
                <w:lang w:eastAsia="en-US"/>
              </w:rPr>
              <w:t>Mod</w:t>
            </w:r>
          </w:p>
        </w:tc>
        <w:tc>
          <w:tcPr>
            <w:tcW w:w="709" w:type="dxa"/>
          </w:tcPr>
          <w:p w14:paraId="698537DA" w14:textId="77777777" w:rsidR="00FC3FE1" w:rsidRPr="003A404F" w:rsidRDefault="00FC3FE1" w:rsidP="00AB1AD8">
            <w:pPr>
              <w:rPr>
                <w:b/>
                <w:szCs w:val="22"/>
                <w:lang w:eastAsia="en-US"/>
              </w:rPr>
            </w:pPr>
            <w:r w:rsidRPr="003A404F">
              <w:rPr>
                <w:b/>
                <w:szCs w:val="22"/>
                <w:lang w:eastAsia="en-US"/>
              </w:rPr>
              <w:t>Sup</w:t>
            </w:r>
          </w:p>
        </w:tc>
        <w:tc>
          <w:tcPr>
            <w:tcW w:w="4399" w:type="dxa"/>
          </w:tcPr>
          <w:p w14:paraId="36BC9923" w14:textId="77777777" w:rsidR="00FC3FE1" w:rsidRPr="003A404F" w:rsidRDefault="00FC3FE1" w:rsidP="00AB1AD8">
            <w:pPr>
              <w:rPr>
                <w:b/>
                <w:szCs w:val="22"/>
                <w:lang w:eastAsia="en-US"/>
              </w:rPr>
            </w:pPr>
            <w:r w:rsidRPr="003A404F">
              <w:rPr>
                <w:b/>
                <w:szCs w:val="22"/>
                <w:lang w:eastAsia="en-US"/>
              </w:rPr>
              <w:t>Notes</w:t>
            </w:r>
          </w:p>
        </w:tc>
      </w:tr>
      <w:tr w:rsidR="00FC3FE1" w:rsidRPr="00FC3FE1" w14:paraId="0693E5E3" w14:textId="77777777" w:rsidTr="00CD2CFC">
        <w:tc>
          <w:tcPr>
            <w:tcW w:w="1638" w:type="dxa"/>
          </w:tcPr>
          <w:p w14:paraId="7C374A4F" w14:textId="77777777" w:rsidR="00FC3FE1" w:rsidRPr="003A404F" w:rsidRDefault="00FC3FE1" w:rsidP="00AB1AD8">
            <w:pPr>
              <w:rPr>
                <w:szCs w:val="22"/>
                <w:lang w:eastAsia="en-US"/>
              </w:rPr>
            </w:pPr>
            <w:r w:rsidRPr="003A404F">
              <w:rPr>
                <w:szCs w:val="22"/>
                <w:lang w:eastAsia="en-US"/>
              </w:rPr>
              <w:t>include-node</w:t>
            </w:r>
          </w:p>
        </w:tc>
        <w:tc>
          <w:tcPr>
            <w:tcW w:w="3035" w:type="dxa"/>
          </w:tcPr>
          <w:p w14:paraId="04D786F2" w14:textId="278F34CA" w:rsidR="00FC3FE1" w:rsidRPr="00C11C23" w:rsidRDefault="00FC3FE1" w:rsidP="00AB1AD8">
            <w:pPr>
              <w:rPr>
                <w:b/>
                <w:color w:val="0033CC"/>
                <w:szCs w:val="22"/>
                <w:lang w:val="it-IT"/>
              </w:rPr>
            </w:pPr>
            <w:r w:rsidRPr="003A404F">
              <w:rPr>
                <w:szCs w:val="22"/>
                <w:lang w:val="it-IT"/>
              </w:rPr>
              <w:t xml:space="preserve">List of </w:t>
            </w:r>
            <w:r w:rsidR="00C11C23">
              <w:rPr>
                <w:szCs w:val="22"/>
                <w:lang w:val="it-IT"/>
              </w:rPr>
              <w:t>valid node uuids</w:t>
            </w:r>
            <w:r w:rsidR="00C11C23" w:rsidRPr="003A404F">
              <w:rPr>
                <w:szCs w:val="22"/>
                <w:lang w:val="pt-PT"/>
              </w:rPr>
              <w:t>.  The canonical representation uses lowercase</w:t>
            </w:r>
          </w:p>
        </w:tc>
        <w:tc>
          <w:tcPr>
            <w:tcW w:w="709" w:type="dxa"/>
          </w:tcPr>
          <w:p w14:paraId="5B6096A1" w14:textId="77777777" w:rsidR="00FC3FE1" w:rsidRPr="003A404F" w:rsidRDefault="00FC3FE1" w:rsidP="00AB1AD8">
            <w:pPr>
              <w:rPr>
                <w:szCs w:val="22"/>
                <w:lang w:eastAsia="en-US"/>
              </w:rPr>
            </w:pPr>
            <w:r w:rsidRPr="003A404F">
              <w:rPr>
                <w:szCs w:val="22"/>
                <w:lang w:eastAsia="en-US"/>
              </w:rPr>
              <w:t>RW</w:t>
            </w:r>
          </w:p>
        </w:tc>
        <w:tc>
          <w:tcPr>
            <w:tcW w:w="709" w:type="dxa"/>
          </w:tcPr>
          <w:p w14:paraId="237F787B" w14:textId="77777777" w:rsidR="00FC3FE1" w:rsidRPr="003A404F" w:rsidRDefault="00FC3FE1" w:rsidP="00AB1AD8">
            <w:pPr>
              <w:rPr>
                <w:szCs w:val="22"/>
                <w:lang w:eastAsia="en-US"/>
              </w:rPr>
            </w:pPr>
            <w:r w:rsidRPr="003A404F">
              <w:rPr>
                <w:szCs w:val="22"/>
                <w:lang w:eastAsia="en-US"/>
              </w:rPr>
              <w:t>M</w:t>
            </w:r>
          </w:p>
        </w:tc>
        <w:tc>
          <w:tcPr>
            <w:tcW w:w="4399" w:type="dxa"/>
          </w:tcPr>
          <w:p w14:paraId="17F8DE9C" w14:textId="7AB46E11" w:rsidR="00FC3FE1" w:rsidRDefault="00E12D50" w:rsidP="00237F5F">
            <w:pPr>
              <w:numPr>
                <w:ilvl w:val="0"/>
                <w:numId w:val="12"/>
              </w:numPr>
              <w:spacing w:after="0"/>
              <w:ind w:left="144" w:hanging="144"/>
              <w:contextualSpacing/>
              <w:rPr>
                <w:szCs w:val="22"/>
                <w:lang w:eastAsia="en-US"/>
              </w:rPr>
            </w:pPr>
            <w:r>
              <w:rPr>
                <w:szCs w:val="22"/>
                <w:lang w:eastAsia="en-US"/>
              </w:rPr>
              <w:t>U</w:t>
            </w:r>
            <w:r w:rsidR="00FC3FE1" w:rsidRPr="003A404F">
              <w:rPr>
                <w:szCs w:val="22"/>
                <w:lang w:eastAsia="en-US"/>
              </w:rPr>
              <w:t>nordered and partial list</w:t>
            </w:r>
          </w:p>
          <w:p w14:paraId="76EF8778" w14:textId="7012DD79" w:rsidR="00E12D50" w:rsidRPr="00E12D50" w:rsidRDefault="00E12D50" w:rsidP="00237F5F">
            <w:pPr>
              <w:numPr>
                <w:ilvl w:val="0"/>
                <w:numId w:val="12"/>
              </w:numPr>
              <w:spacing w:after="0"/>
              <w:ind w:left="144" w:hanging="144"/>
              <w:contextualSpacing/>
              <w:rPr>
                <w:szCs w:val="22"/>
                <w:lang w:eastAsia="en-US"/>
              </w:rPr>
            </w:pPr>
            <w:r w:rsidRPr="00E12D50">
              <w:rPr>
                <w:i/>
                <w:iCs/>
                <w:szCs w:val="22"/>
                <w:lang w:eastAsia="en-US"/>
              </w:rPr>
              <w:t>Declarative</w:t>
            </w:r>
            <w:r>
              <w:rPr>
                <w:szCs w:val="22"/>
                <w:lang w:eastAsia="en-US"/>
              </w:rPr>
              <w:t xml:space="preserve"> routing constraints </w:t>
            </w:r>
            <w:proofErr w:type="gramStart"/>
            <w:r>
              <w:rPr>
                <w:szCs w:val="22"/>
                <w:lang w:eastAsia="en-US"/>
              </w:rPr>
              <w:t>not</w:t>
            </w:r>
            <w:proofErr w:type="gramEnd"/>
            <w:r>
              <w:rPr>
                <w:szCs w:val="22"/>
                <w:lang w:eastAsia="en-US"/>
              </w:rPr>
              <w:t xml:space="preserve"> in the scope.</w:t>
            </w:r>
          </w:p>
          <w:p w14:paraId="4180D5B9" w14:textId="77777777" w:rsidR="00FC3FE1" w:rsidRPr="00CD553A" w:rsidRDefault="00FC3FE1" w:rsidP="00237F5F">
            <w:pPr>
              <w:rPr>
                <w:lang w:eastAsia="en-US"/>
              </w:rPr>
            </w:pPr>
          </w:p>
        </w:tc>
      </w:tr>
      <w:tr w:rsidR="00FC3FE1" w:rsidRPr="00FC3FE1" w14:paraId="0DA389E6" w14:textId="77777777" w:rsidTr="00CD2CFC">
        <w:trPr>
          <w:cnfStyle w:val="000000100000" w:firstRow="0" w:lastRow="0" w:firstColumn="0" w:lastColumn="0" w:oddVBand="0" w:evenVBand="0" w:oddHBand="1" w:evenHBand="0" w:firstRowFirstColumn="0" w:firstRowLastColumn="0" w:lastRowFirstColumn="0" w:lastRowLastColumn="0"/>
        </w:trPr>
        <w:tc>
          <w:tcPr>
            <w:tcW w:w="1638" w:type="dxa"/>
          </w:tcPr>
          <w:p w14:paraId="72E6FA79" w14:textId="77777777" w:rsidR="00FC3FE1" w:rsidRPr="003A404F" w:rsidRDefault="00FC3FE1" w:rsidP="00AB1AD8">
            <w:pPr>
              <w:rPr>
                <w:szCs w:val="22"/>
                <w:lang w:eastAsia="en-US"/>
              </w:rPr>
            </w:pPr>
            <w:r w:rsidRPr="003A404F">
              <w:rPr>
                <w:szCs w:val="22"/>
                <w:lang w:eastAsia="en-US"/>
              </w:rPr>
              <w:t>exclude-node</w:t>
            </w:r>
          </w:p>
        </w:tc>
        <w:tc>
          <w:tcPr>
            <w:tcW w:w="3035" w:type="dxa"/>
          </w:tcPr>
          <w:p w14:paraId="49105FC1" w14:textId="67565D64" w:rsidR="00FC3FE1" w:rsidRPr="003A404F" w:rsidRDefault="00C97DBE" w:rsidP="00AB1AD8">
            <w:pPr>
              <w:rPr>
                <w:szCs w:val="22"/>
                <w:lang w:eastAsia="en-US"/>
              </w:rPr>
            </w:pPr>
            <w:r w:rsidRPr="003A404F">
              <w:rPr>
                <w:szCs w:val="22"/>
                <w:lang w:val="it-IT"/>
              </w:rPr>
              <w:t xml:space="preserve">List of </w:t>
            </w:r>
            <w:r>
              <w:rPr>
                <w:szCs w:val="22"/>
                <w:lang w:val="it-IT"/>
              </w:rPr>
              <w:t>valid node uuids</w:t>
            </w:r>
            <w:r w:rsidRPr="003A404F">
              <w:rPr>
                <w:szCs w:val="22"/>
                <w:lang w:val="pt-PT"/>
              </w:rPr>
              <w:t>.  The canonical representation uses lowercase</w:t>
            </w:r>
          </w:p>
        </w:tc>
        <w:tc>
          <w:tcPr>
            <w:tcW w:w="709" w:type="dxa"/>
          </w:tcPr>
          <w:p w14:paraId="14364ECD" w14:textId="77777777" w:rsidR="00FC3FE1" w:rsidRPr="003A404F" w:rsidRDefault="00FC3FE1" w:rsidP="00AB1AD8">
            <w:pPr>
              <w:rPr>
                <w:szCs w:val="22"/>
                <w:lang w:eastAsia="en-US"/>
              </w:rPr>
            </w:pPr>
            <w:r w:rsidRPr="003A404F">
              <w:rPr>
                <w:szCs w:val="22"/>
                <w:lang w:eastAsia="en-US"/>
              </w:rPr>
              <w:t>RW</w:t>
            </w:r>
          </w:p>
        </w:tc>
        <w:tc>
          <w:tcPr>
            <w:tcW w:w="709" w:type="dxa"/>
          </w:tcPr>
          <w:p w14:paraId="0279C03B" w14:textId="77777777" w:rsidR="00FC3FE1" w:rsidRPr="003A404F" w:rsidRDefault="00FC3FE1" w:rsidP="00AB1AD8">
            <w:pPr>
              <w:rPr>
                <w:szCs w:val="22"/>
                <w:lang w:eastAsia="en-US"/>
              </w:rPr>
            </w:pPr>
            <w:r w:rsidRPr="003A404F">
              <w:rPr>
                <w:szCs w:val="22"/>
                <w:lang w:eastAsia="en-US"/>
              </w:rPr>
              <w:t>M</w:t>
            </w:r>
          </w:p>
        </w:tc>
        <w:tc>
          <w:tcPr>
            <w:tcW w:w="4399" w:type="dxa"/>
          </w:tcPr>
          <w:p w14:paraId="3697B82F" w14:textId="77777777" w:rsidR="00FC3FE1" w:rsidRPr="003A404F" w:rsidRDefault="00FC3FE1" w:rsidP="00AB1AD8">
            <w:pPr>
              <w:ind w:left="144"/>
              <w:contextualSpacing/>
              <w:rPr>
                <w:szCs w:val="22"/>
                <w:lang w:eastAsia="en-US"/>
              </w:rPr>
            </w:pPr>
          </w:p>
          <w:p w14:paraId="7581BFAF" w14:textId="77777777" w:rsidR="00FC3FE1" w:rsidRPr="00CD553A" w:rsidRDefault="00FC3FE1" w:rsidP="00237F5F">
            <w:pPr>
              <w:ind w:left="144"/>
              <w:contextualSpacing/>
              <w:rPr>
                <w:sz w:val="20"/>
                <w:szCs w:val="22"/>
                <w:lang w:eastAsia="en-US"/>
              </w:rPr>
            </w:pPr>
          </w:p>
        </w:tc>
      </w:tr>
    </w:tbl>
    <w:p w14:paraId="6BB8F6CC" w14:textId="77777777" w:rsidR="002D551F" w:rsidRPr="007346C5" w:rsidRDefault="002D551F" w:rsidP="007346C5">
      <w:pPr>
        <w:pStyle w:val="Heading3"/>
        <w:jc w:val="both"/>
        <w:rPr>
          <w:rFonts w:cs="Times New Roman"/>
        </w:rPr>
      </w:pPr>
      <w:bookmarkStart w:id="512" w:name="_Toc14454049"/>
      <w:bookmarkStart w:id="513" w:name="_Toc16163770"/>
      <w:bookmarkStart w:id="514" w:name="_Toc215570532"/>
      <w:r w:rsidRPr="007346C5">
        <w:rPr>
          <w:rFonts w:cs="Times New Roman"/>
        </w:rPr>
        <w:t>Use case 3b: Include/exclude a link or group of links.</w:t>
      </w:r>
      <w:bookmarkEnd w:id="512"/>
      <w:bookmarkEnd w:id="513"/>
      <w:bookmarkEnd w:id="514"/>
    </w:p>
    <w:tbl>
      <w:tblPr>
        <w:tblStyle w:val="GridTable6ColourfulAccent5"/>
        <w:tblW w:w="10490" w:type="dxa"/>
        <w:tblLook w:val="04A0" w:firstRow="1" w:lastRow="0" w:firstColumn="1" w:lastColumn="0" w:noHBand="0" w:noVBand="1"/>
      </w:tblPr>
      <w:tblGrid>
        <w:gridCol w:w="1696"/>
        <w:gridCol w:w="8794"/>
      </w:tblGrid>
      <w:tr w:rsidR="00FC3FE1" w:rsidRPr="00787691" w14:paraId="3C7F8958" w14:textId="77777777" w:rsidTr="00E12D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3E78D2F4" w14:textId="77777777" w:rsidR="00FC3FE1" w:rsidRPr="00B33253" w:rsidRDefault="00FC3FE1" w:rsidP="00237F5F">
            <w:pPr>
              <w:rPr>
                <w:rFonts w:cs="Times New Roman"/>
                <w:szCs w:val="20"/>
              </w:rPr>
            </w:pPr>
            <w:r w:rsidRPr="00B33253">
              <w:rPr>
                <w:rFonts w:cs="Times New Roman"/>
                <w:szCs w:val="20"/>
              </w:rPr>
              <w:t>Number</w:t>
            </w:r>
          </w:p>
        </w:tc>
        <w:tc>
          <w:tcPr>
            <w:tcW w:w="8794" w:type="dxa"/>
          </w:tcPr>
          <w:p w14:paraId="3C419F0D" w14:textId="3F8C0145" w:rsidR="00FC3FE1" w:rsidRPr="003A404F" w:rsidRDefault="00FC3FE1" w:rsidP="00AB1AD8">
            <w:pPr>
              <w:cnfStyle w:val="100000000000" w:firstRow="1" w:lastRow="0" w:firstColumn="0" w:lastColumn="0" w:oddVBand="0" w:evenVBand="0" w:oddHBand="0" w:evenHBand="0" w:firstRowFirstColumn="0" w:firstRowLastColumn="0" w:lastRowFirstColumn="0" w:lastRowLastColumn="0"/>
              <w:rPr>
                <w:rFonts w:cs="Times New Roman"/>
                <w:b w:val="0"/>
                <w:color w:val="000000"/>
                <w:szCs w:val="22"/>
                <w:lang w:eastAsia="en-US"/>
              </w:rPr>
            </w:pPr>
            <w:r w:rsidRPr="003A404F">
              <w:rPr>
                <w:rFonts w:cs="Times New Roman"/>
                <w:color w:val="000000"/>
                <w:szCs w:val="22"/>
                <w:lang w:eastAsia="en-US"/>
              </w:rPr>
              <w:t>UC3b</w:t>
            </w:r>
          </w:p>
        </w:tc>
      </w:tr>
      <w:tr w:rsidR="00FC3FE1" w:rsidRPr="00787691" w14:paraId="2EC58896" w14:textId="77777777" w:rsidTr="00E12D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03C4C3B9" w14:textId="77777777" w:rsidR="00FC3FE1" w:rsidRPr="00B33253" w:rsidRDefault="00FC3FE1" w:rsidP="00237F5F">
            <w:pPr>
              <w:rPr>
                <w:rFonts w:cs="Times New Roman"/>
                <w:szCs w:val="20"/>
              </w:rPr>
            </w:pPr>
            <w:r w:rsidRPr="00B33253">
              <w:rPr>
                <w:rFonts w:cs="Times New Roman"/>
                <w:szCs w:val="20"/>
              </w:rPr>
              <w:t>Name</w:t>
            </w:r>
          </w:p>
        </w:tc>
        <w:tc>
          <w:tcPr>
            <w:tcW w:w="8794" w:type="dxa"/>
          </w:tcPr>
          <w:p w14:paraId="2E954003" w14:textId="6271F71F" w:rsidR="00FC3FE1" w:rsidRPr="003A404F" w:rsidRDefault="00FC3FE1" w:rsidP="00AB1AD8">
            <w:pPr>
              <w:cnfStyle w:val="000000100000" w:firstRow="0" w:lastRow="0" w:firstColumn="0" w:lastColumn="0" w:oddVBand="0" w:evenVBand="0" w:oddHBand="1" w:evenHBand="0" w:firstRowFirstColumn="0" w:firstRowLastColumn="0" w:lastRowFirstColumn="0" w:lastRowLastColumn="0"/>
              <w:rPr>
                <w:rFonts w:cs="Times New Roman"/>
                <w:b/>
                <w:color w:val="000000"/>
                <w:szCs w:val="22"/>
                <w:lang w:eastAsia="en-US"/>
              </w:rPr>
            </w:pPr>
            <w:r w:rsidRPr="003A404F">
              <w:rPr>
                <w:rFonts w:cs="Times New Roman"/>
                <w:b/>
                <w:color w:val="000000"/>
                <w:szCs w:val="22"/>
                <w:lang w:eastAsia="en-US"/>
              </w:rPr>
              <w:t>Constrained provisioning: Include/exclude a link or group of links</w:t>
            </w:r>
          </w:p>
        </w:tc>
      </w:tr>
      <w:tr w:rsidR="00FC3FE1" w:rsidRPr="00787691" w14:paraId="2702C091" w14:textId="77777777" w:rsidTr="00E12D50">
        <w:tc>
          <w:tcPr>
            <w:cnfStyle w:val="001000000000" w:firstRow="0" w:lastRow="0" w:firstColumn="1" w:lastColumn="0" w:oddVBand="0" w:evenVBand="0" w:oddHBand="0" w:evenHBand="0" w:firstRowFirstColumn="0" w:firstRowLastColumn="0" w:lastRowFirstColumn="0" w:lastRowLastColumn="0"/>
            <w:tcW w:w="1696" w:type="dxa"/>
          </w:tcPr>
          <w:p w14:paraId="6B159FA2" w14:textId="77777777" w:rsidR="00FC3FE1" w:rsidRPr="00B33253" w:rsidRDefault="00FC3FE1" w:rsidP="00237F5F">
            <w:pPr>
              <w:rPr>
                <w:rFonts w:cs="Times New Roman"/>
                <w:szCs w:val="20"/>
              </w:rPr>
            </w:pPr>
            <w:r w:rsidRPr="00B33253">
              <w:rPr>
                <w:rFonts w:cs="Times New Roman"/>
                <w:szCs w:val="20"/>
              </w:rPr>
              <w:t>Technologies involved</w:t>
            </w:r>
          </w:p>
        </w:tc>
        <w:tc>
          <w:tcPr>
            <w:tcW w:w="8794" w:type="dxa"/>
          </w:tcPr>
          <w:p w14:paraId="3799EC15" w14:textId="0E3EAF21" w:rsidR="00FC3FE1" w:rsidRPr="00B33253" w:rsidRDefault="00E12D50" w:rsidP="00237F5F">
            <w:pPr>
              <w:cnfStyle w:val="000000000000" w:firstRow="0" w:lastRow="0" w:firstColumn="0" w:lastColumn="0" w:oddVBand="0" w:evenVBand="0" w:oddHBand="0" w:evenHBand="0" w:firstRowFirstColumn="0" w:firstRowLastColumn="0" w:lastRowFirstColumn="0" w:lastRowLastColumn="0"/>
              <w:rPr>
                <w:rFonts w:cs="Times New Roman"/>
                <w:szCs w:val="20"/>
              </w:rPr>
            </w:pPr>
            <w:r w:rsidRPr="00AB1AD8">
              <w:rPr>
                <w:rFonts w:cs="Times New Roman"/>
                <w:szCs w:val="22"/>
              </w:rPr>
              <w:t>Optical, ODU, DSR layers</w:t>
            </w:r>
          </w:p>
        </w:tc>
      </w:tr>
      <w:tr w:rsidR="00FC3FE1" w:rsidRPr="00787691" w14:paraId="3FDDF2BB" w14:textId="77777777" w:rsidTr="00E12D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2FA23379" w14:textId="77777777" w:rsidR="00FC3FE1" w:rsidRPr="00B33253" w:rsidRDefault="00FC3FE1" w:rsidP="00237F5F">
            <w:pPr>
              <w:rPr>
                <w:rFonts w:cs="Times New Roman"/>
                <w:szCs w:val="20"/>
              </w:rPr>
            </w:pPr>
            <w:r w:rsidRPr="00B33253">
              <w:rPr>
                <w:rFonts w:cs="Times New Roman"/>
                <w:szCs w:val="20"/>
              </w:rPr>
              <w:t>Process/Areas Involved</w:t>
            </w:r>
          </w:p>
        </w:tc>
        <w:tc>
          <w:tcPr>
            <w:tcW w:w="8794" w:type="dxa"/>
          </w:tcPr>
          <w:p w14:paraId="7C9D76A8" w14:textId="77777777" w:rsidR="00FC3FE1" w:rsidRPr="00B33253" w:rsidRDefault="00FC3FE1" w:rsidP="00237F5F">
            <w:pPr>
              <w:cnfStyle w:val="000000100000" w:firstRow="0" w:lastRow="0" w:firstColumn="0" w:lastColumn="0" w:oddVBand="0" w:evenVBand="0" w:oddHBand="1" w:evenHBand="0" w:firstRowFirstColumn="0" w:firstRowLastColumn="0" w:lastRowFirstColumn="0" w:lastRowLastColumn="0"/>
              <w:rPr>
                <w:rFonts w:cs="Times New Roman"/>
                <w:szCs w:val="20"/>
              </w:rPr>
            </w:pPr>
            <w:r w:rsidRPr="00787691">
              <w:rPr>
                <w:rFonts w:cs="Times New Roman"/>
                <w:szCs w:val="20"/>
              </w:rPr>
              <w:t>Planning and Operations</w:t>
            </w:r>
          </w:p>
        </w:tc>
      </w:tr>
      <w:tr w:rsidR="00FC3FE1" w:rsidRPr="00787691" w14:paraId="7F62AD02" w14:textId="77777777" w:rsidTr="00E12D50">
        <w:tc>
          <w:tcPr>
            <w:cnfStyle w:val="001000000000" w:firstRow="0" w:lastRow="0" w:firstColumn="1" w:lastColumn="0" w:oddVBand="0" w:evenVBand="0" w:oddHBand="0" w:evenHBand="0" w:firstRowFirstColumn="0" w:firstRowLastColumn="0" w:lastRowFirstColumn="0" w:lastRowLastColumn="0"/>
            <w:tcW w:w="1696" w:type="dxa"/>
          </w:tcPr>
          <w:p w14:paraId="40B5D8C2" w14:textId="77777777" w:rsidR="00FC3FE1" w:rsidRPr="00B33253" w:rsidRDefault="00FC3FE1" w:rsidP="00237F5F">
            <w:pPr>
              <w:rPr>
                <w:rFonts w:cs="Times New Roman"/>
                <w:szCs w:val="20"/>
              </w:rPr>
            </w:pPr>
            <w:r w:rsidRPr="00B33253">
              <w:rPr>
                <w:rFonts w:cs="Times New Roman"/>
                <w:szCs w:val="20"/>
              </w:rPr>
              <w:t>Brief description</w:t>
            </w:r>
          </w:p>
        </w:tc>
        <w:tc>
          <w:tcPr>
            <w:tcW w:w="8794" w:type="dxa"/>
          </w:tcPr>
          <w:p w14:paraId="5D3FD797" w14:textId="34C524F4" w:rsidR="00B33153" w:rsidRDefault="00B33153" w:rsidP="00B33153">
            <w:pPr>
              <w:cnfStyle w:val="000000000000" w:firstRow="0" w:lastRow="0" w:firstColumn="0" w:lastColumn="0" w:oddVBand="0" w:evenVBand="0" w:oddHBand="0" w:evenHBand="0" w:firstRowFirstColumn="0" w:firstRowLastColumn="0" w:lastRowFirstColumn="0" w:lastRowLastColumn="0"/>
              <w:rPr>
                <w:rFonts w:cs="Times New Roman"/>
                <w:szCs w:val="20"/>
              </w:rPr>
            </w:pPr>
            <w:r w:rsidRPr="00CD553A">
              <w:rPr>
                <w:rFonts w:cs="Times New Roman"/>
                <w:szCs w:val="20"/>
              </w:rPr>
              <w:t xml:space="preserve">This use case </w:t>
            </w:r>
            <w:r>
              <w:rPr>
                <w:rFonts w:cs="Times New Roman"/>
                <w:szCs w:val="20"/>
              </w:rPr>
              <w:t>covers</w:t>
            </w:r>
            <w:r w:rsidRPr="00CD553A">
              <w:rPr>
                <w:rFonts w:cs="Times New Roman"/>
                <w:szCs w:val="20"/>
              </w:rPr>
              <w:t xml:space="preserve"> request</w:t>
            </w:r>
            <w:r>
              <w:rPr>
                <w:rFonts w:cs="Times New Roman"/>
                <w:szCs w:val="20"/>
              </w:rPr>
              <w:t>ing</w:t>
            </w:r>
            <w:r w:rsidRPr="00CD553A">
              <w:rPr>
                <w:rFonts w:cs="Times New Roman"/>
                <w:szCs w:val="20"/>
              </w:rPr>
              <w:t xml:space="preserve"> a connectivity service </w:t>
            </w:r>
            <w:r>
              <w:rPr>
                <w:rFonts w:cs="Times New Roman"/>
                <w:szCs w:val="20"/>
              </w:rPr>
              <w:t xml:space="preserve">with </w:t>
            </w:r>
            <w:r w:rsidRPr="00CD553A">
              <w:rPr>
                <w:rFonts w:cs="Times New Roman"/>
                <w:szCs w:val="20"/>
              </w:rPr>
              <w:t xml:space="preserve">the inclusion/exclusion of the </w:t>
            </w:r>
            <w:r>
              <w:rPr>
                <w:rFonts w:cs="Times New Roman"/>
                <w:szCs w:val="20"/>
              </w:rPr>
              <w:t>links</w:t>
            </w:r>
            <w:r w:rsidRPr="00CD553A">
              <w:rPr>
                <w:rFonts w:cs="Times New Roman"/>
                <w:szCs w:val="20"/>
              </w:rPr>
              <w:t xml:space="preserve"> selected by the TAPI client.</w:t>
            </w:r>
            <w:r>
              <w:rPr>
                <w:rFonts w:cs="Times New Roman"/>
                <w:szCs w:val="20"/>
              </w:rPr>
              <w:t xml:space="preserve"> </w:t>
            </w:r>
          </w:p>
          <w:p w14:paraId="7598BB9F" w14:textId="5058A4E0" w:rsidR="00FC3FE1" w:rsidRPr="00787691" w:rsidRDefault="00AB0CD3" w:rsidP="00B33153">
            <w:pPr>
              <w:cnfStyle w:val="000000000000" w:firstRow="0" w:lastRow="0" w:firstColumn="0" w:lastColumn="0" w:oddVBand="0" w:evenVBand="0" w:oddHBand="0" w:evenHBand="0" w:firstRowFirstColumn="0" w:firstRowLastColumn="0" w:lastRowFirstColumn="0" w:lastRowLastColumn="0"/>
              <w:rPr>
                <w:rFonts w:cs="Times New Roman"/>
                <w:b/>
                <w:szCs w:val="20"/>
              </w:rPr>
            </w:pPr>
            <w:r>
              <w:rPr>
                <w:rFonts w:cs="Times New Roman"/>
                <w:szCs w:val="20"/>
              </w:rPr>
              <w:t>As in UC3a, t</w:t>
            </w:r>
            <w:r w:rsidR="00B33153">
              <w:rPr>
                <w:rFonts w:cs="Times New Roman"/>
                <w:szCs w:val="20"/>
              </w:rPr>
              <w:t>he inclusion/exclusion constraint applies to all layers of connectivity supporting the service</w:t>
            </w:r>
            <w:r>
              <w:rPr>
                <w:rFonts w:cs="Times New Roman"/>
                <w:szCs w:val="20"/>
              </w:rPr>
              <w:t xml:space="preserve"> and the link lists are unordered and may be partial.</w:t>
            </w:r>
          </w:p>
        </w:tc>
      </w:tr>
      <w:tr w:rsidR="00FC3FE1" w:rsidRPr="00787691" w14:paraId="5738EAAA" w14:textId="77777777" w:rsidTr="00E12D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07941573" w14:textId="77777777" w:rsidR="00FC3FE1" w:rsidRPr="00B33253" w:rsidRDefault="00FC3FE1" w:rsidP="00237F5F">
            <w:pPr>
              <w:rPr>
                <w:rFonts w:cs="Times New Roman"/>
                <w:szCs w:val="20"/>
              </w:rPr>
            </w:pPr>
            <w:r w:rsidRPr="00B33253">
              <w:rPr>
                <w:rFonts w:cs="Times New Roman"/>
                <w:szCs w:val="20"/>
              </w:rPr>
              <w:t>Layers involved</w:t>
            </w:r>
          </w:p>
        </w:tc>
        <w:tc>
          <w:tcPr>
            <w:tcW w:w="8794" w:type="dxa"/>
          </w:tcPr>
          <w:p w14:paraId="570789A9" w14:textId="77777777" w:rsidR="00FC3FE1" w:rsidRPr="00B33253" w:rsidRDefault="00FC3FE1" w:rsidP="00237F5F">
            <w:pPr>
              <w:cnfStyle w:val="000000100000" w:firstRow="0" w:lastRow="0" w:firstColumn="0" w:lastColumn="0" w:oddVBand="0" w:evenVBand="0" w:oddHBand="1" w:evenHBand="0" w:firstRowFirstColumn="0" w:firstRowLastColumn="0" w:lastRowFirstColumn="0" w:lastRowLastColumn="0"/>
              <w:rPr>
                <w:rFonts w:cs="Times New Roman"/>
                <w:szCs w:val="20"/>
              </w:rPr>
            </w:pPr>
            <w:r w:rsidRPr="00787691">
              <w:rPr>
                <w:rFonts w:cs="Times New Roman"/>
                <w:szCs w:val="20"/>
              </w:rPr>
              <w:t>DSR/ODU/PHOTONIC_MEDIA</w:t>
            </w:r>
          </w:p>
        </w:tc>
      </w:tr>
      <w:tr w:rsidR="00FC3FE1" w:rsidRPr="00787691" w14:paraId="31E1324B" w14:textId="77777777" w:rsidTr="00E12D50">
        <w:tc>
          <w:tcPr>
            <w:cnfStyle w:val="001000000000" w:firstRow="0" w:lastRow="0" w:firstColumn="1" w:lastColumn="0" w:oddVBand="0" w:evenVBand="0" w:oddHBand="0" w:evenHBand="0" w:firstRowFirstColumn="0" w:firstRowLastColumn="0" w:lastRowFirstColumn="0" w:lastRowLastColumn="0"/>
            <w:tcW w:w="1696" w:type="dxa"/>
          </w:tcPr>
          <w:p w14:paraId="3D8F6688" w14:textId="77777777" w:rsidR="00FC3FE1" w:rsidRPr="00B33253" w:rsidRDefault="00FC3FE1" w:rsidP="00237F5F">
            <w:pPr>
              <w:rPr>
                <w:rFonts w:cs="Times New Roman"/>
                <w:szCs w:val="20"/>
              </w:rPr>
            </w:pPr>
            <w:r w:rsidRPr="00B33253">
              <w:rPr>
                <w:rFonts w:cs="Times New Roman"/>
                <w:szCs w:val="20"/>
              </w:rPr>
              <w:t>Type</w:t>
            </w:r>
          </w:p>
        </w:tc>
        <w:tc>
          <w:tcPr>
            <w:tcW w:w="8794" w:type="dxa"/>
          </w:tcPr>
          <w:p w14:paraId="415D4307" w14:textId="77777777" w:rsidR="00FC3FE1" w:rsidRPr="00B33253" w:rsidRDefault="00FC3FE1" w:rsidP="00237F5F">
            <w:pPr>
              <w:cnfStyle w:val="000000000000" w:firstRow="0" w:lastRow="0" w:firstColumn="0" w:lastColumn="0" w:oddVBand="0" w:evenVBand="0" w:oddHBand="0" w:evenHBand="0" w:firstRowFirstColumn="0" w:firstRowLastColumn="0" w:lastRowFirstColumn="0" w:lastRowLastColumn="0"/>
              <w:rPr>
                <w:rFonts w:cs="Times New Roman"/>
                <w:szCs w:val="20"/>
                <w:lang w:eastAsia="de-DE"/>
              </w:rPr>
            </w:pPr>
            <w:r w:rsidRPr="00787691">
              <w:rPr>
                <w:rFonts w:cs="Times New Roman"/>
                <w:szCs w:val="20"/>
                <w:lang w:eastAsia="de-DE"/>
              </w:rPr>
              <w:t>Provisioning</w:t>
            </w:r>
          </w:p>
        </w:tc>
      </w:tr>
      <w:tr w:rsidR="00FC3FE1" w:rsidRPr="00787691" w14:paraId="33731294" w14:textId="77777777" w:rsidTr="00E12D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27533D6A" w14:textId="77777777" w:rsidR="00FC3FE1" w:rsidRPr="00B33253" w:rsidRDefault="00FC3FE1" w:rsidP="00237F5F">
            <w:pPr>
              <w:rPr>
                <w:rFonts w:cs="Times New Roman"/>
                <w:szCs w:val="20"/>
              </w:rPr>
            </w:pPr>
            <w:r w:rsidRPr="00B33253">
              <w:rPr>
                <w:rFonts w:cs="Times New Roman"/>
                <w:szCs w:val="20"/>
              </w:rPr>
              <w:t>Description &amp; Workflow</w:t>
            </w:r>
          </w:p>
        </w:tc>
        <w:tc>
          <w:tcPr>
            <w:tcW w:w="8794" w:type="dxa"/>
          </w:tcPr>
          <w:p w14:paraId="312D5718" w14:textId="2DADEA53" w:rsidR="00FC3FE1" w:rsidRPr="00B33253" w:rsidRDefault="008D415C" w:rsidP="00237F5F">
            <w:pPr>
              <w:cnfStyle w:val="000000100000" w:firstRow="0" w:lastRow="0" w:firstColumn="0" w:lastColumn="0" w:oddVBand="0" w:evenVBand="0" w:oddHBand="1" w:evenHBand="0" w:firstRowFirstColumn="0" w:firstRowLastColumn="0" w:lastRowFirstColumn="0" w:lastRowLastColumn="0"/>
              <w:rPr>
                <w:rFonts w:cs="Times New Roman"/>
                <w:szCs w:val="20"/>
              </w:rPr>
            </w:pPr>
            <w:r w:rsidRPr="00AB1AD8">
              <w:rPr>
                <w:rFonts w:cs="Times New Roman"/>
                <w:szCs w:val="22"/>
              </w:rPr>
              <w:t>This UC is implemented following the same workflow described in “Description &amp; Workflow” of UC1</w:t>
            </w:r>
            <w:r>
              <w:rPr>
                <w:rFonts w:cs="Times New Roman"/>
                <w:szCs w:val="22"/>
              </w:rPr>
              <w:t>.0</w:t>
            </w:r>
          </w:p>
        </w:tc>
      </w:tr>
    </w:tbl>
    <w:p w14:paraId="609C8FF4" w14:textId="30C5CE75" w:rsidR="00FC3FE1" w:rsidRPr="001D4528" w:rsidRDefault="00C86A86" w:rsidP="001D4528">
      <w:pPr>
        <w:pStyle w:val="Heading4"/>
        <w:rPr>
          <w:rFonts w:cs="Times New Roman"/>
        </w:rPr>
      </w:pPr>
      <w:bookmarkStart w:id="515" w:name="_Toc215570533"/>
      <w:r>
        <w:rPr>
          <w:rFonts w:cs="Times New Roman"/>
        </w:rPr>
        <w:t>Relevant Parameters</w:t>
      </w:r>
      <w:bookmarkEnd w:id="515"/>
    </w:p>
    <w:p w14:paraId="714B7BD3" w14:textId="297407C3" w:rsidR="00FC3FE1" w:rsidRPr="00BA0AF3" w:rsidRDefault="00BA0AF3" w:rsidP="00FC3FE1">
      <w:pPr>
        <w:rPr>
          <w:rFonts w:cs="Times New Roman"/>
          <w:sz w:val="24"/>
        </w:rPr>
      </w:pPr>
      <w:r w:rsidRPr="00BA0AF3">
        <w:rPr>
          <w:rFonts w:cs="Times New Roman"/>
          <w:sz w:val="24"/>
        </w:rPr>
        <w:fldChar w:fldCharType="begin"/>
      </w:r>
      <w:r w:rsidRPr="00BA0AF3">
        <w:rPr>
          <w:rFonts w:cs="Times New Roman"/>
          <w:sz w:val="24"/>
        </w:rPr>
        <w:instrText xml:space="preserve"> REF _Ref37062426 \h  \* MERGEFORMAT </w:instrText>
      </w:r>
      <w:r w:rsidRPr="00BA0AF3">
        <w:rPr>
          <w:rFonts w:cs="Times New Roman"/>
          <w:sz w:val="24"/>
        </w:rPr>
      </w:r>
      <w:r w:rsidRPr="00BA0AF3">
        <w:rPr>
          <w:rFonts w:cs="Times New Roman"/>
          <w:sz w:val="24"/>
        </w:rPr>
        <w:fldChar w:fldCharType="separate"/>
      </w:r>
      <w:r w:rsidR="00DB0408" w:rsidRPr="00DB0408">
        <w:rPr>
          <w:rFonts w:cs="Times New Roman"/>
          <w:sz w:val="24"/>
        </w:rPr>
        <w:t xml:space="preserve">Table </w:t>
      </w:r>
      <w:r w:rsidR="00DB0408" w:rsidRPr="00DB0408">
        <w:rPr>
          <w:rFonts w:cs="Times New Roman"/>
          <w:noProof/>
          <w:sz w:val="24"/>
        </w:rPr>
        <w:t>45</w:t>
      </w:r>
      <w:r w:rsidRPr="00BA0AF3">
        <w:rPr>
          <w:rFonts w:cs="Times New Roman"/>
          <w:sz w:val="24"/>
        </w:rPr>
        <w:fldChar w:fldCharType="end"/>
      </w:r>
      <w:r w:rsidRPr="00BA0AF3">
        <w:rPr>
          <w:rFonts w:cs="Times New Roman"/>
          <w:sz w:val="24"/>
        </w:rPr>
        <w:t xml:space="preserve"> </w:t>
      </w:r>
      <w:r w:rsidR="00FC3FE1" w:rsidRPr="00BA0AF3">
        <w:rPr>
          <w:rFonts w:cs="Times New Roman"/>
          <w:sz w:val="24"/>
        </w:rPr>
        <w:t xml:space="preserve">complements the information included in the </w:t>
      </w:r>
      <w:r w:rsidR="005E245B">
        <w:rPr>
          <w:rFonts w:cs="Times New Roman"/>
          <w:sz w:val="24"/>
        </w:rPr>
        <w:t>unconstrained service provisioning use cases</w:t>
      </w:r>
      <w:r w:rsidR="00FC3FE1" w:rsidRPr="00BA0AF3">
        <w:rPr>
          <w:rFonts w:cs="Times New Roman"/>
          <w:sz w:val="24"/>
        </w:rPr>
        <w:t>.</w:t>
      </w:r>
    </w:p>
    <w:p w14:paraId="2653CD63" w14:textId="207A0F41" w:rsidR="00350595" w:rsidRPr="00350595" w:rsidRDefault="00350595" w:rsidP="00350595">
      <w:pPr>
        <w:pStyle w:val="Caption"/>
      </w:pPr>
      <w:bookmarkStart w:id="516" w:name="_Ref37062426"/>
      <w:r w:rsidRPr="00135912">
        <w:t xml:space="preserve">Table </w:t>
      </w:r>
      <w:r>
        <w:fldChar w:fldCharType="begin"/>
      </w:r>
      <w:r w:rsidRPr="00135912">
        <w:instrText xml:space="preserve"> SEQ Table \* ARABIC </w:instrText>
      </w:r>
      <w:r>
        <w:fldChar w:fldCharType="separate"/>
      </w:r>
      <w:r w:rsidR="00DB0408">
        <w:rPr>
          <w:noProof/>
        </w:rPr>
        <w:t>45</w:t>
      </w:r>
      <w:r>
        <w:fldChar w:fldCharType="end"/>
      </w:r>
      <w:bookmarkEnd w:id="516"/>
      <w:r w:rsidRPr="00135912">
        <w:t xml:space="preserve">: </w:t>
      </w:r>
      <w:r>
        <w:t>Connectivity-service link topology-constrains object definitions.</w:t>
      </w:r>
    </w:p>
    <w:tbl>
      <w:tblPr>
        <w:tblStyle w:val="GridTable6ColourfulAccent5"/>
        <w:tblW w:w="10490" w:type="dxa"/>
        <w:tblLayout w:type="fixed"/>
        <w:tblLook w:val="0420" w:firstRow="1" w:lastRow="0" w:firstColumn="0" w:lastColumn="0" w:noHBand="0" w:noVBand="1"/>
      </w:tblPr>
      <w:tblGrid>
        <w:gridCol w:w="1638"/>
        <w:gridCol w:w="63"/>
        <w:gridCol w:w="2552"/>
        <w:gridCol w:w="709"/>
        <w:gridCol w:w="703"/>
        <w:gridCol w:w="4825"/>
      </w:tblGrid>
      <w:tr w:rsidR="00FC3FE1" w:rsidRPr="00787691" w14:paraId="75CCE911" w14:textId="77777777" w:rsidTr="00836F80">
        <w:trPr>
          <w:cnfStyle w:val="100000000000" w:firstRow="1" w:lastRow="0" w:firstColumn="0" w:lastColumn="0" w:oddVBand="0" w:evenVBand="0" w:oddHBand="0" w:evenHBand="0" w:firstRowFirstColumn="0" w:firstRowLastColumn="0" w:lastRowFirstColumn="0" w:lastRowLastColumn="0"/>
        </w:trPr>
        <w:tc>
          <w:tcPr>
            <w:tcW w:w="1701" w:type="dxa"/>
            <w:gridSpan w:val="2"/>
          </w:tcPr>
          <w:p w14:paraId="77DA34FA" w14:textId="77777777" w:rsidR="00FC3FE1" w:rsidRPr="003A404F" w:rsidRDefault="00FC3FE1" w:rsidP="00AB1AD8">
            <w:pPr>
              <w:tabs>
                <w:tab w:val="left" w:pos="2436"/>
              </w:tabs>
              <w:rPr>
                <w:b w:val="0"/>
                <w:bCs w:val="0"/>
                <w:szCs w:val="22"/>
                <w:lang w:eastAsia="en-US"/>
              </w:rPr>
            </w:pPr>
            <w:r w:rsidRPr="003A404F">
              <w:rPr>
                <w:szCs w:val="22"/>
                <w:lang w:eastAsia="en-US"/>
              </w:rPr>
              <w:t>connectivity-service</w:t>
            </w:r>
          </w:p>
        </w:tc>
        <w:tc>
          <w:tcPr>
            <w:tcW w:w="8789" w:type="dxa"/>
            <w:gridSpan w:val="4"/>
          </w:tcPr>
          <w:p w14:paraId="092F473F" w14:textId="294F6A3B" w:rsidR="00FC3FE1" w:rsidRPr="003A404F" w:rsidRDefault="005E245B" w:rsidP="00AB1AD8">
            <w:pPr>
              <w:tabs>
                <w:tab w:val="left" w:pos="2436"/>
              </w:tabs>
              <w:rPr>
                <w:szCs w:val="22"/>
                <w:lang w:eastAsia="en-US"/>
              </w:rPr>
            </w:pPr>
            <w:r w:rsidRPr="00574795">
              <w:rPr>
                <w:rFonts w:cs="Times New Roman"/>
                <w:szCs w:val="20"/>
              </w:rPr>
              <w:t>/</w:t>
            </w:r>
            <w:proofErr w:type="gramStart"/>
            <w:r w:rsidRPr="00574795">
              <w:rPr>
                <w:rFonts w:cs="Times New Roman"/>
                <w:szCs w:val="20"/>
              </w:rPr>
              <w:t>tapi</w:t>
            </w:r>
            <w:proofErr w:type="gramEnd"/>
            <w:r w:rsidRPr="00574795">
              <w:rPr>
                <w:rFonts w:cs="Times New Roman"/>
                <w:szCs w:val="20"/>
              </w:rPr>
              <w:t>-</w:t>
            </w:r>
            <w:proofErr w:type="gramStart"/>
            <w:r w:rsidRPr="00574795">
              <w:rPr>
                <w:rFonts w:cs="Times New Roman"/>
                <w:szCs w:val="20"/>
              </w:rPr>
              <w:t>common:context</w:t>
            </w:r>
            <w:proofErr w:type="gramEnd"/>
            <w:r w:rsidRPr="00574795">
              <w:rPr>
                <w:rFonts w:cs="Times New Roman"/>
                <w:szCs w:val="20"/>
              </w:rPr>
              <w:t>/tapi-</w:t>
            </w:r>
            <w:proofErr w:type="gramStart"/>
            <w:r w:rsidRPr="00574795">
              <w:rPr>
                <w:rFonts w:cs="Times New Roman"/>
                <w:szCs w:val="20"/>
              </w:rPr>
              <w:t>connectivity:connectivity</w:t>
            </w:r>
            <w:proofErr w:type="gramEnd"/>
            <w:r w:rsidRPr="00574795">
              <w:rPr>
                <w:rFonts w:cs="Times New Roman"/>
                <w:szCs w:val="20"/>
              </w:rPr>
              <w:t>-context/tapi-</w:t>
            </w:r>
            <w:proofErr w:type="gramStart"/>
            <w:r w:rsidRPr="00574795">
              <w:rPr>
                <w:rFonts w:cs="Times New Roman"/>
                <w:szCs w:val="20"/>
              </w:rPr>
              <w:t>connectivity:connectivity</w:t>
            </w:r>
            <w:proofErr w:type="gramEnd"/>
            <w:r w:rsidRPr="00574795">
              <w:rPr>
                <w:rFonts w:cs="Times New Roman"/>
                <w:szCs w:val="20"/>
              </w:rPr>
              <w:t>-service</w:t>
            </w:r>
          </w:p>
        </w:tc>
      </w:tr>
      <w:tr w:rsidR="00FC3FE1" w:rsidRPr="00787691" w14:paraId="51159A17" w14:textId="77777777" w:rsidTr="00836F80">
        <w:trPr>
          <w:cnfStyle w:val="000000100000" w:firstRow="0" w:lastRow="0" w:firstColumn="0" w:lastColumn="0" w:oddVBand="0" w:evenVBand="0" w:oddHBand="1" w:evenHBand="0" w:firstRowFirstColumn="0" w:firstRowLastColumn="0" w:lastRowFirstColumn="0" w:lastRowLastColumn="0"/>
        </w:trPr>
        <w:tc>
          <w:tcPr>
            <w:tcW w:w="1638" w:type="dxa"/>
          </w:tcPr>
          <w:p w14:paraId="51161F52" w14:textId="77777777" w:rsidR="00FC3FE1" w:rsidRPr="003A404F" w:rsidRDefault="00FC3FE1" w:rsidP="00AB1AD8">
            <w:pPr>
              <w:rPr>
                <w:b/>
                <w:szCs w:val="22"/>
                <w:lang w:eastAsia="en-US"/>
              </w:rPr>
            </w:pPr>
            <w:r w:rsidRPr="003A404F">
              <w:rPr>
                <w:b/>
                <w:szCs w:val="22"/>
                <w:lang w:eastAsia="en-US"/>
              </w:rPr>
              <w:t>Attribute</w:t>
            </w:r>
          </w:p>
        </w:tc>
        <w:tc>
          <w:tcPr>
            <w:tcW w:w="2615" w:type="dxa"/>
            <w:gridSpan w:val="2"/>
          </w:tcPr>
          <w:p w14:paraId="58BC673A" w14:textId="77777777" w:rsidR="00FC3FE1" w:rsidRPr="003A404F" w:rsidRDefault="00FC3FE1" w:rsidP="00AB1AD8">
            <w:pPr>
              <w:rPr>
                <w:b/>
                <w:szCs w:val="22"/>
                <w:lang w:eastAsia="en-US"/>
              </w:rPr>
            </w:pPr>
            <w:r w:rsidRPr="003A404F">
              <w:rPr>
                <w:b/>
                <w:szCs w:val="22"/>
                <w:lang w:eastAsia="en-US"/>
              </w:rPr>
              <w:t>Allowed Values/Format</w:t>
            </w:r>
          </w:p>
        </w:tc>
        <w:tc>
          <w:tcPr>
            <w:tcW w:w="709" w:type="dxa"/>
          </w:tcPr>
          <w:p w14:paraId="4ED0FF20" w14:textId="77777777" w:rsidR="00FC3FE1" w:rsidRPr="003A404F" w:rsidRDefault="00FC3FE1" w:rsidP="00AB1AD8">
            <w:pPr>
              <w:rPr>
                <w:b/>
                <w:szCs w:val="22"/>
                <w:lang w:eastAsia="en-US"/>
              </w:rPr>
            </w:pPr>
            <w:r w:rsidRPr="003A404F">
              <w:rPr>
                <w:b/>
                <w:szCs w:val="22"/>
                <w:lang w:eastAsia="en-US"/>
              </w:rPr>
              <w:t>Mod</w:t>
            </w:r>
          </w:p>
        </w:tc>
        <w:tc>
          <w:tcPr>
            <w:tcW w:w="703" w:type="dxa"/>
          </w:tcPr>
          <w:p w14:paraId="42D84D69" w14:textId="77777777" w:rsidR="00FC3FE1" w:rsidRPr="003A404F" w:rsidRDefault="00FC3FE1" w:rsidP="00AB1AD8">
            <w:pPr>
              <w:rPr>
                <w:b/>
                <w:szCs w:val="22"/>
                <w:lang w:eastAsia="en-US"/>
              </w:rPr>
            </w:pPr>
            <w:r w:rsidRPr="003A404F">
              <w:rPr>
                <w:b/>
                <w:szCs w:val="22"/>
                <w:lang w:eastAsia="en-US"/>
              </w:rPr>
              <w:t>Sup</w:t>
            </w:r>
          </w:p>
        </w:tc>
        <w:tc>
          <w:tcPr>
            <w:tcW w:w="4825" w:type="dxa"/>
          </w:tcPr>
          <w:p w14:paraId="7F1E865D" w14:textId="77777777" w:rsidR="00FC3FE1" w:rsidRPr="003A404F" w:rsidRDefault="00FC3FE1" w:rsidP="00AB1AD8">
            <w:pPr>
              <w:rPr>
                <w:b/>
                <w:szCs w:val="22"/>
                <w:lang w:eastAsia="en-US"/>
              </w:rPr>
            </w:pPr>
            <w:r w:rsidRPr="003A404F">
              <w:rPr>
                <w:b/>
                <w:szCs w:val="22"/>
                <w:lang w:eastAsia="en-US"/>
              </w:rPr>
              <w:t>Notes</w:t>
            </w:r>
          </w:p>
        </w:tc>
      </w:tr>
      <w:tr w:rsidR="00B33153" w:rsidRPr="00787691" w14:paraId="7A1DF6C2" w14:textId="77777777" w:rsidTr="00836F80">
        <w:tc>
          <w:tcPr>
            <w:tcW w:w="1638" w:type="dxa"/>
          </w:tcPr>
          <w:p w14:paraId="44C54B62" w14:textId="565D1BF9" w:rsidR="00B33153" w:rsidRPr="003A404F" w:rsidRDefault="00B33153" w:rsidP="00B33153">
            <w:pPr>
              <w:rPr>
                <w:szCs w:val="22"/>
                <w:lang w:eastAsia="en-US"/>
              </w:rPr>
            </w:pPr>
            <w:r w:rsidRPr="003A404F">
              <w:rPr>
                <w:szCs w:val="22"/>
                <w:lang w:eastAsia="en-US"/>
              </w:rPr>
              <w:t>include-</w:t>
            </w:r>
            <w:r>
              <w:rPr>
                <w:szCs w:val="22"/>
                <w:lang w:eastAsia="en-US"/>
              </w:rPr>
              <w:t>link</w:t>
            </w:r>
          </w:p>
        </w:tc>
        <w:tc>
          <w:tcPr>
            <w:tcW w:w="2615" w:type="dxa"/>
            <w:gridSpan w:val="2"/>
          </w:tcPr>
          <w:p w14:paraId="264BA644" w14:textId="1B4179F3" w:rsidR="00B33153" w:rsidRPr="003A404F" w:rsidRDefault="00B33153" w:rsidP="00B33153">
            <w:pPr>
              <w:rPr>
                <w:szCs w:val="22"/>
                <w:lang w:eastAsia="en-US"/>
              </w:rPr>
            </w:pPr>
            <w:r w:rsidRPr="003A404F">
              <w:rPr>
                <w:szCs w:val="22"/>
                <w:lang w:val="it-IT"/>
              </w:rPr>
              <w:t xml:space="preserve">List of </w:t>
            </w:r>
            <w:r>
              <w:rPr>
                <w:szCs w:val="22"/>
                <w:lang w:val="it-IT"/>
              </w:rPr>
              <w:t>valid link uuids</w:t>
            </w:r>
            <w:r w:rsidRPr="003A404F">
              <w:rPr>
                <w:szCs w:val="22"/>
                <w:lang w:val="pt-PT"/>
              </w:rPr>
              <w:t xml:space="preserve">.  </w:t>
            </w:r>
          </w:p>
        </w:tc>
        <w:tc>
          <w:tcPr>
            <w:tcW w:w="709" w:type="dxa"/>
          </w:tcPr>
          <w:p w14:paraId="3F364476" w14:textId="5A798E8B" w:rsidR="00B33153" w:rsidRPr="003A404F" w:rsidRDefault="00B33153" w:rsidP="00B33153">
            <w:pPr>
              <w:rPr>
                <w:szCs w:val="22"/>
                <w:lang w:eastAsia="en-US"/>
              </w:rPr>
            </w:pPr>
            <w:r w:rsidRPr="003A404F">
              <w:rPr>
                <w:szCs w:val="22"/>
                <w:lang w:eastAsia="en-US"/>
              </w:rPr>
              <w:t>RW</w:t>
            </w:r>
          </w:p>
        </w:tc>
        <w:tc>
          <w:tcPr>
            <w:tcW w:w="703" w:type="dxa"/>
          </w:tcPr>
          <w:p w14:paraId="1FED40D4" w14:textId="3358BBE9" w:rsidR="00B33153" w:rsidRPr="003A404F" w:rsidRDefault="00B33153" w:rsidP="00B33153">
            <w:pPr>
              <w:rPr>
                <w:szCs w:val="22"/>
                <w:lang w:eastAsia="en-US"/>
              </w:rPr>
            </w:pPr>
            <w:r w:rsidRPr="003A404F">
              <w:rPr>
                <w:szCs w:val="22"/>
                <w:lang w:eastAsia="en-US"/>
              </w:rPr>
              <w:t>M</w:t>
            </w:r>
          </w:p>
        </w:tc>
        <w:tc>
          <w:tcPr>
            <w:tcW w:w="4825" w:type="dxa"/>
          </w:tcPr>
          <w:p w14:paraId="6E2DA458" w14:textId="77777777" w:rsidR="00B33153" w:rsidRDefault="00B33153" w:rsidP="00B33153">
            <w:pPr>
              <w:numPr>
                <w:ilvl w:val="0"/>
                <w:numId w:val="12"/>
              </w:numPr>
              <w:spacing w:after="0"/>
              <w:ind w:left="144" w:hanging="144"/>
              <w:contextualSpacing/>
              <w:rPr>
                <w:szCs w:val="22"/>
                <w:lang w:eastAsia="en-US"/>
              </w:rPr>
            </w:pPr>
            <w:r>
              <w:rPr>
                <w:szCs w:val="22"/>
                <w:lang w:eastAsia="en-US"/>
              </w:rPr>
              <w:t>U</w:t>
            </w:r>
            <w:r w:rsidRPr="003A404F">
              <w:rPr>
                <w:szCs w:val="22"/>
                <w:lang w:eastAsia="en-US"/>
              </w:rPr>
              <w:t>nordered and partial list</w:t>
            </w:r>
          </w:p>
          <w:p w14:paraId="6806C7D7" w14:textId="77777777" w:rsidR="00B33153" w:rsidRPr="00E12D50" w:rsidRDefault="00B33153" w:rsidP="00B33153">
            <w:pPr>
              <w:numPr>
                <w:ilvl w:val="0"/>
                <w:numId w:val="12"/>
              </w:numPr>
              <w:spacing w:after="0"/>
              <w:ind w:left="144" w:hanging="144"/>
              <w:contextualSpacing/>
              <w:rPr>
                <w:szCs w:val="22"/>
                <w:lang w:eastAsia="en-US"/>
              </w:rPr>
            </w:pPr>
            <w:r w:rsidRPr="00E12D50">
              <w:rPr>
                <w:i/>
                <w:iCs/>
                <w:szCs w:val="22"/>
                <w:lang w:eastAsia="en-US"/>
              </w:rPr>
              <w:t>Declarative</w:t>
            </w:r>
            <w:r>
              <w:rPr>
                <w:szCs w:val="22"/>
                <w:lang w:eastAsia="en-US"/>
              </w:rPr>
              <w:t xml:space="preserve"> routing constraints </w:t>
            </w:r>
            <w:proofErr w:type="gramStart"/>
            <w:r>
              <w:rPr>
                <w:szCs w:val="22"/>
                <w:lang w:eastAsia="en-US"/>
              </w:rPr>
              <w:t>not</w:t>
            </w:r>
            <w:proofErr w:type="gramEnd"/>
            <w:r>
              <w:rPr>
                <w:szCs w:val="22"/>
                <w:lang w:eastAsia="en-US"/>
              </w:rPr>
              <w:t xml:space="preserve"> in the scope.</w:t>
            </w:r>
          </w:p>
          <w:p w14:paraId="07D10E4B" w14:textId="77777777" w:rsidR="00B33153" w:rsidRPr="00787691" w:rsidRDefault="00B33153" w:rsidP="00B33153">
            <w:pPr>
              <w:rPr>
                <w:lang w:eastAsia="en-US"/>
              </w:rPr>
            </w:pPr>
          </w:p>
        </w:tc>
      </w:tr>
      <w:tr w:rsidR="00B33153" w:rsidRPr="00787691" w14:paraId="2AD45F14" w14:textId="77777777" w:rsidTr="00836F80">
        <w:trPr>
          <w:cnfStyle w:val="000000100000" w:firstRow="0" w:lastRow="0" w:firstColumn="0" w:lastColumn="0" w:oddVBand="0" w:evenVBand="0" w:oddHBand="1" w:evenHBand="0" w:firstRowFirstColumn="0" w:firstRowLastColumn="0" w:lastRowFirstColumn="0" w:lastRowLastColumn="0"/>
        </w:trPr>
        <w:tc>
          <w:tcPr>
            <w:tcW w:w="1638" w:type="dxa"/>
          </w:tcPr>
          <w:p w14:paraId="6A90746C" w14:textId="27BFA2D2" w:rsidR="00B33153" w:rsidRPr="003A404F" w:rsidRDefault="00B33153" w:rsidP="00B33153">
            <w:pPr>
              <w:rPr>
                <w:szCs w:val="22"/>
                <w:lang w:eastAsia="en-US"/>
              </w:rPr>
            </w:pPr>
            <w:r w:rsidRPr="003A404F">
              <w:rPr>
                <w:szCs w:val="22"/>
                <w:lang w:eastAsia="en-US"/>
              </w:rPr>
              <w:t>exclude-</w:t>
            </w:r>
            <w:r>
              <w:rPr>
                <w:szCs w:val="22"/>
                <w:lang w:eastAsia="en-US"/>
              </w:rPr>
              <w:t>link</w:t>
            </w:r>
          </w:p>
        </w:tc>
        <w:tc>
          <w:tcPr>
            <w:tcW w:w="2615" w:type="dxa"/>
            <w:gridSpan w:val="2"/>
          </w:tcPr>
          <w:p w14:paraId="5D9F7307" w14:textId="4E75E0E4" w:rsidR="00B33153" w:rsidRPr="003A404F" w:rsidRDefault="00B33153" w:rsidP="00B33153">
            <w:pPr>
              <w:rPr>
                <w:szCs w:val="22"/>
                <w:lang w:eastAsia="en-US"/>
              </w:rPr>
            </w:pPr>
            <w:r w:rsidRPr="003A404F">
              <w:rPr>
                <w:szCs w:val="22"/>
                <w:lang w:val="it-IT"/>
              </w:rPr>
              <w:t xml:space="preserve">List of </w:t>
            </w:r>
            <w:r>
              <w:rPr>
                <w:szCs w:val="22"/>
                <w:lang w:val="it-IT"/>
              </w:rPr>
              <w:t>valid link uuids</w:t>
            </w:r>
            <w:r w:rsidRPr="003A404F">
              <w:rPr>
                <w:szCs w:val="22"/>
                <w:lang w:val="pt-PT"/>
              </w:rPr>
              <w:t xml:space="preserve">.  </w:t>
            </w:r>
          </w:p>
        </w:tc>
        <w:tc>
          <w:tcPr>
            <w:tcW w:w="709" w:type="dxa"/>
          </w:tcPr>
          <w:p w14:paraId="490CAF68" w14:textId="5DB4B81C" w:rsidR="00B33153" w:rsidRPr="003A404F" w:rsidRDefault="00B33153" w:rsidP="00B33153">
            <w:pPr>
              <w:rPr>
                <w:szCs w:val="22"/>
                <w:lang w:eastAsia="en-US"/>
              </w:rPr>
            </w:pPr>
            <w:r w:rsidRPr="003A404F">
              <w:rPr>
                <w:szCs w:val="22"/>
                <w:lang w:eastAsia="en-US"/>
              </w:rPr>
              <w:t>RW</w:t>
            </w:r>
          </w:p>
        </w:tc>
        <w:tc>
          <w:tcPr>
            <w:tcW w:w="703" w:type="dxa"/>
          </w:tcPr>
          <w:p w14:paraId="06B1F6C9" w14:textId="40E54BA7" w:rsidR="00B33153" w:rsidRPr="003A404F" w:rsidRDefault="00B33153" w:rsidP="00B33153">
            <w:pPr>
              <w:rPr>
                <w:szCs w:val="22"/>
                <w:lang w:eastAsia="en-US"/>
              </w:rPr>
            </w:pPr>
            <w:r w:rsidRPr="003A404F">
              <w:rPr>
                <w:szCs w:val="22"/>
                <w:lang w:eastAsia="en-US"/>
              </w:rPr>
              <w:t>M</w:t>
            </w:r>
          </w:p>
        </w:tc>
        <w:tc>
          <w:tcPr>
            <w:tcW w:w="4825" w:type="dxa"/>
          </w:tcPr>
          <w:p w14:paraId="37942DBF" w14:textId="77777777" w:rsidR="00B33153" w:rsidRPr="003A404F" w:rsidRDefault="00B33153" w:rsidP="00B33153">
            <w:pPr>
              <w:ind w:left="144"/>
              <w:contextualSpacing/>
              <w:rPr>
                <w:szCs w:val="22"/>
                <w:lang w:eastAsia="en-US"/>
              </w:rPr>
            </w:pPr>
          </w:p>
          <w:p w14:paraId="1DA700BF" w14:textId="77777777" w:rsidR="00B33153" w:rsidRPr="00787691" w:rsidRDefault="00B33153" w:rsidP="00B33153">
            <w:pPr>
              <w:ind w:left="144"/>
              <w:contextualSpacing/>
              <w:rPr>
                <w:sz w:val="20"/>
                <w:szCs w:val="22"/>
                <w:lang w:eastAsia="en-US"/>
              </w:rPr>
            </w:pPr>
          </w:p>
        </w:tc>
      </w:tr>
    </w:tbl>
    <w:p w14:paraId="51C5F750" w14:textId="6D732DE8" w:rsidR="0027739B" w:rsidRPr="003A404F" w:rsidRDefault="0027739B" w:rsidP="00AB1AD8">
      <w:pPr>
        <w:spacing w:after="0"/>
        <w:rPr>
          <w:rFonts w:eastAsiaTheme="majorEastAsia" w:cs="Times New Roman"/>
          <w:b/>
          <w:bCs/>
          <w:szCs w:val="22"/>
        </w:rPr>
      </w:pPr>
    </w:p>
    <w:p w14:paraId="76B50AE6" w14:textId="77777777" w:rsidR="0027739B" w:rsidRPr="003A404F" w:rsidRDefault="0027739B" w:rsidP="00AB1AD8">
      <w:pPr>
        <w:spacing w:after="0"/>
        <w:rPr>
          <w:rFonts w:eastAsiaTheme="majorEastAsia" w:cs="Times New Roman"/>
          <w:b/>
          <w:bCs/>
          <w:szCs w:val="22"/>
        </w:rPr>
      </w:pPr>
      <w:r w:rsidRPr="003A404F">
        <w:rPr>
          <w:rFonts w:eastAsiaTheme="majorEastAsia" w:cs="Times New Roman"/>
          <w:b/>
          <w:bCs/>
          <w:szCs w:val="22"/>
        </w:rPr>
        <w:br w:type="page"/>
      </w:r>
    </w:p>
    <w:p w14:paraId="1ABB3E0E" w14:textId="7E884413" w:rsidR="002D551F" w:rsidRPr="007346C5" w:rsidRDefault="00FC3FE1" w:rsidP="007346C5">
      <w:pPr>
        <w:pStyle w:val="Heading3"/>
        <w:jc w:val="both"/>
        <w:rPr>
          <w:rFonts w:cs="Times New Roman"/>
        </w:rPr>
      </w:pPr>
      <w:r w:rsidRPr="007346C5" w:rsidDel="00FC3FE1">
        <w:rPr>
          <w:rFonts w:cs="Times New Roman"/>
        </w:rPr>
        <w:lastRenderedPageBreak/>
        <w:t xml:space="preserve"> </w:t>
      </w:r>
      <w:bookmarkStart w:id="517" w:name="_Toc30496727"/>
      <w:bookmarkStart w:id="518" w:name="_Toc14454050"/>
      <w:bookmarkStart w:id="519" w:name="_Toc16163771"/>
      <w:bookmarkStart w:id="520" w:name="_Toc215570534"/>
      <w:bookmarkEnd w:id="517"/>
      <w:r w:rsidR="002D551F" w:rsidRPr="007346C5">
        <w:rPr>
          <w:rFonts w:cs="Times New Roman"/>
        </w:rPr>
        <w:t xml:space="preserve">Use case 3c: Include/exclude the </w:t>
      </w:r>
      <w:r w:rsidR="00081757" w:rsidRPr="007346C5">
        <w:rPr>
          <w:rFonts w:cs="Times New Roman"/>
        </w:rPr>
        <w:t>route</w:t>
      </w:r>
      <w:r w:rsidR="002D551F" w:rsidRPr="007346C5">
        <w:rPr>
          <w:rFonts w:cs="Times New Roman"/>
        </w:rPr>
        <w:t xml:space="preserve"> used by </w:t>
      </w:r>
      <w:r w:rsidR="005E245B">
        <w:rPr>
          <w:rFonts w:cs="Times New Roman"/>
        </w:rPr>
        <w:t>an</w:t>
      </w:r>
      <w:r w:rsidR="002D551F" w:rsidRPr="007346C5">
        <w:rPr>
          <w:rFonts w:cs="Times New Roman"/>
        </w:rPr>
        <w:t>other service.</w:t>
      </w:r>
      <w:bookmarkEnd w:id="518"/>
      <w:bookmarkEnd w:id="519"/>
      <w:bookmarkEnd w:id="520"/>
    </w:p>
    <w:tbl>
      <w:tblPr>
        <w:tblStyle w:val="GridTable6ColourfulAccent5"/>
        <w:tblW w:w="10490" w:type="dxa"/>
        <w:tblLook w:val="04A0" w:firstRow="1" w:lastRow="0" w:firstColumn="1" w:lastColumn="0" w:noHBand="0" w:noVBand="1"/>
      </w:tblPr>
      <w:tblGrid>
        <w:gridCol w:w="1560"/>
        <w:gridCol w:w="8930"/>
      </w:tblGrid>
      <w:tr w:rsidR="002D551F" w:rsidRPr="007409CA" w14:paraId="54D6907D" w14:textId="77777777" w:rsidTr="00836F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1C485BC8" w14:textId="77777777" w:rsidR="002D551F" w:rsidRPr="00D279F1" w:rsidRDefault="002D551F" w:rsidP="00661FB9">
            <w:pPr>
              <w:rPr>
                <w:rFonts w:cs="Times New Roman"/>
                <w:szCs w:val="20"/>
              </w:rPr>
            </w:pPr>
            <w:r w:rsidRPr="00D279F1">
              <w:rPr>
                <w:rFonts w:cs="Times New Roman"/>
                <w:szCs w:val="20"/>
              </w:rPr>
              <w:t>Number</w:t>
            </w:r>
          </w:p>
        </w:tc>
        <w:tc>
          <w:tcPr>
            <w:tcW w:w="8930" w:type="dxa"/>
          </w:tcPr>
          <w:p w14:paraId="1EF5C014" w14:textId="77777777" w:rsidR="002D551F" w:rsidRPr="003A404F" w:rsidRDefault="002D551F" w:rsidP="00AB1AD8">
            <w:pPr>
              <w:cnfStyle w:val="100000000000" w:firstRow="1" w:lastRow="0" w:firstColumn="0" w:lastColumn="0" w:oddVBand="0" w:evenVBand="0" w:oddHBand="0" w:evenHBand="0" w:firstRowFirstColumn="0" w:firstRowLastColumn="0" w:lastRowFirstColumn="0" w:lastRowLastColumn="0"/>
              <w:rPr>
                <w:rFonts w:cs="Times New Roman"/>
                <w:b w:val="0"/>
                <w:color w:val="000000"/>
                <w:szCs w:val="22"/>
                <w:lang w:eastAsia="en-US"/>
              </w:rPr>
            </w:pPr>
            <w:r w:rsidRPr="003A404F">
              <w:rPr>
                <w:rFonts w:cs="Times New Roman"/>
                <w:color w:val="000000"/>
                <w:szCs w:val="22"/>
                <w:lang w:eastAsia="en-US"/>
              </w:rPr>
              <w:t>UC3c</w:t>
            </w:r>
          </w:p>
        </w:tc>
      </w:tr>
      <w:tr w:rsidR="002D551F" w:rsidRPr="007409CA" w14:paraId="1FF449D0" w14:textId="77777777" w:rsidTr="00836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4671E15A" w14:textId="77777777" w:rsidR="002D551F" w:rsidRPr="00D279F1" w:rsidRDefault="002D551F" w:rsidP="00661FB9">
            <w:pPr>
              <w:rPr>
                <w:rFonts w:cs="Times New Roman"/>
                <w:szCs w:val="20"/>
              </w:rPr>
            </w:pPr>
            <w:r w:rsidRPr="00D279F1">
              <w:rPr>
                <w:rFonts w:cs="Times New Roman"/>
                <w:szCs w:val="20"/>
              </w:rPr>
              <w:t>Name</w:t>
            </w:r>
          </w:p>
        </w:tc>
        <w:tc>
          <w:tcPr>
            <w:tcW w:w="8930" w:type="dxa"/>
          </w:tcPr>
          <w:p w14:paraId="19DF20A6" w14:textId="0B6C494F" w:rsidR="002D551F" w:rsidRPr="003A404F" w:rsidRDefault="002D551F" w:rsidP="00AB1AD8">
            <w:pPr>
              <w:cnfStyle w:val="000000100000" w:firstRow="0" w:lastRow="0" w:firstColumn="0" w:lastColumn="0" w:oddVBand="0" w:evenVBand="0" w:oddHBand="1" w:evenHBand="0" w:firstRowFirstColumn="0" w:firstRowLastColumn="0" w:lastRowFirstColumn="0" w:lastRowLastColumn="0"/>
              <w:rPr>
                <w:rFonts w:cs="Times New Roman"/>
                <w:color w:val="000000"/>
                <w:szCs w:val="22"/>
                <w:lang w:eastAsia="en-US"/>
              </w:rPr>
            </w:pPr>
            <w:r w:rsidRPr="003A404F">
              <w:rPr>
                <w:rFonts w:cs="Times New Roman"/>
                <w:color w:val="000000"/>
                <w:szCs w:val="22"/>
                <w:lang w:eastAsia="en-US"/>
              </w:rPr>
              <w:t xml:space="preserve">Constrained provisioning: Include/exclude the </w:t>
            </w:r>
            <w:r w:rsidR="005E245B">
              <w:rPr>
                <w:rFonts w:cs="Times New Roman"/>
                <w:color w:val="000000"/>
                <w:szCs w:val="22"/>
                <w:lang w:eastAsia="en-US"/>
              </w:rPr>
              <w:t>route</w:t>
            </w:r>
            <w:r w:rsidRPr="003A404F">
              <w:rPr>
                <w:rFonts w:cs="Times New Roman"/>
                <w:color w:val="000000"/>
                <w:szCs w:val="22"/>
                <w:lang w:eastAsia="en-US"/>
              </w:rPr>
              <w:t xml:space="preserve"> used by </w:t>
            </w:r>
            <w:r w:rsidR="005E245B">
              <w:rPr>
                <w:rFonts w:cs="Times New Roman"/>
                <w:color w:val="000000"/>
                <w:szCs w:val="22"/>
                <w:lang w:eastAsia="en-US"/>
              </w:rPr>
              <w:t>an</w:t>
            </w:r>
            <w:r w:rsidRPr="003A404F">
              <w:rPr>
                <w:rFonts w:cs="Times New Roman"/>
                <w:color w:val="000000"/>
                <w:szCs w:val="22"/>
                <w:lang w:eastAsia="en-US"/>
              </w:rPr>
              <w:t>other service.</w:t>
            </w:r>
          </w:p>
        </w:tc>
      </w:tr>
      <w:tr w:rsidR="002D551F" w:rsidRPr="007409CA" w14:paraId="15E29A33" w14:textId="77777777" w:rsidTr="00836F80">
        <w:tc>
          <w:tcPr>
            <w:cnfStyle w:val="001000000000" w:firstRow="0" w:lastRow="0" w:firstColumn="1" w:lastColumn="0" w:oddVBand="0" w:evenVBand="0" w:oddHBand="0" w:evenHBand="0" w:firstRowFirstColumn="0" w:firstRowLastColumn="0" w:lastRowFirstColumn="0" w:lastRowLastColumn="0"/>
            <w:tcW w:w="1560" w:type="dxa"/>
          </w:tcPr>
          <w:p w14:paraId="79C06B4E" w14:textId="77777777" w:rsidR="002D551F" w:rsidRPr="007409CA" w:rsidRDefault="002D551F" w:rsidP="00661FB9">
            <w:pPr>
              <w:rPr>
                <w:rFonts w:cs="Times New Roman"/>
                <w:szCs w:val="20"/>
              </w:rPr>
            </w:pPr>
            <w:r w:rsidRPr="007409CA">
              <w:rPr>
                <w:rFonts w:cs="Times New Roman"/>
                <w:szCs w:val="20"/>
              </w:rPr>
              <w:t>Technologies involved</w:t>
            </w:r>
          </w:p>
        </w:tc>
        <w:tc>
          <w:tcPr>
            <w:tcW w:w="8930" w:type="dxa"/>
          </w:tcPr>
          <w:p w14:paraId="65E178C2" w14:textId="4AF19D87" w:rsidR="002D551F" w:rsidRPr="007409CA" w:rsidRDefault="005E245B" w:rsidP="00661FB9">
            <w:pPr>
              <w:cnfStyle w:val="000000000000" w:firstRow="0" w:lastRow="0" w:firstColumn="0" w:lastColumn="0" w:oddVBand="0" w:evenVBand="0" w:oddHBand="0" w:evenHBand="0" w:firstRowFirstColumn="0" w:firstRowLastColumn="0" w:lastRowFirstColumn="0" w:lastRowLastColumn="0"/>
              <w:rPr>
                <w:rFonts w:cs="Times New Roman"/>
                <w:szCs w:val="20"/>
              </w:rPr>
            </w:pPr>
            <w:r w:rsidRPr="00AB1AD8">
              <w:rPr>
                <w:rFonts w:cs="Times New Roman"/>
                <w:szCs w:val="22"/>
              </w:rPr>
              <w:t>Optical, ODU, DSR layers</w:t>
            </w:r>
          </w:p>
        </w:tc>
      </w:tr>
      <w:tr w:rsidR="002D551F" w:rsidRPr="007409CA" w14:paraId="58C79464" w14:textId="77777777" w:rsidTr="00836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31424356" w14:textId="77777777" w:rsidR="002D551F" w:rsidRPr="007409CA" w:rsidRDefault="002D551F" w:rsidP="00661FB9">
            <w:pPr>
              <w:rPr>
                <w:rFonts w:cs="Times New Roman"/>
                <w:szCs w:val="20"/>
              </w:rPr>
            </w:pPr>
            <w:r w:rsidRPr="007409CA">
              <w:rPr>
                <w:rFonts w:cs="Times New Roman"/>
                <w:szCs w:val="20"/>
              </w:rPr>
              <w:t>Process/Areas Involved</w:t>
            </w:r>
          </w:p>
        </w:tc>
        <w:tc>
          <w:tcPr>
            <w:tcW w:w="8930" w:type="dxa"/>
          </w:tcPr>
          <w:p w14:paraId="561E058B" w14:textId="77777777" w:rsidR="002D551F" w:rsidRPr="007409CA" w:rsidRDefault="002D551F" w:rsidP="00661FB9">
            <w:pPr>
              <w:cnfStyle w:val="000000100000" w:firstRow="0" w:lastRow="0" w:firstColumn="0" w:lastColumn="0" w:oddVBand="0" w:evenVBand="0" w:oddHBand="1" w:evenHBand="0" w:firstRowFirstColumn="0" w:firstRowLastColumn="0" w:lastRowFirstColumn="0" w:lastRowLastColumn="0"/>
              <w:rPr>
                <w:rFonts w:cs="Times New Roman"/>
                <w:szCs w:val="20"/>
              </w:rPr>
            </w:pPr>
            <w:r w:rsidRPr="007409CA">
              <w:rPr>
                <w:rFonts w:cs="Times New Roman"/>
                <w:szCs w:val="20"/>
              </w:rPr>
              <w:t>Planning and Operations</w:t>
            </w:r>
          </w:p>
        </w:tc>
      </w:tr>
      <w:tr w:rsidR="002D551F" w:rsidRPr="007409CA" w14:paraId="46D0441D" w14:textId="77777777" w:rsidTr="00836F80">
        <w:tc>
          <w:tcPr>
            <w:cnfStyle w:val="001000000000" w:firstRow="0" w:lastRow="0" w:firstColumn="1" w:lastColumn="0" w:oddVBand="0" w:evenVBand="0" w:oddHBand="0" w:evenHBand="0" w:firstRowFirstColumn="0" w:firstRowLastColumn="0" w:lastRowFirstColumn="0" w:lastRowLastColumn="0"/>
            <w:tcW w:w="1560" w:type="dxa"/>
          </w:tcPr>
          <w:p w14:paraId="7B949392" w14:textId="77777777" w:rsidR="002D551F" w:rsidRPr="007409CA" w:rsidRDefault="002D551F" w:rsidP="00661FB9">
            <w:pPr>
              <w:rPr>
                <w:rFonts w:cs="Times New Roman"/>
                <w:szCs w:val="20"/>
              </w:rPr>
            </w:pPr>
            <w:r w:rsidRPr="007409CA">
              <w:rPr>
                <w:rFonts w:cs="Times New Roman"/>
                <w:szCs w:val="20"/>
              </w:rPr>
              <w:t>Brief description</w:t>
            </w:r>
          </w:p>
        </w:tc>
        <w:tc>
          <w:tcPr>
            <w:tcW w:w="8930" w:type="dxa"/>
          </w:tcPr>
          <w:p w14:paraId="0B1C19CE" w14:textId="5BB1271F" w:rsidR="005E245B" w:rsidRPr="00850639" w:rsidRDefault="005E245B" w:rsidP="003E2C74">
            <w:pPr>
              <w:cnfStyle w:val="000000000000" w:firstRow="0" w:lastRow="0" w:firstColumn="0" w:lastColumn="0" w:oddVBand="0" w:evenVBand="0" w:oddHBand="0" w:evenHBand="0" w:firstRowFirstColumn="0" w:firstRowLastColumn="0" w:lastRowFirstColumn="0" w:lastRowLastColumn="0"/>
              <w:rPr>
                <w:rFonts w:cs="Times New Roman"/>
                <w:color w:val="auto"/>
                <w:szCs w:val="20"/>
              </w:rPr>
            </w:pPr>
            <w:r w:rsidRPr="00850639">
              <w:rPr>
                <w:rFonts w:cs="Times New Roman"/>
                <w:color w:val="auto"/>
                <w:szCs w:val="20"/>
              </w:rPr>
              <w:t xml:space="preserve">This use case covers requesting a connectivity service with the inclusion </w:t>
            </w:r>
            <w:r w:rsidR="005D01DF" w:rsidRPr="00850639">
              <w:rPr>
                <w:rFonts w:cs="Times New Roman"/>
                <w:color w:val="auto"/>
                <w:szCs w:val="20"/>
              </w:rPr>
              <w:t xml:space="preserve">or exclusion </w:t>
            </w:r>
            <w:r w:rsidRPr="00850639">
              <w:rPr>
                <w:rFonts w:cs="Times New Roman"/>
                <w:color w:val="auto"/>
                <w:szCs w:val="20"/>
              </w:rPr>
              <w:t xml:space="preserve">of the resources used </w:t>
            </w:r>
            <w:r w:rsidR="005D01DF" w:rsidRPr="00850639">
              <w:rPr>
                <w:rFonts w:cs="Times New Roman"/>
                <w:color w:val="auto"/>
                <w:szCs w:val="20"/>
              </w:rPr>
              <w:t xml:space="preserve">by </w:t>
            </w:r>
            <w:r w:rsidRPr="00850639">
              <w:rPr>
                <w:rFonts w:cs="Times New Roman"/>
                <w:color w:val="auto"/>
                <w:szCs w:val="20"/>
              </w:rPr>
              <w:t>another connectivity service</w:t>
            </w:r>
            <w:r w:rsidR="005D01DF" w:rsidRPr="00850639">
              <w:rPr>
                <w:rFonts w:cs="Times New Roman"/>
                <w:color w:val="auto"/>
                <w:szCs w:val="20"/>
              </w:rPr>
              <w:t>(s).</w:t>
            </w:r>
            <w:r w:rsidRPr="00850639">
              <w:rPr>
                <w:rFonts w:cs="Times New Roman"/>
                <w:color w:val="auto"/>
                <w:szCs w:val="20"/>
              </w:rPr>
              <w:t xml:space="preserve"> </w:t>
            </w:r>
          </w:p>
          <w:p w14:paraId="23770BAF" w14:textId="792C4979" w:rsidR="00262F71" w:rsidRPr="00850639" w:rsidRDefault="00262F71" w:rsidP="003E2C74">
            <w:pPr>
              <w:cnfStyle w:val="000000000000" w:firstRow="0" w:lastRow="0" w:firstColumn="0" w:lastColumn="0" w:oddVBand="0" w:evenVBand="0" w:oddHBand="0" w:evenHBand="0" w:firstRowFirstColumn="0" w:firstRowLastColumn="0" w:lastRowFirstColumn="0" w:lastRowLastColumn="0"/>
              <w:rPr>
                <w:rFonts w:cs="Times New Roman"/>
                <w:b/>
                <w:bCs/>
                <w:color w:val="auto"/>
                <w:szCs w:val="20"/>
              </w:rPr>
            </w:pPr>
            <w:proofErr w:type="spellStart"/>
            <w:r w:rsidRPr="00850639">
              <w:rPr>
                <w:rFonts w:cs="Times New Roman"/>
                <w:b/>
                <w:bCs/>
                <w:color w:val="auto"/>
                <w:szCs w:val="20"/>
              </w:rPr>
              <w:t>Coroute</w:t>
            </w:r>
            <w:proofErr w:type="spellEnd"/>
            <w:r w:rsidRPr="00850639">
              <w:rPr>
                <w:rFonts w:cs="Times New Roman"/>
                <w:b/>
                <w:bCs/>
                <w:color w:val="auto"/>
                <w:szCs w:val="20"/>
              </w:rPr>
              <w:t>-Inclusion</w:t>
            </w:r>
            <w:r w:rsidR="004A23C6" w:rsidRPr="00850639">
              <w:rPr>
                <w:rFonts w:cs="Times New Roman"/>
                <w:b/>
                <w:bCs/>
                <w:color w:val="auto"/>
                <w:szCs w:val="20"/>
              </w:rPr>
              <w:t xml:space="preserve">: </w:t>
            </w:r>
            <w:r w:rsidRPr="00850639">
              <w:rPr>
                <w:rFonts w:cs="Times New Roman"/>
                <w:color w:val="auto"/>
                <w:szCs w:val="20"/>
              </w:rPr>
              <w:t xml:space="preserve">Implementations SHOULD perform path computation in such a way that </w:t>
            </w:r>
            <w:r w:rsidR="00632E39" w:rsidRPr="00850639">
              <w:rPr>
                <w:rFonts w:cs="Times New Roman"/>
                <w:color w:val="auto"/>
                <w:szCs w:val="20"/>
              </w:rPr>
              <w:t xml:space="preserve">the connectivity </w:t>
            </w:r>
            <w:proofErr w:type="gramStart"/>
            <w:r w:rsidR="00632E39" w:rsidRPr="00850639">
              <w:rPr>
                <w:rFonts w:cs="Times New Roman"/>
                <w:color w:val="auto"/>
                <w:szCs w:val="20"/>
              </w:rPr>
              <w:t>resources  used</w:t>
            </w:r>
            <w:proofErr w:type="gramEnd"/>
            <w:r w:rsidR="00632E39" w:rsidRPr="00850639">
              <w:rPr>
                <w:rFonts w:cs="Times New Roman"/>
                <w:color w:val="auto"/>
                <w:szCs w:val="20"/>
              </w:rPr>
              <w:t xml:space="preserve"> by the included service are reused</w:t>
            </w:r>
            <w:r w:rsidR="00B14771" w:rsidRPr="00850639">
              <w:rPr>
                <w:rFonts w:cs="Times New Roman"/>
                <w:color w:val="auto"/>
                <w:szCs w:val="20"/>
              </w:rPr>
              <w:t>,</w:t>
            </w:r>
            <w:r w:rsidR="005A35FC" w:rsidRPr="00850639">
              <w:rPr>
                <w:rFonts w:cs="Times New Roman"/>
                <w:color w:val="auto"/>
                <w:szCs w:val="20"/>
              </w:rPr>
              <w:t xml:space="preserve"> at the highest</w:t>
            </w:r>
            <w:r w:rsidR="00B14771" w:rsidRPr="00850639">
              <w:rPr>
                <w:rFonts w:cs="Times New Roman"/>
                <w:color w:val="auto"/>
                <w:szCs w:val="20"/>
              </w:rPr>
              <w:t xml:space="preserve"> possible </w:t>
            </w:r>
            <w:r w:rsidR="005A35FC" w:rsidRPr="00850639">
              <w:rPr>
                <w:rFonts w:cs="Times New Roman"/>
                <w:color w:val="auto"/>
                <w:szCs w:val="20"/>
              </w:rPr>
              <w:t>layer</w:t>
            </w:r>
            <w:r w:rsidR="00B14771" w:rsidRPr="00850639">
              <w:rPr>
                <w:rFonts w:cs="Times New Roman"/>
                <w:color w:val="auto"/>
                <w:szCs w:val="20"/>
              </w:rPr>
              <w:t>,</w:t>
            </w:r>
            <w:r w:rsidR="00382D05" w:rsidRPr="00850639">
              <w:rPr>
                <w:rFonts w:cs="Times New Roman"/>
                <w:color w:val="auto"/>
                <w:szCs w:val="20"/>
              </w:rPr>
              <w:t xml:space="preserve"> for the service being set up</w:t>
            </w:r>
          </w:p>
          <w:p w14:paraId="0CAA17C4" w14:textId="00488E38" w:rsidR="00382D05" w:rsidRPr="00850639" w:rsidRDefault="00382D05" w:rsidP="003E2C74">
            <w:pPr>
              <w:cnfStyle w:val="000000000000" w:firstRow="0" w:lastRow="0" w:firstColumn="0" w:lastColumn="0" w:oddVBand="0" w:evenVBand="0" w:oddHBand="0" w:evenHBand="0" w:firstRowFirstColumn="0" w:firstRowLastColumn="0" w:lastRowFirstColumn="0" w:lastRowLastColumn="0"/>
              <w:rPr>
                <w:rFonts w:cs="Times New Roman"/>
                <w:b/>
                <w:bCs/>
                <w:color w:val="auto"/>
                <w:szCs w:val="20"/>
              </w:rPr>
            </w:pPr>
            <w:r w:rsidRPr="00850639">
              <w:rPr>
                <w:rFonts w:cs="Times New Roman"/>
                <w:b/>
                <w:bCs/>
                <w:color w:val="auto"/>
                <w:szCs w:val="20"/>
              </w:rPr>
              <w:t>Diversity-Exclusion</w:t>
            </w:r>
            <w:r w:rsidR="004A23C6" w:rsidRPr="00850639">
              <w:rPr>
                <w:rFonts w:cs="Times New Roman"/>
                <w:b/>
                <w:bCs/>
                <w:color w:val="auto"/>
                <w:szCs w:val="20"/>
              </w:rPr>
              <w:t xml:space="preserve">: </w:t>
            </w:r>
            <w:r w:rsidRPr="00850639">
              <w:rPr>
                <w:rFonts w:cs="Times New Roman"/>
                <w:color w:val="auto"/>
                <w:szCs w:val="20"/>
              </w:rPr>
              <w:t xml:space="preserve">Implementations SHOULD perform path computation in such a way that the connectivity resources used by the excluded services </w:t>
            </w:r>
            <w:r w:rsidR="005A35FC" w:rsidRPr="00850639">
              <w:rPr>
                <w:rFonts w:cs="Times New Roman"/>
                <w:color w:val="auto"/>
                <w:szCs w:val="20"/>
              </w:rPr>
              <w:t>at the lowest layer of the topology</w:t>
            </w:r>
            <w:r w:rsidR="00A47724" w:rsidRPr="00850639">
              <w:rPr>
                <w:rFonts w:cs="Times New Roman"/>
                <w:color w:val="auto"/>
                <w:szCs w:val="20"/>
              </w:rPr>
              <w:t xml:space="preserve"> </w:t>
            </w:r>
            <w:r w:rsidR="005A35FC" w:rsidRPr="00850639">
              <w:rPr>
                <w:rFonts w:cs="Times New Roman"/>
                <w:color w:val="auto"/>
                <w:szCs w:val="20"/>
              </w:rPr>
              <w:t xml:space="preserve">are excluded from the </w:t>
            </w:r>
            <w:r w:rsidR="00A47724" w:rsidRPr="00850639">
              <w:rPr>
                <w:rFonts w:cs="Times New Roman"/>
                <w:color w:val="auto"/>
                <w:szCs w:val="20"/>
              </w:rPr>
              <w:t xml:space="preserve">service </w:t>
            </w:r>
            <w:r w:rsidR="00D638BE" w:rsidRPr="00850639">
              <w:rPr>
                <w:rFonts w:cs="Times New Roman"/>
                <w:color w:val="auto"/>
                <w:szCs w:val="20"/>
              </w:rPr>
              <w:t>being set up</w:t>
            </w:r>
          </w:p>
          <w:p w14:paraId="652CA32F" w14:textId="49F0AA41" w:rsidR="00382D05" w:rsidRPr="00850639" w:rsidRDefault="00A232B2" w:rsidP="003E2C74">
            <w:pPr>
              <w:cnfStyle w:val="000000000000" w:firstRow="0" w:lastRow="0" w:firstColumn="0" w:lastColumn="0" w:oddVBand="0" w:evenVBand="0" w:oddHBand="0" w:evenHBand="0" w:firstRowFirstColumn="0" w:firstRowLastColumn="0" w:lastRowFirstColumn="0" w:lastRowLastColumn="0"/>
              <w:rPr>
                <w:rFonts w:cs="Times New Roman"/>
                <w:i/>
                <w:iCs/>
                <w:color w:val="auto"/>
                <w:szCs w:val="20"/>
              </w:rPr>
            </w:pPr>
            <w:r w:rsidRPr="00850639">
              <w:rPr>
                <w:rFonts w:cs="Times New Roman"/>
                <w:i/>
                <w:iCs/>
                <w:color w:val="auto"/>
                <w:szCs w:val="20"/>
              </w:rPr>
              <w:t>Examples:</w:t>
            </w:r>
          </w:p>
          <w:p w14:paraId="30C057CE" w14:textId="121A4F53" w:rsidR="00A232B2" w:rsidRPr="00850639" w:rsidRDefault="00A232B2" w:rsidP="00A232B2">
            <w:pPr>
              <w:pStyle w:val="ListParagraph"/>
              <w:numPr>
                <w:ilvl w:val="0"/>
                <w:numId w:val="65"/>
              </w:numPr>
              <w:cnfStyle w:val="000000000000" w:firstRow="0" w:lastRow="0" w:firstColumn="0" w:lastColumn="0" w:oddVBand="0" w:evenVBand="0" w:oddHBand="0" w:evenHBand="0" w:firstRowFirstColumn="0" w:firstRowLastColumn="0" w:lastRowFirstColumn="0" w:lastRowLastColumn="0"/>
              <w:rPr>
                <w:rFonts w:cs="Times New Roman"/>
                <w:color w:val="auto"/>
                <w:szCs w:val="20"/>
              </w:rPr>
            </w:pPr>
            <w:r w:rsidRPr="00850639">
              <w:rPr>
                <w:rFonts w:cs="Times New Roman"/>
                <w:color w:val="auto"/>
                <w:szCs w:val="20"/>
              </w:rPr>
              <w:t xml:space="preserve">A DSR service that includes an ODU service means that </w:t>
            </w:r>
            <w:r w:rsidR="00C52AF2" w:rsidRPr="00850639">
              <w:rPr>
                <w:rFonts w:cs="Times New Roman"/>
                <w:color w:val="auto"/>
                <w:szCs w:val="20"/>
              </w:rPr>
              <w:t xml:space="preserve">implementations SHOULD encapsulate the new DSR in </w:t>
            </w:r>
            <w:r w:rsidR="00730B11" w:rsidRPr="00850639">
              <w:rPr>
                <w:rFonts w:cs="Times New Roman"/>
                <w:color w:val="auto"/>
                <w:szCs w:val="20"/>
              </w:rPr>
              <w:t>the ODU service</w:t>
            </w:r>
          </w:p>
          <w:p w14:paraId="1661E491" w14:textId="643B9475" w:rsidR="00730B11" w:rsidRPr="00850639" w:rsidRDefault="00730B11" w:rsidP="00A232B2">
            <w:pPr>
              <w:pStyle w:val="ListParagraph"/>
              <w:numPr>
                <w:ilvl w:val="0"/>
                <w:numId w:val="65"/>
              </w:numPr>
              <w:cnfStyle w:val="000000000000" w:firstRow="0" w:lastRow="0" w:firstColumn="0" w:lastColumn="0" w:oddVBand="0" w:evenVBand="0" w:oddHBand="0" w:evenHBand="0" w:firstRowFirstColumn="0" w:firstRowLastColumn="0" w:lastRowFirstColumn="0" w:lastRowLastColumn="0"/>
              <w:rPr>
                <w:rFonts w:cs="Times New Roman"/>
                <w:color w:val="auto"/>
                <w:szCs w:val="20"/>
              </w:rPr>
            </w:pPr>
            <w:r w:rsidRPr="00850639">
              <w:rPr>
                <w:rFonts w:cs="Times New Roman"/>
                <w:color w:val="auto"/>
                <w:szCs w:val="20"/>
              </w:rPr>
              <w:t xml:space="preserve">A DSR service that includes another DSR service means that implementations SHOULD </w:t>
            </w:r>
            <w:r w:rsidR="008E4637" w:rsidRPr="00850639">
              <w:rPr>
                <w:rFonts w:cs="Times New Roman"/>
                <w:color w:val="auto"/>
                <w:szCs w:val="20"/>
              </w:rPr>
              <w:t xml:space="preserve">encapsulate the new DSR in the </w:t>
            </w:r>
            <w:r w:rsidR="008600E5" w:rsidRPr="00850639">
              <w:rPr>
                <w:rFonts w:cs="Times New Roman"/>
                <w:color w:val="auto"/>
                <w:szCs w:val="20"/>
              </w:rPr>
              <w:t>same ODUs of the included service</w:t>
            </w:r>
          </w:p>
          <w:p w14:paraId="5CBB29DD" w14:textId="0F5EE437" w:rsidR="005F0D3F" w:rsidRPr="00850639" w:rsidRDefault="005F0D3F" w:rsidP="00A232B2">
            <w:pPr>
              <w:pStyle w:val="ListParagraph"/>
              <w:numPr>
                <w:ilvl w:val="0"/>
                <w:numId w:val="65"/>
              </w:numPr>
              <w:cnfStyle w:val="000000000000" w:firstRow="0" w:lastRow="0" w:firstColumn="0" w:lastColumn="0" w:oddVBand="0" w:evenVBand="0" w:oddHBand="0" w:evenHBand="0" w:firstRowFirstColumn="0" w:firstRowLastColumn="0" w:lastRowFirstColumn="0" w:lastRowLastColumn="0"/>
              <w:rPr>
                <w:rFonts w:cs="Times New Roman"/>
                <w:color w:val="auto"/>
                <w:szCs w:val="20"/>
              </w:rPr>
            </w:pPr>
            <w:r w:rsidRPr="00850639">
              <w:rPr>
                <w:rFonts w:cs="Times New Roman"/>
                <w:color w:val="auto"/>
                <w:szCs w:val="20"/>
              </w:rPr>
              <w:t>A</w:t>
            </w:r>
            <w:r w:rsidR="00507EFE" w:rsidRPr="00850639">
              <w:rPr>
                <w:rFonts w:cs="Times New Roman"/>
                <w:color w:val="auto"/>
                <w:szCs w:val="20"/>
              </w:rPr>
              <w:t>n</w:t>
            </w:r>
            <w:r w:rsidRPr="00850639">
              <w:rPr>
                <w:rFonts w:cs="Times New Roman"/>
                <w:color w:val="auto"/>
                <w:szCs w:val="20"/>
              </w:rPr>
              <w:t xml:space="preserve"> MC service that includes a</w:t>
            </w:r>
            <w:r w:rsidR="00507EFE" w:rsidRPr="00850639">
              <w:rPr>
                <w:rFonts w:cs="Times New Roman"/>
                <w:color w:val="auto"/>
                <w:szCs w:val="20"/>
              </w:rPr>
              <w:t>n</w:t>
            </w:r>
            <w:r w:rsidRPr="00850639">
              <w:rPr>
                <w:rFonts w:cs="Times New Roman"/>
                <w:color w:val="auto"/>
                <w:szCs w:val="20"/>
              </w:rPr>
              <w:t xml:space="preserve"> MC service means that </w:t>
            </w:r>
            <w:r w:rsidR="00507EFE" w:rsidRPr="00850639">
              <w:rPr>
                <w:rFonts w:cs="Times New Roman"/>
                <w:color w:val="auto"/>
                <w:szCs w:val="20"/>
              </w:rPr>
              <w:t>implementations SHOULD reuse the OMS/OTS sections.</w:t>
            </w:r>
          </w:p>
          <w:p w14:paraId="5AEC4A0F" w14:textId="09DB339F" w:rsidR="00507EFE" w:rsidRPr="00850639" w:rsidRDefault="00507EFE" w:rsidP="00A232B2">
            <w:pPr>
              <w:pStyle w:val="ListParagraph"/>
              <w:numPr>
                <w:ilvl w:val="0"/>
                <w:numId w:val="65"/>
              </w:numPr>
              <w:cnfStyle w:val="000000000000" w:firstRow="0" w:lastRow="0" w:firstColumn="0" w:lastColumn="0" w:oddVBand="0" w:evenVBand="0" w:oddHBand="0" w:evenHBand="0" w:firstRowFirstColumn="0" w:firstRowLastColumn="0" w:lastRowFirstColumn="0" w:lastRowLastColumn="0"/>
              <w:rPr>
                <w:rFonts w:cs="Times New Roman"/>
                <w:color w:val="auto"/>
                <w:szCs w:val="20"/>
              </w:rPr>
            </w:pPr>
            <w:r w:rsidRPr="00850639">
              <w:rPr>
                <w:rFonts w:cs="Times New Roman"/>
                <w:color w:val="auto"/>
                <w:szCs w:val="20"/>
              </w:rPr>
              <w:t>An MC service that excludes an MC service means that implementat</w:t>
            </w:r>
            <w:r w:rsidR="00C16956" w:rsidRPr="00850639">
              <w:rPr>
                <w:rFonts w:cs="Times New Roman"/>
                <w:color w:val="auto"/>
                <w:szCs w:val="20"/>
              </w:rPr>
              <w:t>ions SHOULD exclude the OMS/OTS sections.</w:t>
            </w:r>
          </w:p>
          <w:p w14:paraId="4BC10456" w14:textId="61820C3E" w:rsidR="002D551F" w:rsidRPr="00850639" w:rsidRDefault="00FA22AC" w:rsidP="003E2C74">
            <w:pPr>
              <w:cnfStyle w:val="000000000000" w:firstRow="0" w:lastRow="0" w:firstColumn="0" w:lastColumn="0" w:oddVBand="0" w:evenVBand="0" w:oddHBand="0" w:evenHBand="0" w:firstRowFirstColumn="0" w:firstRowLastColumn="0" w:lastRowFirstColumn="0" w:lastRowLastColumn="0"/>
              <w:rPr>
                <w:rFonts w:cs="Times New Roman"/>
                <w:color w:val="auto"/>
                <w:szCs w:val="20"/>
              </w:rPr>
            </w:pPr>
            <w:r w:rsidRPr="00850639">
              <w:rPr>
                <w:rFonts w:cs="Times New Roman"/>
                <w:color w:val="auto"/>
                <w:szCs w:val="20"/>
              </w:rPr>
              <w:t xml:space="preserve">In case the referenced CS by the </w:t>
            </w:r>
            <w:proofErr w:type="spellStart"/>
            <w:r w:rsidRPr="00850639">
              <w:rPr>
                <w:rFonts w:cs="Times New Roman"/>
                <w:bCs/>
                <w:color w:val="auto"/>
                <w:szCs w:val="20"/>
              </w:rPr>
              <w:t>coroute</w:t>
            </w:r>
            <w:proofErr w:type="spellEnd"/>
            <w:r w:rsidRPr="00850639">
              <w:rPr>
                <w:rFonts w:cs="Times New Roman"/>
                <w:bCs/>
                <w:color w:val="auto"/>
                <w:szCs w:val="20"/>
              </w:rPr>
              <w:t>-inclusion or diversity-exclusion</w:t>
            </w:r>
            <w:r w:rsidRPr="00850639">
              <w:rPr>
                <w:rFonts w:cs="Times New Roman"/>
                <w:b/>
                <w:color w:val="auto"/>
                <w:szCs w:val="20"/>
              </w:rPr>
              <w:t xml:space="preserve"> </w:t>
            </w:r>
            <w:r w:rsidRPr="00850639">
              <w:rPr>
                <w:rFonts w:cs="Times New Roman"/>
                <w:bCs/>
                <w:color w:val="auto"/>
                <w:szCs w:val="20"/>
              </w:rPr>
              <w:t>parameters</w:t>
            </w:r>
            <w:r w:rsidRPr="00850639">
              <w:rPr>
                <w:rFonts w:cs="Times New Roman"/>
                <w:color w:val="auto"/>
                <w:szCs w:val="20"/>
              </w:rPr>
              <w:t xml:space="preserve"> change</w:t>
            </w:r>
            <w:r w:rsidR="006C69B7" w:rsidRPr="00850639">
              <w:rPr>
                <w:rFonts w:cs="Times New Roman"/>
                <w:color w:val="auto"/>
                <w:szCs w:val="20"/>
              </w:rPr>
              <w:t>s</w:t>
            </w:r>
            <w:r w:rsidRPr="00850639">
              <w:rPr>
                <w:rFonts w:cs="Times New Roman"/>
                <w:color w:val="auto"/>
                <w:szCs w:val="20"/>
              </w:rPr>
              <w:t xml:space="preserve"> its route (e.g.</w:t>
            </w:r>
            <w:r w:rsidR="006C69B7" w:rsidRPr="00850639">
              <w:rPr>
                <w:rFonts w:cs="Times New Roman"/>
                <w:color w:val="auto"/>
                <w:szCs w:val="20"/>
              </w:rPr>
              <w:t>,</w:t>
            </w:r>
            <w:r w:rsidRPr="00850639">
              <w:rPr>
                <w:rFonts w:cs="Times New Roman"/>
                <w:color w:val="auto"/>
                <w:szCs w:val="20"/>
              </w:rPr>
              <w:t xml:space="preserve"> due to a restoration), the service may not change accordingly, i.e.</w:t>
            </w:r>
            <w:r w:rsidR="00057075" w:rsidRPr="00850639">
              <w:rPr>
                <w:rFonts w:cs="Times New Roman"/>
                <w:color w:val="auto"/>
                <w:szCs w:val="20"/>
              </w:rPr>
              <w:t>,</w:t>
            </w:r>
            <w:r w:rsidRPr="00850639">
              <w:rPr>
                <w:rFonts w:cs="Times New Roman"/>
                <w:color w:val="auto"/>
                <w:szCs w:val="20"/>
              </w:rPr>
              <w:t xml:space="preserve"> the TAPI server is not required to maintain </w:t>
            </w:r>
            <w:r w:rsidR="00057075" w:rsidRPr="00850639">
              <w:rPr>
                <w:rFonts w:cs="Times New Roman"/>
                <w:color w:val="auto"/>
                <w:szCs w:val="20"/>
              </w:rPr>
              <w:t>the relationship between resources as stated above</w:t>
            </w:r>
            <w:r w:rsidRPr="00850639">
              <w:rPr>
                <w:rFonts w:cs="Times New Roman"/>
                <w:color w:val="auto"/>
                <w:szCs w:val="20"/>
              </w:rPr>
              <w:t>.</w:t>
            </w:r>
          </w:p>
        </w:tc>
      </w:tr>
      <w:tr w:rsidR="002D551F" w:rsidRPr="007409CA" w14:paraId="149D2C84" w14:textId="77777777" w:rsidTr="00836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3ED1E374" w14:textId="77777777" w:rsidR="002D551F" w:rsidRPr="007409CA" w:rsidRDefault="002D551F" w:rsidP="00661FB9">
            <w:pPr>
              <w:rPr>
                <w:rFonts w:cs="Times New Roman"/>
                <w:szCs w:val="20"/>
              </w:rPr>
            </w:pPr>
            <w:r w:rsidRPr="007409CA">
              <w:rPr>
                <w:rFonts w:cs="Times New Roman"/>
                <w:szCs w:val="20"/>
              </w:rPr>
              <w:t>Layers involved</w:t>
            </w:r>
          </w:p>
        </w:tc>
        <w:tc>
          <w:tcPr>
            <w:tcW w:w="8930" w:type="dxa"/>
          </w:tcPr>
          <w:p w14:paraId="150FA798" w14:textId="77777777" w:rsidR="002D551F" w:rsidRPr="007409CA" w:rsidRDefault="002D551F" w:rsidP="00661FB9">
            <w:pPr>
              <w:cnfStyle w:val="000000100000" w:firstRow="0" w:lastRow="0" w:firstColumn="0" w:lastColumn="0" w:oddVBand="0" w:evenVBand="0" w:oddHBand="1" w:evenHBand="0" w:firstRowFirstColumn="0" w:firstRowLastColumn="0" w:lastRowFirstColumn="0" w:lastRowLastColumn="0"/>
              <w:rPr>
                <w:rFonts w:cs="Times New Roman"/>
                <w:szCs w:val="20"/>
              </w:rPr>
            </w:pPr>
            <w:r w:rsidRPr="007409CA">
              <w:rPr>
                <w:rFonts w:cs="Times New Roman"/>
                <w:szCs w:val="20"/>
              </w:rPr>
              <w:t>DSR/ODU/PHOTONIC_MEDIA</w:t>
            </w:r>
          </w:p>
        </w:tc>
      </w:tr>
      <w:tr w:rsidR="002D551F" w:rsidRPr="007409CA" w14:paraId="18888A88" w14:textId="77777777" w:rsidTr="00836F80">
        <w:tc>
          <w:tcPr>
            <w:cnfStyle w:val="001000000000" w:firstRow="0" w:lastRow="0" w:firstColumn="1" w:lastColumn="0" w:oddVBand="0" w:evenVBand="0" w:oddHBand="0" w:evenHBand="0" w:firstRowFirstColumn="0" w:firstRowLastColumn="0" w:lastRowFirstColumn="0" w:lastRowLastColumn="0"/>
            <w:tcW w:w="1560" w:type="dxa"/>
          </w:tcPr>
          <w:p w14:paraId="6CC18391" w14:textId="77777777" w:rsidR="002D551F" w:rsidRPr="007409CA" w:rsidRDefault="002D551F" w:rsidP="00661FB9">
            <w:pPr>
              <w:rPr>
                <w:rFonts w:cs="Times New Roman"/>
                <w:szCs w:val="20"/>
              </w:rPr>
            </w:pPr>
            <w:r w:rsidRPr="007409CA">
              <w:rPr>
                <w:rFonts w:cs="Times New Roman"/>
                <w:szCs w:val="20"/>
              </w:rPr>
              <w:t>Type</w:t>
            </w:r>
          </w:p>
        </w:tc>
        <w:tc>
          <w:tcPr>
            <w:tcW w:w="8930" w:type="dxa"/>
          </w:tcPr>
          <w:p w14:paraId="56E133AE" w14:textId="77777777" w:rsidR="002D551F" w:rsidRPr="007409CA" w:rsidRDefault="002D551F" w:rsidP="00661FB9">
            <w:pPr>
              <w:cnfStyle w:val="000000000000" w:firstRow="0" w:lastRow="0" w:firstColumn="0" w:lastColumn="0" w:oddVBand="0" w:evenVBand="0" w:oddHBand="0" w:evenHBand="0" w:firstRowFirstColumn="0" w:firstRowLastColumn="0" w:lastRowFirstColumn="0" w:lastRowLastColumn="0"/>
              <w:rPr>
                <w:rFonts w:cs="Times New Roman"/>
                <w:szCs w:val="20"/>
              </w:rPr>
            </w:pPr>
            <w:r w:rsidRPr="007409CA">
              <w:rPr>
                <w:rFonts w:cs="Times New Roman"/>
                <w:szCs w:val="20"/>
                <w:lang w:eastAsia="de-DE"/>
              </w:rPr>
              <w:t>Provisioning</w:t>
            </w:r>
          </w:p>
        </w:tc>
      </w:tr>
      <w:tr w:rsidR="002D551F" w:rsidRPr="007409CA" w14:paraId="52831BDA" w14:textId="77777777" w:rsidTr="00836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49374199" w14:textId="77777777" w:rsidR="002D551F" w:rsidRPr="007409CA" w:rsidRDefault="002D551F" w:rsidP="00661FB9">
            <w:pPr>
              <w:rPr>
                <w:rFonts w:cs="Times New Roman"/>
                <w:szCs w:val="20"/>
              </w:rPr>
            </w:pPr>
            <w:r w:rsidRPr="007409CA">
              <w:rPr>
                <w:rFonts w:cs="Times New Roman"/>
                <w:szCs w:val="20"/>
              </w:rPr>
              <w:t>Description &amp; Workflow</w:t>
            </w:r>
          </w:p>
        </w:tc>
        <w:tc>
          <w:tcPr>
            <w:tcW w:w="8930" w:type="dxa"/>
          </w:tcPr>
          <w:p w14:paraId="4E9558F9" w14:textId="4F21B13A" w:rsidR="000D342B" w:rsidRPr="00754F11" w:rsidRDefault="003F671F" w:rsidP="00792A66">
            <w:pPr>
              <w:cnfStyle w:val="000000100000" w:firstRow="0" w:lastRow="0" w:firstColumn="0" w:lastColumn="0" w:oddVBand="0" w:evenVBand="0" w:oddHBand="1" w:evenHBand="0" w:firstRowFirstColumn="0" w:firstRowLastColumn="0" w:lastRowFirstColumn="0" w:lastRowLastColumn="0"/>
              <w:rPr>
                <w:rFonts w:cs="Times New Roman"/>
                <w:szCs w:val="22"/>
              </w:rPr>
            </w:pPr>
            <w:r w:rsidRPr="00AB1AD8">
              <w:rPr>
                <w:rFonts w:cs="Times New Roman"/>
                <w:szCs w:val="22"/>
              </w:rPr>
              <w:t>This UC is implemented following the same workflow described in “Description &amp; Workflow” of UC1</w:t>
            </w:r>
            <w:r>
              <w:rPr>
                <w:rFonts w:cs="Times New Roman"/>
                <w:szCs w:val="22"/>
              </w:rPr>
              <w:t>.0</w:t>
            </w:r>
          </w:p>
        </w:tc>
      </w:tr>
    </w:tbl>
    <w:p w14:paraId="0AD05A68" w14:textId="77777777" w:rsidR="002D551F" w:rsidRPr="00661FB9" w:rsidRDefault="002D551F" w:rsidP="00661FB9">
      <w:pPr>
        <w:rPr>
          <w:rFonts w:cs="Times New Roman"/>
        </w:rPr>
      </w:pPr>
    </w:p>
    <w:p w14:paraId="762903F2" w14:textId="7DB85DC7" w:rsidR="002D551F" w:rsidRPr="001D4528" w:rsidRDefault="00C86A86" w:rsidP="001D4528">
      <w:pPr>
        <w:pStyle w:val="Heading4"/>
        <w:rPr>
          <w:rFonts w:cs="Times New Roman"/>
        </w:rPr>
      </w:pPr>
      <w:bookmarkStart w:id="521" w:name="_Toc215570535"/>
      <w:r>
        <w:rPr>
          <w:rFonts w:cs="Times New Roman"/>
        </w:rPr>
        <w:t>Relevant Parameters</w:t>
      </w:r>
      <w:bookmarkEnd w:id="521"/>
    </w:p>
    <w:p w14:paraId="1E8955A6" w14:textId="305B707C" w:rsidR="002D551F" w:rsidRPr="003F671F" w:rsidRDefault="00D578ED" w:rsidP="00661FB9">
      <w:pPr>
        <w:rPr>
          <w:rFonts w:cs="Times New Roman"/>
          <w:sz w:val="24"/>
        </w:rPr>
      </w:pPr>
      <w:r w:rsidRPr="00237F5F">
        <w:rPr>
          <w:rFonts w:cs="Times New Roman"/>
          <w:sz w:val="24"/>
        </w:rPr>
        <w:fldChar w:fldCharType="begin"/>
      </w:r>
      <w:r w:rsidRPr="00237F5F">
        <w:rPr>
          <w:rFonts w:cs="Times New Roman"/>
          <w:sz w:val="24"/>
        </w:rPr>
        <w:instrText xml:space="preserve"> REF _Ref16164039 \h </w:instrText>
      </w:r>
      <w:r w:rsidR="00313A17" w:rsidRPr="00237F5F">
        <w:rPr>
          <w:rFonts w:cs="Times New Roman"/>
          <w:sz w:val="24"/>
        </w:rPr>
        <w:instrText xml:space="preserve"> \* MERGEFORMAT </w:instrText>
      </w:r>
      <w:r w:rsidRPr="00237F5F">
        <w:rPr>
          <w:rFonts w:cs="Times New Roman"/>
          <w:sz w:val="24"/>
        </w:rPr>
      </w:r>
      <w:r w:rsidRPr="00237F5F">
        <w:rPr>
          <w:rFonts w:cs="Times New Roman"/>
          <w:sz w:val="24"/>
        </w:rPr>
        <w:fldChar w:fldCharType="separate"/>
      </w:r>
      <w:r w:rsidR="00DB0408" w:rsidRPr="00DB0408">
        <w:rPr>
          <w:rFonts w:cs="Times New Roman"/>
          <w:sz w:val="24"/>
        </w:rPr>
        <w:t xml:space="preserve">Table </w:t>
      </w:r>
      <w:r w:rsidR="00DB0408" w:rsidRPr="00DB0408">
        <w:rPr>
          <w:rFonts w:cs="Times New Roman"/>
          <w:noProof/>
          <w:sz w:val="24"/>
        </w:rPr>
        <w:t>46</w:t>
      </w:r>
      <w:r w:rsidRPr="00237F5F">
        <w:rPr>
          <w:rFonts w:cs="Times New Roman"/>
          <w:sz w:val="24"/>
        </w:rPr>
        <w:fldChar w:fldCharType="end"/>
      </w:r>
      <w:r w:rsidRPr="00237F5F">
        <w:rPr>
          <w:sz w:val="24"/>
        </w:rPr>
        <w:t xml:space="preserve"> </w:t>
      </w:r>
      <w:r w:rsidR="002D551F" w:rsidRPr="00313A17">
        <w:rPr>
          <w:rFonts w:cs="Times New Roman"/>
          <w:sz w:val="24"/>
        </w:rPr>
        <w:t xml:space="preserve">complements the information included in </w:t>
      </w:r>
      <w:r w:rsidR="003F671F">
        <w:rPr>
          <w:rFonts w:cs="Times New Roman"/>
          <w:sz w:val="24"/>
        </w:rPr>
        <w:t>the unconstrained service provisioning use cases.</w:t>
      </w:r>
      <w:r w:rsidR="003F671F" w:rsidRPr="00313A17">
        <w:rPr>
          <w:rFonts w:cs="Times New Roman"/>
          <w:sz w:val="24"/>
        </w:rPr>
        <w:t xml:space="preserve"> </w:t>
      </w:r>
    </w:p>
    <w:p w14:paraId="479484F6" w14:textId="62D0639C" w:rsidR="00A92D66" w:rsidRDefault="00A92D66" w:rsidP="00A92D66">
      <w:pPr>
        <w:pStyle w:val="Caption"/>
        <w:keepNext/>
      </w:pPr>
      <w:r w:rsidRPr="00661FB9">
        <w:rPr>
          <w:rFonts w:cs="Times New Roman"/>
        </w:rPr>
        <w:t> </w:t>
      </w:r>
      <w:bookmarkStart w:id="522" w:name="_Ref16164039"/>
      <w:r w:rsidRPr="001D7585">
        <w:t xml:space="preserve">Table </w:t>
      </w:r>
      <w:r w:rsidRPr="001D7585">
        <w:rPr>
          <w:noProof/>
        </w:rPr>
        <w:fldChar w:fldCharType="begin"/>
      </w:r>
      <w:r w:rsidRPr="001D7585">
        <w:rPr>
          <w:noProof/>
        </w:rPr>
        <w:instrText xml:space="preserve"> SEQ Table \* ARABIC </w:instrText>
      </w:r>
      <w:r w:rsidRPr="001D7585">
        <w:rPr>
          <w:noProof/>
        </w:rPr>
        <w:fldChar w:fldCharType="separate"/>
      </w:r>
      <w:r w:rsidR="00DB0408">
        <w:rPr>
          <w:noProof/>
        </w:rPr>
        <w:t>46</w:t>
      </w:r>
      <w:r w:rsidRPr="001D7585">
        <w:rPr>
          <w:noProof/>
        </w:rPr>
        <w:fldChar w:fldCharType="end"/>
      </w:r>
      <w:bookmarkEnd w:id="522"/>
      <w:r w:rsidRPr="001D7585">
        <w:t>:</w:t>
      </w:r>
      <w:r w:rsidRPr="001D7585">
        <w:rPr>
          <w:rFonts w:hint="eastAsia"/>
        </w:rPr>
        <w:t xml:space="preserve"> </w:t>
      </w:r>
      <w:r w:rsidRPr="00A92D66">
        <w:t xml:space="preserve">Connectivity-service </w:t>
      </w:r>
      <w:proofErr w:type="spellStart"/>
      <w:r w:rsidR="00A62389">
        <w:t>coroute</w:t>
      </w:r>
      <w:proofErr w:type="spellEnd"/>
      <w:r w:rsidR="00A62389">
        <w:t xml:space="preserve">-inclusion and </w:t>
      </w:r>
      <w:r w:rsidRPr="00A92D66">
        <w:t>diversity-exclusion object definitions.</w:t>
      </w:r>
    </w:p>
    <w:tbl>
      <w:tblPr>
        <w:tblStyle w:val="GridTable6ColourfulAccent5"/>
        <w:tblW w:w="10490" w:type="dxa"/>
        <w:tblLayout w:type="fixed"/>
        <w:tblLook w:val="0420" w:firstRow="1" w:lastRow="0" w:firstColumn="0" w:lastColumn="0" w:noHBand="0" w:noVBand="1"/>
      </w:tblPr>
      <w:tblGrid>
        <w:gridCol w:w="1638"/>
        <w:gridCol w:w="63"/>
        <w:gridCol w:w="4673"/>
        <w:gridCol w:w="709"/>
        <w:gridCol w:w="709"/>
        <w:gridCol w:w="2698"/>
      </w:tblGrid>
      <w:tr w:rsidR="00702A7C" w:rsidRPr="00787691" w14:paraId="73F3B41D" w14:textId="77777777" w:rsidTr="00E7324B">
        <w:trPr>
          <w:cnfStyle w:val="100000000000" w:firstRow="1" w:lastRow="0" w:firstColumn="0" w:lastColumn="0" w:oddVBand="0" w:evenVBand="0" w:oddHBand="0" w:evenHBand="0" w:firstRowFirstColumn="0" w:firstRowLastColumn="0" w:lastRowFirstColumn="0" w:lastRowLastColumn="0"/>
        </w:trPr>
        <w:tc>
          <w:tcPr>
            <w:tcW w:w="1701" w:type="dxa"/>
            <w:gridSpan w:val="2"/>
          </w:tcPr>
          <w:p w14:paraId="094FB68E" w14:textId="77777777" w:rsidR="00702A7C" w:rsidRPr="003A404F" w:rsidRDefault="00702A7C" w:rsidP="00E7324B">
            <w:pPr>
              <w:tabs>
                <w:tab w:val="left" w:pos="2436"/>
              </w:tabs>
              <w:rPr>
                <w:b w:val="0"/>
                <w:bCs w:val="0"/>
                <w:szCs w:val="22"/>
                <w:lang w:eastAsia="en-US"/>
              </w:rPr>
            </w:pPr>
            <w:r w:rsidRPr="003A404F">
              <w:rPr>
                <w:szCs w:val="22"/>
                <w:lang w:eastAsia="en-US"/>
              </w:rPr>
              <w:t>connectivity-service</w:t>
            </w:r>
          </w:p>
        </w:tc>
        <w:tc>
          <w:tcPr>
            <w:tcW w:w="8789" w:type="dxa"/>
            <w:gridSpan w:val="4"/>
          </w:tcPr>
          <w:p w14:paraId="521B14A4" w14:textId="77777777" w:rsidR="00702A7C" w:rsidRPr="003A404F" w:rsidRDefault="00702A7C" w:rsidP="00E7324B">
            <w:pPr>
              <w:tabs>
                <w:tab w:val="left" w:pos="2436"/>
              </w:tabs>
              <w:rPr>
                <w:szCs w:val="22"/>
                <w:lang w:eastAsia="en-US"/>
              </w:rPr>
            </w:pPr>
            <w:r w:rsidRPr="00574795">
              <w:rPr>
                <w:rFonts w:cs="Times New Roman"/>
                <w:szCs w:val="20"/>
              </w:rPr>
              <w:t>/</w:t>
            </w:r>
            <w:proofErr w:type="gramStart"/>
            <w:r w:rsidRPr="00574795">
              <w:rPr>
                <w:rFonts w:cs="Times New Roman"/>
                <w:szCs w:val="20"/>
              </w:rPr>
              <w:t>tapi</w:t>
            </w:r>
            <w:proofErr w:type="gramEnd"/>
            <w:r w:rsidRPr="00574795">
              <w:rPr>
                <w:rFonts w:cs="Times New Roman"/>
                <w:szCs w:val="20"/>
              </w:rPr>
              <w:t>-</w:t>
            </w:r>
            <w:proofErr w:type="gramStart"/>
            <w:r w:rsidRPr="00574795">
              <w:rPr>
                <w:rFonts w:cs="Times New Roman"/>
                <w:szCs w:val="20"/>
              </w:rPr>
              <w:t>common:context</w:t>
            </w:r>
            <w:proofErr w:type="gramEnd"/>
            <w:r w:rsidRPr="00574795">
              <w:rPr>
                <w:rFonts w:cs="Times New Roman"/>
                <w:szCs w:val="20"/>
              </w:rPr>
              <w:t>/tapi-</w:t>
            </w:r>
            <w:proofErr w:type="gramStart"/>
            <w:r w:rsidRPr="00574795">
              <w:rPr>
                <w:rFonts w:cs="Times New Roman"/>
                <w:szCs w:val="20"/>
              </w:rPr>
              <w:t>connectivity:connectivity</w:t>
            </w:r>
            <w:proofErr w:type="gramEnd"/>
            <w:r w:rsidRPr="00574795">
              <w:rPr>
                <w:rFonts w:cs="Times New Roman"/>
                <w:szCs w:val="20"/>
              </w:rPr>
              <w:t>-context/tapi-</w:t>
            </w:r>
            <w:proofErr w:type="gramStart"/>
            <w:r w:rsidRPr="00574795">
              <w:rPr>
                <w:rFonts w:cs="Times New Roman"/>
                <w:szCs w:val="20"/>
              </w:rPr>
              <w:t>connectivity:connectivity</w:t>
            </w:r>
            <w:proofErr w:type="gramEnd"/>
            <w:r w:rsidRPr="00574795">
              <w:rPr>
                <w:rFonts w:cs="Times New Roman"/>
                <w:szCs w:val="20"/>
              </w:rPr>
              <w:t>-service</w:t>
            </w:r>
          </w:p>
        </w:tc>
      </w:tr>
      <w:tr w:rsidR="00702A7C" w:rsidRPr="00787691" w14:paraId="4B89FFFE" w14:textId="77777777" w:rsidTr="00702A7C">
        <w:trPr>
          <w:cnfStyle w:val="000000100000" w:firstRow="0" w:lastRow="0" w:firstColumn="0" w:lastColumn="0" w:oddVBand="0" w:evenVBand="0" w:oddHBand="1" w:evenHBand="0" w:firstRowFirstColumn="0" w:firstRowLastColumn="0" w:lastRowFirstColumn="0" w:lastRowLastColumn="0"/>
        </w:trPr>
        <w:tc>
          <w:tcPr>
            <w:tcW w:w="1638" w:type="dxa"/>
          </w:tcPr>
          <w:p w14:paraId="6751A2E3" w14:textId="77777777" w:rsidR="00702A7C" w:rsidRPr="003A404F" w:rsidRDefault="00702A7C" w:rsidP="00E7324B">
            <w:pPr>
              <w:rPr>
                <w:b/>
                <w:szCs w:val="22"/>
                <w:lang w:eastAsia="en-US"/>
              </w:rPr>
            </w:pPr>
            <w:r w:rsidRPr="003A404F">
              <w:rPr>
                <w:b/>
                <w:szCs w:val="22"/>
                <w:lang w:eastAsia="en-US"/>
              </w:rPr>
              <w:t>Attribute</w:t>
            </w:r>
          </w:p>
        </w:tc>
        <w:tc>
          <w:tcPr>
            <w:tcW w:w="4736" w:type="dxa"/>
            <w:gridSpan w:val="2"/>
          </w:tcPr>
          <w:p w14:paraId="41E2BD19" w14:textId="77777777" w:rsidR="00702A7C" w:rsidRPr="003A404F" w:rsidRDefault="00702A7C" w:rsidP="00E7324B">
            <w:pPr>
              <w:rPr>
                <w:b/>
                <w:szCs w:val="22"/>
                <w:lang w:eastAsia="en-US"/>
              </w:rPr>
            </w:pPr>
            <w:r w:rsidRPr="003A404F">
              <w:rPr>
                <w:b/>
                <w:szCs w:val="22"/>
                <w:lang w:eastAsia="en-US"/>
              </w:rPr>
              <w:t>Allowed Values/Format</w:t>
            </w:r>
          </w:p>
        </w:tc>
        <w:tc>
          <w:tcPr>
            <w:tcW w:w="709" w:type="dxa"/>
          </w:tcPr>
          <w:p w14:paraId="327D51BB" w14:textId="77777777" w:rsidR="00702A7C" w:rsidRPr="003A404F" w:rsidRDefault="00702A7C" w:rsidP="00E7324B">
            <w:pPr>
              <w:rPr>
                <w:b/>
                <w:szCs w:val="22"/>
                <w:lang w:eastAsia="en-US"/>
              </w:rPr>
            </w:pPr>
            <w:r w:rsidRPr="003A404F">
              <w:rPr>
                <w:b/>
                <w:szCs w:val="22"/>
                <w:lang w:eastAsia="en-US"/>
              </w:rPr>
              <w:t>Mod</w:t>
            </w:r>
          </w:p>
        </w:tc>
        <w:tc>
          <w:tcPr>
            <w:tcW w:w="709" w:type="dxa"/>
          </w:tcPr>
          <w:p w14:paraId="0CB5511F" w14:textId="77777777" w:rsidR="00702A7C" w:rsidRPr="003A404F" w:rsidRDefault="00702A7C" w:rsidP="00E7324B">
            <w:pPr>
              <w:rPr>
                <w:b/>
                <w:szCs w:val="22"/>
                <w:lang w:eastAsia="en-US"/>
              </w:rPr>
            </w:pPr>
            <w:r w:rsidRPr="003A404F">
              <w:rPr>
                <w:b/>
                <w:szCs w:val="22"/>
                <w:lang w:eastAsia="en-US"/>
              </w:rPr>
              <w:t>Sup</w:t>
            </w:r>
          </w:p>
        </w:tc>
        <w:tc>
          <w:tcPr>
            <w:tcW w:w="2698" w:type="dxa"/>
          </w:tcPr>
          <w:p w14:paraId="22F5D21A" w14:textId="77777777" w:rsidR="00702A7C" w:rsidRPr="003A404F" w:rsidRDefault="00702A7C" w:rsidP="00E7324B">
            <w:pPr>
              <w:rPr>
                <w:b/>
                <w:szCs w:val="22"/>
                <w:lang w:eastAsia="en-US"/>
              </w:rPr>
            </w:pPr>
            <w:r w:rsidRPr="003A404F">
              <w:rPr>
                <w:b/>
                <w:szCs w:val="22"/>
                <w:lang w:eastAsia="en-US"/>
              </w:rPr>
              <w:t>Notes</w:t>
            </w:r>
          </w:p>
        </w:tc>
      </w:tr>
      <w:tr w:rsidR="00702A7C" w:rsidRPr="00787691" w14:paraId="1C2296B9" w14:textId="77777777" w:rsidTr="00702A7C">
        <w:tc>
          <w:tcPr>
            <w:tcW w:w="1638" w:type="dxa"/>
          </w:tcPr>
          <w:p w14:paraId="7E5859DA" w14:textId="716F16C5" w:rsidR="00702A7C" w:rsidRPr="003A404F" w:rsidRDefault="00702A7C" w:rsidP="00702A7C">
            <w:pPr>
              <w:rPr>
                <w:b/>
                <w:szCs w:val="22"/>
                <w:lang w:eastAsia="en-US"/>
              </w:rPr>
            </w:pPr>
            <w:proofErr w:type="spellStart"/>
            <w:r w:rsidRPr="003A404F">
              <w:rPr>
                <w:szCs w:val="22"/>
                <w:lang w:eastAsia="en-US"/>
              </w:rPr>
              <w:lastRenderedPageBreak/>
              <w:t>coroute</w:t>
            </w:r>
            <w:proofErr w:type="spellEnd"/>
            <w:r w:rsidRPr="003A404F">
              <w:rPr>
                <w:szCs w:val="22"/>
                <w:lang w:eastAsia="en-US"/>
              </w:rPr>
              <w:t>-inclusion</w:t>
            </w:r>
          </w:p>
        </w:tc>
        <w:tc>
          <w:tcPr>
            <w:tcW w:w="4736" w:type="dxa"/>
            <w:gridSpan w:val="2"/>
          </w:tcPr>
          <w:p w14:paraId="6CFE6D2A" w14:textId="77777777" w:rsidR="00702A7C" w:rsidRDefault="00702A7C" w:rsidP="00702A7C">
            <w:pPr>
              <w:rPr>
                <w:b/>
                <w:color w:val="0033CC"/>
                <w:szCs w:val="22"/>
                <w:lang w:eastAsia="en-US"/>
              </w:rPr>
            </w:pPr>
            <w:r w:rsidRPr="003A404F">
              <w:rPr>
                <w:szCs w:val="22"/>
                <w:lang w:eastAsia="en-US"/>
              </w:rPr>
              <w:t>connectivity-service-</w:t>
            </w:r>
            <w:proofErr w:type="spellStart"/>
            <w:r w:rsidRPr="003A404F">
              <w:rPr>
                <w:szCs w:val="22"/>
                <w:lang w:eastAsia="en-US"/>
              </w:rPr>
              <w:t>uuid</w:t>
            </w:r>
            <w:proofErr w:type="spellEnd"/>
            <w:r w:rsidRPr="003A404F">
              <w:rPr>
                <w:szCs w:val="22"/>
                <w:lang w:eastAsia="en-US"/>
              </w:rPr>
              <w:t>:</w:t>
            </w:r>
            <w:r w:rsidRPr="003A404F">
              <w:rPr>
                <w:b/>
                <w:color w:val="0033CC"/>
                <w:szCs w:val="22"/>
                <w:lang w:eastAsia="en-US"/>
              </w:rPr>
              <w:t xml:space="preserve"> </w:t>
            </w:r>
          </w:p>
          <w:p w14:paraId="1E7C02F3" w14:textId="77AEE7FB" w:rsidR="00702A7C" w:rsidRPr="003A404F" w:rsidRDefault="00702A7C" w:rsidP="00702A7C">
            <w:pPr>
              <w:rPr>
                <w:b/>
                <w:szCs w:val="22"/>
                <w:lang w:eastAsia="en-US"/>
              </w:rPr>
            </w:pPr>
            <w:r w:rsidRPr="003A404F">
              <w:rPr>
                <w:b/>
                <w:color w:val="0033CC"/>
                <w:szCs w:val="22"/>
                <w:lang w:eastAsia="en-US"/>
              </w:rPr>
              <w:t>connectivity-service-ref</w:t>
            </w:r>
            <w:r w:rsidRPr="003A404F">
              <w:rPr>
                <w:szCs w:val="22"/>
                <w:lang w:eastAsia="en-US"/>
              </w:rPr>
              <w:t xml:space="preserve"> - </w:t>
            </w:r>
            <w:r w:rsidRPr="003A404F">
              <w:rPr>
                <w:i/>
                <w:color w:val="0033CC"/>
                <w:szCs w:val="22"/>
                <w:lang w:eastAsia="en-US"/>
              </w:rPr>
              <w:t>/tapi-</w:t>
            </w:r>
            <w:proofErr w:type="gramStart"/>
            <w:r w:rsidRPr="003A404F">
              <w:rPr>
                <w:i/>
                <w:color w:val="0033CC"/>
                <w:szCs w:val="22"/>
                <w:lang w:eastAsia="en-US"/>
              </w:rPr>
              <w:t>common:context</w:t>
            </w:r>
            <w:proofErr w:type="gramEnd"/>
            <w:r w:rsidRPr="003A404F">
              <w:rPr>
                <w:i/>
                <w:color w:val="0033CC"/>
                <w:szCs w:val="22"/>
                <w:lang w:eastAsia="en-US"/>
              </w:rPr>
              <w:t>/tapi-</w:t>
            </w:r>
            <w:proofErr w:type="gramStart"/>
            <w:r w:rsidRPr="003A404F">
              <w:rPr>
                <w:i/>
                <w:color w:val="0033CC"/>
                <w:szCs w:val="22"/>
                <w:lang w:eastAsia="en-US"/>
              </w:rPr>
              <w:t>connectivity:connectivity</w:t>
            </w:r>
            <w:proofErr w:type="gramEnd"/>
            <w:r w:rsidRPr="003A404F">
              <w:rPr>
                <w:i/>
                <w:color w:val="0033CC"/>
                <w:szCs w:val="22"/>
                <w:lang w:eastAsia="en-US"/>
              </w:rPr>
              <w:t xml:space="preserve">-context/connectivity-service/uuid </w:t>
            </w:r>
          </w:p>
        </w:tc>
        <w:tc>
          <w:tcPr>
            <w:tcW w:w="709" w:type="dxa"/>
          </w:tcPr>
          <w:p w14:paraId="1689D668" w14:textId="461BD663" w:rsidR="00702A7C" w:rsidRPr="003A404F" w:rsidRDefault="00702A7C" w:rsidP="00702A7C">
            <w:pPr>
              <w:rPr>
                <w:b/>
                <w:szCs w:val="22"/>
                <w:lang w:eastAsia="en-US"/>
              </w:rPr>
            </w:pPr>
            <w:r w:rsidRPr="003A404F">
              <w:rPr>
                <w:szCs w:val="22"/>
                <w:lang w:eastAsia="en-US"/>
              </w:rPr>
              <w:t>RW</w:t>
            </w:r>
          </w:p>
        </w:tc>
        <w:tc>
          <w:tcPr>
            <w:tcW w:w="709" w:type="dxa"/>
          </w:tcPr>
          <w:p w14:paraId="40F31B1D" w14:textId="34FC6470" w:rsidR="00702A7C" w:rsidRPr="003A404F" w:rsidRDefault="00702A7C" w:rsidP="00702A7C">
            <w:pPr>
              <w:rPr>
                <w:b/>
                <w:szCs w:val="22"/>
                <w:lang w:eastAsia="en-US"/>
              </w:rPr>
            </w:pPr>
            <w:r w:rsidRPr="003A404F">
              <w:rPr>
                <w:szCs w:val="22"/>
                <w:lang w:eastAsia="en-US"/>
              </w:rPr>
              <w:t>M</w:t>
            </w:r>
          </w:p>
        </w:tc>
        <w:tc>
          <w:tcPr>
            <w:tcW w:w="2698" w:type="dxa"/>
          </w:tcPr>
          <w:p w14:paraId="4963FE60" w14:textId="59ABE049" w:rsidR="00702A7C" w:rsidRPr="00702A7C" w:rsidRDefault="00702A7C" w:rsidP="00702A7C">
            <w:pPr>
              <w:pStyle w:val="ListParagraph"/>
              <w:numPr>
                <w:ilvl w:val="0"/>
                <w:numId w:val="12"/>
              </w:numPr>
              <w:rPr>
                <w:bCs/>
                <w:szCs w:val="22"/>
                <w:lang w:eastAsia="en-US"/>
              </w:rPr>
            </w:pPr>
            <w:r w:rsidRPr="00702A7C">
              <w:rPr>
                <w:bCs/>
                <w:szCs w:val="22"/>
                <w:lang w:eastAsia="en-US"/>
              </w:rPr>
              <w:t xml:space="preserve">Provided by </w:t>
            </w:r>
            <w:proofErr w:type="spellStart"/>
            <w:r w:rsidRPr="00702A7C">
              <w:rPr>
                <w:bCs/>
                <w:i/>
                <w:iCs/>
                <w:szCs w:val="22"/>
                <w:lang w:eastAsia="en-US"/>
              </w:rPr>
              <w:t>tapi</w:t>
            </w:r>
            <w:proofErr w:type="spellEnd"/>
            <w:r w:rsidRPr="00702A7C">
              <w:rPr>
                <w:bCs/>
                <w:i/>
                <w:iCs/>
                <w:szCs w:val="22"/>
                <w:lang w:eastAsia="en-US"/>
              </w:rPr>
              <w:t>-client</w:t>
            </w:r>
          </w:p>
        </w:tc>
      </w:tr>
      <w:tr w:rsidR="00702A7C" w:rsidRPr="00787691" w14:paraId="20546C83" w14:textId="77777777" w:rsidTr="00702A7C">
        <w:trPr>
          <w:cnfStyle w:val="000000100000" w:firstRow="0" w:lastRow="0" w:firstColumn="0" w:lastColumn="0" w:oddVBand="0" w:evenVBand="0" w:oddHBand="1" w:evenHBand="0" w:firstRowFirstColumn="0" w:firstRowLastColumn="0" w:lastRowFirstColumn="0" w:lastRowLastColumn="0"/>
        </w:trPr>
        <w:tc>
          <w:tcPr>
            <w:tcW w:w="1638" w:type="dxa"/>
          </w:tcPr>
          <w:p w14:paraId="111DE55C" w14:textId="51A5F9AC" w:rsidR="00702A7C" w:rsidRPr="003A404F" w:rsidRDefault="00702A7C" w:rsidP="00702A7C">
            <w:pPr>
              <w:rPr>
                <w:b/>
                <w:szCs w:val="22"/>
                <w:lang w:eastAsia="en-US"/>
              </w:rPr>
            </w:pPr>
            <w:proofErr w:type="spellStart"/>
            <w:r w:rsidRPr="003A404F">
              <w:rPr>
                <w:szCs w:val="22"/>
                <w:lang w:eastAsia="en-US"/>
              </w:rPr>
              <w:t>coroute</w:t>
            </w:r>
            <w:proofErr w:type="spellEnd"/>
            <w:r w:rsidRPr="003A404F">
              <w:rPr>
                <w:szCs w:val="22"/>
                <w:lang w:eastAsia="en-US"/>
              </w:rPr>
              <w:t>-exclusion</w:t>
            </w:r>
          </w:p>
        </w:tc>
        <w:tc>
          <w:tcPr>
            <w:tcW w:w="4736" w:type="dxa"/>
            <w:gridSpan w:val="2"/>
          </w:tcPr>
          <w:p w14:paraId="6DCE3C32" w14:textId="77777777" w:rsidR="00702A7C" w:rsidRDefault="00702A7C" w:rsidP="00702A7C">
            <w:pPr>
              <w:rPr>
                <w:b/>
                <w:color w:val="0033CC"/>
                <w:szCs w:val="22"/>
                <w:lang w:eastAsia="en-US"/>
              </w:rPr>
            </w:pPr>
            <w:r w:rsidRPr="003A404F">
              <w:rPr>
                <w:szCs w:val="22"/>
                <w:lang w:val="it-IT"/>
              </w:rPr>
              <w:t xml:space="preserve">List of </w:t>
            </w:r>
            <w:r w:rsidRPr="003A404F">
              <w:rPr>
                <w:szCs w:val="22"/>
                <w:lang w:eastAsia="en-US"/>
              </w:rPr>
              <w:t>{connectivity-service-</w:t>
            </w:r>
            <w:proofErr w:type="spellStart"/>
            <w:r w:rsidRPr="003A404F">
              <w:rPr>
                <w:szCs w:val="22"/>
                <w:lang w:eastAsia="en-US"/>
              </w:rPr>
              <w:t>uuid</w:t>
            </w:r>
            <w:proofErr w:type="spellEnd"/>
            <w:r w:rsidRPr="003A404F">
              <w:rPr>
                <w:szCs w:val="22"/>
                <w:lang w:eastAsia="en-US"/>
              </w:rPr>
              <w:t>:</w:t>
            </w:r>
            <w:r w:rsidRPr="003A404F">
              <w:rPr>
                <w:b/>
                <w:color w:val="0033CC"/>
                <w:szCs w:val="22"/>
                <w:lang w:eastAsia="en-US"/>
              </w:rPr>
              <w:t xml:space="preserve"> </w:t>
            </w:r>
          </w:p>
          <w:p w14:paraId="42F4B9E3" w14:textId="0C066E9D" w:rsidR="00702A7C" w:rsidRPr="003A404F" w:rsidRDefault="00702A7C" w:rsidP="00702A7C">
            <w:pPr>
              <w:rPr>
                <w:b/>
                <w:szCs w:val="22"/>
                <w:lang w:eastAsia="en-US"/>
              </w:rPr>
            </w:pPr>
            <w:r w:rsidRPr="003A404F">
              <w:rPr>
                <w:b/>
                <w:color w:val="0033CC"/>
                <w:szCs w:val="22"/>
                <w:lang w:eastAsia="en-US"/>
              </w:rPr>
              <w:t>connectivity-service-ref</w:t>
            </w:r>
            <w:r w:rsidRPr="003A404F">
              <w:rPr>
                <w:szCs w:val="22"/>
                <w:lang w:eastAsia="en-US"/>
              </w:rPr>
              <w:t xml:space="preserve"> - </w:t>
            </w:r>
            <w:r w:rsidRPr="003A404F">
              <w:rPr>
                <w:i/>
                <w:color w:val="0033CC"/>
                <w:szCs w:val="22"/>
                <w:lang w:eastAsia="en-US"/>
              </w:rPr>
              <w:t>/tapi-</w:t>
            </w:r>
            <w:proofErr w:type="gramStart"/>
            <w:r w:rsidRPr="003A404F">
              <w:rPr>
                <w:i/>
                <w:color w:val="0033CC"/>
                <w:szCs w:val="22"/>
                <w:lang w:eastAsia="en-US"/>
              </w:rPr>
              <w:t>common:context</w:t>
            </w:r>
            <w:proofErr w:type="gramEnd"/>
            <w:r w:rsidRPr="003A404F">
              <w:rPr>
                <w:i/>
                <w:color w:val="0033CC"/>
                <w:szCs w:val="22"/>
                <w:lang w:eastAsia="en-US"/>
              </w:rPr>
              <w:t>/tapi-</w:t>
            </w:r>
            <w:proofErr w:type="gramStart"/>
            <w:r w:rsidRPr="003A404F">
              <w:rPr>
                <w:i/>
                <w:color w:val="0033CC"/>
                <w:szCs w:val="22"/>
                <w:lang w:eastAsia="en-US"/>
              </w:rPr>
              <w:t>connectivity:connectivity</w:t>
            </w:r>
            <w:proofErr w:type="gramEnd"/>
            <w:r w:rsidRPr="003A404F">
              <w:rPr>
                <w:i/>
                <w:color w:val="0033CC"/>
                <w:szCs w:val="22"/>
                <w:lang w:eastAsia="en-US"/>
              </w:rPr>
              <w:t>-context/connectivity-service/</w:t>
            </w:r>
            <w:proofErr w:type="gramStart"/>
            <w:r w:rsidRPr="003A404F">
              <w:rPr>
                <w:i/>
                <w:color w:val="0033CC"/>
                <w:szCs w:val="22"/>
                <w:lang w:eastAsia="en-US"/>
              </w:rPr>
              <w:t xml:space="preserve">uuid </w:t>
            </w:r>
            <w:r w:rsidRPr="003A404F">
              <w:rPr>
                <w:szCs w:val="22"/>
                <w:lang w:eastAsia="en-US"/>
              </w:rPr>
              <w:t>}</w:t>
            </w:r>
            <w:proofErr w:type="gramEnd"/>
          </w:p>
        </w:tc>
        <w:tc>
          <w:tcPr>
            <w:tcW w:w="709" w:type="dxa"/>
          </w:tcPr>
          <w:p w14:paraId="418C0D89" w14:textId="216B2748" w:rsidR="00702A7C" w:rsidRPr="003A404F" w:rsidRDefault="00702A7C" w:rsidP="00702A7C">
            <w:pPr>
              <w:rPr>
                <w:b/>
                <w:szCs w:val="22"/>
                <w:lang w:eastAsia="en-US"/>
              </w:rPr>
            </w:pPr>
            <w:r w:rsidRPr="003A404F">
              <w:rPr>
                <w:szCs w:val="22"/>
                <w:lang w:eastAsia="en-US"/>
              </w:rPr>
              <w:t>RW</w:t>
            </w:r>
          </w:p>
        </w:tc>
        <w:tc>
          <w:tcPr>
            <w:tcW w:w="709" w:type="dxa"/>
          </w:tcPr>
          <w:p w14:paraId="34F012F8" w14:textId="26CEACC1" w:rsidR="00702A7C" w:rsidRPr="003A404F" w:rsidRDefault="00702A7C" w:rsidP="00702A7C">
            <w:pPr>
              <w:rPr>
                <w:b/>
                <w:szCs w:val="22"/>
                <w:lang w:eastAsia="en-US"/>
              </w:rPr>
            </w:pPr>
            <w:r w:rsidRPr="003A404F">
              <w:rPr>
                <w:szCs w:val="22"/>
                <w:lang w:eastAsia="en-US"/>
              </w:rPr>
              <w:t>M</w:t>
            </w:r>
          </w:p>
        </w:tc>
        <w:tc>
          <w:tcPr>
            <w:tcW w:w="2698" w:type="dxa"/>
          </w:tcPr>
          <w:p w14:paraId="79147188" w14:textId="0D4241C2" w:rsidR="00702A7C" w:rsidRPr="00702A7C" w:rsidRDefault="00702A7C" w:rsidP="00702A7C">
            <w:pPr>
              <w:pStyle w:val="ListParagraph"/>
              <w:numPr>
                <w:ilvl w:val="0"/>
                <w:numId w:val="12"/>
              </w:numPr>
              <w:rPr>
                <w:b/>
                <w:szCs w:val="22"/>
                <w:lang w:eastAsia="en-US"/>
              </w:rPr>
            </w:pPr>
            <w:r w:rsidRPr="00702A7C">
              <w:rPr>
                <w:bCs/>
                <w:szCs w:val="22"/>
                <w:lang w:eastAsia="en-US"/>
              </w:rPr>
              <w:t xml:space="preserve">Provided by </w:t>
            </w:r>
            <w:proofErr w:type="spellStart"/>
            <w:r w:rsidRPr="00702A7C">
              <w:rPr>
                <w:bCs/>
                <w:i/>
                <w:iCs/>
                <w:szCs w:val="22"/>
                <w:lang w:eastAsia="en-US"/>
              </w:rPr>
              <w:t>tapi</w:t>
            </w:r>
            <w:proofErr w:type="spellEnd"/>
            <w:r w:rsidRPr="00702A7C">
              <w:rPr>
                <w:bCs/>
                <w:i/>
                <w:iCs/>
                <w:szCs w:val="22"/>
                <w:lang w:eastAsia="en-US"/>
              </w:rPr>
              <w:t>-client</w:t>
            </w:r>
          </w:p>
        </w:tc>
      </w:tr>
    </w:tbl>
    <w:p w14:paraId="4DDF0224" w14:textId="77777777" w:rsidR="00877D64" w:rsidRPr="003A404F" w:rsidRDefault="00877D64" w:rsidP="00AB1AD8">
      <w:pPr>
        <w:spacing w:after="0"/>
        <w:rPr>
          <w:rFonts w:cs="Times New Roman"/>
          <w:szCs w:val="22"/>
        </w:rPr>
      </w:pPr>
      <w:bookmarkStart w:id="523" w:name="_Toc27419672"/>
    </w:p>
    <w:p w14:paraId="4D750C27" w14:textId="29B17B16" w:rsidR="00920625" w:rsidRDefault="00920625" w:rsidP="00920625">
      <w:pPr>
        <w:pStyle w:val="Heading3"/>
        <w:jc w:val="both"/>
        <w:rPr>
          <w:rFonts w:cs="Times New Roman"/>
        </w:rPr>
      </w:pPr>
      <w:bookmarkStart w:id="524" w:name="_Toc53676255"/>
      <w:bookmarkStart w:id="525" w:name="_Toc215570536"/>
      <w:r w:rsidRPr="0011647F">
        <w:rPr>
          <w:rFonts w:cs="Times New Roman"/>
        </w:rPr>
        <w:t>Use case 3d: Diverse Routing in SRG failure.</w:t>
      </w:r>
      <w:bookmarkEnd w:id="524"/>
      <w:bookmarkEnd w:id="525"/>
    </w:p>
    <w:tbl>
      <w:tblPr>
        <w:tblStyle w:val="GridTable6ColourfulAccent5"/>
        <w:tblW w:w="10490" w:type="dxa"/>
        <w:tblLayout w:type="fixed"/>
        <w:tblLook w:val="04A0" w:firstRow="1" w:lastRow="0" w:firstColumn="1" w:lastColumn="0" w:noHBand="0" w:noVBand="1"/>
      </w:tblPr>
      <w:tblGrid>
        <w:gridCol w:w="1843"/>
        <w:gridCol w:w="8647"/>
      </w:tblGrid>
      <w:tr w:rsidR="00920625" w:rsidRPr="00956B9F" w14:paraId="71BAF629" w14:textId="77777777" w:rsidTr="00064E1B">
        <w:trPr>
          <w:cnfStyle w:val="100000000000" w:firstRow="1" w:lastRow="0" w:firstColumn="0" w:lastColumn="0" w:oddVBand="0" w:evenVBand="0" w:oddHBand="0" w:evenHBand="0" w:firstRowFirstColumn="0" w:firstRowLastColumn="0" w:lastRowFirstColumn="0" w:lastRowLastColumn="0"/>
          <w:trHeight w:val="356"/>
        </w:trPr>
        <w:tc>
          <w:tcPr>
            <w:cnfStyle w:val="001000000000" w:firstRow="0" w:lastRow="0" w:firstColumn="1" w:lastColumn="0" w:oddVBand="0" w:evenVBand="0" w:oddHBand="0" w:evenHBand="0" w:firstRowFirstColumn="0" w:firstRowLastColumn="0" w:lastRowFirstColumn="0" w:lastRowLastColumn="0"/>
            <w:tcW w:w="1843" w:type="dxa"/>
          </w:tcPr>
          <w:p w14:paraId="1E600B76" w14:textId="77777777" w:rsidR="00920625" w:rsidRPr="00475DB8" w:rsidRDefault="00920625" w:rsidP="00B530F0">
            <w:pPr>
              <w:rPr>
                <w:rFonts w:cs="Times New Roman"/>
                <w:szCs w:val="20"/>
              </w:rPr>
            </w:pPr>
            <w:r w:rsidRPr="0011647F">
              <w:rPr>
                <w:rFonts w:cs="Times New Roman"/>
                <w:szCs w:val="20"/>
              </w:rPr>
              <w:t xml:space="preserve">Number </w:t>
            </w:r>
          </w:p>
        </w:tc>
        <w:tc>
          <w:tcPr>
            <w:tcW w:w="8647" w:type="dxa"/>
          </w:tcPr>
          <w:p w14:paraId="65A478CB" w14:textId="77777777" w:rsidR="00920625" w:rsidRPr="00475DB8" w:rsidRDefault="00920625" w:rsidP="00B530F0">
            <w:pPr>
              <w:cnfStyle w:val="100000000000" w:firstRow="1" w:lastRow="0" w:firstColumn="0" w:lastColumn="0" w:oddVBand="0" w:evenVBand="0" w:oddHBand="0" w:evenHBand="0" w:firstRowFirstColumn="0" w:firstRowLastColumn="0" w:lastRowFirstColumn="0" w:lastRowLastColumn="0"/>
              <w:rPr>
                <w:rFonts w:cs="Times New Roman"/>
                <w:szCs w:val="20"/>
              </w:rPr>
            </w:pPr>
            <w:r w:rsidRPr="0011647F">
              <w:rPr>
                <w:rFonts w:cs="Times New Roman"/>
                <w:szCs w:val="20"/>
              </w:rPr>
              <w:t xml:space="preserve">UC3d </w:t>
            </w:r>
          </w:p>
        </w:tc>
      </w:tr>
      <w:tr w:rsidR="00920625" w:rsidRPr="00956B9F" w14:paraId="705F41C7" w14:textId="77777777" w:rsidTr="00064E1B">
        <w:trPr>
          <w:cnfStyle w:val="000000100000" w:firstRow="0" w:lastRow="0" w:firstColumn="0" w:lastColumn="0" w:oddVBand="0" w:evenVBand="0" w:oddHBand="1" w:evenHBand="0" w:firstRowFirstColumn="0" w:firstRowLastColumn="0" w:lastRowFirstColumn="0" w:lastRowLastColumn="0"/>
          <w:trHeight w:val="599"/>
        </w:trPr>
        <w:tc>
          <w:tcPr>
            <w:cnfStyle w:val="001000000000" w:firstRow="0" w:lastRow="0" w:firstColumn="1" w:lastColumn="0" w:oddVBand="0" w:evenVBand="0" w:oddHBand="0" w:evenHBand="0" w:firstRowFirstColumn="0" w:firstRowLastColumn="0" w:lastRowFirstColumn="0" w:lastRowLastColumn="0"/>
            <w:tcW w:w="1843" w:type="dxa"/>
          </w:tcPr>
          <w:p w14:paraId="2C826ABF" w14:textId="77777777" w:rsidR="00920625" w:rsidRPr="00475DB8" w:rsidRDefault="00920625" w:rsidP="00B530F0">
            <w:pPr>
              <w:rPr>
                <w:rFonts w:cs="Times New Roman"/>
                <w:szCs w:val="20"/>
              </w:rPr>
            </w:pPr>
            <w:r w:rsidRPr="0011647F">
              <w:rPr>
                <w:rFonts w:cs="Times New Roman"/>
                <w:szCs w:val="20"/>
              </w:rPr>
              <w:t xml:space="preserve">Name </w:t>
            </w:r>
          </w:p>
        </w:tc>
        <w:tc>
          <w:tcPr>
            <w:tcW w:w="8647" w:type="dxa"/>
          </w:tcPr>
          <w:p w14:paraId="2245F1F0" w14:textId="77777777" w:rsidR="00920625" w:rsidRPr="00475DB8" w:rsidRDefault="00920625" w:rsidP="00B530F0">
            <w:pPr>
              <w:cnfStyle w:val="000000100000" w:firstRow="0" w:lastRow="0" w:firstColumn="0" w:lastColumn="0" w:oddVBand="0" w:evenVBand="0" w:oddHBand="1" w:evenHBand="0" w:firstRowFirstColumn="0" w:firstRowLastColumn="0" w:lastRowFirstColumn="0" w:lastRowLastColumn="0"/>
              <w:rPr>
                <w:rFonts w:cs="Times New Roman"/>
                <w:szCs w:val="20"/>
              </w:rPr>
            </w:pPr>
            <w:r w:rsidRPr="0011647F">
              <w:rPr>
                <w:rFonts w:cs="Times New Roman"/>
                <w:szCs w:val="20"/>
              </w:rPr>
              <w:t>Diverse Routing in SRG failure</w:t>
            </w:r>
          </w:p>
        </w:tc>
      </w:tr>
      <w:tr w:rsidR="00920625" w:rsidRPr="00956B9F" w14:paraId="01E54D2B" w14:textId="77777777" w:rsidTr="00064E1B">
        <w:trPr>
          <w:trHeight w:val="361"/>
        </w:trPr>
        <w:tc>
          <w:tcPr>
            <w:cnfStyle w:val="001000000000" w:firstRow="0" w:lastRow="0" w:firstColumn="1" w:lastColumn="0" w:oddVBand="0" w:evenVBand="0" w:oddHBand="0" w:evenHBand="0" w:firstRowFirstColumn="0" w:firstRowLastColumn="0" w:lastRowFirstColumn="0" w:lastRowLastColumn="0"/>
            <w:tcW w:w="1843" w:type="dxa"/>
          </w:tcPr>
          <w:p w14:paraId="116B54F9" w14:textId="77777777" w:rsidR="00920625" w:rsidRPr="00475DB8" w:rsidRDefault="00920625" w:rsidP="00B530F0">
            <w:pPr>
              <w:rPr>
                <w:rFonts w:cs="Times New Roman"/>
                <w:szCs w:val="20"/>
              </w:rPr>
            </w:pPr>
            <w:r w:rsidRPr="0011647F">
              <w:rPr>
                <w:rFonts w:cs="Times New Roman"/>
                <w:szCs w:val="20"/>
              </w:rPr>
              <w:t xml:space="preserve">Technologies involved </w:t>
            </w:r>
          </w:p>
        </w:tc>
        <w:tc>
          <w:tcPr>
            <w:tcW w:w="8647" w:type="dxa"/>
          </w:tcPr>
          <w:p w14:paraId="5DA79AAA" w14:textId="77777777" w:rsidR="00920625" w:rsidRPr="00475DB8" w:rsidRDefault="00920625" w:rsidP="00B530F0">
            <w:pPr>
              <w:cnfStyle w:val="000000000000" w:firstRow="0" w:lastRow="0" w:firstColumn="0" w:lastColumn="0" w:oddVBand="0" w:evenVBand="0" w:oddHBand="0" w:evenHBand="0" w:firstRowFirstColumn="0" w:firstRowLastColumn="0" w:lastRowFirstColumn="0" w:lastRowLastColumn="0"/>
              <w:rPr>
                <w:rFonts w:cs="Times New Roman"/>
                <w:szCs w:val="20"/>
              </w:rPr>
            </w:pPr>
            <w:r w:rsidRPr="0011647F">
              <w:rPr>
                <w:rFonts w:cs="Times New Roman"/>
                <w:szCs w:val="20"/>
              </w:rPr>
              <w:t xml:space="preserve">Optical </w:t>
            </w:r>
          </w:p>
        </w:tc>
      </w:tr>
      <w:tr w:rsidR="00920625" w:rsidRPr="00956B9F" w14:paraId="543DDB12" w14:textId="77777777" w:rsidTr="00064E1B">
        <w:trPr>
          <w:cnfStyle w:val="000000100000" w:firstRow="0" w:lastRow="0" w:firstColumn="0" w:lastColumn="0" w:oddVBand="0" w:evenVBand="0" w:oddHBand="1" w:evenHBand="0" w:firstRowFirstColumn="0" w:firstRowLastColumn="0" w:lastRowFirstColumn="0" w:lastRowLastColumn="0"/>
          <w:trHeight w:val="588"/>
        </w:trPr>
        <w:tc>
          <w:tcPr>
            <w:cnfStyle w:val="001000000000" w:firstRow="0" w:lastRow="0" w:firstColumn="1" w:lastColumn="0" w:oddVBand="0" w:evenVBand="0" w:oddHBand="0" w:evenHBand="0" w:firstRowFirstColumn="0" w:firstRowLastColumn="0" w:lastRowFirstColumn="0" w:lastRowLastColumn="0"/>
            <w:tcW w:w="1843" w:type="dxa"/>
          </w:tcPr>
          <w:p w14:paraId="54CE2331" w14:textId="77777777" w:rsidR="00920625" w:rsidRPr="00475DB8" w:rsidRDefault="00920625" w:rsidP="00B530F0">
            <w:pPr>
              <w:rPr>
                <w:rFonts w:cs="Times New Roman"/>
                <w:szCs w:val="20"/>
              </w:rPr>
            </w:pPr>
            <w:r w:rsidRPr="0011647F">
              <w:rPr>
                <w:rFonts w:cs="Times New Roman"/>
                <w:szCs w:val="20"/>
              </w:rPr>
              <w:t xml:space="preserve">Process/Areas Involved </w:t>
            </w:r>
          </w:p>
        </w:tc>
        <w:tc>
          <w:tcPr>
            <w:tcW w:w="8647" w:type="dxa"/>
          </w:tcPr>
          <w:p w14:paraId="0328EDF7" w14:textId="77777777" w:rsidR="00920625" w:rsidRPr="00475DB8" w:rsidRDefault="00920625" w:rsidP="00B530F0">
            <w:pPr>
              <w:cnfStyle w:val="000000100000" w:firstRow="0" w:lastRow="0" w:firstColumn="0" w:lastColumn="0" w:oddVBand="0" w:evenVBand="0" w:oddHBand="1" w:evenHBand="0" w:firstRowFirstColumn="0" w:firstRowLastColumn="0" w:lastRowFirstColumn="0" w:lastRowLastColumn="0"/>
              <w:rPr>
                <w:rFonts w:cs="Times New Roman"/>
                <w:szCs w:val="20"/>
              </w:rPr>
            </w:pPr>
            <w:r w:rsidRPr="0011647F">
              <w:rPr>
                <w:rFonts w:cs="Times New Roman"/>
                <w:szCs w:val="20"/>
              </w:rPr>
              <w:t xml:space="preserve">Planning and Operations </w:t>
            </w:r>
          </w:p>
        </w:tc>
      </w:tr>
      <w:tr w:rsidR="00920625" w:rsidRPr="00956B9F" w14:paraId="30338A1A" w14:textId="77777777" w:rsidTr="00F24CE6">
        <w:trPr>
          <w:trHeight w:val="2943"/>
        </w:trPr>
        <w:tc>
          <w:tcPr>
            <w:cnfStyle w:val="001000000000" w:firstRow="0" w:lastRow="0" w:firstColumn="1" w:lastColumn="0" w:oddVBand="0" w:evenVBand="0" w:oddHBand="0" w:evenHBand="0" w:firstRowFirstColumn="0" w:firstRowLastColumn="0" w:lastRowFirstColumn="0" w:lastRowLastColumn="0"/>
            <w:tcW w:w="1843" w:type="dxa"/>
          </w:tcPr>
          <w:p w14:paraId="640A202D" w14:textId="77777777" w:rsidR="00920625" w:rsidRPr="00475DB8" w:rsidRDefault="00920625" w:rsidP="00B530F0">
            <w:pPr>
              <w:rPr>
                <w:rFonts w:cs="Times New Roman"/>
                <w:szCs w:val="20"/>
              </w:rPr>
            </w:pPr>
            <w:r w:rsidRPr="0011647F">
              <w:rPr>
                <w:rFonts w:cs="Times New Roman"/>
                <w:szCs w:val="20"/>
              </w:rPr>
              <w:t xml:space="preserve">Brief description </w:t>
            </w:r>
          </w:p>
        </w:tc>
        <w:tc>
          <w:tcPr>
            <w:tcW w:w="8647" w:type="dxa"/>
          </w:tcPr>
          <w:p w14:paraId="738138A2" w14:textId="0E38FEFD" w:rsidR="00920625" w:rsidRPr="00EF6F6E" w:rsidRDefault="00920625" w:rsidP="00B530F0">
            <w:pPr>
              <w:cnfStyle w:val="000000000000" w:firstRow="0" w:lastRow="0" w:firstColumn="0" w:lastColumn="0" w:oddVBand="0" w:evenVBand="0" w:oddHBand="0" w:evenHBand="0" w:firstRowFirstColumn="0" w:firstRowLastColumn="0" w:lastRowFirstColumn="0" w:lastRowLastColumn="0"/>
              <w:rPr>
                <w:rFonts w:cs="Times New Roman"/>
                <w:b/>
                <w:bCs/>
                <w:color w:val="FF0000"/>
                <w:szCs w:val="20"/>
              </w:rPr>
            </w:pPr>
            <w:r w:rsidRPr="00EF6F6E">
              <w:rPr>
                <w:rFonts w:cs="Times New Roman"/>
                <w:b/>
                <w:bCs/>
                <w:color w:val="FF0000"/>
                <w:szCs w:val="20"/>
              </w:rPr>
              <w:t>Disclaimer: This use case is in a draft state, the final definition will be completed based on the feedback provided by the industry upon this release of the reference specification.</w:t>
            </w:r>
          </w:p>
          <w:p w14:paraId="160A391E" w14:textId="7395EADC" w:rsidR="008B6EB4" w:rsidRPr="008A1C28" w:rsidRDefault="008B6EB4" w:rsidP="001C78E0">
            <w:pPr>
              <w:cnfStyle w:val="000000000000" w:firstRow="0" w:lastRow="0" w:firstColumn="0" w:lastColumn="0" w:oddVBand="0" w:evenVBand="0" w:oddHBand="0" w:evenHBand="0" w:firstRowFirstColumn="0" w:firstRowLastColumn="0" w:lastRowFirstColumn="0" w:lastRowLastColumn="0"/>
              <w:rPr>
                <w:rFonts w:cs="Times New Roman"/>
                <w:color w:val="FF0000"/>
                <w:szCs w:val="20"/>
              </w:rPr>
            </w:pPr>
            <w:r w:rsidRPr="008A1C28">
              <w:rPr>
                <w:rFonts w:cs="Times New Roman"/>
                <w:color w:val="FF0000"/>
                <w:szCs w:val="20"/>
              </w:rPr>
              <w:t>Assumption:</w:t>
            </w:r>
            <w:r w:rsidR="001C78E0" w:rsidRPr="008A1C28">
              <w:rPr>
                <w:rFonts w:cs="Times New Roman"/>
                <w:color w:val="FF0000"/>
                <w:szCs w:val="20"/>
              </w:rPr>
              <w:t xml:space="preserve"> S</w:t>
            </w:r>
            <w:r w:rsidRPr="008A1C28">
              <w:rPr>
                <w:rFonts w:cs="Times New Roman"/>
                <w:color w:val="FF0000"/>
                <w:szCs w:val="20"/>
              </w:rPr>
              <w:t>RGs are predefined</w:t>
            </w:r>
            <w:r w:rsidR="001829CD" w:rsidRPr="008A1C28">
              <w:rPr>
                <w:rFonts w:cs="Times New Roman"/>
                <w:color w:val="FF0000"/>
                <w:szCs w:val="20"/>
              </w:rPr>
              <w:t xml:space="preserve"> (in links, nodes, </w:t>
            </w:r>
            <w:proofErr w:type="spellStart"/>
            <w:r w:rsidR="001829CD" w:rsidRPr="008A1C28">
              <w:rPr>
                <w:rFonts w:cs="Times New Roman"/>
                <w:color w:val="FF0000"/>
                <w:szCs w:val="20"/>
              </w:rPr>
              <w:t>etc</w:t>
            </w:r>
            <w:proofErr w:type="spellEnd"/>
            <w:r w:rsidR="001829CD" w:rsidRPr="008A1C28">
              <w:rPr>
                <w:rFonts w:cs="Times New Roman"/>
                <w:color w:val="FF0000"/>
                <w:szCs w:val="20"/>
              </w:rPr>
              <w:t>).</w:t>
            </w:r>
          </w:p>
          <w:p w14:paraId="2EF2B5C1" w14:textId="7FF82080" w:rsidR="00920625" w:rsidRPr="00F24CE6" w:rsidRDefault="003F671F" w:rsidP="00B530F0">
            <w:pPr>
              <w:cnfStyle w:val="000000000000" w:firstRow="0" w:lastRow="0" w:firstColumn="0" w:lastColumn="0" w:oddVBand="0" w:evenVBand="0" w:oddHBand="0" w:evenHBand="0" w:firstRowFirstColumn="0" w:firstRowLastColumn="0" w:lastRowFirstColumn="0" w:lastRowLastColumn="0"/>
              <w:rPr>
                <w:rFonts w:cs="Times New Roman"/>
                <w:szCs w:val="20"/>
              </w:rPr>
            </w:pPr>
            <w:r>
              <w:rPr>
                <w:rFonts w:cs="Times New Roman"/>
                <w:szCs w:val="20"/>
              </w:rPr>
              <w:t xml:space="preserve">This use case regards the provisioning of </w:t>
            </w:r>
            <w:r w:rsidR="00920625" w:rsidRPr="0011647F">
              <w:rPr>
                <w:rFonts w:cs="Times New Roman"/>
                <w:szCs w:val="20"/>
              </w:rPr>
              <w:t xml:space="preserve">Shared Risk Groups (SRG) policies and provide route </w:t>
            </w:r>
            <w:proofErr w:type="spellStart"/>
            <w:r w:rsidR="00920625" w:rsidRPr="0011647F">
              <w:rPr>
                <w:rFonts w:cs="Times New Roman"/>
                <w:szCs w:val="20"/>
              </w:rPr>
              <w:t>disjointness</w:t>
            </w:r>
            <w:proofErr w:type="spellEnd"/>
            <w:r w:rsidR="00920625" w:rsidRPr="0011647F">
              <w:rPr>
                <w:rFonts w:cs="Times New Roman"/>
                <w:szCs w:val="20"/>
              </w:rPr>
              <w:t xml:space="preserve"> upon these policies. </w:t>
            </w:r>
            <w:r w:rsidR="001C78E0">
              <w:rPr>
                <w:rFonts w:cs="Times New Roman"/>
                <w:szCs w:val="20"/>
              </w:rPr>
              <w:t xml:space="preserve"> </w:t>
            </w:r>
            <w:r w:rsidR="00920625" w:rsidRPr="00EF6F6E">
              <w:rPr>
                <w:rFonts w:cs="Times New Roman"/>
                <w:color w:val="auto"/>
                <w:szCs w:val="20"/>
              </w:rPr>
              <w:t xml:space="preserve">This service is subject to be requested to the SDN-C including </w:t>
            </w:r>
            <w:r w:rsidR="00920625" w:rsidRPr="00EF6F6E">
              <w:rPr>
                <w:rFonts w:cs="Times New Roman"/>
                <w:b/>
                <w:bCs/>
                <w:color w:val="auto"/>
                <w:szCs w:val="20"/>
              </w:rPr>
              <w:t xml:space="preserve">an SRG disjoint-policy </w:t>
            </w:r>
            <w:proofErr w:type="gramStart"/>
            <w:r w:rsidR="00920625" w:rsidRPr="00EF6F6E">
              <w:rPr>
                <w:rFonts w:cs="Times New Roman"/>
                <w:b/>
                <w:bCs/>
                <w:color w:val="auto"/>
                <w:szCs w:val="20"/>
              </w:rPr>
              <w:t>and also</w:t>
            </w:r>
            <w:proofErr w:type="gramEnd"/>
            <w:r w:rsidR="00920625" w:rsidRPr="00EF6F6E">
              <w:rPr>
                <w:rFonts w:cs="Times New Roman"/>
                <w:b/>
                <w:bCs/>
                <w:color w:val="auto"/>
                <w:szCs w:val="20"/>
              </w:rPr>
              <w:t xml:space="preserve"> includes any protection-policy implying a second protection path routing computation</w:t>
            </w:r>
            <w:r w:rsidR="00920625" w:rsidRPr="00EF6F6E">
              <w:rPr>
                <w:rFonts w:cs="Times New Roman"/>
                <w:color w:val="auto"/>
                <w:szCs w:val="20"/>
              </w:rPr>
              <w:t xml:space="preserve">, the SDN-C MUST compute that both routes (Nominal and Backup) do not share any SRG present in the network. </w:t>
            </w:r>
            <w:r w:rsidR="00920625" w:rsidRPr="0011647F">
              <w:rPr>
                <w:rFonts w:cs="Times New Roman"/>
                <w:szCs w:val="20"/>
              </w:rPr>
              <w:t>In other words, the network resources employed to route these two connections (nominal and protection) should not share any risk group element.</w:t>
            </w:r>
          </w:p>
        </w:tc>
      </w:tr>
      <w:tr w:rsidR="00920625" w:rsidRPr="00956B9F" w14:paraId="3E3EA6E2" w14:textId="77777777" w:rsidTr="00064E1B">
        <w:trPr>
          <w:cnfStyle w:val="000000100000" w:firstRow="0" w:lastRow="0" w:firstColumn="0" w:lastColumn="0" w:oddVBand="0" w:evenVBand="0" w:oddHBand="1"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1843" w:type="dxa"/>
          </w:tcPr>
          <w:p w14:paraId="4445CAE1" w14:textId="77777777" w:rsidR="00920625" w:rsidRPr="00475DB8" w:rsidRDefault="00920625" w:rsidP="00B530F0">
            <w:pPr>
              <w:rPr>
                <w:rFonts w:cs="Times New Roman"/>
                <w:szCs w:val="20"/>
              </w:rPr>
            </w:pPr>
            <w:r w:rsidRPr="0011647F">
              <w:rPr>
                <w:rFonts w:cs="Times New Roman"/>
                <w:szCs w:val="20"/>
              </w:rPr>
              <w:t xml:space="preserve">Layers involved </w:t>
            </w:r>
          </w:p>
        </w:tc>
        <w:tc>
          <w:tcPr>
            <w:tcW w:w="8647" w:type="dxa"/>
          </w:tcPr>
          <w:p w14:paraId="448505DC" w14:textId="77777777" w:rsidR="00920625" w:rsidRPr="00475DB8" w:rsidRDefault="00920625" w:rsidP="00B530F0">
            <w:pPr>
              <w:cnfStyle w:val="000000100000" w:firstRow="0" w:lastRow="0" w:firstColumn="0" w:lastColumn="0" w:oddVBand="0" w:evenVBand="0" w:oddHBand="1" w:evenHBand="0" w:firstRowFirstColumn="0" w:firstRowLastColumn="0" w:lastRowFirstColumn="0" w:lastRowLastColumn="0"/>
              <w:rPr>
                <w:rFonts w:cs="Times New Roman"/>
                <w:szCs w:val="20"/>
              </w:rPr>
            </w:pPr>
            <w:r w:rsidRPr="0011647F">
              <w:rPr>
                <w:rFonts w:cs="Times New Roman"/>
                <w:szCs w:val="20"/>
              </w:rPr>
              <w:t xml:space="preserve">DSR/ODU/PHOTONIC_MEDIA </w:t>
            </w:r>
          </w:p>
        </w:tc>
      </w:tr>
      <w:tr w:rsidR="00920625" w:rsidRPr="00956B9F" w14:paraId="7CACFC8F" w14:textId="77777777" w:rsidTr="00064E1B">
        <w:trPr>
          <w:trHeight w:val="361"/>
        </w:trPr>
        <w:tc>
          <w:tcPr>
            <w:cnfStyle w:val="001000000000" w:firstRow="0" w:lastRow="0" w:firstColumn="1" w:lastColumn="0" w:oddVBand="0" w:evenVBand="0" w:oddHBand="0" w:evenHBand="0" w:firstRowFirstColumn="0" w:firstRowLastColumn="0" w:lastRowFirstColumn="0" w:lastRowLastColumn="0"/>
            <w:tcW w:w="1843" w:type="dxa"/>
          </w:tcPr>
          <w:p w14:paraId="0494FD67" w14:textId="77777777" w:rsidR="00920625" w:rsidRPr="00475DB8" w:rsidRDefault="00920625" w:rsidP="00B530F0">
            <w:pPr>
              <w:rPr>
                <w:rFonts w:cs="Times New Roman"/>
                <w:szCs w:val="20"/>
              </w:rPr>
            </w:pPr>
            <w:r w:rsidRPr="0011647F">
              <w:rPr>
                <w:rFonts w:cs="Times New Roman"/>
                <w:szCs w:val="20"/>
              </w:rPr>
              <w:t xml:space="preserve">Type </w:t>
            </w:r>
          </w:p>
        </w:tc>
        <w:tc>
          <w:tcPr>
            <w:tcW w:w="8647" w:type="dxa"/>
          </w:tcPr>
          <w:p w14:paraId="62CA0EF7" w14:textId="77777777" w:rsidR="00920625" w:rsidRPr="00475DB8" w:rsidRDefault="00920625" w:rsidP="00B530F0">
            <w:pPr>
              <w:cnfStyle w:val="000000000000" w:firstRow="0" w:lastRow="0" w:firstColumn="0" w:lastColumn="0" w:oddVBand="0" w:evenVBand="0" w:oddHBand="0" w:evenHBand="0" w:firstRowFirstColumn="0" w:firstRowLastColumn="0" w:lastRowFirstColumn="0" w:lastRowLastColumn="0"/>
              <w:rPr>
                <w:rFonts w:cs="Times New Roman"/>
                <w:szCs w:val="20"/>
              </w:rPr>
            </w:pPr>
            <w:r w:rsidRPr="0011647F">
              <w:rPr>
                <w:rFonts w:cs="Times New Roman"/>
                <w:szCs w:val="20"/>
              </w:rPr>
              <w:t xml:space="preserve">Provisioning </w:t>
            </w:r>
          </w:p>
        </w:tc>
      </w:tr>
      <w:tr w:rsidR="00920625" w:rsidRPr="00956B9F" w14:paraId="621CA858" w14:textId="77777777" w:rsidTr="00064E1B">
        <w:trPr>
          <w:cnfStyle w:val="000000100000" w:firstRow="0" w:lastRow="0" w:firstColumn="0" w:lastColumn="0" w:oddVBand="0" w:evenVBand="0" w:oddHBand="1" w:evenHBand="0" w:firstRowFirstColumn="0" w:firstRowLastColumn="0" w:lastRowFirstColumn="0" w:lastRowLastColumn="0"/>
          <w:trHeight w:val="1123"/>
        </w:trPr>
        <w:tc>
          <w:tcPr>
            <w:cnfStyle w:val="001000000000" w:firstRow="0" w:lastRow="0" w:firstColumn="1" w:lastColumn="0" w:oddVBand="0" w:evenVBand="0" w:oddHBand="0" w:evenHBand="0" w:firstRowFirstColumn="0" w:firstRowLastColumn="0" w:lastRowFirstColumn="0" w:lastRowLastColumn="0"/>
            <w:tcW w:w="1843" w:type="dxa"/>
          </w:tcPr>
          <w:p w14:paraId="1361EA32" w14:textId="77777777" w:rsidR="00920625" w:rsidRPr="00475DB8" w:rsidRDefault="00920625" w:rsidP="00B530F0">
            <w:pPr>
              <w:rPr>
                <w:rFonts w:cs="Times New Roman"/>
                <w:szCs w:val="20"/>
              </w:rPr>
            </w:pPr>
            <w:proofErr w:type="gramStart"/>
            <w:r w:rsidRPr="0011647F">
              <w:rPr>
                <w:rFonts w:cs="Times New Roman"/>
                <w:szCs w:val="20"/>
              </w:rPr>
              <w:t xml:space="preserve">Description </w:t>
            </w:r>
            <w:r w:rsidRPr="0011647F">
              <w:rPr>
                <w:rFonts w:cs="Times New Roman"/>
                <w:szCs w:val="20"/>
              </w:rPr>
              <w:tab/>
              <w:t>&amp;</w:t>
            </w:r>
            <w:proofErr w:type="gramEnd"/>
            <w:r w:rsidRPr="0011647F">
              <w:rPr>
                <w:rFonts w:cs="Times New Roman"/>
                <w:szCs w:val="20"/>
              </w:rPr>
              <w:t xml:space="preserve"> </w:t>
            </w:r>
          </w:p>
          <w:p w14:paraId="2E62378A" w14:textId="77777777" w:rsidR="00920625" w:rsidRPr="00475DB8" w:rsidRDefault="00920625" w:rsidP="00B530F0">
            <w:pPr>
              <w:rPr>
                <w:rFonts w:cs="Times New Roman"/>
                <w:szCs w:val="20"/>
              </w:rPr>
            </w:pPr>
            <w:r w:rsidRPr="0011647F">
              <w:rPr>
                <w:rFonts w:cs="Times New Roman"/>
                <w:szCs w:val="20"/>
              </w:rPr>
              <w:t xml:space="preserve">Workflow </w:t>
            </w:r>
          </w:p>
        </w:tc>
        <w:tc>
          <w:tcPr>
            <w:tcW w:w="8647" w:type="dxa"/>
          </w:tcPr>
          <w:p w14:paraId="62B8AEF4" w14:textId="149BE248" w:rsidR="00920625" w:rsidRPr="00475DB8" w:rsidRDefault="0032091C" w:rsidP="00B530F0">
            <w:pPr>
              <w:cnfStyle w:val="000000100000" w:firstRow="0" w:lastRow="0" w:firstColumn="0" w:lastColumn="0" w:oddVBand="0" w:evenVBand="0" w:oddHBand="1" w:evenHBand="0" w:firstRowFirstColumn="0" w:firstRowLastColumn="0" w:lastRowFirstColumn="0" w:lastRowLastColumn="0"/>
              <w:rPr>
                <w:rFonts w:cs="Times New Roman"/>
                <w:szCs w:val="20"/>
              </w:rPr>
            </w:pPr>
            <w:r w:rsidRPr="00AB1AD8">
              <w:rPr>
                <w:rFonts w:cs="Times New Roman"/>
                <w:szCs w:val="22"/>
              </w:rPr>
              <w:t>This UC is implemented following the same workflow described in “Description &amp; Workflow” of UC1</w:t>
            </w:r>
            <w:r>
              <w:rPr>
                <w:rFonts w:cs="Times New Roman"/>
                <w:szCs w:val="22"/>
              </w:rPr>
              <w:t>.0</w:t>
            </w:r>
          </w:p>
        </w:tc>
      </w:tr>
    </w:tbl>
    <w:p w14:paraId="007332C8" w14:textId="77777777" w:rsidR="00920625" w:rsidRPr="003A404F" w:rsidRDefault="00920625" w:rsidP="00AB1AD8">
      <w:pPr>
        <w:rPr>
          <w:szCs w:val="22"/>
        </w:rPr>
      </w:pPr>
    </w:p>
    <w:p w14:paraId="5E6FCAF7" w14:textId="06F70EE9" w:rsidR="00920625" w:rsidRPr="0011647F" w:rsidRDefault="00C86A86" w:rsidP="00920625">
      <w:pPr>
        <w:pStyle w:val="Heading4"/>
        <w:rPr>
          <w:rFonts w:cs="Times New Roman"/>
        </w:rPr>
      </w:pPr>
      <w:bookmarkStart w:id="526" w:name="_Toc215570537"/>
      <w:r>
        <w:rPr>
          <w:rFonts w:cs="Times New Roman"/>
        </w:rPr>
        <w:t>Relevant Parameters</w:t>
      </w:r>
      <w:bookmarkEnd w:id="526"/>
    </w:p>
    <w:p w14:paraId="58BF4A33" w14:textId="1227D388" w:rsidR="0032091C" w:rsidRPr="0011647F" w:rsidRDefault="00920625" w:rsidP="00920625">
      <w:pPr>
        <w:rPr>
          <w:rFonts w:cs="Times New Roman"/>
          <w:szCs w:val="20"/>
        </w:rPr>
      </w:pPr>
      <w:r w:rsidRPr="0011647F">
        <w:rPr>
          <w:rFonts w:cs="Times New Roman"/>
          <w:szCs w:val="20"/>
        </w:rPr>
        <w:fldChar w:fldCharType="begin"/>
      </w:r>
      <w:r w:rsidRPr="0011647F">
        <w:rPr>
          <w:rFonts w:cs="Times New Roman"/>
          <w:szCs w:val="20"/>
        </w:rPr>
        <w:instrText xml:space="preserve"> REF _Ref57729893 \h </w:instrText>
      </w:r>
      <w:r w:rsidRPr="00A6209A">
        <w:rPr>
          <w:rFonts w:cs="Times New Roman"/>
          <w:szCs w:val="20"/>
        </w:rPr>
        <w:instrText xml:space="preserve"> \* MERGEFORMAT </w:instrText>
      </w:r>
      <w:r w:rsidRPr="0011647F">
        <w:rPr>
          <w:rFonts w:cs="Times New Roman"/>
          <w:szCs w:val="20"/>
        </w:rPr>
      </w:r>
      <w:r w:rsidRPr="0011647F">
        <w:rPr>
          <w:rFonts w:cs="Times New Roman"/>
          <w:szCs w:val="20"/>
        </w:rPr>
        <w:fldChar w:fldCharType="separate"/>
      </w:r>
      <w:r w:rsidR="00DB0408" w:rsidRPr="00DB0408">
        <w:rPr>
          <w:rFonts w:cs="Times New Roman"/>
          <w:szCs w:val="20"/>
        </w:rPr>
        <w:t xml:space="preserve">Table </w:t>
      </w:r>
      <w:r w:rsidR="00DB0408" w:rsidRPr="00DB0408">
        <w:rPr>
          <w:rFonts w:cs="Times New Roman"/>
          <w:noProof/>
          <w:szCs w:val="20"/>
        </w:rPr>
        <w:t>47</w:t>
      </w:r>
      <w:r w:rsidR="00DB0408" w:rsidRPr="00DB0408">
        <w:rPr>
          <w:rFonts w:cs="Times New Roman"/>
          <w:szCs w:val="20"/>
        </w:rPr>
        <w:t>: Connectivity-service diversity-policy for SRGs.</w:t>
      </w:r>
      <w:r w:rsidRPr="0011647F">
        <w:rPr>
          <w:rFonts w:cs="Times New Roman"/>
          <w:szCs w:val="20"/>
        </w:rPr>
        <w:fldChar w:fldCharType="end"/>
      </w:r>
      <w:r w:rsidR="0032091C">
        <w:rPr>
          <w:rFonts w:cs="Times New Roman"/>
          <w:szCs w:val="20"/>
        </w:rPr>
        <w:t xml:space="preserve"> </w:t>
      </w:r>
      <w:r w:rsidR="0032091C" w:rsidRPr="00313A17">
        <w:rPr>
          <w:rFonts w:cs="Times New Roman"/>
          <w:sz w:val="24"/>
        </w:rPr>
        <w:t xml:space="preserve">complements the information included in </w:t>
      </w:r>
      <w:r w:rsidR="0032091C">
        <w:rPr>
          <w:rFonts w:cs="Times New Roman"/>
          <w:sz w:val="24"/>
        </w:rPr>
        <w:t>the unconstrained service provisioning use cases</w:t>
      </w:r>
    </w:p>
    <w:p w14:paraId="4B1D3153" w14:textId="72ECB963" w:rsidR="00920625" w:rsidRDefault="00920625" w:rsidP="00920625">
      <w:pPr>
        <w:pStyle w:val="Caption"/>
        <w:keepNext/>
      </w:pPr>
      <w:bookmarkStart w:id="527" w:name="_Ref57729893"/>
      <w:r>
        <w:lastRenderedPageBreak/>
        <w:t xml:space="preserve">Table </w:t>
      </w:r>
      <w:r>
        <w:fldChar w:fldCharType="begin"/>
      </w:r>
      <w:r>
        <w:instrText>SEQ Table \* ARABIC</w:instrText>
      </w:r>
      <w:r>
        <w:fldChar w:fldCharType="separate"/>
      </w:r>
      <w:r w:rsidR="00DB0408">
        <w:rPr>
          <w:noProof/>
        </w:rPr>
        <w:t>47</w:t>
      </w:r>
      <w:r>
        <w:fldChar w:fldCharType="end"/>
      </w:r>
      <w:r w:rsidRPr="0037592C">
        <w:t>: Connectivity-service diversity-policy for SRGs.</w:t>
      </w:r>
      <w:bookmarkEnd w:id="527"/>
    </w:p>
    <w:tbl>
      <w:tblPr>
        <w:tblStyle w:val="GridTable6ColourfulAccent5"/>
        <w:tblW w:w="10490" w:type="dxa"/>
        <w:tblLook w:val="04A0" w:firstRow="1" w:lastRow="0" w:firstColumn="1" w:lastColumn="0" w:noHBand="0" w:noVBand="1"/>
      </w:tblPr>
      <w:tblGrid>
        <w:gridCol w:w="1939"/>
        <w:gridCol w:w="2598"/>
        <w:gridCol w:w="696"/>
        <w:gridCol w:w="617"/>
        <w:gridCol w:w="4640"/>
      </w:tblGrid>
      <w:tr w:rsidR="00920625" w:rsidRPr="00401657" w14:paraId="71CBA0BD" w14:textId="77777777" w:rsidTr="00064E1B">
        <w:trPr>
          <w:cnfStyle w:val="100000000000" w:firstRow="1" w:lastRow="0" w:firstColumn="0" w:lastColumn="0" w:oddVBand="0" w:evenVBand="0" w:oddHBand="0" w:evenHBand="0" w:firstRowFirstColumn="0" w:firstRowLastColumn="0" w:lastRowFirstColumn="0" w:lastRowLastColumn="0"/>
          <w:trHeight w:val="772"/>
        </w:trPr>
        <w:tc>
          <w:tcPr>
            <w:cnfStyle w:val="001000000000" w:firstRow="0" w:lastRow="0" w:firstColumn="1" w:lastColumn="0" w:oddVBand="0" w:evenVBand="0" w:oddHBand="0" w:evenHBand="0" w:firstRowFirstColumn="0" w:firstRowLastColumn="0" w:lastRowFirstColumn="0" w:lastRowLastColumn="0"/>
            <w:tcW w:w="1939" w:type="dxa"/>
          </w:tcPr>
          <w:p w14:paraId="39FA1845" w14:textId="77777777" w:rsidR="00920625" w:rsidRPr="0011647F" w:rsidRDefault="00920625" w:rsidP="00B530F0">
            <w:pPr>
              <w:rPr>
                <w:szCs w:val="20"/>
                <w:lang w:eastAsia="en-US"/>
              </w:rPr>
            </w:pPr>
            <w:r w:rsidRPr="0011647F">
              <w:rPr>
                <w:rFonts w:cs="Times New Roman"/>
                <w:szCs w:val="20"/>
                <w:lang w:eastAsia="en-US"/>
              </w:rPr>
              <w:t>Connectivity-service</w:t>
            </w:r>
          </w:p>
        </w:tc>
        <w:tc>
          <w:tcPr>
            <w:tcW w:w="8551" w:type="dxa"/>
            <w:gridSpan w:val="4"/>
          </w:tcPr>
          <w:p w14:paraId="4A81D4C0" w14:textId="77777777" w:rsidR="00920625" w:rsidRPr="0011647F" w:rsidRDefault="00920625" w:rsidP="00B530F0">
            <w:pPr>
              <w:cnfStyle w:val="100000000000" w:firstRow="1" w:lastRow="0" w:firstColumn="0" w:lastColumn="0" w:oddVBand="0" w:evenVBand="0" w:oddHBand="0" w:evenHBand="0" w:firstRowFirstColumn="0" w:firstRowLastColumn="0" w:lastRowFirstColumn="0" w:lastRowLastColumn="0"/>
              <w:rPr>
                <w:szCs w:val="20"/>
                <w:lang w:eastAsia="en-US"/>
              </w:rPr>
            </w:pPr>
            <w:r w:rsidRPr="0011647F">
              <w:rPr>
                <w:rFonts w:cs="Times New Roman"/>
                <w:szCs w:val="20"/>
                <w:lang w:eastAsia="en-US"/>
              </w:rPr>
              <w:t>/</w:t>
            </w:r>
            <w:proofErr w:type="gramStart"/>
            <w:r w:rsidRPr="0011647F">
              <w:rPr>
                <w:rFonts w:cs="Times New Roman"/>
                <w:szCs w:val="20"/>
                <w:lang w:eastAsia="en-US"/>
              </w:rPr>
              <w:t>tapi</w:t>
            </w:r>
            <w:proofErr w:type="gramEnd"/>
            <w:r w:rsidRPr="0011647F">
              <w:rPr>
                <w:rFonts w:cs="Times New Roman"/>
                <w:szCs w:val="20"/>
                <w:lang w:eastAsia="en-US"/>
              </w:rPr>
              <w:t>-</w:t>
            </w:r>
            <w:proofErr w:type="gramStart"/>
            <w:r w:rsidRPr="0011647F">
              <w:rPr>
                <w:rFonts w:cs="Times New Roman"/>
                <w:szCs w:val="20"/>
                <w:lang w:eastAsia="en-US"/>
              </w:rPr>
              <w:t>common:context</w:t>
            </w:r>
            <w:proofErr w:type="gramEnd"/>
            <w:r w:rsidRPr="0011647F">
              <w:rPr>
                <w:rFonts w:cs="Times New Roman"/>
                <w:szCs w:val="20"/>
                <w:lang w:eastAsia="en-US"/>
              </w:rPr>
              <w:t>/tapi-</w:t>
            </w:r>
            <w:proofErr w:type="gramStart"/>
            <w:r w:rsidRPr="0011647F">
              <w:rPr>
                <w:rFonts w:cs="Times New Roman"/>
                <w:szCs w:val="20"/>
                <w:lang w:eastAsia="en-US"/>
              </w:rPr>
              <w:t>connectivity:connectivity</w:t>
            </w:r>
            <w:proofErr w:type="gramEnd"/>
            <w:r w:rsidRPr="0011647F">
              <w:rPr>
                <w:rFonts w:cs="Times New Roman"/>
                <w:szCs w:val="20"/>
                <w:lang w:eastAsia="en-US"/>
              </w:rPr>
              <w:t>-context/connectivityservice</w:t>
            </w:r>
          </w:p>
        </w:tc>
      </w:tr>
      <w:tr w:rsidR="00920625" w:rsidRPr="00401657" w14:paraId="49FF2C1F" w14:textId="77777777" w:rsidTr="00064E1B">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1939" w:type="dxa"/>
          </w:tcPr>
          <w:p w14:paraId="2BE26E71" w14:textId="77777777" w:rsidR="00920625" w:rsidRPr="00390829" w:rsidRDefault="00920625" w:rsidP="00B530F0">
            <w:pPr>
              <w:rPr>
                <w:szCs w:val="20"/>
                <w:lang w:eastAsia="en-US"/>
              </w:rPr>
            </w:pPr>
            <w:r w:rsidRPr="0011647F">
              <w:rPr>
                <w:rFonts w:cs="Times New Roman"/>
                <w:szCs w:val="20"/>
                <w:lang w:eastAsia="en-US"/>
              </w:rPr>
              <w:t xml:space="preserve">Attribute </w:t>
            </w:r>
          </w:p>
        </w:tc>
        <w:tc>
          <w:tcPr>
            <w:tcW w:w="2598" w:type="dxa"/>
          </w:tcPr>
          <w:p w14:paraId="28B3C197" w14:textId="77777777" w:rsidR="00920625" w:rsidRPr="00390829" w:rsidRDefault="00920625" w:rsidP="00B530F0">
            <w:pPr>
              <w:cnfStyle w:val="000000100000" w:firstRow="0" w:lastRow="0" w:firstColumn="0" w:lastColumn="0" w:oddVBand="0" w:evenVBand="0" w:oddHBand="1" w:evenHBand="0" w:firstRowFirstColumn="0" w:firstRowLastColumn="0" w:lastRowFirstColumn="0" w:lastRowLastColumn="0"/>
              <w:rPr>
                <w:szCs w:val="20"/>
                <w:lang w:eastAsia="en-US"/>
              </w:rPr>
            </w:pPr>
            <w:r w:rsidRPr="00390829">
              <w:rPr>
                <w:rFonts w:cs="Times New Roman"/>
                <w:b/>
                <w:szCs w:val="20"/>
                <w:lang w:eastAsia="en-US"/>
              </w:rPr>
              <w:t>Allowed Values/</w:t>
            </w:r>
            <w:proofErr w:type="gramStart"/>
            <w:r w:rsidRPr="00390829">
              <w:rPr>
                <w:rFonts w:cs="Times New Roman"/>
                <w:b/>
                <w:szCs w:val="20"/>
                <w:lang w:eastAsia="en-US"/>
              </w:rPr>
              <w:t xml:space="preserve">Format  </w:t>
            </w:r>
            <w:r w:rsidRPr="00390829">
              <w:rPr>
                <w:rFonts w:cs="Times New Roman"/>
                <w:b/>
                <w:szCs w:val="20"/>
                <w:lang w:eastAsia="en-US"/>
              </w:rPr>
              <w:tab/>
            </w:r>
            <w:proofErr w:type="gramEnd"/>
            <w:r w:rsidRPr="00390829">
              <w:rPr>
                <w:rFonts w:cs="Times New Roman"/>
                <w:b/>
                <w:szCs w:val="20"/>
                <w:lang w:eastAsia="en-US"/>
              </w:rPr>
              <w:t xml:space="preserve"> </w:t>
            </w:r>
          </w:p>
        </w:tc>
        <w:tc>
          <w:tcPr>
            <w:tcW w:w="696" w:type="dxa"/>
          </w:tcPr>
          <w:p w14:paraId="13167DD9" w14:textId="77777777" w:rsidR="00920625" w:rsidRPr="00390829" w:rsidRDefault="00920625" w:rsidP="00B530F0">
            <w:pPr>
              <w:cnfStyle w:val="000000100000" w:firstRow="0" w:lastRow="0" w:firstColumn="0" w:lastColumn="0" w:oddVBand="0" w:evenVBand="0" w:oddHBand="1" w:evenHBand="0" w:firstRowFirstColumn="0" w:firstRowLastColumn="0" w:lastRowFirstColumn="0" w:lastRowLastColumn="0"/>
              <w:rPr>
                <w:szCs w:val="20"/>
                <w:lang w:eastAsia="en-US"/>
              </w:rPr>
            </w:pPr>
            <w:r w:rsidRPr="00390829">
              <w:rPr>
                <w:rFonts w:cs="Times New Roman"/>
                <w:b/>
                <w:szCs w:val="20"/>
                <w:lang w:eastAsia="en-US"/>
              </w:rPr>
              <w:t>Mod</w:t>
            </w:r>
          </w:p>
        </w:tc>
        <w:tc>
          <w:tcPr>
            <w:tcW w:w="617" w:type="dxa"/>
          </w:tcPr>
          <w:p w14:paraId="60E6A5F4" w14:textId="77777777" w:rsidR="00920625" w:rsidRPr="00390829" w:rsidRDefault="00920625" w:rsidP="00B530F0">
            <w:pPr>
              <w:cnfStyle w:val="000000100000" w:firstRow="0" w:lastRow="0" w:firstColumn="0" w:lastColumn="0" w:oddVBand="0" w:evenVBand="0" w:oddHBand="1" w:evenHBand="0" w:firstRowFirstColumn="0" w:firstRowLastColumn="0" w:lastRowFirstColumn="0" w:lastRowLastColumn="0"/>
              <w:rPr>
                <w:szCs w:val="20"/>
                <w:lang w:eastAsia="en-US"/>
              </w:rPr>
            </w:pPr>
            <w:r w:rsidRPr="00390829">
              <w:rPr>
                <w:rFonts w:cs="Times New Roman"/>
                <w:b/>
                <w:szCs w:val="20"/>
                <w:lang w:eastAsia="en-US"/>
              </w:rPr>
              <w:t>Sup</w:t>
            </w:r>
          </w:p>
        </w:tc>
        <w:tc>
          <w:tcPr>
            <w:tcW w:w="4640" w:type="dxa"/>
          </w:tcPr>
          <w:p w14:paraId="0B795D5B" w14:textId="77777777" w:rsidR="00920625" w:rsidRPr="00390829" w:rsidRDefault="00920625" w:rsidP="00B530F0">
            <w:pPr>
              <w:cnfStyle w:val="000000100000" w:firstRow="0" w:lastRow="0" w:firstColumn="0" w:lastColumn="0" w:oddVBand="0" w:evenVBand="0" w:oddHBand="1" w:evenHBand="0" w:firstRowFirstColumn="0" w:firstRowLastColumn="0" w:lastRowFirstColumn="0" w:lastRowLastColumn="0"/>
              <w:rPr>
                <w:szCs w:val="20"/>
                <w:lang w:eastAsia="en-US"/>
              </w:rPr>
            </w:pPr>
            <w:r w:rsidRPr="00390829">
              <w:rPr>
                <w:rFonts w:cs="Times New Roman"/>
                <w:b/>
                <w:szCs w:val="20"/>
                <w:lang w:eastAsia="en-US"/>
              </w:rPr>
              <w:t>Notes</w:t>
            </w:r>
          </w:p>
        </w:tc>
      </w:tr>
      <w:tr w:rsidR="00920625" w:rsidRPr="00401657" w14:paraId="03278694" w14:textId="77777777" w:rsidTr="00064E1B">
        <w:trPr>
          <w:trHeight w:val="1190"/>
        </w:trPr>
        <w:tc>
          <w:tcPr>
            <w:cnfStyle w:val="001000000000" w:firstRow="0" w:lastRow="0" w:firstColumn="1" w:lastColumn="0" w:oddVBand="0" w:evenVBand="0" w:oddHBand="0" w:evenHBand="0" w:firstRowFirstColumn="0" w:firstRowLastColumn="0" w:lastRowFirstColumn="0" w:lastRowLastColumn="0"/>
            <w:tcW w:w="1939" w:type="dxa"/>
          </w:tcPr>
          <w:p w14:paraId="5D4C86B7" w14:textId="77777777" w:rsidR="00920625" w:rsidRPr="00390829" w:rsidRDefault="00920625" w:rsidP="00B530F0">
            <w:pPr>
              <w:rPr>
                <w:szCs w:val="20"/>
                <w:lang w:eastAsia="en-US"/>
              </w:rPr>
            </w:pPr>
            <w:r w:rsidRPr="00390829">
              <w:rPr>
                <w:rFonts w:cs="Times New Roman"/>
                <w:szCs w:val="20"/>
                <w:lang w:eastAsia="en-US"/>
              </w:rPr>
              <w:t xml:space="preserve">diversity-policy </w:t>
            </w:r>
          </w:p>
        </w:tc>
        <w:tc>
          <w:tcPr>
            <w:tcW w:w="2598" w:type="dxa"/>
          </w:tcPr>
          <w:p w14:paraId="65C98D85" w14:textId="77777777" w:rsidR="00702A7C" w:rsidRDefault="00702A7C" w:rsidP="00B530F0">
            <w:pPr>
              <w:cnfStyle w:val="000000000000" w:firstRow="0" w:lastRow="0" w:firstColumn="0" w:lastColumn="0" w:oddVBand="0" w:evenVBand="0" w:oddHBand="0" w:evenHBand="0" w:firstRowFirstColumn="0" w:firstRowLastColumn="0" w:lastRowFirstColumn="0" w:lastRowLastColumn="0"/>
              <w:rPr>
                <w:rFonts w:cs="Times New Roman"/>
                <w:szCs w:val="20"/>
                <w:lang w:eastAsia="en-US"/>
              </w:rPr>
            </w:pPr>
            <w:r>
              <w:rPr>
                <w:rFonts w:cs="Times New Roman"/>
                <w:szCs w:val="20"/>
                <w:lang w:eastAsia="en-US"/>
              </w:rPr>
              <w:t xml:space="preserve">One of </w:t>
            </w:r>
            <w:r w:rsidR="00920625" w:rsidRPr="00390829">
              <w:rPr>
                <w:rFonts w:cs="Times New Roman"/>
                <w:szCs w:val="20"/>
                <w:lang w:eastAsia="en-US"/>
              </w:rPr>
              <w:t>[</w:t>
            </w:r>
          </w:p>
          <w:p w14:paraId="6CE80314" w14:textId="77777777" w:rsidR="00702A7C" w:rsidRDefault="00920625" w:rsidP="00B530F0">
            <w:pPr>
              <w:cnfStyle w:val="000000000000" w:firstRow="0" w:lastRow="0" w:firstColumn="0" w:lastColumn="0" w:oddVBand="0" w:evenVBand="0" w:oddHBand="0" w:evenHBand="0" w:firstRowFirstColumn="0" w:firstRowLastColumn="0" w:lastRowFirstColumn="0" w:lastRowLastColumn="0"/>
              <w:rPr>
                <w:rFonts w:cs="Times New Roman"/>
                <w:szCs w:val="20"/>
                <w:lang w:eastAsia="en-US"/>
              </w:rPr>
            </w:pPr>
            <w:r w:rsidRPr="00390829">
              <w:rPr>
                <w:rFonts w:cs="Times New Roman"/>
                <w:szCs w:val="20"/>
                <w:lang w:eastAsia="en-US"/>
              </w:rPr>
              <w:t>“SRLG</w:t>
            </w:r>
            <w:proofErr w:type="gramStart"/>
            <w:r w:rsidRPr="00390829">
              <w:rPr>
                <w:rFonts w:cs="Times New Roman"/>
                <w:szCs w:val="20"/>
                <w:lang w:eastAsia="en-US"/>
              </w:rPr>
              <w:t>”,“</w:t>
            </w:r>
            <w:proofErr w:type="gramEnd"/>
            <w:r w:rsidRPr="00390829">
              <w:rPr>
                <w:rFonts w:cs="Times New Roman"/>
                <w:szCs w:val="20"/>
                <w:lang w:eastAsia="en-US"/>
              </w:rPr>
              <w:t>SRNG”, “SNG”, “NODE”, “LINK”</w:t>
            </w:r>
          </w:p>
          <w:p w14:paraId="5BD8F212" w14:textId="3FDBC381" w:rsidR="00920625" w:rsidRPr="00390829" w:rsidRDefault="00920625" w:rsidP="00B530F0">
            <w:pPr>
              <w:cnfStyle w:val="000000000000" w:firstRow="0" w:lastRow="0" w:firstColumn="0" w:lastColumn="0" w:oddVBand="0" w:evenVBand="0" w:oddHBand="0" w:evenHBand="0" w:firstRowFirstColumn="0" w:firstRowLastColumn="0" w:lastRowFirstColumn="0" w:lastRowLastColumn="0"/>
              <w:rPr>
                <w:szCs w:val="20"/>
                <w:lang w:eastAsia="en-US"/>
              </w:rPr>
            </w:pPr>
            <w:r w:rsidRPr="00390829">
              <w:rPr>
                <w:rFonts w:cs="Times New Roman"/>
                <w:szCs w:val="20"/>
                <w:lang w:eastAsia="en-US"/>
              </w:rPr>
              <w:t xml:space="preserve">] </w:t>
            </w:r>
          </w:p>
        </w:tc>
        <w:tc>
          <w:tcPr>
            <w:tcW w:w="696" w:type="dxa"/>
          </w:tcPr>
          <w:p w14:paraId="2CCB8358" w14:textId="77777777" w:rsidR="00920625" w:rsidRPr="00390829" w:rsidRDefault="00920625" w:rsidP="00B530F0">
            <w:pPr>
              <w:cnfStyle w:val="000000000000" w:firstRow="0" w:lastRow="0" w:firstColumn="0" w:lastColumn="0" w:oddVBand="0" w:evenVBand="0" w:oddHBand="0" w:evenHBand="0" w:firstRowFirstColumn="0" w:firstRowLastColumn="0" w:lastRowFirstColumn="0" w:lastRowLastColumn="0"/>
              <w:rPr>
                <w:szCs w:val="20"/>
                <w:lang w:eastAsia="en-US"/>
              </w:rPr>
            </w:pPr>
            <w:r w:rsidRPr="00390829">
              <w:rPr>
                <w:rFonts w:cs="Times New Roman"/>
                <w:szCs w:val="20"/>
                <w:lang w:eastAsia="en-US"/>
              </w:rPr>
              <w:t xml:space="preserve">RW </w:t>
            </w:r>
          </w:p>
        </w:tc>
        <w:tc>
          <w:tcPr>
            <w:tcW w:w="617" w:type="dxa"/>
          </w:tcPr>
          <w:p w14:paraId="167A828A" w14:textId="77777777" w:rsidR="00920625" w:rsidRPr="00390829" w:rsidRDefault="00920625" w:rsidP="00B530F0">
            <w:pPr>
              <w:cnfStyle w:val="000000000000" w:firstRow="0" w:lastRow="0" w:firstColumn="0" w:lastColumn="0" w:oddVBand="0" w:evenVBand="0" w:oddHBand="0" w:evenHBand="0" w:firstRowFirstColumn="0" w:firstRowLastColumn="0" w:lastRowFirstColumn="0" w:lastRowLastColumn="0"/>
              <w:rPr>
                <w:szCs w:val="20"/>
                <w:lang w:eastAsia="en-US"/>
              </w:rPr>
            </w:pPr>
            <w:r w:rsidRPr="00390829">
              <w:rPr>
                <w:rFonts w:cs="Times New Roman"/>
                <w:szCs w:val="20"/>
                <w:lang w:eastAsia="en-US"/>
              </w:rPr>
              <w:t xml:space="preserve">M </w:t>
            </w:r>
          </w:p>
        </w:tc>
        <w:tc>
          <w:tcPr>
            <w:tcW w:w="4640" w:type="dxa"/>
          </w:tcPr>
          <w:p w14:paraId="74EEAB1E" w14:textId="77777777" w:rsidR="00920625" w:rsidRPr="00390829" w:rsidRDefault="00920625" w:rsidP="00B530F0">
            <w:pPr>
              <w:cnfStyle w:val="000000000000" w:firstRow="0" w:lastRow="0" w:firstColumn="0" w:lastColumn="0" w:oddVBand="0" w:evenVBand="0" w:oddHBand="0" w:evenHBand="0" w:firstRowFirstColumn="0" w:firstRowLastColumn="0" w:lastRowFirstColumn="0" w:lastRowLastColumn="0"/>
              <w:rPr>
                <w:szCs w:val="20"/>
                <w:lang w:eastAsia="en-US"/>
              </w:rPr>
            </w:pPr>
            <w:r w:rsidRPr="00390829">
              <w:rPr>
                <w:rFonts w:cs="Times New Roman"/>
                <w:szCs w:val="20"/>
                <w:lang w:eastAsia="en-US"/>
              </w:rPr>
              <w:t xml:space="preserve">• Provided by </w:t>
            </w:r>
            <w:proofErr w:type="spellStart"/>
            <w:r w:rsidRPr="00702A7C">
              <w:rPr>
                <w:rFonts w:cs="Times New Roman"/>
                <w:i/>
                <w:iCs/>
                <w:szCs w:val="20"/>
                <w:lang w:eastAsia="en-US"/>
              </w:rPr>
              <w:t>tapi</w:t>
            </w:r>
            <w:proofErr w:type="spellEnd"/>
            <w:r w:rsidRPr="00702A7C">
              <w:rPr>
                <w:rFonts w:cs="Times New Roman"/>
                <w:i/>
                <w:iCs/>
                <w:szCs w:val="20"/>
                <w:lang w:eastAsia="en-US"/>
              </w:rPr>
              <w:t>-</w:t>
            </w:r>
            <w:proofErr w:type="gramStart"/>
            <w:r w:rsidRPr="00702A7C">
              <w:rPr>
                <w:rFonts w:cs="Times New Roman"/>
                <w:i/>
                <w:iCs/>
                <w:szCs w:val="20"/>
                <w:lang w:eastAsia="en-US"/>
              </w:rPr>
              <w:t>client</w:t>
            </w:r>
            <w:r w:rsidRPr="00390829">
              <w:rPr>
                <w:rFonts w:cs="Times New Roman"/>
                <w:szCs w:val="20"/>
                <w:lang w:eastAsia="en-US"/>
              </w:rPr>
              <w:t xml:space="preserve">  [</w:t>
            </w:r>
            <w:proofErr w:type="gramEnd"/>
            <w:r w:rsidRPr="00390829">
              <w:rPr>
                <w:rFonts w:cs="Times New Roman"/>
                <w:szCs w:val="20"/>
                <w:lang w:eastAsia="en-US"/>
              </w:rPr>
              <w:t>mandatory for this use case: SRLG or SRNG values]</w:t>
            </w:r>
          </w:p>
        </w:tc>
      </w:tr>
    </w:tbl>
    <w:p w14:paraId="1E6285CE" w14:textId="77777777" w:rsidR="00920625" w:rsidRPr="00390829" w:rsidRDefault="00920625" w:rsidP="00920625">
      <w:pPr>
        <w:rPr>
          <w:rFonts w:cs="Times New Roman"/>
          <w:sz w:val="24"/>
        </w:rPr>
      </w:pPr>
    </w:p>
    <w:p w14:paraId="44B3DF7E" w14:textId="77777777" w:rsidR="00920625" w:rsidRDefault="00920625" w:rsidP="00920625">
      <w:pPr>
        <w:pStyle w:val="Heading3"/>
        <w:jc w:val="both"/>
        <w:rPr>
          <w:rFonts w:cs="Times New Roman"/>
        </w:rPr>
      </w:pPr>
      <w:bookmarkStart w:id="528" w:name="_Toc53676257"/>
      <w:bookmarkStart w:id="529" w:name="_Toc215570538"/>
      <w:r w:rsidRPr="00390829">
        <w:rPr>
          <w:rFonts w:cs="Times New Roman"/>
        </w:rPr>
        <w:t>Use case 3e: Constrained Provisioning based on min hops policy</w:t>
      </w:r>
      <w:bookmarkEnd w:id="528"/>
      <w:bookmarkEnd w:id="529"/>
    </w:p>
    <w:tbl>
      <w:tblPr>
        <w:tblStyle w:val="GridTable6ColourfulAccent5"/>
        <w:tblW w:w="10490" w:type="dxa"/>
        <w:tblLayout w:type="fixed"/>
        <w:tblLook w:val="04A0" w:firstRow="1" w:lastRow="0" w:firstColumn="1" w:lastColumn="0" w:noHBand="0" w:noVBand="1"/>
      </w:tblPr>
      <w:tblGrid>
        <w:gridCol w:w="1418"/>
        <w:gridCol w:w="9072"/>
      </w:tblGrid>
      <w:tr w:rsidR="00920625" w:rsidRPr="00956B9F" w14:paraId="68742E41" w14:textId="77777777" w:rsidTr="00064E1B">
        <w:trPr>
          <w:cnfStyle w:val="100000000000" w:firstRow="1" w:lastRow="0" w:firstColumn="0" w:lastColumn="0" w:oddVBand="0" w:evenVBand="0" w:oddHBand="0" w:evenHBand="0" w:firstRowFirstColumn="0" w:firstRowLastColumn="0" w:lastRowFirstColumn="0" w:lastRowLastColumn="0"/>
          <w:trHeight w:val="356"/>
        </w:trPr>
        <w:tc>
          <w:tcPr>
            <w:cnfStyle w:val="001000000000" w:firstRow="0" w:lastRow="0" w:firstColumn="1" w:lastColumn="0" w:oddVBand="0" w:evenVBand="0" w:oddHBand="0" w:evenHBand="0" w:firstRowFirstColumn="0" w:firstRowLastColumn="0" w:lastRowFirstColumn="0" w:lastRowLastColumn="0"/>
            <w:tcW w:w="0" w:type="dxa"/>
          </w:tcPr>
          <w:p w14:paraId="4391C355" w14:textId="77777777" w:rsidR="00920625" w:rsidRPr="00475DB8" w:rsidRDefault="00920625" w:rsidP="00B530F0">
            <w:pPr>
              <w:rPr>
                <w:rFonts w:cs="Times New Roman"/>
                <w:szCs w:val="20"/>
              </w:rPr>
            </w:pPr>
            <w:r w:rsidRPr="00390829">
              <w:rPr>
                <w:rFonts w:cs="Times New Roman"/>
                <w:szCs w:val="20"/>
              </w:rPr>
              <w:t xml:space="preserve">Number </w:t>
            </w:r>
          </w:p>
        </w:tc>
        <w:tc>
          <w:tcPr>
            <w:tcW w:w="9072" w:type="dxa"/>
          </w:tcPr>
          <w:p w14:paraId="49FF768F" w14:textId="77777777" w:rsidR="00920625" w:rsidRPr="00475DB8" w:rsidRDefault="00920625" w:rsidP="00B530F0">
            <w:pPr>
              <w:cnfStyle w:val="100000000000" w:firstRow="1" w:lastRow="0" w:firstColumn="0" w:lastColumn="0" w:oddVBand="0" w:evenVBand="0" w:oddHBand="0" w:evenHBand="0" w:firstRowFirstColumn="0" w:firstRowLastColumn="0" w:lastRowFirstColumn="0" w:lastRowLastColumn="0"/>
              <w:rPr>
                <w:rFonts w:cs="Times New Roman"/>
                <w:szCs w:val="20"/>
              </w:rPr>
            </w:pPr>
            <w:r w:rsidRPr="00390829">
              <w:rPr>
                <w:rFonts w:cs="Times New Roman"/>
                <w:szCs w:val="20"/>
              </w:rPr>
              <w:t>UC3e</w:t>
            </w:r>
          </w:p>
        </w:tc>
      </w:tr>
      <w:tr w:rsidR="00920625" w:rsidRPr="0032091C" w14:paraId="30252F76" w14:textId="77777777" w:rsidTr="00064E1B">
        <w:trPr>
          <w:cnfStyle w:val="000000100000" w:firstRow="0" w:lastRow="0" w:firstColumn="0" w:lastColumn="0" w:oddVBand="0" w:evenVBand="0" w:oddHBand="1" w:evenHBand="0" w:firstRowFirstColumn="0" w:firstRowLastColumn="0" w:lastRowFirstColumn="0" w:lastRowLastColumn="0"/>
          <w:trHeight w:val="599"/>
        </w:trPr>
        <w:tc>
          <w:tcPr>
            <w:cnfStyle w:val="001000000000" w:firstRow="0" w:lastRow="0" w:firstColumn="1" w:lastColumn="0" w:oddVBand="0" w:evenVBand="0" w:oddHBand="0" w:evenHBand="0" w:firstRowFirstColumn="0" w:firstRowLastColumn="0" w:lastRowFirstColumn="0" w:lastRowLastColumn="0"/>
            <w:tcW w:w="0" w:type="dxa"/>
          </w:tcPr>
          <w:p w14:paraId="4C1F5971" w14:textId="77777777" w:rsidR="00920625" w:rsidRPr="00475DB8" w:rsidRDefault="00920625" w:rsidP="00B530F0">
            <w:pPr>
              <w:rPr>
                <w:rFonts w:cs="Times New Roman"/>
                <w:szCs w:val="20"/>
              </w:rPr>
            </w:pPr>
            <w:r w:rsidRPr="00390829">
              <w:rPr>
                <w:rFonts w:cs="Times New Roman"/>
                <w:szCs w:val="20"/>
              </w:rPr>
              <w:t xml:space="preserve">Name </w:t>
            </w:r>
          </w:p>
        </w:tc>
        <w:tc>
          <w:tcPr>
            <w:tcW w:w="9072" w:type="dxa"/>
          </w:tcPr>
          <w:p w14:paraId="69B7181E" w14:textId="77777777" w:rsidR="00920625" w:rsidRPr="00475DB8" w:rsidRDefault="00920625" w:rsidP="00B530F0">
            <w:pPr>
              <w:cnfStyle w:val="000000100000" w:firstRow="0" w:lastRow="0" w:firstColumn="0" w:lastColumn="0" w:oddVBand="0" w:evenVBand="0" w:oddHBand="1" w:evenHBand="0" w:firstRowFirstColumn="0" w:firstRowLastColumn="0" w:lastRowFirstColumn="0" w:lastRowLastColumn="0"/>
              <w:rPr>
                <w:rFonts w:cs="Times New Roman"/>
                <w:szCs w:val="20"/>
              </w:rPr>
            </w:pPr>
            <w:r w:rsidRPr="00390829">
              <w:rPr>
                <w:rFonts w:cs="Times New Roman"/>
                <w:szCs w:val="20"/>
              </w:rPr>
              <w:t>Constrained Provisioning based on min hops policy</w:t>
            </w:r>
          </w:p>
        </w:tc>
      </w:tr>
      <w:tr w:rsidR="00920625" w:rsidRPr="00956B9F" w14:paraId="2BF9AA6D" w14:textId="77777777" w:rsidTr="00064E1B">
        <w:trPr>
          <w:trHeight w:val="361"/>
        </w:trPr>
        <w:tc>
          <w:tcPr>
            <w:cnfStyle w:val="001000000000" w:firstRow="0" w:lastRow="0" w:firstColumn="1" w:lastColumn="0" w:oddVBand="0" w:evenVBand="0" w:oddHBand="0" w:evenHBand="0" w:firstRowFirstColumn="0" w:firstRowLastColumn="0" w:lastRowFirstColumn="0" w:lastRowLastColumn="0"/>
            <w:tcW w:w="0" w:type="dxa"/>
          </w:tcPr>
          <w:p w14:paraId="1D9A7F50" w14:textId="77777777" w:rsidR="00920625" w:rsidRPr="00475DB8" w:rsidRDefault="00920625" w:rsidP="00B530F0">
            <w:pPr>
              <w:rPr>
                <w:rFonts w:cs="Times New Roman"/>
                <w:szCs w:val="20"/>
              </w:rPr>
            </w:pPr>
            <w:r w:rsidRPr="00390829">
              <w:rPr>
                <w:rFonts w:cs="Times New Roman"/>
                <w:szCs w:val="20"/>
              </w:rPr>
              <w:t xml:space="preserve">Technologies involved </w:t>
            </w:r>
          </w:p>
        </w:tc>
        <w:tc>
          <w:tcPr>
            <w:tcW w:w="9072" w:type="dxa"/>
          </w:tcPr>
          <w:p w14:paraId="4B12D171" w14:textId="180218B8" w:rsidR="00920625" w:rsidRPr="00475DB8" w:rsidRDefault="00EF6F6E" w:rsidP="00B530F0">
            <w:pPr>
              <w:cnfStyle w:val="000000000000" w:firstRow="0" w:lastRow="0" w:firstColumn="0" w:lastColumn="0" w:oddVBand="0" w:evenVBand="0" w:oddHBand="0" w:evenHBand="0" w:firstRowFirstColumn="0" w:firstRowLastColumn="0" w:lastRowFirstColumn="0" w:lastRowLastColumn="0"/>
              <w:rPr>
                <w:rFonts w:cs="Times New Roman"/>
                <w:szCs w:val="20"/>
              </w:rPr>
            </w:pPr>
            <w:r w:rsidRPr="00AB1AD8">
              <w:rPr>
                <w:rFonts w:cs="Times New Roman"/>
                <w:szCs w:val="22"/>
              </w:rPr>
              <w:t>Optical, ODU, DSR layers</w:t>
            </w:r>
          </w:p>
        </w:tc>
      </w:tr>
      <w:tr w:rsidR="00920625" w:rsidRPr="00956B9F" w14:paraId="6A77FA07" w14:textId="77777777" w:rsidTr="00064E1B">
        <w:trPr>
          <w:cnfStyle w:val="000000100000" w:firstRow="0" w:lastRow="0" w:firstColumn="0" w:lastColumn="0" w:oddVBand="0" w:evenVBand="0" w:oddHBand="1" w:evenHBand="0" w:firstRowFirstColumn="0" w:firstRowLastColumn="0" w:lastRowFirstColumn="0" w:lastRowLastColumn="0"/>
          <w:trHeight w:val="588"/>
        </w:trPr>
        <w:tc>
          <w:tcPr>
            <w:cnfStyle w:val="001000000000" w:firstRow="0" w:lastRow="0" w:firstColumn="1" w:lastColumn="0" w:oddVBand="0" w:evenVBand="0" w:oddHBand="0" w:evenHBand="0" w:firstRowFirstColumn="0" w:firstRowLastColumn="0" w:lastRowFirstColumn="0" w:lastRowLastColumn="0"/>
            <w:tcW w:w="0" w:type="dxa"/>
          </w:tcPr>
          <w:p w14:paraId="240BF14A" w14:textId="77777777" w:rsidR="00920625" w:rsidRPr="00475DB8" w:rsidRDefault="00920625" w:rsidP="00B530F0">
            <w:pPr>
              <w:rPr>
                <w:rFonts w:cs="Times New Roman"/>
                <w:szCs w:val="20"/>
              </w:rPr>
            </w:pPr>
            <w:r w:rsidRPr="00390829">
              <w:rPr>
                <w:rFonts w:cs="Times New Roman"/>
                <w:szCs w:val="20"/>
              </w:rPr>
              <w:t xml:space="preserve">Process/Areas Involved </w:t>
            </w:r>
          </w:p>
        </w:tc>
        <w:tc>
          <w:tcPr>
            <w:tcW w:w="9072" w:type="dxa"/>
          </w:tcPr>
          <w:p w14:paraId="7934679D" w14:textId="77777777" w:rsidR="00920625" w:rsidRPr="00475DB8" w:rsidRDefault="00920625" w:rsidP="00B530F0">
            <w:pPr>
              <w:cnfStyle w:val="000000100000" w:firstRow="0" w:lastRow="0" w:firstColumn="0" w:lastColumn="0" w:oddVBand="0" w:evenVBand="0" w:oddHBand="1" w:evenHBand="0" w:firstRowFirstColumn="0" w:firstRowLastColumn="0" w:lastRowFirstColumn="0" w:lastRowLastColumn="0"/>
              <w:rPr>
                <w:rFonts w:cs="Times New Roman"/>
                <w:szCs w:val="20"/>
              </w:rPr>
            </w:pPr>
            <w:r w:rsidRPr="00390829">
              <w:rPr>
                <w:rFonts w:cs="Times New Roman"/>
                <w:szCs w:val="20"/>
              </w:rPr>
              <w:t xml:space="preserve">Planning and Operations </w:t>
            </w:r>
          </w:p>
        </w:tc>
      </w:tr>
      <w:tr w:rsidR="00920625" w:rsidRPr="00956B9F" w14:paraId="000E24C0" w14:textId="77777777" w:rsidTr="00064E1B">
        <w:trPr>
          <w:trHeight w:val="2185"/>
        </w:trPr>
        <w:tc>
          <w:tcPr>
            <w:cnfStyle w:val="001000000000" w:firstRow="0" w:lastRow="0" w:firstColumn="1" w:lastColumn="0" w:oddVBand="0" w:evenVBand="0" w:oddHBand="0" w:evenHBand="0" w:firstRowFirstColumn="0" w:firstRowLastColumn="0" w:lastRowFirstColumn="0" w:lastRowLastColumn="0"/>
            <w:tcW w:w="1418" w:type="dxa"/>
          </w:tcPr>
          <w:p w14:paraId="17BFD276" w14:textId="77777777" w:rsidR="00920625" w:rsidRPr="00475DB8" w:rsidRDefault="00920625" w:rsidP="00B530F0">
            <w:pPr>
              <w:rPr>
                <w:rFonts w:cs="Times New Roman"/>
                <w:szCs w:val="20"/>
              </w:rPr>
            </w:pPr>
            <w:r w:rsidRPr="00390829">
              <w:rPr>
                <w:rFonts w:cs="Times New Roman"/>
                <w:szCs w:val="20"/>
              </w:rPr>
              <w:t xml:space="preserve">Brief description </w:t>
            </w:r>
          </w:p>
        </w:tc>
        <w:tc>
          <w:tcPr>
            <w:tcW w:w="9072" w:type="dxa"/>
          </w:tcPr>
          <w:p w14:paraId="2AAF29ED" w14:textId="0FD30A37" w:rsidR="00920625" w:rsidRPr="00475DB8" w:rsidRDefault="00EF6F6E" w:rsidP="005D17BF">
            <w:pPr>
              <w:cnfStyle w:val="000000000000" w:firstRow="0" w:lastRow="0" w:firstColumn="0" w:lastColumn="0" w:oddVBand="0" w:evenVBand="0" w:oddHBand="0" w:evenHBand="0" w:firstRowFirstColumn="0" w:firstRowLastColumn="0" w:lastRowFirstColumn="0" w:lastRowLastColumn="0"/>
              <w:rPr>
                <w:rFonts w:cs="Times New Roman"/>
              </w:rPr>
            </w:pPr>
            <w:r w:rsidRPr="00CD553A">
              <w:rPr>
                <w:rFonts w:cs="Times New Roman"/>
                <w:szCs w:val="20"/>
              </w:rPr>
              <w:t xml:space="preserve">This use case </w:t>
            </w:r>
            <w:r>
              <w:rPr>
                <w:rFonts w:cs="Times New Roman"/>
                <w:szCs w:val="20"/>
              </w:rPr>
              <w:t>covers</w:t>
            </w:r>
            <w:r w:rsidRPr="00CD553A">
              <w:rPr>
                <w:rFonts w:cs="Times New Roman"/>
                <w:szCs w:val="20"/>
              </w:rPr>
              <w:t xml:space="preserve"> request</w:t>
            </w:r>
            <w:r>
              <w:rPr>
                <w:rFonts w:cs="Times New Roman"/>
                <w:szCs w:val="20"/>
              </w:rPr>
              <w:t>ing</w:t>
            </w:r>
            <w:r w:rsidRPr="00CD553A">
              <w:rPr>
                <w:rFonts w:cs="Times New Roman"/>
                <w:szCs w:val="20"/>
              </w:rPr>
              <w:t xml:space="preserve"> a connectivity service </w:t>
            </w:r>
            <w:r>
              <w:rPr>
                <w:rFonts w:cs="Times New Roman"/>
                <w:szCs w:val="20"/>
              </w:rPr>
              <w:t xml:space="preserve">with </w:t>
            </w:r>
            <w:r w:rsidRPr="00CD553A">
              <w:rPr>
                <w:rFonts w:cs="Times New Roman"/>
                <w:szCs w:val="20"/>
              </w:rPr>
              <w:t>the</w:t>
            </w:r>
            <w:r w:rsidRPr="00390829">
              <w:rPr>
                <w:rFonts w:cs="Times New Roman"/>
                <w:szCs w:val="20"/>
              </w:rPr>
              <w:t xml:space="preserve"> selection of the MIN_WORK_ROUTE_HOP route-objective-function</w:t>
            </w:r>
            <w:r w:rsidR="00940615">
              <w:rPr>
                <w:rFonts w:cs="Times New Roman"/>
                <w:szCs w:val="20"/>
              </w:rPr>
              <w:t xml:space="preserve">, which </w:t>
            </w:r>
            <w:r w:rsidR="00920625" w:rsidRPr="0032091C">
              <w:rPr>
                <w:rFonts w:cs="Times New Roman"/>
                <w:color w:val="auto"/>
                <w:szCs w:val="20"/>
              </w:rPr>
              <w:t xml:space="preserve">shall enforce the TAPI Server to minimize the number of </w:t>
            </w:r>
            <w:r w:rsidR="00DD219C">
              <w:rPr>
                <w:rFonts w:cs="Times New Roman"/>
                <w:color w:val="auto"/>
                <w:szCs w:val="20"/>
              </w:rPr>
              <w:t xml:space="preserve">links </w:t>
            </w:r>
            <w:r w:rsidR="005533EA">
              <w:rPr>
                <w:rFonts w:cs="Times New Roman"/>
                <w:color w:val="auto"/>
                <w:szCs w:val="20"/>
              </w:rPr>
              <w:t>of the</w:t>
            </w:r>
            <w:r w:rsidR="00920625" w:rsidRPr="00390829">
              <w:rPr>
                <w:rFonts w:cs="Times New Roman"/>
                <w:szCs w:val="20"/>
              </w:rPr>
              <w:t xml:space="preserve"> </w:t>
            </w:r>
            <w:r w:rsidR="005533EA">
              <w:rPr>
                <w:rFonts w:cs="Times New Roman"/>
                <w:szCs w:val="20"/>
              </w:rPr>
              <w:t xml:space="preserve">lowest  </w:t>
            </w:r>
            <w:r w:rsidR="00920625" w:rsidRPr="00390829">
              <w:rPr>
                <w:rFonts w:cs="Times New Roman"/>
                <w:szCs w:val="20"/>
              </w:rPr>
              <w:t>server layer</w:t>
            </w:r>
            <w:r w:rsidR="00E26A1F">
              <w:rPr>
                <w:rFonts w:cs="Times New Roman"/>
                <w:szCs w:val="20"/>
              </w:rPr>
              <w:t xml:space="preserve"> and </w:t>
            </w:r>
            <w:r w:rsidR="007E1F84">
              <w:rPr>
                <w:rFonts w:cs="Times New Roman"/>
                <w:szCs w:val="20"/>
              </w:rPr>
              <w:t>qualifier</w:t>
            </w:r>
            <w:r w:rsidR="00E26A1F">
              <w:rPr>
                <w:rFonts w:cs="Times New Roman"/>
                <w:szCs w:val="20"/>
              </w:rPr>
              <w:t xml:space="preserve"> in the context</w:t>
            </w:r>
            <w:r w:rsidR="00920625" w:rsidRPr="00390829">
              <w:rPr>
                <w:rFonts w:cs="Times New Roman"/>
                <w:szCs w:val="20"/>
              </w:rPr>
              <w:t xml:space="preserve"> (</w:t>
            </w:r>
            <w:r w:rsidR="007E1F84">
              <w:rPr>
                <w:rFonts w:cs="Times New Roman"/>
                <w:szCs w:val="20"/>
              </w:rPr>
              <w:t>e.g.</w:t>
            </w:r>
            <w:r w:rsidR="00920625" w:rsidRPr="00390829">
              <w:rPr>
                <w:rFonts w:cs="Times New Roman"/>
                <w:szCs w:val="20"/>
              </w:rPr>
              <w:t xml:space="preserve">, </w:t>
            </w:r>
            <w:r w:rsidR="005D17BF">
              <w:rPr>
                <w:rFonts w:cs="Times New Roman"/>
                <w:szCs w:val="20"/>
              </w:rPr>
              <w:t xml:space="preserve">links between NEPs with </w:t>
            </w:r>
            <w:r w:rsidR="005D17BF" w:rsidRPr="005D17BF">
              <w:rPr>
                <w:rFonts w:cs="Times New Roman"/>
                <w:szCs w:val="20"/>
              </w:rPr>
              <w:t>layer-protocol-name</w:t>
            </w:r>
            <w:r w:rsidR="002216A0">
              <w:rPr>
                <w:rFonts w:cs="Times New Roman"/>
                <w:szCs w:val="20"/>
              </w:rPr>
              <w:t xml:space="preserve"> </w:t>
            </w:r>
            <w:r w:rsidR="005D17BF" w:rsidRPr="005D17BF">
              <w:rPr>
                <w:rFonts w:cs="Times New Roman"/>
                <w:szCs w:val="20"/>
              </w:rPr>
              <w:t>PHOTONIC_MEDIA</w:t>
            </w:r>
            <w:r w:rsidR="005D17BF">
              <w:rPr>
                <w:rFonts w:cs="Times New Roman"/>
                <w:szCs w:val="20"/>
              </w:rPr>
              <w:t xml:space="preserve"> and </w:t>
            </w:r>
            <w:r w:rsidR="005D17BF" w:rsidRPr="005D17BF">
              <w:rPr>
                <w:rFonts w:cs="Times New Roman"/>
                <w:szCs w:val="20"/>
              </w:rPr>
              <w:t xml:space="preserve">supported-cep-layer-protocol-qualifier </w:t>
            </w:r>
            <w:r w:rsidR="005D17BF">
              <w:rPr>
                <w:rFonts w:cs="Times New Roman"/>
                <w:szCs w:val="20"/>
              </w:rPr>
              <w:t xml:space="preserve">including </w:t>
            </w:r>
            <w:r w:rsidR="005D17BF" w:rsidRPr="005D17BF">
              <w:rPr>
                <w:rFonts w:cs="Times New Roman"/>
                <w:szCs w:val="20"/>
              </w:rPr>
              <w:t>LAYER_PROTOCOL_QUALIFIER_UNSPECIFIED</w:t>
            </w:r>
            <w:r w:rsidR="005D17BF">
              <w:rPr>
                <w:rFonts w:cs="Times New Roman"/>
                <w:szCs w:val="20"/>
              </w:rPr>
              <w:t>)</w:t>
            </w:r>
            <w:r w:rsidR="00920625" w:rsidRPr="00390829">
              <w:rPr>
                <w:rFonts w:cs="Times New Roman"/>
                <w:szCs w:val="20"/>
              </w:rPr>
              <w:t>.</w:t>
            </w:r>
          </w:p>
          <w:p w14:paraId="0A61B97B" w14:textId="4391DF11" w:rsidR="00920625" w:rsidRPr="00475DB8" w:rsidRDefault="00920625" w:rsidP="00B530F0">
            <w:pPr>
              <w:cnfStyle w:val="000000000000" w:firstRow="0" w:lastRow="0" w:firstColumn="0" w:lastColumn="0" w:oddVBand="0" w:evenVBand="0" w:oddHBand="0" w:evenHBand="0" w:firstRowFirstColumn="0" w:firstRowLastColumn="0" w:lastRowFirstColumn="0" w:lastRowLastColumn="0"/>
              <w:rPr>
                <w:rFonts w:cs="Times New Roman"/>
              </w:rPr>
            </w:pPr>
            <w:r w:rsidRPr="00390829">
              <w:rPr>
                <w:rFonts w:cs="Times New Roman"/>
                <w:szCs w:val="20"/>
              </w:rPr>
              <w:t xml:space="preserve">This use case can be combined with the following set of constrains defined by the TAPI Client: exclude/include node, exclude/include link, exclude/include service's route </w:t>
            </w:r>
            <w:r w:rsidR="00F01A07">
              <w:rPr>
                <w:rFonts w:cs="Times New Roman"/>
                <w:szCs w:val="20"/>
              </w:rPr>
              <w:t>(</w:t>
            </w:r>
            <w:r w:rsidRPr="00390829">
              <w:rPr>
                <w:rFonts w:cs="Times New Roman"/>
                <w:szCs w:val="20"/>
              </w:rPr>
              <w:t>exclude/include SRGs</w:t>
            </w:r>
            <w:r w:rsidR="00F01A07">
              <w:rPr>
                <w:rFonts w:cs="Times New Roman"/>
                <w:szCs w:val="20"/>
              </w:rPr>
              <w:t xml:space="preserve"> FFS). </w:t>
            </w:r>
            <w:r w:rsidRPr="00390829">
              <w:rPr>
                <w:rFonts w:cs="Times New Roman"/>
                <w:szCs w:val="20"/>
              </w:rPr>
              <w:t xml:space="preserve">In these cases, the previous </w:t>
            </w:r>
            <w:proofErr w:type="gramStart"/>
            <w:r w:rsidRPr="00390829">
              <w:rPr>
                <w:rFonts w:cs="Times New Roman"/>
                <w:szCs w:val="20"/>
              </w:rPr>
              <w:t>constrains</w:t>
            </w:r>
            <w:proofErr w:type="gramEnd"/>
            <w:r w:rsidRPr="00390829">
              <w:rPr>
                <w:rFonts w:cs="Times New Roman"/>
                <w:szCs w:val="20"/>
              </w:rPr>
              <w:t xml:space="preserve"> MUST be applied before the MIN_WORK_ROUTE_HOP route-objective-function is applied.</w:t>
            </w:r>
          </w:p>
          <w:p w14:paraId="4D383320" w14:textId="30314C28" w:rsidR="00920625" w:rsidRPr="00475DB8" w:rsidRDefault="00920625" w:rsidP="00E04C0B">
            <w:pPr>
              <w:cnfStyle w:val="000000000000" w:firstRow="0" w:lastRow="0" w:firstColumn="0" w:lastColumn="0" w:oddVBand="0" w:evenVBand="0" w:oddHBand="0" w:evenHBand="0" w:firstRowFirstColumn="0" w:firstRowLastColumn="0" w:lastRowFirstColumn="0" w:lastRowLastColumn="0"/>
              <w:rPr>
                <w:rFonts w:cs="Times New Roman"/>
              </w:rPr>
            </w:pPr>
            <w:r w:rsidRPr="00390829">
              <w:rPr>
                <w:rFonts w:cs="Times New Roman"/>
                <w:szCs w:val="20"/>
              </w:rPr>
              <w:t xml:space="preserve">In case of applying this use case for protection services, the TAPI client </w:t>
            </w:r>
            <w:r w:rsidR="00DF5DE0">
              <w:rPr>
                <w:rFonts w:cs="Times New Roman"/>
                <w:szCs w:val="20"/>
              </w:rPr>
              <w:t>MAY</w:t>
            </w:r>
            <w:r w:rsidRPr="00390829">
              <w:rPr>
                <w:rFonts w:cs="Times New Roman"/>
                <w:szCs w:val="20"/>
              </w:rPr>
              <w:t xml:space="preserve"> </w:t>
            </w:r>
            <w:r w:rsidR="00E04C0B">
              <w:rPr>
                <w:rFonts w:cs="Times New Roman"/>
                <w:szCs w:val="20"/>
              </w:rPr>
              <w:t xml:space="preserve">use </w:t>
            </w:r>
            <w:r w:rsidRPr="00390829">
              <w:rPr>
                <w:rFonts w:cs="Times New Roman"/>
                <w:szCs w:val="20"/>
              </w:rPr>
              <w:t>MIN_SUM_OF_WORK_AND_PROTECTION_ROUTE_HOP</w:t>
            </w:r>
            <w:r w:rsidR="00E04C0B">
              <w:rPr>
                <w:rFonts w:cs="Times New Roman"/>
                <w:szCs w:val="20"/>
              </w:rPr>
              <w:t xml:space="preserve">. </w:t>
            </w:r>
            <w:r w:rsidRPr="00390829">
              <w:rPr>
                <w:rFonts w:cs="Times New Roman"/>
                <w:szCs w:val="20"/>
              </w:rPr>
              <w:t xml:space="preserve">In this case, the expected behavior is the TAPI server </w:t>
            </w:r>
            <w:proofErr w:type="gramStart"/>
            <w:r w:rsidRPr="00390829">
              <w:rPr>
                <w:rFonts w:cs="Times New Roman"/>
                <w:szCs w:val="20"/>
              </w:rPr>
              <w:t>will</w:t>
            </w:r>
            <w:proofErr w:type="gramEnd"/>
            <w:r w:rsidRPr="00390829">
              <w:rPr>
                <w:rFonts w:cs="Times New Roman"/>
                <w:szCs w:val="20"/>
              </w:rPr>
              <w:t xml:space="preserve"> the best combination of WORK and PROTECTION routes which minimizes the number of hops as previously defined.</w:t>
            </w:r>
          </w:p>
        </w:tc>
      </w:tr>
      <w:tr w:rsidR="00920625" w:rsidRPr="00956B9F" w14:paraId="4F91DAAD" w14:textId="77777777" w:rsidTr="00064E1B">
        <w:trPr>
          <w:cnfStyle w:val="000000100000" w:firstRow="0" w:lastRow="0" w:firstColumn="0" w:lastColumn="0" w:oddVBand="0" w:evenVBand="0" w:oddHBand="1"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0" w:type="dxa"/>
          </w:tcPr>
          <w:p w14:paraId="39A49039" w14:textId="77777777" w:rsidR="00920625" w:rsidRPr="00475DB8" w:rsidRDefault="00920625" w:rsidP="00B530F0">
            <w:pPr>
              <w:rPr>
                <w:rFonts w:cs="Times New Roman"/>
                <w:szCs w:val="20"/>
              </w:rPr>
            </w:pPr>
            <w:r w:rsidRPr="00390829">
              <w:rPr>
                <w:rFonts w:cs="Times New Roman"/>
                <w:szCs w:val="20"/>
              </w:rPr>
              <w:t xml:space="preserve">Layers involved </w:t>
            </w:r>
          </w:p>
        </w:tc>
        <w:tc>
          <w:tcPr>
            <w:tcW w:w="9072" w:type="dxa"/>
          </w:tcPr>
          <w:p w14:paraId="793DB691" w14:textId="77777777" w:rsidR="00920625" w:rsidRPr="00475DB8" w:rsidRDefault="00920625" w:rsidP="00B530F0">
            <w:pPr>
              <w:cnfStyle w:val="000000100000" w:firstRow="0" w:lastRow="0" w:firstColumn="0" w:lastColumn="0" w:oddVBand="0" w:evenVBand="0" w:oddHBand="1" w:evenHBand="0" w:firstRowFirstColumn="0" w:firstRowLastColumn="0" w:lastRowFirstColumn="0" w:lastRowLastColumn="0"/>
              <w:rPr>
                <w:rFonts w:cs="Times New Roman"/>
                <w:szCs w:val="20"/>
              </w:rPr>
            </w:pPr>
            <w:r w:rsidRPr="00390829">
              <w:rPr>
                <w:rFonts w:cs="Times New Roman"/>
                <w:szCs w:val="20"/>
              </w:rPr>
              <w:t xml:space="preserve">DSR/ODU/PHOTONIC_MEDIA </w:t>
            </w:r>
          </w:p>
        </w:tc>
      </w:tr>
      <w:tr w:rsidR="00920625" w:rsidRPr="00956B9F" w14:paraId="60572EC0" w14:textId="77777777" w:rsidTr="00064E1B">
        <w:trPr>
          <w:trHeight w:val="361"/>
        </w:trPr>
        <w:tc>
          <w:tcPr>
            <w:cnfStyle w:val="001000000000" w:firstRow="0" w:lastRow="0" w:firstColumn="1" w:lastColumn="0" w:oddVBand="0" w:evenVBand="0" w:oddHBand="0" w:evenHBand="0" w:firstRowFirstColumn="0" w:firstRowLastColumn="0" w:lastRowFirstColumn="0" w:lastRowLastColumn="0"/>
            <w:tcW w:w="0" w:type="dxa"/>
          </w:tcPr>
          <w:p w14:paraId="297EFE62" w14:textId="77777777" w:rsidR="00920625" w:rsidRPr="00475DB8" w:rsidRDefault="00920625" w:rsidP="00B530F0">
            <w:pPr>
              <w:rPr>
                <w:rFonts w:cs="Times New Roman"/>
                <w:szCs w:val="20"/>
              </w:rPr>
            </w:pPr>
            <w:r w:rsidRPr="00390829">
              <w:rPr>
                <w:rFonts w:cs="Times New Roman"/>
                <w:szCs w:val="20"/>
              </w:rPr>
              <w:t xml:space="preserve">Type </w:t>
            </w:r>
          </w:p>
        </w:tc>
        <w:tc>
          <w:tcPr>
            <w:tcW w:w="9072" w:type="dxa"/>
          </w:tcPr>
          <w:p w14:paraId="07F1BFC9" w14:textId="77777777" w:rsidR="00920625" w:rsidRPr="00475DB8" w:rsidRDefault="00920625" w:rsidP="00B530F0">
            <w:pPr>
              <w:cnfStyle w:val="000000000000" w:firstRow="0" w:lastRow="0" w:firstColumn="0" w:lastColumn="0" w:oddVBand="0" w:evenVBand="0" w:oddHBand="0" w:evenHBand="0" w:firstRowFirstColumn="0" w:firstRowLastColumn="0" w:lastRowFirstColumn="0" w:lastRowLastColumn="0"/>
              <w:rPr>
                <w:rFonts w:cs="Times New Roman"/>
                <w:szCs w:val="20"/>
              </w:rPr>
            </w:pPr>
            <w:r w:rsidRPr="00390829">
              <w:rPr>
                <w:rFonts w:cs="Times New Roman"/>
                <w:szCs w:val="20"/>
              </w:rPr>
              <w:t xml:space="preserve">Provisioning </w:t>
            </w:r>
          </w:p>
        </w:tc>
      </w:tr>
      <w:tr w:rsidR="00920625" w:rsidRPr="00956B9F" w14:paraId="60E15D52" w14:textId="77777777" w:rsidTr="00064E1B">
        <w:trPr>
          <w:cnfStyle w:val="000000100000" w:firstRow="0" w:lastRow="0" w:firstColumn="0" w:lastColumn="0" w:oddVBand="0" w:evenVBand="0" w:oddHBand="1" w:evenHBand="0" w:firstRowFirstColumn="0" w:firstRowLastColumn="0" w:lastRowFirstColumn="0" w:lastRowLastColumn="0"/>
          <w:trHeight w:val="583"/>
        </w:trPr>
        <w:tc>
          <w:tcPr>
            <w:cnfStyle w:val="001000000000" w:firstRow="0" w:lastRow="0" w:firstColumn="1" w:lastColumn="0" w:oddVBand="0" w:evenVBand="0" w:oddHBand="0" w:evenHBand="0" w:firstRowFirstColumn="0" w:firstRowLastColumn="0" w:lastRowFirstColumn="0" w:lastRowLastColumn="0"/>
            <w:tcW w:w="0" w:type="dxa"/>
          </w:tcPr>
          <w:p w14:paraId="0BA96674" w14:textId="77777777" w:rsidR="00920625" w:rsidRPr="00475DB8" w:rsidRDefault="00920625" w:rsidP="00B530F0">
            <w:pPr>
              <w:rPr>
                <w:rFonts w:cs="Times New Roman"/>
                <w:szCs w:val="20"/>
              </w:rPr>
            </w:pPr>
            <w:proofErr w:type="gramStart"/>
            <w:r w:rsidRPr="00390829">
              <w:rPr>
                <w:rFonts w:cs="Times New Roman"/>
                <w:szCs w:val="20"/>
              </w:rPr>
              <w:t xml:space="preserve">Description </w:t>
            </w:r>
            <w:r w:rsidRPr="00390829">
              <w:rPr>
                <w:rFonts w:cs="Times New Roman"/>
                <w:szCs w:val="20"/>
              </w:rPr>
              <w:tab/>
              <w:t>&amp;</w:t>
            </w:r>
            <w:proofErr w:type="gramEnd"/>
            <w:r w:rsidRPr="00390829">
              <w:rPr>
                <w:rFonts w:cs="Times New Roman"/>
                <w:szCs w:val="20"/>
              </w:rPr>
              <w:t xml:space="preserve"> </w:t>
            </w:r>
          </w:p>
          <w:p w14:paraId="7CCC166D" w14:textId="77777777" w:rsidR="00920625" w:rsidRPr="00475DB8" w:rsidRDefault="00920625" w:rsidP="00B530F0">
            <w:pPr>
              <w:rPr>
                <w:rFonts w:cs="Times New Roman"/>
                <w:szCs w:val="20"/>
              </w:rPr>
            </w:pPr>
            <w:r w:rsidRPr="00390829">
              <w:rPr>
                <w:rFonts w:cs="Times New Roman"/>
                <w:szCs w:val="20"/>
              </w:rPr>
              <w:t xml:space="preserve">Workflow </w:t>
            </w:r>
          </w:p>
        </w:tc>
        <w:tc>
          <w:tcPr>
            <w:tcW w:w="9072" w:type="dxa"/>
          </w:tcPr>
          <w:p w14:paraId="3C854CD5" w14:textId="2D8061FB" w:rsidR="00920625" w:rsidRPr="00475DB8" w:rsidRDefault="0032091C" w:rsidP="00B530F0">
            <w:pPr>
              <w:cnfStyle w:val="000000100000" w:firstRow="0" w:lastRow="0" w:firstColumn="0" w:lastColumn="0" w:oddVBand="0" w:evenVBand="0" w:oddHBand="1" w:evenHBand="0" w:firstRowFirstColumn="0" w:firstRowLastColumn="0" w:lastRowFirstColumn="0" w:lastRowLastColumn="0"/>
              <w:rPr>
                <w:rFonts w:cs="Times New Roman"/>
                <w:szCs w:val="20"/>
              </w:rPr>
            </w:pPr>
            <w:r w:rsidRPr="00AB1AD8">
              <w:rPr>
                <w:rFonts w:cs="Times New Roman"/>
                <w:szCs w:val="22"/>
              </w:rPr>
              <w:t>This UC is implemented following the same workflow described in “Description &amp; Workflow” of UC1</w:t>
            </w:r>
            <w:r>
              <w:rPr>
                <w:rFonts w:cs="Times New Roman"/>
                <w:szCs w:val="22"/>
              </w:rPr>
              <w:t>.0</w:t>
            </w:r>
          </w:p>
        </w:tc>
      </w:tr>
    </w:tbl>
    <w:p w14:paraId="40C5F9BE" w14:textId="77777777" w:rsidR="00920625" w:rsidRPr="003A404F" w:rsidRDefault="00920625" w:rsidP="00AB1AD8">
      <w:pPr>
        <w:rPr>
          <w:szCs w:val="22"/>
        </w:rPr>
      </w:pPr>
    </w:p>
    <w:p w14:paraId="060AB788" w14:textId="5AB4CB5B" w:rsidR="00920625" w:rsidRPr="00390829" w:rsidRDefault="00C86A86" w:rsidP="00920625">
      <w:pPr>
        <w:pStyle w:val="Heading4"/>
        <w:rPr>
          <w:rFonts w:cs="Times New Roman"/>
        </w:rPr>
      </w:pPr>
      <w:bookmarkStart w:id="530" w:name="_Toc215570539"/>
      <w:r>
        <w:rPr>
          <w:rFonts w:cs="Times New Roman"/>
        </w:rPr>
        <w:lastRenderedPageBreak/>
        <w:t>Relevant Parameters</w:t>
      </w:r>
      <w:bookmarkEnd w:id="530"/>
    </w:p>
    <w:p w14:paraId="642F9726" w14:textId="74A8E5CE" w:rsidR="00920625" w:rsidRPr="00390829" w:rsidRDefault="00920625" w:rsidP="00920625">
      <w:pPr>
        <w:rPr>
          <w:rFonts w:cs="Times New Roman"/>
          <w:szCs w:val="20"/>
        </w:rPr>
      </w:pPr>
      <w:r w:rsidRPr="00390829">
        <w:rPr>
          <w:rFonts w:cs="Times New Roman"/>
          <w:szCs w:val="20"/>
        </w:rPr>
        <w:fldChar w:fldCharType="begin"/>
      </w:r>
      <w:r w:rsidRPr="00390829">
        <w:rPr>
          <w:rFonts w:cs="Times New Roman"/>
          <w:szCs w:val="20"/>
        </w:rPr>
        <w:instrText xml:space="preserve"> REF _Ref57730137 \h </w:instrText>
      </w:r>
      <w:r w:rsidRPr="00435CC8">
        <w:rPr>
          <w:rFonts w:cs="Times New Roman"/>
          <w:szCs w:val="20"/>
        </w:rPr>
        <w:instrText xml:space="preserve"> \* MERGEFORMAT </w:instrText>
      </w:r>
      <w:r w:rsidRPr="00390829">
        <w:rPr>
          <w:rFonts w:cs="Times New Roman"/>
          <w:szCs w:val="20"/>
        </w:rPr>
      </w:r>
      <w:r w:rsidRPr="00390829">
        <w:rPr>
          <w:rFonts w:cs="Times New Roman"/>
          <w:szCs w:val="20"/>
        </w:rPr>
        <w:fldChar w:fldCharType="separate"/>
      </w:r>
      <w:r w:rsidR="00DB0408" w:rsidRPr="00DB0408">
        <w:rPr>
          <w:rFonts w:cs="Times New Roman"/>
          <w:szCs w:val="20"/>
        </w:rPr>
        <w:t xml:space="preserve">Table </w:t>
      </w:r>
      <w:r w:rsidR="00DB0408" w:rsidRPr="00DB0408">
        <w:rPr>
          <w:rFonts w:cs="Times New Roman"/>
          <w:noProof/>
          <w:szCs w:val="20"/>
        </w:rPr>
        <w:t>48</w:t>
      </w:r>
      <w:r w:rsidR="00DB0408" w:rsidRPr="00DB0408">
        <w:rPr>
          <w:rFonts w:cs="Times New Roman"/>
          <w:szCs w:val="20"/>
        </w:rPr>
        <w:t>: Connectivity-service route-objective-function (UC3e).</w:t>
      </w:r>
      <w:r w:rsidRPr="00390829">
        <w:rPr>
          <w:rFonts w:cs="Times New Roman"/>
          <w:szCs w:val="20"/>
        </w:rPr>
        <w:fldChar w:fldCharType="end"/>
      </w:r>
      <w:r w:rsidR="0032091C" w:rsidRPr="0032091C">
        <w:rPr>
          <w:rFonts w:cs="Times New Roman"/>
          <w:sz w:val="24"/>
        </w:rPr>
        <w:t xml:space="preserve"> </w:t>
      </w:r>
      <w:r w:rsidR="0032091C" w:rsidRPr="00313A17">
        <w:rPr>
          <w:rFonts w:cs="Times New Roman"/>
          <w:sz w:val="24"/>
        </w:rPr>
        <w:t xml:space="preserve">complements the information included in </w:t>
      </w:r>
      <w:r w:rsidR="0032091C">
        <w:rPr>
          <w:rFonts w:cs="Times New Roman"/>
          <w:sz w:val="24"/>
        </w:rPr>
        <w:t>the unconstrained service provisioning use cases.</w:t>
      </w:r>
    </w:p>
    <w:p w14:paraId="10C6763B" w14:textId="174994F9" w:rsidR="00920625" w:rsidRDefault="00920625" w:rsidP="00920625">
      <w:pPr>
        <w:pStyle w:val="Caption"/>
        <w:keepNext/>
      </w:pPr>
      <w:bookmarkStart w:id="531" w:name="_Ref57730137"/>
      <w:r>
        <w:t xml:space="preserve">Table </w:t>
      </w:r>
      <w:r>
        <w:fldChar w:fldCharType="begin"/>
      </w:r>
      <w:r>
        <w:instrText>SEQ Table \* ARABIC</w:instrText>
      </w:r>
      <w:r>
        <w:fldChar w:fldCharType="separate"/>
      </w:r>
      <w:r w:rsidR="00DB0408">
        <w:rPr>
          <w:noProof/>
        </w:rPr>
        <w:t>48</w:t>
      </w:r>
      <w:r>
        <w:fldChar w:fldCharType="end"/>
      </w:r>
      <w:r w:rsidRPr="00B7153D">
        <w:t xml:space="preserve">: Connectivity-service </w:t>
      </w:r>
      <w:r w:rsidR="005D258C">
        <w:t>route-objective-function</w:t>
      </w:r>
      <w:r w:rsidR="000B5449">
        <w:t xml:space="preserve"> (UC3e)</w:t>
      </w:r>
      <w:r w:rsidRPr="00B7153D">
        <w:t>.</w:t>
      </w:r>
      <w:bookmarkEnd w:id="531"/>
    </w:p>
    <w:tbl>
      <w:tblPr>
        <w:tblStyle w:val="GridTable6ColourfulAccent5"/>
        <w:tblW w:w="11199" w:type="dxa"/>
        <w:tblLayout w:type="fixed"/>
        <w:tblLook w:val="04A0" w:firstRow="1" w:lastRow="0" w:firstColumn="1" w:lastColumn="0" w:noHBand="0" w:noVBand="1"/>
      </w:tblPr>
      <w:tblGrid>
        <w:gridCol w:w="2127"/>
        <w:gridCol w:w="4536"/>
        <w:gridCol w:w="708"/>
        <w:gridCol w:w="709"/>
        <w:gridCol w:w="2410"/>
        <w:gridCol w:w="709"/>
      </w:tblGrid>
      <w:tr w:rsidR="00920625" w:rsidRPr="00401657" w14:paraId="2E3E4F00" w14:textId="77777777" w:rsidTr="00064E1B">
        <w:trPr>
          <w:gridAfter w:val="1"/>
          <w:cnfStyle w:val="100000000000" w:firstRow="1" w:lastRow="0" w:firstColumn="0" w:lastColumn="0" w:oddVBand="0" w:evenVBand="0" w:oddHBand="0" w:evenHBand="0" w:firstRowFirstColumn="0" w:firstRowLastColumn="0" w:lastRowFirstColumn="0" w:lastRowLastColumn="0"/>
          <w:wAfter w:w="709" w:type="dxa"/>
          <w:trHeight w:val="772"/>
        </w:trPr>
        <w:tc>
          <w:tcPr>
            <w:cnfStyle w:val="001000000000" w:firstRow="0" w:lastRow="0" w:firstColumn="1" w:lastColumn="0" w:oddVBand="0" w:evenVBand="0" w:oddHBand="0" w:evenHBand="0" w:firstRowFirstColumn="0" w:firstRowLastColumn="0" w:lastRowFirstColumn="0" w:lastRowLastColumn="0"/>
            <w:tcW w:w="2127" w:type="dxa"/>
          </w:tcPr>
          <w:p w14:paraId="28B27EB7" w14:textId="77777777" w:rsidR="00920625" w:rsidRPr="00390829" w:rsidRDefault="00920625" w:rsidP="00B530F0">
            <w:pPr>
              <w:rPr>
                <w:szCs w:val="20"/>
                <w:lang w:eastAsia="en-US"/>
              </w:rPr>
            </w:pPr>
            <w:r w:rsidRPr="00390829">
              <w:rPr>
                <w:rFonts w:cs="Times New Roman"/>
                <w:szCs w:val="20"/>
                <w:lang w:eastAsia="en-US"/>
              </w:rPr>
              <w:t>Connectivity-service</w:t>
            </w:r>
          </w:p>
        </w:tc>
        <w:tc>
          <w:tcPr>
            <w:tcW w:w="8363" w:type="dxa"/>
            <w:gridSpan w:val="4"/>
          </w:tcPr>
          <w:p w14:paraId="62B3FEAE" w14:textId="77777777" w:rsidR="00920625" w:rsidRPr="00390829" w:rsidRDefault="00920625" w:rsidP="00B530F0">
            <w:pPr>
              <w:cnfStyle w:val="100000000000" w:firstRow="1" w:lastRow="0" w:firstColumn="0" w:lastColumn="0" w:oddVBand="0" w:evenVBand="0" w:oddHBand="0" w:evenHBand="0" w:firstRowFirstColumn="0" w:firstRowLastColumn="0" w:lastRowFirstColumn="0" w:lastRowLastColumn="0"/>
              <w:rPr>
                <w:szCs w:val="20"/>
                <w:lang w:eastAsia="en-US"/>
              </w:rPr>
            </w:pPr>
            <w:r w:rsidRPr="00390829">
              <w:rPr>
                <w:rFonts w:cs="Times New Roman"/>
                <w:szCs w:val="20"/>
                <w:lang w:eastAsia="en-US"/>
              </w:rPr>
              <w:t>/</w:t>
            </w:r>
            <w:proofErr w:type="gramStart"/>
            <w:r w:rsidRPr="00390829">
              <w:rPr>
                <w:rFonts w:cs="Times New Roman"/>
                <w:szCs w:val="20"/>
                <w:lang w:eastAsia="en-US"/>
              </w:rPr>
              <w:t>tapi</w:t>
            </w:r>
            <w:proofErr w:type="gramEnd"/>
            <w:r w:rsidRPr="00390829">
              <w:rPr>
                <w:rFonts w:cs="Times New Roman"/>
                <w:szCs w:val="20"/>
                <w:lang w:eastAsia="en-US"/>
              </w:rPr>
              <w:t>-</w:t>
            </w:r>
            <w:proofErr w:type="gramStart"/>
            <w:r w:rsidRPr="00390829">
              <w:rPr>
                <w:rFonts w:cs="Times New Roman"/>
                <w:szCs w:val="20"/>
                <w:lang w:eastAsia="en-US"/>
              </w:rPr>
              <w:t>common:context</w:t>
            </w:r>
            <w:proofErr w:type="gramEnd"/>
            <w:r w:rsidRPr="00390829">
              <w:rPr>
                <w:rFonts w:cs="Times New Roman"/>
                <w:szCs w:val="20"/>
                <w:lang w:eastAsia="en-US"/>
              </w:rPr>
              <w:t>/tapi-</w:t>
            </w:r>
            <w:proofErr w:type="gramStart"/>
            <w:r w:rsidRPr="00390829">
              <w:rPr>
                <w:rFonts w:cs="Times New Roman"/>
                <w:szCs w:val="20"/>
                <w:lang w:eastAsia="en-US"/>
              </w:rPr>
              <w:t>connectivity:connectivity</w:t>
            </w:r>
            <w:proofErr w:type="gramEnd"/>
            <w:r w:rsidRPr="00390829">
              <w:rPr>
                <w:rFonts w:cs="Times New Roman"/>
                <w:szCs w:val="20"/>
                <w:lang w:eastAsia="en-US"/>
              </w:rPr>
              <w:t>-context/connectivityservice</w:t>
            </w:r>
          </w:p>
        </w:tc>
      </w:tr>
      <w:tr w:rsidR="00920625" w:rsidRPr="00401657" w14:paraId="705D8E20" w14:textId="77777777" w:rsidTr="00064E1B">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2127" w:type="dxa"/>
          </w:tcPr>
          <w:p w14:paraId="27697B28" w14:textId="77777777" w:rsidR="00920625" w:rsidRPr="00390829" w:rsidRDefault="00920625" w:rsidP="00B530F0">
            <w:pPr>
              <w:rPr>
                <w:szCs w:val="20"/>
                <w:lang w:eastAsia="en-US"/>
              </w:rPr>
            </w:pPr>
            <w:r w:rsidRPr="00390829">
              <w:rPr>
                <w:rFonts w:cs="Times New Roman"/>
                <w:szCs w:val="20"/>
                <w:lang w:eastAsia="en-US"/>
              </w:rPr>
              <w:t xml:space="preserve">Attribute </w:t>
            </w:r>
          </w:p>
        </w:tc>
        <w:tc>
          <w:tcPr>
            <w:tcW w:w="4536" w:type="dxa"/>
          </w:tcPr>
          <w:p w14:paraId="14A6844D" w14:textId="77777777" w:rsidR="00920625" w:rsidRPr="00390829" w:rsidRDefault="00920625" w:rsidP="00B530F0">
            <w:pPr>
              <w:cnfStyle w:val="000000100000" w:firstRow="0" w:lastRow="0" w:firstColumn="0" w:lastColumn="0" w:oddVBand="0" w:evenVBand="0" w:oddHBand="1" w:evenHBand="0" w:firstRowFirstColumn="0" w:firstRowLastColumn="0" w:lastRowFirstColumn="0" w:lastRowLastColumn="0"/>
              <w:rPr>
                <w:szCs w:val="20"/>
                <w:lang w:eastAsia="en-US"/>
              </w:rPr>
            </w:pPr>
            <w:r w:rsidRPr="00390829">
              <w:rPr>
                <w:rFonts w:cs="Times New Roman"/>
                <w:b/>
                <w:szCs w:val="20"/>
                <w:lang w:eastAsia="en-US"/>
              </w:rPr>
              <w:t>Allowed Values/</w:t>
            </w:r>
            <w:proofErr w:type="gramStart"/>
            <w:r w:rsidRPr="00390829">
              <w:rPr>
                <w:rFonts w:cs="Times New Roman"/>
                <w:b/>
                <w:szCs w:val="20"/>
                <w:lang w:eastAsia="en-US"/>
              </w:rPr>
              <w:t xml:space="preserve">Format  </w:t>
            </w:r>
            <w:r w:rsidRPr="00390829">
              <w:rPr>
                <w:rFonts w:cs="Times New Roman"/>
                <w:b/>
                <w:szCs w:val="20"/>
                <w:lang w:eastAsia="en-US"/>
              </w:rPr>
              <w:tab/>
            </w:r>
            <w:proofErr w:type="gramEnd"/>
            <w:r w:rsidRPr="00390829">
              <w:rPr>
                <w:rFonts w:cs="Times New Roman"/>
                <w:b/>
                <w:szCs w:val="20"/>
                <w:lang w:eastAsia="en-US"/>
              </w:rPr>
              <w:t xml:space="preserve"> </w:t>
            </w:r>
          </w:p>
        </w:tc>
        <w:tc>
          <w:tcPr>
            <w:tcW w:w="708" w:type="dxa"/>
          </w:tcPr>
          <w:p w14:paraId="532E3E7C" w14:textId="77777777" w:rsidR="00920625" w:rsidRPr="00390829" w:rsidRDefault="00920625" w:rsidP="00B530F0">
            <w:pPr>
              <w:cnfStyle w:val="000000100000" w:firstRow="0" w:lastRow="0" w:firstColumn="0" w:lastColumn="0" w:oddVBand="0" w:evenVBand="0" w:oddHBand="1" w:evenHBand="0" w:firstRowFirstColumn="0" w:firstRowLastColumn="0" w:lastRowFirstColumn="0" w:lastRowLastColumn="0"/>
              <w:rPr>
                <w:szCs w:val="20"/>
                <w:lang w:eastAsia="en-US"/>
              </w:rPr>
            </w:pPr>
            <w:r w:rsidRPr="00390829">
              <w:rPr>
                <w:rFonts w:cs="Times New Roman"/>
                <w:b/>
                <w:szCs w:val="20"/>
                <w:lang w:eastAsia="en-US"/>
              </w:rPr>
              <w:t>Mod</w:t>
            </w:r>
          </w:p>
        </w:tc>
        <w:tc>
          <w:tcPr>
            <w:tcW w:w="709" w:type="dxa"/>
          </w:tcPr>
          <w:p w14:paraId="302003F3" w14:textId="77777777" w:rsidR="00920625" w:rsidRPr="00390829" w:rsidRDefault="00920625" w:rsidP="00B530F0">
            <w:pPr>
              <w:cnfStyle w:val="000000100000" w:firstRow="0" w:lastRow="0" w:firstColumn="0" w:lastColumn="0" w:oddVBand="0" w:evenVBand="0" w:oddHBand="1" w:evenHBand="0" w:firstRowFirstColumn="0" w:firstRowLastColumn="0" w:lastRowFirstColumn="0" w:lastRowLastColumn="0"/>
              <w:rPr>
                <w:szCs w:val="20"/>
                <w:lang w:eastAsia="en-US"/>
              </w:rPr>
            </w:pPr>
            <w:r w:rsidRPr="00390829">
              <w:rPr>
                <w:rFonts w:cs="Times New Roman"/>
                <w:b/>
                <w:szCs w:val="20"/>
                <w:lang w:eastAsia="en-US"/>
              </w:rPr>
              <w:t>Sup</w:t>
            </w:r>
          </w:p>
        </w:tc>
        <w:tc>
          <w:tcPr>
            <w:tcW w:w="3119" w:type="dxa"/>
            <w:gridSpan w:val="2"/>
          </w:tcPr>
          <w:p w14:paraId="57444024" w14:textId="77777777" w:rsidR="00920625" w:rsidRPr="00390829" w:rsidRDefault="00920625" w:rsidP="00B530F0">
            <w:pPr>
              <w:cnfStyle w:val="000000100000" w:firstRow="0" w:lastRow="0" w:firstColumn="0" w:lastColumn="0" w:oddVBand="0" w:evenVBand="0" w:oddHBand="1" w:evenHBand="0" w:firstRowFirstColumn="0" w:firstRowLastColumn="0" w:lastRowFirstColumn="0" w:lastRowLastColumn="0"/>
              <w:rPr>
                <w:szCs w:val="20"/>
                <w:lang w:eastAsia="en-US"/>
              </w:rPr>
            </w:pPr>
            <w:r w:rsidRPr="00390829">
              <w:rPr>
                <w:rFonts w:cs="Times New Roman"/>
                <w:b/>
                <w:szCs w:val="20"/>
                <w:lang w:eastAsia="en-US"/>
              </w:rPr>
              <w:t>Notes</w:t>
            </w:r>
          </w:p>
        </w:tc>
      </w:tr>
      <w:tr w:rsidR="00920625" w:rsidRPr="00401657" w14:paraId="703F93EA" w14:textId="77777777" w:rsidTr="00064E1B">
        <w:trPr>
          <w:trHeight w:val="750"/>
        </w:trPr>
        <w:tc>
          <w:tcPr>
            <w:cnfStyle w:val="001000000000" w:firstRow="0" w:lastRow="0" w:firstColumn="1" w:lastColumn="0" w:oddVBand="0" w:evenVBand="0" w:oddHBand="0" w:evenHBand="0" w:firstRowFirstColumn="0" w:firstRowLastColumn="0" w:lastRowFirstColumn="0" w:lastRowLastColumn="0"/>
            <w:tcW w:w="2127" w:type="dxa"/>
          </w:tcPr>
          <w:p w14:paraId="502254CA" w14:textId="77777777" w:rsidR="00920625" w:rsidRPr="00390829" w:rsidRDefault="00920625" w:rsidP="00B530F0">
            <w:pPr>
              <w:rPr>
                <w:szCs w:val="20"/>
                <w:lang w:eastAsia="en-US"/>
              </w:rPr>
            </w:pPr>
            <w:r w:rsidRPr="00390829">
              <w:rPr>
                <w:rFonts w:cs="Times New Roman"/>
                <w:szCs w:val="20"/>
                <w:lang w:eastAsia="en-US"/>
              </w:rPr>
              <w:t>route-objective-function</w:t>
            </w:r>
          </w:p>
        </w:tc>
        <w:tc>
          <w:tcPr>
            <w:tcW w:w="4536" w:type="dxa"/>
          </w:tcPr>
          <w:p w14:paraId="7D566949" w14:textId="77777777" w:rsidR="005D258C" w:rsidRDefault="00FC3670" w:rsidP="005D258C">
            <w:pPr>
              <w:cnfStyle w:val="000000000000" w:firstRow="0" w:lastRow="0" w:firstColumn="0" w:lastColumn="0" w:oddVBand="0" w:evenVBand="0" w:oddHBand="0" w:evenHBand="0" w:firstRowFirstColumn="0" w:firstRowLastColumn="0" w:lastRowFirstColumn="0" w:lastRowLastColumn="0"/>
              <w:rPr>
                <w:rFonts w:cs="Times New Roman"/>
                <w:szCs w:val="20"/>
                <w:lang w:eastAsia="en-US"/>
              </w:rPr>
            </w:pPr>
            <w:r>
              <w:rPr>
                <w:rFonts w:cs="Times New Roman"/>
                <w:szCs w:val="20"/>
                <w:lang w:eastAsia="en-US"/>
              </w:rPr>
              <w:t>One of</w:t>
            </w:r>
            <w:r w:rsidR="005D258C">
              <w:rPr>
                <w:rFonts w:cs="Times New Roman"/>
                <w:szCs w:val="20"/>
                <w:lang w:eastAsia="en-US"/>
              </w:rPr>
              <w:t xml:space="preserve"> </w:t>
            </w:r>
            <w:r w:rsidR="00920625" w:rsidRPr="00390829">
              <w:rPr>
                <w:rFonts w:cs="Times New Roman"/>
                <w:szCs w:val="20"/>
                <w:lang w:eastAsia="en-US"/>
              </w:rPr>
              <w:t>[</w:t>
            </w:r>
          </w:p>
          <w:p w14:paraId="0CDDC043" w14:textId="77777777" w:rsidR="005D258C" w:rsidRDefault="00920625" w:rsidP="005D258C">
            <w:pPr>
              <w:cnfStyle w:val="000000000000" w:firstRow="0" w:lastRow="0" w:firstColumn="0" w:lastColumn="0" w:oddVBand="0" w:evenVBand="0" w:oddHBand="0" w:evenHBand="0" w:firstRowFirstColumn="0" w:firstRowLastColumn="0" w:lastRowFirstColumn="0" w:lastRowLastColumn="0"/>
              <w:rPr>
                <w:rFonts w:cs="Times New Roman"/>
                <w:szCs w:val="20"/>
                <w:lang w:eastAsia="en-US"/>
              </w:rPr>
            </w:pPr>
            <w:r w:rsidRPr="00390829">
              <w:rPr>
                <w:rFonts w:cs="Times New Roman"/>
                <w:szCs w:val="20"/>
                <w:lang w:eastAsia="en-US"/>
              </w:rPr>
              <w:t>“MIN_WORK_ROUTE_HOP", “MIN_SUM_OF_WORK_AND_PROTECTION_ROUTE_HOP”</w:t>
            </w:r>
          </w:p>
          <w:p w14:paraId="501BAA44" w14:textId="77121C8A" w:rsidR="00920625" w:rsidRPr="00390829" w:rsidRDefault="00920625" w:rsidP="005D258C">
            <w:pPr>
              <w:cnfStyle w:val="000000000000" w:firstRow="0" w:lastRow="0" w:firstColumn="0" w:lastColumn="0" w:oddVBand="0" w:evenVBand="0" w:oddHBand="0" w:evenHBand="0" w:firstRowFirstColumn="0" w:firstRowLastColumn="0" w:lastRowFirstColumn="0" w:lastRowLastColumn="0"/>
              <w:rPr>
                <w:szCs w:val="20"/>
                <w:lang w:eastAsia="en-US"/>
              </w:rPr>
            </w:pPr>
            <w:r w:rsidRPr="00390829">
              <w:rPr>
                <w:rFonts w:cs="Times New Roman"/>
                <w:szCs w:val="20"/>
                <w:lang w:eastAsia="en-US"/>
              </w:rPr>
              <w:t xml:space="preserve">] </w:t>
            </w:r>
          </w:p>
        </w:tc>
        <w:tc>
          <w:tcPr>
            <w:tcW w:w="708" w:type="dxa"/>
          </w:tcPr>
          <w:p w14:paraId="505FC739" w14:textId="77777777" w:rsidR="00920625" w:rsidRPr="00390829" w:rsidRDefault="00920625" w:rsidP="00B530F0">
            <w:pPr>
              <w:cnfStyle w:val="000000000000" w:firstRow="0" w:lastRow="0" w:firstColumn="0" w:lastColumn="0" w:oddVBand="0" w:evenVBand="0" w:oddHBand="0" w:evenHBand="0" w:firstRowFirstColumn="0" w:firstRowLastColumn="0" w:lastRowFirstColumn="0" w:lastRowLastColumn="0"/>
              <w:rPr>
                <w:szCs w:val="20"/>
                <w:lang w:eastAsia="en-US"/>
              </w:rPr>
            </w:pPr>
            <w:r w:rsidRPr="00390829">
              <w:rPr>
                <w:rFonts w:cs="Times New Roman"/>
                <w:szCs w:val="20"/>
                <w:lang w:eastAsia="en-US"/>
              </w:rPr>
              <w:t xml:space="preserve">RW </w:t>
            </w:r>
          </w:p>
        </w:tc>
        <w:tc>
          <w:tcPr>
            <w:tcW w:w="709" w:type="dxa"/>
          </w:tcPr>
          <w:p w14:paraId="056AAB5B" w14:textId="77777777" w:rsidR="00920625" w:rsidRPr="00390829" w:rsidRDefault="00920625" w:rsidP="00B530F0">
            <w:pPr>
              <w:cnfStyle w:val="000000000000" w:firstRow="0" w:lastRow="0" w:firstColumn="0" w:lastColumn="0" w:oddVBand="0" w:evenVBand="0" w:oddHBand="0" w:evenHBand="0" w:firstRowFirstColumn="0" w:firstRowLastColumn="0" w:lastRowFirstColumn="0" w:lastRowLastColumn="0"/>
              <w:rPr>
                <w:szCs w:val="20"/>
                <w:lang w:eastAsia="en-US"/>
              </w:rPr>
            </w:pPr>
            <w:r w:rsidRPr="00390829">
              <w:rPr>
                <w:rFonts w:cs="Times New Roman"/>
                <w:szCs w:val="20"/>
                <w:lang w:eastAsia="en-US"/>
              </w:rPr>
              <w:t xml:space="preserve">M </w:t>
            </w:r>
          </w:p>
        </w:tc>
        <w:tc>
          <w:tcPr>
            <w:tcW w:w="3119" w:type="dxa"/>
            <w:gridSpan w:val="2"/>
          </w:tcPr>
          <w:p w14:paraId="683C66C5" w14:textId="77777777" w:rsidR="00920625" w:rsidRPr="00390829" w:rsidRDefault="00920625" w:rsidP="00B530F0">
            <w:pPr>
              <w:cnfStyle w:val="000000000000" w:firstRow="0" w:lastRow="0" w:firstColumn="0" w:lastColumn="0" w:oddVBand="0" w:evenVBand="0" w:oddHBand="0" w:evenHBand="0" w:firstRowFirstColumn="0" w:firstRowLastColumn="0" w:lastRowFirstColumn="0" w:lastRowLastColumn="0"/>
              <w:rPr>
                <w:szCs w:val="20"/>
                <w:lang w:eastAsia="en-US"/>
              </w:rPr>
            </w:pPr>
            <w:r w:rsidRPr="00390829">
              <w:rPr>
                <w:rFonts w:cs="Times New Roman"/>
                <w:szCs w:val="20"/>
                <w:lang w:eastAsia="en-US"/>
              </w:rPr>
              <w:t xml:space="preserve">• Provided by </w:t>
            </w:r>
            <w:proofErr w:type="spellStart"/>
            <w:r w:rsidRPr="00390829">
              <w:rPr>
                <w:rFonts w:cs="Times New Roman"/>
                <w:szCs w:val="20"/>
                <w:lang w:eastAsia="en-US"/>
              </w:rPr>
              <w:t>tapi</w:t>
            </w:r>
            <w:proofErr w:type="spellEnd"/>
            <w:r w:rsidRPr="00390829">
              <w:rPr>
                <w:rFonts w:cs="Times New Roman"/>
                <w:szCs w:val="20"/>
                <w:lang w:eastAsia="en-US"/>
              </w:rPr>
              <w:t xml:space="preserve">-client  </w:t>
            </w:r>
          </w:p>
        </w:tc>
      </w:tr>
    </w:tbl>
    <w:p w14:paraId="521A7DFB" w14:textId="77777777" w:rsidR="00920625" w:rsidRPr="003A404F" w:rsidRDefault="00920625" w:rsidP="00AB1AD8">
      <w:pPr>
        <w:rPr>
          <w:szCs w:val="22"/>
        </w:rPr>
      </w:pPr>
    </w:p>
    <w:p w14:paraId="5D5FD754" w14:textId="1401686C" w:rsidR="00920625" w:rsidRDefault="00920625" w:rsidP="00920625">
      <w:pPr>
        <w:pStyle w:val="Heading3"/>
        <w:jc w:val="both"/>
        <w:rPr>
          <w:rFonts w:cs="Times New Roman"/>
        </w:rPr>
      </w:pPr>
      <w:bookmarkStart w:id="532" w:name="_Toc53676259"/>
      <w:bookmarkStart w:id="533" w:name="_Toc215570540"/>
      <w:r w:rsidRPr="00390829">
        <w:rPr>
          <w:rFonts w:cs="Times New Roman"/>
        </w:rPr>
        <w:t>Use case 3f: Constrained Provisioning based on min latency policy</w:t>
      </w:r>
      <w:bookmarkEnd w:id="532"/>
      <w:bookmarkEnd w:id="533"/>
    </w:p>
    <w:tbl>
      <w:tblPr>
        <w:tblStyle w:val="GridTable6ColourfulAccent5"/>
        <w:tblW w:w="10490" w:type="dxa"/>
        <w:tblLayout w:type="fixed"/>
        <w:tblLook w:val="04A0" w:firstRow="1" w:lastRow="0" w:firstColumn="1" w:lastColumn="0" w:noHBand="0" w:noVBand="1"/>
      </w:tblPr>
      <w:tblGrid>
        <w:gridCol w:w="1417"/>
        <w:gridCol w:w="9073"/>
      </w:tblGrid>
      <w:tr w:rsidR="00920625" w:rsidRPr="00956B9F" w14:paraId="7E6EF431" w14:textId="77777777" w:rsidTr="0032091C">
        <w:trPr>
          <w:cnfStyle w:val="100000000000" w:firstRow="1" w:lastRow="0" w:firstColumn="0" w:lastColumn="0" w:oddVBand="0" w:evenVBand="0" w:oddHBand="0" w:evenHBand="0" w:firstRowFirstColumn="0" w:firstRowLastColumn="0" w:lastRowFirstColumn="0" w:lastRowLastColumn="0"/>
          <w:trHeight w:val="356"/>
        </w:trPr>
        <w:tc>
          <w:tcPr>
            <w:cnfStyle w:val="001000000000" w:firstRow="0" w:lastRow="0" w:firstColumn="1" w:lastColumn="0" w:oddVBand="0" w:evenVBand="0" w:oddHBand="0" w:evenHBand="0" w:firstRowFirstColumn="0" w:firstRowLastColumn="0" w:lastRowFirstColumn="0" w:lastRowLastColumn="0"/>
            <w:tcW w:w="1413" w:type="dxa"/>
          </w:tcPr>
          <w:p w14:paraId="40D4A6DB" w14:textId="77777777" w:rsidR="00920625" w:rsidRPr="00475DB8" w:rsidRDefault="00920625" w:rsidP="00B530F0">
            <w:pPr>
              <w:rPr>
                <w:rFonts w:cs="Times New Roman"/>
                <w:szCs w:val="20"/>
              </w:rPr>
            </w:pPr>
            <w:r w:rsidRPr="00390829">
              <w:rPr>
                <w:rFonts w:cs="Times New Roman"/>
                <w:szCs w:val="20"/>
              </w:rPr>
              <w:t xml:space="preserve">Number </w:t>
            </w:r>
          </w:p>
        </w:tc>
        <w:tc>
          <w:tcPr>
            <w:tcW w:w="9077" w:type="dxa"/>
          </w:tcPr>
          <w:p w14:paraId="3911E445" w14:textId="77777777" w:rsidR="00920625" w:rsidRPr="00475DB8" w:rsidRDefault="00920625" w:rsidP="00B530F0">
            <w:pPr>
              <w:cnfStyle w:val="100000000000" w:firstRow="1" w:lastRow="0" w:firstColumn="0" w:lastColumn="0" w:oddVBand="0" w:evenVBand="0" w:oddHBand="0" w:evenHBand="0" w:firstRowFirstColumn="0" w:firstRowLastColumn="0" w:lastRowFirstColumn="0" w:lastRowLastColumn="0"/>
              <w:rPr>
                <w:rFonts w:cs="Times New Roman"/>
                <w:szCs w:val="20"/>
              </w:rPr>
            </w:pPr>
            <w:r w:rsidRPr="00390829">
              <w:rPr>
                <w:rFonts w:cs="Times New Roman"/>
                <w:szCs w:val="20"/>
              </w:rPr>
              <w:t>UC3f</w:t>
            </w:r>
          </w:p>
        </w:tc>
      </w:tr>
      <w:tr w:rsidR="00920625" w:rsidRPr="00956B9F" w14:paraId="15EE96CA" w14:textId="77777777" w:rsidTr="0032091C">
        <w:trPr>
          <w:cnfStyle w:val="000000100000" w:firstRow="0" w:lastRow="0" w:firstColumn="0" w:lastColumn="0" w:oddVBand="0" w:evenVBand="0" w:oddHBand="1" w:evenHBand="0" w:firstRowFirstColumn="0" w:firstRowLastColumn="0" w:lastRowFirstColumn="0" w:lastRowLastColumn="0"/>
          <w:trHeight w:val="599"/>
        </w:trPr>
        <w:tc>
          <w:tcPr>
            <w:cnfStyle w:val="001000000000" w:firstRow="0" w:lastRow="0" w:firstColumn="1" w:lastColumn="0" w:oddVBand="0" w:evenVBand="0" w:oddHBand="0" w:evenHBand="0" w:firstRowFirstColumn="0" w:firstRowLastColumn="0" w:lastRowFirstColumn="0" w:lastRowLastColumn="0"/>
            <w:tcW w:w="1418" w:type="dxa"/>
          </w:tcPr>
          <w:p w14:paraId="019B06CC" w14:textId="77777777" w:rsidR="00920625" w:rsidRPr="00475DB8" w:rsidRDefault="00920625" w:rsidP="00B530F0">
            <w:pPr>
              <w:rPr>
                <w:rFonts w:cs="Times New Roman"/>
                <w:szCs w:val="20"/>
              </w:rPr>
            </w:pPr>
            <w:r w:rsidRPr="00390829">
              <w:rPr>
                <w:rFonts w:cs="Times New Roman"/>
                <w:szCs w:val="20"/>
              </w:rPr>
              <w:t xml:space="preserve">Name </w:t>
            </w:r>
          </w:p>
        </w:tc>
        <w:tc>
          <w:tcPr>
            <w:tcW w:w="9072" w:type="dxa"/>
          </w:tcPr>
          <w:p w14:paraId="3360717D" w14:textId="77777777" w:rsidR="00920625" w:rsidRPr="00475DB8" w:rsidRDefault="00920625" w:rsidP="00B530F0">
            <w:pPr>
              <w:cnfStyle w:val="000000100000" w:firstRow="0" w:lastRow="0" w:firstColumn="0" w:lastColumn="0" w:oddVBand="0" w:evenVBand="0" w:oddHBand="1" w:evenHBand="0" w:firstRowFirstColumn="0" w:firstRowLastColumn="0" w:lastRowFirstColumn="0" w:lastRowLastColumn="0"/>
              <w:rPr>
                <w:rFonts w:cs="Times New Roman"/>
                <w:szCs w:val="20"/>
              </w:rPr>
            </w:pPr>
            <w:r w:rsidRPr="00390829">
              <w:rPr>
                <w:rFonts w:cs="Times New Roman"/>
                <w:szCs w:val="20"/>
              </w:rPr>
              <w:t>Constrained Provisioning based on min latency policy</w:t>
            </w:r>
          </w:p>
        </w:tc>
      </w:tr>
      <w:tr w:rsidR="00920625" w:rsidRPr="00956B9F" w14:paraId="13F4F616" w14:textId="77777777" w:rsidTr="0032091C">
        <w:trPr>
          <w:trHeight w:val="361"/>
        </w:trPr>
        <w:tc>
          <w:tcPr>
            <w:cnfStyle w:val="001000000000" w:firstRow="0" w:lastRow="0" w:firstColumn="1" w:lastColumn="0" w:oddVBand="0" w:evenVBand="0" w:oddHBand="0" w:evenHBand="0" w:firstRowFirstColumn="0" w:firstRowLastColumn="0" w:lastRowFirstColumn="0" w:lastRowLastColumn="0"/>
            <w:tcW w:w="1418" w:type="dxa"/>
          </w:tcPr>
          <w:p w14:paraId="7D1B8235" w14:textId="77777777" w:rsidR="00920625" w:rsidRPr="00475DB8" w:rsidRDefault="00920625" w:rsidP="00B530F0">
            <w:pPr>
              <w:rPr>
                <w:rFonts w:cs="Times New Roman"/>
                <w:szCs w:val="20"/>
              </w:rPr>
            </w:pPr>
            <w:r w:rsidRPr="00390829">
              <w:rPr>
                <w:rFonts w:cs="Times New Roman"/>
                <w:szCs w:val="20"/>
              </w:rPr>
              <w:t xml:space="preserve">Technologies involved </w:t>
            </w:r>
          </w:p>
        </w:tc>
        <w:tc>
          <w:tcPr>
            <w:tcW w:w="9072" w:type="dxa"/>
          </w:tcPr>
          <w:p w14:paraId="235F2401" w14:textId="1E8CA1FE" w:rsidR="00920625" w:rsidRPr="00475DB8" w:rsidRDefault="0032091C" w:rsidP="00B530F0">
            <w:pPr>
              <w:cnfStyle w:val="000000000000" w:firstRow="0" w:lastRow="0" w:firstColumn="0" w:lastColumn="0" w:oddVBand="0" w:evenVBand="0" w:oddHBand="0" w:evenHBand="0" w:firstRowFirstColumn="0" w:firstRowLastColumn="0" w:lastRowFirstColumn="0" w:lastRowLastColumn="0"/>
              <w:rPr>
                <w:rFonts w:cs="Times New Roman"/>
                <w:szCs w:val="20"/>
              </w:rPr>
            </w:pPr>
            <w:r w:rsidRPr="00AB1AD8">
              <w:rPr>
                <w:rFonts w:cs="Times New Roman"/>
                <w:szCs w:val="22"/>
              </w:rPr>
              <w:t>Optical, ODU, DSR layers</w:t>
            </w:r>
          </w:p>
        </w:tc>
      </w:tr>
      <w:tr w:rsidR="00920625" w:rsidRPr="00956B9F" w14:paraId="1AC54F1B" w14:textId="77777777" w:rsidTr="0032091C">
        <w:trPr>
          <w:cnfStyle w:val="000000100000" w:firstRow="0" w:lastRow="0" w:firstColumn="0" w:lastColumn="0" w:oddVBand="0" w:evenVBand="0" w:oddHBand="1" w:evenHBand="0" w:firstRowFirstColumn="0" w:firstRowLastColumn="0" w:lastRowFirstColumn="0" w:lastRowLastColumn="0"/>
          <w:trHeight w:val="588"/>
        </w:trPr>
        <w:tc>
          <w:tcPr>
            <w:cnfStyle w:val="001000000000" w:firstRow="0" w:lastRow="0" w:firstColumn="1" w:lastColumn="0" w:oddVBand="0" w:evenVBand="0" w:oddHBand="0" w:evenHBand="0" w:firstRowFirstColumn="0" w:firstRowLastColumn="0" w:lastRowFirstColumn="0" w:lastRowLastColumn="0"/>
            <w:tcW w:w="1418" w:type="dxa"/>
          </w:tcPr>
          <w:p w14:paraId="3791548D" w14:textId="77777777" w:rsidR="00920625" w:rsidRPr="00475DB8" w:rsidRDefault="00920625" w:rsidP="00B530F0">
            <w:pPr>
              <w:rPr>
                <w:rFonts w:cs="Times New Roman"/>
                <w:szCs w:val="20"/>
              </w:rPr>
            </w:pPr>
            <w:r w:rsidRPr="00390829">
              <w:rPr>
                <w:rFonts w:cs="Times New Roman"/>
                <w:szCs w:val="20"/>
              </w:rPr>
              <w:t xml:space="preserve">Process/Areas Involved </w:t>
            </w:r>
          </w:p>
        </w:tc>
        <w:tc>
          <w:tcPr>
            <w:tcW w:w="9072" w:type="dxa"/>
          </w:tcPr>
          <w:p w14:paraId="5D6585A7" w14:textId="77777777" w:rsidR="00920625" w:rsidRPr="00475DB8" w:rsidRDefault="00920625" w:rsidP="00B530F0">
            <w:pPr>
              <w:cnfStyle w:val="000000100000" w:firstRow="0" w:lastRow="0" w:firstColumn="0" w:lastColumn="0" w:oddVBand="0" w:evenVBand="0" w:oddHBand="1" w:evenHBand="0" w:firstRowFirstColumn="0" w:firstRowLastColumn="0" w:lastRowFirstColumn="0" w:lastRowLastColumn="0"/>
              <w:rPr>
                <w:rFonts w:cs="Times New Roman"/>
                <w:szCs w:val="20"/>
              </w:rPr>
            </w:pPr>
            <w:r w:rsidRPr="00390829">
              <w:rPr>
                <w:rFonts w:cs="Times New Roman"/>
                <w:szCs w:val="20"/>
              </w:rPr>
              <w:t xml:space="preserve">Planning and Operations </w:t>
            </w:r>
          </w:p>
        </w:tc>
      </w:tr>
      <w:tr w:rsidR="00920625" w:rsidRPr="00956B9F" w14:paraId="057D15C9" w14:textId="77777777" w:rsidTr="0032091C">
        <w:trPr>
          <w:trHeight w:val="2185"/>
        </w:trPr>
        <w:tc>
          <w:tcPr>
            <w:cnfStyle w:val="001000000000" w:firstRow="0" w:lastRow="0" w:firstColumn="1" w:lastColumn="0" w:oddVBand="0" w:evenVBand="0" w:oddHBand="0" w:evenHBand="0" w:firstRowFirstColumn="0" w:firstRowLastColumn="0" w:lastRowFirstColumn="0" w:lastRowLastColumn="0"/>
            <w:tcW w:w="1418" w:type="dxa"/>
          </w:tcPr>
          <w:p w14:paraId="1E7886D1" w14:textId="77777777" w:rsidR="00920625" w:rsidRPr="00475DB8" w:rsidRDefault="00920625" w:rsidP="00B530F0">
            <w:pPr>
              <w:rPr>
                <w:rFonts w:cs="Times New Roman"/>
                <w:szCs w:val="20"/>
              </w:rPr>
            </w:pPr>
            <w:r w:rsidRPr="00390829">
              <w:rPr>
                <w:rFonts w:cs="Times New Roman"/>
                <w:szCs w:val="20"/>
              </w:rPr>
              <w:t xml:space="preserve">Brief description </w:t>
            </w:r>
          </w:p>
        </w:tc>
        <w:tc>
          <w:tcPr>
            <w:tcW w:w="9072" w:type="dxa"/>
          </w:tcPr>
          <w:p w14:paraId="3FEEC514" w14:textId="6B802CB1" w:rsidR="00D823B3" w:rsidRPr="00475DB8" w:rsidRDefault="00D823B3" w:rsidP="00D823B3">
            <w:pPr>
              <w:cnfStyle w:val="000000000000" w:firstRow="0" w:lastRow="0" w:firstColumn="0" w:lastColumn="0" w:oddVBand="0" w:evenVBand="0" w:oddHBand="0" w:evenHBand="0" w:firstRowFirstColumn="0" w:firstRowLastColumn="0" w:lastRowFirstColumn="0" w:lastRowLastColumn="0"/>
              <w:rPr>
                <w:rFonts w:cs="Times New Roman"/>
              </w:rPr>
            </w:pPr>
            <w:proofErr w:type="gramStart"/>
            <w:r w:rsidRPr="00CD553A">
              <w:rPr>
                <w:rFonts w:cs="Times New Roman"/>
                <w:szCs w:val="20"/>
              </w:rPr>
              <w:t>This use</w:t>
            </w:r>
            <w:proofErr w:type="gramEnd"/>
            <w:r w:rsidRPr="00CD553A">
              <w:rPr>
                <w:rFonts w:cs="Times New Roman"/>
                <w:szCs w:val="20"/>
              </w:rPr>
              <w:t xml:space="preserve"> case </w:t>
            </w:r>
            <w:r>
              <w:rPr>
                <w:rFonts w:cs="Times New Roman"/>
                <w:szCs w:val="20"/>
              </w:rPr>
              <w:t>covers</w:t>
            </w:r>
            <w:r w:rsidRPr="00CD553A">
              <w:rPr>
                <w:rFonts w:cs="Times New Roman"/>
                <w:szCs w:val="20"/>
              </w:rPr>
              <w:t xml:space="preserve"> request</w:t>
            </w:r>
            <w:r>
              <w:rPr>
                <w:rFonts w:cs="Times New Roman"/>
                <w:szCs w:val="20"/>
              </w:rPr>
              <w:t>ing</w:t>
            </w:r>
            <w:r w:rsidRPr="00CD553A">
              <w:rPr>
                <w:rFonts w:cs="Times New Roman"/>
                <w:szCs w:val="20"/>
              </w:rPr>
              <w:t xml:space="preserve"> a connectivity service </w:t>
            </w:r>
            <w:r>
              <w:rPr>
                <w:rFonts w:cs="Times New Roman"/>
                <w:szCs w:val="20"/>
              </w:rPr>
              <w:t xml:space="preserve">with </w:t>
            </w:r>
            <w:r w:rsidRPr="00CD553A">
              <w:rPr>
                <w:rFonts w:cs="Times New Roman"/>
                <w:szCs w:val="20"/>
              </w:rPr>
              <w:t>the</w:t>
            </w:r>
            <w:r w:rsidRPr="00390829">
              <w:rPr>
                <w:rFonts w:cs="Times New Roman"/>
                <w:szCs w:val="20"/>
              </w:rPr>
              <w:t xml:space="preserve"> selection of the MIN_WORK_ROUTE_</w:t>
            </w:r>
            <w:r>
              <w:rPr>
                <w:rFonts w:cs="Times New Roman"/>
                <w:szCs w:val="20"/>
              </w:rPr>
              <w:t>LATENCY</w:t>
            </w:r>
            <w:r w:rsidRPr="00390829">
              <w:rPr>
                <w:rFonts w:cs="Times New Roman"/>
                <w:szCs w:val="20"/>
              </w:rPr>
              <w:t xml:space="preserve"> route-objective-function</w:t>
            </w:r>
            <w:r w:rsidR="00940615">
              <w:rPr>
                <w:rFonts w:cs="Times New Roman"/>
                <w:szCs w:val="20"/>
              </w:rPr>
              <w:t xml:space="preserve">, </w:t>
            </w:r>
            <w:proofErr w:type="gramStart"/>
            <w:r w:rsidR="00940615">
              <w:rPr>
                <w:rFonts w:cs="Times New Roman"/>
                <w:szCs w:val="20"/>
              </w:rPr>
              <w:t xml:space="preserve">which </w:t>
            </w:r>
            <w:r w:rsidRPr="0032091C">
              <w:rPr>
                <w:rFonts w:cs="Times New Roman"/>
                <w:color w:val="auto"/>
                <w:szCs w:val="20"/>
              </w:rPr>
              <w:t xml:space="preserve"> shall</w:t>
            </w:r>
            <w:proofErr w:type="gramEnd"/>
            <w:r w:rsidRPr="0032091C">
              <w:rPr>
                <w:rFonts w:cs="Times New Roman"/>
                <w:color w:val="auto"/>
                <w:szCs w:val="20"/>
              </w:rPr>
              <w:t xml:space="preserve"> enforce the TAPI Server </w:t>
            </w:r>
            <w:r w:rsidR="00F24E80">
              <w:rPr>
                <w:rFonts w:cs="Times New Roman"/>
                <w:color w:val="auto"/>
                <w:szCs w:val="20"/>
              </w:rPr>
              <w:t xml:space="preserve">to minimize the </w:t>
            </w:r>
            <w:r w:rsidR="00611D0B">
              <w:rPr>
                <w:rFonts w:cs="Times New Roman"/>
                <w:color w:val="auto"/>
                <w:szCs w:val="20"/>
              </w:rPr>
              <w:t xml:space="preserve">end-to-end latency of the </w:t>
            </w:r>
            <w:r w:rsidR="009B108D">
              <w:rPr>
                <w:rFonts w:cs="Times New Roman"/>
                <w:color w:val="auto"/>
                <w:szCs w:val="20"/>
              </w:rPr>
              <w:t>service.</w:t>
            </w:r>
            <w:r w:rsidR="00F24E80">
              <w:rPr>
                <w:rFonts w:cs="Times New Roman"/>
                <w:color w:val="auto"/>
                <w:szCs w:val="20"/>
              </w:rPr>
              <w:t xml:space="preserve"> </w:t>
            </w:r>
          </w:p>
          <w:p w14:paraId="460B580C" w14:textId="2A78245F" w:rsidR="00D823B3" w:rsidRPr="00475DB8" w:rsidRDefault="00D823B3" w:rsidP="00D823B3">
            <w:pPr>
              <w:cnfStyle w:val="000000000000" w:firstRow="0" w:lastRow="0" w:firstColumn="0" w:lastColumn="0" w:oddVBand="0" w:evenVBand="0" w:oddHBand="0" w:evenHBand="0" w:firstRowFirstColumn="0" w:firstRowLastColumn="0" w:lastRowFirstColumn="0" w:lastRowLastColumn="0"/>
              <w:rPr>
                <w:rFonts w:cs="Times New Roman"/>
              </w:rPr>
            </w:pPr>
            <w:r w:rsidRPr="00390829">
              <w:rPr>
                <w:rFonts w:cs="Times New Roman"/>
                <w:szCs w:val="20"/>
              </w:rPr>
              <w:t xml:space="preserve">This use case can be combined with the following set of constrains defined by the TAPI Client: exclude/include node, exclude/include link, exclude/include service's route </w:t>
            </w:r>
            <w:r>
              <w:rPr>
                <w:rFonts w:cs="Times New Roman"/>
                <w:szCs w:val="20"/>
              </w:rPr>
              <w:t>(</w:t>
            </w:r>
            <w:r w:rsidRPr="00390829">
              <w:rPr>
                <w:rFonts w:cs="Times New Roman"/>
                <w:szCs w:val="20"/>
              </w:rPr>
              <w:t>exclude/include SRGs</w:t>
            </w:r>
            <w:r>
              <w:rPr>
                <w:rFonts w:cs="Times New Roman"/>
                <w:szCs w:val="20"/>
              </w:rPr>
              <w:t xml:space="preserve"> FFS). </w:t>
            </w:r>
            <w:r w:rsidRPr="00390829">
              <w:rPr>
                <w:rFonts w:cs="Times New Roman"/>
                <w:szCs w:val="20"/>
              </w:rPr>
              <w:t xml:space="preserve">In these cases, the previous </w:t>
            </w:r>
            <w:proofErr w:type="gramStart"/>
            <w:r w:rsidRPr="00390829">
              <w:rPr>
                <w:rFonts w:cs="Times New Roman"/>
                <w:szCs w:val="20"/>
              </w:rPr>
              <w:t>constrains</w:t>
            </w:r>
            <w:proofErr w:type="gramEnd"/>
            <w:r w:rsidRPr="00390829">
              <w:rPr>
                <w:rFonts w:cs="Times New Roman"/>
                <w:szCs w:val="20"/>
              </w:rPr>
              <w:t xml:space="preserve"> MUST be applied before the MIN_WORK_ROUTE_</w:t>
            </w:r>
            <w:r w:rsidR="009B108D">
              <w:rPr>
                <w:rFonts w:cs="Times New Roman"/>
                <w:szCs w:val="20"/>
              </w:rPr>
              <w:t>LATENCY</w:t>
            </w:r>
            <w:r w:rsidRPr="00390829">
              <w:rPr>
                <w:rFonts w:cs="Times New Roman"/>
                <w:szCs w:val="20"/>
              </w:rPr>
              <w:t xml:space="preserve"> route-objective-function is applied.</w:t>
            </w:r>
          </w:p>
          <w:p w14:paraId="23F83E5C" w14:textId="6E43702C" w:rsidR="00920625" w:rsidRPr="00403AA4" w:rsidRDefault="00D823B3" w:rsidP="00B530F0">
            <w:pPr>
              <w:cnfStyle w:val="000000000000" w:firstRow="0" w:lastRow="0" w:firstColumn="0" w:lastColumn="0" w:oddVBand="0" w:evenVBand="0" w:oddHBand="0" w:evenHBand="0" w:firstRowFirstColumn="0" w:firstRowLastColumn="0" w:lastRowFirstColumn="0" w:lastRowLastColumn="0"/>
              <w:rPr>
                <w:rFonts w:cs="Times New Roman"/>
                <w:b/>
                <w:bCs/>
                <w:szCs w:val="20"/>
              </w:rPr>
            </w:pPr>
            <w:r w:rsidRPr="00390829">
              <w:rPr>
                <w:rFonts w:cs="Times New Roman"/>
                <w:szCs w:val="20"/>
              </w:rPr>
              <w:t xml:space="preserve">In case of applying this use case for protection services, the TAPI client </w:t>
            </w:r>
            <w:r>
              <w:rPr>
                <w:rFonts w:cs="Times New Roman"/>
                <w:szCs w:val="20"/>
              </w:rPr>
              <w:t>MAY</w:t>
            </w:r>
            <w:r w:rsidRPr="00390829">
              <w:rPr>
                <w:rFonts w:cs="Times New Roman"/>
                <w:szCs w:val="20"/>
              </w:rPr>
              <w:t xml:space="preserve"> </w:t>
            </w:r>
            <w:r>
              <w:rPr>
                <w:rFonts w:cs="Times New Roman"/>
                <w:szCs w:val="20"/>
              </w:rPr>
              <w:t xml:space="preserve">use </w:t>
            </w:r>
            <w:r w:rsidRPr="00390829">
              <w:rPr>
                <w:rFonts w:cs="Times New Roman"/>
                <w:szCs w:val="20"/>
              </w:rPr>
              <w:t>MIN_SUM_OF_WORK_AND_PROTECTION_ROUTE_</w:t>
            </w:r>
            <w:r w:rsidR="00403AA4">
              <w:rPr>
                <w:rFonts w:cs="Times New Roman"/>
                <w:szCs w:val="20"/>
              </w:rPr>
              <w:t>LATENCY</w:t>
            </w:r>
            <w:r>
              <w:rPr>
                <w:rFonts w:cs="Times New Roman"/>
                <w:szCs w:val="20"/>
              </w:rPr>
              <w:t xml:space="preserve">. </w:t>
            </w:r>
            <w:r w:rsidRPr="00390829">
              <w:rPr>
                <w:rFonts w:cs="Times New Roman"/>
                <w:szCs w:val="20"/>
              </w:rPr>
              <w:t xml:space="preserve">In this case, the expected behavior </w:t>
            </w:r>
            <w:proofErr w:type="gramStart"/>
            <w:r w:rsidRPr="00390829">
              <w:rPr>
                <w:rFonts w:cs="Times New Roman"/>
                <w:szCs w:val="20"/>
              </w:rPr>
              <w:t>is</w:t>
            </w:r>
            <w:proofErr w:type="gramEnd"/>
            <w:r w:rsidRPr="00390829">
              <w:rPr>
                <w:rFonts w:cs="Times New Roman"/>
                <w:szCs w:val="20"/>
              </w:rPr>
              <w:t xml:space="preserve"> the TAPI server </w:t>
            </w:r>
            <w:proofErr w:type="gramStart"/>
            <w:r w:rsidRPr="00390829">
              <w:rPr>
                <w:rFonts w:cs="Times New Roman"/>
                <w:szCs w:val="20"/>
              </w:rPr>
              <w:t>will</w:t>
            </w:r>
            <w:proofErr w:type="gramEnd"/>
            <w:r w:rsidRPr="00390829">
              <w:rPr>
                <w:rFonts w:cs="Times New Roman"/>
                <w:szCs w:val="20"/>
              </w:rPr>
              <w:t xml:space="preserve"> the best combination of WORK and PROTECTION routes which </w:t>
            </w:r>
            <w:proofErr w:type="gramStart"/>
            <w:r w:rsidRPr="00390829">
              <w:rPr>
                <w:rFonts w:cs="Times New Roman"/>
                <w:szCs w:val="20"/>
              </w:rPr>
              <w:t>minimizes</w:t>
            </w:r>
            <w:proofErr w:type="gramEnd"/>
            <w:r w:rsidRPr="00390829">
              <w:rPr>
                <w:rFonts w:cs="Times New Roman"/>
                <w:szCs w:val="20"/>
              </w:rPr>
              <w:t xml:space="preserve"> the </w:t>
            </w:r>
            <w:r w:rsidR="00403AA4">
              <w:rPr>
                <w:rFonts w:cs="Times New Roman"/>
                <w:szCs w:val="20"/>
              </w:rPr>
              <w:t>latency</w:t>
            </w:r>
            <w:r w:rsidRPr="00390829">
              <w:rPr>
                <w:rFonts w:cs="Times New Roman"/>
                <w:szCs w:val="20"/>
              </w:rPr>
              <w:t xml:space="preserve"> as previously defined.</w:t>
            </w:r>
          </w:p>
        </w:tc>
      </w:tr>
      <w:tr w:rsidR="00920625" w:rsidRPr="00956B9F" w14:paraId="0692ED31" w14:textId="77777777" w:rsidTr="0032091C">
        <w:trPr>
          <w:cnfStyle w:val="000000100000" w:firstRow="0" w:lastRow="0" w:firstColumn="0" w:lastColumn="0" w:oddVBand="0" w:evenVBand="0" w:oddHBand="1"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1418" w:type="dxa"/>
          </w:tcPr>
          <w:p w14:paraId="2AB962A3" w14:textId="77777777" w:rsidR="00920625" w:rsidRPr="00475DB8" w:rsidRDefault="00920625" w:rsidP="00B530F0">
            <w:pPr>
              <w:rPr>
                <w:rFonts w:cs="Times New Roman"/>
                <w:szCs w:val="20"/>
              </w:rPr>
            </w:pPr>
            <w:r w:rsidRPr="00390829">
              <w:rPr>
                <w:rFonts w:cs="Times New Roman"/>
                <w:szCs w:val="20"/>
              </w:rPr>
              <w:t xml:space="preserve">Layers involved </w:t>
            </w:r>
          </w:p>
        </w:tc>
        <w:tc>
          <w:tcPr>
            <w:tcW w:w="9072" w:type="dxa"/>
          </w:tcPr>
          <w:p w14:paraId="2509DDE9" w14:textId="77777777" w:rsidR="00920625" w:rsidRPr="00475DB8" w:rsidRDefault="00920625" w:rsidP="00B530F0">
            <w:pPr>
              <w:cnfStyle w:val="000000100000" w:firstRow="0" w:lastRow="0" w:firstColumn="0" w:lastColumn="0" w:oddVBand="0" w:evenVBand="0" w:oddHBand="1" w:evenHBand="0" w:firstRowFirstColumn="0" w:firstRowLastColumn="0" w:lastRowFirstColumn="0" w:lastRowLastColumn="0"/>
              <w:rPr>
                <w:rFonts w:cs="Times New Roman"/>
                <w:szCs w:val="20"/>
              </w:rPr>
            </w:pPr>
            <w:r w:rsidRPr="00390829">
              <w:rPr>
                <w:rFonts w:cs="Times New Roman"/>
                <w:szCs w:val="20"/>
              </w:rPr>
              <w:t xml:space="preserve">DSR/ODU/PHOTONIC_MEDIA </w:t>
            </w:r>
          </w:p>
        </w:tc>
      </w:tr>
      <w:tr w:rsidR="00920625" w:rsidRPr="00956B9F" w14:paraId="394E57A1" w14:textId="77777777" w:rsidTr="0032091C">
        <w:trPr>
          <w:trHeight w:val="361"/>
        </w:trPr>
        <w:tc>
          <w:tcPr>
            <w:cnfStyle w:val="001000000000" w:firstRow="0" w:lastRow="0" w:firstColumn="1" w:lastColumn="0" w:oddVBand="0" w:evenVBand="0" w:oddHBand="0" w:evenHBand="0" w:firstRowFirstColumn="0" w:firstRowLastColumn="0" w:lastRowFirstColumn="0" w:lastRowLastColumn="0"/>
            <w:tcW w:w="1418" w:type="dxa"/>
          </w:tcPr>
          <w:p w14:paraId="4DA23775" w14:textId="77777777" w:rsidR="00920625" w:rsidRPr="00475DB8" w:rsidRDefault="00920625" w:rsidP="00B530F0">
            <w:pPr>
              <w:rPr>
                <w:rFonts w:cs="Times New Roman"/>
                <w:szCs w:val="20"/>
              </w:rPr>
            </w:pPr>
            <w:r w:rsidRPr="00390829">
              <w:rPr>
                <w:rFonts w:cs="Times New Roman"/>
                <w:szCs w:val="20"/>
              </w:rPr>
              <w:t xml:space="preserve">Type </w:t>
            </w:r>
          </w:p>
        </w:tc>
        <w:tc>
          <w:tcPr>
            <w:tcW w:w="9072" w:type="dxa"/>
          </w:tcPr>
          <w:p w14:paraId="6336685B" w14:textId="77777777" w:rsidR="00920625" w:rsidRPr="00475DB8" w:rsidRDefault="00920625" w:rsidP="00B530F0">
            <w:pPr>
              <w:cnfStyle w:val="000000000000" w:firstRow="0" w:lastRow="0" w:firstColumn="0" w:lastColumn="0" w:oddVBand="0" w:evenVBand="0" w:oddHBand="0" w:evenHBand="0" w:firstRowFirstColumn="0" w:firstRowLastColumn="0" w:lastRowFirstColumn="0" w:lastRowLastColumn="0"/>
              <w:rPr>
                <w:rFonts w:cs="Times New Roman"/>
                <w:szCs w:val="20"/>
              </w:rPr>
            </w:pPr>
            <w:r w:rsidRPr="00390829">
              <w:rPr>
                <w:rFonts w:cs="Times New Roman"/>
                <w:szCs w:val="20"/>
              </w:rPr>
              <w:t xml:space="preserve">Provisioning </w:t>
            </w:r>
          </w:p>
        </w:tc>
      </w:tr>
      <w:tr w:rsidR="00920625" w:rsidRPr="00956B9F" w14:paraId="7FC56AB7" w14:textId="77777777" w:rsidTr="0032091C">
        <w:trPr>
          <w:cnfStyle w:val="000000100000" w:firstRow="0" w:lastRow="0" w:firstColumn="0" w:lastColumn="0" w:oddVBand="0" w:evenVBand="0" w:oddHBand="1" w:evenHBand="0" w:firstRowFirstColumn="0" w:firstRowLastColumn="0" w:lastRowFirstColumn="0" w:lastRowLastColumn="0"/>
          <w:trHeight w:val="981"/>
        </w:trPr>
        <w:tc>
          <w:tcPr>
            <w:cnfStyle w:val="001000000000" w:firstRow="0" w:lastRow="0" w:firstColumn="1" w:lastColumn="0" w:oddVBand="0" w:evenVBand="0" w:oddHBand="0" w:evenHBand="0" w:firstRowFirstColumn="0" w:firstRowLastColumn="0" w:lastRowFirstColumn="0" w:lastRowLastColumn="0"/>
            <w:tcW w:w="1418" w:type="dxa"/>
          </w:tcPr>
          <w:p w14:paraId="0D849CE6" w14:textId="77777777" w:rsidR="00920625" w:rsidRPr="00475DB8" w:rsidRDefault="00920625" w:rsidP="00B530F0">
            <w:pPr>
              <w:rPr>
                <w:rFonts w:cs="Times New Roman"/>
                <w:szCs w:val="20"/>
              </w:rPr>
            </w:pPr>
            <w:proofErr w:type="gramStart"/>
            <w:r w:rsidRPr="00390829">
              <w:rPr>
                <w:rFonts w:cs="Times New Roman"/>
                <w:szCs w:val="20"/>
              </w:rPr>
              <w:t xml:space="preserve">Description </w:t>
            </w:r>
            <w:r w:rsidRPr="00390829">
              <w:rPr>
                <w:rFonts w:cs="Times New Roman"/>
                <w:szCs w:val="20"/>
              </w:rPr>
              <w:tab/>
              <w:t>&amp;</w:t>
            </w:r>
            <w:proofErr w:type="gramEnd"/>
            <w:r w:rsidRPr="00390829">
              <w:rPr>
                <w:rFonts w:cs="Times New Roman"/>
                <w:szCs w:val="20"/>
              </w:rPr>
              <w:t xml:space="preserve"> </w:t>
            </w:r>
          </w:p>
          <w:p w14:paraId="3383DC20" w14:textId="77777777" w:rsidR="00920625" w:rsidRPr="00475DB8" w:rsidRDefault="00920625" w:rsidP="00B530F0">
            <w:pPr>
              <w:rPr>
                <w:rFonts w:cs="Times New Roman"/>
                <w:szCs w:val="20"/>
              </w:rPr>
            </w:pPr>
            <w:r w:rsidRPr="00390829">
              <w:rPr>
                <w:rFonts w:cs="Times New Roman"/>
                <w:szCs w:val="20"/>
              </w:rPr>
              <w:t xml:space="preserve">Workflow </w:t>
            </w:r>
          </w:p>
        </w:tc>
        <w:tc>
          <w:tcPr>
            <w:tcW w:w="9072" w:type="dxa"/>
          </w:tcPr>
          <w:p w14:paraId="64A096C8" w14:textId="787D9DDE" w:rsidR="00920625" w:rsidRPr="00475DB8" w:rsidRDefault="00FF1936" w:rsidP="00B530F0">
            <w:pPr>
              <w:cnfStyle w:val="000000100000" w:firstRow="0" w:lastRow="0" w:firstColumn="0" w:lastColumn="0" w:oddVBand="0" w:evenVBand="0" w:oddHBand="1" w:evenHBand="0" w:firstRowFirstColumn="0" w:firstRowLastColumn="0" w:lastRowFirstColumn="0" w:lastRowLastColumn="0"/>
              <w:rPr>
                <w:rFonts w:cs="Times New Roman"/>
                <w:szCs w:val="20"/>
              </w:rPr>
            </w:pPr>
            <w:r w:rsidRPr="00AB1AD8">
              <w:rPr>
                <w:rFonts w:cs="Times New Roman"/>
                <w:szCs w:val="22"/>
              </w:rPr>
              <w:t>This UC is implemented following the same workflow described in “Description &amp; Workflow” of UC1</w:t>
            </w:r>
            <w:r>
              <w:rPr>
                <w:rFonts w:cs="Times New Roman"/>
                <w:szCs w:val="22"/>
              </w:rPr>
              <w:t>.0</w:t>
            </w:r>
          </w:p>
        </w:tc>
      </w:tr>
    </w:tbl>
    <w:p w14:paraId="539BFC8B" w14:textId="0CA92E75" w:rsidR="00920625" w:rsidRPr="00CE2F8B" w:rsidRDefault="00C86A86" w:rsidP="00920625">
      <w:pPr>
        <w:pStyle w:val="Heading4"/>
        <w:rPr>
          <w:rFonts w:cs="Times New Roman"/>
        </w:rPr>
      </w:pPr>
      <w:bookmarkStart w:id="534" w:name="_Toc215570541"/>
      <w:r>
        <w:rPr>
          <w:rFonts w:cs="Times New Roman"/>
        </w:rPr>
        <w:lastRenderedPageBreak/>
        <w:t>Relevant Parameters</w:t>
      </w:r>
      <w:bookmarkEnd w:id="534"/>
    </w:p>
    <w:p w14:paraId="22344953" w14:textId="71AABD4F" w:rsidR="00920625" w:rsidRDefault="000B5449" w:rsidP="00920625">
      <w:pPr>
        <w:rPr>
          <w:rFonts w:cs="Times New Roman"/>
          <w:szCs w:val="20"/>
        </w:rPr>
      </w:pPr>
      <w:r>
        <w:rPr>
          <w:rFonts w:cs="Times New Roman"/>
          <w:szCs w:val="20"/>
        </w:rPr>
        <w:t xml:space="preserve">The table below </w:t>
      </w:r>
      <w:r w:rsidR="00FF1936" w:rsidRPr="00313A17">
        <w:rPr>
          <w:rFonts w:cs="Times New Roman"/>
          <w:sz w:val="24"/>
        </w:rPr>
        <w:t xml:space="preserve">complements the information included in </w:t>
      </w:r>
      <w:r w:rsidR="00FF1936">
        <w:rPr>
          <w:rFonts w:cs="Times New Roman"/>
          <w:sz w:val="24"/>
        </w:rPr>
        <w:t>the unconstrained service provisioning use cases.</w:t>
      </w:r>
    </w:p>
    <w:p w14:paraId="4AEDAD0C" w14:textId="3F087138" w:rsidR="00920625" w:rsidRDefault="00920625" w:rsidP="00920625">
      <w:pPr>
        <w:pStyle w:val="Caption"/>
        <w:keepNext/>
      </w:pPr>
      <w:bookmarkStart w:id="535" w:name="_Ref57730471"/>
      <w:r>
        <w:t xml:space="preserve">Table </w:t>
      </w:r>
      <w:r>
        <w:fldChar w:fldCharType="begin"/>
      </w:r>
      <w:r>
        <w:instrText>SEQ Table \* ARABIC</w:instrText>
      </w:r>
      <w:r>
        <w:fldChar w:fldCharType="separate"/>
      </w:r>
      <w:r w:rsidR="00DB0408">
        <w:rPr>
          <w:noProof/>
        </w:rPr>
        <w:t>49</w:t>
      </w:r>
      <w:r>
        <w:fldChar w:fldCharType="end"/>
      </w:r>
      <w:r w:rsidRPr="00B256B3">
        <w:t xml:space="preserve">: Connectivity-service </w:t>
      </w:r>
      <w:bookmarkEnd w:id="535"/>
      <w:r w:rsidR="0059258B">
        <w:t>route-objective-function (UC</w:t>
      </w:r>
      <w:r w:rsidR="00540BE7">
        <w:t>3f)</w:t>
      </w:r>
    </w:p>
    <w:tbl>
      <w:tblPr>
        <w:tblStyle w:val="GridTable6ColourfulAccent5"/>
        <w:tblW w:w="10490" w:type="dxa"/>
        <w:tblLayout w:type="fixed"/>
        <w:tblLook w:val="04A0" w:firstRow="1" w:lastRow="0" w:firstColumn="1" w:lastColumn="0" w:noHBand="0" w:noVBand="1"/>
      </w:tblPr>
      <w:tblGrid>
        <w:gridCol w:w="1843"/>
        <w:gridCol w:w="142"/>
        <w:gridCol w:w="3827"/>
        <w:gridCol w:w="709"/>
        <w:gridCol w:w="704"/>
        <w:gridCol w:w="3265"/>
      </w:tblGrid>
      <w:tr w:rsidR="00920625" w:rsidRPr="00401657" w14:paraId="43D8CAB5" w14:textId="77777777" w:rsidTr="00836F80">
        <w:trPr>
          <w:cnfStyle w:val="100000000000" w:firstRow="1" w:lastRow="0" w:firstColumn="0" w:lastColumn="0" w:oddVBand="0" w:evenVBand="0" w:oddHBand="0" w:evenHBand="0" w:firstRowFirstColumn="0" w:firstRowLastColumn="0" w:lastRowFirstColumn="0" w:lastRowLastColumn="0"/>
          <w:trHeight w:val="772"/>
        </w:trPr>
        <w:tc>
          <w:tcPr>
            <w:cnfStyle w:val="001000000000" w:firstRow="0" w:lastRow="0" w:firstColumn="1" w:lastColumn="0" w:oddVBand="0" w:evenVBand="0" w:oddHBand="0" w:evenHBand="0" w:firstRowFirstColumn="0" w:firstRowLastColumn="0" w:lastRowFirstColumn="0" w:lastRowLastColumn="0"/>
            <w:tcW w:w="1985" w:type="dxa"/>
            <w:gridSpan w:val="2"/>
          </w:tcPr>
          <w:p w14:paraId="1B149288" w14:textId="1A6816B0" w:rsidR="00920625" w:rsidRPr="00390829" w:rsidRDefault="00683376" w:rsidP="00B530F0">
            <w:pPr>
              <w:rPr>
                <w:szCs w:val="20"/>
                <w:lang w:eastAsia="en-US"/>
              </w:rPr>
            </w:pPr>
            <w:r>
              <w:rPr>
                <w:rFonts w:cs="Times New Roman"/>
                <w:szCs w:val="20"/>
                <w:lang w:eastAsia="en-US"/>
              </w:rPr>
              <w:t>c</w:t>
            </w:r>
            <w:r w:rsidR="00920625" w:rsidRPr="00390829">
              <w:rPr>
                <w:rFonts w:cs="Times New Roman"/>
                <w:szCs w:val="20"/>
                <w:lang w:eastAsia="en-US"/>
              </w:rPr>
              <w:t>onnectivity-service</w:t>
            </w:r>
          </w:p>
        </w:tc>
        <w:tc>
          <w:tcPr>
            <w:tcW w:w="8505" w:type="dxa"/>
            <w:gridSpan w:val="4"/>
          </w:tcPr>
          <w:p w14:paraId="7F4637D4" w14:textId="77777777" w:rsidR="00920625" w:rsidRPr="00390829" w:rsidRDefault="00920625" w:rsidP="00B530F0">
            <w:pPr>
              <w:cnfStyle w:val="100000000000" w:firstRow="1" w:lastRow="0" w:firstColumn="0" w:lastColumn="0" w:oddVBand="0" w:evenVBand="0" w:oddHBand="0" w:evenHBand="0" w:firstRowFirstColumn="0" w:firstRowLastColumn="0" w:lastRowFirstColumn="0" w:lastRowLastColumn="0"/>
              <w:rPr>
                <w:szCs w:val="20"/>
                <w:lang w:eastAsia="en-US"/>
              </w:rPr>
            </w:pPr>
            <w:r w:rsidRPr="00390829">
              <w:rPr>
                <w:rFonts w:cs="Times New Roman"/>
                <w:szCs w:val="20"/>
                <w:lang w:eastAsia="en-US"/>
              </w:rPr>
              <w:t>/</w:t>
            </w:r>
            <w:proofErr w:type="gramStart"/>
            <w:r w:rsidRPr="00390829">
              <w:rPr>
                <w:rFonts w:cs="Times New Roman"/>
                <w:szCs w:val="20"/>
                <w:lang w:eastAsia="en-US"/>
              </w:rPr>
              <w:t>tapi</w:t>
            </w:r>
            <w:proofErr w:type="gramEnd"/>
            <w:r w:rsidRPr="00390829">
              <w:rPr>
                <w:rFonts w:cs="Times New Roman"/>
                <w:szCs w:val="20"/>
                <w:lang w:eastAsia="en-US"/>
              </w:rPr>
              <w:t>-</w:t>
            </w:r>
            <w:proofErr w:type="gramStart"/>
            <w:r w:rsidRPr="00390829">
              <w:rPr>
                <w:rFonts w:cs="Times New Roman"/>
                <w:szCs w:val="20"/>
                <w:lang w:eastAsia="en-US"/>
              </w:rPr>
              <w:t>common:context</w:t>
            </w:r>
            <w:proofErr w:type="gramEnd"/>
            <w:r w:rsidRPr="00390829">
              <w:rPr>
                <w:rFonts w:cs="Times New Roman"/>
                <w:szCs w:val="20"/>
                <w:lang w:eastAsia="en-US"/>
              </w:rPr>
              <w:t>/tapi-</w:t>
            </w:r>
            <w:proofErr w:type="gramStart"/>
            <w:r w:rsidRPr="00390829">
              <w:rPr>
                <w:rFonts w:cs="Times New Roman"/>
                <w:szCs w:val="20"/>
                <w:lang w:eastAsia="en-US"/>
              </w:rPr>
              <w:t>connectivity:connectivity</w:t>
            </w:r>
            <w:proofErr w:type="gramEnd"/>
            <w:r w:rsidRPr="00390829">
              <w:rPr>
                <w:rFonts w:cs="Times New Roman"/>
                <w:szCs w:val="20"/>
                <w:lang w:eastAsia="en-US"/>
              </w:rPr>
              <w:t>-context/connectivityservice</w:t>
            </w:r>
          </w:p>
        </w:tc>
      </w:tr>
      <w:tr w:rsidR="00920625" w:rsidRPr="00401657" w14:paraId="71E1B08A" w14:textId="77777777" w:rsidTr="000B5449">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1843" w:type="dxa"/>
          </w:tcPr>
          <w:p w14:paraId="6EE563FB" w14:textId="77777777" w:rsidR="00920625" w:rsidRPr="00390829" w:rsidRDefault="00920625" w:rsidP="00B530F0">
            <w:pPr>
              <w:rPr>
                <w:szCs w:val="20"/>
                <w:lang w:eastAsia="en-US"/>
              </w:rPr>
            </w:pPr>
            <w:r w:rsidRPr="00390829">
              <w:rPr>
                <w:rFonts w:cs="Times New Roman"/>
                <w:szCs w:val="20"/>
                <w:lang w:eastAsia="en-US"/>
              </w:rPr>
              <w:t xml:space="preserve">Attribute </w:t>
            </w:r>
          </w:p>
        </w:tc>
        <w:tc>
          <w:tcPr>
            <w:tcW w:w="3969" w:type="dxa"/>
            <w:gridSpan w:val="2"/>
          </w:tcPr>
          <w:p w14:paraId="71399967" w14:textId="77777777" w:rsidR="00920625" w:rsidRPr="00390829" w:rsidRDefault="00920625" w:rsidP="00B530F0">
            <w:pPr>
              <w:cnfStyle w:val="000000100000" w:firstRow="0" w:lastRow="0" w:firstColumn="0" w:lastColumn="0" w:oddVBand="0" w:evenVBand="0" w:oddHBand="1" w:evenHBand="0" w:firstRowFirstColumn="0" w:firstRowLastColumn="0" w:lastRowFirstColumn="0" w:lastRowLastColumn="0"/>
              <w:rPr>
                <w:szCs w:val="20"/>
                <w:lang w:eastAsia="en-US"/>
              </w:rPr>
            </w:pPr>
            <w:r w:rsidRPr="00390829">
              <w:rPr>
                <w:rFonts w:cs="Times New Roman"/>
                <w:b/>
                <w:szCs w:val="20"/>
                <w:lang w:eastAsia="en-US"/>
              </w:rPr>
              <w:t>Allowed Values/</w:t>
            </w:r>
            <w:proofErr w:type="gramStart"/>
            <w:r w:rsidRPr="00390829">
              <w:rPr>
                <w:rFonts w:cs="Times New Roman"/>
                <w:b/>
                <w:szCs w:val="20"/>
                <w:lang w:eastAsia="en-US"/>
              </w:rPr>
              <w:t xml:space="preserve">Format  </w:t>
            </w:r>
            <w:r w:rsidRPr="00390829">
              <w:rPr>
                <w:rFonts w:cs="Times New Roman"/>
                <w:b/>
                <w:szCs w:val="20"/>
                <w:lang w:eastAsia="en-US"/>
              </w:rPr>
              <w:tab/>
            </w:r>
            <w:proofErr w:type="gramEnd"/>
            <w:r w:rsidRPr="00390829">
              <w:rPr>
                <w:rFonts w:cs="Times New Roman"/>
                <w:b/>
                <w:szCs w:val="20"/>
                <w:lang w:eastAsia="en-US"/>
              </w:rPr>
              <w:t xml:space="preserve"> </w:t>
            </w:r>
          </w:p>
        </w:tc>
        <w:tc>
          <w:tcPr>
            <w:tcW w:w="709" w:type="dxa"/>
          </w:tcPr>
          <w:p w14:paraId="49BF031F" w14:textId="77777777" w:rsidR="00920625" w:rsidRPr="00390829" w:rsidRDefault="00920625" w:rsidP="00B530F0">
            <w:pPr>
              <w:cnfStyle w:val="000000100000" w:firstRow="0" w:lastRow="0" w:firstColumn="0" w:lastColumn="0" w:oddVBand="0" w:evenVBand="0" w:oddHBand="1" w:evenHBand="0" w:firstRowFirstColumn="0" w:firstRowLastColumn="0" w:lastRowFirstColumn="0" w:lastRowLastColumn="0"/>
              <w:rPr>
                <w:szCs w:val="20"/>
                <w:lang w:eastAsia="en-US"/>
              </w:rPr>
            </w:pPr>
            <w:r w:rsidRPr="00390829">
              <w:rPr>
                <w:rFonts w:cs="Times New Roman"/>
                <w:b/>
                <w:szCs w:val="20"/>
                <w:lang w:eastAsia="en-US"/>
              </w:rPr>
              <w:t>Mod</w:t>
            </w:r>
          </w:p>
        </w:tc>
        <w:tc>
          <w:tcPr>
            <w:tcW w:w="704" w:type="dxa"/>
          </w:tcPr>
          <w:p w14:paraId="3FE79C18" w14:textId="77777777" w:rsidR="00920625" w:rsidRPr="00390829" w:rsidRDefault="00920625" w:rsidP="00B530F0">
            <w:pPr>
              <w:cnfStyle w:val="000000100000" w:firstRow="0" w:lastRow="0" w:firstColumn="0" w:lastColumn="0" w:oddVBand="0" w:evenVBand="0" w:oddHBand="1" w:evenHBand="0" w:firstRowFirstColumn="0" w:firstRowLastColumn="0" w:lastRowFirstColumn="0" w:lastRowLastColumn="0"/>
              <w:rPr>
                <w:szCs w:val="20"/>
                <w:lang w:eastAsia="en-US"/>
              </w:rPr>
            </w:pPr>
            <w:r w:rsidRPr="00390829">
              <w:rPr>
                <w:rFonts w:cs="Times New Roman"/>
                <w:b/>
                <w:szCs w:val="20"/>
                <w:lang w:eastAsia="en-US"/>
              </w:rPr>
              <w:t>Sup</w:t>
            </w:r>
          </w:p>
        </w:tc>
        <w:tc>
          <w:tcPr>
            <w:tcW w:w="3265" w:type="dxa"/>
          </w:tcPr>
          <w:p w14:paraId="335C2AC6" w14:textId="77777777" w:rsidR="00920625" w:rsidRPr="00390829" w:rsidRDefault="00920625" w:rsidP="00B530F0">
            <w:pPr>
              <w:cnfStyle w:val="000000100000" w:firstRow="0" w:lastRow="0" w:firstColumn="0" w:lastColumn="0" w:oddVBand="0" w:evenVBand="0" w:oddHBand="1" w:evenHBand="0" w:firstRowFirstColumn="0" w:firstRowLastColumn="0" w:lastRowFirstColumn="0" w:lastRowLastColumn="0"/>
              <w:rPr>
                <w:szCs w:val="20"/>
                <w:lang w:eastAsia="en-US"/>
              </w:rPr>
            </w:pPr>
            <w:r w:rsidRPr="00390829">
              <w:rPr>
                <w:rFonts w:cs="Times New Roman"/>
                <w:b/>
                <w:szCs w:val="20"/>
                <w:lang w:eastAsia="en-US"/>
              </w:rPr>
              <w:t>Notes</w:t>
            </w:r>
          </w:p>
        </w:tc>
      </w:tr>
      <w:tr w:rsidR="00920625" w:rsidRPr="00401657" w14:paraId="7AB43ACD" w14:textId="77777777" w:rsidTr="000B5449">
        <w:trPr>
          <w:trHeight w:val="1190"/>
        </w:trPr>
        <w:tc>
          <w:tcPr>
            <w:cnfStyle w:val="001000000000" w:firstRow="0" w:lastRow="0" w:firstColumn="1" w:lastColumn="0" w:oddVBand="0" w:evenVBand="0" w:oddHBand="0" w:evenHBand="0" w:firstRowFirstColumn="0" w:firstRowLastColumn="0" w:lastRowFirstColumn="0" w:lastRowLastColumn="0"/>
            <w:tcW w:w="1843" w:type="dxa"/>
          </w:tcPr>
          <w:p w14:paraId="7A3E8A53" w14:textId="77777777" w:rsidR="00920625" w:rsidRPr="00390829" w:rsidRDefault="00920625" w:rsidP="00B530F0">
            <w:pPr>
              <w:rPr>
                <w:szCs w:val="20"/>
                <w:lang w:eastAsia="en-US"/>
              </w:rPr>
            </w:pPr>
            <w:r w:rsidRPr="00390829">
              <w:rPr>
                <w:rFonts w:cs="Times New Roman"/>
                <w:szCs w:val="20"/>
                <w:lang w:eastAsia="en-US"/>
              </w:rPr>
              <w:t>route-objective-function</w:t>
            </w:r>
          </w:p>
        </w:tc>
        <w:tc>
          <w:tcPr>
            <w:tcW w:w="3969" w:type="dxa"/>
            <w:gridSpan w:val="2"/>
          </w:tcPr>
          <w:p w14:paraId="3A9A6897" w14:textId="77777777" w:rsidR="000B5449" w:rsidRDefault="00C272E0" w:rsidP="000B5449">
            <w:pPr>
              <w:cnfStyle w:val="000000000000" w:firstRow="0" w:lastRow="0" w:firstColumn="0" w:lastColumn="0" w:oddVBand="0" w:evenVBand="0" w:oddHBand="0" w:evenHBand="0" w:firstRowFirstColumn="0" w:firstRowLastColumn="0" w:lastRowFirstColumn="0" w:lastRowLastColumn="0"/>
              <w:rPr>
                <w:rFonts w:cs="Times New Roman"/>
                <w:szCs w:val="20"/>
                <w:lang w:eastAsia="en-US"/>
              </w:rPr>
            </w:pPr>
            <w:r>
              <w:rPr>
                <w:rFonts w:cs="Times New Roman"/>
                <w:szCs w:val="20"/>
                <w:lang w:eastAsia="en-US"/>
              </w:rPr>
              <w:t>One of</w:t>
            </w:r>
            <w:r w:rsidR="000B5449">
              <w:rPr>
                <w:rFonts w:cs="Times New Roman"/>
                <w:szCs w:val="20"/>
                <w:lang w:eastAsia="en-US"/>
              </w:rPr>
              <w:t xml:space="preserve"> </w:t>
            </w:r>
            <w:r w:rsidR="00920625" w:rsidRPr="00390829">
              <w:rPr>
                <w:rFonts w:cs="Times New Roman"/>
                <w:szCs w:val="20"/>
                <w:lang w:eastAsia="en-US"/>
              </w:rPr>
              <w:t>[</w:t>
            </w:r>
          </w:p>
          <w:p w14:paraId="52F711AF" w14:textId="77777777" w:rsidR="000B5449" w:rsidRDefault="00920625" w:rsidP="000B5449">
            <w:pPr>
              <w:cnfStyle w:val="000000000000" w:firstRow="0" w:lastRow="0" w:firstColumn="0" w:lastColumn="0" w:oddVBand="0" w:evenVBand="0" w:oddHBand="0" w:evenHBand="0" w:firstRowFirstColumn="0" w:firstRowLastColumn="0" w:lastRowFirstColumn="0" w:lastRowLastColumn="0"/>
              <w:rPr>
                <w:rFonts w:cs="Times New Roman"/>
                <w:szCs w:val="20"/>
                <w:lang w:eastAsia="en-US"/>
              </w:rPr>
            </w:pPr>
            <w:r w:rsidRPr="00390829">
              <w:rPr>
                <w:rFonts w:cs="Times New Roman"/>
                <w:szCs w:val="20"/>
                <w:lang w:eastAsia="en-US"/>
              </w:rPr>
              <w:t>“MIN_WORK_ROUTE_LATENCY", “MIN_SUM_OF_WORK_AND_PROTECTION_ROUTE_LATENCY”</w:t>
            </w:r>
          </w:p>
          <w:p w14:paraId="4C4D9D72" w14:textId="50AB3402" w:rsidR="00920625" w:rsidRPr="00390829" w:rsidRDefault="00920625" w:rsidP="000B5449">
            <w:pPr>
              <w:cnfStyle w:val="000000000000" w:firstRow="0" w:lastRow="0" w:firstColumn="0" w:lastColumn="0" w:oddVBand="0" w:evenVBand="0" w:oddHBand="0" w:evenHBand="0" w:firstRowFirstColumn="0" w:firstRowLastColumn="0" w:lastRowFirstColumn="0" w:lastRowLastColumn="0"/>
              <w:rPr>
                <w:szCs w:val="20"/>
                <w:lang w:eastAsia="en-US"/>
              </w:rPr>
            </w:pPr>
            <w:r w:rsidRPr="00390829">
              <w:rPr>
                <w:rFonts w:cs="Times New Roman"/>
                <w:szCs w:val="20"/>
                <w:lang w:eastAsia="en-US"/>
              </w:rPr>
              <w:t xml:space="preserve">] </w:t>
            </w:r>
          </w:p>
        </w:tc>
        <w:tc>
          <w:tcPr>
            <w:tcW w:w="709" w:type="dxa"/>
          </w:tcPr>
          <w:p w14:paraId="589DEBAA" w14:textId="77777777" w:rsidR="00920625" w:rsidRPr="00390829" w:rsidRDefault="00920625" w:rsidP="00B530F0">
            <w:pPr>
              <w:cnfStyle w:val="000000000000" w:firstRow="0" w:lastRow="0" w:firstColumn="0" w:lastColumn="0" w:oddVBand="0" w:evenVBand="0" w:oddHBand="0" w:evenHBand="0" w:firstRowFirstColumn="0" w:firstRowLastColumn="0" w:lastRowFirstColumn="0" w:lastRowLastColumn="0"/>
              <w:rPr>
                <w:szCs w:val="20"/>
                <w:lang w:eastAsia="en-US"/>
              </w:rPr>
            </w:pPr>
            <w:r w:rsidRPr="00390829">
              <w:rPr>
                <w:rFonts w:cs="Times New Roman"/>
                <w:szCs w:val="20"/>
                <w:lang w:eastAsia="en-US"/>
              </w:rPr>
              <w:t xml:space="preserve">RW </w:t>
            </w:r>
          </w:p>
        </w:tc>
        <w:tc>
          <w:tcPr>
            <w:tcW w:w="704" w:type="dxa"/>
          </w:tcPr>
          <w:p w14:paraId="3D66BD03" w14:textId="77777777" w:rsidR="00920625" w:rsidRPr="00390829" w:rsidRDefault="00920625" w:rsidP="00B530F0">
            <w:pPr>
              <w:cnfStyle w:val="000000000000" w:firstRow="0" w:lastRow="0" w:firstColumn="0" w:lastColumn="0" w:oddVBand="0" w:evenVBand="0" w:oddHBand="0" w:evenHBand="0" w:firstRowFirstColumn="0" w:firstRowLastColumn="0" w:lastRowFirstColumn="0" w:lastRowLastColumn="0"/>
              <w:rPr>
                <w:szCs w:val="20"/>
                <w:lang w:eastAsia="en-US"/>
              </w:rPr>
            </w:pPr>
            <w:r w:rsidRPr="00390829">
              <w:rPr>
                <w:rFonts w:cs="Times New Roman"/>
                <w:szCs w:val="20"/>
                <w:lang w:eastAsia="en-US"/>
              </w:rPr>
              <w:t xml:space="preserve">M </w:t>
            </w:r>
          </w:p>
        </w:tc>
        <w:tc>
          <w:tcPr>
            <w:tcW w:w="3265" w:type="dxa"/>
          </w:tcPr>
          <w:p w14:paraId="296DF747" w14:textId="77777777" w:rsidR="00920625" w:rsidRPr="00390829" w:rsidRDefault="00920625" w:rsidP="00B530F0">
            <w:pPr>
              <w:cnfStyle w:val="000000000000" w:firstRow="0" w:lastRow="0" w:firstColumn="0" w:lastColumn="0" w:oddVBand="0" w:evenVBand="0" w:oddHBand="0" w:evenHBand="0" w:firstRowFirstColumn="0" w:firstRowLastColumn="0" w:lastRowFirstColumn="0" w:lastRowLastColumn="0"/>
              <w:rPr>
                <w:szCs w:val="20"/>
                <w:lang w:eastAsia="en-US"/>
              </w:rPr>
            </w:pPr>
            <w:r w:rsidRPr="00390829">
              <w:rPr>
                <w:rFonts w:cs="Times New Roman"/>
                <w:szCs w:val="20"/>
                <w:lang w:eastAsia="en-US"/>
              </w:rPr>
              <w:t xml:space="preserve">• Provided by </w:t>
            </w:r>
            <w:proofErr w:type="spellStart"/>
            <w:r w:rsidRPr="000B5449">
              <w:rPr>
                <w:rFonts w:cs="Times New Roman"/>
                <w:i/>
                <w:iCs/>
                <w:szCs w:val="20"/>
                <w:lang w:eastAsia="en-US"/>
              </w:rPr>
              <w:t>tapi</w:t>
            </w:r>
            <w:proofErr w:type="spellEnd"/>
            <w:r w:rsidRPr="000B5449">
              <w:rPr>
                <w:rFonts w:cs="Times New Roman"/>
                <w:i/>
                <w:iCs/>
                <w:szCs w:val="20"/>
                <w:lang w:eastAsia="en-US"/>
              </w:rPr>
              <w:t>-client</w:t>
            </w:r>
            <w:r w:rsidRPr="00390829">
              <w:rPr>
                <w:rFonts w:cs="Times New Roman"/>
                <w:szCs w:val="20"/>
                <w:lang w:eastAsia="en-US"/>
              </w:rPr>
              <w:t xml:space="preserve">  </w:t>
            </w:r>
          </w:p>
        </w:tc>
      </w:tr>
    </w:tbl>
    <w:p w14:paraId="6F40CCC5" w14:textId="77777777" w:rsidR="00920625" w:rsidRPr="003A404F" w:rsidRDefault="00920625" w:rsidP="00AB1AD8">
      <w:pPr>
        <w:spacing w:after="0"/>
        <w:rPr>
          <w:rFonts w:eastAsiaTheme="majorEastAsia" w:cs="Times New Roman"/>
          <w:b/>
          <w:bCs/>
          <w:szCs w:val="22"/>
        </w:rPr>
      </w:pPr>
    </w:p>
    <w:p w14:paraId="26C0CC94" w14:textId="77777777" w:rsidR="00920625" w:rsidRPr="003A404F" w:rsidRDefault="00920625" w:rsidP="00AB1AD8">
      <w:pPr>
        <w:spacing w:after="0"/>
        <w:rPr>
          <w:rFonts w:eastAsiaTheme="majorEastAsia" w:cs="Times New Roman"/>
          <w:b/>
          <w:bCs/>
          <w:szCs w:val="22"/>
        </w:rPr>
      </w:pPr>
      <w:r w:rsidRPr="003A404F">
        <w:rPr>
          <w:rFonts w:cs="Times New Roman"/>
          <w:szCs w:val="22"/>
        </w:rPr>
        <w:br w:type="page"/>
      </w:r>
    </w:p>
    <w:p w14:paraId="26563E0A" w14:textId="25757972" w:rsidR="00237F5F" w:rsidRPr="00642380" w:rsidRDefault="00237F5F" w:rsidP="00642380">
      <w:pPr>
        <w:pStyle w:val="Heading2"/>
      </w:pPr>
      <w:bookmarkStart w:id="536" w:name="_Toc215570542"/>
      <w:r w:rsidRPr="00642380">
        <w:lastRenderedPageBreak/>
        <w:t>Inventory</w:t>
      </w:r>
      <w:bookmarkEnd w:id="536"/>
    </w:p>
    <w:p w14:paraId="6DD46E4D" w14:textId="3921C925" w:rsidR="004E1E51" w:rsidRDefault="00F47A8A" w:rsidP="004E1E51">
      <w:pPr>
        <w:jc w:val="left"/>
        <w:rPr>
          <w:szCs w:val="22"/>
        </w:rPr>
      </w:pPr>
      <w:r w:rsidRPr="003A404F">
        <w:rPr>
          <w:szCs w:val="22"/>
        </w:rPr>
        <w:t xml:space="preserve">NOTE: In some </w:t>
      </w:r>
      <w:r w:rsidR="00286BC8" w:rsidRPr="003A404F">
        <w:rPr>
          <w:szCs w:val="22"/>
        </w:rPr>
        <w:t>examples,</w:t>
      </w:r>
      <w:r w:rsidRPr="003A404F">
        <w:rPr>
          <w:szCs w:val="22"/>
        </w:rPr>
        <w:t xml:space="preserve"> the equipment category </w:t>
      </w:r>
      <w:r w:rsidR="00966CFA">
        <w:rPr>
          <w:szCs w:val="22"/>
        </w:rPr>
        <w:t xml:space="preserve">has been abbreviated for convenience </w:t>
      </w:r>
      <w:r w:rsidRPr="003A404F">
        <w:rPr>
          <w:szCs w:val="22"/>
        </w:rPr>
        <w:t>as</w:t>
      </w:r>
      <w:r w:rsidR="00966CFA">
        <w:rPr>
          <w:szCs w:val="22"/>
        </w:rPr>
        <w:t>:</w:t>
      </w:r>
    </w:p>
    <w:p w14:paraId="410CF335" w14:textId="77777777" w:rsidR="004E1E51" w:rsidRDefault="00F47A8A" w:rsidP="004E1E51">
      <w:pPr>
        <w:pStyle w:val="ListParagraph"/>
        <w:numPr>
          <w:ilvl w:val="0"/>
          <w:numId w:val="49"/>
        </w:numPr>
        <w:jc w:val="left"/>
        <w:rPr>
          <w:szCs w:val="22"/>
        </w:rPr>
      </w:pPr>
      <w:r w:rsidRPr="004E1E51">
        <w:rPr>
          <w:szCs w:val="22"/>
        </w:rPr>
        <w:t>RACK,</w:t>
      </w:r>
    </w:p>
    <w:p w14:paraId="0E9CB123" w14:textId="7FAA3DAC" w:rsidR="004E1E51" w:rsidRDefault="00F47A8A" w:rsidP="004E1E51">
      <w:pPr>
        <w:pStyle w:val="ListParagraph"/>
        <w:numPr>
          <w:ilvl w:val="0"/>
          <w:numId w:val="49"/>
        </w:numPr>
        <w:jc w:val="left"/>
        <w:rPr>
          <w:szCs w:val="22"/>
        </w:rPr>
      </w:pPr>
      <w:r w:rsidRPr="004E1E51">
        <w:rPr>
          <w:szCs w:val="22"/>
        </w:rPr>
        <w:t>SUBRACK,</w:t>
      </w:r>
    </w:p>
    <w:p w14:paraId="1423E2EC" w14:textId="77777777" w:rsidR="004E1E51" w:rsidRDefault="00F47A8A" w:rsidP="004E1E51">
      <w:pPr>
        <w:pStyle w:val="ListParagraph"/>
        <w:numPr>
          <w:ilvl w:val="0"/>
          <w:numId w:val="49"/>
        </w:numPr>
        <w:jc w:val="left"/>
        <w:rPr>
          <w:szCs w:val="22"/>
        </w:rPr>
      </w:pPr>
      <w:r w:rsidRPr="004E1E51">
        <w:rPr>
          <w:szCs w:val="22"/>
        </w:rPr>
        <w:t>CIRCUIT_PACK,</w:t>
      </w:r>
    </w:p>
    <w:p w14:paraId="631C650A" w14:textId="77777777" w:rsidR="004E1E51" w:rsidRDefault="00F47A8A" w:rsidP="004E1E51">
      <w:pPr>
        <w:pStyle w:val="ListParagraph"/>
        <w:numPr>
          <w:ilvl w:val="0"/>
          <w:numId w:val="49"/>
        </w:numPr>
        <w:jc w:val="left"/>
        <w:rPr>
          <w:szCs w:val="22"/>
        </w:rPr>
      </w:pPr>
      <w:r w:rsidRPr="004E1E51">
        <w:rPr>
          <w:szCs w:val="22"/>
        </w:rPr>
        <w:t>SMALL_FORMFACTOR_PLUGGABLE,</w:t>
      </w:r>
    </w:p>
    <w:p w14:paraId="6080B966" w14:textId="535D2C30" w:rsidR="004E1E51" w:rsidRDefault="00F47A8A" w:rsidP="004E1E51">
      <w:pPr>
        <w:pStyle w:val="ListParagraph"/>
        <w:numPr>
          <w:ilvl w:val="0"/>
          <w:numId w:val="49"/>
        </w:numPr>
        <w:jc w:val="left"/>
        <w:rPr>
          <w:szCs w:val="22"/>
        </w:rPr>
      </w:pPr>
      <w:r w:rsidRPr="004E1E51">
        <w:rPr>
          <w:szCs w:val="22"/>
        </w:rPr>
        <w:t>STAND_ALONE_UNIT</w:t>
      </w:r>
      <w:r w:rsidR="004E1E51">
        <w:rPr>
          <w:szCs w:val="22"/>
        </w:rPr>
        <w:t>.</w:t>
      </w:r>
    </w:p>
    <w:p w14:paraId="19243BFB" w14:textId="22DAA612" w:rsidR="004E1E51" w:rsidRDefault="00286BC8" w:rsidP="004E1E51">
      <w:pPr>
        <w:jc w:val="left"/>
        <w:rPr>
          <w:szCs w:val="22"/>
        </w:rPr>
      </w:pPr>
      <w:r w:rsidRPr="004E1E51">
        <w:rPr>
          <w:szCs w:val="22"/>
        </w:rPr>
        <w:t>t</w:t>
      </w:r>
      <w:r w:rsidR="00F47A8A" w:rsidRPr="004E1E51">
        <w:rPr>
          <w:szCs w:val="22"/>
        </w:rPr>
        <w:t xml:space="preserve">he </w:t>
      </w:r>
      <w:r w:rsidR="00966CFA">
        <w:rPr>
          <w:szCs w:val="22"/>
        </w:rPr>
        <w:t>formal</w:t>
      </w:r>
      <w:r w:rsidR="00F47A8A" w:rsidRPr="004E1E51">
        <w:rPr>
          <w:szCs w:val="22"/>
        </w:rPr>
        <w:t xml:space="preserve"> values are</w:t>
      </w:r>
      <w:r w:rsidR="00966CFA">
        <w:rPr>
          <w:szCs w:val="22"/>
        </w:rPr>
        <w:t>:</w:t>
      </w:r>
    </w:p>
    <w:p w14:paraId="76B96698" w14:textId="77777777" w:rsidR="004E1E51" w:rsidRDefault="00F47A8A" w:rsidP="004E1E51">
      <w:pPr>
        <w:pStyle w:val="ListParagraph"/>
        <w:numPr>
          <w:ilvl w:val="0"/>
          <w:numId w:val="49"/>
        </w:numPr>
        <w:jc w:val="left"/>
        <w:rPr>
          <w:szCs w:val="22"/>
        </w:rPr>
      </w:pPr>
      <w:r w:rsidRPr="004E1E51">
        <w:rPr>
          <w:szCs w:val="22"/>
        </w:rPr>
        <w:t>EQUIPMENT_CATEGORY_RACK,</w:t>
      </w:r>
    </w:p>
    <w:p w14:paraId="7749B8DC" w14:textId="77777777" w:rsidR="004E1E51" w:rsidRDefault="00F47A8A" w:rsidP="004E1E51">
      <w:pPr>
        <w:pStyle w:val="ListParagraph"/>
        <w:numPr>
          <w:ilvl w:val="0"/>
          <w:numId w:val="49"/>
        </w:numPr>
        <w:jc w:val="left"/>
        <w:rPr>
          <w:szCs w:val="22"/>
        </w:rPr>
      </w:pPr>
      <w:r w:rsidRPr="004E1E51">
        <w:rPr>
          <w:szCs w:val="22"/>
        </w:rPr>
        <w:t>EQUIPMENT_CATEGORY_SUBRACK,</w:t>
      </w:r>
    </w:p>
    <w:p w14:paraId="7C54D92B" w14:textId="77777777" w:rsidR="004E1E51" w:rsidRDefault="00F47A8A" w:rsidP="004E1E51">
      <w:pPr>
        <w:pStyle w:val="ListParagraph"/>
        <w:numPr>
          <w:ilvl w:val="0"/>
          <w:numId w:val="49"/>
        </w:numPr>
        <w:jc w:val="left"/>
        <w:rPr>
          <w:szCs w:val="22"/>
        </w:rPr>
      </w:pPr>
      <w:r w:rsidRPr="004E1E51">
        <w:rPr>
          <w:szCs w:val="22"/>
        </w:rPr>
        <w:t>EQUIPMENT_CATEGORY_CIRCUIT_PACK,</w:t>
      </w:r>
    </w:p>
    <w:p w14:paraId="7BAAD30A" w14:textId="1C4ACADA" w:rsidR="004E1E51" w:rsidRDefault="00F47A8A" w:rsidP="004E1E51">
      <w:pPr>
        <w:pStyle w:val="ListParagraph"/>
        <w:numPr>
          <w:ilvl w:val="0"/>
          <w:numId w:val="49"/>
        </w:numPr>
        <w:jc w:val="left"/>
        <w:rPr>
          <w:szCs w:val="22"/>
        </w:rPr>
      </w:pPr>
      <w:r w:rsidRPr="004E1E51">
        <w:rPr>
          <w:szCs w:val="22"/>
        </w:rPr>
        <w:t>EQUIPMENT_CATEGORY_SMALL_FORMFACTOR_PLUGGABLE,</w:t>
      </w:r>
    </w:p>
    <w:p w14:paraId="1167FDAF" w14:textId="77777777" w:rsidR="004E1E51" w:rsidRDefault="00F47A8A" w:rsidP="004E1E51">
      <w:pPr>
        <w:pStyle w:val="ListParagraph"/>
        <w:numPr>
          <w:ilvl w:val="0"/>
          <w:numId w:val="49"/>
        </w:numPr>
        <w:jc w:val="left"/>
        <w:rPr>
          <w:szCs w:val="22"/>
        </w:rPr>
      </w:pPr>
      <w:r w:rsidRPr="004E1E51">
        <w:rPr>
          <w:szCs w:val="22"/>
        </w:rPr>
        <w:t>EQUIPMENT_CATEGORY_ STAND_ALONE_UNIT</w:t>
      </w:r>
      <w:r w:rsidR="00286BC8" w:rsidRPr="004E1E51">
        <w:rPr>
          <w:szCs w:val="22"/>
        </w:rPr>
        <w:t>.</w:t>
      </w:r>
    </w:p>
    <w:p w14:paraId="16ED1609" w14:textId="1A496B03" w:rsidR="00237F5F" w:rsidRPr="007346C5" w:rsidRDefault="00237F5F" w:rsidP="007346C5">
      <w:pPr>
        <w:pStyle w:val="Heading3"/>
        <w:jc w:val="both"/>
        <w:rPr>
          <w:rFonts w:cs="Times New Roman"/>
        </w:rPr>
      </w:pPr>
      <w:bookmarkStart w:id="537" w:name="_Toc215570543"/>
      <w:r w:rsidRPr="007346C5">
        <w:rPr>
          <w:rFonts w:cs="Times New Roman"/>
        </w:rPr>
        <w:t>Use case 4a: Introduction of references to external inventory model.</w:t>
      </w:r>
      <w:bookmarkEnd w:id="523"/>
      <w:bookmarkEnd w:id="537"/>
    </w:p>
    <w:tbl>
      <w:tblPr>
        <w:tblStyle w:val="GridTable6ColourfulAccent5"/>
        <w:tblW w:w="10490" w:type="dxa"/>
        <w:tblLook w:val="04A0" w:firstRow="1" w:lastRow="0" w:firstColumn="1" w:lastColumn="0" w:noHBand="0" w:noVBand="1"/>
      </w:tblPr>
      <w:tblGrid>
        <w:gridCol w:w="1763"/>
        <w:gridCol w:w="8727"/>
      </w:tblGrid>
      <w:tr w:rsidR="00237F5F" w:rsidRPr="00237F5F" w14:paraId="7CD038E1" w14:textId="77777777" w:rsidTr="00836F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3" w:type="dxa"/>
          </w:tcPr>
          <w:p w14:paraId="2073032E" w14:textId="77777777" w:rsidR="00237F5F" w:rsidRPr="00237F5F" w:rsidRDefault="00237F5F" w:rsidP="00237F5F">
            <w:pPr>
              <w:rPr>
                <w:rFonts w:cs="Times New Roman"/>
                <w:szCs w:val="20"/>
              </w:rPr>
            </w:pPr>
            <w:r w:rsidRPr="00237F5F">
              <w:rPr>
                <w:rFonts w:cs="Times New Roman"/>
                <w:szCs w:val="20"/>
              </w:rPr>
              <w:t>Number</w:t>
            </w:r>
          </w:p>
        </w:tc>
        <w:tc>
          <w:tcPr>
            <w:tcW w:w="8727" w:type="dxa"/>
          </w:tcPr>
          <w:p w14:paraId="774DC01E" w14:textId="77777777" w:rsidR="00237F5F" w:rsidRPr="003A404F" w:rsidRDefault="00237F5F" w:rsidP="00AB1AD8">
            <w:pPr>
              <w:cnfStyle w:val="100000000000" w:firstRow="1" w:lastRow="0" w:firstColumn="0" w:lastColumn="0" w:oddVBand="0" w:evenVBand="0" w:oddHBand="0" w:evenHBand="0" w:firstRowFirstColumn="0" w:firstRowLastColumn="0" w:lastRowFirstColumn="0" w:lastRowLastColumn="0"/>
              <w:rPr>
                <w:rFonts w:cs="Times New Roman"/>
                <w:b w:val="0"/>
                <w:color w:val="000000"/>
                <w:szCs w:val="22"/>
                <w:lang w:eastAsia="en-US"/>
              </w:rPr>
            </w:pPr>
            <w:r w:rsidRPr="003A404F">
              <w:rPr>
                <w:rFonts w:cs="Times New Roman"/>
                <w:color w:val="000000"/>
                <w:szCs w:val="22"/>
                <w:lang w:eastAsia="en-US"/>
              </w:rPr>
              <w:t>UC4a</w:t>
            </w:r>
          </w:p>
        </w:tc>
      </w:tr>
      <w:tr w:rsidR="00237F5F" w:rsidRPr="00237F5F" w14:paraId="203DA627" w14:textId="77777777" w:rsidTr="00836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3" w:type="dxa"/>
          </w:tcPr>
          <w:p w14:paraId="5B2304DA" w14:textId="77777777" w:rsidR="00237F5F" w:rsidRPr="00237F5F" w:rsidRDefault="00237F5F" w:rsidP="00237F5F">
            <w:pPr>
              <w:rPr>
                <w:rFonts w:cs="Times New Roman"/>
                <w:b w:val="0"/>
                <w:szCs w:val="20"/>
              </w:rPr>
            </w:pPr>
            <w:r w:rsidRPr="00237F5F">
              <w:rPr>
                <w:rFonts w:cs="Times New Roman"/>
                <w:szCs w:val="20"/>
              </w:rPr>
              <w:t>Name</w:t>
            </w:r>
          </w:p>
        </w:tc>
        <w:tc>
          <w:tcPr>
            <w:tcW w:w="8727" w:type="dxa"/>
          </w:tcPr>
          <w:p w14:paraId="697DF570" w14:textId="77777777" w:rsidR="00237F5F" w:rsidRPr="003A404F" w:rsidRDefault="00237F5F" w:rsidP="00AB1AD8">
            <w:pPr>
              <w:cnfStyle w:val="000000100000" w:firstRow="0" w:lastRow="0" w:firstColumn="0" w:lastColumn="0" w:oddVBand="0" w:evenVBand="0" w:oddHBand="1" w:evenHBand="0" w:firstRowFirstColumn="0" w:firstRowLastColumn="0" w:lastRowFirstColumn="0" w:lastRowLastColumn="0"/>
              <w:rPr>
                <w:rFonts w:cs="Times New Roman"/>
                <w:color w:val="000000"/>
                <w:szCs w:val="22"/>
                <w:lang w:eastAsia="en-US"/>
              </w:rPr>
            </w:pPr>
            <w:r w:rsidRPr="003A404F">
              <w:rPr>
                <w:rFonts w:cs="Times New Roman"/>
                <w:color w:val="000000"/>
                <w:szCs w:val="22"/>
                <w:lang w:eastAsia="en-US"/>
              </w:rPr>
              <w:t>Introduction of references to external inventory model.</w:t>
            </w:r>
          </w:p>
        </w:tc>
      </w:tr>
      <w:tr w:rsidR="00237F5F" w:rsidRPr="00237F5F" w14:paraId="2ED6DC56" w14:textId="77777777" w:rsidTr="00836F80">
        <w:tc>
          <w:tcPr>
            <w:cnfStyle w:val="001000000000" w:firstRow="0" w:lastRow="0" w:firstColumn="1" w:lastColumn="0" w:oddVBand="0" w:evenVBand="0" w:oddHBand="0" w:evenHBand="0" w:firstRowFirstColumn="0" w:firstRowLastColumn="0" w:lastRowFirstColumn="0" w:lastRowLastColumn="0"/>
            <w:tcW w:w="1763" w:type="dxa"/>
          </w:tcPr>
          <w:p w14:paraId="781BDF2F" w14:textId="77777777" w:rsidR="00237F5F" w:rsidRPr="00237F5F" w:rsidRDefault="00237F5F" w:rsidP="00237F5F">
            <w:pPr>
              <w:rPr>
                <w:rFonts w:cs="Times New Roman"/>
                <w:szCs w:val="20"/>
              </w:rPr>
            </w:pPr>
            <w:r w:rsidRPr="00237F5F">
              <w:rPr>
                <w:rFonts w:cs="Times New Roman"/>
                <w:szCs w:val="20"/>
              </w:rPr>
              <w:t>Technologies involved</w:t>
            </w:r>
          </w:p>
        </w:tc>
        <w:tc>
          <w:tcPr>
            <w:tcW w:w="8727" w:type="dxa"/>
          </w:tcPr>
          <w:p w14:paraId="604E170B" w14:textId="0C4B0E92" w:rsidR="00237F5F" w:rsidRPr="00237F5F" w:rsidRDefault="00644466" w:rsidP="00237F5F">
            <w:pPr>
              <w:cnfStyle w:val="000000000000" w:firstRow="0" w:lastRow="0" w:firstColumn="0" w:lastColumn="0" w:oddVBand="0" w:evenVBand="0" w:oddHBand="0" w:evenHBand="0" w:firstRowFirstColumn="0" w:firstRowLastColumn="0" w:lastRowFirstColumn="0" w:lastRowLastColumn="0"/>
              <w:rPr>
                <w:rFonts w:cs="Times New Roman"/>
                <w:szCs w:val="20"/>
              </w:rPr>
            </w:pPr>
            <w:r>
              <w:rPr>
                <w:rFonts w:cs="Times New Roman"/>
                <w:szCs w:val="20"/>
              </w:rPr>
              <w:t>Physical</w:t>
            </w:r>
          </w:p>
        </w:tc>
      </w:tr>
      <w:tr w:rsidR="00237F5F" w:rsidRPr="00237F5F" w14:paraId="43AEF5D6" w14:textId="77777777" w:rsidTr="00836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3" w:type="dxa"/>
          </w:tcPr>
          <w:p w14:paraId="03CF92D5" w14:textId="77777777" w:rsidR="00237F5F" w:rsidRPr="00237F5F" w:rsidRDefault="00237F5F" w:rsidP="00237F5F">
            <w:pPr>
              <w:rPr>
                <w:rFonts w:cs="Times New Roman"/>
                <w:szCs w:val="20"/>
              </w:rPr>
            </w:pPr>
            <w:r w:rsidRPr="00237F5F">
              <w:rPr>
                <w:rFonts w:cs="Times New Roman"/>
                <w:szCs w:val="20"/>
              </w:rPr>
              <w:t>Process/Areas Involved</w:t>
            </w:r>
          </w:p>
        </w:tc>
        <w:tc>
          <w:tcPr>
            <w:tcW w:w="8727" w:type="dxa"/>
          </w:tcPr>
          <w:p w14:paraId="4D40A2B6" w14:textId="77777777" w:rsidR="00237F5F" w:rsidRPr="00237F5F" w:rsidRDefault="00237F5F" w:rsidP="00237F5F">
            <w:pPr>
              <w:cnfStyle w:val="000000100000" w:firstRow="0" w:lastRow="0" w:firstColumn="0" w:lastColumn="0" w:oddVBand="0" w:evenVBand="0" w:oddHBand="1" w:evenHBand="0" w:firstRowFirstColumn="0" w:firstRowLastColumn="0" w:lastRowFirstColumn="0" w:lastRowLastColumn="0"/>
              <w:rPr>
                <w:rFonts w:cs="Times New Roman"/>
                <w:szCs w:val="20"/>
              </w:rPr>
            </w:pPr>
            <w:r w:rsidRPr="00237F5F">
              <w:rPr>
                <w:rFonts w:cs="Times New Roman"/>
                <w:szCs w:val="20"/>
              </w:rPr>
              <w:t>Planning and Operations</w:t>
            </w:r>
          </w:p>
        </w:tc>
      </w:tr>
      <w:tr w:rsidR="00237F5F" w:rsidRPr="00237F5F" w14:paraId="2D05EB29" w14:textId="77777777" w:rsidTr="00836F80">
        <w:tc>
          <w:tcPr>
            <w:cnfStyle w:val="001000000000" w:firstRow="0" w:lastRow="0" w:firstColumn="1" w:lastColumn="0" w:oddVBand="0" w:evenVBand="0" w:oddHBand="0" w:evenHBand="0" w:firstRowFirstColumn="0" w:firstRowLastColumn="0" w:lastRowFirstColumn="0" w:lastRowLastColumn="0"/>
            <w:tcW w:w="1763" w:type="dxa"/>
          </w:tcPr>
          <w:p w14:paraId="2A19E4CA" w14:textId="77777777" w:rsidR="00237F5F" w:rsidRPr="00237F5F" w:rsidRDefault="00237F5F" w:rsidP="00237F5F">
            <w:pPr>
              <w:rPr>
                <w:rFonts w:cs="Times New Roman"/>
                <w:szCs w:val="20"/>
              </w:rPr>
            </w:pPr>
            <w:r w:rsidRPr="00237F5F">
              <w:rPr>
                <w:rFonts w:cs="Times New Roman"/>
                <w:szCs w:val="20"/>
              </w:rPr>
              <w:t>Brief description</w:t>
            </w:r>
          </w:p>
        </w:tc>
        <w:tc>
          <w:tcPr>
            <w:tcW w:w="8727" w:type="dxa"/>
          </w:tcPr>
          <w:p w14:paraId="0D51AD6D" w14:textId="6E0FB930" w:rsidR="00237F5F" w:rsidRPr="00237F5F" w:rsidRDefault="00644466" w:rsidP="00237F5F">
            <w:pPr>
              <w:cnfStyle w:val="000000000000" w:firstRow="0" w:lastRow="0" w:firstColumn="0" w:lastColumn="0" w:oddVBand="0" w:evenVBand="0" w:oddHBand="0" w:evenHBand="0" w:firstRowFirstColumn="0" w:firstRowLastColumn="0" w:lastRowFirstColumn="0" w:lastRowLastColumn="0"/>
              <w:rPr>
                <w:rFonts w:cs="Times New Roman"/>
                <w:szCs w:val="20"/>
              </w:rPr>
            </w:pPr>
            <w:r>
              <w:rPr>
                <w:rFonts w:cs="Times New Roman"/>
                <w:szCs w:val="20"/>
              </w:rPr>
              <w:t>T</w:t>
            </w:r>
            <w:r w:rsidR="00237F5F" w:rsidRPr="00237F5F">
              <w:rPr>
                <w:rFonts w:cs="Times New Roman"/>
                <w:szCs w:val="20"/>
              </w:rPr>
              <w:t xml:space="preserve">he INVENTORY_ID tag </w:t>
            </w:r>
            <w:r w:rsidR="00E04119">
              <w:rPr>
                <w:rFonts w:cs="Times New Roman"/>
                <w:szCs w:val="20"/>
              </w:rPr>
              <w:t>must</w:t>
            </w:r>
            <w:r w:rsidR="00237F5F" w:rsidRPr="00237F5F">
              <w:rPr>
                <w:rFonts w:cs="Times New Roman"/>
                <w:szCs w:val="20"/>
              </w:rPr>
              <w:t xml:space="preserve"> be included </w:t>
            </w:r>
            <w:r>
              <w:rPr>
                <w:rFonts w:cs="Times New Roman"/>
                <w:szCs w:val="20"/>
              </w:rPr>
              <w:t>in</w:t>
            </w:r>
            <w:r w:rsidR="00237F5F" w:rsidRPr="00237F5F">
              <w:rPr>
                <w:rFonts w:cs="Times New Roman"/>
                <w:szCs w:val="20"/>
              </w:rPr>
              <w:t xml:space="preserve"> the following TAPI objects:</w:t>
            </w:r>
          </w:p>
          <w:p w14:paraId="1176E8F8" w14:textId="77777777" w:rsidR="00237F5F" w:rsidRPr="00237F5F" w:rsidRDefault="00237F5F" w:rsidP="00381A66">
            <w:pPr>
              <w:numPr>
                <w:ilvl w:val="0"/>
                <w:numId w:val="23"/>
              </w:numPr>
              <w:spacing w:line="259" w:lineRule="auto"/>
              <w:cnfStyle w:val="000000000000" w:firstRow="0" w:lastRow="0" w:firstColumn="0" w:lastColumn="0" w:oddVBand="0" w:evenVBand="0" w:oddHBand="0" w:evenHBand="0" w:firstRowFirstColumn="0" w:firstRowLastColumn="0" w:lastRowFirstColumn="0" w:lastRowLastColumn="0"/>
              <w:rPr>
                <w:rFonts w:cs="Times New Roman"/>
                <w:i/>
                <w:szCs w:val="20"/>
              </w:rPr>
            </w:pPr>
            <w:proofErr w:type="spellStart"/>
            <w:r w:rsidRPr="00237F5F">
              <w:rPr>
                <w:rFonts w:cs="Times New Roman"/>
                <w:i/>
                <w:szCs w:val="20"/>
              </w:rPr>
              <w:t>tapi-</w:t>
            </w:r>
            <w:proofErr w:type="gramStart"/>
            <w:r w:rsidRPr="00237F5F">
              <w:rPr>
                <w:rFonts w:cs="Times New Roman"/>
                <w:i/>
                <w:szCs w:val="20"/>
              </w:rPr>
              <w:t>topology:node</w:t>
            </w:r>
            <w:proofErr w:type="gramEnd"/>
            <w:r w:rsidRPr="00237F5F">
              <w:rPr>
                <w:rFonts w:cs="Times New Roman"/>
                <w:i/>
                <w:szCs w:val="20"/>
              </w:rPr>
              <w:t>-edge-point</w:t>
            </w:r>
            <w:proofErr w:type="spellEnd"/>
          </w:p>
          <w:p w14:paraId="19D438AE" w14:textId="77777777" w:rsidR="00237F5F" w:rsidRPr="00237F5F" w:rsidRDefault="00237F5F" w:rsidP="00381A66">
            <w:pPr>
              <w:numPr>
                <w:ilvl w:val="0"/>
                <w:numId w:val="23"/>
              </w:numPr>
              <w:spacing w:line="259" w:lineRule="auto"/>
              <w:cnfStyle w:val="000000000000" w:firstRow="0" w:lastRow="0" w:firstColumn="0" w:lastColumn="0" w:oddVBand="0" w:evenVBand="0" w:oddHBand="0" w:evenHBand="0" w:firstRowFirstColumn="0" w:firstRowLastColumn="0" w:lastRowFirstColumn="0" w:lastRowLastColumn="0"/>
              <w:rPr>
                <w:rFonts w:cs="Times New Roman"/>
                <w:szCs w:val="20"/>
              </w:rPr>
            </w:pPr>
            <w:proofErr w:type="spellStart"/>
            <w:r w:rsidRPr="00237F5F">
              <w:rPr>
                <w:rFonts w:cs="Times New Roman"/>
                <w:i/>
                <w:szCs w:val="20"/>
              </w:rPr>
              <w:t>tapi-</w:t>
            </w:r>
            <w:proofErr w:type="gramStart"/>
            <w:r w:rsidRPr="00237F5F">
              <w:rPr>
                <w:rFonts w:cs="Times New Roman"/>
                <w:i/>
                <w:szCs w:val="20"/>
              </w:rPr>
              <w:t>common:service</w:t>
            </w:r>
            <w:proofErr w:type="gramEnd"/>
            <w:r w:rsidRPr="00237F5F">
              <w:rPr>
                <w:rFonts w:cs="Times New Roman"/>
                <w:i/>
                <w:szCs w:val="20"/>
              </w:rPr>
              <w:t>-interface-point</w:t>
            </w:r>
            <w:proofErr w:type="spellEnd"/>
          </w:p>
          <w:p w14:paraId="7734509F" w14:textId="1F2191DD" w:rsidR="00237F5F" w:rsidRPr="001824F6" w:rsidRDefault="00237F5F" w:rsidP="00E04119">
            <w:pPr>
              <w:cnfStyle w:val="000000000000" w:firstRow="0" w:lastRow="0" w:firstColumn="0" w:lastColumn="0" w:oddVBand="0" w:evenVBand="0" w:oddHBand="0" w:evenHBand="0" w:firstRowFirstColumn="0" w:firstRowLastColumn="0" w:lastRowFirstColumn="0" w:lastRowLastColumn="0"/>
              <w:rPr>
                <w:rFonts w:cs="Times New Roman"/>
                <w:szCs w:val="20"/>
              </w:rPr>
            </w:pPr>
            <w:r w:rsidRPr="00237F5F">
              <w:rPr>
                <w:rFonts w:cs="Times New Roman"/>
                <w:szCs w:val="20"/>
              </w:rPr>
              <w:t>Note: The INVENTORY_ID value format is defined in</w:t>
            </w:r>
            <w:r w:rsidR="00C94126">
              <w:rPr>
                <w:rFonts w:cs="Times New Roman"/>
                <w:szCs w:val="20"/>
              </w:rPr>
              <w:t xml:space="preserve"> section</w:t>
            </w:r>
            <w:r w:rsidR="00476909">
              <w:rPr>
                <w:rFonts w:cs="Times New Roman"/>
                <w:szCs w:val="20"/>
              </w:rPr>
              <w:t xml:space="preserve"> </w:t>
            </w:r>
            <w:r w:rsidR="00476909">
              <w:rPr>
                <w:rFonts w:cs="Times New Roman"/>
                <w:szCs w:val="20"/>
              </w:rPr>
              <w:fldChar w:fldCharType="begin"/>
            </w:r>
            <w:r w:rsidR="00476909">
              <w:rPr>
                <w:rFonts w:cs="Times New Roman"/>
                <w:szCs w:val="20"/>
              </w:rPr>
              <w:instrText xml:space="preserve"> REF _Ref79488648 \r \h </w:instrText>
            </w:r>
            <w:r w:rsidR="00476909">
              <w:rPr>
                <w:rFonts w:cs="Times New Roman"/>
                <w:szCs w:val="20"/>
              </w:rPr>
            </w:r>
            <w:r w:rsidR="00476909">
              <w:rPr>
                <w:rFonts w:cs="Times New Roman"/>
                <w:szCs w:val="20"/>
              </w:rPr>
              <w:fldChar w:fldCharType="separate"/>
            </w:r>
            <w:r w:rsidR="00DB0408">
              <w:rPr>
                <w:rFonts w:cs="Times New Roman"/>
                <w:szCs w:val="20"/>
              </w:rPr>
              <w:t>4.2</w:t>
            </w:r>
            <w:r w:rsidR="00476909">
              <w:rPr>
                <w:rFonts w:cs="Times New Roman"/>
                <w:szCs w:val="20"/>
              </w:rPr>
              <w:fldChar w:fldCharType="end"/>
            </w:r>
            <w:r w:rsidR="00C94126">
              <w:rPr>
                <w:rFonts w:cs="Times New Roman"/>
                <w:szCs w:val="20"/>
              </w:rPr>
              <w:t xml:space="preserve">, </w:t>
            </w:r>
            <w:r w:rsidRPr="00237F5F">
              <w:rPr>
                <w:rFonts w:cs="Times New Roman"/>
                <w:szCs w:val="20"/>
              </w:rPr>
              <w:t>which define</w:t>
            </w:r>
            <w:r w:rsidR="00C94126">
              <w:rPr>
                <w:rFonts w:cs="Times New Roman"/>
                <w:szCs w:val="20"/>
              </w:rPr>
              <w:t>s</w:t>
            </w:r>
            <w:r w:rsidRPr="00237F5F">
              <w:rPr>
                <w:rFonts w:cs="Times New Roman"/>
                <w:szCs w:val="20"/>
              </w:rPr>
              <w:t xml:space="preserve"> </w:t>
            </w:r>
            <w:r w:rsidR="00C94126">
              <w:rPr>
                <w:rFonts w:cs="Times New Roman"/>
                <w:szCs w:val="20"/>
              </w:rPr>
              <w:t>how</w:t>
            </w:r>
            <w:r w:rsidRPr="00237F5F">
              <w:rPr>
                <w:rFonts w:cs="Times New Roman"/>
                <w:szCs w:val="20"/>
              </w:rPr>
              <w:t xml:space="preserve"> to express the relative position of each component.</w:t>
            </w:r>
          </w:p>
        </w:tc>
      </w:tr>
      <w:tr w:rsidR="00237F5F" w:rsidRPr="00237F5F" w14:paraId="74DD24C7" w14:textId="77777777" w:rsidTr="00836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3" w:type="dxa"/>
          </w:tcPr>
          <w:p w14:paraId="571B4010" w14:textId="77777777" w:rsidR="00237F5F" w:rsidRPr="00237F5F" w:rsidRDefault="00237F5F" w:rsidP="00237F5F">
            <w:pPr>
              <w:rPr>
                <w:rFonts w:cs="Times New Roman"/>
                <w:szCs w:val="20"/>
              </w:rPr>
            </w:pPr>
            <w:r w:rsidRPr="00237F5F">
              <w:rPr>
                <w:rFonts w:cs="Times New Roman"/>
                <w:szCs w:val="20"/>
              </w:rPr>
              <w:t>Layers involved</w:t>
            </w:r>
          </w:p>
        </w:tc>
        <w:tc>
          <w:tcPr>
            <w:tcW w:w="8727" w:type="dxa"/>
          </w:tcPr>
          <w:p w14:paraId="4B757A2E" w14:textId="32971533" w:rsidR="00237F5F" w:rsidRPr="00237F5F" w:rsidRDefault="00644466" w:rsidP="00237F5F">
            <w:pPr>
              <w:cnfStyle w:val="000000100000" w:firstRow="0" w:lastRow="0" w:firstColumn="0" w:lastColumn="0" w:oddVBand="0" w:evenVBand="0" w:oddHBand="1" w:evenHBand="0" w:firstRowFirstColumn="0" w:firstRowLastColumn="0" w:lastRowFirstColumn="0" w:lastRowLastColumn="0"/>
              <w:rPr>
                <w:rFonts w:cs="Times New Roman"/>
                <w:szCs w:val="20"/>
              </w:rPr>
            </w:pPr>
            <w:r>
              <w:rPr>
                <w:rFonts w:cs="Times New Roman"/>
                <w:szCs w:val="20"/>
              </w:rPr>
              <w:t>Not applicable</w:t>
            </w:r>
          </w:p>
        </w:tc>
      </w:tr>
      <w:tr w:rsidR="00237F5F" w:rsidRPr="00237F5F" w14:paraId="0E204D1B" w14:textId="77777777" w:rsidTr="00836F80">
        <w:tc>
          <w:tcPr>
            <w:cnfStyle w:val="001000000000" w:firstRow="0" w:lastRow="0" w:firstColumn="1" w:lastColumn="0" w:oddVBand="0" w:evenVBand="0" w:oddHBand="0" w:evenHBand="0" w:firstRowFirstColumn="0" w:firstRowLastColumn="0" w:lastRowFirstColumn="0" w:lastRowLastColumn="0"/>
            <w:tcW w:w="1763" w:type="dxa"/>
          </w:tcPr>
          <w:p w14:paraId="62D8DFFA" w14:textId="77777777" w:rsidR="00237F5F" w:rsidRPr="00237F5F" w:rsidRDefault="00237F5F" w:rsidP="00237F5F">
            <w:pPr>
              <w:rPr>
                <w:rFonts w:cs="Times New Roman"/>
                <w:szCs w:val="20"/>
              </w:rPr>
            </w:pPr>
            <w:r w:rsidRPr="00237F5F">
              <w:rPr>
                <w:rFonts w:cs="Times New Roman"/>
                <w:szCs w:val="20"/>
              </w:rPr>
              <w:t>Type</w:t>
            </w:r>
          </w:p>
        </w:tc>
        <w:tc>
          <w:tcPr>
            <w:tcW w:w="8727" w:type="dxa"/>
          </w:tcPr>
          <w:p w14:paraId="35155310" w14:textId="77777777" w:rsidR="00237F5F" w:rsidRPr="00237F5F" w:rsidRDefault="00237F5F" w:rsidP="00237F5F">
            <w:pPr>
              <w:cnfStyle w:val="000000000000" w:firstRow="0" w:lastRow="0" w:firstColumn="0" w:lastColumn="0" w:oddVBand="0" w:evenVBand="0" w:oddHBand="0" w:evenHBand="0" w:firstRowFirstColumn="0" w:firstRowLastColumn="0" w:lastRowFirstColumn="0" w:lastRowLastColumn="0"/>
              <w:rPr>
                <w:rFonts w:cs="Times New Roman"/>
                <w:szCs w:val="20"/>
              </w:rPr>
            </w:pPr>
            <w:r w:rsidRPr="00237F5F">
              <w:rPr>
                <w:rFonts w:cs="Times New Roman"/>
                <w:szCs w:val="20"/>
                <w:lang w:eastAsia="de-DE"/>
              </w:rPr>
              <w:t>Inventory</w:t>
            </w:r>
          </w:p>
        </w:tc>
      </w:tr>
      <w:tr w:rsidR="00237F5F" w:rsidRPr="00237F5F" w14:paraId="02511022" w14:textId="77777777" w:rsidTr="00836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3" w:type="dxa"/>
          </w:tcPr>
          <w:p w14:paraId="083AB272" w14:textId="77777777" w:rsidR="00237F5F" w:rsidRPr="00237F5F" w:rsidRDefault="00237F5F" w:rsidP="00237F5F">
            <w:pPr>
              <w:rPr>
                <w:rFonts w:cs="Times New Roman"/>
                <w:szCs w:val="20"/>
              </w:rPr>
            </w:pPr>
            <w:r w:rsidRPr="00237F5F">
              <w:rPr>
                <w:rFonts w:cs="Times New Roman"/>
                <w:szCs w:val="20"/>
              </w:rPr>
              <w:t>Description &amp; Workflow</w:t>
            </w:r>
          </w:p>
        </w:tc>
        <w:tc>
          <w:tcPr>
            <w:tcW w:w="8727" w:type="dxa"/>
          </w:tcPr>
          <w:p w14:paraId="1D8B4133" w14:textId="646F6F4F" w:rsidR="00237F5F" w:rsidRPr="00237F5F" w:rsidRDefault="001824F6" w:rsidP="00237F5F">
            <w:pPr>
              <w:cnfStyle w:val="000000100000" w:firstRow="0" w:lastRow="0" w:firstColumn="0" w:lastColumn="0" w:oddVBand="0" w:evenVBand="0" w:oddHBand="1" w:evenHBand="0" w:firstRowFirstColumn="0" w:firstRowLastColumn="0" w:lastRowFirstColumn="0" w:lastRowLastColumn="0"/>
              <w:rPr>
                <w:rFonts w:cs="Times New Roman"/>
                <w:szCs w:val="20"/>
              </w:rPr>
            </w:pPr>
            <w:r>
              <w:rPr>
                <w:rFonts w:cs="Times New Roman"/>
                <w:szCs w:val="20"/>
              </w:rPr>
              <w:t>See UC0a, UC0b on the Context, SIP and topology discovery.</w:t>
            </w:r>
          </w:p>
        </w:tc>
      </w:tr>
    </w:tbl>
    <w:p w14:paraId="7AE48A37" w14:textId="77777777" w:rsidR="00237F5F" w:rsidRDefault="00237F5F" w:rsidP="00237F5F"/>
    <w:p w14:paraId="26BD6766" w14:textId="77777777" w:rsidR="005E7A81" w:rsidRPr="003A404F" w:rsidRDefault="005E7A81" w:rsidP="00AB1AD8">
      <w:pPr>
        <w:spacing w:after="0"/>
        <w:rPr>
          <w:rFonts w:eastAsiaTheme="majorEastAsia" w:cs="Times New Roman"/>
          <w:b/>
          <w:bCs/>
          <w:szCs w:val="22"/>
        </w:rPr>
      </w:pPr>
      <w:bookmarkStart w:id="538" w:name="_Toc27419673"/>
      <w:r w:rsidRPr="003A404F">
        <w:rPr>
          <w:rFonts w:cs="Times New Roman"/>
          <w:szCs w:val="22"/>
        </w:rPr>
        <w:br w:type="page"/>
      </w:r>
    </w:p>
    <w:p w14:paraId="46E74D06" w14:textId="67C93B01" w:rsidR="00237F5F" w:rsidRPr="007346C5" w:rsidRDefault="00237F5F" w:rsidP="007346C5">
      <w:pPr>
        <w:pStyle w:val="Heading3"/>
        <w:jc w:val="both"/>
        <w:rPr>
          <w:rFonts w:cs="Times New Roman"/>
        </w:rPr>
      </w:pPr>
      <w:bookmarkStart w:id="539" w:name="_Toc215570544"/>
      <w:r w:rsidRPr="007346C5">
        <w:rPr>
          <w:rFonts w:cs="Times New Roman"/>
        </w:rPr>
        <w:lastRenderedPageBreak/>
        <w:t>Use case 4b: Complete Inventory model for NBI Interface.</w:t>
      </w:r>
      <w:bookmarkEnd w:id="538"/>
      <w:bookmarkEnd w:id="539"/>
    </w:p>
    <w:tbl>
      <w:tblPr>
        <w:tblStyle w:val="GridTable6ColourfulAccent5"/>
        <w:tblW w:w="10490" w:type="dxa"/>
        <w:tblLook w:val="04A0" w:firstRow="1" w:lastRow="0" w:firstColumn="1" w:lastColumn="0" w:noHBand="0" w:noVBand="1"/>
      </w:tblPr>
      <w:tblGrid>
        <w:gridCol w:w="1536"/>
        <w:gridCol w:w="9306"/>
      </w:tblGrid>
      <w:tr w:rsidR="00237F5F" w:rsidRPr="00237F5F" w14:paraId="46BC61EF" w14:textId="77777777" w:rsidTr="0C413D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3" w:type="dxa"/>
          </w:tcPr>
          <w:p w14:paraId="5CF51B7E" w14:textId="77777777" w:rsidR="00237F5F" w:rsidRPr="00237F5F" w:rsidRDefault="00237F5F" w:rsidP="00237F5F">
            <w:pPr>
              <w:rPr>
                <w:rFonts w:cs="Times New Roman"/>
                <w:szCs w:val="20"/>
              </w:rPr>
            </w:pPr>
            <w:r w:rsidRPr="00237F5F">
              <w:rPr>
                <w:rFonts w:cs="Times New Roman"/>
                <w:szCs w:val="20"/>
              </w:rPr>
              <w:t>Number</w:t>
            </w:r>
          </w:p>
        </w:tc>
        <w:tc>
          <w:tcPr>
            <w:tcW w:w="8727" w:type="dxa"/>
          </w:tcPr>
          <w:p w14:paraId="422CAB82" w14:textId="77777777" w:rsidR="00237F5F" w:rsidRPr="003A404F" w:rsidRDefault="00237F5F" w:rsidP="00AB1AD8">
            <w:pPr>
              <w:cnfStyle w:val="100000000000" w:firstRow="1" w:lastRow="0" w:firstColumn="0" w:lastColumn="0" w:oddVBand="0" w:evenVBand="0" w:oddHBand="0" w:evenHBand="0" w:firstRowFirstColumn="0" w:firstRowLastColumn="0" w:lastRowFirstColumn="0" w:lastRowLastColumn="0"/>
              <w:rPr>
                <w:rFonts w:cs="Times New Roman"/>
                <w:b w:val="0"/>
                <w:color w:val="000000"/>
                <w:szCs w:val="22"/>
              </w:rPr>
            </w:pPr>
            <w:r w:rsidRPr="003A404F">
              <w:rPr>
                <w:rFonts w:cs="Times New Roman"/>
                <w:color w:val="000000"/>
                <w:szCs w:val="22"/>
              </w:rPr>
              <w:t>UC4b</w:t>
            </w:r>
          </w:p>
        </w:tc>
      </w:tr>
      <w:tr w:rsidR="00237F5F" w:rsidRPr="00237F5F" w14:paraId="4A67F6DD" w14:textId="77777777" w:rsidTr="0C413D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3" w:type="dxa"/>
          </w:tcPr>
          <w:p w14:paraId="4405E125" w14:textId="77777777" w:rsidR="00237F5F" w:rsidRPr="00237F5F" w:rsidRDefault="00237F5F" w:rsidP="00237F5F">
            <w:pPr>
              <w:rPr>
                <w:rFonts w:cs="Times New Roman"/>
                <w:szCs w:val="20"/>
              </w:rPr>
            </w:pPr>
            <w:r w:rsidRPr="00237F5F">
              <w:rPr>
                <w:rFonts w:cs="Times New Roman"/>
                <w:szCs w:val="20"/>
              </w:rPr>
              <w:t>Name</w:t>
            </w:r>
          </w:p>
        </w:tc>
        <w:tc>
          <w:tcPr>
            <w:tcW w:w="8727" w:type="dxa"/>
          </w:tcPr>
          <w:p w14:paraId="309B21AF" w14:textId="77777777" w:rsidR="00237F5F" w:rsidRPr="003A404F" w:rsidRDefault="00237F5F" w:rsidP="00AB1AD8">
            <w:pPr>
              <w:cnfStyle w:val="000000100000" w:firstRow="0" w:lastRow="0" w:firstColumn="0" w:lastColumn="0" w:oddVBand="0" w:evenVBand="0" w:oddHBand="1" w:evenHBand="0" w:firstRowFirstColumn="0" w:firstRowLastColumn="0" w:lastRowFirstColumn="0" w:lastRowLastColumn="0"/>
              <w:rPr>
                <w:rFonts w:cs="Times New Roman"/>
                <w:color w:val="000000"/>
                <w:szCs w:val="22"/>
              </w:rPr>
            </w:pPr>
            <w:r w:rsidRPr="003A404F">
              <w:rPr>
                <w:rFonts w:cs="Times New Roman"/>
                <w:color w:val="000000"/>
                <w:szCs w:val="22"/>
              </w:rPr>
              <w:t>Complete Inventory model for NBI Interface.</w:t>
            </w:r>
          </w:p>
        </w:tc>
      </w:tr>
      <w:tr w:rsidR="00237F5F" w:rsidRPr="00237F5F" w14:paraId="31BF8887" w14:textId="77777777" w:rsidTr="0C413D44">
        <w:tc>
          <w:tcPr>
            <w:cnfStyle w:val="001000000000" w:firstRow="0" w:lastRow="0" w:firstColumn="1" w:lastColumn="0" w:oddVBand="0" w:evenVBand="0" w:oddHBand="0" w:evenHBand="0" w:firstRowFirstColumn="0" w:firstRowLastColumn="0" w:lastRowFirstColumn="0" w:lastRowLastColumn="0"/>
            <w:tcW w:w="1763" w:type="dxa"/>
          </w:tcPr>
          <w:p w14:paraId="11765048" w14:textId="77777777" w:rsidR="00237F5F" w:rsidRPr="00237F5F" w:rsidRDefault="00237F5F" w:rsidP="00237F5F">
            <w:pPr>
              <w:rPr>
                <w:rFonts w:cs="Times New Roman"/>
                <w:szCs w:val="20"/>
              </w:rPr>
            </w:pPr>
            <w:r w:rsidRPr="00237F5F">
              <w:rPr>
                <w:rFonts w:cs="Times New Roman"/>
                <w:szCs w:val="20"/>
              </w:rPr>
              <w:t>Technologies involved</w:t>
            </w:r>
          </w:p>
        </w:tc>
        <w:tc>
          <w:tcPr>
            <w:tcW w:w="8727" w:type="dxa"/>
          </w:tcPr>
          <w:p w14:paraId="02F2A563" w14:textId="0DBB063B" w:rsidR="00237F5F" w:rsidRPr="00237F5F" w:rsidRDefault="00FD639A" w:rsidP="00237F5F">
            <w:pPr>
              <w:cnfStyle w:val="000000000000" w:firstRow="0" w:lastRow="0" w:firstColumn="0" w:lastColumn="0" w:oddVBand="0" w:evenVBand="0" w:oddHBand="0" w:evenHBand="0" w:firstRowFirstColumn="0" w:firstRowLastColumn="0" w:lastRowFirstColumn="0" w:lastRowLastColumn="0"/>
              <w:rPr>
                <w:rFonts w:cs="Times New Roman"/>
                <w:szCs w:val="20"/>
              </w:rPr>
            </w:pPr>
            <w:r>
              <w:rPr>
                <w:rFonts w:cs="Times New Roman"/>
                <w:szCs w:val="20"/>
              </w:rPr>
              <w:t>Physical</w:t>
            </w:r>
          </w:p>
        </w:tc>
      </w:tr>
      <w:tr w:rsidR="00237F5F" w:rsidRPr="00237F5F" w14:paraId="0D33463A" w14:textId="77777777" w:rsidTr="0C413D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3" w:type="dxa"/>
          </w:tcPr>
          <w:p w14:paraId="1BE57A6A" w14:textId="77777777" w:rsidR="00237F5F" w:rsidRPr="00237F5F" w:rsidRDefault="00237F5F" w:rsidP="00237F5F">
            <w:pPr>
              <w:rPr>
                <w:rFonts w:cs="Times New Roman"/>
                <w:szCs w:val="20"/>
              </w:rPr>
            </w:pPr>
            <w:r w:rsidRPr="00237F5F">
              <w:rPr>
                <w:rFonts w:cs="Times New Roman"/>
                <w:szCs w:val="20"/>
              </w:rPr>
              <w:t>Process/Areas Involved</w:t>
            </w:r>
          </w:p>
        </w:tc>
        <w:tc>
          <w:tcPr>
            <w:tcW w:w="8727" w:type="dxa"/>
          </w:tcPr>
          <w:p w14:paraId="4D95F70B" w14:textId="77777777" w:rsidR="00237F5F" w:rsidRPr="00237F5F" w:rsidRDefault="00237F5F" w:rsidP="00237F5F">
            <w:pPr>
              <w:cnfStyle w:val="000000100000" w:firstRow="0" w:lastRow="0" w:firstColumn="0" w:lastColumn="0" w:oddVBand="0" w:evenVBand="0" w:oddHBand="1" w:evenHBand="0" w:firstRowFirstColumn="0" w:firstRowLastColumn="0" w:lastRowFirstColumn="0" w:lastRowLastColumn="0"/>
              <w:rPr>
                <w:rFonts w:cs="Times New Roman"/>
                <w:szCs w:val="20"/>
              </w:rPr>
            </w:pPr>
            <w:r w:rsidRPr="00237F5F">
              <w:rPr>
                <w:rFonts w:cs="Times New Roman"/>
                <w:szCs w:val="20"/>
              </w:rPr>
              <w:t>Planning and Operations</w:t>
            </w:r>
          </w:p>
        </w:tc>
      </w:tr>
      <w:tr w:rsidR="00237F5F" w:rsidRPr="00237F5F" w14:paraId="3D580C90" w14:textId="77777777" w:rsidTr="0C413D44">
        <w:tc>
          <w:tcPr>
            <w:cnfStyle w:val="001000000000" w:firstRow="0" w:lastRow="0" w:firstColumn="1" w:lastColumn="0" w:oddVBand="0" w:evenVBand="0" w:oddHBand="0" w:evenHBand="0" w:firstRowFirstColumn="0" w:firstRowLastColumn="0" w:lastRowFirstColumn="0" w:lastRowLastColumn="0"/>
            <w:tcW w:w="1763" w:type="dxa"/>
          </w:tcPr>
          <w:p w14:paraId="0319E1C3" w14:textId="77777777" w:rsidR="00237F5F" w:rsidRPr="00237F5F" w:rsidRDefault="00237F5F" w:rsidP="00237F5F">
            <w:pPr>
              <w:rPr>
                <w:rFonts w:cs="Times New Roman"/>
                <w:szCs w:val="20"/>
              </w:rPr>
            </w:pPr>
            <w:r w:rsidRPr="00237F5F">
              <w:rPr>
                <w:rFonts w:cs="Times New Roman"/>
                <w:szCs w:val="20"/>
              </w:rPr>
              <w:t>Brief description</w:t>
            </w:r>
          </w:p>
        </w:tc>
        <w:tc>
          <w:tcPr>
            <w:tcW w:w="8727" w:type="dxa"/>
          </w:tcPr>
          <w:p w14:paraId="751EE585" w14:textId="44DA7AEC" w:rsidR="006E3987" w:rsidRPr="00237F5F" w:rsidRDefault="007548A8" w:rsidP="00237F5F">
            <w:pPr>
              <w:cnfStyle w:val="000000000000" w:firstRow="0" w:lastRow="0" w:firstColumn="0" w:lastColumn="0" w:oddVBand="0" w:evenVBand="0" w:oddHBand="0" w:evenHBand="0" w:firstRowFirstColumn="0" w:firstRowLastColumn="0" w:lastRowFirstColumn="0" w:lastRowLastColumn="0"/>
              <w:rPr>
                <w:rFonts w:cs="Times New Roman"/>
                <w:szCs w:val="20"/>
              </w:rPr>
            </w:pPr>
            <w:r w:rsidRPr="007548A8">
              <w:rPr>
                <w:rFonts w:cs="Times New Roman"/>
                <w:szCs w:val="20"/>
              </w:rPr>
              <w:t xml:space="preserve">This use case involves the retrieval of inventory information managed by the SDN controller that implements the </w:t>
            </w:r>
            <w:r w:rsidRPr="007548A8">
              <w:rPr>
                <w:rFonts w:cs="Times New Roman"/>
                <w:b/>
                <w:bCs/>
                <w:szCs w:val="20"/>
              </w:rPr>
              <w:t>/</w:t>
            </w:r>
            <w:proofErr w:type="spellStart"/>
            <w:r w:rsidRPr="007548A8">
              <w:rPr>
                <w:rFonts w:cs="Times New Roman"/>
                <w:b/>
                <w:bCs/>
                <w:szCs w:val="20"/>
              </w:rPr>
              <w:t>tapi-</w:t>
            </w:r>
            <w:proofErr w:type="gramStart"/>
            <w:r w:rsidRPr="007548A8">
              <w:rPr>
                <w:rFonts w:cs="Times New Roman"/>
                <w:b/>
                <w:bCs/>
                <w:szCs w:val="20"/>
              </w:rPr>
              <w:t>common:context</w:t>
            </w:r>
            <w:proofErr w:type="spellEnd"/>
            <w:proofErr w:type="gramEnd"/>
            <w:r w:rsidRPr="007548A8">
              <w:rPr>
                <w:rFonts w:cs="Times New Roman"/>
                <w:b/>
                <w:bCs/>
                <w:szCs w:val="20"/>
              </w:rPr>
              <w:t>/</w:t>
            </w:r>
            <w:proofErr w:type="spellStart"/>
            <w:r w:rsidRPr="007548A8">
              <w:rPr>
                <w:rFonts w:cs="Times New Roman"/>
                <w:b/>
                <w:bCs/>
                <w:szCs w:val="20"/>
              </w:rPr>
              <w:t>tapi-</w:t>
            </w:r>
            <w:proofErr w:type="gramStart"/>
            <w:r w:rsidRPr="007548A8">
              <w:rPr>
                <w:rFonts w:cs="Times New Roman"/>
                <w:b/>
                <w:bCs/>
                <w:szCs w:val="20"/>
              </w:rPr>
              <w:t>equipment:physical</w:t>
            </w:r>
            <w:proofErr w:type="gramEnd"/>
            <w:r w:rsidRPr="007548A8">
              <w:rPr>
                <w:rFonts w:cs="Times New Roman"/>
                <w:b/>
                <w:bCs/>
                <w:szCs w:val="20"/>
              </w:rPr>
              <w:t>-context</w:t>
            </w:r>
            <w:proofErr w:type="spellEnd"/>
          </w:p>
        </w:tc>
      </w:tr>
      <w:tr w:rsidR="00237F5F" w:rsidRPr="00237F5F" w14:paraId="2C153136" w14:textId="77777777" w:rsidTr="0C413D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3" w:type="dxa"/>
          </w:tcPr>
          <w:p w14:paraId="75E6CF3E" w14:textId="77777777" w:rsidR="00237F5F" w:rsidRPr="00237F5F" w:rsidRDefault="00237F5F" w:rsidP="00237F5F">
            <w:pPr>
              <w:rPr>
                <w:rFonts w:cs="Times New Roman"/>
                <w:szCs w:val="20"/>
              </w:rPr>
            </w:pPr>
            <w:r w:rsidRPr="00237F5F">
              <w:rPr>
                <w:rFonts w:cs="Times New Roman"/>
                <w:szCs w:val="20"/>
              </w:rPr>
              <w:t>Layers involved</w:t>
            </w:r>
          </w:p>
        </w:tc>
        <w:tc>
          <w:tcPr>
            <w:tcW w:w="8727" w:type="dxa"/>
          </w:tcPr>
          <w:p w14:paraId="32A9830C" w14:textId="24D28E53" w:rsidR="00237F5F" w:rsidRPr="00237F5F" w:rsidRDefault="00FD639A" w:rsidP="00237F5F">
            <w:pPr>
              <w:cnfStyle w:val="000000100000" w:firstRow="0" w:lastRow="0" w:firstColumn="0" w:lastColumn="0" w:oddVBand="0" w:evenVBand="0" w:oddHBand="1" w:evenHBand="0" w:firstRowFirstColumn="0" w:firstRowLastColumn="0" w:lastRowFirstColumn="0" w:lastRowLastColumn="0"/>
              <w:rPr>
                <w:rFonts w:cs="Times New Roman"/>
                <w:szCs w:val="20"/>
              </w:rPr>
            </w:pPr>
            <w:r>
              <w:rPr>
                <w:rFonts w:cs="Times New Roman"/>
                <w:szCs w:val="20"/>
              </w:rPr>
              <w:t>Not applicable</w:t>
            </w:r>
          </w:p>
        </w:tc>
      </w:tr>
      <w:tr w:rsidR="00237F5F" w:rsidRPr="00237F5F" w14:paraId="0FBE2528" w14:textId="77777777" w:rsidTr="0C413D44">
        <w:tc>
          <w:tcPr>
            <w:cnfStyle w:val="001000000000" w:firstRow="0" w:lastRow="0" w:firstColumn="1" w:lastColumn="0" w:oddVBand="0" w:evenVBand="0" w:oddHBand="0" w:evenHBand="0" w:firstRowFirstColumn="0" w:firstRowLastColumn="0" w:lastRowFirstColumn="0" w:lastRowLastColumn="0"/>
            <w:tcW w:w="1763" w:type="dxa"/>
          </w:tcPr>
          <w:p w14:paraId="440DB3E4" w14:textId="77777777" w:rsidR="00237F5F" w:rsidRPr="00237F5F" w:rsidRDefault="00237F5F" w:rsidP="00237F5F">
            <w:pPr>
              <w:rPr>
                <w:rFonts w:cs="Times New Roman"/>
                <w:szCs w:val="20"/>
              </w:rPr>
            </w:pPr>
            <w:r w:rsidRPr="00237F5F">
              <w:rPr>
                <w:rFonts w:cs="Times New Roman"/>
                <w:szCs w:val="20"/>
              </w:rPr>
              <w:t>Type</w:t>
            </w:r>
          </w:p>
        </w:tc>
        <w:tc>
          <w:tcPr>
            <w:tcW w:w="8727" w:type="dxa"/>
          </w:tcPr>
          <w:p w14:paraId="5CBB1269" w14:textId="77777777" w:rsidR="00237F5F" w:rsidRPr="00237F5F" w:rsidRDefault="00237F5F" w:rsidP="00237F5F">
            <w:pPr>
              <w:cnfStyle w:val="000000000000" w:firstRow="0" w:lastRow="0" w:firstColumn="0" w:lastColumn="0" w:oddVBand="0" w:evenVBand="0" w:oddHBand="0" w:evenHBand="0" w:firstRowFirstColumn="0" w:firstRowLastColumn="0" w:lastRowFirstColumn="0" w:lastRowLastColumn="0"/>
              <w:rPr>
                <w:rFonts w:cs="Times New Roman"/>
                <w:szCs w:val="20"/>
              </w:rPr>
            </w:pPr>
            <w:r w:rsidRPr="00237F5F">
              <w:rPr>
                <w:rFonts w:cs="Times New Roman"/>
                <w:szCs w:val="20"/>
                <w:lang w:eastAsia="de-DE"/>
              </w:rPr>
              <w:t>Inventory</w:t>
            </w:r>
          </w:p>
        </w:tc>
      </w:tr>
      <w:tr w:rsidR="00237F5F" w:rsidRPr="00237F5F" w14:paraId="2D487189" w14:textId="77777777" w:rsidTr="0C413D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3" w:type="dxa"/>
          </w:tcPr>
          <w:p w14:paraId="0CA42F4C" w14:textId="77777777" w:rsidR="00237F5F" w:rsidRPr="00237F5F" w:rsidRDefault="00237F5F" w:rsidP="00237F5F">
            <w:pPr>
              <w:rPr>
                <w:rFonts w:cs="Times New Roman"/>
                <w:szCs w:val="20"/>
              </w:rPr>
            </w:pPr>
            <w:r w:rsidRPr="00237F5F">
              <w:rPr>
                <w:rFonts w:cs="Times New Roman"/>
                <w:szCs w:val="20"/>
              </w:rPr>
              <w:t>Description &amp; Workflow</w:t>
            </w:r>
          </w:p>
        </w:tc>
        <w:tc>
          <w:tcPr>
            <w:tcW w:w="8727" w:type="dxa"/>
          </w:tcPr>
          <w:p w14:paraId="3E265983" w14:textId="258BFC43" w:rsidR="00237F5F" w:rsidRPr="00237F5F" w:rsidRDefault="00237F5F" w:rsidP="00237F5F">
            <w:pPr>
              <w:cnfStyle w:val="000000100000" w:firstRow="0" w:lastRow="0" w:firstColumn="0" w:lastColumn="0" w:oddVBand="0" w:evenVBand="0" w:oddHBand="1" w:evenHBand="0" w:firstRowFirstColumn="0" w:firstRowLastColumn="0" w:lastRowFirstColumn="0" w:lastRowLastColumn="0"/>
              <w:rPr>
                <w:rFonts w:cs="Times New Roman"/>
                <w:szCs w:val="20"/>
              </w:rPr>
            </w:pPr>
            <w:r w:rsidRPr="00237F5F">
              <w:rPr>
                <w:rFonts w:cs="Times New Roman"/>
                <w:szCs w:val="20"/>
              </w:rPr>
              <w:t>The workflow consists of the retrieval of the inventory information.</w:t>
            </w:r>
            <w:r w:rsidR="00E70C19">
              <w:rPr>
                <w:rFonts w:cs="Times New Roman"/>
                <w:szCs w:val="20"/>
              </w:rPr>
              <w:t xml:space="preserve"> </w:t>
            </w:r>
            <w:r w:rsidRPr="00237F5F">
              <w:rPr>
                <w:rFonts w:cs="Times New Roman"/>
                <w:szCs w:val="20"/>
              </w:rPr>
              <w:t>Th</w:t>
            </w:r>
            <w:r w:rsidR="00E70C19">
              <w:rPr>
                <w:rFonts w:cs="Times New Roman"/>
                <w:szCs w:val="20"/>
              </w:rPr>
              <w:t xml:space="preserve">e TAPI server </w:t>
            </w:r>
            <w:r w:rsidRPr="00237F5F">
              <w:rPr>
                <w:rFonts w:cs="Times New Roman"/>
                <w:szCs w:val="20"/>
              </w:rPr>
              <w:t xml:space="preserve">MUST </w:t>
            </w:r>
            <w:r w:rsidR="00E70C19">
              <w:rPr>
                <w:rFonts w:cs="Times New Roman"/>
                <w:szCs w:val="20"/>
              </w:rPr>
              <w:t>support:</w:t>
            </w:r>
          </w:p>
          <w:p w14:paraId="6044DBE4" w14:textId="77777777" w:rsidR="00237F5F" w:rsidRPr="00237F5F" w:rsidRDefault="00237F5F" w:rsidP="00381A66">
            <w:pPr>
              <w:numPr>
                <w:ilvl w:val="0"/>
                <w:numId w:val="12"/>
              </w:numPr>
              <w:cnfStyle w:val="000000100000" w:firstRow="0" w:lastRow="0" w:firstColumn="0" w:lastColumn="0" w:oddVBand="0" w:evenVBand="0" w:oddHBand="1" w:evenHBand="0" w:firstRowFirstColumn="0" w:firstRowLastColumn="0" w:lastRowFirstColumn="0" w:lastRowLastColumn="0"/>
              <w:rPr>
                <w:rFonts w:cs="Times New Roman"/>
                <w:szCs w:val="20"/>
              </w:rPr>
            </w:pPr>
            <w:r w:rsidRPr="00237F5F">
              <w:rPr>
                <w:rFonts w:cs="Times New Roman"/>
                <w:szCs w:val="20"/>
              </w:rPr>
              <w:t>Full inventory of all “devices” with all their parameters</w:t>
            </w:r>
          </w:p>
          <w:p w14:paraId="4CB4A9D8" w14:textId="0CF17638" w:rsidR="00237F5F" w:rsidRPr="00237F5F" w:rsidRDefault="00237F5F" w:rsidP="00381A66">
            <w:pPr>
              <w:numPr>
                <w:ilvl w:val="0"/>
                <w:numId w:val="12"/>
              </w:numPr>
              <w:cnfStyle w:val="000000100000" w:firstRow="0" w:lastRow="0" w:firstColumn="0" w:lastColumn="0" w:oddVBand="0" w:evenVBand="0" w:oddHBand="1" w:evenHBand="0" w:firstRowFirstColumn="0" w:firstRowLastColumn="0" w:lastRowFirstColumn="0" w:lastRowLastColumn="0"/>
              <w:rPr>
                <w:rFonts w:cs="Times New Roman"/>
                <w:szCs w:val="20"/>
              </w:rPr>
            </w:pPr>
            <w:r w:rsidRPr="00237F5F">
              <w:rPr>
                <w:rFonts w:cs="Times New Roman"/>
                <w:szCs w:val="20"/>
              </w:rPr>
              <w:t>Full inventory of equipment (chassis, slot, ports/</w:t>
            </w:r>
            <w:proofErr w:type="spellStart"/>
            <w:r w:rsidRPr="00237F5F">
              <w:rPr>
                <w:rFonts w:cs="Times New Roman"/>
                <w:szCs w:val="20"/>
              </w:rPr>
              <w:t>pluggables</w:t>
            </w:r>
            <w:proofErr w:type="spellEnd"/>
            <w:r w:rsidRPr="00237F5F">
              <w:rPr>
                <w:rFonts w:cs="Times New Roman"/>
                <w:szCs w:val="20"/>
              </w:rPr>
              <w:t>) and the hierarchy representation of the equipment within a device or a group of devices</w:t>
            </w:r>
            <w:r w:rsidR="006C47BA">
              <w:rPr>
                <w:rFonts w:cs="Times New Roman"/>
                <w:szCs w:val="20"/>
              </w:rPr>
              <w:t xml:space="preserve"> (by iteration)</w:t>
            </w:r>
            <w:r w:rsidRPr="00237F5F">
              <w:rPr>
                <w:rFonts w:cs="Times New Roman"/>
                <w:szCs w:val="20"/>
              </w:rPr>
              <w:t xml:space="preserve"> with their parameters.</w:t>
            </w:r>
          </w:p>
          <w:p w14:paraId="711804DA" w14:textId="37E7D5C4" w:rsidR="00237F5F" w:rsidRDefault="0C413D44" w:rsidP="0C413D44">
            <w:pPr>
              <w:numPr>
                <w:ilvl w:val="0"/>
                <w:numId w:val="12"/>
              </w:numPr>
              <w:cnfStyle w:val="000000100000" w:firstRow="0" w:lastRow="0" w:firstColumn="0" w:lastColumn="0" w:oddVBand="0" w:evenVBand="0" w:oddHBand="1" w:evenHBand="0" w:firstRowFirstColumn="0" w:firstRowLastColumn="0" w:lastRowFirstColumn="0" w:lastRowLastColumn="0"/>
              <w:rPr>
                <w:rFonts w:cs="Times New Roman"/>
              </w:rPr>
            </w:pPr>
            <w:r w:rsidRPr="0C413D44">
              <w:rPr>
                <w:rFonts w:cs="Times New Roman"/>
              </w:rPr>
              <w:t xml:space="preserve">Full inventory of the equipment used within a connectivity service or a </w:t>
            </w:r>
            <w:proofErr w:type="gramStart"/>
            <w:r w:rsidRPr="0C413D44">
              <w:rPr>
                <w:rFonts w:cs="Times New Roman"/>
              </w:rPr>
              <w:t>precalculated-path</w:t>
            </w:r>
            <w:proofErr w:type="gramEnd"/>
          </w:p>
          <w:p w14:paraId="13B4F69F" w14:textId="395A7AFF" w:rsidR="00683376" w:rsidRPr="00FB4124" w:rsidRDefault="00411AE5" w:rsidP="00FB4124">
            <w:pPr>
              <w:numPr>
                <w:ilvl w:val="0"/>
                <w:numId w:val="12"/>
              </w:numPr>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Full inventory of "physical spans" with their parameters.</w:t>
            </w:r>
          </w:p>
          <w:p w14:paraId="7C719AB1" w14:textId="7BCD72AB" w:rsidR="00237F5F" w:rsidRPr="009D097F" w:rsidRDefault="000D2B86" w:rsidP="009D097F">
            <w:pPr>
              <w:ind w:left="360"/>
              <w:cnfStyle w:val="000000100000" w:firstRow="0" w:lastRow="0" w:firstColumn="0" w:lastColumn="0" w:oddVBand="0" w:evenVBand="0" w:oddHBand="1" w:evenHBand="0" w:firstRowFirstColumn="0" w:firstRowLastColumn="0" w:lastRowFirstColumn="0" w:lastRowLastColumn="0"/>
            </w:pPr>
            <w:r>
              <w:rPr>
                <w:noProof/>
              </w:rPr>
              <w:lastRenderedPageBreak/>
              <w:drawing>
                <wp:inline distT="0" distB="0" distL="0" distR="0" wp14:anchorId="40B39784" wp14:editId="173C3517">
                  <wp:extent cx="5540507" cy="5150939"/>
                  <wp:effectExtent l="0" t="0" r="3175" b="0"/>
                  <wp:docPr id="22" name="Picture 2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10;&#10;Description automatically generated"/>
                          <pic:cNvPicPr>
                            <a:picLocks noChangeAspect="1"/>
                          </pic:cNvPicPr>
                        </pic:nvPicPr>
                        <pic:blipFill rotWithShape="1">
                          <a:blip r:embed="rId89">
                            <a:extLst>
                              <a:ext uri="{28A0092B-C50C-407E-A947-70E740481C1C}">
                                <a14:useLocalDpi xmlns:a14="http://schemas.microsoft.com/office/drawing/2010/main"/>
                              </a:ext>
                            </a:extLst>
                          </a:blip>
                          <a:srcRect/>
                          <a:stretch/>
                        </pic:blipFill>
                        <pic:spPr bwMode="auto">
                          <a:xfrm>
                            <a:off x="0" y="0"/>
                            <a:ext cx="5545210" cy="5155312"/>
                          </a:xfrm>
                          <a:prstGeom prst="rect">
                            <a:avLst/>
                          </a:prstGeom>
                          <a:ln>
                            <a:noFill/>
                          </a:ln>
                          <a:extLst>
                            <a:ext uri="{53640926-AAD7-44D8-BBD7-CCE9431645EC}">
                              <a14:shadowObscured xmlns:a14="http://schemas.microsoft.com/office/drawing/2010/main"/>
                            </a:ext>
                          </a:extLst>
                        </pic:spPr>
                      </pic:pic>
                    </a:graphicData>
                  </a:graphic>
                </wp:inline>
              </w:drawing>
            </w:r>
          </w:p>
        </w:tc>
      </w:tr>
    </w:tbl>
    <w:p w14:paraId="47C4FA1A" w14:textId="77777777" w:rsidR="00237F5F" w:rsidRPr="004E6230" w:rsidRDefault="00237F5F" w:rsidP="00237F5F"/>
    <w:p w14:paraId="6ABBA0DE" w14:textId="1D674897" w:rsidR="00237F5F" w:rsidRPr="001D4528" w:rsidRDefault="00C86A86" w:rsidP="001D4528">
      <w:pPr>
        <w:pStyle w:val="Heading4"/>
        <w:rPr>
          <w:rFonts w:cs="Times New Roman"/>
        </w:rPr>
      </w:pPr>
      <w:bookmarkStart w:id="540" w:name="_Toc215570545"/>
      <w:r>
        <w:rPr>
          <w:rFonts w:cs="Times New Roman"/>
        </w:rPr>
        <w:t>Relevant Parameters</w:t>
      </w:r>
      <w:bookmarkEnd w:id="540"/>
    </w:p>
    <w:p w14:paraId="7AEBDF69" w14:textId="77777777" w:rsidR="00683376" w:rsidRDefault="00683376" w:rsidP="00BA0AF3">
      <w:pPr>
        <w:rPr>
          <w:rFonts w:cs="Times New Roman"/>
          <w:sz w:val="24"/>
        </w:rPr>
      </w:pPr>
    </w:p>
    <w:p w14:paraId="1B960B07" w14:textId="0C976FCD" w:rsidR="005E7A81" w:rsidRPr="00F162C8" w:rsidRDefault="003F67A4" w:rsidP="00BA0AF3">
      <w:pPr>
        <w:rPr>
          <w:rFonts w:cs="Times New Roman"/>
          <w:sz w:val="24"/>
        </w:rPr>
      </w:pPr>
      <w:r>
        <w:rPr>
          <w:rFonts w:cs="Times New Roman"/>
          <w:sz w:val="24"/>
        </w:rPr>
        <w:t xml:space="preserve">The parameters listed </w:t>
      </w:r>
      <w:r w:rsidRPr="00F162C8">
        <w:rPr>
          <w:rFonts w:cs="Times New Roman"/>
          <w:sz w:val="24"/>
        </w:rPr>
        <w:t xml:space="preserve">in </w:t>
      </w:r>
      <w:r w:rsidRPr="00F162C8">
        <w:rPr>
          <w:rFonts w:cs="Times New Roman"/>
          <w:sz w:val="24"/>
        </w:rPr>
        <w:fldChar w:fldCharType="begin"/>
      </w:r>
      <w:r w:rsidRPr="00F162C8">
        <w:rPr>
          <w:rFonts w:cs="Times New Roman"/>
          <w:sz w:val="24"/>
        </w:rPr>
        <w:instrText xml:space="preserve"> REF _Ref30333949 \h  \* MERGEFORMAT </w:instrText>
      </w:r>
      <w:r w:rsidRPr="00F162C8">
        <w:rPr>
          <w:rFonts w:cs="Times New Roman"/>
          <w:sz w:val="24"/>
        </w:rPr>
      </w:r>
      <w:r w:rsidRPr="00F162C8">
        <w:rPr>
          <w:rFonts w:cs="Times New Roman"/>
          <w:sz w:val="24"/>
        </w:rPr>
        <w:fldChar w:fldCharType="separate"/>
      </w:r>
      <w:r w:rsidR="00DB0408" w:rsidRPr="00DB0408">
        <w:rPr>
          <w:rFonts w:cs="Times New Roman"/>
          <w:sz w:val="24"/>
        </w:rPr>
        <w:t xml:space="preserve">Table </w:t>
      </w:r>
      <w:r w:rsidR="00DB0408" w:rsidRPr="00DB0408">
        <w:rPr>
          <w:rFonts w:cs="Times New Roman"/>
          <w:noProof/>
          <w:sz w:val="24"/>
        </w:rPr>
        <w:t>50</w:t>
      </w:r>
      <w:r w:rsidRPr="00F162C8">
        <w:rPr>
          <w:rFonts w:cs="Times New Roman"/>
          <w:sz w:val="24"/>
        </w:rPr>
        <w:fldChar w:fldCharType="end"/>
      </w:r>
      <w:r w:rsidR="00237F5F" w:rsidRPr="00D623D0">
        <w:rPr>
          <w:rFonts w:cs="Times New Roman"/>
          <w:sz w:val="24"/>
        </w:rPr>
        <w:t xml:space="preserve"> </w:t>
      </w:r>
      <w:r w:rsidR="00D566EF">
        <w:rPr>
          <w:rFonts w:cs="Times New Roman"/>
          <w:sz w:val="24"/>
        </w:rPr>
        <w:t>MUST</w:t>
      </w:r>
      <w:r w:rsidR="00237F5F" w:rsidRPr="00D623D0">
        <w:rPr>
          <w:rFonts w:cs="Times New Roman"/>
          <w:sz w:val="24"/>
        </w:rPr>
        <w:t xml:space="preserve"> be included in the structure of the equipment</w:t>
      </w:r>
      <w:r>
        <w:rPr>
          <w:rFonts w:cs="Times New Roman"/>
          <w:sz w:val="24"/>
        </w:rPr>
        <w:t xml:space="preserve">. </w:t>
      </w:r>
      <w:r w:rsidRPr="003F67A4">
        <w:rPr>
          <w:rFonts w:cs="Times New Roman"/>
          <w:i/>
          <w:iCs/>
          <w:sz w:val="24"/>
        </w:rPr>
        <w:t>Note: t</w:t>
      </w:r>
      <w:r w:rsidR="00237F5F" w:rsidRPr="003F67A4">
        <w:rPr>
          <w:rFonts w:cs="Times New Roman"/>
          <w:i/>
          <w:iCs/>
          <w:sz w:val="24"/>
        </w:rPr>
        <w:t>he basic structure of the equipment does not include the rack position as a mandatory field within the NBI. This Rack position should be added to the database of OSSs once the information is provided by the installers or from an external database</w:t>
      </w:r>
      <w:r w:rsidR="00237F5F" w:rsidRPr="00D623D0">
        <w:rPr>
          <w:rFonts w:cs="Times New Roman"/>
          <w:sz w:val="24"/>
        </w:rPr>
        <w:t>.</w:t>
      </w:r>
    </w:p>
    <w:p w14:paraId="7FF7474B" w14:textId="18F76285" w:rsidR="00F162C8" w:rsidRPr="00F162C8" w:rsidRDefault="00F162C8" w:rsidP="00F162C8">
      <w:pPr>
        <w:pStyle w:val="Caption"/>
        <w:rPr>
          <w:b/>
          <w:lang w:eastAsia="en-US"/>
        </w:rPr>
      </w:pPr>
      <w:bookmarkStart w:id="541" w:name="_Ref30333949"/>
      <w:r w:rsidRPr="00135912">
        <w:t xml:space="preserve">Table </w:t>
      </w:r>
      <w:r>
        <w:fldChar w:fldCharType="begin"/>
      </w:r>
      <w:r w:rsidRPr="00135912">
        <w:instrText xml:space="preserve"> SEQ Table \* ARABIC </w:instrText>
      </w:r>
      <w:r>
        <w:fldChar w:fldCharType="separate"/>
      </w:r>
      <w:r w:rsidR="00DB0408">
        <w:rPr>
          <w:noProof/>
        </w:rPr>
        <w:t>50</w:t>
      </w:r>
      <w:r>
        <w:fldChar w:fldCharType="end"/>
      </w:r>
      <w:bookmarkEnd w:id="541"/>
      <w:r w:rsidRPr="00135912">
        <w:t xml:space="preserve">: </w:t>
      </w:r>
      <w:r w:rsidR="008C22C2">
        <w:t>P</w:t>
      </w:r>
      <w:r>
        <w:t>arameters for equipment model required.</w:t>
      </w:r>
    </w:p>
    <w:tbl>
      <w:tblPr>
        <w:tblStyle w:val="GridTable6ColourfulAccent5"/>
        <w:tblW w:w="10490" w:type="dxa"/>
        <w:tblLook w:val="04A0" w:firstRow="1" w:lastRow="0" w:firstColumn="1" w:lastColumn="0" w:noHBand="0" w:noVBand="1"/>
      </w:tblPr>
      <w:tblGrid>
        <w:gridCol w:w="2405"/>
        <w:gridCol w:w="8085"/>
      </w:tblGrid>
      <w:tr w:rsidR="00237F5F" w:rsidRPr="00350595" w14:paraId="75727148" w14:textId="77777777" w:rsidTr="006833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5F8A881" w14:textId="77777777" w:rsidR="00237F5F" w:rsidRPr="00350595" w:rsidRDefault="00237F5F" w:rsidP="00237F5F">
            <w:pPr>
              <w:rPr>
                <w:rFonts w:cs="Times New Roman"/>
                <w:b w:val="0"/>
                <w:bCs w:val="0"/>
                <w:szCs w:val="20"/>
                <w:lang w:eastAsia="en-US"/>
              </w:rPr>
            </w:pPr>
            <w:r w:rsidRPr="00350595">
              <w:rPr>
                <w:rFonts w:cs="Times New Roman"/>
                <w:szCs w:val="20"/>
                <w:lang w:eastAsia="en-US"/>
              </w:rPr>
              <w:t>Conceptual parameter</w:t>
            </w:r>
          </w:p>
        </w:tc>
        <w:tc>
          <w:tcPr>
            <w:tcW w:w="8085" w:type="dxa"/>
          </w:tcPr>
          <w:p w14:paraId="167D6D19" w14:textId="77777777" w:rsidR="00237F5F" w:rsidRDefault="00237F5F" w:rsidP="00237F5F">
            <w:pPr>
              <w:cnfStyle w:val="100000000000" w:firstRow="1" w:lastRow="0" w:firstColumn="0" w:lastColumn="0" w:oddVBand="0" w:evenVBand="0" w:oddHBand="0" w:evenHBand="0" w:firstRowFirstColumn="0" w:firstRowLastColumn="0" w:lastRowFirstColumn="0" w:lastRowLastColumn="0"/>
              <w:rPr>
                <w:rFonts w:cs="Times New Roman"/>
                <w:b w:val="0"/>
                <w:bCs w:val="0"/>
                <w:szCs w:val="20"/>
                <w:lang w:eastAsia="en-US"/>
              </w:rPr>
            </w:pPr>
            <w:r w:rsidRPr="00350595">
              <w:rPr>
                <w:rFonts w:cs="Times New Roman"/>
                <w:szCs w:val="20"/>
                <w:lang w:eastAsia="en-US"/>
              </w:rPr>
              <w:t xml:space="preserve">TAPI </w:t>
            </w:r>
            <w:proofErr w:type="spellStart"/>
            <w:r w:rsidRPr="00350595">
              <w:rPr>
                <w:rFonts w:cs="Times New Roman"/>
                <w:szCs w:val="20"/>
                <w:lang w:eastAsia="en-US"/>
              </w:rPr>
              <w:t>xPath</w:t>
            </w:r>
            <w:proofErr w:type="spellEnd"/>
            <w:r w:rsidRPr="00350595">
              <w:rPr>
                <w:rFonts w:cs="Times New Roman"/>
                <w:szCs w:val="20"/>
                <w:lang w:eastAsia="en-US"/>
              </w:rPr>
              <w:t xml:space="preserve"> reference</w:t>
            </w:r>
          </w:p>
          <w:p w14:paraId="4F651F66" w14:textId="3F258B37" w:rsidR="008C22C2" w:rsidRPr="00350595" w:rsidRDefault="008C22C2" w:rsidP="00237F5F">
            <w:pPr>
              <w:cnfStyle w:val="100000000000" w:firstRow="1" w:lastRow="0" w:firstColumn="0" w:lastColumn="0" w:oddVBand="0" w:evenVBand="0" w:oddHBand="0" w:evenHBand="0" w:firstRowFirstColumn="0" w:firstRowLastColumn="0" w:lastRowFirstColumn="0" w:lastRowLastColumn="0"/>
              <w:rPr>
                <w:rFonts w:cs="Times New Roman"/>
                <w:b w:val="0"/>
                <w:bCs w:val="0"/>
                <w:szCs w:val="20"/>
                <w:lang w:eastAsia="en-US"/>
              </w:rPr>
            </w:pPr>
            <w:r w:rsidRPr="003A404F">
              <w:rPr>
                <w:rFonts w:cs="Times New Roman"/>
                <w:color w:val="222222"/>
                <w:szCs w:val="22"/>
              </w:rPr>
              <w:t>/</w:t>
            </w:r>
            <w:proofErr w:type="gramStart"/>
            <w:r w:rsidRPr="003A404F">
              <w:rPr>
                <w:rFonts w:cs="Times New Roman"/>
                <w:szCs w:val="22"/>
              </w:rPr>
              <w:t>tapi</w:t>
            </w:r>
            <w:proofErr w:type="gramEnd"/>
            <w:r w:rsidRPr="003A404F">
              <w:rPr>
                <w:rFonts w:cs="Times New Roman"/>
                <w:szCs w:val="22"/>
              </w:rPr>
              <w:t>-</w:t>
            </w:r>
            <w:proofErr w:type="gramStart"/>
            <w:r w:rsidRPr="003A404F">
              <w:rPr>
                <w:rFonts w:cs="Times New Roman"/>
                <w:szCs w:val="22"/>
              </w:rPr>
              <w:t>common:</w:t>
            </w:r>
            <w:r w:rsidRPr="003A404F">
              <w:rPr>
                <w:rFonts w:cs="Times New Roman"/>
                <w:color w:val="222222"/>
                <w:szCs w:val="22"/>
              </w:rPr>
              <w:t>context</w:t>
            </w:r>
            <w:proofErr w:type="gramEnd"/>
            <w:r w:rsidRPr="003A404F">
              <w:rPr>
                <w:rFonts w:cs="Times New Roman"/>
                <w:color w:val="222222"/>
                <w:szCs w:val="22"/>
              </w:rPr>
              <w:t>/tapi-</w:t>
            </w:r>
            <w:proofErr w:type="gramStart"/>
            <w:r w:rsidRPr="003A404F">
              <w:rPr>
                <w:rFonts w:cs="Times New Roman"/>
                <w:color w:val="222222"/>
                <w:szCs w:val="22"/>
              </w:rPr>
              <w:t>equipment:physical</w:t>
            </w:r>
            <w:proofErr w:type="gramEnd"/>
            <w:r w:rsidRPr="003A404F">
              <w:rPr>
                <w:rFonts w:cs="Times New Roman"/>
                <w:color w:val="222222"/>
                <w:szCs w:val="22"/>
              </w:rPr>
              <w:t>-context/device/equipment/</w:t>
            </w:r>
            <w:r w:rsidR="005B2359">
              <w:rPr>
                <w:rFonts w:cs="Times New Roman"/>
                <w:color w:val="222222"/>
                <w:szCs w:val="22"/>
              </w:rPr>
              <w:t>...</w:t>
            </w:r>
          </w:p>
        </w:tc>
      </w:tr>
      <w:tr w:rsidR="00237F5F" w:rsidRPr="00350595" w14:paraId="7CE555AC" w14:textId="77777777" w:rsidTr="00683376">
        <w:trPr>
          <w:cnfStyle w:val="000000100000" w:firstRow="0" w:lastRow="0" w:firstColumn="0" w:lastColumn="0" w:oddVBand="0" w:evenVBand="0" w:oddHBand="1" w:evenHBand="0" w:firstRowFirstColumn="0" w:firstRowLastColumn="0" w:lastRowFirstColumn="0" w:lastRowLastColumn="0"/>
          <w:trHeight w:val="693"/>
        </w:trPr>
        <w:tc>
          <w:tcPr>
            <w:cnfStyle w:val="001000000000" w:firstRow="0" w:lastRow="0" w:firstColumn="1" w:lastColumn="0" w:oddVBand="0" w:evenVBand="0" w:oddHBand="0" w:evenHBand="0" w:firstRowFirstColumn="0" w:firstRowLastColumn="0" w:lastRowFirstColumn="0" w:lastRowLastColumn="0"/>
            <w:tcW w:w="2405" w:type="dxa"/>
          </w:tcPr>
          <w:p w14:paraId="4270C035" w14:textId="77777777" w:rsidR="00237F5F" w:rsidRPr="00350595" w:rsidRDefault="00237F5F" w:rsidP="00237F5F">
            <w:pPr>
              <w:rPr>
                <w:rFonts w:cs="Times New Roman"/>
                <w:szCs w:val="20"/>
                <w:lang w:eastAsia="en-US"/>
              </w:rPr>
            </w:pPr>
            <w:r w:rsidRPr="00350595">
              <w:rPr>
                <w:rFonts w:cs="Times New Roman"/>
                <w:szCs w:val="20"/>
              </w:rPr>
              <w:t>Part number</w:t>
            </w:r>
          </w:p>
        </w:tc>
        <w:tc>
          <w:tcPr>
            <w:tcW w:w="8085" w:type="dxa"/>
          </w:tcPr>
          <w:p w14:paraId="2E187FA3" w14:textId="1E5A8D3B" w:rsidR="00237F5F" w:rsidRPr="003A404F" w:rsidRDefault="00237F5F" w:rsidP="00AB1AD8">
            <w:pPr>
              <w:cnfStyle w:val="000000100000" w:firstRow="0" w:lastRow="0" w:firstColumn="0" w:lastColumn="0" w:oddVBand="0" w:evenVBand="0" w:oddHBand="1" w:evenHBand="0" w:firstRowFirstColumn="0" w:firstRowLastColumn="0" w:lastRowFirstColumn="0" w:lastRowLastColumn="0"/>
              <w:rPr>
                <w:rFonts w:cs="Times New Roman"/>
                <w:color w:val="222222"/>
                <w:szCs w:val="22"/>
                <w:lang w:eastAsia="en-US"/>
              </w:rPr>
            </w:pPr>
            <w:r w:rsidRPr="003A404F">
              <w:rPr>
                <w:rFonts w:cs="Times New Roman"/>
                <w:color w:val="222222"/>
                <w:szCs w:val="22"/>
              </w:rPr>
              <w:t>actual-equipment/common-actual-properties/asset-instance-identifier</w:t>
            </w:r>
          </w:p>
        </w:tc>
      </w:tr>
      <w:tr w:rsidR="00237F5F" w:rsidRPr="00350595" w14:paraId="11FDC677" w14:textId="77777777" w:rsidTr="00683376">
        <w:tc>
          <w:tcPr>
            <w:cnfStyle w:val="001000000000" w:firstRow="0" w:lastRow="0" w:firstColumn="1" w:lastColumn="0" w:oddVBand="0" w:evenVBand="0" w:oddHBand="0" w:evenHBand="0" w:firstRowFirstColumn="0" w:firstRowLastColumn="0" w:lastRowFirstColumn="0" w:lastRowLastColumn="0"/>
            <w:tcW w:w="2405" w:type="dxa"/>
          </w:tcPr>
          <w:p w14:paraId="05148FF0" w14:textId="77777777" w:rsidR="00237F5F" w:rsidRPr="00350595" w:rsidRDefault="00237F5F" w:rsidP="00237F5F">
            <w:pPr>
              <w:rPr>
                <w:rFonts w:cs="Times New Roman"/>
                <w:szCs w:val="20"/>
                <w:lang w:eastAsia="en-US"/>
              </w:rPr>
            </w:pPr>
            <w:r w:rsidRPr="00350595">
              <w:rPr>
                <w:rFonts w:cs="Times New Roman"/>
                <w:szCs w:val="20"/>
              </w:rPr>
              <w:t>Serial number</w:t>
            </w:r>
          </w:p>
        </w:tc>
        <w:tc>
          <w:tcPr>
            <w:tcW w:w="8085" w:type="dxa"/>
          </w:tcPr>
          <w:p w14:paraId="00E2A5C2" w14:textId="12E8D885" w:rsidR="00237F5F" w:rsidRPr="00350595" w:rsidRDefault="00237F5F" w:rsidP="00237F5F">
            <w:pPr>
              <w:cnfStyle w:val="000000000000" w:firstRow="0" w:lastRow="0" w:firstColumn="0" w:lastColumn="0" w:oddVBand="0" w:evenVBand="0" w:oddHBand="0" w:evenHBand="0" w:firstRowFirstColumn="0" w:firstRowLastColumn="0" w:lastRowFirstColumn="0" w:lastRowLastColumn="0"/>
              <w:rPr>
                <w:rFonts w:cs="Times New Roman"/>
                <w:szCs w:val="20"/>
                <w:lang w:eastAsia="en-US"/>
              </w:rPr>
            </w:pPr>
            <w:r w:rsidRPr="00350595">
              <w:rPr>
                <w:rFonts w:cs="Times New Roman"/>
                <w:szCs w:val="20"/>
              </w:rPr>
              <w:t>actual-equipment/common-actual-properties/serial-number</w:t>
            </w:r>
          </w:p>
        </w:tc>
      </w:tr>
      <w:tr w:rsidR="00237F5F" w:rsidRPr="00350595" w14:paraId="18D80B91" w14:textId="77777777" w:rsidTr="006833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FB3858B" w14:textId="77777777" w:rsidR="00237F5F" w:rsidRPr="00350595" w:rsidRDefault="00237F5F" w:rsidP="00237F5F">
            <w:pPr>
              <w:rPr>
                <w:rFonts w:cs="Times New Roman"/>
                <w:szCs w:val="20"/>
                <w:lang w:eastAsia="en-US"/>
              </w:rPr>
            </w:pPr>
            <w:r w:rsidRPr="00350595">
              <w:rPr>
                <w:rFonts w:cs="Times New Roman"/>
                <w:szCs w:val="20"/>
              </w:rPr>
              <w:lastRenderedPageBreak/>
              <w:t>Name</w:t>
            </w:r>
          </w:p>
        </w:tc>
        <w:tc>
          <w:tcPr>
            <w:tcW w:w="8085" w:type="dxa"/>
          </w:tcPr>
          <w:p w14:paraId="4E9A8473" w14:textId="4D9C2E4A" w:rsidR="00237F5F" w:rsidRPr="003A404F" w:rsidRDefault="009E0742" w:rsidP="00AB1AD8">
            <w:pPr>
              <w:cnfStyle w:val="000000100000" w:firstRow="0" w:lastRow="0" w:firstColumn="0" w:lastColumn="0" w:oddVBand="0" w:evenVBand="0" w:oddHBand="1" w:evenHBand="0" w:firstRowFirstColumn="0" w:firstRowLastColumn="0" w:lastRowFirstColumn="0" w:lastRowLastColumn="0"/>
              <w:rPr>
                <w:rFonts w:cs="Times New Roman"/>
                <w:color w:val="222222"/>
                <w:szCs w:val="22"/>
                <w:lang w:eastAsia="en-US"/>
              </w:rPr>
            </w:pPr>
            <w:r>
              <w:rPr>
                <w:rFonts w:cs="Times New Roman"/>
                <w:color w:val="222222"/>
                <w:szCs w:val="22"/>
              </w:rPr>
              <w:t>n</w:t>
            </w:r>
            <w:r w:rsidR="00237F5F" w:rsidRPr="003A404F">
              <w:rPr>
                <w:rFonts w:cs="Times New Roman"/>
                <w:color w:val="222222"/>
                <w:szCs w:val="22"/>
              </w:rPr>
              <w:t>ame</w:t>
            </w:r>
          </w:p>
        </w:tc>
      </w:tr>
      <w:tr w:rsidR="00237F5F" w:rsidRPr="00350595" w14:paraId="53A89A48" w14:textId="77777777" w:rsidTr="00683376">
        <w:tc>
          <w:tcPr>
            <w:cnfStyle w:val="001000000000" w:firstRow="0" w:lastRow="0" w:firstColumn="1" w:lastColumn="0" w:oddVBand="0" w:evenVBand="0" w:oddHBand="0" w:evenHBand="0" w:firstRowFirstColumn="0" w:firstRowLastColumn="0" w:lastRowFirstColumn="0" w:lastRowLastColumn="0"/>
            <w:tcW w:w="2405" w:type="dxa"/>
          </w:tcPr>
          <w:p w14:paraId="334080B5" w14:textId="77777777" w:rsidR="00237F5F" w:rsidRPr="00350595" w:rsidRDefault="00237F5F" w:rsidP="00237F5F">
            <w:pPr>
              <w:rPr>
                <w:rFonts w:cs="Times New Roman"/>
                <w:szCs w:val="20"/>
                <w:lang w:eastAsia="en-US"/>
              </w:rPr>
            </w:pPr>
            <w:r w:rsidRPr="00350595">
              <w:rPr>
                <w:rFonts w:cs="Times New Roman"/>
                <w:szCs w:val="20"/>
              </w:rPr>
              <w:t>Description</w:t>
            </w:r>
          </w:p>
        </w:tc>
        <w:tc>
          <w:tcPr>
            <w:tcW w:w="8085" w:type="dxa"/>
          </w:tcPr>
          <w:p w14:paraId="44E300F5" w14:textId="65F04F21" w:rsidR="00237F5F" w:rsidRPr="003A404F" w:rsidRDefault="00237F5F" w:rsidP="00AB1AD8">
            <w:pPr>
              <w:cnfStyle w:val="000000000000" w:firstRow="0" w:lastRow="0" w:firstColumn="0" w:lastColumn="0" w:oddVBand="0" w:evenVBand="0" w:oddHBand="0" w:evenHBand="0" w:firstRowFirstColumn="0" w:firstRowLastColumn="0" w:lastRowFirstColumn="0" w:lastRowLastColumn="0"/>
              <w:rPr>
                <w:rFonts w:cs="Times New Roman"/>
                <w:color w:val="222222"/>
                <w:szCs w:val="22"/>
                <w:lang w:eastAsia="en-US"/>
              </w:rPr>
            </w:pPr>
            <w:r w:rsidRPr="003A404F">
              <w:rPr>
                <w:rFonts w:cs="Times New Roman"/>
                <w:color w:val="222222"/>
                <w:szCs w:val="22"/>
              </w:rPr>
              <w:t>actual-equipment/</w:t>
            </w:r>
            <w:r w:rsidR="005B2359">
              <w:rPr>
                <w:rFonts w:cs="Times New Roman"/>
                <w:color w:val="222222"/>
                <w:szCs w:val="22"/>
              </w:rPr>
              <w:t>c</w:t>
            </w:r>
            <w:r w:rsidRPr="003A404F">
              <w:rPr>
                <w:rFonts w:cs="Times New Roman"/>
                <w:color w:val="222222"/>
                <w:szCs w:val="22"/>
              </w:rPr>
              <w:t>ommon-equipment-properties/equipment-type-description</w:t>
            </w:r>
          </w:p>
        </w:tc>
      </w:tr>
      <w:tr w:rsidR="00237F5F" w:rsidRPr="00350595" w14:paraId="49637789" w14:textId="77777777" w:rsidTr="006833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633AFD9" w14:textId="77777777" w:rsidR="00237F5F" w:rsidRPr="00350595" w:rsidRDefault="00237F5F" w:rsidP="00237F5F">
            <w:pPr>
              <w:rPr>
                <w:rFonts w:cs="Times New Roman"/>
                <w:szCs w:val="20"/>
                <w:lang w:eastAsia="en-US"/>
              </w:rPr>
            </w:pPr>
            <w:r w:rsidRPr="00350595">
              <w:rPr>
                <w:rFonts w:cs="Times New Roman"/>
                <w:szCs w:val="20"/>
                <w:lang w:eastAsia="en-US"/>
              </w:rPr>
              <w:t>Component Version</w:t>
            </w:r>
          </w:p>
        </w:tc>
        <w:tc>
          <w:tcPr>
            <w:tcW w:w="8085" w:type="dxa"/>
          </w:tcPr>
          <w:p w14:paraId="4B38495E" w14:textId="7F60BC26" w:rsidR="00237F5F" w:rsidRPr="003A404F" w:rsidRDefault="00237F5F" w:rsidP="00AB1AD8">
            <w:pPr>
              <w:cnfStyle w:val="000000100000" w:firstRow="0" w:lastRow="0" w:firstColumn="0" w:lastColumn="0" w:oddVBand="0" w:evenVBand="0" w:oddHBand="1" w:evenHBand="0" w:firstRowFirstColumn="0" w:firstRowLastColumn="0" w:lastRowFirstColumn="0" w:lastRowLastColumn="0"/>
              <w:rPr>
                <w:rFonts w:cs="Times New Roman"/>
                <w:color w:val="222222"/>
                <w:szCs w:val="22"/>
                <w:lang w:eastAsia="en-US"/>
              </w:rPr>
            </w:pPr>
            <w:r w:rsidRPr="003A404F">
              <w:rPr>
                <w:rFonts w:cs="Times New Roman"/>
                <w:color w:val="222222"/>
                <w:szCs w:val="22"/>
              </w:rPr>
              <w:t>actual-equipment/common-equipment-properties/equipment-type-version</w:t>
            </w:r>
          </w:p>
        </w:tc>
      </w:tr>
      <w:tr w:rsidR="00237F5F" w:rsidRPr="00350595" w14:paraId="461536CB" w14:textId="77777777" w:rsidTr="00683376">
        <w:tc>
          <w:tcPr>
            <w:cnfStyle w:val="001000000000" w:firstRow="0" w:lastRow="0" w:firstColumn="1" w:lastColumn="0" w:oddVBand="0" w:evenVBand="0" w:oddHBand="0" w:evenHBand="0" w:firstRowFirstColumn="0" w:firstRowLastColumn="0" w:lastRowFirstColumn="0" w:lastRowLastColumn="0"/>
            <w:tcW w:w="2405" w:type="dxa"/>
          </w:tcPr>
          <w:p w14:paraId="07ED9B30" w14:textId="77777777" w:rsidR="00237F5F" w:rsidRPr="00350595" w:rsidRDefault="00237F5F" w:rsidP="00237F5F">
            <w:pPr>
              <w:rPr>
                <w:rFonts w:cs="Times New Roman"/>
                <w:szCs w:val="20"/>
                <w:lang w:eastAsia="en-US"/>
              </w:rPr>
            </w:pPr>
            <w:r w:rsidRPr="00350595">
              <w:rPr>
                <w:rFonts w:cs="Times New Roman"/>
                <w:szCs w:val="20"/>
              </w:rPr>
              <w:t>Type</w:t>
            </w:r>
          </w:p>
        </w:tc>
        <w:tc>
          <w:tcPr>
            <w:tcW w:w="8085" w:type="dxa"/>
          </w:tcPr>
          <w:p w14:paraId="312DD370" w14:textId="73181E81" w:rsidR="00237F5F" w:rsidRPr="003A404F" w:rsidRDefault="009E0742" w:rsidP="00AB1AD8">
            <w:pPr>
              <w:cnfStyle w:val="000000000000" w:firstRow="0" w:lastRow="0" w:firstColumn="0" w:lastColumn="0" w:oddVBand="0" w:evenVBand="0" w:oddHBand="0" w:evenHBand="0" w:firstRowFirstColumn="0" w:firstRowLastColumn="0" w:lastRowFirstColumn="0" w:lastRowLastColumn="0"/>
              <w:rPr>
                <w:rFonts w:cs="Times New Roman"/>
                <w:color w:val="222222"/>
                <w:szCs w:val="22"/>
                <w:lang w:eastAsia="en-US"/>
              </w:rPr>
            </w:pPr>
            <w:r>
              <w:rPr>
                <w:rFonts w:cs="Times New Roman"/>
                <w:color w:val="222222"/>
                <w:szCs w:val="22"/>
              </w:rPr>
              <w:t>c</w:t>
            </w:r>
            <w:r w:rsidR="00237F5F" w:rsidRPr="003A404F">
              <w:rPr>
                <w:rFonts w:cs="Times New Roman"/>
                <w:color w:val="222222"/>
                <w:szCs w:val="22"/>
              </w:rPr>
              <w:t>ategory</w:t>
            </w:r>
          </w:p>
        </w:tc>
      </w:tr>
      <w:tr w:rsidR="00237F5F" w:rsidRPr="00350595" w14:paraId="0B9854AB" w14:textId="77777777" w:rsidTr="006833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6E3F20C" w14:textId="77777777" w:rsidR="00237F5F" w:rsidRPr="00350595" w:rsidRDefault="00237F5F" w:rsidP="00237F5F">
            <w:pPr>
              <w:rPr>
                <w:rFonts w:cs="Times New Roman"/>
                <w:szCs w:val="20"/>
                <w:lang w:eastAsia="en-US"/>
              </w:rPr>
            </w:pPr>
            <w:r w:rsidRPr="00350595">
              <w:rPr>
                <w:rFonts w:cs="Times New Roman"/>
                <w:szCs w:val="20"/>
              </w:rPr>
              <w:t>Relative position of the component into the network element</w:t>
            </w:r>
          </w:p>
        </w:tc>
        <w:tc>
          <w:tcPr>
            <w:tcW w:w="8085" w:type="dxa"/>
          </w:tcPr>
          <w:p w14:paraId="0BC7D08C" w14:textId="6B39AAEB" w:rsidR="00237F5F" w:rsidRPr="003A404F" w:rsidRDefault="00237F5F" w:rsidP="00AB1AD8">
            <w:pPr>
              <w:cnfStyle w:val="000000100000" w:firstRow="0" w:lastRow="0" w:firstColumn="0" w:lastColumn="0" w:oddVBand="0" w:evenVBand="0" w:oddHBand="1" w:evenHBand="0" w:firstRowFirstColumn="0" w:firstRowLastColumn="0" w:lastRowFirstColumn="0" w:lastRowLastColumn="0"/>
              <w:rPr>
                <w:rFonts w:cs="Times New Roman"/>
                <w:color w:val="222222"/>
                <w:szCs w:val="22"/>
                <w:lang w:eastAsia="en-US"/>
              </w:rPr>
            </w:pPr>
            <w:r w:rsidRPr="003A404F">
              <w:rPr>
                <w:rFonts w:cs="Times New Roman"/>
                <w:color w:val="222222"/>
                <w:szCs w:val="22"/>
              </w:rPr>
              <w:t>contained-holder/actual-holder/common-holder-properties/holder-location</w:t>
            </w:r>
          </w:p>
        </w:tc>
      </w:tr>
      <w:tr w:rsidR="00237F5F" w:rsidRPr="00350595" w14:paraId="0B25C6DE" w14:textId="77777777" w:rsidTr="00683376">
        <w:tc>
          <w:tcPr>
            <w:cnfStyle w:val="001000000000" w:firstRow="0" w:lastRow="0" w:firstColumn="1" w:lastColumn="0" w:oddVBand="0" w:evenVBand="0" w:oddHBand="0" w:evenHBand="0" w:firstRowFirstColumn="0" w:firstRowLastColumn="0" w:lastRowFirstColumn="0" w:lastRowLastColumn="0"/>
            <w:tcW w:w="2405" w:type="dxa"/>
          </w:tcPr>
          <w:p w14:paraId="2089F6EB" w14:textId="77777777" w:rsidR="00237F5F" w:rsidRPr="00350595" w:rsidRDefault="00237F5F" w:rsidP="00237F5F">
            <w:pPr>
              <w:rPr>
                <w:rFonts w:cs="Times New Roman"/>
                <w:szCs w:val="20"/>
              </w:rPr>
            </w:pPr>
            <w:r w:rsidRPr="00350595">
              <w:rPr>
                <w:rFonts w:cs="Times New Roman"/>
                <w:szCs w:val="20"/>
              </w:rPr>
              <w:t>Removable</w:t>
            </w:r>
          </w:p>
        </w:tc>
        <w:tc>
          <w:tcPr>
            <w:tcW w:w="8085" w:type="dxa"/>
          </w:tcPr>
          <w:p w14:paraId="099A9A80" w14:textId="15865E2E" w:rsidR="00237F5F" w:rsidRPr="003A404F" w:rsidRDefault="00237F5F" w:rsidP="00AB1AD8">
            <w:pPr>
              <w:cnfStyle w:val="000000000000" w:firstRow="0" w:lastRow="0" w:firstColumn="0" w:lastColumn="0" w:oddVBand="0" w:evenVBand="0" w:oddHBand="0" w:evenHBand="0" w:firstRowFirstColumn="0" w:firstRowLastColumn="0" w:lastRowFirstColumn="0" w:lastRowLastColumn="0"/>
              <w:rPr>
                <w:rFonts w:cs="Times New Roman"/>
                <w:color w:val="222222"/>
                <w:szCs w:val="22"/>
                <w:lang w:eastAsia="en-US"/>
              </w:rPr>
            </w:pPr>
            <w:r w:rsidRPr="003A404F">
              <w:rPr>
                <w:rFonts w:cs="Times New Roman"/>
                <w:color w:val="222222"/>
                <w:szCs w:val="22"/>
              </w:rPr>
              <w:t>contained-holder/actual-holder/common-holder-properties/is-guided</w:t>
            </w:r>
          </w:p>
        </w:tc>
      </w:tr>
      <w:tr w:rsidR="00237F5F" w:rsidRPr="00350595" w14:paraId="56CCBA39" w14:textId="77777777" w:rsidTr="006833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34AE620" w14:textId="77777777" w:rsidR="00237F5F" w:rsidRPr="00350595" w:rsidRDefault="00237F5F" w:rsidP="00237F5F">
            <w:pPr>
              <w:rPr>
                <w:rFonts w:cs="Times New Roman"/>
                <w:szCs w:val="20"/>
              </w:rPr>
            </w:pPr>
            <w:r w:rsidRPr="00350595">
              <w:rPr>
                <w:rFonts w:cs="Times New Roman"/>
                <w:szCs w:val="20"/>
              </w:rPr>
              <w:t>Manufacturer</w:t>
            </w:r>
          </w:p>
        </w:tc>
        <w:tc>
          <w:tcPr>
            <w:tcW w:w="8085" w:type="dxa"/>
          </w:tcPr>
          <w:p w14:paraId="4968DC00" w14:textId="0EEE6E14" w:rsidR="00237F5F" w:rsidRPr="003A404F" w:rsidRDefault="00237F5F" w:rsidP="00AB1AD8">
            <w:pPr>
              <w:cnfStyle w:val="000000100000" w:firstRow="0" w:lastRow="0" w:firstColumn="0" w:lastColumn="0" w:oddVBand="0" w:evenVBand="0" w:oddHBand="1" w:evenHBand="0" w:firstRowFirstColumn="0" w:firstRowLastColumn="0" w:lastRowFirstColumn="0" w:lastRowLastColumn="0"/>
              <w:rPr>
                <w:rFonts w:cs="Times New Roman"/>
                <w:color w:val="222222"/>
                <w:szCs w:val="22"/>
                <w:lang w:eastAsia="en-US"/>
              </w:rPr>
            </w:pPr>
            <w:r w:rsidRPr="003A404F">
              <w:rPr>
                <w:rFonts w:cs="Times New Roman"/>
                <w:color w:val="222222"/>
                <w:szCs w:val="22"/>
              </w:rPr>
              <w:t>actual-equipment/common-equipment-properties/manufacturer-name</w:t>
            </w:r>
          </w:p>
        </w:tc>
      </w:tr>
      <w:tr w:rsidR="00237F5F" w:rsidRPr="00350595" w14:paraId="27BD815F" w14:textId="77777777" w:rsidTr="00683376">
        <w:tc>
          <w:tcPr>
            <w:cnfStyle w:val="001000000000" w:firstRow="0" w:lastRow="0" w:firstColumn="1" w:lastColumn="0" w:oddVBand="0" w:evenVBand="0" w:oddHBand="0" w:evenHBand="0" w:firstRowFirstColumn="0" w:firstRowLastColumn="0" w:lastRowFirstColumn="0" w:lastRowLastColumn="0"/>
            <w:tcW w:w="2405" w:type="dxa"/>
          </w:tcPr>
          <w:p w14:paraId="07110ED4" w14:textId="77777777" w:rsidR="00237F5F" w:rsidRPr="00350595" w:rsidRDefault="00237F5F" w:rsidP="00237F5F">
            <w:pPr>
              <w:rPr>
                <w:rFonts w:cs="Times New Roman"/>
                <w:szCs w:val="20"/>
              </w:rPr>
            </w:pPr>
            <w:proofErr w:type="spellStart"/>
            <w:r w:rsidRPr="00350595">
              <w:rPr>
                <w:rFonts w:cs="Times New Roman"/>
                <w:szCs w:val="20"/>
                <w:lang w:eastAsia="en-US"/>
              </w:rPr>
              <w:t>Operator_ID_type</w:t>
            </w:r>
            <w:proofErr w:type="spellEnd"/>
          </w:p>
        </w:tc>
        <w:tc>
          <w:tcPr>
            <w:tcW w:w="8085" w:type="dxa"/>
          </w:tcPr>
          <w:p w14:paraId="347280A1" w14:textId="3B3C5B46" w:rsidR="00237F5F" w:rsidRPr="003A404F" w:rsidRDefault="00237F5F" w:rsidP="00AB1AD8">
            <w:pPr>
              <w:cnfStyle w:val="000000000000" w:firstRow="0" w:lastRow="0" w:firstColumn="0" w:lastColumn="0" w:oddVBand="0" w:evenVBand="0" w:oddHBand="0" w:evenHBand="0" w:firstRowFirstColumn="0" w:firstRowLastColumn="0" w:lastRowFirstColumn="0" w:lastRowLastColumn="0"/>
              <w:rPr>
                <w:rFonts w:cs="Times New Roman"/>
                <w:color w:val="222222"/>
                <w:szCs w:val="22"/>
              </w:rPr>
            </w:pPr>
            <w:r w:rsidRPr="003A404F">
              <w:rPr>
                <w:rFonts w:cs="Times New Roman"/>
                <w:szCs w:val="22"/>
                <w:lang w:eastAsia="en-US"/>
              </w:rPr>
              <w:t>contained-holder/actual-holder/common-holder-properties/asset-type-identifier</w:t>
            </w:r>
          </w:p>
        </w:tc>
      </w:tr>
      <w:tr w:rsidR="002C0FB8" w:rsidRPr="00350595" w14:paraId="76383DB3" w14:textId="77777777" w:rsidTr="006833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5FFF935" w14:textId="49EB694A" w:rsidR="008F7B8A" w:rsidRPr="000E7CF9" w:rsidRDefault="008F7B8A" w:rsidP="00237F5F">
            <w:pPr>
              <w:rPr>
                <w:rFonts w:cs="Times New Roman"/>
                <w:szCs w:val="20"/>
                <w:lang w:eastAsia="en-US"/>
              </w:rPr>
            </w:pPr>
          </w:p>
        </w:tc>
        <w:tc>
          <w:tcPr>
            <w:tcW w:w="8085" w:type="dxa"/>
          </w:tcPr>
          <w:p w14:paraId="78086C86" w14:textId="71B28815" w:rsidR="002C0FB8" w:rsidRPr="003A404F" w:rsidRDefault="002C0FB8" w:rsidP="00AB1AD8">
            <w:pPr>
              <w:cnfStyle w:val="000000100000" w:firstRow="0" w:lastRow="0" w:firstColumn="0" w:lastColumn="0" w:oddVBand="0" w:evenVBand="0" w:oddHBand="1" w:evenHBand="0" w:firstRowFirstColumn="0" w:firstRowLastColumn="0" w:lastRowFirstColumn="0" w:lastRowLastColumn="0"/>
              <w:rPr>
                <w:rFonts w:cs="Times New Roman"/>
                <w:szCs w:val="22"/>
                <w:lang w:eastAsia="en-US"/>
              </w:rPr>
            </w:pPr>
          </w:p>
        </w:tc>
      </w:tr>
      <w:tr w:rsidR="002C0FB8" w:rsidRPr="00350595" w14:paraId="5CC1D3D1" w14:textId="77777777" w:rsidTr="00683376">
        <w:tc>
          <w:tcPr>
            <w:cnfStyle w:val="001000000000" w:firstRow="0" w:lastRow="0" w:firstColumn="1" w:lastColumn="0" w:oddVBand="0" w:evenVBand="0" w:oddHBand="0" w:evenHBand="0" w:firstRowFirstColumn="0" w:firstRowLastColumn="0" w:lastRowFirstColumn="0" w:lastRowLastColumn="0"/>
            <w:tcW w:w="2405" w:type="dxa"/>
          </w:tcPr>
          <w:p w14:paraId="554C9AE3" w14:textId="7E95DB87" w:rsidR="002C0FB8" w:rsidRPr="00350595" w:rsidRDefault="002C0FB8" w:rsidP="002C0FB8">
            <w:pPr>
              <w:rPr>
                <w:rFonts w:cs="Times New Roman"/>
                <w:szCs w:val="20"/>
                <w:lang w:eastAsia="en-US"/>
              </w:rPr>
            </w:pPr>
            <w:r w:rsidRPr="00350595">
              <w:rPr>
                <w:rFonts w:cs="Times New Roman"/>
                <w:szCs w:val="20"/>
              </w:rPr>
              <w:t>Operational state</w:t>
            </w:r>
            <w:bookmarkStart w:id="542" w:name="_Ref89181313"/>
            <w:r w:rsidR="00683376">
              <w:rPr>
                <w:rStyle w:val="FootnoteReference"/>
                <w:rFonts w:cs="Times New Roman"/>
                <w:szCs w:val="20"/>
              </w:rPr>
              <w:footnoteReference w:id="8"/>
            </w:r>
            <w:bookmarkEnd w:id="542"/>
          </w:p>
        </w:tc>
        <w:tc>
          <w:tcPr>
            <w:tcW w:w="8085" w:type="dxa"/>
          </w:tcPr>
          <w:p w14:paraId="76DECF40" w14:textId="50BB810D" w:rsidR="002C0FB8" w:rsidRPr="003A404F" w:rsidRDefault="002C0FB8" w:rsidP="002C0FB8">
            <w:pPr>
              <w:cnfStyle w:val="000000000000" w:firstRow="0" w:lastRow="0" w:firstColumn="0" w:lastColumn="0" w:oddVBand="0" w:evenVBand="0" w:oddHBand="0" w:evenHBand="0" w:firstRowFirstColumn="0" w:firstRowLastColumn="0" w:lastRowFirstColumn="0" w:lastRowLastColumn="0"/>
              <w:rPr>
                <w:rFonts w:cs="Times New Roman"/>
                <w:szCs w:val="22"/>
                <w:lang w:eastAsia="en-US"/>
              </w:rPr>
            </w:pPr>
            <w:r w:rsidRPr="00350595">
              <w:rPr>
                <w:rFonts w:cs="Times New Roman"/>
                <w:szCs w:val="20"/>
              </w:rPr>
              <w:t>/</w:t>
            </w:r>
            <w:proofErr w:type="gramStart"/>
            <w:r w:rsidRPr="00350595">
              <w:rPr>
                <w:rFonts w:cs="Times New Roman"/>
                <w:szCs w:val="20"/>
              </w:rPr>
              <w:t>tapi</w:t>
            </w:r>
            <w:proofErr w:type="gramEnd"/>
            <w:r w:rsidRPr="00350595">
              <w:rPr>
                <w:rFonts w:cs="Times New Roman"/>
                <w:szCs w:val="20"/>
              </w:rPr>
              <w:t>-</w:t>
            </w:r>
            <w:proofErr w:type="gramStart"/>
            <w:r w:rsidRPr="00350595">
              <w:rPr>
                <w:rFonts w:cs="Times New Roman"/>
                <w:szCs w:val="20"/>
              </w:rPr>
              <w:t>common:context</w:t>
            </w:r>
            <w:proofErr w:type="gramEnd"/>
            <w:r w:rsidRPr="00350595">
              <w:rPr>
                <w:rFonts w:cs="Times New Roman"/>
                <w:szCs w:val="20"/>
              </w:rPr>
              <w:t>/tapi-</w:t>
            </w:r>
            <w:proofErr w:type="gramStart"/>
            <w:r w:rsidRPr="00350595">
              <w:rPr>
                <w:rFonts w:cs="Times New Roman"/>
                <w:szCs w:val="20"/>
              </w:rPr>
              <w:t>topology:topology</w:t>
            </w:r>
            <w:proofErr w:type="gramEnd"/>
            <w:r w:rsidRPr="00350595">
              <w:rPr>
                <w:rFonts w:cs="Times New Roman"/>
                <w:szCs w:val="20"/>
              </w:rPr>
              <w:t>-context/</w:t>
            </w:r>
            <w:r w:rsidRPr="00350595">
              <w:rPr>
                <w:rFonts w:cs="Times New Roman"/>
                <w:color w:val="222222"/>
                <w:szCs w:val="20"/>
                <w:shd w:val="clear" w:color="auto" w:fill="FFFFFF"/>
              </w:rPr>
              <w:t>topology/node/owned-node-edge-point/operational-state</w:t>
            </w:r>
          </w:p>
        </w:tc>
      </w:tr>
      <w:tr w:rsidR="002C0FB8" w:rsidRPr="00350595" w14:paraId="56768B56" w14:textId="77777777" w:rsidTr="006833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C0474FA" w14:textId="6D2AFC84" w:rsidR="002C0FB8" w:rsidRPr="00350595" w:rsidRDefault="002C0FB8" w:rsidP="002C0FB8">
            <w:pPr>
              <w:rPr>
                <w:rFonts w:cs="Times New Roman"/>
                <w:szCs w:val="20"/>
                <w:lang w:eastAsia="en-US"/>
              </w:rPr>
            </w:pPr>
            <w:r w:rsidRPr="00350595">
              <w:rPr>
                <w:rFonts w:cs="Times New Roman"/>
                <w:szCs w:val="20"/>
              </w:rPr>
              <w:t>Admin state</w:t>
            </w:r>
            <w:r w:rsidR="00683376" w:rsidRPr="00683376">
              <w:rPr>
                <w:rStyle w:val="FootnoteReference"/>
              </w:rPr>
              <w:fldChar w:fldCharType="begin"/>
            </w:r>
            <w:r w:rsidR="00683376" w:rsidRPr="00683376">
              <w:rPr>
                <w:rStyle w:val="FootnoteReference"/>
              </w:rPr>
              <w:instrText xml:space="preserve"> NOTEREF _Ref89181313 \h </w:instrText>
            </w:r>
            <w:r w:rsidR="00683376">
              <w:rPr>
                <w:rStyle w:val="FootnoteReference"/>
              </w:rPr>
              <w:instrText xml:space="preserve"> \* MERGEFORMAT </w:instrText>
            </w:r>
            <w:r w:rsidR="00683376" w:rsidRPr="00683376">
              <w:rPr>
                <w:rStyle w:val="FootnoteReference"/>
              </w:rPr>
            </w:r>
            <w:r w:rsidR="00683376" w:rsidRPr="00683376">
              <w:rPr>
                <w:rStyle w:val="FootnoteReference"/>
              </w:rPr>
              <w:fldChar w:fldCharType="separate"/>
            </w:r>
            <w:r w:rsidR="00DB0408">
              <w:rPr>
                <w:rStyle w:val="FootnoteReference"/>
              </w:rPr>
              <w:t>7</w:t>
            </w:r>
            <w:r w:rsidR="00683376" w:rsidRPr="00683376">
              <w:rPr>
                <w:rStyle w:val="FootnoteReference"/>
              </w:rPr>
              <w:fldChar w:fldCharType="end"/>
            </w:r>
          </w:p>
        </w:tc>
        <w:tc>
          <w:tcPr>
            <w:tcW w:w="8085" w:type="dxa"/>
          </w:tcPr>
          <w:p w14:paraId="420860CE" w14:textId="3184F364" w:rsidR="002C0FB8" w:rsidRPr="003A404F" w:rsidRDefault="002C0FB8" w:rsidP="002C0FB8">
            <w:pPr>
              <w:cnfStyle w:val="000000100000" w:firstRow="0" w:lastRow="0" w:firstColumn="0" w:lastColumn="0" w:oddVBand="0" w:evenVBand="0" w:oddHBand="1" w:evenHBand="0" w:firstRowFirstColumn="0" w:firstRowLastColumn="0" w:lastRowFirstColumn="0" w:lastRowLastColumn="0"/>
              <w:rPr>
                <w:rFonts w:cs="Times New Roman"/>
                <w:szCs w:val="22"/>
                <w:lang w:eastAsia="en-US"/>
              </w:rPr>
            </w:pPr>
            <w:r w:rsidRPr="00350595">
              <w:rPr>
                <w:rFonts w:cs="Times New Roman"/>
                <w:szCs w:val="20"/>
              </w:rPr>
              <w:t>/</w:t>
            </w:r>
            <w:proofErr w:type="gramStart"/>
            <w:r w:rsidRPr="00350595">
              <w:rPr>
                <w:rFonts w:cs="Times New Roman"/>
                <w:szCs w:val="20"/>
              </w:rPr>
              <w:t>tapi</w:t>
            </w:r>
            <w:proofErr w:type="gramEnd"/>
            <w:r w:rsidRPr="00350595">
              <w:rPr>
                <w:rFonts w:cs="Times New Roman"/>
                <w:szCs w:val="20"/>
              </w:rPr>
              <w:t>-</w:t>
            </w:r>
            <w:proofErr w:type="gramStart"/>
            <w:r w:rsidRPr="00350595">
              <w:rPr>
                <w:rFonts w:cs="Times New Roman"/>
                <w:szCs w:val="20"/>
              </w:rPr>
              <w:t>common:context</w:t>
            </w:r>
            <w:proofErr w:type="gramEnd"/>
            <w:r w:rsidRPr="00350595">
              <w:rPr>
                <w:rFonts w:cs="Times New Roman"/>
                <w:szCs w:val="20"/>
              </w:rPr>
              <w:t>/tapi-</w:t>
            </w:r>
            <w:proofErr w:type="gramStart"/>
            <w:r w:rsidRPr="00350595">
              <w:rPr>
                <w:rFonts w:cs="Times New Roman"/>
                <w:szCs w:val="20"/>
              </w:rPr>
              <w:t>topology:topology</w:t>
            </w:r>
            <w:proofErr w:type="gramEnd"/>
            <w:r w:rsidRPr="00350595">
              <w:rPr>
                <w:rFonts w:cs="Times New Roman"/>
                <w:szCs w:val="20"/>
              </w:rPr>
              <w:t>-context/topology/node/owned-node-edge-point administrative-state</w:t>
            </w:r>
          </w:p>
        </w:tc>
      </w:tr>
    </w:tbl>
    <w:p w14:paraId="20467FBF" w14:textId="5ED7C4B4" w:rsidR="00BA0AF3" w:rsidRDefault="00BA0AF3" w:rsidP="00AB1AD8">
      <w:pPr>
        <w:rPr>
          <w:szCs w:val="22"/>
          <w:lang w:eastAsia="en-US"/>
        </w:rPr>
      </w:pPr>
    </w:p>
    <w:p w14:paraId="4253F5D7" w14:textId="74FBAE64" w:rsidR="00BA0AF3" w:rsidRDefault="00237F5F" w:rsidP="00AB1AD8">
      <w:pPr>
        <w:rPr>
          <w:b/>
          <w:color w:val="222222"/>
          <w:szCs w:val="22"/>
          <w:lang w:eastAsia="en-US"/>
        </w:rPr>
      </w:pPr>
      <w:r w:rsidRPr="003A404F">
        <w:rPr>
          <w:szCs w:val="22"/>
          <w:lang w:eastAsia="en-US"/>
        </w:rPr>
        <w:t>The following parameters must be included for each item</w:t>
      </w:r>
      <w:r w:rsidR="003A1A73">
        <w:rPr>
          <w:szCs w:val="22"/>
          <w:lang w:eastAsia="en-US"/>
        </w:rPr>
        <w:t>,</w:t>
      </w:r>
      <w:r w:rsidRPr="003A404F">
        <w:rPr>
          <w:szCs w:val="22"/>
          <w:lang w:eastAsia="en-US"/>
        </w:rPr>
        <w:t xml:space="preserve"> and they must be present in the following path</w:t>
      </w:r>
      <w:r w:rsidRPr="003A404F">
        <w:rPr>
          <w:b/>
          <w:szCs w:val="22"/>
          <w:lang w:eastAsia="en-US"/>
        </w:rPr>
        <w:t xml:space="preserve">: </w:t>
      </w:r>
      <w:r w:rsidRPr="003A404F">
        <w:rPr>
          <w:b/>
          <w:color w:val="222222"/>
          <w:szCs w:val="22"/>
          <w:lang w:eastAsia="en-US"/>
        </w:rPr>
        <w:t>/</w:t>
      </w:r>
      <w:proofErr w:type="spellStart"/>
      <w:r w:rsidRPr="003A404F">
        <w:rPr>
          <w:b/>
          <w:color w:val="222222"/>
          <w:szCs w:val="22"/>
          <w:lang w:eastAsia="en-US"/>
        </w:rPr>
        <w:t>tapi-</w:t>
      </w:r>
      <w:proofErr w:type="gramStart"/>
      <w:r w:rsidRPr="003A404F">
        <w:rPr>
          <w:b/>
          <w:color w:val="222222"/>
          <w:szCs w:val="22"/>
          <w:lang w:eastAsia="en-US"/>
        </w:rPr>
        <w:t>common:context</w:t>
      </w:r>
      <w:proofErr w:type="spellEnd"/>
      <w:proofErr w:type="gramEnd"/>
      <w:r w:rsidRPr="003A404F">
        <w:rPr>
          <w:b/>
          <w:color w:val="222222"/>
          <w:szCs w:val="22"/>
          <w:lang w:eastAsia="en-US"/>
        </w:rPr>
        <w:t>/</w:t>
      </w:r>
      <w:proofErr w:type="spellStart"/>
      <w:r w:rsidRPr="003A404F">
        <w:rPr>
          <w:b/>
          <w:color w:val="222222"/>
          <w:szCs w:val="22"/>
          <w:lang w:eastAsia="en-US"/>
        </w:rPr>
        <w:t>tapi-</w:t>
      </w:r>
      <w:proofErr w:type="gramStart"/>
      <w:r w:rsidRPr="003A404F">
        <w:rPr>
          <w:b/>
          <w:color w:val="222222"/>
          <w:szCs w:val="22"/>
          <w:lang w:eastAsia="en-US"/>
        </w:rPr>
        <w:t>equipment:physical</w:t>
      </w:r>
      <w:proofErr w:type="gramEnd"/>
      <w:r w:rsidRPr="003A404F">
        <w:rPr>
          <w:b/>
          <w:color w:val="222222"/>
          <w:szCs w:val="22"/>
          <w:lang w:eastAsia="en-US"/>
        </w:rPr>
        <w:t>-context</w:t>
      </w:r>
      <w:proofErr w:type="spellEnd"/>
    </w:p>
    <w:p w14:paraId="765E17A1" w14:textId="77777777" w:rsidR="00DC0CF8" w:rsidRPr="003A404F" w:rsidRDefault="00DC0CF8" w:rsidP="00AB1AD8">
      <w:pPr>
        <w:rPr>
          <w:b/>
          <w:color w:val="222222"/>
          <w:szCs w:val="22"/>
          <w:lang w:eastAsia="en-US"/>
        </w:rPr>
      </w:pPr>
    </w:p>
    <w:p w14:paraId="1DB3B24E" w14:textId="390693EE" w:rsidR="00237F5F" w:rsidRDefault="00F162C8" w:rsidP="00F162C8">
      <w:pPr>
        <w:pStyle w:val="Caption"/>
      </w:pPr>
      <w:r w:rsidRPr="00135912">
        <w:t xml:space="preserve">Table </w:t>
      </w:r>
      <w:r>
        <w:fldChar w:fldCharType="begin"/>
      </w:r>
      <w:r w:rsidRPr="00135912">
        <w:instrText xml:space="preserve"> SEQ Table \* ARABIC </w:instrText>
      </w:r>
      <w:r>
        <w:fldChar w:fldCharType="separate"/>
      </w:r>
      <w:r w:rsidR="00DB0408">
        <w:rPr>
          <w:noProof/>
        </w:rPr>
        <w:t>51</w:t>
      </w:r>
      <w:r>
        <w:fldChar w:fldCharType="end"/>
      </w:r>
      <w:r w:rsidRPr="00135912">
        <w:t xml:space="preserve">: </w:t>
      </w:r>
      <w:r w:rsidR="00592E28">
        <w:t xml:space="preserve">Device and </w:t>
      </w:r>
      <w:r>
        <w:t xml:space="preserve">Equipment object's </w:t>
      </w:r>
      <w:r w:rsidR="001644D3">
        <w:t>parameters</w:t>
      </w:r>
      <w:r>
        <w:t xml:space="preserve"> required for UC4b.</w:t>
      </w:r>
    </w:p>
    <w:tbl>
      <w:tblPr>
        <w:tblStyle w:val="GridTable6ColourfulAccent5"/>
        <w:tblW w:w="10490" w:type="dxa"/>
        <w:tblLayout w:type="fixed"/>
        <w:tblLook w:val="0420" w:firstRow="1" w:lastRow="0" w:firstColumn="0" w:lastColumn="0" w:noHBand="0" w:noVBand="1"/>
      </w:tblPr>
      <w:tblGrid>
        <w:gridCol w:w="1700"/>
        <w:gridCol w:w="4249"/>
        <w:gridCol w:w="709"/>
        <w:gridCol w:w="715"/>
        <w:gridCol w:w="3117"/>
      </w:tblGrid>
      <w:tr w:rsidR="00DC0CF8" w:rsidRPr="00886A73" w14:paraId="41BAB871" w14:textId="77777777" w:rsidTr="00592E28">
        <w:trPr>
          <w:cnfStyle w:val="100000000000" w:firstRow="1" w:lastRow="0" w:firstColumn="0" w:lastColumn="0" w:oddVBand="0" w:evenVBand="0" w:oddHBand="0" w:evenHBand="0" w:firstRowFirstColumn="0" w:firstRowLastColumn="0" w:lastRowFirstColumn="0" w:lastRowLastColumn="0"/>
        </w:trPr>
        <w:tc>
          <w:tcPr>
            <w:tcW w:w="1700" w:type="dxa"/>
          </w:tcPr>
          <w:p w14:paraId="3790EF2B" w14:textId="18BA4E9D" w:rsidR="00DC0CF8" w:rsidRPr="003A404F" w:rsidRDefault="00592E28" w:rsidP="001648DA">
            <w:pPr>
              <w:tabs>
                <w:tab w:val="left" w:pos="2191"/>
              </w:tabs>
              <w:rPr>
                <w:rFonts w:cs="Times New Roman"/>
                <w:b w:val="0"/>
                <w:bCs w:val="0"/>
                <w:szCs w:val="22"/>
                <w:lang w:eastAsia="en-US"/>
              </w:rPr>
            </w:pPr>
            <w:r>
              <w:rPr>
                <w:rFonts w:cs="Times New Roman"/>
                <w:szCs w:val="22"/>
                <w:lang w:eastAsia="en-US"/>
              </w:rPr>
              <w:t>Device</w:t>
            </w:r>
          </w:p>
        </w:tc>
        <w:tc>
          <w:tcPr>
            <w:tcW w:w="8790" w:type="dxa"/>
            <w:gridSpan w:val="4"/>
          </w:tcPr>
          <w:p w14:paraId="4E3426A0" w14:textId="3E66A438" w:rsidR="00DC0CF8" w:rsidRPr="003A404F" w:rsidRDefault="00DC0CF8" w:rsidP="001648DA">
            <w:pPr>
              <w:tabs>
                <w:tab w:val="left" w:pos="2191"/>
              </w:tabs>
              <w:rPr>
                <w:rFonts w:cs="Times New Roman"/>
                <w:szCs w:val="22"/>
                <w:lang w:eastAsia="en-US"/>
              </w:rPr>
            </w:pPr>
            <w:r w:rsidRPr="003A404F">
              <w:rPr>
                <w:rFonts w:cs="Times New Roman"/>
                <w:szCs w:val="22"/>
                <w:lang w:eastAsia="en-US"/>
              </w:rPr>
              <w:t>/</w:t>
            </w:r>
            <w:proofErr w:type="spellStart"/>
            <w:proofErr w:type="gramStart"/>
            <w:r w:rsidRPr="003A404F">
              <w:rPr>
                <w:rFonts w:cs="Times New Roman"/>
                <w:szCs w:val="22"/>
                <w:lang w:eastAsia="en-US"/>
              </w:rPr>
              <w:t>tapi</w:t>
            </w:r>
            <w:proofErr w:type="gramEnd"/>
            <w:r w:rsidRPr="003A404F">
              <w:rPr>
                <w:rFonts w:cs="Times New Roman"/>
                <w:szCs w:val="22"/>
                <w:lang w:eastAsia="en-US"/>
              </w:rPr>
              <w:t>-</w:t>
            </w:r>
            <w:proofErr w:type="gramStart"/>
            <w:r w:rsidRPr="003A404F">
              <w:rPr>
                <w:rFonts w:cs="Times New Roman"/>
                <w:szCs w:val="22"/>
                <w:lang w:eastAsia="en-US"/>
              </w:rPr>
              <w:t>common:context</w:t>
            </w:r>
            <w:proofErr w:type="spellEnd"/>
            <w:proofErr w:type="gramEnd"/>
            <w:r w:rsidRPr="003A404F">
              <w:rPr>
                <w:rFonts w:cs="Times New Roman"/>
                <w:szCs w:val="22"/>
                <w:lang w:eastAsia="en-US"/>
              </w:rPr>
              <w:t>/</w:t>
            </w:r>
            <w:proofErr w:type="spellStart"/>
            <w:r w:rsidRPr="003A404F">
              <w:rPr>
                <w:rFonts w:cs="Times New Roman"/>
                <w:szCs w:val="22"/>
                <w:lang w:eastAsia="en-US"/>
              </w:rPr>
              <w:t>tapi-</w:t>
            </w:r>
            <w:proofErr w:type="gramStart"/>
            <w:r w:rsidRPr="003A404F">
              <w:rPr>
                <w:rFonts w:cs="Times New Roman"/>
                <w:szCs w:val="22"/>
                <w:lang w:eastAsia="en-US"/>
              </w:rPr>
              <w:t>equipment:physical</w:t>
            </w:r>
            <w:proofErr w:type="gramEnd"/>
            <w:r w:rsidRPr="003A404F">
              <w:rPr>
                <w:rFonts w:cs="Times New Roman"/>
                <w:szCs w:val="22"/>
                <w:lang w:eastAsia="en-US"/>
              </w:rPr>
              <w:t>-context</w:t>
            </w:r>
            <w:proofErr w:type="spellEnd"/>
            <w:r w:rsidRPr="003A404F">
              <w:rPr>
                <w:rFonts w:cs="Times New Roman"/>
                <w:szCs w:val="22"/>
                <w:lang w:eastAsia="en-US"/>
              </w:rPr>
              <w:t>/device</w:t>
            </w:r>
          </w:p>
        </w:tc>
      </w:tr>
      <w:tr w:rsidR="00DC0CF8" w:rsidRPr="00886A73" w14:paraId="7049B7B3" w14:textId="77777777" w:rsidTr="00683376">
        <w:trPr>
          <w:cnfStyle w:val="000000100000" w:firstRow="0" w:lastRow="0" w:firstColumn="0" w:lastColumn="0" w:oddVBand="0" w:evenVBand="0" w:oddHBand="1" w:evenHBand="0" w:firstRowFirstColumn="0" w:firstRowLastColumn="0" w:lastRowFirstColumn="0" w:lastRowLastColumn="0"/>
        </w:trPr>
        <w:tc>
          <w:tcPr>
            <w:tcW w:w="1700" w:type="dxa"/>
          </w:tcPr>
          <w:p w14:paraId="3342AB9B" w14:textId="77777777" w:rsidR="00DC0CF8" w:rsidRPr="003A404F" w:rsidRDefault="00DC0CF8" w:rsidP="001648DA">
            <w:pPr>
              <w:tabs>
                <w:tab w:val="left" w:pos="1305"/>
              </w:tabs>
              <w:rPr>
                <w:rFonts w:cs="Times New Roman"/>
                <w:b/>
                <w:szCs w:val="22"/>
                <w:lang w:eastAsia="en-US"/>
              </w:rPr>
            </w:pPr>
            <w:r w:rsidRPr="003A404F">
              <w:rPr>
                <w:rFonts w:cs="Times New Roman"/>
                <w:b/>
                <w:szCs w:val="22"/>
                <w:lang w:eastAsia="en-US"/>
              </w:rPr>
              <w:t>Attribute</w:t>
            </w:r>
            <w:r w:rsidRPr="003A404F">
              <w:rPr>
                <w:rFonts w:cs="Times New Roman"/>
                <w:b/>
                <w:szCs w:val="22"/>
                <w:lang w:eastAsia="en-US"/>
              </w:rPr>
              <w:tab/>
            </w:r>
          </w:p>
        </w:tc>
        <w:tc>
          <w:tcPr>
            <w:tcW w:w="4249" w:type="dxa"/>
          </w:tcPr>
          <w:p w14:paraId="1FBE2A02" w14:textId="77777777" w:rsidR="00DC0CF8" w:rsidRPr="003A404F" w:rsidRDefault="00DC0CF8" w:rsidP="001648DA">
            <w:pPr>
              <w:rPr>
                <w:rFonts w:cs="Times New Roman"/>
                <w:b/>
                <w:szCs w:val="22"/>
                <w:lang w:eastAsia="en-US"/>
              </w:rPr>
            </w:pPr>
            <w:r w:rsidRPr="003A404F">
              <w:rPr>
                <w:rFonts w:cs="Times New Roman"/>
                <w:b/>
                <w:szCs w:val="22"/>
                <w:lang w:eastAsia="en-US"/>
              </w:rPr>
              <w:t>Allowed Values/Format</w:t>
            </w:r>
          </w:p>
        </w:tc>
        <w:tc>
          <w:tcPr>
            <w:tcW w:w="709" w:type="dxa"/>
          </w:tcPr>
          <w:p w14:paraId="5D5E5A41" w14:textId="77777777" w:rsidR="00DC0CF8" w:rsidRPr="003A404F" w:rsidRDefault="00DC0CF8" w:rsidP="001648DA">
            <w:pPr>
              <w:rPr>
                <w:rFonts w:cs="Times New Roman"/>
                <w:b/>
                <w:szCs w:val="22"/>
                <w:lang w:eastAsia="en-US"/>
              </w:rPr>
            </w:pPr>
            <w:r w:rsidRPr="003A404F">
              <w:rPr>
                <w:rFonts w:cs="Times New Roman"/>
                <w:b/>
                <w:szCs w:val="22"/>
                <w:lang w:eastAsia="en-US"/>
              </w:rPr>
              <w:t>Mod</w:t>
            </w:r>
          </w:p>
        </w:tc>
        <w:tc>
          <w:tcPr>
            <w:tcW w:w="715" w:type="dxa"/>
          </w:tcPr>
          <w:p w14:paraId="07B94D0D" w14:textId="77777777" w:rsidR="00DC0CF8" w:rsidRPr="003A404F" w:rsidRDefault="00DC0CF8" w:rsidP="001648DA">
            <w:pPr>
              <w:rPr>
                <w:rFonts w:cs="Times New Roman"/>
                <w:b/>
                <w:szCs w:val="22"/>
                <w:lang w:eastAsia="en-US"/>
              </w:rPr>
            </w:pPr>
            <w:r w:rsidRPr="003A404F">
              <w:rPr>
                <w:rFonts w:cs="Times New Roman"/>
                <w:b/>
                <w:szCs w:val="22"/>
                <w:lang w:eastAsia="en-US"/>
              </w:rPr>
              <w:t>Sup</w:t>
            </w:r>
          </w:p>
        </w:tc>
        <w:tc>
          <w:tcPr>
            <w:tcW w:w="3117" w:type="dxa"/>
          </w:tcPr>
          <w:p w14:paraId="6ACDB29A" w14:textId="77777777" w:rsidR="00DC0CF8" w:rsidRPr="003A404F" w:rsidRDefault="00DC0CF8" w:rsidP="001648DA">
            <w:pPr>
              <w:rPr>
                <w:rFonts w:cs="Times New Roman"/>
                <w:b/>
                <w:szCs w:val="22"/>
                <w:lang w:eastAsia="en-US"/>
              </w:rPr>
            </w:pPr>
            <w:r w:rsidRPr="003A404F">
              <w:rPr>
                <w:rFonts w:cs="Times New Roman"/>
                <w:b/>
                <w:szCs w:val="22"/>
                <w:lang w:eastAsia="en-US"/>
              </w:rPr>
              <w:t>Notes</w:t>
            </w:r>
          </w:p>
        </w:tc>
      </w:tr>
      <w:tr w:rsidR="00592E28" w:rsidRPr="00886A73" w14:paraId="3EC85302" w14:textId="77777777" w:rsidTr="00683376">
        <w:tc>
          <w:tcPr>
            <w:tcW w:w="1700" w:type="dxa"/>
          </w:tcPr>
          <w:p w14:paraId="4212FA18" w14:textId="624934AC" w:rsidR="00592E28" w:rsidRPr="00592E28" w:rsidRDefault="00592E28" w:rsidP="00592E28">
            <w:pPr>
              <w:rPr>
                <w:rFonts w:cs="Times New Roman"/>
                <w:szCs w:val="22"/>
                <w:lang w:eastAsia="en-US"/>
              </w:rPr>
            </w:pPr>
            <w:r w:rsidRPr="00592E28">
              <w:rPr>
                <w:rFonts w:cs="Times New Roman"/>
                <w:szCs w:val="22"/>
                <w:lang w:eastAsia="en-US"/>
              </w:rPr>
              <w:t>equipment</w:t>
            </w:r>
          </w:p>
        </w:tc>
        <w:tc>
          <w:tcPr>
            <w:tcW w:w="4249" w:type="dxa"/>
          </w:tcPr>
          <w:p w14:paraId="6D114A2D" w14:textId="5CB10FA0" w:rsidR="00592E28" w:rsidRPr="00592E28" w:rsidRDefault="00592E28" w:rsidP="00592E28">
            <w:pPr>
              <w:rPr>
                <w:rFonts w:cs="Times New Roman"/>
                <w:szCs w:val="22"/>
                <w:lang w:eastAsia="en-US"/>
              </w:rPr>
            </w:pPr>
            <w:r w:rsidRPr="00592E28">
              <w:rPr>
                <w:rFonts w:cs="Times New Roman"/>
                <w:szCs w:val="22"/>
                <w:lang w:eastAsia="en-US"/>
              </w:rPr>
              <w:t>List of pieces of equipment (see next table)</w:t>
            </w:r>
          </w:p>
        </w:tc>
        <w:tc>
          <w:tcPr>
            <w:tcW w:w="709" w:type="dxa"/>
          </w:tcPr>
          <w:p w14:paraId="4B5789EC" w14:textId="1EDF84B3" w:rsidR="00592E28" w:rsidRPr="00592E28" w:rsidRDefault="00592E28" w:rsidP="00592E28">
            <w:pPr>
              <w:rPr>
                <w:rFonts w:cs="Times New Roman"/>
                <w:szCs w:val="22"/>
                <w:lang w:eastAsia="en-US"/>
              </w:rPr>
            </w:pPr>
            <w:r w:rsidRPr="00592E28">
              <w:rPr>
                <w:rFonts w:cs="Times New Roman"/>
                <w:szCs w:val="22"/>
                <w:lang w:eastAsia="en-US"/>
              </w:rPr>
              <w:t>RO</w:t>
            </w:r>
          </w:p>
        </w:tc>
        <w:tc>
          <w:tcPr>
            <w:tcW w:w="715" w:type="dxa"/>
          </w:tcPr>
          <w:p w14:paraId="7852FA06" w14:textId="7FF27CE6" w:rsidR="00592E28" w:rsidRPr="00592E28" w:rsidRDefault="00592E28" w:rsidP="00592E28">
            <w:pPr>
              <w:rPr>
                <w:rFonts w:cs="Times New Roman"/>
                <w:szCs w:val="22"/>
                <w:lang w:eastAsia="en-US"/>
              </w:rPr>
            </w:pPr>
            <w:r w:rsidRPr="00592E28">
              <w:rPr>
                <w:rFonts w:cs="Times New Roman"/>
                <w:szCs w:val="22"/>
                <w:lang w:eastAsia="en-US"/>
              </w:rPr>
              <w:t>M</w:t>
            </w:r>
          </w:p>
        </w:tc>
        <w:tc>
          <w:tcPr>
            <w:tcW w:w="3117" w:type="dxa"/>
          </w:tcPr>
          <w:p w14:paraId="224EA979" w14:textId="79533DCB" w:rsidR="00592E28" w:rsidRPr="00592E28" w:rsidRDefault="00592E28" w:rsidP="00592E28">
            <w:pPr>
              <w:numPr>
                <w:ilvl w:val="0"/>
                <w:numId w:val="12"/>
              </w:numPr>
              <w:spacing w:after="0"/>
              <w:ind w:left="144" w:hanging="144"/>
              <w:contextualSpacing/>
              <w:rPr>
                <w:rFonts w:cs="Times New Roman"/>
                <w:szCs w:val="22"/>
                <w:lang w:eastAsia="en-US"/>
              </w:rPr>
            </w:pPr>
            <w:r>
              <w:rPr>
                <w:rFonts w:cs="Times New Roman"/>
                <w:szCs w:val="22"/>
                <w:lang w:eastAsia="en-US"/>
              </w:rPr>
              <w:t xml:space="preserve">Provided by </w:t>
            </w:r>
            <w:proofErr w:type="spellStart"/>
            <w:r w:rsidRPr="00592E28">
              <w:rPr>
                <w:rFonts w:cs="Times New Roman"/>
                <w:i/>
                <w:iCs/>
                <w:szCs w:val="22"/>
                <w:lang w:eastAsia="en-US"/>
              </w:rPr>
              <w:t>tapi</w:t>
            </w:r>
            <w:proofErr w:type="spellEnd"/>
            <w:r w:rsidRPr="00592E28">
              <w:rPr>
                <w:rFonts w:cs="Times New Roman"/>
                <w:i/>
                <w:iCs/>
                <w:szCs w:val="22"/>
                <w:lang w:eastAsia="en-US"/>
              </w:rPr>
              <w:t>-server</w:t>
            </w:r>
          </w:p>
        </w:tc>
      </w:tr>
      <w:tr w:rsidR="00592E28" w:rsidRPr="00886A73" w14:paraId="50492C1A" w14:textId="77777777" w:rsidTr="00683376">
        <w:trPr>
          <w:cnfStyle w:val="000000100000" w:firstRow="0" w:lastRow="0" w:firstColumn="0" w:lastColumn="0" w:oddVBand="0" w:evenVBand="0" w:oddHBand="1" w:evenHBand="0" w:firstRowFirstColumn="0" w:firstRowLastColumn="0" w:lastRowFirstColumn="0" w:lastRowLastColumn="0"/>
        </w:trPr>
        <w:tc>
          <w:tcPr>
            <w:tcW w:w="1700" w:type="dxa"/>
          </w:tcPr>
          <w:p w14:paraId="691C2A4F" w14:textId="77777777" w:rsidR="00592E28" w:rsidRPr="00592E28" w:rsidRDefault="00592E28" w:rsidP="00592E28">
            <w:pPr>
              <w:rPr>
                <w:rFonts w:cs="Times New Roman"/>
                <w:szCs w:val="22"/>
                <w:lang w:eastAsia="en-US"/>
              </w:rPr>
            </w:pPr>
            <w:r w:rsidRPr="00592E28">
              <w:rPr>
                <w:rFonts w:cs="Times New Roman"/>
                <w:szCs w:val="22"/>
                <w:lang w:eastAsia="en-US"/>
              </w:rPr>
              <w:t>name</w:t>
            </w:r>
          </w:p>
        </w:tc>
        <w:tc>
          <w:tcPr>
            <w:tcW w:w="4249" w:type="dxa"/>
          </w:tcPr>
          <w:p w14:paraId="1285401E" w14:textId="4A2EF579" w:rsidR="00592E28" w:rsidRPr="00592E28" w:rsidRDefault="00592E28" w:rsidP="00592E28">
            <w:pPr>
              <w:rPr>
                <w:rFonts w:cs="Times New Roman"/>
                <w:szCs w:val="22"/>
                <w:lang w:eastAsia="en-US"/>
              </w:rPr>
            </w:pPr>
            <w:r w:rsidRPr="00592E28">
              <w:rPr>
                <w:rFonts w:cs="Times New Roman"/>
                <w:szCs w:val="22"/>
                <w:lang w:eastAsia="en-US"/>
              </w:rPr>
              <w:t xml:space="preserve">List </w:t>
            </w:r>
            <w:proofErr w:type="gramStart"/>
            <w:r w:rsidRPr="00592E28">
              <w:rPr>
                <w:rFonts w:cs="Times New Roman"/>
                <w:szCs w:val="22"/>
                <w:lang w:eastAsia="en-US"/>
              </w:rPr>
              <w:t>of  {</w:t>
            </w:r>
            <w:proofErr w:type="gramEnd"/>
            <w:r w:rsidRPr="00592E28">
              <w:rPr>
                <w:rFonts w:cs="Times New Roman"/>
                <w:szCs w:val="22"/>
                <w:lang w:eastAsia="en-US"/>
              </w:rPr>
              <w:t>value-name: value}</w:t>
            </w:r>
          </w:p>
        </w:tc>
        <w:tc>
          <w:tcPr>
            <w:tcW w:w="709" w:type="dxa"/>
          </w:tcPr>
          <w:p w14:paraId="1CF96843" w14:textId="77777777" w:rsidR="00592E28" w:rsidRPr="00592E28" w:rsidRDefault="00592E28" w:rsidP="00592E28">
            <w:pPr>
              <w:rPr>
                <w:rFonts w:cs="Times New Roman"/>
                <w:szCs w:val="22"/>
                <w:lang w:eastAsia="en-US"/>
              </w:rPr>
            </w:pPr>
            <w:r w:rsidRPr="00592E28">
              <w:rPr>
                <w:rFonts w:cs="Times New Roman"/>
                <w:szCs w:val="22"/>
                <w:lang w:eastAsia="en-US"/>
              </w:rPr>
              <w:t>RO</w:t>
            </w:r>
          </w:p>
        </w:tc>
        <w:tc>
          <w:tcPr>
            <w:tcW w:w="715" w:type="dxa"/>
          </w:tcPr>
          <w:p w14:paraId="27219002" w14:textId="77777777" w:rsidR="00592E28" w:rsidRPr="00592E28" w:rsidRDefault="00592E28" w:rsidP="00592E28">
            <w:pPr>
              <w:rPr>
                <w:rFonts w:cs="Times New Roman"/>
                <w:szCs w:val="22"/>
                <w:lang w:eastAsia="en-US"/>
              </w:rPr>
            </w:pPr>
            <w:r w:rsidRPr="00592E28">
              <w:rPr>
                <w:rFonts w:cs="Times New Roman"/>
                <w:szCs w:val="22"/>
                <w:lang w:eastAsia="en-US"/>
              </w:rPr>
              <w:t>M</w:t>
            </w:r>
          </w:p>
        </w:tc>
        <w:tc>
          <w:tcPr>
            <w:tcW w:w="3117" w:type="dxa"/>
          </w:tcPr>
          <w:p w14:paraId="4D9E6302" w14:textId="77777777" w:rsidR="00592E28" w:rsidRPr="00592E28" w:rsidRDefault="00592E28" w:rsidP="00592E28">
            <w:pPr>
              <w:numPr>
                <w:ilvl w:val="0"/>
                <w:numId w:val="12"/>
              </w:numPr>
              <w:spacing w:after="0"/>
              <w:ind w:left="144" w:hanging="144"/>
              <w:contextualSpacing/>
              <w:rPr>
                <w:rFonts w:cs="Times New Roman"/>
                <w:szCs w:val="22"/>
                <w:lang w:eastAsia="en-US"/>
              </w:rPr>
            </w:pPr>
            <w:r w:rsidRPr="00592E28">
              <w:rPr>
                <w:rFonts w:cs="Times New Roman"/>
                <w:szCs w:val="22"/>
                <w:lang w:eastAsia="en-US"/>
              </w:rPr>
              <w:t xml:space="preserve">Provided by </w:t>
            </w:r>
            <w:proofErr w:type="spellStart"/>
            <w:r w:rsidRPr="00592E28">
              <w:rPr>
                <w:rFonts w:cs="Times New Roman"/>
                <w:i/>
                <w:szCs w:val="22"/>
                <w:lang w:eastAsia="en-US"/>
              </w:rPr>
              <w:t>tapi</w:t>
            </w:r>
            <w:proofErr w:type="spellEnd"/>
            <w:r w:rsidRPr="00592E28">
              <w:rPr>
                <w:rFonts w:cs="Times New Roman"/>
                <w:i/>
                <w:szCs w:val="22"/>
                <w:lang w:eastAsia="en-US"/>
              </w:rPr>
              <w:t>-server</w:t>
            </w:r>
          </w:p>
        </w:tc>
      </w:tr>
      <w:tr w:rsidR="00592E28" w:rsidRPr="00886A73" w14:paraId="63706461" w14:textId="77777777" w:rsidTr="00683376">
        <w:tc>
          <w:tcPr>
            <w:tcW w:w="1700" w:type="dxa"/>
          </w:tcPr>
          <w:p w14:paraId="222DBC43" w14:textId="77777777" w:rsidR="00592E28" w:rsidRPr="003A404F" w:rsidRDefault="00592E28" w:rsidP="00592E28">
            <w:pPr>
              <w:rPr>
                <w:rFonts w:cs="Times New Roman"/>
                <w:szCs w:val="22"/>
                <w:lang w:eastAsia="en-US"/>
              </w:rPr>
            </w:pPr>
            <w:proofErr w:type="spellStart"/>
            <w:r w:rsidRPr="003A404F">
              <w:rPr>
                <w:rFonts w:cs="Times New Roman"/>
                <w:szCs w:val="22"/>
                <w:lang w:eastAsia="en-US"/>
              </w:rPr>
              <w:t>uuid</w:t>
            </w:r>
            <w:proofErr w:type="spellEnd"/>
          </w:p>
        </w:tc>
        <w:tc>
          <w:tcPr>
            <w:tcW w:w="4249" w:type="dxa"/>
          </w:tcPr>
          <w:p w14:paraId="4F9C0F82" w14:textId="1F44F5C8" w:rsidR="00592E28" w:rsidRPr="003A404F" w:rsidRDefault="00592E28" w:rsidP="00592E28">
            <w:pPr>
              <w:rPr>
                <w:szCs w:val="22"/>
                <w:lang w:val="it-IT"/>
              </w:rPr>
            </w:pPr>
            <w:r>
              <w:rPr>
                <w:szCs w:val="22"/>
                <w:lang w:val="it-IT"/>
              </w:rPr>
              <w:t>Device uuid.</w:t>
            </w:r>
          </w:p>
        </w:tc>
        <w:tc>
          <w:tcPr>
            <w:tcW w:w="709" w:type="dxa"/>
          </w:tcPr>
          <w:p w14:paraId="310BDEC5" w14:textId="77777777" w:rsidR="00592E28" w:rsidRPr="003A404F" w:rsidRDefault="00592E28" w:rsidP="00592E28">
            <w:pPr>
              <w:rPr>
                <w:rFonts w:cs="Times New Roman"/>
                <w:szCs w:val="22"/>
                <w:lang w:eastAsia="en-US"/>
              </w:rPr>
            </w:pPr>
            <w:r w:rsidRPr="003A404F">
              <w:rPr>
                <w:rFonts w:cs="Times New Roman"/>
                <w:szCs w:val="22"/>
                <w:lang w:eastAsia="en-US"/>
              </w:rPr>
              <w:t>RO</w:t>
            </w:r>
          </w:p>
        </w:tc>
        <w:tc>
          <w:tcPr>
            <w:tcW w:w="715" w:type="dxa"/>
          </w:tcPr>
          <w:p w14:paraId="2F6DFEAA" w14:textId="77777777" w:rsidR="00592E28" w:rsidRPr="003A404F" w:rsidRDefault="00592E28" w:rsidP="00592E28">
            <w:pPr>
              <w:rPr>
                <w:rFonts w:cs="Times New Roman"/>
                <w:szCs w:val="22"/>
                <w:lang w:eastAsia="en-US"/>
              </w:rPr>
            </w:pPr>
            <w:r w:rsidRPr="003A404F">
              <w:rPr>
                <w:rFonts w:cs="Times New Roman"/>
                <w:szCs w:val="22"/>
                <w:lang w:eastAsia="en-US"/>
              </w:rPr>
              <w:t>M</w:t>
            </w:r>
          </w:p>
        </w:tc>
        <w:tc>
          <w:tcPr>
            <w:tcW w:w="3117" w:type="dxa"/>
          </w:tcPr>
          <w:p w14:paraId="29CF8418" w14:textId="77777777" w:rsidR="00592E28" w:rsidRPr="003A404F" w:rsidRDefault="00592E28" w:rsidP="00592E28">
            <w:pPr>
              <w:numPr>
                <w:ilvl w:val="0"/>
                <w:numId w:val="12"/>
              </w:numPr>
              <w:spacing w:after="0"/>
              <w:ind w:left="144" w:hanging="144"/>
              <w:contextualSpacing/>
              <w:rPr>
                <w:rFonts w:cs="Times New Roman"/>
                <w:szCs w:val="22"/>
                <w:lang w:eastAsia="en-US"/>
              </w:rPr>
            </w:pPr>
            <w:r w:rsidRPr="003A404F">
              <w:rPr>
                <w:rFonts w:cs="Times New Roman"/>
                <w:szCs w:val="22"/>
                <w:lang w:eastAsia="en-US"/>
              </w:rPr>
              <w:t>As per RFC 4122</w:t>
            </w:r>
          </w:p>
          <w:p w14:paraId="190B5960" w14:textId="77777777" w:rsidR="00592E28" w:rsidRPr="003A404F" w:rsidRDefault="00592E28" w:rsidP="00592E28">
            <w:pPr>
              <w:numPr>
                <w:ilvl w:val="0"/>
                <w:numId w:val="12"/>
              </w:numPr>
              <w:spacing w:after="0"/>
              <w:ind w:left="144" w:hanging="144"/>
              <w:contextualSpacing/>
              <w:rPr>
                <w:rFonts w:cs="Times New Roman"/>
                <w:szCs w:val="22"/>
                <w:lang w:eastAsia="en-US"/>
              </w:rPr>
            </w:pPr>
            <w:r w:rsidRPr="003A404F">
              <w:rPr>
                <w:rFonts w:cs="Times New Roman"/>
                <w:szCs w:val="22"/>
                <w:lang w:eastAsia="en-US"/>
              </w:rPr>
              <w:t xml:space="preserve">Provided by </w:t>
            </w:r>
            <w:proofErr w:type="spellStart"/>
            <w:r w:rsidRPr="00683376">
              <w:rPr>
                <w:rFonts w:cs="Times New Roman"/>
                <w:bCs/>
                <w:i/>
                <w:szCs w:val="22"/>
                <w:lang w:eastAsia="en-US"/>
              </w:rPr>
              <w:t>tapi</w:t>
            </w:r>
            <w:proofErr w:type="spellEnd"/>
            <w:r w:rsidRPr="00683376">
              <w:rPr>
                <w:rFonts w:cs="Times New Roman"/>
                <w:bCs/>
                <w:i/>
                <w:szCs w:val="22"/>
                <w:lang w:eastAsia="en-US"/>
              </w:rPr>
              <w:t>-server</w:t>
            </w:r>
          </w:p>
        </w:tc>
      </w:tr>
      <w:tr w:rsidR="00592E28" w:rsidRPr="00886A73" w14:paraId="4F5C755E" w14:textId="77777777" w:rsidTr="00683376">
        <w:trPr>
          <w:cnfStyle w:val="000000100000" w:firstRow="0" w:lastRow="0" w:firstColumn="0" w:lastColumn="0" w:oddVBand="0" w:evenVBand="0" w:oddHBand="1" w:evenHBand="0" w:firstRowFirstColumn="0" w:firstRowLastColumn="0" w:lastRowFirstColumn="0" w:lastRowLastColumn="0"/>
        </w:trPr>
        <w:tc>
          <w:tcPr>
            <w:tcW w:w="1700" w:type="dxa"/>
          </w:tcPr>
          <w:p w14:paraId="24FAA3BE" w14:textId="51C0814A" w:rsidR="00592E28" w:rsidRPr="003A404F" w:rsidRDefault="00592E28" w:rsidP="00592E28">
            <w:pPr>
              <w:rPr>
                <w:rFonts w:cs="Times New Roman"/>
                <w:szCs w:val="22"/>
                <w:lang w:eastAsia="en-US"/>
              </w:rPr>
            </w:pPr>
            <w:r w:rsidRPr="00901B86">
              <w:rPr>
                <w:szCs w:val="22"/>
                <w:lang w:eastAsia="en-US"/>
              </w:rPr>
              <w:t>access-port</w:t>
            </w:r>
          </w:p>
        </w:tc>
        <w:tc>
          <w:tcPr>
            <w:tcW w:w="4249" w:type="dxa"/>
          </w:tcPr>
          <w:p w14:paraId="612CD4EA" w14:textId="5D3A31F6" w:rsidR="00592E28" w:rsidRPr="00683376" w:rsidRDefault="00592E28" w:rsidP="00592E28">
            <w:pPr>
              <w:rPr>
                <w:szCs w:val="22"/>
                <w:lang w:eastAsia="en-US"/>
              </w:rPr>
            </w:pPr>
            <w:r w:rsidRPr="00683376">
              <w:rPr>
                <w:szCs w:val="22"/>
                <w:lang w:eastAsia="en-US"/>
              </w:rPr>
              <w:t>List of Access Ports with {</w:t>
            </w:r>
            <w:proofErr w:type="spellStart"/>
            <w:r w:rsidRPr="00683376">
              <w:rPr>
                <w:szCs w:val="22"/>
                <w:lang w:eastAsia="en-US"/>
              </w:rPr>
              <w:t>uuid</w:t>
            </w:r>
            <w:proofErr w:type="spellEnd"/>
            <w:r w:rsidRPr="00683376">
              <w:rPr>
                <w:szCs w:val="22"/>
                <w:lang w:eastAsia="en-US"/>
              </w:rPr>
              <w:t>, connector-pin, name}</w:t>
            </w:r>
          </w:p>
          <w:p w14:paraId="0FF0F778" w14:textId="2F51FC53" w:rsidR="00592E28" w:rsidRPr="00683376" w:rsidRDefault="00592E28" w:rsidP="00592E28">
            <w:pPr>
              <w:pStyle w:val="ListParagraph"/>
              <w:numPr>
                <w:ilvl w:val="0"/>
                <w:numId w:val="25"/>
              </w:numPr>
              <w:spacing w:after="0"/>
              <w:contextualSpacing w:val="0"/>
              <w:rPr>
                <w:szCs w:val="22"/>
              </w:rPr>
            </w:pPr>
            <w:proofErr w:type="spellStart"/>
            <w:r w:rsidRPr="00683376">
              <w:rPr>
                <w:szCs w:val="22"/>
              </w:rPr>
              <w:t>uuid</w:t>
            </w:r>
            <w:proofErr w:type="spellEnd"/>
            <w:r w:rsidRPr="00683376">
              <w:rPr>
                <w:szCs w:val="22"/>
              </w:rPr>
              <w:t xml:space="preserve"> </w:t>
            </w:r>
            <w:r w:rsidR="00D307F0" w:rsidRPr="00683376">
              <w:rPr>
                <w:szCs w:val="22"/>
              </w:rPr>
              <w:t xml:space="preserve">Access Port </w:t>
            </w:r>
            <w:proofErr w:type="spellStart"/>
            <w:r w:rsidR="00D307F0" w:rsidRPr="00683376">
              <w:rPr>
                <w:szCs w:val="22"/>
              </w:rPr>
              <w:t>uuid</w:t>
            </w:r>
            <w:proofErr w:type="spellEnd"/>
          </w:p>
          <w:p w14:paraId="2A525DA2" w14:textId="77777777" w:rsidR="00592E28" w:rsidRPr="00683376" w:rsidRDefault="00592E28" w:rsidP="00592E28">
            <w:pPr>
              <w:pStyle w:val="ListParagraph"/>
              <w:numPr>
                <w:ilvl w:val="0"/>
                <w:numId w:val="25"/>
              </w:numPr>
              <w:spacing w:after="0"/>
              <w:contextualSpacing w:val="0"/>
              <w:rPr>
                <w:szCs w:val="22"/>
                <w:lang w:eastAsia="en-US"/>
              </w:rPr>
            </w:pPr>
            <w:r w:rsidRPr="00683376">
              <w:rPr>
                <w:szCs w:val="22"/>
                <w:lang w:eastAsia="en-US"/>
              </w:rPr>
              <w:t>connector-pin. List of {connector-identification, pin-identification, equipment-</w:t>
            </w:r>
            <w:proofErr w:type="spellStart"/>
            <w:r w:rsidRPr="00683376">
              <w:rPr>
                <w:szCs w:val="22"/>
                <w:lang w:eastAsia="en-US"/>
              </w:rPr>
              <w:t>uuid</w:t>
            </w:r>
            <w:proofErr w:type="spellEnd"/>
            <w:r w:rsidRPr="00683376">
              <w:rPr>
                <w:szCs w:val="22"/>
                <w:lang w:eastAsia="en-US"/>
              </w:rPr>
              <w:t>}</w:t>
            </w:r>
          </w:p>
          <w:p w14:paraId="34DEDBAE" w14:textId="3DC24497" w:rsidR="00592E28" w:rsidRPr="00683376" w:rsidRDefault="00592E28" w:rsidP="00592E28">
            <w:pPr>
              <w:pStyle w:val="ListParagraph"/>
              <w:numPr>
                <w:ilvl w:val="0"/>
                <w:numId w:val="25"/>
              </w:numPr>
              <w:spacing w:after="0"/>
              <w:contextualSpacing w:val="0"/>
              <w:rPr>
                <w:szCs w:val="22"/>
              </w:rPr>
            </w:pPr>
            <w:r w:rsidRPr="00683376">
              <w:rPr>
                <w:szCs w:val="22"/>
              </w:rPr>
              <w:t>equipment-</w:t>
            </w:r>
            <w:proofErr w:type="spellStart"/>
            <w:r w:rsidRPr="00683376">
              <w:rPr>
                <w:szCs w:val="22"/>
              </w:rPr>
              <w:t>uuid</w:t>
            </w:r>
            <w:proofErr w:type="spellEnd"/>
            <w:r w:rsidRPr="00683376">
              <w:rPr>
                <w:szCs w:val="22"/>
              </w:rPr>
              <w:t xml:space="preserve"> </w:t>
            </w:r>
          </w:p>
          <w:p w14:paraId="60CE1A9D" w14:textId="77777777" w:rsidR="00683376" w:rsidRPr="00901B86" w:rsidRDefault="00683376" w:rsidP="00683376">
            <w:pPr>
              <w:pStyle w:val="ListParagraph"/>
              <w:spacing w:after="0"/>
              <w:contextualSpacing w:val="0"/>
              <w:rPr>
                <w:sz w:val="20"/>
              </w:rPr>
            </w:pPr>
          </w:p>
          <w:p w14:paraId="05BCDB16" w14:textId="77777777" w:rsidR="00677BA1" w:rsidRPr="00677BA1" w:rsidRDefault="00677BA1" w:rsidP="00677BA1">
            <w:pPr>
              <w:rPr>
                <w:szCs w:val="22"/>
                <w:lang w:val="it-IT"/>
              </w:rPr>
            </w:pPr>
            <w:r w:rsidRPr="00677BA1">
              <w:rPr>
                <w:b/>
                <w:bCs/>
                <w:szCs w:val="22"/>
                <w:lang w:val="it-IT"/>
              </w:rPr>
              <w:lastRenderedPageBreak/>
              <w:t>name</w:t>
            </w:r>
            <w:r w:rsidRPr="00677BA1">
              <w:rPr>
                <w:szCs w:val="22"/>
                <w:lang w:val="it-IT"/>
              </w:rPr>
              <w:t xml:space="preserve"> MUST include </w:t>
            </w:r>
          </w:p>
          <w:p w14:paraId="392D828E" w14:textId="77777777" w:rsidR="00677BA1" w:rsidRPr="00677BA1" w:rsidRDefault="00677BA1" w:rsidP="00677BA1">
            <w:pPr>
              <w:rPr>
                <w:szCs w:val="22"/>
                <w:lang w:val="it-IT"/>
              </w:rPr>
            </w:pPr>
            <w:r w:rsidRPr="00677BA1">
              <w:rPr>
                <w:szCs w:val="22"/>
                <w:lang w:val="it-IT"/>
              </w:rPr>
              <w:t xml:space="preserve">"value_name":  "PORT_NUMBER", </w:t>
            </w:r>
          </w:p>
          <w:p w14:paraId="3E688092" w14:textId="56037467" w:rsidR="00592E28" w:rsidRDefault="00677BA1" w:rsidP="00677BA1">
            <w:pPr>
              <w:rPr>
                <w:szCs w:val="22"/>
                <w:lang w:val="it-IT"/>
              </w:rPr>
            </w:pPr>
            <w:r w:rsidRPr="00677BA1">
              <w:rPr>
                <w:szCs w:val="22"/>
                <w:lang w:val="it-IT"/>
              </w:rPr>
              <w:t xml:space="preserve">"value": </w:t>
            </w:r>
            <w:r w:rsidR="0026762B" w:rsidRPr="0026762B">
              <w:rPr>
                <w:szCs w:val="22"/>
                <w:lang w:val="it-IT"/>
              </w:rPr>
              <w:t>any conformant YANG string</w:t>
            </w:r>
          </w:p>
        </w:tc>
        <w:tc>
          <w:tcPr>
            <w:tcW w:w="709" w:type="dxa"/>
          </w:tcPr>
          <w:p w14:paraId="4A1944FE" w14:textId="2E015C4B" w:rsidR="00592E28" w:rsidRPr="003A404F" w:rsidRDefault="00592E28" w:rsidP="00592E28">
            <w:pPr>
              <w:rPr>
                <w:rFonts w:cs="Times New Roman"/>
                <w:szCs w:val="22"/>
                <w:lang w:eastAsia="en-US"/>
              </w:rPr>
            </w:pPr>
            <w:r w:rsidRPr="00901B86">
              <w:rPr>
                <w:szCs w:val="22"/>
                <w:lang w:eastAsia="en-US"/>
              </w:rPr>
              <w:lastRenderedPageBreak/>
              <w:t>RO</w:t>
            </w:r>
          </w:p>
        </w:tc>
        <w:tc>
          <w:tcPr>
            <w:tcW w:w="715" w:type="dxa"/>
          </w:tcPr>
          <w:p w14:paraId="4678A9F3" w14:textId="053E7E25" w:rsidR="00592E28" w:rsidRPr="003A404F" w:rsidRDefault="00592E28" w:rsidP="00592E28">
            <w:pPr>
              <w:rPr>
                <w:rFonts w:cs="Times New Roman"/>
                <w:szCs w:val="22"/>
                <w:lang w:eastAsia="en-US"/>
              </w:rPr>
            </w:pPr>
            <w:r w:rsidRPr="00901B86">
              <w:rPr>
                <w:szCs w:val="22"/>
                <w:lang w:eastAsia="en-US"/>
              </w:rPr>
              <w:t>M</w:t>
            </w:r>
          </w:p>
        </w:tc>
        <w:tc>
          <w:tcPr>
            <w:tcW w:w="3117" w:type="dxa"/>
          </w:tcPr>
          <w:p w14:paraId="2118C6EC" w14:textId="4AB62CFE" w:rsidR="00F51B8A" w:rsidRPr="00901B86" w:rsidRDefault="00F51B8A" w:rsidP="00F51B8A">
            <w:pPr>
              <w:numPr>
                <w:ilvl w:val="0"/>
                <w:numId w:val="12"/>
              </w:numPr>
              <w:spacing w:after="0"/>
              <w:ind w:left="144" w:hanging="144"/>
              <w:contextualSpacing/>
              <w:rPr>
                <w:szCs w:val="22"/>
                <w:lang w:eastAsia="en-US"/>
              </w:rPr>
            </w:pPr>
            <w:r>
              <w:rPr>
                <w:szCs w:val="22"/>
                <w:lang w:eastAsia="en-US"/>
              </w:rPr>
              <w:t xml:space="preserve">Access port </w:t>
            </w:r>
            <w:r w:rsidRPr="00901B86">
              <w:rPr>
                <w:szCs w:val="22"/>
                <w:lang w:eastAsia="en-US"/>
              </w:rPr>
              <w:t>is the bridge between the logical model (NEPs etc.) and the Physical</w:t>
            </w:r>
            <w:r>
              <w:rPr>
                <w:szCs w:val="22"/>
                <w:lang w:eastAsia="en-US"/>
              </w:rPr>
              <w:t xml:space="preserve"> </w:t>
            </w:r>
            <w:r w:rsidRPr="00901B86">
              <w:rPr>
                <w:szCs w:val="22"/>
                <w:lang w:eastAsia="en-US"/>
              </w:rPr>
              <w:t>Model</w:t>
            </w:r>
            <w:r>
              <w:rPr>
                <w:szCs w:val="22"/>
                <w:lang w:eastAsia="en-US"/>
              </w:rPr>
              <w:t xml:space="preserve"> (a NEP is augmented with an access-port </w:t>
            </w:r>
            <w:proofErr w:type="spellStart"/>
            <w:r>
              <w:rPr>
                <w:szCs w:val="22"/>
                <w:lang w:eastAsia="en-US"/>
              </w:rPr>
              <w:t>uuid</w:t>
            </w:r>
            <w:proofErr w:type="spellEnd"/>
            <w:r>
              <w:rPr>
                <w:szCs w:val="22"/>
                <w:lang w:eastAsia="en-US"/>
              </w:rPr>
              <w:t xml:space="preserve"> and device </w:t>
            </w:r>
            <w:proofErr w:type="spellStart"/>
            <w:r>
              <w:rPr>
                <w:szCs w:val="22"/>
                <w:lang w:eastAsia="en-US"/>
              </w:rPr>
              <w:t>uuid</w:t>
            </w:r>
            <w:proofErr w:type="spellEnd"/>
            <w:r>
              <w:rPr>
                <w:szCs w:val="22"/>
                <w:lang w:eastAsia="en-US"/>
              </w:rPr>
              <w:t>)</w:t>
            </w:r>
          </w:p>
          <w:p w14:paraId="4217AB70" w14:textId="77777777" w:rsidR="00F51B8A" w:rsidRPr="00F51B8A" w:rsidRDefault="00F51B8A" w:rsidP="00F51B8A">
            <w:pPr>
              <w:spacing w:after="0"/>
              <w:ind w:left="144"/>
              <w:contextualSpacing/>
              <w:rPr>
                <w:szCs w:val="22"/>
                <w:lang w:eastAsia="en-US"/>
              </w:rPr>
            </w:pPr>
          </w:p>
          <w:p w14:paraId="4979FD33" w14:textId="636C0564" w:rsidR="00592E28" w:rsidRDefault="00592E28" w:rsidP="00592E28">
            <w:pPr>
              <w:numPr>
                <w:ilvl w:val="0"/>
                <w:numId w:val="12"/>
              </w:numPr>
              <w:spacing w:after="0"/>
              <w:ind w:left="144" w:hanging="144"/>
              <w:contextualSpacing/>
              <w:rPr>
                <w:szCs w:val="22"/>
                <w:lang w:eastAsia="en-US"/>
              </w:rPr>
            </w:pPr>
            <w:r w:rsidRPr="00901B86">
              <w:rPr>
                <w:b/>
                <w:bCs/>
                <w:szCs w:val="22"/>
                <w:lang w:eastAsia="en-US"/>
              </w:rPr>
              <w:t>connector-pin</w:t>
            </w:r>
            <w:r w:rsidRPr="00901B86">
              <w:rPr>
                <w:szCs w:val="22"/>
                <w:lang w:eastAsia="en-US"/>
              </w:rPr>
              <w:t>:</w:t>
            </w:r>
            <w:r w:rsidRPr="00901B86">
              <w:rPr>
                <w:szCs w:val="22"/>
                <w:lang w:eastAsia="en-US"/>
              </w:rPr>
              <w:br/>
              <w:t xml:space="preserve">The list of Pins that support the </w:t>
            </w:r>
            <w:proofErr w:type="spellStart"/>
            <w:r w:rsidRPr="00901B86">
              <w:rPr>
                <w:szCs w:val="22"/>
                <w:lang w:eastAsia="en-US"/>
              </w:rPr>
              <w:t>AccessPort</w:t>
            </w:r>
            <w:proofErr w:type="spellEnd"/>
          </w:p>
          <w:p w14:paraId="6555D1F2" w14:textId="77777777" w:rsidR="00D307F0" w:rsidRPr="00901B86" w:rsidRDefault="00D307F0" w:rsidP="00D307F0">
            <w:pPr>
              <w:spacing w:after="0"/>
              <w:ind w:left="144"/>
              <w:contextualSpacing/>
              <w:rPr>
                <w:szCs w:val="22"/>
                <w:lang w:eastAsia="en-US"/>
              </w:rPr>
            </w:pPr>
          </w:p>
          <w:p w14:paraId="67F36A5D" w14:textId="6C5BAD98" w:rsidR="00592E28" w:rsidRDefault="00592E28" w:rsidP="00592E28">
            <w:pPr>
              <w:numPr>
                <w:ilvl w:val="0"/>
                <w:numId w:val="12"/>
              </w:numPr>
              <w:spacing w:after="0"/>
              <w:ind w:left="144" w:hanging="144"/>
              <w:contextualSpacing/>
              <w:rPr>
                <w:szCs w:val="22"/>
                <w:lang w:eastAsia="en-US"/>
              </w:rPr>
            </w:pPr>
            <w:r w:rsidRPr="00901B86">
              <w:rPr>
                <w:b/>
                <w:szCs w:val="22"/>
                <w:lang w:eastAsia="en-US"/>
              </w:rPr>
              <w:t>equipment-</w:t>
            </w:r>
            <w:proofErr w:type="spellStart"/>
            <w:r w:rsidRPr="00901B86">
              <w:rPr>
                <w:b/>
                <w:szCs w:val="22"/>
                <w:lang w:eastAsia="en-US"/>
              </w:rPr>
              <w:t>uuid</w:t>
            </w:r>
            <w:proofErr w:type="spellEnd"/>
            <w:r w:rsidR="005504C1">
              <w:rPr>
                <w:b/>
                <w:szCs w:val="22"/>
                <w:lang w:eastAsia="en-US"/>
              </w:rPr>
              <w:t>(s)</w:t>
            </w:r>
            <w:r w:rsidRPr="00901B86">
              <w:rPr>
                <w:b/>
                <w:szCs w:val="22"/>
                <w:lang w:eastAsia="en-US"/>
              </w:rPr>
              <w:t>:</w:t>
            </w:r>
            <w:r w:rsidRPr="00901B86">
              <w:rPr>
                <w:szCs w:val="22"/>
                <w:lang w:eastAsia="en-US"/>
              </w:rPr>
              <w:t xml:space="preserve"> </w:t>
            </w:r>
            <w:r w:rsidR="005504C1">
              <w:rPr>
                <w:szCs w:val="22"/>
                <w:lang w:eastAsia="en-US"/>
              </w:rPr>
              <w:t xml:space="preserve">each </w:t>
            </w:r>
            <w:r w:rsidR="006A166C">
              <w:rPr>
                <w:szCs w:val="22"/>
                <w:lang w:eastAsia="en-US"/>
              </w:rPr>
              <w:t>connector pin identifies the corresponding equipment-</w:t>
            </w:r>
            <w:proofErr w:type="spellStart"/>
            <w:r w:rsidR="006A166C">
              <w:rPr>
                <w:szCs w:val="22"/>
                <w:lang w:eastAsia="en-US"/>
              </w:rPr>
              <w:t>uuid</w:t>
            </w:r>
            <w:proofErr w:type="spellEnd"/>
          </w:p>
          <w:p w14:paraId="1AADD454" w14:textId="77777777" w:rsidR="00276232" w:rsidRDefault="00276232" w:rsidP="00276232">
            <w:pPr>
              <w:pStyle w:val="ListParagraph"/>
              <w:rPr>
                <w:szCs w:val="22"/>
                <w:lang w:eastAsia="en-US"/>
              </w:rPr>
            </w:pPr>
          </w:p>
          <w:p w14:paraId="141F9542" w14:textId="2D9D1138" w:rsidR="00276232" w:rsidRPr="003B6D58" w:rsidRDefault="00276232" w:rsidP="00592E28">
            <w:pPr>
              <w:numPr>
                <w:ilvl w:val="0"/>
                <w:numId w:val="12"/>
              </w:numPr>
              <w:spacing w:after="0"/>
              <w:ind w:left="144" w:hanging="144"/>
              <w:contextualSpacing/>
              <w:rPr>
                <w:i/>
                <w:iCs/>
                <w:szCs w:val="22"/>
                <w:lang w:eastAsia="en-US"/>
              </w:rPr>
            </w:pPr>
            <w:r w:rsidRPr="003B6D58">
              <w:rPr>
                <w:i/>
                <w:iCs/>
                <w:szCs w:val="22"/>
                <w:lang w:eastAsia="en-US"/>
              </w:rPr>
              <w:t xml:space="preserve">Starting from a NEP, it is possible to obtain the list of </w:t>
            </w:r>
            <w:r w:rsidR="00AF5118" w:rsidRPr="003B6D58">
              <w:rPr>
                <w:i/>
                <w:iCs/>
                <w:szCs w:val="22"/>
                <w:lang w:eastAsia="en-US"/>
              </w:rPr>
              <w:t xml:space="preserve">equipment </w:t>
            </w:r>
            <w:r w:rsidR="001E5164" w:rsidRPr="003B6D58">
              <w:rPr>
                <w:i/>
                <w:iCs/>
                <w:szCs w:val="22"/>
                <w:lang w:eastAsia="en-US"/>
              </w:rPr>
              <w:t xml:space="preserve">supporting it via its supporting-access-port augmentation and </w:t>
            </w:r>
            <w:r w:rsidR="003B6D58" w:rsidRPr="003B6D58">
              <w:rPr>
                <w:i/>
                <w:iCs/>
                <w:szCs w:val="22"/>
                <w:lang w:eastAsia="en-US"/>
              </w:rPr>
              <w:t>the equipment-</w:t>
            </w:r>
            <w:proofErr w:type="spellStart"/>
            <w:r w:rsidR="003B6D58" w:rsidRPr="003B6D58">
              <w:rPr>
                <w:i/>
                <w:iCs/>
                <w:szCs w:val="22"/>
                <w:lang w:eastAsia="en-US"/>
              </w:rPr>
              <w:t>uuids</w:t>
            </w:r>
            <w:proofErr w:type="spellEnd"/>
            <w:r w:rsidR="003B6D58" w:rsidRPr="003B6D58">
              <w:rPr>
                <w:i/>
                <w:iCs/>
                <w:szCs w:val="22"/>
                <w:lang w:eastAsia="en-US"/>
              </w:rPr>
              <w:t xml:space="preserve"> referred in each of its connector-pins.</w:t>
            </w:r>
          </w:p>
          <w:p w14:paraId="1E1CBBC7" w14:textId="77777777" w:rsidR="00592E28" w:rsidRPr="003A404F" w:rsidRDefault="00592E28" w:rsidP="00D307F0">
            <w:pPr>
              <w:spacing w:after="0"/>
              <w:ind w:left="144"/>
              <w:contextualSpacing/>
              <w:rPr>
                <w:rFonts w:cs="Times New Roman"/>
                <w:szCs w:val="22"/>
                <w:lang w:eastAsia="en-US"/>
              </w:rPr>
            </w:pPr>
          </w:p>
        </w:tc>
      </w:tr>
    </w:tbl>
    <w:p w14:paraId="1F66F5C6" w14:textId="4BEF7B61" w:rsidR="00DC0CF8" w:rsidRDefault="00DC0CF8" w:rsidP="00DC0CF8"/>
    <w:p w14:paraId="3D5D18E5" w14:textId="77777777" w:rsidR="00DC0CF8" w:rsidRPr="00DC0CF8" w:rsidRDefault="00DC0CF8" w:rsidP="00DC0CF8"/>
    <w:tbl>
      <w:tblPr>
        <w:tblStyle w:val="GridTable6ColourfulAccent5"/>
        <w:tblW w:w="10490" w:type="dxa"/>
        <w:tblLayout w:type="fixed"/>
        <w:tblLook w:val="0420" w:firstRow="1" w:lastRow="0" w:firstColumn="0" w:lastColumn="0" w:noHBand="0" w:noVBand="1"/>
      </w:tblPr>
      <w:tblGrid>
        <w:gridCol w:w="1555"/>
        <w:gridCol w:w="4677"/>
        <w:gridCol w:w="709"/>
        <w:gridCol w:w="709"/>
        <w:gridCol w:w="2840"/>
      </w:tblGrid>
      <w:tr w:rsidR="00237F5F" w:rsidRPr="00886A73" w14:paraId="2FFAC8F8" w14:textId="77777777" w:rsidTr="00677BA1">
        <w:trPr>
          <w:cnfStyle w:val="100000000000" w:firstRow="1" w:lastRow="0" w:firstColumn="0" w:lastColumn="0" w:oddVBand="0" w:evenVBand="0" w:oddHBand="0" w:evenHBand="0" w:firstRowFirstColumn="0" w:firstRowLastColumn="0" w:lastRowFirstColumn="0" w:lastRowLastColumn="0"/>
        </w:trPr>
        <w:tc>
          <w:tcPr>
            <w:tcW w:w="1555" w:type="dxa"/>
          </w:tcPr>
          <w:p w14:paraId="11CC0DF7" w14:textId="6BFECC9E" w:rsidR="00237F5F" w:rsidRPr="003A404F" w:rsidRDefault="00335A3D" w:rsidP="00AB1AD8">
            <w:pPr>
              <w:tabs>
                <w:tab w:val="left" w:pos="2191"/>
              </w:tabs>
              <w:rPr>
                <w:rFonts w:cs="Times New Roman"/>
                <w:b w:val="0"/>
                <w:bCs w:val="0"/>
                <w:szCs w:val="22"/>
                <w:lang w:eastAsia="en-US"/>
              </w:rPr>
            </w:pPr>
            <w:r w:rsidRPr="003A404F">
              <w:rPr>
                <w:rFonts w:cs="Times New Roman"/>
                <w:szCs w:val="22"/>
                <w:lang w:eastAsia="en-US"/>
              </w:rPr>
              <w:t>e</w:t>
            </w:r>
            <w:r w:rsidR="00237F5F" w:rsidRPr="003A404F">
              <w:rPr>
                <w:rFonts w:cs="Times New Roman"/>
                <w:szCs w:val="22"/>
                <w:lang w:eastAsia="en-US"/>
              </w:rPr>
              <w:t>quipmen</w:t>
            </w:r>
            <w:r w:rsidR="00F162C8" w:rsidRPr="003A404F">
              <w:rPr>
                <w:rFonts w:cs="Times New Roman"/>
                <w:szCs w:val="22"/>
                <w:lang w:eastAsia="en-US"/>
              </w:rPr>
              <w:t>t</w:t>
            </w:r>
          </w:p>
        </w:tc>
        <w:tc>
          <w:tcPr>
            <w:tcW w:w="8935" w:type="dxa"/>
            <w:gridSpan w:val="4"/>
          </w:tcPr>
          <w:p w14:paraId="5C4075F9" w14:textId="612D9928" w:rsidR="00237F5F" w:rsidRPr="003A404F" w:rsidRDefault="00237F5F" w:rsidP="00AB1AD8">
            <w:pPr>
              <w:tabs>
                <w:tab w:val="left" w:pos="2191"/>
              </w:tabs>
              <w:rPr>
                <w:rFonts w:cs="Times New Roman"/>
                <w:szCs w:val="22"/>
                <w:lang w:eastAsia="en-US"/>
              </w:rPr>
            </w:pPr>
            <w:r w:rsidRPr="003A404F">
              <w:rPr>
                <w:rFonts w:cs="Times New Roman"/>
                <w:szCs w:val="22"/>
                <w:lang w:eastAsia="en-US"/>
              </w:rPr>
              <w:t>/</w:t>
            </w:r>
            <w:proofErr w:type="gramStart"/>
            <w:r w:rsidRPr="003A404F">
              <w:rPr>
                <w:rFonts w:cs="Times New Roman"/>
                <w:szCs w:val="22"/>
                <w:lang w:eastAsia="en-US"/>
              </w:rPr>
              <w:t>tapi</w:t>
            </w:r>
            <w:proofErr w:type="gramEnd"/>
            <w:r w:rsidRPr="003A404F">
              <w:rPr>
                <w:rFonts w:cs="Times New Roman"/>
                <w:szCs w:val="22"/>
                <w:lang w:eastAsia="en-US"/>
              </w:rPr>
              <w:t>-</w:t>
            </w:r>
            <w:proofErr w:type="gramStart"/>
            <w:r w:rsidRPr="003A404F">
              <w:rPr>
                <w:rFonts w:cs="Times New Roman"/>
                <w:szCs w:val="22"/>
                <w:lang w:eastAsia="en-US"/>
              </w:rPr>
              <w:t>common:context</w:t>
            </w:r>
            <w:proofErr w:type="gramEnd"/>
            <w:r w:rsidRPr="003A404F">
              <w:rPr>
                <w:rFonts w:cs="Times New Roman"/>
                <w:szCs w:val="22"/>
                <w:lang w:eastAsia="en-US"/>
              </w:rPr>
              <w:t>/tapi-</w:t>
            </w:r>
            <w:proofErr w:type="gramStart"/>
            <w:r w:rsidRPr="003A404F">
              <w:rPr>
                <w:rFonts w:cs="Times New Roman"/>
                <w:szCs w:val="22"/>
                <w:lang w:eastAsia="en-US"/>
              </w:rPr>
              <w:t>equipment:physical</w:t>
            </w:r>
            <w:proofErr w:type="gramEnd"/>
            <w:r w:rsidRPr="003A404F">
              <w:rPr>
                <w:rFonts w:cs="Times New Roman"/>
                <w:szCs w:val="22"/>
                <w:lang w:eastAsia="en-US"/>
              </w:rPr>
              <w:t>-context/</w:t>
            </w:r>
            <w:r w:rsidR="00F162C8" w:rsidRPr="003A404F">
              <w:rPr>
                <w:rFonts w:cs="Times New Roman"/>
                <w:szCs w:val="22"/>
                <w:lang w:eastAsia="en-US"/>
              </w:rPr>
              <w:t>device/</w:t>
            </w:r>
            <w:r w:rsidRPr="003A404F">
              <w:rPr>
                <w:rFonts w:cs="Times New Roman"/>
                <w:szCs w:val="22"/>
                <w:lang w:eastAsia="en-US"/>
              </w:rPr>
              <w:t>equipment</w:t>
            </w:r>
          </w:p>
        </w:tc>
      </w:tr>
      <w:tr w:rsidR="00237F5F" w:rsidRPr="00886A73" w14:paraId="79139FB3" w14:textId="77777777" w:rsidTr="00677BA1">
        <w:trPr>
          <w:cnfStyle w:val="000000100000" w:firstRow="0" w:lastRow="0" w:firstColumn="0" w:lastColumn="0" w:oddVBand="0" w:evenVBand="0" w:oddHBand="1" w:evenHBand="0" w:firstRowFirstColumn="0" w:firstRowLastColumn="0" w:lastRowFirstColumn="0" w:lastRowLastColumn="0"/>
        </w:trPr>
        <w:tc>
          <w:tcPr>
            <w:tcW w:w="1555" w:type="dxa"/>
          </w:tcPr>
          <w:p w14:paraId="42FCA111" w14:textId="77777777" w:rsidR="00237F5F" w:rsidRPr="003A404F" w:rsidRDefault="00237F5F" w:rsidP="00AB1AD8">
            <w:pPr>
              <w:tabs>
                <w:tab w:val="left" w:pos="1305"/>
              </w:tabs>
              <w:rPr>
                <w:rFonts w:cs="Times New Roman"/>
                <w:b/>
                <w:szCs w:val="22"/>
                <w:lang w:eastAsia="en-US"/>
              </w:rPr>
            </w:pPr>
            <w:r w:rsidRPr="003A404F">
              <w:rPr>
                <w:rFonts w:cs="Times New Roman"/>
                <w:b/>
                <w:szCs w:val="22"/>
                <w:lang w:eastAsia="en-US"/>
              </w:rPr>
              <w:t>Attribute</w:t>
            </w:r>
            <w:r w:rsidRPr="003A404F">
              <w:rPr>
                <w:rFonts w:cs="Times New Roman"/>
                <w:b/>
                <w:szCs w:val="22"/>
                <w:lang w:eastAsia="en-US"/>
              </w:rPr>
              <w:tab/>
            </w:r>
          </w:p>
        </w:tc>
        <w:tc>
          <w:tcPr>
            <w:tcW w:w="4677" w:type="dxa"/>
          </w:tcPr>
          <w:p w14:paraId="70BBF43F" w14:textId="77777777" w:rsidR="00237F5F" w:rsidRPr="003A404F" w:rsidRDefault="00237F5F" w:rsidP="00AB1AD8">
            <w:pPr>
              <w:rPr>
                <w:rFonts w:cs="Times New Roman"/>
                <w:b/>
                <w:szCs w:val="22"/>
                <w:lang w:eastAsia="en-US"/>
              </w:rPr>
            </w:pPr>
            <w:r w:rsidRPr="003A404F">
              <w:rPr>
                <w:rFonts w:cs="Times New Roman"/>
                <w:b/>
                <w:szCs w:val="22"/>
                <w:lang w:eastAsia="en-US"/>
              </w:rPr>
              <w:t>Allowed Values/Format</w:t>
            </w:r>
          </w:p>
        </w:tc>
        <w:tc>
          <w:tcPr>
            <w:tcW w:w="709" w:type="dxa"/>
          </w:tcPr>
          <w:p w14:paraId="75960461" w14:textId="77777777" w:rsidR="00237F5F" w:rsidRPr="003A404F" w:rsidRDefault="00237F5F" w:rsidP="00AB1AD8">
            <w:pPr>
              <w:rPr>
                <w:rFonts w:cs="Times New Roman"/>
                <w:b/>
                <w:szCs w:val="22"/>
                <w:lang w:eastAsia="en-US"/>
              </w:rPr>
            </w:pPr>
            <w:r w:rsidRPr="003A404F">
              <w:rPr>
                <w:rFonts w:cs="Times New Roman"/>
                <w:b/>
                <w:szCs w:val="22"/>
                <w:lang w:eastAsia="en-US"/>
              </w:rPr>
              <w:t>Mod</w:t>
            </w:r>
          </w:p>
        </w:tc>
        <w:tc>
          <w:tcPr>
            <w:tcW w:w="709" w:type="dxa"/>
          </w:tcPr>
          <w:p w14:paraId="1732E1DF" w14:textId="77777777" w:rsidR="00237F5F" w:rsidRPr="003A404F" w:rsidRDefault="00237F5F" w:rsidP="00AB1AD8">
            <w:pPr>
              <w:rPr>
                <w:rFonts w:cs="Times New Roman"/>
                <w:b/>
                <w:szCs w:val="22"/>
                <w:lang w:eastAsia="en-US"/>
              </w:rPr>
            </w:pPr>
            <w:r w:rsidRPr="003A404F">
              <w:rPr>
                <w:rFonts w:cs="Times New Roman"/>
                <w:b/>
                <w:szCs w:val="22"/>
                <w:lang w:eastAsia="en-US"/>
              </w:rPr>
              <w:t>Sup</w:t>
            </w:r>
          </w:p>
        </w:tc>
        <w:tc>
          <w:tcPr>
            <w:tcW w:w="2840" w:type="dxa"/>
          </w:tcPr>
          <w:p w14:paraId="160FD964" w14:textId="77777777" w:rsidR="00237F5F" w:rsidRPr="003A404F" w:rsidRDefault="00237F5F" w:rsidP="00AB1AD8">
            <w:pPr>
              <w:rPr>
                <w:rFonts w:cs="Times New Roman"/>
                <w:b/>
                <w:szCs w:val="22"/>
                <w:lang w:eastAsia="en-US"/>
              </w:rPr>
            </w:pPr>
            <w:r w:rsidRPr="003A404F">
              <w:rPr>
                <w:rFonts w:cs="Times New Roman"/>
                <w:b/>
                <w:szCs w:val="22"/>
                <w:lang w:eastAsia="en-US"/>
              </w:rPr>
              <w:t>Notes</w:t>
            </w:r>
          </w:p>
        </w:tc>
      </w:tr>
      <w:tr w:rsidR="00237F5F" w:rsidRPr="00886A73" w14:paraId="4F7BF061" w14:textId="77777777" w:rsidTr="00677BA1">
        <w:tc>
          <w:tcPr>
            <w:tcW w:w="1555" w:type="dxa"/>
          </w:tcPr>
          <w:p w14:paraId="00E29615" w14:textId="77777777" w:rsidR="00237F5F" w:rsidRPr="003A404F" w:rsidRDefault="00237F5F" w:rsidP="00AB1AD8">
            <w:pPr>
              <w:rPr>
                <w:rFonts w:cs="Times New Roman"/>
                <w:szCs w:val="22"/>
                <w:lang w:eastAsia="en-US"/>
              </w:rPr>
            </w:pPr>
            <w:proofErr w:type="gramStart"/>
            <w:r w:rsidRPr="003A404F">
              <w:rPr>
                <w:rFonts w:cs="Times New Roman"/>
                <w:szCs w:val="22"/>
                <w:lang w:eastAsia="en-US"/>
              </w:rPr>
              <w:t>contained-holder</w:t>
            </w:r>
            <w:proofErr w:type="gramEnd"/>
          </w:p>
        </w:tc>
        <w:tc>
          <w:tcPr>
            <w:tcW w:w="4677" w:type="dxa"/>
          </w:tcPr>
          <w:p w14:paraId="0FA46771" w14:textId="77777777" w:rsidR="00237F5F" w:rsidRPr="003A404F" w:rsidRDefault="00237F5F" w:rsidP="00AB1AD8">
            <w:pPr>
              <w:rPr>
                <w:rFonts w:cs="Times New Roman"/>
                <w:szCs w:val="22"/>
                <w:lang w:eastAsia="en-US"/>
              </w:rPr>
            </w:pPr>
            <w:r w:rsidRPr="003A404F">
              <w:rPr>
                <w:rFonts w:cs="Times New Roman"/>
                <w:szCs w:val="22"/>
                <w:lang w:eastAsia="en-US"/>
              </w:rPr>
              <w:t xml:space="preserve">List of </w:t>
            </w:r>
            <w:proofErr w:type="gramStart"/>
            <w:r w:rsidRPr="003A404F">
              <w:rPr>
                <w:rFonts w:cs="Times New Roman"/>
                <w:szCs w:val="22"/>
                <w:lang w:eastAsia="en-US"/>
              </w:rPr>
              <w:t>{</w:t>
            </w:r>
            <w:r w:rsidRPr="003A404F">
              <w:rPr>
                <w:rFonts w:cs="Times New Roman"/>
                <w:szCs w:val="22"/>
              </w:rPr>
              <w:t xml:space="preserve"> </w:t>
            </w:r>
            <w:r w:rsidRPr="003A404F">
              <w:rPr>
                <w:rFonts w:cs="Times New Roman"/>
                <w:szCs w:val="22"/>
                <w:lang w:eastAsia="en-US"/>
              </w:rPr>
              <w:t>occupying</w:t>
            </w:r>
            <w:proofErr w:type="gramEnd"/>
            <w:r w:rsidRPr="003A404F">
              <w:rPr>
                <w:rFonts w:cs="Times New Roman"/>
                <w:szCs w:val="22"/>
                <w:lang w:eastAsia="en-US"/>
              </w:rPr>
              <w:t>-</w:t>
            </w:r>
            <w:proofErr w:type="spellStart"/>
            <w:r w:rsidRPr="003A404F">
              <w:rPr>
                <w:rFonts w:cs="Times New Roman"/>
                <w:szCs w:val="22"/>
                <w:lang w:eastAsia="en-US"/>
              </w:rPr>
              <w:t>fru</w:t>
            </w:r>
            <w:proofErr w:type="spellEnd"/>
            <w:r w:rsidRPr="003A404F">
              <w:rPr>
                <w:rFonts w:cs="Times New Roman"/>
                <w:szCs w:val="22"/>
                <w:lang w:eastAsia="en-US"/>
              </w:rPr>
              <w:t>,</w:t>
            </w:r>
            <w:r w:rsidRPr="003A404F">
              <w:rPr>
                <w:rFonts w:cs="Times New Roman"/>
                <w:szCs w:val="22"/>
              </w:rPr>
              <w:t xml:space="preserve"> </w:t>
            </w:r>
            <w:r w:rsidRPr="003A404F">
              <w:rPr>
                <w:rFonts w:cs="Times New Roman"/>
                <w:szCs w:val="22"/>
                <w:lang w:eastAsia="en-US"/>
              </w:rPr>
              <w:t>expected-holder, actual-holder,</w:t>
            </w:r>
            <w:r w:rsidRPr="003A404F">
              <w:rPr>
                <w:rFonts w:cs="Times New Roman"/>
                <w:color w:val="24292E"/>
                <w:szCs w:val="22"/>
                <w:shd w:val="clear" w:color="auto" w:fill="FFFFFF"/>
              </w:rPr>
              <w:t xml:space="preserve"> </w:t>
            </w:r>
            <w:proofErr w:type="spellStart"/>
            <w:proofErr w:type="gramStart"/>
            <w:r w:rsidRPr="003A404F">
              <w:rPr>
                <w:rFonts w:cs="Times New Roman"/>
                <w:color w:val="24292E"/>
                <w:szCs w:val="22"/>
                <w:shd w:val="clear" w:color="auto" w:fill="FFFFFF"/>
              </w:rPr>
              <w:t>uuid</w:t>
            </w:r>
            <w:proofErr w:type="spellEnd"/>
            <w:r w:rsidRPr="003A404F">
              <w:rPr>
                <w:rFonts w:cs="Times New Roman"/>
                <w:szCs w:val="22"/>
                <w:lang w:eastAsia="en-US"/>
              </w:rPr>
              <w:t xml:space="preserve"> ,</w:t>
            </w:r>
            <w:proofErr w:type="gramEnd"/>
            <w:r w:rsidRPr="003A404F">
              <w:rPr>
                <w:rFonts w:cs="Times New Roman"/>
                <w:szCs w:val="22"/>
                <w:lang w:eastAsia="en-US"/>
              </w:rPr>
              <w:t xml:space="preserve"> name}</w:t>
            </w:r>
          </w:p>
          <w:p w14:paraId="31211C4A" w14:textId="77777777" w:rsidR="00237F5F" w:rsidRPr="003A404F" w:rsidRDefault="00237F5F" w:rsidP="00381A66">
            <w:pPr>
              <w:numPr>
                <w:ilvl w:val="0"/>
                <w:numId w:val="12"/>
              </w:numPr>
              <w:spacing w:after="0"/>
              <w:contextualSpacing/>
              <w:rPr>
                <w:rFonts w:cs="Times New Roman"/>
                <w:szCs w:val="22"/>
                <w:lang w:eastAsia="en-US"/>
              </w:rPr>
            </w:pPr>
            <w:r w:rsidRPr="003A404F">
              <w:rPr>
                <w:rFonts w:cs="Times New Roman"/>
                <w:szCs w:val="22"/>
                <w:lang w:eastAsia="en-US"/>
              </w:rPr>
              <w:t>occupying-</w:t>
            </w:r>
            <w:proofErr w:type="spellStart"/>
            <w:r w:rsidRPr="003A404F">
              <w:rPr>
                <w:rFonts w:cs="Times New Roman"/>
                <w:szCs w:val="22"/>
                <w:lang w:eastAsia="en-US"/>
              </w:rPr>
              <w:t>fru</w:t>
            </w:r>
            <w:proofErr w:type="spellEnd"/>
            <w:r w:rsidRPr="003A404F">
              <w:rPr>
                <w:rFonts w:cs="Times New Roman"/>
                <w:color w:val="24292E"/>
                <w:szCs w:val="22"/>
                <w:shd w:val="clear" w:color="auto" w:fill="FFFFFF"/>
              </w:rPr>
              <w:t xml:space="preserve"> {device-</w:t>
            </w:r>
            <w:proofErr w:type="spellStart"/>
            <w:r w:rsidRPr="003A404F">
              <w:rPr>
                <w:rFonts w:cs="Times New Roman"/>
                <w:color w:val="24292E"/>
                <w:szCs w:val="22"/>
                <w:shd w:val="clear" w:color="auto" w:fill="FFFFFF"/>
              </w:rPr>
              <w:t>uuid</w:t>
            </w:r>
            <w:proofErr w:type="spellEnd"/>
            <w:r w:rsidRPr="003A404F">
              <w:rPr>
                <w:rFonts w:cs="Times New Roman"/>
                <w:color w:val="24292E"/>
                <w:szCs w:val="22"/>
                <w:shd w:val="clear" w:color="auto" w:fill="FFFFFF"/>
              </w:rPr>
              <w:t>, equipment-</w:t>
            </w:r>
            <w:proofErr w:type="spellStart"/>
            <w:r w:rsidRPr="003A404F">
              <w:rPr>
                <w:rFonts w:cs="Times New Roman"/>
                <w:color w:val="24292E"/>
                <w:szCs w:val="22"/>
                <w:shd w:val="clear" w:color="auto" w:fill="FFFFFF"/>
              </w:rPr>
              <w:t>uuid</w:t>
            </w:r>
            <w:proofErr w:type="spellEnd"/>
            <w:r w:rsidRPr="003A404F">
              <w:rPr>
                <w:rFonts w:cs="Times New Roman"/>
                <w:color w:val="24292E"/>
                <w:szCs w:val="22"/>
                <w:shd w:val="clear" w:color="auto" w:fill="FFFFFF"/>
              </w:rPr>
              <w:t>}</w:t>
            </w:r>
          </w:p>
          <w:p w14:paraId="5E4717BD" w14:textId="77777777" w:rsidR="00237F5F" w:rsidRPr="003A404F" w:rsidRDefault="00237F5F" w:rsidP="00381A66">
            <w:pPr>
              <w:numPr>
                <w:ilvl w:val="0"/>
                <w:numId w:val="12"/>
              </w:numPr>
              <w:spacing w:after="0"/>
              <w:contextualSpacing/>
              <w:rPr>
                <w:rFonts w:cs="Times New Roman"/>
                <w:szCs w:val="22"/>
                <w:lang w:eastAsia="en-US"/>
              </w:rPr>
            </w:pPr>
            <w:r w:rsidRPr="003A404F">
              <w:rPr>
                <w:rFonts w:cs="Times New Roman"/>
                <w:szCs w:val="22"/>
                <w:lang w:eastAsia="en-US"/>
              </w:rPr>
              <w:t>expected-holder/</w:t>
            </w:r>
            <w:r w:rsidRPr="003A404F">
              <w:rPr>
                <w:rFonts w:cs="Times New Roman"/>
                <w:b/>
                <w:color w:val="0070C0"/>
                <w:szCs w:val="22"/>
                <w:lang w:eastAsia="en-US"/>
              </w:rPr>
              <w:t>common-holder-properties</w:t>
            </w:r>
          </w:p>
          <w:p w14:paraId="68668F7A" w14:textId="77777777" w:rsidR="00237F5F" w:rsidRPr="003A404F" w:rsidRDefault="00237F5F" w:rsidP="00381A66">
            <w:pPr>
              <w:numPr>
                <w:ilvl w:val="0"/>
                <w:numId w:val="12"/>
              </w:numPr>
              <w:spacing w:after="0"/>
              <w:contextualSpacing/>
              <w:rPr>
                <w:rFonts w:cs="Times New Roman"/>
                <w:b/>
                <w:szCs w:val="22"/>
                <w:lang w:eastAsia="en-US"/>
              </w:rPr>
            </w:pPr>
            <w:r w:rsidRPr="003A404F">
              <w:rPr>
                <w:rFonts w:cs="Times New Roman"/>
                <w:szCs w:val="22"/>
                <w:lang w:eastAsia="en-US"/>
              </w:rPr>
              <w:t>actual-holder/</w:t>
            </w:r>
            <w:r w:rsidRPr="003A404F">
              <w:rPr>
                <w:rFonts w:cs="Times New Roman"/>
                <w:b/>
                <w:color w:val="0070C0"/>
                <w:szCs w:val="22"/>
                <w:lang w:eastAsia="en-US"/>
              </w:rPr>
              <w:t>common-holder-properties</w:t>
            </w:r>
          </w:p>
          <w:p w14:paraId="419B2D5D" w14:textId="77777777" w:rsidR="00237F5F" w:rsidRPr="003A404F" w:rsidRDefault="00237F5F" w:rsidP="00381A66">
            <w:pPr>
              <w:numPr>
                <w:ilvl w:val="0"/>
                <w:numId w:val="12"/>
              </w:numPr>
              <w:spacing w:after="0"/>
              <w:contextualSpacing/>
              <w:rPr>
                <w:rFonts w:cs="Times New Roman"/>
                <w:szCs w:val="22"/>
                <w:lang w:eastAsia="en-US"/>
              </w:rPr>
            </w:pPr>
            <w:proofErr w:type="spellStart"/>
            <w:r w:rsidRPr="003A404F">
              <w:rPr>
                <w:rFonts w:cs="Times New Roman"/>
                <w:szCs w:val="22"/>
                <w:lang w:eastAsia="en-US"/>
              </w:rPr>
              <w:t>uuid</w:t>
            </w:r>
            <w:proofErr w:type="spellEnd"/>
          </w:p>
          <w:p w14:paraId="79280DCA" w14:textId="77777777" w:rsidR="00237F5F" w:rsidRPr="003A404F" w:rsidRDefault="00237F5F" w:rsidP="00381A66">
            <w:pPr>
              <w:numPr>
                <w:ilvl w:val="0"/>
                <w:numId w:val="12"/>
              </w:numPr>
              <w:spacing w:after="0"/>
              <w:contextualSpacing/>
              <w:rPr>
                <w:rFonts w:cs="Times New Roman"/>
                <w:szCs w:val="22"/>
                <w:lang w:eastAsia="en-US"/>
              </w:rPr>
            </w:pPr>
            <w:r w:rsidRPr="003A404F">
              <w:rPr>
                <w:rFonts w:cs="Times New Roman"/>
                <w:szCs w:val="22"/>
                <w:lang w:eastAsia="en-US"/>
              </w:rPr>
              <w:t>name {value-name, value}</w:t>
            </w:r>
          </w:p>
          <w:p w14:paraId="10A609C1" w14:textId="51242726" w:rsidR="00237F5F" w:rsidRPr="00350595" w:rsidRDefault="00004DB5" w:rsidP="00381A66">
            <w:pPr>
              <w:numPr>
                <w:ilvl w:val="1"/>
                <w:numId w:val="12"/>
              </w:numPr>
              <w:rPr>
                <w:rFonts w:cs="Times New Roman"/>
                <w:szCs w:val="20"/>
                <w:lang w:eastAsia="en-US"/>
              </w:rPr>
            </w:pPr>
            <w:r>
              <w:rPr>
                <w:rFonts w:cs="Times New Roman"/>
                <w:szCs w:val="20"/>
                <w:lang w:eastAsia="en-US"/>
              </w:rPr>
              <w:t>"</w:t>
            </w:r>
            <w:proofErr w:type="spellStart"/>
            <w:proofErr w:type="gramStart"/>
            <w:r w:rsidR="00237F5F" w:rsidRPr="00350595">
              <w:rPr>
                <w:rFonts w:cs="Times New Roman"/>
                <w:szCs w:val="20"/>
                <w:lang w:eastAsia="en-US"/>
              </w:rPr>
              <w:t>value</w:t>
            </w:r>
            <w:proofErr w:type="gramEnd"/>
            <w:r w:rsidR="00237F5F" w:rsidRPr="00350595">
              <w:rPr>
                <w:rFonts w:cs="Times New Roman"/>
                <w:szCs w:val="20"/>
                <w:lang w:eastAsia="en-US"/>
              </w:rPr>
              <w:t>-name</w:t>
            </w:r>
            <w:r>
              <w:rPr>
                <w:rFonts w:cs="Times New Roman"/>
                <w:szCs w:val="20"/>
                <w:lang w:eastAsia="en-US"/>
              </w:rPr>
              <w:t>"</w:t>
            </w:r>
            <w:r w:rsidR="00237F5F" w:rsidRPr="00350595">
              <w:rPr>
                <w:rFonts w:cs="Times New Roman"/>
                <w:szCs w:val="20"/>
                <w:lang w:eastAsia="en-US"/>
              </w:rPr>
              <w:t>:</w:t>
            </w:r>
            <w:r>
              <w:rPr>
                <w:rFonts w:cs="Times New Roman"/>
                <w:szCs w:val="20"/>
                <w:lang w:eastAsia="en-US"/>
              </w:rPr>
              <w:t>"</w:t>
            </w:r>
            <w:r w:rsidR="00237F5F" w:rsidRPr="00350595">
              <w:rPr>
                <w:rFonts w:cs="Times New Roman"/>
                <w:szCs w:val="20"/>
                <w:lang w:eastAsia="en-US"/>
              </w:rPr>
              <w:t>HOLDER_NAME</w:t>
            </w:r>
            <w:proofErr w:type="spellEnd"/>
            <w:r>
              <w:rPr>
                <w:rFonts w:cs="Times New Roman"/>
                <w:szCs w:val="20"/>
                <w:lang w:eastAsia="en-US"/>
              </w:rPr>
              <w:t>"</w:t>
            </w:r>
          </w:p>
          <w:p w14:paraId="0403D05C" w14:textId="5D95811D" w:rsidR="00237F5F" w:rsidRPr="00F162C8" w:rsidRDefault="00237F5F" w:rsidP="00381A66">
            <w:pPr>
              <w:numPr>
                <w:ilvl w:val="1"/>
                <w:numId w:val="12"/>
              </w:numPr>
              <w:rPr>
                <w:rFonts w:cs="Times New Roman"/>
                <w:szCs w:val="20"/>
                <w:lang w:eastAsia="en-US"/>
              </w:rPr>
            </w:pPr>
            <w:r w:rsidRPr="00350595">
              <w:rPr>
                <w:rFonts w:cs="Times New Roman"/>
                <w:szCs w:val="20"/>
                <w:lang w:eastAsia="en-US"/>
              </w:rPr>
              <w:t>"value":</w:t>
            </w:r>
            <w:r w:rsidR="0026762B">
              <w:t xml:space="preserve"> </w:t>
            </w:r>
            <w:r w:rsidR="0026762B" w:rsidRPr="0026762B">
              <w:rPr>
                <w:rFonts w:cs="Times New Roman"/>
                <w:szCs w:val="20"/>
                <w:lang w:eastAsia="en-US"/>
              </w:rPr>
              <w:t>any conformant YANG string</w:t>
            </w:r>
          </w:p>
        </w:tc>
        <w:tc>
          <w:tcPr>
            <w:tcW w:w="709" w:type="dxa"/>
          </w:tcPr>
          <w:p w14:paraId="215D12BF" w14:textId="77777777" w:rsidR="00237F5F" w:rsidRPr="003A404F" w:rsidRDefault="00237F5F" w:rsidP="00AB1AD8">
            <w:pPr>
              <w:rPr>
                <w:rFonts w:cs="Times New Roman"/>
                <w:szCs w:val="22"/>
                <w:lang w:eastAsia="en-US"/>
              </w:rPr>
            </w:pPr>
            <w:r w:rsidRPr="003A404F">
              <w:rPr>
                <w:rFonts w:cs="Times New Roman"/>
                <w:szCs w:val="22"/>
                <w:lang w:eastAsia="en-US"/>
              </w:rPr>
              <w:t>RO</w:t>
            </w:r>
          </w:p>
        </w:tc>
        <w:tc>
          <w:tcPr>
            <w:tcW w:w="709" w:type="dxa"/>
          </w:tcPr>
          <w:p w14:paraId="0AA4DB25" w14:textId="77777777" w:rsidR="00237F5F" w:rsidRPr="003A404F" w:rsidRDefault="00237F5F" w:rsidP="00AB1AD8">
            <w:pPr>
              <w:rPr>
                <w:rFonts w:cs="Times New Roman"/>
                <w:szCs w:val="22"/>
                <w:lang w:eastAsia="en-US"/>
              </w:rPr>
            </w:pPr>
            <w:r w:rsidRPr="003A404F">
              <w:rPr>
                <w:rFonts w:cs="Times New Roman"/>
                <w:szCs w:val="22"/>
                <w:lang w:eastAsia="en-US"/>
              </w:rPr>
              <w:t>M</w:t>
            </w:r>
          </w:p>
        </w:tc>
        <w:tc>
          <w:tcPr>
            <w:tcW w:w="2840" w:type="dxa"/>
          </w:tcPr>
          <w:p w14:paraId="7177BEEE" w14:textId="77777777" w:rsidR="00237F5F" w:rsidRPr="003A404F" w:rsidRDefault="00237F5F" w:rsidP="00381A66">
            <w:pPr>
              <w:numPr>
                <w:ilvl w:val="0"/>
                <w:numId w:val="12"/>
              </w:numPr>
              <w:spacing w:after="0"/>
              <w:ind w:left="144" w:hanging="144"/>
              <w:contextualSpacing/>
              <w:rPr>
                <w:rFonts w:cs="Times New Roman"/>
                <w:i/>
                <w:szCs w:val="22"/>
                <w:lang w:eastAsia="en-US"/>
              </w:rPr>
            </w:pPr>
            <w:r w:rsidRPr="003A404F">
              <w:rPr>
                <w:rFonts w:cs="Times New Roman"/>
                <w:szCs w:val="22"/>
                <w:lang w:eastAsia="en-US"/>
              </w:rPr>
              <w:t xml:space="preserve">Provided by </w:t>
            </w:r>
            <w:proofErr w:type="spellStart"/>
            <w:r w:rsidRPr="003A404F">
              <w:rPr>
                <w:rFonts w:cs="Times New Roman"/>
                <w:i/>
                <w:szCs w:val="22"/>
                <w:lang w:eastAsia="en-US"/>
              </w:rPr>
              <w:t>tapi</w:t>
            </w:r>
            <w:proofErr w:type="spellEnd"/>
            <w:r w:rsidRPr="003A404F">
              <w:rPr>
                <w:rFonts w:cs="Times New Roman"/>
                <w:i/>
                <w:szCs w:val="22"/>
                <w:lang w:eastAsia="en-US"/>
              </w:rPr>
              <w:t>-server</w:t>
            </w:r>
          </w:p>
          <w:p w14:paraId="19E49BE9" w14:textId="77777777" w:rsidR="00237F5F" w:rsidRPr="00350595" w:rsidRDefault="00237F5F" w:rsidP="00237F5F">
            <w:pPr>
              <w:rPr>
                <w:rFonts w:cs="Times New Roman"/>
                <w:szCs w:val="20"/>
                <w:lang w:eastAsia="en-US"/>
              </w:rPr>
            </w:pPr>
            <w:r w:rsidRPr="00350595">
              <w:rPr>
                <w:rFonts w:cs="Times New Roman"/>
                <w:szCs w:val="20"/>
                <w:lang w:eastAsia="en-US"/>
              </w:rPr>
              <w:t>Represent all the children contained in the equipment</w:t>
            </w:r>
          </w:p>
          <w:p w14:paraId="723DFF66" w14:textId="77777777" w:rsidR="00237F5F" w:rsidRPr="00350595" w:rsidRDefault="00237F5F" w:rsidP="00237F5F">
            <w:pPr>
              <w:rPr>
                <w:rFonts w:cs="Times New Roman"/>
                <w:szCs w:val="20"/>
                <w:lang w:eastAsia="en-US"/>
              </w:rPr>
            </w:pPr>
          </w:p>
        </w:tc>
      </w:tr>
      <w:tr w:rsidR="00237F5F" w:rsidRPr="00886A73" w14:paraId="69D6E41A" w14:textId="77777777" w:rsidTr="00677BA1">
        <w:trPr>
          <w:cnfStyle w:val="000000100000" w:firstRow="0" w:lastRow="0" w:firstColumn="0" w:lastColumn="0" w:oddVBand="0" w:evenVBand="0" w:oddHBand="1" w:evenHBand="0" w:firstRowFirstColumn="0" w:firstRowLastColumn="0" w:lastRowFirstColumn="0" w:lastRowLastColumn="0"/>
        </w:trPr>
        <w:tc>
          <w:tcPr>
            <w:tcW w:w="1555" w:type="dxa"/>
          </w:tcPr>
          <w:p w14:paraId="60C18AAF" w14:textId="77777777" w:rsidR="00237F5F" w:rsidRPr="003A404F" w:rsidRDefault="00237F5F" w:rsidP="00AB1AD8">
            <w:pPr>
              <w:rPr>
                <w:rFonts w:cs="Times New Roman"/>
                <w:szCs w:val="22"/>
                <w:lang w:eastAsia="en-US"/>
              </w:rPr>
            </w:pPr>
            <w:r w:rsidRPr="003A404F">
              <w:rPr>
                <w:rFonts w:cs="Times New Roman"/>
                <w:szCs w:val="22"/>
                <w:lang w:eastAsia="en-US"/>
              </w:rPr>
              <w:t xml:space="preserve">category </w:t>
            </w:r>
          </w:p>
        </w:tc>
        <w:tc>
          <w:tcPr>
            <w:tcW w:w="4677" w:type="dxa"/>
          </w:tcPr>
          <w:p w14:paraId="6C2FAD00" w14:textId="3A0D5A8A" w:rsidR="0061386E" w:rsidRDefault="00DF4808" w:rsidP="00AB1AD8">
            <w:pPr>
              <w:rPr>
                <w:rFonts w:cs="Times New Roman"/>
                <w:szCs w:val="22"/>
                <w:lang w:eastAsia="en-US"/>
              </w:rPr>
            </w:pPr>
            <w:r>
              <w:rPr>
                <w:rFonts w:cs="Times New Roman"/>
                <w:szCs w:val="22"/>
                <w:lang w:eastAsia="en-US"/>
              </w:rPr>
              <w:t xml:space="preserve">One </w:t>
            </w:r>
            <w:proofErr w:type="gramStart"/>
            <w:r>
              <w:rPr>
                <w:rFonts w:cs="Times New Roman"/>
                <w:szCs w:val="22"/>
                <w:lang w:eastAsia="en-US"/>
              </w:rPr>
              <w:t xml:space="preserve">of </w:t>
            </w:r>
            <w:r w:rsidR="00677BA1">
              <w:rPr>
                <w:rFonts w:cs="Times New Roman"/>
                <w:szCs w:val="22"/>
                <w:lang w:eastAsia="en-US"/>
              </w:rPr>
              <w:t>{</w:t>
            </w:r>
            <w:proofErr w:type="gramEnd"/>
          </w:p>
          <w:p w14:paraId="74D4CE41" w14:textId="77777777" w:rsidR="00237F5F" w:rsidRDefault="004F0384" w:rsidP="00AB1AD8">
            <w:pPr>
              <w:rPr>
                <w:rFonts w:cs="Times New Roman"/>
                <w:szCs w:val="22"/>
                <w:lang w:eastAsia="en-US"/>
              </w:rPr>
            </w:pPr>
            <w:r w:rsidRPr="003A404F">
              <w:rPr>
                <w:rFonts w:cs="Times New Roman"/>
                <w:szCs w:val="22"/>
                <w:lang w:eastAsia="en-US"/>
              </w:rPr>
              <w:t>EQUIPMENT_CATEGORY_RACK, EQUIPMENT_CATEGORY_</w:t>
            </w:r>
            <w:proofErr w:type="gramStart"/>
            <w:r w:rsidRPr="003A404F">
              <w:rPr>
                <w:rFonts w:cs="Times New Roman"/>
                <w:szCs w:val="22"/>
                <w:lang w:eastAsia="en-US"/>
              </w:rPr>
              <w:t>SUBRACK,  EQUIPMENT</w:t>
            </w:r>
            <w:proofErr w:type="gramEnd"/>
            <w:r w:rsidRPr="003A404F">
              <w:rPr>
                <w:rFonts w:cs="Times New Roman"/>
                <w:szCs w:val="22"/>
                <w:lang w:eastAsia="en-US"/>
              </w:rPr>
              <w:t>_CATEGORY_CIRCUIT_PACK, EQUIPMENT_CATEGORY_SMALL_FORMFACTOR_PLUGGABLE, EQUIPMENT_CATEGORY_ STAND_ALONE_UNIT</w:t>
            </w:r>
          </w:p>
          <w:p w14:paraId="7BF2466B" w14:textId="22F97D1D" w:rsidR="00677BA1" w:rsidRPr="003A404F" w:rsidRDefault="00677BA1" w:rsidP="00AB1AD8">
            <w:pPr>
              <w:rPr>
                <w:rFonts w:cs="Times New Roman"/>
                <w:szCs w:val="22"/>
                <w:lang w:eastAsia="en-US"/>
              </w:rPr>
            </w:pPr>
            <w:r>
              <w:rPr>
                <w:rFonts w:cs="Times New Roman"/>
                <w:szCs w:val="22"/>
                <w:lang w:eastAsia="en-US"/>
              </w:rPr>
              <w:t>}</w:t>
            </w:r>
          </w:p>
        </w:tc>
        <w:tc>
          <w:tcPr>
            <w:tcW w:w="709" w:type="dxa"/>
          </w:tcPr>
          <w:p w14:paraId="188477D3" w14:textId="77777777" w:rsidR="00237F5F" w:rsidRPr="003A404F" w:rsidRDefault="00237F5F" w:rsidP="00AB1AD8">
            <w:pPr>
              <w:rPr>
                <w:rFonts w:cs="Times New Roman"/>
                <w:szCs w:val="22"/>
                <w:lang w:eastAsia="en-US"/>
              </w:rPr>
            </w:pPr>
            <w:r w:rsidRPr="003A404F">
              <w:rPr>
                <w:rFonts w:cs="Times New Roman"/>
                <w:szCs w:val="22"/>
                <w:lang w:eastAsia="en-US"/>
              </w:rPr>
              <w:t>RO</w:t>
            </w:r>
          </w:p>
        </w:tc>
        <w:tc>
          <w:tcPr>
            <w:tcW w:w="709" w:type="dxa"/>
          </w:tcPr>
          <w:p w14:paraId="2CF5A45B" w14:textId="77777777" w:rsidR="00237F5F" w:rsidRPr="003A404F" w:rsidRDefault="00237F5F" w:rsidP="00AB1AD8">
            <w:pPr>
              <w:rPr>
                <w:rFonts w:cs="Times New Roman"/>
                <w:szCs w:val="22"/>
                <w:lang w:eastAsia="en-US"/>
              </w:rPr>
            </w:pPr>
            <w:r w:rsidRPr="003A404F">
              <w:rPr>
                <w:rFonts w:cs="Times New Roman"/>
                <w:szCs w:val="22"/>
                <w:lang w:eastAsia="en-US"/>
              </w:rPr>
              <w:t>M</w:t>
            </w:r>
          </w:p>
        </w:tc>
        <w:tc>
          <w:tcPr>
            <w:tcW w:w="2840" w:type="dxa"/>
          </w:tcPr>
          <w:p w14:paraId="66AF1491" w14:textId="77777777" w:rsidR="00237F5F" w:rsidRPr="003A404F" w:rsidRDefault="00237F5F" w:rsidP="00381A66">
            <w:pPr>
              <w:numPr>
                <w:ilvl w:val="0"/>
                <w:numId w:val="12"/>
              </w:numPr>
              <w:spacing w:after="0"/>
              <w:ind w:left="144" w:hanging="144"/>
              <w:contextualSpacing/>
              <w:rPr>
                <w:rFonts w:cs="Times New Roman"/>
                <w:i/>
                <w:szCs w:val="22"/>
                <w:lang w:eastAsia="en-US"/>
              </w:rPr>
            </w:pPr>
            <w:r w:rsidRPr="003A404F">
              <w:rPr>
                <w:rFonts w:cs="Times New Roman"/>
                <w:szCs w:val="22"/>
                <w:lang w:eastAsia="en-US"/>
              </w:rPr>
              <w:t xml:space="preserve">Provided by </w:t>
            </w:r>
            <w:proofErr w:type="spellStart"/>
            <w:r w:rsidRPr="003A404F">
              <w:rPr>
                <w:rFonts w:cs="Times New Roman"/>
                <w:i/>
                <w:szCs w:val="22"/>
                <w:lang w:eastAsia="en-US"/>
              </w:rPr>
              <w:t>tapi</w:t>
            </w:r>
            <w:proofErr w:type="spellEnd"/>
            <w:r w:rsidRPr="003A404F">
              <w:rPr>
                <w:rFonts w:cs="Times New Roman"/>
                <w:i/>
                <w:szCs w:val="22"/>
                <w:lang w:eastAsia="en-US"/>
              </w:rPr>
              <w:t>-server</w:t>
            </w:r>
          </w:p>
          <w:p w14:paraId="65B4F2E3" w14:textId="77777777" w:rsidR="00237F5F" w:rsidRPr="00350595" w:rsidRDefault="00237F5F" w:rsidP="00237F5F">
            <w:pPr>
              <w:ind w:left="144"/>
              <w:contextualSpacing/>
              <w:rPr>
                <w:rFonts w:cs="Times New Roman"/>
                <w:sz w:val="20"/>
                <w:szCs w:val="20"/>
                <w:lang w:eastAsia="en-US"/>
              </w:rPr>
            </w:pPr>
          </w:p>
        </w:tc>
      </w:tr>
      <w:tr w:rsidR="00237F5F" w:rsidRPr="00886A73" w14:paraId="1C24712B" w14:textId="77777777" w:rsidTr="00677BA1">
        <w:tc>
          <w:tcPr>
            <w:tcW w:w="1555" w:type="dxa"/>
          </w:tcPr>
          <w:p w14:paraId="73F99A06" w14:textId="77777777" w:rsidR="00237F5F" w:rsidRPr="003A404F" w:rsidRDefault="00237F5F" w:rsidP="00AB1AD8">
            <w:pPr>
              <w:rPr>
                <w:rFonts w:cs="Times New Roman"/>
                <w:szCs w:val="22"/>
                <w:lang w:eastAsia="en-US"/>
              </w:rPr>
            </w:pPr>
            <w:r w:rsidRPr="003A404F">
              <w:rPr>
                <w:rFonts w:cs="Times New Roman"/>
                <w:szCs w:val="22"/>
              </w:rPr>
              <w:t>equipment-location</w:t>
            </w:r>
          </w:p>
        </w:tc>
        <w:tc>
          <w:tcPr>
            <w:tcW w:w="4677" w:type="dxa"/>
          </w:tcPr>
          <w:p w14:paraId="4996DD8D" w14:textId="77777777" w:rsidR="00237F5F" w:rsidRPr="003A404F" w:rsidRDefault="00237F5F" w:rsidP="00AB1AD8">
            <w:pPr>
              <w:contextualSpacing/>
              <w:rPr>
                <w:rFonts w:cs="Times New Roman"/>
                <w:szCs w:val="22"/>
                <w:lang w:eastAsia="en-US"/>
              </w:rPr>
            </w:pPr>
            <w:r w:rsidRPr="003A404F">
              <w:rPr>
                <w:rFonts w:cs="Times New Roman"/>
                <w:color w:val="222222"/>
                <w:szCs w:val="22"/>
              </w:rPr>
              <w:t>String</w:t>
            </w:r>
          </w:p>
        </w:tc>
        <w:tc>
          <w:tcPr>
            <w:tcW w:w="709" w:type="dxa"/>
          </w:tcPr>
          <w:p w14:paraId="3BBE505A" w14:textId="77777777" w:rsidR="00237F5F" w:rsidRPr="003A404F" w:rsidRDefault="00237F5F" w:rsidP="00AB1AD8">
            <w:pPr>
              <w:rPr>
                <w:rFonts w:cs="Times New Roman"/>
                <w:szCs w:val="22"/>
                <w:lang w:eastAsia="en-US"/>
              </w:rPr>
            </w:pPr>
            <w:r w:rsidRPr="003A404F">
              <w:rPr>
                <w:rFonts w:cs="Times New Roman"/>
                <w:szCs w:val="22"/>
                <w:lang w:eastAsia="en-US"/>
              </w:rPr>
              <w:t>RO</w:t>
            </w:r>
          </w:p>
        </w:tc>
        <w:tc>
          <w:tcPr>
            <w:tcW w:w="709" w:type="dxa"/>
          </w:tcPr>
          <w:p w14:paraId="0F1D5647" w14:textId="442D58BD" w:rsidR="00237F5F" w:rsidRPr="003A404F" w:rsidRDefault="00F15FA5" w:rsidP="00AB1AD8">
            <w:pPr>
              <w:rPr>
                <w:rFonts w:cs="Times New Roman"/>
                <w:szCs w:val="22"/>
                <w:lang w:eastAsia="en-US"/>
              </w:rPr>
            </w:pPr>
            <w:r w:rsidRPr="003A404F">
              <w:rPr>
                <w:rFonts w:cs="Times New Roman"/>
                <w:szCs w:val="22"/>
                <w:lang w:eastAsia="en-US"/>
              </w:rPr>
              <w:t>O</w:t>
            </w:r>
          </w:p>
        </w:tc>
        <w:tc>
          <w:tcPr>
            <w:tcW w:w="2840" w:type="dxa"/>
          </w:tcPr>
          <w:p w14:paraId="7383A381" w14:textId="77777777" w:rsidR="00237F5F" w:rsidRPr="003A404F" w:rsidRDefault="00237F5F" w:rsidP="00381A66">
            <w:pPr>
              <w:numPr>
                <w:ilvl w:val="0"/>
                <w:numId w:val="12"/>
              </w:numPr>
              <w:spacing w:after="0"/>
              <w:ind w:left="144" w:hanging="144"/>
              <w:contextualSpacing/>
              <w:rPr>
                <w:rFonts w:cs="Times New Roman"/>
                <w:szCs w:val="22"/>
                <w:lang w:eastAsia="en-US"/>
              </w:rPr>
            </w:pPr>
            <w:r w:rsidRPr="003A404F">
              <w:rPr>
                <w:rFonts w:cs="Times New Roman"/>
                <w:szCs w:val="22"/>
                <w:lang w:eastAsia="en-US"/>
              </w:rPr>
              <w:t xml:space="preserve">Provided by </w:t>
            </w:r>
            <w:proofErr w:type="spellStart"/>
            <w:r w:rsidRPr="003A404F">
              <w:rPr>
                <w:rFonts w:cs="Times New Roman"/>
                <w:szCs w:val="22"/>
                <w:lang w:eastAsia="en-US"/>
              </w:rPr>
              <w:t>tapi</w:t>
            </w:r>
            <w:proofErr w:type="spellEnd"/>
            <w:r w:rsidRPr="003A404F">
              <w:rPr>
                <w:rFonts w:cs="Times New Roman"/>
                <w:szCs w:val="22"/>
                <w:lang w:eastAsia="en-US"/>
              </w:rPr>
              <w:t>-server</w:t>
            </w:r>
          </w:p>
        </w:tc>
      </w:tr>
      <w:tr w:rsidR="00237F5F" w:rsidRPr="00886A73" w14:paraId="0DD7F1B3" w14:textId="77777777" w:rsidTr="00677BA1">
        <w:trPr>
          <w:cnfStyle w:val="000000100000" w:firstRow="0" w:lastRow="0" w:firstColumn="0" w:lastColumn="0" w:oddVBand="0" w:evenVBand="0" w:oddHBand="1" w:evenHBand="0" w:firstRowFirstColumn="0" w:firstRowLastColumn="0" w:lastRowFirstColumn="0" w:lastRowLastColumn="0"/>
        </w:trPr>
        <w:tc>
          <w:tcPr>
            <w:tcW w:w="1555" w:type="dxa"/>
          </w:tcPr>
          <w:p w14:paraId="3D164847" w14:textId="77777777" w:rsidR="00237F5F" w:rsidRPr="003A404F" w:rsidRDefault="00237F5F" w:rsidP="00AB1AD8">
            <w:pPr>
              <w:rPr>
                <w:rFonts w:cs="Times New Roman"/>
                <w:szCs w:val="22"/>
                <w:lang w:eastAsia="en-US"/>
              </w:rPr>
            </w:pPr>
            <w:proofErr w:type="gramStart"/>
            <w:r w:rsidRPr="003A404F">
              <w:rPr>
                <w:rFonts w:cs="Times New Roman"/>
                <w:szCs w:val="22"/>
                <w:lang w:eastAsia="en-US"/>
              </w:rPr>
              <w:t>geographical-location</w:t>
            </w:r>
            <w:proofErr w:type="gramEnd"/>
          </w:p>
        </w:tc>
        <w:tc>
          <w:tcPr>
            <w:tcW w:w="4677" w:type="dxa"/>
          </w:tcPr>
          <w:p w14:paraId="1ADF947A" w14:textId="77777777" w:rsidR="00237F5F" w:rsidRPr="003A404F" w:rsidRDefault="00237F5F" w:rsidP="00AB1AD8">
            <w:pPr>
              <w:rPr>
                <w:rFonts w:cs="Times New Roman"/>
                <w:color w:val="222222"/>
                <w:szCs w:val="22"/>
                <w:lang w:eastAsia="en-US"/>
              </w:rPr>
            </w:pPr>
            <w:r w:rsidRPr="003A404F">
              <w:rPr>
                <w:rFonts w:cs="Times New Roman"/>
                <w:color w:val="222222"/>
                <w:szCs w:val="22"/>
              </w:rPr>
              <w:t>String</w:t>
            </w:r>
          </w:p>
          <w:p w14:paraId="0E4FC724" w14:textId="77777777" w:rsidR="00237F5F" w:rsidRPr="00350595" w:rsidRDefault="00237F5F" w:rsidP="00237F5F">
            <w:pPr>
              <w:rPr>
                <w:rFonts w:cs="Times New Roman"/>
                <w:sz w:val="20"/>
                <w:szCs w:val="20"/>
                <w:lang w:eastAsia="en-US"/>
              </w:rPr>
            </w:pPr>
          </w:p>
        </w:tc>
        <w:tc>
          <w:tcPr>
            <w:tcW w:w="709" w:type="dxa"/>
          </w:tcPr>
          <w:p w14:paraId="25977A1C" w14:textId="77777777" w:rsidR="00237F5F" w:rsidRPr="003A404F" w:rsidRDefault="00237F5F" w:rsidP="00AB1AD8">
            <w:pPr>
              <w:rPr>
                <w:rFonts w:cs="Times New Roman"/>
                <w:szCs w:val="22"/>
                <w:lang w:eastAsia="en-US"/>
              </w:rPr>
            </w:pPr>
            <w:r w:rsidRPr="003A404F">
              <w:rPr>
                <w:rFonts w:cs="Times New Roman"/>
                <w:szCs w:val="22"/>
                <w:lang w:eastAsia="en-US"/>
              </w:rPr>
              <w:t>RO</w:t>
            </w:r>
          </w:p>
        </w:tc>
        <w:tc>
          <w:tcPr>
            <w:tcW w:w="709" w:type="dxa"/>
          </w:tcPr>
          <w:p w14:paraId="3F344955" w14:textId="48EA58FE" w:rsidR="00237F5F" w:rsidRPr="003A404F" w:rsidRDefault="006A3D4B" w:rsidP="00AB1AD8">
            <w:pPr>
              <w:rPr>
                <w:rFonts w:cs="Times New Roman"/>
                <w:szCs w:val="22"/>
                <w:lang w:eastAsia="en-US"/>
              </w:rPr>
            </w:pPr>
            <w:r w:rsidRPr="003A404F">
              <w:rPr>
                <w:rFonts w:cs="Times New Roman"/>
                <w:szCs w:val="22"/>
                <w:lang w:eastAsia="en-US"/>
              </w:rPr>
              <w:t>O</w:t>
            </w:r>
          </w:p>
        </w:tc>
        <w:tc>
          <w:tcPr>
            <w:tcW w:w="2840" w:type="dxa"/>
          </w:tcPr>
          <w:p w14:paraId="53EE0E74" w14:textId="77777777" w:rsidR="00237F5F" w:rsidRPr="003A404F" w:rsidRDefault="00237F5F" w:rsidP="00381A66">
            <w:pPr>
              <w:numPr>
                <w:ilvl w:val="0"/>
                <w:numId w:val="12"/>
              </w:numPr>
              <w:spacing w:after="0"/>
              <w:ind w:left="144" w:hanging="144"/>
              <w:contextualSpacing/>
              <w:rPr>
                <w:rFonts w:cs="Times New Roman"/>
                <w:szCs w:val="22"/>
              </w:rPr>
            </w:pPr>
            <w:r w:rsidRPr="003A404F">
              <w:rPr>
                <w:rFonts w:cs="Times New Roman"/>
                <w:szCs w:val="22"/>
                <w:lang w:eastAsia="en-US"/>
              </w:rPr>
              <w:t xml:space="preserve">Provided by </w:t>
            </w:r>
            <w:proofErr w:type="spellStart"/>
            <w:r w:rsidRPr="003A404F">
              <w:rPr>
                <w:rFonts w:cs="Times New Roman"/>
                <w:i/>
                <w:szCs w:val="22"/>
                <w:lang w:eastAsia="en-US"/>
              </w:rPr>
              <w:t>tapi</w:t>
            </w:r>
            <w:proofErr w:type="spellEnd"/>
            <w:r w:rsidRPr="003A404F">
              <w:rPr>
                <w:rFonts w:cs="Times New Roman"/>
                <w:i/>
                <w:szCs w:val="22"/>
                <w:lang w:eastAsia="en-US"/>
              </w:rPr>
              <w:t>-server</w:t>
            </w:r>
          </w:p>
          <w:p w14:paraId="6EAD6A67" w14:textId="77777777" w:rsidR="00237F5F" w:rsidRPr="00350595" w:rsidRDefault="00237F5F" w:rsidP="00237F5F">
            <w:pPr>
              <w:ind w:left="144"/>
              <w:contextualSpacing/>
              <w:rPr>
                <w:rFonts w:cs="Times New Roman"/>
                <w:sz w:val="20"/>
                <w:szCs w:val="20"/>
                <w:lang w:eastAsia="en-US"/>
              </w:rPr>
            </w:pPr>
          </w:p>
        </w:tc>
      </w:tr>
      <w:tr w:rsidR="00237F5F" w:rsidRPr="00886A73" w14:paraId="23597778" w14:textId="77777777" w:rsidTr="00677BA1">
        <w:tc>
          <w:tcPr>
            <w:tcW w:w="1555" w:type="dxa"/>
          </w:tcPr>
          <w:p w14:paraId="3060124E" w14:textId="77777777" w:rsidR="00237F5F" w:rsidRPr="003A404F" w:rsidRDefault="00237F5F" w:rsidP="00AB1AD8">
            <w:pPr>
              <w:rPr>
                <w:rFonts w:cs="Times New Roman"/>
                <w:szCs w:val="22"/>
                <w:lang w:eastAsia="en-US"/>
              </w:rPr>
            </w:pPr>
            <w:r w:rsidRPr="003A404F">
              <w:rPr>
                <w:rFonts w:cs="Times New Roman"/>
                <w:szCs w:val="22"/>
                <w:lang w:eastAsia="en-US"/>
              </w:rPr>
              <w:t>is-expected-actual-mismatch</w:t>
            </w:r>
          </w:p>
        </w:tc>
        <w:tc>
          <w:tcPr>
            <w:tcW w:w="4677" w:type="dxa"/>
          </w:tcPr>
          <w:p w14:paraId="70AB0F9A" w14:textId="77777777" w:rsidR="00237F5F" w:rsidRPr="003A404F" w:rsidRDefault="00237F5F" w:rsidP="00AB1AD8">
            <w:pPr>
              <w:rPr>
                <w:rFonts w:cs="Times New Roman"/>
                <w:szCs w:val="22"/>
                <w:lang w:eastAsia="en-US"/>
              </w:rPr>
            </w:pPr>
            <w:r w:rsidRPr="003A404F">
              <w:rPr>
                <w:rFonts w:cs="Times New Roman"/>
                <w:color w:val="222222"/>
                <w:szCs w:val="22"/>
              </w:rPr>
              <w:t>Boolean</w:t>
            </w:r>
          </w:p>
        </w:tc>
        <w:tc>
          <w:tcPr>
            <w:tcW w:w="709" w:type="dxa"/>
          </w:tcPr>
          <w:p w14:paraId="6D827BE8" w14:textId="77777777" w:rsidR="00237F5F" w:rsidRPr="003A404F" w:rsidRDefault="00237F5F" w:rsidP="00AB1AD8">
            <w:pPr>
              <w:rPr>
                <w:rFonts w:cs="Times New Roman"/>
                <w:szCs w:val="22"/>
                <w:lang w:eastAsia="en-US"/>
              </w:rPr>
            </w:pPr>
            <w:r w:rsidRPr="003A404F">
              <w:rPr>
                <w:rFonts w:cs="Times New Roman"/>
                <w:szCs w:val="22"/>
                <w:lang w:eastAsia="en-US"/>
              </w:rPr>
              <w:t>RO</w:t>
            </w:r>
          </w:p>
        </w:tc>
        <w:tc>
          <w:tcPr>
            <w:tcW w:w="709" w:type="dxa"/>
          </w:tcPr>
          <w:p w14:paraId="41D861F3" w14:textId="77777777" w:rsidR="00237F5F" w:rsidRPr="003A404F" w:rsidRDefault="00237F5F" w:rsidP="00AB1AD8">
            <w:pPr>
              <w:rPr>
                <w:rFonts w:cs="Times New Roman"/>
                <w:szCs w:val="22"/>
                <w:lang w:eastAsia="en-US"/>
              </w:rPr>
            </w:pPr>
            <w:r w:rsidRPr="003A404F">
              <w:rPr>
                <w:rFonts w:cs="Times New Roman"/>
                <w:szCs w:val="22"/>
                <w:lang w:eastAsia="en-US"/>
              </w:rPr>
              <w:t>M</w:t>
            </w:r>
          </w:p>
        </w:tc>
        <w:tc>
          <w:tcPr>
            <w:tcW w:w="2840" w:type="dxa"/>
          </w:tcPr>
          <w:p w14:paraId="25328C0F" w14:textId="77777777" w:rsidR="00237F5F" w:rsidRPr="003A404F" w:rsidRDefault="00237F5F" w:rsidP="00381A66">
            <w:pPr>
              <w:numPr>
                <w:ilvl w:val="0"/>
                <w:numId w:val="12"/>
              </w:numPr>
              <w:spacing w:after="0"/>
              <w:ind w:left="144" w:hanging="144"/>
              <w:contextualSpacing/>
              <w:rPr>
                <w:rFonts w:cs="Times New Roman"/>
                <w:i/>
                <w:szCs w:val="22"/>
                <w:lang w:eastAsia="en-US"/>
              </w:rPr>
            </w:pPr>
            <w:r w:rsidRPr="003A404F">
              <w:rPr>
                <w:rFonts w:cs="Times New Roman"/>
                <w:szCs w:val="22"/>
                <w:lang w:eastAsia="en-US"/>
              </w:rPr>
              <w:t xml:space="preserve">Provided by </w:t>
            </w:r>
            <w:proofErr w:type="spellStart"/>
            <w:r w:rsidRPr="003A404F">
              <w:rPr>
                <w:rFonts w:cs="Times New Roman"/>
                <w:i/>
                <w:szCs w:val="22"/>
                <w:lang w:eastAsia="en-US"/>
              </w:rPr>
              <w:t>tapi</w:t>
            </w:r>
            <w:proofErr w:type="spellEnd"/>
            <w:r w:rsidRPr="003A404F">
              <w:rPr>
                <w:rFonts w:cs="Times New Roman"/>
                <w:i/>
                <w:szCs w:val="22"/>
                <w:lang w:eastAsia="en-US"/>
              </w:rPr>
              <w:t>-server</w:t>
            </w:r>
          </w:p>
          <w:p w14:paraId="1F33DAB1" w14:textId="77777777" w:rsidR="00237F5F" w:rsidRPr="00350595" w:rsidRDefault="00237F5F" w:rsidP="00237F5F">
            <w:pPr>
              <w:ind w:left="144"/>
              <w:contextualSpacing/>
              <w:rPr>
                <w:rFonts w:cs="Times New Roman"/>
                <w:sz w:val="20"/>
                <w:szCs w:val="20"/>
                <w:lang w:eastAsia="en-US"/>
              </w:rPr>
            </w:pPr>
          </w:p>
        </w:tc>
      </w:tr>
      <w:tr w:rsidR="00237F5F" w:rsidRPr="00886A73" w14:paraId="5895CDBC" w14:textId="77777777" w:rsidTr="00677BA1">
        <w:trPr>
          <w:cnfStyle w:val="000000100000" w:firstRow="0" w:lastRow="0" w:firstColumn="0" w:lastColumn="0" w:oddVBand="0" w:evenVBand="0" w:oddHBand="1" w:evenHBand="0" w:firstRowFirstColumn="0" w:firstRowLastColumn="0" w:lastRowFirstColumn="0" w:lastRowLastColumn="0"/>
        </w:trPr>
        <w:tc>
          <w:tcPr>
            <w:tcW w:w="1555" w:type="dxa"/>
          </w:tcPr>
          <w:p w14:paraId="3A48EECA" w14:textId="77777777" w:rsidR="00237F5F" w:rsidRPr="003A404F" w:rsidRDefault="00237F5F" w:rsidP="00AB1AD8">
            <w:pPr>
              <w:rPr>
                <w:rFonts w:cs="Times New Roman"/>
                <w:szCs w:val="22"/>
                <w:lang w:eastAsia="en-US"/>
              </w:rPr>
            </w:pPr>
            <w:proofErr w:type="gramStart"/>
            <w:r w:rsidRPr="003A404F">
              <w:rPr>
                <w:rFonts w:cs="Times New Roman"/>
                <w:szCs w:val="22"/>
                <w:lang w:eastAsia="en-US"/>
              </w:rPr>
              <w:lastRenderedPageBreak/>
              <w:t>expected-equipment</w:t>
            </w:r>
            <w:proofErr w:type="gramEnd"/>
          </w:p>
        </w:tc>
        <w:tc>
          <w:tcPr>
            <w:tcW w:w="4677" w:type="dxa"/>
          </w:tcPr>
          <w:p w14:paraId="1AFD9E11" w14:textId="77777777" w:rsidR="00237F5F" w:rsidRPr="003A404F" w:rsidRDefault="00237F5F" w:rsidP="00AB1AD8">
            <w:pPr>
              <w:rPr>
                <w:rFonts w:cs="Times New Roman"/>
                <w:color w:val="222222"/>
                <w:szCs w:val="22"/>
                <w:lang w:eastAsia="en-US"/>
              </w:rPr>
            </w:pPr>
            <w:r w:rsidRPr="003A404F">
              <w:rPr>
                <w:rFonts w:cs="Times New Roman"/>
                <w:color w:val="222222"/>
                <w:szCs w:val="22"/>
              </w:rPr>
              <w:t>List of {expected-non-field-replaceable-module, holder, common-equipment-properties}</w:t>
            </w:r>
          </w:p>
          <w:p w14:paraId="0EA5AE1F" w14:textId="77777777" w:rsidR="00237F5F" w:rsidRPr="00350595" w:rsidRDefault="00237F5F" w:rsidP="00237F5F">
            <w:pPr>
              <w:rPr>
                <w:rFonts w:cs="Times New Roman"/>
                <w:szCs w:val="20"/>
                <w:lang w:eastAsia="en-US"/>
              </w:rPr>
            </w:pPr>
          </w:p>
        </w:tc>
        <w:tc>
          <w:tcPr>
            <w:tcW w:w="709" w:type="dxa"/>
          </w:tcPr>
          <w:p w14:paraId="05159ABB" w14:textId="77777777" w:rsidR="00237F5F" w:rsidRPr="003A404F" w:rsidRDefault="00237F5F" w:rsidP="00AB1AD8">
            <w:pPr>
              <w:rPr>
                <w:rFonts w:cs="Times New Roman"/>
                <w:szCs w:val="22"/>
                <w:lang w:eastAsia="en-US"/>
              </w:rPr>
            </w:pPr>
            <w:r w:rsidRPr="003A404F">
              <w:rPr>
                <w:rFonts w:cs="Times New Roman"/>
                <w:szCs w:val="22"/>
                <w:lang w:eastAsia="en-US"/>
              </w:rPr>
              <w:t>RO</w:t>
            </w:r>
          </w:p>
        </w:tc>
        <w:tc>
          <w:tcPr>
            <w:tcW w:w="709" w:type="dxa"/>
          </w:tcPr>
          <w:p w14:paraId="28DDA5A4" w14:textId="77777777" w:rsidR="00237F5F" w:rsidRPr="003A404F" w:rsidRDefault="00237F5F" w:rsidP="00AB1AD8">
            <w:pPr>
              <w:rPr>
                <w:rFonts w:cs="Times New Roman"/>
                <w:szCs w:val="22"/>
                <w:lang w:eastAsia="en-US"/>
              </w:rPr>
            </w:pPr>
            <w:r w:rsidRPr="003A404F">
              <w:rPr>
                <w:rFonts w:cs="Times New Roman"/>
                <w:szCs w:val="22"/>
                <w:lang w:eastAsia="en-US"/>
              </w:rPr>
              <w:t>M</w:t>
            </w:r>
          </w:p>
        </w:tc>
        <w:tc>
          <w:tcPr>
            <w:tcW w:w="2840" w:type="dxa"/>
          </w:tcPr>
          <w:p w14:paraId="5A2856C6" w14:textId="77777777" w:rsidR="00237F5F" w:rsidRPr="003A404F" w:rsidRDefault="00237F5F" w:rsidP="00381A66">
            <w:pPr>
              <w:numPr>
                <w:ilvl w:val="0"/>
                <w:numId w:val="12"/>
              </w:numPr>
              <w:spacing w:after="0"/>
              <w:ind w:left="144" w:hanging="144"/>
              <w:contextualSpacing/>
              <w:rPr>
                <w:rFonts w:cs="Times New Roman"/>
                <w:szCs w:val="22"/>
                <w:lang w:eastAsia="en-US"/>
              </w:rPr>
            </w:pPr>
            <w:r w:rsidRPr="003A404F">
              <w:rPr>
                <w:rFonts w:cs="Times New Roman"/>
                <w:szCs w:val="22"/>
                <w:lang w:eastAsia="en-US"/>
              </w:rPr>
              <w:t xml:space="preserve">Provided by </w:t>
            </w:r>
            <w:proofErr w:type="spellStart"/>
            <w:r w:rsidRPr="003A404F">
              <w:rPr>
                <w:rFonts w:cs="Times New Roman"/>
                <w:i/>
                <w:szCs w:val="22"/>
                <w:lang w:eastAsia="en-US"/>
              </w:rPr>
              <w:t>tapi</w:t>
            </w:r>
            <w:proofErr w:type="spellEnd"/>
            <w:r w:rsidRPr="003A404F">
              <w:rPr>
                <w:rFonts w:cs="Times New Roman"/>
                <w:i/>
                <w:szCs w:val="22"/>
                <w:lang w:eastAsia="en-US"/>
              </w:rPr>
              <w:t>-server</w:t>
            </w:r>
          </w:p>
        </w:tc>
      </w:tr>
      <w:tr w:rsidR="00237F5F" w:rsidRPr="00886A73" w14:paraId="444ABE36" w14:textId="77777777" w:rsidTr="00677BA1">
        <w:tc>
          <w:tcPr>
            <w:tcW w:w="1555" w:type="dxa"/>
          </w:tcPr>
          <w:p w14:paraId="06027D0B" w14:textId="77777777" w:rsidR="00237F5F" w:rsidRPr="003A404F" w:rsidRDefault="00237F5F" w:rsidP="00AB1AD8">
            <w:pPr>
              <w:rPr>
                <w:rFonts w:cs="Times New Roman"/>
                <w:szCs w:val="22"/>
                <w:lang w:eastAsia="en-US"/>
              </w:rPr>
            </w:pPr>
            <w:proofErr w:type="gramStart"/>
            <w:r w:rsidRPr="003A404F">
              <w:rPr>
                <w:rFonts w:cs="Times New Roman"/>
                <w:szCs w:val="22"/>
                <w:lang w:eastAsia="en-US"/>
              </w:rPr>
              <w:t>actual-equipment</w:t>
            </w:r>
            <w:proofErr w:type="gramEnd"/>
          </w:p>
        </w:tc>
        <w:tc>
          <w:tcPr>
            <w:tcW w:w="4677" w:type="dxa"/>
          </w:tcPr>
          <w:p w14:paraId="2883B702" w14:textId="77777777" w:rsidR="00237F5F" w:rsidRPr="003A404F" w:rsidRDefault="00237F5F" w:rsidP="00AB1AD8">
            <w:pPr>
              <w:rPr>
                <w:rFonts w:cs="Times New Roman"/>
                <w:color w:val="222222"/>
                <w:szCs w:val="22"/>
                <w:lang w:eastAsia="en-US"/>
              </w:rPr>
            </w:pPr>
            <w:r w:rsidRPr="003A404F">
              <w:rPr>
                <w:rFonts w:cs="Times New Roman"/>
                <w:color w:val="222222"/>
                <w:szCs w:val="22"/>
              </w:rPr>
              <w:t>{actual-non-field-replaceable-module, common-actual-properties, common-equipment-properties}</w:t>
            </w:r>
          </w:p>
          <w:p w14:paraId="6010A16A" w14:textId="77777777" w:rsidR="00237F5F" w:rsidRPr="00350595" w:rsidRDefault="00237F5F" w:rsidP="00237F5F">
            <w:pPr>
              <w:rPr>
                <w:rFonts w:cs="Times New Roman"/>
                <w:szCs w:val="20"/>
                <w:lang w:eastAsia="en-US"/>
              </w:rPr>
            </w:pPr>
          </w:p>
        </w:tc>
        <w:tc>
          <w:tcPr>
            <w:tcW w:w="709" w:type="dxa"/>
          </w:tcPr>
          <w:p w14:paraId="790D499A" w14:textId="77777777" w:rsidR="00237F5F" w:rsidRPr="003A404F" w:rsidRDefault="00237F5F" w:rsidP="00AB1AD8">
            <w:pPr>
              <w:rPr>
                <w:rFonts w:cs="Times New Roman"/>
                <w:szCs w:val="22"/>
                <w:lang w:eastAsia="en-US"/>
              </w:rPr>
            </w:pPr>
            <w:r w:rsidRPr="003A404F">
              <w:rPr>
                <w:rFonts w:cs="Times New Roman"/>
                <w:szCs w:val="22"/>
                <w:lang w:eastAsia="en-US"/>
              </w:rPr>
              <w:t>RO</w:t>
            </w:r>
          </w:p>
        </w:tc>
        <w:tc>
          <w:tcPr>
            <w:tcW w:w="709" w:type="dxa"/>
          </w:tcPr>
          <w:p w14:paraId="0DCDA0F2" w14:textId="77777777" w:rsidR="00237F5F" w:rsidRPr="003A404F" w:rsidRDefault="00237F5F" w:rsidP="00AB1AD8">
            <w:pPr>
              <w:rPr>
                <w:rFonts w:cs="Times New Roman"/>
                <w:szCs w:val="22"/>
                <w:lang w:eastAsia="en-US"/>
              </w:rPr>
            </w:pPr>
            <w:r w:rsidRPr="003A404F">
              <w:rPr>
                <w:rFonts w:cs="Times New Roman"/>
                <w:szCs w:val="22"/>
                <w:lang w:eastAsia="en-US"/>
              </w:rPr>
              <w:t>M</w:t>
            </w:r>
          </w:p>
        </w:tc>
        <w:tc>
          <w:tcPr>
            <w:tcW w:w="2840" w:type="dxa"/>
          </w:tcPr>
          <w:p w14:paraId="24A40B1B" w14:textId="77777777" w:rsidR="00237F5F" w:rsidRPr="003A404F" w:rsidRDefault="00237F5F" w:rsidP="00381A66">
            <w:pPr>
              <w:numPr>
                <w:ilvl w:val="0"/>
                <w:numId w:val="12"/>
              </w:numPr>
              <w:spacing w:after="0"/>
              <w:ind w:left="144" w:hanging="144"/>
              <w:contextualSpacing/>
              <w:rPr>
                <w:rFonts w:cs="Times New Roman"/>
                <w:szCs w:val="22"/>
                <w:lang w:eastAsia="en-US"/>
              </w:rPr>
            </w:pPr>
            <w:r w:rsidRPr="003A404F">
              <w:rPr>
                <w:rFonts w:cs="Times New Roman"/>
                <w:szCs w:val="22"/>
                <w:lang w:eastAsia="en-US"/>
              </w:rPr>
              <w:t xml:space="preserve">Provided by </w:t>
            </w:r>
            <w:proofErr w:type="spellStart"/>
            <w:r w:rsidRPr="003A404F">
              <w:rPr>
                <w:rFonts w:cs="Times New Roman"/>
                <w:i/>
                <w:szCs w:val="22"/>
                <w:lang w:eastAsia="en-US"/>
              </w:rPr>
              <w:t>tapi</w:t>
            </w:r>
            <w:proofErr w:type="spellEnd"/>
            <w:r w:rsidRPr="003A404F">
              <w:rPr>
                <w:rFonts w:cs="Times New Roman"/>
                <w:i/>
                <w:szCs w:val="22"/>
                <w:lang w:eastAsia="en-US"/>
              </w:rPr>
              <w:t>-server</w:t>
            </w:r>
          </w:p>
        </w:tc>
      </w:tr>
      <w:tr w:rsidR="00237F5F" w:rsidRPr="00886A73" w14:paraId="4A8068D1" w14:textId="77777777" w:rsidTr="00677BA1">
        <w:trPr>
          <w:cnfStyle w:val="000000100000" w:firstRow="0" w:lastRow="0" w:firstColumn="0" w:lastColumn="0" w:oddVBand="0" w:evenVBand="0" w:oddHBand="1" w:evenHBand="0" w:firstRowFirstColumn="0" w:firstRowLastColumn="0" w:lastRowFirstColumn="0" w:lastRowLastColumn="0"/>
        </w:trPr>
        <w:tc>
          <w:tcPr>
            <w:tcW w:w="1555" w:type="dxa"/>
          </w:tcPr>
          <w:p w14:paraId="026FE853" w14:textId="77777777" w:rsidR="00237F5F" w:rsidRPr="003A404F" w:rsidRDefault="00237F5F" w:rsidP="00AB1AD8">
            <w:pPr>
              <w:rPr>
                <w:rFonts w:cs="Times New Roman"/>
                <w:szCs w:val="22"/>
                <w:lang w:eastAsia="en-US"/>
              </w:rPr>
            </w:pPr>
            <w:r w:rsidRPr="003A404F">
              <w:rPr>
                <w:rFonts w:cs="Times New Roman"/>
                <w:szCs w:val="22"/>
                <w:lang w:eastAsia="en-US"/>
              </w:rPr>
              <w:t>name</w:t>
            </w:r>
          </w:p>
        </w:tc>
        <w:tc>
          <w:tcPr>
            <w:tcW w:w="4677" w:type="dxa"/>
          </w:tcPr>
          <w:p w14:paraId="1A306F4D" w14:textId="77777777" w:rsidR="00237F5F" w:rsidRPr="003A404F" w:rsidRDefault="00237F5F" w:rsidP="00AB1AD8">
            <w:pPr>
              <w:rPr>
                <w:rFonts w:cs="Times New Roman"/>
                <w:szCs w:val="22"/>
                <w:lang w:eastAsia="en-US"/>
              </w:rPr>
            </w:pPr>
            <w:r w:rsidRPr="003A404F">
              <w:rPr>
                <w:rFonts w:cs="Times New Roman"/>
                <w:szCs w:val="22"/>
                <w:lang w:eastAsia="en-US"/>
              </w:rPr>
              <w:t xml:space="preserve">List </w:t>
            </w:r>
            <w:proofErr w:type="gramStart"/>
            <w:r w:rsidRPr="003A404F">
              <w:rPr>
                <w:rFonts w:cs="Times New Roman"/>
                <w:szCs w:val="22"/>
                <w:lang w:eastAsia="en-US"/>
              </w:rPr>
              <w:t>of  {</w:t>
            </w:r>
            <w:proofErr w:type="gramEnd"/>
            <w:r w:rsidRPr="003A404F">
              <w:rPr>
                <w:rFonts w:cs="Times New Roman"/>
                <w:szCs w:val="22"/>
                <w:lang w:eastAsia="en-US"/>
              </w:rPr>
              <w:t xml:space="preserve">value-name: value} </w:t>
            </w:r>
          </w:p>
          <w:p w14:paraId="4F2AAAD3" w14:textId="3A64706B" w:rsidR="00237F5F" w:rsidRPr="003A404F" w:rsidRDefault="00237F5F" w:rsidP="00677BA1">
            <w:pPr>
              <w:spacing w:after="0"/>
              <w:contextualSpacing/>
              <w:rPr>
                <w:rFonts w:cs="Times New Roman"/>
                <w:szCs w:val="22"/>
                <w:lang w:eastAsia="en-US"/>
              </w:rPr>
            </w:pPr>
            <w:r w:rsidRPr="003A404F">
              <w:rPr>
                <w:rFonts w:cs="Times New Roman"/>
                <w:szCs w:val="22"/>
                <w:lang w:eastAsia="en-US"/>
              </w:rPr>
              <w:t>"</w:t>
            </w:r>
            <w:proofErr w:type="gramStart"/>
            <w:r w:rsidRPr="003A404F">
              <w:rPr>
                <w:rFonts w:cs="Times New Roman"/>
                <w:szCs w:val="22"/>
                <w:lang w:eastAsia="en-US"/>
              </w:rPr>
              <w:t>value</w:t>
            </w:r>
            <w:proofErr w:type="gramEnd"/>
            <w:r w:rsidRPr="003A404F">
              <w:rPr>
                <w:rFonts w:cs="Times New Roman"/>
                <w:szCs w:val="22"/>
                <w:lang w:eastAsia="en-US"/>
              </w:rPr>
              <w:t>-name": "EQU</w:t>
            </w:r>
            <w:r w:rsidR="00DF4808">
              <w:rPr>
                <w:rFonts w:cs="Times New Roman"/>
                <w:szCs w:val="22"/>
                <w:lang w:eastAsia="en-US"/>
              </w:rPr>
              <w:t>I</w:t>
            </w:r>
            <w:r w:rsidRPr="003A404F">
              <w:rPr>
                <w:rFonts w:cs="Times New Roman"/>
                <w:szCs w:val="22"/>
                <w:lang w:eastAsia="en-US"/>
              </w:rPr>
              <w:t>PMENT_NAME"</w:t>
            </w:r>
          </w:p>
          <w:p w14:paraId="32E846EE" w14:textId="4B870C60" w:rsidR="00237F5F" w:rsidRPr="003A404F" w:rsidRDefault="00237F5F" w:rsidP="00AB1AD8">
            <w:pPr>
              <w:rPr>
                <w:rFonts w:cs="Times New Roman"/>
                <w:color w:val="222222"/>
                <w:szCs w:val="22"/>
              </w:rPr>
            </w:pPr>
            <w:r w:rsidRPr="003A404F">
              <w:rPr>
                <w:rFonts w:cs="Times New Roman"/>
                <w:szCs w:val="22"/>
                <w:lang w:eastAsia="en-US"/>
              </w:rPr>
              <w:t>"</w:t>
            </w:r>
            <w:r w:rsidRPr="004E4C9A">
              <w:rPr>
                <w:rFonts w:cs="Times New Roman"/>
                <w:szCs w:val="22"/>
                <w:lang w:eastAsia="en-US"/>
              </w:rPr>
              <w:t xml:space="preserve">value": </w:t>
            </w:r>
            <w:r w:rsidR="00FD5C79" w:rsidRPr="007A595E">
              <w:rPr>
                <w:szCs w:val="22"/>
                <w:lang w:eastAsia="en-US"/>
              </w:rPr>
              <w:t>any conformant YANG string</w:t>
            </w:r>
          </w:p>
        </w:tc>
        <w:tc>
          <w:tcPr>
            <w:tcW w:w="709" w:type="dxa"/>
          </w:tcPr>
          <w:p w14:paraId="13F5EFFB" w14:textId="77777777" w:rsidR="00237F5F" w:rsidRPr="003A404F" w:rsidRDefault="00237F5F" w:rsidP="00AB1AD8">
            <w:pPr>
              <w:rPr>
                <w:rFonts w:cs="Times New Roman"/>
                <w:szCs w:val="22"/>
                <w:lang w:eastAsia="en-US"/>
              </w:rPr>
            </w:pPr>
            <w:r w:rsidRPr="003A404F">
              <w:rPr>
                <w:rFonts w:cs="Times New Roman"/>
                <w:szCs w:val="22"/>
                <w:lang w:eastAsia="en-US"/>
              </w:rPr>
              <w:t>RO</w:t>
            </w:r>
          </w:p>
        </w:tc>
        <w:tc>
          <w:tcPr>
            <w:tcW w:w="709" w:type="dxa"/>
          </w:tcPr>
          <w:p w14:paraId="5D0429A7" w14:textId="77777777" w:rsidR="00237F5F" w:rsidRPr="003A404F" w:rsidRDefault="00237F5F" w:rsidP="00AB1AD8">
            <w:pPr>
              <w:rPr>
                <w:rFonts w:cs="Times New Roman"/>
                <w:szCs w:val="22"/>
                <w:lang w:eastAsia="en-US"/>
              </w:rPr>
            </w:pPr>
            <w:r w:rsidRPr="003A404F">
              <w:rPr>
                <w:rFonts w:cs="Times New Roman"/>
                <w:szCs w:val="22"/>
                <w:lang w:eastAsia="en-US"/>
              </w:rPr>
              <w:t>M</w:t>
            </w:r>
          </w:p>
        </w:tc>
        <w:tc>
          <w:tcPr>
            <w:tcW w:w="2840" w:type="dxa"/>
          </w:tcPr>
          <w:p w14:paraId="03BED1B9" w14:textId="77777777" w:rsidR="00237F5F" w:rsidRPr="003A404F" w:rsidRDefault="00237F5F" w:rsidP="00381A66">
            <w:pPr>
              <w:numPr>
                <w:ilvl w:val="0"/>
                <w:numId w:val="12"/>
              </w:numPr>
              <w:spacing w:after="0"/>
              <w:ind w:left="144" w:hanging="144"/>
              <w:contextualSpacing/>
              <w:rPr>
                <w:rFonts w:cs="Times New Roman"/>
                <w:szCs w:val="22"/>
                <w:lang w:eastAsia="en-US"/>
              </w:rPr>
            </w:pPr>
            <w:r w:rsidRPr="003A404F">
              <w:rPr>
                <w:rFonts w:cs="Times New Roman"/>
                <w:szCs w:val="22"/>
                <w:lang w:eastAsia="en-US"/>
              </w:rPr>
              <w:t xml:space="preserve">Provided by </w:t>
            </w:r>
            <w:proofErr w:type="spellStart"/>
            <w:r w:rsidRPr="003A404F">
              <w:rPr>
                <w:rFonts w:cs="Times New Roman"/>
                <w:i/>
                <w:szCs w:val="22"/>
                <w:lang w:eastAsia="en-US"/>
              </w:rPr>
              <w:t>tapi</w:t>
            </w:r>
            <w:proofErr w:type="spellEnd"/>
            <w:r w:rsidRPr="003A404F">
              <w:rPr>
                <w:rFonts w:cs="Times New Roman"/>
                <w:i/>
                <w:szCs w:val="22"/>
                <w:lang w:eastAsia="en-US"/>
              </w:rPr>
              <w:t>-server</w:t>
            </w:r>
          </w:p>
        </w:tc>
      </w:tr>
      <w:tr w:rsidR="00237F5F" w:rsidRPr="00886A73" w14:paraId="319B9CA3" w14:textId="77777777" w:rsidTr="00677BA1">
        <w:tc>
          <w:tcPr>
            <w:tcW w:w="1555" w:type="dxa"/>
          </w:tcPr>
          <w:p w14:paraId="3B42061F" w14:textId="77777777" w:rsidR="00237F5F" w:rsidRPr="003A404F" w:rsidRDefault="00237F5F" w:rsidP="00AB1AD8">
            <w:pPr>
              <w:rPr>
                <w:rFonts w:cs="Times New Roman"/>
                <w:szCs w:val="22"/>
                <w:lang w:eastAsia="en-US"/>
              </w:rPr>
            </w:pPr>
            <w:proofErr w:type="spellStart"/>
            <w:r w:rsidRPr="003A404F">
              <w:rPr>
                <w:rFonts w:cs="Times New Roman"/>
                <w:szCs w:val="22"/>
                <w:lang w:eastAsia="en-US"/>
              </w:rPr>
              <w:t>uuid</w:t>
            </w:r>
            <w:proofErr w:type="spellEnd"/>
          </w:p>
        </w:tc>
        <w:tc>
          <w:tcPr>
            <w:tcW w:w="4677" w:type="dxa"/>
          </w:tcPr>
          <w:p w14:paraId="6EF1B830" w14:textId="4A5D69A7" w:rsidR="00237F5F" w:rsidRPr="00677BA1" w:rsidRDefault="00677BA1" w:rsidP="00677BA1">
            <w:pPr>
              <w:spacing w:after="0"/>
              <w:contextualSpacing/>
              <w:rPr>
                <w:rFonts w:cs="Times New Roman"/>
                <w:szCs w:val="22"/>
                <w:lang w:eastAsia="en-US"/>
              </w:rPr>
            </w:pPr>
            <w:r>
              <w:rPr>
                <w:szCs w:val="22"/>
                <w:lang w:val="it-IT"/>
              </w:rPr>
              <w:t>E</w:t>
            </w:r>
            <w:r w:rsidR="00122559">
              <w:rPr>
                <w:szCs w:val="22"/>
                <w:lang w:val="it-IT"/>
              </w:rPr>
              <w:t>quipment uuid</w:t>
            </w:r>
            <w:r>
              <w:rPr>
                <w:szCs w:val="22"/>
                <w:lang w:val="it-IT"/>
              </w:rPr>
              <w:t>, a</w:t>
            </w:r>
            <w:r w:rsidRPr="003A404F">
              <w:rPr>
                <w:rFonts w:cs="Times New Roman"/>
                <w:szCs w:val="22"/>
                <w:lang w:eastAsia="en-US"/>
              </w:rPr>
              <w:t>s per RFC 4122</w:t>
            </w:r>
          </w:p>
        </w:tc>
        <w:tc>
          <w:tcPr>
            <w:tcW w:w="709" w:type="dxa"/>
          </w:tcPr>
          <w:p w14:paraId="4A33FCFA" w14:textId="77777777" w:rsidR="00237F5F" w:rsidRPr="003A404F" w:rsidRDefault="00237F5F" w:rsidP="00AB1AD8">
            <w:pPr>
              <w:rPr>
                <w:rFonts w:cs="Times New Roman"/>
                <w:szCs w:val="22"/>
                <w:lang w:eastAsia="en-US"/>
              </w:rPr>
            </w:pPr>
            <w:r w:rsidRPr="003A404F">
              <w:rPr>
                <w:rFonts w:cs="Times New Roman"/>
                <w:szCs w:val="22"/>
                <w:lang w:eastAsia="en-US"/>
              </w:rPr>
              <w:t>RO</w:t>
            </w:r>
          </w:p>
        </w:tc>
        <w:tc>
          <w:tcPr>
            <w:tcW w:w="709" w:type="dxa"/>
          </w:tcPr>
          <w:p w14:paraId="477CE041" w14:textId="77777777" w:rsidR="00237F5F" w:rsidRPr="003A404F" w:rsidRDefault="00237F5F" w:rsidP="00AB1AD8">
            <w:pPr>
              <w:rPr>
                <w:rFonts w:cs="Times New Roman"/>
                <w:szCs w:val="22"/>
                <w:lang w:eastAsia="en-US"/>
              </w:rPr>
            </w:pPr>
            <w:r w:rsidRPr="003A404F">
              <w:rPr>
                <w:rFonts w:cs="Times New Roman"/>
                <w:szCs w:val="22"/>
                <w:lang w:eastAsia="en-US"/>
              </w:rPr>
              <w:t>M</w:t>
            </w:r>
          </w:p>
        </w:tc>
        <w:tc>
          <w:tcPr>
            <w:tcW w:w="2840" w:type="dxa"/>
          </w:tcPr>
          <w:p w14:paraId="42116D51" w14:textId="77777777" w:rsidR="00237F5F" w:rsidRPr="003A404F" w:rsidRDefault="00237F5F" w:rsidP="00381A66">
            <w:pPr>
              <w:numPr>
                <w:ilvl w:val="0"/>
                <w:numId w:val="12"/>
              </w:numPr>
              <w:spacing w:after="0"/>
              <w:ind w:left="144" w:hanging="144"/>
              <w:contextualSpacing/>
              <w:rPr>
                <w:rFonts w:cs="Times New Roman"/>
                <w:szCs w:val="22"/>
                <w:lang w:eastAsia="en-US"/>
              </w:rPr>
            </w:pPr>
            <w:r w:rsidRPr="003A404F">
              <w:rPr>
                <w:rFonts w:cs="Times New Roman"/>
                <w:szCs w:val="22"/>
                <w:lang w:eastAsia="en-US"/>
              </w:rPr>
              <w:t xml:space="preserve">Provided by </w:t>
            </w:r>
            <w:proofErr w:type="spellStart"/>
            <w:r w:rsidRPr="00677BA1">
              <w:rPr>
                <w:rFonts w:cs="Times New Roman"/>
                <w:bCs/>
                <w:i/>
                <w:szCs w:val="22"/>
                <w:lang w:eastAsia="en-US"/>
              </w:rPr>
              <w:t>tapi</w:t>
            </w:r>
            <w:proofErr w:type="spellEnd"/>
            <w:r w:rsidRPr="00677BA1">
              <w:rPr>
                <w:rFonts w:cs="Times New Roman"/>
                <w:bCs/>
                <w:i/>
                <w:szCs w:val="22"/>
                <w:lang w:eastAsia="en-US"/>
              </w:rPr>
              <w:t>-server</w:t>
            </w:r>
          </w:p>
        </w:tc>
      </w:tr>
    </w:tbl>
    <w:p w14:paraId="350AE4F9" w14:textId="77777777" w:rsidR="00237F5F" w:rsidRDefault="00237F5F" w:rsidP="00237F5F"/>
    <w:p w14:paraId="7DFEEC29" w14:textId="200575BB" w:rsidR="00237F5F" w:rsidRPr="00F162C8" w:rsidRDefault="00F162C8" w:rsidP="00F162C8">
      <w:pPr>
        <w:pStyle w:val="Caption"/>
        <w:rPr>
          <w:b/>
          <w:lang w:eastAsia="en-US"/>
        </w:rPr>
      </w:pPr>
      <w:r w:rsidRPr="00135912">
        <w:t xml:space="preserve">Table </w:t>
      </w:r>
      <w:r>
        <w:fldChar w:fldCharType="begin"/>
      </w:r>
      <w:r w:rsidRPr="00135912">
        <w:instrText xml:space="preserve"> SEQ Table \* ARABIC </w:instrText>
      </w:r>
      <w:r>
        <w:fldChar w:fldCharType="separate"/>
      </w:r>
      <w:r w:rsidR="00DB0408">
        <w:rPr>
          <w:noProof/>
        </w:rPr>
        <w:t>52</w:t>
      </w:r>
      <w:r>
        <w:fldChar w:fldCharType="end"/>
      </w:r>
      <w:r w:rsidRPr="00135912">
        <w:t xml:space="preserve">: </w:t>
      </w:r>
      <w:r>
        <w:t xml:space="preserve">Common-holder-properties object's </w:t>
      </w:r>
      <w:r w:rsidR="001644D3">
        <w:t>parameters</w:t>
      </w:r>
      <w:r>
        <w:t xml:space="preserve"> required for UC4b.</w:t>
      </w:r>
    </w:p>
    <w:tbl>
      <w:tblPr>
        <w:tblStyle w:val="GridTable6ColourfulAccent5"/>
        <w:tblW w:w="10490" w:type="dxa"/>
        <w:tblLayout w:type="fixed"/>
        <w:tblLook w:val="0420" w:firstRow="1" w:lastRow="0" w:firstColumn="0" w:lastColumn="0" w:noHBand="0" w:noVBand="1"/>
      </w:tblPr>
      <w:tblGrid>
        <w:gridCol w:w="1637"/>
        <w:gridCol w:w="64"/>
        <w:gridCol w:w="2410"/>
        <w:gridCol w:w="709"/>
        <w:gridCol w:w="567"/>
        <w:gridCol w:w="5103"/>
      </w:tblGrid>
      <w:tr w:rsidR="00237F5F" w:rsidRPr="00F162C8" w14:paraId="0D53C205" w14:textId="77777777" w:rsidTr="00DF4808">
        <w:trPr>
          <w:cnfStyle w:val="100000000000" w:firstRow="1" w:lastRow="0" w:firstColumn="0" w:lastColumn="0" w:oddVBand="0" w:evenVBand="0" w:oddHBand="0" w:evenHBand="0" w:firstRowFirstColumn="0" w:firstRowLastColumn="0" w:lastRowFirstColumn="0" w:lastRowLastColumn="0"/>
        </w:trPr>
        <w:tc>
          <w:tcPr>
            <w:tcW w:w="1701" w:type="dxa"/>
            <w:gridSpan w:val="2"/>
          </w:tcPr>
          <w:p w14:paraId="37B6DA94" w14:textId="77777777" w:rsidR="00237F5F" w:rsidRPr="003A404F" w:rsidRDefault="00237F5F" w:rsidP="00AB1AD8">
            <w:pPr>
              <w:rPr>
                <w:b w:val="0"/>
                <w:bCs w:val="0"/>
                <w:szCs w:val="22"/>
                <w:lang w:eastAsia="en-US"/>
              </w:rPr>
            </w:pPr>
            <w:r w:rsidRPr="003A404F">
              <w:rPr>
                <w:szCs w:val="22"/>
                <w:lang w:eastAsia="en-US"/>
              </w:rPr>
              <w:t>common-holder-properties</w:t>
            </w:r>
          </w:p>
        </w:tc>
        <w:tc>
          <w:tcPr>
            <w:tcW w:w="8789" w:type="dxa"/>
            <w:gridSpan w:val="4"/>
          </w:tcPr>
          <w:p w14:paraId="7CEC3900" w14:textId="6B4050F6" w:rsidR="00237F5F" w:rsidRPr="003A404F" w:rsidRDefault="00237F5F" w:rsidP="00AB1AD8">
            <w:pPr>
              <w:rPr>
                <w:szCs w:val="22"/>
                <w:lang w:eastAsia="en-US"/>
              </w:rPr>
            </w:pPr>
            <w:r w:rsidRPr="003A404F">
              <w:rPr>
                <w:szCs w:val="22"/>
                <w:lang w:eastAsia="en-US"/>
              </w:rPr>
              <w:t>/</w:t>
            </w:r>
            <w:proofErr w:type="gramStart"/>
            <w:r w:rsidRPr="003A404F">
              <w:rPr>
                <w:szCs w:val="22"/>
                <w:lang w:eastAsia="en-US"/>
              </w:rPr>
              <w:t>tapi</w:t>
            </w:r>
            <w:proofErr w:type="gramEnd"/>
            <w:r w:rsidRPr="003A404F">
              <w:rPr>
                <w:szCs w:val="22"/>
                <w:lang w:eastAsia="en-US"/>
              </w:rPr>
              <w:t>-</w:t>
            </w:r>
            <w:proofErr w:type="gramStart"/>
            <w:r w:rsidRPr="003A404F">
              <w:rPr>
                <w:szCs w:val="22"/>
                <w:lang w:eastAsia="en-US"/>
              </w:rPr>
              <w:t>common:context</w:t>
            </w:r>
            <w:proofErr w:type="gramEnd"/>
            <w:r w:rsidRPr="003A404F">
              <w:rPr>
                <w:szCs w:val="22"/>
                <w:lang w:eastAsia="en-US"/>
              </w:rPr>
              <w:t>/tapi-</w:t>
            </w:r>
            <w:proofErr w:type="gramStart"/>
            <w:r w:rsidRPr="003A404F">
              <w:rPr>
                <w:szCs w:val="22"/>
                <w:lang w:eastAsia="en-US"/>
              </w:rPr>
              <w:t>equipment:physical</w:t>
            </w:r>
            <w:proofErr w:type="gramEnd"/>
            <w:r w:rsidRPr="003A404F">
              <w:rPr>
                <w:szCs w:val="22"/>
                <w:lang w:eastAsia="en-US"/>
              </w:rPr>
              <w:t>-context/</w:t>
            </w:r>
            <w:r w:rsidR="00F162C8" w:rsidRPr="003A404F">
              <w:rPr>
                <w:szCs w:val="22"/>
                <w:lang w:eastAsia="en-US"/>
              </w:rPr>
              <w:t>device/</w:t>
            </w:r>
            <w:r w:rsidRPr="003A404F">
              <w:rPr>
                <w:szCs w:val="22"/>
                <w:lang w:eastAsia="en-US"/>
              </w:rPr>
              <w:t>equipment/contained-holder/actual-holder/common-holder-properties</w:t>
            </w:r>
          </w:p>
        </w:tc>
      </w:tr>
      <w:tr w:rsidR="00237F5F" w:rsidRPr="00F162C8" w14:paraId="462D4470" w14:textId="77777777" w:rsidTr="00DF4808">
        <w:trPr>
          <w:cnfStyle w:val="000000100000" w:firstRow="0" w:lastRow="0" w:firstColumn="0" w:lastColumn="0" w:oddVBand="0" w:evenVBand="0" w:oddHBand="1" w:evenHBand="0" w:firstRowFirstColumn="0" w:firstRowLastColumn="0" w:lastRowFirstColumn="0" w:lastRowLastColumn="0"/>
        </w:trPr>
        <w:tc>
          <w:tcPr>
            <w:tcW w:w="1637" w:type="dxa"/>
          </w:tcPr>
          <w:p w14:paraId="6146E799" w14:textId="77777777" w:rsidR="00237F5F" w:rsidRPr="003A404F" w:rsidRDefault="00237F5F" w:rsidP="00AB1AD8">
            <w:pPr>
              <w:tabs>
                <w:tab w:val="left" w:pos="1305"/>
              </w:tabs>
              <w:rPr>
                <w:b/>
                <w:szCs w:val="22"/>
                <w:lang w:eastAsia="en-US"/>
              </w:rPr>
            </w:pPr>
            <w:r w:rsidRPr="003A404F">
              <w:rPr>
                <w:b/>
                <w:szCs w:val="22"/>
                <w:lang w:eastAsia="en-US"/>
              </w:rPr>
              <w:t>Attribute</w:t>
            </w:r>
            <w:r w:rsidRPr="003A404F">
              <w:rPr>
                <w:b/>
                <w:szCs w:val="22"/>
                <w:lang w:eastAsia="en-US"/>
              </w:rPr>
              <w:tab/>
            </w:r>
          </w:p>
        </w:tc>
        <w:tc>
          <w:tcPr>
            <w:tcW w:w="2474" w:type="dxa"/>
            <w:gridSpan w:val="2"/>
          </w:tcPr>
          <w:p w14:paraId="782FB1BE" w14:textId="77777777" w:rsidR="00237F5F" w:rsidRPr="003A404F" w:rsidRDefault="00237F5F" w:rsidP="00AB1AD8">
            <w:pPr>
              <w:rPr>
                <w:b/>
                <w:szCs w:val="22"/>
                <w:lang w:eastAsia="en-US"/>
              </w:rPr>
            </w:pPr>
            <w:r w:rsidRPr="003A404F">
              <w:rPr>
                <w:b/>
                <w:szCs w:val="22"/>
                <w:lang w:eastAsia="en-US"/>
              </w:rPr>
              <w:t>Allowed Values/Format</w:t>
            </w:r>
          </w:p>
        </w:tc>
        <w:tc>
          <w:tcPr>
            <w:tcW w:w="709" w:type="dxa"/>
          </w:tcPr>
          <w:p w14:paraId="58C2CC12" w14:textId="77777777" w:rsidR="00237F5F" w:rsidRPr="003A404F" w:rsidRDefault="00237F5F" w:rsidP="00AB1AD8">
            <w:pPr>
              <w:rPr>
                <w:b/>
                <w:szCs w:val="22"/>
                <w:lang w:eastAsia="en-US"/>
              </w:rPr>
            </w:pPr>
            <w:r w:rsidRPr="003A404F">
              <w:rPr>
                <w:b/>
                <w:szCs w:val="22"/>
                <w:lang w:eastAsia="en-US"/>
              </w:rPr>
              <w:t>Mod</w:t>
            </w:r>
          </w:p>
        </w:tc>
        <w:tc>
          <w:tcPr>
            <w:tcW w:w="567" w:type="dxa"/>
          </w:tcPr>
          <w:p w14:paraId="441BA6BB" w14:textId="77777777" w:rsidR="00237F5F" w:rsidRPr="003A404F" w:rsidRDefault="00237F5F" w:rsidP="00AB1AD8">
            <w:pPr>
              <w:rPr>
                <w:b/>
                <w:szCs w:val="22"/>
                <w:lang w:eastAsia="en-US"/>
              </w:rPr>
            </w:pPr>
            <w:r w:rsidRPr="003A404F">
              <w:rPr>
                <w:b/>
                <w:szCs w:val="22"/>
                <w:lang w:eastAsia="en-US"/>
              </w:rPr>
              <w:t>Sup</w:t>
            </w:r>
          </w:p>
        </w:tc>
        <w:tc>
          <w:tcPr>
            <w:tcW w:w="5103" w:type="dxa"/>
          </w:tcPr>
          <w:p w14:paraId="73D825C1" w14:textId="77777777" w:rsidR="00237F5F" w:rsidRPr="003A404F" w:rsidRDefault="00237F5F" w:rsidP="00AB1AD8">
            <w:pPr>
              <w:rPr>
                <w:b/>
                <w:szCs w:val="22"/>
                <w:lang w:eastAsia="en-US"/>
              </w:rPr>
            </w:pPr>
            <w:r w:rsidRPr="003A404F">
              <w:rPr>
                <w:b/>
                <w:szCs w:val="22"/>
                <w:lang w:eastAsia="en-US"/>
              </w:rPr>
              <w:t>Notes</w:t>
            </w:r>
          </w:p>
        </w:tc>
      </w:tr>
      <w:tr w:rsidR="00237F5F" w:rsidRPr="00F162C8" w14:paraId="10C4A14D" w14:textId="77777777" w:rsidTr="00DF4808">
        <w:tc>
          <w:tcPr>
            <w:tcW w:w="1637" w:type="dxa"/>
          </w:tcPr>
          <w:p w14:paraId="51A7691C" w14:textId="77777777" w:rsidR="00237F5F" w:rsidRPr="003A404F" w:rsidRDefault="00237F5F" w:rsidP="00AB1AD8">
            <w:pPr>
              <w:rPr>
                <w:color w:val="222222"/>
                <w:szCs w:val="22"/>
                <w:lang w:eastAsia="en-US"/>
              </w:rPr>
            </w:pPr>
            <w:r w:rsidRPr="003A404F">
              <w:rPr>
                <w:color w:val="222222"/>
                <w:szCs w:val="22"/>
              </w:rPr>
              <w:t>holder-category</w:t>
            </w:r>
          </w:p>
          <w:p w14:paraId="1E782AA5" w14:textId="77777777" w:rsidR="00237F5F" w:rsidRPr="00F162C8" w:rsidRDefault="00237F5F" w:rsidP="00237F5F">
            <w:pPr>
              <w:rPr>
                <w:sz w:val="20"/>
                <w:szCs w:val="20"/>
                <w:lang w:eastAsia="en-US"/>
              </w:rPr>
            </w:pPr>
          </w:p>
        </w:tc>
        <w:tc>
          <w:tcPr>
            <w:tcW w:w="2474" w:type="dxa"/>
            <w:gridSpan w:val="2"/>
          </w:tcPr>
          <w:p w14:paraId="0308BCC2" w14:textId="0291FE68" w:rsidR="00237F5F" w:rsidRPr="003A404F" w:rsidRDefault="00677BA1" w:rsidP="00AB1AD8">
            <w:pPr>
              <w:rPr>
                <w:szCs w:val="22"/>
                <w:lang w:eastAsia="en-US"/>
              </w:rPr>
            </w:pPr>
            <w:r>
              <w:rPr>
                <w:szCs w:val="22"/>
                <w:lang w:eastAsia="en-US"/>
              </w:rPr>
              <w:t>"</w:t>
            </w:r>
            <w:r w:rsidR="00237F5F" w:rsidRPr="003A404F">
              <w:rPr>
                <w:szCs w:val="22"/>
                <w:lang w:eastAsia="en-US"/>
              </w:rPr>
              <w:t>HOLDER_CATEGORY_SLOT</w:t>
            </w:r>
            <w:r>
              <w:rPr>
                <w:szCs w:val="22"/>
                <w:lang w:eastAsia="en-US"/>
              </w:rPr>
              <w:t>"</w:t>
            </w:r>
          </w:p>
        </w:tc>
        <w:tc>
          <w:tcPr>
            <w:tcW w:w="709" w:type="dxa"/>
          </w:tcPr>
          <w:p w14:paraId="013E1687" w14:textId="77777777" w:rsidR="00237F5F" w:rsidRPr="003A404F" w:rsidRDefault="00237F5F" w:rsidP="00AB1AD8">
            <w:pPr>
              <w:rPr>
                <w:szCs w:val="22"/>
                <w:lang w:eastAsia="en-US"/>
              </w:rPr>
            </w:pPr>
            <w:r w:rsidRPr="003A404F">
              <w:rPr>
                <w:szCs w:val="22"/>
                <w:lang w:eastAsia="en-US"/>
              </w:rPr>
              <w:t>RO</w:t>
            </w:r>
          </w:p>
        </w:tc>
        <w:tc>
          <w:tcPr>
            <w:tcW w:w="567" w:type="dxa"/>
          </w:tcPr>
          <w:p w14:paraId="45F2E76D" w14:textId="77777777" w:rsidR="00237F5F" w:rsidRPr="003A404F" w:rsidRDefault="00237F5F" w:rsidP="00AB1AD8">
            <w:pPr>
              <w:rPr>
                <w:szCs w:val="22"/>
                <w:lang w:eastAsia="en-US"/>
              </w:rPr>
            </w:pPr>
            <w:r w:rsidRPr="003A404F">
              <w:rPr>
                <w:szCs w:val="22"/>
                <w:lang w:eastAsia="en-US"/>
              </w:rPr>
              <w:t>M</w:t>
            </w:r>
          </w:p>
        </w:tc>
        <w:tc>
          <w:tcPr>
            <w:tcW w:w="5103" w:type="dxa"/>
          </w:tcPr>
          <w:p w14:paraId="12A51BC8" w14:textId="77777777" w:rsidR="00237F5F" w:rsidRPr="003A404F" w:rsidRDefault="00237F5F" w:rsidP="00381A66">
            <w:pPr>
              <w:numPr>
                <w:ilvl w:val="0"/>
                <w:numId w:val="12"/>
              </w:numPr>
              <w:spacing w:after="0"/>
              <w:ind w:left="144" w:hanging="144"/>
              <w:contextualSpacing/>
              <w:rPr>
                <w:color w:val="222222"/>
                <w:szCs w:val="22"/>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p>
          <w:p w14:paraId="6327908F" w14:textId="77777777" w:rsidR="00237F5F" w:rsidRPr="00F162C8" w:rsidRDefault="00237F5F" w:rsidP="00237F5F">
            <w:pPr>
              <w:rPr>
                <w:szCs w:val="20"/>
                <w:lang w:eastAsia="en-US"/>
              </w:rPr>
            </w:pPr>
            <w:r w:rsidRPr="00F162C8">
              <w:rPr>
                <w:szCs w:val="20"/>
                <w:lang w:eastAsia="en-US"/>
              </w:rPr>
              <w:t>A guided holder with fixed connectors.</w:t>
            </w:r>
          </w:p>
          <w:p w14:paraId="7FE1B408" w14:textId="76ED1B46" w:rsidR="00237F5F" w:rsidRPr="00F162C8" w:rsidRDefault="00237F5F" w:rsidP="00237F5F">
            <w:pPr>
              <w:rPr>
                <w:b/>
                <w:szCs w:val="20"/>
                <w:lang w:eastAsia="en-US"/>
              </w:rPr>
            </w:pPr>
            <w:r w:rsidRPr="00F162C8">
              <w:rPr>
                <w:szCs w:val="20"/>
                <w:lang w:eastAsia="en-US"/>
              </w:rPr>
              <w:t>The guided holder is designed to take a particular form of CIRCUIT_PACK or SMALL_FORMFACTOR_PLUGGABLE</w:t>
            </w:r>
          </w:p>
        </w:tc>
      </w:tr>
      <w:tr w:rsidR="00237F5F" w:rsidRPr="00F162C8" w14:paraId="088BD0D6" w14:textId="77777777" w:rsidTr="00DF4808">
        <w:trPr>
          <w:cnfStyle w:val="000000100000" w:firstRow="0" w:lastRow="0" w:firstColumn="0" w:lastColumn="0" w:oddVBand="0" w:evenVBand="0" w:oddHBand="1" w:evenHBand="0" w:firstRowFirstColumn="0" w:firstRowLastColumn="0" w:lastRowFirstColumn="0" w:lastRowLastColumn="0"/>
        </w:trPr>
        <w:tc>
          <w:tcPr>
            <w:tcW w:w="1637" w:type="dxa"/>
          </w:tcPr>
          <w:p w14:paraId="626CCD54" w14:textId="77777777" w:rsidR="00237F5F" w:rsidRPr="003A404F" w:rsidRDefault="00237F5F" w:rsidP="00AB1AD8">
            <w:pPr>
              <w:rPr>
                <w:szCs w:val="22"/>
                <w:lang w:eastAsia="en-US"/>
              </w:rPr>
            </w:pPr>
            <w:r w:rsidRPr="003A404F">
              <w:rPr>
                <w:szCs w:val="22"/>
                <w:lang w:eastAsia="en-US"/>
              </w:rPr>
              <w:t>is-guided</w:t>
            </w:r>
          </w:p>
        </w:tc>
        <w:tc>
          <w:tcPr>
            <w:tcW w:w="2474" w:type="dxa"/>
            <w:gridSpan w:val="2"/>
          </w:tcPr>
          <w:p w14:paraId="030DFEDD" w14:textId="77777777" w:rsidR="00237F5F" w:rsidRPr="003A404F" w:rsidRDefault="00237F5F" w:rsidP="00AB1AD8">
            <w:pPr>
              <w:rPr>
                <w:szCs w:val="22"/>
                <w:lang w:eastAsia="en-US"/>
              </w:rPr>
            </w:pPr>
            <w:r w:rsidRPr="003A404F">
              <w:rPr>
                <w:szCs w:val="22"/>
                <w:lang w:eastAsia="en-US"/>
              </w:rPr>
              <w:t xml:space="preserve">Boolean </w:t>
            </w:r>
          </w:p>
        </w:tc>
        <w:tc>
          <w:tcPr>
            <w:tcW w:w="709" w:type="dxa"/>
          </w:tcPr>
          <w:p w14:paraId="4AF7149D" w14:textId="77777777" w:rsidR="00237F5F" w:rsidRPr="003A404F" w:rsidRDefault="00237F5F" w:rsidP="00AB1AD8">
            <w:pPr>
              <w:rPr>
                <w:szCs w:val="22"/>
                <w:lang w:eastAsia="en-US"/>
              </w:rPr>
            </w:pPr>
            <w:r w:rsidRPr="003A404F">
              <w:rPr>
                <w:szCs w:val="22"/>
                <w:lang w:eastAsia="en-US"/>
              </w:rPr>
              <w:t>RO</w:t>
            </w:r>
          </w:p>
        </w:tc>
        <w:tc>
          <w:tcPr>
            <w:tcW w:w="567" w:type="dxa"/>
          </w:tcPr>
          <w:p w14:paraId="03DEAAF3" w14:textId="77777777" w:rsidR="00237F5F" w:rsidRPr="003A404F" w:rsidRDefault="00237F5F" w:rsidP="00AB1AD8">
            <w:pPr>
              <w:rPr>
                <w:szCs w:val="22"/>
                <w:lang w:eastAsia="en-US"/>
              </w:rPr>
            </w:pPr>
            <w:r w:rsidRPr="003A404F">
              <w:rPr>
                <w:szCs w:val="22"/>
                <w:lang w:eastAsia="en-US"/>
              </w:rPr>
              <w:t>M</w:t>
            </w:r>
          </w:p>
        </w:tc>
        <w:tc>
          <w:tcPr>
            <w:tcW w:w="5103" w:type="dxa"/>
          </w:tcPr>
          <w:p w14:paraId="1050E394" w14:textId="77777777" w:rsidR="00237F5F" w:rsidRPr="003A404F" w:rsidRDefault="00237F5F" w:rsidP="00381A66">
            <w:pPr>
              <w:numPr>
                <w:ilvl w:val="0"/>
                <w:numId w:val="12"/>
              </w:numPr>
              <w:spacing w:after="0"/>
              <w:ind w:left="144" w:hanging="144"/>
              <w:contextualSpacing/>
              <w:rPr>
                <w:i/>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p>
          <w:p w14:paraId="0A375A31" w14:textId="77777777" w:rsidR="00237F5F" w:rsidRPr="00F162C8" w:rsidRDefault="00237F5F" w:rsidP="00237F5F">
            <w:pPr>
              <w:rPr>
                <w:szCs w:val="20"/>
                <w:lang w:eastAsia="en-US"/>
              </w:rPr>
            </w:pPr>
            <w:r w:rsidRPr="00F162C8">
              <w:rPr>
                <w:szCs w:val="20"/>
                <w:lang w:eastAsia="en-US"/>
              </w:rPr>
              <w:t>This attribute indicates whether the holder has guides that constrain the position of the equipment in the holder or not.</w:t>
            </w:r>
          </w:p>
        </w:tc>
      </w:tr>
      <w:tr w:rsidR="00237F5F" w:rsidRPr="00F162C8" w14:paraId="438C98E6" w14:textId="77777777" w:rsidTr="00DF4808">
        <w:tc>
          <w:tcPr>
            <w:tcW w:w="1637" w:type="dxa"/>
          </w:tcPr>
          <w:p w14:paraId="76D75CB5" w14:textId="77777777" w:rsidR="00237F5F" w:rsidRPr="003A404F" w:rsidRDefault="00237F5F" w:rsidP="00AB1AD8">
            <w:pPr>
              <w:rPr>
                <w:szCs w:val="22"/>
                <w:lang w:eastAsia="en-US"/>
              </w:rPr>
            </w:pPr>
            <w:r w:rsidRPr="003A404F">
              <w:rPr>
                <w:szCs w:val="22"/>
                <w:lang w:eastAsia="en-US"/>
              </w:rPr>
              <w:t>holder-location</w:t>
            </w:r>
          </w:p>
        </w:tc>
        <w:tc>
          <w:tcPr>
            <w:tcW w:w="2474" w:type="dxa"/>
            <w:gridSpan w:val="2"/>
          </w:tcPr>
          <w:p w14:paraId="3F0C8A15" w14:textId="77777777" w:rsidR="00237F5F" w:rsidRPr="003A404F" w:rsidRDefault="00237F5F" w:rsidP="00AB1AD8">
            <w:pPr>
              <w:contextualSpacing/>
              <w:rPr>
                <w:szCs w:val="22"/>
                <w:lang w:eastAsia="en-US"/>
              </w:rPr>
            </w:pPr>
            <w:r w:rsidRPr="003A404F">
              <w:rPr>
                <w:color w:val="222222"/>
                <w:szCs w:val="22"/>
              </w:rPr>
              <w:t>String</w:t>
            </w:r>
          </w:p>
        </w:tc>
        <w:tc>
          <w:tcPr>
            <w:tcW w:w="709" w:type="dxa"/>
          </w:tcPr>
          <w:p w14:paraId="5F1A2B0F" w14:textId="77777777" w:rsidR="00237F5F" w:rsidRPr="003A404F" w:rsidRDefault="00237F5F" w:rsidP="00AB1AD8">
            <w:pPr>
              <w:rPr>
                <w:szCs w:val="22"/>
                <w:lang w:eastAsia="en-US"/>
              </w:rPr>
            </w:pPr>
            <w:r w:rsidRPr="003A404F">
              <w:rPr>
                <w:szCs w:val="22"/>
                <w:lang w:eastAsia="en-US"/>
              </w:rPr>
              <w:t>RO</w:t>
            </w:r>
          </w:p>
        </w:tc>
        <w:tc>
          <w:tcPr>
            <w:tcW w:w="567" w:type="dxa"/>
          </w:tcPr>
          <w:p w14:paraId="09F2B9B7" w14:textId="77777777" w:rsidR="00237F5F" w:rsidRPr="003A404F" w:rsidRDefault="00237F5F" w:rsidP="00AB1AD8">
            <w:pPr>
              <w:rPr>
                <w:szCs w:val="22"/>
                <w:lang w:eastAsia="en-US"/>
              </w:rPr>
            </w:pPr>
            <w:r w:rsidRPr="003A404F">
              <w:rPr>
                <w:szCs w:val="22"/>
                <w:lang w:eastAsia="en-US"/>
              </w:rPr>
              <w:t>M</w:t>
            </w:r>
          </w:p>
        </w:tc>
        <w:tc>
          <w:tcPr>
            <w:tcW w:w="5103" w:type="dxa"/>
          </w:tcPr>
          <w:p w14:paraId="3FCB5E19" w14:textId="77777777" w:rsidR="00237F5F" w:rsidRPr="003A404F" w:rsidRDefault="00237F5F"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677BA1">
              <w:rPr>
                <w:i/>
                <w:iCs/>
                <w:szCs w:val="22"/>
                <w:lang w:eastAsia="en-US"/>
              </w:rPr>
              <w:t>tapi</w:t>
            </w:r>
            <w:proofErr w:type="spellEnd"/>
            <w:r w:rsidRPr="00677BA1">
              <w:rPr>
                <w:i/>
                <w:iCs/>
                <w:szCs w:val="22"/>
                <w:lang w:eastAsia="en-US"/>
              </w:rPr>
              <w:t>-server</w:t>
            </w:r>
          </w:p>
          <w:p w14:paraId="77E5BCE5" w14:textId="77777777" w:rsidR="00237F5F" w:rsidRPr="003A404F" w:rsidRDefault="00237F5F" w:rsidP="00AB1AD8">
            <w:pPr>
              <w:contextualSpacing/>
              <w:rPr>
                <w:szCs w:val="22"/>
                <w:lang w:eastAsia="en-US"/>
              </w:rPr>
            </w:pPr>
            <w:r w:rsidRPr="003A404F">
              <w:rPr>
                <w:szCs w:val="22"/>
                <w:lang w:eastAsia="en-US"/>
              </w:rPr>
              <w:t>The relative position of the holder in the context of its containing equipment along with the position of that containing Equipment (and further recursion).</w:t>
            </w:r>
          </w:p>
        </w:tc>
      </w:tr>
    </w:tbl>
    <w:p w14:paraId="3E4CC09B" w14:textId="77777777" w:rsidR="00237F5F" w:rsidRDefault="00237F5F" w:rsidP="00237F5F"/>
    <w:p w14:paraId="2185D44D" w14:textId="05C13168" w:rsidR="00237F5F" w:rsidRPr="00F162C8" w:rsidRDefault="00F162C8" w:rsidP="00F162C8">
      <w:pPr>
        <w:pStyle w:val="Caption"/>
        <w:rPr>
          <w:b/>
          <w:lang w:eastAsia="en-US"/>
        </w:rPr>
      </w:pPr>
      <w:r w:rsidRPr="00135912">
        <w:t xml:space="preserve">Table </w:t>
      </w:r>
      <w:r>
        <w:fldChar w:fldCharType="begin"/>
      </w:r>
      <w:r w:rsidRPr="00135912">
        <w:instrText xml:space="preserve"> SEQ Table \* ARABIC </w:instrText>
      </w:r>
      <w:r>
        <w:fldChar w:fldCharType="separate"/>
      </w:r>
      <w:r w:rsidR="00DB0408">
        <w:rPr>
          <w:noProof/>
        </w:rPr>
        <w:t>53</w:t>
      </w:r>
      <w:r>
        <w:fldChar w:fldCharType="end"/>
      </w:r>
      <w:r w:rsidRPr="00135912">
        <w:t xml:space="preserve">: </w:t>
      </w:r>
      <w:r>
        <w:t xml:space="preserve">Common-equipment-properties </w:t>
      </w:r>
      <w:r w:rsidR="001644D3">
        <w:t>object’s parameters</w:t>
      </w:r>
      <w:r>
        <w:t xml:space="preserve"> required for UC4b.</w:t>
      </w:r>
    </w:p>
    <w:tbl>
      <w:tblPr>
        <w:tblStyle w:val="GridTable6ColourfulAccent5"/>
        <w:tblW w:w="10490" w:type="dxa"/>
        <w:tblLayout w:type="fixed"/>
        <w:tblLook w:val="0420" w:firstRow="1" w:lastRow="0" w:firstColumn="0" w:lastColumn="0" w:noHBand="0" w:noVBand="1"/>
      </w:tblPr>
      <w:tblGrid>
        <w:gridCol w:w="1638"/>
        <w:gridCol w:w="63"/>
        <w:gridCol w:w="2410"/>
        <w:gridCol w:w="709"/>
        <w:gridCol w:w="704"/>
        <w:gridCol w:w="4966"/>
      </w:tblGrid>
      <w:tr w:rsidR="00237F5F" w:rsidRPr="0049353B" w14:paraId="3572B0C0" w14:textId="77777777" w:rsidTr="0049353B">
        <w:trPr>
          <w:cnfStyle w:val="100000000000" w:firstRow="1" w:lastRow="0" w:firstColumn="0" w:lastColumn="0" w:oddVBand="0" w:evenVBand="0" w:oddHBand="0" w:evenHBand="0" w:firstRowFirstColumn="0" w:firstRowLastColumn="0" w:lastRowFirstColumn="0" w:lastRowLastColumn="0"/>
        </w:trPr>
        <w:tc>
          <w:tcPr>
            <w:tcW w:w="1701" w:type="dxa"/>
            <w:gridSpan w:val="2"/>
          </w:tcPr>
          <w:p w14:paraId="262E4738" w14:textId="77777777" w:rsidR="00237F5F" w:rsidRPr="0049353B" w:rsidRDefault="00237F5F" w:rsidP="00AB1AD8">
            <w:pPr>
              <w:rPr>
                <w:b w:val="0"/>
                <w:bCs w:val="0"/>
                <w:szCs w:val="22"/>
                <w:lang w:eastAsia="en-US"/>
              </w:rPr>
            </w:pPr>
            <w:proofErr w:type="gramStart"/>
            <w:r w:rsidRPr="0049353B">
              <w:rPr>
                <w:szCs w:val="22"/>
                <w:lang w:eastAsia="en-US"/>
              </w:rPr>
              <w:t>common-equipment</w:t>
            </w:r>
            <w:proofErr w:type="gramEnd"/>
            <w:r w:rsidRPr="0049353B">
              <w:rPr>
                <w:szCs w:val="22"/>
                <w:lang w:eastAsia="en-US"/>
              </w:rPr>
              <w:t>-properties</w:t>
            </w:r>
          </w:p>
        </w:tc>
        <w:tc>
          <w:tcPr>
            <w:tcW w:w="8789" w:type="dxa"/>
            <w:gridSpan w:val="4"/>
          </w:tcPr>
          <w:p w14:paraId="586F007D" w14:textId="0FC11E34" w:rsidR="00237F5F" w:rsidRPr="0049353B" w:rsidRDefault="00237F5F" w:rsidP="00AB1AD8">
            <w:pPr>
              <w:rPr>
                <w:szCs w:val="22"/>
                <w:lang w:eastAsia="en-US"/>
              </w:rPr>
            </w:pPr>
            <w:r w:rsidRPr="0049353B">
              <w:rPr>
                <w:szCs w:val="22"/>
                <w:lang w:eastAsia="en-US"/>
              </w:rPr>
              <w:t>/</w:t>
            </w:r>
            <w:proofErr w:type="gramStart"/>
            <w:r w:rsidRPr="0049353B">
              <w:rPr>
                <w:szCs w:val="22"/>
                <w:lang w:eastAsia="en-US"/>
              </w:rPr>
              <w:t>tapi</w:t>
            </w:r>
            <w:proofErr w:type="gramEnd"/>
            <w:r w:rsidRPr="0049353B">
              <w:rPr>
                <w:szCs w:val="22"/>
                <w:lang w:eastAsia="en-US"/>
              </w:rPr>
              <w:t>-</w:t>
            </w:r>
            <w:proofErr w:type="gramStart"/>
            <w:r w:rsidRPr="0049353B">
              <w:rPr>
                <w:szCs w:val="22"/>
                <w:lang w:eastAsia="en-US"/>
              </w:rPr>
              <w:t>common:context</w:t>
            </w:r>
            <w:proofErr w:type="gramEnd"/>
            <w:r w:rsidRPr="0049353B">
              <w:rPr>
                <w:szCs w:val="22"/>
                <w:lang w:eastAsia="en-US"/>
              </w:rPr>
              <w:t>/tapi-</w:t>
            </w:r>
            <w:proofErr w:type="gramStart"/>
            <w:r w:rsidRPr="0049353B">
              <w:rPr>
                <w:szCs w:val="22"/>
                <w:lang w:eastAsia="en-US"/>
              </w:rPr>
              <w:t>equipment:physical</w:t>
            </w:r>
            <w:proofErr w:type="gramEnd"/>
            <w:r w:rsidRPr="0049353B">
              <w:rPr>
                <w:szCs w:val="22"/>
                <w:lang w:eastAsia="en-US"/>
              </w:rPr>
              <w:t>-context/</w:t>
            </w:r>
            <w:r w:rsidR="00F162C8" w:rsidRPr="0049353B">
              <w:rPr>
                <w:szCs w:val="22"/>
                <w:lang w:eastAsia="en-US"/>
              </w:rPr>
              <w:t>device/</w:t>
            </w:r>
            <w:r w:rsidRPr="0049353B">
              <w:rPr>
                <w:szCs w:val="22"/>
                <w:lang w:eastAsia="en-US"/>
              </w:rPr>
              <w:t>equipment/actual-equipment/common-equipment-properties</w:t>
            </w:r>
          </w:p>
        </w:tc>
      </w:tr>
      <w:tr w:rsidR="00237F5F" w:rsidRPr="0049353B" w14:paraId="7A47142E" w14:textId="77777777" w:rsidTr="004258A8">
        <w:trPr>
          <w:cnfStyle w:val="000000100000" w:firstRow="0" w:lastRow="0" w:firstColumn="0" w:lastColumn="0" w:oddVBand="0" w:evenVBand="0" w:oddHBand="1" w:evenHBand="0" w:firstRowFirstColumn="0" w:firstRowLastColumn="0" w:lastRowFirstColumn="0" w:lastRowLastColumn="0"/>
        </w:trPr>
        <w:tc>
          <w:tcPr>
            <w:tcW w:w="1638" w:type="dxa"/>
          </w:tcPr>
          <w:p w14:paraId="0BF37A76" w14:textId="77777777" w:rsidR="00237F5F" w:rsidRPr="0049353B" w:rsidRDefault="00237F5F" w:rsidP="00AB1AD8">
            <w:pPr>
              <w:tabs>
                <w:tab w:val="left" w:pos="1305"/>
              </w:tabs>
              <w:rPr>
                <w:b/>
                <w:szCs w:val="22"/>
                <w:lang w:eastAsia="en-US"/>
              </w:rPr>
            </w:pPr>
            <w:r w:rsidRPr="0049353B">
              <w:rPr>
                <w:b/>
                <w:szCs w:val="22"/>
                <w:lang w:eastAsia="en-US"/>
              </w:rPr>
              <w:t>Attribute</w:t>
            </w:r>
            <w:r w:rsidRPr="0049353B">
              <w:rPr>
                <w:b/>
                <w:szCs w:val="22"/>
                <w:lang w:eastAsia="en-US"/>
              </w:rPr>
              <w:tab/>
            </w:r>
          </w:p>
        </w:tc>
        <w:tc>
          <w:tcPr>
            <w:tcW w:w="2473" w:type="dxa"/>
            <w:gridSpan w:val="2"/>
          </w:tcPr>
          <w:p w14:paraId="16ADCA00" w14:textId="77777777" w:rsidR="00237F5F" w:rsidRPr="0049353B" w:rsidRDefault="00237F5F" w:rsidP="00AB1AD8">
            <w:pPr>
              <w:rPr>
                <w:b/>
                <w:szCs w:val="22"/>
                <w:lang w:eastAsia="en-US"/>
              </w:rPr>
            </w:pPr>
            <w:r w:rsidRPr="0049353B">
              <w:rPr>
                <w:b/>
                <w:szCs w:val="22"/>
                <w:lang w:eastAsia="en-US"/>
              </w:rPr>
              <w:t>Allowed Values/Format</w:t>
            </w:r>
          </w:p>
        </w:tc>
        <w:tc>
          <w:tcPr>
            <w:tcW w:w="709" w:type="dxa"/>
          </w:tcPr>
          <w:p w14:paraId="242B2044" w14:textId="77777777" w:rsidR="00237F5F" w:rsidRPr="0049353B" w:rsidRDefault="00237F5F" w:rsidP="00AB1AD8">
            <w:pPr>
              <w:rPr>
                <w:b/>
                <w:szCs w:val="22"/>
                <w:lang w:eastAsia="en-US"/>
              </w:rPr>
            </w:pPr>
            <w:r w:rsidRPr="0049353B">
              <w:rPr>
                <w:b/>
                <w:szCs w:val="22"/>
                <w:lang w:eastAsia="en-US"/>
              </w:rPr>
              <w:t>Mod</w:t>
            </w:r>
          </w:p>
        </w:tc>
        <w:tc>
          <w:tcPr>
            <w:tcW w:w="704" w:type="dxa"/>
          </w:tcPr>
          <w:p w14:paraId="2581A85F" w14:textId="77777777" w:rsidR="00237F5F" w:rsidRPr="0049353B" w:rsidRDefault="00237F5F" w:rsidP="00AB1AD8">
            <w:pPr>
              <w:rPr>
                <w:b/>
                <w:szCs w:val="22"/>
                <w:lang w:eastAsia="en-US"/>
              </w:rPr>
            </w:pPr>
            <w:r w:rsidRPr="0049353B">
              <w:rPr>
                <w:b/>
                <w:szCs w:val="22"/>
                <w:lang w:eastAsia="en-US"/>
              </w:rPr>
              <w:t>Sup</w:t>
            </w:r>
          </w:p>
        </w:tc>
        <w:tc>
          <w:tcPr>
            <w:tcW w:w="4966" w:type="dxa"/>
          </w:tcPr>
          <w:p w14:paraId="7A250BEA" w14:textId="77777777" w:rsidR="00237F5F" w:rsidRPr="0049353B" w:rsidRDefault="00237F5F" w:rsidP="00AB1AD8">
            <w:pPr>
              <w:rPr>
                <w:b/>
                <w:szCs w:val="22"/>
                <w:lang w:eastAsia="en-US"/>
              </w:rPr>
            </w:pPr>
            <w:r w:rsidRPr="0049353B">
              <w:rPr>
                <w:b/>
                <w:szCs w:val="22"/>
                <w:lang w:eastAsia="en-US"/>
              </w:rPr>
              <w:t>Notes</w:t>
            </w:r>
          </w:p>
        </w:tc>
      </w:tr>
      <w:tr w:rsidR="00237F5F" w:rsidRPr="0049353B" w14:paraId="7D82B9B1" w14:textId="77777777" w:rsidTr="004258A8">
        <w:tc>
          <w:tcPr>
            <w:tcW w:w="1638" w:type="dxa"/>
          </w:tcPr>
          <w:p w14:paraId="13DE1270" w14:textId="77777777" w:rsidR="00237F5F" w:rsidRPr="0049353B" w:rsidRDefault="00237F5F" w:rsidP="00AB1AD8">
            <w:pPr>
              <w:rPr>
                <w:szCs w:val="22"/>
                <w:lang w:eastAsia="en-US"/>
              </w:rPr>
            </w:pPr>
            <w:r w:rsidRPr="0049353B">
              <w:rPr>
                <w:szCs w:val="22"/>
                <w:lang w:eastAsia="en-US"/>
              </w:rPr>
              <w:t>asset-type-identifier</w:t>
            </w:r>
          </w:p>
        </w:tc>
        <w:tc>
          <w:tcPr>
            <w:tcW w:w="2473" w:type="dxa"/>
            <w:gridSpan w:val="2"/>
          </w:tcPr>
          <w:p w14:paraId="4976118D" w14:textId="77777777" w:rsidR="00237F5F" w:rsidRPr="0049353B" w:rsidRDefault="00237F5F" w:rsidP="00AB1AD8">
            <w:pPr>
              <w:rPr>
                <w:szCs w:val="22"/>
                <w:lang w:eastAsia="en-US"/>
              </w:rPr>
            </w:pPr>
            <w:r w:rsidRPr="0049353B">
              <w:rPr>
                <w:szCs w:val="22"/>
                <w:lang w:eastAsia="en-US"/>
              </w:rPr>
              <w:t>String</w:t>
            </w:r>
          </w:p>
        </w:tc>
        <w:tc>
          <w:tcPr>
            <w:tcW w:w="709" w:type="dxa"/>
          </w:tcPr>
          <w:p w14:paraId="518C3745" w14:textId="77777777" w:rsidR="00237F5F" w:rsidRPr="0049353B" w:rsidRDefault="00237F5F" w:rsidP="00AB1AD8">
            <w:pPr>
              <w:rPr>
                <w:szCs w:val="22"/>
                <w:lang w:eastAsia="en-US"/>
              </w:rPr>
            </w:pPr>
            <w:r w:rsidRPr="0049353B">
              <w:rPr>
                <w:szCs w:val="22"/>
                <w:lang w:eastAsia="en-US"/>
              </w:rPr>
              <w:t>RO</w:t>
            </w:r>
          </w:p>
        </w:tc>
        <w:tc>
          <w:tcPr>
            <w:tcW w:w="704" w:type="dxa"/>
          </w:tcPr>
          <w:p w14:paraId="0B31453C" w14:textId="77777777" w:rsidR="00237F5F" w:rsidRPr="0049353B" w:rsidRDefault="00237F5F" w:rsidP="00AB1AD8">
            <w:pPr>
              <w:rPr>
                <w:szCs w:val="22"/>
                <w:lang w:eastAsia="en-US"/>
              </w:rPr>
            </w:pPr>
            <w:r w:rsidRPr="0049353B">
              <w:rPr>
                <w:szCs w:val="22"/>
                <w:lang w:eastAsia="en-US"/>
              </w:rPr>
              <w:t>O</w:t>
            </w:r>
          </w:p>
        </w:tc>
        <w:tc>
          <w:tcPr>
            <w:tcW w:w="4966" w:type="dxa"/>
          </w:tcPr>
          <w:p w14:paraId="7C39C93D" w14:textId="77777777" w:rsidR="00237F5F" w:rsidRPr="0049353B" w:rsidRDefault="00237F5F" w:rsidP="00381A66">
            <w:pPr>
              <w:numPr>
                <w:ilvl w:val="0"/>
                <w:numId w:val="12"/>
              </w:numPr>
              <w:spacing w:after="0"/>
              <w:ind w:left="144" w:hanging="144"/>
              <w:contextualSpacing/>
              <w:rPr>
                <w:i/>
                <w:szCs w:val="22"/>
                <w:lang w:eastAsia="en-US"/>
              </w:rPr>
            </w:pPr>
            <w:r w:rsidRPr="0049353B">
              <w:rPr>
                <w:szCs w:val="22"/>
                <w:lang w:eastAsia="en-US"/>
              </w:rPr>
              <w:t xml:space="preserve">Provided by </w:t>
            </w:r>
            <w:proofErr w:type="spellStart"/>
            <w:r w:rsidRPr="0049353B">
              <w:rPr>
                <w:i/>
                <w:szCs w:val="22"/>
                <w:lang w:eastAsia="en-US"/>
              </w:rPr>
              <w:t>tapi</w:t>
            </w:r>
            <w:proofErr w:type="spellEnd"/>
            <w:r w:rsidRPr="0049353B">
              <w:rPr>
                <w:i/>
                <w:szCs w:val="22"/>
                <w:lang w:eastAsia="en-US"/>
              </w:rPr>
              <w:t>-server</w:t>
            </w:r>
          </w:p>
          <w:p w14:paraId="636A3BBD" w14:textId="770252B2" w:rsidR="00237F5F" w:rsidRPr="0049353B" w:rsidRDefault="00237F5F" w:rsidP="00097FAA">
            <w:pPr>
              <w:rPr>
                <w:b/>
                <w:szCs w:val="20"/>
                <w:lang w:eastAsia="en-US"/>
              </w:rPr>
            </w:pPr>
            <w:r w:rsidRPr="0049353B">
              <w:rPr>
                <w:szCs w:val="20"/>
                <w:lang w:eastAsia="en-US"/>
              </w:rPr>
              <w:lastRenderedPageBreak/>
              <w:t xml:space="preserve">Represents the invariant properties of the equipment asset allocated by the operator that define and characterize the </w:t>
            </w:r>
            <w:proofErr w:type="gramStart"/>
            <w:r w:rsidRPr="0049353B">
              <w:rPr>
                <w:szCs w:val="20"/>
                <w:lang w:eastAsia="en-US"/>
              </w:rPr>
              <w:t>type</w:t>
            </w:r>
            <w:proofErr w:type="gramEnd"/>
            <w:r w:rsidR="00097FAA">
              <w:rPr>
                <w:szCs w:val="20"/>
                <w:lang w:eastAsia="en-US"/>
              </w:rPr>
              <w:t xml:space="preserve"> </w:t>
            </w:r>
            <w:proofErr w:type="spellStart"/>
            <w:r w:rsidRPr="0049353B">
              <w:rPr>
                <w:b/>
                <w:szCs w:val="20"/>
                <w:lang w:eastAsia="en-US"/>
              </w:rPr>
              <w:t>Operator_ID_type</w:t>
            </w:r>
            <w:proofErr w:type="spellEnd"/>
          </w:p>
        </w:tc>
      </w:tr>
      <w:tr w:rsidR="00237F5F" w:rsidRPr="0049353B" w14:paraId="0FCAD2B1" w14:textId="77777777" w:rsidTr="004258A8">
        <w:trPr>
          <w:cnfStyle w:val="000000100000" w:firstRow="0" w:lastRow="0" w:firstColumn="0" w:lastColumn="0" w:oddVBand="0" w:evenVBand="0" w:oddHBand="1" w:evenHBand="0" w:firstRowFirstColumn="0" w:firstRowLastColumn="0" w:lastRowFirstColumn="0" w:lastRowLastColumn="0"/>
        </w:trPr>
        <w:tc>
          <w:tcPr>
            <w:tcW w:w="1638" w:type="dxa"/>
          </w:tcPr>
          <w:p w14:paraId="1B1ABB0E" w14:textId="77777777" w:rsidR="00237F5F" w:rsidRPr="0049353B" w:rsidRDefault="00237F5F" w:rsidP="00AB1AD8">
            <w:pPr>
              <w:rPr>
                <w:color w:val="222222"/>
                <w:szCs w:val="22"/>
                <w:lang w:eastAsia="en-US"/>
              </w:rPr>
            </w:pPr>
            <w:r w:rsidRPr="0049353B">
              <w:rPr>
                <w:color w:val="222222"/>
                <w:szCs w:val="22"/>
              </w:rPr>
              <w:lastRenderedPageBreak/>
              <w:t>equipment-type-description</w:t>
            </w:r>
          </w:p>
          <w:p w14:paraId="6B86D662" w14:textId="77777777" w:rsidR="00237F5F" w:rsidRPr="0049353B" w:rsidRDefault="00237F5F" w:rsidP="00237F5F">
            <w:pPr>
              <w:rPr>
                <w:sz w:val="20"/>
                <w:szCs w:val="20"/>
                <w:lang w:eastAsia="en-US"/>
              </w:rPr>
            </w:pPr>
          </w:p>
        </w:tc>
        <w:tc>
          <w:tcPr>
            <w:tcW w:w="2473" w:type="dxa"/>
            <w:gridSpan w:val="2"/>
          </w:tcPr>
          <w:p w14:paraId="2EDB66B0" w14:textId="77777777" w:rsidR="00237F5F" w:rsidRPr="0049353B" w:rsidRDefault="00237F5F" w:rsidP="00AB1AD8">
            <w:pPr>
              <w:rPr>
                <w:szCs w:val="22"/>
                <w:lang w:eastAsia="en-US"/>
              </w:rPr>
            </w:pPr>
            <w:r w:rsidRPr="0049353B">
              <w:rPr>
                <w:szCs w:val="22"/>
                <w:lang w:eastAsia="en-US"/>
              </w:rPr>
              <w:t>String</w:t>
            </w:r>
          </w:p>
        </w:tc>
        <w:tc>
          <w:tcPr>
            <w:tcW w:w="709" w:type="dxa"/>
          </w:tcPr>
          <w:p w14:paraId="31FF35CB" w14:textId="77777777" w:rsidR="00237F5F" w:rsidRPr="0049353B" w:rsidRDefault="00237F5F" w:rsidP="00AB1AD8">
            <w:pPr>
              <w:rPr>
                <w:szCs w:val="22"/>
                <w:lang w:eastAsia="en-US"/>
              </w:rPr>
            </w:pPr>
            <w:r w:rsidRPr="0049353B">
              <w:rPr>
                <w:szCs w:val="22"/>
                <w:lang w:eastAsia="en-US"/>
              </w:rPr>
              <w:t>RO</w:t>
            </w:r>
          </w:p>
        </w:tc>
        <w:tc>
          <w:tcPr>
            <w:tcW w:w="704" w:type="dxa"/>
          </w:tcPr>
          <w:p w14:paraId="26BF8E01" w14:textId="77777777" w:rsidR="00237F5F" w:rsidRPr="0049353B" w:rsidRDefault="00237F5F" w:rsidP="00AB1AD8">
            <w:pPr>
              <w:rPr>
                <w:szCs w:val="22"/>
                <w:lang w:eastAsia="en-US"/>
              </w:rPr>
            </w:pPr>
            <w:r w:rsidRPr="0049353B">
              <w:rPr>
                <w:szCs w:val="22"/>
                <w:lang w:eastAsia="en-US"/>
              </w:rPr>
              <w:t>M</w:t>
            </w:r>
          </w:p>
        </w:tc>
        <w:tc>
          <w:tcPr>
            <w:tcW w:w="4966" w:type="dxa"/>
          </w:tcPr>
          <w:p w14:paraId="1DB78D5D" w14:textId="77777777" w:rsidR="00237F5F" w:rsidRPr="0049353B" w:rsidRDefault="00237F5F" w:rsidP="00381A66">
            <w:pPr>
              <w:numPr>
                <w:ilvl w:val="0"/>
                <w:numId w:val="12"/>
              </w:numPr>
              <w:spacing w:after="0"/>
              <w:ind w:left="144" w:hanging="144"/>
              <w:contextualSpacing/>
              <w:rPr>
                <w:i/>
                <w:szCs w:val="22"/>
                <w:lang w:eastAsia="en-US"/>
              </w:rPr>
            </w:pPr>
            <w:r w:rsidRPr="0049353B">
              <w:rPr>
                <w:szCs w:val="22"/>
                <w:lang w:eastAsia="en-US"/>
              </w:rPr>
              <w:t xml:space="preserve">Provided by </w:t>
            </w:r>
            <w:proofErr w:type="spellStart"/>
            <w:r w:rsidRPr="0049353B">
              <w:rPr>
                <w:i/>
                <w:szCs w:val="22"/>
                <w:lang w:eastAsia="en-US"/>
              </w:rPr>
              <w:t>tapi</w:t>
            </w:r>
            <w:proofErr w:type="spellEnd"/>
            <w:r w:rsidRPr="0049353B">
              <w:rPr>
                <w:i/>
                <w:szCs w:val="22"/>
                <w:lang w:eastAsia="en-US"/>
              </w:rPr>
              <w:t>-server</w:t>
            </w:r>
          </w:p>
          <w:p w14:paraId="7535109A" w14:textId="35988941" w:rsidR="00237F5F" w:rsidRPr="00F03F40" w:rsidRDefault="00237F5F" w:rsidP="00237F5F">
            <w:pPr>
              <w:rPr>
                <w:szCs w:val="20"/>
                <w:lang w:eastAsia="en-US"/>
              </w:rPr>
            </w:pPr>
            <w:r w:rsidRPr="0049353B">
              <w:rPr>
                <w:szCs w:val="20"/>
                <w:lang w:eastAsia="en-US"/>
              </w:rPr>
              <w:t>Text describing the type of Equipment.</w:t>
            </w:r>
          </w:p>
        </w:tc>
      </w:tr>
      <w:tr w:rsidR="00237F5F" w:rsidRPr="0049353B" w14:paraId="1D236A7D" w14:textId="77777777" w:rsidTr="004258A8">
        <w:tc>
          <w:tcPr>
            <w:tcW w:w="1638" w:type="dxa"/>
          </w:tcPr>
          <w:p w14:paraId="730195C2" w14:textId="77777777" w:rsidR="00237F5F" w:rsidRPr="0049353B" w:rsidRDefault="00237F5F" w:rsidP="00AB1AD8">
            <w:pPr>
              <w:rPr>
                <w:szCs w:val="22"/>
                <w:lang w:eastAsia="en-US"/>
              </w:rPr>
            </w:pPr>
            <w:r w:rsidRPr="0049353B">
              <w:rPr>
                <w:szCs w:val="22"/>
                <w:lang w:eastAsia="en-US"/>
              </w:rPr>
              <w:t>equipment-type-identifier</w:t>
            </w:r>
          </w:p>
        </w:tc>
        <w:tc>
          <w:tcPr>
            <w:tcW w:w="2473" w:type="dxa"/>
            <w:gridSpan w:val="2"/>
          </w:tcPr>
          <w:p w14:paraId="1EDB1BEE" w14:textId="77777777" w:rsidR="00237F5F" w:rsidRPr="0049353B" w:rsidRDefault="00237F5F" w:rsidP="00AB1AD8">
            <w:pPr>
              <w:contextualSpacing/>
              <w:rPr>
                <w:szCs w:val="22"/>
                <w:lang w:eastAsia="en-US"/>
              </w:rPr>
            </w:pPr>
            <w:r w:rsidRPr="0049353B">
              <w:rPr>
                <w:color w:val="222222"/>
                <w:szCs w:val="22"/>
              </w:rPr>
              <w:t>String</w:t>
            </w:r>
          </w:p>
        </w:tc>
        <w:tc>
          <w:tcPr>
            <w:tcW w:w="709" w:type="dxa"/>
          </w:tcPr>
          <w:p w14:paraId="56CB3507" w14:textId="77777777" w:rsidR="00237F5F" w:rsidRPr="0049353B" w:rsidRDefault="00237F5F" w:rsidP="00AB1AD8">
            <w:pPr>
              <w:rPr>
                <w:szCs w:val="22"/>
                <w:lang w:eastAsia="en-US"/>
              </w:rPr>
            </w:pPr>
            <w:r w:rsidRPr="0049353B">
              <w:rPr>
                <w:szCs w:val="22"/>
                <w:lang w:eastAsia="en-US"/>
              </w:rPr>
              <w:t>RO</w:t>
            </w:r>
          </w:p>
        </w:tc>
        <w:tc>
          <w:tcPr>
            <w:tcW w:w="704" w:type="dxa"/>
          </w:tcPr>
          <w:p w14:paraId="4CBE36E4" w14:textId="77777777" w:rsidR="00237F5F" w:rsidRPr="0049353B" w:rsidRDefault="00237F5F" w:rsidP="00AB1AD8">
            <w:pPr>
              <w:rPr>
                <w:szCs w:val="22"/>
                <w:lang w:eastAsia="en-US"/>
              </w:rPr>
            </w:pPr>
            <w:r w:rsidRPr="0049353B">
              <w:rPr>
                <w:szCs w:val="22"/>
                <w:lang w:eastAsia="en-US"/>
              </w:rPr>
              <w:t>M</w:t>
            </w:r>
          </w:p>
        </w:tc>
        <w:tc>
          <w:tcPr>
            <w:tcW w:w="4966" w:type="dxa"/>
          </w:tcPr>
          <w:p w14:paraId="2DA654C3" w14:textId="77777777" w:rsidR="00F03F40" w:rsidRDefault="00237F5F" w:rsidP="00F03F40">
            <w:pPr>
              <w:numPr>
                <w:ilvl w:val="0"/>
                <w:numId w:val="12"/>
              </w:numPr>
              <w:spacing w:after="0"/>
              <w:ind w:left="144" w:hanging="144"/>
              <w:contextualSpacing/>
              <w:rPr>
                <w:szCs w:val="22"/>
                <w:lang w:eastAsia="en-US"/>
              </w:rPr>
            </w:pPr>
            <w:r w:rsidRPr="0049353B">
              <w:rPr>
                <w:szCs w:val="22"/>
                <w:lang w:eastAsia="en-US"/>
              </w:rPr>
              <w:t xml:space="preserve">Provided by </w:t>
            </w:r>
            <w:proofErr w:type="spellStart"/>
            <w:r w:rsidRPr="00B0097D">
              <w:rPr>
                <w:i/>
                <w:iCs/>
                <w:szCs w:val="22"/>
                <w:lang w:eastAsia="en-US"/>
              </w:rPr>
              <w:t>tapi</w:t>
            </w:r>
            <w:proofErr w:type="spellEnd"/>
            <w:r w:rsidRPr="00B0097D">
              <w:rPr>
                <w:i/>
                <w:iCs/>
                <w:szCs w:val="22"/>
                <w:lang w:eastAsia="en-US"/>
              </w:rPr>
              <w:t>-server</w:t>
            </w:r>
          </w:p>
          <w:p w14:paraId="384CB181" w14:textId="610E80DF" w:rsidR="00237F5F" w:rsidRPr="0049353B" w:rsidRDefault="00237F5F" w:rsidP="00F03F40">
            <w:pPr>
              <w:spacing w:after="0"/>
              <w:contextualSpacing/>
              <w:rPr>
                <w:szCs w:val="22"/>
                <w:lang w:eastAsia="en-US"/>
              </w:rPr>
            </w:pPr>
            <w:r w:rsidRPr="0049353B">
              <w:rPr>
                <w:szCs w:val="22"/>
                <w:lang w:eastAsia="en-US"/>
              </w:rPr>
              <w:t>This attribute identifies the part type of the equipment</w:t>
            </w:r>
          </w:p>
          <w:p w14:paraId="7142722F" w14:textId="77777777" w:rsidR="00237F5F" w:rsidRPr="0049353B" w:rsidRDefault="00237F5F" w:rsidP="00237F5F">
            <w:pPr>
              <w:rPr>
                <w:szCs w:val="20"/>
                <w:lang w:eastAsia="en-US"/>
              </w:rPr>
            </w:pPr>
          </w:p>
        </w:tc>
      </w:tr>
      <w:tr w:rsidR="00237F5F" w:rsidRPr="0049353B" w14:paraId="2A8D7232" w14:textId="77777777" w:rsidTr="004258A8">
        <w:trPr>
          <w:cnfStyle w:val="000000100000" w:firstRow="0" w:lastRow="0" w:firstColumn="0" w:lastColumn="0" w:oddVBand="0" w:evenVBand="0" w:oddHBand="1" w:evenHBand="0" w:firstRowFirstColumn="0" w:firstRowLastColumn="0" w:lastRowFirstColumn="0" w:lastRowLastColumn="0"/>
        </w:trPr>
        <w:tc>
          <w:tcPr>
            <w:tcW w:w="1638" w:type="dxa"/>
          </w:tcPr>
          <w:p w14:paraId="72B90929" w14:textId="77777777" w:rsidR="00237F5F" w:rsidRPr="0049353B" w:rsidRDefault="00237F5F" w:rsidP="00AB1AD8">
            <w:pPr>
              <w:rPr>
                <w:szCs w:val="22"/>
                <w:lang w:eastAsia="en-US"/>
              </w:rPr>
            </w:pPr>
            <w:r w:rsidRPr="0049353B">
              <w:rPr>
                <w:szCs w:val="22"/>
                <w:lang w:eastAsia="en-US"/>
              </w:rPr>
              <w:t>equipment-type-name</w:t>
            </w:r>
          </w:p>
        </w:tc>
        <w:tc>
          <w:tcPr>
            <w:tcW w:w="2473" w:type="dxa"/>
            <w:gridSpan w:val="2"/>
          </w:tcPr>
          <w:p w14:paraId="3FA15C3C" w14:textId="77777777" w:rsidR="00237F5F" w:rsidRPr="0049353B" w:rsidRDefault="00237F5F" w:rsidP="00AB1AD8">
            <w:pPr>
              <w:rPr>
                <w:color w:val="222222"/>
                <w:szCs w:val="22"/>
                <w:lang w:eastAsia="en-US"/>
              </w:rPr>
            </w:pPr>
            <w:r w:rsidRPr="0049353B">
              <w:rPr>
                <w:color w:val="222222"/>
                <w:szCs w:val="22"/>
              </w:rPr>
              <w:t>String</w:t>
            </w:r>
          </w:p>
          <w:p w14:paraId="2C5C4AD5" w14:textId="77777777" w:rsidR="00237F5F" w:rsidRPr="0049353B" w:rsidRDefault="00237F5F" w:rsidP="00237F5F">
            <w:pPr>
              <w:rPr>
                <w:sz w:val="20"/>
                <w:szCs w:val="20"/>
                <w:lang w:eastAsia="en-US"/>
              </w:rPr>
            </w:pPr>
          </w:p>
        </w:tc>
        <w:tc>
          <w:tcPr>
            <w:tcW w:w="709" w:type="dxa"/>
          </w:tcPr>
          <w:p w14:paraId="6BAF8978" w14:textId="77777777" w:rsidR="00237F5F" w:rsidRPr="0049353B" w:rsidRDefault="00237F5F" w:rsidP="00AB1AD8">
            <w:pPr>
              <w:rPr>
                <w:szCs w:val="22"/>
                <w:lang w:eastAsia="en-US"/>
              </w:rPr>
            </w:pPr>
            <w:r w:rsidRPr="0049353B">
              <w:rPr>
                <w:szCs w:val="22"/>
                <w:lang w:eastAsia="en-US"/>
              </w:rPr>
              <w:t>RO</w:t>
            </w:r>
          </w:p>
        </w:tc>
        <w:tc>
          <w:tcPr>
            <w:tcW w:w="704" w:type="dxa"/>
          </w:tcPr>
          <w:p w14:paraId="4839B45C" w14:textId="77777777" w:rsidR="00237F5F" w:rsidRPr="0049353B" w:rsidRDefault="00237F5F" w:rsidP="00AB1AD8">
            <w:pPr>
              <w:rPr>
                <w:szCs w:val="22"/>
                <w:lang w:eastAsia="en-US"/>
              </w:rPr>
            </w:pPr>
            <w:r w:rsidRPr="0049353B">
              <w:rPr>
                <w:szCs w:val="22"/>
                <w:lang w:eastAsia="en-US"/>
              </w:rPr>
              <w:t>M</w:t>
            </w:r>
          </w:p>
        </w:tc>
        <w:tc>
          <w:tcPr>
            <w:tcW w:w="4966" w:type="dxa"/>
          </w:tcPr>
          <w:p w14:paraId="68C8F952" w14:textId="77777777" w:rsidR="00237F5F" w:rsidRPr="0049353B" w:rsidRDefault="00237F5F" w:rsidP="00381A66">
            <w:pPr>
              <w:numPr>
                <w:ilvl w:val="0"/>
                <w:numId w:val="12"/>
              </w:numPr>
              <w:spacing w:after="0"/>
              <w:ind w:left="144" w:hanging="144"/>
              <w:contextualSpacing/>
              <w:rPr>
                <w:i/>
                <w:szCs w:val="22"/>
                <w:lang w:eastAsia="en-US"/>
              </w:rPr>
            </w:pPr>
            <w:r w:rsidRPr="0049353B">
              <w:rPr>
                <w:szCs w:val="22"/>
                <w:lang w:eastAsia="en-US"/>
              </w:rPr>
              <w:t xml:space="preserve">Provided by </w:t>
            </w:r>
            <w:proofErr w:type="spellStart"/>
            <w:r w:rsidRPr="0049353B">
              <w:rPr>
                <w:i/>
                <w:szCs w:val="22"/>
                <w:lang w:eastAsia="en-US"/>
              </w:rPr>
              <w:t>tapi</w:t>
            </w:r>
            <w:proofErr w:type="spellEnd"/>
            <w:r w:rsidRPr="0049353B">
              <w:rPr>
                <w:i/>
                <w:szCs w:val="22"/>
                <w:lang w:eastAsia="en-US"/>
              </w:rPr>
              <w:t>-server</w:t>
            </w:r>
          </w:p>
          <w:p w14:paraId="0111BF12" w14:textId="77777777" w:rsidR="00237F5F" w:rsidRPr="0049353B" w:rsidRDefault="00237F5F" w:rsidP="00237F5F">
            <w:pPr>
              <w:rPr>
                <w:szCs w:val="20"/>
                <w:lang w:eastAsia="en-US"/>
              </w:rPr>
            </w:pPr>
            <w:r w:rsidRPr="0049353B">
              <w:rPr>
                <w:szCs w:val="20"/>
                <w:lang w:eastAsia="en-US"/>
              </w:rPr>
              <w:t xml:space="preserve">This attribute identifies the type of </w:t>
            </w:r>
            <w:proofErr w:type="gramStart"/>
            <w:r w:rsidRPr="0049353B">
              <w:rPr>
                <w:szCs w:val="20"/>
                <w:lang w:eastAsia="en-US"/>
              </w:rPr>
              <w:t>the equipment</w:t>
            </w:r>
            <w:proofErr w:type="gramEnd"/>
            <w:r w:rsidRPr="0049353B">
              <w:rPr>
                <w:szCs w:val="20"/>
                <w:lang w:eastAsia="en-US"/>
              </w:rPr>
              <w:t>.</w:t>
            </w:r>
          </w:p>
          <w:p w14:paraId="20DBC7D1" w14:textId="77777777" w:rsidR="00237F5F" w:rsidRPr="0049353B" w:rsidRDefault="00237F5F" w:rsidP="00237F5F">
            <w:pPr>
              <w:ind w:left="144"/>
              <w:contextualSpacing/>
              <w:rPr>
                <w:sz w:val="20"/>
                <w:szCs w:val="20"/>
                <w:lang w:eastAsia="en-US"/>
              </w:rPr>
            </w:pPr>
          </w:p>
        </w:tc>
      </w:tr>
      <w:tr w:rsidR="00237F5F" w:rsidRPr="0049353B" w14:paraId="0A6FAF7B" w14:textId="77777777" w:rsidTr="004258A8">
        <w:tc>
          <w:tcPr>
            <w:tcW w:w="1638" w:type="dxa"/>
          </w:tcPr>
          <w:p w14:paraId="0F62C245" w14:textId="77777777" w:rsidR="00237F5F" w:rsidRPr="0049353B" w:rsidRDefault="00237F5F" w:rsidP="00AB1AD8">
            <w:pPr>
              <w:rPr>
                <w:szCs w:val="22"/>
                <w:lang w:eastAsia="en-US"/>
              </w:rPr>
            </w:pPr>
            <w:r w:rsidRPr="0049353B">
              <w:rPr>
                <w:szCs w:val="22"/>
                <w:lang w:eastAsia="en-US"/>
              </w:rPr>
              <w:t>equipment-type-version</w:t>
            </w:r>
          </w:p>
        </w:tc>
        <w:tc>
          <w:tcPr>
            <w:tcW w:w="2473" w:type="dxa"/>
            <w:gridSpan w:val="2"/>
          </w:tcPr>
          <w:p w14:paraId="5AC38195" w14:textId="77777777" w:rsidR="00237F5F" w:rsidRPr="0049353B" w:rsidRDefault="00237F5F" w:rsidP="00AB1AD8">
            <w:pPr>
              <w:rPr>
                <w:szCs w:val="22"/>
                <w:lang w:eastAsia="en-US"/>
              </w:rPr>
            </w:pPr>
            <w:r w:rsidRPr="0049353B">
              <w:rPr>
                <w:color w:val="222222"/>
                <w:szCs w:val="22"/>
              </w:rPr>
              <w:t>String</w:t>
            </w:r>
          </w:p>
        </w:tc>
        <w:tc>
          <w:tcPr>
            <w:tcW w:w="709" w:type="dxa"/>
          </w:tcPr>
          <w:p w14:paraId="194F0F47" w14:textId="77777777" w:rsidR="00237F5F" w:rsidRPr="0049353B" w:rsidRDefault="00237F5F" w:rsidP="00AB1AD8">
            <w:pPr>
              <w:rPr>
                <w:szCs w:val="22"/>
                <w:lang w:eastAsia="en-US"/>
              </w:rPr>
            </w:pPr>
            <w:r w:rsidRPr="0049353B">
              <w:rPr>
                <w:szCs w:val="22"/>
                <w:lang w:eastAsia="en-US"/>
              </w:rPr>
              <w:t>RO</w:t>
            </w:r>
          </w:p>
        </w:tc>
        <w:tc>
          <w:tcPr>
            <w:tcW w:w="704" w:type="dxa"/>
          </w:tcPr>
          <w:p w14:paraId="0909E65F" w14:textId="77777777" w:rsidR="00237F5F" w:rsidRPr="0049353B" w:rsidRDefault="00237F5F" w:rsidP="00AB1AD8">
            <w:pPr>
              <w:rPr>
                <w:szCs w:val="22"/>
                <w:lang w:eastAsia="en-US"/>
              </w:rPr>
            </w:pPr>
            <w:r w:rsidRPr="0049353B">
              <w:rPr>
                <w:szCs w:val="22"/>
                <w:lang w:eastAsia="en-US"/>
              </w:rPr>
              <w:t>M</w:t>
            </w:r>
          </w:p>
        </w:tc>
        <w:tc>
          <w:tcPr>
            <w:tcW w:w="4966" w:type="dxa"/>
          </w:tcPr>
          <w:p w14:paraId="5BD77A3D" w14:textId="77777777" w:rsidR="00237F5F" w:rsidRPr="0049353B" w:rsidRDefault="00237F5F" w:rsidP="00381A66">
            <w:pPr>
              <w:numPr>
                <w:ilvl w:val="0"/>
                <w:numId w:val="12"/>
              </w:numPr>
              <w:spacing w:after="0"/>
              <w:ind w:left="144" w:hanging="144"/>
              <w:contextualSpacing/>
              <w:rPr>
                <w:i/>
                <w:szCs w:val="22"/>
                <w:lang w:eastAsia="en-US"/>
              </w:rPr>
            </w:pPr>
            <w:r w:rsidRPr="0049353B">
              <w:rPr>
                <w:szCs w:val="22"/>
                <w:lang w:eastAsia="en-US"/>
              </w:rPr>
              <w:t xml:space="preserve">Provided by </w:t>
            </w:r>
            <w:proofErr w:type="spellStart"/>
            <w:r w:rsidRPr="0049353B">
              <w:rPr>
                <w:i/>
                <w:szCs w:val="22"/>
                <w:lang w:eastAsia="en-US"/>
              </w:rPr>
              <w:t>tapi</w:t>
            </w:r>
            <w:proofErr w:type="spellEnd"/>
            <w:r w:rsidRPr="0049353B">
              <w:rPr>
                <w:i/>
                <w:szCs w:val="22"/>
                <w:lang w:eastAsia="en-US"/>
              </w:rPr>
              <w:t>-server</w:t>
            </w:r>
          </w:p>
          <w:p w14:paraId="710C92FC" w14:textId="2FC88460" w:rsidR="00237F5F" w:rsidRPr="00F03F40" w:rsidRDefault="00237F5F" w:rsidP="00237F5F">
            <w:pPr>
              <w:rPr>
                <w:szCs w:val="20"/>
                <w:lang w:eastAsia="en-US"/>
              </w:rPr>
            </w:pPr>
            <w:r w:rsidRPr="0049353B">
              <w:rPr>
                <w:szCs w:val="20"/>
                <w:lang w:eastAsia="en-US"/>
              </w:rPr>
              <w:t>This attribute identifies the version of the equipment.</w:t>
            </w:r>
          </w:p>
        </w:tc>
      </w:tr>
      <w:tr w:rsidR="00237F5F" w:rsidRPr="0049353B" w14:paraId="6933D81D" w14:textId="77777777" w:rsidTr="004258A8">
        <w:trPr>
          <w:cnfStyle w:val="000000100000" w:firstRow="0" w:lastRow="0" w:firstColumn="0" w:lastColumn="0" w:oddVBand="0" w:evenVBand="0" w:oddHBand="1" w:evenHBand="0" w:firstRowFirstColumn="0" w:firstRowLastColumn="0" w:lastRowFirstColumn="0" w:lastRowLastColumn="0"/>
        </w:trPr>
        <w:tc>
          <w:tcPr>
            <w:tcW w:w="1638" w:type="dxa"/>
          </w:tcPr>
          <w:p w14:paraId="79ABC4BE" w14:textId="77777777" w:rsidR="00237F5F" w:rsidRPr="0049353B" w:rsidRDefault="00237F5F" w:rsidP="00AB1AD8">
            <w:pPr>
              <w:rPr>
                <w:szCs w:val="22"/>
                <w:lang w:eastAsia="en-US"/>
              </w:rPr>
            </w:pPr>
            <w:r w:rsidRPr="0049353B">
              <w:rPr>
                <w:szCs w:val="22"/>
                <w:lang w:eastAsia="en-US"/>
              </w:rPr>
              <w:t>manufacturer-identifier</w:t>
            </w:r>
          </w:p>
        </w:tc>
        <w:tc>
          <w:tcPr>
            <w:tcW w:w="2473" w:type="dxa"/>
            <w:gridSpan w:val="2"/>
          </w:tcPr>
          <w:p w14:paraId="4DA79CAB" w14:textId="77777777" w:rsidR="00237F5F" w:rsidRPr="0049353B" w:rsidRDefault="00237F5F" w:rsidP="00AB1AD8">
            <w:pPr>
              <w:rPr>
                <w:szCs w:val="22"/>
                <w:lang w:eastAsia="en-US"/>
              </w:rPr>
            </w:pPr>
            <w:r w:rsidRPr="0049353B">
              <w:rPr>
                <w:color w:val="222222"/>
                <w:szCs w:val="22"/>
              </w:rPr>
              <w:t>String</w:t>
            </w:r>
            <w:r w:rsidRPr="0049353B">
              <w:rPr>
                <w:szCs w:val="22"/>
                <w:lang w:eastAsia="en-US"/>
              </w:rPr>
              <w:t xml:space="preserve"> </w:t>
            </w:r>
          </w:p>
        </w:tc>
        <w:tc>
          <w:tcPr>
            <w:tcW w:w="709" w:type="dxa"/>
          </w:tcPr>
          <w:p w14:paraId="32321879" w14:textId="77777777" w:rsidR="00237F5F" w:rsidRPr="0049353B" w:rsidRDefault="00237F5F" w:rsidP="00AB1AD8">
            <w:pPr>
              <w:rPr>
                <w:szCs w:val="22"/>
                <w:lang w:eastAsia="en-US"/>
              </w:rPr>
            </w:pPr>
            <w:r w:rsidRPr="0049353B">
              <w:rPr>
                <w:szCs w:val="22"/>
                <w:lang w:eastAsia="en-US"/>
              </w:rPr>
              <w:t>RO</w:t>
            </w:r>
          </w:p>
        </w:tc>
        <w:tc>
          <w:tcPr>
            <w:tcW w:w="704" w:type="dxa"/>
          </w:tcPr>
          <w:p w14:paraId="46E1B751" w14:textId="5CBF4DE2" w:rsidR="00237F5F" w:rsidRPr="0049353B" w:rsidRDefault="00B7225D" w:rsidP="00AB1AD8">
            <w:pPr>
              <w:rPr>
                <w:szCs w:val="22"/>
                <w:lang w:eastAsia="en-US"/>
              </w:rPr>
            </w:pPr>
            <w:r w:rsidRPr="0049353B">
              <w:rPr>
                <w:szCs w:val="22"/>
                <w:lang w:eastAsia="en-US"/>
              </w:rPr>
              <w:t>O</w:t>
            </w:r>
          </w:p>
        </w:tc>
        <w:tc>
          <w:tcPr>
            <w:tcW w:w="4966" w:type="dxa"/>
          </w:tcPr>
          <w:p w14:paraId="5C4284B4" w14:textId="77777777" w:rsidR="00237F5F" w:rsidRPr="0049353B" w:rsidRDefault="00237F5F" w:rsidP="00381A66">
            <w:pPr>
              <w:numPr>
                <w:ilvl w:val="0"/>
                <w:numId w:val="12"/>
              </w:numPr>
              <w:spacing w:after="0"/>
              <w:ind w:left="144" w:hanging="144"/>
              <w:contextualSpacing/>
              <w:rPr>
                <w:i/>
                <w:szCs w:val="22"/>
                <w:lang w:eastAsia="en-US"/>
              </w:rPr>
            </w:pPr>
            <w:r w:rsidRPr="0049353B">
              <w:rPr>
                <w:szCs w:val="22"/>
                <w:lang w:eastAsia="en-US"/>
              </w:rPr>
              <w:t xml:space="preserve">Provided by </w:t>
            </w:r>
            <w:proofErr w:type="spellStart"/>
            <w:r w:rsidRPr="0049353B">
              <w:rPr>
                <w:i/>
                <w:szCs w:val="22"/>
                <w:lang w:eastAsia="en-US"/>
              </w:rPr>
              <w:t>tapi</w:t>
            </w:r>
            <w:proofErr w:type="spellEnd"/>
            <w:r w:rsidRPr="0049353B">
              <w:rPr>
                <w:i/>
                <w:szCs w:val="22"/>
                <w:lang w:eastAsia="en-US"/>
              </w:rPr>
              <w:t>-server</w:t>
            </w:r>
          </w:p>
          <w:p w14:paraId="7EE9C4E7" w14:textId="77777777" w:rsidR="00237F5F" w:rsidRPr="0049353B" w:rsidRDefault="00237F5F" w:rsidP="00237F5F">
            <w:pPr>
              <w:rPr>
                <w:szCs w:val="20"/>
                <w:lang w:eastAsia="en-US"/>
              </w:rPr>
            </w:pPr>
            <w:r w:rsidRPr="0049353B">
              <w:rPr>
                <w:szCs w:val="20"/>
                <w:lang w:eastAsia="en-US"/>
              </w:rPr>
              <w:t>The formal unique identifier of the manufacturer.</w:t>
            </w:r>
          </w:p>
        </w:tc>
      </w:tr>
      <w:tr w:rsidR="00237F5F" w:rsidRPr="0049353B" w14:paraId="6F82C4F3" w14:textId="77777777" w:rsidTr="004258A8">
        <w:tc>
          <w:tcPr>
            <w:tcW w:w="1638" w:type="dxa"/>
          </w:tcPr>
          <w:p w14:paraId="04F6B6AB" w14:textId="77777777" w:rsidR="00237F5F" w:rsidRPr="0049353B" w:rsidRDefault="00237F5F" w:rsidP="00AB1AD8">
            <w:pPr>
              <w:rPr>
                <w:szCs w:val="22"/>
                <w:lang w:eastAsia="en-US"/>
              </w:rPr>
            </w:pPr>
            <w:r w:rsidRPr="0049353B">
              <w:rPr>
                <w:szCs w:val="22"/>
                <w:lang w:eastAsia="en-US"/>
              </w:rPr>
              <w:t>manufacturer-name</w:t>
            </w:r>
          </w:p>
        </w:tc>
        <w:tc>
          <w:tcPr>
            <w:tcW w:w="2473" w:type="dxa"/>
            <w:gridSpan w:val="2"/>
          </w:tcPr>
          <w:p w14:paraId="07CA6157" w14:textId="77777777" w:rsidR="00237F5F" w:rsidRPr="0049353B" w:rsidRDefault="00237F5F" w:rsidP="00AB1AD8">
            <w:pPr>
              <w:rPr>
                <w:color w:val="222222"/>
                <w:szCs w:val="22"/>
              </w:rPr>
            </w:pPr>
            <w:r w:rsidRPr="0049353B">
              <w:rPr>
                <w:color w:val="222222"/>
                <w:szCs w:val="22"/>
              </w:rPr>
              <w:t>String</w:t>
            </w:r>
          </w:p>
        </w:tc>
        <w:tc>
          <w:tcPr>
            <w:tcW w:w="709" w:type="dxa"/>
          </w:tcPr>
          <w:p w14:paraId="7A050850" w14:textId="77777777" w:rsidR="00237F5F" w:rsidRPr="0049353B" w:rsidRDefault="00237F5F" w:rsidP="00AB1AD8">
            <w:pPr>
              <w:rPr>
                <w:szCs w:val="22"/>
                <w:lang w:eastAsia="en-US"/>
              </w:rPr>
            </w:pPr>
            <w:r w:rsidRPr="0049353B">
              <w:rPr>
                <w:szCs w:val="22"/>
                <w:lang w:eastAsia="en-US"/>
              </w:rPr>
              <w:t>RO</w:t>
            </w:r>
          </w:p>
        </w:tc>
        <w:tc>
          <w:tcPr>
            <w:tcW w:w="704" w:type="dxa"/>
          </w:tcPr>
          <w:p w14:paraId="2E1CF0BB" w14:textId="77777777" w:rsidR="00237F5F" w:rsidRPr="0049353B" w:rsidRDefault="00237F5F" w:rsidP="00AB1AD8">
            <w:pPr>
              <w:rPr>
                <w:szCs w:val="22"/>
                <w:lang w:eastAsia="en-US"/>
              </w:rPr>
            </w:pPr>
            <w:r w:rsidRPr="0049353B">
              <w:rPr>
                <w:szCs w:val="22"/>
                <w:lang w:eastAsia="en-US"/>
              </w:rPr>
              <w:t>M</w:t>
            </w:r>
          </w:p>
        </w:tc>
        <w:tc>
          <w:tcPr>
            <w:tcW w:w="4966" w:type="dxa"/>
          </w:tcPr>
          <w:p w14:paraId="274BFF97" w14:textId="77777777" w:rsidR="00237F5F" w:rsidRPr="0049353B" w:rsidRDefault="00237F5F" w:rsidP="00381A66">
            <w:pPr>
              <w:numPr>
                <w:ilvl w:val="0"/>
                <w:numId w:val="12"/>
              </w:numPr>
              <w:spacing w:after="0"/>
              <w:ind w:left="144" w:hanging="144"/>
              <w:contextualSpacing/>
              <w:rPr>
                <w:i/>
                <w:szCs w:val="22"/>
                <w:lang w:eastAsia="en-US"/>
              </w:rPr>
            </w:pPr>
            <w:r w:rsidRPr="0049353B">
              <w:rPr>
                <w:szCs w:val="22"/>
                <w:lang w:eastAsia="en-US"/>
              </w:rPr>
              <w:t xml:space="preserve">Provided by </w:t>
            </w:r>
            <w:proofErr w:type="spellStart"/>
            <w:r w:rsidRPr="0049353B">
              <w:rPr>
                <w:i/>
                <w:szCs w:val="22"/>
                <w:lang w:eastAsia="en-US"/>
              </w:rPr>
              <w:t>tapi</w:t>
            </w:r>
            <w:proofErr w:type="spellEnd"/>
            <w:r w:rsidRPr="0049353B">
              <w:rPr>
                <w:i/>
                <w:szCs w:val="22"/>
                <w:lang w:eastAsia="en-US"/>
              </w:rPr>
              <w:t>-server</w:t>
            </w:r>
          </w:p>
          <w:p w14:paraId="29990C8A" w14:textId="77777777" w:rsidR="00237F5F" w:rsidRPr="0049353B" w:rsidRDefault="00237F5F" w:rsidP="00237F5F">
            <w:pPr>
              <w:rPr>
                <w:szCs w:val="20"/>
                <w:lang w:eastAsia="en-US"/>
              </w:rPr>
            </w:pPr>
            <w:r w:rsidRPr="0049353B">
              <w:rPr>
                <w:szCs w:val="20"/>
                <w:lang w:eastAsia="en-US"/>
              </w:rPr>
              <w:t>The formal name of the manufacturer of the Equipment.</w:t>
            </w:r>
          </w:p>
        </w:tc>
      </w:tr>
    </w:tbl>
    <w:p w14:paraId="23D021A5" w14:textId="77777777" w:rsidR="00237F5F" w:rsidRDefault="00237F5F" w:rsidP="00237F5F"/>
    <w:p w14:paraId="02A78386" w14:textId="52EC2841" w:rsidR="00237F5F" w:rsidRPr="00F162C8" w:rsidRDefault="00F162C8" w:rsidP="00F162C8">
      <w:pPr>
        <w:pStyle w:val="Caption"/>
        <w:rPr>
          <w:b/>
          <w:lang w:eastAsia="en-US"/>
        </w:rPr>
      </w:pPr>
      <w:r w:rsidRPr="00135912">
        <w:t xml:space="preserve">Table </w:t>
      </w:r>
      <w:r>
        <w:fldChar w:fldCharType="begin"/>
      </w:r>
      <w:r w:rsidRPr="00135912">
        <w:instrText xml:space="preserve"> SEQ Table \* ARABIC </w:instrText>
      </w:r>
      <w:r>
        <w:fldChar w:fldCharType="separate"/>
      </w:r>
      <w:r w:rsidR="00DB0408">
        <w:rPr>
          <w:noProof/>
        </w:rPr>
        <w:t>54</w:t>
      </w:r>
      <w:r>
        <w:fldChar w:fldCharType="end"/>
      </w:r>
      <w:r w:rsidRPr="00135912">
        <w:t xml:space="preserve">: </w:t>
      </w:r>
      <w:r>
        <w:t xml:space="preserve">Common-actual-properties </w:t>
      </w:r>
      <w:r w:rsidR="005F1654">
        <w:t>object’s parameters</w:t>
      </w:r>
      <w:r>
        <w:t xml:space="preserve"> required for UC4b.</w:t>
      </w:r>
    </w:p>
    <w:tbl>
      <w:tblPr>
        <w:tblStyle w:val="GridTable6ColourfulAccent5"/>
        <w:tblW w:w="10490" w:type="dxa"/>
        <w:tblLayout w:type="fixed"/>
        <w:tblLook w:val="0420" w:firstRow="1" w:lastRow="0" w:firstColumn="0" w:lastColumn="0" w:noHBand="0" w:noVBand="1"/>
      </w:tblPr>
      <w:tblGrid>
        <w:gridCol w:w="1638"/>
        <w:gridCol w:w="63"/>
        <w:gridCol w:w="2410"/>
        <w:gridCol w:w="709"/>
        <w:gridCol w:w="567"/>
        <w:gridCol w:w="5103"/>
      </w:tblGrid>
      <w:tr w:rsidR="00237F5F" w:rsidRPr="00F162C8" w14:paraId="39A3F2B2" w14:textId="77777777" w:rsidTr="00F03F40">
        <w:trPr>
          <w:cnfStyle w:val="100000000000" w:firstRow="1" w:lastRow="0" w:firstColumn="0" w:lastColumn="0" w:oddVBand="0" w:evenVBand="0" w:oddHBand="0" w:evenHBand="0" w:firstRowFirstColumn="0" w:firstRowLastColumn="0" w:lastRowFirstColumn="0" w:lastRowLastColumn="0"/>
        </w:trPr>
        <w:tc>
          <w:tcPr>
            <w:tcW w:w="1701" w:type="dxa"/>
            <w:gridSpan w:val="2"/>
          </w:tcPr>
          <w:p w14:paraId="6F6D5137" w14:textId="77777777" w:rsidR="00237F5F" w:rsidRPr="003A404F" w:rsidRDefault="00237F5F" w:rsidP="00AB1AD8">
            <w:pPr>
              <w:rPr>
                <w:b w:val="0"/>
                <w:bCs w:val="0"/>
                <w:szCs w:val="22"/>
                <w:lang w:eastAsia="en-US"/>
              </w:rPr>
            </w:pPr>
            <w:r w:rsidRPr="003A404F">
              <w:rPr>
                <w:szCs w:val="22"/>
                <w:lang w:eastAsia="en-US"/>
              </w:rPr>
              <w:t>common-actual-properties</w:t>
            </w:r>
          </w:p>
        </w:tc>
        <w:tc>
          <w:tcPr>
            <w:tcW w:w="8789" w:type="dxa"/>
            <w:gridSpan w:val="4"/>
          </w:tcPr>
          <w:p w14:paraId="4FD1AB42" w14:textId="387AFEDC" w:rsidR="00237F5F" w:rsidRPr="003A404F" w:rsidRDefault="00237F5F" w:rsidP="00AB1AD8">
            <w:pPr>
              <w:rPr>
                <w:szCs w:val="22"/>
                <w:lang w:eastAsia="en-US"/>
              </w:rPr>
            </w:pPr>
            <w:r w:rsidRPr="003A404F">
              <w:rPr>
                <w:szCs w:val="22"/>
                <w:lang w:eastAsia="en-US"/>
              </w:rPr>
              <w:t>/</w:t>
            </w:r>
            <w:proofErr w:type="gramStart"/>
            <w:r w:rsidRPr="003A404F">
              <w:rPr>
                <w:szCs w:val="22"/>
                <w:lang w:eastAsia="en-US"/>
              </w:rPr>
              <w:t>tapi</w:t>
            </w:r>
            <w:proofErr w:type="gramEnd"/>
            <w:r w:rsidRPr="003A404F">
              <w:rPr>
                <w:szCs w:val="22"/>
                <w:lang w:eastAsia="en-US"/>
              </w:rPr>
              <w:t>-</w:t>
            </w:r>
            <w:proofErr w:type="gramStart"/>
            <w:r w:rsidRPr="003A404F">
              <w:rPr>
                <w:szCs w:val="22"/>
                <w:lang w:eastAsia="en-US"/>
              </w:rPr>
              <w:t>common:context</w:t>
            </w:r>
            <w:proofErr w:type="gramEnd"/>
            <w:r w:rsidRPr="003A404F">
              <w:rPr>
                <w:szCs w:val="22"/>
                <w:lang w:eastAsia="en-US"/>
              </w:rPr>
              <w:t>/tapi-</w:t>
            </w:r>
            <w:proofErr w:type="gramStart"/>
            <w:r w:rsidRPr="003A404F">
              <w:rPr>
                <w:szCs w:val="22"/>
                <w:lang w:eastAsia="en-US"/>
              </w:rPr>
              <w:t>equipment:physical</w:t>
            </w:r>
            <w:proofErr w:type="gramEnd"/>
            <w:r w:rsidRPr="003A404F">
              <w:rPr>
                <w:szCs w:val="22"/>
                <w:lang w:eastAsia="en-US"/>
              </w:rPr>
              <w:t>-context/</w:t>
            </w:r>
            <w:r w:rsidR="00F162C8" w:rsidRPr="003A404F">
              <w:rPr>
                <w:szCs w:val="22"/>
                <w:lang w:eastAsia="en-US"/>
              </w:rPr>
              <w:t>device/</w:t>
            </w:r>
            <w:r w:rsidRPr="003A404F">
              <w:rPr>
                <w:szCs w:val="22"/>
                <w:lang w:eastAsia="en-US"/>
              </w:rPr>
              <w:t>equipment/actual-equipment/common-actual-properties</w:t>
            </w:r>
          </w:p>
        </w:tc>
      </w:tr>
      <w:tr w:rsidR="00237F5F" w:rsidRPr="00F162C8" w14:paraId="187D95C3" w14:textId="77777777" w:rsidTr="00F03F40">
        <w:trPr>
          <w:cnfStyle w:val="000000100000" w:firstRow="0" w:lastRow="0" w:firstColumn="0" w:lastColumn="0" w:oddVBand="0" w:evenVBand="0" w:oddHBand="1" w:evenHBand="0" w:firstRowFirstColumn="0" w:firstRowLastColumn="0" w:lastRowFirstColumn="0" w:lastRowLastColumn="0"/>
        </w:trPr>
        <w:tc>
          <w:tcPr>
            <w:tcW w:w="1638" w:type="dxa"/>
          </w:tcPr>
          <w:p w14:paraId="61A269D5" w14:textId="77777777" w:rsidR="00237F5F" w:rsidRPr="003A404F" w:rsidRDefault="00237F5F" w:rsidP="00AB1AD8">
            <w:pPr>
              <w:tabs>
                <w:tab w:val="left" w:pos="1305"/>
              </w:tabs>
              <w:rPr>
                <w:b/>
                <w:szCs w:val="22"/>
                <w:lang w:eastAsia="en-US"/>
              </w:rPr>
            </w:pPr>
            <w:r w:rsidRPr="003A404F">
              <w:rPr>
                <w:b/>
                <w:szCs w:val="22"/>
                <w:lang w:eastAsia="en-US"/>
              </w:rPr>
              <w:t>Attribute</w:t>
            </w:r>
            <w:r w:rsidRPr="003A404F">
              <w:rPr>
                <w:b/>
                <w:szCs w:val="22"/>
                <w:lang w:eastAsia="en-US"/>
              </w:rPr>
              <w:tab/>
            </w:r>
          </w:p>
        </w:tc>
        <w:tc>
          <w:tcPr>
            <w:tcW w:w="2473" w:type="dxa"/>
            <w:gridSpan w:val="2"/>
          </w:tcPr>
          <w:p w14:paraId="2EC3020C" w14:textId="77777777" w:rsidR="00237F5F" w:rsidRPr="003A404F" w:rsidRDefault="00237F5F" w:rsidP="00AB1AD8">
            <w:pPr>
              <w:rPr>
                <w:b/>
                <w:szCs w:val="22"/>
                <w:lang w:eastAsia="en-US"/>
              </w:rPr>
            </w:pPr>
            <w:r w:rsidRPr="003A404F">
              <w:rPr>
                <w:b/>
                <w:szCs w:val="22"/>
                <w:lang w:eastAsia="en-US"/>
              </w:rPr>
              <w:t>Allowed Values/Format</w:t>
            </w:r>
          </w:p>
        </w:tc>
        <w:tc>
          <w:tcPr>
            <w:tcW w:w="709" w:type="dxa"/>
          </w:tcPr>
          <w:p w14:paraId="0A324EE5" w14:textId="77777777" w:rsidR="00237F5F" w:rsidRPr="003A404F" w:rsidRDefault="00237F5F" w:rsidP="00AB1AD8">
            <w:pPr>
              <w:rPr>
                <w:b/>
                <w:szCs w:val="22"/>
                <w:lang w:eastAsia="en-US"/>
              </w:rPr>
            </w:pPr>
            <w:r w:rsidRPr="003A404F">
              <w:rPr>
                <w:b/>
                <w:szCs w:val="22"/>
                <w:lang w:eastAsia="en-US"/>
              </w:rPr>
              <w:t>Mod</w:t>
            </w:r>
          </w:p>
        </w:tc>
        <w:tc>
          <w:tcPr>
            <w:tcW w:w="567" w:type="dxa"/>
          </w:tcPr>
          <w:p w14:paraId="47095413" w14:textId="77777777" w:rsidR="00237F5F" w:rsidRPr="003A404F" w:rsidRDefault="00237F5F" w:rsidP="00AB1AD8">
            <w:pPr>
              <w:rPr>
                <w:b/>
                <w:szCs w:val="22"/>
                <w:lang w:eastAsia="en-US"/>
              </w:rPr>
            </w:pPr>
            <w:r w:rsidRPr="003A404F">
              <w:rPr>
                <w:b/>
                <w:szCs w:val="22"/>
                <w:lang w:eastAsia="en-US"/>
              </w:rPr>
              <w:t>Sup</w:t>
            </w:r>
          </w:p>
        </w:tc>
        <w:tc>
          <w:tcPr>
            <w:tcW w:w="5103" w:type="dxa"/>
          </w:tcPr>
          <w:p w14:paraId="4BEB2F2C" w14:textId="77777777" w:rsidR="00237F5F" w:rsidRPr="003A404F" w:rsidRDefault="00237F5F" w:rsidP="00AB1AD8">
            <w:pPr>
              <w:rPr>
                <w:b/>
                <w:szCs w:val="22"/>
                <w:lang w:eastAsia="en-US"/>
              </w:rPr>
            </w:pPr>
            <w:r w:rsidRPr="003A404F">
              <w:rPr>
                <w:b/>
                <w:szCs w:val="22"/>
                <w:lang w:eastAsia="en-US"/>
              </w:rPr>
              <w:t>Notes</w:t>
            </w:r>
          </w:p>
        </w:tc>
      </w:tr>
      <w:tr w:rsidR="00237F5F" w:rsidRPr="00F162C8" w14:paraId="796E134D" w14:textId="77777777" w:rsidTr="00F03F40">
        <w:tc>
          <w:tcPr>
            <w:tcW w:w="1638" w:type="dxa"/>
          </w:tcPr>
          <w:p w14:paraId="24E70719" w14:textId="77777777" w:rsidR="00237F5F" w:rsidRPr="003A404F" w:rsidRDefault="00237F5F" w:rsidP="00AB1AD8">
            <w:pPr>
              <w:rPr>
                <w:szCs w:val="22"/>
                <w:lang w:eastAsia="en-US"/>
              </w:rPr>
            </w:pPr>
            <w:r w:rsidRPr="003A404F">
              <w:rPr>
                <w:szCs w:val="22"/>
                <w:lang w:eastAsia="en-US"/>
              </w:rPr>
              <w:t>asset-instance-identifier</w:t>
            </w:r>
          </w:p>
        </w:tc>
        <w:tc>
          <w:tcPr>
            <w:tcW w:w="2473" w:type="dxa"/>
            <w:gridSpan w:val="2"/>
          </w:tcPr>
          <w:p w14:paraId="4E0818D5" w14:textId="77777777" w:rsidR="00237F5F" w:rsidRPr="003A404F" w:rsidRDefault="00237F5F" w:rsidP="00AB1AD8">
            <w:pPr>
              <w:rPr>
                <w:szCs w:val="22"/>
                <w:lang w:eastAsia="en-US"/>
              </w:rPr>
            </w:pPr>
            <w:r w:rsidRPr="003A404F">
              <w:rPr>
                <w:szCs w:val="22"/>
                <w:lang w:eastAsia="en-US"/>
              </w:rPr>
              <w:t>String</w:t>
            </w:r>
          </w:p>
        </w:tc>
        <w:tc>
          <w:tcPr>
            <w:tcW w:w="709" w:type="dxa"/>
          </w:tcPr>
          <w:p w14:paraId="27AD798C" w14:textId="77777777" w:rsidR="00237F5F" w:rsidRPr="003A404F" w:rsidRDefault="00237F5F" w:rsidP="00AB1AD8">
            <w:pPr>
              <w:rPr>
                <w:szCs w:val="22"/>
                <w:lang w:eastAsia="en-US"/>
              </w:rPr>
            </w:pPr>
            <w:r w:rsidRPr="003A404F">
              <w:rPr>
                <w:szCs w:val="22"/>
                <w:lang w:eastAsia="en-US"/>
              </w:rPr>
              <w:t>RO</w:t>
            </w:r>
          </w:p>
        </w:tc>
        <w:tc>
          <w:tcPr>
            <w:tcW w:w="567" w:type="dxa"/>
          </w:tcPr>
          <w:p w14:paraId="451CC55A" w14:textId="77777777" w:rsidR="00237F5F" w:rsidRPr="003A404F" w:rsidRDefault="00237F5F" w:rsidP="00AB1AD8">
            <w:pPr>
              <w:rPr>
                <w:szCs w:val="22"/>
                <w:lang w:eastAsia="en-US"/>
              </w:rPr>
            </w:pPr>
            <w:r w:rsidRPr="003A404F">
              <w:rPr>
                <w:szCs w:val="22"/>
                <w:lang w:eastAsia="en-US"/>
              </w:rPr>
              <w:t>M</w:t>
            </w:r>
          </w:p>
        </w:tc>
        <w:tc>
          <w:tcPr>
            <w:tcW w:w="5103" w:type="dxa"/>
          </w:tcPr>
          <w:p w14:paraId="3C0A7C9A" w14:textId="77777777" w:rsidR="006D7E10" w:rsidRPr="006D7E10" w:rsidRDefault="00237F5F" w:rsidP="00237F5F">
            <w:pPr>
              <w:numPr>
                <w:ilvl w:val="0"/>
                <w:numId w:val="12"/>
              </w:numPr>
              <w:spacing w:after="0"/>
              <w:ind w:left="144" w:hanging="144"/>
              <w:contextualSpacing/>
              <w:rPr>
                <w:i/>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p>
          <w:p w14:paraId="108FD86A" w14:textId="06BF2484" w:rsidR="00237F5F" w:rsidRPr="00F03F40" w:rsidRDefault="00237F5F" w:rsidP="006D7E10">
            <w:pPr>
              <w:spacing w:after="0"/>
              <w:contextualSpacing/>
              <w:rPr>
                <w:i/>
                <w:szCs w:val="22"/>
                <w:lang w:eastAsia="en-US"/>
              </w:rPr>
            </w:pPr>
            <w:r w:rsidRPr="003A404F">
              <w:rPr>
                <w:color w:val="222222"/>
                <w:szCs w:val="22"/>
              </w:rPr>
              <w:t>This attribute represents the asset identifier of this instance from the manufacturer's perspective</w:t>
            </w:r>
            <w:r w:rsidR="00B0097D">
              <w:rPr>
                <w:color w:val="222222"/>
                <w:szCs w:val="22"/>
              </w:rPr>
              <w:t>.</w:t>
            </w:r>
          </w:p>
        </w:tc>
      </w:tr>
      <w:tr w:rsidR="00237F5F" w:rsidRPr="00F162C8" w14:paraId="47A302C5" w14:textId="77777777" w:rsidTr="00F03F40">
        <w:trPr>
          <w:cnfStyle w:val="000000100000" w:firstRow="0" w:lastRow="0" w:firstColumn="0" w:lastColumn="0" w:oddVBand="0" w:evenVBand="0" w:oddHBand="1" w:evenHBand="0" w:firstRowFirstColumn="0" w:firstRowLastColumn="0" w:lastRowFirstColumn="0" w:lastRowLastColumn="0"/>
        </w:trPr>
        <w:tc>
          <w:tcPr>
            <w:tcW w:w="1638" w:type="dxa"/>
          </w:tcPr>
          <w:p w14:paraId="0EE7650A" w14:textId="77777777" w:rsidR="00237F5F" w:rsidRPr="003A404F" w:rsidRDefault="00237F5F" w:rsidP="00AB1AD8">
            <w:pPr>
              <w:rPr>
                <w:szCs w:val="22"/>
                <w:lang w:eastAsia="en-US"/>
              </w:rPr>
            </w:pPr>
            <w:r w:rsidRPr="003A404F">
              <w:rPr>
                <w:szCs w:val="22"/>
                <w:lang w:eastAsia="en-US"/>
              </w:rPr>
              <w:t>is-powered</w:t>
            </w:r>
          </w:p>
        </w:tc>
        <w:tc>
          <w:tcPr>
            <w:tcW w:w="2473" w:type="dxa"/>
            <w:gridSpan w:val="2"/>
          </w:tcPr>
          <w:p w14:paraId="5E1BF20B" w14:textId="77777777" w:rsidR="00237F5F" w:rsidRPr="003A404F" w:rsidRDefault="00237F5F" w:rsidP="00AB1AD8">
            <w:pPr>
              <w:rPr>
                <w:szCs w:val="22"/>
                <w:lang w:eastAsia="en-US"/>
              </w:rPr>
            </w:pPr>
            <w:r w:rsidRPr="003A404F">
              <w:rPr>
                <w:szCs w:val="22"/>
                <w:lang w:eastAsia="en-US"/>
              </w:rPr>
              <w:t xml:space="preserve">Boolean </w:t>
            </w:r>
          </w:p>
        </w:tc>
        <w:tc>
          <w:tcPr>
            <w:tcW w:w="709" w:type="dxa"/>
          </w:tcPr>
          <w:p w14:paraId="71217FC9" w14:textId="77777777" w:rsidR="00237F5F" w:rsidRPr="003A404F" w:rsidRDefault="00237F5F" w:rsidP="00AB1AD8">
            <w:pPr>
              <w:rPr>
                <w:szCs w:val="22"/>
                <w:lang w:eastAsia="en-US"/>
              </w:rPr>
            </w:pPr>
            <w:r w:rsidRPr="003A404F">
              <w:rPr>
                <w:szCs w:val="22"/>
                <w:lang w:eastAsia="en-US"/>
              </w:rPr>
              <w:t>RO</w:t>
            </w:r>
          </w:p>
        </w:tc>
        <w:tc>
          <w:tcPr>
            <w:tcW w:w="567" w:type="dxa"/>
          </w:tcPr>
          <w:p w14:paraId="2D304286" w14:textId="76713F2A" w:rsidR="00237F5F" w:rsidRPr="003A404F" w:rsidRDefault="0054683A" w:rsidP="00AB1AD8">
            <w:pPr>
              <w:rPr>
                <w:szCs w:val="22"/>
                <w:lang w:eastAsia="en-US"/>
              </w:rPr>
            </w:pPr>
            <w:r w:rsidRPr="003A404F">
              <w:rPr>
                <w:szCs w:val="22"/>
                <w:lang w:eastAsia="en-US"/>
              </w:rPr>
              <w:t>O</w:t>
            </w:r>
          </w:p>
        </w:tc>
        <w:tc>
          <w:tcPr>
            <w:tcW w:w="5103" w:type="dxa"/>
          </w:tcPr>
          <w:p w14:paraId="2F74D5F0" w14:textId="77777777" w:rsidR="00237F5F" w:rsidRPr="003A404F" w:rsidRDefault="00237F5F" w:rsidP="00381A66">
            <w:pPr>
              <w:numPr>
                <w:ilvl w:val="0"/>
                <w:numId w:val="12"/>
              </w:numPr>
              <w:spacing w:after="0"/>
              <w:ind w:left="144" w:hanging="144"/>
              <w:contextualSpacing/>
              <w:rPr>
                <w:i/>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p>
          <w:p w14:paraId="201A8BEC" w14:textId="77777777" w:rsidR="00B0097D" w:rsidRDefault="00237F5F" w:rsidP="00B0097D">
            <w:pPr>
              <w:spacing w:after="0"/>
              <w:rPr>
                <w:szCs w:val="20"/>
                <w:lang w:eastAsia="en-US"/>
              </w:rPr>
            </w:pPr>
            <w:r w:rsidRPr="00F162C8">
              <w:rPr>
                <w:szCs w:val="20"/>
                <w:lang w:eastAsia="en-US"/>
              </w:rPr>
              <w:t>The state of the power being supplied to the equipment.</w:t>
            </w:r>
          </w:p>
          <w:p w14:paraId="48CEFBE9" w14:textId="7DED9FDB" w:rsidR="00237F5F" w:rsidRPr="00F162C8" w:rsidRDefault="00237F5F" w:rsidP="00B0097D">
            <w:pPr>
              <w:spacing w:after="0"/>
              <w:rPr>
                <w:szCs w:val="20"/>
                <w:lang w:eastAsia="en-US"/>
              </w:rPr>
            </w:pPr>
            <w:r w:rsidRPr="00F162C8">
              <w:rPr>
                <w:szCs w:val="20"/>
                <w:lang w:eastAsia="en-US"/>
              </w:rPr>
              <w:t>Note that this attribute summarizes the power state.</w:t>
            </w:r>
          </w:p>
        </w:tc>
      </w:tr>
      <w:tr w:rsidR="00237F5F" w:rsidRPr="00F162C8" w14:paraId="6DEF36E3" w14:textId="77777777" w:rsidTr="00F03F40">
        <w:tc>
          <w:tcPr>
            <w:tcW w:w="1638" w:type="dxa"/>
          </w:tcPr>
          <w:p w14:paraId="53AE1356" w14:textId="1841262A" w:rsidR="00237F5F" w:rsidRPr="003A404F" w:rsidRDefault="00B0097D" w:rsidP="00AB1AD8">
            <w:pPr>
              <w:rPr>
                <w:szCs w:val="22"/>
                <w:lang w:eastAsia="en-US"/>
              </w:rPr>
            </w:pPr>
            <w:r>
              <w:rPr>
                <w:szCs w:val="22"/>
                <w:lang w:eastAsia="en-US"/>
              </w:rPr>
              <w:t>m</w:t>
            </w:r>
            <w:r w:rsidR="00237F5F" w:rsidRPr="003A404F">
              <w:rPr>
                <w:szCs w:val="22"/>
                <w:lang w:eastAsia="en-US"/>
              </w:rPr>
              <w:t>anufacture-date</w:t>
            </w:r>
          </w:p>
        </w:tc>
        <w:tc>
          <w:tcPr>
            <w:tcW w:w="2473" w:type="dxa"/>
            <w:gridSpan w:val="2"/>
          </w:tcPr>
          <w:p w14:paraId="5828A6ED" w14:textId="77777777" w:rsidR="00237F5F" w:rsidRPr="003A404F" w:rsidRDefault="00237F5F" w:rsidP="00AB1AD8">
            <w:pPr>
              <w:contextualSpacing/>
              <w:rPr>
                <w:szCs w:val="22"/>
                <w:lang w:eastAsia="en-US"/>
              </w:rPr>
            </w:pPr>
            <w:r w:rsidRPr="003A404F">
              <w:rPr>
                <w:color w:val="222222"/>
                <w:szCs w:val="22"/>
              </w:rPr>
              <w:t>Date-and-time</w:t>
            </w:r>
          </w:p>
        </w:tc>
        <w:tc>
          <w:tcPr>
            <w:tcW w:w="709" w:type="dxa"/>
          </w:tcPr>
          <w:p w14:paraId="2A98C663" w14:textId="77777777" w:rsidR="00237F5F" w:rsidRPr="003A404F" w:rsidRDefault="00237F5F" w:rsidP="00AB1AD8">
            <w:pPr>
              <w:rPr>
                <w:szCs w:val="22"/>
                <w:lang w:eastAsia="en-US"/>
              </w:rPr>
            </w:pPr>
            <w:r w:rsidRPr="003A404F">
              <w:rPr>
                <w:szCs w:val="22"/>
                <w:lang w:eastAsia="en-US"/>
              </w:rPr>
              <w:t>RO</w:t>
            </w:r>
          </w:p>
        </w:tc>
        <w:tc>
          <w:tcPr>
            <w:tcW w:w="567" w:type="dxa"/>
          </w:tcPr>
          <w:p w14:paraId="41FF9A35" w14:textId="313ED06D" w:rsidR="00237F5F" w:rsidRPr="003A404F" w:rsidRDefault="006D7E10" w:rsidP="00AB1AD8">
            <w:pPr>
              <w:rPr>
                <w:szCs w:val="22"/>
                <w:lang w:eastAsia="en-US"/>
              </w:rPr>
            </w:pPr>
            <w:r>
              <w:rPr>
                <w:szCs w:val="22"/>
                <w:lang w:eastAsia="en-US"/>
              </w:rPr>
              <w:t>C</w:t>
            </w:r>
          </w:p>
        </w:tc>
        <w:tc>
          <w:tcPr>
            <w:tcW w:w="5103" w:type="dxa"/>
          </w:tcPr>
          <w:p w14:paraId="044A65CE" w14:textId="77777777" w:rsidR="00B0097D" w:rsidRPr="003A404F" w:rsidRDefault="00B0097D" w:rsidP="00B0097D">
            <w:pPr>
              <w:numPr>
                <w:ilvl w:val="0"/>
                <w:numId w:val="12"/>
              </w:numPr>
              <w:spacing w:after="0"/>
              <w:ind w:left="144" w:hanging="144"/>
              <w:contextualSpacing/>
              <w:rPr>
                <w:i/>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p>
          <w:p w14:paraId="7486AEDC" w14:textId="72EA7B2F" w:rsidR="00237F5F" w:rsidRPr="003A404F" w:rsidRDefault="00237F5F" w:rsidP="006D7E10">
            <w:pPr>
              <w:spacing w:after="0"/>
              <w:contextualSpacing/>
              <w:rPr>
                <w:szCs w:val="22"/>
                <w:lang w:eastAsia="en-US"/>
              </w:rPr>
            </w:pPr>
            <w:r w:rsidRPr="003A404F">
              <w:rPr>
                <w:szCs w:val="22"/>
                <w:lang w:eastAsia="en-US"/>
              </w:rPr>
              <w:t>This attribute represents the date on which this instance is manufactured.</w:t>
            </w:r>
          </w:p>
        </w:tc>
      </w:tr>
      <w:tr w:rsidR="00237F5F" w:rsidRPr="00F162C8" w14:paraId="670B8D33" w14:textId="77777777" w:rsidTr="00F03F40">
        <w:trPr>
          <w:cnfStyle w:val="000000100000" w:firstRow="0" w:lastRow="0" w:firstColumn="0" w:lastColumn="0" w:oddVBand="0" w:evenVBand="0" w:oddHBand="1" w:evenHBand="0" w:firstRowFirstColumn="0" w:firstRowLastColumn="0" w:lastRowFirstColumn="0" w:lastRowLastColumn="0"/>
        </w:trPr>
        <w:tc>
          <w:tcPr>
            <w:tcW w:w="1638" w:type="dxa"/>
          </w:tcPr>
          <w:p w14:paraId="0D19A42B" w14:textId="421D4CC7" w:rsidR="00237F5F" w:rsidRPr="003A404F" w:rsidRDefault="00B0097D" w:rsidP="00AB1AD8">
            <w:pPr>
              <w:rPr>
                <w:szCs w:val="22"/>
                <w:lang w:eastAsia="en-US"/>
              </w:rPr>
            </w:pPr>
            <w:r>
              <w:rPr>
                <w:szCs w:val="22"/>
                <w:lang w:eastAsia="en-US"/>
              </w:rPr>
              <w:t>s</w:t>
            </w:r>
            <w:r w:rsidR="00237F5F" w:rsidRPr="003A404F">
              <w:rPr>
                <w:szCs w:val="22"/>
                <w:lang w:eastAsia="en-US"/>
              </w:rPr>
              <w:t>erial-number</w:t>
            </w:r>
          </w:p>
        </w:tc>
        <w:tc>
          <w:tcPr>
            <w:tcW w:w="2473" w:type="dxa"/>
            <w:gridSpan w:val="2"/>
          </w:tcPr>
          <w:p w14:paraId="2BBBC948" w14:textId="77777777" w:rsidR="00237F5F" w:rsidRPr="003A404F" w:rsidRDefault="00237F5F" w:rsidP="00AB1AD8">
            <w:pPr>
              <w:rPr>
                <w:color w:val="222222"/>
                <w:szCs w:val="22"/>
                <w:lang w:eastAsia="en-US"/>
              </w:rPr>
            </w:pPr>
            <w:r w:rsidRPr="003A404F">
              <w:rPr>
                <w:color w:val="222222"/>
                <w:szCs w:val="22"/>
              </w:rPr>
              <w:t>String</w:t>
            </w:r>
          </w:p>
          <w:p w14:paraId="5E25A9D1" w14:textId="77777777" w:rsidR="00237F5F" w:rsidRPr="00F162C8" w:rsidRDefault="00237F5F" w:rsidP="00237F5F">
            <w:pPr>
              <w:rPr>
                <w:sz w:val="20"/>
                <w:szCs w:val="20"/>
                <w:lang w:eastAsia="en-US"/>
              </w:rPr>
            </w:pPr>
          </w:p>
        </w:tc>
        <w:tc>
          <w:tcPr>
            <w:tcW w:w="709" w:type="dxa"/>
          </w:tcPr>
          <w:p w14:paraId="65F0AEE2" w14:textId="77777777" w:rsidR="00237F5F" w:rsidRPr="003A404F" w:rsidRDefault="00237F5F" w:rsidP="00AB1AD8">
            <w:pPr>
              <w:rPr>
                <w:szCs w:val="22"/>
                <w:lang w:eastAsia="en-US"/>
              </w:rPr>
            </w:pPr>
            <w:r w:rsidRPr="003A404F">
              <w:rPr>
                <w:szCs w:val="22"/>
                <w:lang w:eastAsia="en-US"/>
              </w:rPr>
              <w:t>RO</w:t>
            </w:r>
          </w:p>
        </w:tc>
        <w:tc>
          <w:tcPr>
            <w:tcW w:w="567" w:type="dxa"/>
          </w:tcPr>
          <w:p w14:paraId="5D720CE2" w14:textId="77777777" w:rsidR="00237F5F" w:rsidRPr="003A404F" w:rsidRDefault="00237F5F" w:rsidP="00AB1AD8">
            <w:pPr>
              <w:rPr>
                <w:szCs w:val="22"/>
                <w:lang w:eastAsia="en-US"/>
              </w:rPr>
            </w:pPr>
            <w:r w:rsidRPr="003A404F">
              <w:rPr>
                <w:szCs w:val="22"/>
                <w:lang w:eastAsia="en-US"/>
              </w:rPr>
              <w:t>M</w:t>
            </w:r>
          </w:p>
        </w:tc>
        <w:tc>
          <w:tcPr>
            <w:tcW w:w="5103" w:type="dxa"/>
          </w:tcPr>
          <w:p w14:paraId="7B6532CF" w14:textId="77777777" w:rsidR="00237F5F" w:rsidRPr="003A404F" w:rsidRDefault="00237F5F" w:rsidP="00381A66">
            <w:pPr>
              <w:numPr>
                <w:ilvl w:val="0"/>
                <w:numId w:val="12"/>
              </w:numPr>
              <w:spacing w:after="0"/>
              <w:ind w:left="144" w:hanging="144"/>
              <w:contextualSpacing/>
              <w:rPr>
                <w:i/>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p>
          <w:p w14:paraId="745B20F0" w14:textId="77777777" w:rsidR="00237F5F" w:rsidRPr="00F162C8" w:rsidRDefault="00237F5F" w:rsidP="00237F5F">
            <w:pPr>
              <w:rPr>
                <w:szCs w:val="20"/>
                <w:lang w:eastAsia="en-US"/>
              </w:rPr>
            </w:pPr>
            <w:r w:rsidRPr="00F162C8">
              <w:rPr>
                <w:szCs w:val="20"/>
                <w:lang w:eastAsia="en-US"/>
              </w:rPr>
              <w:t>This attribute represents the serial number of this instance</w:t>
            </w:r>
          </w:p>
        </w:tc>
      </w:tr>
      <w:tr w:rsidR="00237F5F" w:rsidRPr="00F162C8" w14:paraId="325C5739" w14:textId="77777777" w:rsidTr="00F03F40">
        <w:tc>
          <w:tcPr>
            <w:tcW w:w="1638" w:type="dxa"/>
          </w:tcPr>
          <w:p w14:paraId="4134BAAA" w14:textId="0D650FF5" w:rsidR="00237F5F" w:rsidRPr="003A404F" w:rsidRDefault="00B0097D" w:rsidP="00AB1AD8">
            <w:pPr>
              <w:rPr>
                <w:szCs w:val="22"/>
                <w:lang w:eastAsia="en-US"/>
              </w:rPr>
            </w:pPr>
            <w:r>
              <w:rPr>
                <w:szCs w:val="22"/>
                <w:lang w:eastAsia="en-US"/>
              </w:rPr>
              <w:t>t</w:t>
            </w:r>
            <w:r w:rsidR="00237F5F" w:rsidRPr="003A404F">
              <w:rPr>
                <w:szCs w:val="22"/>
                <w:lang w:eastAsia="en-US"/>
              </w:rPr>
              <w:t>emperature</w:t>
            </w:r>
          </w:p>
        </w:tc>
        <w:tc>
          <w:tcPr>
            <w:tcW w:w="2473" w:type="dxa"/>
            <w:gridSpan w:val="2"/>
          </w:tcPr>
          <w:p w14:paraId="1EE9DD22" w14:textId="77777777" w:rsidR="00237F5F" w:rsidRPr="003A404F" w:rsidRDefault="00237F5F" w:rsidP="00AB1AD8">
            <w:pPr>
              <w:rPr>
                <w:szCs w:val="22"/>
                <w:lang w:eastAsia="en-US"/>
              </w:rPr>
            </w:pPr>
            <w:r w:rsidRPr="003A404F">
              <w:rPr>
                <w:color w:val="222222"/>
                <w:szCs w:val="22"/>
              </w:rPr>
              <w:t>Decimal64</w:t>
            </w:r>
          </w:p>
        </w:tc>
        <w:tc>
          <w:tcPr>
            <w:tcW w:w="709" w:type="dxa"/>
          </w:tcPr>
          <w:p w14:paraId="0CD51EDF" w14:textId="77777777" w:rsidR="00237F5F" w:rsidRPr="003A404F" w:rsidRDefault="00237F5F" w:rsidP="00AB1AD8">
            <w:pPr>
              <w:rPr>
                <w:szCs w:val="22"/>
                <w:lang w:eastAsia="en-US"/>
              </w:rPr>
            </w:pPr>
            <w:r w:rsidRPr="003A404F">
              <w:rPr>
                <w:szCs w:val="22"/>
                <w:lang w:eastAsia="en-US"/>
              </w:rPr>
              <w:t>RO</w:t>
            </w:r>
          </w:p>
        </w:tc>
        <w:tc>
          <w:tcPr>
            <w:tcW w:w="567" w:type="dxa"/>
          </w:tcPr>
          <w:p w14:paraId="670E095B" w14:textId="7191161B" w:rsidR="00237F5F" w:rsidRPr="003A404F" w:rsidRDefault="0054683A" w:rsidP="00AB1AD8">
            <w:pPr>
              <w:rPr>
                <w:szCs w:val="22"/>
                <w:lang w:eastAsia="en-US"/>
              </w:rPr>
            </w:pPr>
            <w:r w:rsidRPr="003A404F">
              <w:rPr>
                <w:szCs w:val="22"/>
                <w:lang w:eastAsia="en-US"/>
              </w:rPr>
              <w:t>O</w:t>
            </w:r>
          </w:p>
        </w:tc>
        <w:tc>
          <w:tcPr>
            <w:tcW w:w="5103" w:type="dxa"/>
          </w:tcPr>
          <w:p w14:paraId="2089D8AE" w14:textId="522ED5E1" w:rsidR="00237F5F" w:rsidRPr="003A404F" w:rsidRDefault="00237F5F" w:rsidP="00381A66">
            <w:pPr>
              <w:numPr>
                <w:ilvl w:val="0"/>
                <w:numId w:val="12"/>
              </w:numPr>
              <w:spacing w:after="0"/>
              <w:ind w:left="144" w:hanging="144"/>
              <w:contextualSpacing/>
              <w:rPr>
                <w:i/>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p>
          <w:p w14:paraId="69D00409" w14:textId="03090392" w:rsidR="0054683A" w:rsidRPr="00390829" w:rsidRDefault="0054683A" w:rsidP="00390829">
            <w:pPr>
              <w:rPr>
                <w:szCs w:val="20"/>
                <w:lang w:eastAsia="en-US"/>
              </w:rPr>
            </w:pPr>
            <w:r w:rsidRPr="00390829">
              <w:rPr>
                <w:szCs w:val="20"/>
                <w:lang w:eastAsia="en-US"/>
              </w:rPr>
              <w:t xml:space="preserve">The temperature is mandatory for FAN Cards (CIRCUIT-PACK) and SMALL_FORM_FACTOR </w:t>
            </w:r>
            <w:r w:rsidRPr="00390829">
              <w:rPr>
                <w:szCs w:val="20"/>
                <w:lang w:eastAsia="en-US"/>
              </w:rPr>
              <w:lastRenderedPageBreak/>
              <w:t>equipment, it can be provided for any other equipment when available in the supplier equipment.</w:t>
            </w:r>
          </w:p>
          <w:p w14:paraId="634A3EE9" w14:textId="77777777" w:rsidR="00237F5F" w:rsidRPr="00F162C8" w:rsidRDefault="00237F5F" w:rsidP="00237F5F">
            <w:pPr>
              <w:rPr>
                <w:szCs w:val="20"/>
                <w:lang w:eastAsia="en-US"/>
              </w:rPr>
            </w:pPr>
            <w:r w:rsidRPr="00F162C8">
              <w:rPr>
                <w:szCs w:val="20"/>
                <w:lang w:eastAsia="en-US"/>
              </w:rPr>
              <w:t>The measured temperature of the Equipment.</w:t>
            </w:r>
          </w:p>
        </w:tc>
      </w:tr>
    </w:tbl>
    <w:p w14:paraId="3C8EE5A5" w14:textId="74B45686" w:rsidR="00237F5F" w:rsidRDefault="00237F5F" w:rsidP="00237F5F"/>
    <w:p w14:paraId="73B067E5" w14:textId="66562651" w:rsidR="00237F5F" w:rsidRPr="00DD0CF6" w:rsidRDefault="00DD0CF6" w:rsidP="00DD0CF6">
      <w:r>
        <w:t xml:space="preserve">Note: </w:t>
      </w:r>
      <w:r w:rsidR="0088119F">
        <w:t>A device includes a list of access ports</w:t>
      </w:r>
      <w:r w:rsidR="006A39B5">
        <w:t xml:space="preserve">, which in turn has a list of connector pins, keyed by </w:t>
      </w:r>
      <w:r w:rsidR="006A39B5" w:rsidRPr="00461C1C">
        <w:rPr>
          <w:i/>
          <w:iCs/>
        </w:rPr>
        <w:t>connector-identification</w:t>
      </w:r>
      <w:r w:rsidR="006A39B5">
        <w:t xml:space="preserve">, </w:t>
      </w:r>
      <w:r w:rsidR="006A39B5" w:rsidRPr="00461C1C">
        <w:rPr>
          <w:i/>
          <w:iCs/>
        </w:rPr>
        <w:t>pin-identification</w:t>
      </w:r>
      <w:r w:rsidR="006A39B5">
        <w:t xml:space="preserve"> and </w:t>
      </w:r>
      <w:r w:rsidR="006A39B5" w:rsidRPr="00461C1C">
        <w:rPr>
          <w:i/>
          <w:iCs/>
        </w:rPr>
        <w:t>equipment-</w:t>
      </w:r>
      <w:proofErr w:type="spellStart"/>
      <w:r w:rsidR="006A39B5" w:rsidRPr="00461C1C">
        <w:rPr>
          <w:i/>
          <w:iCs/>
        </w:rPr>
        <w:t>uuid</w:t>
      </w:r>
      <w:proofErr w:type="spellEnd"/>
      <w:r w:rsidR="006A39B5">
        <w:t xml:space="preserve">. </w:t>
      </w:r>
      <w:r>
        <w:t>I</w:t>
      </w:r>
      <w:r w:rsidR="00237F5F" w:rsidRPr="00DD0CF6">
        <w:t xml:space="preserve">n case the connector-identification and/or pin-identification is not present for a given access-port the </w:t>
      </w:r>
      <w:r>
        <w:t xml:space="preserve">used </w:t>
      </w:r>
      <w:r w:rsidR="00237F5F" w:rsidRPr="00DD0CF6">
        <w:t xml:space="preserve">key </w:t>
      </w:r>
      <w:r w:rsidR="00D576E5">
        <w:t xml:space="preserve">to access a given </w:t>
      </w:r>
      <w:r w:rsidR="00237F5F" w:rsidRPr="00DD0CF6">
        <w:t>connector-pin MUST be the concatenation of empty strings for the missing values and equipment-</w:t>
      </w:r>
      <w:proofErr w:type="spellStart"/>
      <w:r w:rsidR="00237F5F" w:rsidRPr="00DD0CF6">
        <w:t>uuid</w:t>
      </w:r>
      <w:proofErr w:type="spellEnd"/>
      <w:r w:rsidR="00237F5F" w:rsidRPr="00DD0CF6">
        <w:t xml:space="preserve"> (according to RESTCONF RFC8040 Sec 3.5.3). Each key leaf value except the last one is followed by a comma character. E.g., for a given access-port's connector-pin entry, the resource URI should be:</w:t>
      </w:r>
    </w:p>
    <w:p w14:paraId="518EA89D" w14:textId="77777777" w:rsidR="00237F5F" w:rsidRPr="00667D2A" w:rsidRDefault="00237F5F" w:rsidP="00667D2A">
      <w:pPr>
        <w:rPr>
          <w:b/>
          <w:bCs/>
          <w:i/>
          <w:iCs/>
        </w:rPr>
      </w:pPr>
      <w:r w:rsidRPr="00667D2A">
        <w:rPr>
          <w:b/>
          <w:bCs/>
          <w:i/>
          <w:iCs/>
        </w:rPr>
        <w:t>…/tapi-</w:t>
      </w:r>
      <w:proofErr w:type="gramStart"/>
      <w:r w:rsidRPr="00667D2A">
        <w:rPr>
          <w:b/>
          <w:bCs/>
          <w:i/>
          <w:iCs/>
        </w:rPr>
        <w:t>equipment:access</w:t>
      </w:r>
      <w:proofErr w:type="gramEnd"/>
      <w:r w:rsidRPr="00667D2A">
        <w:rPr>
          <w:b/>
          <w:bCs/>
          <w:i/>
          <w:iCs/>
        </w:rPr>
        <w:t>-port={uuid}/connector-pin=</w:t>
      </w:r>
      <w:proofErr w:type="gramStart"/>
      <w:r w:rsidRPr="00667D2A">
        <w:rPr>
          <w:b/>
          <w:bCs/>
          <w:i/>
          <w:iCs/>
        </w:rPr>
        <w:t>",,</w:t>
      </w:r>
      <w:proofErr w:type="gramEnd"/>
      <w:r w:rsidRPr="00667D2A">
        <w:rPr>
          <w:b/>
          <w:bCs/>
          <w:i/>
          <w:iCs/>
        </w:rPr>
        <w:t>{equipment-uuid}"</w:t>
      </w:r>
    </w:p>
    <w:p w14:paraId="0FBDB5EA" w14:textId="25A9DF85" w:rsidR="00237F5F" w:rsidRDefault="00D576E5" w:rsidP="00237F5F">
      <w:pPr>
        <w:rPr>
          <w:color w:val="222222"/>
          <w:szCs w:val="20"/>
          <w:shd w:val="clear" w:color="auto" w:fill="FFFFFF"/>
        </w:rPr>
      </w:pPr>
      <w:r>
        <w:rPr>
          <w:color w:val="222222"/>
          <w:szCs w:val="20"/>
          <w:shd w:val="clear" w:color="auto" w:fill="FFFFFF"/>
        </w:rPr>
        <w:t xml:space="preserve">In other words, </w:t>
      </w:r>
      <w:r w:rsidR="00447750">
        <w:rPr>
          <w:color w:val="222222"/>
          <w:szCs w:val="20"/>
          <w:shd w:val="clear" w:color="auto" w:fill="FFFFFF"/>
        </w:rPr>
        <w:t xml:space="preserve">when accessing a list entry, keys are separated by commas and </w:t>
      </w:r>
      <w:r>
        <w:rPr>
          <w:color w:val="222222"/>
          <w:szCs w:val="20"/>
          <w:shd w:val="clear" w:color="auto" w:fill="FFFFFF"/>
        </w:rPr>
        <w:t>missing keys for list entries correspond to empty strings.</w:t>
      </w:r>
    </w:p>
    <w:p w14:paraId="4561EDF1" w14:textId="015D6306" w:rsidR="00F23624" w:rsidRPr="006B49D8" w:rsidRDefault="00F23624" w:rsidP="00237F5F">
      <w:r>
        <w:t xml:space="preserve">The following table provides the list of value names that MUST be added to a given device </w:t>
      </w:r>
      <w:proofErr w:type="gramStart"/>
      <w:r>
        <w:t>(</w:t>
      </w:r>
      <w:r w:rsidRPr="00956885">
        <w:rPr>
          <w:b/>
          <w:bCs/>
        </w:rPr>
        <w:t xml:space="preserve"> /</w:t>
      </w:r>
      <w:proofErr w:type="gramEnd"/>
      <w:r w:rsidRPr="00956885">
        <w:rPr>
          <w:b/>
          <w:bCs/>
        </w:rPr>
        <w:t>tapi-</w:t>
      </w:r>
      <w:proofErr w:type="gramStart"/>
      <w:r w:rsidRPr="00956885">
        <w:rPr>
          <w:b/>
          <w:bCs/>
        </w:rPr>
        <w:t>common:context</w:t>
      </w:r>
      <w:proofErr w:type="gramEnd"/>
      <w:r w:rsidRPr="00956885">
        <w:rPr>
          <w:b/>
          <w:bCs/>
        </w:rPr>
        <w:t>/tapi-</w:t>
      </w:r>
      <w:proofErr w:type="gramStart"/>
      <w:r w:rsidRPr="00956885">
        <w:rPr>
          <w:b/>
          <w:bCs/>
        </w:rPr>
        <w:t>equipment:physical</w:t>
      </w:r>
      <w:proofErr w:type="gramEnd"/>
      <w:r w:rsidRPr="00956885">
        <w:rPr>
          <w:b/>
          <w:bCs/>
        </w:rPr>
        <w:t>-context/tapi-</w:t>
      </w:r>
      <w:proofErr w:type="gramStart"/>
      <w:r w:rsidRPr="00956885">
        <w:rPr>
          <w:b/>
          <w:bCs/>
        </w:rPr>
        <w:t>equipment:device</w:t>
      </w:r>
      <w:proofErr w:type="gramEnd"/>
      <w:r w:rsidRPr="00956885">
        <w:rPr>
          <w:b/>
          <w:bCs/>
        </w:rPr>
        <w:t>/tapi-equipment:name</w:t>
      </w:r>
      <w:r>
        <w:t>)</w:t>
      </w:r>
      <w:r w:rsidRPr="00956885">
        <w:t xml:space="preserve"> with their respective “value-name”.</w:t>
      </w:r>
    </w:p>
    <w:p w14:paraId="47B901A5" w14:textId="59E996D1" w:rsidR="00F162C8" w:rsidRPr="00F162C8" w:rsidRDefault="0095455D" w:rsidP="00F162C8">
      <w:pPr>
        <w:pStyle w:val="Caption"/>
        <w:rPr>
          <w:b/>
          <w:lang w:eastAsia="en-US"/>
        </w:rPr>
      </w:pPr>
      <w:r>
        <w:rPr>
          <w:color w:val="222222"/>
          <w:sz w:val="21"/>
          <w:szCs w:val="21"/>
          <w:shd w:val="clear" w:color="auto" w:fill="FFFFFF"/>
        </w:rPr>
        <w:tab/>
      </w:r>
      <w:r w:rsidR="00F162C8" w:rsidRPr="00135912">
        <w:t xml:space="preserve">Table </w:t>
      </w:r>
      <w:r w:rsidR="00F162C8">
        <w:fldChar w:fldCharType="begin"/>
      </w:r>
      <w:r w:rsidR="00F162C8" w:rsidRPr="00135912">
        <w:instrText xml:space="preserve"> SEQ Table \* ARABIC </w:instrText>
      </w:r>
      <w:r w:rsidR="00F162C8">
        <w:fldChar w:fldCharType="separate"/>
      </w:r>
      <w:r w:rsidR="00DB0408">
        <w:rPr>
          <w:noProof/>
        </w:rPr>
        <w:t>55</w:t>
      </w:r>
      <w:r w:rsidR="00F162C8">
        <w:fldChar w:fldCharType="end"/>
      </w:r>
      <w:r w:rsidR="00F162C8" w:rsidRPr="00135912">
        <w:t xml:space="preserve">: </w:t>
      </w:r>
      <w:r w:rsidR="00A84D18">
        <w:t>Additional d</w:t>
      </w:r>
      <w:r w:rsidR="00F162C8">
        <w:t>evice object</w:t>
      </w:r>
      <w:r w:rsidR="005F1654">
        <w:t>’s</w:t>
      </w:r>
      <w:r w:rsidR="00F162C8">
        <w:t xml:space="preserve"> </w:t>
      </w:r>
      <w:r w:rsidR="005F1654">
        <w:t>parameters</w:t>
      </w:r>
      <w:r w:rsidR="00F162C8">
        <w:t xml:space="preserve"> required for UC4b</w:t>
      </w:r>
      <w:r w:rsidR="00AE4B5F">
        <w:t xml:space="preserve"> (via name</w:t>
      </w:r>
      <w:r w:rsidR="00C17F9F">
        <w:t xml:space="preserve"> value pairs</w:t>
      </w:r>
      <w:r w:rsidR="00AE4B5F">
        <w:t>)</w:t>
      </w:r>
      <w:r w:rsidR="00F162C8">
        <w:t>.</w:t>
      </w:r>
    </w:p>
    <w:tbl>
      <w:tblPr>
        <w:tblStyle w:val="GridTable6ColourfulAccent5"/>
        <w:tblW w:w="10490" w:type="dxa"/>
        <w:tblLayout w:type="fixed"/>
        <w:tblLook w:val="0420" w:firstRow="1" w:lastRow="0" w:firstColumn="0" w:lastColumn="0" w:noHBand="0" w:noVBand="1"/>
      </w:tblPr>
      <w:tblGrid>
        <w:gridCol w:w="1638"/>
        <w:gridCol w:w="63"/>
        <w:gridCol w:w="3686"/>
        <w:gridCol w:w="709"/>
        <w:gridCol w:w="703"/>
        <w:gridCol w:w="3691"/>
      </w:tblGrid>
      <w:tr w:rsidR="00F162C8" w:rsidRPr="00901B86" w14:paraId="0836F6F2" w14:textId="77777777" w:rsidTr="00901B86">
        <w:trPr>
          <w:cnfStyle w:val="100000000000" w:firstRow="1" w:lastRow="0" w:firstColumn="0" w:lastColumn="0" w:oddVBand="0" w:evenVBand="0" w:oddHBand="0" w:evenHBand="0" w:firstRowFirstColumn="0" w:firstRowLastColumn="0" w:lastRowFirstColumn="0" w:lastRowLastColumn="0"/>
        </w:trPr>
        <w:tc>
          <w:tcPr>
            <w:tcW w:w="1701" w:type="dxa"/>
            <w:gridSpan w:val="2"/>
          </w:tcPr>
          <w:p w14:paraId="4028C6BE" w14:textId="28399672" w:rsidR="00F162C8" w:rsidRPr="00901B86" w:rsidRDefault="003A055A" w:rsidP="00AB1AD8">
            <w:pPr>
              <w:rPr>
                <w:b w:val="0"/>
                <w:bCs w:val="0"/>
                <w:szCs w:val="22"/>
                <w:lang w:eastAsia="en-US"/>
              </w:rPr>
            </w:pPr>
            <w:r w:rsidRPr="00901B86">
              <w:rPr>
                <w:szCs w:val="22"/>
                <w:lang w:eastAsia="en-US"/>
              </w:rPr>
              <w:t>d</w:t>
            </w:r>
            <w:r w:rsidR="00F162C8" w:rsidRPr="00901B86">
              <w:rPr>
                <w:szCs w:val="22"/>
                <w:lang w:eastAsia="en-US"/>
              </w:rPr>
              <w:t>evice</w:t>
            </w:r>
          </w:p>
        </w:tc>
        <w:tc>
          <w:tcPr>
            <w:tcW w:w="8789" w:type="dxa"/>
            <w:gridSpan w:val="4"/>
          </w:tcPr>
          <w:p w14:paraId="7BF885EE" w14:textId="2D43EDEE" w:rsidR="00F162C8" w:rsidRPr="00901B86" w:rsidRDefault="00F162C8" w:rsidP="00AB1AD8">
            <w:pPr>
              <w:rPr>
                <w:szCs w:val="22"/>
                <w:lang w:eastAsia="en-US"/>
              </w:rPr>
            </w:pPr>
            <w:r w:rsidRPr="00901B86">
              <w:rPr>
                <w:szCs w:val="22"/>
                <w:lang w:eastAsia="en-US"/>
              </w:rPr>
              <w:t>/</w:t>
            </w:r>
            <w:proofErr w:type="spellStart"/>
            <w:proofErr w:type="gramStart"/>
            <w:r w:rsidRPr="00901B86">
              <w:rPr>
                <w:szCs w:val="22"/>
                <w:lang w:eastAsia="en-US"/>
              </w:rPr>
              <w:t>tapi</w:t>
            </w:r>
            <w:proofErr w:type="gramEnd"/>
            <w:r w:rsidRPr="00901B86">
              <w:rPr>
                <w:szCs w:val="22"/>
                <w:lang w:eastAsia="en-US"/>
              </w:rPr>
              <w:t>-</w:t>
            </w:r>
            <w:proofErr w:type="gramStart"/>
            <w:r w:rsidRPr="00901B86">
              <w:rPr>
                <w:szCs w:val="22"/>
                <w:lang w:eastAsia="en-US"/>
              </w:rPr>
              <w:t>common:context</w:t>
            </w:r>
            <w:proofErr w:type="spellEnd"/>
            <w:proofErr w:type="gramEnd"/>
            <w:r w:rsidRPr="00901B86">
              <w:rPr>
                <w:szCs w:val="22"/>
                <w:lang w:eastAsia="en-US"/>
              </w:rPr>
              <w:t>/</w:t>
            </w:r>
            <w:proofErr w:type="spellStart"/>
            <w:r w:rsidRPr="00901B86">
              <w:rPr>
                <w:szCs w:val="22"/>
                <w:lang w:eastAsia="en-US"/>
              </w:rPr>
              <w:t>tapi-</w:t>
            </w:r>
            <w:proofErr w:type="gramStart"/>
            <w:r w:rsidRPr="00901B86">
              <w:rPr>
                <w:szCs w:val="22"/>
                <w:lang w:eastAsia="en-US"/>
              </w:rPr>
              <w:t>equipment:physical</w:t>
            </w:r>
            <w:proofErr w:type="gramEnd"/>
            <w:r w:rsidRPr="00901B86">
              <w:rPr>
                <w:szCs w:val="22"/>
                <w:lang w:eastAsia="en-US"/>
              </w:rPr>
              <w:t>-context</w:t>
            </w:r>
            <w:proofErr w:type="spellEnd"/>
            <w:r w:rsidRPr="00901B86">
              <w:rPr>
                <w:szCs w:val="22"/>
                <w:lang w:eastAsia="en-US"/>
              </w:rPr>
              <w:t>/device</w:t>
            </w:r>
          </w:p>
        </w:tc>
      </w:tr>
      <w:tr w:rsidR="00F162C8" w:rsidRPr="00901B86" w14:paraId="12E2721F" w14:textId="77777777" w:rsidTr="00D64BDB">
        <w:trPr>
          <w:cnfStyle w:val="000000100000" w:firstRow="0" w:lastRow="0" w:firstColumn="0" w:lastColumn="0" w:oddVBand="0" w:evenVBand="0" w:oddHBand="1" w:evenHBand="0" w:firstRowFirstColumn="0" w:firstRowLastColumn="0" w:lastRowFirstColumn="0" w:lastRowLastColumn="0"/>
        </w:trPr>
        <w:tc>
          <w:tcPr>
            <w:tcW w:w="1638" w:type="dxa"/>
          </w:tcPr>
          <w:p w14:paraId="3FAC6294" w14:textId="77777777" w:rsidR="00F162C8" w:rsidRPr="00901B86" w:rsidRDefault="00F162C8" w:rsidP="00AB1AD8">
            <w:pPr>
              <w:tabs>
                <w:tab w:val="left" w:pos="1305"/>
              </w:tabs>
              <w:rPr>
                <w:b/>
                <w:szCs w:val="22"/>
                <w:lang w:eastAsia="en-US"/>
              </w:rPr>
            </w:pPr>
            <w:r w:rsidRPr="00901B86">
              <w:rPr>
                <w:b/>
                <w:szCs w:val="22"/>
                <w:lang w:eastAsia="en-US"/>
              </w:rPr>
              <w:t>Attribute</w:t>
            </w:r>
            <w:r w:rsidRPr="00901B86">
              <w:rPr>
                <w:b/>
                <w:szCs w:val="22"/>
                <w:lang w:eastAsia="en-US"/>
              </w:rPr>
              <w:tab/>
            </w:r>
          </w:p>
        </w:tc>
        <w:tc>
          <w:tcPr>
            <w:tcW w:w="3749" w:type="dxa"/>
            <w:gridSpan w:val="2"/>
          </w:tcPr>
          <w:p w14:paraId="534E983D" w14:textId="77777777" w:rsidR="00F162C8" w:rsidRPr="00901B86" w:rsidRDefault="00F162C8" w:rsidP="00AB1AD8">
            <w:pPr>
              <w:rPr>
                <w:b/>
                <w:szCs w:val="22"/>
                <w:lang w:eastAsia="en-US"/>
              </w:rPr>
            </w:pPr>
            <w:r w:rsidRPr="00901B86">
              <w:rPr>
                <w:b/>
                <w:szCs w:val="22"/>
                <w:lang w:eastAsia="en-US"/>
              </w:rPr>
              <w:t>Allowed Values/Format</w:t>
            </w:r>
          </w:p>
        </w:tc>
        <w:tc>
          <w:tcPr>
            <w:tcW w:w="709" w:type="dxa"/>
          </w:tcPr>
          <w:p w14:paraId="09333926" w14:textId="77777777" w:rsidR="00F162C8" w:rsidRPr="00901B86" w:rsidRDefault="00F162C8" w:rsidP="00AB1AD8">
            <w:pPr>
              <w:rPr>
                <w:b/>
                <w:szCs w:val="22"/>
                <w:lang w:eastAsia="en-US"/>
              </w:rPr>
            </w:pPr>
            <w:r w:rsidRPr="00901B86">
              <w:rPr>
                <w:b/>
                <w:szCs w:val="22"/>
                <w:lang w:eastAsia="en-US"/>
              </w:rPr>
              <w:t>Mod</w:t>
            </w:r>
          </w:p>
        </w:tc>
        <w:tc>
          <w:tcPr>
            <w:tcW w:w="703" w:type="dxa"/>
          </w:tcPr>
          <w:p w14:paraId="0D242A3E" w14:textId="77777777" w:rsidR="00F162C8" w:rsidRPr="00901B86" w:rsidRDefault="00F162C8" w:rsidP="00AB1AD8">
            <w:pPr>
              <w:rPr>
                <w:b/>
                <w:szCs w:val="22"/>
                <w:lang w:eastAsia="en-US"/>
              </w:rPr>
            </w:pPr>
            <w:r w:rsidRPr="00901B86">
              <w:rPr>
                <w:b/>
                <w:szCs w:val="22"/>
                <w:lang w:eastAsia="en-US"/>
              </w:rPr>
              <w:t>Sup</w:t>
            </w:r>
          </w:p>
        </w:tc>
        <w:tc>
          <w:tcPr>
            <w:tcW w:w="3691" w:type="dxa"/>
          </w:tcPr>
          <w:p w14:paraId="3F755248" w14:textId="77777777" w:rsidR="00F162C8" w:rsidRPr="00901B86" w:rsidRDefault="00F162C8" w:rsidP="00AB1AD8">
            <w:pPr>
              <w:rPr>
                <w:b/>
                <w:szCs w:val="22"/>
                <w:lang w:eastAsia="en-US"/>
              </w:rPr>
            </w:pPr>
            <w:r w:rsidRPr="00901B86">
              <w:rPr>
                <w:b/>
                <w:szCs w:val="22"/>
                <w:lang w:eastAsia="en-US"/>
              </w:rPr>
              <w:t>Notes</w:t>
            </w:r>
          </w:p>
        </w:tc>
      </w:tr>
      <w:tr w:rsidR="00F162C8" w:rsidRPr="00901B86" w14:paraId="19AD0F13" w14:textId="77777777" w:rsidTr="00D64BDB">
        <w:tc>
          <w:tcPr>
            <w:tcW w:w="1638" w:type="dxa"/>
          </w:tcPr>
          <w:p w14:paraId="1440BA33" w14:textId="39CCCA7E" w:rsidR="00F162C8" w:rsidRPr="00901B86" w:rsidRDefault="00C17F9F" w:rsidP="00AB1AD8">
            <w:pPr>
              <w:rPr>
                <w:szCs w:val="22"/>
                <w:lang w:eastAsia="en-US"/>
              </w:rPr>
            </w:pPr>
            <w:r>
              <w:rPr>
                <w:szCs w:val="22"/>
                <w:lang w:eastAsia="en-US"/>
              </w:rPr>
              <w:t>NE_NAME</w:t>
            </w:r>
          </w:p>
        </w:tc>
        <w:tc>
          <w:tcPr>
            <w:tcW w:w="3749" w:type="dxa"/>
            <w:gridSpan w:val="2"/>
          </w:tcPr>
          <w:p w14:paraId="6D1AD4BB" w14:textId="38082CED" w:rsidR="00F162C8" w:rsidRPr="00901B86" w:rsidRDefault="00077C27" w:rsidP="00AB1AD8">
            <w:pPr>
              <w:rPr>
                <w:szCs w:val="22"/>
                <w:lang w:eastAsia="en-US"/>
              </w:rPr>
            </w:pPr>
            <w:r w:rsidRPr="00901B86">
              <w:rPr>
                <w:szCs w:val="22"/>
                <w:lang w:eastAsia="en-US"/>
              </w:rPr>
              <w:t>"</w:t>
            </w:r>
            <w:proofErr w:type="gramStart"/>
            <w:r w:rsidRPr="00901B86">
              <w:rPr>
                <w:szCs w:val="22"/>
                <w:lang w:eastAsia="en-US"/>
              </w:rPr>
              <w:t>v</w:t>
            </w:r>
            <w:r w:rsidR="00F162C8" w:rsidRPr="00901B86">
              <w:rPr>
                <w:szCs w:val="22"/>
                <w:lang w:eastAsia="en-US"/>
              </w:rPr>
              <w:t>alue</w:t>
            </w:r>
            <w:proofErr w:type="gramEnd"/>
            <w:r w:rsidR="00F162C8" w:rsidRPr="00901B86">
              <w:rPr>
                <w:szCs w:val="22"/>
                <w:lang w:eastAsia="en-US"/>
              </w:rPr>
              <w:t>-name</w:t>
            </w:r>
            <w:r w:rsidRPr="00901B86">
              <w:rPr>
                <w:szCs w:val="22"/>
                <w:lang w:eastAsia="en-US"/>
              </w:rPr>
              <w:t xml:space="preserve">": </w:t>
            </w:r>
            <w:r w:rsidR="00F162C8" w:rsidRPr="00901B86">
              <w:rPr>
                <w:szCs w:val="22"/>
                <w:lang w:eastAsia="en-US"/>
              </w:rPr>
              <w:t>"NE_NAME"</w:t>
            </w:r>
          </w:p>
          <w:p w14:paraId="320D6E16" w14:textId="16F2ACB9" w:rsidR="00F162C8" w:rsidRPr="00901B86" w:rsidRDefault="00F162C8" w:rsidP="00AB1AD8">
            <w:pPr>
              <w:rPr>
                <w:szCs w:val="22"/>
                <w:lang w:eastAsia="en-US"/>
              </w:rPr>
            </w:pPr>
            <w:r w:rsidRPr="00901B86">
              <w:rPr>
                <w:szCs w:val="22"/>
                <w:lang w:eastAsia="en-US"/>
              </w:rPr>
              <w:t>"</w:t>
            </w:r>
            <w:r w:rsidRPr="004E4C9A">
              <w:rPr>
                <w:szCs w:val="22"/>
                <w:lang w:eastAsia="en-US"/>
              </w:rPr>
              <w:t xml:space="preserve">value": </w:t>
            </w:r>
            <w:r w:rsidR="00FD5C79" w:rsidRPr="007A595E">
              <w:rPr>
                <w:szCs w:val="22"/>
                <w:lang w:eastAsia="en-US"/>
              </w:rPr>
              <w:t>any conformant YANG string</w:t>
            </w:r>
          </w:p>
        </w:tc>
        <w:tc>
          <w:tcPr>
            <w:tcW w:w="709" w:type="dxa"/>
          </w:tcPr>
          <w:p w14:paraId="4844FE62" w14:textId="77777777" w:rsidR="00F162C8" w:rsidRPr="00901B86" w:rsidRDefault="00F162C8" w:rsidP="00AB1AD8">
            <w:pPr>
              <w:rPr>
                <w:szCs w:val="22"/>
                <w:lang w:eastAsia="en-US"/>
              </w:rPr>
            </w:pPr>
            <w:r w:rsidRPr="00901B86">
              <w:rPr>
                <w:szCs w:val="22"/>
                <w:lang w:eastAsia="en-US"/>
              </w:rPr>
              <w:t>RO</w:t>
            </w:r>
          </w:p>
        </w:tc>
        <w:tc>
          <w:tcPr>
            <w:tcW w:w="703" w:type="dxa"/>
          </w:tcPr>
          <w:p w14:paraId="19DFDEE1" w14:textId="77777777" w:rsidR="00F162C8" w:rsidRPr="00901B86" w:rsidRDefault="00F162C8" w:rsidP="00AB1AD8">
            <w:pPr>
              <w:rPr>
                <w:szCs w:val="22"/>
                <w:lang w:eastAsia="en-US"/>
              </w:rPr>
            </w:pPr>
            <w:r w:rsidRPr="00901B86">
              <w:rPr>
                <w:szCs w:val="22"/>
                <w:lang w:eastAsia="en-US"/>
              </w:rPr>
              <w:t>M</w:t>
            </w:r>
          </w:p>
        </w:tc>
        <w:tc>
          <w:tcPr>
            <w:tcW w:w="3691" w:type="dxa"/>
          </w:tcPr>
          <w:p w14:paraId="3C761915" w14:textId="5B1C19FD" w:rsidR="00F162C8" w:rsidRPr="00A7794D" w:rsidRDefault="00F162C8" w:rsidP="00A7794D">
            <w:pPr>
              <w:pStyle w:val="ListParagraph"/>
              <w:numPr>
                <w:ilvl w:val="0"/>
                <w:numId w:val="98"/>
              </w:numPr>
              <w:rPr>
                <w:szCs w:val="20"/>
                <w:lang w:eastAsia="en-US"/>
              </w:rPr>
            </w:pPr>
            <w:r w:rsidRPr="00A7794D">
              <w:rPr>
                <w:szCs w:val="20"/>
                <w:lang w:eastAsia="en-US"/>
              </w:rPr>
              <w:t xml:space="preserve">Provided by </w:t>
            </w:r>
            <w:proofErr w:type="spellStart"/>
            <w:r w:rsidRPr="00A7794D">
              <w:rPr>
                <w:i/>
                <w:iCs/>
                <w:szCs w:val="20"/>
                <w:lang w:eastAsia="en-US"/>
              </w:rPr>
              <w:t>tapi</w:t>
            </w:r>
            <w:proofErr w:type="spellEnd"/>
            <w:r w:rsidRPr="00A7794D">
              <w:rPr>
                <w:i/>
                <w:iCs/>
                <w:szCs w:val="20"/>
                <w:lang w:eastAsia="en-US"/>
              </w:rPr>
              <w:t>-server</w:t>
            </w:r>
          </w:p>
        </w:tc>
      </w:tr>
      <w:tr w:rsidR="00F162C8" w:rsidRPr="00901B86" w14:paraId="68C14272" w14:textId="77777777" w:rsidTr="00D64BDB">
        <w:trPr>
          <w:cnfStyle w:val="000000100000" w:firstRow="0" w:lastRow="0" w:firstColumn="0" w:lastColumn="0" w:oddVBand="0" w:evenVBand="0" w:oddHBand="1" w:evenHBand="0" w:firstRowFirstColumn="0" w:firstRowLastColumn="0" w:lastRowFirstColumn="0" w:lastRowLastColumn="0"/>
        </w:trPr>
        <w:tc>
          <w:tcPr>
            <w:tcW w:w="1638" w:type="dxa"/>
          </w:tcPr>
          <w:p w14:paraId="1F281A94" w14:textId="77777777" w:rsidR="00F162C8" w:rsidRPr="00901B86" w:rsidRDefault="00F162C8" w:rsidP="00AB1AD8">
            <w:pPr>
              <w:rPr>
                <w:szCs w:val="22"/>
                <w:lang w:eastAsia="en-US"/>
              </w:rPr>
            </w:pPr>
            <w:r w:rsidRPr="00901B86">
              <w:rPr>
                <w:szCs w:val="22"/>
              </w:rPr>
              <w:t>NE_ID</w:t>
            </w:r>
          </w:p>
        </w:tc>
        <w:tc>
          <w:tcPr>
            <w:tcW w:w="3749" w:type="dxa"/>
            <w:gridSpan w:val="2"/>
          </w:tcPr>
          <w:p w14:paraId="46924BB5" w14:textId="77777777" w:rsidR="0011489E" w:rsidRDefault="00F162C8" w:rsidP="00AB1AD8">
            <w:pPr>
              <w:rPr>
                <w:szCs w:val="22"/>
                <w:lang w:eastAsia="en-US"/>
              </w:rPr>
            </w:pPr>
            <w:r w:rsidRPr="00901B86">
              <w:rPr>
                <w:szCs w:val="22"/>
                <w:lang w:eastAsia="en-US"/>
              </w:rPr>
              <w:t>"</w:t>
            </w:r>
            <w:proofErr w:type="gramStart"/>
            <w:r w:rsidRPr="00901B86">
              <w:rPr>
                <w:szCs w:val="22"/>
                <w:lang w:eastAsia="en-US"/>
              </w:rPr>
              <w:t>value</w:t>
            </w:r>
            <w:proofErr w:type="gramEnd"/>
            <w:r w:rsidR="00BE25E3" w:rsidRPr="00901B86">
              <w:rPr>
                <w:szCs w:val="22"/>
                <w:lang w:eastAsia="en-US"/>
              </w:rPr>
              <w:t>-</w:t>
            </w:r>
            <w:r w:rsidRPr="00901B86">
              <w:rPr>
                <w:szCs w:val="22"/>
                <w:lang w:eastAsia="en-US"/>
              </w:rPr>
              <w:t>name": "NE_ID"</w:t>
            </w:r>
          </w:p>
          <w:p w14:paraId="60906EF7" w14:textId="46DDD0C3" w:rsidR="00F162C8" w:rsidRPr="00901B86" w:rsidRDefault="00F162C8" w:rsidP="00AB1AD8">
            <w:pPr>
              <w:rPr>
                <w:szCs w:val="22"/>
                <w:lang w:eastAsia="en-US"/>
              </w:rPr>
            </w:pPr>
            <w:r w:rsidRPr="00901B86">
              <w:rPr>
                <w:szCs w:val="22"/>
                <w:lang w:eastAsia="en-US"/>
              </w:rPr>
              <w:t xml:space="preserve"> "value"</w:t>
            </w:r>
            <w:proofErr w:type="gramStart"/>
            <w:r w:rsidRPr="00901B86">
              <w:rPr>
                <w:szCs w:val="22"/>
                <w:lang w:eastAsia="en-US"/>
              </w:rPr>
              <w:t xml:space="preserve">: </w:t>
            </w:r>
            <w:r w:rsidR="0011489E">
              <w:rPr>
                <w:szCs w:val="22"/>
                <w:lang w:eastAsia="en-US"/>
              </w:rPr>
              <w:t>"</w:t>
            </w:r>
            <w:r w:rsidRPr="00901B86">
              <w:rPr>
                <w:szCs w:val="22"/>
                <w:lang w:eastAsia="en-US"/>
              </w:rPr>
              <w:t>{</w:t>
            </w:r>
            <w:proofErr w:type="gramEnd"/>
            <w:r w:rsidR="00D57AAE" w:rsidRPr="00901B86">
              <w:rPr>
                <w:szCs w:val="22"/>
                <w:lang w:eastAsia="en-US"/>
              </w:rPr>
              <w:t>NE_</w:t>
            </w:r>
            <w:proofErr w:type="gramStart"/>
            <w:r w:rsidR="00D57AAE" w:rsidRPr="00901B86">
              <w:rPr>
                <w:szCs w:val="22"/>
                <w:lang w:eastAsia="en-US"/>
              </w:rPr>
              <w:t>ID</w:t>
            </w:r>
            <w:r w:rsidRPr="00901B86">
              <w:rPr>
                <w:szCs w:val="22"/>
                <w:lang w:eastAsia="en-US"/>
              </w:rPr>
              <w:t>}"</w:t>
            </w:r>
            <w:proofErr w:type="gramEnd"/>
          </w:p>
          <w:p w14:paraId="1FFDD359" w14:textId="77777777" w:rsidR="00F162C8" w:rsidRPr="00901B86" w:rsidRDefault="00F162C8" w:rsidP="00F162C8">
            <w:pPr>
              <w:rPr>
                <w:sz w:val="20"/>
                <w:szCs w:val="20"/>
                <w:lang w:eastAsia="en-US"/>
              </w:rPr>
            </w:pPr>
          </w:p>
        </w:tc>
        <w:tc>
          <w:tcPr>
            <w:tcW w:w="709" w:type="dxa"/>
          </w:tcPr>
          <w:p w14:paraId="67A1BA19" w14:textId="77777777" w:rsidR="00F162C8" w:rsidRPr="00901B86" w:rsidRDefault="00F162C8" w:rsidP="00AB1AD8">
            <w:pPr>
              <w:rPr>
                <w:szCs w:val="22"/>
                <w:lang w:eastAsia="en-US"/>
              </w:rPr>
            </w:pPr>
            <w:r w:rsidRPr="00901B86">
              <w:rPr>
                <w:szCs w:val="22"/>
                <w:lang w:eastAsia="en-US"/>
              </w:rPr>
              <w:t>RO</w:t>
            </w:r>
          </w:p>
        </w:tc>
        <w:tc>
          <w:tcPr>
            <w:tcW w:w="703" w:type="dxa"/>
          </w:tcPr>
          <w:p w14:paraId="426D36D6" w14:textId="77777777" w:rsidR="00F162C8" w:rsidRPr="00901B86" w:rsidRDefault="00F162C8" w:rsidP="00AB1AD8">
            <w:pPr>
              <w:rPr>
                <w:szCs w:val="22"/>
                <w:lang w:eastAsia="en-US"/>
              </w:rPr>
            </w:pPr>
            <w:r w:rsidRPr="00901B86">
              <w:rPr>
                <w:szCs w:val="22"/>
                <w:lang w:eastAsia="en-US"/>
              </w:rPr>
              <w:t>M</w:t>
            </w:r>
          </w:p>
        </w:tc>
        <w:tc>
          <w:tcPr>
            <w:tcW w:w="3691" w:type="dxa"/>
          </w:tcPr>
          <w:p w14:paraId="72DD7CD7" w14:textId="77777777" w:rsidR="00F162C8" w:rsidRPr="00901B86" w:rsidRDefault="00F162C8" w:rsidP="00381A66">
            <w:pPr>
              <w:numPr>
                <w:ilvl w:val="0"/>
                <w:numId w:val="12"/>
              </w:numPr>
              <w:spacing w:after="0"/>
              <w:ind w:left="144" w:hanging="144"/>
              <w:contextualSpacing/>
              <w:rPr>
                <w:szCs w:val="22"/>
              </w:rPr>
            </w:pPr>
            <w:r w:rsidRPr="00901B86">
              <w:rPr>
                <w:szCs w:val="22"/>
                <w:lang w:eastAsia="en-US"/>
              </w:rPr>
              <w:t xml:space="preserve">Provided by </w:t>
            </w:r>
            <w:proofErr w:type="spellStart"/>
            <w:r w:rsidRPr="00901B86">
              <w:rPr>
                <w:i/>
                <w:szCs w:val="22"/>
                <w:lang w:eastAsia="en-US"/>
              </w:rPr>
              <w:t>tapi</w:t>
            </w:r>
            <w:proofErr w:type="spellEnd"/>
            <w:r w:rsidRPr="00901B86">
              <w:rPr>
                <w:i/>
                <w:szCs w:val="22"/>
                <w:lang w:eastAsia="en-US"/>
              </w:rPr>
              <w:t>-server</w:t>
            </w:r>
          </w:p>
          <w:p w14:paraId="360B40C9" w14:textId="77777777" w:rsidR="00F162C8" w:rsidRPr="00901B86" w:rsidRDefault="00F162C8" w:rsidP="00F162C8">
            <w:pPr>
              <w:ind w:left="144"/>
              <w:contextualSpacing/>
              <w:rPr>
                <w:sz w:val="20"/>
                <w:szCs w:val="20"/>
                <w:lang w:eastAsia="en-US"/>
              </w:rPr>
            </w:pPr>
          </w:p>
        </w:tc>
      </w:tr>
      <w:tr w:rsidR="00F162C8" w:rsidRPr="00901B86" w14:paraId="49906980" w14:textId="77777777" w:rsidTr="00D64BDB">
        <w:tc>
          <w:tcPr>
            <w:tcW w:w="1638" w:type="dxa"/>
          </w:tcPr>
          <w:p w14:paraId="591F110A" w14:textId="4F67087E" w:rsidR="00F162C8" w:rsidRPr="00901B86" w:rsidRDefault="001E2513" w:rsidP="00AB1AD8">
            <w:pPr>
              <w:rPr>
                <w:szCs w:val="22"/>
                <w:lang w:eastAsia="en-US"/>
              </w:rPr>
            </w:pPr>
            <w:r w:rsidRPr="00901B86">
              <w:rPr>
                <w:szCs w:val="22"/>
                <w:lang w:eastAsia="en-US"/>
              </w:rPr>
              <w:t xml:space="preserve">GATEWAY </w:t>
            </w:r>
          </w:p>
        </w:tc>
        <w:tc>
          <w:tcPr>
            <w:tcW w:w="3749" w:type="dxa"/>
            <w:gridSpan w:val="2"/>
          </w:tcPr>
          <w:p w14:paraId="0A58A69E" w14:textId="77777777" w:rsidR="0011489E" w:rsidRDefault="00F162C8" w:rsidP="00AB1AD8">
            <w:pPr>
              <w:rPr>
                <w:szCs w:val="22"/>
                <w:lang w:eastAsia="en-US"/>
              </w:rPr>
            </w:pPr>
            <w:r w:rsidRPr="00901B86">
              <w:rPr>
                <w:szCs w:val="22"/>
                <w:lang w:eastAsia="en-US"/>
              </w:rPr>
              <w:t>"</w:t>
            </w:r>
            <w:proofErr w:type="gramStart"/>
            <w:r w:rsidRPr="00901B86">
              <w:rPr>
                <w:szCs w:val="22"/>
                <w:lang w:eastAsia="en-US"/>
              </w:rPr>
              <w:t>value</w:t>
            </w:r>
            <w:proofErr w:type="gramEnd"/>
            <w:r w:rsidR="00BE25E3" w:rsidRPr="00901B86">
              <w:rPr>
                <w:szCs w:val="22"/>
                <w:lang w:eastAsia="en-US"/>
              </w:rPr>
              <w:t>-</w:t>
            </w:r>
            <w:r w:rsidRPr="00901B86">
              <w:rPr>
                <w:szCs w:val="22"/>
                <w:lang w:eastAsia="en-US"/>
              </w:rPr>
              <w:t>name": "GATEWAY"</w:t>
            </w:r>
          </w:p>
          <w:p w14:paraId="17DD8F9E" w14:textId="490741F8" w:rsidR="00F162C8" w:rsidRPr="00901B86" w:rsidRDefault="00F162C8" w:rsidP="00AB1AD8">
            <w:pPr>
              <w:rPr>
                <w:szCs w:val="22"/>
                <w:lang w:eastAsia="en-US"/>
              </w:rPr>
            </w:pPr>
            <w:r w:rsidRPr="00901B86">
              <w:rPr>
                <w:szCs w:val="22"/>
                <w:lang w:eastAsia="en-US"/>
              </w:rPr>
              <w:t>"value"</w:t>
            </w:r>
            <w:proofErr w:type="gramStart"/>
            <w:r w:rsidRPr="00901B86">
              <w:rPr>
                <w:szCs w:val="22"/>
                <w:lang w:eastAsia="en-US"/>
              </w:rPr>
              <w:t xml:space="preserve">: </w:t>
            </w:r>
            <w:r w:rsidR="0011489E">
              <w:rPr>
                <w:szCs w:val="22"/>
                <w:lang w:eastAsia="en-US"/>
              </w:rPr>
              <w:t>"</w:t>
            </w:r>
            <w:r w:rsidRPr="00901B86">
              <w:rPr>
                <w:szCs w:val="22"/>
                <w:lang w:eastAsia="en-US"/>
              </w:rPr>
              <w:t>{</w:t>
            </w:r>
            <w:proofErr w:type="spellStart"/>
            <w:proofErr w:type="gramEnd"/>
            <w:r w:rsidRPr="00901B86">
              <w:rPr>
                <w:szCs w:val="22"/>
                <w:lang w:eastAsia="en-US"/>
              </w:rPr>
              <w:t>Name_Gateway_Device</w:t>
            </w:r>
            <w:proofErr w:type="spellEnd"/>
            <w:r w:rsidRPr="00901B86">
              <w:rPr>
                <w:szCs w:val="22"/>
                <w:lang w:eastAsia="en-US"/>
              </w:rPr>
              <w:t xml:space="preserve">}" </w:t>
            </w:r>
          </w:p>
        </w:tc>
        <w:tc>
          <w:tcPr>
            <w:tcW w:w="709" w:type="dxa"/>
          </w:tcPr>
          <w:p w14:paraId="29DB51DA" w14:textId="77777777" w:rsidR="00F162C8" w:rsidRPr="00901B86" w:rsidRDefault="00F162C8" w:rsidP="00AB1AD8">
            <w:pPr>
              <w:rPr>
                <w:szCs w:val="22"/>
                <w:lang w:eastAsia="en-US"/>
              </w:rPr>
            </w:pPr>
            <w:r w:rsidRPr="00901B86">
              <w:rPr>
                <w:szCs w:val="22"/>
                <w:lang w:eastAsia="en-US"/>
              </w:rPr>
              <w:t>RO</w:t>
            </w:r>
          </w:p>
        </w:tc>
        <w:tc>
          <w:tcPr>
            <w:tcW w:w="703" w:type="dxa"/>
          </w:tcPr>
          <w:p w14:paraId="5DDFED8A" w14:textId="4ADBC6AB" w:rsidR="00F162C8" w:rsidRPr="00901B86" w:rsidRDefault="007F6F10" w:rsidP="00AB1AD8">
            <w:pPr>
              <w:rPr>
                <w:szCs w:val="22"/>
                <w:lang w:eastAsia="en-US"/>
              </w:rPr>
            </w:pPr>
            <w:r w:rsidRPr="00901B86">
              <w:rPr>
                <w:szCs w:val="22"/>
                <w:lang w:eastAsia="en-US"/>
              </w:rPr>
              <w:t>O</w:t>
            </w:r>
          </w:p>
        </w:tc>
        <w:tc>
          <w:tcPr>
            <w:tcW w:w="3691" w:type="dxa"/>
          </w:tcPr>
          <w:p w14:paraId="010A784A" w14:textId="77777777" w:rsidR="00F162C8" w:rsidRPr="00901B86" w:rsidRDefault="00F162C8" w:rsidP="00381A66">
            <w:pPr>
              <w:numPr>
                <w:ilvl w:val="0"/>
                <w:numId w:val="12"/>
              </w:numPr>
              <w:spacing w:after="0"/>
              <w:ind w:left="144" w:hanging="144"/>
              <w:contextualSpacing/>
              <w:rPr>
                <w:szCs w:val="22"/>
                <w:lang w:eastAsia="en-US"/>
              </w:rPr>
            </w:pPr>
            <w:r w:rsidRPr="00901B86">
              <w:rPr>
                <w:szCs w:val="22"/>
                <w:lang w:eastAsia="en-US"/>
              </w:rPr>
              <w:t xml:space="preserve">Provided by </w:t>
            </w:r>
            <w:proofErr w:type="spellStart"/>
            <w:r w:rsidRPr="00901B86">
              <w:rPr>
                <w:i/>
                <w:szCs w:val="22"/>
                <w:lang w:eastAsia="en-US"/>
              </w:rPr>
              <w:t>tapi</w:t>
            </w:r>
            <w:proofErr w:type="spellEnd"/>
            <w:r w:rsidRPr="00901B86">
              <w:rPr>
                <w:i/>
                <w:szCs w:val="22"/>
                <w:lang w:eastAsia="en-US"/>
              </w:rPr>
              <w:t>-server</w:t>
            </w:r>
          </w:p>
          <w:p w14:paraId="72A89CB3" w14:textId="34E27CDA" w:rsidR="007F6F10" w:rsidRPr="00901B86" w:rsidRDefault="007F6F10" w:rsidP="00381A66">
            <w:pPr>
              <w:numPr>
                <w:ilvl w:val="0"/>
                <w:numId w:val="12"/>
              </w:numPr>
              <w:spacing w:after="0"/>
              <w:ind w:left="144" w:hanging="144"/>
              <w:contextualSpacing/>
              <w:rPr>
                <w:szCs w:val="22"/>
                <w:lang w:eastAsia="en-US"/>
              </w:rPr>
            </w:pPr>
            <w:r w:rsidRPr="00901B86">
              <w:rPr>
                <w:szCs w:val="22"/>
                <w:lang w:eastAsia="en-US"/>
              </w:rPr>
              <w:t xml:space="preserve">It should be filled with the NE_NAME of the Gateway </w:t>
            </w:r>
            <w:proofErr w:type="gramStart"/>
            <w:r w:rsidRPr="00901B86">
              <w:rPr>
                <w:szCs w:val="22"/>
                <w:lang w:eastAsia="en-US"/>
              </w:rPr>
              <w:t>device,</w:t>
            </w:r>
            <w:proofErr w:type="gramEnd"/>
            <w:r w:rsidRPr="00901B86">
              <w:rPr>
                <w:szCs w:val="22"/>
                <w:lang w:eastAsia="en-US"/>
              </w:rPr>
              <w:t xml:space="preserve"> it is only mandatory if there is another NE acting as IP GATEWAY for this NE in the DCN</w:t>
            </w:r>
          </w:p>
        </w:tc>
      </w:tr>
      <w:tr w:rsidR="006E6C04" w:rsidRPr="00901B86" w14:paraId="292444E2" w14:textId="77777777" w:rsidTr="00D64BDB">
        <w:trPr>
          <w:cnfStyle w:val="000000100000" w:firstRow="0" w:lastRow="0" w:firstColumn="0" w:lastColumn="0" w:oddVBand="0" w:evenVBand="0" w:oddHBand="1" w:evenHBand="0" w:firstRowFirstColumn="0" w:firstRowLastColumn="0" w:lastRowFirstColumn="0" w:lastRowLastColumn="0"/>
        </w:trPr>
        <w:tc>
          <w:tcPr>
            <w:tcW w:w="1638" w:type="dxa"/>
          </w:tcPr>
          <w:p w14:paraId="442C31AF" w14:textId="152C37D8" w:rsidR="006E6C04" w:rsidRPr="00901B86" w:rsidRDefault="006E6C04" w:rsidP="00AB1AD8">
            <w:pPr>
              <w:rPr>
                <w:szCs w:val="22"/>
                <w:lang w:eastAsia="en-US"/>
              </w:rPr>
            </w:pPr>
            <w:r w:rsidRPr="00901B86">
              <w:rPr>
                <w:szCs w:val="22"/>
              </w:rPr>
              <w:t>NE</w:t>
            </w:r>
            <w:r w:rsidR="0011489E">
              <w:rPr>
                <w:szCs w:val="22"/>
              </w:rPr>
              <w:t>_TYPE</w:t>
            </w:r>
            <w:r w:rsidRPr="00901B86">
              <w:rPr>
                <w:szCs w:val="22"/>
              </w:rPr>
              <w:t xml:space="preserve"> </w:t>
            </w:r>
          </w:p>
        </w:tc>
        <w:tc>
          <w:tcPr>
            <w:tcW w:w="3749" w:type="dxa"/>
            <w:gridSpan w:val="2"/>
          </w:tcPr>
          <w:p w14:paraId="3D5E5177" w14:textId="77777777" w:rsidR="0011489E" w:rsidRDefault="006E6C04" w:rsidP="00AB1AD8">
            <w:pPr>
              <w:rPr>
                <w:szCs w:val="22"/>
                <w:lang w:eastAsia="en-US"/>
              </w:rPr>
            </w:pPr>
            <w:r w:rsidRPr="00901B86">
              <w:rPr>
                <w:szCs w:val="22"/>
                <w:lang w:eastAsia="en-US"/>
              </w:rPr>
              <w:t>"</w:t>
            </w:r>
            <w:proofErr w:type="gramStart"/>
            <w:r w:rsidRPr="00901B86">
              <w:rPr>
                <w:szCs w:val="22"/>
                <w:lang w:eastAsia="en-US"/>
              </w:rPr>
              <w:t>value</w:t>
            </w:r>
            <w:proofErr w:type="gramEnd"/>
            <w:r w:rsidRPr="00901B86">
              <w:rPr>
                <w:szCs w:val="22"/>
                <w:lang w:eastAsia="en-US"/>
              </w:rPr>
              <w:t>-name": "</w:t>
            </w:r>
            <w:r w:rsidRPr="00901B86">
              <w:rPr>
                <w:szCs w:val="22"/>
              </w:rPr>
              <w:t>NE_TYPE</w:t>
            </w:r>
            <w:r w:rsidRPr="00901B86">
              <w:rPr>
                <w:szCs w:val="22"/>
                <w:lang w:eastAsia="en-US"/>
              </w:rPr>
              <w:t>"</w:t>
            </w:r>
          </w:p>
          <w:p w14:paraId="6E7AECC6" w14:textId="4057CF40" w:rsidR="006E6C04" w:rsidRPr="00901B86" w:rsidRDefault="006E6C04" w:rsidP="00AB1AD8">
            <w:pPr>
              <w:rPr>
                <w:szCs w:val="22"/>
                <w:lang w:eastAsia="en-US"/>
              </w:rPr>
            </w:pPr>
            <w:r w:rsidRPr="00901B86">
              <w:rPr>
                <w:szCs w:val="22"/>
                <w:lang w:eastAsia="en-US"/>
              </w:rPr>
              <w:t>"value</w:t>
            </w:r>
            <w:proofErr w:type="gramStart"/>
            <w:r w:rsidRPr="00901B86">
              <w:rPr>
                <w:szCs w:val="22"/>
                <w:lang w:eastAsia="en-US"/>
              </w:rPr>
              <w:t>": {</w:t>
            </w:r>
            <w:proofErr w:type="spellStart"/>
            <w:proofErr w:type="gramEnd"/>
            <w:r w:rsidRPr="00901B86">
              <w:rPr>
                <w:szCs w:val="22"/>
                <w:lang w:eastAsia="en-US"/>
              </w:rPr>
              <w:t>Name_NE_type</w:t>
            </w:r>
            <w:proofErr w:type="spellEnd"/>
            <w:r w:rsidRPr="00901B86">
              <w:rPr>
                <w:szCs w:val="22"/>
                <w:lang w:eastAsia="en-US"/>
              </w:rPr>
              <w:t>}"</w:t>
            </w:r>
          </w:p>
        </w:tc>
        <w:tc>
          <w:tcPr>
            <w:tcW w:w="709" w:type="dxa"/>
          </w:tcPr>
          <w:p w14:paraId="7CDA5ED6" w14:textId="77777777" w:rsidR="006E6C04" w:rsidRPr="00901B86" w:rsidRDefault="006E6C04" w:rsidP="00AB1AD8">
            <w:pPr>
              <w:rPr>
                <w:szCs w:val="22"/>
                <w:lang w:eastAsia="en-US"/>
              </w:rPr>
            </w:pPr>
            <w:r w:rsidRPr="00901B86">
              <w:rPr>
                <w:szCs w:val="22"/>
                <w:lang w:eastAsia="en-US"/>
              </w:rPr>
              <w:t>RO</w:t>
            </w:r>
          </w:p>
        </w:tc>
        <w:tc>
          <w:tcPr>
            <w:tcW w:w="703" w:type="dxa"/>
          </w:tcPr>
          <w:p w14:paraId="60754222" w14:textId="77777777" w:rsidR="006E6C04" w:rsidRPr="00901B86" w:rsidRDefault="006E6C04" w:rsidP="00AB1AD8">
            <w:pPr>
              <w:rPr>
                <w:szCs w:val="22"/>
                <w:lang w:eastAsia="en-US"/>
              </w:rPr>
            </w:pPr>
            <w:r w:rsidRPr="00901B86">
              <w:rPr>
                <w:szCs w:val="22"/>
                <w:lang w:eastAsia="en-US"/>
              </w:rPr>
              <w:t>M</w:t>
            </w:r>
          </w:p>
        </w:tc>
        <w:tc>
          <w:tcPr>
            <w:tcW w:w="3691" w:type="dxa"/>
          </w:tcPr>
          <w:p w14:paraId="0D76FF13" w14:textId="0B04FD61" w:rsidR="006E6C04" w:rsidRPr="00A7794D" w:rsidRDefault="00A7794D" w:rsidP="00A7794D">
            <w:pPr>
              <w:pStyle w:val="ListParagraph"/>
              <w:numPr>
                <w:ilvl w:val="0"/>
                <w:numId w:val="98"/>
              </w:numPr>
              <w:rPr>
                <w:szCs w:val="22"/>
                <w:lang w:eastAsia="en-US"/>
              </w:rPr>
            </w:pPr>
            <w:r w:rsidRPr="00A7794D">
              <w:rPr>
                <w:szCs w:val="22"/>
                <w:lang w:eastAsia="en-US"/>
              </w:rPr>
              <w:t xml:space="preserve">Provided by </w:t>
            </w:r>
            <w:proofErr w:type="spellStart"/>
            <w:r w:rsidRPr="00A7794D">
              <w:rPr>
                <w:i/>
                <w:szCs w:val="22"/>
                <w:lang w:eastAsia="en-US"/>
              </w:rPr>
              <w:t>tapi</w:t>
            </w:r>
            <w:proofErr w:type="spellEnd"/>
            <w:r w:rsidRPr="00A7794D">
              <w:rPr>
                <w:i/>
                <w:szCs w:val="22"/>
                <w:lang w:eastAsia="en-US"/>
              </w:rPr>
              <w:t>-server</w:t>
            </w:r>
          </w:p>
        </w:tc>
      </w:tr>
      <w:tr w:rsidR="006E6C04" w:rsidRPr="00901B86" w14:paraId="5346403A" w14:textId="77777777" w:rsidTr="00D64BDB">
        <w:tc>
          <w:tcPr>
            <w:tcW w:w="1638" w:type="dxa"/>
          </w:tcPr>
          <w:p w14:paraId="4499DC4B" w14:textId="77777777" w:rsidR="006E6C04" w:rsidRPr="00901B86" w:rsidRDefault="006E6C04" w:rsidP="00AB1AD8">
            <w:pPr>
              <w:rPr>
                <w:szCs w:val="22"/>
                <w:lang w:eastAsia="en-US"/>
              </w:rPr>
            </w:pPr>
            <w:r w:rsidRPr="00901B86">
              <w:rPr>
                <w:szCs w:val="22"/>
                <w:lang w:eastAsia="en-US"/>
              </w:rPr>
              <w:t>IP</w:t>
            </w:r>
          </w:p>
        </w:tc>
        <w:tc>
          <w:tcPr>
            <w:tcW w:w="3749" w:type="dxa"/>
            <w:gridSpan w:val="2"/>
          </w:tcPr>
          <w:p w14:paraId="66B8701F" w14:textId="77777777" w:rsidR="0011489E" w:rsidRDefault="006E6C04" w:rsidP="00AB1AD8">
            <w:pPr>
              <w:rPr>
                <w:szCs w:val="22"/>
                <w:lang w:eastAsia="en-US"/>
              </w:rPr>
            </w:pPr>
            <w:r w:rsidRPr="00901B86">
              <w:rPr>
                <w:szCs w:val="22"/>
                <w:lang w:eastAsia="en-US"/>
              </w:rPr>
              <w:t>"</w:t>
            </w:r>
            <w:proofErr w:type="spellStart"/>
            <w:proofErr w:type="gramStart"/>
            <w:r w:rsidRPr="00901B86">
              <w:rPr>
                <w:szCs w:val="22"/>
                <w:lang w:eastAsia="en-US"/>
              </w:rPr>
              <w:t>value</w:t>
            </w:r>
            <w:proofErr w:type="gramEnd"/>
            <w:r w:rsidRPr="00901B86">
              <w:rPr>
                <w:szCs w:val="22"/>
                <w:lang w:eastAsia="en-US"/>
              </w:rPr>
              <w:t>_name</w:t>
            </w:r>
            <w:proofErr w:type="spellEnd"/>
            <w:r w:rsidRPr="00901B86">
              <w:rPr>
                <w:szCs w:val="22"/>
                <w:lang w:eastAsia="en-US"/>
              </w:rPr>
              <w:t>": "IP"</w:t>
            </w:r>
          </w:p>
          <w:p w14:paraId="5DA5087A" w14:textId="465E2C44" w:rsidR="006E6C04" w:rsidRPr="00901B86" w:rsidRDefault="006E6C04" w:rsidP="00AB1AD8">
            <w:pPr>
              <w:rPr>
                <w:szCs w:val="22"/>
                <w:lang w:eastAsia="en-US"/>
              </w:rPr>
            </w:pPr>
            <w:r w:rsidRPr="00901B86">
              <w:rPr>
                <w:szCs w:val="22"/>
                <w:lang w:eastAsia="en-US"/>
              </w:rPr>
              <w:t>"value"</w:t>
            </w:r>
            <w:proofErr w:type="gramStart"/>
            <w:r w:rsidRPr="00901B86">
              <w:rPr>
                <w:szCs w:val="22"/>
                <w:lang w:eastAsia="en-US"/>
              </w:rPr>
              <w:t xml:space="preserve">: </w:t>
            </w:r>
            <w:r w:rsidR="0011489E">
              <w:rPr>
                <w:szCs w:val="22"/>
                <w:lang w:eastAsia="en-US"/>
              </w:rPr>
              <w:t>"</w:t>
            </w:r>
            <w:r w:rsidRPr="00901B86">
              <w:rPr>
                <w:szCs w:val="22"/>
                <w:lang w:eastAsia="en-US"/>
              </w:rPr>
              <w:t>{</w:t>
            </w:r>
            <w:proofErr w:type="spellStart"/>
            <w:proofErr w:type="gramEnd"/>
            <w:r w:rsidRPr="00901B86">
              <w:rPr>
                <w:szCs w:val="22"/>
                <w:lang w:eastAsia="en-US"/>
              </w:rPr>
              <w:t>IP_Device</w:t>
            </w:r>
            <w:proofErr w:type="spellEnd"/>
            <w:r w:rsidRPr="00901B86">
              <w:rPr>
                <w:szCs w:val="22"/>
                <w:lang w:eastAsia="en-US"/>
              </w:rPr>
              <w:t>}"</w:t>
            </w:r>
          </w:p>
        </w:tc>
        <w:tc>
          <w:tcPr>
            <w:tcW w:w="709" w:type="dxa"/>
          </w:tcPr>
          <w:p w14:paraId="1F432B5B" w14:textId="77777777" w:rsidR="006E6C04" w:rsidRPr="00901B86" w:rsidRDefault="006E6C04" w:rsidP="00AB1AD8">
            <w:pPr>
              <w:rPr>
                <w:szCs w:val="22"/>
                <w:lang w:eastAsia="en-US"/>
              </w:rPr>
            </w:pPr>
            <w:r w:rsidRPr="00901B86">
              <w:rPr>
                <w:szCs w:val="22"/>
                <w:lang w:eastAsia="en-US"/>
              </w:rPr>
              <w:t>RO</w:t>
            </w:r>
          </w:p>
        </w:tc>
        <w:tc>
          <w:tcPr>
            <w:tcW w:w="703" w:type="dxa"/>
          </w:tcPr>
          <w:p w14:paraId="6EE2FF46" w14:textId="77777777" w:rsidR="006E6C04" w:rsidRPr="00901B86" w:rsidRDefault="006E6C04" w:rsidP="00AB1AD8">
            <w:pPr>
              <w:rPr>
                <w:szCs w:val="22"/>
                <w:lang w:eastAsia="en-US"/>
              </w:rPr>
            </w:pPr>
            <w:r w:rsidRPr="00901B86">
              <w:rPr>
                <w:szCs w:val="22"/>
                <w:lang w:eastAsia="en-US"/>
              </w:rPr>
              <w:t>M</w:t>
            </w:r>
          </w:p>
        </w:tc>
        <w:tc>
          <w:tcPr>
            <w:tcW w:w="3691" w:type="dxa"/>
          </w:tcPr>
          <w:p w14:paraId="156809A2" w14:textId="77777777" w:rsidR="006E6C04" w:rsidRPr="00901B86" w:rsidRDefault="006E6C04" w:rsidP="00381A66">
            <w:pPr>
              <w:numPr>
                <w:ilvl w:val="0"/>
                <w:numId w:val="12"/>
              </w:numPr>
              <w:spacing w:after="0"/>
              <w:ind w:left="144" w:hanging="144"/>
              <w:contextualSpacing/>
              <w:rPr>
                <w:szCs w:val="22"/>
                <w:lang w:eastAsia="en-US"/>
              </w:rPr>
            </w:pPr>
            <w:r w:rsidRPr="00901B86">
              <w:rPr>
                <w:szCs w:val="22"/>
                <w:lang w:eastAsia="en-US"/>
              </w:rPr>
              <w:t xml:space="preserve">Provided by </w:t>
            </w:r>
            <w:proofErr w:type="spellStart"/>
            <w:r w:rsidRPr="00901B86">
              <w:rPr>
                <w:i/>
                <w:szCs w:val="22"/>
                <w:lang w:eastAsia="en-US"/>
              </w:rPr>
              <w:t>tapi</w:t>
            </w:r>
            <w:proofErr w:type="spellEnd"/>
            <w:r w:rsidRPr="00901B86">
              <w:rPr>
                <w:i/>
                <w:szCs w:val="22"/>
                <w:lang w:eastAsia="en-US"/>
              </w:rPr>
              <w:t>-server</w:t>
            </w:r>
          </w:p>
        </w:tc>
      </w:tr>
      <w:tr w:rsidR="006E6C04" w:rsidRPr="00901B86" w14:paraId="7CC0794C" w14:textId="77777777" w:rsidTr="00D64BDB">
        <w:trPr>
          <w:cnfStyle w:val="000000100000" w:firstRow="0" w:lastRow="0" w:firstColumn="0" w:lastColumn="0" w:oddVBand="0" w:evenVBand="0" w:oddHBand="1" w:evenHBand="0" w:firstRowFirstColumn="0" w:firstRowLastColumn="0" w:lastRowFirstColumn="0" w:lastRowLastColumn="0"/>
        </w:trPr>
        <w:tc>
          <w:tcPr>
            <w:tcW w:w="1638" w:type="dxa"/>
          </w:tcPr>
          <w:p w14:paraId="491AC9A3" w14:textId="6DFCB92E" w:rsidR="006E6C04" w:rsidRPr="00901B86" w:rsidRDefault="00C17F9F" w:rsidP="00AB1AD8">
            <w:pPr>
              <w:rPr>
                <w:szCs w:val="22"/>
                <w:lang w:eastAsia="en-US"/>
              </w:rPr>
            </w:pPr>
            <w:r>
              <w:rPr>
                <w:szCs w:val="22"/>
                <w:lang w:eastAsia="en-US"/>
              </w:rPr>
              <w:t>MASK</w:t>
            </w:r>
          </w:p>
        </w:tc>
        <w:tc>
          <w:tcPr>
            <w:tcW w:w="3749" w:type="dxa"/>
            <w:gridSpan w:val="2"/>
          </w:tcPr>
          <w:p w14:paraId="13ED45B4" w14:textId="77777777" w:rsidR="0011489E" w:rsidRDefault="006E6C04" w:rsidP="00AB1AD8">
            <w:pPr>
              <w:rPr>
                <w:szCs w:val="22"/>
                <w:lang w:eastAsia="en-US"/>
              </w:rPr>
            </w:pPr>
            <w:r w:rsidRPr="00901B86">
              <w:rPr>
                <w:szCs w:val="22"/>
                <w:lang w:eastAsia="en-US"/>
              </w:rPr>
              <w:t>"</w:t>
            </w:r>
            <w:proofErr w:type="spellStart"/>
            <w:proofErr w:type="gramStart"/>
            <w:r w:rsidRPr="00901B86">
              <w:rPr>
                <w:szCs w:val="22"/>
                <w:lang w:eastAsia="en-US"/>
              </w:rPr>
              <w:t>value</w:t>
            </w:r>
            <w:proofErr w:type="gramEnd"/>
            <w:r w:rsidRPr="00901B86">
              <w:rPr>
                <w:szCs w:val="22"/>
                <w:lang w:eastAsia="en-US"/>
              </w:rPr>
              <w:t>_name</w:t>
            </w:r>
            <w:proofErr w:type="spellEnd"/>
            <w:r w:rsidRPr="00901B86">
              <w:rPr>
                <w:szCs w:val="22"/>
                <w:lang w:eastAsia="en-US"/>
              </w:rPr>
              <w:t xml:space="preserve">": "MASK", </w:t>
            </w:r>
          </w:p>
          <w:p w14:paraId="23B64084" w14:textId="656DEDE0" w:rsidR="006E6C04" w:rsidRPr="00901B86" w:rsidRDefault="006E6C04" w:rsidP="00AB1AD8">
            <w:pPr>
              <w:rPr>
                <w:szCs w:val="22"/>
                <w:lang w:eastAsia="en-US"/>
              </w:rPr>
            </w:pPr>
            <w:r w:rsidRPr="00901B86">
              <w:rPr>
                <w:szCs w:val="22"/>
                <w:lang w:eastAsia="en-US"/>
              </w:rPr>
              <w:t>"value"</w:t>
            </w:r>
            <w:proofErr w:type="gramStart"/>
            <w:r w:rsidRPr="00901B86">
              <w:rPr>
                <w:szCs w:val="22"/>
                <w:lang w:eastAsia="en-US"/>
              </w:rPr>
              <w:t xml:space="preserve">: </w:t>
            </w:r>
            <w:r w:rsidR="0011489E">
              <w:rPr>
                <w:szCs w:val="22"/>
                <w:lang w:eastAsia="en-US"/>
              </w:rPr>
              <w:t>"</w:t>
            </w:r>
            <w:r w:rsidRPr="00901B86">
              <w:rPr>
                <w:szCs w:val="22"/>
                <w:lang w:eastAsia="en-US"/>
              </w:rPr>
              <w:t>{</w:t>
            </w:r>
            <w:proofErr w:type="spellStart"/>
            <w:proofErr w:type="gramEnd"/>
            <w:r w:rsidRPr="00901B86">
              <w:rPr>
                <w:szCs w:val="22"/>
                <w:lang w:eastAsia="en-US"/>
              </w:rPr>
              <w:t>Mask_Device</w:t>
            </w:r>
            <w:proofErr w:type="spellEnd"/>
            <w:r w:rsidRPr="00901B86">
              <w:rPr>
                <w:szCs w:val="22"/>
                <w:lang w:eastAsia="en-US"/>
              </w:rPr>
              <w:t>}"</w:t>
            </w:r>
          </w:p>
        </w:tc>
        <w:tc>
          <w:tcPr>
            <w:tcW w:w="709" w:type="dxa"/>
          </w:tcPr>
          <w:p w14:paraId="21D5DAAD" w14:textId="77777777" w:rsidR="006E6C04" w:rsidRPr="00901B86" w:rsidRDefault="006E6C04" w:rsidP="00AB1AD8">
            <w:pPr>
              <w:rPr>
                <w:szCs w:val="22"/>
                <w:lang w:eastAsia="en-US"/>
              </w:rPr>
            </w:pPr>
            <w:r w:rsidRPr="00901B86">
              <w:rPr>
                <w:szCs w:val="22"/>
                <w:lang w:eastAsia="en-US"/>
              </w:rPr>
              <w:t>RO</w:t>
            </w:r>
          </w:p>
        </w:tc>
        <w:tc>
          <w:tcPr>
            <w:tcW w:w="703" w:type="dxa"/>
          </w:tcPr>
          <w:p w14:paraId="2432E6B5" w14:textId="1981C9EB" w:rsidR="006E6C04" w:rsidRPr="00901B86" w:rsidRDefault="00F24438" w:rsidP="00AB1AD8">
            <w:pPr>
              <w:rPr>
                <w:szCs w:val="22"/>
                <w:lang w:eastAsia="en-US"/>
              </w:rPr>
            </w:pPr>
            <w:r>
              <w:rPr>
                <w:szCs w:val="22"/>
                <w:lang w:eastAsia="en-US"/>
              </w:rPr>
              <w:t>C</w:t>
            </w:r>
          </w:p>
        </w:tc>
        <w:tc>
          <w:tcPr>
            <w:tcW w:w="3691" w:type="dxa"/>
          </w:tcPr>
          <w:p w14:paraId="4FC968A6" w14:textId="77777777" w:rsidR="006E6C04" w:rsidRPr="00901B86" w:rsidRDefault="006E6C04" w:rsidP="00381A66">
            <w:pPr>
              <w:numPr>
                <w:ilvl w:val="0"/>
                <w:numId w:val="12"/>
              </w:numPr>
              <w:spacing w:after="0"/>
              <w:ind w:left="144" w:hanging="144"/>
              <w:contextualSpacing/>
              <w:rPr>
                <w:szCs w:val="22"/>
                <w:lang w:eastAsia="en-US"/>
              </w:rPr>
            </w:pPr>
            <w:r w:rsidRPr="00901B86">
              <w:rPr>
                <w:szCs w:val="22"/>
                <w:lang w:eastAsia="en-US"/>
              </w:rPr>
              <w:t xml:space="preserve">Provided by </w:t>
            </w:r>
            <w:proofErr w:type="spellStart"/>
            <w:r w:rsidRPr="00901B86">
              <w:rPr>
                <w:i/>
                <w:szCs w:val="22"/>
                <w:lang w:eastAsia="en-US"/>
              </w:rPr>
              <w:t>tapi</w:t>
            </w:r>
            <w:proofErr w:type="spellEnd"/>
            <w:r w:rsidRPr="00901B86">
              <w:rPr>
                <w:i/>
                <w:szCs w:val="22"/>
                <w:lang w:eastAsia="en-US"/>
              </w:rPr>
              <w:t>-server</w:t>
            </w:r>
          </w:p>
        </w:tc>
      </w:tr>
      <w:tr w:rsidR="006E6C04" w:rsidRPr="00901B86" w14:paraId="25528BD6" w14:textId="77777777" w:rsidTr="00D64BDB">
        <w:tc>
          <w:tcPr>
            <w:tcW w:w="1638" w:type="dxa"/>
          </w:tcPr>
          <w:p w14:paraId="7EFA665F" w14:textId="669A5E64" w:rsidR="006E6C04" w:rsidRPr="00901B86" w:rsidRDefault="00C17F9F" w:rsidP="00AB1AD8">
            <w:pPr>
              <w:rPr>
                <w:szCs w:val="22"/>
                <w:lang w:eastAsia="en-US"/>
              </w:rPr>
            </w:pPr>
            <w:r>
              <w:rPr>
                <w:szCs w:val="22"/>
                <w:lang w:eastAsia="en-US"/>
              </w:rPr>
              <w:t>CREATION_TIME</w:t>
            </w:r>
          </w:p>
        </w:tc>
        <w:tc>
          <w:tcPr>
            <w:tcW w:w="3749" w:type="dxa"/>
            <w:gridSpan w:val="2"/>
          </w:tcPr>
          <w:p w14:paraId="21900F39" w14:textId="77777777" w:rsidR="0011489E" w:rsidRDefault="006E6C04" w:rsidP="00AB1AD8">
            <w:pPr>
              <w:rPr>
                <w:szCs w:val="22"/>
                <w:lang w:eastAsia="en-US"/>
              </w:rPr>
            </w:pPr>
            <w:r w:rsidRPr="00901B86">
              <w:rPr>
                <w:szCs w:val="22"/>
                <w:lang w:eastAsia="en-US"/>
              </w:rPr>
              <w:t>"</w:t>
            </w:r>
            <w:proofErr w:type="spellStart"/>
            <w:proofErr w:type="gramStart"/>
            <w:r w:rsidRPr="00901B86">
              <w:rPr>
                <w:szCs w:val="22"/>
                <w:lang w:eastAsia="en-US"/>
              </w:rPr>
              <w:t>value</w:t>
            </w:r>
            <w:proofErr w:type="gramEnd"/>
            <w:r w:rsidRPr="00901B86">
              <w:rPr>
                <w:szCs w:val="22"/>
                <w:lang w:eastAsia="en-US"/>
              </w:rPr>
              <w:t>_name</w:t>
            </w:r>
            <w:proofErr w:type="spellEnd"/>
            <w:r w:rsidRPr="00901B86">
              <w:rPr>
                <w:szCs w:val="22"/>
                <w:lang w:eastAsia="en-US"/>
              </w:rPr>
              <w:t>": "CREATION_TIME"</w:t>
            </w:r>
          </w:p>
          <w:p w14:paraId="67363DD3" w14:textId="5C300147" w:rsidR="006E6C04" w:rsidRPr="00901B86" w:rsidRDefault="006E6C04" w:rsidP="00AB1AD8">
            <w:pPr>
              <w:rPr>
                <w:szCs w:val="22"/>
                <w:lang w:eastAsia="en-US"/>
              </w:rPr>
            </w:pPr>
            <w:r w:rsidRPr="00901B86">
              <w:rPr>
                <w:szCs w:val="22"/>
                <w:lang w:eastAsia="en-US"/>
              </w:rPr>
              <w:lastRenderedPageBreak/>
              <w:t xml:space="preserve">"value": </w:t>
            </w:r>
            <w:proofErr w:type="gramStart"/>
            <w:r w:rsidR="0011489E">
              <w:rPr>
                <w:szCs w:val="22"/>
                <w:lang w:eastAsia="en-US"/>
              </w:rPr>
              <w:t>"</w:t>
            </w:r>
            <w:r w:rsidRPr="00901B86">
              <w:rPr>
                <w:szCs w:val="22"/>
                <w:lang w:eastAsia="en-US"/>
              </w:rPr>
              <w:t xml:space="preserve">{ </w:t>
            </w:r>
            <w:proofErr w:type="spellStart"/>
            <w:r w:rsidRPr="00901B86">
              <w:rPr>
                <w:szCs w:val="22"/>
                <w:lang w:eastAsia="en-US"/>
              </w:rPr>
              <w:t>Creation</w:t>
            </w:r>
            <w:proofErr w:type="gramEnd"/>
            <w:r w:rsidRPr="00901B86">
              <w:rPr>
                <w:szCs w:val="22"/>
                <w:lang w:eastAsia="en-US"/>
              </w:rPr>
              <w:t>_time</w:t>
            </w:r>
            <w:proofErr w:type="spellEnd"/>
            <w:r w:rsidRPr="00901B86">
              <w:rPr>
                <w:szCs w:val="22"/>
                <w:lang w:eastAsia="en-US"/>
              </w:rPr>
              <w:t xml:space="preserve"> _Device}"</w:t>
            </w:r>
          </w:p>
        </w:tc>
        <w:tc>
          <w:tcPr>
            <w:tcW w:w="709" w:type="dxa"/>
          </w:tcPr>
          <w:p w14:paraId="26EEB679" w14:textId="77777777" w:rsidR="006E6C04" w:rsidRPr="00901B86" w:rsidRDefault="006E6C04" w:rsidP="00AB1AD8">
            <w:pPr>
              <w:rPr>
                <w:szCs w:val="22"/>
                <w:lang w:eastAsia="en-US"/>
              </w:rPr>
            </w:pPr>
            <w:r w:rsidRPr="00901B86">
              <w:rPr>
                <w:szCs w:val="22"/>
                <w:lang w:eastAsia="en-US"/>
              </w:rPr>
              <w:lastRenderedPageBreak/>
              <w:t>RO</w:t>
            </w:r>
          </w:p>
        </w:tc>
        <w:tc>
          <w:tcPr>
            <w:tcW w:w="703" w:type="dxa"/>
          </w:tcPr>
          <w:p w14:paraId="2EDB0C3C" w14:textId="683E2242" w:rsidR="006E6C04" w:rsidRPr="00901B86" w:rsidRDefault="00F24438" w:rsidP="00AB1AD8">
            <w:pPr>
              <w:rPr>
                <w:szCs w:val="22"/>
                <w:lang w:eastAsia="en-US"/>
              </w:rPr>
            </w:pPr>
            <w:r>
              <w:rPr>
                <w:szCs w:val="22"/>
                <w:lang w:eastAsia="en-US"/>
              </w:rPr>
              <w:t>C</w:t>
            </w:r>
          </w:p>
        </w:tc>
        <w:tc>
          <w:tcPr>
            <w:tcW w:w="3691" w:type="dxa"/>
          </w:tcPr>
          <w:p w14:paraId="345BE179" w14:textId="77777777" w:rsidR="006E6C04" w:rsidRPr="00901B86" w:rsidRDefault="006E6C04" w:rsidP="00381A66">
            <w:pPr>
              <w:numPr>
                <w:ilvl w:val="0"/>
                <w:numId w:val="12"/>
              </w:numPr>
              <w:spacing w:after="0"/>
              <w:ind w:left="144" w:hanging="144"/>
              <w:contextualSpacing/>
              <w:rPr>
                <w:szCs w:val="22"/>
                <w:lang w:eastAsia="en-US"/>
              </w:rPr>
            </w:pPr>
            <w:r w:rsidRPr="00901B86">
              <w:rPr>
                <w:szCs w:val="22"/>
                <w:lang w:eastAsia="en-US"/>
              </w:rPr>
              <w:t xml:space="preserve">Provided by </w:t>
            </w:r>
            <w:proofErr w:type="spellStart"/>
            <w:r w:rsidRPr="00901B86">
              <w:rPr>
                <w:i/>
                <w:szCs w:val="22"/>
                <w:lang w:eastAsia="en-US"/>
              </w:rPr>
              <w:t>tapi</w:t>
            </w:r>
            <w:proofErr w:type="spellEnd"/>
            <w:r w:rsidRPr="00901B86">
              <w:rPr>
                <w:i/>
                <w:szCs w:val="22"/>
                <w:lang w:eastAsia="en-US"/>
              </w:rPr>
              <w:t>-server</w:t>
            </w:r>
          </w:p>
          <w:p w14:paraId="24713031" w14:textId="4DFCE328" w:rsidR="00AC7A9E" w:rsidRPr="00901B86" w:rsidRDefault="00AC7A9E" w:rsidP="00381A66">
            <w:pPr>
              <w:numPr>
                <w:ilvl w:val="0"/>
                <w:numId w:val="12"/>
              </w:numPr>
              <w:spacing w:after="0"/>
              <w:ind w:left="144" w:hanging="144"/>
              <w:contextualSpacing/>
              <w:rPr>
                <w:szCs w:val="22"/>
                <w:lang w:eastAsia="en-US"/>
              </w:rPr>
            </w:pPr>
            <w:r w:rsidRPr="00901B86">
              <w:rPr>
                <w:szCs w:val="22"/>
                <w:lang w:eastAsia="en-US"/>
              </w:rPr>
              <w:t xml:space="preserve">IETF date-and-time format: </w:t>
            </w:r>
            <w:r w:rsidRPr="00901B86">
              <w:rPr>
                <w:i/>
                <w:iCs/>
                <w:szCs w:val="22"/>
                <w:lang w:eastAsia="en-US"/>
              </w:rPr>
              <w:t>'\d{4}-\d{2}-</w:t>
            </w:r>
            <w:r w:rsidRPr="00901B86">
              <w:rPr>
                <w:i/>
                <w:iCs/>
                <w:szCs w:val="22"/>
                <w:lang w:eastAsia="en-US"/>
              </w:rPr>
              <w:lastRenderedPageBreak/>
              <w:t>\d{2}T\d{2</w:t>
            </w:r>
            <w:proofErr w:type="gramStart"/>
            <w:r w:rsidRPr="00901B86">
              <w:rPr>
                <w:i/>
                <w:iCs/>
                <w:szCs w:val="22"/>
                <w:lang w:eastAsia="en-US"/>
              </w:rPr>
              <w:t>}:\</w:t>
            </w:r>
            <w:proofErr w:type="gramEnd"/>
            <w:r w:rsidRPr="00901B86">
              <w:rPr>
                <w:i/>
                <w:iCs/>
                <w:szCs w:val="22"/>
                <w:lang w:eastAsia="en-US"/>
              </w:rPr>
              <w:t>d{2</w:t>
            </w:r>
            <w:proofErr w:type="gramStart"/>
            <w:r w:rsidRPr="00901B86">
              <w:rPr>
                <w:i/>
                <w:iCs/>
                <w:szCs w:val="22"/>
                <w:lang w:eastAsia="en-US"/>
              </w:rPr>
              <w:t>}:\</w:t>
            </w:r>
            <w:proofErr w:type="gramEnd"/>
            <w:r w:rsidRPr="00901B86">
              <w:rPr>
                <w:i/>
                <w:iCs/>
                <w:szCs w:val="22"/>
                <w:lang w:eastAsia="en-US"/>
              </w:rPr>
              <w:t>d{</w:t>
            </w:r>
            <w:proofErr w:type="gramStart"/>
            <w:r w:rsidRPr="00901B86">
              <w:rPr>
                <w:i/>
                <w:iCs/>
                <w:szCs w:val="22"/>
                <w:lang w:eastAsia="en-US"/>
              </w:rPr>
              <w:t>2}(</w:t>
            </w:r>
            <w:proofErr w:type="gramEnd"/>
            <w:r w:rsidRPr="00901B86">
              <w:rPr>
                <w:i/>
                <w:iCs/>
                <w:szCs w:val="22"/>
                <w:lang w:eastAsia="en-US"/>
              </w:rPr>
              <w:t>\.\d+)?' + '(Z|[\+\</w:t>
            </w:r>
            <w:proofErr w:type="gramStart"/>
            <w:r w:rsidRPr="00901B86">
              <w:rPr>
                <w:i/>
                <w:iCs/>
                <w:szCs w:val="22"/>
                <w:lang w:eastAsia="en-US"/>
              </w:rPr>
              <w:t>-]\</w:t>
            </w:r>
            <w:proofErr w:type="gramEnd"/>
            <w:r w:rsidRPr="00901B86">
              <w:rPr>
                <w:i/>
                <w:iCs/>
                <w:szCs w:val="22"/>
                <w:lang w:eastAsia="en-US"/>
              </w:rPr>
              <w:t>d{2</w:t>
            </w:r>
            <w:proofErr w:type="gramStart"/>
            <w:r w:rsidRPr="00901B86">
              <w:rPr>
                <w:i/>
                <w:iCs/>
                <w:szCs w:val="22"/>
                <w:lang w:eastAsia="en-US"/>
              </w:rPr>
              <w:t>}:\d{</w:t>
            </w:r>
            <w:proofErr w:type="gramEnd"/>
            <w:r w:rsidRPr="00901B86">
              <w:rPr>
                <w:i/>
                <w:iCs/>
                <w:szCs w:val="22"/>
                <w:lang w:eastAsia="en-US"/>
              </w:rPr>
              <w:t>2})</w:t>
            </w:r>
          </w:p>
        </w:tc>
      </w:tr>
    </w:tbl>
    <w:p w14:paraId="19BD3186" w14:textId="77777777" w:rsidR="00237F5F" w:rsidRDefault="00237F5F" w:rsidP="00237F5F"/>
    <w:p w14:paraId="0245FF95" w14:textId="115C4FA4" w:rsidR="005074D5" w:rsidRPr="00F162C8" w:rsidRDefault="005074D5" w:rsidP="005074D5">
      <w:pPr>
        <w:pStyle w:val="Caption"/>
        <w:rPr>
          <w:b/>
          <w:lang w:eastAsia="en-US"/>
        </w:rPr>
      </w:pPr>
      <w:r w:rsidRPr="00135912">
        <w:t xml:space="preserve">Table </w:t>
      </w:r>
      <w:r>
        <w:fldChar w:fldCharType="begin"/>
      </w:r>
      <w:r w:rsidRPr="00135912">
        <w:instrText xml:space="preserve"> SEQ Table \* ARABIC </w:instrText>
      </w:r>
      <w:r>
        <w:fldChar w:fldCharType="separate"/>
      </w:r>
      <w:r w:rsidR="00DB0408">
        <w:rPr>
          <w:noProof/>
        </w:rPr>
        <w:t>56</w:t>
      </w:r>
      <w:r>
        <w:fldChar w:fldCharType="end"/>
      </w:r>
      <w:r w:rsidRPr="00135912">
        <w:t xml:space="preserve">: </w:t>
      </w:r>
      <w:r>
        <w:t>Additional physical</w:t>
      </w:r>
      <w:r w:rsidR="004373DA">
        <w:t>-</w:t>
      </w:r>
      <w:r>
        <w:t>span parameters required for UC4b</w:t>
      </w:r>
    </w:p>
    <w:tbl>
      <w:tblPr>
        <w:tblStyle w:val="GridTable6ColourfulAccent5"/>
        <w:tblW w:w="10490" w:type="dxa"/>
        <w:tblLayout w:type="fixed"/>
        <w:tblLook w:val="0420" w:firstRow="1" w:lastRow="0" w:firstColumn="0" w:lastColumn="0" w:noHBand="0" w:noVBand="1"/>
      </w:tblPr>
      <w:tblGrid>
        <w:gridCol w:w="1638"/>
        <w:gridCol w:w="63"/>
        <w:gridCol w:w="3686"/>
        <w:gridCol w:w="709"/>
        <w:gridCol w:w="703"/>
        <w:gridCol w:w="3691"/>
      </w:tblGrid>
      <w:tr w:rsidR="005074D5" w:rsidRPr="00901B86" w14:paraId="616BB529" w14:textId="77777777" w:rsidTr="00D2549B">
        <w:trPr>
          <w:cnfStyle w:val="100000000000" w:firstRow="1" w:lastRow="0" w:firstColumn="0" w:lastColumn="0" w:oddVBand="0" w:evenVBand="0" w:oddHBand="0" w:evenHBand="0" w:firstRowFirstColumn="0" w:firstRowLastColumn="0" w:lastRowFirstColumn="0" w:lastRowLastColumn="0"/>
        </w:trPr>
        <w:tc>
          <w:tcPr>
            <w:tcW w:w="1701" w:type="dxa"/>
            <w:gridSpan w:val="2"/>
          </w:tcPr>
          <w:p w14:paraId="526A9DDE" w14:textId="77777777" w:rsidR="005074D5" w:rsidRPr="00901B86" w:rsidRDefault="005074D5" w:rsidP="00D2549B">
            <w:pPr>
              <w:rPr>
                <w:b w:val="0"/>
                <w:bCs w:val="0"/>
                <w:szCs w:val="22"/>
                <w:lang w:eastAsia="en-US"/>
              </w:rPr>
            </w:pPr>
            <w:r w:rsidRPr="00901B86">
              <w:rPr>
                <w:szCs w:val="22"/>
                <w:lang w:eastAsia="en-US"/>
              </w:rPr>
              <w:t>device</w:t>
            </w:r>
          </w:p>
        </w:tc>
        <w:tc>
          <w:tcPr>
            <w:tcW w:w="8789" w:type="dxa"/>
            <w:gridSpan w:val="4"/>
          </w:tcPr>
          <w:p w14:paraId="5F3723F7" w14:textId="622C55A9" w:rsidR="005074D5" w:rsidRPr="00901B86" w:rsidRDefault="005074D5" w:rsidP="00D2549B">
            <w:pPr>
              <w:rPr>
                <w:szCs w:val="22"/>
                <w:lang w:eastAsia="en-US"/>
              </w:rPr>
            </w:pPr>
            <w:r w:rsidRPr="00901B86">
              <w:rPr>
                <w:szCs w:val="22"/>
                <w:lang w:eastAsia="en-US"/>
              </w:rPr>
              <w:t>/</w:t>
            </w:r>
            <w:proofErr w:type="gramStart"/>
            <w:r w:rsidRPr="00901B86">
              <w:rPr>
                <w:szCs w:val="22"/>
                <w:lang w:eastAsia="en-US"/>
              </w:rPr>
              <w:t>tapi</w:t>
            </w:r>
            <w:proofErr w:type="gramEnd"/>
            <w:r w:rsidRPr="00901B86">
              <w:rPr>
                <w:szCs w:val="22"/>
                <w:lang w:eastAsia="en-US"/>
              </w:rPr>
              <w:t>-</w:t>
            </w:r>
            <w:proofErr w:type="gramStart"/>
            <w:r w:rsidRPr="00901B86">
              <w:rPr>
                <w:szCs w:val="22"/>
                <w:lang w:eastAsia="en-US"/>
              </w:rPr>
              <w:t>common:context</w:t>
            </w:r>
            <w:proofErr w:type="gramEnd"/>
            <w:r w:rsidRPr="00901B86">
              <w:rPr>
                <w:szCs w:val="22"/>
                <w:lang w:eastAsia="en-US"/>
              </w:rPr>
              <w:t>/tapi-</w:t>
            </w:r>
            <w:proofErr w:type="gramStart"/>
            <w:r w:rsidRPr="00901B86">
              <w:rPr>
                <w:szCs w:val="22"/>
                <w:lang w:eastAsia="en-US"/>
              </w:rPr>
              <w:t>equipment:physical</w:t>
            </w:r>
            <w:proofErr w:type="gramEnd"/>
            <w:r w:rsidRPr="00901B86">
              <w:rPr>
                <w:szCs w:val="22"/>
                <w:lang w:eastAsia="en-US"/>
              </w:rPr>
              <w:t>-context/</w:t>
            </w:r>
            <w:r>
              <w:rPr>
                <w:szCs w:val="22"/>
                <w:lang w:eastAsia="en-US"/>
              </w:rPr>
              <w:t>physical-span</w:t>
            </w:r>
          </w:p>
        </w:tc>
      </w:tr>
      <w:tr w:rsidR="005074D5" w:rsidRPr="00901B86" w14:paraId="4427ADB1" w14:textId="77777777" w:rsidTr="00D2549B">
        <w:trPr>
          <w:cnfStyle w:val="000000100000" w:firstRow="0" w:lastRow="0" w:firstColumn="0" w:lastColumn="0" w:oddVBand="0" w:evenVBand="0" w:oddHBand="1" w:evenHBand="0" w:firstRowFirstColumn="0" w:firstRowLastColumn="0" w:lastRowFirstColumn="0" w:lastRowLastColumn="0"/>
        </w:trPr>
        <w:tc>
          <w:tcPr>
            <w:tcW w:w="1638" w:type="dxa"/>
          </w:tcPr>
          <w:p w14:paraId="7C11DE73" w14:textId="77777777" w:rsidR="005074D5" w:rsidRPr="00901B86" w:rsidRDefault="005074D5" w:rsidP="00D2549B">
            <w:pPr>
              <w:tabs>
                <w:tab w:val="left" w:pos="1305"/>
              </w:tabs>
              <w:rPr>
                <w:b/>
                <w:szCs w:val="22"/>
                <w:lang w:eastAsia="en-US"/>
              </w:rPr>
            </w:pPr>
            <w:r w:rsidRPr="00901B86">
              <w:rPr>
                <w:b/>
                <w:szCs w:val="22"/>
                <w:lang w:eastAsia="en-US"/>
              </w:rPr>
              <w:t>Attribute</w:t>
            </w:r>
            <w:r w:rsidRPr="00901B86">
              <w:rPr>
                <w:b/>
                <w:szCs w:val="22"/>
                <w:lang w:eastAsia="en-US"/>
              </w:rPr>
              <w:tab/>
            </w:r>
          </w:p>
        </w:tc>
        <w:tc>
          <w:tcPr>
            <w:tcW w:w="3749" w:type="dxa"/>
            <w:gridSpan w:val="2"/>
          </w:tcPr>
          <w:p w14:paraId="548FEBF2" w14:textId="77777777" w:rsidR="005074D5" w:rsidRPr="00901B86" w:rsidRDefault="005074D5" w:rsidP="00D2549B">
            <w:pPr>
              <w:rPr>
                <w:b/>
                <w:szCs w:val="22"/>
                <w:lang w:eastAsia="en-US"/>
              </w:rPr>
            </w:pPr>
            <w:r w:rsidRPr="00901B86">
              <w:rPr>
                <w:b/>
                <w:szCs w:val="22"/>
                <w:lang w:eastAsia="en-US"/>
              </w:rPr>
              <w:t>Allowed Values/Format</w:t>
            </w:r>
          </w:p>
        </w:tc>
        <w:tc>
          <w:tcPr>
            <w:tcW w:w="709" w:type="dxa"/>
          </w:tcPr>
          <w:p w14:paraId="305B7AA8" w14:textId="77777777" w:rsidR="005074D5" w:rsidRPr="00901B86" w:rsidRDefault="005074D5" w:rsidP="00D2549B">
            <w:pPr>
              <w:rPr>
                <w:b/>
                <w:szCs w:val="22"/>
                <w:lang w:eastAsia="en-US"/>
              </w:rPr>
            </w:pPr>
            <w:r w:rsidRPr="00901B86">
              <w:rPr>
                <w:b/>
                <w:szCs w:val="22"/>
                <w:lang w:eastAsia="en-US"/>
              </w:rPr>
              <w:t>Mod</w:t>
            </w:r>
          </w:p>
        </w:tc>
        <w:tc>
          <w:tcPr>
            <w:tcW w:w="703" w:type="dxa"/>
          </w:tcPr>
          <w:p w14:paraId="407D4D68" w14:textId="77777777" w:rsidR="005074D5" w:rsidRPr="00901B86" w:rsidRDefault="005074D5" w:rsidP="00D2549B">
            <w:pPr>
              <w:rPr>
                <w:b/>
                <w:szCs w:val="22"/>
                <w:lang w:eastAsia="en-US"/>
              </w:rPr>
            </w:pPr>
            <w:r w:rsidRPr="00901B86">
              <w:rPr>
                <w:b/>
                <w:szCs w:val="22"/>
                <w:lang w:eastAsia="en-US"/>
              </w:rPr>
              <w:t>Sup</w:t>
            </w:r>
          </w:p>
        </w:tc>
        <w:tc>
          <w:tcPr>
            <w:tcW w:w="3691" w:type="dxa"/>
          </w:tcPr>
          <w:p w14:paraId="220F6879" w14:textId="77777777" w:rsidR="005074D5" w:rsidRPr="00901B86" w:rsidRDefault="005074D5" w:rsidP="00D2549B">
            <w:pPr>
              <w:rPr>
                <w:b/>
                <w:szCs w:val="22"/>
                <w:lang w:eastAsia="en-US"/>
              </w:rPr>
            </w:pPr>
            <w:r w:rsidRPr="00901B86">
              <w:rPr>
                <w:b/>
                <w:szCs w:val="22"/>
                <w:lang w:eastAsia="en-US"/>
              </w:rPr>
              <w:t>Notes</w:t>
            </w:r>
          </w:p>
        </w:tc>
      </w:tr>
      <w:tr w:rsidR="005074D5" w:rsidRPr="00901B86" w14:paraId="498EECD3" w14:textId="77777777" w:rsidTr="00D2549B">
        <w:tc>
          <w:tcPr>
            <w:tcW w:w="1638" w:type="dxa"/>
          </w:tcPr>
          <w:p w14:paraId="413F40EF" w14:textId="60A3A57E" w:rsidR="005074D5" w:rsidRPr="00901B86" w:rsidRDefault="00ED040C" w:rsidP="005074D5">
            <w:pPr>
              <w:rPr>
                <w:szCs w:val="22"/>
                <w:lang w:eastAsia="en-US"/>
              </w:rPr>
            </w:pPr>
            <w:proofErr w:type="spellStart"/>
            <w:r>
              <w:rPr>
                <w:szCs w:val="22"/>
                <w:lang w:eastAsia="en-US"/>
              </w:rPr>
              <w:t>uuid</w:t>
            </w:r>
            <w:proofErr w:type="spellEnd"/>
          </w:p>
        </w:tc>
        <w:tc>
          <w:tcPr>
            <w:tcW w:w="3749" w:type="dxa"/>
            <w:gridSpan w:val="2"/>
          </w:tcPr>
          <w:p w14:paraId="40415B09" w14:textId="04BA6477" w:rsidR="00ED040C" w:rsidRPr="003A404F" w:rsidRDefault="00ED040C" w:rsidP="00ED040C">
            <w:pPr>
              <w:spacing w:after="0"/>
              <w:ind w:left="144"/>
              <w:contextualSpacing/>
              <w:rPr>
                <w:rFonts w:cs="Times New Roman"/>
                <w:szCs w:val="22"/>
                <w:lang w:eastAsia="en-US"/>
              </w:rPr>
            </w:pPr>
            <w:r>
              <w:rPr>
                <w:rFonts w:cs="Times New Roman"/>
                <w:szCs w:val="22"/>
                <w:lang w:eastAsia="en-US"/>
              </w:rPr>
              <w:t>A</w:t>
            </w:r>
            <w:r w:rsidRPr="003A404F">
              <w:rPr>
                <w:rFonts w:cs="Times New Roman"/>
                <w:szCs w:val="22"/>
                <w:lang w:eastAsia="en-US"/>
              </w:rPr>
              <w:t>s per RFC 4122</w:t>
            </w:r>
          </w:p>
          <w:p w14:paraId="601F02C4" w14:textId="73A57539" w:rsidR="005074D5" w:rsidRPr="00901B86" w:rsidRDefault="005074D5" w:rsidP="005074D5">
            <w:pPr>
              <w:rPr>
                <w:szCs w:val="22"/>
                <w:lang w:eastAsia="en-US"/>
              </w:rPr>
            </w:pPr>
          </w:p>
        </w:tc>
        <w:tc>
          <w:tcPr>
            <w:tcW w:w="709" w:type="dxa"/>
          </w:tcPr>
          <w:p w14:paraId="20BA0E65" w14:textId="6C22F758" w:rsidR="005074D5" w:rsidRPr="00901B86" w:rsidRDefault="00ED040C" w:rsidP="005074D5">
            <w:pPr>
              <w:rPr>
                <w:szCs w:val="22"/>
                <w:lang w:eastAsia="en-US"/>
              </w:rPr>
            </w:pPr>
            <w:r>
              <w:rPr>
                <w:szCs w:val="22"/>
                <w:lang w:eastAsia="en-US"/>
              </w:rPr>
              <w:t>RO</w:t>
            </w:r>
          </w:p>
        </w:tc>
        <w:tc>
          <w:tcPr>
            <w:tcW w:w="703" w:type="dxa"/>
          </w:tcPr>
          <w:p w14:paraId="1CC6EF77" w14:textId="1477E8ED" w:rsidR="005074D5" w:rsidRPr="00901B86" w:rsidRDefault="00ED040C" w:rsidP="005074D5">
            <w:pPr>
              <w:rPr>
                <w:szCs w:val="22"/>
                <w:lang w:eastAsia="en-US"/>
              </w:rPr>
            </w:pPr>
            <w:r>
              <w:rPr>
                <w:szCs w:val="22"/>
                <w:lang w:eastAsia="en-US"/>
              </w:rPr>
              <w:t>M</w:t>
            </w:r>
          </w:p>
        </w:tc>
        <w:tc>
          <w:tcPr>
            <w:tcW w:w="3691" w:type="dxa"/>
          </w:tcPr>
          <w:p w14:paraId="16DD799B" w14:textId="2544252D" w:rsidR="005074D5" w:rsidRPr="005074D5" w:rsidRDefault="005074D5" w:rsidP="005074D5">
            <w:pPr>
              <w:pStyle w:val="ListParagraph"/>
              <w:numPr>
                <w:ilvl w:val="0"/>
                <w:numId w:val="91"/>
              </w:numPr>
              <w:rPr>
                <w:szCs w:val="20"/>
                <w:lang w:eastAsia="en-US"/>
              </w:rPr>
            </w:pPr>
            <w:r w:rsidRPr="003E6EF2">
              <w:rPr>
                <w:szCs w:val="22"/>
                <w:lang w:eastAsia="en-US"/>
              </w:rPr>
              <w:t xml:space="preserve">Provided by </w:t>
            </w:r>
            <w:proofErr w:type="spellStart"/>
            <w:r w:rsidRPr="003E6EF2">
              <w:rPr>
                <w:i/>
                <w:szCs w:val="22"/>
                <w:lang w:eastAsia="en-US"/>
              </w:rPr>
              <w:t>tapi</w:t>
            </w:r>
            <w:proofErr w:type="spellEnd"/>
            <w:r w:rsidRPr="003E6EF2">
              <w:rPr>
                <w:i/>
                <w:szCs w:val="22"/>
                <w:lang w:eastAsia="en-US"/>
              </w:rPr>
              <w:t>-server</w:t>
            </w:r>
          </w:p>
        </w:tc>
      </w:tr>
      <w:tr w:rsidR="005074D5" w:rsidRPr="00901B86" w14:paraId="3EF4A17D" w14:textId="77777777" w:rsidTr="00D2549B">
        <w:trPr>
          <w:cnfStyle w:val="000000100000" w:firstRow="0" w:lastRow="0" w:firstColumn="0" w:lastColumn="0" w:oddVBand="0" w:evenVBand="0" w:oddHBand="1" w:evenHBand="0" w:firstRowFirstColumn="0" w:firstRowLastColumn="0" w:lastRowFirstColumn="0" w:lastRowLastColumn="0"/>
        </w:trPr>
        <w:tc>
          <w:tcPr>
            <w:tcW w:w="1638" w:type="dxa"/>
          </w:tcPr>
          <w:p w14:paraId="0B20395E" w14:textId="06938BDF" w:rsidR="005074D5" w:rsidRPr="00901B86" w:rsidRDefault="003929EE" w:rsidP="005074D5">
            <w:pPr>
              <w:rPr>
                <w:szCs w:val="22"/>
                <w:lang w:eastAsia="en-US"/>
              </w:rPr>
            </w:pPr>
            <w:r>
              <w:rPr>
                <w:szCs w:val="22"/>
                <w:lang w:eastAsia="en-US"/>
              </w:rPr>
              <w:t>access-port</w:t>
            </w:r>
          </w:p>
        </w:tc>
        <w:tc>
          <w:tcPr>
            <w:tcW w:w="3749" w:type="dxa"/>
            <w:gridSpan w:val="2"/>
          </w:tcPr>
          <w:p w14:paraId="315FB559" w14:textId="77777777" w:rsidR="005074D5" w:rsidRDefault="003929EE" w:rsidP="005074D5">
            <w:pPr>
              <w:rPr>
                <w:sz w:val="20"/>
                <w:szCs w:val="20"/>
                <w:lang w:eastAsia="en-US"/>
              </w:rPr>
            </w:pPr>
            <w:r>
              <w:rPr>
                <w:sz w:val="20"/>
                <w:szCs w:val="20"/>
                <w:lang w:eastAsia="en-US"/>
              </w:rPr>
              <w:t>Including:</w:t>
            </w:r>
          </w:p>
          <w:p w14:paraId="390B0F64" w14:textId="75BA46BB" w:rsidR="003929EE" w:rsidRPr="00901B86" w:rsidRDefault="003929EE" w:rsidP="005074D5">
            <w:pPr>
              <w:rPr>
                <w:sz w:val="20"/>
                <w:szCs w:val="20"/>
                <w:lang w:eastAsia="en-US"/>
              </w:rPr>
            </w:pPr>
            <w:r>
              <w:rPr>
                <w:sz w:val="20"/>
                <w:szCs w:val="20"/>
                <w:lang w:eastAsia="en-US"/>
              </w:rPr>
              <w:t>device-</w:t>
            </w:r>
            <w:proofErr w:type="spellStart"/>
            <w:r>
              <w:rPr>
                <w:sz w:val="20"/>
                <w:szCs w:val="20"/>
                <w:lang w:eastAsia="en-US"/>
              </w:rPr>
              <w:t>uuid</w:t>
            </w:r>
            <w:proofErr w:type="spellEnd"/>
            <w:r>
              <w:rPr>
                <w:sz w:val="20"/>
                <w:szCs w:val="20"/>
                <w:lang w:eastAsia="en-US"/>
              </w:rPr>
              <w:t>, access-port-</w:t>
            </w:r>
            <w:proofErr w:type="spellStart"/>
            <w:r>
              <w:rPr>
                <w:sz w:val="20"/>
                <w:szCs w:val="20"/>
                <w:lang w:eastAsia="en-US"/>
              </w:rPr>
              <w:t>uuid</w:t>
            </w:r>
            <w:proofErr w:type="spellEnd"/>
          </w:p>
        </w:tc>
        <w:tc>
          <w:tcPr>
            <w:tcW w:w="709" w:type="dxa"/>
          </w:tcPr>
          <w:p w14:paraId="785A4A5D" w14:textId="3D2E6042" w:rsidR="005074D5" w:rsidRPr="00901B86" w:rsidRDefault="00BE76C6" w:rsidP="005074D5">
            <w:pPr>
              <w:rPr>
                <w:szCs w:val="22"/>
                <w:lang w:eastAsia="en-US"/>
              </w:rPr>
            </w:pPr>
            <w:r>
              <w:rPr>
                <w:szCs w:val="22"/>
                <w:lang w:eastAsia="en-US"/>
              </w:rPr>
              <w:t>RO</w:t>
            </w:r>
          </w:p>
        </w:tc>
        <w:tc>
          <w:tcPr>
            <w:tcW w:w="703" w:type="dxa"/>
          </w:tcPr>
          <w:p w14:paraId="3AE3C639" w14:textId="372FAA08" w:rsidR="005074D5" w:rsidRPr="00901B86" w:rsidRDefault="00BE76C6" w:rsidP="005074D5">
            <w:pPr>
              <w:rPr>
                <w:szCs w:val="22"/>
                <w:lang w:eastAsia="en-US"/>
              </w:rPr>
            </w:pPr>
            <w:r>
              <w:rPr>
                <w:szCs w:val="22"/>
                <w:lang w:eastAsia="en-US"/>
              </w:rPr>
              <w:t>M</w:t>
            </w:r>
          </w:p>
        </w:tc>
        <w:tc>
          <w:tcPr>
            <w:tcW w:w="3691" w:type="dxa"/>
          </w:tcPr>
          <w:p w14:paraId="4056046D" w14:textId="04F37ADE" w:rsidR="005074D5" w:rsidRPr="005074D5" w:rsidRDefault="005074D5" w:rsidP="005074D5">
            <w:pPr>
              <w:pStyle w:val="ListParagraph"/>
              <w:numPr>
                <w:ilvl w:val="0"/>
                <w:numId w:val="91"/>
              </w:numPr>
              <w:rPr>
                <w:sz w:val="20"/>
                <w:szCs w:val="20"/>
                <w:lang w:eastAsia="en-US"/>
              </w:rPr>
            </w:pPr>
            <w:r w:rsidRPr="003E6EF2">
              <w:rPr>
                <w:szCs w:val="22"/>
                <w:lang w:eastAsia="en-US"/>
              </w:rPr>
              <w:t xml:space="preserve">Provided by </w:t>
            </w:r>
            <w:proofErr w:type="spellStart"/>
            <w:r w:rsidRPr="003E6EF2">
              <w:rPr>
                <w:i/>
                <w:szCs w:val="22"/>
                <w:lang w:eastAsia="en-US"/>
              </w:rPr>
              <w:t>tapi</w:t>
            </w:r>
            <w:proofErr w:type="spellEnd"/>
            <w:r w:rsidRPr="003E6EF2">
              <w:rPr>
                <w:i/>
                <w:szCs w:val="22"/>
                <w:lang w:eastAsia="en-US"/>
              </w:rPr>
              <w:t>-server</w:t>
            </w:r>
          </w:p>
        </w:tc>
      </w:tr>
      <w:tr w:rsidR="005074D5" w:rsidRPr="00901B86" w14:paraId="584F96FD" w14:textId="77777777" w:rsidTr="00D2549B">
        <w:tc>
          <w:tcPr>
            <w:tcW w:w="1638" w:type="dxa"/>
          </w:tcPr>
          <w:p w14:paraId="49E414B9" w14:textId="6E23EFF9" w:rsidR="005074D5" w:rsidRPr="00901B86" w:rsidRDefault="009472BA" w:rsidP="005074D5">
            <w:pPr>
              <w:rPr>
                <w:szCs w:val="22"/>
                <w:lang w:eastAsia="en-US"/>
              </w:rPr>
            </w:pPr>
            <w:r>
              <w:rPr>
                <w:szCs w:val="22"/>
                <w:lang w:eastAsia="en-US"/>
              </w:rPr>
              <w:t>abstract-strand</w:t>
            </w:r>
          </w:p>
        </w:tc>
        <w:tc>
          <w:tcPr>
            <w:tcW w:w="3749" w:type="dxa"/>
            <w:gridSpan w:val="2"/>
          </w:tcPr>
          <w:p w14:paraId="38D5C08B" w14:textId="77777777" w:rsidR="005074D5" w:rsidRDefault="00EA7227" w:rsidP="005074D5">
            <w:pPr>
              <w:rPr>
                <w:szCs w:val="22"/>
                <w:lang w:eastAsia="en-US"/>
              </w:rPr>
            </w:pPr>
            <w:r>
              <w:rPr>
                <w:szCs w:val="22"/>
                <w:lang w:eastAsia="en-US"/>
              </w:rPr>
              <w:t>Including, optionally:</w:t>
            </w:r>
          </w:p>
          <w:p w14:paraId="09B74D35" w14:textId="77777777" w:rsidR="00EA7227" w:rsidRDefault="00EA7227" w:rsidP="005074D5">
            <w:pPr>
              <w:rPr>
                <w:szCs w:val="22"/>
                <w:lang w:eastAsia="en-US"/>
              </w:rPr>
            </w:pPr>
            <w:r>
              <w:rPr>
                <w:szCs w:val="22"/>
                <w:lang w:eastAsia="en-US"/>
              </w:rPr>
              <w:t>List of adjacent strands</w:t>
            </w:r>
          </w:p>
          <w:p w14:paraId="16E5BA6D" w14:textId="77777777" w:rsidR="00EA7227" w:rsidRDefault="00EA7227" w:rsidP="005074D5">
            <w:pPr>
              <w:rPr>
                <w:szCs w:val="22"/>
                <w:lang w:eastAsia="en-US"/>
              </w:rPr>
            </w:pPr>
            <w:r>
              <w:rPr>
                <w:szCs w:val="22"/>
                <w:lang w:eastAsia="en-US"/>
              </w:rPr>
              <w:t>List of spliced strands</w:t>
            </w:r>
          </w:p>
          <w:p w14:paraId="70A74576" w14:textId="77777777" w:rsidR="00EA7227" w:rsidRDefault="004373DA" w:rsidP="005074D5">
            <w:pPr>
              <w:rPr>
                <w:szCs w:val="22"/>
                <w:lang w:eastAsia="en-US"/>
              </w:rPr>
            </w:pPr>
            <w:r>
              <w:rPr>
                <w:szCs w:val="22"/>
                <w:lang w:eastAsia="en-US"/>
              </w:rPr>
              <w:t>List of connector-pin</w:t>
            </w:r>
          </w:p>
          <w:p w14:paraId="5033C784" w14:textId="56AF7647" w:rsidR="004373DA" w:rsidRPr="00901B86" w:rsidRDefault="004373DA" w:rsidP="005074D5">
            <w:pPr>
              <w:rPr>
                <w:szCs w:val="22"/>
                <w:lang w:eastAsia="en-US"/>
              </w:rPr>
            </w:pPr>
            <w:r>
              <w:rPr>
                <w:szCs w:val="22"/>
                <w:lang w:eastAsia="en-US"/>
              </w:rPr>
              <w:t>List of strand-media-characteristics</w:t>
            </w:r>
          </w:p>
        </w:tc>
        <w:tc>
          <w:tcPr>
            <w:tcW w:w="709" w:type="dxa"/>
          </w:tcPr>
          <w:p w14:paraId="6D79ED8A" w14:textId="442B1C6B" w:rsidR="005074D5" w:rsidRPr="00901B86" w:rsidRDefault="009472BA" w:rsidP="005074D5">
            <w:pPr>
              <w:rPr>
                <w:szCs w:val="22"/>
                <w:lang w:eastAsia="en-US"/>
              </w:rPr>
            </w:pPr>
            <w:r>
              <w:rPr>
                <w:szCs w:val="22"/>
                <w:lang w:eastAsia="en-US"/>
              </w:rPr>
              <w:t>RO</w:t>
            </w:r>
          </w:p>
        </w:tc>
        <w:tc>
          <w:tcPr>
            <w:tcW w:w="703" w:type="dxa"/>
          </w:tcPr>
          <w:p w14:paraId="799AB81F" w14:textId="44EE129B" w:rsidR="005074D5" w:rsidRPr="00901B86" w:rsidRDefault="009472BA" w:rsidP="005074D5">
            <w:pPr>
              <w:rPr>
                <w:szCs w:val="22"/>
                <w:lang w:eastAsia="en-US"/>
              </w:rPr>
            </w:pPr>
            <w:r>
              <w:rPr>
                <w:szCs w:val="22"/>
                <w:lang w:eastAsia="en-US"/>
              </w:rPr>
              <w:t>O</w:t>
            </w:r>
          </w:p>
        </w:tc>
        <w:tc>
          <w:tcPr>
            <w:tcW w:w="3691" w:type="dxa"/>
          </w:tcPr>
          <w:p w14:paraId="49777B2F" w14:textId="77777777" w:rsidR="005074D5" w:rsidRPr="00A625C6" w:rsidRDefault="005074D5" w:rsidP="005074D5">
            <w:pPr>
              <w:pStyle w:val="ListParagraph"/>
              <w:numPr>
                <w:ilvl w:val="0"/>
                <w:numId w:val="91"/>
              </w:numPr>
              <w:spacing w:after="0"/>
              <w:rPr>
                <w:szCs w:val="22"/>
                <w:lang w:eastAsia="en-US"/>
              </w:rPr>
            </w:pPr>
            <w:r w:rsidRPr="003E6EF2">
              <w:rPr>
                <w:szCs w:val="22"/>
                <w:lang w:eastAsia="en-US"/>
              </w:rPr>
              <w:t xml:space="preserve">Provided by </w:t>
            </w:r>
            <w:proofErr w:type="spellStart"/>
            <w:r w:rsidRPr="003E6EF2">
              <w:rPr>
                <w:i/>
                <w:szCs w:val="22"/>
                <w:lang w:eastAsia="en-US"/>
              </w:rPr>
              <w:t>tapi</w:t>
            </w:r>
            <w:proofErr w:type="spellEnd"/>
            <w:r w:rsidRPr="003E6EF2">
              <w:rPr>
                <w:i/>
                <w:szCs w:val="22"/>
                <w:lang w:eastAsia="en-US"/>
              </w:rPr>
              <w:t>-server</w:t>
            </w:r>
          </w:p>
          <w:p w14:paraId="149E5632" w14:textId="77777777" w:rsidR="00A625C6" w:rsidRPr="004373DA" w:rsidRDefault="00A625C6" w:rsidP="005074D5">
            <w:pPr>
              <w:pStyle w:val="ListParagraph"/>
              <w:numPr>
                <w:ilvl w:val="0"/>
                <w:numId w:val="91"/>
              </w:numPr>
              <w:spacing w:after="0"/>
              <w:rPr>
                <w:iCs/>
                <w:szCs w:val="22"/>
                <w:lang w:eastAsia="en-US"/>
              </w:rPr>
            </w:pPr>
            <w:r w:rsidRPr="004373DA">
              <w:rPr>
                <w:iCs/>
                <w:szCs w:val="22"/>
                <w:lang w:eastAsia="en-US"/>
              </w:rPr>
              <w:t xml:space="preserve">Depends on the composition of the </w:t>
            </w:r>
            <w:proofErr w:type="gramStart"/>
            <w:r w:rsidRPr="004373DA">
              <w:rPr>
                <w:iCs/>
                <w:szCs w:val="22"/>
                <w:lang w:eastAsia="en-US"/>
              </w:rPr>
              <w:t>physical-strand</w:t>
            </w:r>
            <w:proofErr w:type="gramEnd"/>
          </w:p>
          <w:p w14:paraId="0AD995AC" w14:textId="65A484CE" w:rsidR="004373DA" w:rsidRPr="005074D5" w:rsidRDefault="004373DA" w:rsidP="005074D5">
            <w:pPr>
              <w:pStyle w:val="ListParagraph"/>
              <w:numPr>
                <w:ilvl w:val="0"/>
                <w:numId w:val="91"/>
              </w:numPr>
              <w:spacing w:after="0"/>
              <w:rPr>
                <w:szCs w:val="22"/>
                <w:lang w:eastAsia="en-US"/>
              </w:rPr>
            </w:pPr>
            <w:r w:rsidRPr="004373DA">
              <w:rPr>
                <w:iCs/>
                <w:szCs w:val="22"/>
                <w:lang w:eastAsia="en-US"/>
              </w:rPr>
              <w:t>Strand media characteristics MAY encode properties of e.g. fiber, etc. and the current format is unspecified</w:t>
            </w:r>
          </w:p>
        </w:tc>
      </w:tr>
    </w:tbl>
    <w:p w14:paraId="3063DDF0" w14:textId="77777777" w:rsidR="005074D5" w:rsidRPr="00600398" w:rsidRDefault="005074D5" w:rsidP="00237F5F"/>
    <w:p w14:paraId="0A219370" w14:textId="76D8F39F" w:rsidR="00237F5F" w:rsidRPr="002372EF" w:rsidRDefault="00237F5F" w:rsidP="001D4528">
      <w:pPr>
        <w:pStyle w:val="Heading4"/>
        <w:rPr>
          <w:rFonts w:cs="Times New Roman"/>
        </w:rPr>
      </w:pPr>
      <w:bookmarkStart w:id="543" w:name="_Ref40108813"/>
      <w:bookmarkStart w:id="544" w:name="_Toc215570546"/>
      <w:r w:rsidRPr="001D4528">
        <w:rPr>
          <w:rFonts w:cs="Times New Roman"/>
        </w:rPr>
        <w:t>Relative location of component using holder location</w:t>
      </w:r>
      <w:bookmarkEnd w:id="543"/>
      <w:bookmarkEnd w:id="544"/>
    </w:p>
    <w:p w14:paraId="6FFC682F" w14:textId="3D7DA376" w:rsidR="00237F5F" w:rsidRPr="003A404F" w:rsidRDefault="00237F5F" w:rsidP="00AB1AD8">
      <w:pPr>
        <w:rPr>
          <w:noProof/>
          <w:szCs w:val="22"/>
          <w:lang w:eastAsia="en-US"/>
        </w:rPr>
      </w:pPr>
      <w:r w:rsidRPr="003A404F">
        <w:rPr>
          <w:szCs w:val="22"/>
        </w:rPr>
        <w:t>The following picture shows the relative position of each “equipment” (chassis, slot, sublot, port) in a graphical representation.</w:t>
      </w:r>
      <w:r w:rsidR="0011489E">
        <w:rPr>
          <w:szCs w:val="22"/>
        </w:rPr>
        <w:t xml:space="preserve"> </w:t>
      </w:r>
      <w:r w:rsidRPr="003A404F">
        <w:rPr>
          <w:szCs w:val="22"/>
        </w:rPr>
        <w:t>The relation between TAPI naming and the picture is the following:</w:t>
      </w:r>
    </w:p>
    <w:p w14:paraId="4135D599" w14:textId="5826898C" w:rsidR="00237F5F" w:rsidRDefault="001C609D" w:rsidP="00F162C8">
      <w:pPr>
        <w:jc w:val="center"/>
      </w:pPr>
      <w:r>
        <w:rPr>
          <w:noProof/>
        </w:rPr>
        <w:lastRenderedPageBreak/>
        <w:drawing>
          <wp:inline distT="0" distB="0" distL="0" distR="0" wp14:anchorId="24A0826E" wp14:editId="24E2DC80">
            <wp:extent cx="4113034" cy="4715549"/>
            <wp:effectExtent l="0" t="0" r="1905" b="8890"/>
            <wp:docPr id="1385" name="Imagen 1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385"/>
                    <pic:cNvPicPr/>
                  </pic:nvPicPr>
                  <pic:blipFill>
                    <a:blip r:embed="rId90">
                      <a:extLst>
                        <a:ext uri="{28A0092B-C50C-407E-A947-70E740481C1C}">
                          <a14:useLocalDpi xmlns:a14="http://schemas.microsoft.com/office/drawing/2010/main"/>
                        </a:ext>
                      </a:extLst>
                    </a:blip>
                    <a:stretch>
                      <a:fillRect/>
                    </a:stretch>
                  </pic:blipFill>
                  <pic:spPr>
                    <a:xfrm>
                      <a:off x="0" y="0"/>
                      <a:ext cx="4120341" cy="4723927"/>
                    </a:xfrm>
                    <a:prstGeom prst="rect">
                      <a:avLst/>
                    </a:prstGeom>
                  </pic:spPr>
                </pic:pic>
              </a:graphicData>
            </a:graphic>
          </wp:inline>
        </w:drawing>
      </w:r>
    </w:p>
    <w:p w14:paraId="301A0F13" w14:textId="0C398DB3" w:rsidR="00F162C8" w:rsidRPr="00661FB9" w:rsidRDefault="00F162C8" w:rsidP="00F162C8">
      <w:pPr>
        <w:pStyle w:val="TableCaption"/>
        <w:rPr>
          <w:rFonts w:cs="Times New Roman"/>
        </w:rPr>
      </w:pPr>
      <w:bookmarkStart w:id="545" w:name="_Toc215570659"/>
      <w:r w:rsidRPr="00CA3534">
        <w:t xml:space="preserve">Figure </w:t>
      </w:r>
      <w:r>
        <w:fldChar w:fldCharType="begin"/>
      </w:r>
      <w:r>
        <w:instrText>STYLEREF 1 \s</w:instrText>
      </w:r>
      <w:r>
        <w:fldChar w:fldCharType="separate"/>
      </w:r>
      <w:r w:rsidR="00DB0408">
        <w:rPr>
          <w:noProof/>
        </w:rPr>
        <w:t>6</w:t>
      </w:r>
      <w:r>
        <w:fldChar w:fldCharType="end"/>
      </w:r>
      <w:r w:rsidR="00767C16">
        <w:noBreakHyphen/>
      </w:r>
      <w:r>
        <w:fldChar w:fldCharType="begin"/>
      </w:r>
      <w:r>
        <w:instrText>SEQ Figure \* ARABIC \s 1</w:instrText>
      </w:r>
      <w:r>
        <w:fldChar w:fldCharType="separate"/>
      </w:r>
      <w:r w:rsidR="00DB0408">
        <w:rPr>
          <w:noProof/>
        </w:rPr>
        <w:t>34</w:t>
      </w:r>
      <w:r>
        <w:fldChar w:fldCharType="end"/>
      </w:r>
      <w:r w:rsidRPr="00CA3534">
        <w:t xml:space="preserve"> </w:t>
      </w:r>
      <w:r>
        <w:t>UC-4b</w:t>
      </w:r>
      <w:r w:rsidR="006E6C04">
        <w:t xml:space="preserve"> Hierarchical arrangement of equipment objects.</w:t>
      </w:r>
      <w:bookmarkEnd w:id="545"/>
    </w:p>
    <w:p w14:paraId="63995E0D" w14:textId="77777777" w:rsidR="00237F5F" w:rsidRPr="00F162C8" w:rsidRDefault="00237F5F" w:rsidP="00381A66">
      <w:pPr>
        <w:pStyle w:val="ListParagraph"/>
        <w:numPr>
          <w:ilvl w:val="0"/>
          <w:numId w:val="26"/>
        </w:numPr>
        <w:rPr>
          <w:lang w:eastAsia="en-US"/>
        </w:rPr>
      </w:pPr>
      <w:r w:rsidRPr="00F162C8">
        <w:rPr>
          <w:lang w:eastAsia="en-US"/>
        </w:rPr>
        <w:t>Chassis=SUBRACK</w:t>
      </w:r>
    </w:p>
    <w:p w14:paraId="0DBA1183" w14:textId="3ED3BB3D" w:rsidR="00237F5F" w:rsidRPr="00F162C8" w:rsidRDefault="00237F5F" w:rsidP="00381A66">
      <w:pPr>
        <w:pStyle w:val="ListParagraph"/>
        <w:numPr>
          <w:ilvl w:val="0"/>
          <w:numId w:val="26"/>
        </w:numPr>
      </w:pPr>
      <w:r w:rsidRPr="00F162C8">
        <w:t>Card in slot=</w:t>
      </w:r>
      <w:r w:rsidRPr="00F162C8">
        <w:rPr>
          <w:lang w:eastAsia="en-US"/>
        </w:rPr>
        <w:t xml:space="preserve"> CIRCUIT</w:t>
      </w:r>
      <w:r w:rsidR="006E6C04">
        <w:rPr>
          <w:lang w:eastAsia="en-US"/>
        </w:rPr>
        <w:t>_</w:t>
      </w:r>
      <w:r w:rsidRPr="00F162C8">
        <w:rPr>
          <w:lang w:eastAsia="en-US"/>
        </w:rPr>
        <w:t>PACK</w:t>
      </w:r>
      <w:r w:rsidR="006E6C04">
        <w:rPr>
          <w:lang w:eastAsia="en-US"/>
        </w:rPr>
        <w:t>/ SUBRACK</w:t>
      </w:r>
    </w:p>
    <w:p w14:paraId="15F124C8" w14:textId="074DB921" w:rsidR="00237F5F" w:rsidRPr="00F162C8" w:rsidRDefault="00237F5F" w:rsidP="00381A66">
      <w:pPr>
        <w:pStyle w:val="ListParagraph"/>
        <w:numPr>
          <w:ilvl w:val="0"/>
          <w:numId w:val="26"/>
        </w:numPr>
      </w:pPr>
      <w:r w:rsidRPr="00F162C8">
        <w:rPr>
          <w:lang w:eastAsia="en-US"/>
        </w:rPr>
        <w:t>Port</w:t>
      </w:r>
      <w:r w:rsidR="006E6C04">
        <w:rPr>
          <w:lang w:eastAsia="en-US"/>
        </w:rPr>
        <w:t xml:space="preserve"> in circuit pack</w:t>
      </w:r>
      <w:r w:rsidRPr="00F162C8">
        <w:rPr>
          <w:lang w:eastAsia="en-US"/>
        </w:rPr>
        <w:t>= SMALL_FORMFACTOR_PLUGGABLE</w:t>
      </w:r>
    </w:p>
    <w:p w14:paraId="45AC8775" w14:textId="31FBD34D" w:rsidR="006F277F" w:rsidRPr="00ED461F" w:rsidRDefault="00F162C8" w:rsidP="00E127C3">
      <w:pPr>
        <w:rPr>
          <w:rFonts w:cs="Times New Roman"/>
          <w:szCs w:val="16"/>
          <w:lang w:eastAsia="en-US"/>
        </w:rPr>
      </w:pPr>
      <w:r w:rsidRPr="00ED461F">
        <w:rPr>
          <w:rFonts w:cs="Times New Roman"/>
          <w:szCs w:val="16"/>
          <w:lang w:eastAsia="en-US"/>
        </w:rPr>
        <w:t xml:space="preserve">The </w:t>
      </w:r>
      <w:r w:rsidR="00E127C3" w:rsidRPr="00ED461F">
        <w:rPr>
          <w:rFonts w:cs="Times New Roman"/>
          <w:szCs w:val="16"/>
          <w:lang w:eastAsia="en-US"/>
        </w:rPr>
        <w:t xml:space="preserve">TAPI Server MUST use </w:t>
      </w:r>
      <w:r w:rsidRPr="00ED461F">
        <w:rPr>
          <w:rFonts w:cs="Times New Roman"/>
          <w:szCs w:val="16"/>
          <w:lang w:eastAsia="en-US"/>
        </w:rPr>
        <w:t xml:space="preserve">the </w:t>
      </w:r>
      <w:r w:rsidR="002571D4" w:rsidRPr="00ED461F">
        <w:rPr>
          <w:rFonts w:cs="Times New Roman"/>
          <w:b/>
          <w:bCs/>
          <w:i/>
          <w:iCs/>
          <w:szCs w:val="16"/>
          <w:lang w:eastAsia="en-US"/>
        </w:rPr>
        <w:t>tapi-</w:t>
      </w:r>
      <w:proofErr w:type="gramStart"/>
      <w:r w:rsidR="002571D4" w:rsidRPr="00ED461F">
        <w:rPr>
          <w:rFonts w:cs="Times New Roman"/>
          <w:b/>
          <w:bCs/>
          <w:i/>
          <w:iCs/>
          <w:szCs w:val="16"/>
          <w:lang w:eastAsia="en-US"/>
        </w:rPr>
        <w:t>equipment:containe</w:t>
      </w:r>
      <w:r w:rsidR="006E6C04" w:rsidRPr="00ED461F">
        <w:rPr>
          <w:rFonts w:cs="Times New Roman"/>
          <w:b/>
          <w:bCs/>
          <w:i/>
          <w:iCs/>
          <w:szCs w:val="16"/>
          <w:lang w:eastAsia="en-US"/>
        </w:rPr>
        <w:t>d</w:t>
      </w:r>
      <w:proofErr w:type="gramEnd"/>
      <w:r w:rsidR="002571D4" w:rsidRPr="00ED461F">
        <w:rPr>
          <w:rFonts w:cs="Times New Roman"/>
          <w:b/>
          <w:bCs/>
          <w:i/>
          <w:iCs/>
          <w:szCs w:val="16"/>
          <w:lang w:eastAsia="en-US"/>
        </w:rPr>
        <w:t>-holder/actual-holder/common-holder-properties/holder-location</w:t>
      </w:r>
      <w:r w:rsidR="002571D4" w:rsidRPr="00ED461F">
        <w:rPr>
          <w:rFonts w:cs="Times New Roman"/>
          <w:szCs w:val="16"/>
          <w:lang w:eastAsia="en-US"/>
        </w:rPr>
        <w:t xml:space="preserve"> </w:t>
      </w:r>
      <w:r w:rsidRPr="00ED461F">
        <w:rPr>
          <w:rFonts w:cs="Times New Roman"/>
          <w:szCs w:val="16"/>
          <w:lang w:eastAsia="en-US"/>
        </w:rPr>
        <w:t xml:space="preserve">to represent the </w:t>
      </w:r>
      <w:r w:rsidRPr="00ED461F">
        <w:rPr>
          <w:rFonts w:cs="Times New Roman"/>
          <w:b/>
          <w:bCs/>
          <w:szCs w:val="16"/>
          <w:lang w:eastAsia="en-US"/>
        </w:rPr>
        <w:t xml:space="preserve">relative position of the </w:t>
      </w:r>
      <w:r w:rsidR="00E127C3" w:rsidRPr="00ED461F">
        <w:rPr>
          <w:rFonts w:cs="Times New Roman"/>
          <w:b/>
          <w:bCs/>
          <w:szCs w:val="16"/>
          <w:lang w:eastAsia="en-US"/>
        </w:rPr>
        <w:t>containe</w:t>
      </w:r>
      <w:r w:rsidR="006E6C04" w:rsidRPr="00ED461F">
        <w:rPr>
          <w:rFonts w:cs="Times New Roman"/>
          <w:b/>
          <w:bCs/>
          <w:szCs w:val="16"/>
          <w:lang w:eastAsia="en-US"/>
        </w:rPr>
        <w:t>d</w:t>
      </w:r>
      <w:r w:rsidR="00E127C3" w:rsidRPr="00ED461F">
        <w:rPr>
          <w:rFonts w:cs="Times New Roman"/>
          <w:b/>
          <w:bCs/>
          <w:szCs w:val="16"/>
          <w:lang w:eastAsia="en-US"/>
        </w:rPr>
        <w:t>-holders within the SUBRACK</w:t>
      </w:r>
      <w:r w:rsidR="00E127C3" w:rsidRPr="00ED461F">
        <w:rPr>
          <w:rFonts w:cs="Times New Roman"/>
          <w:szCs w:val="16"/>
          <w:lang w:eastAsia="en-US"/>
        </w:rPr>
        <w:t xml:space="preserve"> equipment</w:t>
      </w:r>
      <w:r w:rsidRPr="00ED461F">
        <w:rPr>
          <w:rFonts w:cs="Times New Roman"/>
          <w:szCs w:val="16"/>
          <w:lang w:eastAsia="en-US"/>
        </w:rPr>
        <w:t>.</w:t>
      </w:r>
      <w:r w:rsidR="0012140A" w:rsidRPr="00ED461F">
        <w:rPr>
          <w:rFonts w:cs="Times New Roman"/>
          <w:szCs w:val="16"/>
          <w:lang w:eastAsia="en-US"/>
        </w:rPr>
        <w:t xml:space="preserve"> </w:t>
      </w:r>
      <w:r w:rsidR="0097318D" w:rsidRPr="00ED461F">
        <w:rPr>
          <w:rFonts w:cs="Times New Roman"/>
          <w:szCs w:val="16"/>
          <w:lang w:eastAsia="en-US"/>
        </w:rPr>
        <w:t>The format of the holder-location string MUST be: "</w:t>
      </w:r>
      <w:proofErr w:type="spellStart"/>
      <w:r w:rsidR="0097318D" w:rsidRPr="00ED461F">
        <w:rPr>
          <w:rFonts w:cs="Times New Roman"/>
          <w:i/>
          <w:iCs/>
          <w:szCs w:val="16"/>
          <w:lang w:eastAsia="en-US"/>
        </w:rPr>
        <w:t>SlotPosition</w:t>
      </w:r>
      <w:proofErr w:type="spellEnd"/>
      <w:r w:rsidR="0097318D" w:rsidRPr="00ED461F">
        <w:rPr>
          <w:rFonts w:cs="Times New Roman"/>
          <w:i/>
          <w:iCs/>
          <w:szCs w:val="16"/>
          <w:lang w:eastAsia="en-US"/>
        </w:rPr>
        <w:t>"-"SubSlotPosition"</w:t>
      </w:r>
      <w:r w:rsidR="0097318D" w:rsidRPr="00ED461F">
        <w:rPr>
          <w:rFonts w:cs="Times New Roman"/>
          <w:szCs w:val="16"/>
          <w:lang w:eastAsia="en-US"/>
        </w:rPr>
        <w:t xml:space="preserve"> </w:t>
      </w:r>
      <w:r w:rsidR="006F277F" w:rsidRPr="00ED461F">
        <w:rPr>
          <w:rFonts w:cs="Times New Roman"/>
          <w:szCs w:val="16"/>
          <w:lang w:eastAsia="en-US"/>
        </w:rPr>
        <w:t xml:space="preserve">For convention, </w:t>
      </w:r>
      <w:r w:rsidR="0097318D" w:rsidRPr="00ED461F">
        <w:rPr>
          <w:rFonts w:cs="Times New Roman"/>
          <w:b/>
          <w:bCs/>
          <w:szCs w:val="16"/>
          <w:lang w:eastAsia="en-US"/>
        </w:rPr>
        <w:t xml:space="preserve">if </w:t>
      </w:r>
      <w:r w:rsidR="006F277F" w:rsidRPr="00ED461F">
        <w:rPr>
          <w:rFonts w:cs="Times New Roman"/>
          <w:b/>
          <w:szCs w:val="16"/>
          <w:lang w:eastAsia="en-US"/>
        </w:rPr>
        <w:t xml:space="preserve">there is </w:t>
      </w:r>
      <w:proofErr w:type="gramStart"/>
      <w:r w:rsidR="006F277F" w:rsidRPr="00ED461F">
        <w:rPr>
          <w:rFonts w:cs="Times New Roman"/>
          <w:b/>
          <w:szCs w:val="16"/>
          <w:lang w:eastAsia="en-US"/>
        </w:rPr>
        <w:t>not</w:t>
      </w:r>
      <w:proofErr w:type="gramEnd"/>
      <w:r w:rsidR="006F277F" w:rsidRPr="00ED461F">
        <w:rPr>
          <w:rFonts w:cs="Times New Roman"/>
          <w:b/>
          <w:szCs w:val="16"/>
          <w:lang w:eastAsia="en-US"/>
        </w:rPr>
        <w:t xml:space="preserve"> sub-slot within a slot, the sub-slot value must be 0.</w:t>
      </w:r>
    </w:p>
    <w:p w14:paraId="7CD17A3F" w14:textId="42807548" w:rsidR="0012140A" w:rsidRPr="00ED461F" w:rsidRDefault="0012140A" w:rsidP="00F162C8">
      <w:pPr>
        <w:rPr>
          <w:rFonts w:cs="Times New Roman"/>
          <w:szCs w:val="16"/>
          <w:lang w:eastAsia="en-US"/>
        </w:rPr>
      </w:pPr>
      <w:r w:rsidRPr="00ED461F">
        <w:rPr>
          <w:rFonts w:cs="Times New Roman"/>
          <w:szCs w:val="16"/>
          <w:lang w:eastAsia="en-US"/>
        </w:rPr>
        <w:t>There are some considerations needed to be taken to define a rule convention for filling this attribute.</w:t>
      </w:r>
      <w:r w:rsidR="006F277F" w:rsidRPr="00ED461F">
        <w:rPr>
          <w:rFonts w:cs="Times New Roman"/>
          <w:szCs w:val="16"/>
          <w:lang w:eastAsia="en-US"/>
        </w:rPr>
        <w:t xml:space="preserve"> </w:t>
      </w:r>
      <w:r w:rsidRPr="00ED461F">
        <w:rPr>
          <w:rFonts w:cs="Times New Roman"/>
          <w:szCs w:val="16"/>
          <w:lang w:eastAsia="en-US"/>
        </w:rPr>
        <w:t>Three different scenarios are considered:</w:t>
      </w:r>
    </w:p>
    <w:p w14:paraId="222D36D4" w14:textId="5C98B681" w:rsidR="0012140A" w:rsidRPr="00ED461F" w:rsidRDefault="0012140A" w:rsidP="00381A66">
      <w:pPr>
        <w:numPr>
          <w:ilvl w:val="0"/>
          <w:numId w:val="40"/>
        </w:numPr>
        <w:rPr>
          <w:rFonts w:cs="Times New Roman"/>
          <w:szCs w:val="16"/>
          <w:lang w:eastAsia="en-US"/>
        </w:rPr>
      </w:pPr>
      <w:r w:rsidRPr="00ED461F">
        <w:rPr>
          <w:rFonts w:cs="Times New Roman"/>
          <w:b/>
          <w:bCs/>
          <w:szCs w:val="16"/>
          <w:lang w:eastAsia="en-US"/>
        </w:rPr>
        <w:t>Division</w:t>
      </w:r>
      <w:r w:rsidRPr="00ED461F">
        <w:rPr>
          <w:rFonts w:cs="Times New Roman"/>
          <w:szCs w:val="16"/>
          <w:lang w:eastAsia="en-US"/>
        </w:rPr>
        <w:t>: The equipment slot structure is fixed</w:t>
      </w:r>
      <w:r w:rsidR="00D66F5D" w:rsidRPr="00ED461F">
        <w:rPr>
          <w:rFonts w:cs="Times New Roman"/>
          <w:szCs w:val="16"/>
          <w:lang w:eastAsia="en-US"/>
        </w:rPr>
        <w:t>,</w:t>
      </w:r>
      <w:r w:rsidRPr="00ED461F">
        <w:rPr>
          <w:rFonts w:cs="Times New Roman"/>
          <w:szCs w:val="16"/>
          <w:lang w:eastAsia="en-US"/>
        </w:rPr>
        <w:t xml:space="preserve"> there is only one level of Holder objects, which may represent both "full slot" space or "</w:t>
      </w:r>
      <w:r w:rsidR="002571D4" w:rsidRPr="00ED461F">
        <w:rPr>
          <w:rFonts w:cs="Times New Roman"/>
          <w:szCs w:val="16"/>
          <w:lang w:eastAsia="en-US"/>
        </w:rPr>
        <w:t>half-sized</w:t>
      </w:r>
      <w:r w:rsidRPr="00ED461F">
        <w:rPr>
          <w:rFonts w:cs="Times New Roman"/>
          <w:szCs w:val="16"/>
          <w:lang w:eastAsia="en-US"/>
        </w:rPr>
        <w:t xml:space="preserve"> slot" space cases. In other words, the Holder always represents the smallest granularity </w:t>
      </w:r>
      <w:r w:rsidR="00D66F5D" w:rsidRPr="00ED461F">
        <w:rPr>
          <w:rFonts w:cs="Times New Roman"/>
          <w:szCs w:val="16"/>
          <w:lang w:eastAsia="en-US"/>
        </w:rPr>
        <w:t>occupancy</w:t>
      </w:r>
      <w:r w:rsidRPr="00ED461F">
        <w:rPr>
          <w:rFonts w:cs="Times New Roman"/>
          <w:szCs w:val="16"/>
          <w:lang w:eastAsia="en-US"/>
        </w:rPr>
        <w:t xml:space="preserve"> model</w:t>
      </w:r>
      <w:r w:rsidR="002571D4" w:rsidRPr="00ED461F">
        <w:rPr>
          <w:rFonts w:cs="Times New Roman"/>
          <w:szCs w:val="16"/>
          <w:lang w:eastAsia="en-US"/>
        </w:rPr>
        <w:t>.</w:t>
      </w:r>
      <w:r w:rsidR="006F277F" w:rsidRPr="00ED461F">
        <w:rPr>
          <w:rFonts w:cs="Times New Roman"/>
          <w:szCs w:val="16"/>
          <w:lang w:eastAsia="en-US"/>
        </w:rPr>
        <w:t xml:space="preserve"> In this case, the </w:t>
      </w:r>
      <w:r w:rsidR="006F277F" w:rsidRPr="00ED461F">
        <w:rPr>
          <w:rFonts w:cs="Times New Roman"/>
          <w:b/>
          <w:bCs/>
          <w:i/>
          <w:iCs/>
          <w:szCs w:val="16"/>
          <w:lang w:eastAsia="en-US"/>
        </w:rPr>
        <w:t xml:space="preserve">holder-location </w:t>
      </w:r>
      <w:r w:rsidR="006F277F" w:rsidRPr="00ED461F">
        <w:rPr>
          <w:rFonts w:cs="Times New Roman"/>
          <w:szCs w:val="16"/>
          <w:lang w:eastAsia="en-US"/>
        </w:rPr>
        <w:t>MUST be: "</w:t>
      </w:r>
      <w:r w:rsidR="006F277F" w:rsidRPr="00ED461F">
        <w:rPr>
          <w:rFonts w:cs="Times New Roman"/>
          <w:i/>
          <w:iCs/>
          <w:szCs w:val="16"/>
          <w:lang w:eastAsia="en-US"/>
        </w:rPr>
        <w:t>SlotPosition"-"0"</w:t>
      </w:r>
    </w:p>
    <w:p w14:paraId="5619A13F" w14:textId="39B8BBFB" w:rsidR="0012140A" w:rsidRPr="00ED461F" w:rsidRDefault="0012140A" w:rsidP="00381A66">
      <w:pPr>
        <w:numPr>
          <w:ilvl w:val="0"/>
          <w:numId w:val="40"/>
        </w:numPr>
        <w:rPr>
          <w:rFonts w:cs="Times New Roman"/>
          <w:szCs w:val="16"/>
          <w:lang w:eastAsia="en-US"/>
        </w:rPr>
      </w:pPr>
      <w:r w:rsidRPr="00ED461F">
        <w:rPr>
          <w:rFonts w:cs="Times New Roman"/>
          <w:b/>
          <w:bCs/>
          <w:szCs w:val="16"/>
          <w:lang w:eastAsia="en-US"/>
        </w:rPr>
        <w:t>Hierarchy</w:t>
      </w:r>
      <w:r w:rsidRPr="00ED461F">
        <w:rPr>
          <w:rFonts w:cs="Times New Roman"/>
          <w:szCs w:val="16"/>
          <w:lang w:eastAsia="en-US"/>
        </w:rPr>
        <w:t xml:space="preserve">: </w:t>
      </w:r>
      <w:r w:rsidR="006F277F" w:rsidRPr="00ED461F">
        <w:rPr>
          <w:rFonts w:cs="Times New Roman"/>
          <w:szCs w:val="16"/>
          <w:lang w:eastAsia="en-US"/>
        </w:rPr>
        <w:t>If the</w:t>
      </w:r>
      <w:r w:rsidRPr="00ED461F">
        <w:rPr>
          <w:rFonts w:cs="Times New Roman"/>
          <w:szCs w:val="16"/>
          <w:lang w:eastAsia="en-US"/>
        </w:rPr>
        <w:t xml:space="preserve"> equipment slot structure can </w:t>
      </w:r>
      <w:r w:rsidR="002571D4" w:rsidRPr="00ED461F">
        <w:rPr>
          <w:rFonts w:cs="Times New Roman"/>
          <w:szCs w:val="16"/>
          <w:lang w:eastAsia="en-US"/>
        </w:rPr>
        <w:t>change dynamically</w:t>
      </w:r>
      <w:r w:rsidR="006F277F" w:rsidRPr="00ED461F">
        <w:rPr>
          <w:rFonts w:cs="Times New Roman"/>
          <w:szCs w:val="16"/>
          <w:lang w:eastAsia="en-US"/>
        </w:rPr>
        <w:t xml:space="preserve"> (i.e., by software configuration of the </w:t>
      </w:r>
      <w:r w:rsidR="0097318D" w:rsidRPr="00ED461F">
        <w:rPr>
          <w:rFonts w:cs="Times New Roman"/>
          <w:szCs w:val="16"/>
          <w:lang w:eastAsia="en-US"/>
        </w:rPr>
        <w:t>SUBRACK</w:t>
      </w:r>
      <w:r w:rsidR="006F277F" w:rsidRPr="00ED461F">
        <w:rPr>
          <w:rFonts w:cs="Times New Roman"/>
          <w:szCs w:val="16"/>
          <w:lang w:eastAsia="en-US"/>
        </w:rPr>
        <w:t xml:space="preserve"> equipment),</w:t>
      </w:r>
      <w:r w:rsidRPr="00ED461F">
        <w:rPr>
          <w:rFonts w:cs="Times New Roman"/>
          <w:szCs w:val="16"/>
          <w:lang w:eastAsia="en-US"/>
        </w:rPr>
        <w:t xml:space="preserve"> an additional </w:t>
      </w:r>
      <w:r w:rsidR="002571D4" w:rsidRPr="00ED461F">
        <w:rPr>
          <w:rFonts w:cs="Times New Roman"/>
          <w:szCs w:val="16"/>
          <w:lang w:eastAsia="en-US"/>
        </w:rPr>
        <w:t>dimension</w:t>
      </w:r>
      <w:r w:rsidRPr="00ED461F">
        <w:rPr>
          <w:rFonts w:cs="Times New Roman"/>
          <w:szCs w:val="16"/>
          <w:lang w:eastAsia="en-US"/>
        </w:rPr>
        <w:t xml:space="preserve"> of </w:t>
      </w:r>
      <w:r w:rsidR="002571D4" w:rsidRPr="00ED461F">
        <w:rPr>
          <w:rFonts w:cs="Times New Roman"/>
          <w:szCs w:val="16"/>
          <w:lang w:eastAsia="en-US"/>
        </w:rPr>
        <w:t xml:space="preserve">holder-location (i.e., a </w:t>
      </w:r>
      <w:r w:rsidRPr="00ED461F">
        <w:rPr>
          <w:rFonts w:cs="Times New Roman"/>
          <w:szCs w:val="16"/>
          <w:lang w:eastAsia="en-US"/>
        </w:rPr>
        <w:t>"</w:t>
      </w:r>
      <w:r w:rsidR="006F277F" w:rsidRPr="00ED461F">
        <w:rPr>
          <w:rFonts w:cs="Times New Roman"/>
          <w:szCs w:val="16"/>
          <w:lang w:eastAsia="en-US"/>
        </w:rPr>
        <w:t>sub-slot</w:t>
      </w:r>
      <w:r w:rsidRPr="00ED461F">
        <w:rPr>
          <w:rFonts w:cs="Times New Roman"/>
          <w:szCs w:val="16"/>
          <w:lang w:eastAsia="en-US"/>
        </w:rPr>
        <w:t>"</w:t>
      </w:r>
      <w:r w:rsidR="002571D4" w:rsidRPr="00ED461F">
        <w:rPr>
          <w:rFonts w:cs="Times New Roman"/>
          <w:szCs w:val="16"/>
          <w:lang w:eastAsia="en-US"/>
        </w:rPr>
        <w:t xml:space="preserve">) </w:t>
      </w:r>
      <w:r w:rsidR="0097318D" w:rsidRPr="00ED461F">
        <w:rPr>
          <w:rFonts w:cs="Times New Roman"/>
          <w:szCs w:val="16"/>
          <w:lang w:eastAsia="en-US"/>
        </w:rPr>
        <w:t>must</w:t>
      </w:r>
      <w:r w:rsidR="002571D4" w:rsidRPr="00ED461F">
        <w:rPr>
          <w:rFonts w:cs="Times New Roman"/>
          <w:szCs w:val="16"/>
          <w:lang w:eastAsia="en-US"/>
        </w:rPr>
        <w:t xml:space="preserve"> be</w:t>
      </w:r>
      <w:r w:rsidRPr="00ED461F">
        <w:rPr>
          <w:rFonts w:cs="Times New Roman"/>
          <w:szCs w:val="16"/>
          <w:lang w:eastAsia="en-US"/>
        </w:rPr>
        <w:t xml:space="preserve"> introduced. </w:t>
      </w:r>
      <w:proofErr w:type="gramStart"/>
      <w:r w:rsidR="002571D4" w:rsidRPr="00ED461F">
        <w:rPr>
          <w:rFonts w:cs="Times New Roman"/>
          <w:szCs w:val="16"/>
          <w:lang w:eastAsia="en-US"/>
        </w:rPr>
        <w:t>In order to</w:t>
      </w:r>
      <w:proofErr w:type="gramEnd"/>
      <w:r w:rsidR="002571D4" w:rsidRPr="00ED461F">
        <w:rPr>
          <w:rFonts w:cs="Times New Roman"/>
          <w:szCs w:val="16"/>
          <w:lang w:eastAsia="en-US"/>
        </w:rPr>
        <w:t xml:space="preserve"> represent this </w:t>
      </w:r>
      <w:r w:rsidR="006F277F" w:rsidRPr="00ED461F">
        <w:rPr>
          <w:rFonts w:cs="Times New Roman"/>
          <w:szCs w:val="16"/>
          <w:lang w:eastAsia="en-US"/>
        </w:rPr>
        <w:t>sub-slot</w:t>
      </w:r>
      <w:r w:rsidR="002571D4" w:rsidRPr="00ED461F">
        <w:rPr>
          <w:rFonts w:cs="Times New Roman"/>
          <w:szCs w:val="16"/>
          <w:lang w:eastAsia="en-US"/>
        </w:rPr>
        <w:t xml:space="preserve"> dimension, the list of </w:t>
      </w:r>
      <w:proofErr w:type="spellStart"/>
      <w:r w:rsidR="002571D4" w:rsidRPr="00ED461F">
        <w:rPr>
          <w:rFonts w:cs="Times New Roman"/>
          <w:b/>
          <w:bCs/>
          <w:i/>
          <w:iCs/>
          <w:szCs w:val="16"/>
          <w:lang w:eastAsia="en-US"/>
        </w:rPr>
        <w:t>tapi-</w:t>
      </w:r>
      <w:proofErr w:type="gramStart"/>
      <w:r w:rsidR="002571D4" w:rsidRPr="00ED461F">
        <w:rPr>
          <w:rFonts w:cs="Times New Roman"/>
          <w:b/>
          <w:bCs/>
          <w:i/>
          <w:iCs/>
          <w:szCs w:val="16"/>
          <w:lang w:eastAsia="en-US"/>
        </w:rPr>
        <w:t>equipment:containe</w:t>
      </w:r>
      <w:r w:rsidR="006E6C04" w:rsidRPr="00ED461F">
        <w:rPr>
          <w:rFonts w:cs="Times New Roman"/>
          <w:b/>
          <w:bCs/>
          <w:i/>
          <w:iCs/>
          <w:szCs w:val="16"/>
          <w:lang w:eastAsia="en-US"/>
        </w:rPr>
        <w:t>d</w:t>
      </w:r>
      <w:proofErr w:type="gramEnd"/>
      <w:r w:rsidR="002571D4" w:rsidRPr="00ED461F">
        <w:rPr>
          <w:rFonts w:cs="Times New Roman"/>
          <w:b/>
          <w:bCs/>
          <w:i/>
          <w:iCs/>
          <w:szCs w:val="16"/>
          <w:lang w:eastAsia="en-US"/>
        </w:rPr>
        <w:t>-holder</w:t>
      </w:r>
      <w:proofErr w:type="spellEnd"/>
      <w:r w:rsidR="002571D4" w:rsidRPr="00ED461F">
        <w:rPr>
          <w:rFonts w:cs="Times New Roman"/>
          <w:szCs w:val="16"/>
          <w:lang w:eastAsia="en-US"/>
        </w:rPr>
        <w:t xml:space="preserve"> objects shall be </w:t>
      </w:r>
      <w:r w:rsidR="002571D4" w:rsidRPr="00ED461F">
        <w:rPr>
          <w:rFonts w:cs="Times New Roman"/>
          <w:szCs w:val="16"/>
          <w:lang w:eastAsia="en-US"/>
        </w:rPr>
        <w:lastRenderedPageBreak/>
        <w:t>dynamically increased with the new elements representing the partitioning</w:t>
      </w:r>
      <w:r w:rsidR="006F277F" w:rsidRPr="00ED461F">
        <w:rPr>
          <w:rFonts w:cs="Times New Roman"/>
          <w:szCs w:val="16"/>
          <w:lang w:eastAsia="en-US"/>
        </w:rPr>
        <w:t xml:space="preserve">. In this case, the </w:t>
      </w:r>
      <w:r w:rsidR="006F277F" w:rsidRPr="00ED461F">
        <w:rPr>
          <w:rFonts w:cs="Times New Roman"/>
          <w:b/>
          <w:bCs/>
          <w:i/>
          <w:iCs/>
          <w:szCs w:val="16"/>
          <w:lang w:eastAsia="en-US"/>
        </w:rPr>
        <w:t>holder-location</w:t>
      </w:r>
      <w:r w:rsidR="006F277F" w:rsidRPr="00ED461F">
        <w:rPr>
          <w:rFonts w:cs="Times New Roman"/>
          <w:szCs w:val="16"/>
          <w:lang w:eastAsia="en-US"/>
        </w:rPr>
        <w:t xml:space="preserve"> MUST be: </w:t>
      </w:r>
      <w:r w:rsidR="006F277F" w:rsidRPr="00ED461F">
        <w:rPr>
          <w:rFonts w:cs="Times New Roman"/>
          <w:i/>
          <w:iCs/>
          <w:szCs w:val="16"/>
          <w:lang w:eastAsia="en-US"/>
        </w:rPr>
        <w:t>"</w:t>
      </w:r>
      <w:proofErr w:type="spellStart"/>
      <w:r w:rsidR="006F277F" w:rsidRPr="00ED461F">
        <w:rPr>
          <w:rFonts w:cs="Times New Roman"/>
          <w:i/>
          <w:iCs/>
          <w:szCs w:val="16"/>
          <w:lang w:eastAsia="en-US"/>
        </w:rPr>
        <w:t>SlotPosition</w:t>
      </w:r>
      <w:proofErr w:type="spellEnd"/>
      <w:r w:rsidR="006F277F" w:rsidRPr="00ED461F">
        <w:rPr>
          <w:rFonts w:cs="Times New Roman"/>
          <w:i/>
          <w:iCs/>
          <w:szCs w:val="16"/>
          <w:lang w:eastAsia="en-US"/>
        </w:rPr>
        <w:t>"-"Sub</w:t>
      </w:r>
      <w:r w:rsidR="0097318D" w:rsidRPr="00ED461F">
        <w:rPr>
          <w:rFonts w:cs="Times New Roman"/>
          <w:i/>
          <w:iCs/>
          <w:szCs w:val="16"/>
          <w:lang w:eastAsia="en-US"/>
        </w:rPr>
        <w:t>S</w:t>
      </w:r>
      <w:r w:rsidR="006F277F" w:rsidRPr="00ED461F">
        <w:rPr>
          <w:rFonts w:cs="Times New Roman"/>
          <w:i/>
          <w:iCs/>
          <w:szCs w:val="16"/>
          <w:lang w:eastAsia="en-US"/>
        </w:rPr>
        <w:t>lotPosition".</w:t>
      </w:r>
    </w:p>
    <w:p w14:paraId="18DD9B42" w14:textId="623B0EF4" w:rsidR="001C609D" w:rsidRPr="00ED461F" w:rsidRDefault="0012140A" w:rsidP="00381A66">
      <w:pPr>
        <w:numPr>
          <w:ilvl w:val="0"/>
          <w:numId w:val="40"/>
        </w:numPr>
        <w:rPr>
          <w:rFonts w:cs="Times New Roman"/>
          <w:szCs w:val="28"/>
          <w:lang w:eastAsia="en-US"/>
        </w:rPr>
      </w:pPr>
      <w:r w:rsidRPr="00ED461F">
        <w:rPr>
          <w:rFonts w:cs="Times New Roman"/>
          <w:b/>
          <w:bCs/>
          <w:szCs w:val="28"/>
          <w:lang w:eastAsia="en-US"/>
        </w:rPr>
        <w:t>Specific H</w:t>
      </w:r>
      <w:r w:rsidR="0097318D" w:rsidRPr="00ED461F">
        <w:rPr>
          <w:rFonts w:cs="Times New Roman"/>
          <w:b/>
          <w:bCs/>
          <w:szCs w:val="28"/>
          <w:lang w:eastAsia="en-US"/>
        </w:rPr>
        <w:t>ardware (HW)</w:t>
      </w:r>
      <w:r w:rsidRPr="00ED461F">
        <w:rPr>
          <w:rFonts w:cs="Times New Roman"/>
          <w:szCs w:val="28"/>
          <w:lang w:eastAsia="en-US"/>
        </w:rPr>
        <w:t xml:space="preserve">: </w:t>
      </w:r>
      <w:r w:rsidR="006F277F" w:rsidRPr="00ED461F">
        <w:rPr>
          <w:rFonts w:cs="Times New Roman"/>
          <w:szCs w:val="28"/>
          <w:lang w:eastAsia="en-US"/>
        </w:rPr>
        <w:t xml:space="preserve">In this case, </w:t>
      </w:r>
      <w:proofErr w:type="gramStart"/>
      <w:r w:rsidR="006F277F" w:rsidRPr="00ED461F">
        <w:rPr>
          <w:rFonts w:cs="Times New Roman"/>
          <w:szCs w:val="28"/>
          <w:lang w:eastAsia="en-US"/>
        </w:rPr>
        <w:t xml:space="preserve">a </w:t>
      </w:r>
      <w:r w:rsidRPr="00ED461F">
        <w:rPr>
          <w:rFonts w:cs="Times New Roman"/>
          <w:szCs w:val="28"/>
          <w:lang w:eastAsia="en-US"/>
        </w:rPr>
        <w:t>specific</w:t>
      </w:r>
      <w:proofErr w:type="gramEnd"/>
      <w:r w:rsidRPr="00ED461F">
        <w:rPr>
          <w:rFonts w:cs="Times New Roman"/>
          <w:szCs w:val="28"/>
          <w:lang w:eastAsia="en-US"/>
        </w:rPr>
        <w:t xml:space="preserve"> hardware is necessary to implement "sub-slotting". In this case, the existing Holder object will host an Equipment object (</w:t>
      </w:r>
      <w:r w:rsidR="006F277F" w:rsidRPr="00ED461F">
        <w:rPr>
          <w:rFonts w:cs="Times New Roman"/>
          <w:szCs w:val="28"/>
          <w:lang w:eastAsia="en-US"/>
        </w:rPr>
        <w:t xml:space="preserve">which MUST be a SUBRACK category equipment object) </w:t>
      </w:r>
      <w:r w:rsidRPr="00ED461F">
        <w:rPr>
          <w:rFonts w:cs="Times New Roman"/>
          <w:szCs w:val="28"/>
          <w:lang w:eastAsia="en-US"/>
        </w:rPr>
        <w:t xml:space="preserve">which </w:t>
      </w:r>
      <w:r w:rsidR="00F5673B" w:rsidRPr="00ED461F">
        <w:rPr>
          <w:rFonts w:cs="Times New Roman"/>
          <w:szCs w:val="28"/>
          <w:lang w:eastAsia="en-US"/>
        </w:rPr>
        <w:t xml:space="preserve">at the time it is </w:t>
      </w:r>
      <w:proofErr w:type="gramStart"/>
      <w:r w:rsidR="00F5673B" w:rsidRPr="00ED461F">
        <w:rPr>
          <w:rFonts w:cs="Times New Roman"/>
          <w:szCs w:val="28"/>
          <w:lang w:eastAsia="en-US"/>
        </w:rPr>
        <w:t>plugged-in, it</w:t>
      </w:r>
      <w:proofErr w:type="gramEnd"/>
      <w:r w:rsidR="00F5673B" w:rsidRPr="00ED461F">
        <w:rPr>
          <w:rFonts w:cs="Times New Roman"/>
          <w:szCs w:val="28"/>
          <w:lang w:eastAsia="en-US"/>
        </w:rPr>
        <w:t xml:space="preserve"> enables the sub</w:t>
      </w:r>
      <w:r w:rsidR="001C609D" w:rsidRPr="00ED461F">
        <w:rPr>
          <w:rFonts w:cs="Times New Roman"/>
          <w:szCs w:val="28"/>
          <w:lang w:eastAsia="en-US"/>
        </w:rPr>
        <w:t>-</w:t>
      </w:r>
      <w:r w:rsidR="00AA77FC" w:rsidRPr="00ED461F">
        <w:rPr>
          <w:rFonts w:cs="Times New Roman"/>
          <w:szCs w:val="28"/>
          <w:lang w:eastAsia="en-US"/>
        </w:rPr>
        <w:t>slo</w:t>
      </w:r>
      <w:r w:rsidR="00F5673B" w:rsidRPr="00ED461F">
        <w:rPr>
          <w:rFonts w:cs="Times New Roman"/>
          <w:szCs w:val="28"/>
          <w:lang w:eastAsia="en-US"/>
        </w:rPr>
        <w:t>tting capability of the parent hardware</w:t>
      </w:r>
      <w:r w:rsidRPr="00ED461F">
        <w:rPr>
          <w:rFonts w:cs="Times New Roman"/>
          <w:szCs w:val="28"/>
          <w:lang w:eastAsia="en-US"/>
        </w:rPr>
        <w:t>.</w:t>
      </w:r>
      <w:r w:rsidR="006F277F" w:rsidRPr="00ED461F">
        <w:rPr>
          <w:rFonts w:cs="Times New Roman"/>
          <w:szCs w:val="28"/>
          <w:lang w:eastAsia="en-US"/>
        </w:rPr>
        <w:t xml:space="preserve"> </w:t>
      </w:r>
      <w:r w:rsidR="00F5673B" w:rsidRPr="00ED461F">
        <w:rPr>
          <w:rFonts w:cs="Times New Roman"/>
          <w:szCs w:val="28"/>
          <w:lang w:eastAsia="en-US"/>
        </w:rPr>
        <w:t>Then</w:t>
      </w:r>
      <w:r w:rsidR="006F277F" w:rsidRPr="00ED461F">
        <w:rPr>
          <w:rFonts w:cs="Times New Roman"/>
          <w:szCs w:val="28"/>
          <w:lang w:eastAsia="en-US"/>
        </w:rPr>
        <w:t xml:space="preserve">, </w:t>
      </w:r>
      <w:r w:rsidR="00F5673B" w:rsidRPr="00ED461F">
        <w:rPr>
          <w:rFonts w:cs="Times New Roman"/>
          <w:szCs w:val="28"/>
          <w:lang w:eastAsia="en-US"/>
        </w:rPr>
        <w:t xml:space="preserve">the parent </w:t>
      </w:r>
      <w:r w:rsidR="006F277F" w:rsidRPr="00ED461F">
        <w:rPr>
          <w:rFonts w:cs="Times New Roman"/>
          <w:szCs w:val="28"/>
          <w:lang w:eastAsia="en-US"/>
        </w:rPr>
        <w:t xml:space="preserve">SUBRACK </w:t>
      </w:r>
      <w:r w:rsidR="00BD4CCF" w:rsidRPr="00ED461F">
        <w:rPr>
          <w:rFonts w:cs="Times New Roman"/>
          <w:szCs w:val="28"/>
          <w:lang w:eastAsia="en-US"/>
        </w:rPr>
        <w:t xml:space="preserve">equipment </w:t>
      </w:r>
      <w:r w:rsidR="006F277F" w:rsidRPr="00ED461F">
        <w:rPr>
          <w:rFonts w:cs="Times New Roman"/>
          <w:szCs w:val="28"/>
          <w:lang w:eastAsia="en-US"/>
        </w:rPr>
        <w:t>holder</w:t>
      </w:r>
      <w:r w:rsidR="00BD4CCF" w:rsidRPr="00ED461F">
        <w:rPr>
          <w:rFonts w:cs="Times New Roman"/>
          <w:szCs w:val="28"/>
          <w:lang w:eastAsia="en-US"/>
        </w:rPr>
        <w:t>-</w:t>
      </w:r>
      <w:r w:rsidR="006F277F" w:rsidRPr="00ED461F">
        <w:rPr>
          <w:rFonts w:cs="Times New Roman"/>
          <w:szCs w:val="28"/>
          <w:lang w:eastAsia="en-US"/>
        </w:rPr>
        <w:t>location</w:t>
      </w:r>
      <w:r w:rsidR="00F5673B" w:rsidRPr="00ED461F">
        <w:rPr>
          <w:rFonts w:cs="Times New Roman"/>
          <w:szCs w:val="28"/>
          <w:lang w:eastAsia="en-US"/>
        </w:rPr>
        <w:t xml:space="preserve"> </w:t>
      </w:r>
      <w:r w:rsidR="001C609D" w:rsidRPr="00ED461F">
        <w:rPr>
          <w:rFonts w:cs="Times New Roman"/>
          <w:szCs w:val="28"/>
          <w:lang w:eastAsia="en-US"/>
        </w:rPr>
        <w:t>arrangement</w:t>
      </w:r>
      <w:r w:rsidR="006F277F" w:rsidRPr="00ED461F">
        <w:rPr>
          <w:rFonts w:cs="Times New Roman"/>
          <w:szCs w:val="28"/>
          <w:lang w:eastAsia="en-US"/>
        </w:rPr>
        <w:t xml:space="preserve"> shall follow one of the previous two models</w:t>
      </w:r>
      <w:r w:rsidR="00F5673B" w:rsidRPr="00ED461F">
        <w:rPr>
          <w:rFonts w:cs="Times New Roman"/>
          <w:szCs w:val="28"/>
          <w:lang w:eastAsia="en-US"/>
        </w:rPr>
        <w:t xml:space="preserve"> (depending</w:t>
      </w:r>
      <w:r w:rsidR="00F41DA6">
        <w:rPr>
          <w:rFonts w:cs="Times New Roman"/>
          <w:szCs w:val="28"/>
          <w:lang w:eastAsia="en-US"/>
        </w:rPr>
        <w:t xml:space="preserve"> on whether</w:t>
      </w:r>
      <w:r w:rsidR="00F5673B" w:rsidRPr="00ED461F">
        <w:rPr>
          <w:rFonts w:cs="Times New Roman"/>
          <w:szCs w:val="28"/>
          <w:lang w:eastAsia="en-US"/>
        </w:rPr>
        <w:t xml:space="preserve"> specific HW enabling sub</w:t>
      </w:r>
      <w:r w:rsidR="001C609D" w:rsidRPr="00ED461F">
        <w:rPr>
          <w:rFonts w:cs="Times New Roman"/>
          <w:szCs w:val="28"/>
          <w:lang w:eastAsia="en-US"/>
        </w:rPr>
        <w:t>-</w:t>
      </w:r>
      <w:r w:rsidR="00F5673B" w:rsidRPr="00ED461F">
        <w:rPr>
          <w:rFonts w:cs="Times New Roman"/>
          <w:szCs w:val="28"/>
          <w:lang w:eastAsia="en-US"/>
        </w:rPr>
        <w:t xml:space="preserve">slotting is </w:t>
      </w:r>
      <w:proofErr w:type="gramStart"/>
      <w:r w:rsidR="00F5673B" w:rsidRPr="00ED461F">
        <w:rPr>
          <w:rFonts w:cs="Times New Roman"/>
          <w:szCs w:val="28"/>
          <w:lang w:eastAsia="en-US"/>
        </w:rPr>
        <w:t>plugged</w:t>
      </w:r>
      <w:proofErr w:type="gramEnd"/>
      <w:r w:rsidR="00F5673B" w:rsidRPr="00ED461F">
        <w:rPr>
          <w:rFonts w:cs="Times New Roman"/>
          <w:szCs w:val="28"/>
          <w:lang w:eastAsia="en-US"/>
        </w:rPr>
        <w:t xml:space="preserve"> or not)</w:t>
      </w:r>
      <w:r w:rsidR="00BD4CCF" w:rsidRPr="00ED461F">
        <w:rPr>
          <w:rFonts w:cs="Times New Roman"/>
          <w:szCs w:val="28"/>
          <w:lang w:eastAsia="en-US"/>
        </w:rPr>
        <w:t>.</w:t>
      </w:r>
      <w:r w:rsidR="00F5673B" w:rsidRPr="00ED461F">
        <w:rPr>
          <w:rFonts w:cs="Times New Roman"/>
          <w:szCs w:val="28"/>
          <w:lang w:eastAsia="en-US"/>
        </w:rPr>
        <w:t xml:space="preserve"> </w:t>
      </w:r>
      <w:r w:rsidR="001C609D" w:rsidRPr="00ED461F">
        <w:rPr>
          <w:rFonts w:cs="Times New Roman"/>
          <w:szCs w:val="28"/>
          <w:lang w:eastAsia="en-US"/>
        </w:rPr>
        <w:t xml:space="preserve"> </w:t>
      </w:r>
      <w:r w:rsidR="00F5673B" w:rsidRPr="00ED461F">
        <w:rPr>
          <w:rFonts w:cs="Times New Roman"/>
          <w:szCs w:val="28"/>
          <w:lang w:eastAsia="en-US"/>
        </w:rPr>
        <w:t xml:space="preserve">Please note, this extra-HW equipment is considered not </w:t>
      </w:r>
      <w:r w:rsidR="001C609D" w:rsidRPr="00ED461F">
        <w:rPr>
          <w:rFonts w:cs="Times New Roman"/>
          <w:szCs w:val="28"/>
          <w:lang w:eastAsia="en-US"/>
        </w:rPr>
        <w:t>implementing</w:t>
      </w:r>
      <w:r w:rsidR="00F5673B" w:rsidRPr="00ED461F">
        <w:rPr>
          <w:rFonts w:cs="Times New Roman"/>
          <w:szCs w:val="28"/>
          <w:lang w:eastAsia="en-US"/>
        </w:rPr>
        <w:t xml:space="preserve"> any control logic but just 'enables' the </w:t>
      </w:r>
      <w:proofErr w:type="spellStart"/>
      <w:r w:rsidR="00F5673B" w:rsidRPr="00ED461F">
        <w:rPr>
          <w:rFonts w:cs="Times New Roman"/>
          <w:szCs w:val="28"/>
          <w:lang w:eastAsia="en-US"/>
        </w:rPr>
        <w:t>subslots</w:t>
      </w:r>
      <w:proofErr w:type="spellEnd"/>
      <w:r w:rsidR="00F5673B" w:rsidRPr="00ED461F">
        <w:rPr>
          <w:rFonts w:cs="Times New Roman"/>
          <w:szCs w:val="28"/>
          <w:lang w:eastAsia="en-US"/>
        </w:rPr>
        <w:t xml:space="preserve"> space within the </w:t>
      </w:r>
      <w:r w:rsidR="00AA77FC" w:rsidRPr="00ED461F">
        <w:rPr>
          <w:rFonts w:cs="Times New Roman"/>
          <w:szCs w:val="28"/>
          <w:lang w:eastAsia="en-US"/>
        </w:rPr>
        <w:t>parent</w:t>
      </w:r>
      <w:r w:rsidR="00F5673B" w:rsidRPr="00ED461F">
        <w:rPr>
          <w:rFonts w:cs="Times New Roman"/>
          <w:szCs w:val="28"/>
          <w:lang w:eastAsia="en-US"/>
        </w:rPr>
        <w:t xml:space="preserve"> </w:t>
      </w:r>
      <w:r w:rsidR="00E674E4" w:rsidRPr="00ED461F">
        <w:rPr>
          <w:rFonts w:cs="Times New Roman"/>
          <w:szCs w:val="28"/>
          <w:lang w:eastAsia="en-US"/>
        </w:rPr>
        <w:t xml:space="preserve">SUBRACK. </w:t>
      </w:r>
    </w:p>
    <w:p w14:paraId="6B6925B7" w14:textId="61713B8B" w:rsidR="0012140A" w:rsidRPr="00ED461F" w:rsidRDefault="00D24670" w:rsidP="00D24670">
      <w:pPr>
        <w:rPr>
          <w:rFonts w:cs="Times New Roman"/>
          <w:szCs w:val="16"/>
          <w:lang w:eastAsia="en-US"/>
        </w:rPr>
      </w:pPr>
      <w:r w:rsidRPr="00ED461F">
        <w:rPr>
          <w:rFonts w:cs="Times New Roman"/>
          <w:szCs w:val="16"/>
          <w:lang w:eastAsia="en-US"/>
        </w:rPr>
        <w:t xml:space="preserve">Then, according to the previous definition, the </w:t>
      </w:r>
      <w:r w:rsidRPr="00ED461F">
        <w:rPr>
          <w:rFonts w:cs="Times New Roman"/>
          <w:b/>
          <w:bCs/>
          <w:i/>
          <w:iCs/>
          <w:szCs w:val="16"/>
          <w:lang w:eastAsia="en-US"/>
        </w:rPr>
        <w:t xml:space="preserve">container-location </w:t>
      </w:r>
      <w:r w:rsidRPr="00ED461F">
        <w:rPr>
          <w:rFonts w:cs="Times New Roman"/>
          <w:b/>
          <w:bCs/>
          <w:szCs w:val="16"/>
          <w:lang w:eastAsia="en-US"/>
        </w:rPr>
        <w:t>string represents the relative location of the container holder with</w:t>
      </w:r>
      <w:r w:rsidR="00BD4CCF" w:rsidRPr="00ED461F">
        <w:rPr>
          <w:rFonts w:cs="Times New Roman"/>
          <w:b/>
          <w:bCs/>
          <w:szCs w:val="16"/>
          <w:lang w:eastAsia="en-US"/>
        </w:rPr>
        <w:t>in</w:t>
      </w:r>
      <w:r w:rsidRPr="00ED461F">
        <w:rPr>
          <w:rFonts w:cs="Times New Roman"/>
          <w:b/>
          <w:bCs/>
          <w:szCs w:val="16"/>
          <w:lang w:eastAsia="en-US"/>
        </w:rPr>
        <w:t xml:space="preserve"> an equipment</w:t>
      </w:r>
      <w:r w:rsidRPr="00ED461F">
        <w:rPr>
          <w:rFonts w:cs="Times New Roman"/>
          <w:szCs w:val="16"/>
          <w:lang w:eastAsia="en-US"/>
        </w:rPr>
        <w:t>.</w:t>
      </w:r>
    </w:p>
    <w:p w14:paraId="17324963" w14:textId="77777777" w:rsidR="00F162C8" w:rsidRPr="00ED461F" w:rsidRDefault="00F162C8" w:rsidP="00F162C8">
      <w:pPr>
        <w:rPr>
          <w:rFonts w:cs="Times New Roman"/>
          <w:szCs w:val="16"/>
          <w:lang w:eastAsia="en-US"/>
        </w:rPr>
      </w:pPr>
      <w:r w:rsidRPr="00ED461F">
        <w:rPr>
          <w:rFonts w:cs="Times New Roman"/>
          <w:szCs w:val="16"/>
          <w:lang w:eastAsia="en-US"/>
        </w:rPr>
        <w:t xml:space="preserve">The following examples </w:t>
      </w:r>
      <w:proofErr w:type="gramStart"/>
      <w:r w:rsidRPr="00ED461F">
        <w:rPr>
          <w:rFonts w:cs="Times New Roman"/>
          <w:szCs w:val="16"/>
          <w:lang w:eastAsia="en-US"/>
        </w:rPr>
        <w:t>shows</w:t>
      </w:r>
      <w:proofErr w:type="gramEnd"/>
      <w:r w:rsidRPr="00ED461F">
        <w:rPr>
          <w:rFonts w:cs="Times New Roman"/>
          <w:szCs w:val="16"/>
          <w:lang w:eastAsia="en-US"/>
        </w:rPr>
        <w:t xml:space="preserve"> all the different possibilities and how to model them.</w:t>
      </w:r>
    </w:p>
    <w:p w14:paraId="7F36079E" w14:textId="1F367FB7" w:rsidR="00F162C8" w:rsidRDefault="00E674E4" w:rsidP="00B0097D">
      <w:pPr>
        <w:keepNext/>
        <w:jc w:val="center"/>
        <w:rPr>
          <w:rFonts w:cs="Times New Roman"/>
          <w:b/>
          <w:sz w:val="24"/>
          <w:lang w:eastAsia="en-US"/>
        </w:rPr>
      </w:pPr>
      <w:r>
        <w:rPr>
          <w:noProof/>
        </w:rPr>
        <w:lastRenderedPageBreak/>
        <w:drawing>
          <wp:inline distT="0" distB="0" distL="0" distR="0" wp14:anchorId="7262F809" wp14:editId="6129DC50">
            <wp:extent cx="3752036" cy="5795194"/>
            <wp:effectExtent l="0" t="0" r="0" b="0"/>
            <wp:docPr id="99" name="Imagen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9"/>
                    <pic:cNvPicPr/>
                  </pic:nvPicPr>
                  <pic:blipFill>
                    <a:blip r:embed="rId91">
                      <a:extLst>
                        <a:ext uri="{28A0092B-C50C-407E-A947-70E740481C1C}">
                          <a14:useLocalDpi xmlns:a14="http://schemas.microsoft.com/office/drawing/2010/main"/>
                        </a:ext>
                      </a:extLst>
                    </a:blip>
                    <a:stretch>
                      <a:fillRect/>
                    </a:stretch>
                  </pic:blipFill>
                  <pic:spPr>
                    <a:xfrm>
                      <a:off x="0" y="0"/>
                      <a:ext cx="3756728" cy="5802440"/>
                    </a:xfrm>
                    <a:prstGeom prst="rect">
                      <a:avLst/>
                    </a:prstGeom>
                  </pic:spPr>
                </pic:pic>
              </a:graphicData>
            </a:graphic>
          </wp:inline>
        </w:drawing>
      </w:r>
    </w:p>
    <w:p w14:paraId="126B776D" w14:textId="6E2BFF49" w:rsidR="006F277F" w:rsidRPr="00661FB9" w:rsidRDefault="006F277F" w:rsidP="006F277F">
      <w:pPr>
        <w:pStyle w:val="TableCaption"/>
        <w:rPr>
          <w:rFonts w:cs="Times New Roman"/>
        </w:rPr>
      </w:pPr>
      <w:bookmarkStart w:id="546" w:name="_Ref37847556"/>
      <w:bookmarkStart w:id="547" w:name="_Toc215570660"/>
      <w:r w:rsidRPr="00CA3534">
        <w:t xml:space="preserve">Figure </w:t>
      </w:r>
      <w:r>
        <w:fldChar w:fldCharType="begin"/>
      </w:r>
      <w:r>
        <w:instrText>STYLEREF 1 \s</w:instrText>
      </w:r>
      <w:r>
        <w:fldChar w:fldCharType="separate"/>
      </w:r>
      <w:r w:rsidR="00DB0408">
        <w:rPr>
          <w:noProof/>
        </w:rPr>
        <w:t>6</w:t>
      </w:r>
      <w:r>
        <w:fldChar w:fldCharType="end"/>
      </w:r>
      <w:r w:rsidR="00767C16">
        <w:noBreakHyphen/>
      </w:r>
      <w:r>
        <w:fldChar w:fldCharType="begin"/>
      </w:r>
      <w:r>
        <w:instrText>SEQ Figure \* ARABIC \s 1</w:instrText>
      </w:r>
      <w:r>
        <w:fldChar w:fldCharType="separate"/>
      </w:r>
      <w:r w:rsidR="00DB0408">
        <w:rPr>
          <w:noProof/>
        </w:rPr>
        <w:t>35</w:t>
      </w:r>
      <w:r>
        <w:fldChar w:fldCharType="end"/>
      </w:r>
      <w:bookmarkEnd w:id="546"/>
      <w:r w:rsidRPr="00CA3534">
        <w:t xml:space="preserve"> </w:t>
      </w:r>
      <w:r>
        <w:t xml:space="preserve">UC-4b Network Element </w:t>
      </w:r>
      <w:proofErr w:type="spellStart"/>
      <w:r>
        <w:t>Subracks</w:t>
      </w:r>
      <w:proofErr w:type="spellEnd"/>
      <w:r>
        <w:t xml:space="preserve"> container-holder location examples</w:t>
      </w:r>
      <w:r w:rsidRPr="008F5B53">
        <w:t>.</w:t>
      </w:r>
      <w:bookmarkEnd w:id="547"/>
    </w:p>
    <w:p w14:paraId="3621614A" w14:textId="49A82BD6" w:rsidR="00F162C8" w:rsidRPr="00F162C8" w:rsidRDefault="00BD4CCF" w:rsidP="00ED461F">
      <w:r>
        <w:t>To complete the picture, the examples illustrate</w:t>
      </w:r>
      <w:r w:rsidR="00F05110">
        <w:t xml:space="preserve">d </w:t>
      </w:r>
      <w:r w:rsidR="00F05110" w:rsidRPr="00F05110">
        <w:t xml:space="preserve">in </w:t>
      </w:r>
      <w:r w:rsidR="00F05110" w:rsidRPr="00F05110">
        <w:fldChar w:fldCharType="begin"/>
      </w:r>
      <w:r w:rsidR="00F05110" w:rsidRPr="00F05110">
        <w:instrText xml:space="preserve"> REF _Ref37847556 \h  \* MERGEFORMAT </w:instrText>
      </w:r>
      <w:r w:rsidR="00F05110" w:rsidRPr="00F05110">
        <w:fldChar w:fldCharType="separate"/>
      </w:r>
      <w:r w:rsidR="00DB0408" w:rsidRPr="00CA3534">
        <w:t xml:space="preserve">Figure </w:t>
      </w:r>
      <w:r w:rsidR="00DB0408">
        <w:rPr>
          <w:noProof/>
        </w:rPr>
        <w:t>6</w:t>
      </w:r>
      <w:r w:rsidR="00DB0408">
        <w:rPr>
          <w:noProof/>
        </w:rPr>
        <w:noBreakHyphen/>
        <w:t>35</w:t>
      </w:r>
      <w:r w:rsidR="00F05110" w:rsidRPr="00F05110">
        <w:fldChar w:fldCharType="end"/>
      </w:r>
      <w:r w:rsidR="00F05110">
        <w:t xml:space="preserve"> are developed in TAPI model, including the holder-location value and</w:t>
      </w:r>
      <w:r>
        <w:t xml:space="preserve"> the m</w:t>
      </w:r>
      <w:r w:rsidR="00F162C8" w:rsidRPr="00F162C8">
        <w:t xml:space="preserve">apping </w:t>
      </w:r>
      <w:r w:rsidR="00F05110">
        <w:t xml:space="preserve">to </w:t>
      </w:r>
      <w:r>
        <w:t xml:space="preserve">the </w:t>
      </w:r>
      <w:r w:rsidR="00F162C8" w:rsidRPr="00F162C8">
        <w:t>INVENTORY_ID</w:t>
      </w:r>
      <w:r>
        <w:t xml:space="preserve"> </w:t>
      </w:r>
      <w:r w:rsidR="00F05110">
        <w:t xml:space="preserve">format </w:t>
      </w:r>
      <w:r>
        <w:t xml:space="preserve">presented in UC4a. </w:t>
      </w:r>
      <w:bookmarkStart w:id="548" w:name="_Hlk215844481"/>
      <w:r>
        <w:t>Please note that the INVENTORY_ID will represent the absolute location of each equipment component</w:t>
      </w:r>
      <w:r w:rsidR="00F05110">
        <w:t>, so it is derived from the position of the equipment within the tree</w:t>
      </w:r>
      <w:r>
        <w:t>.</w:t>
      </w:r>
      <w:bookmarkEnd w:id="548"/>
    </w:p>
    <w:p w14:paraId="1948DB66" w14:textId="1C6FE1BD" w:rsidR="00C94B04" w:rsidRPr="00521505" w:rsidRDefault="00C94B04" w:rsidP="00BD4CCF">
      <w:pPr>
        <w:ind w:right="139"/>
        <w:rPr>
          <w:b/>
          <w:bCs/>
        </w:rPr>
      </w:pPr>
      <w:r w:rsidRPr="00521505">
        <w:rPr>
          <w:b/>
          <w:bCs/>
        </w:rPr>
        <w:t>Example Subrack1</w:t>
      </w:r>
    </w:p>
    <w:p w14:paraId="068DD18A" w14:textId="48E85359" w:rsidR="00FC5F18" w:rsidRPr="00521505" w:rsidRDefault="00FC5F18" w:rsidP="00A16DEF">
      <w:pPr>
        <w:ind w:right="139"/>
        <w:rPr>
          <w:i/>
          <w:iCs/>
        </w:rPr>
      </w:pPr>
      <w:proofErr w:type="spellStart"/>
      <w:r w:rsidRPr="00521505">
        <w:rPr>
          <w:i/>
          <w:iCs/>
        </w:rPr>
        <w:t>Linecard</w:t>
      </w:r>
      <w:proofErr w:type="spellEnd"/>
      <w:r w:rsidRPr="00521505">
        <w:rPr>
          <w:i/>
          <w:iCs/>
        </w:rPr>
        <w:t xml:space="preserve"> holder-location in Subrack1</w:t>
      </w:r>
    </w:p>
    <w:p w14:paraId="42063FE5" w14:textId="14D511C1" w:rsidR="00C01E15" w:rsidRPr="00521505" w:rsidRDefault="00C01E15" w:rsidP="00C01E15">
      <w:pPr>
        <w:ind w:right="139"/>
      </w:pPr>
      <w:r w:rsidRPr="00521505">
        <w:t>tapi-</w:t>
      </w:r>
      <w:proofErr w:type="gramStart"/>
      <w:r w:rsidRPr="00521505">
        <w:t>equipment:equipment</w:t>
      </w:r>
      <w:proofErr w:type="gramEnd"/>
      <w:r w:rsidRPr="00521505">
        <w:t>[category=</w:t>
      </w:r>
      <w:r w:rsidR="00F05110" w:rsidRPr="00521505">
        <w:t>SUBRACK</w:t>
      </w:r>
      <w:r w:rsidRPr="00521505">
        <w:t>]/containe</w:t>
      </w:r>
      <w:r w:rsidR="00F05110" w:rsidRPr="00521505">
        <w:t>d</w:t>
      </w:r>
      <w:r w:rsidRPr="00521505">
        <w:t>-holder/actual-holder/</w:t>
      </w:r>
    </w:p>
    <w:p w14:paraId="04CE147A" w14:textId="267A2D20" w:rsidR="00C01E15" w:rsidRPr="00521505" w:rsidRDefault="00C01E15" w:rsidP="00C01E15">
      <w:pPr>
        <w:ind w:right="139"/>
      </w:pPr>
      <w:r w:rsidRPr="00521505">
        <w:t xml:space="preserve">    "</w:t>
      </w:r>
      <w:proofErr w:type="gramStart"/>
      <w:r w:rsidRPr="00521505">
        <w:t>holder</w:t>
      </w:r>
      <w:proofErr w:type="gramEnd"/>
      <w:r w:rsidRPr="00521505">
        <w:t xml:space="preserve">-location": "1-0" </w:t>
      </w:r>
    </w:p>
    <w:p w14:paraId="70F44F74" w14:textId="00237DFA" w:rsidR="00C01E15" w:rsidRPr="00521505" w:rsidRDefault="00C01E15" w:rsidP="00C01E15">
      <w:pPr>
        <w:ind w:right="139"/>
      </w:pPr>
      <w:proofErr w:type="spellStart"/>
      <w:r w:rsidRPr="00521505">
        <w:t>tapi-</w:t>
      </w:r>
      <w:proofErr w:type="gramStart"/>
      <w:r w:rsidRPr="00521505">
        <w:t>equipment:equipment</w:t>
      </w:r>
      <w:proofErr w:type="spellEnd"/>
      <w:proofErr w:type="gramEnd"/>
      <w:r w:rsidRPr="00521505">
        <w:t>[category=</w:t>
      </w:r>
      <w:r w:rsidR="00F05110" w:rsidRPr="00521505">
        <w:t>SUBRACK</w:t>
      </w:r>
      <w:r w:rsidRPr="00521505">
        <w:t>]/containe</w:t>
      </w:r>
      <w:r w:rsidR="00F05110" w:rsidRPr="00521505">
        <w:t>d</w:t>
      </w:r>
      <w:r w:rsidRPr="00521505">
        <w:t>-holder/</w:t>
      </w:r>
    </w:p>
    <w:p w14:paraId="4951C185" w14:textId="01EC33BF" w:rsidR="00A16DEF" w:rsidRPr="00521505" w:rsidRDefault="00C01E15" w:rsidP="00C01E15">
      <w:pPr>
        <w:ind w:right="139"/>
      </w:pPr>
      <w:r w:rsidRPr="00521505">
        <w:lastRenderedPageBreak/>
        <w:t xml:space="preserve">    "name": </w:t>
      </w:r>
      <w:r w:rsidR="00A16DEF" w:rsidRPr="00521505">
        <w:t>"</w:t>
      </w:r>
      <w:r w:rsidR="00A16DEF" w:rsidRPr="00FA6EDB">
        <w:t>/ne=</w:t>
      </w:r>
      <w:proofErr w:type="spellStart"/>
      <w:r w:rsidR="00A16DEF" w:rsidRPr="00FA6EDB">
        <w:t>MadridNorte</w:t>
      </w:r>
      <w:proofErr w:type="spellEnd"/>
      <w:proofErr w:type="gramStart"/>
      <w:r w:rsidR="00A16DEF" w:rsidRPr="00FA6EDB">
        <w:t>/r</w:t>
      </w:r>
      <w:proofErr w:type="gramEnd"/>
      <w:r w:rsidR="00A16DEF" w:rsidRPr="00FA6EDB">
        <w:t>=1/</w:t>
      </w:r>
      <w:proofErr w:type="spellStart"/>
      <w:r w:rsidR="00A16DEF" w:rsidRPr="00FA6EDB">
        <w:t>sh</w:t>
      </w:r>
      <w:proofErr w:type="spellEnd"/>
      <w:r w:rsidR="00A16DEF" w:rsidRPr="00FA6EDB">
        <w:t>=1/</w:t>
      </w:r>
      <w:proofErr w:type="spellStart"/>
      <w:r w:rsidR="00A16DEF" w:rsidRPr="00FA6EDB">
        <w:t>sl</w:t>
      </w:r>
      <w:proofErr w:type="spellEnd"/>
      <w:r w:rsidR="00A16DEF" w:rsidRPr="00FA6EDB">
        <w:t>=1</w:t>
      </w:r>
      <w:r w:rsidR="00C94B04" w:rsidRPr="00FA6EDB">
        <w:t>/</w:t>
      </w:r>
      <w:proofErr w:type="spellStart"/>
      <w:r w:rsidR="00C94B04" w:rsidRPr="00FA6EDB">
        <w:t>s_sl</w:t>
      </w:r>
      <w:proofErr w:type="spellEnd"/>
      <w:r w:rsidR="00C94B04" w:rsidRPr="00FA6EDB">
        <w:t>=</w:t>
      </w:r>
      <w:proofErr w:type="gramStart"/>
      <w:r w:rsidR="00C94B04" w:rsidRPr="00FA6EDB">
        <w:t>0</w:t>
      </w:r>
      <w:r w:rsidR="00A16DEF" w:rsidRPr="00521505">
        <w:t>"}</w:t>
      </w:r>
      <w:proofErr w:type="gramEnd"/>
      <w:r w:rsidR="00A16DEF" w:rsidRPr="00521505">
        <w:t>]</w:t>
      </w:r>
    </w:p>
    <w:p w14:paraId="047D5EF3" w14:textId="05C6A03B" w:rsidR="00C94B04" w:rsidRPr="00521505" w:rsidRDefault="00C94B04" w:rsidP="00A16DEF">
      <w:pPr>
        <w:ind w:right="139"/>
      </w:pPr>
    </w:p>
    <w:p w14:paraId="1FFF98E3" w14:textId="3D90D9A0" w:rsidR="00FC5F18" w:rsidRPr="00521505" w:rsidRDefault="00FC5F18" w:rsidP="00FC5F18">
      <w:pPr>
        <w:ind w:right="139"/>
        <w:rPr>
          <w:i/>
          <w:iCs/>
        </w:rPr>
      </w:pPr>
      <w:r w:rsidRPr="00521505">
        <w:rPr>
          <w:i/>
          <w:iCs/>
        </w:rPr>
        <w:t>Port2 holder</w:t>
      </w:r>
      <w:r w:rsidR="00C01E15" w:rsidRPr="00521505">
        <w:rPr>
          <w:i/>
          <w:iCs/>
        </w:rPr>
        <w:t>-</w:t>
      </w:r>
      <w:r w:rsidRPr="00521505">
        <w:rPr>
          <w:i/>
          <w:iCs/>
        </w:rPr>
        <w:t xml:space="preserve">location in </w:t>
      </w:r>
      <w:proofErr w:type="spellStart"/>
      <w:r w:rsidRPr="00521505">
        <w:rPr>
          <w:i/>
          <w:iCs/>
        </w:rPr>
        <w:t>Linecard</w:t>
      </w:r>
      <w:proofErr w:type="spellEnd"/>
    </w:p>
    <w:p w14:paraId="301CA24E" w14:textId="02124C82" w:rsidR="00C01E15" w:rsidRPr="00521505" w:rsidRDefault="00C01E15" w:rsidP="00C01E15">
      <w:pPr>
        <w:ind w:right="139"/>
      </w:pPr>
      <w:r w:rsidRPr="00521505">
        <w:t>tapi-</w:t>
      </w:r>
      <w:proofErr w:type="gramStart"/>
      <w:r w:rsidRPr="00521505">
        <w:t>equipment:equipment</w:t>
      </w:r>
      <w:proofErr w:type="gramEnd"/>
      <w:r w:rsidRPr="00521505">
        <w:t>[category=</w:t>
      </w:r>
      <w:r w:rsidR="00F05110" w:rsidRPr="00521505">
        <w:t>CIRCUIT_PACK</w:t>
      </w:r>
      <w:r w:rsidRPr="00521505">
        <w:t>]/containe</w:t>
      </w:r>
      <w:r w:rsidR="00F05110" w:rsidRPr="00521505">
        <w:t>d</w:t>
      </w:r>
      <w:r w:rsidRPr="00521505">
        <w:t>-holder/actual-holder/</w:t>
      </w:r>
    </w:p>
    <w:p w14:paraId="558B544A" w14:textId="635CD835" w:rsidR="00C01E15" w:rsidRPr="00521505" w:rsidRDefault="00C01E15" w:rsidP="00C01E15">
      <w:pPr>
        <w:ind w:right="139"/>
      </w:pPr>
      <w:r w:rsidRPr="00521505">
        <w:t xml:space="preserve">    "</w:t>
      </w:r>
      <w:proofErr w:type="gramStart"/>
      <w:r w:rsidRPr="00521505">
        <w:t>holder</w:t>
      </w:r>
      <w:proofErr w:type="gramEnd"/>
      <w:r w:rsidRPr="00521505">
        <w:t xml:space="preserve">-location": "2-0" </w:t>
      </w:r>
    </w:p>
    <w:p w14:paraId="5D2D7F6F" w14:textId="14A19BFF" w:rsidR="00C01E15" w:rsidRPr="00521505" w:rsidRDefault="00C01E15" w:rsidP="00C01E15">
      <w:pPr>
        <w:ind w:right="139"/>
      </w:pPr>
      <w:r w:rsidRPr="00521505">
        <w:t>tapi-</w:t>
      </w:r>
      <w:proofErr w:type="gramStart"/>
      <w:r w:rsidRPr="00521505">
        <w:t>equipment:equipment</w:t>
      </w:r>
      <w:proofErr w:type="gramEnd"/>
      <w:r w:rsidRPr="00521505">
        <w:t>[category=</w:t>
      </w:r>
      <w:r w:rsidR="00F05110" w:rsidRPr="00521505">
        <w:t>CIRCUIT_PACK</w:t>
      </w:r>
      <w:r w:rsidRPr="00521505">
        <w:t>]/containe</w:t>
      </w:r>
      <w:r w:rsidR="00F05110" w:rsidRPr="00521505">
        <w:t>d</w:t>
      </w:r>
      <w:r w:rsidRPr="00521505">
        <w:t>-holder/</w:t>
      </w:r>
    </w:p>
    <w:p w14:paraId="2FFDB8B3" w14:textId="5D89CCD3" w:rsidR="00FC5F18" w:rsidRPr="00521505" w:rsidRDefault="00C01E15" w:rsidP="00C01E15">
      <w:pPr>
        <w:ind w:right="139"/>
      </w:pPr>
      <w:r w:rsidRPr="00521505">
        <w:t xml:space="preserve">    "name": </w:t>
      </w:r>
      <w:r w:rsidR="00FC5F18" w:rsidRPr="00521505">
        <w:t>"</w:t>
      </w:r>
      <w:r w:rsidR="00FC5F18" w:rsidRPr="00FA6EDB">
        <w:t>/ne=</w:t>
      </w:r>
      <w:proofErr w:type="spellStart"/>
      <w:r w:rsidR="00FC5F18" w:rsidRPr="00FA6EDB">
        <w:t>MadridNorte</w:t>
      </w:r>
      <w:proofErr w:type="spellEnd"/>
      <w:r w:rsidR="00FC5F18" w:rsidRPr="00FA6EDB">
        <w:t>/r=1/</w:t>
      </w:r>
      <w:proofErr w:type="spellStart"/>
      <w:r w:rsidR="00FC5F18" w:rsidRPr="00FA6EDB">
        <w:t>sh</w:t>
      </w:r>
      <w:proofErr w:type="spellEnd"/>
      <w:r w:rsidR="00FC5F18" w:rsidRPr="00FA6EDB">
        <w:t>=1/</w:t>
      </w:r>
      <w:proofErr w:type="spellStart"/>
      <w:r w:rsidR="00FC5F18" w:rsidRPr="00FA6EDB">
        <w:t>sl</w:t>
      </w:r>
      <w:proofErr w:type="spellEnd"/>
      <w:r w:rsidR="00FC5F18" w:rsidRPr="00FA6EDB">
        <w:t>=1/</w:t>
      </w:r>
      <w:proofErr w:type="spellStart"/>
      <w:r w:rsidR="00FC5F18" w:rsidRPr="00FA6EDB">
        <w:t>s_sl</w:t>
      </w:r>
      <w:proofErr w:type="spellEnd"/>
      <w:r w:rsidR="00FC5F18" w:rsidRPr="00FA6EDB">
        <w:t>=0/p=2</w:t>
      </w:r>
      <w:r w:rsidR="00FC5F18" w:rsidRPr="00521505">
        <w:t>"}]</w:t>
      </w:r>
    </w:p>
    <w:p w14:paraId="7C5DBDB5" w14:textId="77777777" w:rsidR="00C94B04" w:rsidRPr="00521505" w:rsidRDefault="00C94B04" w:rsidP="00A16DEF">
      <w:pPr>
        <w:ind w:right="139"/>
      </w:pPr>
    </w:p>
    <w:p w14:paraId="1FF862FB" w14:textId="4F0B24A1" w:rsidR="00C94B04" w:rsidRPr="00521505" w:rsidRDefault="00C94B04" w:rsidP="00C94B04">
      <w:pPr>
        <w:ind w:right="139"/>
        <w:rPr>
          <w:b/>
          <w:bCs/>
        </w:rPr>
      </w:pPr>
      <w:r w:rsidRPr="00521505">
        <w:rPr>
          <w:b/>
          <w:bCs/>
        </w:rPr>
        <w:t>Example Subrack2</w:t>
      </w:r>
    </w:p>
    <w:p w14:paraId="79891ECF" w14:textId="77777777" w:rsidR="00FC5F18" w:rsidRPr="00521505" w:rsidRDefault="00FC5F18" w:rsidP="00C94B04">
      <w:pPr>
        <w:ind w:right="139"/>
        <w:rPr>
          <w:b/>
          <w:bCs/>
        </w:rPr>
      </w:pPr>
    </w:p>
    <w:p w14:paraId="4074438B" w14:textId="6142B63C" w:rsidR="00FC5F18" w:rsidRPr="00521505" w:rsidRDefault="00FC5F18" w:rsidP="00FC5F18">
      <w:pPr>
        <w:ind w:right="139"/>
        <w:rPr>
          <w:i/>
          <w:iCs/>
        </w:rPr>
      </w:pPr>
      <w:proofErr w:type="spellStart"/>
      <w:r w:rsidRPr="00521505">
        <w:rPr>
          <w:i/>
          <w:iCs/>
        </w:rPr>
        <w:t>Linecard</w:t>
      </w:r>
      <w:proofErr w:type="spellEnd"/>
      <w:r w:rsidRPr="00521505">
        <w:rPr>
          <w:i/>
          <w:iCs/>
        </w:rPr>
        <w:t xml:space="preserve"> holder-location in Subrack2</w:t>
      </w:r>
    </w:p>
    <w:p w14:paraId="37D36E22" w14:textId="3E27221F" w:rsidR="00C01E15" w:rsidRPr="00521505" w:rsidRDefault="00C01E15" w:rsidP="00C01E15">
      <w:pPr>
        <w:ind w:right="139"/>
      </w:pPr>
      <w:r w:rsidRPr="00521505">
        <w:t>tapi-</w:t>
      </w:r>
      <w:proofErr w:type="gramStart"/>
      <w:r w:rsidRPr="00521505">
        <w:t>equipment:equipment</w:t>
      </w:r>
      <w:proofErr w:type="gramEnd"/>
      <w:r w:rsidRPr="00521505">
        <w:t>[category=</w:t>
      </w:r>
      <w:r w:rsidR="00F05110" w:rsidRPr="00521505">
        <w:t>SUBRACK</w:t>
      </w:r>
      <w:r w:rsidRPr="00521505">
        <w:t>]/containe</w:t>
      </w:r>
      <w:r w:rsidR="00F05110" w:rsidRPr="00521505">
        <w:t>d</w:t>
      </w:r>
      <w:r w:rsidRPr="00521505">
        <w:t>-holder/actual-holder/</w:t>
      </w:r>
    </w:p>
    <w:p w14:paraId="4534D3E3" w14:textId="4C64C38B" w:rsidR="00C01E15" w:rsidRPr="00521505" w:rsidRDefault="00C01E15" w:rsidP="00C01E15">
      <w:pPr>
        <w:ind w:right="139"/>
      </w:pPr>
      <w:r w:rsidRPr="00521505">
        <w:t xml:space="preserve">    "</w:t>
      </w:r>
      <w:proofErr w:type="gramStart"/>
      <w:r w:rsidRPr="00521505">
        <w:t>holder</w:t>
      </w:r>
      <w:proofErr w:type="gramEnd"/>
      <w:r w:rsidRPr="00521505">
        <w:t xml:space="preserve">-location": "2-1" </w:t>
      </w:r>
    </w:p>
    <w:p w14:paraId="16B17486" w14:textId="65937B8B" w:rsidR="00C01E15" w:rsidRPr="00521505" w:rsidRDefault="00C01E15" w:rsidP="00C01E15">
      <w:pPr>
        <w:ind w:right="139"/>
      </w:pPr>
      <w:proofErr w:type="spellStart"/>
      <w:r w:rsidRPr="00521505">
        <w:t>tapi-</w:t>
      </w:r>
      <w:proofErr w:type="gramStart"/>
      <w:r w:rsidRPr="00521505">
        <w:t>equipment:equipment</w:t>
      </w:r>
      <w:proofErr w:type="spellEnd"/>
      <w:proofErr w:type="gramEnd"/>
      <w:r w:rsidRPr="00521505">
        <w:t>[category=SUBRACK]/containe</w:t>
      </w:r>
      <w:r w:rsidR="00F05110" w:rsidRPr="00521505">
        <w:t>d</w:t>
      </w:r>
      <w:r w:rsidRPr="00521505">
        <w:t>-holder/</w:t>
      </w:r>
    </w:p>
    <w:p w14:paraId="7699DA8E" w14:textId="0A839B77" w:rsidR="00FC5F18" w:rsidRPr="00521505" w:rsidRDefault="00C01E15" w:rsidP="00C01E15">
      <w:pPr>
        <w:ind w:right="139"/>
      </w:pPr>
      <w:r w:rsidRPr="00521505">
        <w:t xml:space="preserve">    "name": </w:t>
      </w:r>
      <w:r w:rsidR="00FC5F18" w:rsidRPr="00521505">
        <w:t>"</w:t>
      </w:r>
      <w:r w:rsidR="00FC5F18" w:rsidRPr="00FA6EDB">
        <w:t>/ne=</w:t>
      </w:r>
      <w:proofErr w:type="spellStart"/>
      <w:r w:rsidR="00FC5F18" w:rsidRPr="00FA6EDB">
        <w:t>MadridNorte</w:t>
      </w:r>
      <w:proofErr w:type="spellEnd"/>
      <w:proofErr w:type="gramStart"/>
      <w:r w:rsidR="00FC5F18" w:rsidRPr="00FA6EDB">
        <w:t>/r</w:t>
      </w:r>
      <w:proofErr w:type="gramEnd"/>
      <w:r w:rsidR="00FC5F18" w:rsidRPr="00FA6EDB">
        <w:t>=1/</w:t>
      </w:r>
      <w:proofErr w:type="spellStart"/>
      <w:r w:rsidR="00FC5F18" w:rsidRPr="00FA6EDB">
        <w:t>sh</w:t>
      </w:r>
      <w:proofErr w:type="spellEnd"/>
      <w:r w:rsidR="00FC5F18" w:rsidRPr="00FA6EDB">
        <w:t>=2/</w:t>
      </w:r>
      <w:proofErr w:type="spellStart"/>
      <w:r w:rsidR="00FC5F18" w:rsidRPr="00FA6EDB">
        <w:t>sl</w:t>
      </w:r>
      <w:proofErr w:type="spellEnd"/>
      <w:r w:rsidR="00FC5F18" w:rsidRPr="00FA6EDB">
        <w:t>=2/</w:t>
      </w:r>
      <w:proofErr w:type="spellStart"/>
      <w:r w:rsidR="00FC5F18" w:rsidRPr="00FA6EDB">
        <w:t>s_sl</w:t>
      </w:r>
      <w:proofErr w:type="spellEnd"/>
      <w:r w:rsidR="00FC5F18" w:rsidRPr="00FA6EDB">
        <w:t>=</w:t>
      </w:r>
      <w:proofErr w:type="gramStart"/>
      <w:r w:rsidR="00FC5F18" w:rsidRPr="00FA6EDB">
        <w:t>1</w:t>
      </w:r>
      <w:r w:rsidR="00FC5F18" w:rsidRPr="00521505">
        <w:t>"}</w:t>
      </w:r>
      <w:proofErr w:type="gramEnd"/>
      <w:r w:rsidR="00FC5F18" w:rsidRPr="00521505">
        <w:t>]</w:t>
      </w:r>
    </w:p>
    <w:p w14:paraId="076264D0" w14:textId="77777777" w:rsidR="00FC5F18" w:rsidRPr="00521505" w:rsidRDefault="00FC5F18" w:rsidP="00FC5F18">
      <w:pPr>
        <w:ind w:right="139"/>
      </w:pPr>
    </w:p>
    <w:p w14:paraId="64C23057" w14:textId="51070EEB" w:rsidR="00FC5F18" w:rsidRPr="00521505" w:rsidRDefault="00FC5F18" w:rsidP="00FC5F18">
      <w:pPr>
        <w:ind w:right="139"/>
        <w:rPr>
          <w:i/>
          <w:iCs/>
        </w:rPr>
      </w:pPr>
      <w:r w:rsidRPr="00521505">
        <w:rPr>
          <w:i/>
          <w:iCs/>
        </w:rPr>
        <w:t>Port holder</w:t>
      </w:r>
      <w:r w:rsidR="00C01E15" w:rsidRPr="00521505">
        <w:rPr>
          <w:i/>
          <w:iCs/>
        </w:rPr>
        <w:t>-</w:t>
      </w:r>
      <w:r w:rsidRPr="00521505">
        <w:rPr>
          <w:i/>
          <w:iCs/>
        </w:rPr>
        <w:t xml:space="preserve">location in </w:t>
      </w:r>
      <w:proofErr w:type="spellStart"/>
      <w:r w:rsidRPr="00521505">
        <w:rPr>
          <w:i/>
          <w:iCs/>
        </w:rPr>
        <w:t>Linecard</w:t>
      </w:r>
      <w:proofErr w:type="spellEnd"/>
    </w:p>
    <w:p w14:paraId="4EAFC3DE" w14:textId="34F6A42E" w:rsidR="00C01E15" w:rsidRPr="00521505" w:rsidRDefault="00C01E15" w:rsidP="00C01E15">
      <w:pPr>
        <w:ind w:right="139"/>
      </w:pPr>
      <w:r w:rsidRPr="00521505">
        <w:t>tapi-</w:t>
      </w:r>
      <w:proofErr w:type="gramStart"/>
      <w:r w:rsidRPr="00521505">
        <w:t>equipment:equipment</w:t>
      </w:r>
      <w:proofErr w:type="gramEnd"/>
      <w:r w:rsidRPr="00521505">
        <w:t>[category=CIRCUIT_PACK]/containe</w:t>
      </w:r>
      <w:r w:rsidR="00F05110" w:rsidRPr="00521505">
        <w:t>d</w:t>
      </w:r>
      <w:r w:rsidRPr="00521505">
        <w:t>-holder/actual-holder/</w:t>
      </w:r>
    </w:p>
    <w:p w14:paraId="47F9F9FC" w14:textId="50AE8ABB" w:rsidR="00C01E15" w:rsidRPr="00521505" w:rsidRDefault="00C01E15" w:rsidP="00C01E15">
      <w:pPr>
        <w:ind w:right="139"/>
      </w:pPr>
      <w:r w:rsidRPr="00521505">
        <w:t xml:space="preserve">    "</w:t>
      </w:r>
      <w:proofErr w:type="gramStart"/>
      <w:r w:rsidRPr="00521505">
        <w:t>holder</w:t>
      </w:r>
      <w:proofErr w:type="gramEnd"/>
      <w:r w:rsidRPr="00521505">
        <w:t xml:space="preserve">-location": "3-0" </w:t>
      </w:r>
    </w:p>
    <w:p w14:paraId="5BF80652" w14:textId="6059A02B" w:rsidR="00C01E15" w:rsidRPr="00521505" w:rsidRDefault="00C01E15" w:rsidP="00C01E15">
      <w:pPr>
        <w:ind w:right="139"/>
      </w:pPr>
      <w:r w:rsidRPr="00521505">
        <w:t>tapi-</w:t>
      </w:r>
      <w:proofErr w:type="gramStart"/>
      <w:r w:rsidRPr="00521505">
        <w:t>equipment:equipment</w:t>
      </w:r>
      <w:proofErr w:type="gramEnd"/>
      <w:r w:rsidRPr="00521505">
        <w:t>[category=</w:t>
      </w:r>
      <w:r w:rsidR="00F05110" w:rsidRPr="00521505">
        <w:t>CIRCUIT_PACK</w:t>
      </w:r>
      <w:r w:rsidRPr="00521505">
        <w:t>]/containe</w:t>
      </w:r>
      <w:r w:rsidR="00F05110" w:rsidRPr="00521505">
        <w:t>d</w:t>
      </w:r>
      <w:r w:rsidRPr="00521505">
        <w:t>-holder/</w:t>
      </w:r>
    </w:p>
    <w:p w14:paraId="55176675" w14:textId="4DE6CC1C" w:rsidR="00C01E15" w:rsidRPr="00521505" w:rsidRDefault="00C01E15" w:rsidP="00C01E15">
      <w:pPr>
        <w:ind w:right="139"/>
      </w:pPr>
      <w:r w:rsidRPr="00521505">
        <w:t xml:space="preserve">    "name"</w:t>
      </w:r>
      <w:proofErr w:type="gramStart"/>
      <w:r w:rsidRPr="00521505">
        <w:t>: [{</w:t>
      </w:r>
      <w:proofErr w:type="gramEnd"/>
      <w:r w:rsidRPr="00521505">
        <w:t>"</w:t>
      </w:r>
      <w:proofErr w:type="spellStart"/>
      <w:r w:rsidRPr="00521505">
        <w:t>value_name</w:t>
      </w:r>
      <w:proofErr w:type="spellEnd"/>
      <w:r w:rsidRPr="00521505">
        <w:t xml:space="preserve">": "INVENTORY_ID", </w:t>
      </w:r>
    </w:p>
    <w:p w14:paraId="6D0AB693" w14:textId="75EFE26B" w:rsidR="00FC5F18" w:rsidRPr="00521505" w:rsidRDefault="00C01E15" w:rsidP="00C01E15">
      <w:pPr>
        <w:ind w:right="139"/>
      </w:pPr>
      <w:r w:rsidRPr="00521505">
        <w:t xml:space="preserve">             "value": </w:t>
      </w:r>
      <w:r w:rsidR="00FC5F18" w:rsidRPr="00521505">
        <w:t>"</w:t>
      </w:r>
      <w:r w:rsidR="00FC5F18" w:rsidRPr="00FA6EDB">
        <w:t>/ne=</w:t>
      </w:r>
      <w:proofErr w:type="spellStart"/>
      <w:r w:rsidR="00FC5F18" w:rsidRPr="00FA6EDB">
        <w:t>MadridNorte</w:t>
      </w:r>
      <w:proofErr w:type="spellEnd"/>
      <w:proofErr w:type="gramStart"/>
      <w:r w:rsidR="00FC5F18" w:rsidRPr="00FA6EDB">
        <w:t>/r</w:t>
      </w:r>
      <w:proofErr w:type="gramEnd"/>
      <w:r w:rsidR="00FC5F18" w:rsidRPr="00FA6EDB">
        <w:t>=1/</w:t>
      </w:r>
      <w:proofErr w:type="spellStart"/>
      <w:r w:rsidR="00FC5F18" w:rsidRPr="00FA6EDB">
        <w:t>sh</w:t>
      </w:r>
      <w:proofErr w:type="spellEnd"/>
      <w:r w:rsidR="00FC5F18" w:rsidRPr="00FA6EDB">
        <w:t>=2/</w:t>
      </w:r>
      <w:proofErr w:type="spellStart"/>
      <w:r w:rsidR="00FC5F18" w:rsidRPr="00FA6EDB">
        <w:t>sl</w:t>
      </w:r>
      <w:proofErr w:type="spellEnd"/>
      <w:r w:rsidR="00FC5F18" w:rsidRPr="00FA6EDB">
        <w:t>=2/</w:t>
      </w:r>
      <w:proofErr w:type="spellStart"/>
      <w:r w:rsidR="00FC5F18" w:rsidRPr="00FA6EDB">
        <w:t>s_sl</w:t>
      </w:r>
      <w:proofErr w:type="spellEnd"/>
      <w:r w:rsidR="00FC5F18" w:rsidRPr="00FA6EDB">
        <w:t>=1/p=</w:t>
      </w:r>
      <w:proofErr w:type="gramStart"/>
      <w:r w:rsidR="00FC5F18" w:rsidRPr="00FA6EDB">
        <w:t>3</w:t>
      </w:r>
      <w:r w:rsidR="00FC5F18" w:rsidRPr="00521505">
        <w:t>"}</w:t>
      </w:r>
      <w:proofErr w:type="gramEnd"/>
      <w:r w:rsidR="00FC5F18" w:rsidRPr="00521505">
        <w:t>]</w:t>
      </w:r>
    </w:p>
    <w:p w14:paraId="0B4F81DC" w14:textId="0435925E" w:rsidR="003D224E" w:rsidRPr="00521505" w:rsidRDefault="003D224E" w:rsidP="00FC5F18">
      <w:pPr>
        <w:ind w:right="139"/>
      </w:pPr>
    </w:p>
    <w:p w14:paraId="363EF66B" w14:textId="16A65276" w:rsidR="003D224E" w:rsidRPr="00521505" w:rsidRDefault="003D224E" w:rsidP="003D224E">
      <w:pPr>
        <w:ind w:right="139"/>
        <w:rPr>
          <w:b/>
          <w:bCs/>
        </w:rPr>
      </w:pPr>
      <w:r w:rsidRPr="00521505">
        <w:rPr>
          <w:b/>
          <w:bCs/>
        </w:rPr>
        <w:t>Example Subrack3</w:t>
      </w:r>
    </w:p>
    <w:p w14:paraId="28804090" w14:textId="77777777" w:rsidR="003D224E" w:rsidRPr="00521505" w:rsidRDefault="003D224E" w:rsidP="003D224E">
      <w:pPr>
        <w:ind w:right="139"/>
        <w:rPr>
          <w:b/>
          <w:bCs/>
        </w:rPr>
      </w:pPr>
    </w:p>
    <w:p w14:paraId="5B39980C" w14:textId="0ECE19EF" w:rsidR="003D224E" w:rsidRPr="00521505" w:rsidRDefault="000D6484" w:rsidP="003D224E">
      <w:pPr>
        <w:ind w:right="139"/>
        <w:rPr>
          <w:i/>
          <w:iCs/>
        </w:rPr>
      </w:pPr>
      <w:r>
        <w:rPr>
          <w:i/>
          <w:iCs/>
        </w:rPr>
        <w:t>Extra HW SUBRACK</w:t>
      </w:r>
      <w:r w:rsidRPr="00521505">
        <w:rPr>
          <w:i/>
          <w:iCs/>
        </w:rPr>
        <w:t xml:space="preserve"> </w:t>
      </w:r>
      <w:r w:rsidR="003D224E" w:rsidRPr="00521505">
        <w:rPr>
          <w:i/>
          <w:iCs/>
        </w:rPr>
        <w:t>holder-location in Subrack3</w:t>
      </w:r>
    </w:p>
    <w:p w14:paraId="2E8BFF4B" w14:textId="015F4CEC" w:rsidR="00C01E15" w:rsidRPr="00521505" w:rsidRDefault="00C01E15" w:rsidP="00C01E15">
      <w:pPr>
        <w:ind w:right="139"/>
      </w:pPr>
      <w:r w:rsidRPr="00521505">
        <w:t>tapi-</w:t>
      </w:r>
      <w:proofErr w:type="gramStart"/>
      <w:r w:rsidRPr="00521505">
        <w:t>equipment:equipment</w:t>
      </w:r>
      <w:proofErr w:type="gramEnd"/>
      <w:r w:rsidRPr="00521505">
        <w:t>[category=SUBRACK]/containe</w:t>
      </w:r>
      <w:r w:rsidR="00F05110" w:rsidRPr="00521505">
        <w:t>d</w:t>
      </w:r>
      <w:r w:rsidRPr="00521505">
        <w:t>-holder/actual-holder/</w:t>
      </w:r>
    </w:p>
    <w:p w14:paraId="4BCDB271" w14:textId="530CFC9A" w:rsidR="00C01E15" w:rsidRPr="00521505" w:rsidRDefault="00C01E15" w:rsidP="00C01E15">
      <w:pPr>
        <w:ind w:right="139"/>
      </w:pPr>
      <w:r w:rsidRPr="00521505">
        <w:t xml:space="preserve">    "</w:t>
      </w:r>
      <w:proofErr w:type="gramStart"/>
      <w:r w:rsidRPr="00521505">
        <w:t>holder</w:t>
      </w:r>
      <w:proofErr w:type="gramEnd"/>
      <w:r w:rsidRPr="00521505">
        <w:t>-location": "7-0"</w:t>
      </w:r>
    </w:p>
    <w:p w14:paraId="2D437CDB" w14:textId="3E3CA21B" w:rsidR="00C01E15" w:rsidRPr="00521505" w:rsidRDefault="00C01E15" w:rsidP="00C01E15">
      <w:pPr>
        <w:ind w:right="139"/>
      </w:pPr>
      <w:proofErr w:type="spellStart"/>
      <w:r w:rsidRPr="00521505">
        <w:t>tapi-</w:t>
      </w:r>
      <w:proofErr w:type="gramStart"/>
      <w:r w:rsidRPr="00521505">
        <w:t>equipment:equipment</w:t>
      </w:r>
      <w:proofErr w:type="spellEnd"/>
      <w:proofErr w:type="gramEnd"/>
      <w:r w:rsidRPr="00521505">
        <w:t>[category=SUBRACK]/containe</w:t>
      </w:r>
      <w:r w:rsidR="00F05110" w:rsidRPr="00521505">
        <w:t>d</w:t>
      </w:r>
      <w:r w:rsidRPr="00521505">
        <w:t>-holder/</w:t>
      </w:r>
    </w:p>
    <w:p w14:paraId="1119B54E" w14:textId="77777777" w:rsidR="00C01E15" w:rsidRPr="00521505" w:rsidRDefault="00C01E15" w:rsidP="00C01E15">
      <w:pPr>
        <w:ind w:right="139"/>
      </w:pPr>
      <w:r w:rsidRPr="00521505">
        <w:t xml:space="preserve">    "name"</w:t>
      </w:r>
      <w:proofErr w:type="gramStart"/>
      <w:r w:rsidRPr="00521505">
        <w:t>: [{</w:t>
      </w:r>
      <w:proofErr w:type="gramEnd"/>
      <w:r w:rsidRPr="00521505">
        <w:t>"</w:t>
      </w:r>
      <w:proofErr w:type="spellStart"/>
      <w:r w:rsidRPr="00521505">
        <w:t>value_name</w:t>
      </w:r>
      <w:proofErr w:type="spellEnd"/>
      <w:r w:rsidRPr="00521505">
        <w:t xml:space="preserve">": "INVENTORY_ID", </w:t>
      </w:r>
    </w:p>
    <w:p w14:paraId="2C84FFAF" w14:textId="13C5B16E" w:rsidR="003D224E" w:rsidRPr="00521505" w:rsidRDefault="00C01E15" w:rsidP="003D224E">
      <w:pPr>
        <w:ind w:right="139"/>
      </w:pPr>
      <w:r w:rsidRPr="00521505">
        <w:t xml:space="preserve">              "value": </w:t>
      </w:r>
      <w:r w:rsidR="003D224E" w:rsidRPr="00521505">
        <w:t>"</w:t>
      </w:r>
      <w:r w:rsidR="003D224E" w:rsidRPr="00FA6EDB">
        <w:t>/ne=</w:t>
      </w:r>
      <w:proofErr w:type="spellStart"/>
      <w:r w:rsidR="003D224E" w:rsidRPr="00FA6EDB">
        <w:t>MadridNorte</w:t>
      </w:r>
      <w:proofErr w:type="spellEnd"/>
      <w:r w:rsidR="003D224E" w:rsidRPr="00FA6EDB">
        <w:t>/r=1/</w:t>
      </w:r>
      <w:proofErr w:type="spellStart"/>
      <w:r w:rsidR="003D224E" w:rsidRPr="00FA6EDB">
        <w:t>sh</w:t>
      </w:r>
      <w:proofErr w:type="spellEnd"/>
      <w:r w:rsidR="003D224E" w:rsidRPr="00FA6EDB">
        <w:t>=3/</w:t>
      </w:r>
      <w:proofErr w:type="spellStart"/>
      <w:r w:rsidR="003D224E" w:rsidRPr="00FA6EDB">
        <w:t>sl</w:t>
      </w:r>
      <w:proofErr w:type="spellEnd"/>
      <w:r w:rsidR="003D224E" w:rsidRPr="00FA6EDB">
        <w:t>=7/</w:t>
      </w:r>
      <w:proofErr w:type="spellStart"/>
      <w:r w:rsidR="003D224E" w:rsidRPr="00FA6EDB">
        <w:t>s_sl</w:t>
      </w:r>
      <w:proofErr w:type="spellEnd"/>
      <w:r w:rsidR="003D224E" w:rsidRPr="00FA6EDB">
        <w:t>=0</w:t>
      </w:r>
      <w:r w:rsidR="003D224E" w:rsidRPr="00521505">
        <w:t>"}]</w:t>
      </w:r>
    </w:p>
    <w:p w14:paraId="0551B9B7" w14:textId="108D64DD" w:rsidR="003D224E" w:rsidRPr="00521505" w:rsidRDefault="003D224E" w:rsidP="003D224E">
      <w:pPr>
        <w:ind w:right="139"/>
      </w:pPr>
    </w:p>
    <w:p w14:paraId="1675A8B0" w14:textId="22348701" w:rsidR="003D224E" w:rsidRPr="00521505" w:rsidRDefault="003D224E" w:rsidP="003D224E">
      <w:pPr>
        <w:ind w:right="139"/>
        <w:rPr>
          <w:i/>
          <w:iCs/>
        </w:rPr>
      </w:pPr>
      <w:proofErr w:type="spellStart"/>
      <w:r w:rsidRPr="00521505">
        <w:rPr>
          <w:i/>
          <w:iCs/>
        </w:rPr>
        <w:lastRenderedPageBreak/>
        <w:t>Linecard</w:t>
      </w:r>
      <w:proofErr w:type="spellEnd"/>
      <w:r w:rsidRPr="00521505">
        <w:rPr>
          <w:i/>
          <w:iCs/>
        </w:rPr>
        <w:t xml:space="preserve"> holder-location in Subrack</w:t>
      </w:r>
      <w:r w:rsidR="000D6484">
        <w:rPr>
          <w:i/>
          <w:iCs/>
        </w:rPr>
        <w:t>3</w:t>
      </w:r>
    </w:p>
    <w:p w14:paraId="6B0D2420" w14:textId="6FD587FC" w:rsidR="00C01E15" w:rsidRPr="00521505" w:rsidRDefault="003D224E" w:rsidP="00C01E15">
      <w:pPr>
        <w:ind w:right="139"/>
      </w:pPr>
      <w:r w:rsidRPr="00521505">
        <w:t>tapi-</w:t>
      </w:r>
      <w:proofErr w:type="gramStart"/>
      <w:r w:rsidRPr="00521505">
        <w:t>equipment:equipment</w:t>
      </w:r>
      <w:proofErr w:type="gramEnd"/>
      <w:r w:rsidRPr="00521505">
        <w:t>[category=SUBRACK]/containe</w:t>
      </w:r>
      <w:r w:rsidR="00F05110" w:rsidRPr="00521505">
        <w:t>d</w:t>
      </w:r>
      <w:r w:rsidRPr="00521505">
        <w:t>-holder</w:t>
      </w:r>
      <w:r w:rsidR="00C01E15" w:rsidRPr="00521505">
        <w:t>/actual-holder/</w:t>
      </w:r>
    </w:p>
    <w:p w14:paraId="1EAE8A7B" w14:textId="35414365" w:rsidR="003D224E" w:rsidRPr="00521505" w:rsidRDefault="00C01E15" w:rsidP="00C01E15">
      <w:pPr>
        <w:ind w:right="139"/>
      </w:pPr>
      <w:r w:rsidRPr="00521505">
        <w:t xml:space="preserve">    "</w:t>
      </w:r>
      <w:proofErr w:type="gramStart"/>
      <w:r w:rsidRPr="00521505">
        <w:t>holder</w:t>
      </w:r>
      <w:proofErr w:type="gramEnd"/>
      <w:r w:rsidRPr="00521505">
        <w:t>-location": "</w:t>
      </w:r>
      <w:r w:rsidR="000D6484">
        <w:t>7</w:t>
      </w:r>
      <w:r w:rsidR="003D224E" w:rsidRPr="00521505">
        <w:t>-</w:t>
      </w:r>
      <w:r w:rsidR="000D6484">
        <w:t>2</w:t>
      </w:r>
      <w:r w:rsidRPr="00521505">
        <w:t>"</w:t>
      </w:r>
    </w:p>
    <w:p w14:paraId="41AA10AC" w14:textId="30999C30" w:rsidR="00C01E15" w:rsidRPr="00521505" w:rsidRDefault="00C01E15" w:rsidP="00C01E15">
      <w:pPr>
        <w:ind w:right="139"/>
      </w:pPr>
      <w:proofErr w:type="spellStart"/>
      <w:r w:rsidRPr="00521505">
        <w:t>tapi-</w:t>
      </w:r>
      <w:proofErr w:type="gramStart"/>
      <w:r w:rsidRPr="00521505">
        <w:t>equipment:equipment</w:t>
      </w:r>
      <w:proofErr w:type="spellEnd"/>
      <w:proofErr w:type="gramEnd"/>
      <w:r w:rsidRPr="00521505">
        <w:t>[category=SUBRACK]/containe</w:t>
      </w:r>
      <w:r w:rsidR="00F05110" w:rsidRPr="00521505">
        <w:t>d</w:t>
      </w:r>
      <w:r w:rsidRPr="00521505">
        <w:t>-holder/</w:t>
      </w:r>
    </w:p>
    <w:p w14:paraId="22764A57" w14:textId="77777777" w:rsidR="00C01E15" w:rsidRPr="00521505" w:rsidRDefault="00C01E15" w:rsidP="003D224E">
      <w:pPr>
        <w:ind w:right="139"/>
      </w:pPr>
      <w:r w:rsidRPr="00521505">
        <w:t xml:space="preserve">    "</w:t>
      </w:r>
      <w:r w:rsidR="003D224E" w:rsidRPr="00521505">
        <w:t>name"</w:t>
      </w:r>
      <w:proofErr w:type="gramStart"/>
      <w:r w:rsidR="003D224E" w:rsidRPr="00521505">
        <w:t>: [{</w:t>
      </w:r>
      <w:proofErr w:type="gramEnd"/>
      <w:r w:rsidR="003D224E" w:rsidRPr="00521505">
        <w:t>"</w:t>
      </w:r>
      <w:proofErr w:type="spellStart"/>
      <w:r w:rsidR="003D224E" w:rsidRPr="00521505">
        <w:t>value_name</w:t>
      </w:r>
      <w:proofErr w:type="spellEnd"/>
      <w:r w:rsidR="003D224E" w:rsidRPr="00521505">
        <w:t xml:space="preserve">": "INVENTORY_ID", </w:t>
      </w:r>
    </w:p>
    <w:p w14:paraId="1B631CFF" w14:textId="450E0A2D" w:rsidR="003D224E" w:rsidRPr="00521505" w:rsidRDefault="00C01E15" w:rsidP="003D224E">
      <w:pPr>
        <w:ind w:right="139"/>
      </w:pPr>
      <w:r w:rsidRPr="00521505">
        <w:t xml:space="preserve">              </w:t>
      </w:r>
      <w:r w:rsidR="003D224E" w:rsidRPr="00521505">
        <w:t>"value":</w:t>
      </w:r>
      <w:r w:rsidRPr="00521505">
        <w:t xml:space="preserve"> </w:t>
      </w:r>
      <w:r w:rsidR="003D224E" w:rsidRPr="00FA6EDB">
        <w:t>/ne=</w:t>
      </w:r>
      <w:proofErr w:type="spellStart"/>
      <w:r w:rsidR="003D224E" w:rsidRPr="00FA6EDB">
        <w:t>MadridNorte</w:t>
      </w:r>
      <w:proofErr w:type="spellEnd"/>
      <w:r w:rsidR="003D224E" w:rsidRPr="00FA6EDB">
        <w:t>/r=1/</w:t>
      </w:r>
      <w:proofErr w:type="spellStart"/>
      <w:r w:rsidR="003D224E" w:rsidRPr="00FA6EDB">
        <w:t>sh</w:t>
      </w:r>
      <w:proofErr w:type="spellEnd"/>
      <w:r w:rsidR="003D224E" w:rsidRPr="00FA6EDB">
        <w:t>=3</w:t>
      </w:r>
      <w:r w:rsidR="00AE4B66" w:rsidRPr="00FA6EDB">
        <w:t>/</w:t>
      </w:r>
      <w:proofErr w:type="spellStart"/>
      <w:r w:rsidR="00AE4B66" w:rsidRPr="00FA6EDB">
        <w:t>sl</w:t>
      </w:r>
      <w:proofErr w:type="spellEnd"/>
      <w:r w:rsidR="00AE4B66" w:rsidRPr="00FA6EDB">
        <w:t>=7/</w:t>
      </w:r>
      <w:proofErr w:type="spellStart"/>
      <w:r w:rsidR="000D6484" w:rsidRPr="00FA6EDB">
        <w:t>s_</w:t>
      </w:r>
      <w:r w:rsidR="003D224E" w:rsidRPr="00FA6EDB">
        <w:t>sl</w:t>
      </w:r>
      <w:proofErr w:type="spellEnd"/>
      <w:r w:rsidR="003D224E" w:rsidRPr="00FA6EDB">
        <w:t>=2</w:t>
      </w:r>
      <w:r w:rsidR="003D224E" w:rsidRPr="00521505">
        <w:t>"}]</w:t>
      </w:r>
    </w:p>
    <w:p w14:paraId="1EDCC4C6" w14:textId="77777777" w:rsidR="003D224E" w:rsidRPr="00521505" w:rsidRDefault="003D224E" w:rsidP="003D224E">
      <w:pPr>
        <w:ind w:right="139"/>
      </w:pPr>
    </w:p>
    <w:p w14:paraId="2B4E4C7E" w14:textId="16D428A3" w:rsidR="003D224E" w:rsidRPr="00521505" w:rsidRDefault="003D224E" w:rsidP="003D224E">
      <w:pPr>
        <w:ind w:right="139"/>
        <w:rPr>
          <w:i/>
          <w:iCs/>
        </w:rPr>
      </w:pPr>
      <w:r w:rsidRPr="00521505">
        <w:rPr>
          <w:i/>
          <w:iCs/>
        </w:rPr>
        <w:t>Port holder</w:t>
      </w:r>
      <w:r w:rsidR="00C01E15" w:rsidRPr="00521505">
        <w:rPr>
          <w:i/>
          <w:iCs/>
        </w:rPr>
        <w:t>-</w:t>
      </w:r>
      <w:r w:rsidRPr="00521505">
        <w:rPr>
          <w:i/>
          <w:iCs/>
        </w:rPr>
        <w:t xml:space="preserve">location in </w:t>
      </w:r>
      <w:proofErr w:type="spellStart"/>
      <w:r w:rsidRPr="00521505">
        <w:rPr>
          <w:i/>
          <w:iCs/>
        </w:rPr>
        <w:t>Linecard</w:t>
      </w:r>
      <w:proofErr w:type="spellEnd"/>
    </w:p>
    <w:p w14:paraId="7E6D3EA1" w14:textId="5CDD9217" w:rsidR="00C01E15" w:rsidRPr="00521505" w:rsidRDefault="003D224E" w:rsidP="00C01E15">
      <w:pPr>
        <w:ind w:right="139"/>
      </w:pPr>
      <w:r w:rsidRPr="00521505">
        <w:t>tapi-</w:t>
      </w:r>
      <w:proofErr w:type="gramStart"/>
      <w:r w:rsidRPr="00521505">
        <w:t>equipment:equipment</w:t>
      </w:r>
      <w:proofErr w:type="gramEnd"/>
      <w:r w:rsidRPr="00521505">
        <w:t>[category=CIRCUIT_PACK]/containe</w:t>
      </w:r>
      <w:r w:rsidR="00F05110" w:rsidRPr="00521505">
        <w:t>d</w:t>
      </w:r>
      <w:r w:rsidRPr="00521505">
        <w:t>-holder</w:t>
      </w:r>
      <w:r w:rsidR="00C01E15" w:rsidRPr="00521505">
        <w:t>/actual-holder/</w:t>
      </w:r>
    </w:p>
    <w:p w14:paraId="2CA3B71C" w14:textId="2DA5D4F0" w:rsidR="00C01E15" w:rsidRPr="00521505" w:rsidRDefault="00C01E15" w:rsidP="00C01E15">
      <w:pPr>
        <w:ind w:right="139"/>
      </w:pPr>
      <w:r w:rsidRPr="00521505">
        <w:t xml:space="preserve">    "</w:t>
      </w:r>
      <w:proofErr w:type="gramStart"/>
      <w:r w:rsidR="003D224E" w:rsidRPr="00521505">
        <w:t>holder</w:t>
      </w:r>
      <w:proofErr w:type="gramEnd"/>
      <w:r w:rsidR="003D224E" w:rsidRPr="00521505">
        <w:t>-location</w:t>
      </w:r>
      <w:r w:rsidRPr="00521505">
        <w:t>":"2</w:t>
      </w:r>
      <w:r w:rsidR="003D224E" w:rsidRPr="00521505">
        <w:t>-0</w:t>
      </w:r>
      <w:r w:rsidRPr="00521505">
        <w:t xml:space="preserve">" </w:t>
      </w:r>
    </w:p>
    <w:p w14:paraId="1FB47B79" w14:textId="46A94B1F" w:rsidR="00C01E15" w:rsidRPr="00521505" w:rsidRDefault="00C01E15" w:rsidP="00C01E15">
      <w:pPr>
        <w:ind w:right="139"/>
      </w:pPr>
      <w:r w:rsidRPr="00521505">
        <w:t>tapi-</w:t>
      </w:r>
      <w:proofErr w:type="gramStart"/>
      <w:r w:rsidRPr="00521505">
        <w:t>equipment:equipment</w:t>
      </w:r>
      <w:proofErr w:type="gramEnd"/>
      <w:r w:rsidRPr="00521505">
        <w:t>[category=</w:t>
      </w:r>
      <w:r w:rsidR="000D6484" w:rsidRPr="00521505">
        <w:t>CIRCUIT_PACK</w:t>
      </w:r>
      <w:r w:rsidRPr="00521505">
        <w:t>]/containe</w:t>
      </w:r>
      <w:r w:rsidR="00F05110" w:rsidRPr="00521505">
        <w:t>d</w:t>
      </w:r>
      <w:r w:rsidRPr="00521505">
        <w:t>-holder/</w:t>
      </w:r>
    </w:p>
    <w:p w14:paraId="449660E4" w14:textId="77777777" w:rsidR="00C01E15" w:rsidRPr="00521505" w:rsidRDefault="00C01E15" w:rsidP="00C01E15">
      <w:pPr>
        <w:ind w:right="139"/>
      </w:pPr>
      <w:r w:rsidRPr="00521505">
        <w:t xml:space="preserve">    "</w:t>
      </w:r>
      <w:r w:rsidR="003D224E" w:rsidRPr="00521505">
        <w:t>name</w:t>
      </w:r>
      <w:proofErr w:type="gramStart"/>
      <w:r w:rsidR="003D224E" w:rsidRPr="00521505">
        <w:t>":[</w:t>
      </w:r>
      <w:proofErr w:type="gramEnd"/>
      <w:r w:rsidR="003D224E" w:rsidRPr="00521505">
        <w:t>{"</w:t>
      </w:r>
      <w:proofErr w:type="spellStart"/>
      <w:r w:rsidR="003D224E" w:rsidRPr="00521505">
        <w:t>value_name</w:t>
      </w:r>
      <w:proofErr w:type="spellEnd"/>
      <w:r w:rsidR="003D224E" w:rsidRPr="00521505">
        <w:t>":</w:t>
      </w:r>
      <w:r w:rsidRPr="00521505">
        <w:t xml:space="preserve"> </w:t>
      </w:r>
      <w:r w:rsidR="003D224E" w:rsidRPr="00521505">
        <w:t xml:space="preserve">"INVENTORY_ID", </w:t>
      </w:r>
    </w:p>
    <w:p w14:paraId="23972D06" w14:textId="0BDFAC5E" w:rsidR="003D224E" w:rsidRPr="00521505" w:rsidRDefault="00C01E15" w:rsidP="00C01E15">
      <w:pPr>
        <w:ind w:right="139"/>
      </w:pPr>
      <w:r w:rsidRPr="00521505">
        <w:t xml:space="preserve">             </w:t>
      </w:r>
      <w:r w:rsidR="003D224E" w:rsidRPr="00521505">
        <w:t>"value":</w:t>
      </w:r>
      <w:r w:rsidRPr="00521505">
        <w:t xml:space="preserve"> </w:t>
      </w:r>
      <w:r w:rsidR="003D224E" w:rsidRPr="00521505">
        <w:t>"</w:t>
      </w:r>
      <w:r w:rsidR="003D224E" w:rsidRPr="00FA6EDB">
        <w:t>/ne=</w:t>
      </w:r>
      <w:proofErr w:type="spellStart"/>
      <w:r w:rsidR="003D224E" w:rsidRPr="00FA6EDB">
        <w:t>MadridNorte</w:t>
      </w:r>
      <w:proofErr w:type="spellEnd"/>
      <w:r w:rsidR="003D224E" w:rsidRPr="00FA6EDB">
        <w:t>/r=1/</w:t>
      </w:r>
      <w:proofErr w:type="spellStart"/>
      <w:r w:rsidR="003D224E" w:rsidRPr="00FA6EDB">
        <w:t>sh</w:t>
      </w:r>
      <w:proofErr w:type="spellEnd"/>
      <w:r w:rsidR="003D224E" w:rsidRPr="00FA6EDB">
        <w:t>=</w:t>
      </w:r>
      <w:r w:rsidR="00AE4B66" w:rsidRPr="00FA6EDB">
        <w:t>3/</w:t>
      </w:r>
      <w:proofErr w:type="spellStart"/>
      <w:r w:rsidR="00AE4B66" w:rsidRPr="00FA6EDB">
        <w:t>sl</w:t>
      </w:r>
      <w:proofErr w:type="spellEnd"/>
      <w:r w:rsidR="00AE4B66" w:rsidRPr="00FA6EDB">
        <w:t>=7/</w:t>
      </w:r>
      <w:proofErr w:type="spellStart"/>
      <w:r w:rsidR="000D6484" w:rsidRPr="00FA6EDB">
        <w:t>s_</w:t>
      </w:r>
      <w:r w:rsidR="00AE4B66" w:rsidRPr="00FA6EDB">
        <w:t>sl</w:t>
      </w:r>
      <w:proofErr w:type="spellEnd"/>
      <w:r w:rsidR="00AE4B66" w:rsidRPr="00FA6EDB">
        <w:t>=2/</w:t>
      </w:r>
      <w:r w:rsidR="003D224E" w:rsidRPr="00FA6EDB">
        <w:t>p=</w:t>
      </w:r>
      <w:r w:rsidRPr="00FA6EDB">
        <w:t>2</w:t>
      </w:r>
      <w:r w:rsidR="003D224E" w:rsidRPr="00521505">
        <w:t>"}]</w:t>
      </w:r>
    </w:p>
    <w:p w14:paraId="163CD187" w14:textId="77777777" w:rsidR="003D224E" w:rsidRPr="00521505" w:rsidRDefault="003D224E" w:rsidP="00FC5F18">
      <w:pPr>
        <w:ind w:right="139"/>
        <w:rPr>
          <w:sz w:val="24"/>
          <w:szCs w:val="32"/>
        </w:rPr>
      </w:pPr>
    </w:p>
    <w:p w14:paraId="24EF1613" w14:textId="47673323" w:rsidR="000D6484" w:rsidRPr="003A404F" w:rsidRDefault="000D6484" w:rsidP="00AB1AD8">
      <w:pPr>
        <w:rPr>
          <w:rFonts w:cs="Times New Roman"/>
          <w:szCs w:val="22"/>
        </w:rPr>
      </w:pPr>
      <w:bookmarkStart w:id="549" w:name="_Hlk215844544"/>
      <w:bookmarkStart w:id="550" w:name="_Toc14454051"/>
      <w:bookmarkStart w:id="551" w:name="_Ref16005008"/>
      <w:bookmarkStart w:id="552" w:name="_Toc16163773"/>
      <w:r w:rsidRPr="003A404F">
        <w:rPr>
          <w:rFonts w:cs="Times New Roman"/>
          <w:szCs w:val="22"/>
        </w:rPr>
        <w:t>Some examples of INVENTORY_ID for the node-edge-points potentially mapped to the ports described in the previous examples:</w:t>
      </w:r>
    </w:p>
    <w:bookmarkEnd w:id="549"/>
    <w:p w14:paraId="4EE462CB" w14:textId="3038D89F" w:rsidR="000D6484" w:rsidRDefault="000D6484" w:rsidP="000D6484">
      <w:r>
        <w:t>Example 1:</w:t>
      </w:r>
    </w:p>
    <w:p w14:paraId="5AEDCAF6" w14:textId="77777777" w:rsidR="000D6484" w:rsidRDefault="000D6484" w:rsidP="000D6484">
      <w:r w:rsidRPr="007409CA">
        <w:t>"name"</w:t>
      </w:r>
      <w:proofErr w:type="gramStart"/>
      <w:r w:rsidRPr="007409CA">
        <w:t>: [{</w:t>
      </w:r>
      <w:proofErr w:type="gramEnd"/>
      <w:r w:rsidRPr="007409CA">
        <w:t>"</w:t>
      </w:r>
      <w:proofErr w:type="spellStart"/>
      <w:r w:rsidRPr="007409CA">
        <w:t>value_name</w:t>
      </w:r>
      <w:proofErr w:type="spellEnd"/>
      <w:r w:rsidRPr="007409CA">
        <w:t>": "INVENTORY_ID", "value":</w:t>
      </w:r>
    </w:p>
    <w:p w14:paraId="032E934C" w14:textId="10CD690E" w:rsidR="000D6484" w:rsidRPr="00FA6EDB" w:rsidRDefault="000D6484" w:rsidP="000D6484">
      <w:pPr>
        <w:rPr>
          <w:lang w:val="pt-PT"/>
        </w:rPr>
      </w:pPr>
      <w:r w:rsidRPr="00FA6EDB">
        <w:rPr>
          <w:lang w:val="pt-PT"/>
        </w:rPr>
        <w:t>"</w:t>
      </w:r>
      <w:r w:rsidRPr="00521505">
        <w:rPr>
          <w:lang w:val="pt-PT"/>
        </w:rPr>
        <w:t>/ne=MadridNorte/r=1/sh=1/sl=1/s_sl=0</w:t>
      </w:r>
      <w:r w:rsidRPr="00FA6EDB">
        <w:rPr>
          <w:lang w:val="pt-PT"/>
        </w:rPr>
        <w:t>"}]</w:t>
      </w:r>
    </w:p>
    <w:p w14:paraId="3343F20D" w14:textId="77777777" w:rsidR="000D6484" w:rsidRPr="00FA6EDB" w:rsidRDefault="000D6484" w:rsidP="000D6484">
      <w:pPr>
        <w:rPr>
          <w:lang w:val="pt-PT"/>
        </w:rPr>
      </w:pPr>
    </w:p>
    <w:p w14:paraId="60E5E8AA" w14:textId="47EED1FF" w:rsidR="000D6484" w:rsidRDefault="000D6484" w:rsidP="000D6484">
      <w:r>
        <w:t>Example 2:</w:t>
      </w:r>
    </w:p>
    <w:p w14:paraId="2CD58D86" w14:textId="50A9A225" w:rsidR="000D6484" w:rsidRDefault="000D6484" w:rsidP="000D6484">
      <w:r w:rsidRPr="007409CA">
        <w:t>"name"</w:t>
      </w:r>
      <w:proofErr w:type="gramStart"/>
      <w:r w:rsidRPr="007409CA">
        <w:t>: [{</w:t>
      </w:r>
      <w:proofErr w:type="gramEnd"/>
      <w:r w:rsidRPr="007409CA">
        <w:t>"</w:t>
      </w:r>
      <w:proofErr w:type="spellStart"/>
      <w:r w:rsidRPr="007409CA">
        <w:t>value_name</w:t>
      </w:r>
      <w:proofErr w:type="spellEnd"/>
      <w:r w:rsidRPr="007409CA">
        <w:t>": "INVENTORY_ID", "value</w:t>
      </w:r>
      <w:r>
        <w:t xml:space="preserve">": </w:t>
      </w:r>
      <w:r w:rsidRPr="00521505">
        <w:t>"</w:t>
      </w:r>
      <w:r w:rsidRPr="00FA6EDB">
        <w:t>/ne=</w:t>
      </w:r>
      <w:proofErr w:type="spellStart"/>
      <w:r w:rsidRPr="00FA6EDB">
        <w:t>MadridNorte</w:t>
      </w:r>
      <w:proofErr w:type="spellEnd"/>
      <w:r w:rsidRPr="00FA6EDB">
        <w:t>/r=1/</w:t>
      </w:r>
      <w:proofErr w:type="spellStart"/>
      <w:r w:rsidRPr="00FA6EDB">
        <w:t>sh</w:t>
      </w:r>
      <w:proofErr w:type="spellEnd"/>
      <w:r w:rsidRPr="00FA6EDB">
        <w:t>=2/</w:t>
      </w:r>
      <w:proofErr w:type="spellStart"/>
      <w:r w:rsidRPr="00FA6EDB">
        <w:t>sl</w:t>
      </w:r>
      <w:proofErr w:type="spellEnd"/>
      <w:r w:rsidRPr="00FA6EDB">
        <w:t>=2/</w:t>
      </w:r>
      <w:proofErr w:type="spellStart"/>
      <w:proofErr w:type="gramStart"/>
      <w:r w:rsidRPr="00FA6EDB">
        <w:t>s_</w:t>
      </w:r>
      <w:proofErr w:type="gramEnd"/>
      <w:r w:rsidRPr="00FA6EDB">
        <w:t>sl</w:t>
      </w:r>
      <w:proofErr w:type="spellEnd"/>
      <w:r w:rsidRPr="00FA6EDB">
        <w:t>=1/p=</w:t>
      </w:r>
      <w:proofErr w:type="gramStart"/>
      <w:r w:rsidRPr="00FA6EDB">
        <w:t>3</w:t>
      </w:r>
      <w:r w:rsidRPr="00521505">
        <w:t>"</w:t>
      </w:r>
      <w:r w:rsidRPr="007409CA">
        <w:t>}</w:t>
      </w:r>
      <w:proofErr w:type="gramEnd"/>
      <w:r w:rsidRPr="007409CA">
        <w:t>]</w:t>
      </w:r>
    </w:p>
    <w:p w14:paraId="16BE373A" w14:textId="76117D38" w:rsidR="000D6484" w:rsidRDefault="000D6484" w:rsidP="000D6484"/>
    <w:p w14:paraId="7FEB585B" w14:textId="42619480" w:rsidR="000D6484" w:rsidRDefault="000D6484" w:rsidP="000D6484">
      <w:r>
        <w:t>Example 3:</w:t>
      </w:r>
    </w:p>
    <w:p w14:paraId="02A9A648" w14:textId="5AB25189" w:rsidR="000D6484" w:rsidRPr="007409CA" w:rsidRDefault="000D6484" w:rsidP="000D6484">
      <w:r w:rsidRPr="007409CA">
        <w:t>"name"</w:t>
      </w:r>
      <w:proofErr w:type="gramStart"/>
      <w:r w:rsidRPr="007409CA">
        <w:t>: [{</w:t>
      </w:r>
      <w:proofErr w:type="gramEnd"/>
      <w:r w:rsidRPr="007409CA">
        <w:t>"</w:t>
      </w:r>
      <w:proofErr w:type="spellStart"/>
      <w:r w:rsidRPr="007409CA">
        <w:t>value_name</w:t>
      </w:r>
      <w:proofErr w:type="spellEnd"/>
      <w:r w:rsidRPr="007409CA">
        <w:t>": "INVENTORY_ID", "value</w:t>
      </w:r>
      <w:r>
        <w:t xml:space="preserve">": </w:t>
      </w:r>
      <w:r w:rsidRPr="00521505">
        <w:t>"</w:t>
      </w:r>
      <w:r w:rsidRPr="00FA6EDB">
        <w:t>/ne=</w:t>
      </w:r>
      <w:proofErr w:type="spellStart"/>
      <w:r w:rsidRPr="00FA6EDB">
        <w:t>MadridNorte</w:t>
      </w:r>
      <w:proofErr w:type="spellEnd"/>
      <w:r w:rsidRPr="00FA6EDB">
        <w:t>/r=1/</w:t>
      </w:r>
      <w:proofErr w:type="spellStart"/>
      <w:r w:rsidRPr="00FA6EDB">
        <w:t>sh</w:t>
      </w:r>
      <w:proofErr w:type="spellEnd"/>
      <w:r w:rsidRPr="00FA6EDB">
        <w:t>=3/</w:t>
      </w:r>
      <w:proofErr w:type="spellStart"/>
      <w:r w:rsidRPr="00FA6EDB">
        <w:t>sl</w:t>
      </w:r>
      <w:proofErr w:type="spellEnd"/>
      <w:r w:rsidRPr="00FA6EDB">
        <w:t>=7/</w:t>
      </w:r>
      <w:proofErr w:type="spellStart"/>
      <w:r w:rsidRPr="00FA6EDB">
        <w:t>s_sl</w:t>
      </w:r>
      <w:proofErr w:type="spellEnd"/>
      <w:r w:rsidRPr="00FA6EDB">
        <w:t>=2/p=</w:t>
      </w:r>
      <w:proofErr w:type="gramStart"/>
      <w:r w:rsidRPr="00FA6EDB">
        <w:t>2</w:t>
      </w:r>
      <w:r w:rsidRPr="00521505">
        <w:t>"</w:t>
      </w:r>
      <w:r w:rsidRPr="007409CA">
        <w:t>}</w:t>
      </w:r>
      <w:proofErr w:type="gramEnd"/>
      <w:r w:rsidRPr="007409CA">
        <w:t>]</w:t>
      </w:r>
    </w:p>
    <w:p w14:paraId="17FDD544" w14:textId="77777777" w:rsidR="000D6484" w:rsidRPr="007409CA" w:rsidRDefault="000D6484" w:rsidP="000D6484"/>
    <w:p w14:paraId="50310746" w14:textId="77777777" w:rsidR="00A16DEF" w:rsidRPr="003A404F" w:rsidRDefault="00A16DEF" w:rsidP="00AB1AD8">
      <w:pPr>
        <w:spacing w:after="0"/>
        <w:rPr>
          <w:rFonts w:asciiTheme="majorHAnsi" w:eastAsiaTheme="majorEastAsia" w:hAnsiTheme="majorHAnsi" w:cstheme="majorBidi"/>
          <w:b/>
          <w:bCs/>
          <w:szCs w:val="22"/>
        </w:rPr>
      </w:pPr>
    </w:p>
    <w:bookmarkEnd w:id="550"/>
    <w:bookmarkEnd w:id="551"/>
    <w:bookmarkEnd w:id="552"/>
    <w:p w14:paraId="2486701F" w14:textId="77777777" w:rsidR="00995283" w:rsidRPr="003A404F" w:rsidRDefault="00995283" w:rsidP="00AB1AD8">
      <w:pPr>
        <w:spacing w:after="0"/>
        <w:rPr>
          <w:rFonts w:eastAsiaTheme="majorEastAsia" w:cs="Times New Roman"/>
          <w:b/>
          <w:bCs/>
          <w:szCs w:val="22"/>
        </w:rPr>
      </w:pPr>
      <w:r w:rsidRPr="003A404F">
        <w:rPr>
          <w:rFonts w:cs="Times New Roman"/>
          <w:szCs w:val="22"/>
        </w:rPr>
        <w:br w:type="page"/>
      </w:r>
    </w:p>
    <w:p w14:paraId="3022F153" w14:textId="40BA9D64" w:rsidR="002D551F" w:rsidRDefault="00574F5E" w:rsidP="00642380">
      <w:pPr>
        <w:pStyle w:val="Heading2"/>
      </w:pPr>
      <w:bookmarkStart w:id="553" w:name="_Ref89250351"/>
      <w:bookmarkStart w:id="554" w:name="_Ref89250361"/>
      <w:bookmarkStart w:id="555" w:name="_Toc215570547"/>
      <w:r w:rsidRPr="00642380">
        <w:lastRenderedPageBreak/>
        <w:t>Resiliency</w:t>
      </w:r>
      <w:bookmarkEnd w:id="553"/>
      <w:bookmarkEnd w:id="554"/>
      <w:bookmarkEnd w:id="555"/>
    </w:p>
    <w:p w14:paraId="1E9C274B" w14:textId="7D785492" w:rsidR="00CA67A2" w:rsidRPr="003A404F" w:rsidRDefault="00CA67A2" w:rsidP="007E30F0">
      <w:pPr>
        <w:tabs>
          <w:tab w:val="left" w:pos="708"/>
        </w:tabs>
        <w:rPr>
          <w:rFonts w:eastAsia="Times New Roman" w:cs="Times New Roman"/>
          <w:color w:val="auto"/>
          <w:szCs w:val="22"/>
          <w:lang w:eastAsia="ar-SA"/>
        </w:rPr>
      </w:pPr>
      <w:r w:rsidRPr="003A404F">
        <w:rPr>
          <w:rFonts w:eastAsia="Times New Roman" w:cs="Times New Roman"/>
          <w:color w:val="auto"/>
          <w:szCs w:val="22"/>
          <w:lang w:eastAsia="ar-SA"/>
        </w:rPr>
        <w:t>This</w:t>
      </w:r>
      <w:r w:rsidR="00E161B6">
        <w:rPr>
          <w:rFonts w:eastAsia="Times New Roman" w:cs="Times New Roman"/>
          <w:color w:val="auto"/>
          <w:szCs w:val="22"/>
          <w:lang w:eastAsia="ar-SA"/>
        </w:rPr>
        <w:t xml:space="preserve"> section deals with use cases covering resiliency (i.e., protection and restoration). In </w:t>
      </w:r>
      <w:proofErr w:type="gramStart"/>
      <w:r w:rsidR="00E161B6">
        <w:rPr>
          <w:rFonts w:eastAsia="Times New Roman" w:cs="Times New Roman"/>
          <w:color w:val="auto"/>
          <w:szCs w:val="22"/>
          <w:lang w:eastAsia="ar-SA"/>
        </w:rPr>
        <w:t>the cases</w:t>
      </w:r>
      <w:proofErr w:type="gramEnd"/>
      <w:r w:rsidR="00E161B6">
        <w:rPr>
          <w:rFonts w:eastAsia="Times New Roman" w:cs="Times New Roman"/>
          <w:color w:val="auto"/>
          <w:szCs w:val="22"/>
          <w:lang w:eastAsia="ar-SA"/>
        </w:rPr>
        <w:t xml:space="preserve"> involving </w:t>
      </w:r>
      <w:r w:rsidR="00E161B6" w:rsidRPr="00017A82">
        <w:rPr>
          <w:rFonts w:eastAsia="Times New Roman" w:cs="Times New Roman"/>
          <w:i/>
          <w:iCs/>
          <w:color w:val="auto"/>
          <w:szCs w:val="22"/>
          <w:lang w:eastAsia="ar-SA"/>
        </w:rPr>
        <w:t>protection</w:t>
      </w:r>
      <w:r w:rsidR="00E161B6">
        <w:rPr>
          <w:rFonts w:eastAsia="Times New Roman" w:cs="Times New Roman"/>
          <w:color w:val="auto"/>
          <w:szCs w:val="22"/>
          <w:lang w:eastAsia="ar-SA"/>
        </w:rPr>
        <w:t xml:space="preserve"> (either 1:1 or 1+1) </w:t>
      </w:r>
      <w:r w:rsidR="002F34BF">
        <w:rPr>
          <w:rFonts w:eastAsia="Times New Roman" w:cs="Times New Roman"/>
          <w:color w:val="auto"/>
          <w:szCs w:val="22"/>
          <w:lang w:eastAsia="ar-SA"/>
        </w:rPr>
        <w:t xml:space="preserve">the TAPI client MUST specify the </w:t>
      </w:r>
      <w:r w:rsidRPr="003A404F">
        <w:rPr>
          <w:rFonts w:eastAsia="Times New Roman" w:cs="Times New Roman"/>
          <w:color w:val="auto"/>
          <w:szCs w:val="22"/>
          <w:lang w:eastAsia="ar-SA"/>
        </w:rPr>
        <w:t xml:space="preserve">expected behavior regarding the reversion to the </w:t>
      </w:r>
      <w:r w:rsidR="002F34BF">
        <w:rPr>
          <w:rFonts w:eastAsia="Times New Roman" w:cs="Times New Roman"/>
          <w:color w:val="auto"/>
          <w:szCs w:val="22"/>
          <w:lang w:eastAsia="ar-SA"/>
        </w:rPr>
        <w:t>preferred</w:t>
      </w:r>
      <w:r w:rsidRPr="003A404F">
        <w:rPr>
          <w:rFonts w:eastAsia="Times New Roman" w:cs="Times New Roman"/>
          <w:color w:val="auto"/>
          <w:szCs w:val="22"/>
          <w:lang w:eastAsia="ar-SA"/>
        </w:rPr>
        <w:t xml:space="preserve"> connection's route.</w:t>
      </w:r>
      <w:r w:rsidR="00017A82">
        <w:rPr>
          <w:rFonts w:eastAsia="Times New Roman" w:cs="Times New Roman"/>
          <w:color w:val="auto"/>
          <w:szCs w:val="22"/>
          <w:lang w:eastAsia="ar-SA"/>
        </w:rPr>
        <w:t xml:space="preserve"> </w:t>
      </w:r>
      <w:r w:rsidRPr="00390829">
        <w:rPr>
          <w:rFonts w:cs="Times New Roman"/>
          <w:szCs w:val="20"/>
        </w:rPr>
        <w:t xml:space="preserve">This applies </w:t>
      </w:r>
      <w:r w:rsidR="00017A82">
        <w:rPr>
          <w:rFonts w:cs="Times New Roman"/>
          <w:szCs w:val="20"/>
        </w:rPr>
        <w:t>to</w:t>
      </w:r>
      <w:r w:rsidRPr="00390829">
        <w:rPr>
          <w:rFonts w:cs="Times New Roman"/>
          <w:szCs w:val="20"/>
        </w:rPr>
        <w:t xml:space="preserve"> use cases 5</w:t>
      </w:r>
      <w:r w:rsidR="00741123">
        <w:rPr>
          <w:rFonts w:cs="Times New Roman"/>
          <w:szCs w:val="20"/>
        </w:rPr>
        <w:t>a, 5b,</w:t>
      </w:r>
      <w:r w:rsidRPr="00390829">
        <w:rPr>
          <w:rFonts w:cs="Times New Roman"/>
          <w:szCs w:val="20"/>
        </w:rPr>
        <w:t xml:space="preserve"> 7</w:t>
      </w:r>
      <w:r w:rsidR="00741123">
        <w:rPr>
          <w:rFonts w:cs="Times New Roman"/>
          <w:szCs w:val="20"/>
        </w:rPr>
        <w:t>a, 7b</w:t>
      </w:r>
      <w:r w:rsidRPr="00390829">
        <w:rPr>
          <w:rFonts w:cs="Times New Roman"/>
          <w:szCs w:val="20"/>
        </w:rPr>
        <w:t xml:space="preserve"> and 8.</w:t>
      </w:r>
      <w:r w:rsidR="007E30F0">
        <w:rPr>
          <w:rFonts w:eastAsia="Times New Roman" w:cs="Times New Roman"/>
          <w:color w:val="auto"/>
          <w:szCs w:val="22"/>
          <w:lang w:eastAsia="ar-SA"/>
        </w:rPr>
        <w:t xml:space="preserve"> In particular, the reversion mode may be</w:t>
      </w:r>
      <w:r w:rsidR="006A1CBF">
        <w:rPr>
          <w:rFonts w:eastAsia="Times New Roman" w:cs="Times New Roman"/>
          <w:color w:val="auto"/>
          <w:szCs w:val="22"/>
          <w:lang w:eastAsia="ar-SA"/>
        </w:rPr>
        <w:t xml:space="preserve"> the following (with FC being a connection and resource referring to a route)</w:t>
      </w:r>
      <w:r w:rsidR="007E30F0">
        <w:rPr>
          <w:rFonts w:eastAsia="Times New Roman" w:cs="Times New Roman"/>
          <w:color w:val="auto"/>
          <w:szCs w:val="22"/>
          <w:lang w:eastAsia="ar-SA"/>
        </w:rPr>
        <w:t>:</w:t>
      </w:r>
    </w:p>
    <w:p w14:paraId="679C26CF" w14:textId="74E69EE5" w:rsidR="00CA67A2" w:rsidRPr="008548F7" w:rsidRDefault="00CA67A2" w:rsidP="00CA67A2">
      <w:pPr>
        <w:pStyle w:val="ListParagraph"/>
        <w:numPr>
          <w:ilvl w:val="0"/>
          <w:numId w:val="31"/>
        </w:numPr>
        <w:spacing w:after="120"/>
        <w:contextualSpacing w:val="0"/>
        <w:rPr>
          <w:rFonts w:cs="Times New Roman"/>
          <w:szCs w:val="20"/>
        </w:rPr>
      </w:pPr>
      <w:r w:rsidRPr="008548F7">
        <w:rPr>
          <w:rFonts w:cs="Times New Roman"/>
          <w:szCs w:val="20"/>
        </w:rPr>
        <w:t xml:space="preserve">NON-REVERTIVE, according to </w:t>
      </w:r>
      <w:r w:rsidR="00FB6062">
        <w:rPr>
          <w:rFonts w:cs="Times New Roman"/>
          <w:szCs w:val="20"/>
        </w:rPr>
        <w:t>TAPI</w:t>
      </w:r>
      <w:r w:rsidRPr="008548F7">
        <w:rPr>
          <w:rFonts w:cs="Times New Roman"/>
          <w:szCs w:val="20"/>
        </w:rPr>
        <w:t xml:space="preserve"> description: "An FC switched to a lower priority (non-preferred) resource will not revert to a higher priority (preferred) resource when that recovers."</w:t>
      </w:r>
    </w:p>
    <w:p w14:paraId="6C89C6BC" w14:textId="6BF11321" w:rsidR="00CA67A2" w:rsidRPr="008548F7" w:rsidRDefault="00CA67A2" w:rsidP="00CA67A2">
      <w:pPr>
        <w:pStyle w:val="ListParagraph"/>
        <w:numPr>
          <w:ilvl w:val="0"/>
          <w:numId w:val="31"/>
        </w:numPr>
        <w:spacing w:after="120"/>
        <w:contextualSpacing w:val="0"/>
        <w:rPr>
          <w:rFonts w:cs="Times New Roman"/>
          <w:szCs w:val="20"/>
        </w:rPr>
      </w:pPr>
      <w:r w:rsidRPr="008548F7">
        <w:rPr>
          <w:rFonts w:cs="Times New Roman"/>
          <w:szCs w:val="20"/>
        </w:rPr>
        <w:t xml:space="preserve">REVERTIVE, according to </w:t>
      </w:r>
      <w:r w:rsidR="00FB6062">
        <w:rPr>
          <w:rFonts w:cs="Times New Roman"/>
          <w:szCs w:val="20"/>
        </w:rPr>
        <w:t>TAPI</w:t>
      </w:r>
      <w:r w:rsidRPr="008548F7">
        <w:rPr>
          <w:rFonts w:cs="Times New Roman"/>
          <w:szCs w:val="20"/>
        </w:rPr>
        <w:t xml:space="preserve"> description: "An FC switched to a lower priority (non-preferred) resource will revert to a higher priority (preferred) resource when that recovers (potentially after some hold-off time)."</w:t>
      </w:r>
    </w:p>
    <w:p w14:paraId="7C9A1DF1" w14:textId="4C3C3ED7" w:rsidR="00CA67A2" w:rsidRPr="003A404F" w:rsidRDefault="00455FA8" w:rsidP="00CA67A2">
      <w:pPr>
        <w:rPr>
          <w:rFonts w:eastAsia="Times New Roman" w:cs="Times New Roman"/>
          <w:color w:val="auto"/>
          <w:szCs w:val="22"/>
          <w:lang w:eastAsia="ar-SA"/>
        </w:rPr>
      </w:pPr>
      <w:r>
        <w:rPr>
          <w:rFonts w:eastAsia="Times New Roman" w:cs="Times New Roman"/>
          <w:color w:val="auto"/>
          <w:szCs w:val="22"/>
          <w:lang w:eastAsia="ar-SA"/>
        </w:rPr>
        <w:t>Additionally,</w:t>
      </w:r>
    </w:p>
    <w:p w14:paraId="3F7BAC4C" w14:textId="7BF53CB2" w:rsidR="00CA67A2" w:rsidRPr="006F5229" w:rsidRDefault="00CA67A2" w:rsidP="00CA67A2">
      <w:pPr>
        <w:pStyle w:val="ListParagraph"/>
        <w:numPr>
          <w:ilvl w:val="0"/>
          <w:numId w:val="31"/>
        </w:numPr>
        <w:spacing w:after="120"/>
        <w:contextualSpacing w:val="0"/>
        <w:rPr>
          <w:rFonts w:cs="Times New Roman"/>
          <w:szCs w:val="20"/>
        </w:rPr>
      </w:pPr>
      <w:r w:rsidRPr="006F5229">
        <w:rPr>
          <w:rFonts w:cs="Times New Roman"/>
          <w:szCs w:val="20"/>
        </w:rPr>
        <w:t xml:space="preserve">WAIT-TO-REVERT-TIME according to </w:t>
      </w:r>
      <w:r w:rsidR="00FB6062">
        <w:rPr>
          <w:rFonts w:cs="Times New Roman"/>
          <w:szCs w:val="20"/>
        </w:rPr>
        <w:t>TAPI</w:t>
      </w:r>
      <w:r w:rsidRPr="006F5229">
        <w:rPr>
          <w:rFonts w:cs="Times New Roman"/>
          <w:szCs w:val="20"/>
        </w:rPr>
        <w:t xml:space="preserve"> description: "If the protection system is revertive, this attribute specifies the time, in minutes, to wait after a fault clears on a higher priority (preferred) resource before reverting to the preferred resource."</w:t>
      </w:r>
      <w:r w:rsidR="00975494">
        <w:rPr>
          <w:rFonts w:cs="Times New Roman"/>
          <w:szCs w:val="20"/>
        </w:rPr>
        <w:t>. Note that in TAPI v2.1.</w:t>
      </w:r>
      <w:r w:rsidR="003E2D3A">
        <w:rPr>
          <w:rFonts w:cs="Times New Roman"/>
          <w:szCs w:val="20"/>
        </w:rPr>
        <w:t>x</w:t>
      </w:r>
      <w:r w:rsidR="00975494">
        <w:rPr>
          <w:rFonts w:cs="Times New Roman"/>
          <w:szCs w:val="20"/>
        </w:rPr>
        <w:t xml:space="preserve"> this value defaults to 15 minutes</w:t>
      </w:r>
      <w:r w:rsidR="00D47081">
        <w:rPr>
          <w:rFonts w:cs="Times New Roman"/>
          <w:szCs w:val="20"/>
        </w:rPr>
        <w:t>.</w:t>
      </w:r>
    </w:p>
    <w:p w14:paraId="068DC24B" w14:textId="7B46B53C" w:rsidR="00CA67A2" w:rsidRPr="000E08EB" w:rsidRDefault="00CA67A2" w:rsidP="00CA67A2">
      <w:r w:rsidRPr="00390829">
        <w:rPr>
          <w:rFonts w:cs="Times New Roman"/>
          <w:szCs w:val="20"/>
        </w:rPr>
        <w:t xml:space="preserve">The specific TAPI path to which these </w:t>
      </w:r>
      <w:r w:rsidR="00B85842">
        <w:rPr>
          <w:rFonts w:cs="Times New Roman"/>
          <w:szCs w:val="20"/>
        </w:rPr>
        <w:t>parameters</w:t>
      </w:r>
      <w:r w:rsidRPr="00390829">
        <w:rPr>
          <w:rFonts w:cs="Times New Roman"/>
          <w:szCs w:val="20"/>
        </w:rPr>
        <w:t xml:space="preserve"> refer is:</w:t>
      </w:r>
    </w:p>
    <w:p w14:paraId="07637331" w14:textId="77777777" w:rsidR="00CA67A2" w:rsidRPr="003E455F" w:rsidRDefault="00CA67A2" w:rsidP="00CA67A2">
      <w:pPr>
        <w:pStyle w:val="yang-tree"/>
      </w:pPr>
      <w:r w:rsidRPr="003E455F">
        <w:t xml:space="preserve">module: </w:t>
      </w:r>
      <w:proofErr w:type="spellStart"/>
      <w:r w:rsidRPr="003E455F">
        <w:t>tapi</w:t>
      </w:r>
      <w:proofErr w:type="spellEnd"/>
      <w:r w:rsidRPr="003E455F">
        <w:t>-connectivity</w:t>
      </w:r>
    </w:p>
    <w:p w14:paraId="0D46DE45" w14:textId="77777777" w:rsidR="00CA67A2" w:rsidRPr="003E455F" w:rsidRDefault="00CA67A2" w:rsidP="00CA67A2">
      <w:pPr>
        <w:pStyle w:val="yang-tree"/>
      </w:pPr>
      <w:r w:rsidRPr="003E455F">
        <w:t xml:space="preserve">  augment /</w:t>
      </w:r>
      <w:proofErr w:type="spellStart"/>
      <w:r w:rsidRPr="003E455F">
        <w:t>tapi-</w:t>
      </w:r>
      <w:proofErr w:type="gramStart"/>
      <w:r w:rsidRPr="003E455F">
        <w:t>common:context</w:t>
      </w:r>
      <w:proofErr w:type="spellEnd"/>
      <w:proofErr w:type="gramEnd"/>
      <w:r w:rsidRPr="003E455F">
        <w:t>:</w:t>
      </w:r>
    </w:p>
    <w:p w14:paraId="72C9AAC5" w14:textId="77777777" w:rsidR="00CA67A2" w:rsidRDefault="00CA67A2" w:rsidP="00CA67A2">
      <w:pPr>
        <w:pStyle w:val="yang-tree"/>
      </w:pPr>
      <w:r w:rsidRPr="003E455F">
        <w:t xml:space="preserve">    +--</w:t>
      </w:r>
      <w:proofErr w:type="spellStart"/>
      <w:r w:rsidRPr="003E455F">
        <w:t>rw</w:t>
      </w:r>
      <w:proofErr w:type="spellEnd"/>
      <w:r w:rsidRPr="003E455F">
        <w:t xml:space="preserve"> connectivity-context</w:t>
      </w:r>
    </w:p>
    <w:p w14:paraId="3DA94020" w14:textId="77777777" w:rsidR="00CA67A2" w:rsidRPr="000E08EB" w:rsidRDefault="00CA67A2" w:rsidP="00CA67A2">
      <w:pPr>
        <w:pStyle w:val="yang-tree"/>
      </w:pPr>
      <w:r>
        <w:t xml:space="preserve">       +--</w:t>
      </w:r>
      <w:proofErr w:type="spellStart"/>
      <w:r>
        <w:t>rw</w:t>
      </w:r>
      <w:proofErr w:type="spellEnd"/>
      <w:r>
        <w:t xml:space="preserve"> connectivity-service* [</w:t>
      </w:r>
      <w:proofErr w:type="spellStart"/>
      <w:r>
        <w:t>uuid</w:t>
      </w:r>
      <w:proofErr w:type="spellEnd"/>
      <w:r>
        <w:t>]</w:t>
      </w:r>
    </w:p>
    <w:p w14:paraId="210DEF82" w14:textId="77777777" w:rsidR="00CA67A2" w:rsidRPr="00B1617E" w:rsidRDefault="00CA67A2" w:rsidP="00CA67A2">
      <w:pPr>
        <w:pStyle w:val="yang-tree"/>
      </w:pPr>
      <w:r w:rsidRPr="00B1617E">
        <w:t xml:space="preserve">       </w:t>
      </w:r>
      <w:proofErr w:type="gramStart"/>
      <w:r w:rsidRPr="00B1617E">
        <w:t>|  +</w:t>
      </w:r>
      <w:proofErr w:type="gramEnd"/>
      <w:r w:rsidRPr="00B1617E">
        <w:t>--</w:t>
      </w:r>
      <w:proofErr w:type="spellStart"/>
      <w:r w:rsidRPr="00B1617E">
        <w:t>rw</w:t>
      </w:r>
      <w:proofErr w:type="spellEnd"/>
      <w:r w:rsidRPr="00B1617E">
        <w:t xml:space="preserve"> reversion-mode?                       reversion-mode</w:t>
      </w:r>
    </w:p>
    <w:p w14:paraId="2EAA0693" w14:textId="77777777" w:rsidR="00CA67A2" w:rsidRDefault="00CA67A2" w:rsidP="00CA67A2">
      <w:pPr>
        <w:pStyle w:val="yang-tree"/>
      </w:pPr>
      <w:r w:rsidRPr="00B1617E">
        <w:t xml:space="preserve">       </w:t>
      </w:r>
      <w:proofErr w:type="gramStart"/>
      <w:r w:rsidRPr="00B1617E">
        <w:t>|  +</w:t>
      </w:r>
      <w:proofErr w:type="gramEnd"/>
      <w:r w:rsidRPr="00B1617E">
        <w:t>--</w:t>
      </w:r>
      <w:proofErr w:type="spellStart"/>
      <w:r w:rsidRPr="00B1617E">
        <w:t>rw</w:t>
      </w:r>
      <w:proofErr w:type="spellEnd"/>
      <w:r w:rsidRPr="00B1617E">
        <w:t xml:space="preserve"> wait-to-revert-time?                  uint64</w:t>
      </w:r>
    </w:p>
    <w:p w14:paraId="5234E0E4" w14:textId="77777777" w:rsidR="00CA67A2" w:rsidRDefault="00CA67A2" w:rsidP="00CA67A2"/>
    <w:p w14:paraId="2E64A1AC" w14:textId="41D5976C" w:rsidR="000B7EBC" w:rsidRPr="00D03454" w:rsidRDefault="000B7EBC" w:rsidP="000B7EBC">
      <w:pPr>
        <w:rPr>
          <w:rFonts w:cs="Times New Roman"/>
          <w:szCs w:val="20"/>
        </w:rPr>
      </w:pPr>
      <w:r>
        <w:t xml:space="preserve">For the resilience use cases, the following parameters apply, </w:t>
      </w:r>
      <w:r w:rsidRPr="00D03454">
        <w:rPr>
          <w:rFonts w:cs="Times New Roman"/>
          <w:szCs w:val="20"/>
        </w:rPr>
        <w:fldChar w:fldCharType="begin"/>
      </w:r>
      <w:r w:rsidRPr="00D03454">
        <w:rPr>
          <w:rFonts w:cs="Times New Roman"/>
          <w:szCs w:val="20"/>
        </w:rPr>
        <w:instrText xml:space="preserve"> REF _Ref57733357 \h </w:instrText>
      </w:r>
      <w:r>
        <w:rPr>
          <w:rFonts w:cs="Times New Roman"/>
          <w:szCs w:val="20"/>
        </w:rPr>
        <w:instrText xml:space="preserve"> \* MERGEFORMAT </w:instrText>
      </w:r>
      <w:r w:rsidRPr="00D03454">
        <w:rPr>
          <w:rFonts w:cs="Times New Roman"/>
          <w:szCs w:val="20"/>
        </w:rPr>
      </w:r>
      <w:r w:rsidRPr="00D03454">
        <w:rPr>
          <w:rFonts w:cs="Times New Roman"/>
          <w:szCs w:val="20"/>
        </w:rPr>
        <w:fldChar w:fldCharType="separate"/>
      </w:r>
      <w:r w:rsidR="00DB0408" w:rsidRPr="00DB0408">
        <w:rPr>
          <w:rFonts w:cs="Times New Roman"/>
          <w:szCs w:val="20"/>
        </w:rPr>
        <w:t>Table 57: Connectivity-service parameters for reversion</w:t>
      </w:r>
      <w:r w:rsidRPr="00D03454">
        <w:rPr>
          <w:rFonts w:cs="Times New Roman"/>
          <w:szCs w:val="20"/>
        </w:rPr>
        <w:fldChar w:fldCharType="end"/>
      </w:r>
      <w:r w:rsidRPr="00D03454">
        <w:rPr>
          <w:rFonts w:cs="Times New Roman"/>
          <w:szCs w:val="20"/>
        </w:rPr>
        <w:t>.</w:t>
      </w:r>
    </w:p>
    <w:p w14:paraId="659AFD7A" w14:textId="6FD4AB20" w:rsidR="000B7EBC" w:rsidRDefault="000B7EBC" w:rsidP="000B7EBC">
      <w:pPr>
        <w:pStyle w:val="Caption"/>
        <w:keepNext/>
      </w:pPr>
      <w:bookmarkStart w:id="556" w:name="_Ref57733357"/>
      <w:r>
        <w:t xml:space="preserve">Table </w:t>
      </w:r>
      <w:r>
        <w:fldChar w:fldCharType="begin"/>
      </w:r>
      <w:r>
        <w:instrText>SEQ Table \* ARABIC</w:instrText>
      </w:r>
      <w:r>
        <w:fldChar w:fldCharType="separate"/>
      </w:r>
      <w:r w:rsidR="00DB0408">
        <w:rPr>
          <w:noProof/>
        </w:rPr>
        <w:t>57</w:t>
      </w:r>
      <w:r>
        <w:fldChar w:fldCharType="end"/>
      </w:r>
      <w:r w:rsidRPr="006768F7">
        <w:t xml:space="preserve">: Connectivity-service </w:t>
      </w:r>
      <w:r>
        <w:t>parameters</w:t>
      </w:r>
      <w:r w:rsidRPr="006768F7">
        <w:t xml:space="preserve"> for reversion</w:t>
      </w:r>
      <w:bookmarkEnd w:id="556"/>
    </w:p>
    <w:tbl>
      <w:tblPr>
        <w:tblStyle w:val="GridTable6ColourfulAccent5"/>
        <w:tblW w:w="5000" w:type="pct"/>
        <w:tblLook w:val="0420" w:firstRow="1" w:lastRow="0" w:firstColumn="0" w:lastColumn="0" w:noHBand="0" w:noVBand="1"/>
      </w:tblPr>
      <w:tblGrid>
        <w:gridCol w:w="1974"/>
        <w:gridCol w:w="2838"/>
        <w:gridCol w:w="711"/>
        <w:gridCol w:w="851"/>
        <w:gridCol w:w="4082"/>
      </w:tblGrid>
      <w:tr w:rsidR="000B7EBC" w:rsidRPr="002B4F79" w14:paraId="16D5800C" w14:textId="77777777" w:rsidTr="00112C71">
        <w:trPr>
          <w:cnfStyle w:val="100000000000" w:firstRow="1" w:lastRow="0" w:firstColumn="0" w:lastColumn="0" w:oddVBand="0" w:evenVBand="0" w:oddHBand="0" w:evenHBand="0" w:firstRowFirstColumn="0" w:firstRowLastColumn="0" w:lastRowFirstColumn="0" w:lastRowLastColumn="0"/>
        </w:trPr>
        <w:tc>
          <w:tcPr>
            <w:tcW w:w="944" w:type="pct"/>
          </w:tcPr>
          <w:p w14:paraId="05FB21CB" w14:textId="77777777" w:rsidR="000B7EBC" w:rsidRPr="003A404F" w:rsidRDefault="000B7EBC" w:rsidP="00E7324B">
            <w:pPr>
              <w:tabs>
                <w:tab w:val="left" w:pos="708"/>
              </w:tabs>
              <w:rPr>
                <w:szCs w:val="22"/>
                <w:lang w:eastAsia="en-US"/>
              </w:rPr>
            </w:pPr>
            <w:r w:rsidRPr="003A404F">
              <w:rPr>
                <w:szCs w:val="22"/>
                <w:lang w:eastAsia="en-US"/>
              </w:rPr>
              <w:t>connectivity-service</w:t>
            </w:r>
          </w:p>
        </w:tc>
        <w:tc>
          <w:tcPr>
            <w:tcW w:w="4056" w:type="pct"/>
            <w:gridSpan w:val="4"/>
          </w:tcPr>
          <w:p w14:paraId="0E4C0E83" w14:textId="77777777" w:rsidR="000B7EBC" w:rsidRPr="003A404F" w:rsidRDefault="000B7EBC" w:rsidP="00E7324B">
            <w:pPr>
              <w:tabs>
                <w:tab w:val="left" w:pos="708"/>
              </w:tabs>
              <w:rPr>
                <w:szCs w:val="22"/>
                <w:lang w:eastAsia="en-US"/>
              </w:rPr>
            </w:pPr>
            <w:r w:rsidRPr="003A404F">
              <w:rPr>
                <w:szCs w:val="22"/>
                <w:lang w:eastAsia="en-US"/>
              </w:rPr>
              <w:t>/</w:t>
            </w:r>
            <w:proofErr w:type="gramStart"/>
            <w:r w:rsidRPr="003A404F">
              <w:rPr>
                <w:szCs w:val="22"/>
                <w:lang w:eastAsia="en-US"/>
              </w:rPr>
              <w:t>tapi</w:t>
            </w:r>
            <w:proofErr w:type="gramEnd"/>
            <w:r w:rsidRPr="003A404F">
              <w:rPr>
                <w:szCs w:val="22"/>
                <w:lang w:eastAsia="en-US"/>
              </w:rPr>
              <w:t>-</w:t>
            </w:r>
            <w:proofErr w:type="gramStart"/>
            <w:r w:rsidRPr="003A404F">
              <w:rPr>
                <w:szCs w:val="22"/>
                <w:lang w:eastAsia="en-US"/>
              </w:rPr>
              <w:t>common:context</w:t>
            </w:r>
            <w:proofErr w:type="gramEnd"/>
            <w:r w:rsidRPr="003A404F">
              <w:rPr>
                <w:szCs w:val="22"/>
                <w:lang w:eastAsia="en-US"/>
              </w:rPr>
              <w:t>/tapi-</w:t>
            </w:r>
            <w:proofErr w:type="gramStart"/>
            <w:r w:rsidRPr="003A404F">
              <w:rPr>
                <w:szCs w:val="22"/>
                <w:lang w:eastAsia="en-US"/>
              </w:rPr>
              <w:t>connectivity:connectivity</w:t>
            </w:r>
            <w:proofErr w:type="gramEnd"/>
            <w:r w:rsidRPr="003A404F">
              <w:rPr>
                <w:szCs w:val="22"/>
                <w:lang w:eastAsia="en-US"/>
              </w:rPr>
              <w:t>-context/connectivity-service</w:t>
            </w:r>
          </w:p>
        </w:tc>
      </w:tr>
      <w:tr w:rsidR="000B7EBC" w:rsidRPr="002B4F79" w14:paraId="182F7828" w14:textId="77777777" w:rsidTr="00112C71">
        <w:trPr>
          <w:cnfStyle w:val="000000100000" w:firstRow="0" w:lastRow="0" w:firstColumn="0" w:lastColumn="0" w:oddVBand="0" w:evenVBand="0" w:oddHBand="1" w:evenHBand="0" w:firstRowFirstColumn="0" w:firstRowLastColumn="0" w:lastRowFirstColumn="0" w:lastRowLastColumn="0"/>
        </w:trPr>
        <w:tc>
          <w:tcPr>
            <w:tcW w:w="944" w:type="pct"/>
          </w:tcPr>
          <w:p w14:paraId="179E18A4" w14:textId="77777777" w:rsidR="000B7EBC" w:rsidRPr="003A404F" w:rsidRDefault="000B7EBC" w:rsidP="00E7324B">
            <w:pPr>
              <w:tabs>
                <w:tab w:val="left" w:pos="708"/>
              </w:tabs>
              <w:rPr>
                <w:b/>
                <w:bCs/>
                <w:szCs w:val="22"/>
                <w:lang w:eastAsia="en-US"/>
              </w:rPr>
            </w:pPr>
            <w:r w:rsidRPr="003A404F">
              <w:rPr>
                <w:b/>
                <w:bCs/>
                <w:szCs w:val="22"/>
                <w:lang w:eastAsia="en-US"/>
              </w:rPr>
              <w:t>Attribute</w:t>
            </w:r>
          </w:p>
        </w:tc>
        <w:tc>
          <w:tcPr>
            <w:tcW w:w="1357" w:type="pct"/>
          </w:tcPr>
          <w:p w14:paraId="2723FB9C" w14:textId="77777777" w:rsidR="000B7EBC" w:rsidRPr="003A404F" w:rsidRDefault="000B7EBC" w:rsidP="00E7324B">
            <w:pPr>
              <w:tabs>
                <w:tab w:val="left" w:pos="708"/>
              </w:tabs>
              <w:rPr>
                <w:b/>
                <w:bCs/>
                <w:szCs w:val="22"/>
                <w:lang w:eastAsia="en-US"/>
              </w:rPr>
            </w:pPr>
            <w:r w:rsidRPr="003A404F">
              <w:rPr>
                <w:b/>
                <w:bCs/>
                <w:szCs w:val="22"/>
                <w:lang w:eastAsia="en-US"/>
              </w:rPr>
              <w:t>Allowed Values/Format</w:t>
            </w:r>
          </w:p>
        </w:tc>
        <w:tc>
          <w:tcPr>
            <w:tcW w:w="340" w:type="pct"/>
          </w:tcPr>
          <w:p w14:paraId="2A7853B5" w14:textId="77777777" w:rsidR="000B7EBC" w:rsidRPr="003A404F" w:rsidRDefault="000B7EBC" w:rsidP="00E7324B">
            <w:pPr>
              <w:tabs>
                <w:tab w:val="left" w:pos="708"/>
              </w:tabs>
              <w:rPr>
                <w:b/>
                <w:bCs/>
                <w:szCs w:val="22"/>
                <w:lang w:eastAsia="en-US"/>
              </w:rPr>
            </w:pPr>
            <w:r w:rsidRPr="003A404F">
              <w:rPr>
                <w:b/>
                <w:bCs/>
                <w:szCs w:val="22"/>
                <w:lang w:eastAsia="en-US"/>
              </w:rPr>
              <w:t>Mod</w:t>
            </w:r>
          </w:p>
        </w:tc>
        <w:tc>
          <w:tcPr>
            <w:tcW w:w="407" w:type="pct"/>
          </w:tcPr>
          <w:p w14:paraId="65301DE5" w14:textId="77777777" w:rsidR="000B7EBC" w:rsidRPr="003A404F" w:rsidRDefault="000B7EBC" w:rsidP="00E7324B">
            <w:pPr>
              <w:tabs>
                <w:tab w:val="left" w:pos="708"/>
              </w:tabs>
              <w:rPr>
                <w:b/>
                <w:bCs/>
                <w:szCs w:val="22"/>
                <w:lang w:eastAsia="en-US"/>
              </w:rPr>
            </w:pPr>
            <w:r w:rsidRPr="003A404F">
              <w:rPr>
                <w:b/>
                <w:bCs/>
                <w:szCs w:val="22"/>
                <w:lang w:eastAsia="en-US"/>
              </w:rPr>
              <w:t>Sup</w:t>
            </w:r>
          </w:p>
        </w:tc>
        <w:tc>
          <w:tcPr>
            <w:tcW w:w="1952" w:type="pct"/>
          </w:tcPr>
          <w:p w14:paraId="01F7BD8D" w14:textId="77777777" w:rsidR="000B7EBC" w:rsidRPr="003A404F" w:rsidRDefault="000B7EBC" w:rsidP="00E7324B">
            <w:pPr>
              <w:tabs>
                <w:tab w:val="left" w:pos="708"/>
              </w:tabs>
              <w:rPr>
                <w:b/>
                <w:bCs/>
                <w:szCs w:val="22"/>
                <w:lang w:eastAsia="en-US"/>
              </w:rPr>
            </w:pPr>
            <w:r w:rsidRPr="003A404F">
              <w:rPr>
                <w:b/>
                <w:bCs/>
                <w:szCs w:val="22"/>
                <w:lang w:eastAsia="en-US"/>
              </w:rPr>
              <w:t>Notes</w:t>
            </w:r>
          </w:p>
        </w:tc>
      </w:tr>
      <w:tr w:rsidR="000B7EBC" w:rsidRPr="002B4F79" w14:paraId="61935035" w14:textId="77777777" w:rsidTr="00112C71">
        <w:tc>
          <w:tcPr>
            <w:tcW w:w="944" w:type="pct"/>
          </w:tcPr>
          <w:p w14:paraId="70215745" w14:textId="77777777" w:rsidR="000B7EBC" w:rsidRPr="003A404F" w:rsidRDefault="000B7EBC" w:rsidP="00E7324B">
            <w:pPr>
              <w:tabs>
                <w:tab w:val="left" w:pos="708"/>
              </w:tabs>
              <w:rPr>
                <w:szCs w:val="22"/>
                <w:lang w:eastAsia="en-US"/>
              </w:rPr>
            </w:pPr>
            <w:r w:rsidRPr="003A404F">
              <w:rPr>
                <w:szCs w:val="22"/>
                <w:lang w:eastAsia="en-US"/>
              </w:rPr>
              <w:t>reversion-mode</w:t>
            </w:r>
          </w:p>
        </w:tc>
        <w:tc>
          <w:tcPr>
            <w:tcW w:w="1357" w:type="pct"/>
          </w:tcPr>
          <w:p w14:paraId="4A1DE083" w14:textId="77777777" w:rsidR="000B7EBC" w:rsidRDefault="000B7EBC" w:rsidP="00E7324B">
            <w:pPr>
              <w:tabs>
                <w:tab w:val="left" w:pos="708"/>
              </w:tabs>
              <w:rPr>
                <w:szCs w:val="22"/>
                <w:lang w:eastAsia="en-US"/>
              </w:rPr>
            </w:pPr>
            <w:r>
              <w:rPr>
                <w:szCs w:val="22"/>
                <w:lang w:eastAsia="en-US"/>
              </w:rPr>
              <w:t xml:space="preserve">One of </w:t>
            </w:r>
            <w:r w:rsidRPr="003A404F">
              <w:rPr>
                <w:szCs w:val="22"/>
                <w:lang w:eastAsia="en-US"/>
              </w:rPr>
              <w:t>[</w:t>
            </w:r>
          </w:p>
          <w:p w14:paraId="773AD189" w14:textId="77777777" w:rsidR="000B7EBC" w:rsidRDefault="000B7EBC" w:rsidP="00E7324B">
            <w:pPr>
              <w:tabs>
                <w:tab w:val="left" w:pos="708"/>
              </w:tabs>
              <w:rPr>
                <w:szCs w:val="22"/>
                <w:lang w:eastAsia="en-US"/>
              </w:rPr>
            </w:pPr>
            <w:r w:rsidRPr="003A404F">
              <w:rPr>
                <w:szCs w:val="22"/>
                <w:lang w:eastAsia="en-US"/>
              </w:rPr>
              <w:t xml:space="preserve">"REVERTIVE", </w:t>
            </w:r>
          </w:p>
          <w:p w14:paraId="26856DB5" w14:textId="77777777" w:rsidR="000B7EBC" w:rsidRDefault="000B7EBC" w:rsidP="00E7324B">
            <w:pPr>
              <w:tabs>
                <w:tab w:val="left" w:pos="708"/>
              </w:tabs>
              <w:rPr>
                <w:szCs w:val="22"/>
                <w:lang w:eastAsia="en-US"/>
              </w:rPr>
            </w:pPr>
            <w:r w:rsidRPr="003A404F">
              <w:rPr>
                <w:szCs w:val="22"/>
                <w:lang w:eastAsia="en-US"/>
              </w:rPr>
              <w:t>"NON-REVERTIVE"</w:t>
            </w:r>
          </w:p>
          <w:p w14:paraId="67CE72D2" w14:textId="77777777" w:rsidR="000B7EBC" w:rsidRPr="003A404F" w:rsidRDefault="000B7EBC" w:rsidP="00E7324B">
            <w:pPr>
              <w:tabs>
                <w:tab w:val="left" w:pos="708"/>
              </w:tabs>
              <w:rPr>
                <w:szCs w:val="22"/>
                <w:lang w:eastAsia="en-US"/>
              </w:rPr>
            </w:pPr>
            <w:r w:rsidRPr="003A404F">
              <w:rPr>
                <w:szCs w:val="22"/>
                <w:lang w:eastAsia="en-US"/>
              </w:rPr>
              <w:t>]</w:t>
            </w:r>
          </w:p>
        </w:tc>
        <w:tc>
          <w:tcPr>
            <w:tcW w:w="340" w:type="pct"/>
          </w:tcPr>
          <w:p w14:paraId="7617D9B9" w14:textId="77777777" w:rsidR="000B7EBC" w:rsidRPr="003A404F" w:rsidRDefault="000B7EBC" w:rsidP="00E7324B">
            <w:pPr>
              <w:tabs>
                <w:tab w:val="left" w:pos="708"/>
              </w:tabs>
              <w:rPr>
                <w:szCs w:val="22"/>
                <w:lang w:eastAsia="en-US"/>
              </w:rPr>
            </w:pPr>
            <w:r w:rsidRPr="003A404F">
              <w:rPr>
                <w:szCs w:val="22"/>
                <w:lang w:eastAsia="en-US"/>
              </w:rPr>
              <w:t>RW</w:t>
            </w:r>
          </w:p>
        </w:tc>
        <w:tc>
          <w:tcPr>
            <w:tcW w:w="407" w:type="pct"/>
          </w:tcPr>
          <w:p w14:paraId="0C087C94" w14:textId="77777777" w:rsidR="000B7EBC" w:rsidRPr="003A404F" w:rsidRDefault="000B7EBC" w:rsidP="00E7324B">
            <w:pPr>
              <w:tabs>
                <w:tab w:val="left" w:pos="708"/>
              </w:tabs>
              <w:rPr>
                <w:szCs w:val="22"/>
                <w:lang w:eastAsia="en-US"/>
              </w:rPr>
            </w:pPr>
            <w:r w:rsidRPr="003A404F">
              <w:rPr>
                <w:szCs w:val="22"/>
                <w:lang w:eastAsia="en-US"/>
              </w:rPr>
              <w:t>M</w:t>
            </w:r>
          </w:p>
        </w:tc>
        <w:tc>
          <w:tcPr>
            <w:tcW w:w="1952" w:type="pct"/>
          </w:tcPr>
          <w:p w14:paraId="3CA002AC" w14:textId="77777777" w:rsidR="000B7EBC" w:rsidRPr="003A404F" w:rsidRDefault="000B7EBC" w:rsidP="00E7324B">
            <w:pPr>
              <w:numPr>
                <w:ilvl w:val="0"/>
                <w:numId w:val="12"/>
              </w:numPr>
              <w:tabs>
                <w:tab w:val="left" w:pos="708"/>
                <w:tab w:val="left" w:pos="2410"/>
              </w:tabs>
              <w:suppressAutoHyphens/>
              <w:spacing w:after="120"/>
              <w:ind w:left="144" w:hanging="144"/>
              <w:contextualSpacing/>
              <w:rPr>
                <w:szCs w:val="22"/>
                <w:lang w:eastAsia="en-US"/>
              </w:rPr>
            </w:pPr>
            <w:r w:rsidRPr="003A404F">
              <w:rPr>
                <w:szCs w:val="22"/>
                <w:lang w:eastAsia="en-US"/>
              </w:rPr>
              <w:t xml:space="preserve">Provided by </w:t>
            </w:r>
            <w:proofErr w:type="spellStart"/>
            <w:r w:rsidRPr="00112C71">
              <w:rPr>
                <w:i/>
                <w:iCs/>
                <w:szCs w:val="22"/>
                <w:lang w:eastAsia="en-US"/>
              </w:rPr>
              <w:t>tapi</w:t>
            </w:r>
            <w:proofErr w:type="spellEnd"/>
            <w:r w:rsidRPr="00112C71">
              <w:rPr>
                <w:i/>
                <w:iCs/>
                <w:szCs w:val="22"/>
                <w:lang w:eastAsia="en-US"/>
              </w:rPr>
              <w:t>-client</w:t>
            </w:r>
            <w:r w:rsidRPr="003A404F">
              <w:rPr>
                <w:szCs w:val="22"/>
                <w:lang w:eastAsia="en-US"/>
              </w:rPr>
              <w:t xml:space="preserve"> </w:t>
            </w:r>
          </w:p>
        </w:tc>
      </w:tr>
      <w:tr w:rsidR="00112C71" w:rsidRPr="002B4F79" w14:paraId="1CF0851E" w14:textId="77777777" w:rsidTr="00112C71">
        <w:trPr>
          <w:cnfStyle w:val="000000100000" w:firstRow="0" w:lastRow="0" w:firstColumn="0" w:lastColumn="0" w:oddVBand="0" w:evenVBand="0" w:oddHBand="1" w:evenHBand="0" w:firstRowFirstColumn="0" w:firstRowLastColumn="0" w:lastRowFirstColumn="0" w:lastRowLastColumn="0"/>
        </w:trPr>
        <w:tc>
          <w:tcPr>
            <w:tcW w:w="944" w:type="pct"/>
          </w:tcPr>
          <w:p w14:paraId="6B78E548" w14:textId="77777777" w:rsidR="00112C71" w:rsidRPr="00D03454" w:rsidRDefault="00112C71" w:rsidP="00112C71">
            <w:pPr>
              <w:tabs>
                <w:tab w:val="left" w:pos="708"/>
              </w:tabs>
              <w:rPr>
                <w:szCs w:val="22"/>
                <w:lang w:eastAsia="en-US"/>
              </w:rPr>
            </w:pPr>
            <w:r w:rsidRPr="00D03454">
              <w:rPr>
                <w:szCs w:val="22"/>
                <w:lang w:eastAsia="en-US"/>
              </w:rPr>
              <w:t>wait-to-revert-time</w:t>
            </w:r>
          </w:p>
        </w:tc>
        <w:tc>
          <w:tcPr>
            <w:tcW w:w="1357" w:type="pct"/>
          </w:tcPr>
          <w:p w14:paraId="1800E7CE" w14:textId="77777777" w:rsidR="00112C71" w:rsidRPr="00D03454" w:rsidRDefault="00112C71" w:rsidP="00112C71">
            <w:pPr>
              <w:tabs>
                <w:tab w:val="left" w:pos="708"/>
              </w:tabs>
              <w:rPr>
                <w:szCs w:val="22"/>
                <w:lang w:eastAsia="en-US"/>
              </w:rPr>
            </w:pPr>
            <w:r w:rsidRPr="00D03454">
              <w:rPr>
                <w:szCs w:val="22"/>
                <w:lang w:eastAsia="en-US"/>
              </w:rPr>
              <w:t>"[0-</w:t>
            </w:r>
            <w:proofErr w:type="gramStart"/>
            <w:r w:rsidRPr="00D03454">
              <w:rPr>
                <w:szCs w:val="22"/>
                <w:lang w:eastAsia="en-US"/>
              </w:rPr>
              <w:t>9]{</w:t>
            </w:r>
            <w:proofErr w:type="gramEnd"/>
            <w:r w:rsidRPr="00D03454">
              <w:rPr>
                <w:szCs w:val="22"/>
                <w:lang w:eastAsia="en-US"/>
              </w:rPr>
              <w:t>4}"</w:t>
            </w:r>
          </w:p>
        </w:tc>
        <w:tc>
          <w:tcPr>
            <w:tcW w:w="340" w:type="pct"/>
          </w:tcPr>
          <w:p w14:paraId="75C98BFF" w14:textId="77777777" w:rsidR="00112C71" w:rsidRPr="00D03454" w:rsidRDefault="00112C71" w:rsidP="00112C71">
            <w:pPr>
              <w:tabs>
                <w:tab w:val="left" w:pos="708"/>
              </w:tabs>
              <w:rPr>
                <w:szCs w:val="22"/>
                <w:lang w:eastAsia="en-US"/>
              </w:rPr>
            </w:pPr>
            <w:r w:rsidRPr="00D03454">
              <w:rPr>
                <w:szCs w:val="22"/>
                <w:lang w:eastAsia="en-US"/>
              </w:rPr>
              <w:t>RW</w:t>
            </w:r>
          </w:p>
        </w:tc>
        <w:tc>
          <w:tcPr>
            <w:tcW w:w="407" w:type="pct"/>
          </w:tcPr>
          <w:p w14:paraId="500C9E63" w14:textId="34EFC893" w:rsidR="00112C71" w:rsidRPr="00D03454" w:rsidRDefault="00112C71" w:rsidP="00112C71">
            <w:pPr>
              <w:tabs>
                <w:tab w:val="left" w:pos="708"/>
              </w:tabs>
              <w:rPr>
                <w:szCs w:val="22"/>
                <w:lang w:eastAsia="en-US"/>
              </w:rPr>
            </w:pPr>
            <w:r>
              <w:rPr>
                <w:szCs w:val="22"/>
                <w:lang w:eastAsia="en-US"/>
              </w:rPr>
              <w:t>C</w:t>
            </w:r>
          </w:p>
        </w:tc>
        <w:tc>
          <w:tcPr>
            <w:tcW w:w="1952" w:type="pct"/>
          </w:tcPr>
          <w:p w14:paraId="4EA6A5B8" w14:textId="77777777" w:rsidR="00112C71" w:rsidRDefault="00112C71" w:rsidP="00112C71">
            <w:pPr>
              <w:numPr>
                <w:ilvl w:val="0"/>
                <w:numId w:val="12"/>
              </w:numPr>
              <w:spacing w:after="0"/>
              <w:ind w:left="144" w:hanging="144"/>
              <w:contextualSpacing/>
              <w:rPr>
                <w:szCs w:val="22"/>
                <w:lang w:eastAsia="en-US"/>
              </w:rPr>
            </w:pPr>
            <w:r w:rsidRPr="00BB79EF">
              <w:rPr>
                <w:szCs w:val="22"/>
                <w:lang w:eastAsia="en-US"/>
              </w:rPr>
              <w:t xml:space="preserve">Provided by </w:t>
            </w:r>
            <w:proofErr w:type="spellStart"/>
            <w:r w:rsidRPr="00BB79EF">
              <w:rPr>
                <w:i/>
                <w:szCs w:val="22"/>
                <w:lang w:eastAsia="en-US"/>
              </w:rPr>
              <w:t>tapi</w:t>
            </w:r>
            <w:proofErr w:type="spellEnd"/>
            <w:r w:rsidRPr="00BB79EF">
              <w:rPr>
                <w:i/>
                <w:szCs w:val="22"/>
                <w:lang w:eastAsia="en-US"/>
              </w:rPr>
              <w:t>-client</w:t>
            </w:r>
            <w:r w:rsidRPr="00BB79EF">
              <w:rPr>
                <w:szCs w:val="22"/>
                <w:lang w:eastAsia="en-US"/>
              </w:rPr>
              <w:t xml:space="preserve"> </w:t>
            </w:r>
          </w:p>
          <w:p w14:paraId="065C21B2" w14:textId="77777777" w:rsidR="00112C71" w:rsidRDefault="00112C71" w:rsidP="00112C71">
            <w:pPr>
              <w:spacing w:after="0"/>
              <w:ind w:left="144"/>
              <w:contextualSpacing/>
              <w:rPr>
                <w:szCs w:val="22"/>
                <w:lang w:eastAsia="en-US"/>
              </w:rPr>
            </w:pPr>
          </w:p>
          <w:p w14:paraId="6AE3ADF2" w14:textId="77777777" w:rsidR="00112C71" w:rsidRDefault="00112C71" w:rsidP="00112C71">
            <w:pPr>
              <w:numPr>
                <w:ilvl w:val="0"/>
                <w:numId w:val="12"/>
              </w:numPr>
              <w:spacing w:after="0"/>
              <w:ind w:left="144" w:hanging="144"/>
              <w:contextualSpacing/>
              <w:rPr>
                <w:szCs w:val="22"/>
                <w:lang w:eastAsia="en-US"/>
              </w:rPr>
            </w:pPr>
            <w:r w:rsidRPr="00BB79EF">
              <w:rPr>
                <w:szCs w:val="22"/>
                <w:lang w:eastAsia="en-US"/>
              </w:rPr>
              <w:t>This attribute is mandatory in connection objects when the reversion-mode</w:t>
            </w:r>
            <w:r>
              <w:rPr>
                <w:szCs w:val="22"/>
                <w:lang w:eastAsia="en-US"/>
              </w:rPr>
              <w:t xml:space="preserve"> </w:t>
            </w:r>
            <w:r w:rsidRPr="00BB79EF">
              <w:rPr>
                <w:szCs w:val="22"/>
                <w:lang w:eastAsia="en-US"/>
              </w:rPr>
              <w:t>REVERTIVE</w:t>
            </w:r>
            <w:r>
              <w:rPr>
                <w:szCs w:val="22"/>
                <w:lang w:eastAsia="en-US"/>
              </w:rPr>
              <w:t xml:space="preserve"> and it is different of the default value (15). </w:t>
            </w:r>
          </w:p>
          <w:p w14:paraId="3B95115A" w14:textId="77777777" w:rsidR="00112C71" w:rsidRDefault="00112C71" w:rsidP="00112C71">
            <w:pPr>
              <w:pStyle w:val="ListParagraph"/>
              <w:rPr>
                <w:szCs w:val="22"/>
                <w:lang w:eastAsia="en-US"/>
              </w:rPr>
            </w:pPr>
          </w:p>
          <w:p w14:paraId="1C6655A6" w14:textId="4673FDFD" w:rsidR="00112C71" w:rsidRPr="00112C71" w:rsidRDefault="00112C71" w:rsidP="00112C71">
            <w:pPr>
              <w:numPr>
                <w:ilvl w:val="0"/>
                <w:numId w:val="12"/>
              </w:numPr>
              <w:spacing w:after="0"/>
              <w:ind w:left="144" w:hanging="144"/>
              <w:contextualSpacing/>
              <w:rPr>
                <w:szCs w:val="22"/>
                <w:lang w:eastAsia="en-US"/>
              </w:rPr>
            </w:pPr>
            <w:r w:rsidRPr="00112C71">
              <w:rPr>
                <w:szCs w:val="22"/>
                <w:lang w:eastAsia="en-US"/>
              </w:rPr>
              <w:t>The supported values MAY be additionally constrained by the underlying hardware. A config operation with unsupported values MUST fail.</w:t>
            </w:r>
          </w:p>
        </w:tc>
      </w:tr>
    </w:tbl>
    <w:p w14:paraId="13F4B8DD" w14:textId="77777777" w:rsidR="000B7EBC" w:rsidRDefault="000B7EBC" w:rsidP="00CA67A2"/>
    <w:p w14:paraId="4CEB15C1" w14:textId="77777777" w:rsidR="000B7EBC" w:rsidRPr="00CA67A2" w:rsidRDefault="000B7EBC" w:rsidP="00CA67A2"/>
    <w:p w14:paraId="1CE141A1" w14:textId="4E83AF9A" w:rsidR="00FF41C2" w:rsidRPr="007346C5" w:rsidRDefault="00FF41C2" w:rsidP="007346C5">
      <w:pPr>
        <w:pStyle w:val="Heading3"/>
        <w:jc w:val="both"/>
        <w:rPr>
          <w:rFonts w:cs="Times New Roman"/>
        </w:rPr>
      </w:pPr>
      <w:bookmarkStart w:id="557" w:name="_Toc27419675"/>
      <w:bookmarkStart w:id="558" w:name="_Toc215570548"/>
      <w:bookmarkStart w:id="559" w:name="_Ref14367315"/>
      <w:bookmarkStart w:id="560" w:name="_Toc14454053"/>
      <w:bookmarkStart w:id="561" w:name="_Toc16163775"/>
      <w:r w:rsidRPr="007346C5">
        <w:rPr>
          <w:rFonts w:cs="Times New Roman"/>
        </w:rPr>
        <w:t xml:space="preserve">Use case 5a: OLP OMS/OTS Protection </w:t>
      </w:r>
      <w:bookmarkEnd w:id="557"/>
      <w:r w:rsidR="00594328">
        <w:rPr>
          <w:rFonts w:cs="Times New Roman"/>
        </w:rPr>
        <w:t>Discovery</w:t>
      </w:r>
      <w:bookmarkEnd w:id="558"/>
    </w:p>
    <w:tbl>
      <w:tblPr>
        <w:tblStyle w:val="GridTable6ColourfulAccent5"/>
        <w:tblW w:w="10490" w:type="dxa"/>
        <w:tblLook w:val="04A0" w:firstRow="1" w:lastRow="0" w:firstColumn="1" w:lastColumn="0" w:noHBand="0" w:noVBand="1"/>
      </w:tblPr>
      <w:tblGrid>
        <w:gridCol w:w="2200"/>
        <w:gridCol w:w="8290"/>
      </w:tblGrid>
      <w:tr w:rsidR="00C773AA" w:rsidRPr="00AC3303" w14:paraId="0440F938" w14:textId="77777777" w:rsidTr="00D25C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089F741D" w14:textId="77777777" w:rsidR="00FF41C2" w:rsidRPr="00AC3303" w:rsidRDefault="00FF41C2" w:rsidP="007F1E41">
            <w:pPr>
              <w:rPr>
                <w:rFonts w:cs="Times New Roman"/>
              </w:rPr>
            </w:pPr>
            <w:r w:rsidRPr="007409CA">
              <w:rPr>
                <w:rFonts w:cs="Times New Roman"/>
                <w:sz w:val="24"/>
              </w:rPr>
              <w:t xml:space="preserve"> </w:t>
            </w:r>
            <w:r w:rsidRPr="00AC3303">
              <w:rPr>
                <w:rFonts w:cs="Times New Roman"/>
              </w:rPr>
              <w:t>Number</w:t>
            </w:r>
          </w:p>
        </w:tc>
        <w:tc>
          <w:tcPr>
            <w:tcW w:w="8290" w:type="dxa"/>
          </w:tcPr>
          <w:p w14:paraId="68363FF8" w14:textId="77777777" w:rsidR="00FF41C2" w:rsidRPr="003A404F" w:rsidRDefault="00FF41C2" w:rsidP="00AB1AD8">
            <w:pPr>
              <w:cnfStyle w:val="100000000000" w:firstRow="1" w:lastRow="0" w:firstColumn="0" w:lastColumn="0" w:oddVBand="0" w:evenVBand="0" w:oddHBand="0" w:evenHBand="0" w:firstRowFirstColumn="0" w:firstRowLastColumn="0" w:lastRowFirstColumn="0" w:lastRowLastColumn="0"/>
              <w:rPr>
                <w:rFonts w:cs="Times New Roman"/>
                <w:b w:val="0"/>
                <w:color w:val="000000"/>
                <w:szCs w:val="22"/>
                <w:lang w:eastAsia="en-US"/>
              </w:rPr>
            </w:pPr>
            <w:r w:rsidRPr="003A404F">
              <w:rPr>
                <w:rFonts w:cs="Times New Roman"/>
                <w:color w:val="000000"/>
                <w:szCs w:val="22"/>
                <w:lang w:eastAsia="en-US"/>
              </w:rPr>
              <w:t>UC5a</w:t>
            </w:r>
          </w:p>
        </w:tc>
      </w:tr>
      <w:tr w:rsidR="00C773AA" w:rsidRPr="00AC3303" w14:paraId="4F95E7BE" w14:textId="77777777" w:rsidTr="00D25C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4BA590F1" w14:textId="77777777" w:rsidR="00FF41C2" w:rsidRPr="00AC3303" w:rsidRDefault="00FF41C2" w:rsidP="007F1E41">
            <w:pPr>
              <w:rPr>
                <w:rFonts w:cs="Times New Roman"/>
              </w:rPr>
            </w:pPr>
            <w:r w:rsidRPr="00AC3303">
              <w:rPr>
                <w:rFonts w:cs="Times New Roman"/>
              </w:rPr>
              <w:t>Name</w:t>
            </w:r>
          </w:p>
        </w:tc>
        <w:tc>
          <w:tcPr>
            <w:tcW w:w="8290" w:type="dxa"/>
          </w:tcPr>
          <w:p w14:paraId="29B63EDA" w14:textId="7738C9AF" w:rsidR="00FF41C2" w:rsidRPr="003A404F" w:rsidRDefault="00FF41C2" w:rsidP="00AB1AD8">
            <w:pPr>
              <w:cnfStyle w:val="000000100000" w:firstRow="0" w:lastRow="0" w:firstColumn="0" w:lastColumn="0" w:oddVBand="0" w:evenVBand="0" w:oddHBand="1" w:evenHBand="0" w:firstRowFirstColumn="0" w:firstRowLastColumn="0" w:lastRowFirstColumn="0" w:lastRowLastColumn="0"/>
              <w:rPr>
                <w:rFonts w:cs="Times New Roman"/>
                <w:b/>
                <w:color w:val="000000"/>
                <w:szCs w:val="22"/>
                <w:lang w:eastAsia="en-US"/>
              </w:rPr>
            </w:pPr>
            <w:r w:rsidRPr="003A404F">
              <w:rPr>
                <w:rFonts w:cs="Times New Roman"/>
                <w:b/>
                <w:color w:val="000000"/>
                <w:szCs w:val="22"/>
                <w:lang w:eastAsia="en-US"/>
              </w:rPr>
              <w:t xml:space="preserve">OLP </w:t>
            </w:r>
            <w:r w:rsidR="00D25CA3">
              <w:rPr>
                <w:rFonts w:cs="Times New Roman"/>
                <w:b/>
                <w:color w:val="000000"/>
                <w:szCs w:val="22"/>
                <w:lang w:eastAsia="en-US"/>
              </w:rPr>
              <w:t xml:space="preserve">OMS/OTS </w:t>
            </w:r>
            <w:r w:rsidRPr="003A404F">
              <w:rPr>
                <w:rFonts w:cs="Times New Roman"/>
                <w:b/>
                <w:color w:val="000000"/>
                <w:szCs w:val="22"/>
                <w:lang w:eastAsia="en-US"/>
              </w:rPr>
              <w:t xml:space="preserve">Protection </w:t>
            </w:r>
            <w:r w:rsidR="00594328">
              <w:rPr>
                <w:rFonts w:cs="Times New Roman"/>
                <w:b/>
                <w:color w:val="000000"/>
                <w:szCs w:val="22"/>
                <w:lang w:eastAsia="en-US"/>
              </w:rPr>
              <w:t>Discovery</w:t>
            </w:r>
          </w:p>
        </w:tc>
      </w:tr>
      <w:tr w:rsidR="00C773AA" w:rsidRPr="00AC3303" w14:paraId="0FBDEB47" w14:textId="77777777" w:rsidTr="00D25CA3">
        <w:tc>
          <w:tcPr>
            <w:cnfStyle w:val="001000000000" w:firstRow="0" w:lastRow="0" w:firstColumn="1" w:lastColumn="0" w:oddVBand="0" w:evenVBand="0" w:oddHBand="0" w:evenHBand="0" w:firstRowFirstColumn="0" w:firstRowLastColumn="0" w:lastRowFirstColumn="0" w:lastRowLastColumn="0"/>
            <w:tcW w:w="0" w:type="dxa"/>
          </w:tcPr>
          <w:p w14:paraId="44E846DB" w14:textId="77777777" w:rsidR="00FF41C2" w:rsidRPr="00AC3303" w:rsidRDefault="00FF41C2" w:rsidP="007F1E41">
            <w:pPr>
              <w:rPr>
                <w:rFonts w:cs="Times New Roman"/>
              </w:rPr>
            </w:pPr>
            <w:r w:rsidRPr="00AC3303">
              <w:rPr>
                <w:rFonts w:cs="Times New Roman"/>
              </w:rPr>
              <w:t>Technologies involved</w:t>
            </w:r>
          </w:p>
        </w:tc>
        <w:tc>
          <w:tcPr>
            <w:tcW w:w="8290" w:type="dxa"/>
          </w:tcPr>
          <w:p w14:paraId="1DF30971" w14:textId="77777777" w:rsidR="00FF41C2" w:rsidRPr="001F5FF3" w:rsidRDefault="00FF41C2" w:rsidP="007F1E41">
            <w:pPr>
              <w:cnfStyle w:val="000000000000" w:firstRow="0" w:lastRow="0" w:firstColumn="0" w:lastColumn="0" w:oddVBand="0" w:evenVBand="0" w:oddHBand="0" w:evenHBand="0" w:firstRowFirstColumn="0" w:firstRowLastColumn="0" w:lastRowFirstColumn="0" w:lastRowLastColumn="0"/>
              <w:rPr>
                <w:rFonts w:cs="Times New Roman"/>
                <w:szCs w:val="20"/>
              </w:rPr>
            </w:pPr>
            <w:r w:rsidRPr="001F5FF3">
              <w:rPr>
                <w:rFonts w:cs="Times New Roman"/>
                <w:szCs w:val="20"/>
              </w:rPr>
              <w:t>Optical</w:t>
            </w:r>
          </w:p>
        </w:tc>
      </w:tr>
      <w:tr w:rsidR="00C773AA" w:rsidRPr="00AC3303" w14:paraId="4EF0E360" w14:textId="77777777" w:rsidTr="00D25C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03F7B141" w14:textId="77777777" w:rsidR="00FF41C2" w:rsidRPr="00AC3303" w:rsidRDefault="00FF41C2" w:rsidP="007F1E41">
            <w:pPr>
              <w:rPr>
                <w:rFonts w:cs="Times New Roman"/>
              </w:rPr>
            </w:pPr>
            <w:r w:rsidRPr="00AC3303">
              <w:rPr>
                <w:rFonts w:cs="Times New Roman"/>
              </w:rPr>
              <w:t>Process/Areas Involved</w:t>
            </w:r>
          </w:p>
        </w:tc>
        <w:tc>
          <w:tcPr>
            <w:tcW w:w="8290" w:type="dxa"/>
          </w:tcPr>
          <w:p w14:paraId="5057AF67" w14:textId="77777777" w:rsidR="00FF41C2" w:rsidRPr="001F5FF3" w:rsidRDefault="00FF41C2" w:rsidP="007F1E41">
            <w:pPr>
              <w:cnfStyle w:val="000000100000" w:firstRow="0" w:lastRow="0" w:firstColumn="0" w:lastColumn="0" w:oddVBand="0" w:evenVBand="0" w:oddHBand="1" w:evenHBand="0" w:firstRowFirstColumn="0" w:firstRowLastColumn="0" w:lastRowFirstColumn="0" w:lastRowLastColumn="0"/>
              <w:rPr>
                <w:rFonts w:cs="Times New Roman"/>
                <w:szCs w:val="20"/>
              </w:rPr>
            </w:pPr>
            <w:r w:rsidRPr="001F5FF3">
              <w:rPr>
                <w:rFonts w:cs="Times New Roman"/>
                <w:szCs w:val="20"/>
              </w:rPr>
              <w:t>Planning and Operations</w:t>
            </w:r>
          </w:p>
        </w:tc>
      </w:tr>
      <w:tr w:rsidR="00C773AA" w:rsidRPr="00AC3303" w14:paraId="10FF5A62" w14:textId="77777777" w:rsidTr="00D25CA3">
        <w:tc>
          <w:tcPr>
            <w:cnfStyle w:val="001000000000" w:firstRow="0" w:lastRow="0" w:firstColumn="1" w:lastColumn="0" w:oddVBand="0" w:evenVBand="0" w:oddHBand="0" w:evenHBand="0" w:firstRowFirstColumn="0" w:firstRowLastColumn="0" w:lastRowFirstColumn="0" w:lastRowLastColumn="0"/>
            <w:tcW w:w="2200" w:type="dxa"/>
          </w:tcPr>
          <w:p w14:paraId="0A4FB55E" w14:textId="77777777" w:rsidR="00FF41C2" w:rsidRPr="00AC3303" w:rsidRDefault="00FF41C2" w:rsidP="007F1E41">
            <w:pPr>
              <w:rPr>
                <w:rFonts w:cs="Times New Roman"/>
              </w:rPr>
            </w:pPr>
            <w:r w:rsidRPr="00AC3303">
              <w:rPr>
                <w:rFonts w:cs="Times New Roman"/>
              </w:rPr>
              <w:t>Brief description</w:t>
            </w:r>
          </w:p>
        </w:tc>
        <w:tc>
          <w:tcPr>
            <w:tcW w:w="8290" w:type="dxa"/>
          </w:tcPr>
          <w:p w14:paraId="62DA4133" w14:textId="45A18D4F" w:rsidR="00452C97" w:rsidRPr="00055D4E" w:rsidRDefault="00FF41C2" w:rsidP="007F1E41">
            <w:pPr>
              <w:cnfStyle w:val="000000000000" w:firstRow="0" w:lastRow="0" w:firstColumn="0" w:lastColumn="0" w:oddVBand="0" w:evenVBand="0" w:oddHBand="0" w:evenHBand="0" w:firstRowFirstColumn="0" w:firstRowLastColumn="0" w:lastRowFirstColumn="0" w:lastRowLastColumn="0"/>
              <w:rPr>
                <w:rFonts w:cs="Times New Roman"/>
              </w:rPr>
            </w:pPr>
            <w:r w:rsidRPr="00055D4E">
              <w:rPr>
                <w:rFonts w:cs="Times New Roman"/>
              </w:rPr>
              <w:t>This use case covers the use of O</w:t>
            </w:r>
            <w:r w:rsidR="00D25CA3">
              <w:rPr>
                <w:rFonts w:cs="Times New Roman"/>
              </w:rPr>
              <w:t xml:space="preserve">ptical </w:t>
            </w:r>
            <w:r w:rsidRPr="00055D4E">
              <w:rPr>
                <w:rFonts w:cs="Times New Roman"/>
              </w:rPr>
              <w:t>L</w:t>
            </w:r>
            <w:r w:rsidR="00D25CA3">
              <w:rPr>
                <w:rFonts w:cs="Times New Roman"/>
              </w:rPr>
              <w:t xml:space="preserve">ine </w:t>
            </w:r>
            <w:r w:rsidRPr="00055D4E">
              <w:rPr>
                <w:rFonts w:cs="Times New Roman"/>
              </w:rPr>
              <w:t>P</w:t>
            </w:r>
            <w:r w:rsidR="00D25CA3">
              <w:rPr>
                <w:rFonts w:cs="Times New Roman"/>
              </w:rPr>
              <w:t>rotection</w:t>
            </w:r>
            <w:r w:rsidRPr="00055D4E">
              <w:rPr>
                <w:rFonts w:cs="Times New Roman"/>
              </w:rPr>
              <w:t xml:space="preserve"> elements for protec</w:t>
            </w:r>
            <w:r w:rsidR="00901105">
              <w:rPr>
                <w:rFonts w:cs="Times New Roman"/>
              </w:rPr>
              <w:t xml:space="preserve">ted </w:t>
            </w:r>
            <w:r w:rsidRPr="00055D4E">
              <w:rPr>
                <w:rFonts w:cs="Times New Roman"/>
              </w:rPr>
              <w:t xml:space="preserve">services </w:t>
            </w:r>
            <w:r w:rsidR="00D24104">
              <w:rPr>
                <w:rFonts w:cs="Times New Roman"/>
              </w:rPr>
              <w:t>at OMS/OTS layers</w:t>
            </w:r>
            <w:r w:rsidR="007858CF">
              <w:rPr>
                <w:rFonts w:cs="Times New Roman"/>
              </w:rPr>
              <w:t xml:space="preserve"> at the degree side.</w:t>
            </w:r>
            <w:r w:rsidR="00DB7F2E">
              <w:rPr>
                <w:rFonts w:cs="Times New Roman"/>
              </w:rPr>
              <w:t xml:space="preserve"> The following figures represent the usage of an OLP for OMS/OTS protection in the cases: 1) OLP is a </w:t>
            </w:r>
            <w:r w:rsidR="003F3E17">
              <w:rPr>
                <w:rFonts w:cs="Times New Roman"/>
              </w:rPr>
              <w:t xml:space="preserve">standalone node and 2) OLP is part of a ROADM. </w:t>
            </w:r>
            <w:r w:rsidR="00500037">
              <w:rPr>
                <w:rFonts w:cs="Times New Roman"/>
              </w:rPr>
              <w:t xml:space="preserve">In 1), the OLP appears as a node whose NEPs are PHOTONIC_MEDIA and UNSPECIFIED </w:t>
            </w:r>
            <w:r w:rsidR="006002E1">
              <w:rPr>
                <w:rFonts w:cs="Times New Roman"/>
              </w:rPr>
              <w:t>CEP qualifier</w:t>
            </w:r>
            <w:r w:rsidR="005176CF">
              <w:rPr>
                <w:rFonts w:cs="Times New Roman"/>
              </w:rPr>
              <w:t xml:space="preserve"> (see </w:t>
            </w:r>
            <w:r w:rsidR="005176CF">
              <w:rPr>
                <w:rFonts w:cs="Times New Roman"/>
              </w:rPr>
              <w:fldChar w:fldCharType="begin"/>
            </w:r>
            <w:r w:rsidR="005176CF">
              <w:rPr>
                <w:rFonts w:cs="Times New Roman"/>
              </w:rPr>
              <w:instrText xml:space="preserve"> REF _Ref82680861 \r \h </w:instrText>
            </w:r>
            <w:r w:rsidR="005176CF">
              <w:rPr>
                <w:rFonts w:cs="Times New Roman"/>
              </w:rPr>
            </w:r>
            <w:r w:rsidR="005176CF">
              <w:rPr>
                <w:rFonts w:cs="Times New Roman"/>
              </w:rPr>
              <w:fldChar w:fldCharType="separate"/>
            </w:r>
            <w:r w:rsidR="00DB0408">
              <w:rPr>
                <w:rFonts w:cs="Times New Roman"/>
              </w:rPr>
              <w:t>[TAPI-TOP-MODEL-REQ-18]</w:t>
            </w:r>
            <w:r w:rsidR="005176CF">
              <w:rPr>
                <w:rFonts w:cs="Times New Roman"/>
              </w:rPr>
              <w:fldChar w:fldCharType="end"/>
            </w:r>
            <w:r w:rsidR="005176CF">
              <w:rPr>
                <w:rFonts w:cs="Times New Roman"/>
              </w:rPr>
              <w:fldChar w:fldCharType="begin"/>
            </w:r>
            <w:r w:rsidR="005176CF">
              <w:rPr>
                <w:rFonts w:cs="Times New Roman"/>
              </w:rPr>
              <w:instrText xml:space="preserve"> REF _Ref82680863 \r \h </w:instrText>
            </w:r>
            <w:r w:rsidR="005176CF">
              <w:rPr>
                <w:rFonts w:cs="Times New Roman"/>
              </w:rPr>
            </w:r>
            <w:r w:rsidR="005176CF">
              <w:rPr>
                <w:rFonts w:cs="Times New Roman"/>
              </w:rPr>
              <w:fldChar w:fldCharType="separate"/>
            </w:r>
            <w:r w:rsidR="00DB0408">
              <w:rPr>
                <w:rFonts w:cs="Times New Roman"/>
              </w:rPr>
              <w:t>[TAPI-TOP-MODEL-REQ-19]</w:t>
            </w:r>
            <w:r w:rsidR="005176CF">
              <w:rPr>
                <w:rFonts w:cs="Times New Roman"/>
              </w:rPr>
              <w:fldChar w:fldCharType="end"/>
            </w:r>
            <w:r w:rsidR="005176CF">
              <w:rPr>
                <w:rFonts w:cs="Times New Roman"/>
              </w:rPr>
              <w:t>)</w:t>
            </w:r>
            <w:r w:rsidR="002356E7">
              <w:rPr>
                <w:rFonts w:cs="Times New Roman"/>
              </w:rPr>
              <w:t xml:space="preserve">. </w:t>
            </w:r>
            <w:r w:rsidR="00390F0F">
              <w:rPr>
                <w:rFonts w:cs="Times New Roman"/>
              </w:rPr>
              <w:t xml:space="preserve">This version of the RIA only mandates </w:t>
            </w:r>
            <w:r w:rsidR="00452C97">
              <w:rPr>
                <w:rFonts w:cs="Times New Roman"/>
              </w:rPr>
              <w:t>case 1). Case 2) is left for further study (and could be represented with a floating NEP).</w:t>
            </w:r>
            <w:r w:rsidR="00D53AF5">
              <w:rPr>
                <w:rFonts w:cs="Times New Roman"/>
              </w:rPr>
              <w:t xml:space="preserve"> This UC covers 1:1 and 1+1.</w:t>
            </w:r>
          </w:p>
          <w:p w14:paraId="22476406" w14:textId="5976F4BD" w:rsidR="0002082B" w:rsidRPr="00AC3303" w:rsidRDefault="003537B7" w:rsidP="00463667">
            <w:pPr>
              <w:jc w:val="center"/>
              <w:cnfStyle w:val="000000000000" w:firstRow="0" w:lastRow="0" w:firstColumn="0" w:lastColumn="0" w:oddVBand="0" w:evenVBand="0" w:oddHBand="0" w:evenHBand="0" w:firstRowFirstColumn="0" w:firstRowLastColumn="0" w:lastRowFirstColumn="0" w:lastRowLastColumn="0"/>
              <w:rPr>
                <w:rFonts w:cs="Times New Roman"/>
              </w:rPr>
            </w:pPr>
            <w:r w:rsidRPr="003537B7">
              <w:rPr>
                <w:rFonts w:cs="Times New Roman"/>
                <w:noProof/>
              </w:rPr>
              <w:drawing>
                <wp:inline distT="0" distB="0" distL="0" distR="0" wp14:anchorId="4E4421B1" wp14:editId="1D7F96A4">
                  <wp:extent cx="4213294" cy="1151167"/>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2">
                            <a:extLst>
                              <a:ext uri="{28A0092B-C50C-407E-A947-70E740481C1C}">
                                <a14:useLocalDpi xmlns:a14="http://schemas.microsoft.com/office/drawing/2010/main"/>
                              </a:ext>
                            </a:extLst>
                          </a:blip>
                          <a:srcRect/>
                          <a:stretch>
                            <a:fillRect/>
                          </a:stretch>
                        </pic:blipFill>
                        <pic:spPr bwMode="auto">
                          <a:xfrm>
                            <a:off x="0" y="0"/>
                            <a:ext cx="4246660" cy="1160283"/>
                          </a:xfrm>
                          <a:prstGeom prst="rect">
                            <a:avLst/>
                          </a:prstGeom>
                          <a:noFill/>
                          <a:ln>
                            <a:noFill/>
                          </a:ln>
                        </pic:spPr>
                      </pic:pic>
                    </a:graphicData>
                  </a:graphic>
                </wp:inline>
              </w:drawing>
            </w:r>
          </w:p>
          <w:p w14:paraId="278A70AD" w14:textId="00782741" w:rsidR="00EE2FFE" w:rsidRDefault="00EE2FFE" w:rsidP="00463667">
            <w:pPr>
              <w:jc w:val="center"/>
              <w:cnfStyle w:val="000000000000" w:firstRow="0" w:lastRow="0" w:firstColumn="0" w:lastColumn="0" w:oddVBand="0" w:evenVBand="0" w:oddHBand="0" w:evenHBand="0" w:firstRowFirstColumn="0" w:firstRowLastColumn="0" w:lastRowFirstColumn="0" w:lastRowLastColumn="0"/>
              <w:rPr>
                <w:rFonts w:cs="Times New Roman"/>
                <w:b/>
              </w:rPr>
            </w:pPr>
            <w:r>
              <w:rPr>
                <w:rFonts w:cs="Times New Roman"/>
                <w:b/>
                <w:noProof/>
              </w:rPr>
              <w:drawing>
                <wp:inline distT="0" distB="0" distL="0" distR="0" wp14:anchorId="0A2B4DCD" wp14:editId="09AD4F9E">
                  <wp:extent cx="4270679" cy="1187764"/>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3">
                            <a:extLst>
                              <a:ext uri="{28A0092B-C50C-407E-A947-70E740481C1C}">
                                <a14:useLocalDpi xmlns:a14="http://schemas.microsoft.com/office/drawing/2010/main"/>
                              </a:ext>
                            </a:extLst>
                          </a:blip>
                          <a:srcRect/>
                          <a:stretch>
                            <a:fillRect/>
                          </a:stretch>
                        </pic:blipFill>
                        <pic:spPr bwMode="auto">
                          <a:xfrm>
                            <a:off x="0" y="0"/>
                            <a:ext cx="4312780" cy="1199473"/>
                          </a:xfrm>
                          <a:prstGeom prst="rect">
                            <a:avLst/>
                          </a:prstGeom>
                          <a:noFill/>
                        </pic:spPr>
                      </pic:pic>
                    </a:graphicData>
                  </a:graphic>
                </wp:inline>
              </w:drawing>
            </w:r>
          </w:p>
          <w:p w14:paraId="474B795D" w14:textId="3001BACF" w:rsidR="00FF41C2" w:rsidRPr="0018649D" w:rsidRDefault="00FF41C2" w:rsidP="007F1E41">
            <w:pPr>
              <w:cnfStyle w:val="000000000000" w:firstRow="0" w:lastRow="0" w:firstColumn="0" w:lastColumn="0" w:oddVBand="0" w:evenVBand="0" w:oddHBand="0" w:evenHBand="0" w:firstRowFirstColumn="0" w:firstRowLastColumn="0" w:lastRowFirstColumn="0" w:lastRowLastColumn="0"/>
              <w:rPr>
                <w:rFonts w:cs="Times New Roman"/>
              </w:rPr>
            </w:pPr>
            <w:r w:rsidRPr="0018649D">
              <w:rPr>
                <w:rFonts w:cs="Times New Roman"/>
                <w:b/>
              </w:rPr>
              <w:t>OMS</w:t>
            </w:r>
            <w:r w:rsidR="00D24104">
              <w:rPr>
                <w:rFonts w:cs="Times New Roman"/>
                <w:b/>
              </w:rPr>
              <w:t>/OTS</w:t>
            </w:r>
            <w:r w:rsidRPr="0018649D">
              <w:rPr>
                <w:rFonts w:cs="Times New Roman"/>
                <w:b/>
              </w:rPr>
              <w:t xml:space="preserve"> OLP </w:t>
            </w:r>
            <w:r w:rsidRPr="0018649D">
              <w:rPr>
                <w:rFonts w:cs="Times New Roman"/>
              </w:rPr>
              <w:t>protection is not intended to be configured by the user, but to be represented by the TAPI server as part of the PHOTONIC_MEDIA layer topology.</w:t>
            </w:r>
            <w:r w:rsidR="00D25CA3">
              <w:rPr>
                <w:rFonts w:cs="Times New Roman"/>
              </w:rPr>
              <w:t xml:space="preserve"> Hence</w:t>
            </w:r>
            <w:r w:rsidRPr="0018649D">
              <w:rPr>
                <w:rFonts w:cs="Times New Roman"/>
              </w:rPr>
              <w:t xml:space="preserve"> the OMS</w:t>
            </w:r>
            <w:r w:rsidR="00917AE8">
              <w:rPr>
                <w:rFonts w:cs="Times New Roman"/>
              </w:rPr>
              <w:t>/OTS</w:t>
            </w:r>
            <w:r w:rsidRPr="0018649D">
              <w:rPr>
                <w:rFonts w:cs="Times New Roman"/>
              </w:rPr>
              <w:t xml:space="preserve"> protection is not provisioned by a </w:t>
            </w:r>
            <w:proofErr w:type="gramStart"/>
            <w:r w:rsidRPr="0018649D">
              <w:rPr>
                <w:rFonts w:cs="Times New Roman"/>
              </w:rPr>
              <w:t>connectivity-service</w:t>
            </w:r>
            <w:proofErr w:type="gramEnd"/>
            <w:r w:rsidRPr="0018649D">
              <w:rPr>
                <w:rFonts w:cs="Times New Roman"/>
              </w:rPr>
              <w:t>.</w:t>
            </w:r>
            <w:r w:rsidR="00D25CA3">
              <w:rPr>
                <w:rFonts w:cs="Times New Roman"/>
              </w:rPr>
              <w:t xml:space="preserve"> T</w:t>
            </w:r>
            <w:r w:rsidRPr="0018649D">
              <w:rPr>
                <w:rFonts w:cs="Times New Roman"/>
              </w:rPr>
              <w:t xml:space="preserve">he TAPI server is responsible </w:t>
            </w:r>
            <w:proofErr w:type="gramStart"/>
            <w:r w:rsidRPr="0018649D">
              <w:rPr>
                <w:rFonts w:cs="Times New Roman"/>
              </w:rPr>
              <w:t>of</w:t>
            </w:r>
            <w:proofErr w:type="gramEnd"/>
            <w:r w:rsidRPr="0018649D">
              <w:rPr>
                <w:rFonts w:cs="Times New Roman"/>
              </w:rPr>
              <w:t xml:space="preserve"> the automatic discovery of the OMS protection scheme and its representation.</w:t>
            </w:r>
          </w:p>
          <w:p w14:paraId="375AA395" w14:textId="40442F27" w:rsidR="0070177F" w:rsidRDefault="00FF41C2" w:rsidP="007F1E41">
            <w:pPr>
              <w:cnfStyle w:val="000000000000" w:firstRow="0" w:lastRow="0" w:firstColumn="0" w:lastColumn="0" w:oddVBand="0" w:evenVBand="0" w:oddHBand="0" w:evenHBand="0" w:firstRowFirstColumn="0" w:firstRowLastColumn="0" w:lastRowFirstColumn="0" w:lastRowLastColumn="0"/>
              <w:rPr>
                <w:rFonts w:cs="Times New Roman"/>
              </w:rPr>
            </w:pPr>
            <w:r w:rsidRPr="0018649D">
              <w:rPr>
                <w:rFonts w:cs="Times New Roman"/>
              </w:rPr>
              <w:t xml:space="preserve">An </w:t>
            </w:r>
            <w:r w:rsidR="00446EB8">
              <w:rPr>
                <w:rFonts w:cs="Times New Roman"/>
              </w:rPr>
              <w:t>OMS</w:t>
            </w:r>
            <w:r w:rsidR="00D25CA3">
              <w:rPr>
                <w:rFonts w:cs="Times New Roman"/>
              </w:rPr>
              <w:t>/</w:t>
            </w:r>
            <w:r w:rsidRPr="0018649D">
              <w:rPr>
                <w:rFonts w:cs="Times New Roman"/>
              </w:rPr>
              <w:t>O</w:t>
            </w:r>
            <w:r w:rsidR="00446EB8">
              <w:rPr>
                <w:rFonts w:cs="Times New Roman"/>
              </w:rPr>
              <w:t>T</w:t>
            </w:r>
            <w:r w:rsidRPr="0018649D">
              <w:rPr>
                <w:rFonts w:cs="Times New Roman"/>
              </w:rPr>
              <w:t>S protection MUST be represented as described in</w:t>
            </w:r>
            <w:r w:rsidR="00F34435">
              <w:rPr>
                <w:rFonts w:cs="Times New Roman"/>
              </w:rPr>
              <w:t xml:space="preserve"> </w:t>
            </w:r>
            <w:r w:rsidR="00F34435">
              <w:rPr>
                <w:rFonts w:cs="Times New Roman"/>
              </w:rPr>
              <w:fldChar w:fldCharType="begin"/>
            </w:r>
            <w:r w:rsidR="00F34435">
              <w:rPr>
                <w:rFonts w:cs="Times New Roman"/>
              </w:rPr>
              <w:instrText xml:space="preserve"> REF _Ref12707648 \r \h </w:instrText>
            </w:r>
            <w:r w:rsidR="00F34435">
              <w:rPr>
                <w:rFonts w:cs="Times New Roman"/>
              </w:rPr>
            </w:r>
            <w:r w:rsidR="00F34435">
              <w:rPr>
                <w:rFonts w:cs="Times New Roman"/>
              </w:rPr>
              <w:fldChar w:fldCharType="separate"/>
            </w:r>
            <w:r w:rsidR="00DB0408">
              <w:rPr>
                <w:rFonts w:cs="Times New Roman"/>
              </w:rPr>
              <w:t>[TAPI-TOP-MODEL-REQ-23]</w:t>
            </w:r>
            <w:r w:rsidR="00F34435">
              <w:rPr>
                <w:rFonts w:cs="Times New Roman"/>
              </w:rPr>
              <w:fldChar w:fldCharType="end"/>
            </w:r>
            <w:r w:rsidRPr="0018649D">
              <w:rPr>
                <w:rFonts w:cs="Times New Roman"/>
              </w:rPr>
              <w:t xml:space="preserve">. The Link object representing the OMS protected resource </w:t>
            </w:r>
            <w:r w:rsidR="00211568">
              <w:rPr>
                <w:rFonts w:cs="Times New Roman"/>
              </w:rPr>
              <w:t>(</w:t>
            </w:r>
            <w:r w:rsidR="005923AB">
              <w:rPr>
                <w:rFonts w:cs="Times New Roman"/>
              </w:rPr>
              <w:t>the MC link)</w:t>
            </w:r>
            <w:r w:rsidRPr="0018649D">
              <w:rPr>
                <w:rFonts w:cs="Times New Roman"/>
              </w:rPr>
              <w:t xml:space="preserve"> MUST</w:t>
            </w:r>
            <w:r w:rsidR="0022696F">
              <w:rPr>
                <w:rFonts w:cs="Times New Roman"/>
              </w:rPr>
              <w:t xml:space="preserve"> be present and MUST</w:t>
            </w:r>
            <w:r w:rsidRPr="0018649D">
              <w:rPr>
                <w:rFonts w:cs="Times New Roman"/>
              </w:rPr>
              <w:t xml:space="preserve"> contain the </w:t>
            </w:r>
            <w:r w:rsidRPr="0018649D">
              <w:rPr>
                <w:rFonts w:cs="Times New Roman"/>
                <w:b/>
                <w:i/>
              </w:rPr>
              <w:t>/tapi-</w:t>
            </w:r>
            <w:proofErr w:type="gramStart"/>
            <w:r w:rsidRPr="0018649D">
              <w:rPr>
                <w:rFonts w:cs="Times New Roman"/>
                <w:b/>
                <w:i/>
              </w:rPr>
              <w:t>topology:link</w:t>
            </w:r>
            <w:proofErr w:type="gramEnd"/>
            <w:r w:rsidRPr="0018649D">
              <w:rPr>
                <w:rFonts w:cs="Times New Roman"/>
                <w:b/>
                <w:i/>
              </w:rPr>
              <w:t>/tapi-</w:t>
            </w:r>
            <w:proofErr w:type="gramStart"/>
            <w:r w:rsidRPr="0018649D">
              <w:rPr>
                <w:rFonts w:cs="Times New Roman"/>
                <w:b/>
                <w:i/>
              </w:rPr>
              <w:t>topology:resilience</w:t>
            </w:r>
            <w:proofErr w:type="gramEnd"/>
            <w:r w:rsidRPr="0018649D">
              <w:rPr>
                <w:rFonts w:cs="Times New Roman"/>
                <w:b/>
                <w:i/>
              </w:rPr>
              <w:t xml:space="preserve">-type/protection-type </w:t>
            </w:r>
            <w:r w:rsidRPr="0018649D">
              <w:rPr>
                <w:rFonts w:cs="Times New Roman"/>
              </w:rPr>
              <w:t xml:space="preserve">attribute specify which type of protection service is provided. </w:t>
            </w:r>
          </w:p>
          <w:p w14:paraId="6EA5335B" w14:textId="2A5B8707" w:rsidR="0070177F" w:rsidRPr="0018649D" w:rsidRDefault="0070177F" w:rsidP="0070177F">
            <w:pPr>
              <w:cnfStyle w:val="000000000000" w:firstRow="0" w:lastRow="0" w:firstColumn="0" w:lastColumn="0" w:oddVBand="0" w:evenVBand="0" w:oddHBand="0" w:evenHBand="0" w:firstRowFirstColumn="0" w:firstRowLastColumn="0" w:lastRowFirstColumn="0" w:lastRowLastColumn="0"/>
              <w:rPr>
                <w:rFonts w:cs="Times New Roman"/>
              </w:rPr>
            </w:pPr>
            <w:r w:rsidRPr="0018649D">
              <w:rPr>
                <w:rFonts w:cs="Times New Roman"/>
              </w:rPr>
              <w:t xml:space="preserve">The </w:t>
            </w:r>
            <w:r>
              <w:rPr>
                <w:rFonts w:cs="Times New Roman"/>
              </w:rPr>
              <w:t>OMS/</w:t>
            </w:r>
            <w:r w:rsidRPr="0018649D">
              <w:rPr>
                <w:rFonts w:cs="Times New Roman"/>
              </w:rPr>
              <w:t>O</w:t>
            </w:r>
            <w:r>
              <w:rPr>
                <w:rFonts w:cs="Times New Roman"/>
              </w:rPr>
              <w:t>T</w:t>
            </w:r>
            <w:r w:rsidRPr="0018649D">
              <w:rPr>
                <w:rFonts w:cs="Times New Roman"/>
              </w:rPr>
              <w:t xml:space="preserve">S protected link resource MUST be realized by a </w:t>
            </w:r>
            <w:r w:rsidR="007808AF">
              <w:rPr>
                <w:rFonts w:cs="Times New Roman"/>
              </w:rPr>
              <w:t xml:space="preserve">(top-level) </w:t>
            </w:r>
            <w:r w:rsidRPr="0018649D">
              <w:rPr>
                <w:rFonts w:cs="Times New Roman"/>
              </w:rPr>
              <w:t>connection which MUST be reported within the</w:t>
            </w:r>
            <w:r w:rsidRPr="0018649D">
              <w:rPr>
                <w:rFonts w:cs="Times New Roman"/>
                <w:b/>
              </w:rPr>
              <w:t xml:space="preserve"> /</w:t>
            </w:r>
            <w:proofErr w:type="spellStart"/>
            <w:r w:rsidRPr="0018649D">
              <w:rPr>
                <w:rFonts w:cs="Times New Roman"/>
                <w:b/>
              </w:rPr>
              <w:t>tapi-</w:t>
            </w:r>
            <w:proofErr w:type="gramStart"/>
            <w:r w:rsidRPr="0018649D">
              <w:rPr>
                <w:rFonts w:cs="Times New Roman"/>
                <w:b/>
              </w:rPr>
              <w:t>connectivity:connectivity</w:t>
            </w:r>
            <w:proofErr w:type="gramEnd"/>
            <w:r w:rsidRPr="0018649D">
              <w:rPr>
                <w:rFonts w:cs="Times New Roman"/>
                <w:b/>
              </w:rPr>
              <w:t>-context</w:t>
            </w:r>
            <w:proofErr w:type="spellEnd"/>
            <w:r w:rsidRPr="0018649D">
              <w:rPr>
                <w:rFonts w:cs="Times New Roman"/>
                <w:b/>
              </w:rPr>
              <w:t>/connection</w:t>
            </w:r>
            <w:r w:rsidRPr="0018649D">
              <w:rPr>
                <w:rFonts w:cs="Times New Roman"/>
              </w:rPr>
              <w:t xml:space="preserve"> list</w:t>
            </w:r>
            <w:r>
              <w:rPr>
                <w:rFonts w:cs="Times New Roman"/>
              </w:rPr>
              <w:t>.</w:t>
            </w:r>
            <w:r w:rsidR="00E35A09">
              <w:rPr>
                <w:rFonts w:cs="Times New Roman"/>
              </w:rPr>
              <w:t xml:space="preserve"> NOTE: As seen in the figure, the link between the ROADM and the OLP is not protected yet the MC-link claims to </w:t>
            </w:r>
            <w:r w:rsidR="00463667">
              <w:rPr>
                <w:rFonts w:cs="Times New Roman"/>
              </w:rPr>
              <w:t>be protected. Further refinements of the UC and the model are to be considered in newer versions of this RIA.</w:t>
            </w:r>
          </w:p>
          <w:p w14:paraId="357BC884" w14:textId="2B426438" w:rsidR="00FF41C2" w:rsidRPr="0018649D" w:rsidRDefault="00FF41C2" w:rsidP="007F1E41">
            <w:pPr>
              <w:cnfStyle w:val="000000000000" w:firstRow="0" w:lastRow="0" w:firstColumn="0" w:lastColumn="0" w:oddVBand="0" w:evenVBand="0" w:oddHBand="0" w:evenHBand="0" w:firstRowFirstColumn="0" w:firstRowLastColumn="0" w:lastRowFirstColumn="0" w:lastRowLastColumn="0"/>
              <w:rPr>
                <w:rFonts w:cs="Times New Roman"/>
              </w:rPr>
            </w:pPr>
            <w:r w:rsidRPr="0018649D">
              <w:rPr>
                <w:rFonts w:cs="Times New Roman"/>
              </w:rPr>
              <w:lastRenderedPageBreak/>
              <w:t>Depending on the type of protection th</w:t>
            </w:r>
            <w:r w:rsidR="0070177F">
              <w:rPr>
                <w:rFonts w:cs="Times New Roman"/>
              </w:rPr>
              <w:t xml:space="preserve">e MC link </w:t>
            </w:r>
            <w:r w:rsidRPr="0018649D">
              <w:rPr>
                <w:rFonts w:cs="Times New Roman"/>
              </w:rPr>
              <w:t xml:space="preserve">attribute </w:t>
            </w:r>
            <w:r w:rsidR="00D25CA3">
              <w:rPr>
                <w:rFonts w:cs="Times New Roman"/>
              </w:rPr>
              <w:t>MUST</w:t>
            </w:r>
            <w:r w:rsidRPr="0018649D">
              <w:rPr>
                <w:rFonts w:cs="Times New Roman"/>
              </w:rPr>
              <w:t xml:space="preserve"> be set with the following values:</w:t>
            </w:r>
          </w:p>
          <w:p w14:paraId="68C840B9" w14:textId="0D402482" w:rsidR="00FF41C2" w:rsidRPr="0018649D" w:rsidRDefault="00FF41C2" w:rsidP="00381A66">
            <w:pPr>
              <w:numPr>
                <w:ilvl w:val="0"/>
                <w:numId w:val="18"/>
              </w:numPr>
              <w:cnfStyle w:val="000000000000" w:firstRow="0" w:lastRow="0" w:firstColumn="0" w:lastColumn="0" w:oddVBand="0" w:evenVBand="0" w:oddHBand="0" w:evenHBand="0" w:firstRowFirstColumn="0" w:firstRowLastColumn="0" w:lastRowFirstColumn="0" w:lastRowLastColumn="0"/>
              <w:rPr>
                <w:rFonts w:cs="Times New Roman"/>
                <w:b/>
              </w:rPr>
            </w:pPr>
            <w:r w:rsidRPr="0018649D">
              <w:rPr>
                <w:rFonts w:cs="Times New Roman"/>
                <w:b/>
              </w:rPr>
              <w:t xml:space="preserve">ONE_PLUS_ONE_PROTECTION: </w:t>
            </w:r>
            <w:r w:rsidR="005567C3" w:rsidRPr="005567C3">
              <w:rPr>
                <w:rFonts w:cs="Times New Roman"/>
                <w:bCs/>
              </w:rPr>
              <w:t>D</w:t>
            </w:r>
            <w:r w:rsidRPr="0018649D">
              <w:rPr>
                <w:rFonts w:cs="Times New Roman"/>
              </w:rPr>
              <w:t>ual transmitting and selective receiving</w:t>
            </w:r>
            <w:r w:rsidR="00E260A3">
              <w:rPr>
                <w:rFonts w:cs="Times New Roman"/>
              </w:rPr>
              <w:t>.</w:t>
            </w:r>
          </w:p>
          <w:p w14:paraId="6567F210" w14:textId="322CDDBB" w:rsidR="00FF41C2" w:rsidRPr="0018649D" w:rsidRDefault="00FF41C2" w:rsidP="00381A66">
            <w:pPr>
              <w:numPr>
                <w:ilvl w:val="0"/>
                <w:numId w:val="18"/>
              </w:numPr>
              <w:cnfStyle w:val="000000000000" w:firstRow="0" w:lastRow="0" w:firstColumn="0" w:lastColumn="0" w:oddVBand="0" w:evenVBand="0" w:oddHBand="0" w:evenHBand="0" w:firstRowFirstColumn="0" w:firstRowLastColumn="0" w:lastRowFirstColumn="0" w:lastRowLastColumn="0"/>
              <w:rPr>
                <w:rFonts w:cs="Times New Roman"/>
                <w:b/>
              </w:rPr>
            </w:pPr>
            <w:r w:rsidRPr="0018649D">
              <w:rPr>
                <w:rFonts w:cs="Times New Roman"/>
                <w:b/>
              </w:rPr>
              <w:t xml:space="preserve">ONE_FOR_ONE_PROTECTION: </w:t>
            </w:r>
            <w:r w:rsidR="005567C3">
              <w:rPr>
                <w:rFonts w:cs="Times New Roman"/>
                <w:b/>
              </w:rPr>
              <w:t>S</w:t>
            </w:r>
            <w:r w:rsidRPr="0018649D">
              <w:rPr>
                <w:rFonts w:cs="Times New Roman"/>
              </w:rPr>
              <w:t>elective transmitting and selective receiving.</w:t>
            </w:r>
          </w:p>
          <w:p w14:paraId="6F9DBA42" w14:textId="32FA6AB3" w:rsidR="00FF41C2" w:rsidRPr="00E35A09" w:rsidRDefault="00FF41C2" w:rsidP="007F1E41">
            <w:pPr>
              <w:cnfStyle w:val="000000000000" w:firstRow="0" w:lastRow="0" w:firstColumn="0" w:lastColumn="0" w:oddVBand="0" w:evenVBand="0" w:oddHBand="0" w:evenHBand="0" w:firstRowFirstColumn="0" w:firstRowLastColumn="0" w:lastRowFirstColumn="0" w:lastRowLastColumn="0"/>
              <w:rPr>
                <w:rFonts w:cs="Times New Roman"/>
              </w:rPr>
            </w:pPr>
            <w:r w:rsidRPr="0018649D">
              <w:rPr>
                <w:rFonts w:cs="Times New Roman"/>
              </w:rPr>
              <w:t>The protection process MUST be triggered automatically</w:t>
            </w:r>
            <w:r w:rsidR="00C5483C">
              <w:rPr>
                <w:rFonts w:cs="Times New Roman"/>
              </w:rPr>
              <w:t xml:space="preserve"> and </w:t>
            </w:r>
            <w:r w:rsidRPr="0018649D">
              <w:rPr>
                <w:rFonts w:cs="Times New Roman"/>
              </w:rPr>
              <w:t xml:space="preserve">the TAPI </w:t>
            </w:r>
            <w:r w:rsidR="00C5483C">
              <w:rPr>
                <w:rFonts w:cs="Times New Roman"/>
              </w:rPr>
              <w:t>server MUST notify the TAPI client</w:t>
            </w:r>
            <w:r w:rsidRPr="0018649D">
              <w:rPr>
                <w:rFonts w:cs="Times New Roman"/>
              </w:rPr>
              <w:t xml:space="preserve"> about the service condition changes through the </w:t>
            </w:r>
            <w:proofErr w:type="spellStart"/>
            <w:r w:rsidRPr="0018649D">
              <w:rPr>
                <w:rFonts w:cs="Times New Roman"/>
              </w:rPr>
              <w:t>tapi</w:t>
            </w:r>
            <w:proofErr w:type="spellEnd"/>
            <w:r w:rsidRPr="0018649D">
              <w:rPr>
                <w:rFonts w:cs="Times New Roman"/>
              </w:rPr>
              <w:t>-notification service (as defined in UCs 15a and 15b).</w:t>
            </w:r>
          </w:p>
        </w:tc>
      </w:tr>
      <w:tr w:rsidR="00C773AA" w:rsidRPr="00AC3303" w14:paraId="07D03F47" w14:textId="77777777" w:rsidTr="00D25C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2F3B245D" w14:textId="77777777" w:rsidR="00FF41C2" w:rsidRPr="00AC3303" w:rsidRDefault="00FF41C2" w:rsidP="007F1E41">
            <w:pPr>
              <w:rPr>
                <w:rFonts w:cs="Times New Roman"/>
              </w:rPr>
            </w:pPr>
            <w:r w:rsidRPr="00AC3303">
              <w:rPr>
                <w:rFonts w:cs="Times New Roman"/>
              </w:rPr>
              <w:lastRenderedPageBreak/>
              <w:t>Layers involved</w:t>
            </w:r>
          </w:p>
        </w:tc>
        <w:tc>
          <w:tcPr>
            <w:tcW w:w="8290" w:type="dxa"/>
          </w:tcPr>
          <w:p w14:paraId="0AEED78F" w14:textId="77777777" w:rsidR="00FF41C2" w:rsidRPr="00AC3303" w:rsidRDefault="00FF41C2" w:rsidP="007F1E41">
            <w:pPr>
              <w:cnfStyle w:val="000000100000" w:firstRow="0" w:lastRow="0" w:firstColumn="0" w:lastColumn="0" w:oddVBand="0" w:evenVBand="0" w:oddHBand="1" w:evenHBand="0" w:firstRowFirstColumn="0" w:firstRowLastColumn="0" w:lastRowFirstColumn="0" w:lastRowLastColumn="0"/>
              <w:rPr>
                <w:rFonts w:cs="Times New Roman"/>
              </w:rPr>
            </w:pPr>
            <w:r w:rsidRPr="00AC3303">
              <w:rPr>
                <w:rFonts w:cs="Times New Roman"/>
              </w:rPr>
              <w:t>PHOTONIC_MEDIA</w:t>
            </w:r>
          </w:p>
        </w:tc>
      </w:tr>
      <w:tr w:rsidR="00C773AA" w:rsidRPr="00AC3303" w14:paraId="139E7970" w14:textId="77777777" w:rsidTr="00D25CA3">
        <w:tc>
          <w:tcPr>
            <w:cnfStyle w:val="001000000000" w:firstRow="0" w:lastRow="0" w:firstColumn="1" w:lastColumn="0" w:oddVBand="0" w:evenVBand="0" w:oddHBand="0" w:evenHBand="0" w:firstRowFirstColumn="0" w:firstRowLastColumn="0" w:lastRowFirstColumn="0" w:lastRowLastColumn="0"/>
            <w:tcW w:w="0" w:type="dxa"/>
          </w:tcPr>
          <w:p w14:paraId="5B182E5B" w14:textId="77777777" w:rsidR="00FF41C2" w:rsidRPr="00AC3303" w:rsidRDefault="00FF41C2" w:rsidP="007F1E41">
            <w:pPr>
              <w:rPr>
                <w:rFonts w:cs="Times New Roman"/>
              </w:rPr>
            </w:pPr>
            <w:r w:rsidRPr="00AC3303">
              <w:rPr>
                <w:rFonts w:cs="Times New Roman"/>
              </w:rPr>
              <w:t>Type</w:t>
            </w:r>
          </w:p>
        </w:tc>
        <w:tc>
          <w:tcPr>
            <w:tcW w:w="8290" w:type="dxa"/>
          </w:tcPr>
          <w:p w14:paraId="49B72F4D" w14:textId="77777777" w:rsidR="00FF41C2" w:rsidRPr="00AC3303" w:rsidRDefault="00FF41C2" w:rsidP="007F1E41">
            <w:pPr>
              <w:cnfStyle w:val="000000000000" w:firstRow="0" w:lastRow="0" w:firstColumn="0" w:lastColumn="0" w:oddVBand="0" w:evenVBand="0" w:oddHBand="0" w:evenHBand="0" w:firstRowFirstColumn="0" w:firstRowLastColumn="0" w:lastRowFirstColumn="0" w:lastRowLastColumn="0"/>
              <w:rPr>
                <w:rFonts w:cs="Times New Roman"/>
              </w:rPr>
            </w:pPr>
            <w:r w:rsidRPr="00AC3303">
              <w:rPr>
                <w:rFonts w:cs="Times New Roman"/>
                <w:lang w:eastAsia="de-DE"/>
              </w:rPr>
              <w:t>Resilience</w:t>
            </w:r>
          </w:p>
        </w:tc>
      </w:tr>
      <w:tr w:rsidR="00C773AA" w:rsidRPr="00AC3303" w14:paraId="25F704C3" w14:textId="77777777" w:rsidTr="00D25C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41A576B5" w14:textId="77777777" w:rsidR="00FF41C2" w:rsidRPr="00AC3303" w:rsidRDefault="00FF41C2" w:rsidP="007F1E41">
            <w:pPr>
              <w:rPr>
                <w:rFonts w:cs="Times New Roman"/>
              </w:rPr>
            </w:pPr>
            <w:r w:rsidRPr="00AC3303">
              <w:rPr>
                <w:rFonts w:cs="Times New Roman"/>
              </w:rPr>
              <w:t>Description &amp; Workflow</w:t>
            </w:r>
          </w:p>
        </w:tc>
        <w:tc>
          <w:tcPr>
            <w:tcW w:w="8290" w:type="dxa"/>
          </w:tcPr>
          <w:p w14:paraId="03C7E05D" w14:textId="08E6083B" w:rsidR="00FF41C2" w:rsidRPr="00C5483C" w:rsidRDefault="00FF41C2" w:rsidP="007F1E41">
            <w:pPr>
              <w:cnfStyle w:val="000000100000" w:firstRow="0" w:lastRow="0" w:firstColumn="0" w:lastColumn="0" w:oddVBand="0" w:evenVBand="0" w:oddHBand="1" w:evenHBand="0" w:firstRowFirstColumn="0" w:firstRowLastColumn="0" w:lastRowFirstColumn="0" w:lastRowLastColumn="0"/>
              <w:rPr>
                <w:rFonts w:cs="Times New Roman"/>
              </w:rPr>
            </w:pPr>
            <w:r w:rsidRPr="00166CDD">
              <w:rPr>
                <w:rFonts w:cs="Times New Roman"/>
              </w:rPr>
              <w:t xml:space="preserve">This type of protection (OMS/OTS OLP) is </w:t>
            </w:r>
            <w:r w:rsidR="00C5483C">
              <w:rPr>
                <w:rFonts w:cs="Times New Roman"/>
              </w:rPr>
              <w:t>not provisioned but only discovered</w:t>
            </w:r>
            <w:r w:rsidRPr="00166CDD">
              <w:rPr>
                <w:rFonts w:cs="Times New Roman"/>
              </w:rPr>
              <w:t>.</w:t>
            </w:r>
          </w:p>
        </w:tc>
      </w:tr>
    </w:tbl>
    <w:p w14:paraId="55A1DDAF" w14:textId="77777777" w:rsidR="009178E4" w:rsidRPr="001D4528" w:rsidRDefault="009178E4" w:rsidP="001D4528">
      <w:pPr>
        <w:pStyle w:val="Heading4"/>
        <w:rPr>
          <w:rFonts w:cs="Times New Roman"/>
        </w:rPr>
      </w:pPr>
      <w:bookmarkStart w:id="562" w:name="_Toc215570549"/>
      <w:r w:rsidRPr="001D4528">
        <w:rPr>
          <w:rFonts w:cs="Times New Roman"/>
        </w:rPr>
        <w:t>Expected result</w:t>
      </w:r>
      <w:bookmarkEnd w:id="562"/>
    </w:p>
    <w:p w14:paraId="3DC2676E" w14:textId="0254E4AC" w:rsidR="009178E4" w:rsidRPr="003A404F" w:rsidRDefault="009178E4" w:rsidP="00AB1AD8">
      <w:pPr>
        <w:rPr>
          <w:szCs w:val="22"/>
        </w:rPr>
      </w:pPr>
      <w:r w:rsidRPr="003A404F">
        <w:rPr>
          <w:szCs w:val="22"/>
        </w:rPr>
        <w:t xml:space="preserve">The expected representation of the </w:t>
      </w:r>
      <w:r w:rsidR="00C5483C">
        <w:rPr>
          <w:szCs w:val="22"/>
        </w:rPr>
        <w:t>OTS/</w:t>
      </w:r>
      <w:r w:rsidRPr="003A404F">
        <w:rPr>
          <w:szCs w:val="22"/>
        </w:rPr>
        <w:t xml:space="preserve">OMS OLP protection schema </w:t>
      </w:r>
      <w:r w:rsidR="003F0E44">
        <w:rPr>
          <w:szCs w:val="22"/>
        </w:rPr>
        <w:t xml:space="preserve">is shown in the following </w:t>
      </w:r>
      <w:r w:rsidRPr="003A404F">
        <w:rPr>
          <w:szCs w:val="22"/>
        </w:rPr>
        <w:t>TAPI topology</w:t>
      </w:r>
      <w:r w:rsidR="00921179" w:rsidRPr="003A404F">
        <w:rPr>
          <w:szCs w:val="22"/>
        </w:rPr>
        <w:t>.</w:t>
      </w:r>
    </w:p>
    <w:p w14:paraId="5B046A2A" w14:textId="4611F77D" w:rsidR="00AF5F95" w:rsidRDefault="00AF5F95" w:rsidP="00A4029F">
      <w:pPr>
        <w:pStyle w:val="TableCaption"/>
        <w:rPr>
          <w:rFonts w:cs="Times New Roman"/>
        </w:rPr>
      </w:pPr>
      <w:r>
        <w:rPr>
          <w:noProof/>
        </w:rPr>
        <w:drawing>
          <wp:inline distT="0" distB="0" distL="0" distR="0" wp14:anchorId="19448459" wp14:editId="71CE9039">
            <wp:extent cx="6421272" cy="4020671"/>
            <wp:effectExtent l="0" t="0" r="0" b="0"/>
            <wp:docPr id="100" name="Imagen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00"/>
                    <pic:cNvPicPr/>
                  </pic:nvPicPr>
                  <pic:blipFill>
                    <a:blip r:embed="rId94">
                      <a:extLst>
                        <a:ext uri="{28A0092B-C50C-407E-A947-70E740481C1C}">
                          <a14:useLocalDpi xmlns:a14="http://schemas.microsoft.com/office/drawing/2010/main"/>
                        </a:ext>
                      </a:extLst>
                    </a:blip>
                    <a:stretch>
                      <a:fillRect/>
                    </a:stretch>
                  </pic:blipFill>
                  <pic:spPr>
                    <a:xfrm>
                      <a:off x="0" y="0"/>
                      <a:ext cx="6432981" cy="4028003"/>
                    </a:xfrm>
                    <a:prstGeom prst="rect">
                      <a:avLst/>
                    </a:prstGeom>
                  </pic:spPr>
                </pic:pic>
              </a:graphicData>
            </a:graphic>
          </wp:inline>
        </w:drawing>
      </w:r>
    </w:p>
    <w:p w14:paraId="0DEB2DD9" w14:textId="3A1CE1E1" w:rsidR="00A4029F" w:rsidRPr="00A4029F" w:rsidRDefault="00A4029F" w:rsidP="00A4029F">
      <w:pPr>
        <w:pStyle w:val="TableCaption"/>
        <w:rPr>
          <w:rFonts w:cs="Times New Roman"/>
        </w:rPr>
      </w:pPr>
      <w:bookmarkStart w:id="563" w:name="_Toc215570661"/>
      <w:r w:rsidRPr="00AC3303">
        <w:rPr>
          <w:rFonts w:cs="Times New Roman"/>
        </w:rPr>
        <w:t xml:space="preserve">Figure </w:t>
      </w:r>
      <w:r w:rsidR="00767C16">
        <w:rPr>
          <w:rFonts w:cs="Times New Roman"/>
        </w:rPr>
        <w:fldChar w:fldCharType="begin"/>
      </w:r>
      <w:r w:rsidR="00767C16">
        <w:rPr>
          <w:rFonts w:cs="Times New Roman"/>
        </w:rPr>
        <w:instrText xml:space="preserve"> STYLEREF 1 \s </w:instrText>
      </w:r>
      <w:r w:rsidR="00767C16">
        <w:rPr>
          <w:rFonts w:cs="Times New Roman"/>
        </w:rPr>
        <w:fldChar w:fldCharType="separate"/>
      </w:r>
      <w:r w:rsidR="00DB0408">
        <w:rPr>
          <w:rFonts w:cs="Times New Roman"/>
          <w:noProof/>
        </w:rPr>
        <w:t>6</w:t>
      </w:r>
      <w:r w:rsidR="00767C16">
        <w:rPr>
          <w:rFonts w:cs="Times New Roman"/>
        </w:rPr>
        <w:fldChar w:fldCharType="end"/>
      </w:r>
      <w:r w:rsidR="00767C16">
        <w:rPr>
          <w:rFonts w:cs="Times New Roman"/>
        </w:rPr>
        <w:noBreakHyphen/>
      </w:r>
      <w:r w:rsidR="00767C16">
        <w:rPr>
          <w:rFonts w:cs="Times New Roman"/>
        </w:rPr>
        <w:fldChar w:fldCharType="begin"/>
      </w:r>
      <w:r w:rsidR="00767C16">
        <w:rPr>
          <w:rFonts w:cs="Times New Roman"/>
        </w:rPr>
        <w:instrText xml:space="preserve"> SEQ Figure \* ARABIC \s 1 </w:instrText>
      </w:r>
      <w:r w:rsidR="00767C16">
        <w:rPr>
          <w:rFonts w:cs="Times New Roman"/>
        </w:rPr>
        <w:fldChar w:fldCharType="separate"/>
      </w:r>
      <w:r w:rsidR="00DB0408">
        <w:rPr>
          <w:rFonts w:cs="Times New Roman"/>
          <w:noProof/>
        </w:rPr>
        <w:t>36</w:t>
      </w:r>
      <w:r w:rsidR="00767C16">
        <w:rPr>
          <w:rFonts w:cs="Times New Roman"/>
        </w:rPr>
        <w:fldChar w:fldCharType="end"/>
      </w:r>
      <w:r w:rsidRPr="00AC3303">
        <w:rPr>
          <w:rFonts w:cs="Times New Roman"/>
        </w:rPr>
        <w:t xml:space="preserve"> UC-5</w:t>
      </w:r>
      <w:r>
        <w:rPr>
          <w:rFonts w:cs="Times New Roman"/>
        </w:rPr>
        <w:t>a</w:t>
      </w:r>
      <w:r w:rsidRPr="00AC3303">
        <w:rPr>
          <w:rFonts w:cs="Times New Roman"/>
        </w:rPr>
        <w:t xml:space="preserve"> OLP protection </w:t>
      </w:r>
      <w:r>
        <w:rPr>
          <w:rFonts w:cs="Times New Roman"/>
        </w:rPr>
        <w:t>TAPI representation</w:t>
      </w:r>
      <w:r w:rsidRPr="00AC3303">
        <w:rPr>
          <w:rFonts w:cs="Times New Roman"/>
        </w:rPr>
        <w:t>.</w:t>
      </w:r>
      <w:r w:rsidR="008C71CD">
        <w:rPr>
          <w:rFonts w:cs="Times New Roman"/>
        </w:rPr>
        <w:t xml:space="preserve"> Note that Route A and Route B represented as dashed lines </w:t>
      </w:r>
      <w:r w:rsidR="00B42AF3">
        <w:rPr>
          <w:rFonts w:cs="Times New Roman"/>
        </w:rPr>
        <w:t>are not connections (only refer to routes of the single OMS top connection).</w:t>
      </w:r>
      <w:bookmarkEnd w:id="563"/>
      <w:r w:rsidR="00B42AF3">
        <w:rPr>
          <w:rFonts w:cs="Times New Roman"/>
        </w:rPr>
        <w:t xml:space="preserve"> </w:t>
      </w:r>
    </w:p>
    <w:p w14:paraId="6606AD2B" w14:textId="34C8FA40" w:rsidR="009178E4" w:rsidRPr="003A404F" w:rsidRDefault="009178E4" w:rsidP="00AB1AD8">
      <w:pPr>
        <w:rPr>
          <w:szCs w:val="22"/>
        </w:rPr>
      </w:pPr>
      <w:r w:rsidRPr="003A404F">
        <w:rPr>
          <w:szCs w:val="22"/>
          <w:u w:val="single"/>
        </w:rPr>
        <w:t>Note</w:t>
      </w:r>
      <w:r w:rsidR="006D1434">
        <w:rPr>
          <w:szCs w:val="22"/>
          <w:u w:val="single"/>
        </w:rPr>
        <w:t xml:space="preserve"> 1</w:t>
      </w:r>
      <w:r w:rsidRPr="003A404F">
        <w:rPr>
          <w:szCs w:val="22"/>
        </w:rPr>
        <w:t xml:space="preserve">: Transponder representation </w:t>
      </w:r>
      <w:proofErr w:type="gramStart"/>
      <w:r w:rsidRPr="003A404F">
        <w:rPr>
          <w:szCs w:val="22"/>
        </w:rPr>
        <w:t>in</w:t>
      </w:r>
      <w:proofErr w:type="gramEnd"/>
      <w:r w:rsidRPr="003A404F">
        <w:rPr>
          <w:szCs w:val="22"/>
        </w:rPr>
        <w:t xml:space="preserve"> the Z side has been omitted.</w:t>
      </w:r>
    </w:p>
    <w:p w14:paraId="39CB498F" w14:textId="77777777" w:rsidR="00397A75" w:rsidRDefault="0002082B" w:rsidP="006D1434">
      <w:pPr>
        <w:rPr>
          <w:rFonts w:cs="Times New Roman"/>
          <w:szCs w:val="22"/>
        </w:rPr>
      </w:pPr>
      <w:r w:rsidRPr="003A404F">
        <w:rPr>
          <w:rFonts w:cs="Times New Roman"/>
          <w:szCs w:val="22"/>
          <w:u w:val="single"/>
        </w:rPr>
        <w:lastRenderedPageBreak/>
        <w:t>Note 2</w:t>
      </w:r>
      <w:r w:rsidRPr="006D1434">
        <w:rPr>
          <w:rFonts w:cs="Times New Roman"/>
          <w:szCs w:val="22"/>
        </w:rPr>
        <w:t>:</w:t>
      </w:r>
      <w:r w:rsidRPr="003A404F">
        <w:rPr>
          <w:rFonts w:cs="Times New Roman"/>
          <w:b/>
          <w:bCs/>
          <w:szCs w:val="22"/>
        </w:rPr>
        <w:t xml:space="preserve"> </w:t>
      </w:r>
      <w:r w:rsidRPr="003A404F">
        <w:rPr>
          <w:rFonts w:cs="Times New Roman"/>
          <w:szCs w:val="22"/>
        </w:rPr>
        <w:t xml:space="preserve">The Top-Connection switch control is under discussion thus the </w:t>
      </w:r>
      <w:proofErr w:type="gramStart"/>
      <w:r w:rsidRPr="003A404F">
        <w:rPr>
          <w:rFonts w:cs="Times New Roman"/>
          <w:szCs w:val="22"/>
        </w:rPr>
        <w:t>selected-route</w:t>
      </w:r>
      <w:proofErr w:type="gramEnd"/>
      <w:r w:rsidRPr="003A404F">
        <w:rPr>
          <w:rFonts w:cs="Times New Roman"/>
          <w:szCs w:val="22"/>
        </w:rPr>
        <w:t xml:space="preserve"> attribute shall be considered optional when implementing OLP protection UCs.</w:t>
      </w:r>
      <w:r w:rsidR="00AF5F95" w:rsidRPr="003A404F">
        <w:rPr>
          <w:rFonts w:cs="Times New Roman"/>
          <w:szCs w:val="22"/>
        </w:rPr>
        <w:t xml:space="preserve"> In contrast, the switch-control at the XC level MUST be present, representing/reflecting the actual switch state.</w:t>
      </w:r>
      <w:bookmarkStart w:id="564" w:name="_Ref30609614"/>
    </w:p>
    <w:p w14:paraId="550227CA" w14:textId="46D1B33D" w:rsidR="00A03268" w:rsidRPr="003A404F" w:rsidRDefault="00A03268" w:rsidP="006D1434">
      <w:pPr>
        <w:rPr>
          <w:rFonts w:asciiTheme="majorHAnsi" w:eastAsiaTheme="majorEastAsia" w:hAnsiTheme="majorHAnsi" w:cstheme="majorBidi"/>
          <w:szCs w:val="22"/>
        </w:rPr>
      </w:pPr>
    </w:p>
    <w:p w14:paraId="062DDBAE" w14:textId="10384E36" w:rsidR="002D551F" w:rsidRPr="007346C5" w:rsidRDefault="002D551F" w:rsidP="007346C5">
      <w:pPr>
        <w:pStyle w:val="Heading3"/>
        <w:jc w:val="both"/>
        <w:rPr>
          <w:rFonts w:cs="Times New Roman"/>
        </w:rPr>
      </w:pPr>
      <w:bookmarkStart w:id="565" w:name="_Ref37237576"/>
      <w:bookmarkStart w:id="566" w:name="_Ref37237764"/>
      <w:bookmarkStart w:id="567" w:name="_Ref37237819"/>
      <w:bookmarkStart w:id="568" w:name="_Toc215570550"/>
      <w:r w:rsidRPr="007346C5">
        <w:rPr>
          <w:rFonts w:cs="Times New Roman"/>
        </w:rPr>
        <w:t>Use case 5b: OLP</w:t>
      </w:r>
      <w:r w:rsidR="00864F6C">
        <w:rPr>
          <w:rFonts w:cs="Times New Roman"/>
        </w:rPr>
        <w:t>-based</w:t>
      </w:r>
      <w:r w:rsidRPr="007346C5">
        <w:rPr>
          <w:rFonts w:cs="Times New Roman"/>
        </w:rPr>
        <w:t xml:space="preserve"> </w:t>
      </w:r>
      <w:r w:rsidR="00864F6C">
        <w:rPr>
          <w:rFonts w:cs="Times New Roman"/>
        </w:rPr>
        <w:t>Transponder</w:t>
      </w:r>
      <w:r w:rsidR="00A97438">
        <w:rPr>
          <w:rFonts w:cs="Times New Roman"/>
        </w:rPr>
        <w:t xml:space="preserve"> to Transponder</w:t>
      </w:r>
      <w:r w:rsidR="00864F6C">
        <w:rPr>
          <w:rFonts w:cs="Times New Roman"/>
        </w:rPr>
        <w:t xml:space="preserve"> </w:t>
      </w:r>
      <w:r w:rsidRPr="007346C5">
        <w:rPr>
          <w:rFonts w:cs="Times New Roman"/>
        </w:rPr>
        <w:t>Protection with Diverse Service Provisioning</w:t>
      </w:r>
      <w:bookmarkEnd w:id="559"/>
      <w:bookmarkEnd w:id="560"/>
      <w:bookmarkEnd w:id="561"/>
      <w:bookmarkEnd w:id="564"/>
      <w:bookmarkEnd w:id="565"/>
      <w:bookmarkEnd w:id="566"/>
      <w:bookmarkEnd w:id="567"/>
      <w:bookmarkEnd w:id="568"/>
    </w:p>
    <w:tbl>
      <w:tblPr>
        <w:tblStyle w:val="GridTable6ColourfulAccent5"/>
        <w:tblW w:w="10490" w:type="dxa"/>
        <w:tblLook w:val="04A0" w:firstRow="1" w:lastRow="0" w:firstColumn="1" w:lastColumn="0" w:noHBand="0" w:noVBand="1"/>
      </w:tblPr>
      <w:tblGrid>
        <w:gridCol w:w="1536"/>
        <w:gridCol w:w="8954"/>
      </w:tblGrid>
      <w:tr w:rsidR="002D551F" w:rsidRPr="00AC3303" w14:paraId="316E57E2" w14:textId="77777777" w:rsidTr="006151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2851497A" w14:textId="77777777" w:rsidR="002D551F" w:rsidRPr="00AC3303" w:rsidRDefault="002D551F" w:rsidP="00661FB9">
            <w:pPr>
              <w:rPr>
                <w:rFonts w:cs="Times New Roman"/>
              </w:rPr>
            </w:pPr>
            <w:r w:rsidRPr="00AC3303">
              <w:rPr>
                <w:rFonts w:cs="Times New Roman"/>
              </w:rPr>
              <w:t>Number</w:t>
            </w:r>
          </w:p>
        </w:tc>
        <w:tc>
          <w:tcPr>
            <w:tcW w:w="9072" w:type="dxa"/>
          </w:tcPr>
          <w:p w14:paraId="517C87B0" w14:textId="77777777" w:rsidR="002D551F" w:rsidRPr="003A404F" w:rsidRDefault="002D551F" w:rsidP="00AB1AD8">
            <w:pPr>
              <w:cnfStyle w:val="100000000000" w:firstRow="1" w:lastRow="0" w:firstColumn="0" w:lastColumn="0" w:oddVBand="0" w:evenVBand="0" w:oddHBand="0" w:evenHBand="0" w:firstRowFirstColumn="0" w:firstRowLastColumn="0" w:lastRowFirstColumn="0" w:lastRowLastColumn="0"/>
              <w:rPr>
                <w:rFonts w:cs="Times New Roman"/>
                <w:b w:val="0"/>
                <w:color w:val="000000"/>
                <w:szCs w:val="22"/>
                <w:lang w:eastAsia="en-US"/>
              </w:rPr>
            </w:pPr>
            <w:r w:rsidRPr="003A404F">
              <w:rPr>
                <w:rFonts w:cs="Times New Roman"/>
                <w:color w:val="000000"/>
                <w:szCs w:val="22"/>
                <w:lang w:eastAsia="en-US"/>
              </w:rPr>
              <w:t>UC5b</w:t>
            </w:r>
          </w:p>
        </w:tc>
      </w:tr>
      <w:tr w:rsidR="002D551F" w:rsidRPr="00AC3303" w14:paraId="4018EF31" w14:textId="77777777" w:rsidTr="006151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712E56FC" w14:textId="77777777" w:rsidR="002D551F" w:rsidRPr="00AC3303" w:rsidRDefault="002D551F" w:rsidP="00661FB9">
            <w:pPr>
              <w:rPr>
                <w:rFonts w:cs="Times New Roman"/>
              </w:rPr>
            </w:pPr>
            <w:r w:rsidRPr="00AC3303">
              <w:rPr>
                <w:rFonts w:cs="Times New Roman"/>
              </w:rPr>
              <w:t>Name</w:t>
            </w:r>
          </w:p>
        </w:tc>
        <w:tc>
          <w:tcPr>
            <w:tcW w:w="9072" w:type="dxa"/>
          </w:tcPr>
          <w:p w14:paraId="19CBF23E" w14:textId="17094E15" w:rsidR="002D551F" w:rsidRPr="003A404F" w:rsidRDefault="00246A62" w:rsidP="00AB1AD8">
            <w:pPr>
              <w:cnfStyle w:val="000000100000" w:firstRow="0" w:lastRow="0" w:firstColumn="0" w:lastColumn="0" w:oddVBand="0" w:evenVBand="0" w:oddHBand="1" w:evenHBand="0" w:firstRowFirstColumn="0" w:firstRowLastColumn="0" w:lastRowFirstColumn="0" w:lastRowLastColumn="0"/>
              <w:rPr>
                <w:rFonts w:cs="Times New Roman"/>
                <w:b/>
                <w:color w:val="000000"/>
                <w:szCs w:val="22"/>
                <w:lang w:eastAsia="en-US"/>
              </w:rPr>
            </w:pPr>
            <w:r w:rsidRPr="00246A62">
              <w:rPr>
                <w:rFonts w:cs="Times New Roman"/>
                <w:b/>
                <w:color w:val="000000"/>
                <w:szCs w:val="22"/>
                <w:lang w:eastAsia="en-US"/>
              </w:rPr>
              <w:t>OLP-based Transponder to Transponder Protection with Diverse Service Provisioning</w:t>
            </w:r>
          </w:p>
        </w:tc>
      </w:tr>
      <w:tr w:rsidR="002D551F" w:rsidRPr="00AC3303" w14:paraId="0087D712" w14:textId="77777777" w:rsidTr="006151F8">
        <w:tc>
          <w:tcPr>
            <w:cnfStyle w:val="001000000000" w:firstRow="0" w:lastRow="0" w:firstColumn="1" w:lastColumn="0" w:oddVBand="0" w:evenVBand="0" w:oddHBand="0" w:evenHBand="0" w:firstRowFirstColumn="0" w:firstRowLastColumn="0" w:lastRowFirstColumn="0" w:lastRowLastColumn="0"/>
            <w:tcW w:w="1418" w:type="dxa"/>
          </w:tcPr>
          <w:p w14:paraId="179D0D42" w14:textId="77777777" w:rsidR="002D551F" w:rsidRPr="00AC3303" w:rsidRDefault="002D551F" w:rsidP="00661FB9">
            <w:pPr>
              <w:rPr>
                <w:rFonts w:cs="Times New Roman"/>
              </w:rPr>
            </w:pPr>
            <w:r w:rsidRPr="00AC3303">
              <w:rPr>
                <w:rFonts w:cs="Times New Roman"/>
              </w:rPr>
              <w:t>Technologies involved</w:t>
            </w:r>
          </w:p>
        </w:tc>
        <w:tc>
          <w:tcPr>
            <w:tcW w:w="9072" w:type="dxa"/>
          </w:tcPr>
          <w:p w14:paraId="7F126A60" w14:textId="77777777" w:rsidR="002D551F" w:rsidRPr="00AC3303" w:rsidRDefault="002D551F" w:rsidP="00661FB9">
            <w:pPr>
              <w:cnfStyle w:val="000000000000" w:firstRow="0" w:lastRow="0" w:firstColumn="0" w:lastColumn="0" w:oddVBand="0" w:evenVBand="0" w:oddHBand="0" w:evenHBand="0" w:firstRowFirstColumn="0" w:firstRowLastColumn="0" w:lastRowFirstColumn="0" w:lastRowLastColumn="0"/>
              <w:rPr>
                <w:rFonts w:cs="Times New Roman"/>
              </w:rPr>
            </w:pPr>
            <w:r w:rsidRPr="00AC3303">
              <w:rPr>
                <w:rFonts w:cs="Times New Roman"/>
              </w:rPr>
              <w:t>Optical</w:t>
            </w:r>
          </w:p>
        </w:tc>
      </w:tr>
      <w:tr w:rsidR="002D551F" w:rsidRPr="00AC3303" w14:paraId="5A89CA9C" w14:textId="77777777" w:rsidTr="006151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76527A1E" w14:textId="77777777" w:rsidR="002D551F" w:rsidRPr="00AC3303" w:rsidRDefault="002D551F" w:rsidP="00661FB9">
            <w:pPr>
              <w:rPr>
                <w:rFonts w:cs="Times New Roman"/>
              </w:rPr>
            </w:pPr>
            <w:r w:rsidRPr="00AC3303">
              <w:rPr>
                <w:rFonts w:cs="Times New Roman"/>
              </w:rPr>
              <w:t>Process/Areas Involved</w:t>
            </w:r>
          </w:p>
        </w:tc>
        <w:tc>
          <w:tcPr>
            <w:tcW w:w="9072" w:type="dxa"/>
          </w:tcPr>
          <w:p w14:paraId="5523D406" w14:textId="77777777" w:rsidR="002D551F" w:rsidRPr="00AC3303" w:rsidRDefault="002D551F" w:rsidP="00661FB9">
            <w:pPr>
              <w:cnfStyle w:val="000000100000" w:firstRow="0" w:lastRow="0" w:firstColumn="0" w:lastColumn="0" w:oddVBand="0" w:evenVBand="0" w:oddHBand="1" w:evenHBand="0" w:firstRowFirstColumn="0" w:firstRowLastColumn="0" w:lastRowFirstColumn="0" w:lastRowLastColumn="0"/>
              <w:rPr>
                <w:rFonts w:cs="Times New Roman"/>
              </w:rPr>
            </w:pPr>
            <w:r w:rsidRPr="00AC3303">
              <w:rPr>
                <w:rFonts w:cs="Times New Roman"/>
              </w:rPr>
              <w:t>Planning and Operations</w:t>
            </w:r>
          </w:p>
        </w:tc>
      </w:tr>
      <w:tr w:rsidR="002D551F" w:rsidRPr="00AC3303" w14:paraId="00B110CC" w14:textId="77777777" w:rsidTr="006151F8">
        <w:tc>
          <w:tcPr>
            <w:cnfStyle w:val="001000000000" w:firstRow="0" w:lastRow="0" w:firstColumn="1" w:lastColumn="0" w:oddVBand="0" w:evenVBand="0" w:oddHBand="0" w:evenHBand="0" w:firstRowFirstColumn="0" w:firstRowLastColumn="0" w:lastRowFirstColumn="0" w:lastRowLastColumn="0"/>
            <w:tcW w:w="1418" w:type="dxa"/>
          </w:tcPr>
          <w:p w14:paraId="732EBA1B" w14:textId="77777777" w:rsidR="002D551F" w:rsidRPr="00AC3303" w:rsidRDefault="002D551F" w:rsidP="00661FB9">
            <w:pPr>
              <w:rPr>
                <w:rFonts w:cs="Times New Roman"/>
              </w:rPr>
            </w:pPr>
            <w:r w:rsidRPr="00AC3303">
              <w:rPr>
                <w:rFonts w:cs="Times New Roman"/>
              </w:rPr>
              <w:t>Brief description</w:t>
            </w:r>
          </w:p>
        </w:tc>
        <w:tc>
          <w:tcPr>
            <w:tcW w:w="9072" w:type="dxa"/>
          </w:tcPr>
          <w:p w14:paraId="2C44C9DE" w14:textId="16D4F9C1" w:rsidR="0077419A" w:rsidRDefault="007858CF" w:rsidP="0077419A">
            <w:pPr>
              <w:cnfStyle w:val="000000000000" w:firstRow="0" w:lastRow="0" w:firstColumn="0" w:lastColumn="0" w:oddVBand="0" w:evenVBand="0" w:oddHBand="0" w:evenHBand="0" w:firstRowFirstColumn="0" w:firstRowLastColumn="0" w:lastRowFirstColumn="0" w:lastRowLastColumn="0"/>
              <w:rPr>
                <w:rFonts w:cs="Times New Roman"/>
              </w:rPr>
            </w:pPr>
            <w:r w:rsidRPr="00055D4E">
              <w:rPr>
                <w:rFonts w:cs="Times New Roman"/>
              </w:rPr>
              <w:t xml:space="preserve">This use case covers the use of </w:t>
            </w:r>
            <w:r w:rsidR="004B3791">
              <w:rPr>
                <w:rFonts w:cs="Times New Roman"/>
              </w:rPr>
              <w:t>OLP</w:t>
            </w:r>
            <w:r w:rsidRPr="00055D4E">
              <w:rPr>
                <w:rFonts w:cs="Times New Roman"/>
              </w:rPr>
              <w:t xml:space="preserve"> elements for </w:t>
            </w:r>
            <w:r w:rsidR="00901105">
              <w:rPr>
                <w:rFonts w:cs="Times New Roman"/>
              </w:rPr>
              <w:t>protected</w:t>
            </w:r>
            <w:r w:rsidRPr="00055D4E">
              <w:rPr>
                <w:rFonts w:cs="Times New Roman"/>
              </w:rPr>
              <w:t xml:space="preserve"> services </w:t>
            </w:r>
            <w:r>
              <w:rPr>
                <w:rFonts w:cs="Times New Roman"/>
              </w:rPr>
              <w:t xml:space="preserve">at the add-drop </w:t>
            </w:r>
            <w:r w:rsidR="00FA7EB0">
              <w:rPr>
                <w:rFonts w:cs="Times New Roman"/>
              </w:rPr>
              <w:t>ports</w:t>
            </w:r>
            <w:r w:rsidR="00070478">
              <w:rPr>
                <w:rFonts w:cs="Times New Roman"/>
              </w:rPr>
              <w:t>, where</w:t>
            </w:r>
            <w:r w:rsidR="00FA7EB0" w:rsidRPr="00AC3303">
              <w:rPr>
                <w:rFonts w:cs="Times New Roman"/>
              </w:rPr>
              <w:t xml:space="preserve"> an OLP is placed between </w:t>
            </w:r>
            <w:r w:rsidR="00070478">
              <w:rPr>
                <w:rFonts w:cs="Times New Roman"/>
              </w:rPr>
              <w:t>a</w:t>
            </w:r>
            <w:r w:rsidR="00FA7EB0" w:rsidRPr="00AC3303">
              <w:rPr>
                <w:rFonts w:cs="Times New Roman"/>
              </w:rPr>
              <w:t xml:space="preserve"> </w:t>
            </w:r>
            <w:r w:rsidR="009716E2">
              <w:rPr>
                <w:rFonts w:cs="Times New Roman"/>
              </w:rPr>
              <w:t>t</w:t>
            </w:r>
            <w:r w:rsidR="00FA7EB0" w:rsidRPr="00AC3303">
              <w:rPr>
                <w:rFonts w:cs="Times New Roman"/>
              </w:rPr>
              <w:t xml:space="preserve">ransponder line port and two add/drop ports of </w:t>
            </w:r>
            <w:r w:rsidR="009716E2">
              <w:rPr>
                <w:rFonts w:cs="Times New Roman"/>
              </w:rPr>
              <w:t xml:space="preserve">the </w:t>
            </w:r>
            <w:r w:rsidR="00FA7EB0" w:rsidRPr="00AC3303">
              <w:rPr>
                <w:rFonts w:cs="Times New Roman"/>
              </w:rPr>
              <w:t>ROADM</w:t>
            </w:r>
            <w:r w:rsidR="005962A5">
              <w:rPr>
                <w:rFonts w:cs="Times New Roman"/>
              </w:rPr>
              <w:t>(s)</w:t>
            </w:r>
            <w:r w:rsidR="009716E2">
              <w:rPr>
                <w:rFonts w:cs="Times New Roman"/>
              </w:rPr>
              <w:t xml:space="preserve"> (see figure).</w:t>
            </w:r>
            <w:r w:rsidR="00E16E98">
              <w:rPr>
                <w:rFonts w:cs="Times New Roman"/>
              </w:rPr>
              <w:t xml:space="preserve"> </w:t>
            </w:r>
            <w:r w:rsidR="00100671">
              <w:rPr>
                <w:rFonts w:cs="Times New Roman"/>
              </w:rPr>
              <w:t>The p</w:t>
            </w:r>
            <w:r w:rsidR="00100671" w:rsidRPr="0018649D">
              <w:rPr>
                <w:rFonts w:cs="Times New Roman"/>
              </w:rPr>
              <w:t xml:space="preserve">rotection is configured </w:t>
            </w:r>
            <w:r w:rsidR="00100671">
              <w:rPr>
                <w:rFonts w:cs="Times New Roman"/>
              </w:rPr>
              <w:t>upon a u</w:t>
            </w:r>
            <w:r w:rsidR="00100671" w:rsidRPr="0018649D">
              <w:rPr>
                <w:rFonts w:cs="Times New Roman"/>
              </w:rPr>
              <w:t>ser</w:t>
            </w:r>
            <w:r w:rsidR="00100671">
              <w:rPr>
                <w:rFonts w:cs="Times New Roman"/>
              </w:rPr>
              <w:t xml:space="preserve"> request (</w:t>
            </w:r>
            <w:r w:rsidR="00516731">
              <w:rPr>
                <w:rFonts w:cs="Times New Roman"/>
              </w:rPr>
              <w:t>configured</w:t>
            </w:r>
            <w:r w:rsidR="00100671" w:rsidRPr="0018649D">
              <w:rPr>
                <w:rFonts w:cs="Times New Roman"/>
              </w:rPr>
              <w:t xml:space="preserve"> by </w:t>
            </w:r>
            <w:proofErr w:type="gramStart"/>
            <w:r w:rsidR="00100671" w:rsidRPr="0018649D">
              <w:rPr>
                <w:rFonts w:cs="Times New Roman"/>
              </w:rPr>
              <w:t>a</w:t>
            </w:r>
            <w:r w:rsidR="00516731">
              <w:rPr>
                <w:rFonts w:cs="Times New Roman"/>
              </w:rPr>
              <w:t xml:space="preserve"> </w:t>
            </w:r>
            <w:r w:rsidR="00100671" w:rsidRPr="0018649D">
              <w:rPr>
                <w:rFonts w:cs="Times New Roman"/>
              </w:rPr>
              <w:t xml:space="preserve"> connectivity</w:t>
            </w:r>
            <w:proofErr w:type="gramEnd"/>
            <w:r w:rsidR="00100671" w:rsidRPr="0018649D">
              <w:rPr>
                <w:rFonts w:cs="Times New Roman"/>
              </w:rPr>
              <w:t>-service</w:t>
            </w:r>
            <w:r w:rsidR="00516731">
              <w:rPr>
                <w:rFonts w:cs="Times New Roman"/>
              </w:rPr>
              <w:t xml:space="preserve"> provisioning </w:t>
            </w:r>
            <w:r w:rsidR="00253BD2">
              <w:rPr>
                <w:rFonts w:cs="Times New Roman"/>
              </w:rPr>
              <w:t>with protection constraints</w:t>
            </w:r>
            <w:r w:rsidR="00100671">
              <w:rPr>
                <w:rFonts w:cs="Times New Roman"/>
              </w:rPr>
              <w:t>)</w:t>
            </w:r>
            <w:r w:rsidR="00100671" w:rsidRPr="0018649D">
              <w:rPr>
                <w:rFonts w:cs="Times New Roman"/>
              </w:rPr>
              <w:t>.</w:t>
            </w:r>
            <w:r w:rsidR="0077419A">
              <w:rPr>
                <w:rFonts w:cs="Times New Roman"/>
              </w:rPr>
              <w:t xml:space="preserve"> </w:t>
            </w:r>
            <w:r w:rsidR="000B4712">
              <w:rPr>
                <w:rFonts w:cs="Times New Roman"/>
              </w:rPr>
              <w:t>T</w:t>
            </w:r>
            <w:r w:rsidR="0077419A" w:rsidRPr="0018649D">
              <w:rPr>
                <w:rFonts w:cs="Times New Roman"/>
              </w:rPr>
              <w:t xml:space="preserve">he TAPI </w:t>
            </w:r>
            <w:r w:rsidR="0077419A">
              <w:rPr>
                <w:rFonts w:cs="Times New Roman"/>
              </w:rPr>
              <w:t>server MUST notify the TAPI client</w:t>
            </w:r>
            <w:r w:rsidR="0077419A" w:rsidRPr="0018649D">
              <w:rPr>
                <w:rFonts w:cs="Times New Roman"/>
              </w:rPr>
              <w:t xml:space="preserve"> about the service condition changes</w:t>
            </w:r>
            <w:r w:rsidR="0077419A">
              <w:rPr>
                <w:rFonts w:cs="Times New Roman"/>
              </w:rPr>
              <w:t xml:space="preserve">. For example, </w:t>
            </w:r>
            <w:r w:rsidR="0077419A" w:rsidRPr="0018649D">
              <w:rPr>
                <w:rFonts w:cs="Times New Roman"/>
              </w:rPr>
              <w:t>as defined in UCs 15a and 15b.</w:t>
            </w:r>
            <w:r w:rsidR="0077419A">
              <w:rPr>
                <w:rFonts w:cs="Times New Roman"/>
              </w:rPr>
              <w:t xml:space="preserve"> </w:t>
            </w:r>
          </w:p>
          <w:p w14:paraId="12D13255" w14:textId="66011313" w:rsidR="00100671" w:rsidRPr="00AC3303" w:rsidRDefault="00100671" w:rsidP="00661FB9">
            <w:pPr>
              <w:cnfStyle w:val="000000000000" w:firstRow="0" w:lastRow="0" w:firstColumn="0" w:lastColumn="0" w:oddVBand="0" w:evenVBand="0" w:oddHBand="0" w:evenHBand="0" w:firstRowFirstColumn="0" w:firstRowLastColumn="0" w:lastRowFirstColumn="0" w:lastRowLastColumn="0"/>
              <w:rPr>
                <w:rFonts w:cs="Times New Roman"/>
              </w:rPr>
            </w:pPr>
          </w:p>
          <w:p w14:paraId="0FEAC3E2" w14:textId="3C696D86" w:rsidR="00C773AA" w:rsidRPr="00AC3303" w:rsidRDefault="00C773AA" w:rsidP="00B27E47">
            <w:pPr>
              <w:jc w:val="cente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noProof/>
              </w:rPr>
              <w:drawing>
                <wp:inline distT="0" distB="0" distL="0" distR="0" wp14:anchorId="339B7EE7" wp14:editId="6F6039DC">
                  <wp:extent cx="5285387" cy="1161164"/>
                  <wp:effectExtent l="0" t="0" r="0" b="127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5">
                            <a:extLst>
                              <a:ext uri="{28A0092B-C50C-407E-A947-70E740481C1C}">
                                <a14:useLocalDpi xmlns:a14="http://schemas.microsoft.com/office/drawing/2010/main"/>
                              </a:ext>
                            </a:extLst>
                          </a:blip>
                          <a:srcRect/>
                          <a:stretch>
                            <a:fillRect/>
                          </a:stretch>
                        </pic:blipFill>
                        <pic:spPr bwMode="auto">
                          <a:xfrm>
                            <a:off x="0" y="0"/>
                            <a:ext cx="5366759" cy="1179041"/>
                          </a:xfrm>
                          <a:prstGeom prst="rect">
                            <a:avLst/>
                          </a:prstGeom>
                          <a:noFill/>
                        </pic:spPr>
                      </pic:pic>
                    </a:graphicData>
                  </a:graphic>
                </wp:inline>
              </w:drawing>
            </w:r>
          </w:p>
          <w:p w14:paraId="4AD59994" w14:textId="7BEA096D" w:rsidR="007357D7" w:rsidRDefault="007357D7" w:rsidP="007357D7">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This UC covers two scenarios:</w:t>
            </w:r>
          </w:p>
          <w:p w14:paraId="5C7899F9" w14:textId="5D555D37" w:rsidR="007357D7" w:rsidRDefault="007357D7" w:rsidP="007357D7">
            <w:pPr>
              <w:pStyle w:val="ListParagraph"/>
              <w:numPr>
                <w:ilvl w:val="0"/>
                <w:numId w:val="76"/>
              </w:num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UC5b-</w:t>
            </w:r>
            <w:proofErr w:type="gramStart"/>
            <w:r>
              <w:rPr>
                <w:rFonts w:cs="Times New Roman"/>
              </w:rPr>
              <w:t>1 :</w:t>
            </w:r>
            <w:proofErr w:type="gramEnd"/>
            <w:r>
              <w:rPr>
                <w:rFonts w:cs="Times New Roman"/>
              </w:rPr>
              <w:t xml:space="preserve"> the </w:t>
            </w:r>
            <w:proofErr w:type="gramStart"/>
            <w:r>
              <w:rPr>
                <w:rFonts w:cs="Times New Roman"/>
              </w:rPr>
              <w:t>provisioning</w:t>
            </w:r>
            <w:proofErr w:type="gramEnd"/>
            <w:r>
              <w:rPr>
                <w:rFonts w:cs="Times New Roman"/>
              </w:rPr>
              <w:t xml:space="preserve"> of a</w:t>
            </w:r>
            <w:r w:rsidR="00C17182">
              <w:rPr>
                <w:rFonts w:cs="Times New Roman"/>
              </w:rPr>
              <w:t xml:space="preserve"> protected</w:t>
            </w:r>
            <w:r>
              <w:rPr>
                <w:rFonts w:cs="Times New Roman"/>
              </w:rPr>
              <w:t xml:space="preserve"> </w:t>
            </w:r>
            <w:proofErr w:type="spellStart"/>
            <w:r>
              <w:rPr>
                <w:rFonts w:cs="Times New Roman"/>
              </w:rPr>
              <w:t>OTSi</w:t>
            </w:r>
            <w:proofErr w:type="spellEnd"/>
            <w:r>
              <w:rPr>
                <w:rFonts w:cs="Times New Roman"/>
              </w:rPr>
              <w:t xml:space="preserve"> Connectivity service</w:t>
            </w:r>
            <w:r w:rsidR="00550112">
              <w:rPr>
                <w:rFonts w:cs="Times New Roman"/>
              </w:rPr>
              <w:t xml:space="preserve"> </w:t>
            </w:r>
          </w:p>
          <w:p w14:paraId="4A87B014" w14:textId="08688945" w:rsidR="006A7E82" w:rsidRPr="007357D7" w:rsidRDefault="006A7E82" w:rsidP="007357D7">
            <w:pPr>
              <w:pStyle w:val="ListParagraph"/>
              <w:numPr>
                <w:ilvl w:val="0"/>
                <w:numId w:val="76"/>
              </w:num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UC5b-</w:t>
            </w:r>
            <w:proofErr w:type="gramStart"/>
            <w:r>
              <w:rPr>
                <w:rFonts w:cs="Times New Roman"/>
              </w:rPr>
              <w:t>2 :</w:t>
            </w:r>
            <w:proofErr w:type="gramEnd"/>
            <w:r>
              <w:rPr>
                <w:rFonts w:cs="Times New Roman"/>
              </w:rPr>
              <w:t xml:space="preserve"> the provisioning of protected MC</w:t>
            </w:r>
            <w:r w:rsidR="00E035B5">
              <w:rPr>
                <w:rFonts w:cs="Times New Roman"/>
              </w:rPr>
              <w:t xml:space="preserve"> Connectivity service</w:t>
            </w:r>
          </w:p>
          <w:p w14:paraId="0011A888" w14:textId="177571CD" w:rsidR="00E035B5" w:rsidRPr="00AC3303" w:rsidRDefault="00E035B5" w:rsidP="00E035B5">
            <w:pPr>
              <w:cnfStyle w:val="000000000000" w:firstRow="0" w:lastRow="0" w:firstColumn="0" w:lastColumn="0" w:oddVBand="0" w:evenVBand="0" w:oddHBand="0" w:evenHBand="0" w:firstRowFirstColumn="0" w:firstRowLastColumn="0" w:lastRowFirstColumn="0" w:lastRowLastColumn="0"/>
              <w:rPr>
                <w:rFonts w:cs="Times New Roman"/>
              </w:rPr>
            </w:pPr>
            <w:r w:rsidRPr="00AC3303">
              <w:rPr>
                <w:rFonts w:cs="Times New Roman"/>
              </w:rPr>
              <w:t xml:space="preserve">The Connectivity Service object sent to the TAPI Server MUST include the </w:t>
            </w:r>
            <w:r w:rsidRPr="00AC3303">
              <w:rPr>
                <w:rFonts w:cs="Times New Roman"/>
                <w:b/>
                <w:i/>
              </w:rPr>
              <w:t>tapi-</w:t>
            </w:r>
            <w:proofErr w:type="gramStart"/>
            <w:r w:rsidRPr="00AC3303">
              <w:rPr>
                <w:rFonts w:cs="Times New Roman"/>
                <w:b/>
                <w:i/>
              </w:rPr>
              <w:t>connectivity:connectivity</w:t>
            </w:r>
            <w:proofErr w:type="gramEnd"/>
            <w:r w:rsidRPr="00AC3303">
              <w:rPr>
                <w:rFonts w:cs="Times New Roman"/>
                <w:b/>
                <w:i/>
              </w:rPr>
              <w:t>-service/tapi-</w:t>
            </w:r>
            <w:proofErr w:type="gramStart"/>
            <w:r w:rsidRPr="00AC3303">
              <w:rPr>
                <w:rFonts w:cs="Times New Roman"/>
                <w:b/>
                <w:i/>
              </w:rPr>
              <w:t>topology:resilience</w:t>
            </w:r>
            <w:proofErr w:type="gramEnd"/>
            <w:r w:rsidRPr="00AC3303">
              <w:rPr>
                <w:rFonts w:cs="Times New Roman"/>
                <w:b/>
                <w:i/>
              </w:rPr>
              <w:t xml:space="preserve">-type/protection-type </w:t>
            </w:r>
            <w:r w:rsidRPr="00AC3303">
              <w:rPr>
                <w:rFonts w:cs="Times New Roman"/>
              </w:rPr>
              <w:t xml:space="preserve">attribute to specify which type of protection service is requested. Depending on the type of protection this attribute </w:t>
            </w:r>
            <w:r w:rsidR="00460FDD">
              <w:rPr>
                <w:rFonts w:cs="Times New Roman"/>
              </w:rPr>
              <w:t xml:space="preserve">MUST </w:t>
            </w:r>
            <w:r w:rsidRPr="00AC3303">
              <w:rPr>
                <w:rFonts w:cs="Times New Roman"/>
              </w:rPr>
              <w:t xml:space="preserve">be set </w:t>
            </w:r>
            <w:r w:rsidR="00460FDD">
              <w:rPr>
                <w:rFonts w:cs="Times New Roman"/>
              </w:rPr>
              <w:t xml:space="preserve">to one </w:t>
            </w:r>
            <w:r w:rsidRPr="00AC3303">
              <w:rPr>
                <w:rFonts w:cs="Times New Roman"/>
              </w:rPr>
              <w:t>the following values:</w:t>
            </w:r>
          </w:p>
          <w:p w14:paraId="67319975" w14:textId="6CC5411E" w:rsidR="00BB2A29" w:rsidRPr="0018649D" w:rsidRDefault="00BB2A29" w:rsidP="00BB2A29">
            <w:pPr>
              <w:numPr>
                <w:ilvl w:val="0"/>
                <w:numId w:val="18"/>
              </w:numPr>
              <w:cnfStyle w:val="000000000000" w:firstRow="0" w:lastRow="0" w:firstColumn="0" w:lastColumn="0" w:oddVBand="0" w:evenVBand="0" w:oddHBand="0" w:evenHBand="0" w:firstRowFirstColumn="0" w:firstRowLastColumn="0" w:lastRowFirstColumn="0" w:lastRowLastColumn="0"/>
              <w:rPr>
                <w:rFonts w:cs="Times New Roman"/>
                <w:b/>
              </w:rPr>
            </w:pPr>
            <w:r w:rsidRPr="0018649D">
              <w:rPr>
                <w:rFonts w:cs="Times New Roman"/>
                <w:b/>
              </w:rPr>
              <w:t xml:space="preserve">ONE_PLUS_ONE_PROTECTION: </w:t>
            </w:r>
            <w:r w:rsidRPr="005567C3">
              <w:rPr>
                <w:rFonts w:cs="Times New Roman"/>
                <w:bCs/>
              </w:rPr>
              <w:t>D</w:t>
            </w:r>
            <w:r w:rsidRPr="0018649D">
              <w:rPr>
                <w:rFonts w:cs="Times New Roman"/>
              </w:rPr>
              <w:t xml:space="preserve">ual transmitting and selective receiving. </w:t>
            </w:r>
          </w:p>
          <w:p w14:paraId="74D8FDA2" w14:textId="133535BA" w:rsidR="00BB2A29" w:rsidRPr="0018649D" w:rsidRDefault="00BB2A29" w:rsidP="00BB2A29">
            <w:pPr>
              <w:numPr>
                <w:ilvl w:val="0"/>
                <w:numId w:val="18"/>
              </w:numPr>
              <w:cnfStyle w:val="000000000000" w:firstRow="0" w:lastRow="0" w:firstColumn="0" w:lastColumn="0" w:oddVBand="0" w:evenVBand="0" w:oddHBand="0" w:evenHBand="0" w:firstRowFirstColumn="0" w:firstRowLastColumn="0" w:lastRowFirstColumn="0" w:lastRowLastColumn="0"/>
              <w:rPr>
                <w:rFonts w:cs="Times New Roman"/>
                <w:b/>
              </w:rPr>
            </w:pPr>
            <w:r w:rsidRPr="0018649D">
              <w:rPr>
                <w:rFonts w:cs="Times New Roman"/>
                <w:b/>
              </w:rPr>
              <w:t xml:space="preserve">ONE_FOR_ONE_PROTECTION: </w:t>
            </w:r>
            <w:r w:rsidR="00C31701">
              <w:rPr>
                <w:rFonts w:cs="Times New Roman"/>
              </w:rPr>
              <w:t>Se</w:t>
            </w:r>
            <w:r w:rsidRPr="0018649D">
              <w:rPr>
                <w:rFonts w:cs="Times New Roman"/>
              </w:rPr>
              <w:t>lective transmitting and selective receiving.</w:t>
            </w:r>
          </w:p>
          <w:p w14:paraId="7EE3B559" w14:textId="187BCC24" w:rsidR="004C1A8F" w:rsidRPr="003C49C8" w:rsidRDefault="00E16E98" w:rsidP="006F4F0A">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 xml:space="preserve">This use case does not detail intermediate </w:t>
            </w:r>
            <w:proofErr w:type="gramStart"/>
            <w:r>
              <w:rPr>
                <w:rFonts w:cs="Times New Roman"/>
              </w:rPr>
              <w:t>regeneration,</w:t>
            </w:r>
            <w:proofErr w:type="gramEnd"/>
            <w:r>
              <w:rPr>
                <w:rFonts w:cs="Times New Roman"/>
              </w:rPr>
              <w:t xml:space="preserve"> this capability is left for future use case specification</w:t>
            </w:r>
          </w:p>
        </w:tc>
      </w:tr>
      <w:tr w:rsidR="002D551F" w:rsidRPr="00AC3303" w14:paraId="4B62FC6B" w14:textId="77777777" w:rsidTr="006151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23DE0028" w14:textId="77777777" w:rsidR="002D551F" w:rsidRPr="00AC3303" w:rsidRDefault="002D551F" w:rsidP="00661FB9">
            <w:pPr>
              <w:rPr>
                <w:rFonts w:cs="Times New Roman"/>
              </w:rPr>
            </w:pPr>
            <w:r w:rsidRPr="00AC3303">
              <w:rPr>
                <w:rFonts w:cs="Times New Roman"/>
              </w:rPr>
              <w:t>Layers involved</w:t>
            </w:r>
          </w:p>
        </w:tc>
        <w:tc>
          <w:tcPr>
            <w:tcW w:w="9072" w:type="dxa"/>
          </w:tcPr>
          <w:p w14:paraId="16B8D228" w14:textId="77777777" w:rsidR="002D551F" w:rsidRPr="00AC3303" w:rsidRDefault="002D551F" w:rsidP="00661FB9">
            <w:pPr>
              <w:cnfStyle w:val="000000100000" w:firstRow="0" w:lastRow="0" w:firstColumn="0" w:lastColumn="0" w:oddVBand="0" w:evenVBand="0" w:oddHBand="1" w:evenHBand="0" w:firstRowFirstColumn="0" w:firstRowLastColumn="0" w:lastRowFirstColumn="0" w:lastRowLastColumn="0"/>
              <w:rPr>
                <w:rFonts w:cs="Times New Roman"/>
              </w:rPr>
            </w:pPr>
            <w:r w:rsidRPr="00AC3303">
              <w:rPr>
                <w:rFonts w:cs="Times New Roman"/>
              </w:rPr>
              <w:t>PHOTONIC_MEDIA</w:t>
            </w:r>
          </w:p>
        </w:tc>
      </w:tr>
      <w:tr w:rsidR="002D551F" w:rsidRPr="00AC3303" w14:paraId="43C600D2" w14:textId="77777777" w:rsidTr="006151F8">
        <w:tc>
          <w:tcPr>
            <w:cnfStyle w:val="001000000000" w:firstRow="0" w:lastRow="0" w:firstColumn="1" w:lastColumn="0" w:oddVBand="0" w:evenVBand="0" w:oddHBand="0" w:evenHBand="0" w:firstRowFirstColumn="0" w:firstRowLastColumn="0" w:lastRowFirstColumn="0" w:lastRowLastColumn="0"/>
            <w:tcW w:w="1418" w:type="dxa"/>
          </w:tcPr>
          <w:p w14:paraId="2F7A79B0" w14:textId="77777777" w:rsidR="002D551F" w:rsidRPr="00AC3303" w:rsidRDefault="002D551F" w:rsidP="00661FB9">
            <w:pPr>
              <w:rPr>
                <w:rFonts w:cs="Times New Roman"/>
              </w:rPr>
            </w:pPr>
            <w:r w:rsidRPr="00AC3303">
              <w:rPr>
                <w:rFonts w:cs="Times New Roman"/>
              </w:rPr>
              <w:t>Type</w:t>
            </w:r>
          </w:p>
        </w:tc>
        <w:tc>
          <w:tcPr>
            <w:tcW w:w="9072" w:type="dxa"/>
          </w:tcPr>
          <w:p w14:paraId="089B2ACF" w14:textId="77777777" w:rsidR="002D551F" w:rsidRPr="00AC3303" w:rsidRDefault="002D551F" w:rsidP="00661FB9">
            <w:pPr>
              <w:cnfStyle w:val="000000000000" w:firstRow="0" w:lastRow="0" w:firstColumn="0" w:lastColumn="0" w:oddVBand="0" w:evenVBand="0" w:oddHBand="0" w:evenHBand="0" w:firstRowFirstColumn="0" w:firstRowLastColumn="0" w:lastRowFirstColumn="0" w:lastRowLastColumn="0"/>
              <w:rPr>
                <w:rFonts w:cs="Times New Roman"/>
              </w:rPr>
            </w:pPr>
            <w:r w:rsidRPr="00AC3303">
              <w:rPr>
                <w:rFonts w:cs="Times New Roman"/>
                <w:lang w:eastAsia="de-DE"/>
              </w:rPr>
              <w:t>Resilience</w:t>
            </w:r>
          </w:p>
        </w:tc>
      </w:tr>
      <w:tr w:rsidR="002D551F" w:rsidRPr="00AC3303" w14:paraId="1F69A5D0" w14:textId="77777777" w:rsidTr="006151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1E1A45EB" w14:textId="77777777" w:rsidR="002D551F" w:rsidRPr="00AC3303" w:rsidRDefault="002D551F" w:rsidP="00661FB9">
            <w:pPr>
              <w:rPr>
                <w:rFonts w:cs="Times New Roman"/>
              </w:rPr>
            </w:pPr>
            <w:r w:rsidRPr="00AC3303">
              <w:rPr>
                <w:rFonts w:cs="Times New Roman"/>
              </w:rPr>
              <w:lastRenderedPageBreak/>
              <w:t>Description &amp; Workflow</w:t>
            </w:r>
          </w:p>
        </w:tc>
        <w:tc>
          <w:tcPr>
            <w:tcW w:w="9072" w:type="dxa"/>
          </w:tcPr>
          <w:p w14:paraId="70F902BD" w14:textId="506F2285" w:rsidR="002D551F" w:rsidRDefault="002D551F" w:rsidP="00661FB9">
            <w:pPr>
              <w:cnfStyle w:val="000000100000" w:firstRow="0" w:lastRow="0" w:firstColumn="0" w:lastColumn="0" w:oddVBand="0" w:evenVBand="0" w:oddHBand="1" w:evenHBand="0" w:firstRowFirstColumn="0" w:firstRowLastColumn="0" w:lastRowFirstColumn="0" w:lastRowLastColumn="0"/>
              <w:rPr>
                <w:rFonts w:cs="Times New Roman"/>
              </w:rPr>
            </w:pPr>
            <w:r w:rsidRPr="00AC3303">
              <w:rPr>
                <w:rFonts w:cs="Times New Roman"/>
              </w:rPr>
              <w:t>Th</w:t>
            </w:r>
            <w:r w:rsidR="004F5771">
              <w:rPr>
                <w:rFonts w:cs="Times New Roman"/>
              </w:rPr>
              <w:t xml:space="preserve">is </w:t>
            </w:r>
            <w:r w:rsidRPr="00AC3303">
              <w:rPr>
                <w:rFonts w:cs="Times New Roman"/>
              </w:rPr>
              <w:t>protection</w:t>
            </w:r>
            <w:r w:rsidR="004F5771">
              <w:rPr>
                <w:rFonts w:cs="Times New Roman"/>
              </w:rPr>
              <w:t xml:space="preserve"> scheme </w:t>
            </w:r>
            <w:r w:rsidRPr="00AC3303">
              <w:rPr>
                <w:rFonts w:cs="Times New Roman"/>
              </w:rPr>
              <w:t xml:space="preserve">requires the reservation of two disjoint routes along the </w:t>
            </w:r>
            <w:r w:rsidR="00942844" w:rsidRPr="00AC3303">
              <w:rPr>
                <w:rFonts w:cs="Times New Roman"/>
              </w:rPr>
              <w:t>PHOTONIC_MEDIA</w:t>
            </w:r>
            <w:r w:rsidRPr="00AC3303">
              <w:rPr>
                <w:rFonts w:cs="Times New Roman"/>
              </w:rPr>
              <w:t xml:space="preserve"> layer for the provisioning of connections. </w:t>
            </w:r>
          </w:p>
          <w:p w14:paraId="6C046BC9" w14:textId="56714B6E" w:rsidR="00A764C6" w:rsidRDefault="00586894" w:rsidP="00586894">
            <w:pPr>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T</w:t>
            </w:r>
            <w:r w:rsidRPr="00AC3303">
              <w:rPr>
                <w:rFonts w:cs="Times New Roman"/>
              </w:rPr>
              <w:t>he TAPI Client MAY delegate the protection role selection to the TAPI Server during the CS provisioning process</w:t>
            </w:r>
            <w:r w:rsidR="00860C77">
              <w:rPr>
                <w:rFonts w:cs="Times New Roman"/>
              </w:rPr>
              <w:t>.</w:t>
            </w:r>
          </w:p>
          <w:p w14:paraId="46F98615" w14:textId="5D9CD523" w:rsidR="005962A5" w:rsidRDefault="00096AC0" w:rsidP="00586894">
            <w:pPr>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fldChar w:fldCharType="begin"/>
            </w:r>
            <w:r>
              <w:rPr>
                <w:rFonts w:cs="Times New Roman"/>
              </w:rPr>
              <w:instrText xml:space="preserve"> REF _Ref16009120 \h </w:instrText>
            </w:r>
            <w:r>
              <w:rPr>
                <w:rFonts w:cs="Times New Roman"/>
              </w:rPr>
            </w:r>
            <w:r>
              <w:rPr>
                <w:rFonts w:cs="Times New Roman"/>
              </w:rPr>
              <w:fldChar w:fldCharType="separate"/>
            </w:r>
            <w:r w:rsidR="00DB0408" w:rsidRPr="00CA3534">
              <w:t xml:space="preserve">Figure </w:t>
            </w:r>
            <w:r w:rsidR="00DB0408">
              <w:rPr>
                <w:noProof/>
              </w:rPr>
              <w:t>6</w:t>
            </w:r>
            <w:r w:rsidR="00DB0408">
              <w:noBreakHyphen/>
            </w:r>
            <w:r w:rsidR="00DB0408">
              <w:rPr>
                <w:noProof/>
              </w:rPr>
              <w:t>37</w:t>
            </w:r>
            <w:r>
              <w:rPr>
                <w:rFonts w:cs="Times New Roman"/>
              </w:rPr>
              <w:fldChar w:fldCharType="end"/>
            </w:r>
            <w:r>
              <w:rPr>
                <w:rFonts w:cs="Times New Roman"/>
              </w:rPr>
              <w:t xml:space="preserve"> (using a transitional ODU/</w:t>
            </w:r>
            <w:proofErr w:type="spellStart"/>
            <w:r>
              <w:rPr>
                <w:rFonts w:cs="Times New Roman"/>
              </w:rPr>
              <w:t>OTSi</w:t>
            </w:r>
            <w:proofErr w:type="spellEnd"/>
            <w:r>
              <w:rPr>
                <w:rFonts w:cs="Times New Roman"/>
              </w:rPr>
              <w:t xml:space="preserve"> link)</w:t>
            </w:r>
          </w:p>
          <w:p w14:paraId="4DED339F" w14:textId="77777777" w:rsidR="00440187" w:rsidRPr="00440187" w:rsidRDefault="00440187" w:rsidP="00440187">
            <w:pPr>
              <w:cnfStyle w:val="000000100000" w:firstRow="0" w:lastRow="0" w:firstColumn="0" w:lastColumn="0" w:oddVBand="0" w:evenVBand="0" w:oddHBand="1" w:evenHBand="0" w:firstRowFirstColumn="0" w:firstRowLastColumn="0" w:lastRowFirstColumn="0" w:lastRowLastColumn="0"/>
              <w:rPr>
                <w:rFonts w:cs="Times New Roman"/>
                <w:b/>
                <w:bCs/>
              </w:rPr>
            </w:pPr>
            <w:r w:rsidRPr="00440187">
              <w:rPr>
                <w:rFonts w:cs="Times New Roman"/>
                <w:b/>
                <w:bCs/>
              </w:rPr>
              <w:t>UC5b-</w:t>
            </w:r>
            <w:proofErr w:type="gramStart"/>
            <w:r w:rsidRPr="00440187">
              <w:rPr>
                <w:rFonts w:cs="Times New Roman"/>
                <w:b/>
                <w:bCs/>
              </w:rPr>
              <w:t>1 :</w:t>
            </w:r>
            <w:proofErr w:type="gramEnd"/>
            <w:r w:rsidRPr="00440187">
              <w:rPr>
                <w:rFonts w:cs="Times New Roman"/>
                <w:b/>
                <w:bCs/>
              </w:rPr>
              <w:t xml:space="preserve"> the </w:t>
            </w:r>
            <w:proofErr w:type="gramStart"/>
            <w:r w:rsidRPr="00440187">
              <w:rPr>
                <w:rFonts w:cs="Times New Roman"/>
                <w:b/>
                <w:bCs/>
              </w:rPr>
              <w:t>provisioning</w:t>
            </w:r>
            <w:proofErr w:type="gramEnd"/>
            <w:r w:rsidRPr="00440187">
              <w:rPr>
                <w:rFonts w:cs="Times New Roman"/>
                <w:b/>
                <w:bCs/>
              </w:rPr>
              <w:t xml:space="preserve"> of a protected </w:t>
            </w:r>
            <w:proofErr w:type="spellStart"/>
            <w:r w:rsidRPr="00440187">
              <w:rPr>
                <w:rFonts w:cs="Times New Roman"/>
                <w:b/>
                <w:bCs/>
              </w:rPr>
              <w:t>OTSi</w:t>
            </w:r>
            <w:proofErr w:type="spellEnd"/>
            <w:r w:rsidRPr="00440187">
              <w:rPr>
                <w:rFonts w:cs="Times New Roman"/>
                <w:b/>
                <w:bCs/>
              </w:rPr>
              <w:t xml:space="preserve"> Connectivity service </w:t>
            </w:r>
          </w:p>
          <w:p w14:paraId="3129888F" w14:textId="0259EA30" w:rsidR="000F156D" w:rsidRDefault="0043046D" w:rsidP="00586894">
            <w:pPr>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For this subcase, </w:t>
            </w:r>
            <w:r w:rsidR="00452524">
              <w:rPr>
                <w:rFonts w:cs="Times New Roman"/>
              </w:rPr>
              <w:t>the connectivity service is PHOTONIC_MEDIA/</w:t>
            </w:r>
            <w:proofErr w:type="spellStart"/>
            <w:r w:rsidR="00452524">
              <w:rPr>
                <w:rFonts w:cs="Times New Roman"/>
              </w:rPr>
              <w:t>OTSi</w:t>
            </w:r>
            <w:proofErr w:type="spellEnd"/>
            <w:r w:rsidR="00452524">
              <w:rPr>
                <w:rFonts w:cs="Times New Roman"/>
              </w:rPr>
              <w:t xml:space="preserve">. The two main CSEPs refer to the </w:t>
            </w:r>
            <w:proofErr w:type="spellStart"/>
            <w:r w:rsidR="00452524">
              <w:rPr>
                <w:rFonts w:cs="Times New Roman"/>
              </w:rPr>
              <w:t>OTSi</w:t>
            </w:r>
            <w:proofErr w:type="spellEnd"/>
            <w:r w:rsidR="00452524">
              <w:rPr>
                <w:rFonts w:cs="Times New Roman"/>
              </w:rPr>
              <w:t xml:space="preserve"> SIPs (e.g., 52.D1)</w:t>
            </w:r>
            <w:r w:rsidR="00E24C7C">
              <w:rPr>
                <w:rFonts w:cs="Times New Roman"/>
              </w:rPr>
              <w:t xml:space="preserve">. </w:t>
            </w:r>
            <w:r w:rsidR="00B123FB">
              <w:rPr>
                <w:rFonts w:cs="Times New Roman"/>
              </w:rPr>
              <w:t>If the client wishes to specify the protection roles,</w:t>
            </w:r>
            <w:r w:rsidR="008462FC">
              <w:rPr>
                <w:rFonts w:cs="Times New Roman"/>
              </w:rPr>
              <w:t xml:space="preserve"> it MAY add two additional </w:t>
            </w:r>
            <w:r w:rsidR="00E24C7C">
              <w:rPr>
                <w:rFonts w:cs="Times New Roman"/>
              </w:rPr>
              <w:t>MC</w:t>
            </w:r>
            <w:r w:rsidR="00E24C7C" w:rsidRPr="00AC3303">
              <w:rPr>
                <w:rFonts w:cs="Times New Roman"/>
              </w:rPr>
              <w:t>/</w:t>
            </w:r>
            <w:r w:rsidR="00AB094D">
              <w:rPr>
                <w:rFonts w:cs="Times New Roman"/>
              </w:rPr>
              <w:t xml:space="preserve"> PHOTONIC_MEDIA </w:t>
            </w:r>
            <w:r w:rsidR="008462FC">
              <w:rPr>
                <w:rFonts w:cs="Times New Roman"/>
              </w:rPr>
              <w:t xml:space="preserve">CSEPs referring to the </w:t>
            </w:r>
            <w:r w:rsidR="00401AC0">
              <w:rPr>
                <w:rFonts w:cs="Times New Roman"/>
              </w:rPr>
              <w:t>involved SIPs (73.D1</w:t>
            </w:r>
            <w:r w:rsidR="009F2F9A">
              <w:rPr>
                <w:rFonts w:cs="Times New Roman"/>
              </w:rPr>
              <w:t xml:space="preserve"> and</w:t>
            </w:r>
            <w:r w:rsidR="004A4A4C">
              <w:rPr>
                <w:rFonts w:cs="Times New Roman"/>
              </w:rPr>
              <w:t xml:space="preserve"> 72.D1) </w:t>
            </w:r>
            <w:r w:rsidR="00E24C7C" w:rsidRPr="00AC3303">
              <w:rPr>
                <w:rFonts w:cs="Times New Roman"/>
              </w:rPr>
              <w:t xml:space="preserve">SIPs within the CS request. </w:t>
            </w:r>
            <w:r w:rsidR="00DC7F1A">
              <w:rPr>
                <w:rFonts w:cs="Times New Roman"/>
              </w:rPr>
              <w:t xml:space="preserve"> </w:t>
            </w:r>
          </w:p>
          <w:p w14:paraId="69DD6F36" w14:textId="77777777" w:rsidR="001E0E88" w:rsidRPr="001E0E88" w:rsidRDefault="001E0E88" w:rsidP="001E0E88">
            <w:pPr>
              <w:cnfStyle w:val="000000100000" w:firstRow="0" w:lastRow="0" w:firstColumn="0" w:lastColumn="0" w:oddVBand="0" w:evenVBand="0" w:oddHBand="1" w:evenHBand="0" w:firstRowFirstColumn="0" w:firstRowLastColumn="0" w:lastRowFirstColumn="0" w:lastRowLastColumn="0"/>
              <w:rPr>
                <w:rFonts w:cs="Times New Roman"/>
                <w:b/>
                <w:bCs/>
              </w:rPr>
            </w:pPr>
            <w:r w:rsidRPr="001E0E88">
              <w:rPr>
                <w:rFonts w:cs="Times New Roman"/>
                <w:b/>
                <w:bCs/>
              </w:rPr>
              <w:t>UC5b-</w:t>
            </w:r>
            <w:proofErr w:type="gramStart"/>
            <w:r w:rsidRPr="001E0E88">
              <w:rPr>
                <w:rFonts w:cs="Times New Roman"/>
                <w:b/>
                <w:bCs/>
              </w:rPr>
              <w:t>2 :</w:t>
            </w:r>
            <w:proofErr w:type="gramEnd"/>
            <w:r w:rsidRPr="001E0E88">
              <w:rPr>
                <w:rFonts w:cs="Times New Roman"/>
                <w:b/>
                <w:bCs/>
              </w:rPr>
              <w:t xml:space="preserve"> the provisioning of protected MC Connectivity service</w:t>
            </w:r>
          </w:p>
          <w:p w14:paraId="1ABC9219" w14:textId="269204F2" w:rsidR="00AB094D" w:rsidRPr="00AB094D" w:rsidRDefault="001E0E88" w:rsidP="00C53D14">
            <w:pPr>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For this subcase, the connectivity service is PHOTONIC_MEDIA/</w:t>
            </w:r>
            <w:r w:rsidR="00452524">
              <w:rPr>
                <w:rFonts w:cs="Times New Roman"/>
              </w:rPr>
              <w:t>MC</w:t>
            </w:r>
            <w:r w:rsidR="003B3BFB">
              <w:rPr>
                <w:rFonts w:cs="Times New Roman"/>
              </w:rPr>
              <w:t xml:space="preserve">. The </w:t>
            </w:r>
            <w:r w:rsidR="002D551F" w:rsidRPr="00AC3303">
              <w:rPr>
                <w:rFonts w:cs="Times New Roman"/>
              </w:rPr>
              <w:t xml:space="preserve">TAPI Client MAY include the three SIPs </w:t>
            </w:r>
            <w:r w:rsidR="00586894">
              <w:rPr>
                <w:rFonts w:cs="Times New Roman"/>
              </w:rPr>
              <w:t xml:space="preserve">(per end) </w:t>
            </w:r>
            <w:r w:rsidR="002D551F" w:rsidRPr="00AC3303">
              <w:rPr>
                <w:rFonts w:cs="Times New Roman"/>
              </w:rPr>
              <w:t xml:space="preserve">mapped to the </w:t>
            </w:r>
            <w:r w:rsidR="00942844">
              <w:rPr>
                <w:rFonts w:cs="Times New Roman"/>
              </w:rPr>
              <w:t>MC</w:t>
            </w:r>
            <w:r w:rsidR="002D551F" w:rsidRPr="00AC3303">
              <w:rPr>
                <w:rFonts w:cs="Times New Roman"/>
              </w:rPr>
              <w:t>/</w:t>
            </w:r>
            <w:r w:rsidR="005C1EE7">
              <w:rPr>
                <w:rFonts w:cs="Times New Roman"/>
              </w:rPr>
              <w:t>PHOTONIC_MEDIA</w:t>
            </w:r>
            <w:r w:rsidR="005C1EE7" w:rsidRPr="00AC3303">
              <w:rPr>
                <w:rFonts w:cs="Times New Roman"/>
              </w:rPr>
              <w:t xml:space="preserve"> </w:t>
            </w:r>
            <w:r w:rsidR="002D551F" w:rsidRPr="00AC3303">
              <w:rPr>
                <w:rFonts w:cs="Times New Roman"/>
              </w:rPr>
              <w:t xml:space="preserve">NEPs representing the switching ports of the OLP component (MC1, MC2, </w:t>
            </w:r>
            <w:r w:rsidR="00942844">
              <w:rPr>
                <w:rFonts w:cs="Times New Roman"/>
              </w:rPr>
              <w:t>MC</w:t>
            </w:r>
            <w:r w:rsidR="002D551F" w:rsidRPr="00AC3303">
              <w:rPr>
                <w:rFonts w:cs="Times New Roman"/>
              </w:rPr>
              <w:t xml:space="preserve">3 as represented in the Figure), </w:t>
            </w:r>
            <w:r w:rsidR="00586894">
              <w:rPr>
                <w:rFonts w:cs="Times New Roman"/>
              </w:rPr>
              <w:t>for the appropriate provisioning of</w:t>
            </w:r>
            <w:r w:rsidR="002D551F" w:rsidRPr="00AC3303">
              <w:rPr>
                <w:rFonts w:cs="Times New Roman"/>
              </w:rPr>
              <w:t xml:space="preserve"> Protection Roles </w:t>
            </w:r>
            <w:r w:rsidR="00586894">
              <w:rPr>
                <w:rFonts w:cs="Times New Roman"/>
              </w:rPr>
              <w:t>(</w:t>
            </w:r>
            <w:r w:rsidR="002D551F" w:rsidRPr="00AC3303">
              <w:rPr>
                <w:rFonts w:cs="Times New Roman"/>
              </w:rPr>
              <w:t>within the CSEPs definition</w:t>
            </w:r>
            <w:r w:rsidR="00586894">
              <w:rPr>
                <w:rFonts w:cs="Times New Roman"/>
              </w:rPr>
              <w:t>)</w:t>
            </w:r>
            <w:r w:rsidR="002D551F" w:rsidRPr="00AC3303">
              <w:rPr>
                <w:rFonts w:cs="Times New Roman"/>
              </w:rPr>
              <w:t xml:space="preserve">. These protection roles MAY be in the example PROTECTED (71.D1 - </w:t>
            </w:r>
            <w:r w:rsidR="00942844">
              <w:rPr>
                <w:rFonts w:cs="Times New Roman"/>
              </w:rPr>
              <w:t>MC</w:t>
            </w:r>
            <w:r w:rsidR="002D551F" w:rsidRPr="00AC3303">
              <w:rPr>
                <w:rFonts w:cs="Times New Roman"/>
              </w:rPr>
              <w:t xml:space="preserve">1), WORK (72.D1 - </w:t>
            </w:r>
            <w:r w:rsidR="00942844">
              <w:rPr>
                <w:rFonts w:cs="Times New Roman"/>
              </w:rPr>
              <w:t>MC</w:t>
            </w:r>
            <w:r w:rsidR="002D551F" w:rsidRPr="00AC3303">
              <w:rPr>
                <w:rFonts w:cs="Times New Roman"/>
              </w:rPr>
              <w:t xml:space="preserve">2), PROTECT (73.D1 - </w:t>
            </w:r>
            <w:r w:rsidR="00942844">
              <w:rPr>
                <w:rFonts w:cs="Times New Roman"/>
              </w:rPr>
              <w:t>MC</w:t>
            </w:r>
            <w:r w:rsidR="002D551F" w:rsidRPr="00AC3303">
              <w:rPr>
                <w:rFonts w:cs="Times New Roman"/>
              </w:rPr>
              <w:t xml:space="preserve">3). </w:t>
            </w:r>
          </w:p>
          <w:p w14:paraId="29F79932" w14:textId="7D967565" w:rsidR="00892F87" w:rsidRDefault="00AB094D" w:rsidP="00AB094D">
            <w:pPr>
              <w:cnfStyle w:val="000000100000" w:firstRow="0" w:lastRow="0" w:firstColumn="0" w:lastColumn="0" w:oddVBand="0" w:evenVBand="0" w:oddHBand="1" w:evenHBand="0" w:firstRowFirstColumn="0" w:firstRowLastColumn="0" w:lastRowFirstColumn="0" w:lastRowLastColumn="0"/>
              <w:rPr>
                <w:rFonts w:cs="Times New Roman"/>
              </w:rPr>
            </w:pPr>
            <w:r w:rsidRPr="00AB094D">
              <w:rPr>
                <w:rFonts w:cs="Times New Roman"/>
                <w:b/>
                <w:bCs/>
                <w:szCs w:val="22"/>
              </w:rPr>
              <w:t>NOTE</w:t>
            </w:r>
            <w:r>
              <w:rPr>
                <w:rFonts w:cs="Times New Roman"/>
                <w:szCs w:val="22"/>
              </w:rPr>
              <w:t xml:space="preserve"> for both UC5b-1 and 5b-2: </w:t>
            </w:r>
            <w:r>
              <w:rPr>
                <w:rFonts w:cs="Times New Roman"/>
              </w:rPr>
              <w:t>with TAPI 2.1.</w:t>
            </w:r>
            <w:r w:rsidR="003E2D3A">
              <w:rPr>
                <w:rFonts w:cs="Times New Roman"/>
              </w:rPr>
              <w:t>x</w:t>
            </w:r>
            <w:r>
              <w:rPr>
                <w:rFonts w:cs="Times New Roman"/>
              </w:rPr>
              <w:t xml:space="preserve"> it is only possible to specify protection roles if the corresponding SIPs are defined in the context. In </w:t>
            </w:r>
            <w:r w:rsidR="003E2D3A">
              <w:rPr>
                <w:rFonts w:cs="Times New Roman"/>
              </w:rPr>
              <w:t>future</w:t>
            </w:r>
            <w:r>
              <w:rPr>
                <w:rFonts w:cs="Times New Roman"/>
              </w:rPr>
              <w:t xml:space="preserve"> it shall be possible to specify routing constraints based on protection roles for this purpose when internal SIPs are not defined.</w:t>
            </w:r>
          </w:p>
          <w:p w14:paraId="5F9D3A24" w14:textId="4DC1861E" w:rsidR="00AB094D" w:rsidRDefault="00071A0F" w:rsidP="00AB094D">
            <w:pPr>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The TAPI server</w:t>
            </w:r>
            <w:r w:rsidR="00AB094D">
              <w:rPr>
                <w:rFonts w:cs="Times New Roman"/>
              </w:rPr>
              <w:t xml:space="preserve"> MAY implement the switch control </w:t>
            </w:r>
            <w:r w:rsidR="002F5092">
              <w:rPr>
                <w:rFonts w:cs="Times New Roman"/>
              </w:rPr>
              <w:t xml:space="preserve">only </w:t>
            </w:r>
            <w:r w:rsidR="00AB094D">
              <w:rPr>
                <w:rFonts w:cs="Times New Roman"/>
              </w:rPr>
              <w:t xml:space="preserve">at the top-level connection (by using </w:t>
            </w:r>
            <w:r w:rsidR="003A6575">
              <w:rPr>
                <w:rFonts w:cs="Times New Roman"/>
              </w:rPr>
              <w:t>one</w:t>
            </w:r>
            <w:r w:rsidR="00AB094D">
              <w:rPr>
                <w:rFonts w:cs="Times New Roman"/>
              </w:rPr>
              <w:t xml:space="preserve"> switch and the selected-route list) or </w:t>
            </w:r>
            <w:r w:rsidR="002F5092">
              <w:rPr>
                <w:rFonts w:cs="Times New Roman"/>
              </w:rPr>
              <w:t xml:space="preserve">by </w:t>
            </w:r>
            <w:r>
              <w:rPr>
                <w:rFonts w:cs="Times New Roman"/>
              </w:rPr>
              <w:t>using the subordinate switch control</w:t>
            </w:r>
            <w:r w:rsidR="002F5092">
              <w:rPr>
                <w:rFonts w:cs="Times New Roman"/>
              </w:rPr>
              <w:t xml:space="preserve"> as in Example 1.</w:t>
            </w:r>
          </w:p>
          <w:p w14:paraId="1A49E1D7" w14:textId="09F08D69" w:rsidR="00390375" w:rsidRPr="0094348B" w:rsidRDefault="00B96344" w:rsidP="0094348B">
            <w:pPr>
              <w:cnfStyle w:val="000000100000" w:firstRow="0" w:lastRow="0" w:firstColumn="0" w:lastColumn="0" w:oddVBand="0" w:evenVBand="0" w:oddHBand="1" w:evenHBand="0" w:firstRowFirstColumn="0" w:firstRowLastColumn="0" w:lastRowFirstColumn="0" w:lastRowLastColumn="0"/>
              <w:rPr>
                <w:rFonts w:cs="Times New Roman"/>
                <w:szCs w:val="22"/>
              </w:rPr>
            </w:pPr>
            <w:r w:rsidRPr="00AB1AD8">
              <w:rPr>
                <w:rFonts w:cs="Times New Roman"/>
                <w:szCs w:val="22"/>
              </w:rPr>
              <w:t>This UC is implemented following the same workflow described in “Description &amp; Workflow” of UC1</w:t>
            </w:r>
            <w:r>
              <w:rPr>
                <w:rFonts w:cs="Times New Roman"/>
                <w:szCs w:val="22"/>
              </w:rPr>
              <w:t>.0</w:t>
            </w:r>
          </w:p>
        </w:tc>
      </w:tr>
    </w:tbl>
    <w:p w14:paraId="330AD296" w14:textId="6DF00571" w:rsidR="002D551F" w:rsidRPr="001D4528" w:rsidRDefault="002D551F" w:rsidP="001D4528">
      <w:pPr>
        <w:pStyle w:val="Heading4"/>
        <w:rPr>
          <w:rFonts w:cs="Times New Roman"/>
        </w:rPr>
      </w:pPr>
      <w:bookmarkStart w:id="569" w:name="_Toc16163776"/>
      <w:bookmarkStart w:id="570" w:name="_Toc215570551"/>
      <w:r w:rsidRPr="001D4528">
        <w:rPr>
          <w:rFonts w:cs="Times New Roman"/>
        </w:rPr>
        <w:t>Expected result</w:t>
      </w:r>
      <w:bookmarkEnd w:id="569"/>
      <w:r w:rsidR="005B31BD" w:rsidRPr="001D4528">
        <w:rPr>
          <w:rFonts w:cs="Times New Roman"/>
        </w:rPr>
        <w:t>s</w:t>
      </w:r>
      <w:bookmarkEnd w:id="570"/>
    </w:p>
    <w:p w14:paraId="441D9D6E" w14:textId="57804D8A" w:rsidR="00620A67" w:rsidRPr="003A404F" w:rsidRDefault="00620A67" w:rsidP="00AB1AD8">
      <w:pPr>
        <w:rPr>
          <w:szCs w:val="22"/>
        </w:rPr>
      </w:pPr>
      <w:r w:rsidRPr="003A404F">
        <w:rPr>
          <w:szCs w:val="22"/>
        </w:rPr>
        <w:t xml:space="preserve">As described in UC1f (Section </w:t>
      </w:r>
      <w:r w:rsidRPr="003A404F">
        <w:rPr>
          <w:szCs w:val="22"/>
        </w:rPr>
        <w:fldChar w:fldCharType="begin"/>
      </w:r>
      <w:r w:rsidRPr="003A404F">
        <w:rPr>
          <w:szCs w:val="22"/>
        </w:rPr>
        <w:instrText xml:space="preserve"> REF _Ref37174294 \w \h </w:instrText>
      </w:r>
      <w:r w:rsidRPr="003A404F">
        <w:rPr>
          <w:szCs w:val="22"/>
        </w:rPr>
      </w:r>
      <w:r w:rsidRPr="003A404F">
        <w:rPr>
          <w:szCs w:val="22"/>
        </w:rPr>
        <w:fldChar w:fldCharType="separate"/>
      </w:r>
      <w:r w:rsidR="00DB0408">
        <w:rPr>
          <w:szCs w:val="22"/>
        </w:rPr>
        <w:t>6.2.7</w:t>
      </w:r>
      <w:r w:rsidRPr="003A404F">
        <w:rPr>
          <w:szCs w:val="22"/>
        </w:rPr>
        <w:fldChar w:fldCharType="end"/>
      </w:r>
      <w:r w:rsidRPr="003A404F">
        <w:rPr>
          <w:szCs w:val="22"/>
        </w:rPr>
        <w:t xml:space="preserve">) the PHOTONIC_MEDIA layer may be modelled unidirectionally or bidirectionally. In </w:t>
      </w:r>
      <w:proofErr w:type="gramStart"/>
      <w:r w:rsidR="005A3189">
        <w:rPr>
          <w:szCs w:val="22"/>
        </w:rPr>
        <w:t>this use</w:t>
      </w:r>
      <w:proofErr w:type="gramEnd"/>
      <w:r w:rsidR="005A3189">
        <w:rPr>
          <w:szCs w:val="22"/>
        </w:rPr>
        <w:t xml:space="preserve"> case two</w:t>
      </w:r>
      <w:r w:rsidRPr="003A404F">
        <w:rPr>
          <w:szCs w:val="22"/>
        </w:rPr>
        <w:t xml:space="preserve"> </w:t>
      </w:r>
      <w:r w:rsidR="00922ECE">
        <w:rPr>
          <w:szCs w:val="22"/>
        </w:rPr>
        <w:t>alternative</w:t>
      </w:r>
      <w:r w:rsidRPr="003A404F">
        <w:rPr>
          <w:szCs w:val="22"/>
        </w:rPr>
        <w:t xml:space="preserve"> models </w:t>
      </w:r>
      <w:r w:rsidR="005A3189">
        <w:rPr>
          <w:szCs w:val="22"/>
        </w:rPr>
        <w:t>are</w:t>
      </w:r>
      <w:r w:rsidRPr="003A404F">
        <w:rPr>
          <w:szCs w:val="22"/>
        </w:rPr>
        <w:t xml:space="preserve"> presented:</w:t>
      </w:r>
    </w:p>
    <w:p w14:paraId="3F2D4BFE" w14:textId="2D1B9F19" w:rsidR="00620A67" w:rsidRPr="008B4B5A" w:rsidRDefault="00620A67" w:rsidP="00381A66">
      <w:pPr>
        <w:pStyle w:val="ListParagraph"/>
        <w:numPr>
          <w:ilvl w:val="0"/>
          <w:numId w:val="39"/>
        </w:numPr>
        <w:rPr>
          <w:bCs/>
        </w:rPr>
      </w:pPr>
      <w:r w:rsidRPr="008B4B5A">
        <w:rPr>
          <w:bCs/>
        </w:rPr>
        <w:t>Full-bidirectional</w:t>
      </w:r>
      <w:r w:rsidRPr="00A169D1">
        <w:rPr>
          <w:bCs/>
        </w:rPr>
        <w:t xml:space="preserve"> </w:t>
      </w:r>
      <w:r w:rsidR="00922ECE">
        <w:rPr>
          <w:bCs/>
        </w:rPr>
        <w:t>-</w:t>
      </w:r>
      <w:r w:rsidRPr="00A169D1">
        <w:rPr>
          <w:bCs/>
        </w:rPr>
        <w:t xml:space="preserve"> </w:t>
      </w:r>
      <w:r w:rsidR="00922ECE">
        <w:rPr>
          <w:bCs/>
        </w:rPr>
        <w:t xml:space="preserve">both </w:t>
      </w:r>
      <w:r w:rsidRPr="00A169D1">
        <w:rPr>
          <w:bCs/>
        </w:rPr>
        <w:t>UNI</w:t>
      </w:r>
      <w:r w:rsidR="00922ECE">
        <w:rPr>
          <w:bCs/>
        </w:rPr>
        <w:t xml:space="preserve"> MC</w:t>
      </w:r>
      <w:r w:rsidRPr="00A169D1">
        <w:rPr>
          <w:bCs/>
        </w:rPr>
        <w:t xml:space="preserve"> and</w:t>
      </w:r>
      <w:r w:rsidRPr="008B4B5A">
        <w:t xml:space="preserve"> </w:t>
      </w:r>
      <w:r>
        <w:t xml:space="preserve">PHOTONIC_MEDIA </w:t>
      </w:r>
      <w:r w:rsidRPr="00A169D1">
        <w:rPr>
          <w:bCs/>
        </w:rPr>
        <w:t>model</w:t>
      </w:r>
      <w:r w:rsidR="00922ECE">
        <w:rPr>
          <w:bCs/>
        </w:rPr>
        <w:t>s are bidirectional</w:t>
      </w:r>
    </w:p>
    <w:p w14:paraId="0C5A8247" w14:textId="17B358B4" w:rsidR="00620A67" w:rsidRPr="002B3046" w:rsidRDefault="00620A67" w:rsidP="00381A66">
      <w:pPr>
        <w:pStyle w:val="ListParagraph"/>
        <w:numPr>
          <w:ilvl w:val="0"/>
          <w:numId w:val="39"/>
        </w:numPr>
        <w:rPr>
          <w:bCs/>
        </w:rPr>
      </w:pPr>
      <w:r w:rsidRPr="00220744">
        <w:rPr>
          <w:bCs/>
        </w:rPr>
        <w:t>Full-unidirectional</w:t>
      </w:r>
      <w:r w:rsidRPr="008B4B5A">
        <w:rPr>
          <w:bCs/>
        </w:rPr>
        <w:t xml:space="preserve"> </w:t>
      </w:r>
      <w:r w:rsidR="00922ECE">
        <w:rPr>
          <w:bCs/>
        </w:rPr>
        <w:t xml:space="preserve">- both </w:t>
      </w:r>
      <w:r w:rsidRPr="00220744">
        <w:rPr>
          <w:bCs/>
        </w:rPr>
        <w:t xml:space="preserve">UNI and </w:t>
      </w:r>
      <w:r w:rsidRPr="008B4B5A">
        <w:t>PHOTONIC_MEDIA</w:t>
      </w:r>
      <w:r w:rsidRPr="008B4B5A">
        <w:rPr>
          <w:bCs/>
        </w:rPr>
        <w:t xml:space="preserve"> </w:t>
      </w:r>
      <w:r w:rsidR="00922ECE">
        <w:rPr>
          <w:bCs/>
        </w:rPr>
        <w:t xml:space="preserve">models are </w:t>
      </w:r>
      <w:r w:rsidRPr="008B4B5A">
        <w:rPr>
          <w:bCs/>
        </w:rPr>
        <w:t>unidirectional</w:t>
      </w:r>
    </w:p>
    <w:p w14:paraId="2CB3D513" w14:textId="37F17D72" w:rsidR="005B31BD" w:rsidRPr="00BE3586" w:rsidRDefault="005B31BD" w:rsidP="005B31BD">
      <w:pPr>
        <w:pStyle w:val="Heading5"/>
      </w:pPr>
      <w:r w:rsidRPr="00BE3586">
        <w:t xml:space="preserve">UC5b </w:t>
      </w:r>
      <w:r w:rsidR="00C80B1D" w:rsidRPr="00BE3586">
        <w:t>Example 1: Bidirectional OLP Line protection modelling</w:t>
      </w:r>
    </w:p>
    <w:p w14:paraId="5288E60E" w14:textId="2F445633" w:rsidR="0012101A" w:rsidRPr="00F41DA6" w:rsidRDefault="00301A39" w:rsidP="00F41DA6">
      <w:r w:rsidRPr="00BE3586">
        <w:t>I</w:t>
      </w:r>
      <w:r w:rsidR="002D551F" w:rsidRPr="00BE3586">
        <w:t>n</w:t>
      </w:r>
      <w:r w:rsidR="00B76AAD" w:rsidRPr="00BE3586">
        <w:t xml:space="preserve"> </w:t>
      </w:r>
      <w:r w:rsidR="00B76AAD" w:rsidRPr="00BE3586">
        <w:fldChar w:fldCharType="begin"/>
      </w:r>
      <w:r w:rsidR="00B76AAD" w:rsidRPr="00BE3586">
        <w:instrText xml:space="preserve"> REF _Ref16009120 \h </w:instrText>
      </w:r>
      <w:r w:rsidR="00DE07DA" w:rsidRPr="00BE3586">
        <w:instrText xml:space="preserve"> \* MERGEFORMAT </w:instrText>
      </w:r>
      <w:r w:rsidR="00B76AAD" w:rsidRPr="00BE3586">
        <w:fldChar w:fldCharType="separate"/>
      </w:r>
      <w:r w:rsidR="00DB0408" w:rsidRPr="00CA3534">
        <w:t xml:space="preserve">Figure </w:t>
      </w:r>
      <w:r w:rsidR="00DB0408">
        <w:t>6</w:t>
      </w:r>
      <w:r w:rsidR="00DB0408">
        <w:noBreakHyphen/>
        <w:t>37</w:t>
      </w:r>
      <w:r w:rsidR="00B76AAD" w:rsidRPr="00BE3586">
        <w:fldChar w:fldCharType="end"/>
      </w:r>
      <w:r w:rsidR="00BE3586" w:rsidRPr="00BE3586">
        <w:t>, The expected result after the creation of the OLP protected PHOTONIC_LAYER_QUALIFER_OTSI connectivity service is represented over the TAPI topology scenario included. T</w:t>
      </w:r>
      <w:r w:rsidR="00FA0C10" w:rsidRPr="00BE3586">
        <w:t>he bidirectional</w:t>
      </w:r>
      <w:r w:rsidRPr="00BE3586">
        <w:t xml:space="preserve"> </w:t>
      </w:r>
      <w:r w:rsidR="00FA0C10" w:rsidRPr="00BE3586">
        <w:t>71.D1 UNI MC SIP is associated to its bidirectional MC NEP, similarly the bidirectional 72.D1 and 73.D1 “unreliable” SIPs.</w:t>
      </w:r>
      <w:r w:rsidR="00BE3586">
        <w:t xml:space="preserve"> </w:t>
      </w:r>
      <w:r w:rsidR="00BE3586" w:rsidRPr="007A4783">
        <w:t xml:space="preserve">Please note, </w:t>
      </w:r>
      <w:proofErr w:type="spellStart"/>
      <w:r w:rsidR="00BE3586" w:rsidRPr="007A4783">
        <w:t>OTSiMC</w:t>
      </w:r>
      <w:proofErr w:type="spellEnd"/>
      <w:r w:rsidR="00BE3586" w:rsidRPr="007A4783">
        <w:t xml:space="preserve"> layer is intentionally left out from the diagram for simplicity but it MAY be included on top of every MC CEP described in the example.</w:t>
      </w:r>
    </w:p>
    <w:p w14:paraId="73B95701" w14:textId="2FC3E6B1" w:rsidR="002D551F" w:rsidRPr="00661FB9" w:rsidRDefault="003B3BFB" w:rsidP="00F41DA6">
      <w:pPr>
        <w:keepNext/>
        <w:jc w:val="center"/>
        <w:rPr>
          <w:rFonts w:cs="Times New Roman"/>
        </w:rPr>
      </w:pPr>
      <w:r>
        <w:rPr>
          <w:rFonts w:cs="Times New Roman"/>
          <w:noProof/>
        </w:rPr>
        <w:lastRenderedPageBreak/>
        <mc:AlternateContent>
          <mc:Choice Requires="wps">
            <w:drawing>
              <wp:anchor distT="0" distB="0" distL="114300" distR="114300" simplePos="0" relativeHeight="251658242" behindDoc="0" locked="0" layoutInCell="1" allowOverlap="1" wp14:anchorId="2E872077" wp14:editId="04A899AB">
                <wp:simplePos x="0" y="0"/>
                <wp:positionH relativeFrom="column">
                  <wp:posOffset>1313038</wp:posOffset>
                </wp:positionH>
                <wp:positionV relativeFrom="paragraph">
                  <wp:posOffset>2329343</wp:posOffset>
                </wp:positionV>
                <wp:extent cx="0" cy="983162"/>
                <wp:effectExtent l="57150" t="19050" r="76200" b="83820"/>
                <wp:wrapNone/>
                <wp:docPr id="47" name="Straight Connector 47"/>
                <wp:cNvGraphicFramePr/>
                <a:graphic xmlns:a="http://schemas.openxmlformats.org/drawingml/2006/main">
                  <a:graphicData uri="http://schemas.microsoft.com/office/word/2010/wordprocessingShape">
                    <wps:wsp>
                      <wps:cNvCnPr/>
                      <wps:spPr>
                        <a:xfrm>
                          <a:off x="0" y="0"/>
                          <a:ext cx="0" cy="983162"/>
                        </a:xfrm>
                        <a:prstGeom prst="line">
                          <a:avLst/>
                        </a:prstGeom>
                        <a:ln>
                          <a:solidFill>
                            <a:srgbClr val="EDD813"/>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42A99AB" id="Straight Connector 47" o:spid="_x0000_s1026" style="position:absolute;z-index:251658242;visibility:visible;mso-wrap-style:square;mso-wrap-distance-left:9pt;mso-wrap-distance-top:0;mso-wrap-distance-right:9pt;mso-wrap-distance-bottom:0;mso-position-horizontal:absolute;mso-position-horizontal-relative:text;mso-position-vertical:absolute;mso-position-vertical-relative:text" from="103.4pt,183.4pt" to="103.4pt,26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" strokecolor="#edd813" strokeweight="2pt">
                <v:shadow on="t" color="black" opacity="24903f" origin=",.5" offset="0,.55556mm"/>
              </v:line>
            </w:pict>
          </mc:Fallback>
        </mc:AlternateContent>
      </w:r>
      <w:r>
        <w:rPr>
          <w:rFonts w:cs="Times New Roman"/>
          <w:noProof/>
        </w:rPr>
        <mc:AlternateContent>
          <mc:Choice Requires="wps">
            <w:drawing>
              <wp:anchor distT="0" distB="0" distL="114300" distR="114300" simplePos="0" relativeHeight="251658241" behindDoc="0" locked="0" layoutInCell="1" allowOverlap="1" wp14:anchorId="5FE8C61F" wp14:editId="74E4B2B4">
                <wp:simplePos x="0" y="0"/>
                <wp:positionH relativeFrom="column">
                  <wp:posOffset>171450</wp:posOffset>
                </wp:positionH>
                <wp:positionV relativeFrom="paragraph">
                  <wp:posOffset>2329761</wp:posOffset>
                </wp:positionV>
                <wp:extent cx="2148985" cy="998052"/>
                <wp:effectExtent l="0" t="0" r="22860" b="12065"/>
                <wp:wrapNone/>
                <wp:docPr id="45" name="Rectangle 45"/>
                <wp:cNvGraphicFramePr/>
                <a:graphic xmlns:a="http://schemas.openxmlformats.org/drawingml/2006/main">
                  <a:graphicData uri="http://schemas.microsoft.com/office/word/2010/wordprocessingShape">
                    <wps:wsp>
                      <wps:cNvSpPr/>
                      <wps:spPr>
                        <a:xfrm>
                          <a:off x="0" y="0"/>
                          <a:ext cx="2148985" cy="998052"/>
                        </a:xfrm>
                        <a:prstGeom prst="rect">
                          <a:avLst/>
                        </a:prstGeom>
                        <a:solidFill>
                          <a:srgbClr val="FFF1C5"/>
                        </a:solidFill>
                        <a:ln>
                          <a:solidFill>
                            <a:srgbClr val="FFF1C5"/>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B07DCF5" id="Rectangle 45" o:spid="_x0000_s1026" style="position:absolute;margin-left:13.5pt;margin-top:183.45pt;width:169.2pt;height:78.6pt;z-index:25165824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" fillcolor="#fff1c5" strokecolor="#fff1c5"/>
            </w:pict>
          </mc:Fallback>
        </mc:AlternateContent>
      </w:r>
      <w:r w:rsidR="00FA0C10">
        <w:rPr>
          <w:rFonts w:cs="Times New Roman"/>
          <w:noProof/>
        </w:rPr>
        <w:drawing>
          <wp:inline distT="0" distB="0" distL="0" distR="0" wp14:anchorId="52D377B7" wp14:editId="47C4F5A4">
            <wp:extent cx="6201264" cy="3618077"/>
            <wp:effectExtent l="0" t="0" r="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6">
                      <a:extLst>
                        <a:ext uri="{28A0092B-C50C-407E-A947-70E740481C1C}">
                          <a14:useLocalDpi xmlns:a14="http://schemas.microsoft.com/office/drawing/2010/main"/>
                        </a:ext>
                      </a:extLst>
                    </a:blip>
                    <a:srcRect/>
                    <a:stretch>
                      <a:fillRect/>
                    </a:stretch>
                  </pic:blipFill>
                  <pic:spPr bwMode="auto">
                    <a:xfrm>
                      <a:off x="0" y="0"/>
                      <a:ext cx="6215290" cy="3626260"/>
                    </a:xfrm>
                    <a:prstGeom prst="rect">
                      <a:avLst/>
                    </a:prstGeom>
                    <a:noFill/>
                  </pic:spPr>
                </pic:pic>
              </a:graphicData>
            </a:graphic>
          </wp:inline>
        </w:drawing>
      </w:r>
    </w:p>
    <w:p w14:paraId="6CE20FB4" w14:textId="728056F5" w:rsidR="008F5B53" w:rsidRPr="00661FB9" w:rsidRDefault="008F5B53" w:rsidP="008F5B53">
      <w:pPr>
        <w:pStyle w:val="TableCaption"/>
        <w:rPr>
          <w:rFonts w:cs="Times New Roman"/>
        </w:rPr>
      </w:pPr>
      <w:bookmarkStart w:id="571" w:name="_Ref16009120"/>
      <w:bookmarkStart w:id="572" w:name="_Toc16009316"/>
      <w:bookmarkStart w:id="573" w:name="_Ref82766525"/>
      <w:bookmarkStart w:id="574" w:name="_Toc215570662"/>
      <w:r w:rsidRPr="00CA3534">
        <w:t xml:space="preserve">Figure </w:t>
      </w:r>
      <w:r>
        <w:fldChar w:fldCharType="begin"/>
      </w:r>
      <w:r>
        <w:instrText>STYLEREF 1 \s</w:instrText>
      </w:r>
      <w:r>
        <w:fldChar w:fldCharType="separate"/>
      </w:r>
      <w:r w:rsidR="00DB0408">
        <w:rPr>
          <w:noProof/>
        </w:rPr>
        <w:t>6</w:t>
      </w:r>
      <w:r>
        <w:fldChar w:fldCharType="end"/>
      </w:r>
      <w:r w:rsidR="00767C16">
        <w:noBreakHyphen/>
      </w:r>
      <w:r>
        <w:fldChar w:fldCharType="begin"/>
      </w:r>
      <w:r>
        <w:instrText>SEQ Figure \* ARABIC \s 1</w:instrText>
      </w:r>
      <w:r>
        <w:fldChar w:fldCharType="separate"/>
      </w:r>
      <w:r w:rsidR="00DB0408">
        <w:rPr>
          <w:noProof/>
        </w:rPr>
        <w:t>37</w:t>
      </w:r>
      <w:r>
        <w:fldChar w:fldCharType="end"/>
      </w:r>
      <w:bookmarkEnd w:id="571"/>
      <w:r w:rsidRPr="00CA3534">
        <w:t xml:space="preserve"> </w:t>
      </w:r>
      <w:r w:rsidRPr="008F5B53">
        <w:t>UC-5</w:t>
      </w:r>
      <w:r>
        <w:t xml:space="preserve">b OLP TAPI Connectivity-Service </w:t>
      </w:r>
      <w:r w:rsidRPr="008F5B53">
        <w:t>low-level description.</w:t>
      </w:r>
      <w:bookmarkEnd w:id="572"/>
      <w:bookmarkEnd w:id="573"/>
      <w:bookmarkEnd w:id="574"/>
    </w:p>
    <w:p w14:paraId="3369D268" w14:textId="07738699" w:rsidR="002D551F" w:rsidRPr="007409CA" w:rsidRDefault="00FA0C10" w:rsidP="00661FB9">
      <w:pPr>
        <w:rPr>
          <w:rFonts w:cs="Times New Roman"/>
          <w:sz w:val="24"/>
        </w:rPr>
      </w:pPr>
      <w:r>
        <w:rPr>
          <w:rFonts w:cs="Times New Roman"/>
          <w:sz w:val="24"/>
        </w:rPr>
        <w:t>As an example, t</w:t>
      </w:r>
      <w:r w:rsidR="002D551F" w:rsidRPr="007409CA">
        <w:rPr>
          <w:rFonts w:cs="Times New Roman"/>
          <w:sz w:val="24"/>
        </w:rPr>
        <w:t xml:space="preserve">he </w:t>
      </w:r>
      <w:r>
        <w:rPr>
          <w:rFonts w:cs="Times New Roman"/>
          <w:sz w:val="24"/>
        </w:rPr>
        <w:t xml:space="preserve">provisioning of a </w:t>
      </w:r>
      <w:r w:rsidR="000968AC">
        <w:rPr>
          <w:rFonts w:cs="Times New Roman"/>
          <w:sz w:val="24"/>
        </w:rPr>
        <w:t>PHOTONIC_LAYER_QUALIFER_OTSI</w:t>
      </w:r>
      <w:r w:rsidR="000673A8" w:rsidRPr="000673A8">
        <w:rPr>
          <w:rFonts w:cs="Times New Roman"/>
          <w:sz w:val="24"/>
        </w:rPr>
        <w:t xml:space="preserve"> </w:t>
      </w:r>
      <w:r w:rsidR="002D551F" w:rsidRPr="007409CA">
        <w:rPr>
          <w:rFonts w:cs="Times New Roman"/>
          <w:sz w:val="24"/>
        </w:rPr>
        <w:t>C</w:t>
      </w:r>
      <w:r>
        <w:rPr>
          <w:rFonts w:cs="Times New Roman"/>
          <w:sz w:val="24"/>
        </w:rPr>
        <w:t>onnectivity Service</w:t>
      </w:r>
      <w:r w:rsidR="002D551F" w:rsidRPr="007409CA">
        <w:rPr>
          <w:rFonts w:cs="Times New Roman"/>
          <w:sz w:val="24"/>
        </w:rPr>
        <w:t xml:space="preserve"> trigger</w:t>
      </w:r>
      <w:r>
        <w:rPr>
          <w:rFonts w:cs="Times New Roman"/>
          <w:sz w:val="24"/>
        </w:rPr>
        <w:t>s</w:t>
      </w:r>
      <w:r w:rsidR="002D551F" w:rsidRPr="007409CA">
        <w:rPr>
          <w:rFonts w:cs="Times New Roman"/>
          <w:sz w:val="24"/>
        </w:rPr>
        <w:t xml:space="preserve"> the creation of:</w:t>
      </w:r>
    </w:p>
    <w:p w14:paraId="7DB9ABC1" w14:textId="67B9D38C" w:rsidR="002D551F" w:rsidRPr="007409CA" w:rsidRDefault="00FA0C10" w:rsidP="00381A66">
      <w:pPr>
        <w:numPr>
          <w:ilvl w:val="0"/>
          <w:numId w:val="19"/>
        </w:numPr>
        <w:rPr>
          <w:rFonts w:cs="Times New Roman"/>
          <w:sz w:val="24"/>
        </w:rPr>
      </w:pPr>
      <w:r>
        <w:rPr>
          <w:rFonts w:cs="Times New Roman"/>
          <w:b/>
          <w:sz w:val="24"/>
        </w:rPr>
        <w:t>A</w:t>
      </w:r>
      <w:r w:rsidR="00511013">
        <w:rPr>
          <w:rFonts w:cs="Times New Roman"/>
          <w:b/>
          <w:sz w:val="24"/>
        </w:rPr>
        <w:t>n</w:t>
      </w:r>
      <w:r>
        <w:rPr>
          <w:rFonts w:cs="Times New Roman"/>
          <w:b/>
          <w:sz w:val="24"/>
        </w:rPr>
        <w:t xml:space="preserve"> </w:t>
      </w:r>
      <w:proofErr w:type="spellStart"/>
      <w:r w:rsidR="002D551F" w:rsidRPr="007409CA">
        <w:rPr>
          <w:rFonts w:cs="Times New Roman"/>
          <w:b/>
          <w:sz w:val="24"/>
        </w:rPr>
        <w:t>OTSi</w:t>
      </w:r>
      <w:proofErr w:type="spellEnd"/>
      <w:r w:rsidR="002D551F" w:rsidRPr="007409CA">
        <w:rPr>
          <w:rFonts w:cs="Times New Roman"/>
          <w:b/>
          <w:sz w:val="24"/>
        </w:rPr>
        <w:t xml:space="preserve"> Top Connection</w:t>
      </w:r>
      <w:r w:rsidR="002D551F" w:rsidRPr="007409CA">
        <w:rPr>
          <w:rFonts w:cs="Times New Roman"/>
          <w:sz w:val="24"/>
        </w:rPr>
        <w:t>.</w:t>
      </w:r>
    </w:p>
    <w:p w14:paraId="56FF125C" w14:textId="4EB1EFE0" w:rsidR="002D551F" w:rsidRDefault="00FA0C10" w:rsidP="00EA3335">
      <w:pPr>
        <w:numPr>
          <w:ilvl w:val="0"/>
          <w:numId w:val="19"/>
        </w:numPr>
        <w:rPr>
          <w:rFonts w:cs="Times New Roman"/>
          <w:sz w:val="24"/>
        </w:rPr>
      </w:pPr>
      <w:r>
        <w:rPr>
          <w:rFonts w:cs="Times New Roman"/>
          <w:b/>
          <w:sz w:val="24"/>
        </w:rPr>
        <w:t>A</w:t>
      </w:r>
      <w:r w:rsidR="00511013">
        <w:rPr>
          <w:rFonts w:cs="Times New Roman"/>
          <w:b/>
          <w:sz w:val="24"/>
        </w:rPr>
        <w:t>n</w:t>
      </w:r>
      <w:r>
        <w:rPr>
          <w:rFonts w:cs="Times New Roman"/>
          <w:b/>
          <w:sz w:val="24"/>
        </w:rPr>
        <w:t xml:space="preserve"> </w:t>
      </w:r>
      <w:r w:rsidR="00942844">
        <w:rPr>
          <w:rFonts w:cs="Times New Roman"/>
          <w:b/>
          <w:sz w:val="24"/>
        </w:rPr>
        <w:t>MC</w:t>
      </w:r>
      <w:r w:rsidR="002D551F" w:rsidRPr="007409CA">
        <w:rPr>
          <w:rFonts w:cs="Times New Roman"/>
          <w:b/>
          <w:sz w:val="24"/>
        </w:rPr>
        <w:t xml:space="preserve"> Top Connection</w:t>
      </w:r>
      <w:r w:rsidR="002D551F" w:rsidRPr="007409CA">
        <w:rPr>
          <w:rFonts w:cs="Times New Roman"/>
          <w:sz w:val="24"/>
        </w:rPr>
        <w:t xml:space="preserve">: which has two routes and </w:t>
      </w:r>
      <w:r w:rsidR="00AF684A">
        <w:rPr>
          <w:rFonts w:cs="Times New Roman"/>
          <w:sz w:val="24"/>
        </w:rPr>
        <w:t>includes</w:t>
      </w:r>
      <w:r w:rsidR="002D551F" w:rsidRPr="007409CA">
        <w:rPr>
          <w:rFonts w:cs="Times New Roman"/>
          <w:sz w:val="24"/>
        </w:rPr>
        <w:t xml:space="preserve"> </w:t>
      </w:r>
      <w:r w:rsidR="008E2287">
        <w:rPr>
          <w:rFonts w:cs="Times New Roman"/>
          <w:sz w:val="24"/>
        </w:rPr>
        <w:t xml:space="preserve">one </w:t>
      </w:r>
      <w:r w:rsidR="002D551F" w:rsidRPr="007409CA">
        <w:rPr>
          <w:rFonts w:cs="Times New Roman"/>
          <w:sz w:val="24"/>
        </w:rPr>
        <w:t>switch-control</w:t>
      </w:r>
      <w:r w:rsidR="0054351A">
        <w:rPr>
          <w:rFonts w:cs="Times New Roman"/>
          <w:sz w:val="24"/>
        </w:rPr>
        <w:t xml:space="preserve"> instance</w:t>
      </w:r>
      <w:r w:rsidR="00576456">
        <w:rPr>
          <w:rFonts w:cs="Times New Roman"/>
          <w:sz w:val="24"/>
        </w:rPr>
        <w:t>.</w:t>
      </w:r>
      <w:r w:rsidR="001107E3">
        <w:rPr>
          <w:rFonts w:cs="Times New Roman"/>
          <w:sz w:val="24"/>
        </w:rPr>
        <w:t xml:space="preserve"> Such switch-control </w:t>
      </w:r>
      <w:r w:rsidR="00BF573B">
        <w:rPr>
          <w:rFonts w:cs="Times New Roman"/>
          <w:sz w:val="24"/>
        </w:rPr>
        <w:t xml:space="preserve">instance recursively </w:t>
      </w:r>
      <w:r w:rsidR="00C74B71">
        <w:rPr>
          <w:rFonts w:cs="Times New Roman"/>
          <w:sz w:val="24"/>
        </w:rPr>
        <w:t xml:space="preserve">includes two </w:t>
      </w:r>
      <w:r w:rsidR="00CE5C67">
        <w:rPr>
          <w:rFonts w:cs="Times New Roman"/>
          <w:sz w:val="24"/>
        </w:rPr>
        <w:t>subordinate s</w:t>
      </w:r>
      <w:r w:rsidR="00C74B71">
        <w:rPr>
          <w:rFonts w:cs="Times New Roman"/>
          <w:sz w:val="24"/>
        </w:rPr>
        <w:t>witch-control</w:t>
      </w:r>
      <w:r w:rsidR="00CE5C67">
        <w:rPr>
          <w:rFonts w:cs="Times New Roman"/>
          <w:sz w:val="24"/>
        </w:rPr>
        <w:t>s (sub-switch-control) and no switch. Each of the subordinate switch control</w:t>
      </w:r>
      <w:r w:rsidR="004F2386">
        <w:rPr>
          <w:rFonts w:cs="Times New Roman"/>
          <w:sz w:val="24"/>
        </w:rPr>
        <w:t xml:space="preserve">s </w:t>
      </w:r>
      <w:r w:rsidR="00CE5C67">
        <w:rPr>
          <w:rFonts w:cs="Times New Roman"/>
          <w:sz w:val="24"/>
        </w:rPr>
        <w:t>references</w:t>
      </w:r>
      <w:r w:rsidR="00B8727C">
        <w:rPr>
          <w:rFonts w:cs="Times New Roman"/>
          <w:sz w:val="24"/>
        </w:rPr>
        <w:t xml:space="preserve"> (</w:t>
      </w:r>
      <w:r w:rsidR="00B8727C" w:rsidRPr="00B8727C">
        <w:rPr>
          <w:rFonts w:cs="Times New Roman"/>
          <w:i/>
          <w:iCs/>
          <w:sz w:val="24"/>
        </w:rPr>
        <w:t>points to</w:t>
      </w:r>
      <w:r w:rsidR="00B8727C">
        <w:rPr>
          <w:rFonts w:cs="Times New Roman"/>
          <w:sz w:val="24"/>
        </w:rPr>
        <w:t>)</w:t>
      </w:r>
      <w:r w:rsidR="00CE5C67">
        <w:rPr>
          <w:rFonts w:cs="Times New Roman"/>
          <w:sz w:val="24"/>
        </w:rPr>
        <w:t xml:space="preserve"> </w:t>
      </w:r>
      <w:r w:rsidR="00E03F98">
        <w:rPr>
          <w:rFonts w:cs="Times New Roman"/>
          <w:sz w:val="24"/>
        </w:rPr>
        <w:t xml:space="preserve">a switch-control </w:t>
      </w:r>
      <w:r w:rsidR="00F8690F">
        <w:rPr>
          <w:rFonts w:cs="Times New Roman"/>
          <w:sz w:val="24"/>
        </w:rPr>
        <w:t>included by its</w:t>
      </w:r>
      <w:r w:rsidR="00CE3C2C">
        <w:rPr>
          <w:rFonts w:cs="Times New Roman"/>
          <w:sz w:val="24"/>
        </w:rPr>
        <w:t xml:space="preserve"> respective</w:t>
      </w:r>
      <w:r w:rsidR="00151B13">
        <w:rPr>
          <w:rFonts w:cs="Times New Roman"/>
          <w:sz w:val="24"/>
        </w:rPr>
        <w:t xml:space="preserve"> lower-connection</w:t>
      </w:r>
      <w:r w:rsidR="0044765F">
        <w:rPr>
          <w:rFonts w:cs="Times New Roman"/>
          <w:sz w:val="24"/>
        </w:rPr>
        <w:t xml:space="preserve"> (by using a connection-</w:t>
      </w:r>
      <w:proofErr w:type="spellStart"/>
      <w:r w:rsidR="0044765F">
        <w:rPr>
          <w:rFonts w:cs="Times New Roman"/>
          <w:sz w:val="24"/>
        </w:rPr>
        <w:t>uuid</w:t>
      </w:r>
      <w:proofErr w:type="spellEnd"/>
      <w:r w:rsidR="0044765F">
        <w:rPr>
          <w:rFonts w:cs="Times New Roman"/>
          <w:sz w:val="24"/>
        </w:rPr>
        <w:t xml:space="preserve"> and switch-control-</w:t>
      </w:r>
      <w:proofErr w:type="spellStart"/>
      <w:r w:rsidR="0044765F">
        <w:rPr>
          <w:rFonts w:cs="Times New Roman"/>
          <w:sz w:val="24"/>
        </w:rPr>
        <w:t>uuid</w:t>
      </w:r>
      <w:proofErr w:type="spellEnd"/>
      <w:r w:rsidR="0044765F">
        <w:rPr>
          <w:rFonts w:cs="Times New Roman"/>
          <w:sz w:val="24"/>
        </w:rPr>
        <w:t>)</w:t>
      </w:r>
      <w:r w:rsidR="00064D9B">
        <w:rPr>
          <w:rFonts w:cs="Times New Roman"/>
          <w:sz w:val="24"/>
        </w:rPr>
        <w:t>.</w:t>
      </w:r>
    </w:p>
    <w:p w14:paraId="1B4C359A" w14:textId="45D8ECA8" w:rsidR="004B66F0" w:rsidRPr="007409CA" w:rsidRDefault="004B66F0" w:rsidP="004B66F0">
      <w:pPr>
        <w:numPr>
          <w:ilvl w:val="1"/>
          <w:numId w:val="19"/>
        </w:numPr>
        <w:rPr>
          <w:rFonts w:cs="Times New Roman"/>
          <w:sz w:val="24"/>
        </w:rPr>
      </w:pPr>
      <w:r>
        <w:rPr>
          <w:rFonts w:cs="Times New Roman"/>
          <w:sz w:val="24"/>
        </w:rPr>
        <w:t xml:space="preserve">Each of the </w:t>
      </w:r>
      <w:proofErr w:type="spellStart"/>
      <w:r w:rsidR="001C3049">
        <w:rPr>
          <w:rFonts w:cs="Times New Roman"/>
          <w:sz w:val="24"/>
        </w:rPr>
        <w:t>aEnd</w:t>
      </w:r>
      <w:proofErr w:type="spellEnd"/>
      <w:r w:rsidR="001C3049">
        <w:rPr>
          <w:rFonts w:cs="Times New Roman"/>
          <w:sz w:val="24"/>
        </w:rPr>
        <w:t xml:space="preserve"> and </w:t>
      </w:r>
      <w:proofErr w:type="spellStart"/>
      <w:r w:rsidR="001C3049">
        <w:rPr>
          <w:rFonts w:cs="Times New Roman"/>
          <w:sz w:val="24"/>
        </w:rPr>
        <w:t>zEnd</w:t>
      </w:r>
      <w:proofErr w:type="spellEnd"/>
      <w:r w:rsidR="001C3049">
        <w:rPr>
          <w:rFonts w:cs="Times New Roman"/>
          <w:sz w:val="24"/>
        </w:rPr>
        <w:t xml:space="preserve"> </w:t>
      </w:r>
      <w:r w:rsidR="00A9707C">
        <w:rPr>
          <w:rFonts w:cs="Times New Roman"/>
          <w:sz w:val="24"/>
        </w:rPr>
        <w:t xml:space="preserve">lower-connection switch-control includes </w:t>
      </w:r>
      <w:r w:rsidR="007A4783">
        <w:rPr>
          <w:rFonts w:cs="Times New Roman"/>
          <w:sz w:val="24"/>
        </w:rPr>
        <w:t>one</w:t>
      </w:r>
      <w:r w:rsidR="00A9707C">
        <w:rPr>
          <w:rFonts w:cs="Times New Roman"/>
          <w:sz w:val="24"/>
        </w:rPr>
        <w:t xml:space="preserve"> switch instance.</w:t>
      </w:r>
    </w:p>
    <w:p w14:paraId="12702805" w14:textId="1B90EAE4" w:rsidR="002D551F" w:rsidRPr="007409CA" w:rsidRDefault="002D551F" w:rsidP="00381A66">
      <w:pPr>
        <w:numPr>
          <w:ilvl w:val="1"/>
          <w:numId w:val="19"/>
        </w:numPr>
        <w:rPr>
          <w:rFonts w:cs="Times New Roman"/>
          <w:sz w:val="24"/>
        </w:rPr>
      </w:pPr>
      <w:proofErr w:type="spellStart"/>
      <w:r w:rsidRPr="007409CA">
        <w:rPr>
          <w:rFonts w:cs="Times New Roman"/>
          <w:b/>
          <w:sz w:val="24"/>
        </w:rPr>
        <w:t>aEnd</w:t>
      </w:r>
      <w:proofErr w:type="spellEnd"/>
      <w:r w:rsidRPr="007409CA">
        <w:rPr>
          <w:rFonts w:cs="Times New Roman"/>
          <w:b/>
          <w:sz w:val="24"/>
        </w:rPr>
        <w:t xml:space="preserve"> OLP site </w:t>
      </w:r>
      <w:r w:rsidR="00942844">
        <w:rPr>
          <w:rFonts w:cs="Times New Roman"/>
          <w:b/>
          <w:sz w:val="24"/>
        </w:rPr>
        <w:t>MC</w:t>
      </w:r>
      <w:r w:rsidRPr="007409CA">
        <w:rPr>
          <w:rFonts w:cs="Times New Roman"/>
          <w:b/>
          <w:sz w:val="24"/>
        </w:rPr>
        <w:t xml:space="preserve"> lower </w:t>
      </w:r>
      <w:proofErr w:type="gramStart"/>
      <w:r w:rsidRPr="007409CA">
        <w:rPr>
          <w:rFonts w:cs="Times New Roman"/>
          <w:b/>
          <w:sz w:val="24"/>
        </w:rPr>
        <w:t>connection</w:t>
      </w:r>
      <w:r w:rsidRPr="007409CA">
        <w:rPr>
          <w:rFonts w:cs="Times New Roman"/>
          <w:sz w:val="24"/>
        </w:rPr>
        <w:t>:</w:t>
      </w:r>
      <w:proofErr w:type="gramEnd"/>
      <w:r w:rsidRPr="007409CA">
        <w:rPr>
          <w:rFonts w:cs="Times New Roman"/>
          <w:sz w:val="24"/>
        </w:rPr>
        <w:t xml:space="preserve"> </w:t>
      </w:r>
      <w:r w:rsidR="004C5646">
        <w:rPr>
          <w:rFonts w:cs="Times New Roman"/>
          <w:sz w:val="24"/>
        </w:rPr>
        <w:t>includes the switch control</w:t>
      </w:r>
      <w:r w:rsidRPr="007409CA">
        <w:rPr>
          <w:rFonts w:cs="Times New Roman"/>
          <w:sz w:val="24"/>
        </w:rPr>
        <w:t xml:space="preserve"> </w:t>
      </w:r>
      <w:r w:rsidR="000C4C3D">
        <w:rPr>
          <w:rFonts w:cs="Times New Roman"/>
          <w:sz w:val="24"/>
        </w:rPr>
        <w:t xml:space="preserve">including the switch </w:t>
      </w:r>
      <w:r w:rsidRPr="007409CA">
        <w:rPr>
          <w:rFonts w:cs="Times New Roman"/>
          <w:sz w:val="24"/>
        </w:rPr>
        <w:t xml:space="preserve">between </w:t>
      </w:r>
      <w:proofErr w:type="spellStart"/>
      <w:r w:rsidRPr="007409CA">
        <w:rPr>
          <w:rFonts w:cs="Times New Roman"/>
          <w:sz w:val="24"/>
        </w:rPr>
        <w:t>aEnd</w:t>
      </w:r>
      <w:proofErr w:type="spellEnd"/>
      <w:r w:rsidRPr="007409CA">
        <w:rPr>
          <w:rFonts w:cs="Times New Roman"/>
          <w:sz w:val="24"/>
        </w:rPr>
        <w:t xml:space="preserve"> working and protection CEPs (</w:t>
      </w:r>
      <w:r w:rsidR="00942844">
        <w:rPr>
          <w:rFonts w:cs="Times New Roman"/>
          <w:sz w:val="24"/>
        </w:rPr>
        <w:t>MC</w:t>
      </w:r>
      <w:r w:rsidRPr="007409CA">
        <w:rPr>
          <w:rFonts w:cs="Times New Roman"/>
          <w:sz w:val="24"/>
        </w:rPr>
        <w:t xml:space="preserve">2, </w:t>
      </w:r>
      <w:r w:rsidR="00942844">
        <w:rPr>
          <w:rFonts w:cs="Times New Roman"/>
          <w:sz w:val="24"/>
        </w:rPr>
        <w:t>MC</w:t>
      </w:r>
      <w:r w:rsidRPr="007409CA">
        <w:rPr>
          <w:rFonts w:cs="Times New Roman"/>
          <w:sz w:val="24"/>
        </w:rPr>
        <w:t>3)</w:t>
      </w:r>
      <w:r w:rsidR="00D0432B">
        <w:rPr>
          <w:rFonts w:cs="Times New Roman"/>
          <w:sz w:val="24"/>
        </w:rPr>
        <w:t xml:space="preserve"> [no sub-switch-control].</w:t>
      </w:r>
    </w:p>
    <w:p w14:paraId="73BBFE10" w14:textId="1DFD3E5B" w:rsidR="002D551F" w:rsidRPr="007409CA" w:rsidRDefault="002D551F" w:rsidP="00381A66">
      <w:pPr>
        <w:numPr>
          <w:ilvl w:val="1"/>
          <w:numId w:val="19"/>
        </w:numPr>
        <w:rPr>
          <w:rFonts w:cs="Times New Roman"/>
          <w:sz w:val="24"/>
        </w:rPr>
      </w:pPr>
      <w:r w:rsidRPr="007409CA">
        <w:rPr>
          <w:rFonts w:cs="Times New Roman"/>
          <w:b/>
          <w:sz w:val="24"/>
        </w:rPr>
        <w:t xml:space="preserve">N </w:t>
      </w:r>
      <w:r w:rsidR="002063A6">
        <w:rPr>
          <w:rFonts w:cs="Times New Roman"/>
          <w:b/>
          <w:sz w:val="24"/>
        </w:rPr>
        <w:t xml:space="preserve">&gt;= 0 </w:t>
      </w:r>
      <w:r w:rsidRPr="007409CA">
        <w:rPr>
          <w:rFonts w:cs="Times New Roman"/>
          <w:b/>
          <w:sz w:val="24"/>
        </w:rPr>
        <w:t xml:space="preserve">intermediate </w:t>
      </w:r>
      <w:r w:rsidR="00942844">
        <w:rPr>
          <w:rFonts w:cs="Times New Roman"/>
          <w:b/>
          <w:sz w:val="24"/>
        </w:rPr>
        <w:t>MC</w:t>
      </w:r>
      <w:r w:rsidRPr="007409CA">
        <w:rPr>
          <w:rFonts w:cs="Times New Roman"/>
          <w:b/>
          <w:sz w:val="24"/>
        </w:rPr>
        <w:t xml:space="preserve"> lower connections</w:t>
      </w:r>
      <w:r w:rsidRPr="007409CA">
        <w:rPr>
          <w:rFonts w:cs="Times New Roman"/>
          <w:sz w:val="24"/>
        </w:rPr>
        <w:t>: without switch control (connections along the ROADM nodes)</w:t>
      </w:r>
    </w:p>
    <w:p w14:paraId="0E0E9923" w14:textId="6735B6FB" w:rsidR="002D551F" w:rsidRPr="007409CA" w:rsidRDefault="002D551F" w:rsidP="00381A66">
      <w:pPr>
        <w:numPr>
          <w:ilvl w:val="1"/>
          <w:numId w:val="19"/>
        </w:numPr>
        <w:rPr>
          <w:rFonts w:cs="Times New Roman"/>
          <w:sz w:val="24"/>
        </w:rPr>
      </w:pPr>
      <w:proofErr w:type="spellStart"/>
      <w:r w:rsidRPr="007409CA">
        <w:rPr>
          <w:rFonts w:cs="Times New Roman"/>
          <w:b/>
          <w:sz w:val="24"/>
        </w:rPr>
        <w:t>zEnd</w:t>
      </w:r>
      <w:proofErr w:type="spellEnd"/>
      <w:r w:rsidRPr="007409CA">
        <w:rPr>
          <w:rFonts w:cs="Times New Roman"/>
          <w:b/>
          <w:sz w:val="24"/>
        </w:rPr>
        <w:t xml:space="preserve"> OLP site </w:t>
      </w:r>
      <w:r w:rsidR="00942844">
        <w:rPr>
          <w:rFonts w:cs="Times New Roman"/>
          <w:b/>
          <w:sz w:val="24"/>
        </w:rPr>
        <w:t>MC</w:t>
      </w:r>
      <w:r w:rsidRPr="007409CA">
        <w:rPr>
          <w:rFonts w:cs="Times New Roman"/>
          <w:b/>
          <w:sz w:val="24"/>
        </w:rPr>
        <w:t xml:space="preserve"> lower </w:t>
      </w:r>
      <w:proofErr w:type="gramStart"/>
      <w:r w:rsidRPr="007409CA">
        <w:rPr>
          <w:rFonts w:cs="Times New Roman"/>
          <w:b/>
          <w:sz w:val="24"/>
        </w:rPr>
        <w:t>connection</w:t>
      </w:r>
      <w:r w:rsidRPr="007409CA">
        <w:rPr>
          <w:rFonts w:cs="Times New Roman"/>
          <w:sz w:val="24"/>
        </w:rPr>
        <w:t>:</w:t>
      </w:r>
      <w:proofErr w:type="gramEnd"/>
      <w:r w:rsidRPr="007409CA">
        <w:rPr>
          <w:rFonts w:cs="Times New Roman"/>
          <w:sz w:val="24"/>
        </w:rPr>
        <w:t xml:space="preserve"> </w:t>
      </w:r>
      <w:r w:rsidR="002063A6">
        <w:rPr>
          <w:rFonts w:cs="Times New Roman"/>
          <w:sz w:val="24"/>
        </w:rPr>
        <w:t xml:space="preserve">includes </w:t>
      </w:r>
      <w:proofErr w:type="gramStart"/>
      <w:r w:rsidR="002063A6">
        <w:rPr>
          <w:rFonts w:cs="Times New Roman"/>
          <w:sz w:val="24"/>
        </w:rPr>
        <w:t>the  switch</w:t>
      </w:r>
      <w:proofErr w:type="gramEnd"/>
      <w:r w:rsidR="002063A6">
        <w:rPr>
          <w:rFonts w:cs="Times New Roman"/>
          <w:sz w:val="24"/>
        </w:rPr>
        <w:t xml:space="preserve"> control </w:t>
      </w:r>
      <w:r w:rsidRPr="007409CA">
        <w:rPr>
          <w:rFonts w:cs="Times New Roman"/>
          <w:sz w:val="24"/>
        </w:rPr>
        <w:t xml:space="preserve">between </w:t>
      </w:r>
      <w:proofErr w:type="spellStart"/>
      <w:r w:rsidR="00BB7168">
        <w:rPr>
          <w:rFonts w:cs="Times New Roman"/>
          <w:sz w:val="24"/>
        </w:rPr>
        <w:t>z</w:t>
      </w:r>
      <w:r w:rsidRPr="007409CA">
        <w:rPr>
          <w:rFonts w:cs="Times New Roman"/>
          <w:sz w:val="24"/>
        </w:rPr>
        <w:t>End</w:t>
      </w:r>
      <w:proofErr w:type="spellEnd"/>
      <w:r w:rsidRPr="007409CA">
        <w:rPr>
          <w:rFonts w:cs="Times New Roman"/>
          <w:sz w:val="24"/>
        </w:rPr>
        <w:t xml:space="preserve"> working and protection CEPs (</w:t>
      </w:r>
      <w:r w:rsidR="00BB7168">
        <w:rPr>
          <w:rFonts w:cs="Times New Roman"/>
          <w:sz w:val="24"/>
        </w:rPr>
        <w:t xml:space="preserve">symmetric </w:t>
      </w:r>
      <w:r w:rsidRPr="007409CA">
        <w:rPr>
          <w:rFonts w:cs="Times New Roman"/>
          <w:sz w:val="24"/>
        </w:rPr>
        <w:t xml:space="preserve">respective CEPs to </w:t>
      </w:r>
      <w:r w:rsidR="00942844">
        <w:rPr>
          <w:rFonts w:cs="Times New Roman"/>
          <w:sz w:val="24"/>
        </w:rPr>
        <w:t>MC</w:t>
      </w:r>
      <w:r w:rsidRPr="007409CA">
        <w:rPr>
          <w:rFonts w:cs="Times New Roman"/>
          <w:sz w:val="24"/>
        </w:rPr>
        <w:t xml:space="preserve">2, </w:t>
      </w:r>
      <w:r w:rsidR="00942844">
        <w:rPr>
          <w:rFonts w:cs="Times New Roman"/>
          <w:sz w:val="24"/>
        </w:rPr>
        <w:t>MC</w:t>
      </w:r>
      <w:r w:rsidRPr="007409CA">
        <w:rPr>
          <w:rFonts w:cs="Times New Roman"/>
          <w:sz w:val="24"/>
        </w:rPr>
        <w:t xml:space="preserve">3 in the other </w:t>
      </w:r>
      <w:proofErr w:type="spellStart"/>
      <w:r w:rsidR="0089218B">
        <w:rPr>
          <w:rFonts w:cs="Times New Roman"/>
          <w:sz w:val="24"/>
        </w:rPr>
        <w:t>a</w:t>
      </w:r>
      <w:r w:rsidRPr="007409CA">
        <w:rPr>
          <w:rFonts w:cs="Times New Roman"/>
          <w:sz w:val="24"/>
        </w:rPr>
        <w:t>End</w:t>
      </w:r>
      <w:proofErr w:type="spellEnd"/>
      <w:r w:rsidRPr="007409CA">
        <w:rPr>
          <w:rFonts w:cs="Times New Roman"/>
          <w:sz w:val="24"/>
        </w:rPr>
        <w:t xml:space="preserve"> OLP)</w:t>
      </w:r>
      <w:r w:rsidR="0089218B" w:rsidRPr="0089218B">
        <w:rPr>
          <w:rFonts w:cs="Times New Roman"/>
          <w:sz w:val="24"/>
        </w:rPr>
        <w:t xml:space="preserve"> </w:t>
      </w:r>
      <w:r w:rsidR="0089218B">
        <w:rPr>
          <w:rFonts w:cs="Times New Roman"/>
          <w:sz w:val="24"/>
        </w:rPr>
        <w:t>[no sub-switch-control].</w:t>
      </w:r>
    </w:p>
    <w:p w14:paraId="611587CA" w14:textId="1D388669" w:rsidR="002D551F" w:rsidRPr="007409CA" w:rsidRDefault="002D551F" w:rsidP="00661FB9">
      <w:pPr>
        <w:ind w:left="709"/>
        <w:rPr>
          <w:rFonts w:cs="Times New Roman"/>
          <w:sz w:val="24"/>
        </w:rPr>
      </w:pPr>
      <w:r w:rsidRPr="007409CA">
        <w:rPr>
          <w:rFonts w:cs="Times New Roman"/>
          <w:sz w:val="24"/>
        </w:rPr>
        <w:t xml:space="preserve">In case </w:t>
      </w:r>
      <w:r w:rsidR="009303F2">
        <w:rPr>
          <w:rFonts w:cs="Times New Roman"/>
          <w:sz w:val="24"/>
        </w:rPr>
        <w:t>of</w:t>
      </w:r>
      <w:r w:rsidRPr="007409CA">
        <w:rPr>
          <w:rFonts w:cs="Times New Roman"/>
          <w:sz w:val="24"/>
        </w:rPr>
        <w:t xml:space="preserve"> </w:t>
      </w:r>
      <w:r w:rsidR="009303F2">
        <w:rPr>
          <w:rFonts w:cs="Times New Roman"/>
          <w:sz w:val="24"/>
        </w:rPr>
        <w:t>ONE_FOR_ONE_</w:t>
      </w:r>
      <w:r w:rsidRPr="007409CA">
        <w:rPr>
          <w:rFonts w:cs="Times New Roman"/>
          <w:sz w:val="24"/>
        </w:rPr>
        <w:t xml:space="preserve"> PROTECTION</w:t>
      </w:r>
      <w:r w:rsidR="00DE76A2">
        <w:rPr>
          <w:rFonts w:cs="Times New Roman"/>
          <w:sz w:val="24"/>
        </w:rPr>
        <w:t xml:space="preserve"> </w:t>
      </w:r>
      <w:r w:rsidR="00804209">
        <w:rPr>
          <w:rFonts w:cs="Times New Roman"/>
          <w:sz w:val="24"/>
        </w:rPr>
        <w:t xml:space="preserve">for the </w:t>
      </w:r>
      <w:proofErr w:type="spellStart"/>
      <w:r w:rsidR="00804209">
        <w:rPr>
          <w:rFonts w:cs="Times New Roman"/>
          <w:sz w:val="24"/>
        </w:rPr>
        <w:t>aEnd</w:t>
      </w:r>
      <w:proofErr w:type="spellEnd"/>
      <w:r w:rsidR="00804209">
        <w:rPr>
          <w:rFonts w:cs="Times New Roman"/>
          <w:sz w:val="24"/>
        </w:rPr>
        <w:t xml:space="preserve"> / </w:t>
      </w:r>
      <w:proofErr w:type="spellStart"/>
      <w:r w:rsidR="00804209">
        <w:rPr>
          <w:rFonts w:cs="Times New Roman"/>
          <w:sz w:val="24"/>
        </w:rPr>
        <w:t>zEnd</w:t>
      </w:r>
      <w:proofErr w:type="spellEnd"/>
      <w:r w:rsidR="00804209">
        <w:rPr>
          <w:rFonts w:cs="Times New Roman"/>
          <w:sz w:val="24"/>
        </w:rPr>
        <w:t xml:space="preserve"> switches, </w:t>
      </w:r>
      <w:r w:rsidR="00DE76A2">
        <w:rPr>
          <w:rFonts w:cs="Times New Roman"/>
          <w:sz w:val="24"/>
        </w:rPr>
        <w:t>both fields</w:t>
      </w:r>
      <w:r w:rsidRPr="007409CA">
        <w:rPr>
          <w:rFonts w:cs="Times New Roman"/>
          <w:sz w:val="24"/>
        </w:rPr>
        <w:t>:</w:t>
      </w:r>
    </w:p>
    <w:p w14:paraId="12073371" w14:textId="5C7409A9" w:rsidR="002D551F" w:rsidRPr="007409CA" w:rsidRDefault="002D551F" w:rsidP="00381A66">
      <w:pPr>
        <w:numPr>
          <w:ilvl w:val="1"/>
          <w:numId w:val="19"/>
        </w:numPr>
        <w:rPr>
          <w:rFonts w:cs="Times New Roman"/>
          <w:b/>
          <w:sz w:val="24"/>
        </w:rPr>
      </w:pPr>
      <w:proofErr w:type="gramStart"/>
      <w:r w:rsidRPr="007409CA">
        <w:rPr>
          <w:rFonts w:cs="Times New Roman"/>
          <w:b/>
          <w:sz w:val="24"/>
        </w:rPr>
        <w:t>selected-connection</w:t>
      </w:r>
      <w:proofErr w:type="gramEnd"/>
      <w:r w:rsidRPr="007409CA">
        <w:rPr>
          <w:rFonts w:cs="Times New Roman"/>
          <w:b/>
          <w:sz w:val="24"/>
        </w:rPr>
        <w:t>-</w:t>
      </w:r>
      <w:proofErr w:type="gramStart"/>
      <w:r w:rsidRPr="007409CA">
        <w:rPr>
          <w:rFonts w:cs="Times New Roman"/>
          <w:b/>
          <w:sz w:val="24"/>
        </w:rPr>
        <w:t>end-points</w:t>
      </w:r>
      <w:proofErr w:type="gramEnd"/>
      <w:r w:rsidRPr="007409CA">
        <w:rPr>
          <w:rFonts w:cs="Times New Roman"/>
          <w:b/>
          <w:sz w:val="24"/>
        </w:rPr>
        <w:t xml:space="preserve">: </w:t>
      </w:r>
      <w:r w:rsidR="008F7578" w:rsidRPr="008F7578">
        <w:rPr>
          <w:rFonts w:cs="Times New Roman"/>
          <w:bCs/>
          <w:sz w:val="24"/>
        </w:rPr>
        <w:t>either</w:t>
      </w:r>
      <w:r w:rsidR="008F7578">
        <w:rPr>
          <w:rFonts w:cs="Times New Roman"/>
          <w:b/>
          <w:sz w:val="24"/>
        </w:rPr>
        <w:t xml:space="preserve"> </w:t>
      </w:r>
      <w:r w:rsidR="00942844">
        <w:rPr>
          <w:rFonts w:cs="Times New Roman"/>
          <w:sz w:val="24"/>
        </w:rPr>
        <w:t>MC</w:t>
      </w:r>
      <w:r w:rsidRPr="007409CA">
        <w:rPr>
          <w:rFonts w:cs="Times New Roman"/>
          <w:sz w:val="24"/>
        </w:rPr>
        <w:t>2</w:t>
      </w:r>
      <w:r w:rsidRPr="007409CA">
        <w:rPr>
          <w:rFonts w:cs="Times New Roman"/>
          <w:b/>
          <w:sz w:val="24"/>
        </w:rPr>
        <w:t xml:space="preserve"> </w:t>
      </w:r>
      <w:r w:rsidR="008F7578">
        <w:rPr>
          <w:rFonts w:cs="Times New Roman"/>
          <w:sz w:val="24"/>
        </w:rPr>
        <w:t xml:space="preserve">or MC3 </w:t>
      </w:r>
      <w:r w:rsidR="008F7578" w:rsidRPr="007409CA">
        <w:rPr>
          <w:rFonts w:cs="Times New Roman"/>
          <w:sz w:val="24"/>
        </w:rPr>
        <w:t xml:space="preserve">(and the </w:t>
      </w:r>
      <w:r w:rsidR="008F7578">
        <w:rPr>
          <w:rFonts w:cs="Times New Roman"/>
          <w:sz w:val="24"/>
        </w:rPr>
        <w:t>corresponding</w:t>
      </w:r>
      <w:r w:rsidR="008F7578" w:rsidRPr="007409CA">
        <w:rPr>
          <w:rFonts w:cs="Times New Roman"/>
          <w:sz w:val="24"/>
        </w:rPr>
        <w:t xml:space="preserve"> CEP in </w:t>
      </w:r>
      <w:proofErr w:type="spellStart"/>
      <w:r w:rsidR="008F7578" w:rsidRPr="007409CA">
        <w:rPr>
          <w:rFonts w:cs="Times New Roman"/>
          <w:sz w:val="24"/>
        </w:rPr>
        <w:t>zEnd</w:t>
      </w:r>
      <w:proofErr w:type="spellEnd"/>
      <w:r w:rsidR="008F7578" w:rsidRPr="007409CA">
        <w:rPr>
          <w:rFonts w:cs="Times New Roman"/>
          <w:sz w:val="24"/>
        </w:rPr>
        <w:t>)</w:t>
      </w:r>
      <w:r w:rsidR="008F7578">
        <w:rPr>
          <w:rFonts w:cs="Times New Roman"/>
          <w:sz w:val="24"/>
        </w:rPr>
        <w:t xml:space="preserve"> is</w:t>
      </w:r>
      <w:r w:rsidR="009303F2">
        <w:rPr>
          <w:rFonts w:cs="Times New Roman"/>
          <w:sz w:val="24"/>
        </w:rPr>
        <w:t xml:space="preserve"> </w:t>
      </w:r>
      <w:r w:rsidR="008F7578">
        <w:rPr>
          <w:rFonts w:cs="Times New Roman"/>
          <w:sz w:val="24"/>
        </w:rPr>
        <w:t xml:space="preserve">selected according to the </w:t>
      </w:r>
      <w:r w:rsidRPr="007409CA">
        <w:rPr>
          <w:rFonts w:cs="Times New Roman"/>
          <w:sz w:val="24"/>
        </w:rPr>
        <w:t>conditions.</w:t>
      </w:r>
    </w:p>
    <w:p w14:paraId="6B481815" w14:textId="5E81D931" w:rsidR="009303F2" w:rsidRDefault="006A5879" w:rsidP="00381A66">
      <w:pPr>
        <w:numPr>
          <w:ilvl w:val="1"/>
          <w:numId w:val="19"/>
        </w:numPr>
        <w:rPr>
          <w:rFonts w:cs="Times New Roman"/>
          <w:sz w:val="24"/>
        </w:rPr>
      </w:pPr>
      <w:r>
        <w:rPr>
          <w:rFonts w:cs="Times New Roman"/>
          <w:b/>
          <w:sz w:val="24"/>
        </w:rPr>
        <w:lastRenderedPageBreak/>
        <w:t xml:space="preserve">(optionally) </w:t>
      </w:r>
      <w:proofErr w:type="gramStart"/>
      <w:r w:rsidR="002D551F" w:rsidRPr="007409CA">
        <w:rPr>
          <w:rFonts w:cs="Times New Roman"/>
          <w:b/>
          <w:sz w:val="24"/>
        </w:rPr>
        <w:t>selected-route</w:t>
      </w:r>
      <w:proofErr w:type="gramEnd"/>
      <w:r w:rsidR="002D551F" w:rsidRPr="007409CA">
        <w:rPr>
          <w:rFonts w:cs="Times New Roman"/>
          <w:b/>
          <w:sz w:val="24"/>
        </w:rPr>
        <w:t xml:space="preserve">: </w:t>
      </w:r>
      <w:r w:rsidR="008F7578" w:rsidRPr="008F7578">
        <w:rPr>
          <w:rFonts w:cs="Times New Roman"/>
          <w:bCs/>
          <w:sz w:val="24"/>
        </w:rPr>
        <w:t>either</w:t>
      </w:r>
      <w:r w:rsidR="008F7578">
        <w:rPr>
          <w:rFonts w:cs="Times New Roman"/>
          <w:b/>
          <w:sz w:val="24"/>
        </w:rPr>
        <w:t xml:space="preserve"> </w:t>
      </w:r>
      <w:proofErr w:type="gramStart"/>
      <w:r w:rsidR="002D551F" w:rsidRPr="007409CA">
        <w:rPr>
          <w:rFonts w:cs="Times New Roman"/>
          <w:sz w:val="24"/>
        </w:rPr>
        <w:t>Route-A</w:t>
      </w:r>
      <w:proofErr w:type="gramEnd"/>
      <w:r w:rsidR="008F7578">
        <w:rPr>
          <w:rFonts w:cs="Times New Roman"/>
          <w:sz w:val="24"/>
        </w:rPr>
        <w:t xml:space="preserve"> or</w:t>
      </w:r>
      <w:r w:rsidR="002D551F" w:rsidRPr="007409CA">
        <w:rPr>
          <w:rFonts w:cs="Times New Roman"/>
          <w:sz w:val="24"/>
        </w:rPr>
        <w:t xml:space="preserve"> </w:t>
      </w:r>
      <w:proofErr w:type="gramStart"/>
      <w:r w:rsidR="002D551F" w:rsidRPr="007409CA">
        <w:rPr>
          <w:rFonts w:cs="Times New Roman"/>
          <w:sz w:val="24"/>
        </w:rPr>
        <w:t>Route-B</w:t>
      </w:r>
      <w:proofErr w:type="gramEnd"/>
      <w:r w:rsidR="002D551F" w:rsidRPr="007409CA">
        <w:rPr>
          <w:rFonts w:cs="Times New Roman"/>
          <w:sz w:val="24"/>
        </w:rPr>
        <w:t xml:space="preserve"> </w:t>
      </w:r>
      <w:r w:rsidR="008F7578">
        <w:rPr>
          <w:rFonts w:cs="Times New Roman"/>
          <w:sz w:val="24"/>
        </w:rPr>
        <w:t xml:space="preserve">is selected according to the </w:t>
      </w:r>
      <w:r w:rsidR="008F7578" w:rsidRPr="007409CA">
        <w:rPr>
          <w:rFonts w:cs="Times New Roman"/>
          <w:sz w:val="24"/>
        </w:rPr>
        <w:t>conditions</w:t>
      </w:r>
      <w:r w:rsidR="0002082B">
        <w:rPr>
          <w:rFonts w:cs="Times New Roman"/>
          <w:sz w:val="24"/>
        </w:rPr>
        <w:t>.</w:t>
      </w:r>
    </w:p>
    <w:p w14:paraId="60FCA92D" w14:textId="03B160DB" w:rsidR="002D551F" w:rsidRPr="007409CA" w:rsidRDefault="002D551F" w:rsidP="00661FB9">
      <w:pPr>
        <w:ind w:left="709"/>
        <w:rPr>
          <w:rFonts w:cs="Times New Roman"/>
          <w:sz w:val="24"/>
        </w:rPr>
      </w:pPr>
      <w:r w:rsidRPr="007409CA">
        <w:rPr>
          <w:rFonts w:cs="Times New Roman"/>
          <w:sz w:val="24"/>
        </w:rPr>
        <w:t xml:space="preserve">In case </w:t>
      </w:r>
      <w:r w:rsidR="008F7578">
        <w:rPr>
          <w:rFonts w:cs="Times New Roman"/>
          <w:sz w:val="24"/>
        </w:rPr>
        <w:t>of</w:t>
      </w:r>
      <w:r w:rsidR="009303F2">
        <w:rPr>
          <w:rFonts w:cs="Times New Roman"/>
          <w:sz w:val="24"/>
        </w:rPr>
        <w:t xml:space="preserve"> ONE_PLUS_ONE_</w:t>
      </w:r>
      <w:r w:rsidRPr="007409CA">
        <w:rPr>
          <w:rFonts w:cs="Times New Roman"/>
          <w:sz w:val="24"/>
        </w:rPr>
        <w:t>PROTECTION:</w:t>
      </w:r>
    </w:p>
    <w:p w14:paraId="6F36B63F" w14:textId="6AA379F3" w:rsidR="008F7578" w:rsidRPr="008F7578" w:rsidRDefault="002D551F" w:rsidP="008F7578">
      <w:pPr>
        <w:numPr>
          <w:ilvl w:val="1"/>
          <w:numId w:val="19"/>
        </w:numPr>
        <w:rPr>
          <w:rFonts w:cs="Times New Roman"/>
          <w:b/>
          <w:sz w:val="24"/>
        </w:rPr>
      </w:pPr>
      <w:proofErr w:type="gramStart"/>
      <w:r w:rsidRPr="007409CA">
        <w:rPr>
          <w:rFonts w:cs="Times New Roman"/>
          <w:b/>
          <w:sz w:val="24"/>
        </w:rPr>
        <w:t>selected-connection</w:t>
      </w:r>
      <w:proofErr w:type="gramEnd"/>
      <w:r w:rsidRPr="007409CA">
        <w:rPr>
          <w:rFonts w:cs="Times New Roman"/>
          <w:b/>
          <w:sz w:val="24"/>
        </w:rPr>
        <w:t>-</w:t>
      </w:r>
      <w:proofErr w:type="gramStart"/>
      <w:r w:rsidRPr="007409CA">
        <w:rPr>
          <w:rFonts w:cs="Times New Roman"/>
          <w:b/>
          <w:sz w:val="24"/>
        </w:rPr>
        <w:t>end-points</w:t>
      </w:r>
      <w:proofErr w:type="gramEnd"/>
      <w:r w:rsidRPr="007409CA">
        <w:rPr>
          <w:rFonts w:cs="Times New Roman"/>
          <w:b/>
          <w:sz w:val="24"/>
        </w:rPr>
        <w:t xml:space="preserve">: </w:t>
      </w:r>
      <w:r w:rsidR="008F7578" w:rsidRPr="008F7578">
        <w:rPr>
          <w:rFonts w:cs="Times New Roman"/>
          <w:bCs/>
          <w:sz w:val="24"/>
        </w:rPr>
        <w:t>either</w:t>
      </w:r>
      <w:r w:rsidR="008F7578">
        <w:rPr>
          <w:rFonts w:cs="Times New Roman"/>
          <w:b/>
          <w:sz w:val="24"/>
        </w:rPr>
        <w:t xml:space="preserve"> </w:t>
      </w:r>
      <w:r w:rsidR="008F7578">
        <w:rPr>
          <w:rFonts w:cs="Times New Roman"/>
          <w:sz w:val="24"/>
        </w:rPr>
        <w:t>MC</w:t>
      </w:r>
      <w:r w:rsidR="008F7578" w:rsidRPr="007409CA">
        <w:rPr>
          <w:rFonts w:cs="Times New Roman"/>
          <w:sz w:val="24"/>
        </w:rPr>
        <w:t>2</w:t>
      </w:r>
      <w:r w:rsidR="008F7578" w:rsidRPr="007409CA">
        <w:rPr>
          <w:rFonts w:cs="Times New Roman"/>
          <w:b/>
          <w:sz w:val="24"/>
        </w:rPr>
        <w:t xml:space="preserve"> </w:t>
      </w:r>
      <w:r w:rsidR="008F7578">
        <w:rPr>
          <w:rFonts w:cs="Times New Roman"/>
          <w:sz w:val="24"/>
        </w:rPr>
        <w:t xml:space="preserve">or MC3 is selected, </w:t>
      </w:r>
      <w:r w:rsidR="008F7578" w:rsidRPr="00C8148D">
        <w:rPr>
          <w:rFonts w:cs="Times New Roman"/>
          <w:i/>
          <w:iCs/>
          <w:sz w:val="24"/>
        </w:rPr>
        <w:t>in the receive direction</w:t>
      </w:r>
      <w:r w:rsidR="008F7578">
        <w:rPr>
          <w:rFonts w:cs="Times New Roman"/>
          <w:sz w:val="24"/>
        </w:rPr>
        <w:t xml:space="preserve">, according to the </w:t>
      </w:r>
      <w:r w:rsidR="008F7578" w:rsidRPr="007409CA">
        <w:rPr>
          <w:rFonts w:cs="Times New Roman"/>
          <w:sz w:val="24"/>
        </w:rPr>
        <w:t>conditions</w:t>
      </w:r>
      <w:r w:rsidR="008F7578">
        <w:rPr>
          <w:rFonts w:cs="Times New Roman"/>
          <w:sz w:val="24"/>
        </w:rPr>
        <w:t>.</w:t>
      </w:r>
    </w:p>
    <w:p w14:paraId="57F31FA7" w14:textId="4613A9D4" w:rsidR="002D551F" w:rsidRPr="008F7578" w:rsidRDefault="008F7578" w:rsidP="008F7578">
      <w:pPr>
        <w:numPr>
          <w:ilvl w:val="2"/>
          <w:numId w:val="19"/>
        </w:numPr>
        <w:rPr>
          <w:rFonts w:cs="Times New Roman"/>
          <w:bCs/>
          <w:sz w:val="24"/>
        </w:rPr>
      </w:pPr>
      <w:r>
        <w:rPr>
          <w:rFonts w:cs="Times New Roman"/>
          <w:bCs/>
          <w:sz w:val="24"/>
        </w:rPr>
        <w:t>There is no correlation between the switches at the protection scheme ends.</w:t>
      </w:r>
    </w:p>
    <w:p w14:paraId="3E6079DB" w14:textId="146377AA" w:rsidR="00360F2F" w:rsidRPr="006172D7" w:rsidRDefault="0001161C" w:rsidP="006172D7">
      <w:pPr>
        <w:numPr>
          <w:ilvl w:val="1"/>
          <w:numId w:val="19"/>
        </w:numPr>
        <w:rPr>
          <w:rFonts w:cs="Times New Roman"/>
          <w:b/>
          <w:sz w:val="24"/>
        </w:rPr>
      </w:pPr>
      <w:r>
        <w:rPr>
          <w:rFonts w:cs="Times New Roman"/>
          <w:b/>
          <w:sz w:val="24"/>
        </w:rPr>
        <w:t xml:space="preserve">(optional) </w:t>
      </w:r>
      <w:proofErr w:type="gramStart"/>
      <w:r w:rsidR="002D551F" w:rsidRPr="007409CA">
        <w:rPr>
          <w:rFonts w:cs="Times New Roman"/>
          <w:b/>
          <w:sz w:val="24"/>
        </w:rPr>
        <w:t>selected-route</w:t>
      </w:r>
      <w:proofErr w:type="gramEnd"/>
      <w:r w:rsidR="002D551F" w:rsidRPr="007409CA">
        <w:rPr>
          <w:rFonts w:cs="Times New Roman"/>
          <w:b/>
          <w:sz w:val="24"/>
        </w:rPr>
        <w:t xml:space="preserve">: </w:t>
      </w:r>
      <w:r w:rsidR="008F7578">
        <w:rPr>
          <w:rFonts w:cs="Times New Roman"/>
          <w:bCs/>
          <w:sz w:val="24"/>
        </w:rPr>
        <w:t>both</w:t>
      </w:r>
      <w:r w:rsidR="008F7578">
        <w:rPr>
          <w:rFonts w:cs="Times New Roman"/>
          <w:b/>
          <w:sz w:val="24"/>
        </w:rPr>
        <w:t xml:space="preserve"> </w:t>
      </w:r>
      <w:proofErr w:type="gramStart"/>
      <w:r w:rsidR="008F7578" w:rsidRPr="007409CA">
        <w:rPr>
          <w:rFonts w:cs="Times New Roman"/>
          <w:sz w:val="24"/>
        </w:rPr>
        <w:t>Route-A</w:t>
      </w:r>
      <w:proofErr w:type="gramEnd"/>
      <w:r w:rsidR="008F7578">
        <w:rPr>
          <w:rFonts w:cs="Times New Roman"/>
          <w:sz w:val="24"/>
        </w:rPr>
        <w:t xml:space="preserve"> </w:t>
      </w:r>
      <w:r w:rsidR="00B34FBC">
        <w:rPr>
          <w:rFonts w:cs="Times New Roman"/>
          <w:sz w:val="24"/>
        </w:rPr>
        <w:t>and</w:t>
      </w:r>
      <w:r w:rsidR="008F7578" w:rsidRPr="007409CA">
        <w:rPr>
          <w:rFonts w:cs="Times New Roman"/>
          <w:sz w:val="24"/>
        </w:rPr>
        <w:t xml:space="preserve"> </w:t>
      </w:r>
      <w:proofErr w:type="gramStart"/>
      <w:r w:rsidR="008F7578" w:rsidRPr="007409CA">
        <w:rPr>
          <w:rFonts w:cs="Times New Roman"/>
          <w:sz w:val="24"/>
        </w:rPr>
        <w:t>Route-B</w:t>
      </w:r>
      <w:proofErr w:type="gramEnd"/>
      <w:r w:rsidR="008F7578" w:rsidRPr="007409CA">
        <w:rPr>
          <w:rFonts w:cs="Times New Roman"/>
          <w:sz w:val="24"/>
        </w:rPr>
        <w:t xml:space="preserve"> </w:t>
      </w:r>
      <w:r w:rsidR="008F7578">
        <w:rPr>
          <w:rFonts w:cs="Times New Roman"/>
          <w:sz w:val="24"/>
        </w:rPr>
        <w:t>are always selected.</w:t>
      </w:r>
    </w:p>
    <w:p w14:paraId="5BD3AFA2" w14:textId="3AC48C28" w:rsidR="00C80B1D" w:rsidRDefault="00C80B1D" w:rsidP="00C80B1D">
      <w:pPr>
        <w:pStyle w:val="Heading5"/>
      </w:pPr>
      <w:r w:rsidRPr="007409CA">
        <w:t>UC</w:t>
      </w:r>
      <w:r>
        <w:t>5b Example 2: Unidirectional OLP Line protection modelling</w:t>
      </w:r>
    </w:p>
    <w:p w14:paraId="2DC5CFFA" w14:textId="77777777" w:rsidR="00ED76EB" w:rsidRDefault="00F44394" w:rsidP="00AB1AD8">
      <w:pPr>
        <w:rPr>
          <w:szCs w:val="22"/>
        </w:rPr>
      </w:pPr>
      <w:r w:rsidRPr="003A404F">
        <w:rPr>
          <w:szCs w:val="22"/>
        </w:rPr>
        <w:t xml:space="preserve">In this case the connectivity model is split in the two directions (Add/Drop). </w:t>
      </w:r>
    </w:p>
    <w:p w14:paraId="75F8F2DC" w14:textId="1A01A2BF" w:rsidR="00ED76EB" w:rsidRDefault="00ED76EB" w:rsidP="00ED76EB">
      <w:pPr>
        <w:pStyle w:val="ListParagraph"/>
        <w:numPr>
          <w:ilvl w:val="0"/>
          <w:numId w:val="77"/>
        </w:numPr>
        <w:rPr>
          <w:szCs w:val="22"/>
        </w:rPr>
      </w:pPr>
      <w:r>
        <w:rPr>
          <w:szCs w:val="22"/>
        </w:rPr>
        <w:t>The Connectivity Service is assumed to be bidirectional</w:t>
      </w:r>
      <w:r w:rsidR="00D83D70">
        <w:rPr>
          <w:szCs w:val="22"/>
        </w:rPr>
        <w:t>.</w:t>
      </w:r>
    </w:p>
    <w:p w14:paraId="4BCD3494" w14:textId="510D9DC9" w:rsidR="00D83D70" w:rsidRDefault="00D83D70" w:rsidP="00ED76EB">
      <w:pPr>
        <w:pStyle w:val="ListParagraph"/>
        <w:numPr>
          <w:ilvl w:val="0"/>
          <w:numId w:val="77"/>
        </w:numPr>
        <w:rPr>
          <w:szCs w:val="22"/>
        </w:rPr>
      </w:pPr>
      <w:r>
        <w:rPr>
          <w:szCs w:val="22"/>
        </w:rPr>
        <w:t>SIPs are assumed unidirectional.</w:t>
      </w:r>
    </w:p>
    <w:p w14:paraId="30214320" w14:textId="369761E0" w:rsidR="00B308F6" w:rsidRPr="00B308F6" w:rsidRDefault="00B308F6" w:rsidP="00B308F6">
      <w:pPr>
        <w:pStyle w:val="ListParagraph"/>
        <w:numPr>
          <w:ilvl w:val="0"/>
          <w:numId w:val="77"/>
        </w:numPr>
        <w:rPr>
          <w:szCs w:val="22"/>
        </w:rPr>
      </w:pPr>
      <w:r w:rsidRPr="00B308F6">
        <w:rPr>
          <w:szCs w:val="22"/>
        </w:rPr>
        <w:t>The C</w:t>
      </w:r>
      <w:r>
        <w:rPr>
          <w:szCs w:val="22"/>
        </w:rPr>
        <w:t xml:space="preserve">onnectivity Service </w:t>
      </w:r>
      <w:r w:rsidRPr="00B308F6">
        <w:rPr>
          <w:szCs w:val="22"/>
        </w:rPr>
        <w:t xml:space="preserve">request in this case MUST include four CSEPs referencing the Add and Drop SIPs at </w:t>
      </w:r>
      <w:proofErr w:type="spellStart"/>
      <w:r w:rsidRPr="00B308F6">
        <w:rPr>
          <w:szCs w:val="22"/>
        </w:rPr>
        <w:t>aEnd</w:t>
      </w:r>
      <w:proofErr w:type="spellEnd"/>
      <w:r w:rsidRPr="00B308F6">
        <w:rPr>
          <w:szCs w:val="22"/>
        </w:rPr>
        <w:t xml:space="preserve"> and </w:t>
      </w:r>
      <w:proofErr w:type="spellStart"/>
      <w:r w:rsidRPr="00B308F6">
        <w:rPr>
          <w:szCs w:val="22"/>
        </w:rPr>
        <w:t>zEnd</w:t>
      </w:r>
      <w:proofErr w:type="spellEnd"/>
      <w:r w:rsidRPr="00B308F6">
        <w:rPr>
          <w:szCs w:val="22"/>
        </w:rPr>
        <w:t xml:space="preserve"> points.</w:t>
      </w:r>
    </w:p>
    <w:p w14:paraId="534869EB" w14:textId="77777777" w:rsidR="00343AA1" w:rsidRDefault="00B308F6" w:rsidP="00AB1AD8">
      <w:pPr>
        <w:pStyle w:val="ListParagraph"/>
        <w:numPr>
          <w:ilvl w:val="0"/>
          <w:numId w:val="77"/>
        </w:numPr>
        <w:rPr>
          <w:szCs w:val="22"/>
        </w:rPr>
      </w:pPr>
      <w:r>
        <w:rPr>
          <w:szCs w:val="22"/>
        </w:rPr>
        <w:t>Once established, t</w:t>
      </w:r>
      <w:r w:rsidR="00032B93">
        <w:rPr>
          <w:szCs w:val="22"/>
        </w:rPr>
        <w:t xml:space="preserve">he Connectivity Service MUST include two MC Top Connections (in its connection list), one for each </w:t>
      </w:r>
      <w:r w:rsidR="00F44394" w:rsidRPr="00ED76EB">
        <w:rPr>
          <w:szCs w:val="22"/>
        </w:rPr>
        <w:t xml:space="preserve">direction </w:t>
      </w:r>
      <w:r w:rsidR="00032B93">
        <w:rPr>
          <w:szCs w:val="22"/>
        </w:rPr>
        <w:t>(e.g.</w:t>
      </w:r>
      <w:r w:rsidR="009E084C">
        <w:rPr>
          <w:szCs w:val="22"/>
        </w:rPr>
        <w:t>,</w:t>
      </w:r>
      <w:r w:rsidR="00032B93">
        <w:rPr>
          <w:szCs w:val="22"/>
        </w:rPr>
        <w:t xml:space="preserve"> </w:t>
      </w:r>
      <w:r w:rsidR="00032B93" w:rsidRPr="009E084C">
        <w:rPr>
          <w:i/>
          <w:iCs/>
          <w:szCs w:val="22"/>
        </w:rPr>
        <w:t>Add direction</w:t>
      </w:r>
      <w:r w:rsidR="00032B93">
        <w:rPr>
          <w:szCs w:val="22"/>
        </w:rPr>
        <w:t xml:space="preserve"> and </w:t>
      </w:r>
      <w:r w:rsidR="00032B93" w:rsidRPr="009E084C">
        <w:rPr>
          <w:i/>
          <w:iCs/>
          <w:szCs w:val="22"/>
        </w:rPr>
        <w:t>Drop direction</w:t>
      </w:r>
      <w:r w:rsidR="009E084C">
        <w:rPr>
          <w:szCs w:val="22"/>
        </w:rPr>
        <w:t xml:space="preserve"> in the Figure belo</w:t>
      </w:r>
      <w:r w:rsidR="00D83D70">
        <w:rPr>
          <w:szCs w:val="22"/>
        </w:rPr>
        <w:t>w</w:t>
      </w:r>
      <w:r w:rsidR="00032B93">
        <w:rPr>
          <w:szCs w:val="22"/>
        </w:rPr>
        <w:t>)</w:t>
      </w:r>
      <w:r w:rsidR="00F44394" w:rsidRPr="00ED76EB">
        <w:rPr>
          <w:szCs w:val="22"/>
        </w:rPr>
        <w:t>.</w:t>
      </w:r>
    </w:p>
    <w:p w14:paraId="28BA36E3" w14:textId="771CAEBF" w:rsidR="00C80B1D" w:rsidRPr="006172D7" w:rsidRDefault="00E1092D" w:rsidP="00AB1AD8">
      <w:pPr>
        <w:pStyle w:val="ListParagraph"/>
        <w:numPr>
          <w:ilvl w:val="0"/>
          <w:numId w:val="77"/>
        </w:numPr>
        <w:rPr>
          <w:szCs w:val="22"/>
        </w:rPr>
      </w:pPr>
      <w:r w:rsidRPr="00343AA1">
        <w:rPr>
          <w:szCs w:val="22"/>
        </w:rPr>
        <w:t>T</w:t>
      </w:r>
      <w:r w:rsidR="00800538" w:rsidRPr="00343AA1">
        <w:rPr>
          <w:szCs w:val="22"/>
        </w:rPr>
        <w:t xml:space="preserve">he two unidirectional Top Connections MUST expose the management of </w:t>
      </w:r>
      <w:r w:rsidRPr="00343AA1">
        <w:rPr>
          <w:szCs w:val="22"/>
        </w:rPr>
        <w:t>their</w:t>
      </w:r>
      <w:r w:rsidR="00800538" w:rsidRPr="00343AA1">
        <w:rPr>
          <w:szCs w:val="22"/>
        </w:rPr>
        <w:t xml:space="preserve"> </w:t>
      </w:r>
      <w:r w:rsidRPr="00343AA1">
        <w:rPr>
          <w:szCs w:val="22"/>
        </w:rPr>
        <w:t>resp</w:t>
      </w:r>
      <w:r w:rsidR="00343AA1">
        <w:rPr>
          <w:szCs w:val="22"/>
        </w:rPr>
        <w:t>ective</w:t>
      </w:r>
      <w:r w:rsidRPr="00343AA1">
        <w:rPr>
          <w:szCs w:val="22"/>
        </w:rPr>
        <w:t xml:space="preserve"> </w:t>
      </w:r>
      <w:r w:rsidR="00800538" w:rsidRPr="00343AA1">
        <w:rPr>
          <w:szCs w:val="22"/>
        </w:rPr>
        <w:t xml:space="preserve">switch-control </w:t>
      </w:r>
      <w:r w:rsidRPr="00343AA1">
        <w:rPr>
          <w:szCs w:val="22"/>
        </w:rPr>
        <w:t xml:space="preserve">in </w:t>
      </w:r>
      <w:r w:rsidR="00800538" w:rsidRPr="00343AA1">
        <w:rPr>
          <w:szCs w:val="22"/>
        </w:rPr>
        <w:t xml:space="preserve">the same </w:t>
      </w:r>
      <w:r w:rsidRPr="00343AA1">
        <w:rPr>
          <w:szCs w:val="22"/>
        </w:rPr>
        <w:t>way</w:t>
      </w:r>
      <w:r w:rsidR="00800538" w:rsidRPr="00343AA1">
        <w:rPr>
          <w:szCs w:val="22"/>
        </w:rPr>
        <w:t xml:space="preserve"> as described in </w:t>
      </w:r>
      <w:r w:rsidR="00343AA1">
        <w:rPr>
          <w:szCs w:val="22"/>
        </w:rPr>
        <w:t>the previous example</w:t>
      </w:r>
      <w:r w:rsidR="00800538" w:rsidRPr="00343AA1">
        <w:rPr>
          <w:szCs w:val="22"/>
        </w:rPr>
        <w:t xml:space="preserve">. Thus, the switch control </w:t>
      </w:r>
      <w:r w:rsidRPr="00343AA1">
        <w:rPr>
          <w:szCs w:val="22"/>
        </w:rPr>
        <w:t>for each</w:t>
      </w:r>
      <w:r w:rsidR="00800538" w:rsidRPr="00343AA1">
        <w:rPr>
          <w:szCs w:val="22"/>
        </w:rPr>
        <w:t xml:space="preserve"> direction is independent and the bidirectional connectivity-service operational-state is impacted by the status of both</w:t>
      </w:r>
      <w:r w:rsidR="006172D7">
        <w:rPr>
          <w:szCs w:val="22"/>
        </w:rPr>
        <w:t>. Note: In the case of 1+1 only the receiving side connection has a switch-control instance.</w:t>
      </w:r>
    </w:p>
    <w:p w14:paraId="217D5E7D" w14:textId="7B3BA6F4" w:rsidR="003E0C75" w:rsidRPr="003A404F" w:rsidRDefault="003E0C75" w:rsidP="00AB1AD8">
      <w:pPr>
        <w:rPr>
          <w:szCs w:val="22"/>
        </w:rPr>
      </w:pPr>
      <w:r w:rsidRPr="003A404F">
        <w:rPr>
          <w:noProof/>
          <w:szCs w:val="22"/>
        </w:rPr>
        <w:drawing>
          <wp:inline distT="0" distB="0" distL="0" distR="0" wp14:anchorId="3FF086AC" wp14:editId="5966F962">
            <wp:extent cx="6701153" cy="3832964"/>
            <wp:effectExtent l="0" t="0" r="4445" b="0"/>
            <wp:docPr id="455" name="Imagen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55"/>
                    <pic:cNvPicPr/>
                  </pic:nvPicPr>
                  <pic:blipFill>
                    <a:blip r:embed="rId97">
                      <a:extLst>
                        <a:ext uri="{28A0092B-C50C-407E-A947-70E740481C1C}">
                          <a14:useLocalDpi xmlns:a14="http://schemas.microsoft.com/office/drawing/2010/main"/>
                        </a:ext>
                      </a:extLst>
                    </a:blip>
                    <a:stretch>
                      <a:fillRect/>
                    </a:stretch>
                  </pic:blipFill>
                  <pic:spPr>
                    <a:xfrm>
                      <a:off x="0" y="0"/>
                      <a:ext cx="6701153" cy="3832964"/>
                    </a:xfrm>
                    <a:prstGeom prst="rect">
                      <a:avLst/>
                    </a:prstGeom>
                  </pic:spPr>
                </pic:pic>
              </a:graphicData>
            </a:graphic>
          </wp:inline>
        </w:drawing>
      </w:r>
    </w:p>
    <w:p w14:paraId="19FF9952" w14:textId="23257B1F" w:rsidR="00C80B1D" w:rsidRPr="00661FB9" w:rsidRDefault="00C80B1D" w:rsidP="00C80B1D">
      <w:pPr>
        <w:pStyle w:val="TableCaption"/>
        <w:rPr>
          <w:rFonts w:cs="Times New Roman"/>
        </w:rPr>
      </w:pPr>
      <w:bookmarkStart w:id="575" w:name="_Toc215570663"/>
      <w:r w:rsidRPr="00CA3534">
        <w:t xml:space="preserve">Figure </w:t>
      </w:r>
      <w:r>
        <w:fldChar w:fldCharType="begin"/>
      </w:r>
      <w:r>
        <w:instrText>STYLEREF 1 \s</w:instrText>
      </w:r>
      <w:r>
        <w:fldChar w:fldCharType="separate"/>
      </w:r>
      <w:r w:rsidR="00DB0408">
        <w:rPr>
          <w:noProof/>
        </w:rPr>
        <w:t>6</w:t>
      </w:r>
      <w:r>
        <w:fldChar w:fldCharType="end"/>
      </w:r>
      <w:r w:rsidR="00767C16">
        <w:noBreakHyphen/>
      </w:r>
      <w:r>
        <w:fldChar w:fldCharType="begin"/>
      </w:r>
      <w:r>
        <w:instrText>SEQ Figure \* ARABIC \s 1</w:instrText>
      </w:r>
      <w:r>
        <w:fldChar w:fldCharType="separate"/>
      </w:r>
      <w:r w:rsidR="00DB0408">
        <w:rPr>
          <w:noProof/>
        </w:rPr>
        <w:t>38</w:t>
      </w:r>
      <w:r>
        <w:fldChar w:fldCharType="end"/>
      </w:r>
      <w:r w:rsidRPr="00CA3534">
        <w:t xml:space="preserve"> </w:t>
      </w:r>
      <w:r w:rsidRPr="008F5B53">
        <w:t>UC-5</w:t>
      </w:r>
      <w:r>
        <w:t xml:space="preserve">b OLP TAPI Connectivity-Service </w:t>
      </w:r>
      <w:r w:rsidRPr="008F5B53">
        <w:t>low-level description.</w:t>
      </w:r>
      <w:r>
        <w:t xml:space="preserve"> Unidirectional OLS modelling.</w:t>
      </w:r>
      <w:bookmarkEnd w:id="575"/>
    </w:p>
    <w:p w14:paraId="29180835" w14:textId="77777777" w:rsidR="00C80B1D" w:rsidRPr="003A404F" w:rsidRDefault="00C80B1D" w:rsidP="00AB1AD8">
      <w:pPr>
        <w:rPr>
          <w:szCs w:val="22"/>
        </w:rPr>
      </w:pPr>
    </w:p>
    <w:p w14:paraId="5896509F" w14:textId="77777777" w:rsidR="002D551F" w:rsidRPr="007409CA" w:rsidRDefault="002D551F" w:rsidP="00661FB9">
      <w:pPr>
        <w:ind w:left="769"/>
        <w:rPr>
          <w:rFonts w:cs="Times New Roman"/>
          <w:b/>
          <w:sz w:val="24"/>
        </w:rPr>
      </w:pPr>
    </w:p>
    <w:p w14:paraId="199FD368" w14:textId="438CBBB7" w:rsidR="002D551F" w:rsidRPr="001D4528" w:rsidRDefault="00C86A86" w:rsidP="001D4528">
      <w:pPr>
        <w:pStyle w:val="Heading4"/>
        <w:rPr>
          <w:rFonts w:cs="Times New Roman"/>
        </w:rPr>
      </w:pPr>
      <w:bookmarkStart w:id="576" w:name="_Toc215570552"/>
      <w:r>
        <w:rPr>
          <w:rFonts w:cs="Times New Roman"/>
        </w:rPr>
        <w:t>Relevant Parameters</w:t>
      </w:r>
      <w:bookmarkEnd w:id="576"/>
    </w:p>
    <w:p w14:paraId="237E08FC" w14:textId="4E4D12ED" w:rsidR="002D551F" w:rsidRPr="00995283" w:rsidRDefault="00B96344" w:rsidP="00661FB9">
      <w:pPr>
        <w:rPr>
          <w:rFonts w:cs="Times New Roman"/>
          <w:sz w:val="24"/>
        </w:rPr>
      </w:pPr>
      <w:r>
        <w:rPr>
          <w:rFonts w:cs="Times New Roman"/>
          <w:sz w:val="24"/>
        </w:rPr>
        <w:t>Tables in this section</w:t>
      </w:r>
      <w:r w:rsidR="00A92D66" w:rsidRPr="00995283">
        <w:rPr>
          <w:rFonts w:cs="Times New Roman"/>
          <w:sz w:val="24"/>
        </w:rPr>
        <w:t xml:space="preserve"> </w:t>
      </w:r>
      <w:r w:rsidR="002D551F" w:rsidRPr="00995283">
        <w:rPr>
          <w:rFonts w:cs="Times New Roman"/>
          <w:sz w:val="24"/>
        </w:rPr>
        <w:t xml:space="preserve">complement the information </w:t>
      </w:r>
      <w:r w:rsidRPr="00313A17">
        <w:rPr>
          <w:rFonts w:cs="Times New Roman"/>
          <w:sz w:val="24"/>
        </w:rPr>
        <w:t xml:space="preserve">included in </w:t>
      </w:r>
      <w:r>
        <w:rPr>
          <w:rFonts w:cs="Times New Roman"/>
          <w:sz w:val="24"/>
        </w:rPr>
        <w:t>the unconstrained service provisioning use cases</w:t>
      </w:r>
      <w:r w:rsidR="002D551F" w:rsidRPr="00995283">
        <w:rPr>
          <w:rFonts w:cs="Times New Roman"/>
          <w:sz w:val="24"/>
        </w:rPr>
        <w:t>.</w:t>
      </w:r>
    </w:p>
    <w:p w14:paraId="30A5D6E5" w14:textId="5500F550" w:rsidR="00A92D66" w:rsidRPr="00A92D66" w:rsidRDefault="00A92D66" w:rsidP="00A92D66">
      <w:pPr>
        <w:pStyle w:val="Caption"/>
        <w:keepNext/>
      </w:pPr>
      <w:r w:rsidRPr="00661FB9">
        <w:rPr>
          <w:rFonts w:cs="Times New Roman"/>
        </w:rPr>
        <w:t> </w:t>
      </w:r>
      <w:bookmarkStart w:id="577" w:name="_Ref16007753"/>
      <w:r w:rsidRPr="001D7585">
        <w:t xml:space="preserve">Table </w:t>
      </w:r>
      <w:r w:rsidRPr="001D7585">
        <w:rPr>
          <w:noProof/>
        </w:rPr>
        <w:fldChar w:fldCharType="begin"/>
      </w:r>
      <w:r w:rsidRPr="001D7585">
        <w:rPr>
          <w:noProof/>
        </w:rPr>
        <w:instrText xml:space="preserve"> SEQ Table \* ARABIC </w:instrText>
      </w:r>
      <w:r w:rsidRPr="001D7585">
        <w:rPr>
          <w:noProof/>
        </w:rPr>
        <w:fldChar w:fldCharType="separate"/>
      </w:r>
      <w:r w:rsidR="00DB0408">
        <w:rPr>
          <w:noProof/>
        </w:rPr>
        <w:t>58</w:t>
      </w:r>
      <w:r w:rsidRPr="001D7585">
        <w:rPr>
          <w:noProof/>
        </w:rPr>
        <w:fldChar w:fldCharType="end"/>
      </w:r>
      <w:bookmarkEnd w:id="577"/>
      <w:r w:rsidRPr="001D7585">
        <w:t>:</w:t>
      </w:r>
      <w:r w:rsidRPr="001D7585">
        <w:rPr>
          <w:rFonts w:hint="eastAsia"/>
        </w:rPr>
        <w:t xml:space="preserve"> </w:t>
      </w:r>
      <w:r w:rsidRPr="00A92D66">
        <w:t xml:space="preserve">Connectivity-service </w:t>
      </w:r>
      <w:r w:rsidR="00B85842">
        <w:t>parameters</w:t>
      </w:r>
      <w:r w:rsidRPr="00A92D66">
        <w:t xml:space="preserve"> for 1+1 UC5b.</w:t>
      </w:r>
    </w:p>
    <w:tbl>
      <w:tblPr>
        <w:tblStyle w:val="GridTable6ColourfulAccent5"/>
        <w:tblW w:w="10490" w:type="dxa"/>
        <w:tblLayout w:type="fixed"/>
        <w:tblLook w:val="0420" w:firstRow="1" w:lastRow="0" w:firstColumn="0" w:lastColumn="0" w:noHBand="0" w:noVBand="1"/>
      </w:tblPr>
      <w:tblGrid>
        <w:gridCol w:w="1913"/>
        <w:gridCol w:w="4036"/>
        <w:gridCol w:w="709"/>
        <w:gridCol w:w="708"/>
        <w:gridCol w:w="3124"/>
      </w:tblGrid>
      <w:tr w:rsidR="00AC3303" w:rsidRPr="00BB79EF" w14:paraId="095ED1AA" w14:textId="77777777" w:rsidTr="00BB79EF">
        <w:trPr>
          <w:cnfStyle w:val="100000000000" w:firstRow="1" w:lastRow="0" w:firstColumn="0" w:lastColumn="0" w:oddVBand="0" w:evenVBand="0" w:oddHBand="0" w:evenHBand="0" w:firstRowFirstColumn="0" w:firstRowLastColumn="0" w:lastRowFirstColumn="0" w:lastRowLastColumn="0"/>
        </w:trPr>
        <w:tc>
          <w:tcPr>
            <w:tcW w:w="1913" w:type="dxa"/>
          </w:tcPr>
          <w:p w14:paraId="352B7AF9" w14:textId="77777777" w:rsidR="00AC3303" w:rsidRPr="00BB79EF" w:rsidRDefault="00AC3303" w:rsidP="00AB1AD8">
            <w:pPr>
              <w:rPr>
                <w:b w:val="0"/>
                <w:bCs w:val="0"/>
                <w:szCs w:val="22"/>
                <w:lang w:eastAsia="en-US"/>
              </w:rPr>
            </w:pPr>
            <w:r w:rsidRPr="00BB79EF">
              <w:rPr>
                <w:szCs w:val="22"/>
                <w:lang w:eastAsia="en-US"/>
              </w:rPr>
              <w:t>connectivity-service</w:t>
            </w:r>
          </w:p>
        </w:tc>
        <w:tc>
          <w:tcPr>
            <w:tcW w:w="8577" w:type="dxa"/>
            <w:gridSpan w:val="4"/>
          </w:tcPr>
          <w:p w14:paraId="1812193C" w14:textId="1914D196" w:rsidR="00AC3303" w:rsidRPr="00BB79EF" w:rsidRDefault="00AC3303" w:rsidP="00AB1AD8">
            <w:pPr>
              <w:rPr>
                <w:bCs w:val="0"/>
                <w:szCs w:val="22"/>
                <w:lang w:eastAsia="en-US"/>
              </w:rPr>
            </w:pPr>
            <w:r w:rsidRPr="00BB79EF">
              <w:rPr>
                <w:szCs w:val="22"/>
                <w:lang w:eastAsia="en-US"/>
              </w:rPr>
              <w:t>/</w:t>
            </w:r>
            <w:proofErr w:type="gramStart"/>
            <w:r w:rsidRPr="00BB79EF">
              <w:rPr>
                <w:szCs w:val="22"/>
                <w:lang w:eastAsia="en-US"/>
              </w:rPr>
              <w:t>tapi</w:t>
            </w:r>
            <w:proofErr w:type="gramEnd"/>
            <w:r w:rsidRPr="00BB79EF">
              <w:rPr>
                <w:szCs w:val="22"/>
                <w:lang w:eastAsia="en-US"/>
              </w:rPr>
              <w:t>-</w:t>
            </w:r>
            <w:proofErr w:type="gramStart"/>
            <w:r w:rsidRPr="00BB79EF">
              <w:rPr>
                <w:szCs w:val="22"/>
                <w:lang w:eastAsia="en-US"/>
              </w:rPr>
              <w:t>common:context</w:t>
            </w:r>
            <w:proofErr w:type="gramEnd"/>
            <w:r w:rsidRPr="00BB79EF">
              <w:rPr>
                <w:szCs w:val="22"/>
                <w:lang w:eastAsia="en-US"/>
              </w:rPr>
              <w:t>/tapi-</w:t>
            </w:r>
            <w:proofErr w:type="gramStart"/>
            <w:r w:rsidRPr="00BB79EF">
              <w:rPr>
                <w:szCs w:val="22"/>
                <w:lang w:eastAsia="en-US"/>
              </w:rPr>
              <w:t>connectivity:connectivity</w:t>
            </w:r>
            <w:proofErr w:type="gramEnd"/>
            <w:r w:rsidRPr="00BB79EF">
              <w:rPr>
                <w:szCs w:val="22"/>
                <w:lang w:eastAsia="en-US"/>
              </w:rPr>
              <w:t>-context/connectivity-service</w:t>
            </w:r>
          </w:p>
        </w:tc>
      </w:tr>
      <w:tr w:rsidR="00312632" w:rsidRPr="00BB79EF" w14:paraId="75DD5C8E" w14:textId="77777777" w:rsidTr="000F25BD">
        <w:trPr>
          <w:cnfStyle w:val="000000100000" w:firstRow="0" w:lastRow="0" w:firstColumn="0" w:lastColumn="0" w:oddVBand="0" w:evenVBand="0" w:oddHBand="1" w:evenHBand="0" w:firstRowFirstColumn="0" w:firstRowLastColumn="0" w:lastRowFirstColumn="0" w:lastRowLastColumn="0"/>
        </w:trPr>
        <w:tc>
          <w:tcPr>
            <w:tcW w:w="1913" w:type="dxa"/>
          </w:tcPr>
          <w:p w14:paraId="159E2972" w14:textId="77777777" w:rsidR="002D551F" w:rsidRPr="00BB79EF" w:rsidRDefault="002D551F" w:rsidP="00AB1AD8">
            <w:pPr>
              <w:rPr>
                <w:b/>
                <w:szCs w:val="22"/>
                <w:lang w:eastAsia="en-US"/>
              </w:rPr>
            </w:pPr>
            <w:r w:rsidRPr="00BB79EF">
              <w:rPr>
                <w:b/>
                <w:szCs w:val="22"/>
                <w:lang w:eastAsia="en-US"/>
              </w:rPr>
              <w:t>Attribute</w:t>
            </w:r>
          </w:p>
        </w:tc>
        <w:tc>
          <w:tcPr>
            <w:tcW w:w="4036" w:type="dxa"/>
          </w:tcPr>
          <w:p w14:paraId="6FA8C737" w14:textId="77777777" w:rsidR="002D551F" w:rsidRPr="00BB79EF" w:rsidRDefault="002D551F" w:rsidP="00AB1AD8">
            <w:pPr>
              <w:rPr>
                <w:b/>
                <w:szCs w:val="22"/>
                <w:lang w:eastAsia="en-US"/>
              </w:rPr>
            </w:pPr>
            <w:r w:rsidRPr="00BB79EF">
              <w:rPr>
                <w:b/>
                <w:szCs w:val="22"/>
                <w:lang w:eastAsia="en-US"/>
              </w:rPr>
              <w:t>Allowed Values/Format</w:t>
            </w:r>
          </w:p>
        </w:tc>
        <w:tc>
          <w:tcPr>
            <w:tcW w:w="709" w:type="dxa"/>
          </w:tcPr>
          <w:p w14:paraId="38EF69CA" w14:textId="77777777" w:rsidR="002D551F" w:rsidRPr="00BB79EF" w:rsidRDefault="002D551F" w:rsidP="00AB1AD8">
            <w:pPr>
              <w:rPr>
                <w:b/>
                <w:szCs w:val="22"/>
                <w:lang w:eastAsia="en-US"/>
              </w:rPr>
            </w:pPr>
            <w:r w:rsidRPr="00BB79EF">
              <w:rPr>
                <w:b/>
                <w:szCs w:val="22"/>
                <w:lang w:eastAsia="en-US"/>
              </w:rPr>
              <w:t>Mod</w:t>
            </w:r>
          </w:p>
        </w:tc>
        <w:tc>
          <w:tcPr>
            <w:tcW w:w="708" w:type="dxa"/>
          </w:tcPr>
          <w:p w14:paraId="53BA37EF" w14:textId="77777777" w:rsidR="002D551F" w:rsidRPr="00BB79EF" w:rsidRDefault="002D551F" w:rsidP="00AB1AD8">
            <w:pPr>
              <w:rPr>
                <w:b/>
                <w:szCs w:val="22"/>
                <w:lang w:eastAsia="en-US"/>
              </w:rPr>
            </w:pPr>
            <w:r w:rsidRPr="00BB79EF">
              <w:rPr>
                <w:b/>
                <w:szCs w:val="22"/>
                <w:lang w:eastAsia="en-US"/>
              </w:rPr>
              <w:t>Sup</w:t>
            </w:r>
          </w:p>
        </w:tc>
        <w:tc>
          <w:tcPr>
            <w:tcW w:w="3124" w:type="dxa"/>
          </w:tcPr>
          <w:p w14:paraId="2A00A597" w14:textId="77777777" w:rsidR="002D551F" w:rsidRPr="00BB79EF" w:rsidRDefault="002D551F" w:rsidP="00AB1AD8">
            <w:pPr>
              <w:rPr>
                <w:b/>
                <w:szCs w:val="22"/>
                <w:lang w:eastAsia="en-US"/>
              </w:rPr>
            </w:pPr>
            <w:r w:rsidRPr="00BB79EF">
              <w:rPr>
                <w:b/>
                <w:szCs w:val="22"/>
                <w:lang w:eastAsia="en-US"/>
              </w:rPr>
              <w:t>Notes</w:t>
            </w:r>
          </w:p>
        </w:tc>
      </w:tr>
      <w:tr w:rsidR="002D551F" w:rsidRPr="00BB79EF" w14:paraId="79F77E8A" w14:textId="77777777" w:rsidTr="000F25BD">
        <w:tc>
          <w:tcPr>
            <w:tcW w:w="1913" w:type="dxa"/>
          </w:tcPr>
          <w:p w14:paraId="4834B776" w14:textId="6E6DA92F" w:rsidR="002D551F" w:rsidRPr="00BB79EF" w:rsidRDefault="002D551F" w:rsidP="00AB1AD8">
            <w:pPr>
              <w:rPr>
                <w:szCs w:val="22"/>
                <w:lang w:eastAsia="en-US"/>
              </w:rPr>
            </w:pPr>
            <w:r w:rsidRPr="00BB79EF">
              <w:rPr>
                <w:szCs w:val="22"/>
                <w:lang w:eastAsia="en-US"/>
              </w:rPr>
              <w:t>resilienc</w:t>
            </w:r>
            <w:r w:rsidR="000815A1" w:rsidRPr="00BB79EF">
              <w:rPr>
                <w:szCs w:val="22"/>
                <w:lang w:eastAsia="en-US"/>
              </w:rPr>
              <w:t>e</w:t>
            </w:r>
            <w:r w:rsidRPr="00BB79EF">
              <w:rPr>
                <w:szCs w:val="22"/>
                <w:lang w:eastAsia="en-US"/>
              </w:rPr>
              <w:t>-type</w:t>
            </w:r>
          </w:p>
        </w:tc>
        <w:tc>
          <w:tcPr>
            <w:tcW w:w="4036" w:type="dxa"/>
          </w:tcPr>
          <w:p w14:paraId="3D55AB78" w14:textId="7165EB95" w:rsidR="00CC46A8" w:rsidRDefault="002D551F" w:rsidP="00AB1AD8">
            <w:pPr>
              <w:rPr>
                <w:szCs w:val="22"/>
                <w:lang w:eastAsia="en-US"/>
              </w:rPr>
            </w:pPr>
            <w:r w:rsidRPr="00BB79EF">
              <w:rPr>
                <w:szCs w:val="22"/>
                <w:lang w:eastAsia="en-US"/>
              </w:rPr>
              <w:t>"</w:t>
            </w:r>
            <w:proofErr w:type="gramStart"/>
            <w:r w:rsidRPr="00BB79EF">
              <w:rPr>
                <w:b/>
                <w:szCs w:val="22"/>
                <w:lang w:eastAsia="en-US"/>
              </w:rPr>
              <w:t>protection</w:t>
            </w:r>
            <w:proofErr w:type="gramEnd"/>
            <w:r w:rsidRPr="00BB79EF">
              <w:rPr>
                <w:b/>
                <w:szCs w:val="22"/>
                <w:lang w:eastAsia="en-US"/>
              </w:rPr>
              <w:t>-type</w:t>
            </w:r>
            <w:r w:rsidRPr="00BB79EF">
              <w:rPr>
                <w:szCs w:val="22"/>
                <w:lang w:eastAsia="en-US"/>
              </w:rPr>
              <w:t>":</w:t>
            </w:r>
            <w:r w:rsidR="00CC46A8">
              <w:rPr>
                <w:szCs w:val="22"/>
                <w:lang w:eastAsia="en-US"/>
              </w:rPr>
              <w:t xml:space="preserve"> o</w:t>
            </w:r>
            <w:r w:rsidR="00127D6F">
              <w:rPr>
                <w:szCs w:val="22"/>
                <w:lang w:eastAsia="en-US"/>
              </w:rPr>
              <w:t xml:space="preserve">ne of </w:t>
            </w:r>
            <w:r w:rsidR="00DE0DB4">
              <w:rPr>
                <w:szCs w:val="22"/>
                <w:lang w:eastAsia="en-US"/>
              </w:rPr>
              <w:t>[</w:t>
            </w:r>
          </w:p>
          <w:p w14:paraId="4D81E886" w14:textId="77777777" w:rsidR="002D551F" w:rsidRDefault="00CC46A8" w:rsidP="00AB1AD8">
            <w:pPr>
              <w:rPr>
                <w:szCs w:val="22"/>
                <w:lang w:eastAsia="en-US"/>
              </w:rPr>
            </w:pPr>
            <w:r>
              <w:rPr>
                <w:szCs w:val="22"/>
                <w:lang w:eastAsia="en-US"/>
              </w:rPr>
              <w:t>"</w:t>
            </w:r>
            <w:r w:rsidR="002D551F" w:rsidRPr="00BB79EF">
              <w:rPr>
                <w:szCs w:val="22"/>
                <w:lang w:eastAsia="en-US"/>
              </w:rPr>
              <w:t>ONE_FOR_ONE_PROTECTION</w:t>
            </w:r>
            <w:r>
              <w:rPr>
                <w:szCs w:val="22"/>
                <w:lang w:eastAsia="en-US"/>
              </w:rPr>
              <w:t>", "</w:t>
            </w:r>
            <w:r w:rsidR="002D551F" w:rsidRPr="00BB79EF">
              <w:rPr>
                <w:szCs w:val="22"/>
                <w:lang w:eastAsia="en-US"/>
              </w:rPr>
              <w:t>ONE_PLUS_ONE_PROTECTION</w:t>
            </w:r>
            <w:r>
              <w:rPr>
                <w:szCs w:val="22"/>
                <w:lang w:eastAsia="en-US"/>
              </w:rPr>
              <w:t>"</w:t>
            </w:r>
          </w:p>
          <w:p w14:paraId="296EF7B8" w14:textId="0BC24C67" w:rsidR="00DE0DB4" w:rsidRPr="00BB79EF" w:rsidRDefault="00DE0DB4" w:rsidP="00AB1AD8">
            <w:pPr>
              <w:rPr>
                <w:szCs w:val="22"/>
                <w:lang w:eastAsia="en-US"/>
              </w:rPr>
            </w:pPr>
            <w:r>
              <w:rPr>
                <w:szCs w:val="22"/>
                <w:lang w:eastAsia="en-US"/>
              </w:rPr>
              <w:t>]</w:t>
            </w:r>
          </w:p>
        </w:tc>
        <w:tc>
          <w:tcPr>
            <w:tcW w:w="709" w:type="dxa"/>
          </w:tcPr>
          <w:p w14:paraId="21221D1F" w14:textId="77777777" w:rsidR="002D551F" w:rsidRPr="00BB79EF" w:rsidRDefault="002D551F" w:rsidP="00AB1AD8">
            <w:pPr>
              <w:rPr>
                <w:szCs w:val="22"/>
                <w:lang w:eastAsia="en-US"/>
              </w:rPr>
            </w:pPr>
            <w:r w:rsidRPr="00BB79EF">
              <w:rPr>
                <w:szCs w:val="22"/>
                <w:lang w:eastAsia="en-US"/>
              </w:rPr>
              <w:t>RW</w:t>
            </w:r>
          </w:p>
        </w:tc>
        <w:tc>
          <w:tcPr>
            <w:tcW w:w="708" w:type="dxa"/>
          </w:tcPr>
          <w:p w14:paraId="34C3E87B" w14:textId="77777777" w:rsidR="002D551F" w:rsidRPr="00BB79EF" w:rsidRDefault="002D551F" w:rsidP="00AB1AD8">
            <w:pPr>
              <w:rPr>
                <w:szCs w:val="22"/>
                <w:lang w:eastAsia="en-US"/>
              </w:rPr>
            </w:pPr>
            <w:r w:rsidRPr="00BB79EF">
              <w:rPr>
                <w:szCs w:val="22"/>
                <w:lang w:eastAsia="en-US"/>
              </w:rPr>
              <w:t>M</w:t>
            </w:r>
          </w:p>
        </w:tc>
        <w:tc>
          <w:tcPr>
            <w:tcW w:w="3124" w:type="dxa"/>
          </w:tcPr>
          <w:p w14:paraId="430D8D6E" w14:textId="254E0703" w:rsidR="002D551F" w:rsidRPr="00B85842" w:rsidRDefault="002D551F" w:rsidP="00B85842">
            <w:pPr>
              <w:numPr>
                <w:ilvl w:val="0"/>
                <w:numId w:val="12"/>
              </w:numPr>
              <w:spacing w:after="0"/>
              <w:ind w:left="144" w:hanging="144"/>
              <w:contextualSpacing/>
              <w:rPr>
                <w:szCs w:val="22"/>
                <w:lang w:eastAsia="en-US"/>
              </w:rPr>
            </w:pPr>
            <w:r w:rsidRPr="00BB79EF">
              <w:rPr>
                <w:szCs w:val="22"/>
                <w:lang w:eastAsia="en-US"/>
              </w:rPr>
              <w:t xml:space="preserve">Provided by </w:t>
            </w:r>
            <w:proofErr w:type="spellStart"/>
            <w:r w:rsidRPr="00BB79EF">
              <w:rPr>
                <w:i/>
                <w:szCs w:val="22"/>
                <w:lang w:eastAsia="en-US"/>
              </w:rPr>
              <w:t>tapi</w:t>
            </w:r>
            <w:proofErr w:type="spellEnd"/>
            <w:r w:rsidRPr="00BB79EF">
              <w:rPr>
                <w:i/>
                <w:szCs w:val="22"/>
                <w:lang w:eastAsia="en-US"/>
              </w:rPr>
              <w:t>-client</w:t>
            </w:r>
            <w:r w:rsidRPr="00BB79EF">
              <w:rPr>
                <w:szCs w:val="22"/>
                <w:lang w:eastAsia="en-US"/>
              </w:rPr>
              <w:t xml:space="preserve"> </w:t>
            </w:r>
          </w:p>
        </w:tc>
      </w:tr>
      <w:tr w:rsidR="00312632" w:rsidRPr="00BB79EF" w14:paraId="23ECD5D1" w14:textId="77777777" w:rsidTr="000F25BD">
        <w:trPr>
          <w:cnfStyle w:val="000000100000" w:firstRow="0" w:lastRow="0" w:firstColumn="0" w:lastColumn="0" w:oddVBand="0" w:evenVBand="0" w:oddHBand="1" w:evenHBand="0" w:firstRowFirstColumn="0" w:firstRowLastColumn="0" w:lastRowFirstColumn="0" w:lastRowLastColumn="0"/>
        </w:trPr>
        <w:tc>
          <w:tcPr>
            <w:tcW w:w="1913" w:type="dxa"/>
          </w:tcPr>
          <w:p w14:paraId="26BE5C36" w14:textId="77777777" w:rsidR="002D551F" w:rsidRPr="00BB79EF" w:rsidRDefault="002D551F" w:rsidP="00AB1AD8">
            <w:pPr>
              <w:rPr>
                <w:szCs w:val="22"/>
              </w:rPr>
            </w:pPr>
            <w:r w:rsidRPr="00BB79EF">
              <w:rPr>
                <w:szCs w:val="22"/>
              </w:rPr>
              <w:t>preferred-restoration-layer</w:t>
            </w:r>
          </w:p>
        </w:tc>
        <w:tc>
          <w:tcPr>
            <w:tcW w:w="4036" w:type="dxa"/>
          </w:tcPr>
          <w:p w14:paraId="6FE442A1" w14:textId="1B2E3C3F" w:rsidR="002D551F" w:rsidRPr="00BB79EF" w:rsidRDefault="002D551F" w:rsidP="00AB1AD8">
            <w:pPr>
              <w:rPr>
                <w:szCs w:val="22"/>
              </w:rPr>
            </w:pPr>
            <w:r w:rsidRPr="00BB79EF">
              <w:rPr>
                <w:szCs w:val="22"/>
              </w:rPr>
              <w:t>PHOTONIC_MEDIA</w:t>
            </w:r>
          </w:p>
        </w:tc>
        <w:tc>
          <w:tcPr>
            <w:tcW w:w="709" w:type="dxa"/>
          </w:tcPr>
          <w:p w14:paraId="22DD117A" w14:textId="77777777" w:rsidR="002D551F" w:rsidRPr="00BB79EF" w:rsidRDefault="002D551F" w:rsidP="00AB1AD8">
            <w:pPr>
              <w:rPr>
                <w:szCs w:val="22"/>
              </w:rPr>
            </w:pPr>
            <w:r w:rsidRPr="00BB79EF">
              <w:rPr>
                <w:szCs w:val="22"/>
                <w:lang w:eastAsia="en-US"/>
              </w:rPr>
              <w:t>RW</w:t>
            </w:r>
          </w:p>
        </w:tc>
        <w:tc>
          <w:tcPr>
            <w:tcW w:w="708" w:type="dxa"/>
          </w:tcPr>
          <w:p w14:paraId="15F439E2" w14:textId="77777777" w:rsidR="002D551F" w:rsidRPr="00BB79EF" w:rsidRDefault="002D551F" w:rsidP="00AB1AD8">
            <w:pPr>
              <w:rPr>
                <w:szCs w:val="22"/>
              </w:rPr>
            </w:pPr>
            <w:r w:rsidRPr="00BB79EF">
              <w:rPr>
                <w:szCs w:val="22"/>
                <w:lang w:eastAsia="en-US"/>
              </w:rPr>
              <w:t>M</w:t>
            </w:r>
          </w:p>
        </w:tc>
        <w:tc>
          <w:tcPr>
            <w:tcW w:w="3124" w:type="dxa"/>
          </w:tcPr>
          <w:p w14:paraId="555D4E4B" w14:textId="77777777" w:rsidR="002D551F" w:rsidRPr="00BB79EF" w:rsidRDefault="002D551F" w:rsidP="00381A66">
            <w:pPr>
              <w:numPr>
                <w:ilvl w:val="0"/>
                <w:numId w:val="12"/>
              </w:numPr>
              <w:spacing w:after="0"/>
              <w:ind w:left="144" w:hanging="144"/>
              <w:contextualSpacing/>
              <w:rPr>
                <w:szCs w:val="22"/>
                <w:lang w:eastAsia="en-US"/>
              </w:rPr>
            </w:pPr>
            <w:r w:rsidRPr="00BB79EF">
              <w:rPr>
                <w:szCs w:val="22"/>
                <w:lang w:eastAsia="en-US"/>
              </w:rPr>
              <w:t xml:space="preserve">Provided by </w:t>
            </w:r>
            <w:proofErr w:type="spellStart"/>
            <w:r w:rsidRPr="00BB79EF">
              <w:rPr>
                <w:i/>
                <w:szCs w:val="22"/>
                <w:lang w:eastAsia="en-US"/>
              </w:rPr>
              <w:t>tapi</w:t>
            </w:r>
            <w:proofErr w:type="spellEnd"/>
            <w:r w:rsidRPr="00BB79EF">
              <w:rPr>
                <w:i/>
                <w:szCs w:val="22"/>
                <w:lang w:eastAsia="en-US"/>
              </w:rPr>
              <w:t>-client</w:t>
            </w:r>
            <w:r w:rsidRPr="00BB79EF">
              <w:rPr>
                <w:szCs w:val="22"/>
                <w:lang w:eastAsia="en-US"/>
              </w:rPr>
              <w:t xml:space="preserve"> </w:t>
            </w:r>
          </w:p>
          <w:p w14:paraId="7791801D" w14:textId="77777777" w:rsidR="002D551F" w:rsidRPr="00BB79EF" w:rsidRDefault="002D551F" w:rsidP="0012357A">
            <w:pPr>
              <w:ind w:left="144"/>
              <w:contextualSpacing/>
              <w:rPr>
                <w:sz w:val="20"/>
                <w:szCs w:val="22"/>
                <w:lang w:eastAsia="en-US"/>
              </w:rPr>
            </w:pPr>
          </w:p>
        </w:tc>
      </w:tr>
      <w:tr w:rsidR="00651097" w:rsidRPr="00BB79EF" w14:paraId="4AE727A0" w14:textId="77777777" w:rsidTr="000F25BD">
        <w:tc>
          <w:tcPr>
            <w:tcW w:w="1913" w:type="dxa"/>
          </w:tcPr>
          <w:p w14:paraId="519D5EF1" w14:textId="77777777" w:rsidR="00651097" w:rsidRPr="00BB79EF" w:rsidRDefault="00651097" w:rsidP="00651097">
            <w:pPr>
              <w:rPr>
                <w:szCs w:val="22"/>
              </w:rPr>
            </w:pPr>
            <w:r w:rsidRPr="00BB79EF">
              <w:rPr>
                <w:szCs w:val="22"/>
              </w:rPr>
              <w:t>hold-off-time</w:t>
            </w:r>
          </w:p>
        </w:tc>
        <w:tc>
          <w:tcPr>
            <w:tcW w:w="4036" w:type="dxa"/>
          </w:tcPr>
          <w:p w14:paraId="1D5019CC" w14:textId="77777777" w:rsidR="00651097" w:rsidRPr="00BB79EF" w:rsidRDefault="00651097" w:rsidP="00651097">
            <w:pPr>
              <w:rPr>
                <w:szCs w:val="22"/>
              </w:rPr>
            </w:pPr>
            <w:r w:rsidRPr="00BB79EF">
              <w:rPr>
                <w:szCs w:val="22"/>
              </w:rPr>
              <w:t>"[0-</w:t>
            </w:r>
            <w:proofErr w:type="gramStart"/>
            <w:r w:rsidRPr="00BB79EF">
              <w:rPr>
                <w:szCs w:val="22"/>
              </w:rPr>
              <w:t>9]{</w:t>
            </w:r>
            <w:proofErr w:type="gramEnd"/>
            <w:r w:rsidRPr="00BB79EF">
              <w:rPr>
                <w:szCs w:val="22"/>
              </w:rPr>
              <w:t>4}"</w:t>
            </w:r>
          </w:p>
        </w:tc>
        <w:tc>
          <w:tcPr>
            <w:tcW w:w="709" w:type="dxa"/>
          </w:tcPr>
          <w:p w14:paraId="24FA5D36" w14:textId="77777777" w:rsidR="00651097" w:rsidRPr="00BB79EF" w:rsidRDefault="00651097" w:rsidP="00651097">
            <w:pPr>
              <w:rPr>
                <w:szCs w:val="22"/>
              </w:rPr>
            </w:pPr>
            <w:r w:rsidRPr="00BB79EF">
              <w:rPr>
                <w:szCs w:val="22"/>
                <w:lang w:eastAsia="en-US"/>
              </w:rPr>
              <w:t>RW</w:t>
            </w:r>
          </w:p>
        </w:tc>
        <w:tc>
          <w:tcPr>
            <w:tcW w:w="708" w:type="dxa"/>
          </w:tcPr>
          <w:p w14:paraId="33D699A4" w14:textId="77777777" w:rsidR="00651097" w:rsidRPr="00BB79EF" w:rsidRDefault="00651097" w:rsidP="00651097">
            <w:pPr>
              <w:rPr>
                <w:szCs w:val="22"/>
              </w:rPr>
            </w:pPr>
            <w:r w:rsidRPr="00BB79EF">
              <w:rPr>
                <w:szCs w:val="22"/>
              </w:rPr>
              <w:t>O</w:t>
            </w:r>
          </w:p>
        </w:tc>
        <w:tc>
          <w:tcPr>
            <w:tcW w:w="3124" w:type="dxa"/>
          </w:tcPr>
          <w:p w14:paraId="4AD0E4D2" w14:textId="562F40FD" w:rsidR="00651097" w:rsidRPr="00BB79EF" w:rsidRDefault="00651097" w:rsidP="00651097">
            <w:pPr>
              <w:numPr>
                <w:ilvl w:val="0"/>
                <w:numId w:val="12"/>
              </w:numPr>
              <w:spacing w:after="0"/>
              <w:ind w:left="144" w:hanging="144"/>
              <w:contextualSpacing/>
              <w:rPr>
                <w:szCs w:val="22"/>
                <w:lang w:eastAsia="en-US"/>
              </w:rPr>
            </w:pPr>
            <w:r w:rsidRPr="005759EE">
              <w:rPr>
                <w:szCs w:val="22"/>
                <w:lang w:eastAsia="en-US"/>
              </w:rPr>
              <w:t xml:space="preserve">Provided by </w:t>
            </w:r>
            <w:proofErr w:type="spellStart"/>
            <w:r w:rsidRPr="005759EE">
              <w:rPr>
                <w:i/>
                <w:szCs w:val="22"/>
                <w:lang w:eastAsia="en-US"/>
              </w:rPr>
              <w:t>tapi</w:t>
            </w:r>
            <w:proofErr w:type="spellEnd"/>
            <w:r w:rsidRPr="005759EE">
              <w:rPr>
                <w:i/>
                <w:szCs w:val="22"/>
                <w:lang w:eastAsia="en-US"/>
              </w:rPr>
              <w:t>-client</w:t>
            </w:r>
            <w:r w:rsidRPr="005759EE">
              <w:rPr>
                <w:szCs w:val="22"/>
                <w:lang w:eastAsia="en-US"/>
              </w:rPr>
              <w:t xml:space="preserve"> </w:t>
            </w:r>
          </w:p>
        </w:tc>
      </w:tr>
      <w:tr w:rsidR="002D551F" w:rsidRPr="00BB79EF" w14:paraId="2D2E6CE2" w14:textId="77777777" w:rsidTr="000F25BD">
        <w:trPr>
          <w:cnfStyle w:val="000000100000" w:firstRow="0" w:lastRow="0" w:firstColumn="0" w:lastColumn="0" w:oddVBand="0" w:evenVBand="0" w:oddHBand="1" w:evenHBand="0" w:firstRowFirstColumn="0" w:firstRowLastColumn="0" w:lastRowFirstColumn="0" w:lastRowLastColumn="0"/>
        </w:trPr>
        <w:tc>
          <w:tcPr>
            <w:tcW w:w="1913" w:type="dxa"/>
          </w:tcPr>
          <w:p w14:paraId="299B0DDC" w14:textId="77777777" w:rsidR="002D551F" w:rsidRPr="00BB79EF" w:rsidRDefault="002D551F" w:rsidP="00AB1AD8">
            <w:pPr>
              <w:rPr>
                <w:szCs w:val="22"/>
              </w:rPr>
            </w:pPr>
            <w:r w:rsidRPr="00BB79EF">
              <w:rPr>
                <w:szCs w:val="22"/>
              </w:rPr>
              <w:t>max-switch-times</w:t>
            </w:r>
          </w:p>
        </w:tc>
        <w:tc>
          <w:tcPr>
            <w:tcW w:w="4036" w:type="dxa"/>
          </w:tcPr>
          <w:p w14:paraId="3C6F6D51" w14:textId="77777777" w:rsidR="002D551F" w:rsidRPr="00BB79EF" w:rsidRDefault="002D551F" w:rsidP="00AB1AD8">
            <w:pPr>
              <w:rPr>
                <w:szCs w:val="22"/>
              </w:rPr>
            </w:pPr>
            <w:r w:rsidRPr="00BB79EF">
              <w:rPr>
                <w:szCs w:val="22"/>
              </w:rPr>
              <w:t>"[0-</w:t>
            </w:r>
            <w:proofErr w:type="gramStart"/>
            <w:r w:rsidRPr="00BB79EF">
              <w:rPr>
                <w:szCs w:val="22"/>
              </w:rPr>
              <w:t>9]{</w:t>
            </w:r>
            <w:proofErr w:type="gramEnd"/>
            <w:r w:rsidRPr="00BB79EF">
              <w:rPr>
                <w:szCs w:val="22"/>
              </w:rPr>
              <w:t>2}"</w:t>
            </w:r>
          </w:p>
        </w:tc>
        <w:tc>
          <w:tcPr>
            <w:tcW w:w="709" w:type="dxa"/>
          </w:tcPr>
          <w:p w14:paraId="19C17F57" w14:textId="77777777" w:rsidR="002D551F" w:rsidRPr="00BB79EF" w:rsidRDefault="002D551F" w:rsidP="00AB1AD8">
            <w:pPr>
              <w:rPr>
                <w:szCs w:val="22"/>
              </w:rPr>
            </w:pPr>
            <w:r w:rsidRPr="00BB79EF">
              <w:rPr>
                <w:szCs w:val="22"/>
                <w:lang w:eastAsia="en-US"/>
              </w:rPr>
              <w:t>RW</w:t>
            </w:r>
          </w:p>
        </w:tc>
        <w:tc>
          <w:tcPr>
            <w:tcW w:w="708" w:type="dxa"/>
          </w:tcPr>
          <w:p w14:paraId="2F3EE7F3" w14:textId="77777777" w:rsidR="002D551F" w:rsidRPr="00BB79EF" w:rsidRDefault="002D551F" w:rsidP="00AB1AD8">
            <w:pPr>
              <w:rPr>
                <w:szCs w:val="22"/>
              </w:rPr>
            </w:pPr>
            <w:r w:rsidRPr="00BB79EF">
              <w:rPr>
                <w:szCs w:val="22"/>
              </w:rPr>
              <w:t>O</w:t>
            </w:r>
          </w:p>
        </w:tc>
        <w:tc>
          <w:tcPr>
            <w:tcW w:w="3124" w:type="dxa"/>
          </w:tcPr>
          <w:p w14:paraId="1B5529B9" w14:textId="77777777" w:rsidR="002D551F" w:rsidRPr="00BB79EF" w:rsidRDefault="002D551F" w:rsidP="00381A66">
            <w:pPr>
              <w:numPr>
                <w:ilvl w:val="0"/>
                <w:numId w:val="12"/>
              </w:numPr>
              <w:spacing w:after="0"/>
              <w:ind w:left="144" w:hanging="144"/>
              <w:contextualSpacing/>
              <w:rPr>
                <w:szCs w:val="22"/>
                <w:lang w:eastAsia="en-US"/>
              </w:rPr>
            </w:pPr>
            <w:r w:rsidRPr="00BB79EF">
              <w:rPr>
                <w:szCs w:val="22"/>
                <w:lang w:eastAsia="en-US"/>
              </w:rPr>
              <w:t xml:space="preserve">Provided by </w:t>
            </w:r>
            <w:proofErr w:type="spellStart"/>
            <w:r w:rsidRPr="00BB79EF">
              <w:rPr>
                <w:szCs w:val="22"/>
                <w:lang w:eastAsia="en-US"/>
              </w:rPr>
              <w:t>tapi</w:t>
            </w:r>
            <w:proofErr w:type="spellEnd"/>
            <w:r w:rsidRPr="00BB79EF">
              <w:rPr>
                <w:szCs w:val="22"/>
                <w:lang w:eastAsia="en-US"/>
              </w:rPr>
              <w:t xml:space="preserve">-client </w:t>
            </w:r>
          </w:p>
        </w:tc>
      </w:tr>
      <w:tr w:rsidR="00312632" w:rsidRPr="00BB79EF" w14:paraId="220EAA68" w14:textId="77777777" w:rsidTr="000F25BD">
        <w:tc>
          <w:tcPr>
            <w:tcW w:w="1913" w:type="dxa"/>
          </w:tcPr>
          <w:p w14:paraId="6913E94C" w14:textId="77777777" w:rsidR="002D551F" w:rsidRPr="00BB79EF" w:rsidRDefault="002D551F" w:rsidP="00AB1AD8">
            <w:pPr>
              <w:rPr>
                <w:szCs w:val="22"/>
              </w:rPr>
            </w:pPr>
            <w:r w:rsidRPr="00BB79EF">
              <w:rPr>
                <w:szCs w:val="22"/>
              </w:rPr>
              <w:t>is-coordinated-switching-both-ends</w:t>
            </w:r>
          </w:p>
        </w:tc>
        <w:tc>
          <w:tcPr>
            <w:tcW w:w="4036" w:type="dxa"/>
          </w:tcPr>
          <w:p w14:paraId="3BEA0896" w14:textId="5F6CCB83" w:rsidR="002D551F" w:rsidRPr="00BB79EF" w:rsidRDefault="00C8361A" w:rsidP="00AB1AD8">
            <w:pPr>
              <w:rPr>
                <w:szCs w:val="22"/>
              </w:rPr>
            </w:pPr>
            <w:r>
              <w:rPr>
                <w:szCs w:val="22"/>
              </w:rPr>
              <w:t xml:space="preserve">One of </w:t>
            </w:r>
            <w:r w:rsidR="002D551F" w:rsidRPr="00BB79EF">
              <w:rPr>
                <w:szCs w:val="22"/>
              </w:rPr>
              <w:t>[true, false]</w:t>
            </w:r>
          </w:p>
        </w:tc>
        <w:tc>
          <w:tcPr>
            <w:tcW w:w="709" w:type="dxa"/>
          </w:tcPr>
          <w:p w14:paraId="1C5845A0" w14:textId="77777777" w:rsidR="002D551F" w:rsidRPr="00BB79EF" w:rsidRDefault="002D551F" w:rsidP="00AB1AD8">
            <w:pPr>
              <w:rPr>
                <w:szCs w:val="22"/>
              </w:rPr>
            </w:pPr>
            <w:r w:rsidRPr="00BB79EF">
              <w:rPr>
                <w:szCs w:val="22"/>
                <w:lang w:eastAsia="en-US"/>
              </w:rPr>
              <w:t>RW</w:t>
            </w:r>
          </w:p>
        </w:tc>
        <w:tc>
          <w:tcPr>
            <w:tcW w:w="708" w:type="dxa"/>
          </w:tcPr>
          <w:p w14:paraId="0173CA85" w14:textId="77777777" w:rsidR="002D551F" w:rsidRPr="00BB79EF" w:rsidRDefault="002D551F" w:rsidP="00AB1AD8">
            <w:pPr>
              <w:rPr>
                <w:szCs w:val="22"/>
              </w:rPr>
            </w:pPr>
            <w:r w:rsidRPr="00BB79EF">
              <w:rPr>
                <w:szCs w:val="22"/>
              </w:rPr>
              <w:t>O</w:t>
            </w:r>
          </w:p>
        </w:tc>
        <w:tc>
          <w:tcPr>
            <w:tcW w:w="3124" w:type="dxa"/>
          </w:tcPr>
          <w:p w14:paraId="522CF70E" w14:textId="77777777" w:rsidR="002D551F" w:rsidRPr="00BB79EF" w:rsidRDefault="002D551F" w:rsidP="00381A66">
            <w:pPr>
              <w:numPr>
                <w:ilvl w:val="0"/>
                <w:numId w:val="12"/>
              </w:numPr>
              <w:spacing w:after="0"/>
              <w:ind w:left="144" w:hanging="144"/>
              <w:contextualSpacing/>
              <w:rPr>
                <w:szCs w:val="22"/>
                <w:lang w:eastAsia="en-US"/>
              </w:rPr>
            </w:pPr>
            <w:r w:rsidRPr="00BB79EF">
              <w:rPr>
                <w:szCs w:val="22"/>
                <w:lang w:eastAsia="en-US"/>
              </w:rPr>
              <w:t xml:space="preserve">Provided by </w:t>
            </w:r>
            <w:proofErr w:type="spellStart"/>
            <w:r w:rsidRPr="00BB79EF">
              <w:rPr>
                <w:szCs w:val="22"/>
                <w:lang w:eastAsia="en-US"/>
              </w:rPr>
              <w:t>tapi</w:t>
            </w:r>
            <w:proofErr w:type="spellEnd"/>
            <w:r w:rsidRPr="00BB79EF">
              <w:rPr>
                <w:szCs w:val="22"/>
                <w:lang w:eastAsia="en-US"/>
              </w:rPr>
              <w:t xml:space="preserve">-client </w:t>
            </w:r>
          </w:p>
        </w:tc>
      </w:tr>
      <w:tr w:rsidR="002D551F" w:rsidRPr="00BB79EF" w14:paraId="510249D1" w14:textId="77777777" w:rsidTr="000F25BD">
        <w:trPr>
          <w:cnfStyle w:val="000000100000" w:firstRow="0" w:lastRow="0" w:firstColumn="0" w:lastColumn="0" w:oddVBand="0" w:evenVBand="0" w:oddHBand="1" w:evenHBand="0" w:firstRowFirstColumn="0" w:firstRowLastColumn="0" w:lastRowFirstColumn="0" w:lastRowLastColumn="0"/>
        </w:trPr>
        <w:tc>
          <w:tcPr>
            <w:tcW w:w="1913" w:type="dxa"/>
          </w:tcPr>
          <w:p w14:paraId="27AC2050" w14:textId="77777777" w:rsidR="002D551F" w:rsidRPr="00BB79EF" w:rsidRDefault="002D551F" w:rsidP="00AB1AD8">
            <w:pPr>
              <w:rPr>
                <w:szCs w:val="22"/>
              </w:rPr>
            </w:pPr>
            <w:r w:rsidRPr="00BB79EF">
              <w:rPr>
                <w:szCs w:val="22"/>
              </w:rPr>
              <w:t>is-lock-out</w:t>
            </w:r>
          </w:p>
        </w:tc>
        <w:tc>
          <w:tcPr>
            <w:tcW w:w="4036" w:type="dxa"/>
          </w:tcPr>
          <w:p w14:paraId="11607050" w14:textId="531349E3" w:rsidR="002D551F" w:rsidRPr="00BB79EF" w:rsidRDefault="00C8361A" w:rsidP="00AB1AD8">
            <w:pPr>
              <w:rPr>
                <w:szCs w:val="22"/>
              </w:rPr>
            </w:pPr>
            <w:r>
              <w:rPr>
                <w:szCs w:val="22"/>
              </w:rPr>
              <w:t xml:space="preserve">One </w:t>
            </w:r>
            <w:proofErr w:type="gramStart"/>
            <w:r>
              <w:rPr>
                <w:szCs w:val="22"/>
              </w:rPr>
              <w:t xml:space="preserve">of  </w:t>
            </w:r>
            <w:r w:rsidR="002D551F" w:rsidRPr="00BB79EF">
              <w:rPr>
                <w:szCs w:val="22"/>
              </w:rPr>
              <w:t>[</w:t>
            </w:r>
            <w:proofErr w:type="gramEnd"/>
            <w:r w:rsidR="002D551F" w:rsidRPr="00BB79EF">
              <w:rPr>
                <w:szCs w:val="22"/>
              </w:rPr>
              <w:t>true, false]</w:t>
            </w:r>
          </w:p>
        </w:tc>
        <w:tc>
          <w:tcPr>
            <w:tcW w:w="709" w:type="dxa"/>
          </w:tcPr>
          <w:p w14:paraId="3BC158F9" w14:textId="77777777" w:rsidR="002D551F" w:rsidRPr="00BB79EF" w:rsidRDefault="002D551F" w:rsidP="00AB1AD8">
            <w:pPr>
              <w:rPr>
                <w:szCs w:val="22"/>
              </w:rPr>
            </w:pPr>
            <w:r w:rsidRPr="00BB79EF">
              <w:rPr>
                <w:szCs w:val="22"/>
                <w:lang w:eastAsia="en-US"/>
              </w:rPr>
              <w:t>RW</w:t>
            </w:r>
          </w:p>
        </w:tc>
        <w:tc>
          <w:tcPr>
            <w:tcW w:w="708" w:type="dxa"/>
          </w:tcPr>
          <w:p w14:paraId="037F0CDF" w14:textId="77777777" w:rsidR="002D551F" w:rsidRPr="00BB79EF" w:rsidRDefault="002D551F" w:rsidP="00AB1AD8">
            <w:pPr>
              <w:rPr>
                <w:szCs w:val="22"/>
              </w:rPr>
            </w:pPr>
            <w:r w:rsidRPr="00BB79EF">
              <w:rPr>
                <w:szCs w:val="22"/>
              </w:rPr>
              <w:t>O</w:t>
            </w:r>
          </w:p>
        </w:tc>
        <w:tc>
          <w:tcPr>
            <w:tcW w:w="3124" w:type="dxa"/>
          </w:tcPr>
          <w:p w14:paraId="3C1D7445" w14:textId="77777777" w:rsidR="002D551F" w:rsidRPr="00BB79EF" w:rsidRDefault="002D551F" w:rsidP="00381A66">
            <w:pPr>
              <w:numPr>
                <w:ilvl w:val="0"/>
                <w:numId w:val="12"/>
              </w:numPr>
              <w:spacing w:after="0"/>
              <w:ind w:left="144" w:hanging="144"/>
              <w:contextualSpacing/>
              <w:rPr>
                <w:szCs w:val="22"/>
                <w:lang w:eastAsia="en-US"/>
              </w:rPr>
            </w:pPr>
            <w:r w:rsidRPr="00BB79EF">
              <w:rPr>
                <w:szCs w:val="22"/>
                <w:lang w:eastAsia="en-US"/>
              </w:rPr>
              <w:t xml:space="preserve">Provided by </w:t>
            </w:r>
            <w:proofErr w:type="spellStart"/>
            <w:r w:rsidRPr="00BB79EF">
              <w:rPr>
                <w:szCs w:val="22"/>
                <w:lang w:eastAsia="en-US"/>
              </w:rPr>
              <w:t>tapi</w:t>
            </w:r>
            <w:proofErr w:type="spellEnd"/>
            <w:r w:rsidRPr="00BB79EF">
              <w:rPr>
                <w:szCs w:val="22"/>
                <w:lang w:eastAsia="en-US"/>
              </w:rPr>
              <w:t xml:space="preserve">-client </w:t>
            </w:r>
          </w:p>
        </w:tc>
      </w:tr>
      <w:tr w:rsidR="00312632" w:rsidRPr="00BB79EF" w14:paraId="4E92BC0B" w14:textId="77777777" w:rsidTr="000F25BD">
        <w:tc>
          <w:tcPr>
            <w:tcW w:w="1913" w:type="dxa"/>
          </w:tcPr>
          <w:p w14:paraId="5FD6AD17" w14:textId="77777777" w:rsidR="002D551F" w:rsidRPr="00BB79EF" w:rsidRDefault="002D551F" w:rsidP="00AB1AD8">
            <w:pPr>
              <w:rPr>
                <w:szCs w:val="22"/>
              </w:rPr>
            </w:pPr>
            <w:r w:rsidRPr="00BB79EF">
              <w:rPr>
                <w:szCs w:val="22"/>
              </w:rPr>
              <w:t>is-frozen</w:t>
            </w:r>
          </w:p>
        </w:tc>
        <w:tc>
          <w:tcPr>
            <w:tcW w:w="4036" w:type="dxa"/>
          </w:tcPr>
          <w:p w14:paraId="49BB4736" w14:textId="5F196DA0" w:rsidR="002D551F" w:rsidRPr="00BB79EF" w:rsidRDefault="00C8361A" w:rsidP="00AB1AD8">
            <w:pPr>
              <w:rPr>
                <w:szCs w:val="22"/>
              </w:rPr>
            </w:pPr>
            <w:r>
              <w:rPr>
                <w:szCs w:val="22"/>
              </w:rPr>
              <w:t xml:space="preserve">One </w:t>
            </w:r>
            <w:proofErr w:type="gramStart"/>
            <w:r>
              <w:rPr>
                <w:szCs w:val="22"/>
              </w:rPr>
              <w:t xml:space="preserve">of  </w:t>
            </w:r>
            <w:r w:rsidR="002D551F" w:rsidRPr="00BB79EF">
              <w:rPr>
                <w:szCs w:val="22"/>
              </w:rPr>
              <w:t>[</w:t>
            </w:r>
            <w:proofErr w:type="gramEnd"/>
            <w:r w:rsidR="002D551F" w:rsidRPr="00BB79EF">
              <w:rPr>
                <w:szCs w:val="22"/>
              </w:rPr>
              <w:t>true, false]</w:t>
            </w:r>
          </w:p>
        </w:tc>
        <w:tc>
          <w:tcPr>
            <w:tcW w:w="709" w:type="dxa"/>
          </w:tcPr>
          <w:p w14:paraId="30A7C620" w14:textId="77777777" w:rsidR="002D551F" w:rsidRPr="00BB79EF" w:rsidRDefault="002D551F" w:rsidP="00AB1AD8">
            <w:pPr>
              <w:rPr>
                <w:szCs w:val="22"/>
              </w:rPr>
            </w:pPr>
            <w:r w:rsidRPr="00BB79EF">
              <w:rPr>
                <w:szCs w:val="22"/>
                <w:lang w:eastAsia="en-US"/>
              </w:rPr>
              <w:t>RW</w:t>
            </w:r>
          </w:p>
        </w:tc>
        <w:tc>
          <w:tcPr>
            <w:tcW w:w="708" w:type="dxa"/>
          </w:tcPr>
          <w:p w14:paraId="2F68757E" w14:textId="77777777" w:rsidR="002D551F" w:rsidRPr="00BB79EF" w:rsidRDefault="002D551F" w:rsidP="00AB1AD8">
            <w:pPr>
              <w:rPr>
                <w:szCs w:val="22"/>
              </w:rPr>
            </w:pPr>
            <w:r w:rsidRPr="00BB79EF">
              <w:rPr>
                <w:szCs w:val="22"/>
              </w:rPr>
              <w:t>O</w:t>
            </w:r>
          </w:p>
        </w:tc>
        <w:tc>
          <w:tcPr>
            <w:tcW w:w="3124" w:type="dxa"/>
          </w:tcPr>
          <w:p w14:paraId="557041A2" w14:textId="77777777" w:rsidR="002D551F" w:rsidRPr="00BB79EF" w:rsidRDefault="002D551F" w:rsidP="00381A66">
            <w:pPr>
              <w:numPr>
                <w:ilvl w:val="0"/>
                <w:numId w:val="12"/>
              </w:numPr>
              <w:spacing w:after="0"/>
              <w:ind w:left="144" w:hanging="144"/>
              <w:contextualSpacing/>
              <w:rPr>
                <w:szCs w:val="22"/>
                <w:lang w:eastAsia="en-US"/>
              </w:rPr>
            </w:pPr>
            <w:r w:rsidRPr="00BB79EF">
              <w:rPr>
                <w:szCs w:val="22"/>
                <w:lang w:eastAsia="en-US"/>
              </w:rPr>
              <w:t xml:space="preserve">Provided by </w:t>
            </w:r>
            <w:proofErr w:type="spellStart"/>
            <w:r w:rsidRPr="00BB79EF">
              <w:rPr>
                <w:szCs w:val="22"/>
                <w:lang w:eastAsia="en-US"/>
              </w:rPr>
              <w:t>tapi</w:t>
            </w:r>
            <w:proofErr w:type="spellEnd"/>
            <w:r w:rsidRPr="00BB79EF">
              <w:rPr>
                <w:szCs w:val="22"/>
                <w:lang w:eastAsia="en-US"/>
              </w:rPr>
              <w:t xml:space="preserve">-client </w:t>
            </w:r>
          </w:p>
        </w:tc>
      </w:tr>
    </w:tbl>
    <w:p w14:paraId="3632C62D" w14:textId="5D160A09" w:rsidR="00F17663" w:rsidRPr="0012357A" w:rsidRDefault="00F17663" w:rsidP="0012357A">
      <w:pPr>
        <w:rPr>
          <w:rFonts w:cs="Times New Roman"/>
          <w:sz w:val="24"/>
        </w:rPr>
      </w:pPr>
      <w:bookmarkStart w:id="578" w:name="_Ref16007761"/>
    </w:p>
    <w:p w14:paraId="08186843" w14:textId="0A411076" w:rsidR="00A92D66" w:rsidRPr="00A92D66" w:rsidRDefault="00A92D66" w:rsidP="00A92D66">
      <w:pPr>
        <w:pStyle w:val="Caption"/>
        <w:keepNext/>
      </w:pPr>
      <w:bookmarkStart w:id="579" w:name="_Ref37237444"/>
      <w:r w:rsidRPr="001D7585">
        <w:t xml:space="preserve">Table </w:t>
      </w:r>
      <w:r w:rsidRPr="001D7585">
        <w:rPr>
          <w:noProof/>
        </w:rPr>
        <w:fldChar w:fldCharType="begin"/>
      </w:r>
      <w:r w:rsidRPr="001D7585">
        <w:rPr>
          <w:noProof/>
        </w:rPr>
        <w:instrText xml:space="preserve"> SEQ Table \* ARABIC </w:instrText>
      </w:r>
      <w:r w:rsidRPr="001D7585">
        <w:rPr>
          <w:noProof/>
        </w:rPr>
        <w:fldChar w:fldCharType="separate"/>
      </w:r>
      <w:r w:rsidR="00DB0408">
        <w:rPr>
          <w:noProof/>
        </w:rPr>
        <w:t>59</w:t>
      </w:r>
      <w:r w:rsidRPr="001D7585">
        <w:rPr>
          <w:noProof/>
        </w:rPr>
        <w:fldChar w:fldCharType="end"/>
      </w:r>
      <w:bookmarkEnd w:id="578"/>
      <w:bookmarkEnd w:id="579"/>
      <w:r w:rsidRPr="001D7585">
        <w:t>:</w:t>
      </w:r>
      <w:r w:rsidRPr="001D7585">
        <w:rPr>
          <w:rFonts w:hint="eastAsia"/>
        </w:rPr>
        <w:t xml:space="preserve"> </w:t>
      </w:r>
      <w:r w:rsidRPr="00A92D66">
        <w:t xml:space="preserve">Connectivity-service-End-Points </w:t>
      </w:r>
      <w:r w:rsidR="00B85842">
        <w:t>parameters</w:t>
      </w:r>
      <w:r w:rsidRPr="00A92D66">
        <w:t xml:space="preserve"> for UC5b.</w:t>
      </w:r>
    </w:p>
    <w:tbl>
      <w:tblPr>
        <w:tblStyle w:val="GridTable6ColourfulAccent5"/>
        <w:tblW w:w="10490" w:type="dxa"/>
        <w:tblLayout w:type="fixed"/>
        <w:tblLook w:val="0420" w:firstRow="1" w:lastRow="0" w:firstColumn="0" w:lastColumn="0" w:noHBand="0" w:noVBand="1"/>
      </w:tblPr>
      <w:tblGrid>
        <w:gridCol w:w="1838"/>
        <w:gridCol w:w="3265"/>
        <w:gridCol w:w="709"/>
        <w:gridCol w:w="567"/>
        <w:gridCol w:w="4111"/>
      </w:tblGrid>
      <w:tr w:rsidR="0013281D" w:rsidRPr="00B25C5E" w14:paraId="5F9153AB" w14:textId="77777777" w:rsidTr="007D18DE">
        <w:trPr>
          <w:cnfStyle w:val="100000000000" w:firstRow="1" w:lastRow="0" w:firstColumn="0" w:lastColumn="0" w:oddVBand="0" w:evenVBand="0" w:oddHBand="0" w:evenHBand="0" w:firstRowFirstColumn="0" w:firstRowLastColumn="0" w:lastRowFirstColumn="0" w:lastRowLastColumn="0"/>
        </w:trPr>
        <w:tc>
          <w:tcPr>
            <w:tcW w:w="1838" w:type="dxa"/>
          </w:tcPr>
          <w:p w14:paraId="20CF43C8" w14:textId="77777777" w:rsidR="0013281D" w:rsidRPr="00B25C5E" w:rsidRDefault="0013281D" w:rsidP="00AB1AD8">
            <w:pPr>
              <w:rPr>
                <w:b w:val="0"/>
                <w:bCs w:val="0"/>
                <w:szCs w:val="22"/>
                <w:lang w:eastAsia="en-US"/>
              </w:rPr>
            </w:pPr>
            <w:r w:rsidRPr="00B25C5E">
              <w:rPr>
                <w:szCs w:val="22"/>
                <w:lang w:eastAsia="en-US"/>
              </w:rPr>
              <w:t>connectivity-service-</w:t>
            </w:r>
            <w:proofErr w:type="gramStart"/>
            <w:r w:rsidRPr="00B25C5E">
              <w:rPr>
                <w:szCs w:val="22"/>
                <w:lang w:eastAsia="en-US"/>
              </w:rPr>
              <w:t>end-point</w:t>
            </w:r>
            <w:proofErr w:type="gramEnd"/>
          </w:p>
        </w:tc>
        <w:tc>
          <w:tcPr>
            <w:tcW w:w="8652" w:type="dxa"/>
            <w:gridSpan w:val="4"/>
          </w:tcPr>
          <w:p w14:paraId="5F191040" w14:textId="4C5AF774" w:rsidR="0013281D" w:rsidRPr="00B25C5E" w:rsidRDefault="00C02AE7" w:rsidP="00AB1AD8">
            <w:pPr>
              <w:rPr>
                <w:szCs w:val="22"/>
                <w:lang w:eastAsia="en-US"/>
              </w:rPr>
            </w:pPr>
            <w:r w:rsidRPr="00B25C5E">
              <w:rPr>
                <w:szCs w:val="22"/>
                <w:lang w:eastAsia="en-US"/>
              </w:rPr>
              <w:t>/</w:t>
            </w:r>
            <w:proofErr w:type="gramStart"/>
            <w:r w:rsidRPr="00B25C5E">
              <w:rPr>
                <w:szCs w:val="22"/>
                <w:lang w:eastAsia="en-US"/>
              </w:rPr>
              <w:t>tapi</w:t>
            </w:r>
            <w:proofErr w:type="gramEnd"/>
            <w:r w:rsidRPr="00B25C5E">
              <w:rPr>
                <w:szCs w:val="22"/>
                <w:lang w:eastAsia="en-US"/>
              </w:rPr>
              <w:t>-</w:t>
            </w:r>
            <w:proofErr w:type="gramStart"/>
            <w:r w:rsidRPr="00B25C5E">
              <w:rPr>
                <w:szCs w:val="22"/>
                <w:lang w:eastAsia="en-US"/>
              </w:rPr>
              <w:t>common:context</w:t>
            </w:r>
            <w:proofErr w:type="gramEnd"/>
            <w:r w:rsidRPr="00B25C5E">
              <w:rPr>
                <w:szCs w:val="22"/>
                <w:lang w:eastAsia="en-US"/>
              </w:rPr>
              <w:t>/tapi-</w:t>
            </w:r>
            <w:proofErr w:type="gramStart"/>
            <w:r w:rsidRPr="00B25C5E">
              <w:rPr>
                <w:szCs w:val="22"/>
                <w:lang w:eastAsia="en-US"/>
              </w:rPr>
              <w:t>connectivity:connectivity</w:t>
            </w:r>
            <w:proofErr w:type="gramEnd"/>
            <w:r w:rsidRPr="00B25C5E">
              <w:rPr>
                <w:szCs w:val="22"/>
                <w:lang w:eastAsia="en-US"/>
              </w:rPr>
              <w:t>-context/connectivity-service/</w:t>
            </w:r>
            <w:proofErr w:type="gramStart"/>
            <w:r w:rsidRPr="00B25C5E">
              <w:rPr>
                <w:szCs w:val="22"/>
                <w:lang w:eastAsia="en-US"/>
              </w:rPr>
              <w:t>end-point</w:t>
            </w:r>
            <w:proofErr w:type="gramEnd"/>
          </w:p>
        </w:tc>
      </w:tr>
      <w:tr w:rsidR="00312632" w:rsidRPr="00B25C5E" w14:paraId="66F239CC" w14:textId="77777777" w:rsidTr="007D18DE">
        <w:trPr>
          <w:cnfStyle w:val="000000100000" w:firstRow="0" w:lastRow="0" w:firstColumn="0" w:lastColumn="0" w:oddVBand="0" w:evenVBand="0" w:oddHBand="1" w:evenHBand="0" w:firstRowFirstColumn="0" w:firstRowLastColumn="0" w:lastRowFirstColumn="0" w:lastRowLastColumn="0"/>
        </w:trPr>
        <w:tc>
          <w:tcPr>
            <w:tcW w:w="1838" w:type="dxa"/>
          </w:tcPr>
          <w:p w14:paraId="6543C0F4" w14:textId="77777777" w:rsidR="002D551F" w:rsidRPr="00B25C5E" w:rsidRDefault="002D551F" w:rsidP="00AB1AD8">
            <w:pPr>
              <w:rPr>
                <w:b/>
                <w:szCs w:val="22"/>
                <w:lang w:eastAsia="en-US"/>
              </w:rPr>
            </w:pPr>
            <w:r w:rsidRPr="00B25C5E">
              <w:rPr>
                <w:b/>
                <w:szCs w:val="22"/>
                <w:lang w:eastAsia="en-US"/>
              </w:rPr>
              <w:t>Attribute</w:t>
            </w:r>
          </w:p>
        </w:tc>
        <w:tc>
          <w:tcPr>
            <w:tcW w:w="3265" w:type="dxa"/>
          </w:tcPr>
          <w:p w14:paraId="734E37D0" w14:textId="77777777" w:rsidR="002D551F" w:rsidRPr="00B25C5E" w:rsidRDefault="002D551F" w:rsidP="00AB1AD8">
            <w:pPr>
              <w:rPr>
                <w:b/>
                <w:szCs w:val="22"/>
                <w:lang w:eastAsia="en-US"/>
              </w:rPr>
            </w:pPr>
            <w:r w:rsidRPr="00B25C5E">
              <w:rPr>
                <w:b/>
                <w:szCs w:val="22"/>
                <w:lang w:eastAsia="en-US"/>
              </w:rPr>
              <w:t>Allowed Values/Format</w:t>
            </w:r>
          </w:p>
        </w:tc>
        <w:tc>
          <w:tcPr>
            <w:tcW w:w="709" w:type="dxa"/>
          </w:tcPr>
          <w:p w14:paraId="1AC02B57" w14:textId="77777777" w:rsidR="002D551F" w:rsidRPr="00B25C5E" w:rsidRDefault="002D551F" w:rsidP="00AB1AD8">
            <w:pPr>
              <w:rPr>
                <w:b/>
                <w:szCs w:val="22"/>
                <w:lang w:eastAsia="en-US"/>
              </w:rPr>
            </w:pPr>
            <w:r w:rsidRPr="00B25C5E">
              <w:rPr>
                <w:b/>
                <w:szCs w:val="22"/>
                <w:lang w:eastAsia="en-US"/>
              </w:rPr>
              <w:t>Mod</w:t>
            </w:r>
          </w:p>
        </w:tc>
        <w:tc>
          <w:tcPr>
            <w:tcW w:w="567" w:type="dxa"/>
          </w:tcPr>
          <w:p w14:paraId="594B56FC" w14:textId="77777777" w:rsidR="002D551F" w:rsidRPr="00B25C5E" w:rsidRDefault="002D551F" w:rsidP="00AB1AD8">
            <w:pPr>
              <w:rPr>
                <w:b/>
                <w:szCs w:val="22"/>
                <w:lang w:eastAsia="en-US"/>
              </w:rPr>
            </w:pPr>
            <w:r w:rsidRPr="00B25C5E">
              <w:rPr>
                <w:b/>
                <w:szCs w:val="22"/>
                <w:lang w:eastAsia="en-US"/>
              </w:rPr>
              <w:t>Sup</w:t>
            </w:r>
          </w:p>
        </w:tc>
        <w:tc>
          <w:tcPr>
            <w:tcW w:w="4111" w:type="dxa"/>
          </w:tcPr>
          <w:p w14:paraId="3A54EC18" w14:textId="77777777" w:rsidR="002D551F" w:rsidRPr="00B25C5E" w:rsidRDefault="002D551F" w:rsidP="00AB1AD8">
            <w:pPr>
              <w:rPr>
                <w:b/>
                <w:szCs w:val="22"/>
                <w:lang w:eastAsia="en-US"/>
              </w:rPr>
            </w:pPr>
            <w:r w:rsidRPr="00B25C5E">
              <w:rPr>
                <w:b/>
                <w:szCs w:val="22"/>
                <w:lang w:eastAsia="en-US"/>
              </w:rPr>
              <w:t>Notes</w:t>
            </w:r>
          </w:p>
        </w:tc>
      </w:tr>
      <w:tr w:rsidR="002D551F" w:rsidRPr="00B25C5E" w14:paraId="387C585C" w14:textId="77777777" w:rsidTr="007D18DE">
        <w:tc>
          <w:tcPr>
            <w:tcW w:w="1838" w:type="dxa"/>
          </w:tcPr>
          <w:p w14:paraId="75A02238" w14:textId="79AE0ED5" w:rsidR="002D551F" w:rsidRPr="00B25C5E" w:rsidRDefault="001E5073" w:rsidP="00AB1AD8">
            <w:pPr>
              <w:rPr>
                <w:szCs w:val="22"/>
                <w:lang w:eastAsia="en-US"/>
              </w:rPr>
            </w:pPr>
            <w:r w:rsidRPr="00B25C5E">
              <w:rPr>
                <w:szCs w:val="22"/>
                <w:lang w:eastAsia="en-US"/>
              </w:rPr>
              <w:t>p</w:t>
            </w:r>
            <w:r w:rsidR="002D551F" w:rsidRPr="00B25C5E">
              <w:rPr>
                <w:szCs w:val="22"/>
                <w:lang w:eastAsia="en-US"/>
              </w:rPr>
              <w:t>rotection-role</w:t>
            </w:r>
          </w:p>
        </w:tc>
        <w:tc>
          <w:tcPr>
            <w:tcW w:w="3265" w:type="dxa"/>
          </w:tcPr>
          <w:p w14:paraId="1B4DB9C1" w14:textId="6914DFE6" w:rsidR="002D551F" w:rsidRPr="00B25C5E" w:rsidRDefault="00B25C5E" w:rsidP="00AB1AD8">
            <w:pPr>
              <w:rPr>
                <w:szCs w:val="22"/>
                <w:lang w:eastAsia="en-US"/>
              </w:rPr>
            </w:pPr>
            <w:r>
              <w:rPr>
                <w:szCs w:val="22"/>
                <w:lang w:eastAsia="en-US"/>
              </w:rPr>
              <w:t>On</w:t>
            </w:r>
            <w:r w:rsidR="007D18DE">
              <w:rPr>
                <w:szCs w:val="22"/>
                <w:lang w:eastAsia="en-US"/>
              </w:rPr>
              <w:t>e</w:t>
            </w:r>
            <w:r>
              <w:rPr>
                <w:szCs w:val="22"/>
                <w:lang w:eastAsia="en-US"/>
              </w:rPr>
              <w:t xml:space="preserve"> of </w:t>
            </w:r>
            <w:r w:rsidR="002D551F" w:rsidRPr="00B25C5E">
              <w:rPr>
                <w:szCs w:val="22"/>
                <w:lang w:eastAsia="en-US"/>
              </w:rPr>
              <w:t>["WORK", "PROTECT", "PROTECTED"]</w:t>
            </w:r>
          </w:p>
        </w:tc>
        <w:tc>
          <w:tcPr>
            <w:tcW w:w="709" w:type="dxa"/>
          </w:tcPr>
          <w:p w14:paraId="0FDBDAE3" w14:textId="77777777" w:rsidR="002D551F" w:rsidRPr="00B25C5E" w:rsidRDefault="002D551F" w:rsidP="00AB1AD8">
            <w:pPr>
              <w:rPr>
                <w:szCs w:val="22"/>
                <w:lang w:eastAsia="en-US"/>
              </w:rPr>
            </w:pPr>
            <w:r w:rsidRPr="00B25C5E">
              <w:rPr>
                <w:szCs w:val="22"/>
                <w:lang w:eastAsia="en-US"/>
              </w:rPr>
              <w:t>RW</w:t>
            </w:r>
          </w:p>
        </w:tc>
        <w:tc>
          <w:tcPr>
            <w:tcW w:w="567" w:type="dxa"/>
          </w:tcPr>
          <w:p w14:paraId="0068EBAB" w14:textId="6A37B379" w:rsidR="002D551F" w:rsidRPr="00B25C5E" w:rsidRDefault="00F86B54" w:rsidP="00AB1AD8">
            <w:pPr>
              <w:rPr>
                <w:szCs w:val="22"/>
                <w:lang w:eastAsia="en-US"/>
              </w:rPr>
            </w:pPr>
            <w:r>
              <w:rPr>
                <w:szCs w:val="22"/>
                <w:lang w:eastAsia="en-US"/>
              </w:rPr>
              <w:t>O</w:t>
            </w:r>
          </w:p>
        </w:tc>
        <w:tc>
          <w:tcPr>
            <w:tcW w:w="4111" w:type="dxa"/>
          </w:tcPr>
          <w:p w14:paraId="5425B13F" w14:textId="3E388F4C" w:rsidR="002D551F" w:rsidRDefault="002D551F" w:rsidP="00381A66">
            <w:pPr>
              <w:numPr>
                <w:ilvl w:val="0"/>
                <w:numId w:val="12"/>
              </w:numPr>
              <w:spacing w:after="0"/>
              <w:ind w:left="144" w:hanging="144"/>
              <w:contextualSpacing/>
              <w:rPr>
                <w:szCs w:val="22"/>
                <w:lang w:eastAsia="en-US"/>
              </w:rPr>
            </w:pPr>
            <w:r w:rsidRPr="00B25C5E">
              <w:rPr>
                <w:szCs w:val="22"/>
                <w:lang w:eastAsia="en-US"/>
              </w:rPr>
              <w:t xml:space="preserve">Provided by </w:t>
            </w:r>
            <w:proofErr w:type="spellStart"/>
            <w:r w:rsidRPr="00B25C5E">
              <w:rPr>
                <w:i/>
                <w:szCs w:val="22"/>
                <w:lang w:eastAsia="en-US"/>
              </w:rPr>
              <w:t>tapi</w:t>
            </w:r>
            <w:proofErr w:type="spellEnd"/>
            <w:r w:rsidRPr="00B25C5E">
              <w:rPr>
                <w:i/>
                <w:szCs w:val="22"/>
                <w:lang w:eastAsia="en-US"/>
              </w:rPr>
              <w:t>-client</w:t>
            </w:r>
            <w:r w:rsidRPr="00B25C5E">
              <w:rPr>
                <w:szCs w:val="22"/>
                <w:lang w:eastAsia="en-US"/>
              </w:rPr>
              <w:t xml:space="preserve"> </w:t>
            </w:r>
          </w:p>
          <w:p w14:paraId="450DAB95" w14:textId="1A3EC15C" w:rsidR="002D551F" w:rsidRPr="00B25C5E" w:rsidRDefault="002D551F" w:rsidP="00F86B54">
            <w:pPr>
              <w:spacing w:after="0"/>
              <w:contextualSpacing/>
              <w:rPr>
                <w:szCs w:val="22"/>
                <w:lang w:eastAsia="en-US"/>
              </w:rPr>
            </w:pPr>
          </w:p>
        </w:tc>
      </w:tr>
    </w:tbl>
    <w:p w14:paraId="479BCE36" w14:textId="6EAC9047" w:rsidR="00A92D66" w:rsidRPr="00A92D66" w:rsidRDefault="00A92D66" w:rsidP="00A92D66">
      <w:pPr>
        <w:pStyle w:val="Caption"/>
        <w:keepNext/>
      </w:pPr>
      <w:r w:rsidRPr="00661FB9">
        <w:rPr>
          <w:rFonts w:cs="Times New Roman"/>
        </w:rPr>
        <w:t> </w:t>
      </w:r>
      <w:bookmarkStart w:id="580" w:name="_Ref16007766"/>
      <w:r w:rsidRPr="001D7585">
        <w:t xml:space="preserve">Table </w:t>
      </w:r>
      <w:r w:rsidRPr="001D7585">
        <w:rPr>
          <w:noProof/>
        </w:rPr>
        <w:fldChar w:fldCharType="begin"/>
      </w:r>
      <w:r w:rsidRPr="001D7585">
        <w:rPr>
          <w:noProof/>
        </w:rPr>
        <w:instrText xml:space="preserve"> SEQ Table \* ARABIC </w:instrText>
      </w:r>
      <w:r w:rsidRPr="001D7585">
        <w:rPr>
          <w:noProof/>
        </w:rPr>
        <w:fldChar w:fldCharType="separate"/>
      </w:r>
      <w:r w:rsidR="00DB0408">
        <w:rPr>
          <w:noProof/>
        </w:rPr>
        <w:t>60</w:t>
      </w:r>
      <w:r w:rsidRPr="001D7585">
        <w:rPr>
          <w:noProof/>
        </w:rPr>
        <w:fldChar w:fldCharType="end"/>
      </w:r>
      <w:bookmarkEnd w:id="580"/>
      <w:r w:rsidRPr="001D7585">
        <w:t>:</w:t>
      </w:r>
      <w:r w:rsidRPr="001D7585">
        <w:rPr>
          <w:rFonts w:hint="eastAsia"/>
        </w:rPr>
        <w:t xml:space="preserve"> </w:t>
      </w:r>
      <w:r w:rsidRPr="00A92D66">
        <w:t xml:space="preserve">Connection </w:t>
      </w:r>
      <w:r w:rsidR="00B85842">
        <w:t>parameters</w:t>
      </w:r>
      <w:r w:rsidRPr="00A92D66">
        <w:t xml:space="preserve"> for UC5b.</w:t>
      </w:r>
    </w:p>
    <w:tbl>
      <w:tblPr>
        <w:tblStyle w:val="GridTable6ColourfulAccent5"/>
        <w:tblW w:w="10490" w:type="dxa"/>
        <w:tblLayout w:type="fixed"/>
        <w:tblLook w:val="0420" w:firstRow="1" w:lastRow="0" w:firstColumn="0" w:lastColumn="0" w:noHBand="0" w:noVBand="1"/>
      </w:tblPr>
      <w:tblGrid>
        <w:gridCol w:w="1838"/>
        <w:gridCol w:w="3265"/>
        <w:gridCol w:w="709"/>
        <w:gridCol w:w="567"/>
        <w:gridCol w:w="4111"/>
      </w:tblGrid>
      <w:tr w:rsidR="006C0052" w:rsidRPr="00B25C5E" w14:paraId="12741B44" w14:textId="77777777" w:rsidTr="007D18DE">
        <w:trPr>
          <w:cnfStyle w:val="100000000000" w:firstRow="1" w:lastRow="0" w:firstColumn="0" w:lastColumn="0" w:oddVBand="0" w:evenVBand="0" w:oddHBand="0" w:evenHBand="0" w:firstRowFirstColumn="0" w:firstRowLastColumn="0" w:lastRowFirstColumn="0" w:lastRowLastColumn="0"/>
        </w:trPr>
        <w:tc>
          <w:tcPr>
            <w:tcW w:w="1838" w:type="dxa"/>
          </w:tcPr>
          <w:p w14:paraId="5DC34CA9" w14:textId="77777777" w:rsidR="006C0052" w:rsidRPr="00B25C5E" w:rsidRDefault="006C0052" w:rsidP="00AB1AD8">
            <w:pPr>
              <w:rPr>
                <w:b w:val="0"/>
                <w:bCs w:val="0"/>
                <w:szCs w:val="22"/>
                <w:lang w:eastAsia="en-US"/>
              </w:rPr>
            </w:pPr>
            <w:r w:rsidRPr="00B25C5E">
              <w:rPr>
                <w:szCs w:val="22"/>
                <w:lang w:eastAsia="en-US"/>
              </w:rPr>
              <w:t>connection</w:t>
            </w:r>
          </w:p>
        </w:tc>
        <w:tc>
          <w:tcPr>
            <w:tcW w:w="8652" w:type="dxa"/>
            <w:gridSpan w:val="4"/>
          </w:tcPr>
          <w:p w14:paraId="3316F2F9" w14:textId="7ED8CA71" w:rsidR="006C0052" w:rsidRPr="00B25C5E" w:rsidRDefault="006C0052" w:rsidP="00AB1AD8">
            <w:pPr>
              <w:rPr>
                <w:szCs w:val="22"/>
                <w:lang w:eastAsia="en-US"/>
              </w:rPr>
            </w:pPr>
            <w:r w:rsidRPr="00B25C5E">
              <w:rPr>
                <w:szCs w:val="22"/>
                <w:lang w:eastAsia="en-US"/>
              </w:rPr>
              <w:t>/</w:t>
            </w:r>
            <w:proofErr w:type="gramStart"/>
            <w:r w:rsidRPr="00B25C5E">
              <w:rPr>
                <w:szCs w:val="22"/>
                <w:lang w:eastAsia="en-US"/>
              </w:rPr>
              <w:t>tapi</w:t>
            </w:r>
            <w:proofErr w:type="gramEnd"/>
            <w:r w:rsidRPr="00B25C5E">
              <w:rPr>
                <w:szCs w:val="22"/>
                <w:lang w:eastAsia="en-US"/>
              </w:rPr>
              <w:t>-</w:t>
            </w:r>
            <w:proofErr w:type="gramStart"/>
            <w:r w:rsidRPr="00B25C5E">
              <w:rPr>
                <w:szCs w:val="22"/>
                <w:lang w:eastAsia="en-US"/>
              </w:rPr>
              <w:t>common:context</w:t>
            </w:r>
            <w:proofErr w:type="gramEnd"/>
            <w:r w:rsidRPr="00B25C5E">
              <w:rPr>
                <w:szCs w:val="22"/>
                <w:lang w:eastAsia="en-US"/>
              </w:rPr>
              <w:t>/tapi-</w:t>
            </w:r>
            <w:proofErr w:type="gramStart"/>
            <w:r w:rsidRPr="00B25C5E">
              <w:rPr>
                <w:szCs w:val="22"/>
                <w:lang w:eastAsia="en-US"/>
              </w:rPr>
              <w:t>connectivity:connectivity</w:t>
            </w:r>
            <w:proofErr w:type="gramEnd"/>
            <w:r w:rsidRPr="00B25C5E">
              <w:rPr>
                <w:szCs w:val="22"/>
                <w:lang w:eastAsia="en-US"/>
              </w:rPr>
              <w:t>-context/connection</w:t>
            </w:r>
          </w:p>
        </w:tc>
      </w:tr>
      <w:tr w:rsidR="00312632" w:rsidRPr="00B25C5E" w14:paraId="1BAC9209" w14:textId="77777777" w:rsidTr="007D18DE">
        <w:trPr>
          <w:cnfStyle w:val="000000100000" w:firstRow="0" w:lastRow="0" w:firstColumn="0" w:lastColumn="0" w:oddVBand="0" w:evenVBand="0" w:oddHBand="1" w:evenHBand="0" w:firstRowFirstColumn="0" w:firstRowLastColumn="0" w:lastRowFirstColumn="0" w:lastRowLastColumn="0"/>
        </w:trPr>
        <w:tc>
          <w:tcPr>
            <w:tcW w:w="1838" w:type="dxa"/>
          </w:tcPr>
          <w:p w14:paraId="0B46CD42" w14:textId="77777777" w:rsidR="002D551F" w:rsidRPr="00B25C5E" w:rsidRDefault="002D551F" w:rsidP="00AB1AD8">
            <w:pPr>
              <w:rPr>
                <w:b/>
                <w:szCs w:val="22"/>
                <w:lang w:eastAsia="en-US"/>
              </w:rPr>
            </w:pPr>
            <w:r w:rsidRPr="00B25C5E">
              <w:rPr>
                <w:b/>
                <w:szCs w:val="22"/>
                <w:lang w:eastAsia="en-US"/>
              </w:rPr>
              <w:t>Attribute</w:t>
            </w:r>
          </w:p>
        </w:tc>
        <w:tc>
          <w:tcPr>
            <w:tcW w:w="3265" w:type="dxa"/>
          </w:tcPr>
          <w:p w14:paraId="363D1061" w14:textId="77777777" w:rsidR="002D551F" w:rsidRPr="00B25C5E" w:rsidRDefault="002D551F" w:rsidP="00AB1AD8">
            <w:pPr>
              <w:rPr>
                <w:b/>
                <w:szCs w:val="22"/>
                <w:lang w:eastAsia="en-US"/>
              </w:rPr>
            </w:pPr>
            <w:r w:rsidRPr="00B25C5E">
              <w:rPr>
                <w:b/>
                <w:szCs w:val="22"/>
                <w:lang w:eastAsia="en-US"/>
              </w:rPr>
              <w:t>Allowed Values/Format</w:t>
            </w:r>
          </w:p>
        </w:tc>
        <w:tc>
          <w:tcPr>
            <w:tcW w:w="709" w:type="dxa"/>
          </w:tcPr>
          <w:p w14:paraId="5FAA23F1" w14:textId="77777777" w:rsidR="002D551F" w:rsidRPr="00B25C5E" w:rsidRDefault="002D551F" w:rsidP="00AB1AD8">
            <w:pPr>
              <w:rPr>
                <w:b/>
                <w:szCs w:val="22"/>
                <w:lang w:eastAsia="en-US"/>
              </w:rPr>
            </w:pPr>
            <w:r w:rsidRPr="00B25C5E">
              <w:rPr>
                <w:b/>
                <w:szCs w:val="22"/>
                <w:lang w:eastAsia="en-US"/>
              </w:rPr>
              <w:t>Mod</w:t>
            </w:r>
          </w:p>
        </w:tc>
        <w:tc>
          <w:tcPr>
            <w:tcW w:w="567" w:type="dxa"/>
          </w:tcPr>
          <w:p w14:paraId="1D31B210" w14:textId="77777777" w:rsidR="002D551F" w:rsidRPr="00B25C5E" w:rsidRDefault="002D551F" w:rsidP="00AB1AD8">
            <w:pPr>
              <w:rPr>
                <w:b/>
                <w:szCs w:val="22"/>
                <w:lang w:eastAsia="en-US"/>
              </w:rPr>
            </w:pPr>
            <w:r w:rsidRPr="00B25C5E">
              <w:rPr>
                <w:b/>
                <w:szCs w:val="22"/>
                <w:lang w:eastAsia="en-US"/>
              </w:rPr>
              <w:t>Sup</w:t>
            </w:r>
          </w:p>
        </w:tc>
        <w:tc>
          <w:tcPr>
            <w:tcW w:w="4111" w:type="dxa"/>
          </w:tcPr>
          <w:p w14:paraId="1688DDAA" w14:textId="77777777" w:rsidR="002D551F" w:rsidRPr="00B25C5E" w:rsidRDefault="002D551F" w:rsidP="00AB1AD8">
            <w:pPr>
              <w:rPr>
                <w:b/>
                <w:szCs w:val="22"/>
                <w:lang w:eastAsia="en-US"/>
              </w:rPr>
            </w:pPr>
            <w:r w:rsidRPr="00B25C5E">
              <w:rPr>
                <w:b/>
                <w:szCs w:val="22"/>
                <w:lang w:eastAsia="en-US"/>
              </w:rPr>
              <w:t>Notes</w:t>
            </w:r>
          </w:p>
        </w:tc>
      </w:tr>
      <w:tr w:rsidR="002D551F" w:rsidRPr="00B25C5E" w14:paraId="1BF9CD69" w14:textId="77777777" w:rsidTr="007D18DE">
        <w:tc>
          <w:tcPr>
            <w:tcW w:w="1838" w:type="dxa"/>
          </w:tcPr>
          <w:p w14:paraId="466B1D7D" w14:textId="77777777" w:rsidR="002D551F" w:rsidRPr="00B25C5E" w:rsidRDefault="002D551F" w:rsidP="00AB1AD8">
            <w:pPr>
              <w:rPr>
                <w:szCs w:val="22"/>
                <w:lang w:eastAsia="en-US"/>
              </w:rPr>
            </w:pPr>
            <w:r w:rsidRPr="00B25C5E">
              <w:rPr>
                <w:szCs w:val="22"/>
                <w:lang w:eastAsia="en-US"/>
              </w:rPr>
              <w:t>switch-control</w:t>
            </w:r>
          </w:p>
        </w:tc>
        <w:tc>
          <w:tcPr>
            <w:tcW w:w="3265" w:type="dxa"/>
          </w:tcPr>
          <w:p w14:paraId="1657236C" w14:textId="77777777" w:rsidR="002D551F" w:rsidRPr="00B25C5E" w:rsidRDefault="002D551F" w:rsidP="00AB1AD8">
            <w:pPr>
              <w:rPr>
                <w:szCs w:val="22"/>
                <w:lang w:eastAsia="en-US"/>
              </w:rPr>
            </w:pPr>
            <w:r w:rsidRPr="00B25C5E">
              <w:rPr>
                <w:szCs w:val="22"/>
                <w:lang w:eastAsia="en-US"/>
              </w:rPr>
              <w:t xml:space="preserve">List of </w:t>
            </w:r>
            <w:proofErr w:type="gramStart"/>
            <w:r w:rsidRPr="00B25C5E">
              <w:rPr>
                <w:szCs w:val="22"/>
                <w:lang w:eastAsia="en-US"/>
              </w:rPr>
              <w:t>{</w:t>
            </w:r>
            <w:r w:rsidRPr="00B25C5E">
              <w:rPr>
                <w:color w:val="0033CC"/>
                <w:szCs w:val="22"/>
                <w:lang w:eastAsia="en-US"/>
              </w:rPr>
              <w:t xml:space="preserve"> </w:t>
            </w:r>
            <w:r w:rsidRPr="00B25C5E">
              <w:rPr>
                <w:b/>
                <w:color w:val="0033CC"/>
                <w:szCs w:val="22"/>
                <w:lang w:eastAsia="en-US"/>
              </w:rPr>
              <w:t>switch</w:t>
            </w:r>
            <w:proofErr w:type="gramEnd"/>
            <w:r w:rsidRPr="00B25C5E">
              <w:rPr>
                <w:b/>
                <w:color w:val="0033CC"/>
                <w:szCs w:val="22"/>
                <w:lang w:eastAsia="en-US"/>
              </w:rPr>
              <w:t>-</w:t>
            </w:r>
            <w:proofErr w:type="gramStart"/>
            <w:r w:rsidRPr="00B25C5E">
              <w:rPr>
                <w:b/>
                <w:color w:val="0033CC"/>
                <w:szCs w:val="22"/>
                <w:lang w:eastAsia="en-US"/>
              </w:rPr>
              <w:t>control</w:t>
            </w:r>
            <w:r w:rsidRPr="00B25C5E">
              <w:rPr>
                <w:szCs w:val="22"/>
                <w:lang w:eastAsia="en-US"/>
              </w:rPr>
              <w:t xml:space="preserve"> }</w:t>
            </w:r>
            <w:proofErr w:type="gramEnd"/>
          </w:p>
        </w:tc>
        <w:tc>
          <w:tcPr>
            <w:tcW w:w="709" w:type="dxa"/>
          </w:tcPr>
          <w:p w14:paraId="27F6A600" w14:textId="77777777" w:rsidR="002D551F" w:rsidRPr="00B25C5E" w:rsidRDefault="002D551F" w:rsidP="00AB1AD8">
            <w:pPr>
              <w:rPr>
                <w:szCs w:val="22"/>
                <w:lang w:eastAsia="en-US"/>
              </w:rPr>
            </w:pPr>
            <w:r w:rsidRPr="00B25C5E">
              <w:rPr>
                <w:szCs w:val="22"/>
                <w:lang w:eastAsia="en-US"/>
              </w:rPr>
              <w:t>RO</w:t>
            </w:r>
          </w:p>
        </w:tc>
        <w:tc>
          <w:tcPr>
            <w:tcW w:w="567" w:type="dxa"/>
          </w:tcPr>
          <w:p w14:paraId="3C4B1795" w14:textId="2553E6F3" w:rsidR="002D551F" w:rsidRPr="00B25C5E" w:rsidRDefault="00F86B54" w:rsidP="00AB1AD8">
            <w:pPr>
              <w:rPr>
                <w:szCs w:val="22"/>
                <w:lang w:eastAsia="en-US"/>
              </w:rPr>
            </w:pPr>
            <w:r>
              <w:rPr>
                <w:szCs w:val="22"/>
                <w:lang w:eastAsia="en-US"/>
              </w:rPr>
              <w:t>C</w:t>
            </w:r>
          </w:p>
        </w:tc>
        <w:tc>
          <w:tcPr>
            <w:tcW w:w="4111" w:type="dxa"/>
          </w:tcPr>
          <w:p w14:paraId="228C3F4D" w14:textId="77777777" w:rsidR="002D551F" w:rsidRPr="00F86B54" w:rsidRDefault="002D551F" w:rsidP="00381A66">
            <w:pPr>
              <w:numPr>
                <w:ilvl w:val="0"/>
                <w:numId w:val="12"/>
              </w:numPr>
              <w:spacing w:after="0"/>
              <w:ind w:left="144" w:hanging="144"/>
              <w:contextualSpacing/>
              <w:rPr>
                <w:szCs w:val="22"/>
                <w:lang w:eastAsia="en-US"/>
              </w:rPr>
            </w:pPr>
            <w:r w:rsidRPr="00B25C5E">
              <w:rPr>
                <w:szCs w:val="22"/>
                <w:lang w:eastAsia="en-US"/>
              </w:rPr>
              <w:t xml:space="preserve">Provided by </w:t>
            </w:r>
            <w:proofErr w:type="spellStart"/>
            <w:r w:rsidRPr="00B25C5E">
              <w:rPr>
                <w:i/>
                <w:szCs w:val="22"/>
                <w:lang w:eastAsia="en-US"/>
              </w:rPr>
              <w:t>tapi</w:t>
            </w:r>
            <w:proofErr w:type="spellEnd"/>
            <w:r w:rsidRPr="00B25C5E">
              <w:rPr>
                <w:i/>
                <w:szCs w:val="22"/>
                <w:lang w:eastAsia="en-US"/>
              </w:rPr>
              <w:t>-server</w:t>
            </w:r>
          </w:p>
          <w:p w14:paraId="27D470D8" w14:textId="421731EC" w:rsidR="00F86B54" w:rsidRPr="00B25C5E" w:rsidRDefault="00F86B54" w:rsidP="00381A66">
            <w:pPr>
              <w:numPr>
                <w:ilvl w:val="0"/>
                <w:numId w:val="12"/>
              </w:numPr>
              <w:spacing w:after="0"/>
              <w:ind w:left="144" w:hanging="144"/>
              <w:contextualSpacing/>
              <w:rPr>
                <w:szCs w:val="22"/>
                <w:lang w:eastAsia="en-US"/>
              </w:rPr>
            </w:pPr>
            <w:r>
              <w:rPr>
                <w:iCs/>
                <w:szCs w:val="22"/>
                <w:lang w:eastAsia="en-US"/>
              </w:rPr>
              <w:lastRenderedPageBreak/>
              <w:t>Must appear as defined above.</w:t>
            </w:r>
          </w:p>
        </w:tc>
      </w:tr>
    </w:tbl>
    <w:p w14:paraId="4D5CCC41" w14:textId="6FC749EC" w:rsidR="00A92D66" w:rsidRPr="00A92D66" w:rsidRDefault="00A92D66" w:rsidP="00A92D66">
      <w:pPr>
        <w:pStyle w:val="Caption"/>
        <w:keepNext/>
      </w:pPr>
      <w:r w:rsidRPr="00661FB9">
        <w:rPr>
          <w:rFonts w:cs="Times New Roman"/>
        </w:rPr>
        <w:lastRenderedPageBreak/>
        <w:t> </w:t>
      </w:r>
      <w:bookmarkStart w:id="581" w:name="_Ref16007774"/>
      <w:r w:rsidRPr="008D7A82">
        <w:rPr>
          <w:rFonts w:cs="Times New Roman"/>
        </w:rPr>
        <w:t xml:space="preserve">Table </w:t>
      </w:r>
      <w:r w:rsidRPr="008D7A82">
        <w:rPr>
          <w:rFonts w:cs="Times New Roman"/>
        </w:rPr>
        <w:fldChar w:fldCharType="begin"/>
      </w:r>
      <w:r w:rsidRPr="008D7A82">
        <w:rPr>
          <w:rFonts w:cs="Times New Roman"/>
        </w:rPr>
        <w:instrText xml:space="preserve"> SEQ Table \* ARABIC </w:instrText>
      </w:r>
      <w:r w:rsidRPr="008D7A82">
        <w:rPr>
          <w:rFonts w:cs="Times New Roman"/>
        </w:rPr>
        <w:fldChar w:fldCharType="separate"/>
      </w:r>
      <w:r w:rsidR="00DB0408">
        <w:rPr>
          <w:rFonts w:cs="Times New Roman"/>
          <w:noProof/>
        </w:rPr>
        <w:t>61</w:t>
      </w:r>
      <w:r w:rsidRPr="008D7A82">
        <w:rPr>
          <w:rFonts w:cs="Times New Roman"/>
        </w:rPr>
        <w:fldChar w:fldCharType="end"/>
      </w:r>
      <w:bookmarkEnd w:id="581"/>
      <w:r w:rsidRPr="008D7A82">
        <w:rPr>
          <w:rFonts w:cs="Times New Roman"/>
        </w:rPr>
        <w:t>:</w:t>
      </w:r>
      <w:r w:rsidRPr="008D7A82">
        <w:rPr>
          <w:rFonts w:cs="Times New Roman" w:hint="eastAsia"/>
        </w:rPr>
        <w:t xml:space="preserve"> </w:t>
      </w:r>
      <w:r w:rsidRPr="008D7A82">
        <w:rPr>
          <w:rFonts w:cs="Times New Roman"/>
        </w:rPr>
        <w:t xml:space="preserve">Switch-control </w:t>
      </w:r>
      <w:r w:rsidR="00B85842">
        <w:rPr>
          <w:rFonts w:cs="Times New Roman"/>
        </w:rPr>
        <w:t>parameters</w:t>
      </w:r>
      <w:r w:rsidRPr="008D7A82">
        <w:rPr>
          <w:rFonts w:cs="Times New Roman"/>
        </w:rPr>
        <w:t xml:space="preserve"> for UC5b.</w:t>
      </w:r>
    </w:p>
    <w:tbl>
      <w:tblPr>
        <w:tblStyle w:val="GridTable6ColourfulAccent5"/>
        <w:tblW w:w="10490" w:type="dxa"/>
        <w:tblLayout w:type="fixed"/>
        <w:tblLook w:val="0420" w:firstRow="1" w:lastRow="0" w:firstColumn="0" w:lastColumn="0" w:noHBand="0" w:noVBand="1"/>
      </w:tblPr>
      <w:tblGrid>
        <w:gridCol w:w="1838"/>
        <w:gridCol w:w="3265"/>
        <w:gridCol w:w="709"/>
        <w:gridCol w:w="851"/>
        <w:gridCol w:w="3827"/>
      </w:tblGrid>
      <w:tr w:rsidR="002654B1" w:rsidRPr="00BC2541" w14:paraId="2CA5045A" w14:textId="77777777" w:rsidTr="007D18DE">
        <w:trPr>
          <w:cnfStyle w:val="100000000000" w:firstRow="1" w:lastRow="0" w:firstColumn="0" w:lastColumn="0" w:oddVBand="0" w:evenVBand="0" w:oddHBand="0" w:evenHBand="0" w:firstRowFirstColumn="0" w:firstRowLastColumn="0" w:lastRowFirstColumn="0" w:lastRowLastColumn="0"/>
        </w:trPr>
        <w:tc>
          <w:tcPr>
            <w:tcW w:w="1838" w:type="dxa"/>
          </w:tcPr>
          <w:p w14:paraId="3DD00AEC" w14:textId="77777777" w:rsidR="002654B1" w:rsidRPr="00BC2541" w:rsidRDefault="002654B1" w:rsidP="00AB1AD8">
            <w:pPr>
              <w:rPr>
                <w:b w:val="0"/>
                <w:bCs w:val="0"/>
                <w:color w:val="auto"/>
                <w:szCs w:val="22"/>
              </w:rPr>
            </w:pPr>
            <w:r w:rsidRPr="00BC2541">
              <w:rPr>
                <w:szCs w:val="22"/>
                <w:lang w:eastAsia="en-US"/>
              </w:rPr>
              <w:t>switch-control</w:t>
            </w:r>
            <w:r w:rsidRPr="00BC2541">
              <w:rPr>
                <w:color w:val="auto"/>
                <w:szCs w:val="22"/>
              </w:rPr>
              <w:t xml:space="preserve"> </w:t>
            </w:r>
          </w:p>
        </w:tc>
        <w:tc>
          <w:tcPr>
            <w:tcW w:w="8652" w:type="dxa"/>
            <w:gridSpan w:val="4"/>
          </w:tcPr>
          <w:p w14:paraId="06C0C728" w14:textId="6DEBD5A3" w:rsidR="002654B1" w:rsidRPr="00BC2541" w:rsidRDefault="002654B1" w:rsidP="00AB1AD8">
            <w:pPr>
              <w:rPr>
                <w:color w:val="auto"/>
                <w:szCs w:val="22"/>
              </w:rPr>
            </w:pPr>
            <w:r w:rsidRPr="00BC2541">
              <w:rPr>
                <w:szCs w:val="22"/>
                <w:lang w:eastAsia="en-US"/>
              </w:rPr>
              <w:t>/</w:t>
            </w:r>
            <w:proofErr w:type="gramStart"/>
            <w:r w:rsidRPr="00BC2541">
              <w:rPr>
                <w:szCs w:val="22"/>
                <w:lang w:eastAsia="en-US"/>
              </w:rPr>
              <w:t>tapi</w:t>
            </w:r>
            <w:proofErr w:type="gramEnd"/>
            <w:r w:rsidRPr="00BC2541">
              <w:rPr>
                <w:szCs w:val="22"/>
                <w:lang w:eastAsia="en-US"/>
              </w:rPr>
              <w:t>-</w:t>
            </w:r>
            <w:proofErr w:type="gramStart"/>
            <w:r w:rsidRPr="00BC2541">
              <w:rPr>
                <w:szCs w:val="22"/>
                <w:lang w:eastAsia="en-US"/>
              </w:rPr>
              <w:t>common:context</w:t>
            </w:r>
            <w:proofErr w:type="gramEnd"/>
            <w:r w:rsidRPr="00BC2541">
              <w:rPr>
                <w:szCs w:val="22"/>
                <w:lang w:eastAsia="en-US"/>
              </w:rPr>
              <w:t>/tapi-</w:t>
            </w:r>
            <w:proofErr w:type="gramStart"/>
            <w:r w:rsidRPr="00BC2541">
              <w:rPr>
                <w:szCs w:val="22"/>
                <w:lang w:eastAsia="en-US"/>
              </w:rPr>
              <w:t>connectivity:connectivity</w:t>
            </w:r>
            <w:proofErr w:type="gramEnd"/>
            <w:r w:rsidRPr="00BC2541">
              <w:rPr>
                <w:szCs w:val="22"/>
                <w:lang w:eastAsia="en-US"/>
              </w:rPr>
              <w:t>-context/connection/switch-control</w:t>
            </w:r>
          </w:p>
        </w:tc>
      </w:tr>
      <w:tr w:rsidR="002654B1" w:rsidRPr="00BC2541" w14:paraId="3D7FCC73" w14:textId="77777777" w:rsidTr="007D18DE">
        <w:trPr>
          <w:cnfStyle w:val="000000100000" w:firstRow="0" w:lastRow="0" w:firstColumn="0" w:lastColumn="0" w:oddVBand="0" w:evenVBand="0" w:oddHBand="1" w:evenHBand="0" w:firstRowFirstColumn="0" w:firstRowLastColumn="0" w:lastRowFirstColumn="0" w:lastRowLastColumn="0"/>
        </w:trPr>
        <w:tc>
          <w:tcPr>
            <w:tcW w:w="1838" w:type="dxa"/>
          </w:tcPr>
          <w:p w14:paraId="51A4BAB9" w14:textId="77777777" w:rsidR="002654B1" w:rsidRPr="00BC2541" w:rsidRDefault="002654B1" w:rsidP="00AB1AD8">
            <w:pPr>
              <w:rPr>
                <w:b/>
                <w:bCs/>
                <w:szCs w:val="22"/>
              </w:rPr>
            </w:pPr>
            <w:r w:rsidRPr="00BC2541">
              <w:rPr>
                <w:b/>
                <w:bCs/>
                <w:szCs w:val="22"/>
              </w:rPr>
              <w:t>Attribute</w:t>
            </w:r>
          </w:p>
        </w:tc>
        <w:tc>
          <w:tcPr>
            <w:tcW w:w="3265" w:type="dxa"/>
          </w:tcPr>
          <w:p w14:paraId="379C36BB" w14:textId="77777777" w:rsidR="002654B1" w:rsidRPr="00BC2541" w:rsidRDefault="002654B1" w:rsidP="00AB1AD8">
            <w:pPr>
              <w:rPr>
                <w:b/>
                <w:bCs/>
                <w:szCs w:val="22"/>
              </w:rPr>
            </w:pPr>
            <w:r w:rsidRPr="00BC2541">
              <w:rPr>
                <w:b/>
                <w:bCs/>
                <w:szCs w:val="22"/>
              </w:rPr>
              <w:t>Allowed Values/Format</w:t>
            </w:r>
          </w:p>
        </w:tc>
        <w:tc>
          <w:tcPr>
            <w:tcW w:w="709" w:type="dxa"/>
          </w:tcPr>
          <w:p w14:paraId="7EEC7082" w14:textId="77777777" w:rsidR="002654B1" w:rsidRPr="00BC2541" w:rsidRDefault="002654B1" w:rsidP="00AB1AD8">
            <w:pPr>
              <w:rPr>
                <w:b/>
                <w:bCs/>
                <w:szCs w:val="22"/>
              </w:rPr>
            </w:pPr>
            <w:r w:rsidRPr="00BC2541">
              <w:rPr>
                <w:b/>
                <w:bCs/>
                <w:szCs w:val="22"/>
              </w:rPr>
              <w:t>Mod</w:t>
            </w:r>
          </w:p>
        </w:tc>
        <w:tc>
          <w:tcPr>
            <w:tcW w:w="851" w:type="dxa"/>
          </w:tcPr>
          <w:p w14:paraId="4FA51D7E" w14:textId="77777777" w:rsidR="002654B1" w:rsidRPr="00BC2541" w:rsidRDefault="002654B1" w:rsidP="00AB1AD8">
            <w:pPr>
              <w:rPr>
                <w:b/>
                <w:bCs/>
                <w:szCs w:val="22"/>
              </w:rPr>
            </w:pPr>
            <w:r w:rsidRPr="00BC2541">
              <w:rPr>
                <w:b/>
                <w:bCs/>
                <w:szCs w:val="22"/>
              </w:rPr>
              <w:t>Sup</w:t>
            </w:r>
          </w:p>
        </w:tc>
        <w:tc>
          <w:tcPr>
            <w:tcW w:w="3827" w:type="dxa"/>
          </w:tcPr>
          <w:p w14:paraId="0C6944C4" w14:textId="77777777" w:rsidR="002654B1" w:rsidRPr="00BC2541" w:rsidRDefault="002654B1" w:rsidP="00AB1AD8">
            <w:pPr>
              <w:rPr>
                <w:b/>
                <w:bCs/>
                <w:szCs w:val="22"/>
              </w:rPr>
            </w:pPr>
            <w:r w:rsidRPr="00BC2541">
              <w:rPr>
                <w:b/>
                <w:bCs/>
                <w:szCs w:val="22"/>
              </w:rPr>
              <w:t>Notes</w:t>
            </w:r>
          </w:p>
        </w:tc>
      </w:tr>
      <w:tr w:rsidR="002654B1" w:rsidRPr="00BC2541" w14:paraId="29B3DD7F" w14:textId="77777777" w:rsidTr="007D18DE">
        <w:tc>
          <w:tcPr>
            <w:tcW w:w="1838" w:type="dxa"/>
          </w:tcPr>
          <w:p w14:paraId="6AD328EC" w14:textId="77777777" w:rsidR="002654B1" w:rsidRPr="00BC2541" w:rsidRDefault="002654B1" w:rsidP="00AB1AD8">
            <w:pPr>
              <w:rPr>
                <w:szCs w:val="22"/>
              </w:rPr>
            </w:pPr>
            <w:proofErr w:type="spellStart"/>
            <w:r w:rsidRPr="00BC2541">
              <w:rPr>
                <w:szCs w:val="22"/>
              </w:rPr>
              <w:t>uuid</w:t>
            </w:r>
            <w:proofErr w:type="spellEnd"/>
          </w:p>
        </w:tc>
        <w:tc>
          <w:tcPr>
            <w:tcW w:w="3265" w:type="dxa"/>
          </w:tcPr>
          <w:p w14:paraId="41D5DB13" w14:textId="5D29FFAC" w:rsidR="002654B1" w:rsidRPr="00BC2541" w:rsidRDefault="00B416A7" w:rsidP="00AB1AD8">
            <w:pPr>
              <w:rPr>
                <w:szCs w:val="22"/>
              </w:rPr>
            </w:pPr>
            <w:r w:rsidRPr="00BC2541">
              <w:rPr>
                <w:szCs w:val="22"/>
              </w:rPr>
              <w:t xml:space="preserve">Switch control </w:t>
            </w:r>
            <w:proofErr w:type="spellStart"/>
            <w:r w:rsidRPr="00BC2541">
              <w:rPr>
                <w:szCs w:val="22"/>
              </w:rPr>
              <w:t>uuid</w:t>
            </w:r>
            <w:proofErr w:type="spellEnd"/>
            <w:r w:rsidRPr="00BC2541">
              <w:rPr>
                <w:szCs w:val="22"/>
              </w:rPr>
              <w:t>.</w:t>
            </w:r>
          </w:p>
        </w:tc>
        <w:tc>
          <w:tcPr>
            <w:tcW w:w="709" w:type="dxa"/>
          </w:tcPr>
          <w:p w14:paraId="44422CC3" w14:textId="77777777" w:rsidR="002654B1" w:rsidRPr="00BC2541" w:rsidRDefault="002654B1" w:rsidP="00AB1AD8">
            <w:pPr>
              <w:rPr>
                <w:szCs w:val="22"/>
              </w:rPr>
            </w:pPr>
            <w:r w:rsidRPr="00BC2541">
              <w:rPr>
                <w:szCs w:val="22"/>
              </w:rPr>
              <w:t>RO</w:t>
            </w:r>
          </w:p>
        </w:tc>
        <w:tc>
          <w:tcPr>
            <w:tcW w:w="851" w:type="dxa"/>
          </w:tcPr>
          <w:p w14:paraId="39BC0BE8" w14:textId="77777777" w:rsidR="002654B1" w:rsidRPr="00BC2541" w:rsidRDefault="002654B1" w:rsidP="00AB1AD8">
            <w:pPr>
              <w:rPr>
                <w:szCs w:val="22"/>
              </w:rPr>
            </w:pPr>
            <w:r w:rsidRPr="00BC2541">
              <w:rPr>
                <w:szCs w:val="22"/>
              </w:rPr>
              <w:t>M</w:t>
            </w:r>
          </w:p>
        </w:tc>
        <w:tc>
          <w:tcPr>
            <w:tcW w:w="3827" w:type="dxa"/>
          </w:tcPr>
          <w:p w14:paraId="7E219FAA" w14:textId="77777777" w:rsidR="002654B1" w:rsidRPr="00BC2541" w:rsidRDefault="002654B1" w:rsidP="00381A66">
            <w:pPr>
              <w:pStyle w:val="ListParagraph"/>
              <w:numPr>
                <w:ilvl w:val="0"/>
                <w:numId w:val="12"/>
              </w:numPr>
              <w:spacing w:after="0"/>
              <w:ind w:left="144" w:hanging="144"/>
              <w:rPr>
                <w:szCs w:val="22"/>
              </w:rPr>
            </w:pPr>
            <w:r w:rsidRPr="00BC2541">
              <w:rPr>
                <w:szCs w:val="22"/>
              </w:rPr>
              <w:t>As per RFC 4122</w:t>
            </w:r>
          </w:p>
          <w:p w14:paraId="6AF73B89" w14:textId="77777777" w:rsidR="002654B1" w:rsidRPr="00BC2541" w:rsidRDefault="002654B1" w:rsidP="00381A66">
            <w:pPr>
              <w:pStyle w:val="ListParagraph"/>
              <w:numPr>
                <w:ilvl w:val="0"/>
                <w:numId w:val="12"/>
              </w:numPr>
              <w:spacing w:after="0"/>
              <w:ind w:left="144" w:hanging="144"/>
              <w:rPr>
                <w:szCs w:val="22"/>
              </w:rPr>
            </w:pPr>
            <w:r w:rsidRPr="00BC2541">
              <w:rPr>
                <w:szCs w:val="22"/>
              </w:rPr>
              <w:t xml:space="preserve">Provided by </w:t>
            </w:r>
            <w:proofErr w:type="spellStart"/>
            <w:r w:rsidRPr="00BC2541">
              <w:rPr>
                <w:b/>
                <w:i/>
                <w:szCs w:val="22"/>
              </w:rPr>
              <w:t>tapi</w:t>
            </w:r>
            <w:proofErr w:type="spellEnd"/>
            <w:r w:rsidRPr="00BC2541">
              <w:rPr>
                <w:b/>
                <w:i/>
                <w:szCs w:val="22"/>
              </w:rPr>
              <w:t>-server</w:t>
            </w:r>
          </w:p>
        </w:tc>
      </w:tr>
      <w:tr w:rsidR="002654B1" w:rsidRPr="00BC2541" w14:paraId="72F07841" w14:textId="77777777" w:rsidTr="007D18DE">
        <w:trPr>
          <w:cnfStyle w:val="000000100000" w:firstRow="0" w:lastRow="0" w:firstColumn="0" w:lastColumn="0" w:oddVBand="0" w:evenVBand="0" w:oddHBand="1" w:evenHBand="0" w:firstRowFirstColumn="0" w:firstRowLastColumn="0" w:lastRowFirstColumn="0" w:lastRowLastColumn="0"/>
        </w:trPr>
        <w:tc>
          <w:tcPr>
            <w:tcW w:w="1838" w:type="dxa"/>
          </w:tcPr>
          <w:p w14:paraId="74452C2C" w14:textId="77777777" w:rsidR="002654B1" w:rsidRPr="00BC2541" w:rsidRDefault="002654B1" w:rsidP="00AB1AD8">
            <w:pPr>
              <w:rPr>
                <w:szCs w:val="22"/>
              </w:rPr>
            </w:pPr>
            <w:r w:rsidRPr="00BC2541">
              <w:rPr>
                <w:szCs w:val="22"/>
              </w:rPr>
              <w:t>name</w:t>
            </w:r>
          </w:p>
        </w:tc>
        <w:tc>
          <w:tcPr>
            <w:tcW w:w="3265" w:type="dxa"/>
          </w:tcPr>
          <w:p w14:paraId="1CBC886D" w14:textId="77777777" w:rsidR="002654B1" w:rsidRPr="00BC2541" w:rsidRDefault="002654B1" w:rsidP="00AB1AD8">
            <w:pPr>
              <w:rPr>
                <w:szCs w:val="22"/>
              </w:rPr>
            </w:pPr>
            <w:r w:rsidRPr="00BC2541">
              <w:rPr>
                <w:szCs w:val="22"/>
              </w:rPr>
              <w:t xml:space="preserve">List of {value-name: value} </w:t>
            </w:r>
          </w:p>
          <w:p w14:paraId="07CA7B91" w14:textId="77777777" w:rsidR="002654B1" w:rsidRPr="00BC2541" w:rsidRDefault="002654B1" w:rsidP="00381A66">
            <w:pPr>
              <w:pStyle w:val="ListParagraph"/>
              <w:numPr>
                <w:ilvl w:val="0"/>
                <w:numId w:val="12"/>
              </w:numPr>
              <w:spacing w:after="0"/>
              <w:ind w:left="144" w:hanging="144"/>
              <w:rPr>
                <w:szCs w:val="22"/>
              </w:rPr>
            </w:pPr>
            <w:r w:rsidRPr="00BC2541">
              <w:rPr>
                <w:szCs w:val="22"/>
              </w:rPr>
              <w:t>"</w:t>
            </w:r>
            <w:proofErr w:type="gramStart"/>
            <w:r w:rsidRPr="00BC2541">
              <w:rPr>
                <w:szCs w:val="22"/>
              </w:rPr>
              <w:t>value</w:t>
            </w:r>
            <w:proofErr w:type="gramEnd"/>
            <w:r w:rsidRPr="00BC2541">
              <w:rPr>
                <w:szCs w:val="22"/>
              </w:rPr>
              <w:t>-name": "SWC_NAME"</w:t>
            </w:r>
          </w:p>
          <w:p w14:paraId="7DF32577" w14:textId="102297D5" w:rsidR="002654B1" w:rsidRPr="00BC2541" w:rsidRDefault="002654B1" w:rsidP="002654B1">
            <w:pPr>
              <w:pStyle w:val="ListParagraph"/>
              <w:ind w:left="144"/>
              <w:rPr>
                <w:szCs w:val="22"/>
              </w:rPr>
            </w:pPr>
            <w:r w:rsidRPr="00BC2541">
              <w:rPr>
                <w:szCs w:val="22"/>
              </w:rPr>
              <w:t xml:space="preserve">"value": </w:t>
            </w:r>
            <w:r w:rsidR="00FD5C79" w:rsidRPr="007A595E">
              <w:rPr>
                <w:szCs w:val="22"/>
                <w:lang w:eastAsia="en-US"/>
              </w:rPr>
              <w:t>any conformant YANG string</w:t>
            </w:r>
          </w:p>
        </w:tc>
        <w:tc>
          <w:tcPr>
            <w:tcW w:w="709" w:type="dxa"/>
          </w:tcPr>
          <w:p w14:paraId="73F1447B" w14:textId="77777777" w:rsidR="002654B1" w:rsidRPr="00BC2541" w:rsidRDefault="002654B1" w:rsidP="00AB1AD8">
            <w:pPr>
              <w:rPr>
                <w:szCs w:val="22"/>
              </w:rPr>
            </w:pPr>
            <w:r w:rsidRPr="00BC2541">
              <w:rPr>
                <w:szCs w:val="22"/>
              </w:rPr>
              <w:t>RO</w:t>
            </w:r>
          </w:p>
        </w:tc>
        <w:tc>
          <w:tcPr>
            <w:tcW w:w="851" w:type="dxa"/>
          </w:tcPr>
          <w:p w14:paraId="09DD2570" w14:textId="77777777" w:rsidR="002654B1" w:rsidRPr="00BC2541" w:rsidRDefault="002654B1" w:rsidP="00AB1AD8">
            <w:pPr>
              <w:rPr>
                <w:szCs w:val="22"/>
              </w:rPr>
            </w:pPr>
            <w:r w:rsidRPr="00BC2541">
              <w:rPr>
                <w:szCs w:val="22"/>
              </w:rPr>
              <w:t>M</w:t>
            </w:r>
          </w:p>
        </w:tc>
        <w:tc>
          <w:tcPr>
            <w:tcW w:w="3827" w:type="dxa"/>
          </w:tcPr>
          <w:p w14:paraId="03F1EBD2" w14:textId="77777777" w:rsidR="002654B1" w:rsidRPr="00BC2541" w:rsidRDefault="002654B1" w:rsidP="00381A66">
            <w:pPr>
              <w:pStyle w:val="ListParagraph"/>
              <w:numPr>
                <w:ilvl w:val="0"/>
                <w:numId w:val="12"/>
              </w:numPr>
              <w:spacing w:after="0"/>
              <w:ind w:left="144" w:hanging="144"/>
              <w:rPr>
                <w:szCs w:val="22"/>
              </w:rPr>
            </w:pPr>
            <w:r w:rsidRPr="00BC2541">
              <w:rPr>
                <w:szCs w:val="22"/>
              </w:rPr>
              <w:t xml:space="preserve">Provided by </w:t>
            </w:r>
            <w:proofErr w:type="spellStart"/>
            <w:r w:rsidRPr="00BC2541">
              <w:rPr>
                <w:b/>
                <w:i/>
                <w:szCs w:val="22"/>
              </w:rPr>
              <w:t>tapi</w:t>
            </w:r>
            <w:proofErr w:type="spellEnd"/>
            <w:r w:rsidRPr="00BC2541">
              <w:rPr>
                <w:b/>
                <w:i/>
                <w:szCs w:val="22"/>
              </w:rPr>
              <w:t>-server</w:t>
            </w:r>
          </w:p>
        </w:tc>
      </w:tr>
      <w:tr w:rsidR="002654B1" w:rsidRPr="00BC2541" w14:paraId="24C47663" w14:textId="77777777" w:rsidTr="007D18DE">
        <w:tc>
          <w:tcPr>
            <w:tcW w:w="1838" w:type="dxa"/>
          </w:tcPr>
          <w:p w14:paraId="0E4252D2" w14:textId="77777777" w:rsidR="002654B1" w:rsidRPr="00BC2541" w:rsidRDefault="002654B1" w:rsidP="00AB1AD8">
            <w:pPr>
              <w:rPr>
                <w:szCs w:val="22"/>
              </w:rPr>
            </w:pPr>
            <w:r w:rsidRPr="00BC2541">
              <w:rPr>
                <w:szCs w:val="22"/>
              </w:rPr>
              <w:t>resilience-type</w:t>
            </w:r>
          </w:p>
        </w:tc>
        <w:tc>
          <w:tcPr>
            <w:tcW w:w="3265" w:type="dxa"/>
          </w:tcPr>
          <w:p w14:paraId="217009D9" w14:textId="274B76C2" w:rsidR="002654B1" w:rsidRPr="00BC2541" w:rsidRDefault="00B25C5E" w:rsidP="00AB1AD8">
            <w:pPr>
              <w:rPr>
                <w:szCs w:val="22"/>
              </w:rPr>
            </w:pPr>
            <w:r w:rsidRPr="00BC2541">
              <w:rPr>
                <w:szCs w:val="22"/>
              </w:rPr>
              <w:t xml:space="preserve">One of </w:t>
            </w:r>
            <w:r w:rsidR="002654B1" w:rsidRPr="00BC2541">
              <w:rPr>
                <w:szCs w:val="22"/>
              </w:rPr>
              <w:t>{"</w:t>
            </w:r>
            <w:r w:rsidR="002654B1" w:rsidRPr="00BC2541">
              <w:rPr>
                <w:b/>
                <w:szCs w:val="22"/>
              </w:rPr>
              <w:t>protection-type</w:t>
            </w:r>
            <w:r w:rsidR="002654B1" w:rsidRPr="00BC2541">
              <w:rPr>
                <w:szCs w:val="22"/>
              </w:rPr>
              <w:t>": [ONE_PLUS_ONE_PROTECTION", "ONE_FOR_ONE_PROTECTION"]}</w:t>
            </w:r>
          </w:p>
        </w:tc>
        <w:tc>
          <w:tcPr>
            <w:tcW w:w="709" w:type="dxa"/>
          </w:tcPr>
          <w:p w14:paraId="62368F37" w14:textId="77777777" w:rsidR="002654B1" w:rsidRPr="00BC2541" w:rsidRDefault="002654B1" w:rsidP="00AB1AD8">
            <w:pPr>
              <w:rPr>
                <w:szCs w:val="22"/>
              </w:rPr>
            </w:pPr>
            <w:r w:rsidRPr="00BC2541">
              <w:rPr>
                <w:szCs w:val="22"/>
              </w:rPr>
              <w:t>RO</w:t>
            </w:r>
          </w:p>
        </w:tc>
        <w:tc>
          <w:tcPr>
            <w:tcW w:w="851" w:type="dxa"/>
          </w:tcPr>
          <w:p w14:paraId="62211276" w14:textId="1C8BFEDA" w:rsidR="002654B1" w:rsidRPr="00BC2541" w:rsidRDefault="00E73B55" w:rsidP="00AB1AD8">
            <w:pPr>
              <w:rPr>
                <w:szCs w:val="22"/>
              </w:rPr>
            </w:pPr>
            <w:r w:rsidRPr="00BC2541">
              <w:rPr>
                <w:szCs w:val="22"/>
              </w:rPr>
              <w:t>M</w:t>
            </w:r>
          </w:p>
        </w:tc>
        <w:tc>
          <w:tcPr>
            <w:tcW w:w="3827" w:type="dxa"/>
          </w:tcPr>
          <w:p w14:paraId="29CE1EC5" w14:textId="77777777" w:rsidR="002654B1" w:rsidRPr="00BC2541" w:rsidRDefault="002654B1" w:rsidP="00381A66">
            <w:pPr>
              <w:pStyle w:val="ListParagraph"/>
              <w:numPr>
                <w:ilvl w:val="0"/>
                <w:numId w:val="12"/>
              </w:numPr>
              <w:spacing w:after="0"/>
              <w:ind w:left="144" w:hanging="144"/>
              <w:rPr>
                <w:szCs w:val="22"/>
              </w:rPr>
            </w:pPr>
            <w:r w:rsidRPr="00BC2541">
              <w:rPr>
                <w:szCs w:val="22"/>
              </w:rPr>
              <w:t xml:space="preserve">Provided by </w:t>
            </w:r>
            <w:proofErr w:type="spellStart"/>
            <w:r w:rsidRPr="00BC2541">
              <w:rPr>
                <w:b/>
                <w:i/>
                <w:szCs w:val="22"/>
              </w:rPr>
              <w:t>tapi</w:t>
            </w:r>
            <w:proofErr w:type="spellEnd"/>
            <w:r w:rsidRPr="00BC2541">
              <w:rPr>
                <w:b/>
                <w:i/>
                <w:szCs w:val="22"/>
              </w:rPr>
              <w:t>- server</w:t>
            </w:r>
          </w:p>
          <w:p w14:paraId="637F469A" w14:textId="77777777" w:rsidR="002654B1" w:rsidRPr="00BC2541" w:rsidRDefault="002654B1" w:rsidP="002654B1">
            <w:pPr>
              <w:contextualSpacing/>
              <w:rPr>
                <w:szCs w:val="22"/>
              </w:rPr>
            </w:pPr>
          </w:p>
        </w:tc>
      </w:tr>
      <w:tr w:rsidR="002654B1" w:rsidRPr="00BC2541" w14:paraId="450D2F99" w14:textId="77777777" w:rsidTr="007D18DE">
        <w:trPr>
          <w:cnfStyle w:val="000000100000" w:firstRow="0" w:lastRow="0" w:firstColumn="0" w:lastColumn="0" w:oddVBand="0" w:evenVBand="0" w:oddHBand="1" w:evenHBand="0" w:firstRowFirstColumn="0" w:firstRowLastColumn="0" w:lastRowFirstColumn="0" w:lastRowLastColumn="0"/>
        </w:trPr>
        <w:tc>
          <w:tcPr>
            <w:tcW w:w="1838" w:type="dxa"/>
          </w:tcPr>
          <w:p w14:paraId="1FFE71C8" w14:textId="77777777" w:rsidR="002654B1" w:rsidRPr="00BC2541" w:rsidRDefault="002654B1" w:rsidP="00AB1AD8">
            <w:pPr>
              <w:rPr>
                <w:szCs w:val="22"/>
              </w:rPr>
            </w:pPr>
            <w:r w:rsidRPr="00BC2541">
              <w:rPr>
                <w:szCs w:val="22"/>
              </w:rPr>
              <w:t>reversion-mode</w:t>
            </w:r>
          </w:p>
        </w:tc>
        <w:tc>
          <w:tcPr>
            <w:tcW w:w="3265" w:type="dxa"/>
          </w:tcPr>
          <w:p w14:paraId="7F5FD9DF" w14:textId="648B11D9" w:rsidR="002654B1" w:rsidRPr="00BC2541" w:rsidRDefault="00B25C5E" w:rsidP="00AB1AD8">
            <w:pPr>
              <w:rPr>
                <w:szCs w:val="22"/>
              </w:rPr>
            </w:pPr>
            <w:r w:rsidRPr="00BC2541">
              <w:rPr>
                <w:szCs w:val="22"/>
              </w:rPr>
              <w:t xml:space="preserve">One of </w:t>
            </w:r>
            <w:r w:rsidR="002654B1" w:rsidRPr="00BC2541">
              <w:rPr>
                <w:szCs w:val="22"/>
              </w:rPr>
              <w:t>["REVERTIVE", "NON-REVERTIVE"]</w:t>
            </w:r>
          </w:p>
        </w:tc>
        <w:tc>
          <w:tcPr>
            <w:tcW w:w="709" w:type="dxa"/>
          </w:tcPr>
          <w:p w14:paraId="1B364683" w14:textId="77777777" w:rsidR="002654B1" w:rsidRPr="00BC2541" w:rsidRDefault="002654B1" w:rsidP="00AB1AD8">
            <w:pPr>
              <w:rPr>
                <w:szCs w:val="22"/>
              </w:rPr>
            </w:pPr>
            <w:r w:rsidRPr="00BC2541">
              <w:rPr>
                <w:szCs w:val="22"/>
              </w:rPr>
              <w:t>RO</w:t>
            </w:r>
          </w:p>
        </w:tc>
        <w:tc>
          <w:tcPr>
            <w:tcW w:w="851" w:type="dxa"/>
          </w:tcPr>
          <w:p w14:paraId="0C3BC4DE" w14:textId="7ED74506" w:rsidR="004B57A3" w:rsidRPr="00BC2541" w:rsidRDefault="004B57A3" w:rsidP="00AB1AD8">
            <w:pPr>
              <w:rPr>
                <w:szCs w:val="22"/>
              </w:rPr>
            </w:pPr>
            <w:r w:rsidRPr="00BC2541">
              <w:rPr>
                <w:szCs w:val="22"/>
              </w:rPr>
              <w:t>M</w:t>
            </w:r>
          </w:p>
        </w:tc>
        <w:tc>
          <w:tcPr>
            <w:tcW w:w="3827" w:type="dxa"/>
          </w:tcPr>
          <w:p w14:paraId="6BFC31BE" w14:textId="77777777" w:rsidR="002654B1" w:rsidRPr="00BC2541" w:rsidRDefault="002654B1" w:rsidP="00381A66">
            <w:pPr>
              <w:pStyle w:val="ListParagraph"/>
              <w:numPr>
                <w:ilvl w:val="0"/>
                <w:numId w:val="12"/>
              </w:numPr>
              <w:spacing w:after="0"/>
              <w:ind w:left="144" w:hanging="144"/>
              <w:rPr>
                <w:szCs w:val="22"/>
              </w:rPr>
            </w:pPr>
            <w:r w:rsidRPr="00BC2541">
              <w:rPr>
                <w:szCs w:val="22"/>
              </w:rPr>
              <w:t xml:space="preserve">Provided by </w:t>
            </w:r>
            <w:proofErr w:type="spellStart"/>
            <w:r w:rsidRPr="00BC2541">
              <w:rPr>
                <w:b/>
                <w:i/>
                <w:szCs w:val="22"/>
              </w:rPr>
              <w:t>tapi</w:t>
            </w:r>
            <w:proofErr w:type="spellEnd"/>
            <w:r w:rsidRPr="00BC2541">
              <w:rPr>
                <w:b/>
                <w:i/>
                <w:szCs w:val="22"/>
              </w:rPr>
              <w:t>- server</w:t>
            </w:r>
          </w:p>
        </w:tc>
      </w:tr>
      <w:tr w:rsidR="002654B1" w:rsidRPr="00BC2541" w14:paraId="4D2483BF" w14:textId="77777777" w:rsidTr="007D18DE">
        <w:tc>
          <w:tcPr>
            <w:tcW w:w="1838" w:type="dxa"/>
          </w:tcPr>
          <w:p w14:paraId="7249978A" w14:textId="77777777" w:rsidR="002654B1" w:rsidRPr="00BC2541" w:rsidRDefault="002654B1" w:rsidP="00AB1AD8">
            <w:pPr>
              <w:rPr>
                <w:szCs w:val="22"/>
              </w:rPr>
            </w:pPr>
            <w:r w:rsidRPr="00BC2541">
              <w:rPr>
                <w:szCs w:val="22"/>
              </w:rPr>
              <w:t>hold-off-time</w:t>
            </w:r>
          </w:p>
        </w:tc>
        <w:tc>
          <w:tcPr>
            <w:tcW w:w="3265" w:type="dxa"/>
          </w:tcPr>
          <w:p w14:paraId="0C4774F5" w14:textId="77777777" w:rsidR="002654B1" w:rsidRPr="00BC2541" w:rsidRDefault="002654B1" w:rsidP="00AB1AD8">
            <w:pPr>
              <w:rPr>
                <w:szCs w:val="22"/>
              </w:rPr>
            </w:pPr>
            <w:r w:rsidRPr="00BC2541">
              <w:rPr>
                <w:szCs w:val="22"/>
              </w:rPr>
              <w:t>"[0-</w:t>
            </w:r>
            <w:proofErr w:type="gramStart"/>
            <w:r w:rsidRPr="00BC2541">
              <w:rPr>
                <w:szCs w:val="22"/>
              </w:rPr>
              <w:t>9]{</w:t>
            </w:r>
            <w:proofErr w:type="gramEnd"/>
            <w:r w:rsidRPr="00BC2541">
              <w:rPr>
                <w:szCs w:val="22"/>
              </w:rPr>
              <w:t>4}"</w:t>
            </w:r>
          </w:p>
        </w:tc>
        <w:tc>
          <w:tcPr>
            <w:tcW w:w="709" w:type="dxa"/>
          </w:tcPr>
          <w:p w14:paraId="2C5E9D2B" w14:textId="77777777" w:rsidR="002654B1" w:rsidRPr="00BC2541" w:rsidRDefault="002654B1" w:rsidP="00AB1AD8">
            <w:pPr>
              <w:rPr>
                <w:szCs w:val="22"/>
              </w:rPr>
            </w:pPr>
            <w:r w:rsidRPr="00BC2541">
              <w:rPr>
                <w:szCs w:val="22"/>
              </w:rPr>
              <w:t>RO</w:t>
            </w:r>
          </w:p>
        </w:tc>
        <w:tc>
          <w:tcPr>
            <w:tcW w:w="851" w:type="dxa"/>
          </w:tcPr>
          <w:p w14:paraId="44C03D02" w14:textId="77777777" w:rsidR="002654B1" w:rsidRPr="00BC2541" w:rsidRDefault="002654B1" w:rsidP="00AB1AD8">
            <w:pPr>
              <w:rPr>
                <w:szCs w:val="22"/>
              </w:rPr>
            </w:pPr>
            <w:r w:rsidRPr="00BC2541">
              <w:rPr>
                <w:szCs w:val="22"/>
              </w:rPr>
              <w:t>O</w:t>
            </w:r>
          </w:p>
        </w:tc>
        <w:tc>
          <w:tcPr>
            <w:tcW w:w="3827" w:type="dxa"/>
          </w:tcPr>
          <w:p w14:paraId="1DF14D05" w14:textId="77777777" w:rsidR="002654B1" w:rsidRPr="00BC2541" w:rsidRDefault="002654B1" w:rsidP="00381A66">
            <w:pPr>
              <w:pStyle w:val="ListParagraph"/>
              <w:numPr>
                <w:ilvl w:val="0"/>
                <w:numId w:val="12"/>
              </w:numPr>
              <w:spacing w:after="0"/>
              <w:ind w:left="144" w:hanging="144"/>
              <w:rPr>
                <w:szCs w:val="22"/>
              </w:rPr>
            </w:pPr>
            <w:r w:rsidRPr="00BC2541">
              <w:rPr>
                <w:szCs w:val="22"/>
              </w:rPr>
              <w:t xml:space="preserve">Provided by </w:t>
            </w:r>
            <w:proofErr w:type="spellStart"/>
            <w:r w:rsidRPr="00BC2541">
              <w:rPr>
                <w:b/>
                <w:i/>
                <w:szCs w:val="22"/>
              </w:rPr>
              <w:t>tapi</w:t>
            </w:r>
            <w:proofErr w:type="spellEnd"/>
            <w:r w:rsidRPr="00BC2541">
              <w:rPr>
                <w:b/>
                <w:i/>
                <w:szCs w:val="22"/>
              </w:rPr>
              <w:t>- server</w:t>
            </w:r>
          </w:p>
        </w:tc>
      </w:tr>
      <w:tr w:rsidR="002654B1" w:rsidRPr="00BC2541" w14:paraId="4FB47BEA" w14:textId="77777777" w:rsidTr="007D18DE">
        <w:trPr>
          <w:cnfStyle w:val="000000100000" w:firstRow="0" w:lastRow="0" w:firstColumn="0" w:lastColumn="0" w:oddVBand="0" w:evenVBand="0" w:oddHBand="1" w:evenHBand="0" w:firstRowFirstColumn="0" w:firstRowLastColumn="0" w:lastRowFirstColumn="0" w:lastRowLastColumn="0"/>
        </w:trPr>
        <w:tc>
          <w:tcPr>
            <w:tcW w:w="1838" w:type="dxa"/>
          </w:tcPr>
          <w:p w14:paraId="0CDF0271" w14:textId="77777777" w:rsidR="002654B1" w:rsidRPr="00BC2541" w:rsidRDefault="002654B1" w:rsidP="00AB1AD8">
            <w:pPr>
              <w:rPr>
                <w:szCs w:val="22"/>
              </w:rPr>
            </w:pPr>
            <w:r w:rsidRPr="00BC2541">
              <w:rPr>
                <w:szCs w:val="22"/>
              </w:rPr>
              <w:t>wait-to-revert-time</w:t>
            </w:r>
          </w:p>
        </w:tc>
        <w:tc>
          <w:tcPr>
            <w:tcW w:w="3265" w:type="dxa"/>
          </w:tcPr>
          <w:p w14:paraId="626D6A89" w14:textId="77777777" w:rsidR="002654B1" w:rsidRPr="00BC2541" w:rsidRDefault="002654B1" w:rsidP="00AB1AD8">
            <w:pPr>
              <w:rPr>
                <w:szCs w:val="22"/>
              </w:rPr>
            </w:pPr>
            <w:r w:rsidRPr="00BC2541">
              <w:rPr>
                <w:szCs w:val="22"/>
              </w:rPr>
              <w:t>"[0-</w:t>
            </w:r>
            <w:proofErr w:type="gramStart"/>
            <w:r w:rsidRPr="00BC2541">
              <w:rPr>
                <w:szCs w:val="22"/>
              </w:rPr>
              <w:t>9]{</w:t>
            </w:r>
            <w:proofErr w:type="gramEnd"/>
            <w:r w:rsidRPr="00BC2541">
              <w:rPr>
                <w:szCs w:val="22"/>
              </w:rPr>
              <w:t>4}"</w:t>
            </w:r>
          </w:p>
        </w:tc>
        <w:tc>
          <w:tcPr>
            <w:tcW w:w="709" w:type="dxa"/>
          </w:tcPr>
          <w:p w14:paraId="1A9D0089" w14:textId="77777777" w:rsidR="002654B1" w:rsidRPr="00BC2541" w:rsidRDefault="002654B1" w:rsidP="00AB1AD8">
            <w:pPr>
              <w:rPr>
                <w:szCs w:val="22"/>
              </w:rPr>
            </w:pPr>
            <w:r w:rsidRPr="00BC2541">
              <w:rPr>
                <w:szCs w:val="22"/>
              </w:rPr>
              <w:t>RO</w:t>
            </w:r>
          </w:p>
        </w:tc>
        <w:tc>
          <w:tcPr>
            <w:tcW w:w="851" w:type="dxa"/>
          </w:tcPr>
          <w:p w14:paraId="142A376D" w14:textId="7ECF4185" w:rsidR="002654B1" w:rsidRPr="00BC2541" w:rsidRDefault="004B57A3" w:rsidP="00AB1AD8">
            <w:pPr>
              <w:rPr>
                <w:szCs w:val="22"/>
              </w:rPr>
            </w:pPr>
            <w:r w:rsidRPr="00BC2541">
              <w:rPr>
                <w:szCs w:val="22"/>
              </w:rPr>
              <w:t>C</w:t>
            </w:r>
          </w:p>
        </w:tc>
        <w:tc>
          <w:tcPr>
            <w:tcW w:w="3827" w:type="dxa"/>
          </w:tcPr>
          <w:p w14:paraId="7311D945" w14:textId="67767081" w:rsidR="004C66C3" w:rsidRDefault="004C66C3" w:rsidP="004C66C3">
            <w:pPr>
              <w:numPr>
                <w:ilvl w:val="0"/>
                <w:numId w:val="12"/>
              </w:numPr>
              <w:spacing w:after="0"/>
              <w:ind w:left="144" w:hanging="144"/>
              <w:contextualSpacing/>
              <w:rPr>
                <w:szCs w:val="22"/>
                <w:lang w:eastAsia="en-US"/>
              </w:rPr>
            </w:pPr>
            <w:r w:rsidRPr="00BB79EF">
              <w:rPr>
                <w:szCs w:val="22"/>
                <w:lang w:eastAsia="en-US"/>
              </w:rPr>
              <w:t xml:space="preserve">Provided by </w:t>
            </w:r>
            <w:proofErr w:type="spellStart"/>
            <w:r w:rsidRPr="00BB79EF">
              <w:rPr>
                <w:i/>
                <w:szCs w:val="22"/>
                <w:lang w:eastAsia="en-US"/>
              </w:rPr>
              <w:t>tapi</w:t>
            </w:r>
            <w:proofErr w:type="spellEnd"/>
            <w:r w:rsidRPr="00BB79EF">
              <w:rPr>
                <w:i/>
                <w:szCs w:val="22"/>
                <w:lang w:eastAsia="en-US"/>
              </w:rPr>
              <w:t>-</w:t>
            </w:r>
            <w:r w:rsidR="00286307">
              <w:rPr>
                <w:i/>
                <w:szCs w:val="22"/>
                <w:lang w:eastAsia="en-US"/>
              </w:rPr>
              <w:t>server</w:t>
            </w:r>
          </w:p>
          <w:p w14:paraId="0EC91F3C" w14:textId="3DEF9026" w:rsidR="00286307" w:rsidRPr="00BC2541" w:rsidRDefault="004C66C3" w:rsidP="00286307">
            <w:pPr>
              <w:numPr>
                <w:ilvl w:val="0"/>
                <w:numId w:val="12"/>
              </w:numPr>
              <w:spacing w:after="0"/>
              <w:ind w:left="144" w:hanging="144"/>
              <w:contextualSpacing/>
              <w:rPr>
                <w:szCs w:val="22"/>
              </w:rPr>
            </w:pPr>
            <w:r w:rsidRPr="00BB79EF">
              <w:rPr>
                <w:szCs w:val="22"/>
                <w:lang w:eastAsia="en-US"/>
              </w:rPr>
              <w:t>This attribute is mandatory in connection objects when the reversion-mode</w:t>
            </w:r>
            <w:r>
              <w:rPr>
                <w:szCs w:val="22"/>
                <w:lang w:eastAsia="en-US"/>
              </w:rPr>
              <w:t xml:space="preserve"> </w:t>
            </w:r>
            <w:r w:rsidRPr="00BB79EF">
              <w:rPr>
                <w:szCs w:val="22"/>
                <w:lang w:eastAsia="en-US"/>
              </w:rPr>
              <w:t>REVERTIVE</w:t>
            </w:r>
            <w:r w:rsidR="00FB6231">
              <w:rPr>
                <w:szCs w:val="22"/>
                <w:lang w:eastAsia="en-US"/>
              </w:rPr>
              <w:t xml:space="preserve"> and it is different from the default value (15 min)</w:t>
            </w:r>
          </w:p>
          <w:p w14:paraId="329D1828" w14:textId="742B1C78" w:rsidR="004B57A3" w:rsidRPr="00BC2541" w:rsidRDefault="004B57A3" w:rsidP="004C66C3">
            <w:pPr>
              <w:pStyle w:val="ListParagraph"/>
              <w:spacing w:after="0"/>
              <w:ind w:left="144"/>
              <w:rPr>
                <w:szCs w:val="22"/>
              </w:rPr>
            </w:pPr>
          </w:p>
        </w:tc>
      </w:tr>
      <w:tr w:rsidR="002654B1" w:rsidRPr="00BC2541" w14:paraId="1DFC675C" w14:textId="77777777" w:rsidTr="007D18DE">
        <w:tc>
          <w:tcPr>
            <w:tcW w:w="1838" w:type="dxa"/>
          </w:tcPr>
          <w:p w14:paraId="5A02A17D" w14:textId="77777777" w:rsidR="002654B1" w:rsidRPr="00BC2541" w:rsidRDefault="002654B1" w:rsidP="00AB1AD8">
            <w:pPr>
              <w:rPr>
                <w:szCs w:val="22"/>
              </w:rPr>
            </w:pPr>
            <w:r w:rsidRPr="00BC2541">
              <w:rPr>
                <w:szCs w:val="22"/>
              </w:rPr>
              <w:t>max-switch-times</w:t>
            </w:r>
          </w:p>
        </w:tc>
        <w:tc>
          <w:tcPr>
            <w:tcW w:w="3265" w:type="dxa"/>
          </w:tcPr>
          <w:p w14:paraId="31FA1E50" w14:textId="77777777" w:rsidR="002654B1" w:rsidRPr="00BC2541" w:rsidRDefault="002654B1" w:rsidP="00AB1AD8">
            <w:pPr>
              <w:rPr>
                <w:szCs w:val="22"/>
              </w:rPr>
            </w:pPr>
            <w:r w:rsidRPr="00BC2541">
              <w:rPr>
                <w:szCs w:val="22"/>
              </w:rPr>
              <w:t>"[0-</w:t>
            </w:r>
            <w:proofErr w:type="gramStart"/>
            <w:r w:rsidRPr="00BC2541">
              <w:rPr>
                <w:szCs w:val="22"/>
              </w:rPr>
              <w:t>9]{</w:t>
            </w:r>
            <w:proofErr w:type="gramEnd"/>
            <w:r w:rsidRPr="00BC2541">
              <w:rPr>
                <w:szCs w:val="22"/>
              </w:rPr>
              <w:t>2}"</w:t>
            </w:r>
          </w:p>
        </w:tc>
        <w:tc>
          <w:tcPr>
            <w:tcW w:w="709" w:type="dxa"/>
          </w:tcPr>
          <w:p w14:paraId="6369BE19" w14:textId="77777777" w:rsidR="002654B1" w:rsidRPr="00BC2541" w:rsidRDefault="002654B1" w:rsidP="00AB1AD8">
            <w:pPr>
              <w:rPr>
                <w:szCs w:val="22"/>
              </w:rPr>
            </w:pPr>
            <w:r w:rsidRPr="00BC2541">
              <w:rPr>
                <w:szCs w:val="22"/>
              </w:rPr>
              <w:t>RO</w:t>
            </w:r>
          </w:p>
        </w:tc>
        <w:tc>
          <w:tcPr>
            <w:tcW w:w="851" w:type="dxa"/>
          </w:tcPr>
          <w:p w14:paraId="6AAEB985" w14:textId="77777777" w:rsidR="002654B1" w:rsidRPr="00BC2541" w:rsidRDefault="002654B1" w:rsidP="00AB1AD8">
            <w:pPr>
              <w:rPr>
                <w:szCs w:val="22"/>
              </w:rPr>
            </w:pPr>
            <w:r w:rsidRPr="00BC2541">
              <w:rPr>
                <w:szCs w:val="22"/>
              </w:rPr>
              <w:t>O</w:t>
            </w:r>
          </w:p>
        </w:tc>
        <w:tc>
          <w:tcPr>
            <w:tcW w:w="3827" w:type="dxa"/>
          </w:tcPr>
          <w:p w14:paraId="4C10077F" w14:textId="77777777" w:rsidR="002654B1" w:rsidRPr="00BC2541" w:rsidRDefault="002654B1" w:rsidP="00381A66">
            <w:pPr>
              <w:pStyle w:val="ListParagraph"/>
              <w:numPr>
                <w:ilvl w:val="0"/>
                <w:numId w:val="12"/>
              </w:numPr>
              <w:spacing w:after="0"/>
              <w:ind w:left="144" w:hanging="144"/>
              <w:rPr>
                <w:szCs w:val="22"/>
              </w:rPr>
            </w:pPr>
            <w:r w:rsidRPr="00BC2541">
              <w:rPr>
                <w:szCs w:val="22"/>
              </w:rPr>
              <w:t xml:space="preserve">Provided by </w:t>
            </w:r>
            <w:proofErr w:type="spellStart"/>
            <w:r w:rsidRPr="00BC2541">
              <w:rPr>
                <w:b/>
                <w:i/>
                <w:szCs w:val="22"/>
              </w:rPr>
              <w:t>tapi</w:t>
            </w:r>
            <w:proofErr w:type="spellEnd"/>
            <w:r w:rsidRPr="00BC2541">
              <w:rPr>
                <w:b/>
                <w:i/>
                <w:szCs w:val="22"/>
              </w:rPr>
              <w:t>- server</w:t>
            </w:r>
          </w:p>
        </w:tc>
      </w:tr>
      <w:tr w:rsidR="002654B1" w:rsidRPr="00BC2541" w14:paraId="7F6B217A" w14:textId="77777777" w:rsidTr="007D18DE">
        <w:trPr>
          <w:cnfStyle w:val="000000100000" w:firstRow="0" w:lastRow="0" w:firstColumn="0" w:lastColumn="0" w:oddVBand="0" w:evenVBand="0" w:oddHBand="1" w:evenHBand="0" w:firstRowFirstColumn="0" w:firstRowLastColumn="0" w:lastRowFirstColumn="0" w:lastRowLastColumn="0"/>
        </w:trPr>
        <w:tc>
          <w:tcPr>
            <w:tcW w:w="1838" w:type="dxa"/>
          </w:tcPr>
          <w:p w14:paraId="7715EE30" w14:textId="77777777" w:rsidR="002654B1" w:rsidRPr="00BC2541" w:rsidRDefault="002654B1" w:rsidP="00AB1AD8">
            <w:pPr>
              <w:rPr>
                <w:szCs w:val="22"/>
              </w:rPr>
            </w:pPr>
            <w:r w:rsidRPr="00BC2541">
              <w:rPr>
                <w:szCs w:val="22"/>
              </w:rPr>
              <w:t>is-coordinated-switching-both-ends</w:t>
            </w:r>
          </w:p>
        </w:tc>
        <w:tc>
          <w:tcPr>
            <w:tcW w:w="3265" w:type="dxa"/>
          </w:tcPr>
          <w:p w14:paraId="1F5FA95E" w14:textId="5C3402B7" w:rsidR="002654B1" w:rsidRPr="00BC2541" w:rsidRDefault="00971907" w:rsidP="00AB1AD8">
            <w:pPr>
              <w:rPr>
                <w:szCs w:val="22"/>
              </w:rPr>
            </w:pPr>
            <w:r w:rsidRPr="00BC2541">
              <w:rPr>
                <w:szCs w:val="22"/>
              </w:rPr>
              <w:t xml:space="preserve">One </w:t>
            </w:r>
            <w:proofErr w:type="gramStart"/>
            <w:r w:rsidRPr="00BC2541">
              <w:rPr>
                <w:szCs w:val="22"/>
              </w:rPr>
              <w:t xml:space="preserve">of  </w:t>
            </w:r>
            <w:r w:rsidR="002654B1" w:rsidRPr="00BC2541">
              <w:rPr>
                <w:szCs w:val="22"/>
              </w:rPr>
              <w:t>[</w:t>
            </w:r>
            <w:proofErr w:type="gramEnd"/>
            <w:r w:rsidR="002654B1" w:rsidRPr="00BC2541">
              <w:rPr>
                <w:szCs w:val="22"/>
              </w:rPr>
              <w:t>true, false]</w:t>
            </w:r>
          </w:p>
        </w:tc>
        <w:tc>
          <w:tcPr>
            <w:tcW w:w="709" w:type="dxa"/>
          </w:tcPr>
          <w:p w14:paraId="33F12D6D" w14:textId="77777777" w:rsidR="002654B1" w:rsidRPr="00BC2541" w:rsidRDefault="002654B1" w:rsidP="00AB1AD8">
            <w:pPr>
              <w:rPr>
                <w:szCs w:val="22"/>
              </w:rPr>
            </w:pPr>
            <w:r w:rsidRPr="00BC2541">
              <w:rPr>
                <w:szCs w:val="22"/>
              </w:rPr>
              <w:t>RO</w:t>
            </w:r>
          </w:p>
        </w:tc>
        <w:tc>
          <w:tcPr>
            <w:tcW w:w="851" w:type="dxa"/>
          </w:tcPr>
          <w:p w14:paraId="466883DE" w14:textId="77777777" w:rsidR="002654B1" w:rsidRPr="00BC2541" w:rsidRDefault="002654B1" w:rsidP="00AB1AD8">
            <w:pPr>
              <w:rPr>
                <w:szCs w:val="22"/>
              </w:rPr>
            </w:pPr>
            <w:r w:rsidRPr="00BC2541">
              <w:rPr>
                <w:szCs w:val="22"/>
              </w:rPr>
              <w:t>O</w:t>
            </w:r>
          </w:p>
        </w:tc>
        <w:tc>
          <w:tcPr>
            <w:tcW w:w="3827" w:type="dxa"/>
          </w:tcPr>
          <w:p w14:paraId="3297AA40" w14:textId="77777777" w:rsidR="002654B1" w:rsidRPr="00BC2541" w:rsidRDefault="002654B1" w:rsidP="00381A66">
            <w:pPr>
              <w:pStyle w:val="ListParagraph"/>
              <w:numPr>
                <w:ilvl w:val="0"/>
                <w:numId w:val="12"/>
              </w:numPr>
              <w:spacing w:after="0"/>
              <w:ind w:left="144" w:hanging="144"/>
              <w:rPr>
                <w:szCs w:val="22"/>
              </w:rPr>
            </w:pPr>
            <w:r w:rsidRPr="00BC2541">
              <w:rPr>
                <w:szCs w:val="22"/>
              </w:rPr>
              <w:t xml:space="preserve">Provided by </w:t>
            </w:r>
            <w:proofErr w:type="spellStart"/>
            <w:r w:rsidRPr="00BC2541">
              <w:rPr>
                <w:b/>
                <w:i/>
                <w:szCs w:val="22"/>
              </w:rPr>
              <w:t>tapi</w:t>
            </w:r>
            <w:proofErr w:type="spellEnd"/>
            <w:r w:rsidRPr="00BC2541">
              <w:rPr>
                <w:b/>
                <w:i/>
                <w:szCs w:val="22"/>
              </w:rPr>
              <w:t>- server</w:t>
            </w:r>
          </w:p>
        </w:tc>
      </w:tr>
      <w:tr w:rsidR="002654B1" w:rsidRPr="00BC2541" w14:paraId="20552891" w14:textId="77777777" w:rsidTr="007D18DE">
        <w:tc>
          <w:tcPr>
            <w:tcW w:w="1838" w:type="dxa"/>
          </w:tcPr>
          <w:p w14:paraId="4BF0496B" w14:textId="77777777" w:rsidR="002654B1" w:rsidRPr="00BC2541" w:rsidRDefault="002654B1" w:rsidP="00AB1AD8">
            <w:pPr>
              <w:rPr>
                <w:szCs w:val="22"/>
              </w:rPr>
            </w:pPr>
            <w:r w:rsidRPr="00BC2541">
              <w:rPr>
                <w:szCs w:val="22"/>
              </w:rPr>
              <w:t>is-lock-out</w:t>
            </w:r>
          </w:p>
        </w:tc>
        <w:tc>
          <w:tcPr>
            <w:tcW w:w="3265" w:type="dxa"/>
          </w:tcPr>
          <w:p w14:paraId="5C3D70B3" w14:textId="3D48661F" w:rsidR="002654B1" w:rsidRPr="00BC2541" w:rsidRDefault="00971907" w:rsidP="00AB1AD8">
            <w:pPr>
              <w:rPr>
                <w:szCs w:val="22"/>
              </w:rPr>
            </w:pPr>
            <w:r w:rsidRPr="00BC2541">
              <w:rPr>
                <w:szCs w:val="22"/>
              </w:rPr>
              <w:t xml:space="preserve">One </w:t>
            </w:r>
            <w:proofErr w:type="gramStart"/>
            <w:r w:rsidRPr="00BC2541">
              <w:rPr>
                <w:szCs w:val="22"/>
              </w:rPr>
              <w:t xml:space="preserve">of  </w:t>
            </w:r>
            <w:r w:rsidR="002654B1" w:rsidRPr="00BC2541">
              <w:rPr>
                <w:szCs w:val="22"/>
              </w:rPr>
              <w:t>[</w:t>
            </w:r>
            <w:proofErr w:type="gramEnd"/>
            <w:r w:rsidR="002654B1" w:rsidRPr="00BC2541">
              <w:rPr>
                <w:szCs w:val="22"/>
              </w:rPr>
              <w:t>true, false]</w:t>
            </w:r>
          </w:p>
        </w:tc>
        <w:tc>
          <w:tcPr>
            <w:tcW w:w="709" w:type="dxa"/>
          </w:tcPr>
          <w:p w14:paraId="3C197345" w14:textId="77777777" w:rsidR="002654B1" w:rsidRPr="00BC2541" w:rsidRDefault="002654B1" w:rsidP="00AB1AD8">
            <w:pPr>
              <w:rPr>
                <w:szCs w:val="22"/>
              </w:rPr>
            </w:pPr>
            <w:r w:rsidRPr="00BC2541">
              <w:rPr>
                <w:szCs w:val="22"/>
              </w:rPr>
              <w:t>RO</w:t>
            </w:r>
          </w:p>
        </w:tc>
        <w:tc>
          <w:tcPr>
            <w:tcW w:w="851" w:type="dxa"/>
          </w:tcPr>
          <w:p w14:paraId="3767FBA7" w14:textId="77777777" w:rsidR="002654B1" w:rsidRPr="00BC2541" w:rsidRDefault="002654B1" w:rsidP="00AB1AD8">
            <w:pPr>
              <w:rPr>
                <w:szCs w:val="22"/>
              </w:rPr>
            </w:pPr>
            <w:r w:rsidRPr="00BC2541">
              <w:rPr>
                <w:szCs w:val="22"/>
              </w:rPr>
              <w:t>O</w:t>
            </w:r>
          </w:p>
        </w:tc>
        <w:tc>
          <w:tcPr>
            <w:tcW w:w="3827" w:type="dxa"/>
          </w:tcPr>
          <w:p w14:paraId="2B2E0A7D" w14:textId="77777777" w:rsidR="002654B1" w:rsidRPr="00BC2541" w:rsidRDefault="002654B1" w:rsidP="00381A66">
            <w:pPr>
              <w:pStyle w:val="ListParagraph"/>
              <w:numPr>
                <w:ilvl w:val="0"/>
                <w:numId w:val="12"/>
              </w:numPr>
              <w:spacing w:after="0"/>
              <w:ind w:left="144" w:hanging="144"/>
              <w:rPr>
                <w:szCs w:val="22"/>
              </w:rPr>
            </w:pPr>
            <w:r w:rsidRPr="00BC2541">
              <w:rPr>
                <w:szCs w:val="22"/>
              </w:rPr>
              <w:t xml:space="preserve">Provided by </w:t>
            </w:r>
            <w:proofErr w:type="spellStart"/>
            <w:r w:rsidRPr="00BC2541">
              <w:rPr>
                <w:b/>
                <w:i/>
                <w:szCs w:val="22"/>
              </w:rPr>
              <w:t>tapi</w:t>
            </w:r>
            <w:proofErr w:type="spellEnd"/>
            <w:r w:rsidRPr="00BC2541">
              <w:rPr>
                <w:b/>
                <w:i/>
                <w:szCs w:val="22"/>
              </w:rPr>
              <w:t>- server</w:t>
            </w:r>
          </w:p>
        </w:tc>
      </w:tr>
      <w:tr w:rsidR="002654B1" w:rsidRPr="00BC2541" w14:paraId="0CB29F6E" w14:textId="77777777" w:rsidTr="007D18DE">
        <w:trPr>
          <w:cnfStyle w:val="000000100000" w:firstRow="0" w:lastRow="0" w:firstColumn="0" w:lastColumn="0" w:oddVBand="0" w:evenVBand="0" w:oddHBand="1" w:evenHBand="0" w:firstRowFirstColumn="0" w:firstRowLastColumn="0" w:lastRowFirstColumn="0" w:lastRowLastColumn="0"/>
        </w:trPr>
        <w:tc>
          <w:tcPr>
            <w:tcW w:w="1838" w:type="dxa"/>
          </w:tcPr>
          <w:p w14:paraId="7E01FD44" w14:textId="77777777" w:rsidR="002654B1" w:rsidRPr="00BC2541" w:rsidRDefault="002654B1" w:rsidP="00AB1AD8">
            <w:pPr>
              <w:rPr>
                <w:szCs w:val="22"/>
              </w:rPr>
            </w:pPr>
            <w:r w:rsidRPr="00BC2541">
              <w:rPr>
                <w:szCs w:val="22"/>
              </w:rPr>
              <w:t>is-frozen</w:t>
            </w:r>
          </w:p>
        </w:tc>
        <w:tc>
          <w:tcPr>
            <w:tcW w:w="3265" w:type="dxa"/>
          </w:tcPr>
          <w:p w14:paraId="2D5E1B8E" w14:textId="35EFFEA9" w:rsidR="002654B1" w:rsidRPr="00BC2541" w:rsidRDefault="00971907" w:rsidP="00AB1AD8">
            <w:pPr>
              <w:rPr>
                <w:szCs w:val="22"/>
              </w:rPr>
            </w:pPr>
            <w:r w:rsidRPr="00BC2541">
              <w:rPr>
                <w:szCs w:val="22"/>
              </w:rPr>
              <w:t xml:space="preserve">One </w:t>
            </w:r>
            <w:proofErr w:type="gramStart"/>
            <w:r w:rsidRPr="00BC2541">
              <w:rPr>
                <w:szCs w:val="22"/>
              </w:rPr>
              <w:t xml:space="preserve">of  </w:t>
            </w:r>
            <w:r w:rsidR="002654B1" w:rsidRPr="00BC2541">
              <w:rPr>
                <w:szCs w:val="22"/>
              </w:rPr>
              <w:t>[</w:t>
            </w:r>
            <w:proofErr w:type="gramEnd"/>
            <w:r w:rsidR="002654B1" w:rsidRPr="00BC2541">
              <w:rPr>
                <w:szCs w:val="22"/>
              </w:rPr>
              <w:t>true, false]</w:t>
            </w:r>
          </w:p>
        </w:tc>
        <w:tc>
          <w:tcPr>
            <w:tcW w:w="709" w:type="dxa"/>
          </w:tcPr>
          <w:p w14:paraId="0E53E830" w14:textId="77777777" w:rsidR="002654B1" w:rsidRPr="00BC2541" w:rsidRDefault="002654B1" w:rsidP="00AB1AD8">
            <w:pPr>
              <w:rPr>
                <w:szCs w:val="22"/>
              </w:rPr>
            </w:pPr>
            <w:r w:rsidRPr="00BC2541">
              <w:rPr>
                <w:szCs w:val="22"/>
              </w:rPr>
              <w:t>RO</w:t>
            </w:r>
          </w:p>
        </w:tc>
        <w:tc>
          <w:tcPr>
            <w:tcW w:w="851" w:type="dxa"/>
          </w:tcPr>
          <w:p w14:paraId="43FF257F" w14:textId="77777777" w:rsidR="002654B1" w:rsidRPr="00BC2541" w:rsidRDefault="002654B1" w:rsidP="00AB1AD8">
            <w:pPr>
              <w:rPr>
                <w:szCs w:val="22"/>
              </w:rPr>
            </w:pPr>
            <w:r w:rsidRPr="00BC2541">
              <w:rPr>
                <w:szCs w:val="22"/>
              </w:rPr>
              <w:t>O</w:t>
            </w:r>
          </w:p>
        </w:tc>
        <w:tc>
          <w:tcPr>
            <w:tcW w:w="3827" w:type="dxa"/>
          </w:tcPr>
          <w:p w14:paraId="2E4E4B7C" w14:textId="77777777" w:rsidR="002654B1" w:rsidRPr="00BC2541" w:rsidRDefault="002654B1" w:rsidP="00381A66">
            <w:pPr>
              <w:pStyle w:val="ListParagraph"/>
              <w:numPr>
                <w:ilvl w:val="0"/>
                <w:numId w:val="12"/>
              </w:numPr>
              <w:spacing w:after="0"/>
              <w:ind w:left="144" w:hanging="144"/>
              <w:rPr>
                <w:szCs w:val="22"/>
              </w:rPr>
            </w:pPr>
            <w:r w:rsidRPr="00BC2541">
              <w:rPr>
                <w:szCs w:val="22"/>
              </w:rPr>
              <w:t xml:space="preserve">Provided by </w:t>
            </w:r>
            <w:proofErr w:type="spellStart"/>
            <w:r w:rsidRPr="00BC2541">
              <w:rPr>
                <w:b/>
                <w:i/>
                <w:szCs w:val="22"/>
              </w:rPr>
              <w:t>tapi</w:t>
            </w:r>
            <w:proofErr w:type="spellEnd"/>
            <w:r w:rsidRPr="00BC2541">
              <w:rPr>
                <w:b/>
                <w:i/>
                <w:szCs w:val="22"/>
              </w:rPr>
              <w:t>- server</w:t>
            </w:r>
          </w:p>
        </w:tc>
      </w:tr>
      <w:tr w:rsidR="002654B1" w:rsidRPr="00BC2541" w14:paraId="3DF01FDE" w14:textId="77777777" w:rsidTr="007D18DE">
        <w:tc>
          <w:tcPr>
            <w:tcW w:w="1838" w:type="dxa"/>
          </w:tcPr>
          <w:p w14:paraId="3B9AE819" w14:textId="77777777" w:rsidR="002654B1" w:rsidRPr="00BC2541" w:rsidRDefault="002654B1" w:rsidP="00AB1AD8">
            <w:pPr>
              <w:rPr>
                <w:szCs w:val="22"/>
              </w:rPr>
            </w:pPr>
            <w:r w:rsidRPr="00BC2541">
              <w:rPr>
                <w:szCs w:val="22"/>
              </w:rPr>
              <w:t>preferred-restoration-layer</w:t>
            </w:r>
          </w:p>
        </w:tc>
        <w:tc>
          <w:tcPr>
            <w:tcW w:w="3265" w:type="dxa"/>
          </w:tcPr>
          <w:p w14:paraId="40C6D635" w14:textId="53095F87" w:rsidR="002654B1" w:rsidRPr="00BC2541" w:rsidRDefault="002654B1" w:rsidP="00AB1AD8">
            <w:pPr>
              <w:rPr>
                <w:szCs w:val="22"/>
              </w:rPr>
            </w:pPr>
            <w:r w:rsidRPr="00BC2541">
              <w:rPr>
                <w:szCs w:val="22"/>
              </w:rPr>
              <w:t xml:space="preserve">List </w:t>
            </w:r>
            <w:proofErr w:type="gramStart"/>
            <w:r w:rsidRPr="00BC2541">
              <w:rPr>
                <w:szCs w:val="22"/>
              </w:rPr>
              <w:t xml:space="preserve">of </w:t>
            </w:r>
            <w:r w:rsidR="00971907" w:rsidRPr="00BC2541">
              <w:rPr>
                <w:szCs w:val="22"/>
              </w:rPr>
              <w:t xml:space="preserve"> </w:t>
            </w:r>
            <w:r w:rsidRPr="00BC2541">
              <w:rPr>
                <w:szCs w:val="22"/>
              </w:rPr>
              <w:t>[</w:t>
            </w:r>
            <w:proofErr w:type="gramEnd"/>
            <w:r w:rsidRPr="00BC2541">
              <w:rPr>
                <w:szCs w:val="22"/>
              </w:rPr>
              <w:t>“PHOTONIC_MEDIA”]</w:t>
            </w:r>
          </w:p>
        </w:tc>
        <w:tc>
          <w:tcPr>
            <w:tcW w:w="709" w:type="dxa"/>
          </w:tcPr>
          <w:p w14:paraId="271481E7" w14:textId="77777777" w:rsidR="002654B1" w:rsidRPr="00BC2541" w:rsidRDefault="002654B1" w:rsidP="00AB1AD8">
            <w:pPr>
              <w:rPr>
                <w:szCs w:val="22"/>
              </w:rPr>
            </w:pPr>
            <w:r w:rsidRPr="00BC2541">
              <w:rPr>
                <w:szCs w:val="22"/>
              </w:rPr>
              <w:t>RO</w:t>
            </w:r>
          </w:p>
        </w:tc>
        <w:tc>
          <w:tcPr>
            <w:tcW w:w="851" w:type="dxa"/>
          </w:tcPr>
          <w:p w14:paraId="58C83BCE" w14:textId="77777777" w:rsidR="002654B1" w:rsidRPr="00BC2541" w:rsidRDefault="002654B1" w:rsidP="00AB1AD8">
            <w:pPr>
              <w:rPr>
                <w:szCs w:val="22"/>
              </w:rPr>
            </w:pPr>
            <w:r w:rsidRPr="00BC2541">
              <w:rPr>
                <w:szCs w:val="22"/>
              </w:rPr>
              <w:t>M</w:t>
            </w:r>
          </w:p>
        </w:tc>
        <w:tc>
          <w:tcPr>
            <w:tcW w:w="3827" w:type="dxa"/>
          </w:tcPr>
          <w:p w14:paraId="14AB3338" w14:textId="77777777" w:rsidR="002654B1" w:rsidRPr="00BC2541" w:rsidRDefault="002654B1" w:rsidP="00381A66">
            <w:pPr>
              <w:pStyle w:val="ListParagraph"/>
              <w:numPr>
                <w:ilvl w:val="0"/>
                <w:numId w:val="12"/>
              </w:numPr>
              <w:spacing w:after="0"/>
              <w:ind w:left="144" w:hanging="144"/>
              <w:rPr>
                <w:szCs w:val="22"/>
              </w:rPr>
            </w:pPr>
            <w:r w:rsidRPr="00BC2541">
              <w:rPr>
                <w:szCs w:val="22"/>
              </w:rPr>
              <w:t xml:space="preserve">Provided by </w:t>
            </w:r>
            <w:proofErr w:type="spellStart"/>
            <w:r w:rsidRPr="00BC2541">
              <w:rPr>
                <w:b/>
                <w:szCs w:val="22"/>
              </w:rPr>
              <w:t>tapi</w:t>
            </w:r>
            <w:proofErr w:type="spellEnd"/>
            <w:r w:rsidRPr="00BC2541">
              <w:rPr>
                <w:b/>
                <w:szCs w:val="22"/>
              </w:rPr>
              <w:t>- server</w:t>
            </w:r>
          </w:p>
          <w:p w14:paraId="06D8959B" w14:textId="77777777" w:rsidR="002654B1" w:rsidRPr="00BC2541" w:rsidRDefault="002654B1" w:rsidP="002654B1">
            <w:pPr>
              <w:pStyle w:val="ListParagraph"/>
              <w:ind w:left="144"/>
              <w:rPr>
                <w:szCs w:val="22"/>
              </w:rPr>
            </w:pPr>
          </w:p>
        </w:tc>
      </w:tr>
      <w:tr w:rsidR="002654B1" w:rsidRPr="00BC2541" w14:paraId="3D2FED17" w14:textId="77777777" w:rsidTr="007D18DE">
        <w:trPr>
          <w:cnfStyle w:val="000000100000" w:firstRow="0" w:lastRow="0" w:firstColumn="0" w:lastColumn="0" w:oddVBand="0" w:evenVBand="0" w:oddHBand="1" w:evenHBand="0" w:firstRowFirstColumn="0" w:firstRowLastColumn="0" w:lastRowFirstColumn="0" w:lastRowLastColumn="0"/>
        </w:trPr>
        <w:tc>
          <w:tcPr>
            <w:tcW w:w="1838" w:type="dxa"/>
          </w:tcPr>
          <w:p w14:paraId="40036935" w14:textId="77777777" w:rsidR="002654B1" w:rsidRPr="00BC2541" w:rsidRDefault="002654B1" w:rsidP="00AB1AD8">
            <w:pPr>
              <w:rPr>
                <w:szCs w:val="22"/>
              </w:rPr>
            </w:pPr>
            <w:r w:rsidRPr="00BC2541">
              <w:rPr>
                <w:szCs w:val="22"/>
              </w:rPr>
              <w:t>sub-switch-control</w:t>
            </w:r>
          </w:p>
        </w:tc>
        <w:tc>
          <w:tcPr>
            <w:tcW w:w="3265" w:type="dxa"/>
          </w:tcPr>
          <w:p w14:paraId="5DE7DCC3" w14:textId="77777777" w:rsidR="002654B1" w:rsidRPr="00BC2541" w:rsidRDefault="002654B1" w:rsidP="00AB1AD8">
            <w:pPr>
              <w:rPr>
                <w:szCs w:val="22"/>
              </w:rPr>
            </w:pPr>
            <w:r w:rsidRPr="00BC2541">
              <w:rPr>
                <w:szCs w:val="22"/>
              </w:rPr>
              <w:t xml:space="preserve">List </w:t>
            </w:r>
            <w:proofErr w:type="gramStart"/>
            <w:r w:rsidRPr="00BC2541">
              <w:rPr>
                <w:szCs w:val="22"/>
              </w:rPr>
              <w:t>of {"</w:t>
            </w:r>
            <w:proofErr w:type="gramEnd"/>
            <w:r w:rsidRPr="00BC2541">
              <w:rPr>
                <w:i/>
                <w:color w:val="0033CC"/>
                <w:szCs w:val="22"/>
              </w:rPr>
              <w:t>/config/context/</w:t>
            </w:r>
            <w:proofErr w:type="gramStart"/>
            <w:r w:rsidRPr="00BC2541">
              <w:rPr>
                <w:i/>
                <w:color w:val="0033CC"/>
                <w:szCs w:val="22"/>
              </w:rPr>
              <w:t>connection/{uuid}/</w:t>
            </w:r>
            <w:proofErr w:type="gramEnd"/>
            <w:r w:rsidRPr="00BC2541">
              <w:rPr>
                <w:i/>
                <w:color w:val="0033CC"/>
                <w:szCs w:val="22"/>
              </w:rPr>
              <w:t>switch-</w:t>
            </w:r>
            <w:proofErr w:type="gramStart"/>
            <w:r w:rsidRPr="00BC2541">
              <w:rPr>
                <w:i/>
                <w:color w:val="0033CC"/>
                <w:szCs w:val="22"/>
              </w:rPr>
              <w:t>control/{</w:t>
            </w:r>
            <w:proofErr w:type="gramEnd"/>
            <w:r w:rsidRPr="00BC2541">
              <w:rPr>
                <w:i/>
                <w:color w:val="0033CC"/>
                <w:szCs w:val="22"/>
              </w:rPr>
              <w:t>switch_control_</w:t>
            </w:r>
            <w:proofErr w:type="gramStart"/>
            <w:r w:rsidRPr="00BC2541">
              <w:rPr>
                <w:i/>
                <w:color w:val="0033CC"/>
                <w:szCs w:val="22"/>
              </w:rPr>
              <w:t>uuid}/</w:t>
            </w:r>
            <w:proofErr w:type="gramEnd"/>
            <w:r w:rsidRPr="00BC2541">
              <w:rPr>
                <w:szCs w:val="22"/>
              </w:rPr>
              <w:t>"}</w:t>
            </w:r>
          </w:p>
        </w:tc>
        <w:tc>
          <w:tcPr>
            <w:tcW w:w="709" w:type="dxa"/>
          </w:tcPr>
          <w:p w14:paraId="230CFBC2" w14:textId="77777777" w:rsidR="002654B1" w:rsidRPr="00BC2541" w:rsidRDefault="002654B1" w:rsidP="00AB1AD8">
            <w:pPr>
              <w:rPr>
                <w:szCs w:val="22"/>
              </w:rPr>
            </w:pPr>
            <w:r w:rsidRPr="00BC2541">
              <w:rPr>
                <w:szCs w:val="22"/>
              </w:rPr>
              <w:t>RO</w:t>
            </w:r>
          </w:p>
        </w:tc>
        <w:tc>
          <w:tcPr>
            <w:tcW w:w="851" w:type="dxa"/>
          </w:tcPr>
          <w:p w14:paraId="44230FED" w14:textId="7FAC8DA2" w:rsidR="002654B1" w:rsidRPr="00BC2541" w:rsidRDefault="00E73B55" w:rsidP="00AB1AD8">
            <w:pPr>
              <w:rPr>
                <w:szCs w:val="22"/>
              </w:rPr>
            </w:pPr>
            <w:r w:rsidRPr="00BC2541">
              <w:rPr>
                <w:szCs w:val="22"/>
              </w:rPr>
              <w:t>C</w:t>
            </w:r>
          </w:p>
        </w:tc>
        <w:tc>
          <w:tcPr>
            <w:tcW w:w="3827" w:type="dxa"/>
          </w:tcPr>
          <w:p w14:paraId="53A0C2E3" w14:textId="77777777" w:rsidR="002654B1" w:rsidRPr="00BC2541" w:rsidRDefault="002654B1" w:rsidP="00381A66">
            <w:pPr>
              <w:pStyle w:val="ListParagraph"/>
              <w:numPr>
                <w:ilvl w:val="0"/>
                <w:numId w:val="12"/>
              </w:numPr>
              <w:spacing w:after="0"/>
              <w:ind w:left="144" w:hanging="144"/>
              <w:rPr>
                <w:szCs w:val="22"/>
              </w:rPr>
            </w:pPr>
            <w:r w:rsidRPr="00BC2541">
              <w:rPr>
                <w:szCs w:val="22"/>
              </w:rPr>
              <w:t xml:space="preserve">Provided by </w:t>
            </w:r>
            <w:proofErr w:type="spellStart"/>
            <w:r w:rsidRPr="00BC2541">
              <w:rPr>
                <w:b/>
                <w:i/>
                <w:szCs w:val="22"/>
              </w:rPr>
              <w:t>tapi</w:t>
            </w:r>
            <w:proofErr w:type="spellEnd"/>
            <w:r w:rsidRPr="00BC2541">
              <w:rPr>
                <w:b/>
                <w:i/>
                <w:szCs w:val="22"/>
              </w:rPr>
              <w:t>-server</w:t>
            </w:r>
          </w:p>
          <w:p w14:paraId="1026D7C2" w14:textId="3B61F6B0" w:rsidR="00E73B55" w:rsidRPr="00BC2541" w:rsidRDefault="00E73B55" w:rsidP="00381A66">
            <w:pPr>
              <w:pStyle w:val="ListParagraph"/>
              <w:numPr>
                <w:ilvl w:val="0"/>
                <w:numId w:val="12"/>
              </w:numPr>
              <w:spacing w:after="0"/>
              <w:ind w:left="144" w:hanging="144"/>
              <w:rPr>
                <w:iCs/>
                <w:szCs w:val="22"/>
              </w:rPr>
            </w:pPr>
            <w:r w:rsidRPr="00BC2541">
              <w:rPr>
                <w:bCs/>
                <w:iCs/>
                <w:szCs w:val="22"/>
              </w:rPr>
              <w:t>MUST appear in Top Level connections as previously described.</w:t>
            </w:r>
          </w:p>
        </w:tc>
      </w:tr>
      <w:tr w:rsidR="002654B1" w:rsidRPr="00BC2541" w14:paraId="4178294D" w14:textId="77777777" w:rsidTr="007D18DE">
        <w:tc>
          <w:tcPr>
            <w:tcW w:w="1838" w:type="dxa"/>
          </w:tcPr>
          <w:p w14:paraId="72A76D5C" w14:textId="77777777" w:rsidR="002654B1" w:rsidRPr="00BC2541" w:rsidRDefault="002654B1" w:rsidP="00AB1AD8">
            <w:pPr>
              <w:rPr>
                <w:szCs w:val="22"/>
              </w:rPr>
            </w:pPr>
            <w:r w:rsidRPr="00BC2541">
              <w:rPr>
                <w:szCs w:val="22"/>
              </w:rPr>
              <w:t>switch</w:t>
            </w:r>
          </w:p>
        </w:tc>
        <w:tc>
          <w:tcPr>
            <w:tcW w:w="3265" w:type="dxa"/>
          </w:tcPr>
          <w:p w14:paraId="1C1B52BE" w14:textId="77777777" w:rsidR="002654B1" w:rsidRPr="00BC2541" w:rsidRDefault="002654B1" w:rsidP="00AB1AD8">
            <w:pPr>
              <w:rPr>
                <w:szCs w:val="22"/>
              </w:rPr>
            </w:pPr>
            <w:r w:rsidRPr="00BC2541">
              <w:rPr>
                <w:szCs w:val="22"/>
              </w:rPr>
              <w:t xml:space="preserve">List of </w:t>
            </w:r>
            <w:proofErr w:type="gramStart"/>
            <w:r w:rsidRPr="00BC2541">
              <w:rPr>
                <w:szCs w:val="22"/>
              </w:rPr>
              <w:t>{</w:t>
            </w:r>
            <w:r w:rsidRPr="00BC2541">
              <w:rPr>
                <w:b/>
                <w:color w:val="0033CC"/>
                <w:szCs w:val="22"/>
              </w:rPr>
              <w:t xml:space="preserve"> switch</w:t>
            </w:r>
            <w:proofErr w:type="gramEnd"/>
            <w:r w:rsidRPr="00BC2541">
              <w:rPr>
                <w:szCs w:val="22"/>
              </w:rPr>
              <w:t xml:space="preserve"> }</w:t>
            </w:r>
          </w:p>
        </w:tc>
        <w:tc>
          <w:tcPr>
            <w:tcW w:w="709" w:type="dxa"/>
          </w:tcPr>
          <w:p w14:paraId="5F42014A" w14:textId="77777777" w:rsidR="002654B1" w:rsidRPr="00BC2541" w:rsidRDefault="002654B1" w:rsidP="00AB1AD8">
            <w:pPr>
              <w:rPr>
                <w:szCs w:val="22"/>
              </w:rPr>
            </w:pPr>
            <w:r w:rsidRPr="00BC2541">
              <w:rPr>
                <w:szCs w:val="22"/>
              </w:rPr>
              <w:t>RO</w:t>
            </w:r>
          </w:p>
        </w:tc>
        <w:tc>
          <w:tcPr>
            <w:tcW w:w="851" w:type="dxa"/>
          </w:tcPr>
          <w:p w14:paraId="02384B8E" w14:textId="482D8439" w:rsidR="002654B1" w:rsidRPr="00BC2541" w:rsidRDefault="0007460E" w:rsidP="00AB1AD8">
            <w:pPr>
              <w:rPr>
                <w:szCs w:val="22"/>
              </w:rPr>
            </w:pPr>
            <w:r w:rsidRPr="00BC2541">
              <w:rPr>
                <w:szCs w:val="22"/>
              </w:rPr>
              <w:t>C</w:t>
            </w:r>
          </w:p>
        </w:tc>
        <w:tc>
          <w:tcPr>
            <w:tcW w:w="3827" w:type="dxa"/>
          </w:tcPr>
          <w:p w14:paraId="2791DC50" w14:textId="77777777" w:rsidR="002654B1" w:rsidRPr="00BC2541" w:rsidRDefault="002654B1" w:rsidP="00381A66">
            <w:pPr>
              <w:pStyle w:val="ListParagraph"/>
              <w:numPr>
                <w:ilvl w:val="0"/>
                <w:numId w:val="12"/>
              </w:numPr>
              <w:spacing w:after="0"/>
              <w:ind w:left="144" w:hanging="144"/>
              <w:rPr>
                <w:szCs w:val="22"/>
              </w:rPr>
            </w:pPr>
            <w:r w:rsidRPr="00BC2541">
              <w:rPr>
                <w:szCs w:val="22"/>
              </w:rPr>
              <w:t xml:space="preserve">Provided by </w:t>
            </w:r>
            <w:proofErr w:type="spellStart"/>
            <w:r w:rsidRPr="00BC2541">
              <w:rPr>
                <w:b/>
                <w:i/>
                <w:szCs w:val="22"/>
              </w:rPr>
              <w:t>tapi</w:t>
            </w:r>
            <w:proofErr w:type="spellEnd"/>
            <w:r w:rsidRPr="00BC2541">
              <w:rPr>
                <w:b/>
                <w:i/>
                <w:szCs w:val="22"/>
              </w:rPr>
              <w:t>-server</w:t>
            </w:r>
          </w:p>
          <w:p w14:paraId="44B727A1" w14:textId="6CDFF470" w:rsidR="0007460E" w:rsidRPr="00BC2541" w:rsidRDefault="0007460E" w:rsidP="00381A66">
            <w:pPr>
              <w:pStyle w:val="ListParagraph"/>
              <w:numPr>
                <w:ilvl w:val="0"/>
                <w:numId w:val="12"/>
              </w:numPr>
              <w:spacing w:after="0"/>
              <w:ind w:left="144" w:hanging="144"/>
              <w:rPr>
                <w:szCs w:val="22"/>
              </w:rPr>
            </w:pPr>
            <w:r w:rsidRPr="00BC2541">
              <w:rPr>
                <w:bCs/>
                <w:iCs/>
                <w:szCs w:val="22"/>
              </w:rPr>
              <w:t>MUST appear in OLP connections as previously described.</w:t>
            </w:r>
          </w:p>
        </w:tc>
      </w:tr>
    </w:tbl>
    <w:p w14:paraId="571F3FC6" w14:textId="124B3145" w:rsidR="00A92D66" w:rsidRPr="008D7A82" w:rsidRDefault="00A92D66" w:rsidP="00A92D66">
      <w:pPr>
        <w:pStyle w:val="Caption"/>
        <w:keepNext/>
        <w:rPr>
          <w:rFonts w:cs="Times New Roman"/>
        </w:rPr>
      </w:pPr>
      <w:r w:rsidRPr="00661FB9">
        <w:rPr>
          <w:rFonts w:cs="Times New Roman"/>
        </w:rPr>
        <w:lastRenderedPageBreak/>
        <w:t> </w:t>
      </w:r>
      <w:bookmarkStart w:id="582" w:name="_Ref16007782"/>
      <w:r w:rsidRPr="008D7A82">
        <w:rPr>
          <w:rFonts w:cs="Times New Roman"/>
        </w:rPr>
        <w:t xml:space="preserve">Table </w:t>
      </w:r>
      <w:r w:rsidRPr="008D7A82">
        <w:rPr>
          <w:rFonts w:cs="Times New Roman"/>
        </w:rPr>
        <w:fldChar w:fldCharType="begin"/>
      </w:r>
      <w:r w:rsidRPr="008D7A82">
        <w:rPr>
          <w:rFonts w:cs="Times New Roman"/>
        </w:rPr>
        <w:instrText xml:space="preserve"> SEQ Table \* ARABIC </w:instrText>
      </w:r>
      <w:r w:rsidRPr="008D7A82">
        <w:rPr>
          <w:rFonts w:cs="Times New Roman"/>
        </w:rPr>
        <w:fldChar w:fldCharType="separate"/>
      </w:r>
      <w:r w:rsidR="00DB0408">
        <w:rPr>
          <w:rFonts w:cs="Times New Roman"/>
          <w:noProof/>
        </w:rPr>
        <w:t>62</w:t>
      </w:r>
      <w:r w:rsidRPr="008D7A82">
        <w:rPr>
          <w:rFonts w:cs="Times New Roman"/>
        </w:rPr>
        <w:fldChar w:fldCharType="end"/>
      </w:r>
      <w:bookmarkEnd w:id="582"/>
      <w:r w:rsidRPr="008D7A82">
        <w:rPr>
          <w:rFonts w:cs="Times New Roman"/>
        </w:rPr>
        <w:t>:</w:t>
      </w:r>
      <w:r w:rsidRPr="008D7A82">
        <w:rPr>
          <w:rFonts w:cs="Times New Roman" w:hint="eastAsia"/>
        </w:rPr>
        <w:t xml:space="preserve"> </w:t>
      </w:r>
      <w:r w:rsidRPr="008D7A82">
        <w:rPr>
          <w:rFonts w:cs="Times New Roman"/>
        </w:rPr>
        <w:t xml:space="preserve">Switch </w:t>
      </w:r>
      <w:r w:rsidR="00B85842">
        <w:rPr>
          <w:rFonts w:cs="Times New Roman"/>
        </w:rPr>
        <w:t>parameters</w:t>
      </w:r>
      <w:r w:rsidRPr="008D7A82">
        <w:rPr>
          <w:rFonts w:cs="Times New Roman"/>
        </w:rPr>
        <w:t xml:space="preserve"> for UC5b.</w:t>
      </w:r>
    </w:p>
    <w:tbl>
      <w:tblPr>
        <w:tblStyle w:val="GridTable6ColourfulAccent5"/>
        <w:tblW w:w="10490" w:type="dxa"/>
        <w:tblLayout w:type="fixed"/>
        <w:tblLook w:val="0420" w:firstRow="1" w:lastRow="0" w:firstColumn="0" w:lastColumn="0" w:noHBand="0" w:noVBand="1"/>
      </w:tblPr>
      <w:tblGrid>
        <w:gridCol w:w="1838"/>
        <w:gridCol w:w="3407"/>
        <w:gridCol w:w="709"/>
        <w:gridCol w:w="709"/>
        <w:gridCol w:w="3827"/>
      </w:tblGrid>
      <w:tr w:rsidR="00FE3AB1" w:rsidRPr="00B25C5E" w14:paraId="72C05914" w14:textId="77777777" w:rsidTr="00971907">
        <w:trPr>
          <w:cnfStyle w:val="100000000000" w:firstRow="1" w:lastRow="0" w:firstColumn="0" w:lastColumn="0" w:oddVBand="0" w:evenVBand="0" w:oddHBand="0" w:evenHBand="0" w:firstRowFirstColumn="0" w:firstRowLastColumn="0" w:lastRowFirstColumn="0" w:lastRowLastColumn="0"/>
        </w:trPr>
        <w:tc>
          <w:tcPr>
            <w:tcW w:w="1838" w:type="dxa"/>
          </w:tcPr>
          <w:p w14:paraId="4F1D7DD9" w14:textId="4725AF4D" w:rsidR="00FE3AB1" w:rsidRPr="00B25C5E" w:rsidRDefault="00FE3AB1" w:rsidP="00AB1AD8">
            <w:pPr>
              <w:rPr>
                <w:b w:val="0"/>
                <w:bCs w:val="0"/>
                <w:szCs w:val="22"/>
              </w:rPr>
            </w:pPr>
            <w:r w:rsidRPr="00B25C5E">
              <w:rPr>
                <w:szCs w:val="22"/>
              </w:rPr>
              <w:t>switch</w:t>
            </w:r>
          </w:p>
        </w:tc>
        <w:tc>
          <w:tcPr>
            <w:tcW w:w="8652" w:type="dxa"/>
            <w:gridSpan w:val="4"/>
          </w:tcPr>
          <w:p w14:paraId="1C292D6C" w14:textId="1F085A36" w:rsidR="00FE3AB1" w:rsidRPr="00B25C5E" w:rsidRDefault="004B15E8" w:rsidP="00AB1AD8">
            <w:pPr>
              <w:rPr>
                <w:szCs w:val="22"/>
              </w:rPr>
            </w:pPr>
            <w:r w:rsidRPr="00B25C5E">
              <w:rPr>
                <w:szCs w:val="22"/>
              </w:rPr>
              <w:t>/</w:t>
            </w:r>
            <w:proofErr w:type="gramStart"/>
            <w:r w:rsidRPr="00B25C5E">
              <w:rPr>
                <w:szCs w:val="22"/>
              </w:rPr>
              <w:t>tapi</w:t>
            </w:r>
            <w:proofErr w:type="gramEnd"/>
            <w:r w:rsidRPr="00B25C5E">
              <w:rPr>
                <w:szCs w:val="22"/>
              </w:rPr>
              <w:t>-</w:t>
            </w:r>
            <w:proofErr w:type="gramStart"/>
            <w:r w:rsidRPr="00B25C5E">
              <w:rPr>
                <w:szCs w:val="22"/>
              </w:rPr>
              <w:t>common:context</w:t>
            </w:r>
            <w:proofErr w:type="gramEnd"/>
            <w:r w:rsidRPr="00B25C5E">
              <w:rPr>
                <w:szCs w:val="22"/>
              </w:rPr>
              <w:t>/tapi-</w:t>
            </w:r>
            <w:proofErr w:type="gramStart"/>
            <w:r w:rsidRPr="00B25C5E">
              <w:rPr>
                <w:szCs w:val="22"/>
              </w:rPr>
              <w:t>connectivity:connectivity</w:t>
            </w:r>
            <w:proofErr w:type="gramEnd"/>
            <w:r w:rsidRPr="00B25C5E">
              <w:rPr>
                <w:szCs w:val="22"/>
              </w:rPr>
              <w:t>-context/connection/switch-control/switch</w:t>
            </w:r>
          </w:p>
        </w:tc>
      </w:tr>
      <w:tr w:rsidR="00312632" w:rsidRPr="00B25C5E" w14:paraId="23B2A84E" w14:textId="77777777" w:rsidTr="00971907">
        <w:trPr>
          <w:cnfStyle w:val="000000100000" w:firstRow="0" w:lastRow="0" w:firstColumn="0" w:lastColumn="0" w:oddVBand="0" w:evenVBand="0" w:oddHBand="1" w:evenHBand="0" w:firstRowFirstColumn="0" w:firstRowLastColumn="0" w:lastRowFirstColumn="0" w:lastRowLastColumn="0"/>
        </w:trPr>
        <w:tc>
          <w:tcPr>
            <w:tcW w:w="1838" w:type="dxa"/>
          </w:tcPr>
          <w:p w14:paraId="58265418" w14:textId="77777777" w:rsidR="002D551F" w:rsidRPr="006415D0" w:rsidRDefault="002D551F" w:rsidP="00AB1AD8">
            <w:pPr>
              <w:rPr>
                <w:b/>
                <w:bCs/>
                <w:szCs w:val="22"/>
              </w:rPr>
            </w:pPr>
            <w:r w:rsidRPr="006415D0">
              <w:rPr>
                <w:b/>
                <w:bCs/>
                <w:szCs w:val="22"/>
              </w:rPr>
              <w:t>Attribute</w:t>
            </w:r>
          </w:p>
        </w:tc>
        <w:tc>
          <w:tcPr>
            <w:tcW w:w="3407" w:type="dxa"/>
          </w:tcPr>
          <w:p w14:paraId="5174F210" w14:textId="77777777" w:rsidR="002D551F" w:rsidRPr="006415D0" w:rsidRDefault="002D551F" w:rsidP="00AB1AD8">
            <w:pPr>
              <w:rPr>
                <w:b/>
                <w:bCs/>
                <w:szCs w:val="22"/>
              </w:rPr>
            </w:pPr>
            <w:r w:rsidRPr="006415D0">
              <w:rPr>
                <w:b/>
                <w:bCs/>
                <w:szCs w:val="22"/>
              </w:rPr>
              <w:t>Allowed Values/Format</w:t>
            </w:r>
          </w:p>
        </w:tc>
        <w:tc>
          <w:tcPr>
            <w:tcW w:w="709" w:type="dxa"/>
          </w:tcPr>
          <w:p w14:paraId="0E772562" w14:textId="77777777" w:rsidR="002D551F" w:rsidRPr="006415D0" w:rsidRDefault="002D551F" w:rsidP="00AB1AD8">
            <w:pPr>
              <w:rPr>
                <w:b/>
                <w:bCs/>
                <w:szCs w:val="22"/>
              </w:rPr>
            </w:pPr>
            <w:r w:rsidRPr="006415D0">
              <w:rPr>
                <w:b/>
                <w:bCs/>
                <w:szCs w:val="22"/>
              </w:rPr>
              <w:t>Mod</w:t>
            </w:r>
          </w:p>
        </w:tc>
        <w:tc>
          <w:tcPr>
            <w:tcW w:w="709" w:type="dxa"/>
          </w:tcPr>
          <w:p w14:paraId="0BE1E4B7" w14:textId="77777777" w:rsidR="002D551F" w:rsidRPr="006415D0" w:rsidRDefault="002D551F" w:rsidP="00AB1AD8">
            <w:pPr>
              <w:rPr>
                <w:b/>
                <w:bCs/>
                <w:szCs w:val="22"/>
              </w:rPr>
            </w:pPr>
            <w:r w:rsidRPr="006415D0">
              <w:rPr>
                <w:b/>
                <w:bCs/>
                <w:szCs w:val="22"/>
              </w:rPr>
              <w:t>Sup</w:t>
            </w:r>
          </w:p>
        </w:tc>
        <w:tc>
          <w:tcPr>
            <w:tcW w:w="3827" w:type="dxa"/>
          </w:tcPr>
          <w:p w14:paraId="740FF839" w14:textId="77777777" w:rsidR="002D551F" w:rsidRPr="006415D0" w:rsidRDefault="002D551F" w:rsidP="00AB1AD8">
            <w:pPr>
              <w:rPr>
                <w:b/>
                <w:bCs/>
                <w:szCs w:val="22"/>
              </w:rPr>
            </w:pPr>
            <w:r w:rsidRPr="006415D0">
              <w:rPr>
                <w:b/>
                <w:bCs/>
                <w:szCs w:val="22"/>
              </w:rPr>
              <w:t>Notes</w:t>
            </w:r>
          </w:p>
        </w:tc>
      </w:tr>
      <w:tr w:rsidR="002D551F" w:rsidRPr="00B25C5E" w14:paraId="01EB8F08" w14:textId="77777777" w:rsidTr="00971907">
        <w:tc>
          <w:tcPr>
            <w:tcW w:w="1838" w:type="dxa"/>
          </w:tcPr>
          <w:p w14:paraId="17EF8D15" w14:textId="77777777" w:rsidR="002D551F" w:rsidRPr="006415D0" w:rsidRDefault="002D551F" w:rsidP="00AB1AD8">
            <w:pPr>
              <w:rPr>
                <w:szCs w:val="22"/>
              </w:rPr>
            </w:pPr>
            <w:proofErr w:type="gramStart"/>
            <w:r w:rsidRPr="006415D0">
              <w:rPr>
                <w:szCs w:val="22"/>
              </w:rPr>
              <w:t>local-id</w:t>
            </w:r>
            <w:proofErr w:type="gramEnd"/>
          </w:p>
        </w:tc>
        <w:tc>
          <w:tcPr>
            <w:tcW w:w="3407" w:type="dxa"/>
          </w:tcPr>
          <w:p w14:paraId="5C0422D0" w14:textId="1A278ED6" w:rsidR="002D551F" w:rsidRPr="004E4C9A" w:rsidRDefault="004E4C9A" w:rsidP="00AB1AD8">
            <w:pPr>
              <w:rPr>
                <w:szCs w:val="22"/>
              </w:rPr>
            </w:pPr>
            <w:r w:rsidRPr="007A595E">
              <w:rPr>
                <w:szCs w:val="22"/>
                <w:lang w:eastAsia="en-US"/>
              </w:rPr>
              <w:t>any conformant YANG string</w:t>
            </w:r>
          </w:p>
        </w:tc>
        <w:tc>
          <w:tcPr>
            <w:tcW w:w="709" w:type="dxa"/>
          </w:tcPr>
          <w:p w14:paraId="25B86AA5" w14:textId="77777777" w:rsidR="002D551F" w:rsidRPr="006415D0" w:rsidRDefault="002D551F" w:rsidP="00AB1AD8">
            <w:pPr>
              <w:rPr>
                <w:szCs w:val="22"/>
              </w:rPr>
            </w:pPr>
            <w:r w:rsidRPr="006415D0">
              <w:rPr>
                <w:szCs w:val="22"/>
              </w:rPr>
              <w:t>RO</w:t>
            </w:r>
          </w:p>
        </w:tc>
        <w:tc>
          <w:tcPr>
            <w:tcW w:w="709" w:type="dxa"/>
          </w:tcPr>
          <w:p w14:paraId="2EDFF0B1" w14:textId="77777777" w:rsidR="002D551F" w:rsidRPr="006415D0" w:rsidRDefault="002D551F" w:rsidP="00AB1AD8">
            <w:pPr>
              <w:rPr>
                <w:szCs w:val="22"/>
              </w:rPr>
            </w:pPr>
            <w:r w:rsidRPr="006415D0">
              <w:rPr>
                <w:szCs w:val="22"/>
              </w:rPr>
              <w:t>M</w:t>
            </w:r>
          </w:p>
        </w:tc>
        <w:tc>
          <w:tcPr>
            <w:tcW w:w="3827" w:type="dxa"/>
          </w:tcPr>
          <w:p w14:paraId="60218B58" w14:textId="77777777" w:rsidR="002D551F" w:rsidRPr="006415D0" w:rsidRDefault="002D551F" w:rsidP="00381A66">
            <w:pPr>
              <w:pStyle w:val="ListParagraph"/>
              <w:numPr>
                <w:ilvl w:val="0"/>
                <w:numId w:val="12"/>
              </w:numPr>
              <w:spacing w:after="0"/>
              <w:ind w:left="144" w:hanging="144"/>
              <w:rPr>
                <w:szCs w:val="22"/>
              </w:rPr>
            </w:pPr>
            <w:r w:rsidRPr="006415D0">
              <w:rPr>
                <w:szCs w:val="22"/>
              </w:rPr>
              <w:t xml:space="preserve">Provided by </w:t>
            </w:r>
            <w:proofErr w:type="spellStart"/>
            <w:r w:rsidRPr="006415D0">
              <w:rPr>
                <w:b/>
                <w:i/>
                <w:szCs w:val="22"/>
              </w:rPr>
              <w:t>tapi</w:t>
            </w:r>
            <w:proofErr w:type="spellEnd"/>
            <w:r w:rsidRPr="006415D0">
              <w:rPr>
                <w:b/>
                <w:i/>
                <w:szCs w:val="22"/>
              </w:rPr>
              <w:t>-server</w:t>
            </w:r>
          </w:p>
        </w:tc>
      </w:tr>
      <w:tr w:rsidR="00312632" w:rsidRPr="00B25C5E" w14:paraId="3B9E844F" w14:textId="77777777" w:rsidTr="00971907">
        <w:trPr>
          <w:cnfStyle w:val="000000100000" w:firstRow="0" w:lastRow="0" w:firstColumn="0" w:lastColumn="0" w:oddVBand="0" w:evenVBand="0" w:oddHBand="1" w:evenHBand="0" w:firstRowFirstColumn="0" w:firstRowLastColumn="0" w:lastRowFirstColumn="0" w:lastRowLastColumn="0"/>
        </w:trPr>
        <w:tc>
          <w:tcPr>
            <w:tcW w:w="1838" w:type="dxa"/>
          </w:tcPr>
          <w:p w14:paraId="44DAD423" w14:textId="77777777" w:rsidR="002D551F" w:rsidRPr="006415D0" w:rsidRDefault="002D551F" w:rsidP="00AB1AD8">
            <w:pPr>
              <w:rPr>
                <w:szCs w:val="22"/>
              </w:rPr>
            </w:pPr>
            <w:r w:rsidRPr="006415D0">
              <w:rPr>
                <w:szCs w:val="22"/>
              </w:rPr>
              <w:t>name</w:t>
            </w:r>
          </w:p>
        </w:tc>
        <w:tc>
          <w:tcPr>
            <w:tcW w:w="3407" w:type="dxa"/>
          </w:tcPr>
          <w:p w14:paraId="1A091F55" w14:textId="77777777" w:rsidR="002D551F" w:rsidRPr="006415D0" w:rsidRDefault="002D551F" w:rsidP="00AB1AD8">
            <w:pPr>
              <w:rPr>
                <w:szCs w:val="22"/>
              </w:rPr>
            </w:pPr>
            <w:r w:rsidRPr="006415D0">
              <w:rPr>
                <w:szCs w:val="22"/>
              </w:rPr>
              <w:t xml:space="preserve">List of {value-name: value} </w:t>
            </w:r>
          </w:p>
          <w:p w14:paraId="6B03B779" w14:textId="77777777" w:rsidR="002D551F" w:rsidRPr="006415D0" w:rsidRDefault="002D551F" w:rsidP="00381A66">
            <w:pPr>
              <w:pStyle w:val="ListParagraph"/>
              <w:numPr>
                <w:ilvl w:val="0"/>
                <w:numId w:val="12"/>
              </w:numPr>
              <w:spacing w:after="0"/>
              <w:ind w:left="144" w:hanging="144"/>
              <w:rPr>
                <w:szCs w:val="22"/>
              </w:rPr>
            </w:pPr>
            <w:r w:rsidRPr="006415D0">
              <w:rPr>
                <w:szCs w:val="22"/>
              </w:rPr>
              <w:t>"</w:t>
            </w:r>
            <w:proofErr w:type="gramStart"/>
            <w:r w:rsidRPr="006415D0">
              <w:rPr>
                <w:szCs w:val="22"/>
              </w:rPr>
              <w:t>value</w:t>
            </w:r>
            <w:proofErr w:type="gramEnd"/>
            <w:r w:rsidRPr="006415D0">
              <w:rPr>
                <w:szCs w:val="22"/>
              </w:rPr>
              <w:t>-name": "SW_NAME"</w:t>
            </w:r>
          </w:p>
          <w:p w14:paraId="08A2949F" w14:textId="7A9F7404" w:rsidR="002D551F" w:rsidRPr="006415D0" w:rsidRDefault="002D551F" w:rsidP="00661FB9">
            <w:pPr>
              <w:pStyle w:val="ListParagraph"/>
              <w:ind w:left="144"/>
              <w:rPr>
                <w:szCs w:val="22"/>
              </w:rPr>
            </w:pPr>
            <w:r w:rsidRPr="006415D0">
              <w:rPr>
                <w:szCs w:val="22"/>
              </w:rPr>
              <w:t xml:space="preserve">"value": </w:t>
            </w:r>
            <w:r w:rsidR="004E4C9A" w:rsidRPr="004E4C9A">
              <w:rPr>
                <w:szCs w:val="22"/>
              </w:rPr>
              <w:t>any conformant YANG string</w:t>
            </w:r>
          </w:p>
        </w:tc>
        <w:tc>
          <w:tcPr>
            <w:tcW w:w="709" w:type="dxa"/>
          </w:tcPr>
          <w:p w14:paraId="602C4E62" w14:textId="77777777" w:rsidR="002D551F" w:rsidRPr="006415D0" w:rsidRDefault="002D551F" w:rsidP="00AB1AD8">
            <w:pPr>
              <w:rPr>
                <w:szCs w:val="22"/>
              </w:rPr>
            </w:pPr>
            <w:r w:rsidRPr="006415D0">
              <w:rPr>
                <w:szCs w:val="22"/>
              </w:rPr>
              <w:t>RO</w:t>
            </w:r>
          </w:p>
        </w:tc>
        <w:tc>
          <w:tcPr>
            <w:tcW w:w="709" w:type="dxa"/>
          </w:tcPr>
          <w:p w14:paraId="1EC7EF67" w14:textId="77777777" w:rsidR="002D551F" w:rsidRPr="006415D0" w:rsidRDefault="002D551F" w:rsidP="00AB1AD8">
            <w:pPr>
              <w:rPr>
                <w:szCs w:val="22"/>
              </w:rPr>
            </w:pPr>
            <w:r w:rsidRPr="006415D0">
              <w:rPr>
                <w:szCs w:val="22"/>
              </w:rPr>
              <w:t>M</w:t>
            </w:r>
          </w:p>
        </w:tc>
        <w:tc>
          <w:tcPr>
            <w:tcW w:w="3827" w:type="dxa"/>
          </w:tcPr>
          <w:p w14:paraId="7738082C" w14:textId="77777777" w:rsidR="002D551F" w:rsidRPr="006415D0" w:rsidRDefault="002D551F" w:rsidP="00381A66">
            <w:pPr>
              <w:pStyle w:val="ListParagraph"/>
              <w:numPr>
                <w:ilvl w:val="0"/>
                <w:numId w:val="12"/>
              </w:numPr>
              <w:spacing w:after="0"/>
              <w:ind w:left="144" w:hanging="144"/>
              <w:rPr>
                <w:szCs w:val="22"/>
              </w:rPr>
            </w:pPr>
            <w:r w:rsidRPr="006415D0">
              <w:rPr>
                <w:szCs w:val="22"/>
              </w:rPr>
              <w:t xml:space="preserve">Provided by </w:t>
            </w:r>
            <w:proofErr w:type="spellStart"/>
            <w:r w:rsidRPr="006415D0">
              <w:rPr>
                <w:b/>
                <w:i/>
                <w:szCs w:val="22"/>
              </w:rPr>
              <w:t>tapi</w:t>
            </w:r>
            <w:proofErr w:type="spellEnd"/>
            <w:r w:rsidRPr="006415D0">
              <w:rPr>
                <w:b/>
                <w:i/>
                <w:szCs w:val="22"/>
              </w:rPr>
              <w:t>-server</w:t>
            </w:r>
          </w:p>
        </w:tc>
      </w:tr>
      <w:tr w:rsidR="002D551F" w:rsidRPr="00B25C5E" w14:paraId="0FECC523" w14:textId="77777777" w:rsidTr="00971907">
        <w:tc>
          <w:tcPr>
            <w:tcW w:w="1838" w:type="dxa"/>
          </w:tcPr>
          <w:p w14:paraId="4B469C25" w14:textId="77777777" w:rsidR="002D551F" w:rsidRPr="006415D0" w:rsidRDefault="002D551F" w:rsidP="00AB1AD8">
            <w:pPr>
              <w:rPr>
                <w:szCs w:val="22"/>
              </w:rPr>
            </w:pPr>
            <w:r w:rsidRPr="006415D0">
              <w:rPr>
                <w:szCs w:val="22"/>
              </w:rPr>
              <w:t>switch-direction</w:t>
            </w:r>
          </w:p>
        </w:tc>
        <w:tc>
          <w:tcPr>
            <w:tcW w:w="3407" w:type="dxa"/>
          </w:tcPr>
          <w:p w14:paraId="6EE12249" w14:textId="5A1C2020" w:rsidR="002D551F" w:rsidRPr="006415D0" w:rsidRDefault="003320C8" w:rsidP="00AB1AD8">
            <w:pPr>
              <w:rPr>
                <w:szCs w:val="22"/>
              </w:rPr>
            </w:pPr>
            <w:r w:rsidRPr="006415D0">
              <w:rPr>
                <w:szCs w:val="22"/>
              </w:rPr>
              <w:t xml:space="preserve">One of </w:t>
            </w:r>
            <w:r w:rsidR="002D551F" w:rsidRPr="006415D0">
              <w:rPr>
                <w:szCs w:val="22"/>
              </w:rPr>
              <w:t>["BIDIRECTIONAL", "INPUT", "OUTPUT"]</w:t>
            </w:r>
          </w:p>
        </w:tc>
        <w:tc>
          <w:tcPr>
            <w:tcW w:w="709" w:type="dxa"/>
          </w:tcPr>
          <w:p w14:paraId="4DED4B78" w14:textId="77777777" w:rsidR="002D551F" w:rsidRPr="006415D0" w:rsidRDefault="002D551F" w:rsidP="00AB1AD8">
            <w:pPr>
              <w:rPr>
                <w:szCs w:val="22"/>
              </w:rPr>
            </w:pPr>
            <w:r w:rsidRPr="006415D0">
              <w:rPr>
                <w:szCs w:val="22"/>
              </w:rPr>
              <w:t>RO</w:t>
            </w:r>
          </w:p>
        </w:tc>
        <w:tc>
          <w:tcPr>
            <w:tcW w:w="709" w:type="dxa"/>
          </w:tcPr>
          <w:p w14:paraId="23752BAA" w14:textId="77777777" w:rsidR="002D551F" w:rsidRPr="006415D0" w:rsidRDefault="002D551F" w:rsidP="00AB1AD8">
            <w:pPr>
              <w:rPr>
                <w:szCs w:val="22"/>
              </w:rPr>
            </w:pPr>
            <w:r w:rsidRPr="006415D0">
              <w:rPr>
                <w:szCs w:val="22"/>
              </w:rPr>
              <w:t>M</w:t>
            </w:r>
          </w:p>
        </w:tc>
        <w:tc>
          <w:tcPr>
            <w:tcW w:w="3827" w:type="dxa"/>
          </w:tcPr>
          <w:p w14:paraId="6118CFE7" w14:textId="77777777" w:rsidR="002D551F" w:rsidRPr="006415D0" w:rsidRDefault="002D551F" w:rsidP="00381A66">
            <w:pPr>
              <w:pStyle w:val="ListParagraph"/>
              <w:numPr>
                <w:ilvl w:val="0"/>
                <w:numId w:val="12"/>
              </w:numPr>
              <w:spacing w:after="0"/>
              <w:ind w:left="144" w:hanging="144"/>
              <w:rPr>
                <w:szCs w:val="22"/>
              </w:rPr>
            </w:pPr>
            <w:r w:rsidRPr="006415D0">
              <w:rPr>
                <w:szCs w:val="22"/>
              </w:rPr>
              <w:t xml:space="preserve">Provided by </w:t>
            </w:r>
            <w:proofErr w:type="spellStart"/>
            <w:r w:rsidRPr="006415D0">
              <w:rPr>
                <w:b/>
                <w:i/>
                <w:szCs w:val="22"/>
              </w:rPr>
              <w:t>tapi</w:t>
            </w:r>
            <w:proofErr w:type="spellEnd"/>
            <w:r w:rsidRPr="006415D0">
              <w:rPr>
                <w:b/>
                <w:i/>
                <w:szCs w:val="22"/>
              </w:rPr>
              <w:t>-server</w:t>
            </w:r>
          </w:p>
        </w:tc>
      </w:tr>
      <w:tr w:rsidR="00312632" w:rsidRPr="00B25C5E" w14:paraId="0FFF8B90" w14:textId="77777777" w:rsidTr="00971907">
        <w:trPr>
          <w:cnfStyle w:val="000000100000" w:firstRow="0" w:lastRow="0" w:firstColumn="0" w:lastColumn="0" w:oddVBand="0" w:evenVBand="0" w:oddHBand="1" w:evenHBand="0" w:firstRowFirstColumn="0" w:firstRowLastColumn="0" w:lastRowFirstColumn="0" w:lastRowLastColumn="0"/>
        </w:trPr>
        <w:tc>
          <w:tcPr>
            <w:tcW w:w="1838" w:type="dxa"/>
          </w:tcPr>
          <w:p w14:paraId="095378A1" w14:textId="10246E07" w:rsidR="002D551F" w:rsidRPr="006415D0" w:rsidRDefault="00FB0B0A" w:rsidP="00AB1AD8">
            <w:pPr>
              <w:rPr>
                <w:szCs w:val="22"/>
              </w:rPr>
            </w:pPr>
            <w:r w:rsidRPr="006415D0">
              <w:rPr>
                <w:szCs w:val="22"/>
              </w:rPr>
              <w:t>selection</w:t>
            </w:r>
            <w:r w:rsidR="002D551F" w:rsidRPr="006415D0">
              <w:rPr>
                <w:szCs w:val="22"/>
              </w:rPr>
              <w:t>-control</w:t>
            </w:r>
          </w:p>
        </w:tc>
        <w:tc>
          <w:tcPr>
            <w:tcW w:w="3407" w:type="dxa"/>
          </w:tcPr>
          <w:p w14:paraId="624772B5" w14:textId="41FD0FC4" w:rsidR="002D551F" w:rsidRPr="006415D0" w:rsidRDefault="003320C8" w:rsidP="00AB1AD8">
            <w:pPr>
              <w:rPr>
                <w:szCs w:val="22"/>
              </w:rPr>
            </w:pPr>
            <w:r w:rsidRPr="006415D0">
              <w:rPr>
                <w:szCs w:val="22"/>
              </w:rPr>
              <w:t xml:space="preserve">One of </w:t>
            </w:r>
            <w:r w:rsidR="002D551F" w:rsidRPr="006415D0">
              <w:rPr>
                <w:szCs w:val="22"/>
              </w:rPr>
              <w:t>["LOCK_OUT", "NORMAL", "MANUAL", "FORCED"]</w:t>
            </w:r>
          </w:p>
        </w:tc>
        <w:tc>
          <w:tcPr>
            <w:tcW w:w="709" w:type="dxa"/>
          </w:tcPr>
          <w:p w14:paraId="6A0868C3" w14:textId="77777777" w:rsidR="002D551F" w:rsidRPr="006415D0" w:rsidRDefault="002D551F" w:rsidP="00AB1AD8">
            <w:pPr>
              <w:rPr>
                <w:szCs w:val="22"/>
              </w:rPr>
            </w:pPr>
            <w:r w:rsidRPr="006415D0">
              <w:rPr>
                <w:szCs w:val="22"/>
              </w:rPr>
              <w:t>RO</w:t>
            </w:r>
          </w:p>
        </w:tc>
        <w:tc>
          <w:tcPr>
            <w:tcW w:w="709" w:type="dxa"/>
          </w:tcPr>
          <w:p w14:paraId="5FA7E6F7" w14:textId="77777777" w:rsidR="002D551F" w:rsidRPr="006415D0" w:rsidRDefault="002D551F" w:rsidP="00AB1AD8">
            <w:pPr>
              <w:rPr>
                <w:szCs w:val="22"/>
              </w:rPr>
            </w:pPr>
            <w:r w:rsidRPr="006415D0">
              <w:rPr>
                <w:szCs w:val="22"/>
              </w:rPr>
              <w:t>M</w:t>
            </w:r>
          </w:p>
        </w:tc>
        <w:tc>
          <w:tcPr>
            <w:tcW w:w="3827" w:type="dxa"/>
          </w:tcPr>
          <w:p w14:paraId="475481AC" w14:textId="77777777" w:rsidR="002D551F" w:rsidRPr="006415D0" w:rsidRDefault="002D551F" w:rsidP="00381A66">
            <w:pPr>
              <w:pStyle w:val="ListParagraph"/>
              <w:numPr>
                <w:ilvl w:val="0"/>
                <w:numId w:val="12"/>
              </w:numPr>
              <w:spacing w:after="0"/>
              <w:ind w:left="144" w:hanging="144"/>
              <w:rPr>
                <w:szCs w:val="22"/>
              </w:rPr>
            </w:pPr>
            <w:r w:rsidRPr="006415D0">
              <w:rPr>
                <w:szCs w:val="22"/>
              </w:rPr>
              <w:t xml:space="preserve">Provided by </w:t>
            </w:r>
            <w:proofErr w:type="spellStart"/>
            <w:r w:rsidRPr="006415D0">
              <w:rPr>
                <w:b/>
                <w:i/>
                <w:szCs w:val="22"/>
              </w:rPr>
              <w:t>tapi</w:t>
            </w:r>
            <w:proofErr w:type="spellEnd"/>
            <w:r w:rsidRPr="006415D0">
              <w:rPr>
                <w:b/>
                <w:i/>
                <w:szCs w:val="22"/>
              </w:rPr>
              <w:t>-server</w:t>
            </w:r>
          </w:p>
        </w:tc>
      </w:tr>
      <w:tr w:rsidR="002D551F" w:rsidRPr="00B25C5E" w14:paraId="47AC267B" w14:textId="77777777" w:rsidTr="00971907">
        <w:tc>
          <w:tcPr>
            <w:tcW w:w="1838" w:type="dxa"/>
          </w:tcPr>
          <w:p w14:paraId="5999D240" w14:textId="609DB1D2" w:rsidR="002D551F" w:rsidRPr="006415D0" w:rsidRDefault="00FB0B0A" w:rsidP="00AB1AD8">
            <w:pPr>
              <w:rPr>
                <w:szCs w:val="22"/>
              </w:rPr>
            </w:pPr>
            <w:r w:rsidRPr="006415D0">
              <w:rPr>
                <w:szCs w:val="22"/>
              </w:rPr>
              <w:t>selection</w:t>
            </w:r>
            <w:r w:rsidR="002D551F" w:rsidRPr="006415D0">
              <w:rPr>
                <w:szCs w:val="22"/>
              </w:rPr>
              <w:t>-reason</w:t>
            </w:r>
          </w:p>
        </w:tc>
        <w:tc>
          <w:tcPr>
            <w:tcW w:w="3407" w:type="dxa"/>
          </w:tcPr>
          <w:p w14:paraId="7D23D144" w14:textId="399E9FA2" w:rsidR="002D551F" w:rsidRPr="006415D0" w:rsidRDefault="003320C8" w:rsidP="00AB1AD8">
            <w:pPr>
              <w:rPr>
                <w:szCs w:val="22"/>
              </w:rPr>
            </w:pPr>
            <w:r w:rsidRPr="006415D0">
              <w:rPr>
                <w:szCs w:val="22"/>
              </w:rPr>
              <w:t xml:space="preserve">One of </w:t>
            </w:r>
            <w:r w:rsidR="002D551F" w:rsidRPr="006415D0">
              <w:rPr>
                <w:szCs w:val="22"/>
              </w:rPr>
              <w:t>["LOCKOUT", "NORMAL", "MANUAL", "FORCED", "WAIT_TO_REVERT", "SIGNAL_DEGRADE", "SIGNAL_FAIL"]</w:t>
            </w:r>
          </w:p>
        </w:tc>
        <w:tc>
          <w:tcPr>
            <w:tcW w:w="709" w:type="dxa"/>
          </w:tcPr>
          <w:p w14:paraId="62200CBF" w14:textId="77777777" w:rsidR="002D551F" w:rsidRPr="006415D0" w:rsidRDefault="002D551F" w:rsidP="00AB1AD8">
            <w:pPr>
              <w:rPr>
                <w:szCs w:val="22"/>
              </w:rPr>
            </w:pPr>
            <w:r w:rsidRPr="006415D0">
              <w:rPr>
                <w:szCs w:val="22"/>
              </w:rPr>
              <w:t>RO</w:t>
            </w:r>
          </w:p>
        </w:tc>
        <w:tc>
          <w:tcPr>
            <w:tcW w:w="709" w:type="dxa"/>
          </w:tcPr>
          <w:p w14:paraId="0295DCB9" w14:textId="77777777" w:rsidR="002D551F" w:rsidRPr="006415D0" w:rsidRDefault="002D551F" w:rsidP="00AB1AD8">
            <w:pPr>
              <w:rPr>
                <w:szCs w:val="22"/>
              </w:rPr>
            </w:pPr>
            <w:r w:rsidRPr="006415D0">
              <w:rPr>
                <w:szCs w:val="22"/>
              </w:rPr>
              <w:t>M</w:t>
            </w:r>
          </w:p>
        </w:tc>
        <w:tc>
          <w:tcPr>
            <w:tcW w:w="3827" w:type="dxa"/>
          </w:tcPr>
          <w:p w14:paraId="4A4156CF" w14:textId="77777777" w:rsidR="002D551F" w:rsidRPr="006415D0" w:rsidRDefault="002D551F" w:rsidP="00381A66">
            <w:pPr>
              <w:pStyle w:val="ListParagraph"/>
              <w:numPr>
                <w:ilvl w:val="0"/>
                <w:numId w:val="12"/>
              </w:numPr>
              <w:spacing w:after="0"/>
              <w:ind w:left="144" w:hanging="144"/>
              <w:rPr>
                <w:szCs w:val="22"/>
              </w:rPr>
            </w:pPr>
            <w:r w:rsidRPr="006415D0">
              <w:rPr>
                <w:szCs w:val="22"/>
              </w:rPr>
              <w:t xml:space="preserve">Provided by </w:t>
            </w:r>
            <w:proofErr w:type="spellStart"/>
            <w:r w:rsidRPr="006415D0">
              <w:rPr>
                <w:b/>
                <w:i/>
                <w:szCs w:val="22"/>
              </w:rPr>
              <w:t>tapi</w:t>
            </w:r>
            <w:proofErr w:type="spellEnd"/>
            <w:r w:rsidRPr="006415D0">
              <w:rPr>
                <w:b/>
                <w:i/>
                <w:szCs w:val="22"/>
              </w:rPr>
              <w:t>-server</w:t>
            </w:r>
          </w:p>
        </w:tc>
      </w:tr>
      <w:tr w:rsidR="00312632" w:rsidRPr="00B25C5E" w14:paraId="7844CDF5" w14:textId="77777777" w:rsidTr="00971907">
        <w:trPr>
          <w:cnfStyle w:val="000000100000" w:firstRow="0" w:lastRow="0" w:firstColumn="0" w:lastColumn="0" w:oddVBand="0" w:evenVBand="0" w:oddHBand="1" w:evenHBand="0" w:firstRowFirstColumn="0" w:firstRowLastColumn="0" w:lastRowFirstColumn="0" w:lastRowLastColumn="0"/>
        </w:trPr>
        <w:tc>
          <w:tcPr>
            <w:tcW w:w="1838" w:type="dxa"/>
          </w:tcPr>
          <w:p w14:paraId="324D2104" w14:textId="77777777" w:rsidR="002D551F" w:rsidRPr="006415D0" w:rsidRDefault="002D551F" w:rsidP="00AB1AD8">
            <w:pPr>
              <w:rPr>
                <w:szCs w:val="22"/>
              </w:rPr>
            </w:pPr>
            <w:r w:rsidRPr="006415D0">
              <w:rPr>
                <w:szCs w:val="22"/>
              </w:rPr>
              <w:t>selected-connection-</w:t>
            </w:r>
            <w:proofErr w:type="gramStart"/>
            <w:r w:rsidRPr="006415D0">
              <w:rPr>
                <w:szCs w:val="22"/>
              </w:rPr>
              <w:t>end-point</w:t>
            </w:r>
            <w:proofErr w:type="gramEnd"/>
          </w:p>
        </w:tc>
        <w:tc>
          <w:tcPr>
            <w:tcW w:w="3407" w:type="dxa"/>
          </w:tcPr>
          <w:p w14:paraId="53F8523F" w14:textId="77777777" w:rsidR="002D551F" w:rsidRPr="006415D0" w:rsidRDefault="002D551F" w:rsidP="00AB1AD8">
            <w:pPr>
              <w:rPr>
                <w:szCs w:val="22"/>
              </w:rPr>
            </w:pPr>
            <w:r w:rsidRPr="006415D0">
              <w:rPr>
                <w:szCs w:val="22"/>
                <w:lang w:eastAsia="en-US"/>
              </w:rPr>
              <w:t>List of {"</w:t>
            </w:r>
            <w:r w:rsidRPr="006415D0">
              <w:rPr>
                <w:b/>
                <w:color w:val="0033CC"/>
                <w:szCs w:val="22"/>
                <w:lang w:eastAsia="en-US"/>
              </w:rPr>
              <w:t>connection-end-point-ref</w:t>
            </w:r>
            <w:r w:rsidRPr="006415D0">
              <w:rPr>
                <w:szCs w:val="22"/>
                <w:lang w:eastAsia="en-US"/>
              </w:rPr>
              <w:t xml:space="preserve"> - </w:t>
            </w:r>
            <w:r w:rsidRPr="006415D0">
              <w:rPr>
                <w:i/>
                <w:color w:val="0033CC"/>
                <w:szCs w:val="22"/>
                <w:lang w:eastAsia="en-US"/>
              </w:rPr>
              <w:t>/tapi-</w:t>
            </w:r>
            <w:proofErr w:type="gramStart"/>
            <w:r w:rsidRPr="006415D0">
              <w:rPr>
                <w:i/>
                <w:color w:val="0033CC"/>
                <w:szCs w:val="22"/>
                <w:lang w:eastAsia="en-US"/>
              </w:rPr>
              <w:t>common:context</w:t>
            </w:r>
            <w:proofErr w:type="gramEnd"/>
            <w:r w:rsidRPr="006415D0">
              <w:rPr>
                <w:i/>
                <w:color w:val="0033CC"/>
                <w:szCs w:val="22"/>
                <w:lang w:eastAsia="en-US"/>
              </w:rPr>
              <w:t>/tapi-</w:t>
            </w:r>
            <w:proofErr w:type="gramStart"/>
            <w:r w:rsidRPr="006415D0">
              <w:rPr>
                <w:i/>
                <w:color w:val="0033CC"/>
                <w:szCs w:val="22"/>
                <w:lang w:eastAsia="en-US"/>
              </w:rPr>
              <w:t>topology:topology</w:t>
            </w:r>
            <w:proofErr w:type="gramEnd"/>
            <w:r w:rsidRPr="006415D0">
              <w:rPr>
                <w:i/>
                <w:color w:val="0033CC"/>
                <w:szCs w:val="22"/>
                <w:lang w:eastAsia="en-US"/>
              </w:rPr>
              <w:t>-context/topology/node/owned-node-edge-point/tapi-</w:t>
            </w:r>
            <w:proofErr w:type="gramStart"/>
            <w:r w:rsidRPr="006415D0">
              <w:rPr>
                <w:i/>
                <w:color w:val="0033CC"/>
                <w:szCs w:val="22"/>
                <w:lang w:eastAsia="en-US"/>
              </w:rPr>
              <w:t>connectivity:cep</w:t>
            </w:r>
            <w:proofErr w:type="gramEnd"/>
            <w:r w:rsidRPr="006415D0">
              <w:rPr>
                <w:i/>
                <w:color w:val="0033CC"/>
                <w:szCs w:val="22"/>
                <w:lang w:eastAsia="en-US"/>
              </w:rPr>
              <w:t>-list/connection-</w:t>
            </w:r>
            <w:proofErr w:type="gramStart"/>
            <w:r w:rsidRPr="006415D0">
              <w:rPr>
                <w:i/>
                <w:color w:val="0033CC"/>
                <w:szCs w:val="22"/>
                <w:lang w:eastAsia="en-US"/>
              </w:rPr>
              <w:t>end-point</w:t>
            </w:r>
            <w:proofErr w:type="gramEnd"/>
            <w:r w:rsidRPr="006415D0">
              <w:rPr>
                <w:i/>
                <w:color w:val="0033CC"/>
                <w:szCs w:val="22"/>
                <w:lang w:eastAsia="en-US"/>
              </w:rPr>
              <w:t xml:space="preserve">/uuid </w:t>
            </w:r>
            <w:r w:rsidRPr="006415D0">
              <w:rPr>
                <w:szCs w:val="22"/>
                <w:lang w:eastAsia="en-US"/>
              </w:rPr>
              <w:t>"}</w:t>
            </w:r>
          </w:p>
        </w:tc>
        <w:tc>
          <w:tcPr>
            <w:tcW w:w="709" w:type="dxa"/>
          </w:tcPr>
          <w:p w14:paraId="787812C6" w14:textId="77777777" w:rsidR="002D551F" w:rsidRPr="006415D0" w:rsidRDefault="002D551F" w:rsidP="00AB1AD8">
            <w:pPr>
              <w:rPr>
                <w:szCs w:val="22"/>
              </w:rPr>
            </w:pPr>
            <w:r w:rsidRPr="006415D0">
              <w:rPr>
                <w:szCs w:val="22"/>
              </w:rPr>
              <w:t>RO</w:t>
            </w:r>
          </w:p>
        </w:tc>
        <w:tc>
          <w:tcPr>
            <w:tcW w:w="709" w:type="dxa"/>
          </w:tcPr>
          <w:p w14:paraId="3175389B" w14:textId="77777777" w:rsidR="002D551F" w:rsidRPr="006415D0" w:rsidRDefault="002D551F" w:rsidP="00AB1AD8">
            <w:pPr>
              <w:rPr>
                <w:szCs w:val="22"/>
              </w:rPr>
            </w:pPr>
            <w:r w:rsidRPr="006415D0">
              <w:rPr>
                <w:szCs w:val="22"/>
              </w:rPr>
              <w:t>M</w:t>
            </w:r>
          </w:p>
        </w:tc>
        <w:tc>
          <w:tcPr>
            <w:tcW w:w="3827" w:type="dxa"/>
          </w:tcPr>
          <w:p w14:paraId="790963C1" w14:textId="77777777" w:rsidR="002D551F" w:rsidRPr="006415D0" w:rsidRDefault="002D551F" w:rsidP="00381A66">
            <w:pPr>
              <w:pStyle w:val="ListParagraph"/>
              <w:numPr>
                <w:ilvl w:val="0"/>
                <w:numId w:val="12"/>
              </w:numPr>
              <w:spacing w:after="0"/>
              <w:ind w:left="144" w:hanging="144"/>
              <w:rPr>
                <w:szCs w:val="22"/>
              </w:rPr>
            </w:pPr>
            <w:r w:rsidRPr="006415D0">
              <w:rPr>
                <w:szCs w:val="22"/>
              </w:rPr>
              <w:t xml:space="preserve">Provided by </w:t>
            </w:r>
            <w:proofErr w:type="spellStart"/>
            <w:r w:rsidRPr="006415D0">
              <w:rPr>
                <w:b/>
                <w:i/>
                <w:szCs w:val="22"/>
              </w:rPr>
              <w:t>tapi</w:t>
            </w:r>
            <w:proofErr w:type="spellEnd"/>
            <w:r w:rsidRPr="006415D0">
              <w:rPr>
                <w:b/>
                <w:i/>
                <w:szCs w:val="22"/>
              </w:rPr>
              <w:t>-server</w:t>
            </w:r>
          </w:p>
        </w:tc>
      </w:tr>
      <w:tr w:rsidR="002D551F" w:rsidRPr="00B25C5E" w14:paraId="4A4E9790" w14:textId="77777777" w:rsidTr="00971907">
        <w:tc>
          <w:tcPr>
            <w:tcW w:w="1838" w:type="dxa"/>
          </w:tcPr>
          <w:p w14:paraId="029E311C" w14:textId="77777777" w:rsidR="002D551F" w:rsidRPr="006415D0" w:rsidRDefault="002D551F" w:rsidP="00AB1AD8">
            <w:pPr>
              <w:rPr>
                <w:szCs w:val="22"/>
              </w:rPr>
            </w:pPr>
            <w:proofErr w:type="gramStart"/>
            <w:r w:rsidRPr="006415D0">
              <w:rPr>
                <w:szCs w:val="22"/>
              </w:rPr>
              <w:t>selected-route</w:t>
            </w:r>
            <w:proofErr w:type="gramEnd"/>
          </w:p>
        </w:tc>
        <w:tc>
          <w:tcPr>
            <w:tcW w:w="3407" w:type="dxa"/>
          </w:tcPr>
          <w:p w14:paraId="09CEB174" w14:textId="77777777" w:rsidR="002D551F" w:rsidRPr="006415D0" w:rsidRDefault="002D551F" w:rsidP="00AB1AD8">
            <w:pPr>
              <w:rPr>
                <w:szCs w:val="22"/>
              </w:rPr>
            </w:pPr>
            <w:r w:rsidRPr="006415D0">
              <w:rPr>
                <w:szCs w:val="22"/>
              </w:rPr>
              <w:t>List of {"</w:t>
            </w:r>
            <w:r w:rsidRPr="006415D0">
              <w:rPr>
                <w:i/>
                <w:color w:val="0033CC"/>
                <w:szCs w:val="22"/>
                <w:lang w:eastAsia="en-US"/>
              </w:rPr>
              <w:t>/tapi-</w:t>
            </w:r>
            <w:proofErr w:type="gramStart"/>
            <w:r w:rsidRPr="006415D0">
              <w:rPr>
                <w:i/>
                <w:color w:val="0033CC"/>
                <w:szCs w:val="22"/>
                <w:lang w:eastAsia="en-US"/>
              </w:rPr>
              <w:t>common:context</w:t>
            </w:r>
            <w:proofErr w:type="gramEnd"/>
            <w:r w:rsidRPr="006415D0">
              <w:rPr>
                <w:i/>
                <w:color w:val="0033CC"/>
                <w:szCs w:val="22"/>
                <w:lang w:eastAsia="en-US"/>
              </w:rPr>
              <w:t>/tapi-</w:t>
            </w:r>
            <w:proofErr w:type="gramStart"/>
            <w:r w:rsidRPr="006415D0">
              <w:rPr>
                <w:i/>
                <w:color w:val="0033CC"/>
                <w:szCs w:val="22"/>
                <w:lang w:eastAsia="en-US"/>
              </w:rPr>
              <w:t>connectivity:connectivity</w:t>
            </w:r>
            <w:proofErr w:type="gramEnd"/>
            <w:r w:rsidRPr="006415D0">
              <w:rPr>
                <w:i/>
                <w:color w:val="0033CC"/>
                <w:szCs w:val="22"/>
                <w:lang w:eastAsia="en-US"/>
              </w:rPr>
              <w:t>-context/</w:t>
            </w:r>
            <w:r w:rsidRPr="006415D0">
              <w:rPr>
                <w:i/>
                <w:color w:val="0033CC"/>
                <w:szCs w:val="22"/>
              </w:rPr>
              <w:t xml:space="preserve">connection/{uuid}/route/{local_id}/ </w:t>
            </w:r>
            <w:r w:rsidRPr="006415D0">
              <w:rPr>
                <w:szCs w:val="22"/>
              </w:rPr>
              <w:t>"}</w:t>
            </w:r>
          </w:p>
        </w:tc>
        <w:tc>
          <w:tcPr>
            <w:tcW w:w="709" w:type="dxa"/>
          </w:tcPr>
          <w:p w14:paraId="597A5E0C" w14:textId="77777777" w:rsidR="002D551F" w:rsidRPr="006415D0" w:rsidRDefault="002D551F" w:rsidP="00AB1AD8">
            <w:pPr>
              <w:rPr>
                <w:szCs w:val="22"/>
              </w:rPr>
            </w:pPr>
            <w:r w:rsidRPr="006415D0">
              <w:rPr>
                <w:szCs w:val="22"/>
              </w:rPr>
              <w:t>RO</w:t>
            </w:r>
          </w:p>
        </w:tc>
        <w:tc>
          <w:tcPr>
            <w:tcW w:w="709" w:type="dxa"/>
          </w:tcPr>
          <w:p w14:paraId="4676D7F4" w14:textId="3444DDCD" w:rsidR="002D551F" w:rsidRPr="006415D0" w:rsidRDefault="006A6BC1" w:rsidP="00AB1AD8">
            <w:pPr>
              <w:rPr>
                <w:szCs w:val="22"/>
              </w:rPr>
            </w:pPr>
            <w:r w:rsidRPr="006415D0">
              <w:rPr>
                <w:szCs w:val="22"/>
              </w:rPr>
              <w:t>C</w:t>
            </w:r>
          </w:p>
        </w:tc>
        <w:tc>
          <w:tcPr>
            <w:tcW w:w="3827" w:type="dxa"/>
          </w:tcPr>
          <w:p w14:paraId="3D6972A5" w14:textId="77777777" w:rsidR="002D551F" w:rsidRPr="006415D0" w:rsidRDefault="002D551F" w:rsidP="00381A66">
            <w:pPr>
              <w:pStyle w:val="ListParagraph"/>
              <w:numPr>
                <w:ilvl w:val="0"/>
                <w:numId w:val="12"/>
              </w:numPr>
              <w:spacing w:after="0"/>
              <w:ind w:left="144" w:hanging="144"/>
              <w:rPr>
                <w:szCs w:val="22"/>
              </w:rPr>
            </w:pPr>
            <w:r w:rsidRPr="006415D0">
              <w:rPr>
                <w:szCs w:val="22"/>
              </w:rPr>
              <w:t xml:space="preserve">Provided by </w:t>
            </w:r>
            <w:proofErr w:type="spellStart"/>
            <w:r w:rsidRPr="006415D0">
              <w:rPr>
                <w:b/>
                <w:i/>
                <w:szCs w:val="22"/>
              </w:rPr>
              <w:t>tapi</w:t>
            </w:r>
            <w:proofErr w:type="spellEnd"/>
            <w:r w:rsidRPr="006415D0">
              <w:rPr>
                <w:b/>
                <w:i/>
                <w:szCs w:val="22"/>
              </w:rPr>
              <w:t>-server</w:t>
            </w:r>
          </w:p>
          <w:p w14:paraId="584781E2" w14:textId="253A28CB" w:rsidR="0007460E" w:rsidRPr="006415D0" w:rsidRDefault="00A931B6" w:rsidP="00381A66">
            <w:pPr>
              <w:pStyle w:val="ListParagraph"/>
              <w:numPr>
                <w:ilvl w:val="0"/>
                <w:numId w:val="12"/>
              </w:numPr>
              <w:spacing w:after="0"/>
              <w:ind w:left="144" w:hanging="144"/>
              <w:rPr>
                <w:szCs w:val="22"/>
              </w:rPr>
            </w:pPr>
            <w:r w:rsidRPr="006415D0">
              <w:rPr>
                <w:bCs/>
                <w:iCs/>
                <w:szCs w:val="22"/>
              </w:rPr>
              <w:t>This is mandatory when using the "single-switch at the Top-Connection" mode.</w:t>
            </w:r>
          </w:p>
        </w:tc>
      </w:tr>
    </w:tbl>
    <w:p w14:paraId="19ECE546" w14:textId="77777777" w:rsidR="002D551F" w:rsidRPr="00661FB9" w:rsidRDefault="002D551F" w:rsidP="00661FB9">
      <w:pPr>
        <w:rPr>
          <w:rFonts w:cs="Times New Roman"/>
          <w:b/>
        </w:rPr>
      </w:pPr>
    </w:p>
    <w:p w14:paraId="25C325E8" w14:textId="77777777" w:rsidR="00942844" w:rsidRPr="003A404F" w:rsidRDefault="00942844" w:rsidP="00AB1AD8">
      <w:pPr>
        <w:spacing w:after="0"/>
        <w:rPr>
          <w:rFonts w:asciiTheme="majorHAnsi" w:eastAsiaTheme="majorEastAsia" w:hAnsiTheme="majorHAnsi" w:cstheme="majorBidi"/>
          <w:b/>
          <w:bCs/>
          <w:szCs w:val="22"/>
        </w:rPr>
      </w:pPr>
      <w:bookmarkStart w:id="583" w:name="_Ref14367253"/>
      <w:bookmarkStart w:id="584" w:name="_Toc14454054"/>
      <w:bookmarkStart w:id="585" w:name="_Toc16163778"/>
      <w:r w:rsidRPr="003A404F">
        <w:rPr>
          <w:szCs w:val="22"/>
        </w:rPr>
        <w:br w:type="page"/>
      </w:r>
    </w:p>
    <w:p w14:paraId="30246368" w14:textId="0CDB74A9" w:rsidR="002D551F" w:rsidRPr="007346C5" w:rsidRDefault="002D551F" w:rsidP="007346C5">
      <w:pPr>
        <w:pStyle w:val="Heading3"/>
        <w:jc w:val="both"/>
        <w:rPr>
          <w:rFonts w:cs="Times New Roman"/>
        </w:rPr>
      </w:pPr>
      <w:bookmarkStart w:id="586" w:name="_Ref37237789"/>
      <w:bookmarkStart w:id="587" w:name="_Toc215570553"/>
      <w:r w:rsidRPr="007346C5">
        <w:rPr>
          <w:rFonts w:cs="Times New Roman"/>
        </w:rPr>
        <w:lastRenderedPageBreak/>
        <w:t xml:space="preserve">Use case 5c: 1+1 </w:t>
      </w:r>
      <w:r w:rsidR="00901105">
        <w:rPr>
          <w:rFonts w:cs="Times New Roman"/>
        </w:rPr>
        <w:t>DSR/</w:t>
      </w:r>
      <w:r w:rsidR="000B6321">
        <w:rPr>
          <w:rFonts w:cs="Times New Roman"/>
        </w:rPr>
        <w:t xml:space="preserve">ODU </w:t>
      </w:r>
      <w:r w:rsidRPr="007346C5">
        <w:rPr>
          <w:rFonts w:cs="Times New Roman"/>
        </w:rPr>
        <w:t>protection with Diverse Service Provisioning (</w:t>
      </w:r>
      <w:proofErr w:type="spellStart"/>
      <w:r w:rsidRPr="007346C5">
        <w:rPr>
          <w:rFonts w:cs="Times New Roman"/>
        </w:rPr>
        <w:t>eSNCP</w:t>
      </w:r>
      <w:proofErr w:type="spellEnd"/>
      <w:r w:rsidRPr="007346C5">
        <w:rPr>
          <w:rFonts w:cs="Times New Roman"/>
        </w:rPr>
        <w:t>)</w:t>
      </w:r>
      <w:bookmarkEnd w:id="583"/>
      <w:bookmarkEnd w:id="584"/>
      <w:bookmarkEnd w:id="585"/>
      <w:bookmarkEnd w:id="586"/>
      <w:bookmarkEnd w:id="587"/>
    </w:p>
    <w:tbl>
      <w:tblPr>
        <w:tblStyle w:val="GridTable6ColourfulAccent5"/>
        <w:tblW w:w="10490" w:type="dxa"/>
        <w:tblLook w:val="04A0" w:firstRow="1" w:lastRow="0" w:firstColumn="1" w:lastColumn="0" w:noHBand="0" w:noVBand="1"/>
      </w:tblPr>
      <w:tblGrid>
        <w:gridCol w:w="1536"/>
        <w:gridCol w:w="8954"/>
      </w:tblGrid>
      <w:tr w:rsidR="002D551F" w:rsidRPr="00C16A75" w14:paraId="078EA944" w14:textId="77777777" w:rsidTr="00836F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6" w:type="dxa"/>
          </w:tcPr>
          <w:p w14:paraId="7F06505D" w14:textId="77777777" w:rsidR="002D551F" w:rsidRPr="00C16A75" w:rsidRDefault="002D551F" w:rsidP="00661FB9">
            <w:pPr>
              <w:rPr>
                <w:rFonts w:cs="Times New Roman"/>
                <w:szCs w:val="20"/>
              </w:rPr>
            </w:pPr>
            <w:r w:rsidRPr="00C16A75">
              <w:rPr>
                <w:rFonts w:cs="Times New Roman"/>
                <w:szCs w:val="20"/>
              </w:rPr>
              <w:t>Number</w:t>
            </w:r>
          </w:p>
        </w:tc>
        <w:tc>
          <w:tcPr>
            <w:tcW w:w="9074" w:type="dxa"/>
          </w:tcPr>
          <w:p w14:paraId="3045F9D8" w14:textId="77777777" w:rsidR="002D551F" w:rsidRPr="003A404F" w:rsidRDefault="002D551F" w:rsidP="00AB1AD8">
            <w:pPr>
              <w:cnfStyle w:val="100000000000" w:firstRow="1" w:lastRow="0" w:firstColumn="0" w:lastColumn="0" w:oddVBand="0" w:evenVBand="0" w:oddHBand="0" w:evenHBand="0" w:firstRowFirstColumn="0" w:firstRowLastColumn="0" w:lastRowFirstColumn="0" w:lastRowLastColumn="0"/>
              <w:rPr>
                <w:rFonts w:cs="Times New Roman"/>
                <w:b w:val="0"/>
                <w:color w:val="000000"/>
                <w:szCs w:val="22"/>
                <w:lang w:eastAsia="en-US"/>
              </w:rPr>
            </w:pPr>
            <w:r w:rsidRPr="003A404F">
              <w:rPr>
                <w:rFonts w:cs="Times New Roman"/>
                <w:color w:val="000000"/>
                <w:szCs w:val="22"/>
                <w:lang w:eastAsia="en-US"/>
              </w:rPr>
              <w:t>UC5c</w:t>
            </w:r>
          </w:p>
        </w:tc>
      </w:tr>
      <w:tr w:rsidR="002D551F" w:rsidRPr="00C16A75" w14:paraId="4D606B31" w14:textId="77777777" w:rsidTr="00836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6" w:type="dxa"/>
          </w:tcPr>
          <w:p w14:paraId="0700485C" w14:textId="77777777" w:rsidR="002D551F" w:rsidRPr="00C16A75" w:rsidRDefault="002D551F" w:rsidP="00661FB9">
            <w:pPr>
              <w:rPr>
                <w:rFonts w:cs="Times New Roman"/>
                <w:szCs w:val="20"/>
              </w:rPr>
            </w:pPr>
            <w:r w:rsidRPr="00C16A75">
              <w:rPr>
                <w:rFonts w:cs="Times New Roman"/>
                <w:szCs w:val="20"/>
              </w:rPr>
              <w:t>Name</w:t>
            </w:r>
          </w:p>
        </w:tc>
        <w:tc>
          <w:tcPr>
            <w:tcW w:w="9074" w:type="dxa"/>
          </w:tcPr>
          <w:p w14:paraId="30E49CCE" w14:textId="283956F4" w:rsidR="002D551F" w:rsidRPr="003A404F" w:rsidRDefault="002D551F" w:rsidP="00AB1AD8">
            <w:pPr>
              <w:cnfStyle w:val="000000100000" w:firstRow="0" w:lastRow="0" w:firstColumn="0" w:lastColumn="0" w:oddVBand="0" w:evenVBand="0" w:oddHBand="1" w:evenHBand="0" w:firstRowFirstColumn="0" w:firstRowLastColumn="0" w:lastRowFirstColumn="0" w:lastRowLastColumn="0"/>
              <w:rPr>
                <w:rFonts w:cs="Times New Roman"/>
                <w:b/>
                <w:color w:val="000000"/>
                <w:szCs w:val="22"/>
                <w:lang w:eastAsia="en-US"/>
              </w:rPr>
            </w:pPr>
            <w:r w:rsidRPr="003A404F">
              <w:rPr>
                <w:rFonts w:cs="Times New Roman"/>
                <w:szCs w:val="22"/>
              </w:rPr>
              <w:t xml:space="preserve">1+1 protection </w:t>
            </w:r>
            <w:r w:rsidR="00901105">
              <w:rPr>
                <w:rFonts w:cs="Times New Roman"/>
                <w:szCs w:val="22"/>
              </w:rPr>
              <w:t xml:space="preserve">DSR/ODU </w:t>
            </w:r>
            <w:r w:rsidRPr="003A404F">
              <w:rPr>
                <w:rFonts w:cs="Times New Roman"/>
                <w:szCs w:val="22"/>
              </w:rPr>
              <w:t>with Diverse Service Provisioning (</w:t>
            </w:r>
            <w:proofErr w:type="spellStart"/>
            <w:r w:rsidRPr="003A404F">
              <w:rPr>
                <w:rFonts w:cs="Times New Roman"/>
                <w:szCs w:val="22"/>
              </w:rPr>
              <w:t>eSNCP</w:t>
            </w:r>
            <w:proofErr w:type="spellEnd"/>
            <w:r w:rsidRPr="003A404F">
              <w:rPr>
                <w:rFonts w:cs="Times New Roman"/>
                <w:szCs w:val="22"/>
              </w:rPr>
              <w:t>)</w:t>
            </w:r>
          </w:p>
        </w:tc>
      </w:tr>
      <w:tr w:rsidR="002D551F" w:rsidRPr="00C16A75" w14:paraId="5D3C9C9E" w14:textId="77777777" w:rsidTr="00836F80">
        <w:tc>
          <w:tcPr>
            <w:cnfStyle w:val="001000000000" w:firstRow="0" w:lastRow="0" w:firstColumn="1" w:lastColumn="0" w:oddVBand="0" w:evenVBand="0" w:oddHBand="0" w:evenHBand="0" w:firstRowFirstColumn="0" w:firstRowLastColumn="0" w:lastRowFirstColumn="0" w:lastRowLastColumn="0"/>
            <w:tcW w:w="1416" w:type="dxa"/>
          </w:tcPr>
          <w:p w14:paraId="06FD2746" w14:textId="77777777" w:rsidR="002D551F" w:rsidRPr="00C16A75" w:rsidRDefault="002D551F" w:rsidP="00661FB9">
            <w:pPr>
              <w:rPr>
                <w:rFonts w:cs="Times New Roman"/>
                <w:szCs w:val="20"/>
              </w:rPr>
            </w:pPr>
            <w:r w:rsidRPr="00C16A75">
              <w:rPr>
                <w:rFonts w:cs="Times New Roman"/>
                <w:szCs w:val="20"/>
              </w:rPr>
              <w:t>Technologies involved</w:t>
            </w:r>
          </w:p>
        </w:tc>
        <w:tc>
          <w:tcPr>
            <w:tcW w:w="9074" w:type="dxa"/>
          </w:tcPr>
          <w:p w14:paraId="38D84E32" w14:textId="363BB085" w:rsidR="002D551F" w:rsidRPr="00C16A75" w:rsidRDefault="00901105" w:rsidP="00661FB9">
            <w:pPr>
              <w:cnfStyle w:val="000000000000" w:firstRow="0" w:lastRow="0" w:firstColumn="0" w:lastColumn="0" w:oddVBand="0" w:evenVBand="0" w:oddHBand="0" w:evenHBand="0" w:firstRowFirstColumn="0" w:firstRowLastColumn="0" w:lastRowFirstColumn="0" w:lastRowLastColumn="0"/>
              <w:rPr>
                <w:rFonts w:cs="Times New Roman"/>
                <w:szCs w:val="20"/>
              </w:rPr>
            </w:pPr>
            <w:r>
              <w:rPr>
                <w:rFonts w:cs="Times New Roman"/>
                <w:szCs w:val="20"/>
              </w:rPr>
              <w:t xml:space="preserve">DSR, </w:t>
            </w:r>
            <w:r w:rsidR="002D551F" w:rsidRPr="00C16A75">
              <w:rPr>
                <w:rFonts w:cs="Times New Roman"/>
                <w:szCs w:val="20"/>
              </w:rPr>
              <w:t>O</w:t>
            </w:r>
            <w:r>
              <w:rPr>
                <w:rFonts w:cs="Times New Roman"/>
                <w:szCs w:val="20"/>
              </w:rPr>
              <w:t>DU</w:t>
            </w:r>
          </w:p>
        </w:tc>
      </w:tr>
      <w:tr w:rsidR="002D551F" w:rsidRPr="00C16A75" w14:paraId="09F7BAA8" w14:textId="77777777" w:rsidTr="00836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6" w:type="dxa"/>
          </w:tcPr>
          <w:p w14:paraId="79514C09" w14:textId="77777777" w:rsidR="002D551F" w:rsidRPr="00C16A75" w:rsidRDefault="002D551F" w:rsidP="00661FB9">
            <w:pPr>
              <w:rPr>
                <w:rFonts w:cs="Times New Roman"/>
                <w:szCs w:val="20"/>
              </w:rPr>
            </w:pPr>
            <w:r w:rsidRPr="00C16A75">
              <w:rPr>
                <w:rFonts w:cs="Times New Roman"/>
                <w:szCs w:val="20"/>
              </w:rPr>
              <w:t>Process/Areas Involved</w:t>
            </w:r>
          </w:p>
        </w:tc>
        <w:tc>
          <w:tcPr>
            <w:tcW w:w="9074" w:type="dxa"/>
          </w:tcPr>
          <w:p w14:paraId="3EDEF207" w14:textId="77777777" w:rsidR="002D551F" w:rsidRPr="00C16A75" w:rsidRDefault="002D551F" w:rsidP="00661FB9">
            <w:pPr>
              <w:cnfStyle w:val="000000100000" w:firstRow="0" w:lastRow="0" w:firstColumn="0" w:lastColumn="0" w:oddVBand="0" w:evenVBand="0" w:oddHBand="1" w:evenHBand="0" w:firstRowFirstColumn="0" w:firstRowLastColumn="0" w:lastRowFirstColumn="0" w:lastRowLastColumn="0"/>
              <w:rPr>
                <w:rFonts w:cs="Times New Roman"/>
                <w:szCs w:val="20"/>
              </w:rPr>
            </w:pPr>
            <w:r w:rsidRPr="00C16A75">
              <w:rPr>
                <w:rFonts w:cs="Times New Roman"/>
                <w:szCs w:val="20"/>
              </w:rPr>
              <w:t>Planning and Operations</w:t>
            </w:r>
          </w:p>
        </w:tc>
      </w:tr>
      <w:tr w:rsidR="002D551F" w:rsidRPr="00C16A75" w14:paraId="79D8E511" w14:textId="77777777" w:rsidTr="00836F80">
        <w:tc>
          <w:tcPr>
            <w:cnfStyle w:val="001000000000" w:firstRow="0" w:lastRow="0" w:firstColumn="1" w:lastColumn="0" w:oddVBand="0" w:evenVBand="0" w:oddHBand="0" w:evenHBand="0" w:firstRowFirstColumn="0" w:firstRowLastColumn="0" w:lastRowFirstColumn="0" w:lastRowLastColumn="0"/>
            <w:tcW w:w="1416" w:type="dxa"/>
          </w:tcPr>
          <w:p w14:paraId="7FC076C6" w14:textId="77777777" w:rsidR="002D551F" w:rsidRPr="00C16A75" w:rsidRDefault="002D551F" w:rsidP="00661FB9">
            <w:pPr>
              <w:rPr>
                <w:rFonts w:cs="Times New Roman"/>
                <w:szCs w:val="20"/>
              </w:rPr>
            </w:pPr>
            <w:r w:rsidRPr="00C16A75">
              <w:rPr>
                <w:rFonts w:cs="Times New Roman"/>
                <w:szCs w:val="20"/>
              </w:rPr>
              <w:t>Brief description</w:t>
            </w:r>
          </w:p>
        </w:tc>
        <w:tc>
          <w:tcPr>
            <w:tcW w:w="9074" w:type="dxa"/>
          </w:tcPr>
          <w:p w14:paraId="3F2402CA" w14:textId="73A1EAF5" w:rsidR="002D551F" w:rsidRPr="00C16A75" w:rsidRDefault="00901105" w:rsidP="00661FB9">
            <w:pPr>
              <w:cnfStyle w:val="000000000000" w:firstRow="0" w:lastRow="0" w:firstColumn="0" w:lastColumn="0" w:oddVBand="0" w:evenVBand="0" w:oddHBand="0" w:evenHBand="0" w:firstRowFirstColumn="0" w:firstRowLastColumn="0" w:lastRowFirstColumn="0" w:lastRowLastColumn="0"/>
              <w:rPr>
                <w:rFonts w:cs="Times New Roman"/>
                <w:szCs w:val="20"/>
              </w:rPr>
            </w:pPr>
            <w:r w:rsidRPr="00055D4E">
              <w:rPr>
                <w:rFonts w:cs="Times New Roman"/>
              </w:rPr>
              <w:t xml:space="preserve">This use case covers the use of </w:t>
            </w:r>
            <w:r w:rsidR="00EB44D8" w:rsidRPr="00EB44D8">
              <w:rPr>
                <w:rFonts w:cs="Times New Roman"/>
              </w:rPr>
              <w:t xml:space="preserve">the electrical </w:t>
            </w:r>
            <w:proofErr w:type="spellStart"/>
            <w:r w:rsidR="00EB44D8">
              <w:rPr>
                <w:rFonts w:cs="Times New Roman"/>
              </w:rPr>
              <w:t>S</w:t>
            </w:r>
            <w:r w:rsidR="00EB44D8" w:rsidRPr="00EB44D8">
              <w:rPr>
                <w:rFonts w:cs="Times New Roman"/>
              </w:rPr>
              <w:t>ub</w:t>
            </w:r>
            <w:r w:rsidR="00EB44D8">
              <w:rPr>
                <w:rFonts w:cs="Times New Roman"/>
              </w:rPr>
              <w:t>N</w:t>
            </w:r>
            <w:r w:rsidR="00EB44D8" w:rsidRPr="00EB44D8">
              <w:rPr>
                <w:rFonts w:cs="Times New Roman"/>
              </w:rPr>
              <w:t>etwork</w:t>
            </w:r>
            <w:proofErr w:type="spellEnd"/>
            <w:r w:rsidR="00EB44D8" w:rsidRPr="00EB44D8">
              <w:rPr>
                <w:rFonts w:cs="Times New Roman"/>
              </w:rPr>
              <w:t xml:space="preserve"> </w:t>
            </w:r>
            <w:r w:rsidR="00EB44D8">
              <w:rPr>
                <w:rFonts w:cs="Times New Roman"/>
              </w:rPr>
              <w:t>C</w:t>
            </w:r>
            <w:r w:rsidR="00EB44D8" w:rsidRPr="00EB44D8">
              <w:rPr>
                <w:rFonts w:cs="Times New Roman"/>
              </w:rPr>
              <w:t xml:space="preserve">onnection </w:t>
            </w:r>
            <w:r w:rsidR="00EB44D8">
              <w:rPr>
                <w:rFonts w:cs="Times New Roman"/>
              </w:rPr>
              <w:t>P</w:t>
            </w:r>
            <w:r w:rsidR="00EB44D8" w:rsidRPr="00EB44D8">
              <w:rPr>
                <w:rFonts w:cs="Times New Roman"/>
              </w:rPr>
              <w:t>rotection (</w:t>
            </w:r>
            <w:proofErr w:type="spellStart"/>
            <w:r w:rsidR="00EB44D8" w:rsidRPr="00EB44D8">
              <w:rPr>
                <w:rFonts w:cs="Times New Roman"/>
              </w:rPr>
              <w:t>eSNCP</w:t>
            </w:r>
            <w:proofErr w:type="spellEnd"/>
            <w:r w:rsidR="00EB44D8">
              <w:rPr>
                <w:rFonts w:cs="Times New Roman"/>
              </w:rPr>
              <w:t xml:space="preserve">, also referred to as </w:t>
            </w:r>
            <w:r w:rsidR="00EB44D8" w:rsidRPr="00EB44D8">
              <w:rPr>
                <w:rFonts w:cs="Times New Roman"/>
              </w:rPr>
              <w:t>ODU SNCP)</w:t>
            </w:r>
            <w:r>
              <w:rPr>
                <w:rFonts w:cs="Times New Roman"/>
              </w:rPr>
              <w:t xml:space="preserve"> </w:t>
            </w:r>
            <w:r w:rsidRPr="00055D4E">
              <w:rPr>
                <w:rFonts w:cs="Times New Roman"/>
              </w:rPr>
              <w:t xml:space="preserve">for </w:t>
            </w:r>
            <w:r>
              <w:rPr>
                <w:rFonts w:cs="Times New Roman"/>
              </w:rPr>
              <w:t>protected</w:t>
            </w:r>
            <w:r w:rsidRPr="00055D4E">
              <w:rPr>
                <w:rFonts w:cs="Times New Roman"/>
              </w:rPr>
              <w:t xml:space="preserve"> services </w:t>
            </w:r>
            <w:r>
              <w:rPr>
                <w:rFonts w:cs="Times New Roman"/>
              </w:rPr>
              <w:t>at ODU layers.</w:t>
            </w:r>
            <w:r w:rsidR="000637AF">
              <w:rPr>
                <w:rFonts w:cs="Times New Roman"/>
              </w:rPr>
              <w:t xml:space="preserve"> </w:t>
            </w:r>
            <w:r w:rsidR="002D551F" w:rsidRPr="00C16A75">
              <w:rPr>
                <w:rFonts w:cs="Times New Roman"/>
                <w:szCs w:val="20"/>
              </w:rPr>
              <w:t xml:space="preserve">Cross-connections on the </w:t>
            </w:r>
            <w:r>
              <w:rPr>
                <w:rFonts w:cs="Times New Roman"/>
                <w:szCs w:val="20"/>
              </w:rPr>
              <w:t>digital OTN</w:t>
            </w:r>
            <w:r w:rsidR="002D551F" w:rsidRPr="00C16A75">
              <w:rPr>
                <w:rFonts w:cs="Times New Roman"/>
                <w:szCs w:val="20"/>
              </w:rPr>
              <w:t xml:space="preserve"> layer are used to implement dual feeding and selective receiving and protection switching is triggered by OTN alarms</w:t>
            </w:r>
            <w:r w:rsidR="000637AF">
              <w:rPr>
                <w:rFonts w:cs="Times New Roman"/>
                <w:szCs w:val="20"/>
              </w:rPr>
              <w:t xml:space="preserve"> (see figure)</w:t>
            </w:r>
            <w:r w:rsidR="002D551F" w:rsidRPr="00C16A75">
              <w:rPr>
                <w:rFonts w:cs="Times New Roman"/>
                <w:szCs w:val="20"/>
              </w:rPr>
              <w:t xml:space="preserve">. </w:t>
            </w:r>
          </w:p>
          <w:p w14:paraId="638BC391" w14:textId="77777777" w:rsidR="002D551F" w:rsidRPr="00C16A75" w:rsidRDefault="002D551F" w:rsidP="00661FB9">
            <w:pPr>
              <w:spacing w:after="0"/>
              <w:cnfStyle w:val="000000000000" w:firstRow="0" w:lastRow="0" w:firstColumn="0" w:lastColumn="0" w:oddVBand="0" w:evenVBand="0" w:oddHBand="0" w:evenHBand="0" w:firstRowFirstColumn="0" w:firstRowLastColumn="0" w:lastRowFirstColumn="0" w:lastRowLastColumn="0"/>
              <w:rPr>
                <w:rFonts w:cs="Times New Roman"/>
                <w:szCs w:val="20"/>
              </w:rPr>
            </w:pPr>
          </w:p>
          <w:p w14:paraId="12CE5CA2" w14:textId="1A83A399" w:rsidR="001D7585" w:rsidRPr="00901105" w:rsidRDefault="002D551F" w:rsidP="00901105">
            <w:pPr>
              <w:jc w:val="center"/>
              <w:cnfStyle w:val="000000000000" w:firstRow="0" w:lastRow="0" w:firstColumn="0" w:lastColumn="0" w:oddVBand="0" w:evenVBand="0" w:oddHBand="0" w:evenHBand="0" w:firstRowFirstColumn="0" w:firstRowLastColumn="0" w:lastRowFirstColumn="0" w:lastRowLastColumn="0"/>
              <w:rPr>
                <w:rFonts w:cs="Times New Roman"/>
                <w:szCs w:val="20"/>
              </w:rPr>
            </w:pPr>
            <w:r>
              <w:rPr>
                <w:noProof/>
              </w:rPr>
              <w:drawing>
                <wp:inline distT="0" distB="0" distL="0" distR="0" wp14:anchorId="3A552185" wp14:editId="538A9FE3">
                  <wp:extent cx="3250153" cy="1713737"/>
                  <wp:effectExtent l="0" t="0" r="7620" b="1270"/>
                  <wp:docPr id="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98">
                            <a:extLst>
                              <a:ext uri="{28A0092B-C50C-407E-A947-70E740481C1C}">
                                <a14:useLocalDpi xmlns:a14="http://schemas.microsoft.com/office/drawing/2010/main"/>
                              </a:ext>
                            </a:extLst>
                          </a:blip>
                          <a:stretch>
                            <a:fillRect/>
                          </a:stretch>
                        </pic:blipFill>
                        <pic:spPr>
                          <a:xfrm>
                            <a:off x="0" y="0"/>
                            <a:ext cx="3250153" cy="1713737"/>
                          </a:xfrm>
                          <a:prstGeom prst="rect">
                            <a:avLst/>
                          </a:prstGeom>
                        </pic:spPr>
                      </pic:pic>
                    </a:graphicData>
                  </a:graphic>
                </wp:inline>
              </w:drawing>
            </w:r>
          </w:p>
          <w:p w14:paraId="308BAF82" w14:textId="0E0390CE" w:rsidR="002D551F" w:rsidRPr="000637AF" w:rsidRDefault="00901105" w:rsidP="00661FB9">
            <w:pPr>
              <w:cnfStyle w:val="000000000000" w:firstRow="0" w:lastRow="0" w:firstColumn="0" w:lastColumn="0" w:oddVBand="0" w:evenVBand="0" w:oddHBand="0" w:evenHBand="0" w:firstRowFirstColumn="0" w:firstRowLastColumn="0" w:lastRowFirstColumn="0" w:lastRowLastColumn="0"/>
              <w:rPr>
                <w:rFonts w:cs="Times New Roman"/>
                <w:szCs w:val="20"/>
              </w:rPr>
            </w:pPr>
            <w:r w:rsidRPr="0018649D">
              <w:rPr>
                <w:rFonts w:cs="Times New Roman"/>
              </w:rPr>
              <w:t>The protection process MUST be triggered automatically</w:t>
            </w:r>
            <w:r>
              <w:rPr>
                <w:rFonts w:cs="Times New Roman"/>
              </w:rPr>
              <w:t xml:space="preserve"> and </w:t>
            </w:r>
            <w:r w:rsidRPr="0018649D">
              <w:rPr>
                <w:rFonts w:cs="Times New Roman"/>
              </w:rPr>
              <w:t xml:space="preserve">the </w:t>
            </w:r>
            <w:r w:rsidR="000637AF" w:rsidRPr="0018649D">
              <w:rPr>
                <w:rFonts w:cs="Times New Roman"/>
              </w:rPr>
              <w:t xml:space="preserve">TAPI </w:t>
            </w:r>
            <w:r w:rsidR="000637AF">
              <w:rPr>
                <w:rFonts w:cs="Times New Roman"/>
              </w:rPr>
              <w:t>server MUST notify the TAPI client</w:t>
            </w:r>
            <w:r w:rsidR="000637AF" w:rsidRPr="0018649D">
              <w:rPr>
                <w:rFonts w:cs="Times New Roman"/>
              </w:rPr>
              <w:t xml:space="preserve"> about the service condition changes</w:t>
            </w:r>
            <w:r w:rsidR="000637AF">
              <w:rPr>
                <w:rFonts w:cs="Times New Roman"/>
              </w:rPr>
              <w:t xml:space="preserve">. For example, </w:t>
            </w:r>
            <w:r w:rsidR="000637AF" w:rsidRPr="0018649D">
              <w:rPr>
                <w:rFonts w:cs="Times New Roman"/>
              </w:rPr>
              <w:t>as defined in UCs 15a and 15b.</w:t>
            </w:r>
          </w:p>
        </w:tc>
      </w:tr>
      <w:tr w:rsidR="002D551F" w:rsidRPr="00C16A75" w14:paraId="3AD34390" w14:textId="77777777" w:rsidTr="00836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6" w:type="dxa"/>
          </w:tcPr>
          <w:p w14:paraId="10D8AB06" w14:textId="77777777" w:rsidR="002D551F" w:rsidRPr="00C16A75" w:rsidRDefault="002D551F" w:rsidP="00661FB9">
            <w:pPr>
              <w:rPr>
                <w:rFonts w:cs="Times New Roman"/>
                <w:szCs w:val="20"/>
              </w:rPr>
            </w:pPr>
            <w:r w:rsidRPr="00C16A75">
              <w:rPr>
                <w:rFonts w:cs="Times New Roman"/>
                <w:szCs w:val="20"/>
              </w:rPr>
              <w:t>Layers involved</w:t>
            </w:r>
          </w:p>
        </w:tc>
        <w:tc>
          <w:tcPr>
            <w:tcW w:w="9074" w:type="dxa"/>
          </w:tcPr>
          <w:p w14:paraId="6325C3BE" w14:textId="77777777" w:rsidR="002D551F" w:rsidRPr="00C16A75" w:rsidRDefault="002D551F" w:rsidP="00661FB9">
            <w:pPr>
              <w:cnfStyle w:val="000000100000" w:firstRow="0" w:lastRow="0" w:firstColumn="0" w:lastColumn="0" w:oddVBand="0" w:evenVBand="0" w:oddHBand="1" w:evenHBand="0" w:firstRowFirstColumn="0" w:firstRowLastColumn="0" w:lastRowFirstColumn="0" w:lastRowLastColumn="0"/>
              <w:rPr>
                <w:rFonts w:cs="Times New Roman"/>
                <w:szCs w:val="20"/>
              </w:rPr>
            </w:pPr>
            <w:r w:rsidRPr="00C16A75">
              <w:rPr>
                <w:rFonts w:cs="Times New Roman"/>
                <w:szCs w:val="20"/>
              </w:rPr>
              <w:t>ODU</w:t>
            </w:r>
          </w:p>
        </w:tc>
      </w:tr>
      <w:tr w:rsidR="002D551F" w:rsidRPr="00C16A75" w14:paraId="3D682A77" w14:textId="77777777" w:rsidTr="00836F80">
        <w:tc>
          <w:tcPr>
            <w:cnfStyle w:val="001000000000" w:firstRow="0" w:lastRow="0" w:firstColumn="1" w:lastColumn="0" w:oddVBand="0" w:evenVBand="0" w:oddHBand="0" w:evenHBand="0" w:firstRowFirstColumn="0" w:firstRowLastColumn="0" w:lastRowFirstColumn="0" w:lastRowLastColumn="0"/>
            <w:tcW w:w="1416" w:type="dxa"/>
          </w:tcPr>
          <w:p w14:paraId="55D3C899" w14:textId="77777777" w:rsidR="002D551F" w:rsidRPr="00C16A75" w:rsidRDefault="002D551F" w:rsidP="00661FB9">
            <w:pPr>
              <w:rPr>
                <w:rFonts w:cs="Times New Roman"/>
                <w:szCs w:val="20"/>
              </w:rPr>
            </w:pPr>
            <w:r w:rsidRPr="00C16A75">
              <w:rPr>
                <w:rFonts w:cs="Times New Roman"/>
                <w:szCs w:val="20"/>
              </w:rPr>
              <w:t>Type</w:t>
            </w:r>
          </w:p>
        </w:tc>
        <w:tc>
          <w:tcPr>
            <w:tcW w:w="9074" w:type="dxa"/>
          </w:tcPr>
          <w:p w14:paraId="38C374E4" w14:textId="77777777" w:rsidR="002D551F" w:rsidRPr="00C16A75" w:rsidRDefault="002D551F" w:rsidP="00661FB9">
            <w:pPr>
              <w:cnfStyle w:val="000000000000" w:firstRow="0" w:lastRow="0" w:firstColumn="0" w:lastColumn="0" w:oddVBand="0" w:evenVBand="0" w:oddHBand="0" w:evenHBand="0" w:firstRowFirstColumn="0" w:firstRowLastColumn="0" w:lastRowFirstColumn="0" w:lastRowLastColumn="0"/>
              <w:rPr>
                <w:rFonts w:cs="Times New Roman"/>
                <w:szCs w:val="20"/>
              </w:rPr>
            </w:pPr>
            <w:r w:rsidRPr="00C16A75">
              <w:rPr>
                <w:rFonts w:cs="Times New Roman"/>
                <w:szCs w:val="20"/>
                <w:lang w:eastAsia="de-DE"/>
              </w:rPr>
              <w:t>Resilience</w:t>
            </w:r>
          </w:p>
        </w:tc>
      </w:tr>
      <w:tr w:rsidR="002D551F" w:rsidRPr="00C16A75" w14:paraId="10052B1E" w14:textId="77777777" w:rsidTr="00836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6" w:type="dxa"/>
          </w:tcPr>
          <w:p w14:paraId="6031F6B0" w14:textId="77777777" w:rsidR="002D551F" w:rsidRPr="00C16A75" w:rsidRDefault="002D551F" w:rsidP="00661FB9">
            <w:pPr>
              <w:rPr>
                <w:rFonts w:cs="Times New Roman"/>
                <w:szCs w:val="20"/>
              </w:rPr>
            </w:pPr>
            <w:r w:rsidRPr="00C16A75">
              <w:rPr>
                <w:rFonts w:cs="Times New Roman"/>
                <w:szCs w:val="20"/>
              </w:rPr>
              <w:t>Description &amp; Workflow</w:t>
            </w:r>
          </w:p>
        </w:tc>
        <w:tc>
          <w:tcPr>
            <w:tcW w:w="9074" w:type="dxa"/>
          </w:tcPr>
          <w:p w14:paraId="411423CE" w14:textId="46A92845" w:rsidR="002D551F" w:rsidRDefault="002D551F" w:rsidP="00661FB9">
            <w:pPr>
              <w:cnfStyle w:val="000000100000" w:firstRow="0" w:lastRow="0" w:firstColumn="0" w:lastColumn="0" w:oddVBand="0" w:evenVBand="0" w:oddHBand="1" w:evenHBand="0" w:firstRowFirstColumn="0" w:firstRowLastColumn="0" w:lastRowFirstColumn="0" w:lastRowLastColumn="0"/>
              <w:rPr>
                <w:rFonts w:cs="Times New Roman"/>
                <w:szCs w:val="20"/>
              </w:rPr>
            </w:pPr>
            <w:r w:rsidRPr="00C16A75">
              <w:rPr>
                <w:rFonts w:cs="Times New Roman"/>
                <w:szCs w:val="20"/>
              </w:rPr>
              <w:t xml:space="preserve">The </w:t>
            </w:r>
            <w:proofErr w:type="gramStart"/>
            <w:r w:rsidRPr="00C16A75">
              <w:rPr>
                <w:rFonts w:cs="Times New Roman"/>
                <w:szCs w:val="20"/>
              </w:rPr>
              <w:t>connectivity</w:t>
            </w:r>
            <w:r w:rsidR="005022ED">
              <w:rPr>
                <w:rFonts w:cs="Times New Roman"/>
                <w:szCs w:val="20"/>
              </w:rPr>
              <w:t>-</w:t>
            </w:r>
            <w:r w:rsidRPr="00C16A75">
              <w:rPr>
                <w:rFonts w:cs="Times New Roman"/>
                <w:szCs w:val="20"/>
              </w:rPr>
              <w:t>service</w:t>
            </w:r>
            <w:proofErr w:type="gramEnd"/>
            <w:r w:rsidRPr="00C16A75">
              <w:rPr>
                <w:rFonts w:cs="Times New Roman"/>
                <w:szCs w:val="20"/>
              </w:rPr>
              <w:t xml:space="preserve"> is requested between two DSR/ODU </w:t>
            </w:r>
            <w:r w:rsidR="000637AF">
              <w:rPr>
                <w:rFonts w:cs="Times New Roman"/>
                <w:szCs w:val="20"/>
              </w:rPr>
              <w:t xml:space="preserve">CSEPs </w:t>
            </w:r>
            <w:r w:rsidRPr="00C16A75">
              <w:rPr>
                <w:rFonts w:cs="Times New Roman"/>
                <w:szCs w:val="20"/>
              </w:rPr>
              <w:t>and requires the reservation of two disjoint routes at the ODU layer between transponder’s line interfaces.</w:t>
            </w:r>
            <w:r w:rsidR="00DF42CD">
              <w:rPr>
                <w:rFonts w:cs="Times New Roman"/>
                <w:szCs w:val="20"/>
              </w:rPr>
              <w:t xml:space="preserve"> </w:t>
            </w:r>
            <w:r w:rsidRPr="00C16A75">
              <w:rPr>
                <w:rFonts w:cs="Times New Roman"/>
                <w:szCs w:val="20"/>
              </w:rPr>
              <w:t xml:space="preserve">The </w:t>
            </w:r>
            <w:r w:rsidR="002C5013">
              <w:rPr>
                <w:rFonts w:cs="Times New Roman"/>
                <w:szCs w:val="20"/>
              </w:rPr>
              <w:t xml:space="preserve">connectivity-service request includes </w:t>
            </w:r>
            <w:r w:rsidRPr="00DF7C10">
              <w:rPr>
                <w:rFonts w:cs="Times New Roman"/>
                <w:color w:val="FF0000"/>
                <w:szCs w:val="20"/>
              </w:rPr>
              <w:t>SIPs</w:t>
            </w:r>
            <w:r w:rsidR="00733442" w:rsidRPr="00DF7C10">
              <w:rPr>
                <w:rFonts w:cs="Times New Roman"/>
                <w:color w:val="FF0000"/>
                <w:szCs w:val="20"/>
              </w:rPr>
              <w:t xml:space="preserve"> representing the client layer interfaces </w:t>
            </w:r>
            <w:r w:rsidR="00733442">
              <w:rPr>
                <w:rFonts w:cs="Times New Roman"/>
                <w:szCs w:val="20"/>
              </w:rPr>
              <w:t>(which can be potentially at the DSR layer or at any ODU layer rate)</w:t>
            </w:r>
            <w:r w:rsidRPr="00C16A75">
              <w:rPr>
                <w:rFonts w:cs="Times New Roman"/>
                <w:szCs w:val="20"/>
              </w:rPr>
              <w:t xml:space="preserve"> </w:t>
            </w:r>
            <w:r w:rsidRPr="00995283">
              <w:rPr>
                <w:rFonts w:cs="Times New Roman"/>
                <w:szCs w:val="20"/>
              </w:rPr>
              <w:t>(</w:t>
            </w:r>
            <w:proofErr w:type="spellStart"/>
            <w:r w:rsidR="00DF42CD">
              <w:rPr>
                <w:rFonts w:cs="Times New Roman"/>
                <w:szCs w:val="20"/>
              </w:rPr>
              <w:t>cfr</w:t>
            </w:r>
            <w:proofErr w:type="spellEnd"/>
            <w:r w:rsidR="00DF42CD">
              <w:rPr>
                <w:rFonts w:cs="Times New Roman"/>
                <w:szCs w:val="20"/>
              </w:rPr>
              <w:t xml:space="preserve">. </w:t>
            </w:r>
            <w:r w:rsidR="00B76AAD" w:rsidRPr="00995283">
              <w:rPr>
                <w:rFonts w:cs="Times New Roman"/>
                <w:szCs w:val="20"/>
              </w:rPr>
              <w:fldChar w:fldCharType="begin"/>
            </w:r>
            <w:r w:rsidR="00B76AAD" w:rsidRPr="00995283">
              <w:rPr>
                <w:rFonts w:cs="Times New Roman"/>
                <w:szCs w:val="20"/>
              </w:rPr>
              <w:instrText xml:space="preserve"> REF _Ref16009220 \h </w:instrText>
            </w:r>
            <w:r w:rsidR="00995283">
              <w:rPr>
                <w:rFonts w:cs="Times New Roman"/>
                <w:szCs w:val="20"/>
              </w:rPr>
              <w:instrText xml:space="preserve"> \* MERGEFORMAT </w:instrText>
            </w:r>
            <w:r w:rsidR="00B76AAD" w:rsidRPr="00995283">
              <w:rPr>
                <w:rFonts w:cs="Times New Roman"/>
                <w:szCs w:val="20"/>
              </w:rPr>
            </w:r>
            <w:r w:rsidR="00B76AAD" w:rsidRPr="00995283">
              <w:rPr>
                <w:rFonts w:cs="Times New Roman"/>
                <w:szCs w:val="20"/>
              </w:rPr>
              <w:fldChar w:fldCharType="separate"/>
            </w:r>
            <w:r w:rsidR="00DB0408" w:rsidRPr="00DB0408">
              <w:rPr>
                <w:rFonts w:cs="Times New Roman"/>
              </w:rPr>
              <w:t xml:space="preserve">Figure </w:t>
            </w:r>
            <w:r w:rsidR="00DB0408" w:rsidRPr="00DB0408">
              <w:rPr>
                <w:rFonts w:cs="Times New Roman"/>
                <w:noProof/>
              </w:rPr>
              <w:t>6</w:t>
            </w:r>
            <w:r w:rsidR="00DB0408" w:rsidRPr="00DB0408">
              <w:rPr>
                <w:rFonts w:cs="Times New Roman"/>
                <w:noProof/>
              </w:rPr>
              <w:noBreakHyphen/>
              <w:t>39</w:t>
            </w:r>
            <w:r w:rsidR="00B76AAD" w:rsidRPr="00995283">
              <w:rPr>
                <w:rFonts w:cs="Times New Roman"/>
                <w:szCs w:val="20"/>
              </w:rPr>
              <w:fldChar w:fldCharType="end"/>
            </w:r>
            <w:r w:rsidRPr="00995283">
              <w:rPr>
                <w:rFonts w:cs="Times New Roman"/>
                <w:szCs w:val="20"/>
              </w:rPr>
              <w:t>).</w:t>
            </w:r>
          </w:p>
          <w:p w14:paraId="31B3D09A" w14:textId="270451A1" w:rsidR="004A1329" w:rsidRPr="0047049D" w:rsidRDefault="004A1329" w:rsidP="00661FB9">
            <w:pPr>
              <w:cnfStyle w:val="000000100000" w:firstRow="0" w:lastRow="0" w:firstColumn="0" w:lastColumn="0" w:oddVBand="0" w:evenVBand="0" w:oddHBand="1" w:evenHBand="0" w:firstRowFirstColumn="0" w:firstRowLastColumn="0" w:lastRowFirstColumn="0" w:lastRowLastColumn="0"/>
              <w:rPr>
                <w:rFonts w:cs="Times New Roman"/>
                <w:color w:val="FF0000"/>
                <w:szCs w:val="20"/>
              </w:rPr>
            </w:pPr>
            <w:r>
              <w:rPr>
                <w:rFonts w:cs="Times New Roman"/>
                <w:szCs w:val="20"/>
              </w:rPr>
              <w:t>T</w:t>
            </w:r>
            <w:r w:rsidRPr="00C16A75">
              <w:rPr>
                <w:rFonts w:cs="Times New Roman"/>
                <w:szCs w:val="20"/>
              </w:rPr>
              <w:t xml:space="preserve">he TAPI Client MAY delegate the protection role selection to the TAPI Server during the CS provisioning process </w:t>
            </w:r>
            <w:r w:rsidR="007F5B3F">
              <w:rPr>
                <w:rFonts w:cs="Times New Roman"/>
                <w:szCs w:val="20"/>
              </w:rPr>
              <w:t>(</w:t>
            </w:r>
            <w:r w:rsidRPr="00C16A75">
              <w:rPr>
                <w:rFonts w:cs="Times New Roman"/>
                <w:szCs w:val="20"/>
              </w:rPr>
              <w:t xml:space="preserve">only </w:t>
            </w:r>
            <w:r w:rsidR="007F5B3F">
              <w:rPr>
                <w:rFonts w:cs="Times New Roman"/>
                <w:szCs w:val="20"/>
              </w:rPr>
              <w:t>specifying the main CSEPs</w:t>
            </w:r>
            <w:r w:rsidR="00303514">
              <w:rPr>
                <w:rFonts w:cs="Times New Roman"/>
                <w:szCs w:val="20"/>
              </w:rPr>
              <w:t>, such as DSRs</w:t>
            </w:r>
            <w:r w:rsidR="00F41DA6">
              <w:rPr>
                <w:rFonts w:cs="Times New Roman"/>
                <w:szCs w:val="20"/>
              </w:rPr>
              <w:t>).</w:t>
            </w:r>
          </w:p>
          <w:p w14:paraId="31476CAC" w14:textId="7F1E6DB9" w:rsidR="00A00FF0" w:rsidRDefault="00A00FF0" w:rsidP="00A00FF0">
            <w:pPr>
              <w:cnfStyle w:val="000000100000" w:firstRow="0" w:lastRow="0" w:firstColumn="0" w:lastColumn="0" w:oddVBand="0" w:evenVBand="0" w:oddHBand="1" w:evenHBand="0" w:firstRowFirstColumn="0" w:firstRowLastColumn="0" w:lastRowFirstColumn="0" w:lastRowLastColumn="0"/>
              <w:rPr>
                <w:rFonts w:cs="Times New Roman"/>
                <w:szCs w:val="20"/>
              </w:rPr>
            </w:pPr>
            <w:r w:rsidRPr="00F3772A">
              <w:rPr>
                <w:rFonts w:cs="Times New Roman"/>
                <w:b/>
                <w:bCs/>
                <w:szCs w:val="20"/>
              </w:rPr>
              <w:t>Note</w:t>
            </w:r>
            <w:r>
              <w:rPr>
                <w:rFonts w:cs="Times New Roman"/>
                <w:szCs w:val="20"/>
              </w:rPr>
              <w:t>: In TAPI v.2.1.</w:t>
            </w:r>
            <w:r w:rsidR="003E2D3A">
              <w:rPr>
                <w:rFonts w:cs="Times New Roman"/>
                <w:szCs w:val="20"/>
              </w:rPr>
              <w:t>x</w:t>
            </w:r>
            <w:r>
              <w:rPr>
                <w:rFonts w:cs="Times New Roman"/>
                <w:szCs w:val="20"/>
              </w:rPr>
              <w:t xml:space="preserve"> the means for the client to specify protection roles is to provide additional CSEPs, referring to the relevant available SIPs. </w:t>
            </w:r>
            <w:r w:rsidRPr="00F3772A">
              <w:rPr>
                <w:rFonts w:cs="Times New Roman"/>
                <w:szCs w:val="20"/>
              </w:rPr>
              <w:t xml:space="preserve">In </w:t>
            </w:r>
            <w:r w:rsidR="003E2D3A">
              <w:rPr>
                <w:rFonts w:cs="Times New Roman"/>
                <w:szCs w:val="20"/>
              </w:rPr>
              <w:t>future</w:t>
            </w:r>
            <w:r w:rsidRPr="00F3772A">
              <w:rPr>
                <w:rFonts w:cs="Times New Roman"/>
                <w:szCs w:val="20"/>
              </w:rPr>
              <w:t xml:space="preserve"> it shall be possible to specify routing constraints based on protection roles for this purpose when internal SIPs are not defined</w:t>
            </w:r>
            <w:r>
              <w:rPr>
                <w:rFonts w:cs="Times New Roman"/>
                <w:szCs w:val="20"/>
              </w:rPr>
              <w:t>.</w:t>
            </w:r>
          </w:p>
          <w:p w14:paraId="0D777512" w14:textId="307F9DD6" w:rsidR="002D551F" w:rsidRDefault="007A58AF" w:rsidP="00661FB9">
            <w:pPr>
              <w:cnfStyle w:val="000000100000" w:firstRow="0" w:lastRow="0" w:firstColumn="0" w:lastColumn="0" w:oddVBand="0" w:evenVBand="0" w:oddHBand="1" w:evenHBand="0" w:firstRowFirstColumn="0" w:firstRowLastColumn="0" w:lastRowFirstColumn="0" w:lastRowLastColumn="0"/>
              <w:rPr>
                <w:rFonts w:cs="Times New Roman"/>
                <w:szCs w:val="20"/>
              </w:rPr>
            </w:pPr>
            <w:r>
              <w:rPr>
                <w:rFonts w:cs="Times New Roman"/>
                <w:szCs w:val="20"/>
              </w:rPr>
              <w:t xml:space="preserve">In consequence, </w:t>
            </w:r>
            <w:r w:rsidR="0068163B">
              <w:rPr>
                <w:rFonts w:cs="Times New Roman"/>
                <w:szCs w:val="20"/>
              </w:rPr>
              <w:t>a client MAY s</w:t>
            </w:r>
            <w:r w:rsidR="004A1329">
              <w:rPr>
                <w:rFonts w:cs="Times New Roman"/>
                <w:szCs w:val="20"/>
              </w:rPr>
              <w:t xml:space="preserve">pecify </w:t>
            </w:r>
            <w:r w:rsidR="0085756F">
              <w:rPr>
                <w:rFonts w:cs="Times New Roman"/>
                <w:szCs w:val="20"/>
              </w:rPr>
              <w:t>additional CSEPs</w:t>
            </w:r>
            <w:r w:rsidR="00BD1E2F">
              <w:rPr>
                <w:rFonts w:cs="Times New Roman"/>
                <w:szCs w:val="20"/>
              </w:rPr>
              <w:t xml:space="preserve"> </w:t>
            </w:r>
            <w:r>
              <w:rPr>
                <w:rFonts w:cs="Times New Roman"/>
                <w:szCs w:val="20"/>
              </w:rPr>
              <w:t xml:space="preserve">and </w:t>
            </w:r>
            <w:proofErr w:type="gramStart"/>
            <w:r w:rsidRPr="00C16A75">
              <w:rPr>
                <w:rFonts w:cs="Times New Roman"/>
                <w:szCs w:val="20"/>
              </w:rPr>
              <w:t>associate</w:t>
            </w:r>
            <w:proofErr w:type="gramEnd"/>
            <w:r w:rsidRPr="00C16A75">
              <w:rPr>
                <w:rFonts w:cs="Times New Roman"/>
                <w:szCs w:val="20"/>
              </w:rPr>
              <w:t xml:space="preserve"> </w:t>
            </w:r>
            <w:proofErr w:type="gramStart"/>
            <w:r w:rsidRPr="00C16A75">
              <w:rPr>
                <w:rFonts w:cs="Times New Roman"/>
                <w:szCs w:val="20"/>
              </w:rPr>
              <w:t>to</w:t>
            </w:r>
            <w:proofErr w:type="gramEnd"/>
            <w:r w:rsidRPr="00C16A75">
              <w:rPr>
                <w:rFonts w:cs="Times New Roman"/>
                <w:szCs w:val="20"/>
              </w:rPr>
              <w:t xml:space="preserve"> them different Protection Roles </w:t>
            </w:r>
            <w:r w:rsidR="0085756F">
              <w:rPr>
                <w:rFonts w:cs="Times New Roman"/>
                <w:szCs w:val="20"/>
              </w:rPr>
              <w:t>(e.g., including</w:t>
            </w:r>
            <w:r w:rsidR="002D551F" w:rsidRPr="00C16A75">
              <w:rPr>
                <w:rFonts w:cs="Times New Roman"/>
                <w:szCs w:val="20"/>
              </w:rPr>
              <w:t xml:space="preserve"> two pairs of SIPs 67.D1, 68.D1 mapped to the </w:t>
            </w:r>
            <w:proofErr w:type="spellStart"/>
            <w:r w:rsidR="00733442">
              <w:rPr>
                <w:rFonts w:cs="Times New Roman"/>
                <w:szCs w:val="20"/>
              </w:rPr>
              <w:t>OTSi</w:t>
            </w:r>
            <w:proofErr w:type="spellEnd"/>
            <w:r w:rsidR="00733442">
              <w:rPr>
                <w:rFonts w:cs="Times New Roman"/>
                <w:szCs w:val="20"/>
              </w:rPr>
              <w:t xml:space="preserve"> </w:t>
            </w:r>
            <w:r w:rsidR="002D551F" w:rsidRPr="00C16A75">
              <w:rPr>
                <w:rFonts w:cs="Times New Roman"/>
                <w:szCs w:val="20"/>
              </w:rPr>
              <w:t xml:space="preserve">NEPs representing the </w:t>
            </w:r>
            <w:r w:rsidR="002A7E21">
              <w:rPr>
                <w:rFonts w:cs="Times New Roman"/>
                <w:szCs w:val="20"/>
              </w:rPr>
              <w:t>line ports</w:t>
            </w:r>
            <w:r w:rsidR="002D551F" w:rsidRPr="00C16A75">
              <w:rPr>
                <w:rFonts w:cs="Times New Roman"/>
                <w:szCs w:val="20"/>
              </w:rPr>
              <w:t xml:space="preserve"> of the transponders</w:t>
            </w:r>
            <w:r w:rsidR="0047049D">
              <w:rPr>
                <w:rFonts w:cs="Times New Roman"/>
                <w:szCs w:val="20"/>
              </w:rPr>
              <w:t>)</w:t>
            </w:r>
            <w:r w:rsidR="002D551F" w:rsidRPr="00C16A75">
              <w:rPr>
                <w:rFonts w:cs="Times New Roman"/>
                <w:szCs w:val="20"/>
              </w:rPr>
              <w:t xml:space="preserve">. </w:t>
            </w:r>
            <w:r w:rsidR="003C53E8">
              <w:rPr>
                <w:rFonts w:cs="Times New Roman"/>
                <w:szCs w:val="20"/>
              </w:rPr>
              <w:t xml:space="preserve"> It is assumed that there is a 1:1 </w:t>
            </w:r>
            <w:r w:rsidR="009271BD">
              <w:rPr>
                <w:rFonts w:cs="Times New Roman"/>
                <w:szCs w:val="20"/>
              </w:rPr>
              <w:t xml:space="preserve">rate </w:t>
            </w:r>
            <w:r w:rsidR="003C53E8">
              <w:rPr>
                <w:rFonts w:cs="Times New Roman"/>
                <w:szCs w:val="20"/>
              </w:rPr>
              <w:t xml:space="preserve">relationship between the client </w:t>
            </w:r>
            <w:r w:rsidR="001B51DB">
              <w:rPr>
                <w:rFonts w:cs="Times New Roman"/>
                <w:szCs w:val="20"/>
              </w:rPr>
              <w:t xml:space="preserve">(e.g., </w:t>
            </w:r>
            <w:r w:rsidR="003C53E8">
              <w:rPr>
                <w:rFonts w:cs="Times New Roman"/>
                <w:szCs w:val="20"/>
              </w:rPr>
              <w:t>DSR</w:t>
            </w:r>
            <w:r w:rsidR="001B51DB">
              <w:rPr>
                <w:rFonts w:cs="Times New Roman"/>
                <w:szCs w:val="20"/>
              </w:rPr>
              <w:t>)</w:t>
            </w:r>
            <w:r w:rsidR="003C53E8">
              <w:rPr>
                <w:rFonts w:cs="Times New Roman"/>
                <w:szCs w:val="20"/>
              </w:rPr>
              <w:t xml:space="preserve"> and the </w:t>
            </w:r>
            <w:proofErr w:type="spellStart"/>
            <w:r w:rsidR="009271BD">
              <w:rPr>
                <w:rFonts w:cs="Times New Roman"/>
                <w:szCs w:val="20"/>
              </w:rPr>
              <w:t>OTSi</w:t>
            </w:r>
            <w:proofErr w:type="spellEnd"/>
            <w:r w:rsidR="009271BD">
              <w:rPr>
                <w:rFonts w:cs="Times New Roman"/>
                <w:szCs w:val="20"/>
              </w:rPr>
              <w:t xml:space="preserve"> (no multiplexing)</w:t>
            </w:r>
            <w:r w:rsidR="00D10D34">
              <w:rPr>
                <w:rFonts w:cs="Times New Roman"/>
                <w:szCs w:val="20"/>
              </w:rPr>
              <w:t xml:space="preserve"> and that the </w:t>
            </w:r>
            <w:proofErr w:type="spellStart"/>
            <w:r w:rsidR="00D10D34">
              <w:rPr>
                <w:rFonts w:cs="Times New Roman"/>
                <w:szCs w:val="20"/>
              </w:rPr>
              <w:t>OTSi</w:t>
            </w:r>
            <w:proofErr w:type="spellEnd"/>
            <w:r w:rsidR="00D10D34">
              <w:rPr>
                <w:rFonts w:cs="Times New Roman"/>
                <w:szCs w:val="20"/>
              </w:rPr>
              <w:t xml:space="preserve"> top-connections are not pre-existing</w:t>
            </w:r>
            <w:r w:rsidR="005109F7">
              <w:rPr>
                <w:rFonts w:cs="Times New Roman"/>
                <w:szCs w:val="20"/>
              </w:rPr>
              <w:t xml:space="preserve"> (there is no mechanism to specify a protection role over an existing connection)</w:t>
            </w:r>
            <w:r w:rsidR="00485463">
              <w:rPr>
                <w:rFonts w:cs="Times New Roman"/>
                <w:szCs w:val="20"/>
              </w:rPr>
              <w:t>.</w:t>
            </w:r>
          </w:p>
          <w:p w14:paraId="3AD2F4A7" w14:textId="77777777" w:rsidR="002D551F" w:rsidRPr="00C16A75" w:rsidRDefault="002D551F" w:rsidP="00661FB9">
            <w:pPr>
              <w:cnfStyle w:val="000000100000" w:firstRow="0" w:lastRow="0" w:firstColumn="0" w:lastColumn="0" w:oddVBand="0" w:evenVBand="0" w:oddHBand="1" w:evenHBand="0" w:firstRowFirstColumn="0" w:firstRowLastColumn="0" w:lastRowFirstColumn="0" w:lastRowLastColumn="0"/>
              <w:rPr>
                <w:rFonts w:cs="Times New Roman"/>
                <w:szCs w:val="20"/>
              </w:rPr>
            </w:pPr>
            <w:r w:rsidRPr="00C16A75">
              <w:rPr>
                <w:rFonts w:cs="Times New Roman"/>
                <w:szCs w:val="20"/>
              </w:rPr>
              <w:lastRenderedPageBreak/>
              <w:t xml:space="preserve">The Connectivity Service object sent to the TAPI Server MUST include the </w:t>
            </w:r>
            <w:r w:rsidRPr="00C16A75">
              <w:rPr>
                <w:rFonts w:cs="Times New Roman"/>
                <w:b/>
                <w:i/>
                <w:szCs w:val="20"/>
              </w:rPr>
              <w:t>tapi-</w:t>
            </w:r>
            <w:proofErr w:type="gramStart"/>
            <w:r w:rsidRPr="00C16A75">
              <w:rPr>
                <w:rFonts w:cs="Times New Roman"/>
                <w:b/>
                <w:i/>
                <w:szCs w:val="20"/>
              </w:rPr>
              <w:t>connectivity:connectivity</w:t>
            </w:r>
            <w:proofErr w:type="gramEnd"/>
            <w:r w:rsidRPr="00C16A75">
              <w:rPr>
                <w:rFonts w:cs="Times New Roman"/>
                <w:b/>
                <w:i/>
                <w:szCs w:val="20"/>
              </w:rPr>
              <w:t>-service/tapi-</w:t>
            </w:r>
            <w:proofErr w:type="gramStart"/>
            <w:r w:rsidRPr="00C16A75">
              <w:rPr>
                <w:rFonts w:cs="Times New Roman"/>
                <w:b/>
                <w:i/>
                <w:szCs w:val="20"/>
              </w:rPr>
              <w:t>topology:resilience</w:t>
            </w:r>
            <w:proofErr w:type="gramEnd"/>
            <w:r w:rsidRPr="00C16A75">
              <w:rPr>
                <w:rFonts w:cs="Times New Roman"/>
                <w:b/>
                <w:i/>
                <w:szCs w:val="20"/>
              </w:rPr>
              <w:t xml:space="preserve">-type/protection-type </w:t>
            </w:r>
            <w:r w:rsidRPr="00C16A75">
              <w:rPr>
                <w:rFonts w:cs="Times New Roman"/>
                <w:szCs w:val="20"/>
              </w:rPr>
              <w:t xml:space="preserve">attribute with </w:t>
            </w:r>
            <w:r w:rsidRPr="00C16A75">
              <w:rPr>
                <w:rFonts w:cs="Times New Roman"/>
                <w:b/>
                <w:szCs w:val="20"/>
              </w:rPr>
              <w:t xml:space="preserve">ONE_PLUS_ONE_PROTECTION </w:t>
            </w:r>
            <w:r w:rsidRPr="00C16A75">
              <w:rPr>
                <w:rFonts w:cs="Times New Roman"/>
                <w:szCs w:val="20"/>
              </w:rPr>
              <w:t>attribute value.</w:t>
            </w:r>
          </w:p>
          <w:p w14:paraId="4A007E96" w14:textId="1984601E" w:rsidR="009338A0" w:rsidRPr="007B6551" w:rsidRDefault="00EE0688" w:rsidP="007B6551">
            <w:pPr>
              <w:cnfStyle w:val="000000100000" w:firstRow="0" w:lastRow="0" w:firstColumn="0" w:lastColumn="0" w:oddVBand="0" w:evenVBand="0" w:oddHBand="1" w:evenHBand="0" w:firstRowFirstColumn="0" w:firstRowLastColumn="0" w:lastRowFirstColumn="0" w:lastRowLastColumn="0"/>
              <w:rPr>
                <w:rFonts w:cs="Times New Roman"/>
                <w:szCs w:val="22"/>
              </w:rPr>
            </w:pPr>
            <w:r w:rsidRPr="00AB1AD8">
              <w:rPr>
                <w:rFonts w:cs="Times New Roman"/>
                <w:szCs w:val="22"/>
              </w:rPr>
              <w:t>This UC is implemented following the same workflow described in “Description &amp; Workflow” of UC1</w:t>
            </w:r>
            <w:r>
              <w:rPr>
                <w:rFonts w:cs="Times New Roman"/>
                <w:szCs w:val="22"/>
              </w:rPr>
              <w:t>.0</w:t>
            </w:r>
          </w:p>
        </w:tc>
      </w:tr>
    </w:tbl>
    <w:p w14:paraId="3153E395" w14:textId="7DCB529F" w:rsidR="002D551F" w:rsidRPr="001D4528" w:rsidRDefault="002D551F" w:rsidP="001D4528">
      <w:pPr>
        <w:pStyle w:val="Heading4"/>
        <w:rPr>
          <w:rFonts w:cs="Times New Roman"/>
        </w:rPr>
      </w:pPr>
      <w:bookmarkStart w:id="588" w:name="_Toc16163779"/>
      <w:bookmarkStart w:id="589" w:name="_Toc215570554"/>
      <w:r w:rsidRPr="001D4528">
        <w:rPr>
          <w:rFonts w:cs="Times New Roman"/>
        </w:rPr>
        <w:lastRenderedPageBreak/>
        <w:t>Expected result</w:t>
      </w:r>
      <w:bookmarkEnd w:id="588"/>
      <w:r w:rsidR="007B6551">
        <w:rPr>
          <w:rFonts w:cs="Times New Roman"/>
        </w:rPr>
        <w:t xml:space="preserve"> [with bidirectional transitional link</w:t>
      </w:r>
      <w:r w:rsidR="00F829ED">
        <w:rPr>
          <w:rFonts w:cs="Times New Roman"/>
        </w:rPr>
        <w:t xml:space="preserve"> example</w:t>
      </w:r>
      <w:r w:rsidR="007B6551">
        <w:rPr>
          <w:rFonts w:cs="Times New Roman"/>
        </w:rPr>
        <w:t>]</w:t>
      </w:r>
      <w:bookmarkEnd w:id="589"/>
    </w:p>
    <w:p w14:paraId="7A4EA21E" w14:textId="0B95A93F" w:rsidR="002D551F" w:rsidRPr="007409CA" w:rsidRDefault="002D551F" w:rsidP="00661FB9">
      <w:pPr>
        <w:rPr>
          <w:rFonts w:cs="Times New Roman"/>
          <w:sz w:val="24"/>
        </w:rPr>
      </w:pPr>
      <w:r w:rsidRPr="007409CA">
        <w:rPr>
          <w:rFonts w:cs="Times New Roman"/>
          <w:sz w:val="24"/>
        </w:rPr>
        <w:t xml:space="preserve">The expected result after the </w:t>
      </w:r>
      <w:r w:rsidRPr="00281752">
        <w:rPr>
          <w:rFonts w:cs="Times New Roman"/>
          <w:sz w:val="24"/>
        </w:rPr>
        <w:t xml:space="preserve">creation of the </w:t>
      </w:r>
      <w:proofErr w:type="spellStart"/>
      <w:r w:rsidRPr="00281752">
        <w:rPr>
          <w:rFonts w:cs="Times New Roman"/>
          <w:sz w:val="24"/>
        </w:rPr>
        <w:t>eSNCP</w:t>
      </w:r>
      <w:proofErr w:type="spellEnd"/>
      <w:r w:rsidRPr="00281752">
        <w:rPr>
          <w:rFonts w:cs="Times New Roman"/>
          <w:sz w:val="24"/>
        </w:rPr>
        <w:t xml:space="preserve"> </w:t>
      </w:r>
      <w:r w:rsidR="00EE0688">
        <w:rPr>
          <w:rFonts w:cs="Times New Roman"/>
          <w:sz w:val="24"/>
        </w:rPr>
        <w:t>DSR/</w:t>
      </w:r>
      <w:r w:rsidRPr="00281752">
        <w:rPr>
          <w:rFonts w:cs="Times New Roman"/>
          <w:sz w:val="24"/>
        </w:rPr>
        <w:t>ODU Connectivity Service is represented in</w:t>
      </w:r>
      <w:r w:rsidR="00B76AAD" w:rsidRPr="00281752">
        <w:rPr>
          <w:rFonts w:cs="Times New Roman"/>
          <w:sz w:val="24"/>
        </w:rPr>
        <w:t xml:space="preserve"> </w:t>
      </w:r>
      <w:r w:rsidR="00B76AAD" w:rsidRPr="00281752">
        <w:rPr>
          <w:rFonts w:cs="Times New Roman"/>
          <w:sz w:val="24"/>
        </w:rPr>
        <w:fldChar w:fldCharType="begin"/>
      </w:r>
      <w:r w:rsidR="00B76AAD" w:rsidRPr="00281752">
        <w:rPr>
          <w:rFonts w:cs="Times New Roman"/>
          <w:sz w:val="24"/>
        </w:rPr>
        <w:instrText xml:space="preserve"> REF _Ref16009220 \h </w:instrText>
      </w:r>
      <w:r w:rsidR="00281752" w:rsidRPr="00281752">
        <w:rPr>
          <w:rFonts w:cs="Times New Roman"/>
          <w:sz w:val="24"/>
        </w:rPr>
        <w:instrText xml:space="preserve"> \* MERGEFORMAT </w:instrText>
      </w:r>
      <w:r w:rsidR="00B76AAD" w:rsidRPr="00281752">
        <w:rPr>
          <w:rFonts w:cs="Times New Roman"/>
          <w:sz w:val="24"/>
        </w:rPr>
      </w:r>
      <w:r w:rsidR="00B76AAD" w:rsidRPr="00281752">
        <w:rPr>
          <w:rFonts w:cs="Times New Roman"/>
          <w:sz w:val="24"/>
        </w:rPr>
        <w:fldChar w:fldCharType="separate"/>
      </w:r>
      <w:r w:rsidR="00DB0408" w:rsidRPr="00DB0408">
        <w:rPr>
          <w:rFonts w:cs="Times New Roman"/>
          <w:sz w:val="24"/>
        </w:rPr>
        <w:t xml:space="preserve">Figure </w:t>
      </w:r>
      <w:r w:rsidR="00DB0408" w:rsidRPr="00DB0408">
        <w:rPr>
          <w:rFonts w:cs="Times New Roman"/>
          <w:noProof/>
          <w:sz w:val="24"/>
        </w:rPr>
        <w:t>6</w:t>
      </w:r>
      <w:r w:rsidR="00DB0408" w:rsidRPr="00DB0408">
        <w:rPr>
          <w:rFonts w:cs="Times New Roman"/>
          <w:noProof/>
          <w:sz w:val="24"/>
        </w:rPr>
        <w:noBreakHyphen/>
        <w:t>39</w:t>
      </w:r>
      <w:r w:rsidR="00B76AAD" w:rsidRPr="00281752">
        <w:rPr>
          <w:rFonts w:cs="Times New Roman"/>
          <w:sz w:val="24"/>
        </w:rPr>
        <w:fldChar w:fldCharType="end"/>
      </w:r>
      <w:r w:rsidRPr="00281752">
        <w:rPr>
          <w:rFonts w:cs="Times New Roman"/>
          <w:sz w:val="24"/>
        </w:rPr>
        <w:t>.</w:t>
      </w:r>
    </w:p>
    <w:p w14:paraId="35AE54AE" w14:textId="5F9B23F9" w:rsidR="002D551F" w:rsidRPr="00661FB9" w:rsidRDefault="00BD1732" w:rsidP="00661FB9">
      <w:pPr>
        <w:rPr>
          <w:rFonts w:cs="Times New Roman"/>
        </w:rPr>
      </w:pPr>
      <w:r>
        <w:rPr>
          <w:noProof/>
        </w:rPr>
        <w:drawing>
          <wp:inline distT="0" distB="0" distL="0" distR="0" wp14:anchorId="386368F5" wp14:editId="0C2918E0">
            <wp:extent cx="6625728" cy="3599332"/>
            <wp:effectExtent l="0" t="0" r="3810" b="1270"/>
            <wp:docPr id="101" name="Imagen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01"/>
                    <pic:cNvPicPr/>
                  </pic:nvPicPr>
                  <pic:blipFill>
                    <a:blip r:embed="rId99">
                      <a:extLst>
                        <a:ext uri="{28A0092B-C50C-407E-A947-70E740481C1C}">
                          <a14:useLocalDpi xmlns:a14="http://schemas.microsoft.com/office/drawing/2010/main"/>
                        </a:ext>
                      </a:extLst>
                    </a:blip>
                    <a:stretch>
                      <a:fillRect/>
                    </a:stretch>
                  </pic:blipFill>
                  <pic:spPr>
                    <a:xfrm>
                      <a:off x="0" y="0"/>
                      <a:ext cx="6625728" cy="3599332"/>
                    </a:xfrm>
                    <a:prstGeom prst="rect">
                      <a:avLst/>
                    </a:prstGeom>
                  </pic:spPr>
                </pic:pic>
              </a:graphicData>
            </a:graphic>
          </wp:inline>
        </w:drawing>
      </w:r>
    </w:p>
    <w:p w14:paraId="1AA49C16" w14:textId="7ED93B03" w:rsidR="008F5B53" w:rsidRPr="00661FB9" w:rsidRDefault="008F5B53" w:rsidP="008F5B53">
      <w:pPr>
        <w:pStyle w:val="TableCaption"/>
        <w:rPr>
          <w:rFonts w:cs="Times New Roman"/>
        </w:rPr>
      </w:pPr>
      <w:bookmarkStart w:id="590" w:name="_Ref16009220"/>
      <w:bookmarkStart w:id="591" w:name="_Toc16009318"/>
      <w:bookmarkStart w:id="592" w:name="_Toc215570664"/>
      <w:r w:rsidRPr="00CA3534">
        <w:t xml:space="preserve">Figure </w:t>
      </w:r>
      <w:r>
        <w:fldChar w:fldCharType="begin"/>
      </w:r>
      <w:r>
        <w:instrText>STYLEREF 1 \s</w:instrText>
      </w:r>
      <w:r>
        <w:fldChar w:fldCharType="separate"/>
      </w:r>
      <w:r w:rsidR="00DB0408">
        <w:rPr>
          <w:noProof/>
        </w:rPr>
        <w:t>6</w:t>
      </w:r>
      <w:r>
        <w:fldChar w:fldCharType="end"/>
      </w:r>
      <w:r w:rsidR="00767C16">
        <w:noBreakHyphen/>
      </w:r>
      <w:r>
        <w:fldChar w:fldCharType="begin"/>
      </w:r>
      <w:r>
        <w:instrText>SEQ Figure \* ARABIC \s 1</w:instrText>
      </w:r>
      <w:r>
        <w:fldChar w:fldCharType="separate"/>
      </w:r>
      <w:r w:rsidR="00DB0408">
        <w:rPr>
          <w:noProof/>
        </w:rPr>
        <w:t>39</w:t>
      </w:r>
      <w:r>
        <w:fldChar w:fldCharType="end"/>
      </w:r>
      <w:bookmarkEnd w:id="590"/>
      <w:r w:rsidRPr="00CA3534">
        <w:t xml:space="preserve"> </w:t>
      </w:r>
      <w:r w:rsidRPr="008F5B53">
        <w:t xml:space="preserve">UC5c: </w:t>
      </w:r>
      <w:proofErr w:type="spellStart"/>
      <w:r w:rsidR="00D855FD">
        <w:t>eSNCP</w:t>
      </w:r>
      <w:proofErr w:type="spellEnd"/>
      <w:r w:rsidR="00D855FD">
        <w:t xml:space="preserve"> protection schema for HO-</w:t>
      </w:r>
      <w:proofErr w:type="spellStart"/>
      <w:r w:rsidR="00D855FD">
        <w:t>ODUk</w:t>
      </w:r>
      <w:proofErr w:type="spellEnd"/>
      <w:r w:rsidR="005022ED">
        <w:t xml:space="preserve"> Top Connection</w:t>
      </w:r>
      <w:bookmarkEnd w:id="591"/>
      <w:r w:rsidR="00F829ED">
        <w:t xml:space="preserve"> [transitional link]</w:t>
      </w:r>
      <w:r w:rsidR="005022ED">
        <w:t>.</w:t>
      </w:r>
      <w:bookmarkEnd w:id="592"/>
    </w:p>
    <w:p w14:paraId="7E08CD4B" w14:textId="1693B362" w:rsidR="002D551F" w:rsidRPr="007409CA" w:rsidRDefault="002D551F" w:rsidP="00661FB9">
      <w:pPr>
        <w:rPr>
          <w:rFonts w:cs="Times New Roman"/>
          <w:sz w:val="24"/>
        </w:rPr>
      </w:pPr>
      <w:r w:rsidRPr="00AC0361">
        <w:rPr>
          <w:rFonts w:cs="Times New Roman"/>
          <w:sz w:val="24"/>
        </w:rPr>
        <w:t xml:space="preserve">Once the CS is created, the TAPI Server is responsible </w:t>
      </w:r>
      <w:proofErr w:type="gramStart"/>
      <w:r w:rsidRPr="00AC0361">
        <w:rPr>
          <w:rFonts w:cs="Times New Roman"/>
          <w:sz w:val="24"/>
        </w:rPr>
        <w:t>of</w:t>
      </w:r>
      <w:proofErr w:type="gramEnd"/>
      <w:r w:rsidRPr="00AC0361">
        <w:rPr>
          <w:rFonts w:cs="Times New Roman"/>
          <w:sz w:val="24"/>
        </w:rPr>
        <w:t xml:space="preserve"> implementing the Switch control among the connections generated to support the protection schema</w:t>
      </w:r>
      <w:r w:rsidR="00FA0148">
        <w:rPr>
          <w:rFonts w:cs="Times New Roman"/>
          <w:sz w:val="24"/>
        </w:rPr>
        <w:t xml:space="preserve">. </w:t>
      </w:r>
      <w:r w:rsidRPr="007409CA">
        <w:rPr>
          <w:rFonts w:cs="Times New Roman"/>
          <w:sz w:val="24"/>
        </w:rPr>
        <w:t xml:space="preserve">The requested </w:t>
      </w:r>
      <w:r w:rsidR="00EE0688">
        <w:rPr>
          <w:rFonts w:cs="Times New Roman"/>
          <w:sz w:val="24"/>
        </w:rPr>
        <w:t>DSR/</w:t>
      </w:r>
      <w:r w:rsidRPr="007409CA">
        <w:rPr>
          <w:rFonts w:cs="Times New Roman"/>
          <w:sz w:val="24"/>
        </w:rPr>
        <w:t>ODU CS triggers the creation of:</w:t>
      </w:r>
    </w:p>
    <w:p w14:paraId="32B89FE5" w14:textId="2DF571E0" w:rsidR="002D551F" w:rsidRPr="007409CA" w:rsidRDefault="009B0A88" w:rsidP="00381A66">
      <w:pPr>
        <w:numPr>
          <w:ilvl w:val="0"/>
          <w:numId w:val="19"/>
        </w:numPr>
        <w:rPr>
          <w:rFonts w:cs="Times New Roman"/>
          <w:b/>
          <w:sz w:val="24"/>
        </w:rPr>
      </w:pPr>
      <w:r>
        <w:rPr>
          <w:rFonts w:cs="Times New Roman"/>
          <w:b/>
          <w:sz w:val="24"/>
        </w:rPr>
        <w:t xml:space="preserve">A </w:t>
      </w:r>
      <w:r w:rsidR="002D551F" w:rsidRPr="007409CA">
        <w:rPr>
          <w:rFonts w:cs="Times New Roman"/>
          <w:b/>
          <w:sz w:val="24"/>
        </w:rPr>
        <w:t>DSR Top Connection.</w:t>
      </w:r>
    </w:p>
    <w:p w14:paraId="6FDAF286" w14:textId="39DC6329" w:rsidR="002D551F" w:rsidRPr="007409CA" w:rsidRDefault="009B0A88" w:rsidP="00381A66">
      <w:pPr>
        <w:numPr>
          <w:ilvl w:val="0"/>
          <w:numId w:val="19"/>
        </w:numPr>
        <w:rPr>
          <w:rFonts w:cs="Times New Roman"/>
          <w:sz w:val="24"/>
        </w:rPr>
      </w:pPr>
      <w:r>
        <w:rPr>
          <w:rFonts w:cs="Times New Roman"/>
          <w:b/>
          <w:sz w:val="24"/>
        </w:rPr>
        <w:t>A</w:t>
      </w:r>
      <w:r w:rsidR="00BB4368">
        <w:rPr>
          <w:rFonts w:cs="Times New Roman"/>
          <w:b/>
          <w:sz w:val="24"/>
        </w:rPr>
        <w:t>n</w:t>
      </w:r>
      <w:r w:rsidR="002D551F" w:rsidRPr="007409CA">
        <w:rPr>
          <w:rFonts w:cs="Times New Roman"/>
          <w:b/>
          <w:sz w:val="24"/>
        </w:rPr>
        <w:t xml:space="preserve"> ODU Top Connection: </w:t>
      </w:r>
      <w:r w:rsidR="00BB4368">
        <w:rPr>
          <w:rFonts w:cs="Times New Roman"/>
          <w:sz w:val="24"/>
        </w:rPr>
        <w:t xml:space="preserve">As per </w:t>
      </w:r>
      <w:r w:rsidR="00751852">
        <w:rPr>
          <w:rFonts w:cs="Times New Roman"/>
          <w:sz w:val="24"/>
        </w:rPr>
        <w:t>"</w:t>
      </w:r>
      <w:r w:rsidR="00BB4368" w:rsidRPr="00751852">
        <w:rPr>
          <w:rFonts w:cs="Times New Roman"/>
          <w:i/>
          <w:iCs/>
          <w:sz w:val="24"/>
        </w:rPr>
        <w:t>UC5b</w:t>
      </w:r>
      <w:r w:rsidR="004D3EED" w:rsidRPr="00751852">
        <w:rPr>
          <w:rFonts w:cs="Times New Roman"/>
          <w:i/>
          <w:iCs/>
          <w:sz w:val="24"/>
        </w:rPr>
        <w:t xml:space="preserve"> with</w:t>
      </w:r>
      <w:r w:rsidR="00BB4368" w:rsidRPr="00751852">
        <w:rPr>
          <w:rFonts w:cs="Times New Roman"/>
          <w:i/>
          <w:iCs/>
          <w:sz w:val="24"/>
        </w:rPr>
        <w:t xml:space="preserve"> MC Top connection</w:t>
      </w:r>
      <w:r w:rsidR="00751852">
        <w:rPr>
          <w:rFonts w:cs="Times New Roman"/>
          <w:sz w:val="24"/>
        </w:rPr>
        <w:t>",</w:t>
      </w:r>
      <w:r w:rsidR="00EC4A6D">
        <w:rPr>
          <w:rFonts w:cs="Times New Roman"/>
          <w:sz w:val="24"/>
        </w:rPr>
        <w:t xml:space="preserve"> replacing </w:t>
      </w:r>
      <w:r w:rsidR="00BF142E">
        <w:rPr>
          <w:rFonts w:cs="Times New Roman"/>
          <w:sz w:val="24"/>
        </w:rPr>
        <w:t xml:space="preserve">MC by ODU, </w:t>
      </w:r>
      <w:r w:rsidR="00EC4A6D">
        <w:rPr>
          <w:rFonts w:cs="Times New Roman"/>
          <w:sz w:val="24"/>
        </w:rPr>
        <w:t xml:space="preserve">OLP by </w:t>
      </w:r>
      <w:proofErr w:type="spellStart"/>
      <w:r w:rsidR="00EC4A6D">
        <w:rPr>
          <w:rFonts w:cs="Times New Roman"/>
          <w:sz w:val="24"/>
        </w:rPr>
        <w:t>eSNCP</w:t>
      </w:r>
      <w:proofErr w:type="spellEnd"/>
      <w:r w:rsidR="00EC4A6D">
        <w:rPr>
          <w:rFonts w:cs="Times New Roman"/>
          <w:sz w:val="24"/>
        </w:rPr>
        <w:t xml:space="preserve">, </w:t>
      </w:r>
      <w:r w:rsidR="00BF142E">
        <w:rPr>
          <w:rFonts w:cs="Times New Roman"/>
          <w:sz w:val="24"/>
        </w:rPr>
        <w:t>and only addressing the ONE_PLUS_ONE case</w:t>
      </w:r>
      <w:r w:rsidR="00FB727C">
        <w:rPr>
          <w:rFonts w:cs="Times New Roman"/>
          <w:sz w:val="24"/>
        </w:rPr>
        <w:t xml:space="preserve"> with no intermediate ODU cross-connections considered</w:t>
      </w:r>
      <w:r w:rsidR="00751852">
        <w:rPr>
          <w:rFonts w:cs="Times New Roman"/>
          <w:sz w:val="24"/>
        </w:rPr>
        <w:t>.</w:t>
      </w:r>
    </w:p>
    <w:p w14:paraId="0677CF77" w14:textId="77777777" w:rsidR="00B164B2" w:rsidRPr="007409CA" w:rsidRDefault="00B164B2" w:rsidP="00B164B2">
      <w:pPr>
        <w:ind w:left="709"/>
        <w:rPr>
          <w:rFonts w:cs="Times New Roman"/>
          <w:sz w:val="24"/>
        </w:rPr>
      </w:pPr>
      <w:r w:rsidRPr="007409CA">
        <w:rPr>
          <w:rFonts w:cs="Times New Roman"/>
          <w:sz w:val="24"/>
        </w:rPr>
        <w:t xml:space="preserve">In case </w:t>
      </w:r>
      <w:r>
        <w:rPr>
          <w:rFonts w:cs="Times New Roman"/>
          <w:sz w:val="24"/>
        </w:rPr>
        <w:t>of ONE_PLUS_ONE_</w:t>
      </w:r>
      <w:r w:rsidRPr="007409CA">
        <w:rPr>
          <w:rFonts w:cs="Times New Roman"/>
          <w:sz w:val="24"/>
        </w:rPr>
        <w:t>PROTECTION:</w:t>
      </w:r>
    </w:p>
    <w:p w14:paraId="3D5EC586" w14:textId="499FE401" w:rsidR="00B164B2" w:rsidRPr="008F7578" w:rsidRDefault="00B164B2" w:rsidP="00B164B2">
      <w:pPr>
        <w:numPr>
          <w:ilvl w:val="1"/>
          <w:numId w:val="19"/>
        </w:numPr>
        <w:rPr>
          <w:rFonts w:cs="Times New Roman"/>
          <w:b/>
          <w:sz w:val="24"/>
        </w:rPr>
      </w:pPr>
      <w:r w:rsidRPr="007409CA">
        <w:rPr>
          <w:rFonts w:cs="Times New Roman"/>
          <w:b/>
          <w:sz w:val="24"/>
        </w:rPr>
        <w:t>selected-connection-</w:t>
      </w:r>
      <w:proofErr w:type="gramStart"/>
      <w:r w:rsidRPr="007409CA">
        <w:rPr>
          <w:rFonts w:cs="Times New Roman"/>
          <w:b/>
          <w:sz w:val="24"/>
        </w:rPr>
        <w:t>end-points</w:t>
      </w:r>
      <w:proofErr w:type="gramEnd"/>
      <w:r w:rsidRPr="007409CA">
        <w:rPr>
          <w:rFonts w:cs="Times New Roman"/>
          <w:b/>
          <w:sz w:val="24"/>
        </w:rPr>
        <w:t xml:space="preserve">: </w:t>
      </w:r>
      <w:r w:rsidRPr="00C866ED">
        <w:rPr>
          <w:rFonts w:cs="Times New Roman"/>
          <w:bCs/>
          <w:sz w:val="24"/>
        </w:rPr>
        <w:t>either</w:t>
      </w:r>
      <w:r w:rsidRPr="007409CA">
        <w:rPr>
          <w:rFonts w:cs="Times New Roman"/>
          <w:b/>
          <w:sz w:val="24"/>
        </w:rPr>
        <w:t xml:space="preserve"> </w:t>
      </w:r>
      <w:r>
        <w:rPr>
          <w:rFonts w:cs="Times New Roman"/>
          <w:sz w:val="24"/>
        </w:rPr>
        <w:t>H</w:t>
      </w:r>
      <w:r w:rsidRPr="007409CA">
        <w:rPr>
          <w:rFonts w:cs="Times New Roman"/>
          <w:sz w:val="24"/>
        </w:rPr>
        <w:t>O-ODU</w:t>
      </w:r>
      <w:r>
        <w:rPr>
          <w:rFonts w:cs="Times New Roman"/>
          <w:sz w:val="24"/>
        </w:rPr>
        <w:t>k</w:t>
      </w:r>
      <w:r w:rsidRPr="007409CA">
        <w:rPr>
          <w:rFonts w:cs="Times New Roman"/>
          <w:sz w:val="24"/>
        </w:rPr>
        <w:t>-</w:t>
      </w:r>
      <w:r>
        <w:rPr>
          <w:rFonts w:cs="Times New Roman"/>
          <w:sz w:val="24"/>
        </w:rPr>
        <w:t>2 or</w:t>
      </w:r>
      <w:r w:rsidRPr="007409CA">
        <w:rPr>
          <w:rFonts w:cs="Times New Roman"/>
          <w:sz w:val="24"/>
        </w:rPr>
        <w:t xml:space="preserve"> </w:t>
      </w:r>
      <w:r>
        <w:rPr>
          <w:rFonts w:cs="Times New Roman"/>
          <w:sz w:val="24"/>
        </w:rPr>
        <w:t>H</w:t>
      </w:r>
      <w:r w:rsidRPr="007409CA">
        <w:rPr>
          <w:rFonts w:cs="Times New Roman"/>
          <w:sz w:val="24"/>
        </w:rPr>
        <w:t>O-ODU</w:t>
      </w:r>
      <w:r>
        <w:rPr>
          <w:rFonts w:cs="Times New Roman"/>
          <w:sz w:val="24"/>
        </w:rPr>
        <w:t>k</w:t>
      </w:r>
      <w:r w:rsidRPr="007409CA">
        <w:rPr>
          <w:rFonts w:cs="Times New Roman"/>
          <w:sz w:val="24"/>
        </w:rPr>
        <w:t>-</w:t>
      </w:r>
      <w:r>
        <w:rPr>
          <w:rFonts w:cs="Times New Roman"/>
          <w:sz w:val="24"/>
        </w:rPr>
        <w:t xml:space="preserve">3 </w:t>
      </w:r>
      <w:r w:rsidRPr="00C8148D">
        <w:rPr>
          <w:rFonts w:cs="Times New Roman"/>
          <w:i/>
          <w:iCs/>
          <w:sz w:val="24"/>
        </w:rPr>
        <w:t>in the receive direction</w:t>
      </w:r>
      <w:r>
        <w:rPr>
          <w:rFonts w:cs="Times New Roman"/>
          <w:sz w:val="24"/>
        </w:rPr>
        <w:t xml:space="preserve">, according to the </w:t>
      </w:r>
      <w:r w:rsidRPr="007409CA">
        <w:rPr>
          <w:rFonts w:cs="Times New Roman"/>
          <w:sz w:val="24"/>
        </w:rPr>
        <w:t>conditions</w:t>
      </w:r>
      <w:r>
        <w:rPr>
          <w:rFonts w:cs="Times New Roman"/>
          <w:sz w:val="24"/>
        </w:rPr>
        <w:t>.</w:t>
      </w:r>
    </w:p>
    <w:p w14:paraId="77CC6F7B" w14:textId="77777777" w:rsidR="00B164B2" w:rsidRPr="008F7578" w:rsidRDefault="00B164B2" w:rsidP="00B164B2">
      <w:pPr>
        <w:numPr>
          <w:ilvl w:val="2"/>
          <w:numId w:val="19"/>
        </w:numPr>
        <w:rPr>
          <w:rFonts w:cs="Times New Roman"/>
          <w:bCs/>
          <w:sz w:val="24"/>
        </w:rPr>
      </w:pPr>
      <w:r>
        <w:rPr>
          <w:rFonts w:cs="Times New Roman"/>
          <w:bCs/>
          <w:sz w:val="24"/>
        </w:rPr>
        <w:t>There is no correlation between the switches at the protection scheme ends.</w:t>
      </w:r>
    </w:p>
    <w:p w14:paraId="71107A97" w14:textId="77777777" w:rsidR="009334CF" w:rsidRPr="007409CA" w:rsidRDefault="009334CF" w:rsidP="009334CF">
      <w:pPr>
        <w:numPr>
          <w:ilvl w:val="1"/>
          <w:numId w:val="19"/>
        </w:numPr>
        <w:rPr>
          <w:rFonts w:cs="Times New Roman"/>
          <w:b/>
          <w:sz w:val="24"/>
        </w:rPr>
      </w:pPr>
      <w:r>
        <w:rPr>
          <w:rFonts w:cs="Times New Roman"/>
          <w:b/>
          <w:sz w:val="24"/>
        </w:rPr>
        <w:lastRenderedPageBreak/>
        <w:t xml:space="preserve">(optionally) </w:t>
      </w:r>
      <w:r w:rsidRPr="007409CA">
        <w:rPr>
          <w:rFonts w:cs="Times New Roman"/>
          <w:b/>
          <w:sz w:val="24"/>
        </w:rPr>
        <w:t xml:space="preserve">selected-route: </w:t>
      </w:r>
      <w:proofErr w:type="gramStart"/>
      <w:r w:rsidRPr="007409CA">
        <w:rPr>
          <w:rFonts w:cs="Times New Roman"/>
          <w:sz w:val="24"/>
        </w:rPr>
        <w:t>Route-A</w:t>
      </w:r>
      <w:proofErr w:type="gramEnd"/>
      <w:r w:rsidRPr="007409CA">
        <w:rPr>
          <w:rFonts w:cs="Times New Roman"/>
          <w:sz w:val="24"/>
        </w:rPr>
        <w:t xml:space="preserve"> (HO-ODU-Top-Connection-A)</w:t>
      </w:r>
      <w:r>
        <w:rPr>
          <w:rFonts w:cs="Times New Roman"/>
          <w:sz w:val="24"/>
        </w:rPr>
        <w:t xml:space="preserve"> and</w:t>
      </w:r>
      <w:r w:rsidRPr="007409CA">
        <w:rPr>
          <w:rFonts w:cs="Times New Roman"/>
          <w:sz w:val="24"/>
        </w:rPr>
        <w:t xml:space="preserve"> </w:t>
      </w:r>
      <w:proofErr w:type="gramStart"/>
      <w:r w:rsidRPr="007409CA">
        <w:rPr>
          <w:rFonts w:cs="Times New Roman"/>
          <w:sz w:val="24"/>
        </w:rPr>
        <w:t>Route-B</w:t>
      </w:r>
      <w:proofErr w:type="gramEnd"/>
      <w:r w:rsidRPr="007409CA">
        <w:rPr>
          <w:rFonts w:cs="Times New Roman"/>
          <w:sz w:val="24"/>
        </w:rPr>
        <w:t xml:space="preserve"> (HO-ODU-Top-Connection-B) </w:t>
      </w:r>
    </w:p>
    <w:p w14:paraId="16B61F8E" w14:textId="47F81BA3" w:rsidR="00840E58" w:rsidRPr="007409CA" w:rsidRDefault="00B928EB" w:rsidP="00EE6C6F">
      <w:pPr>
        <w:rPr>
          <w:rFonts w:cs="Times New Roman"/>
          <w:b/>
          <w:sz w:val="24"/>
        </w:rPr>
      </w:pPr>
      <w:r>
        <w:rPr>
          <w:rFonts w:cs="Times New Roman"/>
          <w:sz w:val="24"/>
        </w:rPr>
        <w:t xml:space="preserve">Server layer connections (e.g., </w:t>
      </w:r>
      <w:r w:rsidR="002D551F" w:rsidRPr="007409CA">
        <w:rPr>
          <w:rFonts w:cs="Times New Roman"/>
          <w:sz w:val="24"/>
        </w:rPr>
        <w:t xml:space="preserve">PHOTONIC_MEDIA Layer </w:t>
      </w:r>
      <w:proofErr w:type="spellStart"/>
      <w:r>
        <w:rPr>
          <w:rFonts w:cs="Times New Roman"/>
          <w:sz w:val="24"/>
        </w:rPr>
        <w:t>OTSi</w:t>
      </w:r>
      <w:proofErr w:type="spellEnd"/>
      <w:r>
        <w:rPr>
          <w:rFonts w:cs="Times New Roman"/>
          <w:sz w:val="24"/>
        </w:rPr>
        <w:t xml:space="preserve">/MC) </w:t>
      </w:r>
      <w:r w:rsidR="00AE163F">
        <w:rPr>
          <w:rFonts w:cs="Times New Roman"/>
          <w:sz w:val="24"/>
        </w:rPr>
        <w:t>MAY be generated as necessary (without switch control)</w:t>
      </w:r>
    </w:p>
    <w:p w14:paraId="356671CB" w14:textId="676A3F6F" w:rsidR="002D551F" w:rsidRPr="001D4528" w:rsidRDefault="00C86A86" w:rsidP="001D4528">
      <w:pPr>
        <w:pStyle w:val="Heading4"/>
        <w:rPr>
          <w:rFonts w:cs="Times New Roman"/>
        </w:rPr>
      </w:pPr>
      <w:bookmarkStart w:id="593" w:name="_Toc215570555"/>
      <w:r>
        <w:rPr>
          <w:rFonts w:cs="Times New Roman"/>
        </w:rPr>
        <w:t>Relevant Parameters</w:t>
      </w:r>
      <w:bookmarkEnd w:id="593"/>
    </w:p>
    <w:p w14:paraId="362841BA" w14:textId="442117FD" w:rsidR="002D551F" w:rsidRPr="00D578ED" w:rsidRDefault="00432523" w:rsidP="00661FB9">
      <w:pPr>
        <w:rPr>
          <w:rFonts w:cs="Times New Roman"/>
          <w:sz w:val="24"/>
        </w:rPr>
      </w:pPr>
      <w:r w:rsidRPr="00D578ED">
        <w:rPr>
          <w:rFonts w:cs="Times New Roman"/>
          <w:sz w:val="24"/>
        </w:rPr>
        <w:fldChar w:fldCharType="begin"/>
      </w:r>
      <w:r w:rsidRPr="00D578ED">
        <w:rPr>
          <w:rFonts w:cs="Times New Roman"/>
          <w:sz w:val="24"/>
        </w:rPr>
        <w:instrText xml:space="preserve"> REF _Ref16007836 \h </w:instrText>
      </w:r>
      <w:r w:rsidR="00D578ED" w:rsidRPr="00D578ED">
        <w:rPr>
          <w:rFonts w:cs="Times New Roman"/>
          <w:sz w:val="24"/>
        </w:rPr>
        <w:instrText xml:space="preserve"> \* MERGEFORMAT </w:instrText>
      </w:r>
      <w:r w:rsidRPr="00D578ED">
        <w:rPr>
          <w:rFonts w:cs="Times New Roman"/>
          <w:sz w:val="24"/>
        </w:rPr>
      </w:r>
      <w:r w:rsidRPr="00D578ED">
        <w:rPr>
          <w:rFonts w:cs="Times New Roman"/>
          <w:sz w:val="24"/>
        </w:rPr>
        <w:fldChar w:fldCharType="separate"/>
      </w:r>
      <w:r w:rsidR="00DB0408" w:rsidRPr="00DB0408">
        <w:rPr>
          <w:sz w:val="24"/>
        </w:rPr>
        <w:t>Table 63</w:t>
      </w:r>
      <w:r w:rsidRPr="00D578ED">
        <w:rPr>
          <w:rFonts w:cs="Times New Roman"/>
          <w:sz w:val="24"/>
        </w:rPr>
        <w:fldChar w:fldCharType="end"/>
      </w:r>
      <w:r w:rsidRPr="00D578ED">
        <w:rPr>
          <w:rFonts w:cs="Times New Roman"/>
          <w:sz w:val="24"/>
        </w:rPr>
        <w:t xml:space="preserve"> </w:t>
      </w:r>
      <w:r w:rsidR="002D551F" w:rsidRPr="00D578ED">
        <w:rPr>
          <w:rFonts w:cs="Times New Roman"/>
          <w:sz w:val="24"/>
        </w:rPr>
        <w:t>complements the information included in the Use Case 1</w:t>
      </w:r>
      <w:r w:rsidR="00AC0361">
        <w:rPr>
          <w:rFonts w:cs="Times New Roman"/>
          <w:sz w:val="24"/>
        </w:rPr>
        <w:t>a</w:t>
      </w:r>
      <w:r w:rsidR="002D551F" w:rsidRPr="00D578ED">
        <w:rPr>
          <w:rFonts w:cs="Times New Roman"/>
          <w:sz w:val="24"/>
        </w:rPr>
        <w:t xml:space="preserve"> and Use Case 5b definitions, with the Connectivity-Service </w:t>
      </w:r>
      <w:r w:rsidR="00B85842">
        <w:rPr>
          <w:rFonts w:cs="Times New Roman"/>
          <w:sz w:val="24"/>
        </w:rPr>
        <w:t>parameters</w:t>
      </w:r>
      <w:r w:rsidR="002D551F" w:rsidRPr="00D578ED">
        <w:rPr>
          <w:rFonts w:cs="Times New Roman"/>
          <w:sz w:val="24"/>
        </w:rPr>
        <w:t xml:space="preserve"> required </w:t>
      </w:r>
      <w:r w:rsidRPr="00D578ED">
        <w:rPr>
          <w:rFonts w:cs="Times New Roman"/>
          <w:sz w:val="24"/>
        </w:rPr>
        <w:t>implementing</w:t>
      </w:r>
      <w:r w:rsidR="002D551F" w:rsidRPr="00D578ED">
        <w:rPr>
          <w:rFonts w:cs="Times New Roman"/>
          <w:sz w:val="24"/>
        </w:rPr>
        <w:t xml:space="preserve"> this use case.</w:t>
      </w:r>
    </w:p>
    <w:p w14:paraId="4E8273CF" w14:textId="0EDBB6DD" w:rsidR="00432523" w:rsidRPr="008D7A82" w:rsidRDefault="00432523" w:rsidP="00432523">
      <w:pPr>
        <w:pStyle w:val="Caption"/>
        <w:keepNext/>
        <w:rPr>
          <w:rFonts w:cs="Times New Roman"/>
        </w:rPr>
      </w:pPr>
      <w:r w:rsidRPr="00661FB9">
        <w:rPr>
          <w:rFonts w:cs="Times New Roman"/>
        </w:rPr>
        <w:t> </w:t>
      </w:r>
      <w:bookmarkStart w:id="594" w:name="_Ref16007836"/>
      <w:r w:rsidRPr="008D7A82">
        <w:rPr>
          <w:rFonts w:cs="Times New Roman"/>
        </w:rPr>
        <w:t xml:space="preserve">Table </w:t>
      </w:r>
      <w:r w:rsidRPr="008D7A82">
        <w:rPr>
          <w:rFonts w:cs="Times New Roman"/>
        </w:rPr>
        <w:fldChar w:fldCharType="begin"/>
      </w:r>
      <w:r w:rsidRPr="008D7A82">
        <w:rPr>
          <w:rFonts w:cs="Times New Roman"/>
        </w:rPr>
        <w:instrText xml:space="preserve"> SEQ Table \* ARABIC </w:instrText>
      </w:r>
      <w:r w:rsidRPr="008D7A82">
        <w:rPr>
          <w:rFonts w:cs="Times New Roman"/>
        </w:rPr>
        <w:fldChar w:fldCharType="separate"/>
      </w:r>
      <w:r w:rsidR="00DB0408">
        <w:rPr>
          <w:rFonts w:cs="Times New Roman"/>
          <w:noProof/>
        </w:rPr>
        <w:t>63</w:t>
      </w:r>
      <w:r w:rsidRPr="008D7A82">
        <w:rPr>
          <w:rFonts w:cs="Times New Roman"/>
        </w:rPr>
        <w:fldChar w:fldCharType="end"/>
      </w:r>
      <w:bookmarkEnd w:id="594"/>
      <w:r w:rsidRPr="008D7A82">
        <w:rPr>
          <w:rFonts w:cs="Times New Roman"/>
        </w:rPr>
        <w:t>:</w:t>
      </w:r>
      <w:r w:rsidRPr="008D7A82">
        <w:rPr>
          <w:rFonts w:cs="Times New Roman" w:hint="eastAsia"/>
        </w:rPr>
        <w:t xml:space="preserve"> </w:t>
      </w:r>
      <w:r w:rsidRPr="008D7A82">
        <w:rPr>
          <w:rFonts w:cs="Times New Roman"/>
        </w:rPr>
        <w:t xml:space="preserve">Connectivity-service </w:t>
      </w:r>
      <w:r w:rsidR="00B85842">
        <w:rPr>
          <w:rFonts w:cs="Times New Roman"/>
        </w:rPr>
        <w:t>parameters</w:t>
      </w:r>
      <w:r w:rsidRPr="008D7A82">
        <w:rPr>
          <w:rFonts w:cs="Times New Roman"/>
        </w:rPr>
        <w:t xml:space="preserve"> for UC5c.</w:t>
      </w:r>
    </w:p>
    <w:tbl>
      <w:tblPr>
        <w:tblStyle w:val="GridTable6ColourfulAccent5"/>
        <w:tblpPr w:leftFromText="141" w:rightFromText="141" w:vertAnchor="text" w:tblpY="1"/>
        <w:tblW w:w="10490" w:type="dxa"/>
        <w:tblLayout w:type="fixed"/>
        <w:tblLook w:val="0420" w:firstRow="1" w:lastRow="0" w:firstColumn="0" w:lastColumn="0" w:noHBand="0" w:noVBand="1"/>
      </w:tblPr>
      <w:tblGrid>
        <w:gridCol w:w="1913"/>
        <w:gridCol w:w="4036"/>
        <w:gridCol w:w="709"/>
        <w:gridCol w:w="708"/>
        <w:gridCol w:w="3124"/>
      </w:tblGrid>
      <w:tr w:rsidR="005A4BEF" w:rsidRPr="007409CA" w14:paraId="7B8E1636" w14:textId="77777777" w:rsidTr="00836F80">
        <w:trPr>
          <w:cnfStyle w:val="100000000000" w:firstRow="1" w:lastRow="0" w:firstColumn="0" w:lastColumn="0" w:oddVBand="0" w:evenVBand="0" w:oddHBand="0" w:evenHBand="0" w:firstRowFirstColumn="0" w:firstRowLastColumn="0" w:lastRowFirstColumn="0" w:lastRowLastColumn="0"/>
        </w:trPr>
        <w:tc>
          <w:tcPr>
            <w:tcW w:w="1913" w:type="dxa"/>
          </w:tcPr>
          <w:p w14:paraId="416E5343" w14:textId="77777777" w:rsidR="005A4BEF" w:rsidRPr="003A404F" w:rsidRDefault="005A4BEF" w:rsidP="00AB1AD8">
            <w:pPr>
              <w:rPr>
                <w:b w:val="0"/>
                <w:bCs w:val="0"/>
                <w:szCs w:val="22"/>
                <w:lang w:eastAsia="en-US"/>
              </w:rPr>
            </w:pPr>
            <w:r w:rsidRPr="003A404F">
              <w:rPr>
                <w:szCs w:val="22"/>
                <w:lang w:eastAsia="en-US"/>
              </w:rPr>
              <w:t>connectivity-service</w:t>
            </w:r>
          </w:p>
        </w:tc>
        <w:tc>
          <w:tcPr>
            <w:tcW w:w="8577" w:type="dxa"/>
            <w:gridSpan w:val="4"/>
          </w:tcPr>
          <w:p w14:paraId="3369C3EC" w14:textId="53C10ACF" w:rsidR="005A4BEF" w:rsidRPr="003A404F" w:rsidRDefault="005A4BEF" w:rsidP="00AB1AD8">
            <w:pPr>
              <w:rPr>
                <w:b w:val="0"/>
                <w:bCs w:val="0"/>
                <w:szCs w:val="22"/>
                <w:lang w:eastAsia="en-US"/>
              </w:rPr>
            </w:pPr>
            <w:r w:rsidRPr="003A404F">
              <w:rPr>
                <w:szCs w:val="22"/>
                <w:lang w:eastAsia="en-US"/>
              </w:rPr>
              <w:t>/</w:t>
            </w:r>
            <w:proofErr w:type="gramStart"/>
            <w:r w:rsidRPr="003A404F">
              <w:rPr>
                <w:szCs w:val="22"/>
                <w:lang w:eastAsia="en-US"/>
              </w:rPr>
              <w:t>tapi</w:t>
            </w:r>
            <w:proofErr w:type="gramEnd"/>
            <w:r w:rsidRPr="003A404F">
              <w:rPr>
                <w:szCs w:val="22"/>
                <w:lang w:eastAsia="en-US"/>
              </w:rPr>
              <w:t>-</w:t>
            </w:r>
            <w:proofErr w:type="gramStart"/>
            <w:r w:rsidRPr="003A404F">
              <w:rPr>
                <w:szCs w:val="22"/>
                <w:lang w:eastAsia="en-US"/>
              </w:rPr>
              <w:t>common:context</w:t>
            </w:r>
            <w:proofErr w:type="gramEnd"/>
            <w:r w:rsidRPr="003A404F">
              <w:rPr>
                <w:szCs w:val="22"/>
                <w:lang w:eastAsia="en-US"/>
              </w:rPr>
              <w:t>/tapi-</w:t>
            </w:r>
            <w:proofErr w:type="gramStart"/>
            <w:r w:rsidRPr="003A404F">
              <w:rPr>
                <w:szCs w:val="22"/>
                <w:lang w:eastAsia="en-US"/>
              </w:rPr>
              <w:t>connectivity:connectivity</w:t>
            </w:r>
            <w:proofErr w:type="gramEnd"/>
            <w:r w:rsidRPr="003A404F">
              <w:rPr>
                <w:szCs w:val="22"/>
                <w:lang w:eastAsia="en-US"/>
              </w:rPr>
              <w:t>-context/connectivity-service</w:t>
            </w:r>
          </w:p>
        </w:tc>
      </w:tr>
      <w:tr w:rsidR="00312632" w:rsidRPr="007409CA" w14:paraId="69305439" w14:textId="77777777" w:rsidTr="00670DB1">
        <w:trPr>
          <w:cnfStyle w:val="000000100000" w:firstRow="0" w:lastRow="0" w:firstColumn="0" w:lastColumn="0" w:oddVBand="0" w:evenVBand="0" w:oddHBand="1" w:evenHBand="0" w:firstRowFirstColumn="0" w:firstRowLastColumn="0" w:lastRowFirstColumn="0" w:lastRowLastColumn="0"/>
        </w:trPr>
        <w:tc>
          <w:tcPr>
            <w:tcW w:w="1913" w:type="dxa"/>
          </w:tcPr>
          <w:p w14:paraId="14F721E3" w14:textId="77777777" w:rsidR="002D551F" w:rsidRPr="003A404F" w:rsidRDefault="002D551F" w:rsidP="00AB1AD8">
            <w:pPr>
              <w:rPr>
                <w:b/>
                <w:szCs w:val="22"/>
                <w:lang w:eastAsia="en-US"/>
              </w:rPr>
            </w:pPr>
            <w:r w:rsidRPr="003A404F">
              <w:rPr>
                <w:b/>
                <w:szCs w:val="22"/>
                <w:lang w:eastAsia="en-US"/>
              </w:rPr>
              <w:t>Attribute</w:t>
            </w:r>
          </w:p>
        </w:tc>
        <w:tc>
          <w:tcPr>
            <w:tcW w:w="4036" w:type="dxa"/>
          </w:tcPr>
          <w:p w14:paraId="67DBB623" w14:textId="77777777" w:rsidR="002D551F" w:rsidRPr="003A404F" w:rsidRDefault="002D551F" w:rsidP="00AB1AD8">
            <w:pPr>
              <w:rPr>
                <w:b/>
                <w:szCs w:val="22"/>
                <w:lang w:eastAsia="en-US"/>
              </w:rPr>
            </w:pPr>
            <w:r w:rsidRPr="003A404F">
              <w:rPr>
                <w:b/>
                <w:szCs w:val="22"/>
                <w:lang w:eastAsia="en-US"/>
              </w:rPr>
              <w:t>Allowed Values/Format</w:t>
            </w:r>
          </w:p>
        </w:tc>
        <w:tc>
          <w:tcPr>
            <w:tcW w:w="709" w:type="dxa"/>
          </w:tcPr>
          <w:p w14:paraId="72E75127" w14:textId="77777777" w:rsidR="002D551F" w:rsidRPr="003A404F" w:rsidRDefault="002D551F" w:rsidP="00AB1AD8">
            <w:pPr>
              <w:rPr>
                <w:b/>
                <w:szCs w:val="22"/>
                <w:lang w:eastAsia="en-US"/>
              </w:rPr>
            </w:pPr>
            <w:r w:rsidRPr="003A404F">
              <w:rPr>
                <w:b/>
                <w:szCs w:val="22"/>
                <w:lang w:eastAsia="en-US"/>
              </w:rPr>
              <w:t>Mod</w:t>
            </w:r>
          </w:p>
        </w:tc>
        <w:tc>
          <w:tcPr>
            <w:tcW w:w="708" w:type="dxa"/>
          </w:tcPr>
          <w:p w14:paraId="2F212959" w14:textId="77777777" w:rsidR="002D551F" w:rsidRPr="003A404F" w:rsidRDefault="002D551F" w:rsidP="00AB1AD8">
            <w:pPr>
              <w:rPr>
                <w:b/>
                <w:szCs w:val="22"/>
                <w:lang w:eastAsia="en-US"/>
              </w:rPr>
            </w:pPr>
            <w:r w:rsidRPr="003A404F">
              <w:rPr>
                <w:b/>
                <w:szCs w:val="22"/>
                <w:lang w:eastAsia="en-US"/>
              </w:rPr>
              <w:t>Sup</w:t>
            </w:r>
          </w:p>
        </w:tc>
        <w:tc>
          <w:tcPr>
            <w:tcW w:w="3124" w:type="dxa"/>
          </w:tcPr>
          <w:p w14:paraId="263C0FA1" w14:textId="77777777" w:rsidR="002D551F" w:rsidRPr="003A404F" w:rsidRDefault="002D551F" w:rsidP="00AB1AD8">
            <w:pPr>
              <w:rPr>
                <w:b/>
                <w:szCs w:val="22"/>
                <w:lang w:eastAsia="en-US"/>
              </w:rPr>
            </w:pPr>
            <w:r w:rsidRPr="003A404F">
              <w:rPr>
                <w:b/>
                <w:szCs w:val="22"/>
                <w:lang w:eastAsia="en-US"/>
              </w:rPr>
              <w:t>Notes</w:t>
            </w:r>
          </w:p>
        </w:tc>
      </w:tr>
      <w:tr w:rsidR="002D551F" w:rsidRPr="007409CA" w14:paraId="3AF14A94" w14:textId="77777777" w:rsidTr="00670DB1">
        <w:tc>
          <w:tcPr>
            <w:tcW w:w="1913" w:type="dxa"/>
          </w:tcPr>
          <w:p w14:paraId="7E1C0C82" w14:textId="2669DD43" w:rsidR="002D551F" w:rsidRPr="003A404F" w:rsidRDefault="002D551F" w:rsidP="00AB1AD8">
            <w:pPr>
              <w:rPr>
                <w:szCs w:val="22"/>
                <w:lang w:eastAsia="en-US"/>
              </w:rPr>
            </w:pPr>
            <w:r w:rsidRPr="003A404F">
              <w:rPr>
                <w:szCs w:val="22"/>
                <w:lang w:eastAsia="en-US"/>
              </w:rPr>
              <w:t>resilienc</w:t>
            </w:r>
            <w:r w:rsidR="000815A1" w:rsidRPr="003A404F">
              <w:rPr>
                <w:szCs w:val="22"/>
                <w:lang w:eastAsia="en-US"/>
              </w:rPr>
              <w:t>e</w:t>
            </w:r>
            <w:r w:rsidRPr="003A404F">
              <w:rPr>
                <w:szCs w:val="22"/>
                <w:lang w:eastAsia="en-US"/>
              </w:rPr>
              <w:t>-type</w:t>
            </w:r>
          </w:p>
        </w:tc>
        <w:tc>
          <w:tcPr>
            <w:tcW w:w="4036" w:type="dxa"/>
          </w:tcPr>
          <w:p w14:paraId="1518D675" w14:textId="26F10519" w:rsidR="002D551F" w:rsidRPr="003A404F" w:rsidRDefault="002D551F" w:rsidP="00AB1AD8">
            <w:pPr>
              <w:rPr>
                <w:szCs w:val="22"/>
                <w:lang w:eastAsia="en-US"/>
              </w:rPr>
            </w:pPr>
            <w:r w:rsidRPr="003A404F">
              <w:rPr>
                <w:szCs w:val="22"/>
                <w:lang w:eastAsia="en-US"/>
              </w:rPr>
              <w:t>{"</w:t>
            </w:r>
            <w:r w:rsidRPr="003A404F">
              <w:rPr>
                <w:b/>
                <w:szCs w:val="22"/>
                <w:lang w:eastAsia="en-US"/>
              </w:rPr>
              <w:t>protection-type</w:t>
            </w:r>
            <w:r w:rsidRPr="003A404F">
              <w:rPr>
                <w:szCs w:val="22"/>
                <w:lang w:eastAsia="en-US"/>
              </w:rPr>
              <w:t xml:space="preserve">": </w:t>
            </w:r>
            <w:r w:rsidR="00670DB1">
              <w:rPr>
                <w:szCs w:val="22"/>
                <w:lang w:eastAsia="en-US"/>
              </w:rPr>
              <w:t>"</w:t>
            </w:r>
            <w:r w:rsidRPr="003A404F">
              <w:rPr>
                <w:szCs w:val="22"/>
                <w:lang w:eastAsia="en-US"/>
              </w:rPr>
              <w:t>ONE_PLUS_ONE_PROTECTION</w:t>
            </w:r>
            <w:r w:rsidR="00670DB1">
              <w:rPr>
                <w:szCs w:val="22"/>
                <w:lang w:eastAsia="en-US"/>
              </w:rPr>
              <w:t>"</w:t>
            </w:r>
            <w:r w:rsidRPr="003A404F">
              <w:rPr>
                <w:szCs w:val="22"/>
                <w:lang w:eastAsia="en-US"/>
              </w:rPr>
              <w:t>}</w:t>
            </w:r>
          </w:p>
        </w:tc>
        <w:tc>
          <w:tcPr>
            <w:tcW w:w="709" w:type="dxa"/>
          </w:tcPr>
          <w:p w14:paraId="74E80A76" w14:textId="77777777" w:rsidR="002D551F" w:rsidRPr="003A404F" w:rsidRDefault="002D551F" w:rsidP="00AB1AD8">
            <w:pPr>
              <w:rPr>
                <w:szCs w:val="22"/>
                <w:lang w:eastAsia="en-US"/>
              </w:rPr>
            </w:pPr>
            <w:r w:rsidRPr="003A404F">
              <w:rPr>
                <w:szCs w:val="22"/>
                <w:lang w:eastAsia="en-US"/>
              </w:rPr>
              <w:t>RW</w:t>
            </w:r>
          </w:p>
        </w:tc>
        <w:tc>
          <w:tcPr>
            <w:tcW w:w="708" w:type="dxa"/>
          </w:tcPr>
          <w:p w14:paraId="04E64768" w14:textId="77777777" w:rsidR="002D551F" w:rsidRPr="003A404F" w:rsidRDefault="002D551F" w:rsidP="00AB1AD8">
            <w:pPr>
              <w:rPr>
                <w:szCs w:val="22"/>
                <w:lang w:eastAsia="en-US"/>
              </w:rPr>
            </w:pPr>
            <w:r w:rsidRPr="003A404F">
              <w:rPr>
                <w:szCs w:val="22"/>
                <w:lang w:eastAsia="en-US"/>
              </w:rPr>
              <w:t>M</w:t>
            </w:r>
          </w:p>
        </w:tc>
        <w:tc>
          <w:tcPr>
            <w:tcW w:w="3124" w:type="dxa"/>
          </w:tcPr>
          <w:p w14:paraId="114E220C" w14:textId="77777777" w:rsidR="002D551F" w:rsidRPr="003A404F" w:rsidRDefault="002D551F"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r w:rsidRPr="003A404F">
              <w:rPr>
                <w:szCs w:val="22"/>
                <w:lang w:eastAsia="en-US"/>
              </w:rPr>
              <w:t xml:space="preserve"> </w:t>
            </w:r>
          </w:p>
          <w:p w14:paraId="7D7CE1D9" w14:textId="77777777" w:rsidR="002D551F" w:rsidRPr="007409CA" w:rsidRDefault="002D551F" w:rsidP="00661FB9">
            <w:pPr>
              <w:contextualSpacing/>
              <w:rPr>
                <w:sz w:val="20"/>
                <w:szCs w:val="20"/>
                <w:lang w:eastAsia="en-US"/>
              </w:rPr>
            </w:pPr>
          </w:p>
        </w:tc>
      </w:tr>
      <w:tr w:rsidR="00312632" w:rsidRPr="007409CA" w14:paraId="00AB2089" w14:textId="77777777" w:rsidTr="00670DB1">
        <w:trPr>
          <w:cnfStyle w:val="000000100000" w:firstRow="0" w:lastRow="0" w:firstColumn="0" w:lastColumn="0" w:oddVBand="0" w:evenVBand="0" w:oddHBand="1" w:evenHBand="0" w:firstRowFirstColumn="0" w:firstRowLastColumn="0" w:lastRowFirstColumn="0" w:lastRowLastColumn="0"/>
        </w:trPr>
        <w:tc>
          <w:tcPr>
            <w:tcW w:w="1913" w:type="dxa"/>
          </w:tcPr>
          <w:p w14:paraId="55C6D646" w14:textId="77777777" w:rsidR="002D551F" w:rsidRPr="003A404F" w:rsidRDefault="002D551F" w:rsidP="00AB1AD8">
            <w:pPr>
              <w:rPr>
                <w:szCs w:val="22"/>
              </w:rPr>
            </w:pPr>
            <w:r w:rsidRPr="003A404F">
              <w:rPr>
                <w:szCs w:val="22"/>
              </w:rPr>
              <w:t>preferred-restoration-layer</w:t>
            </w:r>
          </w:p>
        </w:tc>
        <w:tc>
          <w:tcPr>
            <w:tcW w:w="4036" w:type="dxa"/>
          </w:tcPr>
          <w:p w14:paraId="48171259" w14:textId="77777777" w:rsidR="002D551F" w:rsidRPr="003A404F" w:rsidRDefault="002D551F" w:rsidP="00AB1AD8">
            <w:pPr>
              <w:rPr>
                <w:szCs w:val="22"/>
              </w:rPr>
            </w:pPr>
            <w:r w:rsidRPr="003A404F">
              <w:rPr>
                <w:szCs w:val="22"/>
              </w:rPr>
              <w:t>[ODU]</w:t>
            </w:r>
          </w:p>
        </w:tc>
        <w:tc>
          <w:tcPr>
            <w:tcW w:w="709" w:type="dxa"/>
          </w:tcPr>
          <w:p w14:paraId="3827AEC8" w14:textId="77777777" w:rsidR="002D551F" w:rsidRPr="003A404F" w:rsidRDefault="002D551F" w:rsidP="00AB1AD8">
            <w:pPr>
              <w:rPr>
                <w:szCs w:val="22"/>
              </w:rPr>
            </w:pPr>
            <w:r w:rsidRPr="003A404F">
              <w:rPr>
                <w:szCs w:val="22"/>
                <w:lang w:eastAsia="en-US"/>
              </w:rPr>
              <w:t>RW</w:t>
            </w:r>
          </w:p>
        </w:tc>
        <w:tc>
          <w:tcPr>
            <w:tcW w:w="708" w:type="dxa"/>
          </w:tcPr>
          <w:p w14:paraId="65690F50" w14:textId="77777777" w:rsidR="002D551F" w:rsidRPr="003A404F" w:rsidRDefault="002D551F" w:rsidP="00AB1AD8">
            <w:pPr>
              <w:rPr>
                <w:szCs w:val="22"/>
              </w:rPr>
            </w:pPr>
            <w:r w:rsidRPr="003A404F">
              <w:rPr>
                <w:szCs w:val="22"/>
                <w:lang w:eastAsia="en-US"/>
              </w:rPr>
              <w:t>M</w:t>
            </w:r>
          </w:p>
        </w:tc>
        <w:tc>
          <w:tcPr>
            <w:tcW w:w="3124" w:type="dxa"/>
          </w:tcPr>
          <w:p w14:paraId="0A7D560B" w14:textId="77777777" w:rsidR="002D551F" w:rsidRPr="003A404F" w:rsidRDefault="002D551F"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r w:rsidRPr="003A404F">
              <w:rPr>
                <w:szCs w:val="22"/>
                <w:lang w:eastAsia="en-US"/>
              </w:rPr>
              <w:t xml:space="preserve"> </w:t>
            </w:r>
          </w:p>
          <w:p w14:paraId="055A9FA5" w14:textId="77777777" w:rsidR="002D551F" w:rsidRPr="007409CA" w:rsidRDefault="002D551F" w:rsidP="00661FB9">
            <w:pPr>
              <w:ind w:left="144"/>
              <w:contextualSpacing/>
              <w:rPr>
                <w:sz w:val="20"/>
                <w:szCs w:val="20"/>
                <w:lang w:eastAsia="en-US"/>
              </w:rPr>
            </w:pPr>
          </w:p>
        </w:tc>
      </w:tr>
      <w:tr w:rsidR="002D551F" w:rsidRPr="007409CA" w14:paraId="7D08919E" w14:textId="77777777" w:rsidTr="00670DB1">
        <w:tc>
          <w:tcPr>
            <w:tcW w:w="1913" w:type="dxa"/>
          </w:tcPr>
          <w:p w14:paraId="65ECF33E" w14:textId="77777777" w:rsidR="002D551F" w:rsidRPr="003A404F" w:rsidRDefault="002D551F" w:rsidP="00AB1AD8">
            <w:pPr>
              <w:rPr>
                <w:szCs w:val="22"/>
              </w:rPr>
            </w:pPr>
            <w:r w:rsidRPr="003A404F">
              <w:rPr>
                <w:szCs w:val="22"/>
              </w:rPr>
              <w:t>hold-off-time</w:t>
            </w:r>
          </w:p>
        </w:tc>
        <w:tc>
          <w:tcPr>
            <w:tcW w:w="4036" w:type="dxa"/>
          </w:tcPr>
          <w:p w14:paraId="4E3C7ADF" w14:textId="77777777" w:rsidR="002D551F" w:rsidRPr="003A404F" w:rsidRDefault="002D551F" w:rsidP="00AB1AD8">
            <w:pPr>
              <w:rPr>
                <w:szCs w:val="22"/>
              </w:rPr>
            </w:pPr>
            <w:r w:rsidRPr="003A404F">
              <w:rPr>
                <w:szCs w:val="22"/>
              </w:rPr>
              <w:t>"[0-</w:t>
            </w:r>
            <w:proofErr w:type="gramStart"/>
            <w:r w:rsidRPr="003A404F">
              <w:rPr>
                <w:szCs w:val="22"/>
              </w:rPr>
              <w:t>9]{</w:t>
            </w:r>
            <w:proofErr w:type="gramEnd"/>
            <w:r w:rsidRPr="003A404F">
              <w:rPr>
                <w:szCs w:val="22"/>
              </w:rPr>
              <w:t>4}"</w:t>
            </w:r>
          </w:p>
        </w:tc>
        <w:tc>
          <w:tcPr>
            <w:tcW w:w="709" w:type="dxa"/>
          </w:tcPr>
          <w:p w14:paraId="0142A5B1" w14:textId="77777777" w:rsidR="002D551F" w:rsidRPr="003A404F" w:rsidRDefault="002D551F" w:rsidP="00AB1AD8">
            <w:pPr>
              <w:rPr>
                <w:szCs w:val="22"/>
              </w:rPr>
            </w:pPr>
            <w:r w:rsidRPr="003A404F">
              <w:rPr>
                <w:szCs w:val="22"/>
                <w:lang w:eastAsia="en-US"/>
              </w:rPr>
              <w:t>RW</w:t>
            </w:r>
          </w:p>
        </w:tc>
        <w:tc>
          <w:tcPr>
            <w:tcW w:w="708" w:type="dxa"/>
          </w:tcPr>
          <w:p w14:paraId="74DB2142" w14:textId="77777777" w:rsidR="002D551F" w:rsidRPr="003A404F" w:rsidRDefault="002D551F" w:rsidP="00AB1AD8">
            <w:pPr>
              <w:rPr>
                <w:szCs w:val="22"/>
              </w:rPr>
            </w:pPr>
            <w:r w:rsidRPr="003A404F">
              <w:rPr>
                <w:szCs w:val="22"/>
              </w:rPr>
              <w:t>O</w:t>
            </w:r>
          </w:p>
        </w:tc>
        <w:tc>
          <w:tcPr>
            <w:tcW w:w="3124" w:type="dxa"/>
          </w:tcPr>
          <w:p w14:paraId="1597D665" w14:textId="77777777" w:rsidR="002D551F" w:rsidRPr="003A404F" w:rsidRDefault="002D551F"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670DB1">
              <w:rPr>
                <w:i/>
                <w:iCs/>
                <w:szCs w:val="22"/>
                <w:lang w:eastAsia="en-US"/>
              </w:rPr>
              <w:t>tapi</w:t>
            </w:r>
            <w:proofErr w:type="spellEnd"/>
            <w:r w:rsidRPr="00670DB1">
              <w:rPr>
                <w:i/>
                <w:iCs/>
                <w:szCs w:val="22"/>
                <w:lang w:eastAsia="en-US"/>
              </w:rPr>
              <w:t>-client</w:t>
            </w:r>
            <w:r w:rsidRPr="003A404F">
              <w:rPr>
                <w:szCs w:val="22"/>
                <w:lang w:eastAsia="en-US"/>
              </w:rPr>
              <w:t xml:space="preserve"> </w:t>
            </w:r>
          </w:p>
        </w:tc>
      </w:tr>
      <w:tr w:rsidR="002D551F" w:rsidRPr="007409CA" w14:paraId="61990660" w14:textId="77777777" w:rsidTr="00670DB1">
        <w:trPr>
          <w:cnfStyle w:val="000000100000" w:firstRow="0" w:lastRow="0" w:firstColumn="0" w:lastColumn="0" w:oddVBand="0" w:evenVBand="0" w:oddHBand="1" w:evenHBand="0" w:firstRowFirstColumn="0" w:firstRowLastColumn="0" w:lastRowFirstColumn="0" w:lastRowLastColumn="0"/>
        </w:trPr>
        <w:tc>
          <w:tcPr>
            <w:tcW w:w="1913" w:type="dxa"/>
          </w:tcPr>
          <w:p w14:paraId="41C8A29F" w14:textId="77777777" w:rsidR="002D551F" w:rsidRPr="003A404F" w:rsidRDefault="002D551F" w:rsidP="00AB1AD8">
            <w:pPr>
              <w:rPr>
                <w:szCs w:val="22"/>
              </w:rPr>
            </w:pPr>
            <w:r w:rsidRPr="003A404F">
              <w:rPr>
                <w:szCs w:val="22"/>
              </w:rPr>
              <w:t>max-switch-times</w:t>
            </w:r>
          </w:p>
        </w:tc>
        <w:tc>
          <w:tcPr>
            <w:tcW w:w="4036" w:type="dxa"/>
          </w:tcPr>
          <w:p w14:paraId="49139636" w14:textId="77777777" w:rsidR="002D551F" w:rsidRPr="003A404F" w:rsidRDefault="002D551F" w:rsidP="00AB1AD8">
            <w:pPr>
              <w:rPr>
                <w:szCs w:val="22"/>
              </w:rPr>
            </w:pPr>
            <w:r w:rsidRPr="003A404F">
              <w:rPr>
                <w:szCs w:val="22"/>
              </w:rPr>
              <w:t>"[0-</w:t>
            </w:r>
            <w:proofErr w:type="gramStart"/>
            <w:r w:rsidRPr="003A404F">
              <w:rPr>
                <w:szCs w:val="22"/>
              </w:rPr>
              <w:t>9]{</w:t>
            </w:r>
            <w:proofErr w:type="gramEnd"/>
            <w:r w:rsidRPr="003A404F">
              <w:rPr>
                <w:szCs w:val="22"/>
              </w:rPr>
              <w:t>2}"</w:t>
            </w:r>
          </w:p>
        </w:tc>
        <w:tc>
          <w:tcPr>
            <w:tcW w:w="709" w:type="dxa"/>
          </w:tcPr>
          <w:p w14:paraId="0F767767" w14:textId="77777777" w:rsidR="002D551F" w:rsidRPr="003A404F" w:rsidRDefault="002D551F" w:rsidP="00AB1AD8">
            <w:pPr>
              <w:rPr>
                <w:szCs w:val="22"/>
              </w:rPr>
            </w:pPr>
            <w:r w:rsidRPr="003A404F">
              <w:rPr>
                <w:szCs w:val="22"/>
                <w:lang w:eastAsia="en-US"/>
              </w:rPr>
              <w:t>RW</w:t>
            </w:r>
          </w:p>
        </w:tc>
        <w:tc>
          <w:tcPr>
            <w:tcW w:w="708" w:type="dxa"/>
          </w:tcPr>
          <w:p w14:paraId="4ECF5F77" w14:textId="77777777" w:rsidR="002D551F" w:rsidRPr="003A404F" w:rsidRDefault="002D551F" w:rsidP="00AB1AD8">
            <w:pPr>
              <w:rPr>
                <w:szCs w:val="22"/>
              </w:rPr>
            </w:pPr>
            <w:r w:rsidRPr="003A404F">
              <w:rPr>
                <w:szCs w:val="22"/>
              </w:rPr>
              <w:t>O</w:t>
            </w:r>
          </w:p>
        </w:tc>
        <w:tc>
          <w:tcPr>
            <w:tcW w:w="3124" w:type="dxa"/>
          </w:tcPr>
          <w:p w14:paraId="048E4927" w14:textId="77777777" w:rsidR="002D551F" w:rsidRPr="003A404F" w:rsidRDefault="002D551F"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670DB1">
              <w:rPr>
                <w:i/>
                <w:iCs/>
                <w:szCs w:val="22"/>
                <w:lang w:eastAsia="en-US"/>
              </w:rPr>
              <w:t>tapi</w:t>
            </w:r>
            <w:proofErr w:type="spellEnd"/>
            <w:r w:rsidRPr="00670DB1">
              <w:rPr>
                <w:i/>
                <w:iCs/>
                <w:szCs w:val="22"/>
                <w:lang w:eastAsia="en-US"/>
              </w:rPr>
              <w:t>-client</w:t>
            </w:r>
            <w:r w:rsidRPr="003A404F">
              <w:rPr>
                <w:szCs w:val="22"/>
                <w:lang w:eastAsia="en-US"/>
              </w:rPr>
              <w:t xml:space="preserve"> </w:t>
            </w:r>
          </w:p>
        </w:tc>
      </w:tr>
      <w:tr w:rsidR="00312632" w:rsidRPr="007409CA" w14:paraId="54E9FA33" w14:textId="77777777" w:rsidTr="00670DB1">
        <w:tc>
          <w:tcPr>
            <w:tcW w:w="1913" w:type="dxa"/>
          </w:tcPr>
          <w:p w14:paraId="46968D55" w14:textId="77777777" w:rsidR="002D551F" w:rsidRPr="003A404F" w:rsidRDefault="002D551F" w:rsidP="00AB1AD8">
            <w:pPr>
              <w:rPr>
                <w:szCs w:val="22"/>
              </w:rPr>
            </w:pPr>
            <w:r w:rsidRPr="003A404F">
              <w:rPr>
                <w:szCs w:val="22"/>
              </w:rPr>
              <w:t>is-coordinated-switching-both-ends</w:t>
            </w:r>
          </w:p>
        </w:tc>
        <w:tc>
          <w:tcPr>
            <w:tcW w:w="4036" w:type="dxa"/>
          </w:tcPr>
          <w:p w14:paraId="18B8C468" w14:textId="77777777" w:rsidR="002D551F" w:rsidRPr="003A404F" w:rsidRDefault="002D551F" w:rsidP="00AB1AD8">
            <w:pPr>
              <w:rPr>
                <w:szCs w:val="22"/>
              </w:rPr>
            </w:pPr>
            <w:r w:rsidRPr="003A404F">
              <w:rPr>
                <w:szCs w:val="22"/>
              </w:rPr>
              <w:t>[true, false]</w:t>
            </w:r>
          </w:p>
        </w:tc>
        <w:tc>
          <w:tcPr>
            <w:tcW w:w="709" w:type="dxa"/>
          </w:tcPr>
          <w:p w14:paraId="03538B0C" w14:textId="77777777" w:rsidR="002D551F" w:rsidRPr="003A404F" w:rsidRDefault="002D551F" w:rsidP="00AB1AD8">
            <w:pPr>
              <w:rPr>
                <w:szCs w:val="22"/>
              </w:rPr>
            </w:pPr>
            <w:r w:rsidRPr="003A404F">
              <w:rPr>
                <w:szCs w:val="22"/>
                <w:lang w:eastAsia="en-US"/>
              </w:rPr>
              <w:t>RW</w:t>
            </w:r>
          </w:p>
        </w:tc>
        <w:tc>
          <w:tcPr>
            <w:tcW w:w="708" w:type="dxa"/>
          </w:tcPr>
          <w:p w14:paraId="370A06DA" w14:textId="77777777" w:rsidR="002D551F" w:rsidRPr="003A404F" w:rsidRDefault="002D551F" w:rsidP="00AB1AD8">
            <w:pPr>
              <w:rPr>
                <w:szCs w:val="22"/>
              </w:rPr>
            </w:pPr>
            <w:r w:rsidRPr="003A404F">
              <w:rPr>
                <w:szCs w:val="22"/>
              </w:rPr>
              <w:t>O</w:t>
            </w:r>
          </w:p>
        </w:tc>
        <w:tc>
          <w:tcPr>
            <w:tcW w:w="3124" w:type="dxa"/>
          </w:tcPr>
          <w:p w14:paraId="16B5BB95" w14:textId="77777777" w:rsidR="002D551F" w:rsidRPr="003A404F" w:rsidRDefault="002D551F"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670DB1">
              <w:rPr>
                <w:i/>
                <w:iCs/>
                <w:szCs w:val="22"/>
                <w:lang w:eastAsia="en-US"/>
              </w:rPr>
              <w:t>tapi</w:t>
            </w:r>
            <w:proofErr w:type="spellEnd"/>
            <w:r w:rsidRPr="00670DB1">
              <w:rPr>
                <w:i/>
                <w:iCs/>
                <w:szCs w:val="22"/>
                <w:lang w:eastAsia="en-US"/>
              </w:rPr>
              <w:t>-client</w:t>
            </w:r>
            <w:r w:rsidRPr="003A404F">
              <w:rPr>
                <w:szCs w:val="22"/>
                <w:lang w:eastAsia="en-US"/>
              </w:rPr>
              <w:t xml:space="preserve"> </w:t>
            </w:r>
          </w:p>
        </w:tc>
      </w:tr>
      <w:tr w:rsidR="002D551F" w:rsidRPr="007409CA" w14:paraId="4577F4BE" w14:textId="77777777" w:rsidTr="00670DB1">
        <w:trPr>
          <w:cnfStyle w:val="000000100000" w:firstRow="0" w:lastRow="0" w:firstColumn="0" w:lastColumn="0" w:oddVBand="0" w:evenVBand="0" w:oddHBand="1" w:evenHBand="0" w:firstRowFirstColumn="0" w:firstRowLastColumn="0" w:lastRowFirstColumn="0" w:lastRowLastColumn="0"/>
        </w:trPr>
        <w:tc>
          <w:tcPr>
            <w:tcW w:w="1913" w:type="dxa"/>
          </w:tcPr>
          <w:p w14:paraId="2F3063C6" w14:textId="77777777" w:rsidR="002D551F" w:rsidRPr="003A404F" w:rsidRDefault="002D551F" w:rsidP="00AB1AD8">
            <w:pPr>
              <w:rPr>
                <w:szCs w:val="22"/>
              </w:rPr>
            </w:pPr>
            <w:r w:rsidRPr="003A404F">
              <w:rPr>
                <w:szCs w:val="22"/>
              </w:rPr>
              <w:t>is-lock-out</w:t>
            </w:r>
          </w:p>
        </w:tc>
        <w:tc>
          <w:tcPr>
            <w:tcW w:w="4036" w:type="dxa"/>
          </w:tcPr>
          <w:p w14:paraId="6E707653" w14:textId="77777777" w:rsidR="002D551F" w:rsidRPr="003A404F" w:rsidRDefault="002D551F" w:rsidP="00AB1AD8">
            <w:pPr>
              <w:rPr>
                <w:szCs w:val="22"/>
              </w:rPr>
            </w:pPr>
            <w:r w:rsidRPr="003A404F">
              <w:rPr>
                <w:szCs w:val="22"/>
              </w:rPr>
              <w:t>[true, false]</w:t>
            </w:r>
          </w:p>
        </w:tc>
        <w:tc>
          <w:tcPr>
            <w:tcW w:w="709" w:type="dxa"/>
          </w:tcPr>
          <w:p w14:paraId="6B782E5C" w14:textId="77777777" w:rsidR="002D551F" w:rsidRPr="003A404F" w:rsidRDefault="002D551F" w:rsidP="00AB1AD8">
            <w:pPr>
              <w:rPr>
                <w:szCs w:val="22"/>
              </w:rPr>
            </w:pPr>
            <w:r w:rsidRPr="003A404F">
              <w:rPr>
                <w:szCs w:val="22"/>
                <w:lang w:eastAsia="en-US"/>
              </w:rPr>
              <w:t>RW</w:t>
            </w:r>
          </w:p>
        </w:tc>
        <w:tc>
          <w:tcPr>
            <w:tcW w:w="708" w:type="dxa"/>
          </w:tcPr>
          <w:p w14:paraId="7C9761F3" w14:textId="77777777" w:rsidR="002D551F" w:rsidRPr="003A404F" w:rsidRDefault="002D551F" w:rsidP="00AB1AD8">
            <w:pPr>
              <w:rPr>
                <w:szCs w:val="22"/>
              </w:rPr>
            </w:pPr>
            <w:r w:rsidRPr="003A404F">
              <w:rPr>
                <w:szCs w:val="22"/>
              </w:rPr>
              <w:t>O</w:t>
            </w:r>
          </w:p>
        </w:tc>
        <w:tc>
          <w:tcPr>
            <w:tcW w:w="3124" w:type="dxa"/>
          </w:tcPr>
          <w:p w14:paraId="5695A215" w14:textId="77777777" w:rsidR="002D551F" w:rsidRPr="003A404F" w:rsidRDefault="002D551F"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670DB1">
              <w:rPr>
                <w:i/>
                <w:iCs/>
                <w:szCs w:val="22"/>
                <w:lang w:eastAsia="en-US"/>
              </w:rPr>
              <w:t>tapi</w:t>
            </w:r>
            <w:proofErr w:type="spellEnd"/>
            <w:r w:rsidRPr="00670DB1">
              <w:rPr>
                <w:i/>
                <w:iCs/>
                <w:szCs w:val="22"/>
                <w:lang w:eastAsia="en-US"/>
              </w:rPr>
              <w:t>-client</w:t>
            </w:r>
            <w:r w:rsidRPr="003A404F">
              <w:rPr>
                <w:szCs w:val="22"/>
                <w:lang w:eastAsia="en-US"/>
              </w:rPr>
              <w:t xml:space="preserve"> </w:t>
            </w:r>
          </w:p>
        </w:tc>
      </w:tr>
      <w:tr w:rsidR="00312632" w:rsidRPr="007409CA" w14:paraId="7211FD2F" w14:textId="77777777" w:rsidTr="00670DB1">
        <w:tc>
          <w:tcPr>
            <w:tcW w:w="1913" w:type="dxa"/>
          </w:tcPr>
          <w:p w14:paraId="25F4F331" w14:textId="77777777" w:rsidR="002D551F" w:rsidRPr="003A404F" w:rsidRDefault="002D551F" w:rsidP="00AB1AD8">
            <w:pPr>
              <w:rPr>
                <w:szCs w:val="22"/>
              </w:rPr>
            </w:pPr>
            <w:r w:rsidRPr="003A404F">
              <w:rPr>
                <w:szCs w:val="22"/>
              </w:rPr>
              <w:t>is-frozen</w:t>
            </w:r>
          </w:p>
        </w:tc>
        <w:tc>
          <w:tcPr>
            <w:tcW w:w="4036" w:type="dxa"/>
          </w:tcPr>
          <w:p w14:paraId="4122744B" w14:textId="77777777" w:rsidR="002D551F" w:rsidRPr="003A404F" w:rsidRDefault="002D551F" w:rsidP="00AB1AD8">
            <w:pPr>
              <w:rPr>
                <w:szCs w:val="22"/>
              </w:rPr>
            </w:pPr>
            <w:r w:rsidRPr="003A404F">
              <w:rPr>
                <w:szCs w:val="22"/>
              </w:rPr>
              <w:t>[true, false]</w:t>
            </w:r>
          </w:p>
        </w:tc>
        <w:tc>
          <w:tcPr>
            <w:tcW w:w="709" w:type="dxa"/>
          </w:tcPr>
          <w:p w14:paraId="61D444C0" w14:textId="77777777" w:rsidR="002D551F" w:rsidRPr="003A404F" w:rsidRDefault="002D551F" w:rsidP="00AB1AD8">
            <w:pPr>
              <w:rPr>
                <w:szCs w:val="22"/>
              </w:rPr>
            </w:pPr>
            <w:r w:rsidRPr="003A404F">
              <w:rPr>
                <w:szCs w:val="22"/>
                <w:lang w:eastAsia="en-US"/>
              </w:rPr>
              <w:t>RW</w:t>
            </w:r>
          </w:p>
        </w:tc>
        <w:tc>
          <w:tcPr>
            <w:tcW w:w="708" w:type="dxa"/>
          </w:tcPr>
          <w:p w14:paraId="275E5BFC" w14:textId="77777777" w:rsidR="002D551F" w:rsidRPr="003A404F" w:rsidRDefault="002D551F" w:rsidP="00AB1AD8">
            <w:pPr>
              <w:rPr>
                <w:szCs w:val="22"/>
              </w:rPr>
            </w:pPr>
            <w:r w:rsidRPr="003A404F">
              <w:rPr>
                <w:szCs w:val="22"/>
              </w:rPr>
              <w:t>O</w:t>
            </w:r>
          </w:p>
        </w:tc>
        <w:tc>
          <w:tcPr>
            <w:tcW w:w="3124" w:type="dxa"/>
          </w:tcPr>
          <w:p w14:paraId="69FB8B0A" w14:textId="77777777" w:rsidR="002D551F" w:rsidRPr="003A404F" w:rsidRDefault="002D551F"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670DB1">
              <w:rPr>
                <w:i/>
                <w:iCs/>
                <w:szCs w:val="22"/>
                <w:lang w:eastAsia="en-US"/>
              </w:rPr>
              <w:t>tapi</w:t>
            </w:r>
            <w:proofErr w:type="spellEnd"/>
            <w:r w:rsidRPr="00670DB1">
              <w:rPr>
                <w:i/>
                <w:iCs/>
                <w:szCs w:val="22"/>
                <w:lang w:eastAsia="en-US"/>
              </w:rPr>
              <w:t>-client</w:t>
            </w:r>
            <w:r w:rsidRPr="003A404F">
              <w:rPr>
                <w:szCs w:val="22"/>
                <w:lang w:eastAsia="en-US"/>
              </w:rPr>
              <w:t xml:space="preserve"> </w:t>
            </w:r>
          </w:p>
        </w:tc>
      </w:tr>
    </w:tbl>
    <w:p w14:paraId="36B9905C" w14:textId="38C09167" w:rsidR="00B3082E" w:rsidRPr="003A404F" w:rsidRDefault="00B3082E" w:rsidP="00AB1AD8">
      <w:pPr>
        <w:rPr>
          <w:szCs w:val="22"/>
        </w:rPr>
      </w:pPr>
      <w:bookmarkStart w:id="595" w:name="_Toc14454056"/>
      <w:bookmarkStart w:id="596" w:name="_Toc16163782"/>
      <w:bookmarkStart w:id="597" w:name="_Ref31038119"/>
      <w:bookmarkStart w:id="598" w:name="_Toc14454057"/>
      <w:bookmarkStart w:id="599" w:name="_Toc16163784"/>
    </w:p>
    <w:p w14:paraId="0D402FB4" w14:textId="77777777" w:rsidR="00537EE7" w:rsidRPr="003A404F" w:rsidRDefault="00537EE7" w:rsidP="00AB1AD8">
      <w:pPr>
        <w:spacing w:after="0"/>
        <w:rPr>
          <w:rFonts w:eastAsiaTheme="majorEastAsia" w:cs="Times New Roman"/>
          <w:b/>
          <w:bCs/>
          <w:szCs w:val="22"/>
        </w:rPr>
      </w:pPr>
      <w:bookmarkStart w:id="600" w:name="_Toc53676275"/>
      <w:r w:rsidRPr="003A404F">
        <w:rPr>
          <w:rFonts w:cs="Times New Roman"/>
          <w:szCs w:val="22"/>
        </w:rPr>
        <w:br w:type="page"/>
      </w:r>
    </w:p>
    <w:p w14:paraId="12EFA990" w14:textId="7E8F0806" w:rsidR="00D90CB6" w:rsidRPr="00390829" w:rsidRDefault="00D90CB6" w:rsidP="00D90CB6">
      <w:pPr>
        <w:pStyle w:val="Heading3"/>
        <w:jc w:val="both"/>
        <w:rPr>
          <w:rFonts w:cs="Times New Roman"/>
        </w:rPr>
      </w:pPr>
      <w:bookmarkStart w:id="601" w:name="_Toc215570556"/>
      <w:r w:rsidRPr="00390829">
        <w:rPr>
          <w:rFonts w:cs="Times New Roman"/>
        </w:rPr>
        <w:lastRenderedPageBreak/>
        <w:t xml:space="preserve">Use case 5d: </w:t>
      </w:r>
      <w:r w:rsidR="008E33F2" w:rsidRPr="008E33F2">
        <w:rPr>
          <w:rFonts w:cs="Times New Roman"/>
        </w:rPr>
        <w:t xml:space="preserve">1+1 DSR/ODU </w:t>
      </w:r>
      <w:proofErr w:type="spellStart"/>
      <w:r w:rsidR="008E33F2" w:rsidRPr="008E33F2">
        <w:rPr>
          <w:rFonts w:cs="Times New Roman"/>
        </w:rPr>
        <w:t>prot</w:t>
      </w:r>
      <w:r w:rsidR="00A925FA">
        <w:rPr>
          <w:rFonts w:cs="Times New Roman"/>
        </w:rPr>
        <w:t>.</w:t>
      </w:r>
      <w:proofErr w:type="spellEnd"/>
      <w:r w:rsidR="008E33F2" w:rsidRPr="008E33F2">
        <w:rPr>
          <w:rFonts w:cs="Times New Roman"/>
        </w:rPr>
        <w:t xml:space="preserve"> with Diverse Service Provisioning (</w:t>
      </w:r>
      <w:proofErr w:type="spellStart"/>
      <w:r w:rsidR="008E33F2" w:rsidRPr="008E33F2">
        <w:rPr>
          <w:rFonts w:cs="Times New Roman"/>
        </w:rPr>
        <w:t>eSNCP</w:t>
      </w:r>
      <w:proofErr w:type="spellEnd"/>
      <w:r w:rsidR="008E33F2" w:rsidRPr="008E33F2">
        <w:rPr>
          <w:rFonts w:cs="Times New Roman"/>
        </w:rPr>
        <w:t>)</w:t>
      </w:r>
      <w:r w:rsidR="008E33F2">
        <w:rPr>
          <w:rFonts w:cs="Times New Roman"/>
        </w:rPr>
        <w:t xml:space="preserve"> in </w:t>
      </w:r>
      <w:r w:rsidRPr="00390829">
        <w:rPr>
          <w:rFonts w:cs="Times New Roman"/>
        </w:rPr>
        <w:t xml:space="preserve">Asymmetric </w:t>
      </w:r>
      <w:r w:rsidR="008E33F2">
        <w:rPr>
          <w:rFonts w:cs="Times New Roman"/>
        </w:rPr>
        <w:t>scenarios</w:t>
      </w:r>
      <w:bookmarkEnd w:id="601"/>
    </w:p>
    <w:tbl>
      <w:tblPr>
        <w:tblStyle w:val="GridTable6ColourfulAccent5"/>
        <w:tblW w:w="10490" w:type="dxa"/>
        <w:tblLook w:val="04A0" w:firstRow="1" w:lastRow="0" w:firstColumn="1" w:lastColumn="0" w:noHBand="0" w:noVBand="1"/>
      </w:tblPr>
      <w:tblGrid>
        <w:gridCol w:w="1606"/>
        <w:gridCol w:w="8884"/>
      </w:tblGrid>
      <w:tr w:rsidR="00D90CB6" w:rsidRPr="006C4F1C" w14:paraId="3E15834D" w14:textId="77777777" w:rsidTr="00836F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6" w:type="dxa"/>
          </w:tcPr>
          <w:p w14:paraId="0F48C179" w14:textId="77777777" w:rsidR="00D90CB6" w:rsidRPr="00390829" w:rsidRDefault="00D90CB6" w:rsidP="00B530F0">
            <w:pPr>
              <w:rPr>
                <w:rFonts w:cs="Times New Roman"/>
                <w:szCs w:val="20"/>
              </w:rPr>
            </w:pPr>
            <w:r w:rsidRPr="00390829">
              <w:rPr>
                <w:rFonts w:cs="Times New Roman"/>
                <w:szCs w:val="20"/>
              </w:rPr>
              <w:t>Number</w:t>
            </w:r>
          </w:p>
        </w:tc>
        <w:tc>
          <w:tcPr>
            <w:tcW w:w="8884" w:type="dxa"/>
          </w:tcPr>
          <w:p w14:paraId="7532EF5C" w14:textId="77777777" w:rsidR="00D90CB6" w:rsidRPr="003A404F" w:rsidRDefault="00D90CB6" w:rsidP="00AB1AD8">
            <w:pPr>
              <w:cnfStyle w:val="100000000000" w:firstRow="1" w:lastRow="0" w:firstColumn="0" w:lastColumn="0" w:oddVBand="0" w:evenVBand="0" w:oddHBand="0" w:evenHBand="0" w:firstRowFirstColumn="0" w:firstRowLastColumn="0" w:lastRowFirstColumn="0" w:lastRowLastColumn="0"/>
              <w:rPr>
                <w:rFonts w:eastAsia="Times New Roman" w:cs="Times New Roman"/>
                <w:color w:val="auto"/>
                <w:szCs w:val="22"/>
                <w:lang w:eastAsia="ar-SA"/>
              </w:rPr>
            </w:pPr>
            <w:r w:rsidRPr="003A404F">
              <w:rPr>
                <w:rFonts w:eastAsia="Times New Roman" w:cs="Times New Roman"/>
                <w:color w:val="auto"/>
                <w:szCs w:val="22"/>
                <w:lang w:eastAsia="ar-SA"/>
              </w:rPr>
              <w:t>UC5d</w:t>
            </w:r>
          </w:p>
        </w:tc>
      </w:tr>
      <w:tr w:rsidR="00D90CB6" w:rsidRPr="006C4F1C" w14:paraId="1A5AD015" w14:textId="77777777" w:rsidTr="00836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6" w:type="dxa"/>
          </w:tcPr>
          <w:p w14:paraId="5A5AE395" w14:textId="77777777" w:rsidR="00D90CB6" w:rsidRPr="00390829" w:rsidRDefault="00D90CB6" w:rsidP="00B530F0">
            <w:pPr>
              <w:rPr>
                <w:rFonts w:cs="Times New Roman"/>
                <w:szCs w:val="20"/>
              </w:rPr>
            </w:pPr>
            <w:r w:rsidRPr="00390829">
              <w:rPr>
                <w:rFonts w:cs="Times New Roman"/>
                <w:szCs w:val="20"/>
              </w:rPr>
              <w:t>Name</w:t>
            </w:r>
          </w:p>
        </w:tc>
        <w:tc>
          <w:tcPr>
            <w:tcW w:w="8884" w:type="dxa"/>
          </w:tcPr>
          <w:p w14:paraId="6BD9B753" w14:textId="7915D1C8" w:rsidR="00D90CB6" w:rsidRPr="003A404F" w:rsidRDefault="008E33F2" w:rsidP="00AB1AD8">
            <w:pPr>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Cs w:val="22"/>
                <w:lang w:eastAsia="ar-SA"/>
              </w:rPr>
            </w:pPr>
            <w:r w:rsidRPr="008E33F2">
              <w:rPr>
                <w:rFonts w:eastAsia="Times New Roman" w:cs="Times New Roman"/>
                <w:color w:val="auto"/>
                <w:szCs w:val="22"/>
                <w:lang w:eastAsia="ar-SA"/>
              </w:rPr>
              <w:t>1+1 DSR/ODU protection with Diverse Service Provisioning (</w:t>
            </w:r>
            <w:proofErr w:type="spellStart"/>
            <w:r w:rsidRPr="008E33F2">
              <w:rPr>
                <w:rFonts w:eastAsia="Times New Roman" w:cs="Times New Roman"/>
                <w:color w:val="auto"/>
                <w:szCs w:val="22"/>
                <w:lang w:eastAsia="ar-SA"/>
              </w:rPr>
              <w:t>eSNCP</w:t>
            </w:r>
            <w:proofErr w:type="spellEnd"/>
            <w:r w:rsidRPr="008E33F2">
              <w:rPr>
                <w:rFonts w:eastAsia="Times New Roman" w:cs="Times New Roman"/>
                <w:color w:val="auto"/>
                <w:szCs w:val="22"/>
                <w:lang w:eastAsia="ar-SA"/>
              </w:rPr>
              <w:t>) in Asymmetric scenarios</w:t>
            </w:r>
          </w:p>
        </w:tc>
      </w:tr>
      <w:tr w:rsidR="00D90CB6" w:rsidRPr="006C4F1C" w14:paraId="5F984C76" w14:textId="77777777" w:rsidTr="00836F80">
        <w:tc>
          <w:tcPr>
            <w:cnfStyle w:val="001000000000" w:firstRow="0" w:lastRow="0" w:firstColumn="1" w:lastColumn="0" w:oddVBand="0" w:evenVBand="0" w:oddHBand="0" w:evenHBand="0" w:firstRowFirstColumn="0" w:firstRowLastColumn="0" w:lastRowFirstColumn="0" w:lastRowLastColumn="0"/>
            <w:tcW w:w="1606" w:type="dxa"/>
          </w:tcPr>
          <w:p w14:paraId="28ED82E2" w14:textId="77777777" w:rsidR="00D90CB6" w:rsidRPr="00390829" w:rsidRDefault="00D90CB6" w:rsidP="00B530F0">
            <w:pPr>
              <w:rPr>
                <w:rFonts w:cs="Times New Roman"/>
                <w:szCs w:val="20"/>
              </w:rPr>
            </w:pPr>
            <w:r w:rsidRPr="00390829">
              <w:rPr>
                <w:rFonts w:cs="Times New Roman"/>
                <w:szCs w:val="20"/>
              </w:rPr>
              <w:t>Technologies involved</w:t>
            </w:r>
          </w:p>
        </w:tc>
        <w:tc>
          <w:tcPr>
            <w:tcW w:w="8884" w:type="dxa"/>
          </w:tcPr>
          <w:p w14:paraId="3AC2D5FE" w14:textId="77777777" w:rsidR="00D90CB6" w:rsidRPr="00390829" w:rsidRDefault="00D90CB6" w:rsidP="00B530F0">
            <w:pPr>
              <w:cnfStyle w:val="000000000000" w:firstRow="0" w:lastRow="0" w:firstColumn="0" w:lastColumn="0" w:oddVBand="0" w:evenVBand="0" w:oddHBand="0" w:evenHBand="0" w:firstRowFirstColumn="0" w:firstRowLastColumn="0" w:lastRowFirstColumn="0" w:lastRowLastColumn="0"/>
              <w:rPr>
                <w:rFonts w:cs="Times New Roman"/>
                <w:szCs w:val="20"/>
              </w:rPr>
            </w:pPr>
            <w:r w:rsidRPr="00390829">
              <w:rPr>
                <w:rFonts w:cs="Times New Roman"/>
                <w:szCs w:val="20"/>
              </w:rPr>
              <w:t>Optical</w:t>
            </w:r>
          </w:p>
        </w:tc>
      </w:tr>
      <w:tr w:rsidR="00D90CB6" w:rsidRPr="006C4F1C" w14:paraId="2F19FEE5" w14:textId="77777777" w:rsidTr="00836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6" w:type="dxa"/>
          </w:tcPr>
          <w:p w14:paraId="70BA26E0" w14:textId="77777777" w:rsidR="00D90CB6" w:rsidRPr="00390829" w:rsidRDefault="00D90CB6" w:rsidP="00B530F0">
            <w:pPr>
              <w:rPr>
                <w:rFonts w:cs="Times New Roman"/>
                <w:szCs w:val="20"/>
              </w:rPr>
            </w:pPr>
            <w:r w:rsidRPr="00390829">
              <w:rPr>
                <w:rFonts w:cs="Times New Roman"/>
                <w:szCs w:val="20"/>
              </w:rPr>
              <w:t>Process/Areas Involved</w:t>
            </w:r>
          </w:p>
        </w:tc>
        <w:tc>
          <w:tcPr>
            <w:tcW w:w="8884" w:type="dxa"/>
          </w:tcPr>
          <w:p w14:paraId="307261AD" w14:textId="77777777" w:rsidR="00D90CB6" w:rsidRPr="00390829" w:rsidRDefault="00D90CB6" w:rsidP="00B530F0">
            <w:pPr>
              <w:cnfStyle w:val="000000100000" w:firstRow="0" w:lastRow="0" w:firstColumn="0" w:lastColumn="0" w:oddVBand="0" w:evenVBand="0" w:oddHBand="1" w:evenHBand="0" w:firstRowFirstColumn="0" w:firstRowLastColumn="0" w:lastRowFirstColumn="0" w:lastRowLastColumn="0"/>
              <w:rPr>
                <w:rFonts w:cs="Times New Roman"/>
                <w:szCs w:val="20"/>
              </w:rPr>
            </w:pPr>
            <w:r w:rsidRPr="00390829">
              <w:rPr>
                <w:rFonts w:cs="Times New Roman"/>
                <w:szCs w:val="20"/>
              </w:rPr>
              <w:t>Planning and Operations</w:t>
            </w:r>
          </w:p>
        </w:tc>
      </w:tr>
      <w:tr w:rsidR="00D90CB6" w:rsidRPr="006C4F1C" w14:paraId="4DE65E87" w14:textId="77777777" w:rsidTr="00836F80">
        <w:tc>
          <w:tcPr>
            <w:cnfStyle w:val="001000000000" w:firstRow="0" w:lastRow="0" w:firstColumn="1" w:lastColumn="0" w:oddVBand="0" w:evenVBand="0" w:oddHBand="0" w:evenHBand="0" w:firstRowFirstColumn="0" w:firstRowLastColumn="0" w:lastRowFirstColumn="0" w:lastRowLastColumn="0"/>
            <w:tcW w:w="1606" w:type="dxa"/>
          </w:tcPr>
          <w:p w14:paraId="135450E4" w14:textId="77777777" w:rsidR="00D90CB6" w:rsidRPr="00390829" w:rsidRDefault="00D90CB6" w:rsidP="00B530F0">
            <w:pPr>
              <w:rPr>
                <w:rFonts w:cs="Times New Roman"/>
                <w:szCs w:val="20"/>
              </w:rPr>
            </w:pPr>
            <w:r w:rsidRPr="00390829">
              <w:rPr>
                <w:rFonts w:cs="Times New Roman"/>
                <w:szCs w:val="20"/>
              </w:rPr>
              <w:t>Brief description</w:t>
            </w:r>
          </w:p>
        </w:tc>
        <w:tc>
          <w:tcPr>
            <w:tcW w:w="8884" w:type="dxa"/>
          </w:tcPr>
          <w:p w14:paraId="24AFE910" w14:textId="77777777" w:rsidR="00D90CB6" w:rsidRPr="003A404F" w:rsidRDefault="00D90CB6" w:rsidP="00AB1AD8">
            <w:pPr>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2"/>
                <w:lang w:eastAsia="ar-SA"/>
              </w:rPr>
            </w:pPr>
            <w:r w:rsidRPr="003A404F">
              <w:rPr>
                <w:rFonts w:eastAsia="Times New Roman" w:cs="Times New Roman"/>
                <w:b/>
                <w:bCs/>
                <w:color w:val="auto"/>
                <w:szCs w:val="22"/>
                <w:lang w:eastAsia="ar-SA"/>
              </w:rPr>
              <w:t>Disclaimer: This use case is in a draft state, the final definition will be completed based on the feedback provided by the industry upon this release of the reference specification.</w:t>
            </w:r>
          </w:p>
          <w:p w14:paraId="4D9C5A8C" w14:textId="56E82D2A" w:rsidR="00D90CB6" w:rsidRPr="00D45C94" w:rsidRDefault="00D90CB6" w:rsidP="00D45C94">
            <w:pPr>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2"/>
                <w:lang w:eastAsia="ar-SA"/>
              </w:rPr>
            </w:pPr>
            <w:r w:rsidRPr="00390829">
              <w:rPr>
                <w:rFonts w:cs="Times New Roman"/>
                <w:szCs w:val="20"/>
              </w:rPr>
              <w:t xml:space="preserve">This use case covers the </w:t>
            </w:r>
            <w:proofErr w:type="gramStart"/>
            <w:r w:rsidRPr="00390829">
              <w:rPr>
                <w:rFonts w:cs="Times New Roman"/>
                <w:szCs w:val="20"/>
              </w:rPr>
              <w:t>provisioning</w:t>
            </w:r>
            <w:proofErr w:type="gramEnd"/>
            <w:r w:rsidRPr="00390829">
              <w:rPr>
                <w:rFonts w:cs="Times New Roman"/>
                <w:szCs w:val="20"/>
              </w:rPr>
              <w:t xml:space="preserve"> of an asymmetric 1+1 protected connectivity-service implemented through </w:t>
            </w:r>
            <w:proofErr w:type="spellStart"/>
            <w:r w:rsidR="00EB44D8">
              <w:rPr>
                <w:rFonts w:cs="Times New Roman"/>
                <w:szCs w:val="20"/>
              </w:rPr>
              <w:t>eSNCP</w:t>
            </w:r>
            <w:proofErr w:type="spellEnd"/>
            <w:r w:rsidR="00EB44D8">
              <w:rPr>
                <w:rFonts w:cs="Times New Roman"/>
                <w:szCs w:val="20"/>
              </w:rPr>
              <w:t>.</w:t>
            </w:r>
            <w:r w:rsidR="00D62B1B">
              <w:rPr>
                <w:rFonts w:cs="Times New Roman"/>
                <w:szCs w:val="20"/>
              </w:rPr>
              <w:t xml:space="preserve"> </w:t>
            </w:r>
            <w:proofErr w:type="gramStart"/>
            <w:r w:rsidRPr="003A404F">
              <w:rPr>
                <w:rFonts w:eastAsia="Times New Roman" w:cs="Times New Roman"/>
                <w:color w:val="auto"/>
                <w:szCs w:val="22"/>
                <w:lang w:eastAsia="ar-SA"/>
              </w:rPr>
              <w:t>This use</w:t>
            </w:r>
            <w:proofErr w:type="gramEnd"/>
            <w:r w:rsidRPr="003A404F">
              <w:rPr>
                <w:rFonts w:eastAsia="Times New Roman" w:cs="Times New Roman"/>
                <w:color w:val="auto"/>
                <w:szCs w:val="22"/>
                <w:lang w:eastAsia="ar-SA"/>
              </w:rPr>
              <w:t xml:space="preserve"> case </w:t>
            </w:r>
            <w:r w:rsidR="00D62B1B">
              <w:rPr>
                <w:rFonts w:eastAsia="Times New Roman" w:cs="Times New Roman"/>
                <w:color w:val="auto"/>
                <w:szCs w:val="22"/>
                <w:lang w:eastAsia="ar-SA"/>
              </w:rPr>
              <w:t xml:space="preserve">specifies </w:t>
            </w:r>
            <w:r w:rsidRPr="003A404F">
              <w:rPr>
                <w:rFonts w:eastAsia="Times New Roman" w:cs="Times New Roman"/>
                <w:color w:val="auto"/>
                <w:szCs w:val="22"/>
                <w:lang w:eastAsia="ar-SA"/>
              </w:rPr>
              <w:t>the creation of a connectivity-service between UNI and E-NNI CSEPs</w:t>
            </w:r>
            <w:r w:rsidR="00D45C94">
              <w:rPr>
                <w:rFonts w:eastAsia="Times New Roman" w:cs="Times New Roman"/>
                <w:color w:val="auto"/>
                <w:szCs w:val="22"/>
                <w:lang w:eastAsia="ar-SA"/>
              </w:rPr>
              <w:t xml:space="preserve">, to support </w:t>
            </w:r>
            <w:r w:rsidRPr="003A404F">
              <w:rPr>
                <w:rFonts w:eastAsia="Times New Roman" w:cs="Times New Roman"/>
                <w:color w:val="auto"/>
                <w:szCs w:val="22"/>
                <w:lang w:eastAsia="ar-SA"/>
              </w:rPr>
              <w:t>services which start in one network domain and handover to another network domain managed by a different TAPI Server (multi-domain scenario).</w:t>
            </w:r>
          </w:p>
          <w:p w14:paraId="459F8330" w14:textId="7481575B" w:rsidR="00D90CB6" w:rsidRPr="003A404F" w:rsidRDefault="00D90CB6" w:rsidP="00AB1AD8">
            <w:pPr>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2"/>
                <w:lang w:eastAsia="ar-SA"/>
              </w:rPr>
            </w:pPr>
            <w:r w:rsidRPr="003A404F">
              <w:rPr>
                <w:rFonts w:eastAsia="Times New Roman" w:cs="Times New Roman"/>
                <w:color w:val="auto"/>
                <w:szCs w:val="22"/>
                <w:lang w:eastAsia="ar-SA"/>
              </w:rPr>
              <w:t xml:space="preserve">The actual implementation of the ODU SNCP monitoring mode is out of the scope of this </w:t>
            </w:r>
            <w:proofErr w:type="gramStart"/>
            <w:r w:rsidRPr="003A404F">
              <w:rPr>
                <w:rFonts w:eastAsia="Times New Roman" w:cs="Times New Roman"/>
                <w:color w:val="auto"/>
                <w:szCs w:val="22"/>
                <w:lang w:eastAsia="ar-SA"/>
              </w:rPr>
              <w:t>document</w:t>
            </w:r>
            <w:proofErr w:type="gramEnd"/>
            <w:r w:rsidRPr="003A404F">
              <w:rPr>
                <w:rFonts w:eastAsia="Times New Roman" w:cs="Times New Roman"/>
                <w:color w:val="auto"/>
                <w:szCs w:val="22"/>
                <w:lang w:eastAsia="ar-SA"/>
              </w:rPr>
              <w:t xml:space="preserve"> but it is assumed that at least the Path Monitoring (PM) OTN mechanism MUST be supported to provide end-to-end ODU protection switching for DSR client services. For this specific case, this impl</w:t>
            </w:r>
            <w:r w:rsidR="001B75AD">
              <w:rPr>
                <w:rFonts w:eastAsia="Times New Roman" w:cs="Times New Roman"/>
                <w:color w:val="auto"/>
                <w:szCs w:val="22"/>
                <w:lang w:eastAsia="ar-SA"/>
              </w:rPr>
              <w:t>ies</w:t>
            </w:r>
            <w:r w:rsidRPr="003A404F">
              <w:rPr>
                <w:rFonts w:eastAsia="Times New Roman" w:cs="Times New Roman"/>
                <w:color w:val="auto"/>
                <w:szCs w:val="22"/>
                <w:lang w:eastAsia="ar-SA"/>
              </w:rPr>
              <w:t xml:space="preserve"> the PM header is properly propagated across domains.</w:t>
            </w:r>
          </w:p>
          <w:p w14:paraId="2619FC07" w14:textId="5C6ECB85" w:rsidR="00D90CB6" w:rsidRPr="00390829" w:rsidRDefault="00D90CB6" w:rsidP="00B530F0">
            <w:pPr>
              <w:cnfStyle w:val="000000000000" w:firstRow="0" w:lastRow="0" w:firstColumn="0" w:lastColumn="0" w:oddVBand="0" w:evenVBand="0" w:oddHBand="0" w:evenHBand="0" w:firstRowFirstColumn="0" w:firstRowLastColumn="0" w:lastRowFirstColumn="0" w:lastRowLastColumn="0"/>
              <w:rPr>
                <w:rFonts w:cs="Times New Roman"/>
                <w:szCs w:val="20"/>
              </w:rPr>
            </w:pPr>
            <w:r w:rsidRPr="00390829">
              <w:rPr>
                <w:rFonts w:cs="Times New Roman"/>
                <w:szCs w:val="20"/>
              </w:rPr>
              <w:t>The protection process MUST be triggered automatically by the TAPI server</w:t>
            </w:r>
            <w:r w:rsidR="0043341C">
              <w:rPr>
                <w:rFonts w:cs="Times New Roman"/>
                <w:szCs w:val="20"/>
              </w:rPr>
              <w:t xml:space="preserve"> and</w:t>
            </w:r>
            <w:r w:rsidRPr="00390829">
              <w:rPr>
                <w:rFonts w:cs="Times New Roman"/>
                <w:szCs w:val="20"/>
              </w:rPr>
              <w:t xml:space="preserve"> the TAPI client MUST be notified about the service condition changes through the </w:t>
            </w:r>
            <w:proofErr w:type="spellStart"/>
            <w:r w:rsidRPr="00390829">
              <w:rPr>
                <w:rFonts w:cs="Times New Roman"/>
                <w:b/>
                <w:szCs w:val="20"/>
              </w:rPr>
              <w:t>tapi</w:t>
            </w:r>
            <w:proofErr w:type="spellEnd"/>
            <w:r w:rsidRPr="00390829">
              <w:rPr>
                <w:rFonts w:cs="Times New Roman"/>
                <w:b/>
                <w:szCs w:val="20"/>
              </w:rPr>
              <w:t>-notification</w:t>
            </w:r>
            <w:r w:rsidRPr="00390829">
              <w:rPr>
                <w:rFonts w:cs="Times New Roman"/>
                <w:szCs w:val="20"/>
              </w:rPr>
              <w:t xml:space="preserve"> service (as defined in UCs 15a and 15b).</w:t>
            </w:r>
          </w:p>
        </w:tc>
      </w:tr>
      <w:tr w:rsidR="00D90CB6" w:rsidRPr="006C4F1C" w14:paraId="59D101C8" w14:textId="77777777" w:rsidTr="00836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6" w:type="dxa"/>
          </w:tcPr>
          <w:p w14:paraId="19C52D8C" w14:textId="77777777" w:rsidR="00D90CB6" w:rsidRPr="00390829" w:rsidRDefault="00D90CB6" w:rsidP="00B530F0">
            <w:pPr>
              <w:rPr>
                <w:rFonts w:cs="Times New Roman"/>
                <w:szCs w:val="20"/>
              </w:rPr>
            </w:pPr>
            <w:r w:rsidRPr="00390829">
              <w:rPr>
                <w:rFonts w:cs="Times New Roman"/>
                <w:szCs w:val="20"/>
              </w:rPr>
              <w:t>Layers involved</w:t>
            </w:r>
          </w:p>
        </w:tc>
        <w:tc>
          <w:tcPr>
            <w:tcW w:w="8884" w:type="dxa"/>
          </w:tcPr>
          <w:p w14:paraId="3C7118CB" w14:textId="77777777" w:rsidR="00D90CB6" w:rsidRPr="00390829" w:rsidRDefault="00D90CB6" w:rsidP="00B530F0">
            <w:pPr>
              <w:cnfStyle w:val="000000100000" w:firstRow="0" w:lastRow="0" w:firstColumn="0" w:lastColumn="0" w:oddVBand="0" w:evenVBand="0" w:oddHBand="1" w:evenHBand="0" w:firstRowFirstColumn="0" w:firstRowLastColumn="0" w:lastRowFirstColumn="0" w:lastRowLastColumn="0"/>
              <w:rPr>
                <w:rFonts w:cs="Times New Roman"/>
                <w:szCs w:val="20"/>
              </w:rPr>
            </w:pPr>
            <w:r w:rsidRPr="00390829">
              <w:rPr>
                <w:rFonts w:cs="Times New Roman"/>
                <w:szCs w:val="20"/>
              </w:rPr>
              <w:t>ODU</w:t>
            </w:r>
          </w:p>
        </w:tc>
      </w:tr>
      <w:tr w:rsidR="00D90CB6" w:rsidRPr="006C4F1C" w14:paraId="20B2EAE3" w14:textId="77777777" w:rsidTr="00836F80">
        <w:tc>
          <w:tcPr>
            <w:cnfStyle w:val="001000000000" w:firstRow="0" w:lastRow="0" w:firstColumn="1" w:lastColumn="0" w:oddVBand="0" w:evenVBand="0" w:oddHBand="0" w:evenHBand="0" w:firstRowFirstColumn="0" w:firstRowLastColumn="0" w:lastRowFirstColumn="0" w:lastRowLastColumn="0"/>
            <w:tcW w:w="1606" w:type="dxa"/>
          </w:tcPr>
          <w:p w14:paraId="423E2DEC" w14:textId="77777777" w:rsidR="00D90CB6" w:rsidRPr="00390829" w:rsidRDefault="00D90CB6" w:rsidP="00B530F0">
            <w:pPr>
              <w:rPr>
                <w:rFonts w:cs="Times New Roman"/>
                <w:szCs w:val="20"/>
              </w:rPr>
            </w:pPr>
            <w:r w:rsidRPr="00390829">
              <w:rPr>
                <w:rFonts w:cs="Times New Roman"/>
                <w:szCs w:val="20"/>
              </w:rPr>
              <w:t>Type</w:t>
            </w:r>
          </w:p>
        </w:tc>
        <w:tc>
          <w:tcPr>
            <w:tcW w:w="8884" w:type="dxa"/>
          </w:tcPr>
          <w:p w14:paraId="66748F86" w14:textId="77777777" w:rsidR="00D90CB6" w:rsidRPr="00390829" w:rsidRDefault="00D90CB6" w:rsidP="00B530F0">
            <w:pPr>
              <w:cnfStyle w:val="000000000000" w:firstRow="0" w:lastRow="0" w:firstColumn="0" w:lastColumn="0" w:oddVBand="0" w:evenVBand="0" w:oddHBand="0" w:evenHBand="0" w:firstRowFirstColumn="0" w:firstRowLastColumn="0" w:lastRowFirstColumn="0" w:lastRowLastColumn="0"/>
              <w:rPr>
                <w:rFonts w:cs="Times New Roman"/>
                <w:szCs w:val="20"/>
              </w:rPr>
            </w:pPr>
            <w:r w:rsidRPr="00390829">
              <w:rPr>
                <w:rFonts w:cs="Times New Roman"/>
                <w:szCs w:val="20"/>
              </w:rPr>
              <w:t>Resilience</w:t>
            </w:r>
          </w:p>
        </w:tc>
      </w:tr>
      <w:tr w:rsidR="00D90CB6" w:rsidRPr="006C4F1C" w14:paraId="33E93C70" w14:textId="77777777" w:rsidTr="00836F80">
        <w:trPr>
          <w:cnfStyle w:val="000000100000" w:firstRow="0" w:lastRow="0" w:firstColumn="0" w:lastColumn="0" w:oddVBand="0" w:evenVBand="0" w:oddHBand="1" w:evenHBand="0" w:firstRowFirstColumn="0" w:firstRowLastColumn="0" w:lastRowFirstColumn="0" w:lastRowLastColumn="0"/>
          <w:trHeight w:val="1417"/>
        </w:trPr>
        <w:tc>
          <w:tcPr>
            <w:cnfStyle w:val="001000000000" w:firstRow="0" w:lastRow="0" w:firstColumn="1" w:lastColumn="0" w:oddVBand="0" w:evenVBand="0" w:oddHBand="0" w:evenHBand="0" w:firstRowFirstColumn="0" w:firstRowLastColumn="0" w:lastRowFirstColumn="0" w:lastRowLastColumn="0"/>
            <w:tcW w:w="1606" w:type="dxa"/>
          </w:tcPr>
          <w:p w14:paraId="0AE9CCD3" w14:textId="77777777" w:rsidR="00D90CB6" w:rsidRPr="00390829" w:rsidRDefault="00D90CB6" w:rsidP="00B530F0">
            <w:pPr>
              <w:rPr>
                <w:rFonts w:cs="Times New Roman"/>
                <w:szCs w:val="20"/>
              </w:rPr>
            </w:pPr>
            <w:r w:rsidRPr="00390829">
              <w:rPr>
                <w:rFonts w:cs="Times New Roman"/>
                <w:szCs w:val="20"/>
              </w:rPr>
              <w:t>Description &amp; Workflow</w:t>
            </w:r>
          </w:p>
        </w:tc>
        <w:tc>
          <w:tcPr>
            <w:tcW w:w="8884" w:type="dxa"/>
          </w:tcPr>
          <w:p w14:paraId="466383A2" w14:textId="02E486EF" w:rsidR="00D90CB6" w:rsidRPr="00390829" w:rsidRDefault="00D90CB6" w:rsidP="00B530F0">
            <w:pPr>
              <w:cnfStyle w:val="000000100000" w:firstRow="0" w:lastRow="0" w:firstColumn="0" w:lastColumn="0" w:oddVBand="0" w:evenVBand="0" w:oddHBand="1" w:evenHBand="0" w:firstRowFirstColumn="0" w:firstRowLastColumn="0" w:lastRowFirstColumn="0" w:lastRowLastColumn="0"/>
              <w:rPr>
                <w:rFonts w:cs="Times New Roman"/>
                <w:szCs w:val="20"/>
              </w:rPr>
            </w:pPr>
            <w:r w:rsidRPr="00390829">
              <w:rPr>
                <w:rFonts w:cs="Times New Roman"/>
                <w:szCs w:val="20"/>
              </w:rPr>
              <w:t xml:space="preserve">The connectivity-service is requested between one DSR UNI </w:t>
            </w:r>
            <w:r w:rsidR="0043341C">
              <w:rPr>
                <w:rFonts w:cs="Times New Roman"/>
                <w:szCs w:val="20"/>
              </w:rPr>
              <w:t>CSEP</w:t>
            </w:r>
            <w:r w:rsidRPr="00390829">
              <w:rPr>
                <w:rFonts w:cs="Times New Roman"/>
                <w:szCs w:val="20"/>
              </w:rPr>
              <w:t xml:space="preserve"> and two DSR</w:t>
            </w:r>
            <w:r w:rsidR="003E0101">
              <w:rPr>
                <w:rFonts w:cs="Times New Roman"/>
                <w:szCs w:val="20"/>
              </w:rPr>
              <w:t>/</w:t>
            </w:r>
            <w:r w:rsidRPr="00390829">
              <w:rPr>
                <w:rFonts w:cs="Times New Roman"/>
                <w:szCs w:val="20"/>
              </w:rPr>
              <w:t>O</w:t>
            </w:r>
            <w:r w:rsidR="00EF3375">
              <w:rPr>
                <w:rFonts w:cs="Times New Roman"/>
                <w:szCs w:val="20"/>
              </w:rPr>
              <w:t>D</w:t>
            </w:r>
            <w:r w:rsidRPr="00390829">
              <w:rPr>
                <w:rFonts w:cs="Times New Roman"/>
                <w:szCs w:val="20"/>
              </w:rPr>
              <w:t>U E-NNI CSEP</w:t>
            </w:r>
            <w:r w:rsidR="00EF3375">
              <w:rPr>
                <w:rFonts w:cs="Times New Roman"/>
                <w:szCs w:val="20"/>
              </w:rPr>
              <w:t>s</w:t>
            </w:r>
            <w:r w:rsidRPr="00390829">
              <w:rPr>
                <w:rFonts w:cs="Times New Roman"/>
                <w:szCs w:val="20"/>
              </w:rPr>
              <w:t xml:space="preserve"> representing the boundary interfaces to handover the </w:t>
            </w:r>
            <w:r w:rsidR="00EF3375">
              <w:rPr>
                <w:rFonts w:cs="Times New Roman"/>
                <w:szCs w:val="20"/>
              </w:rPr>
              <w:t xml:space="preserve">service </w:t>
            </w:r>
            <w:r w:rsidRPr="00390829">
              <w:rPr>
                <w:rFonts w:cs="Times New Roman"/>
                <w:szCs w:val="20"/>
              </w:rPr>
              <w:t>signal towards the next domain. It requires the reservation of two disjoint routes at the ODU layer between transponder’s line interfaces.</w:t>
            </w:r>
          </w:p>
          <w:p w14:paraId="72BDB48A" w14:textId="0720FBD3" w:rsidR="00D90CB6" w:rsidRPr="00390829" w:rsidRDefault="00D90CB6" w:rsidP="00B530F0">
            <w:pPr>
              <w:cnfStyle w:val="000000100000" w:firstRow="0" w:lastRow="0" w:firstColumn="0" w:lastColumn="0" w:oddVBand="0" w:evenVBand="0" w:oddHBand="1" w:evenHBand="0" w:firstRowFirstColumn="0" w:firstRowLastColumn="0" w:lastRowFirstColumn="0" w:lastRowLastColumn="0"/>
              <w:rPr>
                <w:rFonts w:cs="Times New Roman"/>
                <w:szCs w:val="20"/>
              </w:rPr>
            </w:pPr>
            <w:r w:rsidRPr="00390829">
              <w:rPr>
                <w:rFonts w:cs="Times New Roman"/>
                <w:szCs w:val="20"/>
              </w:rPr>
              <w:t xml:space="preserve">The TAPI Client MUST explicitly state the E-NNI </w:t>
            </w:r>
            <w:r w:rsidR="00EF3375">
              <w:rPr>
                <w:rFonts w:cs="Times New Roman"/>
                <w:szCs w:val="20"/>
              </w:rPr>
              <w:t xml:space="preserve">CSEPs </w:t>
            </w:r>
            <w:r w:rsidRPr="00390829">
              <w:rPr>
                <w:rFonts w:cs="Times New Roman"/>
                <w:szCs w:val="20"/>
              </w:rPr>
              <w:t xml:space="preserve">protection-role attribute </w:t>
            </w:r>
            <w:proofErr w:type="gramStart"/>
            <w:r w:rsidRPr="00390829">
              <w:rPr>
                <w:rFonts w:cs="Times New Roman"/>
                <w:szCs w:val="20"/>
              </w:rPr>
              <w:t>and also</w:t>
            </w:r>
            <w:proofErr w:type="gramEnd"/>
            <w:r w:rsidRPr="00390829">
              <w:rPr>
                <w:rFonts w:cs="Times New Roman"/>
                <w:szCs w:val="20"/>
              </w:rPr>
              <w:t xml:space="preserve"> by implementing the </w:t>
            </w:r>
            <w:r w:rsidRPr="00390829">
              <w:rPr>
                <w:rFonts w:cs="Times New Roman"/>
                <w:b/>
                <w:bCs/>
                <w:szCs w:val="20"/>
              </w:rPr>
              <w:t>tapi-</w:t>
            </w:r>
            <w:proofErr w:type="gramStart"/>
            <w:r w:rsidRPr="00390829">
              <w:rPr>
                <w:rFonts w:cs="Times New Roman"/>
                <w:b/>
                <w:bCs/>
                <w:szCs w:val="20"/>
              </w:rPr>
              <w:t>connectivity:connectivity</w:t>
            </w:r>
            <w:proofErr w:type="gramEnd"/>
            <w:r w:rsidRPr="00390829">
              <w:rPr>
                <w:rFonts w:cs="Times New Roman"/>
                <w:b/>
                <w:bCs/>
                <w:szCs w:val="20"/>
              </w:rPr>
              <w:t>-service/</w:t>
            </w:r>
            <w:proofErr w:type="gramStart"/>
            <w:r w:rsidRPr="00390829">
              <w:rPr>
                <w:rFonts w:cs="Times New Roman"/>
                <w:b/>
                <w:bCs/>
                <w:szCs w:val="20"/>
              </w:rPr>
              <w:t>end-point</w:t>
            </w:r>
            <w:proofErr w:type="gramEnd"/>
            <w:r w:rsidRPr="00390829">
              <w:rPr>
                <w:rFonts w:cs="Times New Roman"/>
                <w:b/>
                <w:bCs/>
                <w:szCs w:val="20"/>
              </w:rPr>
              <w:t>/protecting-connectivity-service-</w:t>
            </w:r>
            <w:proofErr w:type="gramStart"/>
            <w:r w:rsidRPr="00390829">
              <w:rPr>
                <w:rFonts w:cs="Times New Roman"/>
                <w:b/>
                <w:bCs/>
                <w:szCs w:val="20"/>
              </w:rPr>
              <w:t>end-point</w:t>
            </w:r>
            <w:proofErr w:type="gramEnd"/>
            <w:r w:rsidRPr="00390829">
              <w:rPr>
                <w:rFonts w:cs="Times New Roman"/>
                <w:szCs w:val="20"/>
              </w:rPr>
              <w:t xml:space="preserve"> </w:t>
            </w:r>
            <w:r w:rsidR="00304F2E">
              <w:rPr>
                <w:rFonts w:cs="Times New Roman"/>
                <w:szCs w:val="20"/>
              </w:rPr>
              <w:t xml:space="preserve">(for involved primary CSEPs) </w:t>
            </w:r>
            <w:r w:rsidRPr="00390829">
              <w:rPr>
                <w:rFonts w:cs="Times New Roman"/>
                <w:szCs w:val="20"/>
              </w:rPr>
              <w:t xml:space="preserve">attribute to define the relationship between the working and protection paths. </w:t>
            </w:r>
          </w:p>
          <w:p w14:paraId="72C41867" w14:textId="3659A242" w:rsidR="00D90CB6" w:rsidRPr="00390829" w:rsidRDefault="00D90CB6" w:rsidP="00B530F0">
            <w:pPr>
              <w:cnfStyle w:val="000000100000" w:firstRow="0" w:lastRow="0" w:firstColumn="0" w:lastColumn="0" w:oddVBand="0" w:evenVBand="0" w:oddHBand="1" w:evenHBand="0" w:firstRowFirstColumn="0" w:firstRowLastColumn="0" w:lastRowFirstColumn="0" w:lastRowLastColumn="0"/>
              <w:rPr>
                <w:rFonts w:cs="Times New Roman"/>
                <w:szCs w:val="20"/>
              </w:rPr>
            </w:pPr>
            <w:r w:rsidRPr="00390829">
              <w:rPr>
                <w:rFonts w:cs="Times New Roman"/>
                <w:szCs w:val="20"/>
              </w:rPr>
              <w:t>The TAPI Client MAY</w:t>
            </w:r>
            <w:r w:rsidR="00CB56D2">
              <w:rPr>
                <w:rFonts w:cs="Times New Roman"/>
                <w:szCs w:val="20"/>
              </w:rPr>
              <w:t xml:space="preserve"> </w:t>
            </w:r>
            <w:r w:rsidR="00CB56D2" w:rsidRPr="00CB56D2">
              <w:rPr>
                <w:rFonts w:cs="Times New Roman"/>
                <w:szCs w:val="20"/>
              </w:rPr>
              <w:t xml:space="preserve">add two additional </w:t>
            </w:r>
            <w:r w:rsidR="00CB56D2">
              <w:rPr>
                <w:rFonts w:cs="Times New Roman"/>
                <w:szCs w:val="20"/>
              </w:rPr>
              <w:t>ODU</w:t>
            </w:r>
            <w:r w:rsidR="00CB56D2" w:rsidRPr="00CB56D2">
              <w:rPr>
                <w:rFonts w:cs="Times New Roman"/>
                <w:szCs w:val="20"/>
              </w:rPr>
              <w:t xml:space="preserve"> CSEPs </w:t>
            </w:r>
            <w:r w:rsidR="00C7666F">
              <w:rPr>
                <w:rFonts w:cs="Times New Roman"/>
                <w:szCs w:val="20"/>
              </w:rPr>
              <w:t>(</w:t>
            </w:r>
            <w:r w:rsidR="00CB56D2" w:rsidRPr="00CB56D2">
              <w:rPr>
                <w:rFonts w:cs="Times New Roman"/>
                <w:szCs w:val="20"/>
              </w:rPr>
              <w:t xml:space="preserve">referring to </w:t>
            </w:r>
            <w:r w:rsidR="00F17214">
              <w:rPr>
                <w:rFonts w:cs="Times New Roman"/>
                <w:szCs w:val="20"/>
              </w:rPr>
              <w:t>ODU</w:t>
            </w:r>
            <w:r w:rsidR="00CB56D2" w:rsidRPr="00CB56D2">
              <w:rPr>
                <w:rFonts w:cs="Times New Roman"/>
                <w:szCs w:val="20"/>
              </w:rPr>
              <w:t xml:space="preserve"> SIPs</w:t>
            </w:r>
            <w:r w:rsidR="00C7666F">
              <w:rPr>
                <w:rFonts w:cs="Times New Roman"/>
                <w:szCs w:val="20"/>
              </w:rPr>
              <w:t xml:space="preserve">) to define </w:t>
            </w:r>
            <w:r w:rsidRPr="00390829">
              <w:rPr>
                <w:rFonts w:cs="Times New Roman"/>
                <w:szCs w:val="20"/>
              </w:rPr>
              <w:t xml:space="preserve">the I-NNI interfaces to implement the protection at the ODU layer </w:t>
            </w:r>
            <w:r w:rsidR="00F17214">
              <w:rPr>
                <w:rFonts w:cs="Times New Roman"/>
                <w:szCs w:val="20"/>
              </w:rPr>
              <w:t>(e.g., constraining</w:t>
            </w:r>
            <w:r w:rsidRPr="00390829">
              <w:rPr>
                <w:rFonts w:cs="Times New Roman"/>
                <w:szCs w:val="20"/>
              </w:rPr>
              <w:t xml:space="preserve"> the line ports of the transponders</w:t>
            </w:r>
            <w:r w:rsidR="00F17214">
              <w:rPr>
                <w:rFonts w:cs="Times New Roman"/>
                <w:szCs w:val="20"/>
              </w:rPr>
              <w:t>)</w:t>
            </w:r>
            <w:r w:rsidRPr="00390829">
              <w:rPr>
                <w:rFonts w:cs="Times New Roman"/>
                <w:szCs w:val="20"/>
              </w:rPr>
              <w:t xml:space="preserve">. The TAPI Client MAY </w:t>
            </w:r>
            <w:proofErr w:type="gramStart"/>
            <w:r w:rsidRPr="00390829">
              <w:rPr>
                <w:rFonts w:cs="Times New Roman"/>
                <w:szCs w:val="20"/>
              </w:rPr>
              <w:t>associate  them</w:t>
            </w:r>
            <w:proofErr w:type="gramEnd"/>
            <w:r w:rsidRPr="00390829">
              <w:rPr>
                <w:rFonts w:cs="Times New Roman"/>
                <w:szCs w:val="20"/>
              </w:rPr>
              <w:t xml:space="preserve"> different Protection Roles. </w:t>
            </w:r>
          </w:p>
          <w:p w14:paraId="67E91470" w14:textId="20252C8B" w:rsidR="00D90CB6" w:rsidRPr="00390829" w:rsidRDefault="00D90CB6" w:rsidP="00B530F0">
            <w:pPr>
              <w:cnfStyle w:val="000000100000" w:firstRow="0" w:lastRow="0" w:firstColumn="0" w:lastColumn="0" w:oddVBand="0" w:evenVBand="0" w:oddHBand="1" w:evenHBand="0" w:firstRowFirstColumn="0" w:firstRowLastColumn="0" w:lastRowFirstColumn="0" w:lastRowLastColumn="0"/>
              <w:rPr>
                <w:rFonts w:cs="Times New Roman"/>
                <w:szCs w:val="20"/>
              </w:rPr>
            </w:pPr>
            <w:proofErr w:type="gramStart"/>
            <w:r w:rsidRPr="00390829">
              <w:rPr>
                <w:rFonts w:cs="Times New Roman"/>
                <w:szCs w:val="20"/>
              </w:rPr>
              <w:t>The attribute</w:t>
            </w:r>
            <w:proofErr w:type="gramEnd"/>
            <w:r w:rsidRPr="00390829">
              <w:rPr>
                <w:rFonts w:cs="Times New Roman"/>
                <w:szCs w:val="20"/>
              </w:rPr>
              <w:t xml:space="preserve"> </w:t>
            </w:r>
            <w:r w:rsidRPr="00390829">
              <w:rPr>
                <w:rFonts w:cs="Times New Roman"/>
                <w:b/>
                <w:bCs/>
                <w:szCs w:val="20"/>
              </w:rPr>
              <w:t>tapi-</w:t>
            </w:r>
            <w:proofErr w:type="gramStart"/>
            <w:r w:rsidRPr="00390829">
              <w:rPr>
                <w:rFonts w:cs="Times New Roman"/>
                <w:b/>
                <w:bCs/>
                <w:szCs w:val="20"/>
              </w:rPr>
              <w:t>connectivity:connectivity</w:t>
            </w:r>
            <w:proofErr w:type="gramEnd"/>
            <w:r w:rsidRPr="00390829">
              <w:rPr>
                <w:rFonts w:cs="Times New Roman"/>
                <w:b/>
                <w:bCs/>
                <w:szCs w:val="20"/>
              </w:rPr>
              <w:t>-service/</w:t>
            </w:r>
            <w:r w:rsidRPr="008F42AE">
              <w:rPr>
                <w:rFonts w:cs="Times New Roman"/>
                <w:b/>
                <w:bCs/>
                <w:color w:val="FF0000"/>
                <w:szCs w:val="20"/>
              </w:rPr>
              <w:t>is-coordinated-switching-both-ends</w:t>
            </w:r>
            <w:r w:rsidRPr="008F42AE">
              <w:rPr>
                <w:rFonts w:cs="Times New Roman"/>
                <w:color w:val="FF0000"/>
                <w:szCs w:val="20"/>
              </w:rPr>
              <w:t xml:space="preserve"> </w:t>
            </w:r>
            <w:r w:rsidR="005E077B">
              <w:rPr>
                <w:rFonts w:cs="Times New Roman"/>
                <w:szCs w:val="20"/>
              </w:rPr>
              <w:t>(</w:t>
            </w:r>
            <w:proofErr w:type="spellStart"/>
            <w:r w:rsidR="005E077B">
              <w:rPr>
                <w:rFonts w:cs="Times New Roman"/>
                <w:szCs w:val="20"/>
              </w:rPr>
              <w:t>boolean</w:t>
            </w:r>
            <w:proofErr w:type="spellEnd"/>
            <w:r w:rsidR="005E077B">
              <w:rPr>
                <w:rFonts w:cs="Times New Roman"/>
                <w:szCs w:val="20"/>
              </w:rPr>
              <w:t>)</w:t>
            </w:r>
            <w:r w:rsidRPr="00390829">
              <w:rPr>
                <w:rFonts w:cs="Times New Roman"/>
                <w:szCs w:val="20"/>
              </w:rPr>
              <w:t xml:space="preserve"> </w:t>
            </w:r>
            <w:r w:rsidR="00E924CC">
              <w:rPr>
                <w:rFonts w:cs="Times New Roman"/>
                <w:szCs w:val="20"/>
              </w:rPr>
              <w:t>MUST</w:t>
            </w:r>
            <w:r w:rsidRPr="00390829">
              <w:rPr>
                <w:rFonts w:cs="Times New Roman"/>
                <w:szCs w:val="20"/>
              </w:rPr>
              <w:t xml:space="preserve"> be included </w:t>
            </w:r>
            <w:proofErr w:type="gramStart"/>
            <w:r w:rsidRPr="00390829">
              <w:rPr>
                <w:rFonts w:cs="Times New Roman"/>
                <w:szCs w:val="20"/>
              </w:rPr>
              <w:t>in order to</w:t>
            </w:r>
            <w:proofErr w:type="gramEnd"/>
            <w:r w:rsidRPr="00390829">
              <w:rPr>
                <w:rFonts w:cs="Times New Roman"/>
                <w:szCs w:val="20"/>
              </w:rPr>
              <w:t xml:space="preserve"> track the expected behavior given the asymmetric nature of th</w:t>
            </w:r>
            <w:r w:rsidR="005E077B">
              <w:rPr>
                <w:rFonts w:cs="Times New Roman"/>
                <w:szCs w:val="20"/>
              </w:rPr>
              <w:t>e</w:t>
            </w:r>
            <w:r w:rsidRPr="00390829">
              <w:rPr>
                <w:rFonts w:cs="Times New Roman"/>
                <w:szCs w:val="20"/>
              </w:rPr>
              <w:t xml:space="preserve"> connectivity-service. When this variable is set to false, </w:t>
            </w:r>
            <w:r w:rsidR="00AC6A11">
              <w:rPr>
                <w:rFonts w:cs="Times New Roman"/>
                <w:szCs w:val="20"/>
              </w:rPr>
              <w:t xml:space="preserve">there is </w:t>
            </w:r>
            <w:proofErr w:type="gramStart"/>
            <w:r w:rsidR="00AC6A11">
              <w:rPr>
                <w:rFonts w:cs="Times New Roman"/>
                <w:szCs w:val="20"/>
              </w:rPr>
              <w:t>not</w:t>
            </w:r>
            <w:proofErr w:type="gramEnd"/>
            <w:r w:rsidR="00AC6A11">
              <w:rPr>
                <w:rFonts w:cs="Times New Roman"/>
                <w:szCs w:val="20"/>
              </w:rPr>
              <w:t xml:space="preserve"> </w:t>
            </w:r>
            <w:r w:rsidRPr="00390829">
              <w:rPr>
                <w:rFonts w:cs="Times New Roman"/>
                <w:szCs w:val="20"/>
              </w:rPr>
              <w:t>expect</w:t>
            </w:r>
            <w:r w:rsidR="00AC6A11">
              <w:rPr>
                <w:rFonts w:cs="Times New Roman"/>
                <w:szCs w:val="20"/>
              </w:rPr>
              <w:t>ation of</w:t>
            </w:r>
            <w:r w:rsidRPr="00390829">
              <w:rPr>
                <w:rFonts w:cs="Times New Roman"/>
                <w:szCs w:val="20"/>
              </w:rPr>
              <w:t xml:space="preserve"> any coordinated action </w:t>
            </w:r>
            <w:r w:rsidR="00AC6A11">
              <w:rPr>
                <w:rFonts w:cs="Times New Roman"/>
                <w:szCs w:val="20"/>
              </w:rPr>
              <w:t xml:space="preserve">between </w:t>
            </w:r>
            <w:r w:rsidRPr="00390829">
              <w:rPr>
                <w:rFonts w:cs="Times New Roman"/>
                <w:szCs w:val="20"/>
              </w:rPr>
              <w:t xml:space="preserve">the </w:t>
            </w:r>
            <w:r w:rsidR="00AC6A11">
              <w:rPr>
                <w:rFonts w:cs="Times New Roman"/>
                <w:szCs w:val="20"/>
              </w:rPr>
              <w:t>near/</w:t>
            </w:r>
            <w:r w:rsidRPr="00390829">
              <w:rPr>
                <w:rFonts w:cs="Times New Roman"/>
                <w:szCs w:val="20"/>
              </w:rPr>
              <w:t>far end domain</w:t>
            </w:r>
            <w:r w:rsidR="00AC6A11">
              <w:rPr>
                <w:rFonts w:cs="Times New Roman"/>
                <w:szCs w:val="20"/>
              </w:rPr>
              <w:t>s</w:t>
            </w:r>
            <w:r w:rsidRPr="00390829">
              <w:rPr>
                <w:rFonts w:cs="Times New Roman"/>
                <w:szCs w:val="20"/>
              </w:rPr>
              <w:t>.</w:t>
            </w:r>
          </w:p>
          <w:p w14:paraId="134E0A2E" w14:textId="10B316A0" w:rsidR="00D90CB6" w:rsidRPr="00390829" w:rsidRDefault="00D90CB6" w:rsidP="00455746">
            <w:pPr>
              <w:cnfStyle w:val="000000100000" w:firstRow="0" w:lastRow="0" w:firstColumn="0" w:lastColumn="0" w:oddVBand="0" w:evenVBand="0" w:oddHBand="1" w:evenHBand="0" w:firstRowFirstColumn="0" w:firstRowLastColumn="0" w:lastRowFirstColumn="0" w:lastRowLastColumn="0"/>
              <w:rPr>
                <w:rFonts w:cs="Times New Roman"/>
                <w:szCs w:val="20"/>
              </w:rPr>
            </w:pPr>
            <w:r w:rsidRPr="00390829">
              <w:rPr>
                <w:rFonts w:cs="Times New Roman"/>
                <w:szCs w:val="20"/>
              </w:rPr>
              <w:lastRenderedPageBreak/>
              <w:t xml:space="preserve">The </w:t>
            </w:r>
            <w:r w:rsidR="00AC6A11">
              <w:rPr>
                <w:rFonts w:cs="Times New Roman"/>
                <w:szCs w:val="20"/>
              </w:rPr>
              <w:t>connectivity-service</w:t>
            </w:r>
            <w:r w:rsidRPr="00390829">
              <w:rPr>
                <w:rFonts w:cs="Times New Roman"/>
                <w:szCs w:val="20"/>
              </w:rPr>
              <w:t xml:space="preserve"> </w:t>
            </w:r>
            <w:proofErr w:type="gramStart"/>
            <w:r w:rsidRPr="00390829">
              <w:rPr>
                <w:rFonts w:cs="Times New Roman"/>
                <w:szCs w:val="20"/>
              </w:rPr>
              <w:t>object  MUST</w:t>
            </w:r>
            <w:proofErr w:type="gramEnd"/>
            <w:r w:rsidRPr="00390829">
              <w:rPr>
                <w:rFonts w:cs="Times New Roman"/>
                <w:szCs w:val="20"/>
              </w:rPr>
              <w:t xml:space="preserve"> include the </w:t>
            </w:r>
            <w:r w:rsidRPr="00390829">
              <w:rPr>
                <w:rFonts w:cs="Times New Roman"/>
                <w:b/>
                <w:szCs w:val="20"/>
              </w:rPr>
              <w:t>tapi-</w:t>
            </w:r>
            <w:proofErr w:type="gramStart"/>
            <w:r w:rsidRPr="00390829">
              <w:rPr>
                <w:rFonts w:cs="Times New Roman"/>
                <w:b/>
                <w:szCs w:val="20"/>
              </w:rPr>
              <w:t>connectivity:connectivity</w:t>
            </w:r>
            <w:proofErr w:type="gramEnd"/>
            <w:r w:rsidRPr="00390829">
              <w:rPr>
                <w:rFonts w:cs="Times New Roman"/>
                <w:b/>
                <w:szCs w:val="20"/>
              </w:rPr>
              <w:t>-service/tapi-</w:t>
            </w:r>
            <w:proofErr w:type="gramStart"/>
            <w:r w:rsidRPr="00390829">
              <w:rPr>
                <w:rFonts w:cs="Times New Roman"/>
                <w:b/>
                <w:szCs w:val="20"/>
              </w:rPr>
              <w:t>topology:resilience</w:t>
            </w:r>
            <w:proofErr w:type="gramEnd"/>
            <w:r w:rsidRPr="00390829">
              <w:rPr>
                <w:rFonts w:cs="Times New Roman"/>
                <w:b/>
                <w:szCs w:val="20"/>
              </w:rPr>
              <w:t xml:space="preserve">-type/protection-type </w:t>
            </w:r>
            <w:r w:rsidRPr="00390829">
              <w:rPr>
                <w:rFonts w:cs="Times New Roman"/>
                <w:szCs w:val="20"/>
              </w:rPr>
              <w:t xml:space="preserve">attribute with </w:t>
            </w:r>
            <w:r w:rsidRPr="00390829">
              <w:rPr>
                <w:rFonts w:cs="Times New Roman"/>
                <w:b/>
                <w:szCs w:val="20"/>
              </w:rPr>
              <w:t xml:space="preserve">ONE_PLUS_ONE_PROTECTION </w:t>
            </w:r>
            <w:r w:rsidRPr="00390829">
              <w:rPr>
                <w:rFonts w:cs="Times New Roman"/>
                <w:szCs w:val="20"/>
              </w:rPr>
              <w:t>attribute value.</w:t>
            </w:r>
          </w:p>
        </w:tc>
      </w:tr>
    </w:tbl>
    <w:p w14:paraId="15C0513C" w14:textId="77777777" w:rsidR="00D90CB6" w:rsidRDefault="00D90CB6" w:rsidP="00D90CB6">
      <w:pPr>
        <w:pStyle w:val="Heading4"/>
        <w:rPr>
          <w:rFonts w:cs="Times New Roman"/>
        </w:rPr>
      </w:pPr>
      <w:bookmarkStart w:id="602" w:name="_Toc53676276"/>
      <w:bookmarkStart w:id="603" w:name="_Toc215570557"/>
      <w:r w:rsidRPr="00390829">
        <w:rPr>
          <w:rFonts w:cs="Times New Roman"/>
        </w:rPr>
        <w:lastRenderedPageBreak/>
        <w:t>Detailed Workflow</w:t>
      </w:r>
      <w:bookmarkEnd w:id="602"/>
      <w:bookmarkEnd w:id="603"/>
    </w:p>
    <w:p w14:paraId="4CB7C247" w14:textId="48EDC8EF" w:rsidR="00D609C8" w:rsidRPr="00390829" w:rsidRDefault="00D90CB6" w:rsidP="00D90CB6">
      <w:pPr>
        <w:rPr>
          <w:rFonts w:cs="Times New Roman"/>
          <w:sz w:val="24"/>
        </w:rPr>
      </w:pPr>
      <w:r w:rsidRPr="00390829">
        <w:rPr>
          <w:rFonts w:cs="Times New Roman"/>
          <w:sz w:val="24"/>
        </w:rPr>
        <w:t xml:space="preserve">The scenario assumes the boundary interfaces between network domains to be E-NNI </w:t>
      </w:r>
      <w:proofErr w:type="spellStart"/>
      <w:r w:rsidRPr="00390829">
        <w:rPr>
          <w:rFonts w:cs="Times New Roman"/>
          <w:sz w:val="24"/>
        </w:rPr>
        <w:t>OTUk</w:t>
      </w:r>
      <w:proofErr w:type="spellEnd"/>
      <w:r w:rsidRPr="00390829">
        <w:rPr>
          <w:rFonts w:cs="Times New Roman"/>
          <w:sz w:val="24"/>
        </w:rPr>
        <w:t xml:space="preserve"> interfaces which shall be modeled as </w:t>
      </w:r>
      <w:r w:rsidR="002D3C43">
        <w:rPr>
          <w:rFonts w:cs="Times New Roman"/>
          <w:sz w:val="24"/>
        </w:rPr>
        <w:t>O</w:t>
      </w:r>
      <w:r w:rsidR="005430BF">
        <w:rPr>
          <w:rFonts w:cs="Times New Roman"/>
          <w:sz w:val="24"/>
        </w:rPr>
        <w:t>DU</w:t>
      </w:r>
      <w:r w:rsidRPr="00390829">
        <w:rPr>
          <w:rFonts w:cs="Times New Roman"/>
          <w:sz w:val="24"/>
        </w:rPr>
        <w:t xml:space="preserve"> NEPs with the "inter-domain-plug-id" identifier as described in UC0d. </w:t>
      </w:r>
      <w:r w:rsidR="00F53EFA">
        <w:rPr>
          <w:rFonts w:cs="Times New Roman"/>
          <w:sz w:val="24"/>
        </w:rPr>
        <w:t xml:space="preserve"> The relationship between SIPs, NEPs and CSEPs is </w:t>
      </w:r>
      <w:proofErr w:type="gramStart"/>
      <w:r w:rsidR="00F53EFA">
        <w:rPr>
          <w:rFonts w:cs="Times New Roman"/>
          <w:sz w:val="24"/>
        </w:rPr>
        <w:t>show</w:t>
      </w:r>
      <w:proofErr w:type="gramEnd"/>
      <w:r w:rsidR="00F53EFA">
        <w:rPr>
          <w:rFonts w:cs="Times New Roman"/>
          <w:sz w:val="24"/>
        </w:rPr>
        <w:t xml:space="preserve"> in the figure below</w:t>
      </w:r>
      <w:r w:rsidR="00C66EFA">
        <w:rPr>
          <w:rFonts w:cs="Times New Roman"/>
          <w:sz w:val="24"/>
        </w:rPr>
        <w:t xml:space="preserve"> (as an example). </w:t>
      </w:r>
    </w:p>
    <w:p w14:paraId="27B2449F" w14:textId="062433C1" w:rsidR="00D90CB6" w:rsidRPr="00390829" w:rsidRDefault="00D90CB6" w:rsidP="00D90CB6">
      <w:pPr>
        <w:rPr>
          <w:rFonts w:cs="Times New Roman"/>
          <w:b/>
          <w:bCs/>
          <w:sz w:val="24"/>
        </w:rPr>
      </w:pPr>
      <w:r w:rsidRPr="00390829">
        <w:rPr>
          <w:rFonts w:cs="Times New Roman"/>
          <w:b/>
          <w:bCs/>
          <w:sz w:val="24"/>
        </w:rPr>
        <w:t xml:space="preserve">Disclaimer: The proposed definition for these two interfaces (UNI, E-NNI) shall be consolidated in TAPI, a possible solution is to include MEF extensions to augment current SIP definitions, however this still </w:t>
      </w:r>
      <w:proofErr w:type="gramStart"/>
      <w:r w:rsidRPr="00390829">
        <w:rPr>
          <w:rFonts w:cs="Times New Roman"/>
          <w:b/>
          <w:bCs/>
          <w:sz w:val="24"/>
        </w:rPr>
        <w:t>need</w:t>
      </w:r>
      <w:proofErr w:type="gramEnd"/>
      <w:r w:rsidRPr="00390829">
        <w:rPr>
          <w:rFonts w:cs="Times New Roman"/>
          <w:b/>
          <w:bCs/>
          <w:sz w:val="24"/>
        </w:rPr>
        <w:t xml:space="preserve"> to be discussed. </w:t>
      </w:r>
    </w:p>
    <w:p w14:paraId="7CFF5CF4" w14:textId="77777777" w:rsidR="00D90CB6" w:rsidRPr="00390829" w:rsidRDefault="00D90CB6" w:rsidP="00D90CB6">
      <w:pPr>
        <w:rPr>
          <w:rFonts w:cs="Times New Roman"/>
          <w:sz w:val="24"/>
        </w:rPr>
      </w:pPr>
      <w:r w:rsidRPr="00390829">
        <w:rPr>
          <w:rFonts w:cs="Times New Roman"/>
          <w:sz w:val="24"/>
        </w:rPr>
        <w:t>Thus, the initial view of the network before provisioning is depicted in the following figure:</w:t>
      </w:r>
    </w:p>
    <w:p w14:paraId="6B9DEAA2" w14:textId="5A476E86" w:rsidR="00D90CB6" w:rsidRPr="003A404F" w:rsidRDefault="00A55AD3" w:rsidP="00AB1AD8">
      <w:pPr>
        <w:rPr>
          <w:szCs w:val="22"/>
        </w:rPr>
      </w:pPr>
      <w:r>
        <w:rPr>
          <w:noProof/>
          <w:szCs w:val="22"/>
        </w:rPr>
        <mc:AlternateContent>
          <mc:Choice Requires="wps">
            <w:drawing>
              <wp:anchor distT="0" distB="0" distL="114300" distR="114300" simplePos="0" relativeHeight="251658246" behindDoc="0" locked="0" layoutInCell="1" allowOverlap="1" wp14:anchorId="0167FBC0" wp14:editId="1D8705C8">
                <wp:simplePos x="0" y="0"/>
                <wp:positionH relativeFrom="column">
                  <wp:posOffset>3684298</wp:posOffset>
                </wp:positionH>
                <wp:positionV relativeFrom="paragraph">
                  <wp:posOffset>1746857</wp:posOffset>
                </wp:positionV>
                <wp:extent cx="323711" cy="163524"/>
                <wp:effectExtent l="0" t="0" r="635" b="8255"/>
                <wp:wrapNone/>
                <wp:docPr id="51" name="Text Box 51"/>
                <wp:cNvGraphicFramePr/>
                <a:graphic xmlns:a="http://schemas.openxmlformats.org/drawingml/2006/main">
                  <a:graphicData uri="http://schemas.microsoft.com/office/word/2010/wordprocessingShape">
                    <wps:wsp>
                      <wps:cNvSpPr txBox="1"/>
                      <wps:spPr>
                        <a:xfrm>
                          <a:off x="0" y="0"/>
                          <a:ext cx="323711" cy="163524"/>
                        </a:xfrm>
                        <a:prstGeom prst="rect">
                          <a:avLst/>
                        </a:prstGeom>
                        <a:solidFill>
                          <a:schemeClr val="lt1"/>
                        </a:solidFill>
                        <a:ln w="6350">
                          <a:noFill/>
                        </a:ln>
                      </wps:spPr>
                      <wps:txbx>
                        <w:txbxContent>
                          <w:p w14:paraId="4401A33A" w14:textId="1E0D77E9" w:rsidR="005868C1" w:rsidRPr="006212D0" w:rsidRDefault="005868C1" w:rsidP="006212D0">
                            <w:pPr>
                              <w:shd w:val="clear" w:color="auto" w:fill="FFFFFF" w:themeFill="background1"/>
                              <w:rPr>
                                <w:rFonts w:ascii="Calibri" w:hAnsi="Calibri" w:cs="Calibri"/>
                                <w:sz w:val="10"/>
                                <w:szCs w:val="6"/>
                                <w:lang w:val="es-ES"/>
                              </w:rPr>
                            </w:pPr>
                            <w:proofErr w:type="spellStart"/>
                            <w:r w:rsidRPr="006212D0">
                              <w:rPr>
                                <w:rFonts w:ascii="Calibri" w:hAnsi="Calibri" w:cs="Calibri"/>
                                <w:sz w:val="10"/>
                                <w:szCs w:val="6"/>
                                <w:lang w:val="es-ES"/>
                              </w:rPr>
                              <w:t>ODU</w:t>
                            </w:r>
                            <w:r>
                              <w:rPr>
                                <w:rFonts w:ascii="Calibri" w:hAnsi="Calibri" w:cs="Calibri"/>
                                <w:sz w:val="10"/>
                                <w:szCs w:val="6"/>
                                <w:lang w:val="es-ES"/>
                              </w:rPr>
                              <w:t>ssss</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67FBC0" id="Text Box 51" o:spid="_x0000_s1027" type="#_x0000_t202" style="position:absolute;left:0;text-align:left;margin-left:290.1pt;margin-top:137.55pt;width:25.5pt;height:12.9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" fillcolor="white [3201]" stroked="f" strokeweight=".5pt">
                <v:textbox>
                  <w:txbxContent>
                    <w:p w14:paraId="4401A33A" w14:textId="1E0D77E9" w:rsidR="005868C1" w:rsidRPr="006212D0" w:rsidRDefault="005868C1" w:rsidP="006212D0">
                      <w:pPr>
                        <w:shd w:val="clear" w:color="auto" w:fill="FFFFFF" w:themeFill="background1"/>
                        <w:rPr>
                          <w:rFonts w:ascii="Calibri" w:hAnsi="Calibri" w:cs="Calibri"/>
                          <w:sz w:val="10"/>
                          <w:szCs w:val="6"/>
                          <w:lang w:val="es-ES"/>
                        </w:rPr>
                      </w:pPr>
                      <w:r w:rsidRPr="006212D0">
                        <w:rPr>
                          <w:rFonts w:ascii="Calibri" w:hAnsi="Calibri" w:cs="Calibri"/>
                          <w:sz w:val="10"/>
                          <w:szCs w:val="6"/>
                          <w:lang w:val="es-ES"/>
                        </w:rPr>
                        <w:t>ODU</w:t>
                      </w:r>
                      <w:r>
                        <w:rPr>
                          <w:rFonts w:ascii="Calibri" w:hAnsi="Calibri" w:cs="Calibri"/>
                          <w:sz w:val="10"/>
                          <w:szCs w:val="6"/>
                          <w:lang w:val="es-ES"/>
                        </w:rPr>
                        <w:t>ssss</w:t>
                      </w:r>
                    </w:p>
                  </w:txbxContent>
                </v:textbox>
              </v:shape>
            </w:pict>
          </mc:Fallback>
        </mc:AlternateContent>
      </w:r>
      <w:r w:rsidR="00AE574D">
        <w:rPr>
          <w:noProof/>
          <w:szCs w:val="22"/>
        </w:rPr>
        <mc:AlternateContent>
          <mc:Choice Requires="wps">
            <w:drawing>
              <wp:anchor distT="0" distB="0" distL="114300" distR="114300" simplePos="0" relativeHeight="251658245" behindDoc="0" locked="0" layoutInCell="1" allowOverlap="1" wp14:anchorId="0C780412" wp14:editId="53F9498A">
                <wp:simplePos x="0" y="0"/>
                <wp:positionH relativeFrom="column">
                  <wp:posOffset>3700256</wp:posOffset>
                </wp:positionH>
                <wp:positionV relativeFrom="paragraph">
                  <wp:posOffset>2581641</wp:posOffset>
                </wp:positionV>
                <wp:extent cx="323711" cy="163524"/>
                <wp:effectExtent l="0" t="0" r="635" b="8255"/>
                <wp:wrapNone/>
                <wp:docPr id="50" name="Text Box 50"/>
                <wp:cNvGraphicFramePr/>
                <a:graphic xmlns:a="http://schemas.openxmlformats.org/drawingml/2006/main">
                  <a:graphicData uri="http://schemas.microsoft.com/office/word/2010/wordprocessingShape">
                    <wps:wsp>
                      <wps:cNvSpPr txBox="1"/>
                      <wps:spPr>
                        <a:xfrm>
                          <a:off x="0" y="0"/>
                          <a:ext cx="323711" cy="163524"/>
                        </a:xfrm>
                        <a:prstGeom prst="rect">
                          <a:avLst/>
                        </a:prstGeom>
                        <a:solidFill>
                          <a:schemeClr val="lt1"/>
                        </a:solidFill>
                        <a:ln w="6350">
                          <a:noFill/>
                        </a:ln>
                      </wps:spPr>
                      <wps:txbx>
                        <w:txbxContent>
                          <w:p w14:paraId="12E36EC6" w14:textId="77777777" w:rsidR="005868C1" w:rsidRPr="006212D0" w:rsidRDefault="005868C1" w:rsidP="006212D0">
                            <w:pPr>
                              <w:shd w:val="clear" w:color="auto" w:fill="FFFFFF" w:themeFill="background1"/>
                              <w:rPr>
                                <w:rFonts w:ascii="Calibri" w:hAnsi="Calibri" w:cs="Calibri"/>
                                <w:sz w:val="10"/>
                                <w:szCs w:val="6"/>
                                <w:lang w:val="es-ES"/>
                              </w:rPr>
                            </w:pPr>
                            <w:r w:rsidRPr="006212D0">
                              <w:rPr>
                                <w:rFonts w:ascii="Calibri" w:hAnsi="Calibri" w:cs="Calibri"/>
                                <w:sz w:val="10"/>
                                <w:szCs w:val="6"/>
                                <w:lang w:val="es-ES"/>
                              </w:rPr>
                              <w:t>ODU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780412" id="Text Box 50" o:spid="_x0000_s1028" type="#_x0000_t202" style="position:absolute;left:0;text-align:left;margin-left:291.35pt;margin-top:203.3pt;width:25.5pt;height:12.9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" fillcolor="white [3201]" stroked="f" strokeweight=".5pt">
                <v:textbox>
                  <w:txbxContent>
                    <w:p w14:paraId="12E36EC6" w14:textId="77777777" w:rsidR="005868C1" w:rsidRPr="006212D0" w:rsidRDefault="005868C1" w:rsidP="006212D0">
                      <w:pPr>
                        <w:shd w:val="clear" w:color="auto" w:fill="FFFFFF" w:themeFill="background1"/>
                        <w:rPr>
                          <w:rFonts w:ascii="Calibri" w:hAnsi="Calibri" w:cs="Calibri"/>
                          <w:sz w:val="10"/>
                          <w:szCs w:val="6"/>
                          <w:lang w:val="es-ES"/>
                        </w:rPr>
                      </w:pPr>
                      <w:r w:rsidRPr="006212D0">
                        <w:rPr>
                          <w:rFonts w:ascii="Calibri" w:hAnsi="Calibri" w:cs="Calibri"/>
                          <w:sz w:val="10"/>
                          <w:szCs w:val="6"/>
                          <w:lang w:val="es-ES"/>
                        </w:rPr>
                        <w:t>ODU</w:t>
                      </w:r>
                    </w:p>
                  </w:txbxContent>
                </v:textbox>
              </v:shape>
            </w:pict>
          </mc:Fallback>
        </mc:AlternateContent>
      </w:r>
      <w:r w:rsidR="004B28ED">
        <w:rPr>
          <w:noProof/>
          <w:szCs w:val="22"/>
        </w:rPr>
        <mc:AlternateContent>
          <mc:Choice Requires="wps">
            <w:drawing>
              <wp:anchor distT="0" distB="0" distL="114300" distR="114300" simplePos="0" relativeHeight="251658244" behindDoc="0" locked="0" layoutInCell="1" allowOverlap="1" wp14:anchorId="057523EF" wp14:editId="71FEB882">
                <wp:simplePos x="0" y="0"/>
                <wp:positionH relativeFrom="column">
                  <wp:posOffset>2639426</wp:posOffset>
                </wp:positionH>
                <wp:positionV relativeFrom="paragraph">
                  <wp:posOffset>2584654</wp:posOffset>
                </wp:positionV>
                <wp:extent cx="323711" cy="163524"/>
                <wp:effectExtent l="0" t="0" r="635" b="8255"/>
                <wp:wrapNone/>
                <wp:docPr id="49" name="Text Box 49"/>
                <wp:cNvGraphicFramePr/>
                <a:graphic xmlns:a="http://schemas.openxmlformats.org/drawingml/2006/main">
                  <a:graphicData uri="http://schemas.microsoft.com/office/word/2010/wordprocessingShape">
                    <wps:wsp>
                      <wps:cNvSpPr txBox="1"/>
                      <wps:spPr>
                        <a:xfrm>
                          <a:off x="0" y="0"/>
                          <a:ext cx="323711" cy="163524"/>
                        </a:xfrm>
                        <a:prstGeom prst="rect">
                          <a:avLst/>
                        </a:prstGeom>
                        <a:solidFill>
                          <a:schemeClr val="lt1"/>
                        </a:solidFill>
                        <a:ln w="6350">
                          <a:noFill/>
                        </a:ln>
                      </wps:spPr>
                      <wps:txbx>
                        <w:txbxContent>
                          <w:p w14:paraId="26B42659" w14:textId="77777777" w:rsidR="005868C1" w:rsidRPr="006212D0" w:rsidRDefault="005868C1" w:rsidP="006212D0">
                            <w:pPr>
                              <w:shd w:val="clear" w:color="auto" w:fill="FFFFFF" w:themeFill="background1"/>
                              <w:rPr>
                                <w:rFonts w:ascii="Calibri" w:hAnsi="Calibri" w:cs="Calibri"/>
                                <w:sz w:val="10"/>
                                <w:szCs w:val="6"/>
                                <w:lang w:val="es-ES"/>
                              </w:rPr>
                            </w:pPr>
                            <w:r w:rsidRPr="006212D0">
                              <w:rPr>
                                <w:rFonts w:ascii="Calibri" w:hAnsi="Calibri" w:cs="Calibri"/>
                                <w:sz w:val="10"/>
                                <w:szCs w:val="6"/>
                                <w:lang w:val="es-ES"/>
                              </w:rPr>
                              <w:t>ODU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7523EF" id="Text Box 49" o:spid="_x0000_s1029" type="#_x0000_t202" style="position:absolute;left:0;text-align:left;margin-left:207.85pt;margin-top:203.5pt;width:25.5pt;height:12.9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" fillcolor="white [3201]" stroked="f" strokeweight=".5pt">
                <v:textbox>
                  <w:txbxContent>
                    <w:p w14:paraId="26B42659" w14:textId="77777777" w:rsidR="005868C1" w:rsidRPr="006212D0" w:rsidRDefault="005868C1" w:rsidP="006212D0">
                      <w:pPr>
                        <w:shd w:val="clear" w:color="auto" w:fill="FFFFFF" w:themeFill="background1"/>
                        <w:rPr>
                          <w:rFonts w:ascii="Calibri" w:hAnsi="Calibri" w:cs="Calibri"/>
                          <w:sz w:val="10"/>
                          <w:szCs w:val="6"/>
                          <w:lang w:val="es-ES"/>
                        </w:rPr>
                      </w:pPr>
                      <w:r w:rsidRPr="006212D0">
                        <w:rPr>
                          <w:rFonts w:ascii="Calibri" w:hAnsi="Calibri" w:cs="Calibri"/>
                          <w:sz w:val="10"/>
                          <w:szCs w:val="6"/>
                          <w:lang w:val="es-ES"/>
                        </w:rPr>
                        <w:t>ODU</w:t>
                      </w:r>
                    </w:p>
                  </w:txbxContent>
                </v:textbox>
              </v:shape>
            </w:pict>
          </mc:Fallback>
        </mc:AlternateContent>
      </w:r>
      <w:r w:rsidR="006212D0">
        <w:rPr>
          <w:noProof/>
          <w:szCs w:val="22"/>
        </w:rPr>
        <mc:AlternateContent>
          <mc:Choice Requires="wps">
            <w:drawing>
              <wp:anchor distT="0" distB="0" distL="114300" distR="114300" simplePos="0" relativeHeight="251658243" behindDoc="0" locked="0" layoutInCell="1" allowOverlap="1" wp14:anchorId="12D518D5" wp14:editId="531BF123">
                <wp:simplePos x="0" y="0"/>
                <wp:positionH relativeFrom="column">
                  <wp:posOffset>2592812</wp:posOffset>
                </wp:positionH>
                <wp:positionV relativeFrom="paragraph">
                  <wp:posOffset>1730523</wp:posOffset>
                </wp:positionV>
                <wp:extent cx="323711" cy="163524"/>
                <wp:effectExtent l="0" t="0" r="635" b="8255"/>
                <wp:wrapNone/>
                <wp:docPr id="48" name="Text Box 48"/>
                <wp:cNvGraphicFramePr/>
                <a:graphic xmlns:a="http://schemas.openxmlformats.org/drawingml/2006/main">
                  <a:graphicData uri="http://schemas.microsoft.com/office/word/2010/wordprocessingShape">
                    <wps:wsp>
                      <wps:cNvSpPr txBox="1"/>
                      <wps:spPr>
                        <a:xfrm>
                          <a:off x="0" y="0"/>
                          <a:ext cx="323711" cy="163524"/>
                        </a:xfrm>
                        <a:prstGeom prst="rect">
                          <a:avLst/>
                        </a:prstGeom>
                        <a:solidFill>
                          <a:schemeClr val="lt1"/>
                        </a:solidFill>
                        <a:ln w="6350">
                          <a:noFill/>
                        </a:ln>
                      </wps:spPr>
                      <wps:txbx>
                        <w:txbxContent>
                          <w:p w14:paraId="209F218C" w14:textId="7B7B189F" w:rsidR="005868C1" w:rsidRPr="006212D0" w:rsidRDefault="005868C1" w:rsidP="006212D0">
                            <w:pPr>
                              <w:shd w:val="clear" w:color="auto" w:fill="FFFFFF" w:themeFill="background1"/>
                              <w:rPr>
                                <w:rFonts w:ascii="Calibri" w:hAnsi="Calibri" w:cs="Calibri"/>
                                <w:sz w:val="10"/>
                                <w:szCs w:val="6"/>
                                <w:lang w:val="es-ES"/>
                              </w:rPr>
                            </w:pPr>
                            <w:r w:rsidRPr="006212D0">
                              <w:rPr>
                                <w:rFonts w:ascii="Calibri" w:hAnsi="Calibri" w:cs="Calibri"/>
                                <w:sz w:val="10"/>
                                <w:szCs w:val="6"/>
                                <w:lang w:val="es-ES"/>
                              </w:rPr>
                              <w:t>ODU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D518D5" id="Text Box 48" o:spid="_x0000_s1030" type="#_x0000_t202" style="position:absolute;left:0;text-align:left;margin-left:204.15pt;margin-top:136.25pt;width:25.5pt;height:12.9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" fillcolor="white [3201]" stroked="f" strokeweight=".5pt">
                <v:textbox>
                  <w:txbxContent>
                    <w:p w14:paraId="209F218C" w14:textId="7B7B189F" w:rsidR="005868C1" w:rsidRPr="006212D0" w:rsidRDefault="005868C1" w:rsidP="006212D0">
                      <w:pPr>
                        <w:shd w:val="clear" w:color="auto" w:fill="FFFFFF" w:themeFill="background1"/>
                        <w:rPr>
                          <w:rFonts w:ascii="Calibri" w:hAnsi="Calibri" w:cs="Calibri"/>
                          <w:sz w:val="10"/>
                          <w:szCs w:val="6"/>
                          <w:lang w:val="es-ES"/>
                        </w:rPr>
                      </w:pPr>
                      <w:r w:rsidRPr="006212D0">
                        <w:rPr>
                          <w:rFonts w:ascii="Calibri" w:hAnsi="Calibri" w:cs="Calibri"/>
                          <w:sz w:val="10"/>
                          <w:szCs w:val="6"/>
                          <w:lang w:val="es-ES"/>
                        </w:rPr>
                        <w:t>ODU</w:t>
                      </w:r>
                    </w:p>
                  </w:txbxContent>
                </v:textbox>
              </v:shape>
            </w:pict>
          </mc:Fallback>
        </mc:AlternateContent>
      </w:r>
      <w:r w:rsidR="00D90CB6" w:rsidRPr="003A404F">
        <w:rPr>
          <w:noProof/>
          <w:szCs w:val="22"/>
        </w:rPr>
        <w:drawing>
          <wp:inline distT="0" distB="0" distL="0" distR="0" wp14:anchorId="1E0D536F" wp14:editId="111C7894">
            <wp:extent cx="6615953" cy="3105720"/>
            <wp:effectExtent l="0" t="0" r="0" b="0"/>
            <wp:docPr id="1907" name="Imagen 1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907"/>
                    <pic:cNvPicPr/>
                  </pic:nvPicPr>
                  <pic:blipFill>
                    <a:blip r:embed="rId100">
                      <a:extLst>
                        <a:ext uri="{28A0092B-C50C-407E-A947-70E740481C1C}">
                          <a14:useLocalDpi xmlns:a14="http://schemas.microsoft.com/office/drawing/2010/main"/>
                        </a:ext>
                      </a:extLst>
                    </a:blip>
                    <a:stretch>
                      <a:fillRect/>
                    </a:stretch>
                  </pic:blipFill>
                  <pic:spPr>
                    <a:xfrm>
                      <a:off x="0" y="0"/>
                      <a:ext cx="6628818" cy="3111759"/>
                    </a:xfrm>
                    <a:prstGeom prst="rect">
                      <a:avLst/>
                    </a:prstGeom>
                  </pic:spPr>
                </pic:pic>
              </a:graphicData>
            </a:graphic>
          </wp:inline>
        </w:drawing>
      </w:r>
    </w:p>
    <w:p w14:paraId="243F3B92" w14:textId="77777777" w:rsidR="00D90CB6" w:rsidRDefault="00D90CB6" w:rsidP="00D90CB6">
      <w:pPr>
        <w:pStyle w:val="Heading4"/>
      </w:pPr>
      <w:bookmarkStart w:id="604" w:name="_Toc53676277"/>
      <w:bookmarkStart w:id="605" w:name="_Toc215570558"/>
      <w:r w:rsidRPr="00390829">
        <w:rPr>
          <w:rFonts w:cs="Times New Roman"/>
        </w:rPr>
        <w:t>Connectivity Service request processing</w:t>
      </w:r>
      <w:bookmarkEnd w:id="604"/>
      <w:bookmarkEnd w:id="605"/>
    </w:p>
    <w:p w14:paraId="4286A8C0" w14:textId="77777777" w:rsidR="00B97283" w:rsidRDefault="00B97283" w:rsidP="00D90CB6">
      <w:pPr>
        <w:rPr>
          <w:rFonts w:cs="Times New Roman"/>
          <w:sz w:val="24"/>
        </w:rPr>
      </w:pPr>
    </w:p>
    <w:p w14:paraId="060FDA00" w14:textId="16B5C90A" w:rsidR="002049A3" w:rsidRDefault="00D90CB6" w:rsidP="00D90CB6">
      <w:pPr>
        <w:rPr>
          <w:rFonts w:cs="Times New Roman"/>
          <w:sz w:val="24"/>
        </w:rPr>
      </w:pPr>
      <w:r w:rsidRPr="00390829">
        <w:rPr>
          <w:rFonts w:cs="Times New Roman"/>
          <w:sz w:val="24"/>
        </w:rPr>
        <w:t xml:space="preserve">The expected TAPI Client request </w:t>
      </w:r>
      <w:r w:rsidR="00B97283">
        <w:rPr>
          <w:rFonts w:cs="Times New Roman"/>
          <w:sz w:val="24"/>
        </w:rPr>
        <w:t xml:space="preserve">MUST include the relevant </w:t>
      </w:r>
      <w:r w:rsidR="00750746">
        <w:rPr>
          <w:rFonts w:cs="Times New Roman"/>
          <w:sz w:val="24"/>
        </w:rPr>
        <w:t>parameters</w:t>
      </w:r>
      <w:r w:rsidR="00B97283">
        <w:rPr>
          <w:rFonts w:cs="Times New Roman"/>
          <w:sz w:val="24"/>
        </w:rPr>
        <w:t xml:space="preserve"> as shown</w:t>
      </w:r>
      <w:r w:rsidR="002049A3">
        <w:rPr>
          <w:rFonts w:cs="Times New Roman"/>
          <w:sz w:val="24"/>
        </w:rPr>
        <w:t xml:space="preserve">. Note that the </w:t>
      </w:r>
      <w:proofErr w:type="spellStart"/>
      <w:r w:rsidR="002049A3">
        <w:rPr>
          <w:rFonts w:cs="Times New Roman"/>
          <w:sz w:val="24"/>
        </w:rPr>
        <w:t>the</w:t>
      </w:r>
      <w:proofErr w:type="spellEnd"/>
      <w:r w:rsidR="002049A3">
        <w:rPr>
          <w:rFonts w:cs="Times New Roman"/>
          <w:sz w:val="24"/>
        </w:rPr>
        <w:t xml:space="preserve"> WORK/PROTECT CSEPs have "layer-protocol-name": "DSR" and </w:t>
      </w:r>
      <w:r w:rsidR="002049A3" w:rsidRPr="002049A3">
        <w:rPr>
          <w:rFonts w:cs="Times New Roman"/>
          <w:sz w:val="24"/>
        </w:rPr>
        <w:t>"layer-protocol-qualifier": "</w:t>
      </w:r>
      <w:proofErr w:type="spellStart"/>
      <w:r w:rsidR="002049A3" w:rsidRPr="002049A3">
        <w:rPr>
          <w:rFonts w:cs="Times New Roman"/>
          <w:sz w:val="24"/>
        </w:rPr>
        <w:t>tapi-</w:t>
      </w:r>
      <w:proofErr w:type="gramStart"/>
      <w:r w:rsidR="002049A3" w:rsidRPr="002049A3">
        <w:rPr>
          <w:rFonts w:cs="Times New Roman"/>
          <w:sz w:val="24"/>
        </w:rPr>
        <w:t>dsr:DIGITAL</w:t>
      </w:r>
      <w:proofErr w:type="gramEnd"/>
      <w:r w:rsidR="002049A3" w:rsidRPr="002049A3">
        <w:rPr>
          <w:rFonts w:cs="Times New Roman"/>
          <w:sz w:val="24"/>
        </w:rPr>
        <w:t>_SIGNAL_TYPE_OTU_k</w:t>
      </w:r>
      <w:proofErr w:type="spellEnd"/>
      <w:proofErr w:type="gramStart"/>
      <w:r w:rsidR="002049A3" w:rsidRPr="002049A3">
        <w:rPr>
          <w:rFonts w:cs="Times New Roman"/>
          <w:sz w:val="24"/>
        </w:rPr>
        <w:t>"</w:t>
      </w:r>
      <w:r w:rsidR="002049A3">
        <w:rPr>
          <w:rFonts w:cs="Times New Roman"/>
          <w:sz w:val="24"/>
        </w:rPr>
        <w:t xml:space="preserve">  while</w:t>
      </w:r>
      <w:proofErr w:type="gramEnd"/>
      <w:r w:rsidR="002049A3">
        <w:rPr>
          <w:rFonts w:cs="Times New Roman"/>
          <w:sz w:val="24"/>
        </w:rPr>
        <w:t xml:space="preserve"> the actual SIP (and NEP) are ODU.</w:t>
      </w:r>
    </w:p>
    <w:p w14:paraId="4462AD0F" w14:textId="77777777" w:rsidR="002049A3" w:rsidRPr="00B97283" w:rsidRDefault="002049A3" w:rsidP="00D90CB6">
      <w:pPr>
        <w:rPr>
          <w:rFonts w:cs="Times New Roman"/>
          <w:sz w:val="24"/>
        </w:rPr>
      </w:pPr>
    </w:p>
    <w:p w14:paraId="77A49E43" w14:textId="77777777" w:rsidR="00D90CB6" w:rsidRPr="00E06633" w:rsidRDefault="00D90CB6" w:rsidP="00F014AA">
      <w:pPr>
        <w:pStyle w:val="TR-JSONsnippet"/>
      </w:pPr>
      <w:r w:rsidRPr="00F40F23">
        <w:rPr>
          <w:lang w:val="en-GB"/>
        </w:rPr>
        <w:t>{</w:t>
      </w:r>
    </w:p>
    <w:p w14:paraId="015876EA" w14:textId="77777777" w:rsidR="00D90CB6" w:rsidRPr="00E06633" w:rsidRDefault="00D90CB6" w:rsidP="00F014AA">
      <w:pPr>
        <w:pStyle w:val="TR-JSONsnippet"/>
      </w:pPr>
      <w:r w:rsidRPr="00F40F23">
        <w:rPr>
          <w:lang w:val="en-GB"/>
        </w:rPr>
        <w:t>"</w:t>
      </w:r>
      <w:proofErr w:type="spellStart"/>
      <w:proofErr w:type="gramStart"/>
      <w:r w:rsidRPr="00F40F23">
        <w:rPr>
          <w:lang w:val="en-GB"/>
        </w:rPr>
        <w:t>tapi</w:t>
      </w:r>
      <w:proofErr w:type="gramEnd"/>
      <w:r w:rsidRPr="00F40F23">
        <w:rPr>
          <w:lang w:val="en-GB"/>
        </w:rPr>
        <w:t>-</w:t>
      </w:r>
      <w:proofErr w:type="gramStart"/>
      <w:r w:rsidRPr="00F40F23">
        <w:rPr>
          <w:lang w:val="en-GB"/>
        </w:rPr>
        <w:t>connectivity:connectivity</w:t>
      </w:r>
      <w:proofErr w:type="gramEnd"/>
      <w:r w:rsidRPr="00F40F23">
        <w:rPr>
          <w:lang w:val="en-GB"/>
        </w:rPr>
        <w:t>-service</w:t>
      </w:r>
      <w:proofErr w:type="spellEnd"/>
      <w:r w:rsidRPr="00F40F23">
        <w:rPr>
          <w:lang w:val="en-GB"/>
        </w:rPr>
        <w:t>": [</w:t>
      </w:r>
    </w:p>
    <w:p w14:paraId="39D6AB2D" w14:textId="77777777" w:rsidR="00D90CB6" w:rsidRPr="00E06633" w:rsidRDefault="00D90CB6" w:rsidP="00F014AA">
      <w:pPr>
        <w:pStyle w:val="TR-JSONsnippet"/>
      </w:pPr>
      <w:r w:rsidRPr="00F40F23">
        <w:rPr>
          <w:lang w:val="en-GB"/>
        </w:rPr>
        <w:t xml:space="preserve">        {</w:t>
      </w:r>
    </w:p>
    <w:p w14:paraId="7B71B1B7" w14:textId="77777777" w:rsidR="00D90CB6" w:rsidRPr="00E06633" w:rsidRDefault="00D90CB6" w:rsidP="00F014AA">
      <w:pPr>
        <w:pStyle w:val="TR-JSONsnippet"/>
      </w:pPr>
      <w:r w:rsidRPr="00F40F23">
        <w:rPr>
          <w:lang w:val="en-GB"/>
        </w:rPr>
        <w:t xml:space="preserve">            "</w:t>
      </w:r>
      <w:proofErr w:type="gramStart"/>
      <w:r w:rsidRPr="00F40F23">
        <w:rPr>
          <w:lang w:val="en-GB"/>
        </w:rPr>
        <w:t>end</w:t>
      </w:r>
      <w:proofErr w:type="gramEnd"/>
      <w:r w:rsidRPr="00F40F23">
        <w:rPr>
          <w:lang w:val="en-GB"/>
        </w:rPr>
        <w:t>-point": [</w:t>
      </w:r>
    </w:p>
    <w:p w14:paraId="53BBB303" w14:textId="77777777" w:rsidR="00D90CB6" w:rsidRPr="00E06633" w:rsidRDefault="00D90CB6" w:rsidP="00F014AA">
      <w:pPr>
        <w:pStyle w:val="TR-JSONsnippet"/>
      </w:pPr>
      <w:r w:rsidRPr="00F40F23">
        <w:rPr>
          <w:lang w:val="en-GB"/>
        </w:rPr>
        <w:t xml:space="preserve">                {</w:t>
      </w:r>
    </w:p>
    <w:p w14:paraId="62CF6BE7" w14:textId="77777777" w:rsidR="00D90CB6" w:rsidRPr="00A328DB" w:rsidRDefault="00D90CB6" w:rsidP="00F014AA">
      <w:pPr>
        <w:pStyle w:val="TR-JSONsnippet"/>
      </w:pPr>
      <w:r w:rsidRPr="00F40F23">
        <w:rPr>
          <w:lang w:val="en-GB"/>
        </w:rPr>
        <w:t xml:space="preserve">                    </w:t>
      </w:r>
      <w:r w:rsidRPr="00A328DB">
        <w:rPr>
          <w:lang w:val="en-GB"/>
        </w:rPr>
        <w:t>"direction": "BIDIRECTIONAL",</w:t>
      </w:r>
    </w:p>
    <w:p w14:paraId="4A6B79C0" w14:textId="77777777" w:rsidR="00D90CB6" w:rsidRPr="00A328DB" w:rsidRDefault="00D90CB6" w:rsidP="00F014AA">
      <w:pPr>
        <w:pStyle w:val="TR-JSONsnippet"/>
      </w:pPr>
      <w:r w:rsidRPr="00A328DB">
        <w:rPr>
          <w:lang w:val="en-GB"/>
        </w:rPr>
        <w:t xml:space="preserve">                    "</w:t>
      </w:r>
      <w:proofErr w:type="gramStart"/>
      <w:r w:rsidRPr="00A328DB">
        <w:rPr>
          <w:lang w:val="en-GB"/>
        </w:rPr>
        <w:t>protection</w:t>
      </w:r>
      <w:proofErr w:type="gramEnd"/>
      <w:r w:rsidRPr="00A328DB">
        <w:rPr>
          <w:lang w:val="en-GB"/>
        </w:rPr>
        <w:t>-role": "</w:t>
      </w:r>
      <w:r w:rsidRPr="00A328DB">
        <w:t>PROTECTED</w:t>
      </w:r>
      <w:r w:rsidRPr="00A328DB">
        <w:rPr>
          <w:lang w:val="en-GB"/>
        </w:rPr>
        <w:t>",</w:t>
      </w:r>
    </w:p>
    <w:p w14:paraId="182A85C2" w14:textId="77777777" w:rsidR="00D90CB6" w:rsidRPr="00A328DB" w:rsidRDefault="00D90CB6" w:rsidP="00F014AA">
      <w:pPr>
        <w:pStyle w:val="TR-JSONsnippet"/>
      </w:pPr>
      <w:r w:rsidRPr="00A328DB">
        <w:rPr>
          <w:lang w:val="en-GB"/>
        </w:rPr>
        <w:t xml:space="preserve">                    "</w:t>
      </w:r>
      <w:proofErr w:type="gramStart"/>
      <w:r w:rsidRPr="00A328DB">
        <w:rPr>
          <w:lang w:val="en-GB"/>
        </w:rPr>
        <w:t>layer</w:t>
      </w:r>
      <w:proofErr w:type="gramEnd"/>
      <w:r w:rsidRPr="00A328DB">
        <w:rPr>
          <w:lang w:val="en-GB"/>
        </w:rPr>
        <w:t>-protocol-qualifier": "</w:t>
      </w:r>
      <w:proofErr w:type="spellStart"/>
      <w:r w:rsidRPr="00A328DB">
        <w:rPr>
          <w:lang w:val="en-GB"/>
        </w:rPr>
        <w:t>tapi-</w:t>
      </w:r>
      <w:proofErr w:type="gramStart"/>
      <w:r w:rsidRPr="00A328DB">
        <w:rPr>
          <w:lang w:val="en-GB"/>
        </w:rPr>
        <w:t>dsr:DIGITAL</w:t>
      </w:r>
      <w:proofErr w:type="gramEnd"/>
      <w:r w:rsidRPr="00A328DB">
        <w:rPr>
          <w:lang w:val="en-GB"/>
        </w:rPr>
        <w:t>_SIGNAL_TYPE</w:t>
      </w:r>
      <w:proofErr w:type="spellEnd"/>
      <w:r w:rsidRPr="00A328DB">
        <w:rPr>
          <w:lang w:val="en-GB"/>
        </w:rPr>
        <w:t>",</w:t>
      </w:r>
    </w:p>
    <w:p w14:paraId="325A1023" w14:textId="77777777" w:rsidR="00D90CB6" w:rsidRPr="00E06633" w:rsidRDefault="00D90CB6" w:rsidP="00F014AA">
      <w:pPr>
        <w:pStyle w:val="TR-JSONsnippet"/>
      </w:pPr>
      <w:r w:rsidRPr="00A328DB">
        <w:rPr>
          <w:lang w:val="en-GB"/>
        </w:rPr>
        <w:lastRenderedPageBreak/>
        <w:t xml:space="preserve">                    "</w:t>
      </w:r>
      <w:proofErr w:type="gramStart"/>
      <w:r w:rsidRPr="00A328DB">
        <w:rPr>
          <w:lang w:val="en-GB"/>
        </w:rPr>
        <w:t>layer</w:t>
      </w:r>
      <w:proofErr w:type="gramEnd"/>
      <w:r w:rsidRPr="00A328DB">
        <w:rPr>
          <w:lang w:val="en-GB"/>
        </w:rPr>
        <w:t>-protocol-name": "DSR",</w:t>
      </w:r>
    </w:p>
    <w:p w14:paraId="4429CC15" w14:textId="77777777" w:rsidR="00D90CB6" w:rsidRPr="00E06633" w:rsidRDefault="00D90CB6" w:rsidP="00F014AA">
      <w:pPr>
        <w:pStyle w:val="TR-JSONsnippet"/>
      </w:pPr>
      <w:r w:rsidRPr="00F40F23">
        <w:rPr>
          <w:lang w:val="en-GB"/>
        </w:rPr>
        <w:t xml:space="preserve">                    "</w:t>
      </w:r>
      <w:proofErr w:type="gramStart"/>
      <w:r w:rsidRPr="00F40F23">
        <w:rPr>
          <w:lang w:val="en-GB"/>
        </w:rPr>
        <w:t>local</w:t>
      </w:r>
      <w:proofErr w:type="gramEnd"/>
      <w:r w:rsidRPr="00F40F23">
        <w:rPr>
          <w:lang w:val="en-GB"/>
        </w:rPr>
        <w:t>-id": "end_point_1",</w:t>
      </w:r>
    </w:p>
    <w:p w14:paraId="12871268" w14:textId="77777777" w:rsidR="00D90CB6" w:rsidRPr="00E06633" w:rsidRDefault="00D90CB6" w:rsidP="00F014AA">
      <w:pPr>
        <w:pStyle w:val="TR-JSONsnippet"/>
      </w:pPr>
      <w:r w:rsidRPr="00F40F23">
        <w:rPr>
          <w:lang w:val="en-GB"/>
        </w:rPr>
        <w:t xml:space="preserve">                    "</w:t>
      </w:r>
      <w:proofErr w:type="gramStart"/>
      <w:r w:rsidRPr="00F40F23">
        <w:rPr>
          <w:lang w:val="en-GB"/>
        </w:rPr>
        <w:t>service</w:t>
      </w:r>
      <w:proofErr w:type="gramEnd"/>
      <w:r w:rsidRPr="00F40F23">
        <w:rPr>
          <w:lang w:val="en-GB"/>
        </w:rPr>
        <w:t>-interface-point": {</w:t>
      </w:r>
    </w:p>
    <w:p w14:paraId="62D9CBEA" w14:textId="3B12D11A" w:rsidR="00D90CB6" w:rsidRPr="00E06633" w:rsidRDefault="00D90CB6" w:rsidP="00F014AA">
      <w:pPr>
        <w:pStyle w:val="TR-JSONsnippet"/>
      </w:pPr>
      <w:r w:rsidRPr="00F40F23">
        <w:rPr>
          <w:lang w:val="en-GB"/>
        </w:rPr>
        <w:t xml:space="preserve">                        "</w:t>
      </w:r>
      <w:proofErr w:type="gramStart"/>
      <w:r w:rsidRPr="00F40F23">
        <w:rPr>
          <w:lang w:val="en-GB"/>
        </w:rPr>
        <w:t>service</w:t>
      </w:r>
      <w:proofErr w:type="gramEnd"/>
      <w:r w:rsidRPr="00F40F23">
        <w:rPr>
          <w:lang w:val="en-GB"/>
        </w:rPr>
        <w:t>-interface-point-</w:t>
      </w:r>
      <w:proofErr w:type="spellStart"/>
      <w:r w:rsidRPr="00F40F23">
        <w:rPr>
          <w:lang w:val="en-GB"/>
        </w:rPr>
        <w:t>uuid</w:t>
      </w:r>
      <w:proofErr w:type="spellEnd"/>
      <w:r w:rsidRPr="00F40F23">
        <w:rPr>
          <w:lang w:val="en-GB"/>
        </w:rPr>
        <w:t>":  "UUID1</w:t>
      </w:r>
      <w:proofErr w:type="gramStart"/>
      <w:r w:rsidRPr="00F40F23">
        <w:rPr>
          <w:lang w:val="en-GB"/>
        </w:rPr>
        <w:t>"</w:t>
      </w:r>
      <w:r w:rsidR="006212D0">
        <w:rPr>
          <w:lang w:val="en-GB"/>
        </w:rPr>
        <w:t xml:space="preserve">  </w:t>
      </w:r>
      <w:r w:rsidR="006212D0" w:rsidRPr="006212D0">
        <w:rPr>
          <w:color w:val="FF0000"/>
          <w:lang w:val="en-GB"/>
        </w:rPr>
        <w:t>(</w:t>
      </w:r>
      <w:proofErr w:type="gramEnd"/>
      <w:r w:rsidR="006212D0" w:rsidRPr="006212D0">
        <w:rPr>
          <w:color w:val="FF0000"/>
          <w:lang w:val="en-GB"/>
        </w:rPr>
        <w:t>1.D1)</w:t>
      </w:r>
    </w:p>
    <w:p w14:paraId="5870A952" w14:textId="77777777" w:rsidR="00D90CB6" w:rsidRPr="00E06633" w:rsidRDefault="00D90CB6" w:rsidP="00F014AA">
      <w:pPr>
        <w:pStyle w:val="TR-JSONsnippet"/>
      </w:pPr>
      <w:r w:rsidRPr="00F40F23">
        <w:rPr>
          <w:lang w:val="en-GB"/>
        </w:rPr>
        <w:t xml:space="preserve">                    }</w:t>
      </w:r>
    </w:p>
    <w:p w14:paraId="751C9C68" w14:textId="77777777" w:rsidR="00D90CB6" w:rsidRPr="00E06633" w:rsidRDefault="00D90CB6" w:rsidP="00F014AA">
      <w:pPr>
        <w:pStyle w:val="TR-JSONsnippet"/>
      </w:pPr>
      <w:r w:rsidRPr="00F40F23">
        <w:rPr>
          <w:lang w:val="en-GB"/>
        </w:rPr>
        <w:t xml:space="preserve">                },</w:t>
      </w:r>
    </w:p>
    <w:p w14:paraId="65A93804" w14:textId="77777777" w:rsidR="00D90CB6" w:rsidRPr="00E06633" w:rsidRDefault="00D90CB6" w:rsidP="00F014AA">
      <w:pPr>
        <w:pStyle w:val="TR-JSONsnippet"/>
      </w:pPr>
      <w:r w:rsidRPr="00F40F23">
        <w:rPr>
          <w:lang w:val="en-GB"/>
        </w:rPr>
        <w:t xml:space="preserve">               {</w:t>
      </w:r>
    </w:p>
    <w:p w14:paraId="27D6E392" w14:textId="77777777" w:rsidR="00D90CB6" w:rsidRPr="00A328DB" w:rsidRDefault="00D90CB6" w:rsidP="00F014AA">
      <w:pPr>
        <w:pStyle w:val="TR-JSONsnippet"/>
      </w:pPr>
      <w:r w:rsidRPr="00F40F23">
        <w:rPr>
          <w:lang w:val="en-GB"/>
        </w:rPr>
        <w:t xml:space="preserve">                    </w:t>
      </w:r>
      <w:r w:rsidRPr="00A328DB">
        <w:rPr>
          <w:lang w:val="en-GB"/>
        </w:rPr>
        <w:t>"direction": "BIDIRECTIONAL",</w:t>
      </w:r>
    </w:p>
    <w:p w14:paraId="79E52403" w14:textId="43A30E48" w:rsidR="00D90CB6" w:rsidRPr="00A328DB" w:rsidRDefault="00D90CB6" w:rsidP="00F014AA">
      <w:pPr>
        <w:pStyle w:val="TR-JSONsnippet"/>
      </w:pPr>
      <w:r w:rsidRPr="00A328DB">
        <w:rPr>
          <w:lang w:val="en-GB"/>
        </w:rPr>
        <w:t xml:space="preserve">                    "</w:t>
      </w:r>
      <w:proofErr w:type="gramStart"/>
      <w:r w:rsidRPr="00A328DB">
        <w:rPr>
          <w:lang w:val="en-GB"/>
        </w:rPr>
        <w:t>protection</w:t>
      </w:r>
      <w:proofErr w:type="gramEnd"/>
      <w:r w:rsidRPr="00A328DB">
        <w:rPr>
          <w:lang w:val="en-GB"/>
        </w:rPr>
        <w:t>-role": "WORK</w:t>
      </w:r>
      <w:r w:rsidR="00976ECA" w:rsidRPr="00A328DB">
        <w:rPr>
          <w:lang w:val="en-GB"/>
        </w:rPr>
        <w:t>"</w:t>
      </w:r>
      <w:r w:rsidRPr="00A328DB">
        <w:rPr>
          <w:lang w:val="en-GB"/>
        </w:rPr>
        <w:t>,</w:t>
      </w:r>
    </w:p>
    <w:p w14:paraId="66A38E55" w14:textId="43D6D770" w:rsidR="00D90CB6" w:rsidRPr="00A328DB" w:rsidRDefault="00D90CB6" w:rsidP="00F014AA">
      <w:pPr>
        <w:pStyle w:val="TR-JSONsnippet"/>
        <w:rPr>
          <w:color w:val="7030A0"/>
        </w:rPr>
      </w:pPr>
      <w:r w:rsidRPr="00A328DB">
        <w:rPr>
          <w:color w:val="7030A0"/>
          <w:lang w:val="en-GB"/>
        </w:rPr>
        <w:t xml:space="preserve">                    "</w:t>
      </w:r>
      <w:proofErr w:type="gramStart"/>
      <w:r w:rsidRPr="00A328DB">
        <w:rPr>
          <w:color w:val="7030A0"/>
          <w:lang w:val="en-GB"/>
        </w:rPr>
        <w:t>layer</w:t>
      </w:r>
      <w:proofErr w:type="gramEnd"/>
      <w:r w:rsidRPr="00A328DB">
        <w:rPr>
          <w:color w:val="7030A0"/>
          <w:lang w:val="en-GB"/>
        </w:rPr>
        <w:t>-protocol-qualifier": "</w:t>
      </w:r>
      <w:proofErr w:type="spellStart"/>
      <w:r w:rsidRPr="00A328DB">
        <w:rPr>
          <w:color w:val="7030A0"/>
          <w:lang w:val="en-GB"/>
        </w:rPr>
        <w:t>tapi-</w:t>
      </w:r>
      <w:proofErr w:type="gramStart"/>
      <w:r w:rsidRPr="00A328DB">
        <w:rPr>
          <w:color w:val="7030A0"/>
          <w:lang w:val="en-GB"/>
        </w:rPr>
        <w:t>dsr:DIGITAL</w:t>
      </w:r>
      <w:proofErr w:type="gramEnd"/>
      <w:r w:rsidRPr="00A328DB">
        <w:rPr>
          <w:color w:val="7030A0"/>
          <w:lang w:val="en-GB"/>
        </w:rPr>
        <w:t>_SIGNAL_TYPE_OTU_k</w:t>
      </w:r>
      <w:proofErr w:type="spellEnd"/>
      <w:r w:rsidRPr="00A328DB">
        <w:rPr>
          <w:color w:val="7030A0"/>
          <w:lang w:val="en-GB"/>
        </w:rPr>
        <w:t>",</w:t>
      </w:r>
      <w:r w:rsidR="00A328DB" w:rsidRPr="00A328DB">
        <w:rPr>
          <w:color w:val="7030A0"/>
          <w:lang w:val="en-GB"/>
        </w:rPr>
        <w:t xml:space="preserve"> (*)</w:t>
      </w:r>
    </w:p>
    <w:p w14:paraId="2B984DD6" w14:textId="77777777" w:rsidR="00D90CB6" w:rsidRPr="00A328DB" w:rsidRDefault="00D90CB6" w:rsidP="00F014AA">
      <w:pPr>
        <w:pStyle w:val="TR-JSONsnippet"/>
        <w:rPr>
          <w:color w:val="7030A0"/>
        </w:rPr>
      </w:pPr>
      <w:r w:rsidRPr="00A328DB">
        <w:rPr>
          <w:color w:val="7030A0"/>
          <w:lang w:val="en-GB"/>
        </w:rPr>
        <w:t xml:space="preserve">                    "</w:t>
      </w:r>
      <w:proofErr w:type="gramStart"/>
      <w:r w:rsidRPr="00A328DB">
        <w:rPr>
          <w:color w:val="7030A0"/>
          <w:lang w:val="en-GB"/>
        </w:rPr>
        <w:t>layer</w:t>
      </w:r>
      <w:proofErr w:type="gramEnd"/>
      <w:r w:rsidRPr="00A328DB">
        <w:rPr>
          <w:color w:val="7030A0"/>
          <w:lang w:val="en-GB"/>
        </w:rPr>
        <w:t>-protocol-name": "DSR",</w:t>
      </w:r>
    </w:p>
    <w:p w14:paraId="0CEEE75B" w14:textId="77777777" w:rsidR="00D90CB6" w:rsidRPr="00A328DB" w:rsidRDefault="00D90CB6" w:rsidP="00F014AA">
      <w:pPr>
        <w:pStyle w:val="TR-JSONsnippet"/>
      </w:pPr>
      <w:r w:rsidRPr="00A328DB">
        <w:rPr>
          <w:lang w:val="en-GB"/>
        </w:rPr>
        <w:t xml:space="preserve">                    "</w:t>
      </w:r>
      <w:proofErr w:type="gramStart"/>
      <w:r w:rsidRPr="00A328DB">
        <w:rPr>
          <w:lang w:val="en-GB"/>
        </w:rPr>
        <w:t>local</w:t>
      </w:r>
      <w:proofErr w:type="gramEnd"/>
      <w:r w:rsidRPr="00A328DB">
        <w:rPr>
          <w:lang w:val="en-GB"/>
        </w:rPr>
        <w:t>-id": "end_point_2",</w:t>
      </w:r>
    </w:p>
    <w:p w14:paraId="442E5504" w14:textId="77777777" w:rsidR="00D90CB6" w:rsidRPr="00E06633" w:rsidRDefault="00D90CB6" w:rsidP="00F014AA">
      <w:pPr>
        <w:pStyle w:val="TR-JSONsnippet"/>
      </w:pPr>
      <w:r w:rsidRPr="00A328DB">
        <w:rPr>
          <w:lang w:val="en-GB"/>
        </w:rPr>
        <w:t xml:space="preserve">                    "</w:t>
      </w:r>
      <w:proofErr w:type="gramStart"/>
      <w:r w:rsidRPr="00A328DB">
        <w:rPr>
          <w:lang w:val="en-GB"/>
        </w:rPr>
        <w:t>service</w:t>
      </w:r>
      <w:proofErr w:type="gramEnd"/>
      <w:r w:rsidRPr="00A328DB">
        <w:rPr>
          <w:lang w:val="en-GB"/>
        </w:rPr>
        <w:t>-interface-point": {</w:t>
      </w:r>
    </w:p>
    <w:p w14:paraId="1010614E" w14:textId="6E692776" w:rsidR="00976ECA" w:rsidRPr="00E06633" w:rsidRDefault="00D90CB6" w:rsidP="00976ECA">
      <w:pPr>
        <w:pStyle w:val="TR-JSONsnippet"/>
      </w:pPr>
      <w:r w:rsidRPr="00F40F23">
        <w:rPr>
          <w:lang w:val="en-GB"/>
        </w:rPr>
        <w:t xml:space="preserve">                        "</w:t>
      </w:r>
      <w:proofErr w:type="gramStart"/>
      <w:r w:rsidRPr="00F40F23">
        <w:rPr>
          <w:lang w:val="en-GB"/>
        </w:rPr>
        <w:t>service</w:t>
      </w:r>
      <w:proofErr w:type="gramEnd"/>
      <w:r w:rsidRPr="00F40F23">
        <w:rPr>
          <w:lang w:val="en-GB"/>
        </w:rPr>
        <w:t>-interface-point-</w:t>
      </w:r>
      <w:proofErr w:type="spellStart"/>
      <w:r w:rsidRPr="00F40F23">
        <w:rPr>
          <w:lang w:val="en-GB"/>
        </w:rPr>
        <w:t>uuid</w:t>
      </w:r>
      <w:proofErr w:type="spellEnd"/>
      <w:r w:rsidRPr="00F40F23">
        <w:rPr>
          <w:lang w:val="en-GB"/>
        </w:rPr>
        <w:t>":  "UUID2"</w:t>
      </w:r>
      <w:r w:rsidR="00976ECA">
        <w:rPr>
          <w:lang w:val="en-GB"/>
        </w:rPr>
        <w:t xml:space="preserve"> </w:t>
      </w:r>
      <w:r w:rsidR="00976ECA" w:rsidRPr="006212D0">
        <w:rPr>
          <w:color w:val="FF0000"/>
          <w:lang w:val="en-GB"/>
        </w:rPr>
        <w:t>(</w:t>
      </w:r>
      <w:r w:rsidR="00976ECA">
        <w:rPr>
          <w:color w:val="FF0000"/>
          <w:lang w:val="en-GB"/>
        </w:rPr>
        <w:t>2</w:t>
      </w:r>
      <w:r w:rsidR="00976ECA" w:rsidRPr="006212D0">
        <w:rPr>
          <w:color w:val="FF0000"/>
          <w:lang w:val="en-GB"/>
        </w:rPr>
        <w:t>.D1</w:t>
      </w:r>
      <w:r w:rsidR="00A328DB">
        <w:rPr>
          <w:color w:val="FF0000"/>
          <w:lang w:val="en-GB"/>
        </w:rPr>
        <w:t>, ODU SIP</w:t>
      </w:r>
      <w:r w:rsidR="00976ECA" w:rsidRPr="006212D0">
        <w:rPr>
          <w:color w:val="FF0000"/>
          <w:lang w:val="en-GB"/>
        </w:rPr>
        <w:t>)</w:t>
      </w:r>
    </w:p>
    <w:p w14:paraId="408054D1" w14:textId="5F71A89A" w:rsidR="00D90CB6" w:rsidRPr="00E06633" w:rsidRDefault="00D90CB6" w:rsidP="00F014AA">
      <w:pPr>
        <w:pStyle w:val="TR-JSONsnippet"/>
      </w:pPr>
    </w:p>
    <w:p w14:paraId="1642B204" w14:textId="77777777" w:rsidR="00D90CB6" w:rsidRPr="00E06633" w:rsidRDefault="00D90CB6" w:rsidP="00F014AA">
      <w:pPr>
        <w:pStyle w:val="TR-JSONsnippet"/>
      </w:pPr>
      <w:r w:rsidRPr="00F40F23">
        <w:rPr>
          <w:lang w:val="en-GB"/>
        </w:rPr>
        <w:t xml:space="preserve">                    }</w:t>
      </w:r>
    </w:p>
    <w:p w14:paraId="17B3FFFF" w14:textId="77777777" w:rsidR="00D90CB6" w:rsidRPr="00652533" w:rsidRDefault="00D90CB6" w:rsidP="00F014AA">
      <w:pPr>
        <w:pStyle w:val="TR-JSONsnippet"/>
      </w:pPr>
      <w:r w:rsidRPr="00F40F23">
        <w:rPr>
          <w:lang w:val="en-GB"/>
        </w:rPr>
        <w:t xml:space="preserve">                </w:t>
      </w:r>
      <w:r w:rsidRPr="00652533">
        <w:rPr>
          <w:lang w:val="en-GB"/>
        </w:rPr>
        <w:t>},</w:t>
      </w:r>
    </w:p>
    <w:p w14:paraId="6F70AA7B" w14:textId="77777777" w:rsidR="00D90CB6" w:rsidRPr="00652533" w:rsidRDefault="00D90CB6" w:rsidP="00F014AA">
      <w:pPr>
        <w:pStyle w:val="TR-JSONsnippet"/>
      </w:pPr>
      <w:r w:rsidRPr="00652533">
        <w:rPr>
          <w:lang w:val="en-GB"/>
        </w:rPr>
        <w:t xml:space="preserve">                {</w:t>
      </w:r>
    </w:p>
    <w:p w14:paraId="50493083" w14:textId="20AC8180" w:rsidR="00D90CB6" w:rsidRPr="00652533" w:rsidRDefault="00D90CB6" w:rsidP="00F014AA">
      <w:pPr>
        <w:pStyle w:val="TR-JSONsnippet"/>
      </w:pPr>
      <w:r w:rsidRPr="00652533">
        <w:rPr>
          <w:lang w:val="en-GB"/>
        </w:rPr>
        <w:t xml:space="preserve">                    "direction": "BIDIRECTIONAL</w:t>
      </w:r>
      <w:r w:rsidR="00794D1C" w:rsidRPr="00652533">
        <w:rPr>
          <w:lang w:val="en-GB"/>
        </w:rPr>
        <w:t>"</w:t>
      </w:r>
      <w:r w:rsidRPr="00652533">
        <w:rPr>
          <w:lang w:val="en-GB"/>
        </w:rPr>
        <w:t>,</w:t>
      </w:r>
    </w:p>
    <w:p w14:paraId="22D6E6EF" w14:textId="77777777" w:rsidR="00D90CB6" w:rsidRPr="00652533" w:rsidRDefault="00D90CB6" w:rsidP="00F014AA">
      <w:pPr>
        <w:pStyle w:val="TR-JSONsnippet"/>
      </w:pPr>
      <w:r w:rsidRPr="00652533">
        <w:rPr>
          <w:lang w:val="en-GB"/>
        </w:rPr>
        <w:t xml:space="preserve">                    "</w:t>
      </w:r>
      <w:proofErr w:type="gramStart"/>
      <w:r w:rsidRPr="00652533">
        <w:rPr>
          <w:lang w:val="en-GB"/>
        </w:rPr>
        <w:t>protection</w:t>
      </w:r>
      <w:proofErr w:type="gramEnd"/>
      <w:r w:rsidRPr="00652533">
        <w:rPr>
          <w:lang w:val="en-GB"/>
        </w:rPr>
        <w:t>-role": "</w:t>
      </w:r>
      <w:r w:rsidRPr="00652533">
        <w:t>PROTECT</w:t>
      </w:r>
      <w:r w:rsidRPr="00652533">
        <w:rPr>
          <w:lang w:val="en-GB"/>
        </w:rPr>
        <w:t>",</w:t>
      </w:r>
    </w:p>
    <w:p w14:paraId="29663465" w14:textId="1787996A" w:rsidR="00D90CB6" w:rsidRPr="00652533" w:rsidRDefault="00D90CB6" w:rsidP="00F014AA">
      <w:pPr>
        <w:pStyle w:val="TR-JSONsnippet"/>
        <w:rPr>
          <w:color w:val="7030A0"/>
        </w:rPr>
      </w:pPr>
      <w:r w:rsidRPr="00652533">
        <w:rPr>
          <w:color w:val="7030A0"/>
          <w:lang w:val="en-GB"/>
        </w:rPr>
        <w:t xml:space="preserve">                    "</w:t>
      </w:r>
      <w:proofErr w:type="gramStart"/>
      <w:r w:rsidRPr="00652533">
        <w:rPr>
          <w:color w:val="7030A0"/>
          <w:lang w:val="en-GB"/>
        </w:rPr>
        <w:t>layer</w:t>
      </w:r>
      <w:proofErr w:type="gramEnd"/>
      <w:r w:rsidRPr="00652533">
        <w:rPr>
          <w:color w:val="7030A0"/>
          <w:lang w:val="en-GB"/>
        </w:rPr>
        <w:t>-protocol-qualifier": "</w:t>
      </w:r>
      <w:proofErr w:type="spellStart"/>
      <w:r w:rsidRPr="00652533">
        <w:rPr>
          <w:color w:val="7030A0"/>
          <w:lang w:val="en-GB"/>
        </w:rPr>
        <w:t>tapi-</w:t>
      </w:r>
      <w:proofErr w:type="gramStart"/>
      <w:r w:rsidRPr="00652533">
        <w:rPr>
          <w:color w:val="7030A0"/>
          <w:lang w:val="en-GB"/>
        </w:rPr>
        <w:t>dsr:DIGITAL</w:t>
      </w:r>
      <w:proofErr w:type="gramEnd"/>
      <w:r w:rsidRPr="00652533">
        <w:rPr>
          <w:color w:val="7030A0"/>
          <w:lang w:val="en-GB"/>
        </w:rPr>
        <w:t>_SIGNAL_TYPE_OTU_k</w:t>
      </w:r>
      <w:proofErr w:type="spellEnd"/>
      <w:r w:rsidRPr="00652533">
        <w:rPr>
          <w:color w:val="7030A0"/>
          <w:lang w:val="en-GB"/>
        </w:rPr>
        <w:t>",</w:t>
      </w:r>
      <w:r w:rsidR="00A328DB" w:rsidRPr="00652533">
        <w:rPr>
          <w:color w:val="7030A0"/>
          <w:lang w:val="en-GB"/>
        </w:rPr>
        <w:t xml:space="preserve"> (*)</w:t>
      </w:r>
    </w:p>
    <w:p w14:paraId="50F4CACD" w14:textId="77777777" w:rsidR="00D90CB6" w:rsidRPr="00652533" w:rsidRDefault="00D90CB6" w:rsidP="00F014AA">
      <w:pPr>
        <w:pStyle w:val="TR-JSONsnippet"/>
        <w:rPr>
          <w:color w:val="7030A0"/>
        </w:rPr>
      </w:pPr>
      <w:r w:rsidRPr="00652533">
        <w:rPr>
          <w:color w:val="7030A0"/>
          <w:lang w:val="en-GB"/>
        </w:rPr>
        <w:t xml:space="preserve">                    "</w:t>
      </w:r>
      <w:proofErr w:type="gramStart"/>
      <w:r w:rsidRPr="00652533">
        <w:rPr>
          <w:color w:val="7030A0"/>
          <w:lang w:val="en-GB"/>
        </w:rPr>
        <w:t>layer</w:t>
      </w:r>
      <w:proofErr w:type="gramEnd"/>
      <w:r w:rsidRPr="00652533">
        <w:rPr>
          <w:color w:val="7030A0"/>
          <w:lang w:val="en-GB"/>
        </w:rPr>
        <w:t>-protocol-name": "DSR",</w:t>
      </w:r>
    </w:p>
    <w:p w14:paraId="5A14F895" w14:textId="77777777" w:rsidR="00D90CB6" w:rsidRPr="00652533" w:rsidRDefault="00D90CB6" w:rsidP="00F014AA">
      <w:pPr>
        <w:pStyle w:val="TR-JSONsnippet"/>
      </w:pPr>
      <w:r w:rsidRPr="00652533">
        <w:rPr>
          <w:lang w:val="en-GB"/>
        </w:rPr>
        <w:t xml:space="preserve">                    "</w:t>
      </w:r>
      <w:proofErr w:type="gramStart"/>
      <w:r w:rsidRPr="00652533">
        <w:rPr>
          <w:lang w:val="en-GB"/>
        </w:rPr>
        <w:t>local</w:t>
      </w:r>
      <w:proofErr w:type="gramEnd"/>
      <w:r w:rsidRPr="00652533">
        <w:rPr>
          <w:lang w:val="en-GB"/>
        </w:rPr>
        <w:t>-id": "end_point_3",</w:t>
      </w:r>
    </w:p>
    <w:p w14:paraId="71914B5C" w14:textId="77777777" w:rsidR="00D90CB6" w:rsidRPr="004E5A73" w:rsidRDefault="00D90CB6" w:rsidP="00F014AA">
      <w:pPr>
        <w:pStyle w:val="TR-JSONsnippet"/>
        <w:rPr>
          <w:color w:val="C00000"/>
        </w:rPr>
      </w:pPr>
      <w:r w:rsidRPr="004E5A73">
        <w:rPr>
          <w:color w:val="C00000"/>
          <w:lang w:val="en-GB"/>
        </w:rPr>
        <w:t xml:space="preserve">                    "</w:t>
      </w:r>
      <w:proofErr w:type="gramStart"/>
      <w:r w:rsidRPr="004E5A73">
        <w:rPr>
          <w:color w:val="C00000"/>
          <w:lang w:val="en-GB"/>
        </w:rPr>
        <w:t>protecting</w:t>
      </w:r>
      <w:proofErr w:type="gramEnd"/>
      <w:r w:rsidRPr="004E5A73">
        <w:rPr>
          <w:color w:val="C00000"/>
          <w:lang w:val="en-GB"/>
        </w:rPr>
        <w:t>-connectivity-service-</w:t>
      </w:r>
      <w:proofErr w:type="gramStart"/>
      <w:r w:rsidRPr="004E5A73">
        <w:rPr>
          <w:color w:val="C00000"/>
          <w:lang w:val="en-GB"/>
        </w:rPr>
        <w:t>end-point</w:t>
      </w:r>
      <w:proofErr w:type="gramEnd"/>
      <w:r w:rsidRPr="004E5A73">
        <w:rPr>
          <w:color w:val="C00000"/>
          <w:lang w:val="en-GB"/>
        </w:rPr>
        <w:t>": {</w:t>
      </w:r>
    </w:p>
    <w:p w14:paraId="6E050374" w14:textId="074C359F" w:rsidR="00D90CB6" w:rsidRPr="004E5A73" w:rsidRDefault="00D90CB6" w:rsidP="00F014AA">
      <w:pPr>
        <w:pStyle w:val="TR-JSONsnippet"/>
        <w:rPr>
          <w:color w:val="C00000"/>
        </w:rPr>
      </w:pPr>
      <w:r w:rsidRPr="004E5A73">
        <w:rPr>
          <w:color w:val="C00000"/>
          <w:lang w:val="en-GB"/>
        </w:rPr>
        <w:tab/>
      </w:r>
      <w:r w:rsidRPr="004E5A73">
        <w:rPr>
          <w:color w:val="C00000"/>
          <w:lang w:val="en-GB"/>
        </w:rPr>
        <w:tab/>
      </w:r>
      <w:r w:rsidRPr="004E5A73">
        <w:rPr>
          <w:color w:val="C00000"/>
          <w:lang w:val="en-GB"/>
        </w:rPr>
        <w:tab/>
      </w:r>
      <w:r w:rsidR="00652533" w:rsidRPr="004E5A73">
        <w:rPr>
          <w:color w:val="C00000"/>
          <w:lang w:val="en-GB"/>
        </w:rPr>
        <w:t xml:space="preserve">             </w:t>
      </w:r>
      <w:r w:rsidRPr="004E5A73">
        <w:rPr>
          <w:color w:val="C00000"/>
          <w:lang w:val="en-GB"/>
        </w:rPr>
        <w:t>"</w:t>
      </w:r>
      <w:proofErr w:type="gramStart"/>
      <w:r w:rsidRPr="004E5A73">
        <w:rPr>
          <w:color w:val="C00000"/>
          <w:lang w:val="en-GB"/>
        </w:rPr>
        <w:t>connectivity</w:t>
      </w:r>
      <w:proofErr w:type="gramEnd"/>
      <w:r w:rsidRPr="004E5A73">
        <w:rPr>
          <w:color w:val="C00000"/>
          <w:lang w:val="en-GB"/>
        </w:rPr>
        <w:t>-service-</w:t>
      </w:r>
      <w:proofErr w:type="spellStart"/>
      <w:r w:rsidRPr="004E5A73">
        <w:rPr>
          <w:color w:val="C00000"/>
          <w:lang w:val="en-GB"/>
        </w:rPr>
        <w:t>uuid</w:t>
      </w:r>
      <w:proofErr w:type="spellEnd"/>
      <w:r w:rsidRPr="004E5A73">
        <w:rPr>
          <w:color w:val="C00000"/>
          <w:lang w:val="en-GB"/>
        </w:rPr>
        <w:t>": "UUID_CS</w:t>
      </w:r>
      <w:proofErr w:type="gramStart"/>
      <w:r w:rsidRPr="004E5A73">
        <w:rPr>
          <w:color w:val="C00000"/>
          <w:lang w:val="en-GB"/>
        </w:rPr>
        <w:t>",</w:t>
      </w:r>
      <w:r w:rsidR="004E5A73">
        <w:rPr>
          <w:color w:val="C00000"/>
          <w:lang w:val="en-GB"/>
        </w:rPr>
        <w:t xml:space="preserve">   </w:t>
      </w:r>
      <w:proofErr w:type="gramEnd"/>
      <w:r w:rsidR="004E5A73">
        <w:rPr>
          <w:color w:val="C00000"/>
          <w:lang w:val="en-GB"/>
        </w:rPr>
        <w:t>(this CS)</w:t>
      </w:r>
    </w:p>
    <w:p w14:paraId="51625CDF" w14:textId="6EE87B3E" w:rsidR="00D90CB6" w:rsidRPr="004E5A73" w:rsidRDefault="00D90CB6" w:rsidP="00F014AA">
      <w:pPr>
        <w:pStyle w:val="TR-JSONsnippet"/>
        <w:rPr>
          <w:color w:val="C00000"/>
        </w:rPr>
      </w:pPr>
      <w:r w:rsidRPr="004E5A73">
        <w:rPr>
          <w:color w:val="C00000"/>
          <w:lang w:val="en-GB"/>
        </w:rPr>
        <w:tab/>
      </w:r>
      <w:r w:rsidRPr="004E5A73">
        <w:rPr>
          <w:color w:val="C00000"/>
          <w:lang w:val="en-GB"/>
        </w:rPr>
        <w:tab/>
      </w:r>
      <w:r w:rsidRPr="004E5A73">
        <w:rPr>
          <w:color w:val="C00000"/>
          <w:lang w:val="en-GB"/>
        </w:rPr>
        <w:tab/>
      </w:r>
      <w:r w:rsidR="00652533" w:rsidRPr="004E5A73">
        <w:rPr>
          <w:color w:val="C00000"/>
          <w:lang w:val="en-GB"/>
        </w:rPr>
        <w:t xml:space="preserve">             </w:t>
      </w:r>
      <w:r w:rsidRPr="004E5A73">
        <w:rPr>
          <w:color w:val="C00000"/>
          <w:lang w:val="en-GB"/>
        </w:rPr>
        <w:t>"</w:t>
      </w:r>
      <w:proofErr w:type="gramStart"/>
      <w:r w:rsidRPr="004E5A73">
        <w:rPr>
          <w:color w:val="C00000"/>
          <w:lang w:val="en-GB"/>
        </w:rPr>
        <w:t>connectivity</w:t>
      </w:r>
      <w:proofErr w:type="gramEnd"/>
      <w:r w:rsidRPr="004E5A73">
        <w:rPr>
          <w:color w:val="C00000"/>
          <w:lang w:val="en-GB"/>
        </w:rPr>
        <w:t>-service-end-point-local-id": "end_point_2”</w:t>
      </w:r>
    </w:p>
    <w:p w14:paraId="4591A7DC" w14:textId="77777777" w:rsidR="00D90CB6" w:rsidRPr="004E5A73" w:rsidRDefault="00D90CB6" w:rsidP="00F014AA">
      <w:pPr>
        <w:pStyle w:val="TR-JSONsnippet"/>
        <w:rPr>
          <w:color w:val="C00000"/>
        </w:rPr>
      </w:pPr>
      <w:r w:rsidRPr="004E5A73">
        <w:rPr>
          <w:color w:val="C00000"/>
          <w:lang w:val="en-GB"/>
        </w:rPr>
        <w:t xml:space="preserve">                    }</w:t>
      </w:r>
    </w:p>
    <w:p w14:paraId="7FE17C62" w14:textId="77777777" w:rsidR="00D90CB6" w:rsidRPr="00652533" w:rsidRDefault="00D90CB6" w:rsidP="00F014AA">
      <w:pPr>
        <w:pStyle w:val="TR-JSONsnippet"/>
      </w:pPr>
      <w:r w:rsidRPr="00652533">
        <w:rPr>
          <w:lang w:val="en-GB"/>
        </w:rPr>
        <w:t xml:space="preserve">                    "</w:t>
      </w:r>
      <w:proofErr w:type="gramStart"/>
      <w:r w:rsidRPr="00652533">
        <w:rPr>
          <w:lang w:val="en-GB"/>
        </w:rPr>
        <w:t>service</w:t>
      </w:r>
      <w:proofErr w:type="gramEnd"/>
      <w:r w:rsidRPr="00652533">
        <w:rPr>
          <w:lang w:val="en-GB"/>
        </w:rPr>
        <w:t>-interface-point": {</w:t>
      </w:r>
    </w:p>
    <w:p w14:paraId="7A65947D" w14:textId="44343AC7" w:rsidR="00652533" w:rsidRPr="00E06633" w:rsidRDefault="00D90CB6" w:rsidP="00652533">
      <w:pPr>
        <w:pStyle w:val="TR-JSONsnippet"/>
      </w:pPr>
      <w:r w:rsidRPr="00652533">
        <w:rPr>
          <w:lang w:val="en-GB"/>
        </w:rPr>
        <w:t xml:space="preserve">                        "</w:t>
      </w:r>
      <w:proofErr w:type="gramStart"/>
      <w:r w:rsidRPr="00652533">
        <w:rPr>
          <w:lang w:val="en-GB"/>
        </w:rPr>
        <w:t>service</w:t>
      </w:r>
      <w:proofErr w:type="gramEnd"/>
      <w:r w:rsidRPr="00652533">
        <w:rPr>
          <w:lang w:val="en-GB"/>
        </w:rPr>
        <w:t>-interface-point-</w:t>
      </w:r>
      <w:proofErr w:type="spellStart"/>
      <w:r w:rsidRPr="00652533">
        <w:rPr>
          <w:lang w:val="en-GB"/>
        </w:rPr>
        <w:t>uuid</w:t>
      </w:r>
      <w:proofErr w:type="spellEnd"/>
      <w:r w:rsidRPr="00652533">
        <w:rPr>
          <w:lang w:val="en-GB"/>
        </w:rPr>
        <w:t>": "UUID3"</w:t>
      </w:r>
      <w:r w:rsidR="00652533">
        <w:rPr>
          <w:lang w:val="en-GB"/>
        </w:rPr>
        <w:t xml:space="preserve"> </w:t>
      </w:r>
      <w:r w:rsidR="00652533" w:rsidRPr="006212D0">
        <w:rPr>
          <w:color w:val="FF0000"/>
          <w:lang w:val="en-GB"/>
        </w:rPr>
        <w:t>(</w:t>
      </w:r>
      <w:r w:rsidR="00652533">
        <w:rPr>
          <w:color w:val="FF0000"/>
          <w:lang w:val="en-GB"/>
        </w:rPr>
        <w:t>3</w:t>
      </w:r>
      <w:r w:rsidR="00652533" w:rsidRPr="006212D0">
        <w:rPr>
          <w:color w:val="FF0000"/>
          <w:lang w:val="en-GB"/>
        </w:rPr>
        <w:t>.D1</w:t>
      </w:r>
      <w:r w:rsidR="00652533">
        <w:rPr>
          <w:color w:val="FF0000"/>
          <w:lang w:val="en-GB"/>
        </w:rPr>
        <w:t>, ODU SIP</w:t>
      </w:r>
      <w:r w:rsidR="00652533" w:rsidRPr="006212D0">
        <w:rPr>
          <w:color w:val="FF0000"/>
          <w:lang w:val="en-GB"/>
        </w:rPr>
        <w:t>)</w:t>
      </w:r>
    </w:p>
    <w:p w14:paraId="086DB729" w14:textId="25FE8010" w:rsidR="00D90CB6" w:rsidRPr="00652533" w:rsidRDefault="00D90CB6" w:rsidP="00F014AA">
      <w:pPr>
        <w:pStyle w:val="TR-JSONsnippet"/>
      </w:pPr>
    </w:p>
    <w:p w14:paraId="74186799" w14:textId="77777777" w:rsidR="00D90CB6" w:rsidRPr="00652533" w:rsidRDefault="00D90CB6" w:rsidP="00F014AA">
      <w:pPr>
        <w:pStyle w:val="TR-JSONsnippet"/>
      </w:pPr>
      <w:r w:rsidRPr="00652533">
        <w:rPr>
          <w:lang w:val="en-GB"/>
        </w:rPr>
        <w:t xml:space="preserve">                    }</w:t>
      </w:r>
    </w:p>
    <w:p w14:paraId="674B5243" w14:textId="77777777" w:rsidR="00D90CB6" w:rsidRPr="00652533" w:rsidRDefault="00D90CB6" w:rsidP="00F014AA">
      <w:pPr>
        <w:pStyle w:val="TR-JSONsnippet"/>
      </w:pPr>
      <w:r w:rsidRPr="00652533">
        <w:rPr>
          <w:lang w:val="en-GB"/>
        </w:rPr>
        <w:t xml:space="preserve">                }</w:t>
      </w:r>
    </w:p>
    <w:p w14:paraId="4F9FD3F1" w14:textId="77777777" w:rsidR="00D90CB6" w:rsidRPr="00652533" w:rsidRDefault="00D90CB6" w:rsidP="00F014AA">
      <w:pPr>
        <w:pStyle w:val="TR-JSONsnippet"/>
      </w:pPr>
      <w:r w:rsidRPr="00652533">
        <w:rPr>
          <w:lang w:val="en-GB"/>
        </w:rPr>
        <w:t xml:space="preserve">            ],</w:t>
      </w:r>
    </w:p>
    <w:p w14:paraId="4192AB34" w14:textId="77777777" w:rsidR="00D90CB6" w:rsidRPr="00652533" w:rsidRDefault="00D90CB6" w:rsidP="00F014AA">
      <w:pPr>
        <w:pStyle w:val="TR-JSONsnippet"/>
      </w:pPr>
      <w:r w:rsidRPr="00652533">
        <w:rPr>
          <w:lang w:val="en-GB"/>
        </w:rPr>
        <w:t xml:space="preserve">            "</w:t>
      </w:r>
      <w:proofErr w:type="gramStart"/>
      <w:r w:rsidRPr="00652533">
        <w:rPr>
          <w:lang w:val="en-GB"/>
        </w:rPr>
        <w:t>service</w:t>
      </w:r>
      <w:proofErr w:type="gramEnd"/>
      <w:r w:rsidRPr="00652533">
        <w:rPr>
          <w:lang w:val="en-GB"/>
        </w:rPr>
        <w:t>-layer": "DSR",</w:t>
      </w:r>
    </w:p>
    <w:p w14:paraId="32BEBDE3" w14:textId="2AB217DC" w:rsidR="00D90CB6" w:rsidRPr="00652533" w:rsidRDefault="00D90CB6" w:rsidP="00F014AA">
      <w:pPr>
        <w:pStyle w:val="TR-JSONsnippet"/>
      </w:pPr>
      <w:r w:rsidRPr="00652533">
        <w:rPr>
          <w:lang w:val="en-GB"/>
        </w:rPr>
        <w:t xml:space="preserve">            </w:t>
      </w:r>
      <w:r w:rsidR="00555A03" w:rsidRPr="00652533">
        <w:rPr>
          <w:lang w:val="en-GB"/>
        </w:rPr>
        <w:t>"</w:t>
      </w:r>
      <w:proofErr w:type="gramStart"/>
      <w:r w:rsidRPr="00652533">
        <w:t>is</w:t>
      </w:r>
      <w:proofErr w:type="gramEnd"/>
      <w:r w:rsidRPr="00652533">
        <w:t>-coordinated-switching-both-ends</w:t>
      </w:r>
      <w:r w:rsidR="00555A03" w:rsidRPr="00652533">
        <w:t>"</w:t>
      </w:r>
      <w:r w:rsidRPr="00652533">
        <w:t xml:space="preserve">: false, </w:t>
      </w:r>
    </w:p>
    <w:p w14:paraId="5A8778B1" w14:textId="5647B78A" w:rsidR="00D90CB6" w:rsidRPr="00652533" w:rsidRDefault="00D90CB6" w:rsidP="00F014AA">
      <w:pPr>
        <w:pStyle w:val="TR-JSONsnippet"/>
      </w:pPr>
      <w:r w:rsidRPr="00652533">
        <w:t xml:space="preserve">            </w:t>
      </w:r>
      <w:r w:rsidR="00555A03" w:rsidRPr="00652533">
        <w:t>"</w:t>
      </w:r>
      <w:proofErr w:type="gramStart"/>
      <w:r w:rsidRPr="00652533">
        <w:t>resilience</w:t>
      </w:r>
      <w:proofErr w:type="gramEnd"/>
      <w:r w:rsidRPr="00652533">
        <w:t>-type</w:t>
      </w:r>
      <w:proofErr w:type="gramStart"/>
      <w:r w:rsidR="00555A03" w:rsidRPr="00652533">
        <w:t>"</w:t>
      </w:r>
      <w:r w:rsidRPr="00652533">
        <w:t>:{</w:t>
      </w:r>
      <w:proofErr w:type="gramEnd"/>
    </w:p>
    <w:p w14:paraId="1A2E063B" w14:textId="5530603B" w:rsidR="00D90CB6" w:rsidRPr="00652533" w:rsidRDefault="00D90CB6" w:rsidP="00F014AA">
      <w:pPr>
        <w:pStyle w:val="TR-JSONsnippet"/>
      </w:pPr>
      <w:r w:rsidRPr="00652533">
        <w:t xml:space="preserve">                 </w:t>
      </w:r>
      <w:r w:rsidR="00555A03" w:rsidRPr="00652533">
        <w:t>"</w:t>
      </w:r>
      <w:proofErr w:type="spellStart"/>
      <w:proofErr w:type="gramStart"/>
      <w:r w:rsidRPr="00652533">
        <w:t>protection</w:t>
      </w:r>
      <w:proofErr w:type="gramEnd"/>
      <w:r w:rsidRPr="00652533">
        <w:t>-type</w:t>
      </w:r>
      <w:r w:rsidR="00555A03" w:rsidRPr="00652533">
        <w:t>"</w:t>
      </w:r>
      <w:r w:rsidRPr="00652533">
        <w:t>:ONE_PLUS_ONE_PROTECTION</w:t>
      </w:r>
      <w:proofErr w:type="spellEnd"/>
      <w:r w:rsidRPr="00652533">
        <w:t>,</w:t>
      </w:r>
    </w:p>
    <w:p w14:paraId="72B1B66F" w14:textId="77777777" w:rsidR="00D90CB6" w:rsidRPr="00F40F23" w:rsidRDefault="00D90CB6" w:rsidP="00F014AA">
      <w:pPr>
        <w:pStyle w:val="TR-JSONsnippet"/>
        <w:rPr>
          <w:lang w:val="es-ES"/>
        </w:rPr>
      </w:pPr>
      <w:r w:rsidRPr="00652533">
        <w:t xml:space="preserve">            </w:t>
      </w:r>
      <w:r w:rsidRPr="00652533">
        <w:rPr>
          <w:lang w:val="es-ES"/>
        </w:rPr>
        <w:t>}</w:t>
      </w:r>
    </w:p>
    <w:p w14:paraId="26B0B896" w14:textId="77777777" w:rsidR="00D90CB6" w:rsidRPr="00F40F23" w:rsidRDefault="00D90CB6" w:rsidP="00F014AA">
      <w:pPr>
        <w:pStyle w:val="TR-JSONsnippet"/>
        <w:rPr>
          <w:lang w:val="es-ES"/>
        </w:rPr>
      </w:pPr>
      <w:r w:rsidRPr="00F40F23">
        <w:rPr>
          <w:lang w:val="en-GB"/>
        </w:rPr>
        <w:t xml:space="preserve">            "</w:t>
      </w:r>
      <w:proofErr w:type="spellStart"/>
      <w:r w:rsidRPr="00F40F23">
        <w:rPr>
          <w:lang w:val="en-GB"/>
        </w:rPr>
        <w:t>uuid</w:t>
      </w:r>
      <w:proofErr w:type="spellEnd"/>
      <w:r w:rsidRPr="00F40F23">
        <w:rPr>
          <w:lang w:val="en-GB"/>
        </w:rPr>
        <w:t>": "UUID_CS",</w:t>
      </w:r>
    </w:p>
    <w:p w14:paraId="64A61A7F" w14:textId="77777777" w:rsidR="00D90CB6" w:rsidRPr="00F40F23" w:rsidRDefault="00D90CB6" w:rsidP="00F014AA">
      <w:pPr>
        <w:pStyle w:val="TR-JSONsnippet"/>
        <w:rPr>
          <w:lang w:val="es-ES"/>
        </w:rPr>
      </w:pPr>
      <w:r w:rsidRPr="00F40F23">
        <w:rPr>
          <w:lang w:val="en-GB"/>
        </w:rPr>
        <w:t xml:space="preserve">        }</w:t>
      </w:r>
    </w:p>
    <w:p w14:paraId="53536954" w14:textId="77777777" w:rsidR="00D90CB6" w:rsidRPr="00F40F23" w:rsidRDefault="00D90CB6" w:rsidP="00F014AA">
      <w:pPr>
        <w:pStyle w:val="TR-JSONsnippet"/>
        <w:rPr>
          <w:lang w:val="es-ES"/>
        </w:rPr>
      </w:pPr>
      <w:r w:rsidRPr="00F40F23">
        <w:rPr>
          <w:lang w:val="en-GB"/>
        </w:rPr>
        <w:t xml:space="preserve">    ]</w:t>
      </w:r>
    </w:p>
    <w:p w14:paraId="41FCAAA2" w14:textId="77777777" w:rsidR="00D90CB6" w:rsidRPr="00F40F23" w:rsidRDefault="00D90CB6" w:rsidP="00F014AA">
      <w:pPr>
        <w:pStyle w:val="TR-JSONsnippet"/>
        <w:rPr>
          <w:lang w:val="es-ES"/>
        </w:rPr>
      </w:pPr>
      <w:r w:rsidRPr="00F40F23">
        <w:rPr>
          <w:lang w:val="en-GB"/>
        </w:rPr>
        <w:t>}</w:t>
      </w:r>
    </w:p>
    <w:p w14:paraId="152AF101" w14:textId="6E447B29" w:rsidR="00D90CB6" w:rsidRDefault="00D90CB6" w:rsidP="00AB1AD8">
      <w:pPr>
        <w:spacing w:after="0"/>
        <w:rPr>
          <w:rFonts w:eastAsiaTheme="majorEastAsia" w:cs="Times New Roman"/>
          <w:b/>
          <w:szCs w:val="22"/>
        </w:rPr>
      </w:pPr>
    </w:p>
    <w:p w14:paraId="2E05ACA0" w14:textId="7EFD5E1E" w:rsidR="00A328DB" w:rsidRPr="003A404F" w:rsidRDefault="00A328DB" w:rsidP="00A328DB">
      <w:pPr>
        <w:rPr>
          <w:szCs w:val="22"/>
        </w:rPr>
      </w:pPr>
      <w:r w:rsidRPr="003A404F">
        <w:rPr>
          <w:szCs w:val="22"/>
        </w:rPr>
        <w:t>(*</w:t>
      </w:r>
      <w:proofErr w:type="gramStart"/>
      <w:r w:rsidRPr="003A404F">
        <w:rPr>
          <w:szCs w:val="22"/>
        </w:rPr>
        <w:t>)  The</w:t>
      </w:r>
      <w:proofErr w:type="gramEnd"/>
      <w:r w:rsidRPr="003A404F">
        <w:rPr>
          <w:szCs w:val="22"/>
        </w:rPr>
        <w:t xml:space="preserve"> E-NNI CSEP</w:t>
      </w:r>
      <w:r w:rsidR="002049A3">
        <w:rPr>
          <w:szCs w:val="22"/>
        </w:rPr>
        <w:t>s</w:t>
      </w:r>
      <w:r w:rsidRPr="003A404F">
        <w:rPr>
          <w:szCs w:val="22"/>
        </w:rPr>
        <w:t xml:space="preserve"> </w:t>
      </w:r>
      <w:r>
        <w:rPr>
          <w:szCs w:val="22"/>
        </w:rPr>
        <w:t>Protocol/Layer Qualifier</w:t>
      </w:r>
      <w:r w:rsidR="002049A3">
        <w:rPr>
          <w:szCs w:val="22"/>
        </w:rPr>
        <w:t>s</w:t>
      </w:r>
      <w:r>
        <w:rPr>
          <w:szCs w:val="22"/>
        </w:rPr>
        <w:t xml:space="preserve"> </w:t>
      </w:r>
      <w:r w:rsidRPr="003A404F">
        <w:rPr>
          <w:szCs w:val="22"/>
        </w:rPr>
        <w:t xml:space="preserve">can be </w:t>
      </w:r>
      <w:r w:rsidR="002049A3">
        <w:rPr>
          <w:szCs w:val="22"/>
        </w:rPr>
        <w:t xml:space="preserve">either </w:t>
      </w:r>
      <w:r w:rsidRPr="003A404F">
        <w:rPr>
          <w:szCs w:val="22"/>
        </w:rPr>
        <w:t>ODU or DSR, the asymmetric nature of the connection being indicated by the OTN SIP.</w:t>
      </w:r>
    </w:p>
    <w:p w14:paraId="2B6C7946" w14:textId="77777777" w:rsidR="00D90CB6" w:rsidRPr="00390829" w:rsidRDefault="00D90CB6" w:rsidP="00D90CB6">
      <w:pPr>
        <w:pStyle w:val="Heading4"/>
        <w:rPr>
          <w:rFonts w:cs="Times New Roman"/>
        </w:rPr>
      </w:pPr>
      <w:bookmarkStart w:id="606" w:name="_Toc53676278"/>
      <w:bookmarkStart w:id="607" w:name="_Toc215570559"/>
      <w:r w:rsidRPr="00390829">
        <w:rPr>
          <w:rFonts w:cs="Times New Roman"/>
        </w:rPr>
        <w:t>Expected results</w:t>
      </w:r>
      <w:bookmarkEnd w:id="606"/>
      <w:bookmarkEnd w:id="607"/>
    </w:p>
    <w:p w14:paraId="5AF0C7C9" w14:textId="2F2F53E5" w:rsidR="00D90CB6" w:rsidRDefault="00D90CB6" w:rsidP="00D90CB6">
      <w:pPr>
        <w:rPr>
          <w:rFonts w:cs="Times New Roman"/>
          <w:sz w:val="24"/>
        </w:rPr>
      </w:pPr>
      <w:r w:rsidRPr="004628CF">
        <w:rPr>
          <w:rFonts w:cs="Times New Roman"/>
          <w:szCs w:val="22"/>
        </w:rPr>
        <w:t>The TAPI server shall accept the above-mentioned asymmetric connectivity-service provisioning request and perform the route computation and connection provisioning within its domain.</w:t>
      </w:r>
    </w:p>
    <w:p w14:paraId="3E97BC57" w14:textId="60407287" w:rsidR="008A660F" w:rsidRDefault="000D6E15" w:rsidP="00D90CB6">
      <w:pPr>
        <w:rPr>
          <w:rFonts w:cs="Times New Roman"/>
          <w:sz w:val="24"/>
        </w:rPr>
      </w:pPr>
      <w:r w:rsidRPr="000D6E15">
        <w:rPr>
          <w:noProof/>
        </w:rPr>
        <w:lastRenderedPageBreak/>
        <w:drawing>
          <wp:inline distT="0" distB="0" distL="0" distR="0" wp14:anchorId="5753F212" wp14:editId="64CA6AC6">
            <wp:extent cx="6645910" cy="3153410"/>
            <wp:effectExtent l="0" t="0" r="254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1">
                      <a:extLst>
                        <a:ext uri="{28A0092B-C50C-407E-A947-70E740481C1C}">
                          <a14:useLocalDpi xmlns:a14="http://schemas.microsoft.com/office/drawing/2010/main"/>
                        </a:ext>
                      </a:extLst>
                    </a:blip>
                    <a:srcRect/>
                    <a:stretch>
                      <a:fillRect/>
                    </a:stretch>
                  </pic:blipFill>
                  <pic:spPr bwMode="auto">
                    <a:xfrm>
                      <a:off x="0" y="0"/>
                      <a:ext cx="6645910" cy="3153410"/>
                    </a:xfrm>
                    <a:prstGeom prst="rect">
                      <a:avLst/>
                    </a:prstGeom>
                    <a:noFill/>
                    <a:ln>
                      <a:noFill/>
                    </a:ln>
                  </pic:spPr>
                </pic:pic>
              </a:graphicData>
            </a:graphic>
          </wp:inline>
        </w:drawing>
      </w:r>
    </w:p>
    <w:p w14:paraId="23769C68" w14:textId="3E9498A5" w:rsidR="0027260E" w:rsidRPr="003578A8" w:rsidRDefault="0027260E" w:rsidP="003578A8">
      <w:pPr>
        <w:pStyle w:val="TableCaption"/>
      </w:pPr>
      <w:bookmarkStart w:id="608" w:name="_Ref59529149"/>
      <w:bookmarkStart w:id="609" w:name="_Ref57732671"/>
      <w:bookmarkStart w:id="610" w:name="_Toc215570665"/>
      <w:r>
        <w:t xml:space="preserve">Figure </w:t>
      </w:r>
      <w:r>
        <w:fldChar w:fldCharType="begin"/>
      </w:r>
      <w:r>
        <w:instrText>STYLEREF 1 \s</w:instrText>
      </w:r>
      <w:r>
        <w:fldChar w:fldCharType="separate"/>
      </w:r>
      <w:r w:rsidR="00DB0408">
        <w:rPr>
          <w:noProof/>
        </w:rPr>
        <w:t>6</w:t>
      </w:r>
      <w:r>
        <w:fldChar w:fldCharType="end"/>
      </w:r>
      <w:r>
        <w:noBreakHyphen/>
      </w:r>
      <w:r>
        <w:fldChar w:fldCharType="begin"/>
      </w:r>
      <w:r>
        <w:instrText>SEQ Figure \* ARABIC \s 1</w:instrText>
      </w:r>
      <w:r>
        <w:fldChar w:fldCharType="separate"/>
      </w:r>
      <w:r w:rsidR="00DB0408">
        <w:rPr>
          <w:noProof/>
        </w:rPr>
        <w:t>40</w:t>
      </w:r>
      <w:r>
        <w:fldChar w:fldCharType="end"/>
      </w:r>
      <w:bookmarkEnd w:id="608"/>
      <w:r>
        <w:t xml:space="preserve"> </w:t>
      </w:r>
      <w:r w:rsidRPr="00C772EF">
        <w:t>TAPI context after asymmetric connectivity-service with 1+1 Protection with Diverse Service Provisioning (</w:t>
      </w:r>
      <w:proofErr w:type="spellStart"/>
      <w:r w:rsidRPr="00C772EF">
        <w:t>eSNCP</w:t>
      </w:r>
      <w:proofErr w:type="spellEnd"/>
      <w:r w:rsidRPr="00C772EF">
        <w:t xml:space="preserve">) provisioning between UNI DSR and E-NNI </w:t>
      </w:r>
      <w:proofErr w:type="spellStart"/>
      <w:r w:rsidRPr="00C772EF">
        <w:t>OTUk</w:t>
      </w:r>
      <w:proofErr w:type="spellEnd"/>
      <w:r w:rsidRPr="00C772EF">
        <w:t xml:space="preserve"> interfaces.</w:t>
      </w:r>
      <w:bookmarkEnd w:id="609"/>
      <w:bookmarkEnd w:id="610"/>
    </w:p>
    <w:p w14:paraId="68215536" w14:textId="042DE7F4" w:rsidR="00B14740" w:rsidRPr="004628CF" w:rsidRDefault="00D90CB6" w:rsidP="007D35DD">
      <w:pPr>
        <w:rPr>
          <w:rFonts w:cs="Times New Roman"/>
          <w:szCs w:val="22"/>
        </w:rPr>
      </w:pPr>
      <w:r w:rsidRPr="004628CF">
        <w:rPr>
          <w:rFonts w:cs="Times New Roman"/>
          <w:szCs w:val="22"/>
        </w:rPr>
        <w:t xml:space="preserve">The proposed example covers an asymmetric connectivity-service request between a 10GE DSR CSEP (representing the UNI client interface in Domain A) and </w:t>
      </w:r>
      <w:r w:rsidR="00891713" w:rsidRPr="004628CF">
        <w:rPr>
          <w:rFonts w:cs="Times New Roman"/>
          <w:szCs w:val="22"/>
        </w:rPr>
        <w:t>two</w:t>
      </w:r>
      <w:r w:rsidRPr="004628CF">
        <w:rPr>
          <w:rFonts w:cs="Times New Roman"/>
          <w:szCs w:val="22"/>
        </w:rPr>
        <w:t xml:space="preserve"> </w:t>
      </w:r>
      <w:r w:rsidR="00F701E7" w:rsidRPr="004628CF">
        <w:rPr>
          <w:rFonts w:cs="Times New Roman"/>
          <w:szCs w:val="22"/>
        </w:rPr>
        <w:t>ODU/</w:t>
      </w:r>
      <w:r w:rsidRPr="004628CF">
        <w:rPr>
          <w:rFonts w:cs="Times New Roman"/>
          <w:szCs w:val="22"/>
        </w:rPr>
        <w:t>DSR CSEP (representing the E-NNI OTU</w:t>
      </w:r>
      <w:r w:rsidR="008B577D" w:rsidRPr="004628CF">
        <w:rPr>
          <w:rFonts w:cs="Times New Roman"/>
          <w:szCs w:val="22"/>
        </w:rPr>
        <w:t>2</w:t>
      </w:r>
      <w:r w:rsidR="00FD7F8F" w:rsidRPr="004628CF">
        <w:rPr>
          <w:rFonts w:cs="Times New Roman"/>
          <w:szCs w:val="22"/>
        </w:rPr>
        <w:t xml:space="preserve">, </w:t>
      </w:r>
      <w:r w:rsidRPr="004628CF">
        <w:rPr>
          <w:rFonts w:cs="Times New Roman"/>
          <w:szCs w:val="22"/>
        </w:rPr>
        <w:t xml:space="preserve">inter-domain interface at the boundary between Domain A and B). </w:t>
      </w:r>
      <w:r w:rsidR="00B14740" w:rsidRPr="004628CF">
        <w:rPr>
          <w:rFonts w:cs="Times New Roman"/>
          <w:szCs w:val="22"/>
        </w:rPr>
        <w:t xml:space="preserve">Note that </w:t>
      </w:r>
      <w:r w:rsidR="003163CA" w:rsidRPr="004628CF">
        <w:rPr>
          <w:rFonts w:cs="Times New Roman"/>
          <w:szCs w:val="22"/>
        </w:rPr>
        <w:t>the connectivity service MAY trigger the creation of the connections at the INNI-INNI interfaces (e.g.</w:t>
      </w:r>
      <w:proofErr w:type="gramStart"/>
      <w:r w:rsidR="003163CA" w:rsidRPr="004628CF">
        <w:rPr>
          <w:rFonts w:cs="Times New Roman"/>
          <w:szCs w:val="22"/>
        </w:rPr>
        <w:t>,  HO</w:t>
      </w:r>
      <w:proofErr w:type="gramEnd"/>
      <w:r w:rsidR="003163CA" w:rsidRPr="004628CF">
        <w:rPr>
          <w:rFonts w:cs="Times New Roman"/>
          <w:szCs w:val="22"/>
        </w:rPr>
        <w:t>-ODU4, which may include underlying optical layer provisioning if required).</w:t>
      </w:r>
    </w:p>
    <w:p w14:paraId="4E8561FF" w14:textId="61CEE5F0" w:rsidR="007D35DD" w:rsidRPr="004628CF" w:rsidRDefault="007D35DD" w:rsidP="007D35DD">
      <w:pPr>
        <w:rPr>
          <w:rFonts w:cs="Times New Roman"/>
          <w:szCs w:val="22"/>
        </w:rPr>
      </w:pPr>
      <w:r w:rsidRPr="004628CF">
        <w:rPr>
          <w:rFonts w:cs="Times New Roman"/>
          <w:szCs w:val="22"/>
        </w:rPr>
        <w:t>The requested DSR/ODU CS triggers the creation of:</w:t>
      </w:r>
    </w:p>
    <w:p w14:paraId="6E0D4F0C" w14:textId="72BEAF35" w:rsidR="007D35DD" w:rsidRPr="004628CF" w:rsidRDefault="007D35DD" w:rsidP="007D35DD">
      <w:pPr>
        <w:numPr>
          <w:ilvl w:val="0"/>
          <w:numId w:val="19"/>
        </w:numPr>
        <w:rPr>
          <w:rFonts w:cs="Times New Roman"/>
          <w:b/>
          <w:szCs w:val="22"/>
        </w:rPr>
      </w:pPr>
      <w:r w:rsidRPr="004628CF">
        <w:rPr>
          <w:rFonts w:cs="Times New Roman"/>
          <w:b/>
          <w:szCs w:val="22"/>
        </w:rPr>
        <w:t>A DSR Top Connection.</w:t>
      </w:r>
    </w:p>
    <w:p w14:paraId="4768A272" w14:textId="7381A1AF" w:rsidR="0045211A" w:rsidRPr="004628CF" w:rsidRDefault="0045211A" w:rsidP="0045211A">
      <w:pPr>
        <w:numPr>
          <w:ilvl w:val="0"/>
          <w:numId w:val="19"/>
        </w:numPr>
        <w:rPr>
          <w:rFonts w:cs="Times New Roman"/>
          <w:szCs w:val="22"/>
        </w:rPr>
      </w:pPr>
      <w:proofErr w:type="gramStart"/>
      <w:r w:rsidRPr="004628CF">
        <w:rPr>
          <w:rFonts w:cs="Times New Roman"/>
          <w:b/>
          <w:szCs w:val="22"/>
        </w:rPr>
        <w:t>An ODU2</w:t>
      </w:r>
      <w:proofErr w:type="gramEnd"/>
      <w:r w:rsidRPr="004628CF">
        <w:rPr>
          <w:rFonts w:cs="Times New Roman"/>
          <w:b/>
          <w:szCs w:val="22"/>
        </w:rPr>
        <w:t xml:space="preserve"> Top Connection</w:t>
      </w:r>
      <w:r w:rsidRPr="004628CF">
        <w:rPr>
          <w:rFonts w:cs="Times New Roman"/>
          <w:szCs w:val="22"/>
        </w:rPr>
        <w:t xml:space="preserve">: which has two routes and includes one switch-control instance. Such switch-control instance recursively includes </w:t>
      </w:r>
      <w:r w:rsidR="000B685B" w:rsidRPr="004628CF">
        <w:rPr>
          <w:rFonts w:cs="Times New Roman"/>
          <w:szCs w:val="22"/>
        </w:rPr>
        <w:t>one</w:t>
      </w:r>
      <w:r w:rsidRPr="004628CF">
        <w:rPr>
          <w:rFonts w:cs="Times New Roman"/>
          <w:szCs w:val="22"/>
        </w:rPr>
        <w:t xml:space="preserve"> subordinate switch-control (sub-switch-control) and no switch. </w:t>
      </w:r>
      <w:r w:rsidR="00201A06" w:rsidRPr="004628CF">
        <w:rPr>
          <w:rFonts w:cs="Times New Roman"/>
          <w:szCs w:val="22"/>
        </w:rPr>
        <w:t xml:space="preserve">The </w:t>
      </w:r>
      <w:r w:rsidRPr="004628CF">
        <w:rPr>
          <w:rFonts w:cs="Times New Roman"/>
          <w:szCs w:val="22"/>
        </w:rPr>
        <w:t>subordinate switch control references (</w:t>
      </w:r>
      <w:r w:rsidRPr="004628CF">
        <w:rPr>
          <w:rFonts w:cs="Times New Roman"/>
          <w:i/>
          <w:iCs/>
          <w:szCs w:val="22"/>
        </w:rPr>
        <w:t>points to</w:t>
      </w:r>
      <w:r w:rsidRPr="004628CF">
        <w:rPr>
          <w:rFonts w:cs="Times New Roman"/>
          <w:szCs w:val="22"/>
        </w:rPr>
        <w:t>) a switch-control included by its lower-connection (by using a connection-</w:t>
      </w:r>
      <w:proofErr w:type="spellStart"/>
      <w:r w:rsidRPr="004628CF">
        <w:rPr>
          <w:rFonts w:cs="Times New Roman"/>
          <w:szCs w:val="22"/>
        </w:rPr>
        <w:t>uuid</w:t>
      </w:r>
      <w:proofErr w:type="spellEnd"/>
      <w:r w:rsidRPr="004628CF">
        <w:rPr>
          <w:rFonts w:cs="Times New Roman"/>
          <w:szCs w:val="22"/>
        </w:rPr>
        <w:t xml:space="preserve"> and switch-control-</w:t>
      </w:r>
      <w:proofErr w:type="spellStart"/>
      <w:r w:rsidRPr="004628CF">
        <w:rPr>
          <w:rFonts w:cs="Times New Roman"/>
          <w:szCs w:val="22"/>
        </w:rPr>
        <w:t>uuid</w:t>
      </w:r>
      <w:proofErr w:type="spellEnd"/>
      <w:r w:rsidRPr="004628CF">
        <w:rPr>
          <w:rFonts w:cs="Times New Roman"/>
          <w:szCs w:val="22"/>
        </w:rPr>
        <w:t>).</w:t>
      </w:r>
    </w:p>
    <w:p w14:paraId="142CCD87" w14:textId="756319A0" w:rsidR="0045211A" w:rsidRPr="004628CF" w:rsidRDefault="003C767A" w:rsidP="0045211A">
      <w:pPr>
        <w:numPr>
          <w:ilvl w:val="1"/>
          <w:numId w:val="19"/>
        </w:numPr>
        <w:rPr>
          <w:rFonts w:cs="Times New Roman"/>
          <w:szCs w:val="22"/>
        </w:rPr>
      </w:pPr>
      <w:r w:rsidRPr="004628CF">
        <w:rPr>
          <w:rFonts w:cs="Times New Roman"/>
          <w:szCs w:val="22"/>
        </w:rPr>
        <w:t>The</w:t>
      </w:r>
      <w:r w:rsidR="0045211A" w:rsidRPr="004628CF">
        <w:rPr>
          <w:rFonts w:cs="Times New Roman"/>
          <w:szCs w:val="22"/>
        </w:rPr>
        <w:t xml:space="preserve"> </w:t>
      </w:r>
      <w:proofErr w:type="spellStart"/>
      <w:r w:rsidR="0045211A" w:rsidRPr="004628CF">
        <w:rPr>
          <w:rFonts w:cs="Times New Roman"/>
          <w:szCs w:val="22"/>
        </w:rPr>
        <w:t>aEnd</w:t>
      </w:r>
      <w:proofErr w:type="spellEnd"/>
      <w:r w:rsidR="0045211A" w:rsidRPr="004628CF">
        <w:rPr>
          <w:rFonts w:cs="Times New Roman"/>
          <w:szCs w:val="22"/>
        </w:rPr>
        <w:t xml:space="preserve"> lower-connection switch-control includes one switch instance.</w:t>
      </w:r>
    </w:p>
    <w:p w14:paraId="15D56CEB" w14:textId="2797E4D4" w:rsidR="0045211A" w:rsidRPr="004628CF" w:rsidRDefault="0045211A" w:rsidP="0045211A">
      <w:pPr>
        <w:numPr>
          <w:ilvl w:val="1"/>
          <w:numId w:val="19"/>
        </w:numPr>
        <w:rPr>
          <w:rFonts w:cs="Times New Roman"/>
          <w:szCs w:val="22"/>
        </w:rPr>
      </w:pPr>
      <w:proofErr w:type="spellStart"/>
      <w:r w:rsidRPr="004628CF">
        <w:rPr>
          <w:rFonts w:cs="Times New Roman"/>
          <w:b/>
          <w:szCs w:val="22"/>
        </w:rPr>
        <w:t>aEnd</w:t>
      </w:r>
      <w:proofErr w:type="spellEnd"/>
      <w:r w:rsidRPr="004628CF">
        <w:rPr>
          <w:rFonts w:cs="Times New Roman"/>
          <w:b/>
          <w:szCs w:val="22"/>
        </w:rPr>
        <w:t xml:space="preserve"> </w:t>
      </w:r>
      <w:r w:rsidR="003C767A" w:rsidRPr="004628CF">
        <w:rPr>
          <w:rFonts w:cs="Times New Roman"/>
          <w:b/>
          <w:szCs w:val="22"/>
        </w:rPr>
        <w:t>ODU2</w:t>
      </w:r>
      <w:r w:rsidRPr="004628CF">
        <w:rPr>
          <w:rFonts w:cs="Times New Roman"/>
          <w:b/>
          <w:szCs w:val="22"/>
        </w:rPr>
        <w:t xml:space="preserve"> lower </w:t>
      </w:r>
      <w:proofErr w:type="gramStart"/>
      <w:r w:rsidRPr="004628CF">
        <w:rPr>
          <w:rFonts w:cs="Times New Roman"/>
          <w:b/>
          <w:szCs w:val="22"/>
        </w:rPr>
        <w:t>connection</w:t>
      </w:r>
      <w:r w:rsidRPr="004628CF">
        <w:rPr>
          <w:rFonts w:cs="Times New Roman"/>
          <w:szCs w:val="22"/>
        </w:rPr>
        <w:t>:</w:t>
      </w:r>
      <w:proofErr w:type="gramEnd"/>
      <w:r w:rsidRPr="004628CF">
        <w:rPr>
          <w:rFonts w:cs="Times New Roman"/>
          <w:szCs w:val="22"/>
        </w:rPr>
        <w:t xml:space="preserve"> includes </w:t>
      </w:r>
      <w:proofErr w:type="gramStart"/>
      <w:r w:rsidRPr="004628CF">
        <w:rPr>
          <w:rFonts w:cs="Times New Roman"/>
          <w:szCs w:val="22"/>
        </w:rPr>
        <w:t>the switch</w:t>
      </w:r>
      <w:proofErr w:type="gramEnd"/>
      <w:r w:rsidRPr="004628CF">
        <w:rPr>
          <w:rFonts w:cs="Times New Roman"/>
          <w:szCs w:val="22"/>
        </w:rPr>
        <w:t xml:space="preserve"> control including the switch between </w:t>
      </w:r>
      <w:proofErr w:type="spellStart"/>
      <w:r w:rsidRPr="004628CF">
        <w:rPr>
          <w:rFonts w:cs="Times New Roman"/>
          <w:szCs w:val="22"/>
        </w:rPr>
        <w:t>aEnd</w:t>
      </w:r>
      <w:proofErr w:type="spellEnd"/>
      <w:r w:rsidRPr="004628CF">
        <w:rPr>
          <w:rFonts w:cs="Times New Roman"/>
          <w:szCs w:val="22"/>
        </w:rPr>
        <w:t xml:space="preserve"> working and protection CEPs [no sub-switch-control].</w:t>
      </w:r>
    </w:p>
    <w:p w14:paraId="37C021AD" w14:textId="2FA81352" w:rsidR="0045211A" w:rsidRPr="004628CF" w:rsidRDefault="0045211A" w:rsidP="0045211A">
      <w:pPr>
        <w:numPr>
          <w:ilvl w:val="1"/>
          <w:numId w:val="19"/>
        </w:numPr>
        <w:rPr>
          <w:rFonts w:cs="Times New Roman"/>
          <w:szCs w:val="22"/>
        </w:rPr>
      </w:pPr>
      <w:r w:rsidRPr="004628CF">
        <w:rPr>
          <w:rFonts w:cs="Times New Roman"/>
          <w:b/>
          <w:szCs w:val="22"/>
        </w:rPr>
        <w:t xml:space="preserve">N &gt;= 0 intermediate </w:t>
      </w:r>
      <w:r w:rsidR="00383EF5" w:rsidRPr="004628CF">
        <w:rPr>
          <w:rFonts w:cs="Times New Roman"/>
          <w:b/>
          <w:szCs w:val="22"/>
        </w:rPr>
        <w:t>ODU2</w:t>
      </w:r>
      <w:r w:rsidRPr="004628CF">
        <w:rPr>
          <w:rFonts w:cs="Times New Roman"/>
          <w:b/>
          <w:szCs w:val="22"/>
        </w:rPr>
        <w:t xml:space="preserve"> lower connections</w:t>
      </w:r>
      <w:r w:rsidRPr="004628CF">
        <w:rPr>
          <w:rFonts w:cs="Times New Roman"/>
          <w:szCs w:val="22"/>
        </w:rPr>
        <w:t xml:space="preserve"> without switch control</w:t>
      </w:r>
      <w:r w:rsidR="00383EF5" w:rsidRPr="004628CF">
        <w:rPr>
          <w:rFonts w:cs="Times New Roman"/>
          <w:szCs w:val="22"/>
        </w:rPr>
        <w:t>.</w:t>
      </w:r>
    </w:p>
    <w:p w14:paraId="60D8CD6D" w14:textId="5AE116F9" w:rsidR="0045211A" w:rsidRPr="004628CF" w:rsidRDefault="00367021" w:rsidP="0045211A">
      <w:pPr>
        <w:numPr>
          <w:ilvl w:val="1"/>
          <w:numId w:val="19"/>
        </w:numPr>
        <w:rPr>
          <w:rFonts w:cs="Times New Roman"/>
          <w:szCs w:val="22"/>
        </w:rPr>
      </w:pPr>
      <w:r w:rsidRPr="004628CF">
        <w:rPr>
          <w:rFonts w:cs="Times New Roman"/>
          <w:b/>
          <w:szCs w:val="22"/>
        </w:rPr>
        <w:t xml:space="preserve">The 2 </w:t>
      </w:r>
      <w:proofErr w:type="spellStart"/>
      <w:r w:rsidR="0045211A" w:rsidRPr="004628CF">
        <w:rPr>
          <w:rFonts w:cs="Times New Roman"/>
          <w:b/>
          <w:szCs w:val="22"/>
        </w:rPr>
        <w:t>zEnd</w:t>
      </w:r>
      <w:r w:rsidRPr="004628CF">
        <w:rPr>
          <w:rFonts w:cs="Times New Roman"/>
          <w:b/>
          <w:szCs w:val="22"/>
        </w:rPr>
        <w:t>s</w:t>
      </w:r>
      <w:proofErr w:type="spellEnd"/>
      <w:r w:rsidR="0045211A" w:rsidRPr="004628CF">
        <w:rPr>
          <w:rFonts w:cs="Times New Roman"/>
          <w:b/>
          <w:szCs w:val="22"/>
        </w:rPr>
        <w:t xml:space="preserve"> lower connection</w:t>
      </w:r>
      <w:r w:rsidR="003A7AE8" w:rsidRPr="004628CF">
        <w:rPr>
          <w:rFonts w:cs="Times New Roman"/>
          <w:b/>
          <w:szCs w:val="22"/>
        </w:rPr>
        <w:t>s</w:t>
      </w:r>
      <w:r w:rsidR="0045211A" w:rsidRPr="004628CF">
        <w:rPr>
          <w:rFonts w:cs="Times New Roman"/>
          <w:szCs w:val="22"/>
        </w:rPr>
        <w:t xml:space="preserve"> </w:t>
      </w:r>
      <w:r w:rsidR="003A7AE8" w:rsidRPr="004628CF">
        <w:rPr>
          <w:rFonts w:cs="Times New Roman"/>
          <w:szCs w:val="22"/>
        </w:rPr>
        <w:t>with</w:t>
      </w:r>
      <w:r w:rsidR="00966268" w:rsidRPr="004628CF">
        <w:rPr>
          <w:rFonts w:cs="Times New Roman"/>
          <w:szCs w:val="22"/>
        </w:rPr>
        <w:t>out</w:t>
      </w:r>
      <w:r w:rsidR="003A7AE8" w:rsidRPr="004628CF">
        <w:rPr>
          <w:rFonts w:cs="Times New Roman"/>
          <w:szCs w:val="22"/>
        </w:rPr>
        <w:t xml:space="preserve"> </w:t>
      </w:r>
      <w:r w:rsidR="0045211A" w:rsidRPr="004628CF">
        <w:rPr>
          <w:rFonts w:cs="Times New Roman"/>
          <w:szCs w:val="22"/>
        </w:rPr>
        <w:t>switc</w:t>
      </w:r>
      <w:r w:rsidR="00966268" w:rsidRPr="004628CF">
        <w:rPr>
          <w:rFonts w:cs="Times New Roman"/>
          <w:szCs w:val="22"/>
        </w:rPr>
        <w:t xml:space="preserve">h </w:t>
      </w:r>
      <w:r w:rsidR="0045211A" w:rsidRPr="004628CF">
        <w:rPr>
          <w:rFonts w:cs="Times New Roman"/>
          <w:szCs w:val="22"/>
        </w:rPr>
        <w:t>control.</w:t>
      </w:r>
    </w:p>
    <w:p w14:paraId="13B81F3A" w14:textId="77777777" w:rsidR="0045211A" w:rsidRPr="004628CF" w:rsidRDefault="0045211A" w:rsidP="0045211A">
      <w:pPr>
        <w:ind w:left="709"/>
        <w:rPr>
          <w:rFonts w:cs="Times New Roman"/>
          <w:szCs w:val="22"/>
        </w:rPr>
      </w:pPr>
      <w:r w:rsidRPr="004628CF">
        <w:rPr>
          <w:rFonts w:cs="Times New Roman"/>
          <w:szCs w:val="22"/>
        </w:rPr>
        <w:t>In case of ONE_PLUS_ONE_PROTECTION:</w:t>
      </w:r>
    </w:p>
    <w:p w14:paraId="1992C2AC" w14:textId="4C7739E1" w:rsidR="0045211A" w:rsidRPr="004628CF" w:rsidRDefault="0045211A" w:rsidP="0045211A">
      <w:pPr>
        <w:numPr>
          <w:ilvl w:val="1"/>
          <w:numId w:val="19"/>
        </w:numPr>
        <w:rPr>
          <w:rFonts w:cs="Times New Roman"/>
          <w:b/>
          <w:szCs w:val="22"/>
        </w:rPr>
      </w:pPr>
      <w:r w:rsidRPr="004628CF">
        <w:rPr>
          <w:rFonts w:cs="Times New Roman"/>
          <w:b/>
          <w:szCs w:val="22"/>
        </w:rPr>
        <w:t>selected-connection-</w:t>
      </w:r>
      <w:proofErr w:type="gramStart"/>
      <w:r w:rsidRPr="004628CF">
        <w:rPr>
          <w:rFonts w:cs="Times New Roman"/>
          <w:b/>
          <w:szCs w:val="22"/>
        </w:rPr>
        <w:t>end-points</w:t>
      </w:r>
      <w:proofErr w:type="gramEnd"/>
      <w:r w:rsidRPr="004628CF">
        <w:rPr>
          <w:rFonts w:cs="Times New Roman"/>
          <w:b/>
          <w:szCs w:val="22"/>
        </w:rPr>
        <w:t xml:space="preserve">: </w:t>
      </w:r>
      <w:r w:rsidRPr="004628CF">
        <w:rPr>
          <w:rFonts w:cs="Times New Roman"/>
          <w:bCs/>
          <w:szCs w:val="22"/>
        </w:rPr>
        <w:t>either</w:t>
      </w:r>
      <w:r w:rsidR="00AF71AF" w:rsidRPr="004628CF">
        <w:rPr>
          <w:rFonts w:cs="Times New Roman"/>
          <w:bCs/>
          <w:szCs w:val="22"/>
        </w:rPr>
        <w:t xml:space="preserve"> one of</w:t>
      </w:r>
      <w:r w:rsidR="0027260E" w:rsidRPr="004628CF">
        <w:rPr>
          <w:rFonts w:cs="Times New Roman"/>
          <w:bCs/>
          <w:szCs w:val="22"/>
        </w:rPr>
        <w:t xml:space="preserve"> the</w:t>
      </w:r>
      <w:r w:rsidR="00AF71AF" w:rsidRPr="004628CF">
        <w:rPr>
          <w:rFonts w:cs="Times New Roman"/>
          <w:bCs/>
          <w:szCs w:val="22"/>
        </w:rPr>
        <w:t xml:space="preserve"> </w:t>
      </w:r>
      <w:r w:rsidR="00263EDE" w:rsidRPr="004628CF">
        <w:rPr>
          <w:rFonts w:cs="Times New Roman"/>
          <w:b/>
          <w:szCs w:val="22"/>
        </w:rPr>
        <w:t>ODU2 CEP</w:t>
      </w:r>
      <w:r w:rsidR="0027260E" w:rsidRPr="004628CF">
        <w:rPr>
          <w:rFonts w:cs="Times New Roman"/>
          <w:b/>
          <w:szCs w:val="22"/>
        </w:rPr>
        <w:t>s</w:t>
      </w:r>
      <w:r w:rsidR="00263EDE" w:rsidRPr="004628CF">
        <w:rPr>
          <w:rFonts w:cs="Times New Roman"/>
          <w:b/>
          <w:szCs w:val="22"/>
        </w:rPr>
        <w:t xml:space="preserve"> </w:t>
      </w:r>
      <w:r w:rsidRPr="004628CF">
        <w:rPr>
          <w:rFonts w:cs="Times New Roman"/>
          <w:szCs w:val="22"/>
        </w:rPr>
        <w:t xml:space="preserve">is selected, </w:t>
      </w:r>
      <w:r w:rsidRPr="004628CF">
        <w:rPr>
          <w:rFonts w:cs="Times New Roman"/>
          <w:i/>
          <w:iCs/>
          <w:szCs w:val="22"/>
        </w:rPr>
        <w:t>in the receive direction</w:t>
      </w:r>
      <w:r w:rsidRPr="004628CF">
        <w:rPr>
          <w:rFonts w:cs="Times New Roman"/>
          <w:szCs w:val="22"/>
        </w:rPr>
        <w:t>, according to the conditions.</w:t>
      </w:r>
    </w:p>
    <w:p w14:paraId="2E4308B7" w14:textId="77777777" w:rsidR="0045211A" w:rsidRPr="004628CF" w:rsidRDefault="0045211A" w:rsidP="0045211A">
      <w:pPr>
        <w:numPr>
          <w:ilvl w:val="2"/>
          <w:numId w:val="19"/>
        </w:numPr>
        <w:rPr>
          <w:rFonts w:cs="Times New Roman"/>
          <w:bCs/>
          <w:szCs w:val="22"/>
        </w:rPr>
      </w:pPr>
      <w:r w:rsidRPr="004628CF">
        <w:rPr>
          <w:rFonts w:cs="Times New Roman"/>
          <w:bCs/>
          <w:szCs w:val="22"/>
        </w:rPr>
        <w:t>There is no correlation between the switches at the protection scheme ends.</w:t>
      </w:r>
    </w:p>
    <w:p w14:paraId="6FC14518" w14:textId="77777777" w:rsidR="0027260E" w:rsidRPr="004628CF" w:rsidRDefault="0045211A" w:rsidP="0027260E">
      <w:pPr>
        <w:numPr>
          <w:ilvl w:val="1"/>
          <w:numId w:val="19"/>
        </w:numPr>
        <w:rPr>
          <w:rFonts w:cs="Times New Roman"/>
          <w:b/>
          <w:szCs w:val="22"/>
        </w:rPr>
      </w:pPr>
      <w:r w:rsidRPr="004628CF">
        <w:rPr>
          <w:rFonts w:cs="Times New Roman"/>
          <w:b/>
          <w:szCs w:val="22"/>
        </w:rPr>
        <w:t xml:space="preserve">(optional) </w:t>
      </w:r>
      <w:proofErr w:type="gramStart"/>
      <w:r w:rsidRPr="004628CF">
        <w:rPr>
          <w:rFonts w:cs="Times New Roman"/>
          <w:b/>
          <w:szCs w:val="22"/>
        </w:rPr>
        <w:t>selected-route</w:t>
      </w:r>
      <w:proofErr w:type="gramEnd"/>
      <w:r w:rsidRPr="004628CF">
        <w:rPr>
          <w:rFonts w:cs="Times New Roman"/>
          <w:b/>
          <w:szCs w:val="22"/>
        </w:rPr>
        <w:t xml:space="preserve">: </w:t>
      </w:r>
      <w:r w:rsidRPr="004628CF">
        <w:rPr>
          <w:rFonts w:cs="Times New Roman"/>
          <w:bCs/>
          <w:szCs w:val="22"/>
        </w:rPr>
        <w:t>both</w:t>
      </w:r>
      <w:r w:rsidRPr="004628CF">
        <w:rPr>
          <w:rFonts w:cs="Times New Roman"/>
          <w:b/>
          <w:szCs w:val="22"/>
        </w:rPr>
        <w:t xml:space="preserve"> </w:t>
      </w:r>
      <w:r w:rsidR="0027260E" w:rsidRPr="004628CF">
        <w:rPr>
          <w:rFonts w:cs="Times New Roman"/>
          <w:szCs w:val="22"/>
        </w:rPr>
        <w:t>blue main route (</w:t>
      </w:r>
      <w:r w:rsidRPr="004628CF">
        <w:rPr>
          <w:rFonts w:cs="Times New Roman"/>
          <w:szCs w:val="22"/>
        </w:rPr>
        <w:t>A</w:t>
      </w:r>
      <w:r w:rsidR="0027260E" w:rsidRPr="004628CF">
        <w:rPr>
          <w:rFonts w:cs="Times New Roman"/>
          <w:szCs w:val="22"/>
        </w:rPr>
        <w:t>)</w:t>
      </w:r>
      <w:r w:rsidRPr="004628CF">
        <w:rPr>
          <w:rFonts w:cs="Times New Roman"/>
          <w:szCs w:val="22"/>
        </w:rPr>
        <w:t xml:space="preserve"> and </w:t>
      </w:r>
      <w:r w:rsidR="0027260E" w:rsidRPr="004628CF">
        <w:rPr>
          <w:rFonts w:cs="Times New Roman"/>
          <w:szCs w:val="22"/>
        </w:rPr>
        <w:t>red spare route (</w:t>
      </w:r>
      <w:r w:rsidRPr="004628CF">
        <w:rPr>
          <w:rFonts w:cs="Times New Roman"/>
          <w:szCs w:val="22"/>
        </w:rPr>
        <w:t>B</w:t>
      </w:r>
      <w:r w:rsidR="0027260E" w:rsidRPr="004628CF">
        <w:rPr>
          <w:rFonts w:cs="Times New Roman"/>
          <w:szCs w:val="22"/>
        </w:rPr>
        <w:t>)</w:t>
      </w:r>
      <w:r w:rsidRPr="004628CF">
        <w:rPr>
          <w:rFonts w:cs="Times New Roman"/>
          <w:szCs w:val="22"/>
        </w:rPr>
        <w:t xml:space="preserve"> are always selected.</w:t>
      </w:r>
    </w:p>
    <w:p w14:paraId="550AD81A" w14:textId="616746F7" w:rsidR="0027260E" w:rsidRDefault="0027260E" w:rsidP="00667D2A">
      <w:pPr>
        <w:ind w:left="720"/>
        <w:rPr>
          <w:rFonts w:cs="Times New Roman"/>
          <w:szCs w:val="22"/>
        </w:rPr>
      </w:pPr>
      <w:r w:rsidRPr="004628CF">
        <w:rPr>
          <w:rFonts w:cs="Times New Roman"/>
          <w:szCs w:val="22"/>
        </w:rPr>
        <w:lastRenderedPageBreak/>
        <w:t>The TAPI server MAY implement the switch control only at ODU2 top-level connection (by using one switch and the selected-route list).</w:t>
      </w:r>
    </w:p>
    <w:p w14:paraId="521A6C9D" w14:textId="434C336E" w:rsidR="00667D2A" w:rsidRDefault="00667D2A" w:rsidP="00667D2A">
      <w:pPr>
        <w:ind w:left="720"/>
        <w:rPr>
          <w:rFonts w:cs="Times New Roman"/>
          <w:b/>
          <w:szCs w:val="22"/>
        </w:rPr>
      </w:pPr>
    </w:p>
    <w:p w14:paraId="5D5DCA5E" w14:textId="77777777" w:rsidR="00667D2A" w:rsidRPr="004628CF" w:rsidRDefault="00667D2A" w:rsidP="00667D2A">
      <w:pPr>
        <w:ind w:left="720"/>
        <w:rPr>
          <w:rFonts w:cs="Times New Roman"/>
          <w:b/>
          <w:szCs w:val="22"/>
        </w:rPr>
      </w:pPr>
    </w:p>
    <w:p w14:paraId="2ADA97FD" w14:textId="2E352037" w:rsidR="00350595" w:rsidRPr="007346C5" w:rsidRDefault="00350595" w:rsidP="007346C5">
      <w:pPr>
        <w:pStyle w:val="Heading3"/>
        <w:jc w:val="both"/>
        <w:rPr>
          <w:rFonts w:cs="Times New Roman"/>
        </w:rPr>
      </w:pPr>
      <w:bookmarkStart w:id="611" w:name="_Ref37237846"/>
      <w:bookmarkStart w:id="612" w:name="_Toc215570560"/>
      <w:bookmarkEnd w:id="600"/>
      <w:r w:rsidRPr="007346C5">
        <w:rPr>
          <w:rFonts w:cs="Times New Roman"/>
        </w:rPr>
        <w:t xml:space="preserve">Use case 6a: </w:t>
      </w:r>
      <w:bookmarkEnd w:id="595"/>
      <w:bookmarkEnd w:id="596"/>
      <w:bookmarkEnd w:id="597"/>
      <w:bookmarkEnd w:id="611"/>
      <w:r w:rsidR="00F747C9" w:rsidRPr="00F747C9">
        <w:rPr>
          <w:rFonts w:cs="Times New Roman"/>
        </w:rPr>
        <w:t>Dynamic restoration policy for connectivity services</w:t>
      </w:r>
      <w:bookmarkEnd w:id="612"/>
    </w:p>
    <w:tbl>
      <w:tblPr>
        <w:tblStyle w:val="GridTable6ColourfulAccent5"/>
        <w:tblW w:w="10490" w:type="dxa"/>
        <w:tblLook w:val="04A0" w:firstRow="1" w:lastRow="0" w:firstColumn="1" w:lastColumn="0" w:noHBand="0" w:noVBand="1"/>
      </w:tblPr>
      <w:tblGrid>
        <w:gridCol w:w="1627"/>
        <w:gridCol w:w="8863"/>
      </w:tblGrid>
      <w:tr w:rsidR="00350595" w:rsidRPr="00C16A75" w14:paraId="31D24ECA" w14:textId="77777777" w:rsidTr="00836F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7" w:type="dxa"/>
          </w:tcPr>
          <w:p w14:paraId="31BFAA6E" w14:textId="77777777" w:rsidR="00350595" w:rsidRPr="00C16A75" w:rsidRDefault="00350595" w:rsidP="00F162C8">
            <w:pPr>
              <w:rPr>
                <w:rFonts w:cs="Times New Roman"/>
                <w:szCs w:val="20"/>
              </w:rPr>
            </w:pPr>
            <w:r w:rsidRPr="00C16A75">
              <w:rPr>
                <w:rFonts w:cs="Times New Roman"/>
                <w:szCs w:val="20"/>
              </w:rPr>
              <w:t>Number</w:t>
            </w:r>
          </w:p>
        </w:tc>
        <w:tc>
          <w:tcPr>
            <w:tcW w:w="8863" w:type="dxa"/>
          </w:tcPr>
          <w:p w14:paraId="20F9FFAD" w14:textId="77777777" w:rsidR="00350595" w:rsidRPr="003A404F" w:rsidRDefault="00350595" w:rsidP="00AB1AD8">
            <w:pPr>
              <w:cnfStyle w:val="100000000000" w:firstRow="1" w:lastRow="0" w:firstColumn="0" w:lastColumn="0" w:oddVBand="0" w:evenVBand="0" w:oddHBand="0" w:evenHBand="0" w:firstRowFirstColumn="0" w:firstRowLastColumn="0" w:lastRowFirstColumn="0" w:lastRowLastColumn="0"/>
              <w:rPr>
                <w:rFonts w:cs="Times New Roman"/>
                <w:color w:val="000000"/>
                <w:szCs w:val="22"/>
                <w:lang w:eastAsia="en-US"/>
              </w:rPr>
            </w:pPr>
            <w:r w:rsidRPr="003A404F">
              <w:rPr>
                <w:rFonts w:cs="Times New Roman"/>
                <w:color w:val="000000"/>
                <w:szCs w:val="22"/>
                <w:lang w:eastAsia="en-US"/>
              </w:rPr>
              <w:t>UC6a</w:t>
            </w:r>
          </w:p>
        </w:tc>
      </w:tr>
      <w:tr w:rsidR="00350595" w:rsidRPr="00C16A75" w14:paraId="6DE65364" w14:textId="77777777" w:rsidTr="00836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7" w:type="dxa"/>
          </w:tcPr>
          <w:p w14:paraId="6C256509" w14:textId="77777777" w:rsidR="00350595" w:rsidRPr="00C16A75" w:rsidRDefault="00350595" w:rsidP="00F162C8">
            <w:pPr>
              <w:rPr>
                <w:rFonts w:cs="Times New Roman"/>
                <w:szCs w:val="20"/>
              </w:rPr>
            </w:pPr>
            <w:r w:rsidRPr="00C16A75">
              <w:rPr>
                <w:rFonts w:cs="Times New Roman"/>
                <w:szCs w:val="20"/>
              </w:rPr>
              <w:t>Name</w:t>
            </w:r>
          </w:p>
        </w:tc>
        <w:tc>
          <w:tcPr>
            <w:tcW w:w="8863" w:type="dxa"/>
          </w:tcPr>
          <w:p w14:paraId="71A1F950" w14:textId="76794374" w:rsidR="00350595" w:rsidRPr="003A404F" w:rsidRDefault="00350595" w:rsidP="00AB1AD8">
            <w:pPr>
              <w:cnfStyle w:val="000000100000" w:firstRow="0" w:lastRow="0" w:firstColumn="0" w:lastColumn="0" w:oddVBand="0" w:evenVBand="0" w:oddHBand="1" w:evenHBand="0" w:firstRowFirstColumn="0" w:firstRowLastColumn="0" w:lastRowFirstColumn="0" w:lastRowLastColumn="0"/>
              <w:rPr>
                <w:rFonts w:cs="Times New Roman"/>
                <w:b/>
                <w:color w:val="000000"/>
                <w:szCs w:val="22"/>
                <w:lang w:eastAsia="en-US"/>
              </w:rPr>
            </w:pPr>
            <w:r w:rsidRPr="003A404F">
              <w:rPr>
                <w:rFonts w:cs="Times New Roman"/>
                <w:b/>
                <w:color w:val="000000"/>
                <w:szCs w:val="22"/>
                <w:lang w:eastAsia="en-US"/>
              </w:rPr>
              <w:t xml:space="preserve">Dynamic restoration policy for connectivity services </w:t>
            </w:r>
          </w:p>
        </w:tc>
      </w:tr>
      <w:tr w:rsidR="00350595" w:rsidRPr="00C16A75" w14:paraId="0276CD27" w14:textId="77777777" w:rsidTr="00836F80">
        <w:tc>
          <w:tcPr>
            <w:cnfStyle w:val="001000000000" w:firstRow="0" w:lastRow="0" w:firstColumn="1" w:lastColumn="0" w:oddVBand="0" w:evenVBand="0" w:oddHBand="0" w:evenHBand="0" w:firstRowFirstColumn="0" w:firstRowLastColumn="0" w:lastRowFirstColumn="0" w:lastRowLastColumn="0"/>
            <w:tcW w:w="1627" w:type="dxa"/>
          </w:tcPr>
          <w:p w14:paraId="381A21BC" w14:textId="77777777" w:rsidR="00350595" w:rsidRPr="00C16A75" w:rsidRDefault="00350595" w:rsidP="00F162C8">
            <w:pPr>
              <w:rPr>
                <w:rFonts w:cs="Times New Roman"/>
                <w:szCs w:val="20"/>
              </w:rPr>
            </w:pPr>
            <w:r w:rsidRPr="00C16A75">
              <w:rPr>
                <w:rFonts w:cs="Times New Roman"/>
                <w:szCs w:val="20"/>
              </w:rPr>
              <w:t>Technologies involved</w:t>
            </w:r>
          </w:p>
        </w:tc>
        <w:tc>
          <w:tcPr>
            <w:tcW w:w="8863" w:type="dxa"/>
          </w:tcPr>
          <w:p w14:paraId="5D8CED41" w14:textId="77777777" w:rsidR="00350595" w:rsidRPr="00C16A75" w:rsidRDefault="00350595" w:rsidP="00F162C8">
            <w:pPr>
              <w:cnfStyle w:val="000000000000" w:firstRow="0" w:lastRow="0" w:firstColumn="0" w:lastColumn="0" w:oddVBand="0" w:evenVBand="0" w:oddHBand="0" w:evenHBand="0" w:firstRowFirstColumn="0" w:firstRowLastColumn="0" w:lastRowFirstColumn="0" w:lastRowLastColumn="0"/>
              <w:rPr>
                <w:rFonts w:cs="Times New Roman"/>
                <w:szCs w:val="20"/>
              </w:rPr>
            </w:pPr>
            <w:r w:rsidRPr="00C16A75">
              <w:rPr>
                <w:rFonts w:cs="Times New Roman"/>
                <w:szCs w:val="20"/>
              </w:rPr>
              <w:t>Optical</w:t>
            </w:r>
          </w:p>
        </w:tc>
      </w:tr>
      <w:tr w:rsidR="00350595" w:rsidRPr="00C16A75" w14:paraId="6B216287" w14:textId="77777777" w:rsidTr="00836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7" w:type="dxa"/>
          </w:tcPr>
          <w:p w14:paraId="22A91248" w14:textId="77777777" w:rsidR="00350595" w:rsidRPr="00C16A75" w:rsidRDefault="00350595" w:rsidP="00F162C8">
            <w:pPr>
              <w:rPr>
                <w:rFonts w:cs="Times New Roman"/>
                <w:szCs w:val="20"/>
              </w:rPr>
            </w:pPr>
            <w:r w:rsidRPr="00C16A75">
              <w:rPr>
                <w:rFonts w:cs="Times New Roman"/>
                <w:szCs w:val="20"/>
              </w:rPr>
              <w:t>Process/Areas Involved</w:t>
            </w:r>
          </w:p>
        </w:tc>
        <w:tc>
          <w:tcPr>
            <w:tcW w:w="8863" w:type="dxa"/>
          </w:tcPr>
          <w:p w14:paraId="4B2F2814" w14:textId="77777777" w:rsidR="00350595" w:rsidRPr="00C16A75" w:rsidRDefault="00350595" w:rsidP="00F162C8">
            <w:pPr>
              <w:cnfStyle w:val="000000100000" w:firstRow="0" w:lastRow="0" w:firstColumn="0" w:lastColumn="0" w:oddVBand="0" w:evenVBand="0" w:oddHBand="1" w:evenHBand="0" w:firstRowFirstColumn="0" w:firstRowLastColumn="0" w:lastRowFirstColumn="0" w:lastRowLastColumn="0"/>
              <w:rPr>
                <w:rFonts w:cs="Times New Roman"/>
                <w:szCs w:val="20"/>
              </w:rPr>
            </w:pPr>
            <w:r w:rsidRPr="00C16A75">
              <w:rPr>
                <w:rFonts w:cs="Times New Roman"/>
                <w:szCs w:val="20"/>
              </w:rPr>
              <w:t>Planning and Operations</w:t>
            </w:r>
          </w:p>
        </w:tc>
      </w:tr>
      <w:tr w:rsidR="00AE7F98" w14:paraId="4CE153EE" w14:textId="77777777" w:rsidTr="00836F80">
        <w:tc>
          <w:tcPr>
            <w:cnfStyle w:val="001000000000" w:firstRow="0" w:lastRow="0" w:firstColumn="1" w:lastColumn="0" w:oddVBand="0" w:evenVBand="0" w:oddHBand="0" w:evenHBand="0" w:firstRowFirstColumn="0" w:firstRowLastColumn="0" w:lastRowFirstColumn="0" w:lastRowLastColumn="0"/>
            <w:tcW w:w="1627" w:type="dxa"/>
          </w:tcPr>
          <w:p w14:paraId="7ACDB805" w14:textId="77777777" w:rsidR="00350595" w:rsidRPr="00C16A75" w:rsidRDefault="00350595" w:rsidP="00F162C8">
            <w:pPr>
              <w:rPr>
                <w:rFonts w:cs="Times New Roman"/>
                <w:szCs w:val="20"/>
              </w:rPr>
            </w:pPr>
            <w:r w:rsidRPr="00C16A75">
              <w:rPr>
                <w:rFonts w:cs="Times New Roman"/>
                <w:szCs w:val="20"/>
              </w:rPr>
              <w:t>Brief description</w:t>
            </w:r>
          </w:p>
        </w:tc>
        <w:tc>
          <w:tcPr>
            <w:tcW w:w="8863" w:type="dxa"/>
          </w:tcPr>
          <w:p w14:paraId="0D9F0CEE" w14:textId="0E6B1131" w:rsidR="00350595" w:rsidRPr="00C16A75" w:rsidRDefault="00350595" w:rsidP="00921179">
            <w:pPr>
              <w:cnfStyle w:val="000000000000" w:firstRow="0" w:lastRow="0" w:firstColumn="0" w:lastColumn="0" w:oddVBand="0" w:evenVBand="0" w:oddHBand="0" w:evenHBand="0" w:firstRowFirstColumn="0" w:firstRowLastColumn="0" w:lastRowFirstColumn="0" w:lastRowLastColumn="0"/>
              <w:rPr>
                <w:rFonts w:cs="Times New Roman"/>
                <w:szCs w:val="20"/>
              </w:rPr>
            </w:pPr>
            <w:proofErr w:type="gramStart"/>
            <w:r w:rsidRPr="00C16A75">
              <w:rPr>
                <w:rFonts w:cs="Times New Roman"/>
                <w:szCs w:val="20"/>
              </w:rPr>
              <w:t>This use</w:t>
            </w:r>
            <w:proofErr w:type="gramEnd"/>
            <w:r w:rsidRPr="00C16A75">
              <w:rPr>
                <w:rFonts w:cs="Times New Roman"/>
                <w:szCs w:val="20"/>
              </w:rPr>
              <w:t xml:space="preserve"> case covers the </w:t>
            </w:r>
            <w:proofErr w:type="gramStart"/>
            <w:r w:rsidRPr="00C16A75">
              <w:rPr>
                <w:rFonts w:cs="Times New Roman"/>
                <w:szCs w:val="20"/>
              </w:rPr>
              <w:t>provisioning</w:t>
            </w:r>
            <w:proofErr w:type="gramEnd"/>
            <w:r w:rsidRPr="00C16A75">
              <w:rPr>
                <w:rFonts w:cs="Times New Roman"/>
                <w:szCs w:val="20"/>
              </w:rPr>
              <w:t xml:space="preserve"> of connectivity-services with restoration capabilities.</w:t>
            </w:r>
            <w:r w:rsidR="00E634ED">
              <w:rPr>
                <w:rFonts w:cs="Times New Roman"/>
                <w:szCs w:val="20"/>
              </w:rPr>
              <w:t xml:space="preserve"> </w:t>
            </w:r>
            <w:r w:rsidRPr="00C16A75">
              <w:rPr>
                <w:rFonts w:cs="Times New Roman"/>
                <w:szCs w:val="20"/>
              </w:rPr>
              <w:t>The dynamic restoration capability can be requested at different layers. The TAPI client specif</w:t>
            </w:r>
            <w:r w:rsidR="00B47E52">
              <w:rPr>
                <w:rFonts w:cs="Times New Roman"/>
                <w:szCs w:val="20"/>
              </w:rPr>
              <w:t xml:space="preserve">ies </w:t>
            </w:r>
            <w:r w:rsidRPr="00C16A75">
              <w:rPr>
                <w:rFonts w:cs="Times New Roman"/>
                <w:szCs w:val="20"/>
              </w:rPr>
              <w:t xml:space="preserve">two </w:t>
            </w:r>
            <w:r w:rsidR="00B47E52">
              <w:rPr>
                <w:rFonts w:cs="Times New Roman"/>
                <w:szCs w:val="20"/>
              </w:rPr>
              <w:t>CSEPs</w:t>
            </w:r>
            <w:r w:rsidRPr="00C16A75">
              <w:rPr>
                <w:rFonts w:cs="Times New Roman"/>
                <w:szCs w:val="20"/>
              </w:rPr>
              <w:t xml:space="preserve"> including </w:t>
            </w:r>
            <w:proofErr w:type="gramStart"/>
            <w:r w:rsidRPr="00C16A75">
              <w:rPr>
                <w:rFonts w:cs="Times New Roman"/>
                <w:szCs w:val="20"/>
              </w:rPr>
              <w:t>the restoration</w:t>
            </w:r>
            <w:proofErr w:type="gramEnd"/>
            <w:r w:rsidRPr="00C16A75">
              <w:rPr>
                <w:rFonts w:cs="Times New Roman"/>
                <w:szCs w:val="20"/>
              </w:rPr>
              <w:t xml:space="preserve">-type and protection-type </w:t>
            </w:r>
            <w:r w:rsidR="00B85842">
              <w:rPr>
                <w:rFonts w:cs="Times New Roman"/>
                <w:szCs w:val="20"/>
              </w:rPr>
              <w:t>parameters</w:t>
            </w:r>
            <w:r w:rsidRPr="00C16A75">
              <w:rPr>
                <w:rFonts w:cs="Times New Roman"/>
                <w:szCs w:val="20"/>
              </w:rPr>
              <w:t>.</w:t>
            </w:r>
          </w:p>
          <w:p w14:paraId="7A99FCF5" w14:textId="6593C56D" w:rsidR="003A76A9" w:rsidRDefault="00350595" w:rsidP="00AB1AD8">
            <w:pPr>
              <w:cnfStyle w:val="000000000000" w:firstRow="0" w:lastRow="0" w:firstColumn="0" w:lastColumn="0" w:oddVBand="0" w:evenVBand="0" w:oddHBand="0" w:evenHBand="0" w:firstRowFirstColumn="0" w:firstRowLastColumn="0" w:lastRowFirstColumn="0" w:lastRowLastColumn="0"/>
              <w:rPr>
                <w:rFonts w:cs="Times New Roman"/>
                <w:szCs w:val="22"/>
              </w:rPr>
            </w:pPr>
            <w:r w:rsidRPr="00C16A75">
              <w:rPr>
                <w:rFonts w:cs="Times New Roman"/>
                <w:szCs w:val="20"/>
              </w:rPr>
              <w:t xml:space="preserve">The TAPI server is responsible </w:t>
            </w:r>
            <w:r w:rsidR="00E634ED">
              <w:rPr>
                <w:rFonts w:cs="Times New Roman"/>
                <w:szCs w:val="20"/>
              </w:rPr>
              <w:t>for</w:t>
            </w:r>
            <w:r w:rsidRPr="00C16A75">
              <w:rPr>
                <w:rFonts w:cs="Times New Roman"/>
                <w:szCs w:val="20"/>
              </w:rPr>
              <w:t xml:space="preserve"> maintaining the SLA condition </w:t>
            </w:r>
            <w:r w:rsidR="007A48BE">
              <w:rPr>
                <w:rFonts w:cs="Times New Roman"/>
                <w:szCs w:val="20"/>
              </w:rPr>
              <w:t xml:space="preserve">by configuring </w:t>
            </w:r>
            <w:r w:rsidRPr="00C16A75">
              <w:rPr>
                <w:rFonts w:cs="Times New Roman"/>
                <w:szCs w:val="20"/>
              </w:rPr>
              <w:t>the dynamic restoration process.</w:t>
            </w:r>
            <w:r w:rsidR="007A48BE">
              <w:rPr>
                <w:rFonts w:cs="Times New Roman"/>
                <w:szCs w:val="20"/>
              </w:rPr>
              <w:t xml:space="preserve"> </w:t>
            </w:r>
            <w:r w:rsidR="00432EA6">
              <w:rPr>
                <w:rFonts w:cs="Times New Roman"/>
                <w:szCs w:val="22"/>
              </w:rPr>
              <w:t>T</w:t>
            </w:r>
            <w:r w:rsidR="003A76A9" w:rsidRPr="003A404F">
              <w:rPr>
                <w:rFonts w:cs="Times New Roman"/>
                <w:szCs w:val="22"/>
              </w:rPr>
              <w:t xml:space="preserve">he TAPI </w:t>
            </w:r>
            <w:r w:rsidR="00B648E2">
              <w:rPr>
                <w:rFonts w:cs="Times New Roman"/>
                <w:szCs w:val="22"/>
              </w:rPr>
              <w:t xml:space="preserve">server MUST notify the </w:t>
            </w:r>
            <w:r w:rsidR="003A76A9" w:rsidRPr="003A404F">
              <w:rPr>
                <w:rFonts w:cs="Times New Roman"/>
                <w:szCs w:val="22"/>
              </w:rPr>
              <w:t xml:space="preserve">client about service condition changes through the </w:t>
            </w:r>
            <w:proofErr w:type="spellStart"/>
            <w:r w:rsidR="003A76A9" w:rsidRPr="003A404F">
              <w:rPr>
                <w:rFonts w:cs="Times New Roman"/>
                <w:szCs w:val="22"/>
              </w:rPr>
              <w:t>tapi</w:t>
            </w:r>
            <w:proofErr w:type="spellEnd"/>
            <w:r w:rsidR="003A76A9" w:rsidRPr="003A404F">
              <w:rPr>
                <w:rFonts w:cs="Times New Roman"/>
                <w:szCs w:val="22"/>
              </w:rPr>
              <w:t xml:space="preserve">-notification service </w:t>
            </w:r>
            <w:r w:rsidR="00213AD1" w:rsidRPr="003A404F">
              <w:rPr>
                <w:rFonts w:cs="Times New Roman"/>
                <w:szCs w:val="22"/>
              </w:rPr>
              <w:t>(as defined in UCs 15a and 15b).</w:t>
            </w:r>
          </w:p>
          <w:p w14:paraId="7109D7F6" w14:textId="6487EB24" w:rsidR="00D56C56" w:rsidRPr="00432EA6" w:rsidRDefault="00D56C56" w:rsidP="00AB1AD8">
            <w:pPr>
              <w:cnfStyle w:val="000000000000" w:firstRow="0" w:lastRow="0" w:firstColumn="0" w:lastColumn="0" w:oddVBand="0" w:evenVBand="0" w:oddHBand="0" w:evenHBand="0" w:firstRowFirstColumn="0" w:firstRowLastColumn="0" w:lastRowFirstColumn="0" w:lastRowLastColumn="0"/>
              <w:rPr>
                <w:rFonts w:cs="Times New Roman"/>
                <w:szCs w:val="20"/>
              </w:rPr>
            </w:pPr>
            <w:r>
              <w:rPr>
                <w:rFonts w:cs="Times New Roman"/>
                <w:szCs w:val="22"/>
              </w:rPr>
              <w:t>The restoration path is computed after the failure is detected.</w:t>
            </w:r>
          </w:p>
          <w:p w14:paraId="3B166051" w14:textId="30280579" w:rsidR="007C4928" w:rsidRPr="003A404F" w:rsidRDefault="007C4928" w:rsidP="00AB1AD8">
            <w:pPr>
              <w:cnfStyle w:val="000000000000" w:firstRow="0" w:lastRow="0" w:firstColumn="0" w:lastColumn="0" w:oddVBand="0" w:evenVBand="0" w:oddHBand="0" w:evenHBand="0" w:firstRowFirstColumn="0" w:firstRowLastColumn="0" w:lastRowFirstColumn="0" w:lastRowLastColumn="0"/>
              <w:rPr>
                <w:szCs w:val="22"/>
              </w:rPr>
            </w:pPr>
            <w:r w:rsidRPr="003A404F">
              <w:rPr>
                <w:szCs w:val="22"/>
              </w:rPr>
              <w:t>Additional constrain</w:t>
            </w:r>
            <w:r w:rsidR="009836ED">
              <w:rPr>
                <w:szCs w:val="22"/>
              </w:rPr>
              <w:t>t</w:t>
            </w:r>
            <w:r w:rsidRPr="003A404F">
              <w:rPr>
                <w:szCs w:val="22"/>
              </w:rPr>
              <w:t xml:space="preserve">s, such </w:t>
            </w:r>
            <w:proofErr w:type="spellStart"/>
            <w:r w:rsidRPr="003A404F">
              <w:rPr>
                <w:szCs w:val="22"/>
              </w:rPr>
              <w:t>coroute</w:t>
            </w:r>
            <w:proofErr w:type="spellEnd"/>
            <w:r w:rsidRPr="003A404F">
              <w:rPr>
                <w:szCs w:val="22"/>
              </w:rPr>
              <w:t>-inclusion or diversity-exclusion</w:t>
            </w:r>
            <w:r w:rsidR="00712A37">
              <w:rPr>
                <w:szCs w:val="22"/>
              </w:rPr>
              <w:t>,</w:t>
            </w:r>
            <w:r w:rsidRPr="003A404F">
              <w:rPr>
                <w:szCs w:val="22"/>
              </w:rPr>
              <w:t xml:space="preserve"> SHALL be </w:t>
            </w:r>
            <w:r w:rsidR="00E54BB1">
              <w:rPr>
                <w:szCs w:val="22"/>
              </w:rPr>
              <w:t>considered</w:t>
            </w:r>
            <w:r w:rsidRPr="003A404F">
              <w:rPr>
                <w:szCs w:val="22"/>
              </w:rPr>
              <w:t xml:space="preserve"> as </w:t>
            </w:r>
            <w:r w:rsidRPr="003A404F">
              <w:rPr>
                <w:b/>
                <w:szCs w:val="22"/>
              </w:rPr>
              <w:t>loose constrain</w:t>
            </w:r>
            <w:r w:rsidR="009836ED">
              <w:rPr>
                <w:b/>
                <w:szCs w:val="22"/>
              </w:rPr>
              <w:t>t</w:t>
            </w:r>
            <w:r w:rsidRPr="003A404F">
              <w:rPr>
                <w:b/>
                <w:szCs w:val="22"/>
              </w:rPr>
              <w:t>s</w:t>
            </w:r>
            <w:r w:rsidRPr="003A404F">
              <w:rPr>
                <w:szCs w:val="22"/>
              </w:rPr>
              <w:t xml:space="preserve"> at the time of the restoration </w:t>
            </w:r>
            <w:proofErr w:type="gramStart"/>
            <w:r w:rsidRPr="003A404F">
              <w:rPr>
                <w:szCs w:val="22"/>
              </w:rPr>
              <w:t>occurs</w:t>
            </w:r>
            <w:proofErr w:type="gramEnd"/>
            <w:r w:rsidRPr="003A404F">
              <w:rPr>
                <w:szCs w:val="22"/>
              </w:rPr>
              <w:t>, i.e., applicable if possible.</w:t>
            </w:r>
          </w:p>
        </w:tc>
      </w:tr>
      <w:tr w:rsidR="00736552" w14:paraId="6F886A2B" w14:textId="77777777" w:rsidTr="00836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7" w:type="dxa"/>
          </w:tcPr>
          <w:p w14:paraId="726A78FA" w14:textId="44112F60" w:rsidR="00736552" w:rsidRPr="00736552" w:rsidRDefault="00736552" w:rsidP="00736552">
            <w:pPr>
              <w:rPr>
                <w:rFonts w:cs="Times New Roman"/>
                <w:szCs w:val="20"/>
              </w:rPr>
            </w:pPr>
            <w:r w:rsidRPr="00736552">
              <w:rPr>
                <w:rFonts w:cs="Times New Roman"/>
              </w:rPr>
              <w:t>Layers involved</w:t>
            </w:r>
          </w:p>
        </w:tc>
        <w:tc>
          <w:tcPr>
            <w:tcW w:w="8863" w:type="dxa"/>
          </w:tcPr>
          <w:p w14:paraId="79AFFCF6" w14:textId="6253564E" w:rsidR="00736552" w:rsidRPr="00736552" w:rsidRDefault="00736552" w:rsidP="00736552">
            <w:pPr>
              <w:cnfStyle w:val="000000100000" w:firstRow="0" w:lastRow="0" w:firstColumn="0" w:lastColumn="0" w:oddVBand="0" w:evenVBand="0" w:oddHBand="1" w:evenHBand="0" w:firstRowFirstColumn="0" w:firstRowLastColumn="0" w:lastRowFirstColumn="0" w:lastRowLastColumn="0"/>
              <w:rPr>
                <w:rFonts w:cs="Times New Roman"/>
                <w:szCs w:val="20"/>
              </w:rPr>
            </w:pPr>
            <w:r w:rsidRPr="00736552">
              <w:rPr>
                <w:rFonts w:cs="Times New Roman"/>
              </w:rPr>
              <w:t>ODU, PHOTONIC_MEDIA</w:t>
            </w:r>
          </w:p>
        </w:tc>
      </w:tr>
      <w:tr w:rsidR="00736552" w14:paraId="5F5C9BCD" w14:textId="77777777" w:rsidTr="00836F80">
        <w:tc>
          <w:tcPr>
            <w:cnfStyle w:val="001000000000" w:firstRow="0" w:lastRow="0" w:firstColumn="1" w:lastColumn="0" w:oddVBand="0" w:evenVBand="0" w:oddHBand="0" w:evenHBand="0" w:firstRowFirstColumn="0" w:firstRowLastColumn="0" w:lastRowFirstColumn="0" w:lastRowLastColumn="0"/>
            <w:tcW w:w="1627" w:type="dxa"/>
          </w:tcPr>
          <w:p w14:paraId="1330708D" w14:textId="3222E5C6" w:rsidR="00736552" w:rsidRPr="00736552" w:rsidRDefault="00736552" w:rsidP="00736552">
            <w:pPr>
              <w:rPr>
                <w:rFonts w:cs="Times New Roman"/>
                <w:szCs w:val="20"/>
              </w:rPr>
            </w:pPr>
            <w:r w:rsidRPr="00736552">
              <w:rPr>
                <w:rFonts w:cs="Times New Roman"/>
              </w:rPr>
              <w:t>Type</w:t>
            </w:r>
          </w:p>
        </w:tc>
        <w:tc>
          <w:tcPr>
            <w:tcW w:w="8863" w:type="dxa"/>
          </w:tcPr>
          <w:p w14:paraId="445A82E6" w14:textId="7FD5A4EF" w:rsidR="00736552" w:rsidRPr="00736552" w:rsidRDefault="00736552" w:rsidP="00736552">
            <w:pPr>
              <w:cnfStyle w:val="000000000000" w:firstRow="0" w:lastRow="0" w:firstColumn="0" w:lastColumn="0" w:oddVBand="0" w:evenVBand="0" w:oddHBand="0" w:evenHBand="0" w:firstRowFirstColumn="0" w:firstRowLastColumn="0" w:lastRowFirstColumn="0" w:lastRowLastColumn="0"/>
              <w:rPr>
                <w:rFonts w:cs="Times New Roman"/>
                <w:szCs w:val="20"/>
              </w:rPr>
            </w:pPr>
            <w:r w:rsidRPr="00736552">
              <w:rPr>
                <w:rFonts w:cs="Times New Roman"/>
              </w:rPr>
              <w:t>Resilience</w:t>
            </w:r>
          </w:p>
        </w:tc>
      </w:tr>
      <w:tr w:rsidR="00736552" w14:paraId="479B1F58" w14:textId="77777777" w:rsidTr="00836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7" w:type="dxa"/>
          </w:tcPr>
          <w:p w14:paraId="024B71B9" w14:textId="404E3EA1" w:rsidR="00736552" w:rsidRPr="00C16A75" w:rsidRDefault="00736552" w:rsidP="00736552">
            <w:pPr>
              <w:rPr>
                <w:rFonts w:cs="Times New Roman"/>
                <w:szCs w:val="20"/>
              </w:rPr>
            </w:pPr>
            <w:r w:rsidRPr="00C16A75">
              <w:rPr>
                <w:rFonts w:cs="Times New Roman"/>
                <w:szCs w:val="20"/>
              </w:rPr>
              <w:t>Description &amp; Workflow</w:t>
            </w:r>
          </w:p>
        </w:tc>
        <w:tc>
          <w:tcPr>
            <w:tcW w:w="8863" w:type="dxa"/>
          </w:tcPr>
          <w:p w14:paraId="77A24AA4" w14:textId="6F9E9DE7" w:rsidR="00736552" w:rsidRPr="00C16A75" w:rsidRDefault="00736552" w:rsidP="00736552">
            <w:pPr>
              <w:cnfStyle w:val="000000100000" w:firstRow="0" w:lastRow="0" w:firstColumn="0" w:lastColumn="0" w:oddVBand="0" w:evenVBand="0" w:oddHBand="1" w:evenHBand="0" w:firstRowFirstColumn="0" w:firstRowLastColumn="0" w:lastRowFirstColumn="0" w:lastRowLastColumn="0"/>
              <w:rPr>
                <w:rFonts w:cs="Times New Roman"/>
                <w:szCs w:val="20"/>
              </w:rPr>
            </w:pPr>
            <w:r w:rsidRPr="00C16A75">
              <w:rPr>
                <w:rFonts w:cs="Times New Roman"/>
                <w:szCs w:val="20"/>
              </w:rPr>
              <w:t>The connectivity service is requested between two</w:t>
            </w:r>
            <w:r w:rsidR="000E7403">
              <w:rPr>
                <w:rFonts w:cs="Times New Roman"/>
                <w:szCs w:val="20"/>
              </w:rPr>
              <w:t xml:space="preserve"> CSEPs</w:t>
            </w:r>
            <w:r w:rsidRPr="00C16A75">
              <w:rPr>
                <w:rFonts w:cs="Times New Roman"/>
                <w:szCs w:val="20"/>
              </w:rPr>
              <w:t xml:space="preserve">. The TAPI Client MAY include the </w:t>
            </w:r>
            <w:proofErr w:type="spellStart"/>
            <w:r w:rsidRPr="00C16A75">
              <w:rPr>
                <w:rFonts w:cs="Times New Roman"/>
                <w:b/>
                <w:i/>
                <w:szCs w:val="20"/>
              </w:rPr>
              <w:t>tapi-</w:t>
            </w:r>
            <w:proofErr w:type="gramStart"/>
            <w:r w:rsidRPr="00C16A75">
              <w:rPr>
                <w:rFonts w:cs="Times New Roman"/>
                <w:b/>
                <w:i/>
                <w:szCs w:val="20"/>
              </w:rPr>
              <w:t>connectivity:preferred</w:t>
            </w:r>
            <w:proofErr w:type="gramEnd"/>
            <w:r w:rsidRPr="00C16A75">
              <w:rPr>
                <w:rFonts w:cs="Times New Roman"/>
                <w:b/>
                <w:i/>
                <w:szCs w:val="20"/>
              </w:rPr>
              <w:t>-restoration-layer</w:t>
            </w:r>
            <w:proofErr w:type="spellEnd"/>
            <w:r w:rsidRPr="00C16A75">
              <w:rPr>
                <w:rFonts w:cs="Times New Roman"/>
                <w:b/>
                <w:i/>
                <w:szCs w:val="20"/>
              </w:rPr>
              <w:t xml:space="preserve"> </w:t>
            </w:r>
            <w:r w:rsidRPr="00C16A75">
              <w:rPr>
                <w:rFonts w:cs="Times New Roman"/>
                <w:szCs w:val="20"/>
              </w:rPr>
              <w:t>object to specify the preferred restoration layer, but the final decision is responsibility of the TAPI server based on the current network conditions.</w:t>
            </w:r>
          </w:p>
          <w:p w14:paraId="281676E8" w14:textId="1AF297A9" w:rsidR="00736552" w:rsidRPr="00C16A75" w:rsidRDefault="00736552" w:rsidP="00736552">
            <w:pPr>
              <w:cnfStyle w:val="000000100000" w:firstRow="0" w:lastRow="0" w:firstColumn="0" w:lastColumn="0" w:oddVBand="0" w:evenVBand="0" w:oddHBand="1" w:evenHBand="0" w:firstRowFirstColumn="0" w:firstRowLastColumn="0" w:lastRowFirstColumn="0" w:lastRowLastColumn="0"/>
              <w:rPr>
                <w:rFonts w:cs="Times New Roman"/>
                <w:szCs w:val="20"/>
              </w:rPr>
            </w:pPr>
            <w:r w:rsidRPr="00C16A75">
              <w:rPr>
                <w:rFonts w:cs="Times New Roman"/>
                <w:szCs w:val="20"/>
              </w:rPr>
              <w:t xml:space="preserve">The Connectivity Service MUST include the </w:t>
            </w:r>
            <w:r w:rsidRPr="00C16A75">
              <w:rPr>
                <w:rFonts w:cs="Times New Roman"/>
                <w:b/>
                <w:i/>
                <w:szCs w:val="20"/>
              </w:rPr>
              <w:t>tapi-</w:t>
            </w:r>
            <w:proofErr w:type="gramStart"/>
            <w:r w:rsidRPr="00C16A75">
              <w:rPr>
                <w:rFonts w:cs="Times New Roman"/>
                <w:b/>
                <w:i/>
                <w:szCs w:val="20"/>
              </w:rPr>
              <w:t>connectivity:connectivity</w:t>
            </w:r>
            <w:proofErr w:type="gramEnd"/>
            <w:r w:rsidRPr="00C16A75">
              <w:rPr>
                <w:rFonts w:cs="Times New Roman"/>
                <w:b/>
                <w:i/>
                <w:szCs w:val="20"/>
              </w:rPr>
              <w:t>-service/tapi-</w:t>
            </w:r>
            <w:proofErr w:type="gramStart"/>
            <w:r w:rsidRPr="00C16A75">
              <w:rPr>
                <w:rFonts w:cs="Times New Roman"/>
                <w:b/>
                <w:i/>
                <w:szCs w:val="20"/>
              </w:rPr>
              <w:t>topology:resilience</w:t>
            </w:r>
            <w:proofErr w:type="gramEnd"/>
            <w:r w:rsidRPr="00C16A75">
              <w:rPr>
                <w:rFonts w:cs="Times New Roman"/>
                <w:b/>
                <w:i/>
                <w:szCs w:val="20"/>
              </w:rPr>
              <w:t>-type/protection-type</w:t>
            </w:r>
            <w:r w:rsidRPr="00C16A75">
              <w:rPr>
                <w:rFonts w:cs="Times New Roman"/>
                <w:szCs w:val="20"/>
              </w:rPr>
              <w:t xml:space="preserve"> attribute with </w:t>
            </w:r>
            <w:r w:rsidRPr="00C16A75">
              <w:rPr>
                <w:rFonts w:cs="Times New Roman"/>
                <w:b/>
                <w:szCs w:val="20"/>
              </w:rPr>
              <w:t xml:space="preserve">DYNAMIC_RESTORATION </w:t>
            </w:r>
            <w:r w:rsidRPr="00C16A75">
              <w:rPr>
                <w:rFonts w:cs="Times New Roman"/>
                <w:szCs w:val="20"/>
              </w:rPr>
              <w:t>attribute value.</w:t>
            </w:r>
          </w:p>
          <w:p w14:paraId="00DC698B" w14:textId="0811B464" w:rsidR="00736552" w:rsidRDefault="00736552" w:rsidP="00736552">
            <w:pPr>
              <w:cnfStyle w:val="000000100000" w:firstRow="0" w:lastRow="0" w:firstColumn="0" w:lastColumn="0" w:oddVBand="0" w:evenVBand="0" w:oddHBand="1" w:evenHBand="0" w:firstRowFirstColumn="0" w:firstRowLastColumn="0" w:lastRowFirstColumn="0" w:lastRowLastColumn="0"/>
              <w:rPr>
                <w:rFonts w:cs="Times New Roman"/>
                <w:szCs w:val="20"/>
              </w:rPr>
            </w:pPr>
            <w:r w:rsidRPr="00C16A75">
              <w:rPr>
                <w:rFonts w:cs="Times New Roman"/>
                <w:szCs w:val="20"/>
              </w:rPr>
              <w:t>This UC is implemented following the same workflow described in “Description &amp; Workflow” of UC1</w:t>
            </w:r>
            <w:r w:rsidR="005F2DA4">
              <w:rPr>
                <w:rFonts w:cs="Times New Roman"/>
                <w:szCs w:val="20"/>
              </w:rPr>
              <w:t>.0</w:t>
            </w:r>
          </w:p>
          <w:p w14:paraId="22C9A302" w14:textId="77777777" w:rsidR="00736552" w:rsidRPr="00397CC1" w:rsidRDefault="00736552" w:rsidP="00736552">
            <w:pPr>
              <w:cnfStyle w:val="000000100000" w:firstRow="0" w:lastRow="0" w:firstColumn="0" w:lastColumn="0" w:oddVBand="0" w:evenVBand="0" w:oddHBand="1" w:evenHBand="0" w:firstRowFirstColumn="0" w:firstRowLastColumn="0" w:lastRowFirstColumn="0" w:lastRowLastColumn="0"/>
              <w:rPr>
                <w:rFonts w:cs="Times New Roman"/>
              </w:rPr>
            </w:pPr>
            <w:r w:rsidRPr="00397CC1">
              <w:rPr>
                <w:rFonts w:cs="Times New Roman"/>
                <w:u w:val="single"/>
              </w:rPr>
              <w:t>Resiliency workflow</w:t>
            </w:r>
            <w:r w:rsidRPr="00397CC1">
              <w:rPr>
                <w:rFonts w:cs="Times New Roman"/>
              </w:rPr>
              <w:t>:</w:t>
            </w:r>
          </w:p>
          <w:p w14:paraId="1C4EC36D" w14:textId="77777777" w:rsidR="00813DC2" w:rsidRDefault="00813DC2" w:rsidP="00736552">
            <w:pPr>
              <w:cnfStyle w:val="000000100000" w:firstRow="0" w:lastRow="0" w:firstColumn="0" w:lastColumn="0" w:oddVBand="0" w:evenVBand="0" w:oddHBand="1" w:evenHBand="0" w:firstRowFirstColumn="0" w:firstRowLastColumn="0" w:lastRowFirstColumn="0" w:lastRowLastColumn="0"/>
              <w:rPr>
                <w:noProof/>
              </w:rPr>
            </w:pPr>
          </w:p>
          <w:p w14:paraId="2C7F4F55" w14:textId="3C47748B" w:rsidR="00736552" w:rsidRDefault="00736552" w:rsidP="00736552">
            <w:pPr>
              <w:cnfStyle w:val="000000100000" w:firstRow="0" w:lastRow="0" w:firstColumn="0" w:lastColumn="0" w:oddVBand="0" w:evenVBand="0" w:oddHBand="1" w:evenHBand="0" w:firstRowFirstColumn="0" w:firstRowLastColumn="0" w:lastRowFirstColumn="0" w:lastRowLastColumn="0"/>
            </w:pPr>
            <w:r>
              <w:rPr>
                <w:noProof/>
              </w:rPr>
              <w:lastRenderedPageBreak/>
              <w:drawing>
                <wp:inline distT="0" distB="0" distL="0" distR="0" wp14:anchorId="2B13396C" wp14:editId="5C18BE40">
                  <wp:extent cx="5490676" cy="3155782"/>
                  <wp:effectExtent l="0" t="0" r="0" b="698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rotWithShape="1">
                          <a:blip r:embed="rId102">
                            <a:extLst>
                              <a:ext uri="{28A0092B-C50C-407E-A947-70E740481C1C}">
                                <a14:useLocalDpi xmlns:a14="http://schemas.microsoft.com/office/drawing/2010/main"/>
                              </a:ext>
                            </a:extLst>
                          </a:blip>
                          <a:srcRect/>
                          <a:stretch/>
                        </pic:blipFill>
                        <pic:spPr bwMode="auto">
                          <a:xfrm>
                            <a:off x="0" y="0"/>
                            <a:ext cx="5491260" cy="3156118"/>
                          </a:xfrm>
                          <a:prstGeom prst="rect">
                            <a:avLst/>
                          </a:prstGeom>
                          <a:ln>
                            <a:noFill/>
                          </a:ln>
                          <a:extLst>
                            <a:ext uri="{53640926-AAD7-44D8-BBD7-CCE9431645EC}">
                              <a14:shadowObscured xmlns:a14="http://schemas.microsoft.com/office/drawing/2010/main"/>
                            </a:ext>
                          </a:extLst>
                        </pic:spPr>
                      </pic:pic>
                    </a:graphicData>
                  </a:graphic>
                </wp:inline>
              </w:drawing>
            </w:r>
          </w:p>
          <w:p w14:paraId="23567A36" w14:textId="3C8C97F6" w:rsidR="00736552" w:rsidRPr="007673AE" w:rsidRDefault="00B3082E" w:rsidP="007673AE">
            <w:pPr>
              <w:pStyle w:val="TableCaption"/>
              <w:cnfStyle w:val="000000100000" w:firstRow="0" w:lastRow="0" w:firstColumn="0" w:lastColumn="0" w:oddVBand="0" w:evenVBand="0" w:oddHBand="1" w:evenHBand="0" w:firstRowFirstColumn="0" w:firstRowLastColumn="0" w:lastRowFirstColumn="0" w:lastRowLastColumn="0"/>
            </w:pPr>
            <w:bookmarkStart w:id="613" w:name="_Toc215570666"/>
            <w:r w:rsidRPr="00CA3534">
              <w:t xml:space="preserve">Figure </w:t>
            </w:r>
            <w:r>
              <w:fldChar w:fldCharType="begin"/>
            </w:r>
            <w:r>
              <w:instrText>STYLEREF 1 \s</w:instrText>
            </w:r>
            <w:r>
              <w:fldChar w:fldCharType="separate"/>
            </w:r>
            <w:r w:rsidR="00DB0408">
              <w:rPr>
                <w:noProof/>
              </w:rPr>
              <w:t>6</w:t>
            </w:r>
            <w:r>
              <w:fldChar w:fldCharType="end"/>
            </w:r>
            <w:r w:rsidR="00767C16">
              <w:noBreakHyphen/>
            </w:r>
            <w:r>
              <w:fldChar w:fldCharType="begin"/>
            </w:r>
            <w:r>
              <w:instrText>SEQ Figure \* ARABIC \s 1</w:instrText>
            </w:r>
            <w:r>
              <w:fldChar w:fldCharType="separate"/>
            </w:r>
            <w:r w:rsidR="00DB0408">
              <w:rPr>
                <w:noProof/>
              </w:rPr>
              <w:t>41</w:t>
            </w:r>
            <w:r>
              <w:fldChar w:fldCharType="end"/>
            </w:r>
            <w:r w:rsidRPr="00CA3534">
              <w:t xml:space="preserve"> UC-</w:t>
            </w:r>
            <w:r>
              <w:t>6a</w:t>
            </w:r>
            <w:r w:rsidRPr="00CA3534">
              <w:t xml:space="preserve">: </w:t>
            </w:r>
            <w:r>
              <w:t>Resiliency workflow</w:t>
            </w:r>
            <w:r w:rsidR="00813DC2">
              <w:t xml:space="preserve"> (note, the triggering of the restoration MAY </w:t>
            </w:r>
            <w:proofErr w:type="gramStart"/>
            <w:r w:rsidR="00813DC2">
              <w:t>happen</w:t>
            </w:r>
            <w:proofErr w:type="gramEnd"/>
            <w:r w:rsidR="00813DC2">
              <w:t xml:space="preserve"> prior to the notifications)</w:t>
            </w:r>
            <w:bookmarkEnd w:id="613"/>
          </w:p>
        </w:tc>
      </w:tr>
    </w:tbl>
    <w:p w14:paraId="772AEE74" w14:textId="7BC32189" w:rsidR="00350595" w:rsidRPr="001D4528" w:rsidRDefault="00C86A86" w:rsidP="001D4528">
      <w:pPr>
        <w:pStyle w:val="Heading4"/>
        <w:rPr>
          <w:rFonts w:cs="Times New Roman"/>
        </w:rPr>
      </w:pPr>
      <w:bookmarkStart w:id="614" w:name="_Toc215570561"/>
      <w:r>
        <w:rPr>
          <w:rFonts w:cs="Times New Roman"/>
        </w:rPr>
        <w:lastRenderedPageBreak/>
        <w:t>Relevant Parameters</w:t>
      </w:r>
      <w:bookmarkEnd w:id="614"/>
    </w:p>
    <w:p w14:paraId="450ACC48" w14:textId="7D0E504C" w:rsidR="00350595" w:rsidRDefault="00350595" w:rsidP="00350595">
      <w:pPr>
        <w:rPr>
          <w:rFonts w:cs="Times New Roman"/>
          <w:sz w:val="24"/>
        </w:rPr>
      </w:pPr>
      <w:r>
        <w:rPr>
          <w:rFonts w:cs="Times New Roman"/>
          <w:sz w:val="24"/>
        </w:rPr>
        <w:fldChar w:fldCharType="begin"/>
      </w:r>
      <w:r>
        <w:rPr>
          <w:rFonts w:cs="Times New Roman"/>
          <w:sz w:val="24"/>
        </w:rPr>
        <w:instrText xml:space="preserve"> REF _Ref16007944 \h  \* MERGEFORMAT </w:instrText>
      </w:r>
      <w:r>
        <w:rPr>
          <w:rFonts w:cs="Times New Roman"/>
          <w:sz w:val="24"/>
        </w:rPr>
      </w:r>
      <w:r>
        <w:rPr>
          <w:rFonts w:cs="Times New Roman"/>
          <w:sz w:val="24"/>
        </w:rPr>
        <w:fldChar w:fldCharType="separate"/>
      </w:r>
      <w:r w:rsidR="00DB0408" w:rsidRPr="00DB0408">
        <w:rPr>
          <w:rFonts w:cs="Times New Roman"/>
          <w:sz w:val="24"/>
        </w:rPr>
        <w:t>Table 64</w:t>
      </w:r>
      <w:r>
        <w:rPr>
          <w:rFonts w:cs="Times New Roman"/>
          <w:sz w:val="24"/>
        </w:rPr>
        <w:fldChar w:fldCharType="end"/>
      </w:r>
      <w:r>
        <w:rPr>
          <w:rFonts w:cs="Times New Roman"/>
          <w:sz w:val="24"/>
        </w:rPr>
        <w:t xml:space="preserve"> </w:t>
      </w:r>
      <w:r w:rsidRPr="00CA3534">
        <w:rPr>
          <w:rFonts w:cs="Times New Roman"/>
          <w:sz w:val="24"/>
        </w:rPr>
        <w:t xml:space="preserve">complements the information included in </w:t>
      </w:r>
      <w:proofErr w:type="gramStart"/>
      <w:r w:rsidRPr="00CA3534">
        <w:rPr>
          <w:rFonts w:cs="Times New Roman"/>
          <w:sz w:val="24"/>
        </w:rPr>
        <w:t>the Use</w:t>
      </w:r>
      <w:proofErr w:type="gramEnd"/>
      <w:r w:rsidRPr="00CA3534">
        <w:rPr>
          <w:rFonts w:cs="Times New Roman"/>
          <w:sz w:val="24"/>
        </w:rPr>
        <w:t xml:space="preserve"> Case 1</w:t>
      </w:r>
      <w:r w:rsidR="00CF64D1">
        <w:rPr>
          <w:rFonts w:cs="Times New Roman"/>
          <w:sz w:val="24"/>
        </w:rPr>
        <w:t>.0</w:t>
      </w:r>
      <w:r w:rsidRPr="00CA3534">
        <w:rPr>
          <w:rFonts w:cs="Times New Roman"/>
          <w:sz w:val="24"/>
        </w:rPr>
        <w:t xml:space="preserve"> and Use Case 5b definitions, with the Connectivity-Service </w:t>
      </w:r>
      <w:r w:rsidR="00B85842">
        <w:rPr>
          <w:rFonts w:cs="Times New Roman"/>
          <w:sz w:val="24"/>
        </w:rPr>
        <w:t>parameters</w:t>
      </w:r>
      <w:r w:rsidRPr="00CA3534">
        <w:rPr>
          <w:rFonts w:cs="Times New Roman"/>
          <w:sz w:val="24"/>
        </w:rPr>
        <w:t xml:space="preserve"> required to implement this use case.</w:t>
      </w:r>
    </w:p>
    <w:p w14:paraId="2F640D9F" w14:textId="775FF828" w:rsidR="00667D2A" w:rsidRDefault="00667D2A" w:rsidP="00350595">
      <w:pPr>
        <w:rPr>
          <w:rFonts w:cs="Times New Roman"/>
          <w:sz w:val="24"/>
        </w:rPr>
      </w:pPr>
    </w:p>
    <w:p w14:paraId="37C009D9" w14:textId="42A51449" w:rsidR="00667D2A" w:rsidRDefault="00667D2A" w:rsidP="00350595">
      <w:pPr>
        <w:rPr>
          <w:rFonts w:cs="Times New Roman"/>
          <w:sz w:val="24"/>
        </w:rPr>
      </w:pPr>
    </w:p>
    <w:p w14:paraId="52081EFE" w14:textId="77777777" w:rsidR="00667D2A" w:rsidRPr="00CA3534" w:rsidRDefault="00667D2A" w:rsidP="00350595">
      <w:pPr>
        <w:rPr>
          <w:rFonts w:cs="Times New Roman"/>
          <w:sz w:val="24"/>
        </w:rPr>
      </w:pPr>
    </w:p>
    <w:p w14:paraId="4A4BAE9D" w14:textId="4AFE5A6F" w:rsidR="00350595" w:rsidRPr="008D7A82" w:rsidRDefault="00350595" w:rsidP="00350595">
      <w:pPr>
        <w:pStyle w:val="Caption"/>
        <w:keepNext/>
        <w:rPr>
          <w:rFonts w:cs="Times New Roman"/>
        </w:rPr>
      </w:pPr>
      <w:bookmarkStart w:id="615" w:name="_Ref16007944"/>
      <w:r w:rsidRPr="008D7A82">
        <w:rPr>
          <w:rFonts w:cs="Times New Roman"/>
        </w:rPr>
        <w:t xml:space="preserve">Table </w:t>
      </w:r>
      <w:r w:rsidRPr="008D7A82">
        <w:rPr>
          <w:rFonts w:cs="Times New Roman"/>
        </w:rPr>
        <w:fldChar w:fldCharType="begin"/>
      </w:r>
      <w:r w:rsidRPr="008D7A82">
        <w:rPr>
          <w:rFonts w:cs="Times New Roman"/>
        </w:rPr>
        <w:instrText xml:space="preserve"> SEQ Table \* ARABIC </w:instrText>
      </w:r>
      <w:r w:rsidRPr="008D7A82">
        <w:rPr>
          <w:rFonts w:cs="Times New Roman"/>
        </w:rPr>
        <w:fldChar w:fldCharType="separate"/>
      </w:r>
      <w:r w:rsidR="00DB0408">
        <w:rPr>
          <w:rFonts w:cs="Times New Roman"/>
          <w:noProof/>
        </w:rPr>
        <w:t>64</w:t>
      </w:r>
      <w:r w:rsidRPr="008D7A82">
        <w:rPr>
          <w:rFonts w:cs="Times New Roman"/>
        </w:rPr>
        <w:fldChar w:fldCharType="end"/>
      </w:r>
      <w:bookmarkEnd w:id="615"/>
      <w:r w:rsidRPr="008D7A82">
        <w:rPr>
          <w:rFonts w:cs="Times New Roman"/>
        </w:rPr>
        <w:t>:</w:t>
      </w:r>
      <w:r w:rsidRPr="008D7A82">
        <w:rPr>
          <w:rFonts w:cs="Times New Roman" w:hint="eastAsia"/>
        </w:rPr>
        <w:t xml:space="preserve"> </w:t>
      </w:r>
      <w:r w:rsidRPr="008D7A82">
        <w:rPr>
          <w:rFonts w:cs="Times New Roman"/>
        </w:rPr>
        <w:t xml:space="preserve">Connectivity-service </w:t>
      </w:r>
      <w:r w:rsidR="00B85842">
        <w:rPr>
          <w:rFonts w:cs="Times New Roman"/>
        </w:rPr>
        <w:t>parameters</w:t>
      </w:r>
      <w:r w:rsidRPr="008D7A82">
        <w:rPr>
          <w:rFonts w:cs="Times New Roman"/>
        </w:rPr>
        <w:t xml:space="preserve"> for UC6a.</w:t>
      </w:r>
    </w:p>
    <w:tbl>
      <w:tblPr>
        <w:tblStyle w:val="GridTable6ColourfulAccent5"/>
        <w:tblpPr w:leftFromText="141" w:rightFromText="141" w:vertAnchor="text" w:tblpY="1"/>
        <w:tblW w:w="10490" w:type="dxa"/>
        <w:tblLayout w:type="fixed"/>
        <w:tblLook w:val="0420" w:firstRow="1" w:lastRow="0" w:firstColumn="0" w:lastColumn="0" w:noHBand="0" w:noVBand="1"/>
      </w:tblPr>
      <w:tblGrid>
        <w:gridCol w:w="1843"/>
        <w:gridCol w:w="3906"/>
        <w:gridCol w:w="654"/>
        <w:gridCol w:w="585"/>
        <w:gridCol w:w="3502"/>
      </w:tblGrid>
      <w:tr w:rsidR="003C2440" w:rsidRPr="00C16A75" w14:paraId="61E4D450" w14:textId="77777777" w:rsidTr="00836F80">
        <w:trPr>
          <w:cnfStyle w:val="100000000000" w:firstRow="1" w:lastRow="0" w:firstColumn="0" w:lastColumn="0" w:oddVBand="0" w:evenVBand="0" w:oddHBand="0" w:evenHBand="0" w:firstRowFirstColumn="0" w:firstRowLastColumn="0" w:lastRowFirstColumn="0" w:lastRowLastColumn="0"/>
        </w:trPr>
        <w:tc>
          <w:tcPr>
            <w:tcW w:w="1843" w:type="dxa"/>
          </w:tcPr>
          <w:p w14:paraId="54768950" w14:textId="77777777" w:rsidR="003C2440" w:rsidRPr="003A404F" w:rsidRDefault="003C2440" w:rsidP="00AB1AD8">
            <w:pPr>
              <w:rPr>
                <w:b w:val="0"/>
                <w:bCs w:val="0"/>
                <w:szCs w:val="22"/>
                <w:lang w:eastAsia="en-US"/>
              </w:rPr>
            </w:pPr>
            <w:r w:rsidRPr="003A404F">
              <w:rPr>
                <w:szCs w:val="22"/>
                <w:lang w:eastAsia="en-US"/>
              </w:rPr>
              <w:t>connectivity-service</w:t>
            </w:r>
          </w:p>
        </w:tc>
        <w:tc>
          <w:tcPr>
            <w:tcW w:w="8647" w:type="dxa"/>
            <w:gridSpan w:val="4"/>
          </w:tcPr>
          <w:p w14:paraId="682155C8" w14:textId="6F776403" w:rsidR="003C2440" w:rsidRPr="003A404F" w:rsidRDefault="00FF6ADD" w:rsidP="00AB1AD8">
            <w:pPr>
              <w:rPr>
                <w:bCs w:val="0"/>
                <w:szCs w:val="22"/>
                <w:lang w:eastAsia="en-US"/>
              </w:rPr>
            </w:pPr>
            <w:r w:rsidRPr="003A404F">
              <w:rPr>
                <w:szCs w:val="22"/>
                <w:lang w:eastAsia="en-US"/>
              </w:rPr>
              <w:t>/</w:t>
            </w:r>
            <w:proofErr w:type="gramStart"/>
            <w:r w:rsidRPr="003A404F">
              <w:rPr>
                <w:szCs w:val="22"/>
                <w:lang w:eastAsia="en-US"/>
              </w:rPr>
              <w:t>tapi</w:t>
            </w:r>
            <w:proofErr w:type="gramEnd"/>
            <w:r w:rsidRPr="003A404F">
              <w:rPr>
                <w:szCs w:val="22"/>
                <w:lang w:eastAsia="en-US"/>
              </w:rPr>
              <w:t>-</w:t>
            </w:r>
            <w:proofErr w:type="gramStart"/>
            <w:r w:rsidRPr="003A404F">
              <w:rPr>
                <w:szCs w:val="22"/>
                <w:lang w:eastAsia="en-US"/>
              </w:rPr>
              <w:t>common:context</w:t>
            </w:r>
            <w:proofErr w:type="gramEnd"/>
            <w:r w:rsidRPr="003A404F">
              <w:rPr>
                <w:szCs w:val="22"/>
                <w:lang w:eastAsia="en-US"/>
              </w:rPr>
              <w:t>/tapi-</w:t>
            </w:r>
            <w:proofErr w:type="gramStart"/>
            <w:r w:rsidRPr="003A404F">
              <w:rPr>
                <w:szCs w:val="22"/>
                <w:lang w:eastAsia="en-US"/>
              </w:rPr>
              <w:t>connectivity:connectivity</w:t>
            </w:r>
            <w:proofErr w:type="gramEnd"/>
            <w:r w:rsidRPr="003A404F">
              <w:rPr>
                <w:szCs w:val="22"/>
                <w:lang w:eastAsia="en-US"/>
              </w:rPr>
              <w:t>-context/connectivity-service</w:t>
            </w:r>
          </w:p>
        </w:tc>
      </w:tr>
      <w:tr w:rsidR="00350595" w:rsidRPr="00C16A75" w14:paraId="177E6340" w14:textId="77777777" w:rsidTr="00836F80">
        <w:trPr>
          <w:cnfStyle w:val="000000100000" w:firstRow="0" w:lastRow="0" w:firstColumn="0" w:lastColumn="0" w:oddVBand="0" w:evenVBand="0" w:oddHBand="1" w:evenHBand="0" w:firstRowFirstColumn="0" w:firstRowLastColumn="0" w:lastRowFirstColumn="0" w:lastRowLastColumn="0"/>
        </w:trPr>
        <w:tc>
          <w:tcPr>
            <w:tcW w:w="1843" w:type="dxa"/>
          </w:tcPr>
          <w:p w14:paraId="22B1E82A" w14:textId="77777777" w:rsidR="00350595" w:rsidRPr="003A404F" w:rsidRDefault="00350595" w:rsidP="00AB1AD8">
            <w:pPr>
              <w:rPr>
                <w:b/>
                <w:szCs w:val="22"/>
                <w:lang w:eastAsia="en-US"/>
              </w:rPr>
            </w:pPr>
            <w:r w:rsidRPr="003A404F">
              <w:rPr>
                <w:b/>
                <w:szCs w:val="22"/>
                <w:lang w:eastAsia="en-US"/>
              </w:rPr>
              <w:t>Attribute</w:t>
            </w:r>
          </w:p>
        </w:tc>
        <w:tc>
          <w:tcPr>
            <w:tcW w:w="3906" w:type="dxa"/>
          </w:tcPr>
          <w:p w14:paraId="1E246AB4" w14:textId="77777777" w:rsidR="00350595" w:rsidRPr="003A404F" w:rsidRDefault="00350595" w:rsidP="00AB1AD8">
            <w:pPr>
              <w:rPr>
                <w:b/>
                <w:szCs w:val="22"/>
                <w:lang w:eastAsia="en-US"/>
              </w:rPr>
            </w:pPr>
            <w:r w:rsidRPr="003A404F">
              <w:rPr>
                <w:b/>
                <w:szCs w:val="22"/>
                <w:lang w:eastAsia="en-US"/>
              </w:rPr>
              <w:t>Allowed Values/Format</w:t>
            </w:r>
          </w:p>
        </w:tc>
        <w:tc>
          <w:tcPr>
            <w:tcW w:w="654" w:type="dxa"/>
          </w:tcPr>
          <w:p w14:paraId="761E2DE4" w14:textId="77777777" w:rsidR="00350595" w:rsidRPr="003A404F" w:rsidRDefault="00350595" w:rsidP="00AB1AD8">
            <w:pPr>
              <w:rPr>
                <w:b/>
                <w:szCs w:val="22"/>
                <w:lang w:eastAsia="en-US"/>
              </w:rPr>
            </w:pPr>
            <w:r w:rsidRPr="003A404F">
              <w:rPr>
                <w:b/>
                <w:szCs w:val="22"/>
                <w:lang w:eastAsia="en-US"/>
              </w:rPr>
              <w:t>Mod</w:t>
            </w:r>
          </w:p>
        </w:tc>
        <w:tc>
          <w:tcPr>
            <w:tcW w:w="585" w:type="dxa"/>
          </w:tcPr>
          <w:p w14:paraId="7ED36DFF" w14:textId="77777777" w:rsidR="00350595" w:rsidRPr="003A404F" w:rsidRDefault="00350595" w:rsidP="00AB1AD8">
            <w:pPr>
              <w:rPr>
                <w:b/>
                <w:szCs w:val="22"/>
                <w:lang w:eastAsia="en-US"/>
              </w:rPr>
            </w:pPr>
            <w:r w:rsidRPr="003A404F">
              <w:rPr>
                <w:b/>
                <w:szCs w:val="22"/>
                <w:lang w:eastAsia="en-US"/>
              </w:rPr>
              <w:t>Sup</w:t>
            </w:r>
          </w:p>
        </w:tc>
        <w:tc>
          <w:tcPr>
            <w:tcW w:w="3502" w:type="dxa"/>
          </w:tcPr>
          <w:p w14:paraId="102FDEAE" w14:textId="77777777" w:rsidR="00350595" w:rsidRPr="003A404F" w:rsidRDefault="00350595" w:rsidP="00AB1AD8">
            <w:pPr>
              <w:rPr>
                <w:b/>
                <w:szCs w:val="22"/>
                <w:lang w:eastAsia="en-US"/>
              </w:rPr>
            </w:pPr>
            <w:r w:rsidRPr="003A404F">
              <w:rPr>
                <w:b/>
                <w:szCs w:val="22"/>
                <w:lang w:eastAsia="en-US"/>
              </w:rPr>
              <w:t>Notes</w:t>
            </w:r>
          </w:p>
        </w:tc>
      </w:tr>
      <w:tr w:rsidR="00350595" w:rsidRPr="00C16A75" w14:paraId="61224B88" w14:textId="77777777" w:rsidTr="00836F80">
        <w:tc>
          <w:tcPr>
            <w:tcW w:w="1843" w:type="dxa"/>
          </w:tcPr>
          <w:p w14:paraId="66B23DE7" w14:textId="1F8D7140" w:rsidR="00350595" w:rsidRPr="003A404F" w:rsidRDefault="00350595" w:rsidP="00AB1AD8">
            <w:pPr>
              <w:rPr>
                <w:szCs w:val="22"/>
                <w:lang w:eastAsia="en-US"/>
              </w:rPr>
            </w:pPr>
            <w:r w:rsidRPr="003A404F">
              <w:rPr>
                <w:szCs w:val="22"/>
                <w:lang w:eastAsia="en-US"/>
              </w:rPr>
              <w:t>resilience-type</w:t>
            </w:r>
          </w:p>
        </w:tc>
        <w:tc>
          <w:tcPr>
            <w:tcW w:w="3906" w:type="dxa"/>
          </w:tcPr>
          <w:p w14:paraId="5EFDB4D6" w14:textId="22A64D79" w:rsidR="00350595" w:rsidRPr="003A404F" w:rsidRDefault="00350595" w:rsidP="00AB1AD8">
            <w:pPr>
              <w:rPr>
                <w:szCs w:val="22"/>
                <w:lang w:eastAsia="en-US"/>
              </w:rPr>
            </w:pPr>
            <w:r w:rsidRPr="003A404F">
              <w:rPr>
                <w:szCs w:val="22"/>
                <w:lang w:eastAsia="en-US"/>
              </w:rPr>
              <w:t>"</w:t>
            </w:r>
            <w:proofErr w:type="gramStart"/>
            <w:r w:rsidRPr="003A404F">
              <w:rPr>
                <w:szCs w:val="22"/>
                <w:lang w:eastAsia="en-US"/>
              </w:rPr>
              <w:t>protection</w:t>
            </w:r>
            <w:proofErr w:type="gramEnd"/>
            <w:r w:rsidRPr="003A404F">
              <w:rPr>
                <w:szCs w:val="22"/>
                <w:lang w:eastAsia="en-US"/>
              </w:rPr>
              <w:t xml:space="preserve">-type": </w:t>
            </w:r>
            <w:r w:rsidR="008D2661">
              <w:rPr>
                <w:szCs w:val="22"/>
                <w:lang w:eastAsia="en-US"/>
              </w:rPr>
              <w:t>"</w:t>
            </w:r>
            <w:r w:rsidRPr="003A404F">
              <w:rPr>
                <w:szCs w:val="22"/>
                <w:lang w:eastAsia="en-US"/>
              </w:rPr>
              <w:t>DYNAMIC_RESTORATION</w:t>
            </w:r>
            <w:r w:rsidR="008D2661">
              <w:rPr>
                <w:szCs w:val="22"/>
                <w:lang w:eastAsia="en-US"/>
              </w:rPr>
              <w:t>"</w:t>
            </w:r>
          </w:p>
        </w:tc>
        <w:tc>
          <w:tcPr>
            <w:tcW w:w="654" w:type="dxa"/>
          </w:tcPr>
          <w:p w14:paraId="460F617D" w14:textId="77777777" w:rsidR="00350595" w:rsidRPr="003A404F" w:rsidRDefault="00350595" w:rsidP="00AB1AD8">
            <w:pPr>
              <w:rPr>
                <w:szCs w:val="22"/>
                <w:lang w:eastAsia="en-US"/>
              </w:rPr>
            </w:pPr>
            <w:r w:rsidRPr="003A404F">
              <w:rPr>
                <w:szCs w:val="22"/>
                <w:lang w:eastAsia="en-US"/>
              </w:rPr>
              <w:t>RW</w:t>
            </w:r>
          </w:p>
        </w:tc>
        <w:tc>
          <w:tcPr>
            <w:tcW w:w="585" w:type="dxa"/>
          </w:tcPr>
          <w:p w14:paraId="571BD9E4" w14:textId="77777777" w:rsidR="00350595" w:rsidRPr="003A404F" w:rsidRDefault="00350595" w:rsidP="00AB1AD8">
            <w:pPr>
              <w:rPr>
                <w:szCs w:val="22"/>
                <w:lang w:eastAsia="en-US"/>
              </w:rPr>
            </w:pPr>
            <w:r w:rsidRPr="003A404F">
              <w:rPr>
                <w:szCs w:val="22"/>
                <w:lang w:eastAsia="en-US"/>
              </w:rPr>
              <w:t>M</w:t>
            </w:r>
          </w:p>
        </w:tc>
        <w:tc>
          <w:tcPr>
            <w:tcW w:w="3502" w:type="dxa"/>
          </w:tcPr>
          <w:p w14:paraId="6282E5BB" w14:textId="77777777" w:rsidR="00350595" w:rsidRPr="003A404F" w:rsidRDefault="00350595"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r w:rsidRPr="003A404F">
              <w:rPr>
                <w:szCs w:val="22"/>
                <w:lang w:eastAsia="en-US"/>
              </w:rPr>
              <w:t xml:space="preserve"> </w:t>
            </w:r>
          </w:p>
          <w:p w14:paraId="52B411F8" w14:textId="77777777" w:rsidR="00350595" w:rsidRPr="00C16A75" w:rsidRDefault="00350595" w:rsidP="00F162C8">
            <w:pPr>
              <w:contextualSpacing/>
              <w:rPr>
                <w:sz w:val="20"/>
                <w:szCs w:val="22"/>
                <w:lang w:eastAsia="en-US"/>
              </w:rPr>
            </w:pPr>
          </w:p>
        </w:tc>
      </w:tr>
      <w:tr w:rsidR="00350595" w:rsidRPr="00C16A75" w14:paraId="37610DEB" w14:textId="77777777" w:rsidTr="00836F80">
        <w:trPr>
          <w:cnfStyle w:val="000000100000" w:firstRow="0" w:lastRow="0" w:firstColumn="0" w:lastColumn="0" w:oddVBand="0" w:evenVBand="0" w:oddHBand="1" w:evenHBand="0" w:firstRowFirstColumn="0" w:firstRowLastColumn="0" w:lastRowFirstColumn="0" w:lastRowLastColumn="0"/>
        </w:trPr>
        <w:tc>
          <w:tcPr>
            <w:tcW w:w="1843" w:type="dxa"/>
          </w:tcPr>
          <w:p w14:paraId="7BB88495" w14:textId="77777777" w:rsidR="00350595" w:rsidRPr="003A404F" w:rsidRDefault="00350595" w:rsidP="00AB1AD8">
            <w:pPr>
              <w:rPr>
                <w:szCs w:val="22"/>
              </w:rPr>
            </w:pPr>
            <w:r w:rsidRPr="003A404F">
              <w:rPr>
                <w:szCs w:val="22"/>
              </w:rPr>
              <w:t>preferred-restoration-layer</w:t>
            </w:r>
          </w:p>
        </w:tc>
        <w:tc>
          <w:tcPr>
            <w:tcW w:w="3906" w:type="dxa"/>
          </w:tcPr>
          <w:p w14:paraId="70C342B5" w14:textId="1397F18C" w:rsidR="00350595" w:rsidRPr="003A404F" w:rsidRDefault="008D2661" w:rsidP="00AB1AD8">
            <w:pPr>
              <w:rPr>
                <w:szCs w:val="22"/>
              </w:rPr>
            </w:pPr>
            <w:r>
              <w:rPr>
                <w:szCs w:val="22"/>
              </w:rPr>
              <w:t xml:space="preserve">One of </w:t>
            </w:r>
            <w:r w:rsidR="00350595" w:rsidRPr="003A404F">
              <w:rPr>
                <w:szCs w:val="22"/>
              </w:rPr>
              <w:t>[ODU, PHOTONIC_MEDIA]</w:t>
            </w:r>
          </w:p>
        </w:tc>
        <w:tc>
          <w:tcPr>
            <w:tcW w:w="654" w:type="dxa"/>
          </w:tcPr>
          <w:p w14:paraId="0DE32041" w14:textId="77777777" w:rsidR="00350595" w:rsidRPr="003A404F" w:rsidRDefault="00350595" w:rsidP="00AB1AD8">
            <w:pPr>
              <w:rPr>
                <w:szCs w:val="22"/>
              </w:rPr>
            </w:pPr>
            <w:r w:rsidRPr="003A404F">
              <w:rPr>
                <w:szCs w:val="22"/>
                <w:lang w:eastAsia="en-US"/>
              </w:rPr>
              <w:t>RW</w:t>
            </w:r>
          </w:p>
        </w:tc>
        <w:tc>
          <w:tcPr>
            <w:tcW w:w="585" w:type="dxa"/>
          </w:tcPr>
          <w:p w14:paraId="5D5912E3" w14:textId="5A8A16D5" w:rsidR="00350595" w:rsidRPr="003A404F" w:rsidRDefault="00323715" w:rsidP="00AB1AD8">
            <w:pPr>
              <w:rPr>
                <w:szCs w:val="22"/>
              </w:rPr>
            </w:pPr>
            <w:r>
              <w:rPr>
                <w:szCs w:val="22"/>
                <w:lang w:eastAsia="en-US"/>
              </w:rPr>
              <w:t>O</w:t>
            </w:r>
          </w:p>
        </w:tc>
        <w:tc>
          <w:tcPr>
            <w:tcW w:w="3502" w:type="dxa"/>
          </w:tcPr>
          <w:p w14:paraId="3D366DED" w14:textId="77777777" w:rsidR="00350595" w:rsidRPr="003A404F" w:rsidRDefault="00350595"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r w:rsidRPr="003A404F">
              <w:rPr>
                <w:szCs w:val="22"/>
                <w:lang w:eastAsia="en-US"/>
              </w:rPr>
              <w:t xml:space="preserve"> </w:t>
            </w:r>
          </w:p>
          <w:p w14:paraId="6C23E04E" w14:textId="77777777" w:rsidR="00350595" w:rsidRPr="00C16A75" w:rsidRDefault="00350595" w:rsidP="00F162C8">
            <w:pPr>
              <w:ind w:left="144"/>
              <w:contextualSpacing/>
              <w:rPr>
                <w:sz w:val="20"/>
                <w:szCs w:val="22"/>
                <w:lang w:eastAsia="en-US"/>
              </w:rPr>
            </w:pPr>
          </w:p>
        </w:tc>
      </w:tr>
      <w:tr w:rsidR="00350595" w:rsidRPr="00C16A75" w14:paraId="1BDFEA36" w14:textId="77777777" w:rsidTr="00836F80">
        <w:tc>
          <w:tcPr>
            <w:tcW w:w="1843" w:type="dxa"/>
          </w:tcPr>
          <w:p w14:paraId="215FB455" w14:textId="77777777" w:rsidR="00350595" w:rsidRPr="003A404F" w:rsidRDefault="00350595" w:rsidP="00AB1AD8">
            <w:pPr>
              <w:rPr>
                <w:szCs w:val="22"/>
              </w:rPr>
            </w:pPr>
            <w:r w:rsidRPr="003A404F">
              <w:rPr>
                <w:szCs w:val="22"/>
              </w:rPr>
              <w:t>reversion-mode</w:t>
            </w:r>
          </w:p>
        </w:tc>
        <w:tc>
          <w:tcPr>
            <w:tcW w:w="3906" w:type="dxa"/>
          </w:tcPr>
          <w:p w14:paraId="6F95F10D" w14:textId="050D1F35" w:rsidR="00350595" w:rsidRPr="003A404F" w:rsidRDefault="00323715" w:rsidP="00AB1AD8">
            <w:pPr>
              <w:rPr>
                <w:szCs w:val="22"/>
              </w:rPr>
            </w:pPr>
            <w:r>
              <w:rPr>
                <w:szCs w:val="22"/>
              </w:rPr>
              <w:t xml:space="preserve">One of </w:t>
            </w:r>
            <w:r w:rsidR="00350595" w:rsidRPr="003A404F">
              <w:rPr>
                <w:szCs w:val="22"/>
              </w:rPr>
              <w:t>["REVERTIVE", "NON-REVERTIVE"]</w:t>
            </w:r>
          </w:p>
        </w:tc>
        <w:tc>
          <w:tcPr>
            <w:tcW w:w="654" w:type="dxa"/>
          </w:tcPr>
          <w:p w14:paraId="664D6732" w14:textId="77777777" w:rsidR="00350595" w:rsidRPr="003A404F" w:rsidRDefault="00350595" w:rsidP="00AB1AD8">
            <w:pPr>
              <w:rPr>
                <w:szCs w:val="22"/>
              </w:rPr>
            </w:pPr>
            <w:r w:rsidRPr="003A404F">
              <w:rPr>
                <w:szCs w:val="22"/>
                <w:lang w:eastAsia="en-US"/>
              </w:rPr>
              <w:t>RW</w:t>
            </w:r>
          </w:p>
        </w:tc>
        <w:tc>
          <w:tcPr>
            <w:tcW w:w="585" w:type="dxa"/>
          </w:tcPr>
          <w:p w14:paraId="427CE386" w14:textId="4ABAD2AC" w:rsidR="00350595" w:rsidRPr="003A404F" w:rsidRDefault="00CA5F49" w:rsidP="00AB1AD8">
            <w:pPr>
              <w:rPr>
                <w:szCs w:val="22"/>
              </w:rPr>
            </w:pPr>
            <w:r>
              <w:rPr>
                <w:szCs w:val="22"/>
                <w:lang w:eastAsia="en-US"/>
              </w:rPr>
              <w:t>O</w:t>
            </w:r>
          </w:p>
        </w:tc>
        <w:tc>
          <w:tcPr>
            <w:tcW w:w="3502" w:type="dxa"/>
          </w:tcPr>
          <w:p w14:paraId="7AE24C19" w14:textId="77777777" w:rsidR="00350595" w:rsidRDefault="00350595"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szCs w:val="22"/>
                <w:lang w:eastAsia="en-US"/>
              </w:rPr>
              <w:t>tapi</w:t>
            </w:r>
            <w:proofErr w:type="spellEnd"/>
            <w:r w:rsidRPr="003A404F">
              <w:rPr>
                <w:szCs w:val="22"/>
                <w:lang w:eastAsia="en-US"/>
              </w:rPr>
              <w:t xml:space="preserve">-client </w:t>
            </w:r>
          </w:p>
          <w:p w14:paraId="4C3156E8" w14:textId="24AB58C6" w:rsidR="00CA5F49" w:rsidRPr="003A404F" w:rsidRDefault="00CA5F49" w:rsidP="00CA5F49">
            <w:pPr>
              <w:spacing w:after="0"/>
              <w:ind w:left="144"/>
              <w:contextualSpacing/>
              <w:rPr>
                <w:szCs w:val="22"/>
                <w:lang w:eastAsia="en-US"/>
              </w:rPr>
            </w:pPr>
            <w:r>
              <w:rPr>
                <w:szCs w:val="22"/>
                <w:lang w:eastAsia="en-US"/>
              </w:rPr>
              <w:t>Reversion</w:t>
            </w:r>
            <w:r w:rsidR="00DD7A1A">
              <w:rPr>
                <w:szCs w:val="22"/>
                <w:lang w:eastAsia="en-US"/>
              </w:rPr>
              <w:t xml:space="preserve"> modes</w:t>
            </w:r>
            <w:r>
              <w:rPr>
                <w:szCs w:val="22"/>
                <w:lang w:eastAsia="en-US"/>
              </w:rPr>
              <w:t xml:space="preserve"> for restoration</w:t>
            </w:r>
            <w:r w:rsidR="00DD7A1A">
              <w:rPr>
                <w:szCs w:val="22"/>
                <w:lang w:eastAsia="en-US"/>
              </w:rPr>
              <w:t xml:space="preserve"> (e.g.</w:t>
            </w:r>
            <w:r w:rsidR="00035581">
              <w:rPr>
                <w:szCs w:val="22"/>
                <w:lang w:eastAsia="en-US"/>
              </w:rPr>
              <w:t>,</w:t>
            </w:r>
            <w:r w:rsidR="00DD7A1A">
              <w:rPr>
                <w:szCs w:val="22"/>
                <w:lang w:eastAsia="en-US"/>
              </w:rPr>
              <w:t xml:space="preserve"> </w:t>
            </w:r>
            <w:r w:rsidR="00035581">
              <w:rPr>
                <w:szCs w:val="22"/>
                <w:lang w:eastAsia="en-US"/>
              </w:rPr>
              <w:t>returning</w:t>
            </w:r>
            <w:r w:rsidR="00DD7A1A">
              <w:rPr>
                <w:szCs w:val="22"/>
                <w:lang w:eastAsia="en-US"/>
              </w:rPr>
              <w:t xml:space="preserve"> to </w:t>
            </w:r>
            <w:r w:rsidR="00035581">
              <w:rPr>
                <w:szCs w:val="22"/>
                <w:lang w:eastAsia="en-US"/>
              </w:rPr>
              <w:t>the</w:t>
            </w:r>
            <w:r w:rsidR="00DD7A1A">
              <w:rPr>
                <w:szCs w:val="22"/>
                <w:lang w:eastAsia="en-US"/>
              </w:rPr>
              <w:t xml:space="preserve"> nominal</w:t>
            </w:r>
            <w:r>
              <w:rPr>
                <w:szCs w:val="22"/>
                <w:lang w:eastAsia="en-US"/>
              </w:rPr>
              <w:t xml:space="preserve"> </w:t>
            </w:r>
            <w:r w:rsidR="00035581">
              <w:rPr>
                <w:szCs w:val="22"/>
                <w:lang w:eastAsia="en-US"/>
              </w:rPr>
              <w:t xml:space="preserve">path) </w:t>
            </w:r>
            <w:proofErr w:type="gramStart"/>
            <w:r>
              <w:rPr>
                <w:szCs w:val="22"/>
                <w:lang w:eastAsia="en-US"/>
              </w:rPr>
              <w:t>is</w:t>
            </w:r>
            <w:proofErr w:type="gramEnd"/>
            <w:r>
              <w:rPr>
                <w:szCs w:val="22"/>
                <w:lang w:eastAsia="en-US"/>
              </w:rPr>
              <w:t xml:space="preserve"> not specified</w:t>
            </w:r>
            <w:r w:rsidR="00035581">
              <w:rPr>
                <w:szCs w:val="22"/>
                <w:lang w:eastAsia="en-US"/>
              </w:rPr>
              <w:t>.</w:t>
            </w:r>
            <w:r>
              <w:rPr>
                <w:szCs w:val="22"/>
                <w:lang w:eastAsia="en-US"/>
              </w:rPr>
              <w:t xml:space="preserve"> </w:t>
            </w:r>
          </w:p>
        </w:tc>
      </w:tr>
    </w:tbl>
    <w:p w14:paraId="69F0E854" w14:textId="14C88E0B" w:rsidR="00965632" w:rsidRPr="007346C5" w:rsidRDefault="00965632" w:rsidP="007346C5">
      <w:pPr>
        <w:pStyle w:val="Heading3"/>
        <w:jc w:val="both"/>
        <w:rPr>
          <w:rFonts w:cs="Times New Roman"/>
        </w:rPr>
      </w:pPr>
      <w:bookmarkStart w:id="616" w:name="_Toc215570562"/>
      <w:r w:rsidRPr="007346C5">
        <w:rPr>
          <w:rFonts w:cs="Times New Roman"/>
        </w:rPr>
        <w:lastRenderedPageBreak/>
        <w:t>Use case 6b: Pre-Computed restoration policy for connectivity services.</w:t>
      </w:r>
      <w:bookmarkEnd w:id="616"/>
    </w:p>
    <w:p w14:paraId="5A0DC53E" w14:textId="77777777" w:rsidR="00965632" w:rsidRPr="00661FB9" w:rsidRDefault="00965632" w:rsidP="00965632">
      <w:pPr>
        <w:rPr>
          <w:rFonts w:cs="Times New Roman"/>
        </w:rPr>
      </w:pPr>
    </w:p>
    <w:tbl>
      <w:tblPr>
        <w:tblStyle w:val="GridTable6ColourfulAccent5"/>
        <w:tblW w:w="10490" w:type="dxa"/>
        <w:tblLook w:val="04A0" w:firstRow="1" w:lastRow="0" w:firstColumn="1" w:lastColumn="0" w:noHBand="0" w:noVBand="1"/>
      </w:tblPr>
      <w:tblGrid>
        <w:gridCol w:w="2200"/>
        <w:gridCol w:w="8290"/>
      </w:tblGrid>
      <w:tr w:rsidR="00965632" w:rsidRPr="002C7A99" w14:paraId="3EBFD041" w14:textId="77777777" w:rsidTr="00836F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5D54B67C" w14:textId="77777777" w:rsidR="00965632" w:rsidRPr="002C7A99" w:rsidRDefault="00965632" w:rsidP="007F1E41">
            <w:pPr>
              <w:rPr>
                <w:rFonts w:cs="Times New Roman"/>
                <w:szCs w:val="20"/>
              </w:rPr>
            </w:pPr>
            <w:r w:rsidRPr="002C7A99">
              <w:rPr>
                <w:rFonts w:cs="Times New Roman"/>
                <w:szCs w:val="20"/>
              </w:rPr>
              <w:t>Number</w:t>
            </w:r>
          </w:p>
        </w:tc>
        <w:tc>
          <w:tcPr>
            <w:tcW w:w="8290" w:type="dxa"/>
          </w:tcPr>
          <w:p w14:paraId="15E9A085" w14:textId="77777777" w:rsidR="00965632" w:rsidRPr="003A404F" w:rsidRDefault="00965632" w:rsidP="00AB1AD8">
            <w:pPr>
              <w:cnfStyle w:val="100000000000" w:firstRow="1" w:lastRow="0" w:firstColumn="0" w:lastColumn="0" w:oddVBand="0" w:evenVBand="0" w:oddHBand="0" w:evenHBand="0" w:firstRowFirstColumn="0" w:firstRowLastColumn="0" w:lastRowFirstColumn="0" w:lastRowLastColumn="0"/>
              <w:rPr>
                <w:rFonts w:cs="Times New Roman"/>
                <w:b w:val="0"/>
                <w:color w:val="000000"/>
                <w:szCs w:val="22"/>
                <w:lang w:eastAsia="en-US"/>
              </w:rPr>
            </w:pPr>
            <w:r w:rsidRPr="003A404F">
              <w:rPr>
                <w:rFonts w:cs="Times New Roman"/>
                <w:szCs w:val="22"/>
              </w:rPr>
              <w:t>UC  6b</w:t>
            </w:r>
          </w:p>
        </w:tc>
      </w:tr>
      <w:tr w:rsidR="00965632" w:rsidRPr="002C7A99" w14:paraId="1A2C13B4" w14:textId="77777777" w:rsidTr="00836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5FA52175" w14:textId="77777777" w:rsidR="00965632" w:rsidRPr="002C7A99" w:rsidRDefault="00965632" w:rsidP="007F1E41">
            <w:pPr>
              <w:rPr>
                <w:rFonts w:cs="Times New Roman"/>
                <w:szCs w:val="20"/>
              </w:rPr>
            </w:pPr>
            <w:r w:rsidRPr="002C7A99">
              <w:rPr>
                <w:rFonts w:cs="Times New Roman"/>
                <w:szCs w:val="20"/>
              </w:rPr>
              <w:t>Name</w:t>
            </w:r>
          </w:p>
        </w:tc>
        <w:tc>
          <w:tcPr>
            <w:tcW w:w="8290" w:type="dxa"/>
          </w:tcPr>
          <w:p w14:paraId="5D016928" w14:textId="6CFDF0AB" w:rsidR="00965632" w:rsidRPr="003A404F" w:rsidRDefault="00965632" w:rsidP="00AB1AD8">
            <w:pPr>
              <w:cnfStyle w:val="000000100000" w:firstRow="0" w:lastRow="0" w:firstColumn="0" w:lastColumn="0" w:oddVBand="0" w:evenVBand="0" w:oddHBand="1" w:evenHBand="0" w:firstRowFirstColumn="0" w:firstRowLastColumn="0" w:lastRowFirstColumn="0" w:lastRowLastColumn="0"/>
              <w:rPr>
                <w:rFonts w:cs="Times New Roman"/>
                <w:b/>
                <w:color w:val="000000"/>
                <w:szCs w:val="22"/>
                <w:lang w:eastAsia="en-US"/>
              </w:rPr>
            </w:pPr>
            <w:r w:rsidRPr="003A404F">
              <w:rPr>
                <w:rFonts w:cs="Times New Roman"/>
                <w:szCs w:val="22"/>
              </w:rPr>
              <w:t>Pre-Computed restoration policy for connectivity services.</w:t>
            </w:r>
          </w:p>
        </w:tc>
      </w:tr>
      <w:tr w:rsidR="00965632" w:rsidRPr="002C7A99" w14:paraId="571DC2E1" w14:textId="77777777" w:rsidTr="00836F80">
        <w:tc>
          <w:tcPr>
            <w:cnfStyle w:val="001000000000" w:firstRow="0" w:lastRow="0" w:firstColumn="1" w:lastColumn="0" w:oddVBand="0" w:evenVBand="0" w:oddHBand="0" w:evenHBand="0" w:firstRowFirstColumn="0" w:firstRowLastColumn="0" w:lastRowFirstColumn="0" w:lastRowLastColumn="0"/>
            <w:tcW w:w="2200" w:type="dxa"/>
          </w:tcPr>
          <w:p w14:paraId="27FC90A5" w14:textId="77777777" w:rsidR="00965632" w:rsidRPr="002C7A99" w:rsidRDefault="00965632" w:rsidP="007F1E41">
            <w:pPr>
              <w:rPr>
                <w:rFonts w:cs="Times New Roman"/>
                <w:szCs w:val="20"/>
              </w:rPr>
            </w:pPr>
            <w:r w:rsidRPr="002C7A99">
              <w:rPr>
                <w:rFonts w:cs="Times New Roman"/>
                <w:szCs w:val="20"/>
              </w:rPr>
              <w:t>Technologies involved</w:t>
            </w:r>
          </w:p>
        </w:tc>
        <w:tc>
          <w:tcPr>
            <w:tcW w:w="8290" w:type="dxa"/>
          </w:tcPr>
          <w:p w14:paraId="1F45E2E2" w14:textId="77777777" w:rsidR="00965632" w:rsidRPr="002C7A99" w:rsidRDefault="00965632" w:rsidP="007F1E41">
            <w:pPr>
              <w:cnfStyle w:val="000000000000" w:firstRow="0" w:lastRow="0" w:firstColumn="0" w:lastColumn="0" w:oddVBand="0" w:evenVBand="0" w:oddHBand="0" w:evenHBand="0" w:firstRowFirstColumn="0" w:firstRowLastColumn="0" w:lastRowFirstColumn="0" w:lastRowLastColumn="0"/>
              <w:rPr>
                <w:rFonts w:cs="Times New Roman"/>
                <w:szCs w:val="20"/>
              </w:rPr>
            </w:pPr>
            <w:r w:rsidRPr="002C7A99">
              <w:rPr>
                <w:rFonts w:cs="Times New Roman"/>
                <w:szCs w:val="20"/>
              </w:rPr>
              <w:t>Optical</w:t>
            </w:r>
          </w:p>
        </w:tc>
      </w:tr>
      <w:tr w:rsidR="00965632" w:rsidRPr="002C7A99" w14:paraId="147EA48E" w14:textId="77777777" w:rsidTr="00836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2BCA1638" w14:textId="77777777" w:rsidR="00965632" w:rsidRPr="002C7A99" w:rsidRDefault="00965632" w:rsidP="007F1E41">
            <w:pPr>
              <w:rPr>
                <w:rFonts w:cs="Times New Roman"/>
                <w:szCs w:val="20"/>
              </w:rPr>
            </w:pPr>
            <w:r w:rsidRPr="002C7A99">
              <w:rPr>
                <w:rFonts w:cs="Times New Roman"/>
                <w:szCs w:val="20"/>
              </w:rPr>
              <w:t>Process/Areas Involved</w:t>
            </w:r>
          </w:p>
        </w:tc>
        <w:tc>
          <w:tcPr>
            <w:tcW w:w="8290" w:type="dxa"/>
          </w:tcPr>
          <w:p w14:paraId="02C32C14" w14:textId="77777777" w:rsidR="00965632" w:rsidRPr="002C7A99" w:rsidRDefault="00965632" w:rsidP="007F1E41">
            <w:pPr>
              <w:cnfStyle w:val="000000100000" w:firstRow="0" w:lastRow="0" w:firstColumn="0" w:lastColumn="0" w:oddVBand="0" w:evenVBand="0" w:oddHBand="1" w:evenHBand="0" w:firstRowFirstColumn="0" w:firstRowLastColumn="0" w:lastRowFirstColumn="0" w:lastRowLastColumn="0"/>
              <w:rPr>
                <w:rFonts w:cs="Times New Roman"/>
                <w:szCs w:val="20"/>
              </w:rPr>
            </w:pPr>
            <w:r w:rsidRPr="002C7A99">
              <w:rPr>
                <w:rFonts w:cs="Times New Roman"/>
                <w:szCs w:val="20"/>
              </w:rPr>
              <w:t>Planning and Operations</w:t>
            </w:r>
          </w:p>
        </w:tc>
      </w:tr>
      <w:tr w:rsidR="00965632" w:rsidRPr="002C7A99" w14:paraId="05D27919" w14:textId="77777777" w:rsidTr="00836F80">
        <w:tc>
          <w:tcPr>
            <w:cnfStyle w:val="001000000000" w:firstRow="0" w:lastRow="0" w:firstColumn="1" w:lastColumn="0" w:oddVBand="0" w:evenVBand="0" w:oddHBand="0" w:evenHBand="0" w:firstRowFirstColumn="0" w:firstRowLastColumn="0" w:lastRowFirstColumn="0" w:lastRowLastColumn="0"/>
            <w:tcW w:w="2200" w:type="dxa"/>
          </w:tcPr>
          <w:p w14:paraId="597B9249" w14:textId="77777777" w:rsidR="00965632" w:rsidRPr="002C7A99" w:rsidRDefault="00965632" w:rsidP="00921179">
            <w:pPr>
              <w:rPr>
                <w:rFonts w:cs="Times New Roman"/>
                <w:szCs w:val="20"/>
              </w:rPr>
            </w:pPr>
            <w:r w:rsidRPr="002C7A99">
              <w:rPr>
                <w:rFonts w:cs="Times New Roman"/>
                <w:szCs w:val="20"/>
              </w:rPr>
              <w:t>Brief description</w:t>
            </w:r>
          </w:p>
        </w:tc>
        <w:tc>
          <w:tcPr>
            <w:tcW w:w="8290" w:type="dxa"/>
          </w:tcPr>
          <w:p w14:paraId="3B54FDA2" w14:textId="514C649C" w:rsidR="00B6794D" w:rsidRDefault="00604E3D" w:rsidP="00921179">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Draft disclaimer:</w:t>
            </w:r>
          </w:p>
          <w:p w14:paraId="13CDFC25" w14:textId="647017FC" w:rsidR="00965632" w:rsidRPr="003706D6" w:rsidRDefault="00965632" w:rsidP="00921179">
            <w:pPr>
              <w:cnfStyle w:val="000000000000" w:firstRow="0" w:lastRow="0" w:firstColumn="0" w:lastColumn="0" w:oddVBand="0" w:evenVBand="0" w:oddHBand="0" w:evenHBand="0" w:firstRowFirstColumn="0" w:firstRowLastColumn="0" w:lastRowFirstColumn="0" w:lastRowLastColumn="0"/>
              <w:rPr>
                <w:rFonts w:cs="Times New Roman"/>
              </w:rPr>
            </w:pPr>
            <w:proofErr w:type="gramStart"/>
            <w:r w:rsidRPr="003706D6">
              <w:rPr>
                <w:rFonts w:cs="Times New Roman"/>
              </w:rPr>
              <w:t>This use</w:t>
            </w:r>
            <w:proofErr w:type="gramEnd"/>
            <w:r w:rsidRPr="003706D6">
              <w:rPr>
                <w:rFonts w:cs="Times New Roman"/>
              </w:rPr>
              <w:t xml:space="preserve"> case covers the </w:t>
            </w:r>
            <w:proofErr w:type="gramStart"/>
            <w:r w:rsidRPr="003706D6">
              <w:rPr>
                <w:rFonts w:cs="Times New Roman"/>
              </w:rPr>
              <w:t>provisioning</w:t>
            </w:r>
            <w:proofErr w:type="gramEnd"/>
            <w:r w:rsidRPr="003706D6">
              <w:rPr>
                <w:rFonts w:cs="Times New Roman"/>
              </w:rPr>
              <w:t xml:space="preserve"> of connectivity-services with restoration capabilities</w:t>
            </w:r>
            <w:r w:rsidR="000F65EA">
              <w:rPr>
                <w:rFonts w:cs="Times New Roman"/>
              </w:rPr>
              <w:t>. It</w:t>
            </w:r>
            <w:r w:rsidRPr="003706D6">
              <w:rPr>
                <w:rFonts w:cs="Times New Roman"/>
              </w:rPr>
              <w:t xml:space="preserve"> assumes the same definition</w:t>
            </w:r>
            <w:r w:rsidR="00C3490D">
              <w:rPr>
                <w:rFonts w:cs="Times New Roman"/>
              </w:rPr>
              <w:t>s</w:t>
            </w:r>
            <w:r w:rsidRPr="003706D6">
              <w:rPr>
                <w:rFonts w:cs="Times New Roman"/>
              </w:rPr>
              <w:t>, workflow and specification</w:t>
            </w:r>
            <w:r w:rsidR="00C3490D">
              <w:rPr>
                <w:rFonts w:cs="Times New Roman"/>
              </w:rPr>
              <w:t>s</w:t>
            </w:r>
            <w:r w:rsidRPr="003706D6">
              <w:rPr>
                <w:rFonts w:cs="Times New Roman"/>
              </w:rPr>
              <w:t xml:space="preserve"> defined in UC6a.</w:t>
            </w:r>
            <w:r w:rsidR="00C3490D">
              <w:rPr>
                <w:rFonts w:cs="Times New Roman"/>
              </w:rPr>
              <w:t xml:space="preserve"> </w:t>
            </w:r>
            <w:r w:rsidRPr="003706D6">
              <w:rPr>
                <w:rFonts w:cs="Times New Roman"/>
              </w:rPr>
              <w:t xml:space="preserve">Additionally, the </w:t>
            </w:r>
            <w:r w:rsidR="00C3490D">
              <w:rPr>
                <w:rFonts w:cs="Times New Roman"/>
              </w:rPr>
              <w:t>TAPI server</w:t>
            </w:r>
            <w:r w:rsidRPr="003706D6">
              <w:rPr>
                <w:rFonts w:cs="Times New Roman"/>
              </w:rPr>
              <w:t xml:space="preserve"> MUST accept a pre-computed (preset) restoration path as part of </w:t>
            </w:r>
            <w:r w:rsidR="00C3490D">
              <w:rPr>
                <w:rFonts w:cs="Times New Roman"/>
              </w:rPr>
              <w:t>the</w:t>
            </w:r>
            <w:r w:rsidRPr="003706D6">
              <w:rPr>
                <w:rFonts w:cs="Times New Roman"/>
              </w:rPr>
              <w:t xml:space="preserve"> provisioning request</w:t>
            </w:r>
            <w:r w:rsidR="00410331">
              <w:rPr>
                <w:rFonts w:cs="Times New Roman"/>
              </w:rPr>
              <w:t xml:space="preserve"> (*)</w:t>
            </w:r>
            <w:r w:rsidRPr="003706D6">
              <w:rPr>
                <w:rFonts w:cs="Times New Roman"/>
              </w:rPr>
              <w:t xml:space="preserve">. </w:t>
            </w:r>
          </w:p>
          <w:p w14:paraId="7CA07254" w14:textId="77777777" w:rsidR="004837F4" w:rsidRPr="00432EA6" w:rsidRDefault="004837F4" w:rsidP="004837F4">
            <w:pPr>
              <w:cnfStyle w:val="000000000000" w:firstRow="0" w:lastRow="0" w:firstColumn="0" w:lastColumn="0" w:oddVBand="0" w:evenVBand="0" w:oddHBand="0" w:evenHBand="0" w:firstRowFirstColumn="0" w:firstRowLastColumn="0" w:lastRowFirstColumn="0" w:lastRowLastColumn="0"/>
              <w:rPr>
                <w:rFonts w:cs="Times New Roman"/>
                <w:szCs w:val="20"/>
              </w:rPr>
            </w:pPr>
            <w:r w:rsidRPr="00C16A75">
              <w:rPr>
                <w:rFonts w:cs="Times New Roman"/>
                <w:szCs w:val="20"/>
              </w:rPr>
              <w:t xml:space="preserve">The TAPI server is responsible </w:t>
            </w:r>
            <w:r>
              <w:rPr>
                <w:rFonts w:cs="Times New Roman"/>
                <w:szCs w:val="20"/>
              </w:rPr>
              <w:t>for</w:t>
            </w:r>
            <w:r w:rsidRPr="00C16A75">
              <w:rPr>
                <w:rFonts w:cs="Times New Roman"/>
                <w:szCs w:val="20"/>
              </w:rPr>
              <w:t xml:space="preserve"> maintaining the SLA condition </w:t>
            </w:r>
            <w:r>
              <w:rPr>
                <w:rFonts w:cs="Times New Roman"/>
                <w:szCs w:val="20"/>
              </w:rPr>
              <w:t xml:space="preserve">by configuring </w:t>
            </w:r>
            <w:r w:rsidRPr="00C16A75">
              <w:rPr>
                <w:rFonts w:cs="Times New Roman"/>
                <w:szCs w:val="20"/>
              </w:rPr>
              <w:t>the dynamic restoration process.</w:t>
            </w:r>
            <w:r>
              <w:rPr>
                <w:rFonts w:cs="Times New Roman"/>
                <w:szCs w:val="20"/>
              </w:rPr>
              <w:t xml:space="preserve"> </w:t>
            </w:r>
            <w:r>
              <w:rPr>
                <w:rFonts w:cs="Times New Roman"/>
                <w:szCs w:val="22"/>
              </w:rPr>
              <w:t>T</w:t>
            </w:r>
            <w:r w:rsidRPr="003A404F">
              <w:rPr>
                <w:rFonts w:cs="Times New Roman"/>
                <w:szCs w:val="22"/>
              </w:rPr>
              <w:t xml:space="preserve">he TAPI </w:t>
            </w:r>
            <w:r>
              <w:rPr>
                <w:rFonts w:cs="Times New Roman"/>
                <w:szCs w:val="22"/>
              </w:rPr>
              <w:t xml:space="preserve">server MUST notify the </w:t>
            </w:r>
            <w:r w:rsidRPr="003A404F">
              <w:rPr>
                <w:rFonts w:cs="Times New Roman"/>
                <w:szCs w:val="22"/>
              </w:rPr>
              <w:t xml:space="preserve">client about service condition changes through the </w:t>
            </w:r>
            <w:proofErr w:type="spellStart"/>
            <w:r w:rsidRPr="003A404F">
              <w:rPr>
                <w:rFonts w:cs="Times New Roman"/>
                <w:szCs w:val="22"/>
              </w:rPr>
              <w:t>tapi</w:t>
            </w:r>
            <w:proofErr w:type="spellEnd"/>
            <w:r w:rsidRPr="003A404F">
              <w:rPr>
                <w:rFonts w:cs="Times New Roman"/>
                <w:szCs w:val="22"/>
              </w:rPr>
              <w:t>-notification service (as defined in UCs 15a and 15b).</w:t>
            </w:r>
          </w:p>
          <w:p w14:paraId="265E2C33" w14:textId="23D15849" w:rsidR="00965632" w:rsidRPr="00410331" w:rsidRDefault="00410331" w:rsidP="00921179">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 xml:space="preserve">(*) </w:t>
            </w:r>
            <w:r w:rsidRPr="003706D6">
              <w:rPr>
                <w:rFonts w:cs="Times New Roman"/>
              </w:rPr>
              <w:t>Please note this use case depends on the use case 12b.</w:t>
            </w:r>
          </w:p>
        </w:tc>
      </w:tr>
      <w:tr w:rsidR="00965632" w:rsidRPr="002C7A99" w14:paraId="6E4BBBFD" w14:textId="77777777" w:rsidTr="00836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767C5C04" w14:textId="77777777" w:rsidR="00965632" w:rsidRPr="002C7A99" w:rsidRDefault="00965632" w:rsidP="007F1E41">
            <w:pPr>
              <w:rPr>
                <w:rFonts w:cs="Times New Roman"/>
                <w:szCs w:val="20"/>
              </w:rPr>
            </w:pPr>
            <w:r w:rsidRPr="002C7A99">
              <w:rPr>
                <w:rFonts w:cs="Times New Roman"/>
                <w:szCs w:val="20"/>
              </w:rPr>
              <w:t>Layers involved</w:t>
            </w:r>
          </w:p>
        </w:tc>
        <w:tc>
          <w:tcPr>
            <w:tcW w:w="8290" w:type="dxa"/>
          </w:tcPr>
          <w:p w14:paraId="1BE2FE8A" w14:textId="77777777" w:rsidR="00965632" w:rsidRPr="002C7A99" w:rsidRDefault="00965632" w:rsidP="007F1E41">
            <w:pPr>
              <w:cnfStyle w:val="000000100000" w:firstRow="0" w:lastRow="0" w:firstColumn="0" w:lastColumn="0" w:oddVBand="0" w:evenVBand="0" w:oddHBand="1" w:evenHBand="0" w:firstRowFirstColumn="0" w:firstRowLastColumn="0" w:lastRowFirstColumn="0" w:lastRowLastColumn="0"/>
              <w:rPr>
                <w:rFonts w:cs="Times New Roman"/>
                <w:szCs w:val="20"/>
              </w:rPr>
            </w:pPr>
            <w:r w:rsidRPr="00D60C63">
              <w:t>ODU, PHOTONIC_MEDIA</w:t>
            </w:r>
          </w:p>
        </w:tc>
      </w:tr>
      <w:tr w:rsidR="00965632" w:rsidRPr="002C7A99" w14:paraId="0F48588B" w14:textId="77777777" w:rsidTr="00836F80">
        <w:tc>
          <w:tcPr>
            <w:cnfStyle w:val="001000000000" w:firstRow="0" w:lastRow="0" w:firstColumn="1" w:lastColumn="0" w:oddVBand="0" w:evenVBand="0" w:oddHBand="0" w:evenHBand="0" w:firstRowFirstColumn="0" w:firstRowLastColumn="0" w:lastRowFirstColumn="0" w:lastRowLastColumn="0"/>
            <w:tcW w:w="2200" w:type="dxa"/>
          </w:tcPr>
          <w:p w14:paraId="6A77BA2A" w14:textId="77777777" w:rsidR="00965632" w:rsidRPr="002C7A99" w:rsidRDefault="00965632" w:rsidP="007F1E41">
            <w:pPr>
              <w:rPr>
                <w:rFonts w:cs="Times New Roman"/>
                <w:szCs w:val="20"/>
              </w:rPr>
            </w:pPr>
            <w:r w:rsidRPr="002C7A99">
              <w:rPr>
                <w:rFonts w:cs="Times New Roman"/>
                <w:szCs w:val="20"/>
              </w:rPr>
              <w:t>Type</w:t>
            </w:r>
          </w:p>
        </w:tc>
        <w:tc>
          <w:tcPr>
            <w:tcW w:w="8290" w:type="dxa"/>
          </w:tcPr>
          <w:p w14:paraId="0E2DD4C6" w14:textId="77777777" w:rsidR="00965632" w:rsidRPr="002C7A99" w:rsidRDefault="00965632" w:rsidP="007F1E41">
            <w:pPr>
              <w:cnfStyle w:val="000000000000" w:firstRow="0" w:lastRow="0" w:firstColumn="0" w:lastColumn="0" w:oddVBand="0" w:evenVBand="0" w:oddHBand="0" w:evenHBand="0" w:firstRowFirstColumn="0" w:firstRowLastColumn="0" w:lastRowFirstColumn="0" w:lastRowLastColumn="0"/>
              <w:rPr>
                <w:rFonts w:cs="Times New Roman"/>
                <w:szCs w:val="20"/>
              </w:rPr>
            </w:pPr>
            <w:r w:rsidRPr="00D60C63">
              <w:t>Resilience</w:t>
            </w:r>
          </w:p>
        </w:tc>
      </w:tr>
      <w:tr w:rsidR="00965632" w:rsidRPr="002C7A99" w14:paraId="02EEFA41" w14:textId="77777777" w:rsidTr="00836F80">
        <w:trPr>
          <w:cnfStyle w:val="000000100000" w:firstRow="0" w:lastRow="0" w:firstColumn="0" w:lastColumn="0" w:oddVBand="0" w:evenVBand="0" w:oddHBand="1" w:evenHBand="0" w:firstRowFirstColumn="0" w:firstRowLastColumn="0" w:lastRowFirstColumn="0" w:lastRowLastColumn="0"/>
          <w:trHeight w:val="861"/>
        </w:trPr>
        <w:tc>
          <w:tcPr>
            <w:cnfStyle w:val="001000000000" w:firstRow="0" w:lastRow="0" w:firstColumn="1" w:lastColumn="0" w:oddVBand="0" w:evenVBand="0" w:oddHBand="0" w:evenHBand="0" w:firstRowFirstColumn="0" w:firstRowLastColumn="0" w:lastRowFirstColumn="0" w:lastRowLastColumn="0"/>
            <w:tcW w:w="2200" w:type="dxa"/>
          </w:tcPr>
          <w:p w14:paraId="65799134" w14:textId="77777777" w:rsidR="00965632" w:rsidRPr="002C7A99" w:rsidRDefault="00965632" w:rsidP="007F1E41">
            <w:pPr>
              <w:rPr>
                <w:rFonts w:cs="Times New Roman"/>
                <w:szCs w:val="20"/>
              </w:rPr>
            </w:pPr>
            <w:r w:rsidRPr="002C7A99">
              <w:rPr>
                <w:rFonts w:cs="Times New Roman"/>
                <w:szCs w:val="20"/>
              </w:rPr>
              <w:t>Description &amp; Workflow</w:t>
            </w:r>
          </w:p>
        </w:tc>
        <w:tc>
          <w:tcPr>
            <w:tcW w:w="8290" w:type="dxa"/>
          </w:tcPr>
          <w:p w14:paraId="5A525219" w14:textId="219EFD4A" w:rsidR="00965632" w:rsidRPr="005C4AA2" w:rsidRDefault="00B24242" w:rsidP="007F1E41">
            <w:pPr>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In this UC,</w:t>
            </w:r>
            <w:r w:rsidR="006B1613">
              <w:rPr>
                <w:rFonts w:cs="Times New Roman"/>
              </w:rPr>
              <w:t xml:space="preserve"> the</w:t>
            </w:r>
            <w:r>
              <w:rPr>
                <w:rFonts w:cs="Times New Roman"/>
              </w:rPr>
              <w:t xml:space="preserve"> </w:t>
            </w:r>
            <w:r w:rsidR="00965632" w:rsidRPr="005C4AA2">
              <w:rPr>
                <w:rFonts w:cs="Times New Roman"/>
              </w:rPr>
              <w:t xml:space="preserve">nominal and restoration paths MUST be included within the </w:t>
            </w:r>
            <w:r w:rsidR="00965632" w:rsidRPr="005C4AA2">
              <w:rPr>
                <w:rFonts w:cs="Times New Roman"/>
                <w:b/>
              </w:rPr>
              <w:t>tapi-</w:t>
            </w:r>
            <w:proofErr w:type="gramStart"/>
            <w:r w:rsidR="00965632" w:rsidRPr="005C4AA2">
              <w:rPr>
                <w:rFonts w:cs="Times New Roman"/>
                <w:b/>
              </w:rPr>
              <w:t>connectivity:connectivity</w:t>
            </w:r>
            <w:proofErr w:type="gramEnd"/>
            <w:r w:rsidR="00965632" w:rsidRPr="005C4AA2">
              <w:rPr>
                <w:rFonts w:cs="Times New Roman"/>
                <w:b/>
              </w:rPr>
              <w:t>-service/tapi-</w:t>
            </w:r>
            <w:proofErr w:type="gramStart"/>
            <w:r w:rsidR="00965632" w:rsidRPr="005C4AA2">
              <w:rPr>
                <w:rFonts w:cs="Times New Roman"/>
                <w:b/>
              </w:rPr>
              <w:t>topology:include</w:t>
            </w:r>
            <w:proofErr w:type="gramEnd"/>
            <w:r w:rsidR="00965632" w:rsidRPr="005C4AA2">
              <w:rPr>
                <w:rFonts w:cs="Times New Roman"/>
                <w:b/>
              </w:rPr>
              <w:t>-</w:t>
            </w:r>
            <w:proofErr w:type="gramStart"/>
            <w:r w:rsidR="00965632" w:rsidRPr="005C4AA2">
              <w:rPr>
                <w:rFonts w:cs="Times New Roman"/>
                <w:b/>
              </w:rPr>
              <w:t>path</w:t>
            </w:r>
            <w:r w:rsidR="00965632" w:rsidRPr="005C4AA2">
              <w:rPr>
                <w:rFonts w:cs="Times New Roman"/>
              </w:rPr>
              <w:t xml:space="preserve">  attribute</w:t>
            </w:r>
            <w:proofErr w:type="gramEnd"/>
            <w:r w:rsidR="00965632" w:rsidRPr="005C4AA2">
              <w:rPr>
                <w:rFonts w:cs="Times New Roman"/>
              </w:rPr>
              <w:t xml:space="preserve">. </w:t>
            </w:r>
          </w:p>
          <w:p w14:paraId="232476DB" w14:textId="21AE0900" w:rsidR="00965632" w:rsidRPr="005C4AA2" w:rsidRDefault="00965632" w:rsidP="007F1E41">
            <w:pPr>
              <w:cnfStyle w:val="000000100000" w:firstRow="0" w:lastRow="0" w:firstColumn="0" w:lastColumn="0" w:oddVBand="0" w:evenVBand="0" w:oddHBand="1" w:evenHBand="0" w:firstRowFirstColumn="0" w:firstRowLastColumn="0" w:lastRowFirstColumn="0" w:lastRowLastColumn="0"/>
              <w:rPr>
                <w:rFonts w:cs="Times New Roman"/>
              </w:rPr>
            </w:pPr>
            <w:r w:rsidRPr="005C4AA2">
              <w:rPr>
                <w:rFonts w:cs="Times New Roman"/>
              </w:rPr>
              <w:t>Due to model limitations</w:t>
            </w:r>
            <w:r w:rsidR="00767E05">
              <w:rPr>
                <w:rFonts w:cs="Times New Roman"/>
              </w:rPr>
              <w:t xml:space="preserve"> (</w:t>
            </w:r>
            <w:r w:rsidR="00DA403B">
              <w:rPr>
                <w:rFonts w:cs="Times New Roman"/>
              </w:rPr>
              <w:t>the fact that the path list is not ordered)</w:t>
            </w:r>
            <w:r w:rsidRPr="005C4AA2">
              <w:rPr>
                <w:rFonts w:cs="Times New Roman"/>
              </w:rPr>
              <w:t xml:space="preserve">, the specification of the nominal and restoration route SHOULD be done sequentially. </w:t>
            </w:r>
          </w:p>
          <w:p w14:paraId="48F06701" w14:textId="77777777" w:rsidR="00965632" w:rsidRPr="005C4AA2" w:rsidRDefault="00965632" w:rsidP="00381A66">
            <w:pPr>
              <w:numPr>
                <w:ilvl w:val="0"/>
                <w:numId w:val="27"/>
              </w:numPr>
              <w:cnfStyle w:val="000000100000" w:firstRow="0" w:lastRow="0" w:firstColumn="0" w:lastColumn="0" w:oddVBand="0" w:evenVBand="0" w:oddHBand="1" w:evenHBand="0" w:firstRowFirstColumn="0" w:firstRowLastColumn="0" w:lastRowFirstColumn="0" w:lastRowLastColumn="0"/>
              <w:rPr>
                <w:rFonts w:cs="Times New Roman"/>
              </w:rPr>
            </w:pPr>
            <w:r w:rsidRPr="005C4AA2">
              <w:rPr>
                <w:rFonts w:cs="Times New Roman"/>
              </w:rPr>
              <w:t xml:space="preserve">First the </w:t>
            </w:r>
            <w:proofErr w:type="spellStart"/>
            <w:r w:rsidRPr="005C4AA2">
              <w:rPr>
                <w:rFonts w:cs="Times New Roman"/>
              </w:rPr>
              <w:t>tapi</w:t>
            </w:r>
            <w:proofErr w:type="spellEnd"/>
            <w:r w:rsidRPr="005C4AA2">
              <w:rPr>
                <w:rFonts w:cs="Times New Roman"/>
              </w:rPr>
              <w:t>-client includes the nominal path in the Connectivity-Service initial POST request.</w:t>
            </w:r>
          </w:p>
          <w:p w14:paraId="49AC7B16" w14:textId="77777777" w:rsidR="00965632" w:rsidRPr="005C4AA2" w:rsidRDefault="00965632" w:rsidP="00381A66">
            <w:pPr>
              <w:numPr>
                <w:ilvl w:val="0"/>
                <w:numId w:val="27"/>
              </w:numPr>
              <w:cnfStyle w:val="000000100000" w:firstRow="0" w:lastRow="0" w:firstColumn="0" w:lastColumn="0" w:oddVBand="0" w:evenVBand="0" w:oddHBand="1" w:evenHBand="0" w:firstRowFirstColumn="0" w:firstRowLastColumn="0" w:lastRowFirstColumn="0" w:lastRowLastColumn="0"/>
              <w:rPr>
                <w:rFonts w:cs="Times New Roman"/>
              </w:rPr>
            </w:pPr>
            <w:r w:rsidRPr="005C4AA2">
              <w:rPr>
                <w:rFonts w:cs="Times New Roman"/>
              </w:rPr>
              <w:t xml:space="preserve">Once the connectivity-service creation is completed, the </w:t>
            </w:r>
            <w:proofErr w:type="spellStart"/>
            <w:r w:rsidRPr="005C4AA2">
              <w:rPr>
                <w:rFonts w:cs="Times New Roman"/>
              </w:rPr>
              <w:t>tapi</w:t>
            </w:r>
            <w:proofErr w:type="spellEnd"/>
            <w:r w:rsidRPr="005C4AA2">
              <w:rPr>
                <w:rFonts w:cs="Times New Roman"/>
              </w:rPr>
              <w:t xml:space="preserve">-client </w:t>
            </w:r>
            <w:proofErr w:type="gramStart"/>
            <w:r w:rsidRPr="005C4AA2">
              <w:rPr>
                <w:rFonts w:cs="Times New Roman"/>
              </w:rPr>
              <w:t>has to</w:t>
            </w:r>
            <w:proofErr w:type="gramEnd"/>
            <w:r w:rsidRPr="005C4AA2">
              <w:rPr>
                <w:rFonts w:cs="Times New Roman"/>
              </w:rPr>
              <w:t xml:space="preserve"> modify the existing Connectivity-Service object by adding the pre-computed restoration path, into the </w:t>
            </w:r>
            <w:r w:rsidRPr="005C4AA2">
              <w:rPr>
                <w:rFonts w:cs="Times New Roman"/>
                <w:b/>
              </w:rPr>
              <w:t>tapi-</w:t>
            </w:r>
            <w:proofErr w:type="gramStart"/>
            <w:r w:rsidRPr="005C4AA2">
              <w:rPr>
                <w:rFonts w:cs="Times New Roman"/>
                <w:b/>
              </w:rPr>
              <w:t>connectivity:connectivity</w:t>
            </w:r>
            <w:proofErr w:type="gramEnd"/>
            <w:r w:rsidRPr="005C4AA2">
              <w:rPr>
                <w:rFonts w:cs="Times New Roman"/>
                <w:b/>
              </w:rPr>
              <w:t>-service/tapi-</w:t>
            </w:r>
            <w:proofErr w:type="gramStart"/>
            <w:r w:rsidRPr="005C4AA2">
              <w:rPr>
                <w:rFonts w:cs="Times New Roman"/>
                <w:b/>
              </w:rPr>
              <w:t>topology:include</w:t>
            </w:r>
            <w:proofErr w:type="gramEnd"/>
            <w:r w:rsidRPr="005C4AA2">
              <w:rPr>
                <w:rFonts w:cs="Times New Roman"/>
                <w:b/>
              </w:rPr>
              <w:t>-</w:t>
            </w:r>
            <w:proofErr w:type="gramStart"/>
            <w:r w:rsidRPr="005C4AA2">
              <w:rPr>
                <w:rFonts w:cs="Times New Roman"/>
                <w:b/>
              </w:rPr>
              <w:t>path</w:t>
            </w:r>
            <w:r w:rsidRPr="005C4AA2">
              <w:rPr>
                <w:rFonts w:cs="Times New Roman"/>
              </w:rPr>
              <w:t xml:space="preserve">  leaf</w:t>
            </w:r>
            <w:proofErr w:type="gramEnd"/>
            <w:r w:rsidRPr="005C4AA2">
              <w:rPr>
                <w:rFonts w:cs="Times New Roman"/>
              </w:rPr>
              <w:t>-list attribute. The TAPI user MUST use the PUT operation to modify the existing object.</w:t>
            </w:r>
          </w:p>
          <w:p w14:paraId="78FAE024" w14:textId="77777777" w:rsidR="00965632" w:rsidRPr="005C4AA2" w:rsidRDefault="00965632" w:rsidP="007F1E41">
            <w:pPr>
              <w:cnfStyle w:val="000000100000" w:firstRow="0" w:lastRow="0" w:firstColumn="0" w:lastColumn="0" w:oddVBand="0" w:evenVBand="0" w:oddHBand="1" w:evenHBand="0" w:firstRowFirstColumn="0" w:firstRowLastColumn="0" w:lastRowFirstColumn="0" w:lastRowLastColumn="0"/>
              <w:rPr>
                <w:rFonts w:cs="Times New Roman"/>
              </w:rPr>
            </w:pPr>
            <w:r w:rsidRPr="005C4AA2">
              <w:rPr>
                <w:rFonts w:cs="Times New Roman"/>
              </w:rPr>
              <w:t>The Connectivity Service object sent to the SDN-C MUST include the tapi-</w:t>
            </w:r>
            <w:proofErr w:type="gramStart"/>
            <w:r w:rsidRPr="005C4AA2">
              <w:rPr>
                <w:rFonts w:cs="Times New Roman"/>
                <w:b/>
              </w:rPr>
              <w:t>connectivity:connectivity</w:t>
            </w:r>
            <w:proofErr w:type="gramEnd"/>
            <w:r w:rsidRPr="005C4AA2">
              <w:rPr>
                <w:rFonts w:cs="Times New Roman"/>
                <w:b/>
              </w:rPr>
              <w:t>-service/tapi-</w:t>
            </w:r>
            <w:proofErr w:type="gramStart"/>
            <w:r w:rsidRPr="005C4AA2">
              <w:rPr>
                <w:rFonts w:cs="Times New Roman"/>
                <w:b/>
              </w:rPr>
              <w:t>topology:resilience</w:t>
            </w:r>
            <w:proofErr w:type="gramEnd"/>
            <w:r w:rsidRPr="005C4AA2">
              <w:rPr>
                <w:rFonts w:cs="Times New Roman"/>
                <w:b/>
              </w:rPr>
              <w:t>-type/protection-type</w:t>
            </w:r>
            <w:r w:rsidRPr="005C4AA2">
              <w:rPr>
                <w:rFonts w:cs="Times New Roman"/>
              </w:rPr>
              <w:t xml:space="preserve"> attribute with PRE_COMPUTED_RESTORATION attribute value.</w:t>
            </w:r>
          </w:p>
          <w:p w14:paraId="4B75CD86" w14:textId="77777777" w:rsidR="00965632" w:rsidRPr="005C4AA2" w:rsidRDefault="00965632" w:rsidP="007F1E41">
            <w:pPr>
              <w:cnfStyle w:val="000000100000" w:firstRow="0" w:lastRow="0" w:firstColumn="0" w:lastColumn="0" w:oddVBand="0" w:evenVBand="0" w:oddHBand="1" w:evenHBand="0" w:firstRowFirstColumn="0" w:firstRowLastColumn="0" w:lastRowFirstColumn="0" w:lastRowLastColumn="0"/>
              <w:rPr>
                <w:rFonts w:cs="Times New Roman"/>
              </w:rPr>
            </w:pPr>
            <w:r w:rsidRPr="005C4AA2">
              <w:rPr>
                <w:rFonts w:cs="Times New Roman"/>
                <w:u w:val="single"/>
              </w:rPr>
              <w:t>Resiliency workflow</w:t>
            </w:r>
            <w:r w:rsidRPr="005C4AA2">
              <w:rPr>
                <w:rFonts w:cs="Times New Roman"/>
              </w:rPr>
              <w:t>:</w:t>
            </w:r>
          </w:p>
          <w:p w14:paraId="015A5EAE" w14:textId="77777777" w:rsidR="00965632" w:rsidRPr="005C4AA2" w:rsidRDefault="00965632" w:rsidP="007F1E41">
            <w:pPr>
              <w:cnfStyle w:val="000000100000" w:firstRow="0" w:lastRow="0" w:firstColumn="0" w:lastColumn="0" w:oddVBand="0" w:evenVBand="0" w:oddHBand="1" w:evenHBand="0" w:firstRowFirstColumn="0" w:firstRowLastColumn="0" w:lastRowFirstColumn="0" w:lastRowLastColumn="0"/>
              <w:rPr>
                <w:rFonts w:cs="Times New Roman"/>
                <w:szCs w:val="20"/>
              </w:rPr>
            </w:pPr>
            <w:r w:rsidRPr="005C4AA2">
              <w:rPr>
                <w:rFonts w:cs="Times New Roman"/>
              </w:rPr>
              <w:t>The UC's protection workflow, of this UC, follows the same workflow defined in the "Procedure" section of UC6a.</w:t>
            </w:r>
          </w:p>
        </w:tc>
      </w:tr>
    </w:tbl>
    <w:p w14:paraId="25033634" w14:textId="49866704" w:rsidR="00965632" w:rsidRPr="001D4528" w:rsidRDefault="00C86A86" w:rsidP="001D4528">
      <w:pPr>
        <w:pStyle w:val="Heading4"/>
        <w:rPr>
          <w:rFonts w:cs="Times New Roman"/>
        </w:rPr>
      </w:pPr>
      <w:bookmarkStart w:id="617" w:name="_Toc215570563"/>
      <w:r>
        <w:rPr>
          <w:rFonts w:cs="Times New Roman"/>
        </w:rPr>
        <w:lastRenderedPageBreak/>
        <w:t>Relevant Parameters</w:t>
      </w:r>
      <w:bookmarkEnd w:id="617"/>
    </w:p>
    <w:p w14:paraId="07433CC6" w14:textId="1B5BD205" w:rsidR="00965632" w:rsidRPr="00CA3534" w:rsidRDefault="00D744E1" w:rsidP="00965632">
      <w:pPr>
        <w:rPr>
          <w:rFonts w:cs="Times New Roman"/>
          <w:sz w:val="24"/>
        </w:rPr>
      </w:pPr>
      <w:r w:rsidRPr="00FA6EDB">
        <w:rPr>
          <w:rFonts w:cs="Times New Roman"/>
          <w:sz w:val="24"/>
        </w:rPr>
        <w:fldChar w:fldCharType="begin"/>
      </w:r>
      <w:r w:rsidRPr="00D744E1">
        <w:rPr>
          <w:rFonts w:cs="Times New Roman"/>
          <w:sz w:val="24"/>
        </w:rPr>
        <w:instrText xml:space="preserve"> REF _Ref45209721 \h  \* MERGEFORMAT </w:instrText>
      </w:r>
      <w:r w:rsidRPr="00FA6EDB">
        <w:rPr>
          <w:rFonts w:cs="Times New Roman"/>
          <w:sz w:val="24"/>
        </w:rPr>
      </w:r>
      <w:r w:rsidRPr="00FA6EDB">
        <w:rPr>
          <w:rFonts w:cs="Times New Roman"/>
          <w:sz w:val="24"/>
        </w:rPr>
        <w:fldChar w:fldCharType="separate"/>
      </w:r>
      <w:r w:rsidR="00DB0408" w:rsidRPr="00DB0408">
        <w:rPr>
          <w:rFonts w:cs="Times New Roman"/>
          <w:sz w:val="24"/>
        </w:rPr>
        <w:t xml:space="preserve">Table </w:t>
      </w:r>
      <w:r w:rsidR="00DB0408" w:rsidRPr="00DB0408">
        <w:rPr>
          <w:rFonts w:cs="Times New Roman"/>
          <w:noProof/>
          <w:sz w:val="24"/>
        </w:rPr>
        <w:t>65</w:t>
      </w:r>
      <w:r w:rsidRPr="00FA6EDB">
        <w:rPr>
          <w:rFonts w:cs="Times New Roman"/>
          <w:sz w:val="24"/>
        </w:rPr>
        <w:fldChar w:fldCharType="end"/>
      </w:r>
      <w:r w:rsidRPr="00D744E1">
        <w:rPr>
          <w:rFonts w:cs="Times New Roman"/>
          <w:sz w:val="24"/>
        </w:rPr>
        <w:t xml:space="preserve"> </w:t>
      </w:r>
      <w:r w:rsidR="00965632" w:rsidRPr="00D744E1">
        <w:rPr>
          <w:rFonts w:cs="Times New Roman"/>
          <w:sz w:val="24"/>
        </w:rPr>
        <w:t>c</w:t>
      </w:r>
      <w:r w:rsidR="00965632" w:rsidRPr="00CA3534">
        <w:rPr>
          <w:rFonts w:cs="Times New Roman"/>
          <w:sz w:val="24"/>
        </w:rPr>
        <w:t>omplements the information included in the Use Case 1</w:t>
      </w:r>
      <w:r w:rsidR="00965632">
        <w:rPr>
          <w:rFonts w:cs="Times New Roman"/>
          <w:sz w:val="24"/>
        </w:rPr>
        <w:t>a</w:t>
      </w:r>
      <w:r w:rsidR="00965632" w:rsidRPr="00CA3534">
        <w:rPr>
          <w:rFonts w:cs="Times New Roman"/>
          <w:sz w:val="24"/>
        </w:rPr>
        <w:t xml:space="preserve"> and Use Case 5b definitions, with the Connectivity-Service </w:t>
      </w:r>
      <w:r w:rsidR="00B85842">
        <w:rPr>
          <w:rFonts w:cs="Times New Roman"/>
          <w:sz w:val="24"/>
        </w:rPr>
        <w:t>parameters</w:t>
      </w:r>
      <w:r w:rsidR="00965632" w:rsidRPr="00CA3534">
        <w:rPr>
          <w:rFonts w:cs="Times New Roman"/>
          <w:sz w:val="24"/>
        </w:rPr>
        <w:t xml:space="preserve"> required to implement this use case.</w:t>
      </w:r>
    </w:p>
    <w:p w14:paraId="397F34E2" w14:textId="6236D377" w:rsidR="00965632" w:rsidRPr="008D7A82" w:rsidRDefault="00965632" w:rsidP="00965632">
      <w:pPr>
        <w:pStyle w:val="Caption"/>
        <w:keepNext/>
        <w:rPr>
          <w:rFonts w:cs="Times New Roman"/>
        </w:rPr>
      </w:pPr>
      <w:bookmarkStart w:id="618" w:name="_Ref45209721"/>
      <w:r w:rsidRPr="008D7A82">
        <w:rPr>
          <w:rFonts w:cs="Times New Roman"/>
        </w:rPr>
        <w:t xml:space="preserve">Table </w:t>
      </w:r>
      <w:r w:rsidRPr="008D7A82">
        <w:rPr>
          <w:rFonts w:cs="Times New Roman"/>
        </w:rPr>
        <w:fldChar w:fldCharType="begin"/>
      </w:r>
      <w:r w:rsidRPr="008D7A82">
        <w:rPr>
          <w:rFonts w:cs="Times New Roman"/>
        </w:rPr>
        <w:instrText xml:space="preserve"> SEQ Table \* ARABIC </w:instrText>
      </w:r>
      <w:r w:rsidRPr="008D7A82">
        <w:rPr>
          <w:rFonts w:cs="Times New Roman"/>
        </w:rPr>
        <w:fldChar w:fldCharType="separate"/>
      </w:r>
      <w:r w:rsidR="00DB0408">
        <w:rPr>
          <w:rFonts w:cs="Times New Roman"/>
          <w:noProof/>
        </w:rPr>
        <w:t>65</w:t>
      </w:r>
      <w:r w:rsidRPr="008D7A82">
        <w:rPr>
          <w:rFonts w:cs="Times New Roman"/>
        </w:rPr>
        <w:fldChar w:fldCharType="end"/>
      </w:r>
      <w:bookmarkEnd w:id="618"/>
      <w:r w:rsidRPr="008D7A82">
        <w:rPr>
          <w:rFonts w:cs="Times New Roman"/>
        </w:rPr>
        <w:t>:</w:t>
      </w:r>
      <w:r w:rsidRPr="008D7A82">
        <w:rPr>
          <w:rFonts w:cs="Times New Roman" w:hint="eastAsia"/>
        </w:rPr>
        <w:t xml:space="preserve"> </w:t>
      </w:r>
      <w:r w:rsidRPr="008D7A82">
        <w:rPr>
          <w:rFonts w:cs="Times New Roman"/>
        </w:rPr>
        <w:t xml:space="preserve">Connectivity-service </w:t>
      </w:r>
      <w:r w:rsidR="00B85842">
        <w:rPr>
          <w:rFonts w:cs="Times New Roman"/>
        </w:rPr>
        <w:t>parameters</w:t>
      </w:r>
      <w:r w:rsidRPr="008D7A82">
        <w:rPr>
          <w:rFonts w:cs="Times New Roman"/>
        </w:rPr>
        <w:t xml:space="preserve"> for UC6a.</w:t>
      </w:r>
    </w:p>
    <w:tbl>
      <w:tblPr>
        <w:tblStyle w:val="GridTable6ColourfulAccent5"/>
        <w:tblpPr w:leftFromText="141" w:rightFromText="141" w:vertAnchor="text" w:tblpY="1"/>
        <w:tblW w:w="10490" w:type="dxa"/>
        <w:tblLayout w:type="fixed"/>
        <w:tblLook w:val="0420" w:firstRow="1" w:lastRow="0" w:firstColumn="0" w:lastColumn="0" w:noHBand="0" w:noVBand="1"/>
      </w:tblPr>
      <w:tblGrid>
        <w:gridCol w:w="1843"/>
        <w:gridCol w:w="3906"/>
        <w:gridCol w:w="767"/>
        <w:gridCol w:w="472"/>
        <w:gridCol w:w="3502"/>
      </w:tblGrid>
      <w:tr w:rsidR="00965632" w:rsidRPr="00C16A75" w14:paraId="57816637" w14:textId="77777777" w:rsidTr="00836F80">
        <w:trPr>
          <w:cnfStyle w:val="100000000000" w:firstRow="1" w:lastRow="0" w:firstColumn="0" w:lastColumn="0" w:oddVBand="0" w:evenVBand="0" w:oddHBand="0" w:evenHBand="0" w:firstRowFirstColumn="0" w:firstRowLastColumn="0" w:lastRowFirstColumn="0" w:lastRowLastColumn="0"/>
        </w:trPr>
        <w:tc>
          <w:tcPr>
            <w:tcW w:w="1843" w:type="dxa"/>
          </w:tcPr>
          <w:p w14:paraId="601CA617" w14:textId="77777777" w:rsidR="00965632" w:rsidRPr="003A404F" w:rsidRDefault="00965632" w:rsidP="00AB1AD8">
            <w:pPr>
              <w:rPr>
                <w:b w:val="0"/>
                <w:bCs w:val="0"/>
                <w:szCs w:val="22"/>
                <w:lang w:eastAsia="en-US"/>
              </w:rPr>
            </w:pPr>
            <w:r w:rsidRPr="003A404F">
              <w:rPr>
                <w:szCs w:val="22"/>
                <w:lang w:eastAsia="en-US"/>
              </w:rPr>
              <w:t>connectivity-service</w:t>
            </w:r>
          </w:p>
        </w:tc>
        <w:tc>
          <w:tcPr>
            <w:tcW w:w="8647" w:type="dxa"/>
            <w:gridSpan w:val="4"/>
          </w:tcPr>
          <w:p w14:paraId="461CBCBD" w14:textId="77777777" w:rsidR="00965632" w:rsidRPr="003A404F" w:rsidRDefault="00965632" w:rsidP="00AB1AD8">
            <w:pPr>
              <w:rPr>
                <w:bCs w:val="0"/>
                <w:szCs w:val="22"/>
                <w:lang w:eastAsia="en-US"/>
              </w:rPr>
            </w:pPr>
            <w:r w:rsidRPr="003A404F">
              <w:rPr>
                <w:szCs w:val="22"/>
                <w:lang w:eastAsia="en-US"/>
              </w:rPr>
              <w:t>/</w:t>
            </w:r>
            <w:proofErr w:type="gramStart"/>
            <w:r w:rsidRPr="003A404F">
              <w:rPr>
                <w:szCs w:val="22"/>
                <w:lang w:eastAsia="en-US"/>
              </w:rPr>
              <w:t>tapi</w:t>
            </w:r>
            <w:proofErr w:type="gramEnd"/>
            <w:r w:rsidRPr="003A404F">
              <w:rPr>
                <w:szCs w:val="22"/>
                <w:lang w:eastAsia="en-US"/>
              </w:rPr>
              <w:t>-</w:t>
            </w:r>
            <w:proofErr w:type="gramStart"/>
            <w:r w:rsidRPr="003A404F">
              <w:rPr>
                <w:szCs w:val="22"/>
                <w:lang w:eastAsia="en-US"/>
              </w:rPr>
              <w:t>common:context</w:t>
            </w:r>
            <w:proofErr w:type="gramEnd"/>
            <w:r w:rsidRPr="003A404F">
              <w:rPr>
                <w:szCs w:val="22"/>
                <w:lang w:eastAsia="en-US"/>
              </w:rPr>
              <w:t>/tapi-</w:t>
            </w:r>
            <w:proofErr w:type="gramStart"/>
            <w:r w:rsidRPr="003A404F">
              <w:rPr>
                <w:szCs w:val="22"/>
                <w:lang w:eastAsia="en-US"/>
              </w:rPr>
              <w:t>connectivity:connectivity</w:t>
            </w:r>
            <w:proofErr w:type="gramEnd"/>
            <w:r w:rsidRPr="003A404F">
              <w:rPr>
                <w:szCs w:val="22"/>
                <w:lang w:eastAsia="en-US"/>
              </w:rPr>
              <w:t>-context/connectivity-service</w:t>
            </w:r>
          </w:p>
        </w:tc>
      </w:tr>
      <w:tr w:rsidR="00965632" w:rsidRPr="00C16A75" w14:paraId="3418A70F" w14:textId="77777777" w:rsidTr="00C2544D">
        <w:trPr>
          <w:cnfStyle w:val="000000100000" w:firstRow="0" w:lastRow="0" w:firstColumn="0" w:lastColumn="0" w:oddVBand="0" w:evenVBand="0" w:oddHBand="1" w:evenHBand="0" w:firstRowFirstColumn="0" w:firstRowLastColumn="0" w:lastRowFirstColumn="0" w:lastRowLastColumn="0"/>
        </w:trPr>
        <w:tc>
          <w:tcPr>
            <w:tcW w:w="1843" w:type="dxa"/>
          </w:tcPr>
          <w:p w14:paraId="1A3B37BB" w14:textId="77777777" w:rsidR="00965632" w:rsidRPr="003A404F" w:rsidRDefault="00965632" w:rsidP="00AB1AD8">
            <w:pPr>
              <w:rPr>
                <w:b/>
                <w:szCs w:val="22"/>
                <w:lang w:eastAsia="en-US"/>
              </w:rPr>
            </w:pPr>
            <w:r w:rsidRPr="003A404F">
              <w:rPr>
                <w:b/>
                <w:szCs w:val="22"/>
                <w:lang w:eastAsia="en-US"/>
              </w:rPr>
              <w:t>Attribute</w:t>
            </w:r>
          </w:p>
        </w:tc>
        <w:tc>
          <w:tcPr>
            <w:tcW w:w="3906" w:type="dxa"/>
          </w:tcPr>
          <w:p w14:paraId="6CD5BC0D" w14:textId="77777777" w:rsidR="00965632" w:rsidRPr="003A404F" w:rsidRDefault="00965632" w:rsidP="00AB1AD8">
            <w:pPr>
              <w:rPr>
                <w:b/>
                <w:szCs w:val="22"/>
                <w:lang w:eastAsia="en-US"/>
              </w:rPr>
            </w:pPr>
            <w:r w:rsidRPr="003A404F">
              <w:rPr>
                <w:b/>
                <w:szCs w:val="22"/>
                <w:lang w:eastAsia="en-US"/>
              </w:rPr>
              <w:t>Allowed Values/Format</w:t>
            </w:r>
          </w:p>
        </w:tc>
        <w:tc>
          <w:tcPr>
            <w:tcW w:w="767" w:type="dxa"/>
          </w:tcPr>
          <w:p w14:paraId="5E9C24A0" w14:textId="77777777" w:rsidR="00965632" w:rsidRPr="003A404F" w:rsidRDefault="00965632" w:rsidP="00AB1AD8">
            <w:pPr>
              <w:rPr>
                <w:b/>
                <w:szCs w:val="22"/>
                <w:lang w:eastAsia="en-US"/>
              </w:rPr>
            </w:pPr>
            <w:r w:rsidRPr="003A404F">
              <w:rPr>
                <w:b/>
                <w:szCs w:val="22"/>
                <w:lang w:eastAsia="en-US"/>
              </w:rPr>
              <w:t>Mod</w:t>
            </w:r>
          </w:p>
        </w:tc>
        <w:tc>
          <w:tcPr>
            <w:tcW w:w="472" w:type="dxa"/>
          </w:tcPr>
          <w:p w14:paraId="2735E92A" w14:textId="77777777" w:rsidR="00965632" w:rsidRPr="003A404F" w:rsidRDefault="00965632" w:rsidP="00AB1AD8">
            <w:pPr>
              <w:rPr>
                <w:b/>
                <w:szCs w:val="22"/>
                <w:lang w:eastAsia="en-US"/>
              </w:rPr>
            </w:pPr>
            <w:r w:rsidRPr="003A404F">
              <w:rPr>
                <w:b/>
                <w:szCs w:val="22"/>
                <w:lang w:eastAsia="en-US"/>
              </w:rPr>
              <w:t>Sup</w:t>
            </w:r>
          </w:p>
        </w:tc>
        <w:tc>
          <w:tcPr>
            <w:tcW w:w="3502" w:type="dxa"/>
          </w:tcPr>
          <w:p w14:paraId="5A3EBE55" w14:textId="77777777" w:rsidR="00965632" w:rsidRPr="003A404F" w:rsidRDefault="00965632" w:rsidP="00AB1AD8">
            <w:pPr>
              <w:rPr>
                <w:b/>
                <w:szCs w:val="22"/>
                <w:lang w:eastAsia="en-US"/>
              </w:rPr>
            </w:pPr>
            <w:r w:rsidRPr="003A404F">
              <w:rPr>
                <w:b/>
                <w:szCs w:val="22"/>
                <w:lang w:eastAsia="en-US"/>
              </w:rPr>
              <w:t>Notes</w:t>
            </w:r>
          </w:p>
        </w:tc>
      </w:tr>
      <w:tr w:rsidR="00965632" w:rsidRPr="00C16A75" w14:paraId="02C507F8" w14:textId="77777777" w:rsidTr="00C2544D">
        <w:tc>
          <w:tcPr>
            <w:tcW w:w="1843" w:type="dxa"/>
          </w:tcPr>
          <w:p w14:paraId="30CDBEAB" w14:textId="77777777" w:rsidR="00965632" w:rsidRPr="003A404F" w:rsidRDefault="00965632" w:rsidP="00AB1AD8">
            <w:pPr>
              <w:rPr>
                <w:szCs w:val="22"/>
                <w:lang w:eastAsia="en-US"/>
              </w:rPr>
            </w:pPr>
            <w:r w:rsidRPr="003A404F">
              <w:rPr>
                <w:szCs w:val="22"/>
                <w:lang w:eastAsia="en-US"/>
              </w:rPr>
              <w:t>resilience-type</w:t>
            </w:r>
          </w:p>
        </w:tc>
        <w:tc>
          <w:tcPr>
            <w:tcW w:w="3906" w:type="dxa"/>
          </w:tcPr>
          <w:p w14:paraId="60188641" w14:textId="75AA0553" w:rsidR="00965632" w:rsidRPr="003A404F" w:rsidRDefault="00965632" w:rsidP="00AB1AD8">
            <w:pPr>
              <w:rPr>
                <w:szCs w:val="22"/>
                <w:lang w:eastAsia="en-US"/>
              </w:rPr>
            </w:pPr>
            <w:r w:rsidRPr="003A404F">
              <w:rPr>
                <w:szCs w:val="22"/>
                <w:lang w:eastAsia="en-US"/>
              </w:rPr>
              <w:t>"</w:t>
            </w:r>
            <w:proofErr w:type="gramStart"/>
            <w:r w:rsidRPr="003A404F">
              <w:rPr>
                <w:szCs w:val="22"/>
                <w:lang w:eastAsia="en-US"/>
              </w:rPr>
              <w:t>protection</w:t>
            </w:r>
            <w:proofErr w:type="gramEnd"/>
            <w:r w:rsidRPr="003A404F">
              <w:rPr>
                <w:szCs w:val="22"/>
                <w:lang w:eastAsia="en-US"/>
              </w:rPr>
              <w:t xml:space="preserve">-type": </w:t>
            </w:r>
            <w:r w:rsidR="00C47A13">
              <w:rPr>
                <w:szCs w:val="22"/>
                <w:lang w:eastAsia="en-US"/>
              </w:rPr>
              <w:t>"</w:t>
            </w:r>
            <w:r w:rsidRPr="003A404F">
              <w:rPr>
                <w:szCs w:val="22"/>
                <w:lang w:eastAsia="en-US"/>
              </w:rPr>
              <w:t>DYNAMIC_RESTORATION</w:t>
            </w:r>
            <w:r w:rsidR="00C47A13">
              <w:rPr>
                <w:szCs w:val="22"/>
                <w:lang w:eastAsia="en-US"/>
              </w:rPr>
              <w:t>"</w:t>
            </w:r>
          </w:p>
        </w:tc>
        <w:tc>
          <w:tcPr>
            <w:tcW w:w="767" w:type="dxa"/>
          </w:tcPr>
          <w:p w14:paraId="27E3472D" w14:textId="77777777" w:rsidR="00965632" w:rsidRPr="003A404F" w:rsidRDefault="00965632" w:rsidP="00AB1AD8">
            <w:pPr>
              <w:rPr>
                <w:szCs w:val="22"/>
                <w:lang w:eastAsia="en-US"/>
              </w:rPr>
            </w:pPr>
            <w:r w:rsidRPr="003A404F">
              <w:rPr>
                <w:szCs w:val="22"/>
                <w:lang w:eastAsia="en-US"/>
              </w:rPr>
              <w:t>RW</w:t>
            </w:r>
          </w:p>
        </w:tc>
        <w:tc>
          <w:tcPr>
            <w:tcW w:w="472" w:type="dxa"/>
          </w:tcPr>
          <w:p w14:paraId="552E61D6" w14:textId="77777777" w:rsidR="00965632" w:rsidRPr="003A404F" w:rsidRDefault="00965632" w:rsidP="00AB1AD8">
            <w:pPr>
              <w:rPr>
                <w:szCs w:val="22"/>
                <w:lang w:eastAsia="en-US"/>
              </w:rPr>
            </w:pPr>
            <w:r w:rsidRPr="003A404F">
              <w:rPr>
                <w:szCs w:val="22"/>
                <w:lang w:eastAsia="en-US"/>
              </w:rPr>
              <w:t>M</w:t>
            </w:r>
          </w:p>
        </w:tc>
        <w:tc>
          <w:tcPr>
            <w:tcW w:w="3502" w:type="dxa"/>
          </w:tcPr>
          <w:p w14:paraId="6F6C3C6F" w14:textId="77777777" w:rsidR="00965632" w:rsidRPr="003A404F" w:rsidRDefault="00965632"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r w:rsidRPr="003A404F">
              <w:rPr>
                <w:szCs w:val="22"/>
                <w:lang w:eastAsia="en-US"/>
              </w:rPr>
              <w:t xml:space="preserve"> </w:t>
            </w:r>
          </w:p>
          <w:p w14:paraId="26576B88" w14:textId="77777777" w:rsidR="00965632" w:rsidRPr="00C16A75" w:rsidRDefault="00965632" w:rsidP="007F1E41">
            <w:pPr>
              <w:contextualSpacing/>
              <w:rPr>
                <w:sz w:val="20"/>
                <w:szCs w:val="22"/>
                <w:lang w:eastAsia="en-US"/>
              </w:rPr>
            </w:pPr>
          </w:p>
        </w:tc>
      </w:tr>
      <w:tr w:rsidR="00965632" w:rsidRPr="00C16A75" w14:paraId="05A63A9F" w14:textId="77777777" w:rsidTr="00C2544D">
        <w:trPr>
          <w:cnfStyle w:val="000000100000" w:firstRow="0" w:lastRow="0" w:firstColumn="0" w:lastColumn="0" w:oddVBand="0" w:evenVBand="0" w:oddHBand="1" w:evenHBand="0" w:firstRowFirstColumn="0" w:firstRowLastColumn="0" w:lastRowFirstColumn="0" w:lastRowLastColumn="0"/>
        </w:trPr>
        <w:tc>
          <w:tcPr>
            <w:tcW w:w="1843" w:type="dxa"/>
          </w:tcPr>
          <w:p w14:paraId="5BCF541D" w14:textId="77777777" w:rsidR="00965632" w:rsidRPr="003A404F" w:rsidRDefault="00965632" w:rsidP="00AB1AD8">
            <w:pPr>
              <w:rPr>
                <w:szCs w:val="22"/>
              </w:rPr>
            </w:pPr>
            <w:r w:rsidRPr="003A404F">
              <w:rPr>
                <w:szCs w:val="22"/>
              </w:rPr>
              <w:t>preferred-restoration-layer</w:t>
            </w:r>
          </w:p>
        </w:tc>
        <w:tc>
          <w:tcPr>
            <w:tcW w:w="3906" w:type="dxa"/>
          </w:tcPr>
          <w:p w14:paraId="3BDABE05" w14:textId="32718590" w:rsidR="00965632" w:rsidRPr="003A404F" w:rsidRDefault="00C47A13" w:rsidP="00AB1AD8">
            <w:pPr>
              <w:rPr>
                <w:szCs w:val="22"/>
              </w:rPr>
            </w:pPr>
            <w:r>
              <w:rPr>
                <w:szCs w:val="22"/>
              </w:rPr>
              <w:t xml:space="preserve">One of </w:t>
            </w:r>
            <w:r w:rsidR="00965632" w:rsidRPr="003A404F">
              <w:rPr>
                <w:szCs w:val="22"/>
              </w:rPr>
              <w:t>[ODU, PHOTONIC_MEDIA]</w:t>
            </w:r>
          </w:p>
        </w:tc>
        <w:tc>
          <w:tcPr>
            <w:tcW w:w="767" w:type="dxa"/>
          </w:tcPr>
          <w:p w14:paraId="51B89C5C" w14:textId="77777777" w:rsidR="00965632" w:rsidRPr="003A404F" w:rsidRDefault="00965632" w:rsidP="00AB1AD8">
            <w:pPr>
              <w:rPr>
                <w:szCs w:val="22"/>
              </w:rPr>
            </w:pPr>
            <w:r w:rsidRPr="003A404F">
              <w:rPr>
                <w:szCs w:val="22"/>
                <w:lang w:eastAsia="en-US"/>
              </w:rPr>
              <w:t>RW</w:t>
            </w:r>
          </w:p>
        </w:tc>
        <w:tc>
          <w:tcPr>
            <w:tcW w:w="472" w:type="dxa"/>
          </w:tcPr>
          <w:p w14:paraId="32534765" w14:textId="77777777" w:rsidR="00965632" w:rsidRPr="003A404F" w:rsidRDefault="00965632" w:rsidP="00AB1AD8">
            <w:pPr>
              <w:rPr>
                <w:szCs w:val="22"/>
              </w:rPr>
            </w:pPr>
            <w:r w:rsidRPr="003A404F">
              <w:rPr>
                <w:szCs w:val="22"/>
                <w:lang w:eastAsia="en-US"/>
              </w:rPr>
              <w:t>M</w:t>
            </w:r>
          </w:p>
        </w:tc>
        <w:tc>
          <w:tcPr>
            <w:tcW w:w="3502" w:type="dxa"/>
          </w:tcPr>
          <w:p w14:paraId="3FE6BC97" w14:textId="77777777" w:rsidR="00965632" w:rsidRPr="003A404F" w:rsidRDefault="00965632"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r w:rsidRPr="003A404F">
              <w:rPr>
                <w:szCs w:val="22"/>
                <w:lang w:eastAsia="en-US"/>
              </w:rPr>
              <w:t xml:space="preserve"> </w:t>
            </w:r>
          </w:p>
          <w:p w14:paraId="11DDD0F6" w14:textId="77777777" w:rsidR="00965632" w:rsidRPr="00C16A75" w:rsidRDefault="00965632" w:rsidP="007F1E41">
            <w:pPr>
              <w:ind w:left="144"/>
              <w:contextualSpacing/>
              <w:rPr>
                <w:sz w:val="20"/>
                <w:szCs w:val="22"/>
                <w:lang w:eastAsia="en-US"/>
              </w:rPr>
            </w:pPr>
          </w:p>
        </w:tc>
      </w:tr>
      <w:tr w:rsidR="00965632" w:rsidRPr="00C16A75" w14:paraId="47D5F279" w14:textId="77777777" w:rsidTr="00C2544D">
        <w:tc>
          <w:tcPr>
            <w:tcW w:w="1843" w:type="dxa"/>
          </w:tcPr>
          <w:p w14:paraId="5523A3A7" w14:textId="77777777" w:rsidR="00965632" w:rsidRPr="003A404F" w:rsidRDefault="00965632" w:rsidP="00AB1AD8">
            <w:pPr>
              <w:rPr>
                <w:szCs w:val="22"/>
              </w:rPr>
            </w:pPr>
            <w:r w:rsidRPr="003A404F">
              <w:rPr>
                <w:szCs w:val="22"/>
              </w:rPr>
              <w:t>reversion-mode</w:t>
            </w:r>
          </w:p>
        </w:tc>
        <w:tc>
          <w:tcPr>
            <w:tcW w:w="3906" w:type="dxa"/>
          </w:tcPr>
          <w:p w14:paraId="534A18DB" w14:textId="75121C9A" w:rsidR="00965632" w:rsidRPr="003A404F" w:rsidRDefault="00C47A13" w:rsidP="00AB1AD8">
            <w:pPr>
              <w:rPr>
                <w:szCs w:val="22"/>
              </w:rPr>
            </w:pPr>
            <w:r>
              <w:rPr>
                <w:szCs w:val="22"/>
              </w:rPr>
              <w:t xml:space="preserve">One </w:t>
            </w:r>
            <w:proofErr w:type="gramStart"/>
            <w:r>
              <w:rPr>
                <w:szCs w:val="22"/>
              </w:rPr>
              <w:t xml:space="preserve">of  </w:t>
            </w:r>
            <w:r w:rsidR="00965632" w:rsidRPr="003A404F">
              <w:rPr>
                <w:szCs w:val="22"/>
              </w:rPr>
              <w:t>[</w:t>
            </w:r>
            <w:proofErr w:type="gramEnd"/>
            <w:r w:rsidR="00965632" w:rsidRPr="003A404F">
              <w:rPr>
                <w:szCs w:val="22"/>
              </w:rPr>
              <w:t>"REVERTIVE", "NON-REVERTIVE"]</w:t>
            </w:r>
          </w:p>
        </w:tc>
        <w:tc>
          <w:tcPr>
            <w:tcW w:w="767" w:type="dxa"/>
          </w:tcPr>
          <w:p w14:paraId="5CA86592" w14:textId="77777777" w:rsidR="00965632" w:rsidRPr="003A404F" w:rsidRDefault="00965632" w:rsidP="00AB1AD8">
            <w:pPr>
              <w:rPr>
                <w:szCs w:val="22"/>
              </w:rPr>
            </w:pPr>
            <w:r w:rsidRPr="003A404F">
              <w:rPr>
                <w:szCs w:val="22"/>
                <w:lang w:eastAsia="en-US"/>
              </w:rPr>
              <w:t>RW</w:t>
            </w:r>
          </w:p>
        </w:tc>
        <w:tc>
          <w:tcPr>
            <w:tcW w:w="472" w:type="dxa"/>
          </w:tcPr>
          <w:p w14:paraId="434D6DFA" w14:textId="77777777" w:rsidR="00965632" w:rsidRPr="003A404F" w:rsidRDefault="00965632" w:rsidP="00AB1AD8">
            <w:pPr>
              <w:rPr>
                <w:szCs w:val="22"/>
              </w:rPr>
            </w:pPr>
            <w:r w:rsidRPr="003A404F">
              <w:rPr>
                <w:szCs w:val="22"/>
                <w:lang w:eastAsia="en-US"/>
              </w:rPr>
              <w:t>M</w:t>
            </w:r>
          </w:p>
        </w:tc>
        <w:tc>
          <w:tcPr>
            <w:tcW w:w="3502" w:type="dxa"/>
          </w:tcPr>
          <w:p w14:paraId="0C80E4CB" w14:textId="77777777" w:rsidR="00965632" w:rsidRPr="003A404F" w:rsidRDefault="00965632"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szCs w:val="22"/>
                <w:lang w:eastAsia="en-US"/>
              </w:rPr>
              <w:t>tapi</w:t>
            </w:r>
            <w:proofErr w:type="spellEnd"/>
            <w:r w:rsidRPr="003A404F">
              <w:rPr>
                <w:szCs w:val="22"/>
                <w:lang w:eastAsia="en-US"/>
              </w:rPr>
              <w:t xml:space="preserve">-client </w:t>
            </w:r>
          </w:p>
        </w:tc>
      </w:tr>
      <w:tr w:rsidR="00C76DEF" w:rsidRPr="00C16A75" w14:paraId="4F6FFEC3" w14:textId="77777777" w:rsidTr="00C2544D">
        <w:trPr>
          <w:cnfStyle w:val="000000100000" w:firstRow="0" w:lastRow="0" w:firstColumn="0" w:lastColumn="0" w:oddVBand="0" w:evenVBand="0" w:oddHBand="1" w:evenHBand="0" w:firstRowFirstColumn="0" w:firstRowLastColumn="0" w:lastRowFirstColumn="0" w:lastRowLastColumn="0"/>
        </w:trPr>
        <w:tc>
          <w:tcPr>
            <w:tcW w:w="1843" w:type="dxa"/>
          </w:tcPr>
          <w:p w14:paraId="78BCC292" w14:textId="5050399D" w:rsidR="00C76DEF" w:rsidRPr="003A404F" w:rsidRDefault="00C2544D" w:rsidP="00C76DEF">
            <w:pPr>
              <w:rPr>
                <w:szCs w:val="22"/>
              </w:rPr>
            </w:pPr>
            <w:r>
              <w:rPr>
                <w:szCs w:val="22"/>
              </w:rPr>
              <w:t>include-path</w:t>
            </w:r>
          </w:p>
        </w:tc>
        <w:tc>
          <w:tcPr>
            <w:tcW w:w="3906" w:type="dxa"/>
          </w:tcPr>
          <w:p w14:paraId="7C81602F" w14:textId="58A83F6D" w:rsidR="00C76DEF" w:rsidRDefault="00BD66EF" w:rsidP="00C76DEF">
            <w:pPr>
              <w:rPr>
                <w:szCs w:val="22"/>
              </w:rPr>
            </w:pPr>
            <w:r>
              <w:rPr>
                <w:szCs w:val="22"/>
              </w:rPr>
              <w:t xml:space="preserve">After the RESTCONF POST, the list SHALL </w:t>
            </w:r>
            <w:proofErr w:type="gramStart"/>
            <w:r>
              <w:rPr>
                <w:szCs w:val="22"/>
              </w:rPr>
              <w:t>contain</w:t>
            </w:r>
            <w:proofErr w:type="gramEnd"/>
            <w:r>
              <w:rPr>
                <w:szCs w:val="22"/>
              </w:rPr>
              <w:t xml:space="preserve"> path </w:t>
            </w:r>
            <w:proofErr w:type="spellStart"/>
            <w:r>
              <w:rPr>
                <w:szCs w:val="22"/>
              </w:rPr>
              <w:t>uuids</w:t>
            </w:r>
            <w:proofErr w:type="spellEnd"/>
            <w:r>
              <w:rPr>
                <w:szCs w:val="22"/>
              </w:rPr>
              <w:t xml:space="preserve"> of the 1) nominal path and 2) restoration path.</w:t>
            </w:r>
          </w:p>
        </w:tc>
        <w:tc>
          <w:tcPr>
            <w:tcW w:w="767" w:type="dxa"/>
          </w:tcPr>
          <w:p w14:paraId="0A53E2BD" w14:textId="21DA4FFC" w:rsidR="00C76DEF" w:rsidRPr="003A404F" w:rsidRDefault="00BD66EF" w:rsidP="00C76DEF">
            <w:pPr>
              <w:rPr>
                <w:szCs w:val="22"/>
                <w:lang w:eastAsia="en-US"/>
              </w:rPr>
            </w:pPr>
            <w:r>
              <w:rPr>
                <w:szCs w:val="22"/>
                <w:lang w:eastAsia="en-US"/>
              </w:rPr>
              <w:t>RW</w:t>
            </w:r>
          </w:p>
        </w:tc>
        <w:tc>
          <w:tcPr>
            <w:tcW w:w="472" w:type="dxa"/>
          </w:tcPr>
          <w:p w14:paraId="4F2E2348" w14:textId="4F3B3C88" w:rsidR="00C76DEF" w:rsidRPr="003A404F" w:rsidRDefault="00BD66EF" w:rsidP="00C76DEF">
            <w:pPr>
              <w:rPr>
                <w:szCs w:val="22"/>
              </w:rPr>
            </w:pPr>
            <w:r>
              <w:rPr>
                <w:szCs w:val="22"/>
              </w:rPr>
              <w:t>M</w:t>
            </w:r>
          </w:p>
        </w:tc>
        <w:tc>
          <w:tcPr>
            <w:tcW w:w="3502" w:type="dxa"/>
          </w:tcPr>
          <w:p w14:paraId="380C6AF5" w14:textId="2396E0DE" w:rsidR="00C76DEF" w:rsidRPr="00C76DEF" w:rsidRDefault="00C76DEF" w:rsidP="00C76DEF">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r w:rsidRPr="003A404F">
              <w:rPr>
                <w:szCs w:val="22"/>
                <w:lang w:eastAsia="en-US"/>
              </w:rPr>
              <w:t xml:space="preserve"> </w:t>
            </w:r>
          </w:p>
        </w:tc>
      </w:tr>
    </w:tbl>
    <w:p w14:paraId="1D61DE2B" w14:textId="0674F5ED" w:rsidR="001D4528" w:rsidRDefault="001D4528" w:rsidP="00965632">
      <w:pPr>
        <w:rPr>
          <w:rFonts w:cs="Times New Roman"/>
        </w:rPr>
      </w:pPr>
    </w:p>
    <w:p w14:paraId="35408314" w14:textId="7A55955A" w:rsidR="002D551F" w:rsidRPr="007346C5" w:rsidRDefault="002D551F" w:rsidP="007346C5">
      <w:pPr>
        <w:pStyle w:val="Heading3"/>
        <w:jc w:val="both"/>
        <w:rPr>
          <w:rFonts w:cs="Times New Roman"/>
        </w:rPr>
      </w:pPr>
      <w:bookmarkStart w:id="619" w:name="_Toc14454058"/>
      <w:bookmarkStart w:id="620" w:name="_Toc16163785"/>
      <w:bookmarkStart w:id="621" w:name="_Toc215570564"/>
      <w:bookmarkEnd w:id="598"/>
      <w:bookmarkEnd w:id="599"/>
      <w:r w:rsidRPr="007346C5">
        <w:rPr>
          <w:rFonts w:cs="Times New Roman"/>
        </w:rPr>
        <w:t>Use case 7a: Dynamic restoration and 1+1 protection of DSR/ODU unconstrained service provisioning.</w:t>
      </w:r>
      <w:bookmarkEnd w:id="619"/>
      <w:bookmarkEnd w:id="620"/>
      <w:bookmarkEnd w:id="621"/>
    </w:p>
    <w:tbl>
      <w:tblPr>
        <w:tblStyle w:val="GridTable6ColourfulAccent5"/>
        <w:tblW w:w="10490" w:type="dxa"/>
        <w:tblLook w:val="04A0" w:firstRow="1" w:lastRow="0" w:firstColumn="1" w:lastColumn="0" w:noHBand="0" w:noVBand="1"/>
      </w:tblPr>
      <w:tblGrid>
        <w:gridCol w:w="2200"/>
        <w:gridCol w:w="8290"/>
      </w:tblGrid>
      <w:tr w:rsidR="002D551F" w:rsidRPr="00C16A75" w14:paraId="210B5E39" w14:textId="77777777" w:rsidTr="00836F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06F15EE0" w14:textId="77777777" w:rsidR="002D551F" w:rsidRPr="00C16A75" w:rsidRDefault="002D551F" w:rsidP="00661FB9">
            <w:pPr>
              <w:rPr>
                <w:rFonts w:cs="Times New Roman"/>
                <w:szCs w:val="20"/>
              </w:rPr>
            </w:pPr>
            <w:r w:rsidRPr="00C16A75">
              <w:rPr>
                <w:rFonts w:cs="Times New Roman"/>
                <w:szCs w:val="20"/>
              </w:rPr>
              <w:t>Number</w:t>
            </w:r>
          </w:p>
        </w:tc>
        <w:tc>
          <w:tcPr>
            <w:tcW w:w="8290" w:type="dxa"/>
          </w:tcPr>
          <w:p w14:paraId="74D16B39" w14:textId="77777777" w:rsidR="002D551F" w:rsidRPr="003A404F" w:rsidRDefault="002D551F" w:rsidP="00AB1AD8">
            <w:pPr>
              <w:cnfStyle w:val="100000000000" w:firstRow="1" w:lastRow="0" w:firstColumn="0" w:lastColumn="0" w:oddVBand="0" w:evenVBand="0" w:oddHBand="0" w:evenHBand="0" w:firstRowFirstColumn="0" w:firstRowLastColumn="0" w:lastRowFirstColumn="0" w:lastRowLastColumn="0"/>
              <w:rPr>
                <w:rFonts w:cs="Times New Roman"/>
                <w:b w:val="0"/>
                <w:color w:val="000000"/>
                <w:szCs w:val="22"/>
                <w:lang w:eastAsia="en-US"/>
              </w:rPr>
            </w:pPr>
            <w:r w:rsidRPr="003A404F">
              <w:rPr>
                <w:rFonts w:cs="Times New Roman"/>
                <w:color w:val="000000"/>
                <w:szCs w:val="22"/>
                <w:lang w:eastAsia="en-US"/>
              </w:rPr>
              <w:t>UC7a</w:t>
            </w:r>
          </w:p>
        </w:tc>
      </w:tr>
      <w:tr w:rsidR="002D551F" w:rsidRPr="00C16A75" w14:paraId="08F4DF6A" w14:textId="77777777" w:rsidTr="00836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4C2A7591" w14:textId="77777777" w:rsidR="002D551F" w:rsidRPr="00C16A75" w:rsidRDefault="002D551F" w:rsidP="00661FB9">
            <w:pPr>
              <w:rPr>
                <w:rFonts w:cs="Times New Roman"/>
                <w:szCs w:val="20"/>
              </w:rPr>
            </w:pPr>
            <w:r w:rsidRPr="00C16A75">
              <w:rPr>
                <w:rFonts w:cs="Times New Roman"/>
                <w:szCs w:val="20"/>
              </w:rPr>
              <w:t>Name</w:t>
            </w:r>
          </w:p>
        </w:tc>
        <w:tc>
          <w:tcPr>
            <w:tcW w:w="8290" w:type="dxa"/>
          </w:tcPr>
          <w:p w14:paraId="13ED12BF" w14:textId="4BF5A7EA" w:rsidR="002D551F" w:rsidRPr="003A404F" w:rsidRDefault="005C3BBA" w:rsidP="00AB1AD8">
            <w:pPr>
              <w:cnfStyle w:val="000000100000" w:firstRow="0" w:lastRow="0" w:firstColumn="0" w:lastColumn="0" w:oddVBand="0" w:evenVBand="0" w:oddHBand="1" w:evenHBand="0" w:firstRowFirstColumn="0" w:firstRowLastColumn="0" w:lastRowFirstColumn="0" w:lastRowLastColumn="0"/>
              <w:rPr>
                <w:rFonts w:cs="Times New Roman"/>
                <w:b/>
                <w:color w:val="000000"/>
                <w:szCs w:val="22"/>
                <w:lang w:eastAsia="en-US"/>
              </w:rPr>
            </w:pPr>
            <w:r w:rsidRPr="007346C5">
              <w:rPr>
                <w:rFonts w:cs="Times New Roman"/>
              </w:rPr>
              <w:t>Dynamic restoration and 1+1 protection of DSR/ODU unconstrained service provisioning</w:t>
            </w:r>
          </w:p>
        </w:tc>
      </w:tr>
      <w:tr w:rsidR="002D551F" w:rsidRPr="00C16A75" w14:paraId="25CBDAD0" w14:textId="77777777" w:rsidTr="00836F80">
        <w:tc>
          <w:tcPr>
            <w:cnfStyle w:val="001000000000" w:firstRow="0" w:lastRow="0" w:firstColumn="1" w:lastColumn="0" w:oddVBand="0" w:evenVBand="0" w:oddHBand="0" w:evenHBand="0" w:firstRowFirstColumn="0" w:firstRowLastColumn="0" w:lastRowFirstColumn="0" w:lastRowLastColumn="0"/>
            <w:tcW w:w="2200" w:type="dxa"/>
          </w:tcPr>
          <w:p w14:paraId="352B9790" w14:textId="77777777" w:rsidR="002D551F" w:rsidRPr="00C16A75" w:rsidRDefault="002D551F" w:rsidP="00661FB9">
            <w:pPr>
              <w:rPr>
                <w:rFonts w:cs="Times New Roman"/>
                <w:szCs w:val="20"/>
              </w:rPr>
            </w:pPr>
            <w:r w:rsidRPr="00C16A75">
              <w:rPr>
                <w:rFonts w:cs="Times New Roman"/>
                <w:szCs w:val="20"/>
              </w:rPr>
              <w:t>Technologies involved</w:t>
            </w:r>
          </w:p>
        </w:tc>
        <w:tc>
          <w:tcPr>
            <w:tcW w:w="8290" w:type="dxa"/>
          </w:tcPr>
          <w:p w14:paraId="64622FAD" w14:textId="77777777" w:rsidR="002D551F" w:rsidRPr="00C16A75" w:rsidRDefault="002D551F" w:rsidP="00661FB9">
            <w:pPr>
              <w:cnfStyle w:val="000000000000" w:firstRow="0" w:lastRow="0" w:firstColumn="0" w:lastColumn="0" w:oddVBand="0" w:evenVBand="0" w:oddHBand="0" w:evenHBand="0" w:firstRowFirstColumn="0" w:firstRowLastColumn="0" w:lastRowFirstColumn="0" w:lastRowLastColumn="0"/>
              <w:rPr>
                <w:rFonts w:cs="Times New Roman"/>
                <w:szCs w:val="20"/>
              </w:rPr>
            </w:pPr>
            <w:r w:rsidRPr="00C16A75">
              <w:rPr>
                <w:rFonts w:cs="Times New Roman"/>
                <w:szCs w:val="20"/>
              </w:rPr>
              <w:t>Optical</w:t>
            </w:r>
          </w:p>
        </w:tc>
      </w:tr>
      <w:tr w:rsidR="002D551F" w:rsidRPr="00C16A75" w14:paraId="32C2AF15" w14:textId="77777777" w:rsidTr="00836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189624AC" w14:textId="77777777" w:rsidR="002D551F" w:rsidRPr="00C16A75" w:rsidRDefault="002D551F" w:rsidP="00661FB9">
            <w:pPr>
              <w:rPr>
                <w:rFonts w:cs="Times New Roman"/>
                <w:szCs w:val="20"/>
              </w:rPr>
            </w:pPr>
            <w:r w:rsidRPr="00C16A75">
              <w:rPr>
                <w:rFonts w:cs="Times New Roman"/>
                <w:szCs w:val="20"/>
              </w:rPr>
              <w:t>Process/Areas Involved</w:t>
            </w:r>
          </w:p>
        </w:tc>
        <w:tc>
          <w:tcPr>
            <w:tcW w:w="8290" w:type="dxa"/>
          </w:tcPr>
          <w:p w14:paraId="53099C6C" w14:textId="77777777" w:rsidR="002D551F" w:rsidRPr="00C16A75" w:rsidRDefault="002D551F" w:rsidP="00661FB9">
            <w:pPr>
              <w:cnfStyle w:val="000000100000" w:firstRow="0" w:lastRow="0" w:firstColumn="0" w:lastColumn="0" w:oddVBand="0" w:evenVBand="0" w:oddHBand="1" w:evenHBand="0" w:firstRowFirstColumn="0" w:firstRowLastColumn="0" w:lastRowFirstColumn="0" w:lastRowLastColumn="0"/>
              <w:rPr>
                <w:rFonts w:cs="Times New Roman"/>
                <w:szCs w:val="20"/>
              </w:rPr>
            </w:pPr>
            <w:r w:rsidRPr="00C16A75">
              <w:rPr>
                <w:rFonts w:cs="Times New Roman"/>
                <w:szCs w:val="20"/>
              </w:rPr>
              <w:t>Planning and Operations</w:t>
            </w:r>
          </w:p>
        </w:tc>
      </w:tr>
      <w:tr w:rsidR="002D551F" w:rsidRPr="00C16A75" w14:paraId="6960B2F5" w14:textId="77777777" w:rsidTr="00836F80">
        <w:tc>
          <w:tcPr>
            <w:cnfStyle w:val="001000000000" w:firstRow="0" w:lastRow="0" w:firstColumn="1" w:lastColumn="0" w:oddVBand="0" w:evenVBand="0" w:oddHBand="0" w:evenHBand="0" w:firstRowFirstColumn="0" w:firstRowLastColumn="0" w:lastRowFirstColumn="0" w:lastRowLastColumn="0"/>
            <w:tcW w:w="2200" w:type="dxa"/>
          </w:tcPr>
          <w:p w14:paraId="71C375EB" w14:textId="77777777" w:rsidR="002D551F" w:rsidRPr="00C16A75" w:rsidRDefault="002D551F" w:rsidP="00661FB9">
            <w:pPr>
              <w:rPr>
                <w:rFonts w:cs="Times New Roman"/>
                <w:szCs w:val="20"/>
              </w:rPr>
            </w:pPr>
            <w:r w:rsidRPr="00C16A75">
              <w:rPr>
                <w:rFonts w:cs="Times New Roman"/>
                <w:szCs w:val="20"/>
              </w:rPr>
              <w:t>Brief description</w:t>
            </w:r>
          </w:p>
        </w:tc>
        <w:tc>
          <w:tcPr>
            <w:tcW w:w="8290" w:type="dxa"/>
          </w:tcPr>
          <w:p w14:paraId="0C418CD4" w14:textId="1DB226DE" w:rsidR="002D551F" w:rsidRPr="00C16A75" w:rsidRDefault="002D551F" w:rsidP="00661FB9">
            <w:pPr>
              <w:cnfStyle w:val="000000000000" w:firstRow="0" w:lastRow="0" w:firstColumn="0" w:lastColumn="0" w:oddVBand="0" w:evenVBand="0" w:oddHBand="0" w:evenHBand="0" w:firstRowFirstColumn="0" w:firstRowLastColumn="0" w:lastRowFirstColumn="0" w:lastRowLastColumn="0"/>
              <w:rPr>
                <w:rFonts w:cs="Times New Roman"/>
                <w:szCs w:val="20"/>
              </w:rPr>
            </w:pPr>
            <w:proofErr w:type="gramStart"/>
            <w:r w:rsidRPr="00C16A75">
              <w:rPr>
                <w:rFonts w:cs="Times New Roman"/>
                <w:szCs w:val="20"/>
              </w:rPr>
              <w:t>This use</w:t>
            </w:r>
            <w:proofErr w:type="gramEnd"/>
            <w:r w:rsidRPr="00C16A75">
              <w:rPr>
                <w:rFonts w:cs="Times New Roman"/>
                <w:szCs w:val="20"/>
              </w:rPr>
              <w:t xml:space="preserve"> case covers the </w:t>
            </w:r>
            <w:proofErr w:type="gramStart"/>
            <w:r w:rsidRPr="00C16A75">
              <w:rPr>
                <w:rFonts w:cs="Times New Roman"/>
                <w:szCs w:val="20"/>
              </w:rPr>
              <w:t>provisioning</w:t>
            </w:r>
            <w:proofErr w:type="gramEnd"/>
            <w:r w:rsidRPr="00C16A75">
              <w:rPr>
                <w:rFonts w:cs="Times New Roman"/>
                <w:szCs w:val="20"/>
              </w:rPr>
              <w:t xml:space="preserve"> of connectivity-services with restoration capabilities and 1+1 protection capabilities.</w:t>
            </w:r>
            <w:r w:rsidR="00EC4043">
              <w:rPr>
                <w:rFonts w:cs="Times New Roman"/>
                <w:szCs w:val="20"/>
              </w:rPr>
              <w:t xml:space="preserve"> The 1</w:t>
            </w:r>
            <w:r w:rsidRPr="00C16A75">
              <w:rPr>
                <w:rFonts w:cs="Times New Roman"/>
                <w:szCs w:val="20"/>
              </w:rPr>
              <w:t xml:space="preserve">+1 protection </w:t>
            </w:r>
            <w:r w:rsidR="00682C8E">
              <w:rPr>
                <w:rFonts w:cs="Times New Roman"/>
                <w:szCs w:val="20"/>
              </w:rPr>
              <w:t>scheme</w:t>
            </w:r>
            <w:r w:rsidRPr="00C16A75">
              <w:rPr>
                <w:rFonts w:cs="Times New Roman"/>
                <w:szCs w:val="20"/>
              </w:rPr>
              <w:t xml:space="preserve"> can be implemented either:</w:t>
            </w:r>
          </w:p>
          <w:p w14:paraId="49C45AA3" w14:textId="6FE39BAB" w:rsidR="002D551F" w:rsidRPr="00C16A75" w:rsidRDefault="002D551F" w:rsidP="00381A66">
            <w:pPr>
              <w:numPr>
                <w:ilvl w:val="0"/>
                <w:numId w:val="20"/>
              </w:numPr>
              <w:cnfStyle w:val="000000000000" w:firstRow="0" w:lastRow="0" w:firstColumn="0" w:lastColumn="0" w:oddVBand="0" w:evenVBand="0" w:oddHBand="0" w:evenHBand="0" w:firstRowFirstColumn="0" w:firstRowLastColumn="0" w:lastRowFirstColumn="0" w:lastRowLastColumn="0"/>
              <w:rPr>
                <w:rFonts w:cs="Times New Roman"/>
                <w:szCs w:val="20"/>
              </w:rPr>
            </w:pPr>
            <w:r w:rsidRPr="00C16A75">
              <w:rPr>
                <w:rFonts w:cs="Times New Roman"/>
                <w:szCs w:val="20"/>
              </w:rPr>
              <w:t>Over the PHOTONIC_MEDIA layer as the OLP Protection schem</w:t>
            </w:r>
            <w:r w:rsidR="00682C8E">
              <w:rPr>
                <w:rFonts w:cs="Times New Roman"/>
                <w:szCs w:val="20"/>
              </w:rPr>
              <w:t>e</w:t>
            </w:r>
            <w:r w:rsidRPr="00C16A75">
              <w:rPr>
                <w:rFonts w:cs="Times New Roman"/>
                <w:szCs w:val="20"/>
              </w:rPr>
              <w:t xml:space="preserve"> defined in </w:t>
            </w:r>
            <w:r w:rsidR="005E41E4">
              <w:rPr>
                <w:rFonts w:cs="Times New Roman"/>
                <w:szCs w:val="20"/>
              </w:rPr>
              <w:t>UC5b</w:t>
            </w:r>
          </w:p>
          <w:p w14:paraId="0CD5ECD8" w14:textId="399DF093" w:rsidR="002D551F" w:rsidRPr="00C16A75" w:rsidRDefault="002D551F" w:rsidP="00381A66">
            <w:pPr>
              <w:numPr>
                <w:ilvl w:val="0"/>
                <w:numId w:val="20"/>
              </w:numPr>
              <w:cnfStyle w:val="000000000000" w:firstRow="0" w:lastRow="0" w:firstColumn="0" w:lastColumn="0" w:oddVBand="0" w:evenVBand="0" w:oddHBand="0" w:evenHBand="0" w:firstRowFirstColumn="0" w:firstRowLastColumn="0" w:lastRowFirstColumn="0" w:lastRowLastColumn="0"/>
              <w:rPr>
                <w:rFonts w:cs="Times New Roman"/>
                <w:szCs w:val="20"/>
              </w:rPr>
            </w:pPr>
            <w:r w:rsidRPr="00C16A75">
              <w:rPr>
                <w:rFonts w:cs="Times New Roman"/>
                <w:szCs w:val="20"/>
              </w:rPr>
              <w:t xml:space="preserve">Over the ODU layer as the </w:t>
            </w:r>
            <w:proofErr w:type="spellStart"/>
            <w:r w:rsidRPr="00C16A75">
              <w:rPr>
                <w:rFonts w:cs="Times New Roman"/>
                <w:szCs w:val="20"/>
              </w:rPr>
              <w:t>eSNCP</w:t>
            </w:r>
            <w:proofErr w:type="spellEnd"/>
            <w:r w:rsidRPr="00C16A75">
              <w:rPr>
                <w:rFonts w:cs="Times New Roman"/>
                <w:szCs w:val="20"/>
              </w:rPr>
              <w:t xml:space="preserve"> protection schem</w:t>
            </w:r>
            <w:r w:rsidR="00682C8E">
              <w:rPr>
                <w:rFonts w:cs="Times New Roman"/>
                <w:szCs w:val="20"/>
              </w:rPr>
              <w:t>e</w:t>
            </w:r>
            <w:r w:rsidRPr="00C16A75">
              <w:rPr>
                <w:rFonts w:cs="Times New Roman"/>
                <w:szCs w:val="20"/>
              </w:rPr>
              <w:t xml:space="preserve"> defined in </w:t>
            </w:r>
            <w:r w:rsidR="008B467D">
              <w:rPr>
                <w:rFonts w:cs="Times New Roman"/>
                <w:szCs w:val="20"/>
              </w:rPr>
              <w:t>UC5c.</w:t>
            </w:r>
            <w:r w:rsidR="008B467D" w:rsidRPr="00C16A75">
              <w:rPr>
                <w:rFonts w:cs="Times New Roman"/>
                <w:szCs w:val="20"/>
              </w:rPr>
              <w:t xml:space="preserve"> </w:t>
            </w:r>
          </w:p>
          <w:p w14:paraId="435102B0" w14:textId="6885EBB6" w:rsidR="002D551F" w:rsidRDefault="0016145F" w:rsidP="00661FB9">
            <w:pPr>
              <w:cnfStyle w:val="000000000000" w:firstRow="0" w:lastRow="0" w:firstColumn="0" w:lastColumn="0" w:oddVBand="0" w:evenVBand="0" w:oddHBand="0" w:evenHBand="0" w:firstRowFirstColumn="0" w:firstRowLastColumn="0" w:lastRowFirstColumn="0" w:lastRowLastColumn="0"/>
              <w:rPr>
                <w:rFonts w:cs="Times New Roman"/>
                <w:szCs w:val="20"/>
              </w:rPr>
            </w:pPr>
            <w:r>
              <w:rPr>
                <w:rFonts w:cs="Times New Roman"/>
                <w:szCs w:val="20"/>
              </w:rPr>
              <w:t>T</w:t>
            </w:r>
            <w:r w:rsidR="002D551F" w:rsidRPr="00C16A75">
              <w:rPr>
                <w:rFonts w:cs="Times New Roman"/>
                <w:szCs w:val="20"/>
              </w:rPr>
              <w:t xml:space="preserve">his use case introduces a </w:t>
            </w:r>
            <w:r w:rsidR="002D551F" w:rsidRPr="0016145F">
              <w:rPr>
                <w:rFonts w:cs="Times New Roman"/>
                <w:i/>
                <w:iCs/>
                <w:szCs w:val="20"/>
              </w:rPr>
              <w:t xml:space="preserve">second level of </w:t>
            </w:r>
            <w:r w:rsidR="0079758F">
              <w:rPr>
                <w:rFonts w:cs="Times New Roman"/>
                <w:i/>
                <w:iCs/>
                <w:szCs w:val="20"/>
              </w:rPr>
              <w:t>resilience</w:t>
            </w:r>
            <w:r>
              <w:rPr>
                <w:rFonts w:cs="Times New Roman"/>
                <w:i/>
                <w:iCs/>
                <w:szCs w:val="20"/>
              </w:rPr>
              <w:t>,</w:t>
            </w:r>
            <w:r w:rsidR="002D551F" w:rsidRPr="00C16A75">
              <w:rPr>
                <w:rFonts w:cs="Times New Roman"/>
                <w:szCs w:val="20"/>
              </w:rPr>
              <w:t xml:space="preserve"> which is implemented through dynamic restoration of the first connection affected by a failure. The </w:t>
            </w:r>
            <w:proofErr w:type="gramStart"/>
            <w:r w:rsidR="002D551F" w:rsidRPr="00C16A75">
              <w:rPr>
                <w:rFonts w:cs="Times New Roman"/>
                <w:szCs w:val="20"/>
              </w:rPr>
              <w:t>Connectivity-Service</w:t>
            </w:r>
            <w:proofErr w:type="gramEnd"/>
            <w:r w:rsidR="002D551F" w:rsidRPr="00C16A75">
              <w:rPr>
                <w:rFonts w:cs="Times New Roman"/>
                <w:szCs w:val="20"/>
              </w:rPr>
              <w:t xml:space="preserve"> can be requested at different layers i.e., DSR, ODU. The TAPI client specif</w:t>
            </w:r>
            <w:r w:rsidR="000E230A">
              <w:rPr>
                <w:rFonts w:cs="Times New Roman"/>
                <w:szCs w:val="20"/>
              </w:rPr>
              <w:t xml:space="preserve">ies two CSEPs as well </w:t>
            </w:r>
            <w:proofErr w:type="gramStart"/>
            <w:r w:rsidR="000E230A">
              <w:rPr>
                <w:rFonts w:cs="Times New Roman"/>
                <w:szCs w:val="20"/>
              </w:rPr>
              <w:t xml:space="preserve">as  </w:t>
            </w:r>
            <w:r w:rsidR="002D551F" w:rsidRPr="00C16A75">
              <w:rPr>
                <w:rFonts w:cs="Times New Roman"/>
                <w:szCs w:val="20"/>
              </w:rPr>
              <w:t>the</w:t>
            </w:r>
            <w:proofErr w:type="gramEnd"/>
            <w:r w:rsidR="002D551F" w:rsidRPr="00C16A75">
              <w:rPr>
                <w:rFonts w:cs="Times New Roman"/>
                <w:szCs w:val="20"/>
              </w:rPr>
              <w:t xml:space="preserve"> restoration-type and protection-type </w:t>
            </w:r>
            <w:r w:rsidR="00B85842">
              <w:rPr>
                <w:rFonts w:cs="Times New Roman"/>
                <w:szCs w:val="20"/>
              </w:rPr>
              <w:t>parameters</w:t>
            </w:r>
            <w:r w:rsidR="002D551F" w:rsidRPr="00C16A75">
              <w:rPr>
                <w:rFonts w:cs="Times New Roman"/>
                <w:szCs w:val="20"/>
              </w:rPr>
              <w:t>.</w:t>
            </w:r>
          </w:p>
          <w:p w14:paraId="4FC28465" w14:textId="7607C51A" w:rsidR="000916B4" w:rsidRDefault="000916B4" w:rsidP="00661FB9">
            <w:pPr>
              <w:cnfStyle w:val="000000000000" w:firstRow="0" w:lastRow="0" w:firstColumn="0" w:lastColumn="0" w:oddVBand="0" w:evenVBand="0" w:oddHBand="0" w:evenHBand="0" w:firstRowFirstColumn="0" w:firstRowLastColumn="0" w:lastRowFirstColumn="0" w:lastRowLastColumn="0"/>
              <w:rPr>
                <w:rFonts w:cs="Times New Roman"/>
                <w:szCs w:val="20"/>
              </w:rPr>
            </w:pPr>
            <w:r w:rsidRPr="00C16A75">
              <w:rPr>
                <w:rFonts w:cs="Times New Roman"/>
                <w:szCs w:val="20"/>
              </w:rPr>
              <w:t xml:space="preserve">The TAPI server is responsible </w:t>
            </w:r>
            <w:r>
              <w:rPr>
                <w:rFonts w:cs="Times New Roman"/>
                <w:szCs w:val="20"/>
              </w:rPr>
              <w:t>for</w:t>
            </w:r>
            <w:r w:rsidRPr="00C16A75">
              <w:rPr>
                <w:rFonts w:cs="Times New Roman"/>
                <w:szCs w:val="20"/>
              </w:rPr>
              <w:t xml:space="preserve"> maintaining the SLA condition </w:t>
            </w:r>
            <w:r>
              <w:rPr>
                <w:rFonts w:cs="Times New Roman"/>
                <w:szCs w:val="20"/>
              </w:rPr>
              <w:t xml:space="preserve">by configuring </w:t>
            </w:r>
            <w:r w:rsidRPr="00C16A75">
              <w:rPr>
                <w:rFonts w:cs="Times New Roman"/>
                <w:szCs w:val="20"/>
              </w:rPr>
              <w:t xml:space="preserve">the </w:t>
            </w:r>
            <w:r w:rsidR="00E555F4">
              <w:rPr>
                <w:rFonts w:cs="Times New Roman"/>
                <w:szCs w:val="20"/>
              </w:rPr>
              <w:t xml:space="preserve">protection and </w:t>
            </w:r>
            <w:r w:rsidRPr="00C16A75">
              <w:rPr>
                <w:rFonts w:cs="Times New Roman"/>
                <w:szCs w:val="20"/>
              </w:rPr>
              <w:t>dynamic restoration process.</w:t>
            </w:r>
            <w:r>
              <w:rPr>
                <w:rFonts w:cs="Times New Roman"/>
                <w:szCs w:val="20"/>
              </w:rPr>
              <w:t xml:space="preserve"> </w:t>
            </w:r>
            <w:r>
              <w:rPr>
                <w:rFonts w:cs="Times New Roman"/>
                <w:szCs w:val="22"/>
              </w:rPr>
              <w:t>T</w:t>
            </w:r>
            <w:r w:rsidRPr="003A404F">
              <w:rPr>
                <w:rFonts w:cs="Times New Roman"/>
                <w:szCs w:val="22"/>
              </w:rPr>
              <w:t xml:space="preserve">he TAPI </w:t>
            </w:r>
            <w:r>
              <w:rPr>
                <w:rFonts w:cs="Times New Roman"/>
                <w:szCs w:val="22"/>
              </w:rPr>
              <w:t xml:space="preserve">server MUST notify the </w:t>
            </w:r>
            <w:r w:rsidRPr="003A404F">
              <w:rPr>
                <w:rFonts w:cs="Times New Roman"/>
                <w:szCs w:val="22"/>
              </w:rPr>
              <w:t xml:space="preserve">client about </w:t>
            </w:r>
            <w:r w:rsidRPr="003A404F">
              <w:rPr>
                <w:rFonts w:cs="Times New Roman"/>
                <w:szCs w:val="22"/>
              </w:rPr>
              <w:lastRenderedPageBreak/>
              <w:t xml:space="preserve">service condition changes through the </w:t>
            </w:r>
            <w:proofErr w:type="spellStart"/>
            <w:r w:rsidRPr="003A404F">
              <w:rPr>
                <w:rFonts w:cs="Times New Roman"/>
                <w:szCs w:val="22"/>
              </w:rPr>
              <w:t>tapi</w:t>
            </w:r>
            <w:proofErr w:type="spellEnd"/>
            <w:r w:rsidRPr="003A404F">
              <w:rPr>
                <w:rFonts w:cs="Times New Roman"/>
                <w:szCs w:val="22"/>
              </w:rPr>
              <w:t>-notification service (as defined in UCs 15a and 15b).</w:t>
            </w:r>
          </w:p>
          <w:p w14:paraId="6F67EFD5" w14:textId="77777777" w:rsidR="002D551F" w:rsidRDefault="00D56C56" w:rsidP="00661FB9">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szCs w:val="22"/>
              </w:rPr>
              <w:t>The restoration path is computed after the failure is detected.</w:t>
            </w:r>
            <w:r w:rsidR="005C4728">
              <w:rPr>
                <w:rFonts w:cs="Times New Roman"/>
                <w:szCs w:val="22"/>
              </w:rPr>
              <w:t xml:space="preserve"> </w:t>
            </w:r>
            <w:r w:rsidR="003E2C74" w:rsidRPr="003E2C74">
              <w:rPr>
                <w:rFonts w:cs="Times New Roman"/>
              </w:rPr>
              <w:t>Additional constrain</w:t>
            </w:r>
            <w:r w:rsidR="005C4728">
              <w:rPr>
                <w:rFonts w:cs="Times New Roman"/>
              </w:rPr>
              <w:t>t</w:t>
            </w:r>
            <w:r w:rsidR="003E2C74" w:rsidRPr="003E2C74">
              <w:rPr>
                <w:rFonts w:cs="Times New Roman"/>
              </w:rPr>
              <w:t xml:space="preserve">s, such </w:t>
            </w:r>
            <w:r w:rsidR="005C4728">
              <w:rPr>
                <w:rFonts w:cs="Times New Roman"/>
              </w:rPr>
              <w:t xml:space="preserve">as </w:t>
            </w:r>
            <w:proofErr w:type="spellStart"/>
            <w:r w:rsidR="003E2C74" w:rsidRPr="00390829">
              <w:rPr>
                <w:rFonts w:cs="Times New Roman"/>
                <w:b/>
                <w:bCs/>
              </w:rPr>
              <w:t>coroute</w:t>
            </w:r>
            <w:proofErr w:type="spellEnd"/>
            <w:r w:rsidR="003E2C74" w:rsidRPr="00390829">
              <w:rPr>
                <w:rFonts w:cs="Times New Roman"/>
                <w:b/>
                <w:bCs/>
              </w:rPr>
              <w:t>-inclusion</w:t>
            </w:r>
            <w:r w:rsidR="003E2C74" w:rsidRPr="003E2C74">
              <w:rPr>
                <w:rFonts w:cs="Times New Roman"/>
              </w:rPr>
              <w:t xml:space="preserve"> or </w:t>
            </w:r>
            <w:r w:rsidR="003E2C74" w:rsidRPr="00390829">
              <w:rPr>
                <w:rFonts w:cs="Times New Roman"/>
                <w:b/>
                <w:bCs/>
              </w:rPr>
              <w:t>diversity-exclusion</w:t>
            </w:r>
            <w:r w:rsidR="003E2C74" w:rsidRPr="003E2C74">
              <w:rPr>
                <w:rFonts w:cs="Times New Roman"/>
              </w:rPr>
              <w:t xml:space="preserve"> </w:t>
            </w:r>
            <w:r w:rsidR="005C4728" w:rsidRPr="003A404F">
              <w:rPr>
                <w:szCs w:val="22"/>
              </w:rPr>
              <w:t xml:space="preserve">SHALL be </w:t>
            </w:r>
            <w:r w:rsidR="005C4728">
              <w:rPr>
                <w:szCs w:val="22"/>
              </w:rPr>
              <w:t>considered</w:t>
            </w:r>
            <w:r w:rsidR="005C4728" w:rsidRPr="003A404F">
              <w:rPr>
                <w:szCs w:val="22"/>
              </w:rPr>
              <w:t xml:space="preserve"> as </w:t>
            </w:r>
            <w:r w:rsidR="003E2C74" w:rsidRPr="003E2C74">
              <w:rPr>
                <w:rFonts w:cs="Times New Roman"/>
                <w:b/>
              </w:rPr>
              <w:t xml:space="preserve">loose </w:t>
            </w:r>
            <w:proofErr w:type="gramStart"/>
            <w:r w:rsidR="003E2C74" w:rsidRPr="003E2C74">
              <w:rPr>
                <w:rFonts w:cs="Times New Roman"/>
                <w:b/>
              </w:rPr>
              <w:t>constrains</w:t>
            </w:r>
            <w:proofErr w:type="gramEnd"/>
            <w:r w:rsidR="003E2C74" w:rsidRPr="003E2C74">
              <w:rPr>
                <w:rFonts w:cs="Times New Roman"/>
              </w:rPr>
              <w:t xml:space="preserve"> at the time of the restoration occurs, i.e., applicable if possible</w:t>
            </w:r>
            <w:r w:rsidR="005C4728">
              <w:rPr>
                <w:rFonts w:cs="Times New Roman"/>
              </w:rPr>
              <w:t>.</w:t>
            </w:r>
          </w:p>
          <w:p w14:paraId="75236182" w14:textId="42F0065C" w:rsidR="007C2B35" w:rsidRPr="00E773C4" w:rsidRDefault="000C40A7" w:rsidP="00661FB9">
            <w:pPr>
              <w:cnfStyle w:val="000000000000" w:firstRow="0" w:lastRow="0" w:firstColumn="0" w:lastColumn="0" w:oddVBand="0" w:evenVBand="0" w:oddHBand="0" w:evenHBand="0" w:firstRowFirstColumn="0" w:firstRowLastColumn="0" w:lastRowFirstColumn="0" w:lastRowLastColumn="0"/>
              <w:rPr>
                <w:rFonts w:cs="Times New Roman"/>
                <w:i/>
                <w:iCs/>
                <w:szCs w:val="20"/>
              </w:rPr>
            </w:pPr>
            <w:proofErr w:type="gramStart"/>
            <w:r w:rsidRPr="00E773C4">
              <w:rPr>
                <w:rFonts w:cs="Times New Roman"/>
                <w:i/>
                <w:iCs/>
                <w:color w:val="1B3A7E" w:themeColor="accent6" w:themeShade="80"/>
              </w:rPr>
              <w:t>This use</w:t>
            </w:r>
            <w:proofErr w:type="gramEnd"/>
            <w:r w:rsidRPr="00E773C4">
              <w:rPr>
                <w:rFonts w:cs="Times New Roman"/>
                <w:i/>
                <w:iCs/>
                <w:color w:val="1B3A7E" w:themeColor="accent6" w:themeShade="80"/>
              </w:rPr>
              <w:t xml:space="preserve"> case implies that the system needs to account for a single failure</w:t>
            </w:r>
            <w:r w:rsidR="002E519B">
              <w:rPr>
                <w:rFonts w:cs="Times New Roman"/>
                <w:i/>
                <w:iCs/>
                <w:color w:val="1B3A7E" w:themeColor="accent6" w:themeShade="80"/>
              </w:rPr>
              <w:t xml:space="preserve">: only the first affected connection needs to be </w:t>
            </w:r>
            <w:r w:rsidR="009429E0">
              <w:rPr>
                <w:rFonts w:cs="Times New Roman"/>
                <w:i/>
                <w:iCs/>
                <w:color w:val="1B3A7E" w:themeColor="accent6" w:themeShade="80"/>
              </w:rPr>
              <w:t xml:space="preserve">dynamically </w:t>
            </w:r>
            <w:r w:rsidR="002E519B">
              <w:rPr>
                <w:rFonts w:cs="Times New Roman"/>
                <w:i/>
                <w:iCs/>
                <w:color w:val="1B3A7E" w:themeColor="accent6" w:themeShade="80"/>
              </w:rPr>
              <w:t>restored</w:t>
            </w:r>
            <w:r w:rsidRPr="00E773C4">
              <w:rPr>
                <w:rFonts w:cs="Times New Roman"/>
                <w:i/>
                <w:iCs/>
                <w:color w:val="1B3A7E" w:themeColor="accent6" w:themeShade="80"/>
              </w:rPr>
              <w:t>.</w:t>
            </w:r>
            <w:r w:rsidR="006D648F">
              <w:rPr>
                <w:rFonts w:cs="Times New Roman"/>
                <w:i/>
                <w:iCs/>
                <w:color w:val="1B3A7E" w:themeColor="accent6" w:themeShade="80"/>
              </w:rPr>
              <w:t xml:space="preserve"> </w:t>
            </w:r>
            <w:r w:rsidR="009429E0">
              <w:rPr>
                <w:rFonts w:cs="Times New Roman"/>
                <w:i/>
                <w:iCs/>
                <w:color w:val="1B3A7E" w:themeColor="accent6" w:themeShade="80"/>
              </w:rPr>
              <w:t xml:space="preserve">In case of a second failure, </w:t>
            </w:r>
            <w:r w:rsidR="008E1E95">
              <w:rPr>
                <w:rFonts w:cs="Times New Roman"/>
                <w:i/>
                <w:iCs/>
                <w:color w:val="1B3A7E" w:themeColor="accent6" w:themeShade="80"/>
              </w:rPr>
              <w:t xml:space="preserve">the service is </w:t>
            </w:r>
            <w:r w:rsidR="0003286E">
              <w:rPr>
                <w:rFonts w:cs="Times New Roman"/>
                <w:i/>
                <w:iCs/>
                <w:color w:val="1B3A7E" w:themeColor="accent6" w:themeShade="80"/>
              </w:rPr>
              <w:t>still</w:t>
            </w:r>
            <w:r w:rsidR="008E1E95">
              <w:rPr>
                <w:rFonts w:cs="Times New Roman"/>
                <w:i/>
                <w:iCs/>
                <w:color w:val="1B3A7E" w:themeColor="accent6" w:themeShade="80"/>
              </w:rPr>
              <w:t xml:space="preserve"> protected by the 1+1 </w:t>
            </w:r>
            <w:r w:rsidR="00F41DA6">
              <w:rPr>
                <w:rFonts w:cs="Times New Roman"/>
                <w:i/>
                <w:iCs/>
                <w:color w:val="1B3A7E" w:themeColor="accent6" w:themeShade="80"/>
              </w:rPr>
              <w:t>capability,</w:t>
            </w:r>
            <w:r w:rsidR="00371B2E">
              <w:rPr>
                <w:rFonts w:cs="Times New Roman"/>
                <w:i/>
                <w:iCs/>
                <w:color w:val="1B3A7E" w:themeColor="accent6" w:themeShade="80"/>
              </w:rPr>
              <w:t xml:space="preserve"> but</w:t>
            </w:r>
            <w:r w:rsidR="008E1E95">
              <w:rPr>
                <w:rFonts w:cs="Times New Roman"/>
                <w:i/>
                <w:iCs/>
                <w:color w:val="1B3A7E" w:themeColor="accent6" w:themeShade="80"/>
              </w:rPr>
              <w:t xml:space="preserve"> </w:t>
            </w:r>
            <w:r w:rsidR="00A145B3">
              <w:rPr>
                <w:rFonts w:cs="Times New Roman"/>
                <w:i/>
                <w:iCs/>
                <w:color w:val="1B3A7E" w:themeColor="accent6" w:themeShade="80"/>
              </w:rPr>
              <w:t>no further dynamic restorations are required.</w:t>
            </w:r>
            <w:r w:rsidRPr="00E773C4">
              <w:rPr>
                <w:rFonts w:cs="Times New Roman"/>
                <w:i/>
                <w:iCs/>
                <w:color w:val="1B3A7E" w:themeColor="accent6" w:themeShade="80"/>
              </w:rPr>
              <w:t xml:space="preserve"> The ability to support multiple failures belongs to UC8</w:t>
            </w:r>
            <w:r w:rsidR="00E773C4" w:rsidRPr="00E773C4">
              <w:rPr>
                <w:rFonts w:cs="Times New Roman"/>
                <w:i/>
                <w:iCs/>
                <w:color w:val="1B3A7E" w:themeColor="accent6" w:themeShade="80"/>
              </w:rPr>
              <w:t>.</w:t>
            </w:r>
          </w:p>
        </w:tc>
      </w:tr>
      <w:tr w:rsidR="002D551F" w:rsidRPr="00C16A75" w14:paraId="0B9ABABB" w14:textId="77777777" w:rsidTr="00836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3DBE4F39" w14:textId="77777777" w:rsidR="002D551F" w:rsidRPr="00C16A75" w:rsidRDefault="002D551F" w:rsidP="00661FB9">
            <w:pPr>
              <w:rPr>
                <w:rFonts w:cs="Times New Roman"/>
                <w:szCs w:val="20"/>
              </w:rPr>
            </w:pPr>
            <w:r w:rsidRPr="00C16A75">
              <w:rPr>
                <w:rFonts w:cs="Times New Roman"/>
                <w:szCs w:val="20"/>
              </w:rPr>
              <w:lastRenderedPageBreak/>
              <w:t>Layers involved</w:t>
            </w:r>
          </w:p>
        </w:tc>
        <w:tc>
          <w:tcPr>
            <w:tcW w:w="8290" w:type="dxa"/>
          </w:tcPr>
          <w:p w14:paraId="48F21EF7" w14:textId="77777777" w:rsidR="002D551F" w:rsidRPr="00C16A75" w:rsidRDefault="002D551F" w:rsidP="00661FB9">
            <w:pPr>
              <w:cnfStyle w:val="000000100000" w:firstRow="0" w:lastRow="0" w:firstColumn="0" w:lastColumn="0" w:oddVBand="0" w:evenVBand="0" w:oddHBand="1" w:evenHBand="0" w:firstRowFirstColumn="0" w:firstRowLastColumn="0" w:lastRowFirstColumn="0" w:lastRowLastColumn="0"/>
              <w:rPr>
                <w:rFonts w:cs="Times New Roman"/>
                <w:szCs w:val="20"/>
              </w:rPr>
            </w:pPr>
            <w:r w:rsidRPr="00C16A75">
              <w:rPr>
                <w:rFonts w:cs="Times New Roman"/>
                <w:szCs w:val="20"/>
              </w:rPr>
              <w:t>DSR, ODU, PHOTONIC_MEDIA</w:t>
            </w:r>
          </w:p>
        </w:tc>
      </w:tr>
      <w:tr w:rsidR="002D551F" w:rsidRPr="00C16A75" w14:paraId="7D262586" w14:textId="77777777" w:rsidTr="00836F80">
        <w:tc>
          <w:tcPr>
            <w:cnfStyle w:val="001000000000" w:firstRow="0" w:lastRow="0" w:firstColumn="1" w:lastColumn="0" w:oddVBand="0" w:evenVBand="0" w:oddHBand="0" w:evenHBand="0" w:firstRowFirstColumn="0" w:firstRowLastColumn="0" w:lastRowFirstColumn="0" w:lastRowLastColumn="0"/>
            <w:tcW w:w="2200" w:type="dxa"/>
          </w:tcPr>
          <w:p w14:paraId="49FA58F9" w14:textId="77777777" w:rsidR="002D551F" w:rsidRPr="00C16A75" w:rsidRDefault="002D551F" w:rsidP="00661FB9">
            <w:pPr>
              <w:rPr>
                <w:rFonts w:cs="Times New Roman"/>
                <w:szCs w:val="20"/>
              </w:rPr>
            </w:pPr>
            <w:r w:rsidRPr="00C16A75">
              <w:rPr>
                <w:rFonts w:cs="Times New Roman"/>
                <w:szCs w:val="20"/>
              </w:rPr>
              <w:t>Type</w:t>
            </w:r>
          </w:p>
        </w:tc>
        <w:tc>
          <w:tcPr>
            <w:tcW w:w="8290" w:type="dxa"/>
          </w:tcPr>
          <w:p w14:paraId="24341569" w14:textId="77777777" w:rsidR="002D551F" w:rsidRPr="00C16A75" w:rsidRDefault="002D551F" w:rsidP="00661FB9">
            <w:pPr>
              <w:cnfStyle w:val="000000000000" w:firstRow="0" w:lastRow="0" w:firstColumn="0" w:lastColumn="0" w:oddVBand="0" w:evenVBand="0" w:oddHBand="0" w:evenHBand="0" w:firstRowFirstColumn="0" w:firstRowLastColumn="0" w:lastRowFirstColumn="0" w:lastRowLastColumn="0"/>
              <w:rPr>
                <w:rFonts w:cs="Times New Roman"/>
                <w:szCs w:val="20"/>
              </w:rPr>
            </w:pPr>
            <w:r w:rsidRPr="00C16A75">
              <w:rPr>
                <w:rFonts w:cs="Times New Roman"/>
                <w:szCs w:val="20"/>
                <w:lang w:eastAsia="de-DE"/>
              </w:rPr>
              <w:t>Resilience</w:t>
            </w:r>
          </w:p>
        </w:tc>
      </w:tr>
      <w:tr w:rsidR="002D551F" w:rsidRPr="00C16A75" w14:paraId="52E51A3C" w14:textId="77777777" w:rsidTr="00836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3B7A715A" w14:textId="77777777" w:rsidR="002D551F" w:rsidRPr="00C16A75" w:rsidRDefault="002D551F" w:rsidP="00661FB9">
            <w:pPr>
              <w:rPr>
                <w:rFonts w:cs="Times New Roman"/>
                <w:szCs w:val="20"/>
              </w:rPr>
            </w:pPr>
            <w:r w:rsidRPr="00C16A75">
              <w:rPr>
                <w:rFonts w:cs="Times New Roman"/>
                <w:szCs w:val="20"/>
              </w:rPr>
              <w:t>Description &amp; Workflow</w:t>
            </w:r>
          </w:p>
        </w:tc>
        <w:tc>
          <w:tcPr>
            <w:tcW w:w="8290" w:type="dxa"/>
          </w:tcPr>
          <w:p w14:paraId="0831F00C" w14:textId="68AAF042" w:rsidR="002D551F" w:rsidRDefault="002D551F" w:rsidP="00661FB9">
            <w:pPr>
              <w:cnfStyle w:val="000000100000" w:firstRow="0" w:lastRow="0" w:firstColumn="0" w:lastColumn="0" w:oddVBand="0" w:evenVBand="0" w:oddHBand="1" w:evenHBand="0" w:firstRowFirstColumn="0" w:firstRowLastColumn="0" w:lastRowFirstColumn="0" w:lastRowLastColumn="0"/>
              <w:rPr>
                <w:rFonts w:cs="Times New Roman"/>
                <w:szCs w:val="20"/>
              </w:rPr>
            </w:pPr>
            <w:r w:rsidRPr="00C16A75">
              <w:rPr>
                <w:rFonts w:cs="Times New Roman"/>
                <w:szCs w:val="20"/>
              </w:rPr>
              <w:t xml:space="preserve">This UC is implemented following the same workflow described in </w:t>
            </w:r>
            <w:r w:rsidR="00B33E2A">
              <w:rPr>
                <w:rFonts w:cs="Times New Roman"/>
                <w:szCs w:val="20"/>
              </w:rPr>
              <w:t>UC5b/</w:t>
            </w:r>
            <w:proofErr w:type="gramStart"/>
            <w:r w:rsidR="00B33E2A">
              <w:rPr>
                <w:rFonts w:cs="Times New Roman"/>
                <w:szCs w:val="20"/>
              </w:rPr>
              <w:t>5c</w:t>
            </w:r>
            <w:proofErr w:type="gramEnd"/>
            <w:r w:rsidR="004272C0">
              <w:rPr>
                <w:rFonts w:cs="Times New Roman"/>
                <w:szCs w:val="20"/>
              </w:rPr>
              <w:t xml:space="preserve"> but the </w:t>
            </w:r>
            <w:r w:rsidR="004272C0" w:rsidRPr="00C16A75">
              <w:rPr>
                <w:rFonts w:cs="Times New Roman"/>
                <w:szCs w:val="20"/>
              </w:rPr>
              <w:t xml:space="preserve">Connectivity Service object MUST </w:t>
            </w:r>
            <w:proofErr w:type="gramStart"/>
            <w:r w:rsidR="004272C0" w:rsidRPr="00C16A75">
              <w:rPr>
                <w:rFonts w:cs="Times New Roman"/>
                <w:szCs w:val="20"/>
              </w:rPr>
              <w:t>include</w:t>
            </w:r>
            <w:r w:rsidR="00B479A2">
              <w:rPr>
                <w:rFonts w:cs="Times New Roman"/>
                <w:szCs w:val="20"/>
              </w:rPr>
              <w:t xml:space="preserve"> </w:t>
            </w:r>
            <w:r w:rsidR="004272C0" w:rsidRPr="00C16A75">
              <w:rPr>
                <w:rFonts w:cs="Times New Roman"/>
                <w:szCs w:val="20"/>
              </w:rPr>
              <w:t xml:space="preserve"> </w:t>
            </w:r>
            <w:r w:rsidR="004272C0" w:rsidRPr="00C16A75">
              <w:rPr>
                <w:rFonts w:cs="Times New Roman"/>
                <w:b/>
                <w:i/>
                <w:szCs w:val="20"/>
              </w:rPr>
              <w:t>tapi</w:t>
            </w:r>
            <w:proofErr w:type="gramEnd"/>
            <w:r w:rsidR="004272C0" w:rsidRPr="00C16A75">
              <w:rPr>
                <w:rFonts w:cs="Times New Roman"/>
                <w:b/>
                <w:i/>
                <w:szCs w:val="20"/>
              </w:rPr>
              <w:t>-</w:t>
            </w:r>
            <w:proofErr w:type="gramStart"/>
            <w:r w:rsidR="004272C0" w:rsidRPr="00C16A75">
              <w:rPr>
                <w:rFonts w:cs="Times New Roman"/>
                <w:b/>
                <w:i/>
                <w:szCs w:val="20"/>
              </w:rPr>
              <w:t>connectivity:connectivity</w:t>
            </w:r>
            <w:proofErr w:type="gramEnd"/>
            <w:r w:rsidR="004272C0" w:rsidRPr="00C16A75">
              <w:rPr>
                <w:rFonts w:cs="Times New Roman"/>
                <w:b/>
                <w:i/>
                <w:szCs w:val="20"/>
              </w:rPr>
              <w:t>-service/tapi-</w:t>
            </w:r>
            <w:proofErr w:type="gramStart"/>
            <w:r w:rsidR="004272C0" w:rsidRPr="00C16A75">
              <w:rPr>
                <w:rFonts w:cs="Times New Roman"/>
                <w:b/>
                <w:i/>
                <w:szCs w:val="20"/>
              </w:rPr>
              <w:t>topology:resilience</w:t>
            </w:r>
            <w:proofErr w:type="gramEnd"/>
            <w:r w:rsidR="004272C0" w:rsidRPr="00C16A75">
              <w:rPr>
                <w:rFonts w:cs="Times New Roman"/>
                <w:b/>
                <w:i/>
                <w:szCs w:val="20"/>
              </w:rPr>
              <w:t xml:space="preserve">-type/protection-type </w:t>
            </w:r>
            <w:r w:rsidR="004272C0" w:rsidRPr="00C16A75">
              <w:rPr>
                <w:rFonts w:cs="Times New Roman"/>
                <w:szCs w:val="20"/>
              </w:rPr>
              <w:t xml:space="preserve">attribute with </w:t>
            </w:r>
            <w:r w:rsidR="004272C0" w:rsidRPr="00C16A75">
              <w:rPr>
                <w:rFonts w:cs="Times New Roman"/>
                <w:b/>
                <w:szCs w:val="20"/>
              </w:rPr>
              <w:t>ONE_PLUS_ONE_PROTECTION_WITH_DYNAMIC_RESTORATION</w:t>
            </w:r>
            <w:r w:rsidR="004272C0" w:rsidRPr="00C16A75">
              <w:rPr>
                <w:rFonts w:cs="Times New Roman"/>
                <w:szCs w:val="20"/>
              </w:rPr>
              <w:t>.</w:t>
            </w:r>
          </w:p>
          <w:p w14:paraId="53D987B0" w14:textId="77777777" w:rsidR="007F48CF" w:rsidRPr="007F48CF" w:rsidRDefault="007F48CF" w:rsidP="007F48CF">
            <w:pPr>
              <w:cnfStyle w:val="000000100000" w:firstRow="0" w:lastRow="0" w:firstColumn="0" w:lastColumn="0" w:oddVBand="0" w:evenVBand="0" w:oddHBand="1" w:evenHBand="0" w:firstRowFirstColumn="0" w:firstRowLastColumn="0" w:lastRowFirstColumn="0" w:lastRowLastColumn="0"/>
              <w:rPr>
                <w:rFonts w:cs="Times New Roman"/>
              </w:rPr>
            </w:pPr>
            <w:r w:rsidRPr="007F48CF">
              <w:rPr>
                <w:rFonts w:cs="Times New Roman"/>
                <w:u w:val="single"/>
              </w:rPr>
              <w:t>Resiliency workflow</w:t>
            </w:r>
            <w:r w:rsidRPr="007F48CF">
              <w:rPr>
                <w:rFonts w:cs="Times New Roman"/>
              </w:rPr>
              <w:t>:</w:t>
            </w:r>
          </w:p>
          <w:p w14:paraId="5B37570F" w14:textId="7D5C4C8D" w:rsidR="007F48CF" w:rsidRPr="007F48CF" w:rsidRDefault="00B070EE" w:rsidP="007F48CF">
            <w:pPr>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The UC assumes that t</w:t>
            </w:r>
            <w:r w:rsidR="007F48CF" w:rsidRPr="007F48CF">
              <w:rPr>
                <w:rFonts w:cs="Times New Roman"/>
              </w:rPr>
              <w:t xml:space="preserve">he service with this SLA </w:t>
            </w:r>
            <w:proofErr w:type="gramStart"/>
            <w:r>
              <w:rPr>
                <w:rFonts w:cs="Times New Roman"/>
              </w:rPr>
              <w:t xml:space="preserve">is </w:t>
            </w:r>
            <w:r w:rsidR="007F48CF" w:rsidRPr="007F48CF">
              <w:rPr>
                <w:rFonts w:cs="Times New Roman"/>
              </w:rPr>
              <w:t>able to</w:t>
            </w:r>
            <w:proofErr w:type="gramEnd"/>
            <w:r w:rsidR="007F48CF" w:rsidRPr="007F48CF">
              <w:rPr>
                <w:rFonts w:cs="Times New Roman"/>
              </w:rPr>
              <w:t xml:space="preserve"> support a failure </w:t>
            </w:r>
            <w:r w:rsidR="00256B17">
              <w:rPr>
                <w:rFonts w:cs="Times New Roman"/>
              </w:rPr>
              <w:t xml:space="preserve">affecting </w:t>
            </w:r>
            <w:r w:rsidR="007F48CF" w:rsidRPr="007F48CF">
              <w:rPr>
                <w:rFonts w:cs="Times New Roman"/>
              </w:rPr>
              <w:t>the nominal or protection paths</w:t>
            </w:r>
            <w:r w:rsidR="0075317C">
              <w:rPr>
                <w:rFonts w:cs="Times New Roman"/>
              </w:rPr>
              <w:t xml:space="preserve"> (</w:t>
            </w:r>
            <w:r w:rsidR="00565317">
              <w:rPr>
                <w:rFonts w:cs="Times New Roman"/>
              </w:rPr>
              <w:t>via</w:t>
            </w:r>
            <w:r w:rsidR="0075317C">
              <w:rPr>
                <w:rFonts w:cs="Times New Roman"/>
              </w:rPr>
              <w:t xml:space="preserve"> protection swit</w:t>
            </w:r>
            <w:r w:rsidR="00565317">
              <w:rPr>
                <w:rFonts w:cs="Times New Roman"/>
              </w:rPr>
              <w:t>ch</w:t>
            </w:r>
            <w:r w:rsidR="0075317C">
              <w:rPr>
                <w:rFonts w:cs="Times New Roman"/>
              </w:rPr>
              <w:t>ing) and</w:t>
            </w:r>
            <w:r w:rsidR="00565317">
              <w:rPr>
                <w:rFonts w:cs="Times New Roman"/>
              </w:rPr>
              <w:t>, a</w:t>
            </w:r>
            <w:r w:rsidR="007F48CF" w:rsidRPr="007F48CF">
              <w:rPr>
                <w:rFonts w:cs="Times New Roman"/>
              </w:rPr>
              <w:t>fter the failure,</w:t>
            </w:r>
            <w:r w:rsidR="00DA2590">
              <w:rPr>
                <w:rFonts w:cs="Times New Roman"/>
              </w:rPr>
              <w:t xml:space="preserve"> </w:t>
            </w:r>
            <w:r w:rsidR="00B56B18">
              <w:rPr>
                <w:rFonts w:cs="Times New Roman"/>
              </w:rPr>
              <w:t xml:space="preserve">to </w:t>
            </w:r>
            <w:r w:rsidR="00DA2590">
              <w:rPr>
                <w:rFonts w:cs="Times New Roman"/>
              </w:rPr>
              <w:t>maintain the 1+1 protection by</w:t>
            </w:r>
            <w:r w:rsidR="007F48CF" w:rsidRPr="007F48CF">
              <w:rPr>
                <w:rFonts w:cs="Times New Roman"/>
              </w:rPr>
              <w:t xml:space="preserve"> </w:t>
            </w:r>
            <w:r w:rsidR="00DA2590">
              <w:rPr>
                <w:rFonts w:cs="Times New Roman"/>
              </w:rPr>
              <w:t xml:space="preserve">dynamically </w:t>
            </w:r>
            <w:r w:rsidR="00565317">
              <w:rPr>
                <w:rFonts w:cs="Times New Roman"/>
              </w:rPr>
              <w:t xml:space="preserve">restoring </w:t>
            </w:r>
            <w:r w:rsidR="007F48CF" w:rsidRPr="007F48CF">
              <w:rPr>
                <w:rFonts w:cs="Times New Roman"/>
              </w:rPr>
              <w:t xml:space="preserve">the affected path </w:t>
            </w:r>
            <w:r w:rsidR="008647F9">
              <w:rPr>
                <w:rFonts w:cs="Times New Roman"/>
              </w:rPr>
              <w:t>(</w:t>
            </w:r>
            <w:r w:rsidR="007F48CF" w:rsidRPr="007F48CF">
              <w:rPr>
                <w:rFonts w:cs="Times New Roman"/>
              </w:rPr>
              <w:t>which may imply a wavelength change</w:t>
            </w:r>
            <w:r w:rsidR="008647F9">
              <w:rPr>
                <w:rFonts w:cs="Times New Roman"/>
              </w:rPr>
              <w:t>)</w:t>
            </w:r>
            <w:r w:rsidR="007F48CF" w:rsidRPr="007F48CF">
              <w:rPr>
                <w:rFonts w:cs="Times New Roman"/>
              </w:rPr>
              <w:t>.</w:t>
            </w:r>
          </w:p>
          <w:p w14:paraId="7513B868" w14:textId="3FB5035E" w:rsidR="007F48CF" w:rsidRPr="007F48CF" w:rsidRDefault="00B56B18" w:rsidP="00381A66">
            <w:pPr>
              <w:numPr>
                <w:ilvl w:val="0"/>
                <w:numId w:val="28"/>
              </w:numPr>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Protection switching is </w:t>
            </w:r>
            <w:r w:rsidR="007F48CF" w:rsidRPr="007F48CF">
              <w:rPr>
                <w:rFonts w:cs="Times New Roman"/>
              </w:rPr>
              <w:t>described in UC5b</w:t>
            </w:r>
          </w:p>
          <w:p w14:paraId="439F574E" w14:textId="7E62D629" w:rsidR="00E62A6F" w:rsidRPr="00E62A6F" w:rsidRDefault="007F48CF" w:rsidP="00E62A6F">
            <w:pPr>
              <w:numPr>
                <w:ilvl w:val="0"/>
                <w:numId w:val="28"/>
              </w:numPr>
              <w:cnfStyle w:val="000000100000" w:firstRow="0" w:lastRow="0" w:firstColumn="0" w:lastColumn="0" w:oddVBand="0" w:evenVBand="0" w:oddHBand="1" w:evenHBand="0" w:firstRowFirstColumn="0" w:firstRowLastColumn="0" w:lastRowFirstColumn="0" w:lastRowLastColumn="0"/>
              <w:rPr>
                <w:rFonts w:cs="Times New Roman"/>
              </w:rPr>
            </w:pPr>
            <w:r w:rsidRPr="007F48CF">
              <w:rPr>
                <w:rFonts w:cs="Times New Roman"/>
              </w:rPr>
              <w:t xml:space="preserve">The </w:t>
            </w:r>
            <w:r w:rsidR="00B56B18">
              <w:rPr>
                <w:rFonts w:cs="Times New Roman"/>
              </w:rPr>
              <w:t xml:space="preserve">dynamic </w:t>
            </w:r>
            <w:r w:rsidRPr="007F48CF">
              <w:rPr>
                <w:rFonts w:cs="Times New Roman"/>
              </w:rPr>
              <w:t xml:space="preserve">restoration </w:t>
            </w:r>
            <w:r w:rsidR="00B56B18">
              <w:rPr>
                <w:rFonts w:cs="Times New Roman"/>
              </w:rPr>
              <w:t xml:space="preserve">is </w:t>
            </w:r>
            <w:r w:rsidRPr="007F48CF">
              <w:rPr>
                <w:rFonts w:cs="Times New Roman"/>
              </w:rPr>
              <w:t>described in UC6a</w:t>
            </w:r>
          </w:p>
        </w:tc>
      </w:tr>
    </w:tbl>
    <w:p w14:paraId="3A2C53E7" w14:textId="3C650BFF" w:rsidR="002D551F" w:rsidRPr="001D4528" w:rsidRDefault="00C86A86" w:rsidP="001D4528">
      <w:pPr>
        <w:pStyle w:val="Heading4"/>
        <w:rPr>
          <w:rFonts w:cs="Times New Roman"/>
        </w:rPr>
      </w:pPr>
      <w:bookmarkStart w:id="622" w:name="_Toc215570565"/>
      <w:r>
        <w:rPr>
          <w:rFonts w:cs="Times New Roman"/>
        </w:rPr>
        <w:t>Relevant Parameters</w:t>
      </w:r>
      <w:bookmarkEnd w:id="622"/>
    </w:p>
    <w:p w14:paraId="519B922B" w14:textId="43954E99" w:rsidR="002D551F" w:rsidRPr="00EE4587" w:rsidRDefault="0057317A" w:rsidP="00661FB9">
      <w:pPr>
        <w:rPr>
          <w:rFonts w:cs="Times New Roman"/>
          <w:sz w:val="24"/>
        </w:rPr>
      </w:pPr>
      <w:r w:rsidRPr="00EE4587">
        <w:rPr>
          <w:rFonts w:cs="Times New Roman"/>
          <w:sz w:val="24"/>
        </w:rPr>
        <w:fldChar w:fldCharType="begin"/>
      </w:r>
      <w:r w:rsidRPr="00EE4587">
        <w:rPr>
          <w:rFonts w:cs="Times New Roman"/>
          <w:sz w:val="24"/>
        </w:rPr>
        <w:instrText xml:space="preserve"> REF _Ref16007997 \h </w:instrText>
      </w:r>
      <w:r w:rsidR="00EE4587" w:rsidRPr="00EE4587">
        <w:rPr>
          <w:rFonts w:cs="Times New Roman"/>
          <w:sz w:val="24"/>
        </w:rPr>
        <w:instrText xml:space="preserve"> \* MERGEFORMAT </w:instrText>
      </w:r>
      <w:r w:rsidRPr="00EE4587">
        <w:rPr>
          <w:rFonts w:cs="Times New Roman"/>
          <w:sz w:val="24"/>
        </w:rPr>
      </w:r>
      <w:r w:rsidRPr="00EE4587">
        <w:rPr>
          <w:rFonts w:cs="Times New Roman"/>
          <w:sz w:val="24"/>
        </w:rPr>
        <w:fldChar w:fldCharType="separate"/>
      </w:r>
      <w:r w:rsidR="00DB0408" w:rsidRPr="00DB0408">
        <w:rPr>
          <w:rFonts w:cs="Times New Roman"/>
          <w:sz w:val="24"/>
        </w:rPr>
        <w:t xml:space="preserve">Table </w:t>
      </w:r>
      <w:r w:rsidR="00DB0408" w:rsidRPr="00DB0408">
        <w:rPr>
          <w:rFonts w:cs="Times New Roman"/>
          <w:noProof/>
          <w:sz w:val="24"/>
        </w:rPr>
        <w:t>66</w:t>
      </w:r>
      <w:r w:rsidRPr="00EE4587">
        <w:rPr>
          <w:rFonts w:cs="Times New Roman"/>
          <w:sz w:val="24"/>
        </w:rPr>
        <w:fldChar w:fldCharType="end"/>
      </w:r>
      <w:r w:rsidRPr="00EE4587">
        <w:rPr>
          <w:rFonts w:cs="Times New Roman"/>
          <w:sz w:val="24"/>
        </w:rPr>
        <w:t xml:space="preserve"> </w:t>
      </w:r>
      <w:r w:rsidR="002D551F" w:rsidRPr="00EE4587">
        <w:rPr>
          <w:rFonts w:cs="Times New Roman"/>
          <w:sz w:val="24"/>
        </w:rPr>
        <w:t>complements the information included in the Use Case 5b definitions, with the Connectivity-Service, Connectivity-Service-</w:t>
      </w:r>
      <w:proofErr w:type="gramStart"/>
      <w:r w:rsidR="002D551F" w:rsidRPr="00EE4587">
        <w:rPr>
          <w:rFonts w:cs="Times New Roman"/>
          <w:sz w:val="24"/>
        </w:rPr>
        <w:t>End-Points</w:t>
      </w:r>
      <w:proofErr w:type="gramEnd"/>
      <w:r w:rsidR="002D551F" w:rsidRPr="00EE4587">
        <w:rPr>
          <w:rFonts w:cs="Times New Roman"/>
          <w:sz w:val="24"/>
        </w:rPr>
        <w:t xml:space="preserve">, Connections and Switch-control, </w:t>
      </w:r>
      <w:r w:rsidR="00B85842">
        <w:rPr>
          <w:rFonts w:cs="Times New Roman"/>
          <w:sz w:val="24"/>
        </w:rPr>
        <w:t>parameters</w:t>
      </w:r>
      <w:r w:rsidR="002D551F" w:rsidRPr="00EE4587">
        <w:rPr>
          <w:rFonts w:cs="Times New Roman"/>
          <w:sz w:val="24"/>
        </w:rPr>
        <w:t xml:space="preserve"> required to implement this use case.</w:t>
      </w:r>
    </w:p>
    <w:p w14:paraId="4ECC9C4C" w14:textId="51E29B30" w:rsidR="0057317A" w:rsidRPr="0057317A" w:rsidRDefault="0057317A" w:rsidP="0057317A">
      <w:pPr>
        <w:pStyle w:val="Caption"/>
        <w:keepNext/>
        <w:rPr>
          <w:rFonts w:cs="Times New Roman"/>
        </w:rPr>
      </w:pPr>
      <w:r w:rsidRPr="00661FB9">
        <w:rPr>
          <w:rFonts w:cs="Times New Roman"/>
        </w:rPr>
        <w:t> </w:t>
      </w:r>
      <w:bookmarkStart w:id="623" w:name="_Ref16007997"/>
      <w:r w:rsidRPr="008D7A82">
        <w:rPr>
          <w:rFonts w:cs="Times New Roman"/>
        </w:rPr>
        <w:t xml:space="preserve">Table </w:t>
      </w:r>
      <w:r w:rsidRPr="008D7A82">
        <w:rPr>
          <w:rFonts w:cs="Times New Roman"/>
        </w:rPr>
        <w:fldChar w:fldCharType="begin"/>
      </w:r>
      <w:r w:rsidRPr="008D7A82">
        <w:rPr>
          <w:rFonts w:cs="Times New Roman"/>
        </w:rPr>
        <w:instrText xml:space="preserve"> SEQ Table \* ARABIC </w:instrText>
      </w:r>
      <w:r w:rsidRPr="008D7A82">
        <w:rPr>
          <w:rFonts w:cs="Times New Roman"/>
        </w:rPr>
        <w:fldChar w:fldCharType="separate"/>
      </w:r>
      <w:r w:rsidR="00DB0408">
        <w:rPr>
          <w:rFonts w:cs="Times New Roman"/>
          <w:noProof/>
        </w:rPr>
        <w:t>66</w:t>
      </w:r>
      <w:r w:rsidRPr="008D7A82">
        <w:rPr>
          <w:rFonts w:cs="Times New Roman"/>
        </w:rPr>
        <w:fldChar w:fldCharType="end"/>
      </w:r>
      <w:bookmarkEnd w:id="623"/>
      <w:r w:rsidRPr="008D7A82">
        <w:rPr>
          <w:rFonts w:cs="Times New Roman"/>
        </w:rPr>
        <w:t>:</w:t>
      </w:r>
      <w:r w:rsidRPr="008D7A82">
        <w:rPr>
          <w:rFonts w:cs="Times New Roman" w:hint="eastAsia"/>
        </w:rPr>
        <w:t xml:space="preserve"> </w:t>
      </w:r>
      <w:r w:rsidRPr="008D7A82">
        <w:rPr>
          <w:rFonts w:cs="Times New Roman"/>
        </w:rPr>
        <w:t xml:space="preserve">Connectivity-service </w:t>
      </w:r>
      <w:r w:rsidR="00B85842">
        <w:rPr>
          <w:rFonts w:cs="Times New Roman"/>
        </w:rPr>
        <w:t>parameters</w:t>
      </w:r>
      <w:r w:rsidRPr="008D7A82">
        <w:rPr>
          <w:rFonts w:cs="Times New Roman"/>
        </w:rPr>
        <w:t xml:space="preserve"> for UC</w:t>
      </w:r>
      <w:r>
        <w:rPr>
          <w:rFonts w:cs="Times New Roman"/>
        </w:rPr>
        <w:t>7</w:t>
      </w:r>
      <w:r w:rsidRPr="008D7A82">
        <w:rPr>
          <w:rFonts w:cs="Times New Roman"/>
        </w:rPr>
        <w:t>a.</w:t>
      </w:r>
    </w:p>
    <w:tbl>
      <w:tblPr>
        <w:tblStyle w:val="GridTable6ColourfulAccent5"/>
        <w:tblpPr w:leftFromText="141" w:rightFromText="141" w:vertAnchor="text" w:tblpY="1"/>
        <w:tblW w:w="10490" w:type="dxa"/>
        <w:tblLayout w:type="fixed"/>
        <w:tblLook w:val="0420" w:firstRow="1" w:lastRow="0" w:firstColumn="0" w:lastColumn="0" w:noHBand="0" w:noVBand="1"/>
      </w:tblPr>
      <w:tblGrid>
        <w:gridCol w:w="1980"/>
        <w:gridCol w:w="4252"/>
        <w:gridCol w:w="709"/>
        <w:gridCol w:w="709"/>
        <w:gridCol w:w="2840"/>
      </w:tblGrid>
      <w:tr w:rsidR="00B85842" w:rsidRPr="0020686F" w14:paraId="765D39D0" w14:textId="77777777" w:rsidTr="00B85842">
        <w:trPr>
          <w:cnfStyle w:val="100000000000" w:firstRow="1" w:lastRow="0" w:firstColumn="0" w:lastColumn="0" w:oddVBand="0" w:evenVBand="0" w:oddHBand="0" w:evenHBand="0" w:firstRowFirstColumn="0" w:firstRowLastColumn="0" w:lastRowFirstColumn="0" w:lastRowLastColumn="0"/>
        </w:trPr>
        <w:tc>
          <w:tcPr>
            <w:tcW w:w="1980" w:type="dxa"/>
          </w:tcPr>
          <w:p w14:paraId="03272A30" w14:textId="6454C4E1" w:rsidR="00B85842" w:rsidRPr="00B85842" w:rsidRDefault="00B85842" w:rsidP="00B85842">
            <w:pPr>
              <w:rPr>
                <w:szCs w:val="22"/>
                <w:lang w:eastAsia="en-US"/>
              </w:rPr>
            </w:pPr>
            <w:r w:rsidRPr="00B85842">
              <w:rPr>
                <w:szCs w:val="22"/>
                <w:lang w:eastAsia="en-US"/>
              </w:rPr>
              <w:t>connectivity-service</w:t>
            </w:r>
          </w:p>
        </w:tc>
        <w:tc>
          <w:tcPr>
            <w:tcW w:w="8510" w:type="dxa"/>
            <w:gridSpan w:val="4"/>
          </w:tcPr>
          <w:p w14:paraId="475DD911" w14:textId="2311D577" w:rsidR="00B85842" w:rsidRPr="00B85842" w:rsidRDefault="00B85842" w:rsidP="00B85842">
            <w:pPr>
              <w:rPr>
                <w:szCs w:val="22"/>
                <w:lang w:eastAsia="en-US"/>
              </w:rPr>
            </w:pPr>
            <w:r w:rsidRPr="00B85842">
              <w:rPr>
                <w:szCs w:val="22"/>
                <w:lang w:eastAsia="en-US"/>
              </w:rPr>
              <w:t>/</w:t>
            </w:r>
            <w:proofErr w:type="gramStart"/>
            <w:r w:rsidRPr="00B85842">
              <w:rPr>
                <w:szCs w:val="22"/>
                <w:lang w:eastAsia="en-US"/>
              </w:rPr>
              <w:t>tapi</w:t>
            </w:r>
            <w:proofErr w:type="gramEnd"/>
            <w:r w:rsidRPr="00B85842">
              <w:rPr>
                <w:szCs w:val="22"/>
                <w:lang w:eastAsia="en-US"/>
              </w:rPr>
              <w:t>-</w:t>
            </w:r>
            <w:proofErr w:type="gramStart"/>
            <w:r w:rsidRPr="00B85842">
              <w:rPr>
                <w:szCs w:val="22"/>
                <w:lang w:eastAsia="en-US"/>
              </w:rPr>
              <w:t>common:context</w:t>
            </w:r>
            <w:proofErr w:type="gramEnd"/>
            <w:r w:rsidRPr="00B85842">
              <w:rPr>
                <w:szCs w:val="22"/>
                <w:lang w:eastAsia="en-US"/>
              </w:rPr>
              <w:t>/tapi-</w:t>
            </w:r>
            <w:proofErr w:type="gramStart"/>
            <w:r w:rsidRPr="00B85842">
              <w:rPr>
                <w:szCs w:val="22"/>
                <w:lang w:eastAsia="en-US"/>
              </w:rPr>
              <w:t>connectivity:connectivity</w:t>
            </w:r>
            <w:proofErr w:type="gramEnd"/>
            <w:r w:rsidRPr="00B85842">
              <w:rPr>
                <w:szCs w:val="22"/>
                <w:lang w:eastAsia="en-US"/>
              </w:rPr>
              <w:t>-context/connectivity-service</w:t>
            </w:r>
          </w:p>
        </w:tc>
      </w:tr>
      <w:tr w:rsidR="00EE4587" w:rsidRPr="0020686F" w14:paraId="5DBA0247" w14:textId="77777777" w:rsidTr="00B85842">
        <w:trPr>
          <w:cnfStyle w:val="000000100000" w:firstRow="0" w:lastRow="0" w:firstColumn="0" w:lastColumn="0" w:oddVBand="0" w:evenVBand="0" w:oddHBand="1" w:evenHBand="0" w:firstRowFirstColumn="0" w:firstRowLastColumn="0" w:lastRowFirstColumn="0" w:lastRowLastColumn="0"/>
        </w:trPr>
        <w:tc>
          <w:tcPr>
            <w:tcW w:w="1980" w:type="dxa"/>
          </w:tcPr>
          <w:p w14:paraId="426E55FB" w14:textId="77777777" w:rsidR="00EE4587" w:rsidRPr="003A404F" w:rsidRDefault="00EE4587" w:rsidP="00AB1AD8">
            <w:pPr>
              <w:rPr>
                <w:b/>
                <w:szCs w:val="22"/>
                <w:lang w:eastAsia="en-US"/>
              </w:rPr>
            </w:pPr>
            <w:r w:rsidRPr="003A404F">
              <w:rPr>
                <w:b/>
                <w:szCs w:val="22"/>
                <w:lang w:eastAsia="en-US"/>
              </w:rPr>
              <w:t>Attribute</w:t>
            </w:r>
          </w:p>
        </w:tc>
        <w:tc>
          <w:tcPr>
            <w:tcW w:w="4252" w:type="dxa"/>
          </w:tcPr>
          <w:p w14:paraId="1DE5522E" w14:textId="77777777" w:rsidR="00EE4587" w:rsidRPr="003A404F" w:rsidRDefault="00EE4587" w:rsidP="00AB1AD8">
            <w:pPr>
              <w:rPr>
                <w:b/>
                <w:szCs w:val="22"/>
                <w:lang w:eastAsia="en-US"/>
              </w:rPr>
            </w:pPr>
            <w:r w:rsidRPr="003A404F">
              <w:rPr>
                <w:b/>
                <w:szCs w:val="22"/>
                <w:lang w:eastAsia="en-US"/>
              </w:rPr>
              <w:t>Allowed Values/Format</w:t>
            </w:r>
          </w:p>
        </w:tc>
        <w:tc>
          <w:tcPr>
            <w:tcW w:w="709" w:type="dxa"/>
          </w:tcPr>
          <w:p w14:paraId="018E79F1" w14:textId="77777777" w:rsidR="00EE4587" w:rsidRPr="003A404F" w:rsidRDefault="00EE4587" w:rsidP="00AB1AD8">
            <w:pPr>
              <w:rPr>
                <w:b/>
                <w:szCs w:val="22"/>
                <w:lang w:eastAsia="en-US"/>
              </w:rPr>
            </w:pPr>
            <w:r w:rsidRPr="003A404F">
              <w:rPr>
                <w:b/>
                <w:szCs w:val="22"/>
                <w:lang w:eastAsia="en-US"/>
              </w:rPr>
              <w:t>Mod</w:t>
            </w:r>
          </w:p>
        </w:tc>
        <w:tc>
          <w:tcPr>
            <w:tcW w:w="709" w:type="dxa"/>
          </w:tcPr>
          <w:p w14:paraId="51E8D41D" w14:textId="77777777" w:rsidR="00EE4587" w:rsidRPr="003A404F" w:rsidRDefault="00EE4587" w:rsidP="00AB1AD8">
            <w:pPr>
              <w:rPr>
                <w:b/>
                <w:szCs w:val="22"/>
                <w:lang w:eastAsia="en-US"/>
              </w:rPr>
            </w:pPr>
            <w:r w:rsidRPr="003A404F">
              <w:rPr>
                <w:b/>
                <w:szCs w:val="22"/>
                <w:lang w:eastAsia="en-US"/>
              </w:rPr>
              <w:t>Sup</w:t>
            </w:r>
          </w:p>
        </w:tc>
        <w:tc>
          <w:tcPr>
            <w:tcW w:w="2840" w:type="dxa"/>
          </w:tcPr>
          <w:p w14:paraId="6C1E33E6" w14:textId="77777777" w:rsidR="00EE4587" w:rsidRPr="003A404F" w:rsidRDefault="00EE4587" w:rsidP="00AB1AD8">
            <w:pPr>
              <w:rPr>
                <w:b/>
                <w:szCs w:val="22"/>
                <w:lang w:eastAsia="en-US"/>
              </w:rPr>
            </w:pPr>
            <w:r w:rsidRPr="003A404F">
              <w:rPr>
                <w:b/>
                <w:szCs w:val="22"/>
                <w:lang w:eastAsia="en-US"/>
              </w:rPr>
              <w:t>Notes</w:t>
            </w:r>
          </w:p>
        </w:tc>
      </w:tr>
      <w:tr w:rsidR="00EE4587" w:rsidRPr="0020686F" w14:paraId="244CA963" w14:textId="77777777" w:rsidTr="00B85842">
        <w:tc>
          <w:tcPr>
            <w:tcW w:w="1980" w:type="dxa"/>
          </w:tcPr>
          <w:p w14:paraId="43F64438" w14:textId="60F5E74B" w:rsidR="00EE4587" w:rsidRPr="003A404F" w:rsidRDefault="00EE4587" w:rsidP="00AB1AD8">
            <w:pPr>
              <w:rPr>
                <w:szCs w:val="22"/>
                <w:lang w:eastAsia="en-US"/>
              </w:rPr>
            </w:pPr>
            <w:r w:rsidRPr="003A404F">
              <w:rPr>
                <w:szCs w:val="22"/>
                <w:lang w:eastAsia="en-US"/>
              </w:rPr>
              <w:t>resilience-type</w:t>
            </w:r>
          </w:p>
        </w:tc>
        <w:tc>
          <w:tcPr>
            <w:tcW w:w="4252" w:type="dxa"/>
          </w:tcPr>
          <w:p w14:paraId="3C56C18D" w14:textId="77777777" w:rsidR="00B85842" w:rsidRDefault="00EE4587" w:rsidP="00AB1AD8">
            <w:pPr>
              <w:rPr>
                <w:szCs w:val="22"/>
                <w:lang w:eastAsia="en-US"/>
              </w:rPr>
            </w:pPr>
            <w:r w:rsidRPr="003A404F">
              <w:rPr>
                <w:szCs w:val="22"/>
                <w:lang w:eastAsia="en-US"/>
              </w:rPr>
              <w:t>"</w:t>
            </w:r>
            <w:proofErr w:type="gramStart"/>
            <w:r w:rsidRPr="003A404F">
              <w:rPr>
                <w:b/>
                <w:szCs w:val="22"/>
                <w:lang w:eastAsia="en-US"/>
              </w:rPr>
              <w:t>protection</w:t>
            </w:r>
            <w:proofErr w:type="gramEnd"/>
            <w:r w:rsidRPr="003A404F">
              <w:rPr>
                <w:b/>
                <w:szCs w:val="22"/>
                <w:lang w:eastAsia="en-US"/>
              </w:rPr>
              <w:t>-type</w:t>
            </w:r>
            <w:r w:rsidRPr="003A404F">
              <w:rPr>
                <w:szCs w:val="22"/>
                <w:lang w:eastAsia="en-US"/>
              </w:rPr>
              <w:t>":</w:t>
            </w:r>
          </w:p>
          <w:p w14:paraId="59A3FDCC" w14:textId="16B1C171" w:rsidR="00EE4587" w:rsidRPr="003A404F" w:rsidRDefault="00B85842" w:rsidP="00AB1AD8">
            <w:pPr>
              <w:rPr>
                <w:szCs w:val="22"/>
                <w:lang w:eastAsia="en-US"/>
              </w:rPr>
            </w:pPr>
            <w:r>
              <w:rPr>
                <w:szCs w:val="22"/>
              </w:rPr>
              <w:t>"</w:t>
            </w:r>
            <w:r w:rsidR="00EE4587" w:rsidRPr="003A404F">
              <w:rPr>
                <w:szCs w:val="22"/>
                <w:lang w:eastAsia="en-US"/>
              </w:rPr>
              <w:t>ONE_PLUS_ONE_PROTECTION_WITH_DYNAMIC_RESTORATION</w:t>
            </w:r>
            <w:r>
              <w:rPr>
                <w:szCs w:val="22"/>
                <w:lang w:eastAsia="en-US"/>
              </w:rPr>
              <w:t>"</w:t>
            </w:r>
          </w:p>
        </w:tc>
        <w:tc>
          <w:tcPr>
            <w:tcW w:w="709" w:type="dxa"/>
          </w:tcPr>
          <w:p w14:paraId="034C52B4" w14:textId="77777777" w:rsidR="00EE4587" w:rsidRPr="003A404F" w:rsidRDefault="00EE4587" w:rsidP="00AB1AD8">
            <w:pPr>
              <w:rPr>
                <w:szCs w:val="22"/>
                <w:lang w:eastAsia="en-US"/>
              </w:rPr>
            </w:pPr>
            <w:r w:rsidRPr="003A404F">
              <w:rPr>
                <w:szCs w:val="22"/>
                <w:lang w:eastAsia="en-US"/>
              </w:rPr>
              <w:t>RW</w:t>
            </w:r>
          </w:p>
        </w:tc>
        <w:tc>
          <w:tcPr>
            <w:tcW w:w="709" w:type="dxa"/>
          </w:tcPr>
          <w:p w14:paraId="220D83D5" w14:textId="77777777" w:rsidR="00EE4587" w:rsidRPr="003A404F" w:rsidRDefault="00EE4587" w:rsidP="00AB1AD8">
            <w:pPr>
              <w:rPr>
                <w:szCs w:val="22"/>
                <w:lang w:eastAsia="en-US"/>
              </w:rPr>
            </w:pPr>
            <w:r w:rsidRPr="003A404F">
              <w:rPr>
                <w:szCs w:val="22"/>
                <w:lang w:eastAsia="en-US"/>
              </w:rPr>
              <w:t>M</w:t>
            </w:r>
          </w:p>
        </w:tc>
        <w:tc>
          <w:tcPr>
            <w:tcW w:w="2840" w:type="dxa"/>
          </w:tcPr>
          <w:p w14:paraId="7B873DF2" w14:textId="77777777" w:rsidR="00EE4587" w:rsidRPr="003A404F" w:rsidRDefault="00EE4587"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r w:rsidRPr="003A404F">
              <w:rPr>
                <w:szCs w:val="22"/>
                <w:lang w:eastAsia="en-US"/>
              </w:rPr>
              <w:t xml:space="preserve"> </w:t>
            </w:r>
          </w:p>
          <w:p w14:paraId="0E606D45" w14:textId="77777777" w:rsidR="00EE4587" w:rsidRPr="0020686F" w:rsidRDefault="00EE4587" w:rsidP="00EE4587">
            <w:pPr>
              <w:contextualSpacing/>
              <w:rPr>
                <w:sz w:val="20"/>
                <w:szCs w:val="20"/>
                <w:lang w:eastAsia="en-US"/>
              </w:rPr>
            </w:pPr>
          </w:p>
        </w:tc>
      </w:tr>
      <w:tr w:rsidR="00EE4587" w:rsidRPr="0020686F" w14:paraId="61F82CCF" w14:textId="77777777" w:rsidTr="00B85842">
        <w:trPr>
          <w:cnfStyle w:val="000000100000" w:firstRow="0" w:lastRow="0" w:firstColumn="0" w:lastColumn="0" w:oddVBand="0" w:evenVBand="0" w:oddHBand="1" w:evenHBand="0" w:firstRowFirstColumn="0" w:firstRowLastColumn="0" w:lastRowFirstColumn="0" w:lastRowLastColumn="0"/>
        </w:trPr>
        <w:tc>
          <w:tcPr>
            <w:tcW w:w="1980" w:type="dxa"/>
          </w:tcPr>
          <w:p w14:paraId="2C0B1315" w14:textId="77777777" w:rsidR="00EE4587" w:rsidRPr="003A404F" w:rsidRDefault="00EE4587" w:rsidP="00AB1AD8">
            <w:pPr>
              <w:rPr>
                <w:szCs w:val="22"/>
              </w:rPr>
            </w:pPr>
            <w:r w:rsidRPr="003A404F">
              <w:rPr>
                <w:szCs w:val="22"/>
              </w:rPr>
              <w:t>preferred-restoration-layer</w:t>
            </w:r>
          </w:p>
        </w:tc>
        <w:tc>
          <w:tcPr>
            <w:tcW w:w="4252" w:type="dxa"/>
          </w:tcPr>
          <w:p w14:paraId="172765C7" w14:textId="77777777" w:rsidR="00B85842" w:rsidRDefault="007F07C4" w:rsidP="00AB1AD8">
            <w:pPr>
              <w:rPr>
                <w:szCs w:val="22"/>
              </w:rPr>
            </w:pPr>
            <w:r>
              <w:rPr>
                <w:szCs w:val="22"/>
              </w:rPr>
              <w:t>One of</w:t>
            </w:r>
            <w:proofErr w:type="gramStart"/>
            <w:r w:rsidR="00B85842">
              <w:rPr>
                <w:szCs w:val="22"/>
              </w:rPr>
              <w:t xml:space="preserve">: </w:t>
            </w:r>
            <w:r>
              <w:rPr>
                <w:szCs w:val="22"/>
              </w:rPr>
              <w:t xml:space="preserve"> </w:t>
            </w:r>
            <w:r w:rsidR="00EE4587" w:rsidRPr="003A404F">
              <w:rPr>
                <w:szCs w:val="22"/>
              </w:rPr>
              <w:t>[</w:t>
            </w:r>
            <w:proofErr w:type="gramEnd"/>
          </w:p>
          <w:p w14:paraId="3FE7D77C" w14:textId="48D56DAB" w:rsidR="00EE4587" w:rsidRPr="003A404F" w:rsidRDefault="00EE4587" w:rsidP="00AB1AD8">
            <w:pPr>
              <w:rPr>
                <w:szCs w:val="22"/>
              </w:rPr>
            </w:pPr>
            <w:r w:rsidRPr="003A404F">
              <w:rPr>
                <w:szCs w:val="22"/>
              </w:rPr>
              <w:t>ODU, PHOTONIC_</w:t>
            </w:r>
            <w:proofErr w:type="gramStart"/>
            <w:r w:rsidRPr="003A404F">
              <w:rPr>
                <w:szCs w:val="22"/>
              </w:rPr>
              <w:t>MEDIA</w:t>
            </w:r>
            <w:r w:rsidR="006506BF">
              <w:rPr>
                <w:szCs w:val="22"/>
              </w:rPr>
              <w:t xml:space="preserve"> </w:t>
            </w:r>
            <w:r w:rsidRPr="003A404F">
              <w:rPr>
                <w:szCs w:val="22"/>
              </w:rPr>
              <w:t>]</w:t>
            </w:r>
            <w:proofErr w:type="gramEnd"/>
          </w:p>
        </w:tc>
        <w:tc>
          <w:tcPr>
            <w:tcW w:w="709" w:type="dxa"/>
          </w:tcPr>
          <w:p w14:paraId="3C427522" w14:textId="77777777" w:rsidR="00EE4587" w:rsidRPr="003A404F" w:rsidRDefault="00EE4587" w:rsidP="00AB1AD8">
            <w:pPr>
              <w:rPr>
                <w:szCs w:val="22"/>
              </w:rPr>
            </w:pPr>
            <w:r w:rsidRPr="003A404F">
              <w:rPr>
                <w:szCs w:val="22"/>
                <w:lang w:eastAsia="en-US"/>
              </w:rPr>
              <w:t>RW</w:t>
            </w:r>
          </w:p>
        </w:tc>
        <w:tc>
          <w:tcPr>
            <w:tcW w:w="709" w:type="dxa"/>
          </w:tcPr>
          <w:p w14:paraId="5C945EF5" w14:textId="77777777" w:rsidR="00EE4587" w:rsidRPr="003A404F" w:rsidRDefault="00EE4587" w:rsidP="00AB1AD8">
            <w:pPr>
              <w:rPr>
                <w:szCs w:val="22"/>
              </w:rPr>
            </w:pPr>
            <w:r w:rsidRPr="003A404F">
              <w:rPr>
                <w:szCs w:val="22"/>
                <w:lang w:eastAsia="en-US"/>
              </w:rPr>
              <w:t>M</w:t>
            </w:r>
          </w:p>
        </w:tc>
        <w:tc>
          <w:tcPr>
            <w:tcW w:w="2840" w:type="dxa"/>
          </w:tcPr>
          <w:p w14:paraId="430BD364" w14:textId="77777777" w:rsidR="00EE4587" w:rsidRPr="003A404F" w:rsidRDefault="00EE4587"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r w:rsidRPr="003A404F">
              <w:rPr>
                <w:szCs w:val="22"/>
                <w:lang w:eastAsia="en-US"/>
              </w:rPr>
              <w:t xml:space="preserve"> </w:t>
            </w:r>
          </w:p>
          <w:p w14:paraId="37B97CDE" w14:textId="77777777" w:rsidR="00EE4587" w:rsidRPr="0020686F" w:rsidRDefault="00EE4587" w:rsidP="00EE4587">
            <w:pPr>
              <w:ind w:left="144"/>
              <w:contextualSpacing/>
              <w:rPr>
                <w:sz w:val="20"/>
                <w:szCs w:val="20"/>
                <w:lang w:eastAsia="en-US"/>
              </w:rPr>
            </w:pPr>
          </w:p>
        </w:tc>
      </w:tr>
      <w:tr w:rsidR="00306809" w:rsidRPr="0020686F" w14:paraId="7507E647" w14:textId="77777777" w:rsidTr="00B85842">
        <w:tc>
          <w:tcPr>
            <w:tcW w:w="1980" w:type="dxa"/>
          </w:tcPr>
          <w:p w14:paraId="062213D8" w14:textId="77777777" w:rsidR="00306809" w:rsidRPr="003A404F" w:rsidRDefault="00306809" w:rsidP="00306809">
            <w:pPr>
              <w:rPr>
                <w:szCs w:val="22"/>
              </w:rPr>
            </w:pPr>
            <w:r w:rsidRPr="003A404F">
              <w:rPr>
                <w:szCs w:val="22"/>
              </w:rPr>
              <w:t>hold-off-time</w:t>
            </w:r>
          </w:p>
        </w:tc>
        <w:tc>
          <w:tcPr>
            <w:tcW w:w="4252" w:type="dxa"/>
          </w:tcPr>
          <w:p w14:paraId="645FFA5E" w14:textId="77777777" w:rsidR="00306809" w:rsidRPr="003A404F" w:rsidRDefault="00306809" w:rsidP="00306809">
            <w:pPr>
              <w:rPr>
                <w:szCs w:val="22"/>
              </w:rPr>
            </w:pPr>
            <w:r w:rsidRPr="003A404F">
              <w:rPr>
                <w:szCs w:val="22"/>
              </w:rPr>
              <w:t>"[0-</w:t>
            </w:r>
            <w:proofErr w:type="gramStart"/>
            <w:r w:rsidRPr="003A404F">
              <w:rPr>
                <w:szCs w:val="22"/>
              </w:rPr>
              <w:t>9]{</w:t>
            </w:r>
            <w:proofErr w:type="gramEnd"/>
            <w:r w:rsidRPr="003A404F">
              <w:rPr>
                <w:szCs w:val="22"/>
              </w:rPr>
              <w:t>4}"</w:t>
            </w:r>
          </w:p>
        </w:tc>
        <w:tc>
          <w:tcPr>
            <w:tcW w:w="709" w:type="dxa"/>
          </w:tcPr>
          <w:p w14:paraId="5114CB21" w14:textId="77777777" w:rsidR="00306809" w:rsidRPr="003A404F" w:rsidRDefault="00306809" w:rsidP="00306809">
            <w:pPr>
              <w:rPr>
                <w:szCs w:val="22"/>
              </w:rPr>
            </w:pPr>
            <w:r w:rsidRPr="003A404F">
              <w:rPr>
                <w:szCs w:val="22"/>
                <w:lang w:eastAsia="en-US"/>
              </w:rPr>
              <w:t>RW</w:t>
            </w:r>
          </w:p>
        </w:tc>
        <w:tc>
          <w:tcPr>
            <w:tcW w:w="709" w:type="dxa"/>
          </w:tcPr>
          <w:p w14:paraId="25C188CE" w14:textId="77777777" w:rsidR="00306809" w:rsidRPr="003A404F" w:rsidRDefault="00306809" w:rsidP="00306809">
            <w:pPr>
              <w:rPr>
                <w:szCs w:val="22"/>
              </w:rPr>
            </w:pPr>
            <w:r w:rsidRPr="003A404F">
              <w:rPr>
                <w:szCs w:val="22"/>
              </w:rPr>
              <w:t>O</w:t>
            </w:r>
          </w:p>
        </w:tc>
        <w:tc>
          <w:tcPr>
            <w:tcW w:w="2840" w:type="dxa"/>
          </w:tcPr>
          <w:p w14:paraId="0CAA1C2F" w14:textId="48EEEE0B" w:rsidR="00306809" w:rsidRPr="003A404F" w:rsidRDefault="00306809" w:rsidP="00306809">
            <w:pPr>
              <w:numPr>
                <w:ilvl w:val="0"/>
                <w:numId w:val="12"/>
              </w:numPr>
              <w:spacing w:after="0"/>
              <w:ind w:left="144" w:hanging="144"/>
              <w:contextualSpacing/>
              <w:rPr>
                <w:szCs w:val="22"/>
                <w:lang w:eastAsia="en-US"/>
              </w:rPr>
            </w:pPr>
            <w:r w:rsidRPr="00481531">
              <w:rPr>
                <w:szCs w:val="22"/>
                <w:lang w:eastAsia="en-US"/>
              </w:rPr>
              <w:t xml:space="preserve">Provided by </w:t>
            </w:r>
            <w:proofErr w:type="spellStart"/>
            <w:r w:rsidRPr="00481531">
              <w:rPr>
                <w:i/>
                <w:iCs/>
                <w:szCs w:val="22"/>
                <w:lang w:eastAsia="en-US"/>
              </w:rPr>
              <w:t>tapi</w:t>
            </w:r>
            <w:proofErr w:type="spellEnd"/>
            <w:r w:rsidRPr="00481531">
              <w:rPr>
                <w:i/>
                <w:iCs/>
                <w:szCs w:val="22"/>
                <w:lang w:eastAsia="en-US"/>
              </w:rPr>
              <w:t>-client</w:t>
            </w:r>
            <w:r w:rsidRPr="00481531">
              <w:rPr>
                <w:szCs w:val="22"/>
                <w:lang w:eastAsia="en-US"/>
              </w:rPr>
              <w:t xml:space="preserve"> </w:t>
            </w:r>
          </w:p>
        </w:tc>
      </w:tr>
      <w:tr w:rsidR="00306809" w:rsidRPr="0020686F" w14:paraId="45B83D50" w14:textId="77777777" w:rsidTr="00B85842">
        <w:trPr>
          <w:cnfStyle w:val="000000100000" w:firstRow="0" w:lastRow="0" w:firstColumn="0" w:lastColumn="0" w:oddVBand="0" w:evenVBand="0" w:oddHBand="1" w:evenHBand="0" w:firstRowFirstColumn="0" w:firstRowLastColumn="0" w:lastRowFirstColumn="0" w:lastRowLastColumn="0"/>
        </w:trPr>
        <w:tc>
          <w:tcPr>
            <w:tcW w:w="1980" w:type="dxa"/>
          </w:tcPr>
          <w:p w14:paraId="5419EC69" w14:textId="77777777" w:rsidR="00306809" w:rsidRPr="003A404F" w:rsidRDefault="00306809" w:rsidP="00306809">
            <w:pPr>
              <w:rPr>
                <w:szCs w:val="22"/>
              </w:rPr>
            </w:pPr>
            <w:r w:rsidRPr="003A404F">
              <w:rPr>
                <w:szCs w:val="22"/>
              </w:rPr>
              <w:t>max-switch-times</w:t>
            </w:r>
          </w:p>
        </w:tc>
        <w:tc>
          <w:tcPr>
            <w:tcW w:w="4252" w:type="dxa"/>
          </w:tcPr>
          <w:p w14:paraId="018F52F6" w14:textId="77777777" w:rsidR="00306809" w:rsidRPr="003A404F" w:rsidRDefault="00306809" w:rsidP="00306809">
            <w:pPr>
              <w:rPr>
                <w:szCs w:val="22"/>
              </w:rPr>
            </w:pPr>
            <w:r w:rsidRPr="003A404F">
              <w:rPr>
                <w:szCs w:val="22"/>
              </w:rPr>
              <w:t>"[0-</w:t>
            </w:r>
            <w:proofErr w:type="gramStart"/>
            <w:r w:rsidRPr="003A404F">
              <w:rPr>
                <w:szCs w:val="22"/>
              </w:rPr>
              <w:t>9]{</w:t>
            </w:r>
            <w:proofErr w:type="gramEnd"/>
            <w:r w:rsidRPr="003A404F">
              <w:rPr>
                <w:szCs w:val="22"/>
              </w:rPr>
              <w:t>2}"</w:t>
            </w:r>
          </w:p>
        </w:tc>
        <w:tc>
          <w:tcPr>
            <w:tcW w:w="709" w:type="dxa"/>
          </w:tcPr>
          <w:p w14:paraId="726E6089" w14:textId="77777777" w:rsidR="00306809" w:rsidRPr="003A404F" w:rsidRDefault="00306809" w:rsidP="00306809">
            <w:pPr>
              <w:rPr>
                <w:szCs w:val="22"/>
              </w:rPr>
            </w:pPr>
            <w:r w:rsidRPr="003A404F">
              <w:rPr>
                <w:szCs w:val="22"/>
                <w:lang w:eastAsia="en-US"/>
              </w:rPr>
              <w:t>RW</w:t>
            </w:r>
          </w:p>
        </w:tc>
        <w:tc>
          <w:tcPr>
            <w:tcW w:w="709" w:type="dxa"/>
          </w:tcPr>
          <w:p w14:paraId="0F7A5851" w14:textId="77777777" w:rsidR="00306809" w:rsidRPr="003A404F" w:rsidRDefault="00306809" w:rsidP="00306809">
            <w:pPr>
              <w:rPr>
                <w:szCs w:val="22"/>
              </w:rPr>
            </w:pPr>
            <w:r w:rsidRPr="003A404F">
              <w:rPr>
                <w:szCs w:val="22"/>
              </w:rPr>
              <w:t>O</w:t>
            </w:r>
          </w:p>
        </w:tc>
        <w:tc>
          <w:tcPr>
            <w:tcW w:w="2840" w:type="dxa"/>
          </w:tcPr>
          <w:p w14:paraId="639AD3B2" w14:textId="6C73075C" w:rsidR="00306809" w:rsidRPr="003A404F" w:rsidRDefault="00306809" w:rsidP="00306809">
            <w:pPr>
              <w:numPr>
                <w:ilvl w:val="0"/>
                <w:numId w:val="12"/>
              </w:numPr>
              <w:spacing w:after="0"/>
              <w:ind w:left="144" w:hanging="144"/>
              <w:contextualSpacing/>
              <w:rPr>
                <w:szCs w:val="22"/>
                <w:lang w:eastAsia="en-US"/>
              </w:rPr>
            </w:pPr>
            <w:r w:rsidRPr="00481531">
              <w:rPr>
                <w:szCs w:val="22"/>
                <w:lang w:eastAsia="en-US"/>
              </w:rPr>
              <w:t xml:space="preserve">Provided by </w:t>
            </w:r>
            <w:proofErr w:type="spellStart"/>
            <w:r w:rsidRPr="00481531">
              <w:rPr>
                <w:i/>
                <w:iCs/>
                <w:szCs w:val="22"/>
                <w:lang w:eastAsia="en-US"/>
              </w:rPr>
              <w:t>tapi</w:t>
            </w:r>
            <w:proofErr w:type="spellEnd"/>
            <w:r w:rsidRPr="00481531">
              <w:rPr>
                <w:i/>
                <w:iCs/>
                <w:szCs w:val="22"/>
                <w:lang w:eastAsia="en-US"/>
              </w:rPr>
              <w:t>-client</w:t>
            </w:r>
            <w:r w:rsidRPr="00481531">
              <w:rPr>
                <w:szCs w:val="22"/>
                <w:lang w:eastAsia="en-US"/>
              </w:rPr>
              <w:t xml:space="preserve"> </w:t>
            </w:r>
          </w:p>
        </w:tc>
      </w:tr>
      <w:tr w:rsidR="00306809" w:rsidRPr="0020686F" w14:paraId="01E7AA70" w14:textId="77777777" w:rsidTr="00B85842">
        <w:tc>
          <w:tcPr>
            <w:tcW w:w="1980" w:type="dxa"/>
          </w:tcPr>
          <w:p w14:paraId="4815043F" w14:textId="77777777" w:rsidR="00306809" w:rsidRPr="003A404F" w:rsidRDefault="00306809" w:rsidP="00306809">
            <w:pPr>
              <w:rPr>
                <w:szCs w:val="22"/>
              </w:rPr>
            </w:pPr>
            <w:r w:rsidRPr="003A404F">
              <w:rPr>
                <w:szCs w:val="22"/>
              </w:rPr>
              <w:lastRenderedPageBreak/>
              <w:t>is-coordinated-switching-both-ends</w:t>
            </w:r>
          </w:p>
        </w:tc>
        <w:tc>
          <w:tcPr>
            <w:tcW w:w="4252" w:type="dxa"/>
          </w:tcPr>
          <w:p w14:paraId="6950CB16" w14:textId="77777777" w:rsidR="00306809" w:rsidRPr="003A404F" w:rsidRDefault="00306809" w:rsidP="00306809">
            <w:pPr>
              <w:rPr>
                <w:szCs w:val="22"/>
              </w:rPr>
            </w:pPr>
            <w:r w:rsidRPr="003A404F">
              <w:rPr>
                <w:szCs w:val="22"/>
              </w:rPr>
              <w:t>[true, false]</w:t>
            </w:r>
          </w:p>
        </w:tc>
        <w:tc>
          <w:tcPr>
            <w:tcW w:w="709" w:type="dxa"/>
          </w:tcPr>
          <w:p w14:paraId="5B8C01E7" w14:textId="77777777" w:rsidR="00306809" w:rsidRPr="003A404F" w:rsidRDefault="00306809" w:rsidP="00306809">
            <w:pPr>
              <w:rPr>
                <w:szCs w:val="22"/>
              </w:rPr>
            </w:pPr>
            <w:r w:rsidRPr="003A404F">
              <w:rPr>
                <w:szCs w:val="22"/>
                <w:lang w:eastAsia="en-US"/>
              </w:rPr>
              <w:t>RW</w:t>
            </w:r>
          </w:p>
        </w:tc>
        <w:tc>
          <w:tcPr>
            <w:tcW w:w="709" w:type="dxa"/>
          </w:tcPr>
          <w:p w14:paraId="2531DEE0" w14:textId="77777777" w:rsidR="00306809" w:rsidRPr="003A404F" w:rsidRDefault="00306809" w:rsidP="00306809">
            <w:pPr>
              <w:rPr>
                <w:szCs w:val="22"/>
              </w:rPr>
            </w:pPr>
            <w:r w:rsidRPr="003A404F">
              <w:rPr>
                <w:szCs w:val="22"/>
              </w:rPr>
              <w:t>O</w:t>
            </w:r>
          </w:p>
        </w:tc>
        <w:tc>
          <w:tcPr>
            <w:tcW w:w="2840" w:type="dxa"/>
          </w:tcPr>
          <w:p w14:paraId="053FF6B1" w14:textId="3506DFC7" w:rsidR="00306809" w:rsidRPr="003A404F" w:rsidRDefault="00306809" w:rsidP="00306809">
            <w:pPr>
              <w:numPr>
                <w:ilvl w:val="0"/>
                <w:numId w:val="12"/>
              </w:numPr>
              <w:spacing w:after="0"/>
              <w:ind w:left="144" w:hanging="144"/>
              <w:contextualSpacing/>
              <w:rPr>
                <w:szCs w:val="22"/>
                <w:lang w:eastAsia="en-US"/>
              </w:rPr>
            </w:pPr>
            <w:r w:rsidRPr="00481531">
              <w:rPr>
                <w:szCs w:val="22"/>
                <w:lang w:eastAsia="en-US"/>
              </w:rPr>
              <w:t xml:space="preserve">Provided by </w:t>
            </w:r>
            <w:proofErr w:type="spellStart"/>
            <w:r w:rsidRPr="00481531">
              <w:rPr>
                <w:i/>
                <w:iCs/>
                <w:szCs w:val="22"/>
                <w:lang w:eastAsia="en-US"/>
              </w:rPr>
              <w:t>tapi</w:t>
            </w:r>
            <w:proofErr w:type="spellEnd"/>
            <w:r w:rsidRPr="00481531">
              <w:rPr>
                <w:i/>
                <w:iCs/>
                <w:szCs w:val="22"/>
                <w:lang w:eastAsia="en-US"/>
              </w:rPr>
              <w:t>-client</w:t>
            </w:r>
            <w:r w:rsidRPr="00481531">
              <w:rPr>
                <w:szCs w:val="22"/>
                <w:lang w:eastAsia="en-US"/>
              </w:rPr>
              <w:t xml:space="preserve"> </w:t>
            </w:r>
          </w:p>
        </w:tc>
      </w:tr>
      <w:tr w:rsidR="00306809" w:rsidRPr="0020686F" w14:paraId="20DB7F43" w14:textId="77777777" w:rsidTr="00B85842">
        <w:trPr>
          <w:cnfStyle w:val="000000100000" w:firstRow="0" w:lastRow="0" w:firstColumn="0" w:lastColumn="0" w:oddVBand="0" w:evenVBand="0" w:oddHBand="1" w:evenHBand="0" w:firstRowFirstColumn="0" w:firstRowLastColumn="0" w:lastRowFirstColumn="0" w:lastRowLastColumn="0"/>
        </w:trPr>
        <w:tc>
          <w:tcPr>
            <w:tcW w:w="1980" w:type="dxa"/>
          </w:tcPr>
          <w:p w14:paraId="2F823EC4" w14:textId="77777777" w:rsidR="00306809" w:rsidRPr="003A404F" w:rsidRDefault="00306809" w:rsidP="00306809">
            <w:pPr>
              <w:rPr>
                <w:szCs w:val="22"/>
              </w:rPr>
            </w:pPr>
            <w:r w:rsidRPr="003A404F">
              <w:rPr>
                <w:szCs w:val="22"/>
              </w:rPr>
              <w:t>is-lock-out</w:t>
            </w:r>
          </w:p>
        </w:tc>
        <w:tc>
          <w:tcPr>
            <w:tcW w:w="4252" w:type="dxa"/>
          </w:tcPr>
          <w:p w14:paraId="32AEA1E6" w14:textId="77777777" w:rsidR="00306809" w:rsidRPr="003A404F" w:rsidRDefault="00306809" w:rsidP="00306809">
            <w:pPr>
              <w:rPr>
                <w:szCs w:val="22"/>
              </w:rPr>
            </w:pPr>
            <w:r w:rsidRPr="003A404F">
              <w:rPr>
                <w:szCs w:val="22"/>
              </w:rPr>
              <w:t>[true, false]</w:t>
            </w:r>
          </w:p>
        </w:tc>
        <w:tc>
          <w:tcPr>
            <w:tcW w:w="709" w:type="dxa"/>
          </w:tcPr>
          <w:p w14:paraId="7085C3FA" w14:textId="77777777" w:rsidR="00306809" w:rsidRPr="003A404F" w:rsidRDefault="00306809" w:rsidP="00306809">
            <w:pPr>
              <w:rPr>
                <w:szCs w:val="22"/>
              </w:rPr>
            </w:pPr>
            <w:r w:rsidRPr="003A404F">
              <w:rPr>
                <w:szCs w:val="22"/>
                <w:lang w:eastAsia="en-US"/>
              </w:rPr>
              <w:t>RW</w:t>
            </w:r>
          </w:p>
        </w:tc>
        <w:tc>
          <w:tcPr>
            <w:tcW w:w="709" w:type="dxa"/>
          </w:tcPr>
          <w:p w14:paraId="56BC3C57" w14:textId="77777777" w:rsidR="00306809" w:rsidRPr="003A404F" w:rsidRDefault="00306809" w:rsidP="00306809">
            <w:pPr>
              <w:rPr>
                <w:szCs w:val="22"/>
              </w:rPr>
            </w:pPr>
            <w:r w:rsidRPr="003A404F">
              <w:rPr>
                <w:szCs w:val="22"/>
              </w:rPr>
              <w:t>O</w:t>
            </w:r>
          </w:p>
        </w:tc>
        <w:tc>
          <w:tcPr>
            <w:tcW w:w="2840" w:type="dxa"/>
          </w:tcPr>
          <w:p w14:paraId="0E63AC73" w14:textId="6439A77F" w:rsidR="00306809" w:rsidRPr="003A404F" w:rsidRDefault="00306809" w:rsidP="00306809">
            <w:pPr>
              <w:numPr>
                <w:ilvl w:val="0"/>
                <w:numId w:val="12"/>
              </w:numPr>
              <w:spacing w:after="0"/>
              <w:ind w:left="144" w:hanging="144"/>
              <w:contextualSpacing/>
              <w:rPr>
                <w:szCs w:val="22"/>
                <w:lang w:eastAsia="en-US"/>
              </w:rPr>
            </w:pPr>
            <w:r w:rsidRPr="00481531">
              <w:rPr>
                <w:szCs w:val="22"/>
                <w:lang w:eastAsia="en-US"/>
              </w:rPr>
              <w:t xml:space="preserve">Provided by </w:t>
            </w:r>
            <w:proofErr w:type="spellStart"/>
            <w:r w:rsidRPr="00481531">
              <w:rPr>
                <w:i/>
                <w:iCs/>
                <w:szCs w:val="22"/>
                <w:lang w:eastAsia="en-US"/>
              </w:rPr>
              <w:t>tapi</w:t>
            </w:r>
            <w:proofErr w:type="spellEnd"/>
            <w:r w:rsidRPr="00481531">
              <w:rPr>
                <w:i/>
                <w:iCs/>
                <w:szCs w:val="22"/>
                <w:lang w:eastAsia="en-US"/>
              </w:rPr>
              <w:t>-client</w:t>
            </w:r>
            <w:r w:rsidRPr="00481531">
              <w:rPr>
                <w:szCs w:val="22"/>
                <w:lang w:eastAsia="en-US"/>
              </w:rPr>
              <w:t xml:space="preserve"> </w:t>
            </w:r>
          </w:p>
        </w:tc>
      </w:tr>
      <w:tr w:rsidR="00306809" w:rsidRPr="0020686F" w14:paraId="7A1524B9" w14:textId="77777777" w:rsidTr="00B85842">
        <w:tc>
          <w:tcPr>
            <w:tcW w:w="1980" w:type="dxa"/>
          </w:tcPr>
          <w:p w14:paraId="1FADEBC2" w14:textId="77777777" w:rsidR="00306809" w:rsidRPr="003A404F" w:rsidRDefault="00306809" w:rsidP="00306809">
            <w:pPr>
              <w:rPr>
                <w:szCs w:val="22"/>
              </w:rPr>
            </w:pPr>
            <w:r w:rsidRPr="003A404F">
              <w:rPr>
                <w:szCs w:val="22"/>
              </w:rPr>
              <w:t>is-frozen</w:t>
            </w:r>
          </w:p>
        </w:tc>
        <w:tc>
          <w:tcPr>
            <w:tcW w:w="4252" w:type="dxa"/>
          </w:tcPr>
          <w:p w14:paraId="6E3A30B7" w14:textId="77777777" w:rsidR="00306809" w:rsidRPr="003A404F" w:rsidRDefault="00306809" w:rsidP="00306809">
            <w:pPr>
              <w:rPr>
                <w:szCs w:val="22"/>
              </w:rPr>
            </w:pPr>
            <w:r w:rsidRPr="003A404F">
              <w:rPr>
                <w:szCs w:val="22"/>
              </w:rPr>
              <w:t>[true, false]</w:t>
            </w:r>
          </w:p>
        </w:tc>
        <w:tc>
          <w:tcPr>
            <w:tcW w:w="709" w:type="dxa"/>
          </w:tcPr>
          <w:p w14:paraId="496BC202" w14:textId="77777777" w:rsidR="00306809" w:rsidRPr="003A404F" w:rsidRDefault="00306809" w:rsidP="00306809">
            <w:pPr>
              <w:rPr>
                <w:szCs w:val="22"/>
              </w:rPr>
            </w:pPr>
            <w:r w:rsidRPr="003A404F">
              <w:rPr>
                <w:szCs w:val="22"/>
                <w:lang w:eastAsia="en-US"/>
              </w:rPr>
              <w:t>RW</w:t>
            </w:r>
          </w:p>
        </w:tc>
        <w:tc>
          <w:tcPr>
            <w:tcW w:w="709" w:type="dxa"/>
          </w:tcPr>
          <w:p w14:paraId="45FEA55C" w14:textId="77777777" w:rsidR="00306809" w:rsidRPr="003A404F" w:rsidRDefault="00306809" w:rsidP="00306809">
            <w:pPr>
              <w:rPr>
                <w:szCs w:val="22"/>
              </w:rPr>
            </w:pPr>
            <w:r w:rsidRPr="003A404F">
              <w:rPr>
                <w:szCs w:val="22"/>
              </w:rPr>
              <w:t>O</w:t>
            </w:r>
          </w:p>
        </w:tc>
        <w:tc>
          <w:tcPr>
            <w:tcW w:w="2840" w:type="dxa"/>
          </w:tcPr>
          <w:p w14:paraId="551AA412" w14:textId="0FB2D6D8" w:rsidR="00306809" w:rsidRPr="003A404F" w:rsidRDefault="00306809" w:rsidP="00306809">
            <w:pPr>
              <w:numPr>
                <w:ilvl w:val="0"/>
                <w:numId w:val="12"/>
              </w:numPr>
              <w:spacing w:after="0"/>
              <w:ind w:left="144" w:hanging="144"/>
              <w:contextualSpacing/>
              <w:rPr>
                <w:szCs w:val="22"/>
                <w:lang w:eastAsia="en-US"/>
              </w:rPr>
            </w:pPr>
            <w:r w:rsidRPr="00481531">
              <w:rPr>
                <w:szCs w:val="22"/>
                <w:lang w:eastAsia="en-US"/>
              </w:rPr>
              <w:t xml:space="preserve">Provided by </w:t>
            </w:r>
            <w:proofErr w:type="spellStart"/>
            <w:r w:rsidRPr="00481531">
              <w:rPr>
                <w:i/>
                <w:iCs/>
                <w:szCs w:val="22"/>
                <w:lang w:eastAsia="en-US"/>
              </w:rPr>
              <w:t>tapi</w:t>
            </w:r>
            <w:proofErr w:type="spellEnd"/>
            <w:r w:rsidRPr="00481531">
              <w:rPr>
                <w:i/>
                <w:iCs/>
                <w:szCs w:val="22"/>
                <w:lang w:eastAsia="en-US"/>
              </w:rPr>
              <w:t>-client</w:t>
            </w:r>
            <w:r w:rsidRPr="00481531">
              <w:rPr>
                <w:szCs w:val="22"/>
                <w:lang w:eastAsia="en-US"/>
              </w:rPr>
              <w:t xml:space="preserve"> </w:t>
            </w:r>
          </w:p>
        </w:tc>
      </w:tr>
    </w:tbl>
    <w:p w14:paraId="6FA98DB3" w14:textId="1ABBB4D5" w:rsidR="00EE4587" w:rsidRPr="007346C5" w:rsidRDefault="00CB15B5" w:rsidP="007346C5">
      <w:pPr>
        <w:pStyle w:val="Heading3"/>
        <w:jc w:val="both"/>
        <w:rPr>
          <w:rFonts w:cs="Times New Roman"/>
        </w:rPr>
      </w:pPr>
      <w:bookmarkStart w:id="624" w:name="_Toc27419683"/>
      <w:bookmarkStart w:id="625" w:name="_Toc24128362"/>
      <w:bookmarkStart w:id="626" w:name="_Toc215570566"/>
      <w:bookmarkStart w:id="627" w:name="_Toc14454059"/>
      <w:bookmarkStart w:id="628" w:name="_Toc16163787"/>
      <w:r w:rsidRPr="007346C5">
        <w:rPr>
          <w:rFonts w:cs="Times New Roman"/>
        </w:rPr>
        <w:t xml:space="preserve">Use case 7b: Pre-Computed restoration policy and 1+1 </w:t>
      </w:r>
      <w:proofErr w:type="spellStart"/>
      <w:r w:rsidRPr="007346C5">
        <w:rPr>
          <w:rFonts w:cs="Times New Roman"/>
        </w:rPr>
        <w:t>prot</w:t>
      </w:r>
      <w:r w:rsidR="00486E19">
        <w:rPr>
          <w:rFonts w:cs="Times New Roman"/>
        </w:rPr>
        <w:t>.</w:t>
      </w:r>
      <w:proofErr w:type="spellEnd"/>
      <w:r w:rsidRPr="007346C5">
        <w:rPr>
          <w:rFonts w:cs="Times New Roman"/>
        </w:rPr>
        <w:t xml:space="preserve"> of DSR/ODU unconstrained service prov.</w:t>
      </w:r>
      <w:bookmarkEnd w:id="624"/>
      <w:bookmarkEnd w:id="625"/>
      <w:bookmarkEnd w:id="626"/>
      <w:r w:rsidRPr="007346C5">
        <w:rPr>
          <w:rFonts w:cs="Times New Roman"/>
        </w:rPr>
        <w:t xml:space="preserve"> </w:t>
      </w:r>
    </w:p>
    <w:tbl>
      <w:tblPr>
        <w:tblStyle w:val="GridTable6ColourfulAccent5"/>
        <w:tblW w:w="10490" w:type="dxa"/>
        <w:tblLook w:val="04A0" w:firstRow="1" w:lastRow="0" w:firstColumn="1" w:lastColumn="0" w:noHBand="0" w:noVBand="1"/>
      </w:tblPr>
      <w:tblGrid>
        <w:gridCol w:w="2200"/>
        <w:gridCol w:w="8290"/>
      </w:tblGrid>
      <w:tr w:rsidR="00EE4587" w:rsidRPr="00C16A75" w14:paraId="722C9D25" w14:textId="77777777" w:rsidTr="00836F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56ADEEB5" w14:textId="77777777" w:rsidR="00EE4587" w:rsidRPr="00C16A75" w:rsidRDefault="00EE4587" w:rsidP="007F1E41">
            <w:pPr>
              <w:rPr>
                <w:rFonts w:cs="Times New Roman"/>
                <w:szCs w:val="20"/>
              </w:rPr>
            </w:pPr>
            <w:r w:rsidRPr="00C16A75">
              <w:rPr>
                <w:rFonts w:cs="Times New Roman"/>
                <w:szCs w:val="20"/>
              </w:rPr>
              <w:t>Number</w:t>
            </w:r>
          </w:p>
        </w:tc>
        <w:tc>
          <w:tcPr>
            <w:tcW w:w="8290" w:type="dxa"/>
          </w:tcPr>
          <w:p w14:paraId="69AB7822" w14:textId="12BE7B52" w:rsidR="00EE4587" w:rsidRPr="003A404F" w:rsidRDefault="00EE4587" w:rsidP="00AB1AD8">
            <w:pPr>
              <w:cnfStyle w:val="100000000000" w:firstRow="1" w:lastRow="0" w:firstColumn="0" w:lastColumn="0" w:oddVBand="0" w:evenVBand="0" w:oddHBand="0" w:evenHBand="0" w:firstRowFirstColumn="0" w:firstRowLastColumn="0" w:lastRowFirstColumn="0" w:lastRowLastColumn="0"/>
              <w:rPr>
                <w:rFonts w:cs="Times New Roman"/>
                <w:color w:val="000000"/>
                <w:szCs w:val="22"/>
                <w:lang w:eastAsia="en-US"/>
              </w:rPr>
            </w:pPr>
            <w:r w:rsidRPr="003A404F">
              <w:rPr>
                <w:rFonts w:cs="Times New Roman"/>
                <w:color w:val="000000"/>
                <w:szCs w:val="22"/>
                <w:lang w:eastAsia="en-US"/>
              </w:rPr>
              <w:t>UC7</w:t>
            </w:r>
            <w:r w:rsidR="00DF71A6" w:rsidRPr="003A404F">
              <w:rPr>
                <w:rFonts w:cs="Times New Roman"/>
                <w:color w:val="000000"/>
                <w:szCs w:val="22"/>
                <w:lang w:eastAsia="en-US"/>
              </w:rPr>
              <w:t>b</w:t>
            </w:r>
          </w:p>
        </w:tc>
      </w:tr>
      <w:tr w:rsidR="00EE4587" w:rsidRPr="00C16A75" w14:paraId="51D359BA" w14:textId="77777777" w:rsidTr="00836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34958AC1" w14:textId="77777777" w:rsidR="00EE4587" w:rsidRPr="00C16A75" w:rsidRDefault="00EE4587" w:rsidP="007F1E41">
            <w:pPr>
              <w:rPr>
                <w:rFonts w:cs="Times New Roman"/>
                <w:szCs w:val="20"/>
              </w:rPr>
            </w:pPr>
            <w:r w:rsidRPr="00C16A75">
              <w:rPr>
                <w:rFonts w:cs="Times New Roman"/>
                <w:szCs w:val="20"/>
              </w:rPr>
              <w:t>Name</w:t>
            </w:r>
          </w:p>
        </w:tc>
        <w:tc>
          <w:tcPr>
            <w:tcW w:w="8290" w:type="dxa"/>
          </w:tcPr>
          <w:p w14:paraId="67F8E0C2" w14:textId="67530A93" w:rsidR="00EE4587" w:rsidRPr="003A404F" w:rsidRDefault="00267D7A" w:rsidP="00AB1AD8">
            <w:pPr>
              <w:cnfStyle w:val="000000100000" w:firstRow="0" w:lastRow="0" w:firstColumn="0" w:lastColumn="0" w:oddVBand="0" w:evenVBand="0" w:oddHBand="1" w:evenHBand="0" w:firstRowFirstColumn="0" w:firstRowLastColumn="0" w:lastRowFirstColumn="0" w:lastRowLastColumn="0"/>
              <w:rPr>
                <w:rFonts w:cs="Times New Roman"/>
                <w:b/>
                <w:color w:val="000000"/>
                <w:szCs w:val="22"/>
                <w:lang w:eastAsia="en-US"/>
              </w:rPr>
            </w:pPr>
            <w:r w:rsidRPr="003A404F">
              <w:rPr>
                <w:rFonts w:cs="Times New Roman"/>
                <w:b/>
                <w:color w:val="000000"/>
                <w:szCs w:val="22"/>
                <w:lang w:eastAsia="en-US"/>
              </w:rPr>
              <w:t>Pre-Computed restoration policy and 1+1 protection of DSR/ODU unconstrained service provisioning.</w:t>
            </w:r>
          </w:p>
        </w:tc>
      </w:tr>
      <w:tr w:rsidR="00EE4587" w:rsidRPr="00C16A75" w14:paraId="040C157B" w14:textId="77777777" w:rsidTr="00836F80">
        <w:tc>
          <w:tcPr>
            <w:cnfStyle w:val="001000000000" w:firstRow="0" w:lastRow="0" w:firstColumn="1" w:lastColumn="0" w:oddVBand="0" w:evenVBand="0" w:oddHBand="0" w:evenHBand="0" w:firstRowFirstColumn="0" w:firstRowLastColumn="0" w:lastRowFirstColumn="0" w:lastRowLastColumn="0"/>
            <w:tcW w:w="2200" w:type="dxa"/>
          </w:tcPr>
          <w:p w14:paraId="342619F3" w14:textId="77777777" w:rsidR="00EE4587" w:rsidRPr="00C16A75" w:rsidRDefault="00EE4587" w:rsidP="007F1E41">
            <w:pPr>
              <w:rPr>
                <w:rFonts w:cs="Times New Roman"/>
                <w:szCs w:val="20"/>
              </w:rPr>
            </w:pPr>
            <w:r w:rsidRPr="00C16A75">
              <w:rPr>
                <w:rFonts w:cs="Times New Roman"/>
                <w:szCs w:val="20"/>
              </w:rPr>
              <w:t>Technologies involved</w:t>
            </w:r>
          </w:p>
        </w:tc>
        <w:tc>
          <w:tcPr>
            <w:tcW w:w="8290" w:type="dxa"/>
          </w:tcPr>
          <w:p w14:paraId="34BE4FE7" w14:textId="77777777" w:rsidR="00EE4587" w:rsidRPr="00C16A75" w:rsidRDefault="00EE4587" w:rsidP="007F1E41">
            <w:pPr>
              <w:cnfStyle w:val="000000000000" w:firstRow="0" w:lastRow="0" w:firstColumn="0" w:lastColumn="0" w:oddVBand="0" w:evenVBand="0" w:oddHBand="0" w:evenHBand="0" w:firstRowFirstColumn="0" w:firstRowLastColumn="0" w:lastRowFirstColumn="0" w:lastRowLastColumn="0"/>
              <w:rPr>
                <w:rFonts w:cs="Times New Roman"/>
                <w:szCs w:val="20"/>
              </w:rPr>
            </w:pPr>
            <w:r w:rsidRPr="00C16A75">
              <w:rPr>
                <w:rFonts w:cs="Times New Roman"/>
                <w:szCs w:val="20"/>
              </w:rPr>
              <w:t>Optical</w:t>
            </w:r>
          </w:p>
        </w:tc>
      </w:tr>
      <w:tr w:rsidR="00EE4587" w:rsidRPr="00C16A75" w14:paraId="190EA7CE" w14:textId="77777777" w:rsidTr="00836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5EA0CAE0" w14:textId="77777777" w:rsidR="00EE4587" w:rsidRPr="00C16A75" w:rsidRDefault="00EE4587" w:rsidP="007F1E41">
            <w:pPr>
              <w:rPr>
                <w:rFonts w:cs="Times New Roman"/>
                <w:szCs w:val="20"/>
              </w:rPr>
            </w:pPr>
            <w:r w:rsidRPr="00C16A75">
              <w:rPr>
                <w:rFonts w:cs="Times New Roman"/>
                <w:szCs w:val="20"/>
              </w:rPr>
              <w:t>Process/Areas Involved</w:t>
            </w:r>
          </w:p>
        </w:tc>
        <w:tc>
          <w:tcPr>
            <w:tcW w:w="8290" w:type="dxa"/>
          </w:tcPr>
          <w:p w14:paraId="5993E03F" w14:textId="77777777" w:rsidR="00EE4587" w:rsidRPr="00C16A75" w:rsidRDefault="00EE4587" w:rsidP="007F1E41">
            <w:pPr>
              <w:cnfStyle w:val="000000100000" w:firstRow="0" w:lastRow="0" w:firstColumn="0" w:lastColumn="0" w:oddVBand="0" w:evenVBand="0" w:oddHBand="1" w:evenHBand="0" w:firstRowFirstColumn="0" w:firstRowLastColumn="0" w:lastRowFirstColumn="0" w:lastRowLastColumn="0"/>
              <w:rPr>
                <w:rFonts w:cs="Times New Roman"/>
                <w:szCs w:val="20"/>
              </w:rPr>
            </w:pPr>
            <w:r w:rsidRPr="00C16A75">
              <w:rPr>
                <w:rFonts w:cs="Times New Roman"/>
                <w:szCs w:val="20"/>
              </w:rPr>
              <w:t>Planning and Operations</w:t>
            </w:r>
          </w:p>
        </w:tc>
      </w:tr>
      <w:tr w:rsidR="00EE4587" w:rsidRPr="00C16A75" w14:paraId="25DDB9F3" w14:textId="77777777" w:rsidTr="00836F80">
        <w:tc>
          <w:tcPr>
            <w:cnfStyle w:val="001000000000" w:firstRow="0" w:lastRow="0" w:firstColumn="1" w:lastColumn="0" w:oddVBand="0" w:evenVBand="0" w:oddHBand="0" w:evenHBand="0" w:firstRowFirstColumn="0" w:firstRowLastColumn="0" w:lastRowFirstColumn="0" w:lastRowLastColumn="0"/>
            <w:tcW w:w="2200" w:type="dxa"/>
          </w:tcPr>
          <w:p w14:paraId="62485849" w14:textId="77777777" w:rsidR="00EE4587" w:rsidRPr="00C16A75" w:rsidRDefault="00EE4587" w:rsidP="007F1E41">
            <w:pPr>
              <w:rPr>
                <w:rFonts w:cs="Times New Roman"/>
                <w:szCs w:val="20"/>
              </w:rPr>
            </w:pPr>
            <w:r w:rsidRPr="00C16A75">
              <w:rPr>
                <w:rFonts w:cs="Times New Roman"/>
                <w:szCs w:val="20"/>
              </w:rPr>
              <w:t>Brief description</w:t>
            </w:r>
          </w:p>
        </w:tc>
        <w:tc>
          <w:tcPr>
            <w:tcW w:w="8290" w:type="dxa"/>
          </w:tcPr>
          <w:p w14:paraId="2388C17E" w14:textId="1C4D64E7" w:rsidR="00DF71A6" w:rsidRDefault="00DF71A6" w:rsidP="00DF71A6">
            <w:pPr>
              <w:cnfStyle w:val="000000000000" w:firstRow="0" w:lastRow="0" w:firstColumn="0" w:lastColumn="0" w:oddVBand="0" w:evenVBand="0" w:oddHBand="0" w:evenHBand="0" w:firstRowFirstColumn="0" w:firstRowLastColumn="0" w:lastRowFirstColumn="0" w:lastRowLastColumn="0"/>
              <w:rPr>
                <w:rFonts w:cs="Times New Roman"/>
              </w:rPr>
            </w:pPr>
            <w:r w:rsidRPr="00DF71A6">
              <w:rPr>
                <w:rFonts w:cs="Times New Roman"/>
              </w:rPr>
              <w:t xml:space="preserve">This use case covers the provisioning of connectivity-services with restoration capabilities and 1+1 protection capabilities and the demonstration of the effective protection and restoration process when a failure occurs. </w:t>
            </w:r>
          </w:p>
          <w:p w14:paraId="49E0E698" w14:textId="4D6456AE" w:rsidR="009E3E10" w:rsidRPr="000A751A" w:rsidRDefault="009E3E10" w:rsidP="00DC5D43">
            <w:pPr>
              <w:pBdr>
                <w:top w:val="single" w:sz="4" w:space="1" w:color="auto"/>
                <w:left w:val="single" w:sz="4" w:space="4" w:color="auto"/>
                <w:bottom w:val="single" w:sz="4" w:space="1" w:color="auto"/>
                <w:right w:val="single" w:sz="4" w:space="4" w:color="auto"/>
              </w:pBdr>
              <w:cnfStyle w:val="000000000000" w:firstRow="0" w:lastRow="0" w:firstColumn="0" w:lastColumn="0" w:oddVBand="0" w:evenVBand="0" w:oddHBand="0" w:evenHBand="0" w:firstRowFirstColumn="0" w:firstRowLastColumn="0" w:lastRowFirstColumn="0" w:lastRowLastColumn="0"/>
              <w:rPr>
                <w:rFonts w:cs="Times New Roman"/>
                <w:i/>
                <w:iCs/>
                <w:color w:val="2957BD" w:themeColor="accent6" w:themeShade="BF"/>
              </w:rPr>
            </w:pPr>
            <w:r w:rsidRPr="000A751A">
              <w:rPr>
                <w:rFonts w:cs="Times New Roman"/>
                <w:b/>
                <w:bCs/>
                <w:i/>
                <w:iCs/>
                <w:color w:val="2957BD" w:themeColor="accent6" w:themeShade="BF"/>
              </w:rPr>
              <w:t>NOTE</w:t>
            </w:r>
            <w:r w:rsidRPr="000A751A">
              <w:rPr>
                <w:rFonts w:cs="Times New Roman"/>
                <w:i/>
                <w:iCs/>
                <w:color w:val="2957BD" w:themeColor="accent6" w:themeShade="BF"/>
              </w:rPr>
              <w:t>: TAPI 2.1.</w:t>
            </w:r>
            <w:r w:rsidR="003E2D3A">
              <w:rPr>
                <w:rFonts w:cs="Times New Roman"/>
                <w:i/>
                <w:iCs/>
                <w:color w:val="2957BD" w:themeColor="accent6" w:themeShade="BF"/>
              </w:rPr>
              <w:t>x</w:t>
            </w:r>
            <w:r w:rsidRPr="000A751A">
              <w:rPr>
                <w:rFonts w:cs="Times New Roman"/>
                <w:i/>
                <w:iCs/>
                <w:color w:val="2957BD" w:themeColor="accent6" w:themeShade="BF"/>
              </w:rPr>
              <w:t xml:space="preserve"> </w:t>
            </w:r>
            <w:r w:rsidR="00D434D7" w:rsidRPr="000A751A">
              <w:rPr>
                <w:rFonts w:cs="Times New Roman"/>
                <w:i/>
                <w:iCs/>
                <w:color w:val="2957BD" w:themeColor="accent6" w:themeShade="BF"/>
              </w:rPr>
              <w:t>does not allow to specify explicit paths for each of the working/protecting and restoration path(s) unambiguously</w:t>
            </w:r>
            <w:r w:rsidR="008F439E" w:rsidRPr="000A751A">
              <w:rPr>
                <w:rFonts w:cs="Times New Roman"/>
                <w:i/>
                <w:iCs/>
                <w:color w:val="2957BD" w:themeColor="accent6" w:themeShade="BF"/>
              </w:rPr>
              <w:t xml:space="preserve"> (the include-path list of path </w:t>
            </w:r>
            <w:proofErr w:type="spellStart"/>
            <w:r w:rsidR="008F439E" w:rsidRPr="000A751A">
              <w:rPr>
                <w:rFonts w:cs="Times New Roman"/>
                <w:i/>
                <w:iCs/>
                <w:color w:val="2957BD" w:themeColor="accent6" w:themeShade="BF"/>
              </w:rPr>
              <w:t>uuids</w:t>
            </w:r>
            <w:proofErr w:type="spellEnd"/>
            <w:r w:rsidR="008F439E" w:rsidRPr="000A751A">
              <w:rPr>
                <w:rFonts w:cs="Times New Roman"/>
                <w:i/>
                <w:iCs/>
                <w:color w:val="2957BD" w:themeColor="accent6" w:themeShade="BF"/>
              </w:rPr>
              <w:t xml:space="preserve"> does not allow ordering constraints)</w:t>
            </w:r>
            <w:r w:rsidR="00D434D7" w:rsidRPr="000A751A">
              <w:rPr>
                <w:rFonts w:cs="Times New Roman"/>
                <w:i/>
                <w:iCs/>
                <w:color w:val="2957BD" w:themeColor="accent6" w:themeShade="BF"/>
              </w:rPr>
              <w:t xml:space="preserve">. </w:t>
            </w:r>
            <w:proofErr w:type="gramStart"/>
            <w:r w:rsidR="008F439E" w:rsidRPr="000A751A">
              <w:rPr>
                <w:rFonts w:cs="Times New Roman"/>
                <w:i/>
                <w:iCs/>
                <w:color w:val="2957BD" w:themeColor="accent6" w:themeShade="BF"/>
              </w:rPr>
              <w:t xml:space="preserve">As </w:t>
            </w:r>
            <w:r w:rsidR="00C113D2" w:rsidRPr="000A751A">
              <w:rPr>
                <w:rFonts w:cs="Times New Roman"/>
                <w:i/>
                <w:iCs/>
                <w:color w:val="2957BD" w:themeColor="accent6" w:themeShade="BF"/>
              </w:rPr>
              <w:t>a consequence</w:t>
            </w:r>
            <w:proofErr w:type="gramEnd"/>
            <w:r w:rsidR="00C113D2" w:rsidRPr="000A751A">
              <w:rPr>
                <w:rFonts w:cs="Times New Roman"/>
                <w:i/>
                <w:iCs/>
                <w:color w:val="2957BD" w:themeColor="accent6" w:themeShade="BF"/>
              </w:rPr>
              <w:t xml:space="preserve">, this UC only covers the scenario where the working and protected paths are dynamically provisioned (unconstrained) and the </w:t>
            </w:r>
            <w:proofErr w:type="gramStart"/>
            <w:r w:rsidR="00C113D2" w:rsidRPr="000A751A">
              <w:rPr>
                <w:rFonts w:cs="Times New Roman"/>
                <w:i/>
                <w:iCs/>
                <w:color w:val="2957BD" w:themeColor="accent6" w:themeShade="BF"/>
              </w:rPr>
              <w:t>included-path</w:t>
            </w:r>
            <w:proofErr w:type="gramEnd"/>
            <w:r w:rsidR="00C113D2" w:rsidRPr="000A751A">
              <w:rPr>
                <w:rFonts w:cs="Times New Roman"/>
                <w:i/>
                <w:iCs/>
                <w:color w:val="2957BD" w:themeColor="accent6" w:themeShade="BF"/>
              </w:rPr>
              <w:t xml:space="preserve"> </w:t>
            </w:r>
            <w:r w:rsidR="00DC5D43" w:rsidRPr="000A751A">
              <w:rPr>
                <w:rFonts w:cs="Times New Roman"/>
                <w:i/>
                <w:iCs/>
                <w:color w:val="2957BD" w:themeColor="accent6" w:themeShade="BF"/>
              </w:rPr>
              <w:t>refers to the common restoration path to be used by the failed path. Implementations supporting ONE_PLUS_ONE_PROTECTION_WITH_PRE_COMPUTED_RESTORATION MUST b</w:t>
            </w:r>
            <w:r w:rsidR="00F8774B" w:rsidRPr="000A751A">
              <w:rPr>
                <w:rFonts w:cs="Times New Roman"/>
                <w:i/>
                <w:iCs/>
                <w:color w:val="2957BD" w:themeColor="accent6" w:themeShade="BF"/>
              </w:rPr>
              <w:t>e aware that the include-path</w:t>
            </w:r>
            <w:r w:rsidR="00EC5F9A" w:rsidRPr="000A751A">
              <w:rPr>
                <w:rFonts w:cs="Times New Roman"/>
                <w:i/>
                <w:iCs/>
                <w:color w:val="2957BD" w:themeColor="accent6" w:themeShade="BF"/>
              </w:rPr>
              <w:t xml:space="preserve"> </w:t>
            </w:r>
            <w:proofErr w:type="spellStart"/>
            <w:r w:rsidR="00EC5F9A" w:rsidRPr="000A751A">
              <w:rPr>
                <w:rFonts w:cs="Times New Roman"/>
                <w:i/>
                <w:iCs/>
                <w:color w:val="2957BD" w:themeColor="accent6" w:themeShade="BF"/>
              </w:rPr>
              <w:t>uuid</w:t>
            </w:r>
            <w:proofErr w:type="spellEnd"/>
            <w:r w:rsidR="00EC5F9A" w:rsidRPr="000A751A">
              <w:rPr>
                <w:rFonts w:cs="Times New Roman"/>
                <w:i/>
                <w:iCs/>
                <w:color w:val="2957BD" w:themeColor="accent6" w:themeShade="BF"/>
              </w:rPr>
              <w:t xml:space="preserve"> </w:t>
            </w:r>
            <w:r w:rsidR="00F8774B" w:rsidRPr="000A751A">
              <w:rPr>
                <w:rFonts w:cs="Times New Roman"/>
                <w:i/>
                <w:iCs/>
                <w:color w:val="2957BD" w:themeColor="accent6" w:themeShade="BF"/>
              </w:rPr>
              <w:t>does not define the path for the working/protecting connections.</w:t>
            </w:r>
          </w:p>
          <w:p w14:paraId="32818783" w14:textId="564658B0" w:rsidR="006C265E" w:rsidRPr="000A751A" w:rsidRDefault="006C265E" w:rsidP="00DC5D43">
            <w:pPr>
              <w:pBdr>
                <w:top w:val="single" w:sz="4" w:space="1" w:color="auto"/>
                <w:left w:val="single" w:sz="4" w:space="4" w:color="auto"/>
                <w:bottom w:val="single" w:sz="4" w:space="1" w:color="auto"/>
                <w:right w:val="single" w:sz="4" w:space="4" w:color="auto"/>
              </w:pBdr>
              <w:cnfStyle w:val="000000000000" w:firstRow="0" w:lastRow="0" w:firstColumn="0" w:lastColumn="0" w:oddVBand="0" w:evenVBand="0" w:oddHBand="0" w:evenHBand="0" w:firstRowFirstColumn="0" w:firstRowLastColumn="0" w:lastRowFirstColumn="0" w:lastRowLastColumn="0"/>
              <w:rPr>
                <w:rFonts w:cs="Times New Roman"/>
                <w:i/>
                <w:iCs/>
                <w:color w:val="2957BD" w:themeColor="accent6" w:themeShade="BF"/>
              </w:rPr>
            </w:pPr>
            <w:r w:rsidRPr="000A751A">
              <w:rPr>
                <w:rFonts w:cs="Times New Roman"/>
                <w:i/>
                <w:iCs/>
                <w:color w:val="2957BD" w:themeColor="accent6" w:themeShade="BF"/>
              </w:rPr>
              <w:t>Implementations MUST ensure that the routes used in the 1+1 protection connection are disjoint</w:t>
            </w:r>
            <w:r w:rsidR="00BF47DB" w:rsidRPr="000A751A">
              <w:rPr>
                <w:rFonts w:cs="Times New Roman"/>
                <w:i/>
                <w:iCs/>
                <w:color w:val="2957BD" w:themeColor="accent6" w:themeShade="BF"/>
              </w:rPr>
              <w:t xml:space="preserve"> </w:t>
            </w:r>
            <w:r w:rsidR="00A2646B" w:rsidRPr="000A751A">
              <w:rPr>
                <w:rFonts w:cs="Times New Roman"/>
                <w:i/>
                <w:iCs/>
                <w:color w:val="2957BD" w:themeColor="accent6" w:themeShade="BF"/>
              </w:rPr>
              <w:t>from the provided path-</w:t>
            </w:r>
            <w:proofErr w:type="spellStart"/>
            <w:r w:rsidR="00A2646B" w:rsidRPr="000A751A">
              <w:rPr>
                <w:rFonts w:cs="Times New Roman"/>
                <w:i/>
                <w:iCs/>
                <w:color w:val="2957BD" w:themeColor="accent6" w:themeShade="BF"/>
              </w:rPr>
              <w:t>uuid</w:t>
            </w:r>
            <w:proofErr w:type="spellEnd"/>
            <w:r w:rsidR="00A2646B" w:rsidRPr="000A751A">
              <w:rPr>
                <w:rFonts w:cs="Times New Roman"/>
                <w:i/>
                <w:iCs/>
                <w:color w:val="2957BD" w:themeColor="accent6" w:themeShade="BF"/>
              </w:rPr>
              <w:t>.</w:t>
            </w:r>
          </w:p>
          <w:p w14:paraId="25C5A53A" w14:textId="77777777" w:rsidR="005A6ADD" w:rsidRDefault="005A6ADD" w:rsidP="00BD41F8">
            <w:pPr>
              <w:cnfStyle w:val="000000000000" w:firstRow="0" w:lastRow="0" w:firstColumn="0" w:lastColumn="0" w:oddVBand="0" w:evenVBand="0" w:oddHBand="0" w:evenHBand="0" w:firstRowFirstColumn="0" w:firstRowLastColumn="0" w:lastRowFirstColumn="0" w:lastRowLastColumn="0"/>
              <w:rPr>
                <w:rFonts w:cs="Times New Roman"/>
                <w:szCs w:val="20"/>
              </w:rPr>
            </w:pPr>
          </w:p>
          <w:p w14:paraId="0BCB7D10" w14:textId="4729B305" w:rsidR="00BD41F8" w:rsidRPr="00C16A75" w:rsidRDefault="00BD41F8" w:rsidP="00BD41F8">
            <w:pPr>
              <w:cnfStyle w:val="000000000000" w:firstRow="0" w:lastRow="0" w:firstColumn="0" w:lastColumn="0" w:oddVBand="0" w:evenVBand="0" w:oddHBand="0" w:evenHBand="0" w:firstRowFirstColumn="0" w:firstRowLastColumn="0" w:lastRowFirstColumn="0" w:lastRowLastColumn="0"/>
              <w:rPr>
                <w:rFonts w:cs="Times New Roman"/>
                <w:szCs w:val="20"/>
              </w:rPr>
            </w:pPr>
            <w:r>
              <w:rPr>
                <w:rFonts w:cs="Times New Roman"/>
                <w:szCs w:val="20"/>
              </w:rPr>
              <w:t>The 1</w:t>
            </w:r>
            <w:r w:rsidRPr="00C16A75">
              <w:rPr>
                <w:rFonts w:cs="Times New Roman"/>
                <w:szCs w:val="20"/>
              </w:rPr>
              <w:t xml:space="preserve">+1 protection </w:t>
            </w:r>
            <w:r>
              <w:rPr>
                <w:rFonts w:cs="Times New Roman"/>
                <w:szCs w:val="20"/>
              </w:rPr>
              <w:t>scheme</w:t>
            </w:r>
            <w:r w:rsidRPr="00C16A75">
              <w:rPr>
                <w:rFonts w:cs="Times New Roman"/>
                <w:szCs w:val="20"/>
              </w:rPr>
              <w:t xml:space="preserve"> can be implemented either:</w:t>
            </w:r>
          </w:p>
          <w:p w14:paraId="74A28900" w14:textId="77777777" w:rsidR="00BD41F8" w:rsidRPr="00BD41F8" w:rsidRDefault="00BD41F8" w:rsidP="001648DA">
            <w:pPr>
              <w:numPr>
                <w:ilvl w:val="0"/>
                <w:numId w:val="20"/>
              </w:numPr>
              <w:cnfStyle w:val="000000000000" w:firstRow="0" w:lastRow="0" w:firstColumn="0" w:lastColumn="0" w:oddVBand="0" w:evenVBand="0" w:oddHBand="0" w:evenHBand="0" w:firstRowFirstColumn="0" w:firstRowLastColumn="0" w:lastRowFirstColumn="0" w:lastRowLastColumn="0"/>
              <w:rPr>
                <w:rFonts w:cs="Times New Roman"/>
              </w:rPr>
            </w:pPr>
            <w:r w:rsidRPr="00BD41F8">
              <w:rPr>
                <w:rFonts w:cs="Times New Roman"/>
                <w:szCs w:val="20"/>
              </w:rPr>
              <w:t>Over the PHOTONIC_MEDIA layer as the OLP Protection scheme defined in UC5b</w:t>
            </w:r>
          </w:p>
          <w:p w14:paraId="27AFA0B5" w14:textId="77777777" w:rsidR="00BD41F8" w:rsidRDefault="00BD41F8" w:rsidP="001648DA">
            <w:pPr>
              <w:numPr>
                <w:ilvl w:val="0"/>
                <w:numId w:val="20"/>
              </w:numPr>
              <w:cnfStyle w:val="000000000000" w:firstRow="0" w:lastRow="0" w:firstColumn="0" w:lastColumn="0" w:oddVBand="0" w:evenVBand="0" w:oddHBand="0" w:evenHBand="0" w:firstRowFirstColumn="0" w:firstRowLastColumn="0" w:lastRowFirstColumn="0" w:lastRowLastColumn="0"/>
              <w:rPr>
                <w:rFonts w:cs="Times New Roman"/>
              </w:rPr>
            </w:pPr>
            <w:r w:rsidRPr="00BD41F8">
              <w:rPr>
                <w:rFonts w:cs="Times New Roman"/>
                <w:szCs w:val="20"/>
              </w:rPr>
              <w:t xml:space="preserve">Over the ODU layer as the </w:t>
            </w:r>
            <w:proofErr w:type="spellStart"/>
            <w:r w:rsidRPr="00BD41F8">
              <w:rPr>
                <w:rFonts w:cs="Times New Roman"/>
                <w:szCs w:val="20"/>
              </w:rPr>
              <w:t>eSNCP</w:t>
            </w:r>
            <w:proofErr w:type="spellEnd"/>
            <w:r w:rsidRPr="00BD41F8">
              <w:rPr>
                <w:rFonts w:cs="Times New Roman"/>
                <w:szCs w:val="20"/>
              </w:rPr>
              <w:t xml:space="preserve"> protection scheme defined in UC5c</w:t>
            </w:r>
            <w:r w:rsidRPr="00BD41F8">
              <w:rPr>
                <w:rFonts w:cs="Times New Roman"/>
              </w:rPr>
              <w:t xml:space="preserve"> </w:t>
            </w:r>
          </w:p>
          <w:p w14:paraId="192514B4" w14:textId="62C28E22" w:rsidR="000B6EEE" w:rsidRDefault="00DF71A6" w:rsidP="000B6EEE">
            <w:pPr>
              <w:cnfStyle w:val="000000000000" w:firstRow="0" w:lastRow="0" w:firstColumn="0" w:lastColumn="0" w:oddVBand="0" w:evenVBand="0" w:oddHBand="0" w:evenHBand="0" w:firstRowFirstColumn="0" w:firstRowLastColumn="0" w:lastRowFirstColumn="0" w:lastRowLastColumn="0"/>
              <w:rPr>
                <w:rFonts w:cs="Times New Roman"/>
                <w:szCs w:val="20"/>
              </w:rPr>
            </w:pPr>
            <w:r w:rsidRPr="00BD41F8">
              <w:rPr>
                <w:rFonts w:cs="Times New Roman"/>
              </w:rPr>
              <w:t>Additionally, the SDN-C MUST accept a pre-computed (preset) restoration path as part of the connectivity-service provisioning request</w:t>
            </w:r>
            <w:r w:rsidR="00BD41F8">
              <w:rPr>
                <w:rFonts w:cs="Times New Roman"/>
              </w:rPr>
              <w:t xml:space="preserve"> (*)</w:t>
            </w:r>
            <w:r w:rsidR="000B6EEE">
              <w:rPr>
                <w:rFonts w:cs="Times New Roman"/>
              </w:rPr>
              <w:t xml:space="preserve">. </w:t>
            </w:r>
            <w:proofErr w:type="gramStart"/>
            <w:r w:rsidR="000B6EEE">
              <w:rPr>
                <w:rFonts w:cs="Times New Roman"/>
                <w:szCs w:val="20"/>
              </w:rPr>
              <w:t>T</w:t>
            </w:r>
            <w:r w:rsidR="000B6EEE" w:rsidRPr="00C16A75">
              <w:rPr>
                <w:rFonts w:cs="Times New Roman"/>
                <w:szCs w:val="20"/>
              </w:rPr>
              <w:t>his use</w:t>
            </w:r>
            <w:proofErr w:type="gramEnd"/>
            <w:r w:rsidR="000B6EEE" w:rsidRPr="00C16A75">
              <w:rPr>
                <w:rFonts w:cs="Times New Roman"/>
                <w:szCs w:val="20"/>
              </w:rPr>
              <w:t xml:space="preserve"> case introduces a </w:t>
            </w:r>
            <w:r w:rsidR="000B6EEE" w:rsidRPr="0016145F">
              <w:rPr>
                <w:rFonts w:cs="Times New Roman"/>
                <w:i/>
                <w:iCs/>
                <w:szCs w:val="20"/>
              </w:rPr>
              <w:t xml:space="preserve">second level of </w:t>
            </w:r>
            <w:r w:rsidR="000B6EEE">
              <w:rPr>
                <w:rFonts w:cs="Times New Roman"/>
                <w:i/>
                <w:iCs/>
                <w:szCs w:val="20"/>
              </w:rPr>
              <w:t>resilience,</w:t>
            </w:r>
            <w:r w:rsidR="000B6EEE" w:rsidRPr="00C16A75">
              <w:rPr>
                <w:rFonts w:cs="Times New Roman"/>
                <w:szCs w:val="20"/>
              </w:rPr>
              <w:t xml:space="preserve"> which is implemented through </w:t>
            </w:r>
            <w:r w:rsidR="00823A54">
              <w:rPr>
                <w:rFonts w:cs="Times New Roman"/>
                <w:szCs w:val="20"/>
              </w:rPr>
              <w:t>pre-computed</w:t>
            </w:r>
            <w:r w:rsidR="000B6EEE" w:rsidRPr="00C16A75">
              <w:rPr>
                <w:rFonts w:cs="Times New Roman"/>
                <w:szCs w:val="20"/>
              </w:rPr>
              <w:t xml:space="preserve"> restoration of the first connection affected by a failure. The </w:t>
            </w:r>
            <w:proofErr w:type="gramStart"/>
            <w:r w:rsidR="000B6EEE" w:rsidRPr="00C16A75">
              <w:rPr>
                <w:rFonts w:cs="Times New Roman"/>
                <w:szCs w:val="20"/>
              </w:rPr>
              <w:t>Connectivity-Service</w:t>
            </w:r>
            <w:proofErr w:type="gramEnd"/>
            <w:r w:rsidR="000B6EEE" w:rsidRPr="00C16A75">
              <w:rPr>
                <w:rFonts w:cs="Times New Roman"/>
                <w:szCs w:val="20"/>
              </w:rPr>
              <w:t xml:space="preserve"> can be requested at different layers i.e., DSR, ODU. The TAPI client specif</w:t>
            </w:r>
            <w:r w:rsidR="000B6EEE">
              <w:rPr>
                <w:rFonts w:cs="Times New Roman"/>
                <w:szCs w:val="20"/>
              </w:rPr>
              <w:t xml:space="preserve">ies two CSEPs as well </w:t>
            </w:r>
            <w:proofErr w:type="gramStart"/>
            <w:r w:rsidR="000B6EEE">
              <w:rPr>
                <w:rFonts w:cs="Times New Roman"/>
                <w:szCs w:val="20"/>
              </w:rPr>
              <w:t xml:space="preserve">as  </w:t>
            </w:r>
            <w:r w:rsidR="000B6EEE" w:rsidRPr="00C16A75">
              <w:rPr>
                <w:rFonts w:cs="Times New Roman"/>
                <w:szCs w:val="20"/>
              </w:rPr>
              <w:t>the</w:t>
            </w:r>
            <w:proofErr w:type="gramEnd"/>
            <w:r w:rsidR="000B6EEE" w:rsidRPr="00C16A75">
              <w:rPr>
                <w:rFonts w:cs="Times New Roman"/>
                <w:szCs w:val="20"/>
              </w:rPr>
              <w:t xml:space="preserve"> restoration-type and protection-type </w:t>
            </w:r>
            <w:r w:rsidR="00B85842">
              <w:rPr>
                <w:rFonts w:cs="Times New Roman"/>
                <w:szCs w:val="20"/>
              </w:rPr>
              <w:t>parameters</w:t>
            </w:r>
            <w:r w:rsidR="000B6EEE" w:rsidRPr="00C16A75">
              <w:rPr>
                <w:rFonts w:cs="Times New Roman"/>
                <w:szCs w:val="20"/>
              </w:rPr>
              <w:t>.</w:t>
            </w:r>
          </w:p>
          <w:p w14:paraId="3E980A7E" w14:textId="77777777" w:rsidR="000B6EEE" w:rsidRDefault="000B6EEE" w:rsidP="000B6EEE">
            <w:pPr>
              <w:cnfStyle w:val="000000000000" w:firstRow="0" w:lastRow="0" w:firstColumn="0" w:lastColumn="0" w:oddVBand="0" w:evenVBand="0" w:oddHBand="0" w:evenHBand="0" w:firstRowFirstColumn="0" w:firstRowLastColumn="0" w:lastRowFirstColumn="0" w:lastRowLastColumn="0"/>
              <w:rPr>
                <w:rFonts w:cs="Times New Roman"/>
                <w:szCs w:val="20"/>
              </w:rPr>
            </w:pPr>
            <w:r w:rsidRPr="00C16A75">
              <w:rPr>
                <w:rFonts w:cs="Times New Roman"/>
                <w:szCs w:val="20"/>
              </w:rPr>
              <w:t xml:space="preserve">The TAPI server is responsible </w:t>
            </w:r>
            <w:r>
              <w:rPr>
                <w:rFonts w:cs="Times New Roman"/>
                <w:szCs w:val="20"/>
              </w:rPr>
              <w:t>for</w:t>
            </w:r>
            <w:r w:rsidRPr="00C16A75">
              <w:rPr>
                <w:rFonts w:cs="Times New Roman"/>
                <w:szCs w:val="20"/>
              </w:rPr>
              <w:t xml:space="preserve"> maintaining the SLA condition </w:t>
            </w:r>
            <w:r>
              <w:rPr>
                <w:rFonts w:cs="Times New Roman"/>
                <w:szCs w:val="20"/>
              </w:rPr>
              <w:t xml:space="preserve">by configuring </w:t>
            </w:r>
            <w:r w:rsidRPr="00C16A75">
              <w:rPr>
                <w:rFonts w:cs="Times New Roman"/>
                <w:szCs w:val="20"/>
              </w:rPr>
              <w:t xml:space="preserve">the </w:t>
            </w:r>
            <w:r>
              <w:rPr>
                <w:rFonts w:cs="Times New Roman"/>
                <w:szCs w:val="20"/>
              </w:rPr>
              <w:t xml:space="preserve">protection and </w:t>
            </w:r>
            <w:r w:rsidRPr="00C16A75">
              <w:rPr>
                <w:rFonts w:cs="Times New Roman"/>
                <w:szCs w:val="20"/>
              </w:rPr>
              <w:t>dynamic restoration process.</w:t>
            </w:r>
            <w:r>
              <w:rPr>
                <w:rFonts w:cs="Times New Roman"/>
                <w:szCs w:val="20"/>
              </w:rPr>
              <w:t xml:space="preserve"> </w:t>
            </w:r>
            <w:r>
              <w:rPr>
                <w:rFonts w:cs="Times New Roman"/>
                <w:szCs w:val="22"/>
              </w:rPr>
              <w:t>T</w:t>
            </w:r>
            <w:r w:rsidRPr="003A404F">
              <w:rPr>
                <w:rFonts w:cs="Times New Roman"/>
                <w:szCs w:val="22"/>
              </w:rPr>
              <w:t xml:space="preserve">he TAPI </w:t>
            </w:r>
            <w:r>
              <w:rPr>
                <w:rFonts w:cs="Times New Roman"/>
                <w:szCs w:val="22"/>
              </w:rPr>
              <w:t xml:space="preserve">server MUST notify the </w:t>
            </w:r>
            <w:r w:rsidRPr="003A404F">
              <w:rPr>
                <w:rFonts w:cs="Times New Roman"/>
                <w:szCs w:val="22"/>
              </w:rPr>
              <w:t xml:space="preserve">client about </w:t>
            </w:r>
            <w:r w:rsidRPr="003A404F">
              <w:rPr>
                <w:rFonts w:cs="Times New Roman"/>
                <w:szCs w:val="22"/>
              </w:rPr>
              <w:lastRenderedPageBreak/>
              <w:t xml:space="preserve">service condition changes through the </w:t>
            </w:r>
            <w:proofErr w:type="spellStart"/>
            <w:r w:rsidRPr="003A404F">
              <w:rPr>
                <w:rFonts w:cs="Times New Roman"/>
                <w:szCs w:val="22"/>
              </w:rPr>
              <w:t>tapi</w:t>
            </w:r>
            <w:proofErr w:type="spellEnd"/>
            <w:r w:rsidRPr="003A404F">
              <w:rPr>
                <w:rFonts w:cs="Times New Roman"/>
                <w:szCs w:val="22"/>
              </w:rPr>
              <w:t>-notification service (as defined in UCs 15a and 15b).</w:t>
            </w:r>
          </w:p>
          <w:p w14:paraId="762C8B02" w14:textId="3E03BF7F" w:rsidR="00BD41F8" w:rsidRPr="00DF71A6" w:rsidRDefault="00BD41F8" w:rsidP="00DF71A6">
            <w:pPr>
              <w:cnfStyle w:val="000000000000" w:firstRow="0" w:lastRow="0" w:firstColumn="0" w:lastColumn="0" w:oddVBand="0" w:evenVBand="0" w:oddHBand="0" w:evenHBand="0" w:firstRowFirstColumn="0" w:firstRowLastColumn="0" w:lastRowFirstColumn="0" w:lastRowLastColumn="0"/>
              <w:rPr>
                <w:rFonts w:cs="Times New Roman"/>
                <w:szCs w:val="20"/>
              </w:rPr>
            </w:pPr>
            <w:r>
              <w:rPr>
                <w:rFonts w:cs="Times New Roman"/>
              </w:rPr>
              <w:t xml:space="preserve">(*) </w:t>
            </w:r>
            <w:r w:rsidRPr="003706D6">
              <w:rPr>
                <w:rFonts w:cs="Times New Roman"/>
              </w:rPr>
              <w:t>Please note this use case depends on the use case 12b.</w:t>
            </w:r>
          </w:p>
        </w:tc>
      </w:tr>
      <w:tr w:rsidR="00EE4587" w:rsidRPr="00C16A75" w14:paraId="6EB96079" w14:textId="77777777" w:rsidTr="00836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46335A3F" w14:textId="77777777" w:rsidR="00EE4587" w:rsidRPr="00C16A75" w:rsidRDefault="00EE4587" w:rsidP="007F1E41">
            <w:pPr>
              <w:rPr>
                <w:rFonts w:cs="Times New Roman"/>
                <w:szCs w:val="20"/>
              </w:rPr>
            </w:pPr>
            <w:r w:rsidRPr="00C16A75">
              <w:rPr>
                <w:rFonts w:cs="Times New Roman"/>
                <w:szCs w:val="20"/>
              </w:rPr>
              <w:lastRenderedPageBreak/>
              <w:t>Layers involved</w:t>
            </w:r>
          </w:p>
        </w:tc>
        <w:tc>
          <w:tcPr>
            <w:tcW w:w="8290" w:type="dxa"/>
          </w:tcPr>
          <w:p w14:paraId="3B19FADA" w14:textId="77777777" w:rsidR="00EE4587" w:rsidRPr="00C16A75" w:rsidRDefault="00EE4587" w:rsidP="007F1E41">
            <w:pPr>
              <w:cnfStyle w:val="000000100000" w:firstRow="0" w:lastRow="0" w:firstColumn="0" w:lastColumn="0" w:oddVBand="0" w:evenVBand="0" w:oddHBand="1" w:evenHBand="0" w:firstRowFirstColumn="0" w:firstRowLastColumn="0" w:lastRowFirstColumn="0" w:lastRowLastColumn="0"/>
              <w:rPr>
                <w:rFonts w:cs="Times New Roman"/>
                <w:szCs w:val="20"/>
              </w:rPr>
            </w:pPr>
            <w:r w:rsidRPr="00C16A75">
              <w:rPr>
                <w:rFonts w:cs="Times New Roman"/>
                <w:szCs w:val="20"/>
              </w:rPr>
              <w:t>DSR, ODU, PHOTONIC_MEDIA</w:t>
            </w:r>
          </w:p>
        </w:tc>
      </w:tr>
      <w:tr w:rsidR="00EE4587" w:rsidRPr="00C16A75" w14:paraId="13C57054" w14:textId="77777777" w:rsidTr="00836F80">
        <w:tc>
          <w:tcPr>
            <w:cnfStyle w:val="001000000000" w:firstRow="0" w:lastRow="0" w:firstColumn="1" w:lastColumn="0" w:oddVBand="0" w:evenVBand="0" w:oddHBand="0" w:evenHBand="0" w:firstRowFirstColumn="0" w:firstRowLastColumn="0" w:lastRowFirstColumn="0" w:lastRowLastColumn="0"/>
            <w:tcW w:w="2200" w:type="dxa"/>
          </w:tcPr>
          <w:p w14:paraId="58B6F5A5" w14:textId="77777777" w:rsidR="00EE4587" w:rsidRPr="00C16A75" w:rsidRDefault="00EE4587" w:rsidP="007F1E41">
            <w:pPr>
              <w:rPr>
                <w:rFonts w:cs="Times New Roman"/>
                <w:szCs w:val="20"/>
              </w:rPr>
            </w:pPr>
            <w:r w:rsidRPr="00C16A75">
              <w:rPr>
                <w:rFonts w:cs="Times New Roman"/>
                <w:szCs w:val="20"/>
              </w:rPr>
              <w:t>Type</w:t>
            </w:r>
          </w:p>
        </w:tc>
        <w:tc>
          <w:tcPr>
            <w:tcW w:w="8290" w:type="dxa"/>
          </w:tcPr>
          <w:p w14:paraId="7DFAA629" w14:textId="77777777" w:rsidR="00EE4587" w:rsidRPr="00C16A75" w:rsidRDefault="00EE4587" w:rsidP="007F1E41">
            <w:pPr>
              <w:cnfStyle w:val="000000000000" w:firstRow="0" w:lastRow="0" w:firstColumn="0" w:lastColumn="0" w:oddVBand="0" w:evenVBand="0" w:oddHBand="0" w:evenHBand="0" w:firstRowFirstColumn="0" w:firstRowLastColumn="0" w:lastRowFirstColumn="0" w:lastRowLastColumn="0"/>
              <w:rPr>
                <w:rFonts w:cs="Times New Roman"/>
                <w:szCs w:val="20"/>
              </w:rPr>
            </w:pPr>
            <w:r w:rsidRPr="00C16A75">
              <w:rPr>
                <w:rFonts w:cs="Times New Roman"/>
                <w:szCs w:val="20"/>
                <w:lang w:eastAsia="de-DE"/>
              </w:rPr>
              <w:t>Resilience</w:t>
            </w:r>
          </w:p>
        </w:tc>
      </w:tr>
      <w:tr w:rsidR="00EE4587" w:rsidRPr="00C16A75" w14:paraId="0B20723E" w14:textId="77777777" w:rsidTr="00836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1872FCB1" w14:textId="77777777" w:rsidR="00EE4587" w:rsidRPr="00C16A75" w:rsidRDefault="00EE4587" w:rsidP="007F1E41">
            <w:pPr>
              <w:rPr>
                <w:rFonts w:cs="Times New Roman"/>
                <w:szCs w:val="20"/>
              </w:rPr>
            </w:pPr>
            <w:r w:rsidRPr="00C16A75">
              <w:rPr>
                <w:rFonts w:cs="Times New Roman"/>
                <w:szCs w:val="20"/>
              </w:rPr>
              <w:t>Description &amp; Workflow</w:t>
            </w:r>
          </w:p>
        </w:tc>
        <w:tc>
          <w:tcPr>
            <w:tcW w:w="8290" w:type="dxa"/>
          </w:tcPr>
          <w:p w14:paraId="731C08E8" w14:textId="1C66EF3F" w:rsidR="006451D8" w:rsidRPr="006451D8" w:rsidRDefault="006451D8" w:rsidP="006451D8">
            <w:pPr>
              <w:cnfStyle w:val="000000100000" w:firstRow="0" w:lastRow="0" w:firstColumn="0" w:lastColumn="0" w:oddVBand="0" w:evenVBand="0" w:oddHBand="1" w:evenHBand="0" w:firstRowFirstColumn="0" w:firstRowLastColumn="0" w:lastRowFirstColumn="0" w:lastRowLastColumn="0"/>
              <w:rPr>
                <w:rFonts w:cs="Times New Roman"/>
                <w:szCs w:val="20"/>
              </w:rPr>
            </w:pPr>
            <w:r w:rsidRPr="006451D8">
              <w:rPr>
                <w:rFonts w:cs="Times New Roman"/>
                <w:szCs w:val="20"/>
              </w:rPr>
              <w:t xml:space="preserve">The initial path computation procedure </w:t>
            </w:r>
            <w:r w:rsidR="00823A54">
              <w:rPr>
                <w:rFonts w:cs="Times New Roman"/>
                <w:szCs w:val="20"/>
              </w:rPr>
              <w:t>follows</w:t>
            </w:r>
            <w:r w:rsidRPr="006451D8">
              <w:rPr>
                <w:rFonts w:cs="Times New Roman"/>
                <w:szCs w:val="20"/>
              </w:rPr>
              <w:t xml:space="preserve"> UC12b.</w:t>
            </w:r>
          </w:p>
          <w:p w14:paraId="158EA2BF" w14:textId="1E502B00" w:rsidR="006451D8" w:rsidRPr="006451D8" w:rsidRDefault="006451D8" w:rsidP="006451D8">
            <w:pPr>
              <w:cnfStyle w:val="000000100000" w:firstRow="0" w:lastRow="0" w:firstColumn="0" w:lastColumn="0" w:oddVBand="0" w:evenVBand="0" w:oddHBand="1" w:evenHBand="0" w:firstRowFirstColumn="0" w:firstRowLastColumn="0" w:lastRowFirstColumn="0" w:lastRowLastColumn="0"/>
              <w:rPr>
                <w:rFonts w:cs="Times New Roman"/>
                <w:szCs w:val="20"/>
              </w:rPr>
            </w:pPr>
            <w:r w:rsidRPr="006451D8">
              <w:rPr>
                <w:rFonts w:cs="Times New Roman"/>
                <w:szCs w:val="20"/>
              </w:rPr>
              <w:t>The UC service provisioning and protection procedures</w:t>
            </w:r>
            <w:r w:rsidR="00823A54">
              <w:rPr>
                <w:rFonts w:cs="Times New Roman"/>
                <w:szCs w:val="20"/>
              </w:rPr>
              <w:t xml:space="preserve"> </w:t>
            </w:r>
            <w:r w:rsidRPr="006451D8">
              <w:rPr>
                <w:rFonts w:cs="Times New Roman"/>
                <w:szCs w:val="20"/>
              </w:rPr>
              <w:t>follow the same workflow defined in the "Procedure" section of UC7a.</w:t>
            </w:r>
          </w:p>
          <w:p w14:paraId="1C06339C" w14:textId="77777777" w:rsidR="006451D8" w:rsidRPr="006451D8" w:rsidRDefault="006451D8" w:rsidP="006451D8">
            <w:pPr>
              <w:cnfStyle w:val="000000100000" w:firstRow="0" w:lastRow="0" w:firstColumn="0" w:lastColumn="0" w:oddVBand="0" w:evenVBand="0" w:oddHBand="1" w:evenHBand="0" w:firstRowFirstColumn="0" w:firstRowLastColumn="0" w:lastRowFirstColumn="0" w:lastRowLastColumn="0"/>
              <w:rPr>
                <w:rFonts w:cs="Times New Roman"/>
                <w:szCs w:val="20"/>
              </w:rPr>
            </w:pPr>
            <w:r w:rsidRPr="006451D8">
              <w:rPr>
                <w:rFonts w:cs="Times New Roman"/>
                <w:szCs w:val="20"/>
                <w:u w:val="single"/>
              </w:rPr>
              <w:t>Resiliency workflow</w:t>
            </w:r>
            <w:r w:rsidRPr="006451D8">
              <w:rPr>
                <w:rFonts w:cs="Times New Roman"/>
                <w:szCs w:val="20"/>
              </w:rPr>
              <w:t>:</w:t>
            </w:r>
          </w:p>
          <w:p w14:paraId="4139A6A7" w14:textId="3A0E4629" w:rsidR="00823A54" w:rsidRPr="007F48CF" w:rsidRDefault="00823A54" w:rsidP="00823A54">
            <w:pPr>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The UC assumes that t</w:t>
            </w:r>
            <w:r w:rsidRPr="007F48CF">
              <w:rPr>
                <w:rFonts w:cs="Times New Roman"/>
              </w:rPr>
              <w:t xml:space="preserve">he service with this SLA </w:t>
            </w:r>
            <w:proofErr w:type="gramStart"/>
            <w:r>
              <w:rPr>
                <w:rFonts w:cs="Times New Roman"/>
              </w:rPr>
              <w:t xml:space="preserve">is </w:t>
            </w:r>
            <w:r w:rsidRPr="007F48CF">
              <w:rPr>
                <w:rFonts w:cs="Times New Roman"/>
              </w:rPr>
              <w:t>able to</w:t>
            </w:r>
            <w:proofErr w:type="gramEnd"/>
            <w:r w:rsidRPr="007F48CF">
              <w:rPr>
                <w:rFonts w:cs="Times New Roman"/>
              </w:rPr>
              <w:t xml:space="preserve"> support a failure </w:t>
            </w:r>
            <w:r>
              <w:rPr>
                <w:rFonts w:cs="Times New Roman"/>
              </w:rPr>
              <w:t xml:space="preserve">affecting </w:t>
            </w:r>
            <w:r w:rsidRPr="007F48CF">
              <w:rPr>
                <w:rFonts w:cs="Times New Roman"/>
              </w:rPr>
              <w:t>the nominal or protection paths</w:t>
            </w:r>
            <w:r>
              <w:rPr>
                <w:rFonts w:cs="Times New Roman"/>
              </w:rPr>
              <w:t xml:space="preserve"> (via protection switching) and, a</w:t>
            </w:r>
            <w:r w:rsidRPr="007F48CF">
              <w:rPr>
                <w:rFonts w:cs="Times New Roman"/>
              </w:rPr>
              <w:t>fter the failure,</w:t>
            </w:r>
            <w:r>
              <w:rPr>
                <w:rFonts w:cs="Times New Roman"/>
              </w:rPr>
              <w:t xml:space="preserve"> to maintain the 1+1 protection </w:t>
            </w:r>
            <w:r w:rsidR="000A626E">
              <w:rPr>
                <w:rFonts w:cs="Times New Roman"/>
              </w:rPr>
              <w:t xml:space="preserve">by </w:t>
            </w:r>
            <w:r w:rsidR="000A626E" w:rsidRPr="003A404F">
              <w:rPr>
                <w:rFonts w:cs="Times New Roman"/>
                <w:szCs w:val="22"/>
              </w:rPr>
              <w:t>restor</w:t>
            </w:r>
            <w:r w:rsidR="000A626E">
              <w:rPr>
                <w:rFonts w:cs="Times New Roman"/>
                <w:szCs w:val="22"/>
              </w:rPr>
              <w:t>ing</w:t>
            </w:r>
            <w:r w:rsidR="000A626E" w:rsidRPr="003A404F">
              <w:rPr>
                <w:rFonts w:cs="Times New Roman"/>
                <w:szCs w:val="22"/>
              </w:rPr>
              <w:t xml:space="preserve"> through the pre-computed path </w:t>
            </w:r>
            <w:r>
              <w:rPr>
                <w:rFonts w:cs="Times New Roman"/>
              </w:rPr>
              <w:t>(</w:t>
            </w:r>
            <w:r w:rsidRPr="007F48CF">
              <w:rPr>
                <w:rFonts w:cs="Times New Roman"/>
              </w:rPr>
              <w:t>which may imply a wavelength change</w:t>
            </w:r>
            <w:r>
              <w:rPr>
                <w:rFonts w:cs="Times New Roman"/>
              </w:rPr>
              <w:t>)</w:t>
            </w:r>
            <w:r w:rsidRPr="007F48CF">
              <w:rPr>
                <w:rFonts w:cs="Times New Roman"/>
              </w:rPr>
              <w:t>.</w:t>
            </w:r>
          </w:p>
          <w:p w14:paraId="361ED4B5" w14:textId="77777777" w:rsidR="00A35B5E" w:rsidRDefault="00823A54" w:rsidP="00823A54">
            <w:pPr>
              <w:numPr>
                <w:ilvl w:val="0"/>
                <w:numId w:val="80"/>
              </w:numPr>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Protection switching is </w:t>
            </w:r>
            <w:r w:rsidRPr="007F48CF">
              <w:rPr>
                <w:rFonts w:cs="Times New Roman"/>
              </w:rPr>
              <w:t>described in UC5b</w:t>
            </w:r>
          </w:p>
          <w:p w14:paraId="3803F6D1" w14:textId="056CFA44" w:rsidR="00823A54" w:rsidRPr="00BD66EF" w:rsidRDefault="00823A54" w:rsidP="007F1E41">
            <w:pPr>
              <w:numPr>
                <w:ilvl w:val="0"/>
                <w:numId w:val="80"/>
              </w:numPr>
              <w:cnfStyle w:val="000000100000" w:firstRow="0" w:lastRow="0" w:firstColumn="0" w:lastColumn="0" w:oddVBand="0" w:evenVBand="0" w:oddHBand="1" w:evenHBand="0" w:firstRowFirstColumn="0" w:firstRowLastColumn="0" w:lastRowFirstColumn="0" w:lastRowLastColumn="0"/>
              <w:rPr>
                <w:rFonts w:cs="Times New Roman"/>
              </w:rPr>
            </w:pPr>
            <w:r w:rsidRPr="00A35B5E">
              <w:rPr>
                <w:rFonts w:cs="Times New Roman"/>
              </w:rPr>
              <w:t xml:space="preserve">The </w:t>
            </w:r>
            <w:r w:rsidR="00A35B5E">
              <w:rPr>
                <w:rFonts w:cs="Times New Roman"/>
              </w:rPr>
              <w:t>pre-computed</w:t>
            </w:r>
            <w:r w:rsidRPr="00A35B5E">
              <w:rPr>
                <w:rFonts w:cs="Times New Roman"/>
              </w:rPr>
              <w:t xml:space="preserve"> restoration is described in UC6</w:t>
            </w:r>
            <w:r w:rsidR="00A35B5E">
              <w:rPr>
                <w:rFonts w:cs="Times New Roman"/>
              </w:rPr>
              <w:t>b</w:t>
            </w:r>
          </w:p>
        </w:tc>
      </w:tr>
    </w:tbl>
    <w:p w14:paraId="76CB5E7B" w14:textId="4810C90E" w:rsidR="00EE4587" w:rsidRPr="002F286D" w:rsidRDefault="00C86A86" w:rsidP="002F286D">
      <w:pPr>
        <w:pStyle w:val="Heading4"/>
        <w:rPr>
          <w:rFonts w:cs="Times New Roman"/>
        </w:rPr>
      </w:pPr>
      <w:bookmarkStart w:id="629" w:name="_Toc215570567"/>
      <w:r>
        <w:rPr>
          <w:rFonts w:cs="Times New Roman"/>
        </w:rPr>
        <w:t>Relevant Parameters</w:t>
      </w:r>
      <w:bookmarkEnd w:id="629"/>
    </w:p>
    <w:p w14:paraId="72F48A18" w14:textId="27B35576" w:rsidR="00EE4587" w:rsidRPr="00EE4587" w:rsidRDefault="00964F86" w:rsidP="00EE4587">
      <w:pPr>
        <w:rPr>
          <w:rFonts w:cs="Times New Roman"/>
          <w:sz w:val="24"/>
        </w:rPr>
      </w:pPr>
      <w:r w:rsidRPr="00FA6EDB">
        <w:rPr>
          <w:rFonts w:cs="Times New Roman"/>
          <w:sz w:val="24"/>
        </w:rPr>
        <w:fldChar w:fldCharType="begin"/>
      </w:r>
      <w:r w:rsidRPr="00DF4BA4">
        <w:rPr>
          <w:rFonts w:cs="Times New Roman"/>
          <w:sz w:val="24"/>
        </w:rPr>
        <w:instrText xml:space="preserve"> REF _Ref31038479 \h </w:instrText>
      </w:r>
      <w:r w:rsidR="00DF4BA4" w:rsidRPr="00DF4BA4">
        <w:rPr>
          <w:rFonts w:cs="Times New Roman"/>
          <w:sz w:val="24"/>
        </w:rPr>
        <w:instrText xml:space="preserve"> \* MERGEFORMAT </w:instrText>
      </w:r>
      <w:r w:rsidRPr="00FA6EDB">
        <w:rPr>
          <w:rFonts w:cs="Times New Roman"/>
          <w:sz w:val="24"/>
        </w:rPr>
      </w:r>
      <w:r w:rsidRPr="00FA6EDB">
        <w:rPr>
          <w:rFonts w:cs="Times New Roman"/>
          <w:sz w:val="24"/>
        </w:rPr>
        <w:fldChar w:fldCharType="separate"/>
      </w:r>
      <w:r w:rsidR="00DB0408" w:rsidRPr="00DB0408">
        <w:rPr>
          <w:rFonts w:cs="Times New Roman"/>
          <w:sz w:val="24"/>
        </w:rPr>
        <w:t xml:space="preserve">Table </w:t>
      </w:r>
      <w:r w:rsidR="00DB0408" w:rsidRPr="00DB0408">
        <w:rPr>
          <w:rFonts w:cs="Times New Roman"/>
          <w:noProof/>
          <w:sz w:val="24"/>
        </w:rPr>
        <w:t>67</w:t>
      </w:r>
      <w:r w:rsidRPr="00FA6EDB">
        <w:rPr>
          <w:rFonts w:cs="Times New Roman"/>
          <w:sz w:val="24"/>
        </w:rPr>
        <w:fldChar w:fldCharType="end"/>
      </w:r>
      <w:r w:rsidRPr="00DF4BA4">
        <w:rPr>
          <w:rFonts w:cs="Times New Roman"/>
          <w:sz w:val="24"/>
        </w:rPr>
        <w:t xml:space="preserve"> </w:t>
      </w:r>
      <w:r w:rsidR="00A35B5E" w:rsidRPr="00EE4587">
        <w:rPr>
          <w:rFonts w:cs="Times New Roman"/>
          <w:sz w:val="24"/>
        </w:rPr>
        <w:t>complements the information included in the Use Case 5b definitions, with the Connectivity-Service, Connectivity-Service-</w:t>
      </w:r>
      <w:proofErr w:type="gramStart"/>
      <w:r w:rsidR="00A35B5E" w:rsidRPr="00EE4587">
        <w:rPr>
          <w:rFonts w:cs="Times New Roman"/>
          <w:sz w:val="24"/>
        </w:rPr>
        <w:t>End-Points</w:t>
      </w:r>
      <w:proofErr w:type="gramEnd"/>
      <w:r w:rsidR="00A35B5E" w:rsidRPr="00EE4587">
        <w:rPr>
          <w:rFonts w:cs="Times New Roman"/>
          <w:sz w:val="24"/>
        </w:rPr>
        <w:t xml:space="preserve">, Connections and Switch-control, </w:t>
      </w:r>
      <w:r w:rsidR="00B85842">
        <w:rPr>
          <w:rFonts w:cs="Times New Roman"/>
          <w:sz w:val="24"/>
        </w:rPr>
        <w:t>parameters</w:t>
      </w:r>
      <w:r w:rsidR="00A35B5E" w:rsidRPr="00EE4587">
        <w:rPr>
          <w:rFonts w:cs="Times New Roman"/>
          <w:sz w:val="24"/>
        </w:rPr>
        <w:t xml:space="preserve"> required to implement this use case.</w:t>
      </w:r>
    </w:p>
    <w:p w14:paraId="2A62ACD6" w14:textId="13A21CD5" w:rsidR="00EE4587" w:rsidRPr="0057317A" w:rsidRDefault="00EE4587" w:rsidP="00EE4587">
      <w:pPr>
        <w:pStyle w:val="Caption"/>
        <w:keepNext/>
        <w:rPr>
          <w:rFonts w:cs="Times New Roman"/>
        </w:rPr>
      </w:pPr>
      <w:r w:rsidRPr="00661FB9">
        <w:rPr>
          <w:rFonts w:cs="Times New Roman"/>
        </w:rPr>
        <w:t> </w:t>
      </w:r>
      <w:bookmarkStart w:id="630" w:name="_Ref31038479"/>
      <w:r w:rsidRPr="008D7A82">
        <w:rPr>
          <w:rFonts w:cs="Times New Roman"/>
        </w:rPr>
        <w:t xml:space="preserve">Table </w:t>
      </w:r>
      <w:r w:rsidRPr="008D7A82">
        <w:rPr>
          <w:rFonts w:cs="Times New Roman"/>
        </w:rPr>
        <w:fldChar w:fldCharType="begin"/>
      </w:r>
      <w:r w:rsidRPr="008D7A82">
        <w:rPr>
          <w:rFonts w:cs="Times New Roman"/>
        </w:rPr>
        <w:instrText xml:space="preserve"> SEQ Table \* ARABIC </w:instrText>
      </w:r>
      <w:r w:rsidRPr="008D7A82">
        <w:rPr>
          <w:rFonts w:cs="Times New Roman"/>
        </w:rPr>
        <w:fldChar w:fldCharType="separate"/>
      </w:r>
      <w:r w:rsidR="00DB0408">
        <w:rPr>
          <w:rFonts w:cs="Times New Roman"/>
          <w:noProof/>
        </w:rPr>
        <w:t>67</w:t>
      </w:r>
      <w:r w:rsidRPr="008D7A82">
        <w:rPr>
          <w:rFonts w:cs="Times New Roman"/>
        </w:rPr>
        <w:fldChar w:fldCharType="end"/>
      </w:r>
      <w:bookmarkEnd w:id="630"/>
      <w:r w:rsidRPr="008D7A82">
        <w:rPr>
          <w:rFonts w:cs="Times New Roman"/>
        </w:rPr>
        <w:t>:</w:t>
      </w:r>
      <w:r w:rsidRPr="008D7A82">
        <w:rPr>
          <w:rFonts w:cs="Times New Roman" w:hint="eastAsia"/>
        </w:rPr>
        <w:t xml:space="preserve"> </w:t>
      </w:r>
      <w:r w:rsidRPr="008D7A82">
        <w:rPr>
          <w:rFonts w:cs="Times New Roman"/>
        </w:rPr>
        <w:t xml:space="preserve">Connectivity-service </w:t>
      </w:r>
      <w:r w:rsidR="00B85842">
        <w:rPr>
          <w:rFonts w:cs="Times New Roman"/>
        </w:rPr>
        <w:t>parameters</w:t>
      </w:r>
      <w:r w:rsidRPr="008D7A82">
        <w:rPr>
          <w:rFonts w:cs="Times New Roman"/>
        </w:rPr>
        <w:t xml:space="preserve"> for UC</w:t>
      </w:r>
      <w:r>
        <w:rPr>
          <w:rFonts w:cs="Times New Roman"/>
        </w:rPr>
        <w:t>7</w:t>
      </w:r>
      <w:r w:rsidR="00964F86">
        <w:rPr>
          <w:rFonts w:cs="Times New Roman"/>
        </w:rPr>
        <w:t>b</w:t>
      </w:r>
      <w:r w:rsidRPr="008D7A82">
        <w:rPr>
          <w:rFonts w:cs="Times New Roman"/>
        </w:rPr>
        <w:t>.</w:t>
      </w:r>
    </w:p>
    <w:tbl>
      <w:tblPr>
        <w:tblStyle w:val="GridTable6ColourfulAccent5"/>
        <w:tblpPr w:leftFromText="141" w:rightFromText="141" w:vertAnchor="text" w:tblpY="1"/>
        <w:tblW w:w="10490" w:type="dxa"/>
        <w:tblLayout w:type="fixed"/>
        <w:tblLook w:val="0420" w:firstRow="1" w:lastRow="0" w:firstColumn="0" w:lastColumn="0" w:noHBand="0" w:noVBand="1"/>
      </w:tblPr>
      <w:tblGrid>
        <w:gridCol w:w="1838"/>
        <w:gridCol w:w="4111"/>
        <w:gridCol w:w="709"/>
        <w:gridCol w:w="708"/>
        <w:gridCol w:w="3124"/>
      </w:tblGrid>
      <w:tr w:rsidR="00B85842" w:rsidRPr="0020686F" w14:paraId="57950D32" w14:textId="77777777" w:rsidTr="00B85842">
        <w:trPr>
          <w:cnfStyle w:val="100000000000" w:firstRow="1" w:lastRow="0" w:firstColumn="0" w:lastColumn="0" w:oddVBand="0" w:evenVBand="0" w:oddHBand="0" w:evenHBand="0" w:firstRowFirstColumn="0" w:firstRowLastColumn="0" w:lastRowFirstColumn="0" w:lastRowLastColumn="0"/>
        </w:trPr>
        <w:tc>
          <w:tcPr>
            <w:tcW w:w="1838" w:type="dxa"/>
          </w:tcPr>
          <w:p w14:paraId="27F10F98" w14:textId="388F11BB" w:rsidR="00B85842" w:rsidRPr="003A404F" w:rsidRDefault="00B85842" w:rsidP="00B85842">
            <w:pPr>
              <w:rPr>
                <w:b w:val="0"/>
                <w:szCs w:val="22"/>
                <w:lang w:eastAsia="en-US"/>
              </w:rPr>
            </w:pPr>
            <w:r w:rsidRPr="003A404F">
              <w:rPr>
                <w:szCs w:val="22"/>
                <w:lang w:eastAsia="en-US"/>
              </w:rPr>
              <w:t>connectivity-service</w:t>
            </w:r>
          </w:p>
        </w:tc>
        <w:tc>
          <w:tcPr>
            <w:tcW w:w="8652" w:type="dxa"/>
            <w:gridSpan w:val="4"/>
          </w:tcPr>
          <w:p w14:paraId="5AA3C3A2" w14:textId="63A803B4" w:rsidR="00B85842" w:rsidRPr="003A404F" w:rsidRDefault="00B85842" w:rsidP="00B85842">
            <w:pPr>
              <w:rPr>
                <w:b w:val="0"/>
                <w:szCs w:val="22"/>
                <w:lang w:eastAsia="en-US"/>
              </w:rPr>
            </w:pPr>
            <w:r w:rsidRPr="003A404F">
              <w:rPr>
                <w:szCs w:val="22"/>
                <w:lang w:eastAsia="en-US"/>
              </w:rPr>
              <w:t>/</w:t>
            </w:r>
            <w:proofErr w:type="gramStart"/>
            <w:r w:rsidRPr="003A404F">
              <w:rPr>
                <w:szCs w:val="22"/>
                <w:lang w:eastAsia="en-US"/>
              </w:rPr>
              <w:t>tapi</w:t>
            </w:r>
            <w:proofErr w:type="gramEnd"/>
            <w:r w:rsidRPr="003A404F">
              <w:rPr>
                <w:szCs w:val="22"/>
                <w:lang w:eastAsia="en-US"/>
              </w:rPr>
              <w:t>-</w:t>
            </w:r>
            <w:proofErr w:type="gramStart"/>
            <w:r w:rsidRPr="003A404F">
              <w:rPr>
                <w:szCs w:val="22"/>
                <w:lang w:eastAsia="en-US"/>
              </w:rPr>
              <w:t>common:context</w:t>
            </w:r>
            <w:proofErr w:type="gramEnd"/>
            <w:r w:rsidRPr="003A404F">
              <w:rPr>
                <w:szCs w:val="22"/>
                <w:lang w:eastAsia="en-US"/>
              </w:rPr>
              <w:t>/tapi-</w:t>
            </w:r>
            <w:proofErr w:type="gramStart"/>
            <w:r w:rsidRPr="003A404F">
              <w:rPr>
                <w:szCs w:val="22"/>
                <w:lang w:eastAsia="en-US"/>
              </w:rPr>
              <w:t>connectivity:connectivity</w:t>
            </w:r>
            <w:proofErr w:type="gramEnd"/>
            <w:r w:rsidRPr="003A404F">
              <w:rPr>
                <w:szCs w:val="22"/>
                <w:lang w:eastAsia="en-US"/>
              </w:rPr>
              <w:t>-context/connectivity-service</w:t>
            </w:r>
          </w:p>
        </w:tc>
      </w:tr>
      <w:tr w:rsidR="00EE4587" w:rsidRPr="0020686F" w14:paraId="63F34A1C" w14:textId="77777777" w:rsidTr="00B85842">
        <w:trPr>
          <w:cnfStyle w:val="000000100000" w:firstRow="0" w:lastRow="0" w:firstColumn="0" w:lastColumn="0" w:oddVBand="0" w:evenVBand="0" w:oddHBand="1" w:evenHBand="0" w:firstRowFirstColumn="0" w:firstRowLastColumn="0" w:lastRowFirstColumn="0" w:lastRowLastColumn="0"/>
        </w:trPr>
        <w:tc>
          <w:tcPr>
            <w:tcW w:w="1838" w:type="dxa"/>
          </w:tcPr>
          <w:p w14:paraId="0CD20434" w14:textId="77777777" w:rsidR="00EE4587" w:rsidRPr="003A404F" w:rsidRDefault="00EE4587" w:rsidP="00AB1AD8">
            <w:pPr>
              <w:rPr>
                <w:b/>
                <w:szCs w:val="22"/>
                <w:lang w:eastAsia="en-US"/>
              </w:rPr>
            </w:pPr>
            <w:r w:rsidRPr="003A404F">
              <w:rPr>
                <w:b/>
                <w:szCs w:val="22"/>
                <w:lang w:eastAsia="en-US"/>
              </w:rPr>
              <w:t>Attribute</w:t>
            </w:r>
          </w:p>
        </w:tc>
        <w:tc>
          <w:tcPr>
            <w:tcW w:w="4111" w:type="dxa"/>
          </w:tcPr>
          <w:p w14:paraId="6FF80672" w14:textId="77777777" w:rsidR="00EE4587" w:rsidRPr="003A404F" w:rsidRDefault="00EE4587" w:rsidP="00AB1AD8">
            <w:pPr>
              <w:rPr>
                <w:b/>
                <w:szCs w:val="22"/>
                <w:lang w:eastAsia="en-US"/>
              </w:rPr>
            </w:pPr>
            <w:r w:rsidRPr="003A404F">
              <w:rPr>
                <w:b/>
                <w:szCs w:val="22"/>
                <w:lang w:eastAsia="en-US"/>
              </w:rPr>
              <w:t>Allowed Values/Format</w:t>
            </w:r>
          </w:p>
        </w:tc>
        <w:tc>
          <w:tcPr>
            <w:tcW w:w="709" w:type="dxa"/>
          </w:tcPr>
          <w:p w14:paraId="191C2F2A" w14:textId="77777777" w:rsidR="00EE4587" w:rsidRPr="003A404F" w:rsidRDefault="00EE4587" w:rsidP="00AB1AD8">
            <w:pPr>
              <w:rPr>
                <w:b/>
                <w:szCs w:val="22"/>
                <w:lang w:eastAsia="en-US"/>
              </w:rPr>
            </w:pPr>
            <w:r w:rsidRPr="003A404F">
              <w:rPr>
                <w:b/>
                <w:szCs w:val="22"/>
                <w:lang w:eastAsia="en-US"/>
              </w:rPr>
              <w:t>Mod</w:t>
            </w:r>
          </w:p>
        </w:tc>
        <w:tc>
          <w:tcPr>
            <w:tcW w:w="708" w:type="dxa"/>
          </w:tcPr>
          <w:p w14:paraId="694A1986" w14:textId="77777777" w:rsidR="00EE4587" w:rsidRPr="003A404F" w:rsidRDefault="00EE4587" w:rsidP="00AB1AD8">
            <w:pPr>
              <w:rPr>
                <w:b/>
                <w:szCs w:val="22"/>
                <w:lang w:eastAsia="en-US"/>
              </w:rPr>
            </w:pPr>
            <w:r w:rsidRPr="003A404F">
              <w:rPr>
                <w:b/>
                <w:szCs w:val="22"/>
                <w:lang w:eastAsia="en-US"/>
              </w:rPr>
              <w:t>Sup</w:t>
            </w:r>
          </w:p>
        </w:tc>
        <w:tc>
          <w:tcPr>
            <w:tcW w:w="3124" w:type="dxa"/>
          </w:tcPr>
          <w:p w14:paraId="5AC21D84" w14:textId="77777777" w:rsidR="00EE4587" w:rsidRPr="003A404F" w:rsidRDefault="00EE4587" w:rsidP="00AB1AD8">
            <w:pPr>
              <w:rPr>
                <w:b/>
                <w:szCs w:val="22"/>
                <w:lang w:eastAsia="en-US"/>
              </w:rPr>
            </w:pPr>
            <w:r w:rsidRPr="003A404F">
              <w:rPr>
                <w:b/>
                <w:szCs w:val="22"/>
                <w:lang w:eastAsia="en-US"/>
              </w:rPr>
              <w:t>Notes</w:t>
            </w:r>
          </w:p>
        </w:tc>
      </w:tr>
      <w:tr w:rsidR="00EE4587" w:rsidRPr="0020686F" w14:paraId="7D7618CD" w14:textId="77777777" w:rsidTr="00B85842">
        <w:tc>
          <w:tcPr>
            <w:tcW w:w="1838" w:type="dxa"/>
          </w:tcPr>
          <w:p w14:paraId="076F095D" w14:textId="77777777" w:rsidR="00EE4587" w:rsidRPr="003A404F" w:rsidRDefault="00EE4587" w:rsidP="00AB1AD8">
            <w:pPr>
              <w:rPr>
                <w:szCs w:val="22"/>
                <w:lang w:eastAsia="en-US"/>
              </w:rPr>
            </w:pPr>
            <w:r w:rsidRPr="003A404F">
              <w:rPr>
                <w:szCs w:val="22"/>
                <w:lang w:eastAsia="en-US"/>
              </w:rPr>
              <w:t>resilience-type</w:t>
            </w:r>
          </w:p>
        </w:tc>
        <w:tc>
          <w:tcPr>
            <w:tcW w:w="4111" w:type="dxa"/>
          </w:tcPr>
          <w:p w14:paraId="46B728B4" w14:textId="77777777" w:rsidR="00EE4587" w:rsidRDefault="00EE4587" w:rsidP="00AB1AD8">
            <w:pPr>
              <w:rPr>
                <w:szCs w:val="22"/>
                <w:lang w:eastAsia="en-US"/>
              </w:rPr>
            </w:pPr>
            <w:r w:rsidRPr="00B85842">
              <w:rPr>
                <w:szCs w:val="22"/>
                <w:lang w:eastAsia="en-US"/>
              </w:rPr>
              <w:t>"</w:t>
            </w:r>
            <w:proofErr w:type="gramStart"/>
            <w:r w:rsidRPr="00B85842">
              <w:rPr>
                <w:b/>
                <w:bCs/>
                <w:szCs w:val="22"/>
                <w:lang w:eastAsia="en-US"/>
              </w:rPr>
              <w:t>protection</w:t>
            </w:r>
            <w:proofErr w:type="gramEnd"/>
            <w:r w:rsidRPr="00B85842">
              <w:rPr>
                <w:b/>
                <w:bCs/>
                <w:szCs w:val="22"/>
                <w:lang w:eastAsia="en-US"/>
              </w:rPr>
              <w:t>-type</w:t>
            </w:r>
            <w:r w:rsidRPr="00B85842">
              <w:rPr>
                <w:szCs w:val="22"/>
                <w:lang w:eastAsia="en-US"/>
              </w:rPr>
              <w:t xml:space="preserve">": </w:t>
            </w:r>
            <w:r w:rsidRPr="00B85842">
              <w:rPr>
                <w:szCs w:val="22"/>
              </w:rPr>
              <w:t xml:space="preserve"> </w:t>
            </w:r>
            <w:r w:rsidR="00B85842">
              <w:rPr>
                <w:szCs w:val="22"/>
              </w:rPr>
              <w:t xml:space="preserve"> "</w:t>
            </w:r>
            <w:r w:rsidRPr="00B85842">
              <w:rPr>
                <w:szCs w:val="22"/>
                <w:lang w:eastAsia="en-US"/>
              </w:rPr>
              <w:t>ONE_PLUS_ONE_PROTECTION_WITH_</w:t>
            </w:r>
            <w:r w:rsidR="00964F86" w:rsidRPr="00B85842">
              <w:rPr>
                <w:szCs w:val="22"/>
                <w:lang w:eastAsia="en-US"/>
              </w:rPr>
              <w:t>PRE_COMPUTED</w:t>
            </w:r>
            <w:r w:rsidRPr="00B85842">
              <w:rPr>
                <w:szCs w:val="22"/>
                <w:lang w:eastAsia="en-US"/>
              </w:rPr>
              <w:t>_RESTORATION</w:t>
            </w:r>
            <w:r w:rsidR="00B85842">
              <w:rPr>
                <w:szCs w:val="22"/>
                <w:lang w:eastAsia="en-US"/>
              </w:rPr>
              <w:t>"</w:t>
            </w:r>
          </w:p>
          <w:p w14:paraId="49C6EB8F" w14:textId="102A6D7E" w:rsidR="00B85842" w:rsidRPr="00B85842" w:rsidRDefault="00B85842" w:rsidP="00AB1AD8">
            <w:pPr>
              <w:rPr>
                <w:szCs w:val="22"/>
                <w:lang w:eastAsia="en-US"/>
              </w:rPr>
            </w:pPr>
          </w:p>
        </w:tc>
        <w:tc>
          <w:tcPr>
            <w:tcW w:w="709" w:type="dxa"/>
          </w:tcPr>
          <w:p w14:paraId="6F479E52" w14:textId="77777777" w:rsidR="00EE4587" w:rsidRPr="003A404F" w:rsidRDefault="00EE4587" w:rsidP="00AB1AD8">
            <w:pPr>
              <w:rPr>
                <w:szCs w:val="22"/>
                <w:lang w:eastAsia="en-US"/>
              </w:rPr>
            </w:pPr>
            <w:r w:rsidRPr="003A404F">
              <w:rPr>
                <w:szCs w:val="22"/>
                <w:lang w:eastAsia="en-US"/>
              </w:rPr>
              <w:t>RW</w:t>
            </w:r>
          </w:p>
        </w:tc>
        <w:tc>
          <w:tcPr>
            <w:tcW w:w="708" w:type="dxa"/>
          </w:tcPr>
          <w:p w14:paraId="299193AC" w14:textId="77777777" w:rsidR="00EE4587" w:rsidRPr="003A404F" w:rsidRDefault="00EE4587" w:rsidP="00AB1AD8">
            <w:pPr>
              <w:rPr>
                <w:szCs w:val="22"/>
                <w:lang w:eastAsia="en-US"/>
              </w:rPr>
            </w:pPr>
            <w:r w:rsidRPr="003A404F">
              <w:rPr>
                <w:szCs w:val="22"/>
                <w:lang w:eastAsia="en-US"/>
              </w:rPr>
              <w:t>M</w:t>
            </w:r>
          </w:p>
        </w:tc>
        <w:tc>
          <w:tcPr>
            <w:tcW w:w="3124" w:type="dxa"/>
          </w:tcPr>
          <w:p w14:paraId="50DAE5E8" w14:textId="77777777" w:rsidR="00EE4587" w:rsidRPr="003A404F" w:rsidRDefault="00EE4587"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r w:rsidRPr="003A404F">
              <w:rPr>
                <w:szCs w:val="22"/>
                <w:lang w:eastAsia="en-US"/>
              </w:rPr>
              <w:t xml:space="preserve"> </w:t>
            </w:r>
          </w:p>
          <w:p w14:paraId="78B2C680" w14:textId="77777777" w:rsidR="00EE4587" w:rsidRPr="0020686F" w:rsidRDefault="00EE4587" w:rsidP="007F1E41">
            <w:pPr>
              <w:contextualSpacing/>
              <w:rPr>
                <w:sz w:val="20"/>
                <w:szCs w:val="20"/>
                <w:lang w:eastAsia="en-US"/>
              </w:rPr>
            </w:pPr>
          </w:p>
        </w:tc>
      </w:tr>
      <w:tr w:rsidR="00EE4587" w:rsidRPr="0020686F" w14:paraId="381140FE" w14:textId="77777777" w:rsidTr="00B85842">
        <w:trPr>
          <w:cnfStyle w:val="000000100000" w:firstRow="0" w:lastRow="0" w:firstColumn="0" w:lastColumn="0" w:oddVBand="0" w:evenVBand="0" w:oddHBand="1" w:evenHBand="0" w:firstRowFirstColumn="0" w:firstRowLastColumn="0" w:lastRowFirstColumn="0" w:lastRowLastColumn="0"/>
        </w:trPr>
        <w:tc>
          <w:tcPr>
            <w:tcW w:w="1838" w:type="dxa"/>
          </w:tcPr>
          <w:p w14:paraId="36A27DDD" w14:textId="77777777" w:rsidR="00EE4587" w:rsidRPr="003A404F" w:rsidRDefault="00EE4587" w:rsidP="00AB1AD8">
            <w:pPr>
              <w:rPr>
                <w:szCs w:val="22"/>
              </w:rPr>
            </w:pPr>
            <w:r w:rsidRPr="003A404F">
              <w:rPr>
                <w:szCs w:val="22"/>
              </w:rPr>
              <w:t>preferred-restoration-layer</w:t>
            </w:r>
          </w:p>
        </w:tc>
        <w:tc>
          <w:tcPr>
            <w:tcW w:w="4111" w:type="dxa"/>
          </w:tcPr>
          <w:p w14:paraId="12C357D6" w14:textId="77777777" w:rsidR="00EE4587" w:rsidRPr="003A404F" w:rsidRDefault="00EE4587" w:rsidP="00AB1AD8">
            <w:pPr>
              <w:rPr>
                <w:szCs w:val="22"/>
              </w:rPr>
            </w:pPr>
            <w:r w:rsidRPr="003A404F">
              <w:rPr>
                <w:szCs w:val="22"/>
              </w:rPr>
              <w:t>[ODU, PHOTONIC_MEDIA]</w:t>
            </w:r>
          </w:p>
        </w:tc>
        <w:tc>
          <w:tcPr>
            <w:tcW w:w="709" w:type="dxa"/>
          </w:tcPr>
          <w:p w14:paraId="6B0D6A55" w14:textId="77777777" w:rsidR="00EE4587" w:rsidRPr="003A404F" w:rsidRDefault="00EE4587" w:rsidP="00AB1AD8">
            <w:pPr>
              <w:rPr>
                <w:szCs w:val="22"/>
              </w:rPr>
            </w:pPr>
            <w:r w:rsidRPr="003A404F">
              <w:rPr>
                <w:szCs w:val="22"/>
                <w:lang w:eastAsia="en-US"/>
              </w:rPr>
              <w:t>RW</w:t>
            </w:r>
          </w:p>
        </w:tc>
        <w:tc>
          <w:tcPr>
            <w:tcW w:w="708" w:type="dxa"/>
          </w:tcPr>
          <w:p w14:paraId="7CB5248E" w14:textId="77777777" w:rsidR="00EE4587" w:rsidRPr="003A404F" w:rsidRDefault="00EE4587" w:rsidP="00AB1AD8">
            <w:pPr>
              <w:rPr>
                <w:szCs w:val="22"/>
              </w:rPr>
            </w:pPr>
            <w:r w:rsidRPr="003A404F">
              <w:rPr>
                <w:szCs w:val="22"/>
                <w:lang w:eastAsia="en-US"/>
              </w:rPr>
              <w:t>M</w:t>
            </w:r>
          </w:p>
        </w:tc>
        <w:tc>
          <w:tcPr>
            <w:tcW w:w="3124" w:type="dxa"/>
          </w:tcPr>
          <w:p w14:paraId="4C484828" w14:textId="77777777" w:rsidR="00EE4587" w:rsidRPr="003A404F" w:rsidRDefault="00EE4587"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r w:rsidRPr="003A404F">
              <w:rPr>
                <w:szCs w:val="22"/>
                <w:lang w:eastAsia="en-US"/>
              </w:rPr>
              <w:t xml:space="preserve"> </w:t>
            </w:r>
          </w:p>
          <w:p w14:paraId="0C050804" w14:textId="77777777" w:rsidR="00EE4587" w:rsidRPr="0020686F" w:rsidRDefault="00EE4587" w:rsidP="007F1E41">
            <w:pPr>
              <w:ind w:left="144"/>
              <w:contextualSpacing/>
              <w:rPr>
                <w:sz w:val="20"/>
                <w:szCs w:val="20"/>
                <w:lang w:eastAsia="en-US"/>
              </w:rPr>
            </w:pPr>
          </w:p>
        </w:tc>
      </w:tr>
      <w:tr w:rsidR="00EE4587" w:rsidRPr="0020686F" w14:paraId="1C0A06F6" w14:textId="77777777" w:rsidTr="00B85842">
        <w:tc>
          <w:tcPr>
            <w:tcW w:w="1838" w:type="dxa"/>
          </w:tcPr>
          <w:p w14:paraId="4BA273ED" w14:textId="77777777" w:rsidR="00EE4587" w:rsidRPr="003A404F" w:rsidRDefault="00EE4587" w:rsidP="00AB1AD8">
            <w:pPr>
              <w:rPr>
                <w:szCs w:val="22"/>
              </w:rPr>
            </w:pPr>
            <w:r w:rsidRPr="003A404F">
              <w:rPr>
                <w:szCs w:val="22"/>
              </w:rPr>
              <w:t>hold-off-time</w:t>
            </w:r>
          </w:p>
        </w:tc>
        <w:tc>
          <w:tcPr>
            <w:tcW w:w="4111" w:type="dxa"/>
          </w:tcPr>
          <w:p w14:paraId="324629A9" w14:textId="77777777" w:rsidR="00EE4587" w:rsidRPr="003A404F" w:rsidRDefault="00EE4587" w:rsidP="00AB1AD8">
            <w:pPr>
              <w:rPr>
                <w:szCs w:val="22"/>
              </w:rPr>
            </w:pPr>
            <w:r w:rsidRPr="003A404F">
              <w:rPr>
                <w:szCs w:val="22"/>
              </w:rPr>
              <w:t>"[0-</w:t>
            </w:r>
            <w:proofErr w:type="gramStart"/>
            <w:r w:rsidRPr="003A404F">
              <w:rPr>
                <w:szCs w:val="22"/>
              </w:rPr>
              <w:t>9]{</w:t>
            </w:r>
            <w:proofErr w:type="gramEnd"/>
            <w:r w:rsidRPr="003A404F">
              <w:rPr>
                <w:szCs w:val="22"/>
              </w:rPr>
              <w:t>4}"</w:t>
            </w:r>
          </w:p>
        </w:tc>
        <w:tc>
          <w:tcPr>
            <w:tcW w:w="709" w:type="dxa"/>
          </w:tcPr>
          <w:p w14:paraId="48B8F4B6" w14:textId="77777777" w:rsidR="00EE4587" w:rsidRPr="003A404F" w:rsidRDefault="00EE4587" w:rsidP="00AB1AD8">
            <w:pPr>
              <w:rPr>
                <w:szCs w:val="22"/>
              </w:rPr>
            </w:pPr>
            <w:r w:rsidRPr="003A404F">
              <w:rPr>
                <w:szCs w:val="22"/>
                <w:lang w:eastAsia="en-US"/>
              </w:rPr>
              <w:t>RW</w:t>
            </w:r>
          </w:p>
        </w:tc>
        <w:tc>
          <w:tcPr>
            <w:tcW w:w="708" w:type="dxa"/>
          </w:tcPr>
          <w:p w14:paraId="7A90CC6B" w14:textId="77777777" w:rsidR="00EE4587" w:rsidRPr="003A404F" w:rsidRDefault="00EE4587" w:rsidP="00AB1AD8">
            <w:pPr>
              <w:rPr>
                <w:szCs w:val="22"/>
              </w:rPr>
            </w:pPr>
            <w:r w:rsidRPr="003A404F">
              <w:rPr>
                <w:szCs w:val="22"/>
              </w:rPr>
              <w:t>O</w:t>
            </w:r>
          </w:p>
        </w:tc>
        <w:tc>
          <w:tcPr>
            <w:tcW w:w="3124" w:type="dxa"/>
          </w:tcPr>
          <w:p w14:paraId="1FFF3110" w14:textId="5973DC37" w:rsidR="00EE4587" w:rsidRPr="00A35B5E" w:rsidRDefault="00A35B5E" w:rsidP="00A35B5E">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r w:rsidRPr="003A404F">
              <w:rPr>
                <w:szCs w:val="22"/>
                <w:lang w:eastAsia="en-US"/>
              </w:rPr>
              <w:t xml:space="preserve"> </w:t>
            </w:r>
          </w:p>
        </w:tc>
      </w:tr>
      <w:tr w:rsidR="00EE4587" w:rsidRPr="0020686F" w14:paraId="22D84422" w14:textId="77777777" w:rsidTr="00B85842">
        <w:trPr>
          <w:cnfStyle w:val="000000100000" w:firstRow="0" w:lastRow="0" w:firstColumn="0" w:lastColumn="0" w:oddVBand="0" w:evenVBand="0" w:oddHBand="1" w:evenHBand="0" w:firstRowFirstColumn="0" w:firstRowLastColumn="0" w:lastRowFirstColumn="0" w:lastRowLastColumn="0"/>
        </w:trPr>
        <w:tc>
          <w:tcPr>
            <w:tcW w:w="1838" w:type="dxa"/>
          </w:tcPr>
          <w:p w14:paraId="0DF5E240" w14:textId="77777777" w:rsidR="00EE4587" w:rsidRPr="003A404F" w:rsidRDefault="00EE4587" w:rsidP="00AB1AD8">
            <w:pPr>
              <w:rPr>
                <w:szCs w:val="22"/>
              </w:rPr>
            </w:pPr>
            <w:r w:rsidRPr="003A404F">
              <w:rPr>
                <w:szCs w:val="22"/>
              </w:rPr>
              <w:t>max-switch-times</w:t>
            </w:r>
          </w:p>
        </w:tc>
        <w:tc>
          <w:tcPr>
            <w:tcW w:w="4111" w:type="dxa"/>
          </w:tcPr>
          <w:p w14:paraId="2CF56540" w14:textId="77777777" w:rsidR="00EE4587" w:rsidRPr="003A404F" w:rsidRDefault="00EE4587" w:rsidP="00AB1AD8">
            <w:pPr>
              <w:rPr>
                <w:szCs w:val="22"/>
              </w:rPr>
            </w:pPr>
            <w:r w:rsidRPr="003A404F">
              <w:rPr>
                <w:szCs w:val="22"/>
              </w:rPr>
              <w:t>"[0-</w:t>
            </w:r>
            <w:proofErr w:type="gramStart"/>
            <w:r w:rsidRPr="003A404F">
              <w:rPr>
                <w:szCs w:val="22"/>
              </w:rPr>
              <w:t>9]{</w:t>
            </w:r>
            <w:proofErr w:type="gramEnd"/>
            <w:r w:rsidRPr="003A404F">
              <w:rPr>
                <w:szCs w:val="22"/>
              </w:rPr>
              <w:t>2}"</w:t>
            </w:r>
          </w:p>
        </w:tc>
        <w:tc>
          <w:tcPr>
            <w:tcW w:w="709" w:type="dxa"/>
          </w:tcPr>
          <w:p w14:paraId="5D3A2456" w14:textId="77777777" w:rsidR="00EE4587" w:rsidRPr="003A404F" w:rsidRDefault="00EE4587" w:rsidP="00AB1AD8">
            <w:pPr>
              <w:rPr>
                <w:szCs w:val="22"/>
              </w:rPr>
            </w:pPr>
            <w:r w:rsidRPr="003A404F">
              <w:rPr>
                <w:szCs w:val="22"/>
                <w:lang w:eastAsia="en-US"/>
              </w:rPr>
              <w:t>RW</w:t>
            </w:r>
          </w:p>
        </w:tc>
        <w:tc>
          <w:tcPr>
            <w:tcW w:w="708" w:type="dxa"/>
          </w:tcPr>
          <w:p w14:paraId="1A90DA26" w14:textId="77777777" w:rsidR="00EE4587" w:rsidRPr="003A404F" w:rsidRDefault="00EE4587" w:rsidP="00AB1AD8">
            <w:pPr>
              <w:rPr>
                <w:szCs w:val="22"/>
              </w:rPr>
            </w:pPr>
            <w:r w:rsidRPr="003A404F">
              <w:rPr>
                <w:szCs w:val="22"/>
              </w:rPr>
              <w:t>O</w:t>
            </w:r>
          </w:p>
        </w:tc>
        <w:tc>
          <w:tcPr>
            <w:tcW w:w="3124" w:type="dxa"/>
          </w:tcPr>
          <w:p w14:paraId="420DB4A7" w14:textId="69248601" w:rsidR="00EE4587" w:rsidRPr="00A35B5E" w:rsidRDefault="00A35B5E" w:rsidP="00A35B5E">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r w:rsidRPr="003A404F">
              <w:rPr>
                <w:szCs w:val="22"/>
                <w:lang w:eastAsia="en-US"/>
              </w:rPr>
              <w:t xml:space="preserve"> </w:t>
            </w:r>
          </w:p>
        </w:tc>
      </w:tr>
      <w:tr w:rsidR="00EE4587" w:rsidRPr="0020686F" w14:paraId="12C357FD" w14:textId="77777777" w:rsidTr="00B85842">
        <w:tc>
          <w:tcPr>
            <w:tcW w:w="1838" w:type="dxa"/>
          </w:tcPr>
          <w:p w14:paraId="5DBAA18B" w14:textId="77777777" w:rsidR="00EE4587" w:rsidRPr="003A404F" w:rsidRDefault="00EE4587" w:rsidP="00AB1AD8">
            <w:pPr>
              <w:rPr>
                <w:szCs w:val="22"/>
              </w:rPr>
            </w:pPr>
            <w:r w:rsidRPr="003A404F">
              <w:rPr>
                <w:szCs w:val="22"/>
              </w:rPr>
              <w:t>is-coordinated-switching-both-ends</w:t>
            </w:r>
          </w:p>
        </w:tc>
        <w:tc>
          <w:tcPr>
            <w:tcW w:w="4111" w:type="dxa"/>
          </w:tcPr>
          <w:p w14:paraId="5BD43F7D" w14:textId="77777777" w:rsidR="00EE4587" w:rsidRPr="003A404F" w:rsidRDefault="00EE4587" w:rsidP="00AB1AD8">
            <w:pPr>
              <w:rPr>
                <w:szCs w:val="22"/>
              </w:rPr>
            </w:pPr>
            <w:r w:rsidRPr="003A404F">
              <w:rPr>
                <w:szCs w:val="22"/>
              </w:rPr>
              <w:t>[true, false]</w:t>
            </w:r>
          </w:p>
        </w:tc>
        <w:tc>
          <w:tcPr>
            <w:tcW w:w="709" w:type="dxa"/>
          </w:tcPr>
          <w:p w14:paraId="7894911F" w14:textId="77777777" w:rsidR="00EE4587" w:rsidRPr="003A404F" w:rsidRDefault="00EE4587" w:rsidP="00AB1AD8">
            <w:pPr>
              <w:rPr>
                <w:szCs w:val="22"/>
              </w:rPr>
            </w:pPr>
            <w:r w:rsidRPr="003A404F">
              <w:rPr>
                <w:szCs w:val="22"/>
                <w:lang w:eastAsia="en-US"/>
              </w:rPr>
              <w:t>RW</w:t>
            </w:r>
          </w:p>
        </w:tc>
        <w:tc>
          <w:tcPr>
            <w:tcW w:w="708" w:type="dxa"/>
          </w:tcPr>
          <w:p w14:paraId="769055FC" w14:textId="77777777" w:rsidR="00EE4587" w:rsidRPr="003A404F" w:rsidRDefault="00EE4587" w:rsidP="00AB1AD8">
            <w:pPr>
              <w:rPr>
                <w:szCs w:val="22"/>
              </w:rPr>
            </w:pPr>
            <w:r w:rsidRPr="003A404F">
              <w:rPr>
                <w:szCs w:val="22"/>
              </w:rPr>
              <w:t>O</w:t>
            </w:r>
          </w:p>
        </w:tc>
        <w:tc>
          <w:tcPr>
            <w:tcW w:w="3124" w:type="dxa"/>
          </w:tcPr>
          <w:p w14:paraId="1A3F8AFA" w14:textId="61703976" w:rsidR="00EE4587" w:rsidRPr="00A35B5E" w:rsidRDefault="00A35B5E" w:rsidP="00A35B5E">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p>
        </w:tc>
      </w:tr>
      <w:tr w:rsidR="00EE4587" w:rsidRPr="0020686F" w14:paraId="6650A3F7" w14:textId="77777777" w:rsidTr="00B85842">
        <w:trPr>
          <w:cnfStyle w:val="000000100000" w:firstRow="0" w:lastRow="0" w:firstColumn="0" w:lastColumn="0" w:oddVBand="0" w:evenVBand="0" w:oddHBand="1" w:evenHBand="0" w:firstRowFirstColumn="0" w:firstRowLastColumn="0" w:lastRowFirstColumn="0" w:lastRowLastColumn="0"/>
        </w:trPr>
        <w:tc>
          <w:tcPr>
            <w:tcW w:w="1838" w:type="dxa"/>
          </w:tcPr>
          <w:p w14:paraId="6B133D1B" w14:textId="77777777" w:rsidR="00EE4587" w:rsidRPr="003A404F" w:rsidRDefault="00EE4587" w:rsidP="00AB1AD8">
            <w:pPr>
              <w:rPr>
                <w:szCs w:val="22"/>
              </w:rPr>
            </w:pPr>
            <w:r w:rsidRPr="003A404F">
              <w:rPr>
                <w:szCs w:val="22"/>
              </w:rPr>
              <w:t>is-lock-out</w:t>
            </w:r>
          </w:p>
        </w:tc>
        <w:tc>
          <w:tcPr>
            <w:tcW w:w="4111" w:type="dxa"/>
          </w:tcPr>
          <w:p w14:paraId="5C1C177D" w14:textId="77777777" w:rsidR="00EE4587" w:rsidRPr="003A404F" w:rsidRDefault="00EE4587" w:rsidP="00AB1AD8">
            <w:pPr>
              <w:rPr>
                <w:szCs w:val="22"/>
              </w:rPr>
            </w:pPr>
            <w:r w:rsidRPr="003A404F">
              <w:rPr>
                <w:szCs w:val="22"/>
              </w:rPr>
              <w:t>[true, false]</w:t>
            </w:r>
          </w:p>
        </w:tc>
        <w:tc>
          <w:tcPr>
            <w:tcW w:w="709" w:type="dxa"/>
          </w:tcPr>
          <w:p w14:paraId="3CBDF8CB" w14:textId="77777777" w:rsidR="00EE4587" w:rsidRPr="003A404F" w:rsidRDefault="00EE4587" w:rsidP="00AB1AD8">
            <w:pPr>
              <w:rPr>
                <w:szCs w:val="22"/>
              </w:rPr>
            </w:pPr>
            <w:r w:rsidRPr="003A404F">
              <w:rPr>
                <w:szCs w:val="22"/>
                <w:lang w:eastAsia="en-US"/>
              </w:rPr>
              <w:t>RW</w:t>
            </w:r>
          </w:p>
        </w:tc>
        <w:tc>
          <w:tcPr>
            <w:tcW w:w="708" w:type="dxa"/>
          </w:tcPr>
          <w:p w14:paraId="5EFE4A2D" w14:textId="77777777" w:rsidR="00EE4587" w:rsidRPr="003A404F" w:rsidRDefault="00EE4587" w:rsidP="00AB1AD8">
            <w:pPr>
              <w:rPr>
                <w:szCs w:val="22"/>
              </w:rPr>
            </w:pPr>
            <w:r w:rsidRPr="003A404F">
              <w:rPr>
                <w:szCs w:val="22"/>
              </w:rPr>
              <w:t>O</w:t>
            </w:r>
          </w:p>
        </w:tc>
        <w:tc>
          <w:tcPr>
            <w:tcW w:w="3124" w:type="dxa"/>
          </w:tcPr>
          <w:p w14:paraId="5C7096A8" w14:textId="26BA285F" w:rsidR="00EE4587" w:rsidRPr="00A35B5E" w:rsidRDefault="00A35B5E" w:rsidP="00A35B5E">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r w:rsidRPr="003A404F">
              <w:rPr>
                <w:szCs w:val="22"/>
                <w:lang w:eastAsia="en-US"/>
              </w:rPr>
              <w:t xml:space="preserve"> </w:t>
            </w:r>
          </w:p>
        </w:tc>
      </w:tr>
      <w:tr w:rsidR="00EE4587" w:rsidRPr="0020686F" w14:paraId="5823B21F" w14:textId="77777777" w:rsidTr="00B85842">
        <w:tc>
          <w:tcPr>
            <w:tcW w:w="1838" w:type="dxa"/>
          </w:tcPr>
          <w:p w14:paraId="3EAF1B04" w14:textId="77777777" w:rsidR="00EE4587" w:rsidRPr="003A404F" w:rsidRDefault="00EE4587" w:rsidP="00AB1AD8">
            <w:pPr>
              <w:rPr>
                <w:szCs w:val="22"/>
              </w:rPr>
            </w:pPr>
            <w:r w:rsidRPr="003A404F">
              <w:rPr>
                <w:szCs w:val="22"/>
              </w:rPr>
              <w:t>is-frozen</w:t>
            </w:r>
          </w:p>
        </w:tc>
        <w:tc>
          <w:tcPr>
            <w:tcW w:w="4111" w:type="dxa"/>
          </w:tcPr>
          <w:p w14:paraId="5EAC2B96" w14:textId="77777777" w:rsidR="00EE4587" w:rsidRPr="003A404F" w:rsidRDefault="00EE4587" w:rsidP="00AB1AD8">
            <w:pPr>
              <w:rPr>
                <w:szCs w:val="22"/>
              </w:rPr>
            </w:pPr>
            <w:r w:rsidRPr="003A404F">
              <w:rPr>
                <w:szCs w:val="22"/>
              </w:rPr>
              <w:t>[true, false]</w:t>
            </w:r>
          </w:p>
        </w:tc>
        <w:tc>
          <w:tcPr>
            <w:tcW w:w="709" w:type="dxa"/>
          </w:tcPr>
          <w:p w14:paraId="0E11101B" w14:textId="77777777" w:rsidR="00EE4587" w:rsidRPr="003A404F" w:rsidRDefault="00EE4587" w:rsidP="00AB1AD8">
            <w:pPr>
              <w:rPr>
                <w:szCs w:val="22"/>
              </w:rPr>
            </w:pPr>
            <w:r w:rsidRPr="003A404F">
              <w:rPr>
                <w:szCs w:val="22"/>
                <w:lang w:eastAsia="en-US"/>
              </w:rPr>
              <w:t>RW</w:t>
            </w:r>
          </w:p>
        </w:tc>
        <w:tc>
          <w:tcPr>
            <w:tcW w:w="708" w:type="dxa"/>
          </w:tcPr>
          <w:p w14:paraId="3FA3A3E4" w14:textId="77777777" w:rsidR="00EE4587" w:rsidRPr="003A404F" w:rsidRDefault="00EE4587" w:rsidP="00AB1AD8">
            <w:pPr>
              <w:rPr>
                <w:szCs w:val="22"/>
              </w:rPr>
            </w:pPr>
            <w:r w:rsidRPr="003A404F">
              <w:rPr>
                <w:szCs w:val="22"/>
              </w:rPr>
              <w:t>O</w:t>
            </w:r>
          </w:p>
        </w:tc>
        <w:tc>
          <w:tcPr>
            <w:tcW w:w="3124" w:type="dxa"/>
          </w:tcPr>
          <w:p w14:paraId="03D331A1" w14:textId="74F9AEE3" w:rsidR="00EE4587" w:rsidRPr="00A35B5E" w:rsidRDefault="00A35B5E" w:rsidP="00A35B5E">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r w:rsidRPr="003A404F">
              <w:rPr>
                <w:szCs w:val="22"/>
                <w:lang w:eastAsia="en-US"/>
              </w:rPr>
              <w:t xml:space="preserve"> </w:t>
            </w:r>
          </w:p>
        </w:tc>
      </w:tr>
    </w:tbl>
    <w:p w14:paraId="3BAC5109" w14:textId="7533D166" w:rsidR="00CE0D99" w:rsidRPr="003A404F" w:rsidRDefault="00CE0D99" w:rsidP="00AB1AD8">
      <w:pPr>
        <w:spacing w:after="0"/>
        <w:rPr>
          <w:szCs w:val="22"/>
        </w:rPr>
      </w:pPr>
    </w:p>
    <w:p w14:paraId="44FE2F59" w14:textId="6356954F" w:rsidR="00E33F20" w:rsidRPr="007346C5" w:rsidRDefault="00E33F20" w:rsidP="007346C5">
      <w:pPr>
        <w:pStyle w:val="Heading3"/>
        <w:jc w:val="both"/>
        <w:rPr>
          <w:rFonts w:cs="Times New Roman"/>
        </w:rPr>
      </w:pPr>
      <w:bookmarkStart w:id="631" w:name="_Toc215570568"/>
      <w:r w:rsidRPr="007346C5">
        <w:rPr>
          <w:rFonts w:cs="Times New Roman"/>
        </w:rPr>
        <w:t>Use case 8: Permanent protection 1+1 for use cases</w:t>
      </w:r>
      <w:bookmarkEnd w:id="631"/>
    </w:p>
    <w:tbl>
      <w:tblPr>
        <w:tblStyle w:val="GridTable6ColourfulAccent5"/>
        <w:tblW w:w="10490" w:type="dxa"/>
        <w:tblLook w:val="04A0" w:firstRow="1" w:lastRow="0" w:firstColumn="1" w:lastColumn="0" w:noHBand="0" w:noVBand="1"/>
      </w:tblPr>
      <w:tblGrid>
        <w:gridCol w:w="2200"/>
        <w:gridCol w:w="8290"/>
      </w:tblGrid>
      <w:tr w:rsidR="00E33F20" w:rsidRPr="00C42DDF" w14:paraId="275F361D" w14:textId="77777777" w:rsidTr="00836F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666B48DD" w14:textId="77777777" w:rsidR="00E33F20" w:rsidRPr="00C42DDF" w:rsidRDefault="00E33F20" w:rsidP="007F1E41">
            <w:pPr>
              <w:rPr>
                <w:rFonts w:cs="Times New Roman"/>
                <w:szCs w:val="20"/>
              </w:rPr>
            </w:pPr>
            <w:r w:rsidRPr="00C42DDF">
              <w:rPr>
                <w:rFonts w:cs="Times New Roman"/>
                <w:szCs w:val="20"/>
              </w:rPr>
              <w:t>Number</w:t>
            </w:r>
          </w:p>
        </w:tc>
        <w:tc>
          <w:tcPr>
            <w:tcW w:w="8290" w:type="dxa"/>
          </w:tcPr>
          <w:p w14:paraId="3CD736D4" w14:textId="01BB25D2" w:rsidR="00E33F20" w:rsidRPr="003A404F" w:rsidRDefault="00E33F20" w:rsidP="00AB1AD8">
            <w:pPr>
              <w:cnfStyle w:val="100000000000" w:firstRow="1" w:lastRow="0" w:firstColumn="0" w:lastColumn="0" w:oddVBand="0" w:evenVBand="0" w:oddHBand="0" w:evenHBand="0" w:firstRowFirstColumn="0" w:firstRowLastColumn="0" w:lastRowFirstColumn="0" w:lastRowLastColumn="0"/>
              <w:rPr>
                <w:rFonts w:cs="Times New Roman"/>
                <w:color w:val="000000"/>
                <w:szCs w:val="22"/>
                <w:lang w:eastAsia="en-US"/>
              </w:rPr>
            </w:pPr>
            <w:r w:rsidRPr="003A404F">
              <w:rPr>
                <w:rFonts w:cs="Times New Roman"/>
                <w:color w:val="000000"/>
                <w:szCs w:val="22"/>
                <w:lang w:eastAsia="en-US"/>
              </w:rPr>
              <w:t>UC8</w:t>
            </w:r>
          </w:p>
        </w:tc>
      </w:tr>
      <w:tr w:rsidR="00E33F20" w:rsidRPr="00C42DDF" w14:paraId="464151A1" w14:textId="77777777" w:rsidTr="00836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0AABBAE0" w14:textId="77777777" w:rsidR="00E33F20" w:rsidRPr="00C42DDF" w:rsidRDefault="00E33F20" w:rsidP="007F1E41">
            <w:pPr>
              <w:rPr>
                <w:rFonts w:cs="Times New Roman"/>
                <w:szCs w:val="20"/>
              </w:rPr>
            </w:pPr>
            <w:r w:rsidRPr="00C42DDF">
              <w:rPr>
                <w:rFonts w:cs="Times New Roman"/>
                <w:szCs w:val="20"/>
              </w:rPr>
              <w:t>Name</w:t>
            </w:r>
          </w:p>
        </w:tc>
        <w:tc>
          <w:tcPr>
            <w:tcW w:w="8290" w:type="dxa"/>
          </w:tcPr>
          <w:p w14:paraId="792CC9A9" w14:textId="6A72CEA6" w:rsidR="00E33F20" w:rsidRPr="003A404F" w:rsidRDefault="00E33F20" w:rsidP="00AB1AD8">
            <w:pPr>
              <w:cnfStyle w:val="000000100000" w:firstRow="0" w:lastRow="0" w:firstColumn="0" w:lastColumn="0" w:oddVBand="0" w:evenVBand="0" w:oddHBand="1" w:evenHBand="0" w:firstRowFirstColumn="0" w:firstRowLastColumn="0" w:lastRowFirstColumn="0" w:lastRowLastColumn="0"/>
              <w:rPr>
                <w:rFonts w:cs="Times New Roman"/>
                <w:b/>
                <w:color w:val="000000"/>
                <w:szCs w:val="22"/>
                <w:lang w:eastAsia="en-US"/>
              </w:rPr>
            </w:pPr>
            <w:r w:rsidRPr="003A404F">
              <w:rPr>
                <w:rFonts w:cs="Times New Roman"/>
                <w:szCs w:val="22"/>
              </w:rPr>
              <w:t>Permanent protection 1+1 for use cases</w:t>
            </w:r>
          </w:p>
        </w:tc>
      </w:tr>
      <w:tr w:rsidR="00E33F20" w:rsidRPr="00C42DDF" w14:paraId="1E9A2F84" w14:textId="77777777" w:rsidTr="00836F80">
        <w:tc>
          <w:tcPr>
            <w:cnfStyle w:val="001000000000" w:firstRow="0" w:lastRow="0" w:firstColumn="1" w:lastColumn="0" w:oddVBand="0" w:evenVBand="0" w:oddHBand="0" w:evenHBand="0" w:firstRowFirstColumn="0" w:firstRowLastColumn="0" w:lastRowFirstColumn="0" w:lastRowLastColumn="0"/>
            <w:tcW w:w="2200" w:type="dxa"/>
          </w:tcPr>
          <w:p w14:paraId="52E5636E" w14:textId="77777777" w:rsidR="00E33F20" w:rsidRPr="00C42DDF" w:rsidRDefault="00E33F20" w:rsidP="007F1E41">
            <w:pPr>
              <w:rPr>
                <w:rFonts w:cs="Times New Roman"/>
                <w:szCs w:val="20"/>
              </w:rPr>
            </w:pPr>
            <w:r w:rsidRPr="00C42DDF">
              <w:rPr>
                <w:rFonts w:cs="Times New Roman"/>
                <w:szCs w:val="20"/>
              </w:rPr>
              <w:t>Technologies involved</w:t>
            </w:r>
          </w:p>
        </w:tc>
        <w:tc>
          <w:tcPr>
            <w:tcW w:w="8290" w:type="dxa"/>
          </w:tcPr>
          <w:p w14:paraId="452459EA" w14:textId="77777777" w:rsidR="00E33F20" w:rsidRPr="00C42DDF" w:rsidRDefault="00E33F20" w:rsidP="007F1E41">
            <w:pPr>
              <w:cnfStyle w:val="000000000000" w:firstRow="0" w:lastRow="0" w:firstColumn="0" w:lastColumn="0" w:oddVBand="0" w:evenVBand="0" w:oddHBand="0" w:evenHBand="0" w:firstRowFirstColumn="0" w:firstRowLastColumn="0" w:lastRowFirstColumn="0" w:lastRowLastColumn="0"/>
              <w:rPr>
                <w:rFonts w:cs="Times New Roman"/>
                <w:szCs w:val="20"/>
              </w:rPr>
            </w:pPr>
            <w:r w:rsidRPr="00C42DDF">
              <w:rPr>
                <w:rFonts w:cs="Times New Roman"/>
                <w:szCs w:val="20"/>
              </w:rPr>
              <w:t>Optical</w:t>
            </w:r>
          </w:p>
        </w:tc>
      </w:tr>
      <w:tr w:rsidR="00E33F20" w:rsidRPr="00C42DDF" w14:paraId="6DF0B6A2" w14:textId="77777777" w:rsidTr="00836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1C1D95B3" w14:textId="77777777" w:rsidR="00E33F20" w:rsidRPr="00C42DDF" w:rsidRDefault="00E33F20" w:rsidP="007F1E41">
            <w:pPr>
              <w:rPr>
                <w:rFonts w:cs="Times New Roman"/>
                <w:szCs w:val="20"/>
              </w:rPr>
            </w:pPr>
            <w:r w:rsidRPr="00C42DDF">
              <w:rPr>
                <w:rFonts w:cs="Times New Roman"/>
                <w:szCs w:val="20"/>
              </w:rPr>
              <w:t>Process/Areas Involved</w:t>
            </w:r>
          </w:p>
        </w:tc>
        <w:tc>
          <w:tcPr>
            <w:tcW w:w="8290" w:type="dxa"/>
          </w:tcPr>
          <w:p w14:paraId="3604B717" w14:textId="77777777" w:rsidR="00E33F20" w:rsidRPr="00C42DDF" w:rsidRDefault="00E33F20" w:rsidP="007F1E41">
            <w:pPr>
              <w:cnfStyle w:val="000000100000" w:firstRow="0" w:lastRow="0" w:firstColumn="0" w:lastColumn="0" w:oddVBand="0" w:evenVBand="0" w:oddHBand="1" w:evenHBand="0" w:firstRowFirstColumn="0" w:firstRowLastColumn="0" w:lastRowFirstColumn="0" w:lastRowLastColumn="0"/>
              <w:rPr>
                <w:rFonts w:cs="Times New Roman"/>
                <w:szCs w:val="20"/>
              </w:rPr>
            </w:pPr>
            <w:r w:rsidRPr="00C42DDF">
              <w:rPr>
                <w:rFonts w:cs="Times New Roman"/>
                <w:szCs w:val="20"/>
              </w:rPr>
              <w:t>Planning and Operations</w:t>
            </w:r>
          </w:p>
        </w:tc>
      </w:tr>
      <w:tr w:rsidR="00E33F20" w:rsidRPr="00C42DDF" w14:paraId="1AFC4CAE" w14:textId="77777777" w:rsidTr="00836F80">
        <w:tc>
          <w:tcPr>
            <w:cnfStyle w:val="001000000000" w:firstRow="0" w:lastRow="0" w:firstColumn="1" w:lastColumn="0" w:oddVBand="0" w:evenVBand="0" w:oddHBand="0" w:evenHBand="0" w:firstRowFirstColumn="0" w:firstRowLastColumn="0" w:lastRowFirstColumn="0" w:lastRowLastColumn="0"/>
            <w:tcW w:w="2200" w:type="dxa"/>
          </w:tcPr>
          <w:p w14:paraId="469B576B" w14:textId="77777777" w:rsidR="00E33F20" w:rsidRPr="00C42DDF" w:rsidRDefault="00E33F20" w:rsidP="007F1E41">
            <w:pPr>
              <w:rPr>
                <w:rFonts w:cs="Times New Roman"/>
                <w:szCs w:val="20"/>
              </w:rPr>
            </w:pPr>
            <w:r w:rsidRPr="00C42DDF">
              <w:rPr>
                <w:rFonts w:cs="Times New Roman"/>
                <w:szCs w:val="20"/>
              </w:rPr>
              <w:t>Brief description</w:t>
            </w:r>
          </w:p>
        </w:tc>
        <w:tc>
          <w:tcPr>
            <w:tcW w:w="8290" w:type="dxa"/>
          </w:tcPr>
          <w:p w14:paraId="463283EF" w14:textId="1D07C12C" w:rsidR="00E33F20" w:rsidRPr="00C42DDF" w:rsidRDefault="00C93335" w:rsidP="00371B2E">
            <w:pPr>
              <w:tabs>
                <w:tab w:val="left" w:pos="708"/>
              </w:tabs>
              <w:spacing w:after="120"/>
              <w:cnfStyle w:val="000000000000" w:firstRow="0" w:lastRow="0" w:firstColumn="0" w:lastColumn="0" w:oddVBand="0" w:evenVBand="0" w:oddHBand="0" w:evenHBand="0" w:firstRowFirstColumn="0" w:firstRowLastColumn="0" w:lastRowFirstColumn="0" w:lastRowLastColumn="0"/>
              <w:rPr>
                <w:rFonts w:cs="Times New Roman"/>
                <w:szCs w:val="20"/>
              </w:rPr>
            </w:pPr>
            <w:proofErr w:type="gramStart"/>
            <w:r w:rsidRPr="003A404F">
              <w:rPr>
                <w:rFonts w:cs="Times New Roman"/>
                <w:szCs w:val="22"/>
              </w:rPr>
              <w:t>This use</w:t>
            </w:r>
            <w:proofErr w:type="gramEnd"/>
            <w:r w:rsidRPr="003A404F">
              <w:rPr>
                <w:rFonts w:cs="Times New Roman"/>
                <w:szCs w:val="22"/>
              </w:rPr>
              <w:t xml:space="preserve"> case </w:t>
            </w:r>
            <w:r w:rsidR="00371B2E">
              <w:rPr>
                <w:rFonts w:cs="Times New Roman"/>
                <w:szCs w:val="22"/>
              </w:rPr>
              <w:t xml:space="preserve">extends </w:t>
            </w:r>
            <w:r w:rsidR="00694960">
              <w:rPr>
                <w:rFonts w:cs="Times New Roman"/>
                <w:szCs w:val="22"/>
              </w:rPr>
              <w:t xml:space="preserve">UC7a by allowing an indeterminate number of failures to affect either of the 1+1 routes and </w:t>
            </w:r>
            <w:r w:rsidR="00010F1D">
              <w:rPr>
                <w:rFonts w:cs="Times New Roman"/>
                <w:szCs w:val="22"/>
              </w:rPr>
              <w:t xml:space="preserve">the respective </w:t>
            </w:r>
            <w:r w:rsidR="00694960">
              <w:rPr>
                <w:rFonts w:cs="Times New Roman"/>
                <w:szCs w:val="22"/>
              </w:rPr>
              <w:t>subsequent dynamic restorations.</w:t>
            </w:r>
          </w:p>
        </w:tc>
      </w:tr>
      <w:tr w:rsidR="00E33F20" w:rsidRPr="00C42DDF" w14:paraId="6C5761BA" w14:textId="77777777" w:rsidTr="00836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5C16756B" w14:textId="77777777" w:rsidR="00E33F20" w:rsidRPr="00C42DDF" w:rsidRDefault="00E33F20" w:rsidP="007F1E41">
            <w:pPr>
              <w:rPr>
                <w:rFonts w:cs="Times New Roman"/>
                <w:szCs w:val="20"/>
              </w:rPr>
            </w:pPr>
            <w:r w:rsidRPr="00C42DDF">
              <w:rPr>
                <w:rFonts w:cs="Times New Roman"/>
                <w:szCs w:val="20"/>
              </w:rPr>
              <w:t>Layers involved</w:t>
            </w:r>
          </w:p>
        </w:tc>
        <w:tc>
          <w:tcPr>
            <w:tcW w:w="8290" w:type="dxa"/>
          </w:tcPr>
          <w:p w14:paraId="64A36B47" w14:textId="77777777" w:rsidR="00E33F20" w:rsidRPr="00C42DDF" w:rsidRDefault="00E33F20" w:rsidP="007F1E41">
            <w:pPr>
              <w:cnfStyle w:val="000000100000" w:firstRow="0" w:lastRow="0" w:firstColumn="0" w:lastColumn="0" w:oddVBand="0" w:evenVBand="0" w:oddHBand="1" w:evenHBand="0" w:firstRowFirstColumn="0" w:firstRowLastColumn="0" w:lastRowFirstColumn="0" w:lastRowLastColumn="0"/>
              <w:rPr>
                <w:rFonts w:cs="Times New Roman"/>
                <w:szCs w:val="20"/>
              </w:rPr>
            </w:pPr>
            <w:r w:rsidRPr="00C42DDF">
              <w:rPr>
                <w:rFonts w:cs="Times New Roman"/>
                <w:szCs w:val="20"/>
              </w:rPr>
              <w:t>DSR, ODU, PHOTONIC_MEDIA</w:t>
            </w:r>
          </w:p>
        </w:tc>
      </w:tr>
      <w:tr w:rsidR="00E33F20" w:rsidRPr="00C42DDF" w14:paraId="0611A85F" w14:textId="77777777" w:rsidTr="00836F80">
        <w:tc>
          <w:tcPr>
            <w:cnfStyle w:val="001000000000" w:firstRow="0" w:lastRow="0" w:firstColumn="1" w:lastColumn="0" w:oddVBand="0" w:evenVBand="0" w:oddHBand="0" w:evenHBand="0" w:firstRowFirstColumn="0" w:firstRowLastColumn="0" w:lastRowFirstColumn="0" w:lastRowLastColumn="0"/>
            <w:tcW w:w="2200" w:type="dxa"/>
          </w:tcPr>
          <w:p w14:paraId="6F4CFBBA" w14:textId="77777777" w:rsidR="00E33F20" w:rsidRPr="00C42DDF" w:rsidRDefault="00E33F20" w:rsidP="007F1E41">
            <w:pPr>
              <w:rPr>
                <w:rFonts w:cs="Times New Roman"/>
                <w:szCs w:val="20"/>
              </w:rPr>
            </w:pPr>
            <w:r w:rsidRPr="00C42DDF">
              <w:rPr>
                <w:rFonts w:cs="Times New Roman"/>
                <w:szCs w:val="20"/>
              </w:rPr>
              <w:t>Type</w:t>
            </w:r>
          </w:p>
        </w:tc>
        <w:tc>
          <w:tcPr>
            <w:tcW w:w="8290" w:type="dxa"/>
          </w:tcPr>
          <w:p w14:paraId="776202C8" w14:textId="77777777" w:rsidR="00E33F20" w:rsidRPr="00C42DDF" w:rsidRDefault="00E33F20" w:rsidP="007F1E41">
            <w:pPr>
              <w:cnfStyle w:val="000000000000" w:firstRow="0" w:lastRow="0" w:firstColumn="0" w:lastColumn="0" w:oddVBand="0" w:evenVBand="0" w:oddHBand="0" w:evenHBand="0" w:firstRowFirstColumn="0" w:firstRowLastColumn="0" w:lastRowFirstColumn="0" w:lastRowLastColumn="0"/>
              <w:rPr>
                <w:rFonts w:cs="Times New Roman"/>
                <w:szCs w:val="20"/>
              </w:rPr>
            </w:pPr>
            <w:r w:rsidRPr="00C42DDF">
              <w:rPr>
                <w:rFonts w:cs="Times New Roman"/>
                <w:szCs w:val="20"/>
                <w:lang w:eastAsia="de-DE"/>
              </w:rPr>
              <w:t>Resilience</w:t>
            </w:r>
          </w:p>
        </w:tc>
      </w:tr>
      <w:tr w:rsidR="00E33F20" w:rsidRPr="00C42DDF" w14:paraId="08F5CBF4" w14:textId="77777777" w:rsidTr="00836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6E7505C6" w14:textId="77777777" w:rsidR="00E33F20" w:rsidRPr="00C42DDF" w:rsidRDefault="00E33F20" w:rsidP="007F1E41">
            <w:pPr>
              <w:rPr>
                <w:rFonts w:cs="Times New Roman"/>
                <w:szCs w:val="20"/>
              </w:rPr>
            </w:pPr>
            <w:r w:rsidRPr="00C42DDF">
              <w:rPr>
                <w:rFonts w:cs="Times New Roman"/>
                <w:szCs w:val="20"/>
              </w:rPr>
              <w:t>Description &amp; Workflow</w:t>
            </w:r>
          </w:p>
        </w:tc>
        <w:tc>
          <w:tcPr>
            <w:tcW w:w="8290" w:type="dxa"/>
          </w:tcPr>
          <w:p w14:paraId="0B59A403" w14:textId="25E8F52F" w:rsidR="00E33F20" w:rsidRPr="00107A6F" w:rsidRDefault="00C93335" w:rsidP="00010F1D">
            <w:pPr>
              <w:jc w:val="left"/>
              <w:cnfStyle w:val="000000100000" w:firstRow="0" w:lastRow="0" w:firstColumn="0" w:lastColumn="0" w:oddVBand="0" w:evenVBand="0" w:oddHBand="1" w:evenHBand="0" w:firstRowFirstColumn="0" w:firstRowLastColumn="0" w:lastRowFirstColumn="0" w:lastRowLastColumn="0"/>
              <w:rPr>
                <w:rFonts w:cs="Times New Roman"/>
                <w:szCs w:val="20"/>
              </w:rPr>
            </w:pPr>
            <w:r w:rsidRPr="00C42DDF">
              <w:rPr>
                <w:rFonts w:cs="Times New Roman"/>
                <w:szCs w:val="20"/>
              </w:rPr>
              <w:t>The Connectivity Service object MUST include the tapi-</w:t>
            </w:r>
            <w:proofErr w:type="gramStart"/>
            <w:r w:rsidRPr="00C42DDF">
              <w:rPr>
                <w:rFonts w:cs="Times New Roman"/>
                <w:szCs w:val="20"/>
              </w:rPr>
              <w:t>connectivity:connectivity</w:t>
            </w:r>
            <w:proofErr w:type="gramEnd"/>
            <w:r w:rsidRPr="00C42DDF">
              <w:rPr>
                <w:rFonts w:cs="Times New Roman"/>
                <w:szCs w:val="20"/>
              </w:rPr>
              <w:t>-service/tapi-</w:t>
            </w:r>
            <w:proofErr w:type="gramStart"/>
            <w:r w:rsidRPr="00C42DDF">
              <w:rPr>
                <w:rFonts w:cs="Times New Roman"/>
                <w:szCs w:val="20"/>
              </w:rPr>
              <w:t>topology:resilience</w:t>
            </w:r>
            <w:proofErr w:type="gramEnd"/>
            <w:r w:rsidRPr="00C42DDF">
              <w:rPr>
                <w:rFonts w:cs="Times New Roman"/>
                <w:szCs w:val="20"/>
              </w:rPr>
              <w:t>-type/protection-type attribute with PERMANENT_ONE_PLUS_ONE_</w:t>
            </w:r>
            <w:proofErr w:type="gramStart"/>
            <w:r w:rsidRPr="00C42DDF">
              <w:rPr>
                <w:rFonts w:cs="Times New Roman"/>
                <w:szCs w:val="20"/>
              </w:rPr>
              <w:t>PROTECTION attribute</w:t>
            </w:r>
            <w:proofErr w:type="gramEnd"/>
            <w:r w:rsidRPr="00C42DDF">
              <w:rPr>
                <w:rFonts w:cs="Times New Roman"/>
                <w:szCs w:val="20"/>
              </w:rPr>
              <w:t xml:space="preserve"> value.</w:t>
            </w:r>
          </w:p>
        </w:tc>
      </w:tr>
    </w:tbl>
    <w:p w14:paraId="589E0058" w14:textId="19D4DCFC" w:rsidR="00E33F20" w:rsidRPr="0098251D" w:rsidRDefault="00C86A86" w:rsidP="0098251D">
      <w:pPr>
        <w:pStyle w:val="Heading4"/>
        <w:rPr>
          <w:rFonts w:cs="Times New Roman"/>
        </w:rPr>
      </w:pPr>
      <w:bookmarkStart w:id="632" w:name="_Toc215570569"/>
      <w:r>
        <w:rPr>
          <w:rFonts w:cs="Times New Roman"/>
        </w:rPr>
        <w:t>Relevant Parameters</w:t>
      </w:r>
      <w:bookmarkEnd w:id="632"/>
    </w:p>
    <w:p w14:paraId="40800C5B" w14:textId="4D57E153" w:rsidR="00E33F20" w:rsidRPr="00EE4587" w:rsidRDefault="00AE645B" w:rsidP="00E33F20">
      <w:pPr>
        <w:rPr>
          <w:rFonts w:cs="Times New Roman"/>
          <w:sz w:val="24"/>
        </w:rPr>
      </w:pPr>
      <w:r>
        <w:rPr>
          <w:rFonts w:cs="Times New Roman"/>
          <w:sz w:val="24"/>
        </w:rPr>
        <w:t xml:space="preserve">The following table </w:t>
      </w:r>
      <w:r w:rsidR="00E33F20" w:rsidRPr="00EE4587">
        <w:rPr>
          <w:rFonts w:cs="Times New Roman"/>
          <w:sz w:val="24"/>
        </w:rPr>
        <w:t>complements the information included in the Use Case 1</w:t>
      </w:r>
      <w:r>
        <w:rPr>
          <w:rFonts w:cs="Times New Roman"/>
          <w:sz w:val="24"/>
        </w:rPr>
        <w:t>a</w:t>
      </w:r>
      <w:r w:rsidR="00E33F20" w:rsidRPr="00EE4587">
        <w:rPr>
          <w:rFonts w:cs="Times New Roman"/>
          <w:sz w:val="24"/>
        </w:rPr>
        <w:t xml:space="preserve"> and Use Case 5b definitions, with the Connectivity-Service, Connectivity-Service-</w:t>
      </w:r>
      <w:proofErr w:type="gramStart"/>
      <w:r w:rsidR="00E33F20" w:rsidRPr="00EE4587">
        <w:rPr>
          <w:rFonts w:cs="Times New Roman"/>
          <w:sz w:val="24"/>
        </w:rPr>
        <w:t>End-Points</w:t>
      </w:r>
      <w:proofErr w:type="gramEnd"/>
      <w:r w:rsidR="00E33F20" w:rsidRPr="00EE4587">
        <w:rPr>
          <w:rFonts w:cs="Times New Roman"/>
          <w:sz w:val="24"/>
        </w:rPr>
        <w:t xml:space="preserve">, Connections and Switch-control, </w:t>
      </w:r>
      <w:r w:rsidR="00B85842">
        <w:rPr>
          <w:rFonts w:cs="Times New Roman"/>
          <w:sz w:val="24"/>
        </w:rPr>
        <w:t>parameters</w:t>
      </w:r>
      <w:r w:rsidR="00E33F20" w:rsidRPr="00EE4587">
        <w:rPr>
          <w:rFonts w:cs="Times New Roman"/>
          <w:sz w:val="24"/>
        </w:rPr>
        <w:t xml:space="preserve"> required to implement this use case.</w:t>
      </w:r>
    </w:p>
    <w:p w14:paraId="0B66D77A" w14:textId="226645FB" w:rsidR="00E33F20" w:rsidRPr="0057317A" w:rsidRDefault="00E33F20" w:rsidP="00E33F20">
      <w:pPr>
        <w:pStyle w:val="Caption"/>
        <w:keepNext/>
        <w:rPr>
          <w:rFonts w:cs="Times New Roman"/>
        </w:rPr>
      </w:pPr>
      <w:r w:rsidRPr="00661FB9">
        <w:rPr>
          <w:rFonts w:cs="Times New Roman"/>
        </w:rPr>
        <w:t> </w:t>
      </w:r>
      <w:r w:rsidRPr="008D7A82">
        <w:rPr>
          <w:rFonts w:cs="Times New Roman"/>
        </w:rPr>
        <w:t xml:space="preserve">Table </w:t>
      </w:r>
      <w:r w:rsidRPr="008D7A82">
        <w:rPr>
          <w:rFonts w:cs="Times New Roman"/>
        </w:rPr>
        <w:fldChar w:fldCharType="begin"/>
      </w:r>
      <w:r w:rsidRPr="008D7A82">
        <w:rPr>
          <w:rFonts w:cs="Times New Roman"/>
        </w:rPr>
        <w:instrText xml:space="preserve"> SEQ Table \* ARABIC </w:instrText>
      </w:r>
      <w:r w:rsidRPr="008D7A82">
        <w:rPr>
          <w:rFonts w:cs="Times New Roman"/>
        </w:rPr>
        <w:fldChar w:fldCharType="separate"/>
      </w:r>
      <w:r w:rsidR="00DB0408">
        <w:rPr>
          <w:rFonts w:cs="Times New Roman"/>
          <w:noProof/>
        </w:rPr>
        <w:t>68</w:t>
      </w:r>
      <w:r w:rsidRPr="008D7A82">
        <w:rPr>
          <w:rFonts w:cs="Times New Roman"/>
        </w:rPr>
        <w:fldChar w:fldCharType="end"/>
      </w:r>
      <w:r w:rsidRPr="008D7A82">
        <w:rPr>
          <w:rFonts w:cs="Times New Roman"/>
        </w:rPr>
        <w:t>:</w:t>
      </w:r>
      <w:r w:rsidRPr="008D7A82">
        <w:rPr>
          <w:rFonts w:cs="Times New Roman" w:hint="eastAsia"/>
        </w:rPr>
        <w:t xml:space="preserve"> </w:t>
      </w:r>
      <w:r w:rsidRPr="008D7A82">
        <w:rPr>
          <w:rFonts w:cs="Times New Roman"/>
        </w:rPr>
        <w:t xml:space="preserve">Connectivity-service </w:t>
      </w:r>
      <w:r w:rsidR="00B85842">
        <w:rPr>
          <w:rFonts w:cs="Times New Roman"/>
        </w:rPr>
        <w:t>parameters</w:t>
      </w:r>
      <w:r w:rsidRPr="008D7A82">
        <w:rPr>
          <w:rFonts w:cs="Times New Roman"/>
        </w:rPr>
        <w:t xml:space="preserve"> for UC</w:t>
      </w:r>
      <w:r w:rsidR="00AE645B">
        <w:rPr>
          <w:rFonts w:cs="Times New Roman"/>
        </w:rPr>
        <w:t>8</w:t>
      </w:r>
      <w:r w:rsidR="00010F1D">
        <w:rPr>
          <w:rFonts w:cs="Times New Roman"/>
        </w:rPr>
        <w:t xml:space="preserve"> (same as of 7a)</w:t>
      </w:r>
      <w:r w:rsidRPr="008D7A82">
        <w:rPr>
          <w:rFonts w:cs="Times New Roman"/>
        </w:rPr>
        <w:t>.</w:t>
      </w:r>
    </w:p>
    <w:tbl>
      <w:tblPr>
        <w:tblStyle w:val="GridTable6ColourfulAccent5"/>
        <w:tblpPr w:leftFromText="141" w:rightFromText="141" w:vertAnchor="text" w:tblpY="1"/>
        <w:tblW w:w="10490" w:type="dxa"/>
        <w:tblLayout w:type="fixed"/>
        <w:tblLook w:val="0420" w:firstRow="1" w:lastRow="0" w:firstColumn="0" w:lastColumn="0" w:noHBand="0" w:noVBand="1"/>
      </w:tblPr>
      <w:tblGrid>
        <w:gridCol w:w="1980"/>
        <w:gridCol w:w="3827"/>
        <w:gridCol w:w="709"/>
        <w:gridCol w:w="709"/>
        <w:gridCol w:w="3265"/>
      </w:tblGrid>
      <w:tr w:rsidR="00E33F20" w:rsidRPr="0020686F" w14:paraId="378B343E" w14:textId="77777777" w:rsidTr="007A6C3D">
        <w:trPr>
          <w:cnfStyle w:val="100000000000" w:firstRow="1" w:lastRow="0" w:firstColumn="0" w:lastColumn="0" w:oddVBand="0" w:evenVBand="0" w:oddHBand="0" w:evenHBand="0" w:firstRowFirstColumn="0" w:firstRowLastColumn="0" w:lastRowFirstColumn="0" w:lastRowLastColumn="0"/>
        </w:trPr>
        <w:tc>
          <w:tcPr>
            <w:tcW w:w="1980" w:type="dxa"/>
          </w:tcPr>
          <w:p w14:paraId="036523B0" w14:textId="77777777" w:rsidR="00E33F20" w:rsidRPr="003A404F" w:rsidRDefault="00E33F20" w:rsidP="00AB1AD8">
            <w:pPr>
              <w:rPr>
                <w:szCs w:val="22"/>
                <w:lang w:eastAsia="en-US"/>
              </w:rPr>
            </w:pPr>
            <w:r w:rsidRPr="003A404F">
              <w:rPr>
                <w:szCs w:val="22"/>
                <w:lang w:eastAsia="en-US"/>
              </w:rPr>
              <w:t>connectivity-service</w:t>
            </w:r>
          </w:p>
        </w:tc>
        <w:tc>
          <w:tcPr>
            <w:tcW w:w="8510" w:type="dxa"/>
            <w:gridSpan w:val="4"/>
          </w:tcPr>
          <w:p w14:paraId="5A16CB89" w14:textId="77777777" w:rsidR="00E33F20" w:rsidRPr="003A404F" w:rsidRDefault="00E33F20" w:rsidP="00AB1AD8">
            <w:pPr>
              <w:rPr>
                <w:b w:val="0"/>
                <w:bCs w:val="0"/>
                <w:szCs w:val="22"/>
                <w:lang w:eastAsia="en-US"/>
              </w:rPr>
            </w:pPr>
            <w:r w:rsidRPr="003A404F">
              <w:rPr>
                <w:szCs w:val="22"/>
                <w:lang w:eastAsia="en-US"/>
              </w:rPr>
              <w:t>/</w:t>
            </w:r>
            <w:proofErr w:type="gramStart"/>
            <w:r w:rsidRPr="003A404F">
              <w:rPr>
                <w:szCs w:val="22"/>
                <w:lang w:eastAsia="en-US"/>
              </w:rPr>
              <w:t>tapi</w:t>
            </w:r>
            <w:proofErr w:type="gramEnd"/>
            <w:r w:rsidRPr="003A404F">
              <w:rPr>
                <w:szCs w:val="22"/>
                <w:lang w:eastAsia="en-US"/>
              </w:rPr>
              <w:t>-</w:t>
            </w:r>
            <w:proofErr w:type="gramStart"/>
            <w:r w:rsidRPr="003A404F">
              <w:rPr>
                <w:szCs w:val="22"/>
                <w:lang w:eastAsia="en-US"/>
              </w:rPr>
              <w:t>common:context</w:t>
            </w:r>
            <w:proofErr w:type="gramEnd"/>
            <w:r w:rsidRPr="003A404F">
              <w:rPr>
                <w:szCs w:val="22"/>
                <w:lang w:eastAsia="en-US"/>
              </w:rPr>
              <w:t>/tapi-</w:t>
            </w:r>
            <w:proofErr w:type="gramStart"/>
            <w:r w:rsidRPr="003A404F">
              <w:rPr>
                <w:szCs w:val="22"/>
                <w:lang w:eastAsia="en-US"/>
              </w:rPr>
              <w:t>connectivity:connectivity</w:t>
            </w:r>
            <w:proofErr w:type="gramEnd"/>
            <w:r w:rsidRPr="003A404F">
              <w:rPr>
                <w:szCs w:val="22"/>
                <w:lang w:eastAsia="en-US"/>
              </w:rPr>
              <w:t>-context/connectivity-service</w:t>
            </w:r>
          </w:p>
        </w:tc>
      </w:tr>
      <w:tr w:rsidR="00E33F20" w:rsidRPr="0020686F" w14:paraId="5E7CF026" w14:textId="77777777" w:rsidTr="007A6C3D">
        <w:trPr>
          <w:cnfStyle w:val="000000100000" w:firstRow="0" w:lastRow="0" w:firstColumn="0" w:lastColumn="0" w:oddVBand="0" w:evenVBand="0" w:oddHBand="1" w:evenHBand="0" w:firstRowFirstColumn="0" w:firstRowLastColumn="0" w:lastRowFirstColumn="0" w:lastRowLastColumn="0"/>
        </w:trPr>
        <w:tc>
          <w:tcPr>
            <w:tcW w:w="1980" w:type="dxa"/>
          </w:tcPr>
          <w:p w14:paraId="725FF075" w14:textId="77777777" w:rsidR="00E33F20" w:rsidRPr="003A404F" w:rsidRDefault="00E33F20" w:rsidP="00AB1AD8">
            <w:pPr>
              <w:rPr>
                <w:b/>
                <w:szCs w:val="22"/>
                <w:lang w:eastAsia="en-US"/>
              </w:rPr>
            </w:pPr>
            <w:r w:rsidRPr="003A404F">
              <w:rPr>
                <w:b/>
                <w:szCs w:val="22"/>
                <w:lang w:eastAsia="en-US"/>
              </w:rPr>
              <w:t>Attribute</w:t>
            </w:r>
          </w:p>
        </w:tc>
        <w:tc>
          <w:tcPr>
            <w:tcW w:w="3827" w:type="dxa"/>
          </w:tcPr>
          <w:p w14:paraId="6598B2B6" w14:textId="77777777" w:rsidR="00E33F20" w:rsidRPr="003A404F" w:rsidRDefault="00E33F20" w:rsidP="00AB1AD8">
            <w:pPr>
              <w:rPr>
                <w:b/>
                <w:szCs w:val="22"/>
                <w:lang w:eastAsia="en-US"/>
              </w:rPr>
            </w:pPr>
            <w:r w:rsidRPr="003A404F">
              <w:rPr>
                <w:b/>
                <w:szCs w:val="22"/>
                <w:lang w:eastAsia="en-US"/>
              </w:rPr>
              <w:t>Allowed Values/Format</w:t>
            </w:r>
          </w:p>
        </w:tc>
        <w:tc>
          <w:tcPr>
            <w:tcW w:w="709" w:type="dxa"/>
          </w:tcPr>
          <w:p w14:paraId="2E0CD3D9" w14:textId="77777777" w:rsidR="00E33F20" w:rsidRPr="003A404F" w:rsidRDefault="00E33F20" w:rsidP="00AB1AD8">
            <w:pPr>
              <w:rPr>
                <w:b/>
                <w:szCs w:val="22"/>
                <w:lang w:eastAsia="en-US"/>
              </w:rPr>
            </w:pPr>
            <w:r w:rsidRPr="003A404F">
              <w:rPr>
                <w:b/>
                <w:szCs w:val="22"/>
                <w:lang w:eastAsia="en-US"/>
              </w:rPr>
              <w:t>Mod</w:t>
            </w:r>
          </w:p>
        </w:tc>
        <w:tc>
          <w:tcPr>
            <w:tcW w:w="709" w:type="dxa"/>
          </w:tcPr>
          <w:p w14:paraId="3D27FC9B" w14:textId="77777777" w:rsidR="00E33F20" w:rsidRPr="003A404F" w:rsidRDefault="00E33F20" w:rsidP="00AB1AD8">
            <w:pPr>
              <w:rPr>
                <w:b/>
                <w:szCs w:val="22"/>
                <w:lang w:eastAsia="en-US"/>
              </w:rPr>
            </w:pPr>
            <w:r w:rsidRPr="003A404F">
              <w:rPr>
                <w:b/>
                <w:szCs w:val="22"/>
                <w:lang w:eastAsia="en-US"/>
              </w:rPr>
              <w:t>Sup</w:t>
            </w:r>
          </w:p>
        </w:tc>
        <w:tc>
          <w:tcPr>
            <w:tcW w:w="3265" w:type="dxa"/>
          </w:tcPr>
          <w:p w14:paraId="421298CE" w14:textId="77777777" w:rsidR="00E33F20" w:rsidRPr="003A404F" w:rsidRDefault="00E33F20" w:rsidP="00AB1AD8">
            <w:pPr>
              <w:rPr>
                <w:b/>
                <w:szCs w:val="22"/>
                <w:lang w:eastAsia="en-US"/>
              </w:rPr>
            </w:pPr>
            <w:r w:rsidRPr="003A404F">
              <w:rPr>
                <w:b/>
                <w:szCs w:val="22"/>
                <w:lang w:eastAsia="en-US"/>
              </w:rPr>
              <w:t>Notes</w:t>
            </w:r>
          </w:p>
        </w:tc>
      </w:tr>
      <w:tr w:rsidR="00E33F20" w:rsidRPr="0020686F" w14:paraId="33CC22D2" w14:textId="77777777" w:rsidTr="007A6C3D">
        <w:tc>
          <w:tcPr>
            <w:tcW w:w="1980" w:type="dxa"/>
          </w:tcPr>
          <w:p w14:paraId="7A15CF6C" w14:textId="77777777" w:rsidR="00E33F20" w:rsidRPr="003A404F" w:rsidRDefault="00E33F20" w:rsidP="00AB1AD8">
            <w:pPr>
              <w:rPr>
                <w:szCs w:val="22"/>
                <w:lang w:eastAsia="en-US"/>
              </w:rPr>
            </w:pPr>
            <w:r w:rsidRPr="003A404F">
              <w:rPr>
                <w:szCs w:val="22"/>
                <w:lang w:eastAsia="en-US"/>
              </w:rPr>
              <w:t>resilience-type</w:t>
            </w:r>
          </w:p>
        </w:tc>
        <w:tc>
          <w:tcPr>
            <w:tcW w:w="3827" w:type="dxa"/>
          </w:tcPr>
          <w:p w14:paraId="31C35879" w14:textId="02F2A36F" w:rsidR="00E33F20" w:rsidRPr="003A404F" w:rsidRDefault="00E33F20" w:rsidP="00AB1AD8">
            <w:pPr>
              <w:rPr>
                <w:szCs w:val="22"/>
                <w:lang w:eastAsia="en-US"/>
              </w:rPr>
            </w:pPr>
            <w:r w:rsidRPr="003A404F">
              <w:rPr>
                <w:szCs w:val="22"/>
                <w:lang w:eastAsia="en-US"/>
              </w:rPr>
              <w:t>"</w:t>
            </w:r>
            <w:proofErr w:type="gramStart"/>
            <w:r w:rsidRPr="007A6C3D">
              <w:rPr>
                <w:b/>
                <w:bCs/>
                <w:szCs w:val="22"/>
                <w:lang w:eastAsia="en-US"/>
              </w:rPr>
              <w:t>protection</w:t>
            </w:r>
            <w:proofErr w:type="gramEnd"/>
            <w:r w:rsidRPr="007A6C3D">
              <w:rPr>
                <w:b/>
                <w:bCs/>
                <w:szCs w:val="22"/>
                <w:lang w:eastAsia="en-US"/>
              </w:rPr>
              <w:t>-type</w:t>
            </w:r>
            <w:r w:rsidRPr="003A404F">
              <w:rPr>
                <w:szCs w:val="22"/>
                <w:lang w:eastAsia="en-US"/>
              </w:rPr>
              <w:t>"</w:t>
            </w:r>
            <w:proofErr w:type="gramStart"/>
            <w:r w:rsidRPr="003A404F">
              <w:rPr>
                <w:szCs w:val="22"/>
                <w:lang w:eastAsia="en-US"/>
              </w:rPr>
              <w:t xml:space="preserve">: </w:t>
            </w:r>
            <w:r w:rsidRPr="003A404F">
              <w:rPr>
                <w:szCs w:val="22"/>
              </w:rPr>
              <w:t xml:space="preserve"> </w:t>
            </w:r>
            <w:r w:rsidR="00C502C1">
              <w:rPr>
                <w:szCs w:val="22"/>
              </w:rPr>
              <w:t>"</w:t>
            </w:r>
            <w:proofErr w:type="gramEnd"/>
            <w:r w:rsidR="00AE645B" w:rsidRPr="003A404F">
              <w:rPr>
                <w:szCs w:val="22"/>
                <w:lang w:eastAsia="en-US"/>
              </w:rPr>
              <w:t>PERMANENT_ONE_PLUS_ONE_PROTECTION</w:t>
            </w:r>
            <w:r w:rsidR="00C502C1">
              <w:rPr>
                <w:szCs w:val="22"/>
                <w:lang w:eastAsia="en-US"/>
              </w:rPr>
              <w:t>"</w:t>
            </w:r>
          </w:p>
        </w:tc>
        <w:tc>
          <w:tcPr>
            <w:tcW w:w="709" w:type="dxa"/>
          </w:tcPr>
          <w:p w14:paraId="2E25E5B6" w14:textId="77777777" w:rsidR="00E33F20" w:rsidRPr="003A404F" w:rsidRDefault="00E33F20" w:rsidP="00AB1AD8">
            <w:pPr>
              <w:rPr>
                <w:szCs w:val="22"/>
                <w:lang w:eastAsia="en-US"/>
              </w:rPr>
            </w:pPr>
            <w:r w:rsidRPr="003A404F">
              <w:rPr>
                <w:szCs w:val="22"/>
                <w:lang w:eastAsia="en-US"/>
              </w:rPr>
              <w:t>RW</w:t>
            </w:r>
          </w:p>
        </w:tc>
        <w:tc>
          <w:tcPr>
            <w:tcW w:w="709" w:type="dxa"/>
          </w:tcPr>
          <w:p w14:paraId="7EEA4317" w14:textId="77777777" w:rsidR="00E33F20" w:rsidRPr="003A404F" w:rsidRDefault="00E33F20" w:rsidP="00AB1AD8">
            <w:pPr>
              <w:rPr>
                <w:szCs w:val="22"/>
                <w:lang w:eastAsia="en-US"/>
              </w:rPr>
            </w:pPr>
            <w:r w:rsidRPr="003A404F">
              <w:rPr>
                <w:szCs w:val="22"/>
                <w:lang w:eastAsia="en-US"/>
              </w:rPr>
              <w:t>M</w:t>
            </w:r>
          </w:p>
        </w:tc>
        <w:tc>
          <w:tcPr>
            <w:tcW w:w="3265" w:type="dxa"/>
          </w:tcPr>
          <w:p w14:paraId="7C1CD099" w14:textId="77777777" w:rsidR="00E33F20" w:rsidRPr="003A404F" w:rsidRDefault="00E33F20"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r w:rsidRPr="003A404F">
              <w:rPr>
                <w:szCs w:val="22"/>
                <w:lang w:eastAsia="en-US"/>
              </w:rPr>
              <w:t xml:space="preserve"> </w:t>
            </w:r>
          </w:p>
          <w:p w14:paraId="787B7889" w14:textId="77777777" w:rsidR="00E33F20" w:rsidRPr="0020686F" w:rsidRDefault="00E33F20" w:rsidP="007F1E41">
            <w:pPr>
              <w:contextualSpacing/>
              <w:rPr>
                <w:sz w:val="20"/>
                <w:szCs w:val="20"/>
                <w:lang w:eastAsia="en-US"/>
              </w:rPr>
            </w:pPr>
          </w:p>
        </w:tc>
      </w:tr>
    </w:tbl>
    <w:p w14:paraId="5A256237" w14:textId="1B236C95" w:rsidR="00F1119E" w:rsidRPr="003A404F" w:rsidRDefault="00F1119E" w:rsidP="00AB1AD8">
      <w:pPr>
        <w:spacing w:after="0"/>
        <w:rPr>
          <w:szCs w:val="22"/>
        </w:rPr>
      </w:pPr>
    </w:p>
    <w:p w14:paraId="0BB91F4C" w14:textId="3EBBD2A5" w:rsidR="002970D2" w:rsidRDefault="002970D2" w:rsidP="003C010E">
      <w:pPr>
        <w:pStyle w:val="Heading3"/>
        <w:jc w:val="both"/>
        <w:rPr>
          <w:rFonts w:cs="Times New Roman"/>
        </w:rPr>
      </w:pPr>
      <w:bookmarkStart w:id="633" w:name="_Toc215570570"/>
      <w:bookmarkStart w:id="634" w:name="_Toc53676289"/>
      <w:r w:rsidRPr="00390829">
        <w:rPr>
          <w:rFonts w:cs="Times New Roman"/>
        </w:rPr>
        <w:t>Use case 9: Reverted protection</w:t>
      </w:r>
      <w:bookmarkEnd w:id="633"/>
      <w:r w:rsidRPr="00390829">
        <w:rPr>
          <w:rFonts w:cs="Times New Roman"/>
        </w:rPr>
        <w:t xml:space="preserve"> </w:t>
      </w:r>
      <w:bookmarkEnd w:id="634"/>
    </w:p>
    <w:tbl>
      <w:tblPr>
        <w:tblStyle w:val="GridTable6ColourfulAccent5"/>
        <w:tblW w:w="10490" w:type="dxa"/>
        <w:tblLook w:val="04A0" w:firstRow="1" w:lastRow="0" w:firstColumn="1" w:lastColumn="0" w:noHBand="0" w:noVBand="1"/>
      </w:tblPr>
      <w:tblGrid>
        <w:gridCol w:w="1606"/>
        <w:gridCol w:w="8884"/>
      </w:tblGrid>
      <w:tr w:rsidR="002970D2" w:rsidRPr="005029D6" w14:paraId="0C3A1E3F" w14:textId="77777777" w:rsidTr="005A24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6" w:type="dxa"/>
          </w:tcPr>
          <w:p w14:paraId="3548A51C" w14:textId="77777777" w:rsidR="002970D2" w:rsidRPr="00390829" w:rsidRDefault="002970D2" w:rsidP="002970D2">
            <w:pPr>
              <w:rPr>
                <w:rFonts w:cs="Times New Roman"/>
                <w:szCs w:val="20"/>
              </w:rPr>
            </w:pPr>
            <w:r w:rsidRPr="00390829">
              <w:rPr>
                <w:rFonts w:cs="Times New Roman"/>
                <w:szCs w:val="20"/>
              </w:rPr>
              <w:t>Number</w:t>
            </w:r>
          </w:p>
        </w:tc>
        <w:tc>
          <w:tcPr>
            <w:tcW w:w="8884" w:type="dxa"/>
          </w:tcPr>
          <w:p w14:paraId="3EF30601" w14:textId="77777777" w:rsidR="002970D2" w:rsidRPr="003A404F" w:rsidRDefault="002970D2" w:rsidP="00AB1AD8">
            <w:pPr>
              <w:cnfStyle w:val="100000000000" w:firstRow="1" w:lastRow="0" w:firstColumn="0" w:lastColumn="0" w:oddVBand="0" w:evenVBand="0" w:oddHBand="0" w:evenHBand="0" w:firstRowFirstColumn="0" w:firstRowLastColumn="0" w:lastRowFirstColumn="0" w:lastRowLastColumn="0"/>
              <w:rPr>
                <w:rFonts w:eastAsia="Times New Roman" w:cs="Times New Roman"/>
                <w:color w:val="auto"/>
                <w:szCs w:val="22"/>
                <w:lang w:eastAsia="ar-SA"/>
              </w:rPr>
            </w:pPr>
            <w:r w:rsidRPr="003A404F">
              <w:rPr>
                <w:rFonts w:eastAsia="Times New Roman" w:cs="Times New Roman"/>
                <w:color w:val="auto"/>
                <w:szCs w:val="22"/>
                <w:lang w:eastAsia="ar-SA"/>
              </w:rPr>
              <w:t>UC9</w:t>
            </w:r>
          </w:p>
        </w:tc>
      </w:tr>
      <w:tr w:rsidR="002970D2" w:rsidRPr="005029D6" w14:paraId="4DC6076D" w14:textId="77777777" w:rsidTr="005A24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6" w:type="dxa"/>
          </w:tcPr>
          <w:p w14:paraId="2CA70E1C" w14:textId="77777777" w:rsidR="002970D2" w:rsidRPr="00390829" w:rsidRDefault="002970D2" w:rsidP="002970D2">
            <w:pPr>
              <w:rPr>
                <w:rFonts w:cs="Times New Roman"/>
                <w:szCs w:val="20"/>
              </w:rPr>
            </w:pPr>
            <w:r w:rsidRPr="00390829">
              <w:rPr>
                <w:rFonts w:cs="Times New Roman"/>
                <w:szCs w:val="20"/>
              </w:rPr>
              <w:t>Name</w:t>
            </w:r>
          </w:p>
        </w:tc>
        <w:tc>
          <w:tcPr>
            <w:tcW w:w="8884" w:type="dxa"/>
          </w:tcPr>
          <w:p w14:paraId="1FD51CFE" w14:textId="468CEB1E" w:rsidR="002970D2" w:rsidRPr="003A404F" w:rsidRDefault="002970D2" w:rsidP="00AB1AD8">
            <w:pPr>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Cs w:val="22"/>
                <w:lang w:eastAsia="ar-SA"/>
              </w:rPr>
            </w:pPr>
            <w:r w:rsidRPr="003A404F">
              <w:rPr>
                <w:rFonts w:eastAsia="Times New Roman" w:cs="Times New Roman"/>
                <w:color w:val="auto"/>
                <w:szCs w:val="22"/>
                <w:lang w:eastAsia="ar-SA"/>
              </w:rPr>
              <w:t xml:space="preserve">Reverted protection </w:t>
            </w:r>
          </w:p>
        </w:tc>
      </w:tr>
      <w:tr w:rsidR="002970D2" w:rsidRPr="005029D6" w14:paraId="2BCBEA6D" w14:textId="77777777" w:rsidTr="005A2450">
        <w:tc>
          <w:tcPr>
            <w:cnfStyle w:val="001000000000" w:firstRow="0" w:lastRow="0" w:firstColumn="1" w:lastColumn="0" w:oddVBand="0" w:evenVBand="0" w:oddHBand="0" w:evenHBand="0" w:firstRowFirstColumn="0" w:firstRowLastColumn="0" w:lastRowFirstColumn="0" w:lastRowLastColumn="0"/>
            <w:tcW w:w="1606" w:type="dxa"/>
          </w:tcPr>
          <w:p w14:paraId="4117C18E" w14:textId="77777777" w:rsidR="002970D2" w:rsidRPr="00390829" w:rsidRDefault="002970D2" w:rsidP="002970D2">
            <w:pPr>
              <w:rPr>
                <w:rFonts w:cs="Times New Roman"/>
                <w:szCs w:val="20"/>
              </w:rPr>
            </w:pPr>
            <w:r w:rsidRPr="00390829">
              <w:rPr>
                <w:rFonts w:cs="Times New Roman"/>
                <w:szCs w:val="20"/>
              </w:rPr>
              <w:t>Technologies involved</w:t>
            </w:r>
          </w:p>
        </w:tc>
        <w:tc>
          <w:tcPr>
            <w:tcW w:w="8884" w:type="dxa"/>
          </w:tcPr>
          <w:p w14:paraId="47694013" w14:textId="77777777" w:rsidR="002970D2" w:rsidRPr="00390829" w:rsidRDefault="002970D2" w:rsidP="002970D2">
            <w:pPr>
              <w:cnfStyle w:val="000000000000" w:firstRow="0" w:lastRow="0" w:firstColumn="0" w:lastColumn="0" w:oddVBand="0" w:evenVBand="0" w:oddHBand="0" w:evenHBand="0" w:firstRowFirstColumn="0" w:firstRowLastColumn="0" w:lastRowFirstColumn="0" w:lastRowLastColumn="0"/>
              <w:rPr>
                <w:rFonts w:cs="Times New Roman"/>
                <w:szCs w:val="20"/>
              </w:rPr>
            </w:pPr>
            <w:r w:rsidRPr="00390829">
              <w:rPr>
                <w:rFonts w:cs="Times New Roman"/>
                <w:szCs w:val="20"/>
              </w:rPr>
              <w:t>Optical</w:t>
            </w:r>
          </w:p>
        </w:tc>
      </w:tr>
      <w:tr w:rsidR="002970D2" w:rsidRPr="005029D6" w14:paraId="1350A2CF" w14:textId="77777777" w:rsidTr="005A24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6" w:type="dxa"/>
          </w:tcPr>
          <w:p w14:paraId="48ED230D" w14:textId="77777777" w:rsidR="002970D2" w:rsidRPr="00390829" w:rsidRDefault="002970D2" w:rsidP="002970D2">
            <w:pPr>
              <w:rPr>
                <w:rFonts w:cs="Times New Roman"/>
                <w:szCs w:val="20"/>
              </w:rPr>
            </w:pPr>
            <w:r w:rsidRPr="00390829">
              <w:rPr>
                <w:rFonts w:cs="Times New Roman"/>
                <w:szCs w:val="20"/>
              </w:rPr>
              <w:t>Process/Areas Involved</w:t>
            </w:r>
          </w:p>
        </w:tc>
        <w:tc>
          <w:tcPr>
            <w:tcW w:w="8884" w:type="dxa"/>
          </w:tcPr>
          <w:p w14:paraId="4C668031" w14:textId="77777777" w:rsidR="002970D2" w:rsidRPr="00390829" w:rsidRDefault="002970D2" w:rsidP="002970D2">
            <w:pPr>
              <w:cnfStyle w:val="000000100000" w:firstRow="0" w:lastRow="0" w:firstColumn="0" w:lastColumn="0" w:oddVBand="0" w:evenVBand="0" w:oddHBand="1" w:evenHBand="0" w:firstRowFirstColumn="0" w:firstRowLastColumn="0" w:lastRowFirstColumn="0" w:lastRowLastColumn="0"/>
              <w:rPr>
                <w:rFonts w:cs="Times New Roman"/>
                <w:szCs w:val="20"/>
              </w:rPr>
            </w:pPr>
            <w:r w:rsidRPr="00390829">
              <w:rPr>
                <w:rFonts w:cs="Times New Roman"/>
                <w:szCs w:val="20"/>
              </w:rPr>
              <w:t>Planning and Operations</w:t>
            </w:r>
          </w:p>
        </w:tc>
      </w:tr>
      <w:tr w:rsidR="002970D2" w:rsidRPr="005029D6" w14:paraId="30C93CDB" w14:textId="77777777" w:rsidTr="005A2450">
        <w:tc>
          <w:tcPr>
            <w:cnfStyle w:val="001000000000" w:firstRow="0" w:lastRow="0" w:firstColumn="1" w:lastColumn="0" w:oddVBand="0" w:evenVBand="0" w:oddHBand="0" w:evenHBand="0" w:firstRowFirstColumn="0" w:firstRowLastColumn="0" w:lastRowFirstColumn="0" w:lastRowLastColumn="0"/>
            <w:tcW w:w="1606" w:type="dxa"/>
          </w:tcPr>
          <w:p w14:paraId="17828BDC" w14:textId="77777777" w:rsidR="002970D2" w:rsidRPr="00390829" w:rsidRDefault="002970D2" w:rsidP="002970D2">
            <w:pPr>
              <w:rPr>
                <w:rFonts w:cs="Times New Roman"/>
                <w:szCs w:val="20"/>
              </w:rPr>
            </w:pPr>
            <w:r w:rsidRPr="00390829">
              <w:rPr>
                <w:rFonts w:cs="Times New Roman"/>
                <w:szCs w:val="20"/>
              </w:rPr>
              <w:lastRenderedPageBreak/>
              <w:t>Brief description</w:t>
            </w:r>
          </w:p>
        </w:tc>
        <w:tc>
          <w:tcPr>
            <w:tcW w:w="8884" w:type="dxa"/>
          </w:tcPr>
          <w:p w14:paraId="6F9FA78B" w14:textId="29C05B80" w:rsidR="003C010E" w:rsidRPr="004F4C1D" w:rsidRDefault="002970D2" w:rsidP="004F4C1D">
            <w:pPr>
              <w:tabs>
                <w:tab w:val="left" w:pos="708"/>
              </w:tabs>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 w:val="20"/>
                <w:szCs w:val="20"/>
                <w:lang w:eastAsia="ar-SA"/>
              </w:rPr>
            </w:pPr>
            <w:r w:rsidRPr="003A404F">
              <w:rPr>
                <w:rFonts w:eastAsia="Times New Roman" w:cs="Times New Roman"/>
                <w:color w:val="auto"/>
                <w:szCs w:val="22"/>
                <w:lang w:eastAsia="ar-SA"/>
              </w:rPr>
              <w:t xml:space="preserve">This use case covers </w:t>
            </w:r>
            <w:r w:rsidR="00544C33">
              <w:rPr>
                <w:rFonts w:eastAsia="Times New Roman" w:cs="Times New Roman"/>
                <w:color w:val="auto"/>
                <w:szCs w:val="22"/>
                <w:lang w:eastAsia="ar-SA"/>
              </w:rPr>
              <w:t xml:space="preserve">the behavior of the system </w:t>
            </w:r>
            <w:r w:rsidR="004F4C1D">
              <w:rPr>
                <w:rFonts w:eastAsia="Times New Roman" w:cs="Times New Roman"/>
                <w:color w:val="auto"/>
                <w:szCs w:val="22"/>
                <w:lang w:eastAsia="ar-SA"/>
              </w:rPr>
              <w:t xml:space="preserve">as defined in UCs </w:t>
            </w:r>
            <w:r w:rsidR="004F4C1D">
              <w:rPr>
                <w:rFonts w:cs="Times New Roman"/>
                <w:szCs w:val="20"/>
              </w:rPr>
              <w:t>5a-</w:t>
            </w:r>
            <w:r w:rsidR="004F4C1D" w:rsidRPr="00390829">
              <w:rPr>
                <w:rFonts w:cs="Times New Roman"/>
                <w:szCs w:val="20"/>
              </w:rPr>
              <w:t>5</w:t>
            </w:r>
            <w:r w:rsidR="004F4C1D">
              <w:rPr>
                <w:rFonts w:cs="Times New Roman"/>
                <w:szCs w:val="20"/>
              </w:rPr>
              <w:t>d</w:t>
            </w:r>
            <w:r w:rsidR="004F4C1D" w:rsidRPr="00390829">
              <w:rPr>
                <w:rFonts w:cs="Times New Roman"/>
                <w:szCs w:val="20"/>
              </w:rPr>
              <w:t>, 7a, 7b and 8</w:t>
            </w:r>
            <w:r w:rsidR="004F4C1D">
              <w:rPr>
                <w:rFonts w:cs="Times New Roman"/>
                <w:szCs w:val="20"/>
              </w:rPr>
              <w:t xml:space="preserve"> with the different reversion modes. </w:t>
            </w:r>
            <w:r w:rsidRPr="00390829">
              <w:rPr>
                <w:rFonts w:cs="Times New Roman"/>
                <w:szCs w:val="20"/>
              </w:rPr>
              <w:t xml:space="preserve">The specific TAPI path to which these </w:t>
            </w:r>
            <w:r w:rsidR="00B85842">
              <w:rPr>
                <w:rFonts w:cs="Times New Roman"/>
                <w:szCs w:val="20"/>
              </w:rPr>
              <w:t>parameters</w:t>
            </w:r>
            <w:r w:rsidRPr="00390829">
              <w:rPr>
                <w:rFonts w:cs="Times New Roman"/>
                <w:szCs w:val="20"/>
              </w:rPr>
              <w:t xml:space="preserve"> refer is:</w:t>
            </w:r>
          </w:p>
          <w:p w14:paraId="5AEB8564" w14:textId="77777777" w:rsidR="003C010E" w:rsidRPr="003E455F" w:rsidRDefault="003C010E" w:rsidP="005A2450">
            <w:pPr>
              <w:pStyle w:val="yang-tree"/>
              <w:cnfStyle w:val="000000000000" w:firstRow="0" w:lastRow="0" w:firstColumn="0" w:lastColumn="0" w:oddVBand="0" w:evenVBand="0" w:oddHBand="0" w:evenHBand="0" w:firstRowFirstColumn="0" w:firstRowLastColumn="0" w:lastRowFirstColumn="0" w:lastRowLastColumn="0"/>
            </w:pPr>
            <w:r w:rsidRPr="003E455F">
              <w:t xml:space="preserve">module: </w:t>
            </w:r>
            <w:proofErr w:type="spellStart"/>
            <w:r w:rsidRPr="003E455F">
              <w:t>tapi</w:t>
            </w:r>
            <w:proofErr w:type="spellEnd"/>
            <w:r w:rsidRPr="003E455F">
              <w:t>-connectivity</w:t>
            </w:r>
          </w:p>
          <w:p w14:paraId="18693DF3" w14:textId="77777777" w:rsidR="003C010E" w:rsidRPr="003E455F" w:rsidRDefault="003C010E" w:rsidP="005A2450">
            <w:pPr>
              <w:pStyle w:val="yang-tree"/>
              <w:cnfStyle w:val="000000000000" w:firstRow="0" w:lastRow="0" w:firstColumn="0" w:lastColumn="0" w:oddVBand="0" w:evenVBand="0" w:oddHBand="0" w:evenHBand="0" w:firstRowFirstColumn="0" w:firstRowLastColumn="0" w:lastRowFirstColumn="0" w:lastRowLastColumn="0"/>
            </w:pPr>
            <w:r w:rsidRPr="003E455F">
              <w:t xml:space="preserve">  augment /</w:t>
            </w:r>
            <w:proofErr w:type="spellStart"/>
            <w:r w:rsidRPr="003E455F">
              <w:t>tapi-</w:t>
            </w:r>
            <w:proofErr w:type="gramStart"/>
            <w:r w:rsidRPr="003E455F">
              <w:t>common:context</w:t>
            </w:r>
            <w:proofErr w:type="spellEnd"/>
            <w:proofErr w:type="gramEnd"/>
            <w:r w:rsidRPr="003E455F">
              <w:t>:</w:t>
            </w:r>
          </w:p>
          <w:p w14:paraId="187A46FB" w14:textId="77777777" w:rsidR="003C010E" w:rsidRDefault="003C010E" w:rsidP="005A2450">
            <w:pPr>
              <w:pStyle w:val="yang-tree"/>
              <w:cnfStyle w:val="000000000000" w:firstRow="0" w:lastRow="0" w:firstColumn="0" w:lastColumn="0" w:oddVBand="0" w:evenVBand="0" w:oddHBand="0" w:evenHBand="0" w:firstRowFirstColumn="0" w:firstRowLastColumn="0" w:lastRowFirstColumn="0" w:lastRowLastColumn="0"/>
            </w:pPr>
            <w:r w:rsidRPr="003E455F">
              <w:t xml:space="preserve">    +--</w:t>
            </w:r>
            <w:proofErr w:type="spellStart"/>
            <w:r w:rsidRPr="003E455F">
              <w:t>rw</w:t>
            </w:r>
            <w:proofErr w:type="spellEnd"/>
            <w:r w:rsidRPr="003E455F">
              <w:t xml:space="preserve"> connectivity-context</w:t>
            </w:r>
          </w:p>
          <w:p w14:paraId="2601CB66" w14:textId="77777777" w:rsidR="003C010E" w:rsidRPr="000E08EB" w:rsidRDefault="003C010E" w:rsidP="005A2450">
            <w:pPr>
              <w:pStyle w:val="yang-tree"/>
              <w:cnfStyle w:val="000000000000" w:firstRow="0" w:lastRow="0" w:firstColumn="0" w:lastColumn="0" w:oddVBand="0" w:evenVBand="0" w:oddHBand="0" w:evenHBand="0" w:firstRowFirstColumn="0" w:firstRowLastColumn="0" w:lastRowFirstColumn="0" w:lastRowLastColumn="0"/>
            </w:pPr>
            <w:r>
              <w:t xml:space="preserve">       +--</w:t>
            </w:r>
            <w:proofErr w:type="spellStart"/>
            <w:r>
              <w:t>rw</w:t>
            </w:r>
            <w:proofErr w:type="spellEnd"/>
            <w:r>
              <w:t xml:space="preserve"> connectivity-service* [</w:t>
            </w:r>
            <w:proofErr w:type="spellStart"/>
            <w:r>
              <w:t>uuid</w:t>
            </w:r>
            <w:proofErr w:type="spellEnd"/>
            <w:r>
              <w:t>]</w:t>
            </w:r>
          </w:p>
          <w:p w14:paraId="2DE4D515" w14:textId="77777777" w:rsidR="003C010E" w:rsidRPr="00B1617E" w:rsidRDefault="003C010E" w:rsidP="005A2450">
            <w:pPr>
              <w:pStyle w:val="yang-tree"/>
              <w:cnfStyle w:val="000000000000" w:firstRow="0" w:lastRow="0" w:firstColumn="0" w:lastColumn="0" w:oddVBand="0" w:evenVBand="0" w:oddHBand="0" w:evenHBand="0" w:firstRowFirstColumn="0" w:firstRowLastColumn="0" w:lastRowFirstColumn="0" w:lastRowLastColumn="0"/>
            </w:pPr>
            <w:r w:rsidRPr="00B1617E">
              <w:t xml:space="preserve">       </w:t>
            </w:r>
            <w:proofErr w:type="gramStart"/>
            <w:r w:rsidRPr="00B1617E">
              <w:t>|  +</w:t>
            </w:r>
            <w:proofErr w:type="gramEnd"/>
            <w:r w:rsidRPr="00B1617E">
              <w:t>--</w:t>
            </w:r>
            <w:proofErr w:type="spellStart"/>
            <w:r w:rsidRPr="00B1617E">
              <w:t>rw</w:t>
            </w:r>
            <w:proofErr w:type="spellEnd"/>
            <w:r w:rsidRPr="00B1617E">
              <w:t xml:space="preserve"> reversion-mode?                       reversion-mode</w:t>
            </w:r>
          </w:p>
          <w:p w14:paraId="3ECF55FA" w14:textId="77777777" w:rsidR="003C010E" w:rsidRDefault="003C010E" w:rsidP="005A2450">
            <w:pPr>
              <w:pStyle w:val="yang-tree"/>
              <w:cnfStyle w:val="000000000000" w:firstRow="0" w:lastRow="0" w:firstColumn="0" w:lastColumn="0" w:oddVBand="0" w:evenVBand="0" w:oddHBand="0" w:evenHBand="0" w:firstRowFirstColumn="0" w:firstRowLastColumn="0" w:lastRowFirstColumn="0" w:lastRowLastColumn="0"/>
            </w:pPr>
            <w:r w:rsidRPr="00B1617E">
              <w:t xml:space="preserve">       </w:t>
            </w:r>
            <w:proofErr w:type="gramStart"/>
            <w:r w:rsidRPr="00B1617E">
              <w:t>|  +</w:t>
            </w:r>
            <w:proofErr w:type="gramEnd"/>
            <w:r w:rsidRPr="00B1617E">
              <w:t>--</w:t>
            </w:r>
            <w:proofErr w:type="spellStart"/>
            <w:r w:rsidRPr="00B1617E">
              <w:t>rw</w:t>
            </w:r>
            <w:proofErr w:type="spellEnd"/>
            <w:r w:rsidRPr="00B1617E">
              <w:t xml:space="preserve"> wait-to-revert-time?                  uint64</w:t>
            </w:r>
          </w:p>
          <w:p w14:paraId="76B5A008" w14:textId="33223F5F" w:rsidR="002970D2" w:rsidRPr="00475DB8" w:rsidRDefault="002970D2" w:rsidP="00390829">
            <w:pPr>
              <w:cnfStyle w:val="000000000000" w:firstRow="0" w:lastRow="0" w:firstColumn="0" w:lastColumn="0" w:oddVBand="0" w:evenVBand="0" w:oddHBand="0" w:evenHBand="0" w:firstRowFirstColumn="0" w:firstRowLastColumn="0" w:lastRowFirstColumn="0" w:lastRowLastColumn="0"/>
              <w:rPr>
                <w:rFonts w:cs="Times New Roman"/>
                <w:szCs w:val="20"/>
              </w:rPr>
            </w:pPr>
          </w:p>
        </w:tc>
      </w:tr>
      <w:tr w:rsidR="002970D2" w:rsidRPr="005029D6" w14:paraId="65F06216" w14:textId="77777777" w:rsidTr="005A24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6" w:type="dxa"/>
          </w:tcPr>
          <w:p w14:paraId="33307CCB" w14:textId="77777777" w:rsidR="002970D2" w:rsidRPr="00390829" w:rsidRDefault="002970D2" w:rsidP="002970D2">
            <w:pPr>
              <w:rPr>
                <w:rFonts w:cs="Times New Roman"/>
                <w:szCs w:val="20"/>
              </w:rPr>
            </w:pPr>
            <w:r w:rsidRPr="00390829">
              <w:rPr>
                <w:rFonts w:cs="Times New Roman"/>
                <w:szCs w:val="20"/>
              </w:rPr>
              <w:t>Layers involved</w:t>
            </w:r>
          </w:p>
        </w:tc>
        <w:tc>
          <w:tcPr>
            <w:tcW w:w="8884" w:type="dxa"/>
          </w:tcPr>
          <w:p w14:paraId="66304C6A" w14:textId="77777777" w:rsidR="002970D2" w:rsidRPr="00390829" w:rsidRDefault="002970D2" w:rsidP="002970D2">
            <w:pPr>
              <w:cnfStyle w:val="000000100000" w:firstRow="0" w:lastRow="0" w:firstColumn="0" w:lastColumn="0" w:oddVBand="0" w:evenVBand="0" w:oddHBand="1" w:evenHBand="0" w:firstRowFirstColumn="0" w:firstRowLastColumn="0" w:lastRowFirstColumn="0" w:lastRowLastColumn="0"/>
              <w:rPr>
                <w:rFonts w:cs="Times New Roman"/>
                <w:szCs w:val="20"/>
              </w:rPr>
            </w:pPr>
            <w:r w:rsidRPr="00390829">
              <w:rPr>
                <w:rFonts w:cs="Times New Roman"/>
                <w:szCs w:val="20"/>
              </w:rPr>
              <w:t>DSR, ODU, PHOTONIC_MEDIA</w:t>
            </w:r>
          </w:p>
        </w:tc>
      </w:tr>
      <w:tr w:rsidR="002970D2" w:rsidRPr="005029D6" w14:paraId="430037B3" w14:textId="77777777" w:rsidTr="005A2450">
        <w:tc>
          <w:tcPr>
            <w:cnfStyle w:val="001000000000" w:firstRow="0" w:lastRow="0" w:firstColumn="1" w:lastColumn="0" w:oddVBand="0" w:evenVBand="0" w:oddHBand="0" w:evenHBand="0" w:firstRowFirstColumn="0" w:firstRowLastColumn="0" w:lastRowFirstColumn="0" w:lastRowLastColumn="0"/>
            <w:tcW w:w="1606" w:type="dxa"/>
          </w:tcPr>
          <w:p w14:paraId="51EFCF31" w14:textId="77777777" w:rsidR="002970D2" w:rsidRPr="00390829" w:rsidRDefault="002970D2" w:rsidP="002970D2">
            <w:pPr>
              <w:rPr>
                <w:rFonts w:cs="Times New Roman"/>
                <w:szCs w:val="20"/>
              </w:rPr>
            </w:pPr>
            <w:r w:rsidRPr="00390829">
              <w:rPr>
                <w:rFonts w:cs="Times New Roman"/>
                <w:szCs w:val="20"/>
              </w:rPr>
              <w:t>Type</w:t>
            </w:r>
          </w:p>
        </w:tc>
        <w:tc>
          <w:tcPr>
            <w:tcW w:w="8884" w:type="dxa"/>
          </w:tcPr>
          <w:p w14:paraId="77EC6589" w14:textId="77777777" w:rsidR="002970D2" w:rsidRPr="00390829" w:rsidRDefault="002970D2" w:rsidP="002970D2">
            <w:pPr>
              <w:cnfStyle w:val="000000000000" w:firstRow="0" w:lastRow="0" w:firstColumn="0" w:lastColumn="0" w:oddVBand="0" w:evenVBand="0" w:oddHBand="0" w:evenHBand="0" w:firstRowFirstColumn="0" w:firstRowLastColumn="0" w:lastRowFirstColumn="0" w:lastRowLastColumn="0"/>
              <w:rPr>
                <w:rFonts w:cs="Times New Roman"/>
                <w:szCs w:val="20"/>
              </w:rPr>
            </w:pPr>
            <w:r w:rsidRPr="00390829">
              <w:rPr>
                <w:rFonts w:cs="Times New Roman"/>
                <w:szCs w:val="20"/>
              </w:rPr>
              <w:t>Resilience</w:t>
            </w:r>
          </w:p>
        </w:tc>
      </w:tr>
      <w:tr w:rsidR="002970D2" w:rsidRPr="005029D6" w14:paraId="176760F3" w14:textId="77777777" w:rsidTr="005A24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6" w:type="dxa"/>
          </w:tcPr>
          <w:p w14:paraId="7A659C79" w14:textId="77777777" w:rsidR="002970D2" w:rsidRPr="00390829" w:rsidRDefault="002970D2" w:rsidP="002970D2">
            <w:pPr>
              <w:rPr>
                <w:rFonts w:cs="Times New Roman"/>
                <w:szCs w:val="20"/>
              </w:rPr>
            </w:pPr>
            <w:r w:rsidRPr="00390829">
              <w:rPr>
                <w:rFonts w:cs="Times New Roman"/>
                <w:szCs w:val="20"/>
              </w:rPr>
              <w:t>Description &amp; Workflow</w:t>
            </w:r>
          </w:p>
        </w:tc>
        <w:tc>
          <w:tcPr>
            <w:tcW w:w="8884" w:type="dxa"/>
          </w:tcPr>
          <w:p w14:paraId="2730D4FB" w14:textId="32121109" w:rsidR="002970D2" w:rsidRPr="00390829" w:rsidRDefault="002970D2" w:rsidP="002970D2">
            <w:pPr>
              <w:cnfStyle w:val="000000100000" w:firstRow="0" w:lastRow="0" w:firstColumn="0" w:lastColumn="0" w:oddVBand="0" w:evenVBand="0" w:oddHBand="1" w:evenHBand="0" w:firstRowFirstColumn="0" w:firstRowLastColumn="0" w:lastRowFirstColumn="0" w:lastRowLastColumn="0"/>
              <w:rPr>
                <w:rFonts w:cs="Times New Roman"/>
                <w:szCs w:val="20"/>
              </w:rPr>
            </w:pPr>
            <w:r w:rsidRPr="00390829">
              <w:rPr>
                <w:rFonts w:cs="Times New Roman"/>
                <w:szCs w:val="20"/>
              </w:rPr>
              <w:t xml:space="preserve">This use case intends to extend UCs </w:t>
            </w:r>
            <w:r w:rsidR="00544C33">
              <w:rPr>
                <w:rFonts w:cs="Times New Roman"/>
                <w:szCs w:val="20"/>
              </w:rPr>
              <w:t>5a-</w:t>
            </w:r>
            <w:r w:rsidRPr="00390829">
              <w:rPr>
                <w:rFonts w:cs="Times New Roman"/>
                <w:szCs w:val="20"/>
              </w:rPr>
              <w:t>5</w:t>
            </w:r>
            <w:r w:rsidR="00544C33">
              <w:rPr>
                <w:rFonts w:cs="Times New Roman"/>
                <w:szCs w:val="20"/>
              </w:rPr>
              <w:t>d</w:t>
            </w:r>
            <w:r w:rsidRPr="00390829">
              <w:rPr>
                <w:rFonts w:cs="Times New Roman"/>
                <w:szCs w:val="20"/>
              </w:rPr>
              <w:t>, 7a, 7b and 8, thus the workflow to be implemented shall be the same regarding each specific use case.</w:t>
            </w:r>
          </w:p>
        </w:tc>
      </w:tr>
    </w:tbl>
    <w:p w14:paraId="6E89BDF0" w14:textId="26C60433" w:rsidR="002970D2" w:rsidRPr="003A404F" w:rsidRDefault="002970D2" w:rsidP="00AB1AD8">
      <w:pPr>
        <w:rPr>
          <w:szCs w:val="22"/>
        </w:rPr>
      </w:pPr>
    </w:p>
    <w:p w14:paraId="176F1733" w14:textId="0FC72A41" w:rsidR="003C010E" w:rsidRPr="00390829" w:rsidRDefault="00C86A86" w:rsidP="003C010E">
      <w:pPr>
        <w:pStyle w:val="Heading4"/>
        <w:rPr>
          <w:rFonts w:cs="Times New Roman"/>
        </w:rPr>
      </w:pPr>
      <w:bookmarkStart w:id="635" w:name="_Toc215570571"/>
      <w:r>
        <w:rPr>
          <w:rFonts w:cs="Times New Roman"/>
        </w:rPr>
        <w:t>Relevant Parameters</w:t>
      </w:r>
      <w:bookmarkEnd w:id="635"/>
    </w:p>
    <w:p w14:paraId="201A6312" w14:textId="76D470A9" w:rsidR="003C010E" w:rsidRPr="00390829" w:rsidRDefault="00B10F4A" w:rsidP="003C010E">
      <w:pPr>
        <w:rPr>
          <w:rFonts w:cs="Times New Roman"/>
          <w:sz w:val="24"/>
        </w:rPr>
      </w:pPr>
      <w:r>
        <w:rPr>
          <w:rFonts w:cs="Times New Roman"/>
          <w:sz w:val="24"/>
        </w:rPr>
        <w:t>See the intro</w:t>
      </w:r>
      <w:r w:rsidR="000B7EBC">
        <w:rPr>
          <w:rFonts w:cs="Times New Roman"/>
          <w:sz w:val="24"/>
        </w:rPr>
        <w:t xml:space="preserve">duction to the Section </w:t>
      </w:r>
      <w:r w:rsidR="000B7EBC">
        <w:rPr>
          <w:rFonts w:cs="Times New Roman"/>
          <w:sz w:val="24"/>
        </w:rPr>
        <w:fldChar w:fldCharType="begin"/>
      </w:r>
      <w:r w:rsidR="000B7EBC">
        <w:rPr>
          <w:rFonts w:cs="Times New Roman"/>
          <w:sz w:val="24"/>
        </w:rPr>
        <w:instrText xml:space="preserve"> REF _Ref89250361 \r \h </w:instrText>
      </w:r>
      <w:r w:rsidR="000B7EBC">
        <w:rPr>
          <w:rFonts w:cs="Times New Roman"/>
          <w:sz w:val="24"/>
        </w:rPr>
      </w:r>
      <w:r w:rsidR="000B7EBC">
        <w:rPr>
          <w:rFonts w:cs="Times New Roman"/>
          <w:sz w:val="24"/>
        </w:rPr>
        <w:fldChar w:fldCharType="separate"/>
      </w:r>
      <w:r w:rsidR="00DB0408">
        <w:rPr>
          <w:rFonts w:cs="Times New Roman"/>
          <w:sz w:val="24"/>
        </w:rPr>
        <w:t>6.5</w:t>
      </w:r>
      <w:r w:rsidR="000B7EBC">
        <w:rPr>
          <w:rFonts w:cs="Times New Roman"/>
          <w:sz w:val="24"/>
        </w:rPr>
        <w:fldChar w:fldCharType="end"/>
      </w:r>
      <w:r w:rsidR="000B7EBC">
        <w:rPr>
          <w:rFonts w:cs="Times New Roman"/>
          <w:sz w:val="24"/>
        </w:rPr>
        <w:t xml:space="preserve"> for the relevant parameters.</w:t>
      </w:r>
    </w:p>
    <w:p w14:paraId="37660BA4" w14:textId="32D0ADEB" w:rsidR="00FB49BC" w:rsidRPr="00642380" w:rsidRDefault="00FB49BC" w:rsidP="00642380">
      <w:pPr>
        <w:pStyle w:val="Heading2"/>
      </w:pPr>
      <w:bookmarkStart w:id="636" w:name="_Toc215570572"/>
      <w:r w:rsidRPr="00642380">
        <w:t>Maintenance</w:t>
      </w:r>
      <w:bookmarkEnd w:id="636"/>
    </w:p>
    <w:p w14:paraId="351FD142" w14:textId="66351DE3" w:rsidR="002D551F" w:rsidRPr="007346C5" w:rsidRDefault="002D551F" w:rsidP="007346C5">
      <w:pPr>
        <w:pStyle w:val="Heading3"/>
        <w:jc w:val="both"/>
        <w:rPr>
          <w:rFonts w:cs="Times New Roman"/>
        </w:rPr>
      </w:pPr>
      <w:bookmarkStart w:id="637" w:name="_Toc215570573"/>
      <w:r w:rsidRPr="007346C5">
        <w:rPr>
          <w:rFonts w:cs="Times New Roman"/>
        </w:rPr>
        <w:t>Use Case 10: Service deletion (applicable to all previous use cases)</w:t>
      </w:r>
      <w:bookmarkEnd w:id="627"/>
      <w:bookmarkEnd w:id="628"/>
      <w:bookmarkEnd w:id="637"/>
    </w:p>
    <w:tbl>
      <w:tblPr>
        <w:tblStyle w:val="GridTable6ColourfulAccent5"/>
        <w:tblW w:w="10490" w:type="dxa"/>
        <w:tblLook w:val="04A0" w:firstRow="1" w:lastRow="0" w:firstColumn="1" w:lastColumn="0" w:noHBand="0" w:noVBand="1"/>
      </w:tblPr>
      <w:tblGrid>
        <w:gridCol w:w="1784"/>
        <w:gridCol w:w="8706"/>
      </w:tblGrid>
      <w:tr w:rsidR="002D551F" w:rsidRPr="00EF49FA" w14:paraId="434A8AAD" w14:textId="77777777" w:rsidTr="005A24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20AB904B" w14:textId="77777777" w:rsidR="002D551F" w:rsidRPr="00EF49FA" w:rsidRDefault="002D551F" w:rsidP="00661FB9">
            <w:pPr>
              <w:rPr>
                <w:rFonts w:cs="Times New Roman"/>
                <w:szCs w:val="20"/>
              </w:rPr>
            </w:pPr>
            <w:r w:rsidRPr="00EF49FA">
              <w:rPr>
                <w:rFonts w:cs="Times New Roman"/>
                <w:szCs w:val="20"/>
              </w:rPr>
              <w:t>Number</w:t>
            </w:r>
          </w:p>
        </w:tc>
        <w:tc>
          <w:tcPr>
            <w:tcW w:w="8290" w:type="dxa"/>
          </w:tcPr>
          <w:p w14:paraId="70CB5360" w14:textId="77777777" w:rsidR="002D551F" w:rsidRPr="003A404F" w:rsidRDefault="002D551F" w:rsidP="00AB1AD8">
            <w:pPr>
              <w:cnfStyle w:val="100000000000" w:firstRow="1" w:lastRow="0" w:firstColumn="0" w:lastColumn="0" w:oddVBand="0" w:evenVBand="0" w:oddHBand="0" w:evenHBand="0" w:firstRowFirstColumn="0" w:firstRowLastColumn="0" w:lastRowFirstColumn="0" w:lastRowLastColumn="0"/>
              <w:rPr>
                <w:rFonts w:cs="Times New Roman"/>
                <w:color w:val="000000"/>
                <w:szCs w:val="22"/>
                <w:lang w:eastAsia="en-US"/>
              </w:rPr>
            </w:pPr>
            <w:r w:rsidRPr="003A404F">
              <w:rPr>
                <w:rFonts w:cs="Times New Roman"/>
                <w:color w:val="000000"/>
                <w:szCs w:val="22"/>
                <w:lang w:eastAsia="en-US"/>
              </w:rPr>
              <w:t>UC10</w:t>
            </w:r>
          </w:p>
        </w:tc>
      </w:tr>
      <w:tr w:rsidR="002D551F" w:rsidRPr="00EF49FA" w14:paraId="29A67981" w14:textId="77777777" w:rsidTr="005A24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1DB6F1FB" w14:textId="77777777" w:rsidR="002D551F" w:rsidRPr="00EF49FA" w:rsidRDefault="002D551F" w:rsidP="00661FB9">
            <w:pPr>
              <w:rPr>
                <w:rFonts w:cs="Times New Roman"/>
                <w:szCs w:val="20"/>
              </w:rPr>
            </w:pPr>
            <w:r w:rsidRPr="00EF49FA">
              <w:rPr>
                <w:rFonts w:cs="Times New Roman"/>
                <w:szCs w:val="20"/>
              </w:rPr>
              <w:t>Name</w:t>
            </w:r>
          </w:p>
        </w:tc>
        <w:tc>
          <w:tcPr>
            <w:tcW w:w="8290" w:type="dxa"/>
          </w:tcPr>
          <w:p w14:paraId="0E6DE994" w14:textId="77777777" w:rsidR="002D551F" w:rsidRPr="003A404F" w:rsidRDefault="002D551F" w:rsidP="00AB1AD8">
            <w:pPr>
              <w:cnfStyle w:val="000000100000" w:firstRow="0" w:lastRow="0" w:firstColumn="0" w:lastColumn="0" w:oddVBand="0" w:evenVBand="0" w:oddHBand="1" w:evenHBand="0" w:firstRowFirstColumn="0" w:firstRowLastColumn="0" w:lastRowFirstColumn="0" w:lastRowLastColumn="0"/>
              <w:rPr>
                <w:rFonts w:cs="Times New Roman"/>
                <w:b/>
                <w:color w:val="000000"/>
                <w:szCs w:val="22"/>
                <w:lang w:eastAsia="en-US"/>
              </w:rPr>
            </w:pPr>
            <w:r w:rsidRPr="003A404F">
              <w:rPr>
                <w:rFonts w:cs="Times New Roman"/>
                <w:b/>
                <w:color w:val="000000"/>
                <w:szCs w:val="22"/>
                <w:lang w:eastAsia="en-US"/>
              </w:rPr>
              <w:t>Service deletion (applicable to all previous use cases)</w:t>
            </w:r>
          </w:p>
        </w:tc>
      </w:tr>
      <w:tr w:rsidR="002D551F" w:rsidRPr="00EF49FA" w14:paraId="1BBB086B" w14:textId="77777777" w:rsidTr="005A2450">
        <w:tc>
          <w:tcPr>
            <w:cnfStyle w:val="001000000000" w:firstRow="0" w:lastRow="0" w:firstColumn="1" w:lastColumn="0" w:oddVBand="0" w:evenVBand="0" w:oddHBand="0" w:evenHBand="0" w:firstRowFirstColumn="0" w:firstRowLastColumn="0" w:lastRowFirstColumn="0" w:lastRowLastColumn="0"/>
            <w:tcW w:w="2200" w:type="dxa"/>
          </w:tcPr>
          <w:p w14:paraId="7290202E" w14:textId="77777777" w:rsidR="002D551F" w:rsidRPr="00EF49FA" w:rsidRDefault="002D551F" w:rsidP="00661FB9">
            <w:pPr>
              <w:rPr>
                <w:rFonts w:cs="Times New Roman"/>
                <w:szCs w:val="20"/>
              </w:rPr>
            </w:pPr>
            <w:r w:rsidRPr="00EF49FA">
              <w:rPr>
                <w:rFonts w:cs="Times New Roman"/>
                <w:szCs w:val="20"/>
              </w:rPr>
              <w:t>Technologies involved</w:t>
            </w:r>
          </w:p>
        </w:tc>
        <w:tc>
          <w:tcPr>
            <w:tcW w:w="8290" w:type="dxa"/>
          </w:tcPr>
          <w:p w14:paraId="1E2F6825" w14:textId="77777777" w:rsidR="002D551F" w:rsidRPr="00EF49FA" w:rsidRDefault="002D551F" w:rsidP="00661FB9">
            <w:pPr>
              <w:cnfStyle w:val="000000000000" w:firstRow="0" w:lastRow="0" w:firstColumn="0" w:lastColumn="0" w:oddVBand="0" w:evenVBand="0" w:oddHBand="0" w:evenHBand="0" w:firstRowFirstColumn="0" w:firstRowLastColumn="0" w:lastRowFirstColumn="0" w:lastRowLastColumn="0"/>
              <w:rPr>
                <w:rFonts w:cs="Times New Roman"/>
                <w:szCs w:val="20"/>
              </w:rPr>
            </w:pPr>
            <w:r w:rsidRPr="00EF49FA">
              <w:rPr>
                <w:rFonts w:cs="Times New Roman"/>
                <w:szCs w:val="20"/>
              </w:rPr>
              <w:t>Optical</w:t>
            </w:r>
          </w:p>
        </w:tc>
      </w:tr>
      <w:tr w:rsidR="002D551F" w:rsidRPr="00EF49FA" w14:paraId="77E33A51" w14:textId="77777777" w:rsidTr="005A24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713EB474" w14:textId="77777777" w:rsidR="002D551F" w:rsidRPr="00EF49FA" w:rsidRDefault="002D551F" w:rsidP="00661FB9">
            <w:pPr>
              <w:rPr>
                <w:rFonts w:cs="Times New Roman"/>
                <w:szCs w:val="20"/>
              </w:rPr>
            </w:pPr>
            <w:r w:rsidRPr="00EF49FA">
              <w:rPr>
                <w:rFonts w:cs="Times New Roman"/>
                <w:szCs w:val="20"/>
              </w:rPr>
              <w:t>Process/Areas Involved</w:t>
            </w:r>
          </w:p>
        </w:tc>
        <w:tc>
          <w:tcPr>
            <w:tcW w:w="8290" w:type="dxa"/>
          </w:tcPr>
          <w:p w14:paraId="0D9DC034" w14:textId="77777777" w:rsidR="002D551F" w:rsidRPr="00EF49FA" w:rsidRDefault="002D551F" w:rsidP="00661FB9">
            <w:pPr>
              <w:cnfStyle w:val="000000100000" w:firstRow="0" w:lastRow="0" w:firstColumn="0" w:lastColumn="0" w:oddVBand="0" w:evenVBand="0" w:oddHBand="1" w:evenHBand="0" w:firstRowFirstColumn="0" w:firstRowLastColumn="0" w:lastRowFirstColumn="0" w:lastRowLastColumn="0"/>
              <w:rPr>
                <w:rFonts w:cs="Times New Roman"/>
                <w:szCs w:val="20"/>
              </w:rPr>
            </w:pPr>
            <w:r w:rsidRPr="00EF49FA">
              <w:rPr>
                <w:rFonts w:cs="Times New Roman"/>
                <w:szCs w:val="20"/>
              </w:rPr>
              <w:t>Planning and Operations</w:t>
            </w:r>
          </w:p>
        </w:tc>
      </w:tr>
      <w:tr w:rsidR="002D551F" w:rsidRPr="00EF49FA" w14:paraId="53C49D83" w14:textId="77777777" w:rsidTr="005A2450">
        <w:tc>
          <w:tcPr>
            <w:cnfStyle w:val="001000000000" w:firstRow="0" w:lastRow="0" w:firstColumn="1" w:lastColumn="0" w:oddVBand="0" w:evenVBand="0" w:oddHBand="0" w:evenHBand="0" w:firstRowFirstColumn="0" w:firstRowLastColumn="0" w:lastRowFirstColumn="0" w:lastRowLastColumn="0"/>
            <w:tcW w:w="2200" w:type="dxa"/>
          </w:tcPr>
          <w:p w14:paraId="634134CD" w14:textId="77777777" w:rsidR="002D551F" w:rsidRPr="00EF49FA" w:rsidRDefault="002D551F" w:rsidP="00661FB9">
            <w:pPr>
              <w:rPr>
                <w:rFonts w:cs="Times New Roman"/>
                <w:szCs w:val="20"/>
              </w:rPr>
            </w:pPr>
            <w:r w:rsidRPr="00EF49FA">
              <w:rPr>
                <w:rFonts w:cs="Times New Roman"/>
                <w:szCs w:val="20"/>
              </w:rPr>
              <w:t>Brief description</w:t>
            </w:r>
          </w:p>
        </w:tc>
        <w:tc>
          <w:tcPr>
            <w:tcW w:w="8290" w:type="dxa"/>
          </w:tcPr>
          <w:p w14:paraId="57939495" w14:textId="0E912626" w:rsidR="002D551F" w:rsidRDefault="002D551F" w:rsidP="00661FB9">
            <w:pPr>
              <w:cnfStyle w:val="000000000000" w:firstRow="0" w:lastRow="0" w:firstColumn="0" w:lastColumn="0" w:oddVBand="0" w:evenVBand="0" w:oddHBand="0" w:evenHBand="0" w:firstRowFirstColumn="0" w:firstRowLastColumn="0" w:lastRowFirstColumn="0" w:lastRowLastColumn="0"/>
              <w:rPr>
                <w:rFonts w:cs="Times New Roman"/>
                <w:szCs w:val="20"/>
              </w:rPr>
            </w:pPr>
            <w:proofErr w:type="gramStart"/>
            <w:r w:rsidRPr="00EF49FA">
              <w:rPr>
                <w:rFonts w:cs="Times New Roman"/>
                <w:szCs w:val="20"/>
              </w:rPr>
              <w:t>This use</w:t>
            </w:r>
            <w:proofErr w:type="gramEnd"/>
            <w:r w:rsidRPr="00EF49FA">
              <w:rPr>
                <w:rFonts w:cs="Times New Roman"/>
                <w:szCs w:val="20"/>
              </w:rPr>
              <w:t xml:space="preserve"> case covers the deletion of a connectivity-service and </w:t>
            </w:r>
            <w:r w:rsidR="008145AB">
              <w:rPr>
                <w:rFonts w:cs="Times New Roman"/>
                <w:szCs w:val="20"/>
              </w:rPr>
              <w:t>specifies the rules by which the supporting connection</w:t>
            </w:r>
            <w:r w:rsidR="00BA24A1">
              <w:rPr>
                <w:rFonts w:cs="Times New Roman"/>
                <w:szCs w:val="20"/>
              </w:rPr>
              <w:t>(s)</w:t>
            </w:r>
            <w:r w:rsidR="008145AB">
              <w:rPr>
                <w:rFonts w:cs="Times New Roman"/>
                <w:szCs w:val="20"/>
              </w:rPr>
              <w:t xml:space="preserve"> are also deleted.</w:t>
            </w:r>
            <w:r w:rsidR="001E0D3C">
              <w:rPr>
                <w:rFonts w:cs="Times New Roman"/>
                <w:szCs w:val="20"/>
              </w:rPr>
              <w:t xml:space="preserve"> In this RIA this means</w:t>
            </w:r>
            <w:r w:rsidR="002434E6">
              <w:rPr>
                <w:rFonts w:cs="Times New Roman"/>
                <w:szCs w:val="20"/>
              </w:rPr>
              <w:t xml:space="preserve"> the following considerations</w:t>
            </w:r>
            <w:r w:rsidR="001E0D3C">
              <w:rPr>
                <w:rFonts w:cs="Times New Roman"/>
                <w:szCs w:val="20"/>
              </w:rPr>
              <w:t>:</w:t>
            </w:r>
          </w:p>
          <w:p w14:paraId="21634AFD" w14:textId="4CA57ACA" w:rsidR="006652E7" w:rsidRDefault="00A00F6E" w:rsidP="00F56EDE">
            <w:pPr>
              <w:pStyle w:val="ListParagraph"/>
              <w:numPr>
                <w:ilvl w:val="0"/>
                <w:numId w:val="65"/>
              </w:numPr>
              <w:cnfStyle w:val="000000000000" w:firstRow="0" w:lastRow="0" w:firstColumn="0" w:lastColumn="0" w:oddVBand="0" w:evenVBand="0" w:oddHBand="0" w:evenHBand="0" w:firstRowFirstColumn="0" w:firstRowLastColumn="0" w:lastRowFirstColumn="0" w:lastRowLastColumn="0"/>
              <w:rPr>
                <w:rFonts w:cs="Times New Roman"/>
                <w:szCs w:val="20"/>
              </w:rPr>
            </w:pPr>
            <w:r>
              <w:rPr>
                <w:rFonts w:cs="Times New Roman"/>
                <w:szCs w:val="20"/>
              </w:rPr>
              <w:t>A</w:t>
            </w:r>
            <w:r w:rsidR="006548B6">
              <w:rPr>
                <w:rFonts w:cs="Times New Roman"/>
                <w:szCs w:val="20"/>
              </w:rPr>
              <w:t xml:space="preserve">s </w:t>
            </w:r>
            <w:r w:rsidR="008210E9">
              <w:rPr>
                <w:rFonts w:cs="Times New Roman"/>
                <w:szCs w:val="20"/>
              </w:rPr>
              <w:t>detailed</w:t>
            </w:r>
            <w:r w:rsidR="006548B6">
              <w:rPr>
                <w:rFonts w:cs="Times New Roman"/>
                <w:szCs w:val="20"/>
              </w:rPr>
              <w:t xml:space="preserve"> in </w:t>
            </w:r>
            <w:r w:rsidR="00553633">
              <w:rPr>
                <w:rFonts w:cs="Times New Roman"/>
                <w:szCs w:val="20"/>
              </w:rPr>
              <w:t xml:space="preserve">e.g., </w:t>
            </w:r>
            <w:r w:rsidR="006548B6">
              <w:rPr>
                <w:rFonts w:cs="Times New Roman"/>
                <w:szCs w:val="20"/>
              </w:rPr>
              <w:t>UC</w:t>
            </w:r>
            <w:r w:rsidR="00553633">
              <w:rPr>
                <w:rFonts w:cs="Times New Roman"/>
                <w:szCs w:val="20"/>
              </w:rPr>
              <w:t xml:space="preserve">1c, UC1g, UC2b, the </w:t>
            </w:r>
            <w:r w:rsidR="003C16DD">
              <w:rPr>
                <w:rFonts w:cs="Times New Roman"/>
                <w:szCs w:val="20"/>
              </w:rPr>
              <w:t>provisioning</w:t>
            </w:r>
            <w:r w:rsidR="00553633">
              <w:rPr>
                <w:rFonts w:cs="Times New Roman"/>
                <w:szCs w:val="20"/>
              </w:rPr>
              <w:t xml:space="preserve"> of a connectivity service MAY trigger the instantiation of additional </w:t>
            </w:r>
            <w:r w:rsidR="008210E9">
              <w:rPr>
                <w:rFonts w:cs="Times New Roman"/>
                <w:szCs w:val="20"/>
              </w:rPr>
              <w:t>connectivity services</w:t>
            </w:r>
            <w:r w:rsidR="00872BCB">
              <w:rPr>
                <w:rFonts w:cs="Times New Roman"/>
                <w:szCs w:val="20"/>
              </w:rPr>
              <w:t xml:space="preserve">, which MUST </w:t>
            </w:r>
            <w:r w:rsidR="006F18BB">
              <w:rPr>
                <w:rFonts w:cs="Times New Roman"/>
                <w:szCs w:val="20"/>
              </w:rPr>
              <w:t xml:space="preserve">appear in </w:t>
            </w:r>
            <w:r w:rsidR="00872BCB">
              <w:rPr>
                <w:rFonts w:cs="Times New Roman"/>
                <w:szCs w:val="20"/>
              </w:rPr>
              <w:t>connectivity context with a server allocated UUID</w:t>
            </w:r>
            <w:r w:rsidR="00CD10FC">
              <w:rPr>
                <w:rFonts w:cs="Times New Roman"/>
                <w:szCs w:val="20"/>
              </w:rPr>
              <w:t xml:space="preserve"> [</w:t>
            </w:r>
            <w:r w:rsidR="00CD10FC">
              <w:rPr>
                <w:rFonts w:cs="Times New Roman"/>
                <w:b/>
                <w:bCs/>
                <w:szCs w:val="20"/>
              </w:rPr>
              <w:t>server allocated connectivity-service]</w:t>
            </w:r>
            <w:r w:rsidR="000160EE">
              <w:rPr>
                <w:rFonts w:cs="Times New Roman"/>
                <w:szCs w:val="20"/>
              </w:rPr>
              <w:t xml:space="preserve">. </w:t>
            </w:r>
          </w:p>
          <w:p w14:paraId="13842E72" w14:textId="77777777" w:rsidR="00930302" w:rsidRDefault="00930302" w:rsidP="00930302">
            <w:pPr>
              <w:pStyle w:val="ListParagraph"/>
              <w:cnfStyle w:val="000000000000" w:firstRow="0" w:lastRow="0" w:firstColumn="0" w:lastColumn="0" w:oddVBand="0" w:evenVBand="0" w:oddHBand="0" w:evenHBand="0" w:firstRowFirstColumn="0" w:firstRowLastColumn="0" w:lastRowFirstColumn="0" w:lastRowLastColumn="0"/>
              <w:rPr>
                <w:rFonts w:cs="Times New Roman"/>
                <w:szCs w:val="20"/>
              </w:rPr>
            </w:pPr>
          </w:p>
          <w:p w14:paraId="640E1575" w14:textId="112AE3EF" w:rsidR="00B827D8" w:rsidRDefault="00B827D8" w:rsidP="00F56EDE">
            <w:pPr>
              <w:pStyle w:val="ListParagraph"/>
              <w:numPr>
                <w:ilvl w:val="0"/>
                <w:numId w:val="65"/>
              </w:numPr>
              <w:cnfStyle w:val="000000000000" w:firstRow="0" w:lastRow="0" w:firstColumn="0" w:lastColumn="0" w:oddVBand="0" w:evenVBand="0" w:oddHBand="0" w:evenHBand="0" w:firstRowFirstColumn="0" w:firstRowLastColumn="0" w:lastRowFirstColumn="0" w:lastRowLastColumn="0"/>
              <w:rPr>
                <w:rFonts w:cs="Times New Roman"/>
                <w:szCs w:val="20"/>
              </w:rPr>
            </w:pPr>
            <w:r>
              <w:rPr>
                <w:rFonts w:cs="Times New Roman"/>
                <w:szCs w:val="20"/>
              </w:rPr>
              <w:t xml:space="preserve">A connection </w:t>
            </w:r>
            <w:r w:rsidR="002D3CBE">
              <w:rPr>
                <w:rFonts w:cs="Times New Roman"/>
                <w:szCs w:val="20"/>
              </w:rPr>
              <w:t xml:space="preserve">C </w:t>
            </w:r>
            <w:r>
              <w:rPr>
                <w:rFonts w:cs="Times New Roman"/>
                <w:szCs w:val="20"/>
              </w:rPr>
              <w:t>is "</w:t>
            </w:r>
            <w:r w:rsidRPr="001E611C">
              <w:rPr>
                <w:rFonts w:cs="Times New Roman"/>
                <w:i/>
                <w:iCs/>
                <w:szCs w:val="20"/>
              </w:rPr>
              <w:t>supporting</w:t>
            </w:r>
            <w:r>
              <w:rPr>
                <w:rFonts w:cs="Times New Roman"/>
                <w:szCs w:val="20"/>
              </w:rPr>
              <w:t>" a connectiv</w:t>
            </w:r>
            <w:r w:rsidR="002D3CBE">
              <w:rPr>
                <w:rFonts w:cs="Times New Roman"/>
                <w:szCs w:val="20"/>
              </w:rPr>
              <w:t>i</w:t>
            </w:r>
            <w:r>
              <w:rPr>
                <w:rFonts w:cs="Times New Roman"/>
                <w:szCs w:val="20"/>
              </w:rPr>
              <w:t>ty</w:t>
            </w:r>
            <w:r w:rsidR="002D3CBE">
              <w:rPr>
                <w:rFonts w:cs="Times New Roman"/>
                <w:szCs w:val="20"/>
              </w:rPr>
              <w:t xml:space="preserve"> service S if any of the connection CEPs</w:t>
            </w:r>
            <w:r w:rsidR="00F65C47">
              <w:rPr>
                <w:rFonts w:cs="Times New Roman"/>
                <w:szCs w:val="20"/>
              </w:rPr>
              <w:t xml:space="preserve"> </w:t>
            </w:r>
            <w:r w:rsidR="007D196F">
              <w:rPr>
                <w:rFonts w:cs="Times New Roman"/>
                <w:szCs w:val="20"/>
              </w:rPr>
              <w:t xml:space="preserve">(namely </w:t>
            </w:r>
            <w:r w:rsidR="00F65C47">
              <w:rPr>
                <w:rFonts w:cs="Times New Roman"/>
                <w:szCs w:val="20"/>
              </w:rPr>
              <w:t>P</w:t>
            </w:r>
            <w:r w:rsidR="007D196F">
              <w:rPr>
                <w:rFonts w:cs="Times New Roman"/>
                <w:szCs w:val="20"/>
              </w:rPr>
              <w:t>)</w:t>
            </w:r>
            <w:r w:rsidR="002D3CBE">
              <w:rPr>
                <w:rFonts w:cs="Times New Roman"/>
                <w:szCs w:val="20"/>
              </w:rPr>
              <w:t xml:space="preserve"> </w:t>
            </w:r>
            <w:r w:rsidR="00D74D85">
              <w:rPr>
                <w:rFonts w:cs="Times New Roman"/>
                <w:szCs w:val="20"/>
              </w:rPr>
              <w:t>appears</w:t>
            </w:r>
            <w:r w:rsidR="00B835FE">
              <w:rPr>
                <w:rFonts w:cs="Times New Roman"/>
                <w:szCs w:val="20"/>
              </w:rPr>
              <w:t xml:space="preserve"> in the NEP/CEP hierarchy that starts at the S top-level connection.</w:t>
            </w:r>
            <w:r w:rsidR="00190CC7">
              <w:rPr>
                <w:rFonts w:cs="Times New Roman"/>
                <w:szCs w:val="20"/>
              </w:rPr>
              <w:t xml:space="preserve"> </w:t>
            </w:r>
            <w:r w:rsidR="00D74D85">
              <w:rPr>
                <w:rFonts w:cs="Times New Roman"/>
                <w:szCs w:val="20"/>
              </w:rPr>
              <w:t xml:space="preserve">In other words, </w:t>
            </w:r>
            <w:r w:rsidR="00F65C47">
              <w:rPr>
                <w:rFonts w:cs="Times New Roman"/>
                <w:szCs w:val="20"/>
              </w:rPr>
              <w:t>P</w:t>
            </w:r>
            <w:r w:rsidR="00D74D85">
              <w:rPr>
                <w:rFonts w:cs="Times New Roman"/>
                <w:szCs w:val="20"/>
              </w:rPr>
              <w:t xml:space="preserve"> </w:t>
            </w:r>
            <w:r w:rsidR="00F65C47">
              <w:rPr>
                <w:rFonts w:cs="Times New Roman"/>
                <w:szCs w:val="20"/>
              </w:rPr>
              <w:t>would be</w:t>
            </w:r>
            <w:r w:rsidR="00D74D85">
              <w:rPr>
                <w:rFonts w:cs="Times New Roman"/>
                <w:szCs w:val="20"/>
              </w:rPr>
              <w:t xml:space="preserve"> modified</w:t>
            </w:r>
            <w:r w:rsidR="007B3CBD">
              <w:rPr>
                <w:rFonts w:cs="Times New Roman"/>
                <w:szCs w:val="20"/>
              </w:rPr>
              <w:t>/adjusted</w:t>
            </w:r>
            <w:r w:rsidR="00D74D85">
              <w:rPr>
                <w:rFonts w:cs="Times New Roman"/>
                <w:szCs w:val="20"/>
              </w:rPr>
              <w:t xml:space="preserve"> </w:t>
            </w:r>
            <w:r w:rsidR="007B3CBD">
              <w:rPr>
                <w:rFonts w:cs="Times New Roman"/>
                <w:szCs w:val="20"/>
              </w:rPr>
              <w:t xml:space="preserve">as part of the workflow associated </w:t>
            </w:r>
            <w:proofErr w:type="gramStart"/>
            <w:r w:rsidR="007B3CBD">
              <w:rPr>
                <w:rFonts w:cs="Times New Roman"/>
                <w:szCs w:val="20"/>
              </w:rPr>
              <w:t>to</w:t>
            </w:r>
            <w:proofErr w:type="gramEnd"/>
            <w:r w:rsidR="007B3CBD">
              <w:rPr>
                <w:rFonts w:cs="Times New Roman"/>
                <w:szCs w:val="20"/>
              </w:rPr>
              <w:t xml:space="preserve"> the instantiation, </w:t>
            </w:r>
            <w:r w:rsidR="007D196F">
              <w:rPr>
                <w:rFonts w:cs="Times New Roman"/>
                <w:szCs w:val="20"/>
              </w:rPr>
              <w:t>modification,</w:t>
            </w:r>
            <w:r w:rsidR="00F65C47">
              <w:rPr>
                <w:rFonts w:cs="Times New Roman"/>
                <w:szCs w:val="20"/>
              </w:rPr>
              <w:t xml:space="preserve"> or deletion of S</w:t>
            </w:r>
            <w:r w:rsidR="00CD10FC">
              <w:rPr>
                <w:rFonts w:cs="Times New Roman"/>
                <w:szCs w:val="20"/>
              </w:rPr>
              <w:t xml:space="preserve"> [</w:t>
            </w:r>
            <w:r w:rsidR="00CD10FC">
              <w:rPr>
                <w:rFonts w:cs="Times New Roman"/>
                <w:b/>
                <w:bCs/>
                <w:szCs w:val="20"/>
              </w:rPr>
              <w:t>supporting connection]</w:t>
            </w:r>
            <w:r w:rsidR="00F65C47">
              <w:rPr>
                <w:rFonts w:cs="Times New Roman"/>
                <w:szCs w:val="20"/>
              </w:rPr>
              <w:t>.</w:t>
            </w:r>
          </w:p>
          <w:p w14:paraId="0B5A0931" w14:textId="77777777" w:rsidR="00B827D8" w:rsidRPr="00B827D8" w:rsidRDefault="00B827D8" w:rsidP="00B827D8">
            <w:pPr>
              <w:pStyle w:val="ListParagraph"/>
              <w:cnfStyle w:val="000000000000" w:firstRow="0" w:lastRow="0" w:firstColumn="0" w:lastColumn="0" w:oddVBand="0" w:evenVBand="0" w:oddHBand="0" w:evenHBand="0" w:firstRowFirstColumn="0" w:firstRowLastColumn="0" w:lastRowFirstColumn="0" w:lastRowLastColumn="0"/>
              <w:rPr>
                <w:rFonts w:cs="Times New Roman"/>
                <w:szCs w:val="20"/>
              </w:rPr>
            </w:pPr>
          </w:p>
          <w:p w14:paraId="064B60B4" w14:textId="6EFFD2BC" w:rsidR="00930302" w:rsidRDefault="0051674D" w:rsidP="00F56EDE">
            <w:pPr>
              <w:pStyle w:val="ListParagraph"/>
              <w:numPr>
                <w:ilvl w:val="0"/>
                <w:numId w:val="65"/>
              </w:numPr>
              <w:cnfStyle w:val="000000000000" w:firstRow="0" w:lastRow="0" w:firstColumn="0" w:lastColumn="0" w:oddVBand="0" w:evenVBand="0" w:oddHBand="0" w:evenHBand="0" w:firstRowFirstColumn="0" w:firstRowLastColumn="0" w:lastRowFirstColumn="0" w:lastRowLastColumn="0"/>
              <w:rPr>
                <w:rFonts w:cs="Times New Roman"/>
                <w:szCs w:val="20"/>
              </w:rPr>
            </w:pPr>
            <w:r>
              <w:rPr>
                <w:rFonts w:cs="Times New Roman"/>
                <w:szCs w:val="20"/>
              </w:rPr>
              <w:t>Because of</w:t>
            </w:r>
            <w:r w:rsidR="00930302">
              <w:rPr>
                <w:rFonts w:cs="Times New Roman"/>
                <w:szCs w:val="20"/>
              </w:rPr>
              <w:t xml:space="preserve"> the </w:t>
            </w:r>
            <w:r w:rsidR="00D10E06">
              <w:rPr>
                <w:rFonts w:cs="Times New Roman"/>
                <w:szCs w:val="20"/>
              </w:rPr>
              <w:t>connectivity</w:t>
            </w:r>
            <w:r w:rsidR="00930302">
              <w:rPr>
                <w:rFonts w:cs="Times New Roman"/>
                <w:szCs w:val="20"/>
              </w:rPr>
              <w:t xml:space="preserve"> service(s) instantiation, </w:t>
            </w:r>
            <w:proofErr w:type="gramStart"/>
            <w:r w:rsidR="000D21BB">
              <w:rPr>
                <w:rFonts w:cs="Times New Roman"/>
                <w:szCs w:val="20"/>
              </w:rPr>
              <w:t>a number of</w:t>
            </w:r>
            <w:proofErr w:type="gramEnd"/>
            <w:r w:rsidR="000D21BB">
              <w:rPr>
                <w:rFonts w:cs="Times New Roman"/>
                <w:szCs w:val="20"/>
              </w:rPr>
              <w:t xml:space="preserve"> </w:t>
            </w:r>
            <w:r w:rsidR="000D21BB" w:rsidRPr="00EC623D">
              <w:rPr>
                <w:rFonts w:cs="Times New Roman"/>
                <w:i/>
                <w:iCs/>
                <w:szCs w:val="20"/>
              </w:rPr>
              <w:t xml:space="preserve">supporting </w:t>
            </w:r>
            <w:r w:rsidR="007B132E" w:rsidRPr="00EC623D">
              <w:rPr>
                <w:rFonts w:cs="Times New Roman"/>
                <w:i/>
                <w:iCs/>
                <w:szCs w:val="20"/>
              </w:rPr>
              <w:t>connections</w:t>
            </w:r>
            <w:r w:rsidR="007B132E">
              <w:rPr>
                <w:rFonts w:cs="Times New Roman"/>
                <w:szCs w:val="20"/>
              </w:rPr>
              <w:t xml:space="preserve"> </w:t>
            </w:r>
            <w:r w:rsidR="00BB13AD">
              <w:rPr>
                <w:rFonts w:cs="Times New Roman"/>
                <w:szCs w:val="20"/>
              </w:rPr>
              <w:t xml:space="preserve">and the corresponding related NEPs and CEPs will have been created/configured. </w:t>
            </w:r>
            <w:r w:rsidR="003C59B9">
              <w:rPr>
                <w:rFonts w:cs="Times New Roman"/>
                <w:szCs w:val="20"/>
              </w:rPr>
              <w:t xml:space="preserve">Further connectivity service(s) </w:t>
            </w:r>
            <w:r w:rsidR="001E611C">
              <w:rPr>
                <w:rFonts w:cs="Times New Roman"/>
                <w:szCs w:val="20"/>
              </w:rPr>
              <w:t>provisioning</w:t>
            </w:r>
            <w:r w:rsidR="00CB5065">
              <w:rPr>
                <w:rFonts w:cs="Times New Roman"/>
                <w:szCs w:val="20"/>
              </w:rPr>
              <w:t xml:space="preserve">/deletion MAY modify </w:t>
            </w:r>
            <w:r w:rsidR="00DB5245">
              <w:rPr>
                <w:rFonts w:cs="Times New Roman"/>
                <w:szCs w:val="20"/>
              </w:rPr>
              <w:t>such connections.</w:t>
            </w:r>
          </w:p>
          <w:p w14:paraId="31EC6F9D" w14:textId="77777777" w:rsidR="006652E7" w:rsidRDefault="006652E7" w:rsidP="006652E7">
            <w:pPr>
              <w:pStyle w:val="ListParagraph"/>
              <w:cnfStyle w:val="000000000000" w:firstRow="0" w:lastRow="0" w:firstColumn="0" w:lastColumn="0" w:oddVBand="0" w:evenVBand="0" w:oddHBand="0" w:evenHBand="0" w:firstRowFirstColumn="0" w:firstRowLastColumn="0" w:lastRowFirstColumn="0" w:lastRowLastColumn="0"/>
              <w:rPr>
                <w:rFonts w:cs="Times New Roman"/>
                <w:szCs w:val="20"/>
              </w:rPr>
            </w:pPr>
          </w:p>
          <w:p w14:paraId="6D2A81D7" w14:textId="60FAFD20" w:rsidR="006652E7" w:rsidRDefault="006652E7" w:rsidP="006652E7">
            <w:pPr>
              <w:pStyle w:val="ListParagraph"/>
              <w:numPr>
                <w:ilvl w:val="0"/>
                <w:numId w:val="65"/>
              </w:numPr>
              <w:cnfStyle w:val="000000000000" w:firstRow="0" w:lastRow="0" w:firstColumn="0" w:lastColumn="0" w:oddVBand="0" w:evenVBand="0" w:oddHBand="0" w:evenHBand="0" w:firstRowFirstColumn="0" w:firstRowLastColumn="0" w:lastRowFirstColumn="0" w:lastRowLastColumn="0"/>
              <w:rPr>
                <w:rFonts w:cs="Times New Roman"/>
                <w:szCs w:val="20"/>
              </w:rPr>
            </w:pPr>
            <w:r>
              <w:rPr>
                <w:rFonts w:cs="Times New Roman"/>
                <w:szCs w:val="20"/>
              </w:rPr>
              <w:lastRenderedPageBreak/>
              <w:t>T</w:t>
            </w:r>
            <w:r w:rsidR="00367402">
              <w:rPr>
                <w:rFonts w:cs="Times New Roman"/>
                <w:szCs w:val="20"/>
              </w:rPr>
              <w:t xml:space="preserve">he </w:t>
            </w:r>
            <w:r w:rsidR="000160EE">
              <w:rPr>
                <w:rFonts w:cs="Times New Roman"/>
                <w:szCs w:val="20"/>
              </w:rPr>
              <w:t>deletion of a connectivity service</w:t>
            </w:r>
            <w:r w:rsidR="00367402">
              <w:rPr>
                <w:rFonts w:cs="Times New Roman"/>
                <w:szCs w:val="20"/>
              </w:rPr>
              <w:t xml:space="preserve"> (either the client </w:t>
            </w:r>
            <w:r w:rsidR="009C5701">
              <w:rPr>
                <w:rFonts w:cs="Times New Roman"/>
                <w:szCs w:val="20"/>
              </w:rPr>
              <w:t>provisioned one or the server allocated ones)</w:t>
            </w:r>
            <w:r>
              <w:rPr>
                <w:rFonts w:cs="Times New Roman"/>
                <w:szCs w:val="20"/>
              </w:rPr>
              <w:t xml:space="preserve"> </w:t>
            </w:r>
            <w:r w:rsidR="000160EE" w:rsidRPr="00F56EDE">
              <w:rPr>
                <w:rFonts w:cs="Times New Roman"/>
                <w:szCs w:val="20"/>
              </w:rPr>
              <w:t xml:space="preserve">MUST NOT </w:t>
            </w:r>
            <w:r w:rsidR="006F18BB" w:rsidRPr="00F56EDE">
              <w:rPr>
                <w:rFonts w:cs="Times New Roman"/>
                <w:szCs w:val="20"/>
              </w:rPr>
              <w:t xml:space="preserve">trigger the deletion of </w:t>
            </w:r>
            <w:r w:rsidR="00EC320D">
              <w:rPr>
                <w:rFonts w:cs="Times New Roman"/>
                <w:szCs w:val="20"/>
              </w:rPr>
              <w:t>any other</w:t>
            </w:r>
            <w:r w:rsidR="006F18BB" w:rsidRPr="00F56EDE">
              <w:rPr>
                <w:rFonts w:cs="Times New Roman"/>
                <w:szCs w:val="20"/>
              </w:rPr>
              <w:t xml:space="preserve"> connectivity services.</w:t>
            </w:r>
            <w:r>
              <w:rPr>
                <w:rFonts w:cs="Times New Roman"/>
                <w:szCs w:val="20"/>
              </w:rPr>
              <w:t xml:space="preserve"> </w:t>
            </w:r>
            <w:r w:rsidR="00BD6378">
              <w:rPr>
                <w:rFonts w:cs="Times New Roman"/>
                <w:szCs w:val="20"/>
              </w:rPr>
              <w:t xml:space="preserve">A connectivity service lifetime is </w:t>
            </w:r>
            <w:r w:rsidR="00B350CB">
              <w:rPr>
                <w:rFonts w:cs="Times New Roman"/>
                <w:szCs w:val="20"/>
              </w:rPr>
              <w:t xml:space="preserve">always </w:t>
            </w:r>
            <w:r w:rsidR="00BD6378">
              <w:rPr>
                <w:rFonts w:cs="Times New Roman"/>
                <w:szCs w:val="20"/>
              </w:rPr>
              <w:t>ended</w:t>
            </w:r>
            <w:r w:rsidR="00B350CB">
              <w:rPr>
                <w:rFonts w:cs="Times New Roman"/>
                <w:szCs w:val="20"/>
              </w:rPr>
              <w:t xml:space="preserve"> with a </w:t>
            </w:r>
            <w:r w:rsidR="00997D27">
              <w:rPr>
                <w:rFonts w:cs="Times New Roman"/>
                <w:szCs w:val="20"/>
              </w:rPr>
              <w:t xml:space="preserve">user driven </w:t>
            </w:r>
            <w:r w:rsidR="00B350CB">
              <w:rPr>
                <w:rFonts w:cs="Times New Roman"/>
                <w:szCs w:val="20"/>
              </w:rPr>
              <w:t>delete operation</w:t>
            </w:r>
            <w:r w:rsidR="00E200E3">
              <w:rPr>
                <w:rFonts w:cs="Times New Roman"/>
                <w:szCs w:val="20"/>
              </w:rPr>
              <w:t xml:space="preserve"> </w:t>
            </w:r>
            <w:r w:rsidR="00E200E3" w:rsidRPr="00E200E3">
              <w:rPr>
                <w:rFonts w:cs="Times New Roman"/>
                <w:b/>
                <w:bCs/>
                <w:szCs w:val="20"/>
              </w:rPr>
              <w:t>[independent deletion]</w:t>
            </w:r>
            <w:r w:rsidR="00B350CB">
              <w:rPr>
                <w:rFonts w:cs="Times New Roman"/>
                <w:szCs w:val="20"/>
              </w:rPr>
              <w:t>.</w:t>
            </w:r>
          </w:p>
          <w:p w14:paraId="52A436DE" w14:textId="77777777" w:rsidR="00932A66" w:rsidRPr="00932A66" w:rsidRDefault="00932A66" w:rsidP="00932A66">
            <w:pPr>
              <w:pStyle w:val="ListParagraph"/>
              <w:cnfStyle w:val="000000000000" w:firstRow="0" w:lastRow="0" w:firstColumn="0" w:lastColumn="0" w:oddVBand="0" w:evenVBand="0" w:oddHBand="0" w:evenHBand="0" w:firstRowFirstColumn="0" w:firstRowLastColumn="0" w:lastRowFirstColumn="0" w:lastRowLastColumn="0"/>
              <w:rPr>
                <w:rFonts w:cs="Times New Roman"/>
                <w:szCs w:val="20"/>
              </w:rPr>
            </w:pPr>
          </w:p>
          <w:p w14:paraId="162CFA04" w14:textId="50213EB9" w:rsidR="00496B86" w:rsidRDefault="00932A66" w:rsidP="00496B86">
            <w:pPr>
              <w:pStyle w:val="ListParagraph"/>
              <w:numPr>
                <w:ilvl w:val="0"/>
                <w:numId w:val="65"/>
              </w:numPr>
              <w:cnfStyle w:val="000000000000" w:firstRow="0" w:lastRow="0" w:firstColumn="0" w:lastColumn="0" w:oddVBand="0" w:evenVBand="0" w:oddHBand="0" w:evenHBand="0" w:firstRowFirstColumn="0" w:firstRowLastColumn="0" w:lastRowFirstColumn="0" w:lastRowLastColumn="0"/>
              <w:rPr>
                <w:rFonts w:cs="Times New Roman"/>
                <w:szCs w:val="20"/>
              </w:rPr>
            </w:pPr>
            <w:r>
              <w:rPr>
                <w:rFonts w:cs="Times New Roman"/>
                <w:szCs w:val="20"/>
              </w:rPr>
              <w:t>The deletion of a connect</w:t>
            </w:r>
            <w:r w:rsidR="00B350CB">
              <w:rPr>
                <w:rFonts w:cs="Times New Roman"/>
                <w:szCs w:val="20"/>
              </w:rPr>
              <w:t xml:space="preserve">ivity service </w:t>
            </w:r>
            <w:r w:rsidR="007D196F">
              <w:rPr>
                <w:rFonts w:cs="Times New Roman"/>
                <w:szCs w:val="20"/>
              </w:rPr>
              <w:t xml:space="preserve">S </w:t>
            </w:r>
            <w:r w:rsidR="00A1713C">
              <w:rPr>
                <w:rFonts w:cs="Times New Roman"/>
                <w:szCs w:val="20"/>
              </w:rPr>
              <w:t xml:space="preserve">MUST </w:t>
            </w:r>
            <w:r w:rsidR="00930302">
              <w:rPr>
                <w:rFonts w:cs="Times New Roman"/>
                <w:szCs w:val="20"/>
              </w:rPr>
              <w:t>cause the deletion of</w:t>
            </w:r>
            <w:r w:rsidR="00A1713C">
              <w:rPr>
                <w:rFonts w:cs="Times New Roman"/>
                <w:szCs w:val="20"/>
              </w:rPr>
              <w:t xml:space="preserve"> </w:t>
            </w:r>
            <w:r w:rsidR="007D196F">
              <w:rPr>
                <w:rFonts w:cs="Times New Roman"/>
                <w:szCs w:val="20"/>
              </w:rPr>
              <w:t>all supporting connections C that</w:t>
            </w:r>
            <w:r w:rsidR="00E70C00">
              <w:rPr>
                <w:rFonts w:cs="Times New Roman"/>
                <w:szCs w:val="20"/>
              </w:rPr>
              <w:t xml:space="preserve">: </w:t>
            </w:r>
            <w:proofErr w:type="spellStart"/>
            <w:r w:rsidR="00E70C00">
              <w:rPr>
                <w:rFonts w:cs="Times New Roman"/>
                <w:szCs w:val="20"/>
              </w:rPr>
              <w:t>i</w:t>
            </w:r>
            <w:proofErr w:type="spellEnd"/>
            <w:r w:rsidR="00E70C00">
              <w:rPr>
                <w:rFonts w:cs="Times New Roman"/>
                <w:szCs w:val="20"/>
              </w:rPr>
              <w:t>)</w:t>
            </w:r>
            <w:r w:rsidR="007D196F">
              <w:rPr>
                <w:rFonts w:cs="Times New Roman"/>
                <w:szCs w:val="20"/>
              </w:rPr>
              <w:t xml:space="preserve"> are exclusively supporting S at the time of deletion</w:t>
            </w:r>
            <w:r w:rsidR="00CD10FC">
              <w:rPr>
                <w:rFonts w:cs="Times New Roman"/>
                <w:szCs w:val="20"/>
              </w:rPr>
              <w:t xml:space="preserve"> [</w:t>
            </w:r>
            <w:r w:rsidR="00CD10FC">
              <w:rPr>
                <w:rFonts w:cs="Times New Roman"/>
                <w:b/>
                <w:bCs/>
                <w:szCs w:val="20"/>
              </w:rPr>
              <w:t xml:space="preserve">exclusively </w:t>
            </w:r>
            <w:r w:rsidR="00CD10FC" w:rsidRPr="00F06842">
              <w:rPr>
                <w:rFonts w:cs="Times New Roman"/>
                <w:b/>
                <w:bCs/>
                <w:szCs w:val="20"/>
              </w:rPr>
              <w:t>o</w:t>
            </w:r>
            <w:r w:rsidR="00CD10FC">
              <w:rPr>
                <w:rFonts w:cs="Times New Roman"/>
                <w:b/>
                <w:bCs/>
                <w:szCs w:val="20"/>
              </w:rPr>
              <w:t>wnership]</w:t>
            </w:r>
            <w:r w:rsidR="00FA7671">
              <w:rPr>
                <w:rFonts w:cs="Times New Roman"/>
                <w:b/>
                <w:bCs/>
                <w:szCs w:val="20"/>
              </w:rPr>
              <w:t xml:space="preserve"> </w:t>
            </w:r>
            <w:r w:rsidR="00E70C00" w:rsidRPr="00E70C00">
              <w:rPr>
                <w:rFonts w:cs="Times New Roman"/>
                <w:szCs w:val="20"/>
              </w:rPr>
              <w:t>and ii)</w:t>
            </w:r>
            <w:r w:rsidR="00FA7671" w:rsidRPr="00E70C00">
              <w:rPr>
                <w:rFonts w:cs="Times New Roman"/>
                <w:szCs w:val="20"/>
              </w:rPr>
              <w:t xml:space="preserve"> </w:t>
            </w:r>
            <w:r w:rsidR="00FA7671" w:rsidRPr="00FA7671">
              <w:rPr>
                <w:rFonts w:cs="Times New Roman"/>
                <w:szCs w:val="20"/>
              </w:rPr>
              <w:t>are not server-owned</w:t>
            </w:r>
            <w:r w:rsidR="00496B86">
              <w:rPr>
                <w:rFonts w:cs="Times New Roman"/>
                <w:szCs w:val="20"/>
              </w:rPr>
              <w:t xml:space="preserve">. </w:t>
            </w:r>
            <w:r w:rsidR="00E67866">
              <w:rPr>
                <w:rFonts w:cs="Times New Roman"/>
                <w:szCs w:val="20"/>
              </w:rPr>
              <w:t>This implies</w:t>
            </w:r>
            <w:r w:rsidR="00CD10FC">
              <w:rPr>
                <w:rFonts w:cs="Times New Roman"/>
                <w:szCs w:val="20"/>
              </w:rPr>
              <w:t xml:space="preserve"> that t</w:t>
            </w:r>
            <w:r w:rsidR="00496B86">
              <w:rPr>
                <w:rFonts w:cs="Times New Roman"/>
                <w:szCs w:val="20"/>
              </w:rPr>
              <w:t xml:space="preserve">here </w:t>
            </w:r>
            <w:r w:rsidR="006F1093">
              <w:rPr>
                <w:rFonts w:cs="Times New Roman"/>
                <w:szCs w:val="20"/>
              </w:rPr>
              <w:t>are no orphan connections</w:t>
            </w:r>
            <w:r w:rsidR="00EB7FA3">
              <w:rPr>
                <w:rFonts w:cs="Times New Roman"/>
                <w:szCs w:val="20"/>
              </w:rPr>
              <w:t xml:space="preserve"> if </w:t>
            </w:r>
            <w:r w:rsidR="00596764">
              <w:rPr>
                <w:rFonts w:cs="Times New Roman"/>
                <w:szCs w:val="20"/>
              </w:rPr>
              <w:t>they</w:t>
            </w:r>
            <w:r w:rsidR="00EB7FA3">
              <w:rPr>
                <w:rFonts w:cs="Times New Roman"/>
                <w:szCs w:val="20"/>
              </w:rPr>
              <w:t xml:space="preserve"> were</w:t>
            </w:r>
            <w:r w:rsidR="00496B86">
              <w:rPr>
                <w:rFonts w:cs="Times New Roman"/>
                <w:szCs w:val="20"/>
              </w:rPr>
              <w:t xml:space="preserve"> created upon the provisioning of a connectivity service [</w:t>
            </w:r>
            <w:r w:rsidR="00496B86" w:rsidRPr="00F06842">
              <w:rPr>
                <w:rFonts w:cs="Times New Roman"/>
                <w:b/>
                <w:bCs/>
                <w:szCs w:val="20"/>
              </w:rPr>
              <w:t>no orphan connections</w:t>
            </w:r>
            <w:r w:rsidR="00496B86">
              <w:rPr>
                <w:rFonts w:cs="Times New Roman"/>
                <w:szCs w:val="20"/>
              </w:rPr>
              <w:t>]</w:t>
            </w:r>
            <w:r w:rsidR="000100F9">
              <w:rPr>
                <w:rFonts w:cs="Times New Roman"/>
                <w:szCs w:val="20"/>
              </w:rPr>
              <w:t>.</w:t>
            </w:r>
          </w:p>
          <w:p w14:paraId="352A56C8" w14:textId="77777777" w:rsidR="00E70C00" w:rsidRPr="00E70C00" w:rsidRDefault="00E70C00" w:rsidP="00E70C00">
            <w:pPr>
              <w:pStyle w:val="ListParagraph"/>
              <w:cnfStyle w:val="000000000000" w:firstRow="0" w:lastRow="0" w:firstColumn="0" w:lastColumn="0" w:oddVBand="0" w:evenVBand="0" w:oddHBand="0" w:evenHBand="0" w:firstRowFirstColumn="0" w:firstRowLastColumn="0" w:lastRowFirstColumn="0" w:lastRowLastColumn="0"/>
              <w:rPr>
                <w:rFonts w:cs="Times New Roman"/>
                <w:szCs w:val="20"/>
              </w:rPr>
            </w:pPr>
          </w:p>
          <w:p w14:paraId="267016E0" w14:textId="565B49CF" w:rsidR="00E70C00" w:rsidRDefault="00E70C00" w:rsidP="00E70C00">
            <w:pPr>
              <w:pStyle w:val="ListParagraph"/>
              <w:numPr>
                <w:ilvl w:val="1"/>
                <w:numId w:val="65"/>
              </w:numPr>
              <w:cnfStyle w:val="000000000000" w:firstRow="0" w:lastRow="0" w:firstColumn="0" w:lastColumn="0" w:oddVBand="0" w:evenVBand="0" w:oddHBand="0" w:evenHBand="0" w:firstRowFirstColumn="0" w:firstRowLastColumn="0" w:lastRowFirstColumn="0" w:lastRowLastColumn="0"/>
              <w:rPr>
                <w:rFonts w:cs="Times New Roman"/>
                <w:szCs w:val="20"/>
              </w:rPr>
            </w:pPr>
            <w:r>
              <w:rPr>
                <w:rFonts w:cs="Times New Roman"/>
                <w:szCs w:val="20"/>
              </w:rPr>
              <w:t>For example</w:t>
            </w:r>
            <w:r w:rsidR="00605748">
              <w:rPr>
                <w:rFonts w:cs="Times New Roman"/>
                <w:szCs w:val="20"/>
              </w:rPr>
              <w:t>, t</w:t>
            </w:r>
            <w:r w:rsidR="00250F77">
              <w:rPr>
                <w:rFonts w:cs="Times New Roman"/>
                <w:szCs w:val="20"/>
              </w:rPr>
              <w:t xml:space="preserve">he provisioning of </w:t>
            </w:r>
            <w:r w:rsidR="00605748">
              <w:rPr>
                <w:rFonts w:cs="Times New Roman"/>
                <w:szCs w:val="20"/>
              </w:rPr>
              <w:t xml:space="preserve">a connectivity service </w:t>
            </w:r>
            <w:r w:rsidR="00250F77">
              <w:rPr>
                <w:rFonts w:cs="Times New Roman"/>
                <w:szCs w:val="20"/>
              </w:rPr>
              <w:t xml:space="preserve">ODU2-S1 MAY </w:t>
            </w:r>
            <w:r w:rsidR="00605748">
              <w:rPr>
                <w:rFonts w:cs="Times New Roman"/>
                <w:szCs w:val="20"/>
              </w:rPr>
              <w:t>cause either 1</w:t>
            </w:r>
            <w:r w:rsidR="0085765E">
              <w:rPr>
                <w:rFonts w:cs="Times New Roman"/>
                <w:szCs w:val="20"/>
              </w:rPr>
              <w:t xml:space="preserve">) the instantiation of a </w:t>
            </w:r>
            <w:r w:rsidR="004B28C3">
              <w:rPr>
                <w:rFonts w:cs="Times New Roman"/>
                <w:szCs w:val="20"/>
              </w:rPr>
              <w:t xml:space="preserve">top-level connection </w:t>
            </w:r>
            <w:r w:rsidR="0085765E">
              <w:rPr>
                <w:rFonts w:cs="Times New Roman"/>
                <w:szCs w:val="20"/>
              </w:rPr>
              <w:t>ODU2</w:t>
            </w:r>
            <w:r w:rsidR="004B28C3">
              <w:rPr>
                <w:rFonts w:cs="Times New Roman"/>
                <w:szCs w:val="20"/>
              </w:rPr>
              <w:t>-</w:t>
            </w:r>
            <w:r w:rsidR="0085765E">
              <w:rPr>
                <w:rFonts w:cs="Times New Roman"/>
                <w:szCs w:val="20"/>
              </w:rPr>
              <w:t xml:space="preserve">C </w:t>
            </w:r>
            <w:r w:rsidR="00250F77">
              <w:rPr>
                <w:rFonts w:cs="Times New Roman"/>
                <w:szCs w:val="20"/>
              </w:rPr>
              <w:t xml:space="preserve">and </w:t>
            </w:r>
            <w:r w:rsidR="00605748">
              <w:rPr>
                <w:rFonts w:cs="Times New Roman"/>
                <w:szCs w:val="20"/>
              </w:rPr>
              <w:t>a</w:t>
            </w:r>
            <w:r w:rsidR="004B28C3">
              <w:rPr>
                <w:rFonts w:cs="Times New Roman"/>
                <w:szCs w:val="20"/>
              </w:rPr>
              <w:t xml:space="preserve"> supporting</w:t>
            </w:r>
            <w:r w:rsidR="00605748">
              <w:rPr>
                <w:rFonts w:cs="Times New Roman"/>
                <w:szCs w:val="20"/>
              </w:rPr>
              <w:t xml:space="preserve"> </w:t>
            </w:r>
            <w:r w:rsidR="004B28C3">
              <w:rPr>
                <w:rFonts w:cs="Times New Roman"/>
                <w:szCs w:val="20"/>
              </w:rPr>
              <w:t xml:space="preserve">connection </w:t>
            </w:r>
            <w:r w:rsidR="0085765E">
              <w:rPr>
                <w:rFonts w:cs="Times New Roman"/>
                <w:szCs w:val="20"/>
              </w:rPr>
              <w:t>ODU4</w:t>
            </w:r>
            <w:r w:rsidR="004B28C3">
              <w:rPr>
                <w:rFonts w:cs="Times New Roman"/>
                <w:szCs w:val="20"/>
              </w:rPr>
              <w:t>-</w:t>
            </w:r>
            <w:r w:rsidR="00605748">
              <w:rPr>
                <w:rFonts w:cs="Times New Roman"/>
                <w:szCs w:val="20"/>
              </w:rPr>
              <w:t>C or</w:t>
            </w:r>
            <w:r w:rsidR="00250F77">
              <w:rPr>
                <w:rFonts w:cs="Times New Roman"/>
                <w:szCs w:val="20"/>
              </w:rPr>
              <w:t xml:space="preserve"> 2) </w:t>
            </w:r>
            <w:r w:rsidR="004B28C3">
              <w:rPr>
                <w:rFonts w:cs="Times New Roman"/>
                <w:szCs w:val="20"/>
              </w:rPr>
              <w:t xml:space="preserve">the instantiation of a top-level connection ODU2-C, a supporting connection ODU4-C </w:t>
            </w:r>
            <w:r w:rsidR="00605748">
              <w:rPr>
                <w:rFonts w:cs="Times New Roman"/>
                <w:szCs w:val="20"/>
              </w:rPr>
              <w:t>and</w:t>
            </w:r>
            <w:r w:rsidR="004B28C3">
              <w:rPr>
                <w:rFonts w:cs="Times New Roman"/>
                <w:szCs w:val="20"/>
              </w:rPr>
              <w:t xml:space="preserve"> a server allocated</w:t>
            </w:r>
            <w:r w:rsidR="00605748">
              <w:rPr>
                <w:rFonts w:cs="Times New Roman"/>
                <w:szCs w:val="20"/>
              </w:rPr>
              <w:t xml:space="preserve"> </w:t>
            </w:r>
            <w:r w:rsidR="004B28C3">
              <w:rPr>
                <w:rFonts w:cs="Times New Roman"/>
                <w:szCs w:val="20"/>
              </w:rPr>
              <w:t xml:space="preserve">connectivity service </w:t>
            </w:r>
            <w:r w:rsidR="00605748">
              <w:rPr>
                <w:rFonts w:cs="Times New Roman"/>
                <w:szCs w:val="20"/>
              </w:rPr>
              <w:t>ODU4-</w:t>
            </w:r>
            <w:r w:rsidR="00250F77">
              <w:rPr>
                <w:rFonts w:cs="Times New Roman"/>
                <w:szCs w:val="20"/>
              </w:rPr>
              <w:t>S2</w:t>
            </w:r>
            <w:r w:rsidR="004B28C3">
              <w:rPr>
                <w:rFonts w:cs="Times New Roman"/>
                <w:szCs w:val="20"/>
              </w:rPr>
              <w:t xml:space="preserve">. </w:t>
            </w:r>
            <w:r w:rsidR="0077796B">
              <w:rPr>
                <w:rFonts w:cs="Times New Roman"/>
                <w:szCs w:val="20"/>
              </w:rPr>
              <w:t xml:space="preserve">In the second case, the deletion of ODU2-S1 MUST NOT cause the deletion of ODU4-C since its ownership is </w:t>
            </w:r>
            <w:r w:rsidR="0077796B" w:rsidRPr="0077796B">
              <w:rPr>
                <w:rFonts w:cs="Times New Roman"/>
                <w:i/>
                <w:iCs/>
                <w:szCs w:val="20"/>
              </w:rPr>
              <w:t>shared by</w:t>
            </w:r>
            <w:r w:rsidR="0077796B">
              <w:rPr>
                <w:rFonts w:cs="Times New Roman"/>
                <w:szCs w:val="20"/>
              </w:rPr>
              <w:t xml:space="preserve"> ODU2-S1 and ODU4-S2 (ODU4-C is a supporting connection of both connectivity services).</w:t>
            </w:r>
            <w:r w:rsidR="009B6E19">
              <w:rPr>
                <w:rFonts w:cs="Times New Roman"/>
                <w:szCs w:val="20"/>
              </w:rPr>
              <w:t xml:space="preserve"> Let us note </w:t>
            </w:r>
            <w:r w:rsidR="003E7518">
              <w:rPr>
                <w:rFonts w:cs="Times New Roman"/>
                <w:szCs w:val="20"/>
              </w:rPr>
              <w:t xml:space="preserve">that it is also possible to delete ODU4-S2 prior to the deletion of ODU2-S1. In such case ODU4-C </w:t>
            </w:r>
            <w:r w:rsidR="00AD10E7">
              <w:rPr>
                <w:rFonts w:cs="Times New Roman"/>
                <w:szCs w:val="20"/>
              </w:rPr>
              <w:t xml:space="preserve">will </w:t>
            </w:r>
            <w:r w:rsidR="003E7518">
              <w:rPr>
                <w:rFonts w:cs="Times New Roman"/>
                <w:szCs w:val="20"/>
              </w:rPr>
              <w:t>exclusively support ODU2-S1 upon deletion of ODU4-S2.</w:t>
            </w:r>
          </w:p>
          <w:p w14:paraId="75ADE8B1" w14:textId="12C40BDF" w:rsidR="000160EE" w:rsidRPr="00F56EDE" w:rsidRDefault="000160EE" w:rsidP="00E328EA">
            <w:pPr>
              <w:pStyle w:val="ListParagraph"/>
              <w:cnfStyle w:val="000000000000" w:firstRow="0" w:lastRow="0" w:firstColumn="0" w:lastColumn="0" w:oddVBand="0" w:evenVBand="0" w:oddHBand="0" w:evenHBand="0" w:firstRowFirstColumn="0" w:firstRowLastColumn="0" w:lastRowFirstColumn="0" w:lastRowLastColumn="0"/>
              <w:rPr>
                <w:rFonts w:cs="Times New Roman"/>
                <w:szCs w:val="20"/>
              </w:rPr>
            </w:pPr>
          </w:p>
          <w:p w14:paraId="065805D4" w14:textId="7871359F" w:rsidR="00FC30EE" w:rsidRDefault="00FC30EE" w:rsidP="001E0D3C">
            <w:pPr>
              <w:pStyle w:val="ListParagraph"/>
              <w:numPr>
                <w:ilvl w:val="0"/>
                <w:numId w:val="65"/>
              </w:numPr>
              <w:cnfStyle w:val="000000000000" w:firstRow="0" w:lastRow="0" w:firstColumn="0" w:lastColumn="0" w:oddVBand="0" w:evenVBand="0" w:oddHBand="0" w:evenHBand="0" w:firstRowFirstColumn="0" w:firstRowLastColumn="0" w:lastRowFirstColumn="0" w:lastRowLastColumn="0"/>
              <w:rPr>
                <w:rFonts w:cs="Times New Roman"/>
                <w:szCs w:val="20"/>
              </w:rPr>
            </w:pPr>
            <w:r>
              <w:rPr>
                <w:rFonts w:cs="Times New Roman"/>
                <w:szCs w:val="20"/>
              </w:rPr>
              <w:t xml:space="preserve">The deletion of connections does not apply to those not created or deleted upon a connectivity service provisioning (e.g., </w:t>
            </w:r>
            <w:r w:rsidR="003F015C">
              <w:rPr>
                <w:rFonts w:cs="Times New Roman"/>
                <w:szCs w:val="20"/>
              </w:rPr>
              <w:t>OMS/OTS connections</w:t>
            </w:r>
            <w:r w:rsidR="004B6A23">
              <w:rPr>
                <w:rFonts w:cs="Times New Roman"/>
                <w:szCs w:val="20"/>
              </w:rPr>
              <w:t xml:space="preserve"> are assumed pre-existing</w:t>
            </w:r>
            <w:r>
              <w:rPr>
                <w:rFonts w:cs="Times New Roman"/>
                <w:szCs w:val="20"/>
              </w:rPr>
              <w:t>)</w:t>
            </w:r>
            <w:r w:rsidR="00D96AC4">
              <w:rPr>
                <w:rFonts w:cs="Times New Roman"/>
                <w:szCs w:val="20"/>
              </w:rPr>
              <w:t xml:space="preserve"> [</w:t>
            </w:r>
            <w:r w:rsidR="00F06842" w:rsidRPr="00F06842">
              <w:rPr>
                <w:rFonts w:cs="Times New Roman"/>
                <w:b/>
                <w:bCs/>
                <w:szCs w:val="20"/>
              </w:rPr>
              <w:t>TAPI</w:t>
            </w:r>
            <w:r w:rsidR="00F06842">
              <w:rPr>
                <w:rFonts w:cs="Times New Roman"/>
                <w:szCs w:val="20"/>
              </w:rPr>
              <w:t xml:space="preserve"> </w:t>
            </w:r>
            <w:r w:rsidR="00D96AC4" w:rsidRPr="00D96AC4">
              <w:rPr>
                <w:rFonts w:cs="Times New Roman"/>
                <w:b/>
                <w:bCs/>
                <w:szCs w:val="20"/>
              </w:rPr>
              <w:t>server-owned connections</w:t>
            </w:r>
            <w:r w:rsidR="00D96AC4">
              <w:rPr>
                <w:rFonts w:cs="Times New Roman"/>
                <w:szCs w:val="20"/>
              </w:rPr>
              <w:t>]</w:t>
            </w:r>
            <w:r w:rsidR="006652E7">
              <w:rPr>
                <w:rFonts w:cs="Times New Roman"/>
                <w:szCs w:val="20"/>
              </w:rPr>
              <w:t>.</w:t>
            </w:r>
          </w:p>
          <w:p w14:paraId="1EE539AF" w14:textId="77777777" w:rsidR="006652E7" w:rsidRPr="006652E7" w:rsidRDefault="006652E7" w:rsidP="006652E7">
            <w:pPr>
              <w:pStyle w:val="ListParagraph"/>
              <w:cnfStyle w:val="000000000000" w:firstRow="0" w:lastRow="0" w:firstColumn="0" w:lastColumn="0" w:oddVBand="0" w:evenVBand="0" w:oddHBand="0" w:evenHBand="0" w:firstRowFirstColumn="0" w:firstRowLastColumn="0" w:lastRowFirstColumn="0" w:lastRowLastColumn="0"/>
              <w:rPr>
                <w:rFonts w:cs="Times New Roman"/>
                <w:szCs w:val="20"/>
              </w:rPr>
            </w:pPr>
          </w:p>
          <w:p w14:paraId="7D8B2F3C" w14:textId="1E06BE3B" w:rsidR="006652E7" w:rsidRPr="006652E7" w:rsidRDefault="008D16AF" w:rsidP="006652E7">
            <w:pPr>
              <w:pStyle w:val="ListParagraph"/>
              <w:numPr>
                <w:ilvl w:val="0"/>
                <w:numId w:val="65"/>
              </w:numPr>
              <w:cnfStyle w:val="000000000000" w:firstRow="0" w:lastRow="0" w:firstColumn="0" w:lastColumn="0" w:oddVBand="0" w:evenVBand="0" w:oddHBand="0" w:evenHBand="0" w:firstRowFirstColumn="0" w:firstRowLastColumn="0" w:lastRowFirstColumn="0" w:lastRowLastColumn="0"/>
              <w:rPr>
                <w:rFonts w:cs="Times New Roman"/>
                <w:szCs w:val="20"/>
              </w:rPr>
            </w:pPr>
            <w:r>
              <w:rPr>
                <w:rFonts w:cs="Times New Roman"/>
                <w:szCs w:val="20"/>
              </w:rPr>
              <w:t xml:space="preserve">A </w:t>
            </w:r>
            <w:r w:rsidR="00771B3E">
              <w:rPr>
                <w:rFonts w:cs="Times New Roman"/>
                <w:szCs w:val="20"/>
              </w:rPr>
              <w:t>TAPI server</w:t>
            </w:r>
            <w:r w:rsidR="00471404">
              <w:rPr>
                <w:rFonts w:cs="Times New Roman"/>
                <w:szCs w:val="20"/>
              </w:rPr>
              <w:t xml:space="preserve">, upon deletion of a Connectivity Service, SHALL make sure that no other connectivity service </w:t>
            </w:r>
            <w:r w:rsidR="00650100">
              <w:rPr>
                <w:rFonts w:cs="Times New Roman"/>
                <w:szCs w:val="20"/>
              </w:rPr>
              <w:t>has dangling references (</w:t>
            </w:r>
            <w:r w:rsidR="009A53C4">
              <w:rPr>
                <w:rFonts w:cs="Times New Roman"/>
                <w:szCs w:val="20"/>
              </w:rPr>
              <w:t xml:space="preserve">e.g., </w:t>
            </w:r>
            <w:r w:rsidR="009A53C4">
              <w:rPr>
                <w:rFonts w:ascii="Consolas" w:hAnsi="Consolas"/>
                <w:color w:val="24292F"/>
                <w:sz w:val="18"/>
                <w:shd w:val="clear" w:color="auto" w:fill="FFFFFF"/>
              </w:rPr>
              <w:t>peer-</w:t>
            </w:r>
            <w:proofErr w:type="spellStart"/>
            <w:r w:rsidR="009A53C4">
              <w:rPr>
                <w:rFonts w:ascii="Consolas" w:hAnsi="Consolas"/>
                <w:color w:val="24292F"/>
                <w:sz w:val="18"/>
                <w:shd w:val="clear" w:color="auto" w:fill="FFFFFF"/>
              </w:rPr>
              <w:t>fwd</w:t>
            </w:r>
            <w:proofErr w:type="spellEnd"/>
            <w:r w:rsidR="009A53C4">
              <w:rPr>
                <w:rFonts w:ascii="Consolas" w:hAnsi="Consolas"/>
                <w:color w:val="24292F"/>
                <w:sz w:val="18"/>
                <w:shd w:val="clear" w:color="auto" w:fill="FFFFFF"/>
              </w:rPr>
              <w:t>-connectivity-service-</w:t>
            </w:r>
            <w:proofErr w:type="gramStart"/>
            <w:r w:rsidR="009A53C4">
              <w:rPr>
                <w:rFonts w:ascii="Consolas" w:hAnsi="Consolas"/>
                <w:color w:val="24292F"/>
                <w:sz w:val="18"/>
                <w:shd w:val="clear" w:color="auto" w:fill="FFFFFF"/>
              </w:rPr>
              <w:t>end-point</w:t>
            </w:r>
            <w:proofErr w:type="gramEnd"/>
            <w:r w:rsidR="009A53C4">
              <w:rPr>
                <w:rFonts w:ascii="Consolas" w:hAnsi="Consolas"/>
                <w:color w:val="24292F"/>
                <w:sz w:val="18"/>
                <w:shd w:val="clear" w:color="auto" w:fill="FFFFFF"/>
              </w:rPr>
              <w:t xml:space="preserve">, </w:t>
            </w:r>
            <w:r w:rsidR="00440F23">
              <w:rPr>
                <w:rFonts w:ascii="Consolas" w:hAnsi="Consolas"/>
                <w:color w:val="24292F"/>
                <w:sz w:val="18"/>
                <w:shd w:val="clear" w:color="auto" w:fill="FFFFFF"/>
              </w:rPr>
              <w:t>protecting-connectivity-service-</w:t>
            </w:r>
            <w:proofErr w:type="gramStart"/>
            <w:r w:rsidR="00440F23">
              <w:rPr>
                <w:rFonts w:ascii="Consolas" w:hAnsi="Consolas"/>
                <w:color w:val="24292F"/>
                <w:sz w:val="18"/>
                <w:shd w:val="clear" w:color="auto" w:fill="FFFFFF"/>
              </w:rPr>
              <w:t>end-point</w:t>
            </w:r>
            <w:proofErr w:type="gramEnd"/>
            <w:r w:rsidR="00440F23">
              <w:rPr>
                <w:rFonts w:ascii="Consolas" w:hAnsi="Consolas"/>
                <w:color w:val="24292F"/>
                <w:sz w:val="18"/>
                <w:shd w:val="clear" w:color="auto" w:fill="FFFFFF"/>
              </w:rPr>
              <w:t>, server-connectivity-service-</w:t>
            </w:r>
            <w:proofErr w:type="gramStart"/>
            <w:r w:rsidR="00440F23">
              <w:rPr>
                <w:rFonts w:ascii="Consolas" w:hAnsi="Consolas"/>
                <w:color w:val="24292F"/>
                <w:sz w:val="18"/>
                <w:shd w:val="clear" w:color="auto" w:fill="FFFFFF"/>
              </w:rPr>
              <w:t>end-point</w:t>
            </w:r>
            <w:proofErr w:type="gramEnd"/>
            <w:r w:rsidR="003937B8">
              <w:rPr>
                <w:rFonts w:ascii="Consolas" w:hAnsi="Consolas"/>
                <w:color w:val="24292F"/>
                <w:sz w:val="18"/>
                <w:shd w:val="clear" w:color="auto" w:fill="FFFFFF"/>
              </w:rPr>
              <w:t xml:space="preserve">, </w:t>
            </w:r>
            <w:proofErr w:type="spellStart"/>
            <w:r w:rsidR="003937B8">
              <w:rPr>
                <w:rFonts w:ascii="Consolas" w:hAnsi="Consolas"/>
                <w:color w:val="24292F"/>
                <w:sz w:val="18"/>
                <w:shd w:val="clear" w:color="auto" w:fill="FFFFFF"/>
              </w:rPr>
              <w:t>coroute</w:t>
            </w:r>
            <w:proofErr w:type="spellEnd"/>
            <w:r w:rsidR="003937B8">
              <w:rPr>
                <w:rFonts w:ascii="Consolas" w:hAnsi="Consolas"/>
                <w:color w:val="24292F"/>
                <w:sz w:val="18"/>
                <w:shd w:val="clear" w:color="auto" w:fill="FFFFFF"/>
              </w:rPr>
              <w:t>-inclusion, diversity-exclusion</w:t>
            </w:r>
            <w:r w:rsidR="00440F23">
              <w:rPr>
                <w:rFonts w:ascii="Consolas" w:hAnsi="Consolas"/>
                <w:color w:val="24292F"/>
                <w:sz w:val="18"/>
                <w:shd w:val="clear" w:color="auto" w:fill="FFFFFF"/>
              </w:rPr>
              <w:t>)</w:t>
            </w:r>
            <w:r w:rsidR="00BD08AE">
              <w:rPr>
                <w:rFonts w:ascii="Consolas" w:hAnsi="Consolas"/>
                <w:color w:val="24292F"/>
                <w:sz w:val="18"/>
                <w:shd w:val="clear" w:color="auto" w:fill="FFFFFF"/>
              </w:rPr>
              <w:t>.</w:t>
            </w:r>
          </w:p>
          <w:p w14:paraId="53B7F87C" w14:textId="7BB24BD6" w:rsidR="00E3787E" w:rsidRPr="00EF49FA" w:rsidRDefault="00735209" w:rsidP="00E3787E">
            <w:pPr>
              <w:cnfStyle w:val="000000000000" w:firstRow="0" w:lastRow="0" w:firstColumn="0" w:lastColumn="0" w:oddVBand="0" w:evenVBand="0" w:oddHBand="0" w:evenHBand="0" w:firstRowFirstColumn="0" w:firstRowLastColumn="0" w:lastRowFirstColumn="0" w:lastRowLastColumn="0"/>
              <w:rPr>
                <w:rFonts w:cs="Times New Roman"/>
                <w:szCs w:val="20"/>
              </w:rPr>
            </w:pPr>
            <w:r>
              <w:rPr>
                <w:rFonts w:cs="Times New Roman"/>
                <w:szCs w:val="20"/>
              </w:rPr>
              <w:t xml:space="preserve">If the provided CS UUID does not exist, the </w:t>
            </w:r>
            <w:r w:rsidRPr="00735209">
              <w:rPr>
                <w:rFonts w:cs="Times New Roman"/>
                <w:szCs w:val="20"/>
              </w:rPr>
              <w:t xml:space="preserve">server </w:t>
            </w:r>
            <w:r>
              <w:rPr>
                <w:rFonts w:cs="Times New Roman"/>
                <w:szCs w:val="20"/>
              </w:rPr>
              <w:t xml:space="preserve">MUST </w:t>
            </w:r>
            <w:r w:rsidRPr="00735209">
              <w:rPr>
                <w:rFonts w:cs="Times New Roman"/>
                <w:szCs w:val="20"/>
              </w:rPr>
              <w:t>return a "404 Not Found" status-line</w:t>
            </w:r>
            <w:r>
              <w:rPr>
                <w:rFonts w:cs="Times New Roman"/>
                <w:szCs w:val="20"/>
              </w:rPr>
              <w:t>.</w:t>
            </w:r>
            <w:r w:rsidR="00E3787E">
              <w:rPr>
                <w:rFonts w:cs="Times New Roman"/>
                <w:szCs w:val="20"/>
              </w:rPr>
              <w:t xml:space="preserve"> </w:t>
            </w:r>
            <w:r w:rsidR="00E3787E" w:rsidRPr="00E3787E">
              <w:rPr>
                <w:rFonts w:cs="Times New Roman"/>
                <w:szCs w:val="20"/>
              </w:rPr>
              <w:t>The error-tag value "invalid-value" is returned in this case.</w:t>
            </w:r>
            <w:r>
              <w:rPr>
                <w:rFonts w:cs="Times New Roman"/>
                <w:szCs w:val="20"/>
              </w:rPr>
              <w:t xml:space="preserve"> </w:t>
            </w:r>
            <w:r w:rsidR="008E5C07" w:rsidRPr="008E5C07">
              <w:rPr>
                <w:rFonts w:cs="Times New Roman"/>
                <w:szCs w:val="20"/>
              </w:rPr>
              <w:t>If the DELETE request</w:t>
            </w:r>
            <w:r w:rsidR="008E5C07">
              <w:rPr>
                <w:rFonts w:cs="Times New Roman"/>
                <w:szCs w:val="20"/>
              </w:rPr>
              <w:t xml:space="preserve"> </w:t>
            </w:r>
            <w:r w:rsidR="008E5C07" w:rsidRPr="008E5C07">
              <w:rPr>
                <w:rFonts w:cs="Times New Roman"/>
                <w:szCs w:val="20"/>
              </w:rPr>
              <w:t>succeeds, a "204 No Content" status-line is returned.</w:t>
            </w:r>
            <w:r w:rsidR="00AD10E7">
              <w:rPr>
                <w:rFonts w:cs="Times New Roman"/>
                <w:szCs w:val="20"/>
              </w:rPr>
              <w:t xml:space="preserve"> </w:t>
            </w:r>
          </w:p>
        </w:tc>
      </w:tr>
      <w:tr w:rsidR="002D551F" w:rsidRPr="00EF49FA" w14:paraId="3784D345" w14:textId="77777777" w:rsidTr="005A24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38DB9D15" w14:textId="77777777" w:rsidR="002D551F" w:rsidRPr="00EF49FA" w:rsidRDefault="002D551F" w:rsidP="00661FB9">
            <w:pPr>
              <w:rPr>
                <w:rFonts w:cs="Times New Roman"/>
                <w:szCs w:val="20"/>
              </w:rPr>
            </w:pPr>
            <w:r w:rsidRPr="00EF49FA">
              <w:rPr>
                <w:rFonts w:cs="Times New Roman"/>
                <w:szCs w:val="20"/>
              </w:rPr>
              <w:lastRenderedPageBreak/>
              <w:t>Layers involved</w:t>
            </w:r>
          </w:p>
        </w:tc>
        <w:tc>
          <w:tcPr>
            <w:tcW w:w="8290" w:type="dxa"/>
          </w:tcPr>
          <w:p w14:paraId="5C25F715" w14:textId="77777777" w:rsidR="002D551F" w:rsidRPr="00EF49FA" w:rsidRDefault="002D551F" w:rsidP="00661FB9">
            <w:pPr>
              <w:cnfStyle w:val="000000100000" w:firstRow="0" w:lastRow="0" w:firstColumn="0" w:lastColumn="0" w:oddVBand="0" w:evenVBand="0" w:oddHBand="1" w:evenHBand="0" w:firstRowFirstColumn="0" w:firstRowLastColumn="0" w:lastRowFirstColumn="0" w:lastRowLastColumn="0"/>
              <w:rPr>
                <w:rFonts w:cs="Times New Roman"/>
                <w:szCs w:val="20"/>
              </w:rPr>
            </w:pPr>
            <w:r w:rsidRPr="00EF49FA">
              <w:rPr>
                <w:rFonts w:cs="Times New Roman"/>
                <w:szCs w:val="20"/>
              </w:rPr>
              <w:t>DSR, ODU, PHOTONIC_MEDIA</w:t>
            </w:r>
          </w:p>
        </w:tc>
      </w:tr>
      <w:tr w:rsidR="002D551F" w:rsidRPr="00EF49FA" w14:paraId="32065310" w14:textId="77777777" w:rsidTr="005A2450">
        <w:tc>
          <w:tcPr>
            <w:cnfStyle w:val="001000000000" w:firstRow="0" w:lastRow="0" w:firstColumn="1" w:lastColumn="0" w:oddVBand="0" w:evenVBand="0" w:oddHBand="0" w:evenHBand="0" w:firstRowFirstColumn="0" w:firstRowLastColumn="0" w:lastRowFirstColumn="0" w:lastRowLastColumn="0"/>
            <w:tcW w:w="2200" w:type="dxa"/>
          </w:tcPr>
          <w:p w14:paraId="7DA9D475" w14:textId="77777777" w:rsidR="002D551F" w:rsidRPr="00EF49FA" w:rsidRDefault="002D551F" w:rsidP="00661FB9">
            <w:pPr>
              <w:rPr>
                <w:rFonts w:cs="Times New Roman"/>
                <w:szCs w:val="20"/>
              </w:rPr>
            </w:pPr>
            <w:r w:rsidRPr="00EF49FA">
              <w:rPr>
                <w:rFonts w:cs="Times New Roman"/>
                <w:szCs w:val="20"/>
              </w:rPr>
              <w:t>Type</w:t>
            </w:r>
          </w:p>
        </w:tc>
        <w:tc>
          <w:tcPr>
            <w:tcW w:w="8290" w:type="dxa"/>
          </w:tcPr>
          <w:p w14:paraId="774876E6" w14:textId="40674B9B" w:rsidR="002D551F" w:rsidRPr="00EF49FA" w:rsidRDefault="001969DF" w:rsidP="00661FB9">
            <w:pPr>
              <w:cnfStyle w:val="000000000000" w:firstRow="0" w:lastRow="0" w:firstColumn="0" w:lastColumn="0" w:oddVBand="0" w:evenVBand="0" w:oddHBand="0" w:evenHBand="0" w:firstRowFirstColumn="0" w:firstRowLastColumn="0" w:lastRowFirstColumn="0" w:lastRowLastColumn="0"/>
              <w:rPr>
                <w:rFonts w:cs="Times New Roman"/>
                <w:szCs w:val="20"/>
              </w:rPr>
            </w:pPr>
            <w:r>
              <w:rPr>
                <w:rFonts w:cs="Times New Roman"/>
                <w:szCs w:val="20"/>
                <w:lang w:eastAsia="de-DE"/>
              </w:rPr>
              <w:t>Maintenance</w:t>
            </w:r>
          </w:p>
        </w:tc>
      </w:tr>
      <w:tr w:rsidR="002D551F" w:rsidRPr="00EF49FA" w14:paraId="53645C8A" w14:textId="77777777" w:rsidTr="005A24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37AD49E1" w14:textId="77777777" w:rsidR="002D551F" w:rsidRPr="00EF49FA" w:rsidRDefault="002D551F" w:rsidP="00661FB9">
            <w:pPr>
              <w:rPr>
                <w:rFonts w:cs="Times New Roman"/>
                <w:szCs w:val="20"/>
              </w:rPr>
            </w:pPr>
            <w:r w:rsidRPr="00EF49FA">
              <w:rPr>
                <w:rFonts w:cs="Times New Roman"/>
                <w:szCs w:val="20"/>
              </w:rPr>
              <w:t>Description &amp; Workflow</w:t>
            </w:r>
          </w:p>
        </w:tc>
        <w:tc>
          <w:tcPr>
            <w:tcW w:w="8290" w:type="dxa"/>
          </w:tcPr>
          <w:p w14:paraId="0DF81801" w14:textId="2627D3D2" w:rsidR="002D551F" w:rsidRPr="00EF49FA" w:rsidRDefault="002D551F" w:rsidP="00661FB9">
            <w:pPr>
              <w:cnfStyle w:val="000000100000" w:firstRow="0" w:lastRow="0" w:firstColumn="0" w:lastColumn="0" w:oddVBand="0" w:evenVBand="0" w:oddHBand="1" w:evenHBand="0" w:firstRowFirstColumn="0" w:firstRowLastColumn="0" w:lastRowFirstColumn="0" w:lastRowLastColumn="0"/>
              <w:rPr>
                <w:rFonts w:cs="Times New Roman"/>
                <w:szCs w:val="20"/>
              </w:rPr>
            </w:pPr>
            <w:r w:rsidRPr="00EF49FA">
              <w:rPr>
                <w:rFonts w:cs="Times New Roman"/>
                <w:szCs w:val="20"/>
              </w:rPr>
              <w:t xml:space="preserve">The TAPI client MUST specify the </w:t>
            </w:r>
            <w:proofErr w:type="spellStart"/>
            <w:r w:rsidRPr="00EF49FA">
              <w:rPr>
                <w:rFonts w:cs="Times New Roman"/>
                <w:b/>
                <w:i/>
                <w:szCs w:val="20"/>
              </w:rPr>
              <w:t>tapi-</w:t>
            </w:r>
            <w:proofErr w:type="gramStart"/>
            <w:r w:rsidRPr="00EF49FA">
              <w:rPr>
                <w:rFonts w:cs="Times New Roman"/>
                <w:b/>
                <w:i/>
                <w:szCs w:val="20"/>
              </w:rPr>
              <w:t>connectivity:connectivity</w:t>
            </w:r>
            <w:proofErr w:type="gramEnd"/>
            <w:r w:rsidRPr="00EF49FA">
              <w:rPr>
                <w:rFonts w:cs="Times New Roman"/>
                <w:b/>
                <w:i/>
                <w:szCs w:val="20"/>
              </w:rPr>
              <w:t>-service</w:t>
            </w:r>
            <w:proofErr w:type="spellEnd"/>
            <w:r w:rsidRPr="00EF49FA">
              <w:rPr>
                <w:rFonts w:cs="Times New Roman"/>
                <w:b/>
                <w:i/>
                <w:szCs w:val="20"/>
              </w:rPr>
              <w:t>/</w:t>
            </w:r>
            <w:proofErr w:type="spellStart"/>
            <w:r w:rsidRPr="00EF49FA">
              <w:rPr>
                <w:rFonts w:cs="Times New Roman"/>
                <w:b/>
                <w:i/>
                <w:szCs w:val="20"/>
              </w:rPr>
              <w:t>uuid</w:t>
            </w:r>
            <w:proofErr w:type="spellEnd"/>
            <w:r w:rsidRPr="00EF49FA">
              <w:rPr>
                <w:rFonts w:cs="Times New Roman"/>
                <w:b/>
                <w:i/>
                <w:szCs w:val="20"/>
              </w:rPr>
              <w:t xml:space="preserve"> </w:t>
            </w:r>
            <w:r w:rsidRPr="00EF49FA">
              <w:rPr>
                <w:rFonts w:cs="Times New Roman"/>
                <w:szCs w:val="20"/>
              </w:rPr>
              <w:t xml:space="preserve">attribute in the RESTCONF DELETE request </w:t>
            </w:r>
            <w:r w:rsidR="008C634F" w:rsidRPr="00EF49FA">
              <w:rPr>
                <w:rFonts w:cs="Times New Roman"/>
                <w:szCs w:val="20"/>
              </w:rPr>
              <w:t>to</w:t>
            </w:r>
            <w:r w:rsidRPr="00EF49FA">
              <w:rPr>
                <w:rFonts w:cs="Times New Roman"/>
                <w:szCs w:val="20"/>
              </w:rPr>
              <w:t xml:space="preserve"> identify the service to be removed.</w:t>
            </w:r>
          </w:p>
          <w:p w14:paraId="01BD9AFC" w14:textId="77777777" w:rsidR="002D551F" w:rsidRPr="00EF49FA" w:rsidRDefault="002D551F" w:rsidP="00661FB9">
            <w:pPr>
              <w:cnfStyle w:val="000000100000" w:firstRow="0" w:lastRow="0" w:firstColumn="0" w:lastColumn="0" w:oddVBand="0" w:evenVBand="0" w:oddHBand="1" w:evenHBand="0" w:firstRowFirstColumn="0" w:firstRowLastColumn="0" w:lastRowFirstColumn="0" w:lastRowLastColumn="0"/>
              <w:rPr>
                <w:rFonts w:cs="Times New Roman"/>
                <w:szCs w:val="20"/>
              </w:rPr>
            </w:pPr>
            <w:r>
              <w:rPr>
                <w:noProof/>
              </w:rPr>
              <w:drawing>
                <wp:inline distT="0" distB="0" distL="0" distR="0" wp14:anchorId="02154154" wp14:editId="6ADE1599">
                  <wp:extent cx="5381962" cy="1545020"/>
                  <wp:effectExtent l="0" t="0" r="9525" b="0"/>
                  <wp:docPr id="458"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 Imagen"/>
                          <pic:cNvPicPr/>
                        </pic:nvPicPr>
                        <pic:blipFill>
                          <a:blip r:embed="rId103">
                            <a:extLst>
                              <a:ext uri="{28A0092B-C50C-407E-A947-70E740481C1C}">
                                <a14:useLocalDpi xmlns:a14="http://schemas.microsoft.com/office/drawing/2010/main"/>
                              </a:ext>
                            </a:extLst>
                          </a:blip>
                          <a:stretch>
                            <a:fillRect/>
                          </a:stretch>
                        </pic:blipFill>
                        <pic:spPr>
                          <a:xfrm>
                            <a:off x="0" y="0"/>
                            <a:ext cx="5381962" cy="1545020"/>
                          </a:xfrm>
                          <a:prstGeom prst="rect">
                            <a:avLst/>
                          </a:prstGeom>
                        </pic:spPr>
                      </pic:pic>
                    </a:graphicData>
                  </a:graphic>
                </wp:inline>
              </w:drawing>
            </w:r>
          </w:p>
          <w:p w14:paraId="384F4059" w14:textId="73033743" w:rsidR="002D551F" w:rsidRPr="00E3787E" w:rsidRDefault="008F5B53" w:rsidP="00E3787E">
            <w:pPr>
              <w:pStyle w:val="TableCaption"/>
              <w:cnfStyle w:val="000000100000" w:firstRow="0" w:lastRow="0" w:firstColumn="0" w:lastColumn="0" w:oddVBand="0" w:evenVBand="0" w:oddHBand="1" w:evenHBand="0" w:firstRowFirstColumn="0" w:firstRowLastColumn="0" w:lastRowFirstColumn="0" w:lastRowLastColumn="0"/>
              <w:rPr>
                <w:rFonts w:cs="Times New Roman"/>
              </w:rPr>
            </w:pPr>
            <w:bookmarkStart w:id="638" w:name="_Toc16009319"/>
            <w:bookmarkStart w:id="639" w:name="_Toc215570667"/>
            <w:r w:rsidRPr="00CA3534">
              <w:lastRenderedPageBreak/>
              <w:t xml:space="preserve">Figure </w:t>
            </w:r>
            <w:r>
              <w:fldChar w:fldCharType="begin"/>
            </w:r>
            <w:r>
              <w:instrText>STYLEREF 1 \s</w:instrText>
            </w:r>
            <w:r>
              <w:fldChar w:fldCharType="separate"/>
            </w:r>
            <w:r w:rsidR="00DB0408">
              <w:rPr>
                <w:noProof/>
              </w:rPr>
              <w:t>6</w:t>
            </w:r>
            <w:r>
              <w:fldChar w:fldCharType="end"/>
            </w:r>
            <w:r w:rsidR="00767C16">
              <w:noBreakHyphen/>
            </w:r>
            <w:r>
              <w:fldChar w:fldCharType="begin"/>
            </w:r>
            <w:r>
              <w:instrText>SEQ Figure \* ARABIC \s 1</w:instrText>
            </w:r>
            <w:r>
              <w:fldChar w:fldCharType="separate"/>
            </w:r>
            <w:r w:rsidR="00DB0408">
              <w:rPr>
                <w:noProof/>
              </w:rPr>
              <w:t>42</w:t>
            </w:r>
            <w:r>
              <w:fldChar w:fldCharType="end"/>
            </w:r>
            <w:r w:rsidRPr="00CA3534">
              <w:t xml:space="preserve"> </w:t>
            </w:r>
            <w:r w:rsidRPr="008F5B53">
              <w:t>UC-10: Service Deletion workflow.</w:t>
            </w:r>
            <w:bookmarkEnd w:id="638"/>
            <w:bookmarkEnd w:id="639"/>
          </w:p>
        </w:tc>
      </w:tr>
    </w:tbl>
    <w:p w14:paraId="539344C9" w14:textId="3D434CA8" w:rsidR="00A165AE" w:rsidRPr="003A404F" w:rsidRDefault="00A165AE" w:rsidP="00AB1AD8">
      <w:pPr>
        <w:spacing w:after="0"/>
        <w:rPr>
          <w:szCs w:val="22"/>
        </w:rPr>
      </w:pPr>
    </w:p>
    <w:p w14:paraId="1A50E593" w14:textId="7B074B07" w:rsidR="00F46C01" w:rsidRDefault="00F46C01" w:rsidP="00F46C01">
      <w:pPr>
        <w:pStyle w:val="Heading3"/>
        <w:jc w:val="both"/>
        <w:rPr>
          <w:rFonts w:cs="Times New Roman"/>
        </w:rPr>
      </w:pPr>
      <w:bookmarkStart w:id="640" w:name="_Toc53676293"/>
      <w:bookmarkStart w:id="641" w:name="_Toc215570574"/>
      <w:r w:rsidRPr="00390829">
        <w:rPr>
          <w:rFonts w:cs="Times New Roman"/>
        </w:rPr>
        <w:t>Use Case 11a: Modification of service path</w:t>
      </w:r>
      <w:bookmarkEnd w:id="640"/>
      <w:bookmarkEnd w:id="641"/>
    </w:p>
    <w:tbl>
      <w:tblPr>
        <w:tblStyle w:val="GridTable6ColourfulAccent5"/>
        <w:tblW w:w="10490" w:type="dxa"/>
        <w:tblLayout w:type="fixed"/>
        <w:tblLook w:val="04A0" w:firstRow="1" w:lastRow="0" w:firstColumn="1" w:lastColumn="0" w:noHBand="0" w:noVBand="1"/>
      </w:tblPr>
      <w:tblGrid>
        <w:gridCol w:w="2268"/>
        <w:gridCol w:w="8222"/>
      </w:tblGrid>
      <w:tr w:rsidR="00F46C01" w:rsidRPr="005029D6" w14:paraId="0DCB4AD5" w14:textId="77777777" w:rsidTr="005A24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2C840667" w14:textId="77777777" w:rsidR="00F46C01" w:rsidRPr="00390829" w:rsidRDefault="00F46C01" w:rsidP="00B530F0">
            <w:pPr>
              <w:rPr>
                <w:rFonts w:cs="Times New Roman"/>
                <w:szCs w:val="20"/>
              </w:rPr>
            </w:pPr>
            <w:r w:rsidRPr="00390829">
              <w:rPr>
                <w:rFonts w:cs="Times New Roman"/>
                <w:szCs w:val="20"/>
              </w:rPr>
              <w:t>Number</w:t>
            </w:r>
          </w:p>
        </w:tc>
        <w:tc>
          <w:tcPr>
            <w:tcW w:w="8222" w:type="dxa"/>
          </w:tcPr>
          <w:p w14:paraId="5FF67AA1" w14:textId="77777777" w:rsidR="00F46C01" w:rsidRPr="003A404F" w:rsidRDefault="00F46C01" w:rsidP="00AB1AD8">
            <w:pPr>
              <w:cnfStyle w:val="100000000000" w:firstRow="1" w:lastRow="0" w:firstColumn="0" w:lastColumn="0" w:oddVBand="0" w:evenVBand="0" w:oddHBand="0" w:evenHBand="0" w:firstRowFirstColumn="0" w:firstRowLastColumn="0" w:lastRowFirstColumn="0" w:lastRowLastColumn="0"/>
              <w:rPr>
                <w:rFonts w:eastAsia="Times New Roman" w:cs="Times New Roman"/>
                <w:color w:val="auto"/>
                <w:szCs w:val="22"/>
                <w:lang w:eastAsia="ar-SA"/>
              </w:rPr>
            </w:pPr>
            <w:r w:rsidRPr="003A404F">
              <w:rPr>
                <w:rFonts w:eastAsia="Times New Roman" w:cs="Times New Roman"/>
                <w:color w:val="auto"/>
                <w:szCs w:val="22"/>
                <w:lang w:eastAsia="ar-SA"/>
              </w:rPr>
              <w:t>UC11a</w:t>
            </w:r>
          </w:p>
        </w:tc>
      </w:tr>
      <w:tr w:rsidR="00F46C01" w:rsidRPr="005029D6" w14:paraId="060D1530" w14:textId="77777777" w:rsidTr="005A24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4B0286C6" w14:textId="77777777" w:rsidR="00F46C01" w:rsidRPr="00390829" w:rsidRDefault="00F46C01" w:rsidP="00B530F0">
            <w:pPr>
              <w:rPr>
                <w:rFonts w:cs="Times New Roman"/>
                <w:szCs w:val="20"/>
              </w:rPr>
            </w:pPr>
            <w:r w:rsidRPr="00390829">
              <w:rPr>
                <w:rFonts w:cs="Times New Roman"/>
                <w:szCs w:val="20"/>
              </w:rPr>
              <w:t>Name</w:t>
            </w:r>
          </w:p>
        </w:tc>
        <w:tc>
          <w:tcPr>
            <w:tcW w:w="8222" w:type="dxa"/>
          </w:tcPr>
          <w:p w14:paraId="3AF93904" w14:textId="77777777" w:rsidR="00F46C01" w:rsidRPr="003A404F" w:rsidRDefault="00F46C01" w:rsidP="00AB1AD8">
            <w:pPr>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Cs w:val="22"/>
                <w:lang w:eastAsia="ar-SA"/>
              </w:rPr>
            </w:pPr>
            <w:r w:rsidRPr="003A404F">
              <w:rPr>
                <w:rFonts w:eastAsia="Times New Roman" w:cs="Times New Roman"/>
                <w:b/>
                <w:color w:val="auto"/>
                <w:szCs w:val="22"/>
                <w:lang w:eastAsia="ar-SA"/>
              </w:rPr>
              <w:t>Modification of service path</w:t>
            </w:r>
          </w:p>
        </w:tc>
      </w:tr>
      <w:tr w:rsidR="00F46C01" w:rsidRPr="005029D6" w14:paraId="2CB6B95C" w14:textId="77777777" w:rsidTr="005A2450">
        <w:tc>
          <w:tcPr>
            <w:cnfStyle w:val="001000000000" w:firstRow="0" w:lastRow="0" w:firstColumn="1" w:lastColumn="0" w:oddVBand="0" w:evenVBand="0" w:oddHBand="0" w:evenHBand="0" w:firstRowFirstColumn="0" w:firstRowLastColumn="0" w:lastRowFirstColumn="0" w:lastRowLastColumn="0"/>
            <w:tcW w:w="2268" w:type="dxa"/>
          </w:tcPr>
          <w:p w14:paraId="3EF297E5" w14:textId="77777777" w:rsidR="00F46C01" w:rsidRPr="00390829" w:rsidRDefault="00F46C01" w:rsidP="00B530F0">
            <w:pPr>
              <w:rPr>
                <w:rFonts w:cs="Times New Roman"/>
                <w:szCs w:val="20"/>
              </w:rPr>
            </w:pPr>
            <w:r w:rsidRPr="00390829">
              <w:rPr>
                <w:rFonts w:cs="Times New Roman"/>
                <w:szCs w:val="20"/>
              </w:rPr>
              <w:t>Technologies involved</w:t>
            </w:r>
          </w:p>
        </w:tc>
        <w:tc>
          <w:tcPr>
            <w:tcW w:w="8222" w:type="dxa"/>
          </w:tcPr>
          <w:p w14:paraId="7BBA14A3" w14:textId="77777777" w:rsidR="00F46C01" w:rsidRPr="00390829" w:rsidRDefault="00F46C01" w:rsidP="00B530F0">
            <w:pPr>
              <w:cnfStyle w:val="000000000000" w:firstRow="0" w:lastRow="0" w:firstColumn="0" w:lastColumn="0" w:oddVBand="0" w:evenVBand="0" w:oddHBand="0" w:evenHBand="0" w:firstRowFirstColumn="0" w:firstRowLastColumn="0" w:lastRowFirstColumn="0" w:lastRowLastColumn="0"/>
              <w:rPr>
                <w:rFonts w:cs="Times New Roman"/>
                <w:szCs w:val="20"/>
              </w:rPr>
            </w:pPr>
            <w:r w:rsidRPr="00390829">
              <w:rPr>
                <w:rFonts w:cs="Times New Roman"/>
                <w:szCs w:val="20"/>
              </w:rPr>
              <w:t>Optical</w:t>
            </w:r>
          </w:p>
        </w:tc>
      </w:tr>
      <w:tr w:rsidR="00F46C01" w:rsidRPr="005029D6" w14:paraId="7B6AEA12" w14:textId="77777777" w:rsidTr="005A24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78F1D9E8" w14:textId="77777777" w:rsidR="00F46C01" w:rsidRPr="00390829" w:rsidRDefault="00F46C01" w:rsidP="00B530F0">
            <w:pPr>
              <w:rPr>
                <w:rFonts w:cs="Times New Roman"/>
                <w:szCs w:val="20"/>
              </w:rPr>
            </w:pPr>
            <w:r w:rsidRPr="00390829">
              <w:rPr>
                <w:rFonts w:cs="Times New Roman"/>
                <w:szCs w:val="20"/>
              </w:rPr>
              <w:t>Process/Areas Involved</w:t>
            </w:r>
          </w:p>
        </w:tc>
        <w:tc>
          <w:tcPr>
            <w:tcW w:w="8222" w:type="dxa"/>
          </w:tcPr>
          <w:p w14:paraId="7141912A" w14:textId="77777777" w:rsidR="00F46C01" w:rsidRPr="00390829" w:rsidRDefault="00F46C01" w:rsidP="00B530F0">
            <w:pPr>
              <w:cnfStyle w:val="000000100000" w:firstRow="0" w:lastRow="0" w:firstColumn="0" w:lastColumn="0" w:oddVBand="0" w:evenVBand="0" w:oddHBand="1" w:evenHBand="0" w:firstRowFirstColumn="0" w:firstRowLastColumn="0" w:lastRowFirstColumn="0" w:lastRowLastColumn="0"/>
              <w:rPr>
                <w:rFonts w:cs="Times New Roman"/>
                <w:szCs w:val="20"/>
              </w:rPr>
            </w:pPr>
            <w:r w:rsidRPr="00390829">
              <w:rPr>
                <w:rFonts w:cs="Times New Roman"/>
                <w:szCs w:val="20"/>
              </w:rPr>
              <w:t>Planning and Operations</w:t>
            </w:r>
          </w:p>
        </w:tc>
      </w:tr>
      <w:tr w:rsidR="00F46C01" w:rsidRPr="005029D6" w14:paraId="5AE1B441" w14:textId="77777777" w:rsidTr="005A2450">
        <w:tc>
          <w:tcPr>
            <w:cnfStyle w:val="001000000000" w:firstRow="0" w:lastRow="0" w:firstColumn="1" w:lastColumn="0" w:oddVBand="0" w:evenVBand="0" w:oddHBand="0" w:evenHBand="0" w:firstRowFirstColumn="0" w:firstRowLastColumn="0" w:lastRowFirstColumn="0" w:lastRowLastColumn="0"/>
            <w:tcW w:w="2268" w:type="dxa"/>
          </w:tcPr>
          <w:p w14:paraId="4FA2B172" w14:textId="77777777" w:rsidR="00F46C01" w:rsidRPr="00390829" w:rsidRDefault="00F46C01" w:rsidP="00B530F0">
            <w:pPr>
              <w:rPr>
                <w:rFonts w:cs="Times New Roman"/>
                <w:szCs w:val="20"/>
              </w:rPr>
            </w:pPr>
            <w:r w:rsidRPr="00390829">
              <w:rPr>
                <w:rFonts w:cs="Times New Roman"/>
                <w:szCs w:val="20"/>
              </w:rPr>
              <w:t>Brief description</w:t>
            </w:r>
          </w:p>
        </w:tc>
        <w:tc>
          <w:tcPr>
            <w:tcW w:w="8222" w:type="dxa"/>
          </w:tcPr>
          <w:p w14:paraId="2D782972" w14:textId="2124700D" w:rsidR="00907F75" w:rsidRDefault="00907F75" w:rsidP="00B530F0">
            <w:pPr>
              <w:cnfStyle w:val="000000000000" w:firstRow="0" w:lastRow="0" w:firstColumn="0" w:lastColumn="0" w:oddVBand="0" w:evenVBand="0" w:oddHBand="0" w:evenHBand="0" w:firstRowFirstColumn="0" w:firstRowLastColumn="0" w:lastRowFirstColumn="0" w:lastRowLastColumn="0"/>
              <w:rPr>
                <w:rFonts w:eastAsia="Times New Roman" w:cs="Times New Roman"/>
                <w:b/>
                <w:bCs/>
                <w:color w:val="auto"/>
                <w:szCs w:val="22"/>
                <w:lang w:eastAsia="ar-SA"/>
              </w:rPr>
            </w:pPr>
            <w:r w:rsidRPr="00907F75">
              <w:rPr>
                <w:rFonts w:eastAsia="Times New Roman" w:cs="Times New Roman"/>
                <w:b/>
                <w:bCs/>
                <w:color w:val="auto"/>
                <w:szCs w:val="22"/>
                <w:lang w:eastAsia="ar-SA"/>
              </w:rPr>
              <w:t xml:space="preserve">Disclaimer: This use case is in a draft state, the final definition will be completed </w:t>
            </w:r>
            <w:r w:rsidR="003C6C75">
              <w:rPr>
                <w:rFonts w:eastAsia="Times New Roman" w:cs="Times New Roman"/>
                <w:b/>
                <w:bCs/>
                <w:color w:val="auto"/>
                <w:szCs w:val="22"/>
                <w:lang w:eastAsia="ar-SA"/>
              </w:rPr>
              <w:t xml:space="preserve">in a </w:t>
            </w:r>
            <w:r w:rsidR="005E6C5E">
              <w:rPr>
                <w:rFonts w:eastAsia="Times New Roman" w:cs="Times New Roman"/>
                <w:b/>
                <w:bCs/>
                <w:color w:val="auto"/>
                <w:szCs w:val="22"/>
                <w:lang w:eastAsia="ar-SA"/>
              </w:rPr>
              <w:t>future</w:t>
            </w:r>
            <w:r w:rsidR="003C6C75">
              <w:rPr>
                <w:rFonts w:eastAsia="Times New Roman" w:cs="Times New Roman"/>
                <w:b/>
                <w:bCs/>
                <w:color w:val="auto"/>
                <w:szCs w:val="22"/>
                <w:lang w:eastAsia="ar-SA"/>
              </w:rPr>
              <w:t xml:space="preserve"> release</w:t>
            </w:r>
            <w:r w:rsidRPr="00907F75">
              <w:rPr>
                <w:rFonts w:eastAsia="Times New Roman" w:cs="Times New Roman"/>
                <w:b/>
                <w:bCs/>
                <w:color w:val="auto"/>
                <w:szCs w:val="22"/>
                <w:lang w:eastAsia="ar-SA"/>
              </w:rPr>
              <w:t xml:space="preserve"> of th</w:t>
            </w:r>
            <w:r w:rsidR="005E6C5E">
              <w:rPr>
                <w:rFonts w:eastAsia="Times New Roman" w:cs="Times New Roman"/>
                <w:b/>
                <w:bCs/>
                <w:color w:val="auto"/>
                <w:szCs w:val="22"/>
                <w:lang w:eastAsia="ar-SA"/>
              </w:rPr>
              <w:t>is</w:t>
            </w:r>
            <w:r w:rsidRPr="00907F75">
              <w:rPr>
                <w:rFonts w:eastAsia="Times New Roman" w:cs="Times New Roman"/>
                <w:b/>
                <w:bCs/>
                <w:color w:val="auto"/>
                <w:szCs w:val="22"/>
                <w:lang w:eastAsia="ar-SA"/>
              </w:rPr>
              <w:t xml:space="preserve"> reference specification </w:t>
            </w:r>
          </w:p>
          <w:p w14:paraId="17AF68BD" w14:textId="325978B3" w:rsidR="00F46C01" w:rsidRPr="00390829" w:rsidRDefault="00F46C01" w:rsidP="00B530F0">
            <w:pPr>
              <w:cnfStyle w:val="000000000000" w:firstRow="0" w:lastRow="0" w:firstColumn="0" w:lastColumn="0" w:oddVBand="0" w:evenVBand="0" w:oddHBand="0" w:evenHBand="0" w:firstRowFirstColumn="0" w:firstRowLastColumn="0" w:lastRowFirstColumn="0" w:lastRowLastColumn="0"/>
              <w:rPr>
                <w:rFonts w:cs="Times New Roman"/>
                <w:szCs w:val="20"/>
              </w:rPr>
            </w:pPr>
            <w:r w:rsidRPr="00390829">
              <w:rPr>
                <w:rFonts w:cs="Times New Roman"/>
                <w:szCs w:val="20"/>
              </w:rPr>
              <w:t>This use case covers the modification of an existing connectivity-service path. The way TAPI is defined only allows service modification through connectivity-service modification, thus the implementation of this use case is based on the implicit modification of the existing connections composing an existing connectivity-service and not through explicit modification of the connection objects.</w:t>
            </w:r>
          </w:p>
          <w:p w14:paraId="3F51D448" w14:textId="77777777" w:rsidR="00F46C01" w:rsidRPr="00390829" w:rsidRDefault="00F46C01" w:rsidP="00B530F0">
            <w:pPr>
              <w:cnfStyle w:val="000000000000" w:firstRow="0" w:lastRow="0" w:firstColumn="0" w:lastColumn="0" w:oddVBand="0" w:evenVBand="0" w:oddHBand="0" w:evenHBand="0" w:firstRowFirstColumn="0" w:firstRowLastColumn="0" w:lastRowFirstColumn="0" w:lastRowLastColumn="0"/>
              <w:rPr>
                <w:rFonts w:cs="Times New Roman"/>
                <w:szCs w:val="20"/>
              </w:rPr>
            </w:pPr>
            <w:r w:rsidRPr="00390829">
              <w:rPr>
                <w:rFonts w:cs="Times New Roman"/>
                <w:szCs w:val="20"/>
              </w:rPr>
              <w:t xml:space="preserve">The objective of </w:t>
            </w:r>
            <w:proofErr w:type="gramStart"/>
            <w:r w:rsidRPr="00390829">
              <w:rPr>
                <w:rFonts w:cs="Times New Roman"/>
                <w:szCs w:val="20"/>
              </w:rPr>
              <w:t>this use</w:t>
            </w:r>
            <w:proofErr w:type="gramEnd"/>
            <w:r w:rsidRPr="00390829">
              <w:rPr>
                <w:rFonts w:cs="Times New Roman"/>
                <w:szCs w:val="20"/>
              </w:rPr>
              <w:t xml:space="preserve"> case is to allow the TAPI client to be able to modify an existing connectivity-service route for several purposes, obviously here we won't motivate all, but some examples might be:</w:t>
            </w:r>
          </w:p>
          <w:p w14:paraId="41499BC8" w14:textId="77777777" w:rsidR="00F46C01" w:rsidRPr="00390829" w:rsidRDefault="00F46C01" w:rsidP="00381A66">
            <w:pPr>
              <w:numPr>
                <w:ilvl w:val="0"/>
                <w:numId w:val="51"/>
              </w:numPr>
              <w:cnfStyle w:val="000000000000" w:firstRow="0" w:lastRow="0" w:firstColumn="0" w:lastColumn="0" w:oddVBand="0" w:evenVBand="0" w:oddHBand="0" w:evenHBand="0" w:firstRowFirstColumn="0" w:firstRowLastColumn="0" w:lastRowFirstColumn="0" w:lastRowLastColumn="0"/>
              <w:rPr>
                <w:rFonts w:cs="Times New Roman"/>
                <w:szCs w:val="20"/>
              </w:rPr>
            </w:pPr>
            <w:r w:rsidRPr="00390829">
              <w:rPr>
                <w:rFonts w:cs="Times New Roman"/>
                <w:szCs w:val="20"/>
              </w:rPr>
              <w:t>To optimize the network resources allocation.</w:t>
            </w:r>
          </w:p>
          <w:p w14:paraId="3FEA2864" w14:textId="77777777" w:rsidR="00F46C01" w:rsidRPr="00390829" w:rsidRDefault="00F46C01" w:rsidP="00381A66">
            <w:pPr>
              <w:numPr>
                <w:ilvl w:val="0"/>
                <w:numId w:val="51"/>
              </w:numPr>
              <w:cnfStyle w:val="000000000000" w:firstRow="0" w:lastRow="0" w:firstColumn="0" w:lastColumn="0" w:oddVBand="0" w:evenVBand="0" w:oddHBand="0" w:evenHBand="0" w:firstRowFirstColumn="0" w:firstRowLastColumn="0" w:lastRowFirstColumn="0" w:lastRowLastColumn="0"/>
              <w:rPr>
                <w:rFonts w:cs="Times New Roman"/>
                <w:szCs w:val="20"/>
              </w:rPr>
            </w:pPr>
            <w:r w:rsidRPr="00390829">
              <w:rPr>
                <w:rFonts w:cs="Times New Roman"/>
                <w:szCs w:val="20"/>
              </w:rPr>
              <w:t>To exclude a route's node or link to realize a maintenance operation.</w:t>
            </w:r>
          </w:p>
          <w:p w14:paraId="151C4AEA" w14:textId="77777777" w:rsidR="00F46C01" w:rsidRPr="00390829" w:rsidRDefault="00F46C01" w:rsidP="00381A66">
            <w:pPr>
              <w:numPr>
                <w:ilvl w:val="0"/>
                <w:numId w:val="51"/>
              </w:numPr>
              <w:cnfStyle w:val="000000000000" w:firstRow="0" w:lastRow="0" w:firstColumn="0" w:lastColumn="0" w:oddVBand="0" w:evenVBand="0" w:oddHBand="0" w:evenHBand="0" w:firstRowFirstColumn="0" w:firstRowLastColumn="0" w:lastRowFirstColumn="0" w:lastRowLastColumn="0"/>
              <w:rPr>
                <w:rFonts w:cs="Times New Roman"/>
                <w:szCs w:val="20"/>
              </w:rPr>
            </w:pPr>
            <w:r w:rsidRPr="00390829">
              <w:rPr>
                <w:rFonts w:cs="Times New Roman"/>
                <w:szCs w:val="20"/>
              </w:rPr>
              <w:t>To fix avoid a unique point of failure among other related services (SRGs).</w:t>
            </w:r>
          </w:p>
          <w:p w14:paraId="7972AA87" w14:textId="77777777" w:rsidR="00F46C01" w:rsidRPr="00390829" w:rsidRDefault="00F46C01" w:rsidP="00B530F0">
            <w:pPr>
              <w:cnfStyle w:val="000000000000" w:firstRow="0" w:lastRow="0" w:firstColumn="0" w:lastColumn="0" w:oddVBand="0" w:evenVBand="0" w:oddHBand="0" w:evenHBand="0" w:firstRowFirstColumn="0" w:firstRowLastColumn="0" w:lastRowFirstColumn="0" w:lastRowLastColumn="0"/>
              <w:rPr>
                <w:rFonts w:cs="Times New Roman"/>
                <w:szCs w:val="20"/>
              </w:rPr>
            </w:pPr>
            <w:r w:rsidRPr="00390829">
              <w:rPr>
                <w:rFonts w:cs="Times New Roman"/>
                <w:szCs w:val="20"/>
              </w:rPr>
              <w:t>Thus, the ways to modify an existing path may be different depending on the specific motivation or intend.</w:t>
            </w:r>
          </w:p>
          <w:p w14:paraId="3F04EDBC" w14:textId="77777777" w:rsidR="00F46C01" w:rsidRDefault="00F46C01" w:rsidP="00B530F0">
            <w:pPr>
              <w:cnfStyle w:val="000000000000" w:firstRow="0" w:lastRow="0" w:firstColumn="0" w:lastColumn="0" w:oddVBand="0" w:evenVBand="0" w:oddHBand="0" w:evenHBand="0" w:firstRowFirstColumn="0" w:firstRowLastColumn="0" w:lastRowFirstColumn="0" w:lastRowLastColumn="0"/>
              <w:rPr>
                <w:rFonts w:cs="Times New Roman"/>
                <w:szCs w:val="20"/>
              </w:rPr>
            </w:pPr>
            <w:r w:rsidRPr="00390829">
              <w:rPr>
                <w:rFonts w:cs="Times New Roman"/>
                <w:szCs w:val="20"/>
              </w:rPr>
              <w:t>The TAPI connectivity-service allows the following explicit path's constrains definitions into the connectivity-service object which can be exploited in this use case to infer a path modification:</w:t>
            </w:r>
          </w:p>
          <w:p w14:paraId="3B212654" w14:textId="5B5F026F" w:rsidR="00F46C01" w:rsidRDefault="00F46C01" w:rsidP="00294C44">
            <w:pPr>
              <w:pStyle w:val="yang-tree"/>
              <w:cnfStyle w:val="000000000000" w:firstRow="0" w:lastRow="0" w:firstColumn="0" w:lastColumn="0" w:oddVBand="0" w:evenVBand="0" w:oddHBand="0" w:evenHBand="0" w:firstRowFirstColumn="0" w:firstRowLastColumn="0" w:lastRowFirstColumn="0" w:lastRowLastColumn="0"/>
            </w:pPr>
            <w:r w:rsidRPr="00A955FF">
              <w:t xml:space="preserve">     </w:t>
            </w:r>
            <w:r>
              <w:t xml:space="preserve"> </w:t>
            </w:r>
            <w:r w:rsidR="009C10C1">
              <w:t xml:space="preserve"> </w:t>
            </w:r>
            <w:proofErr w:type="gramStart"/>
            <w:r w:rsidRPr="000E08EB">
              <w:t>|  +</w:t>
            </w:r>
            <w:proofErr w:type="gramEnd"/>
            <w:r w:rsidRPr="000E08EB">
              <w:t>--</w:t>
            </w:r>
            <w:proofErr w:type="spellStart"/>
            <w:r w:rsidRPr="000E08EB">
              <w:t>rw</w:t>
            </w:r>
            <w:proofErr w:type="spellEnd"/>
            <w:r w:rsidRPr="000E08EB">
              <w:t xml:space="preserve"> </w:t>
            </w:r>
            <w:proofErr w:type="spellStart"/>
            <w:r w:rsidRPr="000E08EB">
              <w:t>coroute</w:t>
            </w:r>
            <w:proofErr w:type="spellEnd"/>
            <w:r w:rsidRPr="000E08EB">
              <w:t>-inclusion</w:t>
            </w:r>
            <w:r>
              <w:t xml:space="preserve">         </w:t>
            </w:r>
            <w:proofErr w:type="spellStart"/>
            <w:r w:rsidRPr="00C47356">
              <w:t>tapi-</w:t>
            </w:r>
            <w:proofErr w:type="gramStart"/>
            <w:r w:rsidRPr="00C47356">
              <w:t>common:uuid</w:t>
            </w:r>
            <w:proofErr w:type="spellEnd"/>
            <w:proofErr w:type="gramEnd"/>
          </w:p>
          <w:p w14:paraId="01C846FA" w14:textId="77777777" w:rsidR="00F46C01" w:rsidRPr="000E08EB" w:rsidRDefault="00F46C01" w:rsidP="00294C44">
            <w:pPr>
              <w:pStyle w:val="yang-tree"/>
              <w:cnfStyle w:val="000000000000" w:firstRow="0" w:lastRow="0" w:firstColumn="0" w:lastColumn="0" w:oddVBand="0" w:evenVBand="0" w:oddHBand="0" w:evenHBand="0" w:firstRowFirstColumn="0" w:firstRowLastColumn="0" w:lastRowFirstColumn="0" w:lastRowLastColumn="0"/>
            </w:pPr>
            <w:r w:rsidRPr="000E08EB">
              <w:t xml:space="preserve">      </w:t>
            </w:r>
            <w:r>
              <w:t xml:space="preserve"> </w:t>
            </w:r>
            <w:proofErr w:type="gramStart"/>
            <w:r w:rsidRPr="000E08EB">
              <w:t xml:space="preserve">| </w:t>
            </w:r>
            <w:r>
              <w:t xml:space="preserve"> </w:t>
            </w:r>
            <w:r w:rsidRPr="000E08EB">
              <w:t>+</w:t>
            </w:r>
            <w:proofErr w:type="gramEnd"/>
            <w:r w:rsidRPr="000E08EB">
              <w:t>--</w:t>
            </w:r>
            <w:proofErr w:type="spellStart"/>
            <w:r w:rsidRPr="000E08EB">
              <w:t>rw</w:t>
            </w:r>
            <w:proofErr w:type="spellEnd"/>
            <w:r w:rsidRPr="000E08EB">
              <w:t xml:space="preserve"> diversity-exclusion* [connectivity-service-</w:t>
            </w:r>
            <w:proofErr w:type="spellStart"/>
            <w:r w:rsidRPr="000E08EB">
              <w:t>uuid</w:t>
            </w:r>
            <w:proofErr w:type="spellEnd"/>
            <w:r w:rsidRPr="000E08EB">
              <w:t>]</w:t>
            </w:r>
          </w:p>
          <w:p w14:paraId="7B578BDB" w14:textId="53604356" w:rsidR="00F46C01" w:rsidRPr="000E08EB" w:rsidRDefault="00F46C01" w:rsidP="00294C44">
            <w:pPr>
              <w:pStyle w:val="yang-tree"/>
              <w:cnfStyle w:val="000000000000" w:firstRow="0" w:lastRow="0" w:firstColumn="0" w:lastColumn="0" w:oddVBand="0" w:evenVBand="0" w:oddHBand="0" w:evenHBand="0" w:firstRowFirstColumn="0" w:firstRowLastColumn="0" w:lastRowFirstColumn="0" w:lastRowLastColumn="0"/>
            </w:pPr>
            <w:r>
              <w:t xml:space="preserve">      </w:t>
            </w:r>
            <w:r w:rsidR="00720A39">
              <w:t xml:space="preserve"> </w:t>
            </w:r>
            <w:proofErr w:type="gramStart"/>
            <w:r w:rsidRPr="000E08EB">
              <w:t>|  +</w:t>
            </w:r>
            <w:proofErr w:type="gramEnd"/>
            <w:r w:rsidRPr="000E08EB">
              <w:t>--</w:t>
            </w:r>
            <w:proofErr w:type="spellStart"/>
            <w:r w:rsidRPr="000E08EB">
              <w:t>rw</w:t>
            </w:r>
            <w:proofErr w:type="spellEnd"/>
            <w:r w:rsidRPr="000E08EB">
              <w:t xml:space="preserve"> include-path*           </w:t>
            </w:r>
            <w:r>
              <w:t xml:space="preserve">  </w:t>
            </w:r>
            <w:proofErr w:type="spellStart"/>
            <w:r w:rsidRPr="000E08EB">
              <w:t>tapi-</w:t>
            </w:r>
            <w:proofErr w:type="gramStart"/>
            <w:r w:rsidRPr="000E08EB">
              <w:t>common:uuid</w:t>
            </w:r>
            <w:proofErr w:type="spellEnd"/>
            <w:proofErr w:type="gramEnd"/>
          </w:p>
          <w:p w14:paraId="689D42C0" w14:textId="77777777" w:rsidR="00F46C01" w:rsidRPr="000E08EB" w:rsidRDefault="00F46C01" w:rsidP="00294C44">
            <w:pPr>
              <w:pStyle w:val="yang-tree"/>
              <w:cnfStyle w:val="000000000000" w:firstRow="0" w:lastRow="0" w:firstColumn="0" w:lastColumn="0" w:oddVBand="0" w:evenVBand="0" w:oddHBand="0" w:evenHBand="0" w:firstRowFirstColumn="0" w:firstRowLastColumn="0" w:lastRowFirstColumn="0" w:lastRowLastColumn="0"/>
            </w:pPr>
            <w:r w:rsidRPr="000E08EB">
              <w:t xml:space="preserve">       </w:t>
            </w:r>
            <w:proofErr w:type="gramStart"/>
            <w:r w:rsidRPr="000E08EB">
              <w:t>|  +</w:t>
            </w:r>
            <w:proofErr w:type="gramEnd"/>
            <w:r w:rsidRPr="000E08EB">
              <w:t>--</w:t>
            </w:r>
            <w:proofErr w:type="spellStart"/>
            <w:r w:rsidRPr="000E08EB">
              <w:t>rw</w:t>
            </w:r>
            <w:proofErr w:type="spellEnd"/>
            <w:r w:rsidRPr="000E08EB">
              <w:t xml:space="preserve"> exclude-path*            </w:t>
            </w:r>
            <w:r>
              <w:t xml:space="preserve"> </w:t>
            </w:r>
            <w:proofErr w:type="spellStart"/>
            <w:r w:rsidRPr="000E08EB">
              <w:t>tapi-</w:t>
            </w:r>
            <w:proofErr w:type="gramStart"/>
            <w:r w:rsidRPr="000E08EB">
              <w:t>common:uuid</w:t>
            </w:r>
            <w:proofErr w:type="spellEnd"/>
            <w:proofErr w:type="gramEnd"/>
          </w:p>
          <w:p w14:paraId="7416A9C5" w14:textId="77777777" w:rsidR="00F46C01" w:rsidRPr="000E08EB" w:rsidRDefault="00F46C01" w:rsidP="00294C44">
            <w:pPr>
              <w:pStyle w:val="yang-tree"/>
              <w:cnfStyle w:val="000000000000" w:firstRow="0" w:lastRow="0" w:firstColumn="0" w:lastColumn="0" w:oddVBand="0" w:evenVBand="0" w:oddHBand="0" w:evenHBand="0" w:firstRowFirstColumn="0" w:firstRowLastColumn="0" w:lastRowFirstColumn="0" w:lastRowLastColumn="0"/>
            </w:pPr>
            <w:r w:rsidRPr="000E08EB">
              <w:t xml:space="preserve">       </w:t>
            </w:r>
            <w:proofErr w:type="gramStart"/>
            <w:r w:rsidRPr="000E08EB">
              <w:t>|  +</w:t>
            </w:r>
            <w:proofErr w:type="gramEnd"/>
            <w:r w:rsidRPr="000E08EB">
              <w:t>--</w:t>
            </w:r>
            <w:proofErr w:type="spellStart"/>
            <w:r w:rsidRPr="000E08EB">
              <w:t>rw</w:t>
            </w:r>
            <w:proofErr w:type="spellEnd"/>
            <w:r w:rsidRPr="000E08EB">
              <w:t xml:space="preserve"> include-link*             </w:t>
            </w:r>
            <w:proofErr w:type="spellStart"/>
            <w:r w:rsidRPr="000E08EB">
              <w:t>tapi-</w:t>
            </w:r>
            <w:proofErr w:type="gramStart"/>
            <w:r w:rsidRPr="000E08EB">
              <w:t>common:uuid</w:t>
            </w:r>
            <w:proofErr w:type="spellEnd"/>
            <w:proofErr w:type="gramEnd"/>
          </w:p>
          <w:p w14:paraId="247BEB98" w14:textId="77777777" w:rsidR="00F46C01" w:rsidRPr="000E08EB" w:rsidRDefault="00F46C01" w:rsidP="00294C44">
            <w:pPr>
              <w:pStyle w:val="yang-tree"/>
              <w:cnfStyle w:val="000000000000" w:firstRow="0" w:lastRow="0" w:firstColumn="0" w:lastColumn="0" w:oddVBand="0" w:evenVBand="0" w:oddHBand="0" w:evenHBand="0" w:firstRowFirstColumn="0" w:firstRowLastColumn="0" w:lastRowFirstColumn="0" w:lastRowLastColumn="0"/>
            </w:pPr>
            <w:r w:rsidRPr="000E08EB">
              <w:t xml:space="preserve">       </w:t>
            </w:r>
            <w:proofErr w:type="gramStart"/>
            <w:r w:rsidRPr="000E08EB">
              <w:t>|  +</w:t>
            </w:r>
            <w:proofErr w:type="gramEnd"/>
            <w:r w:rsidRPr="000E08EB">
              <w:t>--</w:t>
            </w:r>
            <w:proofErr w:type="spellStart"/>
            <w:r w:rsidRPr="000E08EB">
              <w:t>rw</w:t>
            </w:r>
            <w:proofErr w:type="spellEnd"/>
            <w:r w:rsidRPr="000E08EB">
              <w:t xml:space="preserve"> exclude-link*             </w:t>
            </w:r>
            <w:proofErr w:type="spellStart"/>
            <w:r w:rsidRPr="000E08EB">
              <w:t>tapi-</w:t>
            </w:r>
            <w:proofErr w:type="gramStart"/>
            <w:r w:rsidRPr="000E08EB">
              <w:t>common:uuid</w:t>
            </w:r>
            <w:proofErr w:type="spellEnd"/>
            <w:proofErr w:type="gramEnd"/>
          </w:p>
          <w:p w14:paraId="4109F7F7" w14:textId="77777777" w:rsidR="00F46C01" w:rsidRPr="000E08EB" w:rsidRDefault="00F46C01" w:rsidP="00294C44">
            <w:pPr>
              <w:pStyle w:val="yang-tree"/>
              <w:cnfStyle w:val="000000000000" w:firstRow="0" w:lastRow="0" w:firstColumn="0" w:lastColumn="0" w:oddVBand="0" w:evenVBand="0" w:oddHBand="0" w:evenHBand="0" w:firstRowFirstColumn="0" w:firstRowLastColumn="0" w:lastRowFirstColumn="0" w:lastRowLastColumn="0"/>
            </w:pPr>
            <w:r w:rsidRPr="000E08EB">
              <w:t xml:space="preserve">       </w:t>
            </w:r>
            <w:proofErr w:type="gramStart"/>
            <w:r w:rsidRPr="000E08EB">
              <w:t>|  +</w:t>
            </w:r>
            <w:proofErr w:type="gramEnd"/>
            <w:r w:rsidRPr="000E08EB">
              <w:t>--</w:t>
            </w:r>
            <w:proofErr w:type="spellStart"/>
            <w:r w:rsidRPr="000E08EB">
              <w:t>rw</w:t>
            </w:r>
            <w:proofErr w:type="spellEnd"/>
            <w:r w:rsidRPr="000E08EB">
              <w:t xml:space="preserve"> include-node*             </w:t>
            </w:r>
            <w:proofErr w:type="spellStart"/>
            <w:r w:rsidRPr="000E08EB">
              <w:t>tapi-</w:t>
            </w:r>
            <w:proofErr w:type="gramStart"/>
            <w:r w:rsidRPr="000E08EB">
              <w:t>common:uuid</w:t>
            </w:r>
            <w:proofErr w:type="spellEnd"/>
            <w:proofErr w:type="gramEnd"/>
          </w:p>
          <w:p w14:paraId="367A9F17" w14:textId="77777777" w:rsidR="00F46C01" w:rsidRPr="000E08EB" w:rsidRDefault="00F46C01" w:rsidP="00294C44">
            <w:pPr>
              <w:pStyle w:val="yang-tree"/>
              <w:cnfStyle w:val="000000000000" w:firstRow="0" w:lastRow="0" w:firstColumn="0" w:lastColumn="0" w:oddVBand="0" w:evenVBand="0" w:oddHBand="0" w:evenHBand="0" w:firstRowFirstColumn="0" w:firstRowLastColumn="0" w:lastRowFirstColumn="0" w:lastRowLastColumn="0"/>
            </w:pPr>
            <w:r w:rsidRPr="000E08EB">
              <w:t xml:space="preserve">       </w:t>
            </w:r>
            <w:proofErr w:type="gramStart"/>
            <w:r w:rsidRPr="000E08EB">
              <w:t>|  +</w:t>
            </w:r>
            <w:proofErr w:type="gramEnd"/>
            <w:r w:rsidRPr="000E08EB">
              <w:t>--</w:t>
            </w:r>
            <w:proofErr w:type="spellStart"/>
            <w:r w:rsidRPr="000E08EB">
              <w:t>rw</w:t>
            </w:r>
            <w:proofErr w:type="spellEnd"/>
            <w:r w:rsidRPr="000E08EB">
              <w:t xml:space="preserve"> exclude-node*             </w:t>
            </w:r>
            <w:proofErr w:type="spellStart"/>
            <w:r>
              <w:t>t</w:t>
            </w:r>
            <w:r w:rsidRPr="000E08EB">
              <w:t>api-</w:t>
            </w:r>
            <w:proofErr w:type="gramStart"/>
            <w:r w:rsidRPr="000E08EB">
              <w:t>common:uuid</w:t>
            </w:r>
            <w:proofErr w:type="spellEnd"/>
            <w:proofErr w:type="gramEnd"/>
          </w:p>
          <w:p w14:paraId="1935FF76" w14:textId="77777777" w:rsidR="00F46C01" w:rsidRPr="00390829" w:rsidRDefault="00F46C01" w:rsidP="00B530F0">
            <w:pPr>
              <w:cnfStyle w:val="000000000000" w:firstRow="0" w:lastRow="0" w:firstColumn="0" w:lastColumn="0" w:oddVBand="0" w:evenVBand="0" w:oddHBand="0" w:evenHBand="0" w:firstRowFirstColumn="0" w:firstRowLastColumn="0" w:lastRowFirstColumn="0" w:lastRowLastColumn="0"/>
              <w:rPr>
                <w:rFonts w:cs="Times New Roman"/>
                <w:szCs w:val="20"/>
              </w:rPr>
            </w:pPr>
          </w:p>
          <w:p w14:paraId="47961DFF" w14:textId="77777777" w:rsidR="00F46C01" w:rsidRPr="00390829" w:rsidRDefault="00F46C01" w:rsidP="00B530F0">
            <w:pPr>
              <w:cnfStyle w:val="000000000000" w:firstRow="0" w:lastRow="0" w:firstColumn="0" w:lastColumn="0" w:oddVBand="0" w:evenVBand="0" w:oddHBand="0" w:evenHBand="0" w:firstRowFirstColumn="0" w:firstRowLastColumn="0" w:lastRowFirstColumn="0" w:lastRowLastColumn="0"/>
              <w:rPr>
                <w:rFonts w:cs="Times New Roman"/>
                <w:szCs w:val="20"/>
              </w:rPr>
            </w:pPr>
            <w:r w:rsidRPr="00390829">
              <w:rPr>
                <w:rFonts w:cs="Times New Roman"/>
                <w:szCs w:val="20"/>
              </w:rPr>
              <w:t xml:space="preserve">All these </w:t>
            </w:r>
            <w:proofErr w:type="gramStart"/>
            <w:r w:rsidRPr="00390829">
              <w:rPr>
                <w:rFonts w:cs="Times New Roman"/>
                <w:szCs w:val="20"/>
              </w:rPr>
              <w:t>constrains</w:t>
            </w:r>
            <w:proofErr w:type="gramEnd"/>
            <w:r w:rsidRPr="00390829">
              <w:rPr>
                <w:rFonts w:cs="Times New Roman"/>
                <w:szCs w:val="20"/>
              </w:rPr>
              <w:t xml:space="preserve"> can be modified or </w:t>
            </w:r>
            <w:proofErr w:type="gramStart"/>
            <w:r w:rsidRPr="00390829">
              <w:rPr>
                <w:rFonts w:cs="Times New Roman"/>
                <w:szCs w:val="20"/>
              </w:rPr>
              <w:t>add</w:t>
            </w:r>
            <w:proofErr w:type="gramEnd"/>
            <w:r w:rsidRPr="00390829">
              <w:rPr>
                <w:rFonts w:cs="Times New Roman"/>
                <w:szCs w:val="20"/>
              </w:rPr>
              <w:t xml:space="preserve"> to an existing service. The implementation details shall follow the same guidelines described in UCs 3a, 3b, 3c.</w:t>
            </w:r>
          </w:p>
          <w:p w14:paraId="65098817" w14:textId="77777777" w:rsidR="00F46C01" w:rsidRDefault="00F46C01" w:rsidP="00B530F0">
            <w:pPr>
              <w:cnfStyle w:val="000000000000" w:firstRow="0" w:lastRow="0" w:firstColumn="0" w:lastColumn="0" w:oddVBand="0" w:evenVBand="0" w:oddHBand="0" w:evenHBand="0" w:firstRowFirstColumn="0" w:firstRowLastColumn="0" w:lastRowFirstColumn="0" w:lastRowLastColumn="0"/>
              <w:rPr>
                <w:rFonts w:cs="Times New Roman"/>
                <w:szCs w:val="20"/>
              </w:rPr>
            </w:pPr>
            <w:r w:rsidRPr="00390829">
              <w:rPr>
                <w:rFonts w:cs="Times New Roman"/>
                <w:szCs w:val="20"/>
              </w:rPr>
              <w:t>Moreover, the route-objective-function attribute can also be added or modified to an existing service to infer an implicit route selection by the TAPI server to accommodate service needs:</w:t>
            </w:r>
          </w:p>
          <w:p w14:paraId="39B6CCFF" w14:textId="77777777" w:rsidR="00F46C01" w:rsidRPr="000E08EB" w:rsidRDefault="00F46C01" w:rsidP="00294C44">
            <w:pPr>
              <w:pStyle w:val="yang-tree"/>
              <w:cnfStyle w:val="000000000000" w:firstRow="0" w:lastRow="0" w:firstColumn="0" w:lastColumn="0" w:oddVBand="0" w:evenVBand="0" w:oddHBand="0" w:evenHBand="0" w:firstRowFirstColumn="0" w:firstRowLastColumn="0" w:lastRowFirstColumn="0" w:lastRowLastColumn="0"/>
            </w:pPr>
            <w:r w:rsidRPr="000E08EB">
              <w:lastRenderedPageBreak/>
              <w:t>+--</w:t>
            </w:r>
            <w:proofErr w:type="spellStart"/>
            <w:r w:rsidRPr="000E08EB">
              <w:t>rw</w:t>
            </w:r>
            <w:proofErr w:type="spellEnd"/>
            <w:r w:rsidRPr="000E08EB">
              <w:t xml:space="preserve"> route-objective-function</w:t>
            </w:r>
          </w:p>
          <w:p w14:paraId="34E32908" w14:textId="77777777" w:rsidR="00F46C01" w:rsidRPr="00390829" w:rsidRDefault="00F46C01" w:rsidP="00B530F0">
            <w:pPr>
              <w:cnfStyle w:val="000000000000" w:firstRow="0" w:lastRow="0" w:firstColumn="0" w:lastColumn="0" w:oddVBand="0" w:evenVBand="0" w:oddHBand="0" w:evenHBand="0" w:firstRowFirstColumn="0" w:firstRowLastColumn="0" w:lastRowFirstColumn="0" w:lastRowLastColumn="0"/>
              <w:rPr>
                <w:rFonts w:cs="Times New Roman"/>
                <w:szCs w:val="20"/>
              </w:rPr>
            </w:pPr>
          </w:p>
          <w:p w14:paraId="546783B1" w14:textId="58015052" w:rsidR="00F46C01" w:rsidRPr="00390829" w:rsidRDefault="00F46C01" w:rsidP="00B530F0">
            <w:pPr>
              <w:cnfStyle w:val="000000000000" w:firstRow="0" w:lastRow="0" w:firstColumn="0" w:lastColumn="0" w:oddVBand="0" w:evenVBand="0" w:oddHBand="0" w:evenHBand="0" w:firstRowFirstColumn="0" w:firstRowLastColumn="0" w:lastRowFirstColumn="0" w:lastRowLastColumn="0"/>
              <w:rPr>
                <w:rFonts w:cs="Times New Roman"/>
                <w:szCs w:val="20"/>
              </w:rPr>
            </w:pPr>
            <w:r w:rsidRPr="00390829">
              <w:rPr>
                <w:rFonts w:cs="Times New Roman"/>
                <w:szCs w:val="20"/>
              </w:rPr>
              <w:t>The TAPI server behavior for accommodating different route-objective-functions is defined in UCs 3e, 3f.</w:t>
            </w:r>
            <w:r w:rsidR="00294C44">
              <w:rPr>
                <w:rFonts w:cs="Times New Roman"/>
                <w:szCs w:val="20"/>
              </w:rPr>
              <w:t xml:space="preserve"> </w:t>
            </w:r>
            <w:r w:rsidRPr="00390829">
              <w:rPr>
                <w:rFonts w:cs="Times New Roman"/>
                <w:szCs w:val="20"/>
              </w:rPr>
              <w:t xml:space="preserve">A pre-requisite for the implementation of this use case is that the </w:t>
            </w:r>
            <w:r w:rsidRPr="00390829">
              <w:rPr>
                <w:rFonts w:cs="Times New Roman"/>
                <w:b/>
                <w:bCs/>
                <w:szCs w:val="20"/>
              </w:rPr>
              <w:t xml:space="preserve">administrative-state </w:t>
            </w:r>
            <w:r w:rsidRPr="00390829">
              <w:rPr>
                <w:rFonts w:cs="Times New Roman"/>
                <w:szCs w:val="20"/>
              </w:rPr>
              <w:t>of the target connectivity-service is set of "UNLOCKED", in case of any other value for this attribute, the TAPI server MUST reject the TAPI client request.</w:t>
            </w:r>
          </w:p>
          <w:p w14:paraId="07E0A801" w14:textId="77777777" w:rsidR="00F46C01" w:rsidRDefault="00F46C01" w:rsidP="00B530F0">
            <w:pPr>
              <w:cnfStyle w:val="000000000000" w:firstRow="0" w:lastRow="0" w:firstColumn="0" w:lastColumn="0" w:oddVBand="0" w:evenVBand="0" w:oddHBand="0" w:evenHBand="0" w:firstRowFirstColumn="0" w:firstRowLastColumn="0" w:lastRowFirstColumn="0" w:lastRowLastColumn="0"/>
              <w:rPr>
                <w:rFonts w:cs="Times New Roman"/>
                <w:szCs w:val="20"/>
              </w:rPr>
            </w:pPr>
            <w:r w:rsidRPr="00390829">
              <w:rPr>
                <w:rFonts w:cs="Times New Roman"/>
                <w:szCs w:val="20"/>
              </w:rPr>
              <w:t>The modification of an existing service must be done through a HTTP PUT request over an existing connectivity-service object by specifying its unique universal identifier UUID attribute in the request.</w:t>
            </w:r>
          </w:p>
          <w:p w14:paraId="400A0153" w14:textId="0311C27E" w:rsidR="009C10C1" w:rsidRPr="00390829" w:rsidRDefault="009C10C1" w:rsidP="00B530F0">
            <w:pPr>
              <w:cnfStyle w:val="000000000000" w:firstRow="0" w:lastRow="0" w:firstColumn="0" w:lastColumn="0" w:oddVBand="0" w:evenVBand="0" w:oddHBand="0" w:evenHBand="0" w:firstRowFirstColumn="0" w:firstRowLastColumn="0" w:lastRowFirstColumn="0" w:lastRowLastColumn="0"/>
              <w:rPr>
                <w:rFonts w:cs="Times New Roman"/>
                <w:szCs w:val="20"/>
              </w:rPr>
            </w:pPr>
            <w:r>
              <w:rPr>
                <w:rFonts w:cs="Times New Roman"/>
                <w:szCs w:val="20"/>
              </w:rPr>
              <w:t>The usage of HTTP PATCH is for further study.</w:t>
            </w:r>
          </w:p>
        </w:tc>
      </w:tr>
      <w:tr w:rsidR="00F46C01" w:rsidRPr="005029D6" w14:paraId="3A296274" w14:textId="77777777" w:rsidTr="005A24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1FCCF90F" w14:textId="77777777" w:rsidR="00F46C01" w:rsidRPr="00390829" w:rsidRDefault="00F46C01" w:rsidP="00B530F0">
            <w:pPr>
              <w:rPr>
                <w:rFonts w:cs="Times New Roman"/>
                <w:szCs w:val="20"/>
              </w:rPr>
            </w:pPr>
            <w:r w:rsidRPr="00390829">
              <w:rPr>
                <w:rFonts w:cs="Times New Roman"/>
                <w:szCs w:val="20"/>
              </w:rPr>
              <w:lastRenderedPageBreak/>
              <w:t>Layers involved</w:t>
            </w:r>
          </w:p>
        </w:tc>
        <w:tc>
          <w:tcPr>
            <w:tcW w:w="8222" w:type="dxa"/>
          </w:tcPr>
          <w:p w14:paraId="157B66F4" w14:textId="77777777" w:rsidR="00F46C01" w:rsidRPr="00390829" w:rsidRDefault="00F46C01" w:rsidP="00B530F0">
            <w:pPr>
              <w:cnfStyle w:val="000000100000" w:firstRow="0" w:lastRow="0" w:firstColumn="0" w:lastColumn="0" w:oddVBand="0" w:evenVBand="0" w:oddHBand="1" w:evenHBand="0" w:firstRowFirstColumn="0" w:firstRowLastColumn="0" w:lastRowFirstColumn="0" w:lastRowLastColumn="0"/>
              <w:rPr>
                <w:rFonts w:cs="Times New Roman"/>
                <w:szCs w:val="20"/>
              </w:rPr>
            </w:pPr>
            <w:r w:rsidRPr="00390829">
              <w:rPr>
                <w:rFonts w:cs="Times New Roman"/>
                <w:szCs w:val="20"/>
              </w:rPr>
              <w:t>DSR, ODU, PHOTONIC_MEDIA</w:t>
            </w:r>
          </w:p>
        </w:tc>
      </w:tr>
      <w:tr w:rsidR="00F46C01" w:rsidRPr="005029D6" w14:paraId="26D99264" w14:textId="77777777" w:rsidTr="005A2450">
        <w:tc>
          <w:tcPr>
            <w:cnfStyle w:val="001000000000" w:firstRow="0" w:lastRow="0" w:firstColumn="1" w:lastColumn="0" w:oddVBand="0" w:evenVBand="0" w:oddHBand="0" w:evenHBand="0" w:firstRowFirstColumn="0" w:firstRowLastColumn="0" w:lastRowFirstColumn="0" w:lastRowLastColumn="0"/>
            <w:tcW w:w="2268" w:type="dxa"/>
          </w:tcPr>
          <w:p w14:paraId="60B2BE60" w14:textId="77777777" w:rsidR="00F46C01" w:rsidRPr="00390829" w:rsidRDefault="00F46C01" w:rsidP="00B530F0">
            <w:pPr>
              <w:rPr>
                <w:rFonts w:cs="Times New Roman"/>
                <w:szCs w:val="20"/>
              </w:rPr>
            </w:pPr>
            <w:r w:rsidRPr="00390829">
              <w:rPr>
                <w:rFonts w:cs="Times New Roman"/>
                <w:szCs w:val="20"/>
              </w:rPr>
              <w:t>Type</w:t>
            </w:r>
          </w:p>
        </w:tc>
        <w:tc>
          <w:tcPr>
            <w:tcW w:w="8222" w:type="dxa"/>
          </w:tcPr>
          <w:p w14:paraId="443E5898" w14:textId="77777777" w:rsidR="00F46C01" w:rsidRPr="00390829" w:rsidRDefault="00F46C01" w:rsidP="00B530F0">
            <w:pPr>
              <w:cnfStyle w:val="000000000000" w:firstRow="0" w:lastRow="0" w:firstColumn="0" w:lastColumn="0" w:oddVBand="0" w:evenVBand="0" w:oddHBand="0" w:evenHBand="0" w:firstRowFirstColumn="0" w:firstRowLastColumn="0" w:lastRowFirstColumn="0" w:lastRowLastColumn="0"/>
              <w:rPr>
                <w:rFonts w:cs="Times New Roman"/>
                <w:szCs w:val="20"/>
              </w:rPr>
            </w:pPr>
            <w:r w:rsidRPr="00390829">
              <w:rPr>
                <w:rFonts w:cs="Times New Roman"/>
                <w:szCs w:val="20"/>
              </w:rPr>
              <w:t>Maintenance</w:t>
            </w:r>
          </w:p>
        </w:tc>
      </w:tr>
      <w:tr w:rsidR="00F46C01" w:rsidRPr="005029D6" w14:paraId="4CDA6938" w14:textId="77777777" w:rsidTr="005A24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03D1D1A3" w14:textId="77777777" w:rsidR="00F46C01" w:rsidRPr="00390829" w:rsidRDefault="00F46C01" w:rsidP="00B530F0">
            <w:pPr>
              <w:rPr>
                <w:rFonts w:cs="Times New Roman"/>
                <w:szCs w:val="20"/>
              </w:rPr>
            </w:pPr>
            <w:r w:rsidRPr="00390829">
              <w:rPr>
                <w:rFonts w:cs="Times New Roman"/>
                <w:szCs w:val="20"/>
              </w:rPr>
              <w:t>Description &amp; Workflow</w:t>
            </w:r>
          </w:p>
        </w:tc>
        <w:tc>
          <w:tcPr>
            <w:tcW w:w="8222" w:type="dxa"/>
          </w:tcPr>
          <w:p w14:paraId="2363FC62" w14:textId="77777777" w:rsidR="00F46C01" w:rsidRPr="00390829" w:rsidRDefault="00F46C01" w:rsidP="00B530F0">
            <w:pPr>
              <w:cnfStyle w:val="000000100000" w:firstRow="0" w:lastRow="0" w:firstColumn="0" w:lastColumn="0" w:oddVBand="0" w:evenVBand="0" w:oddHBand="1" w:evenHBand="0" w:firstRowFirstColumn="0" w:firstRowLastColumn="0" w:lastRowFirstColumn="0" w:lastRowLastColumn="0"/>
              <w:rPr>
                <w:rFonts w:cs="Times New Roman"/>
                <w:szCs w:val="20"/>
              </w:rPr>
            </w:pPr>
            <w:r w:rsidRPr="00390829">
              <w:rPr>
                <w:rFonts w:cs="Times New Roman"/>
                <w:szCs w:val="20"/>
              </w:rPr>
              <w:t xml:space="preserve">The TAPI client MUST specify the </w:t>
            </w:r>
            <w:proofErr w:type="spellStart"/>
            <w:r w:rsidRPr="00390829">
              <w:rPr>
                <w:rFonts w:cs="Times New Roman"/>
                <w:b/>
                <w:szCs w:val="20"/>
              </w:rPr>
              <w:t>tapi-</w:t>
            </w:r>
            <w:proofErr w:type="gramStart"/>
            <w:r w:rsidRPr="00390829">
              <w:rPr>
                <w:rFonts w:cs="Times New Roman"/>
                <w:b/>
                <w:szCs w:val="20"/>
              </w:rPr>
              <w:t>connectivity:connectivity</w:t>
            </w:r>
            <w:proofErr w:type="gramEnd"/>
            <w:r w:rsidRPr="00390829">
              <w:rPr>
                <w:rFonts w:cs="Times New Roman"/>
                <w:b/>
                <w:szCs w:val="20"/>
              </w:rPr>
              <w:t>-service</w:t>
            </w:r>
            <w:proofErr w:type="spellEnd"/>
            <w:r w:rsidRPr="00390829">
              <w:rPr>
                <w:rFonts w:cs="Times New Roman"/>
                <w:b/>
                <w:szCs w:val="20"/>
              </w:rPr>
              <w:t>/</w:t>
            </w:r>
            <w:proofErr w:type="spellStart"/>
            <w:r w:rsidRPr="00390829">
              <w:rPr>
                <w:rFonts w:cs="Times New Roman"/>
                <w:b/>
                <w:szCs w:val="20"/>
              </w:rPr>
              <w:t>uuid</w:t>
            </w:r>
            <w:proofErr w:type="spellEnd"/>
            <w:r w:rsidRPr="00390829">
              <w:rPr>
                <w:rFonts w:cs="Times New Roman"/>
                <w:b/>
                <w:szCs w:val="20"/>
              </w:rPr>
              <w:t xml:space="preserve"> </w:t>
            </w:r>
            <w:r w:rsidRPr="00390829">
              <w:rPr>
                <w:rFonts w:cs="Times New Roman"/>
                <w:szCs w:val="20"/>
              </w:rPr>
              <w:t>attribute in the RESTCONF PUT request to identify the service to be removed.</w:t>
            </w:r>
          </w:p>
          <w:p w14:paraId="4DD60ED9" w14:textId="745013EE" w:rsidR="00F46C01" w:rsidRDefault="00F46C01" w:rsidP="00B530F0">
            <w:pPr>
              <w:keepNext/>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3DF6A799" wp14:editId="7CC816C9">
                  <wp:extent cx="4634865" cy="1491615"/>
                  <wp:effectExtent l="0" t="0" r="0" b="0"/>
                  <wp:docPr id="30" name="Imagen 30" descr="Imagen que contiene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0"/>
                          <pic:cNvPicPr/>
                        </pic:nvPicPr>
                        <pic:blipFill>
                          <a:blip r:embed="rId104">
                            <a:extLst>
                              <a:ext uri="{28A0092B-C50C-407E-A947-70E740481C1C}">
                                <a14:useLocalDpi xmlns:a14="http://schemas.microsoft.com/office/drawing/2010/main"/>
                              </a:ext>
                            </a:extLst>
                          </a:blip>
                          <a:stretch>
                            <a:fillRect/>
                          </a:stretch>
                        </pic:blipFill>
                        <pic:spPr>
                          <a:xfrm>
                            <a:off x="0" y="0"/>
                            <a:ext cx="4634865" cy="1491615"/>
                          </a:xfrm>
                          <a:prstGeom prst="rect">
                            <a:avLst/>
                          </a:prstGeom>
                        </pic:spPr>
                      </pic:pic>
                    </a:graphicData>
                  </a:graphic>
                </wp:inline>
              </w:drawing>
            </w:r>
          </w:p>
          <w:p w14:paraId="28046D1B" w14:textId="37B68B98" w:rsidR="00F46C01" w:rsidRPr="00390829" w:rsidRDefault="00F46C01" w:rsidP="00232606">
            <w:pPr>
              <w:pStyle w:val="TableCaption"/>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0"/>
              </w:rPr>
            </w:pPr>
            <w:bookmarkStart w:id="642" w:name="_Toc215570668"/>
            <w:r>
              <w:t xml:space="preserve">Figure </w:t>
            </w:r>
            <w:r>
              <w:fldChar w:fldCharType="begin"/>
            </w:r>
            <w:r>
              <w:instrText>STYLEREF 1 \s</w:instrText>
            </w:r>
            <w:r>
              <w:fldChar w:fldCharType="separate"/>
            </w:r>
            <w:r w:rsidR="00DB0408">
              <w:rPr>
                <w:noProof/>
              </w:rPr>
              <w:t>6</w:t>
            </w:r>
            <w:r>
              <w:fldChar w:fldCharType="end"/>
            </w:r>
            <w:r>
              <w:noBreakHyphen/>
            </w:r>
            <w:r>
              <w:fldChar w:fldCharType="begin"/>
            </w:r>
            <w:r>
              <w:instrText>SEQ Figure \* ARABIC \s 1</w:instrText>
            </w:r>
            <w:r>
              <w:fldChar w:fldCharType="separate"/>
            </w:r>
            <w:r w:rsidR="00DB0408">
              <w:rPr>
                <w:noProof/>
              </w:rPr>
              <w:t>43</w:t>
            </w:r>
            <w:r>
              <w:fldChar w:fldCharType="end"/>
            </w:r>
            <w:r>
              <w:t xml:space="preserve"> </w:t>
            </w:r>
            <w:r w:rsidRPr="00583024">
              <w:t>UC-11a: Service Modification.</w:t>
            </w:r>
            <w:bookmarkEnd w:id="642"/>
          </w:p>
        </w:tc>
      </w:tr>
    </w:tbl>
    <w:p w14:paraId="72035CF6" w14:textId="77777777" w:rsidR="00F46C01" w:rsidRPr="003A404F" w:rsidRDefault="00F46C01" w:rsidP="00AB1AD8">
      <w:pPr>
        <w:rPr>
          <w:szCs w:val="22"/>
        </w:rPr>
      </w:pPr>
    </w:p>
    <w:p w14:paraId="06123E7C" w14:textId="60309819" w:rsidR="00F46C01" w:rsidRDefault="00F46C01" w:rsidP="00F46C01">
      <w:pPr>
        <w:pStyle w:val="Heading3"/>
        <w:jc w:val="both"/>
        <w:rPr>
          <w:rFonts w:cs="Times New Roman"/>
        </w:rPr>
      </w:pPr>
      <w:bookmarkStart w:id="643" w:name="_Toc53676294"/>
      <w:bookmarkStart w:id="644" w:name="_Toc215570575"/>
      <w:r w:rsidRPr="00390829">
        <w:rPr>
          <w:rFonts w:cs="Times New Roman"/>
        </w:rPr>
        <w:t>Use Case 11b: Modification of service nominal path to secondary (</w:t>
      </w:r>
      <w:proofErr w:type="spellStart"/>
      <w:r w:rsidRPr="00390829">
        <w:rPr>
          <w:rFonts w:cs="Times New Roman"/>
        </w:rPr>
        <w:t>prot</w:t>
      </w:r>
      <w:r w:rsidR="00486E19">
        <w:rPr>
          <w:rFonts w:cs="Times New Roman"/>
        </w:rPr>
        <w:t>.</w:t>
      </w:r>
      <w:proofErr w:type="spellEnd"/>
      <w:r w:rsidRPr="00390829">
        <w:rPr>
          <w:rFonts w:cs="Times New Roman"/>
        </w:rPr>
        <w:t>) path for maintenance operations</w:t>
      </w:r>
      <w:bookmarkEnd w:id="643"/>
      <w:bookmarkEnd w:id="644"/>
    </w:p>
    <w:tbl>
      <w:tblPr>
        <w:tblStyle w:val="GridTable6ColourfulAccent5"/>
        <w:tblW w:w="10490" w:type="dxa"/>
        <w:tblLayout w:type="fixed"/>
        <w:tblLook w:val="04A0" w:firstRow="1" w:lastRow="0" w:firstColumn="1" w:lastColumn="0" w:noHBand="0" w:noVBand="1"/>
      </w:tblPr>
      <w:tblGrid>
        <w:gridCol w:w="1701"/>
        <w:gridCol w:w="8789"/>
      </w:tblGrid>
      <w:tr w:rsidR="00F46C01" w:rsidRPr="005029D6" w14:paraId="3F80C755" w14:textId="77777777" w:rsidTr="00294C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04F3CAEE" w14:textId="77777777" w:rsidR="00F46C01" w:rsidRPr="00390829" w:rsidRDefault="00F46C01" w:rsidP="00B530F0">
            <w:pPr>
              <w:rPr>
                <w:rFonts w:cs="Times New Roman"/>
                <w:szCs w:val="20"/>
              </w:rPr>
            </w:pPr>
            <w:r w:rsidRPr="00390829">
              <w:rPr>
                <w:rFonts w:cs="Times New Roman"/>
                <w:szCs w:val="20"/>
              </w:rPr>
              <w:t>Number</w:t>
            </w:r>
          </w:p>
        </w:tc>
        <w:tc>
          <w:tcPr>
            <w:tcW w:w="8789" w:type="dxa"/>
          </w:tcPr>
          <w:p w14:paraId="17BCC290" w14:textId="77777777" w:rsidR="00F46C01" w:rsidRPr="003A404F" w:rsidRDefault="00F46C01" w:rsidP="00AB1AD8">
            <w:pPr>
              <w:cnfStyle w:val="100000000000" w:firstRow="1" w:lastRow="0" w:firstColumn="0" w:lastColumn="0" w:oddVBand="0" w:evenVBand="0" w:oddHBand="0" w:evenHBand="0" w:firstRowFirstColumn="0" w:firstRowLastColumn="0" w:lastRowFirstColumn="0" w:lastRowLastColumn="0"/>
              <w:rPr>
                <w:rFonts w:eastAsia="Times New Roman" w:cs="Times New Roman"/>
                <w:color w:val="auto"/>
                <w:szCs w:val="22"/>
                <w:lang w:eastAsia="ar-SA"/>
              </w:rPr>
            </w:pPr>
            <w:r w:rsidRPr="003A404F">
              <w:rPr>
                <w:rFonts w:eastAsia="Times New Roman" w:cs="Times New Roman"/>
                <w:color w:val="auto"/>
                <w:szCs w:val="22"/>
                <w:lang w:eastAsia="ar-SA"/>
              </w:rPr>
              <w:t>UC11b</w:t>
            </w:r>
          </w:p>
        </w:tc>
      </w:tr>
      <w:tr w:rsidR="00F46C01" w:rsidRPr="005029D6" w14:paraId="50A4038D" w14:textId="77777777" w:rsidTr="00294C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4A6BEA7C" w14:textId="77777777" w:rsidR="00F46C01" w:rsidRPr="00390829" w:rsidRDefault="00F46C01" w:rsidP="00B530F0">
            <w:pPr>
              <w:rPr>
                <w:rFonts w:cs="Times New Roman"/>
                <w:szCs w:val="20"/>
              </w:rPr>
            </w:pPr>
            <w:r w:rsidRPr="00390829">
              <w:rPr>
                <w:rFonts w:cs="Times New Roman"/>
                <w:szCs w:val="20"/>
              </w:rPr>
              <w:t>Name</w:t>
            </w:r>
          </w:p>
        </w:tc>
        <w:tc>
          <w:tcPr>
            <w:tcW w:w="8789" w:type="dxa"/>
          </w:tcPr>
          <w:p w14:paraId="290F7263" w14:textId="77777777" w:rsidR="00F46C01" w:rsidRPr="003A404F" w:rsidRDefault="00F46C01" w:rsidP="00AB1AD8">
            <w:pPr>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Cs w:val="22"/>
                <w:lang w:eastAsia="ar-SA"/>
              </w:rPr>
            </w:pPr>
            <w:r w:rsidRPr="003A404F">
              <w:rPr>
                <w:rFonts w:eastAsia="Times New Roman" w:cs="Times New Roman"/>
                <w:b/>
                <w:color w:val="auto"/>
                <w:szCs w:val="22"/>
                <w:lang w:eastAsia="ar-SA"/>
              </w:rPr>
              <w:t>Modification of service nominal path to secondary (protection) path for maintenance operations.</w:t>
            </w:r>
          </w:p>
        </w:tc>
      </w:tr>
      <w:tr w:rsidR="00F46C01" w:rsidRPr="005029D6" w14:paraId="36CBA067" w14:textId="77777777" w:rsidTr="00294C44">
        <w:tc>
          <w:tcPr>
            <w:cnfStyle w:val="001000000000" w:firstRow="0" w:lastRow="0" w:firstColumn="1" w:lastColumn="0" w:oddVBand="0" w:evenVBand="0" w:oddHBand="0" w:evenHBand="0" w:firstRowFirstColumn="0" w:firstRowLastColumn="0" w:lastRowFirstColumn="0" w:lastRowLastColumn="0"/>
            <w:tcW w:w="1701" w:type="dxa"/>
          </w:tcPr>
          <w:p w14:paraId="3F290BEB" w14:textId="77777777" w:rsidR="00F46C01" w:rsidRPr="00390829" w:rsidRDefault="00F46C01" w:rsidP="00B530F0">
            <w:pPr>
              <w:rPr>
                <w:rFonts w:cs="Times New Roman"/>
                <w:szCs w:val="20"/>
              </w:rPr>
            </w:pPr>
            <w:r w:rsidRPr="00390829">
              <w:rPr>
                <w:rFonts w:cs="Times New Roman"/>
                <w:szCs w:val="20"/>
              </w:rPr>
              <w:t>Technologies involved</w:t>
            </w:r>
          </w:p>
        </w:tc>
        <w:tc>
          <w:tcPr>
            <w:tcW w:w="8789" w:type="dxa"/>
          </w:tcPr>
          <w:p w14:paraId="24BB0C17" w14:textId="77777777" w:rsidR="00F46C01" w:rsidRPr="00390829" w:rsidRDefault="00F46C01" w:rsidP="00B530F0">
            <w:pPr>
              <w:cnfStyle w:val="000000000000" w:firstRow="0" w:lastRow="0" w:firstColumn="0" w:lastColumn="0" w:oddVBand="0" w:evenVBand="0" w:oddHBand="0" w:evenHBand="0" w:firstRowFirstColumn="0" w:firstRowLastColumn="0" w:lastRowFirstColumn="0" w:lastRowLastColumn="0"/>
              <w:rPr>
                <w:rFonts w:cs="Times New Roman"/>
                <w:szCs w:val="20"/>
              </w:rPr>
            </w:pPr>
            <w:r w:rsidRPr="00390829">
              <w:rPr>
                <w:rFonts w:cs="Times New Roman"/>
                <w:szCs w:val="20"/>
              </w:rPr>
              <w:t>Optical</w:t>
            </w:r>
          </w:p>
        </w:tc>
      </w:tr>
      <w:tr w:rsidR="00F46C01" w:rsidRPr="005029D6" w14:paraId="25C3FF7E" w14:textId="77777777" w:rsidTr="00294C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3CD56549" w14:textId="77777777" w:rsidR="00F46C01" w:rsidRPr="00390829" w:rsidRDefault="00F46C01" w:rsidP="00B530F0">
            <w:pPr>
              <w:rPr>
                <w:rFonts w:cs="Times New Roman"/>
                <w:szCs w:val="20"/>
              </w:rPr>
            </w:pPr>
            <w:r w:rsidRPr="00390829">
              <w:rPr>
                <w:rFonts w:cs="Times New Roman"/>
                <w:szCs w:val="20"/>
              </w:rPr>
              <w:t>Process/Areas Involved</w:t>
            </w:r>
          </w:p>
        </w:tc>
        <w:tc>
          <w:tcPr>
            <w:tcW w:w="8789" w:type="dxa"/>
          </w:tcPr>
          <w:p w14:paraId="619B8180" w14:textId="77777777" w:rsidR="00F46C01" w:rsidRPr="00390829" w:rsidRDefault="00F46C01" w:rsidP="00B530F0">
            <w:pPr>
              <w:cnfStyle w:val="000000100000" w:firstRow="0" w:lastRow="0" w:firstColumn="0" w:lastColumn="0" w:oddVBand="0" w:evenVBand="0" w:oddHBand="1" w:evenHBand="0" w:firstRowFirstColumn="0" w:firstRowLastColumn="0" w:lastRowFirstColumn="0" w:lastRowLastColumn="0"/>
              <w:rPr>
                <w:rFonts w:cs="Times New Roman"/>
                <w:szCs w:val="20"/>
              </w:rPr>
            </w:pPr>
            <w:r w:rsidRPr="00390829">
              <w:rPr>
                <w:rFonts w:cs="Times New Roman"/>
                <w:szCs w:val="20"/>
              </w:rPr>
              <w:t>Planning and Operations</w:t>
            </w:r>
          </w:p>
        </w:tc>
      </w:tr>
      <w:tr w:rsidR="00F46C01" w:rsidRPr="005029D6" w14:paraId="620246A1" w14:textId="77777777" w:rsidTr="00294C44">
        <w:tc>
          <w:tcPr>
            <w:cnfStyle w:val="001000000000" w:firstRow="0" w:lastRow="0" w:firstColumn="1" w:lastColumn="0" w:oddVBand="0" w:evenVBand="0" w:oddHBand="0" w:evenHBand="0" w:firstRowFirstColumn="0" w:firstRowLastColumn="0" w:lastRowFirstColumn="0" w:lastRowLastColumn="0"/>
            <w:tcW w:w="1701" w:type="dxa"/>
          </w:tcPr>
          <w:p w14:paraId="6B2D3F24" w14:textId="77777777" w:rsidR="00F46C01" w:rsidRPr="00390829" w:rsidRDefault="00F46C01" w:rsidP="00B530F0">
            <w:pPr>
              <w:rPr>
                <w:rFonts w:cs="Times New Roman"/>
                <w:szCs w:val="20"/>
              </w:rPr>
            </w:pPr>
            <w:r w:rsidRPr="00390829">
              <w:rPr>
                <w:rFonts w:cs="Times New Roman"/>
                <w:szCs w:val="20"/>
              </w:rPr>
              <w:t>Brief description</w:t>
            </w:r>
          </w:p>
        </w:tc>
        <w:tc>
          <w:tcPr>
            <w:tcW w:w="8789" w:type="dxa"/>
          </w:tcPr>
          <w:p w14:paraId="5FE887D1" w14:textId="77777777" w:rsidR="003539CE" w:rsidRDefault="003539CE" w:rsidP="00B530F0">
            <w:pPr>
              <w:cnfStyle w:val="000000000000" w:firstRow="0" w:lastRow="0" w:firstColumn="0" w:lastColumn="0" w:oddVBand="0" w:evenVBand="0" w:oddHBand="0" w:evenHBand="0" w:firstRowFirstColumn="0" w:firstRowLastColumn="0" w:lastRowFirstColumn="0" w:lastRowLastColumn="0"/>
              <w:rPr>
                <w:rFonts w:eastAsia="Times New Roman" w:cs="Times New Roman"/>
                <w:b/>
                <w:bCs/>
                <w:color w:val="auto"/>
                <w:szCs w:val="22"/>
                <w:lang w:eastAsia="ar-SA"/>
              </w:rPr>
            </w:pPr>
            <w:r w:rsidRPr="003539CE">
              <w:rPr>
                <w:rFonts w:eastAsia="Times New Roman" w:cs="Times New Roman"/>
                <w:b/>
                <w:bCs/>
                <w:color w:val="auto"/>
                <w:szCs w:val="22"/>
                <w:lang w:eastAsia="ar-SA"/>
              </w:rPr>
              <w:t xml:space="preserve">Disclaimer: This use case is in a draft state, the final definition will be completed in a future release of this reference specification </w:t>
            </w:r>
          </w:p>
          <w:p w14:paraId="37EB0537" w14:textId="3FE56F38" w:rsidR="00F46C01" w:rsidRPr="00390829" w:rsidRDefault="00F46C01" w:rsidP="00B530F0">
            <w:pPr>
              <w:cnfStyle w:val="000000000000" w:firstRow="0" w:lastRow="0" w:firstColumn="0" w:lastColumn="0" w:oddVBand="0" w:evenVBand="0" w:oddHBand="0" w:evenHBand="0" w:firstRowFirstColumn="0" w:firstRowLastColumn="0" w:lastRowFirstColumn="0" w:lastRowLastColumn="0"/>
              <w:rPr>
                <w:rFonts w:cs="Times New Roman"/>
                <w:szCs w:val="20"/>
              </w:rPr>
            </w:pPr>
            <w:r w:rsidRPr="00390829">
              <w:rPr>
                <w:rFonts w:cs="Times New Roman"/>
                <w:szCs w:val="20"/>
              </w:rPr>
              <w:t xml:space="preserve">This use case covers the modification of an existing connectivity-service path. The way TAPI is defined only allows service modification through connectivity-service modification, thus the implementation of this use case is based on the implicit modification of the existing connections </w:t>
            </w:r>
            <w:r w:rsidRPr="00390829">
              <w:rPr>
                <w:rFonts w:cs="Times New Roman"/>
                <w:szCs w:val="20"/>
              </w:rPr>
              <w:lastRenderedPageBreak/>
              <w:t>composing an existing connectivity-service and not through explicit modification of the connection objects.</w:t>
            </w:r>
          </w:p>
          <w:p w14:paraId="4E33E73F" w14:textId="77777777" w:rsidR="00F46C01" w:rsidRPr="00390829" w:rsidRDefault="00F46C01" w:rsidP="00B530F0">
            <w:pPr>
              <w:cnfStyle w:val="000000000000" w:firstRow="0" w:lastRow="0" w:firstColumn="0" w:lastColumn="0" w:oddVBand="0" w:evenVBand="0" w:oddHBand="0" w:evenHBand="0" w:firstRowFirstColumn="0" w:firstRowLastColumn="0" w:lastRowFirstColumn="0" w:lastRowLastColumn="0"/>
              <w:rPr>
                <w:rFonts w:cs="Times New Roman"/>
                <w:szCs w:val="20"/>
              </w:rPr>
            </w:pPr>
            <w:r w:rsidRPr="00390829">
              <w:rPr>
                <w:rFonts w:cs="Times New Roman"/>
                <w:szCs w:val="20"/>
              </w:rPr>
              <w:t xml:space="preserve">The objective of this use case is to allow the TAPI client to be able to modify </w:t>
            </w:r>
            <w:proofErr w:type="gramStart"/>
            <w:r w:rsidRPr="00390829">
              <w:rPr>
                <w:rFonts w:cs="Times New Roman"/>
                <w:szCs w:val="20"/>
              </w:rPr>
              <w:t>an existing</w:t>
            </w:r>
            <w:proofErr w:type="gramEnd"/>
            <w:r w:rsidRPr="00390829">
              <w:rPr>
                <w:rFonts w:cs="Times New Roman"/>
                <w:szCs w:val="20"/>
              </w:rPr>
              <w:t xml:space="preserve"> connectivity-service work and protection route roles. This modification implies a change </w:t>
            </w:r>
            <w:proofErr w:type="gramStart"/>
            <w:r w:rsidRPr="00390829">
              <w:rPr>
                <w:rFonts w:cs="Times New Roman"/>
                <w:szCs w:val="20"/>
              </w:rPr>
              <w:t>on</w:t>
            </w:r>
            <w:proofErr w:type="gramEnd"/>
            <w:r w:rsidRPr="00390829">
              <w:rPr>
                <w:rFonts w:cs="Times New Roman"/>
                <w:szCs w:val="20"/>
              </w:rPr>
              <w:t xml:space="preserve"> the switching conditions of the underlying connections implementing the </w:t>
            </w:r>
            <w:proofErr w:type="spellStart"/>
            <w:r w:rsidRPr="00390829">
              <w:rPr>
                <w:rFonts w:cs="Times New Roman"/>
                <w:b/>
                <w:bCs/>
                <w:szCs w:val="20"/>
              </w:rPr>
              <w:t>tapi-</w:t>
            </w:r>
            <w:proofErr w:type="gramStart"/>
            <w:r w:rsidRPr="00390829">
              <w:rPr>
                <w:rFonts w:cs="Times New Roman"/>
                <w:b/>
                <w:bCs/>
                <w:szCs w:val="20"/>
              </w:rPr>
              <w:t>connectivity:connection</w:t>
            </w:r>
            <w:proofErr w:type="spellEnd"/>
            <w:proofErr w:type="gramEnd"/>
            <w:r w:rsidRPr="00390829">
              <w:rPr>
                <w:rFonts w:cs="Times New Roman"/>
                <w:b/>
                <w:bCs/>
                <w:szCs w:val="20"/>
              </w:rPr>
              <w:t>/switch</w:t>
            </w:r>
            <w:r w:rsidRPr="00390829">
              <w:rPr>
                <w:rFonts w:cs="Times New Roman"/>
                <w:szCs w:val="20"/>
              </w:rPr>
              <w:t xml:space="preserve"> objects which represent the control configuration.</w:t>
            </w:r>
          </w:p>
          <w:p w14:paraId="383B34AD" w14:textId="5171E36B" w:rsidR="00F46C01" w:rsidRPr="00FB6023" w:rsidRDefault="00F46C01" w:rsidP="00B530F0">
            <w:pPr>
              <w:cnfStyle w:val="000000000000" w:firstRow="0" w:lastRow="0" w:firstColumn="0" w:lastColumn="0" w:oddVBand="0" w:evenVBand="0" w:oddHBand="0" w:evenHBand="0" w:firstRowFirstColumn="0" w:firstRowLastColumn="0" w:lastRowFirstColumn="0" w:lastRowLastColumn="0"/>
              <w:rPr>
                <w:szCs w:val="22"/>
              </w:rPr>
            </w:pPr>
            <w:proofErr w:type="gramStart"/>
            <w:r w:rsidRPr="00390829">
              <w:rPr>
                <w:rFonts w:cs="Times New Roman"/>
                <w:szCs w:val="20"/>
              </w:rPr>
              <w:t>In order to</w:t>
            </w:r>
            <w:proofErr w:type="gramEnd"/>
            <w:r w:rsidRPr="00390829">
              <w:rPr>
                <w:rFonts w:cs="Times New Roman"/>
                <w:szCs w:val="20"/>
              </w:rPr>
              <w:t xml:space="preserve"> perform a change between the work and protection connection roles, the TAPI client shall use the </w:t>
            </w:r>
            <w:r w:rsidRPr="00390829">
              <w:rPr>
                <w:rFonts w:cs="Times New Roman"/>
                <w:b/>
                <w:bCs/>
                <w:szCs w:val="20"/>
              </w:rPr>
              <w:t>tapi-</w:t>
            </w:r>
            <w:proofErr w:type="gramStart"/>
            <w:r w:rsidRPr="00390829">
              <w:rPr>
                <w:rFonts w:cs="Times New Roman"/>
                <w:b/>
                <w:bCs/>
                <w:szCs w:val="20"/>
              </w:rPr>
              <w:t>connectivity:connectivity</w:t>
            </w:r>
            <w:proofErr w:type="gramEnd"/>
            <w:r w:rsidRPr="00390829">
              <w:rPr>
                <w:rFonts w:cs="Times New Roman"/>
                <w:b/>
                <w:bCs/>
                <w:szCs w:val="20"/>
              </w:rPr>
              <w:t>-service/</w:t>
            </w:r>
            <w:proofErr w:type="gramStart"/>
            <w:r w:rsidRPr="00390829">
              <w:rPr>
                <w:rFonts w:cs="Times New Roman"/>
                <w:b/>
                <w:bCs/>
                <w:szCs w:val="20"/>
              </w:rPr>
              <w:t>end-point</w:t>
            </w:r>
            <w:proofErr w:type="gramEnd"/>
            <w:r w:rsidRPr="00390829">
              <w:rPr>
                <w:rFonts w:cs="Times New Roman"/>
                <w:b/>
                <w:bCs/>
                <w:szCs w:val="20"/>
              </w:rPr>
              <w:t>/protecting-connectivity-service-</w:t>
            </w:r>
            <w:proofErr w:type="gramStart"/>
            <w:r w:rsidRPr="00390829">
              <w:rPr>
                <w:rFonts w:cs="Times New Roman"/>
                <w:b/>
                <w:bCs/>
                <w:szCs w:val="20"/>
              </w:rPr>
              <w:t>end-point</w:t>
            </w:r>
            <w:proofErr w:type="gramEnd"/>
            <w:r w:rsidRPr="00390829">
              <w:rPr>
                <w:rFonts w:cs="Times New Roman"/>
                <w:b/>
                <w:bCs/>
                <w:szCs w:val="20"/>
              </w:rPr>
              <w:t xml:space="preserve"> </w:t>
            </w:r>
            <w:r w:rsidRPr="00390829">
              <w:rPr>
                <w:rFonts w:cs="Times New Roman"/>
                <w:szCs w:val="20"/>
              </w:rPr>
              <w:t xml:space="preserve">and </w:t>
            </w:r>
            <w:r w:rsidRPr="00390829">
              <w:rPr>
                <w:rFonts w:cs="Times New Roman"/>
                <w:b/>
                <w:bCs/>
                <w:szCs w:val="20"/>
              </w:rPr>
              <w:t xml:space="preserve">protection-role </w:t>
            </w:r>
            <w:r w:rsidR="00B85842">
              <w:rPr>
                <w:rFonts w:cs="Times New Roman"/>
                <w:szCs w:val="20"/>
              </w:rPr>
              <w:t>parameters</w:t>
            </w:r>
            <w:r w:rsidRPr="00390829">
              <w:rPr>
                <w:rFonts w:cs="Times New Roman"/>
                <w:szCs w:val="20"/>
              </w:rPr>
              <w:t>:</w:t>
            </w:r>
          </w:p>
          <w:p w14:paraId="5260B40D" w14:textId="77777777" w:rsidR="00F46C01" w:rsidRPr="000E08EB" w:rsidRDefault="00F46C01" w:rsidP="0027427C">
            <w:pPr>
              <w:pStyle w:val="yang-tree"/>
              <w:cnfStyle w:val="000000000000" w:firstRow="0" w:lastRow="0" w:firstColumn="0" w:lastColumn="0" w:oddVBand="0" w:evenVBand="0" w:oddHBand="0" w:evenHBand="0" w:firstRowFirstColumn="0" w:firstRowLastColumn="0" w:lastRowFirstColumn="0" w:lastRowLastColumn="0"/>
            </w:pPr>
            <w:r w:rsidRPr="000E08EB">
              <w:t xml:space="preserve">module: </w:t>
            </w:r>
            <w:proofErr w:type="spellStart"/>
            <w:r w:rsidRPr="000E08EB">
              <w:t>tapi</w:t>
            </w:r>
            <w:proofErr w:type="spellEnd"/>
            <w:r w:rsidRPr="000E08EB">
              <w:t>-connectivity</w:t>
            </w:r>
          </w:p>
          <w:p w14:paraId="62E84371" w14:textId="77777777" w:rsidR="00F46C01" w:rsidRPr="000E08EB" w:rsidRDefault="00F46C01" w:rsidP="0027427C">
            <w:pPr>
              <w:pStyle w:val="yang-tree"/>
              <w:cnfStyle w:val="000000000000" w:firstRow="0" w:lastRow="0" w:firstColumn="0" w:lastColumn="0" w:oddVBand="0" w:evenVBand="0" w:oddHBand="0" w:evenHBand="0" w:firstRowFirstColumn="0" w:firstRowLastColumn="0" w:lastRowFirstColumn="0" w:lastRowLastColumn="0"/>
            </w:pPr>
            <w:r w:rsidRPr="000E08EB">
              <w:t xml:space="preserve">  augment /</w:t>
            </w:r>
            <w:proofErr w:type="spellStart"/>
            <w:r w:rsidRPr="000E08EB">
              <w:t>tapi-</w:t>
            </w:r>
            <w:proofErr w:type="gramStart"/>
            <w:r w:rsidRPr="000E08EB">
              <w:t>common:context</w:t>
            </w:r>
            <w:proofErr w:type="spellEnd"/>
            <w:proofErr w:type="gramEnd"/>
            <w:r w:rsidRPr="000E08EB">
              <w:t>:</w:t>
            </w:r>
          </w:p>
          <w:p w14:paraId="03703566" w14:textId="77777777" w:rsidR="00F46C01" w:rsidRPr="000E08EB" w:rsidRDefault="00F46C01" w:rsidP="0027427C">
            <w:pPr>
              <w:pStyle w:val="yang-tree"/>
              <w:cnfStyle w:val="000000000000" w:firstRow="0" w:lastRow="0" w:firstColumn="0" w:lastColumn="0" w:oddVBand="0" w:evenVBand="0" w:oddHBand="0" w:evenHBand="0" w:firstRowFirstColumn="0" w:firstRowLastColumn="0" w:lastRowFirstColumn="0" w:lastRowLastColumn="0"/>
            </w:pPr>
            <w:r w:rsidRPr="000E08EB">
              <w:t xml:space="preserve">    +--</w:t>
            </w:r>
            <w:proofErr w:type="spellStart"/>
            <w:r w:rsidRPr="000E08EB">
              <w:t>rw</w:t>
            </w:r>
            <w:proofErr w:type="spellEnd"/>
            <w:r w:rsidRPr="000E08EB">
              <w:t xml:space="preserve"> connectivity-context</w:t>
            </w:r>
          </w:p>
          <w:p w14:paraId="02BD3A63" w14:textId="77777777" w:rsidR="00F46C01" w:rsidRPr="000E08EB" w:rsidRDefault="00F46C01" w:rsidP="0027427C">
            <w:pPr>
              <w:pStyle w:val="yang-tree"/>
              <w:cnfStyle w:val="000000000000" w:firstRow="0" w:lastRow="0" w:firstColumn="0" w:lastColumn="0" w:oddVBand="0" w:evenVBand="0" w:oddHBand="0" w:evenHBand="0" w:firstRowFirstColumn="0" w:firstRowLastColumn="0" w:lastRowFirstColumn="0" w:lastRowLastColumn="0"/>
            </w:pPr>
            <w:r w:rsidRPr="000E08EB">
              <w:t xml:space="preserve">       +--</w:t>
            </w:r>
            <w:proofErr w:type="spellStart"/>
            <w:r w:rsidRPr="000E08EB">
              <w:t>rw</w:t>
            </w:r>
            <w:proofErr w:type="spellEnd"/>
            <w:r w:rsidRPr="000E08EB">
              <w:t xml:space="preserve"> connectivity-service* [</w:t>
            </w:r>
            <w:proofErr w:type="spellStart"/>
            <w:r w:rsidRPr="000E08EB">
              <w:t>uuid</w:t>
            </w:r>
            <w:proofErr w:type="spellEnd"/>
            <w:r w:rsidRPr="000E08EB">
              <w:t>]</w:t>
            </w:r>
          </w:p>
          <w:p w14:paraId="3075A183" w14:textId="77777777" w:rsidR="00F46C01" w:rsidRPr="000E08EB" w:rsidRDefault="00F46C01" w:rsidP="0027427C">
            <w:pPr>
              <w:pStyle w:val="yang-tree"/>
              <w:cnfStyle w:val="000000000000" w:firstRow="0" w:lastRow="0" w:firstColumn="0" w:lastColumn="0" w:oddVBand="0" w:evenVBand="0" w:oddHBand="0" w:evenHBand="0" w:firstRowFirstColumn="0" w:firstRowLastColumn="0" w:lastRowFirstColumn="0" w:lastRowLastColumn="0"/>
            </w:pPr>
            <w:r w:rsidRPr="000E08EB">
              <w:t xml:space="preserve">       </w:t>
            </w:r>
            <w:proofErr w:type="gramStart"/>
            <w:r w:rsidRPr="000E08EB">
              <w:t>|  +</w:t>
            </w:r>
            <w:proofErr w:type="gramEnd"/>
            <w:r w:rsidRPr="000E08EB">
              <w:t>--</w:t>
            </w:r>
            <w:proofErr w:type="spellStart"/>
            <w:r w:rsidRPr="000E08EB">
              <w:t>rw</w:t>
            </w:r>
            <w:proofErr w:type="spellEnd"/>
            <w:r w:rsidRPr="000E08EB">
              <w:t xml:space="preserve"> </w:t>
            </w:r>
            <w:proofErr w:type="gramStart"/>
            <w:r w:rsidRPr="000E08EB">
              <w:t>end-point</w:t>
            </w:r>
            <w:proofErr w:type="gramEnd"/>
            <w:r w:rsidRPr="000E08EB">
              <w:t>* [local-id]</w:t>
            </w:r>
          </w:p>
          <w:p w14:paraId="2BC1E540" w14:textId="77777777" w:rsidR="00F46C01" w:rsidRPr="000E08EB" w:rsidRDefault="00F46C01" w:rsidP="0027427C">
            <w:pPr>
              <w:pStyle w:val="yang-tree"/>
              <w:cnfStyle w:val="000000000000" w:firstRow="0" w:lastRow="0" w:firstColumn="0" w:lastColumn="0" w:oddVBand="0" w:evenVBand="0" w:oddHBand="0" w:evenHBand="0" w:firstRowFirstColumn="0" w:firstRowLastColumn="0" w:lastRowFirstColumn="0" w:lastRowLastColumn="0"/>
            </w:pPr>
            <w:r w:rsidRPr="000E08EB">
              <w:t xml:space="preserve">       </w:t>
            </w:r>
            <w:proofErr w:type="gramStart"/>
            <w:r w:rsidRPr="000E08EB">
              <w:t>|  |</w:t>
            </w:r>
            <w:proofErr w:type="gramEnd"/>
            <w:r w:rsidRPr="000E08EB">
              <w:t xml:space="preserve">  +--</w:t>
            </w:r>
            <w:proofErr w:type="spellStart"/>
            <w:r w:rsidRPr="000E08EB">
              <w:t>rw</w:t>
            </w:r>
            <w:proofErr w:type="spellEnd"/>
            <w:r w:rsidRPr="000E08EB">
              <w:t xml:space="preserve"> </w:t>
            </w:r>
            <w:r w:rsidRPr="000E08EB">
              <w:rPr>
                <w:highlight w:val="yellow"/>
              </w:rPr>
              <w:t>protecting-connectivity-service-</w:t>
            </w:r>
            <w:proofErr w:type="gramStart"/>
            <w:r w:rsidRPr="000E08EB">
              <w:rPr>
                <w:highlight w:val="yellow"/>
              </w:rPr>
              <w:t>end-point</w:t>
            </w:r>
            <w:proofErr w:type="gramEnd"/>
          </w:p>
          <w:p w14:paraId="48849DBE" w14:textId="77777777" w:rsidR="00F46C01" w:rsidRPr="000E08EB" w:rsidRDefault="00F46C01" w:rsidP="0027427C">
            <w:pPr>
              <w:pStyle w:val="yang-tree"/>
              <w:cnfStyle w:val="000000000000" w:firstRow="0" w:lastRow="0" w:firstColumn="0" w:lastColumn="0" w:oddVBand="0" w:evenVBand="0" w:oddHBand="0" w:evenHBand="0" w:firstRowFirstColumn="0" w:firstRowLastColumn="0" w:lastRowFirstColumn="0" w:lastRowLastColumn="0"/>
            </w:pPr>
            <w:r w:rsidRPr="000E08EB">
              <w:t xml:space="preserve">       </w:t>
            </w:r>
            <w:proofErr w:type="gramStart"/>
            <w:r w:rsidRPr="000E08EB">
              <w:t>|  |</w:t>
            </w:r>
            <w:proofErr w:type="gramEnd"/>
            <w:r w:rsidRPr="000E08EB">
              <w:t xml:space="preserve">  </w:t>
            </w:r>
            <w:proofErr w:type="gramStart"/>
            <w:r w:rsidRPr="000E08EB">
              <w:t>|  +</w:t>
            </w:r>
            <w:proofErr w:type="gramEnd"/>
            <w:r w:rsidRPr="000E08EB">
              <w:t>--</w:t>
            </w:r>
            <w:proofErr w:type="spellStart"/>
            <w:r w:rsidRPr="000E08EB">
              <w:t>rw</w:t>
            </w:r>
            <w:proofErr w:type="spellEnd"/>
            <w:r w:rsidRPr="000E08EB">
              <w:t xml:space="preserve"> connectivity-service-</w:t>
            </w:r>
            <w:proofErr w:type="spellStart"/>
            <w:r w:rsidRPr="000E08EB">
              <w:t>uuid</w:t>
            </w:r>
            <w:proofErr w:type="spellEnd"/>
            <w:r w:rsidRPr="000E08EB">
              <w:t>?                 -&gt; /tapi-</w:t>
            </w:r>
            <w:proofErr w:type="gramStart"/>
            <w:r w:rsidRPr="000E08EB">
              <w:t>common:context</w:t>
            </w:r>
            <w:proofErr w:type="gramEnd"/>
            <w:r w:rsidRPr="000E08EB">
              <w:t>/tapi-</w:t>
            </w:r>
            <w:proofErr w:type="gramStart"/>
            <w:r w:rsidRPr="000E08EB">
              <w:t>connectivity:connectivity</w:t>
            </w:r>
            <w:proofErr w:type="gramEnd"/>
            <w:r w:rsidRPr="000E08EB">
              <w:t>-context/connectivity-service/uuid</w:t>
            </w:r>
          </w:p>
          <w:p w14:paraId="22A46588" w14:textId="77777777" w:rsidR="00F46C01" w:rsidRDefault="00F46C01" w:rsidP="0027427C">
            <w:pPr>
              <w:pStyle w:val="yang-tree"/>
              <w:cnfStyle w:val="000000000000" w:firstRow="0" w:lastRow="0" w:firstColumn="0" w:lastColumn="0" w:oddVBand="0" w:evenVBand="0" w:oddHBand="0" w:evenHBand="0" w:firstRowFirstColumn="0" w:firstRowLastColumn="0" w:lastRowFirstColumn="0" w:lastRowLastColumn="0"/>
            </w:pPr>
            <w:r w:rsidRPr="00E54036">
              <w:t xml:space="preserve">       </w:t>
            </w:r>
            <w:proofErr w:type="gramStart"/>
            <w:r w:rsidRPr="00E54036">
              <w:t>|  |</w:t>
            </w:r>
            <w:proofErr w:type="gramEnd"/>
            <w:r w:rsidRPr="00E54036">
              <w:t xml:space="preserve">  </w:t>
            </w:r>
            <w:proofErr w:type="gramStart"/>
            <w:r w:rsidRPr="00E54036">
              <w:t>|  +</w:t>
            </w:r>
            <w:proofErr w:type="gramEnd"/>
            <w:r w:rsidRPr="00E54036">
              <w:t>--</w:t>
            </w:r>
            <w:proofErr w:type="spellStart"/>
            <w:r w:rsidRPr="00E54036">
              <w:t>rw</w:t>
            </w:r>
            <w:proofErr w:type="spellEnd"/>
            <w:r w:rsidRPr="00E54036">
              <w:t xml:space="preserve"> connectivity-service-end-point-local-id?   -&gt; /tapi-</w:t>
            </w:r>
            <w:proofErr w:type="gramStart"/>
            <w:r w:rsidRPr="00E54036">
              <w:t>common:context</w:t>
            </w:r>
            <w:proofErr w:type="gramEnd"/>
            <w:r w:rsidRPr="00E54036">
              <w:t>/tapi-</w:t>
            </w:r>
            <w:proofErr w:type="gramStart"/>
            <w:r w:rsidRPr="00E54036">
              <w:t>connectivity:connectivity</w:t>
            </w:r>
            <w:proofErr w:type="gramEnd"/>
            <w:r w:rsidRPr="00E54036">
              <w:t>-context/connectivity-service/</w:t>
            </w:r>
            <w:proofErr w:type="gramStart"/>
            <w:r w:rsidRPr="00E54036">
              <w:t>end-p</w:t>
            </w:r>
            <w:r w:rsidRPr="00C67C1E">
              <w:t>oint</w:t>
            </w:r>
            <w:proofErr w:type="gramEnd"/>
            <w:r w:rsidRPr="00C67C1E">
              <w:t>/local-id</w:t>
            </w:r>
            <w:r w:rsidRPr="00C67C1E" w:rsidDel="00A32583">
              <w:t xml:space="preserve"> </w:t>
            </w:r>
          </w:p>
          <w:p w14:paraId="17D7CE47" w14:textId="77777777" w:rsidR="00F46C01" w:rsidRPr="000E08EB" w:rsidRDefault="00F46C01" w:rsidP="0027427C">
            <w:pPr>
              <w:pStyle w:val="yang-tree"/>
              <w:cnfStyle w:val="000000000000" w:firstRow="0" w:lastRow="0" w:firstColumn="0" w:lastColumn="0" w:oddVBand="0" w:evenVBand="0" w:oddHBand="0" w:evenHBand="0" w:firstRowFirstColumn="0" w:firstRowLastColumn="0" w:lastRowFirstColumn="0" w:lastRowLastColumn="0"/>
            </w:pPr>
            <w:r w:rsidRPr="00F83D71">
              <w:t xml:space="preserve">       </w:t>
            </w:r>
            <w:proofErr w:type="gramStart"/>
            <w:r w:rsidRPr="00F83D71">
              <w:t>|  |</w:t>
            </w:r>
            <w:proofErr w:type="gramEnd"/>
            <w:r w:rsidRPr="00F83D71">
              <w:t xml:space="preserve">  +--</w:t>
            </w:r>
            <w:proofErr w:type="spellStart"/>
            <w:r w:rsidRPr="00F83D71">
              <w:t>rw</w:t>
            </w:r>
            <w:proofErr w:type="spellEnd"/>
            <w:r w:rsidRPr="00F83D71">
              <w:t xml:space="preserve"> </w:t>
            </w:r>
            <w:r w:rsidRPr="000E08EB">
              <w:rPr>
                <w:highlight w:val="yellow"/>
              </w:rPr>
              <w:t>protection-role?</w:t>
            </w:r>
            <w:r w:rsidRPr="00F83D71">
              <w:t xml:space="preserve">                             protection-role</w:t>
            </w:r>
          </w:p>
          <w:p w14:paraId="4D11324A" w14:textId="77777777" w:rsidR="00F46C01" w:rsidRPr="000E08EB" w:rsidRDefault="00F46C01" w:rsidP="00B530F0">
            <w:pPr>
              <w:cnfStyle w:val="000000000000" w:firstRow="0" w:lastRow="0" w:firstColumn="0" w:lastColumn="0" w:oddVBand="0" w:evenVBand="0" w:oddHBand="0" w:evenHBand="0" w:firstRowFirstColumn="0" w:firstRowLastColumn="0" w:lastRowFirstColumn="0" w:lastRowLastColumn="0"/>
            </w:pPr>
          </w:p>
          <w:p w14:paraId="02A5BFBA" w14:textId="7978D439" w:rsidR="00F46C01" w:rsidRPr="00390829" w:rsidRDefault="00F46C01" w:rsidP="00B530F0">
            <w:pPr>
              <w:cnfStyle w:val="000000000000" w:firstRow="0" w:lastRow="0" w:firstColumn="0" w:lastColumn="0" w:oddVBand="0" w:evenVBand="0" w:oddHBand="0" w:evenHBand="0" w:firstRowFirstColumn="0" w:firstRowLastColumn="0" w:lastRowFirstColumn="0" w:lastRowLastColumn="0"/>
              <w:rPr>
                <w:rFonts w:cs="Times New Roman"/>
                <w:szCs w:val="20"/>
              </w:rPr>
            </w:pPr>
            <w:r w:rsidRPr="00390829">
              <w:rPr>
                <w:rFonts w:cs="Times New Roman"/>
                <w:szCs w:val="20"/>
              </w:rPr>
              <w:t xml:space="preserve">The expected result is that TAPI client will send a modify TAPI request which will include a change between the roles of the working and protecting CSEPs of a given connectivity-service already provisioned in the network. As a response, the TAPI Server MUST perform the required changes into the underlying connections' switch control </w:t>
            </w:r>
            <w:r w:rsidR="00034202" w:rsidRPr="00390829">
              <w:rPr>
                <w:rFonts w:cs="Times New Roman"/>
                <w:szCs w:val="20"/>
              </w:rPr>
              <w:t>to</w:t>
            </w:r>
            <w:r w:rsidRPr="00390829">
              <w:rPr>
                <w:rFonts w:cs="Times New Roman"/>
                <w:szCs w:val="20"/>
              </w:rPr>
              <w:t xml:space="preserve"> route the traffic through the new "Working" connection route.</w:t>
            </w:r>
          </w:p>
          <w:p w14:paraId="2BB90389" w14:textId="77777777" w:rsidR="00F46C01" w:rsidRPr="00390829" w:rsidRDefault="00F46C01" w:rsidP="00B530F0">
            <w:pPr>
              <w:cnfStyle w:val="000000000000" w:firstRow="0" w:lastRow="0" w:firstColumn="0" w:lastColumn="0" w:oddVBand="0" w:evenVBand="0" w:oddHBand="0" w:evenHBand="0" w:firstRowFirstColumn="0" w:firstRowLastColumn="0" w:lastRowFirstColumn="0" w:lastRowLastColumn="0"/>
              <w:rPr>
                <w:rFonts w:cs="Times New Roman"/>
                <w:szCs w:val="20"/>
              </w:rPr>
            </w:pPr>
            <w:r w:rsidRPr="00390829">
              <w:rPr>
                <w:rFonts w:cs="Times New Roman"/>
                <w:szCs w:val="20"/>
              </w:rPr>
              <w:t xml:space="preserve">A pre-requisite for the implementation of this use case is that the </w:t>
            </w:r>
            <w:r w:rsidRPr="00390829">
              <w:rPr>
                <w:rFonts w:cs="Times New Roman"/>
                <w:b/>
                <w:bCs/>
                <w:szCs w:val="20"/>
              </w:rPr>
              <w:t xml:space="preserve">administrative-state </w:t>
            </w:r>
            <w:r w:rsidRPr="00390829">
              <w:rPr>
                <w:rFonts w:cs="Times New Roman"/>
                <w:szCs w:val="20"/>
              </w:rPr>
              <w:t>of the target connectivity-service is set of "UNLOCKED", in case of any other value for this attribute, the TAPI server MUST reject the TAPI client request.</w:t>
            </w:r>
          </w:p>
          <w:p w14:paraId="73857941" w14:textId="77777777" w:rsidR="004416F8" w:rsidRDefault="00F46C01" w:rsidP="004416F8">
            <w:pPr>
              <w:cnfStyle w:val="000000000000" w:firstRow="0" w:lastRow="0" w:firstColumn="0" w:lastColumn="0" w:oddVBand="0" w:evenVBand="0" w:oddHBand="0" w:evenHBand="0" w:firstRowFirstColumn="0" w:firstRowLastColumn="0" w:lastRowFirstColumn="0" w:lastRowLastColumn="0"/>
              <w:rPr>
                <w:rFonts w:cs="Times New Roman"/>
                <w:szCs w:val="20"/>
              </w:rPr>
            </w:pPr>
            <w:r w:rsidRPr="00390829">
              <w:rPr>
                <w:rFonts w:cs="Times New Roman"/>
                <w:szCs w:val="20"/>
              </w:rPr>
              <w:t>The modification of an existing service must be done through a HTTP PUT request over an existing connectivity-service object by specifying its unique universal identifier UUID attribute in the request.</w:t>
            </w:r>
            <w:r w:rsidR="004416F8">
              <w:rPr>
                <w:rFonts w:cs="Times New Roman"/>
                <w:szCs w:val="20"/>
              </w:rPr>
              <w:t xml:space="preserve"> The client MUST provide the complete connectivity service object in the PUT.</w:t>
            </w:r>
          </w:p>
          <w:p w14:paraId="543797C5" w14:textId="2B8BFCE7" w:rsidR="00540B55" w:rsidRDefault="003C17C5" w:rsidP="004416F8">
            <w:pPr>
              <w:cnfStyle w:val="000000000000" w:firstRow="0" w:lastRow="0" w:firstColumn="0" w:lastColumn="0" w:oddVBand="0" w:evenVBand="0" w:oddHBand="0" w:evenHBand="0" w:firstRowFirstColumn="0" w:firstRowLastColumn="0" w:lastRowFirstColumn="0" w:lastRowLastColumn="0"/>
              <w:rPr>
                <w:rFonts w:cs="Times New Roman"/>
                <w:szCs w:val="20"/>
              </w:rPr>
            </w:pPr>
            <w:r w:rsidRPr="003C17C5">
              <w:rPr>
                <w:rFonts w:cs="Times New Roman"/>
                <w:szCs w:val="20"/>
              </w:rPr>
              <w:t>A request message-body MUST be present, representing the new data resource, or the server MUST return "400 Bad Request" status-line. The error-tag value "invalid‑value" is used in this case.</w:t>
            </w:r>
          </w:p>
          <w:p w14:paraId="102B239F" w14:textId="4E19F0CA" w:rsidR="004416F8" w:rsidRPr="00390829" w:rsidRDefault="00ED515E" w:rsidP="004416F8">
            <w:pPr>
              <w:cnfStyle w:val="000000000000" w:firstRow="0" w:lastRow="0" w:firstColumn="0" w:lastColumn="0" w:oddVBand="0" w:evenVBand="0" w:oddHBand="0" w:evenHBand="0" w:firstRowFirstColumn="0" w:firstRowLastColumn="0" w:lastRowFirstColumn="0" w:lastRowLastColumn="0"/>
              <w:rPr>
                <w:rFonts w:cs="Times New Roman"/>
                <w:szCs w:val="20"/>
              </w:rPr>
            </w:pPr>
            <w:r w:rsidRPr="00ED515E">
              <w:rPr>
                <w:rFonts w:cs="Times New Roman"/>
                <w:szCs w:val="20"/>
              </w:rPr>
              <w:t>Consistent with [RFC7231], if an existing resource is modified, a "204 No Content" status-line is returned.</w:t>
            </w:r>
          </w:p>
        </w:tc>
      </w:tr>
      <w:tr w:rsidR="00F46C01" w:rsidRPr="005029D6" w14:paraId="1A823181" w14:textId="77777777" w:rsidTr="00294C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0C5C6D5A" w14:textId="77777777" w:rsidR="00F46C01" w:rsidRPr="00390829" w:rsidRDefault="00F46C01" w:rsidP="00B530F0">
            <w:pPr>
              <w:rPr>
                <w:rFonts w:cs="Times New Roman"/>
                <w:szCs w:val="20"/>
              </w:rPr>
            </w:pPr>
            <w:r w:rsidRPr="00390829">
              <w:rPr>
                <w:rFonts w:cs="Times New Roman"/>
                <w:szCs w:val="20"/>
              </w:rPr>
              <w:lastRenderedPageBreak/>
              <w:t>Layers involved</w:t>
            </w:r>
          </w:p>
        </w:tc>
        <w:tc>
          <w:tcPr>
            <w:tcW w:w="8789" w:type="dxa"/>
          </w:tcPr>
          <w:p w14:paraId="50DBC786" w14:textId="77777777" w:rsidR="00F46C01" w:rsidRPr="00390829" w:rsidRDefault="00F46C01" w:rsidP="00B530F0">
            <w:pPr>
              <w:cnfStyle w:val="000000100000" w:firstRow="0" w:lastRow="0" w:firstColumn="0" w:lastColumn="0" w:oddVBand="0" w:evenVBand="0" w:oddHBand="1" w:evenHBand="0" w:firstRowFirstColumn="0" w:firstRowLastColumn="0" w:lastRowFirstColumn="0" w:lastRowLastColumn="0"/>
              <w:rPr>
                <w:rFonts w:cs="Times New Roman"/>
                <w:szCs w:val="20"/>
              </w:rPr>
            </w:pPr>
            <w:r w:rsidRPr="00390829">
              <w:rPr>
                <w:rFonts w:cs="Times New Roman"/>
                <w:szCs w:val="20"/>
              </w:rPr>
              <w:t>DSR, ODU, PHOTONIC_MEDIA</w:t>
            </w:r>
          </w:p>
        </w:tc>
      </w:tr>
      <w:tr w:rsidR="00F46C01" w:rsidRPr="005029D6" w14:paraId="5B61BD80" w14:textId="77777777" w:rsidTr="00294C44">
        <w:tc>
          <w:tcPr>
            <w:cnfStyle w:val="001000000000" w:firstRow="0" w:lastRow="0" w:firstColumn="1" w:lastColumn="0" w:oddVBand="0" w:evenVBand="0" w:oddHBand="0" w:evenHBand="0" w:firstRowFirstColumn="0" w:firstRowLastColumn="0" w:lastRowFirstColumn="0" w:lastRowLastColumn="0"/>
            <w:tcW w:w="1701" w:type="dxa"/>
          </w:tcPr>
          <w:p w14:paraId="0FB1E2D4" w14:textId="77777777" w:rsidR="00F46C01" w:rsidRPr="00390829" w:rsidRDefault="00F46C01" w:rsidP="00B530F0">
            <w:pPr>
              <w:rPr>
                <w:rFonts w:cs="Times New Roman"/>
                <w:szCs w:val="20"/>
              </w:rPr>
            </w:pPr>
            <w:r w:rsidRPr="00390829">
              <w:rPr>
                <w:rFonts w:cs="Times New Roman"/>
                <w:szCs w:val="20"/>
              </w:rPr>
              <w:t>Type</w:t>
            </w:r>
          </w:p>
        </w:tc>
        <w:tc>
          <w:tcPr>
            <w:tcW w:w="8789" w:type="dxa"/>
          </w:tcPr>
          <w:p w14:paraId="3657A500" w14:textId="77777777" w:rsidR="00F46C01" w:rsidRPr="00390829" w:rsidRDefault="00F46C01" w:rsidP="00B530F0">
            <w:pPr>
              <w:cnfStyle w:val="000000000000" w:firstRow="0" w:lastRow="0" w:firstColumn="0" w:lastColumn="0" w:oddVBand="0" w:evenVBand="0" w:oddHBand="0" w:evenHBand="0" w:firstRowFirstColumn="0" w:firstRowLastColumn="0" w:lastRowFirstColumn="0" w:lastRowLastColumn="0"/>
              <w:rPr>
                <w:rFonts w:cs="Times New Roman"/>
                <w:szCs w:val="20"/>
              </w:rPr>
            </w:pPr>
            <w:r w:rsidRPr="00390829">
              <w:rPr>
                <w:rFonts w:cs="Times New Roman"/>
                <w:szCs w:val="20"/>
              </w:rPr>
              <w:t>Maintenance</w:t>
            </w:r>
          </w:p>
        </w:tc>
      </w:tr>
      <w:tr w:rsidR="00F46C01" w:rsidRPr="005029D6" w14:paraId="65E21CC6" w14:textId="77777777" w:rsidTr="00294C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4FAFC2CC" w14:textId="77777777" w:rsidR="00F46C01" w:rsidRPr="00390829" w:rsidRDefault="00F46C01" w:rsidP="00B530F0">
            <w:pPr>
              <w:rPr>
                <w:rFonts w:cs="Times New Roman"/>
                <w:szCs w:val="20"/>
              </w:rPr>
            </w:pPr>
            <w:r w:rsidRPr="00390829">
              <w:rPr>
                <w:rFonts w:cs="Times New Roman"/>
                <w:szCs w:val="20"/>
              </w:rPr>
              <w:t>Description &amp; Workflow</w:t>
            </w:r>
          </w:p>
        </w:tc>
        <w:tc>
          <w:tcPr>
            <w:tcW w:w="8789" w:type="dxa"/>
          </w:tcPr>
          <w:p w14:paraId="24D0EA25" w14:textId="19053947" w:rsidR="00F46C01" w:rsidRPr="00390829" w:rsidRDefault="00F46C01" w:rsidP="00B530F0">
            <w:pPr>
              <w:cnfStyle w:val="000000100000" w:firstRow="0" w:lastRow="0" w:firstColumn="0" w:lastColumn="0" w:oddVBand="0" w:evenVBand="0" w:oddHBand="1" w:evenHBand="0" w:firstRowFirstColumn="0" w:firstRowLastColumn="0" w:lastRowFirstColumn="0" w:lastRowLastColumn="0"/>
              <w:rPr>
                <w:rFonts w:cs="Times New Roman"/>
                <w:szCs w:val="20"/>
              </w:rPr>
            </w:pPr>
            <w:r w:rsidRPr="00390829">
              <w:rPr>
                <w:rFonts w:cs="Times New Roman"/>
                <w:szCs w:val="20"/>
              </w:rPr>
              <w:t xml:space="preserve">The TAPI client MUST specify the </w:t>
            </w:r>
            <w:proofErr w:type="spellStart"/>
            <w:r w:rsidRPr="00390829">
              <w:rPr>
                <w:rFonts w:cs="Times New Roman"/>
                <w:b/>
                <w:szCs w:val="20"/>
              </w:rPr>
              <w:t>tapi-</w:t>
            </w:r>
            <w:proofErr w:type="gramStart"/>
            <w:r w:rsidRPr="00390829">
              <w:rPr>
                <w:rFonts w:cs="Times New Roman"/>
                <w:b/>
                <w:szCs w:val="20"/>
              </w:rPr>
              <w:t>connectivity:connectivity</w:t>
            </w:r>
            <w:proofErr w:type="gramEnd"/>
            <w:r w:rsidRPr="00390829">
              <w:rPr>
                <w:rFonts w:cs="Times New Roman"/>
                <w:b/>
                <w:szCs w:val="20"/>
              </w:rPr>
              <w:t>-service</w:t>
            </w:r>
            <w:proofErr w:type="spellEnd"/>
            <w:r w:rsidRPr="00390829">
              <w:rPr>
                <w:rFonts w:cs="Times New Roman"/>
                <w:b/>
                <w:szCs w:val="20"/>
              </w:rPr>
              <w:t>/</w:t>
            </w:r>
            <w:proofErr w:type="spellStart"/>
            <w:r w:rsidRPr="00390829">
              <w:rPr>
                <w:rFonts w:cs="Times New Roman"/>
                <w:b/>
                <w:szCs w:val="20"/>
              </w:rPr>
              <w:t>uuid</w:t>
            </w:r>
            <w:proofErr w:type="spellEnd"/>
            <w:r w:rsidRPr="00390829">
              <w:rPr>
                <w:rFonts w:cs="Times New Roman"/>
                <w:b/>
                <w:szCs w:val="20"/>
              </w:rPr>
              <w:t xml:space="preserve"> </w:t>
            </w:r>
            <w:r w:rsidRPr="00390829">
              <w:rPr>
                <w:rFonts w:cs="Times New Roman"/>
                <w:szCs w:val="20"/>
              </w:rPr>
              <w:t xml:space="preserve">attribute in the RESTCONF PUT request to identify the service to be </w:t>
            </w:r>
            <w:r w:rsidR="00D118DC">
              <w:rPr>
                <w:rFonts w:cs="Times New Roman"/>
                <w:szCs w:val="20"/>
              </w:rPr>
              <w:t>modified</w:t>
            </w:r>
            <w:r w:rsidRPr="00390829">
              <w:rPr>
                <w:rFonts w:cs="Times New Roman"/>
                <w:szCs w:val="20"/>
              </w:rPr>
              <w:t>.</w:t>
            </w:r>
          </w:p>
          <w:p w14:paraId="7DB365B4" w14:textId="747870DA" w:rsidR="00F46C01" w:rsidRDefault="00F46C01" w:rsidP="00B530F0">
            <w:pPr>
              <w:keepNext/>
              <w:cnfStyle w:val="000000100000" w:firstRow="0" w:lastRow="0" w:firstColumn="0" w:lastColumn="0" w:oddVBand="0" w:evenVBand="0" w:oddHBand="1" w:evenHBand="0" w:firstRowFirstColumn="0" w:firstRowLastColumn="0" w:lastRowFirstColumn="0" w:lastRowLastColumn="0"/>
            </w:pPr>
            <w:r>
              <w:rPr>
                <w:noProof/>
              </w:rPr>
              <w:lastRenderedPageBreak/>
              <w:drawing>
                <wp:inline distT="0" distB="0" distL="0" distR="0" wp14:anchorId="23CAB94B" wp14:editId="08CB5751">
                  <wp:extent cx="4634865" cy="1491615"/>
                  <wp:effectExtent l="0" t="0" r="0" b="0"/>
                  <wp:docPr id="36" name="Imagen 31" descr="Imagen que contiene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1"/>
                          <pic:cNvPicPr/>
                        </pic:nvPicPr>
                        <pic:blipFill>
                          <a:blip r:embed="rId104">
                            <a:extLst>
                              <a:ext uri="{28A0092B-C50C-407E-A947-70E740481C1C}">
                                <a14:useLocalDpi xmlns:a14="http://schemas.microsoft.com/office/drawing/2010/main"/>
                              </a:ext>
                            </a:extLst>
                          </a:blip>
                          <a:stretch>
                            <a:fillRect/>
                          </a:stretch>
                        </pic:blipFill>
                        <pic:spPr>
                          <a:xfrm>
                            <a:off x="0" y="0"/>
                            <a:ext cx="4634865" cy="1491615"/>
                          </a:xfrm>
                          <a:prstGeom prst="rect">
                            <a:avLst/>
                          </a:prstGeom>
                        </pic:spPr>
                      </pic:pic>
                    </a:graphicData>
                  </a:graphic>
                </wp:inline>
              </w:drawing>
            </w:r>
          </w:p>
          <w:p w14:paraId="6651A98B" w14:textId="2BF5FB34" w:rsidR="00F46C01" w:rsidRPr="00390829" w:rsidRDefault="00F46C01" w:rsidP="00232606">
            <w:pPr>
              <w:pStyle w:val="TableCaption"/>
              <w:cnfStyle w:val="000000100000" w:firstRow="0" w:lastRow="0" w:firstColumn="0" w:lastColumn="0" w:oddVBand="0" w:evenVBand="0" w:oddHBand="1" w:evenHBand="0" w:firstRowFirstColumn="0" w:firstRowLastColumn="0" w:lastRowFirstColumn="0" w:lastRowLastColumn="0"/>
              <w:rPr>
                <w:rFonts w:cs="Times New Roman"/>
                <w:b/>
                <w:szCs w:val="20"/>
                <w:lang w:eastAsia="ar-SA"/>
              </w:rPr>
            </w:pPr>
            <w:bookmarkStart w:id="645" w:name="_Toc215570669"/>
            <w:r>
              <w:t xml:space="preserve">Figure </w:t>
            </w:r>
            <w:r>
              <w:fldChar w:fldCharType="begin"/>
            </w:r>
            <w:r>
              <w:instrText>STYLEREF 1 \s</w:instrText>
            </w:r>
            <w:r>
              <w:fldChar w:fldCharType="separate"/>
            </w:r>
            <w:r w:rsidR="00DB0408">
              <w:rPr>
                <w:noProof/>
              </w:rPr>
              <w:t>6</w:t>
            </w:r>
            <w:r>
              <w:fldChar w:fldCharType="end"/>
            </w:r>
            <w:r>
              <w:noBreakHyphen/>
            </w:r>
            <w:r>
              <w:fldChar w:fldCharType="begin"/>
            </w:r>
            <w:r>
              <w:instrText>SEQ Figure \* ARABIC \s 1</w:instrText>
            </w:r>
            <w:r>
              <w:fldChar w:fldCharType="separate"/>
            </w:r>
            <w:r w:rsidR="00DB0408">
              <w:rPr>
                <w:noProof/>
              </w:rPr>
              <w:t>44</w:t>
            </w:r>
            <w:r>
              <w:fldChar w:fldCharType="end"/>
            </w:r>
            <w:r>
              <w:t xml:space="preserve"> </w:t>
            </w:r>
            <w:r w:rsidRPr="00EF2FB2">
              <w:t>UC-11a: Service Modification.</w:t>
            </w:r>
            <w:bookmarkEnd w:id="645"/>
          </w:p>
        </w:tc>
      </w:tr>
    </w:tbl>
    <w:p w14:paraId="2E76CB9F" w14:textId="77777777" w:rsidR="00F46C01" w:rsidRPr="003A404F" w:rsidRDefault="00F46C01" w:rsidP="00AB1AD8">
      <w:pPr>
        <w:rPr>
          <w:szCs w:val="22"/>
        </w:rPr>
      </w:pPr>
    </w:p>
    <w:p w14:paraId="14452E01" w14:textId="3C53114F" w:rsidR="00FA6CE5" w:rsidRPr="00642380" w:rsidRDefault="00546733" w:rsidP="00642380">
      <w:pPr>
        <w:pStyle w:val="Heading2"/>
      </w:pPr>
      <w:bookmarkStart w:id="646" w:name="_Toc215570576"/>
      <w:r w:rsidRPr="00642380">
        <w:t>Planning</w:t>
      </w:r>
      <w:bookmarkEnd w:id="646"/>
    </w:p>
    <w:p w14:paraId="0AECF997" w14:textId="264634EC" w:rsidR="00546733" w:rsidRPr="007346C5" w:rsidRDefault="00546733" w:rsidP="007346C5">
      <w:pPr>
        <w:pStyle w:val="Heading3"/>
        <w:jc w:val="both"/>
        <w:rPr>
          <w:rFonts w:cs="Times New Roman"/>
        </w:rPr>
      </w:pPr>
      <w:bookmarkStart w:id="647" w:name="_Toc215570577"/>
      <w:r w:rsidRPr="007346C5">
        <w:rPr>
          <w:rFonts w:cs="Times New Roman"/>
        </w:rPr>
        <w:t xml:space="preserve">Use </w:t>
      </w:r>
      <w:r w:rsidR="00816D0C" w:rsidRPr="007346C5">
        <w:rPr>
          <w:rFonts w:cs="Times New Roman"/>
        </w:rPr>
        <w:t xml:space="preserve">case 12a: </w:t>
      </w:r>
      <w:r w:rsidR="006A43CC">
        <w:rPr>
          <w:rFonts w:cs="Times New Roman"/>
        </w:rPr>
        <w:t>Path Computation</w:t>
      </w:r>
      <w:bookmarkEnd w:id="647"/>
      <w:r w:rsidR="00816D0C" w:rsidRPr="007346C5">
        <w:rPr>
          <w:rFonts w:cs="Times New Roman"/>
        </w:rPr>
        <w:t xml:space="preserve"> </w:t>
      </w:r>
    </w:p>
    <w:tbl>
      <w:tblPr>
        <w:tblStyle w:val="GridTable6ColourfulAccent5"/>
        <w:tblW w:w="10490" w:type="dxa"/>
        <w:tblLook w:val="04A0" w:firstRow="1" w:lastRow="0" w:firstColumn="1" w:lastColumn="0" w:noHBand="0" w:noVBand="1"/>
      </w:tblPr>
      <w:tblGrid>
        <w:gridCol w:w="2174"/>
        <w:gridCol w:w="8316"/>
      </w:tblGrid>
      <w:tr w:rsidR="00A165AE" w:rsidRPr="00EF49FA" w14:paraId="180A2057" w14:textId="77777777" w:rsidTr="003A53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4" w:type="dxa"/>
          </w:tcPr>
          <w:p w14:paraId="0ABE6234" w14:textId="706F0AFB" w:rsidR="00816D0C" w:rsidRPr="00CE0D99" w:rsidRDefault="002D551F" w:rsidP="007F1E41">
            <w:pPr>
              <w:rPr>
                <w:rFonts w:cs="Times New Roman"/>
                <w:szCs w:val="20"/>
              </w:rPr>
            </w:pPr>
            <w:r w:rsidRPr="00CE0D99">
              <w:rPr>
                <w:rFonts w:cs="Times New Roman"/>
                <w:szCs w:val="20"/>
              </w:rPr>
              <w:br w:type="page"/>
            </w:r>
            <w:r w:rsidR="00816D0C" w:rsidRPr="00CE0D99">
              <w:rPr>
                <w:rFonts w:cs="Times New Roman"/>
                <w:szCs w:val="20"/>
              </w:rPr>
              <w:t>Number</w:t>
            </w:r>
          </w:p>
        </w:tc>
        <w:tc>
          <w:tcPr>
            <w:tcW w:w="8316" w:type="dxa"/>
          </w:tcPr>
          <w:p w14:paraId="44CA1811" w14:textId="26342816" w:rsidR="00816D0C" w:rsidRPr="003A404F" w:rsidRDefault="00816D0C" w:rsidP="00AB1AD8">
            <w:pPr>
              <w:cnfStyle w:val="100000000000" w:firstRow="1" w:lastRow="0" w:firstColumn="0" w:lastColumn="0" w:oddVBand="0" w:evenVBand="0" w:oddHBand="0" w:evenHBand="0" w:firstRowFirstColumn="0" w:firstRowLastColumn="0" w:lastRowFirstColumn="0" w:lastRowLastColumn="0"/>
              <w:rPr>
                <w:rFonts w:cs="Times New Roman"/>
                <w:color w:val="000000"/>
                <w:szCs w:val="22"/>
                <w:lang w:eastAsia="en-US"/>
              </w:rPr>
            </w:pPr>
            <w:r w:rsidRPr="003A404F">
              <w:rPr>
                <w:rFonts w:cs="Times New Roman"/>
                <w:color w:val="000000"/>
                <w:szCs w:val="22"/>
                <w:lang w:eastAsia="en-US"/>
              </w:rPr>
              <w:t>UC12</w:t>
            </w:r>
            <w:r w:rsidR="007565C3" w:rsidRPr="003A404F">
              <w:rPr>
                <w:rFonts w:cs="Times New Roman"/>
                <w:color w:val="000000"/>
                <w:szCs w:val="22"/>
                <w:lang w:eastAsia="en-US"/>
              </w:rPr>
              <w:t>a</w:t>
            </w:r>
          </w:p>
        </w:tc>
      </w:tr>
      <w:tr w:rsidR="00A165AE" w:rsidRPr="00EF49FA" w14:paraId="095CA7F8" w14:textId="77777777" w:rsidTr="003A53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4" w:type="dxa"/>
          </w:tcPr>
          <w:p w14:paraId="57876D1D" w14:textId="77777777" w:rsidR="00816D0C" w:rsidRPr="00CE0D99" w:rsidRDefault="00816D0C" w:rsidP="007F1E41">
            <w:pPr>
              <w:rPr>
                <w:rFonts w:cs="Times New Roman"/>
                <w:szCs w:val="20"/>
              </w:rPr>
            </w:pPr>
            <w:r w:rsidRPr="00CE0D99">
              <w:rPr>
                <w:rFonts w:cs="Times New Roman"/>
                <w:szCs w:val="20"/>
              </w:rPr>
              <w:t>Name</w:t>
            </w:r>
          </w:p>
        </w:tc>
        <w:tc>
          <w:tcPr>
            <w:tcW w:w="8316" w:type="dxa"/>
          </w:tcPr>
          <w:p w14:paraId="0171E4A1" w14:textId="7DFB21A2" w:rsidR="00816D0C" w:rsidRPr="003A404F" w:rsidRDefault="00FF6CE0" w:rsidP="00AB1AD8">
            <w:pPr>
              <w:cnfStyle w:val="000000100000" w:firstRow="0" w:lastRow="0" w:firstColumn="0" w:lastColumn="0" w:oddVBand="0" w:evenVBand="0" w:oddHBand="1" w:evenHBand="0" w:firstRowFirstColumn="0" w:firstRowLastColumn="0" w:lastRowFirstColumn="0" w:lastRowLastColumn="0"/>
              <w:rPr>
                <w:rFonts w:cs="Times New Roman"/>
                <w:b/>
                <w:color w:val="000000"/>
                <w:szCs w:val="22"/>
                <w:lang w:eastAsia="en-US"/>
              </w:rPr>
            </w:pPr>
            <w:r>
              <w:rPr>
                <w:rFonts w:cs="Times New Roman"/>
                <w:b/>
                <w:color w:val="000000"/>
                <w:szCs w:val="22"/>
                <w:lang w:eastAsia="en-US"/>
              </w:rPr>
              <w:t>Path Computation</w:t>
            </w:r>
            <w:r w:rsidR="007565C3" w:rsidRPr="003A404F">
              <w:rPr>
                <w:rFonts w:cs="Times New Roman"/>
                <w:b/>
                <w:color w:val="000000"/>
                <w:szCs w:val="22"/>
                <w:lang w:eastAsia="en-US"/>
              </w:rPr>
              <w:t xml:space="preserve"> </w:t>
            </w:r>
          </w:p>
        </w:tc>
      </w:tr>
      <w:tr w:rsidR="00A165AE" w:rsidRPr="00EF49FA" w14:paraId="6E83B79C" w14:textId="77777777" w:rsidTr="003A531D">
        <w:tc>
          <w:tcPr>
            <w:cnfStyle w:val="001000000000" w:firstRow="0" w:lastRow="0" w:firstColumn="1" w:lastColumn="0" w:oddVBand="0" w:evenVBand="0" w:oddHBand="0" w:evenHBand="0" w:firstRowFirstColumn="0" w:firstRowLastColumn="0" w:lastRowFirstColumn="0" w:lastRowLastColumn="0"/>
            <w:tcW w:w="2174" w:type="dxa"/>
          </w:tcPr>
          <w:p w14:paraId="42A48067" w14:textId="77777777" w:rsidR="00816D0C" w:rsidRPr="00CE0D99" w:rsidRDefault="00816D0C" w:rsidP="007F1E41">
            <w:pPr>
              <w:rPr>
                <w:rFonts w:cs="Times New Roman"/>
                <w:szCs w:val="20"/>
              </w:rPr>
            </w:pPr>
            <w:r w:rsidRPr="00CE0D99">
              <w:rPr>
                <w:rFonts w:cs="Times New Roman"/>
                <w:szCs w:val="20"/>
              </w:rPr>
              <w:t>Technologies involved</w:t>
            </w:r>
          </w:p>
        </w:tc>
        <w:tc>
          <w:tcPr>
            <w:tcW w:w="8316" w:type="dxa"/>
          </w:tcPr>
          <w:p w14:paraId="3BDED44F" w14:textId="77777777" w:rsidR="00816D0C" w:rsidRPr="00CE0D99" w:rsidRDefault="00816D0C" w:rsidP="007F1E41">
            <w:pPr>
              <w:cnfStyle w:val="000000000000" w:firstRow="0" w:lastRow="0" w:firstColumn="0" w:lastColumn="0" w:oddVBand="0" w:evenVBand="0" w:oddHBand="0" w:evenHBand="0" w:firstRowFirstColumn="0" w:firstRowLastColumn="0" w:lastRowFirstColumn="0" w:lastRowLastColumn="0"/>
              <w:rPr>
                <w:rFonts w:cs="Times New Roman"/>
                <w:szCs w:val="20"/>
              </w:rPr>
            </w:pPr>
            <w:r w:rsidRPr="00CE0D99">
              <w:rPr>
                <w:rFonts w:cs="Times New Roman"/>
                <w:szCs w:val="20"/>
              </w:rPr>
              <w:t>Optical</w:t>
            </w:r>
          </w:p>
        </w:tc>
      </w:tr>
      <w:tr w:rsidR="00A165AE" w:rsidRPr="00EF49FA" w14:paraId="30C54A7B" w14:textId="77777777" w:rsidTr="003A53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4" w:type="dxa"/>
          </w:tcPr>
          <w:p w14:paraId="4E27BE80" w14:textId="77777777" w:rsidR="00816D0C" w:rsidRPr="00CE0D99" w:rsidRDefault="00816D0C" w:rsidP="007F1E41">
            <w:pPr>
              <w:rPr>
                <w:rFonts w:cs="Times New Roman"/>
                <w:szCs w:val="20"/>
              </w:rPr>
            </w:pPr>
            <w:r w:rsidRPr="00CE0D99">
              <w:rPr>
                <w:rFonts w:cs="Times New Roman"/>
                <w:szCs w:val="20"/>
              </w:rPr>
              <w:t>Process/Areas Involved</w:t>
            </w:r>
          </w:p>
        </w:tc>
        <w:tc>
          <w:tcPr>
            <w:tcW w:w="8316" w:type="dxa"/>
          </w:tcPr>
          <w:p w14:paraId="65C424D1" w14:textId="77777777" w:rsidR="00816D0C" w:rsidRPr="00CE0D99" w:rsidRDefault="00816D0C" w:rsidP="007F1E41">
            <w:pPr>
              <w:cnfStyle w:val="000000100000" w:firstRow="0" w:lastRow="0" w:firstColumn="0" w:lastColumn="0" w:oddVBand="0" w:evenVBand="0" w:oddHBand="1" w:evenHBand="0" w:firstRowFirstColumn="0" w:firstRowLastColumn="0" w:lastRowFirstColumn="0" w:lastRowLastColumn="0"/>
              <w:rPr>
                <w:rFonts w:cs="Times New Roman"/>
                <w:szCs w:val="20"/>
              </w:rPr>
            </w:pPr>
            <w:r w:rsidRPr="00CE0D99">
              <w:rPr>
                <w:rFonts w:cs="Times New Roman"/>
                <w:szCs w:val="20"/>
              </w:rPr>
              <w:t>Planning and Operations</w:t>
            </w:r>
          </w:p>
        </w:tc>
      </w:tr>
      <w:tr w:rsidR="00A165AE" w:rsidRPr="00EF49FA" w14:paraId="3C5D877B" w14:textId="77777777" w:rsidTr="003A531D">
        <w:tc>
          <w:tcPr>
            <w:cnfStyle w:val="001000000000" w:firstRow="0" w:lastRow="0" w:firstColumn="1" w:lastColumn="0" w:oddVBand="0" w:evenVBand="0" w:oddHBand="0" w:evenHBand="0" w:firstRowFirstColumn="0" w:firstRowLastColumn="0" w:lastRowFirstColumn="0" w:lastRowLastColumn="0"/>
            <w:tcW w:w="2174" w:type="dxa"/>
          </w:tcPr>
          <w:p w14:paraId="1BC72162" w14:textId="77777777" w:rsidR="00816D0C" w:rsidRPr="00CE0D99" w:rsidRDefault="00816D0C" w:rsidP="007F1E41">
            <w:pPr>
              <w:rPr>
                <w:rFonts w:cs="Times New Roman"/>
                <w:szCs w:val="20"/>
              </w:rPr>
            </w:pPr>
            <w:r w:rsidRPr="00CE0D99">
              <w:rPr>
                <w:rFonts w:cs="Times New Roman"/>
                <w:szCs w:val="20"/>
              </w:rPr>
              <w:t>Brief description</w:t>
            </w:r>
          </w:p>
        </w:tc>
        <w:tc>
          <w:tcPr>
            <w:tcW w:w="8316" w:type="dxa"/>
          </w:tcPr>
          <w:p w14:paraId="0D4DF724" w14:textId="77777777" w:rsidR="00EC5EF0" w:rsidRDefault="00EC5EF0" w:rsidP="0064531E">
            <w:pPr>
              <w:cnfStyle w:val="000000000000" w:firstRow="0" w:lastRow="0" w:firstColumn="0" w:lastColumn="0" w:oddVBand="0" w:evenVBand="0" w:oddHBand="0" w:evenHBand="0" w:firstRowFirstColumn="0" w:firstRowLastColumn="0" w:lastRowFirstColumn="0" w:lastRowLastColumn="0"/>
              <w:rPr>
                <w:rFonts w:cs="Times New Roman"/>
                <w:b/>
                <w:bCs/>
                <w:noProof/>
                <w:szCs w:val="20"/>
              </w:rPr>
            </w:pPr>
            <w:r w:rsidRPr="00EC5EF0">
              <w:rPr>
                <w:rFonts w:cs="Times New Roman"/>
                <w:b/>
                <w:bCs/>
                <w:noProof/>
                <w:szCs w:val="20"/>
              </w:rPr>
              <w:t xml:space="preserve">Disclaimer: This use case is in a draft state, the final definition will be completed in a future release of this reference specification </w:t>
            </w:r>
          </w:p>
          <w:p w14:paraId="00E44C02" w14:textId="7592F9B8" w:rsidR="00D0579D" w:rsidRDefault="00473CA5" w:rsidP="00440632">
            <w:pPr>
              <w:cnfStyle w:val="000000000000" w:firstRow="0" w:lastRow="0" w:firstColumn="0" w:lastColumn="0" w:oddVBand="0" w:evenVBand="0" w:oddHBand="0" w:evenHBand="0" w:firstRowFirstColumn="0" w:firstRowLastColumn="0" w:lastRowFirstColumn="0" w:lastRowLastColumn="0"/>
              <w:rPr>
                <w:rFonts w:cs="Times New Roman"/>
                <w:noProof/>
                <w:szCs w:val="20"/>
              </w:rPr>
            </w:pPr>
            <w:r>
              <w:rPr>
                <w:rFonts w:cs="Times New Roman"/>
                <w:noProof/>
                <w:szCs w:val="20"/>
              </w:rPr>
              <w:t>This use case</w:t>
            </w:r>
            <w:r w:rsidR="00950FF8">
              <w:rPr>
                <w:rFonts w:cs="Times New Roman"/>
                <w:noProof/>
                <w:szCs w:val="20"/>
              </w:rPr>
              <w:t xml:space="preserve"> </w:t>
            </w:r>
            <w:r w:rsidR="00D937D0">
              <w:rPr>
                <w:rFonts w:cs="Times New Roman"/>
                <w:noProof/>
                <w:szCs w:val="20"/>
              </w:rPr>
              <w:t>covers</w:t>
            </w:r>
            <w:r w:rsidR="00950FF8">
              <w:rPr>
                <w:rFonts w:cs="Times New Roman"/>
                <w:noProof/>
                <w:szCs w:val="20"/>
              </w:rPr>
              <w:t xml:space="preserve"> </w:t>
            </w:r>
            <w:r>
              <w:rPr>
                <w:rFonts w:cs="Times New Roman"/>
                <w:noProof/>
                <w:szCs w:val="20"/>
              </w:rPr>
              <w:t xml:space="preserve">requesting a </w:t>
            </w:r>
            <w:r w:rsidRPr="007D384E">
              <w:rPr>
                <w:rFonts w:cs="Times New Roman"/>
                <w:i/>
                <w:iCs/>
                <w:noProof/>
                <w:szCs w:val="20"/>
              </w:rPr>
              <w:t>path computation service</w:t>
            </w:r>
            <w:r w:rsidR="00256BB8">
              <w:rPr>
                <w:rFonts w:cs="Times New Roman"/>
                <w:i/>
                <w:iCs/>
                <w:noProof/>
                <w:szCs w:val="20"/>
              </w:rPr>
              <w:t>,</w:t>
            </w:r>
            <w:r w:rsidR="00256BB8">
              <w:rPr>
                <w:rFonts w:cs="Times New Roman"/>
                <w:noProof/>
                <w:szCs w:val="20"/>
              </w:rPr>
              <w:t xml:space="preserve"> </w:t>
            </w:r>
            <w:r w:rsidR="00493A96">
              <w:rPr>
                <w:rFonts w:cs="Times New Roman"/>
                <w:noProof/>
                <w:szCs w:val="20"/>
              </w:rPr>
              <w:t xml:space="preserve">which </w:t>
            </w:r>
            <w:r w:rsidR="00F52F87">
              <w:rPr>
                <w:rFonts w:cs="Times New Roman"/>
                <w:noProof/>
                <w:szCs w:val="20"/>
              </w:rPr>
              <w:t>causes</w:t>
            </w:r>
            <w:r w:rsidR="00CF0BBF">
              <w:rPr>
                <w:rFonts w:cs="Times New Roman"/>
                <w:noProof/>
                <w:szCs w:val="20"/>
              </w:rPr>
              <w:t xml:space="preserve"> the</w:t>
            </w:r>
            <w:r w:rsidR="00BB7CA7">
              <w:rPr>
                <w:rFonts w:cs="Times New Roman"/>
                <w:noProof/>
                <w:szCs w:val="20"/>
              </w:rPr>
              <w:t xml:space="preserve"> computation</w:t>
            </w:r>
            <w:r w:rsidR="000B23DA">
              <w:rPr>
                <w:rFonts w:cs="Times New Roman"/>
                <w:noProof/>
                <w:szCs w:val="20"/>
              </w:rPr>
              <w:t xml:space="preserve"> of </w:t>
            </w:r>
            <w:r w:rsidR="007A7803">
              <w:rPr>
                <w:rFonts w:cs="Times New Roman"/>
                <w:noProof/>
                <w:szCs w:val="20"/>
              </w:rPr>
              <w:t xml:space="preserve">one or more TAPI </w:t>
            </w:r>
            <w:r w:rsidR="000B23DA">
              <w:rPr>
                <w:rFonts w:cs="Times New Roman"/>
                <w:noProof/>
                <w:szCs w:val="20"/>
              </w:rPr>
              <w:t>path</w:t>
            </w:r>
            <w:r w:rsidR="007A7803">
              <w:rPr>
                <w:rFonts w:cs="Times New Roman"/>
                <w:noProof/>
                <w:szCs w:val="20"/>
              </w:rPr>
              <w:t xml:space="preserve">s, </w:t>
            </w:r>
            <w:r w:rsidR="00E14F3D">
              <w:rPr>
                <w:rFonts w:cs="Times New Roman"/>
                <w:noProof/>
                <w:szCs w:val="20"/>
              </w:rPr>
              <w:t xml:space="preserve">to be used as a </w:t>
            </w:r>
            <w:r w:rsidR="00DD76BC">
              <w:rPr>
                <w:rFonts w:cs="Times New Roman"/>
                <w:noProof/>
                <w:szCs w:val="20"/>
              </w:rPr>
              <w:t xml:space="preserve">routing </w:t>
            </w:r>
            <w:r w:rsidR="00E14F3D">
              <w:rPr>
                <w:rFonts w:cs="Times New Roman"/>
                <w:noProof/>
                <w:szCs w:val="20"/>
              </w:rPr>
              <w:t xml:space="preserve">constraint for </w:t>
            </w:r>
            <w:r w:rsidR="002702C1">
              <w:rPr>
                <w:rFonts w:cs="Times New Roman"/>
                <w:noProof/>
                <w:szCs w:val="20"/>
              </w:rPr>
              <w:t>connectivity services</w:t>
            </w:r>
            <w:r w:rsidR="00E14F3D">
              <w:rPr>
                <w:rFonts w:cs="Times New Roman"/>
                <w:noProof/>
                <w:szCs w:val="20"/>
              </w:rPr>
              <w:t xml:space="preserve"> provisioning</w:t>
            </w:r>
            <w:r w:rsidR="007D384E">
              <w:rPr>
                <w:rFonts w:cs="Times New Roman"/>
                <w:noProof/>
                <w:szCs w:val="20"/>
              </w:rPr>
              <w:t>.</w:t>
            </w:r>
            <w:r w:rsidR="0064531E" w:rsidRPr="00CE0D99">
              <w:rPr>
                <w:rFonts w:cs="Times New Roman"/>
                <w:noProof/>
                <w:szCs w:val="20"/>
              </w:rPr>
              <w:t xml:space="preserve"> </w:t>
            </w:r>
            <w:r w:rsidR="00542B39">
              <w:rPr>
                <w:rFonts w:cs="Times New Roman"/>
                <w:noProof/>
                <w:szCs w:val="20"/>
              </w:rPr>
              <w:t>The path computation</w:t>
            </w:r>
            <w:r w:rsidR="001547CE">
              <w:rPr>
                <w:rFonts w:cs="Times New Roman"/>
                <w:noProof/>
                <w:szCs w:val="20"/>
              </w:rPr>
              <w:t xml:space="preserve"> </w:t>
            </w:r>
            <w:r w:rsidR="000461F8">
              <w:rPr>
                <w:rFonts w:cs="Times New Roman"/>
                <w:noProof/>
                <w:szCs w:val="20"/>
              </w:rPr>
              <w:t xml:space="preserve">service is instantiated upon request of the client and </w:t>
            </w:r>
            <w:r w:rsidR="001547CE">
              <w:rPr>
                <w:rFonts w:cs="Times New Roman"/>
                <w:noProof/>
                <w:szCs w:val="20"/>
              </w:rPr>
              <w:t xml:space="preserve">is requested between two path computation endpoints </w:t>
            </w:r>
            <w:r w:rsidR="00435937">
              <w:rPr>
                <w:rFonts w:cs="Times New Roman"/>
                <w:noProof/>
                <w:szCs w:val="20"/>
              </w:rPr>
              <w:t xml:space="preserve">from a given protocol and layer qualifier </w:t>
            </w:r>
            <w:r w:rsidR="0064531E" w:rsidRPr="00CE0D99">
              <w:rPr>
                <w:rFonts w:cs="Times New Roman"/>
                <w:noProof/>
                <w:szCs w:val="20"/>
              </w:rPr>
              <w:t xml:space="preserve">(i.e., DSR, ODU, OTSi/OTSiA, </w:t>
            </w:r>
            <w:r w:rsidR="00EF240D" w:rsidRPr="00CE0D99">
              <w:rPr>
                <w:rFonts w:cs="Times New Roman"/>
                <w:noProof/>
                <w:szCs w:val="20"/>
              </w:rPr>
              <w:t>MC</w:t>
            </w:r>
            <w:r w:rsidR="0064531E" w:rsidRPr="00CE0D99">
              <w:rPr>
                <w:rFonts w:cs="Times New Roman"/>
                <w:noProof/>
                <w:szCs w:val="20"/>
              </w:rPr>
              <w:t>).</w:t>
            </w:r>
            <w:r w:rsidR="00D0579D">
              <w:rPr>
                <w:rFonts w:cs="Times New Roman"/>
                <w:noProof/>
                <w:szCs w:val="20"/>
              </w:rPr>
              <w:t xml:space="preserve"> </w:t>
            </w:r>
          </w:p>
          <w:p w14:paraId="3CCD32A0" w14:textId="1D5E3072" w:rsidR="00D0579D" w:rsidRDefault="00D0579D" w:rsidP="00D0579D">
            <w:pPr>
              <w:cnfStyle w:val="000000000000" w:firstRow="0" w:lastRow="0" w:firstColumn="0" w:lastColumn="0" w:oddVBand="0" w:evenVBand="0" w:oddHBand="0" w:evenHBand="0" w:firstRowFirstColumn="0" w:firstRowLastColumn="0" w:lastRowFirstColumn="0" w:lastRowLastColumn="0"/>
              <w:rPr>
                <w:rFonts w:cs="Times New Roman"/>
                <w:noProof/>
                <w:szCs w:val="20"/>
              </w:rPr>
            </w:pPr>
            <w:r w:rsidRPr="00CE0D99">
              <w:rPr>
                <w:rFonts w:cs="Times New Roman"/>
                <w:noProof/>
                <w:szCs w:val="20"/>
              </w:rPr>
              <w:t xml:space="preserve">The </w:t>
            </w:r>
            <w:r>
              <w:rPr>
                <w:rFonts w:cs="Times New Roman"/>
                <w:noProof/>
                <w:szCs w:val="20"/>
              </w:rPr>
              <w:t>path computation service request</w:t>
            </w:r>
            <w:r w:rsidR="00440632">
              <w:rPr>
                <w:rFonts w:cs="Times New Roman"/>
                <w:noProof/>
                <w:szCs w:val="20"/>
              </w:rPr>
              <w:t xml:space="preserve"> MAY</w:t>
            </w:r>
            <w:r w:rsidR="0064531E" w:rsidRPr="00CE0D99">
              <w:rPr>
                <w:rFonts w:cs="Times New Roman"/>
                <w:noProof/>
                <w:szCs w:val="20"/>
              </w:rPr>
              <w:t xml:space="preserve"> include routing policies (i.e., min. hops, min. latency) and</w:t>
            </w:r>
            <w:r w:rsidR="00E269AA">
              <w:rPr>
                <w:rFonts w:cs="Times New Roman"/>
                <w:noProof/>
                <w:szCs w:val="20"/>
              </w:rPr>
              <w:t xml:space="preserve"> additional</w:t>
            </w:r>
            <w:r w:rsidR="0064531E" w:rsidRPr="00CE0D99">
              <w:rPr>
                <w:rFonts w:cs="Times New Roman"/>
                <w:noProof/>
                <w:szCs w:val="20"/>
              </w:rPr>
              <w:t xml:space="preserve"> constrains (the same applicable to the creation of services i.e., use cases 3).</w:t>
            </w:r>
            <w:r>
              <w:rPr>
                <w:rFonts w:cs="Times New Roman"/>
                <w:noProof/>
                <w:szCs w:val="20"/>
              </w:rPr>
              <w:t xml:space="preserve"> </w:t>
            </w:r>
            <w:r w:rsidR="00256953">
              <w:rPr>
                <w:rFonts w:cs="Times New Roman"/>
                <w:noProof/>
                <w:szCs w:val="20"/>
              </w:rPr>
              <w:t>In TAPI 2.1.</w:t>
            </w:r>
            <w:r w:rsidR="003E2D3A">
              <w:rPr>
                <w:rFonts w:cs="Times New Roman"/>
                <w:noProof/>
                <w:szCs w:val="20"/>
              </w:rPr>
              <w:t>x</w:t>
            </w:r>
            <w:r w:rsidR="00256953">
              <w:rPr>
                <w:rFonts w:cs="Times New Roman"/>
                <w:noProof/>
                <w:szCs w:val="20"/>
              </w:rPr>
              <w:t xml:space="preserve">, paths are a sequence of links. </w:t>
            </w:r>
            <w:r>
              <w:rPr>
                <w:rFonts w:cs="Times New Roman"/>
                <w:noProof/>
                <w:szCs w:val="20"/>
              </w:rPr>
              <w:t>Generally, the resulting paths MAY</w:t>
            </w:r>
            <w:r w:rsidRPr="00CE0D99">
              <w:rPr>
                <w:rFonts w:cs="Times New Roman"/>
                <w:noProof/>
                <w:szCs w:val="20"/>
              </w:rPr>
              <w:t xml:space="preserve"> include regeneration (3R).</w:t>
            </w:r>
            <w:r>
              <w:rPr>
                <w:rFonts w:cs="Times New Roman"/>
                <w:noProof/>
                <w:szCs w:val="20"/>
              </w:rPr>
              <w:t xml:space="preserve">  </w:t>
            </w:r>
          </w:p>
          <w:p w14:paraId="7A05676C" w14:textId="5CD16967" w:rsidR="00816D0C" w:rsidRPr="00034202" w:rsidRDefault="005E4E96" w:rsidP="0064531E">
            <w:pPr>
              <w:cnfStyle w:val="000000000000" w:firstRow="0" w:lastRow="0" w:firstColumn="0" w:lastColumn="0" w:oddVBand="0" w:evenVBand="0" w:oddHBand="0" w:evenHBand="0" w:firstRowFirstColumn="0" w:firstRowLastColumn="0" w:lastRowFirstColumn="0" w:lastRowLastColumn="0"/>
              <w:rPr>
                <w:rFonts w:cs="Times New Roman"/>
                <w:noProof/>
                <w:szCs w:val="20"/>
              </w:rPr>
            </w:pPr>
            <w:r>
              <w:rPr>
                <w:rFonts w:cs="Times New Roman"/>
                <w:noProof/>
                <w:szCs w:val="20"/>
              </w:rPr>
              <w:t xml:space="preserve">NOTE: </w:t>
            </w:r>
            <w:r w:rsidR="007A67B0">
              <w:rPr>
                <w:rFonts w:cs="Times New Roman"/>
                <w:noProof/>
                <w:szCs w:val="20"/>
              </w:rPr>
              <w:t xml:space="preserve">The policy affecting the instantation of link objects upon </w:t>
            </w:r>
            <w:r w:rsidR="0082232E">
              <w:rPr>
                <w:rFonts w:cs="Times New Roman"/>
                <w:noProof/>
                <w:szCs w:val="20"/>
              </w:rPr>
              <w:t xml:space="preserve">the </w:t>
            </w:r>
            <w:r w:rsidR="00C47805">
              <w:rPr>
                <w:rFonts w:cs="Times New Roman"/>
                <w:noProof/>
                <w:szCs w:val="20"/>
              </w:rPr>
              <w:t>instantia</w:t>
            </w:r>
            <w:r w:rsidR="003E33DD">
              <w:rPr>
                <w:rFonts w:cs="Times New Roman"/>
                <w:noProof/>
                <w:szCs w:val="20"/>
              </w:rPr>
              <w:t>t</w:t>
            </w:r>
            <w:r w:rsidR="00C47805">
              <w:rPr>
                <w:rFonts w:cs="Times New Roman"/>
                <w:noProof/>
                <w:szCs w:val="20"/>
              </w:rPr>
              <w:t xml:space="preserve">ion </w:t>
            </w:r>
            <w:r w:rsidR="006F5316">
              <w:rPr>
                <w:rFonts w:cs="Times New Roman"/>
                <w:noProof/>
                <w:szCs w:val="20"/>
              </w:rPr>
              <w:t>of connections is not specified in this RIA.</w:t>
            </w:r>
          </w:p>
        </w:tc>
      </w:tr>
      <w:tr w:rsidR="00A165AE" w:rsidRPr="00EF49FA" w14:paraId="491A506B" w14:textId="77777777" w:rsidTr="003A53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4" w:type="dxa"/>
          </w:tcPr>
          <w:p w14:paraId="6B234D3A" w14:textId="77777777" w:rsidR="00816D0C" w:rsidRPr="00CE0D99" w:rsidRDefault="00816D0C" w:rsidP="007F1E41">
            <w:pPr>
              <w:rPr>
                <w:rFonts w:cs="Times New Roman"/>
                <w:szCs w:val="20"/>
              </w:rPr>
            </w:pPr>
            <w:r w:rsidRPr="00CE0D99">
              <w:rPr>
                <w:rFonts w:cs="Times New Roman"/>
                <w:szCs w:val="20"/>
              </w:rPr>
              <w:t>Layers involved</w:t>
            </w:r>
          </w:p>
        </w:tc>
        <w:tc>
          <w:tcPr>
            <w:tcW w:w="8316" w:type="dxa"/>
          </w:tcPr>
          <w:p w14:paraId="44569837" w14:textId="77777777" w:rsidR="00816D0C" w:rsidRPr="00CE0D99" w:rsidRDefault="00816D0C" w:rsidP="007F1E41">
            <w:pPr>
              <w:cnfStyle w:val="000000100000" w:firstRow="0" w:lastRow="0" w:firstColumn="0" w:lastColumn="0" w:oddVBand="0" w:evenVBand="0" w:oddHBand="1" w:evenHBand="0" w:firstRowFirstColumn="0" w:firstRowLastColumn="0" w:lastRowFirstColumn="0" w:lastRowLastColumn="0"/>
              <w:rPr>
                <w:rFonts w:cs="Times New Roman"/>
                <w:szCs w:val="20"/>
              </w:rPr>
            </w:pPr>
            <w:r w:rsidRPr="00CE0D99">
              <w:rPr>
                <w:rFonts w:cs="Times New Roman"/>
                <w:szCs w:val="20"/>
              </w:rPr>
              <w:t>DSR, ODU, PHOTONIC_MEDIA</w:t>
            </w:r>
          </w:p>
        </w:tc>
      </w:tr>
      <w:tr w:rsidR="00A165AE" w:rsidRPr="00EF49FA" w14:paraId="0E855C54" w14:textId="77777777" w:rsidTr="003A531D">
        <w:tc>
          <w:tcPr>
            <w:cnfStyle w:val="001000000000" w:firstRow="0" w:lastRow="0" w:firstColumn="1" w:lastColumn="0" w:oddVBand="0" w:evenVBand="0" w:oddHBand="0" w:evenHBand="0" w:firstRowFirstColumn="0" w:firstRowLastColumn="0" w:lastRowFirstColumn="0" w:lastRowLastColumn="0"/>
            <w:tcW w:w="2174" w:type="dxa"/>
          </w:tcPr>
          <w:p w14:paraId="118BFBEE" w14:textId="77777777" w:rsidR="00816D0C" w:rsidRPr="00CE0D99" w:rsidRDefault="00816D0C" w:rsidP="007F1E41">
            <w:pPr>
              <w:rPr>
                <w:rFonts w:cs="Times New Roman"/>
                <w:szCs w:val="20"/>
              </w:rPr>
            </w:pPr>
            <w:r w:rsidRPr="00CE0D99">
              <w:rPr>
                <w:rFonts w:cs="Times New Roman"/>
                <w:szCs w:val="20"/>
              </w:rPr>
              <w:t>Type</w:t>
            </w:r>
          </w:p>
        </w:tc>
        <w:tc>
          <w:tcPr>
            <w:tcW w:w="8316" w:type="dxa"/>
          </w:tcPr>
          <w:p w14:paraId="424C91E2" w14:textId="131F928B" w:rsidR="00816D0C" w:rsidRPr="00CE0D99" w:rsidRDefault="0064531E" w:rsidP="007F1E41">
            <w:pPr>
              <w:cnfStyle w:val="000000000000" w:firstRow="0" w:lastRow="0" w:firstColumn="0" w:lastColumn="0" w:oddVBand="0" w:evenVBand="0" w:oddHBand="0" w:evenHBand="0" w:firstRowFirstColumn="0" w:firstRowLastColumn="0" w:lastRowFirstColumn="0" w:lastRowLastColumn="0"/>
              <w:rPr>
                <w:rFonts w:cs="Times New Roman"/>
                <w:szCs w:val="20"/>
              </w:rPr>
            </w:pPr>
            <w:r w:rsidRPr="00CE0D99">
              <w:rPr>
                <w:rFonts w:cs="Times New Roman"/>
                <w:szCs w:val="20"/>
                <w:lang w:eastAsia="de-DE"/>
              </w:rPr>
              <w:t>Planning</w:t>
            </w:r>
          </w:p>
        </w:tc>
      </w:tr>
      <w:tr w:rsidR="00A165AE" w:rsidRPr="00EF49FA" w14:paraId="2BC06205" w14:textId="77777777" w:rsidTr="003A53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4" w:type="dxa"/>
          </w:tcPr>
          <w:p w14:paraId="2D33B219" w14:textId="77777777" w:rsidR="00816D0C" w:rsidRPr="00EF49FA" w:rsidRDefault="00816D0C" w:rsidP="007F1E41">
            <w:pPr>
              <w:rPr>
                <w:rFonts w:cs="Times New Roman"/>
                <w:szCs w:val="20"/>
              </w:rPr>
            </w:pPr>
            <w:r w:rsidRPr="00EF49FA">
              <w:rPr>
                <w:rFonts w:cs="Times New Roman"/>
                <w:szCs w:val="20"/>
              </w:rPr>
              <w:lastRenderedPageBreak/>
              <w:t>Description &amp; Workflow</w:t>
            </w:r>
          </w:p>
        </w:tc>
        <w:tc>
          <w:tcPr>
            <w:tcW w:w="8316" w:type="dxa"/>
          </w:tcPr>
          <w:p w14:paraId="58FF74FD" w14:textId="111B6207" w:rsidR="00816D0C" w:rsidRPr="00EF49FA" w:rsidRDefault="00F1119E" w:rsidP="007F1E41">
            <w:pPr>
              <w:cnfStyle w:val="000000100000" w:firstRow="0" w:lastRow="0" w:firstColumn="0" w:lastColumn="0" w:oddVBand="0" w:evenVBand="0" w:oddHBand="1" w:evenHBand="0" w:firstRowFirstColumn="0" w:firstRowLastColumn="0" w:lastRowFirstColumn="0" w:lastRowLastColumn="0"/>
              <w:rPr>
                <w:rFonts w:cs="Times New Roman"/>
                <w:szCs w:val="20"/>
              </w:rPr>
            </w:pPr>
            <w:r>
              <w:rPr>
                <w:noProof/>
              </w:rPr>
              <w:drawing>
                <wp:inline distT="0" distB="0" distL="0" distR="0" wp14:anchorId="628C67BB" wp14:editId="023FEFBE">
                  <wp:extent cx="5140958" cy="3627120"/>
                  <wp:effectExtent l="0" t="0" r="2540" b="0"/>
                  <wp:docPr id="448" name="Imagen 4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448"/>
                          <pic:cNvPicPr/>
                        </pic:nvPicPr>
                        <pic:blipFill>
                          <a:blip r:embed="rId105">
                            <a:extLst>
                              <a:ext uri="{28A0092B-C50C-407E-A947-70E740481C1C}">
                                <a14:useLocalDpi xmlns:a14="http://schemas.microsoft.com/office/drawing/2010/main"/>
                              </a:ext>
                            </a:extLst>
                          </a:blip>
                          <a:stretch>
                            <a:fillRect/>
                          </a:stretch>
                        </pic:blipFill>
                        <pic:spPr>
                          <a:xfrm>
                            <a:off x="0" y="0"/>
                            <a:ext cx="5140958" cy="3627120"/>
                          </a:xfrm>
                          <a:prstGeom prst="rect">
                            <a:avLst/>
                          </a:prstGeom>
                        </pic:spPr>
                      </pic:pic>
                    </a:graphicData>
                  </a:graphic>
                </wp:inline>
              </w:drawing>
            </w:r>
          </w:p>
          <w:p w14:paraId="2D0DD91E" w14:textId="6373F3AA" w:rsidR="002E306E" w:rsidRDefault="00816D0C" w:rsidP="00930AB3">
            <w:pPr>
              <w:pStyle w:val="TableCaption"/>
              <w:cnfStyle w:val="000000100000" w:firstRow="0" w:lastRow="0" w:firstColumn="0" w:lastColumn="0" w:oddVBand="0" w:evenVBand="0" w:oddHBand="1" w:evenHBand="0" w:firstRowFirstColumn="0" w:firstRowLastColumn="0" w:lastRowFirstColumn="0" w:lastRowLastColumn="0"/>
            </w:pPr>
            <w:bookmarkStart w:id="648" w:name="_Toc215570670"/>
            <w:r w:rsidRPr="00CA3534">
              <w:t xml:space="preserve">Figure </w:t>
            </w:r>
            <w:r>
              <w:fldChar w:fldCharType="begin"/>
            </w:r>
            <w:r>
              <w:instrText>STYLEREF 1 \s</w:instrText>
            </w:r>
            <w:r>
              <w:fldChar w:fldCharType="separate"/>
            </w:r>
            <w:r w:rsidR="00DB0408">
              <w:rPr>
                <w:noProof/>
              </w:rPr>
              <w:t>6</w:t>
            </w:r>
            <w:r>
              <w:fldChar w:fldCharType="end"/>
            </w:r>
            <w:r w:rsidR="00767C16">
              <w:noBreakHyphen/>
            </w:r>
            <w:r>
              <w:fldChar w:fldCharType="begin"/>
            </w:r>
            <w:r>
              <w:instrText>SEQ Figure \* ARABIC \s 1</w:instrText>
            </w:r>
            <w:r>
              <w:fldChar w:fldCharType="separate"/>
            </w:r>
            <w:r w:rsidR="00DB0408">
              <w:rPr>
                <w:noProof/>
              </w:rPr>
              <w:t>45</w:t>
            </w:r>
            <w:r>
              <w:fldChar w:fldCharType="end"/>
            </w:r>
            <w:r w:rsidRPr="00CA3534">
              <w:t xml:space="preserve"> </w:t>
            </w:r>
            <w:r w:rsidRPr="008F5B53">
              <w:t>UC-1</w:t>
            </w:r>
            <w:r w:rsidR="00AD485F">
              <w:t>2a</w:t>
            </w:r>
            <w:r w:rsidRPr="008F5B53">
              <w:t xml:space="preserve">: </w:t>
            </w:r>
            <w:r w:rsidR="00AD485F">
              <w:t>Pre-calculation of the optimum path</w:t>
            </w:r>
            <w:r w:rsidRPr="008F5B53">
              <w:t xml:space="preserve"> workflow.</w:t>
            </w:r>
            <w:bookmarkEnd w:id="648"/>
            <w:r w:rsidR="008460E1">
              <w:t xml:space="preserve"> </w:t>
            </w:r>
          </w:p>
          <w:p w14:paraId="55617367" w14:textId="16950C83" w:rsidR="00755567" w:rsidRDefault="00617EC7" w:rsidP="00617EC7">
            <w:pPr>
              <w:cnfStyle w:val="000000100000" w:firstRow="0" w:lastRow="0" w:firstColumn="0" w:lastColumn="0" w:oddVBand="0" w:evenVBand="0" w:oddHBand="1" w:evenHBand="0" w:firstRowFirstColumn="0" w:firstRowLastColumn="0" w:lastRowFirstColumn="0" w:lastRowLastColumn="0"/>
            </w:pPr>
            <w:r w:rsidRPr="00617EC7">
              <w:t xml:space="preserve">Note: Step (5) assumes the server supports a GET operation on a list node. Alternatively, it can be of the </w:t>
            </w:r>
            <w:proofErr w:type="gramStart"/>
            <w:r w:rsidRPr="00617EC7">
              <w:t xml:space="preserve">form </w:t>
            </w:r>
            <w:r w:rsidR="00755567">
              <w:t>:</w:t>
            </w:r>
            <w:proofErr w:type="gramEnd"/>
          </w:p>
          <w:p w14:paraId="0BD955E1" w14:textId="1DC2CDE4" w:rsidR="00617EC7" w:rsidRPr="00930AB3" w:rsidRDefault="00617EC7" w:rsidP="00617EC7">
            <w:pPr>
              <w:cnfStyle w:val="000000100000" w:firstRow="0" w:lastRow="0" w:firstColumn="0" w:lastColumn="0" w:oddVBand="0" w:evenVBand="0" w:oddHBand="1" w:evenHBand="0" w:firstRowFirstColumn="0" w:firstRowLastColumn="0" w:lastRowFirstColumn="0" w:lastRowLastColumn="0"/>
            </w:pPr>
            <w:r w:rsidRPr="00755567">
              <w:rPr>
                <w:rFonts w:ascii="Courier New" w:hAnsi="Courier New" w:cs="Courier New"/>
              </w:rPr>
              <w:t xml:space="preserve">GET </w:t>
            </w:r>
            <w:proofErr w:type="gramStart"/>
            <w:r w:rsidRPr="00755567">
              <w:rPr>
                <w:rFonts w:ascii="Courier New" w:hAnsi="Courier New" w:cs="Courier New"/>
              </w:rPr>
              <w:t>..../</w:t>
            </w:r>
            <w:proofErr w:type="gramEnd"/>
            <w:r w:rsidRPr="00755567">
              <w:rPr>
                <w:rFonts w:ascii="Courier New" w:hAnsi="Courier New" w:cs="Courier New"/>
              </w:rPr>
              <w:t>path-comp-service={{</w:t>
            </w:r>
            <w:proofErr w:type="spellStart"/>
            <w:r w:rsidRPr="00755567">
              <w:rPr>
                <w:rFonts w:ascii="Courier New" w:hAnsi="Courier New" w:cs="Courier New"/>
              </w:rPr>
              <w:t>uuid</w:t>
            </w:r>
            <w:proofErr w:type="spellEnd"/>
            <w:r w:rsidRPr="00755567">
              <w:rPr>
                <w:rFonts w:ascii="Courier New" w:hAnsi="Courier New" w:cs="Courier New"/>
              </w:rPr>
              <w:t>}}?fields=path(path-</w:t>
            </w:r>
            <w:proofErr w:type="spellStart"/>
            <w:r w:rsidRPr="00755567">
              <w:rPr>
                <w:rFonts w:ascii="Courier New" w:hAnsi="Courier New" w:cs="Courier New"/>
              </w:rPr>
              <w:t>uuid</w:t>
            </w:r>
            <w:proofErr w:type="spellEnd"/>
            <w:r w:rsidRPr="00755567">
              <w:rPr>
                <w:rFonts w:ascii="Courier New" w:hAnsi="Courier New" w:cs="Courier New"/>
              </w:rPr>
              <w:t>)</w:t>
            </w:r>
          </w:p>
        </w:tc>
      </w:tr>
    </w:tbl>
    <w:p w14:paraId="7FD5619B" w14:textId="0DC0841B" w:rsidR="007F1E41" w:rsidRDefault="00C86A86" w:rsidP="0098251D">
      <w:pPr>
        <w:pStyle w:val="Heading4"/>
      </w:pPr>
      <w:bookmarkStart w:id="649" w:name="_Toc215570578"/>
      <w:r>
        <w:rPr>
          <w:rFonts w:cs="Times New Roman"/>
        </w:rPr>
        <w:t>Relevant Parameters</w:t>
      </w:r>
      <w:bookmarkEnd w:id="649"/>
    </w:p>
    <w:p w14:paraId="55B81263" w14:textId="3C0D9112" w:rsidR="00383364" w:rsidRPr="005E7D7C" w:rsidRDefault="005E7D7C" w:rsidP="005E7D7C">
      <w:pPr>
        <w:pStyle w:val="Caption"/>
        <w:keepNext/>
        <w:rPr>
          <w:rFonts w:cs="Times New Roman"/>
        </w:rPr>
      </w:pPr>
      <w:r w:rsidRPr="00661FB9">
        <w:rPr>
          <w:rFonts w:cs="Times New Roman"/>
        </w:rPr>
        <w:t> </w:t>
      </w:r>
      <w:r w:rsidRPr="008D7A82">
        <w:rPr>
          <w:rFonts w:cs="Times New Roman"/>
        </w:rPr>
        <w:t xml:space="preserve">Table </w:t>
      </w:r>
      <w:r w:rsidRPr="008D7A82">
        <w:rPr>
          <w:rFonts w:cs="Times New Roman"/>
        </w:rPr>
        <w:fldChar w:fldCharType="begin"/>
      </w:r>
      <w:r w:rsidRPr="008D7A82">
        <w:rPr>
          <w:rFonts w:cs="Times New Roman"/>
        </w:rPr>
        <w:instrText xml:space="preserve"> SEQ Table \* ARABIC </w:instrText>
      </w:r>
      <w:r w:rsidRPr="008D7A82">
        <w:rPr>
          <w:rFonts w:cs="Times New Roman"/>
        </w:rPr>
        <w:fldChar w:fldCharType="separate"/>
      </w:r>
      <w:r w:rsidR="00DB0408">
        <w:rPr>
          <w:rFonts w:cs="Times New Roman"/>
          <w:noProof/>
        </w:rPr>
        <w:t>69</w:t>
      </w:r>
      <w:r w:rsidRPr="008D7A82">
        <w:rPr>
          <w:rFonts w:cs="Times New Roman"/>
        </w:rPr>
        <w:fldChar w:fldCharType="end"/>
      </w:r>
      <w:r w:rsidRPr="008D7A82">
        <w:rPr>
          <w:rFonts w:cs="Times New Roman"/>
        </w:rPr>
        <w:t>:</w:t>
      </w:r>
      <w:r w:rsidRPr="008D7A82">
        <w:rPr>
          <w:rFonts w:cs="Times New Roman" w:hint="eastAsia"/>
        </w:rPr>
        <w:t xml:space="preserve"> </w:t>
      </w:r>
      <w:r>
        <w:t xml:space="preserve">Path-computation-context </w:t>
      </w:r>
      <w:r w:rsidR="00B85842">
        <w:t>parameters</w:t>
      </w:r>
      <w:r w:rsidRPr="008D7A82">
        <w:rPr>
          <w:rFonts w:cs="Times New Roman"/>
        </w:rPr>
        <w:t>.</w:t>
      </w:r>
    </w:p>
    <w:tbl>
      <w:tblPr>
        <w:tblStyle w:val="GridTable6ColourfulAccent5"/>
        <w:tblpPr w:leftFromText="141" w:rightFromText="141" w:vertAnchor="text" w:tblpY="1"/>
        <w:tblW w:w="10490" w:type="dxa"/>
        <w:tblLayout w:type="fixed"/>
        <w:tblLook w:val="0420" w:firstRow="1" w:lastRow="0" w:firstColumn="0" w:lastColumn="0" w:noHBand="0" w:noVBand="1"/>
      </w:tblPr>
      <w:tblGrid>
        <w:gridCol w:w="2127"/>
        <w:gridCol w:w="2409"/>
        <w:gridCol w:w="709"/>
        <w:gridCol w:w="709"/>
        <w:gridCol w:w="4536"/>
      </w:tblGrid>
      <w:tr w:rsidR="007F1E41" w:rsidRPr="00383364" w14:paraId="3FFC47F3" w14:textId="77777777" w:rsidTr="00903765">
        <w:trPr>
          <w:cnfStyle w:val="100000000000" w:firstRow="1" w:lastRow="0" w:firstColumn="0" w:lastColumn="0" w:oddVBand="0" w:evenVBand="0" w:oddHBand="0" w:evenHBand="0" w:firstRowFirstColumn="0" w:firstRowLastColumn="0" w:lastRowFirstColumn="0" w:lastRowLastColumn="0"/>
        </w:trPr>
        <w:tc>
          <w:tcPr>
            <w:tcW w:w="2127" w:type="dxa"/>
            <w:hideMark/>
          </w:tcPr>
          <w:p w14:paraId="71168294" w14:textId="77777777" w:rsidR="007F1E41" w:rsidRPr="003A404F" w:rsidRDefault="007F1E41" w:rsidP="00AB1AD8">
            <w:pPr>
              <w:tabs>
                <w:tab w:val="left" w:pos="708"/>
              </w:tabs>
              <w:rPr>
                <w:rFonts w:cs="Times New Roman"/>
                <w:b w:val="0"/>
                <w:bCs w:val="0"/>
                <w:color w:val="FFFFFF" w:themeColor="background1"/>
                <w:szCs w:val="22"/>
                <w:lang w:eastAsia="en-US"/>
              </w:rPr>
            </w:pPr>
            <w:r w:rsidRPr="003A404F">
              <w:rPr>
                <w:rFonts w:cs="Times New Roman"/>
                <w:szCs w:val="22"/>
                <w:lang w:eastAsia="en-US"/>
              </w:rPr>
              <w:t>path-computation-context</w:t>
            </w:r>
          </w:p>
        </w:tc>
        <w:tc>
          <w:tcPr>
            <w:tcW w:w="2409" w:type="dxa"/>
          </w:tcPr>
          <w:p w14:paraId="079C5E88" w14:textId="77777777" w:rsidR="007F1E41" w:rsidRPr="00383364" w:rsidRDefault="007F1E41">
            <w:pPr>
              <w:tabs>
                <w:tab w:val="left" w:pos="708"/>
              </w:tabs>
              <w:rPr>
                <w:rFonts w:cs="Times New Roman"/>
                <w:b w:val="0"/>
                <w:bCs w:val="0"/>
                <w:sz w:val="20"/>
                <w:szCs w:val="20"/>
                <w:lang w:eastAsia="en-US"/>
              </w:rPr>
            </w:pPr>
          </w:p>
        </w:tc>
        <w:tc>
          <w:tcPr>
            <w:tcW w:w="709" w:type="dxa"/>
          </w:tcPr>
          <w:p w14:paraId="14E33723" w14:textId="77777777" w:rsidR="007F1E41" w:rsidRPr="00383364" w:rsidRDefault="007F1E41">
            <w:pPr>
              <w:tabs>
                <w:tab w:val="left" w:pos="708"/>
              </w:tabs>
              <w:rPr>
                <w:rFonts w:cs="Times New Roman"/>
                <w:b w:val="0"/>
                <w:bCs w:val="0"/>
                <w:sz w:val="20"/>
                <w:szCs w:val="20"/>
                <w:lang w:eastAsia="en-US"/>
              </w:rPr>
            </w:pPr>
          </w:p>
        </w:tc>
        <w:tc>
          <w:tcPr>
            <w:tcW w:w="709" w:type="dxa"/>
          </w:tcPr>
          <w:p w14:paraId="6BC7083D" w14:textId="77777777" w:rsidR="007F1E41" w:rsidRPr="00383364" w:rsidRDefault="007F1E41">
            <w:pPr>
              <w:tabs>
                <w:tab w:val="left" w:pos="708"/>
              </w:tabs>
              <w:rPr>
                <w:rFonts w:cs="Times New Roman"/>
                <w:b w:val="0"/>
                <w:bCs w:val="0"/>
                <w:sz w:val="20"/>
                <w:szCs w:val="20"/>
                <w:lang w:eastAsia="en-US"/>
              </w:rPr>
            </w:pPr>
          </w:p>
        </w:tc>
        <w:tc>
          <w:tcPr>
            <w:tcW w:w="4536" w:type="dxa"/>
          </w:tcPr>
          <w:p w14:paraId="4D93F3C9" w14:textId="77777777" w:rsidR="007F1E41" w:rsidRPr="00383364" w:rsidRDefault="007F1E41">
            <w:pPr>
              <w:tabs>
                <w:tab w:val="left" w:pos="708"/>
              </w:tabs>
              <w:rPr>
                <w:rFonts w:cs="Times New Roman"/>
                <w:b w:val="0"/>
                <w:bCs w:val="0"/>
                <w:sz w:val="20"/>
                <w:szCs w:val="20"/>
                <w:lang w:eastAsia="en-US"/>
              </w:rPr>
            </w:pPr>
          </w:p>
        </w:tc>
      </w:tr>
      <w:tr w:rsidR="007F1E41" w:rsidRPr="00383364" w14:paraId="4967F548" w14:textId="77777777" w:rsidTr="00903765">
        <w:trPr>
          <w:cnfStyle w:val="000000100000" w:firstRow="0" w:lastRow="0" w:firstColumn="0" w:lastColumn="0" w:oddVBand="0" w:evenVBand="0" w:oddHBand="1" w:evenHBand="0" w:firstRowFirstColumn="0" w:firstRowLastColumn="0" w:lastRowFirstColumn="0" w:lastRowLastColumn="0"/>
        </w:trPr>
        <w:tc>
          <w:tcPr>
            <w:tcW w:w="2127" w:type="dxa"/>
            <w:hideMark/>
          </w:tcPr>
          <w:p w14:paraId="4C611EA0" w14:textId="77777777" w:rsidR="007F1E41" w:rsidRPr="003A404F" w:rsidRDefault="007F1E41" w:rsidP="00AB1AD8">
            <w:pPr>
              <w:tabs>
                <w:tab w:val="left" w:pos="708"/>
              </w:tabs>
              <w:rPr>
                <w:rFonts w:cs="Times New Roman"/>
                <w:b/>
                <w:szCs w:val="22"/>
                <w:lang w:eastAsia="en-US"/>
              </w:rPr>
            </w:pPr>
            <w:r w:rsidRPr="003A404F">
              <w:rPr>
                <w:rFonts w:cs="Times New Roman"/>
                <w:b/>
                <w:szCs w:val="22"/>
                <w:lang w:eastAsia="en-US"/>
              </w:rPr>
              <w:t>Attribute</w:t>
            </w:r>
          </w:p>
        </w:tc>
        <w:tc>
          <w:tcPr>
            <w:tcW w:w="2409" w:type="dxa"/>
            <w:hideMark/>
          </w:tcPr>
          <w:p w14:paraId="44E0C8CD" w14:textId="77777777" w:rsidR="007F1E41" w:rsidRPr="003A404F" w:rsidRDefault="007F1E41" w:rsidP="00AB1AD8">
            <w:pPr>
              <w:tabs>
                <w:tab w:val="left" w:pos="708"/>
              </w:tabs>
              <w:rPr>
                <w:rFonts w:cs="Times New Roman"/>
                <w:b/>
                <w:szCs w:val="22"/>
                <w:lang w:eastAsia="en-US"/>
              </w:rPr>
            </w:pPr>
            <w:r w:rsidRPr="003A404F">
              <w:rPr>
                <w:rFonts w:cs="Times New Roman"/>
                <w:b/>
                <w:szCs w:val="22"/>
                <w:lang w:eastAsia="en-US"/>
              </w:rPr>
              <w:t>Allowed Values/Format</w:t>
            </w:r>
          </w:p>
        </w:tc>
        <w:tc>
          <w:tcPr>
            <w:tcW w:w="709" w:type="dxa"/>
            <w:hideMark/>
          </w:tcPr>
          <w:p w14:paraId="7E8430CB" w14:textId="77777777" w:rsidR="007F1E41" w:rsidRPr="003A404F" w:rsidRDefault="007F1E41" w:rsidP="00AB1AD8">
            <w:pPr>
              <w:tabs>
                <w:tab w:val="left" w:pos="708"/>
              </w:tabs>
              <w:rPr>
                <w:rFonts w:cs="Times New Roman"/>
                <w:b/>
                <w:szCs w:val="22"/>
                <w:lang w:eastAsia="en-US"/>
              </w:rPr>
            </w:pPr>
            <w:r w:rsidRPr="003A404F">
              <w:rPr>
                <w:rFonts w:cs="Times New Roman"/>
                <w:b/>
                <w:szCs w:val="22"/>
                <w:lang w:eastAsia="en-US"/>
              </w:rPr>
              <w:t>Mod</w:t>
            </w:r>
          </w:p>
        </w:tc>
        <w:tc>
          <w:tcPr>
            <w:tcW w:w="709" w:type="dxa"/>
            <w:hideMark/>
          </w:tcPr>
          <w:p w14:paraId="3050D129" w14:textId="77777777" w:rsidR="007F1E41" w:rsidRPr="003A404F" w:rsidRDefault="007F1E41" w:rsidP="00AB1AD8">
            <w:pPr>
              <w:tabs>
                <w:tab w:val="left" w:pos="708"/>
              </w:tabs>
              <w:rPr>
                <w:rFonts w:cs="Times New Roman"/>
                <w:b/>
                <w:szCs w:val="22"/>
                <w:lang w:eastAsia="en-US"/>
              </w:rPr>
            </w:pPr>
            <w:r w:rsidRPr="003A404F">
              <w:rPr>
                <w:rFonts w:cs="Times New Roman"/>
                <w:b/>
                <w:szCs w:val="22"/>
                <w:lang w:eastAsia="en-US"/>
              </w:rPr>
              <w:t>Sup</w:t>
            </w:r>
          </w:p>
        </w:tc>
        <w:tc>
          <w:tcPr>
            <w:tcW w:w="4536" w:type="dxa"/>
            <w:hideMark/>
          </w:tcPr>
          <w:p w14:paraId="2774DDA6" w14:textId="77777777" w:rsidR="007F1E41" w:rsidRPr="003A404F" w:rsidRDefault="007F1E41" w:rsidP="00AB1AD8">
            <w:pPr>
              <w:tabs>
                <w:tab w:val="left" w:pos="708"/>
              </w:tabs>
              <w:rPr>
                <w:rFonts w:cs="Times New Roman"/>
                <w:b/>
                <w:szCs w:val="22"/>
                <w:lang w:eastAsia="en-US"/>
              </w:rPr>
            </w:pPr>
            <w:r w:rsidRPr="003A404F">
              <w:rPr>
                <w:rFonts w:cs="Times New Roman"/>
                <w:b/>
                <w:szCs w:val="22"/>
                <w:lang w:eastAsia="en-US"/>
              </w:rPr>
              <w:t>Notes</w:t>
            </w:r>
          </w:p>
        </w:tc>
      </w:tr>
      <w:tr w:rsidR="007F1E41" w:rsidRPr="00383364" w14:paraId="1629B79A" w14:textId="77777777" w:rsidTr="00903765">
        <w:tc>
          <w:tcPr>
            <w:tcW w:w="2127" w:type="dxa"/>
            <w:hideMark/>
          </w:tcPr>
          <w:p w14:paraId="3439AC0A" w14:textId="77777777" w:rsidR="007F1E41" w:rsidRPr="003A404F" w:rsidRDefault="007F1E41" w:rsidP="00AB1AD8">
            <w:pPr>
              <w:tabs>
                <w:tab w:val="left" w:pos="708"/>
              </w:tabs>
              <w:rPr>
                <w:rFonts w:cs="Times New Roman"/>
                <w:szCs w:val="22"/>
                <w:lang w:eastAsia="en-US"/>
              </w:rPr>
            </w:pPr>
            <w:r w:rsidRPr="003A404F">
              <w:rPr>
                <w:rFonts w:cs="Times New Roman"/>
                <w:szCs w:val="22"/>
                <w:lang w:eastAsia="en-US"/>
              </w:rPr>
              <w:t>path-comp-service</w:t>
            </w:r>
          </w:p>
        </w:tc>
        <w:tc>
          <w:tcPr>
            <w:tcW w:w="2409" w:type="dxa"/>
            <w:hideMark/>
          </w:tcPr>
          <w:p w14:paraId="2389D027" w14:textId="77777777" w:rsidR="007F1E41" w:rsidRPr="003A404F" w:rsidRDefault="007F1E41" w:rsidP="00AB1AD8">
            <w:pPr>
              <w:tabs>
                <w:tab w:val="left" w:pos="708"/>
              </w:tabs>
              <w:rPr>
                <w:rFonts w:cs="Times New Roman"/>
                <w:szCs w:val="22"/>
                <w:lang w:eastAsia="en-US"/>
              </w:rPr>
            </w:pPr>
            <w:r w:rsidRPr="003A404F">
              <w:rPr>
                <w:rFonts w:cs="Times New Roman"/>
                <w:szCs w:val="22"/>
                <w:lang w:eastAsia="en-US"/>
              </w:rPr>
              <w:t>List of {</w:t>
            </w:r>
            <w:r w:rsidRPr="003A404F">
              <w:rPr>
                <w:rFonts w:cs="Times New Roman"/>
                <w:b/>
                <w:color w:val="0033CC"/>
                <w:szCs w:val="22"/>
                <w:lang w:eastAsia="en-US"/>
              </w:rPr>
              <w:t>path-comp-service</w:t>
            </w:r>
            <w:r w:rsidRPr="003A404F">
              <w:rPr>
                <w:rFonts w:cs="Times New Roman"/>
                <w:szCs w:val="22"/>
                <w:lang w:eastAsia="en-US"/>
              </w:rPr>
              <w:t>}</w:t>
            </w:r>
          </w:p>
        </w:tc>
        <w:tc>
          <w:tcPr>
            <w:tcW w:w="709" w:type="dxa"/>
            <w:hideMark/>
          </w:tcPr>
          <w:p w14:paraId="79033DCF" w14:textId="77777777" w:rsidR="007F1E41" w:rsidRPr="003A404F" w:rsidRDefault="007F1E41" w:rsidP="00AB1AD8">
            <w:pPr>
              <w:tabs>
                <w:tab w:val="left" w:pos="708"/>
              </w:tabs>
              <w:rPr>
                <w:rFonts w:cs="Times New Roman"/>
                <w:szCs w:val="22"/>
                <w:lang w:eastAsia="en-US"/>
              </w:rPr>
            </w:pPr>
            <w:r w:rsidRPr="003A404F">
              <w:rPr>
                <w:rFonts w:cs="Times New Roman"/>
                <w:szCs w:val="22"/>
                <w:lang w:eastAsia="en-US"/>
              </w:rPr>
              <w:t>RW</w:t>
            </w:r>
          </w:p>
        </w:tc>
        <w:tc>
          <w:tcPr>
            <w:tcW w:w="709" w:type="dxa"/>
            <w:hideMark/>
          </w:tcPr>
          <w:p w14:paraId="0C671FA5" w14:textId="77777777" w:rsidR="007F1E41" w:rsidRPr="003A404F" w:rsidRDefault="007F1E41" w:rsidP="00AB1AD8">
            <w:pPr>
              <w:tabs>
                <w:tab w:val="left" w:pos="708"/>
              </w:tabs>
              <w:rPr>
                <w:rFonts w:cs="Times New Roman"/>
                <w:szCs w:val="22"/>
                <w:lang w:eastAsia="en-US"/>
              </w:rPr>
            </w:pPr>
            <w:r w:rsidRPr="003A404F">
              <w:rPr>
                <w:rFonts w:cs="Times New Roman"/>
                <w:szCs w:val="22"/>
                <w:lang w:eastAsia="en-US"/>
              </w:rPr>
              <w:t>M</w:t>
            </w:r>
          </w:p>
        </w:tc>
        <w:tc>
          <w:tcPr>
            <w:tcW w:w="4536" w:type="dxa"/>
          </w:tcPr>
          <w:p w14:paraId="6B35B0B7" w14:textId="77777777" w:rsidR="007F1E41" w:rsidRPr="003A404F" w:rsidRDefault="007F1E41" w:rsidP="00381A66">
            <w:pPr>
              <w:numPr>
                <w:ilvl w:val="0"/>
                <w:numId w:val="32"/>
              </w:numPr>
              <w:tabs>
                <w:tab w:val="left" w:pos="708"/>
                <w:tab w:val="left" w:pos="2410"/>
              </w:tabs>
              <w:spacing w:after="0"/>
              <w:ind w:left="144" w:hanging="144"/>
              <w:contextualSpacing/>
              <w:rPr>
                <w:rFonts w:cs="Times New Roman"/>
                <w:szCs w:val="22"/>
                <w:lang w:eastAsia="en-US"/>
              </w:rPr>
            </w:pPr>
            <w:r w:rsidRPr="003A404F">
              <w:rPr>
                <w:rFonts w:cs="Times New Roman"/>
                <w:szCs w:val="22"/>
                <w:lang w:eastAsia="en-US"/>
              </w:rPr>
              <w:t xml:space="preserve">Provided by </w:t>
            </w:r>
            <w:proofErr w:type="spellStart"/>
            <w:r w:rsidRPr="003A404F">
              <w:rPr>
                <w:rFonts w:cs="Times New Roman"/>
                <w:i/>
                <w:szCs w:val="22"/>
                <w:lang w:eastAsia="en-US"/>
              </w:rPr>
              <w:t>tapi</w:t>
            </w:r>
            <w:proofErr w:type="spellEnd"/>
            <w:r w:rsidRPr="003A404F">
              <w:rPr>
                <w:rFonts w:cs="Times New Roman"/>
                <w:i/>
                <w:szCs w:val="22"/>
                <w:lang w:eastAsia="en-US"/>
              </w:rPr>
              <w:t>-client</w:t>
            </w:r>
            <w:r w:rsidRPr="003A404F">
              <w:rPr>
                <w:rFonts w:cs="Times New Roman"/>
                <w:szCs w:val="22"/>
                <w:lang w:eastAsia="en-US"/>
              </w:rPr>
              <w:t xml:space="preserve"> </w:t>
            </w:r>
          </w:p>
          <w:p w14:paraId="05C94A08" w14:textId="77777777" w:rsidR="007F1E41" w:rsidRPr="00383364" w:rsidRDefault="007F1E41">
            <w:pPr>
              <w:tabs>
                <w:tab w:val="left" w:pos="708"/>
              </w:tabs>
              <w:rPr>
                <w:rFonts w:cs="Times New Roman"/>
                <w:sz w:val="20"/>
                <w:szCs w:val="20"/>
                <w:lang w:eastAsia="en-US"/>
              </w:rPr>
            </w:pPr>
          </w:p>
        </w:tc>
      </w:tr>
      <w:tr w:rsidR="007F1E41" w:rsidRPr="00383364" w14:paraId="03ED891B" w14:textId="77777777" w:rsidTr="00903765">
        <w:trPr>
          <w:cnfStyle w:val="000000100000" w:firstRow="0" w:lastRow="0" w:firstColumn="0" w:lastColumn="0" w:oddVBand="0" w:evenVBand="0" w:oddHBand="1" w:evenHBand="0" w:firstRowFirstColumn="0" w:firstRowLastColumn="0" w:lastRowFirstColumn="0" w:lastRowLastColumn="0"/>
        </w:trPr>
        <w:tc>
          <w:tcPr>
            <w:tcW w:w="2127" w:type="dxa"/>
            <w:hideMark/>
          </w:tcPr>
          <w:p w14:paraId="5975463E" w14:textId="77777777" w:rsidR="007F1E41" w:rsidRPr="003A404F" w:rsidRDefault="007F1E41" w:rsidP="00AB1AD8">
            <w:pPr>
              <w:rPr>
                <w:rFonts w:cs="Times New Roman"/>
                <w:szCs w:val="22"/>
                <w:lang w:eastAsia="ar-SA"/>
              </w:rPr>
            </w:pPr>
            <w:r w:rsidRPr="003A404F">
              <w:rPr>
                <w:rFonts w:cs="Times New Roman"/>
                <w:szCs w:val="22"/>
              </w:rPr>
              <w:t>path</w:t>
            </w:r>
          </w:p>
        </w:tc>
        <w:tc>
          <w:tcPr>
            <w:tcW w:w="2409" w:type="dxa"/>
            <w:hideMark/>
          </w:tcPr>
          <w:p w14:paraId="03149451" w14:textId="77777777" w:rsidR="007F1E41" w:rsidRPr="003A404F" w:rsidRDefault="007F1E41" w:rsidP="00AB1AD8">
            <w:pPr>
              <w:rPr>
                <w:rFonts w:cs="Times New Roman"/>
                <w:szCs w:val="22"/>
              </w:rPr>
            </w:pPr>
            <w:r w:rsidRPr="003A404F">
              <w:rPr>
                <w:rFonts w:cs="Times New Roman"/>
                <w:szCs w:val="22"/>
                <w:lang w:eastAsia="en-US"/>
              </w:rPr>
              <w:t>List of {</w:t>
            </w:r>
            <w:proofErr w:type="gramStart"/>
            <w:r w:rsidRPr="003A404F">
              <w:rPr>
                <w:rFonts w:cs="Times New Roman"/>
                <w:b/>
                <w:color w:val="0033CC"/>
                <w:szCs w:val="22"/>
                <w:lang w:eastAsia="en-US"/>
              </w:rPr>
              <w:t>path</w:t>
            </w:r>
            <w:proofErr w:type="gramEnd"/>
            <w:r w:rsidRPr="003A404F">
              <w:rPr>
                <w:rFonts w:cs="Times New Roman"/>
                <w:szCs w:val="22"/>
                <w:lang w:eastAsia="en-US"/>
              </w:rPr>
              <w:t>}</w:t>
            </w:r>
          </w:p>
        </w:tc>
        <w:tc>
          <w:tcPr>
            <w:tcW w:w="709" w:type="dxa"/>
            <w:hideMark/>
          </w:tcPr>
          <w:p w14:paraId="478A8818" w14:textId="77777777" w:rsidR="007F1E41" w:rsidRPr="003A404F" w:rsidRDefault="007F1E41" w:rsidP="00AB1AD8">
            <w:pPr>
              <w:rPr>
                <w:rFonts w:cs="Times New Roman"/>
                <w:szCs w:val="22"/>
              </w:rPr>
            </w:pPr>
            <w:r w:rsidRPr="003A404F">
              <w:rPr>
                <w:rFonts w:cs="Times New Roman"/>
                <w:szCs w:val="22"/>
                <w:lang w:eastAsia="en-US"/>
              </w:rPr>
              <w:t>RO</w:t>
            </w:r>
          </w:p>
        </w:tc>
        <w:tc>
          <w:tcPr>
            <w:tcW w:w="709" w:type="dxa"/>
            <w:hideMark/>
          </w:tcPr>
          <w:p w14:paraId="2893E20E" w14:textId="77777777" w:rsidR="007F1E41" w:rsidRPr="003A404F" w:rsidRDefault="007F1E41" w:rsidP="00AB1AD8">
            <w:pPr>
              <w:rPr>
                <w:rFonts w:cs="Times New Roman"/>
                <w:szCs w:val="22"/>
              </w:rPr>
            </w:pPr>
            <w:r w:rsidRPr="003A404F">
              <w:rPr>
                <w:rFonts w:cs="Times New Roman"/>
                <w:szCs w:val="22"/>
                <w:lang w:eastAsia="en-US"/>
              </w:rPr>
              <w:t>M</w:t>
            </w:r>
          </w:p>
        </w:tc>
        <w:tc>
          <w:tcPr>
            <w:tcW w:w="4536" w:type="dxa"/>
          </w:tcPr>
          <w:p w14:paraId="4C53FBB1" w14:textId="77777777" w:rsidR="007F1E41" w:rsidRPr="003A404F" w:rsidRDefault="007F1E41" w:rsidP="00381A66">
            <w:pPr>
              <w:numPr>
                <w:ilvl w:val="0"/>
                <w:numId w:val="32"/>
              </w:numPr>
              <w:tabs>
                <w:tab w:val="left" w:pos="708"/>
                <w:tab w:val="left" w:pos="2410"/>
              </w:tabs>
              <w:spacing w:after="0"/>
              <w:ind w:left="144" w:hanging="144"/>
              <w:contextualSpacing/>
              <w:rPr>
                <w:rFonts w:cs="Times New Roman"/>
                <w:szCs w:val="22"/>
                <w:lang w:eastAsia="en-US"/>
              </w:rPr>
            </w:pPr>
            <w:r w:rsidRPr="003A404F">
              <w:rPr>
                <w:rFonts w:cs="Times New Roman"/>
                <w:szCs w:val="22"/>
                <w:lang w:eastAsia="en-US"/>
              </w:rPr>
              <w:t xml:space="preserve">Provided by </w:t>
            </w:r>
            <w:proofErr w:type="spellStart"/>
            <w:r w:rsidRPr="003A404F">
              <w:rPr>
                <w:rFonts w:cs="Times New Roman"/>
                <w:i/>
                <w:szCs w:val="22"/>
                <w:lang w:eastAsia="en-US"/>
              </w:rPr>
              <w:t>tapi</w:t>
            </w:r>
            <w:proofErr w:type="spellEnd"/>
            <w:r w:rsidRPr="003A404F">
              <w:rPr>
                <w:rFonts w:cs="Times New Roman"/>
                <w:i/>
                <w:szCs w:val="22"/>
                <w:lang w:eastAsia="en-US"/>
              </w:rPr>
              <w:t>-server</w:t>
            </w:r>
            <w:r w:rsidRPr="003A404F">
              <w:rPr>
                <w:rFonts w:cs="Times New Roman"/>
                <w:szCs w:val="22"/>
                <w:lang w:eastAsia="en-US"/>
              </w:rPr>
              <w:t xml:space="preserve"> </w:t>
            </w:r>
          </w:p>
          <w:p w14:paraId="4CEB8F84" w14:textId="77777777" w:rsidR="007F1E41" w:rsidRPr="00383364" w:rsidRDefault="007F1E41">
            <w:pPr>
              <w:tabs>
                <w:tab w:val="left" w:pos="708"/>
              </w:tabs>
              <w:ind w:left="144"/>
              <w:contextualSpacing/>
              <w:rPr>
                <w:rFonts w:cs="Times New Roman"/>
                <w:sz w:val="20"/>
                <w:szCs w:val="20"/>
                <w:lang w:eastAsia="en-US"/>
              </w:rPr>
            </w:pPr>
          </w:p>
        </w:tc>
      </w:tr>
    </w:tbl>
    <w:p w14:paraId="688C25C4" w14:textId="6391B4C1" w:rsidR="00107A6F" w:rsidRDefault="00107A6F" w:rsidP="00107A6F">
      <w:pPr>
        <w:pStyle w:val="Caption"/>
        <w:keepNext/>
        <w:jc w:val="both"/>
        <w:rPr>
          <w:rFonts w:cs="Times New Roman"/>
        </w:rPr>
      </w:pPr>
    </w:p>
    <w:p w14:paraId="3C4754E0" w14:textId="77777777" w:rsidR="00107A6F" w:rsidRPr="00107A6F" w:rsidRDefault="00107A6F" w:rsidP="00107A6F"/>
    <w:p w14:paraId="4C3EFB8A" w14:textId="7B7D8542" w:rsidR="002D551F" w:rsidRPr="00052C02" w:rsidRDefault="00052C02" w:rsidP="00052C02">
      <w:pPr>
        <w:pStyle w:val="Caption"/>
        <w:keepNext/>
        <w:rPr>
          <w:rFonts w:cs="Times New Roman"/>
        </w:rPr>
      </w:pPr>
      <w:r w:rsidRPr="008D7A82">
        <w:rPr>
          <w:rFonts w:cs="Times New Roman"/>
        </w:rPr>
        <w:t xml:space="preserve">Table </w:t>
      </w:r>
      <w:r w:rsidRPr="008D7A82">
        <w:rPr>
          <w:rFonts w:cs="Times New Roman"/>
        </w:rPr>
        <w:fldChar w:fldCharType="begin"/>
      </w:r>
      <w:r w:rsidRPr="008D7A82">
        <w:rPr>
          <w:rFonts w:cs="Times New Roman"/>
        </w:rPr>
        <w:instrText xml:space="preserve"> SEQ Table \* ARABIC </w:instrText>
      </w:r>
      <w:r w:rsidRPr="008D7A82">
        <w:rPr>
          <w:rFonts w:cs="Times New Roman"/>
        </w:rPr>
        <w:fldChar w:fldCharType="separate"/>
      </w:r>
      <w:r w:rsidR="00DB0408">
        <w:rPr>
          <w:rFonts w:cs="Times New Roman"/>
          <w:noProof/>
        </w:rPr>
        <w:t>70</w:t>
      </w:r>
      <w:r w:rsidRPr="008D7A82">
        <w:rPr>
          <w:rFonts w:cs="Times New Roman"/>
        </w:rPr>
        <w:fldChar w:fldCharType="end"/>
      </w:r>
      <w:r w:rsidRPr="008D7A82">
        <w:rPr>
          <w:rFonts w:cs="Times New Roman"/>
        </w:rPr>
        <w:t>:</w:t>
      </w:r>
      <w:r w:rsidRPr="008D7A82">
        <w:rPr>
          <w:rFonts w:cs="Times New Roman" w:hint="eastAsia"/>
        </w:rPr>
        <w:t xml:space="preserve"> </w:t>
      </w:r>
      <w:r>
        <w:t>Path-comp</w:t>
      </w:r>
      <w:r w:rsidR="004F5229">
        <w:t xml:space="preserve">-serv </w:t>
      </w:r>
      <w:r w:rsidR="005F1654">
        <w:t>object’s parameters</w:t>
      </w:r>
      <w:r w:rsidRPr="008D7A82">
        <w:rPr>
          <w:rFonts w:cs="Times New Roman"/>
        </w:rPr>
        <w:t>.</w:t>
      </w:r>
    </w:p>
    <w:tbl>
      <w:tblPr>
        <w:tblStyle w:val="GridTable6ColourfulAccent5"/>
        <w:tblpPr w:leftFromText="141" w:rightFromText="141" w:vertAnchor="text" w:tblpY="1"/>
        <w:tblW w:w="10490" w:type="dxa"/>
        <w:tblLayout w:type="fixed"/>
        <w:tblLook w:val="0420" w:firstRow="1" w:lastRow="0" w:firstColumn="0" w:lastColumn="0" w:noHBand="0" w:noVBand="1"/>
      </w:tblPr>
      <w:tblGrid>
        <w:gridCol w:w="1843"/>
        <w:gridCol w:w="2693"/>
        <w:gridCol w:w="709"/>
        <w:gridCol w:w="709"/>
        <w:gridCol w:w="4536"/>
      </w:tblGrid>
      <w:tr w:rsidR="00052C02" w:rsidRPr="00052C02" w14:paraId="5C4DB05B" w14:textId="77777777" w:rsidTr="00107A6F">
        <w:trPr>
          <w:cnfStyle w:val="100000000000" w:firstRow="1" w:lastRow="0" w:firstColumn="0" w:lastColumn="0" w:oddVBand="0" w:evenVBand="0" w:oddHBand="0" w:evenHBand="0" w:firstRowFirstColumn="0" w:firstRowLastColumn="0" w:lastRowFirstColumn="0" w:lastRowLastColumn="0"/>
        </w:trPr>
        <w:tc>
          <w:tcPr>
            <w:tcW w:w="1843" w:type="dxa"/>
            <w:hideMark/>
          </w:tcPr>
          <w:p w14:paraId="43D9BD10" w14:textId="77777777" w:rsidR="00052C02" w:rsidRPr="003A404F" w:rsidRDefault="00052C02" w:rsidP="00AB1AD8">
            <w:pPr>
              <w:tabs>
                <w:tab w:val="left" w:pos="708"/>
              </w:tabs>
              <w:rPr>
                <w:b w:val="0"/>
                <w:bCs w:val="0"/>
                <w:color w:val="FFFFFF" w:themeColor="background1"/>
                <w:szCs w:val="22"/>
                <w:lang w:eastAsia="en-US"/>
              </w:rPr>
            </w:pPr>
            <w:bookmarkStart w:id="650" w:name="_Toc16163788"/>
            <w:r w:rsidRPr="003A404F">
              <w:rPr>
                <w:szCs w:val="22"/>
                <w:lang w:eastAsia="en-US"/>
              </w:rPr>
              <w:t>path-comp-serv</w:t>
            </w:r>
          </w:p>
        </w:tc>
        <w:tc>
          <w:tcPr>
            <w:tcW w:w="2693" w:type="dxa"/>
          </w:tcPr>
          <w:p w14:paraId="1336DB51" w14:textId="77777777" w:rsidR="00052C02" w:rsidRPr="00052C02" w:rsidRDefault="00052C02">
            <w:pPr>
              <w:tabs>
                <w:tab w:val="left" w:pos="708"/>
              </w:tabs>
              <w:rPr>
                <w:b w:val="0"/>
                <w:bCs w:val="0"/>
                <w:sz w:val="20"/>
                <w:szCs w:val="20"/>
                <w:lang w:eastAsia="en-US"/>
              </w:rPr>
            </w:pPr>
          </w:p>
        </w:tc>
        <w:tc>
          <w:tcPr>
            <w:tcW w:w="709" w:type="dxa"/>
          </w:tcPr>
          <w:p w14:paraId="3A88775C" w14:textId="77777777" w:rsidR="00052C02" w:rsidRPr="00052C02" w:rsidRDefault="00052C02">
            <w:pPr>
              <w:tabs>
                <w:tab w:val="left" w:pos="708"/>
              </w:tabs>
              <w:rPr>
                <w:b w:val="0"/>
                <w:bCs w:val="0"/>
                <w:sz w:val="20"/>
                <w:szCs w:val="20"/>
                <w:lang w:eastAsia="en-US"/>
              </w:rPr>
            </w:pPr>
          </w:p>
        </w:tc>
        <w:tc>
          <w:tcPr>
            <w:tcW w:w="709" w:type="dxa"/>
          </w:tcPr>
          <w:p w14:paraId="2057E276" w14:textId="77777777" w:rsidR="00052C02" w:rsidRPr="00052C02" w:rsidRDefault="00052C02">
            <w:pPr>
              <w:tabs>
                <w:tab w:val="left" w:pos="708"/>
              </w:tabs>
              <w:rPr>
                <w:b w:val="0"/>
                <w:bCs w:val="0"/>
                <w:sz w:val="20"/>
                <w:szCs w:val="20"/>
                <w:lang w:eastAsia="en-US"/>
              </w:rPr>
            </w:pPr>
          </w:p>
        </w:tc>
        <w:tc>
          <w:tcPr>
            <w:tcW w:w="4536" w:type="dxa"/>
          </w:tcPr>
          <w:p w14:paraId="66977AC4" w14:textId="77777777" w:rsidR="00052C02" w:rsidRPr="00052C02" w:rsidRDefault="00052C02">
            <w:pPr>
              <w:tabs>
                <w:tab w:val="left" w:pos="708"/>
              </w:tabs>
              <w:rPr>
                <w:b w:val="0"/>
                <w:bCs w:val="0"/>
                <w:sz w:val="20"/>
                <w:szCs w:val="20"/>
                <w:lang w:eastAsia="en-US"/>
              </w:rPr>
            </w:pPr>
          </w:p>
        </w:tc>
      </w:tr>
      <w:tr w:rsidR="00052C02" w:rsidRPr="00052C02" w14:paraId="1F73593E" w14:textId="77777777" w:rsidTr="00107A6F">
        <w:trPr>
          <w:cnfStyle w:val="000000100000" w:firstRow="0" w:lastRow="0" w:firstColumn="0" w:lastColumn="0" w:oddVBand="0" w:evenVBand="0" w:oddHBand="1" w:evenHBand="0" w:firstRowFirstColumn="0" w:firstRowLastColumn="0" w:lastRowFirstColumn="0" w:lastRowLastColumn="0"/>
        </w:trPr>
        <w:tc>
          <w:tcPr>
            <w:tcW w:w="1843" w:type="dxa"/>
            <w:hideMark/>
          </w:tcPr>
          <w:p w14:paraId="2B737644" w14:textId="77777777" w:rsidR="00052C02" w:rsidRPr="003A404F" w:rsidRDefault="00052C02" w:rsidP="00AB1AD8">
            <w:pPr>
              <w:tabs>
                <w:tab w:val="left" w:pos="708"/>
              </w:tabs>
              <w:rPr>
                <w:b/>
                <w:szCs w:val="22"/>
                <w:lang w:eastAsia="en-US"/>
              </w:rPr>
            </w:pPr>
            <w:r w:rsidRPr="003A404F">
              <w:rPr>
                <w:b/>
                <w:szCs w:val="22"/>
                <w:lang w:eastAsia="en-US"/>
              </w:rPr>
              <w:lastRenderedPageBreak/>
              <w:t>Attribute</w:t>
            </w:r>
          </w:p>
        </w:tc>
        <w:tc>
          <w:tcPr>
            <w:tcW w:w="2693" w:type="dxa"/>
            <w:hideMark/>
          </w:tcPr>
          <w:p w14:paraId="078CD511" w14:textId="77777777" w:rsidR="00052C02" w:rsidRPr="003A404F" w:rsidRDefault="00052C02" w:rsidP="00AB1AD8">
            <w:pPr>
              <w:tabs>
                <w:tab w:val="left" w:pos="708"/>
              </w:tabs>
              <w:rPr>
                <w:b/>
                <w:szCs w:val="22"/>
                <w:lang w:eastAsia="en-US"/>
              </w:rPr>
            </w:pPr>
            <w:r w:rsidRPr="003A404F">
              <w:rPr>
                <w:b/>
                <w:szCs w:val="22"/>
                <w:lang w:eastAsia="en-US"/>
              </w:rPr>
              <w:t>Allowed Values/Format</w:t>
            </w:r>
          </w:p>
        </w:tc>
        <w:tc>
          <w:tcPr>
            <w:tcW w:w="709" w:type="dxa"/>
            <w:hideMark/>
          </w:tcPr>
          <w:p w14:paraId="40D68FCB" w14:textId="77777777" w:rsidR="00052C02" w:rsidRPr="003A404F" w:rsidRDefault="00052C02" w:rsidP="00AB1AD8">
            <w:pPr>
              <w:tabs>
                <w:tab w:val="left" w:pos="708"/>
              </w:tabs>
              <w:rPr>
                <w:b/>
                <w:szCs w:val="22"/>
                <w:lang w:eastAsia="en-US"/>
              </w:rPr>
            </w:pPr>
            <w:r w:rsidRPr="003A404F">
              <w:rPr>
                <w:b/>
                <w:szCs w:val="22"/>
                <w:lang w:eastAsia="en-US"/>
              </w:rPr>
              <w:t>Mod</w:t>
            </w:r>
          </w:p>
        </w:tc>
        <w:tc>
          <w:tcPr>
            <w:tcW w:w="709" w:type="dxa"/>
            <w:hideMark/>
          </w:tcPr>
          <w:p w14:paraId="02573571" w14:textId="77777777" w:rsidR="00052C02" w:rsidRPr="003A404F" w:rsidRDefault="00052C02" w:rsidP="00AB1AD8">
            <w:pPr>
              <w:tabs>
                <w:tab w:val="left" w:pos="708"/>
              </w:tabs>
              <w:rPr>
                <w:b/>
                <w:szCs w:val="22"/>
                <w:lang w:eastAsia="en-US"/>
              </w:rPr>
            </w:pPr>
            <w:r w:rsidRPr="003A404F">
              <w:rPr>
                <w:b/>
                <w:szCs w:val="22"/>
                <w:lang w:eastAsia="en-US"/>
              </w:rPr>
              <w:t>Sup</w:t>
            </w:r>
          </w:p>
        </w:tc>
        <w:tc>
          <w:tcPr>
            <w:tcW w:w="4536" w:type="dxa"/>
            <w:hideMark/>
          </w:tcPr>
          <w:p w14:paraId="66A9E998" w14:textId="77777777" w:rsidR="00052C02" w:rsidRPr="003A404F" w:rsidRDefault="00052C02" w:rsidP="00AB1AD8">
            <w:pPr>
              <w:tabs>
                <w:tab w:val="left" w:pos="708"/>
              </w:tabs>
              <w:rPr>
                <w:b/>
                <w:szCs w:val="22"/>
                <w:lang w:eastAsia="en-US"/>
              </w:rPr>
            </w:pPr>
            <w:r w:rsidRPr="003A404F">
              <w:rPr>
                <w:b/>
                <w:szCs w:val="22"/>
                <w:lang w:eastAsia="en-US"/>
              </w:rPr>
              <w:t>Notes</w:t>
            </w:r>
          </w:p>
        </w:tc>
      </w:tr>
      <w:tr w:rsidR="00052C02" w:rsidRPr="00052C02" w14:paraId="0AA88356" w14:textId="77777777" w:rsidTr="00107A6F">
        <w:tc>
          <w:tcPr>
            <w:tcW w:w="1843" w:type="dxa"/>
            <w:hideMark/>
          </w:tcPr>
          <w:p w14:paraId="27337505" w14:textId="77777777" w:rsidR="00052C02" w:rsidRPr="003A404F" w:rsidRDefault="00052C02" w:rsidP="00AB1AD8">
            <w:pPr>
              <w:tabs>
                <w:tab w:val="left" w:pos="708"/>
              </w:tabs>
              <w:rPr>
                <w:szCs w:val="22"/>
                <w:lang w:eastAsia="en-US"/>
              </w:rPr>
            </w:pPr>
            <w:r w:rsidRPr="003A404F">
              <w:rPr>
                <w:color w:val="24292E"/>
                <w:szCs w:val="22"/>
                <w:shd w:val="clear" w:color="auto" w:fill="FFFFFF"/>
              </w:rPr>
              <w:t>end-point</w:t>
            </w:r>
          </w:p>
        </w:tc>
        <w:tc>
          <w:tcPr>
            <w:tcW w:w="2693" w:type="dxa"/>
            <w:hideMark/>
          </w:tcPr>
          <w:p w14:paraId="7C1CFDF4" w14:textId="77777777" w:rsidR="00052C02" w:rsidRPr="003A404F" w:rsidRDefault="00052C02" w:rsidP="00AB1AD8">
            <w:pPr>
              <w:tabs>
                <w:tab w:val="left" w:pos="708"/>
              </w:tabs>
              <w:rPr>
                <w:szCs w:val="22"/>
                <w:lang w:eastAsia="en-US"/>
              </w:rPr>
            </w:pPr>
            <w:r w:rsidRPr="003A404F">
              <w:rPr>
                <w:szCs w:val="22"/>
                <w:lang w:eastAsia="en-US"/>
              </w:rPr>
              <w:t>List of {</w:t>
            </w:r>
            <w:r w:rsidRPr="003A404F">
              <w:rPr>
                <w:b/>
                <w:color w:val="0033CC"/>
                <w:szCs w:val="22"/>
                <w:lang w:eastAsia="en-US"/>
              </w:rPr>
              <w:t>path-service-</w:t>
            </w:r>
            <w:proofErr w:type="gramStart"/>
            <w:r w:rsidRPr="003A404F">
              <w:rPr>
                <w:b/>
                <w:color w:val="0033CC"/>
                <w:szCs w:val="22"/>
                <w:lang w:eastAsia="en-US"/>
              </w:rPr>
              <w:t>end-point</w:t>
            </w:r>
            <w:proofErr w:type="gramEnd"/>
            <w:r w:rsidRPr="003A404F">
              <w:rPr>
                <w:szCs w:val="22"/>
                <w:lang w:eastAsia="en-US"/>
              </w:rPr>
              <w:t>}</w:t>
            </w:r>
          </w:p>
        </w:tc>
        <w:tc>
          <w:tcPr>
            <w:tcW w:w="709" w:type="dxa"/>
            <w:hideMark/>
          </w:tcPr>
          <w:p w14:paraId="7F47823B" w14:textId="77777777" w:rsidR="00052C02" w:rsidRPr="003A404F" w:rsidRDefault="00052C02" w:rsidP="00AB1AD8">
            <w:pPr>
              <w:tabs>
                <w:tab w:val="left" w:pos="708"/>
              </w:tabs>
              <w:rPr>
                <w:szCs w:val="22"/>
                <w:lang w:eastAsia="en-US"/>
              </w:rPr>
            </w:pPr>
            <w:r w:rsidRPr="003A404F">
              <w:rPr>
                <w:szCs w:val="22"/>
                <w:lang w:eastAsia="en-US"/>
              </w:rPr>
              <w:t>RW</w:t>
            </w:r>
          </w:p>
        </w:tc>
        <w:tc>
          <w:tcPr>
            <w:tcW w:w="709" w:type="dxa"/>
            <w:hideMark/>
          </w:tcPr>
          <w:p w14:paraId="755C16BA" w14:textId="77777777" w:rsidR="00052C02" w:rsidRPr="003A404F" w:rsidRDefault="00052C02" w:rsidP="00AB1AD8">
            <w:pPr>
              <w:tabs>
                <w:tab w:val="left" w:pos="708"/>
              </w:tabs>
              <w:rPr>
                <w:szCs w:val="22"/>
                <w:lang w:eastAsia="en-US"/>
              </w:rPr>
            </w:pPr>
            <w:r w:rsidRPr="003A404F">
              <w:rPr>
                <w:szCs w:val="22"/>
                <w:lang w:eastAsia="en-US"/>
              </w:rPr>
              <w:t>M</w:t>
            </w:r>
          </w:p>
        </w:tc>
        <w:tc>
          <w:tcPr>
            <w:tcW w:w="4536" w:type="dxa"/>
          </w:tcPr>
          <w:p w14:paraId="68E0E32A" w14:textId="77777777" w:rsidR="00052C02" w:rsidRDefault="00052C02" w:rsidP="00381A66">
            <w:pPr>
              <w:numPr>
                <w:ilvl w:val="0"/>
                <w:numId w:val="32"/>
              </w:numPr>
              <w:tabs>
                <w:tab w:val="left" w:pos="708"/>
                <w:tab w:val="left" w:pos="2410"/>
              </w:tabs>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r w:rsidRPr="003A404F">
              <w:rPr>
                <w:szCs w:val="22"/>
                <w:lang w:eastAsia="en-US"/>
              </w:rPr>
              <w:t xml:space="preserve"> </w:t>
            </w:r>
          </w:p>
          <w:p w14:paraId="1677BD5E" w14:textId="41755A15" w:rsidR="00052C02" w:rsidRPr="00594108" w:rsidRDefault="00F14805" w:rsidP="00594108">
            <w:pPr>
              <w:numPr>
                <w:ilvl w:val="0"/>
                <w:numId w:val="32"/>
              </w:numPr>
              <w:tabs>
                <w:tab w:val="left" w:pos="708"/>
                <w:tab w:val="left" w:pos="2410"/>
              </w:tabs>
              <w:spacing w:after="0"/>
              <w:ind w:left="144" w:hanging="144"/>
              <w:contextualSpacing/>
              <w:rPr>
                <w:szCs w:val="22"/>
                <w:lang w:eastAsia="en-US"/>
              </w:rPr>
            </w:pPr>
            <w:r>
              <w:rPr>
                <w:szCs w:val="22"/>
                <w:lang w:eastAsia="en-US"/>
              </w:rPr>
              <w:t>TAPI 2.1.</w:t>
            </w:r>
            <w:r w:rsidR="003E2D3A">
              <w:rPr>
                <w:szCs w:val="22"/>
                <w:lang w:eastAsia="en-US"/>
              </w:rPr>
              <w:t>x</w:t>
            </w:r>
            <w:r>
              <w:rPr>
                <w:szCs w:val="22"/>
                <w:lang w:eastAsia="en-US"/>
              </w:rPr>
              <w:t xml:space="preserve"> specifies min and max elements 2, so only point-to-point is supported.</w:t>
            </w:r>
          </w:p>
        </w:tc>
      </w:tr>
      <w:tr w:rsidR="00052C02" w:rsidRPr="00052C02" w14:paraId="64556A2A" w14:textId="77777777" w:rsidTr="00107A6F">
        <w:trPr>
          <w:cnfStyle w:val="000000100000" w:firstRow="0" w:lastRow="0" w:firstColumn="0" w:lastColumn="0" w:oddVBand="0" w:evenVBand="0" w:oddHBand="1" w:evenHBand="0" w:firstRowFirstColumn="0" w:firstRowLastColumn="0" w:lastRowFirstColumn="0" w:lastRowLastColumn="0"/>
        </w:trPr>
        <w:tc>
          <w:tcPr>
            <w:tcW w:w="1843" w:type="dxa"/>
            <w:hideMark/>
          </w:tcPr>
          <w:p w14:paraId="7DC338F4" w14:textId="77777777" w:rsidR="00052C02" w:rsidRPr="003A404F" w:rsidRDefault="00052C02" w:rsidP="00AB1AD8">
            <w:pPr>
              <w:rPr>
                <w:szCs w:val="22"/>
                <w:lang w:eastAsia="ar-SA"/>
              </w:rPr>
            </w:pPr>
            <w:r w:rsidRPr="003A404F">
              <w:rPr>
                <w:szCs w:val="22"/>
              </w:rPr>
              <w:t>routing-constraint</w:t>
            </w:r>
          </w:p>
        </w:tc>
        <w:tc>
          <w:tcPr>
            <w:tcW w:w="2693" w:type="dxa"/>
            <w:hideMark/>
          </w:tcPr>
          <w:p w14:paraId="456CEA1E" w14:textId="77777777" w:rsidR="00052C02" w:rsidRPr="003A404F" w:rsidRDefault="00052C02" w:rsidP="00AB1AD8">
            <w:pPr>
              <w:rPr>
                <w:szCs w:val="22"/>
              </w:rPr>
            </w:pPr>
            <w:proofErr w:type="gramStart"/>
            <w:r w:rsidRPr="003A404F">
              <w:rPr>
                <w:szCs w:val="22"/>
                <w:lang w:eastAsia="en-US"/>
              </w:rPr>
              <w:t>{</w:t>
            </w:r>
            <w:r w:rsidRPr="003A404F">
              <w:rPr>
                <w:b/>
                <w:color w:val="0033CC"/>
                <w:szCs w:val="22"/>
                <w:lang w:eastAsia="en-US"/>
              </w:rPr>
              <w:t xml:space="preserve"> routing</w:t>
            </w:r>
            <w:proofErr w:type="gramEnd"/>
            <w:r w:rsidRPr="003A404F">
              <w:rPr>
                <w:b/>
                <w:color w:val="0033CC"/>
                <w:szCs w:val="22"/>
                <w:lang w:eastAsia="en-US"/>
              </w:rPr>
              <w:t>-</w:t>
            </w:r>
            <w:proofErr w:type="gramStart"/>
            <w:r w:rsidRPr="003A404F">
              <w:rPr>
                <w:b/>
                <w:color w:val="0033CC"/>
                <w:szCs w:val="22"/>
                <w:lang w:eastAsia="en-US"/>
              </w:rPr>
              <w:t xml:space="preserve">constraint </w:t>
            </w:r>
            <w:r w:rsidRPr="003A404F">
              <w:rPr>
                <w:szCs w:val="22"/>
                <w:lang w:eastAsia="en-US"/>
              </w:rPr>
              <w:t>}</w:t>
            </w:r>
            <w:proofErr w:type="gramEnd"/>
            <w:r w:rsidRPr="003A404F">
              <w:rPr>
                <w:szCs w:val="22"/>
                <w:lang w:eastAsia="en-US"/>
              </w:rPr>
              <w:t xml:space="preserve"> </w:t>
            </w:r>
          </w:p>
        </w:tc>
        <w:tc>
          <w:tcPr>
            <w:tcW w:w="709" w:type="dxa"/>
            <w:hideMark/>
          </w:tcPr>
          <w:p w14:paraId="7E5E55F0" w14:textId="77777777" w:rsidR="00052C02" w:rsidRPr="003A404F" w:rsidRDefault="00052C02" w:rsidP="00AB1AD8">
            <w:pPr>
              <w:rPr>
                <w:szCs w:val="22"/>
              </w:rPr>
            </w:pPr>
            <w:r w:rsidRPr="003A404F">
              <w:rPr>
                <w:szCs w:val="22"/>
                <w:lang w:eastAsia="en-US"/>
              </w:rPr>
              <w:t>RW</w:t>
            </w:r>
          </w:p>
        </w:tc>
        <w:tc>
          <w:tcPr>
            <w:tcW w:w="709" w:type="dxa"/>
            <w:hideMark/>
          </w:tcPr>
          <w:p w14:paraId="0413DE9D" w14:textId="77777777" w:rsidR="00052C02" w:rsidRPr="003A404F" w:rsidRDefault="00052C02" w:rsidP="00AB1AD8">
            <w:pPr>
              <w:rPr>
                <w:szCs w:val="22"/>
              </w:rPr>
            </w:pPr>
            <w:r w:rsidRPr="003A404F">
              <w:rPr>
                <w:szCs w:val="22"/>
                <w:lang w:eastAsia="en-US"/>
              </w:rPr>
              <w:t>M</w:t>
            </w:r>
          </w:p>
        </w:tc>
        <w:tc>
          <w:tcPr>
            <w:tcW w:w="4536" w:type="dxa"/>
          </w:tcPr>
          <w:p w14:paraId="094FDB6B" w14:textId="77777777" w:rsidR="00052C02" w:rsidRDefault="00052C02" w:rsidP="00332E84">
            <w:pPr>
              <w:numPr>
                <w:ilvl w:val="0"/>
                <w:numId w:val="32"/>
              </w:numPr>
              <w:tabs>
                <w:tab w:val="left" w:pos="708"/>
                <w:tab w:val="left" w:pos="2410"/>
              </w:tabs>
              <w:spacing w:after="0"/>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r w:rsidRPr="003A404F">
              <w:rPr>
                <w:szCs w:val="22"/>
                <w:lang w:eastAsia="en-US"/>
              </w:rPr>
              <w:t xml:space="preserve"> </w:t>
            </w:r>
          </w:p>
          <w:p w14:paraId="57A15C0E" w14:textId="5102ED0C" w:rsidR="00052C02" w:rsidRPr="00332E84" w:rsidRDefault="00332E84" w:rsidP="00332E84">
            <w:pPr>
              <w:numPr>
                <w:ilvl w:val="0"/>
                <w:numId w:val="32"/>
              </w:numPr>
              <w:tabs>
                <w:tab w:val="left" w:pos="708"/>
                <w:tab w:val="left" w:pos="2410"/>
              </w:tabs>
              <w:spacing w:after="0"/>
              <w:contextualSpacing/>
              <w:rPr>
                <w:szCs w:val="22"/>
                <w:lang w:eastAsia="en-US"/>
              </w:rPr>
            </w:pPr>
            <w:r>
              <w:rPr>
                <w:szCs w:val="22"/>
                <w:lang w:eastAsia="en-US"/>
              </w:rPr>
              <w:t xml:space="preserve">For details, see </w:t>
            </w:r>
            <w:r>
              <w:rPr>
                <w:szCs w:val="22"/>
                <w:lang w:eastAsia="en-US"/>
              </w:rPr>
              <w:fldChar w:fldCharType="begin"/>
            </w:r>
            <w:r>
              <w:rPr>
                <w:szCs w:val="22"/>
                <w:lang w:eastAsia="en-US"/>
              </w:rPr>
              <w:instrText xml:space="preserve"> REF _Ref85016301 \h </w:instrText>
            </w:r>
            <w:r>
              <w:rPr>
                <w:szCs w:val="22"/>
                <w:lang w:eastAsia="en-US"/>
              </w:rPr>
            </w:r>
            <w:r>
              <w:rPr>
                <w:szCs w:val="22"/>
                <w:lang w:eastAsia="en-US"/>
              </w:rPr>
              <w:fldChar w:fldCharType="separate"/>
            </w:r>
            <w:r w:rsidR="00DB0408" w:rsidRPr="008D7A82">
              <w:rPr>
                <w:rFonts w:cs="Times New Roman"/>
              </w:rPr>
              <w:t xml:space="preserve">Table </w:t>
            </w:r>
            <w:r w:rsidR="00DB0408">
              <w:rPr>
                <w:rFonts w:cs="Times New Roman"/>
                <w:noProof/>
              </w:rPr>
              <w:t>73</w:t>
            </w:r>
            <w:r>
              <w:rPr>
                <w:szCs w:val="22"/>
                <w:lang w:eastAsia="en-US"/>
              </w:rPr>
              <w:fldChar w:fldCharType="end"/>
            </w:r>
          </w:p>
        </w:tc>
      </w:tr>
      <w:tr w:rsidR="00052C02" w:rsidRPr="00052C02" w14:paraId="53EB6C50" w14:textId="77777777" w:rsidTr="00107A6F">
        <w:tc>
          <w:tcPr>
            <w:tcW w:w="1843" w:type="dxa"/>
            <w:hideMark/>
          </w:tcPr>
          <w:p w14:paraId="3BD6A85F" w14:textId="77777777" w:rsidR="00052C02" w:rsidRPr="003A404F" w:rsidRDefault="00052C02" w:rsidP="00AB1AD8">
            <w:pPr>
              <w:rPr>
                <w:szCs w:val="22"/>
                <w:lang w:eastAsia="ar-SA"/>
              </w:rPr>
            </w:pPr>
            <w:r w:rsidRPr="003A404F">
              <w:rPr>
                <w:szCs w:val="22"/>
              </w:rPr>
              <w:t>topology-constraint</w:t>
            </w:r>
          </w:p>
        </w:tc>
        <w:tc>
          <w:tcPr>
            <w:tcW w:w="2693" w:type="dxa"/>
            <w:hideMark/>
          </w:tcPr>
          <w:p w14:paraId="3506198E" w14:textId="77777777" w:rsidR="00052C02" w:rsidRPr="003A404F" w:rsidRDefault="00052C02" w:rsidP="00AB1AD8">
            <w:pPr>
              <w:rPr>
                <w:szCs w:val="22"/>
                <w:lang w:eastAsia="en-US"/>
              </w:rPr>
            </w:pPr>
            <w:proofErr w:type="gramStart"/>
            <w:r w:rsidRPr="003A404F">
              <w:rPr>
                <w:szCs w:val="22"/>
                <w:lang w:eastAsia="en-US"/>
              </w:rPr>
              <w:t xml:space="preserve">{ </w:t>
            </w:r>
            <w:r w:rsidRPr="003A404F">
              <w:rPr>
                <w:b/>
                <w:color w:val="0033CC"/>
                <w:szCs w:val="22"/>
                <w:lang w:eastAsia="en-US"/>
              </w:rPr>
              <w:t>topology</w:t>
            </w:r>
            <w:proofErr w:type="gramEnd"/>
            <w:r w:rsidRPr="003A404F">
              <w:rPr>
                <w:b/>
                <w:color w:val="0033CC"/>
                <w:szCs w:val="22"/>
                <w:lang w:eastAsia="en-US"/>
              </w:rPr>
              <w:t>-</w:t>
            </w:r>
            <w:proofErr w:type="gramStart"/>
            <w:r w:rsidRPr="003A404F">
              <w:rPr>
                <w:b/>
                <w:color w:val="0033CC"/>
                <w:szCs w:val="22"/>
                <w:lang w:eastAsia="en-US"/>
              </w:rPr>
              <w:t>constraint</w:t>
            </w:r>
            <w:r w:rsidRPr="003A404F">
              <w:rPr>
                <w:szCs w:val="22"/>
                <w:lang w:eastAsia="en-US"/>
              </w:rPr>
              <w:t xml:space="preserve"> }</w:t>
            </w:r>
            <w:proofErr w:type="gramEnd"/>
          </w:p>
        </w:tc>
        <w:tc>
          <w:tcPr>
            <w:tcW w:w="709" w:type="dxa"/>
            <w:hideMark/>
          </w:tcPr>
          <w:p w14:paraId="460F3CA5" w14:textId="77777777" w:rsidR="00052C02" w:rsidRPr="003A404F" w:rsidRDefault="00052C02" w:rsidP="00AB1AD8">
            <w:pPr>
              <w:rPr>
                <w:szCs w:val="22"/>
                <w:lang w:eastAsia="en-US"/>
              </w:rPr>
            </w:pPr>
            <w:r w:rsidRPr="003A404F">
              <w:rPr>
                <w:szCs w:val="22"/>
                <w:lang w:eastAsia="en-US"/>
              </w:rPr>
              <w:t>RW</w:t>
            </w:r>
          </w:p>
        </w:tc>
        <w:tc>
          <w:tcPr>
            <w:tcW w:w="709" w:type="dxa"/>
            <w:hideMark/>
          </w:tcPr>
          <w:p w14:paraId="51965A89" w14:textId="77777777" w:rsidR="00052C02" w:rsidRPr="003A404F" w:rsidRDefault="00052C02" w:rsidP="00AB1AD8">
            <w:pPr>
              <w:rPr>
                <w:szCs w:val="22"/>
                <w:lang w:eastAsia="en-US"/>
              </w:rPr>
            </w:pPr>
            <w:r w:rsidRPr="003A404F">
              <w:rPr>
                <w:szCs w:val="22"/>
                <w:lang w:eastAsia="en-US"/>
              </w:rPr>
              <w:t>M</w:t>
            </w:r>
          </w:p>
        </w:tc>
        <w:tc>
          <w:tcPr>
            <w:tcW w:w="4536" w:type="dxa"/>
          </w:tcPr>
          <w:p w14:paraId="101C1662" w14:textId="77777777" w:rsidR="00052C02" w:rsidRDefault="00052C02" w:rsidP="00332E84">
            <w:pPr>
              <w:numPr>
                <w:ilvl w:val="0"/>
                <w:numId w:val="32"/>
              </w:numPr>
              <w:tabs>
                <w:tab w:val="left" w:pos="708"/>
                <w:tab w:val="left" w:pos="2410"/>
              </w:tabs>
              <w:spacing w:after="0"/>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r w:rsidRPr="003A404F">
              <w:rPr>
                <w:szCs w:val="22"/>
                <w:lang w:eastAsia="en-US"/>
              </w:rPr>
              <w:t xml:space="preserve"> </w:t>
            </w:r>
          </w:p>
          <w:p w14:paraId="20937490" w14:textId="4B2FACCC" w:rsidR="00052C02" w:rsidRPr="00332E84" w:rsidRDefault="00332E84" w:rsidP="00332E84">
            <w:pPr>
              <w:numPr>
                <w:ilvl w:val="0"/>
                <w:numId w:val="32"/>
              </w:numPr>
              <w:tabs>
                <w:tab w:val="left" w:pos="708"/>
                <w:tab w:val="left" w:pos="2410"/>
              </w:tabs>
              <w:spacing w:after="0"/>
              <w:contextualSpacing/>
              <w:rPr>
                <w:szCs w:val="22"/>
                <w:lang w:eastAsia="en-US"/>
              </w:rPr>
            </w:pPr>
            <w:r>
              <w:rPr>
                <w:szCs w:val="22"/>
                <w:lang w:eastAsia="en-US"/>
              </w:rPr>
              <w:t xml:space="preserve">For details, see </w:t>
            </w:r>
            <w:r>
              <w:rPr>
                <w:szCs w:val="22"/>
                <w:lang w:eastAsia="en-US"/>
              </w:rPr>
              <w:fldChar w:fldCharType="begin"/>
            </w:r>
            <w:r>
              <w:rPr>
                <w:szCs w:val="22"/>
                <w:lang w:eastAsia="en-US"/>
              </w:rPr>
              <w:instrText xml:space="preserve"> REF _Ref85016255 \h </w:instrText>
            </w:r>
            <w:r>
              <w:rPr>
                <w:szCs w:val="22"/>
                <w:lang w:eastAsia="en-US"/>
              </w:rPr>
            </w:r>
            <w:r>
              <w:rPr>
                <w:szCs w:val="22"/>
                <w:lang w:eastAsia="en-US"/>
              </w:rPr>
              <w:fldChar w:fldCharType="separate"/>
            </w:r>
            <w:r w:rsidR="00DB0408" w:rsidRPr="008D7A82">
              <w:rPr>
                <w:rFonts w:cs="Times New Roman"/>
              </w:rPr>
              <w:t xml:space="preserve">Table </w:t>
            </w:r>
            <w:r w:rsidR="00DB0408">
              <w:rPr>
                <w:rFonts w:cs="Times New Roman"/>
                <w:noProof/>
              </w:rPr>
              <w:t>72</w:t>
            </w:r>
            <w:r>
              <w:rPr>
                <w:szCs w:val="22"/>
                <w:lang w:eastAsia="en-US"/>
              </w:rPr>
              <w:fldChar w:fldCharType="end"/>
            </w:r>
          </w:p>
        </w:tc>
      </w:tr>
      <w:tr w:rsidR="00052C02" w:rsidRPr="00052C02" w14:paraId="2EF11570" w14:textId="77777777" w:rsidTr="00107A6F">
        <w:trPr>
          <w:cnfStyle w:val="000000100000" w:firstRow="0" w:lastRow="0" w:firstColumn="0" w:lastColumn="0" w:oddVBand="0" w:evenVBand="0" w:oddHBand="1" w:evenHBand="0" w:firstRowFirstColumn="0" w:firstRowLastColumn="0" w:lastRowFirstColumn="0" w:lastRowLastColumn="0"/>
        </w:trPr>
        <w:tc>
          <w:tcPr>
            <w:tcW w:w="1843" w:type="dxa"/>
            <w:hideMark/>
          </w:tcPr>
          <w:p w14:paraId="09A71527" w14:textId="77777777" w:rsidR="00052C02" w:rsidRPr="003A404F" w:rsidRDefault="00052C02" w:rsidP="00AB1AD8">
            <w:pPr>
              <w:rPr>
                <w:szCs w:val="22"/>
                <w:lang w:eastAsia="ar-SA"/>
              </w:rPr>
            </w:pPr>
            <w:r w:rsidRPr="003A404F">
              <w:rPr>
                <w:szCs w:val="22"/>
              </w:rPr>
              <w:t>objective-function</w:t>
            </w:r>
          </w:p>
        </w:tc>
        <w:tc>
          <w:tcPr>
            <w:tcW w:w="2693" w:type="dxa"/>
            <w:hideMark/>
          </w:tcPr>
          <w:p w14:paraId="69E335B5" w14:textId="77777777" w:rsidR="00052C02" w:rsidRPr="003A404F" w:rsidRDefault="00052C02" w:rsidP="00AB1AD8">
            <w:pPr>
              <w:rPr>
                <w:b/>
                <w:color w:val="0033CC"/>
                <w:szCs w:val="22"/>
                <w:lang w:eastAsia="en-US"/>
              </w:rPr>
            </w:pPr>
            <w:r w:rsidRPr="003A404F">
              <w:rPr>
                <w:szCs w:val="22"/>
                <w:lang w:eastAsia="en-US"/>
              </w:rPr>
              <w:t>{</w:t>
            </w:r>
            <w:r w:rsidRPr="003A404F">
              <w:rPr>
                <w:b/>
                <w:color w:val="0033CC"/>
                <w:szCs w:val="22"/>
                <w:lang w:eastAsia="en-US"/>
              </w:rPr>
              <w:t>objective-function</w:t>
            </w:r>
            <w:r w:rsidRPr="003A404F">
              <w:rPr>
                <w:szCs w:val="22"/>
                <w:lang w:eastAsia="en-US"/>
              </w:rPr>
              <w:t>}</w:t>
            </w:r>
          </w:p>
        </w:tc>
        <w:tc>
          <w:tcPr>
            <w:tcW w:w="709" w:type="dxa"/>
            <w:hideMark/>
          </w:tcPr>
          <w:p w14:paraId="4C9057F7" w14:textId="77777777" w:rsidR="00052C02" w:rsidRPr="003A404F" w:rsidRDefault="00052C02" w:rsidP="00AB1AD8">
            <w:pPr>
              <w:rPr>
                <w:color w:val="auto"/>
                <w:szCs w:val="22"/>
                <w:lang w:eastAsia="en-US"/>
              </w:rPr>
            </w:pPr>
            <w:r w:rsidRPr="003A404F">
              <w:rPr>
                <w:szCs w:val="22"/>
                <w:lang w:eastAsia="en-US"/>
              </w:rPr>
              <w:t>RW</w:t>
            </w:r>
          </w:p>
        </w:tc>
        <w:tc>
          <w:tcPr>
            <w:tcW w:w="709" w:type="dxa"/>
            <w:hideMark/>
          </w:tcPr>
          <w:p w14:paraId="588B7832" w14:textId="77777777" w:rsidR="00052C02" w:rsidRPr="003A404F" w:rsidRDefault="00052C02" w:rsidP="00AB1AD8">
            <w:pPr>
              <w:rPr>
                <w:szCs w:val="22"/>
                <w:lang w:eastAsia="en-US"/>
              </w:rPr>
            </w:pPr>
            <w:r w:rsidRPr="003A404F">
              <w:rPr>
                <w:szCs w:val="22"/>
                <w:lang w:eastAsia="en-US"/>
              </w:rPr>
              <w:t>M</w:t>
            </w:r>
          </w:p>
        </w:tc>
        <w:tc>
          <w:tcPr>
            <w:tcW w:w="4536" w:type="dxa"/>
          </w:tcPr>
          <w:p w14:paraId="798EEB5B" w14:textId="77777777" w:rsidR="00052C02" w:rsidRPr="003A404F" w:rsidRDefault="00052C02" w:rsidP="00594108">
            <w:pPr>
              <w:numPr>
                <w:ilvl w:val="0"/>
                <w:numId w:val="32"/>
              </w:numPr>
              <w:tabs>
                <w:tab w:val="left" w:pos="708"/>
                <w:tab w:val="left" w:pos="2410"/>
              </w:tabs>
              <w:spacing w:after="0"/>
              <w:contextualSpacing/>
              <w:rPr>
                <w:szCs w:val="22"/>
                <w:lang w:eastAsia="en-US"/>
              </w:rPr>
            </w:pPr>
            <w:r w:rsidRPr="003A404F">
              <w:rPr>
                <w:szCs w:val="22"/>
                <w:lang w:eastAsia="en-US"/>
              </w:rPr>
              <w:t xml:space="preserve">Provided by </w:t>
            </w:r>
            <w:proofErr w:type="spellStart"/>
            <w:r w:rsidRPr="00594108">
              <w:rPr>
                <w:szCs w:val="22"/>
                <w:lang w:eastAsia="en-US"/>
              </w:rPr>
              <w:t>tapi</w:t>
            </w:r>
            <w:proofErr w:type="spellEnd"/>
            <w:r w:rsidRPr="00594108">
              <w:rPr>
                <w:szCs w:val="22"/>
                <w:lang w:eastAsia="en-US"/>
              </w:rPr>
              <w:t>-client</w:t>
            </w:r>
            <w:r w:rsidRPr="003A404F">
              <w:rPr>
                <w:szCs w:val="22"/>
                <w:lang w:eastAsia="en-US"/>
              </w:rPr>
              <w:t xml:space="preserve"> </w:t>
            </w:r>
          </w:p>
          <w:p w14:paraId="7AE7F00D" w14:textId="7DEAA181" w:rsidR="00594108" w:rsidRPr="00594108" w:rsidRDefault="00CC49C8" w:rsidP="00594108">
            <w:pPr>
              <w:numPr>
                <w:ilvl w:val="0"/>
                <w:numId w:val="32"/>
              </w:numPr>
              <w:tabs>
                <w:tab w:val="left" w:pos="708"/>
                <w:tab w:val="left" w:pos="2410"/>
              </w:tabs>
              <w:spacing w:after="0"/>
              <w:contextualSpacing/>
              <w:rPr>
                <w:szCs w:val="22"/>
                <w:lang w:eastAsia="en-US"/>
              </w:rPr>
            </w:pPr>
            <w:r w:rsidRPr="00594108">
              <w:rPr>
                <w:szCs w:val="22"/>
                <w:lang w:eastAsia="en-US"/>
              </w:rPr>
              <w:t xml:space="preserve">For details, see </w:t>
            </w:r>
            <w:r w:rsidRPr="00594108">
              <w:rPr>
                <w:szCs w:val="22"/>
                <w:lang w:eastAsia="en-US"/>
              </w:rPr>
              <w:fldChar w:fldCharType="begin"/>
            </w:r>
            <w:r w:rsidRPr="00594108">
              <w:rPr>
                <w:szCs w:val="22"/>
                <w:lang w:eastAsia="en-US"/>
              </w:rPr>
              <w:instrText xml:space="preserve"> REF _Ref85016419 \h </w:instrText>
            </w:r>
            <w:r w:rsidR="00594108">
              <w:rPr>
                <w:szCs w:val="22"/>
                <w:lang w:eastAsia="en-US"/>
              </w:rPr>
              <w:instrText xml:space="preserve"> \* MERGEFORMAT </w:instrText>
            </w:r>
            <w:r w:rsidRPr="00594108">
              <w:rPr>
                <w:szCs w:val="22"/>
                <w:lang w:eastAsia="en-US"/>
              </w:rPr>
            </w:r>
            <w:r w:rsidRPr="00594108">
              <w:rPr>
                <w:szCs w:val="22"/>
                <w:lang w:eastAsia="en-US"/>
              </w:rPr>
              <w:fldChar w:fldCharType="separate"/>
            </w:r>
            <w:r w:rsidR="00DB0408" w:rsidRPr="00DB0408">
              <w:rPr>
                <w:szCs w:val="22"/>
                <w:lang w:eastAsia="en-US"/>
              </w:rPr>
              <w:t>Table 74</w:t>
            </w:r>
            <w:r w:rsidRPr="00594108">
              <w:rPr>
                <w:szCs w:val="22"/>
                <w:lang w:eastAsia="en-US"/>
              </w:rPr>
              <w:fldChar w:fldCharType="end"/>
            </w:r>
          </w:p>
        </w:tc>
      </w:tr>
      <w:tr w:rsidR="00052C02" w:rsidRPr="00052C02" w14:paraId="7348C8E6" w14:textId="77777777" w:rsidTr="00107A6F">
        <w:tc>
          <w:tcPr>
            <w:tcW w:w="1843" w:type="dxa"/>
            <w:hideMark/>
          </w:tcPr>
          <w:p w14:paraId="71D0471F" w14:textId="77777777" w:rsidR="00052C02" w:rsidRPr="003A404F" w:rsidRDefault="00052C02" w:rsidP="00AB1AD8">
            <w:pPr>
              <w:rPr>
                <w:szCs w:val="22"/>
                <w:lang w:eastAsia="ar-SA"/>
              </w:rPr>
            </w:pPr>
            <w:r w:rsidRPr="003A404F">
              <w:rPr>
                <w:szCs w:val="22"/>
              </w:rPr>
              <w:t>optimization-constraint</w:t>
            </w:r>
          </w:p>
        </w:tc>
        <w:tc>
          <w:tcPr>
            <w:tcW w:w="2693" w:type="dxa"/>
            <w:hideMark/>
          </w:tcPr>
          <w:p w14:paraId="5E455D81" w14:textId="77777777" w:rsidR="00052C02" w:rsidRPr="003A404F" w:rsidRDefault="00052C02" w:rsidP="00AB1AD8">
            <w:pPr>
              <w:rPr>
                <w:szCs w:val="22"/>
                <w:lang w:eastAsia="en-US"/>
              </w:rPr>
            </w:pPr>
            <w:r w:rsidRPr="003A404F">
              <w:rPr>
                <w:szCs w:val="22"/>
                <w:lang w:eastAsia="en-US"/>
              </w:rPr>
              <w:t>{</w:t>
            </w:r>
            <w:r w:rsidRPr="003A404F">
              <w:rPr>
                <w:b/>
                <w:color w:val="0033CC"/>
                <w:szCs w:val="22"/>
                <w:lang w:eastAsia="en-US"/>
              </w:rPr>
              <w:t>optimization-constraint</w:t>
            </w:r>
            <w:r w:rsidRPr="003A404F">
              <w:rPr>
                <w:szCs w:val="22"/>
                <w:lang w:eastAsia="en-US"/>
              </w:rPr>
              <w:t>}</w:t>
            </w:r>
          </w:p>
        </w:tc>
        <w:tc>
          <w:tcPr>
            <w:tcW w:w="709" w:type="dxa"/>
          </w:tcPr>
          <w:p w14:paraId="262117C6" w14:textId="67ABD52F" w:rsidR="00052C02" w:rsidRPr="00052C02" w:rsidRDefault="00FF029A">
            <w:pPr>
              <w:rPr>
                <w:sz w:val="20"/>
                <w:szCs w:val="20"/>
                <w:lang w:eastAsia="en-US"/>
              </w:rPr>
            </w:pPr>
            <w:r>
              <w:rPr>
                <w:sz w:val="20"/>
                <w:szCs w:val="20"/>
                <w:lang w:eastAsia="en-US"/>
              </w:rPr>
              <w:t>RW</w:t>
            </w:r>
          </w:p>
        </w:tc>
        <w:tc>
          <w:tcPr>
            <w:tcW w:w="709" w:type="dxa"/>
          </w:tcPr>
          <w:p w14:paraId="5E99CEB6" w14:textId="67567862" w:rsidR="00052C02" w:rsidRPr="00052C02" w:rsidRDefault="00594108">
            <w:pPr>
              <w:rPr>
                <w:sz w:val="20"/>
                <w:szCs w:val="20"/>
                <w:lang w:eastAsia="en-US"/>
              </w:rPr>
            </w:pPr>
            <w:r>
              <w:rPr>
                <w:sz w:val="20"/>
                <w:szCs w:val="20"/>
                <w:lang w:eastAsia="en-US"/>
              </w:rPr>
              <w:t>O</w:t>
            </w:r>
          </w:p>
        </w:tc>
        <w:tc>
          <w:tcPr>
            <w:tcW w:w="4536" w:type="dxa"/>
          </w:tcPr>
          <w:p w14:paraId="135700DA" w14:textId="206768A1" w:rsidR="00CC49C8" w:rsidRPr="00CC49C8" w:rsidRDefault="00CC49C8" w:rsidP="00594108">
            <w:pPr>
              <w:numPr>
                <w:ilvl w:val="0"/>
                <w:numId w:val="32"/>
              </w:numPr>
              <w:tabs>
                <w:tab w:val="left" w:pos="708"/>
                <w:tab w:val="left" w:pos="2410"/>
              </w:tabs>
              <w:spacing w:after="0"/>
              <w:contextualSpacing/>
              <w:rPr>
                <w:szCs w:val="22"/>
                <w:lang w:eastAsia="en-US"/>
              </w:rPr>
            </w:pPr>
            <w:proofErr w:type="gramStart"/>
            <w:r w:rsidRPr="00594108">
              <w:rPr>
                <w:szCs w:val="22"/>
                <w:lang w:eastAsia="en-US"/>
              </w:rPr>
              <w:t xml:space="preserve">Provided </w:t>
            </w:r>
            <w:r w:rsidRPr="003A404F">
              <w:rPr>
                <w:szCs w:val="22"/>
                <w:lang w:eastAsia="en-US"/>
              </w:rPr>
              <w:t xml:space="preserve"> by</w:t>
            </w:r>
            <w:proofErr w:type="gramEnd"/>
            <w:r w:rsidRPr="003A404F">
              <w:rPr>
                <w:szCs w:val="22"/>
                <w:lang w:eastAsia="en-US"/>
              </w:rPr>
              <w:t xml:space="preserve"> </w:t>
            </w:r>
            <w:proofErr w:type="spellStart"/>
            <w:r w:rsidRPr="00594108">
              <w:rPr>
                <w:szCs w:val="22"/>
                <w:lang w:eastAsia="en-US"/>
              </w:rPr>
              <w:t>tapi</w:t>
            </w:r>
            <w:proofErr w:type="spellEnd"/>
            <w:r w:rsidRPr="00594108">
              <w:rPr>
                <w:szCs w:val="22"/>
                <w:lang w:eastAsia="en-US"/>
              </w:rPr>
              <w:t>-client</w:t>
            </w:r>
            <w:r w:rsidRPr="003A404F">
              <w:rPr>
                <w:szCs w:val="22"/>
                <w:lang w:eastAsia="en-US"/>
              </w:rPr>
              <w:t xml:space="preserve"> </w:t>
            </w:r>
          </w:p>
          <w:p w14:paraId="4D9BF668" w14:textId="73377BA1" w:rsidR="00052C02" w:rsidRPr="00594108" w:rsidRDefault="00CC49C8" w:rsidP="00594108">
            <w:pPr>
              <w:numPr>
                <w:ilvl w:val="0"/>
                <w:numId w:val="32"/>
              </w:numPr>
              <w:tabs>
                <w:tab w:val="left" w:pos="708"/>
                <w:tab w:val="left" w:pos="2410"/>
              </w:tabs>
              <w:spacing w:after="0"/>
              <w:contextualSpacing/>
              <w:rPr>
                <w:szCs w:val="22"/>
                <w:lang w:eastAsia="en-US"/>
              </w:rPr>
            </w:pPr>
            <w:r w:rsidRPr="00594108">
              <w:rPr>
                <w:szCs w:val="22"/>
                <w:lang w:eastAsia="en-US"/>
              </w:rPr>
              <w:t xml:space="preserve">For details, see </w:t>
            </w:r>
            <w:r w:rsidRPr="00594108">
              <w:rPr>
                <w:szCs w:val="22"/>
                <w:lang w:eastAsia="en-US"/>
              </w:rPr>
              <w:fldChar w:fldCharType="begin"/>
            </w:r>
            <w:r w:rsidRPr="00594108">
              <w:rPr>
                <w:szCs w:val="22"/>
                <w:lang w:eastAsia="en-US"/>
              </w:rPr>
              <w:instrText xml:space="preserve"> REF _Ref85016422 \h </w:instrText>
            </w:r>
            <w:r w:rsidR="00594108">
              <w:rPr>
                <w:szCs w:val="22"/>
                <w:lang w:eastAsia="en-US"/>
              </w:rPr>
              <w:instrText xml:space="preserve"> \* MERGEFORMAT </w:instrText>
            </w:r>
            <w:r w:rsidRPr="00594108">
              <w:rPr>
                <w:szCs w:val="22"/>
                <w:lang w:eastAsia="en-US"/>
              </w:rPr>
            </w:r>
            <w:r w:rsidRPr="00594108">
              <w:rPr>
                <w:szCs w:val="22"/>
                <w:lang w:eastAsia="en-US"/>
              </w:rPr>
              <w:fldChar w:fldCharType="separate"/>
            </w:r>
            <w:r w:rsidR="00DB0408" w:rsidRPr="00DB0408">
              <w:rPr>
                <w:szCs w:val="22"/>
                <w:lang w:eastAsia="en-US"/>
              </w:rPr>
              <w:t>Table 75</w:t>
            </w:r>
            <w:r w:rsidRPr="00594108">
              <w:rPr>
                <w:szCs w:val="22"/>
                <w:lang w:eastAsia="en-US"/>
              </w:rPr>
              <w:fldChar w:fldCharType="end"/>
            </w:r>
          </w:p>
        </w:tc>
      </w:tr>
      <w:tr w:rsidR="00052C02" w:rsidRPr="00052C02" w14:paraId="6300719A" w14:textId="77777777" w:rsidTr="00107A6F">
        <w:trPr>
          <w:cnfStyle w:val="000000100000" w:firstRow="0" w:lastRow="0" w:firstColumn="0" w:lastColumn="0" w:oddVBand="0" w:evenVBand="0" w:oddHBand="1" w:evenHBand="0" w:firstRowFirstColumn="0" w:firstRowLastColumn="0" w:lastRowFirstColumn="0" w:lastRowLastColumn="0"/>
        </w:trPr>
        <w:tc>
          <w:tcPr>
            <w:tcW w:w="1843" w:type="dxa"/>
            <w:hideMark/>
          </w:tcPr>
          <w:p w14:paraId="4A500695" w14:textId="77777777" w:rsidR="00052C02" w:rsidRPr="003A404F" w:rsidRDefault="00052C02" w:rsidP="00AB1AD8">
            <w:pPr>
              <w:rPr>
                <w:szCs w:val="22"/>
                <w:lang w:eastAsia="ar-SA"/>
              </w:rPr>
            </w:pPr>
            <w:proofErr w:type="spellStart"/>
            <w:r w:rsidRPr="003A404F">
              <w:rPr>
                <w:szCs w:val="22"/>
                <w:lang w:eastAsia="en-US"/>
              </w:rPr>
              <w:t>uuid</w:t>
            </w:r>
            <w:proofErr w:type="spellEnd"/>
          </w:p>
        </w:tc>
        <w:tc>
          <w:tcPr>
            <w:tcW w:w="2693" w:type="dxa"/>
            <w:hideMark/>
          </w:tcPr>
          <w:p w14:paraId="7B1952AC" w14:textId="5CAE646C" w:rsidR="00052C02" w:rsidRPr="003A404F" w:rsidRDefault="00CC49C8" w:rsidP="00AB1AD8">
            <w:pPr>
              <w:rPr>
                <w:szCs w:val="22"/>
                <w:lang w:val="it-IT"/>
              </w:rPr>
            </w:pPr>
            <w:r>
              <w:rPr>
                <w:szCs w:val="22"/>
                <w:lang w:val="it-IT"/>
              </w:rPr>
              <w:t>As per RFC4122</w:t>
            </w:r>
          </w:p>
        </w:tc>
        <w:tc>
          <w:tcPr>
            <w:tcW w:w="709" w:type="dxa"/>
            <w:hideMark/>
          </w:tcPr>
          <w:p w14:paraId="15859ACE" w14:textId="77777777" w:rsidR="00052C02" w:rsidRPr="003A404F" w:rsidRDefault="00052C02" w:rsidP="00AB1AD8">
            <w:pPr>
              <w:rPr>
                <w:szCs w:val="22"/>
                <w:lang w:eastAsia="en-US"/>
              </w:rPr>
            </w:pPr>
            <w:r w:rsidRPr="003A404F">
              <w:rPr>
                <w:szCs w:val="22"/>
                <w:lang w:eastAsia="en-US"/>
              </w:rPr>
              <w:t>RW</w:t>
            </w:r>
          </w:p>
        </w:tc>
        <w:tc>
          <w:tcPr>
            <w:tcW w:w="709" w:type="dxa"/>
            <w:hideMark/>
          </w:tcPr>
          <w:p w14:paraId="4190904D" w14:textId="77777777" w:rsidR="00052C02" w:rsidRPr="003A404F" w:rsidRDefault="00052C02" w:rsidP="00AB1AD8">
            <w:pPr>
              <w:rPr>
                <w:szCs w:val="22"/>
                <w:lang w:eastAsia="en-US"/>
              </w:rPr>
            </w:pPr>
            <w:r w:rsidRPr="003A404F">
              <w:rPr>
                <w:szCs w:val="22"/>
                <w:lang w:eastAsia="en-US"/>
              </w:rPr>
              <w:t>M</w:t>
            </w:r>
          </w:p>
        </w:tc>
        <w:tc>
          <w:tcPr>
            <w:tcW w:w="4536" w:type="dxa"/>
            <w:hideMark/>
          </w:tcPr>
          <w:p w14:paraId="35ADAE32" w14:textId="77777777" w:rsidR="00052C02" w:rsidRPr="00CC49C8" w:rsidRDefault="00052C02" w:rsidP="00381A66">
            <w:pPr>
              <w:numPr>
                <w:ilvl w:val="0"/>
                <w:numId w:val="32"/>
              </w:numPr>
              <w:tabs>
                <w:tab w:val="left" w:pos="708"/>
                <w:tab w:val="left" w:pos="2410"/>
              </w:tabs>
              <w:spacing w:after="0"/>
              <w:ind w:left="144" w:hanging="144"/>
              <w:contextualSpacing/>
              <w:rPr>
                <w:szCs w:val="22"/>
                <w:lang w:eastAsia="en-US"/>
              </w:rPr>
            </w:pPr>
            <w:r w:rsidRPr="00CC49C8">
              <w:rPr>
                <w:szCs w:val="22"/>
                <w:lang w:eastAsia="en-US"/>
              </w:rPr>
              <w:t xml:space="preserve">Provided by </w:t>
            </w:r>
            <w:proofErr w:type="spellStart"/>
            <w:r w:rsidRPr="00CC49C8">
              <w:rPr>
                <w:i/>
                <w:szCs w:val="22"/>
                <w:lang w:eastAsia="en-US"/>
              </w:rPr>
              <w:t>tapi</w:t>
            </w:r>
            <w:proofErr w:type="spellEnd"/>
            <w:r w:rsidRPr="00CC49C8">
              <w:rPr>
                <w:i/>
                <w:szCs w:val="22"/>
                <w:lang w:eastAsia="en-US"/>
              </w:rPr>
              <w:t>-client</w:t>
            </w:r>
          </w:p>
        </w:tc>
      </w:tr>
      <w:tr w:rsidR="00052C02" w:rsidRPr="00052C02" w14:paraId="1505B5AE" w14:textId="77777777" w:rsidTr="00107A6F">
        <w:tc>
          <w:tcPr>
            <w:tcW w:w="1843" w:type="dxa"/>
            <w:hideMark/>
          </w:tcPr>
          <w:p w14:paraId="23131F0D" w14:textId="77777777" w:rsidR="00052C02" w:rsidRPr="003A404F" w:rsidRDefault="00052C02" w:rsidP="00AB1AD8">
            <w:pPr>
              <w:rPr>
                <w:szCs w:val="22"/>
                <w:lang w:eastAsia="en-US"/>
              </w:rPr>
            </w:pPr>
            <w:r w:rsidRPr="003A404F">
              <w:rPr>
                <w:szCs w:val="22"/>
                <w:lang w:eastAsia="en-US"/>
              </w:rPr>
              <w:t>name</w:t>
            </w:r>
          </w:p>
        </w:tc>
        <w:tc>
          <w:tcPr>
            <w:tcW w:w="2693" w:type="dxa"/>
            <w:hideMark/>
          </w:tcPr>
          <w:p w14:paraId="68F90CC5" w14:textId="6C09F653" w:rsidR="00052C02" w:rsidRDefault="00CC49C8" w:rsidP="00CC49C8">
            <w:pPr>
              <w:tabs>
                <w:tab w:val="left" w:pos="708"/>
                <w:tab w:val="left" w:pos="2410"/>
              </w:tabs>
              <w:spacing w:after="0"/>
              <w:contextualSpacing/>
              <w:rPr>
                <w:szCs w:val="22"/>
                <w:lang w:eastAsia="en-US"/>
              </w:rPr>
            </w:pPr>
            <w:r>
              <w:rPr>
                <w:szCs w:val="22"/>
                <w:lang w:eastAsia="en-US"/>
              </w:rPr>
              <w:t>"</w:t>
            </w:r>
            <w:proofErr w:type="gramStart"/>
            <w:r w:rsidR="00052C02" w:rsidRPr="003A404F">
              <w:rPr>
                <w:szCs w:val="22"/>
                <w:lang w:eastAsia="en-US"/>
              </w:rPr>
              <w:t>value</w:t>
            </w:r>
            <w:proofErr w:type="gramEnd"/>
            <w:r w:rsidR="00052C02" w:rsidRPr="003A404F">
              <w:rPr>
                <w:szCs w:val="22"/>
                <w:lang w:eastAsia="en-US"/>
              </w:rPr>
              <w:t>-name": "</w:t>
            </w:r>
            <w:r w:rsidR="00052C02" w:rsidRPr="00900F56">
              <w:rPr>
                <w:sz w:val="18"/>
                <w:lang w:eastAsia="en-US"/>
              </w:rPr>
              <w:t>PATH_COMP_REQ_NAME</w:t>
            </w:r>
            <w:r w:rsidR="00052C02" w:rsidRPr="003A404F">
              <w:rPr>
                <w:szCs w:val="22"/>
                <w:lang w:eastAsia="en-US"/>
              </w:rPr>
              <w:t>"</w:t>
            </w:r>
          </w:p>
          <w:p w14:paraId="356BCBAA" w14:textId="7AE441E0" w:rsidR="00052C02" w:rsidRPr="003A404F" w:rsidRDefault="00052C02" w:rsidP="00AB1AD8">
            <w:pPr>
              <w:rPr>
                <w:szCs w:val="22"/>
                <w:lang w:eastAsia="en-US"/>
              </w:rPr>
            </w:pPr>
            <w:r w:rsidRPr="003A404F">
              <w:rPr>
                <w:szCs w:val="22"/>
                <w:lang w:eastAsia="en-US"/>
              </w:rPr>
              <w:t>"value":</w:t>
            </w:r>
            <w:r w:rsidR="00CC49C8">
              <w:rPr>
                <w:szCs w:val="22"/>
                <w:lang w:eastAsia="en-US"/>
              </w:rPr>
              <w:t xml:space="preserve"> </w:t>
            </w:r>
            <w:r w:rsidR="004E4C9A">
              <w:t xml:space="preserve"> </w:t>
            </w:r>
            <w:r w:rsidR="004E4C9A" w:rsidRPr="004E4C9A">
              <w:rPr>
                <w:szCs w:val="22"/>
                <w:lang w:eastAsia="en-US"/>
              </w:rPr>
              <w:t>any conformant YANG string</w:t>
            </w:r>
          </w:p>
        </w:tc>
        <w:tc>
          <w:tcPr>
            <w:tcW w:w="709" w:type="dxa"/>
            <w:hideMark/>
          </w:tcPr>
          <w:p w14:paraId="03711A65" w14:textId="77777777" w:rsidR="00052C02" w:rsidRPr="003A404F" w:rsidRDefault="00052C02" w:rsidP="00AB1AD8">
            <w:pPr>
              <w:rPr>
                <w:szCs w:val="22"/>
                <w:lang w:eastAsia="en-US"/>
              </w:rPr>
            </w:pPr>
            <w:r w:rsidRPr="003A404F">
              <w:rPr>
                <w:szCs w:val="22"/>
                <w:lang w:eastAsia="en-US"/>
              </w:rPr>
              <w:t>RW</w:t>
            </w:r>
          </w:p>
        </w:tc>
        <w:tc>
          <w:tcPr>
            <w:tcW w:w="709" w:type="dxa"/>
            <w:hideMark/>
          </w:tcPr>
          <w:p w14:paraId="250E3BCE" w14:textId="77777777" w:rsidR="00052C02" w:rsidRPr="003A404F" w:rsidRDefault="00052C02" w:rsidP="00AB1AD8">
            <w:pPr>
              <w:rPr>
                <w:szCs w:val="22"/>
                <w:lang w:eastAsia="en-US"/>
              </w:rPr>
            </w:pPr>
            <w:r w:rsidRPr="003A404F">
              <w:rPr>
                <w:szCs w:val="22"/>
                <w:lang w:eastAsia="en-US"/>
              </w:rPr>
              <w:t>M</w:t>
            </w:r>
          </w:p>
        </w:tc>
        <w:tc>
          <w:tcPr>
            <w:tcW w:w="4536" w:type="dxa"/>
            <w:hideMark/>
          </w:tcPr>
          <w:p w14:paraId="2E1920A2" w14:textId="77777777" w:rsidR="00052C02" w:rsidRPr="003A404F" w:rsidRDefault="00052C02" w:rsidP="00381A66">
            <w:pPr>
              <w:numPr>
                <w:ilvl w:val="0"/>
                <w:numId w:val="32"/>
              </w:numPr>
              <w:tabs>
                <w:tab w:val="left" w:pos="708"/>
                <w:tab w:val="left" w:pos="2410"/>
              </w:tabs>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p>
        </w:tc>
      </w:tr>
    </w:tbl>
    <w:p w14:paraId="2D16A50D" w14:textId="77777777" w:rsidR="006A2116" w:rsidRDefault="004F5229" w:rsidP="006A2116">
      <w:pPr>
        <w:pStyle w:val="Caption"/>
        <w:keepNext/>
        <w:rPr>
          <w:rFonts w:cs="Times New Roman"/>
        </w:rPr>
      </w:pPr>
      <w:r w:rsidRPr="00661FB9">
        <w:rPr>
          <w:rFonts w:cs="Times New Roman"/>
        </w:rPr>
        <w:t> </w:t>
      </w:r>
    </w:p>
    <w:p w14:paraId="059C7D8D" w14:textId="63BF5396" w:rsidR="00900F56" w:rsidRPr="006A2116" w:rsidRDefault="004F5229" w:rsidP="006A2116">
      <w:pPr>
        <w:pStyle w:val="Caption"/>
        <w:keepNext/>
        <w:rPr>
          <w:rFonts w:cs="Times New Roman"/>
        </w:rPr>
      </w:pPr>
      <w:r w:rsidRPr="008D7A82">
        <w:rPr>
          <w:rFonts w:cs="Times New Roman"/>
        </w:rPr>
        <w:t xml:space="preserve">Table </w:t>
      </w:r>
      <w:r w:rsidRPr="008D7A82">
        <w:rPr>
          <w:rFonts w:cs="Times New Roman"/>
        </w:rPr>
        <w:fldChar w:fldCharType="begin"/>
      </w:r>
      <w:r w:rsidRPr="008D7A82">
        <w:rPr>
          <w:rFonts w:cs="Times New Roman"/>
        </w:rPr>
        <w:instrText xml:space="preserve"> SEQ Table \* ARABIC </w:instrText>
      </w:r>
      <w:r w:rsidRPr="008D7A82">
        <w:rPr>
          <w:rFonts w:cs="Times New Roman"/>
        </w:rPr>
        <w:fldChar w:fldCharType="separate"/>
      </w:r>
      <w:r w:rsidR="00DB0408">
        <w:rPr>
          <w:rFonts w:cs="Times New Roman"/>
          <w:noProof/>
        </w:rPr>
        <w:t>71</w:t>
      </w:r>
      <w:r w:rsidRPr="008D7A82">
        <w:rPr>
          <w:rFonts w:cs="Times New Roman"/>
        </w:rPr>
        <w:fldChar w:fldCharType="end"/>
      </w:r>
      <w:r w:rsidRPr="008D7A82">
        <w:rPr>
          <w:rFonts w:cs="Times New Roman"/>
        </w:rPr>
        <w:t>:</w:t>
      </w:r>
      <w:r w:rsidRPr="008D7A82">
        <w:rPr>
          <w:rFonts w:cs="Times New Roman" w:hint="eastAsia"/>
        </w:rPr>
        <w:t xml:space="preserve"> </w:t>
      </w:r>
      <w:r>
        <w:t>Path-serv</w:t>
      </w:r>
      <w:r w:rsidR="003C5BF2">
        <w:t>ice endpoint</w:t>
      </w:r>
      <w:r w:rsidR="00495718">
        <w:t xml:space="preserve"> (PSEP)</w:t>
      </w:r>
      <w:r>
        <w:t xml:space="preserve"> </w:t>
      </w:r>
      <w:r w:rsidR="005F1654">
        <w:t>object’s parameters</w:t>
      </w:r>
      <w:r w:rsidRPr="008D7A82">
        <w:rPr>
          <w:rFonts w:cs="Times New Roman"/>
        </w:rPr>
        <w:t>.</w:t>
      </w:r>
    </w:p>
    <w:tbl>
      <w:tblPr>
        <w:tblStyle w:val="GridTable6ColourfulAccent5"/>
        <w:tblW w:w="10490" w:type="dxa"/>
        <w:tblLayout w:type="fixed"/>
        <w:tblLook w:val="0420" w:firstRow="1" w:lastRow="0" w:firstColumn="0" w:lastColumn="0" w:noHBand="0" w:noVBand="1"/>
      </w:tblPr>
      <w:tblGrid>
        <w:gridCol w:w="1843"/>
        <w:gridCol w:w="2693"/>
        <w:gridCol w:w="709"/>
        <w:gridCol w:w="709"/>
        <w:gridCol w:w="4536"/>
      </w:tblGrid>
      <w:tr w:rsidR="005C3AE8" w:rsidRPr="005C3AE8" w14:paraId="68639DE3" w14:textId="77777777" w:rsidTr="006507F3">
        <w:trPr>
          <w:cnfStyle w:val="100000000000" w:firstRow="1" w:lastRow="0" w:firstColumn="0" w:lastColumn="0" w:oddVBand="0" w:evenVBand="0" w:oddHBand="0" w:evenHBand="0" w:firstRowFirstColumn="0" w:firstRowLastColumn="0" w:lastRowFirstColumn="0" w:lastRowLastColumn="0"/>
        </w:trPr>
        <w:tc>
          <w:tcPr>
            <w:tcW w:w="10490" w:type="dxa"/>
            <w:gridSpan w:val="5"/>
            <w:hideMark/>
          </w:tcPr>
          <w:p w14:paraId="4C1BFA71" w14:textId="62F666FD" w:rsidR="005C3AE8" w:rsidRPr="003A404F" w:rsidRDefault="004F5229" w:rsidP="00AB1AD8">
            <w:pPr>
              <w:tabs>
                <w:tab w:val="left" w:pos="708"/>
              </w:tabs>
              <w:rPr>
                <w:color w:val="FFFFFF" w:themeColor="background1"/>
                <w:szCs w:val="22"/>
                <w:lang w:eastAsia="en-US"/>
              </w:rPr>
            </w:pPr>
            <w:r w:rsidRPr="003A404F">
              <w:rPr>
                <w:szCs w:val="22"/>
              </w:rPr>
              <w:br w:type="page"/>
            </w:r>
            <w:r w:rsidR="005C3AE8" w:rsidRPr="003A404F">
              <w:rPr>
                <w:szCs w:val="22"/>
                <w:lang w:eastAsia="en-US"/>
              </w:rPr>
              <w:t>path-service-</w:t>
            </w:r>
            <w:proofErr w:type="gramStart"/>
            <w:r w:rsidR="005C3AE8" w:rsidRPr="003A404F">
              <w:rPr>
                <w:szCs w:val="22"/>
                <w:lang w:eastAsia="en-US"/>
              </w:rPr>
              <w:t>end-point</w:t>
            </w:r>
            <w:proofErr w:type="gramEnd"/>
            <w:r w:rsidR="006A2116">
              <w:rPr>
                <w:szCs w:val="22"/>
                <w:lang w:eastAsia="en-US"/>
              </w:rPr>
              <w:t xml:space="preserve"> (PSEP)</w:t>
            </w:r>
          </w:p>
        </w:tc>
      </w:tr>
      <w:tr w:rsidR="005C3AE8" w:rsidRPr="005C3AE8" w14:paraId="2F186EB1" w14:textId="77777777" w:rsidTr="006507F3">
        <w:trPr>
          <w:cnfStyle w:val="000000100000" w:firstRow="0" w:lastRow="0" w:firstColumn="0" w:lastColumn="0" w:oddVBand="0" w:evenVBand="0" w:oddHBand="1" w:evenHBand="0" w:firstRowFirstColumn="0" w:firstRowLastColumn="0" w:lastRowFirstColumn="0" w:lastRowLastColumn="0"/>
        </w:trPr>
        <w:tc>
          <w:tcPr>
            <w:tcW w:w="1843" w:type="dxa"/>
            <w:hideMark/>
          </w:tcPr>
          <w:p w14:paraId="50ACE954" w14:textId="77777777" w:rsidR="005C3AE8" w:rsidRPr="003A404F" w:rsidRDefault="005C3AE8" w:rsidP="00AB1AD8">
            <w:pPr>
              <w:tabs>
                <w:tab w:val="left" w:pos="708"/>
              </w:tabs>
              <w:rPr>
                <w:b/>
                <w:szCs w:val="22"/>
                <w:lang w:eastAsia="en-US"/>
              </w:rPr>
            </w:pPr>
            <w:r w:rsidRPr="003A404F">
              <w:rPr>
                <w:b/>
                <w:szCs w:val="22"/>
                <w:lang w:eastAsia="en-US"/>
              </w:rPr>
              <w:t>Attribute</w:t>
            </w:r>
          </w:p>
        </w:tc>
        <w:tc>
          <w:tcPr>
            <w:tcW w:w="2693" w:type="dxa"/>
            <w:hideMark/>
          </w:tcPr>
          <w:p w14:paraId="14800985" w14:textId="77777777" w:rsidR="005C3AE8" w:rsidRPr="003A404F" w:rsidRDefault="005C3AE8" w:rsidP="00AB1AD8">
            <w:pPr>
              <w:tabs>
                <w:tab w:val="left" w:pos="708"/>
              </w:tabs>
              <w:rPr>
                <w:b/>
                <w:szCs w:val="22"/>
                <w:lang w:eastAsia="en-US"/>
              </w:rPr>
            </w:pPr>
            <w:r w:rsidRPr="003A404F">
              <w:rPr>
                <w:b/>
                <w:szCs w:val="22"/>
                <w:lang w:eastAsia="en-US"/>
              </w:rPr>
              <w:t>Allowed Values/Format</w:t>
            </w:r>
          </w:p>
        </w:tc>
        <w:tc>
          <w:tcPr>
            <w:tcW w:w="709" w:type="dxa"/>
            <w:hideMark/>
          </w:tcPr>
          <w:p w14:paraId="0EF9EA2B" w14:textId="77777777" w:rsidR="005C3AE8" w:rsidRPr="003A404F" w:rsidRDefault="005C3AE8" w:rsidP="00AB1AD8">
            <w:pPr>
              <w:tabs>
                <w:tab w:val="left" w:pos="708"/>
              </w:tabs>
              <w:rPr>
                <w:b/>
                <w:szCs w:val="22"/>
                <w:lang w:eastAsia="en-US"/>
              </w:rPr>
            </w:pPr>
            <w:r w:rsidRPr="003A404F">
              <w:rPr>
                <w:b/>
                <w:szCs w:val="22"/>
                <w:lang w:eastAsia="en-US"/>
              </w:rPr>
              <w:t>Mod</w:t>
            </w:r>
          </w:p>
        </w:tc>
        <w:tc>
          <w:tcPr>
            <w:tcW w:w="709" w:type="dxa"/>
            <w:hideMark/>
          </w:tcPr>
          <w:p w14:paraId="2499259A" w14:textId="77777777" w:rsidR="005C3AE8" w:rsidRPr="003A404F" w:rsidRDefault="005C3AE8" w:rsidP="00AB1AD8">
            <w:pPr>
              <w:tabs>
                <w:tab w:val="left" w:pos="708"/>
              </w:tabs>
              <w:rPr>
                <w:b/>
                <w:szCs w:val="22"/>
                <w:lang w:eastAsia="en-US"/>
              </w:rPr>
            </w:pPr>
            <w:r w:rsidRPr="003A404F">
              <w:rPr>
                <w:b/>
                <w:szCs w:val="22"/>
                <w:lang w:eastAsia="en-US"/>
              </w:rPr>
              <w:t>Sup</w:t>
            </w:r>
          </w:p>
        </w:tc>
        <w:tc>
          <w:tcPr>
            <w:tcW w:w="4536" w:type="dxa"/>
            <w:hideMark/>
          </w:tcPr>
          <w:p w14:paraId="22443E58" w14:textId="77777777" w:rsidR="005C3AE8" w:rsidRPr="003A404F" w:rsidRDefault="005C3AE8" w:rsidP="00AB1AD8">
            <w:pPr>
              <w:tabs>
                <w:tab w:val="left" w:pos="708"/>
              </w:tabs>
              <w:rPr>
                <w:b/>
                <w:szCs w:val="22"/>
                <w:lang w:eastAsia="en-US"/>
              </w:rPr>
            </w:pPr>
            <w:r w:rsidRPr="003A404F">
              <w:rPr>
                <w:b/>
                <w:szCs w:val="22"/>
                <w:lang w:eastAsia="en-US"/>
              </w:rPr>
              <w:t>Notes</w:t>
            </w:r>
          </w:p>
        </w:tc>
      </w:tr>
      <w:tr w:rsidR="005C3AE8" w:rsidRPr="005C3AE8" w14:paraId="62CB5F0F" w14:textId="77777777" w:rsidTr="006507F3">
        <w:tc>
          <w:tcPr>
            <w:tcW w:w="1843" w:type="dxa"/>
            <w:hideMark/>
          </w:tcPr>
          <w:p w14:paraId="575B4308" w14:textId="77777777" w:rsidR="005C3AE8" w:rsidRPr="003A404F" w:rsidRDefault="005C3AE8" w:rsidP="00AB1AD8">
            <w:pPr>
              <w:tabs>
                <w:tab w:val="left" w:pos="708"/>
              </w:tabs>
              <w:rPr>
                <w:szCs w:val="22"/>
                <w:lang w:eastAsia="en-US"/>
              </w:rPr>
            </w:pPr>
            <w:proofErr w:type="gramStart"/>
            <w:r w:rsidRPr="003A404F">
              <w:rPr>
                <w:szCs w:val="22"/>
                <w:lang w:eastAsia="en-US"/>
              </w:rPr>
              <w:t>local-id</w:t>
            </w:r>
            <w:proofErr w:type="gramEnd"/>
          </w:p>
        </w:tc>
        <w:tc>
          <w:tcPr>
            <w:tcW w:w="2693" w:type="dxa"/>
            <w:hideMark/>
          </w:tcPr>
          <w:p w14:paraId="632775BA" w14:textId="21C02D61" w:rsidR="005C3AE8" w:rsidRPr="004E4C9A" w:rsidRDefault="004E4C9A" w:rsidP="00AB1AD8">
            <w:pPr>
              <w:tabs>
                <w:tab w:val="left" w:pos="708"/>
              </w:tabs>
              <w:rPr>
                <w:szCs w:val="22"/>
                <w:lang w:eastAsia="en-US"/>
              </w:rPr>
            </w:pPr>
            <w:r w:rsidRPr="007A595E">
              <w:rPr>
                <w:szCs w:val="22"/>
                <w:lang w:eastAsia="en-US"/>
              </w:rPr>
              <w:t>any conformant YANG string</w:t>
            </w:r>
          </w:p>
        </w:tc>
        <w:tc>
          <w:tcPr>
            <w:tcW w:w="709" w:type="dxa"/>
            <w:hideMark/>
          </w:tcPr>
          <w:p w14:paraId="7BDC4904" w14:textId="77777777" w:rsidR="005C3AE8" w:rsidRPr="003A404F" w:rsidRDefault="005C3AE8" w:rsidP="00AB1AD8">
            <w:pPr>
              <w:tabs>
                <w:tab w:val="left" w:pos="708"/>
              </w:tabs>
              <w:rPr>
                <w:szCs w:val="22"/>
                <w:lang w:eastAsia="en-US"/>
              </w:rPr>
            </w:pPr>
            <w:r w:rsidRPr="003A404F">
              <w:rPr>
                <w:szCs w:val="22"/>
                <w:lang w:eastAsia="en-US"/>
              </w:rPr>
              <w:t>RW</w:t>
            </w:r>
          </w:p>
        </w:tc>
        <w:tc>
          <w:tcPr>
            <w:tcW w:w="709" w:type="dxa"/>
            <w:hideMark/>
          </w:tcPr>
          <w:p w14:paraId="4CEA2699" w14:textId="77777777" w:rsidR="005C3AE8" w:rsidRPr="003A404F" w:rsidRDefault="005C3AE8" w:rsidP="00AB1AD8">
            <w:pPr>
              <w:tabs>
                <w:tab w:val="left" w:pos="708"/>
              </w:tabs>
              <w:rPr>
                <w:szCs w:val="22"/>
                <w:lang w:eastAsia="en-US"/>
              </w:rPr>
            </w:pPr>
            <w:r w:rsidRPr="003A404F">
              <w:rPr>
                <w:szCs w:val="22"/>
                <w:lang w:eastAsia="en-US"/>
              </w:rPr>
              <w:t>M</w:t>
            </w:r>
          </w:p>
        </w:tc>
        <w:tc>
          <w:tcPr>
            <w:tcW w:w="4536" w:type="dxa"/>
            <w:hideMark/>
          </w:tcPr>
          <w:p w14:paraId="4DD79712" w14:textId="77777777" w:rsidR="005C3AE8" w:rsidRPr="003A404F" w:rsidRDefault="005C3AE8" w:rsidP="00381A66">
            <w:pPr>
              <w:numPr>
                <w:ilvl w:val="0"/>
                <w:numId w:val="32"/>
              </w:numPr>
              <w:tabs>
                <w:tab w:val="left" w:pos="708"/>
                <w:tab w:val="left" w:pos="2410"/>
              </w:tabs>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p>
        </w:tc>
      </w:tr>
      <w:tr w:rsidR="005C3AE8" w:rsidRPr="005C3AE8" w14:paraId="673D7CC4" w14:textId="77777777" w:rsidTr="006507F3">
        <w:trPr>
          <w:cnfStyle w:val="000000100000" w:firstRow="0" w:lastRow="0" w:firstColumn="0" w:lastColumn="0" w:oddVBand="0" w:evenVBand="0" w:oddHBand="1" w:evenHBand="0" w:firstRowFirstColumn="0" w:firstRowLastColumn="0" w:lastRowFirstColumn="0" w:lastRowLastColumn="0"/>
        </w:trPr>
        <w:tc>
          <w:tcPr>
            <w:tcW w:w="1843" w:type="dxa"/>
            <w:hideMark/>
          </w:tcPr>
          <w:p w14:paraId="2F0AB444" w14:textId="77777777" w:rsidR="005C3AE8" w:rsidRPr="003A404F" w:rsidRDefault="005C3AE8" w:rsidP="00AB1AD8">
            <w:pPr>
              <w:tabs>
                <w:tab w:val="left" w:pos="708"/>
              </w:tabs>
              <w:rPr>
                <w:szCs w:val="22"/>
                <w:lang w:eastAsia="en-US"/>
              </w:rPr>
            </w:pPr>
            <w:r w:rsidRPr="003A404F">
              <w:rPr>
                <w:szCs w:val="22"/>
                <w:lang w:eastAsia="en-US"/>
              </w:rPr>
              <w:t>layer-protocol-name</w:t>
            </w:r>
          </w:p>
        </w:tc>
        <w:tc>
          <w:tcPr>
            <w:tcW w:w="2693" w:type="dxa"/>
            <w:hideMark/>
          </w:tcPr>
          <w:p w14:paraId="48B26B2C" w14:textId="71CA4C73" w:rsidR="005C3AE8" w:rsidRPr="003A404F" w:rsidRDefault="00495718" w:rsidP="00AB1AD8">
            <w:pPr>
              <w:tabs>
                <w:tab w:val="left" w:pos="708"/>
              </w:tabs>
              <w:rPr>
                <w:szCs w:val="22"/>
                <w:lang w:eastAsia="en-US"/>
              </w:rPr>
            </w:pPr>
            <w:r>
              <w:rPr>
                <w:szCs w:val="22"/>
                <w:lang w:eastAsia="en-US"/>
              </w:rPr>
              <w:t>One</w:t>
            </w:r>
            <w:r w:rsidR="005C3AE8" w:rsidRPr="003A404F">
              <w:rPr>
                <w:szCs w:val="22"/>
                <w:lang w:eastAsia="en-US"/>
              </w:rPr>
              <w:t xml:space="preserve"> of ["DSR", "ODU", "PHOTONIC_MEDIA"]</w:t>
            </w:r>
          </w:p>
        </w:tc>
        <w:tc>
          <w:tcPr>
            <w:tcW w:w="709" w:type="dxa"/>
            <w:hideMark/>
          </w:tcPr>
          <w:p w14:paraId="7FC641FC" w14:textId="77777777" w:rsidR="005C3AE8" w:rsidRPr="003A404F" w:rsidRDefault="005C3AE8" w:rsidP="00AB1AD8">
            <w:pPr>
              <w:tabs>
                <w:tab w:val="left" w:pos="708"/>
              </w:tabs>
              <w:rPr>
                <w:szCs w:val="22"/>
                <w:lang w:eastAsia="en-US"/>
              </w:rPr>
            </w:pPr>
            <w:r w:rsidRPr="003A404F">
              <w:rPr>
                <w:szCs w:val="22"/>
                <w:lang w:eastAsia="en-US"/>
              </w:rPr>
              <w:t>RW</w:t>
            </w:r>
          </w:p>
        </w:tc>
        <w:tc>
          <w:tcPr>
            <w:tcW w:w="709" w:type="dxa"/>
            <w:hideMark/>
          </w:tcPr>
          <w:p w14:paraId="73DE59EE" w14:textId="77777777" w:rsidR="005C3AE8" w:rsidRPr="003A404F" w:rsidRDefault="005C3AE8" w:rsidP="00AB1AD8">
            <w:pPr>
              <w:tabs>
                <w:tab w:val="left" w:pos="708"/>
              </w:tabs>
              <w:rPr>
                <w:szCs w:val="22"/>
                <w:lang w:eastAsia="en-US"/>
              </w:rPr>
            </w:pPr>
            <w:r w:rsidRPr="003A404F">
              <w:rPr>
                <w:szCs w:val="22"/>
                <w:lang w:eastAsia="en-US"/>
              </w:rPr>
              <w:t>M</w:t>
            </w:r>
          </w:p>
        </w:tc>
        <w:tc>
          <w:tcPr>
            <w:tcW w:w="4536" w:type="dxa"/>
          </w:tcPr>
          <w:p w14:paraId="342CE331" w14:textId="77777777" w:rsidR="005C3AE8" w:rsidRPr="003A404F" w:rsidRDefault="005C3AE8" w:rsidP="00381A66">
            <w:pPr>
              <w:numPr>
                <w:ilvl w:val="0"/>
                <w:numId w:val="32"/>
              </w:numPr>
              <w:tabs>
                <w:tab w:val="left" w:pos="708"/>
                <w:tab w:val="left" w:pos="2410"/>
              </w:tabs>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r w:rsidRPr="003A404F">
              <w:rPr>
                <w:szCs w:val="22"/>
                <w:lang w:eastAsia="en-US"/>
              </w:rPr>
              <w:t xml:space="preserve"> </w:t>
            </w:r>
          </w:p>
          <w:p w14:paraId="39149FA6" w14:textId="77777777" w:rsidR="005C3AE8" w:rsidRPr="005C3AE8" w:rsidRDefault="005C3AE8">
            <w:pPr>
              <w:tabs>
                <w:tab w:val="left" w:pos="708"/>
              </w:tabs>
              <w:ind w:left="144"/>
              <w:contextualSpacing/>
              <w:rPr>
                <w:sz w:val="20"/>
                <w:szCs w:val="20"/>
                <w:lang w:eastAsia="en-US"/>
              </w:rPr>
            </w:pPr>
          </w:p>
        </w:tc>
      </w:tr>
      <w:tr w:rsidR="005C3AE8" w:rsidRPr="005C3AE8" w14:paraId="53CB7BD3" w14:textId="77777777" w:rsidTr="006507F3">
        <w:tc>
          <w:tcPr>
            <w:tcW w:w="1843" w:type="dxa"/>
            <w:hideMark/>
          </w:tcPr>
          <w:p w14:paraId="3CE866C3" w14:textId="77777777" w:rsidR="005C3AE8" w:rsidRPr="003A404F" w:rsidRDefault="005C3AE8" w:rsidP="00AB1AD8">
            <w:pPr>
              <w:tabs>
                <w:tab w:val="left" w:pos="708"/>
              </w:tabs>
              <w:rPr>
                <w:szCs w:val="22"/>
                <w:lang w:eastAsia="en-US"/>
              </w:rPr>
            </w:pPr>
            <w:r w:rsidRPr="003A404F">
              <w:rPr>
                <w:szCs w:val="22"/>
                <w:lang w:eastAsia="en-US"/>
              </w:rPr>
              <w:t>layer-protocol-qualifier</w:t>
            </w:r>
          </w:p>
        </w:tc>
        <w:tc>
          <w:tcPr>
            <w:tcW w:w="2693" w:type="dxa"/>
            <w:hideMark/>
          </w:tcPr>
          <w:p w14:paraId="3ABB0E79" w14:textId="49C9A2A7" w:rsidR="005C3AE8" w:rsidRPr="003A404F" w:rsidRDefault="00495718" w:rsidP="00AB1AD8">
            <w:pPr>
              <w:tabs>
                <w:tab w:val="left" w:pos="708"/>
              </w:tabs>
              <w:rPr>
                <w:szCs w:val="22"/>
                <w:lang w:eastAsia="en-US"/>
              </w:rPr>
            </w:pPr>
            <w:r>
              <w:rPr>
                <w:szCs w:val="22"/>
                <w:lang w:eastAsia="en-US"/>
              </w:rPr>
              <w:t xml:space="preserve">One of </w:t>
            </w:r>
            <w:r w:rsidR="005C3AE8" w:rsidRPr="003A404F">
              <w:rPr>
                <w:szCs w:val="22"/>
                <w:lang w:eastAsia="en-US"/>
              </w:rPr>
              <w:t>["DIGITAL_SIGNAL_TYPE", "ODU_TYPE", "PHOTONIC_LAYER_QUALIFIER”]</w:t>
            </w:r>
          </w:p>
        </w:tc>
        <w:tc>
          <w:tcPr>
            <w:tcW w:w="709" w:type="dxa"/>
            <w:hideMark/>
          </w:tcPr>
          <w:p w14:paraId="3527044F" w14:textId="77777777" w:rsidR="005C3AE8" w:rsidRPr="003A404F" w:rsidRDefault="005C3AE8" w:rsidP="00AB1AD8">
            <w:pPr>
              <w:tabs>
                <w:tab w:val="left" w:pos="708"/>
              </w:tabs>
              <w:rPr>
                <w:szCs w:val="22"/>
                <w:lang w:eastAsia="en-US"/>
              </w:rPr>
            </w:pPr>
            <w:r w:rsidRPr="003A404F">
              <w:rPr>
                <w:szCs w:val="22"/>
                <w:lang w:eastAsia="en-US"/>
              </w:rPr>
              <w:t>RW</w:t>
            </w:r>
          </w:p>
        </w:tc>
        <w:tc>
          <w:tcPr>
            <w:tcW w:w="709" w:type="dxa"/>
            <w:hideMark/>
          </w:tcPr>
          <w:p w14:paraId="34DD2810" w14:textId="77777777" w:rsidR="005C3AE8" w:rsidRPr="003A404F" w:rsidRDefault="005C3AE8" w:rsidP="00AB1AD8">
            <w:pPr>
              <w:tabs>
                <w:tab w:val="left" w:pos="708"/>
              </w:tabs>
              <w:rPr>
                <w:szCs w:val="22"/>
                <w:lang w:eastAsia="en-US"/>
              </w:rPr>
            </w:pPr>
            <w:r w:rsidRPr="003A404F">
              <w:rPr>
                <w:szCs w:val="22"/>
                <w:lang w:eastAsia="en-US"/>
              </w:rPr>
              <w:t>M</w:t>
            </w:r>
          </w:p>
        </w:tc>
        <w:tc>
          <w:tcPr>
            <w:tcW w:w="4536" w:type="dxa"/>
            <w:hideMark/>
          </w:tcPr>
          <w:p w14:paraId="643E09C4" w14:textId="77777777" w:rsidR="00495718" w:rsidRPr="003A404F" w:rsidRDefault="00495718" w:rsidP="00495718">
            <w:pPr>
              <w:numPr>
                <w:ilvl w:val="0"/>
                <w:numId w:val="32"/>
              </w:numPr>
              <w:tabs>
                <w:tab w:val="left" w:pos="708"/>
                <w:tab w:val="left" w:pos="2410"/>
              </w:tabs>
              <w:spacing w:after="0"/>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r w:rsidRPr="003A404F">
              <w:rPr>
                <w:szCs w:val="22"/>
                <w:lang w:eastAsia="en-US"/>
              </w:rPr>
              <w:t xml:space="preserve"> </w:t>
            </w:r>
          </w:p>
          <w:p w14:paraId="4F539016" w14:textId="52580442" w:rsidR="005C3AE8" w:rsidRPr="003A404F" w:rsidRDefault="005C3AE8" w:rsidP="00495718">
            <w:pPr>
              <w:numPr>
                <w:ilvl w:val="0"/>
                <w:numId w:val="32"/>
              </w:numPr>
              <w:tabs>
                <w:tab w:val="left" w:pos="708"/>
                <w:tab w:val="left" w:pos="2410"/>
              </w:tabs>
              <w:spacing w:after="0"/>
              <w:contextualSpacing/>
              <w:rPr>
                <w:szCs w:val="22"/>
                <w:lang w:eastAsia="en-US"/>
              </w:rPr>
            </w:pPr>
            <w:r w:rsidRPr="003A404F">
              <w:rPr>
                <w:szCs w:val="22"/>
                <w:lang w:eastAsia="en-US"/>
              </w:rPr>
              <w:t>All children identities defined for ["DIGITAL_SIGNAL_TYPE", "ODU_TYPE</w:t>
            </w:r>
            <w:proofErr w:type="gramStart"/>
            <w:r w:rsidRPr="003A404F">
              <w:rPr>
                <w:szCs w:val="22"/>
                <w:lang w:eastAsia="en-US"/>
              </w:rPr>
              <w:t>",  "</w:t>
            </w:r>
            <w:proofErr w:type="gramEnd"/>
            <w:r w:rsidRPr="003A404F">
              <w:rPr>
                <w:szCs w:val="22"/>
                <w:lang w:eastAsia="en-US"/>
              </w:rPr>
              <w:t xml:space="preserve">PHOTONIC_LAYER_QUALIFIER”] </w:t>
            </w:r>
            <w:r w:rsidR="0026577D" w:rsidRPr="0026577D">
              <w:rPr>
                <w:szCs w:val="22"/>
                <w:lang w:eastAsia="en-US"/>
              </w:rPr>
              <w:t>MUST be supported depending on hardware capabilities.</w:t>
            </w:r>
          </w:p>
        </w:tc>
      </w:tr>
      <w:tr w:rsidR="005C3AE8" w:rsidRPr="005C3AE8" w14:paraId="3B5590F5" w14:textId="77777777" w:rsidTr="006507F3">
        <w:trPr>
          <w:cnfStyle w:val="000000100000" w:firstRow="0" w:lastRow="0" w:firstColumn="0" w:lastColumn="0" w:oddVBand="0" w:evenVBand="0" w:oddHBand="1" w:evenHBand="0" w:firstRowFirstColumn="0" w:firstRowLastColumn="0" w:lastRowFirstColumn="0" w:lastRowLastColumn="0"/>
        </w:trPr>
        <w:tc>
          <w:tcPr>
            <w:tcW w:w="1843" w:type="dxa"/>
            <w:hideMark/>
          </w:tcPr>
          <w:p w14:paraId="333ACAF2" w14:textId="77777777" w:rsidR="005C3AE8" w:rsidRPr="003A404F" w:rsidRDefault="005C3AE8" w:rsidP="00AB1AD8">
            <w:pPr>
              <w:tabs>
                <w:tab w:val="left" w:pos="708"/>
              </w:tabs>
              <w:rPr>
                <w:szCs w:val="22"/>
                <w:lang w:eastAsia="en-US"/>
              </w:rPr>
            </w:pPr>
            <w:r w:rsidRPr="003A404F">
              <w:rPr>
                <w:szCs w:val="22"/>
                <w:lang w:eastAsia="en-US"/>
              </w:rPr>
              <w:t>direction</w:t>
            </w:r>
          </w:p>
        </w:tc>
        <w:tc>
          <w:tcPr>
            <w:tcW w:w="2693" w:type="dxa"/>
            <w:hideMark/>
          </w:tcPr>
          <w:p w14:paraId="71888140" w14:textId="6B933204" w:rsidR="005C3AE8" w:rsidRPr="003A404F" w:rsidRDefault="0026577D" w:rsidP="00AB1AD8">
            <w:pPr>
              <w:tabs>
                <w:tab w:val="left" w:pos="708"/>
              </w:tabs>
              <w:rPr>
                <w:szCs w:val="22"/>
                <w:lang w:eastAsia="en-US"/>
              </w:rPr>
            </w:pPr>
            <w:r>
              <w:rPr>
                <w:szCs w:val="22"/>
                <w:lang w:eastAsia="en-US"/>
              </w:rPr>
              <w:t xml:space="preserve">One of </w:t>
            </w:r>
            <w:r w:rsidR="005C3AE8" w:rsidRPr="003A404F">
              <w:rPr>
                <w:szCs w:val="22"/>
                <w:lang w:eastAsia="en-US"/>
              </w:rPr>
              <w:t>["BIDIRECTIONAL", “INPUT”, “OUTPUT”]</w:t>
            </w:r>
          </w:p>
        </w:tc>
        <w:tc>
          <w:tcPr>
            <w:tcW w:w="709" w:type="dxa"/>
            <w:hideMark/>
          </w:tcPr>
          <w:p w14:paraId="1CD35E33" w14:textId="77777777" w:rsidR="005C3AE8" w:rsidRPr="003A404F" w:rsidRDefault="005C3AE8" w:rsidP="00AB1AD8">
            <w:pPr>
              <w:tabs>
                <w:tab w:val="left" w:pos="708"/>
              </w:tabs>
              <w:rPr>
                <w:szCs w:val="22"/>
                <w:lang w:eastAsia="en-US"/>
              </w:rPr>
            </w:pPr>
            <w:r w:rsidRPr="003A404F">
              <w:rPr>
                <w:szCs w:val="22"/>
                <w:lang w:eastAsia="en-US"/>
              </w:rPr>
              <w:t>RW</w:t>
            </w:r>
          </w:p>
        </w:tc>
        <w:tc>
          <w:tcPr>
            <w:tcW w:w="709" w:type="dxa"/>
            <w:hideMark/>
          </w:tcPr>
          <w:p w14:paraId="73D19E5F" w14:textId="77777777" w:rsidR="005C3AE8" w:rsidRPr="003A404F" w:rsidRDefault="005C3AE8" w:rsidP="00AB1AD8">
            <w:pPr>
              <w:tabs>
                <w:tab w:val="left" w:pos="708"/>
              </w:tabs>
              <w:rPr>
                <w:szCs w:val="22"/>
                <w:lang w:eastAsia="en-US"/>
              </w:rPr>
            </w:pPr>
            <w:r w:rsidRPr="003A404F">
              <w:rPr>
                <w:szCs w:val="22"/>
                <w:lang w:eastAsia="en-US"/>
              </w:rPr>
              <w:t>O</w:t>
            </w:r>
          </w:p>
        </w:tc>
        <w:tc>
          <w:tcPr>
            <w:tcW w:w="4536" w:type="dxa"/>
          </w:tcPr>
          <w:p w14:paraId="4BB5862A" w14:textId="77777777" w:rsidR="005C3AE8" w:rsidRPr="003A404F" w:rsidRDefault="005C3AE8" w:rsidP="00381A66">
            <w:pPr>
              <w:numPr>
                <w:ilvl w:val="0"/>
                <w:numId w:val="32"/>
              </w:numPr>
              <w:tabs>
                <w:tab w:val="left" w:pos="708"/>
                <w:tab w:val="left" w:pos="2410"/>
              </w:tabs>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p>
          <w:p w14:paraId="0DE8E994" w14:textId="77777777" w:rsidR="005C3AE8" w:rsidRPr="005C3AE8" w:rsidRDefault="005C3AE8">
            <w:pPr>
              <w:tabs>
                <w:tab w:val="left" w:pos="708"/>
              </w:tabs>
              <w:ind w:left="144"/>
              <w:contextualSpacing/>
              <w:rPr>
                <w:sz w:val="20"/>
                <w:szCs w:val="20"/>
                <w:lang w:eastAsia="en-US"/>
              </w:rPr>
            </w:pPr>
          </w:p>
        </w:tc>
      </w:tr>
      <w:tr w:rsidR="005C3AE8" w:rsidRPr="005C3AE8" w14:paraId="1722EA80" w14:textId="77777777" w:rsidTr="006507F3">
        <w:tc>
          <w:tcPr>
            <w:tcW w:w="1843" w:type="dxa"/>
            <w:hideMark/>
          </w:tcPr>
          <w:p w14:paraId="5CA6D7B3" w14:textId="77777777" w:rsidR="005C3AE8" w:rsidRPr="003A404F" w:rsidRDefault="005C3AE8" w:rsidP="00AB1AD8">
            <w:pPr>
              <w:tabs>
                <w:tab w:val="left" w:pos="708"/>
              </w:tabs>
              <w:rPr>
                <w:szCs w:val="22"/>
                <w:lang w:eastAsia="en-US"/>
              </w:rPr>
            </w:pPr>
            <w:r w:rsidRPr="003A404F">
              <w:rPr>
                <w:szCs w:val="22"/>
                <w:lang w:eastAsia="en-US"/>
              </w:rPr>
              <w:t>role</w:t>
            </w:r>
          </w:p>
        </w:tc>
        <w:tc>
          <w:tcPr>
            <w:tcW w:w="2693" w:type="dxa"/>
            <w:hideMark/>
          </w:tcPr>
          <w:p w14:paraId="07ADDFEC" w14:textId="5BCC494C" w:rsidR="005C3AE8" w:rsidRPr="003A404F" w:rsidRDefault="00D3363C" w:rsidP="00AB1AD8">
            <w:pPr>
              <w:tabs>
                <w:tab w:val="left" w:pos="708"/>
              </w:tabs>
              <w:rPr>
                <w:szCs w:val="22"/>
                <w:lang w:eastAsia="en-US"/>
              </w:rPr>
            </w:pPr>
            <w:r w:rsidRPr="00D3363C">
              <w:rPr>
                <w:szCs w:val="22"/>
                <w:lang w:eastAsia="en-US"/>
              </w:rPr>
              <w:t>One of ["SYMMETRIC", "ROOT", "LEAF", "TRUNK" or "UNKNOWN"]</w:t>
            </w:r>
          </w:p>
        </w:tc>
        <w:tc>
          <w:tcPr>
            <w:tcW w:w="709" w:type="dxa"/>
            <w:hideMark/>
          </w:tcPr>
          <w:p w14:paraId="347417CF" w14:textId="77777777" w:rsidR="005C3AE8" w:rsidRPr="003A404F" w:rsidRDefault="005C3AE8" w:rsidP="00AB1AD8">
            <w:pPr>
              <w:tabs>
                <w:tab w:val="left" w:pos="708"/>
              </w:tabs>
              <w:rPr>
                <w:szCs w:val="22"/>
                <w:lang w:eastAsia="en-US"/>
              </w:rPr>
            </w:pPr>
            <w:r w:rsidRPr="003A404F">
              <w:rPr>
                <w:szCs w:val="22"/>
                <w:lang w:eastAsia="en-US"/>
              </w:rPr>
              <w:t>RW</w:t>
            </w:r>
          </w:p>
        </w:tc>
        <w:tc>
          <w:tcPr>
            <w:tcW w:w="709" w:type="dxa"/>
            <w:hideMark/>
          </w:tcPr>
          <w:p w14:paraId="64C22714" w14:textId="77777777" w:rsidR="005C3AE8" w:rsidRPr="003A404F" w:rsidRDefault="005C3AE8" w:rsidP="00AB1AD8">
            <w:pPr>
              <w:tabs>
                <w:tab w:val="left" w:pos="708"/>
              </w:tabs>
              <w:rPr>
                <w:szCs w:val="22"/>
                <w:lang w:eastAsia="en-US"/>
              </w:rPr>
            </w:pPr>
            <w:r w:rsidRPr="003A404F">
              <w:rPr>
                <w:szCs w:val="22"/>
                <w:lang w:eastAsia="en-US"/>
              </w:rPr>
              <w:t>O</w:t>
            </w:r>
          </w:p>
        </w:tc>
        <w:tc>
          <w:tcPr>
            <w:tcW w:w="4536" w:type="dxa"/>
            <w:hideMark/>
          </w:tcPr>
          <w:p w14:paraId="07622407" w14:textId="77777777" w:rsidR="005C3AE8" w:rsidRPr="003A404F" w:rsidRDefault="005C3AE8" w:rsidP="00381A66">
            <w:pPr>
              <w:numPr>
                <w:ilvl w:val="0"/>
                <w:numId w:val="32"/>
              </w:numPr>
              <w:tabs>
                <w:tab w:val="left" w:pos="708"/>
                <w:tab w:val="left" w:pos="2410"/>
              </w:tabs>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r w:rsidRPr="003A404F">
              <w:rPr>
                <w:szCs w:val="22"/>
                <w:lang w:eastAsia="en-US"/>
              </w:rPr>
              <w:t xml:space="preserve"> </w:t>
            </w:r>
          </w:p>
          <w:p w14:paraId="5B0CDA63" w14:textId="6FA20A7A" w:rsidR="005C3AE8" w:rsidRPr="003A404F" w:rsidRDefault="005C3AE8" w:rsidP="00381A66">
            <w:pPr>
              <w:numPr>
                <w:ilvl w:val="0"/>
                <w:numId w:val="32"/>
              </w:numPr>
              <w:tabs>
                <w:tab w:val="left" w:pos="708"/>
                <w:tab w:val="left" w:pos="2410"/>
              </w:tabs>
              <w:spacing w:after="0"/>
              <w:ind w:left="144" w:hanging="144"/>
              <w:contextualSpacing/>
              <w:rPr>
                <w:szCs w:val="22"/>
                <w:lang w:eastAsia="en-US"/>
              </w:rPr>
            </w:pPr>
            <w:r w:rsidRPr="003A404F">
              <w:rPr>
                <w:szCs w:val="22"/>
                <w:lang w:eastAsia="en-US"/>
              </w:rPr>
              <w:t>Support only P2P</w:t>
            </w:r>
            <w:r w:rsidR="00D3363C">
              <w:rPr>
                <w:szCs w:val="22"/>
                <w:lang w:eastAsia="en-US"/>
              </w:rPr>
              <w:t xml:space="preserve"> and SYMMETRIC</w:t>
            </w:r>
          </w:p>
        </w:tc>
      </w:tr>
      <w:tr w:rsidR="005C3AE8" w:rsidRPr="005C3AE8" w14:paraId="42C66B2E" w14:textId="77777777" w:rsidTr="006507F3">
        <w:trPr>
          <w:cnfStyle w:val="000000100000" w:firstRow="0" w:lastRow="0" w:firstColumn="0" w:lastColumn="0" w:oddVBand="0" w:evenVBand="0" w:oddHBand="1" w:evenHBand="0" w:firstRowFirstColumn="0" w:firstRowLastColumn="0" w:lastRowFirstColumn="0" w:lastRowLastColumn="0"/>
        </w:trPr>
        <w:tc>
          <w:tcPr>
            <w:tcW w:w="1843" w:type="dxa"/>
            <w:hideMark/>
          </w:tcPr>
          <w:p w14:paraId="318ADE82" w14:textId="77777777" w:rsidR="005C3AE8" w:rsidRPr="003A404F" w:rsidRDefault="005C3AE8" w:rsidP="00AB1AD8">
            <w:pPr>
              <w:tabs>
                <w:tab w:val="left" w:pos="708"/>
              </w:tabs>
              <w:rPr>
                <w:szCs w:val="22"/>
                <w:lang w:eastAsia="en-US"/>
              </w:rPr>
            </w:pPr>
            <w:r w:rsidRPr="003A404F">
              <w:rPr>
                <w:szCs w:val="22"/>
                <w:lang w:eastAsia="en-US"/>
              </w:rPr>
              <w:t>capacity</w:t>
            </w:r>
          </w:p>
        </w:tc>
        <w:tc>
          <w:tcPr>
            <w:tcW w:w="2693" w:type="dxa"/>
            <w:hideMark/>
          </w:tcPr>
          <w:p w14:paraId="3786E8EF" w14:textId="77777777" w:rsidR="005C3AE8" w:rsidRPr="003A404F" w:rsidRDefault="005C3AE8" w:rsidP="00AB1AD8">
            <w:pPr>
              <w:tabs>
                <w:tab w:val="left" w:pos="708"/>
              </w:tabs>
              <w:rPr>
                <w:szCs w:val="22"/>
                <w:lang w:eastAsia="en-US"/>
              </w:rPr>
            </w:pPr>
            <w:r w:rsidRPr="003A404F">
              <w:rPr>
                <w:szCs w:val="22"/>
                <w:lang w:eastAsia="en-US"/>
              </w:rPr>
              <w:t>“</w:t>
            </w:r>
            <w:proofErr w:type="gramStart"/>
            <w:r w:rsidRPr="003A404F">
              <w:rPr>
                <w:szCs w:val="22"/>
                <w:lang w:eastAsia="en-US"/>
              </w:rPr>
              <w:t>total</w:t>
            </w:r>
            <w:proofErr w:type="gramEnd"/>
            <w:r w:rsidRPr="003A404F">
              <w:rPr>
                <w:szCs w:val="22"/>
                <w:lang w:eastAsia="en-US"/>
              </w:rPr>
              <w:t>-size”: {value:  unit}</w:t>
            </w:r>
          </w:p>
          <w:p w14:paraId="4DA2EC25" w14:textId="77777777" w:rsidR="005C3AE8" w:rsidRPr="003A404F" w:rsidRDefault="005C3AE8" w:rsidP="00381A66">
            <w:pPr>
              <w:numPr>
                <w:ilvl w:val="0"/>
                <w:numId w:val="32"/>
              </w:numPr>
              <w:tabs>
                <w:tab w:val="left" w:pos="708"/>
                <w:tab w:val="left" w:pos="2410"/>
              </w:tabs>
              <w:spacing w:after="0"/>
              <w:ind w:left="144" w:hanging="144"/>
              <w:contextualSpacing/>
              <w:rPr>
                <w:szCs w:val="22"/>
                <w:lang w:eastAsia="en-US"/>
              </w:rPr>
            </w:pPr>
            <w:r w:rsidRPr="003A404F">
              <w:rPr>
                <w:szCs w:val="22"/>
                <w:lang w:eastAsia="en-US"/>
              </w:rPr>
              <w:t>"value": "[0-</w:t>
            </w:r>
            <w:proofErr w:type="gramStart"/>
            <w:r w:rsidRPr="003A404F">
              <w:rPr>
                <w:szCs w:val="22"/>
                <w:lang w:eastAsia="en-US"/>
              </w:rPr>
              <w:t>9]{8}"</w:t>
            </w:r>
            <w:proofErr w:type="gramEnd"/>
            <w:r w:rsidRPr="003A404F">
              <w:rPr>
                <w:szCs w:val="22"/>
                <w:lang w:eastAsia="en-US"/>
              </w:rPr>
              <w:t>,</w:t>
            </w:r>
          </w:p>
          <w:p w14:paraId="7E4A20AD" w14:textId="5EBD68FB" w:rsidR="005C3AE8" w:rsidRPr="003A404F" w:rsidRDefault="005C3AE8" w:rsidP="00381A66">
            <w:pPr>
              <w:numPr>
                <w:ilvl w:val="0"/>
                <w:numId w:val="32"/>
              </w:numPr>
              <w:tabs>
                <w:tab w:val="left" w:pos="708"/>
                <w:tab w:val="left" w:pos="2410"/>
              </w:tabs>
              <w:spacing w:after="0"/>
              <w:ind w:left="144" w:hanging="144"/>
              <w:contextualSpacing/>
              <w:rPr>
                <w:szCs w:val="22"/>
                <w:lang w:eastAsia="en-US"/>
              </w:rPr>
            </w:pPr>
            <w:r w:rsidRPr="003A404F">
              <w:rPr>
                <w:szCs w:val="22"/>
                <w:lang w:eastAsia="en-US"/>
              </w:rPr>
              <w:lastRenderedPageBreak/>
              <w:t xml:space="preserve">"unit": </w:t>
            </w:r>
            <w:r w:rsidR="0099463B">
              <w:rPr>
                <w:szCs w:val="22"/>
                <w:lang w:eastAsia="en-US"/>
              </w:rPr>
              <w:t xml:space="preserve">see </w:t>
            </w:r>
            <w:r w:rsidR="007E3EDB">
              <w:rPr>
                <w:szCs w:val="22"/>
                <w:lang w:eastAsia="en-US"/>
              </w:rPr>
              <w:t>note</w:t>
            </w:r>
          </w:p>
        </w:tc>
        <w:tc>
          <w:tcPr>
            <w:tcW w:w="709" w:type="dxa"/>
            <w:hideMark/>
          </w:tcPr>
          <w:p w14:paraId="7CD499DC" w14:textId="77777777" w:rsidR="005C3AE8" w:rsidRPr="003A404F" w:rsidRDefault="005C3AE8" w:rsidP="00AB1AD8">
            <w:pPr>
              <w:tabs>
                <w:tab w:val="left" w:pos="708"/>
              </w:tabs>
              <w:rPr>
                <w:szCs w:val="22"/>
                <w:lang w:eastAsia="en-US"/>
              </w:rPr>
            </w:pPr>
            <w:r w:rsidRPr="003A404F">
              <w:rPr>
                <w:szCs w:val="22"/>
                <w:lang w:eastAsia="en-US"/>
              </w:rPr>
              <w:lastRenderedPageBreak/>
              <w:t>RW</w:t>
            </w:r>
          </w:p>
        </w:tc>
        <w:tc>
          <w:tcPr>
            <w:tcW w:w="709" w:type="dxa"/>
            <w:hideMark/>
          </w:tcPr>
          <w:p w14:paraId="031F876F" w14:textId="77777777" w:rsidR="005C3AE8" w:rsidRPr="003A404F" w:rsidRDefault="005C3AE8" w:rsidP="00AB1AD8">
            <w:pPr>
              <w:tabs>
                <w:tab w:val="left" w:pos="708"/>
              </w:tabs>
              <w:rPr>
                <w:szCs w:val="22"/>
                <w:lang w:eastAsia="en-US"/>
              </w:rPr>
            </w:pPr>
            <w:r w:rsidRPr="003A404F">
              <w:rPr>
                <w:szCs w:val="22"/>
                <w:lang w:eastAsia="en-US"/>
              </w:rPr>
              <w:t>O</w:t>
            </w:r>
          </w:p>
        </w:tc>
        <w:tc>
          <w:tcPr>
            <w:tcW w:w="4536" w:type="dxa"/>
            <w:hideMark/>
          </w:tcPr>
          <w:p w14:paraId="4AFBCCCF" w14:textId="77777777" w:rsidR="005C3AE8" w:rsidRDefault="005C3AE8" w:rsidP="00381A66">
            <w:pPr>
              <w:numPr>
                <w:ilvl w:val="0"/>
                <w:numId w:val="32"/>
              </w:numPr>
              <w:tabs>
                <w:tab w:val="left" w:pos="708"/>
                <w:tab w:val="left" w:pos="2410"/>
              </w:tabs>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r w:rsidRPr="003A404F">
              <w:rPr>
                <w:szCs w:val="22"/>
                <w:lang w:eastAsia="en-US"/>
              </w:rPr>
              <w:t xml:space="preserve"> </w:t>
            </w:r>
          </w:p>
          <w:p w14:paraId="6B9B6033" w14:textId="14D4F400" w:rsidR="007E3EDB" w:rsidRPr="003A404F" w:rsidRDefault="007E3EDB" w:rsidP="00381A66">
            <w:pPr>
              <w:numPr>
                <w:ilvl w:val="0"/>
                <w:numId w:val="32"/>
              </w:numPr>
              <w:tabs>
                <w:tab w:val="left" w:pos="708"/>
                <w:tab w:val="left" w:pos="2410"/>
              </w:tabs>
              <w:spacing w:after="0"/>
              <w:ind w:left="144" w:hanging="144"/>
              <w:contextualSpacing/>
              <w:rPr>
                <w:szCs w:val="22"/>
                <w:lang w:eastAsia="en-US"/>
              </w:rPr>
            </w:pPr>
            <w:r>
              <w:rPr>
                <w:szCs w:val="22"/>
                <w:lang w:eastAsia="en-US"/>
              </w:rPr>
              <w:t>Unit depends on layer.</w:t>
            </w:r>
          </w:p>
        </w:tc>
      </w:tr>
      <w:tr w:rsidR="005C3AE8" w:rsidRPr="005C3AE8" w14:paraId="1E997906" w14:textId="77777777" w:rsidTr="006507F3">
        <w:tc>
          <w:tcPr>
            <w:tcW w:w="1843" w:type="dxa"/>
            <w:hideMark/>
          </w:tcPr>
          <w:p w14:paraId="510AAEC8" w14:textId="77777777" w:rsidR="005C3AE8" w:rsidRPr="003A404F" w:rsidRDefault="005C3AE8" w:rsidP="00AB1AD8">
            <w:pPr>
              <w:tabs>
                <w:tab w:val="left" w:pos="708"/>
              </w:tabs>
              <w:rPr>
                <w:szCs w:val="22"/>
                <w:lang w:eastAsia="en-US"/>
              </w:rPr>
            </w:pPr>
            <w:r w:rsidRPr="003A404F">
              <w:rPr>
                <w:szCs w:val="22"/>
                <w:lang w:eastAsia="en-US"/>
              </w:rPr>
              <w:t>service-interface-point</w:t>
            </w:r>
          </w:p>
        </w:tc>
        <w:tc>
          <w:tcPr>
            <w:tcW w:w="2693" w:type="dxa"/>
            <w:hideMark/>
          </w:tcPr>
          <w:p w14:paraId="21E01E27" w14:textId="77777777" w:rsidR="005C3AE8" w:rsidRPr="003A404F" w:rsidRDefault="005C3AE8" w:rsidP="00AB1AD8">
            <w:pPr>
              <w:tabs>
                <w:tab w:val="left" w:pos="708"/>
              </w:tabs>
              <w:rPr>
                <w:szCs w:val="22"/>
                <w:lang w:eastAsia="en-US"/>
              </w:rPr>
            </w:pPr>
            <w:r w:rsidRPr="003A404F">
              <w:rPr>
                <w:i/>
                <w:color w:val="0033CC"/>
                <w:szCs w:val="22"/>
                <w:lang w:eastAsia="en-US"/>
              </w:rPr>
              <w:t>"/</w:t>
            </w:r>
            <w:proofErr w:type="spellStart"/>
            <w:r w:rsidRPr="003A404F">
              <w:rPr>
                <w:i/>
                <w:color w:val="0033CC"/>
                <w:szCs w:val="22"/>
                <w:lang w:eastAsia="en-US"/>
              </w:rPr>
              <w:t>tapi-</w:t>
            </w:r>
            <w:proofErr w:type="gramStart"/>
            <w:r w:rsidRPr="003A404F">
              <w:rPr>
                <w:i/>
                <w:color w:val="0033CC"/>
                <w:szCs w:val="22"/>
                <w:lang w:eastAsia="en-US"/>
              </w:rPr>
              <w:t>common:context</w:t>
            </w:r>
            <w:proofErr w:type="spellEnd"/>
            <w:proofErr w:type="gramEnd"/>
            <w:r w:rsidRPr="003A404F">
              <w:rPr>
                <w:i/>
                <w:color w:val="0033CC"/>
                <w:szCs w:val="22"/>
                <w:lang w:eastAsia="en-US"/>
              </w:rPr>
              <w:t>/service-interface-point/</w:t>
            </w:r>
            <w:proofErr w:type="spellStart"/>
            <w:r w:rsidRPr="003A404F">
              <w:rPr>
                <w:i/>
                <w:color w:val="0033CC"/>
                <w:szCs w:val="22"/>
                <w:lang w:eastAsia="en-US"/>
              </w:rPr>
              <w:t>uuid</w:t>
            </w:r>
            <w:proofErr w:type="spellEnd"/>
            <w:r w:rsidRPr="003A404F">
              <w:rPr>
                <w:szCs w:val="22"/>
                <w:lang w:eastAsia="en-US"/>
              </w:rPr>
              <w:t>”</w:t>
            </w:r>
          </w:p>
        </w:tc>
        <w:tc>
          <w:tcPr>
            <w:tcW w:w="709" w:type="dxa"/>
            <w:hideMark/>
          </w:tcPr>
          <w:p w14:paraId="2DF17C6F" w14:textId="77777777" w:rsidR="005C3AE8" w:rsidRPr="003A404F" w:rsidRDefault="005C3AE8" w:rsidP="00AB1AD8">
            <w:pPr>
              <w:tabs>
                <w:tab w:val="left" w:pos="708"/>
              </w:tabs>
              <w:rPr>
                <w:szCs w:val="22"/>
                <w:lang w:eastAsia="en-US"/>
              </w:rPr>
            </w:pPr>
            <w:r w:rsidRPr="003A404F">
              <w:rPr>
                <w:szCs w:val="22"/>
                <w:lang w:eastAsia="en-US"/>
              </w:rPr>
              <w:t>RW</w:t>
            </w:r>
          </w:p>
        </w:tc>
        <w:tc>
          <w:tcPr>
            <w:tcW w:w="709" w:type="dxa"/>
            <w:hideMark/>
          </w:tcPr>
          <w:p w14:paraId="243F85FE" w14:textId="77777777" w:rsidR="005C3AE8" w:rsidRPr="003A404F" w:rsidRDefault="005C3AE8" w:rsidP="00AB1AD8">
            <w:pPr>
              <w:tabs>
                <w:tab w:val="left" w:pos="708"/>
              </w:tabs>
              <w:rPr>
                <w:szCs w:val="22"/>
                <w:lang w:eastAsia="en-US"/>
              </w:rPr>
            </w:pPr>
            <w:r w:rsidRPr="003A404F">
              <w:rPr>
                <w:szCs w:val="22"/>
                <w:lang w:eastAsia="en-US"/>
              </w:rPr>
              <w:t>M</w:t>
            </w:r>
          </w:p>
        </w:tc>
        <w:tc>
          <w:tcPr>
            <w:tcW w:w="4536" w:type="dxa"/>
            <w:hideMark/>
          </w:tcPr>
          <w:p w14:paraId="340428AE" w14:textId="77777777" w:rsidR="005C3AE8" w:rsidRPr="003A404F" w:rsidRDefault="005C3AE8" w:rsidP="00381A66">
            <w:pPr>
              <w:numPr>
                <w:ilvl w:val="0"/>
                <w:numId w:val="32"/>
              </w:numPr>
              <w:tabs>
                <w:tab w:val="left" w:pos="708"/>
                <w:tab w:val="left" w:pos="2410"/>
              </w:tabs>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p>
        </w:tc>
      </w:tr>
    </w:tbl>
    <w:p w14:paraId="70CC833E" w14:textId="77777777" w:rsidR="007E3EDB" w:rsidRDefault="007E3EDB" w:rsidP="00527201">
      <w:pPr>
        <w:pStyle w:val="Caption"/>
        <w:keepNext/>
        <w:rPr>
          <w:rFonts w:cs="Times New Roman"/>
        </w:rPr>
      </w:pPr>
    </w:p>
    <w:p w14:paraId="5D119130" w14:textId="66707AE0" w:rsidR="00527201" w:rsidRPr="00527201" w:rsidRDefault="00527201" w:rsidP="00527201">
      <w:pPr>
        <w:pStyle w:val="Caption"/>
        <w:keepNext/>
        <w:rPr>
          <w:rFonts w:cs="Times New Roman"/>
        </w:rPr>
      </w:pPr>
      <w:r w:rsidRPr="00661FB9">
        <w:rPr>
          <w:rFonts w:cs="Times New Roman"/>
        </w:rPr>
        <w:t> </w:t>
      </w:r>
      <w:bookmarkStart w:id="651" w:name="_Ref85016255"/>
      <w:bookmarkStart w:id="652" w:name="_Ref85016251"/>
      <w:r w:rsidRPr="008D7A82">
        <w:rPr>
          <w:rFonts w:cs="Times New Roman"/>
        </w:rPr>
        <w:t xml:space="preserve">Table </w:t>
      </w:r>
      <w:r w:rsidRPr="008D7A82">
        <w:rPr>
          <w:rFonts w:cs="Times New Roman"/>
        </w:rPr>
        <w:fldChar w:fldCharType="begin"/>
      </w:r>
      <w:r w:rsidRPr="008D7A82">
        <w:rPr>
          <w:rFonts w:cs="Times New Roman"/>
        </w:rPr>
        <w:instrText xml:space="preserve"> SEQ Table \* ARABIC </w:instrText>
      </w:r>
      <w:r w:rsidRPr="008D7A82">
        <w:rPr>
          <w:rFonts w:cs="Times New Roman"/>
        </w:rPr>
        <w:fldChar w:fldCharType="separate"/>
      </w:r>
      <w:r w:rsidR="00DB0408">
        <w:rPr>
          <w:rFonts w:cs="Times New Roman"/>
          <w:noProof/>
        </w:rPr>
        <w:t>72</w:t>
      </w:r>
      <w:r w:rsidRPr="008D7A82">
        <w:rPr>
          <w:rFonts w:cs="Times New Roman"/>
        </w:rPr>
        <w:fldChar w:fldCharType="end"/>
      </w:r>
      <w:bookmarkEnd w:id="651"/>
      <w:r w:rsidRPr="008D7A82">
        <w:rPr>
          <w:rFonts w:cs="Times New Roman"/>
        </w:rPr>
        <w:t>:</w:t>
      </w:r>
      <w:r w:rsidRPr="008D7A82">
        <w:rPr>
          <w:rFonts w:cs="Times New Roman" w:hint="eastAsia"/>
        </w:rPr>
        <w:t xml:space="preserve"> </w:t>
      </w:r>
      <w:r>
        <w:t xml:space="preserve">Topology </w:t>
      </w:r>
      <w:proofErr w:type="gramStart"/>
      <w:r>
        <w:t>constraint</w:t>
      </w:r>
      <w:proofErr w:type="gramEnd"/>
      <w:r>
        <w:t xml:space="preserve"> </w:t>
      </w:r>
      <w:r w:rsidR="005F1654">
        <w:t>object’s parameters</w:t>
      </w:r>
      <w:r w:rsidRPr="008D7A82">
        <w:rPr>
          <w:rFonts w:cs="Times New Roman"/>
        </w:rPr>
        <w:t>.</w:t>
      </w:r>
      <w:bookmarkEnd w:id="652"/>
    </w:p>
    <w:tbl>
      <w:tblPr>
        <w:tblStyle w:val="GridTable6ColourfulAccent5"/>
        <w:tblpPr w:leftFromText="141" w:rightFromText="141" w:vertAnchor="text" w:tblpY="1"/>
        <w:tblW w:w="10490" w:type="dxa"/>
        <w:tblLayout w:type="fixed"/>
        <w:tblLook w:val="0420" w:firstRow="1" w:lastRow="0" w:firstColumn="0" w:lastColumn="0" w:noHBand="0" w:noVBand="1"/>
      </w:tblPr>
      <w:tblGrid>
        <w:gridCol w:w="1843"/>
        <w:gridCol w:w="2693"/>
        <w:gridCol w:w="709"/>
        <w:gridCol w:w="709"/>
        <w:gridCol w:w="4536"/>
      </w:tblGrid>
      <w:tr w:rsidR="007E131E" w:rsidRPr="007E131E" w14:paraId="6FA5E013" w14:textId="77777777" w:rsidTr="00107A6F">
        <w:trPr>
          <w:cnfStyle w:val="100000000000" w:firstRow="1" w:lastRow="0" w:firstColumn="0" w:lastColumn="0" w:oddVBand="0" w:evenVBand="0" w:oddHBand="0" w:evenHBand="0" w:firstRowFirstColumn="0" w:firstRowLastColumn="0" w:lastRowFirstColumn="0" w:lastRowLastColumn="0"/>
        </w:trPr>
        <w:tc>
          <w:tcPr>
            <w:tcW w:w="1843" w:type="dxa"/>
            <w:hideMark/>
          </w:tcPr>
          <w:p w14:paraId="3B74C29A" w14:textId="77777777" w:rsidR="007E131E" w:rsidRPr="003A404F" w:rsidRDefault="007E131E" w:rsidP="00AB1AD8">
            <w:pPr>
              <w:tabs>
                <w:tab w:val="left" w:pos="708"/>
              </w:tabs>
              <w:rPr>
                <w:b w:val="0"/>
                <w:bCs w:val="0"/>
                <w:color w:val="FFFFFF" w:themeColor="background1"/>
                <w:szCs w:val="22"/>
                <w:lang w:eastAsia="en-US"/>
              </w:rPr>
            </w:pPr>
            <w:r w:rsidRPr="003A404F">
              <w:rPr>
                <w:szCs w:val="22"/>
                <w:lang w:eastAsia="en-US"/>
              </w:rPr>
              <w:t>topology-constraint</w:t>
            </w:r>
          </w:p>
        </w:tc>
        <w:tc>
          <w:tcPr>
            <w:tcW w:w="2693" w:type="dxa"/>
          </w:tcPr>
          <w:p w14:paraId="095A5C79" w14:textId="77777777" w:rsidR="007E131E" w:rsidRPr="007E131E" w:rsidRDefault="007E131E" w:rsidP="00034C8C">
            <w:pPr>
              <w:tabs>
                <w:tab w:val="left" w:pos="708"/>
              </w:tabs>
              <w:rPr>
                <w:b w:val="0"/>
                <w:bCs w:val="0"/>
                <w:sz w:val="20"/>
                <w:szCs w:val="20"/>
                <w:lang w:eastAsia="en-US"/>
              </w:rPr>
            </w:pPr>
          </w:p>
        </w:tc>
        <w:tc>
          <w:tcPr>
            <w:tcW w:w="709" w:type="dxa"/>
          </w:tcPr>
          <w:p w14:paraId="6A9A4F38" w14:textId="77777777" w:rsidR="007E131E" w:rsidRPr="007E131E" w:rsidRDefault="007E131E" w:rsidP="00034C8C">
            <w:pPr>
              <w:tabs>
                <w:tab w:val="left" w:pos="708"/>
              </w:tabs>
              <w:rPr>
                <w:b w:val="0"/>
                <w:bCs w:val="0"/>
                <w:sz w:val="20"/>
                <w:szCs w:val="20"/>
                <w:lang w:eastAsia="en-US"/>
              </w:rPr>
            </w:pPr>
          </w:p>
        </w:tc>
        <w:tc>
          <w:tcPr>
            <w:tcW w:w="709" w:type="dxa"/>
          </w:tcPr>
          <w:p w14:paraId="3CDDF933" w14:textId="77777777" w:rsidR="007E131E" w:rsidRPr="007E131E" w:rsidRDefault="007E131E" w:rsidP="00034C8C">
            <w:pPr>
              <w:tabs>
                <w:tab w:val="left" w:pos="708"/>
              </w:tabs>
              <w:rPr>
                <w:b w:val="0"/>
                <w:bCs w:val="0"/>
                <w:sz w:val="20"/>
                <w:szCs w:val="20"/>
                <w:lang w:eastAsia="en-US"/>
              </w:rPr>
            </w:pPr>
          </w:p>
        </w:tc>
        <w:tc>
          <w:tcPr>
            <w:tcW w:w="4536" w:type="dxa"/>
          </w:tcPr>
          <w:p w14:paraId="2AADFBE9" w14:textId="77777777" w:rsidR="007E131E" w:rsidRPr="007E131E" w:rsidRDefault="007E131E" w:rsidP="00034C8C">
            <w:pPr>
              <w:tabs>
                <w:tab w:val="left" w:pos="708"/>
              </w:tabs>
              <w:rPr>
                <w:b w:val="0"/>
                <w:bCs w:val="0"/>
                <w:sz w:val="20"/>
                <w:szCs w:val="20"/>
                <w:lang w:eastAsia="en-US"/>
              </w:rPr>
            </w:pPr>
          </w:p>
        </w:tc>
      </w:tr>
      <w:tr w:rsidR="007E131E" w:rsidRPr="007E131E" w14:paraId="38EAFEB8" w14:textId="77777777" w:rsidTr="00107A6F">
        <w:trPr>
          <w:cnfStyle w:val="000000100000" w:firstRow="0" w:lastRow="0" w:firstColumn="0" w:lastColumn="0" w:oddVBand="0" w:evenVBand="0" w:oddHBand="1" w:evenHBand="0" w:firstRowFirstColumn="0" w:firstRowLastColumn="0" w:lastRowFirstColumn="0" w:lastRowLastColumn="0"/>
        </w:trPr>
        <w:tc>
          <w:tcPr>
            <w:tcW w:w="1843" w:type="dxa"/>
            <w:hideMark/>
          </w:tcPr>
          <w:p w14:paraId="49922F37" w14:textId="77777777" w:rsidR="007E131E" w:rsidRPr="003A404F" w:rsidRDefault="007E131E" w:rsidP="00AB1AD8">
            <w:pPr>
              <w:tabs>
                <w:tab w:val="left" w:pos="708"/>
              </w:tabs>
              <w:rPr>
                <w:b/>
                <w:szCs w:val="22"/>
                <w:lang w:eastAsia="en-US"/>
              </w:rPr>
            </w:pPr>
            <w:r w:rsidRPr="003A404F">
              <w:rPr>
                <w:b/>
                <w:szCs w:val="22"/>
                <w:lang w:eastAsia="en-US"/>
              </w:rPr>
              <w:t>Attribute</w:t>
            </w:r>
          </w:p>
        </w:tc>
        <w:tc>
          <w:tcPr>
            <w:tcW w:w="2693" w:type="dxa"/>
            <w:hideMark/>
          </w:tcPr>
          <w:p w14:paraId="082A23A1" w14:textId="77777777" w:rsidR="007E131E" w:rsidRPr="003A404F" w:rsidRDefault="007E131E" w:rsidP="00AB1AD8">
            <w:pPr>
              <w:tabs>
                <w:tab w:val="left" w:pos="708"/>
              </w:tabs>
              <w:rPr>
                <w:b/>
                <w:szCs w:val="22"/>
                <w:lang w:eastAsia="en-US"/>
              </w:rPr>
            </w:pPr>
            <w:r w:rsidRPr="003A404F">
              <w:rPr>
                <w:b/>
                <w:szCs w:val="22"/>
                <w:lang w:eastAsia="en-US"/>
              </w:rPr>
              <w:t>Allowed Values/Format</w:t>
            </w:r>
          </w:p>
        </w:tc>
        <w:tc>
          <w:tcPr>
            <w:tcW w:w="709" w:type="dxa"/>
            <w:hideMark/>
          </w:tcPr>
          <w:p w14:paraId="53A59860" w14:textId="77777777" w:rsidR="007E131E" w:rsidRPr="003A404F" w:rsidRDefault="007E131E" w:rsidP="00AB1AD8">
            <w:pPr>
              <w:tabs>
                <w:tab w:val="left" w:pos="708"/>
              </w:tabs>
              <w:rPr>
                <w:b/>
                <w:szCs w:val="22"/>
                <w:lang w:eastAsia="en-US"/>
              </w:rPr>
            </w:pPr>
            <w:r w:rsidRPr="003A404F">
              <w:rPr>
                <w:b/>
                <w:szCs w:val="22"/>
                <w:lang w:eastAsia="en-US"/>
              </w:rPr>
              <w:t>Mod</w:t>
            </w:r>
          </w:p>
        </w:tc>
        <w:tc>
          <w:tcPr>
            <w:tcW w:w="709" w:type="dxa"/>
            <w:hideMark/>
          </w:tcPr>
          <w:p w14:paraId="12D38042" w14:textId="77777777" w:rsidR="007E131E" w:rsidRPr="003A404F" w:rsidRDefault="007E131E" w:rsidP="00AB1AD8">
            <w:pPr>
              <w:tabs>
                <w:tab w:val="left" w:pos="708"/>
              </w:tabs>
              <w:rPr>
                <w:b/>
                <w:szCs w:val="22"/>
                <w:lang w:eastAsia="en-US"/>
              </w:rPr>
            </w:pPr>
            <w:r w:rsidRPr="003A404F">
              <w:rPr>
                <w:b/>
                <w:szCs w:val="22"/>
                <w:lang w:eastAsia="en-US"/>
              </w:rPr>
              <w:t>Sup</w:t>
            </w:r>
          </w:p>
        </w:tc>
        <w:tc>
          <w:tcPr>
            <w:tcW w:w="4536" w:type="dxa"/>
            <w:hideMark/>
          </w:tcPr>
          <w:p w14:paraId="56EC0E3C" w14:textId="77777777" w:rsidR="007E131E" w:rsidRPr="003A404F" w:rsidRDefault="007E131E" w:rsidP="00AB1AD8">
            <w:pPr>
              <w:tabs>
                <w:tab w:val="left" w:pos="708"/>
              </w:tabs>
              <w:rPr>
                <w:b/>
                <w:szCs w:val="22"/>
                <w:lang w:eastAsia="en-US"/>
              </w:rPr>
            </w:pPr>
            <w:r w:rsidRPr="003A404F">
              <w:rPr>
                <w:b/>
                <w:szCs w:val="22"/>
                <w:lang w:eastAsia="en-US"/>
              </w:rPr>
              <w:t>Notes</w:t>
            </w:r>
          </w:p>
        </w:tc>
      </w:tr>
      <w:tr w:rsidR="007E131E" w:rsidRPr="007E131E" w14:paraId="0B12A469" w14:textId="77777777" w:rsidTr="00107A6F">
        <w:tc>
          <w:tcPr>
            <w:tcW w:w="1843" w:type="dxa"/>
            <w:hideMark/>
          </w:tcPr>
          <w:p w14:paraId="2A3ABA67" w14:textId="77777777" w:rsidR="007E131E" w:rsidRPr="003A404F" w:rsidRDefault="007E131E" w:rsidP="00AB1AD8">
            <w:pPr>
              <w:tabs>
                <w:tab w:val="left" w:pos="708"/>
              </w:tabs>
              <w:rPr>
                <w:szCs w:val="22"/>
                <w:lang w:eastAsia="en-US"/>
              </w:rPr>
            </w:pPr>
            <w:r w:rsidRPr="003A404F">
              <w:rPr>
                <w:color w:val="24292E"/>
                <w:szCs w:val="22"/>
                <w:shd w:val="clear" w:color="auto" w:fill="FFFFFF"/>
              </w:rPr>
              <w:t>include-topology</w:t>
            </w:r>
          </w:p>
        </w:tc>
        <w:tc>
          <w:tcPr>
            <w:tcW w:w="2693" w:type="dxa"/>
            <w:hideMark/>
          </w:tcPr>
          <w:p w14:paraId="2A0DC7ED" w14:textId="65368D80" w:rsidR="00B35AE4" w:rsidRPr="003A404F" w:rsidRDefault="007E131E" w:rsidP="00B35AE4">
            <w:pPr>
              <w:tabs>
                <w:tab w:val="left" w:pos="708"/>
              </w:tabs>
              <w:rPr>
                <w:szCs w:val="22"/>
                <w:lang w:eastAsia="en-US"/>
              </w:rPr>
            </w:pPr>
            <w:r w:rsidRPr="003A404F">
              <w:rPr>
                <w:szCs w:val="22"/>
                <w:lang w:val="it-IT"/>
              </w:rPr>
              <w:t xml:space="preserve">LeafList of </w:t>
            </w:r>
            <w:r w:rsidR="007E3EDB">
              <w:rPr>
                <w:szCs w:val="22"/>
                <w:lang w:val="it-IT"/>
              </w:rPr>
              <w:t>topology uuids</w:t>
            </w:r>
          </w:p>
          <w:p w14:paraId="52DCB5E7" w14:textId="74DDFD75" w:rsidR="007E131E" w:rsidRPr="003A404F" w:rsidRDefault="007E131E" w:rsidP="00AB1AD8">
            <w:pPr>
              <w:tabs>
                <w:tab w:val="left" w:pos="708"/>
              </w:tabs>
              <w:rPr>
                <w:szCs w:val="22"/>
                <w:lang w:eastAsia="en-US"/>
              </w:rPr>
            </w:pPr>
          </w:p>
        </w:tc>
        <w:tc>
          <w:tcPr>
            <w:tcW w:w="709" w:type="dxa"/>
            <w:hideMark/>
          </w:tcPr>
          <w:p w14:paraId="783B3FA6" w14:textId="77777777" w:rsidR="007E131E" w:rsidRPr="003A404F" w:rsidRDefault="007E131E" w:rsidP="00AB1AD8">
            <w:pPr>
              <w:tabs>
                <w:tab w:val="left" w:pos="708"/>
              </w:tabs>
              <w:rPr>
                <w:szCs w:val="22"/>
                <w:lang w:eastAsia="en-US"/>
              </w:rPr>
            </w:pPr>
            <w:r w:rsidRPr="003A404F">
              <w:rPr>
                <w:szCs w:val="22"/>
                <w:lang w:eastAsia="en-US"/>
              </w:rPr>
              <w:t>RW</w:t>
            </w:r>
          </w:p>
        </w:tc>
        <w:tc>
          <w:tcPr>
            <w:tcW w:w="709" w:type="dxa"/>
            <w:hideMark/>
          </w:tcPr>
          <w:p w14:paraId="1405B041" w14:textId="77777777" w:rsidR="007E131E" w:rsidRPr="003A404F" w:rsidRDefault="007E131E" w:rsidP="00AB1AD8">
            <w:pPr>
              <w:tabs>
                <w:tab w:val="left" w:pos="708"/>
              </w:tabs>
              <w:rPr>
                <w:szCs w:val="22"/>
                <w:lang w:eastAsia="en-US"/>
              </w:rPr>
            </w:pPr>
            <w:r w:rsidRPr="003A404F">
              <w:rPr>
                <w:szCs w:val="22"/>
                <w:lang w:eastAsia="en-US"/>
              </w:rPr>
              <w:t>O</w:t>
            </w:r>
          </w:p>
        </w:tc>
        <w:tc>
          <w:tcPr>
            <w:tcW w:w="4536" w:type="dxa"/>
          </w:tcPr>
          <w:p w14:paraId="041DECD0" w14:textId="3D733902" w:rsidR="007E131E" w:rsidRPr="00B35AE4" w:rsidRDefault="007E131E" w:rsidP="00034C8C">
            <w:pPr>
              <w:numPr>
                <w:ilvl w:val="0"/>
                <w:numId w:val="32"/>
              </w:numPr>
              <w:tabs>
                <w:tab w:val="left" w:pos="708"/>
                <w:tab w:val="left" w:pos="2410"/>
              </w:tabs>
              <w:spacing w:after="0"/>
              <w:ind w:left="144" w:hanging="144"/>
              <w:contextualSpacing/>
              <w:rPr>
                <w:szCs w:val="22"/>
                <w:lang w:eastAsia="en-US"/>
              </w:rPr>
            </w:pPr>
            <w:r w:rsidRPr="003A404F">
              <w:rPr>
                <w:szCs w:val="22"/>
                <w:lang w:eastAsia="en-US"/>
              </w:rPr>
              <w:t>This is a loose constraint - that is it is unordered and could be a partial list</w:t>
            </w:r>
          </w:p>
        </w:tc>
      </w:tr>
      <w:tr w:rsidR="007E131E" w:rsidRPr="007E131E" w14:paraId="690627BC" w14:textId="77777777" w:rsidTr="00107A6F">
        <w:trPr>
          <w:cnfStyle w:val="000000100000" w:firstRow="0" w:lastRow="0" w:firstColumn="0" w:lastColumn="0" w:oddVBand="0" w:evenVBand="0" w:oddHBand="1" w:evenHBand="0" w:firstRowFirstColumn="0" w:firstRowLastColumn="0" w:lastRowFirstColumn="0" w:lastRowLastColumn="0"/>
        </w:trPr>
        <w:tc>
          <w:tcPr>
            <w:tcW w:w="1843" w:type="dxa"/>
            <w:hideMark/>
          </w:tcPr>
          <w:p w14:paraId="653A0721" w14:textId="77777777" w:rsidR="007E131E" w:rsidRPr="003A404F" w:rsidRDefault="007E131E" w:rsidP="00AB1AD8">
            <w:pPr>
              <w:rPr>
                <w:szCs w:val="22"/>
                <w:lang w:eastAsia="ar-SA"/>
              </w:rPr>
            </w:pPr>
            <w:r w:rsidRPr="003A404F">
              <w:rPr>
                <w:szCs w:val="22"/>
              </w:rPr>
              <w:t>avoid-topology</w:t>
            </w:r>
          </w:p>
        </w:tc>
        <w:tc>
          <w:tcPr>
            <w:tcW w:w="2693" w:type="dxa"/>
            <w:hideMark/>
          </w:tcPr>
          <w:p w14:paraId="5DCA1144" w14:textId="0DFEC231" w:rsidR="007E131E" w:rsidRPr="00B35AE4" w:rsidRDefault="007E131E" w:rsidP="00B35AE4">
            <w:pPr>
              <w:tabs>
                <w:tab w:val="left" w:pos="708"/>
              </w:tabs>
              <w:rPr>
                <w:b/>
                <w:color w:val="0033CC"/>
                <w:szCs w:val="22"/>
                <w:lang w:val="it-IT"/>
              </w:rPr>
            </w:pPr>
            <w:r w:rsidRPr="003A404F">
              <w:rPr>
                <w:szCs w:val="22"/>
                <w:lang w:val="it-IT"/>
              </w:rPr>
              <w:t xml:space="preserve">LeafList of </w:t>
            </w:r>
            <w:r w:rsidR="00B35AE4">
              <w:rPr>
                <w:szCs w:val="22"/>
                <w:lang w:val="it-IT"/>
              </w:rPr>
              <w:t xml:space="preserve"> topology uuids</w:t>
            </w:r>
          </w:p>
        </w:tc>
        <w:tc>
          <w:tcPr>
            <w:tcW w:w="709" w:type="dxa"/>
            <w:hideMark/>
          </w:tcPr>
          <w:p w14:paraId="2C055909" w14:textId="77777777" w:rsidR="007E131E" w:rsidRPr="003A404F" w:rsidRDefault="007E131E" w:rsidP="00AB1AD8">
            <w:pPr>
              <w:rPr>
                <w:szCs w:val="22"/>
              </w:rPr>
            </w:pPr>
            <w:r w:rsidRPr="003A404F">
              <w:rPr>
                <w:szCs w:val="22"/>
                <w:lang w:eastAsia="en-US"/>
              </w:rPr>
              <w:t>RW</w:t>
            </w:r>
          </w:p>
        </w:tc>
        <w:tc>
          <w:tcPr>
            <w:tcW w:w="709" w:type="dxa"/>
            <w:hideMark/>
          </w:tcPr>
          <w:p w14:paraId="6435875B" w14:textId="77777777" w:rsidR="007E131E" w:rsidRPr="003A404F" w:rsidRDefault="007E131E" w:rsidP="00AB1AD8">
            <w:pPr>
              <w:rPr>
                <w:szCs w:val="22"/>
              </w:rPr>
            </w:pPr>
            <w:r w:rsidRPr="003A404F">
              <w:rPr>
                <w:szCs w:val="22"/>
                <w:lang w:eastAsia="en-US"/>
              </w:rPr>
              <w:t>O</w:t>
            </w:r>
          </w:p>
        </w:tc>
        <w:tc>
          <w:tcPr>
            <w:tcW w:w="4536" w:type="dxa"/>
          </w:tcPr>
          <w:p w14:paraId="7BA7A231" w14:textId="36E51126" w:rsidR="007E131E" w:rsidRPr="00B35AE4" w:rsidRDefault="007E131E" w:rsidP="00B35AE4">
            <w:pPr>
              <w:numPr>
                <w:ilvl w:val="0"/>
                <w:numId w:val="32"/>
              </w:numPr>
              <w:tabs>
                <w:tab w:val="left" w:pos="708"/>
                <w:tab w:val="left" w:pos="2410"/>
              </w:tabs>
              <w:spacing w:after="0"/>
              <w:ind w:left="144" w:hanging="144"/>
              <w:contextualSpacing/>
              <w:rPr>
                <w:szCs w:val="22"/>
                <w:lang w:eastAsia="en-US"/>
              </w:rPr>
            </w:pPr>
            <w:r w:rsidRPr="003A404F">
              <w:rPr>
                <w:szCs w:val="22"/>
                <w:lang w:eastAsia="en-US"/>
              </w:rPr>
              <w:t>This is a loose constraint - that is it is unordered and could be a partial list</w:t>
            </w:r>
          </w:p>
        </w:tc>
      </w:tr>
      <w:tr w:rsidR="007E131E" w:rsidRPr="007E131E" w14:paraId="74C0213E" w14:textId="77777777" w:rsidTr="00107A6F">
        <w:tc>
          <w:tcPr>
            <w:tcW w:w="1843" w:type="dxa"/>
            <w:hideMark/>
          </w:tcPr>
          <w:p w14:paraId="2C2F53E7" w14:textId="77777777" w:rsidR="007E131E" w:rsidRPr="003A404F" w:rsidRDefault="007E131E" w:rsidP="00AB1AD8">
            <w:pPr>
              <w:rPr>
                <w:szCs w:val="22"/>
                <w:lang w:eastAsia="ar-SA"/>
              </w:rPr>
            </w:pPr>
            <w:r w:rsidRPr="003A404F">
              <w:rPr>
                <w:szCs w:val="22"/>
                <w:lang w:eastAsia="en-US"/>
              </w:rPr>
              <w:t>include-path</w:t>
            </w:r>
          </w:p>
        </w:tc>
        <w:tc>
          <w:tcPr>
            <w:tcW w:w="2693" w:type="dxa"/>
            <w:hideMark/>
          </w:tcPr>
          <w:p w14:paraId="2EB2A162" w14:textId="540B573C" w:rsidR="007E131E" w:rsidRPr="003A404F" w:rsidRDefault="007E131E" w:rsidP="00AB1AD8">
            <w:pPr>
              <w:tabs>
                <w:tab w:val="left" w:pos="708"/>
              </w:tabs>
              <w:rPr>
                <w:b/>
                <w:color w:val="0033CC"/>
                <w:szCs w:val="22"/>
                <w:lang w:val="it-IT"/>
              </w:rPr>
            </w:pPr>
            <w:r w:rsidRPr="003A404F">
              <w:rPr>
                <w:szCs w:val="22"/>
                <w:lang w:val="it-IT"/>
              </w:rPr>
              <w:t xml:space="preserve">LeafList of </w:t>
            </w:r>
            <w:r w:rsidR="00B35AE4">
              <w:rPr>
                <w:szCs w:val="22"/>
                <w:lang w:val="it-IT"/>
              </w:rPr>
              <w:t xml:space="preserve">path </w:t>
            </w:r>
            <w:r w:rsidR="00107A6F">
              <w:rPr>
                <w:szCs w:val="22"/>
                <w:lang w:val="it-IT"/>
              </w:rPr>
              <w:t>uuids</w:t>
            </w:r>
          </w:p>
          <w:p w14:paraId="2FA6E75E" w14:textId="0A1D4B41" w:rsidR="007E131E" w:rsidRPr="003A404F" w:rsidRDefault="007E131E" w:rsidP="00AB1AD8">
            <w:pPr>
              <w:tabs>
                <w:tab w:val="left" w:pos="708"/>
              </w:tabs>
              <w:rPr>
                <w:szCs w:val="22"/>
                <w:lang w:eastAsia="en-US"/>
              </w:rPr>
            </w:pPr>
          </w:p>
        </w:tc>
        <w:tc>
          <w:tcPr>
            <w:tcW w:w="709" w:type="dxa"/>
            <w:hideMark/>
          </w:tcPr>
          <w:p w14:paraId="3106DC7D" w14:textId="77777777" w:rsidR="007E131E" w:rsidRPr="003A404F" w:rsidRDefault="007E131E" w:rsidP="00AB1AD8">
            <w:pPr>
              <w:rPr>
                <w:szCs w:val="22"/>
                <w:lang w:eastAsia="en-US"/>
              </w:rPr>
            </w:pPr>
            <w:r w:rsidRPr="003A404F">
              <w:rPr>
                <w:szCs w:val="22"/>
                <w:lang w:eastAsia="en-US"/>
              </w:rPr>
              <w:t>RW</w:t>
            </w:r>
          </w:p>
        </w:tc>
        <w:tc>
          <w:tcPr>
            <w:tcW w:w="709" w:type="dxa"/>
            <w:hideMark/>
          </w:tcPr>
          <w:p w14:paraId="6F456AFE" w14:textId="77777777" w:rsidR="007E131E" w:rsidRPr="003A404F" w:rsidRDefault="007E131E" w:rsidP="00AB1AD8">
            <w:pPr>
              <w:rPr>
                <w:szCs w:val="22"/>
                <w:lang w:eastAsia="en-US"/>
              </w:rPr>
            </w:pPr>
            <w:r w:rsidRPr="003A404F">
              <w:rPr>
                <w:szCs w:val="22"/>
                <w:lang w:eastAsia="en-US"/>
              </w:rPr>
              <w:t>M</w:t>
            </w:r>
          </w:p>
        </w:tc>
        <w:tc>
          <w:tcPr>
            <w:tcW w:w="4536" w:type="dxa"/>
            <w:hideMark/>
          </w:tcPr>
          <w:p w14:paraId="55268C55" w14:textId="77777777" w:rsidR="007E131E" w:rsidRPr="003A404F" w:rsidRDefault="007E131E" w:rsidP="00381A66">
            <w:pPr>
              <w:numPr>
                <w:ilvl w:val="0"/>
                <w:numId w:val="32"/>
              </w:numPr>
              <w:tabs>
                <w:tab w:val="left" w:pos="708"/>
                <w:tab w:val="left" w:pos="2410"/>
              </w:tabs>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r w:rsidRPr="003A404F">
              <w:rPr>
                <w:szCs w:val="22"/>
                <w:lang w:eastAsia="en-US"/>
              </w:rPr>
              <w:t xml:space="preserve"> </w:t>
            </w:r>
          </w:p>
          <w:p w14:paraId="42E26EAC" w14:textId="77777777" w:rsidR="007E131E" w:rsidRPr="003A404F" w:rsidRDefault="007E131E" w:rsidP="00381A66">
            <w:pPr>
              <w:numPr>
                <w:ilvl w:val="0"/>
                <w:numId w:val="32"/>
              </w:numPr>
              <w:tabs>
                <w:tab w:val="left" w:pos="708"/>
                <w:tab w:val="left" w:pos="2410"/>
              </w:tabs>
              <w:spacing w:after="0"/>
              <w:ind w:left="144" w:hanging="144"/>
              <w:contextualSpacing/>
              <w:rPr>
                <w:szCs w:val="22"/>
                <w:lang w:eastAsia="en-US"/>
              </w:rPr>
            </w:pPr>
            <w:r w:rsidRPr="003A404F">
              <w:rPr>
                <w:szCs w:val="22"/>
                <w:lang w:eastAsia="en-US"/>
              </w:rPr>
              <w:t>This is a loose constraint - that is it is unordered and could be a partial list.</w:t>
            </w:r>
          </w:p>
          <w:p w14:paraId="03BC9581" w14:textId="77777777" w:rsidR="007E131E" w:rsidRPr="003A404F" w:rsidRDefault="007E131E" w:rsidP="00381A66">
            <w:pPr>
              <w:numPr>
                <w:ilvl w:val="0"/>
                <w:numId w:val="32"/>
              </w:numPr>
              <w:tabs>
                <w:tab w:val="left" w:pos="708"/>
                <w:tab w:val="left" w:pos="2410"/>
              </w:tabs>
              <w:spacing w:after="0"/>
              <w:ind w:left="144" w:hanging="144"/>
              <w:contextualSpacing/>
              <w:rPr>
                <w:szCs w:val="22"/>
                <w:lang w:eastAsia="en-US"/>
              </w:rPr>
            </w:pPr>
            <w:r w:rsidRPr="003A404F">
              <w:rPr>
                <w:szCs w:val="22"/>
                <w:lang w:eastAsia="en-US"/>
              </w:rPr>
              <w:t xml:space="preserve">The </w:t>
            </w:r>
            <w:proofErr w:type="spellStart"/>
            <w:r w:rsidRPr="003A404F">
              <w:rPr>
                <w:szCs w:val="22"/>
                <w:lang w:eastAsia="en-US"/>
              </w:rPr>
              <w:t>uuid</w:t>
            </w:r>
            <w:proofErr w:type="spellEnd"/>
            <w:r w:rsidRPr="003A404F">
              <w:rPr>
                <w:szCs w:val="22"/>
                <w:lang w:eastAsia="en-US"/>
              </w:rPr>
              <w:t xml:space="preserve"> MUST refer to a valid </w:t>
            </w:r>
            <w:proofErr w:type="gramStart"/>
            <w:r w:rsidRPr="003A404F">
              <w:rPr>
                <w:szCs w:val="22"/>
                <w:lang w:eastAsia="en-US"/>
              </w:rPr>
              <w:t>{</w:t>
            </w:r>
            <w:r w:rsidRPr="003A404F">
              <w:rPr>
                <w:b/>
                <w:color w:val="0070C0"/>
                <w:szCs w:val="22"/>
                <w:lang w:eastAsia="en-US"/>
              </w:rPr>
              <w:t xml:space="preserve"> </w:t>
            </w:r>
            <w:proofErr w:type="spellStart"/>
            <w:r w:rsidRPr="003A404F">
              <w:rPr>
                <w:b/>
                <w:color w:val="0070C0"/>
                <w:szCs w:val="22"/>
                <w:lang w:eastAsia="en-US"/>
              </w:rPr>
              <w:t>tapi</w:t>
            </w:r>
            <w:proofErr w:type="gramEnd"/>
            <w:r w:rsidRPr="003A404F">
              <w:rPr>
                <w:b/>
                <w:color w:val="0070C0"/>
                <w:szCs w:val="22"/>
                <w:lang w:eastAsia="en-US"/>
              </w:rPr>
              <w:t>-path-</w:t>
            </w:r>
            <w:proofErr w:type="gramStart"/>
            <w:r w:rsidRPr="003A404F">
              <w:rPr>
                <w:b/>
                <w:color w:val="0070C0"/>
                <w:szCs w:val="22"/>
                <w:lang w:eastAsia="en-US"/>
              </w:rPr>
              <w:t>computation:path</w:t>
            </w:r>
            <w:proofErr w:type="spellEnd"/>
            <w:proofErr w:type="gramEnd"/>
            <w:r w:rsidRPr="003A404F">
              <w:rPr>
                <w:b/>
                <w:color w:val="0070C0"/>
                <w:szCs w:val="22"/>
                <w:lang w:eastAsia="en-US"/>
              </w:rPr>
              <w:t>}</w:t>
            </w:r>
            <w:r w:rsidRPr="003A404F">
              <w:rPr>
                <w:color w:val="0070C0"/>
                <w:szCs w:val="22"/>
                <w:lang w:eastAsia="en-US"/>
              </w:rPr>
              <w:t xml:space="preserve"> </w:t>
            </w:r>
            <w:r w:rsidRPr="003A404F">
              <w:rPr>
                <w:szCs w:val="22"/>
                <w:lang w:eastAsia="en-US"/>
              </w:rPr>
              <w:t xml:space="preserve">object present within the </w:t>
            </w:r>
            <w:proofErr w:type="spellStart"/>
            <w:r w:rsidRPr="003A404F">
              <w:rPr>
                <w:szCs w:val="22"/>
                <w:lang w:eastAsia="en-US"/>
              </w:rPr>
              <w:t>tapi</w:t>
            </w:r>
            <w:proofErr w:type="spellEnd"/>
            <w:r w:rsidRPr="003A404F">
              <w:rPr>
                <w:szCs w:val="22"/>
                <w:lang w:eastAsia="en-US"/>
              </w:rPr>
              <w:t xml:space="preserve">-server datastore. </w:t>
            </w:r>
          </w:p>
        </w:tc>
      </w:tr>
      <w:tr w:rsidR="007E131E" w:rsidRPr="007E131E" w14:paraId="008ACAFD" w14:textId="77777777" w:rsidTr="00107A6F">
        <w:trPr>
          <w:cnfStyle w:val="000000100000" w:firstRow="0" w:lastRow="0" w:firstColumn="0" w:lastColumn="0" w:oddVBand="0" w:evenVBand="0" w:oddHBand="1" w:evenHBand="0" w:firstRowFirstColumn="0" w:firstRowLastColumn="0" w:lastRowFirstColumn="0" w:lastRowLastColumn="0"/>
        </w:trPr>
        <w:tc>
          <w:tcPr>
            <w:tcW w:w="1843" w:type="dxa"/>
            <w:hideMark/>
          </w:tcPr>
          <w:p w14:paraId="09C84E40" w14:textId="77777777" w:rsidR="007E131E" w:rsidRPr="003A404F" w:rsidRDefault="007E131E" w:rsidP="00AB1AD8">
            <w:pPr>
              <w:rPr>
                <w:szCs w:val="22"/>
                <w:lang w:eastAsia="ar-SA"/>
              </w:rPr>
            </w:pPr>
            <w:r w:rsidRPr="003A404F">
              <w:rPr>
                <w:szCs w:val="22"/>
                <w:lang w:eastAsia="en-US"/>
              </w:rPr>
              <w:t>exclude-path</w:t>
            </w:r>
          </w:p>
        </w:tc>
        <w:tc>
          <w:tcPr>
            <w:tcW w:w="2693" w:type="dxa"/>
            <w:hideMark/>
          </w:tcPr>
          <w:p w14:paraId="646E9124" w14:textId="4573C98E" w:rsidR="007E131E" w:rsidRPr="003A404F" w:rsidRDefault="007E131E" w:rsidP="00AB1AD8">
            <w:pPr>
              <w:tabs>
                <w:tab w:val="left" w:pos="708"/>
              </w:tabs>
              <w:rPr>
                <w:b/>
                <w:color w:val="0033CC"/>
                <w:szCs w:val="22"/>
                <w:lang w:val="it-IT"/>
              </w:rPr>
            </w:pPr>
            <w:r w:rsidRPr="003A404F">
              <w:rPr>
                <w:szCs w:val="22"/>
                <w:lang w:val="it-IT"/>
              </w:rPr>
              <w:t xml:space="preserve">LeafList of </w:t>
            </w:r>
            <w:r w:rsidR="00B35AE4">
              <w:rPr>
                <w:szCs w:val="22"/>
                <w:lang w:val="it-IT"/>
              </w:rPr>
              <w:t xml:space="preserve">path </w:t>
            </w:r>
            <w:r w:rsidR="00107A6F">
              <w:rPr>
                <w:szCs w:val="22"/>
                <w:lang w:val="it-IT"/>
              </w:rPr>
              <w:t>uuids</w:t>
            </w:r>
          </w:p>
          <w:p w14:paraId="50EA07A7" w14:textId="188E8A5E" w:rsidR="007E131E" w:rsidRPr="003A404F" w:rsidRDefault="007E131E" w:rsidP="00AB1AD8">
            <w:pPr>
              <w:tabs>
                <w:tab w:val="left" w:pos="708"/>
              </w:tabs>
              <w:rPr>
                <w:szCs w:val="22"/>
                <w:lang w:eastAsia="en-US"/>
              </w:rPr>
            </w:pPr>
          </w:p>
        </w:tc>
        <w:tc>
          <w:tcPr>
            <w:tcW w:w="709" w:type="dxa"/>
            <w:hideMark/>
          </w:tcPr>
          <w:p w14:paraId="3D34850F" w14:textId="77777777" w:rsidR="007E131E" w:rsidRPr="003A404F" w:rsidRDefault="007E131E" w:rsidP="00AB1AD8">
            <w:pPr>
              <w:rPr>
                <w:szCs w:val="22"/>
                <w:lang w:eastAsia="en-US"/>
              </w:rPr>
            </w:pPr>
            <w:r w:rsidRPr="003A404F">
              <w:rPr>
                <w:szCs w:val="22"/>
                <w:lang w:eastAsia="en-US"/>
              </w:rPr>
              <w:t>RW</w:t>
            </w:r>
          </w:p>
        </w:tc>
        <w:tc>
          <w:tcPr>
            <w:tcW w:w="709" w:type="dxa"/>
            <w:hideMark/>
          </w:tcPr>
          <w:p w14:paraId="22E16B44" w14:textId="77777777" w:rsidR="007E131E" w:rsidRPr="003A404F" w:rsidRDefault="007E131E" w:rsidP="00AB1AD8">
            <w:pPr>
              <w:rPr>
                <w:szCs w:val="22"/>
                <w:lang w:eastAsia="en-US"/>
              </w:rPr>
            </w:pPr>
            <w:r w:rsidRPr="003A404F">
              <w:rPr>
                <w:szCs w:val="22"/>
                <w:lang w:eastAsia="en-US"/>
              </w:rPr>
              <w:t>M</w:t>
            </w:r>
          </w:p>
        </w:tc>
        <w:tc>
          <w:tcPr>
            <w:tcW w:w="4536" w:type="dxa"/>
            <w:hideMark/>
          </w:tcPr>
          <w:p w14:paraId="3CDCC8E0" w14:textId="77777777" w:rsidR="007E131E" w:rsidRPr="003A404F" w:rsidRDefault="007E131E" w:rsidP="00381A66">
            <w:pPr>
              <w:numPr>
                <w:ilvl w:val="0"/>
                <w:numId w:val="32"/>
              </w:numPr>
              <w:tabs>
                <w:tab w:val="left" w:pos="708"/>
                <w:tab w:val="left" w:pos="2410"/>
              </w:tabs>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r w:rsidRPr="003A404F">
              <w:rPr>
                <w:szCs w:val="22"/>
                <w:lang w:eastAsia="en-US"/>
              </w:rPr>
              <w:t xml:space="preserve"> </w:t>
            </w:r>
          </w:p>
          <w:p w14:paraId="7D13038D" w14:textId="77777777" w:rsidR="007E131E" w:rsidRPr="003A404F" w:rsidRDefault="007E131E" w:rsidP="00381A66">
            <w:pPr>
              <w:numPr>
                <w:ilvl w:val="0"/>
                <w:numId w:val="32"/>
              </w:numPr>
              <w:tabs>
                <w:tab w:val="left" w:pos="708"/>
                <w:tab w:val="left" w:pos="2410"/>
              </w:tabs>
              <w:spacing w:after="0"/>
              <w:ind w:left="144" w:hanging="144"/>
              <w:contextualSpacing/>
              <w:rPr>
                <w:szCs w:val="22"/>
                <w:lang w:eastAsia="en-US"/>
              </w:rPr>
            </w:pPr>
            <w:r w:rsidRPr="003A404F">
              <w:rPr>
                <w:szCs w:val="22"/>
                <w:lang w:eastAsia="en-US"/>
              </w:rPr>
              <w:t>This is a loose constraint - that is it is unordered and could be a partial list.</w:t>
            </w:r>
          </w:p>
          <w:p w14:paraId="5D7C31AE" w14:textId="77777777" w:rsidR="007E131E" w:rsidRPr="003A404F" w:rsidRDefault="007E131E" w:rsidP="00381A66">
            <w:pPr>
              <w:numPr>
                <w:ilvl w:val="0"/>
                <w:numId w:val="32"/>
              </w:numPr>
              <w:tabs>
                <w:tab w:val="left" w:pos="708"/>
                <w:tab w:val="left" w:pos="2410"/>
              </w:tabs>
              <w:spacing w:after="0"/>
              <w:ind w:left="144" w:hanging="144"/>
              <w:contextualSpacing/>
              <w:rPr>
                <w:szCs w:val="22"/>
                <w:lang w:eastAsia="en-US"/>
              </w:rPr>
            </w:pPr>
            <w:r w:rsidRPr="003A404F">
              <w:rPr>
                <w:szCs w:val="22"/>
                <w:lang w:eastAsia="en-US"/>
              </w:rPr>
              <w:t xml:space="preserve">The </w:t>
            </w:r>
            <w:proofErr w:type="spellStart"/>
            <w:r w:rsidRPr="003A404F">
              <w:rPr>
                <w:szCs w:val="22"/>
                <w:lang w:eastAsia="en-US"/>
              </w:rPr>
              <w:t>uuid</w:t>
            </w:r>
            <w:proofErr w:type="spellEnd"/>
            <w:r w:rsidRPr="003A404F">
              <w:rPr>
                <w:szCs w:val="22"/>
                <w:lang w:eastAsia="en-US"/>
              </w:rPr>
              <w:t xml:space="preserve"> MUST refer to a valid {</w:t>
            </w:r>
            <w:proofErr w:type="spellStart"/>
            <w:r w:rsidRPr="003A404F">
              <w:rPr>
                <w:b/>
                <w:color w:val="0070C0"/>
                <w:szCs w:val="22"/>
                <w:lang w:eastAsia="en-US"/>
              </w:rPr>
              <w:t>tapi-path-</w:t>
            </w:r>
            <w:proofErr w:type="gramStart"/>
            <w:r w:rsidRPr="003A404F">
              <w:rPr>
                <w:b/>
                <w:color w:val="0070C0"/>
                <w:szCs w:val="22"/>
                <w:lang w:eastAsia="en-US"/>
              </w:rPr>
              <w:t>computation:path</w:t>
            </w:r>
            <w:proofErr w:type="spellEnd"/>
            <w:proofErr w:type="gramEnd"/>
            <w:r w:rsidRPr="003A404F">
              <w:rPr>
                <w:b/>
                <w:color w:val="0070C0"/>
                <w:szCs w:val="22"/>
                <w:lang w:eastAsia="en-US"/>
              </w:rPr>
              <w:t>}</w:t>
            </w:r>
            <w:r w:rsidRPr="003A404F">
              <w:rPr>
                <w:color w:val="0070C0"/>
                <w:szCs w:val="22"/>
                <w:lang w:eastAsia="en-US"/>
              </w:rPr>
              <w:t xml:space="preserve"> </w:t>
            </w:r>
            <w:r w:rsidRPr="003A404F">
              <w:rPr>
                <w:szCs w:val="22"/>
                <w:lang w:eastAsia="en-US"/>
              </w:rPr>
              <w:t xml:space="preserve">object present within the </w:t>
            </w:r>
            <w:proofErr w:type="spellStart"/>
            <w:r w:rsidRPr="003A404F">
              <w:rPr>
                <w:szCs w:val="22"/>
                <w:lang w:eastAsia="en-US"/>
              </w:rPr>
              <w:t>tapi</w:t>
            </w:r>
            <w:proofErr w:type="spellEnd"/>
            <w:r w:rsidRPr="003A404F">
              <w:rPr>
                <w:szCs w:val="22"/>
                <w:lang w:eastAsia="en-US"/>
              </w:rPr>
              <w:t>-server datastore</w:t>
            </w:r>
          </w:p>
        </w:tc>
      </w:tr>
      <w:tr w:rsidR="007E131E" w:rsidRPr="007E131E" w14:paraId="49DF7F00" w14:textId="77777777" w:rsidTr="00107A6F">
        <w:tc>
          <w:tcPr>
            <w:tcW w:w="1843" w:type="dxa"/>
            <w:hideMark/>
          </w:tcPr>
          <w:p w14:paraId="6799F92A" w14:textId="77777777" w:rsidR="007E131E" w:rsidRPr="003A404F" w:rsidRDefault="007E131E" w:rsidP="00AB1AD8">
            <w:pPr>
              <w:rPr>
                <w:szCs w:val="22"/>
                <w:lang w:eastAsia="ar-SA"/>
              </w:rPr>
            </w:pPr>
            <w:r w:rsidRPr="003A404F">
              <w:rPr>
                <w:szCs w:val="22"/>
                <w:lang w:eastAsia="en-US"/>
              </w:rPr>
              <w:t>include-node</w:t>
            </w:r>
          </w:p>
        </w:tc>
        <w:tc>
          <w:tcPr>
            <w:tcW w:w="2693" w:type="dxa"/>
            <w:hideMark/>
          </w:tcPr>
          <w:p w14:paraId="3E475BEB" w14:textId="651D56E6" w:rsidR="007E131E" w:rsidRPr="003A404F" w:rsidRDefault="007E131E" w:rsidP="00107A6F">
            <w:pPr>
              <w:tabs>
                <w:tab w:val="left" w:pos="708"/>
              </w:tabs>
              <w:rPr>
                <w:szCs w:val="22"/>
                <w:lang w:eastAsia="en-US"/>
              </w:rPr>
            </w:pPr>
            <w:r w:rsidRPr="003A404F">
              <w:rPr>
                <w:szCs w:val="22"/>
                <w:lang w:val="it-IT"/>
              </w:rPr>
              <w:t xml:space="preserve">LeafList of </w:t>
            </w:r>
            <w:r w:rsidR="00B35AE4">
              <w:rPr>
                <w:szCs w:val="22"/>
                <w:lang w:val="it-IT"/>
              </w:rPr>
              <w:t xml:space="preserve">node </w:t>
            </w:r>
            <w:r w:rsidR="00107A6F">
              <w:rPr>
                <w:szCs w:val="22"/>
                <w:lang w:val="it-IT"/>
              </w:rPr>
              <w:t>uuids</w:t>
            </w:r>
          </w:p>
        </w:tc>
        <w:tc>
          <w:tcPr>
            <w:tcW w:w="709" w:type="dxa"/>
            <w:hideMark/>
          </w:tcPr>
          <w:p w14:paraId="529E192B" w14:textId="77777777" w:rsidR="007E131E" w:rsidRPr="003A404F" w:rsidRDefault="007E131E" w:rsidP="00AB1AD8">
            <w:pPr>
              <w:rPr>
                <w:szCs w:val="22"/>
                <w:lang w:eastAsia="en-US"/>
              </w:rPr>
            </w:pPr>
            <w:r w:rsidRPr="003A404F">
              <w:rPr>
                <w:szCs w:val="22"/>
                <w:lang w:eastAsia="en-US"/>
              </w:rPr>
              <w:t>RW</w:t>
            </w:r>
          </w:p>
        </w:tc>
        <w:tc>
          <w:tcPr>
            <w:tcW w:w="709" w:type="dxa"/>
            <w:hideMark/>
          </w:tcPr>
          <w:p w14:paraId="16385573" w14:textId="77777777" w:rsidR="007E131E" w:rsidRPr="003A404F" w:rsidRDefault="007E131E" w:rsidP="00AB1AD8">
            <w:pPr>
              <w:rPr>
                <w:szCs w:val="22"/>
                <w:lang w:eastAsia="en-US"/>
              </w:rPr>
            </w:pPr>
            <w:r w:rsidRPr="003A404F">
              <w:rPr>
                <w:szCs w:val="22"/>
                <w:lang w:eastAsia="en-US"/>
              </w:rPr>
              <w:t>M</w:t>
            </w:r>
          </w:p>
        </w:tc>
        <w:tc>
          <w:tcPr>
            <w:tcW w:w="4536" w:type="dxa"/>
          </w:tcPr>
          <w:p w14:paraId="0A32D38E" w14:textId="77777777" w:rsidR="007E131E" w:rsidRPr="003A404F" w:rsidRDefault="007E131E" w:rsidP="00381A66">
            <w:pPr>
              <w:numPr>
                <w:ilvl w:val="0"/>
                <w:numId w:val="32"/>
              </w:numPr>
              <w:tabs>
                <w:tab w:val="left" w:pos="708"/>
                <w:tab w:val="left" w:pos="2410"/>
              </w:tabs>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r w:rsidRPr="003A404F">
              <w:rPr>
                <w:szCs w:val="22"/>
                <w:lang w:eastAsia="en-US"/>
              </w:rPr>
              <w:t xml:space="preserve"> </w:t>
            </w:r>
          </w:p>
          <w:p w14:paraId="5AEA9998" w14:textId="77777777" w:rsidR="007E131E" w:rsidRPr="003A404F" w:rsidRDefault="007E131E" w:rsidP="00381A66">
            <w:pPr>
              <w:numPr>
                <w:ilvl w:val="0"/>
                <w:numId w:val="32"/>
              </w:numPr>
              <w:tabs>
                <w:tab w:val="left" w:pos="708"/>
                <w:tab w:val="left" w:pos="2410"/>
              </w:tabs>
              <w:spacing w:after="0"/>
              <w:ind w:left="144" w:hanging="144"/>
              <w:contextualSpacing/>
              <w:rPr>
                <w:szCs w:val="22"/>
                <w:lang w:eastAsia="en-US"/>
              </w:rPr>
            </w:pPr>
            <w:r w:rsidRPr="003A404F">
              <w:rPr>
                <w:szCs w:val="22"/>
                <w:lang w:eastAsia="en-US"/>
              </w:rPr>
              <w:t>This is a loose constraint - that is it is unordered and could be a partial list.</w:t>
            </w:r>
          </w:p>
          <w:p w14:paraId="75134018" w14:textId="77777777" w:rsidR="007E131E" w:rsidRPr="003A404F" w:rsidRDefault="007E131E" w:rsidP="00381A66">
            <w:pPr>
              <w:numPr>
                <w:ilvl w:val="0"/>
                <w:numId w:val="32"/>
              </w:numPr>
              <w:tabs>
                <w:tab w:val="left" w:pos="708"/>
                <w:tab w:val="left" w:pos="2410"/>
              </w:tabs>
              <w:spacing w:after="0"/>
              <w:ind w:left="144" w:hanging="144"/>
              <w:contextualSpacing/>
              <w:rPr>
                <w:szCs w:val="22"/>
                <w:lang w:eastAsia="en-US"/>
              </w:rPr>
            </w:pPr>
            <w:r w:rsidRPr="003A404F">
              <w:rPr>
                <w:szCs w:val="22"/>
                <w:lang w:eastAsia="en-US"/>
              </w:rPr>
              <w:t xml:space="preserve">The </w:t>
            </w:r>
            <w:proofErr w:type="spellStart"/>
            <w:r w:rsidRPr="003A404F">
              <w:rPr>
                <w:szCs w:val="22"/>
                <w:lang w:eastAsia="en-US"/>
              </w:rPr>
              <w:t>uuid</w:t>
            </w:r>
            <w:proofErr w:type="spellEnd"/>
            <w:r w:rsidRPr="003A404F">
              <w:rPr>
                <w:szCs w:val="22"/>
                <w:lang w:eastAsia="en-US"/>
              </w:rPr>
              <w:t xml:space="preserve"> MUST refer to a valid {</w:t>
            </w:r>
            <w:proofErr w:type="spellStart"/>
            <w:r w:rsidRPr="003A404F">
              <w:rPr>
                <w:b/>
                <w:color w:val="0070C0"/>
                <w:szCs w:val="22"/>
                <w:lang w:eastAsia="en-US"/>
              </w:rPr>
              <w:t>tapi-</w:t>
            </w:r>
            <w:proofErr w:type="gramStart"/>
            <w:r w:rsidRPr="003A404F">
              <w:rPr>
                <w:b/>
                <w:color w:val="0070C0"/>
                <w:szCs w:val="22"/>
                <w:lang w:eastAsia="en-US"/>
              </w:rPr>
              <w:t>topology:node</w:t>
            </w:r>
            <w:proofErr w:type="spellEnd"/>
            <w:proofErr w:type="gramEnd"/>
            <w:r w:rsidRPr="003A404F">
              <w:rPr>
                <w:szCs w:val="22"/>
                <w:lang w:eastAsia="en-US"/>
              </w:rPr>
              <w:t xml:space="preserve">} object present within the </w:t>
            </w:r>
            <w:proofErr w:type="spellStart"/>
            <w:r w:rsidRPr="003A404F">
              <w:rPr>
                <w:szCs w:val="22"/>
                <w:lang w:eastAsia="en-US"/>
              </w:rPr>
              <w:t>tapi</w:t>
            </w:r>
            <w:proofErr w:type="spellEnd"/>
            <w:r w:rsidRPr="003A404F">
              <w:rPr>
                <w:szCs w:val="22"/>
                <w:lang w:eastAsia="en-US"/>
              </w:rPr>
              <w:t>-server datastore</w:t>
            </w:r>
          </w:p>
          <w:p w14:paraId="7E8EDDCA" w14:textId="77777777" w:rsidR="007E131E" w:rsidRPr="007E131E" w:rsidRDefault="007E131E" w:rsidP="00034C8C">
            <w:pPr>
              <w:tabs>
                <w:tab w:val="left" w:pos="708"/>
              </w:tabs>
              <w:ind w:left="144"/>
              <w:contextualSpacing/>
              <w:rPr>
                <w:sz w:val="20"/>
                <w:szCs w:val="20"/>
                <w:lang w:eastAsia="en-US"/>
              </w:rPr>
            </w:pPr>
          </w:p>
        </w:tc>
      </w:tr>
      <w:tr w:rsidR="007E131E" w:rsidRPr="007E131E" w14:paraId="66EF780B" w14:textId="77777777" w:rsidTr="00107A6F">
        <w:trPr>
          <w:cnfStyle w:val="000000100000" w:firstRow="0" w:lastRow="0" w:firstColumn="0" w:lastColumn="0" w:oddVBand="0" w:evenVBand="0" w:oddHBand="1" w:evenHBand="0" w:firstRowFirstColumn="0" w:firstRowLastColumn="0" w:lastRowFirstColumn="0" w:lastRowLastColumn="0"/>
        </w:trPr>
        <w:tc>
          <w:tcPr>
            <w:tcW w:w="1843" w:type="dxa"/>
            <w:hideMark/>
          </w:tcPr>
          <w:p w14:paraId="1E17FD24" w14:textId="77777777" w:rsidR="007E131E" w:rsidRPr="003A404F" w:rsidRDefault="007E131E" w:rsidP="00AB1AD8">
            <w:pPr>
              <w:rPr>
                <w:szCs w:val="22"/>
                <w:lang w:eastAsia="ar-SA"/>
              </w:rPr>
            </w:pPr>
            <w:r w:rsidRPr="003A404F">
              <w:rPr>
                <w:szCs w:val="22"/>
                <w:lang w:eastAsia="en-US"/>
              </w:rPr>
              <w:t>exclude-node</w:t>
            </w:r>
          </w:p>
        </w:tc>
        <w:tc>
          <w:tcPr>
            <w:tcW w:w="2693" w:type="dxa"/>
            <w:hideMark/>
          </w:tcPr>
          <w:p w14:paraId="3093649D" w14:textId="2240EEF7" w:rsidR="007E131E" w:rsidRPr="003A404F" w:rsidRDefault="007E131E" w:rsidP="00107A6F">
            <w:pPr>
              <w:tabs>
                <w:tab w:val="left" w:pos="708"/>
              </w:tabs>
              <w:rPr>
                <w:b/>
                <w:color w:val="0033CC"/>
                <w:szCs w:val="22"/>
                <w:lang w:eastAsia="en-US"/>
              </w:rPr>
            </w:pPr>
            <w:r w:rsidRPr="003A404F">
              <w:rPr>
                <w:szCs w:val="22"/>
                <w:lang w:val="it-IT"/>
              </w:rPr>
              <w:t xml:space="preserve">LeafList of </w:t>
            </w:r>
            <w:r w:rsidR="00B35AE4">
              <w:rPr>
                <w:szCs w:val="22"/>
                <w:lang w:val="it-IT"/>
              </w:rPr>
              <w:t xml:space="preserve">node </w:t>
            </w:r>
            <w:r w:rsidR="00107A6F">
              <w:rPr>
                <w:szCs w:val="22"/>
                <w:lang w:val="it-IT"/>
              </w:rPr>
              <w:t>uuids</w:t>
            </w:r>
          </w:p>
        </w:tc>
        <w:tc>
          <w:tcPr>
            <w:tcW w:w="709" w:type="dxa"/>
            <w:hideMark/>
          </w:tcPr>
          <w:p w14:paraId="218798B4" w14:textId="77777777" w:rsidR="007E131E" w:rsidRPr="003A404F" w:rsidRDefault="007E131E" w:rsidP="00AB1AD8">
            <w:pPr>
              <w:rPr>
                <w:color w:val="auto"/>
                <w:szCs w:val="22"/>
                <w:lang w:eastAsia="en-US"/>
              </w:rPr>
            </w:pPr>
            <w:r w:rsidRPr="003A404F">
              <w:rPr>
                <w:szCs w:val="22"/>
                <w:lang w:eastAsia="en-US"/>
              </w:rPr>
              <w:t>RW</w:t>
            </w:r>
          </w:p>
        </w:tc>
        <w:tc>
          <w:tcPr>
            <w:tcW w:w="709" w:type="dxa"/>
            <w:hideMark/>
          </w:tcPr>
          <w:p w14:paraId="69F9F7AC" w14:textId="77777777" w:rsidR="007E131E" w:rsidRPr="003A404F" w:rsidRDefault="007E131E" w:rsidP="00AB1AD8">
            <w:pPr>
              <w:rPr>
                <w:szCs w:val="22"/>
                <w:lang w:eastAsia="en-US"/>
              </w:rPr>
            </w:pPr>
            <w:r w:rsidRPr="003A404F">
              <w:rPr>
                <w:szCs w:val="22"/>
                <w:lang w:eastAsia="en-US"/>
              </w:rPr>
              <w:t>M</w:t>
            </w:r>
          </w:p>
        </w:tc>
        <w:tc>
          <w:tcPr>
            <w:tcW w:w="4536" w:type="dxa"/>
          </w:tcPr>
          <w:p w14:paraId="359F69DC" w14:textId="77777777" w:rsidR="007E131E" w:rsidRPr="003A404F" w:rsidRDefault="007E131E" w:rsidP="00381A66">
            <w:pPr>
              <w:numPr>
                <w:ilvl w:val="0"/>
                <w:numId w:val="32"/>
              </w:numPr>
              <w:tabs>
                <w:tab w:val="left" w:pos="708"/>
                <w:tab w:val="left" w:pos="2410"/>
              </w:tabs>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r w:rsidRPr="003A404F">
              <w:rPr>
                <w:szCs w:val="22"/>
                <w:lang w:eastAsia="en-US"/>
              </w:rPr>
              <w:t xml:space="preserve"> </w:t>
            </w:r>
          </w:p>
          <w:p w14:paraId="3FACF7BC" w14:textId="77777777" w:rsidR="007E131E" w:rsidRPr="003A404F" w:rsidRDefault="007E131E" w:rsidP="00381A66">
            <w:pPr>
              <w:numPr>
                <w:ilvl w:val="0"/>
                <w:numId w:val="32"/>
              </w:numPr>
              <w:tabs>
                <w:tab w:val="left" w:pos="708"/>
                <w:tab w:val="left" w:pos="2410"/>
              </w:tabs>
              <w:spacing w:after="0"/>
              <w:ind w:left="144" w:hanging="144"/>
              <w:contextualSpacing/>
              <w:rPr>
                <w:szCs w:val="22"/>
                <w:lang w:eastAsia="en-US"/>
              </w:rPr>
            </w:pPr>
            <w:r w:rsidRPr="003A404F">
              <w:rPr>
                <w:szCs w:val="22"/>
                <w:lang w:eastAsia="en-US"/>
              </w:rPr>
              <w:t>Reference to an existing node-id already present in the TAPI server context MUST be valid.</w:t>
            </w:r>
          </w:p>
          <w:p w14:paraId="69A8C6D4" w14:textId="77777777" w:rsidR="007E131E" w:rsidRPr="003A404F" w:rsidRDefault="007E131E" w:rsidP="00381A66">
            <w:pPr>
              <w:numPr>
                <w:ilvl w:val="0"/>
                <w:numId w:val="32"/>
              </w:numPr>
              <w:tabs>
                <w:tab w:val="left" w:pos="708"/>
                <w:tab w:val="left" w:pos="2410"/>
              </w:tabs>
              <w:spacing w:after="0"/>
              <w:ind w:left="144" w:hanging="144"/>
              <w:contextualSpacing/>
              <w:rPr>
                <w:szCs w:val="22"/>
                <w:lang w:eastAsia="en-US"/>
              </w:rPr>
            </w:pPr>
            <w:r w:rsidRPr="003A404F">
              <w:rPr>
                <w:szCs w:val="22"/>
                <w:lang w:eastAsia="en-US"/>
              </w:rPr>
              <w:t xml:space="preserve">The </w:t>
            </w:r>
            <w:proofErr w:type="spellStart"/>
            <w:r w:rsidRPr="003A404F">
              <w:rPr>
                <w:szCs w:val="22"/>
                <w:lang w:eastAsia="en-US"/>
              </w:rPr>
              <w:t>uuid</w:t>
            </w:r>
            <w:proofErr w:type="spellEnd"/>
            <w:r w:rsidRPr="003A404F">
              <w:rPr>
                <w:szCs w:val="22"/>
                <w:lang w:eastAsia="en-US"/>
              </w:rPr>
              <w:t xml:space="preserve"> MUST refer to a valid {</w:t>
            </w:r>
            <w:proofErr w:type="spellStart"/>
            <w:r w:rsidRPr="003A404F">
              <w:rPr>
                <w:b/>
                <w:color w:val="0070C0"/>
                <w:szCs w:val="22"/>
                <w:lang w:eastAsia="en-US"/>
              </w:rPr>
              <w:t>tapi-</w:t>
            </w:r>
            <w:proofErr w:type="gramStart"/>
            <w:r w:rsidRPr="003A404F">
              <w:rPr>
                <w:b/>
                <w:color w:val="0070C0"/>
                <w:szCs w:val="22"/>
                <w:lang w:eastAsia="en-US"/>
              </w:rPr>
              <w:t>topology:node</w:t>
            </w:r>
            <w:proofErr w:type="spellEnd"/>
            <w:proofErr w:type="gramEnd"/>
            <w:r w:rsidRPr="003A404F">
              <w:rPr>
                <w:szCs w:val="22"/>
                <w:lang w:eastAsia="en-US"/>
              </w:rPr>
              <w:t xml:space="preserve">} object present within the </w:t>
            </w:r>
            <w:proofErr w:type="spellStart"/>
            <w:r w:rsidRPr="003A404F">
              <w:rPr>
                <w:szCs w:val="22"/>
                <w:lang w:eastAsia="en-US"/>
              </w:rPr>
              <w:t>tapi</w:t>
            </w:r>
            <w:proofErr w:type="spellEnd"/>
            <w:r w:rsidRPr="003A404F">
              <w:rPr>
                <w:szCs w:val="22"/>
                <w:lang w:eastAsia="en-US"/>
              </w:rPr>
              <w:t>-server datastore</w:t>
            </w:r>
          </w:p>
          <w:p w14:paraId="0AE0A390" w14:textId="77777777" w:rsidR="007E131E" w:rsidRPr="007E131E" w:rsidRDefault="007E131E" w:rsidP="00034C8C">
            <w:pPr>
              <w:tabs>
                <w:tab w:val="left" w:pos="708"/>
              </w:tabs>
              <w:ind w:left="144"/>
              <w:contextualSpacing/>
              <w:rPr>
                <w:sz w:val="20"/>
                <w:szCs w:val="20"/>
                <w:lang w:eastAsia="en-US"/>
              </w:rPr>
            </w:pPr>
          </w:p>
        </w:tc>
      </w:tr>
      <w:tr w:rsidR="007E131E" w:rsidRPr="007E131E" w14:paraId="2D236DFE" w14:textId="77777777" w:rsidTr="00107A6F">
        <w:tc>
          <w:tcPr>
            <w:tcW w:w="1843" w:type="dxa"/>
            <w:hideMark/>
          </w:tcPr>
          <w:p w14:paraId="0BDD28B3" w14:textId="77777777" w:rsidR="007E131E" w:rsidRPr="003A404F" w:rsidRDefault="007E131E" w:rsidP="00AB1AD8">
            <w:pPr>
              <w:rPr>
                <w:szCs w:val="22"/>
                <w:lang w:eastAsia="ar-SA"/>
              </w:rPr>
            </w:pPr>
            <w:r w:rsidRPr="003A404F">
              <w:rPr>
                <w:szCs w:val="22"/>
                <w:lang w:eastAsia="en-US"/>
              </w:rPr>
              <w:t>include-link</w:t>
            </w:r>
          </w:p>
        </w:tc>
        <w:tc>
          <w:tcPr>
            <w:tcW w:w="2693" w:type="dxa"/>
            <w:hideMark/>
          </w:tcPr>
          <w:p w14:paraId="5F926067" w14:textId="71C7E034" w:rsidR="007E131E" w:rsidRPr="003A404F" w:rsidRDefault="007E131E" w:rsidP="00107A6F">
            <w:pPr>
              <w:tabs>
                <w:tab w:val="left" w:pos="708"/>
              </w:tabs>
              <w:rPr>
                <w:szCs w:val="22"/>
                <w:lang w:eastAsia="en-US"/>
              </w:rPr>
            </w:pPr>
            <w:r w:rsidRPr="003A404F">
              <w:rPr>
                <w:szCs w:val="22"/>
                <w:lang w:val="it-IT"/>
              </w:rPr>
              <w:t xml:space="preserve">LeafList of </w:t>
            </w:r>
            <w:r w:rsidR="00B35AE4">
              <w:rPr>
                <w:szCs w:val="22"/>
                <w:lang w:val="it-IT"/>
              </w:rPr>
              <w:t xml:space="preserve">link </w:t>
            </w:r>
            <w:r w:rsidR="00107A6F">
              <w:rPr>
                <w:szCs w:val="22"/>
                <w:lang w:val="it-IT"/>
              </w:rPr>
              <w:t>uuids</w:t>
            </w:r>
          </w:p>
        </w:tc>
        <w:tc>
          <w:tcPr>
            <w:tcW w:w="709" w:type="dxa"/>
            <w:hideMark/>
          </w:tcPr>
          <w:p w14:paraId="0D892870" w14:textId="77777777" w:rsidR="007E131E" w:rsidRPr="003A404F" w:rsidRDefault="007E131E" w:rsidP="00AB1AD8">
            <w:pPr>
              <w:rPr>
                <w:szCs w:val="22"/>
                <w:lang w:eastAsia="en-US"/>
              </w:rPr>
            </w:pPr>
            <w:r w:rsidRPr="003A404F">
              <w:rPr>
                <w:szCs w:val="22"/>
                <w:lang w:eastAsia="en-US"/>
              </w:rPr>
              <w:t>RW</w:t>
            </w:r>
          </w:p>
        </w:tc>
        <w:tc>
          <w:tcPr>
            <w:tcW w:w="709" w:type="dxa"/>
            <w:hideMark/>
          </w:tcPr>
          <w:p w14:paraId="61E0FC12" w14:textId="77777777" w:rsidR="007E131E" w:rsidRPr="003A404F" w:rsidRDefault="007E131E" w:rsidP="00AB1AD8">
            <w:pPr>
              <w:rPr>
                <w:szCs w:val="22"/>
                <w:lang w:eastAsia="en-US"/>
              </w:rPr>
            </w:pPr>
            <w:r w:rsidRPr="003A404F">
              <w:rPr>
                <w:szCs w:val="22"/>
                <w:lang w:eastAsia="en-US"/>
              </w:rPr>
              <w:t>M</w:t>
            </w:r>
          </w:p>
        </w:tc>
        <w:tc>
          <w:tcPr>
            <w:tcW w:w="4536" w:type="dxa"/>
          </w:tcPr>
          <w:p w14:paraId="0F331EE6" w14:textId="77777777" w:rsidR="007E131E" w:rsidRPr="003A404F" w:rsidRDefault="007E131E" w:rsidP="00381A66">
            <w:pPr>
              <w:numPr>
                <w:ilvl w:val="0"/>
                <w:numId w:val="32"/>
              </w:numPr>
              <w:tabs>
                <w:tab w:val="left" w:pos="708"/>
                <w:tab w:val="left" w:pos="2410"/>
              </w:tabs>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r w:rsidRPr="003A404F">
              <w:rPr>
                <w:szCs w:val="22"/>
                <w:lang w:eastAsia="en-US"/>
              </w:rPr>
              <w:t xml:space="preserve"> </w:t>
            </w:r>
          </w:p>
          <w:p w14:paraId="373527A9" w14:textId="77777777" w:rsidR="007E131E" w:rsidRPr="003A404F" w:rsidRDefault="007E131E" w:rsidP="00381A66">
            <w:pPr>
              <w:numPr>
                <w:ilvl w:val="0"/>
                <w:numId w:val="32"/>
              </w:numPr>
              <w:tabs>
                <w:tab w:val="left" w:pos="708"/>
                <w:tab w:val="left" w:pos="2410"/>
              </w:tabs>
              <w:spacing w:after="0"/>
              <w:ind w:left="144" w:hanging="144"/>
              <w:contextualSpacing/>
              <w:rPr>
                <w:szCs w:val="22"/>
                <w:lang w:eastAsia="en-US"/>
              </w:rPr>
            </w:pPr>
            <w:r w:rsidRPr="003A404F">
              <w:rPr>
                <w:szCs w:val="22"/>
                <w:lang w:eastAsia="en-US"/>
              </w:rPr>
              <w:t>This is a loose constraint - that is it is unordered and could be a partial list</w:t>
            </w:r>
          </w:p>
          <w:p w14:paraId="0D3F4A86" w14:textId="77777777" w:rsidR="007E131E" w:rsidRPr="003A404F" w:rsidRDefault="007E131E" w:rsidP="00381A66">
            <w:pPr>
              <w:numPr>
                <w:ilvl w:val="0"/>
                <w:numId w:val="32"/>
              </w:numPr>
              <w:tabs>
                <w:tab w:val="left" w:pos="708"/>
                <w:tab w:val="left" w:pos="2410"/>
              </w:tabs>
              <w:spacing w:after="0"/>
              <w:ind w:left="144" w:hanging="144"/>
              <w:contextualSpacing/>
              <w:rPr>
                <w:szCs w:val="22"/>
                <w:lang w:eastAsia="en-US"/>
              </w:rPr>
            </w:pPr>
            <w:r w:rsidRPr="003A404F">
              <w:rPr>
                <w:szCs w:val="22"/>
                <w:lang w:eastAsia="en-US"/>
              </w:rPr>
              <w:t xml:space="preserve">The </w:t>
            </w:r>
            <w:proofErr w:type="spellStart"/>
            <w:r w:rsidRPr="003A404F">
              <w:rPr>
                <w:szCs w:val="22"/>
                <w:lang w:eastAsia="en-US"/>
              </w:rPr>
              <w:t>uuid</w:t>
            </w:r>
            <w:proofErr w:type="spellEnd"/>
            <w:r w:rsidRPr="003A404F">
              <w:rPr>
                <w:szCs w:val="22"/>
                <w:lang w:eastAsia="en-US"/>
              </w:rPr>
              <w:t xml:space="preserve"> MUST refer to a valid {</w:t>
            </w:r>
            <w:proofErr w:type="spellStart"/>
            <w:r w:rsidRPr="003A404F">
              <w:rPr>
                <w:b/>
                <w:color w:val="0070C0"/>
                <w:szCs w:val="22"/>
                <w:lang w:eastAsia="en-US"/>
              </w:rPr>
              <w:t>tapi-</w:t>
            </w:r>
            <w:proofErr w:type="gramStart"/>
            <w:r w:rsidRPr="003A404F">
              <w:rPr>
                <w:b/>
                <w:color w:val="0070C0"/>
                <w:szCs w:val="22"/>
                <w:lang w:eastAsia="en-US"/>
              </w:rPr>
              <w:t>topology:link</w:t>
            </w:r>
            <w:proofErr w:type="spellEnd"/>
            <w:proofErr w:type="gramEnd"/>
            <w:r w:rsidRPr="003A404F">
              <w:rPr>
                <w:szCs w:val="22"/>
                <w:lang w:eastAsia="en-US"/>
              </w:rPr>
              <w:t xml:space="preserve">} object present within the </w:t>
            </w:r>
            <w:proofErr w:type="spellStart"/>
            <w:r w:rsidRPr="003A404F">
              <w:rPr>
                <w:szCs w:val="22"/>
                <w:lang w:eastAsia="en-US"/>
              </w:rPr>
              <w:t>tapi</w:t>
            </w:r>
            <w:proofErr w:type="spellEnd"/>
            <w:r w:rsidRPr="003A404F">
              <w:rPr>
                <w:szCs w:val="22"/>
                <w:lang w:eastAsia="en-US"/>
              </w:rPr>
              <w:t>-server datastore</w:t>
            </w:r>
          </w:p>
          <w:p w14:paraId="501ABF22" w14:textId="77777777" w:rsidR="007E131E" w:rsidRPr="007E131E" w:rsidRDefault="007E131E" w:rsidP="00034C8C">
            <w:pPr>
              <w:tabs>
                <w:tab w:val="left" w:pos="708"/>
              </w:tabs>
              <w:ind w:left="144"/>
              <w:contextualSpacing/>
              <w:rPr>
                <w:sz w:val="20"/>
                <w:szCs w:val="20"/>
                <w:lang w:eastAsia="en-US"/>
              </w:rPr>
            </w:pPr>
          </w:p>
        </w:tc>
      </w:tr>
      <w:tr w:rsidR="007E131E" w:rsidRPr="007E131E" w14:paraId="7D78B142" w14:textId="77777777" w:rsidTr="00107A6F">
        <w:trPr>
          <w:cnfStyle w:val="000000100000" w:firstRow="0" w:lastRow="0" w:firstColumn="0" w:lastColumn="0" w:oddVBand="0" w:evenVBand="0" w:oddHBand="1" w:evenHBand="0" w:firstRowFirstColumn="0" w:firstRowLastColumn="0" w:lastRowFirstColumn="0" w:lastRowLastColumn="0"/>
        </w:trPr>
        <w:tc>
          <w:tcPr>
            <w:tcW w:w="1843" w:type="dxa"/>
            <w:hideMark/>
          </w:tcPr>
          <w:p w14:paraId="433F7FAA" w14:textId="77777777" w:rsidR="007E131E" w:rsidRPr="003A404F" w:rsidRDefault="007E131E" w:rsidP="00AB1AD8">
            <w:pPr>
              <w:rPr>
                <w:szCs w:val="22"/>
                <w:lang w:eastAsia="ar-SA"/>
              </w:rPr>
            </w:pPr>
            <w:r w:rsidRPr="003A404F">
              <w:rPr>
                <w:szCs w:val="22"/>
                <w:lang w:eastAsia="en-US"/>
              </w:rPr>
              <w:lastRenderedPageBreak/>
              <w:t>exclude-link</w:t>
            </w:r>
          </w:p>
        </w:tc>
        <w:tc>
          <w:tcPr>
            <w:tcW w:w="2693" w:type="dxa"/>
            <w:hideMark/>
          </w:tcPr>
          <w:p w14:paraId="1A0A09EB" w14:textId="5C988F9F" w:rsidR="007E131E" w:rsidRPr="003A404F" w:rsidRDefault="007E131E" w:rsidP="00107A6F">
            <w:pPr>
              <w:tabs>
                <w:tab w:val="left" w:pos="708"/>
              </w:tabs>
              <w:rPr>
                <w:szCs w:val="22"/>
                <w:lang w:eastAsia="en-US"/>
              </w:rPr>
            </w:pPr>
            <w:r w:rsidRPr="003A404F">
              <w:rPr>
                <w:szCs w:val="22"/>
                <w:lang w:val="it-IT"/>
              </w:rPr>
              <w:t xml:space="preserve">LeafList of </w:t>
            </w:r>
            <w:r w:rsidR="00B35AE4">
              <w:rPr>
                <w:szCs w:val="22"/>
                <w:lang w:val="it-IT"/>
              </w:rPr>
              <w:t xml:space="preserve">link </w:t>
            </w:r>
            <w:r w:rsidR="00107A6F">
              <w:rPr>
                <w:szCs w:val="22"/>
                <w:lang w:val="it-IT"/>
              </w:rPr>
              <w:t>uuids</w:t>
            </w:r>
          </w:p>
        </w:tc>
        <w:tc>
          <w:tcPr>
            <w:tcW w:w="709" w:type="dxa"/>
            <w:hideMark/>
          </w:tcPr>
          <w:p w14:paraId="0E2B3146" w14:textId="77777777" w:rsidR="007E131E" w:rsidRPr="003A404F" w:rsidRDefault="007E131E" w:rsidP="00AB1AD8">
            <w:pPr>
              <w:rPr>
                <w:szCs w:val="22"/>
                <w:lang w:eastAsia="en-US"/>
              </w:rPr>
            </w:pPr>
            <w:r w:rsidRPr="003A404F">
              <w:rPr>
                <w:szCs w:val="22"/>
                <w:lang w:eastAsia="en-US"/>
              </w:rPr>
              <w:t>RW</w:t>
            </w:r>
          </w:p>
        </w:tc>
        <w:tc>
          <w:tcPr>
            <w:tcW w:w="709" w:type="dxa"/>
            <w:hideMark/>
          </w:tcPr>
          <w:p w14:paraId="2A0E070C" w14:textId="77777777" w:rsidR="007E131E" w:rsidRPr="003A404F" w:rsidRDefault="007E131E" w:rsidP="00AB1AD8">
            <w:pPr>
              <w:rPr>
                <w:szCs w:val="22"/>
                <w:lang w:eastAsia="en-US"/>
              </w:rPr>
            </w:pPr>
            <w:r w:rsidRPr="003A404F">
              <w:rPr>
                <w:szCs w:val="22"/>
                <w:lang w:eastAsia="en-US"/>
              </w:rPr>
              <w:t>M</w:t>
            </w:r>
          </w:p>
        </w:tc>
        <w:tc>
          <w:tcPr>
            <w:tcW w:w="4536" w:type="dxa"/>
          </w:tcPr>
          <w:p w14:paraId="77312F2C" w14:textId="77777777" w:rsidR="007E131E" w:rsidRPr="003A404F" w:rsidRDefault="007E131E" w:rsidP="00381A66">
            <w:pPr>
              <w:numPr>
                <w:ilvl w:val="0"/>
                <w:numId w:val="32"/>
              </w:numPr>
              <w:tabs>
                <w:tab w:val="left" w:pos="708"/>
                <w:tab w:val="left" w:pos="2410"/>
              </w:tabs>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r w:rsidRPr="003A404F">
              <w:rPr>
                <w:szCs w:val="22"/>
                <w:lang w:eastAsia="en-US"/>
              </w:rPr>
              <w:t xml:space="preserve"> </w:t>
            </w:r>
          </w:p>
          <w:p w14:paraId="34EBA6B1" w14:textId="77777777" w:rsidR="007E131E" w:rsidRPr="003A404F" w:rsidRDefault="007E131E" w:rsidP="00381A66">
            <w:pPr>
              <w:numPr>
                <w:ilvl w:val="0"/>
                <w:numId w:val="32"/>
              </w:numPr>
              <w:tabs>
                <w:tab w:val="left" w:pos="708"/>
                <w:tab w:val="left" w:pos="2410"/>
              </w:tabs>
              <w:spacing w:after="0"/>
              <w:ind w:left="144" w:hanging="144"/>
              <w:contextualSpacing/>
              <w:rPr>
                <w:szCs w:val="22"/>
                <w:lang w:eastAsia="en-US"/>
              </w:rPr>
            </w:pPr>
            <w:r w:rsidRPr="003A404F">
              <w:rPr>
                <w:szCs w:val="22"/>
                <w:lang w:eastAsia="en-US"/>
              </w:rPr>
              <w:t>This is a loose constraint - that is it is unordered and could be a partial list</w:t>
            </w:r>
          </w:p>
          <w:p w14:paraId="4F66A9F1" w14:textId="77777777" w:rsidR="007E131E" w:rsidRPr="003A404F" w:rsidRDefault="007E131E" w:rsidP="00381A66">
            <w:pPr>
              <w:numPr>
                <w:ilvl w:val="0"/>
                <w:numId w:val="32"/>
              </w:numPr>
              <w:tabs>
                <w:tab w:val="left" w:pos="708"/>
                <w:tab w:val="left" w:pos="2410"/>
              </w:tabs>
              <w:spacing w:after="0"/>
              <w:ind w:left="144" w:hanging="144"/>
              <w:contextualSpacing/>
              <w:rPr>
                <w:szCs w:val="22"/>
                <w:lang w:eastAsia="en-US"/>
              </w:rPr>
            </w:pPr>
            <w:r w:rsidRPr="003A404F">
              <w:rPr>
                <w:szCs w:val="22"/>
                <w:lang w:eastAsia="en-US"/>
              </w:rPr>
              <w:t xml:space="preserve">The </w:t>
            </w:r>
            <w:proofErr w:type="spellStart"/>
            <w:r w:rsidRPr="003A404F">
              <w:rPr>
                <w:szCs w:val="22"/>
                <w:lang w:eastAsia="en-US"/>
              </w:rPr>
              <w:t>uuid</w:t>
            </w:r>
            <w:proofErr w:type="spellEnd"/>
            <w:r w:rsidRPr="003A404F">
              <w:rPr>
                <w:szCs w:val="22"/>
                <w:lang w:eastAsia="en-US"/>
              </w:rPr>
              <w:t xml:space="preserve"> MUST refer to a valid {</w:t>
            </w:r>
            <w:proofErr w:type="spellStart"/>
            <w:r w:rsidRPr="003A404F">
              <w:rPr>
                <w:b/>
                <w:color w:val="0070C0"/>
                <w:szCs w:val="22"/>
                <w:lang w:eastAsia="en-US"/>
              </w:rPr>
              <w:t>tapi-</w:t>
            </w:r>
            <w:proofErr w:type="gramStart"/>
            <w:r w:rsidRPr="003A404F">
              <w:rPr>
                <w:b/>
                <w:color w:val="0070C0"/>
                <w:szCs w:val="22"/>
                <w:lang w:eastAsia="en-US"/>
              </w:rPr>
              <w:t>topology:link</w:t>
            </w:r>
            <w:proofErr w:type="spellEnd"/>
            <w:proofErr w:type="gramEnd"/>
            <w:r w:rsidRPr="003A404F">
              <w:rPr>
                <w:szCs w:val="22"/>
                <w:lang w:eastAsia="en-US"/>
              </w:rPr>
              <w:t xml:space="preserve">} object present within the </w:t>
            </w:r>
            <w:proofErr w:type="spellStart"/>
            <w:r w:rsidRPr="003A404F">
              <w:rPr>
                <w:szCs w:val="22"/>
                <w:lang w:eastAsia="en-US"/>
              </w:rPr>
              <w:t>tapi</w:t>
            </w:r>
            <w:proofErr w:type="spellEnd"/>
            <w:r w:rsidRPr="003A404F">
              <w:rPr>
                <w:szCs w:val="22"/>
                <w:lang w:eastAsia="en-US"/>
              </w:rPr>
              <w:t>-server datastore</w:t>
            </w:r>
          </w:p>
          <w:p w14:paraId="309273FE" w14:textId="77777777" w:rsidR="007E131E" w:rsidRPr="007E131E" w:rsidRDefault="007E131E" w:rsidP="00034C8C">
            <w:pPr>
              <w:tabs>
                <w:tab w:val="left" w:pos="708"/>
              </w:tabs>
              <w:ind w:left="144"/>
              <w:contextualSpacing/>
              <w:rPr>
                <w:sz w:val="20"/>
                <w:szCs w:val="20"/>
                <w:lang w:eastAsia="en-US"/>
              </w:rPr>
            </w:pPr>
          </w:p>
        </w:tc>
      </w:tr>
      <w:tr w:rsidR="007E131E" w:rsidRPr="007E131E" w14:paraId="1B646B86" w14:textId="77777777" w:rsidTr="00107A6F">
        <w:tc>
          <w:tcPr>
            <w:tcW w:w="1843" w:type="dxa"/>
            <w:hideMark/>
          </w:tcPr>
          <w:p w14:paraId="1A3536F3" w14:textId="77777777" w:rsidR="007E131E" w:rsidRPr="003A404F" w:rsidRDefault="007E131E" w:rsidP="00AB1AD8">
            <w:pPr>
              <w:rPr>
                <w:szCs w:val="22"/>
                <w:lang w:eastAsia="en-US"/>
              </w:rPr>
            </w:pPr>
            <w:r w:rsidRPr="003A404F">
              <w:rPr>
                <w:szCs w:val="22"/>
              </w:rPr>
              <w:t>preferred-transport-layer</w:t>
            </w:r>
          </w:p>
        </w:tc>
        <w:tc>
          <w:tcPr>
            <w:tcW w:w="2693" w:type="dxa"/>
            <w:hideMark/>
          </w:tcPr>
          <w:p w14:paraId="0F331DD5" w14:textId="77777777" w:rsidR="00B21328" w:rsidRDefault="00B35AE4" w:rsidP="00AB1AD8">
            <w:pPr>
              <w:rPr>
                <w:szCs w:val="22"/>
              </w:rPr>
            </w:pPr>
            <w:r>
              <w:rPr>
                <w:szCs w:val="22"/>
              </w:rPr>
              <w:t xml:space="preserve">One of </w:t>
            </w:r>
            <w:r w:rsidR="007E131E" w:rsidRPr="003A404F">
              <w:rPr>
                <w:szCs w:val="22"/>
              </w:rPr>
              <w:t>[</w:t>
            </w:r>
          </w:p>
          <w:p w14:paraId="68CF0950" w14:textId="77777777" w:rsidR="00B21328" w:rsidRDefault="007E131E" w:rsidP="00AB1AD8">
            <w:pPr>
              <w:rPr>
                <w:szCs w:val="22"/>
              </w:rPr>
            </w:pPr>
            <w:r w:rsidRPr="003A404F">
              <w:rPr>
                <w:szCs w:val="22"/>
              </w:rPr>
              <w:t>ODU, PHOTONIC_MEDIA</w:t>
            </w:r>
          </w:p>
          <w:p w14:paraId="0689D96E" w14:textId="370C2AB4" w:rsidR="007E131E" w:rsidRPr="003A404F" w:rsidRDefault="007E131E" w:rsidP="00AB1AD8">
            <w:pPr>
              <w:rPr>
                <w:szCs w:val="22"/>
                <w:lang w:eastAsia="en-US"/>
              </w:rPr>
            </w:pPr>
            <w:r w:rsidRPr="003A404F">
              <w:rPr>
                <w:szCs w:val="22"/>
              </w:rPr>
              <w:t>]</w:t>
            </w:r>
          </w:p>
        </w:tc>
        <w:tc>
          <w:tcPr>
            <w:tcW w:w="709" w:type="dxa"/>
            <w:hideMark/>
          </w:tcPr>
          <w:p w14:paraId="7166F992" w14:textId="77777777" w:rsidR="007E131E" w:rsidRPr="003A404F" w:rsidRDefault="007E131E" w:rsidP="00AB1AD8">
            <w:pPr>
              <w:rPr>
                <w:szCs w:val="22"/>
                <w:lang w:eastAsia="en-US"/>
              </w:rPr>
            </w:pPr>
            <w:r w:rsidRPr="003A404F">
              <w:rPr>
                <w:szCs w:val="22"/>
                <w:lang w:eastAsia="en-US"/>
              </w:rPr>
              <w:t>RW</w:t>
            </w:r>
          </w:p>
        </w:tc>
        <w:tc>
          <w:tcPr>
            <w:tcW w:w="709" w:type="dxa"/>
            <w:hideMark/>
          </w:tcPr>
          <w:p w14:paraId="1681411D" w14:textId="77777777" w:rsidR="007E131E" w:rsidRPr="003A404F" w:rsidRDefault="007E131E" w:rsidP="00AB1AD8">
            <w:pPr>
              <w:rPr>
                <w:szCs w:val="22"/>
                <w:lang w:eastAsia="en-US"/>
              </w:rPr>
            </w:pPr>
            <w:r w:rsidRPr="003A404F">
              <w:rPr>
                <w:szCs w:val="22"/>
                <w:lang w:eastAsia="en-US"/>
              </w:rPr>
              <w:t>M</w:t>
            </w:r>
          </w:p>
        </w:tc>
        <w:tc>
          <w:tcPr>
            <w:tcW w:w="4536" w:type="dxa"/>
          </w:tcPr>
          <w:p w14:paraId="77ABBEBD" w14:textId="77777777" w:rsidR="007E131E" w:rsidRPr="003A404F" w:rsidRDefault="007E131E" w:rsidP="00381A66">
            <w:pPr>
              <w:numPr>
                <w:ilvl w:val="0"/>
                <w:numId w:val="32"/>
              </w:numPr>
              <w:tabs>
                <w:tab w:val="left" w:pos="708"/>
                <w:tab w:val="left" w:pos="2410"/>
              </w:tabs>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r w:rsidRPr="003A404F">
              <w:rPr>
                <w:szCs w:val="22"/>
                <w:lang w:eastAsia="en-US"/>
              </w:rPr>
              <w:t xml:space="preserve"> </w:t>
            </w:r>
          </w:p>
          <w:p w14:paraId="12C14443" w14:textId="77777777" w:rsidR="007E131E" w:rsidRPr="007E131E" w:rsidRDefault="007E131E" w:rsidP="00034C8C">
            <w:pPr>
              <w:tabs>
                <w:tab w:val="left" w:pos="708"/>
              </w:tabs>
              <w:ind w:left="144"/>
              <w:contextualSpacing/>
              <w:rPr>
                <w:sz w:val="20"/>
                <w:szCs w:val="20"/>
                <w:lang w:eastAsia="en-US"/>
              </w:rPr>
            </w:pPr>
          </w:p>
        </w:tc>
      </w:tr>
    </w:tbl>
    <w:p w14:paraId="49AA3317" w14:textId="77777777" w:rsidR="00107A6F" w:rsidRDefault="00107A6F" w:rsidP="00677387">
      <w:pPr>
        <w:pStyle w:val="Caption"/>
        <w:keepNext/>
        <w:rPr>
          <w:rFonts w:cs="Times New Roman"/>
        </w:rPr>
      </w:pPr>
    </w:p>
    <w:p w14:paraId="5BD119BC" w14:textId="19B13C7B" w:rsidR="007E131E" w:rsidRPr="00677387" w:rsidRDefault="00677387" w:rsidP="00677387">
      <w:pPr>
        <w:pStyle w:val="Caption"/>
        <w:keepNext/>
        <w:rPr>
          <w:rFonts w:cs="Times New Roman"/>
        </w:rPr>
      </w:pPr>
      <w:r w:rsidRPr="00661FB9">
        <w:rPr>
          <w:rFonts w:cs="Times New Roman"/>
        </w:rPr>
        <w:t> </w:t>
      </w:r>
      <w:bookmarkStart w:id="653" w:name="_Ref85016301"/>
      <w:r w:rsidRPr="008D7A82">
        <w:rPr>
          <w:rFonts w:cs="Times New Roman"/>
        </w:rPr>
        <w:t xml:space="preserve">Table </w:t>
      </w:r>
      <w:r w:rsidRPr="008D7A82">
        <w:rPr>
          <w:rFonts w:cs="Times New Roman"/>
        </w:rPr>
        <w:fldChar w:fldCharType="begin"/>
      </w:r>
      <w:r w:rsidRPr="008D7A82">
        <w:rPr>
          <w:rFonts w:cs="Times New Roman"/>
        </w:rPr>
        <w:instrText xml:space="preserve"> SEQ Table \* ARABIC </w:instrText>
      </w:r>
      <w:r w:rsidRPr="008D7A82">
        <w:rPr>
          <w:rFonts w:cs="Times New Roman"/>
        </w:rPr>
        <w:fldChar w:fldCharType="separate"/>
      </w:r>
      <w:r w:rsidR="00DB0408">
        <w:rPr>
          <w:rFonts w:cs="Times New Roman"/>
          <w:noProof/>
        </w:rPr>
        <w:t>73</w:t>
      </w:r>
      <w:r w:rsidRPr="008D7A82">
        <w:rPr>
          <w:rFonts w:cs="Times New Roman"/>
        </w:rPr>
        <w:fldChar w:fldCharType="end"/>
      </w:r>
      <w:bookmarkEnd w:id="653"/>
      <w:r w:rsidRPr="008D7A82">
        <w:rPr>
          <w:rFonts w:cs="Times New Roman"/>
        </w:rPr>
        <w:t>:</w:t>
      </w:r>
      <w:r w:rsidRPr="008D7A82">
        <w:rPr>
          <w:rFonts w:cs="Times New Roman" w:hint="eastAsia"/>
        </w:rPr>
        <w:t xml:space="preserve"> </w:t>
      </w:r>
      <w:r>
        <w:t xml:space="preserve">Routing </w:t>
      </w:r>
      <w:proofErr w:type="gramStart"/>
      <w:r>
        <w:t>constraint</w:t>
      </w:r>
      <w:proofErr w:type="gramEnd"/>
      <w:r>
        <w:t xml:space="preserve"> </w:t>
      </w:r>
      <w:r w:rsidR="005F1654">
        <w:t>object’s parameters</w:t>
      </w:r>
      <w:r w:rsidRPr="008D7A82">
        <w:rPr>
          <w:rFonts w:cs="Times New Roman"/>
        </w:rPr>
        <w:t>.</w:t>
      </w:r>
    </w:p>
    <w:tbl>
      <w:tblPr>
        <w:tblStyle w:val="GridTable6ColourfulAccent5"/>
        <w:tblpPr w:leftFromText="141" w:rightFromText="141" w:vertAnchor="text" w:tblpY="1"/>
        <w:tblW w:w="10490" w:type="dxa"/>
        <w:tblLayout w:type="fixed"/>
        <w:tblLook w:val="0420" w:firstRow="1" w:lastRow="0" w:firstColumn="0" w:lastColumn="0" w:noHBand="0" w:noVBand="1"/>
      </w:tblPr>
      <w:tblGrid>
        <w:gridCol w:w="1843"/>
        <w:gridCol w:w="5670"/>
        <w:gridCol w:w="709"/>
        <w:gridCol w:w="567"/>
        <w:gridCol w:w="1701"/>
      </w:tblGrid>
      <w:tr w:rsidR="00486E51" w:rsidRPr="00EC0F05" w14:paraId="2E3D1CA9" w14:textId="77777777" w:rsidTr="00107A6F">
        <w:trPr>
          <w:cnfStyle w:val="100000000000" w:firstRow="1" w:lastRow="0" w:firstColumn="0" w:lastColumn="0" w:oddVBand="0" w:evenVBand="0" w:oddHBand="0" w:evenHBand="0" w:firstRowFirstColumn="0" w:firstRowLastColumn="0" w:lastRowFirstColumn="0" w:lastRowLastColumn="0"/>
        </w:trPr>
        <w:tc>
          <w:tcPr>
            <w:tcW w:w="1843" w:type="dxa"/>
            <w:hideMark/>
          </w:tcPr>
          <w:p w14:paraId="7560A80B" w14:textId="77777777" w:rsidR="00EC0F05" w:rsidRPr="003A404F" w:rsidRDefault="00EC0F05" w:rsidP="00AB1AD8">
            <w:pPr>
              <w:tabs>
                <w:tab w:val="left" w:pos="708"/>
              </w:tabs>
              <w:rPr>
                <w:b w:val="0"/>
                <w:bCs w:val="0"/>
                <w:color w:val="FFFFFF" w:themeColor="background1"/>
                <w:szCs w:val="22"/>
                <w:lang w:eastAsia="en-US"/>
              </w:rPr>
            </w:pPr>
            <w:r w:rsidRPr="003A404F">
              <w:rPr>
                <w:szCs w:val="22"/>
              </w:rPr>
              <w:t>routing-constraint</w:t>
            </w:r>
          </w:p>
        </w:tc>
        <w:tc>
          <w:tcPr>
            <w:tcW w:w="5670" w:type="dxa"/>
          </w:tcPr>
          <w:p w14:paraId="181BB2C6" w14:textId="77777777" w:rsidR="00EC0F05" w:rsidRPr="00EC0F05" w:rsidRDefault="00EC0F05">
            <w:pPr>
              <w:tabs>
                <w:tab w:val="left" w:pos="708"/>
              </w:tabs>
              <w:rPr>
                <w:b w:val="0"/>
                <w:bCs w:val="0"/>
                <w:sz w:val="20"/>
                <w:szCs w:val="20"/>
                <w:lang w:eastAsia="en-US"/>
              </w:rPr>
            </w:pPr>
          </w:p>
        </w:tc>
        <w:tc>
          <w:tcPr>
            <w:tcW w:w="709" w:type="dxa"/>
          </w:tcPr>
          <w:p w14:paraId="79A6044F" w14:textId="77777777" w:rsidR="00EC0F05" w:rsidRPr="00EC0F05" w:rsidRDefault="00EC0F05">
            <w:pPr>
              <w:tabs>
                <w:tab w:val="left" w:pos="708"/>
              </w:tabs>
              <w:rPr>
                <w:b w:val="0"/>
                <w:bCs w:val="0"/>
                <w:sz w:val="20"/>
                <w:szCs w:val="20"/>
                <w:lang w:eastAsia="en-US"/>
              </w:rPr>
            </w:pPr>
          </w:p>
        </w:tc>
        <w:tc>
          <w:tcPr>
            <w:tcW w:w="567" w:type="dxa"/>
          </w:tcPr>
          <w:p w14:paraId="7100353F" w14:textId="77777777" w:rsidR="00EC0F05" w:rsidRPr="00EC0F05" w:rsidRDefault="00EC0F05">
            <w:pPr>
              <w:tabs>
                <w:tab w:val="left" w:pos="708"/>
              </w:tabs>
              <w:rPr>
                <w:b w:val="0"/>
                <w:bCs w:val="0"/>
                <w:sz w:val="20"/>
                <w:szCs w:val="20"/>
                <w:lang w:eastAsia="en-US"/>
              </w:rPr>
            </w:pPr>
          </w:p>
        </w:tc>
        <w:tc>
          <w:tcPr>
            <w:tcW w:w="1701" w:type="dxa"/>
          </w:tcPr>
          <w:p w14:paraId="3007971E" w14:textId="77777777" w:rsidR="00EC0F05" w:rsidRPr="00EC0F05" w:rsidRDefault="00EC0F05">
            <w:pPr>
              <w:tabs>
                <w:tab w:val="left" w:pos="708"/>
              </w:tabs>
              <w:rPr>
                <w:b w:val="0"/>
                <w:bCs w:val="0"/>
                <w:sz w:val="20"/>
                <w:szCs w:val="20"/>
                <w:lang w:eastAsia="en-US"/>
              </w:rPr>
            </w:pPr>
          </w:p>
        </w:tc>
      </w:tr>
      <w:tr w:rsidR="00EC0F05" w:rsidRPr="00EC0F05" w14:paraId="43A33039" w14:textId="77777777" w:rsidTr="00107A6F">
        <w:trPr>
          <w:cnfStyle w:val="000000100000" w:firstRow="0" w:lastRow="0" w:firstColumn="0" w:lastColumn="0" w:oddVBand="0" w:evenVBand="0" w:oddHBand="1" w:evenHBand="0" w:firstRowFirstColumn="0" w:firstRowLastColumn="0" w:lastRowFirstColumn="0" w:lastRowLastColumn="0"/>
        </w:trPr>
        <w:tc>
          <w:tcPr>
            <w:tcW w:w="1843" w:type="dxa"/>
            <w:hideMark/>
          </w:tcPr>
          <w:p w14:paraId="79815329" w14:textId="77777777" w:rsidR="00EC0F05" w:rsidRPr="003A404F" w:rsidRDefault="00EC0F05" w:rsidP="00AB1AD8">
            <w:pPr>
              <w:tabs>
                <w:tab w:val="left" w:pos="708"/>
              </w:tabs>
              <w:rPr>
                <w:b/>
                <w:szCs w:val="22"/>
                <w:lang w:eastAsia="en-US"/>
              </w:rPr>
            </w:pPr>
            <w:r w:rsidRPr="003A404F">
              <w:rPr>
                <w:b/>
                <w:szCs w:val="22"/>
                <w:lang w:eastAsia="en-US"/>
              </w:rPr>
              <w:t>Attribute</w:t>
            </w:r>
          </w:p>
        </w:tc>
        <w:tc>
          <w:tcPr>
            <w:tcW w:w="5670" w:type="dxa"/>
            <w:hideMark/>
          </w:tcPr>
          <w:p w14:paraId="71604EF1" w14:textId="77777777" w:rsidR="00EC0F05" w:rsidRPr="003A404F" w:rsidRDefault="00EC0F05" w:rsidP="00AB1AD8">
            <w:pPr>
              <w:tabs>
                <w:tab w:val="left" w:pos="708"/>
              </w:tabs>
              <w:rPr>
                <w:b/>
                <w:szCs w:val="22"/>
                <w:lang w:eastAsia="en-US"/>
              </w:rPr>
            </w:pPr>
            <w:r w:rsidRPr="003A404F">
              <w:rPr>
                <w:b/>
                <w:szCs w:val="22"/>
                <w:lang w:eastAsia="en-US"/>
              </w:rPr>
              <w:t>Allowed Values/Format</w:t>
            </w:r>
          </w:p>
        </w:tc>
        <w:tc>
          <w:tcPr>
            <w:tcW w:w="709" w:type="dxa"/>
            <w:hideMark/>
          </w:tcPr>
          <w:p w14:paraId="16C167EB" w14:textId="77777777" w:rsidR="00EC0F05" w:rsidRPr="003A404F" w:rsidRDefault="00EC0F05" w:rsidP="00AB1AD8">
            <w:pPr>
              <w:tabs>
                <w:tab w:val="left" w:pos="708"/>
              </w:tabs>
              <w:rPr>
                <w:b/>
                <w:szCs w:val="22"/>
                <w:lang w:eastAsia="en-US"/>
              </w:rPr>
            </w:pPr>
            <w:r w:rsidRPr="003A404F">
              <w:rPr>
                <w:b/>
                <w:szCs w:val="22"/>
                <w:lang w:eastAsia="en-US"/>
              </w:rPr>
              <w:t>Mod</w:t>
            </w:r>
          </w:p>
        </w:tc>
        <w:tc>
          <w:tcPr>
            <w:tcW w:w="567" w:type="dxa"/>
            <w:hideMark/>
          </w:tcPr>
          <w:p w14:paraId="14BC594C" w14:textId="77777777" w:rsidR="00EC0F05" w:rsidRPr="003A404F" w:rsidRDefault="00EC0F05" w:rsidP="00AB1AD8">
            <w:pPr>
              <w:tabs>
                <w:tab w:val="left" w:pos="708"/>
              </w:tabs>
              <w:rPr>
                <w:b/>
                <w:szCs w:val="22"/>
                <w:lang w:eastAsia="en-US"/>
              </w:rPr>
            </w:pPr>
            <w:r w:rsidRPr="003A404F">
              <w:rPr>
                <w:b/>
                <w:szCs w:val="22"/>
                <w:lang w:eastAsia="en-US"/>
              </w:rPr>
              <w:t>Sup</w:t>
            </w:r>
          </w:p>
        </w:tc>
        <w:tc>
          <w:tcPr>
            <w:tcW w:w="1701" w:type="dxa"/>
            <w:hideMark/>
          </w:tcPr>
          <w:p w14:paraId="18BA718F" w14:textId="77777777" w:rsidR="00EC0F05" w:rsidRPr="003A404F" w:rsidRDefault="00EC0F05" w:rsidP="00AB1AD8">
            <w:pPr>
              <w:tabs>
                <w:tab w:val="left" w:pos="708"/>
              </w:tabs>
              <w:rPr>
                <w:b/>
                <w:szCs w:val="22"/>
                <w:lang w:eastAsia="en-US"/>
              </w:rPr>
            </w:pPr>
            <w:r w:rsidRPr="003A404F">
              <w:rPr>
                <w:b/>
                <w:szCs w:val="22"/>
                <w:lang w:eastAsia="en-US"/>
              </w:rPr>
              <w:t>Notes</w:t>
            </w:r>
          </w:p>
        </w:tc>
      </w:tr>
      <w:tr w:rsidR="00486E51" w:rsidRPr="00EC0F05" w14:paraId="0871D99D" w14:textId="77777777" w:rsidTr="00107A6F">
        <w:tc>
          <w:tcPr>
            <w:tcW w:w="1843" w:type="dxa"/>
            <w:hideMark/>
          </w:tcPr>
          <w:p w14:paraId="667DDA2A" w14:textId="77777777" w:rsidR="00EC0F05" w:rsidRPr="003A404F" w:rsidRDefault="00EC0F05" w:rsidP="00AB1AD8">
            <w:pPr>
              <w:tabs>
                <w:tab w:val="left" w:pos="708"/>
              </w:tabs>
              <w:rPr>
                <w:szCs w:val="22"/>
                <w:lang w:eastAsia="en-US"/>
              </w:rPr>
            </w:pPr>
            <w:r w:rsidRPr="003A404F">
              <w:rPr>
                <w:color w:val="24292E"/>
                <w:szCs w:val="22"/>
                <w:shd w:val="clear" w:color="auto" w:fill="FFFFFF"/>
              </w:rPr>
              <w:t>cost-characteristic</w:t>
            </w:r>
          </w:p>
        </w:tc>
        <w:tc>
          <w:tcPr>
            <w:tcW w:w="5670" w:type="dxa"/>
          </w:tcPr>
          <w:p w14:paraId="052766D6" w14:textId="77777777" w:rsidR="00EC0F05" w:rsidRPr="003A404F" w:rsidRDefault="00EC0F05" w:rsidP="00AB1AD8">
            <w:pPr>
              <w:tabs>
                <w:tab w:val="left" w:pos="708"/>
              </w:tabs>
              <w:rPr>
                <w:szCs w:val="22"/>
                <w:lang w:eastAsia="en-US"/>
              </w:rPr>
            </w:pPr>
            <w:proofErr w:type="gramStart"/>
            <w:r w:rsidRPr="003A404F">
              <w:rPr>
                <w:szCs w:val="22"/>
                <w:lang w:eastAsia="en-US"/>
              </w:rPr>
              <w:t>{</w:t>
            </w:r>
            <w:r w:rsidRPr="003A404F">
              <w:rPr>
                <w:szCs w:val="22"/>
              </w:rPr>
              <w:t xml:space="preserve"> cost</w:t>
            </w:r>
            <w:proofErr w:type="gramEnd"/>
            <w:r w:rsidRPr="003A404F">
              <w:rPr>
                <w:szCs w:val="22"/>
              </w:rPr>
              <w:t>-name, cost-value, cost-algorithm</w:t>
            </w:r>
            <w:r w:rsidRPr="003A404F">
              <w:rPr>
                <w:szCs w:val="22"/>
                <w:lang w:eastAsia="en-US"/>
              </w:rPr>
              <w:t>}</w:t>
            </w:r>
          </w:p>
          <w:p w14:paraId="53A0D098" w14:textId="77777777" w:rsidR="00EC0F05" w:rsidRPr="003A404F" w:rsidRDefault="00EC0F05" w:rsidP="00381A66">
            <w:pPr>
              <w:numPr>
                <w:ilvl w:val="0"/>
                <w:numId w:val="32"/>
              </w:numPr>
              <w:tabs>
                <w:tab w:val="left" w:pos="708"/>
                <w:tab w:val="left" w:pos="2410"/>
              </w:tabs>
              <w:spacing w:after="0"/>
              <w:contextualSpacing/>
              <w:rPr>
                <w:szCs w:val="22"/>
                <w:lang w:eastAsia="en-US"/>
              </w:rPr>
            </w:pPr>
            <w:r w:rsidRPr="003A404F">
              <w:rPr>
                <w:szCs w:val="22"/>
              </w:rPr>
              <w:t>"</w:t>
            </w:r>
            <w:proofErr w:type="gramStart"/>
            <w:r w:rsidRPr="003A404F">
              <w:rPr>
                <w:szCs w:val="22"/>
              </w:rPr>
              <w:t>cost</w:t>
            </w:r>
            <w:proofErr w:type="gramEnd"/>
            <w:r w:rsidRPr="003A404F">
              <w:rPr>
                <w:szCs w:val="22"/>
              </w:rPr>
              <w:t>-name": "string",</w:t>
            </w:r>
          </w:p>
          <w:p w14:paraId="5B6F418A" w14:textId="77777777" w:rsidR="00EC0F05" w:rsidRPr="003A404F" w:rsidRDefault="00EC0F05" w:rsidP="00381A66">
            <w:pPr>
              <w:numPr>
                <w:ilvl w:val="0"/>
                <w:numId w:val="32"/>
              </w:numPr>
              <w:tabs>
                <w:tab w:val="left" w:pos="708"/>
                <w:tab w:val="left" w:pos="2410"/>
              </w:tabs>
              <w:spacing w:after="0"/>
              <w:contextualSpacing/>
              <w:rPr>
                <w:szCs w:val="22"/>
                <w:lang w:eastAsia="en-US"/>
              </w:rPr>
            </w:pPr>
            <w:r w:rsidRPr="003A404F">
              <w:rPr>
                <w:szCs w:val="22"/>
              </w:rPr>
              <w:t>"</w:t>
            </w:r>
            <w:proofErr w:type="gramStart"/>
            <w:r w:rsidRPr="003A404F">
              <w:rPr>
                <w:szCs w:val="22"/>
              </w:rPr>
              <w:t>cost</w:t>
            </w:r>
            <w:proofErr w:type="gramEnd"/>
            <w:r w:rsidRPr="003A404F">
              <w:rPr>
                <w:szCs w:val="22"/>
              </w:rPr>
              <w:t>-value": "string",</w:t>
            </w:r>
          </w:p>
          <w:p w14:paraId="610E2498" w14:textId="6224BFB6" w:rsidR="00EC0F05" w:rsidRPr="003A404F" w:rsidRDefault="00EC0F05" w:rsidP="00381A66">
            <w:pPr>
              <w:numPr>
                <w:ilvl w:val="0"/>
                <w:numId w:val="32"/>
              </w:numPr>
              <w:tabs>
                <w:tab w:val="left" w:pos="708"/>
                <w:tab w:val="left" w:pos="2410"/>
              </w:tabs>
              <w:spacing w:after="0"/>
              <w:contextualSpacing/>
              <w:rPr>
                <w:szCs w:val="22"/>
                <w:lang w:eastAsia="en-US"/>
              </w:rPr>
            </w:pPr>
            <w:r w:rsidRPr="003A404F">
              <w:rPr>
                <w:szCs w:val="22"/>
              </w:rPr>
              <w:t>"</w:t>
            </w:r>
            <w:proofErr w:type="gramStart"/>
            <w:r w:rsidRPr="003A404F">
              <w:rPr>
                <w:szCs w:val="22"/>
              </w:rPr>
              <w:t>cost</w:t>
            </w:r>
            <w:proofErr w:type="gramEnd"/>
            <w:r w:rsidRPr="003A404F">
              <w:rPr>
                <w:szCs w:val="22"/>
              </w:rPr>
              <w:t>-algorithm": "string",</w:t>
            </w:r>
          </w:p>
        </w:tc>
        <w:tc>
          <w:tcPr>
            <w:tcW w:w="709" w:type="dxa"/>
            <w:hideMark/>
          </w:tcPr>
          <w:p w14:paraId="769ED580" w14:textId="77777777" w:rsidR="00EC0F05" w:rsidRPr="003A404F" w:rsidRDefault="00EC0F05" w:rsidP="00AB1AD8">
            <w:pPr>
              <w:tabs>
                <w:tab w:val="left" w:pos="708"/>
              </w:tabs>
              <w:rPr>
                <w:szCs w:val="22"/>
                <w:lang w:eastAsia="en-US"/>
              </w:rPr>
            </w:pPr>
            <w:r w:rsidRPr="003A404F">
              <w:rPr>
                <w:szCs w:val="22"/>
                <w:lang w:eastAsia="en-US"/>
              </w:rPr>
              <w:t>RW</w:t>
            </w:r>
          </w:p>
        </w:tc>
        <w:tc>
          <w:tcPr>
            <w:tcW w:w="567" w:type="dxa"/>
            <w:hideMark/>
          </w:tcPr>
          <w:p w14:paraId="46717A1F" w14:textId="1319E351" w:rsidR="00EC0F05" w:rsidRPr="003A404F" w:rsidRDefault="00F90EF1" w:rsidP="00AB1AD8">
            <w:pPr>
              <w:tabs>
                <w:tab w:val="left" w:pos="708"/>
              </w:tabs>
              <w:rPr>
                <w:szCs w:val="22"/>
                <w:lang w:eastAsia="en-US"/>
              </w:rPr>
            </w:pPr>
            <w:r>
              <w:rPr>
                <w:szCs w:val="22"/>
                <w:lang w:eastAsia="en-US"/>
              </w:rPr>
              <w:t>O</w:t>
            </w:r>
          </w:p>
        </w:tc>
        <w:tc>
          <w:tcPr>
            <w:tcW w:w="1701" w:type="dxa"/>
          </w:tcPr>
          <w:p w14:paraId="0A66E363" w14:textId="77777777" w:rsidR="00EC0F05" w:rsidRPr="003A404F" w:rsidRDefault="00EC0F05" w:rsidP="00381A66">
            <w:pPr>
              <w:numPr>
                <w:ilvl w:val="0"/>
                <w:numId w:val="32"/>
              </w:numPr>
              <w:tabs>
                <w:tab w:val="left" w:pos="708"/>
                <w:tab w:val="left" w:pos="2410"/>
              </w:tabs>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r w:rsidRPr="003A404F">
              <w:rPr>
                <w:szCs w:val="22"/>
                <w:lang w:eastAsia="en-US"/>
              </w:rPr>
              <w:t xml:space="preserve"> </w:t>
            </w:r>
          </w:p>
          <w:p w14:paraId="282E0490" w14:textId="77777777" w:rsidR="00EC0F05" w:rsidRPr="00EC0F05" w:rsidRDefault="00EC0F05">
            <w:pPr>
              <w:tabs>
                <w:tab w:val="left" w:pos="708"/>
              </w:tabs>
              <w:rPr>
                <w:sz w:val="20"/>
                <w:szCs w:val="20"/>
                <w:lang w:eastAsia="en-US"/>
              </w:rPr>
            </w:pPr>
          </w:p>
        </w:tc>
      </w:tr>
      <w:tr w:rsidR="00EC0F05" w:rsidRPr="00EC0F05" w14:paraId="7CC2411F" w14:textId="77777777" w:rsidTr="00107A6F">
        <w:trPr>
          <w:cnfStyle w:val="000000100000" w:firstRow="0" w:lastRow="0" w:firstColumn="0" w:lastColumn="0" w:oddVBand="0" w:evenVBand="0" w:oddHBand="1" w:evenHBand="0" w:firstRowFirstColumn="0" w:firstRowLastColumn="0" w:lastRowFirstColumn="0" w:lastRowLastColumn="0"/>
        </w:trPr>
        <w:tc>
          <w:tcPr>
            <w:tcW w:w="1843" w:type="dxa"/>
            <w:hideMark/>
          </w:tcPr>
          <w:p w14:paraId="12B61296" w14:textId="77777777" w:rsidR="00EC0F05" w:rsidRPr="003A404F" w:rsidRDefault="00EC0F05" w:rsidP="00AB1AD8">
            <w:pPr>
              <w:rPr>
                <w:szCs w:val="22"/>
                <w:lang w:eastAsia="ar-SA"/>
              </w:rPr>
            </w:pPr>
            <w:r w:rsidRPr="003A404F">
              <w:rPr>
                <w:szCs w:val="22"/>
              </w:rPr>
              <w:t>latency-characteristic</w:t>
            </w:r>
          </w:p>
        </w:tc>
        <w:tc>
          <w:tcPr>
            <w:tcW w:w="5670" w:type="dxa"/>
          </w:tcPr>
          <w:p w14:paraId="6DF3C0F5" w14:textId="77777777" w:rsidR="00EC0F05" w:rsidRPr="003A404F" w:rsidRDefault="00EC0F05" w:rsidP="00AB1AD8">
            <w:pPr>
              <w:tabs>
                <w:tab w:val="left" w:pos="708"/>
              </w:tabs>
              <w:rPr>
                <w:szCs w:val="22"/>
                <w:lang w:eastAsia="en-US"/>
              </w:rPr>
            </w:pPr>
            <w:proofErr w:type="gramStart"/>
            <w:r w:rsidRPr="003A404F">
              <w:rPr>
                <w:szCs w:val="22"/>
                <w:lang w:eastAsia="en-US"/>
              </w:rPr>
              <w:t>{</w:t>
            </w:r>
            <w:r w:rsidRPr="003A404F">
              <w:rPr>
                <w:szCs w:val="22"/>
              </w:rPr>
              <w:t xml:space="preserve"> traffic</w:t>
            </w:r>
            <w:proofErr w:type="gramEnd"/>
            <w:r w:rsidRPr="003A404F">
              <w:rPr>
                <w:szCs w:val="22"/>
              </w:rPr>
              <w:t xml:space="preserve">-property-name, fixed-latency-characteristic, </w:t>
            </w:r>
            <w:proofErr w:type="spellStart"/>
            <w:r w:rsidRPr="003A404F">
              <w:rPr>
                <w:szCs w:val="22"/>
              </w:rPr>
              <w:t>queing</w:t>
            </w:r>
            <w:proofErr w:type="spellEnd"/>
            <w:r w:rsidRPr="003A404F">
              <w:rPr>
                <w:szCs w:val="22"/>
              </w:rPr>
              <w:t>-latency-characteristic, jitter-characteristic, wander-</w:t>
            </w:r>
            <w:proofErr w:type="gramStart"/>
            <w:r w:rsidRPr="003A404F">
              <w:rPr>
                <w:szCs w:val="22"/>
              </w:rPr>
              <w:t xml:space="preserve">characteristic </w:t>
            </w:r>
            <w:r w:rsidRPr="003A404F">
              <w:rPr>
                <w:szCs w:val="22"/>
                <w:lang w:eastAsia="en-US"/>
              </w:rPr>
              <w:t>}</w:t>
            </w:r>
            <w:proofErr w:type="gramEnd"/>
          </w:p>
          <w:p w14:paraId="3B3E673F" w14:textId="77777777" w:rsidR="00EC0F05" w:rsidRPr="003A404F" w:rsidRDefault="00EC0F05" w:rsidP="00381A66">
            <w:pPr>
              <w:numPr>
                <w:ilvl w:val="0"/>
                <w:numId w:val="32"/>
              </w:numPr>
              <w:tabs>
                <w:tab w:val="left" w:pos="708"/>
                <w:tab w:val="left" w:pos="2410"/>
              </w:tabs>
              <w:spacing w:after="0"/>
              <w:contextualSpacing/>
              <w:rPr>
                <w:szCs w:val="22"/>
                <w:lang w:eastAsia="en-US"/>
              </w:rPr>
            </w:pPr>
            <w:r w:rsidRPr="003A404F">
              <w:rPr>
                <w:szCs w:val="22"/>
              </w:rPr>
              <w:t>"</w:t>
            </w:r>
            <w:proofErr w:type="gramStart"/>
            <w:r w:rsidRPr="003A404F">
              <w:rPr>
                <w:szCs w:val="22"/>
              </w:rPr>
              <w:t>traffic</w:t>
            </w:r>
            <w:proofErr w:type="gramEnd"/>
            <w:r w:rsidRPr="003A404F">
              <w:rPr>
                <w:szCs w:val="22"/>
              </w:rPr>
              <w:t>-property-name": "string",</w:t>
            </w:r>
          </w:p>
          <w:p w14:paraId="640BB99F" w14:textId="77777777" w:rsidR="00EC0F05" w:rsidRPr="003A404F" w:rsidRDefault="00EC0F05" w:rsidP="00381A66">
            <w:pPr>
              <w:numPr>
                <w:ilvl w:val="0"/>
                <w:numId w:val="32"/>
              </w:numPr>
              <w:tabs>
                <w:tab w:val="left" w:pos="708"/>
                <w:tab w:val="left" w:pos="2410"/>
              </w:tabs>
              <w:spacing w:after="0"/>
              <w:contextualSpacing/>
              <w:rPr>
                <w:szCs w:val="22"/>
                <w:lang w:eastAsia="en-US"/>
              </w:rPr>
            </w:pPr>
            <w:r w:rsidRPr="003A404F">
              <w:rPr>
                <w:szCs w:val="22"/>
              </w:rPr>
              <w:t>"</w:t>
            </w:r>
            <w:proofErr w:type="gramStart"/>
            <w:r w:rsidRPr="003A404F">
              <w:rPr>
                <w:szCs w:val="22"/>
              </w:rPr>
              <w:t>fixed</w:t>
            </w:r>
            <w:proofErr w:type="gramEnd"/>
            <w:r w:rsidRPr="003A404F">
              <w:rPr>
                <w:szCs w:val="22"/>
              </w:rPr>
              <w:t>-latency-characteristic": "string",</w:t>
            </w:r>
          </w:p>
          <w:p w14:paraId="30DCEB85" w14:textId="77777777" w:rsidR="00EC0F05" w:rsidRPr="003A404F" w:rsidRDefault="00EC0F05" w:rsidP="00381A66">
            <w:pPr>
              <w:numPr>
                <w:ilvl w:val="0"/>
                <w:numId w:val="32"/>
              </w:numPr>
              <w:tabs>
                <w:tab w:val="left" w:pos="708"/>
                <w:tab w:val="left" w:pos="2410"/>
              </w:tabs>
              <w:spacing w:after="0"/>
              <w:contextualSpacing/>
              <w:rPr>
                <w:szCs w:val="22"/>
                <w:lang w:eastAsia="ar-SA"/>
              </w:rPr>
            </w:pPr>
            <w:r w:rsidRPr="003A404F">
              <w:rPr>
                <w:szCs w:val="22"/>
              </w:rPr>
              <w:t>"</w:t>
            </w:r>
            <w:proofErr w:type="spellStart"/>
            <w:proofErr w:type="gramStart"/>
            <w:r w:rsidRPr="003A404F">
              <w:rPr>
                <w:szCs w:val="22"/>
              </w:rPr>
              <w:t>queing</w:t>
            </w:r>
            <w:proofErr w:type="spellEnd"/>
            <w:proofErr w:type="gramEnd"/>
            <w:r w:rsidRPr="003A404F">
              <w:rPr>
                <w:szCs w:val="22"/>
              </w:rPr>
              <w:t>-latency-characteristic": "string",</w:t>
            </w:r>
          </w:p>
          <w:p w14:paraId="2644103B" w14:textId="77777777" w:rsidR="00EC0F05" w:rsidRPr="00EC0F05" w:rsidRDefault="00EC0F05" w:rsidP="00381A66">
            <w:pPr>
              <w:numPr>
                <w:ilvl w:val="0"/>
                <w:numId w:val="32"/>
              </w:numPr>
              <w:rPr>
                <w:szCs w:val="20"/>
              </w:rPr>
            </w:pPr>
            <w:r w:rsidRPr="00EC0F05">
              <w:rPr>
                <w:szCs w:val="20"/>
              </w:rPr>
              <w:t>"</w:t>
            </w:r>
            <w:proofErr w:type="spellStart"/>
            <w:proofErr w:type="gramStart"/>
            <w:r w:rsidRPr="00EC0F05">
              <w:rPr>
                <w:szCs w:val="20"/>
              </w:rPr>
              <w:t>jitter</w:t>
            </w:r>
            <w:proofErr w:type="gramEnd"/>
            <w:r w:rsidRPr="00EC0F05">
              <w:rPr>
                <w:szCs w:val="20"/>
              </w:rPr>
              <w:t>-characteristic":"string</w:t>
            </w:r>
            <w:proofErr w:type="spellEnd"/>
            <w:r w:rsidRPr="00EC0F05">
              <w:rPr>
                <w:szCs w:val="20"/>
              </w:rPr>
              <w:t>"</w:t>
            </w:r>
          </w:p>
          <w:p w14:paraId="60ED40BC" w14:textId="20B9F579" w:rsidR="00EC0F05" w:rsidRPr="00EC0F05" w:rsidRDefault="00EC0F05" w:rsidP="00381A66">
            <w:pPr>
              <w:numPr>
                <w:ilvl w:val="0"/>
                <w:numId w:val="32"/>
              </w:numPr>
              <w:rPr>
                <w:szCs w:val="20"/>
              </w:rPr>
            </w:pPr>
            <w:r w:rsidRPr="00EC0F05">
              <w:rPr>
                <w:szCs w:val="20"/>
              </w:rPr>
              <w:t>"</w:t>
            </w:r>
            <w:proofErr w:type="spellStart"/>
            <w:proofErr w:type="gramStart"/>
            <w:r w:rsidRPr="00EC0F05">
              <w:rPr>
                <w:szCs w:val="20"/>
              </w:rPr>
              <w:t>wander</w:t>
            </w:r>
            <w:proofErr w:type="gramEnd"/>
            <w:r w:rsidRPr="00EC0F05">
              <w:rPr>
                <w:szCs w:val="20"/>
              </w:rPr>
              <w:t>-characteristic":"string</w:t>
            </w:r>
            <w:proofErr w:type="spellEnd"/>
            <w:r w:rsidRPr="00EC0F05">
              <w:rPr>
                <w:szCs w:val="20"/>
              </w:rPr>
              <w:t>"</w:t>
            </w:r>
          </w:p>
        </w:tc>
        <w:tc>
          <w:tcPr>
            <w:tcW w:w="709" w:type="dxa"/>
          </w:tcPr>
          <w:p w14:paraId="08D96157" w14:textId="77777777" w:rsidR="00EC0F05" w:rsidRPr="003A404F" w:rsidRDefault="00EC0F05" w:rsidP="00AB1AD8">
            <w:pPr>
              <w:rPr>
                <w:szCs w:val="22"/>
                <w:lang w:eastAsia="en-US"/>
              </w:rPr>
            </w:pPr>
            <w:r w:rsidRPr="003A404F">
              <w:rPr>
                <w:szCs w:val="22"/>
                <w:lang w:eastAsia="en-US"/>
              </w:rPr>
              <w:t>RW</w:t>
            </w:r>
          </w:p>
          <w:p w14:paraId="1677EF72" w14:textId="77777777" w:rsidR="00EC0F05" w:rsidRPr="00EC0F05" w:rsidRDefault="00EC0F05">
            <w:pPr>
              <w:rPr>
                <w:szCs w:val="20"/>
                <w:lang w:eastAsia="en-US"/>
              </w:rPr>
            </w:pPr>
          </w:p>
          <w:p w14:paraId="12299BAB" w14:textId="77777777" w:rsidR="00EC0F05" w:rsidRPr="00EC0F05" w:rsidRDefault="00EC0F05">
            <w:pPr>
              <w:rPr>
                <w:szCs w:val="20"/>
                <w:lang w:eastAsia="en-US"/>
              </w:rPr>
            </w:pPr>
          </w:p>
          <w:p w14:paraId="6145ABE3" w14:textId="77777777" w:rsidR="00EC0F05" w:rsidRPr="00EC0F05" w:rsidRDefault="00EC0F05">
            <w:pPr>
              <w:rPr>
                <w:szCs w:val="20"/>
                <w:lang w:eastAsia="en-US"/>
              </w:rPr>
            </w:pPr>
          </w:p>
          <w:p w14:paraId="48E00938" w14:textId="77777777" w:rsidR="00EC0F05" w:rsidRPr="00EC0F05" w:rsidRDefault="00EC0F05">
            <w:pPr>
              <w:rPr>
                <w:szCs w:val="20"/>
                <w:lang w:eastAsia="en-US"/>
              </w:rPr>
            </w:pPr>
          </w:p>
        </w:tc>
        <w:tc>
          <w:tcPr>
            <w:tcW w:w="567" w:type="dxa"/>
            <w:hideMark/>
          </w:tcPr>
          <w:p w14:paraId="55CE7672" w14:textId="1B3F8FF7" w:rsidR="00EC0F05" w:rsidRPr="003A404F" w:rsidRDefault="00F90EF1" w:rsidP="00AB1AD8">
            <w:pPr>
              <w:rPr>
                <w:szCs w:val="22"/>
                <w:lang w:eastAsia="ar-SA"/>
              </w:rPr>
            </w:pPr>
            <w:r>
              <w:rPr>
                <w:szCs w:val="22"/>
                <w:lang w:eastAsia="en-US"/>
              </w:rPr>
              <w:t>O</w:t>
            </w:r>
          </w:p>
        </w:tc>
        <w:tc>
          <w:tcPr>
            <w:tcW w:w="1701" w:type="dxa"/>
          </w:tcPr>
          <w:p w14:paraId="3C21EE5D" w14:textId="7B534CC1" w:rsidR="00EC0F05" w:rsidRPr="00EC0F05" w:rsidRDefault="00EC0F05" w:rsidP="007A595E">
            <w:pPr>
              <w:numPr>
                <w:ilvl w:val="0"/>
                <w:numId w:val="32"/>
              </w:numPr>
              <w:tabs>
                <w:tab w:val="left" w:pos="708"/>
                <w:tab w:val="left" w:pos="2410"/>
              </w:tabs>
              <w:spacing w:after="0"/>
              <w:ind w:left="144" w:hanging="144"/>
              <w:contextualSpacing/>
              <w:rPr>
                <w:sz w:val="20"/>
                <w:szCs w:val="20"/>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p>
        </w:tc>
      </w:tr>
      <w:tr w:rsidR="00486E51" w:rsidRPr="00EC0F05" w14:paraId="65E9B927" w14:textId="77777777" w:rsidTr="00107A6F">
        <w:tc>
          <w:tcPr>
            <w:tcW w:w="1843" w:type="dxa"/>
            <w:hideMark/>
          </w:tcPr>
          <w:p w14:paraId="43492C36" w14:textId="77777777" w:rsidR="00EC0F05" w:rsidRPr="003A404F" w:rsidRDefault="00EC0F05" w:rsidP="00AB1AD8">
            <w:pPr>
              <w:rPr>
                <w:szCs w:val="22"/>
                <w:lang w:eastAsia="ar-SA"/>
              </w:rPr>
            </w:pPr>
            <w:r w:rsidRPr="003A404F">
              <w:rPr>
                <w:szCs w:val="22"/>
              </w:rPr>
              <w:t>risk-diversity-characteristic</w:t>
            </w:r>
          </w:p>
        </w:tc>
        <w:tc>
          <w:tcPr>
            <w:tcW w:w="5670" w:type="dxa"/>
            <w:hideMark/>
          </w:tcPr>
          <w:p w14:paraId="6931E776" w14:textId="77777777" w:rsidR="00EC0F05" w:rsidRPr="003A404F" w:rsidRDefault="00EC0F05" w:rsidP="00AB1AD8">
            <w:pPr>
              <w:rPr>
                <w:szCs w:val="22"/>
              </w:rPr>
            </w:pPr>
            <w:proofErr w:type="gramStart"/>
            <w:r w:rsidRPr="003A404F">
              <w:rPr>
                <w:szCs w:val="22"/>
              </w:rPr>
              <w:t>{ risk</w:t>
            </w:r>
            <w:proofErr w:type="gramEnd"/>
            <w:r w:rsidRPr="003A404F">
              <w:rPr>
                <w:szCs w:val="22"/>
              </w:rPr>
              <w:t>-characteristic-name, risk-identifier-list}</w:t>
            </w:r>
          </w:p>
          <w:p w14:paraId="3A897D86" w14:textId="77777777" w:rsidR="00EC0F05" w:rsidRPr="00EC0F05" w:rsidRDefault="00EC0F05" w:rsidP="00381A66">
            <w:pPr>
              <w:numPr>
                <w:ilvl w:val="0"/>
                <w:numId w:val="32"/>
              </w:numPr>
              <w:rPr>
                <w:szCs w:val="20"/>
              </w:rPr>
            </w:pPr>
            <w:r w:rsidRPr="00EC0F05">
              <w:rPr>
                <w:szCs w:val="20"/>
              </w:rPr>
              <w:t>risk-characteristic-name</w:t>
            </w:r>
          </w:p>
          <w:p w14:paraId="47A1477C" w14:textId="77777777" w:rsidR="00EC0F05" w:rsidRPr="00EC0F05" w:rsidRDefault="00EC0F05" w:rsidP="00381A66">
            <w:pPr>
              <w:numPr>
                <w:ilvl w:val="0"/>
                <w:numId w:val="32"/>
              </w:numPr>
              <w:rPr>
                <w:szCs w:val="20"/>
              </w:rPr>
            </w:pPr>
            <w:r w:rsidRPr="00EC0F05">
              <w:rPr>
                <w:szCs w:val="20"/>
              </w:rPr>
              <w:t xml:space="preserve">risk-identifier-list  </w:t>
            </w:r>
          </w:p>
        </w:tc>
        <w:tc>
          <w:tcPr>
            <w:tcW w:w="709" w:type="dxa"/>
            <w:hideMark/>
          </w:tcPr>
          <w:p w14:paraId="114036AB" w14:textId="77777777" w:rsidR="00EC0F05" w:rsidRPr="003A404F" w:rsidRDefault="00EC0F05" w:rsidP="00AB1AD8">
            <w:pPr>
              <w:rPr>
                <w:szCs w:val="22"/>
                <w:lang w:eastAsia="en-US"/>
              </w:rPr>
            </w:pPr>
            <w:r w:rsidRPr="003A404F">
              <w:rPr>
                <w:szCs w:val="22"/>
                <w:lang w:eastAsia="en-US"/>
              </w:rPr>
              <w:t>RW</w:t>
            </w:r>
          </w:p>
        </w:tc>
        <w:tc>
          <w:tcPr>
            <w:tcW w:w="567" w:type="dxa"/>
            <w:hideMark/>
          </w:tcPr>
          <w:p w14:paraId="677DF0B2" w14:textId="27F5C43E" w:rsidR="00EC0F05" w:rsidRPr="003A404F" w:rsidRDefault="002D0103" w:rsidP="00AB1AD8">
            <w:pPr>
              <w:rPr>
                <w:szCs w:val="22"/>
                <w:lang w:eastAsia="en-US"/>
              </w:rPr>
            </w:pPr>
            <w:r>
              <w:rPr>
                <w:szCs w:val="22"/>
                <w:lang w:eastAsia="en-US"/>
              </w:rPr>
              <w:t>O</w:t>
            </w:r>
          </w:p>
        </w:tc>
        <w:tc>
          <w:tcPr>
            <w:tcW w:w="1701" w:type="dxa"/>
          </w:tcPr>
          <w:p w14:paraId="6587CDCE" w14:textId="77777777" w:rsidR="00EC0F05" w:rsidRPr="003A404F" w:rsidRDefault="00EC0F05" w:rsidP="00381A66">
            <w:pPr>
              <w:numPr>
                <w:ilvl w:val="0"/>
                <w:numId w:val="32"/>
              </w:numPr>
              <w:tabs>
                <w:tab w:val="left" w:pos="708"/>
                <w:tab w:val="left" w:pos="2410"/>
              </w:tabs>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r w:rsidRPr="003A404F">
              <w:rPr>
                <w:szCs w:val="22"/>
                <w:lang w:eastAsia="en-US"/>
              </w:rPr>
              <w:t xml:space="preserve"> </w:t>
            </w:r>
          </w:p>
          <w:p w14:paraId="25EF3C51" w14:textId="77777777" w:rsidR="00EC0F05" w:rsidRPr="00EC0F05" w:rsidRDefault="00EC0F05">
            <w:pPr>
              <w:tabs>
                <w:tab w:val="left" w:pos="708"/>
              </w:tabs>
              <w:ind w:left="144"/>
              <w:contextualSpacing/>
              <w:rPr>
                <w:sz w:val="20"/>
                <w:szCs w:val="20"/>
                <w:lang w:eastAsia="en-US"/>
              </w:rPr>
            </w:pPr>
          </w:p>
        </w:tc>
      </w:tr>
      <w:tr w:rsidR="00EC0F05" w:rsidRPr="00EC0F05" w14:paraId="57125163" w14:textId="77777777" w:rsidTr="00107A6F">
        <w:trPr>
          <w:cnfStyle w:val="000000100000" w:firstRow="0" w:lastRow="0" w:firstColumn="0" w:lastColumn="0" w:oddVBand="0" w:evenVBand="0" w:oddHBand="1" w:evenHBand="0" w:firstRowFirstColumn="0" w:firstRowLastColumn="0" w:lastRowFirstColumn="0" w:lastRowLastColumn="0"/>
        </w:trPr>
        <w:tc>
          <w:tcPr>
            <w:tcW w:w="1843" w:type="dxa"/>
            <w:hideMark/>
          </w:tcPr>
          <w:p w14:paraId="5271032E" w14:textId="77777777" w:rsidR="00EC0F05" w:rsidRPr="003A404F" w:rsidRDefault="00EC0F05" w:rsidP="00AB1AD8">
            <w:pPr>
              <w:rPr>
                <w:szCs w:val="22"/>
                <w:lang w:eastAsia="ar-SA"/>
              </w:rPr>
            </w:pPr>
            <w:r w:rsidRPr="003A404F">
              <w:rPr>
                <w:szCs w:val="22"/>
              </w:rPr>
              <w:t>diversity-policy</w:t>
            </w:r>
          </w:p>
        </w:tc>
        <w:tc>
          <w:tcPr>
            <w:tcW w:w="5670" w:type="dxa"/>
            <w:hideMark/>
          </w:tcPr>
          <w:p w14:paraId="5493D8C5" w14:textId="77777777" w:rsidR="00EC0F05" w:rsidRPr="003A404F" w:rsidRDefault="00EC0F05" w:rsidP="00AB1AD8">
            <w:pPr>
              <w:rPr>
                <w:b/>
                <w:color w:val="0033CC"/>
                <w:szCs w:val="22"/>
              </w:rPr>
            </w:pPr>
            <w:r w:rsidRPr="003A404F">
              <w:rPr>
                <w:szCs w:val="22"/>
              </w:rPr>
              <w:t xml:space="preserve">{SRLG, SRNG, </w:t>
            </w:r>
            <w:proofErr w:type="gramStart"/>
            <w:r w:rsidRPr="003A404F">
              <w:rPr>
                <w:szCs w:val="22"/>
              </w:rPr>
              <w:t>SNG,NODE</w:t>
            </w:r>
            <w:proofErr w:type="gramEnd"/>
            <w:r w:rsidRPr="003A404F">
              <w:rPr>
                <w:szCs w:val="22"/>
              </w:rPr>
              <w:t>, LINK}</w:t>
            </w:r>
          </w:p>
        </w:tc>
        <w:tc>
          <w:tcPr>
            <w:tcW w:w="709" w:type="dxa"/>
            <w:hideMark/>
          </w:tcPr>
          <w:p w14:paraId="46EFEE55" w14:textId="77777777" w:rsidR="00EC0F05" w:rsidRPr="003A404F" w:rsidRDefault="00EC0F05" w:rsidP="00AB1AD8">
            <w:pPr>
              <w:rPr>
                <w:color w:val="auto"/>
                <w:szCs w:val="22"/>
                <w:lang w:eastAsia="en-US"/>
              </w:rPr>
            </w:pPr>
            <w:r w:rsidRPr="003A404F">
              <w:rPr>
                <w:szCs w:val="22"/>
                <w:lang w:eastAsia="en-US"/>
              </w:rPr>
              <w:t>RW</w:t>
            </w:r>
          </w:p>
        </w:tc>
        <w:tc>
          <w:tcPr>
            <w:tcW w:w="567" w:type="dxa"/>
            <w:hideMark/>
          </w:tcPr>
          <w:p w14:paraId="7D971AE0" w14:textId="475EF780" w:rsidR="00EC0F05" w:rsidRPr="003A404F" w:rsidRDefault="00BE37DA" w:rsidP="00AB1AD8">
            <w:pPr>
              <w:rPr>
                <w:szCs w:val="22"/>
                <w:lang w:eastAsia="en-US"/>
              </w:rPr>
            </w:pPr>
            <w:r>
              <w:rPr>
                <w:szCs w:val="22"/>
                <w:lang w:eastAsia="en-US"/>
              </w:rPr>
              <w:t>O</w:t>
            </w:r>
          </w:p>
        </w:tc>
        <w:tc>
          <w:tcPr>
            <w:tcW w:w="1701" w:type="dxa"/>
          </w:tcPr>
          <w:p w14:paraId="28EF0813" w14:textId="77777777" w:rsidR="00EC0F05" w:rsidRPr="003A404F" w:rsidRDefault="00EC0F05" w:rsidP="00381A66">
            <w:pPr>
              <w:numPr>
                <w:ilvl w:val="0"/>
                <w:numId w:val="32"/>
              </w:numPr>
              <w:tabs>
                <w:tab w:val="left" w:pos="708"/>
                <w:tab w:val="left" w:pos="2410"/>
              </w:tabs>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r w:rsidRPr="003A404F">
              <w:rPr>
                <w:szCs w:val="22"/>
                <w:lang w:eastAsia="en-US"/>
              </w:rPr>
              <w:t xml:space="preserve"> </w:t>
            </w:r>
          </w:p>
          <w:p w14:paraId="75158EC0" w14:textId="77777777" w:rsidR="00EC0F05" w:rsidRPr="00EC0F05" w:rsidRDefault="00EC0F05">
            <w:pPr>
              <w:tabs>
                <w:tab w:val="left" w:pos="708"/>
              </w:tabs>
              <w:ind w:left="144"/>
              <w:contextualSpacing/>
              <w:rPr>
                <w:sz w:val="20"/>
                <w:szCs w:val="20"/>
                <w:lang w:eastAsia="en-US"/>
              </w:rPr>
            </w:pPr>
          </w:p>
        </w:tc>
      </w:tr>
      <w:tr w:rsidR="00486E51" w:rsidRPr="00EC0F05" w14:paraId="1A0F9384" w14:textId="77777777" w:rsidTr="00107A6F">
        <w:tc>
          <w:tcPr>
            <w:tcW w:w="1843" w:type="dxa"/>
            <w:hideMark/>
          </w:tcPr>
          <w:p w14:paraId="74C923B2" w14:textId="77777777" w:rsidR="00EC0F05" w:rsidRPr="003A404F" w:rsidRDefault="00EC0F05" w:rsidP="00AB1AD8">
            <w:pPr>
              <w:rPr>
                <w:szCs w:val="22"/>
                <w:lang w:eastAsia="en-US"/>
              </w:rPr>
            </w:pPr>
            <w:r w:rsidRPr="003A404F">
              <w:rPr>
                <w:szCs w:val="22"/>
                <w:lang w:eastAsia="en-US"/>
              </w:rPr>
              <w:t>route-objective-function</w:t>
            </w:r>
          </w:p>
        </w:tc>
        <w:tc>
          <w:tcPr>
            <w:tcW w:w="5670" w:type="dxa"/>
            <w:hideMark/>
          </w:tcPr>
          <w:p w14:paraId="031BBAE6" w14:textId="77777777" w:rsidR="00B21328" w:rsidRDefault="00B21328" w:rsidP="00AB1AD8">
            <w:pPr>
              <w:rPr>
                <w:szCs w:val="22"/>
                <w:lang w:eastAsia="en-US"/>
              </w:rPr>
            </w:pPr>
            <w:r>
              <w:rPr>
                <w:szCs w:val="22"/>
                <w:lang w:eastAsia="en-US"/>
              </w:rPr>
              <w:t xml:space="preserve">One of </w:t>
            </w:r>
            <w:r w:rsidR="00EC0F05" w:rsidRPr="003A404F">
              <w:rPr>
                <w:szCs w:val="22"/>
                <w:lang w:eastAsia="en-US"/>
              </w:rPr>
              <w:t>[</w:t>
            </w:r>
          </w:p>
          <w:p w14:paraId="2A14344F" w14:textId="77777777" w:rsidR="00B21328" w:rsidRDefault="00EC0F05" w:rsidP="00AB1AD8">
            <w:pPr>
              <w:rPr>
                <w:szCs w:val="22"/>
                <w:lang w:eastAsia="en-US"/>
              </w:rPr>
            </w:pPr>
            <w:r w:rsidRPr="003A404F">
              <w:rPr>
                <w:szCs w:val="22"/>
                <w:lang w:eastAsia="en-US"/>
              </w:rPr>
              <w:t>"MIN_WORK_ROUTE_HOP", "MIN_WORK_ROUTE_COST", "MIN_WORK_ROUTE_LATENCY", "MIN_SUM_OF_WORK_AND_PROTECTION_ROUTE_</w:t>
            </w:r>
            <w:r w:rsidRPr="003A404F">
              <w:rPr>
                <w:szCs w:val="22"/>
                <w:lang w:eastAsia="en-US"/>
              </w:rPr>
              <w:lastRenderedPageBreak/>
              <w:t xml:space="preserve">HOP", "MIN_SUM_OF_WORK_AND_PROTECTION_ROUTE_COST", </w:t>
            </w:r>
          </w:p>
          <w:p w14:paraId="636B509C" w14:textId="59DDB922" w:rsidR="00EC0F05" w:rsidRPr="003A404F" w:rsidRDefault="00EC0F05" w:rsidP="00AB1AD8">
            <w:pPr>
              <w:rPr>
                <w:szCs w:val="22"/>
                <w:lang w:eastAsia="en-US"/>
              </w:rPr>
            </w:pPr>
            <w:r w:rsidRPr="003A404F">
              <w:rPr>
                <w:szCs w:val="22"/>
                <w:lang w:eastAsia="en-US"/>
              </w:rPr>
              <w:t>"MIN_SUM_OF_WORK_A ND_PROTECTION_ROUTE_LATENCY", "LOAD_BALANCE_MAX_UNUSED_CAPACITY"</w:t>
            </w:r>
          </w:p>
        </w:tc>
        <w:tc>
          <w:tcPr>
            <w:tcW w:w="709" w:type="dxa"/>
            <w:hideMark/>
          </w:tcPr>
          <w:p w14:paraId="27004EB5" w14:textId="77777777" w:rsidR="00EC0F05" w:rsidRPr="003A404F" w:rsidRDefault="00EC0F05" w:rsidP="00AB1AD8">
            <w:pPr>
              <w:rPr>
                <w:szCs w:val="22"/>
                <w:lang w:eastAsia="en-US"/>
              </w:rPr>
            </w:pPr>
            <w:r w:rsidRPr="003A404F">
              <w:rPr>
                <w:szCs w:val="22"/>
                <w:lang w:eastAsia="en-US"/>
              </w:rPr>
              <w:lastRenderedPageBreak/>
              <w:t>RW</w:t>
            </w:r>
          </w:p>
        </w:tc>
        <w:tc>
          <w:tcPr>
            <w:tcW w:w="567" w:type="dxa"/>
            <w:hideMark/>
          </w:tcPr>
          <w:p w14:paraId="51D84E05" w14:textId="77777777" w:rsidR="00EC0F05" w:rsidRPr="003A404F" w:rsidRDefault="00EC0F05" w:rsidP="00AB1AD8">
            <w:pPr>
              <w:rPr>
                <w:szCs w:val="22"/>
                <w:lang w:eastAsia="en-US"/>
              </w:rPr>
            </w:pPr>
            <w:r w:rsidRPr="003A404F">
              <w:rPr>
                <w:szCs w:val="22"/>
                <w:lang w:eastAsia="en-US"/>
              </w:rPr>
              <w:t>M</w:t>
            </w:r>
          </w:p>
        </w:tc>
        <w:tc>
          <w:tcPr>
            <w:tcW w:w="1701" w:type="dxa"/>
            <w:hideMark/>
          </w:tcPr>
          <w:p w14:paraId="7235EE9B" w14:textId="77777777" w:rsidR="00EC0F05" w:rsidRPr="003A404F" w:rsidRDefault="00EC0F05" w:rsidP="00381A66">
            <w:pPr>
              <w:numPr>
                <w:ilvl w:val="0"/>
                <w:numId w:val="32"/>
              </w:numPr>
              <w:tabs>
                <w:tab w:val="left" w:pos="708"/>
                <w:tab w:val="left" w:pos="2410"/>
              </w:tabs>
              <w:spacing w:after="0"/>
              <w:ind w:left="144" w:hanging="144"/>
              <w:contextualSpacing/>
              <w:rPr>
                <w:szCs w:val="22"/>
                <w:lang w:eastAsia="en-US"/>
              </w:rPr>
            </w:pPr>
            <w:r w:rsidRPr="003A404F">
              <w:rPr>
                <w:szCs w:val="22"/>
                <w:lang w:eastAsia="en-US"/>
              </w:rPr>
              <w:t xml:space="preserve">Provided by </w:t>
            </w:r>
            <w:proofErr w:type="spellStart"/>
            <w:r w:rsidRPr="003A404F">
              <w:rPr>
                <w:szCs w:val="22"/>
                <w:lang w:eastAsia="en-US"/>
              </w:rPr>
              <w:t>tapi</w:t>
            </w:r>
            <w:proofErr w:type="spellEnd"/>
            <w:r w:rsidRPr="003A404F">
              <w:rPr>
                <w:szCs w:val="22"/>
                <w:lang w:eastAsia="en-US"/>
              </w:rPr>
              <w:t>-client</w:t>
            </w:r>
          </w:p>
        </w:tc>
      </w:tr>
      <w:tr w:rsidR="00EC0F05" w:rsidRPr="00EC0F05" w14:paraId="1BCBFC1E" w14:textId="77777777" w:rsidTr="00107A6F">
        <w:trPr>
          <w:cnfStyle w:val="000000100000" w:firstRow="0" w:lastRow="0" w:firstColumn="0" w:lastColumn="0" w:oddVBand="0" w:evenVBand="0" w:oddHBand="1" w:evenHBand="0" w:firstRowFirstColumn="0" w:firstRowLastColumn="0" w:lastRowFirstColumn="0" w:lastRowLastColumn="0"/>
        </w:trPr>
        <w:tc>
          <w:tcPr>
            <w:tcW w:w="1843" w:type="dxa"/>
            <w:hideMark/>
          </w:tcPr>
          <w:p w14:paraId="629AF54F" w14:textId="77777777" w:rsidR="00EC0F05" w:rsidRPr="003A404F" w:rsidRDefault="00EC0F05" w:rsidP="00AB1AD8">
            <w:pPr>
              <w:rPr>
                <w:szCs w:val="22"/>
                <w:lang w:eastAsia="ar-SA"/>
              </w:rPr>
            </w:pPr>
            <w:r w:rsidRPr="003A404F">
              <w:rPr>
                <w:szCs w:val="22"/>
              </w:rPr>
              <w:t>route-direction</w:t>
            </w:r>
          </w:p>
        </w:tc>
        <w:tc>
          <w:tcPr>
            <w:tcW w:w="5670" w:type="dxa"/>
            <w:hideMark/>
          </w:tcPr>
          <w:p w14:paraId="61FA11A9" w14:textId="77777777" w:rsidR="00B21328" w:rsidRDefault="00B21328" w:rsidP="00AB1AD8">
            <w:pPr>
              <w:tabs>
                <w:tab w:val="left" w:pos="708"/>
              </w:tabs>
              <w:rPr>
                <w:szCs w:val="22"/>
                <w:lang w:eastAsia="en-US"/>
              </w:rPr>
            </w:pPr>
            <w:r>
              <w:rPr>
                <w:szCs w:val="22"/>
                <w:lang w:eastAsia="en-US"/>
              </w:rPr>
              <w:t xml:space="preserve">One of </w:t>
            </w:r>
            <w:r w:rsidR="00EC0F05" w:rsidRPr="003A404F">
              <w:rPr>
                <w:szCs w:val="22"/>
                <w:lang w:eastAsia="en-US"/>
              </w:rPr>
              <w:t>[</w:t>
            </w:r>
          </w:p>
          <w:p w14:paraId="61A851E0" w14:textId="77777777" w:rsidR="00B21328" w:rsidRDefault="00EC0F05" w:rsidP="00AB1AD8">
            <w:pPr>
              <w:tabs>
                <w:tab w:val="left" w:pos="708"/>
              </w:tabs>
              <w:rPr>
                <w:szCs w:val="22"/>
                <w:lang w:eastAsia="en-US"/>
              </w:rPr>
            </w:pPr>
            <w:r w:rsidRPr="003A404F">
              <w:rPr>
                <w:szCs w:val="22"/>
                <w:lang w:eastAsia="en-US"/>
              </w:rPr>
              <w:t>"BIDIRECTIONAL", “INPUT”, “OUTPUT”</w:t>
            </w:r>
          </w:p>
          <w:p w14:paraId="6DC1C70A" w14:textId="518475CE" w:rsidR="00EC0F05" w:rsidRPr="003A404F" w:rsidRDefault="00EC0F05" w:rsidP="00AB1AD8">
            <w:pPr>
              <w:tabs>
                <w:tab w:val="left" w:pos="708"/>
              </w:tabs>
              <w:rPr>
                <w:szCs w:val="22"/>
                <w:lang w:eastAsia="en-US"/>
              </w:rPr>
            </w:pPr>
            <w:r w:rsidRPr="003A404F">
              <w:rPr>
                <w:szCs w:val="22"/>
                <w:lang w:eastAsia="en-US"/>
              </w:rPr>
              <w:t>]</w:t>
            </w:r>
          </w:p>
        </w:tc>
        <w:tc>
          <w:tcPr>
            <w:tcW w:w="709" w:type="dxa"/>
            <w:hideMark/>
          </w:tcPr>
          <w:p w14:paraId="3DFDC7B0" w14:textId="77777777" w:rsidR="00EC0F05" w:rsidRPr="003A404F" w:rsidRDefault="00EC0F05" w:rsidP="00AB1AD8">
            <w:pPr>
              <w:rPr>
                <w:szCs w:val="22"/>
                <w:lang w:eastAsia="en-US"/>
              </w:rPr>
            </w:pPr>
            <w:r w:rsidRPr="003A404F">
              <w:rPr>
                <w:szCs w:val="22"/>
                <w:lang w:eastAsia="en-US"/>
              </w:rPr>
              <w:t>RW</w:t>
            </w:r>
          </w:p>
        </w:tc>
        <w:tc>
          <w:tcPr>
            <w:tcW w:w="567" w:type="dxa"/>
            <w:hideMark/>
          </w:tcPr>
          <w:p w14:paraId="4BE28AEC" w14:textId="77777777" w:rsidR="00EC0F05" w:rsidRPr="003A404F" w:rsidRDefault="00EC0F05" w:rsidP="00AB1AD8">
            <w:pPr>
              <w:rPr>
                <w:szCs w:val="22"/>
                <w:lang w:eastAsia="en-US"/>
              </w:rPr>
            </w:pPr>
            <w:r w:rsidRPr="003A404F">
              <w:rPr>
                <w:szCs w:val="22"/>
                <w:lang w:eastAsia="en-US"/>
              </w:rPr>
              <w:t>M</w:t>
            </w:r>
          </w:p>
        </w:tc>
        <w:tc>
          <w:tcPr>
            <w:tcW w:w="1701" w:type="dxa"/>
          </w:tcPr>
          <w:p w14:paraId="4CF84D5C" w14:textId="77777777" w:rsidR="00EC0F05" w:rsidRPr="003A404F" w:rsidRDefault="00EC0F05" w:rsidP="00381A66">
            <w:pPr>
              <w:numPr>
                <w:ilvl w:val="0"/>
                <w:numId w:val="32"/>
              </w:numPr>
              <w:tabs>
                <w:tab w:val="left" w:pos="708"/>
                <w:tab w:val="left" w:pos="2410"/>
              </w:tabs>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p>
          <w:p w14:paraId="6CBCA327" w14:textId="77777777" w:rsidR="00EC0F05" w:rsidRPr="00EC0F05" w:rsidRDefault="00EC0F05">
            <w:pPr>
              <w:tabs>
                <w:tab w:val="left" w:pos="708"/>
              </w:tabs>
              <w:ind w:left="144"/>
              <w:contextualSpacing/>
              <w:rPr>
                <w:sz w:val="20"/>
                <w:szCs w:val="20"/>
                <w:lang w:eastAsia="en-US"/>
              </w:rPr>
            </w:pPr>
          </w:p>
        </w:tc>
      </w:tr>
      <w:tr w:rsidR="00486E51" w:rsidRPr="00EC0F05" w14:paraId="1B2D111B" w14:textId="77777777" w:rsidTr="00107A6F">
        <w:tc>
          <w:tcPr>
            <w:tcW w:w="1843" w:type="dxa"/>
            <w:hideMark/>
          </w:tcPr>
          <w:p w14:paraId="7B93C291" w14:textId="77777777" w:rsidR="00EC0F05" w:rsidRPr="003A404F" w:rsidRDefault="00EC0F05" w:rsidP="00AB1AD8">
            <w:pPr>
              <w:rPr>
                <w:szCs w:val="22"/>
                <w:lang w:eastAsia="en-US"/>
              </w:rPr>
            </w:pPr>
            <w:r w:rsidRPr="003A404F">
              <w:rPr>
                <w:szCs w:val="22"/>
                <w:lang w:eastAsia="en-US"/>
              </w:rPr>
              <w:t>is-exclusive</w:t>
            </w:r>
          </w:p>
        </w:tc>
        <w:tc>
          <w:tcPr>
            <w:tcW w:w="5670" w:type="dxa"/>
            <w:hideMark/>
          </w:tcPr>
          <w:p w14:paraId="6E9C334D" w14:textId="77777777" w:rsidR="00EC0F05" w:rsidRPr="003A404F" w:rsidRDefault="00EC0F05" w:rsidP="00AB1AD8">
            <w:pPr>
              <w:tabs>
                <w:tab w:val="left" w:pos="708"/>
              </w:tabs>
              <w:rPr>
                <w:szCs w:val="22"/>
                <w:lang w:eastAsia="en-US"/>
              </w:rPr>
            </w:pPr>
            <w:r w:rsidRPr="003A404F">
              <w:rPr>
                <w:szCs w:val="22"/>
                <w:lang w:eastAsia="en-US"/>
              </w:rPr>
              <w:t>Boolean</w:t>
            </w:r>
          </w:p>
        </w:tc>
        <w:tc>
          <w:tcPr>
            <w:tcW w:w="709" w:type="dxa"/>
            <w:hideMark/>
          </w:tcPr>
          <w:p w14:paraId="79691046" w14:textId="77777777" w:rsidR="00EC0F05" w:rsidRPr="003A404F" w:rsidRDefault="00EC0F05" w:rsidP="00AB1AD8">
            <w:pPr>
              <w:rPr>
                <w:szCs w:val="22"/>
                <w:lang w:eastAsia="en-US"/>
              </w:rPr>
            </w:pPr>
            <w:r w:rsidRPr="003A404F">
              <w:rPr>
                <w:szCs w:val="22"/>
                <w:lang w:eastAsia="en-US"/>
              </w:rPr>
              <w:t>RW</w:t>
            </w:r>
          </w:p>
        </w:tc>
        <w:tc>
          <w:tcPr>
            <w:tcW w:w="567" w:type="dxa"/>
            <w:hideMark/>
          </w:tcPr>
          <w:p w14:paraId="4EA23EA5" w14:textId="62928CE2" w:rsidR="00EC0F05" w:rsidRPr="003A404F" w:rsidRDefault="00ED1B02" w:rsidP="00AB1AD8">
            <w:pPr>
              <w:rPr>
                <w:szCs w:val="22"/>
                <w:lang w:eastAsia="en-US"/>
              </w:rPr>
            </w:pPr>
            <w:r>
              <w:rPr>
                <w:szCs w:val="22"/>
                <w:lang w:eastAsia="en-US"/>
              </w:rPr>
              <w:t>O</w:t>
            </w:r>
          </w:p>
        </w:tc>
        <w:tc>
          <w:tcPr>
            <w:tcW w:w="1701" w:type="dxa"/>
          </w:tcPr>
          <w:p w14:paraId="557240CE" w14:textId="4241757E" w:rsidR="00EC0F05" w:rsidRPr="003A404F" w:rsidRDefault="00EC0F05" w:rsidP="00381A66">
            <w:pPr>
              <w:numPr>
                <w:ilvl w:val="0"/>
                <w:numId w:val="32"/>
              </w:numPr>
              <w:tabs>
                <w:tab w:val="left" w:pos="708"/>
                <w:tab w:val="left" w:pos="2410"/>
              </w:tabs>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p>
        </w:tc>
      </w:tr>
    </w:tbl>
    <w:p w14:paraId="2BA75EEF" w14:textId="77777777" w:rsidR="007E7652" w:rsidRDefault="007E7652" w:rsidP="007E7652">
      <w:pPr>
        <w:pStyle w:val="Caption"/>
        <w:keepNext/>
        <w:rPr>
          <w:rFonts w:cs="Times New Roman"/>
        </w:rPr>
      </w:pPr>
    </w:p>
    <w:p w14:paraId="3D0CE9EC" w14:textId="197B516F" w:rsidR="00EC0F05" w:rsidRPr="007E7652" w:rsidRDefault="007E7652" w:rsidP="007E7652">
      <w:pPr>
        <w:pStyle w:val="Caption"/>
        <w:keepNext/>
        <w:rPr>
          <w:rFonts w:cs="Times New Roman"/>
        </w:rPr>
      </w:pPr>
      <w:r w:rsidRPr="00661FB9">
        <w:rPr>
          <w:rFonts w:cs="Times New Roman"/>
        </w:rPr>
        <w:t> </w:t>
      </w:r>
      <w:bookmarkStart w:id="654" w:name="_Ref85016419"/>
      <w:r w:rsidRPr="008D7A82">
        <w:rPr>
          <w:rFonts w:cs="Times New Roman"/>
        </w:rPr>
        <w:t xml:space="preserve">Table </w:t>
      </w:r>
      <w:r w:rsidRPr="008D7A82">
        <w:rPr>
          <w:rFonts w:cs="Times New Roman"/>
        </w:rPr>
        <w:fldChar w:fldCharType="begin"/>
      </w:r>
      <w:r w:rsidRPr="008D7A82">
        <w:rPr>
          <w:rFonts w:cs="Times New Roman"/>
        </w:rPr>
        <w:instrText xml:space="preserve"> SEQ Table \* ARABIC </w:instrText>
      </w:r>
      <w:r w:rsidRPr="008D7A82">
        <w:rPr>
          <w:rFonts w:cs="Times New Roman"/>
        </w:rPr>
        <w:fldChar w:fldCharType="separate"/>
      </w:r>
      <w:r w:rsidR="00DB0408">
        <w:rPr>
          <w:rFonts w:cs="Times New Roman"/>
          <w:noProof/>
        </w:rPr>
        <w:t>74</w:t>
      </w:r>
      <w:r w:rsidRPr="008D7A82">
        <w:rPr>
          <w:rFonts w:cs="Times New Roman"/>
        </w:rPr>
        <w:fldChar w:fldCharType="end"/>
      </w:r>
      <w:bookmarkEnd w:id="654"/>
      <w:r w:rsidRPr="008D7A82">
        <w:rPr>
          <w:rFonts w:cs="Times New Roman"/>
        </w:rPr>
        <w:t>:</w:t>
      </w:r>
      <w:r w:rsidRPr="008D7A82">
        <w:rPr>
          <w:rFonts w:cs="Times New Roman" w:hint="eastAsia"/>
        </w:rPr>
        <w:t xml:space="preserve"> </w:t>
      </w:r>
      <w:r>
        <w:t xml:space="preserve">Objective function </w:t>
      </w:r>
      <w:r w:rsidR="005F1654">
        <w:t>object’s parameters</w:t>
      </w:r>
      <w:r w:rsidRPr="008D7A82">
        <w:rPr>
          <w:rFonts w:cs="Times New Roman"/>
        </w:rPr>
        <w:t>.</w:t>
      </w:r>
    </w:p>
    <w:tbl>
      <w:tblPr>
        <w:tblStyle w:val="GridTable6ColourfulAccent5"/>
        <w:tblpPr w:leftFromText="141" w:rightFromText="141" w:vertAnchor="text" w:tblpY="1"/>
        <w:tblW w:w="10490" w:type="dxa"/>
        <w:tblLayout w:type="fixed"/>
        <w:tblLook w:val="0420" w:firstRow="1" w:lastRow="0" w:firstColumn="0" w:lastColumn="0" w:noHBand="0" w:noVBand="1"/>
      </w:tblPr>
      <w:tblGrid>
        <w:gridCol w:w="1843"/>
        <w:gridCol w:w="3544"/>
        <w:gridCol w:w="709"/>
        <w:gridCol w:w="567"/>
        <w:gridCol w:w="3827"/>
      </w:tblGrid>
      <w:tr w:rsidR="00147DE3" w:rsidRPr="00147DE3" w14:paraId="30937C55" w14:textId="77777777" w:rsidTr="00332E57">
        <w:trPr>
          <w:cnfStyle w:val="100000000000" w:firstRow="1" w:lastRow="0" w:firstColumn="0" w:lastColumn="0" w:oddVBand="0" w:evenVBand="0" w:oddHBand="0" w:evenHBand="0" w:firstRowFirstColumn="0" w:firstRowLastColumn="0" w:lastRowFirstColumn="0" w:lastRowLastColumn="0"/>
        </w:trPr>
        <w:tc>
          <w:tcPr>
            <w:tcW w:w="1843" w:type="dxa"/>
            <w:hideMark/>
          </w:tcPr>
          <w:p w14:paraId="0344F402" w14:textId="77777777" w:rsidR="00147DE3" w:rsidRPr="003A404F" w:rsidRDefault="00147DE3" w:rsidP="00AB1AD8">
            <w:pPr>
              <w:tabs>
                <w:tab w:val="left" w:pos="708"/>
              </w:tabs>
              <w:rPr>
                <w:b w:val="0"/>
                <w:bCs w:val="0"/>
                <w:color w:val="FFFFFF" w:themeColor="background1"/>
                <w:szCs w:val="22"/>
                <w:lang w:eastAsia="en-US"/>
              </w:rPr>
            </w:pPr>
            <w:r w:rsidRPr="003A404F">
              <w:rPr>
                <w:szCs w:val="22"/>
              </w:rPr>
              <w:t>objective-function</w:t>
            </w:r>
          </w:p>
        </w:tc>
        <w:tc>
          <w:tcPr>
            <w:tcW w:w="3544" w:type="dxa"/>
          </w:tcPr>
          <w:p w14:paraId="07519BAA" w14:textId="77777777" w:rsidR="00147DE3" w:rsidRPr="00147DE3" w:rsidRDefault="00147DE3">
            <w:pPr>
              <w:tabs>
                <w:tab w:val="left" w:pos="708"/>
              </w:tabs>
              <w:rPr>
                <w:b w:val="0"/>
                <w:bCs w:val="0"/>
                <w:sz w:val="20"/>
                <w:szCs w:val="20"/>
                <w:lang w:eastAsia="en-US"/>
              </w:rPr>
            </w:pPr>
          </w:p>
        </w:tc>
        <w:tc>
          <w:tcPr>
            <w:tcW w:w="709" w:type="dxa"/>
          </w:tcPr>
          <w:p w14:paraId="60CD7F4E" w14:textId="77777777" w:rsidR="00147DE3" w:rsidRPr="00147DE3" w:rsidRDefault="00147DE3">
            <w:pPr>
              <w:tabs>
                <w:tab w:val="left" w:pos="708"/>
              </w:tabs>
              <w:rPr>
                <w:b w:val="0"/>
                <w:bCs w:val="0"/>
                <w:sz w:val="20"/>
                <w:szCs w:val="20"/>
                <w:lang w:eastAsia="en-US"/>
              </w:rPr>
            </w:pPr>
          </w:p>
        </w:tc>
        <w:tc>
          <w:tcPr>
            <w:tcW w:w="567" w:type="dxa"/>
          </w:tcPr>
          <w:p w14:paraId="4699CD29" w14:textId="77777777" w:rsidR="00147DE3" w:rsidRPr="00147DE3" w:rsidRDefault="00147DE3">
            <w:pPr>
              <w:tabs>
                <w:tab w:val="left" w:pos="708"/>
              </w:tabs>
              <w:rPr>
                <w:b w:val="0"/>
                <w:bCs w:val="0"/>
                <w:sz w:val="20"/>
                <w:szCs w:val="20"/>
                <w:lang w:eastAsia="en-US"/>
              </w:rPr>
            </w:pPr>
          </w:p>
        </w:tc>
        <w:tc>
          <w:tcPr>
            <w:tcW w:w="3827" w:type="dxa"/>
          </w:tcPr>
          <w:p w14:paraId="156075CA" w14:textId="77777777" w:rsidR="00147DE3" w:rsidRPr="00147DE3" w:rsidRDefault="00147DE3">
            <w:pPr>
              <w:tabs>
                <w:tab w:val="left" w:pos="708"/>
              </w:tabs>
              <w:rPr>
                <w:b w:val="0"/>
                <w:bCs w:val="0"/>
                <w:sz w:val="20"/>
                <w:szCs w:val="20"/>
                <w:lang w:eastAsia="en-US"/>
              </w:rPr>
            </w:pPr>
          </w:p>
        </w:tc>
      </w:tr>
      <w:tr w:rsidR="00147DE3" w:rsidRPr="00147DE3" w14:paraId="3A3573D4" w14:textId="77777777" w:rsidTr="00332E57">
        <w:trPr>
          <w:cnfStyle w:val="000000100000" w:firstRow="0" w:lastRow="0" w:firstColumn="0" w:lastColumn="0" w:oddVBand="0" w:evenVBand="0" w:oddHBand="1" w:evenHBand="0" w:firstRowFirstColumn="0" w:firstRowLastColumn="0" w:lastRowFirstColumn="0" w:lastRowLastColumn="0"/>
        </w:trPr>
        <w:tc>
          <w:tcPr>
            <w:tcW w:w="1843" w:type="dxa"/>
            <w:hideMark/>
          </w:tcPr>
          <w:p w14:paraId="25159A54" w14:textId="77777777" w:rsidR="00147DE3" w:rsidRPr="003A404F" w:rsidRDefault="00147DE3" w:rsidP="00AB1AD8">
            <w:pPr>
              <w:tabs>
                <w:tab w:val="left" w:pos="708"/>
              </w:tabs>
              <w:rPr>
                <w:b/>
                <w:szCs w:val="22"/>
                <w:lang w:eastAsia="en-US"/>
              </w:rPr>
            </w:pPr>
            <w:r w:rsidRPr="003A404F">
              <w:rPr>
                <w:b/>
                <w:szCs w:val="22"/>
                <w:lang w:eastAsia="en-US"/>
              </w:rPr>
              <w:t>Attribute</w:t>
            </w:r>
          </w:p>
        </w:tc>
        <w:tc>
          <w:tcPr>
            <w:tcW w:w="3544" w:type="dxa"/>
            <w:hideMark/>
          </w:tcPr>
          <w:p w14:paraId="48CE4D00" w14:textId="77777777" w:rsidR="00147DE3" w:rsidRPr="003A404F" w:rsidRDefault="00147DE3" w:rsidP="00AB1AD8">
            <w:pPr>
              <w:tabs>
                <w:tab w:val="left" w:pos="708"/>
              </w:tabs>
              <w:rPr>
                <w:b/>
                <w:szCs w:val="22"/>
                <w:lang w:eastAsia="en-US"/>
              </w:rPr>
            </w:pPr>
            <w:r w:rsidRPr="003A404F">
              <w:rPr>
                <w:b/>
                <w:szCs w:val="22"/>
                <w:lang w:eastAsia="en-US"/>
              </w:rPr>
              <w:t>Allowed Values/Format</w:t>
            </w:r>
          </w:p>
        </w:tc>
        <w:tc>
          <w:tcPr>
            <w:tcW w:w="709" w:type="dxa"/>
            <w:hideMark/>
          </w:tcPr>
          <w:p w14:paraId="2D6CD397" w14:textId="77777777" w:rsidR="00147DE3" w:rsidRPr="003A404F" w:rsidRDefault="00147DE3" w:rsidP="00AB1AD8">
            <w:pPr>
              <w:tabs>
                <w:tab w:val="left" w:pos="708"/>
              </w:tabs>
              <w:rPr>
                <w:b/>
                <w:szCs w:val="22"/>
                <w:lang w:eastAsia="en-US"/>
              </w:rPr>
            </w:pPr>
            <w:r w:rsidRPr="003A404F">
              <w:rPr>
                <w:b/>
                <w:szCs w:val="22"/>
                <w:lang w:eastAsia="en-US"/>
              </w:rPr>
              <w:t>Mod</w:t>
            </w:r>
          </w:p>
        </w:tc>
        <w:tc>
          <w:tcPr>
            <w:tcW w:w="567" w:type="dxa"/>
            <w:hideMark/>
          </w:tcPr>
          <w:p w14:paraId="42FE127C" w14:textId="77777777" w:rsidR="00147DE3" w:rsidRPr="003A404F" w:rsidRDefault="00147DE3" w:rsidP="00AB1AD8">
            <w:pPr>
              <w:tabs>
                <w:tab w:val="left" w:pos="708"/>
              </w:tabs>
              <w:rPr>
                <w:b/>
                <w:szCs w:val="22"/>
                <w:lang w:eastAsia="en-US"/>
              </w:rPr>
            </w:pPr>
            <w:r w:rsidRPr="003A404F">
              <w:rPr>
                <w:b/>
                <w:szCs w:val="22"/>
                <w:lang w:eastAsia="en-US"/>
              </w:rPr>
              <w:t>Sup</w:t>
            </w:r>
          </w:p>
        </w:tc>
        <w:tc>
          <w:tcPr>
            <w:tcW w:w="3827" w:type="dxa"/>
            <w:hideMark/>
          </w:tcPr>
          <w:p w14:paraId="2817F597" w14:textId="77777777" w:rsidR="00147DE3" w:rsidRPr="003A404F" w:rsidRDefault="00147DE3" w:rsidP="00AB1AD8">
            <w:pPr>
              <w:tabs>
                <w:tab w:val="left" w:pos="708"/>
              </w:tabs>
              <w:rPr>
                <w:b/>
                <w:szCs w:val="22"/>
                <w:lang w:eastAsia="en-US"/>
              </w:rPr>
            </w:pPr>
            <w:r w:rsidRPr="003A404F">
              <w:rPr>
                <w:b/>
                <w:szCs w:val="22"/>
                <w:lang w:eastAsia="en-US"/>
              </w:rPr>
              <w:t>Notes</w:t>
            </w:r>
          </w:p>
        </w:tc>
      </w:tr>
      <w:tr w:rsidR="00147DE3" w:rsidRPr="00147DE3" w14:paraId="331433F4" w14:textId="77777777" w:rsidTr="00332E57">
        <w:tc>
          <w:tcPr>
            <w:tcW w:w="1843" w:type="dxa"/>
            <w:hideMark/>
          </w:tcPr>
          <w:p w14:paraId="2FA95AEB" w14:textId="77777777" w:rsidR="00147DE3" w:rsidRPr="003A404F" w:rsidRDefault="00147DE3" w:rsidP="00AB1AD8">
            <w:pPr>
              <w:rPr>
                <w:szCs w:val="22"/>
                <w:lang w:eastAsia="ar-SA"/>
              </w:rPr>
            </w:pPr>
            <w:r w:rsidRPr="003A404F">
              <w:rPr>
                <w:szCs w:val="22"/>
              </w:rPr>
              <w:t>bandwidth-optimization</w:t>
            </w:r>
          </w:p>
        </w:tc>
        <w:tc>
          <w:tcPr>
            <w:tcW w:w="3544" w:type="dxa"/>
            <w:hideMark/>
          </w:tcPr>
          <w:p w14:paraId="0F11A71E" w14:textId="635D4D8A" w:rsidR="00147DE3" w:rsidRPr="003A404F" w:rsidRDefault="00B21328" w:rsidP="00AB1AD8">
            <w:pPr>
              <w:rPr>
                <w:szCs w:val="22"/>
              </w:rPr>
            </w:pPr>
            <w:r>
              <w:rPr>
                <w:szCs w:val="22"/>
              </w:rPr>
              <w:t xml:space="preserve">One </w:t>
            </w:r>
            <w:proofErr w:type="gramStart"/>
            <w:r>
              <w:rPr>
                <w:szCs w:val="22"/>
              </w:rPr>
              <w:t xml:space="preserve">of </w:t>
            </w:r>
            <w:r w:rsidR="00147DE3" w:rsidRPr="003A404F">
              <w:rPr>
                <w:szCs w:val="22"/>
              </w:rPr>
              <w:t>{"</w:t>
            </w:r>
            <w:proofErr w:type="gramEnd"/>
            <w:r w:rsidR="00147DE3" w:rsidRPr="003A404F">
              <w:rPr>
                <w:szCs w:val="22"/>
              </w:rPr>
              <w:t>MINIMIZE", "MAXIMIZE", "ALLOW", "DISALLOW", "DONT_CARE"]</w:t>
            </w:r>
          </w:p>
        </w:tc>
        <w:tc>
          <w:tcPr>
            <w:tcW w:w="709" w:type="dxa"/>
            <w:hideMark/>
          </w:tcPr>
          <w:p w14:paraId="3344D0CA" w14:textId="77777777" w:rsidR="00147DE3" w:rsidRPr="003A404F" w:rsidRDefault="00147DE3" w:rsidP="00AB1AD8">
            <w:pPr>
              <w:tabs>
                <w:tab w:val="left" w:pos="708"/>
              </w:tabs>
              <w:rPr>
                <w:szCs w:val="22"/>
                <w:lang w:eastAsia="en-US"/>
              </w:rPr>
            </w:pPr>
            <w:r w:rsidRPr="003A404F">
              <w:rPr>
                <w:szCs w:val="22"/>
                <w:lang w:eastAsia="en-US"/>
              </w:rPr>
              <w:t>RW</w:t>
            </w:r>
          </w:p>
        </w:tc>
        <w:tc>
          <w:tcPr>
            <w:tcW w:w="567" w:type="dxa"/>
            <w:hideMark/>
          </w:tcPr>
          <w:p w14:paraId="720A9345" w14:textId="5F312196" w:rsidR="00147DE3" w:rsidRPr="003A404F" w:rsidRDefault="00CF098D" w:rsidP="00AB1AD8">
            <w:pPr>
              <w:tabs>
                <w:tab w:val="left" w:pos="708"/>
              </w:tabs>
              <w:rPr>
                <w:szCs w:val="22"/>
                <w:lang w:eastAsia="en-US"/>
              </w:rPr>
            </w:pPr>
            <w:r>
              <w:rPr>
                <w:szCs w:val="22"/>
                <w:lang w:eastAsia="en-US"/>
              </w:rPr>
              <w:t>O</w:t>
            </w:r>
          </w:p>
        </w:tc>
        <w:tc>
          <w:tcPr>
            <w:tcW w:w="3827" w:type="dxa"/>
          </w:tcPr>
          <w:p w14:paraId="1AC0BF9F" w14:textId="77777777" w:rsidR="00147DE3" w:rsidRPr="003A404F" w:rsidRDefault="00147DE3" w:rsidP="00381A66">
            <w:pPr>
              <w:numPr>
                <w:ilvl w:val="0"/>
                <w:numId w:val="32"/>
              </w:numPr>
              <w:tabs>
                <w:tab w:val="left" w:pos="708"/>
                <w:tab w:val="left" w:pos="2410"/>
              </w:tabs>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r w:rsidRPr="003A404F">
              <w:rPr>
                <w:szCs w:val="22"/>
                <w:lang w:eastAsia="en-US"/>
              </w:rPr>
              <w:t xml:space="preserve"> </w:t>
            </w:r>
          </w:p>
          <w:p w14:paraId="6F83EC7C" w14:textId="77777777" w:rsidR="00147DE3" w:rsidRPr="00147DE3" w:rsidRDefault="00147DE3">
            <w:pPr>
              <w:tabs>
                <w:tab w:val="left" w:pos="708"/>
              </w:tabs>
              <w:rPr>
                <w:sz w:val="20"/>
                <w:szCs w:val="20"/>
                <w:lang w:eastAsia="en-US"/>
              </w:rPr>
            </w:pPr>
          </w:p>
        </w:tc>
      </w:tr>
      <w:tr w:rsidR="00147DE3" w:rsidRPr="00147DE3" w14:paraId="64617B1A" w14:textId="77777777" w:rsidTr="00332E57">
        <w:trPr>
          <w:cnfStyle w:val="000000100000" w:firstRow="0" w:lastRow="0" w:firstColumn="0" w:lastColumn="0" w:oddVBand="0" w:evenVBand="0" w:oddHBand="1" w:evenHBand="0" w:firstRowFirstColumn="0" w:firstRowLastColumn="0" w:lastRowFirstColumn="0" w:lastRowLastColumn="0"/>
          <w:trHeight w:val="627"/>
        </w:trPr>
        <w:tc>
          <w:tcPr>
            <w:tcW w:w="1843" w:type="dxa"/>
            <w:hideMark/>
          </w:tcPr>
          <w:p w14:paraId="2919E87D" w14:textId="77777777" w:rsidR="00147DE3" w:rsidRPr="003A404F" w:rsidRDefault="00147DE3" w:rsidP="00AB1AD8">
            <w:pPr>
              <w:rPr>
                <w:szCs w:val="22"/>
                <w:lang w:eastAsia="ar-SA"/>
              </w:rPr>
            </w:pPr>
            <w:proofErr w:type="gramStart"/>
            <w:r w:rsidRPr="003A404F">
              <w:rPr>
                <w:szCs w:val="22"/>
              </w:rPr>
              <w:t>concurrent-paths</w:t>
            </w:r>
            <w:proofErr w:type="gramEnd"/>
          </w:p>
        </w:tc>
        <w:tc>
          <w:tcPr>
            <w:tcW w:w="3544" w:type="dxa"/>
            <w:hideMark/>
          </w:tcPr>
          <w:p w14:paraId="61F8DCDF" w14:textId="2FDBF28E" w:rsidR="00147DE3" w:rsidRPr="003A404F" w:rsidRDefault="00B21328" w:rsidP="00AB1AD8">
            <w:pPr>
              <w:rPr>
                <w:szCs w:val="22"/>
              </w:rPr>
            </w:pPr>
            <w:r>
              <w:rPr>
                <w:szCs w:val="22"/>
              </w:rPr>
              <w:t xml:space="preserve">One </w:t>
            </w:r>
            <w:proofErr w:type="gramStart"/>
            <w:r>
              <w:rPr>
                <w:szCs w:val="22"/>
              </w:rPr>
              <w:t xml:space="preserve">of </w:t>
            </w:r>
            <w:r w:rsidR="00147DE3" w:rsidRPr="003A404F">
              <w:rPr>
                <w:szCs w:val="22"/>
              </w:rPr>
              <w:t>{"</w:t>
            </w:r>
            <w:proofErr w:type="gramEnd"/>
            <w:r w:rsidR="00147DE3" w:rsidRPr="003A404F">
              <w:rPr>
                <w:szCs w:val="22"/>
              </w:rPr>
              <w:t>MINIMIZE", "MAXIMIZE", "ALLOW", "DISALLOW", "DONT_CARE"]</w:t>
            </w:r>
          </w:p>
        </w:tc>
        <w:tc>
          <w:tcPr>
            <w:tcW w:w="709" w:type="dxa"/>
            <w:hideMark/>
          </w:tcPr>
          <w:p w14:paraId="233E5292" w14:textId="77777777" w:rsidR="00147DE3" w:rsidRPr="003A404F" w:rsidRDefault="00147DE3" w:rsidP="00AB1AD8">
            <w:pPr>
              <w:rPr>
                <w:szCs w:val="22"/>
                <w:lang w:eastAsia="en-US"/>
              </w:rPr>
            </w:pPr>
            <w:r w:rsidRPr="003A404F">
              <w:rPr>
                <w:szCs w:val="22"/>
                <w:lang w:eastAsia="en-US"/>
              </w:rPr>
              <w:t>RW</w:t>
            </w:r>
          </w:p>
        </w:tc>
        <w:tc>
          <w:tcPr>
            <w:tcW w:w="567" w:type="dxa"/>
            <w:hideMark/>
          </w:tcPr>
          <w:p w14:paraId="28F272AC" w14:textId="412A7908" w:rsidR="00147DE3" w:rsidRPr="003A404F" w:rsidRDefault="00CF098D" w:rsidP="00AB1AD8">
            <w:pPr>
              <w:rPr>
                <w:szCs w:val="22"/>
                <w:lang w:eastAsia="ar-SA"/>
              </w:rPr>
            </w:pPr>
            <w:r>
              <w:rPr>
                <w:szCs w:val="22"/>
                <w:lang w:eastAsia="en-US"/>
              </w:rPr>
              <w:t>O</w:t>
            </w:r>
          </w:p>
        </w:tc>
        <w:tc>
          <w:tcPr>
            <w:tcW w:w="3827" w:type="dxa"/>
            <w:hideMark/>
          </w:tcPr>
          <w:p w14:paraId="7825FCD5" w14:textId="77777777" w:rsidR="00147DE3" w:rsidRPr="003A404F" w:rsidRDefault="00147DE3" w:rsidP="00381A66">
            <w:pPr>
              <w:numPr>
                <w:ilvl w:val="0"/>
                <w:numId w:val="32"/>
              </w:numPr>
              <w:tabs>
                <w:tab w:val="left" w:pos="708"/>
                <w:tab w:val="left" w:pos="2410"/>
              </w:tabs>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r w:rsidRPr="003A404F">
              <w:rPr>
                <w:szCs w:val="22"/>
                <w:lang w:eastAsia="en-US"/>
              </w:rPr>
              <w:t xml:space="preserve"> </w:t>
            </w:r>
          </w:p>
        </w:tc>
      </w:tr>
      <w:tr w:rsidR="00147DE3" w:rsidRPr="00147DE3" w14:paraId="00F2F16C" w14:textId="77777777" w:rsidTr="00332E57">
        <w:tc>
          <w:tcPr>
            <w:tcW w:w="1843" w:type="dxa"/>
            <w:hideMark/>
          </w:tcPr>
          <w:p w14:paraId="0ABC7AE0" w14:textId="77777777" w:rsidR="00147DE3" w:rsidRPr="003A404F" w:rsidRDefault="00147DE3" w:rsidP="00AB1AD8">
            <w:pPr>
              <w:rPr>
                <w:szCs w:val="22"/>
                <w:lang w:eastAsia="ar-SA"/>
              </w:rPr>
            </w:pPr>
            <w:r w:rsidRPr="003A404F">
              <w:rPr>
                <w:szCs w:val="22"/>
              </w:rPr>
              <w:t>cost-optimization</w:t>
            </w:r>
          </w:p>
        </w:tc>
        <w:tc>
          <w:tcPr>
            <w:tcW w:w="3544" w:type="dxa"/>
            <w:hideMark/>
          </w:tcPr>
          <w:p w14:paraId="7BC2A276" w14:textId="7E7C7E48" w:rsidR="00147DE3" w:rsidRPr="00147DE3" w:rsidRDefault="00B21328">
            <w:pPr>
              <w:rPr>
                <w:szCs w:val="20"/>
              </w:rPr>
            </w:pPr>
            <w:r>
              <w:rPr>
                <w:szCs w:val="20"/>
              </w:rPr>
              <w:t xml:space="preserve">One </w:t>
            </w:r>
            <w:proofErr w:type="gramStart"/>
            <w:r>
              <w:rPr>
                <w:szCs w:val="20"/>
              </w:rPr>
              <w:t xml:space="preserve">of </w:t>
            </w:r>
            <w:r w:rsidR="00147DE3" w:rsidRPr="00147DE3">
              <w:rPr>
                <w:szCs w:val="20"/>
              </w:rPr>
              <w:t>{"</w:t>
            </w:r>
            <w:proofErr w:type="gramEnd"/>
            <w:r w:rsidR="00147DE3" w:rsidRPr="00147DE3">
              <w:rPr>
                <w:szCs w:val="20"/>
              </w:rPr>
              <w:t>MINIMIZE", "MAXIMIZE", "ALLOW", "DISALLOW", "DONT_CARE"]</w:t>
            </w:r>
          </w:p>
        </w:tc>
        <w:tc>
          <w:tcPr>
            <w:tcW w:w="709" w:type="dxa"/>
            <w:hideMark/>
          </w:tcPr>
          <w:p w14:paraId="74DF86D2" w14:textId="77777777" w:rsidR="00147DE3" w:rsidRPr="003A404F" w:rsidRDefault="00147DE3" w:rsidP="00AB1AD8">
            <w:pPr>
              <w:rPr>
                <w:szCs w:val="22"/>
                <w:lang w:eastAsia="en-US"/>
              </w:rPr>
            </w:pPr>
            <w:r w:rsidRPr="003A404F">
              <w:rPr>
                <w:szCs w:val="22"/>
                <w:lang w:eastAsia="en-US"/>
              </w:rPr>
              <w:t>RW</w:t>
            </w:r>
          </w:p>
        </w:tc>
        <w:tc>
          <w:tcPr>
            <w:tcW w:w="567" w:type="dxa"/>
            <w:hideMark/>
          </w:tcPr>
          <w:p w14:paraId="3E440D2B" w14:textId="0100D09D" w:rsidR="00147DE3" w:rsidRPr="003A404F" w:rsidRDefault="00CF098D" w:rsidP="00AB1AD8">
            <w:pPr>
              <w:rPr>
                <w:szCs w:val="22"/>
                <w:lang w:eastAsia="en-US"/>
              </w:rPr>
            </w:pPr>
            <w:r>
              <w:rPr>
                <w:szCs w:val="22"/>
                <w:lang w:eastAsia="en-US"/>
              </w:rPr>
              <w:t>O</w:t>
            </w:r>
          </w:p>
        </w:tc>
        <w:tc>
          <w:tcPr>
            <w:tcW w:w="3827" w:type="dxa"/>
          </w:tcPr>
          <w:p w14:paraId="53B9ED3B" w14:textId="77777777" w:rsidR="00147DE3" w:rsidRPr="003A404F" w:rsidRDefault="00147DE3" w:rsidP="00381A66">
            <w:pPr>
              <w:numPr>
                <w:ilvl w:val="0"/>
                <w:numId w:val="32"/>
              </w:numPr>
              <w:tabs>
                <w:tab w:val="left" w:pos="708"/>
                <w:tab w:val="left" w:pos="2410"/>
              </w:tabs>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r w:rsidRPr="003A404F">
              <w:rPr>
                <w:szCs w:val="22"/>
                <w:lang w:eastAsia="en-US"/>
              </w:rPr>
              <w:t xml:space="preserve"> </w:t>
            </w:r>
          </w:p>
          <w:p w14:paraId="1ECEDCA2" w14:textId="77777777" w:rsidR="00147DE3" w:rsidRPr="00147DE3" w:rsidRDefault="00147DE3">
            <w:pPr>
              <w:tabs>
                <w:tab w:val="left" w:pos="708"/>
              </w:tabs>
              <w:ind w:left="144"/>
              <w:contextualSpacing/>
              <w:rPr>
                <w:sz w:val="20"/>
                <w:szCs w:val="20"/>
                <w:lang w:eastAsia="en-US"/>
              </w:rPr>
            </w:pPr>
          </w:p>
        </w:tc>
      </w:tr>
      <w:tr w:rsidR="00147DE3" w:rsidRPr="00147DE3" w14:paraId="33CAB6F0" w14:textId="77777777" w:rsidTr="00332E57">
        <w:trPr>
          <w:cnfStyle w:val="000000100000" w:firstRow="0" w:lastRow="0" w:firstColumn="0" w:lastColumn="0" w:oddVBand="0" w:evenVBand="0" w:oddHBand="1" w:evenHBand="0" w:firstRowFirstColumn="0" w:firstRowLastColumn="0" w:lastRowFirstColumn="0" w:lastRowLastColumn="0"/>
        </w:trPr>
        <w:tc>
          <w:tcPr>
            <w:tcW w:w="1843" w:type="dxa"/>
            <w:hideMark/>
          </w:tcPr>
          <w:p w14:paraId="0324630D" w14:textId="77777777" w:rsidR="00147DE3" w:rsidRPr="003A404F" w:rsidRDefault="00147DE3" w:rsidP="00AB1AD8">
            <w:pPr>
              <w:rPr>
                <w:szCs w:val="22"/>
                <w:lang w:eastAsia="ar-SA"/>
              </w:rPr>
            </w:pPr>
            <w:r w:rsidRPr="003A404F">
              <w:rPr>
                <w:szCs w:val="22"/>
              </w:rPr>
              <w:t>link-utilization</w:t>
            </w:r>
          </w:p>
        </w:tc>
        <w:tc>
          <w:tcPr>
            <w:tcW w:w="3544" w:type="dxa"/>
            <w:hideMark/>
          </w:tcPr>
          <w:p w14:paraId="25F8A0A6" w14:textId="716DA8CC" w:rsidR="00147DE3" w:rsidRPr="003A404F" w:rsidRDefault="00B21328" w:rsidP="00AB1AD8">
            <w:pPr>
              <w:rPr>
                <w:szCs w:val="22"/>
              </w:rPr>
            </w:pPr>
            <w:r>
              <w:rPr>
                <w:szCs w:val="22"/>
              </w:rPr>
              <w:t xml:space="preserve">One </w:t>
            </w:r>
            <w:proofErr w:type="gramStart"/>
            <w:r>
              <w:rPr>
                <w:szCs w:val="22"/>
              </w:rPr>
              <w:t xml:space="preserve">of </w:t>
            </w:r>
            <w:r w:rsidR="00147DE3" w:rsidRPr="003A404F">
              <w:rPr>
                <w:szCs w:val="22"/>
              </w:rPr>
              <w:t>{"</w:t>
            </w:r>
            <w:proofErr w:type="gramEnd"/>
            <w:r w:rsidR="00147DE3" w:rsidRPr="003A404F">
              <w:rPr>
                <w:szCs w:val="22"/>
              </w:rPr>
              <w:t>MINIMIZE", "MAXIMIZE", "ALLOW", "DISALLOW", "DONT_CARE"]</w:t>
            </w:r>
          </w:p>
        </w:tc>
        <w:tc>
          <w:tcPr>
            <w:tcW w:w="709" w:type="dxa"/>
            <w:hideMark/>
          </w:tcPr>
          <w:p w14:paraId="4E37C4C0" w14:textId="77777777" w:rsidR="00147DE3" w:rsidRPr="003A404F" w:rsidRDefault="00147DE3" w:rsidP="00AB1AD8">
            <w:pPr>
              <w:rPr>
                <w:szCs w:val="22"/>
                <w:lang w:eastAsia="en-US"/>
              </w:rPr>
            </w:pPr>
            <w:r w:rsidRPr="003A404F">
              <w:rPr>
                <w:szCs w:val="22"/>
                <w:lang w:eastAsia="en-US"/>
              </w:rPr>
              <w:t>RW</w:t>
            </w:r>
          </w:p>
        </w:tc>
        <w:tc>
          <w:tcPr>
            <w:tcW w:w="567" w:type="dxa"/>
            <w:hideMark/>
          </w:tcPr>
          <w:p w14:paraId="4C83CD08" w14:textId="3488C28D" w:rsidR="00147DE3" w:rsidRPr="003A404F" w:rsidRDefault="00CF098D" w:rsidP="00AB1AD8">
            <w:pPr>
              <w:rPr>
                <w:szCs w:val="22"/>
                <w:lang w:eastAsia="en-US"/>
              </w:rPr>
            </w:pPr>
            <w:r>
              <w:rPr>
                <w:szCs w:val="22"/>
                <w:lang w:eastAsia="en-US"/>
              </w:rPr>
              <w:t>O</w:t>
            </w:r>
          </w:p>
        </w:tc>
        <w:tc>
          <w:tcPr>
            <w:tcW w:w="3827" w:type="dxa"/>
          </w:tcPr>
          <w:p w14:paraId="775D94CE" w14:textId="77777777" w:rsidR="00147DE3" w:rsidRPr="003A404F" w:rsidRDefault="00147DE3" w:rsidP="00381A66">
            <w:pPr>
              <w:numPr>
                <w:ilvl w:val="0"/>
                <w:numId w:val="32"/>
              </w:numPr>
              <w:tabs>
                <w:tab w:val="left" w:pos="708"/>
                <w:tab w:val="left" w:pos="2410"/>
              </w:tabs>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r w:rsidRPr="003A404F">
              <w:rPr>
                <w:szCs w:val="22"/>
                <w:lang w:eastAsia="en-US"/>
              </w:rPr>
              <w:t xml:space="preserve"> </w:t>
            </w:r>
          </w:p>
          <w:p w14:paraId="5C228810" w14:textId="77777777" w:rsidR="00147DE3" w:rsidRPr="00147DE3" w:rsidRDefault="00147DE3">
            <w:pPr>
              <w:tabs>
                <w:tab w:val="left" w:pos="708"/>
              </w:tabs>
              <w:ind w:left="144"/>
              <w:contextualSpacing/>
              <w:rPr>
                <w:sz w:val="20"/>
                <w:szCs w:val="20"/>
                <w:lang w:eastAsia="en-US"/>
              </w:rPr>
            </w:pPr>
          </w:p>
        </w:tc>
      </w:tr>
      <w:tr w:rsidR="00147DE3" w:rsidRPr="00147DE3" w14:paraId="6392337F" w14:textId="77777777" w:rsidTr="00332E57">
        <w:tc>
          <w:tcPr>
            <w:tcW w:w="1843" w:type="dxa"/>
            <w:hideMark/>
          </w:tcPr>
          <w:p w14:paraId="02D8E8F6" w14:textId="77777777" w:rsidR="00147DE3" w:rsidRPr="003A404F" w:rsidRDefault="00147DE3" w:rsidP="00AB1AD8">
            <w:pPr>
              <w:rPr>
                <w:szCs w:val="22"/>
                <w:lang w:eastAsia="ar-SA"/>
              </w:rPr>
            </w:pPr>
            <w:r w:rsidRPr="003A404F">
              <w:rPr>
                <w:szCs w:val="22"/>
              </w:rPr>
              <w:t>resource-sharing</w:t>
            </w:r>
          </w:p>
        </w:tc>
        <w:tc>
          <w:tcPr>
            <w:tcW w:w="3544" w:type="dxa"/>
            <w:hideMark/>
          </w:tcPr>
          <w:p w14:paraId="566DDBB0" w14:textId="1AA8AB3B" w:rsidR="00147DE3" w:rsidRPr="003A404F" w:rsidRDefault="00B21328" w:rsidP="00AB1AD8">
            <w:pPr>
              <w:rPr>
                <w:szCs w:val="22"/>
              </w:rPr>
            </w:pPr>
            <w:r>
              <w:rPr>
                <w:szCs w:val="22"/>
              </w:rPr>
              <w:t xml:space="preserve">One </w:t>
            </w:r>
            <w:proofErr w:type="gramStart"/>
            <w:r>
              <w:rPr>
                <w:szCs w:val="22"/>
              </w:rPr>
              <w:t xml:space="preserve">of </w:t>
            </w:r>
            <w:r w:rsidR="00147DE3" w:rsidRPr="003A404F">
              <w:rPr>
                <w:szCs w:val="22"/>
              </w:rPr>
              <w:t>{"</w:t>
            </w:r>
            <w:proofErr w:type="gramEnd"/>
            <w:r w:rsidR="00147DE3" w:rsidRPr="003A404F">
              <w:rPr>
                <w:szCs w:val="22"/>
              </w:rPr>
              <w:t>MINIMIZE", "MAXIMIZE", "ALLOW", "DISALLOW", "DONT_CARE"]</w:t>
            </w:r>
          </w:p>
        </w:tc>
        <w:tc>
          <w:tcPr>
            <w:tcW w:w="709" w:type="dxa"/>
            <w:hideMark/>
          </w:tcPr>
          <w:p w14:paraId="4F91E33A" w14:textId="77777777" w:rsidR="00147DE3" w:rsidRPr="003A404F" w:rsidRDefault="00147DE3" w:rsidP="00AB1AD8">
            <w:pPr>
              <w:rPr>
                <w:szCs w:val="22"/>
                <w:lang w:eastAsia="en-US"/>
              </w:rPr>
            </w:pPr>
            <w:r w:rsidRPr="003A404F">
              <w:rPr>
                <w:szCs w:val="22"/>
                <w:lang w:eastAsia="en-US"/>
              </w:rPr>
              <w:t>RW</w:t>
            </w:r>
          </w:p>
        </w:tc>
        <w:tc>
          <w:tcPr>
            <w:tcW w:w="567" w:type="dxa"/>
            <w:hideMark/>
          </w:tcPr>
          <w:p w14:paraId="2AC71551" w14:textId="5DFEAB22" w:rsidR="00147DE3" w:rsidRPr="003A404F" w:rsidRDefault="00CF098D" w:rsidP="00AB1AD8">
            <w:pPr>
              <w:rPr>
                <w:szCs w:val="22"/>
                <w:lang w:eastAsia="en-US"/>
              </w:rPr>
            </w:pPr>
            <w:r>
              <w:rPr>
                <w:szCs w:val="22"/>
                <w:lang w:eastAsia="en-US"/>
              </w:rPr>
              <w:t>O</w:t>
            </w:r>
          </w:p>
        </w:tc>
        <w:tc>
          <w:tcPr>
            <w:tcW w:w="3827" w:type="dxa"/>
            <w:hideMark/>
          </w:tcPr>
          <w:p w14:paraId="328997D2" w14:textId="77777777" w:rsidR="00147DE3" w:rsidRPr="003A404F" w:rsidRDefault="00147DE3" w:rsidP="00381A66">
            <w:pPr>
              <w:numPr>
                <w:ilvl w:val="0"/>
                <w:numId w:val="32"/>
              </w:numPr>
              <w:tabs>
                <w:tab w:val="left" w:pos="708"/>
                <w:tab w:val="left" w:pos="2410"/>
              </w:tabs>
              <w:spacing w:after="0"/>
              <w:ind w:left="144" w:hanging="144"/>
              <w:contextualSpacing/>
              <w:rPr>
                <w:szCs w:val="22"/>
                <w:lang w:eastAsia="en-US"/>
              </w:rPr>
            </w:pPr>
            <w:r w:rsidRPr="003A404F">
              <w:rPr>
                <w:szCs w:val="22"/>
                <w:lang w:eastAsia="en-US"/>
              </w:rPr>
              <w:t xml:space="preserve">Provided by </w:t>
            </w:r>
            <w:proofErr w:type="spellStart"/>
            <w:r w:rsidRPr="007F7E1F">
              <w:rPr>
                <w:i/>
                <w:iCs/>
                <w:szCs w:val="22"/>
                <w:lang w:eastAsia="en-US"/>
              </w:rPr>
              <w:t>tapi</w:t>
            </w:r>
            <w:proofErr w:type="spellEnd"/>
            <w:r w:rsidRPr="007F7E1F">
              <w:rPr>
                <w:i/>
                <w:iCs/>
                <w:szCs w:val="22"/>
                <w:lang w:eastAsia="en-US"/>
              </w:rPr>
              <w:t>-client</w:t>
            </w:r>
          </w:p>
        </w:tc>
      </w:tr>
      <w:tr w:rsidR="00147DE3" w:rsidRPr="00147DE3" w14:paraId="73D12950" w14:textId="77777777" w:rsidTr="00332E57">
        <w:trPr>
          <w:cnfStyle w:val="000000100000" w:firstRow="0" w:lastRow="0" w:firstColumn="0" w:lastColumn="0" w:oddVBand="0" w:evenVBand="0" w:oddHBand="1" w:evenHBand="0" w:firstRowFirstColumn="0" w:firstRowLastColumn="0" w:lastRowFirstColumn="0" w:lastRowLastColumn="0"/>
        </w:trPr>
        <w:tc>
          <w:tcPr>
            <w:tcW w:w="1843" w:type="dxa"/>
            <w:hideMark/>
          </w:tcPr>
          <w:p w14:paraId="7ACE71AA" w14:textId="77777777" w:rsidR="00147DE3" w:rsidRPr="003A404F" w:rsidRDefault="00147DE3" w:rsidP="00AB1AD8">
            <w:pPr>
              <w:rPr>
                <w:szCs w:val="22"/>
                <w:lang w:eastAsia="ar-SA"/>
              </w:rPr>
            </w:pPr>
            <w:proofErr w:type="gramStart"/>
            <w:r w:rsidRPr="003A404F">
              <w:rPr>
                <w:szCs w:val="22"/>
                <w:lang w:eastAsia="en-US"/>
              </w:rPr>
              <w:t>local-id</w:t>
            </w:r>
            <w:proofErr w:type="gramEnd"/>
          </w:p>
        </w:tc>
        <w:tc>
          <w:tcPr>
            <w:tcW w:w="3544" w:type="dxa"/>
            <w:hideMark/>
          </w:tcPr>
          <w:p w14:paraId="5CEB817D" w14:textId="45B47F06" w:rsidR="00147DE3" w:rsidRPr="004E4C9A" w:rsidRDefault="004E4C9A" w:rsidP="00AB1AD8">
            <w:pPr>
              <w:tabs>
                <w:tab w:val="left" w:pos="708"/>
              </w:tabs>
              <w:rPr>
                <w:szCs w:val="22"/>
              </w:rPr>
            </w:pPr>
            <w:r w:rsidRPr="007A595E">
              <w:rPr>
                <w:szCs w:val="22"/>
                <w:lang w:eastAsia="en-US"/>
              </w:rPr>
              <w:t>any conformant YANG string</w:t>
            </w:r>
          </w:p>
        </w:tc>
        <w:tc>
          <w:tcPr>
            <w:tcW w:w="709" w:type="dxa"/>
            <w:hideMark/>
          </w:tcPr>
          <w:p w14:paraId="51D386A1" w14:textId="77777777" w:rsidR="00147DE3" w:rsidRPr="003A404F" w:rsidRDefault="00147DE3" w:rsidP="00AB1AD8">
            <w:pPr>
              <w:rPr>
                <w:szCs w:val="22"/>
                <w:lang w:eastAsia="en-US"/>
              </w:rPr>
            </w:pPr>
            <w:r w:rsidRPr="003A404F">
              <w:rPr>
                <w:szCs w:val="22"/>
                <w:lang w:eastAsia="en-US"/>
              </w:rPr>
              <w:t>RW</w:t>
            </w:r>
          </w:p>
        </w:tc>
        <w:tc>
          <w:tcPr>
            <w:tcW w:w="567" w:type="dxa"/>
            <w:hideMark/>
          </w:tcPr>
          <w:p w14:paraId="3AE0AFBF" w14:textId="77777777" w:rsidR="00147DE3" w:rsidRPr="003A404F" w:rsidRDefault="00147DE3" w:rsidP="00AB1AD8">
            <w:pPr>
              <w:rPr>
                <w:szCs w:val="22"/>
                <w:lang w:eastAsia="en-US"/>
              </w:rPr>
            </w:pPr>
            <w:r w:rsidRPr="003A404F">
              <w:rPr>
                <w:szCs w:val="22"/>
                <w:lang w:eastAsia="en-US"/>
              </w:rPr>
              <w:t>M</w:t>
            </w:r>
          </w:p>
        </w:tc>
        <w:tc>
          <w:tcPr>
            <w:tcW w:w="3827" w:type="dxa"/>
          </w:tcPr>
          <w:p w14:paraId="58C30362" w14:textId="77777777" w:rsidR="00147DE3" w:rsidRPr="003A404F" w:rsidRDefault="00147DE3" w:rsidP="00381A66">
            <w:pPr>
              <w:numPr>
                <w:ilvl w:val="0"/>
                <w:numId w:val="32"/>
              </w:numPr>
              <w:tabs>
                <w:tab w:val="left" w:pos="708"/>
                <w:tab w:val="left" w:pos="2410"/>
              </w:tabs>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p>
          <w:p w14:paraId="4C65AE01" w14:textId="77777777" w:rsidR="00147DE3" w:rsidRPr="00147DE3" w:rsidRDefault="00147DE3">
            <w:pPr>
              <w:tabs>
                <w:tab w:val="left" w:pos="708"/>
              </w:tabs>
              <w:ind w:left="144"/>
              <w:contextualSpacing/>
              <w:rPr>
                <w:sz w:val="20"/>
                <w:szCs w:val="20"/>
                <w:lang w:eastAsia="en-US"/>
              </w:rPr>
            </w:pPr>
          </w:p>
        </w:tc>
      </w:tr>
      <w:tr w:rsidR="00147DE3" w:rsidRPr="00147DE3" w14:paraId="07C65B63" w14:textId="77777777" w:rsidTr="00332E57">
        <w:tc>
          <w:tcPr>
            <w:tcW w:w="1843" w:type="dxa"/>
            <w:hideMark/>
          </w:tcPr>
          <w:p w14:paraId="3A2AD0CF" w14:textId="77777777" w:rsidR="00147DE3" w:rsidRPr="003A404F" w:rsidRDefault="00147DE3" w:rsidP="00AB1AD8">
            <w:pPr>
              <w:rPr>
                <w:szCs w:val="22"/>
                <w:lang w:eastAsia="en-US"/>
              </w:rPr>
            </w:pPr>
            <w:r w:rsidRPr="003A404F">
              <w:rPr>
                <w:szCs w:val="22"/>
                <w:lang w:eastAsia="en-US"/>
              </w:rPr>
              <w:t>name</w:t>
            </w:r>
          </w:p>
        </w:tc>
        <w:tc>
          <w:tcPr>
            <w:tcW w:w="3544" w:type="dxa"/>
            <w:hideMark/>
          </w:tcPr>
          <w:p w14:paraId="7137C77B" w14:textId="77777777" w:rsidR="00147DE3" w:rsidRPr="003A404F" w:rsidRDefault="00147DE3" w:rsidP="00F73A60">
            <w:pPr>
              <w:tabs>
                <w:tab w:val="left" w:pos="708"/>
                <w:tab w:val="left" w:pos="2410"/>
              </w:tabs>
              <w:spacing w:after="0"/>
              <w:contextualSpacing/>
              <w:rPr>
                <w:szCs w:val="22"/>
                <w:lang w:eastAsia="en-US"/>
              </w:rPr>
            </w:pPr>
            <w:r w:rsidRPr="003A404F">
              <w:rPr>
                <w:szCs w:val="22"/>
                <w:lang w:eastAsia="en-US"/>
              </w:rPr>
              <w:t>"</w:t>
            </w:r>
            <w:proofErr w:type="gramStart"/>
            <w:r w:rsidRPr="003A404F">
              <w:rPr>
                <w:szCs w:val="22"/>
                <w:lang w:eastAsia="en-US"/>
              </w:rPr>
              <w:t>value</w:t>
            </w:r>
            <w:proofErr w:type="gramEnd"/>
            <w:r w:rsidRPr="003A404F">
              <w:rPr>
                <w:szCs w:val="22"/>
                <w:lang w:eastAsia="en-US"/>
              </w:rPr>
              <w:t>-name": "OBJ_FUNCTION"</w:t>
            </w:r>
          </w:p>
          <w:p w14:paraId="03EC9B78" w14:textId="3879ED36" w:rsidR="00147DE3" w:rsidRPr="003A404F" w:rsidRDefault="00147DE3" w:rsidP="00AB1AD8">
            <w:pPr>
              <w:tabs>
                <w:tab w:val="left" w:pos="708"/>
              </w:tabs>
              <w:rPr>
                <w:szCs w:val="22"/>
                <w:lang w:eastAsia="en-US"/>
              </w:rPr>
            </w:pPr>
            <w:r w:rsidRPr="003A404F">
              <w:rPr>
                <w:szCs w:val="22"/>
                <w:lang w:eastAsia="en-US"/>
              </w:rPr>
              <w:t xml:space="preserve">"value": </w:t>
            </w:r>
            <w:r w:rsidR="004E4C9A">
              <w:t xml:space="preserve"> </w:t>
            </w:r>
            <w:r w:rsidR="004E4C9A" w:rsidRPr="004E4C9A">
              <w:rPr>
                <w:szCs w:val="22"/>
                <w:lang w:eastAsia="en-US"/>
              </w:rPr>
              <w:t>any conformant YANG string</w:t>
            </w:r>
          </w:p>
        </w:tc>
        <w:tc>
          <w:tcPr>
            <w:tcW w:w="709" w:type="dxa"/>
            <w:hideMark/>
          </w:tcPr>
          <w:p w14:paraId="2714FFB8" w14:textId="77777777" w:rsidR="00147DE3" w:rsidRPr="003A404F" w:rsidRDefault="00147DE3" w:rsidP="00AB1AD8">
            <w:pPr>
              <w:rPr>
                <w:szCs w:val="22"/>
                <w:lang w:eastAsia="en-US"/>
              </w:rPr>
            </w:pPr>
            <w:r w:rsidRPr="003A404F">
              <w:rPr>
                <w:szCs w:val="22"/>
                <w:lang w:eastAsia="en-US"/>
              </w:rPr>
              <w:t>RW</w:t>
            </w:r>
          </w:p>
        </w:tc>
        <w:tc>
          <w:tcPr>
            <w:tcW w:w="567" w:type="dxa"/>
            <w:hideMark/>
          </w:tcPr>
          <w:p w14:paraId="6BA3075D" w14:textId="269DDCC8" w:rsidR="00147DE3" w:rsidRPr="003A404F" w:rsidRDefault="00F73A60" w:rsidP="00AB1AD8">
            <w:pPr>
              <w:rPr>
                <w:szCs w:val="22"/>
                <w:lang w:eastAsia="en-US"/>
              </w:rPr>
            </w:pPr>
            <w:r>
              <w:rPr>
                <w:szCs w:val="22"/>
                <w:lang w:eastAsia="en-US"/>
              </w:rPr>
              <w:t>M</w:t>
            </w:r>
          </w:p>
        </w:tc>
        <w:tc>
          <w:tcPr>
            <w:tcW w:w="3827" w:type="dxa"/>
          </w:tcPr>
          <w:p w14:paraId="685E6C99" w14:textId="77777777" w:rsidR="00147DE3" w:rsidRPr="003A404F" w:rsidRDefault="00147DE3" w:rsidP="00381A66">
            <w:pPr>
              <w:numPr>
                <w:ilvl w:val="0"/>
                <w:numId w:val="32"/>
              </w:numPr>
              <w:tabs>
                <w:tab w:val="left" w:pos="708"/>
                <w:tab w:val="left" w:pos="2410"/>
              </w:tabs>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p>
          <w:p w14:paraId="0979267E" w14:textId="77777777" w:rsidR="00147DE3" w:rsidRPr="00147DE3" w:rsidRDefault="00147DE3">
            <w:pPr>
              <w:tabs>
                <w:tab w:val="left" w:pos="708"/>
              </w:tabs>
              <w:ind w:left="144"/>
              <w:contextualSpacing/>
              <w:rPr>
                <w:sz w:val="20"/>
                <w:szCs w:val="20"/>
                <w:lang w:eastAsia="en-US"/>
              </w:rPr>
            </w:pPr>
          </w:p>
        </w:tc>
      </w:tr>
    </w:tbl>
    <w:p w14:paraId="39505C49" w14:textId="44195732" w:rsidR="00147DE3" w:rsidRDefault="00147DE3" w:rsidP="00AB1AD8">
      <w:pPr>
        <w:spacing w:after="0"/>
        <w:rPr>
          <w:rFonts w:asciiTheme="majorHAnsi" w:eastAsiaTheme="majorEastAsia" w:hAnsiTheme="majorHAnsi" w:cstheme="majorBidi"/>
          <w:b/>
          <w:bCs/>
          <w:szCs w:val="22"/>
        </w:rPr>
      </w:pPr>
    </w:p>
    <w:p w14:paraId="1B32E226" w14:textId="77777777" w:rsidR="006506BF" w:rsidRPr="003A404F" w:rsidRDefault="006506BF" w:rsidP="00AB1AD8">
      <w:pPr>
        <w:spacing w:after="0"/>
        <w:rPr>
          <w:rFonts w:asciiTheme="majorHAnsi" w:eastAsiaTheme="majorEastAsia" w:hAnsiTheme="majorHAnsi" w:cstheme="majorBidi"/>
          <w:b/>
          <w:bCs/>
          <w:szCs w:val="22"/>
        </w:rPr>
      </w:pPr>
    </w:p>
    <w:p w14:paraId="2ECEFB21" w14:textId="09FC905A" w:rsidR="00674F8E" w:rsidRPr="00674F8E" w:rsidRDefault="00674F8E" w:rsidP="00674F8E">
      <w:pPr>
        <w:pStyle w:val="Caption"/>
        <w:keepNext/>
        <w:rPr>
          <w:rFonts w:cs="Times New Roman"/>
        </w:rPr>
      </w:pPr>
      <w:r w:rsidRPr="00661FB9">
        <w:rPr>
          <w:rFonts w:cs="Times New Roman"/>
        </w:rPr>
        <w:lastRenderedPageBreak/>
        <w:t> </w:t>
      </w:r>
      <w:bookmarkStart w:id="655" w:name="_Ref85016422"/>
      <w:r w:rsidRPr="008D7A82">
        <w:rPr>
          <w:rFonts w:cs="Times New Roman"/>
        </w:rPr>
        <w:t xml:space="preserve">Table </w:t>
      </w:r>
      <w:r w:rsidRPr="008D7A82">
        <w:rPr>
          <w:rFonts w:cs="Times New Roman"/>
        </w:rPr>
        <w:fldChar w:fldCharType="begin"/>
      </w:r>
      <w:r w:rsidRPr="008D7A82">
        <w:rPr>
          <w:rFonts w:cs="Times New Roman"/>
        </w:rPr>
        <w:instrText xml:space="preserve"> SEQ Table \* ARABIC </w:instrText>
      </w:r>
      <w:r w:rsidRPr="008D7A82">
        <w:rPr>
          <w:rFonts w:cs="Times New Roman"/>
        </w:rPr>
        <w:fldChar w:fldCharType="separate"/>
      </w:r>
      <w:r w:rsidR="00DB0408">
        <w:rPr>
          <w:rFonts w:cs="Times New Roman"/>
          <w:noProof/>
        </w:rPr>
        <w:t>75</w:t>
      </w:r>
      <w:r w:rsidRPr="008D7A82">
        <w:rPr>
          <w:rFonts w:cs="Times New Roman"/>
        </w:rPr>
        <w:fldChar w:fldCharType="end"/>
      </w:r>
      <w:bookmarkEnd w:id="655"/>
      <w:r w:rsidRPr="008D7A82">
        <w:rPr>
          <w:rFonts w:cs="Times New Roman"/>
        </w:rPr>
        <w:t>:</w:t>
      </w:r>
      <w:r w:rsidRPr="008D7A82">
        <w:rPr>
          <w:rFonts w:cs="Times New Roman" w:hint="eastAsia"/>
        </w:rPr>
        <w:t xml:space="preserve"> </w:t>
      </w:r>
      <w:r>
        <w:t xml:space="preserve">Optimization-constraint </w:t>
      </w:r>
      <w:r w:rsidR="005F1654">
        <w:t>object’s parameters</w:t>
      </w:r>
      <w:r w:rsidRPr="008D7A82">
        <w:rPr>
          <w:rFonts w:cs="Times New Roman"/>
        </w:rPr>
        <w:t>.</w:t>
      </w:r>
    </w:p>
    <w:tbl>
      <w:tblPr>
        <w:tblStyle w:val="GridTable6ColourfulAccent5"/>
        <w:tblpPr w:leftFromText="141" w:rightFromText="141" w:vertAnchor="text" w:tblpY="1"/>
        <w:tblW w:w="10490" w:type="dxa"/>
        <w:tblLayout w:type="fixed"/>
        <w:tblLook w:val="0420" w:firstRow="1" w:lastRow="0" w:firstColumn="0" w:lastColumn="0" w:noHBand="0" w:noVBand="1"/>
      </w:tblPr>
      <w:tblGrid>
        <w:gridCol w:w="1843"/>
        <w:gridCol w:w="4678"/>
        <w:gridCol w:w="850"/>
        <w:gridCol w:w="709"/>
        <w:gridCol w:w="2410"/>
      </w:tblGrid>
      <w:tr w:rsidR="00674F8E" w:rsidRPr="00674F8E" w14:paraId="04503EE9" w14:textId="77777777" w:rsidTr="00332E57">
        <w:trPr>
          <w:cnfStyle w:val="100000000000" w:firstRow="1" w:lastRow="0" w:firstColumn="0" w:lastColumn="0" w:oddVBand="0" w:evenVBand="0" w:oddHBand="0" w:evenHBand="0" w:firstRowFirstColumn="0" w:firstRowLastColumn="0" w:lastRowFirstColumn="0" w:lastRowLastColumn="0"/>
        </w:trPr>
        <w:tc>
          <w:tcPr>
            <w:tcW w:w="1843" w:type="dxa"/>
            <w:hideMark/>
          </w:tcPr>
          <w:p w14:paraId="5584E64C" w14:textId="77777777" w:rsidR="00674F8E" w:rsidRPr="003A404F" w:rsidRDefault="00674F8E" w:rsidP="00AB1AD8">
            <w:pPr>
              <w:tabs>
                <w:tab w:val="left" w:pos="708"/>
              </w:tabs>
              <w:rPr>
                <w:b w:val="0"/>
                <w:bCs w:val="0"/>
                <w:color w:val="FFFFFF" w:themeColor="background1"/>
                <w:szCs w:val="22"/>
                <w:lang w:eastAsia="en-US"/>
              </w:rPr>
            </w:pPr>
            <w:r w:rsidRPr="003A404F">
              <w:rPr>
                <w:szCs w:val="22"/>
              </w:rPr>
              <w:t>optimization-constraint</w:t>
            </w:r>
          </w:p>
        </w:tc>
        <w:tc>
          <w:tcPr>
            <w:tcW w:w="4678" w:type="dxa"/>
          </w:tcPr>
          <w:p w14:paraId="6683CC1F" w14:textId="77777777" w:rsidR="00674F8E" w:rsidRPr="00674F8E" w:rsidRDefault="00674F8E">
            <w:pPr>
              <w:tabs>
                <w:tab w:val="left" w:pos="708"/>
              </w:tabs>
              <w:rPr>
                <w:b w:val="0"/>
                <w:bCs w:val="0"/>
                <w:sz w:val="20"/>
                <w:szCs w:val="20"/>
                <w:lang w:eastAsia="en-US"/>
              </w:rPr>
            </w:pPr>
          </w:p>
        </w:tc>
        <w:tc>
          <w:tcPr>
            <w:tcW w:w="850" w:type="dxa"/>
          </w:tcPr>
          <w:p w14:paraId="693AAB48" w14:textId="77777777" w:rsidR="00674F8E" w:rsidRPr="00674F8E" w:rsidRDefault="00674F8E">
            <w:pPr>
              <w:tabs>
                <w:tab w:val="left" w:pos="708"/>
              </w:tabs>
              <w:rPr>
                <w:b w:val="0"/>
                <w:bCs w:val="0"/>
                <w:sz w:val="20"/>
                <w:szCs w:val="20"/>
                <w:lang w:eastAsia="en-US"/>
              </w:rPr>
            </w:pPr>
          </w:p>
        </w:tc>
        <w:tc>
          <w:tcPr>
            <w:tcW w:w="709" w:type="dxa"/>
          </w:tcPr>
          <w:p w14:paraId="0AC9EA30" w14:textId="77777777" w:rsidR="00674F8E" w:rsidRPr="00674F8E" w:rsidRDefault="00674F8E">
            <w:pPr>
              <w:tabs>
                <w:tab w:val="left" w:pos="708"/>
              </w:tabs>
              <w:rPr>
                <w:b w:val="0"/>
                <w:bCs w:val="0"/>
                <w:sz w:val="20"/>
                <w:szCs w:val="20"/>
                <w:lang w:eastAsia="en-US"/>
              </w:rPr>
            </w:pPr>
          </w:p>
        </w:tc>
        <w:tc>
          <w:tcPr>
            <w:tcW w:w="2410" w:type="dxa"/>
          </w:tcPr>
          <w:p w14:paraId="7F29DEAB" w14:textId="77777777" w:rsidR="00674F8E" w:rsidRPr="00674F8E" w:rsidRDefault="00674F8E">
            <w:pPr>
              <w:tabs>
                <w:tab w:val="left" w:pos="708"/>
              </w:tabs>
              <w:rPr>
                <w:b w:val="0"/>
                <w:bCs w:val="0"/>
                <w:sz w:val="20"/>
                <w:szCs w:val="20"/>
                <w:lang w:eastAsia="en-US"/>
              </w:rPr>
            </w:pPr>
          </w:p>
        </w:tc>
      </w:tr>
      <w:tr w:rsidR="00674F8E" w:rsidRPr="00674F8E" w14:paraId="532C70F3" w14:textId="77777777" w:rsidTr="00332E57">
        <w:trPr>
          <w:cnfStyle w:val="000000100000" w:firstRow="0" w:lastRow="0" w:firstColumn="0" w:lastColumn="0" w:oddVBand="0" w:evenVBand="0" w:oddHBand="1" w:evenHBand="0" w:firstRowFirstColumn="0" w:firstRowLastColumn="0" w:lastRowFirstColumn="0" w:lastRowLastColumn="0"/>
        </w:trPr>
        <w:tc>
          <w:tcPr>
            <w:tcW w:w="1843" w:type="dxa"/>
            <w:hideMark/>
          </w:tcPr>
          <w:p w14:paraId="158A1CA1" w14:textId="77777777" w:rsidR="00674F8E" w:rsidRPr="003A404F" w:rsidRDefault="00674F8E" w:rsidP="00AB1AD8">
            <w:pPr>
              <w:tabs>
                <w:tab w:val="left" w:pos="708"/>
              </w:tabs>
              <w:rPr>
                <w:b/>
                <w:szCs w:val="22"/>
                <w:lang w:eastAsia="en-US"/>
              </w:rPr>
            </w:pPr>
            <w:r w:rsidRPr="003A404F">
              <w:rPr>
                <w:b/>
                <w:szCs w:val="22"/>
                <w:lang w:eastAsia="en-US"/>
              </w:rPr>
              <w:t>Attribute</w:t>
            </w:r>
          </w:p>
        </w:tc>
        <w:tc>
          <w:tcPr>
            <w:tcW w:w="4678" w:type="dxa"/>
            <w:hideMark/>
          </w:tcPr>
          <w:p w14:paraId="6E7917DD" w14:textId="77777777" w:rsidR="00674F8E" w:rsidRPr="003A404F" w:rsidRDefault="00674F8E" w:rsidP="00AB1AD8">
            <w:pPr>
              <w:tabs>
                <w:tab w:val="left" w:pos="708"/>
              </w:tabs>
              <w:rPr>
                <w:b/>
                <w:szCs w:val="22"/>
                <w:lang w:eastAsia="en-US"/>
              </w:rPr>
            </w:pPr>
            <w:r w:rsidRPr="003A404F">
              <w:rPr>
                <w:b/>
                <w:szCs w:val="22"/>
                <w:lang w:eastAsia="en-US"/>
              </w:rPr>
              <w:t>Allowed Values/Format</w:t>
            </w:r>
          </w:p>
        </w:tc>
        <w:tc>
          <w:tcPr>
            <w:tcW w:w="850" w:type="dxa"/>
            <w:hideMark/>
          </w:tcPr>
          <w:p w14:paraId="36956F26" w14:textId="77777777" w:rsidR="00674F8E" w:rsidRPr="003A404F" w:rsidRDefault="00674F8E" w:rsidP="00AB1AD8">
            <w:pPr>
              <w:tabs>
                <w:tab w:val="left" w:pos="708"/>
              </w:tabs>
              <w:rPr>
                <w:b/>
                <w:szCs w:val="22"/>
                <w:lang w:eastAsia="en-US"/>
              </w:rPr>
            </w:pPr>
            <w:r w:rsidRPr="003A404F">
              <w:rPr>
                <w:b/>
                <w:szCs w:val="22"/>
                <w:lang w:eastAsia="en-US"/>
              </w:rPr>
              <w:t>Mod</w:t>
            </w:r>
          </w:p>
        </w:tc>
        <w:tc>
          <w:tcPr>
            <w:tcW w:w="709" w:type="dxa"/>
            <w:hideMark/>
          </w:tcPr>
          <w:p w14:paraId="1DD5D402" w14:textId="77777777" w:rsidR="00674F8E" w:rsidRPr="003A404F" w:rsidRDefault="00674F8E" w:rsidP="00AB1AD8">
            <w:pPr>
              <w:tabs>
                <w:tab w:val="left" w:pos="708"/>
              </w:tabs>
              <w:rPr>
                <w:b/>
                <w:szCs w:val="22"/>
                <w:lang w:eastAsia="en-US"/>
              </w:rPr>
            </w:pPr>
            <w:r w:rsidRPr="003A404F">
              <w:rPr>
                <w:b/>
                <w:szCs w:val="22"/>
                <w:lang w:eastAsia="en-US"/>
              </w:rPr>
              <w:t>Sup</w:t>
            </w:r>
          </w:p>
        </w:tc>
        <w:tc>
          <w:tcPr>
            <w:tcW w:w="2410" w:type="dxa"/>
            <w:hideMark/>
          </w:tcPr>
          <w:p w14:paraId="2F3303FB" w14:textId="77777777" w:rsidR="00674F8E" w:rsidRPr="003A404F" w:rsidRDefault="00674F8E" w:rsidP="00AB1AD8">
            <w:pPr>
              <w:tabs>
                <w:tab w:val="left" w:pos="708"/>
              </w:tabs>
              <w:rPr>
                <w:b/>
                <w:szCs w:val="22"/>
                <w:lang w:eastAsia="en-US"/>
              </w:rPr>
            </w:pPr>
            <w:r w:rsidRPr="003A404F">
              <w:rPr>
                <w:b/>
                <w:szCs w:val="22"/>
                <w:lang w:eastAsia="en-US"/>
              </w:rPr>
              <w:t>Notes</w:t>
            </w:r>
          </w:p>
        </w:tc>
      </w:tr>
      <w:tr w:rsidR="00674F8E" w:rsidRPr="00674F8E" w14:paraId="2B96BF4F" w14:textId="77777777" w:rsidTr="00332E57">
        <w:tc>
          <w:tcPr>
            <w:tcW w:w="1843" w:type="dxa"/>
            <w:hideMark/>
          </w:tcPr>
          <w:p w14:paraId="6AF60007" w14:textId="77777777" w:rsidR="00674F8E" w:rsidRPr="003A404F" w:rsidRDefault="00674F8E" w:rsidP="00AB1AD8">
            <w:pPr>
              <w:tabs>
                <w:tab w:val="left" w:pos="708"/>
              </w:tabs>
              <w:rPr>
                <w:szCs w:val="22"/>
                <w:lang w:eastAsia="en-US"/>
              </w:rPr>
            </w:pPr>
            <w:r w:rsidRPr="003A404F">
              <w:rPr>
                <w:color w:val="24292E"/>
                <w:szCs w:val="22"/>
                <w:shd w:val="clear" w:color="auto" w:fill="FFFFFF"/>
              </w:rPr>
              <w:t>traffic-interruption</w:t>
            </w:r>
          </w:p>
        </w:tc>
        <w:tc>
          <w:tcPr>
            <w:tcW w:w="4678" w:type="dxa"/>
            <w:hideMark/>
          </w:tcPr>
          <w:p w14:paraId="7A6C0001" w14:textId="4DBFB363" w:rsidR="00674F8E" w:rsidRPr="003A404F" w:rsidRDefault="00F73A60" w:rsidP="00AB1AD8">
            <w:pPr>
              <w:tabs>
                <w:tab w:val="left" w:pos="708"/>
              </w:tabs>
              <w:rPr>
                <w:szCs w:val="22"/>
                <w:lang w:eastAsia="en-US"/>
              </w:rPr>
            </w:pPr>
            <w:r>
              <w:rPr>
                <w:szCs w:val="22"/>
              </w:rPr>
              <w:t xml:space="preserve">One </w:t>
            </w:r>
            <w:proofErr w:type="gramStart"/>
            <w:r>
              <w:rPr>
                <w:szCs w:val="22"/>
              </w:rPr>
              <w:t xml:space="preserve">of </w:t>
            </w:r>
            <w:r w:rsidR="00B21328">
              <w:rPr>
                <w:szCs w:val="22"/>
              </w:rPr>
              <w:t>{</w:t>
            </w:r>
            <w:r w:rsidR="00674F8E" w:rsidRPr="003A404F">
              <w:rPr>
                <w:szCs w:val="22"/>
              </w:rPr>
              <w:t>"</w:t>
            </w:r>
            <w:proofErr w:type="gramEnd"/>
            <w:r w:rsidR="00674F8E" w:rsidRPr="003A404F">
              <w:rPr>
                <w:szCs w:val="22"/>
              </w:rPr>
              <w:t>ALLOW", "DISALLOW</w:t>
            </w:r>
            <w:proofErr w:type="gramStart"/>
            <w:r w:rsidR="00674F8E" w:rsidRPr="003A404F">
              <w:rPr>
                <w:szCs w:val="22"/>
              </w:rPr>
              <w:t>"</w:t>
            </w:r>
            <w:r w:rsidR="00B21328">
              <w:rPr>
                <w:szCs w:val="22"/>
              </w:rPr>
              <w:t xml:space="preserve"> }</w:t>
            </w:r>
            <w:proofErr w:type="gramEnd"/>
          </w:p>
        </w:tc>
        <w:tc>
          <w:tcPr>
            <w:tcW w:w="850" w:type="dxa"/>
            <w:hideMark/>
          </w:tcPr>
          <w:p w14:paraId="1C49231F" w14:textId="77777777" w:rsidR="00674F8E" w:rsidRPr="003A404F" w:rsidRDefault="00674F8E" w:rsidP="00AB1AD8">
            <w:pPr>
              <w:tabs>
                <w:tab w:val="left" w:pos="708"/>
              </w:tabs>
              <w:rPr>
                <w:szCs w:val="22"/>
                <w:lang w:eastAsia="en-US"/>
              </w:rPr>
            </w:pPr>
            <w:r w:rsidRPr="003A404F">
              <w:rPr>
                <w:szCs w:val="22"/>
                <w:lang w:eastAsia="en-US"/>
              </w:rPr>
              <w:t>RW</w:t>
            </w:r>
          </w:p>
        </w:tc>
        <w:tc>
          <w:tcPr>
            <w:tcW w:w="709" w:type="dxa"/>
            <w:hideMark/>
          </w:tcPr>
          <w:p w14:paraId="3CD5205F" w14:textId="77777777" w:rsidR="00674F8E" w:rsidRPr="003A404F" w:rsidRDefault="00674F8E" w:rsidP="00AB1AD8">
            <w:pPr>
              <w:tabs>
                <w:tab w:val="left" w:pos="708"/>
              </w:tabs>
              <w:rPr>
                <w:szCs w:val="22"/>
                <w:lang w:eastAsia="en-US"/>
              </w:rPr>
            </w:pPr>
            <w:r w:rsidRPr="003A404F">
              <w:rPr>
                <w:szCs w:val="22"/>
                <w:lang w:eastAsia="en-US"/>
              </w:rPr>
              <w:t>M</w:t>
            </w:r>
          </w:p>
        </w:tc>
        <w:tc>
          <w:tcPr>
            <w:tcW w:w="2410" w:type="dxa"/>
          </w:tcPr>
          <w:p w14:paraId="5747BA9F" w14:textId="77777777" w:rsidR="00674F8E" w:rsidRPr="003A404F" w:rsidRDefault="00674F8E" w:rsidP="00381A66">
            <w:pPr>
              <w:numPr>
                <w:ilvl w:val="0"/>
                <w:numId w:val="32"/>
              </w:numPr>
              <w:tabs>
                <w:tab w:val="left" w:pos="708"/>
                <w:tab w:val="left" w:pos="2410"/>
              </w:tabs>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r w:rsidRPr="003A404F">
              <w:rPr>
                <w:szCs w:val="22"/>
                <w:lang w:eastAsia="en-US"/>
              </w:rPr>
              <w:t xml:space="preserve"> </w:t>
            </w:r>
          </w:p>
          <w:p w14:paraId="75CF44FE" w14:textId="77777777" w:rsidR="00674F8E" w:rsidRPr="00674F8E" w:rsidRDefault="00674F8E">
            <w:pPr>
              <w:tabs>
                <w:tab w:val="left" w:pos="708"/>
              </w:tabs>
              <w:rPr>
                <w:sz w:val="20"/>
                <w:szCs w:val="20"/>
                <w:lang w:eastAsia="en-US"/>
              </w:rPr>
            </w:pPr>
          </w:p>
        </w:tc>
      </w:tr>
      <w:tr w:rsidR="00674F8E" w:rsidRPr="00674F8E" w14:paraId="75DFD62D" w14:textId="77777777" w:rsidTr="00332E57">
        <w:trPr>
          <w:cnfStyle w:val="000000100000" w:firstRow="0" w:lastRow="0" w:firstColumn="0" w:lastColumn="0" w:oddVBand="0" w:evenVBand="0" w:oddHBand="1" w:evenHBand="0" w:firstRowFirstColumn="0" w:firstRowLastColumn="0" w:lastRowFirstColumn="0" w:lastRowLastColumn="0"/>
        </w:trPr>
        <w:tc>
          <w:tcPr>
            <w:tcW w:w="1843" w:type="dxa"/>
            <w:hideMark/>
          </w:tcPr>
          <w:p w14:paraId="5135F711" w14:textId="77777777" w:rsidR="00674F8E" w:rsidRPr="003A404F" w:rsidRDefault="00674F8E" w:rsidP="00AB1AD8">
            <w:pPr>
              <w:rPr>
                <w:szCs w:val="22"/>
                <w:lang w:eastAsia="ar-SA"/>
              </w:rPr>
            </w:pPr>
            <w:proofErr w:type="gramStart"/>
            <w:r w:rsidRPr="003A404F">
              <w:rPr>
                <w:szCs w:val="22"/>
                <w:lang w:eastAsia="en-US"/>
              </w:rPr>
              <w:t>local-id</w:t>
            </w:r>
            <w:proofErr w:type="gramEnd"/>
          </w:p>
        </w:tc>
        <w:tc>
          <w:tcPr>
            <w:tcW w:w="4678" w:type="dxa"/>
            <w:hideMark/>
          </w:tcPr>
          <w:p w14:paraId="1E5417F3" w14:textId="388DF6E7" w:rsidR="00674F8E" w:rsidRPr="003A404F" w:rsidRDefault="004E4C9A" w:rsidP="00AB1AD8">
            <w:pPr>
              <w:rPr>
                <w:szCs w:val="22"/>
              </w:rPr>
            </w:pPr>
            <w:r w:rsidRPr="003E0072">
              <w:rPr>
                <w:szCs w:val="22"/>
                <w:lang w:eastAsia="en-US"/>
              </w:rPr>
              <w:t>any conformant YANG string</w:t>
            </w:r>
          </w:p>
        </w:tc>
        <w:tc>
          <w:tcPr>
            <w:tcW w:w="850" w:type="dxa"/>
            <w:hideMark/>
          </w:tcPr>
          <w:p w14:paraId="1B2797C7" w14:textId="77777777" w:rsidR="00674F8E" w:rsidRPr="00674F8E" w:rsidRDefault="00674F8E">
            <w:pPr>
              <w:rPr>
                <w:szCs w:val="20"/>
                <w:lang w:eastAsia="en-US"/>
              </w:rPr>
            </w:pPr>
            <w:r w:rsidRPr="00674F8E">
              <w:rPr>
                <w:szCs w:val="20"/>
                <w:lang w:eastAsia="en-US"/>
              </w:rPr>
              <w:t>RW</w:t>
            </w:r>
          </w:p>
        </w:tc>
        <w:tc>
          <w:tcPr>
            <w:tcW w:w="709" w:type="dxa"/>
            <w:hideMark/>
          </w:tcPr>
          <w:p w14:paraId="58F6603E" w14:textId="77777777" w:rsidR="00674F8E" w:rsidRPr="003A404F" w:rsidRDefault="00674F8E" w:rsidP="00AB1AD8">
            <w:pPr>
              <w:rPr>
                <w:szCs w:val="22"/>
                <w:lang w:eastAsia="ar-SA"/>
              </w:rPr>
            </w:pPr>
            <w:r w:rsidRPr="003A404F">
              <w:rPr>
                <w:szCs w:val="22"/>
                <w:lang w:eastAsia="en-US"/>
              </w:rPr>
              <w:t>M</w:t>
            </w:r>
          </w:p>
        </w:tc>
        <w:tc>
          <w:tcPr>
            <w:tcW w:w="2410" w:type="dxa"/>
          </w:tcPr>
          <w:p w14:paraId="7ED71824" w14:textId="77777777" w:rsidR="00674F8E" w:rsidRPr="003A404F" w:rsidRDefault="00674F8E" w:rsidP="00381A66">
            <w:pPr>
              <w:numPr>
                <w:ilvl w:val="0"/>
                <w:numId w:val="32"/>
              </w:numPr>
              <w:tabs>
                <w:tab w:val="left" w:pos="708"/>
                <w:tab w:val="left" w:pos="2410"/>
              </w:tabs>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p>
          <w:p w14:paraId="1CC61351" w14:textId="77777777" w:rsidR="00674F8E" w:rsidRPr="00674F8E" w:rsidRDefault="00674F8E">
            <w:pPr>
              <w:tabs>
                <w:tab w:val="left" w:pos="708"/>
              </w:tabs>
              <w:ind w:left="144"/>
              <w:contextualSpacing/>
              <w:rPr>
                <w:sz w:val="20"/>
                <w:szCs w:val="20"/>
                <w:lang w:eastAsia="en-US"/>
              </w:rPr>
            </w:pPr>
          </w:p>
        </w:tc>
      </w:tr>
      <w:tr w:rsidR="00674F8E" w:rsidRPr="00674F8E" w14:paraId="1C8781ED" w14:textId="77777777" w:rsidTr="00332E57">
        <w:tc>
          <w:tcPr>
            <w:tcW w:w="1843" w:type="dxa"/>
            <w:hideMark/>
          </w:tcPr>
          <w:p w14:paraId="27286EB1" w14:textId="77777777" w:rsidR="00674F8E" w:rsidRPr="003A404F" w:rsidRDefault="00674F8E" w:rsidP="00AB1AD8">
            <w:pPr>
              <w:rPr>
                <w:szCs w:val="22"/>
                <w:lang w:eastAsia="ar-SA"/>
              </w:rPr>
            </w:pPr>
            <w:r w:rsidRPr="003A404F">
              <w:rPr>
                <w:szCs w:val="22"/>
                <w:lang w:eastAsia="en-US"/>
              </w:rPr>
              <w:t>name</w:t>
            </w:r>
          </w:p>
        </w:tc>
        <w:tc>
          <w:tcPr>
            <w:tcW w:w="4678" w:type="dxa"/>
            <w:hideMark/>
          </w:tcPr>
          <w:p w14:paraId="75E8AA8C" w14:textId="77777777" w:rsidR="00674F8E" w:rsidRPr="003A404F" w:rsidRDefault="00674F8E" w:rsidP="00636256">
            <w:pPr>
              <w:tabs>
                <w:tab w:val="left" w:pos="708"/>
                <w:tab w:val="left" w:pos="2410"/>
              </w:tabs>
              <w:spacing w:after="0"/>
              <w:contextualSpacing/>
              <w:rPr>
                <w:szCs w:val="22"/>
                <w:lang w:eastAsia="en-US"/>
              </w:rPr>
            </w:pPr>
            <w:r w:rsidRPr="003A404F">
              <w:rPr>
                <w:szCs w:val="22"/>
                <w:lang w:eastAsia="en-US"/>
              </w:rPr>
              <w:t>"</w:t>
            </w:r>
            <w:proofErr w:type="gramStart"/>
            <w:r w:rsidRPr="003A404F">
              <w:rPr>
                <w:szCs w:val="22"/>
                <w:lang w:eastAsia="en-US"/>
              </w:rPr>
              <w:t>value</w:t>
            </w:r>
            <w:proofErr w:type="gramEnd"/>
            <w:r w:rsidRPr="003A404F">
              <w:rPr>
                <w:szCs w:val="22"/>
                <w:lang w:eastAsia="en-US"/>
              </w:rPr>
              <w:t>-name": "OPT_CONSTRAINT_NAME"</w:t>
            </w:r>
          </w:p>
          <w:p w14:paraId="79E3B09F" w14:textId="3945BDEE" w:rsidR="00674F8E" w:rsidRPr="00674F8E" w:rsidRDefault="00674F8E" w:rsidP="00636256">
            <w:pPr>
              <w:rPr>
                <w:szCs w:val="20"/>
              </w:rPr>
            </w:pPr>
            <w:r w:rsidRPr="00674F8E">
              <w:rPr>
                <w:szCs w:val="20"/>
                <w:lang w:eastAsia="en-US"/>
              </w:rPr>
              <w:t xml:space="preserve">"value": </w:t>
            </w:r>
            <w:r w:rsidR="004E4C9A">
              <w:t xml:space="preserve"> </w:t>
            </w:r>
            <w:r w:rsidR="004E4C9A" w:rsidRPr="004E4C9A">
              <w:rPr>
                <w:szCs w:val="20"/>
                <w:lang w:eastAsia="en-US"/>
              </w:rPr>
              <w:t>any conformant YANG string</w:t>
            </w:r>
          </w:p>
        </w:tc>
        <w:tc>
          <w:tcPr>
            <w:tcW w:w="850" w:type="dxa"/>
            <w:hideMark/>
          </w:tcPr>
          <w:p w14:paraId="2EFBB607" w14:textId="77777777" w:rsidR="00674F8E" w:rsidRPr="003A404F" w:rsidRDefault="00674F8E" w:rsidP="00AB1AD8">
            <w:pPr>
              <w:rPr>
                <w:szCs w:val="22"/>
                <w:lang w:eastAsia="en-US"/>
              </w:rPr>
            </w:pPr>
            <w:r w:rsidRPr="003A404F">
              <w:rPr>
                <w:szCs w:val="22"/>
                <w:lang w:eastAsia="en-US"/>
              </w:rPr>
              <w:t>RW</w:t>
            </w:r>
          </w:p>
        </w:tc>
        <w:tc>
          <w:tcPr>
            <w:tcW w:w="709" w:type="dxa"/>
            <w:hideMark/>
          </w:tcPr>
          <w:p w14:paraId="09830489" w14:textId="7C4923A7" w:rsidR="00674F8E" w:rsidRPr="003A404F" w:rsidRDefault="00DC3B15" w:rsidP="00AB1AD8">
            <w:pPr>
              <w:rPr>
                <w:szCs w:val="22"/>
                <w:lang w:eastAsia="en-US"/>
              </w:rPr>
            </w:pPr>
            <w:r>
              <w:rPr>
                <w:szCs w:val="22"/>
                <w:lang w:eastAsia="en-US"/>
              </w:rPr>
              <w:t>M</w:t>
            </w:r>
          </w:p>
        </w:tc>
        <w:tc>
          <w:tcPr>
            <w:tcW w:w="2410" w:type="dxa"/>
          </w:tcPr>
          <w:p w14:paraId="0251B505" w14:textId="77777777" w:rsidR="00674F8E" w:rsidRPr="003A404F" w:rsidRDefault="00674F8E" w:rsidP="00381A66">
            <w:pPr>
              <w:numPr>
                <w:ilvl w:val="0"/>
                <w:numId w:val="32"/>
              </w:numPr>
              <w:tabs>
                <w:tab w:val="left" w:pos="708"/>
                <w:tab w:val="left" w:pos="2410"/>
              </w:tabs>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p>
          <w:p w14:paraId="139A2B9A" w14:textId="77777777" w:rsidR="00674F8E" w:rsidRPr="00674F8E" w:rsidRDefault="00674F8E">
            <w:pPr>
              <w:tabs>
                <w:tab w:val="left" w:pos="708"/>
              </w:tabs>
              <w:ind w:left="144"/>
              <w:contextualSpacing/>
              <w:rPr>
                <w:sz w:val="20"/>
                <w:szCs w:val="20"/>
                <w:lang w:eastAsia="en-US"/>
              </w:rPr>
            </w:pPr>
          </w:p>
        </w:tc>
      </w:tr>
    </w:tbl>
    <w:p w14:paraId="055CEC30" w14:textId="725E82DB" w:rsidR="00674F8E" w:rsidRPr="003A404F" w:rsidRDefault="00674F8E" w:rsidP="00AB1AD8">
      <w:pPr>
        <w:spacing w:after="0"/>
        <w:rPr>
          <w:rFonts w:asciiTheme="majorHAnsi" w:eastAsiaTheme="majorEastAsia" w:hAnsiTheme="majorHAnsi" w:cstheme="majorBidi"/>
          <w:b/>
          <w:bCs/>
          <w:szCs w:val="22"/>
        </w:rPr>
      </w:pPr>
    </w:p>
    <w:p w14:paraId="3D1A631F" w14:textId="6CF53B5E" w:rsidR="007D51CF" w:rsidRPr="007346C5" w:rsidRDefault="007D51CF" w:rsidP="007346C5">
      <w:pPr>
        <w:pStyle w:val="Heading3"/>
        <w:jc w:val="both"/>
        <w:rPr>
          <w:rFonts w:cs="Times New Roman"/>
        </w:rPr>
      </w:pPr>
      <w:bookmarkStart w:id="656" w:name="_Toc215570579"/>
      <w:r w:rsidRPr="007346C5">
        <w:rPr>
          <w:rFonts w:cs="Times New Roman"/>
        </w:rPr>
        <w:t xml:space="preserve">Use case 12b: </w:t>
      </w:r>
      <w:r w:rsidR="00AD0D45" w:rsidRPr="007346C5">
        <w:rPr>
          <w:rFonts w:cs="Times New Roman"/>
        </w:rPr>
        <w:t>Simultaneous pre-calculation of two disjoint paths</w:t>
      </w:r>
      <w:bookmarkEnd w:id="656"/>
    </w:p>
    <w:tbl>
      <w:tblPr>
        <w:tblStyle w:val="GridTable6ColourfulAccent5"/>
        <w:tblW w:w="10490" w:type="dxa"/>
        <w:tblLook w:val="04A0" w:firstRow="1" w:lastRow="0" w:firstColumn="1" w:lastColumn="0" w:noHBand="0" w:noVBand="1"/>
      </w:tblPr>
      <w:tblGrid>
        <w:gridCol w:w="2164"/>
        <w:gridCol w:w="8326"/>
      </w:tblGrid>
      <w:tr w:rsidR="007D51CF" w:rsidRPr="00AD0D45" w14:paraId="22868ACC" w14:textId="77777777" w:rsidTr="00107A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4" w:type="dxa"/>
          </w:tcPr>
          <w:p w14:paraId="385965FE" w14:textId="77777777" w:rsidR="007D51CF" w:rsidRPr="00AD0D45" w:rsidRDefault="007D51CF" w:rsidP="00034C8C">
            <w:pPr>
              <w:rPr>
                <w:rFonts w:cs="Times New Roman"/>
                <w:szCs w:val="20"/>
              </w:rPr>
            </w:pPr>
            <w:r w:rsidRPr="00AD0D45">
              <w:rPr>
                <w:rFonts w:cs="Times New Roman"/>
              </w:rPr>
              <w:br w:type="page"/>
            </w:r>
            <w:r w:rsidRPr="00AD0D45">
              <w:rPr>
                <w:rFonts w:cs="Times New Roman"/>
                <w:szCs w:val="20"/>
              </w:rPr>
              <w:t>Number</w:t>
            </w:r>
          </w:p>
        </w:tc>
        <w:tc>
          <w:tcPr>
            <w:tcW w:w="8316" w:type="dxa"/>
          </w:tcPr>
          <w:p w14:paraId="58AA90EC" w14:textId="5C9D33AC" w:rsidR="007D51CF" w:rsidRPr="003A404F" w:rsidRDefault="007D51CF" w:rsidP="00AB1AD8">
            <w:pPr>
              <w:cnfStyle w:val="100000000000" w:firstRow="1" w:lastRow="0" w:firstColumn="0" w:lastColumn="0" w:oddVBand="0" w:evenVBand="0" w:oddHBand="0" w:evenHBand="0" w:firstRowFirstColumn="0" w:firstRowLastColumn="0" w:lastRowFirstColumn="0" w:lastRowLastColumn="0"/>
              <w:rPr>
                <w:rFonts w:cs="Times New Roman"/>
                <w:color w:val="000000"/>
                <w:szCs w:val="22"/>
                <w:lang w:eastAsia="en-US"/>
              </w:rPr>
            </w:pPr>
            <w:r w:rsidRPr="003A404F">
              <w:rPr>
                <w:rFonts w:cs="Times New Roman"/>
                <w:color w:val="000000"/>
                <w:szCs w:val="22"/>
                <w:lang w:eastAsia="en-US"/>
              </w:rPr>
              <w:t>UC12</w:t>
            </w:r>
            <w:r w:rsidR="00E44260" w:rsidRPr="003A404F">
              <w:rPr>
                <w:rFonts w:cs="Times New Roman"/>
                <w:color w:val="000000"/>
                <w:szCs w:val="22"/>
                <w:lang w:eastAsia="en-US"/>
              </w:rPr>
              <w:t>b</w:t>
            </w:r>
          </w:p>
        </w:tc>
      </w:tr>
      <w:tr w:rsidR="007D51CF" w:rsidRPr="00AD0D45" w14:paraId="4CB33231" w14:textId="77777777" w:rsidTr="00107A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4" w:type="dxa"/>
          </w:tcPr>
          <w:p w14:paraId="1E877E84" w14:textId="77777777" w:rsidR="007D51CF" w:rsidRPr="00AD0D45" w:rsidRDefault="007D51CF" w:rsidP="00034C8C">
            <w:pPr>
              <w:rPr>
                <w:rFonts w:cs="Times New Roman"/>
                <w:szCs w:val="20"/>
              </w:rPr>
            </w:pPr>
            <w:r w:rsidRPr="00AD0D45">
              <w:rPr>
                <w:rFonts w:cs="Times New Roman"/>
                <w:szCs w:val="20"/>
              </w:rPr>
              <w:t>Name</w:t>
            </w:r>
          </w:p>
        </w:tc>
        <w:tc>
          <w:tcPr>
            <w:tcW w:w="8316" w:type="dxa"/>
          </w:tcPr>
          <w:p w14:paraId="4F0D4F97" w14:textId="5C67E810" w:rsidR="007D51CF" w:rsidRPr="003A404F" w:rsidRDefault="00AD0D45" w:rsidP="00AB1AD8">
            <w:pPr>
              <w:cnfStyle w:val="000000100000" w:firstRow="0" w:lastRow="0" w:firstColumn="0" w:lastColumn="0" w:oddVBand="0" w:evenVBand="0" w:oddHBand="1" w:evenHBand="0" w:firstRowFirstColumn="0" w:firstRowLastColumn="0" w:lastRowFirstColumn="0" w:lastRowLastColumn="0"/>
              <w:rPr>
                <w:rFonts w:cs="Times New Roman"/>
                <w:b/>
                <w:color w:val="000000"/>
                <w:szCs w:val="22"/>
                <w:lang w:eastAsia="en-US"/>
              </w:rPr>
            </w:pPr>
            <w:r w:rsidRPr="003A404F">
              <w:rPr>
                <w:rFonts w:cs="Times New Roman"/>
                <w:b/>
                <w:color w:val="000000"/>
                <w:szCs w:val="22"/>
                <w:lang w:eastAsia="en-US"/>
              </w:rPr>
              <w:t>Simultaneous pre-calculation of two disjoint paths</w:t>
            </w:r>
          </w:p>
        </w:tc>
      </w:tr>
      <w:tr w:rsidR="007D51CF" w:rsidRPr="00AD0D45" w14:paraId="18F8FC3F" w14:textId="77777777" w:rsidTr="00107A6F">
        <w:tc>
          <w:tcPr>
            <w:cnfStyle w:val="001000000000" w:firstRow="0" w:lastRow="0" w:firstColumn="1" w:lastColumn="0" w:oddVBand="0" w:evenVBand="0" w:oddHBand="0" w:evenHBand="0" w:firstRowFirstColumn="0" w:firstRowLastColumn="0" w:lastRowFirstColumn="0" w:lastRowLastColumn="0"/>
            <w:tcW w:w="2174" w:type="dxa"/>
          </w:tcPr>
          <w:p w14:paraId="11994F94" w14:textId="77777777" w:rsidR="007D51CF" w:rsidRPr="00AD0D45" w:rsidRDefault="007D51CF" w:rsidP="00034C8C">
            <w:pPr>
              <w:rPr>
                <w:rFonts w:cs="Times New Roman"/>
                <w:szCs w:val="20"/>
              </w:rPr>
            </w:pPr>
            <w:r w:rsidRPr="00AD0D45">
              <w:rPr>
                <w:rFonts w:cs="Times New Roman"/>
                <w:szCs w:val="20"/>
              </w:rPr>
              <w:t>Technologies involved</w:t>
            </w:r>
          </w:p>
        </w:tc>
        <w:tc>
          <w:tcPr>
            <w:tcW w:w="8316" w:type="dxa"/>
          </w:tcPr>
          <w:p w14:paraId="418EA912" w14:textId="77777777" w:rsidR="007D51CF" w:rsidRPr="00AD0D45" w:rsidRDefault="007D51CF" w:rsidP="00034C8C">
            <w:pPr>
              <w:cnfStyle w:val="000000000000" w:firstRow="0" w:lastRow="0" w:firstColumn="0" w:lastColumn="0" w:oddVBand="0" w:evenVBand="0" w:oddHBand="0" w:evenHBand="0" w:firstRowFirstColumn="0" w:firstRowLastColumn="0" w:lastRowFirstColumn="0" w:lastRowLastColumn="0"/>
              <w:rPr>
                <w:rFonts w:cs="Times New Roman"/>
                <w:szCs w:val="20"/>
              </w:rPr>
            </w:pPr>
            <w:r w:rsidRPr="00AD0D45">
              <w:rPr>
                <w:rFonts w:cs="Times New Roman"/>
                <w:szCs w:val="20"/>
              </w:rPr>
              <w:t>Optical</w:t>
            </w:r>
          </w:p>
        </w:tc>
      </w:tr>
      <w:tr w:rsidR="007D51CF" w:rsidRPr="00AD0D45" w14:paraId="2CCA27E6" w14:textId="77777777" w:rsidTr="00107A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4" w:type="dxa"/>
          </w:tcPr>
          <w:p w14:paraId="22F1B529" w14:textId="77777777" w:rsidR="007D51CF" w:rsidRPr="00AD0D45" w:rsidRDefault="007D51CF" w:rsidP="00034C8C">
            <w:pPr>
              <w:rPr>
                <w:rFonts w:cs="Times New Roman"/>
                <w:szCs w:val="20"/>
              </w:rPr>
            </w:pPr>
            <w:r w:rsidRPr="00AD0D45">
              <w:rPr>
                <w:rFonts w:cs="Times New Roman"/>
                <w:szCs w:val="20"/>
              </w:rPr>
              <w:t>Process/Areas Involved</w:t>
            </w:r>
          </w:p>
        </w:tc>
        <w:tc>
          <w:tcPr>
            <w:tcW w:w="8316" w:type="dxa"/>
          </w:tcPr>
          <w:p w14:paraId="2DBFA92E" w14:textId="77777777" w:rsidR="007D51CF" w:rsidRPr="00AD0D45" w:rsidRDefault="007D51CF" w:rsidP="00034C8C">
            <w:pPr>
              <w:cnfStyle w:val="000000100000" w:firstRow="0" w:lastRow="0" w:firstColumn="0" w:lastColumn="0" w:oddVBand="0" w:evenVBand="0" w:oddHBand="1" w:evenHBand="0" w:firstRowFirstColumn="0" w:firstRowLastColumn="0" w:lastRowFirstColumn="0" w:lastRowLastColumn="0"/>
              <w:rPr>
                <w:rFonts w:cs="Times New Roman"/>
                <w:szCs w:val="20"/>
              </w:rPr>
            </w:pPr>
            <w:r w:rsidRPr="00AD0D45">
              <w:rPr>
                <w:rFonts w:cs="Times New Roman"/>
                <w:szCs w:val="20"/>
              </w:rPr>
              <w:t>Planning and Operations</w:t>
            </w:r>
          </w:p>
        </w:tc>
      </w:tr>
      <w:tr w:rsidR="007D51CF" w:rsidRPr="00AD0D45" w14:paraId="5BF46DE7" w14:textId="77777777" w:rsidTr="00107A6F">
        <w:tc>
          <w:tcPr>
            <w:cnfStyle w:val="001000000000" w:firstRow="0" w:lastRow="0" w:firstColumn="1" w:lastColumn="0" w:oddVBand="0" w:evenVBand="0" w:oddHBand="0" w:evenHBand="0" w:firstRowFirstColumn="0" w:firstRowLastColumn="0" w:lastRowFirstColumn="0" w:lastRowLastColumn="0"/>
            <w:tcW w:w="2174" w:type="dxa"/>
          </w:tcPr>
          <w:p w14:paraId="62696264" w14:textId="77777777" w:rsidR="007D51CF" w:rsidRPr="00AD0D45" w:rsidRDefault="007D51CF" w:rsidP="00034C8C">
            <w:pPr>
              <w:rPr>
                <w:rFonts w:cs="Times New Roman"/>
                <w:szCs w:val="20"/>
              </w:rPr>
            </w:pPr>
            <w:r w:rsidRPr="00AD0D45">
              <w:rPr>
                <w:rFonts w:cs="Times New Roman"/>
                <w:szCs w:val="20"/>
              </w:rPr>
              <w:t>Brief description</w:t>
            </w:r>
          </w:p>
        </w:tc>
        <w:tc>
          <w:tcPr>
            <w:tcW w:w="8316" w:type="dxa"/>
          </w:tcPr>
          <w:p w14:paraId="1CF92448" w14:textId="77777777" w:rsidR="00F87146" w:rsidRDefault="00F87146" w:rsidP="00F87146">
            <w:pPr>
              <w:cnfStyle w:val="000000000000" w:firstRow="0" w:lastRow="0" w:firstColumn="0" w:lastColumn="0" w:oddVBand="0" w:evenVBand="0" w:oddHBand="0" w:evenHBand="0" w:firstRowFirstColumn="0" w:firstRowLastColumn="0" w:lastRowFirstColumn="0" w:lastRowLastColumn="0"/>
              <w:rPr>
                <w:rFonts w:cs="Times New Roman"/>
                <w:b/>
                <w:bCs/>
                <w:noProof/>
                <w:szCs w:val="20"/>
              </w:rPr>
            </w:pPr>
            <w:r w:rsidRPr="00EC5EF0">
              <w:rPr>
                <w:rFonts w:cs="Times New Roman"/>
                <w:b/>
                <w:bCs/>
                <w:noProof/>
                <w:szCs w:val="20"/>
              </w:rPr>
              <w:t xml:space="preserve">Disclaimer: This use case is in a draft state, the final definition will be completed in a future release of this reference specification </w:t>
            </w:r>
          </w:p>
          <w:p w14:paraId="24A152DB" w14:textId="1697B7C6" w:rsidR="007D51CF" w:rsidRPr="00F87146" w:rsidRDefault="00F87146" w:rsidP="00AD0D45">
            <w:pPr>
              <w:cnfStyle w:val="000000000000" w:firstRow="0" w:lastRow="0" w:firstColumn="0" w:lastColumn="0" w:oddVBand="0" w:evenVBand="0" w:oddHBand="0" w:evenHBand="0" w:firstRowFirstColumn="0" w:firstRowLastColumn="0" w:lastRowFirstColumn="0" w:lastRowLastColumn="0"/>
              <w:rPr>
                <w:rFonts w:cs="Times New Roman"/>
                <w:noProof/>
                <w:szCs w:val="20"/>
              </w:rPr>
            </w:pPr>
            <w:r>
              <w:rPr>
                <w:rFonts w:cs="Times New Roman"/>
                <w:noProof/>
                <w:szCs w:val="20"/>
              </w:rPr>
              <w:t>This UC extends 12a to support simultaneous computation of 2 or more paths.</w:t>
            </w:r>
          </w:p>
        </w:tc>
      </w:tr>
      <w:tr w:rsidR="007D51CF" w:rsidRPr="00AD0D45" w14:paraId="5EEDE250" w14:textId="77777777" w:rsidTr="00107A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4" w:type="dxa"/>
          </w:tcPr>
          <w:p w14:paraId="4B2928A9" w14:textId="77777777" w:rsidR="007D51CF" w:rsidRPr="00AD0D45" w:rsidRDefault="007D51CF" w:rsidP="00034C8C">
            <w:pPr>
              <w:rPr>
                <w:rFonts w:cs="Times New Roman"/>
                <w:szCs w:val="20"/>
              </w:rPr>
            </w:pPr>
            <w:r w:rsidRPr="00AD0D45">
              <w:rPr>
                <w:rFonts w:cs="Times New Roman"/>
                <w:szCs w:val="20"/>
              </w:rPr>
              <w:t>Layers involved</w:t>
            </w:r>
          </w:p>
        </w:tc>
        <w:tc>
          <w:tcPr>
            <w:tcW w:w="8316" w:type="dxa"/>
          </w:tcPr>
          <w:p w14:paraId="0509AAE6" w14:textId="77777777" w:rsidR="007D51CF" w:rsidRPr="00AD0D45" w:rsidRDefault="007D51CF" w:rsidP="00034C8C">
            <w:pPr>
              <w:cnfStyle w:val="000000100000" w:firstRow="0" w:lastRow="0" w:firstColumn="0" w:lastColumn="0" w:oddVBand="0" w:evenVBand="0" w:oddHBand="1" w:evenHBand="0" w:firstRowFirstColumn="0" w:firstRowLastColumn="0" w:lastRowFirstColumn="0" w:lastRowLastColumn="0"/>
              <w:rPr>
                <w:rFonts w:cs="Times New Roman"/>
                <w:szCs w:val="20"/>
              </w:rPr>
            </w:pPr>
            <w:r w:rsidRPr="00AD0D45">
              <w:rPr>
                <w:rFonts w:cs="Times New Roman"/>
                <w:szCs w:val="20"/>
              </w:rPr>
              <w:t>DSR, ODU, PHOTONIC_MEDIA</w:t>
            </w:r>
          </w:p>
        </w:tc>
      </w:tr>
      <w:tr w:rsidR="007D51CF" w:rsidRPr="00AD0D45" w14:paraId="77F84FC2" w14:textId="77777777" w:rsidTr="00107A6F">
        <w:tc>
          <w:tcPr>
            <w:cnfStyle w:val="001000000000" w:firstRow="0" w:lastRow="0" w:firstColumn="1" w:lastColumn="0" w:oddVBand="0" w:evenVBand="0" w:oddHBand="0" w:evenHBand="0" w:firstRowFirstColumn="0" w:firstRowLastColumn="0" w:lastRowFirstColumn="0" w:lastRowLastColumn="0"/>
            <w:tcW w:w="2174" w:type="dxa"/>
          </w:tcPr>
          <w:p w14:paraId="67101012" w14:textId="77777777" w:rsidR="007D51CF" w:rsidRPr="00AD0D45" w:rsidRDefault="007D51CF" w:rsidP="00034C8C">
            <w:pPr>
              <w:rPr>
                <w:rFonts w:cs="Times New Roman"/>
                <w:szCs w:val="20"/>
              </w:rPr>
            </w:pPr>
            <w:r w:rsidRPr="00AD0D45">
              <w:rPr>
                <w:rFonts w:cs="Times New Roman"/>
                <w:szCs w:val="20"/>
              </w:rPr>
              <w:t>Type</w:t>
            </w:r>
          </w:p>
        </w:tc>
        <w:tc>
          <w:tcPr>
            <w:tcW w:w="8316" w:type="dxa"/>
          </w:tcPr>
          <w:p w14:paraId="6E4569CA" w14:textId="77777777" w:rsidR="007D51CF" w:rsidRPr="00AD0D45" w:rsidRDefault="007D51CF" w:rsidP="00034C8C">
            <w:pPr>
              <w:cnfStyle w:val="000000000000" w:firstRow="0" w:lastRow="0" w:firstColumn="0" w:lastColumn="0" w:oddVBand="0" w:evenVBand="0" w:oddHBand="0" w:evenHBand="0" w:firstRowFirstColumn="0" w:firstRowLastColumn="0" w:lastRowFirstColumn="0" w:lastRowLastColumn="0"/>
              <w:rPr>
                <w:rFonts w:cs="Times New Roman"/>
                <w:szCs w:val="20"/>
              </w:rPr>
            </w:pPr>
            <w:r w:rsidRPr="00AD0D45">
              <w:rPr>
                <w:rFonts w:cs="Times New Roman"/>
                <w:lang w:eastAsia="de-DE"/>
              </w:rPr>
              <w:t>Planning</w:t>
            </w:r>
          </w:p>
        </w:tc>
      </w:tr>
      <w:tr w:rsidR="007D51CF" w:rsidRPr="00AD0D45" w14:paraId="2F7C6104" w14:textId="77777777" w:rsidTr="00107A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4" w:type="dxa"/>
          </w:tcPr>
          <w:p w14:paraId="0C18BC8B" w14:textId="77777777" w:rsidR="007D51CF" w:rsidRPr="00AD0D45" w:rsidRDefault="007D51CF" w:rsidP="00034C8C">
            <w:pPr>
              <w:rPr>
                <w:rFonts w:cs="Times New Roman"/>
                <w:szCs w:val="20"/>
              </w:rPr>
            </w:pPr>
            <w:r w:rsidRPr="00AD0D45">
              <w:rPr>
                <w:rFonts w:cs="Times New Roman"/>
                <w:szCs w:val="20"/>
              </w:rPr>
              <w:t>Description &amp; Workflow</w:t>
            </w:r>
          </w:p>
        </w:tc>
        <w:tc>
          <w:tcPr>
            <w:tcW w:w="8316" w:type="dxa"/>
          </w:tcPr>
          <w:p w14:paraId="7B55E533" w14:textId="15755935" w:rsidR="0058245E" w:rsidRDefault="0058245E" w:rsidP="00AD0D45">
            <w:pPr>
              <w:cnfStyle w:val="000000100000" w:firstRow="0" w:lastRow="0" w:firstColumn="0" w:lastColumn="0" w:oddVBand="0" w:evenVBand="0" w:oddHBand="1" w:evenHBand="0" w:firstRowFirstColumn="0" w:firstRowLastColumn="0" w:lastRowFirstColumn="0" w:lastRowLastColumn="0"/>
              <w:rPr>
                <w:rFonts w:cs="Times New Roman"/>
                <w:noProof/>
                <w:szCs w:val="20"/>
              </w:rPr>
            </w:pPr>
            <w:r>
              <w:rPr>
                <w:rFonts w:cs="Times New Roman"/>
                <w:noProof/>
                <w:szCs w:val="20"/>
              </w:rPr>
              <w:t xml:space="preserve">Case 1: same </w:t>
            </w:r>
            <w:r w:rsidR="001E6F8F">
              <w:rPr>
                <w:rFonts w:cs="Times New Roman"/>
                <w:noProof/>
                <w:szCs w:val="20"/>
              </w:rPr>
              <w:t>endpoints</w:t>
            </w:r>
          </w:p>
          <w:p w14:paraId="671A129C" w14:textId="7DA5306D" w:rsidR="001E6F8F" w:rsidRDefault="001E6F8F" w:rsidP="00AD0D45">
            <w:pPr>
              <w:cnfStyle w:val="000000100000" w:firstRow="0" w:lastRow="0" w:firstColumn="0" w:lastColumn="0" w:oddVBand="0" w:evenVBand="0" w:oddHBand="1" w:evenHBand="0" w:firstRowFirstColumn="0" w:firstRowLastColumn="0" w:lastRowFirstColumn="0" w:lastRowLastColumn="0"/>
              <w:rPr>
                <w:rFonts w:cs="Times New Roman"/>
                <w:noProof/>
                <w:szCs w:val="20"/>
              </w:rPr>
            </w:pPr>
            <w:r>
              <w:rPr>
                <w:rFonts w:cs="Times New Roman"/>
                <w:noProof/>
                <w:szCs w:val="20"/>
              </w:rPr>
              <w:t>Case 2: different endpoints</w:t>
            </w:r>
          </w:p>
          <w:p w14:paraId="6CD2D6E9" w14:textId="7713AE20" w:rsidR="00AD0D45" w:rsidRPr="00AD0D45" w:rsidRDefault="00AD0D45" w:rsidP="00AD0D45">
            <w:pPr>
              <w:cnfStyle w:val="000000100000" w:firstRow="0" w:lastRow="0" w:firstColumn="0" w:lastColumn="0" w:oddVBand="0" w:evenVBand="0" w:oddHBand="1" w:evenHBand="0" w:firstRowFirstColumn="0" w:firstRowLastColumn="0" w:lastRowFirstColumn="0" w:lastRowLastColumn="0"/>
              <w:rPr>
                <w:rFonts w:cs="Times New Roman"/>
                <w:szCs w:val="20"/>
              </w:rPr>
            </w:pPr>
            <w:r w:rsidRPr="00AD0D45">
              <w:rPr>
                <w:rFonts w:cs="Times New Roman"/>
                <w:szCs w:val="20"/>
              </w:rPr>
              <w:t xml:space="preserve">The </w:t>
            </w:r>
            <w:r w:rsidR="006A43CC">
              <w:rPr>
                <w:rFonts w:cs="Times New Roman"/>
                <w:szCs w:val="20"/>
              </w:rPr>
              <w:t xml:space="preserve">current </w:t>
            </w:r>
            <w:r w:rsidRPr="00AD0D45">
              <w:rPr>
                <w:rFonts w:cs="Times New Roman"/>
                <w:szCs w:val="20"/>
              </w:rPr>
              <w:t>approach is to request two paths sequentially and impose a "exclude-path</w:t>
            </w:r>
            <w:proofErr w:type="gramStart"/>
            <w:r w:rsidRPr="00AD0D45">
              <w:rPr>
                <w:rFonts w:cs="Times New Roman"/>
                <w:szCs w:val="20"/>
              </w:rPr>
              <w:t>" constrain</w:t>
            </w:r>
            <w:proofErr w:type="gramEnd"/>
            <w:r w:rsidRPr="00AD0D45">
              <w:rPr>
                <w:rFonts w:cs="Times New Roman"/>
                <w:szCs w:val="20"/>
              </w:rPr>
              <w:t xml:space="preserve"> to the second path-request by including a reference to the previously calculated, thus assuring the second path is disjoint from the previous one.</w:t>
            </w:r>
          </w:p>
          <w:p w14:paraId="20CD11A7" w14:textId="77777777" w:rsidR="007D51CF" w:rsidRDefault="00233377" w:rsidP="00AD0D45">
            <w:pPr>
              <w:pStyle w:val="TableCaption"/>
              <w:cnfStyle w:val="000000100000" w:firstRow="0" w:lastRow="0" w:firstColumn="0" w:lastColumn="0" w:oddVBand="0" w:evenVBand="0" w:oddHBand="1" w:evenHBand="0" w:firstRowFirstColumn="0" w:firstRowLastColumn="0" w:lastRowFirstColumn="0" w:lastRowLastColumn="0"/>
              <w:rPr>
                <w:rFonts w:cs="Times New Roman"/>
                <w:szCs w:val="20"/>
                <w:lang w:eastAsia="de-DE"/>
              </w:rPr>
            </w:pPr>
            <w:r>
              <w:rPr>
                <w:noProof/>
              </w:rPr>
              <w:lastRenderedPageBreak/>
              <w:drawing>
                <wp:inline distT="0" distB="0" distL="0" distR="0" wp14:anchorId="46E75724" wp14:editId="261EC493">
                  <wp:extent cx="5150070" cy="6621518"/>
                  <wp:effectExtent l="0" t="0" r="0" b="8255"/>
                  <wp:docPr id="450" name="Imagen 4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450"/>
                          <pic:cNvPicPr/>
                        </pic:nvPicPr>
                        <pic:blipFill>
                          <a:blip r:embed="rId106">
                            <a:extLst>
                              <a:ext uri="{28A0092B-C50C-407E-A947-70E740481C1C}">
                                <a14:useLocalDpi xmlns:a14="http://schemas.microsoft.com/office/drawing/2010/main"/>
                              </a:ext>
                            </a:extLst>
                          </a:blip>
                          <a:stretch>
                            <a:fillRect/>
                          </a:stretch>
                        </pic:blipFill>
                        <pic:spPr>
                          <a:xfrm>
                            <a:off x="0" y="0"/>
                            <a:ext cx="5150070" cy="6621518"/>
                          </a:xfrm>
                          <a:prstGeom prst="rect">
                            <a:avLst/>
                          </a:prstGeom>
                        </pic:spPr>
                      </pic:pic>
                    </a:graphicData>
                  </a:graphic>
                </wp:inline>
              </w:drawing>
            </w:r>
          </w:p>
          <w:p w14:paraId="5F6B3926" w14:textId="0E3FBA1F" w:rsidR="00233377" w:rsidRPr="009B43BA" w:rsidRDefault="00233377" w:rsidP="00B749DC">
            <w:pPr>
              <w:pStyle w:val="TableCaption"/>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szCs w:val="20"/>
              </w:rPr>
            </w:pPr>
            <w:bookmarkStart w:id="657" w:name="_Toc215570671"/>
            <w:r w:rsidRPr="00CA3534">
              <w:t xml:space="preserve">Figure </w:t>
            </w:r>
            <w:r>
              <w:fldChar w:fldCharType="begin"/>
            </w:r>
            <w:r>
              <w:instrText>STYLEREF 1 \s</w:instrText>
            </w:r>
            <w:r>
              <w:fldChar w:fldCharType="separate"/>
            </w:r>
            <w:r w:rsidR="00DB0408">
              <w:rPr>
                <w:noProof/>
              </w:rPr>
              <w:t>6</w:t>
            </w:r>
            <w:r>
              <w:fldChar w:fldCharType="end"/>
            </w:r>
            <w:r w:rsidR="00767C16">
              <w:noBreakHyphen/>
            </w:r>
            <w:r>
              <w:fldChar w:fldCharType="begin"/>
            </w:r>
            <w:r>
              <w:instrText>SEQ Figure \* ARABIC \s 1</w:instrText>
            </w:r>
            <w:r>
              <w:fldChar w:fldCharType="separate"/>
            </w:r>
            <w:r w:rsidR="00DB0408">
              <w:rPr>
                <w:noProof/>
              </w:rPr>
              <w:t>46</w:t>
            </w:r>
            <w:r>
              <w:fldChar w:fldCharType="end"/>
            </w:r>
            <w:r w:rsidRPr="00CA3534">
              <w:t xml:space="preserve"> </w:t>
            </w:r>
            <w:r w:rsidRPr="008F5B53">
              <w:t>UC-1</w:t>
            </w:r>
            <w:r>
              <w:t>2b</w:t>
            </w:r>
            <w:r w:rsidRPr="008F5B53">
              <w:t>:</w:t>
            </w:r>
            <w:r w:rsidRPr="00816D0C">
              <w:t xml:space="preserve"> </w:t>
            </w:r>
            <w:r>
              <w:t>Simultaneous pre-calculation of two disjoint paths</w:t>
            </w:r>
            <w:bookmarkEnd w:id="657"/>
          </w:p>
        </w:tc>
      </w:tr>
    </w:tbl>
    <w:p w14:paraId="4B1F5745" w14:textId="5E398FE9" w:rsidR="00744A10" w:rsidRPr="003A404F" w:rsidRDefault="00744A10" w:rsidP="00AB1AD8">
      <w:pPr>
        <w:spacing w:after="0"/>
        <w:rPr>
          <w:szCs w:val="22"/>
        </w:rPr>
      </w:pPr>
      <w:bookmarkStart w:id="658" w:name="_Toc27419690"/>
    </w:p>
    <w:p w14:paraId="6152D2C1" w14:textId="0A1A7C23" w:rsidR="00D90A94" w:rsidRDefault="00D90A94" w:rsidP="00AB1AD8">
      <w:pPr>
        <w:spacing w:after="0"/>
        <w:rPr>
          <w:szCs w:val="22"/>
        </w:rPr>
      </w:pPr>
    </w:p>
    <w:p w14:paraId="35190443" w14:textId="1BC54500" w:rsidR="006506BF" w:rsidRDefault="006506BF" w:rsidP="00AB1AD8">
      <w:pPr>
        <w:spacing w:after="0"/>
        <w:rPr>
          <w:szCs w:val="22"/>
        </w:rPr>
      </w:pPr>
    </w:p>
    <w:p w14:paraId="79F4CF7D" w14:textId="77777777" w:rsidR="006506BF" w:rsidRPr="003A404F" w:rsidRDefault="006506BF" w:rsidP="00AB1AD8">
      <w:pPr>
        <w:spacing w:after="0"/>
        <w:rPr>
          <w:szCs w:val="22"/>
        </w:rPr>
      </w:pPr>
    </w:p>
    <w:p w14:paraId="595E04BF" w14:textId="4DE14622" w:rsidR="00D90A94" w:rsidRPr="007346C5" w:rsidRDefault="00D90A94" w:rsidP="00D90A94">
      <w:pPr>
        <w:pStyle w:val="Heading3"/>
        <w:jc w:val="both"/>
        <w:rPr>
          <w:rFonts w:cs="Times New Roman"/>
        </w:rPr>
      </w:pPr>
      <w:bookmarkStart w:id="659" w:name="_Toc215570580"/>
      <w:r w:rsidRPr="007346C5">
        <w:rPr>
          <w:rFonts w:cs="Times New Roman"/>
        </w:rPr>
        <w:lastRenderedPageBreak/>
        <w:t>Use case 12</w:t>
      </w:r>
      <w:r>
        <w:rPr>
          <w:rFonts w:cs="Times New Roman"/>
        </w:rPr>
        <w:t>c</w:t>
      </w:r>
      <w:r w:rsidRPr="007346C5">
        <w:rPr>
          <w:rFonts w:cs="Times New Roman"/>
        </w:rPr>
        <w:t xml:space="preserve">: </w:t>
      </w:r>
      <w:r w:rsidRPr="00D90A94">
        <w:rPr>
          <w:rFonts w:cs="Times New Roman"/>
        </w:rPr>
        <w:t>Multiple simultaneous path computation (Bulk request processing)</w:t>
      </w:r>
      <w:bookmarkEnd w:id="659"/>
    </w:p>
    <w:p w14:paraId="6EDFB96F" w14:textId="77777777" w:rsidR="00D90A94" w:rsidRPr="003A404F" w:rsidRDefault="00D90A94" w:rsidP="00AB1AD8">
      <w:pPr>
        <w:spacing w:after="0"/>
        <w:rPr>
          <w:szCs w:val="22"/>
        </w:rPr>
      </w:pPr>
    </w:p>
    <w:p w14:paraId="29271913" w14:textId="5BF9C93D" w:rsidR="00D90A94" w:rsidRPr="003A404F" w:rsidRDefault="00D90A94" w:rsidP="00AB1AD8">
      <w:pPr>
        <w:spacing w:after="0"/>
        <w:rPr>
          <w:szCs w:val="22"/>
        </w:rPr>
      </w:pPr>
    </w:p>
    <w:tbl>
      <w:tblPr>
        <w:tblStyle w:val="GridTable6ColourfulAccent5"/>
        <w:tblW w:w="10490" w:type="dxa"/>
        <w:tblLook w:val="04A0" w:firstRow="1" w:lastRow="0" w:firstColumn="1" w:lastColumn="0" w:noHBand="0" w:noVBand="1"/>
      </w:tblPr>
      <w:tblGrid>
        <w:gridCol w:w="2174"/>
        <w:gridCol w:w="8316"/>
      </w:tblGrid>
      <w:tr w:rsidR="00D90A94" w:rsidRPr="00AD0D45" w14:paraId="64D6ECE3" w14:textId="77777777" w:rsidTr="00861A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4" w:type="dxa"/>
          </w:tcPr>
          <w:p w14:paraId="61EEA631" w14:textId="77777777" w:rsidR="00D90A94" w:rsidRPr="00AD0D45" w:rsidRDefault="00D90A94" w:rsidP="0062054D">
            <w:pPr>
              <w:rPr>
                <w:rFonts w:cs="Times New Roman"/>
                <w:szCs w:val="20"/>
              </w:rPr>
            </w:pPr>
            <w:r w:rsidRPr="00AD0D45">
              <w:rPr>
                <w:rFonts w:cs="Times New Roman"/>
              </w:rPr>
              <w:br w:type="page"/>
            </w:r>
            <w:r w:rsidRPr="00AD0D45">
              <w:rPr>
                <w:rFonts w:cs="Times New Roman"/>
                <w:szCs w:val="20"/>
              </w:rPr>
              <w:t>Number</w:t>
            </w:r>
          </w:p>
        </w:tc>
        <w:tc>
          <w:tcPr>
            <w:tcW w:w="8316" w:type="dxa"/>
          </w:tcPr>
          <w:p w14:paraId="1B6AA209" w14:textId="30BCC3BF" w:rsidR="00D90A94" w:rsidRPr="003A404F" w:rsidRDefault="00D90A94" w:rsidP="00AB1AD8">
            <w:pPr>
              <w:cnfStyle w:val="100000000000" w:firstRow="1" w:lastRow="0" w:firstColumn="0" w:lastColumn="0" w:oddVBand="0" w:evenVBand="0" w:oddHBand="0" w:evenHBand="0" w:firstRowFirstColumn="0" w:firstRowLastColumn="0" w:lastRowFirstColumn="0" w:lastRowLastColumn="0"/>
              <w:rPr>
                <w:rFonts w:cs="Times New Roman"/>
                <w:color w:val="000000"/>
                <w:szCs w:val="22"/>
                <w:lang w:eastAsia="en-US"/>
              </w:rPr>
            </w:pPr>
            <w:r w:rsidRPr="003A404F">
              <w:rPr>
                <w:rFonts w:cs="Times New Roman"/>
                <w:color w:val="000000"/>
                <w:szCs w:val="22"/>
                <w:lang w:eastAsia="en-US"/>
              </w:rPr>
              <w:t>UC12c</w:t>
            </w:r>
          </w:p>
        </w:tc>
      </w:tr>
      <w:tr w:rsidR="00D90A94" w:rsidRPr="00AD0D45" w14:paraId="6483A5F5" w14:textId="77777777" w:rsidTr="00861A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4" w:type="dxa"/>
          </w:tcPr>
          <w:p w14:paraId="244AB475" w14:textId="77777777" w:rsidR="00D90A94" w:rsidRPr="00AD0D45" w:rsidRDefault="00D90A94" w:rsidP="0062054D">
            <w:pPr>
              <w:rPr>
                <w:rFonts w:cs="Times New Roman"/>
                <w:szCs w:val="20"/>
              </w:rPr>
            </w:pPr>
            <w:r w:rsidRPr="00AD0D45">
              <w:rPr>
                <w:rFonts w:cs="Times New Roman"/>
                <w:szCs w:val="20"/>
              </w:rPr>
              <w:t>Name</w:t>
            </w:r>
          </w:p>
        </w:tc>
        <w:tc>
          <w:tcPr>
            <w:tcW w:w="8316" w:type="dxa"/>
          </w:tcPr>
          <w:p w14:paraId="60F9A6DF" w14:textId="06046911" w:rsidR="00D90A94" w:rsidRPr="003A404F" w:rsidRDefault="00D90A94" w:rsidP="00AB1AD8">
            <w:pPr>
              <w:cnfStyle w:val="000000100000" w:firstRow="0" w:lastRow="0" w:firstColumn="0" w:lastColumn="0" w:oddVBand="0" w:evenVBand="0" w:oddHBand="1" w:evenHBand="0" w:firstRowFirstColumn="0" w:firstRowLastColumn="0" w:lastRowFirstColumn="0" w:lastRowLastColumn="0"/>
              <w:rPr>
                <w:rFonts w:cs="Times New Roman"/>
                <w:b/>
                <w:color w:val="000000"/>
                <w:szCs w:val="22"/>
                <w:lang w:eastAsia="en-US"/>
              </w:rPr>
            </w:pPr>
            <w:r w:rsidRPr="003A404F">
              <w:rPr>
                <w:rFonts w:cs="Times New Roman"/>
                <w:b/>
                <w:color w:val="000000"/>
                <w:szCs w:val="22"/>
                <w:lang w:eastAsia="en-US"/>
              </w:rPr>
              <w:t>Multiple simultaneous path computation (Bulk request processing)</w:t>
            </w:r>
          </w:p>
        </w:tc>
      </w:tr>
      <w:tr w:rsidR="00D90A94" w:rsidRPr="00AD0D45" w14:paraId="222B4D91" w14:textId="77777777" w:rsidTr="00861A6F">
        <w:tc>
          <w:tcPr>
            <w:cnfStyle w:val="001000000000" w:firstRow="0" w:lastRow="0" w:firstColumn="1" w:lastColumn="0" w:oddVBand="0" w:evenVBand="0" w:oddHBand="0" w:evenHBand="0" w:firstRowFirstColumn="0" w:firstRowLastColumn="0" w:lastRowFirstColumn="0" w:lastRowLastColumn="0"/>
            <w:tcW w:w="2174" w:type="dxa"/>
          </w:tcPr>
          <w:p w14:paraId="298285E4" w14:textId="77777777" w:rsidR="00D90A94" w:rsidRPr="00AD0D45" w:rsidRDefault="00D90A94" w:rsidP="0062054D">
            <w:pPr>
              <w:rPr>
                <w:rFonts w:cs="Times New Roman"/>
                <w:szCs w:val="20"/>
              </w:rPr>
            </w:pPr>
            <w:r w:rsidRPr="00AD0D45">
              <w:rPr>
                <w:rFonts w:cs="Times New Roman"/>
                <w:szCs w:val="20"/>
              </w:rPr>
              <w:t>Technologies involved</w:t>
            </w:r>
          </w:p>
        </w:tc>
        <w:tc>
          <w:tcPr>
            <w:tcW w:w="8316" w:type="dxa"/>
          </w:tcPr>
          <w:p w14:paraId="0F574629" w14:textId="77777777" w:rsidR="00D90A94" w:rsidRPr="00AD0D45" w:rsidRDefault="00D90A94" w:rsidP="0062054D">
            <w:pPr>
              <w:cnfStyle w:val="000000000000" w:firstRow="0" w:lastRow="0" w:firstColumn="0" w:lastColumn="0" w:oddVBand="0" w:evenVBand="0" w:oddHBand="0" w:evenHBand="0" w:firstRowFirstColumn="0" w:firstRowLastColumn="0" w:lastRowFirstColumn="0" w:lastRowLastColumn="0"/>
              <w:rPr>
                <w:rFonts w:cs="Times New Roman"/>
                <w:szCs w:val="20"/>
              </w:rPr>
            </w:pPr>
            <w:r w:rsidRPr="00AD0D45">
              <w:rPr>
                <w:rFonts w:cs="Times New Roman"/>
                <w:szCs w:val="20"/>
              </w:rPr>
              <w:t>Optical</w:t>
            </w:r>
          </w:p>
        </w:tc>
      </w:tr>
      <w:tr w:rsidR="00D90A94" w:rsidRPr="00AD0D45" w14:paraId="00EAE700" w14:textId="77777777" w:rsidTr="00861A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4" w:type="dxa"/>
          </w:tcPr>
          <w:p w14:paraId="724B6FC4" w14:textId="77777777" w:rsidR="00D90A94" w:rsidRPr="00AD0D45" w:rsidRDefault="00D90A94" w:rsidP="0062054D">
            <w:pPr>
              <w:rPr>
                <w:rFonts w:cs="Times New Roman"/>
                <w:szCs w:val="20"/>
              </w:rPr>
            </w:pPr>
            <w:r w:rsidRPr="00AD0D45">
              <w:rPr>
                <w:rFonts w:cs="Times New Roman"/>
                <w:szCs w:val="20"/>
              </w:rPr>
              <w:t>Process/Areas Involved</w:t>
            </w:r>
          </w:p>
        </w:tc>
        <w:tc>
          <w:tcPr>
            <w:tcW w:w="8316" w:type="dxa"/>
          </w:tcPr>
          <w:p w14:paraId="530BA5F7" w14:textId="77777777" w:rsidR="00D90A94" w:rsidRPr="00AD0D45" w:rsidRDefault="00D90A94" w:rsidP="0062054D">
            <w:pPr>
              <w:cnfStyle w:val="000000100000" w:firstRow="0" w:lastRow="0" w:firstColumn="0" w:lastColumn="0" w:oddVBand="0" w:evenVBand="0" w:oddHBand="1" w:evenHBand="0" w:firstRowFirstColumn="0" w:firstRowLastColumn="0" w:lastRowFirstColumn="0" w:lastRowLastColumn="0"/>
              <w:rPr>
                <w:rFonts w:cs="Times New Roman"/>
                <w:szCs w:val="20"/>
              </w:rPr>
            </w:pPr>
            <w:r w:rsidRPr="00AD0D45">
              <w:rPr>
                <w:rFonts w:cs="Times New Roman"/>
                <w:szCs w:val="20"/>
              </w:rPr>
              <w:t>Planning and Operations</w:t>
            </w:r>
          </w:p>
        </w:tc>
      </w:tr>
      <w:tr w:rsidR="00D90A94" w:rsidRPr="00AD0D45" w14:paraId="1A0919C6" w14:textId="77777777" w:rsidTr="00861A6F">
        <w:tc>
          <w:tcPr>
            <w:cnfStyle w:val="001000000000" w:firstRow="0" w:lastRow="0" w:firstColumn="1" w:lastColumn="0" w:oddVBand="0" w:evenVBand="0" w:oddHBand="0" w:evenHBand="0" w:firstRowFirstColumn="0" w:firstRowLastColumn="0" w:lastRowFirstColumn="0" w:lastRowLastColumn="0"/>
            <w:tcW w:w="2174" w:type="dxa"/>
          </w:tcPr>
          <w:p w14:paraId="4EAC9E8D" w14:textId="77777777" w:rsidR="00D90A94" w:rsidRPr="00AD0D45" w:rsidRDefault="00D90A94" w:rsidP="0062054D">
            <w:pPr>
              <w:rPr>
                <w:rFonts w:cs="Times New Roman"/>
                <w:szCs w:val="20"/>
              </w:rPr>
            </w:pPr>
            <w:r w:rsidRPr="00AD0D45">
              <w:rPr>
                <w:rFonts w:cs="Times New Roman"/>
                <w:szCs w:val="20"/>
              </w:rPr>
              <w:t>Brief description</w:t>
            </w:r>
          </w:p>
        </w:tc>
        <w:tc>
          <w:tcPr>
            <w:tcW w:w="8316" w:type="dxa"/>
          </w:tcPr>
          <w:p w14:paraId="32C573BC" w14:textId="77777777" w:rsidR="0016659A" w:rsidRDefault="0016659A" w:rsidP="0016659A">
            <w:pPr>
              <w:cnfStyle w:val="000000000000" w:firstRow="0" w:lastRow="0" w:firstColumn="0" w:lastColumn="0" w:oddVBand="0" w:evenVBand="0" w:oddHBand="0" w:evenHBand="0" w:firstRowFirstColumn="0" w:firstRowLastColumn="0" w:lastRowFirstColumn="0" w:lastRowLastColumn="0"/>
              <w:rPr>
                <w:rFonts w:cs="Times New Roman"/>
                <w:b/>
                <w:bCs/>
                <w:noProof/>
                <w:szCs w:val="20"/>
              </w:rPr>
            </w:pPr>
            <w:r w:rsidRPr="00EC5EF0">
              <w:rPr>
                <w:rFonts w:cs="Times New Roman"/>
                <w:b/>
                <w:bCs/>
                <w:noProof/>
                <w:szCs w:val="20"/>
              </w:rPr>
              <w:t xml:space="preserve">Disclaimer: This use case is in a draft state, the final definition will be completed in a future release of this reference specification </w:t>
            </w:r>
          </w:p>
          <w:p w14:paraId="624D0438" w14:textId="77777777" w:rsidR="0016659A" w:rsidRDefault="00F6283B" w:rsidP="0016659A">
            <w:pPr>
              <w:cnfStyle w:val="000000000000" w:firstRow="0" w:lastRow="0" w:firstColumn="0" w:lastColumn="0" w:oddVBand="0" w:evenVBand="0" w:oddHBand="0" w:evenHBand="0" w:firstRowFirstColumn="0" w:firstRowLastColumn="0" w:lastRowFirstColumn="0" w:lastRowLastColumn="0"/>
              <w:rPr>
                <w:rFonts w:cs="Times New Roman"/>
                <w:szCs w:val="20"/>
              </w:rPr>
            </w:pPr>
            <w:r w:rsidRPr="00F6283B">
              <w:rPr>
                <w:rFonts w:cs="Times New Roman"/>
                <w:szCs w:val="20"/>
              </w:rPr>
              <w:t xml:space="preserve">The multiple simultaneous path computation </w:t>
            </w:r>
            <w:proofErr w:type="gramStart"/>
            <w:r w:rsidRPr="00F6283B">
              <w:rPr>
                <w:rFonts w:cs="Times New Roman"/>
                <w:szCs w:val="20"/>
              </w:rPr>
              <w:t>use</w:t>
            </w:r>
            <w:proofErr w:type="gramEnd"/>
            <w:r w:rsidRPr="00F6283B">
              <w:rPr>
                <w:rFonts w:cs="Times New Roman"/>
                <w:szCs w:val="20"/>
              </w:rPr>
              <w:t xml:space="preserve"> case enables the computation of several paths, in such a way that the resulting paths are </w:t>
            </w:r>
            <w:r w:rsidR="00C27AF0">
              <w:rPr>
                <w:rFonts w:cs="Times New Roman"/>
                <w:szCs w:val="20"/>
              </w:rPr>
              <w:t>optimal</w:t>
            </w:r>
            <w:r w:rsidRPr="00F6283B">
              <w:rPr>
                <w:rFonts w:cs="Times New Roman"/>
                <w:szCs w:val="20"/>
              </w:rPr>
              <w:t xml:space="preserve"> with regards to the outcome when the path computation is performed in a sequential way.</w:t>
            </w:r>
            <w:r w:rsidR="0016659A">
              <w:rPr>
                <w:rFonts w:cs="Times New Roman"/>
                <w:szCs w:val="20"/>
              </w:rPr>
              <w:t xml:space="preserve"> </w:t>
            </w:r>
          </w:p>
          <w:p w14:paraId="697A75E1" w14:textId="6C6C9D57" w:rsidR="00F6283B" w:rsidRPr="00AD0D45" w:rsidRDefault="0016659A" w:rsidP="00F6283B">
            <w:pPr>
              <w:cnfStyle w:val="000000000000" w:firstRow="0" w:lastRow="0" w:firstColumn="0" w:lastColumn="0" w:oddVBand="0" w:evenVBand="0" w:oddHBand="0" w:evenHBand="0" w:firstRowFirstColumn="0" w:firstRowLastColumn="0" w:lastRowFirstColumn="0" w:lastRowLastColumn="0"/>
              <w:rPr>
                <w:rFonts w:cs="Times New Roman"/>
                <w:szCs w:val="20"/>
              </w:rPr>
            </w:pPr>
            <w:r>
              <w:rPr>
                <w:rFonts w:cs="Times New Roman"/>
                <w:noProof/>
                <w:szCs w:val="20"/>
              </w:rPr>
              <w:t>This UC extends 12a to support multiple simultaneous computation. It</w:t>
            </w:r>
            <w:r w:rsidR="00F6283B" w:rsidRPr="00F6283B">
              <w:rPr>
                <w:rFonts w:cs="Times New Roman"/>
                <w:szCs w:val="20"/>
              </w:rPr>
              <w:t xml:space="preserve"> relies on sending multiple path computation requests one after the other and waiting for the total path computation of all the involved requests.</w:t>
            </w:r>
          </w:p>
        </w:tc>
      </w:tr>
      <w:tr w:rsidR="00D90A94" w:rsidRPr="00AD0D45" w14:paraId="6B784BF4" w14:textId="77777777" w:rsidTr="00861A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4" w:type="dxa"/>
          </w:tcPr>
          <w:p w14:paraId="6A2E7D05" w14:textId="77777777" w:rsidR="00D90A94" w:rsidRPr="00AD0D45" w:rsidRDefault="00D90A94" w:rsidP="0062054D">
            <w:pPr>
              <w:rPr>
                <w:rFonts w:cs="Times New Roman"/>
                <w:szCs w:val="20"/>
              </w:rPr>
            </w:pPr>
            <w:r w:rsidRPr="00AD0D45">
              <w:rPr>
                <w:rFonts w:cs="Times New Roman"/>
                <w:szCs w:val="20"/>
              </w:rPr>
              <w:t>Layers involved</w:t>
            </w:r>
          </w:p>
        </w:tc>
        <w:tc>
          <w:tcPr>
            <w:tcW w:w="8316" w:type="dxa"/>
          </w:tcPr>
          <w:p w14:paraId="147F1C95" w14:textId="77777777" w:rsidR="00D90A94" w:rsidRPr="00AD0D45" w:rsidRDefault="00D90A94" w:rsidP="0062054D">
            <w:pPr>
              <w:cnfStyle w:val="000000100000" w:firstRow="0" w:lastRow="0" w:firstColumn="0" w:lastColumn="0" w:oddVBand="0" w:evenVBand="0" w:oddHBand="1" w:evenHBand="0" w:firstRowFirstColumn="0" w:firstRowLastColumn="0" w:lastRowFirstColumn="0" w:lastRowLastColumn="0"/>
              <w:rPr>
                <w:rFonts w:cs="Times New Roman"/>
                <w:szCs w:val="20"/>
              </w:rPr>
            </w:pPr>
            <w:r w:rsidRPr="00AD0D45">
              <w:rPr>
                <w:rFonts w:cs="Times New Roman"/>
                <w:szCs w:val="20"/>
              </w:rPr>
              <w:t>DSR, ODU, PHOTONIC_MEDIA</w:t>
            </w:r>
          </w:p>
        </w:tc>
      </w:tr>
      <w:tr w:rsidR="00D90A94" w:rsidRPr="00AD0D45" w14:paraId="547D0766" w14:textId="77777777" w:rsidTr="00861A6F">
        <w:tc>
          <w:tcPr>
            <w:cnfStyle w:val="001000000000" w:firstRow="0" w:lastRow="0" w:firstColumn="1" w:lastColumn="0" w:oddVBand="0" w:evenVBand="0" w:oddHBand="0" w:evenHBand="0" w:firstRowFirstColumn="0" w:firstRowLastColumn="0" w:lastRowFirstColumn="0" w:lastRowLastColumn="0"/>
            <w:tcW w:w="2174" w:type="dxa"/>
          </w:tcPr>
          <w:p w14:paraId="0106C8F4" w14:textId="77777777" w:rsidR="00D90A94" w:rsidRPr="00AD0D45" w:rsidRDefault="00D90A94" w:rsidP="0062054D">
            <w:pPr>
              <w:rPr>
                <w:rFonts w:cs="Times New Roman"/>
                <w:szCs w:val="20"/>
              </w:rPr>
            </w:pPr>
            <w:r w:rsidRPr="00AD0D45">
              <w:rPr>
                <w:rFonts w:cs="Times New Roman"/>
                <w:szCs w:val="20"/>
              </w:rPr>
              <w:t>Type</w:t>
            </w:r>
          </w:p>
        </w:tc>
        <w:tc>
          <w:tcPr>
            <w:tcW w:w="8316" w:type="dxa"/>
          </w:tcPr>
          <w:p w14:paraId="7C57EF1C" w14:textId="77777777" w:rsidR="00D90A94" w:rsidRPr="00AD0D45" w:rsidRDefault="00D90A94" w:rsidP="0062054D">
            <w:pPr>
              <w:cnfStyle w:val="000000000000" w:firstRow="0" w:lastRow="0" w:firstColumn="0" w:lastColumn="0" w:oddVBand="0" w:evenVBand="0" w:oddHBand="0" w:evenHBand="0" w:firstRowFirstColumn="0" w:firstRowLastColumn="0" w:lastRowFirstColumn="0" w:lastRowLastColumn="0"/>
              <w:rPr>
                <w:rFonts w:cs="Times New Roman"/>
                <w:szCs w:val="20"/>
              </w:rPr>
            </w:pPr>
            <w:r w:rsidRPr="00AD0D45">
              <w:rPr>
                <w:rFonts w:cs="Times New Roman"/>
                <w:lang w:eastAsia="de-DE"/>
              </w:rPr>
              <w:t>Planning</w:t>
            </w:r>
          </w:p>
        </w:tc>
      </w:tr>
      <w:tr w:rsidR="00D90A94" w:rsidRPr="00AD0D45" w14:paraId="42417C46" w14:textId="77777777" w:rsidTr="00861A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4" w:type="dxa"/>
          </w:tcPr>
          <w:p w14:paraId="5B91AD98" w14:textId="77777777" w:rsidR="00D90A94" w:rsidRPr="00AD0D45" w:rsidRDefault="00D90A94" w:rsidP="0062054D">
            <w:pPr>
              <w:rPr>
                <w:rFonts w:cs="Times New Roman"/>
                <w:szCs w:val="20"/>
              </w:rPr>
            </w:pPr>
            <w:r w:rsidRPr="00AD0D45">
              <w:rPr>
                <w:rFonts w:cs="Times New Roman"/>
                <w:szCs w:val="20"/>
              </w:rPr>
              <w:t>Description &amp; Workflow</w:t>
            </w:r>
          </w:p>
        </w:tc>
        <w:tc>
          <w:tcPr>
            <w:tcW w:w="8316" w:type="dxa"/>
          </w:tcPr>
          <w:p w14:paraId="6DABCEFE" w14:textId="77777777" w:rsidR="00E87E27" w:rsidRPr="00070F2A" w:rsidRDefault="00580D9C" w:rsidP="00070F2A">
            <w:pPr>
              <w:cnfStyle w:val="000000100000" w:firstRow="0" w:lastRow="0" w:firstColumn="0" w:lastColumn="0" w:oddVBand="0" w:evenVBand="0" w:oddHBand="1" w:evenHBand="0" w:firstRowFirstColumn="0" w:firstRowLastColumn="0" w:lastRowFirstColumn="0" w:lastRowLastColumn="0"/>
              <w:rPr>
                <w:rFonts w:cs="Times New Roman"/>
                <w:szCs w:val="20"/>
              </w:rPr>
            </w:pPr>
            <w:r w:rsidRPr="00070F2A">
              <w:rPr>
                <w:rFonts w:cs="Times New Roman"/>
                <w:szCs w:val="20"/>
              </w:rPr>
              <w:t>This solution involves the client sending multiple POST messages, as shown in UC12a, but the server MUST not address the path computation until all the POSTs within the logical group of requests have been received.  A group is identified as using a convention in the naming scheme</w:t>
            </w:r>
            <w:r w:rsidR="00E87E27" w:rsidRPr="00070F2A">
              <w:rPr>
                <w:rFonts w:cs="Times New Roman"/>
                <w:szCs w:val="20"/>
              </w:rPr>
              <w:t xml:space="preserve">. </w:t>
            </w:r>
          </w:p>
          <w:p w14:paraId="37131638" w14:textId="29308359" w:rsidR="00580D9C" w:rsidRPr="00070F2A" w:rsidRDefault="00E87E27" w:rsidP="00070F2A">
            <w:pPr>
              <w:cnfStyle w:val="000000100000" w:firstRow="0" w:lastRow="0" w:firstColumn="0" w:lastColumn="0" w:oddVBand="0" w:evenVBand="0" w:oddHBand="1" w:evenHBand="0" w:firstRowFirstColumn="0" w:firstRowLastColumn="0" w:lastRowFirstColumn="0" w:lastRowLastColumn="0"/>
              <w:rPr>
                <w:rFonts w:cs="Times New Roman"/>
                <w:szCs w:val="20"/>
              </w:rPr>
            </w:pPr>
            <w:r w:rsidRPr="00070F2A">
              <w:rPr>
                <w:rFonts w:cs="Times New Roman"/>
                <w:szCs w:val="20"/>
              </w:rPr>
              <w:t xml:space="preserve">If the client tries to retrieve the path(s) corresponding to the path computation service, </w:t>
            </w:r>
            <w:r w:rsidR="008849AB">
              <w:rPr>
                <w:rFonts w:cs="Times New Roman"/>
                <w:szCs w:val="20"/>
              </w:rPr>
              <w:t xml:space="preserve">before the </w:t>
            </w:r>
            <w:r w:rsidR="009828FB">
              <w:rPr>
                <w:rFonts w:cs="Times New Roman"/>
                <w:szCs w:val="20"/>
              </w:rPr>
              <w:t xml:space="preserve">completion of the logical group of requests, </w:t>
            </w:r>
            <w:r w:rsidRPr="00070F2A">
              <w:rPr>
                <w:rFonts w:cs="Times New Roman"/>
                <w:szCs w:val="20"/>
              </w:rPr>
              <w:t>the operation MUST fail</w:t>
            </w:r>
            <w:r w:rsidR="009828FB">
              <w:rPr>
                <w:rFonts w:cs="Times New Roman"/>
                <w:szCs w:val="20"/>
              </w:rPr>
              <w:t>.</w:t>
            </w:r>
          </w:p>
          <w:p w14:paraId="72482C5F" w14:textId="217AA3EE" w:rsidR="00580D9C" w:rsidRPr="00580D9C" w:rsidRDefault="00FC41FC" w:rsidP="00580D9C">
            <w:pPr>
              <w:pStyle w:val="TableCaption"/>
              <w:cnfStyle w:val="000000100000" w:firstRow="0" w:lastRow="0" w:firstColumn="0" w:lastColumn="0" w:oddVBand="0" w:evenVBand="0" w:oddHBand="1" w:evenHBand="0" w:firstRowFirstColumn="0" w:firstRowLastColumn="0" w:lastRowFirstColumn="0" w:lastRowLastColumn="0"/>
              <w:rPr>
                <w:rFonts w:cs="Times New Roman"/>
                <w:b/>
                <w:bCs/>
                <w:szCs w:val="20"/>
                <w:lang w:eastAsia="de-DE"/>
              </w:rPr>
            </w:pPr>
            <w:r>
              <w:rPr>
                <w:noProof/>
              </w:rPr>
              <w:lastRenderedPageBreak/>
              <w:drawing>
                <wp:inline distT="0" distB="0" distL="0" distR="0" wp14:anchorId="6CBE0864" wp14:editId="5C380B24">
                  <wp:extent cx="4288155" cy="429503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pic:nvPicPr>
                        <pic:blipFill>
                          <a:blip r:embed="rId107">
                            <a:extLst>
                              <a:ext uri="{28A0092B-C50C-407E-A947-70E740481C1C}">
                                <a14:useLocalDpi xmlns:a14="http://schemas.microsoft.com/office/drawing/2010/main"/>
                              </a:ext>
                            </a:extLst>
                          </a:blip>
                          <a:stretch>
                            <a:fillRect/>
                          </a:stretch>
                        </pic:blipFill>
                        <pic:spPr>
                          <a:xfrm>
                            <a:off x="0" y="0"/>
                            <a:ext cx="4288155" cy="4295032"/>
                          </a:xfrm>
                          <a:prstGeom prst="rect">
                            <a:avLst/>
                          </a:prstGeom>
                        </pic:spPr>
                      </pic:pic>
                    </a:graphicData>
                  </a:graphic>
                </wp:inline>
              </w:drawing>
            </w:r>
            <w:r w:rsidR="4F782BFA" w:rsidRPr="4F782BFA">
              <w:rPr>
                <w:rFonts w:cs="Times New Roman"/>
                <w:lang w:eastAsia="de-DE"/>
              </w:rPr>
              <w:t xml:space="preserve"> </w:t>
            </w:r>
          </w:p>
          <w:p w14:paraId="0BD9EC0E" w14:textId="55DB2408" w:rsidR="00D90A94" w:rsidRPr="009B43BA" w:rsidRDefault="00580D9C" w:rsidP="00580D9C">
            <w:pPr>
              <w:pStyle w:val="TableCaption"/>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szCs w:val="20"/>
              </w:rPr>
            </w:pPr>
            <w:r w:rsidRPr="00580D9C">
              <w:rPr>
                <w:rFonts w:cs="Times New Roman"/>
                <w:bCs/>
                <w:szCs w:val="20"/>
                <w:lang w:eastAsia="de-DE"/>
              </w:rPr>
              <w:t>Figure 7 18 UC-12c: Multiple simultaneous path computation</w:t>
            </w:r>
          </w:p>
        </w:tc>
      </w:tr>
    </w:tbl>
    <w:p w14:paraId="131E0E28" w14:textId="77777777" w:rsidR="006A779B" w:rsidRDefault="006A779B" w:rsidP="006A779B"/>
    <w:p w14:paraId="24A999F4" w14:textId="517C7D8C" w:rsidR="00861A6F" w:rsidRDefault="00861A6F" w:rsidP="006A779B">
      <w:r>
        <w:t>The applicable yang tree is as follows:</w:t>
      </w:r>
    </w:p>
    <w:p w14:paraId="0311D0B4" w14:textId="77777777" w:rsidR="006A779B" w:rsidRDefault="006A779B" w:rsidP="00861A6F">
      <w:pPr>
        <w:pStyle w:val="yang-tree"/>
      </w:pPr>
      <w:r>
        <w:t xml:space="preserve">module: </w:t>
      </w:r>
      <w:proofErr w:type="spellStart"/>
      <w:r>
        <w:t>tapi</w:t>
      </w:r>
      <w:proofErr w:type="spellEnd"/>
      <w:r>
        <w:t>-path-computation</w:t>
      </w:r>
    </w:p>
    <w:p w14:paraId="5D803765" w14:textId="77777777" w:rsidR="006A779B" w:rsidRDefault="006A779B" w:rsidP="00861A6F">
      <w:pPr>
        <w:pStyle w:val="yang-tree"/>
      </w:pPr>
      <w:r>
        <w:t xml:space="preserve">  augment /</w:t>
      </w:r>
      <w:proofErr w:type="spellStart"/>
      <w:r>
        <w:t>tapi-</w:t>
      </w:r>
      <w:proofErr w:type="gramStart"/>
      <w:r>
        <w:t>common:context</w:t>
      </w:r>
      <w:proofErr w:type="spellEnd"/>
      <w:proofErr w:type="gramEnd"/>
      <w:r>
        <w:t>:</w:t>
      </w:r>
    </w:p>
    <w:p w14:paraId="1ADA0BC4" w14:textId="77777777" w:rsidR="006A779B" w:rsidRDefault="006A779B" w:rsidP="00861A6F">
      <w:pPr>
        <w:pStyle w:val="yang-tree"/>
      </w:pPr>
      <w:r>
        <w:t xml:space="preserve">    +--</w:t>
      </w:r>
      <w:proofErr w:type="spellStart"/>
      <w:r>
        <w:t>rw</w:t>
      </w:r>
      <w:proofErr w:type="spellEnd"/>
      <w:r>
        <w:t xml:space="preserve"> path-computation-context</w:t>
      </w:r>
    </w:p>
    <w:p w14:paraId="3A02222A" w14:textId="77777777" w:rsidR="006A779B" w:rsidRDefault="006A779B" w:rsidP="00861A6F">
      <w:pPr>
        <w:pStyle w:val="yang-tree"/>
      </w:pPr>
      <w:r>
        <w:t xml:space="preserve">       +--</w:t>
      </w:r>
      <w:proofErr w:type="spellStart"/>
      <w:r>
        <w:t>rw</w:t>
      </w:r>
      <w:proofErr w:type="spellEnd"/>
      <w:r>
        <w:t xml:space="preserve"> path-comp-service* [</w:t>
      </w:r>
      <w:proofErr w:type="spellStart"/>
      <w:r>
        <w:t>uuid</w:t>
      </w:r>
      <w:proofErr w:type="spellEnd"/>
      <w:r>
        <w:t>]</w:t>
      </w:r>
    </w:p>
    <w:p w14:paraId="7EE5756D" w14:textId="77777777" w:rsidR="006A779B" w:rsidRDefault="006A779B" w:rsidP="00861A6F">
      <w:pPr>
        <w:pStyle w:val="yang-tree"/>
      </w:pPr>
      <w:r>
        <w:t xml:space="preserve">       </w:t>
      </w:r>
      <w:proofErr w:type="gramStart"/>
      <w:r>
        <w:t>|  +</w:t>
      </w:r>
      <w:proofErr w:type="gramEnd"/>
      <w:r>
        <w:t>--</w:t>
      </w:r>
      <w:proofErr w:type="spellStart"/>
      <w:r>
        <w:t>ro</w:t>
      </w:r>
      <w:proofErr w:type="spellEnd"/>
      <w:r>
        <w:t xml:space="preserve"> path* [path-</w:t>
      </w:r>
      <w:proofErr w:type="spellStart"/>
      <w:r>
        <w:t>uuid</w:t>
      </w:r>
      <w:proofErr w:type="spellEnd"/>
      <w:r>
        <w:t>]</w:t>
      </w:r>
    </w:p>
    <w:p w14:paraId="43D6E470" w14:textId="77777777" w:rsidR="006A779B" w:rsidRDefault="006A779B" w:rsidP="00861A6F">
      <w:pPr>
        <w:pStyle w:val="yang-tree"/>
      </w:pPr>
      <w:r>
        <w:t xml:space="preserve">       ...</w:t>
      </w:r>
    </w:p>
    <w:p w14:paraId="260670AF" w14:textId="77777777" w:rsidR="006A779B" w:rsidRDefault="006A779B" w:rsidP="00861A6F">
      <w:pPr>
        <w:pStyle w:val="yang-tree"/>
      </w:pPr>
      <w:r>
        <w:t xml:space="preserve">       </w:t>
      </w:r>
      <w:proofErr w:type="gramStart"/>
      <w:r>
        <w:t>|  +</w:t>
      </w:r>
      <w:proofErr w:type="gramEnd"/>
      <w:r>
        <w:t>--</w:t>
      </w:r>
      <w:proofErr w:type="spellStart"/>
      <w:r>
        <w:t>rw</w:t>
      </w:r>
      <w:proofErr w:type="spellEnd"/>
      <w:r>
        <w:t xml:space="preserve"> </w:t>
      </w:r>
      <w:proofErr w:type="gramStart"/>
      <w:r>
        <w:t>end-point</w:t>
      </w:r>
      <w:proofErr w:type="gramEnd"/>
      <w:r>
        <w:t>* [local-id]</w:t>
      </w:r>
    </w:p>
    <w:p w14:paraId="601DB4CD" w14:textId="77777777" w:rsidR="006A779B" w:rsidRDefault="006A779B" w:rsidP="00861A6F">
      <w:pPr>
        <w:pStyle w:val="yang-tree"/>
      </w:pPr>
      <w:r>
        <w:t xml:space="preserve">       </w:t>
      </w:r>
      <w:proofErr w:type="gramStart"/>
      <w:r>
        <w:t>|  |</w:t>
      </w:r>
      <w:proofErr w:type="gramEnd"/>
      <w:r>
        <w:t xml:space="preserve">  +--</w:t>
      </w:r>
      <w:proofErr w:type="spellStart"/>
      <w:r>
        <w:t>rw</w:t>
      </w:r>
      <w:proofErr w:type="spellEnd"/>
      <w:r>
        <w:t xml:space="preserve"> service-interface-point</w:t>
      </w:r>
    </w:p>
    <w:p w14:paraId="6EAE0465" w14:textId="77777777" w:rsidR="006A779B" w:rsidRDefault="006A779B" w:rsidP="00861A6F">
      <w:pPr>
        <w:pStyle w:val="yang-tree"/>
      </w:pPr>
      <w:r>
        <w:t xml:space="preserve">       </w:t>
      </w:r>
      <w:proofErr w:type="gramStart"/>
      <w:r>
        <w:t>|  |</w:t>
      </w:r>
      <w:proofErr w:type="gramEnd"/>
      <w:r>
        <w:t xml:space="preserve">  </w:t>
      </w:r>
      <w:proofErr w:type="gramStart"/>
      <w:r>
        <w:t>|  +</w:t>
      </w:r>
      <w:proofErr w:type="gramEnd"/>
      <w:r>
        <w:t>--</w:t>
      </w:r>
      <w:proofErr w:type="spellStart"/>
      <w:r>
        <w:t>rw</w:t>
      </w:r>
      <w:proofErr w:type="spellEnd"/>
      <w:r>
        <w:t xml:space="preserve"> service-interface-point-</w:t>
      </w:r>
      <w:proofErr w:type="spellStart"/>
      <w:r>
        <w:t>uuid</w:t>
      </w:r>
      <w:proofErr w:type="spellEnd"/>
    </w:p>
    <w:p w14:paraId="24EB946C" w14:textId="77777777" w:rsidR="006A779B" w:rsidRDefault="006A779B" w:rsidP="00861A6F">
      <w:pPr>
        <w:pStyle w:val="yang-tree"/>
      </w:pPr>
      <w:r>
        <w:t>...</w:t>
      </w:r>
    </w:p>
    <w:p w14:paraId="7CA9C547" w14:textId="77777777" w:rsidR="006A779B" w:rsidRDefault="006A779B" w:rsidP="00861A6F">
      <w:pPr>
        <w:pStyle w:val="yang-tree"/>
      </w:pPr>
      <w:r>
        <w:t xml:space="preserve">       </w:t>
      </w:r>
      <w:proofErr w:type="gramStart"/>
      <w:r>
        <w:t>|  +</w:t>
      </w:r>
      <w:proofErr w:type="gramEnd"/>
      <w:r>
        <w:t>--</w:t>
      </w:r>
      <w:proofErr w:type="spellStart"/>
      <w:r>
        <w:t>rw</w:t>
      </w:r>
      <w:proofErr w:type="spellEnd"/>
      <w:r>
        <w:t xml:space="preserve"> routing-constraint</w:t>
      </w:r>
    </w:p>
    <w:p w14:paraId="18023107" w14:textId="77777777" w:rsidR="006A779B" w:rsidRDefault="006A779B" w:rsidP="00861A6F">
      <w:pPr>
        <w:pStyle w:val="yang-tree"/>
      </w:pPr>
      <w:r>
        <w:t xml:space="preserve">...   </w:t>
      </w:r>
    </w:p>
    <w:p w14:paraId="271F9351" w14:textId="77777777" w:rsidR="006A779B" w:rsidRDefault="006A779B" w:rsidP="00861A6F">
      <w:pPr>
        <w:pStyle w:val="yang-tree"/>
      </w:pPr>
      <w:r>
        <w:t xml:space="preserve">       </w:t>
      </w:r>
      <w:proofErr w:type="gramStart"/>
      <w:r>
        <w:t>|  +</w:t>
      </w:r>
      <w:proofErr w:type="gramEnd"/>
      <w:r>
        <w:t>--</w:t>
      </w:r>
      <w:proofErr w:type="spellStart"/>
      <w:r>
        <w:t>rw</w:t>
      </w:r>
      <w:proofErr w:type="spellEnd"/>
      <w:r>
        <w:t xml:space="preserve"> topology-constraint</w:t>
      </w:r>
    </w:p>
    <w:p w14:paraId="01633FA1" w14:textId="77777777" w:rsidR="006A779B" w:rsidRDefault="006A779B" w:rsidP="00861A6F">
      <w:pPr>
        <w:pStyle w:val="yang-tree"/>
      </w:pPr>
      <w:r>
        <w:t>...</w:t>
      </w:r>
    </w:p>
    <w:p w14:paraId="578CB59D" w14:textId="77777777" w:rsidR="006A779B" w:rsidRDefault="006A779B" w:rsidP="00861A6F">
      <w:pPr>
        <w:pStyle w:val="yang-tree"/>
      </w:pPr>
      <w:r>
        <w:t xml:space="preserve">       </w:t>
      </w:r>
      <w:proofErr w:type="gramStart"/>
      <w:r>
        <w:t>|  +</w:t>
      </w:r>
      <w:proofErr w:type="gramEnd"/>
      <w:r>
        <w:t>--</w:t>
      </w:r>
      <w:proofErr w:type="spellStart"/>
      <w:r>
        <w:t>rw</w:t>
      </w:r>
      <w:proofErr w:type="spellEnd"/>
      <w:r>
        <w:t xml:space="preserve"> objective-function</w:t>
      </w:r>
    </w:p>
    <w:p w14:paraId="4C2035BB" w14:textId="77777777" w:rsidR="006A779B" w:rsidRDefault="006A779B" w:rsidP="00861A6F">
      <w:pPr>
        <w:pStyle w:val="yang-tree"/>
      </w:pPr>
      <w:r>
        <w:t xml:space="preserve">...   </w:t>
      </w:r>
    </w:p>
    <w:p w14:paraId="0ABA293E" w14:textId="77777777" w:rsidR="006A779B" w:rsidRDefault="006A779B" w:rsidP="00861A6F">
      <w:pPr>
        <w:pStyle w:val="yang-tree"/>
      </w:pPr>
      <w:r>
        <w:t xml:space="preserve">       </w:t>
      </w:r>
      <w:proofErr w:type="gramStart"/>
      <w:r>
        <w:t>|  +</w:t>
      </w:r>
      <w:proofErr w:type="gramEnd"/>
      <w:r>
        <w:t>--</w:t>
      </w:r>
      <w:proofErr w:type="spellStart"/>
      <w:r>
        <w:t>rw</w:t>
      </w:r>
      <w:proofErr w:type="spellEnd"/>
      <w:r>
        <w:t xml:space="preserve"> </w:t>
      </w:r>
      <w:proofErr w:type="spellStart"/>
      <w:r>
        <w:t>uuid</w:t>
      </w:r>
      <w:proofErr w:type="spellEnd"/>
      <w:r>
        <w:t xml:space="preserve">                       </w:t>
      </w:r>
      <w:proofErr w:type="spellStart"/>
      <w:r>
        <w:t>uuid</w:t>
      </w:r>
      <w:proofErr w:type="spellEnd"/>
    </w:p>
    <w:p w14:paraId="22CCEEFD" w14:textId="77777777" w:rsidR="006A779B" w:rsidRPr="00A1579E" w:rsidRDefault="006A779B" w:rsidP="00861A6F">
      <w:pPr>
        <w:pStyle w:val="yang-tree"/>
        <w:rPr>
          <w:color w:val="FF0000"/>
        </w:rPr>
      </w:pPr>
      <w:r w:rsidRPr="00A1579E">
        <w:rPr>
          <w:color w:val="FF0000"/>
        </w:rPr>
        <w:t xml:space="preserve">       </w:t>
      </w:r>
      <w:proofErr w:type="gramStart"/>
      <w:r w:rsidRPr="00A1579E">
        <w:rPr>
          <w:color w:val="FF0000"/>
        </w:rPr>
        <w:t>|  +</w:t>
      </w:r>
      <w:proofErr w:type="gramEnd"/>
      <w:r w:rsidRPr="00A1579E">
        <w:rPr>
          <w:color w:val="FF0000"/>
        </w:rPr>
        <w:t>--</w:t>
      </w:r>
      <w:proofErr w:type="spellStart"/>
      <w:r w:rsidRPr="00A1579E">
        <w:rPr>
          <w:color w:val="FF0000"/>
        </w:rPr>
        <w:t>rw</w:t>
      </w:r>
      <w:proofErr w:type="spellEnd"/>
      <w:r w:rsidRPr="00A1579E">
        <w:rPr>
          <w:color w:val="FF0000"/>
        </w:rPr>
        <w:t xml:space="preserve"> name* [value-name]</w:t>
      </w:r>
    </w:p>
    <w:p w14:paraId="2AF933FB" w14:textId="77777777" w:rsidR="006A779B" w:rsidRPr="00A1579E" w:rsidRDefault="006A779B" w:rsidP="00861A6F">
      <w:pPr>
        <w:pStyle w:val="yang-tree"/>
        <w:rPr>
          <w:color w:val="FF0000"/>
        </w:rPr>
      </w:pPr>
      <w:r w:rsidRPr="00A1579E">
        <w:rPr>
          <w:color w:val="FF0000"/>
        </w:rPr>
        <w:t xml:space="preserve">       |     +--</w:t>
      </w:r>
      <w:proofErr w:type="spellStart"/>
      <w:r w:rsidRPr="00A1579E">
        <w:rPr>
          <w:color w:val="FF0000"/>
        </w:rPr>
        <w:t>rw</w:t>
      </w:r>
      <w:proofErr w:type="spellEnd"/>
      <w:r w:rsidRPr="00A1579E">
        <w:rPr>
          <w:color w:val="FF0000"/>
        </w:rPr>
        <w:t xml:space="preserve"> value-name    string</w:t>
      </w:r>
    </w:p>
    <w:p w14:paraId="354BF662" w14:textId="77777777" w:rsidR="006A779B" w:rsidRPr="00A1579E" w:rsidRDefault="006A779B" w:rsidP="00861A6F">
      <w:pPr>
        <w:pStyle w:val="yang-tree"/>
        <w:rPr>
          <w:color w:val="FF0000"/>
        </w:rPr>
      </w:pPr>
      <w:r w:rsidRPr="00A1579E">
        <w:rPr>
          <w:color w:val="FF0000"/>
        </w:rPr>
        <w:t xml:space="preserve">       |     +--</w:t>
      </w:r>
      <w:proofErr w:type="spellStart"/>
      <w:r w:rsidRPr="00A1579E">
        <w:rPr>
          <w:color w:val="FF0000"/>
        </w:rPr>
        <w:t>rw</w:t>
      </w:r>
      <w:proofErr w:type="spellEnd"/>
      <w:r w:rsidRPr="00A1579E">
        <w:rPr>
          <w:color w:val="FF0000"/>
        </w:rPr>
        <w:t xml:space="preserve"> value?        string</w:t>
      </w:r>
    </w:p>
    <w:p w14:paraId="3E37CB0B" w14:textId="4E265403" w:rsidR="006A779B" w:rsidRDefault="006A779B" w:rsidP="006A779B">
      <w:pPr>
        <w:ind w:left="360"/>
      </w:pPr>
    </w:p>
    <w:p w14:paraId="3DC1FC9D" w14:textId="5AA5B7B0" w:rsidR="001D19ED" w:rsidRPr="00674F8E" w:rsidRDefault="001D19ED" w:rsidP="001D19ED">
      <w:pPr>
        <w:pStyle w:val="Caption"/>
        <w:keepNext/>
        <w:rPr>
          <w:rFonts w:cs="Times New Roman"/>
        </w:rPr>
      </w:pPr>
      <w:r w:rsidRPr="00661FB9">
        <w:rPr>
          <w:rFonts w:cs="Times New Roman"/>
        </w:rPr>
        <w:lastRenderedPageBreak/>
        <w:t> </w:t>
      </w:r>
      <w:r w:rsidRPr="008D7A82">
        <w:rPr>
          <w:rFonts w:cs="Times New Roman"/>
        </w:rPr>
        <w:t xml:space="preserve">Table </w:t>
      </w:r>
      <w:r w:rsidRPr="008D7A82">
        <w:rPr>
          <w:rFonts w:cs="Times New Roman"/>
        </w:rPr>
        <w:fldChar w:fldCharType="begin"/>
      </w:r>
      <w:r w:rsidRPr="008D7A82">
        <w:rPr>
          <w:rFonts w:cs="Times New Roman"/>
        </w:rPr>
        <w:instrText xml:space="preserve"> SEQ Table \* ARABIC </w:instrText>
      </w:r>
      <w:r w:rsidRPr="008D7A82">
        <w:rPr>
          <w:rFonts w:cs="Times New Roman"/>
        </w:rPr>
        <w:fldChar w:fldCharType="separate"/>
      </w:r>
      <w:r w:rsidR="00DB0408">
        <w:rPr>
          <w:rFonts w:cs="Times New Roman"/>
          <w:noProof/>
        </w:rPr>
        <w:t>76</w:t>
      </w:r>
      <w:r w:rsidRPr="008D7A82">
        <w:rPr>
          <w:rFonts w:cs="Times New Roman"/>
        </w:rPr>
        <w:fldChar w:fldCharType="end"/>
      </w:r>
      <w:r w:rsidRPr="008D7A82">
        <w:rPr>
          <w:rFonts w:cs="Times New Roman"/>
        </w:rPr>
        <w:t>:</w:t>
      </w:r>
      <w:r w:rsidRPr="008D7A82">
        <w:rPr>
          <w:rFonts w:cs="Times New Roman" w:hint="eastAsia"/>
        </w:rPr>
        <w:t xml:space="preserve"> </w:t>
      </w:r>
      <w:r w:rsidR="00E87E27">
        <w:t>Use of value names for bulk processing</w:t>
      </w:r>
      <w:r w:rsidRPr="008D7A82">
        <w:rPr>
          <w:rFonts w:cs="Times New Roman"/>
        </w:rPr>
        <w:t>.</w:t>
      </w:r>
    </w:p>
    <w:tbl>
      <w:tblPr>
        <w:tblStyle w:val="GridTable6ColourfulAccent5"/>
        <w:tblpPr w:leftFromText="141" w:rightFromText="141" w:vertAnchor="text" w:tblpY="1"/>
        <w:tblW w:w="10490" w:type="dxa"/>
        <w:tblLayout w:type="fixed"/>
        <w:tblLook w:val="0420" w:firstRow="1" w:lastRow="0" w:firstColumn="0" w:lastColumn="0" w:noHBand="0" w:noVBand="1"/>
      </w:tblPr>
      <w:tblGrid>
        <w:gridCol w:w="1843"/>
        <w:gridCol w:w="4678"/>
        <w:gridCol w:w="850"/>
        <w:gridCol w:w="709"/>
        <w:gridCol w:w="2410"/>
      </w:tblGrid>
      <w:tr w:rsidR="001D19ED" w:rsidRPr="00674F8E" w14:paraId="2218D1B4" w14:textId="77777777" w:rsidTr="00861A6F">
        <w:trPr>
          <w:cnfStyle w:val="100000000000" w:firstRow="1" w:lastRow="0" w:firstColumn="0" w:lastColumn="0" w:oddVBand="0" w:evenVBand="0" w:oddHBand="0" w:evenHBand="0" w:firstRowFirstColumn="0" w:firstRowLastColumn="0" w:lastRowFirstColumn="0" w:lastRowLastColumn="0"/>
        </w:trPr>
        <w:tc>
          <w:tcPr>
            <w:tcW w:w="1843" w:type="dxa"/>
            <w:hideMark/>
          </w:tcPr>
          <w:p w14:paraId="5604F09F" w14:textId="42AD25DD" w:rsidR="001D19ED" w:rsidRPr="003A404F" w:rsidRDefault="001D19ED" w:rsidP="00AB1AD8">
            <w:pPr>
              <w:tabs>
                <w:tab w:val="left" w:pos="708"/>
              </w:tabs>
              <w:rPr>
                <w:b w:val="0"/>
                <w:bCs w:val="0"/>
                <w:color w:val="FFFFFF" w:themeColor="background1"/>
                <w:szCs w:val="22"/>
                <w:lang w:eastAsia="en-US"/>
              </w:rPr>
            </w:pPr>
            <w:r w:rsidRPr="003A404F">
              <w:rPr>
                <w:szCs w:val="22"/>
              </w:rPr>
              <w:t xml:space="preserve">Data Node </w:t>
            </w:r>
          </w:p>
        </w:tc>
        <w:tc>
          <w:tcPr>
            <w:tcW w:w="4678" w:type="dxa"/>
          </w:tcPr>
          <w:p w14:paraId="168FD895" w14:textId="07926156" w:rsidR="001D19ED" w:rsidRPr="003A404F" w:rsidRDefault="001D19ED" w:rsidP="00AB1AD8">
            <w:pPr>
              <w:tabs>
                <w:tab w:val="left" w:pos="708"/>
              </w:tabs>
              <w:rPr>
                <w:b w:val="0"/>
                <w:bCs w:val="0"/>
                <w:szCs w:val="22"/>
                <w:lang w:eastAsia="en-US"/>
              </w:rPr>
            </w:pPr>
            <w:r w:rsidRPr="003A404F">
              <w:rPr>
                <w:szCs w:val="22"/>
              </w:rPr>
              <w:t>/</w:t>
            </w:r>
            <w:proofErr w:type="gramStart"/>
            <w:r w:rsidRPr="003A404F">
              <w:rPr>
                <w:szCs w:val="22"/>
              </w:rPr>
              <w:t>tapi</w:t>
            </w:r>
            <w:proofErr w:type="gramEnd"/>
            <w:r w:rsidRPr="003A404F">
              <w:rPr>
                <w:szCs w:val="22"/>
              </w:rPr>
              <w:t>-</w:t>
            </w:r>
            <w:proofErr w:type="gramStart"/>
            <w:r w:rsidRPr="003A404F">
              <w:rPr>
                <w:szCs w:val="22"/>
              </w:rPr>
              <w:t>common:context</w:t>
            </w:r>
            <w:proofErr w:type="gramEnd"/>
            <w:r w:rsidRPr="003A404F">
              <w:rPr>
                <w:szCs w:val="22"/>
              </w:rPr>
              <w:t>/tapi-</w:t>
            </w:r>
            <w:proofErr w:type="gramStart"/>
            <w:r w:rsidRPr="003A404F">
              <w:rPr>
                <w:szCs w:val="22"/>
              </w:rPr>
              <w:t>connectivity:connectivity</w:t>
            </w:r>
            <w:proofErr w:type="gramEnd"/>
            <w:r w:rsidRPr="003A404F">
              <w:rPr>
                <w:szCs w:val="22"/>
              </w:rPr>
              <w:t>-context/tapi-</w:t>
            </w:r>
            <w:proofErr w:type="gramStart"/>
            <w:r w:rsidRPr="003A404F">
              <w:rPr>
                <w:szCs w:val="22"/>
              </w:rPr>
              <w:t>connectivity:connectivity</w:t>
            </w:r>
            <w:proofErr w:type="gramEnd"/>
            <w:r w:rsidRPr="003A404F">
              <w:rPr>
                <w:szCs w:val="22"/>
              </w:rPr>
              <w:t>-service/name</w:t>
            </w:r>
          </w:p>
        </w:tc>
        <w:tc>
          <w:tcPr>
            <w:tcW w:w="850" w:type="dxa"/>
          </w:tcPr>
          <w:p w14:paraId="27749749" w14:textId="77777777" w:rsidR="001D19ED" w:rsidRPr="00674F8E" w:rsidRDefault="001D19ED" w:rsidP="001D19ED">
            <w:pPr>
              <w:tabs>
                <w:tab w:val="left" w:pos="708"/>
              </w:tabs>
              <w:rPr>
                <w:b w:val="0"/>
                <w:bCs w:val="0"/>
                <w:sz w:val="20"/>
                <w:szCs w:val="20"/>
                <w:lang w:eastAsia="en-US"/>
              </w:rPr>
            </w:pPr>
          </w:p>
        </w:tc>
        <w:tc>
          <w:tcPr>
            <w:tcW w:w="709" w:type="dxa"/>
          </w:tcPr>
          <w:p w14:paraId="3EDC861D" w14:textId="77777777" w:rsidR="001D19ED" w:rsidRPr="00674F8E" w:rsidRDefault="001D19ED" w:rsidP="001D19ED">
            <w:pPr>
              <w:tabs>
                <w:tab w:val="left" w:pos="708"/>
              </w:tabs>
              <w:rPr>
                <w:b w:val="0"/>
                <w:bCs w:val="0"/>
                <w:sz w:val="20"/>
                <w:szCs w:val="20"/>
                <w:lang w:eastAsia="en-US"/>
              </w:rPr>
            </w:pPr>
          </w:p>
        </w:tc>
        <w:tc>
          <w:tcPr>
            <w:tcW w:w="2410" w:type="dxa"/>
          </w:tcPr>
          <w:p w14:paraId="2D11E206" w14:textId="77777777" w:rsidR="001D19ED" w:rsidRPr="00674F8E" w:rsidRDefault="001D19ED" w:rsidP="001D19ED">
            <w:pPr>
              <w:tabs>
                <w:tab w:val="left" w:pos="708"/>
              </w:tabs>
              <w:rPr>
                <w:b w:val="0"/>
                <w:bCs w:val="0"/>
                <w:sz w:val="20"/>
                <w:szCs w:val="20"/>
                <w:lang w:eastAsia="en-US"/>
              </w:rPr>
            </w:pPr>
          </w:p>
        </w:tc>
      </w:tr>
      <w:tr w:rsidR="001D19ED" w:rsidRPr="00674F8E" w14:paraId="13FE1198" w14:textId="77777777" w:rsidTr="00861A6F">
        <w:trPr>
          <w:cnfStyle w:val="000000100000" w:firstRow="0" w:lastRow="0" w:firstColumn="0" w:lastColumn="0" w:oddVBand="0" w:evenVBand="0" w:oddHBand="1" w:evenHBand="0" w:firstRowFirstColumn="0" w:firstRowLastColumn="0" w:lastRowFirstColumn="0" w:lastRowLastColumn="0"/>
        </w:trPr>
        <w:tc>
          <w:tcPr>
            <w:tcW w:w="1843" w:type="dxa"/>
            <w:hideMark/>
          </w:tcPr>
          <w:p w14:paraId="2D31B1D8" w14:textId="77777777" w:rsidR="001D19ED" w:rsidRPr="003A404F" w:rsidRDefault="001D19ED" w:rsidP="00AB1AD8">
            <w:pPr>
              <w:tabs>
                <w:tab w:val="left" w:pos="708"/>
              </w:tabs>
              <w:rPr>
                <w:b/>
                <w:szCs w:val="22"/>
                <w:lang w:eastAsia="en-US"/>
              </w:rPr>
            </w:pPr>
            <w:r w:rsidRPr="003A404F">
              <w:rPr>
                <w:b/>
                <w:szCs w:val="22"/>
                <w:lang w:eastAsia="en-US"/>
              </w:rPr>
              <w:t>Attribute</w:t>
            </w:r>
          </w:p>
        </w:tc>
        <w:tc>
          <w:tcPr>
            <w:tcW w:w="4678" w:type="dxa"/>
            <w:hideMark/>
          </w:tcPr>
          <w:p w14:paraId="668081EF" w14:textId="77777777" w:rsidR="001D19ED" w:rsidRPr="003A404F" w:rsidRDefault="001D19ED" w:rsidP="00AB1AD8">
            <w:pPr>
              <w:tabs>
                <w:tab w:val="left" w:pos="708"/>
              </w:tabs>
              <w:rPr>
                <w:b/>
                <w:szCs w:val="22"/>
                <w:lang w:eastAsia="en-US"/>
              </w:rPr>
            </w:pPr>
            <w:r w:rsidRPr="003A404F">
              <w:rPr>
                <w:b/>
                <w:szCs w:val="22"/>
                <w:lang w:eastAsia="en-US"/>
              </w:rPr>
              <w:t>Allowed Values/Format</w:t>
            </w:r>
          </w:p>
        </w:tc>
        <w:tc>
          <w:tcPr>
            <w:tcW w:w="850" w:type="dxa"/>
            <w:hideMark/>
          </w:tcPr>
          <w:p w14:paraId="6B059F30" w14:textId="77777777" w:rsidR="001D19ED" w:rsidRPr="003A404F" w:rsidRDefault="001D19ED" w:rsidP="00AB1AD8">
            <w:pPr>
              <w:tabs>
                <w:tab w:val="left" w:pos="708"/>
              </w:tabs>
              <w:rPr>
                <w:b/>
                <w:szCs w:val="22"/>
                <w:lang w:eastAsia="en-US"/>
              </w:rPr>
            </w:pPr>
            <w:r w:rsidRPr="003A404F">
              <w:rPr>
                <w:b/>
                <w:szCs w:val="22"/>
                <w:lang w:eastAsia="en-US"/>
              </w:rPr>
              <w:t>Mod</w:t>
            </w:r>
          </w:p>
        </w:tc>
        <w:tc>
          <w:tcPr>
            <w:tcW w:w="709" w:type="dxa"/>
            <w:hideMark/>
          </w:tcPr>
          <w:p w14:paraId="51B8EDD2" w14:textId="77777777" w:rsidR="001D19ED" w:rsidRPr="003A404F" w:rsidRDefault="001D19ED" w:rsidP="00AB1AD8">
            <w:pPr>
              <w:tabs>
                <w:tab w:val="left" w:pos="708"/>
              </w:tabs>
              <w:rPr>
                <w:b/>
                <w:szCs w:val="22"/>
                <w:lang w:eastAsia="en-US"/>
              </w:rPr>
            </w:pPr>
            <w:r w:rsidRPr="003A404F">
              <w:rPr>
                <w:b/>
                <w:szCs w:val="22"/>
                <w:lang w:eastAsia="en-US"/>
              </w:rPr>
              <w:t>Sup</w:t>
            </w:r>
          </w:p>
        </w:tc>
        <w:tc>
          <w:tcPr>
            <w:tcW w:w="2410" w:type="dxa"/>
            <w:hideMark/>
          </w:tcPr>
          <w:p w14:paraId="3E887505" w14:textId="77777777" w:rsidR="001D19ED" w:rsidRPr="003A404F" w:rsidRDefault="001D19ED" w:rsidP="00AB1AD8">
            <w:pPr>
              <w:tabs>
                <w:tab w:val="left" w:pos="708"/>
              </w:tabs>
              <w:rPr>
                <w:b/>
                <w:szCs w:val="22"/>
                <w:lang w:eastAsia="en-US"/>
              </w:rPr>
            </w:pPr>
            <w:r w:rsidRPr="003A404F">
              <w:rPr>
                <w:b/>
                <w:szCs w:val="22"/>
                <w:lang w:eastAsia="en-US"/>
              </w:rPr>
              <w:t>Notes</w:t>
            </w:r>
          </w:p>
        </w:tc>
      </w:tr>
      <w:tr w:rsidR="001D19ED" w:rsidRPr="00674F8E" w14:paraId="299C595D" w14:textId="77777777" w:rsidTr="00861A6F">
        <w:tc>
          <w:tcPr>
            <w:tcW w:w="1843" w:type="dxa"/>
            <w:hideMark/>
          </w:tcPr>
          <w:p w14:paraId="14F5A05B" w14:textId="44D0C5A8" w:rsidR="001D19ED" w:rsidRPr="003A404F" w:rsidRDefault="001D19ED" w:rsidP="00AB1AD8">
            <w:pPr>
              <w:rPr>
                <w:szCs w:val="22"/>
                <w:lang w:eastAsia="en-US"/>
              </w:rPr>
            </w:pPr>
            <w:r w:rsidRPr="003A404F">
              <w:rPr>
                <w:szCs w:val="22"/>
                <w:lang w:eastAsia="en-US"/>
              </w:rPr>
              <w:t>value-name/value</w:t>
            </w:r>
          </w:p>
        </w:tc>
        <w:tc>
          <w:tcPr>
            <w:tcW w:w="4678" w:type="dxa"/>
            <w:hideMark/>
          </w:tcPr>
          <w:p w14:paraId="2E157603" w14:textId="40ED9B4E" w:rsidR="001D19ED" w:rsidRPr="003A404F" w:rsidRDefault="001D19ED" w:rsidP="00AB1AD8">
            <w:pPr>
              <w:rPr>
                <w:szCs w:val="22"/>
                <w:lang w:eastAsia="en-US"/>
              </w:rPr>
            </w:pPr>
            <w:r w:rsidRPr="003A404F">
              <w:rPr>
                <w:szCs w:val="22"/>
                <w:lang w:eastAsia="en-US"/>
              </w:rPr>
              <w:t>"</w:t>
            </w:r>
            <w:proofErr w:type="gramStart"/>
            <w:r w:rsidRPr="003A404F">
              <w:rPr>
                <w:szCs w:val="22"/>
                <w:lang w:eastAsia="en-US"/>
              </w:rPr>
              <w:t>path</w:t>
            </w:r>
            <w:proofErr w:type="gramEnd"/>
            <w:r w:rsidRPr="003A404F">
              <w:rPr>
                <w:szCs w:val="22"/>
                <w:lang w:eastAsia="en-US"/>
              </w:rPr>
              <w:t>-request-</w:t>
            </w:r>
            <w:proofErr w:type="spellStart"/>
            <w:r w:rsidRPr="003A404F">
              <w:rPr>
                <w:szCs w:val="22"/>
                <w:lang w:eastAsia="en-US"/>
              </w:rPr>
              <w:t>grup</w:t>
            </w:r>
            <w:proofErr w:type="spellEnd"/>
            <w:r w:rsidRPr="003A404F">
              <w:rPr>
                <w:szCs w:val="22"/>
                <w:lang w:eastAsia="en-US"/>
              </w:rPr>
              <w:t>-</w:t>
            </w:r>
            <w:proofErr w:type="spellStart"/>
            <w:r w:rsidRPr="003A404F">
              <w:rPr>
                <w:szCs w:val="22"/>
                <w:lang w:eastAsia="en-US"/>
              </w:rPr>
              <w:t>uuid</w:t>
            </w:r>
            <w:proofErr w:type="spellEnd"/>
            <w:r w:rsidRPr="003A404F">
              <w:rPr>
                <w:szCs w:val="22"/>
                <w:lang w:eastAsia="en-US"/>
              </w:rPr>
              <w:t xml:space="preserve">" and </w:t>
            </w:r>
            <w:proofErr w:type="spellStart"/>
            <w:r w:rsidRPr="003A404F">
              <w:rPr>
                <w:szCs w:val="22"/>
                <w:lang w:eastAsia="en-US"/>
              </w:rPr>
              <w:t>uuid</w:t>
            </w:r>
            <w:proofErr w:type="spellEnd"/>
            <w:r w:rsidRPr="003A404F">
              <w:rPr>
                <w:szCs w:val="22"/>
                <w:lang w:eastAsia="en-US"/>
              </w:rPr>
              <w:t xml:space="preserve"> for the group</w:t>
            </w:r>
          </w:p>
        </w:tc>
        <w:tc>
          <w:tcPr>
            <w:tcW w:w="850" w:type="dxa"/>
            <w:hideMark/>
          </w:tcPr>
          <w:p w14:paraId="085D185A" w14:textId="2271A548" w:rsidR="001D19ED" w:rsidRPr="003A404F" w:rsidRDefault="001D19ED" w:rsidP="00AB1AD8">
            <w:pPr>
              <w:rPr>
                <w:szCs w:val="22"/>
                <w:lang w:eastAsia="en-US"/>
              </w:rPr>
            </w:pPr>
            <w:r w:rsidRPr="003A404F">
              <w:rPr>
                <w:szCs w:val="22"/>
                <w:lang w:eastAsia="en-US"/>
              </w:rPr>
              <w:t>RW</w:t>
            </w:r>
          </w:p>
        </w:tc>
        <w:tc>
          <w:tcPr>
            <w:tcW w:w="709" w:type="dxa"/>
            <w:hideMark/>
          </w:tcPr>
          <w:p w14:paraId="767BDE34" w14:textId="7D720112" w:rsidR="001D19ED" w:rsidRPr="003A404F" w:rsidRDefault="001D19ED" w:rsidP="00AB1AD8">
            <w:pPr>
              <w:rPr>
                <w:szCs w:val="22"/>
                <w:lang w:eastAsia="en-US"/>
              </w:rPr>
            </w:pPr>
            <w:r w:rsidRPr="003A404F">
              <w:rPr>
                <w:szCs w:val="22"/>
                <w:lang w:eastAsia="en-US"/>
              </w:rPr>
              <w:t>M</w:t>
            </w:r>
          </w:p>
        </w:tc>
        <w:tc>
          <w:tcPr>
            <w:tcW w:w="2410" w:type="dxa"/>
          </w:tcPr>
          <w:p w14:paraId="21C5500A" w14:textId="19A008DA" w:rsidR="001D19ED" w:rsidRPr="003A404F" w:rsidRDefault="001D19ED" w:rsidP="00AB1AD8">
            <w:pPr>
              <w:rPr>
                <w:szCs w:val="22"/>
                <w:lang w:eastAsia="en-US"/>
              </w:rPr>
            </w:pPr>
            <w:r w:rsidRPr="003A404F">
              <w:rPr>
                <w:szCs w:val="22"/>
                <w:lang w:eastAsia="en-US"/>
              </w:rPr>
              <w:t xml:space="preserve">Provided by </w:t>
            </w:r>
            <w:proofErr w:type="spellStart"/>
            <w:r w:rsidRPr="003A404F">
              <w:rPr>
                <w:szCs w:val="22"/>
                <w:lang w:eastAsia="en-US"/>
              </w:rPr>
              <w:t>tapi</w:t>
            </w:r>
            <w:proofErr w:type="spellEnd"/>
            <w:r w:rsidRPr="003A404F">
              <w:rPr>
                <w:szCs w:val="22"/>
                <w:lang w:eastAsia="en-US"/>
              </w:rPr>
              <w:t>-client.</w:t>
            </w:r>
          </w:p>
        </w:tc>
      </w:tr>
      <w:tr w:rsidR="00B7717A" w:rsidRPr="00674F8E" w14:paraId="2C34EFCF" w14:textId="77777777" w:rsidTr="00861A6F">
        <w:trPr>
          <w:cnfStyle w:val="000000100000" w:firstRow="0" w:lastRow="0" w:firstColumn="0" w:lastColumn="0" w:oddVBand="0" w:evenVBand="0" w:oddHBand="1" w:evenHBand="0" w:firstRowFirstColumn="0" w:firstRowLastColumn="0" w:lastRowFirstColumn="0" w:lastRowLastColumn="0"/>
        </w:trPr>
        <w:tc>
          <w:tcPr>
            <w:tcW w:w="1843" w:type="dxa"/>
            <w:hideMark/>
          </w:tcPr>
          <w:p w14:paraId="6E1D146E" w14:textId="0FE58C2B" w:rsidR="00B7717A" w:rsidRPr="003A404F" w:rsidRDefault="00B7717A" w:rsidP="00AB1AD8">
            <w:pPr>
              <w:rPr>
                <w:szCs w:val="22"/>
                <w:lang w:eastAsia="en-US"/>
              </w:rPr>
            </w:pPr>
            <w:r w:rsidRPr="003A404F">
              <w:rPr>
                <w:szCs w:val="22"/>
                <w:lang w:eastAsia="en-US"/>
              </w:rPr>
              <w:t>value-name/value</w:t>
            </w:r>
          </w:p>
        </w:tc>
        <w:tc>
          <w:tcPr>
            <w:tcW w:w="4678" w:type="dxa"/>
            <w:hideMark/>
          </w:tcPr>
          <w:p w14:paraId="6CA5C362" w14:textId="42AB5E3D" w:rsidR="00B7717A" w:rsidRPr="003A404F" w:rsidRDefault="00B7717A" w:rsidP="00AB1AD8">
            <w:pPr>
              <w:rPr>
                <w:szCs w:val="22"/>
                <w:lang w:eastAsia="en-US"/>
              </w:rPr>
            </w:pPr>
            <w:r w:rsidRPr="003A404F">
              <w:rPr>
                <w:szCs w:val="22"/>
                <w:lang w:eastAsia="en-US"/>
              </w:rPr>
              <w:t>"</w:t>
            </w:r>
            <w:proofErr w:type="gramStart"/>
            <w:r w:rsidRPr="003A404F">
              <w:rPr>
                <w:szCs w:val="22"/>
                <w:lang w:eastAsia="en-US"/>
              </w:rPr>
              <w:t>request</w:t>
            </w:r>
            <w:proofErr w:type="gramEnd"/>
            <w:r w:rsidRPr="003A404F">
              <w:rPr>
                <w:szCs w:val="22"/>
                <w:lang w:eastAsia="en-US"/>
              </w:rPr>
              <w:t>-local-id" encoded as "1/N"</w:t>
            </w:r>
          </w:p>
        </w:tc>
        <w:tc>
          <w:tcPr>
            <w:tcW w:w="850" w:type="dxa"/>
            <w:hideMark/>
          </w:tcPr>
          <w:p w14:paraId="2E457785" w14:textId="536E0832" w:rsidR="00B7717A" w:rsidRPr="00B7717A" w:rsidRDefault="00B7717A" w:rsidP="00B7717A">
            <w:pPr>
              <w:rPr>
                <w:szCs w:val="20"/>
                <w:lang w:eastAsia="en-US"/>
              </w:rPr>
            </w:pPr>
            <w:r w:rsidRPr="00B7717A">
              <w:rPr>
                <w:szCs w:val="20"/>
                <w:lang w:eastAsia="en-US"/>
              </w:rPr>
              <w:t>RW</w:t>
            </w:r>
          </w:p>
        </w:tc>
        <w:tc>
          <w:tcPr>
            <w:tcW w:w="709" w:type="dxa"/>
            <w:hideMark/>
          </w:tcPr>
          <w:p w14:paraId="3A06F8F7" w14:textId="3F3D3A02" w:rsidR="00B7717A" w:rsidRPr="003A404F" w:rsidRDefault="00B7717A" w:rsidP="00AB1AD8">
            <w:pPr>
              <w:rPr>
                <w:szCs w:val="22"/>
                <w:lang w:eastAsia="en-US"/>
              </w:rPr>
            </w:pPr>
            <w:r w:rsidRPr="003A404F">
              <w:rPr>
                <w:szCs w:val="22"/>
                <w:lang w:eastAsia="en-US"/>
              </w:rPr>
              <w:t>M</w:t>
            </w:r>
          </w:p>
        </w:tc>
        <w:tc>
          <w:tcPr>
            <w:tcW w:w="2410" w:type="dxa"/>
          </w:tcPr>
          <w:p w14:paraId="201A4E27" w14:textId="04EA7369" w:rsidR="00B7717A" w:rsidRPr="003A404F" w:rsidRDefault="00B7717A" w:rsidP="00AB1AD8">
            <w:pPr>
              <w:tabs>
                <w:tab w:val="left" w:pos="708"/>
              </w:tabs>
              <w:contextualSpacing/>
              <w:rPr>
                <w:szCs w:val="22"/>
                <w:lang w:eastAsia="en-US"/>
              </w:rPr>
            </w:pPr>
            <w:r w:rsidRPr="003A404F">
              <w:rPr>
                <w:szCs w:val="22"/>
                <w:lang w:eastAsia="en-US"/>
              </w:rPr>
              <w:t xml:space="preserve">Provided by </w:t>
            </w:r>
            <w:proofErr w:type="spellStart"/>
            <w:r w:rsidRPr="003A404F">
              <w:rPr>
                <w:szCs w:val="22"/>
                <w:lang w:eastAsia="en-US"/>
              </w:rPr>
              <w:t>tapi</w:t>
            </w:r>
            <w:proofErr w:type="spellEnd"/>
            <w:r w:rsidRPr="003A404F">
              <w:rPr>
                <w:szCs w:val="22"/>
                <w:lang w:eastAsia="en-US"/>
              </w:rPr>
              <w:t>-client.</w:t>
            </w:r>
          </w:p>
        </w:tc>
      </w:tr>
    </w:tbl>
    <w:p w14:paraId="2F71D9EC" w14:textId="77777777" w:rsidR="001D19ED" w:rsidRDefault="001D19ED" w:rsidP="006A779B">
      <w:pPr>
        <w:ind w:left="360"/>
      </w:pPr>
    </w:p>
    <w:p w14:paraId="0D4B04F9" w14:textId="61FC066F" w:rsidR="00494DA5" w:rsidRDefault="00494DA5" w:rsidP="00642380">
      <w:pPr>
        <w:pStyle w:val="Heading2"/>
      </w:pPr>
      <w:bookmarkStart w:id="660" w:name="_Ref84411766"/>
      <w:bookmarkStart w:id="661" w:name="_Toc215570581"/>
      <w:r w:rsidRPr="00642380">
        <w:t>Notifications and alarms</w:t>
      </w:r>
      <w:bookmarkEnd w:id="658"/>
      <w:r w:rsidR="00FB49BC" w:rsidRPr="00642380">
        <w:t>.</w:t>
      </w:r>
      <w:bookmarkEnd w:id="660"/>
      <w:bookmarkEnd w:id="661"/>
    </w:p>
    <w:p w14:paraId="1C8FC823" w14:textId="58C1A055" w:rsidR="00723FBD" w:rsidRPr="00723FBD" w:rsidRDefault="00723FBD" w:rsidP="00723FBD">
      <w:r>
        <w:t xml:space="preserve">As noted in </w:t>
      </w:r>
      <w:r w:rsidR="00E21A19">
        <w:t>S</w:t>
      </w:r>
      <w:r>
        <w:t xml:space="preserve">ection </w:t>
      </w:r>
      <w:r>
        <w:fldChar w:fldCharType="begin"/>
      </w:r>
      <w:r>
        <w:instrText xml:space="preserve"> REF _Ref24990715 \r \h </w:instrText>
      </w:r>
      <w:r>
        <w:fldChar w:fldCharType="separate"/>
      </w:r>
      <w:r w:rsidR="00DB0408">
        <w:t>2.7</w:t>
      </w:r>
      <w:r>
        <w:fldChar w:fldCharType="end"/>
      </w:r>
      <w:r>
        <w:t>, TAPI Streaming as defined in [</w:t>
      </w:r>
      <w:r w:rsidR="00C533B3">
        <w:t>L</w:t>
      </w:r>
      <w:r>
        <w:t xml:space="preserve">F TR-548] </w:t>
      </w:r>
      <w:r w:rsidR="004E38DE">
        <w:t>MAY</w:t>
      </w:r>
      <w:r>
        <w:t xml:space="preserve"> be used </w:t>
      </w:r>
      <w:r w:rsidR="004E38DE">
        <w:t>in addition to</w:t>
      </w:r>
      <w:r>
        <w:t xml:space="preserve"> </w:t>
      </w:r>
      <w:r w:rsidR="004E38DE">
        <w:t>RESTCONF</w:t>
      </w:r>
      <w:r>
        <w:t xml:space="preserve"> Notifications. Where TAPI Streaming is used the solution should comply with the Use Cases and structures set out in [</w:t>
      </w:r>
      <w:r w:rsidR="00C533B3">
        <w:t>LF</w:t>
      </w:r>
      <w:r>
        <w:t xml:space="preserve"> TR-548].</w:t>
      </w:r>
    </w:p>
    <w:p w14:paraId="120A72FE" w14:textId="51DA6BAD" w:rsidR="00494DA5" w:rsidRPr="007346C5" w:rsidRDefault="00494DA5" w:rsidP="007346C5">
      <w:pPr>
        <w:pStyle w:val="Heading3"/>
        <w:jc w:val="both"/>
        <w:rPr>
          <w:rFonts w:cs="Times New Roman"/>
        </w:rPr>
      </w:pPr>
      <w:bookmarkStart w:id="662" w:name="_Toc27419691"/>
      <w:bookmarkStart w:id="663" w:name="_Toc215570582"/>
      <w:r w:rsidRPr="007346C5">
        <w:rPr>
          <w:rFonts w:cs="Times New Roman"/>
        </w:rPr>
        <w:t xml:space="preserve">Use case 13a: Subscription to </w:t>
      </w:r>
      <w:r w:rsidR="00903765">
        <w:rPr>
          <w:rFonts w:cs="Times New Roman"/>
        </w:rPr>
        <w:t>N</w:t>
      </w:r>
      <w:r w:rsidRPr="007346C5">
        <w:rPr>
          <w:rFonts w:cs="Times New Roman"/>
        </w:rPr>
        <w:t>otification service</w:t>
      </w:r>
      <w:bookmarkEnd w:id="662"/>
      <w:bookmarkEnd w:id="663"/>
    </w:p>
    <w:tbl>
      <w:tblPr>
        <w:tblStyle w:val="GridTable6ColourfulAccent5"/>
        <w:tblW w:w="10490" w:type="dxa"/>
        <w:tblLayout w:type="fixed"/>
        <w:tblLook w:val="04A0" w:firstRow="1" w:lastRow="0" w:firstColumn="1" w:lastColumn="0" w:noHBand="0" w:noVBand="1"/>
      </w:tblPr>
      <w:tblGrid>
        <w:gridCol w:w="1518"/>
        <w:gridCol w:w="8972"/>
      </w:tblGrid>
      <w:tr w:rsidR="004420C9" w:rsidRPr="004420C9" w14:paraId="002C9244" w14:textId="77777777" w:rsidTr="009037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8" w:type="dxa"/>
            <w:hideMark/>
          </w:tcPr>
          <w:p w14:paraId="5A3C5004" w14:textId="77777777" w:rsidR="004420C9" w:rsidRPr="00376D73" w:rsidRDefault="004420C9">
            <w:pPr>
              <w:rPr>
                <w:rFonts w:cs="Times New Roman"/>
                <w:szCs w:val="20"/>
              </w:rPr>
            </w:pPr>
            <w:r w:rsidRPr="00376D73">
              <w:rPr>
                <w:rFonts w:cs="Times New Roman"/>
                <w:szCs w:val="20"/>
              </w:rPr>
              <w:t>Number</w:t>
            </w:r>
          </w:p>
        </w:tc>
        <w:tc>
          <w:tcPr>
            <w:tcW w:w="8972" w:type="dxa"/>
            <w:hideMark/>
          </w:tcPr>
          <w:p w14:paraId="56D68EAE" w14:textId="77777777" w:rsidR="004420C9" w:rsidRPr="003A404F" w:rsidRDefault="004420C9" w:rsidP="00AB1AD8">
            <w:pPr>
              <w:cnfStyle w:val="100000000000" w:firstRow="1" w:lastRow="0" w:firstColumn="0" w:lastColumn="0" w:oddVBand="0" w:evenVBand="0" w:oddHBand="0" w:evenHBand="0" w:firstRowFirstColumn="0" w:firstRowLastColumn="0" w:lastRowFirstColumn="0" w:lastRowLastColumn="0"/>
              <w:rPr>
                <w:rFonts w:cs="Times New Roman"/>
                <w:color w:val="000000"/>
                <w:szCs w:val="22"/>
              </w:rPr>
            </w:pPr>
            <w:r w:rsidRPr="003A404F">
              <w:rPr>
                <w:rFonts w:cs="Times New Roman"/>
                <w:noProof/>
                <w:color w:val="000000"/>
                <w:szCs w:val="22"/>
              </w:rPr>
              <w:t>UC 13a</w:t>
            </w:r>
          </w:p>
        </w:tc>
      </w:tr>
      <w:tr w:rsidR="004420C9" w:rsidRPr="004420C9" w14:paraId="5AA89A67" w14:textId="77777777" w:rsidTr="009037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8" w:type="dxa"/>
            <w:hideMark/>
          </w:tcPr>
          <w:p w14:paraId="48F3E124" w14:textId="77777777" w:rsidR="004420C9" w:rsidRPr="00376D73" w:rsidRDefault="004420C9">
            <w:pPr>
              <w:rPr>
                <w:rFonts w:cs="Times New Roman"/>
                <w:szCs w:val="20"/>
              </w:rPr>
            </w:pPr>
            <w:r w:rsidRPr="00376D73">
              <w:rPr>
                <w:rFonts w:cs="Times New Roman"/>
                <w:szCs w:val="20"/>
              </w:rPr>
              <w:t>Name</w:t>
            </w:r>
          </w:p>
        </w:tc>
        <w:tc>
          <w:tcPr>
            <w:tcW w:w="8972" w:type="dxa"/>
            <w:hideMark/>
          </w:tcPr>
          <w:p w14:paraId="4F1102E3" w14:textId="4361B93E" w:rsidR="004420C9" w:rsidRPr="003A404F" w:rsidRDefault="004420C9" w:rsidP="00AB1AD8">
            <w:pPr>
              <w:cnfStyle w:val="000000100000" w:firstRow="0" w:lastRow="0" w:firstColumn="0" w:lastColumn="0" w:oddVBand="0" w:evenVBand="0" w:oddHBand="1" w:evenHBand="0" w:firstRowFirstColumn="0" w:firstRowLastColumn="0" w:lastRowFirstColumn="0" w:lastRowLastColumn="0"/>
              <w:rPr>
                <w:rFonts w:cs="Times New Roman"/>
                <w:b/>
                <w:color w:val="000000"/>
                <w:szCs w:val="22"/>
              </w:rPr>
            </w:pPr>
            <w:r w:rsidRPr="003A404F">
              <w:rPr>
                <w:rFonts w:cs="Times New Roman"/>
                <w:b/>
                <w:noProof/>
                <w:color w:val="000000"/>
                <w:szCs w:val="22"/>
              </w:rPr>
              <w:t xml:space="preserve">Subscription to </w:t>
            </w:r>
            <w:r w:rsidR="00903765">
              <w:rPr>
                <w:rFonts w:cs="Times New Roman"/>
                <w:b/>
                <w:noProof/>
                <w:color w:val="000000"/>
                <w:szCs w:val="22"/>
              </w:rPr>
              <w:t>N</w:t>
            </w:r>
            <w:r w:rsidRPr="003A404F">
              <w:rPr>
                <w:rFonts w:cs="Times New Roman"/>
                <w:b/>
                <w:noProof/>
                <w:color w:val="000000"/>
                <w:szCs w:val="22"/>
              </w:rPr>
              <w:t>otification service</w:t>
            </w:r>
          </w:p>
        </w:tc>
      </w:tr>
      <w:tr w:rsidR="004420C9" w:rsidRPr="004420C9" w14:paraId="5F17EACD" w14:textId="77777777" w:rsidTr="00903765">
        <w:tc>
          <w:tcPr>
            <w:cnfStyle w:val="001000000000" w:firstRow="0" w:lastRow="0" w:firstColumn="1" w:lastColumn="0" w:oddVBand="0" w:evenVBand="0" w:oddHBand="0" w:evenHBand="0" w:firstRowFirstColumn="0" w:firstRowLastColumn="0" w:lastRowFirstColumn="0" w:lastRowLastColumn="0"/>
            <w:tcW w:w="1518" w:type="dxa"/>
            <w:hideMark/>
          </w:tcPr>
          <w:p w14:paraId="11383664" w14:textId="77777777" w:rsidR="004420C9" w:rsidRPr="00376D73" w:rsidRDefault="004420C9">
            <w:pPr>
              <w:rPr>
                <w:rFonts w:cs="Times New Roman"/>
                <w:szCs w:val="20"/>
              </w:rPr>
            </w:pPr>
            <w:r w:rsidRPr="00376D73">
              <w:rPr>
                <w:rFonts w:cs="Times New Roman"/>
                <w:szCs w:val="20"/>
              </w:rPr>
              <w:t>Technologies involved</w:t>
            </w:r>
          </w:p>
        </w:tc>
        <w:tc>
          <w:tcPr>
            <w:tcW w:w="8972" w:type="dxa"/>
            <w:hideMark/>
          </w:tcPr>
          <w:p w14:paraId="348B4D0E" w14:textId="77777777" w:rsidR="004420C9" w:rsidRPr="004420C9" w:rsidRDefault="004420C9">
            <w:pPr>
              <w:cnfStyle w:val="000000000000" w:firstRow="0" w:lastRow="0" w:firstColumn="0" w:lastColumn="0" w:oddVBand="0" w:evenVBand="0" w:oddHBand="0" w:evenHBand="0" w:firstRowFirstColumn="0" w:firstRowLastColumn="0" w:lastRowFirstColumn="0" w:lastRowLastColumn="0"/>
              <w:rPr>
                <w:rFonts w:cs="Times New Roman"/>
                <w:szCs w:val="20"/>
              </w:rPr>
            </w:pPr>
            <w:r w:rsidRPr="004420C9">
              <w:rPr>
                <w:rFonts w:cs="Times New Roman"/>
                <w:szCs w:val="20"/>
              </w:rPr>
              <w:t>All</w:t>
            </w:r>
          </w:p>
        </w:tc>
      </w:tr>
      <w:tr w:rsidR="004420C9" w:rsidRPr="004420C9" w14:paraId="40D44C30" w14:textId="77777777" w:rsidTr="009037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8" w:type="dxa"/>
            <w:hideMark/>
          </w:tcPr>
          <w:p w14:paraId="339796B6" w14:textId="77777777" w:rsidR="004420C9" w:rsidRPr="00376D73" w:rsidRDefault="004420C9">
            <w:pPr>
              <w:rPr>
                <w:rFonts w:cs="Times New Roman"/>
                <w:szCs w:val="20"/>
              </w:rPr>
            </w:pPr>
            <w:r w:rsidRPr="00376D73">
              <w:rPr>
                <w:rFonts w:cs="Times New Roman"/>
                <w:szCs w:val="20"/>
              </w:rPr>
              <w:t>Process/Areas Involved</w:t>
            </w:r>
          </w:p>
        </w:tc>
        <w:tc>
          <w:tcPr>
            <w:tcW w:w="8972" w:type="dxa"/>
            <w:hideMark/>
          </w:tcPr>
          <w:p w14:paraId="597D8E98" w14:textId="77777777" w:rsidR="004420C9" w:rsidRPr="004420C9" w:rsidRDefault="004420C9">
            <w:pPr>
              <w:cnfStyle w:val="000000100000" w:firstRow="0" w:lastRow="0" w:firstColumn="0" w:lastColumn="0" w:oddVBand="0" w:evenVBand="0" w:oddHBand="1" w:evenHBand="0" w:firstRowFirstColumn="0" w:firstRowLastColumn="0" w:lastRowFirstColumn="0" w:lastRowLastColumn="0"/>
              <w:rPr>
                <w:rFonts w:cs="Times New Roman"/>
                <w:szCs w:val="20"/>
              </w:rPr>
            </w:pPr>
            <w:r w:rsidRPr="004420C9">
              <w:rPr>
                <w:rFonts w:cs="Times New Roman"/>
                <w:szCs w:val="20"/>
              </w:rPr>
              <w:t>Planning and Operations</w:t>
            </w:r>
          </w:p>
        </w:tc>
      </w:tr>
      <w:tr w:rsidR="004420C9" w:rsidRPr="004420C9" w14:paraId="005F431A" w14:textId="77777777" w:rsidTr="00903765">
        <w:tc>
          <w:tcPr>
            <w:cnfStyle w:val="001000000000" w:firstRow="0" w:lastRow="0" w:firstColumn="1" w:lastColumn="0" w:oddVBand="0" w:evenVBand="0" w:oddHBand="0" w:evenHBand="0" w:firstRowFirstColumn="0" w:firstRowLastColumn="0" w:lastRowFirstColumn="0" w:lastRowLastColumn="0"/>
            <w:tcW w:w="1518" w:type="dxa"/>
            <w:hideMark/>
          </w:tcPr>
          <w:p w14:paraId="2B7BA7A7" w14:textId="77777777" w:rsidR="004420C9" w:rsidRPr="00376D73" w:rsidRDefault="004420C9">
            <w:pPr>
              <w:rPr>
                <w:rFonts w:cs="Times New Roman"/>
                <w:szCs w:val="20"/>
              </w:rPr>
            </w:pPr>
            <w:r w:rsidRPr="00376D73">
              <w:rPr>
                <w:rFonts w:cs="Times New Roman"/>
                <w:szCs w:val="20"/>
              </w:rPr>
              <w:t>Brief description</w:t>
            </w:r>
          </w:p>
        </w:tc>
        <w:tc>
          <w:tcPr>
            <w:tcW w:w="8972" w:type="dxa"/>
          </w:tcPr>
          <w:p w14:paraId="6D1A6FF1" w14:textId="469BB773" w:rsidR="00422DA1" w:rsidRPr="00B14B3B" w:rsidRDefault="00B910D1" w:rsidP="002A068C">
            <w:pPr>
              <w:cnfStyle w:val="000000000000" w:firstRow="0" w:lastRow="0" w:firstColumn="0" w:lastColumn="0" w:oddVBand="0" w:evenVBand="0" w:oddHBand="0" w:evenHBand="0" w:firstRowFirstColumn="0" w:firstRowLastColumn="0" w:lastRowFirstColumn="0" w:lastRowLastColumn="0"/>
              <w:rPr>
                <w:rFonts w:cs="Times New Roman"/>
                <w:noProof/>
                <w:szCs w:val="20"/>
              </w:rPr>
            </w:pPr>
            <w:r>
              <w:rPr>
                <w:rFonts w:cs="Times New Roman"/>
                <w:noProof/>
                <w:szCs w:val="20"/>
              </w:rPr>
              <w:t xml:space="preserve">This UC covers RESTCONF </w:t>
            </w:r>
            <w:r w:rsidR="00034BBA">
              <w:rPr>
                <w:rFonts w:cs="Times New Roman"/>
                <w:noProof/>
                <w:szCs w:val="20"/>
              </w:rPr>
              <w:t xml:space="preserve">stream </w:t>
            </w:r>
            <w:r>
              <w:rPr>
                <w:rFonts w:cs="Times New Roman"/>
                <w:noProof/>
                <w:szCs w:val="20"/>
              </w:rPr>
              <w:t>subsc</w:t>
            </w:r>
            <w:r w:rsidR="00776B20">
              <w:rPr>
                <w:rFonts w:cs="Times New Roman"/>
                <w:noProof/>
                <w:szCs w:val="20"/>
              </w:rPr>
              <w:t>ription</w:t>
            </w:r>
            <w:r w:rsidR="00034BBA">
              <w:rPr>
                <w:rFonts w:cs="Times New Roman"/>
                <w:noProof/>
                <w:szCs w:val="20"/>
              </w:rPr>
              <w:t>,</w:t>
            </w:r>
            <w:r w:rsidR="00776B20">
              <w:rPr>
                <w:rFonts w:cs="Times New Roman"/>
                <w:noProof/>
                <w:szCs w:val="20"/>
              </w:rPr>
              <w:t xml:space="preserve"> as described in Section </w:t>
            </w:r>
            <w:r w:rsidR="00776B20">
              <w:rPr>
                <w:rFonts w:cs="Times New Roman"/>
                <w:noProof/>
                <w:szCs w:val="20"/>
              </w:rPr>
              <w:fldChar w:fldCharType="begin"/>
            </w:r>
            <w:r w:rsidR="00776B20">
              <w:rPr>
                <w:rFonts w:cs="Times New Roman"/>
                <w:noProof/>
                <w:szCs w:val="20"/>
              </w:rPr>
              <w:instrText xml:space="preserve"> REF _Ref85715998 \r \h </w:instrText>
            </w:r>
            <w:r w:rsidR="00776B20">
              <w:rPr>
                <w:rFonts w:cs="Times New Roman"/>
                <w:noProof/>
                <w:szCs w:val="20"/>
              </w:rPr>
            </w:r>
            <w:r w:rsidR="00776B20">
              <w:rPr>
                <w:rFonts w:cs="Times New Roman"/>
                <w:noProof/>
                <w:szCs w:val="20"/>
              </w:rPr>
              <w:fldChar w:fldCharType="separate"/>
            </w:r>
            <w:r w:rsidR="00DB0408">
              <w:rPr>
                <w:rFonts w:cs="Times New Roman"/>
                <w:noProof/>
                <w:szCs w:val="20"/>
              </w:rPr>
              <w:t>2.7.1.5</w:t>
            </w:r>
            <w:r w:rsidR="00776B20">
              <w:rPr>
                <w:rFonts w:cs="Times New Roman"/>
                <w:noProof/>
                <w:szCs w:val="20"/>
              </w:rPr>
              <w:fldChar w:fldCharType="end"/>
            </w:r>
            <w:r w:rsidR="00A87412">
              <w:rPr>
                <w:rFonts w:cs="Times New Roman"/>
                <w:noProof/>
                <w:szCs w:val="20"/>
              </w:rPr>
              <w:t xml:space="preserve">. </w:t>
            </w:r>
            <w:r w:rsidR="00422DA1">
              <w:rPr>
                <w:rFonts w:cs="Times New Roman"/>
                <w:noProof/>
                <w:szCs w:val="20"/>
              </w:rPr>
              <w:t xml:space="preserve">This means that the server MUST support a client </w:t>
            </w:r>
            <w:r w:rsidR="00FB230F">
              <w:rPr>
                <w:rFonts w:cs="Times New Roman"/>
                <w:noProof/>
                <w:szCs w:val="20"/>
              </w:rPr>
              <w:t>performing a GET operation to a given RESTCONF stream</w:t>
            </w:r>
            <w:r w:rsidR="00F848D1">
              <w:rPr>
                <w:rFonts w:cs="Times New Roman"/>
                <w:noProof/>
                <w:szCs w:val="20"/>
              </w:rPr>
              <w:t>,</w:t>
            </w:r>
            <w:r w:rsidR="00FB230F">
              <w:rPr>
                <w:rFonts w:cs="Times New Roman"/>
                <w:noProof/>
                <w:szCs w:val="20"/>
              </w:rPr>
              <w:t xml:space="preserve"> </w:t>
            </w:r>
            <w:r w:rsidR="00F848D1">
              <w:rPr>
                <w:rFonts w:cs="Times New Roman"/>
                <w:noProof/>
                <w:szCs w:val="20"/>
              </w:rPr>
              <w:t>once the stream location has been properly discovered, with potentially a filter query parameter.</w:t>
            </w:r>
            <w:r w:rsidR="00C04EC2">
              <w:rPr>
                <w:rFonts w:cs="Times New Roman"/>
                <w:noProof/>
                <w:szCs w:val="20"/>
              </w:rPr>
              <w:t xml:space="preserve"> The result of a GET operation </w:t>
            </w:r>
            <w:r w:rsidR="00B14B3B">
              <w:rPr>
                <w:rFonts w:cs="Times New Roman"/>
                <w:noProof/>
                <w:szCs w:val="20"/>
              </w:rPr>
              <w:t xml:space="preserve">to a stream </w:t>
            </w:r>
            <w:r w:rsidR="00DA53AB">
              <w:rPr>
                <w:rFonts w:cs="Times New Roman"/>
                <w:noProof/>
                <w:szCs w:val="20"/>
              </w:rPr>
              <w:t xml:space="preserve">(subscription) </w:t>
            </w:r>
            <w:r w:rsidR="00B14B3B">
              <w:rPr>
                <w:rFonts w:cs="Times New Roman"/>
                <w:noProof/>
                <w:szCs w:val="20"/>
              </w:rPr>
              <w:t xml:space="preserve">creates a </w:t>
            </w:r>
            <w:r w:rsidR="00DA53AB">
              <w:rPr>
                <w:rFonts w:cs="Times New Roman"/>
                <w:i/>
                <w:iCs/>
                <w:noProof/>
                <w:szCs w:val="20"/>
              </w:rPr>
              <w:t>subscription c</w:t>
            </w:r>
            <w:r w:rsidR="00B14B3B" w:rsidRPr="00B14B3B">
              <w:rPr>
                <w:rFonts w:cs="Times New Roman"/>
                <w:i/>
                <w:iCs/>
                <w:noProof/>
                <w:szCs w:val="20"/>
              </w:rPr>
              <w:t>hannel</w:t>
            </w:r>
            <w:r w:rsidR="00B14B3B">
              <w:rPr>
                <w:rFonts w:cs="Times New Roman"/>
                <w:i/>
                <w:iCs/>
                <w:noProof/>
                <w:szCs w:val="20"/>
              </w:rPr>
              <w:t xml:space="preserve"> </w:t>
            </w:r>
            <w:r w:rsidR="00B14B3B">
              <w:rPr>
                <w:rFonts w:cs="Times New Roman"/>
                <w:noProof/>
                <w:szCs w:val="20"/>
              </w:rPr>
              <w:t>used for the flow of notifications.</w:t>
            </w:r>
          </w:p>
          <w:p w14:paraId="412A957B" w14:textId="5CCCE0B7" w:rsidR="002A068C" w:rsidRDefault="00A87412" w:rsidP="002A068C">
            <w:pPr>
              <w:cnfStyle w:val="000000000000" w:firstRow="0" w:lastRow="0" w:firstColumn="0" w:lastColumn="0" w:oddVBand="0" w:evenVBand="0" w:oddHBand="0" w:evenHBand="0" w:firstRowFirstColumn="0" w:firstRowLastColumn="0" w:lastRowFirstColumn="0" w:lastRowLastColumn="0"/>
              <w:rPr>
                <w:rFonts w:cs="Times New Roman"/>
                <w:noProof/>
                <w:szCs w:val="20"/>
              </w:rPr>
            </w:pPr>
            <w:r>
              <w:rPr>
                <w:rFonts w:cs="Times New Roman"/>
                <w:noProof/>
                <w:szCs w:val="20"/>
              </w:rPr>
              <w:t xml:space="preserve">The UC MUST cover the default </w:t>
            </w:r>
            <w:r w:rsidR="00034BBA" w:rsidRPr="002A068C">
              <w:rPr>
                <w:rFonts w:cs="Times New Roman"/>
                <w:i/>
                <w:iCs/>
                <w:noProof/>
                <w:szCs w:val="20"/>
              </w:rPr>
              <w:t>tapi-notification</w:t>
            </w:r>
            <w:r w:rsidR="00034BBA">
              <w:rPr>
                <w:rFonts w:cs="Times New Roman"/>
                <w:noProof/>
                <w:szCs w:val="20"/>
              </w:rPr>
              <w:t xml:space="preserve"> stream</w:t>
            </w:r>
            <w:r>
              <w:rPr>
                <w:rFonts w:cs="Times New Roman"/>
                <w:noProof/>
                <w:szCs w:val="20"/>
              </w:rPr>
              <w:t xml:space="preserve"> and MAY cover RESTCONF subscription t</w:t>
            </w:r>
            <w:r w:rsidR="00E43A74">
              <w:rPr>
                <w:rFonts w:cs="Times New Roman"/>
                <w:noProof/>
                <w:szCs w:val="20"/>
              </w:rPr>
              <w:t>o additional streams</w:t>
            </w:r>
            <w:r w:rsidR="002A068C">
              <w:rPr>
                <w:rFonts w:cs="Times New Roman"/>
                <w:noProof/>
                <w:szCs w:val="20"/>
              </w:rPr>
              <w:t>. I</w:t>
            </w:r>
            <w:r w:rsidR="00E43A74">
              <w:rPr>
                <w:rFonts w:cs="Times New Roman"/>
                <w:noProof/>
                <w:szCs w:val="20"/>
              </w:rPr>
              <w:t xml:space="preserve">n this version of the RIA, the creation of additional streams is only supported via the creation of TAPI NotificationSubscriptionServices, as specified in Section </w:t>
            </w:r>
            <w:r w:rsidR="00E43A74">
              <w:rPr>
                <w:rFonts w:cs="Times New Roman"/>
                <w:noProof/>
                <w:szCs w:val="20"/>
              </w:rPr>
              <w:fldChar w:fldCharType="begin"/>
            </w:r>
            <w:r w:rsidR="00E43A74">
              <w:rPr>
                <w:rFonts w:cs="Times New Roman"/>
                <w:noProof/>
                <w:szCs w:val="20"/>
              </w:rPr>
              <w:instrText xml:space="preserve"> REF _Ref85716998 \r \h </w:instrText>
            </w:r>
            <w:r w:rsidR="00E43A74">
              <w:rPr>
                <w:rFonts w:cs="Times New Roman"/>
                <w:noProof/>
                <w:szCs w:val="20"/>
              </w:rPr>
            </w:r>
            <w:r w:rsidR="00E43A74">
              <w:rPr>
                <w:rFonts w:cs="Times New Roman"/>
                <w:noProof/>
                <w:szCs w:val="20"/>
              </w:rPr>
              <w:fldChar w:fldCharType="separate"/>
            </w:r>
            <w:r w:rsidR="00DB0408">
              <w:rPr>
                <w:rFonts w:cs="Times New Roman"/>
                <w:noProof/>
                <w:szCs w:val="20"/>
              </w:rPr>
              <w:t>2.7.1.4</w:t>
            </w:r>
            <w:r w:rsidR="00E43A74">
              <w:rPr>
                <w:rFonts w:cs="Times New Roman"/>
                <w:noProof/>
                <w:szCs w:val="20"/>
              </w:rPr>
              <w:fldChar w:fldCharType="end"/>
            </w:r>
            <w:r w:rsidR="00CE7E3F">
              <w:rPr>
                <w:rFonts w:cs="Times New Roman"/>
                <w:noProof/>
                <w:szCs w:val="20"/>
              </w:rPr>
              <w:t xml:space="preserve">. This </w:t>
            </w:r>
            <w:r w:rsidR="002A068C">
              <w:rPr>
                <w:rFonts w:cs="Times New Roman"/>
                <w:noProof/>
                <w:szCs w:val="20"/>
              </w:rPr>
              <w:t>creation is limited to the specification of filters as shown in the YANG tree fragment</w:t>
            </w:r>
            <w:r w:rsidR="003F7593">
              <w:rPr>
                <w:rFonts w:cs="Times New Roman"/>
                <w:noProof/>
                <w:szCs w:val="20"/>
              </w:rPr>
              <w:t>:</w:t>
            </w:r>
          </w:p>
          <w:p w14:paraId="19B5621B" w14:textId="77777777" w:rsidR="002A068C" w:rsidRPr="0083336F" w:rsidRDefault="002A068C" w:rsidP="002A068C">
            <w:pPr>
              <w:pStyle w:val="yang-tree"/>
              <w:cnfStyle w:val="000000000000" w:firstRow="0" w:lastRow="0" w:firstColumn="0" w:lastColumn="0" w:oddVBand="0" w:evenVBand="0" w:oddHBand="0" w:evenHBand="0" w:firstRowFirstColumn="0" w:firstRowLastColumn="0" w:lastRowFirstColumn="0" w:lastRowLastColumn="0"/>
              <w:rPr>
                <w:sz w:val="16"/>
                <w:szCs w:val="16"/>
              </w:rPr>
            </w:pPr>
            <w:r w:rsidRPr="0083336F">
              <w:rPr>
                <w:sz w:val="16"/>
                <w:szCs w:val="16"/>
              </w:rPr>
              <w:t xml:space="preserve">module: </w:t>
            </w:r>
            <w:proofErr w:type="spellStart"/>
            <w:r w:rsidRPr="0083336F">
              <w:rPr>
                <w:sz w:val="16"/>
                <w:szCs w:val="16"/>
              </w:rPr>
              <w:t>tapi</w:t>
            </w:r>
            <w:proofErr w:type="spellEnd"/>
            <w:r w:rsidRPr="0083336F">
              <w:rPr>
                <w:sz w:val="16"/>
                <w:szCs w:val="16"/>
              </w:rPr>
              <w:t>-notification</w:t>
            </w:r>
          </w:p>
          <w:p w14:paraId="5E817827" w14:textId="77777777" w:rsidR="002A068C" w:rsidRPr="0083336F" w:rsidRDefault="002A068C" w:rsidP="002A068C">
            <w:pPr>
              <w:pStyle w:val="yang-tree"/>
              <w:cnfStyle w:val="000000000000" w:firstRow="0" w:lastRow="0" w:firstColumn="0" w:lastColumn="0" w:oddVBand="0" w:evenVBand="0" w:oddHBand="0" w:evenHBand="0" w:firstRowFirstColumn="0" w:firstRowLastColumn="0" w:lastRowFirstColumn="0" w:lastRowLastColumn="0"/>
              <w:rPr>
                <w:sz w:val="16"/>
                <w:szCs w:val="16"/>
              </w:rPr>
            </w:pPr>
            <w:r w:rsidRPr="0083336F">
              <w:rPr>
                <w:sz w:val="16"/>
                <w:szCs w:val="16"/>
              </w:rPr>
              <w:t xml:space="preserve">  augment /</w:t>
            </w:r>
            <w:proofErr w:type="spellStart"/>
            <w:r w:rsidRPr="0083336F">
              <w:rPr>
                <w:sz w:val="16"/>
                <w:szCs w:val="16"/>
              </w:rPr>
              <w:t>tapi-</w:t>
            </w:r>
            <w:proofErr w:type="gramStart"/>
            <w:r w:rsidRPr="0083336F">
              <w:rPr>
                <w:sz w:val="16"/>
                <w:szCs w:val="16"/>
              </w:rPr>
              <w:t>common:context</w:t>
            </w:r>
            <w:proofErr w:type="spellEnd"/>
            <w:proofErr w:type="gramEnd"/>
            <w:r w:rsidRPr="0083336F">
              <w:rPr>
                <w:sz w:val="16"/>
                <w:szCs w:val="16"/>
              </w:rPr>
              <w:t>:</w:t>
            </w:r>
          </w:p>
          <w:p w14:paraId="27EB61E9" w14:textId="77777777" w:rsidR="002A068C" w:rsidRPr="0083336F" w:rsidRDefault="002A068C" w:rsidP="002A068C">
            <w:pPr>
              <w:pStyle w:val="yang-tree"/>
              <w:cnfStyle w:val="000000000000" w:firstRow="0" w:lastRow="0" w:firstColumn="0" w:lastColumn="0" w:oddVBand="0" w:evenVBand="0" w:oddHBand="0" w:evenHBand="0" w:firstRowFirstColumn="0" w:firstRowLastColumn="0" w:lastRowFirstColumn="0" w:lastRowLastColumn="0"/>
              <w:rPr>
                <w:sz w:val="16"/>
                <w:szCs w:val="16"/>
              </w:rPr>
            </w:pPr>
            <w:r w:rsidRPr="0083336F">
              <w:rPr>
                <w:sz w:val="16"/>
                <w:szCs w:val="16"/>
              </w:rPr>
              <w:t xml:space="preserve">    +--</w:t>
            </w:r>
            <w:proofErr w:type="spellStart"/>
            <w:r w:rsidRPr="0083336F">
              <w:rPr>
                <w:sz w:val="16"/>
                <w:szCs w:val="16"/>
              </w:rPr>
              <w:t>rw</w:t>
            </w:r>
            <w:proofErr w:type="spellEnd"/>
            <w:r w:rsidRPr="0083336F">
              <w:rPr>
                <w:sz w:val="16"/>
                <w:szCs w:val="16"/>
              </w:rPr>
              <w:t xml:space="preserve"> notification-context</w:t>
            </w:r>
          </w:p>
          <w:p w14:paraId="0C17F726" w14:textId="77777777" w:rsidR="002A068C" w:rsidRPr="0083336F" w:rsidRDefault="002A068C" w:rsidP="002A068C">
            <w:pPr>
              <w:pStyle w:val="yang-tree"/>
              <w:cnfStyle w:val="000000000000" w:firstRow="0" w:lastRow="0" w:firstColumn="0" w:lastColumn="0" w:oddVBand="0" w:evenVBand="0" w:oddHBand="0" w:evenHBand="0" w:firstRowFirstColumn="0" w:firstRowLastColumn="0" w:lastRowFirstColumn="0" w:lastRowLastColumn="0"/>
              <w:rPr>
                <w:sz w:val="16"/>
                <w:szCs w:val="16"/>
              </w:rPr>
            </w:pPr>
            <w:r w:rsidRPr="0083336F">
              <w:rPr>
                <w:sz w:val="16"/>
                <w:szCs w:val="16"/>
              </w:rPr>
              <w:t xml:space="preserve">       +--</w:t>
            </w:r>
            <w:proofErr w:type="spellStart"/>
            <w:r w:rsidRPr="0083336F">
              <w:rPr>
                <w:sz w:val="16"/>
                <w:szCs w:val="16"/>
              </w:rPr>
              <w:t>rw</w:t>
            </w:r>
            <w:proofErr w:type="spellEnd"/>
            <w:r w:rsidRPr="0083336F">
              <w:rPr>
                <w:sz w:val="16"/>
                <w:szCs w:val="16"/>
              </w:rPr>
              <w:t xml:space="preserve"> </w:t>
            </w:r>
            <w:proofErr w:type="spellStart"/>
            <w:r w:rsidRPr="0083336F">
              <w:rPr>
                <w:sz w:val="16"/>
                <w:szCs w:val="16"/>
              </w:rPr>
              <w:t>notif</w:t>
            </w:r>
            <w:proofErr w:type="spellEnd"/>
            <w:r w:rsidRPr="0083336F">
              <w:rPr>
                <w:sz w:val="16"/>
                <w:szCs w:val="16"/>
              </w:rPr>
              <w:t>-subscription* [</w:t>
            </w:r>
            <w:proofErr w:type="spellStart"/>
            <w:r w:rsidRPr="0083336F">
              <w:rPr>
                <w:sz w:val="16"/>
                <w:szCs w:val="16"/>
              </w:rPr>
              <w:t>uuid</w:t>
            </w:r>
            <w:proofErr w:type="spellEnd"/>
            <w:r w:rsidRPr="0083336F">
              <w:rPr>
                <w:sz w:val="16"/>
                <w:szCs w:val="16"/>
              </w:rPr>
              <w:t>]</w:t>
            </w:r>
          </w:p>
          <w:p w14:paraId="0E711592" w14:textId="77777777" w:rsidR="002A068C" w:rsidRPr="0083336F" w:rsidRDefault="002A068C" w:rsidP="002A068C">
            <w:pPr>
              <w:pStyle w:val="yang-tree"/>
              <w:cnfStyle w:val="000000000000" w:firstRow="0" w:lastRow="0" w:firstColumn="0" w:lastColumn="0" w:oddVBand="0" w:evenVBand="0" w:oddHBand="0" w:evenHBand="0" w:firstRowFirstColumn="0" w:firstRowLastColumn="0" w:lastRowFirstColumn="0" w:lastRowLastColumn="0"/>
              <w:rPr>
                <w:sz w:val="16"/>
                <w:szCs w:val="16"/>
              </w:rPr>
            </w:pPr>
            <w:r w:rsidRPr="0083336F">
              <w:rPr>
                <w:sz w:val="16"/>
                <w:szCs w:val="16"/>
              </w:rPr>
              <w:t xml:space="preserve">       </w:t>
            </w:r>
            <w:proofErr w:type="gramStart"/>
            <w:r w:rsidRPr="0083336F">
              <w:rPr>
                <w:sz w:val="16"/>
                <w:szCs w:val="16"/>
              </w:rPr>
              <w:t>|  +</w:t>
            </w:r>
            <w:proofErr w:type="gramEnd"/>
            <w:r w:rsidRPr="0083336F">
              <w:rPr>
                <w:sz w:val="16"/>
                <w:szCs w:val="16"/>
              </w:rPr>
              <w:t>--</w:t>
            </w:r>
            <w:proofErr w:type="spellStart"/>
            <w:r w:rsidRPr="0083336F">
              <w:rPr>
                <w:sz w:val="16"/>
                <w:szCs w:val="16"/>
              </w:rPr>
              <w:t>rw</w:t>
            </w:r>
            <w:proofErr w:type="spellEnd"/>
            <w:r w:rsidRPr="0083336F">
              <w:rPr>
                <w:sz w:val="16"/>
                <w:szCs w:val="16"/>
              </w:rPr>
              <w:t xml:space="preserve"> subscription-filter</w:t>
            </w:r>
          </w:p>
          <w:p w14:paraId="23552E53" w14:textId="77777777" w:rsidR="002A068C" w:rsidRPr="0083336F" w:rsidRDefault="002A068C" w:rsidP="002A068C">
            <w:pPr>
              <w:pStyle w:val="yang-tree"/>
              <w:cnfStyle w:val="000000000000" w:firstRow="0" w:lastRow="0" w:firstColumn="0" w:lastColumn="0" w:oddVBand="0" w:evenVBand="0" w:oddHBand="0" w:evenHBand="0" w:firstRowFirstColumn="0" w:firstRowLastColumn="0" w:lastRowFirstColumn="0" w:lastRowLastColumn="0"/>
              <w:rPr>
                <w:sz w:val="16"/>
                <w:szCs w:val="16"/>
              </w:rPr>
            </w:pPr>
            <w:r w:rsidRPr="0083336F">
              <w:rPr>
                <w:sz w:val="16"/>
                <w:szCs w:val="16"/>
              </w:rPr>
              <w:t xml:space="preserve">       </w:t>
            </w:r>
            <w:proofErr w:type="gramStart"/>
            <w:r w:rsidRPr="0083336F">
              <w:rPr>
                <w:sz w:val="16"/>
                <w:szCs w:val="16"/>
              </w:rPr>
              <w:t>|  |</w:t>
            </w:r>
            <w:proofErr w:type="gramEnd"/>
            <w:r w:rsidRPr="0083336F">
              <w:rPr>
                <w:sz w:val="16"/>
                <w:szCs w:val="16"/>
              </w:rPr>
              <w:t xml:space="preserve">  +--</w:t>
            </w:r>
            <w:proofErr w:type="spellStart"/>
            <w:r w:rsidRPr="0083336F">
              <w:rPr>
                <w:sz w:val="16"/>
                <w:szCs w:val="16"/>
              </w:rPr>
              <w:t>rw</w:t>
            </w:r>
            <w:proofErr w:type="spellEnd"/>
            <w:r w:rsidRPr="0083336F">
              <w:rPr>
                <w:sz w:val="16"/>
                <w:szCs w:val="16"/>
              </w:rPr>
              <w:t xml:space="preserve"> requested-notification-types*   notification-type</w:t>
            </w:r>
          </w:p>
          <w:p w14:paraId="15DEE70B" w14:textId="77777777" w:rsidR="002A068C" w:rsidRPr="0083336F" w:rsidRDefault="002A068C" w:rsidP="002A068C">
            <w:pPr>
              <w:pStyle w:val="yang-tree"/>
              <w:cnfStyle w:val="000000000000" w:firstRow="0" w:lastRow="0" w:firstColumn="0" w:lastColumn="0" w:oddVBand="0" w:evenVBand="0" w:oddHBand="0" w:evenHBand="0" w:firstRowFirstColumn="0" w:firstRowLastColumn="0" w:lastRowFirstColumn="0" w:lastRowLastColumn="0"/>
              <w:rPr>
                <w:sz w:val="16"/>
                <w:szCs w:val="16"/>
              </w:rPr>
            </w:pPr>
            <w:r w:rsidRPr="0083336F">
              <w:rPr>
                <w:sz w:val="16"/>
                <w:szCs w:val="16"/>
              </w:rPr>
              <w:t xml:space="preserve">       </w:t>
            </w:r>
            <w:proofErr w:type="gramStart"/>
            <w:r w:rsidRPr="0083336F">
              <w:rPr>
                <w:sz w:val="16"/>
                <w:szCs w:val="16"/>
              </w:rPr>
              <w:t>|  |</w:t>
            </w:r>
            <w:proofErr w:type="gramEnd"/>
            <w:r w:rsidRPr="0083336F">
              <w:rPr>
                <w:sz w:val="16"/>
                <w:szCs w:val="16"/>
              </w:rPr>
              <w:t xml:space="preserve">  +--</w:t>
            </w:r>
            <w:proofErr w:type="spellStart"/>
            <w:r w:rsidRPr="0083336F">
              <w:rPr>
                <w:sz w:val="16"/>
                <w:szCs w:val="16"/>
              </w:rPr>
              <w:t>rw</w:t>
            </w:r>
            <w:proofErr w:type="spellEnd"/>
            <w:r w:rsidRPr="0083336F">
              <w:rPr>
                <w:sz w:val="16"/>
                <w:szCs w:val="16"/>
              </w:rPr>
              <w:t xml:space="preserve"> requested-object-types*         object-type</w:t>
            </w:r>
          </w:p>
          <w:p w14:paraId="23525003" w14:textId="77777777" w:rsidR="002A068C" w:rsidRPr="0083336F" w:rsidRDefault="002A068C" w:rsidP="002A068C">
            <w:pPr>
              <w:pStyle w:val="yang-tree"/>
              <w:cnfStyle w:val="000000000000" w:firstRow="0" w:lastRow="0" w:firstColumn="0" w:lastColumn="0" w:oddVBand="0" w:evenVBand="0" w:oddHBand="0" w:evenHBand="0" w:firstRowFirstColumn="0" w:firstRowLastColumn="0" w:lastRowFirstColumn="0" w:lastRowLastColumn="0"/>
              <w:rPr>
                <w:sz w:val="16"/>
                <w:szCs w:val="16"/>
              </w:rPr>
            </w:pPr>
            <w:r w:rsidRPr="0083336F">
              <w:rPr>
                <w:sz w:val="16"/>
                <w:szCs w:val="16"/>
              </w:rPr>
              <w:t xml:space="preserve">       </w:t>
            </w:r>
            <w:proofErr w:type="gramStart"/>
            <w:r w:rsidRPr="0083336F">
              <w:rPr>
                <w:sz w:val="16"/>
                <w:szCs w:val="16"/>
              </w:rPr>
              <w:t>|  |</w:t>
            </w:r>
            <w:proofErr w:type="gramEnd"/>
            <w:r w:rsidRPr="0083336F">
              <w:rPr>
                <w:sz w:val="16"/>
                <w:szCs w:val="16"/>
              </w:rPr>
              <w:t xml:space="preserve">  +--</w:t>
            </w:r>
            <w:proofErr w:type="spellStart"/>
            <w:r w:rsidRPr="0083336F">
              <w:rPr>
                <w:sz w:val="16"/>
                <w:szCs w:val="16"/>
              </w:rPr>
              <w:t>rw</w:t>
            </w:r>
            <w:proofErr w:type="spellEnd"/>
            <w:r w:rsidRPr="0083336F">
              <w:rPr>
                <w:sz w:val="16"/>
                <w:szCs w:val="16"/>
              </w:rPr>
              <w:t xml:space="preserve"> requested-layer-protocols*      </w:t>
            </w:r>
            <w:proofErr w:type="spellStart"/>
            <w:r w:rsidRPr="0083336F">
              <w:rPr>
                <w:sz w:val="16"/>
                <w:szCs w:val="16"/>
              </w:rPr>
              <w:t>tapi-</w:t>
            </w:r>
            <w:proofErr w:type="gramStart"/>
            <w:r w:rsidRPr="0083336F">
              <w:rPr>
                <w:sz w:val="16"/>
                <w:szCs w:val="16"/>
              </w:rPr>
              <w:t>common:layer</w:t>
            </w:r>
            <w:proofErr w:type="gramEnd"/>
            <w:r w:rsidRPr="0083336F">
              <w:rPr>
                <w:sz w:val="16"/>
                <w:szCs w:val="16"/>
              </w:rPr>
              <w:t>-protocol-name</w:t>
            </w:r>
            <w:proofErr w:type="spellEnd"/>
          </w:p>
          <w:p w14:paraId="27D453B7" w14:textId="77777777" w:rsidR="002A068C" w:rsidRPr="0083336F" w:rsidRDefault="002A068C" w:rsidP="002A068C">
            <w:pPr>
              <w:pStyle w:val="yang-tree"/>
              <w:cnfStyle w:val="000000000000" w:firstRow="0" w:lastRow="0" w:firstColumn="0" w:lastColumn="0" w:oddVBand="0" w:evenVBand="0" w:oddHBand="0" w:evenHBand="0" w:firstRowFirstColumn="0" w:firstRowLastColumn="0" w:lastRowFirstColumn="0" w:lastRowLastColumn="0"/>
              <w:rPr>
                <w:sz w:val="16"/>
                <w:szCs w:val="16"/>
              </w:rPr>
            </w:pPr>
            <w:r w:rsidRPr="0083336F">
              <w:rPr>
                <w:sz w:val="16"/>
                <w:szCs w:val="16"/>
              </w:rPr>
              <w:t xml:space="preserve">       </w:t>
            </w:r>
            <w:proofErr w:type="gramStart"/>
            <w:r w:rsidRPr="0083336F">
              <w:rPr>
                <w:sz w:val="16"/>
                <w:szCs w:val="16"/>
              </w:rPr>
              <w:t>|  |</w:t>
            </w:r>
            <w:proofErr w:type="gramEnd"/>
            <w:r w:rsidRPr="0083336F">
              <w:rPr>
                <w:sz w:val="16"/>
                <w:szCs w:val="16"/>
              </w:rPr>
              <w:t xml:space="preserve">  +--</w:t>
            </w:r>
            <w:proofErr w:type="spellStart"/>
            <w:r w:rsidRPr="0083336F">
              <w:rPr>
                <w:sz w:val="16"/>
                <w:szCs w:val="16"/>
              </w:rPr>
              <w:t>rw</w:t>
            </w:r>
            <w:proofErr w:type="spellEnd"/>
            <w:r w:rsidRPr="0083336F">
              <w:rPr>
                <w:sz w:val="16"/>
                <w:szCs w:val="16"/>
              </w:rPr>
              <w:t xml:space="preserve"> requested-object-identifier*    </w:t>
            </w:r>
            <w:proofErr w:type="spellStart"/>
            <w:r w:rsidRPr="0083336F">
              <w:rPr>
                <w:sz w:val="16"/>
                <w:szCs w:val="16"/>
              </w:rPr>
              <w:t>tapi-</w:t>
            </w:r>
            <w:proofErr w:type="gramStart"/>
            <w:r w:rsidRPr="0083336F">
              <w:rPr>
                <w:sz w:val="16"/>
                <w:szCs w:val="16"/>
              </w:rPr>
              <w:t>common:uuid</w:t>
            </w:r>
            <w:proofErr w:type="spellEnd"/>
            <w:proofErr w:type="gramEnd"/>
          </w:p>
          <w:p w14:paraId="179C580B" w14:textId="77777777" w:rsidR="002A068C" w:rsidRPr="0083336F" w:rsidRDefault="002A068C" w:rsidP="002A068C">
            <w:pPr>
              <w:pStyle w:val="yang-tree"/>
              <w:cnfStyle w:val="000000000000" w:firstRow="0" w:lastRow="0" w:firstColumn="0" w:lastColumn="0" w:oddVBand="0" w:evenVBand="0" w:oddHBand="0" w:evenHBand="0" w:firstRowFirstColumn="0" w:firstRowLastColumn="0" w:lastRowFirstColumn="0" w:lastRowLastColumn="0"/>
              <w:rPr>
                <w:sz w:val="16"/>
                <w:szCs w:val="16"/>
              </w:rPr>
            </w:pPr>
            <w:r w:rsidRPr="0083336F">
              <w:rPr>
                <w:sz w:val="16"/>
                <w:szCs w:val="16"/>
              </w:rPr>
              <w:t xml:space="preserve">       </w:t>
            </w:r>
            <w:proofErr w:type="gramStart"/>
            <w:r w:rsidRPr="0083336F">
              <w:rPr>
                <w:sz w:val="16"/>
                <w:szCs w:val="16"/>
              </w:rPr>
              <w:t>|  |</w:t>
            </w:r>
            <w:proofErr w:type="gramEnd"/>
            <w:r w:rsidRPr="0083336F">
              <w:rPr>
                <w:sz w:val="16"/>
                <w:szCs w:val="16"/>
              </w:rPr>
              <w:t xml:space="preserve">  +--</w:t>
            </w:r>
            <w:proofErr w:type="spellStart"/>
            <w:r w:rsidRPr="0083336F">
              <w:rPr>
                <w:sz w:val="16"/>
                <w:szCs w:val="16"/>
              </w:rPr>
              <w:t>rw</w:t>
            </w:r>
            <w:proofErr w:type="spellEnd"/>
            <w:r w:rsidRPr="0083336F">
              <w:rPr>
                <w:sz w:val="16"/>
                <w:szCs w:val="16"/>
              </w:rPr>
              <w:t xml:space="preserve"> include-content?                </w:t>
            </w:r>
            <w:proofErr w:type="spellStart"/>
            <w:r w:rsidRPr="0083336F">
              <w:rPr>
                <w:sz w:val="16"/>
                <w:szCs w:val="16"/>
              </w:rPr>
              <w:t>boolean</w:t>
            </w:r>
            <w:proofErr w:type="spellEnd"/>
          </w:p>
          <w:p w14:paraId="63EA5930" w14:textId="77777777" w:rsidR="002A068C" w:rsidRPr="0083336F" w:rsidRDefault="002A068C" w:rsidP="002A068C">
            <w:pPr>
              <w:pStyle w:val="yang-tree"/>
              <w:cnfStyle w:val="000000000000" w:firstRow="0" w:lastRow="0" w:firstColumn="0" w:lastColumn="0" w:oddVBand="0" w:evenVBand="0" w:oddHBand="0" w:evenHBand="0" w:firstRowFirstColumn="0" w:firstRowLastColumn="0" w:lastRowFirstColumn="0" w:lastRowLastColumn="0"/>
              <w:rPr>
                <w:sz w:val="16"/>
                <w:szCs w:val="16"/>
              </w:rPr>
            </w:pPr>
            <w:r w:rsidRPr="0083336F">
              <w:rPr>
                <w:sz w:val="16"/>
                <w:szCs w:val="16"/>
              </w:rPr>
              <w:t xml:space="preserve">       </w:t>
            </w:r>
            <w:proofErr w:type="gramStart"/>
            <w:r w:rsidRPr="0083336F">
              <w:rPr>
                <w:sz w:val="16"/>
                <w:szCs w:val="16"/>
              </w:rPr>
              <w:t>|  |</w:t>
            </w:r>
            <w:proofErr w:type="gramEnd"/>
            <w:r w:rsidRPr="0083336F">
              <w:rPr>
                <w:sz w:val="16"/>
                <w:szCs w:val="16"/>
              </w:rPr>
              <w:t xml:space="preserve">  +--</w:t>
            </w:r>
            <w:proofErr w:type="spellStart"/>
            <w:r w:rsidRPr="0083336F">
              <w:rPr>
                <w:sz w:val="16"/>
                <w:szCs w:val="16"/>
              </w:rPr>
              <w:t>rw</w:t>
            </w:r>
            <w:proofErr w:type="spellEnd"/>
            <w:r w:rsidRPr="0083336F">
              <w:rPr>
                <w:sz w:val="16"/>
                <w:szCs w:val="16"/>
              </w:rPr>
              <w:t xml:space="preserve"> local-id?                       string</w:t>
            </w:r>
          </w:p>
          <w:p w14:paraId="306C734F" w14:textId="77777777" w:rsidR="002A068C" w:rsidRPr="0083336F" w:rsidRDefault="002A068C" w:rsidP="002A068C">
            <w:pPr>
              <w:pStyle w:val="yang-tree"/>
              <w:cnfStyle w:val="000000000000" w:firstRow="0" w:lastRow="0" w:firstColumn="0" w:lastColumn="0" w:oddVBand="0" w:evenVBand="0" w:oddHBand="0" w:evenHBand="0" w:firstRowFirstColumn="0" w:firstRowLastColumn="0" w:lastRowFirstColumn="0" w:lastRowLastColumn="0"/>
              <w:rPr>
                <w:sz w:val="16"/>
                <w:szCs w:val="16"/>
              </w:rPr>
            </w:pPr>
            <w:r w:rsidRPr="0083336F">
              <w:rPr>
                <w:sz w:val="16"/>
                <w:szCs w:val="16"/>
              </w:rPr>
              <w:t xml:space="preserve">       </w:t>
            </w:r>
            <w:proofErr w:type="gramStart"/>
            <w:r w:rsidRPr="0083336F">
              <w:rPr>
                <w:sz w:val="16"/>
                <w:szCs w:val="16"/>
              </w:rPr>
              <w:t>|  |</w:t>
            </w:r>
            <w:proofErr w:type="gramEnd"/>
            <w:r w:rsidRPr="0083336F">
              <w:rPr>
                <w:sz w:val="16"/>
                <w:szCs w:val="16"/>
              </w:rPr>
              <w:t xml:space="preserve">  +--</w:t>
            </w:r>
            <w:proofErr w:type="spellStart"/>
            <w:r w:rsidRPr="0083336F">
              <w:rPr>
                <w:sz w:val="16"/>
                <w:szCs w:val="16"/>
              </w:rPr>
              <w:t>rw</w:t>
            </w:r>
            <w:proofErr w:type="spellEnd"/>
            <w:r w:rsidRPr="0083336F">
              <w:rPr>
                <w:sz w:val="16"/>
                <w:szCs w:val="16"/>
              </w:rPr>
              <w:t xml:space="preserve"> name* [value-name]</w:t>
            </w:r>
          </w:p>
          <w:p w14:paraId="4B90749E" w14:textId="77777777" w:rsidR="002A068C" w:rsidRPr="0083336F" w:rsidRDefault="002A068C" w:rsidP="002A068C">
            <w:pPr>
              <w:pStyle w:val="yang-tree"/>
              <w:cnfStyle w:val="000000000000" w:firstRow="0" w:lastRow="0" w:firstColumn="0" w:lastColumn="0" w:oddVBand="0" w:evenVBand="0" w:oddHBand="0" w:evenHBand="0" w:firstRowFirstColumn="0" w:firstRowLastColumn="0" w:lastRowFirstColumn="0" w:lastRowLastColumn="0"/>
              <w:rPr>
                <w:sz w:val="16"/>
                <w:szCs w:val="16"/>
              </w:rPr>
            </w:pPr>
            <w:r w:rsidRPr="0083336F">
              <w:rPr>
                <w:sz w:val="16"/>
                <w:szCs w:val="16"/>
              </w:rPr>
              <w:t xml:space="preserve">       </w:t>
            </w:r>
            <w:proofErr w:type="gramStart"/>
            <w:r w:rsidRPr="0083336F">
              <w:rPr>
                <w:sz w:val="16"/>
                <w:szCs w:val="16"/>
              </w:rPr>
              <w:t>|  |</w:t>
            </w:r>
            <w:proofErr w:type="gramEnd"/>
            <w:r w:rsidRPr="0083336F">
              <w:rPr>
                <w:sz w:val="16"/>
                <w:szCs w:val="16"/>
              </w:rPr>
              <w:t xml:space="preserve">     +--</w:t>
            </w:r>
            <w:proofErr w:type="spellStart"/>
            <w:r w:rsidRPr="0083336F">
              <w:rPr>
                <w:sz w:val="16"/>
                <w:szCs w:val="16"/>
              </w:rPr>
              <w:t>rw</w:t>
            </w:r>
            <w:proofErr w:type="spellEnd"/>
            <w:r w:rsidRPr="0083336F">
              <w:rPr>
                <w:sz w:val="16"/>
                <w:szCs w:val="16"/>
              </w:rPr>
              <w:t xml:space="preserve"> value-name    string</w:t>
            </w:r>
          </w:p>
          <w:p w14:paraId="7FD69FD8" w14:textId="77777777" w:rsidR="002A068C" w:rsidRPr="0083336F" w:rsidRDefault="002A068C" w:rsidP="002A068C">
            <w:pPr>
              <w:pStyle w:val="yang-tree"/>
              <w:cnfStyle w:val="000000000000" w:firstRow="0" w:lastRow="0" w:firstColumn="0" w:lastColumn="0" w:oddVBand="0" w:evenVBand="0" w:oddHBand="0" w:evenHBand="0" w:firstRowFirstColumn="0" w:firstRowLastColumn="0" w:lastRowFirstColumn="0" w:lastRowLastColumn="0"/>
              <w:rPr>
                <w:sz w:val="16"/>
                <w:szCs w:val="16"/>
              </w:rPr>
            </w:pPr>
            <w:r w:rsidRPr="0083336F">
              <w:rPr>
                <w:sz w:val="16"/>
                <w:szCs w:val="16"/>
              </w:rPr>
              <w:t xml:space="preserve">       </w:t>
            </w:r>
            <w:proofErr w:type="gramStart"/>
            <w:r w:rsidRPr="0083336F">
              <w:rPr>
                <w:sz w:val="16"/>
                <w:szCs w:val="16"/>
              </w:rPr>
              <w:t>|  |</w:t>
            </w:r>
            <w:proofErr w:type="gramEnd"/>
            <w:r w:rsidRPr="0083336F">
              <w:rPr>
                <w:sz w:val="16"/>
                <w:szCs w:val="16"/>
              </w:rPr>
              <w:t xml:space="preserve">     +--</w:t>
            </w:r>
            <w:proofErr w:type="spellStart"/>
            <w:r w:rsidRPr="0083336F">
              <w:rPr>
                <w:sz w:val="16"/>
                <w:szCs w:val="16"/>
              </w:rPr>
              <w:t>rw</w:t>
            </w:r>
            <w:proofErr w:type="spellEnd"/>
            <w:r w:rsidRPr="0083336F">
              <w:rPr>
                <w:sz w:val="16"/>
                <w:szCs w:val="16"/>
              </w:rPr>
              <w:t xml:space="preserve"> value?        string</w:t>
            </w:r>
          </w:p>
          <w:p w14:paraId="1C38914A" w14:textId="77777777" w:rsidR="002A068C" w:rsidRDefault="002A068C">
            <w:pPr>
              <w:cnfStyle w:val="000000000000" w:firstRow="0" w:lastRow="0" w:firstColumn="0" w:lastColumn="0" w:oddVBand="0" w:evenVBand="0" w:oddHBand="0" w:evenHBand="0" w:firstRowFirstColumn="0" w:firstRowLastColumn="0" w:lastRowFirstColumn="0" w:lastRowLastColumn="0"/>
              <w:rPr>
                <w:rFonts w:cs="Times New Roman"/>
                <w:noProof/>
                <w:szCs w:val="20"/>
              </w:rPr>
            </w:pPr>
          </w:p>
          <w:p w14:paraId="73D9168E" w14:textId="51BA8E86" w:rsidR="000E5431" w:rsidRDefault="000E5431">
            <w:pPr>
              <w:cnfStyle w:val="000000000000" w:firstRow="0" w:lastRow="0" w:firstColumn="0" w:lastColumn="0" w:oddVBand="0" w:evenVBand="0" w:oddHBand="0" w:evenHBand="0" w:firstRowFirstColumn="0" w:firstRowLastColumn="0" w:lastRowFirstColumn="0" w:lastRowLastColumn="0"/>
              <w:rPr>
                <w:rFonts w:cs="Times New Roman"/>
                <w:noProof/>
                <w:szCs w:val="20"/>
              </w:rPr>
            </w:pPr>
            <w:r>
              <w:rPr>
                <w:rFonts w:cs="Times New Roman"/>
                <w:noProof/>
                <w:szCs w:val="20"/>
              </w:rPr>
              <w:lastRenderedPageBreak/>
              <w:t xml:space="preserve">Note that the creation of addional streams </w:t>
            </w:r>
            <w:r w:rsidR="001777D3">
              <w:rPr>
                <w:rFonts w:cs="Times New Roman"/>
                <w:noProof/>
                <w:szCs w:val="20"/>
              </w:rPr>
              <w:t xml:space="preserve">for filtering </w:t>
            </w:r>
            <w:r>
              <w:rPr>
                <w:rFonts w:cs="Times New Roman"/>
                <w:noProof/>
                <w:szCs w:val="20"/>
              </w:rPr>
              <w:t xml:space="preserve">MAY be </w:t>
            </w:r>
            <w:r w:rsidR="00964B36">
              <w:rPr>
                <w:rFonts w:cs="Times New Roman"/>
                <w:noProof/>
                <w:szCs w:val="20"/>
              </w:rPr>
              <w:t xml:space="preserve">emulated </w:t>
            </w:r>
            <w:r w:rsidR="0067114E">
              <w:rPr>
                <w:rFonts w:cs="Times New Roman"/>
                <w:noProof/>
                <w:szCs w:val="20"/>
              </w:rPr>
              <w:t>(</w:t>
            </w:r>
            <w:r w:rsidR="00964B36">
              <w:rPr>
                <w:rFonts w:cs="Times New Roman"/>
                <w:noProof/>
                <w:szCs w:val="20"/>
              </w:rPr>
              <w:t>similar behavior can be achieved</w:t>
            </w:r>
            <w:r w:rsidR="001777D3">
              <w:rPr>
                <w:rFonts w:cs="Times New Roman"/>
                <w:noProof/>
                <w:szCs w:val="20"/>
              </w:rPr>
              <w:t>)</w:t>
            </w:r>
            <w:r w:rsidR="00964B36">
              <w:rPr>
                <w:rFonts w:cs="Times New Roman"/>
                <w:noProof/>
                <w:szCs w:val="20"/>
              </w:rPr>
              <w:t xml:space="preserve"> by </w:t>
            </w:r>
            <w:r w:rsidR="0067114E">
              <w:rPr>
                <w:rFonts w:cs="Times New Roman"/>
                <w:noProof/>
                <w:szCs w:val="20"/>
              </w:rPr>
              <w:t xml:space="preserve">the proper </w:t>
            </w:r>
            <w:r w:rsidR="00964B36">
              <w:rPr>
                <w:rFonts w:cs="Times New Roman"/>
                <w:noProof/>
                <w:szCs w:val="20"/>
              </w:rPr>
              <w:t xml:space="preserve"> RESTCONF filter</w:t>
            </w:r>
            <w:r w:rsidR="00C04EC2">
              <w:rPr>
                <w:rFonts w:cs="Times New Roman"/>
                <w:noProof/>
                <w:szCs w:val="20"/>
              </w:rPr>
              <w:t xml:space="preserve"> applied to the default </w:t>
            </w:r>
            <w:r w:rsidR="00C04EC2" w:rsidRPr="00C04EC2">
              <w:rPr>
                <w:rFonts w:cs="Times New Roman"/>
                <w:i/>
                <w:iCs/>
                <w:noProof/>
                <w:szCs w:val="20"/>
              </w:rPr>
              <w:t>tapi-notification</w:t>
            </w:r>
            <w:r w:rsidR="00C04EC2">
              <w:rPr>
                <w:rFonts w:cs="Times New Roman"/>
                <w:noProof/>
                <w:szCs w:val="20"/>
              </w:rPr>
              <w:t xml:space="preserve"> stream</w:t>
            </w:r>
            <w:r w:rsidR="001777D3">
              <w:rPr>
                <w:rFonts w:cs="Times New Roman"/>
                <w:noProof/>
                <w:szCs w:val="20"/>
              </w:rPr>
              <w:t xml:space="preserve">. </w:t>
            </w:r>
          </w:p>
          <w:p w14:paraId="7CFA809E" w14:textId="6B62E2F4" w:rsidR="00ED4B7F" w:rsidRDefault="002A3DCA">
            <w:pPr>
              <w:cnfStyle w:val="000000000000" w:firstRow="0" w:lastRow="0" w:firstColumn="0" w:lastColumn="0" w:oddVBand="0" w:evenVBand="0" w:oddHBand="0" w:evenHBand="0" w:firstRowFirstColumn="0" w:firstRowLastColumn="0" w:lastRowFirstColumn="0" w:lastRowLastColumn="0"/>
              <w:rPr>
                <w:rFonts w:cs="Times New Roman"/>
                <w:noProof/>
                <w:szCs w:val="20"/>
              </w:rPr>
            </w:pPr>
            <w:r>
              <w:rPr>
                <w:rFonts w:cs="Times New Roman"/>
                <w:noProof/>
                <w:szCs w:val="20"/>
              </w:rPr>
              <w:t xml:space="preserve">Notification </w:t>
            </w:r>
            <w:r w:rsidR="00ED4B7F">
              <w:rPr>
                <w:rFonts w:cs="Times New Roman"/>
                <w:noProof/>
                <w:szCs w:val="20"/>
              </w:rPr>
              <w:t>Filtering methods</w:t>
            </w:r>
            <w:r w:rsidR="00645482">
              <w:rPr>
                <w:rFonts w:cs="Times New Roman"/>
                <w:noProof/>
                <w:szCs w:val="20"/>
              </w:rPr>
              <w:t xml:space="preserve"> (can be combined)</w:t>
            </w:r>
            <w:r w:rsidR="00CF778A">
              <w:rPr>
                <w:rFonts w:cs="Times New Roman"/>
                <w:noProof/>
                <w:szCs w:val="20"/>
              </w:rPr>
              <w:t>:</w:t>
            </w:r>
          </w:p>
          <w:tbl>
            <w:tblPr>
              <w:tblStyle w:val="TableGrid"/>
              <w:tblW w:w="0" w:type="auto"/>
              <w:tblLayout w:type="fixed"/>
              <w:tblLook w:val="04A0" w:firstRow="1" w:lastRow="0" w:firstColumn="1" w:lastColumn="0" w:noHBand="0" w:noVBand="1"/>
            </w:tblPr>
            <w:tblGrid>
              <w:gridCol w:w="4373"/>
              <w:gridCol w:w="4373"/>
            </w:tblGrid>
            <w:tr w:rsidR="00A66864" w14:paraId="7973E51C" w14:textId="77777777" w:rsidTr="00A66864">
              <w:tc>
                <w:tcPr>
                  <w:tcW w:w="4373" w:type="dxa"/>
                </w:tcPr>
                <w:p w14:paraId="282264B8" w14:textId="03D745D7" w:rsidR="00A66864" w:rsidRPr="00C01084" w:rsidRDefault="00ED4B7F">
                  <w:pPr>
                    <w:rPr>
                      <w:rFonts w:cs="Times New Roman"/>
                      <w:b/>
                      <w:bCs/>
                      <w:noProof/>
                      <w:szCs w:val="20"/>
                    </w:rPr>
                  </w:pPr>
                  <w:r w:rsidRPr="00C01084">
                    <w:rPr>
                      <w:rFonts w:cs="Times New Roman"/>
                      <w:b/>
                      <w:bCs/>
                      <w:noProof/>
                      <w:szCs w:val="20"/>
                    </w:rPr>
                    <w:t>TAPI based (creation of a "filtered stream")</w:t>
                  </w:r>
                </w:p>
              </w:tc>
              <w:tc>
                <w:tcPr>
                  <w:tcW w:w="4373" w:type="dxa"/>
                </w:tcPr>
                <w:p w14:paraId="4A7EB1B2" w14:textId="7C804F24" w:rsidR="00A66864" w:rsidRPr="00C01084" w:rsidRDefault="00ED4B7F">
                  <w:pPr>
                    <w:rPr>
                      <w:rFonts w:cs="Times New Roman"/>
                      <w:b/>
                      <w:bCs/>
                      <w:noProof/>
                      <w:szCs w:val="20"/>
                    </w:rPr>
                  </w:pPr>
                  <w:r w:rsidRPr="00C01084">
                    <w:rPr>
                      <w:rFonts w:cs="Times New Roman"/>
                      <w:b/>
                      <w:bCs/>
                      <w:noProof/>
                      <w:szCs w:val="20"/>
                    </w:rPr>
                    <w:t>RESTCONF based (</w:t>
                  </w:r>
                  <w:r w:rsidR="000A2DBA">
                    <w:rPr>
                      <w:rFonts w:cs="Times New Roman"/>
                      <w:b/>
                      <w:bCs/>
                      <w:noProof/>
                      <w:szCs w:val="20"/>
                    </w:rPr>
                    <w:t>subscription</w:t>
                  </w:r>
                  <w:r w:rsidRPr="00C01084">
                    <w:rPr>
                      <w:rFonts w:cs="Times New Roman"/>
                      <w:b/>
                      <w:bCs/>
                      <w:noProof/>
                      <w:szCs w:val="20"/>
                    </w:rPr>
                    <w:t>)</w:t>
                  </w:r>
                </w:p>
              </w:tc>
            </w:tr>
            <w:tr w:rsidR="00172D57" w14:paraId="33292609" w14:textId="77777777" w:rsidTr="00A66864">
              <w:tc>
                <w:tcPr>
                  <w:tcW w:w="4373" w:type="dxa"/>
                </w:tcPr>
                <w:p w14:paraId="632D5EEE" w14:textId="15E4FA04" w:rsidR="00172D57" w:rsidRPr="000A2DBA" w:rsidRDefault="000A2DBA">
                  <w:pPr>
                    <w:rPr>
                      <w:rFonts w:cs="Times New Roman"/>
                      <w:noProof/>
                      <w:szCs w:val="20"/>
                    </w:rPr>
                  </w:pPr>
                  <w:r w:rsidRPr="000A2DBA">
                    <w:rPr>
                      <w:rFonts w:cs="Times New Roman"/>
                      <w:noProof/>
                      <w:szCs w:val="20"/>
                    </w:rPr>
                    <w:t>Creation of a filtered stream</w:t>
                  </w:r>
                  <w:r w:rsidR="004C7591">
                    <w:rPr>
                      <w:rFonts w:cs="Times New Roman"/>
                      <w:noProof/>
                      <w:szCs w:val="20"/>
                    </w:rPr>
                    <w:t xml:space="preserve"> (in addition to the existing default one)</w:t>
                  </w:r>
                </w:p>
              </w:tc>
              <w:tc>
                <w:tcPr>
                  <w:tcW w:w="4373" w:type="dxa"/>
                </w:tcPr>
                <w:p w14:paraId="5E9FCA85" w14:textId="6A0F2938" w:rsidR="00172D57" w:rsidRPr="000A2DBA" w:rsidRDefault="000A2DBA">
                  <w:pPr>
                    <w:rPr>
                      <w:rFonts w:cs="Times New Roman"/>
                      <w:noProof/>
                      <w:szCs w:val="20"/>
                    </w:rPr>
                  </w:pPr>
                  <w:r w:rsidRPr="000A2DBA">
                    <w:rPr>
                      <w:rFonts w:cs="Times New Roman"/>
                      <w:noProof/>
                      <w:szCs w:val="20"/>
                    </w:rPr>
                    <w:t>Creation of a channel</w:t>
                  </w:r>
                  <w:r w:rsidR="00744220">
                    <w:rPr>
                      <w:rFonts w:cs="Times New Roman"/>
                      <w:noProof/>
                      <w:szCs w:val="20"/>
                    </w:rPr>
                    <w:t xml:space="preserve"> (upon subscription)</w:t>
                  </w:r>
                </w:p>
              </w:tc>
            </w:tr>
            <w:tr w:rsidR="00A66864" w14:paraId="1910A4B8" w14:textId="77777777" w:rsidTr="00A66864">
              <w:tc>
                <w:tcPr>
                  <w:tcW w:w="4373" w:type="dxa"/>
                </w:tcPr>
                <w:p w14:paraId="6E294F24" w14:textId="46245A57" w:rsidR="00A66864" w:rsidRDefault="00A66864">
                  <w:pPr>
                    <w:rPr>
                      <w:rFonts w:cs="Times New Roman"/>
                      <w:noProof/>
                      <w:szCs w:val="20"/>
                    </w:rPr>
                  </w:pPr>
                </w:p>
              </w:tc>
              <w:tc>
                <w:tcPr>
                  <w:tcW w:w="4373" w:type="dxa"/>
                </w:tcPr>
                <w:p w14:paraId="41CE0E8A" w14:textId="640E0A32" w:rsidR="00A66864" w:rsidRDefault="00A66864">
                  <w:pPr>
                    <w:rPr>
                      <w:rFonts w:cs="Times New Roman"/>
                      <w:noProof/>
                      <w:szCs w:val="20"/>
                    </w:rPr>
                  </w:pPr>
                </w:p>
              </w:tc>
            </w:tr>
            <w:tr w:rsidR="00A66864" w14:paraId="57FA0BB6" w14:textId="77777777" w:rsidTr="00A66864">
              <w:tc>
                <w:tcPr>
                  <w:tcW w:w="4373" w:type="dxa"/>
                </w:tcPr>
                <w:p w14:paraId="2E8BDF7E" w14:textId="65934DD8" w:rsidR="00A66864" w:rsidRDefault="00C01084">
                  <w:pPr>
                    <w:rPr>
                      <w:rFonts w:cs="Times New Roman"/>
                      <w:noProof/>
                      <w:szCs w:val="20"/>
                    </w:rPr>
                  </w:pPr>
                  <w:r>
                    <w:rPr>
                      <w:rFonts w:cs="Times New Roman"/>
                      <w:noProof/>
                      <w:szCs w:val="20"/>
                    </w:rPr>
                    <w:t>notif-subscription/subscription-filter subtree</w:t>
                  </w:r>
                </w:p>
              </w:tc>
              <w:tc>
                <w:tcPr>
                  <w:tcW w:w="4373" w:type="dxa"/>
                </w:tcPr>
                <w:p w14:paraId="4709A48A" w14:textId="51AAE95C" w:rsidR="00A66864" w:rsidRDefault="00C01084">
                  <w:pPr>
                    <w:rPr>
                      <w:rFonts w:cs="Times New Roman"/>
                      <w:noProof/>
                      <w:szCs w:val="20"/>
                    </w:rPr>
                  </w:pPr>
                  <w:r>
                    <w:rPr>
                      <w:rFonts w:cs="Times New Roman"/>
                      <w:noProof/>
                      <w:szCs w:val="20"/>
                    </w:rPr>
                    <w:t>Filter query parameters</w:t>
                  </w:r>
                </w:p>
              </w:tc>
            </w:tr>
            <w:tr w:rsidR="00A66864" w14:paraId="62755376" w14:textId="77777777" w:rsidTr="00A66864">
              <w:tc>
                <w:tcPr>
                  <w:tcW w:w="4373" w:type="dxa"/>
                </w:tcPr>
                <w:p w14:paraId="611B0622" w14:textId="054B1F96" w:rsidR="00475431" w:rsidRDefault="00475431">
                  <w:pPr>
                    <w:rPr>
                      <w:rFonts w:cs="Times New Roman"/>
                      <w:noProof/>
                      <w:szCs w:val="20"/>
                    </w:rPr>
                  </w:pPr>
                  <w:r>
                    <w:rPr>
                      <w:rFonts w:cs="Times New Roman"/>
                      <w:noProof/>
                      <w:szCs w:val="20"/>
                    </w:rPr>
                    <w:t xml:space="preserve">Filtering </w:t>
                  </w:r>
                  <w:r w:rsidR="006A2F96">
                    <w:rPr>
                      <w:rFonts w:cs="Times New Roman"/>
                      <w:noProof/>
                      <w:szCs w:val="20"/>
                    </w:rPr>
                    <w:t>parameters</w:t>
                  </w:r>
                  <w:r>
                    <w:rPr>
                      <w:rFonts w:cs="Times New Roman"/>
                      <w:noProof/>
                      <w:szCs w:val="20"/>
                    </w:rPr>
                    <w:t>:</w:t>
                  </w:r>
                </w:p>
                <w:p w14:paraId="766DB44F" w14:textId="2D95A656" w:rsidR="00A66864" w:rsidRPr="00EA6A77" w:rsidRDefault="00611D2E">
                  <w:pPr>
                    <w:rPr>
                      <w:rFonts w:ascii="Courier New" w:hAnsi="Courier New" w:cs="Courier New"/>
                      <w:noProof/>
                      <w:sz w:val="14"/>
                      <w:szCs w:val="12"/>
                    </w:rPr>
                  </w:pPr>
                  <w:r w:rsidRPr="00EA6A77">
                    <w:rPr>
                      <w:rFonts w:ascii="Courier New" w:hAnsi="Courier New" w:cs="Courier New"/>
                      <w:noProof/>
                      <w:sz w:val="14"/>
                      <w:szCs w:val="12"/>
                    </w:rPr>
                    <w:t xml:space="preserve">requested-notification-types, </w:t>
                  </w:r>
                </w:p>
                <w:p w14:paraId="249FB29C" w14:textId="77777777" w:rsidR="00611D2E" w:rsidRPr="00EA6A77" w:rsidRDefault="00611D2E">
                  <w:pPr>
                    <w:rPr>
                      <w:rFonts w:ascii="Courier New" w:hAnsi="Courier New" w:cs="Courier New"/>
                      <w:noProof/>
                      <w:sz w:val="14"/>
                      <w:szCs w:val="12"/>
                    </w:rPr>
                  </w:pPr>
                  <w:r w:rsidRPr="00EA6A77">
                    <w:rPr>
                      <w:rFonts w:ascii="Courier New" w:hAnsi="Courier New" w:cs="Courier New"/>
                      <w:noProof/>
                      <w:sz w:val="14"/>
                      <w:szCs w:val="12"/>
                    </w:rPr>
                    <w:t>requested-object-types,</w:t>
                  </w:r>
                </w:p>
                <w:p w14:paraId="118EF9C3" w14:textId="77777777" w:rsidR="00611D2E" w:rsidRPr="00EA6A77" w:rsidRDefault="00611D2E">
                  <w:pPr>
                    <w:rPr>
                      <w:rFonts w:ascii="Courier New" w:hAnsi="Courier New" w:cs="Courier New"/>
                      <w:noProof/>
                      <w:sz w:val="14"/>
                      <w:szCs w:val="12"/>
                    </w:rPr>
                  </w:pPr>
                  <w:r w:rsidRPr="00EA6A77">
                    <w:rPr>
                      <w:rFonts w:ascii="Courier New" w:hAnsi="Courier New" w:cs="Courier New"/>
                      <w:noProof/>
                      <w:sz w:val="14"/>
                      <w:szCs w:val="12"/>
                    </w:rPr>
                    <w:t>requested-layer-protocols,</w:t>
                  </w:r>
                </w:p>
                <w:p w14:paraId="2EA02D32" w14:textId="133B9A95" w:rsidR="00611D2E" w:rsidRDefault="004C26D9">
                  <w:pPr>
                    <w:rPr>
                      <w:rFonts w:cs="Times New Roman"/>
                      <w:noProof/>
                      <w:szCs w:val="20"/>
                    </w:rPr>
                  </w:pPr>
                  <w:r w:rsidRPr="00EA6A77">
                    <w:rPr>
                      <w:rFonts w:ascii="Courier New" w:hAnsi="Courier New" w:cs="Courier New"/>
                      <w:noProof/>
                      <w:sz w:val="14"/>
                      <w:szCs w:val="12"/>
                    </w:rPr>
                    <w:t>requested-object-identifier lists</w:t>
                  </w:r>
                </w:p>
              </w:tc>
              <w:tc>
                <w:tcPr>
                  <w:tcW w:w="4373" w:type="dxa"/>
                </w:tcPr>
                <w:p w14:paraId="60DEDD83" w14:textId="70BBD5B8" w:rsidR="00A66864" w:rsidRDefault="004C26D9">
                  <w:pPr>
                    <w:rPr>
                      <w:rFonts w:cs="Times New Roman"/>
                      <w:noProof/>
                      <w:szCs w:val="20"/>
                    </w:rPr>
                  </w:pPr>
                  <w:r>
                    <w:rPr>
                      <w:rFonts w:cs="Times New Roman"/>
                      <w:noProof/>
                      <w:szCs w:val="20"/>
                    </w:rPr>
                    <w:t>&lt;filter-expression&gt; (which may include</w:t>
                  </w:r>
                  <w:r w:rsidR="00C303FE">
                    <w:rPr>
                      <w:rFonts w:cs="Times New Roman"/>
                      <w:noProof/>
                      <w:szCs w:val="20"/>
                    </w:rPr>
                    <w:t>, but not limited to:</w:t>
                  </w:r>
                  <w:r>
                    <w:rPr>
                      <w:rFonts w:cs="Times New Roman"/>
                      <w:noProof/>
                      <w:szCs w:val="20"/>
                    </w:rPr>
                    <w:t xml:space="preserve"> </w:t>
                  </w:r>
                </w:p>
                <w:p w14:paraId="1704CCE8" w14:textId="41AB5F07" w:rsidR="00C303FE" w:rsidRDefault="00C303FE" w:rsidP="001471D1">
                  <w:pPr>
                    <w:rPr>
                      <w:rFonts w:ascii="Courier New" w:hAnsi="Courier New" w:cs="Courier New"/>
                      <w:noProof/>
                      <w:sz w:val="14"/>
                      <w:szCs w:val="12"/>
                    </w:rPr>
                  </w:pPr>
                  <w:r>
                    <w:rPr>
                      <w:rFonts w:ascii="Courier New" w:hAnsi="Courier New" w:cs="Courier New"/>
                      <w:noProof/>
                      <w:sz w:val="14"/>
                      <w:szCs w:val="12"/>
                    </w:rPr>
                    <w:t>notification</w:t>
                  </w:r>
                </w:p>
                <w:p w14:paraId="3D2773A5" w14:textId="7102E47F" w:rsidR="001471D1" w:rsidRPr="001471D1" w:rsidRDefault="008E2833" w:rsidP="001471D1">
                  <w:pPr>
                    <w:rPr>
                      <w:rFonts w:ascii="Courier New" w:hAnsi="Courier New" w:cs="Courier New"/>
                      <w:noProof/>
                      <w:sz w:val="14"/>
                      <w:szCs w:val="12"/>
                    </w:rPr>
                  </w:pPr>
                  <w:r>
                    <w:rPr>
                      <w:rFonts w:ascii="Courier New" w:hAnsi="Courier New" w:cs="Courier New"/>
                      <w:noProof/>
                      <w:sz w:val="14"/>
                      <w:szCs w:val="12"/>
                    </w:rPr>
                    <w:t xml:space="preserve"> +-</w:t>
                  </w:r>
                  <w:r w:rsidR="001471D1" w:rsidRPr="001471D1">
                    <w:rPr>
                      <w:rFonts w:ascii="Courier New" w:hAnsi="Courier New" w:cs="Courier New"/>
                      <w:noProof/>
                      <w:sz w:val="14"/>
                      <w:szCs w:val="12"/>
                    </w:rPr>
                    <w:t>-ro notification-type?  notification-type</w:t>
                  </w:r>
                </w:p>
                <w:p w14:paraId="2D8C47D3" w14:textId="5BF6015A" w:rsidR="001471D1" w:rsidRPr="001471D1" w:rsidRDefault="001471D1" w:rsidP="001471D1">
                  <w:pPr>
                    <w:rPr>
                      <w:rFonts w:ascii="Courier New" w:hAnsi="Courier New" w:cs="Courier New"/>
                      <w:noProof/>
                      <w:sz w:val="14"/>
                      <w:szCs w:val="12"/>
                    </w:rPr>
                  </w:pPr>
                  <w:r w:rsidRPr="001471D1">
                    <w:rPr>
                      <w:rFonts w:ascii="Courier New" w:hAnsi="Courier New" w:cs="Courier New"/>
                      <w:noProof/>
                      <w:sz w:val="14"/>
                      <w:szCs w:val="12"/>
                    </w:rPr>
                    <w:t xml:space="preserve"> +--ro target-object-type? object-type</w:t>
                  </w:r>
                </w:p>
                <w:p w14:paraId="51F2961A" w14:textId="4DA514F9" w:rsidR="001471D1" w:rsidRDefault="001471D1" w:rsidP="001471D1">
                  <w:pPr>
                    <w:rPr>
                      <w:rFonts w:cs="Times New Roman"/>
                      <w:noProof/>
                      <w:szCs w:val="20"/>
                    </w:rPr>
                  </w:pPr>
                  <w:r w:rsidRPr="001471D1">
                    <w:rPr>
                      <w:rFonts w:ascii="Courier New" w:hAnsi="Courier New" w:cs="Courier New"/>
                      <w:noProof/>
                      <w:sz w:val="14"/>
                      <w:szCs w:val="12"/>
                    </w:rPr>
                    <w:t xml:space="preserve"> +--ro target-object-identifier? tapi-common:uuid</w:t>
                  </w:r>
                </w:p>
              </w:tc>
            </w:tr>
            <w:tr w:rsidR="00A66864" w14:paraId="19C0320C" w14:textId="77777777" w:rsidTr="00A66864">
              <w:tc>
                <w:tcPr>
                  <w:tcW w:w="4373" w:type="dxa"/>
                </w:tcPr>
                <w:p w14:paraId="4A0FC4E9" w14:textId="77D3822B" w:rsidR="00A66864" w:rsidRDefault="00E05007">
                  <w:pPr>
                    <w:rPr>
                      <w:rFonts w:cs="Times New Roman"/>
                      <w:noProof/>
                      <w:szCs w:val="20"/>
                    </w:rPr>
                  </w:pPr>
                  <w:r>
                    <w:rPr>
                      <w:rFonts w:cs="Times New Roman"/>
                      <w:noProof/>
                      <w:szCs w:val="20"/>
                    </w:rPr>
                    <w:t>A new stream appears in the list of RESTCONF streams</w:t>
                  </w:r>
                </w:p>
              </w:tc>
              <w:tc>
                <w:tcPr>
                  <w:tcW w:w="4373" w:type="dxa"/>
                </w:tcPr>
                <w:p w14:paraId="5A01FFD3" w14:textId="3EDC51C9" w:rsidR="00A66864" w:rsidRDefault="00EA6A77">
                  <w:pPr>
                    <w:rPr>
                      <w:rFonts w:cs="Times New Roman"/>
                      <w:noProof/>
                      <w:szCs w:val="20"/>
                    </w:rPr>
                  </w:pPr>
                  <w:r>
                    <w:rPr>
                      <w:rFonts w:cs="Times New Roman"/>
                      <w:noProof/>
                      <w:szCs w:val="20"/>
                    </w:rPr>
                    <w:t>Can be applied t</w:t>
                  </w:r>
                  <w:r w:rsidR="002A3DCA">
                    <w:rPr>
                      <w:rFonts w:cs="Times New Roman"/>
                      <w:noProof/>
                      <w:szCs w:val="20"/>
                    </w:rPr>
                    <w:t>o the default tapi-notification stream.</w:t>
                  </w:r>
                </w:p>
              </w:tc>
            </w:tr>
            <w:tr w:rsidR="000A2DBA" w14:paraId="4ABA0129" w14:textId="77777777" w:rsidTr="00A66864">
              <w:tc>
                <w:tcPr>
                  <w:tcW w:w="4373" w:type="dxa"/>
                </w:tcPr>
                <w:p w14:paraId="68669346" w14:textId="72E8143A" w:rsidR="000A2DBA" w:rsidRDefault="000A2DBA" w:rsidP="000A2DBA">
                  <w:pPr>
                    <w:rPr>
                      <w:rFonts w:cs="Times New Roman"/>
                      <w:noProof/>
                      <w:szCs w:val="20"/>
                    </w:rPr>
                  </w:pPr>
                  <w:r>
                    <w:rPr>
                      <w:rFonts w:cs="Times New Roman"/>
                      <w:noProof/>
                      <w:szCs w:val="20"/>
                    </w:rPr>
                    <w:t xml:space="preserve">POST method on the tapi-notification:notification-context including the </w:t>
                  </w:r>
                  <w:r w:rsidR="004C7591">
                    <w:rPr>
                      <w:rFonts w:cs="Times New Roman"/>
                      <w:noProof/>
                      <w:szCs w:val="20"/>
                    </w:rPr>
                    <w:t>notif-subscription obect.</w:t>
                  </w:r>
                </w:p>
              </w:tc>
              <w:tc>
                <w:tcPr>
                  <w:tcW w:w="4373" w:type="dxa"/>
                </w:tcPr>
                <w:p w14:paraId="422CC623" w14:textId="11EFCD0C" w:rsidR="000A2DBA" w:rsidRDefault="000A2DBA" w:rsidP="000A2DBA">
                  <w:pPr>
                    <w:rPr>
                      <w:rFonts w:cs="Times New Roman"/>
                      <w:noProof/>
                      <w:szCs w:val="20"/>
                    </w:rPr>
                  </w:pPr>
                  <w:r>
                    <w:rPr>
                      <w:rFonts w:cs="Times New Roman"/>
                      <w:noProof/>
                      <w:szCs w:val="20"/>
                    </w:rPr>
                    <w:t>GET method</w:t>
                  </w:r>
                  <w:r w:rsidR="00744220">
                    <w:rPr>
                      <w:rFonts w:cs="Times New Roman"/>
                      <w:noProof/>
                      <w:szCs w:val="20"/>
                    </w:rPr>
                    <w:t xml:space="preserve"> on the /stream/&lt;stream-name&gt;</w:t>
                  </w:r>
                  <w:r w:rsidR="00F7011E">
                    <w:rPr>
                      <w:rFonts w:cs="Times New Roman"/>
                      <w:noProof/>
                      <w:szCs w:val="20"/>
                    </w:rPr>
                    <w:t xml:space="preserve"> where stream name is either "tapi-notification" or a uuid of a TAPI created filtered stream.</w:t>
                  </w:r>
                </w:p>
              </w:tc>
            </w:tr>
            <w:tr w:rsidR="00A66864" w14:paraId="5DFC823E" w14:textId="77777777" w:rsidTr="00A66864">
              <w:tc>
                <w:tcPr>
                  <w:tcW w:w="4373" w:type="dxa"/>
                </w:tcPr>
                <w:p w14:paraId="7D4CBB84" w14:textId="4C5CE816" w:rsidR="00A66864" w:rsidRDefault="00E05007">
                  <w:pPr>
                    <w:rPr>
                      <w:rFonts w:cs="Times New Roman"/>
                      <w:noProof/>
                      <w:szCs w:val="20"/>
                    </w:rPr>
                  </w:pPr>
                  <w:r>
                    <w:rPr>
                      <w:rFonts w:cs="Times New Roman"/>
                      <w:noProof/>
                      <w:szCs w:val="20"/>
                    </w:rPr>
                    <w:t>Requires RESTCONF subscription</w:t>
                  </w:r>
                </w:p>
              </w:tc>
              <w:tc>
                <w:tcPr>
                  <w:tcW w:w="4373" w:type="dxa"/>
                </w:tcPr>
                <w:p w14:paraId="03C2A9E6" w14:textId="2DAD98C5" w:rsidR="00A66864" w:rsidRDefault="001E7C4F">
                  <w:pPr>
                    <w:rPr>
                      <w:rFonts w:cs="Times New Roman"/>
                      <w:noProof/>
                      <w:szCs w:val="20"/>
                    </w:rPr>
                  </w:pPr>
                  <w:r>
                    <w:rPr>
                      <w:rFonts w:cs="Times New Roman"/>
                      <w:noProof/>
                      <w:szCs w:val="20"/>
                    </w:rPr>
                    <w:t>May not require to interact with TAPI notification context.</w:t>
                  </w:r>
                </w:p>
              </w:tc>
            </w:tr>
          </w:tbl>
          <w:p w14:paraId="2CDBAED1" w14:textId="02CE40A7" w:rsidR="009A2787" w:rsidRDefault="009A2787">
            <w:pPr>
              <w:cnfStyle w:val="000000000000" w:firstRow="0" w:lastRow="0" w:firstColumn="0" w:lastColumn="0" w:oddVBand="0" w:evenVBand="0" w:oddHBand="0" w:evenHBand="0" w:firstRowFirstColumn="0" w:firstRowLastColumn="0" w:lastRowFirstColumn="0" w:lastRowLastColumn="0"/>
              <w:rPr>
                <w:rFonts w:cs="Times New Roman"/>
                <w:noProof/>
                <w:szCs w:val="20"/>
              </w:rPr>
            </w:pPr>
          </w:p>
          <w:p w14:paraId="5ED00E93" w14:textId="2ED0BB58" w:rsidR="00DA53AB" w:rsidRDefault="00DA53AB">
            <w:pPr>
              <w:cnfStyle w:val="000000000000" w:firstRow="0" w:lastRow="0" w:firstColumn="0" w:lastColumn="0" w:oddVBand="0" w:evenVBand="0" w:oddHBand="0" w:evenHBand="0" w:firstRowFirstColumn="0" w:firstRowLastColumn="0" w:lastRowFirstColumn="0" w:lastRowLastColumn="0"/>
              <w:rPr>
                <w:rFonts w:cs="Times New Roman"/>
                <w:noProof/>
                <w:szCs w:val="20"/>
              </w:rPr>
            </w:pPr>
            <w:r>
              <w:rPr>
                <w:rFonts w:cs="Times New Roman"/>
                <w:noProof/>
                <w:szCs w:val="20"/>
              </w:rPr>
              <w:t xml:space="preserve">Either by creating a new </w:t>
            </w:r>
            <w:r w:rsidR="003422AF">
              <w:rPr>
                <w:rFonts w:cs="Times New Roman"/>
                <w:noProof/>
                <w:szCs w:val="20"/>
              </w:rPr>
              <w:t>stream or by applying a RESTCONF filter, the server MUST support the filtering of notifications</w:t>
            </w:r>
            <w:r w:rsidR="00707832">
              <w:rPr>
                <w:rFonts w:cs="Times New Roman"/>
                <w:noProof/>
                <w:szCs w:val="20"/>
              </w:rPr>
              <w:t xml:space="preserve"> by a combination of</w:t>
            </w:r>
            <w:r w:rsidR="003422AF">
              <w:rPr>
                <w:rFonts w:cs="Times New Roman"/>
                <w:noProof/>
                <w:szCs w:val="20"/>
              </w:rPr>
              <w:t>:</w:t>
            </w:r>
          </w:p>
          <w:p w14:paraId="23EC408A" w14:textId="01609780" w:rsidR="008C5126" w:rsidRDefault="004420C9" w:rsidP="008F5982">
            <w:pPr>
              <w:pStyle w:val="ListParagraph"/>
              <w:numPr>
                <w:ilvl w:val="0"/>
                <w:numId w:val="32"/>
              </w:numPr>
              <w:cnfStyle w:val="000000000000" w:firstRow="0" w:lastRow="0" w:firstColumn="0" w:lastColumn="0" w:oddVBand="0" w:evenVBand="0" w:oddHBand="0" w:evenHBand="0" w:firstRowFirstColumn="0" w:firstRowLastColumn="0" w:lastRowFirstColumn="0" w:lastRowLastColumn="0"/>
              <w:rPr>
                <w:rFonts w:cs="Times New Roman"/>
                <w:noProof/>
                <w:szCs w:val="20"/>
              </w:rPr>
            </w:pPr>
            <w:r w:rsidRPr="008F5982">
              <w:rPr>
                <w:rFonts w:cs="Times New Roman"/>
                <w:noProof/>
                <w:szCs w:val="20"/>
              </w:rPr>
              <w:t xml:space="preserve">object-type (i.e., Connectivity-Service, Connection…), </w:t>
            </w:r>
          </w:p>
          <w:p w14:paraId="6612E1A2" w14:textId="4AB0BF31" w:rsidR="008C5126" w:rsidRDefault="004420C9" w:rsidP="008F5982">
            <w:pPr>
              <w:pStyle w:val="ListParagraph"/>
              <w:numPr>
                <w:ilvl w:val="0"/>
                <w:numId w:val="32"/>
              </w:numPr>
              <w:cnfStyle w:val="000000000000" w:firstRow="0" w:lastRow="0" w:firstColumn="0" w:lastColumn="0" w:oddVBand="0" w:evenVBand="0" w:oddHBand="0" w:evenHBand="0" w:firstRowFirstColumn="0" w:firstRowLastColumn="0" w:lastRowFirstColumn="0" w:lastRowLastColumn="0"/>
              <w:rPr>
                <w:rFonts w:cs="Times New Roman"/>
                <w:noProof/>
                <w:szCs w:val="20"/>
              </w:rPr>
            </w:pPr>
            <w:r w:rsidRPr="008F5982">
              <w:rPr>
                <w:rFonts w:cs="Times New Roman"/>
                <w:noProof/>
                <w:szCs w:val="20"/>
              </w:rPr>
              <w:t xml:space="preserve">networking layer, </w:t>
            </w:r>
          </w:p>
          <w:p w14:paraId="1CC36013" w14:textId="02F7313E" w:rsidR="004420C9" w:rsidRPr="00C91FB4" w:rsidRDefault="004420C9" w:rsidP="00C91FB4">
            <w:pPr>
              <w:pStyle w:val="ListParagraph"/>
              <w:numPr>
                <w:ilvl w:val="0"/>
                <w:numId w:val="32"/>
              </w:numPr>
              <w:cnfStyle w:val="000000000000" w:firstRow="0" w:lastRow="0" w:firstColumn="0" w:lastColumn="0" w:oddVBand="0" w:evenVBand="0" w:oddHBand="0" w:evenHBand="0" w:firstRowFirstColumn="0" w:firstRowLastColumn="0" w:lastRowFirstColumn="0" w:lastRowLastColumn="0"/>
              <w:rPr>
                <w:rFonts w:cs="Times New Roman"/>
                <w:noProof/>
                <w:szCs w:val="20"/>
              </w:rPr>
            </w:pPr>
            <w:r w:rsidRPr="008F5982">
              <w:rPr>
                <w:rFonts w:cs="Times New Roman"/>
                <w:noProof/>
                <w:szCs w:val="20"/>
              </w:rPr>
              <w:t>notification-type</w:t>
            </w:r>
            <w:r w:rsidR="00707832">
              <w:rPr>
                <w:rFonts w:cs="Times New Roman"/>
                <w:noProof/>
                <w:szCs w:val="20"/>
              </w:rPr>
              <w:t xml:space="preserve">s, </w:t>
            </w:r>
            <w:r w:rsidR="00C91FB4">
              <w:rPr>
                <w:rFonts w:cs="Times New Roman"/>
                <w:noProof/>
                <w:szCs w:val="20"/>
              </w:rPr>
              <w:t xml:space="preserve"> supporting</w:t>
            </w:r>
            <w:r w:rsidRPr="00C91FB4">
              <w:rPr>
                <w:rFonts w:cs="Times New Roman"/>
                <w:noProof/>
                <w:szCs w:val="20"/>
              </w:rPr>
              <w:t xml:space="preserve"> OBJECT_CREATION, ATTRIBUTE_VALUE_CHANGE, OBJECT_DELETION, ALARM_EVENT, THRESHOLD_CROSSING_ALERT.</w:t>
            </w:r>
          </w:p>
          <w:p w14:paraId="6163454E" w14:textId="282FB2EE" w:rsidR="00025541" w:rsidRDefault="00EF67EC">
            <w:pPr>
              <w:cnfStyle w:val="000000000000" w:firstRow="0" w:lastRow="0" w:firstColumn="0" w:lastColumn="0" w:oddVBand="0" w:evenVBand="0" w:oddHBand="0" w:evenHBand="0" w:firstRowFirstColumn="0" w:firstRowLastColumn="0" w:lastRowFirstColumn="0" w:lastRowLastColumn="0"/>
              <w:rPr>
                <w:rFonts w:cs="Times New Roman"/>
                <w:noProof/>
                <w:szCs w:val="20"/>
              </w:rPr>
            </w:pPr>
            <w:r>
              <w:rPr>
                <w:rFonts w:cs="Times New Roman"/>
                <w:noProof/>
                <w:szCs w:val="20"/>
              </w:rPr>
              <w:t>and</w:t>
            </w:r>
            <w:r w:rsidR="00025541">
              <w:rPr>
                <w:rFonts w:cs="Times New Roman"/>
                <w:noProof/>
                <w:szCs w:val="20"/>
              </w:rPr>
              <w:t xml:space="preserve"> </w:t>
            </w:r>
            <w:r w:rsidR="004D7D10">
              <w:rPr>
                <w:rFonts w:cs="Times New Roman"/>
                <w:noProof/>
                <w:szCs w:val="20"/>
              </w:rPr>
              <w:t>MAY allow filtering:</w:t>
            </w:r>
          </w:p>
          <w:p w14:paraId="28910AA5" w14:textId="77B69887" w:rsidR="004D7D10" w:rsidRDefault="004D7D10" w:rsidP="004D7D10">
            <w:pPr>
              <w:pStyle w:val="ListParagraph"/>
              <w:numPr>
                <w:ilvl w:val="0"/>
                <w:numId w:val="32"/>
              </w:numPr>
              <w:cnfStyle w:val="000000000000" w:firstRow="0" w:lastRow="0" w:firstColumn="0" w:lastColumn="0" w:oddVBand="0" w:evenVBand="0" w:oddHBand="0" w:evenHBand="0" w:firstRowFirstColumn="0" w:firstRowLastColumn="0" w:lastRowFirstColumn="0" w:lastRowLastColumn="0"/>
              <w:rPr>
                <w:rFonts w:cs="Times New Roman"/>
                <w:noProof/>
                <w:szCs w:val="20"/>
              </w:rPr>
            </w:pPr>
            <w:r w:rsidRPr="008F5982">
              <w:rPr>
                <w:rFonts w:cs="Times New Roman"/>
                <w:noProof/>
                <w:szCs w:val="20"/>
              </w:rPr>
              <w:t>by object-</w:t>
            </w:r>
            <w:r>
              <w:rPr>
                <w:rFonts w:cs="Times New Roman"/>
                <w:noProof/>
                <w:szCs w:val="20"/>
              </w:rPr>
              <w:t>identifier</w:t>
            </w:r>
            <w:r w:rsidRPr="008F5982">
              <w:rPr>
                <w:rFonts w:cs="Times New Roman"/>
                <w:noProof/>
                <w:szCs w:val="20"/>
              </w:rPr>
              <w:t xml:space="preserve"> (i.e., </w:t>
            </w:r>
            <w:r>
              <w:rPr>
                <w:rFonts w:cs="Times New Roman"/>
                <w:noProof/>
                <w:szCs w:val="20"/>
              </w:rPr>
              <w:t>uuid</w:t>
            </w:r>
            <w:r w:rsidRPr="008F5982">
              <w:rPr>
                <w:rFonts w:cs="Times New Roman"/>
                <w:noProof/>
                <w:szCs w:val="20"/>
              </w:rPr>
              <w:t>)</w:t>
            </w:r>
          </w:p>
          <w:p w14:paraId="3619A582" w14:textId="37514A34" w:rsidR="004420C9" w:rsidRPr="004420C9" w:rsidRDefault="007637CD">
            <w:pPr>
              <w:cnfStyle w:val="000000000000" w:firstRow="0" w:lastRow="0" w:firstColumn="0" w:lastColumn="0" w:oddVBand="0" w:evenVBand="0" w:oddHBand="0" w:evenHBand="0" w:firstRowFirstColumn="0" w:firstRowLastColumn="0" w:lastRowFirstColumn="0" w:lastRowLastColumn="0"/>
              <w:rPr>
                <w:rFonts w:cs="Times New Roman"/>
                <w:noProof/>
                <w:szCs w:val="20"/>
              </w:rPr>
            </w:pPr>
            <w:r>
              <w:rPr>
                <w:rFonts w:cs="Times New Roman"/>
                <w:noProof/>
                <w:szCs w:val="20"/>
              </w:rPr>
              <w:t>I</w:t>
            </w:r>
            <w:r w:rsidR="008C0A07">
              <w:rPr>
                <w:rFonts w:cs="Times New Roman"/>
                <w:noProof/>
                <w:szCs w:val="20"/>
              </w:rPr>
              <w:t xml:space="preserve">mplementations MUST support </w:t>
            </w:r>
            <w:r w:rsidR="0031191E">
              <w:rPr>
                <w:rFonts w:cs="Times New Roman"/>
                <w:noProof/>
                <w:szCs w:val="20"/>
              </w:rPr>
              <w:t>client applications subscri</w:t>
            </w:r>
            <w:r w:rsidR="005F1742">
              <w:rPr>
                <w:rFonts w:cs="Times New Roman"/>
                <w:noProof/>
                <w:szCs w:val="20"/>
              </w:rPr>
              <w:t>bing</w:t>
            </w:r>
            <w:r w:rsidR="0031191E">
              <w:rPr>
                <w:rFonts w:cs="Times New Roman"/>
                <w:noProof/>
                <w:szCs w:val="20"/>
              </w:rPr>
              <w:t xml:space="preserve"> to the default tapi-notification stream </w:t>
            </w:r>
            <w:r w:rsidR="00292F1A">
              <w:rPr>
                <w:rFonts w:cs="Times New Roman"/>
                <w:noProof/>
                <w:szCs w:val="20"/>
              </w:rPr>
              <w:t xml:space="preserve">(or additionally created ones) </w:t>
            </w:r>
            <w:r w:rsidR="0031191E">
              <w:rPr>
                <w:rFonts w:cs="Times New Roman"/>
                <w:noProof/>
                <w:szCs w:val="20"/>
              </w:rPr>
              <w:t xml:space="preserve">with </w:t>
            </w:r>
            <w:r w:rsidR="004420C9" w:rsidRPr="005F1742">
              <w:rPr>
                <w:rFonts w:cs="Times New Roman"/>
                <w:i/>
                <w:iCs/>
                <w:noProof/>
                <w:szCs w:val="20"/>
              </w:rPr>
              <w:t>different filtering characteristics</w:t>
            </w:r>
            <w:r w:rsidR="00962A57">
              <w:rPr>
                <w:rFonts w:cs="Times New Roman"/>
                <w:noProof/>
                <w:szCs w:val="20"/>
              </w:rPr>
              <w:t xml:space="preserve"> </w:t>
            </w:r>
            <w:r w:rsidR="004C6637">
              <w:rPr>
                <w:rFonts w:cs="Times New Roman"/>
                <w:noProof/>
                <w:szCs w:val="20"/>
              </w:rPr>
              <w:t xml:space="preserve">thus resulting in different </w:t>
            </w:r>
            <w:r w:rsidR="00EF67EC">
              <w:rPr>
                <w:rFonts w:cs="Times New Roman"/>
                <w:i/>
                <w:iCs/>
                <w:noProof/>
                <w:szCs w:val="20"/>
              </w:rPr>
              <w:t>subscriptions c</w:t>
            </w:r>
            <w:r w:rsidR="004C6637" w:rsidRPr="004C6637">
              <w:rPr>
                <w:rFonts w:cs="Times New Roman"/>
                <w:i/>
                <w:iCs/>
                <w:noProof/>
                <w:szCs w:val="20"/>
              </w:rPr>
              <w:t>hannels</w:t>
            </w:r>
            <w:r w:rsidR="004C6637">
              <w:rPr>
                <w:rFonts w:cs="Times New Roman"/>
                <w:noProof/>
                <w:szCs w:val="20"/>
              </w:rPr>
              <w:t>.</w:t>
            </w:r>
            <w:r w:rsidR="00D57D3E">
              <w:rPr>
                <w:rFonts w:cs="Times New Roman"/>
                <w:noProof/>
                <w:szCs w:val="20"/>
              </w:rPr>
              <w:t xml:space="preserve"> </w:t>
            </w:r>
            <w:r w:rsidR="004420C9" w:rsidRPr="004420C9">
              <w:rPr>
                <w:rFonts w:cs="Times New Roman"/>
                <w:noProof/>
                <w:szCs w:val="20"/>
              </w:rPr>
              <w:t xml:space="preserve">All NOTIFICATIONs emitted by the </w:t>
            </w:r>
            <w:r w:rsidR="00D57D3E">
              <w:rPr>
                <w:rFonts w:cs="Times New Roman"/>
                <w:noProof/>
                <w:szCs w:val="20"/>
              </w:rPr>
              <w:t>TAPI server</w:t>
            </w:r>
            <w:r w:rsidR="004420C9" w:rsidRPr="004420C9">
              <w:rPr>
                <w:rFonts w:cs="Times New Roman"/>
                <w:noProof/>
                <w:szCs w:val="20"/>
              </w:rPr>
              <w:t xml:space="preserve"> </w:t>
            </w:r>
            <w:r w:rsidR="004420C9" w:rsidRPr="00DA1977">
              <w:rPr>
                <w:rFonts w:cs="Times New Roman"/>
                <w:i/>
                <w:iCs/>
                <w:noProof/>
                <w:szCs w:val="20"/>
              </w:rPr>
              <w:t>through a dedicated subscribtion channel</w:t>
            </w:r>
            <w:r w:rsidR="004420C9" w:rsidRPr="004420C9">
              <w:rPr>
                <w:rFonts w:cs="Times New Roman"/>
                <w:noProof/>
                <w:szCs w:val="20"/>
              </w:rPr>
              <w:t xml:space="preserve"> </w:t>
            </w:r>
            <w:r w:rsidR="00CE249A">
              <w:rPr>
                <w:rFonts w:cs="Times New Roman"/>
                <w:noProof/>
                <w:szCs w:val="20"/>
              </w:rPr>
              <w:t>MUST</w:t>
            </w:r>
            <w:r w:rsidR="004420C9" w:rsidRPr="004420C9">
              <w:rPr>
                <w:rFonts w:cs="Times New Roman"/>
                <w:noProof/>
                <w:szCs w:val="20"/>
              </w:rPr>
              <w:t xml:space="preserve"> be </w:t>
            </w:r>
            <w:r w:rsidR="00CE249A">
              <w:rPr>
                <w:rFonts w:cs="Times New Roman"/>
                <w:noProof/>
                <w:szCs w:val="20"/>
              </w:rPr>
              <w:t>tagged</w:t>
            </w:r>
            <w:r w:rsidR="004420C9" w:rsidRPr="004420C9">
              <w:rPr>
                <w:rFonts w:cs="Times New Roman"/>
                <w:noProof/>
                <w:szCs w:val="20"/>
              </w:rPr>
              <w:t xml:space="preserve"> </w:t>
            </w:r>
            <w:r w:rsidR="00CE249A">
              <w:rPr>
                <w:rFonts w:cs="Times New Roman"/>
                <w:noProof/>
                <w:szCs w:val="20"/>
              </w:rPr>
              <w:t>with sequence number</w:t>
            </w:r>
            <w:r w:rsidR="002518C8">
              <w:rPr>
                <w:rFonts w:cs="Times New Roman"/>
                <w:noProof/>
                <w:szCs w:val="20"/>
              </w:rPr>
              <w:t xml:space="preserve"> (monitonically </w:t>
            </w:r>
            <w:r w:rsidR="001D54B9">
              <w:rPr>
                <w:rFonts w:cs="Times New Roman"/>
                <w:noProof/>
                <w:szCs w:val="20"/>
              </w:rPr>
              <w:t>increasing)</w:t>
            </w:r>
            <w:r w:rsidR="00CE249A">
              <w:rPr>
                <w:rFonts w:cs="Times New Roman"/>
                <w:noProof/>
                <w:szCs w:val="20"/>
              </w:rPr>
              <w:t xml:space="preserve"> and</w:t>
            </w:r>
            <w:r w:rsidR="00DA1977">
              <w:rPr>
                <w:rFonts w:cs="Times New Roman"/>
                <w:noProof/>
                <w:szCs w:val="20"/>
              </w:rPr>
              <w:t xml:space="preserve"> a</w:t>
            </w:r>
            <w:r w:rsidR="00CE249A">
              <w:rPr>
                <w:rFonts w:cs="Times New Roman"/>
                <w:noProof/>
                <w:szCs w:val="20"/>
              </w:rPr>
              <w:t xml:space="preserve"> timestamp.</w:t>
            </w:r>
          </w:p>
          <w:p w14:paraId="10EF4445" w14:textId="71EA67AC" w:rsidR="004420C9" w:rsidRPr="009A446F" w:rsidRDefault="004420C9" w:rsidP="00332E57">
            <w:pPr>
              <w:pStyle w:val="yang-tree"/>
              <w:cnfStyle w:val="000000000000" w:firstRow="0" w:lastRow="0" w:firstColumn="0" w:lastColumn="0" w:oddVBand="0" w:evenVBand="0" w:oddHBand="0" w:evenHBand="0" w:firstRowFirstColumn="0" w:firstRowLastColumn="0" w:lastRowFirstColumn="0" w:lastRowLastColumn="0"/>
            </w:pPr>
            <w:r w:rsidRPr="009A446F">
              <w:t>/</w:t>
            </w:r>
            <w:proofErr w:type="spellStart"/>
            <w:proofErr w:type="gramStart"/>
            <w:r w:rsidRPr="009A446F">
              <w:t>tapi</w:t>
            </w:r>
            <w:proofErr w:type="gramEnd"/>
            <w:r w:rsidRPr="009A446F">
              <w:t>-</w:t>
            </w:r>
            <w:proofErr w:type="gramStart"/>
            <w:r w:rsidRPr="009A446F">
              <w:t>common:context</w:t>
            </w:r>
            <w:proofErr w:type="spellEnd"/>
            <w:proofErr w:type="gramEnd"/>
            <w:r w:rsidRPr="009A446F">
              <w:t>/</w:t>
            </w:r>
            <w:proofErr w:type="spellStart"/>
            <w:r w:rsidRPr="009A446F">
              <w:t>tapi-</w:t>
            </w:r>
            <w:proofErr w:type="gramStart"/>
            <w:r w:rsidRPr="009A446F">
              <w:t>notification:notification</w:t>
            </w:r>
            <w:proofErr w:type="spellEnd"/>
            <w:proofErr w:type="gramEnd"/>
            <w:r w:rsidRPr="009A446F">
              <w:t xml:space="preserve">:   </w:t>
            </w:r>
          </w:p>
          <w:p w14:paraId="7C6928B8" w14:textId="70F8DE13" w:rsidR="004420C9" w:rsidRPr="009A446F" w:rsidRDefault="004420C9" w:rsidP="00DA1977">
            <w:pPr>
              <w:pStyle w:val="yang-tree"/>
              <w:cnfStyle w:val="000000000000" w:firstRow="0" w:lastRow="0" w:firstColumn="0" w:lastColumn="0" w:oddVBand="0" w:evenVBand="0" w:oddHBand="0" w:evenHBand="0" w:firstRowFirstColumn="0" w:firstRowLastColumn="0" w:lastRowFirstColumn="0" w:lastRowLastColumn="0"/>
            </w:pPr>
            <w:r w:rsidRPr="009A446F">
              <w:t xml:space="preserve">         +--</w:t>
            </w:r>
            <w:proofErr w:type="spellStart"/>
            <w:r w:rsidRPr="009A446F">
              <w:t>ro</w:t>
            </w:r>
            <w:proofErr w:type="spellEnd"/>
            <w:r w:rsidRPr="009A446F">
              <w:t xml:space="preserve"> sequence-number?            uint64</w:t>
            </w:r>
          </w:p>
          <w:p w14:paraId="694C08FC" w14:textId="77777777" w:rsidR="004420C9" w:rsidRPr="009A446F" w:rsidRDefault="004420C9" w:rsidP="00332E57">
            <w:pPr>
              <w:pStyle w:val="TR-JSONsnippet"/>
              <w:cnfStyle w:val="000000000000" w:firstRow="0" w:lastRow="0" w:firstColumn="0" w:lastColumn="0" w:oddVBand="0" w:evenVBand="0" w:oddHBand="0" w:evenHBand="0" w:firstRowFirstColumn="0" w:firstRowLastColumn="0" w:lastRowFirstColumn="0" w:lastRowLastColumn="0"/>
            </w:pPr>
            <w:r w:rsidRPr="009A446F">
              <w:t xml:space="preserve">         +--</w:t>
            </w:r>
            <w:proofErr w:type="spellStart"/>
            <w:r w:rsidRPr="009A446F">
              <w:t>ro</w:t>
            </w:r>
            <w:proofErr w:type="spellEnd"/>
            <w:r w:rsidRPr="009A446F">
              <w:t xml:space="preserve"> event-</w:t>
            </w:r>
            <w:proofErr w:type="gramStart"/>
            <w:r w:rsidRPr="009A446F">
              <w:t>time-stamp</w:t>
            </w:r>
            <w:proofErr w:type="gramEnd"/>
            <w:r w:rsidRPr="009A446F">
              <w:t xml:space="preserve">?           </w:t>
            </w:r>
            <w:proofErr w:type="spellStart"/>
            <w:r w:rsidRPr="009A446F">
              <w:t>tapi-</w:t>
            </w:r>
            <w:proofErr w:type="gramStart"/>
            <w:r w:rsidRPr="009A446F">
              <w:t>common:date</w:t>
            </w:r>
            <w:proofErr w:type="gramEnd"/>
            <w:r w:rsidRPr="009A446F">
              <w:t>-and-time</w:t>
            </w:r>
            <w:proofErr w:type="spellEnd"/>
          </w:p>
          <w:p w14:paraId="56847DE6" w14:textId="77777777" w:rsidR="0065481F" w:rsidRDefault="0065481F" w:rsidP="006777E6">
            <w:pPr>
              <w:cnfStyle w:val="000000000000" w:firstRow="0" w:lastRow="0" w:firstColumn="0" w:lastColumn="0" w:oddVBand="0" w:evenVBand="0" w:oddHBand="0" w:evenHBand="0" w:firstRowFirstColumn="0" w:firstRowLastColumn="0" w:lastRowFirstColumn="0" w:lastRowLastColumn="0"/>
              <w:rPr>
                <w:rFonts w:cs="Times New Roman"/>
                <w:szCs w:val="20"/>
              </w:rPr>
            </w:pPr>
          </w:p>
          <w:p w14:paraId="070617FA" w14:textId="5E6BC728" w:rsidR="004420C9" w:rsidRPr="004420C9" w:rsidRDefault="0065481F" w:rsidP="006777E6">
            <w:pPr>
              <w:cnfStyle w:val="000000000000" w:firstRow="0" w:lastRow="0" w:firstColumn="0" w:lastColumn="0" w:oddVBand="0" w:evenVBand="0" w:oddHBand="0" w:evenHBand="0" w:firstRowFirstColumn="0" w:firstRowLastColumn="0" w:lastRowFirstColumn="0" w:lastRowLastColumn="0"/>
              <w:rPr>
                <w:rFonts w:cs="Times New Roman"/>
                <w:szCs w:val="20"/>
              </w:rPr>
            </w:pPr>
            <w:r>
              <w:rPr>
                <w:rFonts w:cs="Times New Roman"/>
                <w:szCs w:val="20"/>
              </w:rPr>
              <w:lastRenderedPageBreak/>
              <w:t>For the RESTCONF filter, t</w:t>
            </w:r>
            <w:r w:rsidR="004420C9" w:rsidRPr="004420C9">
              <w:rPr>
                <w:rFonts w:cs="Times New Roman"/>
                <w:szCs w:val="20"/>
              </w:rPr>
              <w:t xml:space="preserve">he TAPI server MUST implement the defined filtering mechanism following the [XPath] format. </w:t>
            </w:r>
            <w:r>
              <w:rPr>
                <w:rFonts w:cs="Times New Roman"/>
                <w:szCs w:val="20"/>
              </w:rPr>
              <w:t xml:space="preserve">In the following, </w:t>
            </w:r>
            <w:r w:rsidR="003C0319">
              <w:rPr>
                <w:rFonts w:cs="Times New Roman"/>
                <w:szCs w:val="20"/>
              </w:rPr>
              <w:t>s</w:t>
            </w:r>
            <w:r w:rsidR="004420C9" w:rsidRPr="004420C9">
              <w:rPr>
                <w:rFonts w:cs="Times New Roman"/>
                <w:szCs w:val="20"/>
              </w:rPr>
              <w:t xml:space="preserve">ome possible filters </w:t>
            </w:r>
            <w:r w:rsidR="003C0319">
              <w:rPr>
                <w:rFonts w:cs="Times New Roman"/>
                <w:szCs w:val="20"/>
              </w:rPr>
              <w:t>are shown.</w:t>
            </w:r>
            <w:r w:rsidR="004420C9" w:rsidRPr="004420C9">
              <w:rPr>
                <w:rFonts w:cs="Times New Roman"/>
                <w:szCs w:val="20"/>
              </w:rPr>
              <w:t xml:space="preserve"> </w:t>
            </w:r>
            <w:r w:rsidR="004420C9" w:rsidRPr="002840A0">
              <w:rPr>
                <w:rFonts w:cs="Times New Roman"/>
                <w:b/>
                <w:szCs w:val="20"/>
              </w:rPr>
              <w:t>Please note the scope of the filtering mechanism is not restricted to the examples proposed.</w:t>
            </w:r>
            <w:r w:rsidR="004420C9" w:rsidRPr="004420C9">
              <w:rPr>
                <w:rFonts w:cs="Times New Roman"/>
                <w:szCs w:val="20"/>
              </w:rPr>
              <w:t xml:space="preserve">  </w:t>
            </w:r>
          </w:p>
          <w:p w14:paraId="0FD28167" w14:textId="6464CAAF" w:rsidR="004420C9" w:rsidRPr="004420C9" w:rsidRDefault="004420C9" w:rsidP="006777E6">
            <w:pPr>
              <w:cnfStyle w:val="000000000000" w:firstRow="0" w:lastRow="0" w:firstColumn="0" w:lastColumn="0" w:oddVBand="0" w:evenVBand="0" w:oddHBand="0" w:evenHBand="0" w:firstRowFirstColumn="0" w:firstRowLastColumn="0" w:lastRowFirstColumn="0" w:lastRowLastColumn="0"/>
              <w:rPr>
                <w:rFonts w:cs="Times New Roman"/>
                <w:szCs w:val="20"/>
              </w:rPr>
            </w:pPr>
            <w:r w:rsidRPr="004420C9">
              <w:rPr>
                <w:rFonts w:cs="Times New Roman"/>
                <w:szCs w:val="20"/>
              </w:rPr>
              <w:t xml:space="preserve">Without loss of generality, </w:t>
            </w:r>
            <w:proofErr w:type="gramStart"/>
            <w:r w:rsidRPr="004420C9">
              <w:rPr>
                <w:rFonts w:cs="Times New Roman"/>
                <w:szCs w:val="20"/>
              </w:rPr>
              <w:t>for the examples</w:t>
            </w:r>
            <w:proofErr w:type="gramEnd"/>
            <w:r w:rsidRPr="004420C9">
              <w:rPr>
                <w:rFonts w:cs="Times New Roman"/>
                <w:szCs w:val="20"/>
              </w:rPr>
              <w:t xml:space="preserve"> please assume all notifications are defined within the custom "</w:t>
            </w:r>
            <w:proofErr w:type="spellStart"/>
            <w:r w:rsidRPr="004420C9">
              <w:rPr>
                <w:rFonts w:cs="Times New Roman"/>
                <w:i/>
                <w:szCs w:val="20"/>
              </w:rPr>
              <w:t>tapi</w:t>
            </w:r>
            <w:proofErr w:type="spellEnd"/>
            <w:r w:rsidRPr="004420C9">
              <w:rPr>
                <w:rFonts w:cs="Times New Roman"/>
                <w:i/>
                <w:szCs w:val="20"/>
              </w:rPr>
              <w:t>-notification</w:t>
            </w:r>
            <w:r w:rsidRPr="004420C9">
              <w:rPr>
                <w:rFonts w:cs="Times New Roman"/>
                <w:szCs w:val="20"/>
              </w:rPr>
              <w:t>" stream.</w:t>
            </w:r>
            <w:r w:rsidR="00472F06">
              <w:rPr>
                <w:rFonts w:cs="Times New Roman"/>
                <w:szCs w:val="20"/>
              </w:rPr>
              <w:t xml:space="preserve"> For TAPI created additional streams the prefix "/streams/</w:t>
            </w:r>
            <w:proofErr w:type="spellStart"/>
            <w:r w:rsidR="00472F06">
              <w:rPr>
                <w:rFonts w:cs="Times New Roman"/>
                <w:szCs w:val="20"/>
              </w:rPr>
              <w:t>tapi</w:t>
            </w:r>
            <w:proofErr w:type="spellEnd"/>
            <w:r w:rsidR="00472F06">
              <w:rPr>
                <w:rFonts w:cs="Times New Roman"/>
                <w:szCs w:val="20"/>
              </w:rPr>
              <w:t>-notification" may vary depending on the stream access/location.</w:t>
            </w:r>
          </w:p>
          <w:p w14:paraId="23E2CFEC" w14:textId="77777777" w:rsidR="0030575C" w:rsidRDefault="004420C9" w:rsidP="00472F06">
            <w:pPr>
              <w:cnfStyle w:val="000000000000" w:firstRow="0" w:lastRow="0" w:firstColumn="0" w:lastColumn="0" w:oddVBand="0" w:evenVBand="0" w:oddHBand="0" w:evenHBand="0" w:firstRowFirstColumn="0" w:firstRowLastColumn="0" w:lastRowFirstColumn="0" w:lastRowLastColumn="0"/>
            </w:pPr>
            <w:r w:rsidRPr="009A446F">
              <w:t>Example 1</w:t>
            </w:r>
            <w:r w:rsidR="00472F06" w:rsidRPr="00472F06">
              <w:t xml:space="preserve"> filter</w:t>
            </w:r>
            <w:r w:rsidR="0030575C">
              <w:t>:</w:t>
            </w:r>
          </w:p>
          <w:p w14:paraId="37EECF3B" w14:textId="4600B314" w:rsidR="004420C9" w:rsidRPr="0030575C" w:rsidRDefault="00472F06" w:rsidP="00472F06">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rPr>
            </w:pPr>
            <w:r w:rsidRPr="0030575C">
              <w:rPr>
                <w:rFonts w:ascii="Courier New" w:hAnsi="Courier New" w:cs="Courier New"/>
                <w:sz w:val="18"/>
              </w:rPr>
              <w:t>/</w:t>
            </w:r>
            <w:proofErr w:type="gramStart"/>
            <w:r w:rsidRPr="0030575C">
              <w:rPr>
                <w:rFonts w:ascii="Courier New" w:hAnsi="Courier New" w:cs="Courier New"/>
                <w:sz w:val="18"/>
              </w:rPr>
              <w:t>tapi</w:t>
            </w:r>
            <w:proofErr w:type="gramEnd"/>
            <w:r w:rsidRPr="0030575C">
              <w:rPr>
                <w:rFonts w:ascii="Courier New" w:hAnsi="Courier New" w:cs="Courier New"/>
                <w:sz w:val="18"/>
              </w:rPr>
              <w:t>-</w:t>
            </w:r>
            <w:proofErr w:type="gramStart"/>
            <w:r w:rsidRPr="0030575C">
              <w:rPr>
                <w:rFonts w:ascii="Courier New" w:hAnsi="Courier New" w:cs="Courier New"/>
                <w:sz w:val="18"/>
              </w:rPr>
              <w:t>notification:notification</w:t>
            </w:r>
            <w:proofErr w:type="gramEnd"/>
            <w:r w:rsidRPr="0030575C">
              <w:rPr>
                <w:rFonts w:ascii="Courier New" w:hAnsi="Courier New" w:cs="Courier New"/>
                <w:sz w:val="18"/>
              </w:rPr>
              <w:t>/notification-type='OBJECT_CREATION'</w:t>
            </w:r>
          </w:p>
          <w:p w14:paraId="55A8F68E" w14:textId="77777777" w:rsidR="004420C9" w:rsidRPr="009A446F" w:rsidRDefault="004420C9" w:rsidP="00332E57">
            <w:pPr>
              <w:pStyle w:val="TR-JSONsnippet"/>
              <w:cnfStyle w:val="000000000000" w:firstRow="0" w:lastRow="0" w:firstColumn="0" w:lastColumn="0" w:oddVBand="0" w:evenVBand="0" w:oddHBand="0" w:evenHBand="0" w:firstRowFirstColumn="0" w:firstRowLastColumn="0" w:lastRowFirstColumn="0" w:lastRowLastColumn="0"/>
            </w:pPr>
          </w:p>
          <w:p w14:paraId="13F4C4A4" w14:textId="42298B5C" w:rsidR="004420C9" w:rsidRPr="009A446F" w:rsidRDefault="004420C9" w:rsidP="00903765">
            <w:pPr>
              <w:pStyle w:val="TR-JSONsnippet"/>
              <w:cnfStyle w:val="000000000000" w:firstRow="0" w:lastRow="0" w:firstColumn="0" w:lastColumn="0" w:oddVBand="0" w:evenVBand="0" w:oddHBand="0" w:evenHBand="0" w:firstRowFirstColumn="0" w:firstRowLastColumn="0" w:lastRowFirstColumn="0" w:lastRowLastColumn="0"/>
            </w:pPr>
            <w:r w:rsidRPr="009A446F">
              <w:t>GET /streams/tapi-notification?filter=%2Ftapi-notification%3Anotification%2Fnotification-type%3D'OBJECT_CREATION'</w:t>
            </w:r>
          </w:p>
          <w:p w14:paraId="302870A4" w14:textId="77777777" w:rsidR="004420C9" w:rsidRPr="009A446F" w:rsidRDefault="004420C9">
            <w:pPr>
              <w:cnfStyle w:val="000000000000" w:firstRow="0" w:lastRow="0" w:firstColumn="0" w:lastColumn="0" w:oddVBand="0" w:evenVBand="0" w:oddHBand="0" w:evenHBand="0" w:firstRowFirstColumn="0" w:firstRowLastColumn="0" w:lastRowFirstColumn="0" w:lastRowLastColumn="0"/>
            </w:pPr>
          </w:p>
          <w:p w14:paraId="54ABBEB2" w14:textId="77777777" w:rsidR="0030575C" w:rsidRDefault="004420C9">
            <w:pPr>
              <w:cnfStyle w:val="000000000000" w:firstRow="0" w:lastRow="0" w:firstColumn="0" w:lastColumn="0" w:oddVBand="0" w:evenVBand="0" w:oddHBand="0" w:evenHBand="0" w:firstRowFirstColumn="0" w:firstRowLastColumn="0" w:lastRowFirstColumn="0" w:lastRowLastColumn="0"/>
            </w:pPr>
            <w:r w:rsidRPr="009A446F">
              <w:t>Example 2</w:t>
            </w:r>
            <w:r w:rsidR="0030575C">
              <w:t xml:space="preserve"> </w:t>
            </w:r>
            <w:proofErr w:type="gramStart"/>
            <w:r w:rsidR="0030575C" w:rsidRPr="0030575C">
              <w:t>filter</w:t>
            </w:r>
            <w:proofErr w:type="gramEnd"/>
            <w:r w:rsidR="0030575C">
              <w:t>:</w:t>
            </w:r>
          </w:p>
          <w:p w14:paraId="1A760BBD" w14:textId="28E8C75A" w:rsidR="004420C9" w:rsidRPr="0030575C" w:rsidRDefault="0030575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rPr>
            </w:pPr>
            <w:r w:rsidRPr="0030575C">
              <w:rPr>
                <w:rFonts w:ascii="Courier New" w:hAnsi="Courier New" w:cs="Courier New"/>
                <w:sz w:val="18"/>
              </w:rPr>
              <w:t>(/tapi-</w:t>
            </w:r>
            <w:proofErr w:type="gramStart"/>
            <w:r w:rsidRPr="0030575C">
              <w:rPr>
                <w:rFonts w:ascii="Courier New" w:hAnsi="Courier New" w:cs="Courier New"/>
                <w:sz w:val="18"/>
              </w:rPr>
              <w:t>notification:notification</w:t>
            </w:r>
            <w:proofErr w:type="gramEnd"/>
            <w:r w:rsidRPr="0030575C">
              <w:rPr>
                <w:rFonts w:ascii="Courier New" w:hAnsi="Courier New" w:cs="Courier New"/>
                <w:sz w:val="18"/>
              </w:rPr>
              <w:t>/notification-type='ATTRIBUTE_VALUE_CHANGE' and /</w:t>
            </w:r>
            <w:proofErr w:type="spellStart"/>
            <w:r w:rsidRPr="0030575C">
              <w:rPr>
                <w:rFonts w:ascii="Courier New" w:hAnsi="Courier New" w:cs="Courier New"/>
                <w:sz w:val="18"/>
              </w:rPr>
              <w:t>tapi-</w:t>
            </w:r>
            <w:proofErr w:type="gramStart"/>
            <w:r w:rsidRPr="0030575C">
              <w:rPr>
                <w:rFonts w:ascii="Courier New" w:hAnsi="Courier New" w:cs="Courier New"/>
                <w:sz w:val="18"/>
              </w:rPr>
              <w:t>notification:notification</w:t>
            </w:r>
            <w:proofErr w:type="spellEnd"/>
            <w:proofErr w:type="gramEnd"/>
            <w:r w:rsidRPr="0030575C">
              <w:rPr>
                <w:rFonts w:ascii="Courier New" w:hAnsi="Courier New" w:cs="Courier New"/>
                <w:sz w:val="18"/>
              </w:rPr>
              <w:t>/target-object-type='NODE')</w:t>
            </w:r>
          </w:p>
          <w:p w14:paraId="5A4E76D6" w14:textId="77777777" w:rsidR="004420C9" w:rsidRPr="009A446F" w:rsidRDefault="004420C9" w:rsidP="00332E57">
            <w:pPr>
              <w:pStyle w:val="yang-tree"/>
              <w:cnfStyle w:val="000000000000" w:firstRow="0" w:lastRow="0" w:firstColumn="0" w:lastColumn="0" w:oddVBand="0" w:evenVBand="0" w:oddHBand="0" w:evenHBand="0" w:firstRowFirstColumn="0" w:firstRowLastColumn="0" w:lastRowFirstColumn="0" w:lastRowLastColumn="0"/>
            </w:pPr>
          </w:p>
          <w:p w14:paraId="0F31D4F9" w14:textId="77777777" w:rsidR="004420C9" w:rsidRPr="009A446F" w:rsidRDefault="004420C9" w:rsidP="00332E57">
            <w:pPr>
              <w:pStyle w:val="yang-tree"/>
              <w:cnfStyle w:val="000000000000" w:firstRow="0" w:lastRow="0" w:firstColumn="0" w:lastColumn="0" w:oddVBand="0" w:evenVBand="0" w:oddHBand="0" w:evenHBand="0" w:firstRowFirstColumn="0" w:firstRowLastColumn="0" w:lastRowFirstColumn="0" w:lastRowLastColumn="0"/>
            </w:pPr>
            <w:r w:rsidRPr="009A446F">
              <w:t xml:space="preserve">      GET /streams/tapi-notification?filter=%2Ftapi-notification%3Anotification%2Fnotification-type%3D'</w:t>
            </w:r>
            <w:proofErr w:type="gramStart"/>
            <w:r w:rsidRPr="009A446F">
              <w:t>ATTRIBUTE_VALUE</w:t>
            </w:r>
            <w:proofErr w:type="gramEnd"/>
            <w:r w:rsidRPr="009A446F">
              <w:t>_CHANGE'%20and%20%2Ftarget-object-type%3D'NODE'</w:t>
            </w:r>
          </w:p>
          <w:p w14:paraId="05C41726" w14:textId="77777777" w:rsidR="004420C9" w:rsidRPr="009A446F" w:rsidRDefault="004420C9">
            <w:pPr>
              <w:cnfStyle w:val="000000000000" w:firstRow="0" w:lastRow="0" w:firstColumn="0" w:lastColumn="0" w:oddVBand="0" w:evenVBand="0" w:oddHBand="0" w:evenHBand="0" w:firstRowFirstColumn="0" w:firstRowLastColumn="0" w:lastRowFirstColumn="0" w:lastRowLastColumn="0"/>
            </w:pPr>
          </w:p>
          <w:p w14:paraId="4EB8B33E" w14:textId="56D5D24C" w:rsidR="004420C9" w:rsidRDefault="004420C9">
            <w:pPr>
              <w:cnfStyle w:val="000000000000" w:firstRow="0" w:lastRow="0" w:firstColumn="0" w:lastColumn="0" w:oddVBand="0" w:evenVBand="0" w:oddHBand="0" w:evenHBand="0" w:firstRowFirstColumn="0" w:firstRowLastColumn="0" w:lastRowFirstColumn="0" w:lastRowLastColumn="0"/>
            </w:pPr>
            <w:r w:rsidRPr="009A446F">
              <w:t>Example 3</w:t>
            </w:r>
            <w:r w:rsidR="0030575C">
              <w:t xml:space="preserve"> filter:</w:t>
            </w:r>
          </w:p>
          <w:p w14:paraId="63F186D9" w14:textId="544DCD5D" w:rsidR="0030575C" w:rsidRPr="0030575C" w:rsidRDefault="0030575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rPr>
            </w:pPr>
            <w:r w:rsidRPr="0030575C">
              <w:rPr>
                <w:rFonts w:ascii="Courier New" w:hAnsi="Courier New" w:cs="Courier New"/>
                <w:sz w:val="18"/>
              </w:rPr>
              <w:t>/</w:t>
            </w:r>
            <w:proofErr w:type="gramStart"/>
            <w:r w:rsidRPr="0030575C">
              <w:rPr>
                <w:rFonts w:ascii="Courier New" w:hAnsi="Courier New" w:cs="Courier New"/>
                <w:sz w:val="18"/>
              </w:rPr>
              <w:t>tapi</w:t>
            </w:r>
            <w:proofErr w:type="gramEnd"/>
            <w:r w:rsidRPr="0030575C">
              <w:rPr>
                <w:rFonts w:ascii="Courier New" w:hAnsi="Courier New" w:cs="Courier New"/>
                <w:sz w:val="18"/>
              </w:rPr>
              <w:t>-</w:t>
            </w:r>
            <w:proofErr w:type="gramStart"/>
            <w:r w:rsidRPr="0030575C">
              <w:rPr>
                <w:rFonts w:ascii="Courier New" w:hAnsi="Courier New" w:cs="Courier New"/>
                <w:sz w:val="18"/>
              </w:rPr>
              <w:t>notification:notification</w:t>
            </w:r>
            <w:proofErr w:type="gramEnd"/>
            <w:r w:rsidRPr="0030575C">
              <w:rPr>
                <w:rFonts w:ascii="Courier New" w:hAnsi="Courier New" w:cs="Courier New"/>
                <w:sz w:val="18"/>
              </w:rPr>
              <w:t>/target-object-name['INVENTORY_ID']/value[contains(.,'/ne=MadridNorte')]</w:t>
            </w:r>
          </w:p>
          <w:p w14:paraId="537AB9B9" w14:textId="77777777" w:rsidR="004420C9" w:rsidRPr="009A446F" w:rsidRDefault="004420C9" w:rsidP="00381A66">
            <w:pPr>
              <w:pStyle w:val="TR-JSONsnippet"/>
              <w:cnfStyle w:val="000000000000" w:firstRow="0" w:lastRow="0" w:firstColumn="0" w:lastColumn="0" w:oddVBand="0" w:evenVBand="0" w:oddHBand="0" w:evenHBand="0" w:firstRowFirstColumn="0" w:firstRowLastColumn="0" w:lastRowFirstColumn="0" w:lastRowLastColumn="0"/>
            </w:pPr>
          </w:p>
          <w:p w14:paraId="6A7AFADE" w14:textId="77777777" w:rsidR="004420C9" w:rsidRDefault="004420C9" w:rsidP="00384077">
            <w:pPr>
              <w:pStyle w:val="TR-JSONsnippet"/>
              <w:cnfStyle w:val="000000000000" w:firstRow="0" w:lastRow="0" w:firstColumn="0" w:lastColumn="0" w:oddVBand="0" w:evenVBand="0" w:oddHBand="0" w:evenHBand="0" w:firstRowFirstColumn="0" w:firstRowLastColumn="0" w:lastRowFirstColumn="0" w:lastRowLastColumn="0"/>
            </w:pPr>
            <w:r w:rsidRPr="009A446F">
              <w:t xml:space="preserve">      GET /streams/tapi-notification?filter=%2Ftapi-notification%3Anotification%2Ftarget-object-name['INVENTORY_ID</w:t>
            </w:r>
            <w:proofErr w:type="gramStart"/>
            <w:r w:rsidRPr="009A446F">
              <w:t>']%</w:t>
            </w:r>
            <w:proofErr w:type="gramEnd"/>
            <w:r w:rsidRPr="009A446F">
              <w:t>2Fvalue[contains</w:t>
            </w:r>
            <w:proofErr w:type="gramStart"/>
            <w:r w:rsidRPr="009A446F">
              <w:t>(.%</w:t>
            </w:r>
            <w:proofErr w:type="gramEnd"/>
            <w:r w:rsidRPr="009A446F">
              <w:t>2C'/ne=MadridNorte')]</w:t>
            </w:r>
          </w:p>
          <w:p w14:paraId="71F2882E" w14:textId="494B57FA" w:rsidR="00384077" w:rsidRPr="00384077" w:rsidRDefault="00384077" w:rsidP="00384077">
            <w:pPr>
              <w:cnfStyle w:val="000000000000" w:firstRow="0" w:lastRow="0" w:firstColumn="0" w:lastColumn="0" w:oddVBand="0" w:evenVBand="0" w:oddHBand="0" w:evenHBand="0" w:firstRowFirstColumn="0" w:firstRowLastColumn="0" w:lastRowFirstColumn="0" w:lastRowLastColumn="0"/>
              <w:rPr>
                <w:lang w:eastAsia="ar-SA"/>
              </w:rPr>
            </w:pPr>
          </w:p>
        </w:tc>
      </w:tr>
      <w:tr w:rsidR="004420C9" w:rsidRPr="004420C9" w14:paraId="78F18FFE" w14:textId="77777777" w:rsidTr="009037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8" w:type="dxa"/>
            <w:hideMark/>
          </w:tcPr>
          <w:p w14:paraId="619DEF9F" w14:textId="77777777" w:rsidR="004420C9" w:rsidRPr="00376D73" w:rsidRDefault="004420C9">
            <w:pPr>
              <w:rPr>
                <w:rFonts w:cs="Times New Roman"/>
                <w:szCs w:val="20"/>
              </w:rPr>
            </w:pPr>
            <w:r w:rsidRPr="00376D73">
              <w:rPr>
                <w:rFonts w:cs="Times New Roman"/>
                <w:szCs w:val="20"/>
              </w:rPr>
              <w:lastRenderedPageBreak/>
              <w:t>Layers involved</w:t>
            </w:r>
          </w:p>
        </w:tc>
        <w:tc>
          <w:tcPr>
            <w:tcW w:w="8972" w:type="dxa"/>
            <w:hideMark/>
          </w:tcPr>
          <w:p w14:paraId="02FE82EE" w14:textId="77777777" w:rsidR="004420C9" w:rsidRPr="004420C9" w:rsidRDefault="004420C9">
            <w:pPr>
              <w:cnfStyle w:val="000000100000" w:firstRow="0" w:lastRow="0" w:firstColumn="0" w:lastColumn="0" w:oddVBand="0" w:evenVBand="0" w:oddHBand="1" w:evenHBand="0" w:firstRowFirstColumn="0" w:firstRowLastColumn="0" w:lastRowFirstColumn="0" w:lastRowLastColumn="0"/>
              <w:rPr>
                <w:rFonts w:cs="Times New Roman"/>
                <w:szCs w:val="20"/>
              </w:rPr>
            </w:pPr>
            <w:r w:rsidRPr="004420C9">
              <w:rPr>
                <w:rFonts w:cs="Times New Roman"/>
                <w:szCs w:val="20"/>
              </w:rPr>
              <w:t>DSR, ODU, PHOTONIC_MEDIA</w:t>
            </w:r>
          </w:p>
        </w:tc>
      </w:tr>
      <w:tr w:rsidR="004420C9" w:rsidRPr="004420C9" w14:paraId="1244D5F7" w14:textId="77777777" w:rsidTr="00903765">
        <w:tc>
          <w:tcPr>
            <w:cnfStyle w:val="001000000000" w:firstRow="0" w:lastRow="0" w:firstColumn="1" w:lastColumn="0" w:oddVBand="0" w:evenVBand="0" w:oddHBand="0" w:evenHBand="0" w:firstRowFirstColumn="0" w:firstRowLastColumn="0" w:lastRowFirstColumn="0" w:lastRowLastColumn="0"/>
            <w:tcW w:w="1518" w:type="dxa"/>
            <w:hideMark/>
          </w:tcPr>
          <w:p w14:paraId="662DF191" w14:textId="77777777" w:rsidR="004420C9" w:rsidRPr="00376D73" w:rsidRDefault="004420C9">
            <w:pPr>
              <w:rPr>
                <w:rFonts w:cs="Times New Roman"/>
                <w:szCs w:val="20"/>
              </w:rPr>
            </w:pPr>
            <w:r w:rsidRPr="00376D73">
              <w:rPr>
                <w:rFonts w:cs="Times New Roman"/>
                <w:szCs w:val="20"/>
              </w:rPr>
              <w:t>Type</w:t>
            </w:r>
          </w:p>
        </w:tc>
        <w:tc>
          <w:tcPr>
            <w:tcW w:w="8972" w:type="dxa"/>
            <w:hideMark/>
          </w:tcPr>
          <w:p w14:paraId="0B9946FC" w14:textId="77777777" w:rsidR="004420C9" w:rsidRPr="004420C9" w:rsidRDefault="004420C9">
            <w:pPr>
              <w:cnfStyle w:val="000000000000" w:firstRow="0" w:lastRow="0" w:firstColumn="0" w:lastColumn="0" w:oddVBand="0" w:evenVBand="0" w:oddHBand="0" w:evenHBand="0" w:firstRowFirstColumn="0" w:firstRowLastColumn="0" w:lastRowFirstColumn="0" w:lastRowLastColumn="0"/>
              <w:rPr>
                <w:rFonts w:cs="Times New Roman"/>
                <w:szCs w:val="20"/>
              </w:rPr>
            </w:pPr>
            <w:r w:rsidRPr="004420C9">
              <w:rPr>
                <w:rFonts w:cs="Times New Roman"/>
                <w:szCs w:val="20"/>
              </w:rPr>
              <w:t>Notifications and Alarms</w:t>
            </w:r>
          </w:p>
        </w:tc>
      </w:tr>
      <w:tr w:rsidR="004420C9" w:rsidRPr="004420C9" w14:paraId="3720BB50" w14:textId="77777777" w:rsidTr="009037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8" w:type="dxa"/>
            <w:hideMark/>
          </w:tcPr>
          <w:p w14:paraId="75D122D8" w14:textId="77777777" w:rsidR="004420C9" w:rsidRPr="00376D73" w:rsidRDefault="004420C9">
            <w:pPr>
              <w:rPr>
                <w:rFonts w:cs="Times New Roman"/>
                <w:szCs w:val="20"/>
              </w:rPr>
            </w:pPr>
            <w:r w:rsidRPr="00376D73">
              <w:rPr>
                <w:rFonts w:cs="Times New Roman"/>
                <w:szCs w:val="20"/>
              </w:rPr>
              <w:t>Description &amp; Workflow</w:t>
            </w:r>
          </w:p>
        </w:tc>
        <w:tc>
          <w:tcPr>
            <w:tcW w:w="8972" w:type="dxa"/>
          </w:tcPr>
          <w:p w14:paraId="7332A88F" w14:textId="59C9F74D" w:rsidR="004420C9" w:rsidRPr="004420C9" w:rsidRDefault="004420C9">
            <w:pPr>
              <w:cnfStyle w:val="000000100000" w:firstRow="0" w:lastRow="0" w:firstColumn="0" w:lastColumn="0" w:oddVBand="0" w:evenVBand="0" w:oddHBand="1" w:evenHBand="0" w:firstRowFirstColumn="0" w:firstRowLastColumn="0" w:lastRowFirstColumn="0" w:lastRowLastColumn="0"/>
              <w:rPr>
                <w:rFonts w:cs="Times New Roman"/>
                <w:szCs w:val="20"/>
                <w:lang w:eastAsia="de-DE"/>
              </w:rPr>
            </w:pPr>
            <w:r>
              <w:rPr>
                <w:noProof/>
              </w:rPr>
              <w:drawing>
                <wp:inline distT="0" distB="0" distL="0" distR="0" wp14:anchorId="796CB3D8" wp14:editId="4FB12209">
                  <wp:extent cx="5587999" cy="2085843"/>
                  <wp:effectExtent l="0" t="0" r="0" b="0"/>
                  <wp:docPr id="451" name="Imagen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51"/>
                          <pic:cNvPicPr/>
                        </pic:nvPicPr>
                        <pic:blipFill>
                          <a:blip r:embed="rId108">
                            <a:extLst>
                              <a:ext uri="{28A0092B-C50C-407E-A947-70E740481C1C}">
                                <a14:useLocalDpi xmlns:a14="http://schemas.microsoft.com/office/drawing/2010/main"/>
                              </a:ext>
                            </a:extLst>
                          </a:blip>
                          <a:stretch>
                            <a:fillRect/>
                          </a:stretch>
                        </pic:blipFill>
                        <pic:spPr>
                          <a:xfrm>
                            <a:off x="0" y="0"/>
                            <a:ext cx="5587999" cy="2085843"/>
                          </a:xfrm>
                          <a:prstGeom prst="rect">
                            <a:avLst/>
                          </a:prstGeom>
                        </pic:spPr>
                      </pic:pic>
                    </a:graphicData>
                  </a:graphic>
                </wp:inline>
              </w:drawing>
            </w:r>
          </w:p>
          <w:p w14:paraId="422F9981" w14:textId="6E35C6D4" w:rsidR="004420C9" w:rsidRPr="00856E46" w:rsidRDefault="002840A0" w:rsidP="00856E46">
            <w:pPr>
              <w:pStyle w:val="TableCaption"/>
              <w:cnfStyle w:val="000000100000" w:firstRow="0" w:lastRow="0" w:firstColumn="0" w:lastColumn="0" w:oddVBand="0" w:evenVBand="0" w:oddHBand="1" w:evenHBand="0" w:firstRowFirstColumn="0" w:firstRowLastColumn="0" w:lastRowFirstColumn="0" w:lastRowLastColumn="0"/>
            </w:pPr>
            <w:bookmarkStart w:id="664" w:name="_Toc215570672"/>
            <w:r w:rsidRPr="00CA3534">
              <w:lastRenderedPageBreak/>
              <w:t xml:space="preserve">Figure </w:t>
            </w:r>
            <w:r>
              <w:fldChar w:fldCharType="begin"/>
            </w:r>
            <w:r>
              <w:instrText>STYLEREF 1 \s</w:instrText>
            </w:r>
            <w:r>
              <w:fldChar w:fldCharType="separate"/>
            </w:r>
            <w:r w:rsidR="00DB0408">
              <w:rPr>
                <w:noProof/>
              </w:rPr>
              <w:t>6</w:t>
            </w:r>
            <w:r>
              <w:fldChar w:fldCharType="end"/>
            </w:r>
            <w:r w:rsidR="00767C16">
              <w:noBreakHyphen/>
            </w:r>
            <w:r>
              <w:fldChar w:fldCharType="begin"/>
            </w:r>
            <w:r>
              <w:instrText>SEQ Figure \* ARABIC \s 1</w:instrText>
            </w:r>
            <w:r>
              <w:fldChar w:fldCharType="separate"/>
            </w:r>
            <w:r w:rsidR="00DB0408">
              <w:rPr>
                <w:noProof/>
              </w:rPr>
              <w:t>47</w:t>
            </w:r>
            <w:r>
              <w:fldChar w:fldCharType="end"/>
            </w:r>
            <w:r w:rsidRPr="00CA3534">
              <w:t xml:space="preserve"> </w:t>
            </w:r>
            <w:r w:rsidRPr="008F5B53">
              <w:t>UC-1</w:t>
            </w:r>
            <w:r>
              <w:t>3a</w:t>
            </w:r>
            <w:r w:rsidRPr="008F5B53">
              <w:t>:</w:t>
            </w:r>
            <w:r w:rsidRPr="00816D0C">
              <w:t xml:space="preserve"> </w:t>
            </w:r>
            <w:r>
              <w:t>Subscription to notification stream service</w:t>
            </w:r>
            <w:bookmarkEnd w:id="664"/>
          </w:p>
        </w:tc>
      </w:tr>
    </w:tbl>
    <w:p w14:paraId="35EA2608" w14:textId="77777777" w:rsidR="00494DA5" w:rsidRPr="003A404F" w:rsidRDefault="00494DA5" w:rsidP="00AB1AD8">
      <w:pPr>
        <w:rPr>
          <w:szCs w:val="22"/>
        </w:rPr>
      </w:pPr>
    </w:p>
    <w:p w14:paraId="31D47A85" w14:textId="6925A543" w:rsidR="00D939A2" w:rsidRDefault="00D939A2" w:rsidP="00A5521F">
      <w:pPr>
        <w:pStyle w:val="Heading3"/>
        <w:jc w:val="both"/>
        <w:rPr>
          <w:rFonts w:cs="Times New Roman"/>
        </w:rPr>
      </w:pPr>
      <w:bookmarkStart w:id="665" w:name="_Toc53676301"/>
      <w:bookmarkStart w:id="666" w:name="_Toc215570583"/>
      <w:bookmarkStart w:id="667" w:name="_Toc27419692"/>
      <w:bookmarkStart w:id="668" w:name="_Toc24128378"/>
      <w:r w:rsidRPr="00390829">
        <w:rPr>
          <w:rFonts w:cs="Times New Roman"/>
        </w:rPr>
        <w:t>Use case 13b: Subscription to Notification Service for Alarm Events.</w:t>
      </w:r>
      <w:bookmarkEnd w:id="665"/>
      <w:bookmarkEnd w:id="666"/>
    </w:p>
    <w:tbl>
      <w:tblPr>
        <w:tblStyle w:val="GridTable6ColourfulAccent5"/>
        <w:tblW w:w="10490" w:type="dxa"/>
        <w:tblLayout w:type="fixed"/>
        <w:tblLook w:val="04A0" w:firstRow="1" w:lastRow="0" w:firstColumn="1" w:lastColumn="0" w:noHBand="0" w:noVBand="1"/>
      </w:tblPr>
      <w:tblGrid>
        <w:gridCol w:w="1985"/>
        <w:gridCol w:w="8505"/>
      </w:tblGrid>
      <w:tr w:rsidR="00A5521F" w:rsidRPr="005029D6" w14:paraId="55894589" w14:textId="77777777" w:rsidTr="001F507A">
        <w:trPr>
          <w:cnfStyle w:val="100000000000" w:firstRow="1" w:lastRow="0" w:firstColumn="0" w:lastColumn="0" w:oddVBand="0" w:evenVBand="0" w:oddHBand="0" w:evenHBand="0" w:firstRowFirstColumn="0" w:firstRowLastColumn="0" w:lastRowFirstColumn="0" w:lastRowLastColumn="0"/>
          <w:trHeight w:val="347"/>
        </w:trPr>
        <w:tc>
          <w:tcPr>
            <w:cnfStyle w:val="001000000000" w:firstRow="0" w:lastRow="0" w:firstColumn="1" w:lastColumn="0" w:oddVBand="0" w:evenVBand="0" w:oddHBand="0" w:evenHBand="0" w:firstRowFirstColumn="0" w:firstRowLastColumn="0" w:lastRowFirstColumn="0" w:lastRowLastColumn="0"/>
            <w:tcW w:w="1985" w:type="dxa"/>
            <w:hideMark/>
          </w:tcPr>
          <w:p w14:paraId="42B42D01" w14:textId="77777777" w:rsidR="00A5521F" w:rsidRPr="00390829" w:rsidRDefault="00A5521F" w:rsidP="002E4EB1">
            <w:pPr>
              <w:rPr>
                <w:rFonts w:cs="Times New Roman"/>
                <w:szCs w:val="20"/>
              </w:rPr>
            </w:pPr>
            <w:r w:rsidRPr="00390829">
              <w:rPr>
                <w:rFonts w:cs="Times New Roman"/>
                <w:szCs w:val="20"/>
              </w:rPr>
              <w:t>Number</w:t>
            </w:r>
          </w:p>
        </w:tc>
        <w:tc>
          <w:tcPr>
            <w:tcW w:w="8505" w:type="dxa"/>
            <w:hideMark/>
          </w:tcPr>
          <w:p w14:paraId="152F602C" w14:textId="77777777" w:rsidR="00A5521F" w:rsidRPr="003A404F" w:rsidRDefault="00A5521F" w:rsidP="00AB1AD8">
            <w:pPr>
              <w:cnfStyle w:val="100000000000" w:firstRow="1" w:lastRow="0" w:firstColumn="0" w:lastColumn="0" w:oddVBand="0" w:evenVBand="0" w:oddHBand="0" w:evenHBand="0" w:firstRowFirstColumn="0" w:firstRowLastColumn="0" w:lastRowFirstColumn="0" w:lastRowLastColumn="0"/>
              <w:rPr>
                <w:rFonts w:eastAsia="Times New Roman" w:cs="Times New Roman"/>
                <w:color w:val="auto"/>
                <w:szCs w:val="22"/>
                <w:lang w:eastAsia="ar-SA"/>
              </w:rPr>
            </w:pPr>
            <w:r w:rsidRPr="003A404F">
              <w:rPr>
                <w:rFonts w:eastAsia="Times New Roman" w:cs="Times New Roman"/>
                <w:color w:val="auto"/>
                <w:szCs w:val="22"/>
                <w:lang w:eastAsia="ar-SA"/>
              </w:rPr>
              <w:t>UC 13b</w:t>
            </w:r>
          </w:p>
        </w:tc>
      </w:tr>
      <w:tr w:rsidR="00A5521F" w:rsidRPr="005029D6" w14:paraId="01CE4B79" w14:textId="77777777" w:rsidTr="001F507A">
        <w:trPr>
          <w:cnfStyle w:val="000000100000" w:firstRow="0" w:lastRow="0" w:firstColumn="0" w:lastColumn="0" w:oddVBand="0" w:evenVBand="0" w:oddHBand="1" w:evenHBand="0" w:firstRowFirstColumn="0" w:firstRowLastColumn="0" w:lastRowFirstColumn="0" w:lastRowLastColumn="0"/>
          <w:trHeight w:val="347"/>
        </w:trPr>
        <w:tc>
          <w:tcPr>
            <w:cnfStyle w:val="001000000000" w:firstRow="0" w:lastRow="0" w:firstColumn="1" w:lastColumn="0" w:oddVBand="0" w:evenVBand="0" w:oddHBand="0" w:evenHBand="0" w:firstRowFirstColumn="0" w:firstRowLastColumn="0" w:lastRowFirstColumn="0" w:lastRowLastColumn="0"/>
            <w:tcW w:w="1985" w:type="dxa"/>
            <w:hideMark/>
          </w:tcPr>
          <w:p w14:paraId="0E3D7289" w14:textId="77777777" w:rsidR="00A5521F" w:rsidRPr="00390829" w:rsidRDefault="00A5521F" w:rsidP="002E4EB1">
            <w:pPr>
              <w:rPr>
                <w:rFonts w:cs="Times New Roman"/>
                <w:szCs w:val="20"/>
              </w:rPr>
            </w:pPr>
            <w:r w:rsidRPr="00390829">
              <w:rPr>
                <w:rFonts w:cs="Times New Roman"/>
                <w:szCs w:val="20"/>
              </w:rPr>
              <w:t>Name</w:t>
            </w:r>
          </w:p>
        </w:tc>
        <w:tc>
          <w:tcPr>
            <w:tcW w:w="8505" w:type="dxa"/>
            <w:hideMark/>
          </w:tcPr>
          <w:p w14:paraId="665FBC79" w14:textId="77777777" w:rsidR="00A5521F" w:rsidRPr="003A404F" w:rsidRDefault="00A5521F" w:rsidP="00AB1AD8">
            <w:pPr>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Cs w:val="22"/>
                <w:lang w:eastAsia="ar-SA"/>
              </w:rPr>
            </w:pPr>
            <w:r w:rsidRPr="003A404F">
              <w:rPr>
                <w:rFonts w:eastAsia="Times New Roman" w:cs="Times New Roman"/>
                <w:b/>
                <w:color w:val="auto"/>
                <w:szCs w:val="22"/>
                <w:lang w:eastAsia="ar-SA"/>
              </w:rPr>
              <w:t>Subscription to Notification Service for Alarm Events.</w:t>
            </w:r>
          </w:p>
        </w:tc>
      </w:tr>
      <w:tr w:rsidR="00A5521F" w:rsidRPr="005029D6" w14:paraId="660B7385" w14:textId="77777777" w:rsidTr="001F507A">
        <w:trPr>
          <w:trHeight w:val="580"/>
        </w:trPr>
        <w:tc>
          <w:tcPr>
            <w:cnfStyle w:val="001000000000" w:firstRow="0" w:lastRow="0" w:firstColumn="1" w:lastColumn="0" w:oddVBand="0" w:evenVBand="0" w:oddHBand="0" w:evenHBand="0" w:firstRowFirstColumn="0" w:firstRowLastColumn="0" w:lastRowFirstColumn="0" w:lastRowLastColumn="0"/>
            <w:tcW w:w="1985" w:type="dxa"/>
            <w:hideMark/>
          </w:tcPr>
          <w:p w14:paraId="62320871" w14:textId="77777777" w:rsidR="00A5521F" w:rsidRPr="00390829" w:rsidRDefault="00A5521F" w:rsidP="002E4EB1">
            <w:pPr>
              <w:rPr>
                <w:rFonts w:cs="Times New Roman"/>
                <w:szCs w:val="20"/>
              </w:rPr>
            </w:pPr>
            <w:r w:rsidRPr="00390829">
              <w:rPr>
                <w:rFonts w:cs="Times New Roman"/>
                <w:szCs w:val="20"/>
              </w:rPr>
              <w:t>Technologies involved</w:t>
            </w:r>
          </w:p>
        </w:tc>
        <w:tc>
          <w:tcPr>
            <w:tcW w:w="8505" w:type="dxa"/>
            <w:hideMark/>
          </w:tcPr>
          <w:p w14:paraId="347ACCB1" w14:textId="77777777" w:rsidR="00A5521F" w:rsidRPr="00390829" w:rsidRDefault="00A5521F" w:rsidP="002E4EB1">
            <w:pPr>
              <w:cnfStyle w:val="000000000000" w:firstRow="0" w:lastRow="0" w:firstColumn="0" w:lastColumn="0" w:oddVBand="0" w:evenVBand="0" w:oddHBand="0" w:evenHBand="0" w:firstRowFirstColumn="0" w:firstRowLastColumn="0" w:lastRowFirstColumn="0" w:lastRowLastColumn="0"/>
              <w:rPr>
                <w:rFonts w:cs="Times New Roman"/>
                <w:szCs w:val="20"/>
              </w:rPr>
            </w:pPr>
            <w:r w:rsidRPr="00390829">
              <w:rPr>
                <w:rFonts w:cs="Times New Roman"/>
                <w:szCs w:val="20"/>
              </w:rPr>
              <w:t>All</w:t>
            </w:r>
          </w:p>
        </w:tc>
      </w:tr>
      <w:tr w:rsidR="00A5521F" w:rsidRPr="005029D6" w14:paraId="53C6C0FC" w14:textId="77777777" w:rsidTr="001F507A">
        <w:trPr>
          <w:cnfStyle w:val="000000100000" w:firstRow="0" w:lastRow="0" w:firstColumn="0" w:lastColumn="0" w:oddVBand="0" w:evenVBand="0" w:oddHBand="1" w:evenHBand="0" w:firstRowFirstColumn="0" w:firstRowLastColumn="0" w:lastRowFirstColumn="0" w:lastRowLastColumn="0"/>
          <w:trHeight w:val="574"/>
        </w:trPr>
        <w:tc>
          <w:tcPr>
            <w:cnfStyle w:val="001000000000" w:firstRow="0" w:lastRow="0" w:firstColumn="1" w:lastColumn="0" w:oddVBand="0" w:evenVBand="0" w:oddHBand="0" w:evenHBand="0" w:firstRowFirstColumn="0" w:firstRowLastColumn="0" w:lastRowFirstColumn="0" w:lastRowLastColumn="0"/>
            <w:tcW w:w="1985" w:type="dxa"/>
            <w:hideMark/>
          </w:tcPr>
          <w:p w14:paraId="605BB19F" w14:textId="77777777" w:rsidR="00A5521F" w:rsidRPr="00390829" w:rsidRDefault="00A5521F" w:rsidP="002E4EB1">
            <w:pPr>
              <w:rPr>
                <w:rFonts w:cs="Times New Roman"/>
                <w:szCs w:val="20"/>
              </w:rPr>
            </w:pPr>
            <w:r w:rsidRPr="00390829">
              <w:rPr>
                <w:rFonts w:cs="Times New Roman"/>
                <w:szCs w:val="20"/>
              </w:rPr>
              <w:t>Process/Areas Involved</w:t>
            </w:r>
          </w:p>
        </w:tc>
        <w:tc>
          <w:tcPr>
            <w:tcW w:w="8505" w:type="dxa"/>
            <w:hideMark/>
          </w:tcPr>
          <w:p w14:paraId="38BA07B7" w14:textId="77777777" w:rsidR="00A5521F" w:rsidRPr="00390829" w:rsidRDefault="00A5521F" w:rsidP="002E4EB1">
            <w:pPr>
              <w:cnfStyle w:val="000000100000" w:firstRow="0" w:lastRow="0" w:firstColumn="0" w:lastColumn="0" w:oddVBand="0" w:evenVBand="0" w:oddHBand="1" w:evenHBand="0" w:firstRowFirstColumn="0" w:firstRowLastColumn="0" w:lastRowFirstColumn="0" w:lastRowLastColumn="0"/>
              <w:rPr>
                <w:rFonts w:cs="Times New Roman"/>
                <w:szCs w:val="20"/>
              </w:rPr>
            </w:pPr>
            <w:r w:rsidRPr="00390829">
              <w:rPr>
                <w:rFonts w:cs="Times New Roman"/>
                <w:szCs w:val="20"/>
              </w:rPr>
              <w:t>Planning and Operations</w:t>
            </w:r>
          </w:p>
        </w:tc>
      </w:tr>
      <w:tr w:rsidR="00A5521F" w:rsidRPr="005029D6" w14:paraId="0F5889D0" w14:textId="77777777" w:rsidTr="009067D0">
        <w:trPr>
          <w:trHeight w:val="1874"/>
        </w:trPr>
        <w:tc>
          <w:tcPr>
            <w:cnfStyle w:val="001000000000" w:firstRow="0" w:lastRow="0" w:firstColumn="1" w:lastColumn="0" w:oddVBand="0" w:evenVBand="0" w:oddHBand="0" w:evenHBand="0" w:firstRowFirstColumn="0" w:firstRowLastColumn="0" w:lastRowFirstColumn="0" w:lastRowLastColumn="0"/>
            <w:tcW w:w="1985" w:type="dxa"/>
            <w:hideMark/>
          </w:tcPr>
          <w:p w14:paraId="0AE664A8" w14:textId="77777777" w:rsidR="00A5521F" w:rsidRPr="00390829" w:rsidRDefault="00A5521F" w:rsidP="002E4EB1">
            <w:pPr>
              <w:rPr>
                <w:rFonts w:cs="Times New Roman"/>
                <w:szCs w:val="20"/>
              </w:rPr>
            </w:pPr>
            <w:r w:rsidRPr="00390829">
              <w:rPr>
                <w:rFonts w:cs="Times New Roman"/>
                <w:szCs w:val="20"/>
              </w:rPr>
              <w:t>Brief description</w:t>
            </w:r>
          </w:p>
        </w:tc>
        <w:tc>
          <w:tcPr>
            <w:tcW w:w="8505" w:type="dxa"/>
          </w:tcPr>
          <w:p w14:paraId="2BA2D570" w14:textId="0C38B42B" w:rsidR="000C66D3" w:rsidRDefault="00941BD2" w:rsidP="002E4EB1">
            <w:pPr>
              <w:cnfStyle w:val="000000000000" w:firstRow="0" w:lastRow="0" w:firstColumn="0" w:lastColumn="0" w:oddVBand="0" w:evenVBand="0" w:oddHBand="0" w:evenHBand="0" w:firstRowFirstColumn="0" w:firstRowLastColumn="0" w:lastRowFirstColumn="0" w:lastRowLastColumn="0"/>
              <w:rPr>
                <w:rFonts w:cs="Times New Roman"/>
                <w:szCs w:val="20"/>
              </w:rPr>
            </w:pPr>
            <w:r>
              <w:rPr>
                <w:rFonts w:cs="Times New Roman"/>
                <w:szCs w:val="20"/>
              </w:rPr>
              <w:t xml:space="preserve">The UC covers the </w:t>
            </w:r>
            <w:r w:rsidR="00A5521F" w:rsidRPr="00390829">
              <w:rPr>
                <w:rFonts w:cs="Times New Roman"/>
                <w:szCs w:val="20"/>
              </w:rPr>
              <w:t>subscri</w:t>
            </w:r>
            <w:r>
              <w:rPr>
                <w:rFonts w:cs="Times New Roman"/>
                <w:szCs w:val="20"/>
              </w:rPr>
              <w:t xml:space="preserve">ption </w:t>
            </w:r>
            <w:r w:rsidR="00A5521F" w:rsidRPr="00390829">
              <w:rPr>
                <w:rFonts w:cs="Times New Roman"/>
                <w:szCs w:val="20"/>
              </w:rPr>
              <w:t xml:space="preserve">to asynchronous notifications </w:t>
            </w:r>
            <w:proofErr w:type="gramStart"/>
            <w:r>
              <w:rPr>
                <w:rFonts w:cs="Times New Roman"/>
                <w:szCs w:val="20"/>
              </w:rPr>
              <w:t xml:space="preserve">concerning </w:t>
            </w:r>
            <w:r w:rsidR="00A5521F" w:rsidRPr="00390829">
              <w:rPr>
                <w:rFonts w:cs="Times New Roman"/>
                <w:szCs w:val="20"/>
              </w:rPr>
              <w:t xml:space="preserve"> Alarm</w:t>
            </w:r>
            <w:proofErr w:type="gramEnd"/>
            <w:r w:rsidR="00A5521F" w:rsidRPr="00390829">
              <w:rPr>
                <w:rFonts w:cs="Times New Roman"/>
                <w:szCs w:val="20"/>
              </w:rPr>
              <w:t xml:space="preserve"> events.</w:t>
            </w:r>
            <w:r w:rsidR="00135BB1">
              <w:rPr>
                <w:rFonts w:cs="Times New Roman"/>
                <w:szCs w:val="20"/>
              </w:rPr>
              <w:t xml:space="preserve"> It </w:t>
            </w:r>
            <w:r w:rsidR="000C66D3">
              <w:rPr>
                <w:rFonts w:cs="Times New Roman"/>
                <w:szCs w:val="20"/>
              </w:rPr>
              <w:t xml:space="preserve">is based on </w:t>
            </w:r>
            <w:r w:rsidR="00135BB1">
              <w:rPr>
                <w:rFonts w:cs="Times New Roman"/>
                <w:szCs w:val="20"/>
              </w:rPr>
              <w:t>UC13</w:t>
            </w:r>
            <w:r w:rsidR="004A13B1">
              <w:rPr>
                <w:rFonts w:cs="Times New Roman"/>
                <w:szCs w:val="20"/>
              </w:rPr>
              <w:t>a</w:t>
            </w:r>
            <w:r w:rsidR="00135BB1">
              <w:rPr>
                <w:rFonts w:cs="Times New Roman"/>
                <w:szCs w:val="20"/>
              </w:rPr>
              <w:t xml:space="preserve"> </w:t>
            </w:r>
            <w:r w:rsidR="000C66D3">
              <w:rPr>
                <w:rFonts w:cs="Times New Roman"/>
                <w:szCs w:val="20"/>
              </w:rPr>
              <w:t xml:space="preserve">where </w:t>
            </w:r>
            <w:r w:rsidR="00135BB1">
              <w:rPr>
                <w:rFonts w:cs="Times New Roman"/>
                <w:szCs w:val="20"/>
              </w:rPr>
              <w:t>the filtering</w:t>
            </w:r>
            <w:r w:rsidR="000C66D3">
              <w:rPr>
                <w:rFonts w:cs="Times New Roman"/>
                <w:szCs w:val="20"/>
              </w:rPr>
              <w:t xml:space="preserve"> approaches described </w:t>
            </w:r>
            <w:r w:rsidR="00A5521F" w:rsidRPr="00390829">
              <w:rPr>
                <w:rFonts w:cs="Times New Roman"/>
                <w:szCs w:val="20"/>
              </w:rPr>
              <w:t xml:space="preserve">MUST </w:t>
            </w:r>
            <w:r w:rsidR="000C66D3">
              <w:rPr>
                <w:rFonts w:cs="Times New Roman"/>
                <w:szCs w:val="20"/>
              </w:rPr>
              <w:t xml:space="preserve">support </w:t>
            </w:r>
            <w:r w:rsidR="00A5521F" w:rsidRPr="00390829">
              <w:rPr>
                <w:rFonts w:cs="Times New Roman"/>
                <w:szCs w:val="20"/>
              </w:rPr>
              <w:t>filter</w:t>
            </w:r>
            <w:r w:rsidR="000C66D3">
              <w:rPr>
                <w:rFonts w:cs="Times New Roman"/>
                <w:szCs w:val="20"/>
              </w:rPr>
              <w:t>ing</w:t>
            </w:r>
            <w:r w:rsidR="00A5521F" w:rsidRPr="00390829">
              <w:rPr>
                <w:rFonts w:cs="Times New Roman"/>
                <w:szCs w:val="20"/>
              </w:rPr>
              <w:t xml:space="preserve"> by</w:t>
            </w:r>
            <w:r w:rsidR="000C66D3">
              <w:rPr>
                <w:rFonts w:cs="Times New Roman"/>
                <w:szCs w:val="20"/>
              </w:rPr>
              <w:t>:</w:t>
            </w:r>
          </w:p>
          <w:p w14:paraId="22011BE3" w14:textId="281F0D82" w:rsidR="00A54441" w:rsidRDefault="000C66D3" w:rsidP="002E4EB1">
            <w:pPr>
              <w:cnfStyle w:val="000000000000" w:firstRow="0" w:lastRow="0" w:firstColumn="0" w:lastColumn="0" w:oddVBand="0" w:evenVBand="0" w:oddHBand="0" w:evenHBand="0" w:firstRowFirstColumn="0" w:firstRowLastColumn="0" w:lastRowFirstColumn="0" w:lastRowLastColumn="0"/>
              <w:rPr>
                <w:rFonts w:cs="Times New Roman"/>
                <w:szCs w:val="20"/>
              </w:rPr>
            </w:pPr>
            <w:r>
              <w:rPr>
                <w:rFonts w:cs="Times New Roman"/>
                <w:szCs w:val="20"/>
              </w:rPr>
              <w:t>-</w:t>
            </w:r>
            <w:r w:rsidR="00A54441">
              <w:rPr>
                <w:rFonts w:cs="Times New Roman"/>
                <w:szCs w:val="20"/>
              </w:rPr>
              <w:t xml:space="preserve"> </w:t>
            </w:r>
            <w:r w:rsidR="00A5521F" w:rsidRPr="00390829">
              <w:rPr>
                <w:rFonts w:cs="Times New Roman"/>
                <w:szCs w:val="20"/>
              </w:rPr>
              <w:t xml:space="preserve">notification-type (ALARM_EVENT) </w:t>
            </w:r>
          </w:p>
          <w:p w14:paraId="1F034550" w14:textId="77777777" w:rsidR="00A54441" w:rsidRDefault="00A54441" w:rsidP="002E4EB1">
            <w:pPr>
              <w:cnfStyle w:val="000000000000" w:firstRow="0" w:lastRow="0" w:firstColumn="0" w:lastColumn="0" w:oddVBand="0" w:evenVBand="0" w:oddHBand="0" w:evenHBand="0" w:firstRowFirstColumn="0" w:firstRowLastColumn="0" w:lastRowFirstColumn="0" w:lastRowLastColumn="0"/>
              <w:rPr>
                <w:rFonts w:cs="Times New Roman"/>
                <w:szCs w:val="20"/>
              </w:rPr>
            </w:pPr>
            <w:r>
              <w:rPr>
                <w:rFonts w:cs="Times New Roman"/>
                <w:szCs w:val="20"/>
              </w:rPr>
              <w:t xml:space="preserve">- </w:t>
            </w:r>
            <w:r w:rsidR="00A5521F" w:rsidRPr="00390829">
              <w:rPr>
                <w:rFonts w:cs="Times New Roman"/>
                <w:szCs w:val="20"/>
              </w:rPr>
              <w:t xml:space="preserve">target-object-type (i.e., Connectivity-Service, Connection…), </w:t>
            </w:r>
          </w:p>
          <w:p w14:paraId="5C3115FF" w14:textId="487AF440" w:rsidR="00A5521F" w:rsidRDefault="00A54441" w:rsidP="002E4EB1">
            <w:pPr>
              <w:cnfStyle w:val="000000000000" w:firstRow="0" w:lastRow="0" w:firstColumn="0" w:lastColumn="0" w:oddVBand="0" w:evenVBand="0" w:oddHBand="0" w:evenHBand="0" w:firstRowFirstColumn="0" w:firstRowLastColumn="0" w:lastRowFirstColumn="0" w:lastRowLastColumn="0"/>
              <w:rPr>
                <w:rFonts w:cs="Times New Roman"/>
                <w:szCs w:val="20"/>
              </w:rPr>
            </w:pPr>
            <w:r>
              <w:rPr>
                <w:rFonts w:cs="Times New Roman"/>
                <w:szCs w:val="20"/>
              </w:rPr>
              <w:t xml:space="preserve">- </w:t>
            </w:r>
            <w:r w:rsidR="00A5521F" w:rsidRPr="00390829">
              <w:rPr>
                <w:rFonts w:cs="Times New Roman"/>
                <w:szCs w:val="20"/>
              </w:rPr>
              <w:t xml:space="preserve">by networking layer, by target-object-name or by </w:t>
            </w:r>
            <w:proofErr w:type="gramStart"/>
            <w:r w:rsidR="00A5521F" w:rsidRPr="00390829">
              <w:rPr>
                <w:rFonts w:cs="Times New Roman"/>
                <w:szCs w:val="20"/>
              </w:rPr>
              <w:t>perceived-severity</w:t>
            </w:r>
            <w:proofErr w:type="gramEnd"/>
            <w:r w:rsidR="00A5521F" w:rsidRPr="00390829">
              <w:rPr>
                <w:rFonts w:cs="Times New Roman"/>
                <w:szCs w:val="20"/>
              </w:rPr>
              <w:t xml:space="preserve"> among others.</w:t>
            </w:r>
          </w:p>
          <w:p w14:paraId="2FF91BAF" w14:textId="6A5E6FB8" w:rsidR="00055CAE" w:rsidRDefault="00912122" w:rsidP="002E4EB1">
            <w:pPr>
              <w:cnfStyle w:val="000000000000" w:firstRow="0" w:lastRow="0" w:firstColumn="0" w:lastColumn="0" w:oddVBand="0" w:evenVBand="0" w:oddHBand="0" w:evenHBand="0" w:firstRowFirstColumn="0" w:firstRowLastColumn="0" w:lastRowFirstColumn="0" w:lastRowLastColumn="0"/>
              <w:rPr>
                <w:rFonts w:cs="Times New Roman"/>
                <w:szCs w:val="20"/>
              </w:rPr>
            </w:pPr>
            <w:r>
              <w:rPr>
                <w:rFonts w:cs="Times New Roman"/>
                <w:szCs w:val="20"/>
              </w:rPr>
              <w:t xml:space="preserve">In addition to filtering by common notification </w:t>
            </w:r>
            <w:proofErr w:type="gramStart"/>
            <w:r>
              <w:rPr>
                <w:rFonts w:cs="Times New Roman"/>
                <w:szCs w:val="20"/>
              </w:rPr>
              <w:t>fields,  implementations</w:t>
            </w:r>
            <w:proofErr w:type="gramEnd"/>
            <w:r>
              <w:rPr>
                <w:rFonts w:cs="Times New Roman"/>
                <w:szCs w:val="20"/>
              </w:rPr>
              <w:t xml:space="preserve"> MUST</w:t>
            </w:r>
            <w:r w:rsidRPr="00390829">
              <w:rPr>
                <w:rFonts w:cs="Times New Roman"/>
                <w:szCs w:val="20"/>
              </w:rPr>
              <w:t xml:space="preserve"> allow filtering to select the relevant information upon the use case to be implemented.</w:t>
            </w:r>
            <w:r>
              <w:rPr>
                <w:rFonts w:cs="Times New Roman"/>
                <w:szCs w:val="20"/>
              </w:rPr>
              <w:t xml:space="preserve"> </w:t>
            </w:r>
            <w:r w:rsidR="00055CAE" w:rsidRPr="00481737">
              <w:rPr>
                <w:rFonts w:cs="Times New Roman"/>
                <w:b/>
                <w:bCs/>
                <w:szCs w:val="20"/>
              </w:rPr>
              <w:t>For TAPI v2.1.</w:t>
            </w:r>
            <w:r w:rsidR="003E2D3A">
              <w:rPr>
                <w:rFonts w:cs="Times New Roman"/>
                <w:b/>
                <w:bCs/>
                <w:szCs w:val="20"/>
              </w:rPr>
              <w:t>x</w:t>
            </w:r>
            <w:r w:rsidR="00055CAE" w:rsidRPr="00481737">
              <w:rPr>
                <w:rFonts w:cs="Times New Roman"/>
                <w:b/>
                <w:bCs/>
                <w:szCs w:val="20"/>
              </w:rPr>
              <w:t xml:space="preserve">, implementations MAY support additional </w:t>
            </w:r>
            <w:r w:rsidRPr="00481737">
              <w:rPr>
                <w:rFonts w:cs="Times New Roman"/>
                <w:b/>
                <w:bCs/>
                <w:szCs w:val="20"/>
              </w:rPr>
              <w:t>RESTCONF filtering in the notification/alarm-info</w:t>
            </w:r>
            <w:r>
              <w:rPr>
                <w:rFonts w:cs="Times New Roman"/>
                <w:szCs w:val="20"/>
              </w:rPr>
              <w:t xml:space="preserve"> subtree</w:t>
            </w:r>
            <w:r w:rsidR="00481737">
              <w:rPr>
                <w:rFonts w:cs="Times New Roman"/>
                <w:szCs w:val="20"/>
              </w:rPr>
              <w:t xml:space="preserve"> (e.g., </w:t>
            </w:r>
            <w:r w:rsidR="007142EF">
              <w:rPr>
                <w:rFonts w:cs="Times New Roman"/>
                <w:szCs w:val="20"/>
              </w:rPr>
              <w:t>perceived-severity</w:t>
            </w:r>
            <w:r w:rsidR="008B6FAD">
              <w:rPr>
                <w:rFonts w:cs="Times New Roman"/>
                <w:szCs w:val="20"/>
              </w:rPr>
              <w:t>, probable-cause)</w:t>
            </w:r>
            <w:r>
              <w:rPr>
                <w:rFonts w:cs="Times New Roman"/>
                <w:szCs w:val="20"/>
              </w:rPr>
              <w:t>.</w:t>
            </w:r>
            <w:r w:rsidR="00F615E3">
              <w:rPr>
                <w:rFonts w:cs="Times New Roman"/>
                <w:szCs w:val="20"/>
              </w:rPr>
              <w:t xml:space="preserve"> </w:t>
            </w:r>
            <w:r w:rsidR="003E2D3A">
              <w:rPr>
                <w:rFonts w:cs="Times New Roman"/>
                <w:szCs w:val="20"/>
              </w:rPr>
              <w:t xml:space="preserve">Future </w:t>
            </w:r>
            <w:r w:rsidR="00F615E3">
              <w:rPr>
                <w:rFonts w:cs="Times New Roman"/>
                <w:szCs w:val="20"/>
              </w:rPr>
              <w:t xml:space="preserve">implementations </w:t>
            </w:r>
            <w:r w:rsidR="003E2D3A">
              <w:rPr>
                <w:rFonts w:cs="Times New Roman"/>
                <w:szCs w:val="20"/>
              </w:rPr>
              <w:t>may</w:t>
            </w:r>
            <w:r w:rsidR="00F615E3">
              <w:rPr>
                <w:rFonts w:cs="Times New Roman"/>
                <w:szCs w:val="20"/>
              </w:rPr>
              <w:t xml:space="preserve"> support </w:t>
            </w:r>
            <w:r w:rsidR="001C532E">
              <w:rPr>
                <w:rFonts w:cs="Times New Roman"/>
                <w:szCs w:val="20"/>
              </w:rPr>
              <w:t>filtering on the relevant parameters specified in UC 16a.</w:t>
            </w:r>
          </w:p>
          <w:p w14:paraId="6964007B" w14:textId="77777777" w:rsidR="00D21C21" w:rsidRDefault="00A5521F" w:rsidP="00D21C21">
            <w:pPr>
              <w:cnfStyle w:val="000000000000" w:firstRow="0" w:lastRow="0" w:firstColumn="0" w:lastColumn="0" w:oddVBand="0" w:evenVBand="0" w:oddHBand="0" w:evenHBand="0" w:firstRowFirstColumn="0" w:firstRowLastColumn="0" w:lastRowFirstColumn="0" w:lastRowLastColumn="0"/>
              <w:rPr>
                <w:rFonts w:cs="Times New Roman"/>
                <w:szCs w:val="20"/>
              </w:rPr>
            </w:pPr>
            <w:r w:rsidRPr="00390829">
              <w:rPr>
                <w:rFonts w:cs="Times New Roman"/>
                <w:szCs w:val="20"/>
              </w:rPr>
              <w:t xml:space="preserve">Without loss of generality, </w:t>
            </w:r>
            <w:proofErr w:type="gramStart"/>
            <w:r w:rsidRPr="00390829">
              <w:rPr>
                <w:rFonts w:cs="Times New Roman"/>
                <w:szCs w:val="20"/>
              </w:rPr>
              <w:t>for the examples</w:t>
            </w:r>
            <w:proofErr w:type="gramEnd"/>
            <w:r w:rsidRPr="00390829">
              <w:rPr>
                <w:rFonts w:cs="Times New Roman"/>
                <w:szCs w:val="20"/>
              </w:rPr>
              <w:t xml:space="preserve"> please assume all notifications are defined within the custom "</w:t>
            </w:r>
            <w:proofErr w:type="spellStart"/>
            <w:r w:rsidRPr="00390829">
              <w:rPr>
                <w:rFonts w:cs="Times New Roman"/>
                <w:szCs w:val="20"/>
              </w:rPr>
              <w:t>tapi</w:t>
            </w:r>
            <w:proofErr w:type="spellEnd"/>
            <w:r w:rsidRPr="00390829">
              <w:rPr>
                <w:rFonts w:cs="Times New Roman"/>
                <w:szCs w:val="20"/>
              </w:rPr>
              <w:t>-notification" stream.</w:t>
            </w:r>
          </w:p>
          <w:p w14:paraId="324893D9" w14:textId="77777777" w:rsidR="00D21C21" w:rsidRDefault="00A5521F" w:rsidP="00D21C21">
            <w:pPr>
              <w:cnfStyle w:val="000000000000" w:firstRow="0" w:lastRow="0" w:firstColumn="0" w:lastColumn="0" w:oddVBand="0" w:evenVBand="0" w:oddHBand="0" w:evenHBand="0" w:firstRowFirstColumn="0" w:firstRowLastColumn="0" w:lastRowFirstColumn="0" w:lastRowLastColumn="0"/>
              <w:rPr>
                <w:rFonts w:cs="Times New Roman"/>
                <w:szCs w:val="20"/>
              </w:rPr>
            </w:pPr>
            <w:r w:rsidRPr="005029D6">
              <w:t>Example 1:</w:t>
            </w:r>
          </w:p>
          <w:p w14:paraId="40B3027E" w14:textId="5F93559F" w:rsidR="00A5521F" w:rsidRPr="00D21C21" w:rsidRDefault="00A5521F" w:rsidP="00D21C21">
            <w:pPr>
              <w:cnfStyle w:val="000000000000" w:firstRow="0" w:lastRow="0" w:firstColumn="0" w:lastColumn="0" w:oddVBand="0" w:evenVBand="0" w:oddHBand="0" w:evenHBand="0" w:firstRowFirstColumn="0" w:firstRowLastColumn="0" w:lastRowFirstColumn="0" w:lastRowLastColumn="0"/>
              <w:rPr>
                <w:rFonts w:cs="Times New Roman"/>
                <w:szCs w:val="20"/>
              </w:rPr>
            </w:pPr>
            <w:r w:rsidRPr="00D21C21">
              <w:rPr>
                <w:rFonts w:ascii="Courier New" w:hAnsi="Courier New" w:cs="Courier New"/>
                <w:sz w:val="16"/>
                <w:szCs w:val="16"/>
              </w:rPr>
              <w:t>filter = /</w:t>
            </w:r>
            <w:proofErr w:type="spellStart"/>
            <w:r w:rsidRPr="00D21C21">
              <w:rPr>
                <w:rFonts w:ascii="Courier New" w:hAnsi="Courier New" w:cs="Courier New"/>
                <w:sz w:val="16"/>
                <w:szCs w:val="16"/>
              </w:rPr>
              <w:t>tapi-</w:t>
            </w:r>
            <w:proofErr w:type="gramStart"/>
            <w:r w:rsidRPr="00D21C21">
              <w:rPr>
                <w:rFonts w:ascii="Courier New" w:hAnsi="Courier New" w:cs="Courier New"/>
                <w:sz w:val="16"/>
                <w:szCs w:val="16"/>
              </w:rPr>
              <w:t>notification:notification</w:t>
            </w:r>
            <w:proofErr w:type="spellEnd"/>
            <w:proofErr w:type="gramEnd"/>
            <w:r w:rsidRPr="00D21C21">
              <w:rPr>
                <w:rFonts w:ascii="Courier New" w:hAnsi="Courier New" w:cs="Courier New"/>
                <w:sz w:val="16"/>
                <w:szCs w:val="16"/>
              </w:rPr>
              <w:t>/notification-type='ALARM_EVENT'</w:t>
            </w:r>
          </w:p>
          <w:p w14:paraId="4D62E1E2" w14:textId="7CE62E18" w:rsidR="00A5521F" w:rsidRPr="005029D6" w:rsidRDefault="00A5521F" w:rsidP="00BE4407">
            <w:pPr>
              <w:pStyle w:val="TR-JSONsnippet"/>
              <w:cnfStyle w:val="000000000000" w:firstRow="0" w:lastRow="0" w:firstColumn="0" w:lastColumn="0" w:oddVBand="0" w:evenVBand="0" w:oddHBand="0" w:evenHBand="0" w:firstRowFirstColumn="0" w:firstRowLastColumn="0" w:lastRowFirstColumn="0" w:lastRowLastColumn="0"/>
            </w:pPr>
            <w:r w:rsidRPr="005029D6">
              <w:t>GET /streams/tapi-notification?filter=%2Ftapi-notification%3Anotification%2Fnotification-type%3D'ALARM_EVENT'</w:t>
            </w:r>
          </w:p>
          <w:p w14:paraId="65808187" w14:textId="77777777" w:rsidR="00A5521F" w:rsidRPr="005029D6" w:rsidRDefault="00A5521F" w:rsidP="00A5521F">
            <w:pPr>
              <w:cnfStyle w:val="000000000000" w:firstRow="0" w:lastRow="0" w:firstColumn="0" w:lastColumn="0" w:oddVBand="0" w:evenVBand="0" w:oddHBand="0" w:evenHBand="0" w:firstRowFirstColumn="0" w:firstRowLastColumn="0" w:lastRowFirstColumn="0" w:lastRowLastColumn="0"/>
            </w:pPr>
          </w:p>
          <w:p w14:paraId="73C02DD1" w14:textId="77777777" w:rsidR="00C030F2" w:rsidRDefault="00A5521F" w:rsidP="00C030F2">
            <w:pPr>
              <w:cnfStyle w:val="000000000000" w:firstRow="0" w:lastRow="0" w:firstColumn="0" w:lastColumn="0" w:oddVBand="0" w:evenVBand="0" w:oddHBand="0" w:evenHBand="0" w:firstRowFirstColumn="0" w:firstRowLastColumn="0" w:lastRowFirstColumn="0" w:lastRowLastColumn="0"/>
            </w:pPr>
            <w:r w:rsidRPr="005029D6">
              <w:t>Example 2:</w:t>
            </w:r>
          </w:p>
          <w:p w14:paraId="63968CC4" w14:textId="77777777" w:rsidR="00C030F2" w:rsidRDefault="00A5521F" w:rsidP="00C030F2">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C030F2">
              <w:rPr>
                <w:rFonts w:ascii="Courier New" w:hAnsi="Courier New" w:cs="Courier New"/>
                <w:sz w:val="16"/>
                <w:szCs w:val="16"/>
              </w:rPr>
              <w:t>filter = (</w:t>
            </w:r>
          </w:p>
          <w:p w14:paraId="0C000F6B" w14:textId="77777777" w:rsidR="00C030F2" w:rsidRDefault="00A5521F" w:rsidP="00C030F2">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C030F2">
              <w:rPr>
                <w:rFonts w:ascii="Courier New" w:hAnsi="Courier New" w:cs="Courier New"/>
                <w:sz w:val="16"/>
                <w:szCs w:val="16"/>
              </w:rPr>
              <w:t>/</w:t>
            </w:r>
            <w:proofErr w:type="spellStart"/>
            <w:proofErr w:type="gramStart"/>
            <w:r w:rsidRPr="00C030F2">
              <w:rPr>
                <w:rFonts w:ascii="Courier New" w:hAnsi="Courier New" w:cs="Courier New"/>
                <w:sz w:val="16"/>
                <w:szCs w:val="16"/>
              </w:rPr>
              <w:t>tapi</w:t>
            </w:r>
            <w:proofErr w:type="gramEnd"/>
            <w:r w:rsidRPr="00C030F2">
              <w:rPr>
                <w:rFonts w:ascii="Courier New" w:hAnsi="Courier New" w:cs="Courier New"/>
                <w:sz w:val="16"/>
                <w:szCs w:val="16"/>
              </w:rPr>
              <w:t>-</w:t>
            </w:r>
            <w:proofErr w:type="gramStart"/>
            <w:r w:rsidRPr="00C030F2">
              <w:rPr>
                <w:rFonts w:ascii="Courier New" w:hAnsi="Courier New" w:cs="Courier New"/>
                <w:sz w:val="16"/>
                <w:szCs w:val="16"/>
              </w:rPr>
              <w:t>notification:notification</w:t>
            </w:r>
            <w:proofErr w:type="spellEnd"/>
            <w:proofErr w:type="gramEnd"/>
            <w:r w:rsidRPr="00C030F2">
              <w:rPr>
                <w:rFonts w:ascii="Courier New" w:hAnsi="Courier New" w:cs="Courier New"/>
                <w:sz w:val="16"/>
                <w:szCs w:val="16"/>
              </w:rPr>
              <w:t xml:space="preserve">/notification-type='ALARM_EVENT' and </w:t>
            </w:r>
          </w:p>
          <w:p w14:paraId="5EF62D7F" w14:textId="77777777" w:rsidR="00C030F2" w:rsidRDefault="00A5521F" w:rsidP="00C030F2">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C030F2">
              <w:rPr>
                <w:rFonts w:ascii="Courier New" w:hAnsi="Courier New" w:cs="Courier New"/>
                <w:sz w:val="16"/>
                <w:szCs w:val="16"/>
              </w:rPr>
              <w:t>/</w:t>
            </w:r>
            <w:proofErr w:type="spellStart"/>
            <w:proofErr w:type="gramStart"/>
            <w:r w:rsidRPr="00C030F2">
              <w:rPr>
                <w:rFonts w:ascii="Courier New" w:hAnsi="Courier New" w:cs="Courier New"/>
                <w:sz w:val="16"/>
                <w:szCs w:val="16"/>
              </w:rPr>
              <w:t>tapi</w:t>
            </w:r>
            <w:proofErr w:type="gramEnd"/>
            <w:r w:rsidRPr="00C030F2">
              <w:rPr>
                <w:rFonts w:ascii="Courier New" w:hAnsi="Courier New" w:cs="Courier New"/>
                <w:sz w:val="16"/>
                <w:szCs w:val="16"/>
              </w:rPr>
              <w:t>-</w:t>
            </w:r>
            <w:proofErr w:type="gramStart"/>
            <w:r w:rsidRPr="00C030F2">
              <w:rPr>
                <w:rFonts w:ascii="Courier New" w:hAnsi="Courier New" w:cs="Courier New"/>
                <w:sz w:val="16"/>
                <w:szCs w:val="16"/>
              </w:rPr>
              <w:t>notification:notification</w:t>
            </w:r>
            <w:proofErr w:type="spellEnd"/>
            <w:proofErr w:type="gramEnd"/>
            <w:r w:rsidRPr="00C030F2">
              <w:rPr>
                <w:rFonts w:ascii="Courier New" w:hAnsi="Courier New" w:cs="Courier New"/>
                <w:sz w:val="16"/>
                <w:szCs w:val="16"/>
              </w:rPr>
              <w:t>/target-object-type='EQUIPMENT'</w:t>
            </w:r>
          </w:p>
          <w:p w14:paraId="05C36E60" w14:textId="795C24A1" w:rsidR="00A5521F" w:rsidRPr="00C030F2" w:rsidRDefault="00A5521F" w:rsidP="00C030F2">
            <w:pPr>
              <w:cnfStyle w:val="000000000000" w:firstRow="0" w:lastRow="0" w:firstColumn="0" w:lastColumn="0" w:oddVBand="0" w:evenVBand="0" w:oddHBand="0" w:evenHBand="0" w:firstRowFirstColumn="0" w:firstRowLastColumn="0" w:lastRowFirstColumn="0" w:lastRowLastColumn="0"/>
            </w:pPr>
            <w:r w:rsidRPr="00C030F2">
              <w:rPr>
                <w:rFonts w:ascii="Courier New" w:hAnsi="Courier New" w:cs="Courier New"/>
                <w:sz w:val="16"/>
                <w:szCs w:val="16"/>
              </w:rPr>
              <w:t>)</w:t>
            </w:r>
          </w:p>
          <w:p w14:paraId="5B131C66" w14:textId="0941319D" w:rsidR="00A5521F" w:rsidRPr="005029D6" w:rsidRDefault="00A5521F" w:rsidP="006854B6">
            <w:pPr>
              <w:pStyle w:val="TR-JSONsnippet"/>
              <w:cnfStyle w:val="000000000000" w:firstRow="0" w:lastRow="0" w:firstColumn="0" w:lastColumn="0" w:oddVBand="0" w:evenVBand="0" w:oddHBand="0" w:evenHBand="0" w:firstRowFirstColumn="0" w:firstRowLastColumn="0" w:lastRowFirstColumn="0" w:lastRowLastColumn="0"/>
            </w:pPr>
            <w:r w:rsidRPr="005029D6">
              <w:t>GET /streams/tapi-notification?filter=%2Ftapi-notification%3Anotification%2Fnotification-type%3D'ALARM_EVENT'%20and%20%2Ftarget-object-type%3D'EQUIPMENT'</w:t>
            </w:r>
          </w:p>
          <w:p w14:paraId="09B214E8" w14:textId="77777777" w:rsidR="00A5521F" w:rsidRPr="005029D6" w:rsidRDefault="00A5521F" w:rsidP="00A5521F">
            <w:pPr>
              <w:cnfStyle w:val="000000000000" w:firstRow="0" w:lastRow="0" w:firstColumn="0" w:lastColumn="0" w:oddVBand="0" w:evenVBand="0" w:oddHBand="0" w:evenHBand="0" w:firstRowFirstColumn="0" w:firstRowLastColumn="0" w:lastRowFirstColumn="0" w:lastRowLastColumn="0"/>
            </w:pPr>
          </w:p>
          <w:p w14:paraId="2ABD86B9" w14:textId="43F0E539" w:rsidR="009E0251" w:rsidRDefault="00A5521F" w:rsidP="009E0251">
            <w:pPr>
              <w:cnfStyle w:val="000000000000" w:firstRow="0" w:lastRow="0" w:firstColumn="0" w:lastColumn="0" w:oddVBand="0" w:evenVBand="0" w:oddHBand="0" w:evenHBand="0" w:firstRowFirstColumn="0" w:firstRowLastColumn="0" w:lastRowFirstColumn="0" w:lastRowLastColumn="0"/>
            </w:pPr>
            <w:r w:rsidRPr="005029D6">
              <w:t xml:space="preserve">Example </w:t>
            </w:r>
            <w:r w:rsidR="005A3AB0">
              <w:t>(TAPI 2.1.</w:t>
            </w:r>
            <w:r w:rsidR="003E2D3A">
              <w:t>5</w:t>
            </w:r>
            <w:r w:rsidR="005A3AB0">
              <w:t>)</w:t>
            </w:r>
          </w:p>
          <w:p w14:paraId="6ED98EE3" w14:textId="77777777" w:rsidR="009E0251" w:rsidRPr="00F615E3" w:rsidRDefault="00A5521F" w:rsidP="009E0251">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F615E3">
              <w:rPr>
                <w:rFonts w:ascii="Courier New" w:hAnsi="Courier New" w:cs="Courier New"/>
                <w:sz w:val="16"/>
                <w:szCs w:val="16"/>
              </w:rPr>
              <w:t>filter = (</w:t>
            </w:r>
          </w:p>
          <w:p w14:paraId="30E96649" w14:textId="77777777" w:rsidR="00F615E3" w:rsidRPr="00F615E3" w:rsidRDefault="00A5521F" w:rsidP="009E0251">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F615E3">
              <w:rPr>
                <w:rFonts w:ascii="Courier New" w:hAnsi="Courier New" w:cs="Courier New"/>
                <w:sz w:val="16"/>
                <w:szCs w:val="16"/>
              </w:rPr>
              <w:lastRenderedPageBreak/>
              <w:t>/</w:t>
            </w:r>
            <w:proofErr w:type="spellStart"/>
            <w:proofErr w:type="gramStart"/>
            <w:r w:rsidRPr="00F615E3">
              <w:rPr>
                <w:rFonts w:ascii="Courier New" w:hAnsi="Courier New" w:cs="Courier New"/>
                <w:sz w:val="16"/>
                <w:szCs w:val="16"/>
              </w:rPr>
              <w:t>tapi</w:t>
            </w:r>
            <w:proofErr w:type="gramEnd"/>
            <w:r w:rsidRPr="00F615E3">
              <w:rPr>
                <w:rFonts w:ascii="Courier New" w:hAnsi="Courier New" w:cs="Courier New"/>
                <w:sz w:val="16"/>
                <w:szCs w:val="16"/>
              </w:rPr>
              <w:t>-</w:t>
            </w:r>
            <w:proofErr w:type="gramStart"/>
            <w:r w:rsidRPr="00F615E3">
              <w:rPr>
                <w:rFonts w:ascii="Courier New" w:hAnsi="Courier New" w:cs="Courier New"/>
                <w:sz w:val="16"/>
                <w:szCs w:val="16"/>
              </w:rPr>
              <w:t>notification:notification</w:t>
            </w:r>
            <w:proofErr w:type="spellEnd"/>
            <w:proofErr w:type="gramEnd"/>
            <w:r w:rsidRPr="00F615E3">
              <w:rPr>
                <w:rFonts w:ascii="Courier New" w:hAnsi="Courier New" w:cs="Courier New"/>
                <w:sz w:val="16"/>
                <w:szCs w:val="16"/>
              </w:rPr>
              <w:t xml:space="preserve">/notification-type='ALARM_EVENT' and </w:t>
            </w:r>
          </w:p>
          <w:p w14:paraId="4861C019" w14:textId="77777777" w:rsidR="00F615E3" w:rsidRPr="00F615E3" w:rsidRDefault="00A5521F" w:rsidP="009E0251">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F615E3">
              <w:rPr>
                <w:rFonts w:ascii="Courier New" w:hAnsi="Courier New" w:cs="Courier New"/>
                <w:sz w:val="16"/>
                <w:szCs w:val="16"/>
              </w:rPr>
              <w:t>/</w:t>
            </w:r>
            <w:proofErr w:type="gramStart"/>
            <w:r w:rsidRPr="00F615E3">
              <w:rPr>
                <w:rFonts w:ascii="Courier New" w:hAnsi="Courier New" w:cs="Courier New"/>
                <w:sz w:val="16"/>
                <w:szCs w:val="16"/>
              </w:rPr>
              <w:t>tapi</w:t>
            </w:r>
            <w:proofErr w:type="gramEnd"/>
            <w:r w:rsidRPr="00F615E3">
              <w:rPr>
                <w:rFonts w:ascii="Courier New" w:hAnsi="Courier New" w:cs="Courier New"/>
                <w:sz w:val="16"/>
                <w:szCs w:val="16"/>
              </w:rPr>
              <w:t>-</w:t>
            </w:r>
            <w:proofErr w:type="gramStart"/>
            <w:r w:rsidRPr="00F615E3">
              <w:rPr>
                <w:rFonts w:ascii="Courier New" w:hAnsi="Courier New" w:cs="Courier New"/>
                <w:sz w:val="16"/>
                <w:szCs w:val="16"/>
              </w:rPr>
              <w:t>notification:notification</w:t>
            </w:r>
            <w:proofErr w:type="gramEnd"/>
            <w:r w:rsidRPr="00F615E3">
              <w:rPr>
                <w:rFonts w:ascii="Courier New" w:hAnsi="Courier New" w:cs="Courier New"/>
                <w:sz w:val="16"/>
                <w:szCs w:val="16"/>
              </w:rPr>
              <w:t>/alarm-info/perceived-severity-type='CRITICAL'</w:t>
            </w:r>
          </w:p>
          <w:p w14:paraId="7F2AD939" w14:textId="050FA458" w:rsidR="00A5521F" w:rsidRPr="000F71C3" w:rsidRDefault="00A5521F" w:rsidP="000F71C3">
            <w:pPr>
              <w:cnfStyle w:val="000000000000" w:firstRow="0" w:lastRow="0" w:firstColumn="0" w:lastColumn="0" w:oddVBand="0" w:evenVBand="0" w:oddHBand="0" w:evenHBand="0" w:firstRowFirstColumn="0" w:firstRowLastColumn="0" w:lastRowFirstColumn="0" w:lastRowLastColumn="0"/>
              <w:rPr>
                <w:sz w:val="20"/>
                <w:szCs w:val="16"/>
              </w:rPr>
            </w:pPr>
            <w:r w:rsidRPr="00F615E3">
              <w:rPr>
                <w:rFonts w:ascii="Courier New" w:hAnsi="Courier New" w:cs="Courier New"/>
                <w:sz w:val="16"/>
                <w:szCs w:val="16"/>
              </w:rPr>
              <w:t>)</w:t>
            </w:r>
          </w:p>
          <w:p w14:paraId="29DC6D40" w14:textId="06F5575B" w:rsidR="00A5521F" w:rsidRPr="005029D6" w:rsidRDefault="00A5521F" w:rsidP="006854B6">
            <w:pPr>
              <w:pStyle w:val="TR-JSONsnippet"/>
              <w:cnfStyle w:val="000000000000" w:firstRow="0" w:lastRow="0" w:firstColumn="0" w:lastColumn="0" w:oddVBand="0" w:evenVBand="0" w:oddHBand="0" w:evenHBand="0" w:firstRowFirstColumn="0" w:firstRowLastColumn="0" w:lastRowFirstColumn="0" w:lastRowLastColumn="0"/>
            </w:pPr>
            <w:r w:rsidRPr="005029D6">
              <w:t>GET /streams/tapi-notification?filter=%2Ftapi-notification%3Anotification%2Fnotification-type%3D'ALARM_EVENT</w:t>
            </w:r>
            <w:proofErr w:type="gramStart"/>
            <w:r w:rsidRPr="005029D6">
              <w:t>'%20and</w:t>
            </w:r>
            <w:proofErr w:type="gramEnd"/>
            <w:r w:rsidRPr="005029D6">
              <w:t>%20%2Falarm-info%2Fperceived-severity-type %3D'CRITICAL'</w:t>
            </w:r>
          </w:p>
          <w:p w14:paraId="24669B17" w14:textId="04CA5123" w:rsidR="00A5521F" w:rsidRPr="00390829" w:rsidRDefault="00A5521F" w:rsidP="00A5521F">
            <w:pPr>
              <w:cnfStyle w:val="000000000000" w:firstRow="0" w:lastRow="0" w:firstColumn="0" w:lastColumn="0" w:oddVBand="0" w:evenVBand="0" w:oddHBand="0" w:evenHBand="0" w:firstRowFirstColumn="0" w:firstRowLastColumn="0" w:lastRowFirstColumn="0" w:lastRowLastColumn="0"/>
              <w:rPr>
                <w:rFonts w:cs="Times New Roman"/>
                <w:szCs w:val="20"/>
              </w:rPr>
            </w:pPr>
          </w:p>
        </w:tc>
      </w:tr>
      <w:tr w:rsidR="00A5521F" w:rsidRPr="005029D6" w14:paraId="2134A489" w14:textId="77777777" w:rsidTr="001F507A">
        <w:trPr>
          <w:cnfStyle w:val="000000100000" w:firstRow="0" w:lastRow="0" w:firstColumn="0" w:lastColumn="0" w:oddVBand="0" w:evenVBand="0" w:oddHBand="1" w:evenHBand="0" w:firstRowFirstColumn="0" w:firstRowLastColumn="0" w:lastRowFirstColumn="0" w:lastRowLastColumn="0"/>
          <w:trHeight w:val="580"/>
        </w:trPr>
        <w:tc>
          <w:tcPr>
            <w:cnfStyle w:val="001000000000" w:firstRow="0" w:lastRow="0" w:firstColumn="1" w:lastColumn="0" w:oddVBand="0" w:evenVBand="0" w:oddHBand="0" w:evenHBand="0" w:firstRowFirstColumn="0" w:firstRowLastColumn="0" w:lastRowFirstColumn="0" w:lastRowLastColumn="0"/>
            <w:tcW w:w="1985" w:type="dxa"/>
            <w:hideMark/>
          </w:tcPr>
          <w:p w14:paraId="52ABBCD7" w14:textId="77777777" w:rsidR="00A5521F" w:rsidRPr="00390829" w:rsidRDefault="00A5521F" w:rsidP="002E4EB1">
            <w:pPr>
              <w:rPr>
                <w:rFonts w:cs="Times New Roman"/>
                <w:szCs w:val="20"/>
              </w:rPr>
            </w:pPr>
            <w:r w:rsidRPr="00390829">
              <w:rPr>
                <w:rFonts w:cs="Times New Roman"/>
                <w:szCs w:val="20"/>
              </w:rPr>
              <w:lastRenderedPageBreak/>
              <w:t>Layers involved</w:t>
            </w:r>
          </w:p>
        </w:tc>
        <w:tc>
          <w:tcPr>
            <w:tcW w:w="8505" w:type="dxa"/>
            <w:hideMark/>
          </w:tcPr>
          <w:p w14:paraId="21785A80" w14:textId="77777777" w:rsidR="00A5521F" w:rsidRPr="00390829" w:rsidRDefault="00A5521F" w:rsidP="002E4EB1">
            <w:pPr>
              <w:cnfStyle w:val="000000100000" w:firstRow="0" w:lastRow="0" w:firstColumn="0" w:lastColumn="0" w:oddVBand="0" w:evenVBand="0" w:oddHBand="1" w:evenHBand="0" w:firstRowFirstColumn="0" w:firstRowLastColumn="0" w:lastRowFirstColumn="0" w:lastRowLastColumn="0"/>
              <w:rPr>
                <w:rFonts w:cs="Times New Roman"/>
                <w:szCs w:val="20"/>
              </w:rPr>
            </w:pPr>
            <w:r w:rsidRPr="00390829">
              <w:rPr>
                <w:rFonts w:cs="Times New Roman"/>
                <w:szCs w:val="20"/>
              </w:rPr>
              <w:t>DSR, ODU, PHOTONIC_MEDIA</w:t>
            </w:r>
          </w:p>
        </w:tc>
      </w:tr>
      <w:tr w:rsidR="00A5521F" w:rsidRPr="005029D6" w14:paraId="17BEAC72" w14:textId="77777777" w:rsidTr="001F507A">
        <w:trPr>
          <w:trHeight w:val="347"/>
        </w:trPr>
        <w:tc>
          <w:tcPr>
            <w:cnfStyle w:val="001000000000" w:firstRow="0" w:lastRow="0" w:firstColumn="1" w:lastColumn="0" w:oddVBand="0" w:evenVBand="0" w:oddHBand="0" w:evenHBand="0" w:firstRowFirstColumn="0" w:firstRowLastColumn="0" w:lastRowFirstColumn="0" w:lastRowLastColumn="0"/>
            <w:tcW w:w="1985" w:type="dxa"/>
            <w:hideMark/>
          </w:tcPr>
          <w:p w14:paraId="7B98F2E8" w14:textId="77777777" w:rsidR="00A5521F" w:rsidRPr="00390829" w:rsidRDefault="00A5521F" w:rsidP="002E4EB1">
            <w:pPr>
              <w:rPr>
                <w:rFonts w:cs="Times New Roman"/>
                <w:szCs w:val="20"/>
              </w:rPr>
            </w:pPr>
            <w:r w:rsidRPr="00390829">
              <w:rPr>
                <w:rFonts w:cs="Times New Roman"/>
                <w:szCs w:val="20"/>
              </w:rPr>
              <w:t>Type</w:t>
            </w:r>
          </w:p>
        </w:tc>
        <w:tc>
          <w:tcPr>
            <w:tcW w:w="8505" w:type="dxa"/>
            <w:hideMark/>
          </w:tcPr>
          <w:p w14:paraId="35ABB800" w14:textId="77777777" w:rsidR="00A5521F" w:rsidRPr="00390829" w:rsidRDefault="00A5521F" w:rsidP="002E4EB1">
            <w:pPr>
              <w:cnfStyle w:val="000000000000" w:firstRow="0" w:lastRow="0" w:firstColumn="0" w:lastColumn="0" w:oddVBand="0" w:evenVBand="0" w:oddHBand="0" w:evenHBand="0" w:firstRowFirstColumn="0" w:firstRowLastColumn="0" w:lastRowFirstColumn="0" w:lastRowLastColumn="0"/>
              <w:rPr>
                <w:rFonts w:cs="Times New Roman"/>
                <w:szCs w:val="20"/>
              </w:rPr>
            </w:pPr>
            <w:r w:rsidRPr="00390829">
              <w:rPr>
                <w:rFonts w:cs="Times New Roman"/>
                <w:szCs w:val="20"/>
              </w:rPr>
              <w:t>Notifications and Alarms</w:t>
            </w:r>
          </w:p>
        </w:tc>
      </w:tr>
      <w:tr w:rsidR="00A5521F" w:rsidRPr="005029D6" w14:paraId="02951E34" w14:textId="77777777" w:rsidTr="001F507A">
        <w:trPr>
          <w:cnfStyle w:val="000000100000" w:firstRow="0" w:lastRow="0" w:firstColumn="0" w:lastColumn="0" w:oddVBand="0" w:evenVBand="0" w:oddHBand="1" w:evenHBand="0" w:firstRowFirstColumn="0" w:firstRowLastColumn="0" w:lastRowFirstColumn="0" w:lastRowLastColumn="0"/>
          <w:trHeight w:val="100"/>
        </w:trPr>
        <w:tc>
          <w:tcPr>
            <w:cnfStyle w:val="001000000000" w:firstRow="0" w:lastRow="0" w:firstColumn="1" w:lastColumn="0" w:oddVBand="0" w:evenVBand="0" w:oddHBand="0" w:evenHBand="0" w:firstRowFirstColumn="0" w:firstRowLastColumn="0" w:lastRowFirstColumn="0" w:lastRowLastColumn="0"/>
            <w:tcW w:w="1985" w:type="dxa"/>
            <w:hideMark/>
          </w:tcPr>
          <w:p w14:paraId="08EA6018" w14:textId="77777777" w:rsidR="00A5521F" w:rsidRPr="00390829" w:rsidRDefault="00A5521F" w:rsidP="002E4EB1">
            <w:pPr>
              <w:rPr>
                <w:rFonts w:cs="Times New Roman"/>
                <w:szCs w:val="20"/>
              </w:rPr>
            </w:pPr>
            <w:r w:rsidRPr="00390829">
              <w:rPr>
                <w:rFonts w:cs="Times New Roman"/>
                <w:szCs w:val="20"/>
              </w:rPr>
              <w:t>Description &amp; Workflow</w:t>
            </w:r>
          </w:p>
        </w:tc>
        <w:tc>
          <w:tcPr>
            <w:tcW w:w="8505" w:type="dxa"/>
            <w:hideMark/>
          </w:tcPr>
          <w:p w14:paraId="2275218F" w14:textId="50E4A30C" w:rsidR="00A5521F" w:rsidRPr="00390829" w:rsidRDefault="00A5521F" w:rsidP="002E4EB1">
            <w:pPr>
              <w:cnfStyle w:val="000000100000" w:firstRow="0" w:lastRow="0" w:firstColumn="0" w:lastColumn="0" w:oddVBand="0" w:evenVBand="0" w:oddHBand="1" w:evenHBand="0" w:firstRowFirstColumn="0" w:firstRowLastColumn="0" w:lastRowFirstColumn="0" w:lastRowLastColumn="0"/>
              <w:rPr>
                <w:rFonts w:cs="Times New Roman"/>
              </w:rPr>
            </w:pPr>
            <w:r w:rsidRPr="00390829">
              <w:rPr>
                <w:rFonts w:cs="Times New Roman"/>
                <w:szCs w:val="20"/>
              </w:rPr>
              <w:t>This UC is implemented following the same workflow described in “Description &amp; Workflow” of UC13a</w:t>
            </w:r>
          </w:p>
        </w:tc>
      </w:tr>
      <w:tr w:rsidR="00A5521F" w:rsidRPr="005029D6" w14:paraId="08CE2221" w14:textId="77777777" w:rsidTr="001F507A">
        <w:trPr>
          <w:trHeight w:val="347"/>
        </w:trPr>
        <w:tc>
          <w:tcPr>
            <w:cnfStyle w:val="001000000000" w:firstRow="0" w:lastRow="0" w:firstColumn="1" w:lastColumn="0" w:oddVBand="0" w:evenVBand="0" w:oddHBand="0" w:evenHBand="0" w:firstRowFirstColumn="0" w:firstRowLastColumn="0" w:lastRowFirstColumn="0" w:lastRowLastColumn="0"/>
            <w:tcW w:w="1985" w:type="dxa"/>
          </w:tcPr>
          <w:p w14:paraId="2DB46DA9" w14:textId="77777777" w:rsidR="00A5521F" w:rsidRPr="005029D6" w:rsidRDefault="00A5521F" w:rsidP="002E4EB1">
            <w:pPr>
              <w:rPr>
                <w:szCs w:val="20"/>
              </w:rPr>
            </w:pPr>
          </w:p>
        </w:tc>
        <w:tc>
          <w:tcPr>
            <w:tcW w:w="8505" w:type="dxa"/>
          </w:tcPr>
          <w:p w14:paraId="7DDFABC8" w14:textId="77777777" w:rsidR="00A5521F" w:rsidRPr="005029D6" w:rsidRDefault="00A5521F" w:rsidP="002E4EB1">
            <w:pPr>
              <w:cnfStyle w:val="000000000000" w:firstRow="0" w:lastRow="0" w:firstColumn="0" w:lastColumn="0" w:oddVBand="0" w:evenVBand="0" w:oddHBand="0" w:evenHBand="0" w:firstRowFirstColumn="0" w:firstRowLastColumn="0" w:lastRowFirstColumn="0" w:lastRowLastColumn="0"/>
              <w:rPr>
                <w:rFonts w:cs="Times New Roman"/>
                <w:noProof/>
                <w:szCs w:val="20"/>
                <w:lang w:eastAsia="de-DE"/>
              </w:rPr>
            </w:pPr>
          </w:p>
        </w:tc>
      </w:tr>
    </w:tbl>
    <w:p w14:paraId="6441ED4E" w14:textId="77777777" w:rsidR="00A5521F" w:rsidRPr="003A404F" w:rsidRDefault="00A5521F" w:rsidP="00AB1AD8">
      <w:pPr>
        <w:rPr>
          <w:szCs w:val="22"/>
        </w:rPr>
      </w:pPr>
    </w:p>
    <w:p w14:paraId="0A9344EC" w14:textId="77531F35" w:rsidR="002D3789" w:rsidRDefault="002D3789" w:rsidP="002D3789">
      <w:pPr>
        <w:pStyle w:val="Heading3"/>
        <w:jc w:val="both"/>
        <w:rPr>
          <w:rFonts w:cs="Times New Roman"/>
        </w:rPr>
      </w:pPr>
      <w:bookmarkStart w:id="669" w:name="_Toc53676302"/>
      <w:bookmarkStart w:id="670" w:name="_Toc215570584"/>
      <w:r w:rsidRPr="00390829">
        <w:rPr>
          <w:rFonts w:cs="Times New Roman"/>
        </w:rPr>
        <w:t>Use case 13c: Subscription to Notification Service for Threshold Crossing Alert (TCA).</w:t>
      </w:r>
      <w:bookmarkEnd w:id="669"/>
      <w:bookmarkEnd w:id="670"/>
    </w:p>
    <w:tbl>
      <w:tblPr>
        <w:tblStyle w:val="GridTable6ColourfulAccent5"/>
        <w:tblW w:w="10490" w:type="dxa"/>
        <w:tblLayout w:type="fixed"/>
        <w:tblLook w:val="04A0" w:firstRow="1" w:lastRow="0" w:firstColumn="1" w:lastColumn="0" w:noHBand="0" w:noVBand="1"/>
      </w:tblPr>
      <w:tblGrid>
        <w:gridCol w:w="1419"/>
        <w:gridCol w:w="9071"/>
      </w:tblGrid>
      <w:tr w:rsidR="002D3789" w:rsidRPr="005029D6" w14:paraId="795E359A" w14:textId="77777777" w:rsidTr="006854B6">
        <w:trPr>
          <w:cnfStyle w:val="100000000000" w:firstRow="1" w:lastRow="0" w:firstColumn="0" w:lastColumn="0" w:oddVBand="0" w:evenVBand="0" w:oddHBand="0" w:evenHBand="0" w:firstRowFirstColumn="0" w:firstRowLastColumn="0" w:lastRowFirstColumn="0" w:lastRowLastColumn="0"/>
          <w:trHeight w:val="349"/>
        </w:trPr>
        <w:tc>
          <w:tcPr>
            <w:cnfStyle w:val="001000000000" w:firstRow="0" w:lastRow="0" w:firstColumn="1" w:lastColumn="0" w:oddVBand="0" w:evenVBand="0" w:oddHBand="0" w:evenHBand="0" w:firstRowFirstColumn="0" w:firstRowLastColumn="0" w:lastRowFirstColumn="0" w:lastRowLastColumn="0"/>
            <w:tcW w:w="1419" w:type="dxa"/>
            <w:hideMark/>
          </w:tcPr>
          <w:p w14:paraId="6DC5D24C" w14:textId="77777777" w:rsidR="002D3789" w:rsidRPr="00390829" w:rsidRDefault="002D3789" w:rsidP="002E4EB1">
            <w:pPr>
              <w:rPr>
                <w:rFonts w:cs="Times New Roman"/>
                <w:szCs w:val="20"/>
              </w:rPr>
            </w:pPr>
            <w:r w:rsidRPr="00390829">
              <w:rPr>
                <w:rFonts w:cs="Times New Roman"/>
                <w:szCs w:val="20"/>
              </w:rPr>
              <w:t>Number</w:t>
            </w:r>
          </w:p>
        </w:tc>
        <w:tc>
          <w:tcPr>
            <w:tcW w:w="9071" w:type="dxa"/>
            <w:hideMark/>
          </w:tcPr>
          <w:p w14:paraId="59219BAE" w14:textId="77777777" w:rsidR="002D3789" w:rsidRPr="003A404F" w:rsidRDefault="002D3789" w:rsidP="00AB1AD8">
            <w:pPr>
              <w:cnfStyle w:val="100000000000" w:firstRow="1" w:lastRow="0" w:firstColumn="0" w:lastColumn="0" w:oddVBand="0" w:evenVBand="0" w:oddHBand="0" w:evenHBand="0" w:firstRowFirstColumn="0" w:firstRowLastColumn="0" w:lastRowFirstColumn="0" w:lastRowLastColumn="0"/>
              <w:rPr>
                <w:rFonts w:eastAsia="Times New Roman" w:cs="Times New Roman"/>
                <w:color w:val="auto"/>
                <w:szCs w:val="22"/>
                <w:lang w:eastAsia="ar-SA"/>
              </w:rPr>
            </w:pPr>
            <w:r w:rsidRPr="003A404F">
              <w:rPr>
                <w:rFonts w:eastAsia="Times New Roman" w:cs="Times New Roman"/>
                <w:color w:val="auto"/>
                <w:szCs w:val="22"/>
                <w:lang w:eastAsia="ar-SA"/>
              </w:rPr>
              <w:t>UC 13c</w:t>
            </w:r>
          </w:p>
        </w:tc>
      </w:tr>
      <w:tr w:rsidR="002D3789" w:rsidRPr="005029D6" w14:paraId="53029E6A" w14:textId="77777777" w:rsidTr="006854B6">
        <w:trPr>
          <w:cnfStyle w:val="000000100000" w:firstRow="0" w:lastRow="0" w:firstColumn="0" w:lastColumn="0" w:oddVBand="0" w:evenVBand="0" w:oddHBand="1" w:evenHBand="0" w:firstRowFirstColumn="0" w:firstRowLastColumn="0" w:lastRowFirstColumn="0" w:lastRowLastColumn="0"/>
          <w:trHeight w:val="349"/>
        </w:trPr>
        <w:tc>
          <w:tcPr>
            <w:cnfStyle w:val="001000000000" w:firstRow="0" w:lastRow="0" w:firstColumn="1" w:lastColumn="0" w:oddVBand="0" w:evenVBand="0" w:oddHBand="0" w:evenHBand="0" w:firstRowFirstColumn="0" w:firstRowLastColumn="0" w:lastRowFirstColumn="0" w:lastRowLastColumn="0"/>
            <w:tcW w:w="1419" w:type="dxa"/>
            <w:hideMark/>
          </w:tcPr>
          <w:p w14:paraId="2E3B5B85" w14:textId="77777777" w:rsidR="002D3789" w:rsidRPr="00390829" w:rsidRDefault="002D3789" w:rsidP="002E4EB1">
            <w:pPr>
              <w:rPr>
                <w:rFonts w:cs="Times New Roman"/>
                <w:szCs w:val="20"/>
              </w:rPr>
            </w:pPr>
            <w:r w:rsidRPr="00390829">
              <w:rPr>
                <w:rFonts w:cs="Times New Roman"/>
                <w:szCs w:val="20"/>
              </w:rPr>
              <w:t>Name</w:t>
            </w:r>
          </w:p>
        </w:tc>
        <w:tc>
          <w:tcPr>
            <w:tcW w:w="9071" w:type="dxa"/>
            <w:hideMark/>
          </w:tcPr>
          <w:p w14:paraId="3632B97C" w14:textId="77777777" w:rsidR="002D3789" w:rsidRPr="003A404F" w:rsidRDefault="002D3789" w:rsidP="00AB1AD8">
            <w:pPr>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Cs w:val="22"/>
                <w:lang w:eastAsia="ar-SA"/>
              </w:rPr>
            </w:pPr>
            <w:r w:rsidRPr="003A404F">
              <w:rPr>
                <w:rFonts w:eastAsia="Times New Roman" w:cs="Times New Roman"/>
                <w:b/>
                <w:color w:val="auto"/>
                <w:szCs w:val="22"/>
                <w:lang w:eastAsia="ar-SA"/>
              </w:rPr>
              <w:t>Subscription to Notification Service for Threshold Crossing Alert (TCA).</w:t>
            </w:r>
          </w:p>
        </w:tc>
      </w:tr>
      <w:tr w:rsidR="002D3789" w:rsidRPr="005029D6" w14:paraId="4C99E83B" w14:textId="77777777" w:rsidTr="006854B6">
        <w:trPr>
          <w:trHeight w:val="584"/>
        </w:trPr>
        <w:tc>
          <w:tcPr>
            <w:cnfStyle w:val="001000000000" w:firstRow="0" w:lastRow="0" w:firstColumn="1" w:lastColumn="0" w:oddVBand="0" w:evenVBand="0" w:oddHBand="0" w:evenHBand="0" w:firstRowFirstColumn="0" w:firstRowLastColumn="0" w:lastRowFirstColumn="0" w:lastRowLastColumn="0"/>
            <w:tcW w:w="1419" w:type="dxa"/>
            <w:hideMark/>
          </w:tcPr>
          <w:p w14:paraId="26843694" w14:textId="77777777" w:rsidR="002D3789" w:rsidRPr="00390829" w:rsidRDefault="002D3789" w:rsidP="002E4EB1">
            <w:pPr>
              <w:rPr>
                <w:rFonts w:cs="Times New Roman"/>
                <w:szCs w:val="20"/>
              </w:rPr>
            </w:pPr>
            <w:r w:rsidRPr="00390829">
              <w:rPr>
                <w:rFonts w:cs="Times New Roman"/>
                <w:szCs w:val="20"/>
              </w:rPr>
              <w:t>Technologies involved</w:t>
            </w:r>
          </w:p>
        </w:tc>
        <w:tc>
          <w:tcPr>
            <w:tcW w:w="9071" w:type="dxa"/>
            <w:hideMark/>
          </w:tcPr>
          <w:p w14:paraId="392E9F16" w14:textId="77777777" w:rsidR="002D3789" w:rsidRPr="00390829" w:rsidRDefault="002D3789" w:rsidP="002E4EB1">
            <w:pPr>
              <w:cnfStyle w:val="000000000000" w:firstRow="0" w:lastRow="0" w:firstColumn="0" w:lastColumn="0" w:oddVBand="0" w:evenVBand="0" w:oddHBand="0" w:evenHBand="0" w:firstRowFirstColumn="0" w:firstRowLastColumn="0" w:lastRowFirstColumn="0" w:lastRowLastColumn="0"/>
              <w:rPr>
                <w:rFonts w:cs="Times New Roman"/>
                <w:szCs w:val="20"/>
              </w:rPr>
            </w:pPr>
            <w:r w:rsidRPr="00390829">
              <w:rPr>
                <w:rFonts w:cs="Times New Roman"/>
                <w:szCs w:val="20"/>
              </w:rPr>
              <w:t>All</w:t>
            </w:r>
          </w:p>
        </w:tc>
      </w:tr>
      <w:tr w:rsidR="002D3789" w:rsidRPr="005029D6" w14:paraId="5C41AE23" w14:textId="77777777" w:rsidTr="006854B6">
        <w:trPr>
          <w:cnfStyle w:val="000000100000" w:firstRow="0" w:lastRow="0" w:firstColumn="0" w:lastColumn="0" w:oddVBand="0" w:evenVBand="0" w:oddHBand="1" w:evenHBand="0" w:firstRowFirstColumn="0" w:firstRowLastColumn="0" w:lastRowFirstColumn="0" w:lastRowLastColumn="0"/>
          <w:trHeight w:val="578"/>
        </w:trPr>
        <w:tc>
          <w:tcPr>
            <w:cnfStyle w:val="001000000000" w:firstRow="0" w:lastRow="0" w:firstColumn="1" w:lastColumn="0" w:oddVBand="0" w:evenVBand="0" w:oddHBand="0" w:evenHBand="0" w:firstRowFirstColumn="0" w:firstRowLastColumn="0" w:lastRowFirstColumn="0" w:lastRowLastColumn="0"/>
            <w:tcW w:w="1419" w:type="dxa"/>
            <w:hideMark/>
          </w:tcPr>
          <w:p w14:paraId="476F0616" w14:textId="77777777" w:rsidR="002D3789" w:rsidRPr="00390829" w:rsidRDefault="002D3789" w:rsidP="002E4EB1">
            <w:pPr>
              <w:rPr>
                <w:rFonts w:cs="Times New Roman"/>
                <w:szCs w:val="20"/>
              </w:rPr>
            </w:pPr>
            <w:r w:rsidRPr="00390829">
              <w:rPr>
                <w:rFonts w:cs="Times New Roman"/>
                <w:szCs w:val="20"/>
              </w:rPr>
              <w:t>Process/Areas Involved</w:t>
            </w:r>
          </w:p>
        </w:tc>
        <w:tc>
          <w:tcPr>
            <w:tcW w:w="9071" w:type="dxa"/>
            <w:hideMark/>
          </w:tcPr>
          <w:p w14:paraId="09494DFE" w14:textId="77777777" w:rsidR="002D3789" w:rsidRPr="00390829" w:rsidRDefault="002D3789" w:rsidP="002E4EB1">
            <w:pPr>
              <w:cnfStyle w:val="000000100000" w:firstRow="0" w:lastRow="0" w:firstColumn="0" w:lastColumn="0" w:oddVBand="0" w:evenVBand="0" w:oddHBand="1" w:evenHBand="0" w:firstRowFirstColumn="0" w:firstRowLastColumn="0" w:lastRowFirstColumn="0" w:lastRowLastColumn="0"/>
              <w:rPr>
                <w:rFonts w:cs="Times New Roman"/>
                <w:szCs w:val="20"/>
              </w:rPr>
            </w:pPr>
            <w:r w:rsidRPr="00390829">
              <w:rPr>
                <w:rFonts w:cs="Times New Roman"/>
                <w:szCs w:val="20"/>
              </w:rPr>
              <w:t>Planning and Operations</w:t>
            </w:r>
          </w:p>
        </w:tc>
      </w:tr>
      <w:tr w:rsidR="002D3789" w:rsidRPr="005029D6" w14:paraId="7522AE57" w14:textId="77777777" w:rsidTr="006854B6">
        <w:trPr>
          <w:trHeight w:val="850"/>
        </w:trPr>
        <w:tc>
          <w:tcPr>
            <w:cnfStyle w:val="001000000000" w:firstRow="0" w:lastRow="0" w:firstColumn="1" w:lastColumn="0" w:oddVBand="0" w:evenVBand="0" w:oddHBand="0" w:evenHBand="0" w:firstRowFirstColumn="0" w:firstRowLastColumn="0" w:lastRowFirstColumn="0" w:lastRowLastColumn="0"/>
            <w:tcW w:w="1419" w:type="dxa"/>
            <w:hideMark/>
          </w:tcPr>
          <w:p w14:paraId="5EC25CA4" w14:textId="77777777" w:rsidR="002D3789" w:rsidRPr="00390829" w:rsidRDefault="002D3789" w:rsidP="002E4EB1">
            <w:pPr>
              <w:rPr>
                <w:rFonts w:cs="Times New Roman"/>
                <w:szCs w:val="20"/>
              </w:rPr>
            </w:pPr>
            <w:r w:rsidRPr="00390829">
              <w:rPr>
                <w:rFonts w:cs="Times New Roman"/>
                <w:szCs w:val="20"/>
              </w:rPr>
              <w:t>Brief description</w:t>
            </w:r>
          </w:p>
        </w:tc>
        <w:tc>
          <w:tcPr>
            <w:tcW w:w="9071" w:type="dxa"/>
          </w:tcPr>
          <w:p w14:paraId="4DACF74B" w14:textId="0F8569CE" w:rsidR="004A13B1" w:rsidRDefault="004A13B1" w:rsidP="004A13B1">
            <w:pPr>
              <w:cnfStyle w:val="000000000000" w:firstRow="0" w:lastRow="0" w:firstColumn="0" w:lastColumn="0" w:oddVBand="0" w:evenVBand="0" w:oddHBand="0" w:evenHBand="0" w:firstRowFirstColumn="0" w:firstRowLastColumn="0" w:lastRowFirstColumn="0" w:lastRowLastColumn="0"/>
              <w:rPr>
                <w:rFonts w:cs="Times New Roman"/>
                <w:szCs w:val="20"/>
              </w:rPr>
            </w:pPr>
            <w:r>
              <w:rPr>
                <w:rFonts w:cs="Times New Roman"/>
                <w:szCs w:val="20"/>
              </w:rPr>
              <w:t xml:space="preserve">The UC covers the </w:t>
            </w:r>
            <w:r w:rsidRPr="00390829">
              <w:rPr>
                <w:rFonts w:cs="Times New Roman"/>
                <w:szCs w:val="20"/>
              </w:rPr>
              <w:t>subscri</w:t>
            </w:r>
            <w:r>
              <w:rPr>
                <w:rFonts w:cs="Times New Roman"/>
                <w:szCs w:val="20"/>
              </w:rPr>
              <w:t xml:space="preserve">ption </w:t>
            </w:r>
            <w:r w:rsidRPr="00390829">
              <w:rPr>
                <w:rFonts w:cs="Times New Roman"/>
                <w:szCs w:val="20"/>
              </w:rPr>
              <w:t xml:space="preserve">to asynchronous notifications </w:t>
            </w:r>
            <w:proofErr w:type="gramStart"/>
            <w:r>
              <w:rPr>
                <w:rFonts w:cs="Times New Roman"/>
                <w:szCs w:val="20"/>
              </w:rPr>
              <w:t xml:space="preserve">concerning </w:t>
            </w:r>
            <w:r w:rsidRPr="00390829">
              <w:rPr>
                <w:rFonts w:cs="Times New Roman"/>
                <w:szCs w:val="20"/>
              </w:rPr>
              <w:t xml:space="preserve"> </w:t>
            </w:r>
            <w:r>
              <w:rPr>
                <w:rFonts w:cs="Times New Roman"/>
                <w:szCs w:val="20"/>
              </w:rPr>
              <w:t>TCA</w:t>
            </w:r>
            <w:proofErr w:type="gramEnd"/>
            <w:r w:rsidRPr="00390829">
              <w:rPr>
                <w:rFonts w:cs="Times New Roman"/>
                <w:szCs w:val="20"/>
              </w:rPr>
              <w:t xml:space="preserve"> events.</w:t>
            </w:r>
            <w:r>
              <w:rPr>
                <w:rFonts w:cs="Times New Roman"/>
                <w:szCs w:val="20"/>
              </w:rPr>
              <w:t xml:space="preserve"> It is based on UC13a where the filtering approaches described </w:t>
            </w:r>
            <w:r w:rsidRPr="00390829">
              <w:rPr>
                <w:rFonts w:cs="Times New Roman"/>
                <w:szCs w:val="20"/>
              </w:rPr>
              <w:t xml:space="preserve">MUST </w:t>
            </w:r>
            <w:r>
              <w:rPr>
                <w:rFonts w:cs="Times New Roman"/>
                <w:szCs w:val="20"/>
              </w:rPr>
              <w:t xml:space="preserve">support </w:t>
            </w:r>
            <w:r w:rsidRPr="00390829">
              <w:rPr>
                <w:rFonts w:cs="Times New Roman"/>
                <w:szCs w:val="20"/>
              </w:rPr>
              <w:t>filter</w:t>
            </w:r>
            <w:r>
              <w:rPr>
                <w:rFonts w:cs="Times New Roman"/>
                <w:szCs w:val="20"/>
              </w:rPr>
              <w:t>ing</w:t>
            </w:r>
            <w:r w:rsidRPr="00390829">
              <w:rPr>
                <w:rFonts w:cs="Times New Roman"/>
                <w:szCs w:val="20"/>
              </w:rPr>
              <w:t xml:space="preserve"> by</w:t>
            </w:r>
            <w:r>
              <w:rPr>
                <w:rFonts w:cs="Times New Roman"/>
                <w:szCs w:val="20"/>
              </w:rPr>
              <w:t>:</w:t>
            </w:r>
          </w:p>
          <w:p w14:paraId="7F97CD96" w14:textId="241F17FE" w:rsidR="004A13B1" w:rsidRDefault="004A13B1" w:rsidP="004A13B1">
            <w:pPr>
              <w:cnfStyle w:val="000000000000" w:firstRow="0" w:lastRow="0" w:firstColumn="0" w:lastColumn="0" w:oddVBand="0" w:evenVBand="0" w:oddHBand="0" w:evenHBand="0" w:firstRowFirstColumn="0" w:firstRowLastColumn="0" w:lastRowFirstColumn="0" w:lastRowLastColumn="0"/>
              <w:rPr>
                <w:rFonts w:cs="Times New Roman"/>
                <w:szCs w:val="20"/>
              </w:rPr>
            </w:pPr>
            <w:r>
              <w:rPr>
                <w:rFonts w:cs="Times New Roman"/>
                <w:szCs w:val="20"/>
              </w:rPr>
              <w:t xml:space="preserve">- </w:t>
            </w:r>
            <w:r w:rsidRPr="00390829">
              <w:rPr>
                <w:rFonts w:cs="Times New Roman"/>
                <w:szCs w:val="20"/>
              </w:rPr>
              <w:t>notification-type (</w:t>
            </w:r>
            <w:r w:rsidR="00133558" w:rsidRPr="00390829">
              <w:rPr>
                <w:rFonts w:cs="Times New Roman"/>
                <w:szCs w:val="20"/>
              </w:rPr>
              <w:t>THRESHOLD_CROSSING_ALERT</w:t>
            </w:r>
            <w:r w:rsidRPr="00390829">
              <w:rPr>
                <w:rFonts w:cs="Times New Roman"/>
                <w:szCs w:val="20"/>
              </w:rPr>
              <w:t xml:space="preserve">) </w:t>
            </w:r>
          </w:p>
          <w:p w14:paraId="7DB6EF6C" w14:textId="77777777" w:rsidR="004A13B1" w:rsidRDefault="004A13B1" w:rsidP="004A13B1">
            <w:pPr>
              <w:cnfStyle w:val="000000000000" w:firstRow="0" w:lastRow="0" w:firstColumn="0" w:lastColumn="0" w:oddVBand="0" w:evenVBand="0" w:oddHBand="0" w:evenHBand="0" w:firstRowFirstColumn="0" w:firstRowLastColumn="0" w:lastRowFirstColumn="0" w:lastRowLastColumn="0"/>
              <w:rPr>
                <w:rFonts w:cs="Times New Roman"/>
                <w:szCs w:val="20"/>
              </w:rPr>
            </w:pPr>
            <w:r>
              <w:rPr>
                <w:rFonts w:cs="Times New Roman"/>
                <w:szCs w:val="20"/>
              </w:rPr>
              <w:t xml:space="preserve">- </w:t>
            </w:r>
            <w:r w:rsidRPr="00390829">
              <w:rPr>
                <w:rFonts w:cs="Times New Roman"/>
                <w:szCs w:val="20"/>
              </w:rPr>
              <w:t xml:space="preserve">target-object-type (i.e., Connectivity-Service, Connection…), </w:t>
            </w:r>
          </w:p>
          <w:p w14:paraId="6E0BECDB" w14:textId="77777777" w:rsidR="004A13B1" w:rsidRDefault="004A13B1" w:rsidP="004A13B1">
            <w:pPr>
              <w:cnfStyle w:val="000000000000" w:firstRow="0" w:lastRow="0" w:firstColumn="0" w:lastColumn="0" w:oddVBand="0" w:evenVBand="0" w:oddHBand="0" w:evenHBand="0" w:firstRowFirstColumn="0" w:firstRowLastColumn="0" w:lastRowFirstColumn="0" w:lastRowLastColumn="0"/>
              <w:rPr>
                <w:rFonts w:cs="Times New Roman"/>
                <w:szCs w:val="20"/>
              </w:rPr>
            </w:pPr>
            <w:r>
              <w:rPr>
                <w:rFonts w:cs="Times New Roman"/>
                <w:szCs w:val="20"/>
              </w:rPr>
              <w:t xml:space="preserve">- </w:t>
            </w:r>
            <w:r w:rsidRPr="00390829">
              <w:rPr>
                <w:rFonts w:cs="Times New Roman"/>
                <w:szCs w:val="20"/>
              </w:rPr>
              <w:t xml:space="preserve">by networking layer, by target-object-name or by </w:t>
            </w:r>
            <w:proofErr w:type="gramStart"/>
            <w:r w:rsidRPr="00390829">
              <w:rPr>
                <w:rFonts w:cs="Times New Roman"/>
                <w:szCs w:val="20"/>
              </w:rPr>
              <w:t>perceived-severity</w:t>
            </w:r>
            <w:proofErr w:type="gramEnd"/>
            <w:r w:rsidRPr="00390829">
              <w:rPr>
                <w:rFonts w:cs="Times New Roman"/>
                <w:szCs w:val="20"/>
              </w:rPr>
              <w:t xml:space="preserve"> among others.</w:t>
            </w:r>
          </w:p>
          <w:p w14:paraId="5A8A79AE" w14:textId="6537A79A" w:rsidR="004A13B1" w:rsidRDefault="004A13B1" w:rsidP="004A13B1">
            <w:pPr>
              <w:cnfStyle w:val="000000000000" w:firstRow="0" w:lastRow="0" w:firstColumn="0" w:lastColumn="0" w:oddVBand="0" w:evenVBand="0" w:oddHBand="0" w:evenHBand="0" w:firstRowFirstColumn="0" w:firstRowLastColumn="0" w:lastRowFirstColumn="0" w:lastRowLastColumn="0"/>
              <w:rPr>
                <w:rFonts w:cs="Times New Roman"/>
                <w:szCs w:val="20"/>
              </w:rPr>
            </w:pPr>
            <w:r>
              <w:rPr>
                <w:rFonts w:cs="Times New Roman"/>
                <w:szCs w:val="20"/>
              </w:rPr>
              <w:t xml:space="preserve">In addition to filtering by common notification </w:t>
            </w:r>
            <w:proofErr w:type="gramStart"/>
            <w:r>
              <w:rPr>
                <w:rFonts w:cs="Times New Roman"/>
                <w:szCs w:val="20"/>
              </w:rPr>
              <w:t>fields,  implementations</w:t>
            </w:r>
            <w:proofErr w:type="gramEnd"/>
            <w:r>
              <w:rPr>
                <w:rFonts w:cs="Times New Roman"/>
                <w:szCs w:val="20"/>
              </w:rPr>
              <w:t xml:space="preserve"> MUST</w:t>
            </w:r>
            <w:r w:rsidRPr="00390829">
              <w:rPr>
                <w:rFonts w:cs="Times New Roman"/>
                <w:szCs w:val="20"/>
              </w:rPr>
              <w:t xml:space="preserve"> allow filtering to select the relevant information upon the use case to be implemented.</w:t>
            </w:r>
            <w:r>
              <w:rPr>
                <w:rFonts w:cs="Times New Roman"/>
                <w:szCs w:val="20"/>
              </w:rPr>
              <w:t xml:space="preserve"> </w:t>
            </w:r>
            <w:r w:rsidRPr="00481737">
              <w:rPr>
                <w:rFonts w:cs="Times New Roman"/>
                <w:b/>
                <w:bCs/>
                <w:szCs w:val="20"/>
              </w:rPr>
              <w:t>For TAPI v2.1.</w:t>
            </w:r>
            <w:r w:rsidR="003E2D3A">
              <w:rPr>
                <w:rFonts w:cs="Times New Roman"/>
                <w:b/>
                <w:bCs/>
                <w:szCs w:val="20"/>
              </w:rPr>
              <w:t>x</w:t>
            </w:r>
            <w:r w:rsidRPr="00481737">
              <w:rPr>
                <w:rFonts w:cs="Times New Roman"/>
                <w:b/>
                <w:bCs/>
                <w:szCs w:val="20"/>
              </w:rPr>
              <w:t>, implementations MAY support additional RESTCONF filtering in the notification/</w:t>
            </w:r>
            <w:proofErr w:type="spellStart"/>
            <w:r w:rsidR="001B7455">
              <w:rPr>
                <w:rFonts w:cs="Times New Roman"/>
                <w:b/>
                <w:bCs/>
                <w:szCs w:val="20"/>
              </w:rPr>
              <w:t>tca</w:t>
            </w:r>
            <w:proofErr w:type="spellEnd"/>
            <w:r w:rsidRPr="00481737">
              <w:rPr>
                <w:rFonts w:cs="Times New Roman"/>
                <w:b/>
                <w:bCs/>
                <w:szCs w:val="20"/>
              </w:rPr>
              <w:t>-info</w:t>
            </w:r>
            <w:r>
              <w:rPr>
                <w:rFonts w:cs="Times New Roman"/>
                <w:szCs w:val="20"/>
              </w:rPr>
              <w:t xml:space="preserve"> subtree (e.g., </w:t>
            </w:r>
            <w:r w:rsidR="001B7455">
              <w:rPr>
                <w:rFonts w:cs="Times New Roman"/>
                <w:szCs w:val="20"/>
              </w:rPr>
              <w:t xml:space="preserve">threshold-crossing, threshold-parameter, </w:t>
            </w:r>
            <w:r w:rsidR="009067D0">
              <w:rPr>
                <w:rFonts w:cs="Times New Roman"/>
                <w:szCs w:val="20"/>
              </w:rPr>
              <w:t>perceived</w:t>
            </w:r>
            <w:r w:rsidR="001B7455">
              <w:rPr>
                <w:rFonts w:cs="Times New Roman"/>
                <w:szCs w:val="20"/>
              </w:rPr>
              <w:t>-severity</w:t>
            </w:r>
            <w:r>
              <w:rPr>
                <w:rFonts w:cs="Times New Roman"/>
                <w:szCs w:val="20"/>
              </w:rPr>
              <w:t xml:space="preserve">). </w:t>
            </w:r>
            <w:r w:rsidR="003E2D3A">
              <w:rPr>
                <w:rFonts w:cs="Times New Roman"/>
                <w:szCs w:val="20"/>
              </w:rPr>
              <w:t>In future releases</w:t>
            </w:r>
            <w:r>
              <w:rPr>
                <w:rFonts w:cs="Times New Roman"/>
                <w:szCs w:val="20"/>
              </w:rPr>
              <w:t xml:space="preserve"> implementations </w:t>
            </w:r>
            <w:r w:rsidR="003E2D3A">
              <w:rPr>
                <w:rFonts w:cs="Times New Roman"/>
                <w:szCs w:val="20"/>
              </w:rPr>
              <w:t xml:space="preserve">may </w:t>
            </w:r>
            <w:r>
              <w:rPr>
                <w:rFonts w:cs="Times New Roman"/>
                <w:szCs w:val="20"/>
              </w:rPr>
              <w:t>support filtering on the relevant parameters specified in UC 16</w:t>
            </w:r>
            <w:r w:rsidR="001B7455">
              <w:rPr>
                <w:rFonts w:cs="Times New Roman"/>
                <w:szCs w:val="20"/>
              </w:rPr>
              <w:t>b</w:t>
            </w:r>
            <w:r>
              <w:rPr>
                <w:rFonts w:cs="Times New Roman"/>
                <w:szCs w:val="20"/>
              </w:rPr>
              <w:t>.</w:t>
            </w:r>
          </w:p>
          <w:p w14:paraId="0D6AE640" w14:textId="77777777" w:rsidR="004A13B1" w:rsidRDefault="004A13B1" w:rsidP="004A13B1">
            <w:pPr>
              <w:cnfStyle w:val="000000000000" w:firstRow="0" w:lastRow="0" w:firstColumn="0" w:lastColumn="0" w:oddVBand="0" w:evenVBand="0" w:oddHBand="0" w:evenHBand="0" w:firstRowFirstColumn="0" w:firstRowLastColumn="0" w:lastRowFirstColumn="0" w:lastRowLastColumn="0"/>
              <w:rPr>
                <w:rFonts w:cs="Times New Roman"/>
                <w:szCs w:val="20"/>
              </w:rPr>
            </w:pPr>
            <w:r w:rsidRPr="00390829">
              <w:rPr>
                <w:rFonts w:cs="Times New Roman"/>
                <w:szCs w:val="20"/>
              </w:rPr>
              <w:t xml:space="preserve">Without loss of generality, </w:t>
            </w:r>
            <w:proofErr w:type="gramStart"/>
            <w:r w:rsidRPr="00390829">
              <w:rPr>
                <w:rFonts w:cs="Times New Roman"/>
                <w:szCs w:val="20"/>
              </w:rPr>
              <w:t>for the examples</w:t>
            </w:r>
            <w:proofErr w:type="gramEnd"/>
            <w:r w:rsidRPr="00390829">
              <w:rPr>
                <w:rFonts w:cs="Times New Roman"/>
                <w:szCs w:val="20"/>
              </w:rPr>
              <w:t xml:space="preserve"> please assume all notifications are defined within the custom "</w:t>
            </w:r>
            <w:proofErr w:type="spellStart"/>
            <w:r w:rsidRPr="00390829">
              <w:rPr>
                <w:rFonts w:cs="Times New Roman"/>
                <w:szCs w:val="20"/>
              </w:rPr>
              <w:t>tapi</w:t>
            </w:r>
            <w:proofErr w:type="spellEnd"/>
            <w:r w:rsidRPr="00390829">
              <w:rPr>
                <w:rFonts w:cs="Times New Roman"/>
                <w:szCs w:val="20"/>
              </w:rPr>
              <w:t>-notification" stream.</w:t>
            </w:r>
          </w:p>
          <w:p w14:paraId="6F2ECF85" w14:textId="77777777" w:rsidR="009B002F" w:rsidRDefault="002D3789" w:rsidP="009B002F">
            <w:pPr>
              <w:cnfStyle w:val="000000000000" w:firstRow="0" w:lastRow="0" w:firstColumn="0" w:lastColumn="0" w:oddVBand="0" w:evenVBand="0" w:oddHBand="0" w:evenHBand="0" w:firstRowFirstColumn="0" w:firstRowLastColumn="0" w:lastRowFirstColumn="0" w:lastRowLastColumn="0"/>
            </w:pPr>
            <w:r w:rsidRPr="005029D6">
              <w:t>Example 1</w:t>
            </w:r>
          </w:p>
          <w:p w14:paraId="2B5614BD" w14:textId="14E975FE" w:rsidR="002D3789" w:rsidRPr="009B002F" w:rsidRDefault="002D3789" w:rsidP="009B002F">
            <w:pPr>
              <w:cnfStyle w:val="000000000000" w:firstRow="0" w:lastRow="0" w:firstColumn="0" w:lastColumn="0" w:oddVBand="0" w:evenVBand="0" w:oddHBand="0" w:evenHBand="0" w:firstRowFirstColumn="0" w:firstRowLastColumn="0" w:lastRowFirstColumn="0" w:lastRowLastColumn="0"/>
            </w:pPr>
            <w:r w:rsidRPr="009B002F">
              <w:rPr>
                <w:rFonts w:ascii="Courier New" w:hAnsi="Courier New" w:cs="Courier New"/>
                <w:sz w:val="16"/>
                <w:szCs w:val="16"/>
              </w:rPr>
              <w:t>filter = /tapi-</w:t>
            </w:r>
            <w:proofErr w:type="gramStart"/>
            <w:r w:rsidRPr="009B002F">
              <w:rPr>
                <w:rFonts w:ascii="Courier New" w:hAnsi="Courier New" w:cs="Courier New"/>
                <w:sz w:val="16"/>
                <w:szCs w:val="16"/>
              </w:rPr>
              <w:t>notification:notification</w:t>
            </w:r>
            <w:proofErr w:type="gramEnd"/>
            <w:r w:rsidRPr="009B002F">
              <w:rPr>
                <w:rFonts w:ascii="Courier New" w:hAnsi="Courier New" w:cs="Courier New"/>
                <w:sz w:val="16"/>
                <w:szCs w:val="16"/>
              </w:rPr>
              <w:t>/notification-type='THRESHOLD_CROSSING_ALERT'</w:t>
            </w:r>
          </w:p>
          <w:p w14:paraId="3D9B581E" w14:textId="17957440" w:rsidR="002D3789" w:rsidRPr="005029D6" w:rsidRDefault="002D3789" w:rsidP="00903765">
            <w:pPr>
              <w:pStyle w:val="TR-JSONsnippet"/>
              <w:cnfStyle w:val="000000000000" w:firstRow="0" w:lastRow="0" w:firstColumn="0" w:lastColumn="0" w:oddVBand="0" w:evenVBand="0" w:oddHBand="0" w:evenHBand="0" w:firstRowFirstColumn="0" w:firstRowLastColumn="0" w:lastRowFirstColumn="0" w:lastRowLastColumn="0"/>
            </w:pPr>
            <w:r w:rsidRPr="005029D6">
              <w:t>GET /streams/tapi-notification?filter=%2Ftapi-notification%3Anotification%2Fnotification-type%3D'THRESHOLD_CROSSING_ALERT'</w:t>
            </w:r>
          </w:p>
          <w:p w14:paraId="0B9043EE" w14:textId="77777777" w:rsidR="002D3789" w:rsidRPr="005029D6" w:rsidRDefault="002D3789" w:rsidP="002D3789">
            <w:pPr>
              <w:cnfStyle w:val="000000000000" w:firstRow="0" w:lastRow="0" w:firstColumn="0" w:lastColumn="0" w:oddVBand="0" w:evenVBand="0" w:oddHBand="0" w:evenHBand="0" w:firstRowFirstColumn="0" w:firstRowLastColumn="0" w:lastRowFirstColumn="0" w:lastRowLastColumn="0"/>
            </w:pPr>
          </w:p>
          <w:p w14:paraId="388AAA73" w14:textId="77777777" w:rsidR="002D3789" w:rsidRPr="005029D6" w:rsidRDefault="002D3789" w:rsidP="002D3789">
            <w:pPr>
              <w:cnfStyle w:val="000000000000" w:firstRow="0" w:lastRow="0" w:firstColumn="0" w:lastColumn="0" w:oddVBand="0" w:evenVBand="0" w:oddHBand="0" w:evenHBand="0" w:firstRowFirstColumn="0" w:firstRowLastColumn="0" w:lastRowFirstColumn="0" w:lastRowLastColumn="0"/>
            </w:pPr>
            <w:r w:rsidRPr="005029D6">
              <w:t>Example 2:</w:t>
            </w:r>
          </w:p>
          <w:p w14:paraId="2162BF45" w14:textId="77777777" w:rsidR="009067D0" w:rsidRDefault="002D3789" w:rsidP="006D3574">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6D3574">
              <w:rPr>
                <w:rFonts w:ascii="Courier New" w:hAnsi="Courier New" w:cs="Courier New"/>
                <w:sz w:val="16"/>
                <w:szCs w:val="16"/>
              </w:rPr>
              <w:t>filter = (</w:t>
            </w:r>
          </w:p>
          <w:p w14:paraId="7E5EA9F4" w14:textId="77777777" w:rsidR="009067D0" w:rsidRDefault="002D3789" w:rsidP="006D3574">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6D3574">
              <w:rPr>
                <w:rFonts w:ascii="Courier New" w:hAnsi="Courier New" w:cs="Courier New"/>
                <w:sz w:val="16"/>
                <w:szCs w:val="16"/>
              </w:rPr>
              <w:t>/</w:t>
            </w:r>
            <w:proofErr w:type="gramStart"/>
            <w:r w:rsidRPr="006D3574">
              <w:rPr>
                <w:rFonts w:ascii="Courier New" w:hAnsi="Courier New" w:cs="Courier New"/>
                <w:sz w:val="16"/>
                <w:szCs w:val="16"/>
              </w:rPr>
              <w:t>tapi</w:t>
            </w:r>
            <w:proofErr w:type="gramEnd"/>
            <w:r w:rsidRPr="006D3574">
              <w:rPr>
                <w:rFonts w:ascii="Courier New" w:hAnsi="Courier New" w:cs="Courier New"/>
                <w:sz w:val="16"/>
                <w:szCs w:val="16"/>
              </w:rPr>
              <w:t>-</w:t>
            </w:r>
            <w:proofErr w:type="gramStart"/>
            <w:r w:rsidRPr="006D3574">
              <w:rPr>
                <w:rFonts w:ascii="Courier New" w:hAnsi="Courier New" w:cs="Courier New"/>
                <w:sz w:val="16"/>
                <w:szCs w:val="16"/>
              </w:rPr>
              <w:t>notification:notification</w:t>
            </w:r>
            <w:proofErr w:type="gramEnd"/>
            <w:r w:rsidRPr="006D3574">
              <w:rPr>
                <w:rFonts w:ascii="Courier New" w:hAnsi="Courier New" w:cs="Courier New"/>
                <w:sz w:val="16"/>
                <w:szCs w:val="16"/>
              </w:rPr>
              <w:t xml:space="preserve">/notification-type='THRESHOLD_CROSSING_ALERT' and </w:t>
            </w:r>
          </w:p>
          <w:p w14:paraId="0BC858A6" w14:textId="77777777" w:rsidR="009067D0" w:rsidRDefault="002D3789" w:rsidP="006D3574">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6D3574">
              <w:rPr>
                <w:rFonts w:ascii="Courier New" w:hAnsi="Courier New" w:cs="Courier New"/>
                <w:sz w:val="16"/>
                <w:szCs w:val="16"/>
              </w:rPr>
              <w:t>/</w:t>
            </w:r>
            <w:proofErr w:type="gramStart"/>
            <w:r w:rsidRPr="006D3574">
              <w:rPr>
                <w:rFonts w:ascii="Courier New" w:hAnsi="Courier New" w:cs="Courier New"/>
                <w:sz w:val="16"/>
                <w:szCs w:val="16"/>
              </w:rPr>
              <w:t>tapi</w:t>
            </w:r>
            <w:proofErr w:type="gramEnd"/>
            <w:r w:rsidRPr="006D3574">
              <w:rPr>
                <w:rFonts w:ascii="Courier New" w:hAnsi="Courier New" w:cs="Courier New"/>
                <w:sz w:val="16"/>
                <w:szCs w:val="16"/>
              </w:rPr>
              <w:t>-</w:t>
            </w:r>
            <w:proofErr w:type="gramStart"/>
            <w:r w:rsidRPr="006D3574">
              <w:rPr>
                <w:rFonts w:ascii="Courier New" w:hAnsi="Courier New" w:cs="Courier New"/>
                <w:sz w:val="16"/>
                <w:szCs w:val="16"/>
              </w:rPr>
              <w:t>notification:notification</w:t>
            </w:r>
            <w:proofErr w:type="gramEnd"/>
            <w:r w:rsidRPr="006D3574">
              <w:rPr>
                <w:rFonts w:ascii="Courier New" w:hAnsi="Courier New" w:cs="Courier New"/>
                <w:sz w:val="16"/>
                <w:szCs w:val="16"/>
              </w:rPr>
              <w:t>/tca-info/threshold-crossing='THRESHOLD_ABOVE'</w:t>
            </w:r>
          </w:p>
          <w:p w14:paraId="02DFE49F" w14:textId="10AB0415" w:rsidR="002D3789" w:rsidRPr="006D3574" w:rsidRDefault="002D3789" w:rsidP="006D3574">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6D3574">
              <w:rPr>
                <w:rFonts w:ascii="Courier New" w:hAnsi="Courier New" w:cs="Courier New"/>
                <w:sz w:val="16"/>
                <w:szCs w:val="16"/>
              </w:rPr>
              <w:t>)</w:t>
            </w:r>
          </w:p>
          <w:p w14:paraId="0E68CEFB" w14:textId="379431AB" w:rsidR="002D3789" w:rsidRPr="005029D6" w:rsidRDefault="002D3789" w:rsidP="00D6637D">
            <w:pPr>
              <w:pStyle w:val="TR-JSONsnippet"/>
              <w:cnfStyle w:val="000000000000" w:firstRow="0" w:lastRow="0" w:firstColumn="0" w:lastColumn="0" w:oddVBand="0" w:evenVBand="0" w:oddHBand="0" w:evenHBand="0" w:firstRowFirstColumn="0" w:firstRowLastColumn="0" w:lastRowFirstColumn="0" w:lastRowLastColumn="0"/>
            </w:pPr>
            <w:r w:rsidRPr="005029D6">
              <w:t>GET /streams/tapi-notification?filter=%2Ftapi-notification%3Anotification%2Fnotification-type%3D'THRESHOLD_CROSSING_ALERT'%20and%20%2Ftca-info%2Fthreshold-crossing%3D'THRESHOLD_ABOVE'</w:t>
            </w:r>
          </w:p>
          <w:p w14:paraId="592B165B" w14:textId="77777777" w:rsidR="002D3789" w:rsidRPr="005029D6" w:rsidRDefault="002D3789" w:rsidP="002D3789">
            <w:pPr>
              <w:cnfStyle w:val="000000000000" w:firstRow="0" w:lastRow="0" w:firstColumn="0" w:lastColumn="0" w:oddVBand="0" w:evenVBand="0" w:oddHBand="0" w:evenHBand="0" w:firstRowFirstColumn="0" w:firstRowLastColumn="0" w:lastRowFirstColumn="0" w:lastRowLastColumn="0"/>
            </w:pPr>
          </w:p>
          <w:p w14:paraId="6505804A" w14:textId="77777777" w:rsidR="009067D0" w:rsidRDefault="002D3789" w:rsidP="009067D0">
            <w:pPr>
              <w:cnfStyle w:val="000000000000" w:firstRow="0" w:lastRow="0" w:firstColumn="0" w:lastColumn="0" w:oddVBand="0" w:evenVBand="0" w:oddHBand="0" w:evenHBand="0" w:firstRowFirstColumn="0" w:firstRowLastColumn="0" w:lastRowFirstColumn="0" w:lastRowLastColumn="0"/>
            </w:pPr>
            <w:r w:rsidRPr="005029D6">
              <w:t>Example 3</w:t>
            </w:r>
            <w:r w:rsidR="009067D0">
              <w:t>:</w:t>
            </w:r>
          </w:p>
          <w:p w14:paraId="38F65F2E" w14:textId="77777777" w:rsidR="009067D0" w:rsidRDefault="002D3789" w:rsidP="009067D0">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9067D0">
              <w:rPr>
                <w:rFonts w:ascii="Courier New" w:hAnsi="Courier New" w:cs="Courier New"/>
                <w:sz w:val="16"/>
                <w:szCs w:val="16"/>
              </w:rPr>
              <w:t>filter = (</w:t>
            </w:r>
          </w:p>
          <w:p w14:paraId="5D43B955" w14:textId="77777777" w:rsidR="009067D0" w:rsidRDefault="002D3789" w:rsidP="009067D0">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9067D0">
              <w:rPr>
                <w:rFonts w:ascii="Courier New" w:hAnsi="Courier New" w:cs="Courier New"/>
                <w:sz w:val="16"/>
                <w:szCs w:val="16"/>
              </w:rPr>
              <w:t>/</w:t>
            </w:r>
            <w:proofErr w:type="gramStart"/>
            <w:r w:rsidRPr="009067D0">
              <w:rPr>
                <w:rFonts w:ascii="Courier New" w:hAnsi="Courier New" w:cs="Courier New"/>
                <w:sz w:val="16"/>
                <w:szCs w:val="16"/>
              </w:rPr>
              <w:t>tapi</w:t>
            </w:r>
            <w:proofErr w:type="gramEnd"/>
            <w:r w:rsidRPr="009067D0">
              <w:rPr>
                <w:rFonts w:ascii="Courier New" w:hAnsi="Courier New" w:cs="Courier New"/>
                <w:sz w:val="16"/>
                <w:szCs w:val="16"/>
              </w:rPr>
              <w:t>-</w:t>
            </w:r>
            <w:proofErr w:type="gramStart"/>
            <w:r w:rsidRPr="009067D0">
              <w:rPr>
                <w:rFonts w:ascii="Courier New" w:hAnsi="Courier New" w:cs="Courier New"/>
                <w:sz w:val="16"/>
                <w:szCs w:val="16"/>
              </w:rPr>
              <w:t>notification:notification</w:t>
            </w:r>
            <w:proofErr w:type="gramEnd"/>
            <w:r w:rsidRPr="009067D0">
              <w:rPr>
                <w:rFonts w:ascii="Courier New" w:hAnsi="Courier New" w:cs="Courier New"/>
                <w:sz w:val="16"/>
                <w:szCs w:val="16"/>
              </w:rPr>
              <w:t xml:space="preserve">/notification-type='THRESHOLD_CROSSING_ALERT' and </w:t>
            </w:r>
          </w:p>
          <w:p w14:paraId="053ECC8E" w14:textId="77777777" w:rsidR="009067D0" w:rsidRDefault="002D3789" w:rsidP="009067D0">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9067D0">
              <w:rPr>
                <w:rFonts w:ascii="Courier New" w:hAnsi="Courier New" w:cs="Courier New"/>
                <w:sz w:val="16"/>
                <w:szCs w:val="16"/>
              </w:rPr>
              <w:t>/</w:t>
            </w:r>
            <w:proofErr w:type="gramStart"/>
            <w:r w:rsidRPr="009067D0">
              <w:rPr>
                <w:rFonts w:ascii="Courier New" w:hAnsi="Courier New" w:cs="Courier New"/>
                <w:sz w:val="16"/>
                <w:szCs w:val="16"/>
              </w:rPr>
              <w:t>tapi</w:t>
            </w:r>
            <w:proofErr w:type="gramEnd"/>
            <w:r w:rsidRPr="009067D0">
              <w:rPr>
                <w:rFonts w:ascii="Courier New" w:hAnsi="Courier New" w:cs="Courier New"/>
                <w:sz w:val="16"/>
                <w:szCs w:val="16"/>
              </w:rPr>
              <w:t>-</w:t>
            </w:r>
            <w:proofErr w:type="gramStart"/>
            <w:r w:rsidRPr="009067D0">
              <w:rPr>
                <w:rFonts w:ascii="Courier New" w:hAnsi="Courier New" w:cs="Courier New"/>
                <w:sz w:val="16"/>
                <w:szCs w:val="16"/>
              </w:rPr>
              <w:t>notification:notification</w:t>
            </w:r>
            <w:proofErr w:type="gramEnd"/>
            <w:r w:rsidRPr="009067D0">
              <w:rPr>
                <w:rFonts w:ascii="Courier New" w:hAnsi="Courier New" w:cs="Courier New"/>
                <w:sz w:val="16"/>
                <w:szCs w:val="16"/>
              </w:rPr>
              <w:t xml:space="preserve">/tca-info/threshold-crossing='THRESHOLD_ABOVE' and </w:t>
            </w:r>
          </w:p>
          <w:p w14:paraId="327F1C5F" w14:textId="77777777" w:rsidR="009067D0" w:rsidRDefault="002D3789" w:rsidP="009067D0">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9067D0">
              <w:rPr>
                <w:rFonts w:ascii="Courier New" w:hAnsi="Courier New" w:cs="Courier New"/>
                <w:sz w:val="16"/>
                <w:szCs w:val="16"/>
              </w:rPr>
              <w:t>/</w:t>
            </w:r>
            <w:proofErr w:type="spellStart"/>
            <w:proofErr w:type="gramStart"/>
            <w:r w:rsidRPr="009067D0">
              <w:rPr>
                <w:rFonts w:ascii="Courier New" w:hAnsi="Courier New" w:cs="Courier New"/>
                <w:sz w:val="16"/>
                <w:szCs w:val="16"/>
              </w:rPr>
              <w:t>tapi</w:t>
            </w:r>
            <w:proofErr w:type="gramEnd"/>
            <w:r w:rsidRPr="009067D0">
              <w:rPr>
                <w:rFonts w:ascii="Courier New" w:hAnsi="Courier New" w:cs="Courier New"/>
                <w:sz w:val="16"/>
                <w:szCs w:val="16"/>
              </w:rPr>
              <w:t>-</w:t>
            </w:r>
            <w:proofErr w:type="gramStart"/>
            <w:r w:rsidRPr="009067D0">
              <w:rPr>
                <w:rFonts w:ascii="Courier New" w:hAnsi="Courier New" w:cs="Courier New"/>
                <w:sz w:val="16"/>
                <w:szCs w:val="16"/>
              </w:rPr>
              <w:t>notification:notification</w:t>
            </w:r>
            <w:proofErr w:type="spellEnd"/>
            <w:proofErr w:type="gramEnd"/>
            <w:r w:rsidRPr="009067D0">
              <w:rPr>
                <w:rFonts w:ascii="Courier New" w:hAnsi="Courier New" w:cs="Courier New"/>
                <w:sz w:val="16"/>
                <w:szCs w:val="16"/>
              </w:rPr>
              <w:t>/</w:t>
            </w:r>
            <w:proofErr w:type="spellStart"/>
            <w:r w:rsidRPr="009067D0">
              <w:rPr>
                <w:rFonts w:ascii="Courier New" w:hAnsi="Courier New" w:cs="Courier New"/>
                <w:sz w:val="16"/>
                <w:szCs w:val="16"/>
              </w:rPr>
              <w:t>tca</w:t>
            </w:r>
            <w:proofErr w:type="spellEnd"/>
            <w:r w:rsidRPr="009067D0">
              <w:rPr>
                <w:rFonts w:ascii="Courier New" w:hAnsi="Courier New" w:cs="Courier New"/>
                <w:sz w:val="16"/>
                <w:szCs w:val="16"/>
              </w:rPr>
              <w:t>-info/perceived-severity ='CLEAR'</w:t>
            </w:r>
          </w:p>
          <w:p w14:paraId="1854E0B2" w14:textId="6B786EDB" w:rsidR="002D3789" w:rsidRPr="005029D6" w:rsidRDefault="002D3789" w:rsidP="002D3789">
            <w:pPr>
              <w:cnfStyle w:val="000000000000" w:firstRow="0" w:lastRow="0" w:firstColumn="0" w:lastColumn="0" w:oddVBand="0" w:evenVBand="0" w:oddHBand="0" w:evenHBand="0" w:firstRowFirstColumn="0" w:firstRowLastColumn="0" w:lastRowFirstColumn="0" w:lastRowLastColumn="0"/>
            </w:pPr>
            <w:r w:rsidRPr="009067D0">
              <w:rPr>
                <w:rFonts w:ascii="Courier New" w:hAnsi="Courier New" w:cs="Courier New"/>
                <w:sz w:val="16"/>
                <w:szCs w:val="16"/>
              </w:rPr>
              <w:t>)</w:t>
            </w:r>
          </w:p>
          <w:p w14:paraId="0B3CC10B" w14:textId="4CC84A34" w:rsidR="002D3789" w:rsidRPr="005029D6" w:rsidRDefault="002D3789" w:rsidP="00D6637D">
            <w:pPr>
              <w:pStyle w:val="TR-JSONsnippet"/>
              <w:cnfStyle w:val="000000000000" w:firstRow="0" w:lastRow="0" w:firstColumn="0" w:lastColumn="0" w:oddVBand="0" w:evenVBand="0" w:oddHBand="0" w:evenHBand="0" w:firstRowFirstColumn="0" w:firstRowLastColumn="0" w:lastRowFirstColumn="0" w:lastRowLastColumn="0"/>
            </w:pPr>
            <w:r w:rsidRPr="005029D6">
              <w:t>GET /streams/tapi-notification?filter=%2Ftapi-notification%3Anotification%2Fnotification-type%3D'THRESHOLD_CROSSING_ALERT'%20and%20%2Ftca-info%2Fthreshold-crossing%3D'THRESHOLD_ABOVE</w:t>
            </w:r>
            <w:proofErr w:type="gramStart"/>
            <w:r w:rsidRPr="005029D6">
              <w:t>'%20and</w:t>
            </w:r>
            <w:proofErr w:type="gramEnd"/>
            <w:r w:rsidRPr="005029D6">
              <w:t>%20%2Ftca-info%2Fperceived-severity%3D'CLEAR'</w:t>
            </w:r>
          </w:p>
          <w:p w14:paraId="64498FE8" w14:textId="3C8AF3D4" w:rsidR="002D3789" w:rsidRPr="00390829" w:rsidRDefault="002D3789" w:rsidP="002D3789">
            <w:pPr>
              <w:cnfStyle w:val="000000000000" w:firstRow="0" w:lastRow="0" w:firstColumn="0" w:lastColumn="0" w:oddVBand="0" w:evenVBand="0" w:oddHBand="0" w:evenHBand="0" w:firstRowFirstColumn="0" w:firstRowLastColumn="0" w:lastRowFirstColumn="0" w:lastRowLastColumn="0"/>
              <w:rPr>
                <w:rFonts w:cs="Times New Roman"/>
                <w:szCs w:val="20"/>
              </w:rPr>
            </w:pPr>
          </w:p>
        </w:tc>
      </w:tr>
      <w:tr w:rsidR="002D3789" w:rsidRPr="005029D6" w14:paraId="38097849" w14:textId="77777777" w:rsidTr="006854B6">
        <w:trPr>
          <w:cnfStyle w:val="000000100000" w:firstRow="0" w:lastRow="0" w:firstColumn="0" w:lastColumn="0" w:oddVBand="0" w:evenVBand="0" w:oddHBand="1" w:evenHBand="0" w:firstRowFirstColumn="0" w:firstRowLastColumn="0" w:lastRowFirstColumn="0" w:lastRowLastColumn="0"/>
          <w:trHeight w:val="584"/>
        </w:trPr>
        <w:tc>
          <w:tcPr>
            <w:cnfStyle w:val="001000000000" w:firstRow="0" w:lastRow="0" w:firstColumn="1" w:lastColumn="0" w:oddVBand="0" w:evenVBand="0" w:oddHBand="0" w:evenHBand="0" w:firstRowFirstColumn="0" w:firstRowLastColumn="0" w:lastRowFirstColumn="0" w:lastRowLastColumn="0"/>
            <w:tcW w:w="1419" w:type="dxa"/>
            <w:hideMark/>
          </w:tcPr>
          <w:p w14:paraId="4E87317F" w14:textId="77777777" w:rsidR="002D3789" w:rsidRPr="00390829" w:rsidRDefault="002D3789" w:rsidP="002E4EB1">
            <w:pPr>
              <w:rPr>
                <w:rFonts w:cs="Times New Roman"/>
                <w:szCs w:val="20"/>
              </w:rPr>
            </w:pPr>
            <w:r w:rsidRPr="00390829">
              <w:rPr>
                <w:rFonts w:cs="Times New Roman"/>
                <w:szCs w:val="20"/>
              </w:rPr>
              <w:lastRenderedPageBreak/>
              <w:t>Layers involved</w:t>
            </w:r>
          </w:p>
        </w:tc>
        <w:tc>
          <w:tcPr>
            <w:tcW w:w="9071" w:type="dxa"/>
            <w:hideMark/>
          </w:tcPr>
          <w:p w14:paraId="3382B293" w14:textId="77777777" w:rsidR="002D3789" w:rsidRPr="00390829" w:rsidRDefault="002D3789" w:rsidP="002E4EB1">
            <w:pPr>
              <w:cnfStyle w:val="000000100000" w:firstRow="0" w:lastRow="0" w:firstColumn="0" w:lastColumn="0" w:oddVBand="0" w:evenVBand="0" w:oddHBand="1" w:evenHBand="0" w:firstRowFirstColumn="0" w:firstRowLastColumn="0" w:lastRowFirstColumn="0" w:lastRowLastColumn="0"/>
              <w:rPr>
                <w:rFonts w:cs="Times New Roman"/>
                <w:szCs w:val="20"/>
              </w:rPr>
            </w:pPr>
            <w:r w:rsidRPr="00390829">
              <w:rPr>
                <w:rFonts w:cs="Times New Roman"/>
                <w:szCs w:val="20"/>
              </w:rPr>
              <w:t>DSR, ODU, PHOTONIC_MEDIA</w:t>
            </w:r>
          </w:p>
        </w:tc>
      </w:tr>
      <w:tr w:rsidR="002D3789" w:rsidRPr="005029D6" w14:paraId="4CD42083" w14:textId="77777777" w:rsidTr="006854B6">
        <w:trPr>
          <w:trHeight w:val="349"/>
        </w:trPr>
        <w:tc>
          <w:tcPr>
            <w:cnfStyle w:val="001000000000" w:firstRow="0" w:lastRow="0" w:firstColumn="1" w:lastColumn="0" w:oddVBand="0" w:evenVBand="0" w:oddHBand="0" w:evenHBand="0" w:firstRowFirstColumn="0" w:firstRowLastColumn="0" w:lastRowFirstColumn="0" w:lastRowLastColumn="0"/>
            <w:tcW w:w="1419" w:type="dxa"/>
            <w:hideMark/>
          </w:tcPr>
          <w:p w14:paraId="5E585BEA" w14:textId="77777777" w:rsidR="002D3789" w:rsidRPr="00390829" w:rsidRDefault="002D3789" w:rsidP="002E4EB1">
            <w:pPr>
              <w:rPr>
                <w:rFonts w:cs="Times New Roman"/>
                <w:szCs w:val="20"/>
              </w:rPr>
            </w:pPr>
            <w:r w:rsidRPr="00390829">
              <w:rPr>
                <w:rFonts w:cs="Times New Roman"/>
                <w:szCs w:val="20"/>
              </w:rPr>
              <w:t>Type</w:t>
            </w:r>
          </w:p>
        </w:tc>
        <w:tc>
          <w:tcPr>
            <w:tcW w:w="9071" w:type="dxa"/>
            <w:hideMark/>
          </w:tcPr>
          <w:p w14:paraId="7ECB0036" w14:textId="77777777" w:rsidR="002D3789" w:rsidRPr="00390829" w:rsidRDefault="002D3789" w:rsidP="002E4EB1">
            <w:pPr>
              <w:cnfStyle w:val="000000000000" w:firstRow="0" w:lastRow="0" w:firstColumn="0" w:lastColumn="0" w:oddVBand="0" w:evenVBand="0" w:oddHBand="0" w:evenHBand="0" w:firstRowFirstColumn="0" w:firstRowLastColumn="0" w:lastRowFirstColumn="0" w:lastRowLastColumn="0"/>
              <w:rPr>
                <w:rFonts w:cs="Times New Roman"/>
                <w:szCs w:val="20"/>
              </w:rPr>
            </w:pPr>
            <w:r w:rsidRPr="00390829">
              <w:rPr>
                <w:rFonts w:cs="Times New Roman"/>
                <w:szCs w:val="20"/>
              </w:rPr>
              <w:t>Notifications and Alarms</w:t>
            </w:r>
          </w:p>
        </w:tc>
      </w:tr>
      <w:tr w:rsidR="002D3789" w:rsidRPr="005029D6" w14:paraId="6FDE841D" w14:textId="77777777" w:rsidTr="006854B6">
        <w:trPr>
          <w:cnfStyle w:val="000000100000" w:firstRow="0" w:lastRow="0" w:firstColumn="0" w:lastColumn="0" w:oddVBand="0" w:evenVBand="0" w:oddHBand="1" w:evenHBand="0" w:firstRowFirstColumn="0" w:firstRowLastColumn="0" w:lastRowFirstColumn="0" w:lastRowLastColumn="0"/>
          <w:trHeight w:val="578"/>
        </w:trPr>
        <w:tc>
          <w:tcPr>
            <w:cnfStyle w:val="001000000000" w:firstRow="0" w:lastRow="0" w:firstColumn="1" w:lastColumn="0" w:oddVBand="0" w:evenVBand="0" w:oddHBand="0" w:evenHBand="0" w:firstRowFirstColumn="0" w:firstRowLastColumn="0" w:lastRowFirstColumn="0" w:lastRowLastColumn="0"/>
            <w:tcW w:w="1419" w:type="dxa"/>
            <w:hideMark/>
          </w:tcPr>
          <w:p w14:paraId="00F0160A" w14:textId="77777777" w:rsidR="002D3789" w:rsidRPr="00390829" w:rsidRDefault="002D3789" w:rsidP="002E4EB1">
            <w:pPr>
              <w:rPr>
                <w:rFonts w:cs="Times New Roman"/>
                <w:szCs w:val="20"/>
              </w:rPr>
            </w:pPr>
            <w:r w:rsidRPr="00390829">
              <w:rPr>
                <w:rFonts w:cs="Times New Roman"/>
                <w:szCs w:val="20"/>
              </w:rPr>
              <w:t>Description &amp; Workflow</w:t>
            </w:r>
          </w:p>
        </w:tc>
        <w:tc>
          <w:tcPr>
            <w:tcW w:w="9071" w:type="dxa"/>
            <w:hideMark/>
          </w:tcPr>
          <w:p w14:paraId="158A25F2" w14:textId="19642E07" w:rsidR="002D3789" w:rsidRPr="00390829" w:rsidRDefault="002D3789" w:rsidP="002E4EB1">
            <w:pPr>
              <w:cnfStyle w:val="000000100000" w:firstRow="0" w:lastRow="0" w:firstColumn="0" w:lastColumn="0" w:oddVBand="0" w:evenVBand="0" w:oddHBand="1" w:evenHBand="0" w:firstRowFirstColumn="0" w:firstRowLastColumn="0" w:lastRowFirstColumn="0" w:lastRowLastColumn="0"/>
              <w:rPr>
                <w:rFonts w:cs="Times New Roman"/>
              </w:rPr>
            </w:pPr>
            <w:r w:rsidRPr="00390829">
              <w:rPr>
                <w:rFonts w:cs="Times New Roman"/>
                <w:szCs w:val="20"/>
              </w:rPr>
              <w:t xml:space="preserve">This UC is implemented following the same workflow described in “Description &amp; Workflow” of UC13a </w:t>
            </w:r>
          </w:p>
        </w:tc>
      </w:tr>
    </w:tbl>
    <w:p w14:paraId="552396AA" w14:textId="3B0641B5" w:rsidR="002840A0" w:rsidRPr="00B029FE" w:rsidRDefault="002840A0" w:rsidP="00B029FE">
      <w:pPr>
        <w:pStyle w:val="Heading3"/>
        <w:jc w:val="both"/>
        <w:rPr>
          <w:rFonts w:cs="Times New Roman"/>
        </w:rPr>
      </w:pPr>
      <w:bookmarkStart w:id="671" w:name="_Toc215570585"/>
      <w:r w:rsidRPr="00B029FE">
        <w:rPr>
          <w:rFonts w:cs="Times New Roman"/>
        </w:rPr>
        <w:t xml:space="preserve">Use case 14a: </w:t>
      </w:r>
      <w:r w:rsidR="009C42D6">
        <w:rPr>
          <w:rFonts w:cs="Times New Roman"/>
        </w:rPr>
        <w:t xml:space="preserve">Subscription and </w:t>
      </w:r>
      <w:r w:rsidRPr="00B029FE">
        <w:rPr>
          <w:rFonts w:cs="Times New Roman"/>
        </w:rPr>
        <w:t xml:space="preserve">Notification of </w:t>
      </w:r>
      <w:r w:rsidR="00885381">
        <w:rPr>
          <w:rFonts w:cs="Times New Roman"/>
        </w:rPr>
        <w:t>insertion and removal of</w:t>
      </w:r>
      <w:r w:rsidRPr="00B029FE">
        <w:rPr>
          <w:rFonts w:cs="Times New Roman"/>
        </w:rPr>
        <w:t xml:space="preserve"> </w:t>
      </w:r>
      <w:r w:rsidR="00D11487">
        <w:rPr>
          <w:rFonts w:cs="Times New Roman"/>
        </w:rPr>
        <w:t>T</w:t>
      </w:r>
      <w:r w:rsidRPr="00B029FE">
        <w:rPr>
          <w:rFonts w:cs="Times New Roman"/>
        </w:rPr>
        <w:t xml:space="preserve">opology </w:t>
      </w:r>
      <w:bookmarkEnd w:id="667"/>
      <w:bookmarkEnd w:id="668"/>
      <w:r w:rsidR="00D11487">
        <w:rPr>
          <w:rFonts w:cs="Times New Roman"/>
        </w:rPr>
        <w:t>Objects</w:t>
      </w:r>
      <w:bookmarkEnd w:id="671"/>
    </w:p>
    <w:tbl>
      <w:tblPr>
        <w:tblStyle w:val="GridTable6ColourfulAccent5"/>
        <w:tblW w:w="10490" w:type="dxa"/>
        <w:tblLook w:val="04A0" w:firstRow="1" w:lastRow="0" w:firstColumn="1" w:lastColumn="0" w:noHBand="0" w:noVBand="1"/>
      </w:tblPr>
      <w:tblGrid>
        <w:gridCol w:w="1606"/>
        <w:gridCol w:w="8884"/>
      </w:tblGrid>
      <w:tr w:rsidR="003A705F" w:rsidRPr="003A705F" w14:paraId="14B8C439" w14:textId="77777777" w:rsidTr="00D663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6" w:type="dxa"/>
            <w:hideMark/>
          </w:tcPr>
          <w:p w14:paraId="620BB27D" w14:textId="77777777" w:rsidR="003A705F" w:rsidRPr="003A705F" w:rsidRDefault="003A705F">
            <w:pPr>
              <w:rPr>
                <w:rFonts w:cs="Times New Roman"/>
                <w:szCs w:val="20"/>
              </w:rPr>
            </w:pPr>
            <w:r w:rsidRPr="003A705F">
              <w:rPr>
                <w:rFonts w:cs="Times New Roman"/>
                <w:szCs w:val="20"/>
              </w:rPr>
              <w:t>Number</w:t>
            </w:r>
          </w:p>
        </w:tc>
        <w:tc>
          <w:tcPr>
            <w:tcW w:w="8884" w:type="dxa"/>
            <w:hideMark/>
          </w:tcPr>
          <w:p w14:paraId="75CB5640" w14:textId="77777777" w:rsidR="003A705F" w:rsidRPr="003A404F" w:rsidRDefault="003A705F" w:rsidP="00AB1AD8">
            <w:pPr>
              <w:cnfStyle w:val="100000000000" w:firstRow="1" w:lastRow="0" w:firstColumn="0" w:lastColumn="0" w:oddVBand="0" w:evenVBand="0" w:oddHBand="0" w:evenHBand="0" w:firstRowFirstColumn="0" w:firstRowLastColumn="0" w:lastRowFirstColumn="0" w:lastRowLastColumn="0"/>
              <w:rPr>
                <w:rFonts w:cs="Times New Roman"/>
                <w:color w:val="000000"/>
                <w:szCs w:val="22"/>
              </w:rPr>
            </w:pPr>
            <w:r w:rsidRPr="003A404F">
              <w:rPr>
                <w:rFonts w:cs="Times New Roman"/>
                <w:noProof/>
                <w:color w:val="000000"/>
                <w:szCs w:val="22"/>
              </w:rPr>
              <w:t>UC 14a</w:t>
            </w:r>
          </w:p>
        </w:tc>
      </w:tr>
      <w:tr w:rsidR="003A705F" w:rsidRPr="003A705F" w14:paraId="7ADE621E" w14:textId="77777777" w:rsidTr="00D663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6" w:type="dxa"/>
            <w:hideMark/>
          </w:tcPr>
          <w:p w14:paraId="0F4C72A3" w14:textId="77777777" w:rsidR="003A705F" w:rsidRPr="003A705F" w:rsidRDefault="003A705F">
            <w:pPr>
              <w:rPr>
                <w:rFonts w:cs="Times New Roman"/>
                <w:szCs w:val="20"/>
              </w:rPr>
            </w:pPr>
            <w:r w:rsidRPr="003A705F">
              <w:rPr>
                <w:rFonts w:cs="Times New Roman"/>
                <w:szCs w:val="20"/>
              </w:rPr>
              <w:t>Name</w:t>
            </w:r>
          </w:p>
        </w:tc>
        <w:tc>
          <w:tcPr>
            <w:tcW w:w="8884" w:type="dxa"/>
            <w:hideMark/>
          </w:tcPr>
          <w:p w14:paraId="02D685F9" w14:textId="5031A619" w:rsidR="003A705F" w:rsidRPr="003A404F" w:rsidRDefault="00885381" w:rsidP="00AB1AD8">
            <w:pPr>
              <w:cnfStyle w:val="000000100000" w:firstRow="0" w:lastRow="0" w:firstColumn="0" w:lastColumn="0" w:oddVBand="0" w:evenVBand="0" w:oddHBand="1" w:evenHBand="0" w:firstRowFirstColumn="0" w:firstRowLastColumn="0" w:lastRowFirstColumn="0" w:lastRowLastColumn="0"/>
              <w:rPr>
                <w:rFonts w:cs="Times New Roman"/>
                <w:b/>
                <w:color w:val="000000"/>
                <w:szCs w:val="22"/>
              </w:rPr>
            </w:pPr>
            <w:r w:rsidRPr="00885381">
              <w:rPr>
                <w:rFonts w:cs="Times New Roman"/>
                <w:b/>
                <w:noProof/>
                <w:color w:val="000000"/>
                <w:szCs w:val="22"/>
              </w:rPr>
              <w:t xml:space="preserve">Subscription and Notification of insertion and removal of </w:t>
            </w:r>
            <w:r w:rsidR="00D11487">
              <w:rPr>
                <w:rFonts w:cs="Times New Roman"/>
                <w:b/>
                <w:noProof/>
                <w:color w:val="000000"/>
                <w:szCs w:val="22"/>
              </w:rPr>
              <w:t>Topology Objects</w:t>
            </w:r>
          </w:p>
        </w:tc>
      </w:tr>
      <w:tr w:rsidR="003A705F" w:rsidRPr="003A705F" w14:paraId="6BC9181F" w14:textId="77777777" w:rsidTr="00D6637D">
        <w:tc>
          <w:tcPr>
            <w:cnfStyle w:val="001000000000" w:firstRow="0" w:lastRow="0" w:firstColumn="1" w:lastColumn="0" w:oddVBand="0" w:evenVBand="0" w:oddHBand="0" w:evenHBand="0" w:firstRowFirstColumn="0" w:firstRowLastColumn="0" w:lastRowFirstColumn="0" w:lastRowLastColumn="0"/>
            <w:tcW w:w="1606" w:type="dxa"/>
            <w:hideMark/>
          </w:tcPr>
          <w:p w14:paraId="40670FBD" w14:textId="77777777" w:rsidR="003A705F" w:rsidRPr="003A705F" w:rsidRDefault="003A705F">
            <w:pPr>
              <w:rPr>
                <w:rFonts w:cs="Times New Roman"/>
                <w:szCs w:val="20"/>
              </w:rPr>
            </w:pPr>
            <w:r w:rsidRPr="003A705F">
              <w:rPr>
                <w:rFonts w:cs="Times New Roman"/>
                <w:szCs w:val="20"/>
              </w:rPr>
              <w:t>Technologies involved</w:t>
            </w:r>
          </w:p>
        </w:tc>
        <w:tc>
          <w:tcPr>
            <w:tcW w:w="8884" w:type="dxa"/>
            <w:hideMark/>
          </w:tcPr>
          <w:p w14:paraId="4CD3935C" w14:textId="77777777" w:rsidR="003A705F" w:rsidRPr="003A705F" w:rsidRDefault="003A705F">
            <w:pPr>
              <w:cnfStyle w:val="000000000000" w:firstRow="0" w:lastRow="0" w:firstColumn="0" w:lastColumn="0" w:oddVBand="0" w:evenVBand="0" w:oddHBand="0" w:evenHBand="0" w:firstRowFirstColumn="0" w:firstRowLastColumn="0" w:lastRowFirstColumn="0" w:lastRowLastColumn="0"/>
              <w:rPr>
                <w:rFonts w:cs="Times New Roman"/>
                <w:szCs w:val="20"/>
              </w:rPr>
            </w:pPr>
            <w:r w:rsidRPr="003A705F">
              <w:rPr>
                <w:rFonts w:cs="Times New Roman"/>
                <w:szCs w:val="20"/>
              </w:rPr>
              <w:t>All</w:t>
            </w:r>
          </w:p>
        </w:tc>
      </w:tr>
      <w:tr w:rsidR="003A705F" w:rsidRPr="003A705F" w14:paraId="7C809C4A" w14:textId="77777777" w:rsidTr="00D663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6" w:type="dxa"/>
            <w:hideMark/>
          </w:tcPr>
          <w:p w14:paraId="1CAF4617" w14:textId="77777777" w:rsidR="003A705F" w:rsidRPr="003A705F" w:rsidRDefault="003A705F">
            <w:pPr>
              <w:rPr>
                <w:rFonts w:cs="Times New Roman"/>
                <w:szCs w:val="20"/>
              </w:rPr>
            </w:pPr>
            <w:r w:rsidRPr="003A705F">
              <w:rPr>
                <w:rFonts w:cs="Times New Roman"/>
                <w:szCs w:val="20"/>
              </w:rPr>
              <w:t>Process/Areas Involved</w:t>
            </w:r>
          </w:p>
        </w:tc>
        <w:tc>
          <w:tcPr>
            <w:tcW w:w="8884" w:type="dxa"/>
            <w:hideMark/>
          </w:tcPr>
          <w:p w14:paraId="0B209855" w14:textId="77777777" w:rsidR="003A705F" w:rsidRPr="003A705F" w:rsidRDefault="003A705F">
            <w:pPr>
              <w:cnfStyle w:val="000000100000" w:firstRow="0" w:lastRow="0" w:firstColumn="0" w:lastColumn="0" w:oddVBand="0" w:evenVBand="0" w:oddHBand="1" w:evenHBand="0" w:firstRowFirstColumn="0" w:firstRowLastColumn="0" w:lastRowFirstColumn="0" w:lastRowLastColumn="0"/>
              <w:rPr>
                <w:rFonts w:cs="Times New Roman"/>
                <w:szCs w:val="20"/>
              </w:rPr>
            </w:pPr>
            <w:r w:rsidRPr="003A705F">
              <w:rPr>
                <w:rFonts w:cs="Times New Roman"/>
                <w:szCs w:val="20"/>
              </w:rPr>
              <w:t>Planning and Operations</w:t>
            </w:r>
          </w:p>
        </w:tc>
      </w:tr>
      <w:tr w:rsidR="003A705F" w:rsidRPr="003A705F" w14:paraId="20E9270A" w14:textId="77777777" w:rsidTr="00D6637D">
        <w:tc>
          <w:tcPr>
            <w:cnfStyle w:val="001000000000" w:firstRow="0" w:lastRow="0" w:firstColumn="1" w:lastColumn="0" w:oddVBand="0" w:evenVBand="0" w:oddHBand="0" w:evenHBand="0" w:firstRowFirstColumn="0" w:firstRowLastColumn="0" w:lastRowFirstColumn="0" w:lastRowLastColumn="0"/>
            <w:tcW w:w="1606" w:type="dxa"/>
            <w:hideMark/>
          </w:tcPr>
          <w:p w14:paraId="6CF8B18D" w14:textId="77777777" w:rsidR="003A705F" w:rsidRPr="003A705F" w:rsidRDefault="003A705F">
            <w:pPr>
              <w:rPr>
                <w:rFonts w:cs="Times New Roman"/>
                <w:szCs w:val="20"/>
              </w:rPr>
            </w:pPr>
            <w:r w:rsidRPr="003A705F">
              <w:rPr>
                <w:rFonts w:cs="Times New Roman"/>
                <w:szCs w:val="20"/>
              </w:rPr>
              <w:t>Brief description</w:t>
            </w:r>
          </w:p>
        </w:tc>
        <w:tc>
          <w:tcPr>
            <w:tcW w:w="8884" w:type="dxa"/>
          </w:tcPr>
          <w:p w14:paraId="5218B5D9" w14:textId="23AD9F3C" w:rsidR="00E1161D" w:rsidRDefault="00DF4DAE">
            <w:pPr>
              <w:cnfStyle w:val="000000000000" w:firstRow="0" w:lastRow="0" w:firstColumn="0" w:lastColumn="0" w:oddVBand="0" w:evenVBand="0" w:oddHBand="0" w:evenHBand="0" w:firstRowFirstColumn="0" w:firstRowLastColumn="0" w:lastRowFirstColumn="0" w:lastRowLastColumn="0"/>
              <w:rPr>
                <w:rFonts w:cs="Times New Roman"/>
                <w:noProof/>
                <w:szCs w:val="20"/>
              </w:rPr>
            </w:pPr>
            <w:r>
              <w:rPr>
                <w:rFonts w:cs="Times New Roman"/>
                <w:noProof/>
                <w:szCs w:val="20"/>
              </w:rPr>
              <w:t xml:space="preserve">The UC covers the </w:t>
            </w:r>
            <w:r w:rsidR="003A705F" w:rsidRPr="003A705F">
              <w:rPr>
                <w:rFonts w:cs="Times New Roman"/>
                <w:noProof/>
                <w:szCs w:val="20"/>
              </w:rPr>
              <w:t>emi</w:t>
            </w:r>
            <w:r>
              <w:rPr>
                <w:rFonts w:cs="Times New Roman"/>
                <w:noProof/>
                <w:szCs w:val="20"/>
              </w:rPr>
              <w:t xml:space="preserve">ssion of </w:t>
            </w:r>
            <w:r w:rsidR="003A705F" w:rsidRPr="003A705F">
              <w:rPr>
                <w:rFonts w:cs="Times New Roman"/>
                <w:noProof/>
                <w:szCs w:val="20"/>
              </w:rPr>
              <w:t>events exposing the creation/deletion of Topology object-types such</w:t>
            </w:r>
            <w:r w:rsidR="00885381">
              <w:rPr>
                <w:rFonts w:cs="Times New Roman"/>
                <w:noProof/>
                <w:szCs w:val="20"/>
              </w:rPr>
              <w:t xml:space="preserve"> as</w:t>
            </w:r>
            <w:r w:rsidR="003A705F" w:rsidRPr="003A705F">
              <w:rPr>
                <w:rFonts w:cs="Times New Roman"/>
                <w:noProof/>
                <w:szCs w:val="20"/>
              </w:rPr>
              <w:t xml:space="preserve"> topology, link, node and node-edge-point</w:t>
            </w:r>
            <w:r w:rsidR="00E1161D">
              <w:rPr>
                <w:rFonts w:cs="Times New Roman"/>
                <w:noProof/>
                <w:szCs w:val="20"/>
              </w:rPr>
              <w:t xml:space="preserve"> (i.e., </w:t>
            </w:r>
            <w:r w:rsidR="003A705F" w:rsidRPr="003A705F">
              <w:rPr>
                <w:rFonts w:cs="Times New Roman"/>
                <w:noProof/>
                <w:szCs w:val="20"/>
              </w:rPr>
              <w:t>a TOPOLOGY object when a network element is introduced or removed</w:t>
            </w:r>
            <w:r w:rsidR="00E1161D">
              <w:rPr>
                <w:rFonts w:cs="Times New Roman"/>
                <w:noProof/>
                <w:szCs w:val="20"/>
              </w:rPr>
              <w:t>).</w:t>
            </w:r>
          </w:p>
          <w:p w14:paraId="10B63705" w14:textId="0B12CBA0" w:rsidR="00DF4DAE" w:rsidRDefault="00DF4DAE" w:rsidP="00DF4DAE">
            <w:pPr>
              <w:cnfStyle w:val="000000000000" w:firstRow="0" w:lastRow="0" w:firstColumn="0" w:lastColumn="0" w:oddVBand="0" w:evenVBand="0" w:oddHBand="0" w:evenHBand="0" w:firstRowFirstColumn="0" w:firstRowLastColumn="0" w:lastRowFirstColumn="0" w:lastRowLastColumn="0"/>
              <w:rPr>
                <w:rFonts w:cs="Times New Roman"/>
                <w:noProof/>
                <w:szCs w:val="20"/>
              </w:rPr>
            </w:pPr>
            <w:r>
              <w:rPr>
                <w:rFonts w:cs="Times New Roman"/>
                <w:noProof/>
                <w:szCs w:val="20"/>
              </w:rPr>
              <w:lastRenderedPageBreak/>
              <w:t xml:space="preserve">This UC includes UC13a </w:t>
            </w:r>
            <w:r w:rsidR="00FE740C">
              <w:rPr>
                <w:rFonts w:cs="Times New Roman"/>
                <w:noProof/>
                <w:szCs w:val="20"/>
              </w:rPr>
              <w:t xml:space="preserve">where implementations MUST support </w:t>
            </w:r>
            <w:r>
              <w:rPr>
                <w:rFonts w:cs="Times New Roman"/>
                <w:noProof/>
                <w:szCs w:val="20"/>
              </w:rPr>
              <w:t xml:space="preserve">the subscription </w:t>
            </w:r>
            <w:r w:rsidR="00FE740C">
              <w:rPr>
                <w:rFonts w:cs="Times New Roman"/>
                <w:noProof/>
                <w:szCs w:val="20"/>
              </w:rPr>
              <w:t>including a combination of</w:t>
            </w:r>
            <w:r>
              <w:rPr>
                <w:rFonts w:cs="Times New Roman"/>
                <w:noProof/>
                <w:szCs w:val="20"/>
              </w:rPr>
              <w:t>:</w:t>
            </w:r>
          </w:p>
          <w:p w14:paraId="0E374B69" w14:textId="2D7F4015" w:rsidR="00DF4DAE" w:rsidRDefault="003A705F" w:rsidP="00DF4DAE">
            <w:pPr>
              <w:pStyle w:val="ListParagraph"/>
              <w:numPr>
                <w:ilvl w:val="0"/>
                <w:numId w:val="65"/>
              </w:numPr>
              <w:cnfStyle w:val="000000000000" w:firstRow="0" w:lastRow="0" w:firstColumn="0" w:lastColumn="0" w:oddVBand="0" w:evenVBand="0" w:oddHBand="0" w:evenHBand="0" w:firstRowFirstColumn="0" w:firstRowLastColumn="0" w:lastRowFirstColumn="0" w:lastRowLastColumn="0"/>
              <w:rPr>
                <w:rFonts w:cs="Times New Roman"/>
                <w:szCs w:val="20"/>
              </w:rPr>
            </w:pPr>
            <w:r w:rsidRPr="000B1EF0">
              <w:rPr>
                <w:rFonts w:cs="Times New Roman"/>
                <w:i/>
                <w:iCs/>
                <w:noProof/>
                <w:szCs w:val="20"/>
              </w:rPr>
              <w:t>notification-type</w:t>
            </w:r>
            <w:r w:rsidR="00FE740C">
              <w:rPr>
                <w:rFonts w:cs="Times New Roman"/>
                <w:noProof/>
                <w:szCs w:val="20"/>
              </w:rPr>
              <w:t xml:space="preserve"> </w:t>
            </w:r>
            <w:r w:rsidR="00FE740C">
              <w:rPr>
                <w:rFonts w:cs="Times New Roman"/>
                <w:szCs w:val="20"/>
              </w:rPr>
              <w:t xml:space="preserve">including </w:t>
            </w:r>
            <w:r w:rsidRPr="00DF4DAE">
              <w:rPr>
                <w:rFonts w:cs="Times New Roman"/>
                <w:noProof/>
                <w:szCs w:val="20"/>
              </w:rPr>
              <w:t>OBJECT_CREATION, OBJECT_DELETION</w:t>
            </w:r>
          </w:p>
          <w:p w14:paraId="41ECFFE3" w14:textId="77777777" w:rsidR="003A705F" w:rsidRDefault="003A705F" w:rsidP="000F5BD3">
            <w:pPr>
              <w:pStyle w:val="ListParagraph"/>
              <w:numPr>
                <w:ilvl w:val="0"/>
                <w:numId w:val="65"/>
              </w:numPr>
              <w:cnfStyle w:val="000000000000" w:firstRow="0" w:lastRow="0" w:firstColumn="0" w:lastColumn="0" w:oddVBand="0" w:evenVBand="0" w:oddHBand="0" w:evenHBand="0" w:firstRowFirstColumn="0" w:firstRowLastColumn="0" w:lastRowFirstColumn="0" w:lastRowLastColumn="0"/>
              <w:rPr>
                <w:rFonts w:cs="Times New Roman"/>
                <w:szCs w:val="20"/>
              </w:rPr>
            </w:pPr>
            <w:r w:rsidRPr="000B1EF0">
              <w:rPr>
                <w:rFonts w:cs="Times New Roman"/>
                <w:i/>
                <w:iCs/>
                <w:szCs w:val="20"/>
              </w:rPr>
              <w:t>object-type</w:t>
            </w:r>
            <w:r w:rsidR="000B1EF0">
              <w:rPr>
                <w:rFonts w:cs="Times New Roman"/>
                <w:szCs w:val="20"/>
              </w:rPr>
              <w:t xml:space="preserve"> including</w:t>
            </w:r>
            <w:r w:rsidR="006675F2">
              <w:rPr>
                <w:rFonts w:cs="Times New Roman"/>
                <w:szCs w:val="20"/>
              </w:rPr>
              <w:t xml:space="preserve"> </w:t>
            </w:r>
            <w:r w:rsidRPr="00DF4DAE">
              <w:rPr>
                <w:rFonts w:cs="Times New Roman"/>
                <w:szCs w:val="20"/>
              </w:rPr>
              <w:t>TOPOLOGY, NODE, LINK</w:t>
            </w:r>
            <w:r w:rsidR="000B1EF0">
              <w:rPr>
                <w:rFonts w:cs="Times New Roman"/>
                <w:szCs w:val="20"/>
              </w:rPr>
              <w:t>,</w:t>
            </w:r>
            <w:r w:rsidRPr="00DF4DAE">
              <w:rPr>
                <w:rFonts w:cs="Times New Roman"/>
                <w:szCs w:val="20"/>
              </w:rPr>
              <w:t xml:space="preserve"> NODE_EDGE_POINT</w:t>
            </w:r>
          </w:p>
          <w:p w14:paraId="18557152" w14:textId="13DA8A01" w:rsidR="000B1EF0" w:rsidRPr="000F5BD3" w:rsidRDefault="000B1EF0" w:rsidP="000B1EF0">
            <w:pPr>
              <w:pStyle w:val="ListParagraph"/>
              <w:cnfStyle w:val="000000000000" w:firstRow="0" w:lastRow="0" w:firstColumn="0" w:lastColumn="0" w:oddVBand="0" w:evenVBand="0" w:oddHBand="0" w:evenHBand="0" w:firstRowFirstColumn="0" w:firstRowLastColumn="0" w:lastRowFirstColumn="0" w:lastRowLastColumn="0"/>
              <w:rPr>
                <w:rFonts w:cs="Times New Roman"/>
                <w:szCs w:val="20"/>
              </w:rPr>
            </w:pPr>
          </w:p>
        </w:tc>
      </w:tr>
      <w:tr w:rsidR="003A705F" w:rsidRPr="003A705F" w14:paraId="2343DCCB" w14:textId="77777777" w:rsidTr="00D663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6" w:type="dxa"/>
            <w:hideMark/>
          </w:tcPr>
          <w:p w14:paraId="2B8B72B7" w14:textId="77777777" w:rsidR="003A705F" w:rsidRPr="003A705F" w:rsidRDefault="003A705F">
            <w:pPr>
              <w:rPr>
                <w:rFonts w:cs="Times New Roman"/>
                <w:szCs w:val="20"/>
              </w:rPr>
            </w:pPr>
            <w:r w:rsidRPr="003A705F">
              <w:rPr>
                <w:rFonts w:cs="Times New Roman"/>
                <w:szCs w:val="20"/>
              </w:rPr>
              <w:lastRenderedPageBreak/>
              <w:t>Layers involved</w:t>
            </w:r>
          </w:p>
        </w:tc>
        <w:tc>
          <w:tcPr>
            <w:tcW w:w="8884" w:type="dxa"/>
            <w:hideMark/>
          </w:tcPr>
          <w:p w14:paraId="1FBCA648" w14:textId="77777777" w:rsidR="003A705F" w:rsidRPr="003A705F" w:rsidRDefault="003A705F">
            <w:pPr>
              <w:cnfStyle w:val="000000100000" w:firstRow="0" w:lastRow="0" w:firstColumn="0" w:lastColumn="0" w:oddVBand="0" w:evenVBand="0" w:oddHBand="1" w:evenHBand="0" w:firstRowFirstColumn="0" w:firstRowLastColumn="0" w:lastRowFirstColumn="0" w:lastRowLastColumn="0"/>
              <w:rPr>
                <w:rFonts w:cs="Times New Roman"/>
                <w:szCs w:val="20"/>
              </w:rPr>
            </w:pPr>
            <w:r w:rsidRPr="003A705F">
              <w:rPr>
                <w:rFonts w:cs="Times New Roman"/>
                <w:szCs w:val="20"/>
              </w:rPr>
              <w:t>DSR, ODU, PHOTONIC_MEDIA</w:t>
            </w:r>
          </w:p>
        </w:tc>
      </w:tr>
      <w:tr w:rsidR="003A705F" w:rsidRPr="003A705F" w14:paraId="5F608459" w14:textId="77777777" w:rsidTr="00D6637D">
        <w:tc>
          <w:tcPr>
            <w:cnfStyle w:val="001000000000" w:firstRow="0" w:lastRow="0" w:firstColumn="1" w:lastColumn="0" w:oddVBand="0" w:evenVBand="0" w:oddHBand="0" w:evenHBand="0" w:firstRowFirstColumn="0" w:firstRowLastColumn="0" w:lastRowFirstColumn="0" w:lastRowLastColumn="0"/>
            <w:tcW w:w="1606" w:type="dxa"/>
            <w:hideMark/>
          </w:tcPr>
          <w:p w14:paraId="7D7A19E8" w14:textId="77777777" w:rsidR="003A705F" w:rsidRPr="003A705F" w:rsidRDefault="003A705F">
            <w:pPr>
              <w:rPr>
                <w:rFonts w:cs="Times New Roman"/>
                <w:szCs w:val="20"/>
              </w:rPr>
            </w:pPr>
            <w:r w:rsidRPr="003A705F">
              <w:rPr>
                <w:rFonts w:cs="Times New Roman"/>
                <w:szCs w:val="20"/>
              </w:rPr>
              <w:t>Type</w:t>
            </w:r>
          </w:p>
        </w:tc>
        <w:tc>
          <w:tcPr>
            <w:tcW w:w="8884" w:type="dxa"/>
            <w:hideMark/>
          </w:tcPr>
          <w:p w14:paraId="5040C208" w14:textId="77777777" w:rsidR="003A705F" w:rsidRPr="003A705F" w:rsidRDefault="003A705F">
            <w:pPr>
              <w:cnfStyle w:val="000000000000" w:firstRow="0" w:lastRow="0" w:firstColumn="0" w:lastColumn="0" w:oddVBand="0" w:evenVBand="0" w:oddHBand="0" w:evenHBand="0" w:firstRowFirstColumn="0" w:firstRowLastColumn="0" w:lastRowFirstColumn="0" w:lastRowLastColumn="0"/>
              <w:rPr>
                <w:rFonts w:cs="Times New Roman"/>
                <w:szCs w:val="20"/>
              </w:rPr>
            </w:pPr>
            <w:r w:rsidRPr="003A705F">
              <w:rPr>
                <w:rFonts w:cs="Times New Roman"/>
                <w:szCs w:val="20"/>
              </w:rPr>
              <w:t>Notifications and Alarms</w:t>
            </w:r>
          </w:p>
        </w:tc>
      </w:tr>
      <w:tr w:rsidR="003A705F" w:rsidRPr="003A705F" w14:paraId="36380ED8" w14:textId="77777777" w:rsidTr="00D663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6" w:type="dxa"/>
            <w:hideMark/>
          </w:tcPr>
          <w:p w14:paraId="14C22333" w14:textId="77777777" w:rsidR="003A705F" w:rsidRPr="003A705F" w:rsidRDefault="003A705F">
            <w:pPr>
              <w:rPr>
                <w:rFonts w:cs="Times New Roman"/>
                <w:szCs w:val="20"/>
              </w:rPr>
            </w:pPr>
            <w:r w:rsidRPr="003A705F">
              <w:rPr>
                <w:rFonts w:cs="Times New Roman"/>
                <w:szCs w:val="20"/>
              </w:rPr>
              <w:t>Description &amp; Workflow</w:t>
            </w:r>
          </w:p>
        </w:tc>
        <w:tc>
          <w:tcPr>
            <w:tcW w:w="8884" w:type="dxa"/>
            <w:hideMark/>
          </w:tcPr>
          <w:p w14:paraId="18036080" w14:textId="77777777" w:rsidR="003A705F" w:rsidRDefault="008008D1">
            <w:pPr>
              <w:cnfStyle w:val="000000100000" w:firstRow="0" w:lastRow="0" w:firstColumn="0" w:lastColumn="0" w:oddVBand="0" w:evenVBand="0" w:oddHBand="1" w:evenHBand="0" w:firstRowFirstColumn="0" w:firstRowLastColumn="0" w:lastRowFirstColumn="0" w:lastRowLastColumn="0"/>
              <w:rPr>
                <w:rFonts w:cs="Times New Roman"/>
                <w:szCs w:val="20"/>
              </w:rPr>
            </w:pPr>
            <w:r>
              <w:rPr>
                <w:rFonts w:cs="Times New Roman"/>
                <w:szCs w:val="20"/>
              </w:rPr>
              <w:t>This UC follows the same workflow as UC13a.</w:t>
            </w:r>
          </w:p>
          <w:p w14:paraId="76CD1F56" w14:textId="13CF6ABF" w:rsidR="005D0ED2" w:rsidRPr="003A705F" w:rsidRDefault="005D0ED2">
            <w:pPr>
              <w:cnfStyle w:val="000000100000" w:firstRow="0" w:lastRow="0" w:firstColumn="0" w:lastColumn="0" w:oddVBand="0" w:evenVBand="0" w:oddHBand="1" w:evenHBand="0" w:firstRowFirstColumn="0" w:firstRowLastColumn="0" w:lastRowFirstColumn="0" w:lastRowLastColumn="0"/>
              <w:rPr>
                <w:rFonts w:cs="Times New Roman"/>
                <w:szCs w:val="20"/>
              </w:rPr>
            </w:pPr>
            <w:r>
              <w:rPr>
                <w:rFonts w:cs="Times New Roman"/>
                <w:szCs w:val="20"/>
              </w:rPr>
              <w:t xml:space="preserve">See Section </w:t>
            </w:r>
            <w:r>
              <w:rPr>
                <w:rFonts w:cs="Times New Roman"/>
                <w:szCs w:val="20"/>
              </w:rPr>
              <w:fldChar w:fldCharType="begin"/>
            </w:r>
            <w:r>
              <w:rPr>
                <w:rFonts w:cs="Times New Roman"/>
                <w:szCs w:val="20"/>
              </w:rPr>
              <w:instrText xml:space="preserve"> REF _Ref86141134 \r \h </w:instrText>
            </w:r>
            <w:r>
              <w:rPr>
                <w:rFonts w:cs="Times New Roman"/>
                <w:szCs w:val="20"/>
              </w:rPr>
            </w:r>
            <w:r>
              <w:rPr>
                <w:rFonts w:cs="Times New Roman"/>
                <w:szCs w:val="20"/>
              </w:rPr>
              <w:fldChar w:fldCharType="separate"/>
            </w:r>
            <w:r w:rsidR="00DB0408">
              <w:rPr>
                <w:rFonts w:cs="Times New Roman"/>
                <w:szCs w:val="20"/>
              </w:rPr>
              <w:t>2.7.1.6</w:t>
            </w:r>
            <w:r>
              <w:rPr>
                <w:rFonts w:cs="Times New Roman"/>
                <w:szCs w:val="20"/>
              </w:rPr>
              <w:fldChar w:fldCharType="end"/>
            </w:r>
            <w:r>
              <w:rPr>
                <w:rFonts w:cs="Times New Roman"/>
                <w:szCs w:val="20"/>
              </w:rPr>
              <w:t xml:space="preserve"> for relevant parameters</w:t>
            </w:r>
          </w:p>
        </w:tc>
      </w:tr>
    </w:tbl>
    <w:p w14:paraId="63A8DD8D" w14:textId="017C37C3" w:rsidR="00E44260" w:rsidRPr="003A404F" w:rsidRDefault="00E44260" w:rsidP="00AB1AD8">
      <w:pPr>
        <w:spacing w:after="0"/>
        <w:rPr>
          <w:rFonts w:asciiTheme="majorHAnsi" w:eastAsiaTheme="majorEastAsia" w:hAnsiTheme="majorHAnsi" w:cstheme="majorBidi"/>
          <w:b/>
          <w:bCs/>
          <w:szCs w:val="22"/>
        </w:rPr>
      </w:pPr>
    </w:p>
    <w:p w14:paraId="0DB810B3" w14:textId="7BF01381" w:rsidR="00682557" w:rsidRPr="003A404F" w:rsidRDefault="00682557" w:rsidP="00AB1AD8">
      <w:pPr>
        <w:spacing w:after="0"/>
        <w:rPr>
          <w:rFonts w:asciiTheme="majorHAnsi" w:eastAsiaTheme="majorEastAsia" w:hAnsiTheme="majorHAnsi" w:cstheme="majorBidi"/>
          <w:b/>
          <w:bCs/>
          <w:szCs w:val="22"/>
        </w:rPr>
      </w:pPr>
    </w:p>
    <w:p w14:paraId="1ACB7C9C" w14:textId="61E01FEB" w:rsidR="003A705F" w:rsidRPr="00B029FE" w:rsidRDefault="003A705F" w:rsidP="00B029FE">
      <w:pPr>
        <w:pStyle w:val="Heading3"/>
        <w:jc w:val="both"/>
        <w:rPr>
          <w:rFonts w:cs="Times New Roman"/>
        </w:rPr>
      </w:pPr>
      <w:bookmarkStart w:id="672" w:name="_Toc215570586"/>
      <w:r w:rsidRPr="00B029FE">
        <w:rPr>
          <w:rFonts w:cs="Times New Roman"/>
        </w:rPr>
        <w:t>Use case 14</w:t>
      </w:r>
      <w:r w:rsidR="00AF3C26" w:rsidRPr="00B029FE">
        <w:rPr>
          <w:rFonts w:cs="Times New Roman"/>
        </w:rPr>
        <w:t>b</w:t>
      </w:r>
      <w:r w:rsidRPr="00B029FE">
        <w:rPr>
          <w:rFonts w:cs="Times New Roman"/>
        </w:rPr>
        <w:t xml:space="preserve">: </w:t>
      </w:r>
      <w:r w:rsidR="00706AC5">
        <w:rPr>
          <w:rFonts w:cs="Times New Roman"/>
        </w:rPr>
        <w:t xml:space="preserve">Subscription and </w:t>
      </w:r>
      <w:r w:rsidR="00706AC5" w:rsidRPr="00B029FE">
        <w:rPr>
          <w:rFonts w:cs="Times New Roman"/>
        </w:rPr>
        <w:t xml:space="preserve">Notification of </w:t>
      </w:r>
      <w:r w:rsidR="00706AC5">
        <w:rPr>
          <w:rFonts w:cs="Times New Roman"/>
        </w:rPr>
        <w:t>insertion and removal of</w:t>
      </w:r>
      <w:r w:rsidR="00706AC5" w:rsidRPr="00B029FE">
        <w:rPr>
          <w:rFonts w:cs="Times New Roman"/>
        </w:rPr>
        <w:t xml:space="preserve"> </w:t>
      </w:r>
      <w:r w:rsidR="00706AC5">
        <w:rPr>
          <w:rFonts w:cs="Times New Roman"/>
        </w:rPr>
        <w:t>C</w:t>
      </w:r>
      <w:r w:rsidR="00AF3C26" w:rsidRPr="00B029FE">
        <w:rPr>
          <w:rFonts w:cs="Times New Roman"/>
        </w:rPr>
        <w:t>onnectivity</w:t>
      </w:r>
      <w:r w:rsidR="00861E6B">
        <w:rPr>
          <w:rFonts w:cs="Times New Roman"/>
        </w:rPr>
        <w:t xml:space="preserve"> </w:t>
      </w:r>
      <w:r w:rsidR="00D11487">
        <w:rPr>
          <w:rFonts w:cs="Times New Roman"/>
        </w:rPr>
        <w:t>O</w:t>
      </w:r>
      <w:r w:rsidR="00861E6B">
        <w:rPr>
          <w:rFonts w:cs="Times New Roman"/>
        </w:rPr>
        <w:t>bjects</w:t>
      </w:r>
      <w:bookmarkEnd w:id="672"/>
    </w:p>
    <w:tbl>
      <w:tblPr>
        <w:tblStyle w:val="GridTable6ColourfulAccent5"/>
        <w:tblW w:w="10490" w:type="dxa"/>
        <w:tblLook w:val="04A0" w:firstRow="1" w:lastRow="0" w:firstColumn="1" w:lastColumn="0" w:noHBand="0" w:noVBand="1"/>
      </w:tblPr>
      <w:tblGrid>
        <w:gridCol w:w="1606"/>
        <w:gridCol w:w="8884"/>
      </w:tblGrid>
      <w:tr w:rsidR="003A705F" w:rsidRPr="003A705F" w14:paraId="42D4F402" w14:textId="77777777" w:rsidTr="00C45B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6" w:type="dxa"/>
            <w:hideMark/>
          </w:tcPr>
          <w:p w14:paraId="0B782F06" w14:textId="77777777" w:rsidR="003A705F" w:rsidRPr="003A705F" w:rsidRDefault="003A705F" w:rsidP="00034C8C">
            <w:pPr>
              <w:rPr>
                <w:rFonts w:cs="Times New Roman"/>
                <w:szCs w:val="20"/>
              </w:rPr>
            </w:pPr>
            <w:r w:rsidRPr="003A705F">
              <w:rPr>
                <w:rFonts w:cs="Times New Roman"/>
                <w:szCs w:val="20"/>
              </w:rPr>
              <w:t>Number</w:t>
            </w:r>
          </w:p>
        </w:tc>
        <w:tc>
          <w:tcPr>
            <w:tcW w:w="8884" w:type="dxa"/>
            <w:hideMark/>
          </w:tcPr>
          <w:p w14:paraId="1CB0B9CF" w14:textId="71ED398A" w:rsidR="003A705F" w:rsidRPr="003A404F" w:rsidRDefault="003A705F" w:rsidP="00AB1AD8">
            <w:pPr>
              <w:cnfStyle w:val="100000000000" w:firstRow="1" w:lastRow="0" w:firstColumn="0" w:lastColumn="0" w:oddVBand="0" w:evenVBand="0" w:oddHBand="0" w:evenHBand="0" w:firstRowFirstColumn="0" w:firstRowLastColumn="0" w:lastRowFirstColumn="0" w:lastRowLastColumn="0"/>
              <w:rPr>
                <w:rFonts w:cs="Times New Roman"/>
                <w:color w:val="000000"/>
                <w:szCs w:val="22"/>
              </w:rPr>
            </w:pPr>
            <w:r w:rsidRPr="003A404F">
              <w:rPr>
                <w:rFonts w:cs="Times New Roman"/>
                <w:noProof/>
                <w:color w:val="000000"/>
                <w:szCs w:val="22"/>
              </w:rPr>
              <w:t>UC 14</w:t>
            </w:r>
            <w:r w:rsidR="00AF3C26" w:rsidRPr="003A404F">
              <w:rPr>
                <w:rFonts w:cs="Times New Roman"/>
                <w:noProof/>
                <w:color w:val="000000"/>
                <w:szCs w:val="22"/>
              </w:rPr>
              <w:t>b</w:t>
            </w:r>
          </w:p>
        </w:tc>
      </w:tr>
      <w:tr w:rsidR="003A705F" w:rsidRPr="003A705F" w14:paraId="564DF132" w14:textId="77777777" w:rsidTr="00C45B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6" w:type="dxa"/>
            <w:hideMark/>
          </w:tcPr>
          <w:p w14:paraId="7EA1BC97" w14:textId="77777777" w:rsidR="003A705F" w:rsidRPr="003A705F" w:rsidRDefault="003A705F" w:rsidP="00034C8C">
            <w:pPr>
              <w:rPr>
                <w:rFonts w:cs="Times New Roman"/>
                <w:szCs w:val="20"/>
              </w:rPr>
            </w:pPr>
            <w:r w:rsidRPr="003A705F">
              <w:rPr>
                <w:rFonts w:cs="Times New Roman"/>
                <w:szCs w:val="20"/>
              </w:rPr>
              <w:t>Name</w:t>
            </w:r>
          </w:p>
        </w:tc>
        <w:tc>
          <w:tcPr>
            <w:tcW w:w="8884" w:type="dxa"/>
            <w:hideMark/>
          </w:tcPr>
          <w:p w14:paraId="1DCCD682" w14:textId="11C68C72" w:rsidR="003A705F" w:rsidRPr="003A404F" w:rsidRDefault="00875B4C" w:rsidP="00AB1AD8">
            <w:pPr>
              <w:cnfStyle w:val="000000100000" w:firstRow="0" w:lastRow="0" w:firstColumn="0" w:lastColumn="0" w:oddVBand="0" w:evenVBand="0" w:oddHBand="1" w:evenHBand="0" w:firstRowFirstColumn="0" w:firstRowLastColumn="0" w:lastRowFirstColumn="0" w:lastRowLastColumn="0"/>
              <w:rPr>
                <w:rFonts w:cs="Times New Roman"/>
                <w:b/>
                <w:color w:val="000000"/>
                <w:szCs w:val="22"/>
              </w:rPr>
            </w:pPr>
            <w:r w:rsidRPr="00875B4C">
              <w:rPr>
                <w:rFonts w:cs="Times New Roman"/>
                <w:b/>
                <w:noProof/>
                <w:color w:val="000000"/>
                <w:szCs w:val="22"/>
              </w:rPr>
              <w:t>Subscription and Notification of insertion and removal of Connectivity</w:t>
            </w:r>
            <w:r w:rsidR="00861E6B">
              <w:rPr>
                <w:rFonts w:cs="Times New Roman"/>
                <w:b/>
                <w:noProof/>
                <w:color w:val="000000"/>
                <w:szCs w:val="22"/>
              </w:rPr>
              <w:t xml:space="preserve"> </w:t>
            </w:r>
            <w:r w:rsidR="00D11487">
              <w:rPr>
                <w:rFonts w:cs="Times New Roman"/>
                <w:b/>
                <w:noProof/>
                <w:color w:val="000000"/>
                <w:szCs w:val="22"/>
              </w:rPr>
              <w:t>O</w:t>
            </w:r>
            <w:r w:rsidR="00861E6B">
              <w:rPr>
                <w:rFonts w:cs="Times New Roman"/>
                <w:b/>
                <w:noProof/>
                <w:color w:val="000000"/>
                <w:szCs w:val="22"/>
              </w:rPr>
              <w:t>bjects</w:t>
            </w:r>
          </w:p>
        </w:tc>
      </w:tr>
      <w:tr w:rsidR="003A705F" w:rsidRPr="003A705F" w14:paraId="34DE4748" w14:textId="77777777" w:rsidTr="00C45B27">
        <w:tc>
          <w:tcPr>
            <w:cnfStyle w:val="001000000000" w:firstRow="0" w:lastRow="0" w:firstColumn="1" w:lastColumn="0" w:oddVBand="0" w:evenVBand="0" w:oddHBand="0" w:evenHBand="0" w:firstRowFirstColumn="0" w:firstRowLastColumn="0" w:lastRowFirstColumn="0" w:lastRowLastColumn="0"/>
            <w:tcW w:w="1606" w:type="dxa"/>
            <w:hideMark/>
          </w:tcPr>
          <w:p w14:paraId="072AFF4F" w14:textId="77777777" w:rsidR="003A705F" w:rsidRPr="003A705F" w:rsidRDefault="003A705F" w:rsidP="00034C8C">
            <w:pPr>
              <w:rPr>
                <w:rFonts w:cs="Times New Roman"/>
                <w:szCs w:val="20"/>
              </w:rPr>
            </w:pPr>
            <w:r w:rsidRPr="003A705F">
              <w:rPr>
                <w:rFonts w:cs="Times New Roman"/>
                <w:szCs w:val="20"/>
              </w:rPr>
              <w:t>Technologies involved</w:t>
            </w:r>
          </w:p>
        </w:tc>
        <w:tc>
          <w:tcPr>
            <w:tcW w:w="8884" w:type="dxa"/>
            <w:hideMark/>
          </w:tcPr>
          <w:p w14:paraId="17911BA5" w14:textId="77777777" w:rsidR="003A705F" w:rsidRPr="003A705F" w:rsidRDefault="003A705F" w:rsidP="00034C8C">
            <w:pPr>
              <w:cnfStyle w:val="000000000000" w:firstRow="0" w:lastRow="0" w:firstColumn="0" w:lastColumn="0" w:oddVBand="0" w:evenVBand="0" w:oddHBand="0" w:evenHBand="0" w:firstRowFirstColumn="0" w:firstRowLastColumn="0" w:lastRowFirstColumn="0" w:lastRowLastColumn="0"/>
              <w:rPr>
                <w:rFonts w:cs="Times New Roman"/>
                <w:szCs w:val="20"/>
              </w:rPr>
            </w:pPr>
            <w:r w:rsidRPr="003A705F">
              <w:rPr>
                <w:rFonts w:cs="Times New Roman"/>
                <w:szCs w:val="20"/>
              </w:rPr>
              <w:t>All</w:t>
            </w:r>
          </w:p>
        </w:tc>
      </w:tr>
      <w:tr w:rsidR="003A705F" w:rsidRPr="003A705F" w14:paraId="2C226F18" w14:textId="77777777" w:rsidTr="00C45B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6" w:type="dxa"/>
            <w:hideMark/>
          </w:tcPr>
          <w:p w14:paraId="4E6173CA" w14:textId="77777777" w:rsidR="003A705F" w:rsidRPr="003A705F" w:rsidRDefault="003A705F" w:rsidP="00034C8C">
            <w:pPr>
              <w:rPr>
                <w:rFonts w:cs="Times New Roman"/>
                <w:szCs w:val="20"/>
              </w:rPr>
            </w:pPr>
            <w:r w:rsidRPr="003A705F">
              <w:rPr>
                <w:rFonts w:cs="Times New Roman"/>
                <w:szCs w:val="20"/>
              </w:rPr>
              <w:t>Process/Areas Involved</w:t>
            </w:r>
          </w:p>
        </w:tc>
        <w:tc>
          <w:tcPr>
            <w:tcW w:w="8884" w:type="dxa"/>
            <w:hideMark/>
          </w:tcPr>
          <w:p w14:paraId="0BA3F609" w14:textId="77777777" w:rsidR="003A705F" w:rsidRPr="003A705F" w:rsidRDefault="003A705F" w:rsidP="00034C8C">
            <w:pPr>
              <w:cnfStyle w:val="000000100000" w:firstRow="0" w:lastRow="0" w:firstColumn="0" w:lastColumn="0" w:oddVBand="0" w:evenVBand="0" w:oddHBand="1" w:evenHBand="0" w:firstRowFirstColumn="0" w:firstRowLastColumn="0" w:lastRowFirstColumn="0" w:lastRowLastColumn="0"/>
              <w:rPr>
                <w:rFonts w:cs="Times New Roman"/>
                <w:szCs w:val="20"/>
              </w:rPr>
            </w:pPr>
            <w:r w:rsidRPr="003A705F">
              <w:rPr>
                <w:rFonts w:cs="Times New Roman"/>
                <w:szCs w:val="20"/>
              </w:rPr>
              <w:t>Planning and Operations</w:t>
            </w:r>
          </w:p>
        </w:tc>
      </w:tr>
      <w:tr w:rsidR="003A705F" w:rsidRPr="003A705F" w14:paraId="3D36DBDC" w14:textId="77777777" w:rsidTr="00C45B27">
        <w:tc>
          <w:tcPr>
            <w:cnfStyle w:val="001000000000" w:firstRow="0" w:lastRow="0" w:firstColumn="1" w:lastColumn="0" w:oddVBand="0" w:evenVBand="0" w:oddHBand="0" w:evenHBand="0" w:firstRowFirstColumn="0" w:firstRowLastColumn="0" w:lastRowFirstColumn="0" w:lastRowLastColumn="0"/>
            <w:tcW w:w="1606" w:type="dxa"/>
            <w:hideMark/>
          </w:tcPr>
          <w:p w14:paraId="400CAB8F" w14:textId="77777777" w:rsidR="003A705F" w:rsidRPr="003A705F" w:rsidRDefault="003A705F" w:rsidP="00034C8C">
            <w:pPr>
              <w:rPr>
                <w:rFonts w:cs="Times New Roman"/>
                <w:szCs w:val="20"/>
              </w:rPr>
            </w:pPr>
            <w:r w:rsidRPr="003A705F">
              <w:rPr>
                <w:rFonts w:cs="Times New Roman"/>
                <w:szCs w:val="20"/>
              </w:rPr>
              <w:t>Brief description</w:t>
            </w:r>
          </w:p>
        </w:tc>
        <w:tc>
          <w:tcPr>
            <w:tcW w:w="8884" w:type="dxa"/>
          </w:tcPr>
          <w:p w14:paraId="257D8039" w14:textId="548B0E8B" w:rsidR="000B1EF0" w:rsidRDefault="00875B4C" w:rsidP="00875B4C">
            <w:pPr>
              <w:cnfStyle w:val="000000000000" w:firstRow="0" w:lastRow="0" w:firstColumn="0" w:lastColumn="0" w:oddVBand="0" w:evenVBand="0" w:oddHBand="0" w:evenHBand="0" w:firstRowFirstColumn="0" w:firstRowLastColumn="0" w:lastRowFirstColumn="0" w:lastRowLastColumn="0"/>
              <w:rPr>
                <w:rFonts w:cs="Times New Roman"/>
                <w:noProof/>
                <w:szCs w:val="20"/>
              </w:rPr>
            </w:pPr>
            <w:r w:rsidRPr="00875B4C">
              <w:rPr>
                <w:rFonts w:cs="Times New Roman"/>
                <w:noProof/>
                <w:szCs w:val="20"/>
              </w:rPr>
              <w:t xml:space="preserve">The UC covers the emission of events exposing the creation/deletion of </w:t>
            </w:r>
            <w:r>
              <w:rPr>
                <w:rFonts w:cs="Times New Roman"/>
                <w:noProof/>
                <w:szCs w:val="20"/>
              </w:rPr>
              <w:t>Connectivity Services</w:t>
            </w:r>
            <w:r w:rsidRPr="00875B4C">
              <w:rPr>
                <w:rFonts w:cs="Times New Roman"/>
                <w:noProof/>
                <w:szCs w:val="20"/>
              </w:rPr>
              <w:t>.</w:t>
            </w:r>
            <w:r w:rsidR="000B1EF0">
              <w:rPr>
                <w:rFonts w:cs="Times New Roman"/>
                <w:noProof/>
                <w:szCs w:val="20"/>
              </w:rPr>
              <w:t xml:space="preserve"> This UC includes UC13a where implementations MUST support the subscription including a combination of:</w:t>
            </w:r>
          </w:p>
          <w:p w14:paraId="052E307E" w14:textId="79030901" w:rsidR="00875B4C" w:rsidRDefault="003A705F" w:rsidP="00875B4C">
            <w:pPr>
              <w:pStyle w:val="ListParagraph"/>
              <w:numPr>
                <w:ilvl w:val="0"/>
                <w:numId w:val="65"/>
              </w:numPr>
              <w:cnfStyle w:val="000000000000" w:firstRow="0" w:lastRow="0" w:firstColumn="0" w:lastColumn="0" w:oddVBand="0" w:evenVBand="0" w:oddHBand="0" w:evenHBand="0" w:firstRowFirstColumn="0" w:firstRowLastColumn="0" w:lastRowFirstColumn="0" w:lastRowLastColumn="0"/>
              <w:rPr>
                <w:rFonts w:cs="Times New Roman"/>
                <w:noProof/>
                <w:szCs w:val="20"/>
              </w:rPr>
            </w:pPr>
            <w:r w:rsidRPr="000B1EF0">
              <w:rPr>
                <w:rFonts w:cs="Times New Roman"/>
                <w:i/>
                <w:iCs/>
                <w:noProof/>
                <w:szCs w:val="20"/>
              </w:rPr>
              <w:t>notification-type</w:t>
            </w:r>
            <w:r w:rsidR="005D0ED2">
              <w:rPr>
                <w:rFonts w:cs="Times New Roman"/>
                <w:noProof/>
                <w:szCs w:val="20"/>
              </w:rPr>
              <w:t xml:space="preserve"> </w:t>
            </w:r>
            <w:r w:rsidR="000B1EF0">
              <w:rPr>
                <w:rFonts w:cs="Times New Roman"/>
                <w:noProof/>
                <w:szCs w:val="20"/>
              </w:rPr>
              <w:t xml:space="preserve">including </w:t>
            </w:r>
            <w:r w:rsidRPr="00875B4C">
              <w:rPr>
                <w:rFonts w:cs="Times New Roman"/>
                <w:noProof/>
                <w:szCs w:val="20"/>
              </w:rPr>
              <w:t>OBJECT_CREATION, OBJECT_DELETION</w:t>
            </w:r>
          </w:p>
          <w:p w14:paraId="178AA70A" w14:textId="393C1E16" w:rsidR="00854C5A" w:rsidRPr="000B1EF0" w:rsidRDefault="003A705F" w:rsidP="000B1EF0">
            <w:pPr>
              <w:pStyle w:val="ListParagraph"/>
              <w:numPr>
                <w:ilvl w:val="0"/>
                <w:numId w:val="65"/>
              </w:numPr>
              <w:cnfStyle w:val="000000000000" w:firstRow="0" w:lastRow="0" w:firstColumn="0" w:lastColumn="0" w:oddVBand="0" w:evenVBand="0" w:oddHBand="0" w:evenHBand="0" w:firstRowFirstColumn="0" w:firstRowLastColumn="0" w:lastRowFirstColumn="0" w:lastRowLastColumn="0"/>
              <w:rPr>
                <w:rFonts w:cs="Times New Roman"/>
                <w:noProof/>
                <w:szCs w:val="20"/>
              </w:rPr>
            </w:pPr>
            <w:r w:rsidRPr="000B1EF0">
              <w:rPr>
                <w:rFonts w:cs="Times New Roman"/>
                <w:i/>
                <w:iCs/>
                <w:szCs w:val="20"/>
              </w:rPr>
              <w:t>object-type</w:t>
            </w:r>
            <w:r w:rsidR="005D0ED2">
              <w:rPr>
                <w:rFonts w:cs="Times New Roman"/>
                <w:szCs w:val="20"/>
              </w:rPr>
              <w:t xml:space="preserve"> </w:t>
            </w:r>
            <w:r w:rsidR="000B1EF0">
              <w:rPr>
                <w:rFonts w:cs="Times New Roman"/>
                <w:szCs w:val="20"/>
              </w:rPr>
              <w:t xml:space="preserve">including </w:t>
            </w:r>
            <w:r w:rsidR="005D0D94" w:rsidRPr="00875B4C">
              <w:rPr>
                <w:rFonts w:cs="Times New Roman"/>
                <w:szCs w:val="20"/>
              </w:rPr>
              <w:t>CONNECTIVITY_SERVICE, CONNECTION, CONNECTION-END-POINT, SERVICE-INTERFACE-POINT</w:t>
            </w:r>
          </w:p>
        </w:tc>
      </w:tr>
      <w:tr w:rsidR="003A705F" w:rsidRPr="003A705F" w14:paraId="63E80C23" w14:textId="77777777" w:rsidTr="00C45B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6" w:type="dxa"/>
            <w:hideMark/>
          </w:tcPr>
          <w:p w14:paraId="7C9D6DB8" w14:textId="77777777" w:rsidR="003A705F" w:rsidRPr="003A705F" w:rsidRDefault="003A705F" w:rsidP="00034C8C">
            <w:pPr>
              <w:rPr>
                <w:rFonts w:cs="Times New Roman"/>
                <w:szCs w:val="20"/>
              </w:rPr>
            </w:pPr>
            <w:r w:rsidRPr="003A705F">
              <w:rPr>
                <w:rFonts w:cs="Times New Roman"/>
                <w:szCs w:val="20"/>
              </w:rPr>
              <w:t>Layers involved</w:t>
            </w:r>
          </w:p>
        </w:tc>
        <w:tc>
          <w:tcPr>
            <w:tcW w:w="8884" w:type="dxa"/>
            <w:hideMark/>
          </w:tcPr>
          <w:p w14:paraId="3E873424" w14:textId="77777777" w:rsidR="003A705F" w:rsidRPr="003A705F" w:rsidRDefault="003A705F" w:rsidP="00034C8C">
            <w:pPr>
              <w:cnfStyle w:val="000000100000" w:firstRow="0" w:lastRow="0" w:firstColumn="0" w:lastColumn="0" w:oddVBand="0" w:evenVBand="0" w:oddHBand="1" w:evenHBand="0" w:firstRowFirstColumn="0" w:firstRowLastColumn="0" w:lastRowFirstColumn="0" w:lastRowLastColumn="0"/>
              <w:rPr>
                <w:rFonts w:cs="Times New Roman"/>
                <w:szCs w:val="20"/>
              </w:rPr>
            </w:pPr>
            <w:r w:rsidRPr="003A705F">
              <w:rPr>
                <w:rFonts w:cs="Times New Roman"/>
                <w:szCs w:val="20"/>
              </w:rPr>
              <w:t>DSR, ODU, PHOTONIC_MEDIA</w:t>
            </w:r>
          </w:p>
        </w:tc>
      </w:tr>
      <w:tr w:rsidR="003A705F" w:rsidRPr="003A705F" w14:paraId="060F448E" w14:textId="77777777" w:rsidTr="00C45B27">
        <w:tc>
          <w:tcPr>
            <w:cnfStyle w:val="001000000000" w:firstRow="0" w:lastRow="0" w:firstColumn="1" w:lastColumn="0" w:oddVBand="0" w:evenVBand="0" w:oddHBand="0" w:evenHBand="0" w:firstRowFirstColumn="0" w:firstRowLastColumn="0" w:lastRowFirstColumn="0" w:lastRowLastColumn="0"/>
            <w:tcW w:w="1606" w:type="dxa"/>
            <w:hideMark/>
          </w:tcPr>
          <w:p w14:paraId="58268A5B" w14:textId="77777777" w:rsidR="003A705F" w:rsidRPr="003A705F" w:rsidRDefault="003A705F" w:rsidP="00034C8C">
            <w:pPr>
              <w:rPr>
                <w:rFonts w:cs="Times New Roman"/>
                <w:szCs w:val="20"/>
              </w:rPr>
            </w:pPr>
            <w:r w:rsidRPr="003A705F">
              <w:rPr>
                <w:rFonts w:cs="Times New Roman"/>
                <w:szCs w:val="20"/>
              </w:rPr>
              <w:t>Type</w:t>
            </w:r>
          </w:p>
        </w:tc>
        <w:tc>
          <w:tcPr>
            <w:tcW w:w="8884" w:type="dxa"/>
            <w:hideMark/>
          </w:tcPr>
          <w:p w14:paraId="5996B79F" w14:textId="77777777" w:rsidR="003A705F" w:rsidRPr="003A705F" w:rsidRDefault="003A705F" w:rsidP="00034C8C">
            <w:pPr>
              <w:cnfStyle w:val="000000000000" w:firstRow="0" w:lastRow="0" w:firstColumn="0" w:lastColumn="0" w:oddVBand="0" w:evenVBand="0" w:oddHBand="0" w:evenHBand="0" w:firstRowFirstColumn="0" w:firstRowLastColumn="0" w:lastRowFirstColumn="0" w:lastRowLastColumn="0"/>
              <w:rPr>
                <w:rFonts w:cs="Times New Roman"/>
                <w:szCs w:val="20"/>
              </w:rPr>
            </w:pPr>
            <w:r w:rsidRPr="003A705F">
              <w:rPr>
                <w:rFonts w:cs="Times New Roman"/>
                <w:szCs w:val="20"/>
              </w:rPr>
              <w:t>Notifications and Alarms</w:t>
            </w:r>
          </w:p>
        </w:tc>
      </w:tr>
      <w:tr w:rsidR="003A705F" w:rsidRPr="003A705F" w14:paraId="4950323D" w14:textId="77777777" w:rsidTr="00C45B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6" w:type="dxa"/>
            <w:hideMark/>
          </w:tcPr>
          <w:p w14:paraId="12C59D62" w14:textId="77777777" w:rsidR="003A705F" w:rsidRPr="003A705F" w:rsidRDefault="003A705F" w:rsidP="00034C8C">
            <w:pPr>
              <w:rPr>
                <w:rFonts w:cs="Times New Roman"/>
                <w:szCs w:val="20"/>
              </w:rPr>
            </w:pPr>
            <w:r w:rsidRPr="003A705F">
              <w:rPr>
                <w:rFonts w:cs="Times New Roman"/>
                <w:szCs w:val="20"/>
              </w:rPr>
              <w:t>Description &amp; Workflow</w:t>
            </w:r>
          </w:p>
        </w:tc>
        <w:tc>
          <w:tcPr>
            <w:tcW w:w="8884" w:type="dxa"/>
            <w:hideMark/>
          </w:tcPr>
          <w:p w14:paraId="735881C6" w14:textId="77777777" w:rsidR="005D0ED2" w:rsidRDefault="005D0ED2" w:rsidP="005D0ED2">
            <w:pPr>
              <w:cnfStyle w:val="000000100000" w:firstRow="0" w:lastRow="0" w:firstColumn="0" w:lastColumn="0" w:oddVBand="0" w:evenVBand="0" w:oddHBand="1" w:evenHBand="0" w:firstRowFirstColumn="0" w:firstRowLastColumn="0" w:lastRowFirstColumn="0" w:lastRowLastColumn="0"/>
              <w:rPr>
                <w:rFonts w:cs="Times New Roman"/>
                <w:szCs w:val="20"/>
              </w:rPr>
            </w:pPr>
            <w:r>
              <w:rPr>
                <w:rFonts w:cs="Times New Roman"/>
                <w:szCs w:val="20"/>
              </w:rPr>
              <w:t>This UC follows the same workflow as UC13a.</w:t>
            </w:r>
          </w:p>
          <w:p w14:paraId="42336901" w14:textId="64196A2F" w:rsidR="003A705F" w:rsidRPr="003A705F" w:rsidRDefault="005D0ED2" w:rsidP="005D0ED2">
            <w:pPr>
              <w:cnfStyle w:val="000000100000" w:firstRow="0" w:lastRow="0" w:firstColumn="0" w:lastColumn="0" w:oddVBand="0" w:evenVBand="0" w:oddHBand="1" w:evenHBand="0" w:firstRowFirstColumn="0" w:firstRowLastColumn="0" w:lastRowFirstColumn="0" w:lastRowLastColumn="0"/>
              <w:rPr>
                <w:rFonts w:cs="Times New Roman"/>
                <w:szCs w:val="20"/>
              </w:rPr>
            </w:pPr>
            <w:r>
              <w:rPr>
                <w:rFonts w:cs="Times New Roman"/>
                <w:szCs w:val="20"/>
              </w:rPr>
              <w:t xml:space="preserve">See Section </w:t>
            </w:r>
            <w:r>
              <w:rPr>
                <w:rFonts w:cs="Times New Roman"/>
                <w:szCs w:val="20"/>
              </w:rPr>
              <w:fldChar w:fldCharType="begin"/>
            </w:r>
            <w:r>
              <w:rPr>
                <w:rFonts w:cs="Times New Roman"/>
                <w:szCs w:val="20"/>
              </w:rPr>
              <w:instrText xml:space="preserve"> REF _Ref86141134 \r \h </w:instrText>
            </w:r>
            <w:r>
              <w:rPr>
                <w:rFonts w:cs="Times New Roman"/>
                <w:szCs w:val="20"/>
              </w:rPr>
            </w:r>
            <w:r>
              <w:rPr>
                <w:rFonts w:cs="Times New Roman"/>
                <w:szCs w:val="20"/>
              </w:rPr>
              <w:fldChar w:fldCharType="separate"/>
            </w:r>
            <w:r w:rsidR="00DB0408">
              <w:rPr>
                <w:rFonts w:cs="Times New Roman"/>
                <w:szCs w:val="20"/>
              </w:rPr>
              <w:t>2.7.1.6</w:t>
            </w:r>
            <w:r>
              <w:rPr>
                <w:rFonts w:cs="Times New Roman"/>
                <w:szCs w:val="20"/>
              </w:rPr>
              <w:fldChar w:fldCharType="end"/>
            </w:r>
            <w:r>
              <w:rPr>
                <w:rFonts w:cs="Times New Roman"/>
                <w:szCs w:val="20"/>
              </w:rPr>
              <w:t xml:space="preserve"> for relevant parameters</w:t>
            </w:r>
          </w:p>
        </w:tc>
      </w:tr>
    </w:tbl>
    <w:p w14:paraId="24A43710" w14:textId="77777777" w:rsidR="003A705F" w:rsidRPr="003A404F" w:rsidRDefault="003A705F" w:rsidP="00AB1AD8">
      <w:pPr>
        <w:spacing w:after="0"/>
        <w:rPr>
          <w:rFonts w:asciiTheme="majorHAnsi" w:eastAsiaTheme="majorEastAsia" w:hAnsiTheme="majorHAnsi" w:cstheme="majorBidi"/>
          <w:b/>
          <w:bCs/>
          <w:szCs w:val="22"/>
        </w:rPr>
      </w:pPr>
    </w:p>
    <w:p w14:paraId="1005A707" w14:textId="5D3BA428" w:rsidR="000B62D9" w:rsidRPr="000B62D9" w:rsidRDefault="000B62D9" w:rsidP="00B029FE">
      <w:pPr>
        <w:pStyle w:val="Heading3"/>
        <w:jc w:val="both"/>
      </w:pPr>
      <w:bookmarkStart w:id="673" w:name="_Toc27419694"/>
      <w:bookmarkStart w:id="674" w:name="_Toc24128380"/>
      <w:bookmarkStart w:id="675" w:name="_Toc215570587"/>
      <w:r w:rsidRPr="00B029FE">
        <w:rPr>
          <w:rFonts w:cs="Times New Roman"/>
        </w:rPr>
        <w:t xml:space="preserve">Use case 14c: </w:t>
      </w:r>
      <w:bookmarkEnd w:id="673"/>
      <w:bookmarkEnd w:id="674"/>
      <w:r w:rsidR="00A86D00" w:rsidRPr="00A86D00">
        <w:rPr>
          <w:rFonts w:cs="Times New Roman"/>
        </w:rPr>
        <w:t xml:space="preserve">Subscription and Notification of insertion and removal of </w:t>
      </w:r>
      <w:r w:rsidR="00861E6B">
        <w:rPr>
          <w:rFonts w:cs="Times New Roman"/>
        </w:rPr>
        <w:t xml:space="preserve">Path Computation </w:t>
      </w:r>
      <w:r w:rsidR="00D11487">
        <w:rPr>
          <w:rFonts w:cs="Times New Roman"/>
        </w:rPr>
        <w:t>O</w:t>
      </w:r>
      <w:r w:rsidR="00861E6B">
        <w:rPr>
          <w:rFonts w:cs="Times New Roman"/>
        </w:rPr>
        <w:t>bjects</w:t>
      </w:r>
      <w:bookmarkEnd w:id="675"/>
    </w:p>
    <w:tbl>
      <w:tblPr>
        <w:tblStyle w:val="GridTable2-Accent5"/>
        <w:tblW w:w="10490" w:type="dxa"/>
        <w:tblBorders>
          <w:left w:val="single" w:sz="2" w:space="0" w:color="8FC8F4" w:themeColor="accent5" w:themeTint="99"/>
          <w:right w:val="single" w:sz="2" w:space="0" w:color="8FC8F4" w:themeColor="accent5" w:themeTint="99"/>
        </w:tblBorders>
        <w:tblLook w:val="04A0" w:firstRow="1" w:lastRow="0" w:firstColumn="1" w:lastColumn="0" w:noHBand="0" w:noVBand="1"/>
      </w:tblPr>
      <w:tblGrid>
        <w:gridCol w:w="1606"/>
        <w:gridCol w:w="8884"/>
      </w:tblGrid>
      <w:tr w:rsidR="000B62D9" w:rsidRPr="000B62D9" w14:paraId="6AEC9518" w14:textId="77777777" w:rsidTr="006506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6" w:type="dxa"/>
            <w:tcBorders>
              <w:top w:val="none" w:sz="0" w:space="0" w:color="auto"/>
              <w:bottom w:val="none" w:sz="0" w:space="0" w:color="auto"/>
              <w:right w:val="none" w:sz="0" w:space="0" w:color="auto"/>
            </w:tcBorders>
            <w:hideMark/>
          </w:tcPr>
          <w:p w14:paraId="43E56972" w14:textId="77777777" w:rsidR="000B62D9" w:rsidRPr="000B62D9" w:rsidRDefault="000B62D9">
            <w:pPr>
              <w:rPr>
                <w:rFonts w:cs="Times New Roman"/>
                <w:szCs w:val="20"/>
              </w:rPr>
            </w:pPr>
            <w:r w:rsidRPr="000B62D9">
              <w:rPr>
                <w:rFonts w:cs="Times New Roman"/>
                <w:szCs w:val="20"/>
              </w:rPr>
              <w:t>Number</w:t>
            </w:r>
          </w:p>
        </w:tc>
        <w:tc>
          <w:tcPr>
            <w:tcW w:w="8884" w:type="dxa"/>
            <w:tcBorders>
              <w:top w:val="none" w:sz="0" w:space="0" w:color="auto"/>
              <w:left w:val="none" w:sz="0" w:space="0" w:color="auto"/>
              <w:bottom w:val="none" w:sz="0" w:space="0" w:color="auto"/>
            </w:tcBorders>
            <w:hideMark/>
          </w:tcPr>
          <w:p w14:paraId="530B1334" w14:textId="77777777" w:rsidR="000B62D9" w:rsidRPr="003A404F" w:rsidRDefault="000B62D9" w:rsidP="00AB1AD8">
            <w:pPr>
              <w:cnfStyle w:val="100000000000" w:firstRow="1" w:lastRow="0" w:firstColumn="0" w:lastColumn="0" w:oddVBand="0" w:evenVBand="0" w:oddHBand="0" w:evenHBand="0" w:firstRowFirstColumn="0" w:firstRowLastColumn="0" w:lastRowFirstColumn="0" w:lastRowLastColumn="0"/>
              <w:rPr>
                <w:rFonts w:cs="Times New Roman"/>
                <w:b w:val="0"/>
                <w:color w:val="000000"/>
                <w:szCs w:val="22"/>
              </w:rPr>
            </w:pPr>
            <w:r w:rsidRPr="003A404F">
              <w:rPr>
                <w:rFonts w:cs="Times New Roman"/>
                <w:noProof/>
                <w:color w:val="000000"/>
                <w:szCs w:val="22"/>
              </w:rPr>
              <w:t>UC 14c</w:t>
            </w:r>
          </w:p>
        </w:tc>
      </w:tr>
      <w:tr w:rsidR="000B62D9" w:rsidRPr="000B62D9" w14:paraId="455D1778" w14:textId="77777777" w:rsidTr="00650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6" w:type="dxa"/>
            <w:hideMark/>
          </w:tcPr>
          <w:p w14:paraId="1120A671" w14:textId="77777777" w:rsidR="000B62D9" w:rsidRPr="000B62D9" w:rsidRDefault="000B62D9">
            <w:pPr>
              <w:rPr>
                <w:rFonts w:cs="Times New Roman"/>
                <w:szCs w:val="20"/>
              </w:rPr>
            </w:pPr>
            <w:r w:rsidRPr="000B62D9">
              <w:rPr>
                <w:rFonts w:cs="Times New Roman"/>
                <w:szCs w:val="20"/>
              </w:rPr>
              <w:t>Name</w:t>
            </w:r>
          </w:p>
        </w:tc>
        <w:tc>
          <w:tcPr>
            <w:tcW w:w="8884" w:type="dxa"/>
            <w:hideMark/>
          </w:tcPr>
          <w:p w14:paraId="2C9E061B" w14:textId="56BCF53B" w:rsidR="000B62D9" w:rsidRPr="003A404F" w:rsidRDefault="00A86D00" w:rsidP="00AB1AD8">
            <w:pPr>
              <w:cnfStyle w:val="000000100000" w:firstRow="0" w:lastRow="0" w:firstColumn="0" w:lastColumn="0" w:oddVBand="0" w:evenVBand="0" w:oddHBand="1" w:evenHBand="0" w:firstRowFirstColumn="0" w:firstRowLastColumn="0" w:lastRowFirstColumn="0" w:lastRowLastColumn="0"/>
              <w:rPr>
                <w:rFonts w:cs="Times New Roman"/>
                <w:b/>
                <w:color w:val="000000"/>
                <w:szCs w:val="22"/>
              </w:rPr>
            </w:pPr>
            <w:r w:rsidRPr="00A86D00">
              <w:rPr>
                <w:rFonts w:cs="Times New Roman"/>
                <w:b/>
                <w:noProof/>
                <w:color w:val="000000"/>
                <w:szCs w:val="22"/>
              </w:rPr>
              <w:t xml:space="preserve">Subscription and Notification of insertion and removal of </w:t>
            </w:r>
            <w:r w:rsidR="00602A7D" w:rsidRPr="00602A7D">
              <w:rPr>
                <w:rFonts w:cs="Times New Roman"/>
                <w:b/>
                <w:noProof/>
                <w:color w:val="000000"/>
                <w:szCs w:val="22"/>
              </w:rPr>
              <w:t xml:space="preserve">Path Computation </w:t>
            </w:r>
            <w:r w:rsidR="00D11487">
              <w:rPr>
                <w:rFonts w:cs="Times New Roman"/>
                <w:b/>
                <w:noProof/>
                <w:color w:val="000000"/>
                <w:szCs w:val="22"/>
              </w:rPr>
              <w:t>O</w:t>
            </w:r>
            <w:r w:rsidR="00602A7D" w:rsidRPr="00602A7D">
              <w:rPr>
                <w:rFonts w:cs="Times New Roman"/>
                <w:b/>
                <w:noProof/>
                <w:color w:val="000000"/>
                <w:szCs w:val="22"/>
              </w:rPr>
              <w:t>bjects</w:t>
            </w:r>
          </w:p>
        </w:tc>
      </w:tr>
      <w:tr w:rsidR="000B62D9" w:rsidRPr="000B62D9" w14:paraId="0A5E4830" w14:textId="77777777" w:rsidTr="006506BF">
        <w:tc>
          <w:tcPr>
            <w:cnfStyle w:val="001000000000" w:firstRow="0" w:lastRow="0" w:firstColumn="1" w:lastColumn="0" w:oddVBand="0" w:evenVBand="0" w:oddHBand="0" w:evenHBand="0" w:firstRowFirstColumn="0" w:firstRowLastColumn="0" w:lastRowFirstColumn="0" w:lastRowLastColumn="0"/>
            <w:tcW w:w="1606" w:type="dxa"/>
            <w:hideMark/>
          </w:tcPr>
          <w:p w14:paraId="1F5A3262" w14:textId="77777777" w:rsidR="000B62D9" w:rsidRPr="000B62D9" w:rsidRDefault="000B62D9">
            <w:pPr>
              <w:rPr>
                <w:rFonts w:cs="Times New Roman"/>
                <w:szCs w:val="20"/>
              </w:rPr>
            </w:pPr>
            <w:r w:rsidRPr="000B62D9">
              <w:rPr>
                <w:rFonts w:cs="Times New Roman"/>
                <w:szCs w:val="20"/>
              </w:rPr>
              <w:lastRenderedPageBreak/>
              <w:t>Technologies involved</w:t>
            </w:r>
          </w:p>
        </w:tc>
        <w:tc>
          <w:tcPr>
            <w:tcW w:w="8884" w:type="dxa"/>
            <w:hideMark/>
          </w:tcPr>
          <w:p w14:paraId="624BA0A2" w14:textId="77777777" w:rsidR="000B62D9" w:rsidRPr="000B62D9" w:rsidRDefault="000B62D9">
            <w:pPr>
              <w:cnfStyle w:val="000000000000" w:firstRow="0" w:lastRow="0" w:firstColumn="0" w:lastColumn="0" w:oddVBand="0" w:evenVBand="0" w:oddHBand="0" w:evenHBand="0" w:firstRowFirstColumn="0" w:firstRowLastColumn="0" w:lastRowFirstColumn="0" w:lastRowLastColumn="0"/>
              <w:rPr>
                <w:rFonts w:cs="Times New Roman"/>
                <w:szCs w:val="20"/>
              </w:rPr>
            </w:pPr>
            <w:r w:rsidRPr="000B62D9">
              <w:rPr>
                <w:rFonts w:cs="Times New Roman"/>
                <w:szCs w:val="20"/>
              </w:rPr>
              <w:t>All</w:t>
            </w:r>
          </w:p>
        </w:tc>
      </w:tr>
      <w:tr w:rsidR="000B62D9" w:rsidRPr="000B62D9" w14:paraId="14411B56" w14:textId="77777777" w:rsidTr="00650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6" w:type="dxa"/>
            <w:hideMark/>
          </w:tcPr>
          <w:p w14:paraId="5E040B0A" w14:textId="77777777" w:rsidR="000B62D9" w:rsidRPr="000B62D9" w:rsidRDefault="000B62D9">
            <w:pPr>
              <w:rPr>
                <w:rFonts w:cs="Times New Roman"/>
                <w:szCs w:val="20"/>
              </w:rPr>
            </w:pPr>
            <w:r w:rsidRPr="000B62D9">
              <w:rPr>
                <w:rFonts w:cs="Times New Roman"/>
                <w:szCs w:val="20"/>
              </w:rPr>
              <w:t>Process/Areas Involved</w:t>
            </w:r>
          </w:p>
        </w:tc>
        <w:tc>
          <w:tcPr>
            <w:tcW w:w="8884" w:type="dxa"/>
            <w:hideMark/>
          </w:tcPr>
          <w:p w14:paraId="5C2861E9" w14:textId="77777777" w:rsidR="000B62D9" w:rsidRPr="000B62D9" w:rsidRDefault="000B62D9">
            <w:pPr>
              <w:cnfStyle w:val="000000100000" w:firstRow="0" w:lastRow="0" w:firstColumn="0" w:lastColumn="0" w:oddVBand="0" w:evenVBand="0" w:oddHBand="1" w:evenHBand="0" w:firstRowFirstColumn="0" w:firstRowLastColumn="0" w:lastRowFirstColumn="0" w:lastRowLastColumn="0"/>
              <w:rPr>
                <w:rFonts w:cs="Times New Roman"/>
                <w:szCs w:val="20"/>
              </w:rPr>
            </w:pPr>
            <w:r w:rsidRPr="000B62D9">
              <w:rPr>
                <w:rFonts w:cs="Times New Roman"/>
                <w:szCs w:val="20"/>
              </w:rPr>
              <w:t>Planning and Operations</w:t>
            </w:r>
          </w:p>
        </w:tc>
      </w:tr>
      <w:tr w:rsidR="0064574A" w:rsidRPr="000B62D9" w14:paraId="3DB7D244" w14:textId="77777777" w:rsidTr="006506BF">
        <w:tc>
          <w:tcPr>
            <w:cnfStyle w:val="001000000000" w:firstRow="0" w:lastRow="0" w:firstColumn="1" w:lastColumn="0" w:oddVBand="0" w:evenVBand="0" w:oddHBand="0" w:evenHBand="0" w:firstRowFirstColumn="0" w:firstRowLastColumn="0" w:lastRowFirstColumn="0" w:lastRowLastColumn="0"/>
            <w:tcW w:w="1606" w:type="dxa"/>
            <w:hideMark/>
          </w:tcPr>
          <w:p w14:paraId="20C2771B" w14:textId="77777777" w:rsidR="0064574A" w:rsidRPr="000B62D9" w:rsidRDefault="0064574A" w:rsidP="0064574A">
            <w:pPr>
              <w:rPr>
                <w:rFonts w:cs="Times New Roman"/>
                <w:szCs w:val="20"/>
              </w:rPr>
            </w:pPr>
            <w:r w:rsidRPr="000B62D9">
              <w:rPr>
                <w:rFonts w:cs="Times New Roman"/>
                <w:szCs w:val="20"/>
              </w:rPr>
              <w:t>Brief description</w:t>
            </w:r>
          </w:p>
        </w:tc>
        <w:tc>
          <w:tcPr>
            <w:tcW w:w="8884" w:type="dxa"/>
          </w:tcPr>
          <w:p w14:paraId="770FE5BA" w14:textId="17719CC4" w:rsidR="0064574A" w:rsidRDefault="0064574A" w:rsidP="0064574A">
            <w:pPr>
              <w:cnfStyle w:val="000000000000" w:firstRow="0" w:lastRow="0" w:firstColumn="0" w:lastColumn="0" w:oddVBand="0" w:evenVBand="0" w:oddHBand="0" w:evenHBand="0" w:firstRowFirstColumn="0" w:firstRowLastColumn="0" w:lastRowFirstColumn="0" w:lastRowLastColumn="0"/>
              <w:rPr>
                <w:rFonts w:cs="Times New Roman"/>
                <w:noProof/>
                <w:szCs w:val="20"/>
              </w:rPr>
            </w:pPr>
            <w:r w:rsidRPr="00875B4C">
              <w:rPr>
                <w:rFonts w:cs="Times New Roman"/>
                <w:noProof/>
                <w:szCs w:val="20"/>
              </w:rPr>
              <w:t xml:space="preserve">The UC covers the emission of events exposing the creation/deletion of </w:t>
            </w:r>
            <w:r>
              <w:rPr>
                <w:rFonts w:cs="Times New Roman"/>
                <w:noProof/>
                <w:szCs w:val="20"/>
              </w:rPr>
              <w:t>Connectivity Services</w:t>
            </w:r>
            <w:r w:rsidRPr="00875B4C">
              <w:rPr>
                <w:rFonts w:cs="Times New Roman"/>
                <w:noProof/>
                <w:szCs w:val="20"/>
              </w:rPr>
              <w:t>.</w:t>
            </w:r>
            <w:r w:rsidR="000B1EF0">
              <w:t xml:space="preserve"> </w:t>
            </w:r>
            <w:r w:rsidR="000B1EF0" w:rsidRPr="000B1EF0">
              <w:rPr>
                <w:rFonts w:cs="Times New Roman"/>
                <w:noProof/>
                <w:szCs w:val="20"/>
              </w:rPr>
              <w:t>This UC includes UC13a where implementations MUST support the subscription including a combination of:</w:t>
            </w:r>
          </w:p>
          <w:p w14:paraId="2576EA81" w14:textId="5E3A6B0B" w:rsidR="0064574A" w:rsidRDefault="0064574A" w:rsidP="0064574A">
            <w:pPr>
              <w:pStyle w:val="ListParagraph"/>
              <w:numPr>
                <w:ilvl w:val="0"/>
                <w:numId w:val="65"/>
              </w:numPr>
              <w:cnfStyle w:val="000000000000" w:firstRow="0" w:lastRow="0" w:firstColumn="0" w:lastColumn="0" w:oddVBand="0" w:evenVBand="0" w:oddHBand="0" w:evenHBand="0" w:firstRowFirstColumn="0" w:firstRowLastColumn="0" w:lastRowFirstColumn="0" w:lastRowLastColumn="0"/>
              <w:rPr>
                <w:rFonts w:cs="Times New Roman"/>
                <w:noProof/>
                <w:szCs w:val="20"/>
              </w:rPr>
            </w:pPr>
            <w:r w:rsidRPr="000B1EF0">
              <w:rPr>
                <w:rFonts w:cs="Times New Roman"/>
                <w:i/>
                <w:iCs/>
                <w:noProof/>
                <w:szCs w:val="20"/>
              </w:rPr>
              <w:t>notification-type</w:t>
            </w:r>
            <w:r>
              <w:rPr>
                <w:rFonts w:cs="Times New Roman"/>
                <w:noProof/>
                <w:szCs w:val="20"/>
              </w:rPr>
              <w:t xml:space="preserve"> </w:t>
            </w:r>
            <w:r w:rsidR="000B1EF0">
              <w:rPr>
                <w:rFonts w:cs="Times New Roman"/>
                <w:noProof/>
                <w:szCs w:val="20"/>
              </w:rPr>
              <w:t>includig</w:t>
            </w:r>
            <w:r>
              <w:rPr>
                <w:rFonts w:cs="Times New Roman"/>
                <w:szCs w:val="20"/>
              </w:rPr>
              <w:t xml:space="preserve"> </w:t>
            </w:r>
            <w:r w:rsidRPr="00875B4C">
              <w:rPr>
                <w:rFonts w:cs="Times New Roman"/>
                <w:noProof/>
                <w:szCs w:val="20"/>
              </w:rPr>
              <w:t>OBJECT_CREATION, OBJECT_DELETION</w:t>
            </w:r>
          </w:p>
          <w:p w14:paraId="1D9023BD" w14:textId="0FB132E5" w:rsidR="0064574A" w:rsidRPr="0064574A" w:rsidRDefault="0064574A" w:rsidP="0064574A">
            <w:pPr>
              <w:pStyle w:val="ListParagraph"/>
              <w:numPr>
                <w:ilvl w:val="0"/>
                <w:numId w:val="65"/>
              </w:numPr>
              <w:cnfStyle w:val="000000000000" w:firstRow="0" w:lastRow="0" w:firstColumn="0" w:lastColumn="0" w:oddVBand="0" w:evenVBand="0" w:oddHBand="0" w:evenHBand="0" w:firstRowFirstColumn="0" w:firstRowLastColumn="0" w:lastRowFirstColumn="0" w:lastRowLastColumn="0"/>
              <w:rPr>
                <w:rFonts w:cs="Times New Roman"/>
                <w:noProof/>
                <w:szCs w:val="20"/>
              </w:rPr>
            </w:pPr>
            <w:r w:rsidRPr="000B1EF0">
              <w:rPr>
                <w:rFonts w:cs="Times New Roman"/>
                <w:i/>
                <w:iCs/>
                <w:szCs w:val="20"/>
              </w:rPr>
              <w:t>object-type</w:t>
            </w:r>
            <w:r w:rsidRPr="0064574A">
              <w:rPr>
                <w:rFonts w:cs="Times New Roman"/>
                <w:szCs w:val="20"/>
              </w:rPr>
              <w:t xml:space="preserve"> </w:t>
            </w:r>
            <w:r w:rsidR="000B1EF0">
              <w:rPr>
                <w:rFonts w:cs="Times New Roman"/>
                <w:szCs w:val="20"/>
              </w:rPr>
              <w:t>including</w:t>
            </w:r>
            <w:r w:rsidRPr="0064574A">
              <w:rPr>
                <w:rFonts w:cs="Times New Roman"/>
                <w:szCs w:val="20"/>
              </w:rPr>
              <w:t xml:space="preserve"> CONNECTIVITY_SERVICE, CONNECTION, CONNECTION-END-POINT, SERVICE-INTERFACE-POINT</w:t>
            </w:r>
          </w:p>
        </w:tc>
      </w:tr>
      <w:tr w:rsidR="0064574A" w:rsidRPr="000B62D9" w14:paraId="40709E77" w14:textId="77777777" w:rsidTr="00650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6" w:type="dxa"/>
            <w:hideMark/>
          </w:tcPr>
          <w:p w14:paraId="500A54EB" w14:textId="77777777" w:rsidR="0064574A" w:rsidRPr="000B62D9" w:rsidRDefault="0064574A" w:rsidP="0064574A">
            <w:pPr>
              <w:rPr>
                <w:rFonts w:cs="Times New Roman"/>
                <w:szCs w:val="20"/>
              </w:rPr>
            </w:pPr>
            <w:r w:rsidRPr="000B62D9">
              <w:rPr>
                <w:rFonts w:cs="Times New Roman"/>
                <w:szCs w:val="20"/>
              </w:rPr>
              <w:t>Layers involved</w:t>
            </w:r>
          </w:p>
        </w:tc>
        <w:tc>
          <w:tcPr>
            <w:tcW w:w="8884" w:type="dxa"/>
            <w:hideMark/>
          </w:tcPr>
          <w:p w14:paraId="37688986" w14:textId="77777777" w:rsidR="0064574A" w:rsidRPr="000B62D9" w:rsidRDefault="0064574A" w:rsidP="0064574A">
            <w:pPr>
              <w:cnfStyle w:val="000000100000" w:firstRow="0" w:lastRow="0" w:firstColumn="0" w:lastColumn="0" w:oddVBand="0" w:evenVBand="0" w:oddHBand="1" w:evenHBand="0" w:firstRowFirstColumn="0" w:firstRowLastColumn="0" w:lastRowFirstColumn="0" w:lastRowLastColumn="0"/>
              <w:rPr>
                <w:rFonts w:cs="Times New Roman"/>
                <w:szCs w:val="20"/>
              </w:rPr>
            </w:pPr>
            <w:r w:rsidRPr="000B62D9">
              <w:rPr>
                <w:rFonts w:cs="Times New Roman"/>
                <w:szCs w:val="20"/>
              </w:rPr>
              <w:t>DSR, ODU, PHOTONIC_MEDIA</w:t>
            </w:r>
          </w:p>
        </w:tc>
      </w:tr>
      <w:tr w:rsidR="0064574A" w:rsidRPr="000B62D9" w14:paraId="387B9C39" w14:textId="77777777" w:rsidTr="006506BF">
        <w:tc>
          <w:tcPr>
            <w:cnfStyle w:val="001000000000" w:firstRow="0" w:lastRow="0" w:firstColumn="1" w:lastColumn="0" w:oddVBand="0" w:evenVBand="0" w:oddHBand="0" w:evenHBand="0" w:firstRowFirstColumn="0" w:firstRowLastColumn="0" w:lastRowFirstColumn="0" w:lastRowLastColumn="0"/>
            <w:tcW w:w="1606" w:type="dxa"/>
            <w:hideMark/>
          </w:tcPr>
          <w:p w14:paraId="3B7C0B54" w14:textId="77777777" w:rsidR="0064574A" w:rsidRPr="000B62D9" w:rsidRDefault="0064574A" w:rsidP="0064574A">
            <w:pPr>
              <w:rPr>
                <w:rFonts w:cs="Times New Roman"/>
                <w:szCs w:val="20"/>
              </w:rPr>
            </w:pPr>
            <w:r w:rsidRPr="000B62D9">
              <w:rPr>
                <w:rFonts w:cs="Times New Roman"/>
                <w:szCs w:val="20"/>
              </w:rPr>
              <w:t>Type</w:t>
            </w:r>
          </w:p>
        </w:tc>
        <w:tc>
          <w:tcPr>
            <w:tcW w:w="8884" w:type="dxa"/>
            <w:hideMark/>
          </w:tcPr>
          <w:p w14:paraId="20CB7607" w14:textId="77777777" w:rsidR="0064574A" w:rsidRPr="000B62D9" w:rsidRDefault="0064574A" w:rsidP="0064574A">
            <w:pPr>
              <w:cnfStyle w:val="000000000000" w:firstRow="0" w:lastRow="0" w:firstColumn="0" w:lastColumn="0" w:oddVBand="0" w:evenVBand="0" w:oddHBand="0" w:evenHBand="0" w:firstRowFirstColumn="0" w:firstRowLastColumn="0" w:lastRowFirstColumn="0" w:lastRowLastColumn="0"/>
              <w:rPr>
                <w:rFonts w:cs="Times New Roman"/>
                <w:szCs w:val="20"/>
              </w:rPr>
            </w:pPr>
            <w:r w:rsidRPr="000B62D9">
              <w:rPr>
                <w:rFonts w:cs="Times New Roman"/>
                <w:szCs w:val="20"/>
              </w:rPr>
              <w:t>Notifications and Alarms</w:t>
            </w:r>
          </w:p>
        </w:tc>
      </w:tr>
      <w:tr w:rsidR="0064574A" w:rsidRPr="000B62D9" w14:paraId="2F02B4E8" w14:textId="77777777" w:rsidTr="00650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6" w:type="dxa"/>
            <w:hideMark/>
          </w:tcPr>
          <w:p w14:paraId="7924FA97" w14:textId="77777777" w:rsidR="0064574A" w:rsidRPr="000B62D9" w:rsidRDefault="0064574A" w:rsidP="0064574A">
            <w:pPr>
              <w:rPr>
                <w:rFonts w:cs="Times New Roman"/>
                <w:szCs w:val="20"/>
              </w:rPr>
            </w:pPr>
            <w:r w:rsidRPr="000B62D9">
              <w:rPr>
                <w:rFonts w:cs="Times New Roman"/>
                <w:szCs w:val="20"/>
              </w:rPr>
              <w:t>Description &amp; Workflow</w:t>
            </w:r>
          </w:p>
        </w:tc>
        <w:tc>
          <w:tcPr>
            <w:tcW w:w="8884" w:type="dxa"/>
            <w:hideMark/>
          </w:tcPr>
          <w:p w14:paraId="517BD68B" w14:textId="77777777" w:rsidR="0064574A" w:rsidRDefault="0064574A" w:rsidP="0064574A">
            <w:pPr>
              <w:cnfStyle w:val="000000100000" w:firstRow="0" w:lastRow="0" w:firstColumn="0" w:lastColumn="0" w:oddVBand="0" w:evenVBand="0" w:oddHBand="1" w:evenHBand="0" w:firstRowFirstColumn="0" w:firstRowLastColumn="0" w:lastRowFirstColumn="0" w:lastRowLastColumn="0"/>
              <w:rPr>
                <w:rFonts w:cs="Times New Roman"/>
                <w:szCs w:val="20"/>
              </w:rPr>
            </w:pPr>
            <w:r>
              <w:rPr>
                <w:rFonts w:cs="Times New Roman"/>
                <w:szCs w:val="20"/>
              </w:rPr>
              <w:t>This UC follows the same workflow as UC13a.</w:t>
            </w:r>
          </w:p>
          <w:p w14:paraId="1AAE626D" w14:textId="58243D69" w:rsidR="0064574A" w:rsidRPr="000B62D9" w:rsidRDefault="0064574A" w:rsidP="0064574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Pr>
                <w:rFonts w:cs="Times New Roman"/>
                <w:szCs w:val="20"/>
              </w:rPr>
              <w:t xml:space="preserve">See Section </w:t>
            </w:r>
            <w:r>
              <w:rPr>
                <w:rFonts w:cs="Times New Roman"/>
                <w:szCs w:val="20"/>
              </w:rPr>
              <w:fldChar w:fldCharType="begin"/>
            </w:r>
            <w:r>
              <w:rPr>
                <w:rFonts w:cs="Times New Roman"/>
                <w:szCs w:val="20"/>
              </w:rPr>
              <w:instrText xml:space="preserve"> REF _Ref86141134 \r \h </w:instrText>
            </w:r>
            <w:r>
              <w:rPr>
                <w:rFonts w:cs="Times New Roman"/>
                <w:szCs w:val="20"/>
              </w:rPr>
            </w:r>
            <w:r>
              <w:rPr>
                <w:rFonts w:cs="Times New Roman"/>
                <w:szCs w:val="20"/>
              </w:rPr>
              <w:fldChar w:fldCharType="separate"/>
            </w:r>
            <w:r w:rsidR="00DB0408">
              <w:rPr>
                <w:rFonts w:cs="Times New Roman"/>
                <w:szCs w:val="20"/>
              </w:rPr>
              <w:t>2.7.1.6</w:t>
            </w:r>
            <w:r>
              <w:rPr>
                <w:rFonts w:cs="Times New Roman"/>
                <w:szCs w:val="20"/>
              </w:rPr>
              <w:fldChar w:fldCharType="end"/>
            </w:r>
            <w:r>
              <w:rPr>
                <w:rFonts w:cs="Times New Roman"/>
                <w:szCs w:val="20"/>
              </w:rPr>
              <w:t xml:space="preserve"> for relevant parameters</w:t>
            </w:r>
          </w:p>
        </w:tc>
      </w:tr>
    </w:tbl>
    <w:p w14:paraId="34CC0B12" w14:textId="079A75D7" w:rsidR="00682557" w:rsidRPr="003A404F" w:rsidRDefault="00682557" w:rsidP="00AB1AD8">
      <w:pPr>
        <w:spacing w:after="0"/>
        <w:rPr>
          <w:rFonts w:asciiTheme="majorHAnsi" w:eastAsiaTheme="majorEastAsia" w:hAnsiTheme="majorHAnsi" w:cstheme="majorBidi"/>
          <w:b/>
          <w:bCs/>
          <w:szCs w:val="22"/>
        </w:rPr>
      </w:pPr>
      <w:bookmarkStart w:id="676" w:name="_Toc27419695"/>
      <w:bookmarkStart w:id="677" w:name="_Toc24128381"/>
    </w:p>
    <w:p w14:paraId="7E19C362" w14:textId="2E74668C" w:rsidR="00C8400B" w:rsidRPr="00B029FE" w:rsidRDefault="00C8400B" w:rsidP="00B029FE">
      <w:pPr>
        <w:pStyle w:val="Heading3"/>
        <w:jc w:val="both"/>
        <w:rPr>
          <w:rFonts w:cs="Times New Roman"/>
        </w:rPr>
      </w:pPr>
      <w:bookmarkStart w:id="678" w:name="_Toc215570588"/>
      <w:r w:rsidRPr="00B029FE">
        <w:rPr>
          <w:rFonts w:cs="Times New Roman"/>
        </w:rPr>
        <w:t xml:space="preserve">Use case 15a: Notification of status change on existing </w:t>
      </w:r>
      <w:r w:rsidR="00D11487">
        <w:rPr>
          <w:rFonts w:cs="Times New Roman"/>
        </w:rPr>
        <w:t>T</w:t>
      </w:r>
      <w:r w:rsidRPr="00B029FE">
        <w:rPr>
          <w:rFonts w:cs="Times New Roman"/>
        </w:rPr>
        <w:t xml:space="preserve">opology </w:t>
      </w:r>
      <w:bookmarkEnd w:id="676"/>
      <w:bookmarkEnd w:id="677"/>
      <w:r w:rsidR="00D11487">
        <w:rPr>
          <w:rFonts w:cs="Times New Roman"/>
        </w:rPr>
        <w:t>Objects</w:t>
      </w:r>
      <w:bookmarkEnd w:id="678"/>
    </w:p>
    <w:tbl>
      <w:tblPr>
        <w:tblStyle w:val="GridTable6ColourfulAccent5"/>
        <w:tblW w:w="10490" w:type="dxa"/>
        <w:tblLook w:val="04A0" w:firstRow="1" w:lastRow="0" w:firstColumn="1" w:lastColumn="0" w:noHBand="0" w:noVBand="1"/>
      </w:tblPr>
      <w:tblGrid>
        <w:gridCol w:w="1606"/>
        <w:gridCol w:w="8884"/>
      </w:tblGrid>
      <w:tr w:rsidR="00C8400B" w:rsidRPr="00C8400B" w14:paraId="570DB5A0" w14:textId="77777777" w:rsidTr="00C45B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6" w:type="dxa"/>
            <w:hideMark/>
          </w:tcPr>
          <w:p w14:paraId="12DB9061" w14:textId="77777777" w:rsidR="00C8400B" w:rsidRPr="00C8400B" w:rsidRDefault="00C8400B">
            <w:pPr>
              <w:rPr>
                <w:rFonts w:cs="Times New Roman"/>
                <w:szCs w:val="20"/>
              </w:rPr>
            </w:pPr>
            <w:r w:rsidRPr="00C8400B">
              <w:rPr>
                <w:rFonts w:cs="Times New Roman"/>
                <w:szCs w:val="20"/>
              </w:rPr>
              <w:t>Number</w:t>
            </w:r>
          </w:p>
        </w:tc>
        <w:tc>
          <w:tcPr>
            <w:tcW w:w="8884" w:type="dxa"/>
            <w:hideMark/>
          </w:tcPr>
          <w:p w14:paraId="0C3E8F57" w14:textId="77777777" w:rsidR="00C8400B" w:rsidRPr="003A404F" w:rsidRDefault="00C8400B" w:rsidP="00AB1AD8">
            <w:pPr>
              <w:cnfStyle w:val="100000000000" w:firstRow="1" w:lastRow="0" w:firstColumn="0" w:lastColumn="0" w:oddVBand="0" w:evenVBand="0" w:oddHBand="0" w:evenHBand="0" w:firstRowFirstColumn="0" w:firstRowLastColumn="0" w:lastRowFirstColumn="0" w:lastRowLastColumn="0"/>
              <w:rPr>
                <w:rFonts w:cs="Times New Roman"/>
                <w:b w:val="0"/>
                <w:color w:val="000000"/>
                <w:szCs w:val="22"/>
              </w:rPr>
            </w:pPr>
            <w:r w:rsidRPr="003A404F">
              <w:rPr>
                <w:rFonts w:cs="Times New Roman"/>
                <w:noProof/>
                <w:color w:val="000000"/>
                <w:szCs w:val="22"/>
              </w:rPr>
              <w:t>UC 15a</w:t>
            </w:r>
          </w:p>
        </w:tc>
      </w:tr>
      <w:tr w:rsidR="00C8400B" w:rsidRPr="00C8400B" w14:paraId="4C604304" w14:textId="77777777" w:rsidTr="00C45B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6" w:type="dxa"/>
            <w:hideMark/>
          </w:tcPr>
          <w:p w14:paraId="43FD9DBB" w14:textId="77777777" w:rsidR="00C8400B" w:rsidRPr="00C8400B" w:rsidRDefault="00C8400B">
            <w:pPr>
              <w:rPr>
                <w:rFonts w:cs="Times New Roman"/>
                <w:szCs w:val="20"/>
              </w:rPr>
            </w:pPr>
            <w:r w:rsidRPr="00C8400B">
              <w:rPr>
                <w:rFonts w:cs="Times New Roman"/>
                <w:szCs w:val="20"/>
              </w:rPr>
              <w:t>Name</w:t>
            </w:r>
          </w:p>
        </w:tc>
        <w:tc>
          <w:tcPr>
            <w:tcW w:w="8884" w:type="dxa"/>
            <w:hideMark/>
          </w:tcPr>
          <w:p w14:paraId="7398EA45" w14:textId="13DA02DE" w:rsidR="00C8400B" w:rsidRPr="003A404F" w:rsidRDefault="00C8400B" w:rsidP="00AB1AD8">
            <w:pPr>
              <w:cnfStyle w:val="000000100000" w:firstRow="0" w:lastRow="0" w:firstColumn="0" w:lastColumn="0" w:oddVBand="0" w:evenVBand="0" w:oddHBand="1" w:evenHBand="0" w:firstRowFirstColumn="0" w:firstRowLastColumn="0" w:lastRowFirstColumn="0" w:lastRowLastColumn="0"/>
              <w:rPr>
                <w:rFonts w:cs="Times New Roman"/>
                <w:b/>
                <w:color w:val="000000"/>
                <w:szCs w:val="22"/>
              </w:rPr>
            </w:pPr>
            <w:r w:rsidRPr="003A404F">
              <w:rPr>
                <w:rFonts w:cs="Times New Roman"/>
                <w:b/>
                <w:noProof/>
                <w:color w:val="000000"/>
                <w:szCs w:val="22"/>
              </w:rPr>
              <w:t xml:space="preserve">Notification of status change on existing </w:t>
            </w:r>
            <w:r w:rsidR="00D11487">
              <w:rPr>
                <w:rFonts w:cs="Times New Roman"/>
                <w:b/>
                <w:noProof/>
                <w:color w:val="000000"/>
                <w:szCs w:val="22"/>
              </w:rPr>
              <w:t>Topology Objects</w:t>
            </w:r>
          </w:p>
        </w:tc>
      </w:tr>
      <w:tr w:rsidR="00C8400B" w:rsidRPr="00C8400B" w14:paraId="72AFA981" w14:textId="77777777" w:rsidTr="00C45B27">
        <w:tc>
          <w:tcPr>
            <w:cnfStyle w:val="001000000000" w:firstRow="0" w:lastRow="0" w:firstColumn="1" w:lastColumn="0" w:oddVBand="0" w:evenVBand="0" w:oddHBand="0" w:evenHBand="0" w:firstRowFirstColumn="0" w:firstRowLastColumn="0" w:lastRowFirstColumn="0" w:lastRowLastColumn="0"/>
            <w:tcW w:w="1606" w:type="dxa"/>
            <w:hideMark/>
          </w:tcPr>
          <w:p w14:paraId="23F7C44D" w14:textId="77777777" w:rsidR="00C8400B" w:rsidRPr="00C8400B" w:rsidRDefault="00C8400B">
            <w:pPr>
              <w:rPr>
                <w:rFonts w:cs="Times New Roman"/>
                <w:szCs w:val="20"/>
              </w:rPr>
            </w:pPr>
            <w:r w:rsidRPr="00C8400B">
              <w:rPr>
                <w:rFonts w:cs="Times New Roman"/>
                <w:szCs w:val="20"/>
              </w:rPr>
              <w:t>Technologies involved</w:t>
            </w:r>
          </w:p>
        </w:tc>
        <w:tc>
          <w:tcPr>
            <w:tcW w:w="8884" w:type="dxa"/>
            <w:hideMark/>
          </w:tcPr>
          <w:p w14:paraId="73327B43" w14:textId="77777777" w:rsidR="00C8400B" w:rsidRPr="00C8400B" w:rsidRDefault="00C8400B">
            <w:pPr>
              <w:cnfStyle w:val="000000000000" w:firstRow="0" w:lastRow="0" w:firstColumn="0" w:lastColumn="0" w:oddVBand="0" w:evenVBand="0" w:oddHBand="0" w:evenHBand="0" w:firstRowFirstColumn="0" w:firstRowLastColumn="0" w:lastRowFirstColumn="0" w:lastRowLastColumn="0"/>
              <w:rPr>
                <w:rFonts w:cs="Times New Roman"/>
                <w:szCs w:val="20"/>
              </w:rPr>
            </w:pPr>
            <w:r w:rsidRPr="00C8400B">
              <w:rPr>
                <w:rFonts w:cs="Times New Roman"/>
                <w:szCs w:val="20"/>
              </w:rPr>
              <w:t>All</w:t>
            </w:r>
          </w:p>
        </w:tc>
      </w:tr>
      <w:tr w:rsidR="00C8400B" w:rsidRPr="00C8400B" w14:paraId="7A9FB1AE" w14:textId="77777777" w:rsidTr="00C45B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6" w:type="dxa"/>
            <w:hideMark/>
          </w:tcPr>
          <w:p w14:paraId="5806B6EB" w14:textId="77777777" w:rsidR="00C8400B" w:rsidRPr="00C8400B" w:rsidRDefault="00C8400B">
            <w:pPr>
              <w:rPr>
                <w:rFonts w:cs="Times New Roman"/>
                <w:szCs w:val="20"/>
              </w:rPr>
            </w:pPr>
            <w:r w:rsidRPr="00C8400B">
              <w:rPr>
                <w:rFonts w:cs="Times New Roman"/>
                <w:szCs w:val="20"/>
              </w:rPr>
              <w:t>Process/Areas Involved</w:t>
            </w:r>
          </w:p>
        </w:tc>
        <w:tc>
          <w:tcPr>
            <w:tcW w:w="8884" w:type="dxa"/>
            <w:hideMark/>
          </w:tcPr>
          <w:p w14:paraId="14A4355B" w14:textId="77777777" w:rsidR="00C8400B" w:rsidRPr="00C8400B" w:rsidRDefault="00C8400B">
            <w:pPr>
              <w:cnfStyle w:val="000000100000" w:firstRow="0" w:lastRow="0" w:firstColumn="0" w:lastColumn="0" w:oddVBand="0" w:evenVBand="0" w:oddHBand="1" w:evenHBand="0" w:firstRowFirstColumn="0" w:firstRowLastColumn="0" w:lastRowFirstColumn="0" w:lastRowLastColumn="0"/>
              <w:rPr>
                <w:rFonts w:cs="Times New Roman"/>
                <w:szCs w:val="20"/>
              </w:rPr>
            </w:pPr>
            <w:r w:rsidRPr="00C8400B">
              <w:rPr>
                <w:rFonts w:cs="Times New Roman"/>
                <w:szCs w:val="20"/>
              </w:rPr>
              <w:t>Planning and Operations</w:t>
            </w:r>
          </w:p>
        </w:tc>
      </w:tr>
      <w:tr w:rsidR="00C8400B" w:rsidRPr="00C8400B" w14:paraId="1E16E5D6" w14:textId="77777777" w:rsidTr="00C45B27">
        <w:tc>
          <w:tcPr>
            <w:cnfStyle w:val="001000000000" w:firstRow="0" w:lastRow="0" w:firstColumn="1" w:lastColumn="0" w:oddVBand="0" w:evenVBand="0" w:oddHBand="0" w:evenHBand="0" w:firstRowFirstColumn="0" w:firstRowLastColumn="0" w:lastRowFirstColumn="0" w:lastRowLastColumn="0"/>
            <w:tcW w:w="1606" w:type="dxa"/>
            <w:hideMark/>
          </w:tcPr>
          <w:p w14:paraId="5B70674E" w14:textId="77777777" w:rsidR="00C8400B" w:rsidRPr="00C8400B" w:rsidRDefault="00C8400B">
            <w:pPr>
              <w:rPr>
                <w:rFonts w:cs="Times New Roman"/>
                <w:szCs w:val="20"/>
              </w:rPr>
            </w:pPr>
            <w:r w:rsidRPr="00C8400B">
              <w:rPr>
                <w:rFonts w:cs="Times New Roman"/>
                <w:szCs w:val="20"/>
              </w:rPr>
              <w:t>Brief description</w:t>
            </w:r>
          </w:p>
        </w:tc>
        <w:tc>
          <w:tcPr>
            <w:tcW w:w="8884" w:type="dxa"/>
          </w:tcPr>
          <w:p w14:paraId="63EDC406" w14:textId="77777777" w:rsidR="00C900BA" w:rsidRDefault="00C8400B">
            <w:pPr>
              <w:cnfStyle w:val="000000000000" w:firstRow="0" w:lastRow="0" w:firstColumn="0" w:lastColumn="0" w:oddVBand="0" w:evenVBand="0" w:oddHBand="0" w:evenHBand="0" w:firstRowFirstColumn="0" w:firstRowLastColumn="0" w:lastRowFirstColumn="0" w:lastRowLastColumn="0"/>
              <w:rPr>
                <w:rFonts w:cs="Times New Roman"/>
                <w:noProof/>
                <w:szCs w:val="20"/>
              </w:rPr>
            </w:pPr>
            <w:r w:rsidRPr="00C8400B">
              <w:rPr>
                <w:rFonts w:cs="Times New Roman"/>
                <w:noProof/>
                <w:szCs w:val="20"/>
              </w:rPr>
              <w:t>The Notification system MUST emit events exposing the attribute changes of Topology object-types such topology, link, node and node-edge-points.</w:t>
            </w:r>
            <w:r w:rsidR="00067102">
              <w:rPr>
                <w:rFonts w:cs="Times New Roman"/>
                <w:noProof/>
                <w:szCs w:val="20"/>
              </w:rPr>
              <w:t xml:space="preserve"> </w:t>
            </w:r>
          </w:p>
          <w:p w14:paraId="04390524" w14:textId="68735B5B" w:rsidR="00067102" w:rsidRDefault="00C8400B">
            <w:pPr>
              <w:cnfStyle w:val="000000000000" w:firstRow="0" w:lastRow="0" w:firstColumn="0" w:lastColumn="0" w:oddVBand="0" w:evenVBand="0" w:oddHBand="0" w:evenHBand="0" w:firstRowFirstColumn="0" w:firstRowLastColumn="0" w:lastRowFirstColumn="0" w:lastRowLastColumn="0"/>
              <w:rPr>
                <w:rFonts w:cs="Times New Roman"/>
                <w:noProof/>
                <w:szCs w:val="20"/>
              </w:rPr>
            </w:pPr>
            <w:r w:rsidRPr="00C8400B">
              <w:rPr>
                <w:rFonts w:cs="Times New Roman"/>
                <w:noProof/>
                <w:szCs w:val="20"/>
              </w:rPr>
              <w:t xml:space="preserve">The </w:t>
            </w:r>
            <w:r w:rsidR="00067102">
              <w:rPr>
                <w:rFonts w:cs="Times New Roman"/>
                <w:noProof/>
                <w:szCs w:val="20"/>
              </w:rPr>
              <w:t>server</w:t>
            </w:r>
            <w:r w:rsidRPr="00C8400B">
              <w:rPr>
                <w:rFonts w:cs="Times New Roman"/>
                <w:noProof/>
                <w:szCs w:val="20"/>
              </w:rPr>
              <w:t xml:space="preserve"> MUST report a TOPOLOGY object change notification when a network element is modified due to a network condition or user modification. </w:t>
            </w:r>
            <w:r w:rsidR="00C900BA">
              <w:rPr>
                <w:rFonts w:cs="Times New Roman"/>
                <w:noProof/>
                <w:szCs w:val="20"/>
              </w:rPr>
              <w:t xml:space="preserve"> The server MAY include the reason </w:t>
            </w:r>
            <w:r w:rsidR="004412A6">
              <w:rPr>
                <w:rFonts w:cs="Times New Roman"/>
                <w:noProof/>
                <w:szCs w:val="20"/>
              </w:rPr>
              <w:t>in the source-indicator:</w:t>
            </w:r>
          </w:p>
          <w:p w14:paraId="77C32A37" w14:textId="2C849531" w:rsidR="00C8400B" w:rsidRPr="00C8400B" w:rsidRDefault="00C8400B" w:rsidP="006F057D">
            <w:pPr>
              <w:pStyle w:val="TR-JSONsnippet"/>
              <w:cnfStyle w:val="000000000000" w:firstRow="0" w:lastRow="0" w:firstColumn="0" w:lastColumn="0" w:oddVBand="0" w:evenVBand="0" w:oddHBand="0" w:evenHBand="0" w:firstRowFirstColumn="0" w:firstRowLastColumn="0" w:lastRowFirstColumn="0" w:lastRowLastColumn="0"/>
              <w:rPr>
                <w:szCs w:val="20"/>
              </w:rPr>
            </w:pPr>
            <w:proofErr w:type="spellStart"/>
            <w:r w:rsidRPr="00C8400B">
              <w:rPr>
                <w:szCs w:val="20"/>
              </w:rPr>
              <w:t>tapi-</w:t>
            </w:r>
            <w:proofErr w:type="gramStart"/>
            <w:r w:rsidRPr="00C8400B">
              <w:rPr>
                <w:szCs w:val="20"/>
              </w:rPr>
              <w:t>notification:notification</w:t>
            </w:r>
            <w:proofErr w:type="spellEnd"/>
            <w:proofErr w:type="gramEnd"/>
            <w:r w:rsidRPr="00C8400B">
              <w:rPr>
                <w:szCs w:val="20"/>
              </w:rPr>
              <w:t xml:space="preserve">:   </w:t>
            </w:r>
          </w:p>
          <w:p w14:paraId="0C126A46" w14:textId="673A19F8" w:rsidR="00C8400B" w:rsidRPr="00C8400B" w:rsidRDefault="00C8400B" w:rsidP="006F057D">
            <w:pPr>
              <w:pStyle w:val="TR-JSONsnippet"/>
              <w:cnfStyle w:val="000000000000" w:firstRow="0" w:lastRow="0" w:firstColumn="0" w:lastColumn="0" w:oddVBand="0" w:evenVBand="0" w:oddHBand="0" w:evenHBand="0" w:firstRowFirstColumn="0" w:firstRowLastColumn="0" w:lastRowFirstColumn="0" w:lastRowLastColumn="0"/>
              <w:rPr>
                <w:szCs w:val="20"/>
              </w:rPr>
            </w:pPr>
            <w:r w:rsidRPr="00C8400B">
              <w:rPr>
                <w:szCs w:val="20"/>
              </w:rPr>
              <w:t xml:space="preserve">          +--</w:t>
            </w:r>
            <w:proofErr w:type="spellStart"/>
            <w:r w:rsidRPr="00C8400B">
              <w:rPr>
                <w:szCs w:val="20"/>
              </w:rPr>
              <w:t>ro</w:t>
            </w:r>
            <w:proofErr w:type="spellEnd"/>
            <w:r w:rsidRPr="00C8400B">
              <w:rPr>
                <w:szCs w:val="20"/>
              </w:rPr>
              <w:t xml:space="preserve"> source-indicator?           source-indicator</w:t>
            </w:r>
          </w:p>
          <w:p w14:paraId="43A19F09" w14:textId="1E8F52E0" w:rsidR="00035428" w:rsidRDefault="00035428">
            <w:pPr>
              <w:cnfStyle w:val="000000000000" w:firstRow="0" w:lastRow="0" w:firstColumn="0" w:lastColumn="0" w:oddVBand="0" w:evenVBand="0" w:oddHBand="0" w:evenHBand="0" w:firstRowFirstColumn="0" w:firstRowLastColumn="0" w:lastRowFirstColumn="0" w:lastRowLastColumn="0"/>
              <w:rPr>
                <w:rFonts w:cs="Times New Roman"/>
                <w:noProof/>
                <w:szCs w:val="20"/>
              </w:rPr>
            </w:pPr>
          </w:p>
          <w:p w14:paraId="7B6B0F39" w14:textId="659648AB" w:rsidR="00057EC2" w:rsidRDefault="00057EC2">
            <w:pPr>
              <w:cnfStyle w:val="000000000000" w:firstRow="0" w:lastRow="0" w:firstColumn="0" w:lastColumn="0" w:oddVBand="0" w:evenVBand="0" w:oddHBand="0" w:evenHBand="0" w:firstRowFirstColumn="0" w:firstRowLastColumn="0" w:lastRowFirstColumn="0" w:lastRowLastColumn="0"/>
              <w:rPr>
                <w:rFonts w:cs="Times New Roman"/>
                <w:noProof/>
                <w:szCs w:val="20"/>
              </w:rPr>
            </w:pPr>
            <w:r w:rsidRPr="00057EC2">
              <w:rPr>
                <w:rFonts w:cs="Times New Roman"/>
                <w:noProof/>
                <w:szCs w:val="20"/>
              </w:rPr>
              <w:t>This UC includes UC13a where implementations MUST support the subscription including a combination of:</w:t>
            </w:r>
          </w:p>
          <w:p w14:paraId="1E8BAFE6" w14:textId="4FE3DB47" w:rsidR="00C8400B" w:rsidRPr="00C8400B" w:rsidRDefault="00C8400B" w:rsidP="00381A66">
            <w:pPr>
              <w:numPr>
                <w:ilvl w:val="0"/>
                <w:numId w:val="34"/>
              </w:numPr>
              <w:spacing w:line="256" w:lineRule="auto"/>
              <w:cnfStyle w:val="000000000000" w:firstRow="0" w:lastRow="0" w:firstColumn="0" w:lastColumn="0" w:oddVBand="0" w:evenVBand="0" w:oddHBand="0" w:evenHBand="0" w:firstRowFirstColumn="0" w:firstRowLastColumn="0" w:lastRowFirstColumn="0" w:lastRowLastColumn="0"/>
              <w:rPr>
                <w:rFonts w:cs="Times New Roman"/>
                <w:szCs w:val="20"/>
              </w:rPr>
            </w:pPr>
            <w:r w:rsidRPr="00057EC2">
              <w:rPr>
                <w:rFonts w:cs="Times New Roman"/>
                <w:i/>
                <w:iCs/>
                <w:noProof/>
                <w:szCs w:val="20"/>
              </w:rPr>
              <w:t>notification-type</w:t>
            </w:r>
            <w:r w:rsidR="00057EC2">
              <w:rPr>
                <w:rFonts w:cs="Times New Roman"/>
                <w:noProof/>
                <w:szCs w:val="20"/>
              </w:rPr>
              <w:t xml:space="preserve"> including</w:t>
            </w:r>
            <w:r w:rsidRPr="00C8400B">
              <w:rPr>
                <w:rFonts w:cs="Times New Roman"/>
                <w:szCs w:val="20"/>
              </w:rPr>
              <w:t xml:space="preserve"> </w:t>
            </w:r>
            <w:r w:rsidRPr="00C8400B">
              <w:rPr>
                <w:rFonts w:cs="Times New Roman"/>
                <w:noProof/>
                <w:szCs w:val="20"/>
              </w:rPr>
              <w:t>ATTRIBUTE_VALUE_CHANGE</w:t>
            </w:r>
          </w:p>
          <w:p w14:paraId="238CC105" w14:textId="77777777" w:rsidR="00C8400B" w:rsidRDefault="00C8400B" w:rsidP="001A595D">
            <w:pPr>
              <w:numPr>
                <w:ilvl w:val="0"/>
                <w:numId w:val="34"/>
              </w:numPr>
              <w:spacing w:line="256" w:lineRule="auto"/>
              <w:cnfStyle w:val="000000000000" w:firstRow="0" w:lastRow="0" w:firstColumn="0" w:lastColumn="0" w:oddVBand="0" w:evenVBand="0" w:oddHBand="0" w:evenHBand="0" w:firstRowFirstColumn="0" w:firstRowLastColumn="0" w:lastRowFirstColumn="0" w:lastRowLastColumn="0"/>
              <w:rPr>
                <w:rFonts w:cs="Times New Roman"/>
                <w:szCs w:val="20"/>
              </w:rPr>
            </w:pPr>
            <w:r w:rsidRPr="00057EC2">
              <w:rPr>
                <w:rFonts w:cs="Times New Roman"/>
                <w:i/>
                <w:iCs/>
                <w:szCs w:val="20"/>
              </w:rPr>
              <w:t>object-type</w:t>
            </w:r>
            <w:r w:rsidR="00057EC2">
              <w:rPr>
                <w:rFonts w:cs="Times New Roman"/>
                <w:i/>
                <w:iCs/>
                <w:szCs w:val="20"/>
              </w:rPr>
              <w:t xml:space="preserve"> including</w:t>
            </w:r>
            <w:r w:rsidRPr="00C8400B">
              <w:rPr>
                <w:rFonts w:cs="Times New Roman"/>
                <w:szCs w:val="20"/>
              </w:rPr>
              <w:t xml:space="preserve"> TOPOLOGY, NODE, LINK or NODE_EDGE_POINT</w:t>
            </w:r>
          </w:p>
          <w:p w14:paraId="3F2C35C0" w14:textId="5CA510DF" w:rsidR="00057B72" w:rsidRPr="00057B72" w:rsidRDefault="00057B72" w:rsidP="00057B72">
            <w:pPr>
              <w:spacing w:line="256" w:lineRule="auto"/>
              <w:cnfStyle w:val="000000000000" w:firstRow="0" w:lastRow="0" w:firstColumn="0" w:lastColumn="0" w:oddVBand="0" w:evenVBand="0" w:oddHBand="0" w:evenHBand="0" w:firstRowFirstColumn="0" w:firstRowLastColumn="0" w:lastRowFirstColumn="0" w:lastRowLastColumn="0"/>
              <w:rPr>
                <w:rFonts w:cs="Times New Roman"/>
                <w:szCs w:val="20"/>
              </w:rPr>
            </w:pPr>
            <w:r>
              <w:rPr>
                <w:rFonts w:cs="Times New Roman"/>
                <w:szCs w:val="20"/>
              </w:rPr>
              <w:t xml:space="preserve">The server MUST include the </w:t>
            </w:r>
            <w:proofErr w:type="gramStart"/>
            <w:r>
              <w:rPr>
                <w:rFonts w:cs="Times New Roman"/>
                <w:szCs w:val="20"/>
              </w:rPr>
              <w:t>changed-attributes</w:t>
            </w:r>
            <w:proofErr w:type="gramEnd"/>
            <w:r>
              <w:rPr>
                <w:rFonts w:cs="Times New Roman"/>
                <w:szCs w:val="20"/>
              </w:rPr>
              <w:t xml:space="preserve"> parameter in the notification.</w:t>
            </w:r>
          </w:p>
        </w:tc>
      </w:tr>
      <w:tr w:rsidR="00C8400B" w:rsidRPr="00C8400B" w14:paraId="636884D1" w14:textId="77777777" w:rsidTr="00C45B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6" w:type="dxa"/>
            <w:hideMark/>
          </w:tcPr>
          <w:p w14:paraId="6F7C0979" w14:textId="77777777" w:rsidR="00C8400B" w:rsidRPr="00C8400B" w:rsidRDefault="00C8400B">
            <w:pPr>
              <w:rPr>
                <w:rFonts w:cs="Times New Roman"/>
                <w:szCs w:val="20"/>
              </w:rPr>
            </w:pPr>
            <w:r w:rsidRPr="00C8400B">
              <w:rPr>
                <w:rFonts w:cs="Times New Roman"/>
                <w:szCs w:val="20"/>
              </w:rPr>
              <w:lastRenderedPageBreak/>
              <w:t>Layers involved</w:t>
            </w:r>
          </w:p>
        </w:tc>
        <w:tc>
          <w:tcPr>
            <w:tcW w:w="8884" w:type="dxa"/>
            <w:hideMark/>
          </w:tcPr>
          <w:p w14:paraId="048452C8" w14:textId="77777777" w:rsidR="00C8400B" w:rsidRPr="00C8400B" w:rsidRDefault="00C8400B">
            <w:pPr>
              <w:cnfStyle w:val="000000100000" w:firstRow="0" w:lastRow="0" w:firstColumn="0" w:lastColumn="0" w:oddVBand="0" w:evenVBand="0" w:oddHBand="1" w:evenHBand="0" w:firstRowFirstColumn="0" w:firstRowLastColumn="0" w:lastRowFirstColumn="0" w:lastRowLastColumn="0"/>
              <w:rPr>
                <w:rFonts w:cs="Times New Roman"/>
                <w:szCs w:val="20"/>
              </w:rPr>
            </w:pPr>
            <w:r w:rsidRPr="00C8400B">
              <w:rPr>
                <w:rFonts w:cs="Times New Roman"/>
                <w:szCs w:val="20"/>
              </w:rPr>
              <w:t>DSR, ODU, PHOTONIC_MEDIA</w:t>
            </w:r>
          </w:p>
        </w:tc>
      </w:tr>
      <w:tr w:rsidR="00C8400B" w:rsidRPr="00C8400B" w14:paraId="5FF58201" w14:textId="77777777" w:rsidTr="00C45B27">
        <w:tc>
          <w:tcPr>
            <w:cnfStyle w:val="001000000000" w:firstRow="0" w:lastRow="0" w:firstColumn="1" w:lastColumn="0" w:oddVBand="0" w:evenVBand="0" w:oddHBand="0" w:evenHBand="0" w:firstRowFirstColumn="0" w:firstRowLastColumn="0" w:lastRowFirstColumn="0" w:lastRowLastColumn="0"/>
            <w:tcW w:w="1606" w:type="dxa"/>
            <w:hideMark/>
          </w:tcPr>
          <w:p w14:paraId="3BBC2EAD" w14:textId="77777777" w:rsidR="00C8400B" w:rsidRPr="00C8400B" w:rsidRDefault="00C8400B">
            <w:pPr>
              <w:rPr>
                <w:rFonts w:cs="Times New Roman"/>
                <w:szCs w:val="20"/>
              </w:rPr>
            </w:pPr>
            <w:r w:rsidRPr="00C8400B">
              <w:rPr>
                <w:rFonts w:cs="Times New Roman"/>
                <w:szCs w:val="20"/>
              </w:rPr>
              <w:t>Type</w:t>
            </w:r>
          </w:p>
        </w:tc>
        <w:tc>
          <w:tcPr>
            <w:tcW w:w="8884" w:type="dxa"/>
            <w:hideMark/>
          </w:tcPr>
          <w:p w14:paraId="3D577A24" w14:textId="77777777" w:rsidR="00C8400B" w:rsidRPr="00C8400B" w:rsidRDefault="00C8400B">
            <w:pPr>
              <w:cnfStyle w:val="000000000000" w:firstRow="0" w:lastRow="0" w:firstColumn="0" w:lastColumn="0" w:oddVBand="0" w:evenVBand="0" w:oddHBand="0" w:evenHBand="0" w:firstRowFirstColumn="0" w:firstRowLastColumn="0" w:lastRowFirstColumn="0" w:lastRowLastColumn="0"/>
              <w:rPr>
                <w:rFonts w:cs="Times New Roman"/>
                <w:szCs w:val="20"/>
              </w:rPr>
            </w:pPr>
            <w:r w:rsidRPr="00C8400B">
              <w:rPr>
                <w:rFonts w:cs="Times New Roman"/>
                <w:szCs w:val="20"/>
              </w:rPr>
              <w:t>Notifications and Alarms</w:t>
            </w:r>
          </w:p>
        </w:tc>
      </w:tr>
      <w:tr w:rsidR="00C8400B" w:rsidRPr="00C8400B" w14:paraId="748F4FD6" w14:textId="77777777" w:rsidTr="00C45B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6" w:type="dxa"/>
            <w:hideMark/>
          </w:tcPr>
          <w:p w14:paraId="688952C7" w14:textId="77777777" w:rsidR="00C8400B" w:rsidRPr="00C8400B" w:rsidRDefault="00C8400B">
            <w:pPr>
              <w:rPr>
                <w:rFonts w:cs="Times New Roman"/>
                <w:szCs w:val="20"/>
              </w:rPr>
            </w:pPr>
            <w:r w:rsidRPr="00C8400B">
              <w:rPr>
                <w:rFonts w:cs="Times New Roman"/>
                <w:szCs w:val="20"/>
              </w:rPr>
              <w:t>Description &amp; Workflow</w:t>
            </w:r>
          </w:p>
        </w:tc>
        <w:tc>
          <w:tcPr>
            <w:tcW w:w="8884" w:type="dxa"/>
            <w:hideMark/>
          </w:tcPr>
          <w:p w14:paraId="04C70C35" w14:textId="6A49F92A" w:rsidR="004412A6" w:rsidRDefault="00D16A8D" w:rsidP="00D16A8D">
            <w:pPr>
              <w:cnfStyle w:val="000000100000" w:firstRow="0" w:lastRow="0" w:firstColumn="0" w:lastColumn="0" w:oddVBand="0" w:evenVBand="0" w:oddHBand="1" w:evenHBand="0" w:firstRowFirstColumn="0" w:firstRowLastColumn="0" w:lastRowFirstColumn="0" w:lastRowLastColumn="0"/>
              <w:rPr>
                <w:rFonts w:cs="Times New Roman"/>
                <w:szCs w:val="20"/>
              </w:rPr>
            </w:pPr>
            <w:r>
              <w:rPr>
                <w:rFonts w:cs="Times New Roman"/>
                <w:szCs w:val="20"/>
              </w:rPr>
              <w:t>This UC follows the same workflow as UC13a.</w:t>
            </w:r>
          </w:p>
          <w:p w14:paraId="77398424" w14:textId="2B15BC62" w:rsidR="00C8400B" w:rsidRPr="00C8400B" w:rsidRDefault="00D16A8D" w:rsidP="00D16A8D">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Pr>
                <w:rFonts w:cs="Times New Roman"/>
                <w:szCs w:val="20"/>
              </w:rPr>
              <w:t xml:space="preserve">See Section </w:t>
            </w:r>
            <w:r>
              <w:rPr>
                <w:rFonts w:cs="Times New Roman"/>
                <w:szCs w:val="20"/>
              </w:rPr>
              <w:fldChar w:fldCharType="begin"/>
            </w:r>
            <w:r>
              <w:rPr>
                <w:rFonts w:cs="Times New Roman"/>
                <w:szCs w:val="20"/>
              </w:rPr>
              <w:instrText xml:space="preserve"> REF _Ref86141134 \r \h </w:instrText>
            </w:r>
            <w:r>
              <w:rPr>
                <w:rFonts w:cs="Times New Roman"/>
                <w:szCs w:val="20"/>
              </w:rPr>
            </w:r>
            <w:r>
              <w:rPr>
                <w:rFonts w:cs="Times New Roman"/>
                <w:szCs w:val="20"/>
              </w:rPr>
              <w:fldChar w:fldCharType="separate"/>
            </w:r>
            <w:r w:rsidR="00DB0408">
              <w:rPr>
                <w:rFonts w:cs="Times New Roman"/>
                <w:szCs w:val="20"/>
              </w:rPr>
              <w:t>2.7.1.6</w:t>
            </w:r>
            <w:r>
              <w:rPr>
                <w:rFonts w:cs="Times New Roman"/>
                <w:szCs w:val="20"/>
              </w:rPr>
              <w:fldChar w:fldCharType="end"/>
            </w:r>
            <w:r>
              <w:rPr>
                <w:rFonts w:cs="Times New Roman"/>
                <w:szCs w:val="20"/>
              </w:rPr>
              <w:t xml:space="preserve"> for relevant parameters</w:t>
            </w:r>
          </w:p>
        </w:tc>
      </w:tr>
    </w:tbl>
    <w:p w14:paraId="6CC66F60" w14:textId="5A5DC81C" w:rsidR="00D7360E" w:rsidRPr="00B029FE" w:rsidRDefault="00D7360E" w:rsidP="00B029FE">
      <w:pPr>
        <w:pStyle w:val="Heading3"/>
        <w:jc w:val="both"/>
        <w:rPr>
          <w:rFonts w:cs="Times New Roman"/>
        </w:rPr>
      </w:pPr>
      <w:bookmarkStart w:id="679" w:name="_Toc27419696"/>
      <w:bookmarkStart w:id="680" w:name="_Toc24128382"/>
      <w:bookmarkStart w:id="681" w:name="_Toc215570589"/>
      <w:r w:rsidRPr="00B029FE">
        <w:rPr>
          <w:rFonts w:cs="Times New Roman"/>
        </w:rPr>
        <w:t xml:space="preserve">Use case 15b: Notification of status change on existing </w:t>
      </w:r>
      <w:r w:rsidR="00D11487">
        <w:rPr>
          <w:rFonts w:cs="Times New Roman"/>
        </w:rPr>
        <w:t>C</w:t>
      </w:r>
      <w:r w:rsidRPr="00B029FE">
        <w:rPr>
          <w:rFonts w:cs="Times New Roman"/>
        </w:rPr>
        <w:t>onnectivity</w:t>
      </w:r>
      <w:r w:rsidR="00D11487">
        <w:rPr>
          <w:rFonts w:cs="Times New Roman"/>
        </w:rPr>
        <w:t xml:space="preserve"> Objects</w:t>
      </w:r>
      <w:bookmarkEnd w:id="679"/>
      <w:bookmarkEnd w:id="680"/>
      <w:bookmarkEnd w:id="681"/>
      <w:r w:rsidR="00D11487">
        <w:rPr>
          <w:rFonts w:cs="Times New Roman"/>
        </w:rPr>
        <w:t xml:space="preserve"> </w:t>
      </w:r>
    </w:p>
    <w:tbl>
      <w:tblPr>
        <w:tblStyle w:val="GridTable6ColourfulAccent5"/>
        <w:tblW w:w="10490" w:type="dxa"/>
        <w:tblLook w:val="04A0" w:firstRow="1" w:lastRow="0" w:firstColumn="1" w:lastColumn="0" w:noHBand="0" w:noVBand="1"/>
      </w:tblPr>
      <w:tblGrid>
        <w:gridCol w:w="1606"/>
        <w:gridCol w:w="8884"/>
      </w:tblGrid>
      <w:tr w:rsidR="00D7360E" w:rsidRPr="00D7360E" w14:paraId="78E41AD6" w14:textId="77777777" w:rsidTr="006F05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6" w:type="dxa"/>
            <w:hideMark/>
          </w:tcPr>
          <w:p w14:paraId="38DD43FB" w14:textId="77777777" w:rsidR="00D7360E" w:rsidRPr="00D7360E" w:rsidRDefault="00D7360E">
            <w:pPr>
              <w:rPr>
                <w:rFonts w:cs="Times New Roman"/>
                <w:szCs w:val="20"/>
              </w:rPr>
            </w:pPr>
            <w:r w:rsidRPr="00D7360E">
              <w:rPr>
                <w:rFonts w:cs="Times New Roman"/>
                <w:szCs w:val="20"/>
              </w:rPr>
              <w:t>Number</w:t>
            </w:r>
          </w:p>
        </w:tc>
        <w:tc>
          <w:tcPr>
            <w:tcW w:w="8884" w:type="dxa"/>
            <w:hideMark/>
          </w:tcPr>
          <w:p w14:paraId="1B85D90A" w14:textId="77777777" w:rsidR="00D7360E" w:rsidRPr="003A404F" w:rsidRDefault="00D7360E" w:rsidP="00AB1AD8">
            <w:pPr>
              <w:cnfStyle w:val="100000000000" w:firstRow="1" w:lastRow="0" w:firstColumn="0" w:lastColumn="0" w:oddVBand="0" w:evenVBand="0" w:oddHBand="0" w:evenHBand="0" w:firstRowFirstColumn="0" w:firstRowLastColumn="0" w:lastRowFirstColumn="0" w:lastRowLastColumn="0"/>
              <w:rPr>
                <w:rFonts w:cs="Times New Roman"/>
                <w:color w:val="000000"/>
                <w:szCs w:val="22"/>
              </w:rPr>
            </w:pPr>
            <w:r w:rsidRPr="003A404F">
              <w:rPr>
                <w:rFonts w:cs="Times New Roman"/>
                <w:noProof/>
                <w:color w:val="000000"/>
                <w:szCs w:val="22"/>
              </w:rPr>
              <w:t>UC 15b</w:t>
            </w:r>
          </w:p>
        </w:tc>
      </w:tr>
      <w:tr w:rsidR="00D7360E" w:rsidRPr="00D7360E" w14:paraId="109196D8" w14:textId="77777777" w:rsidTr="006F0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6" w:type="dxa"/>
            <w:hideMark/>
          </w:tcPr>
          <w:p w14:paraId="61E68B83" w14:textId="77777777" w:rsidR="00D7360E" w:rsidRPr="00D7360E" w:rsidRDefault="00D7360E">
            <w:pPr>
              <w:rPr>
                <w:rFonts w:cs="Times New Roman"/>
                <w:szCs w:val="20"/>
              </w:rPr>
            </w:pPr>
            <w:r w:rsidRPr="00D7360E">
              <w:rPr>
                <w:rFonts w:cs="Times New Roman"/>
                <w:szCs w:val="20"/>
              </w:rPr>
              <w:t>Name</w:t>
            </w:r>
          </w:p>
        </w:tc>
        <w:tc>
          <w:tcPr>
            <w:tcW w:w="8884" w:type="dxa"/>
            <w:hideMark/>
          </w:tcPr>
          <w:p w14:paraId="6482FF86" w14:textId="256BA8A0" w:rsidR="00D7360E" w:rsidRPr="003A404F" w:rsidRDefault="00D7360E" w:rsidP="00AB1AD8">
            <w:pPr>
              <w:cnfStyle w:val="000000100000" w:firstRow="0" w:lastRow="0" w:firstColumn="0" w:lastColumn="0" w:oddVBand="0" w:evenVBand="0" w:oddHBand="1" w:evenHBand="0" w:firstRowFirstColumn="0" w:firstRowLastColumn="0" w:lastRowFirstColumn="0" w:lastRowLastColumn="0"/>
              <w:rPr>
                <w:rFonts w:cs="Times New Roman"/>
                <w:b/>
                <w:color w:val="000000"/>
                <w:szCs w:val="22"/>
              </w:rPr>
            </w:pPr>
            <w:r w:rsidRPr="003A404F">
              <w:rPr>
                <w:rFonts w:cs="Times New Roman"/>
                <w:b/>
                <w:noProof/>
                <w:color w:val="000000"/>
                <w:szCs w:val="22"/>
              </w:rPr>
              <w:t xml:space="preserve">Notification of status change on existing </w:t>
            </w:r>
            <w:r w:rsidR="00D11487">
              <w:rPr>
                <w:rFonts w:cs="Times New Roman"/>
                <w:b/>
                <w:noProof/>
                <w:color w:val="000000"/>
                <w:szCs w:val="22"/>
              </w:rPr>
              <w:t>Connectivity Objects</w:t>
            </w:r>
          </w:p>
        </w:tc>
      </w:tr>
      <w:tr w:rsidR="00D7360E" w:rsidRPr="00D7360E" w14:paraId="797E3997" w14:textId="77777777" w:rsidTr="006F057D">
        <w:tc>
          <w:tcPr>
            <w:cnfStyle w:val="001000000000" w:firstRow="0" w:lastRow="0" w:firstColumn="1" w:lastColumn="0" w:oddVBand="0" w:evenVBand="0" w:oddHBand="0" w:evenHBand="0" w:firstRowFirstColumn="0" w:firstRowLastColumn="0" w:lastRowFirstColumn="0" w:lastRowLastColumn="0"/>
            <w:tcW w:w="1606" w:type="dxa"/>
            <w:hideMark/>
          </w:tcPr>
          <w:p w14:paraId="3C5483CF" w14:textId="77777777" w:rsidR="00D7360E" w:rsidRPr="00D7360E" w:rsidRDefault="00D7360E">
            <w:pPr>
              <w:rPr>
                <w:rFonts w:cs="Times New Roman"/>
                <w:szCs w:val="20"/>
              </w:rPr>
            </w:pPr>
            <w:r w:rsidRPr="00D7360E">
              <w:rPr>
                <w:rFonts w:cs="Times New Roman"/>
                <w:szCs w:val="20"/>
              </w:rPr>
              <w:t>Technologies involved</w:t>
            </w:r>
          </w:p>
        </w:tc>
        <w:tc>
          <w:tcPr>
            <w:tcW w:w="8884" w:type="dxa"/>
            <w:hideMark/>
          </w:tcPr>
          <w:p w14:paraId="11515D8A" w14:textId="77777777" w:rsidR="00D7360E" w:rsidRPr="00D7360E" w:rsidRDefault="00D7360E">
            <w:pPr>
              <w:cnfStyle w:val="000000000000" w:firstRow="0" w:lastRow="0" w:firstColumn="0" w:lastColumn="0" w:oddVBand="0" w:evenVBand="0" w:oddHBand="0" w:evenHBand="0" w:firstRowFirstColumn="0" w:firstRowLastColumn="0" w:lastRowFirstColumn="0" w:lastRowLastColumn="0"/>
              <w:rPr>
                <w:rFonts w:cs="Times New Roman"/>
                <w:szCs w:val="20"/>
              </w:rPr>
            </w:pPr>
            <w:r w:rsidRPr="00D7360E">
              <w:rPr>
                <w:rFonts w:cs="Times New Roman"/>
                <w:szCs w:val="20"/>
              </w:rPr>
              <w:t>All</w:t>
            </w:r>
          </w:p>
        </w:tc>
      </w:tr>
      <w:tr w:rsidR="00D7360E" w:rsidRPr="00D7360E" w14:paraId="49265904" w14:textId="77777777" w:rsidTr="006F0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6" w:type="dxa"/>
            <w:hideMark/>
          </w:tcPr>
          <w:p w14:paraId="7A745A7A" w14:textId="77777777" w:rsidR="00D7360E" w:rsidRPr="00D7360E" w:rsidRDefault="00D7360E">
            <w:pPr>
              <w:rPr>
                <w:rFonts w:cs="Times New Roman"/>
                <w:szCs w:val="20"/>
              </w:rPr>
            </w:pPr>
            <w:r w:rsidRPr="00D7360E">
              <w:rPr>
                <w:rFonts w:cs="Times New Roman"/>
                <w:szCs w:val="20"/>
              </w:rPr>
              <w:t>Process/Areas Involved</w:t>
            </w:r>
          </w:p>
        </w:tc>
        <w:tc>
          <w:tcPr>
            <w:tcW w:w="8884" w:type="dxa"/>
            <w:hideMark/>
          </w:tcPr>
          <w:p w14:paraId="5CBFE7A4" w14:textId="77777777" w:rsidR="00D7360E" w:rsidRPr="00D7360E" w:rsidRDefault="00D7360E">
            <w:pPr>
              <w:cnfStyle w:val="000000100000" w:firstRow="0" w:lastRow="0" w:firstColumn="0" w:lastColumn="0" w:oddVBand="0" w:evenVBand="0" w:oddHBand="1" w:evenHBand="0" w:firstRowFirstColumn="0" w:firstRowLastColumn="0" w:lastRowFirstColumn="0" w:lastRowLastColumn="0"/>
              <w:rPr>
                <w:rFonts w:cs="Times New Roman"/>
                <w:szCs w:val="20"/>
              </w:rPr>
            </w:pPr>
            <w:r w:rsidRPr="00D7360E">
              <w:rPr>
                <w:rFonts w:cs="Times New Roman"/>
                <w:szCs w:val="20"/>
              </w:rPr>
              <w:t>Planning and Operations</w:t>
            </w:r>
          </w:p>
        </w:tc>
      </w:tr>
      <w:tr w:rsidR="00D7360E" w:rsidRPr="00D7360E" w14:paraId="4AE65479" w14:textId="77777777" w:rsidTr="006F057D">
        <w:tc>
          <w:tcPr>
            <w:cnfStyle w:val="001000000000" w:firstRow="0" w:lastRow="0" w:firstColumn="1" w:lastColumn="0" w:oddVBand="0" w:evenVBand="0" w:oddHBand="0" w:evenHBand="0" w:firstRowFirstColumn="0" w:firstRowLastColumn="0" w:lastRowFirstColumn="0" w:lastRowLastColumn="0"/>
            <w:tcW w:w="1606" w:type="dxa"/>
            <w:hideMark/>
          </w:tcPr>
          <w:p w14:paraId="5F31D182" w14:textId="77777777" w:rsidR="00D7360E" w:rsidRPr="00D7360E" w:rsidRDefault="00D7360E">
            <w:pPr>
              <w:rPr>
                <w:rFonts w:cs="Times New Roman"/>
                <w:szCs w:val="20"/>
              </w:rPr>
            </w:pPr>
            <w:r w:rsidRPr="00D7360E">
              <w:rPr>
                <w:rFonts w:cs="Times New Roman"/>
                <w:szCs w:val="20"/>
              </w:rPr>
              <w:t>Brief description</w:t>
            </w:r>
          </w:p>
        </w:tc>
        <w:tc>
          <w:tcPr>
            <w:tcW w:w="8884" w:type="dxa"/>
          </w:tcPr>
          <w:p w14:paraId="1DDAFD66" w14:textId="77777777" w:rsidR="00437038" w:rsidRDefault="00D7360E" w:rsidP="00437038">
            <w:pPr>
              <w:cnfStyle w:val="000000000000" w:firstRow="0" w:lastRow="0" w:firstColumn="0" w:lastColumn="0" w:oddVBand="0" w:evenVBand="0" w:oddHBand="0" w:evenHBand="0" w:firstRowFirstColumn="0" w:firstRowLastColumn="0" w:lastRowFirstColumn="0" w:lastRowLastColumn="0"/>
              <w:rPr>
                <w:rFonts w:cs="Times New Roman"/>
                <w:noProof/>
                <w:szCs w:val="20"/>
              </w:rPr>
            </w:pPr>
            <w:r w:rsidRPr="00D7360E">
              <w:rPr>
                <w:rFonts w:cs="Times New Roman"/>
                <w:noProof/>
                <w:szCs w:val="20"/>
              </w:rPr>
              <w:t>The Notification system MUST emit events exposing the attribute changes of Connectivity object-types such connectivity-services, connections and connection-end-points and service-interface-points.</w:t>
            </w:r>
          </w:p>
          <w:p w14:paraId="65B40BB2" w14:textId="7F709E49" w:rsidR="00437038" w:rsidRDefault="00437038" w:rsidP="00437038">
            <w:pPr>
              <w:cnfStyle w:val="000000000000" w:firstRow="0" w:lastRow="0" w:firstColumn="0" w:lastColumn="0" w:oddVBand="0" w:evenVBand="0" w:oddHBand="0" w:evenHBand="0" w:firstRowFirstColumn="0" w:firstRowLastColumn="0" w:lastRowFirstColumn="0" w:lastRowLastColumn="0"/>
              <w:rPr>
                <w:rFonts w:cs="Times New Roman"/>
                <w:noProof/>
                <w:szCs w:val="20"/>
              </w:rPr>
            </w:pPr>
            <w:r w:rsidRPr="00C8400B">
              <w:rPr>
                <w:rFonts w:cs="Times New Roman"/>
                <w:noProof/>
                <w:szCs w:val="20"/>
              </w:rPr>
              <w:t xml:space="preserve">The </w:t>
            </w:r>
            <w:r>
              <w:rPr>
                <w:rFonts w:cs="Times New Roman"/>
                <w:noProof/>
                <w:szCs w:val="20"/>
              </w:rPr>
              <w:t>server</w:t>
            </w:r>
            <w:r w:rsidRPr="00C8400B">
              <w:rPr>
                <w:rFonts w:cs="Times New Roman"/>
                <w:noProof/>
                <w:szCs w:val="20"/>
              </w:rPr>
              <w:t xml:space="preserve"> MUST report a </w:t>
            </w:r>
            <w:r>
              <w:rPr>
                <w:rFonts w:cs="Times New Roman"/>
                <w:noProof/>
                <w:szCs w:val="20"/>
              </w:rPr>
              <w:t>connectivity</w:t>
            </w:r>
            <w:r w:rsidRPr="00C8400B">
              <w:rPr>
                <w:rFonts w:cs="Times New Roman"/>
                <w:noProof/>
                <w:szCs w:val="20"/>
              </w:rPr>
              <w:t xml:space="preserve"> object change notification when </w:t>
            </w:r>
            <w:r>
              <w:rPr>
                <w:rFonts w:cs="Times New Roman"/>
                <w:noProof/>
                <w:szCs w:val="20"/>
              </w:rPr>
              <w:t>such object</w:t>
            </w:r>
            <w:r w:rsidRPr="00C8400B">
              <w:rPr>
                <w:rFonts w:cs="Times New Roman"/>
                <w:noProof/>
                <w:szCs w:val="20"/>
              </w:rPr>
              <w:t xml:space="preserve"> is modified due to a network condition or user modification. </w:t>
            </w:r>
            <w:r>
              <w:rPr>
                <w:rFonts w:cs="Times New Roman"/>
                <w:noProof/>
                <w:szCs w:val="20"/>
              </w:rPr>
              <w:t xml:space="preserve"> The server MAY include the reason in the source-indicator:</w:t>
            </w:r>
          </w:p>
          <w:p w14:paraId="4731A5DF" w14:textId="77777777" w:rsidR="00437038" w:rsidRPr="00C8400B" w:rsidRDefault="00437038" w:rsidP="00437038">
            <w:pPr>
              <w:pStyle w:val="TR-JSONsnippet"/>
              <w:cnfStyle w:val="000000000000" w:firstRow="0" w:lastRow="0" w:firstColumn="0" w:lastColumn="0" w:oddVBand="0" w:evenVBand="0" w:oddHBand="0" w:evenHBand="0" w:firstRowFirstColumn="0" w:firstRowLastColumn="0" w:lastRowFirstColumn="0" w:lastRowLastColumn="0"/>
              <w:rPr>
                <w:szCs w:val="20"/>
              </w:rPr>
            </w:pPr>
            <w:proofErr w:type="spellStart"/>
            <w:r w:rsidRPr="00C8400B">
              <w:rPr>
                <w:szCs w:val="20"/>
              </w:rPr>
              <w:t>tapi-</w:t>
            </w:r>
            <w:proofErr w:type="gramStart"/>
            <w:r w:rsidRPr="00C8400B">
              <w:rPr>
                <w:szCs w:val="20"/>
              </w:rPr>
              <w:t>notification:notification</w:t>
            </w:r>
            <w:proofErr w:type="spellEnd"/>
            <w:proofErr w:type="gramEnd"/>
            <w:r w:rsidRPr="00C8400B">
              <w:rPr>
                <w:szCs w:val="20"/>
              </w:rPr>
              <w:t xml:space="preserve">:   </w:t>
            </w:r>
          </w:p>
          <w:p w14:paraId="56B53FAA" w14:textId="77777777" w:rsidR="00437038" w:rsidRPr="00C8400B" w:rsidRDefault="00437038" w:rsidP="00437038">
            <w:pPr>
              <w:pStyle w:val="TR-JSONsnippet"/>
              <w:cnfStyle w:val="000000000000" w:firstRow="0" w:lastRow="0" w:firstColumn="0" w:lastColumn="0" w:oddVBand="0" w:evenVBand="0" w:oddHBand="0" w:evenHBand="0" w:firstRowFirstColumn="0" w:firstRowLastColumn="0" w:lastRowFirstColumn="0" w:lastRowLastColumn="0"/>
              <w:rPr>
                <w:szCs w:val="20"/>
              </w:rPr>
            </w:pPr>
            <w:r w:rsidRPr="00C8400B">
              <w:rPr>
                <w:szCs w:val="20"/>
              </w:rPr>
              <w:t xml:space="preserve">          +--</w:t>
            </w:r>
            <w:proofErr w:type="spellStart"/>
            <w:r w:rsidRPr="00C8400B">
              <w:rPr>
                <w:szCs w:val="20"/>
              </w:rPr>
              <w:t>ro</w:t>
            </w:r>
            <w:proofErr w:type="spellEnd"/>
            <w:r w:rsidRPr="00C8400B">
              <w:rPr>
                <w:szCs w:val="20"/>
              </w:rPr>
              <w:t xml:space="preserve"> source-indicator?           source-indicator</w:t>
            </w:r>
          </w:p>
          <w:p w14:paraId="02584CEE" w14:textId="77777777" w:rsidR="00437038" w:rsidRDefault="00437038" w:rsidP="00437038">
            <w:pPr>
              <w:cnfStyle w:val="000000000000" w:firstRow="0" w:lastRow="0" w:firstColumn="0" w:lastColumn="0" w:oddVBand="0" w:evenVBand="0" w:oddHBand="0" w:evenHBand="0" w:firstRowFirstColumn="0" w:firstRowLastColumn="0" w:lastRowFirstColumn="0" w:lastRowLastColumn="0"/>
              <w:rPr>
                <w:rFonts w:cs="Times New Roman"/>
                <w:noProof/>
                <w:szCs w:val="20"/>
              </w:rPr>
            </w:pPr>
          </w:p>
          <w:p w14:paraId="108BF6B8" w14:textId="77777777" w:rsidR="00437038" w:rsidRDefault="00437038" w:rsidP="00437038">
            <w:pPr>
              <w:cnfStyle w:val="000000000000" w:firstRow="0" w:lastRow="0" w:firstColumn="0" w:lastColumn="0" w:oddVBand="0" w:evenVBand="0" w:oddHBand="0" w:evenHBand="0" w:firstRowFirstColumn="0" w:firstRowLastColumn="0" w:lastRowFirstColumn="0" w:lastRowLastColumn="0"/>
              <w:rPr>
                <w:rFonts w:cs="Times New Roman"/>
                <w:noProof/>
                <w:szCs w:val="20"/>
              </w:rPr>
            </w:pPr>
            <w:r w:rsidRPr="00057EC2">
              <w:rPr>
                <w:rFonts w:cs="Times New Roman"/>
                <w:noProof/>
                <w:szCs w:val="20"/>
              </w:rPr>
              <w:t>This UC includes UC13a where implementations MUST support the subscription including a combination of:</w:t>
            </w:r>
          </w:p>
          <w:p w14:paraId="6484A36C" w14:textId="77777777" w:rsidR="00437038" w:rsidRPr="00C8400B" w:rsidRDefault="00437038" w:rsidP="00437038">
            <w:pPr>
              <w:numPr>
                <w:ilvl w:val="0"/>
                <w:numId w:val="34"/>
              </w:numPr>
              <w:spacing w:line="256" w:lineRule="auto"/>
              <w:cnfStyle w:val="000000000000" w:firstRow="0" w:lastRow="0" w:firstColumn="0" w:lastColumn="0" w:oddVBand="0" w:evenVBand="0" w:oddHBand="0" w:evenHBand="0" w:firstRowFirstColumn="0" w:firstRowLastColumn="0" w:lastRowFirstColumn="0" w:lastRowLastColumn="0"/>
              <w:rPr>
                <w:rFonts w:cs="Times New Roman"/>
                <w:szCs w:val="20"/>
              </w:rPr>
            </w:pPr>
            <w:r w:rsidRPr="00057EC2">
              <w:rPr>
                <w:rFonts w:cs="Times New Roman"/>
                <w:i/>
                <w:iCs/>
                <w:noProof/>
                <w:szCs w:val="20"/>
              </w:rPr>
              <w:t>notification-type</w:t>
            </w:r>
            <w:r>
              <w:rPr>
                <w:rFonts w:cs="Times New Roman"/>
                <w:noProof/>
                <w:szCs w:val="20"/>
              </w:rPr>
              <w:t xml:space="preserve"> including</w:t>
            </w:r>
            <w:r w:rsidRPr="00C8400B">
              <w:rPr>
                <w:rFonts w:cs="Times New Roman"/>
                <w:szCs w:val="20"/>
              </w:rPr>
              <w:t xml:space="preserve"> </w:t>
            </w:r>
            <w:r w:rsidRPr="00C8400B">
              <w:rPr>
                <w:rFonts w:cs="Times New Roman"/>
                <w:noProof/>
                <w:szCs w:val="20"/>
              </w:rPr>
              <w:t>ATTRIBUTE_VALUE_CHANGE</w:t>
            </w:r>
          </w:p>
          <w:p w14:paraId="4F7E4804" w14:textId="7EC2C76B" w:rsidR="00437038" w:rsidRDefault="00437038" w:rsidP="00437038">
            <w:pPr>
              <w:numPr>
                <w:ilvl w:val="0"/>
                <w:numId w:val="34"/>
              </w:numPr>
              <w:spacing w:line="256" w:lineRule="auto"/>
              <w:cnfStyle w:val="000000000000" w:firstRow="0" w:lastRow="0" w:firstColumn="0" w:lastColumn="0" w:oddVBand="0" w:evenVBand="0" w:oddHBand="0" w:evenHBand="0" w:firstRowFirstColumn="0" w:firstRowLastColumn="0" w:lastRowFirstColumn="0" w:lastRowLastColumn="0"/>
              <w:rPr>
                <w:rFonts w:cs="Times New Roman"/>
                <w:szCs w:val="20"/>
              </w:rPr>
            </w:pPr>
            <w:r w:rsidRPr="00057EC2">
              <w:rPr>
                <w:rFonts w:cs="Times New Roman"/>
                <w:i/>
                <w:iCs/>
                <w:szCs w:val="20"/>
              </w:rPr>
              <w:t>object-type</w:t>
            </w:r>
            <w:r>
              <w:rPr>
                <w:rFonts w:cs="Times New Roman"/>
                <w:i/>
                <w:iCs/>
                <w:szCs w:val="20"/>
              </w:rPr>
              <w:t xml:space="preserve"> </w:t>
            </w:r>
            <w:r w:rsidRPr="00E220EA">
              <w:rPr>
                <w:rFonts w:cs="Times New Roman"/>
                <w:szCs w:val="20"/>
              </w:rPr>
              <w:t>including</w:t>
            </w:r>
            <w:r w:rsidRPr="00C8400B">
              <w:rPr>
                <w:rFonts w:cs="Times New Roman"/>
                <w:szCs w:val="20"/>
              </w:rPr>
              <w:t xml:space="preserve"> </w:t>
            </w:r>
            <w:r w:rsidRPr="00437038">
              <w:rPr>
                <w:rFonts w:cs="Times New Roman"/>
                <w:szCs w:val="20"/>
              </w:rPr>
              <w:t xml:space="preserve">CONNECTIVITY_SERVICE, </w:t>
            </w:r>
            <w:r w:rsidR="0046048C" w:rsidRPr="00437038">
              <w:rPr>
                <w:rFonts w:cs="Times New Roman"/>
                <w:szCs w:val="20"/>
              </w:rPr>
              <w:t xml:space="preserve">CONNECTIVITY_SERVICE </w:t>
            </w:r>
            <w:r w:rsidR="0046048C">
              <w:rPr>
                <w:rFonts w:cs="Times New Roman"/>
                <w:szCs w:val="20"/>
              </w:rPr>
              <w:t xml:space="preserve">_END_POINT, </w:t>
            </w:r>
            <w:r w:rsidRPr="00437038">
              <w:rPr>
                <w:rFonts w:cs="Times New Roman"/>
                <w:szCs w:val="20"/>
              </w:rPr>
              <w:t>CONNECTION, CONNECTION-END-POINT, SERVICE-INTERFACE-POINT</w:t>
            </w:r>
          </w:p>
          <w:p w14:paraId="4A19628B" w14:textId="23A0FE2C" w:rsidR="00AF7FE0" w:rsidRPr="00B0762E" w:rsidRDefault="00437038" w:rsidP="00B0762E">
            <w:pPr>
              <w:cnfStyle w:val="000000000000" w:firstRow="0" w:lastRow="0" w:firstColumn="0" w:lastColumn="0" w:oddVBand="0" w:evenVBand="0" w:oddHBand="0" w:evenHBand="0" w:firstRowFirstColumn="0" w:firstRowLastColumn="0" w:lastRowFirstColumn="0" w:lastRowLastColumn="0"/>
              <w:rPr>
                <w:rFonts w:cs="Times New Roman"/>
                <w:szCs w:val="20"/>
              </w:rPr>
            </w:pPr>
            <w:r>
              <w:rPr>
                <w:rFonts w:cs="Times New Roman"/>
                <w:szCs w:val="20"/>
              </w:rPr>
              <w:t xml:space="preserve">The server MUST include the </w:t>
            </w:r>
            <w:proofErr w:type="gramStart"/>
            <w:r>
              <w:rPr>
                <w:rFonts w:cs="Times New Roman"/>
                <w:szCs w:val="20"/>
              </w:rPr>
              <w:t>changed-attributes</w:t>
            </w:r>
            <w:proofErr w:type="gramEnd"/>
            <w:r>
              <w:rPr>
                <w:rFonts w:cs="Times New Roman"/>
                <w:szCs w:val="20"/>
              </w:rPr>
              <w:t xml:space="preserve"> parameter in the notification.</w:t>
            </w:r>
          </w:p>
        </w:tc>
      </w:tr>
      <w:tr w:rsidR="00D7360E" w:rsidRPr="00D7360E" w14:paraId="725C9620" w14:textId="77777777" w:rsidTr="006F0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6" w:type="dxa"/>
            <w:hideMark/>
          </w:tcPr>
          <w:p w14:paraId="014387F8" w14:textId="77777777" w:rsidR="00D7360E" w:rsidRPr="00D7360E" w:rsidRDefault="00D7360E">
            <w:pPr>
              <w:rPr>
                <w:rFonts w:cs="Times New Roman"/>
                <w:szCs w:val="20"/>
              </w:rPr>
            </w:pPr>
            <w:r w:rsidRPr="00D7360E">
              <w:rPr>
                <w:rFonts w:cs="Times New Roman"/>
                <w:szCs w:val="20"/>
              </w:rPr>
              <w:t>Layers involved</w:t>
            </w:r>
          </w:p>
        </w:tc>
        <w:tc>
          <w:tcPr>
            <w:tcW w:w="8884" w:type="dxa"/>
            <w:hideMark/>
          </w:tcPr>
          <w:p w14:paraId="16C3D8B0" w14:textId="77777777" w:rsidR="00D7360E" w:rsidRPr="00D7360E" w:rsidRDefault="00D7360E">
            <w:pPr>
              <w:cnfStyle w:val="000000100000" w:firstRow="0" w:lastRow="0" w:firstColumn="0" w:lastColumn="0" w:oddVBand="0" w:evenVBand="0" w:oddHBand="1" w:evenHBand="0" w:firstRowFirstColumn="0" w:firstRowLastColumn="0" w:lastRowFirstColumn="0" w:lastRowLastColumn="0"/>
              <w:rPr>
                <w:rFonts w:cs="Times New Roman"/>
                <w:szCs w:val="20"/>
              </w:rPr>
            </w:pPr>
            <w:r w:rsidRPr="00D7360E">
              <w:rPr>
                <w:rFonts w:cs="Times New Roman"/>
                <w:szCs w:val="20"/>
              </w:rPr>
              <w:t>DSR, ODU, PHOTONIC_MEDIA</w:t>
            </w:r>
          </w:p>
        </w:tc>
      </w:tr>
      <w:tr w:rsidR="00D7360E" w:rsidRPr="00D7360E" w14:paraId="36225FB1" w14:textId="77777777" w:rsidTr="006F057D">
        <w:tc>
          <w:tcPr>
            <w:cnfStyle w:val="001000000000" w:firstRow="0" w:lastRow="0" w:firstColumn="1" w:lastColumn="0" w:oddVBand="0" w:evenVBand="0" w:oddHBand="0" w:evenHBand="0" w:firstRowFirstColumn="0" w:firstRowLastColumn="0" w:lastRowFirstColumn="0" w:lastRowLastColumn="0"/>
            <w:tcW w:w="1606" w:type="dxa"/>
            <w:hideMark/>
          </w:tcPr>
          <w:p w14:paraId="64F84C30" w14:textId="77777777" w:rsidR="00D7360E" w:rsidRPr="00D7360E" w:rsidRDefault="00D7360E">
            <w:pPr>
              <w:rPr>
                <w:rFonts w:cs="Times New Roman"/>
                <w:szCs w:val="20"/>
              </w:rPr>
            </w:pPr>
            <w:r w:rsidRPr="00D7360E">
              <w:rPr>
                <w:rFonts w:cs="Times New Roman"/>
                <w:szCs w:val="20"/>
              </w:rPr>
              <w:t>Type</w:t>
            </w:r>
          </w:p>
        </w:tc>
        <w:tc>
          <w:tcPr>
            <w:tcW w:w="8884" w:type="dxa"/>
            <w:hideMark/>
          </w:tcPr>
          <w:p w14:paraId="248FA7BA" w14:textId="77777777" w:rsidR="00D7360E" w:rsidRPr="00D7360E" w:rsidRDefault="00D7360E">
            <w:pPr>
              <w:cnfStyle w:val="000000000000" w:firstRow="0" w:lastRow="0" w:firstColumn="0" w:lastColumn="0" w:oddVBand="0" w:evenVBand="0" w:oddHBand="0" w:evenHBand="0" w:firstRowFirstColumn="0" w:firstRowLastColumn="0" w:lastRowFirstColumn="0" w:lastRowLastColumn="0"/>
              <w:rPr>
                <w:rFonts w:cs="Times New Roman"/>
                <w:szCs w:val="20"/>
              </w:rPr>
            </w:pPr>
            <w:r w:rsidRPr="00D7360E">
              <w:rPr>
                <w:rFonts w:cs="Times New Roman"/>
                <w:szCs w:val="20"/>
              </w:rPr>
              <w:t>Notifications and Alarms</w:t>
            </w:r>
          </w:p>
        </w:tc>
      </w:tr>
      <w:tr w:rsidR="009F056B" w:rsidRPr="00D7360E" w14:paraId="220E7CE1" w14:textId="77777777" w:rsidTr="006F0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6" w:type="dxa"/>
            <w:hideMark/>
          </w:tcPr>
          <w:p w14:paraId="5FBDC9F6" w14:textId="77777777" w:rsidR="009F056B" w:rsidRPr="00D7360E" w:rsidRDefault="009F056B" w:rsidP="009F056B">
            <w:pPr>
              <w:rPr>
                <w:rFonts w:cs="Times New Roman"/>
                <w:szCs w:val="20"/>
              </w:rPr>
            </w:pPr>
            <w:r w:rsidRPr="00D7360E">
              <w:rPr>
                <w:rFonts w:cs="Times New Roman"/>
                <w:szCs w:val="20"/>
              </w:rPr>
              <w:t>Description &amp; Workflow</w:t>
            </w:r>
          </w:p>
        </w:tc>
        <w:tc>
          <w:tcPr>
            <w:tcW w:w="8884" w:type="dxa"/>
            <w:hideMark/>
          </w:tcPr>
          <w:p w14:paraId="5DAF3C05" w14:textId="77777777" w:rsidR="009F056B" w:rsidRDefault="009F056B" w:rsidP="009F056B">
            <w:pPr>
              <w:cnfStyle w:val="000000100000" w:firstRow="0" w:lastRow="0" w:firstColumn="0" w:lastColumn="0" w:oddVBand="0" w:evenVBand="0" w:oddHBand="1" w:evenHBand="0" w:firstRowFirstColumn="0" w:firstRowLastColumn="0" w:lastRowFirstColumn="0" w:lastRowLastColumn="0"/>
              <w:rPr>
                <w:rFonts w:cs="Times New Roman"/>
                <w:szCs w:val="20"/>
              </w:rPr>
            </w:pPr>
            <w:r>
              <w:rPr>
                <w:rFonts w:cs="Times New Roman"/>
                <w:szCs w:val="20"/>
              </w:rPr>
              <w:t>This UC follows the same workflow as UC13a.</w:t>
            </w:r>
          </w:p>
          <w:p w14:paraId="0EF9D935" w14:textId="2E0F1033" w:rsidR="009F056B" w:rsidRPr="00D7360E" w:rsidRDefault="009F056B" w:rsidP="009F056B">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Pr>
                <w:rFonts w:cs="Times New Roman"/>
                <w:szCs w:val="20"/>
              </w:rPr>
              <w:t xml:space="preserve">See Section </w:t>
            </w:r>
            <w:r>
              <w:rPr>
                <w:rFonts w:cs="Times New Roman"/>
                <w:szCs w:val="20"/>
              </w:rPr>
              <w:fldChar w:fldCharType="begin"/>
            </w:r>
            <w:r>
              <w:rPr>
                <w:rFonts w:cs="Times New Roman"/>
                <w:szCs w:val="20"/>
              </w:rPr>
              <w:instrText xml:space="preserve"> REF _Ref86141134 \r \h </w:instrText>
            </w:r>
            <w:r>
              <w:rPr>
                <w:rFonts w:cs="Times New Roman"/>
                <w:szCs w:val="20"/>
              </w:rPr>
            </w:r>
            <w:r>
              <w:rPr>
                <w:rFonts w:cs="Times New Roman"/>
                <w:szCs w:val="20"/>
              </w:rPr>
              <w:fldChar w:fldCharType="separate"/>
            </w:r>
            <w:r w:rsidR="00DB0408">
              <w:rPr>
                <w:rFonts w:cs="Times New Roman"/>
                <w:szCs w:val="20"/>
              </w:rPr>
              <w:t>2.7.1.6</w:t>
            </w:r>
            <w:r>
              <w:rPr>
                <w:rFonts w:cs="Times New Roman"/>
                <w:szCs w:val="20"/>
              </w:rPr>
              <w:fldChar w:fldCharType="end"/>
            </w:r>
            <w:r>
              <w:rPr>
                <w:rFonts w:cs="Times New Roman"/>
                <w:szCs w:val="20"/>
              </w:rPr>
              <w:t xml:space="preserve"> for relevant parameters</w:t>
            </w:r>
          </w:p>
        </w:tc>
      </w:tr>
    </w:tbl>
    <w:p w14:paraId="645F281A" w14:textId="7B583B88" w:rsidR="00A54FB8" w:rsidRPr="00B029FE" w:rsidRDefault="00A54FB8" w:rsidP="00B029FE">
      <w:pPr>
        <w:pStyle w:val="Heading3"/>
        <w:jc w:val="both"/>
        <w:rPr>
          <w:rFonts w:cs="Times New Roman"/>
        </w:rPr>
      </w:pPr>
      <w:bookmarkStart w:id="682" w:name="_Toc215570590"/>
      <w:bookmarkStart w:id="683" w:name="_Toc27419697"/>
      <w:bookmarkStart w:id="684" w:name="_Toc24128383"/>
      <w:r w:rsidRPr="00B029FE">
        <w:rPr>
          <w:rFonts w:cs="Times New Roman"/>
        </w:rPr>
        <w:t xml:space="preserve">Use case 15c: Notification of status change on the switching conditions of an existing </w:t>
      </w:r>
      <w:r w:rsidR="00B474FE">
        <w:rPr>
          <w:rFonts w:cs="Times New Roman"/>
        </w:rPr>
        <w:t>C</w:t>
      </w:r>
      <w:r w:rsidRPr="00B029FE">
        <w:rPr>
          <w:rFonts w:cs="Times New Roman"/>
        </w:rPr>
        <w:t>onnection</w:t>
      </w:r>
      <w:bookmarkEnd w:id="682"/>
      <w:r w:rsidRPr="00B029FE">
        <w:rPr>
          <w:rFonts w:cs="Times New Roman"/>
        </w:rPr>
        <w:t xml:space="preserve"> </w:t>
      </w:r>
      <w:bookmarkEnd w:id="683"/>
      <w:bookmarkEnd w:id="684"/>
    </w:p>
    <w:tbl>
      <w:tblPr>
        <w:tblStyle w:val="GridTable6ColourfulAccent5"/>
        <w:tblW w:w="10490" w:type="dxa"/>
        <w:tblLook w:val="04A0" w:firstRow="1" w:lastRow="0" w:firstColumn="1" w:lastColumn="0" w:noHBand="0" w:noVBand="1"/>
      </w:tblPr>
      <w:tblGrid>
        <w:gridCol w:w="1606"/>
        <w:gridCol w:w="8884"/>
      </w:tblGrid>
      <w:tr w:rsidR="00A54FB8" w:rsidRPr="00A54FB8" w14:paraId="5A9B115A" w14:textId="77777777" w:rsidTr="00440C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6" w:type="dxa"/>
            <w:hideMark/>
          </w:tcPr>
          <w:p w14:paraId="5449C73E" w14:textId="77777777" w:rsidR="00A54FB8" w:rsidRPr="00A54FB8" w:rsidRDefault="00A54FB8">
            <w:pPr>
              <w:rPr>
                <w:rFonts w:cs="Times New Roman"/>
                <w:szCs w:val="20"/>
              </w:rPr>
            </w:pPr>
            <w:r w:rsidRPr="00A54FB8">
              <w:rPr>
                <w:rFonts w:cs="Times New Roman"/>
                <w:szCs w:val="20"/>
              </w:rPr>
              <w:t>Number</w:t>
            </w:r>
          </w:p>
        </w:tc>
        <w:tc>
          <w:tcPr>
            <w:tcW w:w="8884" w:type="dxa"/>
            <w:hideMark/>
          </w:tcPr>
          <w:p w14:paraId="2D6D712A" w14:textId="77777777" w:rsidR="00A54FB8" w:rsidRPr="003A404F" w:rsidRDefault="00A54FB8" w:rsidP="00AB1AD8">
            <w:pPr>
              <w:cnfStyle w:val="100000000000" w:firstRow="1" w:lastRow="0" w:firstColumn="0" w:lastColumn="0" w:oddVBand="0" w:evenVBand="0" w:oddHBand="0" w:evenHBand="0" w:firstRowFirstColumn="0" w:firstRowLastColumn="0" w:lastRowFirstColumn="0" w:lastRowLastColumn="0"/>
              <w:rPr>
                <w:rFonts w:cs="Times New Roman"/>
                <w:b w:val="0"/>
                <w:color w:val="000000"/>
                <w:szCs w:val="22"/>
              </w:rPr>
            </w:pPr>
            <w:r w:rsidRPr="003A404F">
              <w:rPr>
                <w:rFonts w:cs="Times New Roman"/>
                <w:noProof/>
                <w:color w:val="000000"/>
                <w:szCs w:val="22"/>
              </w:rPr>
              <w:t>UC 15c</w:t>
            </w:r>
          </w:p>
        </w:tc>
      </w:tr>
      <w:tr w:rsidR="00A54FB8" w:rsidRPr="00A54FB8" w14:paraId="2FAED57B" w14:textId="77777777" w:rsidTr="00440C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6" w:type="dxa"/>
            <w:hideMark/>
          </w:tcPr>
          <w:p w14:paraId="09F59346" w14:textId="77777777" w:rsidR="00A54FB8" w:rsidRPr="00A54FB8" w:rsidRDefault="00A54FB8">
            <w:pPr>
              <w:rPr>
                <w:rFonts w:cs="Times New Roman"/>
                <w:szCs w:val="20"/>
              </w:rPr>
            </w:pPr>
            <w:r w:rsidRPr="00A54FB8">
              <w:rPr>
                <w:rFonts w:cs="Times New Roman"/>
                <w:szCs w:val="20"/>
              </w:rPr>
              <w:lastRenderedPageBreak/>
              <w:t>Name</w:t>
            </w:r>
          </w:p>
        </w:tc>
        <w:tc>
          <w:tcPr>
            <w:tcW w:w="8884" w:type="dxa"/>
            <w:hideMark/>
          </w:tcPr>
          <w:p w14:paraId="2D1F9549" w14:textId="135C86A4" w:rsidR="00A54FB8" w:rsidRPr="003A404F" w:rsidRDefault="00A54FB8" w:rsidP="00AB1AD8">
            <w:pPr>
              <w:cnfStyle w:val="000000100000" w:firstRow="0" w:lastRow="0" w:firstColumn="0" w:lastColumn="0" w:oddVBand="0" w:evenVBand="0" w:oddHBand="1" w:evenHBand="0" w:firstRowFirstColumn="0" w:firstRowLastColumn="0" w:lastRowFirstColumn="0" w:lastRowLastColumn="0"/>
              <w:rPr>
                <w:rFonts w:cs="Times New Roman"/>
                <w:b/>
                <w:color w:val="000000"/>
                <w:szCs w:val="22"/>
              </w:rPr>
            </w:pPr>
            <w:r w:rsidRPr="003A404F">
              <w:rPr>
                <w:rFonts w:cs="Times New Roman"/>
                <w:b/>
                <w:noProof/>
                <w:color w:val="000000"/>
                <w:szCs w:val="22"/>
              </w:rPr>
              <w:t xml:space="preserve">Notification of status change on the switching conditions of an existing </w:t>
            </w:r>
            <w:r w:rsidR="00B474FE">
              <w:rPr>
                <w:rFonts w:cs="Times New Roman"/>
                <w:b/>
                <w:noProof/>
                <w:color w:val="000000"/>
                <w:szCs w:val="22"/>
              </w:rPr>
              <w:t>C</w:t>
            </w:r>
            <w:r w:rsidRPr="003A404F">
              <w:rPr>
                <w:rFonts w:cs="Times New Roman"/>
                <w:b/>
                <w:noProof/>
                <w:color w:val="000000"/>
                <w:szCs w:val="22"/>
              </w:rPr>
              <w:t>onnection.</w:t>
            </w:r>
          </w:p>
        </w:tc>
      </w:tr>
      <w:tr w:rsidR="00A54FB8" w:rsidRPr="00A54FB8" w14:paraId="76403930" w14:textId="77777777" w:rsidTr="00440C54">
        <w:tc>
          <w:tcPr>
            <w:cnfStyle w:val="001000000000" w:firstRow="0" w:lastRow="0" w:firstColumn="1" w:lastColumn="0" w:oddVBand="0" w:evenVBand="0" w:oddHBand="0" w:evenHBand="0" w:firstRowFirstColumn="0" w:firstRowLastColumn="0" w:lastRowFirstColumn="0" w:lastRowLastColumn="0"/>
            <w:tcW w:w="1606" w:type="dxa"/>
            <w:hideMark/>
          </w:tcPr>
          <w:p w14:paraId="61409FDB" w14:textId="77777777" w:rsidR="00A54FB8" w:rsidRPr="00A54FB8" w:rsidRDefault="00A54FB8">
            <w:pPr>
              <w:rPr>
                <w:rFonts w:cs="Times New Roman"/>
                <w:szCs w:val="20"/>
              </w:rPr>
            </w:pPr>
            <w:r w:rsidRPr="00A54FB8">
              <w:rPr>
                <w:rFonts w:cs="Times New Roman"/>
                <w:szCs w:val="20"/>
              </w:rPr>
              <w:t>Technologies involved</w:t>
            </w:r>
          </w:p>
        </w:tc>
        <w:tc>
          <w:tcPr>
            <w:tcW w:w="8884" w:type="dxa"/>
            <w:hideMark/>
          </w:tcPr>
          <w:p w14:paraId="07417C0A" w14:textId="77777777" w:rsidR="00A54FB8" w:rsidRPr="00A54FB8" w:rsidRDefault="00A54FB8">
            <w:pPr>
              <w:cnfStyle w:val="000000000000" w:firstRow="0" w:lastRow="0" w:firstColumn="0" w:lastColumn="0" w:oddVBand="0" w:evenVBand="0" w:oddHBand="0" w:evenHBand="0" w:firstRowFirstColumn="0" w:firstRowLastColumn="0" w:lastRowFirstColumn="0" w:lastRowLastColumn="0"/>
              <w:rPr>
                <w:rFonts w:cs="Times New Roman"/>
                <w:szCs w:val="20"/>
              </w:rPr>
            </w:pPr>
            <w:r w:rsidRPr="00A54FB8">
              <w:rPr>
                <w:rFonts w:cs="Times New Roman"/>
                <w:szCs w:val="20"/>
              </w:rPr>
              <w:t>All</w:t>
            </w:r>
          </w:p>
        </w:tc>
      </w:tr>
      <w:tr w:rsidR="00A54FB8" w:rsidRPr="00A54FB8" w14:paraId="26467700" w14:textId="77777777" w:rsidTr="00440C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6" w:type="dxa"/>
            <w:hideMark/>
          </w:tcPr>
          <w:p w14:paraId="18DED110" w14:textId="77777777" w:rsidR="00A54FB8" w:rsidRPr="00A54FB8" w:rsidRDefault="00A54FB8">
            <w:pPr>
              <w:rPr>
                <w:rFonts w:cs="Times New Roman"/>
                <w:szCs w:val="20"/>
              </w:rPr>
            </w:pPr>
            <w:r w:rsidRPr="00A54FB8">
              <w:rPr>
                <w:rFonts w:cs="Times New Roman"/>
                <w:szCs w:val="20"/>
              </w:rPr>
              <w:t>Process/Areas Involved</w:t>
            </w:r>
          </w:p>
        </w:tc>
        <w:tc>
          <w:tcPr>
            <w:tcW w:w="8884" w:type="dxa"/>
            <w:hideMark/>
          </w:tcPr>
          <w:p w14:paraId="37071892" w14:textId="77777777" w:rsidR="00A54FB8" w:rsidRPr="00A54FB8" w:rsidRDefault="00A54FB8">
            <w:pPr>
              <w:cnfStyle w:val="000000100000" w:firstRow="0" w:lastRow="0" w:firstColumn="0" w:lastColumn="0" w:oddVBand="0" w:evenVBand="0" w:oddHBand="1" w:evenHBand="0" w:firstRowFirstColumn="0" w:firstRowLastColumn="0" w:lastRowFirstColumn="0" w:lastRowLastColumn="0"/>
              <w:rPr>
                <w:rFonts w:cs="Times New Roman"/>
                <w:szCs w:val="20"/>
              </w:rPr>
            </w:pPr>
            <w:r w:rsidRPr="00A54FB8">
              <w:rPr>
                <w:rFonts w:cs="Times New Roman"/>
                <w:szCs w:val="20"/>
              </w:rPr>
              <w:t>Planning and Operations</w:t>
            </w:r>
          </w:p>
        </w:tc>
      </w:tr>
      <w:tr w:rsidR="00A54FB8" w:rsidRPr="00A54FB8" w14:paraId="3809B60F" w14:textId="77777777" w:rsidTr="00440C54">
        <w:tc>
          <w:tcPr>
            <w:cnfStyle w:val="001000000000" w:firstRow="0" w:lastRow="0" w:firstColumn="1" w:lastColumn="0" w:oddVBand="0" w:evenVBand="0" w:oddHBand="0" w:evenHBand="0" w:firstRowFirstColumn="0" w:firstRowLastColumn="0" w:lastRowFirstColumn="0" w:lastRowLastColumn="0"/>
            <w:tcW w:w="1606" w:type="dxa"/>
            <w:hideMark/>
          </w:tcPr>
          <w:p w14:paraId="78500C4B" w14:textId="77777777" w:rsidR="00A54FB8" w:rsidRPr="00A54FB8" w:rsidRDefault="00A54FB8">
            <w:pPr>
              <w:rPr>
                <w:rFonts w:cs="Times New Roman"/>
                <w:szCs w:val="20"/>
              </w:rPr>
            </w:pPr>
            <w:r w:rsidRPr="00A54FB8">
              <w:rPr>
                <w:rFonts w:cs="Times New Roman"/>
                <w:szCs w:val="20"/>
              </w:rPr>
              <w:t>Brief description</w:t>
            </w:r>
          </w:p>
        </w:tc>
        <w:tc>
          <w:tcPr>
            <w:tcW w:w="8884" w:type="dxa"/>
          </w:tcPr>
          <w:p w14:paraId="0A806181" w14:textId="77777777" w:rsidR="00E80013" w:rsidRPr="00A54FB8" w:rsidRDefault="00E80013" w:rsidP="00E80013">
            <w:pPr>
              <w:cnfStyle w:val="000000000000" w:firstRow="0" w:lastRow="0" w:firstColumn="0" w:lastColumn="0" w:oddVBand="0" w:evenVBand="0" w:oddHBand="0" w:evenHBand="0" w:firstRowFirstColumn="0" w:firstRowLastColumn="0" w:lastRowFirstColumn="0" w:lastRowLastColumn="0"/>
              <w:rPr>
                <w:rFonts w:cs="Times New Roman"/>
                <w:noProof/>
                <w:szCs w:val="20"/>
              </w:rPr>
            </w:pPr>
            <w:r w:rsidRPr="00A54FB8">
              <w:rPr>
                <w:rFonts w:cs="Times New Roman"/>
                <w:noProof/>
                <w:szCs w:val="20"/>
              </w:rPr>
              <w:t>The Notification system MUST emit events exposing the attribute changes of Connection sub-object-types such ROUTE</w:t>
            </w:r>
            <w:r>
              <w:rPr>
                <w:rFonts w:cs="Times New Roman"/>
                <w:noProof/>
                <w:szCs w:val="20"/>
              </w:rPr>
              <w:t xml:space="preserve"> and</w:t>
            </w:r>
            <w:r w:rsidRPr="00A54FB8">
              <w:rPr>
                <w:rFonts w:cs="Times New Roman"/>
                <w:noProof/>
                <w:szCs w:val="20"/>
              </w:rPr>
              <w:t xml:space="preserve"> SWITCH.</w:t>
            </w:r>
          </w:p>
          <w:p w14:paraId="614D2844" w14:textId="134561CE" w:rsidR="009C4E9D" w:rsidRDefault="009C4E9D" w:rsidP="009C4E9D">
            <w:pPr>
              <w:cnfStyle w:val="000000000000" w:firstRow="0" w:lastRow="0" w:firstColumn="0" w:lastColumn="0" w:oddVBand="0" w:evenVBand="0" w:oddHBand="0" w:evenHBand="0" w:firstRowFirstColumn="0" w:firstRowLastColumn="0" w:lastRowFirstColumn="0" w:lastRowLastColumn="0"/>
              <w:rPr>
                <w:rFonts w:cs="Times New Roman"/>
                <w:noProof/>
                <w:szCs w:val="20"/>
              </w:rPr>
            </w:pPr>
            <w:r w:rsidRPr="00C8400B">
              <w:rPr>
                <w:rFonts w:cs="Times New Roman"/>
                <w:noProof/>
                <w:szCs w:val="20"/>
              </w:rPr>
              <w:t xml:space="preserve">The </w:t>
            </w:r>
            <w:r>
              <w:rPr>
                <w:rFonts w:cs="Times New Roman"/>
                <w:noProof/>
                <w:szCs w:val="20"/>
              </w:rPr>
              <w:t>server</w:t>
            </w:r>
            <w:r w:rsidRPr="00C8400B">
              <w:rPr>
                <w:rFonts w:cs="Times New Roman"/>
                <w:noProof/>
                <w:szCs w:val="20"/>
              </w:rPr>
              <w:t xml:space="preserve"> MUST report a change notification when </w:t>
            </w:r>
            <w:r>
              <w:rPr>
                <w:rFonts w:cs="Times New Roman"/>
                <w:noProof/>
                <w:szCs w:val="20"/>
              </w:rPr>
              <w:t>such object</w:t>
            </w:r>
            <w:r w:rsidRPr="00C8400B">
              <w:rPr>
                <w:rFonts w:cs="Times New Roman"/>
                <w:noProof/>
                <w:szCs w:val="20"/>
              </w:rPr>
              <w:t xml:space="preserve"> is modified due to a network condition or user modification. </w:t>
            </w:r>
            <w:r>
              <w:rPr>
                <w:rFonts w:cs="Times New Roman"/>
                <w:noProof/>
                <w:szCs w:val="20"/>
              </w:rPr>
              <w:t xml:space="preserve"> The server MAY include the reason in the source-indicator:</w:t>
            </w:r>
          </w:p>
          <w:p w14:paraId="680E96D0" w14:textId="77777777" w:rsidR="009C4E9D" w:rsidRPr="00C8400B" w:rsidRDefault="009C4E9D" w:rsidP="009C4E9D">
            <w:pPr>
              <w:pStyle w:val="TR-JSONsnippet"/>
              <w:cnfStyle w:val="000000000000" w:firstRow="0" w:lastRow="0" w:firstColumn="0" w:lastColumn="0" w:oddVBand="0" w:evenVBand="0" w:oddHBand="0" w:evenHBand="0" w:firstRowFirstColumn="0" w:firstRowLastColumn="0" w:lastRowFirstColumn="0" w:lastRowLastColumn="0"/>
              <w:rPr>
                <w:szCs w:val="20"/>
              </w:rPr>
            </w:pPr>
            <w:proofErr w:type="spellStart"/>
            <w:r w:rsidRPr="00C8400B">
              <w:rPr>
                <w:szCs w:val="20"/>
              </w:rPr>
              <w:t>tapi-</w:t>
            </w:r>
            <w:proofErr w:type="gramStart"/>
            <w:r w:rsidRPr="00C8400B">
              <w:rPr>
                <w:szCs w:val="20"/>
              </w:rPr>
              <w:t>notification:notification</w:t>
            </w:r>
            <w:proofErr w:type="spellEnd"/>
            <w:proofErr w:type="gramEnd"/>
            <w:r w:rsidRPr="00C8400B">
              <w:rPr>
                <w:szCs w:val="20"/>
              </w:rPr>
              <w:t xml:space="preserve">:   </w:t>
            </w:r>
          </w:p>
          <w:p w14:paraId="12BC88CD" w14:textId="77777777" w:rsidR="009C4E9D" w:rsidRPr="00C8400B" w:rsidRDefault="009C4E9D" w:rsidP="009C4E9D">
            <w:pPr>
              <w:pStyle w:val="TR-JSONsnippet"/>
              <w:cnfStyle w:val="000000000000" w:firstRow="0" w:lastRow="0" w:firstColumn="0" w:lastColumn="0" w:oddVBand="0" w:evenVBand="0" w:oddHBand="0" w:evenHBand="0" w:firstRowFirstColumn="0" w:firstRowLastColumn="0" w:lastRowFirstColumn="0" w:lastRowLastColumn="0"/>
              <w:rPr>
                <w:szCs w:val="20"/>
              </w:rPr>
            </w:pPr>
            <w:r w:rsidRPr="00C8400B">
              <w:rPr>
                <w:szCs w:val="20"/>
              </w:rPr>
              <w:t xml:space="preserve">          +--</w:t>
            </w:r>
            <w:proofErr w:type="spellStart"/>
            <w:r w:rsidRPr="00C8400B">
              <w:rPr>
                <w:szCs w:val="20"/>
              </w:rPr>
              <w:t>ro</w:t>
            </w:r>
            <w:proofErr w:type="spellEnd"/>
            <w:r w:rsidRPr="00C8400B">
              <w:rPr>
                <w:szCs w:val="20"/>
              </w:rPr>
              <w:t xml:space="preserve"> source-indicator?           source-indicator</w:t>
            </w:r>
          </w:p>
          <w:p w14:paraId="65D8CEC7" w14:textId="77777777" w:rsidR="009C4E9D" w:rsidRDefault="009C4E9D" w:rsidP="009C4E9D">
            <w:pPr>
              <w:cnfStyle w:val="000000000000" w:firstRow="0" w:lastRow="0" w:firstColumn="0" w:lastColumn="0" w:oddVBand="0" w:evenVBand="0" w:oddHBand="0" w:evenHBand="0" w:firstRowFirstColumn="0" w:firstRowLastColumn="0" w:lastRowFirstColumn="0" w:lastRowLastColumn="0"/>
              <w:rPr>
                <w:rFonts w:cs="Times New Roman"/>
                <w:noProof/>
                <w:szCs w:val="20"/>
              </w:rPr>
            </w:pPr>
          </w:p>
          <w:p w14:paraId="49818BDF" w14:textId="77777777" w:rsidR="009C4E9D" w:rsidRDefault="009C4E9D" w:rsidP="009C4E9D">
            <w:pPr>
              <w:cnfStyle w:val="000000000000" w:firstRow="0" w:lastRow="0" w:firstColumn="0" w:lastColumn="0" w:oddVBand="0" w:evenVBand="0" w:oddHBand="0" w:evenHBand="0" w:firstRowFirstColumn="0" w:firstRowLastColumn="0" w:lastRowFirstColumn="0" w:lastRowLastColumn="0"/>
              <w:rPr>
                <w:rFonts w:cs="Times New Roman"/>
                <w:noProof/>
                <w:szCs w:val="20"/>
              </w:rPr>
            </w:pPr>
            <w:r w:rsidRPr="00057EC2">
              <w:rPr>
                <w:rFonts w:cs="Times New Roman"/>
                <w:noProof/>
                <w:szCs w:val="20"/>
              </w:rPr>
              <w:t>This UC includes UC13a where implementations MUST support the subscription including a combination of:</w:t>
            </w:r>
          </w:p>
          <w:p w14:paraId="09DFD337" w14:textId="77777777" w:rsidR="009C4E9D" w:rsidRPr="00C8400B" w:rsidRDefault="009C4E9D" w:rsidP="009C4E9D">
            <w:pPr>
              <w:numPr>
                <w:ilvl w:val="0"/>
                <w:numId w:val="34"/>
              </w:numPr>
              <w:spacing w:line="256" w:lineRule="auto"/>
              <w:cnfStyle w:val="000000000000" w:firstRow="0" w:lastRow="0" w:firstColumn="0" w:lastColumn="0" w:oddVBand="0" w:evenVBand="0" w:oddHBand="0" w:evenHBand="0" w:firstRowFirstColumn="0" w:firstRowLastColumn="0" w:lastRowFirstColumn="0" w:lastRowLastColumn="0"/>
              <w:rPr>
                <w:rFonts w:cs="Times New Roman"/>
                <w:szCs w:val="20"/>
              </w:rPr>
            </w:pPr>
            <w:r w:rsidRPr="00057EC2">
              <w:rPr>
                <w:rFonts w:cs="Times New Roman"/>
                <w:i/>
                <w:iCs/>
                <w:noProof/>
                <w:szCs w:val="20"/>
              </w:rPr>
              <w:t>notification-type</w:t>
            </w:r>
            <w:r>
              <w:rPr>
                <w:rFonts w:cs="Times New Roman"/>
                <w:noProof/>
                <w:szCs w:val="20"/>
              </w:rPr>
              <w:t xml:space="preserve"> including</w:t>
            </w:r>
            <w:r w:rsidRPr="00C8400B">
              <w:rPr>
                <w:rFonts w:cs="Times New Roman"/>
                <w:szCs w:val="20"/>
              </w:rPr>
              <w:t xml:space="preserve"> </w:t>
            </w:r>
            <w:r w:rsidRPr="00C8400B">
              <w:rPr>
                <w:rFonts w:cs="Times New Roman"/>
                <w:noProof/>
                <w:szCs w:val="20"/>
              </w:rPr>
              <w:t>ATTRIBUTE_VALUE_CHANGE</w:t>
            </w:r>
          </w:p>
          <w:p w14:paraId="40F7080A" w14:textId="05E828CC" w:rsidR="006B0048" w:rsidRDefault="009C4E9D" w:rsidP="009C4E9D">
            <w:pPr>
              <w:numPr>
                <w:ilvl w:val="0"/>
                <w:numId w:val="34"/>
              </w:numPr>
              <w:spacing w:line="256" w:lineRule="auto"/>
              <w:cnfStyle w:val="000000000000" w:firstRow="0" w:lastRow="0" w:firstColumn="0" w:lastColumn="0" w:oddVBand="0" w:evenVBand="0" w:oddHBand="0" w:evenHBand="0" w:firstRowFirstColumn="0" w:firstRowLastColumn="0" w:lastRowFirstColumn="0" w:lastRowLastColumn="0"/>
              <w:rPr>
                <w:rFonts w:cs="Times New Roman"/>
                <w:szCs w:val="20"/>
              </w:rPr>
            </w:pPr>
            <w:r w:rsidRPr="00057EC2">
              <w:rPr>
                <w:rFonts w:cs="Times New Roman"/>
                <w:i/>
                <w:iCs/>
                <w:szCs w:val="20"/>
              </w:rPr>
              <w:t>object-type</w:t>
            </w:r>
            <w:r>
              <w:rPr>
                <w:rFonts w:cs="Times New Roman"/>
                <w:i/>
                <w:iCs/>
                <w:szCs w:val="20"/>
              </w:rPr>
              <w:t xml:space="preserve"> </w:t>
            </w:r>
            <w:r w:rsidRPr="00E220EA">
              <w:rPr>
                <w:rFonts w:cs="Times New Roman"/>
                <w:szCs w:val="20"/>
              </w:rPr>
              <w:t>including</w:t>
            </w:r>
            <w:r w:rsidRPr="00C8400B">
              <w:rPr>
                <w:rFonts w:cs="Times New Roman"/>
                <w:szCs w:val="20"/>
              </w:rPr>
              <w:t xml:space="preserve"> </w:t>
            </w:r>
            <w:r w:rsidR="00E80013" w:rsidRPr="00E80013">
              <w:rPr>
                <w:rFonts w:cs="Times New Roman"/>
                <w:szCs w:val="20"/>
              </w:rPr>
              <w:t>ROUTE, SWITCH</w:t>
            </w:r>
            <w:r w:rsidR="0062214D">
              <w:rPr>
                <w:rFonts w:cs="Times New Roman"/>
                <w:szCs w:val="20"/>
              </w:rPr>
              <w:t xml:space="preserve"> </w:t>
            </w:r>
          </w:p>
          <w:p w14:paraId="2B27FC60" w14:textId="62B37E3B" w:rsidR="00A54FB8" w:rsidRPr="00A54FB8" w:rsidRDefault="009C4E9D">
            <w:pPr>
              <w:cnfStyle w:val="000000000000" w:firstRow="0" w:lastRow="0" w:firstColumn="0" w:lastColumn="0" w:oddVBand="0" w:evenVBand="0" w:oddHBand="0" w:evenHBand="0" w:firstRowFirstColumn="0" w:firstRowLastColumn="0" w:lastRowFirstColumn="0" w:lastRowLastColumn="0"/>
              <w:rPr>
                <w:rFonts w:cs="Times New Roman"/>
                <w:noProof/>
                <w:szCs w:val="20"/>
              </w:rPr>
            </w:pPr>
            <w:r>
              <w:rPr>
                <w:rFonts w:cs="Times New Roman"/>
                <w:szCs w:val="20"/>
              </w:rPr>
              <w:t>The server MUST include the changed-attributes parameter in the notification</w:t>
            </w:r>
            <w:r w:rsidR="00A54FB8" w:rsidRPr="00A54FB8">
              <w:rPr>
                <w:rFonts w:cs="Times New Roman"/>
                <w:szCs w:val="20"/>
              </w:rPr>
              <w:t xml:space="preserve"> </w:t>
            </w:r>
          </w:p>
        </w:tc>
      </w:tr>
      <w:tr w:rsidR="00A54FB8" w:rsidRPr="00A54FB8" w14:paraId="60C81CAF" w14:textId="77777777" w:rsidTr="00440C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6" w:type="dxa"/>
            <w:hideMark/>
          </w:tcPr>
          <w:p w14:paraId="679A265A" w14:textId="77777777" w:rsidR="00A54FB8" w:rsidRPr="00A54FB8" w:rsidRDefault="00A54FB8">
            <w:pPr>
              <w:rPr>
                <w:rFonts w:cs="Times New Roman"/>
                <w:szCs w:val="20"/>
              </w:rPr>
            </w:pPr>
            <w:r w:rsidRPr="00A54FB8">
              <w:rPr>
                <w:rFonts w:cs="Times New Roman"/>
                <w:szCs w:val="20"/>
              </w:rPr>
              <w:t>Layers involved</w:t>
            </w:r>
          </w:p>
        </w:tc>
        <w:tc>
          <w:tcPr>
            <w:tcW w:w="8884" w:type="dxa"/>
            <w:hideMark/>
          </w:tcPr>
          <w:p w14:paraId="1FBE40C9" w14:textId="77777777" w:rsidR="00A54FB8" w:rsidRPr="00A54FB8" w:rsidRDefault="00A54FB8">
            <w:pPr>
              <w:cnfStyle w:val="000000100000" w:firstRow="0" w:lastRow="0" w:firstColumn="0" w:lastColumn="0" w:oddVBand="0" w:evenVBand="0" w:oddHBand="1" w:evenHBand="0" w:firstRowFirstColumn="0" w:firstRowLastColumn="0" w:lastRowFirstColumn="0" w:lastRowLastColumn="0"/>
              <w:rPr>
                <w:rFonts w:cs="Times New Roman"/>
                <w:szCs w:val="20"/>
              </w:rPr>
            </w:pPr>
            <w:r w:rsidRPr="00A54FB8">
              <w:rPr>
                <w:rFonts w:cs="Times New Roman"/>
                <w:szCs w:val="20"/>
              </w:rPr>
              <w:t>DSR, ODU, PHOTONIC_MEDIA</w:t>
            </w:r>
          </w:p>
        </w:tc>
      </w:tr>
      <w:tr w:rsidR="00A54FB8" w:rsidRPr="00A54FB8" w14:paraId="7BC06BBA" w14:textId="77777777" w:rsidTr="00440C54">
        <w:tc>
          <w:tcPr>
            <w:cnfStyle w:val="001000000000" w:firstRow="0" w:lastRow="0" w:firstColumn="1" w:lastColumn="0" w:oddVBand="0" w:evenVBand="0" w:oddHBand="0" w:evenHBand="0" w:firstRowFirstColumn="0" w:firstRowLastColumn="0" w:lastRowFirstColumn="0" w:lastRowLastColumn="0"/>
            <w:tcW w:w="1606" w:type="dxa"/>
            <w:hideMark/>
          </w:tcPr>
          <w:p w14:paraId="78015238" w14:textId="77777777" w:rsidR="00A54FB8" w:rsidRPr="00A54FB8" w:rsidRDefault="00A54FB8">
            <w:pPr>
              <w:rPr>
                <w:rFonts w:cs="Times New Roman"/>
                <w:szCs w:val="20"/>
              </w:rPr>
            </w:pPr>
            <w:r w:rsidRPr="00A54FB8">
              <w:rPr>
                <w:rFonts w:cs="Times New Roman"/>
                <w:szCs w:val="20"/>
              </w:rPr>
              <w:t>Type</w:t>
            </w:r>
          </w:p>
        </w:tc>
        <w:tc>
          <w:tcPr>
            <w:tcW w:w="8884" w:type="dxa"/>
            <w:hideMark/>
          </w:tcPr>
          <w:p w14:paraId="65BC16B8" w14:textId="77777777" w:rsidR="00A54FB8" w:rsidRPr="00A54FB8" w:rsidRDefault="00A54FB8">
            <w:pPr>
              <w:cnfStyle w:val="000000000000" w:firstRow="0" w:lastRow="0" w:firstColumn="0" w:lastColumn="0" w:oddVBand="0" w:evenVBand="0" w:oddHBand="0" w:evenHBand="0" w:firstRowFirstColumn="0" w:firstRowLastColumn="0" w:lastRowFirstColumn="0" w:lastRowLastColumn="0"/>
              <w:rPr>
                <w:rFonts w:cs="Times New Roman"/>
                <w:szCs w:val="20"/>
              </w:rPr>
            </w:pPr>
            <w:r w:rsidRPr="00A54FB8">
              <w:rPr>
                <w:rFonts w:cs="Times New Roman"/>
                <w:szCs w:val="20"/>
              </w:rPr>
              <w:t>Notifications and Alarms</w:t>
            </w:r>
          </w:p>
        </w:tc>
      </w:tr>
      <w:tr w:rsidR="00A54FB8" w:rsidRPr="00A54FB8" w14:paraId="64B16BDB" w14:textId="77777777" w:rsidTr="00440C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6" w:type="dxa"/>
            <w:hideMark/>
          </w:tcPr>
          <w:p w14:paraId="1FF1CB70" w14:textId="77777777" w:rsidR="00A54FB8" w:rsidRPr="00A54FB8" w:rsidRDefault="00A54FB8">
            <w:pPr>
              <w:rPr>
                <w:rFonts w:cs="Times New Roman"/>
                <w:szCs w:val="20"/>
              </w:rPr>
            </w:pPr>
            <w:r w:rsidRPr="00A54FB8">
              <w:rPr>
                <w:rFonts w:cs="Times New Roman"/>
                <w:szCs w:val="20"/>
              </w:rPr>
              <w:t>Description &amp; Workflow</w:t>
            </w:r>
          </w:p>
        </w:tc>
        <w:tc>
          <w:tcPr>
            <w:tcW w:w="8884" w:type="dxa"/>
            <w:hideMark/>
          </w:tcPr>
          <w:p w14:paraId="4181D349" w14:textId="77777777" w:rsidR="00412192" w:rsidRDefault="00412192" w:rsidP="00412192">
            <w:pPr>
              <w:cnfStyle w:val="000000100000" w:firstRow="0" w:lastRow="0" w:firstColumn="0" w:lastColumn="0" w:oddVBand="0" w:evenVBand="0" w:oddHBand="1" w:evenHBand="0" w:firstRowFirstColumn="0" w:firstRowLastColumn="0" w:lastRowFirstColumn="0" w:lastRowLastColumn="0"/>
              <w:rPr>
                <w:rFonts w:cs="Times New Roman"/>
                <w:szCs w:val="20"/>
              </w:rPr>
            </w:pPr>
            <w:r>
              <w:rPr>
                <w:rFonts w:cs="Times New Roman"/>
                <w:szCs w:val="20"/>
              </w:rPr>
              <w:t>This UC follows the same workflow as UC13a.</w:t>
            </w:r>
          </w:p>
          <w:p w14:paraId="1A164DC0" w14:textId="33FE482B" w:rsidR="00A54FB8" w:rsidRPr="00A54FB8" w:rsidRDefault="00412192" w:rsidP="00412192">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Pr>
                <w:rFonts w:cs="Times New Roman"/>
                <w:szCs w:val="20"/>
              </w:rPr>
              <w:t xml:space="preserve">See Section </w:t>
            </w:r>
            <w:r>
              <w:rPr>
                <w:rFonts w:cs="Times New Roman"/>
                <w:szCs w:val="20"/>
              </w:rPr>
              <w:fldChar w:fldCharType="begin"/>
            </w:r>
            <w:r>
              <w:rPr>
                <w:rFonts w:cs="Times New Roman"/>
                <w:szCs w:val="20"/>
              </w:rPr>
              <w:instrText xml:space="preserve"> REF _Ref86141134 \r \h </w:instrText>
            </w:r>
            <w:r>
              <w:rPr>
                <w:rFonts w:cs="Times New Roman"/>
                <w:szCs w:val="20"/>
              </w:rPr>
            </w:r>
            <w:r>
              <w:rPr>
                <w:rFonts w:cs="Times New Roman"/>
                <w:szCs w:val="20"/>
              </w:rPr>
              <w:fldChar w:fldCharType="separate"/>
            </w:r>
            <w:r w:rsidR="00DB0408">
              <w:rPr>
                <w:rFonts w:cs="Times New Roman"/>
                <w:szCs w:val="20"/>
              </w:rPr>
              <w:t>2.7.1.6</w:t>
            </w:r>
            <w:r>
              <w:rPr>
                <w:rFonts w:cs="Times New Roman"/>
                <w:szCs w:val="20"/>
              </w:rPr>
              <w:fldChar w:fldCharType="end"/>
            </w:r>
            <w:r>
              <w:rPr>
                <w:rFonts w:cs="Times New Roman"/>
                <w:szCs w:val="20"/>
              </w:rPr>
              <w:t xml:space="preserve"> for relevant parameters</w:t>
            </w:r>
          </w:p>
        </w:tc>
      </w:tr>
    </w:tbl>
    <w:p w14:paraId="058397BD" w14:textId="3FDB2E1D" w:rsidR="00A54FB8" w:rsidRPr="003A404F" w:rsidRDefault="00A54FB8" w:rsidP="00AB1AD8">
      <w:pPr>
        <w:rPr>
          <w:rFonts w:ascii="Garamond" w:hAnsi="Garamond" w:cs="Arial"/>
          <w:szCs w:val="22"/>
          <w:lang w:eastAsia="es-ES"/>
        </w:rPr>
      </w:pPr>
    </w:p>
    <w:p w14:paraId="5684D232" w14:textId="77777777" w:rsidR="00387B47" w:rsidRPr="003A404F" w:rsidRDefault="00387B47" w:rsidP="00AB1AD8">
      <w:pPr>
        <w:rPr>
          <w:rFonts w:ascii="Garamond" w:hAnsi="Garamond" w:cs="Arial"/>
          <w:szCs w:val="22"/>
          <w:lang w:eastAsia="es-ES"/>
        </w:rPr>
      </w:pPr>
    </w:p>
    <w:p w14:paraId="2861A7D4" w14:textId="6E4AAFB4" w:rsidR="00A51C2F" w:rsidRPr="00A51C2F" w:rsidRDefault="001D0890" w:rsidP="00D2549B">
      <w:pPr>
        <w:pStyle w:val="Heading3"/>
        <w:jc w:val="both"/>
      </w:pPr>
      <w:bookmarkStart w:id="685" w:name="_Toc215570591"/>
      <w:bookmarkStart w:id="686" w:name="_Toc53676309"/>
      <w:r w:rsidRPr="00FF14AB">
        <w:rPr>
          <w:rFonts w:cs="Times New Roman"/>
        </w:rPr>
        <w:t>Use case 16a: Notification of Alarm events</w:t>
      </w:r>
      <w:bookmarkEnd w:id="685"/>
      <w:r w:rsidRPr="00FF14AB">
        <w:rPr>
          <w:rFonts w:cs="Times New Roman"/>
        </w:rPr>
        <w:t xml:space="preserve"> </w:t>
      </w:r>
      <w:bookmarkEnd w:id="686"/>
    </w:p>
    <w:tbl>
      <w:tblPr>
        <w:tblStyle w:val="GridTable6ColourfulAccent5"/>
        <w:tblW w:w="10490" w:type="dxa"/>
        <w:tblLook w:val="04A0" w:firstRow="1" w:lastRow="0" w:firstColumn="1" w:lastColumn="0" w:noHBand="0" w:noVBand="1"/>
      </w:tblPr>
      <w:tblGrid>
        <w:gridCol w:w="1578"/>
        <w:gridCol w:w="8912"/>
      </w:tblGrid>
      <w:tr w:rsidR="001D0890" w:rsidRPr="005029D6" w14:paraId="682F7C2C" w14:textId="77777777" w:rsidTr="006F057D">
        <w:trPr>
          <w:cnfStyle w:val="100000000000" w:firstRow="1" w:lastRow="0" w:firstColumn="0" w:lastColumn="0" w:oddVBand="0" w:evenVBand="0" w:oddHBand="0" w:evenHBand="0" w:firstRowFirstColumn="0" w:firstRowLastColumn="0" w:lastRowFirstColumn="0" w:lastRowLastColumn="0"/>
          <w:trHeight w:val="354"/>
        </w:trPr>
        <w:tc>
          <w:tcPr>
            <w:cnfStyle w:val="001000000000" w:firstRow="0" w:lastRow="0" w:firstColumn="1" w:lastColumn="0" w:oddVBand="0" w:evenVBand="0" w:oddHBand="0" w:evenHBand="0" w:firstRowFirstColumn="0" w:firstRowLastColumn="0" w:lastRowFirstColumn="0" w:lastRowLastColumn="0"/>
            <w:tcW w:w="0" w:type="dxa"/>
            <w:hideMark/>
          </w:tcPr>
          <w:p w14:paraId="664C0B81" w14:textId="77777777" w:rsidR="001D0890" w:rsidRPr="00390829" w:rsidRDefault="001D0890" w:rsidP="0062054D">
            <w:pPr>
              <w:rPr>
                <w:rFonts w:cs="Times New Roman"/>
                <w:szCs w:val="20"/>
              </w:rPr>
            </w:pPr>
            <w:r w:rsidRPr="00390829">
              <w:rPr>
                <w:rFonts w:cs="Times New Roman"/>
                <w:szCs w:val="20"/>
              </w:rPr>
              <w:br w:type="page"/>
              <w:t>Number</w:t>
            </w:r>
          </w:p>
        </w:tc>
        <w:tc>
          <w:tcPr>
            <w:tcW w:w="8672" w:type="dxa"/>
            <w:hideMark/>
          </w:tcPr>
          <w:p w14:paraId="0E623247" w14:textId="77777777" w:rsidR="001D0890" w:rsidRPr="003A404F" w:rsidRDefault="001D0890" w:rsidP="00AB1AD8">
            <w:pPr>
              <w:cnfStyle w:val="100000000000" w:firstRow="1" w:lastRow="0" w:firstColumn="0" w:lastColumn="0" w:oddVBand="0" w:evenVBand="0" w:oddHBand="0" w:evenHBand="0" w:firstRowFirstColumn="0" w:firstRowLastColumn="0" w:lastRowFirstColumn="0" w:lastRowLastColumn="0"/>
              <w:rPr>
                <w:rFonts w:eastAsia="Times New Roman" w:cs="Times New Roman"/>
                <w:color w:val="auto"/>
                <w:szCs w:val="22"/>
                <w:lang w:eastAsia="ar-SA"/>
              </w:rPr>
            </w:pPr>
            <w:r w:rsidRPr="003A404F">
              <w:rPr>
                <w:rFonts w:eastAsia="Times New Roman" w:cs="Times New Roman"/>
                <w:color w:val="auto"/>
                <w:szCs w:val="22"/>
                <w:lang w:eastAsia="ar-SA"/>
              </w:rPr>
              <w:t>UC16a</w:t>
            </w:r>
          </w:p>
        </w:tc>
      </w:tr>
      <w:tr w:rsidR="001D0890" w:rsidRPr="005029D6" w14:paraId="63B25C29" w14:textId="77777777" w:rsidTr="006F057D">
        <w:trPr>
          <w:cnfStyle w:val="000000100000" w:firstRow="0" w:lastRow="0" w:firstColumn="0" w:lastColumn="0" w:oddVBand="0" w:evenVBand="0" w:oddHBand="1" w:evenHBand="0" w:firstRowFirstColumn="0" w:firstRowLastColumn="0" w:lastRowFirstColumn="0" w:lastRowLastColumn="0"/>
          <w:trHeight w:val="348"/>
        </w:trPr>
        <w:tc>
          <w:tcPr>
            <w:cnfStyle w:val="001000000000" w:firstRow="0" w:lastRow="0" w:firstColumn="1" w:lastColumn="0" w:oddVBand="0" w:evenVBand="0" w:oddHBand="0" w:evenHBand="0" w:firstRowFirstColumn="0" w:firstRowLastColumn="0" w:lastRowFirstColumn="0" w:lastRowLastColumn="0"/>
            <w:tcW w:w="0" w:type="dxa"/>
            <w:hideMark/>
          </w:tcPr>
          <w:p w14:paraId="00BB8E89" w14:textId="77777777" w:rsidR="001D0890" w:rsidRPr="00390829" w:rsidRDefault="001D0890" w:rsidP="0062054D">
            <w:pPr>
              <w:rPr>
                <w:rFonts w:cs="Times New Roman"/>
                <w:szCs w:val="20"/>
              </w:rPr>
            </w:pPr>
            <w:r w:rsidRPr="00390829">
              <w:rPr>
                <w:rFonts w:cs="Times New Roman"/>
                <w:szCs w:val="20"/>
              </w:rPr>
              <w:t>Name</w:t>
            </w:r>
          </w:p>
        </w:tc>
        <w:tc>
          <w:tcPr>
            <w:tcW w:w="8672" w:type="dxa"/>
            <w:hideMark/>
          </w:tcPr>
          <w:p w14:paraId="3657DC7C" w14:textId="77777777" w:rsidR="001D0890" w:rsidRPr="003A404F" w:rsidRDefault="001D0890" w:rsidP="00AB1AD8">
            <w:pPr>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Cs w:val="22"/>
                <w:lang w:eastAsia="ar-SA"/>
              </w:rPr>
            </w:pPr>
            <w:r w:rsidRPr="003A404F">
              <w:rPr>
                <w:rFonts w:eastAsia="Times New Roman" w:cs="Times New Roman"/>
                <w:b/>
                <w:color w:val="auto"/>
                <w:szCs w:val="22"/>
                <w:lang w:eastAsia="ar-SA"/>
              </w:rPr>
              <w:t>Notification of Alarm events</w:t>
            </w:r>
          </w:p>
        </w:tc>
      </w:tr>
      <w:tr w:rsidR="001D0890" w:rsidRPr="005029D6" w14:paraId="4CE9F6C0" w14:textId="77777777" w:rsidTr="006F057D">
        <w:trPr>
          <w:trHeight w:val="354"/>
        </w:trPr>
        <w:tc>
          <w:tcPr>
            <w:cnfStyle w:val="001000000000" w:firstRow="0" w:lastRow="0" w:firstColumn="1" w:lastColumn="0" w:oddVBand="0" w:evenVBand="0" w:oddHBand="0" w:evenHBand="0" w:firstRowFirstColumn="0" w:firstRowLastColumn="0" w:lastRowFirstColumn="0" w:lastRowLastColumn="0"/>
            <w:tcW w:w="0" w:type="dxa"/>
            <w:hideMark/>
          </w:tcPr>
          <w:p w14:paraId="4C867167" w14:textId="77777777" w:rsidR="001D0890" w:rsidRPr="00390829" w:rsidRDefault="001D0890" w:rsidP="0062054D">
            <w:pPr>
              <w:rPr>
                <w:rFonts w:cs="Times New Roman"/>
                <w:szCs w:val="20"/>
              </w:rPr>
            </w:pPr>
            <w:r w:rsidRPr="00390829">
              <w:rPr>
                <w:rFonts w:cs="Times New Roman"/>
                <w:szCs w:val="20"/>
              </w:rPr>
              <w:t>Technologies involved</w:t>
            </w:r>
          </w:p>
        </w:tc>
        <w:tc>
          <w:tcPr>
            <w:tcW w:w="8672" w:type="dxa"/>
            <w:hideMark/>
          </w:tcPr>
          <w:p w14:paraId="5CB95475" w14:textId="77777777" w:rsidR="001D0890" w:rsidRPr="00390829" w:rsidRDefault="001D0890" w:rsidP="0062054D">
            <w:pPr>
              <w:cnfStyle w:val="000000000000" w:firstRow="0" w:lastRow="0" w:firstColumn="0" w:lastColumn="0" w:oddVBand="0" w:evenVBand="0" w:oddHBand="0" w:evenHBand="0" w:firstRowFirstColumn="0" w:firstRowLastColumn="0" w:lastRowFirstColumn="0" w:lastRowLastColumn="0"/>
              <w:rPr>
                <w:rFonts w:cs="Times New Roman"/>
                <w:szCs w:val="20"/>
              </w:rPr>
            </w:pPr>
            <w:r w:rsidRPr="00390829">
              <w:rPr>
                <w:rFonts w:cs="Times New Roman"/>
                <w:szCs w:val="20"/>
              </w:rPr>
              <w:t>All</w:t>
            </w:r>
          </w:p>
        </w:tc>
      </w:tr>
      <w:tr w:rsidR="001D0890" w:rsidRPr="005029D6" w14:paraId="5F8417B9" w14:textId="77777777" w:rsidTr="006F057D">
        <w:trPr>
          <w:cnfStyle w:val="000000100000" w:firstRow="0" w:lastRow="0" w:firstColumn="0" w:lastColumn="0" w:oddVBand="0" w:evenVBand="0" w:oddHBand="1" w:evenHBand="0" w:firstRowFirstColumn="0" w:firstRowLastColumn="0" w:lastRowFirstColumn="0" w:lastRowLastColumn="0"/>
          <w:trHeight w:val="577"/>
        </w:trPr>
        <w:tc>
          <w:tcPr>
            <w:cnfStyle w:val="001000000000" w:firstRow="0" w:lastRow="0" w:firstColumn="1" w:lastColumn="0" w:oddVBand="0" w:evenVBand="0" w:oddHBand="0" w:evenHBand="0" w:firstRowFirstColumn="0" w:firstRowLastColumn="0" w:lastRowFirstColumn="0" w:lastRowLastColumn="0"/>
            <w:tcW w:w="0" w:type="dxa"/>
            <w:hideMark/>
          </w:tcPr>
          <w:p w14:paraId="46AC1351" w14:textId="77777777" w:rsidR="001D0890" w:rsidRPr="00390829" w:rsidRDefault="001D0890" w:rsidP="0062054D">
            <w:pPr>
              <w:rPr>
                <w:rFonts w:cs="Times New Roman"/>
                <w:szCs w:val="20"/>
              </w:rPr>
            </w:pPr>
            <w:r w:rsidRPr="00390829">
              <w:rPr>
                <w:rFonts w:cs="Times New Roman"/>
                <w:szCs w:val="20"/>
              </w:rPr>
              <w:t>Process/Areas Involved</w:t>
            </w:r>
          </w:p>
        </w:tc>
        <w:tc>
          <w:tcPr>
            <w:tcW w:w="8672" w:type="dxa"/>
            <w:hideMark/>
          </w:tcPr>
          <w:p w14:paraId="526DF606" w14:textId="77777777" w:rsidR="001D0890" w:rsidRPr="00390829" w:rsidRDefault="001D0890" w:rsidP="0062054D">
            <w:pPr>
              <w:cnfStyle w:val="000000100000" w:firstRow="0" w:lastRow="0" w:firstColumn="0" w:lastColumn="0" w:oddVBand="0" w:evenVBand="0" w:oddHBand="1" w:evenHBand="0" w:firstRowFirstColumn="0" w:firstRowLastColumn="0" w:lastRowFirstColumn="0" w:lastRowLastColumn="0"/>
              <w:rPr>
                <w:rFonts w:cs="Times New Roman"/>
                <w:szCs w:val="20"/>
              </w:rPr>
            </w:pPr>
            <w:r w:rsidRPr="00390829">
              <w:rPr>
                <w:rFonts w:cs="Times New Roman"/>
                <w:szCs w:val="20"/>
              </w:rPr>
              <w:t>Planning and Operations</w:t>
            </w:r>
          </w:p>
        </w:tc>
      </w:tr>
      <w:tr w:rsidR="001D0890" w:rsidRPr="005029D6" w14:paraId="245D834F" w14:textId="77777777" w:rsidTr="006F057D">
        <w:trPr>
          <w:trHeight w:val="1417"/>
        </w:trPr>
        <w:tc>
          <w:tcPr>
            <w:cnfStyle w:val="001000000000" w:firstRow="0" w:lastRow="0" w:firstColumn="1" w:lastColumn="0" w:oddVBand="0" w:evenVBand="0" w:oddHBand="0" w:evenHBand="0" w:firstRowFirstColumn="0" w:firstRowLastColumn="0" w:lastRowFirstColumn="0" w:lastRowLastColumn="0"/>
            <w:tcW w:w="0" w:type="dxa"/>
            <w:hideMark/>
          </w:tcPr>
          <w:p w14:paraId="698F0259" w14:textId="77777777" w:rsidR="001D0890" w:rsidRPr="00390829" w:rsidRDefault="001D0890" w:rsidP="0062054D">
            <w:pPr>
              <w:rPr>
                <w:rFonts w:cs="Times New Roman"/>
                <w:szCs w:val="20"/>
              </w:rPr>
            </w:pPr>
            <w:r w:rsidRPr="00390829">
              <w:rPr>
                <w:rFonts w:cs="Times New Roman"/>
                <w:szCs w:val="20"/>
              </w:rPr>
              <w:t>Brief description</w:t>
            </w:r>
          </w:p>
        </w:tc>
        <w:tc>
          <w:tcPr>
            <w:tcW w:w="8672" w:type="dxa"/>
          </w:tcPr>
          <w:p w14:paraId="220B5492" w14:textId="7822FE9D" w:rsidR="00232F10" w:rsidRPr="00232F10" w:rsidRDefault="00232F10" w:rsidP="00232F10">
            <w:pPr>
              <w:cnfStyle w:val="000000000000" w:firstRow="0" w:lastRow="0" w:firstColumn="0" w:lastColumn="0" w:oddVBand="0" w:evenVBand="0" w:oddHBand="0" w:evenHBand="0" w:firstRowFirstColumn="0" w:firstRowLastColumn="0" w:lastRowFirstColumn="0" w:lastRowLastColumn="0"/>
              <w:rPr>
                <w:szCs w:val="20"/>
              </w:rPr>
            </w:pPr>
            <w:r w:rsidRPr="00D7360E">
              <w:rPr>
                <w:rFonts w:cs="Times New Roman"/>
                <w:noProof/>
                <w:szCs w:val="20"/>
              </w:rPr>
              <w:t xml:space="preserve">The Notification system MUST emit events </w:t>
            </w:r>
            <w:r w:rsidR="003E24BB">
              <w:rPr>
                <w:rFonts w:cs="Times New Roman"/>
                <w:noProof/>
                <w:szCs w:val="20"/>
              </w:rPr>
              <w:t>related</w:t>
            </w:r>
            <w:r>
              <w:rPr>
                <w:rFonts w:cs="Times New Roman"/>
                <w:noProof/>
                <w:szCs w:val="20"/>
              </w:rPr>
              <w:t xml:space="preserve"> to alarms. </w:t>
            </w:r>
            <w:r w:rsidRPr="00057EC2">
              <w:rPr>
                <w:rFonts w:cs="Times New Roman"/>
                <w:noProof/>
                <w:szCs w:val="20"/>
              </w:rPr>
              <w:t>This UC includes UC13a</w:t>
            </w:r>
            <w:r w:rsidR="003E24BB">
              <w:rPr>
                <w:rFonts w:cs="Times New Roman"/>
                <w:noProof/>
                <w:szCs w:val="20"/>
              </w:rPr>
              <w:t>/UC13b</w:t>
            </w:r>
            <w:r w:rsidRPr="00057EC2">
              <w:rPr>
                <w:rFonts w:cs="Times New Roman"/>
                <w:noProof/>
                <w:szCs w:val="20"/>
              </w:rPr>
              <w:t xml:space="preserve"> where implementations MUST support the subscription of:</w:t>
            </w:r>
          </w:p>
          <w:p w14:paraId="27B816B8" w14:textId="29F44D8F" w:rsidR="00232F10" w:rsidRPr="00C8400B" w:rsidRDefault="00232F10" w:rsidP="00232F10">
            <w:pPr>
              <w:numPr>
                <w:ilvl w:val="0"/>
                <w:numId w:val="34"/>
              </w:numPr>
              <w:spacing w:line="256" w:lineRule="auto"/>
              <w:cnfStyle w:val="000000000000" w:firstRow="0" w:lastRow="0" w:firstColumn="0" w:lastColumn="0" w:oddVBand="0" w:evenVBand="0" w:oddHBand="0" w:evenHBand="0" w:firstRowFirstColumn="0" w:firstRowLastColumn="0" w:lastRowFirstColumn="0" w:lastRowLastColumn="0"/>
              <w:rPr>
                <w:rFonts w:cs="Times New Roman"/>
                <w:szCs w:val="20"/>
              </w:rPr>
            </w:pPr>
            <w:r w:rsidRPr="00057EC2">
              <w:rPr>
                <w:rFonts w:cs="Times New Roman"/>
                <w:i/>
                <w:iCs/>
                <w:noProof/>
                <w:szCs w:val="20"/>
              </w:rPr>
              <w:t>notification-type</w:t>
            </w:r>
            <w:r>
              <w:rPr>
                <w:rFonts w:cs="Times New Roman"/>
                <w:noProof/>
                <w:szCs w:val="20"/>
              </w:rPr>
              <w:t xml:space="preserve"> including</w:t>
            </w:r>
            <w:r w:rsidRPr="00C8400B">
              <w:rPr>
                <w:rFonts w:cs="Times New Roman"/>
                <w:szCs w:val="20"/>
              </w:rPr>
              <w:t xml:space="preserve"> </w:t>
            </w:r>
            <w:r>
              <w:rPr>
                <w:rFonts w:cs="Times New Roman"/>
                <w:noProof/>
                <w:szCs w:val="20"/>
              </w:rPr>
              <w:t>ALARM_EVENT</w:t>
            </w:r>
          </w:p>
          <w:p w14:paraId="1FD408AC" w14:textId="11AA2338" w:rsidR="001D0890" w:rsidRPr="00390829" w:rsidRDefault="00566F40" w:rsidP="00232F10">
            <w:pPr>
              <w:cnfStyle w:val="000000000000" w:firstRow="0" w:lastRow="0" w:firstColumn="0" w:lastColumn="0" w:oddVBand="0" w:evenVBand="0" w:oddHBand="0" w:evenHBand="0" w:firstRowFirstColumn="0" w:firstRowLastColumn="0" w:lastRowFirstColumn="0" w:lastRowLastColumn="0"/>
              <w:rPr>
                <w:rFonts w:cs="Times New Roman"/>
                <w:szCs w:val="20"/>
              </w:rPr>
            </w:pPr>
            <w:r>
              <w:rPr>
                <w:rFonts w:cs="Times New Roman"/>
                <w:szCs w:val="20"/>
              </w:rPr>
              <w:lastRenderedPageBreak/>
              <w:t xml:space="preserve">Additionally, the user may add </w:t>
            </w:r>
            <w:r w:rsidR="00BA0659">
              <w:rPr>
                <w:rFonts w:cs="Times New Roman"/>
                <w:szCs w:val="20"/>
              </w:rPr>
              <w:t xml:space="preserve">filters based on any field of the alarm-info as detailed in Section </w:t>
            </w:r>
            <w:r w:rsidR="00E15690">
              <w:rPr>
                <w:rFonts w:cs="Times New Roman"/>
                <w:szCs w:val="20"/>
              </w:rPr>
              <w:fldChar w:fldCharType="begin"/>
            </w:r>
            <w:r w:rsidR="00E15690">
              <w:rPr>
                <w:rFonts w:cs="Times New Roman"/>
                <w:szCs w:val="20"/>
              </w:rPr>
              <w:instrText xml:space="preserve"> REF _Ref86830010 \r \h </w:instrText>
            </w:r>
            <w:r w:rsidR="00E15690">
              <w:rPr>
                <w:rFonts w:cs="Times New Roman"/>
                <w:szCs w:val="20"/>
              </w:rPr>
            </w:r>
            <w:r w:rsidR="00E15690">
              <w:rPr>
                <w:rFonts w:cs="Times New Roman"/>
                <w:szCs w:val="20"/>
              </w:rPr>
              <w:fldChar w:fldCharType="separate"/>
            </w:r>
            <w:r w:rsidR="00DB0408">
              <w:rPr>
                <w:rFonts w:cs="Times New Roman"/>
                <w:szCs w:val="20"/>
              </w:rPr>
              <w:t>3.2.7</w:t>
            </w:r>
            <w:r w:rsidR="00E15690">
              <w:rPr>
                <w:rFonts w:cs="Times New Roman"/>
                <w:szCs w:val="20"/>
              </w:rPr>
              <w:fldChar w:fldCharType="end"/>
            </w:r>
            <w:r w:rsidR="00E15690">
              <w:rPr>
                <w:rFonts w:cs="Times New Roman"/>
                <w:szCs w:val="20"/>
              </w:rPr>
              <w:t>.</w:t>
            </w:r>
          </w:p>
        </w:tc>
      </w:tr>
      <w:tr w:rsidR="001D0890" w:rsidRPr="005029D6" w14:paraId="4062BC12" w14:textId="77777777" w:rsidTr="006F057D">
        <w:trPr>
          <w:cnfStyle w:val="000000100000" w:firstRow="0" w:lastRow="0" w:firstColumn="0" w:lastColumn="0" w:oddVBand="0" w:evenVBand="0" w:oddHBand="1" w:evenHBand="0" w:firstRowFirstColumn="0" w:firstRowLastColumn="0" w:lastRowFirstColumn="0" w:lastRowLastColumn="0"/>
          <w:trHeight w:val="348"/>
        </w:trPr>
        <w:tc>
          <w:tcPr>
            <w:cnfStyle w:val="001000000000" w:firstRow="0" w:lastRow="0" w:firstColumn="1" w:lastColumn="0" w:oddVBand="0" w:evenVBand="0" w:oddHBand="0" w:evenHBand="0" w:firstRowFirstColumn="0" w:firstRowLastColumn="0" w:lastRowFirstColumn="0" w:lastRowLastColumn="0"/>
            <w:tcW w:w="0" w:type="dxa"/>
            <w:hideMark/>
          </w:tcPr>
          <w:p w14:paraId="3283297E" w14:textId="77777777" w:rsidR="001D0890" w:rsidRPr="00390829" w:rsidRDefault="001D0890" w:rsidP="0062054D">
            <w:pPr>
              <w:rPr>
                <w:rFonts w:cs="Times New Roman"/>
                <w:szCs w:val="20"/>
              </w:rPr>
            </w:pPr>
            <w:r w:rsidRPr="00390829">
              <w:rPr>
                <w:rFonts w:cs="Times New Roman"/>
                <w:szCs w:val="20"/>
              </w:rPr>
              <w:lastRenderedPageBreak/>
              <w:t>Layers involved</w:t>
            </w:r>
          </w:p>
        </w:tc>
        <w:tc>
          <w:tcPr>
            <w:tcW w:w="8672" w:type="dxa"/>
            <w:hideMark/>
          </w:tcPr>
          <w:p w14:paraId="6CDB9EA9" w14:textId="77777777" w:rsidR="001D0890" w:rsidRPr="00390829" w:rsidRDefault="001D0890" w:rsidP="0062054D">
            <w:pPr>
              <w:cnfStyle w:val="000000100000" w:firstRow="0" w:lastRow="0" w:firstColumn="0" w:lastColumn="0" w:oddVBand="0" w:evenVBand="0" w:oddHBand="1" w:evenHBand="0" w:firstRowFirstColumn="0" w:firstRowLastColumn="0" w:lastRowFirstColumn="0" w:lastRowLastColumn="0"/>
              <w:rPr>
                <w:rFonts w:cs="Times New Roman"/>
                <w:szCs w:val="20"/>
              </w:rPr>
            </w:pPr>
            <w:r w:rsidRPr="00390829">
              <w:rPr>
                <w:rFonts w:cs="Times New Roman"/>
                <w:szCs w:val="20"/>
              </w:rPr>
              <w:t>DSR, ODU, PHOTONIC_MEDIA</w:t>
            </w:r>
          </w:p>
        </w:tc>
      </w:tr>
      <w:tr w:rsidR="001D0890" w:rsidRPr="005029D6" w14:paraId="4B0BBA48" w14:textId="77777777" w:rsidTr="006F057D">
        <w:trPr>
          <w:trHeight w:val="354"/>
        </w:trPr>
        <w:tc>
          <w:tcPr>
            <w:cnfStyle w:val="001000000000" w:firstRow="0" w:lastRow="0" w:firstColumn="1" w:lastColumn="0" w:oddVBand="0" w:evenVBand="0" w:oddHBand="0" w:evenHBand="0" w:firstRowFirstColumn="0" w:firstRowLastColumn="0" w:lastRowFirstColumn="0" w:lastRowLastColumn="0"/>
            <w:tcW w:w="0" w:type="dxa"/>
            <w:hideMark/>
          </w:tcPr>
          <w:p w14:paraId="26D5CFFD" w14:textId="77777777" w:rsidR="001D0890" w:rsidRPr="00390829" w:rsidRDefault="001D0890" w:rsidP="0062054D">
            <w:pPr>
              <w:rPr>
                <w:rFonts w:cs="Times New Roman"/>
                <w:szCs w:val="20"/>
              </w:rPr>
            </w:pPr>
            <w:r w:rsidRPr="00390829">
              <w:rPr>
                <w:rFonts w:cs="Times New Roman"/>
                <w:szCs w:val="20"/>
              </w:rPr>
              <w:t>Type</w:t>
            </w:r>
          </w:p>
        </w:tc>
        <w:tc>
          <w:tcPr>
            <w:tcW w:w="8672" w:type="dxa"/>
            <w:hideMark/>
          </w:tcPr>
          <w:p w14:paraId="7398E164" w14:textId="77777777" w:rsidR="001D0890" w:rsidRPr="00390829" w:rsidRDefault="001D0890" w:rsidP="0062054D">
            <w:pPr>
              <w:cnfStyle w:val="000000000000" w:firstRow="0" w:lastRow="0" w:firstColumn="0" w:lastColumn="0" w:oddVBand="0" w:evenVBand="0" w:oddHBand="0" w:evenHBand="0" w:firstRowFirstColumn="0" w:firstRowLastColumn="0" w:lastRowFirstColumn="0" w:lastRowLastColumn="0"/>
              <w:rPr>
                <w:rFonts w:cs="Times New Roman"/>
                <w:szCs w:val="20"/>
              </w:rPr>
            </w:pPr>
            <w:r w:rsidRPr="00390829">
              <w:rPr>
                <w:rFonts w:cs="Times New Roman"/>
                <w:szCs w:val="20"/>
              </w:rPr>
              <w:t>Planning and Operations</w:t>
            </w:r>
          </w:p>
        </w:tc>
      </w:tr>
      <w:tr w:rsidR="001D0890" w:rsidRPr="005029D6" w14:paraId="50B3A72D" w14:textId="77777777" w:rsidTr="006F057D">
        <w:trPr>
          <w:cnfStyle w:val="000000100000" w:firstRow="0" w:lastRow="0" w:firstColumn="0" w:lastColumn="0" w:oddVBand="0" w:evenVBand="0" w:oddHBand="1" w:evenHBand="0" w:firstRowFirstColumn="0" w:firstRowLastColumn="0" w:lastRowFirstColumn="0" w:lastRowLastColumn="0"/>
          <w:trHeight w:val="583"/>
        </w:trPr>
        <w:tc>
          <w:tcPr>
            <w:cnfStyle w:val="001000000000" w:firstRow="0" w:lastRow="0" w:firstColumn="1" w:lastColumn="0" w:oddVBand="0" w:evenVBand="0" w:oddHBand="0" w:evenHBand="0" w:firstRowFirstColumn="0" w:firstRowLastColumn="0" w:lastRowFirstColumn="0" w:lastRowLastColumn="0"/>
            <w:tcW w:w="0" w:type="dxa"/>
            <w:hideMark/>
          </w:tcPr>
          <w:p w14:paraId="1BF626DD" w14:textId="77777777" w:rsidR="001D0890" w:rsidRPr="00390829" w:rsidRDefault="001D0890" w:rsidP="0062054D">
            <w:pPr>
              <w:rPr>
                <w:rFonts w:cs="Times New Roman"/>
                <w:szCs w:val="20"/>
              </w:rPr>
            </w:pPr>
            <w:r w:rsidRPr="00390829">
              <w:rPr>
                <w:rFonts w:cs="Times New Roman"/>
                <w:szCs w:val="20"/>
              </w:rPr>
              <w:t>Description &amp; Workflow</w:t>
            </w:r>
          </w:p>
        </w:tc>
        <w:tc>
          <w:tcPr>
            <w:tcW w:w="8672" w:type="dxa"/>
          </w:tcPr>
          <w:p w14:paraId="4D3DA36F" w14:textId="77777777" w:rsidR="001D0890" w:rsidRPr="00390829" w:rsidRDefault="001D0890" w:rsidP="0062054D">
            <w:pPr>
              <w:cnfStyle w:val="000000100000" w:firstRow="0" w:lastRow="0" w:firstColumn="0" w:lastColumn="0" w:oddVBand="0" w:evenVBand="0" w:oddHBand="1" w:evenHBand="0" w:firstRowFirstColumn="0" w:firstRowLastColumn="0" w:lastRowFirstColumn="0" w:lastRowLastColumn="0"/>
              <w:rPr>
                <w:rFonts w:cs="Times New Roman"/>
                <w:szCs w:val="20"/>
              </w:rPr>
            </w:pPr>
            <w:r w:rsidRPr="0017114A">
              <w:rPr>
                <w:rFonts w:cs="Times New Roman"/>
                <w:szCs w:val="20"/>
              </w:rPr>
              <w:t xml:space="preserve">This Use Case relies </w:t>
            </w:r>
            <w:proofErr w:type="gramStart"/>
            <w:r w:rsidRPr="0017114A">
              <w:rPr>
                <w:rFonts w:cs="Times New Roman"/>
                <w:szCs w:val="20"/>
              </w:rPr>
              <w:t>in</w:t>
            </w:r>
            <w:proofErr w:type="gramEnd"/>
            <w:r w:rsidRPr="0017114A">
              <w:rPr>
                <w:rFonts w:cs="Times New Roman"/>
                <w:szCs w:val="20"/>
              </w:rPr>
              <w:t xml:space="preserve"> the operations and filters by notification-type (ALARM_EVENT), as defined in UC13b.</w:t>
            </w:r>
          </w:p>
        </w:tc>
      </w:tr>
    </w:tbl>
    <w:p w14:paraId="172138A0" w14:textId="77777777" w:rsidR="001D0890" w:rsidRPr="003A404F" w:rsidRDefault="001D0890" w:rsidP="00AB1AD8">
      <w:pPr>
        <w:rPr>
          <w:szCs w:val="22"/>
        </w:rPr>
      </w:pPr>
    </w:p>
    <w:p w14:paraId="0A8DCF24" w14:textId="77777777" w:rsidR="001D0890" w:rsidRPr="003A404F" w:rsidRDefault="001D0890" w:rsidP="00AB1AD8">
      <w:pPr>
        <w:rPr>
          <w:szCs w:val="22"/>
        </w:rPr>
      </w:pPr>
    </w:p>
    <w:p w14:paraId="6F1E0CE2" w14:textId="3EA580CB" w:rsidR="001D0890" w:rsidRDefault="001D0890" w:rsidP="001D0890">
      <w:pPr>
        <w:pStyle w:val="Heading3"/>
        <w:jc w:val="both"/>
        <w:rPr>
          <w:rFonts w:cs="Times New Roman"/>
        </w:rPr>
      </w:pPr>
      <w:bookmarkStart w:id="687" w:name="_Toc53676313"/>
      <w:bookmarkStart w:id="688" w:name="_Toc215570592"/>
      <w:r w:rsidRPr="001D2401">
        <w:rPr>
          <w:rFonts w:cs="Times New Roman"/>
        </w:rPr>
        <w:t xml:space="preserve">Use case 16b: </w:t>
      </w:r>
      <w:r w:rsidR="00486E19">
        <w:rPr>
          <w:rFonts w:cs="Times New Roman"/>
        </w:rPr>
        <w:t xml:space="preserve">Notification of </w:t>
      </w:r>
      <w:r w:rsidRPr="001D2401">
        <w:rPr>
          <w:rFonts w:cs="Times New Roman"/>
        </w:rPr>
        <w:t xml:space="preserve">Threshold Crossing Alert (TCA) </w:t>
      </w:r>
      <w:r w:rsidR="00486E19">
        <w:rPr>
          <w:rFonts w:cs="Times New Roman"/>
        </w:rPr>
        <w:t>event</w:t>
      </w:r>
      <w:r w:rsidRPr="001D2401">
        <w:rPr>
          <w:rFonts w:cs="Times New Roman"/>
        </w:rPr>
        <w:t>s</w:t>
      </w:r>
      <w:bookmarkEnd w:id="687"/>
      <w:bookmarkEnd w:id="688"/>
      <w:r>
        <w:rPr>
          <w:rFonts w:cs="Times New Roman"/>
        </w:rPr>
        <w:t xml:space="preserve"> </w:t>
      </w:r>
    </w:p>
    <w:tbl>
      <w:tblPr>
        <w:tblStyle w:val="GridTable6ColourfulAccent5"/>
        <w:tblW w:w="10490" w:type="dxa"/>
        <w:tblLook w:val="04A0" w:firstRow="1" w:lastRow="0" w:firstColumn="1" w:lastColumn="0" w:noHBand="0" w:noVBand="1"/>
      </w:tblPr>
      <w:tblGrid>
        <w:gridCol w:w="1624"/>
        <w:gridCol w:w="8866"/>
      </w:tblGrid>
      <w:tr w:rsidR="001D0890" w:rsidRPr="005029D6" w14:paraId="35711F88" w14:textId="77777777" w:rsidTr="00661322">
        <w:trPr>
          <w:cnfStyle w:val="100000000000" w:firstRow="1" w:lastRow="0" w:firstColumn="0" w:lastColumn="0" w:oddVBand="0" w:evenVBand="0" w:oddHBand="0" w:evenHBand="0" w:firstRowFirstColumn="0" w:firstRowLastColumn="0" w:lastRowFirstColumn="0" w:lastRowLastColumn="0"/>
          <w:trHeight w:val="355"/>
        </w:trPr>
        <w:tc>
          <w:tcPr>
            <w:cnfStyle w:val="001000000000" w:firstRow="0" w:lastRow="0" w:firstColumn="1" w:lastColumn="0" w:oddVBand="0" w:evenVBand="0" w:oddHBand="0" w:evenHBand="0" w:firstRowFirstColumn="0" w:firstRowLastColumn="0" w:lastRowFirstColumn="0" w:lastRowLastColumn="0"/>
            <w:tcW w:w="1624" w:type="dxa"/>
            <w:hideMark/>
          </w:tcPr>
          <w:p w14:paraId="6EE124A6" w14:textId="77777777" w:rsidR="001D0890" w:rsidRPr="001D2401" w:rsidRDefault="001D0890" w:rsidP="0062054D">
            <w:pPr>
              <w:rPr>
                <w:rFonts w:cs="Times New Roman"/>
                <w:szCs w:val="20"/>
              </w:rPr>
            </w:pPr>
            <w:r w:rsidRPr="001D2401">
              <w:rPr>
                <w:rFonts w:cs="Times New Roman"/>
                <w:szCs w:val="20"/>
              </w:rPr>
              <w:br w:type="page"/>
              <w:t>Number</w:t>
            </w:r>
          </w:p>
        </w:tc>
        <w:tc>
          <w:tcPr>
            <w:tcW w:w="8866" w:type="dxa"/>
            <w:hideMark/>
          </w:tcPr>
          <w:p w14:paraId="4E47D988" w14:textId="77777777" w:rsidR="001D0890" w:rsidRPr="003A404F" w:rsidRDefault="001D0890" w:rsidP="00AB1AD8">
            <w:pPr>
              <w:cnfStyle w:val="100000000000" w:firstRow="1" w:lastRow="0" w:firstColumn="0" w:lastColumn="0" w:oddVBand="0" w:evenVBand="0" w:oddHBand="0" w:evenHBand="0" w:firstRowFirstColumn="0" w:firstRowLastColumn="0" w:lastRowFirstColumn="0" w:lastRowLastColumn="0"/>
              <w:rPr>
                <w:rFonts w:eastAsia="Times New Roman" w:cs="Times New Roman"/>
                <w:color w:val="auto"/>
                <w:szCs w:val="22"/>
                <w:lang w:eastAsia="ar-SA"/>
              </w:rPr>
            </w:pPr>
            <w:r w:rsidRPr="003A404F">
              <w:rPr>
                <w:rFonts w:eastAsia="Times New Roman" w:cs="Times New Roman"/>
                <w:color w:val="auto"/>
                <w:szCs w:val="22"/>
                <w:lang w:eastAsia="ar-SA"/>
              </w:rPr>
              <w:t>UC16b</w:t>
            </w:r>
          </w:p>
        </w:tc>
      </w:tr>
      <w:tr w:rsidR="001D0890" w:rsidRPr="005029D6" w14:paraId="2ED0AE32" w14:textId="77777777" w:rsidTr="00661322">
        <w:trPr>
          <w:cnfStyle w:val="000000100000" w:firstRow="0" w:lastRow="0" w:firstColumn="0" w:lastColumn="0" w:oddVBand="0" w:evenVBand="0" w:oddHBand="1" w:evenHBand="0" w:firstRowFirstColumn="0" w:firstRowLastColumn="0" w:lastRowFirstColumn="0" w:lastRowLastColumn="0"/>
          <w:trHeight w:val="115"/>
        </w:trPr>
        <w:tc>
          <w:tcPr>
            <w:cnfStyle w:val="001000000000" w:firstRow="0" w:lastRow="0" w:firstColumn="1" w:lastColumn="0" w:oddVBand="0" w:evenVBand="0" w:oddHBand="0" w:evenHBand="0" w:firstRowFirstColumn="0" w:firstRowLastColumn="0" w:lastRowFirstColumn="0" w:lastRowLastColumn="0"/>
            <w:tcW w:w="1624" w:type="dxa"/>
            <w:hideMark/>
          </w:tcPr>
          <w:p w14:paraId="4FD3782D" w14:textId="77777777" w:rsidR="001D0890" w:rsidRPr="001D2401" w:rsidRDefault="001D0890" w:rsidP="0062054D">
            <w:pPr>
              <w:rPr>
                <w:rFonts w:cs="Times New Roman"/>
                <w:szCs w:val="20"/>
              </w:rPr>
            </w:pPr>
            <w:r w:rsidRPr="001D2401">
              <w:rPr>
                <w:rFonts w:cs="Times New Roman"/>
                <w:szCs w:val="20"/>
              </w:rPr>
              <w:t>Name</w:t>
            </w:r>
          </w:p>
        </w:tc>
        <w:tc>
          <w:tcPr>
            <w:tcW w:w="8866" w:type="dxa"/>
            <w:hideMark/>
          </w:tcPr>
          <w:p w14:paraId="7EB63308" w14:textId="51E3FC57" w:rsidR="001D0890" w:rsidRPr="003A404F" w:rsidRDefault="00486E19" w:rsidP="00AB1AD8">
            <w:pPr>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Cs w:val="22"/>
                <w:lang w:eastAsia="ar-SA"/>
              </w:rPr>
            </w:pPr>
            <w:r w:rsidRPr="00486E19">
              <w:rPr>
                <w:rFonts w:eastAsia="Times New Roman" w:cs="Times New Roman"/>
                <w:b/>
                <w:color w:val="auto"/>
                <w:szCs w:val="22"/>
                <w:lang w:eastAsia="ar-SA"/>
              </w:rPr>
              <w:t>Notification of Threshold Crossing Alert (TCA) events</w:t>
            </w:r>
          </w:p>
        </w:tc>
      </w:tr>
      <w:tr w:rsidR="001D0890" w:rsidRPr="005029D6" w14:paraId="7A54EDE7" w14:textId="77777777" w:rsidTr="00661322">
        <w:trPr>
          <w:trHeight w:val="355"/>
        </w:trPr>
        <w:tc>
          <w:tcPr>
            <w:cnfStyle w:val="001000000000" w:firstRow="0" w:lastRow="0" w:firstColumn="1" w:lastColumn="0" w:oddVBand="0" w:evenVBand="0" w:oddHBand="0" w:evenHBand="0" w:firstRowFirstColumn="0" w:firstRowLastColumn="0" w:lastRowFirstColumn="0" w:lastRowLastColumn="0"/>
            <w:tcW w:w="1624" w:type="dxa"/>
            <w:hideMark/>
          </w:tcPr>
          <w:p w14:paraId="16B78A69" w14:textId="77777777" w:rsidR="001D0890" w:rsidRPr="001D2401" w:rsidRDefault="001D0890" w:rsidP="0062054D">
            <w:pPr>
              <w:rPr>
                <w:rFonts w:cs="Times New Roman"/>
                <w:szCs w:val="20"/>
              </w:rPr>
            </w:pPr>
            <w:r w:rsidRPr="001D2401">
              <w:rPr>
                <w:rFonts w:cs="Times New Roman"/>
                <w:szCs w:val="20"/>
              </w:rPr>
              <w:t>Technologies involved</w:t>
            </w:r>
          </w:p>
        </w:tc>
        <w:tc>
          <w:tcPr>
            <w:tcW w:w="8866" w:type="dxa"/>
            <w:hideMark/>
          </w:tcPr>
          <w:p w14:paraId="1A45943F" w14:textId="77777777" w:rsidR="001D0890" w:rsidRPr="001D2401" w:rsidRDefault="001D0890" w:rsidP="0062054D">
            <w:pPr>
              <w:cnfStyle w:val="000000000000" w:firstRow="0" w:lastRow="0" w:firstColumn="0" w:lastColumn="0" w:oddVBand="0" w:evenVBand="0" w:oddHBand="0" w:evenHBand="0" w:firstRowFirstColumn="0" w:firstRowLastColumn="0" w:lastRowFirstColumn="0" w:lastRowLastColumn="0"/>
              <w:rPr>
                <w:rFonts w:cs="Times New Roman"/>
                <w:szCs w:val="20"/>
              </w:rPr>
            </w:pPr>
            <w:r w:rsidRPr="001D2401">
              <w:rPr>
                <w:rFonts w:cs="Times New Roman"/>
                <w:szCs w:val="20"/>
              </w:rPr>
              <w:t>All</w:t>
            </w:r>
          </w:p>
        </w:tc>
      </w:tr>
      <w:tr w:rsidR="001D0890" w:rsidRPr="005029D6" w14:paraId="64149C6B" w14:textId="77777777" w:rsidTr="00661322">
        <w:trPr>
          <w:cnfStyle w:val="000000100000" w:firstRow="0" w:lastRow="0" w:firstColumn="0" w:lastColumn="0" w:oddVBand="0" w:evenVBand="0" w:oddHBand="1" w:evenHBand="0" w:firstRowFirstColumn="0" w:firstRowLastColumn="0" w:lastRowFirstColumn="0" w:lastRowLastColumn="0"/>
          <w:trHeight w:val="577"/>
        </w:trPr>
        <w:tc>
          <w:tcPr>
            <w:cnfStyle w:val="001000000000" w:firstRow="0" w:lastRow="0" w:firstColumn="1" w:lastColumn="0" w:oddVBand="0" w:evenVBand="0" w:oddHBand="0" w:evenHBand="0" w:firstRowFirstColumn="0" w:firstRowLastColumn="0" w:lastRowFirstColumn="0" w:lastRowLastColumn="0"/>
            <w:tcW w:w="1624" w:type="dxa"/>
            <w:hideMark/>
          </w:tcPr>
          <w:p w14:paraId="2737BFE4" w14:textId="77777777" w:rsidR="001D0890" w:rsidRPr="001D2401" w:rsidRDefault="001D0890" w:rsidP="0062054D">
            <w:pPr>
              <w:rPr>
                <w:rFonts w:cs="Times New Roman"/>
                <w:szCs w:val="20"/>
              </w:rPr>
            </w:pPr>
            <w:r w:rsidRPr="001D2401">
              <w:rPr>
                <w:rFonts w:cs="Times New Roman"/>
                <w:szCs w:val="20"/>
              </w:rPr>
              <w:t>Process/Areas Involved</w:t>
            </w:r>
          </w:p>
        </w:tc>
        <w:tc>
          <w:tcPr>
            <w:tcW w:w="8866" w:type="dxa"/>
            <w:hideMark/>
          </w:tcPr>
          <w:p w14:paraId="20C942CE" w14:textId="77777777" w:rsidR="001D0890" w:rsidRPr="001D2401" w:rsidRDefault="001D0890" w:rsidP="0062054D">
            <w:pPr>
              <w:cnfStyle w:val="000000100000" w:firstRow="0" w:lastRow="0" w:firstColumn="0" w:lastColumn="0" w:oddVBand="0" w:evenVBand="0" w:oddHBand="1" w:evenHBand="0" w:firstRowFirstColumn="0" w:firstRowLastColumn="0" w:lastRowFirstColumn="0" w:lastRowLastColumn="0"/>
              <w:rPr>
                <w:rFonts w:cs="Times New Roman"/>
                <w:szCs w:val="20"/>
              </w:rPr>
            </w:pPr>
            <w:r w:rsidRPr="001D2401">
              <w:rPr>
                <w:rFonts w:cs="Times New Roman"/>
                <w:szCs w:val="20"/>
              </w:rPr>
              <w:t>Planning and Operations</w:t>
            </w:r>
          </w:p>
        </w:tc>
      </w:tr>
      <w:tr w:rsidR="00E15690" w:rsidRPr="005029D6" w14:paraId="0EE0A04A" w14:textId="77777777" w:rsidTr="00E15690">
        <w:trPr>
          <w:trHeight w:val="1735"/>
        </w:trPr>
        <w:tc>
          <w:tcPr>
            <w:cnfStyle w:val="001000000000" w:firstRow="0" w:lastRow="0" w:firstColumn="1" w:lastColumn="0" w:oddVBand="0" w:evenVBand="0" w:oddHBand="0" w:evenHBand="0" w:firstRowFirstColumn="0" w:firstRowLastColumn="0" w:lastRowFirstColumn="0" w:lastRowLastColumn="0"/>
            <w:tcW w:w="1624" w:type="dxa"/>
            <w:hideMark/>
          </w:tcPr>
          <w:p w14:paraId="05C1AEEF" w14:textId="77777777" w:rsidR="00E15690" w:rsidRPr="001D2401" w:rsidRDefault="00E15690" w:rsidP="00E15690">
            <w:pPr>
              <w:rPr>
                <w:rFonts w:cs="Times New Roman"/>
                <w:szCs w:val="20"/>
              </w:rPr>
            </w:pPr>
            <w:r w:rsidRPr="001D2401">
              <w:rPr>
                <w:rFonts w:cs="Times New Roman"/>
                <w:szCs w:val="20"/>
              </w:rPr>
              <w:t>Brief description</w:t>
            </w:r>
          </w:p>
        </w:tc>
        <w:tc>
          <w:tcPr>
            <w:tcW w:w="8866" w:type="dxa"/>
          </w:tcPr>
          <w:p w14:paraId="5B48B75D" w14:textId="2A89A184" w:rsidR="00E15690" w:rsidRPr="00232F10" w:rsidRDefault="00E15690" w:rsidP="00E15690">
            <w:pPr>
              <w:jc w:val="left"/>
              <w:cnfStyle w:val="000000000000" w:firstRow="0" w:lastRow="0" w:firstColumn="0" w:lastColumn="0" w:oddVBand="0" w:evenVBand="0" w:oddHBand="0" w:evenHBand="0" w:firstRowFirstColumn="0" w:firstRowLastColumn="0" w:lastRowFirstColumn="0" w:lastRowLastColumn="0"/>
              <w:rPr>
                <w:szCs w:val="20"/>
              </w:rPr>
            </w:pPr>
            <w:r w:rsidRPr="00D7360E">
              <w:rPr>
                <w:rFonts w:cs="Times New Roman"/>
                <w:noProof/>
                <w:szCs w:val="20"/>
              </w:rPr>
              <w:t xml:space="preserve">The Notification system MUST emit events </w:t>
            </w:r>
            <w:r>
              <w:rPr>
                <w:rFonts w:cs="Times New Roman"/>
                <w:noProof/>
                <w:szCs w:val="20"/>
              </w:rPr>
              <w:t xml:space="preserve">related to </w:t>
            </w:r>
            <w:r w:rsidR="009525F6">
              <w:rPr>
                <w:rFonts w:cs="Times New Roman"/>
                <w:noProof/>
                <w:szCs w:val="20"/>
              </w:rPr>
              <w:t>threshold crossing notifications</w:t>
            </w:r>
            <w:r>
              <w:rPr>
                <w:rFonts w:cs="Times New Roman"/>
                <w:noProof/>
                <w:szCs w:val="20"/>
              </w:rPr>
              <w:t xml:space="preserve">. </w:t>
            </w:r>
            <w:r w:rsidRPr="00057EC2">
              <w:rPr>
                <w:rFonts w:cs="Times New Roman"/>
                <w:noProof/>
                <w:szCs w:val="20"/>
              </w:rPr>
              <w:t>This UC includes UC13a</w:t>
            </w:r>
            <w:r>
              <w:rPr>
                <w:rFonts w:cs="Times New Roman"/>
                <w:noProof/>
                <w:szCs w:val="20"/>
              </w:rPr>
              <w:t>/UC13b</w:t>
            </w:r>
            <w:r w:rsidRPr="00057EC2">
              <w:rPr>
                <w:rFonts w:cs="Times New Roman"/>
                <w:noProof/>
                <w:szCs w:val="20"/>
              </w:rPr>
              <w:t xml:space="preserve"> where implementations MUST support the subscription</w:t>
            </w:r>
            <w:r w:rsidR="008F7192">
              <w:rPr>
                <w:rFonts w:cs="Times New Roman"/>
                <w:noProof/>
                <w:szCs w:val="20"/>
              </w:rPr>
              <w:t xml:space="preserve"> as</w:t>
            </w:r>
            <w:r w:rsidR="00232606">
              <w:rPr>
                <w:rFonts w:cs="Times New Roman"/>
                <w:noProof/>
                <w:szCs w:val="20"/>
              </w:rPr>
              <w:t xml:space="preserve"> </w:t>
            </w:r>
            <w:r w:rsidR="00232606" w:rsidRPr="00232606">
              <w:rPr>
                <w:rFonts w:cs="Times New Roman"/>
                <w:noProof/>
                <w:szCs w:val="20"/>
              </w:rPr>
              <w:t>Additionally, the user may add filters based on any field of the tca-info as detailed in</w:t>
            </w:r>
            <w:r w:rsidR="00232606">
              <w:rPr>
                <w:rFonts w:cs="Times New Roman"/>
                <w:noProof/>
                <w:szCs w:val="20"/>
              </w:rPr>
              <w:t xml:space="preserve"> Section</w:t>
            </w:r>
            <w:r w:rsidR="00232606" w:rsidRPr="00232606">
              <w:rPr>
                <w:rFonts w:cs="Times New Roman"/>
                <w:noProof/>
                <w:szCs w:val="20"/>
              </w:rPr>
              <w:t xml:space="preserve"> </w:t>
            </w:r>
            <w:r w:rsidR="00232606">
              <w:rPr>
                <w:rFonts w:cs="Times New Roman"/>
                <w:noProof/>
                <w:szCs w:val="20"/>
              </w:rPr>
              <w:fldChar w:fldCharType="begin"/>
            </w:r>
            <w:r w:rsidR="00232606">
              <w:rPr>
                <w:rFonts w:cs="Times New Roman"/>
                <w:noProof/>
                <w:szCs w:val="20"/>
              </w:rPr>
              <w:instrText xml:space="preserve"> REF _Ref86830068 \r \h </w:instrText>
            </w:r>
            <w:r w:rsidR="00232606">
              <w:rPr>
                <w:rFonts w:cs="Times New Roman"/>
                <w:noProof/>
                <w:szCs w:val="20"/>
              </w:rPr>
            </w:r>
            <w:r w:rsidR="00232606">
              <w:rPr>
                <w:rFonts w:cs="Times New Roman"/>
                <w:noProof/>
                <w:szCs w:val="20"/>
              </w:rPr>
              <w:fldChar w:fldCharType="separate"/>
            </w:r>
            <w:r w:rsidR="00DB0408">
              <w:rPr>
                <w:rFonts w:cs="Times New Roman"/>
                <w:noProof/>
                <w:szCs w:val="20"/>
              </w:rPr>
              <w:t>3.2.8</w:t>
            </w:r>
            <w:r w:rsidR="00232606">
              <w:rPr>
                <w:rFonts w:cs="Times New Roman"/>
                <w:noProof/>
                <w:szCs w:val="20"/>
              </w:rPr>
              <w:fldChar w:fldCharType="end"/>
            </w:r>
          </w:p>
          <w:p w14:paraId="0FAF4D52" w14:textId="4C2BF7BD" w:rsidR="00E15690" w:rsidRDefault="00E15690" w:rsidP="00E15690">
            <w:pPr>
              <w:numPr>
                <w:ilvl w:val="0"/>
                <w:numId w:val="34"/>
              </w:numPr>
              <w:spacing w:line="256" w:lineRule="auto"/>
              <w:jc w:val="left"/>
              <w:cnfStyle w:val="000000000000" w:firstRow="0" w:lastRow="0" w:firstColumn="0" w:lastColumn="0" w:oddVBand="0" w:evenVBand="0" w:oddHBand="0" w:evenHBand="0" w:firstRowFirstColumn="0" w:firstRowLastColumn="0" w:lastRowFirstColumn="0" w:lastRowLastColumn="0"/>
              <w:rPr>
                <w:rFonts w:cs="Times New Roman"/>
                <w:szCs w:val="20"/>
              </w:rPr>
            </w:pPr>
            <w:r w:rsidRPr="00057EC2">
              <w:rPr>
                <w:rFonts w:cs="Times New Roman"/>
                <w:i/>
                <w:iCs/>
                <w:noProof/>
                <w:szCs w:val="20"/>
              </w:rPr>
              <w:t>notification-type</w:t>
            </w:r>
            <w:r>
              <w:rPr>
                <w:rFonts w:cs="Times New Roman"/>
                <w:noProof/>
                <w:szCs w:val="20"/>
              </w:rPr>
              <w:t xml:space="preserve"> including</w:t>
            </w:r>
            <w:r w:rsidRPr="00C8400B">
              <w:rPr>
                <w:rFonts w:cs="Times New Roman"/>
                <w:szCs w:val="20"/>
              </w:rPr>
              <w:t xml:space="preserve"> </w:t>
            </w:r>
            <w:r w:rsidRPr="00EC3483">
              <w:rPr>
                <w:rFonts w:cs="Times New Roman"/>
                <w:szCs w:val="20"/>
              </w:rPr>
              <w:t>THRESHOLD_CROSSING_ALERT</w:t>
            </w:r>
          </w:p>
          <w:p w14:paraId="2F2A8FEF" w14:textId="3E5FB156" w:rsidR="008F7192" w:rsidRPr="008F7192" w:rsidRDefault="008F7192" w:rsidP="008F7192">
            <w:pPr>
              <w:spacing w:line="256" w:lineRule="auto"/>
              <w:jc w:val="left"/>
              <w:cnfStyle w:val="000000000000" w:firstRow="0" w:lastRow="0" w:firstColumn="0" w:lastColumn="0" w:oddVBand="0" w:evenVBand="0" w:oddHBand="0" w:evenHBand="0" w:firstRowFirstColumn="0" w:firstRowLastColumn="0" w:lastRowFirstColumn="0" w:lastRowLastColumn="0"/>
              <w:rPr>
                <w:rFonts w:cs="Times New Roman"/>
                <w:szCs w:val="20"/>
              </w:rPr>
            </w:pPr>
            <w:r>
              <w:rPr>
                <w:rFonts w:cs="Times New Roman"/>
                <w:i/>
                <w:iCs/>
                <w:noProof/>
                <w:szCs w:val="20"/>
              </w:rPr>
              <w:t>NOTE: This version of the RIA does not specify how the thresholds are configured.</w:t>
            </w:r>
          </w:p>
        </w:tc>
      </w:tr>
      <w:tr w:rsidR="00E15690" w:rsidRPr="005029D6" w14:paraId="19829533" w14:textId="77777777" w:rsidTr="00661322">
        <w:trPr>
          <w:cnfStyle w:val="000000100000" w:firstRow="0" w:lastRow="0" w:firstColumn="0" w:lastColumn="0" w:oddVBand="0" w:evenVBand="0" w:oddHBand="1" w:evenHBand="0" w:firstRowFirstColumn="0" w:firstRowLastColumn="0" w:lastRowFirstColumn="0" w:lastRowLastColumn="0"/>
          <w:trHeight w:val="349"/>
        </w:trPr>
        <w:tc>
          <w:tcPr>
            <w:cnfStyle w:val="001000000000" w:firstRow="0" w:lastRow="0" w:firstColumn="1" w:lastColumn="0" w:oddVBand="0" w:evenVBand="0" w:oddHBand="0" w:evenHBand="0" w:firstRowFirstColumn="0" w:firstRowLastColumn="0" w:lastRowFirstColumn="0" w:lastRowLastColumn="0"/>
            <w:tcW w:w="1624" w:type="dxa"/>
            <w:hideMark/>
          </w:tcPr>
          <w:p w14:paraId="5A71FB67" w14:textId="77777777" w:rsidR="00E15690" w:rsidRPr="001D2401" w:rsidRDefault="00E15690" w:rsidP="00E15690">
            <w:pPr>
              <w:rPr>
                <w:rFonts w:cs="Times New Roman"/>
                <w:szCs w:val="20"/>
              </w:rPr>
            </w:pPr>
            <w:r w:rsidRPr="001D2401">
              <w:rPr>
                <w:rFonts w:cs="Times New Roman"/>
                <w:szCs w:val="20"/>
              </w:rPr>
              <w:t>Layers involved</w:t>
            </w:r>
          </w:p>
        </w:tc>
        <w:tc>
          <w:tcPr>
            <w:tcW w:w="8866" w:type="dxa"/>
            <w:hideMark/>
          </w:tcPr>
          <w:p w14:paraId="61C68FAC" w14:textId="77777777" w:rsidR="00E15690" w:rsidRPr="001D2401" w:rsidRDefault="00E15690" w:rsidP="00E15690">
            <w:pPr>
              <w:cnfStyle w:val="000000100000" w:firstRow="0" w:lastRow="0" w:firstColumn="0" w:lastColumn="0" w:oddVBand="0" w:evenVBand="0" w:oddHBand="1" w:evenHBand="0" w:firstRowFirstColumn="0" w:firstRowLastColumn="0" w:lastRowFirstColumn="0" w:lastRowLastColumn="0"/>
              <w:rPr>
                <w:rFonts w:cs="Times New Roman"/>
                <w:szCs w:val="20"/>
              </w:rPr>
            </w:pPr>
            <w:r w:rsidRPr="001D2401">
              <w:rPr>
                <w:rFonts w:cs="Times New Roman"/>
                <w:szCs w:val="20"/>
              </w:rPr>
              <w:t>DSR, ODU, PHOTONIC_MEDIA</w:t>
            </w:r>
          </w:p>
        </w:tc>
      </w:tr>
      <w:tr w:rsidR="00E15690" w:rsidRPr="005029D6" w14:paraId="7CAFC949" w14:textId="77777777" w:rsidTr="00661322">
        <w:trPr>
          <w:trHeight w:val="349"/>
        </w:trPr>
        <w:tc>
          <w:tcPr>
            <w:cnfStyle w:val="001000000000" w:firstRow="0" w:lastRow="0" w:firstColumn="1" w:lastColumn="0" w:oddVBand="0" w:evenVBand="0" w:oddHBand="0" w:evenHBand="0" w:firstRowFirstColumn="0" w:firstRowLastColumn="0" w:lastRowFirstColumn="0" w:lastRowLastColumn="0"/>
            <w:tcW w:w="1624" w:type="dxa"/>
            <w:hideMark/>
          </w:tcPr>
          <w:p w14:paraId="41A28597" w14:textId="77777777" w:rsidR="00E15690" w:rsidRPr="001D2401" w:rsidRDefault="00E15690" w:rsidP="00E15690">
            <w:pPr>
              <w:rPr>
                <w:rFonts w:cs="Times New Roman"/>
                <w:szCs w:val="20"/>
              </w:rPr>
            </w:pPr>
            <w:r w:rsidRPr="001D2401">
              <w:rPr>
                <w:rFonts w:cs="Times New Roman"/>
                <w:szCs w:val="20"/>
              </w:rPr>
              <w:t>Type</w:t>
            </w:r>
          </w:p>
        </w:tc>
        <w:tc>
          <w:tcPr>
            <w:tcW w:w="8866" w:type="dxa"/>
            <w:hideMark/>
          </w:tcPr>
          <w:p w14:paraId="12EBD750" w14:textId="77777777" w:rsidR="00E15690" w:rsidRPr="001D2401" w:rsidRDefault="00E15690" w:rsidP="00E15690">
            <w:pPr>
              <w:cnfStyle w:val="000000000000" w:firstRow="0" w:lastRow="0" w:firstColumn="0" w:lastColumn="0" w:oddVBand="0" w:evenVBand="0" w:oddHBand="0" w:evenHBand="0" w:firstRowFirstColumn="0" w:firstRowLastColumn="0" w:lastRowFirstColumn="0" w:lastRowLastColumn="0"/>
              <w:rPr>
                <w:rFonts w:cs="Times New Roman"/>
                <w:szCs w:val="20"/>
              </w:rPr>
            </w:pPr>
            <w:r w:rsidRPr="001D2401">
              <w:rPr>
                <w:rFonts w:cs="Times New Roman"/>
                <w:szCs w:val="20"/>
              </w:rPr>
              <w:t>Planning and Operations</w:t>
            </w:r>
          </w:p>
        </w:tc>
      </w:tr>
      <w:tr w:rsidR="00E15690" w:rsidRPr="005029D6" w14:paraId="746C9F49" w14:textId="77777777" w:rsidTr="00661322">
        <w:trPr>
          <w:cnfStyle w:val="000000100000" w:firstRow="0" w:lastRow="0" w:firstColumn="0" w:lastColumn="0" w:oddVBand="0" w:evenVBand="0" w:oddHBand="1" w:evenHBand="0" w:firstRowFirstColumn="0" w:firstRowLastColumn="0" w:lastRowFirstColumn="0" w:lastRowLastColumn="0"/>
          <w:trHeight w:val="583"/>
        </w:trPr>
        <w:tc>
          <w:tcPr>
            <w:cnfStyle w:val="001000000000" w:firstRow="0" w:lastRow="0" w:firstColumn="1" w:lastColumn="0" w:oddVBand="0" w:evenVBand="0" w:oddHBand="0" w:evenHBand="0" w:firstRowFirstColumn="0" w:firstRowLastColumn="0" w:lastRowFirstColumn="0" w:lastRowLastColumn="0"/>
            <w:tcW w:w="1624" w:type="dxa"/>
            <w:hideMark/>
          </w:tcPr>
          <w:p w14:paraId="7ECA02AE" w14:textId="77777777" w:rsidR="00E15690" w:rsidRPr="001D2401" w:rsidRDefault="00E15690" w:rsidP="00E15690">
            <w:pPr>
              <w:rPr>
                <w:rFonts w:cs="Times New Roman"/>
                <w:szCs w:val="20"/>
              </w:rPr>
            </w:pPr>
            <w:r w:rsidRPr="001D2401">
              <w:rPr>
                <w:rFonts w:cs="Times New Roman"/>
                <w:szCs w:val="20"/>
              </w:rPr>
              <w:t>Description &amp; Workflow</w:t>
            </w:r>
          </w:p>
        </w:tc>
        <w:tc>
          <w:tcPr>
            <w:tcW w:w="8866" w:type="dxa"/>
          </w:tcPr>
          <w:p w14:paraId="26D5D582" w14:textId="77777777" w:rsidR="00E15690" w:rsidRPr="001D2401" w:rsidRDefault="00E15690" w:rsidP="00E15690">
            <w:pPr>
              <w:keepNext/>
              <w:cnfStyle w:val="000000100000" w:firstRow="0" w:lastRow="0" w:firstColumn="0" w:lastColumn="0" w:oddVBand="0" w:evenVBand="0" w:oddHBand="1" w:evenHBand="0" w:firstRowFirstColumn="0" w:firstRowLastColumn="0" w:lastRowFirstColumn="0" w:lastRowLastColumn="0"/>
              <w:rPr>
                <w:rFonts w:cs="Times New Roman"/>
                <w:szCs w:val="20"/>
              </w:rPr>
            </w:pPr>
            <w:r w:rsidRPr="00EC3483">
              <w:rPr>
                <w:rFonts w:cs="Times New Roman"/>
                <w:szCs w:val="20"/>
              </w:rPr>
              <w:t xml:space="preserve">This Use Case relies </w:t>
            </w:r>
            <w:proofErr w:type="gramStart"/>
            <w:r w:rsidRPr="00EC3483">
              <w:rPr>
                <w:rFonts w:cs="Times New Roman"/>
                <w:szCs w:val="20"/>
              </w:rPr>
              <w:t>in</w:t>
            </w:r>
            <w:proofErr w:type="gramEnd"/>
            <w:r w:rsidRPr="00EC3483">
              <w:rPr>
                <w:rFonts w:cs="Times New Roman"/>
                <w:szCs w:val="20"/>
              </w:rPr>
              <w:t xml:space="preserve"> the operations and filters by notification-type (THRESHOLD_CROSSING_ALERT), as defined in UC13b.</w:t>
            </w:r>
          </w:p>
        </w:tc>
      </w:tr>
    </w:tbl>
    <w:p w14:paraId="0627A32B" w14:textId="77777777" w:rsidR="001D0890" w:rsidRPr="003A404F" w:rsidRDefault="001D0890" w:rsidP="00AB1AD8">
      <w:pPr>
        <w:spacing w:after="0"/>
        <w:rPr>
          <w:rFonts w:asciiTheme="majorHAnsi" w:eastAsiaTheme="majorEastAsia" w:hAnsiTheme="majorHAnsi" w:cstheme="majorBidi"/>
          <w:b/>
          <w:bCs/>
          <w:szCs w:val="22"/>
        </w:rPr>
      </w:pPr>
    </w:p>
    <w:p w14:paraId="3C9C84D3" w14:textId="77777777" w:rsidR="001D0890" w:rsidRPr="00642380" w:rsidRDefault="001D0890" w:rsidP="00642380">
      <w:pPr>
        <w:pStyle w:val="Heading2"/>
      </w:pPr>
      <w:bookmarkStart w:id="689" w:name="_Toc215570593"/>
      <w:r w:rsidRPr="00642380">
        <w:t>Performance and OAM.</w:t>
      </w:r>
      <w:bookmarkEnd w:id="689"/>
    </w:p>
    <w:p w14:paraId="5BA07688" w14:textId="0DC9724B" w:rsidR="001D0890" w:rsidRPr="003A404F" w:rsidRDefault="00FB6062" w:rsidP="00AB1AD8">
      <w:pPr>
        <w:rPr>
          <w:rFonts w:cs="Times New Roman"/>
          <w:szCs w:val="22"/>
          <w:lang w:eastAsia="pt-BR"/>
        </w:rPr>
      </w:pPr>
      <w:r>
        <w:rPr>
          <w:rFonts w:cs="Times New Roman"/>
          <w:szCs w:val="22"/>
          <w:lang w:eastAsia="pt-BR"/>
        </w:rPr>
        <w:t>TAPI</w:t>
      </w:r>
      <w:r w:rsidR="001D0890" w:rsidRPr="003A404F">
        <w:rPr>
          <w:rFonts w:cs="Times New Roman"/>
          <w:szCs w:val="22"/>
          <w:lang w:eastAsia="pt-BR"/>
        </w:rPr>
        <w:t xml:space="preserve"> OAM </w:t>
      </w:r>
      <w:proofErr w:type="gramStart"/>
      <w:r w:rsidR="001D0890" w:rsidRPr="003A404F">
        <w:rPr>
          <w:rFonts w:cs="Times New Roman"/>
          <w:szCs w:val="22"/>
          <w:lang w:eastAsia="pt-BR"/>
        </w:rPr>
        <w:t>enables</w:t>
      </w:r>
      <w:proofErr w:type="gramEnd"/>
      <w:r w:rsidR="001D0890" w:rsidRPr="003A404F">
        <w:rPr>
          <w:rFonts w:cs="Times New Roman"/>
          <w:szCs w:val="22"/>
          <w:lang w:eastAsia="pt-BR"/>
        </w:rPr>
        <w:t xml:space="preserve"> to perform SLA compliance of a </w:t>
      </w:r>
      <w:r>
        <w:rPr>
          <w:rFonts w:cs="Times New Roman"/>
          <w:szCs w:val="22"/>
          <w:lang w:eastAsia="pt-BR"/>
        </w:rPr>
        <w:t>TAPI</w:t>
      </w:r>
      <w:r w:rsidR="001D0890" w:rsidRPr="003A404F">
        <w:rPr>
          <w:rFonts w:cs="Times New Roman"/>
          <w:szCs w:val="22"/>
          <w:lang w:eastAsia="pt-BR"/>
        </w:rPr>
        <w:t xml:space="preserve"> Connectivity Service (CS). </w:t>
      </w:r>
      <w:r>
        <w:rPr>
          <w:rFonts w:cs="Times New Roman"/>
          <w:szCs w:val="22"/>
          <w:lang w:eastAsia="pt-BR"/>
        </w:rPr>
        <w:t>TAPI</w:t>
      </w:r>
      <w:r w:rsidR="001D0890" w:rsidRPr="003A404F">
        <w:rPr>
          <w:rFonts w:cs="Times New Roman"/>
          <w:szCs w:val="22"/>
          <w:lang w:eastAsia="pt-BR"/>
        </w:rPr>
        <w:t xml:space="preserve"> OAM provides the representation of Generation/Termination, Processing and Forwarding of OAM overhead constructs for the purpose of: Fault Detection, Fault Propagation and Performance Monitoring.</w:t>
      </w:r>
    </w:p>
    <w:p w14:paraId="35F02995" w14:textId="1E0DF782" w:rsidR="001D0890" w:rsidRDefault="00FB6062" w:rsidP="00AB1AD8">
      <w:pPr>
        <w:rPr>
          <w:rFonts w:cs="Times New Roman"/>
          <w:szCs w:val="22"/>
          <w:lang w:eastAsia="pt-BR"/>
        </w:rPr>
      </w:pPr>
      <w:r>
        <w:rPr>
          <w:rFonts w:cs="Times New Roman"/>
          <w:szCs w:val="22"/>
          <w:lang w:eastAsia="pt-BR"/>
        </w:rPr>
        <w:t>TAPI</w:t>
      </w:r>
      <w:r w:rsidR="001D0890" w:rsidRPr="003A404F">
        <w:rPr>
          <w:rFonts w:cs="Times New Roman"/>
          <w:szCs w:val="22"/>
          <w:lang w:eastAsia="pt-BR"/>
        </w:rPr>
        <w:t xml:space="preserve"> OAM enables the retrieval of performance counter values and enables the configuration, start, and stop functions related to Detect &amp; Monitoring, Performance collection and Maintenance Tests.</w:t>
      </w:r>
    </w:p>
    <w:p w14:paraId="18423C29" w14:textId="77777777" w:rsidR="00212C20" w:rsidRDefault="00212C20" w:rsidP="00AB1AD8">
      <w:pPr>
        <w:rPr>
          <w:rFonts w:cs="Times New Roman"/>
          <w:szCs w:val="22"/>
          <w:lang w:eastAsia="pt-BR"/>
        </w:rPr>
      </w:pPr>
    </w:p>
    <w:p w14:paraId="743697D6" w14:textId="7814DE24" w:rsidR="00212C20" w:rsidRPr="003A404F" w:rsidRDefault="00212C20" w:rsidP="00D95E37">
      <w:pPr>
        <w:pBdr>
          <w:top w:val="single" w:sz="4" w:space="1" w:color="auto"/>
          <w:left w:val="single" w:sz="4" w:space="4" w:color="auto"/>
          <w:bottom w:val="single" w:sz="4" w:space="1" w:color="auto"/>
          <w:right w:val="single" w:sz="4" w:space="4" w:color="auto"/>
          <w:between w:val="single" w:sz="4" w:space="1" w:color="auto"/>
          <w:bar w:val="single" w:sz="4" w:color="auto"/>
        </w:pBdr>
        <w:rPr>
          <w:rFonts w:cs="Times New Roman"/>
          <w:szCs w:val="22"/>
          <w:lang w:eastAsia="pt-BR"/>
        </w:rPr>
      </w:pPr>
      <w:r>
        <w:rPr>
          <w:rFonts w:cs="Times New Roman"/>
          <w:szCs w:val="22"/>
          <w:lang w:eastAsia="pt-BR"/>
        </w:rPr>
        <w:lastRenderedPageBreak/>
        <w:t xml:space="preserve">Use cases related to Performance and OAM are postponed to a </w:t>
      </w:r>
      <w:r w:rsidR="00D95E37">
        <w:rPr>
          <w:rFonts w:cs="Times New Roman"/>
          <w:szCs w:val="22"/>
          <w:lang w:eastAsia="pt-BR"/>
        </w:rPr>
        <w:t>further release of this specification</w:t>
      </w:r>
      <w:r w:rsidR="003E2D3A">
        <w:rPr>
          <w:rFonts w:cs="Times New Roman"/>
          <w:szCs w:val="22"/>
          <w:lang w:eastAsia="pt-BR"/>
        </w:rPr>
        <w:t>.</w:t>
      </w:r>
    </w:p>
    <w:p w14:paraId="3A55E8D5" w14:textId="77777777" w:rsidR="00E065C0" w:rsidRPr="003A404F" w:rsidRDefault="00E065C0" w:rsidP="00AB1AD8">
      <w:pPr>
        <w:rPr>
          <w:rFonts w:ascii="Garamond" w:hAnsi="Garamond" w:cs="Arial"/>
          <w:szCs w:val="22"/>
          <w:lang w:eastAsia="es-ES"/>
        </w:rPr>
      </w:pPr>
    </w:p>
    <w:p w14:paraId="014D6D68" w14:textId="77777777" w:rsidR="00CC3EE2" w:rsidRDefault="00CC3EE2" w:rsidP="002069E6">
      <w:pPr>
        <w:rPr>
          <w:rFonts w:cs="Times New Roman"/>
          <w:szCs w:val="20"/>
        </w:rPr>
      </w:pPr>
    </w:p>
    <w:p w14:paraId="73F55725" w14:textId="77777777" w:rsidR="002069E6" w:rsidRPr="002069E6" w:rsidRDefault="002069E6" w:rsidP="002069E6"/>
    <w:p w14:paraId="2744BC12" w14:textId="5A119280" w:rsidR="002D551F" w:rsidRDefault="00EF49FA" w:rsidP="00A62383">
      <w:pPr>
        <w:pStyle w:val="Heading1"/>
        <w:jc w:val="both"/>
      </w:pPr>
      <w:bookmarkStart w:id="690" w:name="_Toc215570594"/>
      <w:r w:rsidRPr="00A62383">
        <w:rPr>
          <w:rFonts w:cs="Times New Roman"/>
        </w:rPr>
        <w:lastRenderedPageBreak/>
        <w:t>References</w:t>
      </w:r>
      <w:bookmarkEnd w:id="650"/>
      <w:bookmarkEnd w:id="690"/>
    </w:p>
    <w:p w14:paraId="11592BF2" w14:textId="33B928A8" w:rsidR="002D551F" w:rsidRPr="00816702" w:rsidRDefault="002D551F" w:rsidP="0020686F">
      <w:pPr>
        <w:pStyle w:val="enumlev2"/>
        <w:tabs>
          <w:tab w:val="clear" w:pos="794"/>
          <w:tab w:val="clear" w:pos="1191"/>
          <w:tab w:val="clear" w:pos="1588"/>
          <w:tab w:val="clear" w:pos="1985"/>
          <w:tab w:val="left" w:pos="2520"/>
        </w:tabs>
        <w:ind w:left="2520" w:hanging="2520"/>
        <w:rPr>
          <w:lang w:val="it-IT"/>
        </w:rPr>
      </w:pPr>
      <w:r w:rsidRPr="00FA6EDB">
        <w:rPr>
          <w:lang w:val="it-IT"/>
        </w:rPr>
        <w:t xml:space="preserve">[RFC 8040] </w:t>
      </w:r>
      <w:r w:rsidR="0020686F" w:rsidRPr="00FA6EDB">
        <w:rPr>
          <w:lang w:val="it-IT"/>
        </w:rPr>
        <w:tab/>
      </w:r>
      <w:r w:rsidRPr="00FA6EDB">
        <w:rPr>
          <w:lang w:val="it-IT"/>
        </w:rPr>
        <w:t>Bierman, A., Bjorklund, M., and K. Watsen, "RESTCONF Protocol", RFC 8040, DOI 10.17487/RFC8040, January 2017, &lt;</w:t>
      </w:r>
      <w:r>
        <w:fldChar w:fldCharType="begin"/>
      </w:r>
      <w:r>
        <w:instrText>HYPERLINK "https://www.rfc-editor.org/info/rfc8040"</w:instrText>
      </w:r>
      <w:r>
        <w:fldChar w:fldCharType="separate"/>
      </w:r>
      <w:r w:rsidRPr="00816702">
        <w:rPr>
          <w:lang w:val="it-IT"/>
        </w:rPr>
        <w:t>https://www.rfc-editor.org/info/rfc8040</w:t>
      </w:r>
      <w:r>
        <w:fldChar w:fldCharType="end"/>
      </w:r>
      <w:r w:rsidRPr="00816702">
        <w:rPr>
          <w:lang w:val="it-IT"/>
        </w:rPr>
        <w:t>&gt;.</w:t>
      </w:r>
    </w:p>
    <w:p w14:paraId="24F7A441" w14:textId="40893830" w:rsidR="002D551F" w:rsidRPr="00816702" w:rsidRDefault="002D551F" w:rsidP="0020686F">
      <w:pPr>
        <w:pStyle w:val="enumlev2"/>
        <w:tabs>
          <w:tab w:val="clear" w:pos="794"/>
          <w:tab w:val="clear" w:pos="1191"/>
          <w:tab w:val="clear" w:pos="1588"/>
          <w:tab w:val="clear" w:pos="1985"/>
          <w:tab w:val="left" w:pos="2520"/>
        </w:tabs>
        <w:ind w:left="2520" w:hanging="2520"/>
        <w:rPr>
          <w:lang w:val="it-IT"/>
        </w:rPr>
      </w:pPr>
      <w:r w:rsidRPr="00FA6EDB">
        <w:rPr>
          <w:lang w:val="it-IT"/>
        </w:rPr>
        <w:t>[RFC 6241]</w:t>
      </w:r>
      <w:r w:rsidR="0020686F" w:rsidRPr="00FA6EDB">
        <w:rPr>
          <w:lang w:val="it-IT"/>
        </w:rPr>
        <w:tab/>
      </w:r>
      <w:r w:rsidRPr="00FA6EDB">
        <w:rPr>
          <w:lang w:val="it-IT"/>
        </w:rPr>
        <w:t>Enns, R., Ed., Bjorklund, M., Ed., Schoenwaelder, J., Ed., and A. Bierman, Ed., "Network Configuration Protocol (NETCONF)", RFC 6241, DOI 10.17487/RFC6241, June 2011, &lt;</w:t>
      </w:r>
      <w:r>
        <w:fldChar w:fldCharType="begin"/>
      </w:r>
      <w:r>
        <w:instrText>HYPERLINK "https://www.rfc-editor.org/info/rfc6241"</w:instrText>
      </w:r>
      <w:r>
        <w:fldChar w:fldCharType="separate"/>
      </w:r>
      <w:r w:rsidRPr="00816702">
        <w:rPr>
          <w:lang w:val="it-IT"/>
        </w:rPr>
        <w:t>https://www.rfc-editor.org/info/rfc6241</w:t>
      </w:r>
      <w:r>
        <w:fldChar w:fldCharType="end"/>
      </w:r>
      <w:r w:rsidRPr="00816702">
        <w:rPr>
          <w:lang w:val="it-IT"/>
        </w:rPr>
        <w:t>&gt;.</w:t>
      </w:r>
    </w:p>
    <w:p w14:paraId="4B651413" w14:textId="2DE56328" w:rsidR="002D551F" w:rsidRPr="00EF49FA" w:rsidRDefault="002D551F" w:rsidP="0020686F">
      <w:pPr>
        <w:pStyle w:val="enumlev2"/>
        <w:tabs>
          <w:tab w:val="clear" w:pos="794"/>
          <w:tab w:val="clear" w:pos="1191"/>
          <w:tab w:val="clear" w:pos="1588"/>
          <w:tab w:val="clear" w:pos="1985"/>
          <w:tab w:val="left" w:pos="2520"/>
        </w:tabs>
        <w:ind w:left="2520" w:hanging="2520"/>
      </w:pPr>
      <w:r w:rsidRPr="00EF49FA">
        <w:t>[RFC 7950]</w:t>
      </w:r>
      <w:r w:rsidR="0020686F" w:rsidRPr="00EF49FA">
        <w:tab/>
      </w:r>
      <w:r w:rsidRPr="00EF49FA">
        <w:t xml:space="preserve">Bjorklund, M., Ed., "The YANG 1.1 Data </w:t>
      </w:r>
      <w:proofErr w:type="spellStart"/>
      <w:r w:rsidRPr="00EF49FA">
        <w:t>Modeling</w:t>
      </w:r>
      <w:proofErr w:type="spellEnd"/>
      <w:r w:rsidRPr="00EF49FA">
        <w:t xml:space="preserve"> Language", RFC 7950, DOI 10.17487/RFC7950, August 2016, &lt;</w:t>
      </w:r>
      <w:hyperlink r:id="rId109" w:history="1">
        <w:r w:rsidRPr="00EF49FA">
          <w:t>https://www.rfc-editor.org/info/rfc7950</w:t>
        </w:r>
      </w:hyperlink>
      <w:r w:rsidRPr="00EF49FA">
        <w:t>&gt;.</w:t>
      </w:r>
    </w:p>
    <w:p w14:paraId="7FBFFB29" w14:textId="78F0F253" w:rsidR="002D551F" w:rsidRPr="00EF49FA" w:rsidRDefault="002D551F" w:rsidP="0020686F">
      <w:pPr>
        <w:pStyle w:val="enumlev2"/>
        <w:tabs>
          <w:tab w:val="clear" w:pos="794"/>
          <w:tab w:val="clear" w:pos="1191"/>
          <w:tab w:val="clear" w:pos="1588"/>
          <w:tab w:val="clear" w:pos="1985"/>
          <w:tab w:val="left" w:pos="2520"/>
        </w:tabs>
        <w:ind w:left="2520" w:hanging="2520"/>
      </w:pPr>
      <w:r w:rsidRPr="00EF49FA">
        <w:t>[RFC 7895]</w:t>
      </w:r>
      <w:r w:rsidR="0020686F" w:rsidRPr="00EF49FA">
        <w:tab/>
      </w:r>
      <w:r w:rsidRPr="00EF49FA">
        <w:t>Bierman, A., Bjorklund, M., and K. Watsen, "YANG Module Library", RFC 7895, DOI 10.17487/RFC7895, June 2016, &lt;</w:t>
      </w:r>
      <w:hyperlink r:id="rId110" w:history="1">
        <w:r w:rsidRPr="00EF49FA">
          <w:t>https://www.rfc-editor.org/info/rfc7895</w:t>
        </w:r>
      </w:hyperlink>
      <w:r w:rsidRPr="00EF49FA">
        <w:t>&gt;.</w:t>
      </w:r>
    </w:p>
    <w:p w14:paraId="03134112" w14:textId="1EB6737B" w:rsidR="002D551F" w:rsidRPr="00EF49FA" w:rsidRDefault="002D551F" w:rsidP="0020686F">
      <w:pPr>
        <w:pStyle w:val="enumlev2"/>
        <w:tabs>
          <w:tab w:val="clear" w:pos="794"/>
          <w:tab w:val="clear" w:pos="1191"/>
          <w:tab w:val="clear" w:pos="1588"/>
          <w:tab w:val="clear" w:pos="1985"/>
          <w:tab w:val="left" w:pos="2520"/>
        </w:tabs>
        <w:ind w:left="2520" w:hanging="2520"/>
      </w:pPr>
      <w:r w:rsidRPr="00EF49FA">
        <w:t>[</w:t>
      </w:r>
      <w:proofErr w:type="spellStart"/>
      <w:r w:rsidRPr="00EF49FA">
        <w:t>OpenAPI</w:t>
      </w:r>
      <w:proofErr w:type="spellEnd"/>
      <w:r w:rsidRPr="00EF49FA">
        <w:t>]</w:t>
      </w:r>
      <w:r w:rsidR="0020686F" w:rsidRPr="00EF49FA">
        <w:tab/>
      </w:r>
      <w:proofErr w:type="spellStart"/>
      <w:r w:rsidRPr="00EF49FA">
        <w:t>OpenAPI</w:t>
      </w:r>
      <w:proofErr w:type="spellEnd"/>
      <w:r w:rsidRPr="00EF49FA">
        <w:t xml:space="preserve"> Specification Version 3.0.2, &lt;</w:t>
      </w:r>
      <w:hyperlink r:id="rId111" w:history="1">
        <w:r w:rsidRPr="00EF49FA">
          <w:t>https://swagger.io/specification/&gt;</w:t>
        </w:r>
      </w:hyperlink>
    </w:p>
    <w:p w14:paraId="14B3F5AE" w14:textId="3597CD66" w:rsidR="002D551F" w:rsidRPr="00EF49FA" w:rsidRDefault="002D551F" w:rsidP="0020686F">
      <w:pPr>
        <w:pStyle w:val="enumlev2"/>
        <w:tabs>
          <w:tab w:val="clear" w:pos="794"/>
          <w:tab w:val="clear" w:pos="1191"/>
          <w:tab w:val="clear" w:pos="1588"/>
          <w:tab w:val="clear" w:pos="1985"/>
          <w:tab w:val="left" w:pos="2520"/>
        </w:tabs>
        <w:ind w:left="2520" w:hanging="2520"/>
      </w:pPr>
      <w:r w:rsidRPr="00EF49FA">
        <w:t>[RFC 6455]</w:t>
      </w:r>
      <w:r w:rsidR="0020686F" w:rsidRPr="00EF49FA">
        <w:tab/>
      </w:r>
      <w:r w:rsidRPr="00EF49FA">
        <w:t>Fette, I. and A. Melnikov, "The WebSocket Protocol", RFC 6455, DOI 10.17487/RFC6455, December 2011, &lt;</w:t>
      </w:r>
      <w:hyperlink r:id="rId112" w:history="1">
        <w:r w:rsidRPr="00EF49FA">
          <w:t>https://www.rfc-editor.org/info/rfc6455</w:t>
        </w:r>
      </w:hyperlink>
      <w:r w:rsidRPr="00EF49FA">
        <w:t>&gt;.</w:t>
      </w:r>
    </w:p>
    <w:p w14:paraId="56E4D925" w14:textId="38E8A9CA" w:rsidR="002D551F" w:rsidRDefault="002D551F" w:rsidP="0020686F">
      <w:pPr>
        <w:pStyle w:val="enumlev2"/>
        <w:tabs>
          <w:tab w:val="clear" w:pos="794"/>
          <w:tab w:val="clear" w:pos="1191"/>
          <w:tab w:val="clear" w:pos="1588"/>
          <w:tab w:val="clear" w:pos="1985"/>
          <w:tab w:val="left" w:pos="2520"/>
        </w:tabs>
        <w:ind w:left="2520" w:hanging="2520"/>
      </w:pPr>
      <w:r w:rsidRPr="00EF49FA">
        <w:t>[W3C.REC</w:t>
      </w:r>
      <w:r w:rsidR="00912792">
        <w:t>-SSE</w:t>
      </w:r>
      <w:r w:rsidRPr="00EF49FA">
        <w:t>]</w:t>
      </w:r>
      <w:r w:rsidR="00133388" w:rsidRPr="00133388">
        <w:t xml:space="preserve"> </w:t>
      </w:r>
      <w:r w:rsidR="00133388" w:rsidRPr="00EF49FA">
        <w:tab/>
      </w:r>
      <w:r w:rsidRPr="00EF49FA">
        <w:t>Hickson, I., "Server-Sent Events", World Wide Web             Consortium Recommendation REC-eventsource-20150203, February 2015</w:t>
      </w:r>
      <w:r w:rsidR="00912792">
        <w:t xml:space="preserve"> </w:t>
      </w:r>
      <w:r w:rsidRPr="00EF49FA">
        <w:t>Considerations &lt;</w:t>
      </w:r>
      <w:hyperlink r:id="rId113" w:history="1">
        <w:r w:rsidRPr="00EF49FA">
          <w:t>http://www.w3.org/TR/2015/REC-eventsource-20150203</w:t>
        </w:r>
      </w:hyperlink>
      <w:r w:rsidRPr="00EF49FA">
        <w:t>&gt;.</w:t>
      </w:r>
    </w:p>
    <w:p w14:paraId="246B557B" w14:textId="69FF398F" w:rsidR="002D551F" w:rsidRPr="00EF49FA" w:rsidRDefault="002D551F" w:rsidP="0020686F">
      <w:pPr>
        <w:pStyle w:val="enumlev2"/>
        <w:tabs>
          <w:tab w:val="clear" w:pos="794"/>
          <w:tab w:val="clear" w:pos="1191"/>
          <w:tab w:val="clear" w:pos="1588"/>
          <w:tab w:val="clear" w:pos="1985"/>
          <w:tab w:val="left" w:pos="2520"/>
        </w:tabs>
        <w:ind w:left="2520" w:hanging="2520"/>
      </w:pPr>
      <w:r w:rsidRPr="00EF49FA">
        <w:t>[ONF TR-527]</w:t>
      </w:r>
      <w:r w:rsidR="00EF49FA" w:rsidRPr="00EF49FA">
        <w:tab/>
      </w:r>
      <w:r w:rsidRPr="00EF49FA">
        <w:t xml:space="preserve">Functional Requirements for Transport API, June 10, 2016, ONF TR-527, </w:t>
      </w:r>
      <w:hyperlink r:id="rId114" w:history="1">
        <w:r w:rsidR="004F6023" w:rsidRPr="00D70197">
          <w:rPr>
            <w:rStyle w:val="Hyperlink"/>
          </w:rPr>
          <w:t>https://opennetworking.org/wp-content/uploads/2014/10/TR-527_TAPI_Functional_Requirements.pdf</w:t>
        </w:r>
      </w:hyperlink>
      <w:r w:rsidR="004F6023">
        <w:t xml:space="preserve"> </w:t>
      </w:r>
      <w:r w:rsidRPr="00EF49FA">
        <w:t xml:space="preserve"> </w:t>
      </w:r>
    </w:p>
    <w:p w14:paraId="44BB1EE2" w14:textId="15C56B10" w:rsidR="002D551F" w:rsidRPr="0050545A" w:rsidRDefault="002D551F" w:rsidP="0020686F">
      <w:pPr>
        <w:pStyle w:val="enumlev2"/>
        <w:tabs>
          <w:tab w:val="clear" w:pos="794"/>
          <w:tab w:val="clear" w:pos="1191"/>
          <w:tab w:val="clear" w:pos="1588"/>
          <w:tab w:val="clear" w:pos="1985"/>
          <w:tab w:val="left" w:pos="2520"/>
        </w:tabs>
        <w:ind w:left="2520" w:hanging="2520"/>
        <w:rPr>
          <w:lang w:val="de-DE"/>
        </w:rPr>
      </w:pPr>
      <w:r w:rsidRPr="0050545A">
        <w:rPr>
          <w:lang w:val="de-DE"/>
        </w:rPr>
        <w:t>[ONF TR-512]</w:t>
      </w:r>
      <w:r w:rsidRPr="0050545A">
        <w:rPr>
          <w:lang w:val="de-DE"/>
        </w:rPr>
        <w:tab/>
      </w:r>
      <w:r w:rsidR="0087052B">
        <w:rPr>
          <w:lang w:val="de-DE"/>
        </w:rPr>
        <w:fldChar w:fldCharType="begin"/>
      </w:r>
      <w:r w:rsidR="0087052B">
        <w:rPr>
          <w:lang w:val="de-DE"/>
        </w:rPr>
        <w:instrText>HYPERLINK "</w:instrText>
      </w:r>
      <w:r w:rsidR="0087052B" w:rsidRPr="0050545A">
        <w:rPr>
          <w:lang w:val="de-DE"/>
        </w:rPr>
        <w:instrText>https://www.opennetworking.org/wp-content/uploads/2018/12/TR-512_v1.4_OnfCoreIm-info.zip</w:instrText>
      </w:r>
      <w:r w:rsidR="0087052B">
        <w:rPr>
          <w:lang w:val="de-DE"/>
        </w:rPr>
        <w:instrText>"</w:instrText>
      </w:r>
      <w:r w:rsidR="0087052B">
        <w:rPr>
          <w:lang w:val="de-DE"/>
        </w:rPr>
        <w:fldChar w:fldCharType="separate"/>
      </w:r>
      <w:r w:rsidR="0087052B" w:rsidRPr="00A373E0">
        <w:rPr>
          <w:rStyle w:val="Hyperlink"/>
          <w:lang w:val="de-DE"/>
        </w:rPr>
        <w:t>https://www.opennetworking.org/wp-content/uploads/2018/12/TR-512_v1.4_OnfCoreIm-info.zip</w:t>
      </w:r>
      <w:r w:rsidR="0087052B">
        <w:rPr>
          <w:lang w:val="de-DE"/>
        </w:rPr>
        <w:fldChar w:fldCharType="end"/>
      </w:r>
      <w:r w:rsidR="0087052B">
        <w:rPr>
          <w:lang w:val="de-DE"/>
        </w:rPr>
        <w:t xml:space="preserve"> </w:t>
      </w:r>
      <w:bookmarkStart w:id="691" w:name="_Hlk215569188"/>
      <w:r w:rsidR="009257F7">
        <w:t>(</w:t>
      </w:r>
      <w:bookmarkStart w:id="692" w:name="_Hlk219110181"/>
      <w:r w:rsidR="009257F7">
        <w:t>also published as [ITU-T G.7711])</w:t>
      </w:r>
      <w:bookmarkEnd w:id="691"/>
      <w:bookmarkEnd w:id="692"/>
    </w:p>
    <w:p w14:paraId="599C9DB7" w14:textId="4141C809" w:rsidR="002D551F" w:rsidRPr="00EF49FA" w:rsidRDefault="002D551F" w:rsidP="0020686F">
      <w:pPr>
        <w:pStyle w:val="enumlev2"/>
        <w:tabs>
          <w:tab w:val="clear" w:pos="794"/>
          <w:tab w:val="clear" w:pos="1191"/>
          <w:tab w:val="clear" w:pos="1588"/>
          <w:tab w:val="clear" w:pos="1985"/>
          <w:tab w:val="left" w:pos="2520"/>
        </w:tabs>
        <w:ind w:left="2520" w:hanging="2520"/>
      </w:pPr>
      <w:r w:rsidRPr="00EF49FA">
        <w:t>[ITU-T G.709]</w:t>
      </w:r>
      <w:r w:rsidR="00EF49FA" w:rsidRPr="00EF49FA">
        <w:tab/>
      </w:r>
      <w:r w:rsidRPr="00EF49FA">
        <w:t>ITU-T G.709: Interfaces for the optical transport network, G.709/Y.1331 (06/</w:t>
      </w:r>
      <w:r w:rsidR="008B1E8A">
        <w:t>2020</w:t>
      </w:r>
      <w:r w:rsidRPr="00EF49FA">
        <w:t>)</w:t>
      </w:r>
    </w:p>
    <w:p w14:paraId="685B589C" w14:textId="4BCAD474" w:rsidR="002D551F" w:rsidRPr="00EF49FA" w:rsidRDefault="002D551F" w:rsidP="0020686F">
      <w:pPr>
        <w:pStyle w:val="enumlev2"/>
        <w:tabs>
          <w:tab w:val="clear" w:pos="794"/>
          <w:tab w:val="clear" w:pos="1191"/>
          <w:tab w:val="clear" w:pos="1588"/>
          <w:tab w:val="clear" w:pos="1985"/>
          <w:tab w:val="left" w:pos="2520"/>
        </w:tabs>
        <w:ind w:left="2520" w:hanging="2520"/>
      </w:pPr>
      <w:r w:rsidRPr="00EF49FA">
        <w:t>[ITU-T G.872]</w:t>
      </w:r>
      <w:r w:rsidR="00EF49FA" w:rsidRPr="00EF49FA">
        <w:tab/>
      </w:r>
      <w:r w:rsidRPr="00EF49FA">
        <w:t xml:space="preserve">ITU-T G.872: Architecture of optical transport networks, ITU-T G.872 </w:t>
      </w:r>
      <w:r w:rsidR="008B1E8A">
        <w:t>(12/2019)</w:t>
      </w:r>
    </w:p>
    <w:p w14:paraId="13633E6D" w14:textId="3C58D7E2" w:rsidR="002D551F" w:rsidRDefault="002D551F" w:rsidP="0020686F">
      <w:pPr>
        <w:pStyle w:val="enumlev2"/>
        <w:tabs>
          <w:tab w:val="clear" w:pos="794"/>
          <w:tab w:val="clear" w:pos="1191"/>
          <w:tab w:val="clear" w:pos="1588"/>
          <w:tab w:val="clear" w:pos="1985"/>
          <w:tab w:val="left" w:pos="2520"/>
        </w:tabs>
        <w:ind w:left="2520" w:hanging="2520"/>
      </w:pPr>
      <w:r w:rsidRPr="00EF49FA">
        <w:t>[ITU-T G.8</w:t>
      </w:r>
      <w:r w:rsidR="008B1E8A">
        <w:t>05</w:t>
      </w:r>
      <w:r w:rsidRPr="00EF49FA">
        <w:t>]</w:t>
      </w:r>
      <w:r w:rsidR="00EF49FA" w:rsidRPr="00EF49FA">
        <w:tab/>
      </w:r>
      <w:r w:rsidRPr="00EF49FA">
        <w:t>ITU-T G.805: Generic functional architecture of transport networks, (03/2000)</w:t>
      </w:r>
    </w:p>
    <w:p w14:paraId="0496D3AE" w14:textId="2B2F1160" w:rsidR="009257F7" w:rsidRPr="00EF49FA" w:rsidRDefault="009257F7" w:rsidP="0020686F">
      <w:pPr>
        <w:pStyle w:val="enumlev2"/>
        <w:tabs>
          <w:tab w:val="clear" w:pos="794"/>
          <w:tab w:val="clear" w:pos="1191"/>
          <w:tab w:val="clear" w:pos="1588"/>
          <w:tab w:val="clear" w:pos="1985"/>
          <w:tab w:val="left" w:pos="2520"/>
        </w:tabs>
        <w:ind w:left="2520" w:hanging="2520"/>
      </w:pPr>
      <w:r>
        <w:t>[ITU-T G.7711]</w:t>
      </w:r>
      <w:r>
        <w:tab/>
        <w:t xml:space="preserve">ITU-T G.7711: </w:t>
      </w:r>
      <w:r w:rsidRPr="009257F7">
        <w:t xml:space="preserve">Generic protocol-neutral information model for transport </w:t>
      </w:r>
      <w:proofErr w:type="gramStart"/>
      <w:r w:rsidRPr="009257F7">
        <w:t xml:space="preserve">resources  </w:t>
      </w:r>
      <w:r>
        <w:t>(</w:t>
      </w:r>
      <w:proofErr w:type="gramEnd"/>
      <w:r w:rsidR="0087052B">
        <w:fldChar w:fldCharType="begin"/>
      </w:r>
      <w:r w:rsidR="0087052B">
        <w:instrText>HYPERLINK "</w:instrText>
      </w:r>
      <w:r w:rsidR="0087052B" w:rsidRPr="009257F7">
        <w:instrText>https://www.itu.int/rec/T-REC-G.7711</w:instrText>
      </w:r>
      <w:r w:rsidR="0087052B">
        <w:instrText>"</w:instrText>
      </w:r>
      <w:r w:rsidR="0087052B">
        <w:fldChar w:fldCharType="separate"/>
      </w:r>
      <w:r w:rsidR="0087052B" w:rsidRPr="00A373E0">
        <w:rPr>
          <w:rStyle w:val="Hyperlink"/>
        </w:rPr>
        <w:t>https://www.itu.int/rec/T-REC-G.7711</w:t>
      </w:r>
      <w:r w:rsidR="0087052B">
        <w:fldChar w:fldCharType="end"/>
      </w:r>
      <w:r>
        <w:t>)</w:t>
      </w:r>
    </w:p>
    <w:p w14:paraId="615EA8B2" w14:textId="2C79F7BF" w:rsidR="002D551F" w:rsidRDefault="002D551F" w:rsidP="0020686F">
      <w:pPr>
        <w:pStyle w:val="enumlev2"/>
        <w:tabs>
          <w:tab w:val="clear" w:pos="794"/>
          <w:tab w:val="clear" w:pos="1191"/>
          <w:tab w:val="clear" w:pos="1588"/>
          <w:tab w:val="clear" w:pos="1985"/>
          <w:tab w:val="left" w:pos="2520"/>
        </w:tabs>
        <w:ind w:left="2520" w:hanging="2520"/>
      </w:pPr>
      <w:r w:rsidRPr="00EF49FA">
        <w:t>[RFC 7951]</w:t>
      </w:r>
      <w:r w:rsidR="00EF49FA" w:rsidRPr="00EF49FA">
        <w:tab/>
      </w:r>
      <w:r w:rsidRPr="00EF49FA">
        <w:t xml:space="preserve">Lhotka, L., "JSON Encoding of Data </w:t>
      </w:r>
      <w:proofErr w:type="spellStart"/>
      <w:r w:rsidRPr="00EF49FA">
        <w:t>Modeled</w:t>
      </w:r>
      <w:proofErr w:type="spellEnd"/>
      <w:r w:rsidRPr="00EF49FA">
        <w:t xml:space="preserve"> with YANG", </w:t>
      </w:r>
      <w:hyperlink r:id="rId115" w:history="1">
        <w:r w:rsidRPr="00EF49FA">
          <w:t>RFC 7951</w:t>
        </w:r>
      </w:hyperlink>
      <w:r w:rsidRPr="00EF49FA">
        <w:t>, DOI 10.17487/RFC7951, August 2016, &lt;</w:t>
      </w:r>
      <w:hyperlink r:id="rId116" w:history="1">
        <w:r w:rsidRPr="00EF49FA">
          <w:t>http://www.rfc-editor.org/info/rfc7951</w:t>
        </w:r>
      </w:hyperlink>
      <w:r w:rsidRPr="00EF49FA">
        <w:t>&gt;.</w:t>
      </w:r>
    </w:p>
    <w:p w14:paraId="0A00E448" w14:textId="5E3249A9" w:rsidR="00B44099" w:rsidRDefault="00B44099" w:rsidP="0020686F">
      <w:pPr>
        <w:pStyle w:val="enumlev2"/>
        <w:tabs>
          <w:tab w:val="clear" w:pos="794"/>
          <w:tab w:val="clear" w:pos="1191"/>
          <w:tab w:val="clear" w:pos="1588"/>
          <w:tab w:val="clear" w:pos="1985"/>
          <w:tab w:val="left" w:pos="2520"/>
        </w:tabs>
        <w:ind w:left="2520" w:hanging="2520"/>
      </w:pPr>
      <w:r>
        <w:t xml:space="preserve">[TMF 814] </w:t>
      </w:r>
      <w:r w:rsidR="0082359F">
        <w:tab/>
      </w:r>
      <w:hyperlink r:id="rId117" w:history="1">
        <w:r w:rsidR="0082359F" w:rsidRPr="0082359F">
          <w:t>https://www.tmforum.org/resources/reference/mtnm-r4-5-supporting-documents/</w:t>
        </w:r>
      </w:hyperlink>
    </w:p>
    <w:p w14:paraId="32202F24" w14:textId="7EF255F5" w:rsidR="003E2D3A" w:rsidRDefault="003E2D3A" w:rsidP="0020686F">
      <w:pPr>
        <w:pStyle w:val="enumlev2"/>
        <w:tabs>
          <w:tab w:val="clear" w:pos="794"/>
          <w:tab w:val="clear" w:pos="1191"/>
          <w:tab w:val="clear" w:pos="1588"/>
          <w:tab w:val="clear" w:pos="1985"/>
          <w:tab w:val="left" w:pos="2520"/>
        </w:tabs>
        <w:ind w:left="2520" w:hanging="2520"/>
      </w:pPr>
      <w:r>
        <w:t>[</w:t>
      </w:r>
      <w:r w:rsidR="004F6023">
        <w:t xml:space="preserve">LF </w:t>
      </w:r>
      <w:r>
        <w:t>TAPI</w:t>
      </w:r>
      <w:r w:rsidR="004F6023">
        <w:t>-</w:t>
      </w:r>
      <w:r>
        <w:t>ALR&amp;TCA]</w:t>
      </w:r>
      <w:r>
        <w:tab/>
      </w:r>
      <w:hyperlink r:id="rId118" w:history="1">
        <w:r w:rsidRPr="003E2D3A">
          <w:rPr>
            <w:rStyle w:val="Hyperlink"/>
            <w:lang w:val="en-US"/>
          </w:rPr>
          <w:t>Open-Network-Models-and-Interfaces-ONMI/TAPI-Documentation at tapi-2.1.3-fixes</w:t>
        </w:r>
      </w:hyperlink>
      <w:r>
        <w:t xml:space="preserve"> for the latest 2.1.x version, the corresponding location in the specific release tag for the version available on the release date and </w:t>
      </w:r>
      <w:hyperlink r:id="rId119" w:history="1">
        <w:r w:rsidRPr="003E2D3A">
          <w:rPr>
            <w:rStyle w:val="Hyperlink"/>
            <w:lang w:val="en-US"/>
          </w:rPr>
          <w:t>TAPI-Documentation/</w:t>
        </w:r>
        <w:proofErr w:type="spellStart"/>
        <w:r w:rsidRPr="003E2D3A">
          <w:rPr>
            <w:rStyle w:val="Hyperlink"/>
            <w:lang w:val="en-US"/>
          </w:rPr>
          <w:t>AlarmsAndNotifications</w:t>
        </w:r>
        <w:proofErr w:type="spellEnd"/>
        <w:r w:rsidRPr="003E2D3A">
          <w:rPr>
            <w:rStyle w:val="Hyperlink"/>
            <w:lang w:val="en-US"/>
          </w:rPr>
          <w:t xml:space="preserve"> at main · Open-Network-Models-and-Interfaces-ONMI/TAPI-Documentation</w:t>
        </w:r>
      </w:hyperlink>
      <w:r>
        <w:t xml:space="preserve"> for the latest version for the latest release.</w:t>
      </w:r>
    </w:p>
    <w:p w14:paraId="062CCCF8" w14:textId="79D10F5B" w:rsidR="003E2D3A" w:rsidRDefault="003E2D3A" w:rsidP="0020686F">
      <w:pPr>
        <w:pStyle w:val="enumlev2"/>
        <w:tabs>
          <w:tab w:val="clear" w:pos="794"/>
          <w:tab w:val="clear" w:pos="1191"/>
          <w:tab w:val="clear" w:pos="1588"/>
          <w:tab w:val="clear" w:pos="1985"/>
          <w:tab w:val="left" w:pos="2520"/>
        </w:tabs>
        <w:ind w:left="2520" w:hanging="2520"/>
      </w:pPr>
      <w:r>
        <w:t>[LF TAPI-2.1.5]</w:t>
      </w:r>
      <w:r>
        <w:tab/>
      </w:r>
      <w:hyperlink r:id="rId120" w:history="1">
        <w:r w:rsidR="003173F8" w:rsidRPr="00D70197">
          <w:rPr>
            <w:rStyle w:val="Hyperlink"/>
          </w:rPr>
          <w:t>https://github.com/Open-Network-Models-and-Interfaces-ONMI/TAPI/releases/tag/v2.1.5</w:t>
        </w:r>
      </w:hyperlink>
      <w:r w:rsidR="003173F8">
        <w:t xml:space="preserve"> </w:t>
      </w:r>
      <w:r w:rsidR="00805AE2">
        <w:t xml:space="preserve">and </w:t>
      </w:r>
      <w:hyperlink r:id="rId121" w:history="1">
        <w:r w:rsidR="00805AE2" w:rsidRPr="00805AE2">
          <w:rPr>
            <w:rStyle w:val="Hyperlink"/>
          </w:rPr>
          <w:t>https://github.com/Open-Network-Models-and-Interfaces-ONMI/TAPI-Documentation/releases/tag/v2.1.5</w:t>
        </w:r>
      </w:hyperlink>
      <w:r>
        <w:t>.</w:t>
      </w:r>
    </w:p>
    <w:p w14:paraId="285E1297" w14:textId="13D23540" w:rsidR="003E2D3A" w:rsidRDefault="003E2D3A" w:rsidP="0020686F">
      <w:pPr>
        <w:pStyle w:val="enumlev2"/>
        <w:tabs>
          <w:tab w:val="clear" w:pos="794"/>
          <w:tab w:val="clear" w:pos="1191"/>
          <w:tab w:val="clear" w:pos="1588"/>
          <w:tab w:val="clear" w:pos="1985"/>
          <w:tab w:val="left" w:pos="2520"/>
        </w:tabs>
        <w:ind w:left="2520" w:hanging="2520"/>
        <w:rPr>
          <w:szCs w:val="22"/>
        </w:rPr>
      </w:pPr>
      <w:r>
        <w:t>[IETF RESTCONF-NOT]</w:t>
      </w:r>
      <w:r>
        <w:tab/>
      </w:r>
      <w:hyperlink r:id="rId122" w:anchor="section-6.3" w:history="1">
        <w:r w:rsidRPr="00D70197">
          <w:rPr>
            <w:rStyle w:val="Hyperlink"/>
            <w:szCs w:val="22"/>
          </w:rPr>
          <w:t>https://tools.ietf.org/html/rfc8040#section-6.3</w:t>
        </w:r>
      </w:hyperlink>
      <w:r>
        <w:rPr>
          <w:szCs w:val="22"/>
        </w:rPr>
        <w:t>.</w:t>
      </w:r>
    </w:p>
    <w:p w14:paraId="5AFAF503" w14:textId="0BDAA239" w:rsidR="003E2D3A" w:rsidRDefault="003E2D3A" w:rsidP="0020686F">
      <w:pPr>
        <w:pStyle w:val="enumlev2"/>
        <w:tabs>
          <w:tab w:val="clear" w:pos="794"/>
          <w:tab w:val="clear" w:pos="1191"/>
          <w:tab w:val="clear" w:pos="1588"/>
          <w:tab w:val="clear" w:pos="1985"/>
          <w:tab w:val="left" w:pos="2520"/>
        </w:tabs>
        <w:ind w:left="2520" w:hanging="2520"/>
        <w:rPr>
          <w:szCs w:val="22"/>
        </w:rPr>
      </w:pPr>
      <w:r>
        <w:rPr>
          <w:szCs w:val="22"/>
        </w:rPr>
        <w:t>[IETF RESTCONF-CAP]</w:t>
      </w:r>
      <w:r>
        <w:rPr>
          <w:szCs w:val="22"/>
        </w:rPr>
        <w:tab/>
      </w:r>
      <w:hyperlink r:id="rId123" w:anchor="section-9.1" w:history="1">
        <w:r w:rsidRPr="00D70197">
          <w:rPr>
            <w:rStyle w:val="Hyperlink"/>
            <w:szCs w:val="22"/>
          </w:rPr>
          <w:t>https://tools.ietf.org/html/rfc8040#section-9.1</w:t>
        </w:r>
      </w:hyperlink>
    </w:p>
    <w:p w14:paraId="6A15DC16" w14:textId="2ECCD10B" w:rsidR="003E2D3A" w:rsidRDefault="003E2D3A" w:rsidP="0020686F">
      <w:pPr>
        <w:pStyle w:val="enumlev2"/>
        <w:tabs>
          <w:tab w:val="clear" w:pos="794"/>
          <w:tab w:val="clear" w:pos="1191"/>
          <w:tab w:val="clear" w:pos="1588"/>
          <w:tab w:val="clear" w:pos="1985"/>
          <w:tab w:val="left" w:pos="2520"/>
        </w:tabs>
        <w:ind w:left="2520" w:hanging="2520"/>
        <w:rPr>
          <w:szCs w:val="22"/>
        </w:rPr>
      </w:pPr>
      <w:r>
        <w:rPr>
          <w:szCs w:val="22"/>
        </w:rPr>
        <w:t xml:space="preserve">[IETF 6415-APP-A] </w:t>
      </w:r>
      <w:r>
        <w:rPr>
          <w:szCs w:val="22"/>
        </w:rPr>
        <w:tab/>
      </w:r>
      <w:hyperlink r:id="rId124" w:anchor="appendix-A" w:history="1">
        <w:r w:rsidRPr="00773744">
          <w:rPr>
            <w:rStyle w:val="Hyperlink"/>
            <w:szCs w:val="22"/>
          </w:rPr>
          <w:t>https://datatracker.ietf.org/doc/html/rfc6415#appendix-A</w:t>
        </w:r>
      </w:hyperlink>
    </w:p>
    <w:p w14:paraId="3CE514CD" w14:textId="7903AF73" w:rsidR="003E2D3A" w:rsidRDefault="003E2D3A" w:rsidP="0020686F">
      <w:pPr>
        <w:pStyle w:val="enumlev2"/>
        <w:tabs>
          <w:tab w:val="clear" w:pos="794"/>
          <w:tab w:val="clear" w:pos="1191"/>
          <w:tab w:val="clear" w:pos="1588"/>
          <w:tab w:val="clear" w:pos="1985"/>
          <w:tab w:val="left" w:pos="2520"/>
        </w:tabs>
        <w:ind w:left="2520" w:hanging="2520"/>
        <w:rPr>
          <w:szCs w:val="22"/>
        </w:rPr>
      </w:pPr>
      <w:r>
        <w:rPr>
          <w:szCs w:val="22"/>
        </w:rPr>
        <w:t>[LF TAPI]</w:t>
      </w:r>
      <w:r>
        <w:rPr>
          <w:szCs w:val="22"/>
        </w:rPr>
        <w:tab/>
      </w:r>
      <w:hyperlink r:id="rId125" w:history="1">
        <w:r w:rsidRPr="003E2D3A">
          <w:rPr>
            <w:rStyle w:val="Hyperlink"/>
            <w:szCs w:val="22"/>
            <w:lang w:val="en-US"/>
          </w:rPr>
          <w:t>Open-Network-Models-and-Interfaces-ONMI/TAPI: LF ONMI Transport API Repository (TAPI)</w:t>
        </w:r>
      </w:hyperlink>
    </w:p>
    <w:p w14:paraId="3DC62EA2" w14:textId="112AD25C" w:rsidR="0097576D" w:rsidRDefault="0097576D" w:rsidP="003E2D3A">
      <w:pPr>
        <w:pStyle w:val="enumlev2"/>
        <w:tabs>
          <w:tab w:val="clear" w:pos="794"/>
          <w:tab w:val="clear" w:pos="1191"/>
          <w:tab w:val="clear" w:pos="1588"/>
          <w:tab w:val="clear" w:pos="1985"/>
          <w:tab w:val="left" w:pos="2520"/>
        </w:tabs>
        <w:ind w:left="2520" w:hanging="2520"/>
        <w:rPr>
          <w:szCs w:val="22"/>
        </w:rPr>
      </w:pPr>
      <w:r>
        <w:rPr>
          <w:szCs w:val="22"/>
        </w:rPr>
        <w:t>[LF TR-548]</w:t>
      </w:r>
      <w:r>
        <w:rPr>
          <w:szCs w:val="22"/>
        </w:rPr>
        <w:tab/>
      </w:r>
      <w:bookmarkStart w:id="693" w:name="_Hlk215569708"/>
      <w:r w:rsidR="0087052B" w:rsidRPr="007E6AEE">
        <w:rPr>
          <w:lang w:val="en-US"/>
        </w:rPr>
        <w:t>TAPI v2.</w:t>
      </w:r>
      <w:r w:rsidR="0087052B">
        <w:rPr>
          <w:lang w:val="en-US"/>
        </w:rPr>
        <w:t>1.5</w:t>
      </w:r>
      <w:r w:rsidR="0087052B" w:rsidRPr="007E6AEE">
        <w:rPr>
          <w:lang w:val="en-US"/>
        </w:rPr>
        <w:t xml:space="preserve"> Reference Implementation Agreement – Streaming (TR-548 v</w:t>
      </w:r>
      <w:r w:rsidR="0087052B">
        <w:rPr>
          <w:lang w:val="en-US"/>
        </w:rPr>
        <w:t>1.2</w:t>
      </w:r>
      <w:r w:rsidR="0087052B" w:rsidRPr="007E6AEE">
        <w:rPr>
          <w:lang w:val="en-US"/>
        </w:rPr>
        <w:t>)</w:t>
      </w:r>
      <w:r w:rsidR="0087052B">
        <w:rPr>
          <w:lang w:val="en-US"/>
        </w:rPr>
        <w:t xml:space="preserve"> </w:t>
      </w:r>
      <w:hyperlink r:id="rId126" w:history="1">
        <w:r w:rsidR="0087052B" w:rsidRPr="00A373E0">
          <w:rPr>
            <w:rStyle w:val="Hyperlink"/>
            <w:szCs w:val="22"/>
          </w:rPr>
          <w:t>https://github.com/Open-Network-Models-and-Interfaces-ONMI/TAPI-</w:t>
        </w:r>
        <w:r w:rsidR="0087052B" w:rsidRPr="00A373E0">
          <w:rPr>
            <w:rStyle w:val="Hyperlink"/>
            <w:szCs w:val="22"/>
          </w:rPr>
          <w:lastRenderedPageBreak/>
          <w:t>Documentation/blob/v2.</w:t>
        </w:r>
        <w:r w:rsidR="0087052B" w:rsidRPr="00A373E0">
          <w:rPr>
            <w:rStyle w:val="Hyperlink"/>
            <w:szCs w:val="22"/>
          </w:rPr>
          <w:t>15</w:t>
        </w:r>
        <w:r w:rsidR="0087052B" w:rsidRPr="00A373E0">
          <w:rPr>
            <w:rStyle w:val="Hyperlink"/>
            <w:szCs w:val="22"/>
          </w:rPr>
          <w:t>/ReferenceImplementationAgreements/V</w:t>
        </w:r>
        <w:r w:rsidR="0087052B" w:rsidRPr="00A373E0">
          <w:rPr>
            <w:rStyle w:val="Hyperlink"/>
            <w:szCs w:val="22"/>
          </w:rPr>
          <w:t>1.2</w:t>
        </w:r>
        <w:r w:rsidR="0087052B" w:rsidRPr="00A373E0">
          <w:rPr>
            <w:rStyle w:val="Hyperlink"/>
            <w:szCs w:val="22"/>
          </w:rPr>
          <w:t>/TR-548-TAPI_ReferenceImplementationAgreement-Streaming_v</w:t>
        </w:r>
        <w:r w:rsidR="0087052B" w:rsidRPr="00A373E0">
          <w:rPr>
            <w:rStyle w:val="Hyperlink"/>
            <w:szCs w:val="22"/>
          </w:rPr>
          <w:t>1.2</w:t>
        </w:r>
        <w:r w:rsidR="0087052B" w:rsidRPr="00A373E0">
          <w:rPr>
            <w:rStyle w:val="Hyperlink"/>
            <w:szCs w:val="22"/>
          </w:rPr>
          <w:t>.pdf</w:t>
        </w:r>
      </w:hyperlink>
      <w:r w:rsidR="0087052B">
        <w:rPr>
          <w:szCs w:val="22"/>
        </w:rPr>
        <w:t xml:space="preserve"> </w:t>
      </w:r>
      <w:bookmarkEnd w:id="693"/>
    </w:p>
    <w:p w14:paraId="22F8117E" w14:textId="1AFD69F4" w:rsidR="003E2D3A" w:rsidRPr="003E2D3A" w:rsidRDefault="003E2D3A" w:rsidP="003E2D3A">
      <w:pPr>
        <w:pStyle w:val="enumlev2"/>
        <w:tabs>
          <w:tab w:val="clear" w:pos="794"/>
          <w:tab w:val="clear" w:pos="1191"/>
          <w:tab w:val="clear" w:pos="1588"/>
          <w:tab w:val="clear" w:pos="1985"/>
          <w:tab w:val="left" w:pos="2520"/>
        </w:tabs>
        <w:ind w:left="2520" w:hanging="2520"/>
        <w:rPr>
          <w:szCs w:val="22"/>
        </w:rPr>
      </w:pPr>
      <w:r>
        <w:rPr>
          <w:szCs w:val="22"/>
        </w:rPr>
        <w:t>[W3 HEADER]</w:t>
      </w:r>
      <w:r>
        <w:rPr>
          <w:szCs w:val="22"/>
        </w:rPr>
        <w:tab/>
      </w:r>
      <w:hyperlink r:id="rId127" w:anchor="sec9.5" w:history="1">
        <w:r w:rsidRPr="00D70197">
          <w:rPr>
            <w:rStyle w:val="Hyperlink"/>
          </w:rPr>
          <w:t>https://www.w3.org/Protocols/rfc2616/rfc2616-sec9.html#sec9.5</w:t>
        </w:r>
      </w:hyperlink>
      <w:r>
        <w:t xml:space="preserve"> </w:t>
      </w:r>
    </w:p>
    <w:p w14:paraId="0A377F16" w14:textId="77777777" w:rsidR="003E2D3A" w:rsidRPr="00EF49FA" w:rsidRDefault="003E2D3A" w:rsidP="0020686F">
      <w:pPr>
        <w:pStyle w:val="enumlev2"/>
        <w:tabs>
          <w:tab w:val="clear" w:pos="794"/>
          <w:tab w:val="clear" w:pos="1191"/>
          <w:tab w:val="clear" w:pos="1588"/>
          <w:tab w:val="clear" w:pos="1985"/>
          <w:tab w:val="left" w:pos="2520"/>
        </w:tabs>
        <w:ind w:left="2520" w:hanging="2520"/>
      </w:pPr>
    </w:p>
    <w:p w14:paraId="45562F9B" w14:textId="77777777" w:rsidR="00A62383" w:rsidRPr="003A404F" w:rsidRDefault="00A62383" w:rsidP="00AB1AD8">
      <w:pPr>
        <w:spacing w:after="0"/>
        <w:rPr>
          <w:rFonts w:eastAsiaTheme="majorEastAsia" w:cs="Times New Roman"/>
          <w:b/>
          <w:bCs/>
          <w:szCs w:val="22"/>
        </w:rPr>
      </w:pPr>
      <w:bookmarkStart w:id="694" w:name="_Toc26350090"/>
      <w:bookmarkStart w:id="695" w:name="_Toc30496751"/>
      <w:bookmarkStart w:id="696" w:name="_Toc37180513"/>
      <w:bookmarkStart w:id="697" w:name="_Toc37180652"/>
      <w:bookmarkStart w:id="698" w:name="_Toc26350091"/>
      <w:bookmarkStart w:id="699" w:name="_Toc30496752"/>
      <w:bookmarkStart w:id="700" w:name="_Toc37180514"/>
      <w:bookmarkStart w:id="701" w:name="_Toc37180653"/>
      <w:bookmarkStart w:id="702" w:name="_Toc26350092"/>
      <w:bookmarkStart w:id="703" w:name="_Toc30496753"/>
      <w:bookmarkStart w:id="704" w:name="_Toc37180515"/>
      <w:bookmarkStart w:id="705" w:name="_Toc37180654"/>
      <w:bookmarkStart w:id="706" w:name="_Toc26350093"/>
      <w:bookmarkStart w:id="707" w:name="_Toc30496754"/>
      <w:bookmarkStart w:id="708" w:name="_Toc37180516"/>
      <w:bookmarkStart w:id="709" w:name="_Toc37180655"/>
      <w:bookmarkStart w:id="710" w:name="_Toc26350094"/>
      <w:bookmarkStart w:id="711" w:name="_Toc30496755"/>
      <w:bookmarkStart w:id="712" w:name="_Toc37180517"/>
      <w:bookmarkStart w:id="713" w:name="_Toc37180656"/>
      <w:bookmarkStart w:id="714" w:name="_Toc410597933"/>
      <w:bookmarkStart w:id="715" w:name="_Toc410597934"/>
      <w:bookmarkStart w:id="716" w:name="_Toc410597935"/>
      <w:bookmarkStart w:id="717" w:name="_Toc410597936"/>
      <w:bookmarkStart w:id="718" w:name="_Toc410597937"/>
      <w:bookmarkStart w:id="719" w:name="_Toc410597941"/>
      <w:bookmarkStart w:id="720" w:name="_Toc410597942"/>
      <w:bookmarkStart w:id="721" w:name="_Toc410597943"/>
      <w:bookmarkStart w:id="722" w:name="_Toc410597944"/>
      <w:bookmarkEnd w:id="23"/>
      <w:bookmarkEnd w:id="24"/>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r w:rsidRPr="003A404F">
        <w:rPr>
          <w:rFonts w:cs="Times New Roman"/>
          <w:szCs w:val="22"/>
        </w:rPr>
        <w:br w:type="page"/>
      </w:r>
    </w:p>
    <w:p w14:paraId="330316AE" w14:textId="7C2C2A0D" w:rsidR="00BD5CD8" w:rsidRPr="00BD5CD8" w:rsidRDefault="00BD5CD8" w:rsidP="00BD5CD8">
      <w:pPr>
        <w:pStyle w:val="Heading1"/>
        <w:jc w:val="both"/>
        <w:rPr>
          <w:rFonts w:cs="Times New Roman"/>
        </w:rPr>
      </w:pPr>
      <w:bookmarkStart w:id="723" w:name="_Toc215570595"/>
      <w:r w:rsidRPr="00BD5CD8">
        <w:rPr>
          <w:rFonts w:cs="Times New Roman"/>
        </w:rPr>
        <w:lastRenderedPageBreak/>
        <w:t>Definitions</w:t>
      </w:r>
      <w:bookmarkEnd w:id="723"/>
    </w:p>
    <w:p w14:paraId="41F92563" w14:textId="77777777" w:rsidR="0000384A" w:rsidRPr="00642380" w:rsidRDefault="0000384A" w:rsidP="00381A66">
      <w:pPr>
        <w:pStyle w:val="Heading2"/>
        <w:numPr>
          <w:ilvl w:val="1"/>
          <w:numId w:val="33"/>
        </w:numPr>
      </w:pPr>
      <w:bookmarkStart w:id="724" w:name="_Toc16163790"/>
      <w:bookmarkStart w:id="725" w:name="_Toc215570596"/>
      <w:bookmarkStart w:id="726" w:name="_Hlk40909348"/>
      <w:bookmarkStart w:id="727" w:name="_Toc16163800"/>
      <w:r w:rsidRPr="00642380">
        <w:t>Terms defined elsewhere</w:t>
      </w:r>
      <w:bookmarkEnd w:id="724"/>
      <w:bookmarkEnd w:id="725"/>
    </w:p>
    <w:bookmarkEnd w:id="726"/>
    <w:p w14:paraId="272AFE99" w14:textId="77777777" w:rsidR="00BD5CD8" w:rsidRPr="003A404F" w:rsidRDefault="00BD5CD8" w:rsidP="00AB1AD8">
      <w:pPr>
        <w:rPr>
          <w:rFonts w:cs="Times New Roman"/>
          <w:b/>
          <w:bCs/>
          <w:szCs w:val="22"/>
        </w:rPr>
      </w:pPr>
    </w:p>
    <w:p w14:paraId="65FE4935" w14:textId="75144F16" w:rsidR="0000384A" w:rsidRPr="003A404F" w:rsidRDefault="0000384A" w:rsidP="00AB1AD8">
      <w:pPr>
        <w:rPr>
          <w:rFonts w:cs="Times New Roman"/>
          <w:b/>
          <w:bCs/>
          <w:szCs w:val="22"/>
        </w:rPr>
      </w:pPr>
      <w:r w:rsidRPr="003A404F">
        <w:rPr>
          <w:rFonts w:cs="Times New Roman"/>
          <w:b/>
          <w:bCs/>
          <w:szCs w:val="22"/>
        </w:rPr>
        <w:t xml:space="preserve">Forwarding Construct </w:t>
      </w:r>
      <w:r w:rsidRPr="003A404F">
        <w:rPr>
          <w:szCs w:val="22"/>
        </w:rPr>
        <w:t>[ONF TR-512]</w:t>
      </w:r>
    </w:p>
    <w:p w14:paraId="674B637F" w14:textId="77777777" w:rsidR="0000384A" w:rsidRPr="003A404F" w:rsidRDefault="0000384A" w:rsidP="00AB1AD8">
      <w:pPr>
        <w:rPr>
          <w:rFonts w:cs="Times New Roman"/>
          <w:szCs w:val="22"/>
        </w:rPr>
      </w:pPr>
      <w:r w:rsidRPr="003A404F">
        <w:rPr>
          <w:rFonts w:cs="Times New Roman"/>
          <w:szCs w:val="22"/>
        </w:rPr>
        <w:t xml:space="preserve">The </w:t>
      </w:r>
      <w:proofErr w:type="spellStart"/>
      <w:r w:rsidRPr="003A404F">
        <w:rPr>
          <w:rFonts w:cs="Times New Roman"/>
          <w:szCs w:val="22"/>
        </w:rPr>
        <w:t>ForwardingConstruct</w:t>
      </w:r>
      <w:proofErr w:type="spellEnd"/>
      <w:r w:rsidRPr="003A404F">
        <w:rPr>
          <w:rFonts w:cs="Times New Roman"/>
          <w:szCs w:val="22"/>
        </w:rPr>
        <w:t xml:space="preserve"> (FC) represents enabled constrained potential for forwarding between two or more </w:t>
      </w:r>
      <w:proofErr w:type="spellStart"/>
      <w:r w:rsidRPr="003A404F">
        <w:rPr>
          <w:rFonts w:cs="Times New Roman"/>
          <w:szCs w:val="22"/>
        </w:rPr>
        <w:t>FcPorts</w:t>
      </w:r>
      <w:proofErr w:type="spellEnd"/>
      <w:r w:rsidRPr="003A404F">
        <w:rPr>
          <w:rFonts w:cs="Times New Roman"/>
          <w:szCs w:val="22"/>
        </w:rPr>
        <w:t xml:space="preserve"> (representing the </w:t>
      </w:r>
      <w:r w:rsidRPr="003A404F">
        <w:rPr>
          <w:szCs w:val="22"/>
        </w:rPr>
        <w:t>association of the FC to LTPs</w:t>
      </w:r>
      <w:r w:rsidRPr="003A404F">
        <w:rPr>
          <w:rFonts w:cs="Times New Roman"/>
          <w:szCs w:val="22"/>
        </w:rPr>
        <w:t>) at a particular specific Layer Protocol.</w:t>
      </w:r>
    </w:p>
    <w:p w14:paraId="5234F8E5" w14:textId="77777777" w:rsidR="0000384A" w:rsidRPr="003A404F" w:rsidRDefault="0000384A" w:rsidP="00AB1AD8">
      <w:pPr>
        <w:rPr>
          <w:rFonts w:cs="Times New Roman"/>
          <w:b/>
          <w:bCs/>
          <w:szCs w:val="22"/>
        </w:rPr>
      </w:pPr>
      <w:r w:rsidRPr="003A404F">
        <w:rPr>
          <w:rFonts w:cs="Times New Roman"/>
          <w:b/>
          <w:bCs/>
          <w:szCs w:val="22"/>
        </w:rPr>
        <w:t xml:space="preserve">Forwarding Domain </w:t>
      </w:r>
      <w:r w:rsidRPr="003A404F">
        <w:rPr>
          <w:szCs w:val="22"/>
        </w:rPr>
        <w:t>[ONF TR-512]</w:t>
      </w:r>
    </w:p>
    <w:p w14:paraId="553D4966" w14:textId="77777777" w:rsidR="0000384A" w:rsidRPr="003A404F" w:rsidRDefault="0000384A" w:rsidP="00AB1AD8">
      <w:pPr>
        <w:rPr>
          <w:rFonts w:cs="Times New Roman"/>
          <w:szCs w:val="22"/>
        </w:rPr>
      </w:pPr>
      <w:r w:rsidRPr="003A404F">
        <w:rPr>
          <w:rFonts w:cs="Times New Roman"/>
          <w:szCs w:val="22"/>
        </w:rPr>
        <w:t xml:space="preserve">The </w:t>
      </w:r>
      <w:proofErr w:type="spellStart"/>
      <w:r w:rsidRPr="003A404F">
        <w:rPr>
          <w:rFonts w:cs="Times New Roman"/>
          <w:szCs w:val="22"/>
        </w:rPr>
        <w:t>ForwardingDomain</w:t>
      </w:r>
      <w:proofErr w:type="spellEnd"/>
      <w:r w:rsidRPr="003A404F">
        <w:rPr>
          <w:rFonts w:cs="Times New Roman"/>
          <w:szCs w:val="22"/>
        </w:rPr>
        <w:t xml:space="preserve"> (FD) class models the topological component that represents a forwarding capability that provides the opportunity to enable forwarding (of specific transport characteristic information at one or more protocol layers) between points. The FD object provides the context for and constrains the formation, adjustment and removal of FCs and hence offers the potential to enable forwarding.</w:t>
      </w:r>
    </w:p>
    <w:p w14:paraId="2B35B096" w14:textId="77777777" w:rsidR="0000384A" w:rsidRPr="003A404F" w:rsidRDefault="0000384A" w:rsidP="00AB1AD8">
      <w:pPr>
        <w:rPr>
          <w:rFonts w:cs="Times New Roman"/>
          <w:b/>
          <w:bCs/>
          <w:szCs w:val="22"/>
        </w:rPr>
      </w:pPr>
      <w:r w:rsidRPr="003A404F">
        <w:rPr>
          <w:rFonts w:cs="Times New Roman"/>
          <w:b/>
          <w:bCs/>
          <w:szCs w:val="22"/>
        </w:rPr>
        <w:t xml:space="preserve">Logical Termination Point </w:t>
      </w:r>
      <w:r w:rsidRPr="003A404F">
        <w:rPr>
          <w:szCs w:val="22"/>
        </w:rPr>
        <w:t>[ONF TR-512]</w:t>
      </w:r>
    </w:p>
    <w:p w14:paraId="45C43EDD" w14:textId="67FF736B" w:rsidR="0000384A" w:rsidRPr="003A404F" w:rsidRDefault="0000384A" w:rsidP="00AB1AD8">
      <w:pPr>
        <w:rPr>
          <w:rFonts w:cs="Times New Roman"/>
          <w:szCs w:val="22"/>
        </w:rPr>
      </w:pPr>
      <w:r w:rsidRPr="003A404F">
        <w:rPr>
          <w:rFonts w:cs="Times New Roman"/>
          <w:szCs w:val="22"/>
        </w:rPr>
        <w:t xml:space="preserve">The </w:t>
      </w:r>
      <w:proofErr w:type="spellStart"/>
      <w:r w:rsidRPr="003A404F">
        <w:rPr>
          <w:rFonts w:cs="Times New Roman"/>
          <w:szCs w:val="22"/>
        </w:rPr>
        <w:t>LogicalTerminationPoint</w:t>
      </w:r>
      <w:proofErr w:type="spellEnd"/>
      <w:r w:rsidRPr="003A404F">
        <w:rPr>
          <w:rFonts w:cs="Times New Roman"/>
          <w:szCs w:val="22"/>
        </w:rPr>
        <w:t xml:space="preserve"> (LTP) class encapsulates the termination and adaptation functions of one or more transport layers represented by </w:t>
      </w:r>
      <w:proofErr w:type="gramStart"/>
      <w:r w:rsidRPr="003A404F">
        <w:rPr>
          <w:rFonts w:cs="Times New Roman"/>
          <w:szCs w:val="22"/>
        </w:rPr>
        <w:t xml:space="preserve">instances of </w:t>
      </w:r>
      <w:proofErr w:type="spellStart"/>
      <w:r w:rsidRPr="003A404F">
        <w:rPr>
          <w:rFonts w:cs="Times New Roman"/>
          <w:szCs w:val="22"/>
        </w:rPr>
        <w:t>LayerProtocol</w:t>
      </w:r>
      <w:proofErr w:type="spellEnd"/>
      <w:proofErr w:type="gramEnd"/>
      <w:r w:rsidRPr="003A404F">
        <w:rPr>
          <w:rFonts w:cs="Times New Roman"/>
          <w:szCs w:val="22"/>
        </w:rPr>
        <w:t xml:space="preserve">. The encapsulated transport layers have a simple fixed 1:1 client-server relationship defined by association end ordering. The structure of LTP supports all transport protocols including analogue, </w:t>
      </w:r>
      <w:r w:rsidR="00440C54" w:rsidRPr="003A404F">
        <w:rPr>
          <w:rFonts w:cs="Times New Roman"/>
          <w:szCs w:val="22"/>
        </w:rPr>
        <w:t>circuit,</w:t>
      </w:r>
      <w:r w:rsidRPr="003A404F">
        <w:rPr>
          <w:rFonts w:cs="Times New Roman"/>
          <w:szCs w:val="22"/>
        </w:rPr>
        <w:t xml:space="preserve"> and packet forms.</w:t>
      </w:r>
    </w:p>
    <w:p w14:paraId="14AC6BFF" w14:textId="77777777" w:rsidR="0000384A" w:rsidRPr="00642380" w:rsidRDefault="0000384A" w:rsidP="00381A66">
      <w:pPr>
        <w:pStyle w:val="Heading2"/>
        <w:numPr>
          <w:ilvl w:val="1"/>
          <w:numId w:val="33"/>
        </w:numPr>
      </w:pPr>
      <w:bookmarkStart w:id="728" w:name="_Toc16163791"/>
      <w:bookmarkStart w:id="729" w:name="_Ref436132169"/>
      <w:bookmarkStart w:id="730" w:name="_Ref436132163"/>
      <w:bookmarkStart w:id="731" w:name="_Ref436132159"/>
      <w:bookmarkStart w:id="732" w:name="_Toc215570597"/>
      <w:r w:rsidRPr="00642380">
        <w:t>Terms defined in this TR</w:t>
      </w:r>
      <w:bookmarkEnd w:id="728"/>
      <w:bookmarkEnd w:id="729"/>
      <w:bookmarkEnd w:id="730"/>
      <w:bookmarkEnd w:id="731"/>
      <w:bookmarkEnd w:id="732"/>
    </w:p>
    <w:p w14:paraId="65B11A75" w14:textId="77777777" w:rsidR="0000384A" w:rsidRPr="003A404F" w:rsidRDefault="0000384A" w:rsidP="00AB1AD8">
      <w:pPr>
        <w:rPr>
          <w:szCs w:val="22"/>
        </w:rPr>
      </w:pPr>
      <w:r w:rsidRPr="003A404F">
        <w:rPr>
          <w:rFonts w:cs="Times New Roman"/>
          <w:b/>
          <w:color w:val="auto"/>
          <w:szCs w:val="22"/>
        </w:rPr>
        <w:t>Connection</w:t>
      </w:r>
    </w:p>
    <w:p w14:paraId="5650E128" w14:textId="77777777" w:rsidR="0000384A" w:rsidRPr="003A404F" w:rsidRDefault="0000384A" w:rsidP="00AB1AD8">
      <w:pPr>
        <w:rPr>
          <w:szCs w:val="22"/>
        </w:rPr>
      </w:pPr>
      <w:r w:rsidRPr="003A404F">
        <w:rPr>
          <w:szCs w:val="22"/>
        </w:rPr>
        <w:t>A Connection represents an enabled (provisioned) potential for forwarding (incl. all circuit/packet forms) between two or more Node Edge Points of a Node. The bounding Node of a Connection may be explicit or be conceptually implicit.</w:t>
      </w:r>
    </w:p>
    <w:p w14:paraId="77DA8F86" w14:textId="77777777" w:rsidR="0000384A" w:rsidRPr="003A404F" w:rsidRDefault="0000384A" w:rsidP="00AB1AD8">
      <w:pPr>
        <w:rPr>
          <w:szCs w:val="22"/>
        </w:rPr>
      </w:pPr>
      <w:r w:rsidRPr="003A404F">
        <w:rPr>
          <w:szCs w:val="22"/>
        </w:rPr>
        <w:t>Connection is a container for provisioned connectivity that tracks the state of the allocated resources and is distinct from the Connectivity Service request.</w:t>
      </w:r>
    </w:p>
    <w:p w14:paraId="16C0F946" w14:textId="77777777" w:rsidR="0000384A" w:rsidRPr="003A404F" w:rsidRDefault="0000384A" w:rsidP="00AB1AD8">
      <w:pPr>
        <w:rPr>
          <w:szCs w:val="22"/>
        </w:rPr>
      </w:pPr>
      <w:r w:rsidRPr="003A404F">
        <w:rPr>
          <w:b/>
          <w:bCs/>
          <w:szCs w:val="22"/>
        </w:rPr>
        <w:t>Connection End Point</w:t>
      </w:r>
    </w:p>
    <w:p w14:paraId="0427B3FF" w14:textId="00A054BF" w:rsidR="0000384A" w:rsidRPr="003A404F" w:rsidRDefault="0000384A" w:rsidP="00AB1AD8">
      <w:pPr>
        <w:rPr>
          <w:szCs w:val="22"/>
        </w:rPr>
      </w:pPr>
      <w:r w:rsidRPr="003A404F">
        <w:rPr>
          <w:szCs w:val="22"/>
        </w:rPr>
        <w:t xml:space="preserve">The Connection End Point encapsulates information related to a Connection at the ingress/egress points of every Node that the Connection traverses in a Topology. </w:t>
      </w:r>
      <w:r w:rsidR="007A6F45" w:rsidRPr="003A404F">
        <w:rPr>
          <w:szCs w:val="22"/>
        </w:rPr>
        <w:t>Thus,</w:t>
      </w:r>
      <w:r w:rsidRPr="003A404F">
        <w:rPr>
          <w:szCs w:val="22"/>
        </w:rPr>
        <w:t xml:space="preserve"> they represent the ingress/egress port functions (including termination, encapsulation, processing, mapping, etc</w:t>
      </w:r>
      <w:r w:rsidR="007A6F45">
        <w:rPr>
          <w:szCs w:val="22"/>
        </w:rPr>
        <w:t>.</w:t>
      </w:r>
      <w:r w:rsidRPr="003A404F">
        <w:rPr>
          <w:szCs w:val="22"/>
        </w:rPr>
        <w:t>) of the Connection.</w:t>
      </w:r>
    </w:p>
    <w:p w14:paraId="0230EEA5" w14:textId="77777777" w:rsidR="0000384A" w:rsidRPr="003A404F" w:rsidRDefault="0000384A" w:rsidP="00AB1AD8">
      <w:pPr>
        <w:rPr>
          <w:szCs w:val="22"/>
        </w:rPr>
      </w:pPr>
      <w:r w:rsidRPr="003A404F">
        <w:rPr>
          <w:b/>
          <w:bCs/>
          <w:szCs w:val="22"/>
        </w:rPr>
        <w:t>Connectivity Service</w:t>
      </w:r>
    </w:p>
    <w:p w14:paraId="2A3FDB7A" w14:textId="77777777" w:rsidR="0000384A" w:rsidRPr="003A404F" w:rsidRDefault="0000384A" w:rsidP="00AB1AD8">
      <w:pPr>
        <w:rPr>
          <w:szCs w:val="22"/>
        </w:rPr>
      </w:pPr>
      <w:r w:rsidRPr="003A404F">
        <w:rPr>
          <w:szCs w:val="22"/>
        </w:rPr>
        <w:t>A Connectivity Service represents an “intent-like” request for connectivity between two or more Service Interface Points. Connectivity Service is a container for connectivity request details and is distinct from Connection that realizes the request.</w:t>
      </w:r>
    </w:p>
    <w:p w14:paraId="6ED39F40" w14:textId="77777777" w:rsidR="0000384A" w:rsidRPr="003A404F" w:rsidRDefault="0000384A" w:rsidP="00AB1AD8">
      <w:pPr>
        <w:rPr>
          <w:szCs w:val="22"/>
        </w:rPr>
      </w:pPr>
      <w:r w:rsidRPr="003A404F">
        <w:rPr>
          <w:b/>
          <w:bCs/>
          <w:szCs w:val="22"/>
        </w:rPr>
        <w:t>Connectivity Service End Point</w:t>
      </w:r>
    </w:p>
    <w:p w14:paraId="4791597A" w14:textId="77777777" w:rsidR="0000384A" w:rsidRPr="003A404F" w:rsidRDefault="0000384A" w:rsidP="00AB1AD8">
      <w:pPr>
        <w:rPr>
          <w:szCs w:val="22"/>
        </w:rPr>
      </w:pPr>
      <w:r w:rsidRPr="003A404F">
        <w:rPr>
          <w:szCs w:val="22"/>
        </w:rPr>
        <w:t>The Connectivity Service End Point encapsulates information related to a Connectivity Service at the ingress/egress points of that Connectivity Service.</w:t>
      </w:r>
    </w:p>
    <w:p w14:paraId="2E2287A5" w14:textId="77777777" w:rsidR="0000384A" w:rsidRPr="003A404F" w:rsidRDefault="0000384A" w:rsidP="00AB1AD8">
      <w:pPr>
        <w:rPr>
          <w:b/>
          <w:bCs/>
          <w:szCs w:val="22"/>
        </w:rPr>
      </w:pPr>
      <w:r w:rsidRPr="003A404F">
        <w:rPr>
          <w:b/>
          <w:bCs/>
          <w:szCs w:val="22"/>
        </w:rPr>
        <w:t>Context</w:t>
      </w:r>
    </w:p>
    <w:p w14:paraId="7DBA951C" w14:textId="77777777" w:rsidR="0000384A" w:rsidRPr="003A404F" w:rsidRDefault="0000384A" w:rsidP="00AB1AD8">
      <w:pPr>
        <w:rPr>
          <w:szCs w:val="22"/>
        </w:rPr>
      </w:pPr>
      <w:r w:rsidRPr="003A404F">
        <w:rPr>
          <w:szCs w:val="22"/>
        </w:rPr>
        <w:t xml:space="preserve">The Context provides a scope of control, naming and information exchange between </w:t>
      </w:r>
      <w:proofErr w:type="gramStart"/>
      <w:r w:rsidRPr="003A404F">
        <w:rPr>
          <w:szCs w:val="22"/>
        </w:rPr>
        <w:t>particular instances</w:t>
      </w:r>
      <w:proofErr w:type="gramEnd"/>
      <w:r w:rsidRPr="003A404F">
        <w:rPr>
          <w:szCs w:val="22"/>
        </w:rPr>
        <w:t xml:space="preserve"> of controllers.</w:t>
      </w:r>
    </w:p>
    <w:p w14:paraId="79F76102" w14:textId="77777777" w:rsidR="0000384A" w:rsidRPr="003A404F" w:rsidRDefault="0000384A" w:rsidP="00AB1AD8">
      <w:pPr>
        <w:rPr>
          <w:szCs w:val="22"/>
        </w:rPr>
      </w:pPr>
      <w:r w:rsidRPr="003A404F">
        <w:rPr>
          <w:b/>
          <w:bCs/>
          <w:szCs w:val="22"/>
        </w:rPr>
        <w:t>Link</w:t>
      </w:r>
    </w:p>
    <w:p w14:paraId="22518416" w14:textId="77777777" w:rsidR="0000384A" w:rsidRPr="003A404F" w:rsidRDefault="0000384A" w:rsidP="00AB1AD8">
      <w:pPr>
        <w:rPr>
          <w:szCs w:val="22"/>
        </w:rPr>
      </w:pPr>
      <w:r w:rsidRPr="003A404F">
        <w:rPr>
          <w:szCs w:val="22"/>
        </w:rPr>
        <w:lastRenderedPageBreak/>
        <w:t>A Link is an abstract representation of the effective adjacency between two or more Nodes (specifically Node Edge Points) in a Topology.</w:t>
      </w:r>
    </w:p>
    <w:p w14:paraId="2C450B4C" w14:textId="77777777" w:rsidR="0000384A" w:rsidRPr="003A404F" w:rsidRDefault="0000384A" w:rsidP="00AB1AD8">
      <w:pPr>
        <w:rPr>
          <w:szCs w:val="22"/>
        </w:rPr>
      </w:pPr>
      <w:r w:rsidRPr="003A404F">
        <w:rPr>
          <w:b/>
          <w:bCs/>
          <w:szCs w:val="22"/>
        </w:rPr>
        <w:t>Node</w:t>
      </w:r>
      <w:r w:rsidRPr="003A404F">
        <w:rPr>
          <w:szCs w:val="22"/>
        </w:rPr>
        <w:tab/>
      </w:r>
    </w:p>
    <w:p w14:paraId="6FCF2B23" w14:textId="77777777" w:rsidR="0000384A" w:rsidRPr="003A404F" w:rsidRDefault="0000384A" w:rsidP="00AB1AD8">
      <w:pPr>
        <w:rPr>
          <w:szCs w:val="22"/>
        </w:rPr>
      </w:pPr>
      <w:r w:rsidRPr="003A404F">
        <w:rPr>
          <w:szCs w:val="22"/>
        </w:rPr>
        <w:t>The Node is an abstract representation of the forwarding capabilities of a particular set of Network Resources. It is described in terms of the aggregation of set of ports (Node Edge Point) belonging to those Network Resources and the potential to enable forwarding of information between those edge ports.</w:t>
      </w:r>
    </w:p>
    <w:p w14:paraId="79B6D752" w14:textId="77777777" w:rsidR="0000384A" w:rsidRPr="003A404F" w:rsidRDefault="0000384A" w:rsidP="00AB1AD8">
      <w:pPr>
        <w:rPr>
          <w:szCs w:val="22"/>
        </w:rPr>
      </w:pPr>
      <w:r w:rsidRPr="003A404F">
        <w:rPr>
          <w:b/>
          <w:bCs/>
          <w:szCs w:val="22"/>
        </w:rPr>
        <w:t>Node Edge Point</w:t>
      </w:r>
    </w:p>
    <w:p w14:paraId="766F5D7F" w14:textId="77777777" w:rsidR="0000384A" w:rsidRPr="003A404F" w:rsidRDefault="0000384A" w:rsidP="00AB1AD8">
      <w:pPr>
        <w:rPr>
          <w:szCs w:val="22"/>
        </w:rPr>
      </w:pPr>
      <w:r w:rsidRPr="003A404F">
        <w:rPr>
          <w:szCs w:val="22"/>
        </w:rPr>
        <w:t>The Node Edge Point represents the ingress-egress edge-port functions that access the forwarding capabilities provided by the Node. Hence it provides an encapsulation of addressing, mapping, termination, adaptation and OAM functions of one or more transport layers (including circuit and packet forms) performed at the entry and exit points of the Node.</w:t>
      </w:r>
    </w:p>
    <w:p w14:paraId="2962C2F4" w14:textId="77777777" w:rsidR="0000384A" w:rsidRPr="003A404F" w:rsidRDefault="0000384A" w:rsidP="00AB1AD8">
      <w:pPr>
        <w:rPr>
          <w:b/>
          <w:bCs/>
          <w:szCs w:val="22"/>
        </w:rPr>
      </w:pPr>
      <w:r w:rsidRPr="003A404F">
        <w:rPr>
          <w:b/>
          <w:bCs/>
          <w:szCs w:val="22"/>
        </w:rPr>
        <w:t>Path</w:t>
      </w:r>
    </w:p>
    <w:p w14:paraId="4CDDE12F" w14:textId="77777777" w:rsidR="0000384A" w:rsidRPr="003A404F" w:rsidRDefault="0000384A" w:rsidP="00AB1AD8">
      <w:pPr>
        <w:rPr>
          <w:szCs w:val="22"/>
        </w:rPr>
      </w:pPr>
      <w:r w:rsidRPr="003A404F">
        <w:rPr>
          <w:szCs w:val="22"/>
        </w:rPr>
        <w:t>The Path is described by an ordered list of Links.</w:t>
      </w:r>
    </w:p>
    <w:p w14:paraId="77149A0B" w14:textId="77777777" w:rsidR="0000384A" w:rsidRPr="003A404F" w:rsidRDefault="0000384A" w:rsidP="00AB1AD8">
      <w:pPr>
        <w:rPr>
          <w:b/>
          <w:bCs/>
          <w:szCs w:val="22"/>
        </w:rPr>
      </w:pPr>
      <w:r w:rsidRPr="003A404F">
        <w:rPr>
          <w:b/>
          <w:bCs/>
          <w:szCs w:val="22"/>
        </w:rPr>
        <w:t>Route</w:t>
      </w:r>
    </w:p>
    <w:p w14:paraId="6C668D42" w14:textId="77777777" w:rsidR="0000384A" w:rsidRPr="003A404F" w:rsidRDefault="0000384A" w:rsidP="00AB1AD8">
      <w:pPr>
        <w:rPr>
          <w:szCs w:val="22"/>
        </w:rPr>
      </w:pPr>
      <w:r w:rsidRPr="003A404F">
        <w:rPr>
          <w:szCs w:val="22"/>
        </w:rPr>
        <w:t xml:space="preserve">The Route of a Connection is modeled as a collection of Connection End Points. </w:t>
      </w:r>
      <w:r w:rsidRPr="003A404F">
        <w:rPr>
          <w:szCs w:val="22"/>
        </w:rPr>
        <w:tab/>
      </w:r>
    </w:p>
    <w:p w14:paraId="35460128" w14:textId="77777777" w:rsidR="0000384A" w:rsidRPr="003A404F" w:rsidRDefault="0000384A" w:rsidP="00AB1AD8">
      <w:pPr>
        <w:rPr>
          <w:szCs w:val="22"/>
        </w:rPr>
      </w:pPr>
      <w:r w:rsidRPr="003A404F">
        <w:rPr>
          <w:b/>
          <w:bCs/>
          <w:szCs w:val="22"/>
        </w:rPr>
        <w:t>Service Interface Point</w:t>
      </w:r>
    </w:p>
    <w:p w14:paraId="59A72FD3" w14:textId="77777777" w:rsidR="0000384A" w:rsidRPr="003A404F" w:rsidRDefault="0000384A" w:rsidP="00AB1AD8">
      <w:pPr>
        <w:rPr>
          <w:szCs w:val="22"/>
        </w:rPr>
      </w:pPr>
      <w:r w:rsidRPr="003A404F">
        <w:rPr>
          <w:szCs w:val="22"/>
        </w:rPr>
        <w:t xml:space="preserve">A Service Interface Point represents the network-interface-facing aspects of the edge-port functions that access the forwarding capabilities provided by the Node. Hence it provides a limited, simplified view of interest to external clients (e.g. shared addressing, capacity, resource availability, etc.), that </w:t>
      </w:r>
      <w:proofErr w:type="gramStart"/>
      <w:r w:rsidRPr="003A404F">
        <w:rPr>
          <w:szCs w:val="22"/>
        </w:rPr>
        <w:t>enable</w:t>
      </w:r>
      <w:proofErr w:type="gramEnd"/>
      <w:r w:rsidRPr="003A404F">
        <w:rPr>
          <w:szCs w:val="22"/>
        </w:rPr>
        <w:t xml:space="preserve"> the clients to request connectivity without the need to understand the provider network internals.</w:t>
      </w:r>
    </w:p>
    <w:p w14:paraId="7DE298C0" w14:textId="77777777" w:rsidR="0000384A" w:rsidRPr="003A404F" w:rsidRDefault="0000384A" w:rsidP="00AB1AD8">
      <w:pPr>
        <w:rPr>
          <w:szCs w:val="22"/>
        </w:rPr>
      </w:pPr>
      <w:r w:rsidRPr="003A404F">
        <w:rPr>
          <w:b/>
          <w:bCs/>
          <w:szCs w:val="22"/>
        </w:rPr>
        <w:t>Topology</w:t>
      </w:r>
    </w:p>
    <w:p w14:paraId="790AFB8D" w14:textId="77777777" w:rsidR="0000384A" w:rsidRPr="003A404F" w:rsidRDefault="0000384A" w:rsidP="00AB1AD8">
      <w:pPr>
        <w:rPr>
          <w:szCs w:val="22"/>
        </w:rPr>
      </w:pPr>
      <w:r w:rsidRPr="003A404F">
        <w:rPr>
          <w:szCs w:val="22"/>
        </w:rPr>
        <w:t xml:space="preserve">The Topology is an abstract representation of the topological aspects of a particular set of Network Resources. It is described in terms of the underlying topological network of Nodes and Links that enable the forwarding capabilities of that </w:t>
      </w:r>
      <w:proofErr w:type="gramStart"/>
      <w:r w:rsidRPr="003A404F">
        <w:rPr>
          <w:szCs w:val="22"/>
        </w:rPr>
        <w:t>particular set</w:t>
      </w:r>
      <w:proofErr w:type="gramEnd"/>
      <w:r w:rsidRPr="003A404F">
        <w:rPr>
          <w:szCs w:val="22"/>
        </w:rPr>
        <w:t xml:space="preserve"> of Network Resources.</w:t>
      </w:r>
    </w:p>
    <w:p w14:paraId="35614F87" w14:textId="77777777" w:rsidR="0000384A" w:rsidRPr="003A404F" w:rsidRDefault="0000384A" w:rsidP="00AB1AD8">
      <w:pPr>
        <w:rPr>
          <w:b/>
          <w:bCs/>
          <w:szCs w:val="22"/>
        </w:rPr>
      </w:pPr>
      <w:r w:rsidRPr="003A404F">
        <w:rPr>
          <w:b/>
          <w:bCs/>
          <w:szCs w:val="22"/>
        </w:rPr>
        <w:t>Transitional Link</w:t>
      </w:r>
    </w:p>
    <w:p w14:paraId="7134B8E5" w14:textId="77777777" w:rsidR="0000384A" w:rsidRPr="003A404F" w:rsidRDefault="0000384A" w:rsidP="00AB1AD8">
      <w:pPr>
        <w:rPr>
          <w:szCs w:val="22"/>
        </w:rPr>
      </w:pPr>
      <w:r w:rsidRPr="003A404F">
        <w:rPr>
          <w:szCs w:val="22"/>
        </w:rPr>
        <w:t>Link that is formed by abstracting one or more LTPs (in a stack) to focus on the flow and deemphasize the protocol transformation. This abstraction is relevant when considering multi-layer routing.</w:t>
      </w:r>
    </w:p>
    <w:p w14:paraId="0EA614A4" w14:textId="77777777" w:rsidR="0000384A" w:rsidRPr="003A404F" w:rsidRDefault="0000384A" w:rsidP="00AB1AD8">
      <w:pPr>
        <w:rPr>
          <w:szCs w:val="22"/>
        </w:rPr>
      </w:pPr>
    </w:p>
    <w:p w14:paraId="14729D57" w14:textId="77777777" w:rsidR="0000384A" w:rsidRPr="003A404F" w:rsidRDefault="0000384A" w:rsidP="00AB1AD8">
      <w:pPr>
        <w:spacing w:after="0"/>
        <w:rPr>
          <w:rFonts w:eastAsiaTheme="majorEastAsia" w:cs="Times New Roman"/>
          <w:b/>
          <w:bCs/>
          <w:szCs w:val="22"/>
        </w:rPr>
      </w:pPr>
      <w:r w:rsidRPr="003A404F">
        <w:rPr>
          <w:rFonts w:cs="Times New Roman"/>
          <w:szCs w:val="22"/>
        </w:rPr>
        <w:br w:type="page"/>
      </w:r>
      <w:bookmarkStart w:id="733" w:name="_Toc16163792"/>
      <w:bookmarkStart w:id="734" w:name="_Ref415285854"/>
    </w:p>
    <w:p w14:paraId="0C0ACA35" w14:textId="10587B5B" w:rsidR="0000384A" w:rsidRPr="00642380" w:rsidRDefault="0000384A" w:rsidP="00381A66">
      <w:pPr>
        <w:pStyle w:val="Heading2"/>
        <w:numPr>
          <w:ilvl w:val="1"/>
          <w:numId w:val="33"/>
        </w:numPr>
      </w:pPr>
      <w:bookmarkStart w:id="735" w:name="_Toc215570598"/>
      <w:r w:rsidRPr="00642380">
        <w:lastRenderedPageBreak/>
        <w:t>Abbreviations and acronyms</w:t>
      </w:r>
      <w:bookmarkEnd w:id="733"/>
      <w:bookmarkEnd w:id="734"/>
      <w:bookmarkEnd w:id="735"/>
    </w:p>
    <w:p w14:paraId="2D81059C" w14:textId="77777777" w:rsidR="0000384A" w:rsidRPr="003A404F" w:rsidRDefault="0000384A" w:rsidP="00AB1AD8">
      <w:pPr>
        <w:rPr>
          <w:szCs w:val="22"/>
        </w:rPr>
      </w:pPr>
    </w:p>
    <w:p w14:paraId="14FBFE31" w14:textId="77777777" w:rsidR="0000384A" w:rsidRDefault="0000384A" w:rsidP="0000384A">
      <w:pPr>
        <w:pStyle w:val="enumlev2"/>
        <w:tabs>
          <w:tab w:val="clear" w:pos="794"/>
        </w:tabs>
        <w:ind w:left="1200" w:hanging="1200"/>
      </w:pPr>
      <w:r>
        <w:t>CEP</w:t>
      </w:r>
      <w:r>
        <w:tab/>
        <w:t>Connection End Point</w:t>
      </w:r>
    </w:p>
    <w:p w14:paraId="2253545A" w14:textId="77777777" w:rsidR="0000384A" w:rsidRDefault="0000384A" w:rsidP="0000384A">
      <w:pPr>
        <w:pStyle w:val="enumlev2"/>
        <w:tabs>
          <w:tab w:val="clear" w:pos="794"/>
        </w:tabs>
        <w:ind w:left="1200" w:hanging="1200"/>
      </w:pPr>
      <w:r>
        <w:t>CRUD</w:t>
      </w:r>
      <w:r>
        <w:tab/>
        <w:t>Create, Read/Retrieve, Update, Delete</w:t>
      </w:r>
    </w:p>
    <w:p w14:paraId="71D7BD29" w14:textId="77777777" w:rsidR="0000384A" w:rsidRDefault="0000384A" w:rsidP="0000384A">
      <w:pPr>
        <w:pStyle w:val="enumlev2"/>
        <w:tabs>
          <w:tab w:val="clear" w:pos="794"/>
        </w:tabs>
        <w:ind w:left="1200" w:hanging="1200"/>
      </w:pPr>
      <w:r>
        <w:t>CS</w:t>
      </w:r>
      <w:r>
        <w:tab/>
        <w:t>Connectivity Service</w:t>
      </w:r>
    </w:p>
    <w:p w14:paraId="7C80BE22" w14:textId="77777777" w:rsidR="0000384A" w:rsidRDefault="0000384A" w:rsidP="0000384A">
      <w:pPr>
        <w:pStyle w:val="enumlev2"/>
        <w:tabs>
          <w:tab w:val="clear" w:pos="794"/>
        </w:tabs>
        <w:ind w:left="1200" w:hanging="1200"/>
      </w:pPr>
      <w:r>
        <w:t>CSEP</w:t>
      </w:r>
      <w:r>
        <w:tab/>
        <w:t>Connectivity Service End Point</w:t>
      </w:r>
    </w:p>
    <w:p w14:paraId="720B2273" w14:textId="77777777" w:rsidR="0000384A" w:rsidRDefault="0000384A" w:rsidP="0000384A">
      <w:pPr>
        <w:pStyle w:val="enumlev2"/>
        <w:tabs>
          <w:tab w:val="clear" w:pos="794"/>
        </w:tabs>
        <w:ind w:left="1200" w:hanging="1200"/>
      </w:pPr>
      <w:r>
        <w:t>DSR</w:t>
      </w:r>
      <w:r>
        <w:tab/>
        <w:t>Digital Signal Rate</w:t>
      </w:r>
    </w:p>
    <w:p w14:paraId="3035789C" w14:textId="77777777" w:rsidR="0000384A" w:rsidRDefault="0000384A" w:rsidP="0000384A">
      <w:pPr>
        <w:pStyle w:val="enumlev2"/>
        <w:tabs>
          <w:tab w:val="clear" w:pos="794"/>
        </w:tabs>
        <w:ind w:left="1200" w:hanging="1200"/>
      </w:pPr>
      <w:r>
        <w:t>EMS</w:t>
      </w:r>
      <w:r>
        <w:tab/>
        <w:t>Element Management System</w:t>
      </w:r>
    </w:p>
    <w:p w14:paraId="0E60C2A1" w14:textId="77777777" w:rsidR="0000384A" w:rsidRDefault="0000384A" w:rsidP="0000384A">
      <w:pPr>
        <w:pStyle w:val="enumlev2"/>
        <w:tabs>
          <w:tab w:val="clear" w:pos="794"/>
        </w:tabs>
        <w:ind w:left="1200" w:hanging="1200"/>
      </w:pPr>
      <w:r>
        <w:t>FC</w:t>
      </w:r>
      <w:r>
        <w:tab/>
        <w:t>Fibre Channel</w:t>
      </w:r>
    </w:p>
    <w:p w14:paraId="311758AE" w14:textId="77777777" w:rsidR="0000384A" w:rsidRDefault="0000384A" w:rsidP="0000384A">
      <w:pPr>
        <w:pStyle w:val="enumlev2"/>
        <w:tabs>
          <w:tab w:val="clear" w:pos="794"/>
        </w:tabs>
        <w:ind w:left="1200" w:hanging="1200"/>
      </w:pPr>
      <w:r>
        <w:t>FC</w:t>
      </w:r>
      <w:r>
        <w:tab/>
        <w:t>Forwarding Construct</w:t>
      </w:r>
    </w:p>
    <w:p w14:paraId="67B1DBE8" w14:textId="77777777" w:rsidR="0000384A" w:rsidRDefault="0000384A" w:rsidP="0000384A">
      <w:pPr>
        <w:pStyle w:val="enumlev2"/>
        <w:tabs>
          <w:tab w:val="clear" w:pos="794"/>
        </w:tabs>
        <w:ind w:left="1200" w:hanging="1200"/>
      </w:pPr>
      <w:r>
        <w:t>FD</w:t>
      </w:r>
      <w:r>
        <w:tab/>
        <w:t>Forwarding Domain</w:t>
      </w:r>
    </w:p>
    <w:p w14:paraId="2D4E452C" w14:textId="77777777" w:rsidR="0000384A" w:rsidRDefault="0000384A" w:rsidP="0000384A">
      <w:pPr>
        <w:pStyle w:val="enumlev2"/>
        <w:tabs>
          <w:tab w:val="clear" w:pos="794"/>
        </w:tabs>
        <w:ind w:left="1200" w:hanging="1200"/>
      </w:pPr>
      <w:r>
        <w:t>ILA</w:t>
      </w:r>
      <w:r>
        <w:tab/>
      </w:r>
      <w:proofErr w:type="spellStart"/>
      <w:r>
        <w:t>InLine</w:t>
      </w:r>
      <w:proofErr w:type="spellEnd"/>
      <w:r>
        <w:t xml:space="preserve"> Amplifier</w:t>
      </w:r>
    </w:p>
    <w:p w14:paraId="2EC0866C" w14:textId="77777777" w:rsidR="0000384A" w:rsidRDefault="0000384A" w:rsidP="0000384A">
      <w:pPr>
        <w:pStyle w:val="enumlev2"/>
        <w:tabs>
          <w:tab w:val="clear" w:pos="794"/>
        </w:tabs>
        <w:ind w:left="1200" w:hanging="1200"/>
      </w:pPr>
      <w:r>
        <w:t>INNI</w:t>
      </w:r>
      <w:r>
        <w:tab/>
        <w:t>Internal Network-to-Network Interface</w:t>
      </w:r>
    </w:p>
    <w:p w14:paraId="2AF1A41E" w14:textId="77777777" w:rsidR="0000384A" w:rsidRDefault="0000384A" w:rsidP="0000384A">
      <w:pPr>
        <w:pStyle w:val="enumlev2"/>
        <w:tabs>
          <w:tab w:val="clear" w:pos="794"/>
        </w:tabs>
        <w:ind w:left="1200" w:hanging="1200"/>
      </w:pPr>
      <w:r>
        <w:t>JSON</w:t>
      </w:r>
      <w:r>
        <w:tab/>
        <w:t>JavaScript Object Notation</w:t>
      </w:r>
    </w:p>
    <w:p w14:paraId="59799AEA" w14:textId="7D1C7075" w:rsidR="003173F8" w:rsidRDefault="003173F8" w:rsidP="0000384A">
      <w:pPr>
        <w:pStyle w:val="enumlev2"/>
        <w:tabs>
          <w:tab w:val="clear" w:pos="794"/>
        </w:tabs>
        <w:ind w:left="1200" w:hanging="1200"/>
        <w:rPr>
          <w:lang w:val="en-US"/>
        </w:rPr>
      </w:pPr>
      <w:r>
        <w:rPr>
          <w:lang w:val="en-US"/>
        </w:rPr>
        <w:t>LF</w:t>
      </w:r>
      <w:r>
        <w:rPr>
          <w:lang w:val="en-US"/>
        </w:rPr>
        <w:tab/>
        <w:t>Linux Foundation</w:t>
      </w:r>
    </w:p>
    <w:p w14:paraId="1331E64C" w14:textId="56D8E297" w:rsidR="0000384A" w:rsidRDefault="0000384A" w:rsidP="0000384A">
      <w:pPr>
        <w:pStyle w:val="enumlev2"/>
        <w:tabs>
          <w:tab w:val="clear" w:pos="794"/>
        </w:tabs>
        <w:ind w:left="1200" w:hanging="1200"/>
        <w:rPr>
          <w:lang w:val="en-US"/>
        </w:rPr>
      </w:pPr>
      <w:r>
        <w:rPr>
          <w:lang w:val="en-US"/>
        </w:rPr>
        <w:t>LTP</w:t>
      </w:r>
      <w:r>
        <w:rPr>
          <w:lang w:val="en-US"/>
        </w:rPr>
        <w:tab/>
        <w:t>Logical Termination Point</w:t>
      </w:r>
    </w:p>
    <w:p w14:paraId="7C5CAB73" w14:textId="77777777" w:rsidR="0000384A" w:rsidRDefault="0000384A" w:rsidP="0000384A">
      <w:pPr>
        <w:pStyle w:val="enumlev2"/>
        <w:tabs>
          <w:tab w:val="clear" w:pos="794"/>
        </w:tabs>
        <w:ind w:left="1200" w:hanging="1200"/>
        <w:rPr>
          <w:lang w:val="it-IT"/>
        </w:rPr>
      </w:pPr>
      <w:r>
        <w:rPr>
          <w:lang w:val="it-IT"/>
        </w:rPr>
        <w:t>MC</w:t>
      </w:r>
      <w:r>
        <w:rPr>
          <w:lang w:val="it-IT"/>
        </w:rPr>
        <w:tab/>
        <w:t>Media Channel</w:t>
      </w:r>
    </w:p>
    <w:p w14:paraId="0A2A63AD" w14:textId="77777777" w:rsidR="0000384A" w:rsidRDefault="0000384A" w:rsidP="0000384A">
      <w:pPr>
        <w:pStyle w:val="enumlev2"/>
        <w:tabs>
          <w:tab w:val="clear" w:pos="794"/>
        </w:tabs>
        <w:ind w:left="1200" w:hanging="1200"/>
        <w:rPr>
          <w:lang w:val="it-IT"/>
        </w:rPr>
      </w:pPr>
      <w:r>
        <w:rPr>
          <w:lang w:val="it-IT"/>
        </w:rPr>
        <w:t>MCA</w:t>
      </w:r>
      <w:r>
        <w:rPr>
          <w:lang w:val="it-IT"/>
        </w:rPr>
        <w:tab/>
        <w:t>Media Channel Assembly</w:t>
      </w:r>
    </w:p>
    <w:p w14:paraId="173E91EE" w14:textId="77777777" w:rsidR="0000384A" w:rsidRDefault="0000384A" w:rsidP="0000384A">
      <w:pPr>
        <w:pStyle w:val="enumlev2"/>
        <w:tabs>
          <w:tab w:val="clear" w:pos="794"/>
        </w:tabs>
        <w:ind w:left="1200" w:hanging="1200"/>
      </w:pPr>
      <w:r>
        <w:t>MEG</w:t>
      </w:r>
      <w:r>
        <w:tab/>
        <w:t>Maintenance Entity Group</w:t>
      </w:r>
    </w:p>
    <w:p w14:paraId="56712622" w14:textId="77777777" w:rsidR="0000384A" w:rsidRDefault="0000384A" w:rsidP="0000384A">
      <w:pPr>
        <w:pStyle w:val="enumlev2"/>
        <w:tabs>
          <w:tab w:val="clear" w:pos="794"/>
        </w:tabs>
        <w:ind w:left="1200" w:hanging="1200"/>
      </w:pPr>
      <w:r>
        <w:t>MEP</w:t>
      </w:r>
      <w:r>
        <w:tab/>
        <w:t>Maintenance Entity Group End Point</w:t>
      </w:r>
    </w:p>
    <w:p w14:paraId="4DD0DBEA" w14:textId="77777777" w:rsidR="0000384A" w:rsidRDefault="0000384A" w:rsidP="0000384A">
      <w:pPr>
        <w:pStyle w:val="enumlev2"/>
        <w:ind w:left="1200" w:hanging="1200"/>
      </w:pPr>
      <w:r>
        <w:t>NBI</w:t>
      </w:r>
      <w:r>
        <w:tab/>
      </w:r>
      <w:r>
        <w:tab/>
        <w:t>Northbound Interface</w:t>
      </w:r>
    </w:p>
    <w:p w14:paraId="6091799F" w14:textId="77777777" w:rsidR="0000384A" w:rsidRDefault="0000384A" w:rsidP="0000384A">
      <w:pPr>
        <w:pStyle w:val="enumlev2"/>
        <w:tabs>
          <w:tab w:val="clear" w:pos="794"/>
        </w:tabs>
        <w:ind w:left="1200" w:hanging="1200"/>
      </w:pPr>
      <w:r>
        <w:t>NEP</w:t>
      </w:r>
      <w:r>
        <w:tab/>
        <w:t>Node Edge Point</w:t>
      </w:r>
    </w:p>
    <w:p w14:paraId="47F3ABE4" w14:textId="77777777" w:rsidR="0000384A" w:rsidRDefault="0000384A" w:rsidP="0000384A">
      <w:pPr>
        <w:pStyle w:val="enumlev2"/>
        <w:tabs>
          <w:tab w:val="clear" w:pos="794"/>
        </w:tabs>
        <w:ind w:left="1200" w:hanging="1200"/>
      </w:pPr>
      <w:r>
        <w:t>NMS</w:t>
      </w:r>
      <w:r>
        <w:tab/>
        <w:t>Network Management System</w:t>
      </w:r>
    </w:p>
    <w:p w14:paraId="6A162F94" w14:textId="77777777" w:rsidR="0000384A" w:rsidRDefault="0000384A" w:rsidP="0000384A">
      <w:pPr>
        <w:pStyle w:val="enumlev2"/>
        <w:tabs>
          <w:tab w:val="clear" w:pos="794"/>
        </w:tabs>
        <w:ind w:left="1200" w:hanging="1200"/>
      </w:pPr>
      <w:r>
        <w:t>OADM</w:t>
      </w:r>
      <w:r>
        <w:tab/>
        <w:t>Optical Add-Drop Multiplexer</w:t>
      </w:r>
    </w:p>
    <w:p w14:paraId="702C343A" w14:textId="77777777" w:rsidR="0000384A" w:rsidRDefault="0000384A" w:rsidP="0000384A">
      <w:pPr>
        <w:pStyle w:val="enumlev2"/>
        <w:tabs>
          <w:tab w:val="clear" w:pos="794"/>
        </w:tabs>
        <w:ind w:left="1200" w:hanging="1200"/>
      </w:pPr>
      <w:r>
        <w:t>OAM</w:t>
      </w:r>
      <w:r>
        <w:tab/>
        <w:t>Operations, Administration, and Maintenance</w:t>
      </w:r>
    </w:p>
    <w:p w14:paraId="6ADC91C0" w14:textId="77777777" w:rsidR="0000384A" w:rsidRDefault="0000384A" w:rsidP="0000384A">
      <w:pPr>
        <w:pStyle w:val="enumlev2"/>
        <w:tabs>
          <w:tab w:val="clear" w:pos="794"/>
        </w:tabs>
        <w:ind w:left="1200" w:hanging="1200"/>
      </w:pPr>
      <w:r>
        <w:t>OCH</w:t>
      </w:r>
      <w:r>
        <w:tab/>
        <w:t>Optical Channel</w:t>
      </w:r>
    </w:p>
    <w:p w14:paraId="2AD0562E" w14:textId="77777777" w:rsidR="0000384A" w:rsidRDefault="0000384A" w:rsidP="0000384A">
      <w:pPr>
        <w:pStyle w:val="enumlev2"/>
        <w:tabs>
          <w:tab w:val="clear" w:pos="794"/>
        </w:tabs>
        <w:ind w:left="1200" w:hanging="1200"/>
      </w:pPr>
      <w:r>
        <w:t>ODU</w:t>
      </w:r>
      <w:r>
        <w:tab/>
        <w:t>Optical Data Unit</w:t>
      </w:r>
    </w:p>
    <w:p w14:paraId="1586FE0D" w14:textId="77777777" w:rsidR="0000384A" w:rsidRDefault="0000384A" w:rsidP="0000384A">
      <w:pPr>
        <w:pStyle w:val="enumlev2"/>
        <w:tabs>
          <w:tab w:val="clear" w:pos="794"/>
        </w:tabs>
        <w:ind w:left="1200" w:hanging="1200"/>
      </w:pPr>
      <w:r>
        <w:t>OLP</w:t>
      </w:r>
      <w:r>
        <w:tab/>
        <w:t>Optical Line Protection</w:t>
      </w:r>
    </w:p>
    <w:p w14:paraId="76CCFC4E" w14:textId="77777777" w:rsidR="0000384A" w:rsidRDefault="0000384A" w:rsidP="0000384A">
      <w:pPr>
        <w:pStyle w:val="enumlev2"/>
        <w:tabs>
          <w:tab w:val="clear" w:pos="794"/>
        </w:tabs>
        <w:ind w:left="1200" w:hanging="1200"/>
      </w:pPr>
      <w:r>
        <w:t>OLS</w:t>
      </w:r>
      <w:r>
        <w:tab/>
        <w:t>Optical Line System</w:t>
      </w:r>
    </w:p>
    <w:p w14:paraId="30F83665" w14:textId="77777777" w:rsidR="0000384A" w:rsidRDefault="0000384A" w:rsidP="0000384A">
      <w:pPr>
        <w:pStyle w:val="enumlev2"/>
        <w:tabs>
          <w:tab w:val="clear" w:pos="794"/>
        </w:tabs>
        <w:ind w:left="1200" w:hanging="1200"/>
      </w:pPr>
      <w:r>
        <w:t>OMS</w:t>
      </w:r>
      <w:r>
        <w:tab/>
        <w:t>Optical Multiplex Section</w:t>
      </w:r>
    </w:p>
    <w:p w14:paraId="44D587B5" w14:textId="6C0CA43D" w:rsidR="003173F8" w:rsidRDefault="003173F8" w:rsidP="0000384A">
      <w:pPr>
        <w:pStyle w:val="enumlev2"/>
        <w:tabs>
          <w:tab w:val="clear" w:pos="794"/>
        </w:tabs>
        <w:ind w:left="1200" w:hanging="1200"/>
      </w:pPr>
      <w:r>
        <w:t>ONF</w:t>
      </w:r>
      <w:r>
        <w:tab/>
      </w:r>
      <w:hyperlink r:id="rId128" w:history="1">
        <w:r w:rsidRPr="003173F8">
          <w:rPr>
            <w:rStyle w:val="Hyperlink"/>
            <w:lang w:val="en-US"/>
          </w:rPr>
          <w:t>Open Networking Foundation</w:t>
        </w:r>
      </w:hyperlink>
    </w:p>
    <w:p w14:paraId="3D4B967C" w14:textId="4713273F" w:rsidR="0000384A" w:rsidRDefault="0000384A" w:rsidP="0000384A">
      <w:pPr>
        <w:pStyle w:val="enumlev2"/>
        <w:tabs>
          <w:tab w:val="clear" w:pos="794"/>
        </w:tabs>
        <w:ind w:left="1200" w:hanging="1200"/>
      </w:pPr>
      <w:r>
        <w:t>OSS</w:t>
      </w:r>
      <w:r>
        <w:tab/>
        <w:t>Operations Support Systems</w:t>
      </w:r>
    </w:p>
    <w:p w14:paraId="17D8EC11" w14:textId="77777777" w:rsidR="0000384A" w:rsidRDefault="0000384A" w:rsidP="0000384A">
      <w:pPr>
        <w:pStyle w:val="enumlev2"/>
        <w:tabs>
          <w:tab w:val="clear" w:pos="794"/>
        </w:tabs>
        <w:ind w:left="1200" w:hanging="1200"/>
      </w:pPr>
      <w:r>
        <w:t>OTN</w:t>
      </w:r>
      <w:r>
        <w:tab/>
        <w:t>Optical Transport Network</w:t>
      </w:r>
    </w:p>
    <w:p w14:paraId="77E4F38E" w14:textId="77777777" w:rsidR="0000384A" w:rsidRDefault="0000384A" w:rsidP="0000384A">
      <w:pPr>
        <w:pStyle w:val="enumlev2"/>
        <w:tabs>
          <w:tab w:val="clear" w:pos="794"/>
        </w:tabs>
        <w:ind w:left="1200" w:hanging="1200"/>
      </w:pPr>
      <w:r>
        <w:t>OTS</w:t>
      </w:r>
      <w:r>
        <w:tab/>
        <w:t>Optical Transmission Section</w:t>
      </w:r>
    </w:p>
    <w:p w14:paraId="2560954F" w14:textId="77777777" w:rsidR="0000384A" w:rsidRDefault="0000384A" w:rsidP="0000384A">
      <w:pPr>
        <w:pStyle w:val="enumlev2"/>
        <w:tabs>
          <w:tab w:val="clear" w:pos="794"/>
        </w:tabs>
        <w:ind w:left="1200" w:hanging="1200"/>
      </w:pPr>
      <w:proofErr w:type="spellStart"/>
      <w:r>
        <w:t>OTSi</w:t>
      </w:r>
      <w:proofErr w:type="spellEnd"/>
      <w:r>
        <w:tab/>
        <w:t>Optical Tributary Signal</w:t>
      </w:r>
    </w:p>
    <w:p w14:paraId="054CC1F5" w14:textId="77777777" w:rsidR="0000384A" w:rsidRDefault="0000384A" w:rsidP="0000384A">
      <w:pPr>
        <w:pStyle w:val="enumlev2"/>
        <w:tabs>
          <w:tab w:val="clear" w:pos="794"/>
        </w:tabs>
        <w:ind w:left="1200" w:hanging="1200"/>
      </w:pPr>
      <w:proofErr w:type="spellStart"/>
      <w:r>
        <w:t>OTSiA</w:t>
      </w:r>
      <w:proofErr w:type="spellEnd"/>
      <w:r>
        <w:tab/>
        <w:t>Optical Tributary Signal Assembly</w:t>
      </w:r>
    </w:p>
    <w:p w14:paraId="6CB987B4" w14:textId="77777777" w:rsidR="0000384A" w:rsidRDefault="0000384A" w:rsidP="0000384A">
      <w:pPr>
        <w:pStyle w:val="enumlev2"/>
        <w:tabs>
          <w:tab w:val="clear" w:pos="794"/>
        </w:tabs>
        <w:ind w:left="1200" w:hanging="1200"/>
      </w:pPr>
      <w:proofErr w:type="spellStart"/>
      <w:r>
        <w:t>OTSiG</w:t>
      </w:r>
      <w:proofErr w:type="spellEnd"/>
      <w:r>
        <w:tab/>
        <w:t>Optical Tributary Signal Group</w:t>
      </w:r>
    </w:p>
    <w:p w14:paraId="2497EAF8" w14:textId="77777777" w:rsidR="0000384A" w:rsidRDefault="0000384A" w:rsidP="0000384A">
      <w:pPr>
        <w:pStyle w:val="enumlev2"/>
        <w:tabs>
          <w:tab w:val="clear" w:pos="794"/>
        </w:tabs>
        <w:ind w:left="1200" w:hanging="1200"/>
      </w:pPr>
      <w:proofErr w:type="spellStart"/>
      <w:r>
        <w:t>OTSiMC</w:t>
      </w:r>
      <w:proofErr w:type="spellEnd"/>
      <w:r>
        <w:tab/>
        <w:t>Optical Tributary Signal Media Channel</w:t>
      </w:r>
    </w:p>
    <w:p w14:paraId="731DF931" w14:textId="3A2FC0B5" w:rsidR="0000384A" w:rsidRDefault="0000384A" w:rsidP="0000384A">
      <w:pPr>
        <w:pStyle w:val="enumlev2"/>
        <w:tabs>
          <w:tab w:val="clear" w:pos="794"/>
        </w:tabs>
        <w:ind w:left="1200" w:hanging="1200"/>
      </w:pPr>
      <w:proofErr w:type="spellStart"/>
      <w:r>
        <w:t>OTSiMCA</w:t>
      </w:r>
      <w:proofErr w:type="spellEnd"/>
      <w:r>
        <w:tab/>
        <w:t>Optical Tributary Signal Media Channel Assembly</w:t>
      </w:r>
    </w:p>
    <w:p w14:paraId="5500C235" w14:textId="75D8C66A" w:rsidR="00F85CEB" w:rsidRDefault="00F85CEB" w:rsidP="00F85CEB">
      <w:pPr>
        <w:pStyle w:val="enumlev2"/>
        <w:tabs>
          <w:tab w:val="clear" w:pos="794"/>
          <w:tab w:val="left" w:pos="870"/>
        </w:tabs>
        <w:ind w:left="1200" w:hanging="1200"/>
      </w:pPr>
      <w:r w:rsidRPr="00F85CEB">
        <w:lastRenderedPageBreak/>
        <w:t>OTU</w:t>
      </w:r>
      <w:r>
        <w:tab/>
      </w:r>
      <w:r>
        <w:tab/>
      </w:r>
      <w:r w:rsidRPr="00F85CEB">
        <w:t>Optical Transmission Unit</w:t>
      </w:r>
    </w:p>
    <w:p w14:paraId="5FEDC97B" w14:textId="77777777" w:rsidR="0000384A" w:rsidRDefault="0000384A" w:rsidP="0000384A">
      <w:pPr>
        <w:pStyle w:val="enumlev2"/>
        <w:tabs>
          <w:tab w:val="clear" w:pos="794"/>
        </w:tabs>
        <w:ind w:left="1200" w:hanging="1200"/>
      </w:pPr>
      <w:r>
        <w:t>ROADM</w:t>
      </w:r>
      <w:r>
        <w:tab/>
        <w:t>Reconfigurable Optical Add-Drop Multiplexer</w:t>
      </w:r>
    </w:p>
    <w:p w14:paraId="4057571D" w14:textId="77777777" w:rsidR="0000384A" w:rsidRDefault="0000384A" w:rsidP="0000384A">
      <w:pPr>
        <w:pStyle w:val="enumlev2"/>
        <w:tabs>
          <w:tab w:val="clear" w:pos="794"/>
        </w:tabs>
        <w:ind w:left="1200" w:hanging="1200"/>
      </w:pPr>
      <w:r>
        <w:t>SDK</w:t>
      </w:r>
      <w:r>
        <w:tab/>
        <w:t>Software Development Kit</w:t>
      </w:r>
    </w:p>
    <w:p w14:paraId="71B5CECC" w14:textId="77777777" w:rsidR="0000384A" w:rsidRDefault="0000384A" w:rsidP="0000384A">
      <w:pPr>
        <w:pStyle w:val="enumlev2"/>
        <w:tabs>
          <w:tab w:val="clear" w:pos="794"/>
        </w:tabs>
        <w:ind w:left="1200" w:hanging="1200"/>
      </w:pPr>
      <w:r>
        <w:t>SDN</w:t>
      </w:r>
      <w:r>
        <w:tab/>
        <w:t>Software Defined Networking</w:t>
      </w:r>
    </w:p>
    <w:p w14:paraId="66CB4B16" w14:textId="77777777" w:rsidR="0000384A" w:rsidRDefault="0000384A" w:rsidP="0000384A">
      <w:pPr>
        <w:pStyle w:val="enumlev2"/>
        <w:ind w:left="1200" w:hanging="1200"/>
      </w:pPr>
      <w:r>
        <w:rPr>
          <w:lang w:val="en-US"/>
        </w:rPr>
        <w:t>STM</w:t>
      </w:r>
      <w:r>
        <w:rPr>
          <w:lang w:val="en-US"/>
        </w:rPr>
        <w:tab/>
      </w:r>
      <w:r>
        <w:rPr>
          <w:lang w:val="en-US"/>
        </w:rPr>
        <w:tab/>
      </w:r>
      <w:r>
        <w:t>Synchronous Transport Module</w:t>
      </w:r>
    </w:p>
    <w:p w14:paraId="200C8940" w14:textId="77777777" w:rsidR="0000384A" w:rsidRDefault="0000384A" w:rsidP="0000384A">
      <w:pPr>
        <w:pStyle w:val="enumlev2"/>
        <w:tabs>
          <w:tab w:val="clear" w:pos="794"/>
        </w:tabs>
        <w:ind w:left="1200" w:hanging="1200"/>
      </w:pPr>
      <w:r>
        <w:t>SIP</w:t>
      </w:r>
      <w:r>
        <w:tab/>
        <w:t>Service Interface Point</w:t>
      </w:r>
    </w:p>
    <w:p w14:paraId="1BFA1233" w14:textId="77777777" w:rsidR="0000384A" w:rsidRDefault="0000384A" w:rsidP="0000384A">
      <w:pPr>
        <w:pStyle w:val="enumlev2"/>
        <w:tabs>
          <w:tab w:val="clear" w:pos="794"/>
        </w:tabs>
        <w:ind w:left="1200" w:hanging="1200"/>
      </w:pPr>
      <w:r>
        <w:t>TAPI or T-API</w:t>
      </w:r>
      <w:r>
        <w:tab/>
        <w:t>Transport API Information Model</w:t>
      </w:r>
    </w:p>
    <w:p w14:paraId="6398FFF9" w14:textId="77777777" w:rsidR="0000384A" w:rsidRDefault="0000384A" w:rsidP="0000384A">
      <w:pPr>
        <w:pStyle w:val="enumlev2"/>
        <w:tabs>
          <w:tab w:val="clear" w:pos="794"/>
        </w:tabs>
        <w:ind w:left="1200" w:hanging="1200"/>
      </w:pPr>
      <w:r>
        <w:t>UML</w:t>
      </w:r>
      <w:r>
        <w:tab/>
        <w:t xml:space="preserve">Unified </w:t>
      </w:r>
      <w:proofErr w:type="spellStart"/>
      <w:r>
        <w:t>Modeling</w:t>
      </w:r>
      <w:proofErr w:type="spellEnd"/>
      <w:r>
        <w:t xml:space="preserve"> Language</w:t>
      </w:r>
    </w:p>
    <w:p w14:paraId="7FA0DE4D" w14:textId="77777777" w:rsidR="0000384A" w:rsidRDefault="0000384A" w:rsidP="0000384A">
      <w:pPr>
        <w:pStyle w:val="enumlev2"/>
        <w:tabs>
          <w:tab w:val="clear" w:pos="794"/>
        </w:tabs>
        <w:ind w:left="1200" w:hanging="1200"/>
      </w:pPr>
      <w:r>
        <w:t>UNI</w:t>
      </w:r>
      <w:r>
        <w:tab/>
        <w:t>User-Network Interface</w:t>
      </w:r>
    </w:p>
    <w:p w14:paraId="597D30EC" w14:textId="77777777" w:rsidR="0000384A" w:rsidRDefault="0000384A" w:rsidP="0000384A">
      <w:pPr>
        <w:pStyle w:val="enumlev2"/>
        <w:ind w:left="1200" w:hanging="1200"/>
      </w:pPr>
      <w:r>
        <w:rPr>
          <w:lang w:val="en-US"/>
        </w:rPr>
        <w:t>URI</w:t>
      </w:r>
      <w:r>
        <w:rPr>
          <w:lang w:val="en-US"/>
        </w:rPr>
        <w:tab/>
      </w:r>
      <w:r>
        <w:rPr>
          <w:lang w:val="en-US"/>
        </w:rPr>
        <w:tab/>
      </w:r>
      <w:r>
        <w:t>Uniform Resource Identifier</w:t>
      </w:r>
    </w:p>
    <w:p w14:paraId="32CABECD" w14:textId="77777777" w:rsidR="0000384A" w:rsidRDefault="0000384A" w:rsidP="0000384A">
      <w:pPr>
        <w:pStyle w:val="enumlev2"/>
        <w:ind w:left="1200" w:hanging="1200"/>
      </w:pPr>
      <w:r>
        <w:t>UUID</w:t>
      </w:r>
      <w:r>
        <w:tab/>
      </w:r>
      <w:r>
        <w:tab/>
        <w:t>Universally Unique Identifier</w:t>
      </w:r>
    </w:p>
    <w:p w14:paraId="27069BFC" w14:textId="77777777" w:rsidR="0000384A" w:rsidRDefault="0000384A" w:rsidP="0000384A">
      <w:pPr>
        <w:pStyle w:val="enumlev2"/>
        <w:tabs>
          <w:tab w:val="clear" w:pos="794"/>
        </w:tabs>
        <w:ind w:left="1200" w:hanging="1200"/>
        <w:rPr>
          <w:lang w:val="en-US"/>
        </w:rPr>
      </w:pPr>
      <w:r>
        <w:rPr>
          <w:lang w:val="en-US"/>
        </w:rPr>
        <w:t>WDM</w:t>
      </w:r>
      <w:r>
        <w:rPr>
          <w:lang w:val="en-US"/>
        </w:rPr>
        <w:tab/>
        <w:t>Wavelength Division Multiplexing</w:t>
      </w:r>
    </w:p>
    <w:p w14:paraId="439AE066" w14:textId="77777777" w:rsidR="0000384A" w:rsidRDefault="0000384A" w:rsidP="0000384A">
      <w:pPr>
        <w:pStyle w:val="enumlev2"/>
        <w:tabs>
          <w:tab w:val="clear" w:pos="794"/>
        </w:tabs>
        <w:ind w:left="1200" w:hanging="1200"/>
        <w:rPr>
          <w:lang w:val="en-US"/>
        </w:rPr>
      </w:pPr>
      <w:r>
        <w:rPr>
          <w:lang w:val="en-US"/>
        </w:rPr>
        <w:t>XC</w:t>
      </w:r>
      <w:r>
        <w:rPr>
          <w:lang w:val="en-US"/>
        </w:rPr>
        <w:tab/>
        <w:t>Cross-Connection</w:t>
      </w:r>
    </w:p>
    <w:p w14:paraId="1A512FA2" w14:textId="77777777" w:rsidR="00722ED2" w:rsidRPr="00661FB9" w:rsidRDefault="00722ED2" w:rsidP="00661FB9">
      <w:pPr>
        <w:pStyle w:val="Heading1"/>
        <w:jc w:val="both"/>
        <w:rPr>
          <w:rFonts w:cs="Times New Roman"/>
        </w:rPr>
      </w:pPr>
      <w:bookmarkStart w:id="736" w:name="_Toc215570599"/>
      <w:r w:rsidRPr="00661FB9">
        <w:rPr>
          <w:rFonts w:cs="Times New Roman"/>
        </w:rPr>
        <w:lastRenderedPageBreak/>
        <w:t>Individuals engaged</w:t>
      </w:r>
      <w:bookmarkEnd w:id="727"/>
      <w:bookmarkEnd w:id="736"/>
    </w:p>
    <w:p w14:paraId="379D2801" w14:textId="77777777" w:rsidR="00722ED2" w:rsidRPr="00642380" w:rsidRDefault="00722ED2" w:rsidP="00642380">
      <w:pPr>
        <w:pStyle w:val="Heading2"/>
      </w:pPr>
      <w:bookmarkStart w:id="737" w:name="_Toc16163801"/>
      <w:bookmarkStart w:id="738" w:name="_Toc215570600"/>
      <w:r w:rsidRPr="00642380">
        <w:t>Editors</w:t>
      </w:r>
      <w:bookmarkEnd w:id="737"/>
      <w:bookmarkEnd w:id="738"/>
    </w:p>
    <w:p w14:paraId="7FFA0C19" w14:textId="36AF1F55" w:rsidR="003F5882" w:rsidRDefault="003F5882" w:rsidP="00AB1AD8">
      <w:pPr>
        <w:tabs>
          <w:tab w:val="left" w:pos="4253"/>
        </w:tabs>
        <w:spacing w:after="0"/>
        <w:ind w:left="576"/>
        <w:rPr>
          <w:rFonts w:cs="Times New Roman"/>
          <w:szCs w:val="22"/>
          <w:lang w:val="es-ES"/>
        </w:rPr>
      </w:pPr>
      <w:r w:rsidRPr="003A404F">
        <w:rPr>
          <w:rFonts w:cs="Times New Roman"/>
          <w:szCs w:val="22"/>
          <w:lang w:val="it-IT"/>
        </w:rPr>
        <w:t>Ramon Casellas</w:t>
      </w:r>
      <w:r w:rsidRPr="003A404F">
        <w:rPr>
          <w:rFonts w:cs="Times New Roman"/>
          <w:szCs w:val="22"/>
          <w:lang w:val="it-IT"/>
        </w:rPr>
        <w:tab/>
        <w:t>CTTC</w:t>
      </w:r>
    </w:p>
    <w:p w14:paraId="0776AC06" w14:textId="66AE54C1" w:rsidR="00105D6A" w:rsidRPr="003A404F" w:rsidRDefault="00105D6A" w:rsidP="00AB1AD8">
      <w:pPr>
        <w:tabs>
          <w:tab w:val="left" w:pos="4253"/>
        </w:tabs>
        <w:spacing w:after="0"/>
        <w:ind w:left="576"/>
        <w:rPr>
          <w:rFonts w:cs="Times New Roman"/>
          <w:szCs w:val="22"/>
          <w:lang w:val="es-ES"/>
        </w:rPr>
      </w:pPr>
      <w:r w:rsidRPr="003A404F">
        <w:rPr>
          <w:rFonts w:cs="Times New Roman"/>
          <w:szCs w:val="22"/>
          <w:lang w:val="es-ES"/>
        </w:rPr>
        <w:t>Arturo Mayoral</w:t>
      </w:r>
      <w:r w:rsidR="00AE0312" w:rsidRPr="003A404F">
        <w:rPr>
          <w:rFonts w:cs="Times New Roman"/>
          <w:szCs w:val="22"/>
          <w:lang w:val="es-ES"/>
        </w:rPr>
        <w:t xml:space="preserve"> López de Lerma</w:t>
      </w:r>
      <w:r w:rsidRPr="003A404F">
        <w:rPr>
          <w:rFonts w:cs="Times New Roman"/>
          <w:szCs w:val="22"/>
          <w:lang w:val="es-ES"/>
        </w:rPr>
        <w:tab/>
      </w:r>
      <w:r w:rsidR="00822F53" w:rsidRPr="00822F53">
        <w:rPr>
          <w:rFonts w:cs="Times New Roman"/>
          <w:szCs w:val="22"/>
          <w:lang w:val="es-ES"/>
        </w:rPr>
        <w:t>Meta</w:t>
      </w:r>
    </w:p>
    <w:p w14:paraId="23147326" w14:textId="07B03636" w:rsidR="00722ED2" w:rsidRPr="003A404F" w:rsidRDefault="00722ED2" w:rsidP="00AB1AD8">
      <w:pPr>
        <w:tabs>
          <w:tab w:val="left" w:pos="4253"/>
        </w:tabs>
        <w:spacing w:after="0"/>
        <w:ind w:left="576"/>
        <w:rPr>
          <w:rFonts w:cs="Times New Roman"/>
          <w:szCs w:val="22"/>
          <w:lang w:val="it-IT"/>
        </w:rPr>
      </w:pPr>
      <w:r w:rsidRPr="003A404F">
        <w:rPr>
          <w:rFonts w:cs="Times New Roman"/>
          <w:szCs w:val="22"/>
          <w:lang w:val="it-IT"/>
        </w:rPr>
        <w:t xml:space="preserve">Nigel </w:t>
      </w:r>
      <w:r w:rsidR="00F25268" w:rsidRPr="003A404F">
        <w:rPr>
          <w:rFonts w:cs="Times New Roman"/>
          <w:szCs w:val="22"/>
          <w:lang w:val="it-IT"/>
        </w:rPr>
        <w:t>Davis</w:t>
      </w:r>
      <w:r w:rsidRPr="003A404F">
        <w:rPr>
          <w:rFonts w:cs="Times New Roman"/>
          <w:szCs w:val="22"/>
          <w:lang w:val="it-IT"/>
        </w:rPr>
        <w:tab/>
        <w:t>Ciena</w:t>
      </w:r>
    </w:p>
    <w:p w14:paraId="5D75A66C" w14:textId="1219C4E8" w:rsidR="00F25268" w:rsidRPr="003A404F" w:rsidRDefault="00F25268" w:rsidP="00AB1AD8">
      <w:pPr>
        <w:tabs>
          <w:tab w:val="left" w:pos="4253"/>
        </w:tabs>
        <w:spacing w:after="0"/>
        <w:ind w:left="576"/>
        <w:rPr>
          <w:rFonts w:cs="Times New Roman"/>
          <w:szCs w:val="22"/>
          <w:lang w:val="it-IT"/>
        </w:rPr>
      </w:pPr>
      <w:r w:rsidRPr="003A404F">
        <w:rPr>
          <w:rFonts w:cs="Times New Roman"/>
          <w:szCs w:val="22"/>
          <w:lang w:val="it-IT"/>
        </w:rPr>
        <w:t>Andrea Mazzini</w:t>
      </w:r>
      <w:r w:rsidRPr="003A404F">
        <w:rPr>
          <w:rFonts w:cs="Times New Roman"/>
          <w:szCs w:val="22"/>
          <w:lang w:val="it-IT"/>
        </w:rPr>
        <w:tab/>
        <w:t>Nokia</w:t>
      </w:r>
    </w:p>
    <w:p w14:paraId="2103A66E" w14:textId="77777777" w:rsidR="00722ED2" w:rsidRPr="00642380" w:rsidRDefault="00722ED2" w:rsidP="00642380">
      <w:pPr>
        <w:pStyle w:val="Heading2"/>
      </w:pPr>
      <w:bookmarkStart w:id="739" w:name="_Toc16163802"/>
      <w:bookmarkStart w:id="740" w:name="_Toc215570601"/>
      <w:r w:rsidRPr="00642380">
        <w:t>Contributors</w:t>
      </w:r>
      <w:bookmarkEnd w:id="739"/>
      <w:bookmarkEnd w:id="740"/>
    </w:p>
    <w:p w14:paraId="7EA58CCB" w14:textId="6F93C107" w:rsidR="00AF08F1" w:rsidRPr="003A404F" w:rsidRDefault="005F3017" w:rsidP="00AB1AD8">
      <w:pPr>
        <w:tabs>
          <w:tab w:val="left" w:pos="4253"/>
        </w:tabs>
        <w:spacing w:after="0"/>
        <w:ind w:left="576"/>
        <w:rPr>
          <w:rFonts w:cs="Times New Roman"/>
          <w:szCs w:val="22"/>
        </w:rPr>
      </w:pPr>
      <w:r w:rsidRPr="003A404F">
        <w:rPr>
          <w:rFonts w:cs="Times New Roman"/>
          <w:szCs w:val="22"/>
        </w:rPr>
        <w:t>Pedro Amaral</w:t>
      </w:r>
      <w:r w:rsidRPr="003A404F">
        <w:rPr>
          <w:rFonts w:cs="Times New Roman"/>
          <w:szCs w:val="22"/>
        </w:rPr>
        <w:tab/>
        <w:t>Infinera</w:t>
      </w:r>
    </w:p>
    <w:p w14:paraId="6E9393B1" w14:textId="77ACBEAF" w:rsidR="00C249D8" w:rsidRPr="003A404F" w:rsidRDefault="00C249D8" w:rsidP="00AB1AD8">
      <w:pPr>
        <w:tabs>
          <w:tab w:val="left" w:pos="4253"/>
        </w:tabs>
        <w:spacing w:after="0"/>
        <w:ind w:left="576"/>
        <w:rPr>
          <w:rFonts w:cs="Times New Roman"/>
          <w:szCs w:val="22"/>
        </w:rPr>
      </w:pPr>
      <w:r w:rsidRPr="003A404F">
        <w:rPr>
          <w:rFonts w:cs="Times New Roman"/>
          <w:szCs w:val="22"/>
        </w:rPr>
        <w:t>Karthik Sethuraman</w:t>
      </w:r>
      <w:r w:rsidR="0034033E" w:rsidRPr="003A404F">
        <w:rPr>
          <w:rFonts w:cs="Times New Roman"/>
          <w:szCs w:val="22"/>
        </w:rPr>
        <w:tab/>
        <w:t>NEC</w:t>
      </w:r>
    </w:p>
    <w:p w14:paraId="391C4300" w14:textId="2CE59FD9" w:rsidR="00390C35" w:rsidRPr="003A404F" w:rsidRDefault="00390C35" w:rsidP="00AB1AD8">
      <w:pPr>
        <w:tabs>
          <w:tab w:val="left" w:pos="4253"/>
        </w:tabs>
        <w:spacing w:after="0"/>
        <w:ind w:left="576"/>
        <w:rPr>
          <w:rFonts w:cs="Times New Roman"/>
          <w:szCs w:val="22"/>
        </w:rPr>
      </w:pPr>
      <w:r w:rsidRPr="003A404F">
        <w:rPr>
          <w:rFonts w:cs="Times New Roman"/>
          <w:szCs w:val="22"/>
        </w:rPr>
        <w:t>Malcolm Betts</w:t>
      </w:r>
      <w:r w:rsidRPr="003A404F">
        <w:rPr>
          <w:rFonts w:cs="Times New Roman"/>
          <w:szCs w:val="22"/>
        </w:rPr>
        <w:tab/>
        <w:t>ZTE</w:t>
      </w:r>
    </w:p>
    <w:p w14:paraId="00321384" w14:textId="724660E4" w:rsidR="00390C35" w:rsidRPr="003A404F" w:rsidRDefault="00390C35" w:rsidP="00AB1AD8">
      <w:pPr>
        <w:tabs>
          <w:tab w:val="left" w:pos="4253"/>
        </w:tabs>
        <w:spacing w:after="0"/>
        <w:ind w:left="576"/>
        <w:rPr>
          <w:rFonts w:cs="Times New Roman"/>
          <w:szCs w:val="22"/>
        </w:rPr>
      </w:pPr>
      <w:r w:rsidRPr="003A404F">
        <w:rPr>
          <w:rFonts w:cs="Times New Roman"/>
          <w:szCs w:val="22"/>
        </w:rPr>
        <w:t>Jonathan Sadler</w:t>
      </w:r>
      <w:r w:rsidRPr="003A404F">
        <w:rPr>
          <w:rFonts w:cs="Times New Roman"/>
          <w:szCs w:val="22"/>
        </w:rPr>
        <w:tab/>
        <w:t>Infinera</w:t>
      </w:r>
    </w:p>
    <w:p w14:paraId="525BA800" w14:textId="325D9ECF" w:rsidR="00F25268" w:rsidRPr="003A404F" w:rsidRDefault="00F25268" w:rsidP="00AB1AD8">
      <w:pPr>
        <w:tabs>
          <w:tab w:val="left" w:pos="4253"/>
        </w:tabs>
        <w:spacing w:after="0"/>
        <w:ind w:left="576"/>
        <w:rPr>
          <w:rFonts w:cs="Times New Roman"/>
          <w:szCs w:val="22"/>
        </w:rPr>
      </w:pPr>
      <w:r w:rsidRPr="003A404F">
        <w:rPr>
          <w:rFonts w:cs="Times New Roman"/>
          <w:szCs w:val="22"/>
        </w:rPr>
        <w:t>Kam Lam</w:t>
      </w:r>
      <w:r w:rsidRPr="003A404F">
        <w:rPr>
          <w:rFonts w:cs="Times New Roman"/>
          <w:szCs w:val="22"/>
        </w:rPr>
        <w:tab/>
      </w:r>
      <w:proofErr w:type="spellStart"/>
      <w:r w:rsidRPr="003A404F">
        <w:rPr>
          <w:rFonts w:cs="Times New Roman"/>
          <w:szCs w:val="22"/>
        </w:rPr>
        <w:t>FiberHome</w:t>
      </w:r>
      <w:proofErr w:type="spellEnd"/>
    </w:p>
    <w:p w14:paraId="77C79664" w14:textId="488C270D" w:rsidR="00F25268" w:rsidRPr="003A404F" w:rsidRDefault="00F25268" w:rsidP="00AB1AD8">
      <w:pPr>
        <w:tabs>
          <w:tab w:val="left" w:pos="4253"/>
        </w:tabs>
        <w:spacing w:after="0"/>
        <w:ind w:left="576"/>
        <w:rPr>
          <w:rFonts w:cs="Times New Roman"/>
          <w:szCs w:val="22"/>
        </w:rPr>
      </w:pPr>
      <w:r w:rsidRPr="003A404F">
        <w:rPr>
          <w:rFonts w:cs="Times New Roman"/>
          <w:szCs w:val="22"/>
        </w:rPr>
        <w:t>Jia Qian</w:t>
      </w:r>
      <w:r w:rsidRPr="003A404F">
        <w:rPr>
          <w:rFonts w:cs="Times New Roman"/>
          <w:szCs w:val="22"/>
        </w:rPr>
        <w:tab/>
        <w:t>ZTE</w:t>
      </w:r>
    </w:p>
    <w:p w14:paraId="02F64C69" w14:textId="0C525034" w:rsidR="00722ED2" w:rsidRDefault="008149BC" w:rsidP="00AB1AD8">
      <w:pPr>
        <w:tabs>
          <w:tab w:val="left" w:pos="4253"/>
        </w:tabs>
        <w:spacing w:after="0"/>
        <w:ind w:left="576"/>
        <w:rPr>
          <w:rFonts w:cs="Times New Roman"/>
          <w:szCs w:val="22"/>
        </w:rPr>
      </w:pPr>
      <w:r w:rsidRPr="003A404F">
        <w:rPr>
          <w:rFonts w:cs="Times New Roman"/>
          <w:szCs w:val="22"/>
        </w:rPr>
        <w:t>Ronald Zabaleta</w:t>
      </w:r>
      <w:r w:rsidRPr="003A404F">
        <w:rPr>
          <w:rFonts w:cs="Times New Roman"/>
          <w:szCs w:val="22"/>
        </w:rPr>
        <w:tab/>
        <w:t>Telefónica</w:t>
      </w:r>
    </w:p>
    <w:p w14:paraId="4CDB8C7E" w14:textId="77777777" w:rsidR="00AB1AD8" w:rsidRDefault="00AB1AD8" w:rsidP="00AB1AD8">
      <w:pPr>
        <w:tabs>
          <w:tab w:val="left" w:pos="4253"/>
        </w:tabs>
        <w:spacing w:after="0"/>
        <w:ind w:left="576"/>
        <w:rPr>
          <w:rFonts w:cs="Times New Roman"/>
          <w:szCs w:val="22"/>
        </w:rPr>
      </w:pPr>
    </w:p>
    <w:p w14:paraId="7B073488" w14:textId="5BF353FD" w:rsidR="007A5B41" w:rsidRPr="00642380" w:rsidRDefault="007A5B41" w:rsidP="007A5B41">
      <w:pPr>
        <w:pStyle w:val="Heading2"/>
      </w:pPr>
      <w:bookmarkStart w:id="741" w:name="_Toc215570602"/>
      <w:r>
        <w:t>Acknowledgements</w:t>
      </w:r>
      <w:bookmarkEnd w:id="741"/>
    </w:p>
    <w:p w14:paraId="15704127" w14:textId="002DA1CC" w:rsidR="007A5B41" w:rsidRDefault="007A5B41" w:rsidP="007A5B41">
      <w:pPr>
        <w:tabs>
          <w:tab w:val="left" w:pos="4253"/>
        </w:tabs>
        <w:spacing w:after="0"/>
      </w:pPr>
      <w:r>
        <w:rPr>
          <w:rFonts w:cs="Times New Roman"/>
          <w:szCs w:val="22"/>
        </w:rPr>
        <w:t>S</w:t>
      </w:r>
      <w:r>
        <w:t>equence diagrams were created using websequencediagrams.com capability</w:t>
      </w:r>
      <w:r w:rsidR="003B17CB">
        <w:t>.</w:t>
      </w:r>
    </w:p>
    <w:p w14:paraId="468646D3" w14:textId="77777777" w:rsidR="003B17CB" w:rsidRDefault="003B17CB" w:rsidP="007A5B41">
      <w:pPr>
        <w:tabs>
          <w:tab w:val="left" w:pos="4253"/>
        </w:tabs>
        <w:spacing w:after="0"/>
      </w:pPr>
    </w:p>
    <w:p w14:paraId="608F446A" w14:textId="77777777" w:rsidR="003B17CB" w:rsidRPr="007E6AEE" w:rsidRDefault="003B17CB" w:rsidP="003B17CB">
      <w:pPr>
        <w:pStyle w:val="Heading1"/>
        <w:jc w:val="both"/>
        <w:rPr>
          <w:rFonts w:cs="Times New Roman"/>
        </w:rPr>
      </w:pPr>
      <w:bookmarkStart w:id="742" w:name="_Ref129512815"/>
      <w:bookmarkStart w:id="743" w:name="_Ref129512826"/>
      <w:bookmarkStart w:id="744" w:name="_Ref129512845"/>
      <w:bookmarkStart w:id="745" w:name="_Toc192618069"/>
      <w:bookmarkStart w:id="746" w:name="_Toc215570603"/>
      <w:r w:rsidRPr="007E6AEE">
        <w:rPr>
          <w:rFonts w:cs="Times New Roman"/>
        </w:rPr>
        <w:lastRenderedPageBreak/>
        <w:t>Appendix: Changes from versions</w:t>
      </w:r>
      <w:bookmarkEnd w:id="742"/>
      <w:bookmarkEnd w:id="743"/>
      <w:bookmarkEnd w:id="744"/>
      <w:bookmarkEnd w:id="745"/>
      <w:bookmarkEnd w:id="746"/>
      <w:r w:rsidRPr="007E6AEE">
        <w:rPr>
          <w:rFonts w:cs="Times New Roman"/>
        </w:rPr>
        <w:t xml:space="preserve"> </w:t>
      </w:r>
    </w:p>
    <w:p w14:paraId="7340882C" w14:textId="77777777" w:rsidR="003B17CB" w:rsidRPr="007E6AEE" w:rsidRDefault="003B17CB" w:rsidP="003B17CB">
      <w:pPr>
        <w:pStyle w:val="Heading2"/>
      </w:pPr>
      <w:r>
        <w:t xml:space="preserve"> </w:t>
      </w:r>
      <w:bookmarkStart w:id="747" w:name="_Toc192618070"/>
      <w:bookmarkStart w:id="748" w:name="_Toc215570604"/>
      <w:r w:rsidRPr="007E6AEE">
        <w:t>Changes between v1.0 and v1.1</w:t>
      </w:r>
      <w:bookmarkEnd w:id="747"/>
      <w:bookmarkEnd w:id="748"/>
    </w:p>
    <w:p w14:paraId="0DB4EEE2" w14:textId="77777777" w:rsidR="003B17CB" w:rsidRPr="007E6AEE" w:rsidRDefault="003B17CB" w:rsidP="003B17CB">
      <w:pPr>
        <w:pStyle w:val="ListParagraph"/>
        <w:numPr>
          <w:ilvl w:val="0"/>
          <w:numId w:val="100"/>
        </w:numPr>
        <w:spacing w:after="0"/>
        <w:contextualSpacing w:val="0"/>
        <w:jc w:val="left"/>
        <w:rPr>
          <w:rFonts w:eastAsia="Times New Roman"/>
          <w:color w:val="auto"/>
          <w:szCs w:val="22"/>
        </w:rPr>
      </w:pPr>
      <w:r w:rsidRPr="007E6AEE">
        <w:rPr>
          <w:rFonts w:eastAsia="Times New Roman"/>
        </w:rPr>
        <w:t>Several RESTCONF usage enhancements</w:t>
      </w:r>
    </w:p>
    <w:p w14:paraId="713D00FB" w14:textId="77777777" w:rsidR="003B17CB" w:rsidRPr="007E6AEE" w:rsidRDefault="003B17CB" w:rsidP="003B17CB">
      <w:pPr>
        <w:pStyle w:val="ListParagraph"/>
        <w:numPr>
          <w:ilvl w:val="1"/>
          <w:numId w:val="100"/>
        </w:numPr>
        <w:spacing w:after="0"/>
        <w:contextualSpacing w:val="0"/>
        <w:jc w:val="left"/>
        <w:rPr>
          <w:rFonts w:eastAsia="Times New Roman"/>
        </w:rPr>
      </w:pPr>
      <w:r w:rsidRPr="007E6AEE">
        <w:rPr>
          <w:rFonts w:eastAsia="Times New Roman"/>
        </w:rPr>
        <w:t>XRD and JRD</w:t>
      </w:r>
    </w:p>
    <w:p w14:paraId="4C5B95D1" w14:textId="77777777" w:rsidR="003B17CB" w:rsidRPr="007E6AEE" w:rsidRDefault="003B17CB" w:rsidP="003B17CB">
      <w:pPr>
        <w:pStyle w:val="ListParagraph"/>
        <w:numPr>
          <w:ilvl w:val="1"/>
          <w:numId w:val="100"/>
        </w:numPr>
        <w:spacing w:after="0"/>
        <w:contextualSpacing w:val="0"/>
        <w:jc w:val="left"/>
        <w:rPr>
          <w:rFonts w:eastAsia="Times New Roman"/>
        </w:rPr>
      </w:pPr>
      <w:r w:rsidRPr="007E6AEE">
        <w:rPr>
          <w:rFonts w:eastAsia="Times New Roman"/>
        </w:rPr>
        <w:t xml:space="preserve">Clarification on JSON </w:t>
      </w:r>
      <w:proofErr w:type="gramStart"/>
      <w:r w:rsidRPr="007E6AEE">
        <w:rPr>
          <w:rFonts w:eastAsia="Times New Roman"/>
        </w:rPr>
        <w:t>encoded</w:t>
      </w:r>
      <w:proofErr w:type="gramEnd"/>
      <w:r w:rsidRPr="007E6AEE">
        <w:rPr>
          <w:rFonts w:eastAsia="Times New Roman"/>
        </w:rPr>
        <w:t xml:space="preserve"> Empty Lists</w:t>
      </w:r>
    </w:p>
    <w:p w14:paraId="708F5DD9" w14:textId="77777777" w:rsidR="003B17CB" w:rsidRPr="007E6AEE" w:rsidRDefault="003B17CB" w:rsidP="003B17CB">
      <w:pPr>
        <w:pStyle w:val="ListParagraph"/>
        <w:numPr>
          <w:ilvl w:val="1"/>
          <w:numId w:val="100"/>
        </w:numPr>
        <w:spacing w:after="0"/>
        <w:contextualSpacing w:val="0"/>
        <w:jc w:val="left"/>
        <w:rPr>
          <w:rFonts w:eastAsia="Times New Roman"/>
        </w:rPr>
      </w:pPr>
      <w:r w:rsidRPr="007E6AEE">
        <w:rPr>
          <w:rFonts w:eastAsia="Times New Roman"/>
        </w:rPr>
        <w:t>Minor clarification on query filtering filter</w:t>
      </w:r>
    </w:p>
    <w:p w14:paraId="47102F63" w14:textId="77777777" w:rsidR="003B17CB" w:rsidRPr="007E6AEE" w:rsidRDefault="003B17CB" w:rsidP="003B17CB">
      <w:pPr>
        <w:pStyle w:val="ListParagraph"/>
        <w:numPr>
          <w:ilvl w:val="0"/>
          <w:numId w:val="100"/>
        </w:numPr>
        <w:spacing w:after="0"/>
        <w:contextualSpacing w:val="0"/>
        <w:jc w:val="left"/>
        <w:rPr>
          <w:rFonts w:eastAsia="Times New Roman"/>
        </w:rPr>
      </w:pPr>
      <w:r w:rsidRPr="007E6AEE">
        <w:rPr>
          <w:rFonts w:eastAsia="Times New Roman"/>
        </w:rPr>
        <w:t>TAPI Streaming integrated as optional (and references to TR-548 added)</w:t>
      </w:r>
    </w:p>
    <w:p w14:paraId="52F6D5FC" w14:textId="77777777" w:rsidR="003B17CB" w:rsidRPr="007E6AEE" w:rsidRDefault="003B17CB" w:rsidP="003B17CB">
      <w:pPr>
        <w:pStyle w:val="ListParagraph"/>
        <w:numPr>
          <w:ilvl w:val="0"/>
          <w:numId w:val="100"/>
        </w:numPr>
        <w:spacing w:after="0"/>
        <w:contextualSpacing w:val="0"/>
        <w:jc w:val="left"/>
        <w:rPr>
          <w:rFonts w:eastAsia="Times New Roman"/>
        </w:rPr>
      </w:pPr>
      <w:r w:rsidRPr="007E6AEE">
        <w:rPr>
          <w:rFonts w:eastAsia="Times New Roman"/>
        </w:rPr>
        <w:t>Section on RESTCONF Notification and RESTCONF stream discovery/create/subscription added</w:t>
      </w:r>
    </w:p>
    <w:p w14:paraId="627C0966" w14:textId="77777777" w:rsidR="003B17CB" w:rsidRPr="007E6AEE" w:rsidRDefault="003B17CB" w:rsidP="003B17CB">
      <w:pPr>
        <w:pStyle w:val="ListParagraph"/>
        <w:numPr>
          <w:ilvl w:val="0"/>
          <w:numId w:val="100"/>
        </w:numPr>
        <w:spacing w:after="0"/>
        <w:contextualSpacing w:val="0"/>
        <w:jc w:val="left"/>
        <w:rPr>
          <w:rFonts w:eastAsia="Times New Roman"/>
        </w:rPr>
      </w:pPr>
      <w:r w:rsidRPr="007E6AEE">
        <w:rPr>
          <w:rFonts w:eastAsia="Times New Roman"/>
        </w:rPr>
        <w:t xml:space="preserve">SSE v </w:t>
      </w:r>
      <w:proofErr w:type="spellStart"/>
      <w:r w:rsidRPr="007E6AEE">
        <w:rPr>
          <w:rFonts w:eastAsia="Times New Roman"/>
        </w:rPr>
        <w:t>WebSockets</w:t>
      </w:r>
      <w:proofErr w:type="spellEnd"/>
      <w:r w:rsidRPr="007E6AEE">
        <w:rPr>
          <w:rFonts w:eastAsia="Times New Roman"/>
        </w:rPr>
        <w:t xml:space="preserve"> clarified</w:t>
      </w:r>
    </w:p>
    <w:p w14:paraId="4B817AA0" w14:textId="77777777" w:rsidR="003B17CB" w:rsidRPr="007E6AEE" w:rsidRDefault="003B17CB" w:rsidP="003B17CB">
      <w:pPr>
        <w:pStyle w:val="ListParagraph"/>
        <w:numPr>
          <w:ilvl w:val="0"/>
          <w:numId w:val="100"/>
        </w:numPr>
        <w:spacing w:after="0"/>
        <w:contextualSpacing w:val="0"/>
        <w:jc w:val="left"/>
        <w:rPr>
          <w:rFonts w:eastAsia="Times New Roman"/>
        </w:rPr>
      </w:pPr>
      <w:r w:rsidRPr="007E6AEE">
        <w:rPr>
          <w:rFonts w:eastAsia="Times New Roman"/>
        </w:rPr>
        <w:t>State propagation via RESTCONF notification detailed</w:t>
      </w:r>
    </w:p>
    <w:p w14:paraId="414A2D88" w14:textId="77777777" w:rsidR="003B17CB" w:rsidRPr="007E6AEE" w:rsidRDefault="003B17CB" w:rsidP="003B17CB">
      <w:pPr>
        <w:pStyle w:val="ListParagraph"/>
        <w:numPr>
          <w:ilvl w:val="0"/>
          <w:numId w:val="100"/>
        </w:numPr>
        <w:spacing w:after="0"/>
        <w:contextualSpacing w:val="0"/>
        <w:jc w:val="left"/>
        <w:rPr>
          <w:rFonts w:eastAsia="Times New Roman"/>
        </w:rPr>
      </w:pPr>
      <w:r w:rsidRPr="007E6AEE">
        <w:rPr>
          <w:rFonts w:eastAsia="Times New Roman"/>
        </w:rPr>
        <w:t>TAPI virtual network yang removed</w:t>
      </w:r>
    </w:p>
    <w:p w14:paraId="55C19957" w14:textId="77777777" w:rsidR="003B17CB" w:rsidRPr="007E6AEE" w:rsidRDefault="003B17CB" w:rsidP="003B17CB">
      <w:pPr>
        <w:pStyle w:val="ListParagraph"/>
        <w:numPr>
          <w:ilvl w:val="0"/>
          <w:numId w:val="100"/>
        </w:numPr>
        <w:spacing w:after="0"/>
        <w:contextualSpacing w:val="0"/>
        <w:jc w:val="left"/>
        <w:rPr>
          <w:rFonts w:eastAsia="Times New Roman"/>
        </w:rPr>
      </w:pPr>
      <w:r w:rsidRPr="007E6AEE">
        <w:rPr>
          <w:rFonts w:eastAsia="Times New Roman"/>
        </w:rPr>
        <w:t>Standard alarm and TCA added</w:t>
      </w:r>
    </w:p>
    <w:p w14:paraId="7F247DC3" w14:textId="77777777" w:rsidR="003B17CB" w:rsidRPr="007E6AEE" w:rsidRDefault="003B17CB" w:rsidP="003B17CB">
      <w:pPr>
        <w:pStyle w:val="ListParagraph"/>
        <w:numPr>
          <w:ilvl w:val="0"/>
          <w:numId w:val="100"/>
        </w:numPr>
        <w:spacing w:after="0"/>
        <w:contextualSpacing w:val="0"/>
        <w:jc w:val="left"/>
        <w:rPr>
          <w:rFonts w:eastAsia="Times New Roman"/>
        </w:rPr>
      </w:pPr>
      <w:r w:rsidRPr="007E6AEE">
        <w:rPr>
          <w:rFonts w:eastAsia="Times New Roman"/>
        </w:rPr>
        <w:t>Equipment/physical model clarified</w:t>
      </w:r>
    </w:p>
    <w:p w14:paraId="35F995E8" w14:textId="77777777" w:rsidR="003B17CB" w:rsidRPr="007E6AEE" w:rsidRDefault="003B17CB" w:rsidP="003B17CB">
      <w:pPr>
        <w:pStyle w:val="ListParagraph"/>
        <w:numPr>
          <w:ilvl w:val="0"/>
          <w:numId w:val="100"/>
        </w:numPr>
        <w:spacing w:after="0"/>
        <w:contextualSpacing w:val="0"/>
        <w:jc w:val="left"/>
        <w:rPr>
          <w:rFonts w:eastAsia="Times New Roman"/>
        </w:rPr>
      </w:pPr>
      <w:r w:rsidRPr="007E6AEE">
        <w:rPr>
          <w:rFonts w:eastAsia="Times New Roman"/>
        </w:rPr>
        <w:t>TAPI alarm and TCA (for notification channel) improved</w:t>
      </w:r>
    </w:p>
    <w:p w14:paraId="42F8A6B2" w14:textId="77777777" w:rsidR="003B17CB" w:rsidRPr="007E6AEE" w:rsidRDefault="003B17CB" w:rsidP="003B17CB">
      <w:pPr>
        <w:pStyle w:val="ListParagraph"/>
        <w:numPr>
          <w:ilvl w:val="1"/>
          <w:numId w:val="100"/>
        </w:numPr>
        <w:spacing w:after="0"/>
        <w:contextualSpacing w:val="0"/>
        <w:jc w:val="left"/>
        <w:rPr>
          <w:rFonts w:eastAsia="Times New Roman"/>
        </w:rPr>
      </w:pPr>
      <w:r w:rsidRPr="007E6AEE">
        <w:rPr>
          <w:rFonts w:eastAsia="Times New Roman"/>
        </w:rPr>
        <w:t>Note that TAPI Streaming has a separate definition</w:t>
      </w:r>
    </w:p>
    <w:p w14:paraId="581FC418" w14:textId="77777777" w:rsidR="003B17CB" w:rsidRPr="007E6AEE" w:rsidRDefault="003B17CB" w:rsidP="003B17CB">
      <w:pPr>
        <w:pStyle w:val="ListParagraph"/>
        <w:numPr>
          <w:ilvl w:val="0"/>
          <w:numId w:val="100"/>
        </w:numPr>
        <w:spacing w:after="0"/>
        <w:contextualSpacing w:val="0"/>
        <w:jc w:val="left"/>
        <w:rPr>
          <w:rFonts w:eastAsia="Times New Roman"/>
        </w:rPr>
      </w:pPr>
      <w:r w:rsidRPr="007E6AEE">
        <w:rPr>
          <w:rFonts w:eastAsia="Times New Roman"/>
        </w:rPr>
        <w:t>TAPI Streaming identified as an alignment and change mechanism</w:t>
      </w:r>
    </w:p>
    <w:p w14:paraId="55B2A6DB" w14:textId="77777777" w:rsidR="003B17CB" w:rsidRPr="007E6AEE" w:rsidRDefault="003B17CB" w:rsidP="003B17CB">
      <w:pPr>
        <w:pStyle w:val="ListParagraph"/>
        <w:numPr>
          <w:ilvl w:val="0"/>
          <w:numId w:val="100"/>
        </w:numPr>
        <w:spacing w:after="0"/>
        <w:contextualSpacing w:val="0"/>
        <w:jc w:val="left"/>
        <w:rPr>
          <w:rFonts w:eastAsia="Times New Roman"/>
        </w:rPr>
      </w:pPr>
      <w:r w:rsidRPr="007E6AEE">
        <w:rPr>
          <w:rFonts w:eastAsia="Times New Roman"/>
        </w:rPr>
        <w:t>Clarification to minimum subset of TAPI RESTCONF Data API table</w:t>
      </w:r>
    </w:p>
    <w:p w14:paraId="41B80D1B" w14:textId="77777777" w:rsidR="003B17CB" w:rsidRPr="007E6AEE" w:rsidRDefault="003B17CB" w:rsidP="003B17CB">
      <w:pPr>
        <w:pStyle w:val="ListParagraph"/>
        <w:numPr>
          <w:ilvl w:val="0"/>
          <w:numId w:val="100"/>
        </w:numPr>
        <w:spacing w:after="0"/>
        <w:contextualSpacing w:val="0"/>
        <w:jc w:val="left"/>
        <w:rPr>
          <w:rFonts w:eastAsia="Times New Roman"/>
        </w:rPr>
      </w:pPr>
      <w:r w:rsidRPr="007E6AEE">
        <w:rPr>
          <w:rFonts w:eastAsia="Times New Roman"/>
        </w:rPr>
        <w:t>Clarification and correction in various requirements</w:t>
      </w:r>
    </w:p>
    <w:p w14:paraId="4CDB8DB7" w14:textId="77777777" w:rsidR="003B17CB" w:rsidRPr="007E6AEE" w:rsidRDefault="003B17CB" w:rsidP="003B17CB">
      <w:pPr>
        <w:pStyle w:val="ListParagraph"/>
        <w:numPr>
          <w:ilvl w:val="0"/>
          <w:numId w:val="100"/>
        </w:numPr>
        <w:spacing w:after="0"/>
        <w:contextualSpacing w:val="0"/>
        <w:jc w:val="left"/>
        <w:rPr>
          <w:rFonts w:eastAsia="Times New Roman"/>
        </w:rPr>
      </w:pPr>
      <w:r w:rsidRPr="007E6AEE">
        <w:rPr>
          <w:rFonts w:eastAsia="Times New Roman"/>
        </w:rPr>
        <w:t>Correction to the Shelf/Slot/Port numbering strategy</w:t>
      </w:r>
    </w:p>
    <w:p w14:paraId="1DD87535" w14:textId="77777777" w:rsidR="003B17CB" w:rsidRPr="007E6AEE" w:rsidRDefault="003B17CB" w:rsidP="003B17CB">
      <w:pPr>
        <w:pStyle w:val="ListParagraph"/>
        <w:numPr>
          <w:ilvl w:val="0"/>
          <w:numId w:val="100"/>
        </w:numPr>
        <w:spacing w:after="0"/>
        <w:contextualSpacing w:val="0"/>
        <w:jc w:val="left"/>
        <w:rPr>
          <w:rFonts w:eastAsia="Times New Roman"/>
        </w:rPr>
      </w:pPr>
      <w:bookmarkStart w:id="749" w:name="_Toc89245028"/>
      <w:r w:rsidRPr="007E6AEE">
        <w:rPr>
          <w:rFonts w:eastAsia="Times New Roman"/>
        </w:rPr>
        <w:t>RESTCONF Responses for Common operations</w:t>
      </w:r>
      <w:bookmarkEnd w:id="749"/>
      <w:r w:rsidRPr="007E6AEE">
        <w:rPr>
          <w:rFonts w:eastAsia="Times New Roman"/>
        </w:rPr>
        <w:t xml:space="preserve"> added with error info</w:t>
      </w:r>
    </w:p>
    <w:p w14:paraId="14152FEC" w14:textId="77777777" w:rsidR="003B17CB" w:rsidRPr="007E6AEE" w:rsidRDefault="003B17CB" w:rsidP="003B17CB">
      <w:pPr>
        <w:pStyle w:val="ListParagraph"/>
        <w:numPr>
          <w:ilvl w:val="0"/>
          <w:numId w:val="100"/>
        </w:numPr>
        <w:spacing w:after="0"/>
        <w:contextualSpacing w:val="0"/>
        <w:jc w:val="left"/>
        <w:rPr>
          <w:rFonts w:eastAsia="Times New Roman"/>
        </w:rPr>
      </w:pPr>
      <w:r w:rsidRPr="007E6AEE">
        <w:rPr>
          <w:rFonts w:eastAsia="Times New Roman"/>
        </w:rPr>
        <w:t>Use Case 0a, 0b and 0c adjusted to use “fields” as opposed to “depth”</w:t>
      </w:r>
    </w:p>
    <w:p w14:paraId="0BDC3705" w14:textId="77777777" w:rsidR="003B17CB" w:rsidRPr="007E6AEE" w:rsidRDefault="003B17CB" w:rsidP="003B17CB">
      <w:pPr>
        <w:pStyle w:val="ListParagraph"/>
        <w:numPr>
          <w:ilvl w:val="0"/>
          <w:numId w:val="100"/>
        </w:numPr>
        <w:spacing w:after="0"/>
        <w:contextualSpacing w:val="0"/>
        <w:jc w:val="left"/>
        <w:rPr>
          <w:rFonts w:eastAsia="Times New Roman"/>
        </w:rPr>
      </w:pPr>
      <w:r w:rsidRPr="007E6AEE">
        <w:rPr>
          <w:rFonts w:eastAsia="Times New Roman"/>
        </w:rPr>
        <w:t>Significant improvements in flow description for UC 0b</w:t>
      </w:r>
    </w:p>
    <w:p w14:paraId="1A377CD5" w14:textId="77777777" w:rsidR="003B17CB" w:rsidRPr="007E6AEE" w:rsidRDefault="003B17CB" w:rsidP="003B17CB">
      <w:pPr>
        <w:pStyle w:val="ListParagraph"/>
        <w:numPr>
          <w:ilvl w:val="0"/>
          <w:numId w:val="100"/>
        </w:numPr>
        <w:spacing w:after="0"/>
        <w:contextualSpacing w:val="0"/>
        <w:jc w:val="left"/>
        <w:rPr>
          <w:rFonts w:eastAsia="Times New Roman"/>
        </w:rPr>
      </w:pPr>
      <w:r w:rsidRPr="007E6AEE">
        <w:rPr>
          <w:rFonts w:eastAsia="Times New Roman"/>
        </w:rPr>
        <w:t>Two methods offered in UC 0c (now including get of all connections in the context)</w:t>
      </w:r>
    </w:p>
    <w:p w14:paraId="5DBCABD4" w14:textId="77777777" w:rsidR="003B17CB" w:rsidRPr="007E6AEE" w:rsidRDefault="003B17CB" w:rsidP="003B17CB">
      <w:pPr>
        <w:pStyle w:val="ListParagraph"/>
        <w:numPr>
          <w:ilvl w:val="0"/>
          <w:numId w:val="100"/>
        </w:numPr>
        <w:spacing w:after="0"/>
        <w:contextualSpacing w:val="0"/>
        <w:jc w:val="left"/>
        <w:rPr>
          <w:rFonts w:eastAsia="Times New Roman"/>
        </w:rPr>
      </w:pPr>
      <w:r w:rsidRPr="007E6AEE">
        <w:rPr>
          <w:rFonts w:eastAsia="Times New Roman"/>
        </w:rPr>
        <w:t>Improved tables with parameters for the different TAPI entities.</w:t>
      </w:r>
    </w:p>
    <w:p w14:paraId="2A18C38D" w14:textId="77777777" w:rsidR="003B17CB" w:rsidRPr="007E6AEE" w:rsidRDefault="003B17CB" w:rsidP="003B17CB">
      <w:pPr>
        <w:pStyle w:val="ListParagraph"/>
        <w:numPr>
          <w:ilvl w:val="1"/>
          <w:numId w:val="100"/>
        </w:numPr>
        <w:spacing w:after="0"/>
        <w:contextualSpacing w:val="0"/>
        <w:jc w:val="left"/>
        <w:rPr>
          <w:rFonts w:eastAsia="Times New Roman"/>
        </w:rPr>
      </w:pPr>
      <w:r w:rsidRPr="007E6AEE">
        <w:rPr>
          <w:rFonts w:eastAsia="Times New Roman"/>
        </w:rPr>
        <w:t xml:space="preserve">Use relevant parameters for use cases enhanced and corrected </w:t>
      </w:r>
    </w:p>
    <w:p w14:paraId="1312C268" w14:textId="77777777" w:rsidR="003B17CB" w:rsidRPr="007E6AEE" w:rsidRDefault="003B17CB" w:rsidP="003B17CB">
      <w:pPr>
        <w:pStyle w:val="ListParagraph"/>
        <w:numPr>
          <w:ilvl w:val="2"/>
          <w:numId w:val="100"/>
        </w:numPr>
        <w:spacing w:after="0"/>
        <w:contextualSpacing w:val="0"/>
        <w:jc w:val="left"/>
        <w:rPr>
          <w:rFonts w:eastAsia="Times New Roman"/>
        </w:rPr>
      </w:pPr>
      <w:r w:rsidRPr="007E6AEE">
        <w:rPr>
          <w:rFonts w:eastAsia="Times New Roman"/>
        </w:rPr>
        <w:t>Corrections to Mandatory/Optional/Conditional throughout</w:t>
      </w:r>
    </w:p>
    <w:p w14:paraId="51B8BC83" w14:textId="77777777" w:rsidR="003B17CB" w:rsidRPr="007E6AEE" w:rsidRDefault="003B17CB" w:rsidP="003B17CB">
      <w:pPr>
        <w:pStyle w:val="ListParagraph"/>
        <w:numPr>
          <w:ilvl w:val="0"/>
          <w:numId w:val="100"/>
        </w:numPr>
        <w:spacing w:after="0"/>
        <w:contextualSpacing w:val="0"/>
        <w:jc w:val="left"/>
        <w:rPr>
          <w:rFonts w:eastAsia="Times New Roman"/>
        </w:rPr>
      </w:pPr>
      <w:r w:rsidRPr="007E6AEE">
        <w:rPr>
          <w:rFonts w:eastAsia="Times New Roman"/>
        </w:rPr>
        <w:t>Plug ID concept description improved</w:t>
      </w:r>
    </w:p>
    <w:p w14:paraId="3724D84A" w14:textId="77777777" w:rsidR="003B17CB" w:rsidRPr="007E6AEE" w:rsidRDefault="003B17CB" w:rsidP="003B17CB">
      <w:pPr>
        <w:pStyle w:val="ListParagraph"/>
        <w:numPr>
          <w:ilvl w:val="0"/>
          <w:numId w:val="100"/>
        </w:numPr>
        <w:spacing w:after="0"/>
        <w:contextualSpacing w:val="0"/>
        <w:jc w:val="left"/>
        <w:rPr>
          <w:rFonts w:eastAsia="Times New Roman"/>
        </w:rPr>
      </w:pPr>
      <w:proofErr w:type="spellStart"/>
      <w:r w:rsidRPr="007E6AEE">
        <w:rPr>
          <w:rFonts w:eastAsia="Times New Roman"/>
        </w:rPr>
        <w:t>OTSiA</w:t>
      </w:r>
      <w:proofErr w:type="spellEnd"/>
      <w:r w:rsidRPr="007E6AEE">
        <w:rPr>
          <w:rFonts w:eastAsia="Times New Roman"/>
        </w:rPr>
        <w:t xml:space="preserve"> usage clarified</w:t>
      </w:r>
    </w:p>
    <w:p w14:paraId="1B8A5B89" w14:textId="77777777" w:rsidR="003B17CB" w:rsidRPr="007E6AEE" w:rsidRDefault="003B17CB" w:rsidP="003B17CB">
      <w:pPr>
        <w:pStyle w:val="ListParagraph"/>
        <w:numPr>
          <w:ilvl w:val="0"/>
          <w:numId w:val="100"/>
        </w:numPr>
        <w:spacing w:after="0"/>
        <w:contextualSpacing w:val="0"/>
        <w:jc w:val="left"/>
        <w:rPr>
          <w:rFonts w:eastAsia="Times New Roman"/>
        </w:rPr>
      </w:pPr>
      <w:r w:rsidRPr="007E6AEE">
        <w:rPr>
          <w:rFonts w:eastAsia="Times New Roman"/>
        </w:rPr>
        <w:t>UC 4b improved</w:t>
      </w:r>
    </w:p>
    <w:p w14:paraId="25E669A4" w14:textId="77777777" w:rsidR="003B17CB" w:rsidRPr="007E6AEE" w:rsidRDefault="003B17CB" w:rsidP="003B17CB">
      <w:pPr>
        <w:pStyle w:val="ListParagraph"/>
        <w:numPr>
          <w:ilvl w:val="0"/>
          <w:numId w:val="100"/>
        </w:numPr>
        <w:spacing w:after="0"/>
        <w:contextualSpacing w:val="0"/>
        <w:jc w:val="left"/>
        <w:rPr>
          <w:rFonts w:eastAsia="Times New Roman"/>
        </w:rPr>
      </w:pPr>
      <w:r w:rsidRPr="007E6AEE">
        <w:rPr>
          <w:rFonts w:eastAsia="Times New Roman"/>
        </w:rPr>
        <w:t xml:space="preserve">Support for new operator </w:t>
      </w:r>
      <w:proofErr w:type="gramStart"/>
      <w:r w:rsidRPr="007E6AEE">
        <w:rPr>
          <w:rFonts w:eastAsia="Times New Roman"/>
        </w:rPr>
        <w:t>uses</w:t>
      </w:r>
      <w:proofErr w:type="gramEnd"/>
      <w:r w:rsidRPr="007E6AEE">
        <w:rPr>
          <w:rFonts w:eastAsia="Times New Roman"/>
        </w:rPr>
        <w:t xml:space="preserve"> cases has also been added, such as:</w:t>
      </w:r>
    </w:p>
    <w:p w14:paraId="136F8E60" w14:textId="77777777" w:rsidR="003B17CB" w:rsidRPr="007E6AEE" w:rsidRDefault="003B17CB" w:rsidP="003B17CB">
      <w:pPr>
        <w:pStyle w:val="ListParagraph"/>
        <w:numPr>
          <w:ilvl w:val="0"/>
          <w:numId w:val="100"/>
        </w:numPr>
        <w:spacing w:after="0"/>
        <w:ind w:left="1080"/>
        <w:contextualSpacing w:val="0"/>
        <w:jc w:val="left"/>
        <w:rPr>
          <w:rFonts w:eastAsiaTheme="minorHAnsi"/>
        </w:rPr>
      </w:pPr>
      <w:r w:rsidRPr="007E6AEE">
        <w:t>Multi-domain OTN interdomain links discovery.</w:t>
      </w:r>
    </w:p>
    <w:p w14:paraId="39B5AB87" w14:textId="77777777" w:rsidR="003B17CB" w:rsidRPr="007E6AEE" w:rsidRDefault="003B17CB" w:rsidP="003B17CB">
      <w:pPr>
        <w:pStyle w:val="ListParagraph"/>
        <w:numPr>
          <w:ilvl w:val="0"/>
          <w:numId w:val="100"/>
        </w:numPr>
        <w:spacing w:after="0"/>
        <w:ind w:left="1080"/>
        <w:contextualSpacing w:val="0"/>
        <w:jc w:val="left"/>
      </w:pPr>
      <w:r w:rsidRPr="007E6AEE">
        <w:t xml:space="preserve">Asymmetric DSR Service Provisioning, DSR UNI to </w:t>
      </w:r>
      <w:proofErr w:type="spellStart"/>
      <w:r w:rsidRPr="007E6AEE">
        <w:t>OTUk</w:t>
      </w:r>
      <w:proofErr w:type="spellEnd"/>
      <w:r w:rsidRPr="007E6AEE">
        <w:t xml:space="preserve"> E-NNI grey interface.</w:t>
      </w:r>
    </w:p>
    <w:p w14:paraId="09822BCB" w14:textId="77777777" w:rsidR="003B17CB" w:rsidRPr="007E6AEE" w:rsidRDefault="003B17CB" w:rsidP="003B17CB">
      <w:pPr>
        <w:pStyle w:val="ListParagraph"/>
        <w:numPr>
          <w:ilvl w:val="0"/>
          <w:numId w:val="100"/>
        </w:numPr>
        <w:spacing w:after="0"/>
        <w:ind w:left="1080"/>
        <w:contextualSpacing w:val="0"/>
        <w:jc w:val="left"/>
      </w:pPr>
      <w:r w:rsidRPr="007E6AEE">
        <w:t>Subscription to Notification Service for Alarm and Threshold Crossing Alert (TCA) events.</w:t>
      </w:r>
    </w:p>
    <w:p w14:paraId="61D6C4BD" w14:textId="77777777" w:rsidR="003B17CB" w:rsidRPr="007E6AEE" w:rsidRDefault="003B17CB" w:rsidP="003B17CB">
      <w:pPr>
        <w:pStyle w:val="ListParagraph"/>
        <w:numPr>
          <w:ilvl w:val="0"/>
          <w:numId w:val="100"/>
        </w:numPr>
        <w:spacing w:after="0"/>
        <w:ind w:left="1080"/>
        <w:contextualSpacing w:val="0"/>
        <w:jc w:val="left"/>
      </w:pPr>
      <w:r w:rsidRPr="007E6AEE">
        <w:t>Initial draft Path Computation use cases.</w:t>
      </w:r>
    </w:p>
    <w:p w14:paraId="07467722" w14:textId="77777777" w:rsidR="003B17CB" w:rsidRPr="007E6AEE" w:rsidRDefault="003B17CB" w:rsidP="003B17CB">
      <w:pPr>
        <w:pStyle w:val="ListParagraph"/>
        <w:numPr>
          <w:ilvl w:val="0"/>
          <w:numId w:val="100"/>
        </w:numPr>
        <w:spacing w:after="0"/>
        <w:ind w:left="1080"/>
        <w:contextualSpacing w:val="0"/>
        <w:jc w:val="left"/>
      </w:pPr>
      <w:r w:rsidRPr="007E6AEE">
        <w:t>Notification of Alarm and Threshold Crossing Alert (TCA) events</w:t>
      </w:r>
    </w:p>
    <w:p w14:paraId="3554F91E" w14:textId="77777777" w:rsidR="003B17CB" w:rsidRPr="007E6AEE" w:rsidRDefault="003B17CB" w:rsidP="003B17CB">
      <w:pPr>
        <w:pStyle w:val="ListParagraph"/>
        <w:ind w:left="1080"/>
      </w:pPr>
      <w:r w:rsidRPr="007E6AEE">
        <w:t>(Includes new use cases: 0d, 1g, 1h, 2a, 2b, 2c, 3d, 3e, 3f, 5</w:t>
      </w:r>
      <w:proofErr w:type="gramStart"/>
      <w:r w:rsidRPr="007E6AEE">
        <w:t>d, 11a</w:t>
      </w:r>
      <w:proofErr w:type="gramEnd"/>
      <w:r w:rsidRPr="007E6AEE">
        <w:t>, 11b, 13b, 13c, 16a, 16b)</w:t>
      </w:r>
    </w:p>
    <w:p w14:paraId="17E5BC5B" w14:textId="77777777" w:rsidR="003B17CB" w:rsidRPr="007E6AEE" w:rsidRDefault="003B17CB" w:rsidP="003B17CB">
      <w:pPr>
        <w:pStyle w:val="ListParagraph"/>
        <w:numPr>
          <w:ilvl w:val="0"/>
          <w:numId w:val="100"/>
        </w:numPr>
        <w:spacing w:after="0"/>
        <w:contextualSpacing w:val="0"/>
        <w:jc w:val="left"/>
        <w:rPr>
          <w:rFonts w:eastAsia="Times New Roman"/>
        </w:rPr>
      </w:pPr>
      <w:r w:rsidRPr="007E6AEE">
        <w:rPr>
          <w:rFonts w:eastAsia="Times New Roman"/>
        </w:rPr>
        <w:t xml:space="preserve">Line-by-line review of version 1.0, resulting in better and more detailed explanations, enhanced document structure and overall consistency and readability.  </w:t>
      </w:r>
    </w:p>
    <w:p w14:paraId="6377BB55" w14:textId="77777777" w:rsidR="003B17CB" w:rsidRPr="007E6AEE" w:rsidRDefault="003B17CB" w:rsidP="003B17CB">
      <w:pPr>
        <w:pStyle w:val="ListParagraph"/>
        <w:numPr>
          <w:ilvl w:val="0"/>
          <w:numId w:val="100"/>
        </w:numPr>
        <w:spacing w:after="0"/>
        <w:contextualSpacing w:val="0"/>
        <w:jc w:val="left"/>
        <w:rPr>
          <w:rFonts w:eastAsia="Times New Roman"/>
        </w:rPr>
      </w:pPr>
      <w:r w:rsidRPr="007E6AEE">
        <w:rPr>
          <w:rFonts w:eastAsia="Times New Roman"/>
        </w:rPr>
        <w:t>Incorporates feedback from Interop testing of TAPI 2.1.3, such as the need to supplement RESTCONF related standards specifications to facilitate interoperability.</w:t>
      </w:r>
    </w:p>
    <w:p w14:paraId="035AA8A3" w14:textId="77777777" w:rsidR="003B17CB" w:rsidRPr="007E6AEE" w:rsidRDefault="003B17CB" w:rsidP="003B17CB">
      <w:pPr>
        <w:pStyle w:val="ListParagraph"/>
        <w:numPr>
          <w:ilvl w:val="0"/>
          <w:numId w:val="100"/>
        </w:numPr>
        <w:spacing w:after="0"/>
        <w:contextualSpacing w:val="0"/>
        <w:jc w:val="left"/>
        <w:rPr>
          <w:rFonts w:eastAsia="Times New Roman"/>
        </w:rPr>
      </w:pPr>
      <w:r w:rsidRPr="007E6AEE">
        <w:rPr>
          <w:rFonts w:eastAsia="Times New Roman"/>
        </w:rPr>
        <w:t>The Reference Implementation Agreement has also been supplemented with a spreadsheet specifying over 100 standard Alarms and PM Parameters.</w:t>
      </w:r>
    </w:p>
    <w:p w14:paraId="48043940" w14:textId="30EA01D4" w:rsidR="003B17CB" w:rsidRPr="002A6E29" w:rsidRDefault="003B17CB" w:rsidP="003B17CB">
      <w:pPr>
        <w:pStyle w:val="Heading2"/>
      </w:pPr>
      <w:r>
        <w:t xml:space="preserve"> </w:t>
      </w:r>
      <w:bookmarkStart w:id="750" w:name="_Toc192618071"/>
      <w:bookmarkStart w:id="751" w:name="_Toc215570605"/>
      <w:r w:rsidRPr="007E6AEE">
        <w:t>Changes between v1.1 and v</w:t>
      </w:r>
      <w:r>
        <w:t>1.</w:t>
      </w:r>
      <w:r w:rsidRPr="007E6AEE">
        <w:t>2</w:t>
      </w:r>
      <w:bookmarkEnd w:id="750"/>
      <w:bookmarkEnd w:id="751"/>
    </w:p>
    <w:p w14:paraId="65152364" w14:textId="35F26505" w:rsidR="003B17CB" w:rsidRDefault="003B17CB" w:rsidP="003B17CB">
      <w:pPr>
        <w:pStyle w:val="ListParagraph"/>
        <w:numPr>
          <w:ilvl w:val="0"/>
          <w:numId w:val="100"/>
        </w:numPr>
        <w:spacing w:after="0"/>
        <w:contextualSpacing w:val="0"/>
        <w:jc w:val="left"/>
        <w:rPr>
          <w:rFonts w:eastAsia="Times New Roman"/>
          <w:b/>
          <w:bCs/>
        </w:rPr>
      </w:pPr>
      <w:r>
        <w:rPr>
          <w:rFonts w:eastAsia="Times New Roman"/>
          <w:b/>
          <w:bCs/>
        </w:rPr>
        <w:t>B</w:t>
      </w:r>
      <w:r w:rsidRPr="00373685">
        <w:rPr>
          <w:rFonts w:eastAsia="Times New Roman"/>
          <w:b/>
          <w:bCs/>
        </w:rPr>
        <w:t>ackward compatible.</w:t>
      </w:r>
    </w:p>
    <w:p w14:paraId="5D70EE03" w14:textId="77777777" w:rsidR="003B17CB" w:rsidRPr="007E6AEE" w:rsidRDefault="003B17CB" w:rsidP="003B17CB">
      <w:pPr>
        <w:pStyle w:val="ListParagraph"/>
        <w:numPr>
          <w:ilvl w:val="0"/>
          <w:numId w:val="100"/>
        </w:numPr>
        <w:spacing w:after="0"/>
        <w:contextualSpacing w:val="0"/>
        <w:jc w:val="left"/>
        <w:rPr>
          <w:rFonts w:eastAsia="Times New Roman"/>
        </w:rPr>
      </w:pPr>
      <w:r w:rsidRPr="007E6AEE">
        <w:rPr>
          <w:rFonts w:eastAsia="Times New Roman"/>
        </w:rPr>
        <w:lastRenderedPageBreak/>
        <w:t>Improvements to the equipment model description and to the equipment model to include physical route and strand joint (to allow for fine grained impairments)</w:t>
      </w:r>
    </w:p>
    <w:p w14:paraId="1B6E9B33" w14:textId="654D9BCA" w:rsidR="003B17CB" w:rsidRDefault="003B17CB">
      <w:pPr>
        <w:pStyle w:val="ListParagraph"/>
        <w:numPr>
          <w:ilvl w:val="1"/>
          <w:numId w:val="100"/>
        </w:numPr>
        <w:spacing w:after="0"/>
        <w:contextualSpacing w:val="0"/>
        <w:jc w:val="left"/>
        <w:rPr>
          <w:rFonts w:eastAsia="Times New Roman"/>
        </w:rPr>
      </w:pPr>
      <w:r w:rsidRPr="007E6AEE">
        <w:rPr>
          <w:rFonts w:eastAsia="Times New Roman"/>
        </w:rPr>
        <w:t>Added Use Case on Physical route</w:t>
      </w:r>
    </w:p>
    <w:p w14:paraId="0B34AC0B" w14:textId="735BED08" w:rsidR="00F2172E" w:rsidRDefault="00F2172E">
      <w:pPr>
        <w:pStyle w:val="ListParagraph"/>
        <w:numPr>
          <w:ilvl w:val="0"/>
          <w:numId w:val="100"/>
        </w:numPr>
      </w:pPr>
      <w:r>
        <w:t xml:space="preserve">String field restrictions relaxed to “any conformant YANG string” throughout. Explanation added in section </w:t>
      </w:r>
      <w:r>
        <w:fldChar w:fldCharType="begin"/>
      </w:r>
      <w:r>
        <w:instrText xml:space="preserve"> REF _Ref192602235 \r \h </w:instrText>
      </w:r>
      <w:r>
        <w:fldChar w:fldCharType="separate"/>
      </w:r>
      <w:r w:rsidR="00DB0408">
        <w:t>2.8</w:t>
      </w:r>
      <w:r>
        <w:fldChar w:fldCharType="end"/>
      </w:r>
      <w:r>
        <w:t xml:space="preserve"> </w:t>
      </w:r>
      <w:r>
        <w:fldChar w:fldCharType="begin"/>
      </w:r>
      <w:r>
        <w:instrText xml:space="preserve"> REF _Ref192602235 \h </w:instrText>
      </w:r>
      <w:r>
        <w:fldChar w:fldCharType="separate"/>
      </w:r>
      <w:r w:rsidR="00DB0408">
        <w:t>String fields</w:t>
      </w:r>
      <w:r>
        <w:fldChar w:fldCharType="end"/>
      </w:r>
      <w:r>
        <w:t>.</w:t>
      </w:r>
    </w:p>
    <w:p w14:paraId="217ACF8E" w14:textId="51BDA182" w:rsidR="003E2D3A" w:rsidRDefault="003E2D3A">
      <w:pPr>
        <w:pStyle w:val="ListParagraph"/>
        <w:numPr>
          <w:ilvl w:val="0"/>
          <w:numId w:val="100"/>
        </w:numPr>
      </w:pPr>
      <w:r>
        <w:t>Updated from ONF to Linx Foundation</w:t>
      </w:r>
    </w:p>
    <w:p w14:paraId="4764559C" w14:textId="0E0C5FB8" w:rsidR="003E2D3A" w:rsidRDefault="003E2D3A">
      <w:pPr>
        <w:pStyle w:val="ListParagraph"/>
        <w:numPr>
          <w:ilvl w:val="0"/>
          <w:numId w:val="100"/>
        </w:numPr>
      </w:pPr>
      <w:r>
        <w:t>Embedded URLs turned into formal references (or removed)</w:t>
      </w:r>
    </w:p>
    <w:p w14:paraId="72B87700" w14:textId="68834E75" w:rsidR="0097576D" w:rsidRDefault="0097576D">
      <w:pPr>
        <w:pStyle w:val="ListParagraph"/>
        <w:numPr>
          <w:ilvl w:val="0"/>
          <w:numId w:val="100"/>
        </w:numPr>
      </w:pPr>
      <w:r>
        <w:t>TR-548 references corrected (reference added in the reference section)</w:t>
      </w:r>
    </w:p>
    <w:p w14:paraId="45E93E86" w14:textId="3B86A7E2" w:rsidR="003E2D3A" w:rsidRDefault="003E2D3A" w:rsidP="007A595E">
      <w:pPr>
        <w:pStyle w:val="ListParagraph"/>
        <w:numPr>
          <w:ilvl w:val="0"/>
          <w:numId w:val="100"/>
        </w:numPr>
      </w:pPr>
      <w:r>
        <w:t>Various references to 2.1.3 and 2.3 changed to 2.1.x and future respectively.</w:t>
      </w:r>
    </w:p>
    <w:p w14:paraId="1F46CB62" w14:textId="7C483E4E" w:rsidR="008D57A1" w:rsidRDefault="008D57A1" w:rsidP="007A595E">
      <w:pPr>
        <w:pStyle w:val="ListParagraph"/>
        <w:numPr>
          <w:ilvl w:val="0"/>
          <w:numId w:val="100"/>
        </w:numPr>
      </w:pPr>
      <w:proofErr w:type="spellStart"/>
      <w:r w:rsidRPr="008D57A1">
        <w:t>transmited</w:t>
      </w:r>
      <w:proofErr w:type="spellEnd"/>
      <w:r w:rsidRPr="008D57A1">
        <w:t>-power</w:t>
      </w:r>
      <w:r>
        <w:t xml:space="preserve"> and received-power adjusted to Conditional</w:t>
      </w:r>
    </w:p>
    <w:p w14:paraId="3740C8DE" w14:textId="68169A1B" w:rsidR="008D57A1" w:rsidRDefault="008D57A1" w:rsidP="00BB30A3">
      <w:pPr>
        <w:pStyle w:val="ListParagraph"/>
        <w:numPr>
          <w:ilvl w:val="0"/>
          <w:numId w:val="100"/>
        </w:numPr>
      </w:pPr>
      <w:proofErr w:type="spellStart"/>
      <w:r>
        <w:t>otsi</w:t>
      </w:r>
      <w:proofErr w:type="spellEnd"/>
      <w:r>
        <w:t xml:space="preserve">-termination made Conditional. </w:t>
      </w:r>
      <w:r w:rsidRPr="008D57A1">
        <w:t xml:space="preserve">Note: </w:t>
      </w:r>
      <w:proofErr w:type="spellStart"/>
      <w:r w:rsidRPr="008D57A1">
        <w:t>otsi</w:t>
      </w:r>
      <w:proofErr w:type="spellEnd"/>
      <w:r w:rsidRPr="008D57A1">
        <w:t>-termination must be provided. Specific fields are Conditional but must be provided where supported by the device.</w:t>
      </w:r>
      <w:r w:rsidR="00BB30A3">
        <w:t xml:space="preserve"> The properties include </w:t>
      </w:r>
      <w:proofErr w:type="gramStart"/>
      <w:r w:rsidR="00BB30A3">
        <w:t>selected-application</w:t>
      </w:r>
      <w:proofErr w:type="gramEnd"/>
      <w:r w:rsidR="00BB30A3">
        <w:t>-</w:t>
      </w:r>
      <w:proofErr w:type="gramStart"/>
      <w:r w:rsidR="00BB30A3">
        <w:t>identifier,  selected</w:t>
      </w:r>
      <w:proofErr w:type="gramEnd"/>
      <w:r w:rsidR="00BB30A3">
        <w:t xml:space="preserve">-modulation, </w:t>
      </w:r>
      <w:proofErr w:type="gramStart"/>
      <w:r w:rsidR="00BB30A3">
        <w:t>selected-spectrum</w:t>
      </w:r>
      <w:proofErr w:type="gramEnd"/>
      <w:r w:rsidR="00BB30A3">
        <w:t>, transmitted-power, received-power, laser-properties</w:t>
      </w:r>
    </w:p>
    <w:p w14:paraId="6BB4860E" w14:textId="0B8A3CB0" w:rsidR="00BB30A3" w:rsidRDefault="00BB30A3" w:rsidP="007A595E">
      <w:pPr>
        <w:pStyle w:val="ListParagraph"/>
        <w:numPr>
          <w:ilvl w:val="0"/>
          <w:numId w:val="100"/>
        </w:numPr>
      </w:pPr>
      <w:proofErr w:type="gramStart"/>
      <w:r>
        <w:t>Selected-application</w:t>
      </w:r>
      <w:proofErr w:type="gramEnd"/>
      <w:r>
        <w:t xml:space="preserve">-identifier made Conditional. </w:t>
      </w:r>
      <w:r w:rsidRPr="00BB30A3">
        <w:t xml:space="preserve">Note: </w:t>
      </w:r>
      <w:proofErr w:type="gramStart"/>
      <w:r w:rsidRPr="00BB30A3">
        <w:t>selected-application-identifier</w:t>
      </w:r>
      <w:proofErr w:type="gramEnd"/>
      <w:r w:rsidRPr="00BB30A3">
        <w:t xml:space="preserve"> must be provided where supported by the device.</w:t>
      </w:r>
    </w:p>
    <w:p w14:paraId="413FC000" w14:textId="1560DB80" w:rsidR="000623B1" w:rsidRDefault="0032289E" w:rsidP="007A595E">
      <w:pPr>
        <w:pStyle w:val="ListParagraph"/>
        <w:numPr>
          <w:ilvl w:val="0"/>
          <w:numId w:val="100"/>
        </w:numPr>
      </w:pPr>
      <w:proofErr w:type="spellStart"/>
      <w:r>
        <w:t>o</w:t>
      </w:r>
      <w:r w:rsidR="000623B1">
        <w:t>tsi</w:t>
      </w:r>
      <w:proofErr w:type="spellEnd"/>
      <w:r w:rsidR="000623B1">
        <w:t xml:space="preserve">-config made Conditional. </w:t>
      </w:r>
      <w:r w:rsidR="000623B1" w:rsidRPr="000623B1">
        <w:t xml:space="preserve">Note that </w:t>
      </w:r>
      <w:proofErr w:type="spellStart"/>
      <w:r w:rsidR="000623B1" w:rsidRPr="000623B1">
        <w:t>otsi</w:t>
      </w:r>
      <w:proofErr w:type="spellEnd"/>
      <w:r w:rsidR="000623B1" w:rsidRPr="000623B1">
        <w:t xml:space="preserve">-config structure is Mandatory, but the detailed properties are </w:t>
      </w:r>
      <w:r>
        <w:t>C</w:t>
      </w:r>
      <w:r w:rsidR="000623B1" w:rsidRPr="000623B1">
        <w:t>onditional dependent on support in the device.</w:t>
      </w:r>
    </w:p>
    <w:p w14:paraId="0DB80089" w14:textId="53DCBB15" w:rsidR="005E37D8" w:rsidRPr="00F2172E" w:rsidRDefault="005E37D8" w:rsidP="005E37D8">
      <w:pPr>
        <w:pStyle w:val="ListParagraph"/>
        <w:numPr>
          <w:ilvl w:val="0"/>
          <w:numId w:val="100"/>
        </w:numPr>
      </w:pPr>
      <w:r>
        <w:t>An experimental pagination option has been added.</w:t>
      </w:r>
    </w:p>
    <w:p w14:paraId="572D83BA" w14:textId="77777777" w:rsidR="003B17CB" w:rsidRPr="003A404F" w:rsidRDefault="003B17CB" w:rsidP="007A5B41">
      <w:pPr>
        <w:tabs>
          <w:tab w:val="left" w:pos="4253"/>
        </w:tabs>
        <w:spacing w:after="0"/>
        <w:rPr>
          <w:rFonts w:cs="Times New Roman"/>
          <w:szCs w:val="22"/>
        </w:rPr>
      </w:pPr>
    </w:p>
    <w:p w14:paraId="0A820C15" w14:textId="77777777" w:rsidR="007A5B41" w:rsidRDefault="007A5B41" w:rsidP="00AB1AD8">
      <w:pPr>
        <w:spacing w:after="120"/>
        <w:rPr>
          <w:rFonts w:cs="Times New Roman"/>
          <w:b/>
          <w:szCs w:val="22"/>
        </w:rPr>
      </w:pPr>
    </w:p>
    <w:p w14:paraId="3F6C30AB" w14:textId="00ECC23C" w:rsidR="00DB2597" w:rsidRPr="00AB1AD8" w:rsidRDefault="00722ED2" w:rsidP="004A7C9D">
      <w:pPr>
        <w:spacing w:after="120"/>
        <w:jc w:val="center"/>
        <w:rPr>
          <w:rFonts w:cs="Times New Roman"/>
          <w:b/>
          <w:szCs w:val="22"/>
        </w:rPr>
      </w:pPr>
      <w:r w:rsidRPr="003A404F">
        <w:rPr>
          <w:rFonts w:cs="Times New Roman"/>
          <w:b/>
          <w:szCs w:val="22"/>
        </w:rPr>
        <w:t>End of Document</w:t>
      </w:r>
    </w:p>
    <w:sectPr w:rsidR="00DB2597" w:rsidRPr="00AB1AD8" w:rsidSect="00064070">
      <w:headerReference w:type="default" r:id="rId129"/>
      <w:footerReference w:type="default" r:id="rId130"/>
      <w:pgSz w:w="11906" w:h="16838" w:code="9"/>
      <w:pgMar w:top="720" w:right="720" w:bottom="720" w:left="72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2DC65C" w14:textId="77777777" w:rsidR="00313EE9" w:rsidRDefault="00313EE9" w:rsidP="005752F2">
      <w:pPr>
        <w:spacing w:after="0"/>
      </w:pPr>
      <w:r>
        <w:separator/>
      </w:r>
    </w:p>
  </w:endnote>
  <w:endnote w:type="continuationSeparator" w:id="0">
    <w:p w14:paraId="15795000" w14:textId="77777777" w:rsidR="00313EE9" w:rsidRDefault="00313EE9" w:rsidP="005752F2">
      <w:pPr>
        <w:spacing w:after="0"/>
      </w:pPr>
      <w:r>
        <w:continuationSeparator/>
      </w:r>
    </w:p>
  </w:endnote>
  <w:endnote w:type="continuationNotice" w:id="1">
    <w:p w14:paraId="6C677EF5" w14:textId="77777777" w:rsidR="00313EE9" w:rsidRDefault="00313EE9">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Hei">
    <w:altName w:val="黑体"/>
    <w:panose1 w:val="0201060003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altName w:val="Segoe UI"/>
    <w:charset w:val="00"/>
    <w:family w:val="swiss"/>
    <w:pitch w:val="default"/>
    <w:sig w:usb0="00000000" w:usb1="00000000" w:usb2="00000000" w:usb3="00000000" w:csb0="000001BF" w:csb1="00000000"/>
  </w:font>
  <w:font w:name="Courier">
    <w:altName w:val="Courier New"/>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ヒラギノ角ゴ ProN W3">
    <w:altName w:val="Yu Gothic"/>
    <w:panose1 w:val="00000000000000000000"/>
    <w:charset w:val="80"/>
    <w:family w:val="roman"/>
    <w:notTrueType/>
    <w:pitch w:val="default"/>
    <w:sig w:usb0="00000000" w:usb1="08070000" w:usb2="00000010" w:usb3="00000000" w:csb0="00020000" w:csb1="00000000"/>
  </w:font>
  <w:font w:name="TimesNewRoman,Bold">
    <w:altName w:val="Times New Roman"/>
    <w:panose1 w:val="00000000000000000000"/>
    <w:charset w:val="00"/>
    <w:family w:val="roman"/>
    <w:notTrueType/>
    <w:pitch w:val="default"/>
    <w:sig w:usb0="00000003" w:usb1="00000000" w:usb2="00000000" w:usb3="00000000" w:csb0="00000001" w:csb1="00000000"/>
  </w:font>
  <w:font w:name="TimesNewRoman">
    <w:altName w:val="Times New Roman"/>
    <w:charset w:val="00"/>
    <w:family w:val="auto"/>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7AE51" w14:textId="42E94583" w:rsidR="005868C1" w:rsidRDefault="005868C1">
    <w:pPr>
      <w:pStyle w:val="Footer"/>
      <w:jc w:val="center"/>
    </w:pPr>
  </w:p>
  <w:p w14:paraId="5649F2DC" w14:textId="77777777" w:rsidR="003D43E0" w:rsidRDefault="003D43E0" w:rsidP="003D43E0">
    <w:pPr>
      <w:pStyle w:val="Footer"/>
      <w:tabs>
        <w:tab w:val="clear" w:pos="9360"/>
        <w:tab w:val="right" w:pos="10466"/>
      </w:tabs>
    </w:pPr>
    <w:r w:rsidRPr="00194CC3">
      <w:t xml:space="preserve">Page </w:t>
    </w:r>
    <w:r>
      <w:fldChar w:fldCharType="begin"/>
    </w:r>
    <w:r>
      <w:instrText xml:space="preserve"> PAGE </w:instrText>
    </w:r>
    <w:r>
      <w:fldChar w:fldCharType="separate"/>
    </w:r>
    <w:r>
      <w:t>2</w:t>
    </w:r>
    <w:r>
      <w:rPr>
        <w:noProof/>
      </w:rPr>
      <w:fldChar w:fldCharType="end"/>
    </w:r>
    <w:r w:rsidRPr="00194CC3">
      <w:t xml:space="preserve"> of </w:t>
    </w:r>
    <w:r>
      <w:rPr>
        <w:noProof/>
      </w:rPr>
      <w:fldChar w:fldCharType="begin"/>
    </w:r>
    <w:r>
      <w:rPr>
        <w:noProof/>
      </w:rPr>
      <w:instrText xml:space="preserve"> NUMPAGES </w:instrText>
    </w:r>
    <w:r>
      <w:rPr>
        <w:noProof/>
      </w:rPr>
      <w:fldChar w:fldCharType="separate"/>
    </w:r>
    <w:r>
      <w:rPr>
        <w:noProof/>
      </w:rPr>
      <w:t>148</w:t>
    </w:r>
    <w:r>
      <w:rPr>
        <w:noProof/>
      </w:rPr>
      <w:fldChar w:fldCharType="end"/>
    </w:r>
    <w:r w:rsidRPr="00194CC3">
      <w:tab/>
    </w:r>
    <w:r w:rsidRPr="00194CC3">
      <w:tab/>
    </w:r>
    <w:bookmarkStart w:id="752" w:name="_Hlk215565617"/>
    <w:r w:rsidRPr="00194CC3">
      <w:t xml:space="preserve">© </w:t>
    </w:r>
    <w:r>
      <w:t>2025 Linux</w:t>
    </w:r>
    <w:r w:rsidRPr="00194CC3">
      <w:t xml:space="preserve"> Foundation</w:t>
    </w:r>
    <w:r w:rsidRPr="00194CC3" w:rsidDel="00EC1203">
      <w:t xml:space="preserve"> </w:t>
    </w:r>
    <w:bookmarkEnd w:id="752"/>
  </w:p>
  <w:p w14:paraId="2AB245AD" w14:textId="77777777" w:rsidR="005868C1" w:rsidRDefault="005868C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BF254C" w14:textId="77777777" w:rsidR="00313EE9" w:rsidRDefault="00313EE9" w:rsidP="005752F2">
      <w:pPr>
        <w:spacing w:after="0"/>
      </w:pPr>
      <w:r>
        <w:separator/>
      </w:r>
    </w:p>
  </w:footnote>
  <w:footnote w:type="continuationSeparator" w:id="0">
    <w:p w14:paraId="0A39B9A0" w14:textId="77777777" w:rsidR="00313EE9" w:rsidRDefault="00313EE9" w:rsidP="005752F2">
      <w:pPr>
        <w:spacing w:after="0"/>
      </w:pPr>
      <w:r>
        <w:continuationSeparator/>
      </w:r>
    </w:p>
  </w:footnote>
  <w:footnote w:type="continuationNotice" w:id="1">
    <w:p w14:paraId="14094B42" w14:textId="77777777" w:rsidR="00313EE9" w:rsidRDefault="00313EE9">
      <w:pPr>
        <w:spacing w:after="0"/>
      </w:pPr>
    </w:p>
  </w:footnote>
  <w:footnote w:id="2">
    <w:p w14:paraId="65465D3C" w14:textId="30A9CB55" w:rsidR="005868C1" w:rsidRPr="00975128" w:rsidRDefault="005868C1">
      <w:pPr>
        <w:pStyle w:val="FootnoteText"/>
      </w:pPr>
      <w:r>
        <w:rPr>
          <w:rStyle w:val="FootnoteReference"/>
        </w:rPr>
        <w:footnoteRef/>
      </w:r>
      <w:r>
        <w:t xml:space="preserve"> </w:t>
      </w:r>
      <w:r w:rsidRPr="00975128">
        <w:t>Any system with a repository that maintains alignment with a view of the underlying system as presented by the controller.</w:t>
      </w:r>
    </w:p>
  </w:footnote>
  <w:footnote w:id="3">
    <w:p w14:paraId="01CF5AE2" w14:textId="1D8519E4" w:rsidR="005868C1" w:rsidRPr="00975128" w:rsidRDefault="005868C1">
      <w:pPr>
        <w:pStyle w:val="FootnoteText"/>
        <w:rPr>
          <w:lang w:val="es-ES"/>
        </w:rPr>
      </w:pPr>
      <w:r>
        <w:rPr>
          <w:rStyle w:val="FootnoteReference"/>
        </w:rPr>
        <w:footnoteRef/>
      </w:r>
      <w:r>
        <w:t xml:space="preserve"> At the time management is automated it simply becomes control as explained by [ONF TR-512].</w:t>
      </w:r>
    </w:p>
  </w:footnote>
  <w:footnote w:id="4">
    <w:p w14:paraId="08835D54" w14:textId="77777777" w:rsidR="005868C1" w:rsidRPr="004555D1" w:rsidRDefault="005868C1" w:rsidP="002D551F">
      <w:r>
        <w:rPr>
          <w:rStyle w:val="FootnoteTextChar"/>
        </w:rPr>
        <w:footnoteRef/>
      </w:r>
      <w:r>
        <w:t xml:space="preserve"> </w:t>
      </w:r>
      <w:r w:rsidRPr="00F21D75">
        <w:rPr>
          <w:sz w:val="16"/>
        </w:rPr>
        <w:t>The TAPI Connection Route is described in terms of Cross-Connections rather than Link-Connections</w:t>
      </w:r>
      <w:r>
        <w:rPr>
          <w:sz w:val="16"/>
        </w:rPr>
        <w:t xml:space="preserve"> (Top Connections)</w:t>
      </w:r>
      <w:r w:rsidRPr="00F21D75">
        <w:rPr>
          <w:sz w:val="16"/>
        </w:rPr>
        <w:t>. Conceptually a Connection Route is concatenation of Link Connections (resources associated with a Link) and Cross-Connections (resources within the Nodes in the underlying Topology).</w:t>
      </w:r>
    </w:p>
  </w:footnote>
  <w:footnote w:id="5">
    <w:p w14:paraId="6A5E4ECF" w14:textId="3CF6D511" w:rsidR="005868C1" w:rsidRPr="00B30C54" w:rsidRDefault="005868C1">
      <w:pPr>
        <w:rPr>
          <w:lang w:val="es-ES"/>
        </w:rPr>
      </w:pPr>
      <w:r>
        <w:rPr>
          <w:rStyle w:val="FootnoteTextChar"/>
        </w:rPr>
        <w:footnoteRef/>
      </w:r>
      <w:r>
        <w:t xml:space="preserve"> </w:t>
      </w:r>
      <w:r>
        <w:rPr>
          <w:lang w:val="es-ES"/>
        </w:rPr>
        <w:t>Since there is no MC level NEP at the transceiver line port with TAPI v.2.1.3, the OTSi NEP is usually represented at the same level of the MC NEP at the ROADM add/drop port. A link between both NEPs (OTSi-MC) is for further study.</w:t>
      </w:r>
    </w:p>
  </w:footnote>
  <w:footnote w:id="6">
    <w:p w14:paraId="1A419C0F" w14:textId="55BBE1EA" w:rsidR="005868C1" w:rsidRPr="00047A34" w:rsidRDefault="005868C1">
      <w:r>
        <w:rPr>
          <w:rStyle w:val="FootnoteTextChar"/>
        </w:rPr>
        <w:footnoteRef/>
      </w:r>
      <w:r>
        <w:t xml:space="preserve"> </w:t>
      </w:r>
      <w:r w:rsidRPr="00047A34">
        <w:t>Please note this may no</w:t>
      </w:r>
      <w:r>
        <w:t xml:space="preserve">t be generated in case of an Open Line System disaggregated scenario where OTSi layer NEP facing the MC NEPs are not managed by the TAPI Server. </w:t>
      </w:r>
    </w:p>
  </w:footnote>
  <w:footnote w:id="7">
    <w:p w14:paraId="776E53FE" w14:textId="3C70DBDE" w:rsidR="005868C1" w:rsidRPr="00306E74" w:rsidRDefault="005868C1" w:rsidP="00306E74">
      <w:pPr>
        <w:pStyle w:val="FootnoteText"/>
        <w:rPr>
          <w:lang w:val="it-IT"/>
        </w:rPr>
      </w:pPr>
      <w:r>
        <w:rPr>
          <w:rStyle w:val="FootnoteReference"/>
        </w:rPr>
        <w:footnoteRef/>
      </w:r>
      <w:r>
        <w:t xml:space="preserve"> </w:t>
      </w:r>
      <w:r>
        <w:rPr>
          <w:szCs w:val="22"/>
        </w:rPr>
        <w:t xml:space="preserve">For example, </w:t>
      </w:r>
      <w:r w:rsidRPr="003A404F">
        <w:rPr>
          <w:szCs w:val="22"/>
        </w:rPr>
        <w:t xml:space="preserve">once the TAPI Client correlates the PHOTONIC_MEDIA </w:t>
      </w:r>
      <w:r w:rsidRPr="003A404F">
        <w:rPr>
          <w:rFonts w:eastAsia="SimSun" w:hint="eastAsia"/>
          <w:szCs w:val="22"/>
          <w:lang w:eastAsia="zh-CN"/>
        </w:rPr>
        <w:t>NEP</w:t>
      </w:r>
      <w:r w:rsidRPr="003A404F">
        <w:rPr>
          <w:rFonts w:eastAsia="SimSun"/>
          <w:szCs w:val="22"/>
          <w:lang w:eastAsia="zh-CN"/>
        </w:rPr>
        <w:t>s</w:t>
      </w:r>
      <w:r w:rsidRPr="003A404F">
        <w:rPr>
          <w:rFonts w:eastAsia="SimSun" w:hint="eastAsia"/>
          <w:szCs w:val="22"/>
          <w:lang w:eastAsia="zh-CN"/>
        </w:rPr>
        <w:t xml:space="preserve"> of</w:t>
      </w:r>
      <w:r w:rsidRPr="003A404F">
        <w:rPr>
          <w:rFonts w:eastAsia="SimSun"/>
          <w:szCs w:val="22"/>
          <w:lang w:eastAsia="zh-CN"/>
        </w:rPr>
        <w:t xml:space="preserve"> OT's Line ports</w:t>
      </w:r>
      <w:r w:rsidRPr="003A404F">
        <w:rPr>
          <w:rFonts w:eastAsia="SimSun" w:hint="eastAsia"/>
          <w:szCs w:val="22"/>
          <w:lang w:eastAsia="zh-CN"/>
        </w:rPr>
        <w:t xml:space="preserve"> (</w:t>
      </w:r>
      <w:r w:rsidRPr="003A404F">
        <w:rPr>
          <w:rFonts w:eastAsia="SimSun"/>
          <w:szCs w:val="22"/>
          <w:lang w:eastAsia="zh-CN"/>
        </w:rPr>
        <w:t>supporting OTSI layer-protocol-qualifier CEPs</w:t>
      </w:r>
      <w:r w:rsidRPr="003A404F">
        <w:rPr>
          <w:rFonts w:eastAsia="SimSun" w:hint="eastAsia"/>
          <w:szCs w:val="22"/>
          <w:lang w:eastAsia="zh-CN"/>
        </w:rPr>
        <w:t xml:space="preserve">) </w:t>
      </w:r>
      <w:r w:rsidRPr="003A404F">
        <w:rPr>
          <w:szCs w:val="22"/>
        </w:rPr>
        <w:t xml:space="preserve">and Open Line System (OLS) Add/Drop </w:t>
      </w:r>
      <w:r>
        <w:rPr>
          <w:szCs w:val="22"/>
        </w:rPr>
        <w:t>MC</w:t>
      </w:r>
      <w:r w:rsidRPr="003A404F">
        <w:rPr>
          <w:rFonts w:eastAsia="SimSun"/>
          <w:szCs w:val="22"/>
          <w:lang w:eastAsia="zh-CN"/>
        </w:rPr>
        <w:t xml:space="preserve">, it exposes the </w:t>
      </w:r>
      <w:r w:rsidRPr="003A404F">
        <w:rPr>
          <w:szCs w:val="22"/>
        </w:rPr>
        <w:t>connect</w:t>
      </w:r>
      <w:r w:rsidRPr="003A404F">
        <w:rPr>
          <w:rFonts w:eastAsia="SimSun"/>
          <w:szCs w:val="22"/>
          <w:lang w:eastAsia="zh-CN"/>
        </w:rPr>
        <w:t>ivity</w:t>
      </w:r>
      <w:r w:rsidRPr="003A404F">
        <w:rPr>
          <w:szCs w:val="22"/>
        </w:rPr>
        <w:t xml:space="preserve"> through a </w:t>
      </w:r>
      <w:r w:rsidRPr="003A404F">
        <w:rPr>
          <w:rFonts w:eastAsia="SimSun"/>
          <w:szCs w:val="22"/>
          <w:lang w:eastAsia="zh-CN"/>
        </w:rPr>
        <w:t xml:space="preserve">1:2 asymmetric </w:t>
      </w:r>
      <w:r w:rsidRPr="003A404F">
        <w:rPr>
          <w:rFonts w:eastAsia="SimSun"/>
          <w:b/>
          <w:bCs/>
          <w:i/>
          <w:iCs/>
          <w:szCs w:val="22"/>
          <w:lang w:eastAsia="zh-CN"/>
        </w:rPr>
        <w:t xml:space="preserve">tapi-topology:link </w:t>
      </w:r>
      <w:r w:rsidRPr="003A404F">
        <w:rPr>
          <w:rFonts w:eastAsia="SimSun"/>
          <w:szCs w:val="22"/>
          <w:lang w:eastAsia="zh-CN"/>
        </w:rPr>
        <w:t xml:space="preserve">relationship at the </w:t>
      </w:r>
      <w:r w:rsidRPr="003A404F">
        <w:rPr>
          <w:szCs w:val="22"/>
        </w:rPr>
        <w:t>PHOTONIC_MEDIA</w:t>
      </w:r>
      <w:r w:rsidRPr="003A404F">
        <w:rPr>
          <w:rFonts w:eastAsia="SimSun"/>
          <w:szCs w:val="22"/>
          <w:lang w:eastAsia="zh-CN"/>
        </w:rPr>
        <w:t xml:space="preserve"> layer</w:t>
      </w:r>
      <w:r w:rsidRPr="003A404F">
        <w:rPr>
          <w:szCs w:val="22"/>
        </w:rPr>
        <w:t>.</w:t>
      </w:r>
      <w:r>
        <w:rPr>
          <w:szCs w:val="22"/>
        </w:rPr>
        <w:t xml:space="preserve"> For further study</w:t>
      </w:r>
    </w:p>
  </w:footnote>
  <w:footnote w:id="8">
    <w:p w14:paraId="5613C599" w14:textId="3054C766" w:rsidR="005868C1" w:rsidRPr="00683376" w:rsidRDefault="005868C1" w:rsidP="00683376">
      <w:pPr>
        <w:pStyle w:val="FootnoteText"/>
        <w:rPr>
          <w:lang w:val="es-ES"/>
        </w:rPr>
      </w:pPr>
      <w:r>
        <w:rPr>
          <w:rStyle w:val="FootnoteReference"/>
        </w:rPr>
        <w:footnoteRef/>
      </w:r>
      <w:r>
        <w:t xml:space="preserve"> NOTE:  Since TAPI 2.1.3 does not include admin and operational state yang leaves for physical context objects (such as equipment), they SHOULD be reflected into the relevant topological element (node/NEP)</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1988" w14:textId="77777777" w:rsidR="005868C1" w:rsidRDefault="005868C1" w:rsidP="005752F2">
    <w:pPr>
      <w:pStyle w:val="Header"/>
    </w:pPr>
  </w:p>
  <w:p w14:paraId="557F244A" w14:textId="78F6C3B0" w:rsidR="005868C1" w:rsidRDefault="005868C1" w:rsidP="00375D91">
    <w:pPr>
      <w:pStyle w:val="Header"/>
      <w:tabs>
        <w:tab w:val="clear" w:pos="9360"/>
        <w:tab w:val="right" w:pos="10466"/>
      </w:tabs>
    </w:pPr>
    <w:r>
      <w:t>TR-</w:t>
    </w:r>
    <w:r w:rsidRPr="00A204A5">
      <w:t xml:space="preserve"> 547</w:t>
    </w:r>
    <w:r>
      <w:t xml:space="preserve"> TAPI Reference Implementation Agreement</w:t>
    </w:r>
    <w:r w:rsidRPr="00194CC3">
      <w:tab/>
    </w:r>
    <w:r w:rsidRPr="00194CC3">
      <w:tab/>
    </w:r>
    <w:r>
      <w:t xml:space="preserve">     </w:t>
    </w:r>
    <w:r w:rsidRPr="00194CC3">
      <w:t xml:space="preserve">Version </w:t>
    </w:r>
    <w:r>
      <w:t>1.</w:t>
    </w:r>
    <w:r w:rsidR="003D43E0">
      <w:t>2</w:t>
    </w:r>
  </w:p>
  <w:p w14:paraId="3AEB7D9F" w14:textId="77777777" w:rsidR="005868C1" w:rsidRPr="00194CC3" w:rsidRDefault="005868C1" w:rsidP="005752F2">
    <w:pPr>
      <w:pStyle w:val="Header"/>
    </w:pPr>
  </w:p>
  <w:p w14:paraId="72253964" w14:textId="77777777" w:rsidR="005868C1" w:rsidRPr="007C6784" w:rsidRDefault="005868C1"/>
  <w:p w14:paraId="0DB37934" w14:textId="77777777" w:rsidR="005868C1" w:rsidRDefault="005868C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DBA0050"/>
    <w:lvl w:ilvl="0">
      <w:start w:val="1"/>
      <w:numFmt w:val="decimal"/>
      <w:lvlText w:val="%1."/>
      <w:lvlJc w:val="left"/>
      <w:pPr>
        <w:tabs>
          <w:tab w:val="num" w:pos="1492"/>
        </w:tabs>
        <w:ind w:left="1492" w:hanging="360"/>
      </w:pPr>
    </w:lvl>
  </w:abstractNum>
  <w:abstractNum w:abstractNumId="1" w15:restartNumberingAfterBreak="0">
    <w:nsid w:val="FFFFFF7E"/>
    <w:multiLevelType w:val="singleLevel"/>
    <w:tmpl w:val="28FA8922"/>
    <w:lvl w:ilvl="0">
      <w:start w:val="1"/>
      <w:numFmt w:val="decimal"/>
      <w:lvlText w:val="%1."/>
      <w:lvlJc w:val="left"/>
      <w:pPr>
        <w:tabs>
          <w:tab w:val="num" w:pos="926"/>
        </w:tabs>
        <w:ind w:left="926" w:hanging="360"/>
      </w:pPr>
    </w:lvl>
  </w:abstractNum>
  <w:abstractNum w:abstractNumId="2" w15:restartNumberingAfterBreak="0">
    <w:nsid w:val="FFFFFF7F"/>
    <w:multiLevelType w:val="singleLevel"/>
    <w:tmpl w:val="73027EE8"/>
    <w:lvl w:ilvl="0">
      <w:start w:val="1"/>
      <w:numFmt w:val="decimal"/>
      <w:lvlText w:val="%1."/>
      <w:lvlJc w:val="left"/>
      <w:pPr>
        <w:tabs>
          <w:tab w:val="num" w:pos="643"/>
        </w:tabs>
        <w:ind w:left="643" w:hanging="360"/>
      </w:pPr>
    </w:lvl>
  </w:abstractNum>
  <w:abstractNum w:abstractNumId="3" w15:restartNumberingAfterBreak="0">
    <w:nsid w:val="FFFFFF88"/>
    <w:multiLevelType w:val="singleLevel"/>
    <w:tmpl w:val="CC046350"/>
    <w:lvl w:ilvl="0">
      <w:start w:val="1"/>
      <w:numFmt w:val="decimal"/>
      <w:lvlText w:val="%1."/>
      <w:lvlJc w:val="left"/>
      <w:pPr>
        <w:tabs>
          <w:tab w:val="num" w:pos="360"/>
        </w:tabs>
        <w:ind w:left="360" w:hanging="360"/>
      </w:pPr>
    </w:lvl>
  </w:abstractNum>
  <w:abstractNum w:abstractNumId="4" w15:restartNumberingAfterBreak="0">
    <w:nsid w:val="00DB0135"/>
    <w:multiLevelType w:val="hybridMultilevel"/>
    <w:tmpl w:val="FC52A2B6"/>
    <w:lvl w:ilvl="0" w:tplc="0C0A0011">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012E67A3"/>
    <w:multiLevelType w:val="hybridMultilevel"/>
    <w:tmpl w:val="EAD8EE00"/>
    <w:lvl w:ilvl="0" w:tplc="0407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01C76846"/>
    <w:multiLevelType w:val="hybridMultilevel"/>
    <w:tmpl w:val="B2F02C88"/>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7" w15:restartNumberingAfterBreak="0">
    <w:nsid w:val="01F07B16"/>
    <w:multiLevelType w:val="hybridMultilevel"/>
    <w:tmpl w:val="B468A138"/>
    <w:lvl w:ilvl="0" w:tplc="0C0A0001">
      <w:start w:val="1"/>
      <w:numFmt w:val="bullet"/>
      <w:lvlText w:val=""/>
      <w:lvlJc w:val="left"/>
      <w:pPr>
        <w:ind w:left="769" w:hanging="360"/>
      </w:pPr>
      <w:rPr>
        <w:rFonts w:ascii="Symbol" w:hAnsi="Symbol" w:hint="default"/>
      </w:rPr>
    </w:lvl>
    <w:lvl w:ilvl="1" w:tplc="0C0A0003">
      <w:start w:val="1"/>
      <w:numFmt w:val="bullet"/>
      <w:lvlText w:val="o"/>
      <w:lvlJc w:val="left"/>
      <w:pPr>
        <w:ind w:left="1489" w:hanging="360"/>
      </w:pPr>
      <w:rPr>
        <w:rFonts w:ascii="Courier New" w:hAnsi="Courier New" w:cs="Courier New" w:hint="default"/>
      </w:rPr>
    </w:lvl>
    <w:lvl w:ilvl="2" w:tplc="0C0A0005">
      <w:start w:val="1"/>
      <w:numFmt w:val="bullet"/>
      <w:lvlText w:val=""/>
      <w:lvlJc w:val="left"/>
      <w:pPr>
        <w:ind w:left="2209" w:hanging="360"/>
      </w:pPr>
      <w:rPr>
        <w:rFonts w:ascii="Wingdings" w:hAnsi="Wingdings" w:hint="default"/>
      </w:rPr>
    </w:lvl>
    <w:lvl w:ilvl="3" w:tplc="0C0A0001" w:tentative="1">
      <w:start w:val="1"/>
      <w:numFmt w:val="bullet"/>
      <w:lvlText w:val=""/>
      <w:lvlJc w:val="left"/>
      <w:pPr>
        <w:ind w:left="2929" w:hanging="360"/>
      </w:pPr>
      <w:rPr>
        <w:rFonts w:ascii="Symbol" w:hAnsi="Symbol" w:hint="default"/>
      </w:rPr>
    </w:lvl>
    <w:lvl w:ilvl="4" w:tplc="0C0A0003" w:tentative="1">
      <w:start w:val="1"/>
      <w:numFmt w:val="bullet"/>
      <w:lvlText w:val="o"/>
      <w:lvlJc w:val="left"/>
      <w:pPr>
        <w:ind w:left="3649" w:hanging="360"/>
      </w:pPr>
      <w:rPr>
        <w:rFonts w:ascii="Courier New" w:hAnsi="Courier New" w:cs="Courier New" w:hint="default"/>
      </w:rPr>
    </w:lvl>
    <w:lvl w:ilvl="5" w:tplc="0C0A0005" w:tentative="1">
      <w:start w:val="1"/>
      <w:numFmt w:val="bullet"/>
      <w:lvlText w:val=""/>
      <w:lvlJc w:val="left"/>
      <w:pPr>
        <w:ind w:left="4369" w:hanging="360"/>
      </w:pPr>
      <w:rPr>
        <w:rFonts w:ascii="Wingdings" w:hAnsi="Wingdings" w:hint="default"/>
      </w:rPr>
    </w:lvl>
    <w:lvl w:ilvl="6" w:tplc="0C0A0001" w:tentative="1">
      <w:start w:val="1"/>
      <w:numFmt w:val="bullet"/>
      <w:lvlText w:val=""/>
      <w:lvlJc w:val="left"/>
      <w:pPr>
        <w:ind w:left="5089" w:hanging="360"/>
      </w:pPr>
      <w:rPr>
        <w:rFonts w:ascii="Symbol" w:hAnsi="Symbol" w:hint="default"/>
      </w:rPr>
    </w:lvl>
    <w:lvl w:ilvl="7" w:tplc="0C0A0003" w:tentative="1">
      <w:start w:val="1"/>
      <w:numFmt w:val="bullet"/>
      <w:lvlText w:val="o"/>
      <w:lvlJc w:val="left"/>
      <w:pPr>
        <w:ind w:left="5809" w:hanging="360"/>
      </w:pPr>
      <w:rPr>
        <w:rFonts w:ascii="Courier New" w:hAnsi="Courier New" w:cs="Courier New" w:hint="default"/>
      </w:rPr>
    </w:lvl>
    <w:lvl w:ilvl="8" w:tplc="0C0A0005" w:tentative="1">
      <w:start w:val="1"/>
      <w:numFmt w:val="bullet"/>
      <w:lvlText w:val=""/>
      <w:lvlJc w:val="left"/>
      <w:pPr>
        <w:ind w:left="6529" w:hanging="360"/>
      </w:pPr>
      <w:rPr>
        <w:rFonts w:ascii="Wingdings" w:hAnsi="Wingdings" w:hint="default"/>
      </w:rPr>
    </w:lvl>
  </w:abstractNum>
  <w:abstractNum w:abstractNumId="8" w15:restartNumberingAfterBreak="0">
    <w:nsid w:val="05500940"/>
    <w:multiLevelType w:val="hybridMultilevel"/>
    <w:tmpl w:val="D13C82A2"/>
    <w:lvl w:ilvl="0" w:tplc="0C0A0011">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9" w15:restartNumberingAfterBreak="0">
    <w:nsid w:val="057C12F7"/>
    <w:multiLevelType w:val="hybridMultilevel"/>
    <w:tmpl w:val="9CF0101E"/>
    <w:lvl w:ilvl="0" w:tplc="0409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0" w15:restartNumberingAfterBreak="0">
    <w:nsid w:val="0A2018EB"/>
    <w:multiLevelType w:val="hybridMultilevel"/>
    <w:tmpl w:val="44DC373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0C315358"/>
    <w:multiLevelType w:val="hybridMultilevel"/>
    <w:tmpl w:val="CBBEC6A4"/>
    <w:lvl w:ilvl="0" w:tplc="D7AA3134">
      <w:start w:val="1"/>
      <w:numFmt w:val="decimal"/>
      <w:lvlText w:val="[TAPI-CONN-REQ-%1]"/>
      <w:lvlJc w:val="left"/>
      <w:pPr>
        <w:ind w:left="720" w:hanging="360"/>
      </w:pPr>
      <w:rPr>
        <w:rFonts w:hint="default"/>
      </w:rPr>
    </w:lvl>
    <w:lvl w:ilvl="1" w:tplc="04090005">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272AFF0C">
      <w:start w:val="1"/>
      <w:numFmt w:val="decimal"/>
      <w:lvlText w:val="%5)"/>
      <w:lvlJc w:val="left"/>
      <w:pPr>
        <w:ind w:left="3600" w:hanging="360"/>
      </w:pPr>
      <w:rPr>
        <w:rFont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AF35EC"/>
    <w:multiLevelType w:val="hybridMultilevel"/>
    <w:tmpl w:val="19063E36"/>
    <w:lvl w:ilvl="0" w:tplc="630662E4">
      <w:start w:val="1"/>
      <w:numFmt w:val="lowerRoman"/>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B6002B"/>
    <w:multiLevelType w:val="hybridMultilevel"/>
    <w:tmpl w:val="35AA401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10900579"/>
    <w:multiLevelType w:val="hybridMultilevel"/>
    <w:tmpl w:val="FFFFFFFF"/>
    <w:lvl w:ilvl="0" w:tplc="67A83422">
      <w:start w:val="1"/>
      <w:numFmt w:val="bullet"/>
      <w:lvlText w:val=""/>
      <w:lvlJc w:val="left"/>
      <w:pPr>
        <w:ind w:left="720" w:hanging="360"/>
      </w:pPr>
      <w:rPr>
        <w:rFonts w:ascii="Symbol" w:hAnsi="Symbol" w:hint="default"/>
      </w:rPr>
    </w:lvl>
    <w:lvl w:ilvl="1" w:tplc="4438ADD2">
      <w:start w:val="1"/>
      <w:numFmt w:val="bullet"/>
      <w:lvlText w:val="o"/>
      <w:lvlJc w:val="left"/>
      <w:pPr>
        <w:ind w:left="1440" w:hanging="360"/>
      </w:pPr>
      <w:rPr>
        <w:rFonts w:ascii="Courier New" w:hAnsi="Courier New" w:hint="default"/>
      </w:rPr>
    </w:lvl>
    <w:lvl w:ilvl="2" w:tplc="EB6A00B2">
      <w:start w:val="1"/>
      <w:numFmt w:val="bullet"/>
      <w:lvlText w:val=""/>
      <w:lvlJc w:val="left"/>
      <w:pPr>
        <w:ind w:left="2160" w:hanging="360"/>
      </w:pPr>
      <w:rPr>
        <w:rFonts w:ascii="Wingdings" w:hAnsi="Wingdings" w:hint="default"/>
      </w:rPr>
    </w:lvl>
    <w:lvl w:ilvl="3" w:tplc="EB468626">
      <w:start w:val="1"/>
      <w:numFmt w:val="bullet"/>
      <w:lvlText w:val=""/>
      <w:lvlJc w:val="left"/>
      <w:pPr>
        <w:ind w:left="2880" w:hanging="360"/>
      </w:pPr>
      <w:rPr>
        <w:rFonts w:ascii="Symbol" w:hAnsi="Symbol" w:hint="default"/>
      </w:rPr>
    </w:lvl>
    <w:lvl w:ilvl="4" w:tplc="018A83D4">
      <w:start w:val="1"/>
      <w:numFmt w:val="bullet"/>
      <w:lvlText w:val="o"/>
      <w:lvlJc w:val="left"/>
      <w:pPr>
        <w:ind w:left="3600" w:hanging="360"/>
      </w:pPr>
      <w:rPr>
        <w:rFonts w:ascii="Courier New" w:hAnsi="Courier New" w:hint="default"/>
      </w:rPr>
    </w:lvl>
    <w:lvl w:ilvl="5" w:tplc="D194AB18">
      <w:start w:val="1"/>
      <w:numFmt w:val="bullet"/>
      <w:lvlText w:val=""/>
      <w:lvlJc w:val="left"/>
      <w:pPr>
        <w:ind w:left="4320" w:hanging="360"/>
      </w:pPr>
      <w:rPr>
        <w:rFonts w:ascii="Wingdings" w:hAnsi="Wingdings" w:hint="default"/>
      </w:rPr>
    </w:lvl>
    <w:lvl w:ilvl="6" w:tplc="30686988">
      <w:start w:val="1"/>
      <w:numFmt w:val="bullet"/>
      <w:lvlText w:val=""/>
      <w:lvlJc w:val="left"/>
      <w:pPr>
        <w:ind w:left="5040" w:hanging="360"/>
      </w:pPr>
      <w:rPr>
        <w:rFonts w:ascii="Symbol" w:hAnsi="Symbol" w:hint="default"/>
      </w:rPr>
    </w:lvl>
    <w:lvl w:ilvl="7" w:tplc="E6EA41E8">
      <w:start w:val="1"/>
      <w:numFmt w:val="bullet"/>
      <w:lvlText w:val="o"/>
      <w:lvlJc w:val="left"/>
      <w:pPr>
        <w:ind w:left="5760" w:hanging="360"/>
      </w:pPr>
      <w:rPr>
        <w:rFonts w:ascii="Courier New" w:hAnsi="Courier New" w:hint="default"/>
      </w:rPr>
    </w:lvl>
    <w:lvl w:ilvl="8" w:tplc="D7A6A126">
      <w:start w:val="1"/>
      <w:numFmt w:val="bullet"/>
      <w:lvlText w:val=""/>
      <w:lvlJc w:val="left"/>
      <w:pPr>
        <w:ind w:left="6480" w:hanging="360"/>
      </w:pPr>
      <w:rPr>
        <w:rFonts w:ascii="Wingdings" w:hAnsi="Wingdings" w:hint="default"/>
      </w:rPr>
    </w:lvl>
  </w:abstractNum>
  <w:abstractNum w:abstractNumId="15" w15:restartNumberingAfterBreak="0">
    <w:nsid w:val="11227045"/>
    <w:multiLevelType w:val="hybridMultilevel"/>
    <w:tmpl w:val="CF92D13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20B65B7"/>
    <w:multiLevelType w:val="hybridMultilevel"/>
    <w:tmpl w:val="F4563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42C206A"/>
    <w:multiLevelType w:val="hybridMultilevel"/>
    <w:tmpl w:val="9176D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4B928D4"/>
    <w:multiLevelType w:val="hybridMultilevel"/>
    <w:tmpl w:val="EB7CA1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4BF0824"/>
    <w:multiLevelType w:val="hybridMultilevel"/>
    <w:tmpl w:val="764A9992"/>
    <w:lvl w:ilvl="0" w:tplc="0409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16404A0B"/>
    <w:multiLevelType w:val="hybridMultilevel"/>
    <w:tmpl w:val="8E7462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6BC6FE1"/>
    <w:multiLevelType w:val="hybridMultilevel"/>
    <w:tmpl w:val="A5320BA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18C85DF3"/>
    <w:multiLevelType w:val="hybridMultilevel"/>
    <w:tmpl w:val="00806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9B73DBB"/>
    <w:multiLevelType w:val="hybridMultilevel"/>
    <w:tmpl w:val="D84EA8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A683D1A"/>
    <w:multiLevelType w:val="hybridMultilevel"/>
    <w:tmpl w:val="AD341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BFE06B5"/>
    <w:multiLevelType w:val="hybridMultilevel"/>
    <w:tmpl w:val="84B8FF4C"/>
    <w:lvl w:ilvl="0" w:tplc="0409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1F390F58"/>
    <w:multiLevelType w:val="hybridMultilevel"/>
    <w:tmpl w:val="AC0E1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0D26008"/>
    <w:multiLevelType w:val="hybridMultilevel"/>
    <w:tmpl w:val="C27ED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1A15D9F"/>
    <w:multiLevelType w:val="hybridMultilevel"/>
    <w:tmpl w:val="F2AAFC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1FD2B4B"/>
    <w:multiLevelType w:val="hybridMultilevel"/>
    <w:tmpl w:val="0BF4CB2E"/>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30" w15:restartNumberingAfterBreak="0">
    <w:nsid w:val="22014B38"/>
    <w:multiLevelType w:val="hybridMultilevel"/>
    <w:tmpl w:val="C504B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246037D"/>
    <w:multiLevelType w:val="hybridMultilevel"/>
    <w:tmpl w:val="0C0C904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15:restartNumberingAfterBreak="0">
    <w:nsid w:val="247B4863"/>
    <w:multiLevelType w:val="hybridMultilevel"/>
    <w:tmpl w:val="A9BAE64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7982284"/>
    <w:multiLevelType w:val="hybridMultilevel"/>
    <w:tmpl w:val="A61C2DBC"/>
    <w:lvl w:ilvl="0" w:tplc="0409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34" w15:restartNumberingAfterBreak="0">
    <w:nsid w:val="28AC15B5"/>
    <w:multiLevelType w:val="multilevel"/>
    <w:tmpl w:val="E3C0C4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99F6DBF"/>
    <w:multiLevelType w:val="hybridMultilevel"/>
    <w:tmpl w:val="FD3C7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99F7F8C"/>
    <w:multiLevelType w:val="hybridMultilevel"/>
    <w:tmpl w:val="D1CC08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29B075E7"/>
    <w:multiLevelType w:val="hybridMultilevel"/>
    <w:tmpl w:val="ED9E4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B650B40"/>
    <w:multiLevelType w:val="hybridMultilevel"/>
    <w:tmpl w:val="FFFFFFFF"/>
    <w:lvl w:ilvl="0" w:tplc="8CC4C4DA">
      <w:start w:val="1"/>
      <w:numFmt w:val="bullet"/>
      <w:lvlText w:val=""/>
      <w:lvlJc w:val="left"/>
      <w:pPr>
        <w:ind w:left="720" w:hanging="360"/>
      </w:pPr>
      <w:rPr>
        <w:rFonts w:ascii="Symbol" w:hAnsi="Symbol" w:hint="default"/>
      </w:rPr>
    </w:lvl>
    <w:lvl w:ilvl="1" w:tplc="51A69D34">
      <w:start w:val="1"/>
      <w:numFmt w:val="bullet"/>
      <w:lvlText w:val=""/>
      <w:lvlJc w:val="left"/>
      <w:pPr>
        <w:ind w:left="1440" w:hanging="360"/>
      </w:pPr>
      <w:rPr>
        <w:rFonts w:ascii="Symbol" w:hAnsi="Symbol" w:hint="default"/>
      </w:rPr>
    </w:lvl>
    <w:lvl w:ilvl="2" w:tplc="4120D91A">
      <w:start w:val="1"/>
      <w:numFmt w:val="bullet"/>
      <w:lvlText w:val=""/>
      <w:lvlJc w:val="left"/>
      <w:pPr>
        <w:ind w:left="2160" w:hanging="360"/>
      </w:pPr>
      <w:rPr>
        <w:rFonts w:ascii="Wingdings" w:hAnsi="Wingdings" w:hint="default"/>
      </w:rPr>
    </w:lvl>
    <w:lvl w:ilvl="3" w:tplc="7302B674">
      <w:start w:val="1"/>
      <w:numFmt w:val="bullet"/>
      <w:lvlText w:val=""/>
      <w:lvlJc w:val="left"/>
      <w:pPr>
        <w:ind w:left="2880" w:hanging="360"/>
      </w:pPr>
      <w:rPr>
        <w:rFonts w:ascii="Symbol" w:hAnsi="Symbol" w:hint="default"/>
      </w:rPr>
    </w:lvl>
    <w:lvl w:ilvl="4" w:tplc="17F67BF2">
      <w:start w:val="1"/>
      <w:numFmt w:val="bullet"/>
      <w:lvlText w:val="o"/>
      <w:lvlJc w:val="left"/>
      <w:pPr>
        <w:ind w:left="3600" w:hanging="360"/>
      </w:pPr>
      <w:rPr>
        <w:rFonts w:ascii="Courier New" w:hAnsi="Courier New" w:hint="default"/>
      </w:rPr>
    </w:lvl>
    <w:lvl w:ilvl="5" w:tplc="83F00F22">
      <w:start w:val="1"/>
      <w:numFmt w:val="bullet"/>
      <w:lvlText w:val=""/>
      <w:lvlJc w:val="left"/>
      <w:pPr>
        <w:ind w:left="4320" w:hanging="360"/>
      </w:pPr>
      <w:rPr>
        <w:rFonts w:ascii="Wingdings" w:hAnsi="Wingdings" w:hint="default"/>
      </w:rPr>
    </w:lvl>
    <w:lvl w:ilvl="6" w:tplc="CE8A430A">
      <w:start w:val="1"/>
      <w:numFmt w:val="bullet"/>
      <w:lvlText w:val=""/>
      <w:lvlJc w:val="left"/>
      <w:pPr>
        <w:ind w:left="5040" w:hanging="360"/>
      </w:pPr>
      <w:rPr>
        <w:rFonts w:ascii="Symbol" w:hAnsi="Symbol" w:hint="default"/>
      </w:rPr>
    </w:lvl>
    <w:lvl w:ilvl="7" w:tplc="3C284510">
      <w:start w:val="1"/>
      <w:numFmt w:val="bullet"/>
      <w:lvlText w:val="o"/>
      <w:lvlJc w:val="left"/>
      <w:pPr>
        <w:ind w:left="5760" w:hanging="360"/>
      </w:pPr>
      <w:rPr>
        <w:rFonts w:ascii="Courier New" w:hAnsi="Courier New" w:hint="default"/>
      </w:rPr>
    </w:lvl>
    <w:lvl w:ilvl="8" w:tplc="05AAB0AE">
      <w:start w:val="1"/>
      <w:numFmt w:val="bullet"/>
      <w:lvlText w:val=""/>
      <w:lvlJc w:val="left"/>
      <w:pPr>
        <w:ind w:left="6480" w:hanging="360"/>
      </w:pPr>
      <w:rPr>
        <w:rFonts w:ascii="Wingdings" w:hAnsi="Wingdings" w:hint="default"/>
      </w:rPr>
    </w:lvl>
  </w:abstractNum>
  <w:abstractNum w:abstractNumId="39" w15:restartNumberingAfterBreak="0">
    <w:nsid w:val="2B756D0F"/>
    <w:multiLevelType w:val="hybridMultilevel"/>
    <w:tmpl w:val="12221878"/>
    <w:lvl w:ilvl="0" w:tplc="C88A134E">
      <w:start w:val="6"/>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C0317B6"/>
    <w:multiLevelType w:val="hybridMultilevel"/>
    <w:tmpl w:val="89D8B86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2C382C68"/>
    <w:multiLevelType w:val="hybridMultilevel"/>
    <w:tmpl w:val="FA6CBA12"/>
    <w:lvl w:ilvl="0" w:tplc="F83833E2">
      <w:start w:val="1"/>
      <w:numFmt w:val="bullet"/>
      <w:lvlText w:val="‒"/>
      <w:lvlJc w:val="left"/>
      <w:pPr>
        <w:ind w:left="720" w:hanging="360"/>
      </w:pPr>
      <w:rPr>
        <w:rFonts w:ascii="Calibri" w:hAnsi="Calibri" w:hint="default"/>
      </w:rPr>
    </w:lvl>
    <w:lvl w:ilvl="1" w:tplc="04090005">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0160482"/>
    <w:multiLevelType w:val="hybridMultilevel"/>
    <w:tmpl w:val="4658F1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0DE7831"/>
    <w:multiLevelType w:val="hybridMultilevel"/>
    <w:tmpl w:val="55B677C6"/>
    <w:lvl w:ilvl="0" w:tplc="B0F05D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32286538"/>
    <w:multiLevelType w:val="hybridMultilevel"/>
    <w:tmpl w:val="B296A2BC"/>
    <w:lvl w:ilvl="0" w:tplc="6AAA6A2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33DC4F2C"/>
    <w:multiLevelType w:val="hybridMultilevel"/>
    <w:tmpl w:val="30545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6B74B43"/>
    <w:multiLevelType w:val="hybridMultilevel"/>
    <w:tmpl w:val="1EC487F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7" w15:restartNumberingAfterBreak="0">
    <w:nsid w:val="36DB4059"/>
    <w:multiLevelType w:val="hybridMultilevel"/>
    <w:tmpl w:val="AAF89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6DD7011"/>
    <w:multiLevelType w:val="hybridMultilevel"/>
    <w:tmpl w:val="FA309A06"/>
    <w:lvl w:ilvl="0" w:tplc="0C0A0001">
      <w:start w:val="1"/>
      <w:numFmt w:val="bullet"/>
      <w:lvlText w:val=""/>
      <w:lvlJc w:val="left"/>
      <w:pPr>
        <w:ind w:left="815" w:hanging="360"/>
      </w:pPr>
      <w:rPr>
        <w:rFonts w:ascii="Symbol" w:hAnsi="Symbol" w:hint="default"/>
      </w:rPr>
    </w:lvl>
    <w:lvl w:ilvl="1" w:tplc="0C0A0003" w:tentative="1">
      <w:start w:val="1"/>
      <w:numFmt w:val="bullet"/>
      <w:lvlText w:val="o"/>
      <w:lvlJc w:val="left"/>
      <w:pPr>
        <w:ind w:left="1535" w:hanging="360"/>
      </w:pPr>
      <w:rPr>
        <w:rFonts w:ascii="Courier New" w:hAnsi="Courier New" w:cs="Courier New" w:hint="default"/>
      </w:rPr>
    </w:lvl>
    <w:lvl w:ilvl="2" w:tplc="0C0A0005" w:tentative="1">
      <w:start w:val="1"/>
      <w:numFmt w:val="bullet"/>
      <w:lvlText w:val=""/>
      <w:lvlJc w:val="left"/>
      <w:pPr>
        <w:ind w:left="2255" w:hanging="360"/>
      </w:pPr>
      <w:rPr>
        <w:rFonts w:ascii="Wingdings" w:hAnsi="Wingdings" w:hint="default"/>
      </w:rPr>
    </w:lvl>
    <w:lvl w:ilvl="3" w:tplc="0C0A0001" w:tentative="1">
      <w:start w:val="1"/>
      <w:numFmt w:val="bullet"/>
      <w:lvlText w:val=""/>
      <w:lvlJc w:val="left"/>
      <w:pPr>
        <w:ind w:left="2975" w:hanging="360"/>
      </w:pPr>
      <w:rPr>
        <w:rFonts w:ascii="Symbol" w:hAnsi="Symbol" w:hint="default"/>
      </w:rPr>
    </w:lvl>
    <w:lvl w:ilvl="4" w:tplc="0C0A0003" w:tentative="1">
      <w:start w:val="1"/>
      <w:numFmt w:val="bullet"/>
      <w:lvlText w:val="o"/>
      <w:lvlJc w:val="left"/>
      <w:pPr>
        <w:ind w:left="3695" w:hanging="360"/>
      </w:pPr>
      <w:rPr>
        <w:rFonts w:ascii="Courier New" w:hAnsi="Courier New" w:cs="Courier New" w:hint="default"/>
      </w:rPr>
    </w:lvl>
    <w:lvl w:ilvl="5" w:tplc="0C0A0005" w:tentative="1">
      <w:start w:val="1"/>
      <w:numFmt w:val="bullet"/>
      <w:lvlText w:val=""/>
      <w:lvlJc w:val="left"/>
      <w:pPr>
        <w:ind w:left="4415" w:hanging="360"/>
      </w:pPr>
      <w:rPr>
        <w:rFonts w:ascii="Wingdings" w:hAnsi="Wingdings" w:hint="default"/>
      </w:rPr>
    </w:lvl>
    <w:lvl w:ilvl="6" w:tplc="0C0A0001" w:tentative="1">
      <w:start w:val="1"/>
      <w:numFmt w:val="bullet"/>
      <w:lvlText w:val=""/>
      <w:lvlJc w:val="left"/>
      <w:pPr>
        <w:ind w:left="5135" w:hanging="360"/>
      </w:pPr>
      <w:rPr>
        <w:rFonts w:ascii="Symbol" w:hAnsi="Symbol" w:hint="default"/>
      </w:rPr>
    </w:lvl>
    <w:lvl w:ilvl="7" w:tplc="0C0A0003" w:tentative="1">
      <w:start w:val="1"/>
      <w:numFmt w:val="bullet"/>
      <w:lvlText w:val="o"/>
      <w:lvlJc w:val="left"/>
      <w:pPr>
        <w:ind w:left="5855" w:hanging="360"/>
      </w:pPr>
      <w:rPr>
        <w:rFonts w:ascii="Courier New" w:hAnsi="Courier New" w:cs="Courier New" w:hint="default"/>
      </w:rPr>
    </w:lvl>
    <w:lvl w:ilvl="8" w:tplc="0C0A0005" w:tentative="1">
      <w:start w:val="1"/>
      <w:numFmt w:val="bullet"/>
      <w:lvlText w:val=""/>
      <w:lvlJc w:val="left"/>
      <w:pPr>
        <w:ind w:left="6575" w:hanging="360"/>
      </w:pPr>
      <w:rPr>
        <w:rFonts w:ascii="Wingdings" w:hAnsi="Wingdings" w:hint="default"/>
      </w:rPr>
    </w:lvl>
  </w:abstractNum>
  <w:abstractNum w:abstractNumId="49" w15:restartNumberingAfterBreak="0">
    <w:nsid w:val="36FF12AA"/>
    <w:multiLevelType w:val="hybridMultilevel"/>
    <w:tmpl w:val="6D1093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76A2DE3"/>
    <w:multiLevelType w:val="multilevel"/>
    <w:tmpl w:val="94D068B2"/>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75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3133" w:hanging="864"/>
      </w:pPr>
      <w:rPr>
        <w:rFonts w:ascii="Times New Roman" w:hAnsi="Times New Roman" w:cs="Times New Roman" w:hint="default"/>
      </w:rPr>
    </w:lvl>
    <w:lvl w:ilvl="4">
      <w:start w:val="1"/>
      <w:numFmt w:val="decimal"/>
      <w:pStyle w:val="Heading5"/>
      <w:lvlText w:val="%1.%2.%3.%4.%5"/>
      <w:lvlJc w:val="left"/>
      <w:pPr>
        <w:ind w:left="5119"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1" w15:restartNumberingAfterBreak="0">
    <w:nsid w:val="376D1A3B"/>
    <w:multiLevelType w:val="hybridMultilevel"/>
    <w:tmpl w:val="D13C82A2"/>
    <w:lvl w:ilvl="0" w:tplc="0C0A0011">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52" w15:restartNumberingAfterBreak="0">
    <w:nsid w:val="390D742B"/>
    <w:multiLevelType w:val="hybridMultilevel"/>
    <w:tmpl w:val="4E383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94B1F50"/>
    <w:multiLevelType w:val="hybridMultilevel"/>
    <w:tmpl w:val="12ACC928"/>
    <w:lvl w:ilvl="0" w:tplc="04090001">
      <w:start w:val="1"/>
      <w:numFmt w:val="bullet"/>
      <w:lvlText w:val=""/>
      <w:lvlJc w:val="left"/>
      <w:pPr>
        <w:ind w:left="720" w:hanging="360"/>
      </w:pPr>
      <w:rPr>
        <w:rFonts w:ascii="Symbol" w:hAnsi="Symbol" w:hint="default"/>
      </w:rPr>
    </w:lvl>
    <w:lvl w:ilvl="1" w:tplc="F83833E2">
      <w:start w:val="1"/>
      <w:numFmt w:val="bullet"/>
      <w:lvlText w:val="‒"/>
      <w:lvlJc w:val="left"/>
      <w:pPr>
        <w:ind w:left="1440" w:hanging="360"/>
      </w:pPr>
      <w:rPr>
        <w:rFonts w:ascii="Calibri" w:hAnsi="Calibri"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A587E7F"/>
    <w:multiLevelType w:val="hybridMultilevel"/>
    <w:tmpl w:val="4AB44022"/>
    <w:lvl w:ilvl="0" w:tplc="CB5AD30E">
      <w:start w:val="1"/>
      <w:numFmt w:val="decimal"/>
      <w:lvlText w:val="[TAPI-TOP-MODEL-REQ-%1]"/>
      <w:lvlJc w:val="left"/>
      <w:pPr>
        <w:ind w:left="720" w:hanging="360"/>
      </w:pPr>
      <w:rPr>
        <w:rFonts w:hint="default"/>
        <w:b w:val="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A6916B2"/>
    <w:multiLevelType w:val="hybridMultilevel"/>
    <w:tmpl w:val="D13C82A2"/>
    <w:lvl w:ilvl="0" w:tplc="0C0A0011">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56" w15:restartNumberingAfterBreak="0">
    <w:nsid w:val="3BD8068A"/>
    <w:multiLevelType w:val="hybridMultilevel"/>
    <w:tmpl w:val="435A4DAE"/>
    <w:lvl w:ilvl="0" w:tplc="0C0A0019">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7" w15:restartNumberingAfterBreak="0">
    <w:nsid w:val="3BDE02C3"/>
    <w:multiLevelType w:val="hybridMultilevel"/>
    <w:tmpl w:val="5ED6B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3C635C54"/>
    <w:multiLevelType w:val="hybridMultilevel"/>
    <w:tmpl w:val="CFD6EA04"/>
    <w:lvl w:ilvl="0" w:tplc="58B0D3D0">
      <w:start w:val="1"/>
      <w:numFmt w:val="decimal"/>
      <w:lvlText w:val="[TAPI-CONN-MODEL-REQ-%1]"/>
      <w:lvlJc w:val="left"/>
      <w:pPr>
        <w:ind w:left="720" w:hanging="360"/>
      </w:pPr>
      <w:rPr>
        <w:rFonts w:hint="default"/>
        <w:b w:val="0"/>
        <w:bCs w:val="0"/>
        <w:i w:val="0"/>
        <w:iCs w:val="0"/>
        <w:sz w:val="22"/>
        <w:szCs w:val="16"/>
      </w:rPr>
    </w:lvl>
    <w:lvl w:ilvl="1" w:tplc="04090005">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3C8D3791"/>
    <w:multiLevelType w:val="hybridMultilevel"/>
    <w:tmpl w:val="19063E36"/>
    <w:lvl w:ilvl="0" w:tplc="630662E4">
      <w:start w:val="1"/>
      <w:numFmt w:val="lowerRoman"/>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3CC45F4F"/>
    <w:multiLevelType w:val="hybridMultilevel"/>
    <w:tmpl w:val="DCF898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1" w15:restartNumberingAfterBreak="0">
    <w:nsid w:val="3CEA2681"/>
    <w:multiLevelType w:val="hybridMultilevel"/>
    <w:tmpl w:val="3C3AEB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3F8A629B"/>
    <w:multiLevelType w:val="hybridMultilevel"/>
    <w:tmpl w:val="33E8BB4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3" w15:restartNumberingAfterBreak="0">
    <w:nsid w:val="41534EC6"/>
    <w:multiLevelType w:val="hybridMultilevel"/>
    <w:tmpl w:val="DDDAAA94"/>
    <w:lvl w:ilvl="0" w:tplc="630662E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43973205"/>
    <w:multiLevelType w:val="hybridMultilevel"/>
    <w:tmpl w:val="E904F904"/>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46283E71"/>
    <w:multiLevelType w:val="hybridMultilevel"/>
    <w:tmpl w:val="6C4ACDD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6" w15:restartNumberingAfterBreak="0">
    <w:nsid w:val="46317AB0"/>
    <w:multiLevelType w:val="hybridMultilevel"/>
    <w:tmpl w:val="4E0A6EFC"/>
    <w:lvl w:ilvl="0" w:tplc="0C0A000F">
      <w:start w:val="1"/>
      <w:numFmt w:val="decimal"/>
      <w:lvlText w:val="%1."/>
      <w:lvlJc w:val="left"/>
      <w:pPr>
        <w:ind w:left="720" w:hanging="360"/>
      </w:pPr>
    </w:lvl>
    <w:lvl w:ilvl="1" w:tplc="36B88846">
      <w:start w:val="1"/>
      <w:numFmt w:val="lowerRoman"/>
      <w:lvlText w:val="%2)"/>
      <w:lvlJc w:val="left"/>
      <w:pPr>
        <w:ind w:left="1080" w:firstLine="0"/>
      </w:pPr>
      <w:rPr>
        <w:rFonts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7" w15:restartNumberingAfterBreak="0">
    <w:nsid w:val="49395D0B"/>
    <w:multiLevelType w:val="hybridMultilevel"/>
    <w:tmpl w:val="4E42C1E8"/>
    <w:lvl w:ilvl="0" w:tplc="0C0A0019">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8" w15:restartNumberingAfterBreak="0">
    <w:nsid w:val="496B4C74"/>
    <w:multiLevelType w:val="hybridMultilevel"/>
    <w:tmpl w:val="FFFFFFFF"/>
    <w:lvl w:ilvl="0" w:tplc="9C8665C4">
      <w:start w:val="1"/>
      <w:numFmt w:val="bullet"/>
      <w:lvlText w:val=""/>
      <w:lvlJc w:val="left"/>
      <w:pPr>
        <w:ind w:left="720" w:hanging="360"/>
      </w:pPr>
      <w:rPr>
        <w:rFonts w:ascii="Symbol" w:hAnsi="Symbol" w:hint="default"/>
      </w:rPr>
    </w:lvl>
    <w:lvl w:ilvl="1" w:tplc="7F5C92E6">
      <w:start w:val="1"/>
      <w:numFmt w:val="bullet"/>
      <w:lvlText w:val=""/>
      <w:lvlJc w:val="left"/>
      <w:pPr>
        <w:ind w:left="1440" w:hanging="360"/>
      </w:pPr>
      <w:rPr>
        <w:rFonts w:ascii="Symbol" w:hAnsi="Symbol" w:hint="default"/>
      </w:rPr>
    </w:lvl>
    <w:lvl w:ilvl="2" w:tplc="FC0293D0">
      <w:start w:val="1"/>
      <w:numFmt w:val="bullet"/>
      <w:lvlText w:val=""/>
      <w:lvlJc w:val="left"/>
      <w:pPr>
        <w:ind w:left="2160" w:hanging="360"/>
      </w:pPr>
      <w:rPr>
        <w:rFonts w:ascii="Wingdings" w:hAnsi="Wingdings" w:hint="default"/>
      </w:rPr>
    </w:lvl>
    <w:lvl w:ilvl="3" w:tplc="332A2AE8">
      <w:start w:val="1"/>
      <w:numFmt w:val="bullet"/>
      <w:lvlText w:val=""/>
      <w:lvlJc w:val="left"/>
      <w:pPr>
        <w:ind w:left="2880" w:hanging="360"/>
      </w:pPr>
      <w:rPr>
        <w:rFonts w:ascii="Symbol" w:hAnsi="Symbol" w:hint="default"/>
      </w:rPr>
    </w:lvl>
    <w:lvl w:ilvl="4" w:tplc="8E4699A6">
      <w:start w:val="1"/>
      <w:numFmt w:val="bullet"/>
      <w:lvlText w:val="o"/>
      <w:lvlJc w:val="left"/>
      <w:pPr>
        <w:ind w:left="3600" w:hanging="360"/>
      </w:pPr>
      <w:rPr>
        <w:rFonts w:ascii="Courier New" w:hAnsi="Courier New" w:hint="default"/>
      </w:rPr>
    </w:lvl>
    <w:lvl w:ilvl="5" w:tplc="DF626DEC">
      <w:start w:val="1"/>
      <w:numFmt w:val="bullet"/>
      <w:lvlText w:val=""/>
      <w:lvlJc w:val="left"/>
      <w:pPr>
        <w:ind w:left="4320" w:hanging="360"/>
      </w:pPr>
      <w:rPr>
        <w:rFonts w:ascii="Wingdings" w:hAnsi="Wingdings" w:hint="default"/>
      </w:rPr>
    </w:lvl>
    <w:lvl w:ilvl="6" w:tplc="7EDA04FC">
      <w:start w:val="1"/>
      <w:numFmt w:val="bullet"/>
      <w:lvlText w:val=""/>
      <w:lvlJc w:val="left"/>
      <w:pPr>
        <w:ind w:left="5040" w:hanging="360"/>
      </w:pPr>
      <w:rPr>
        <w:rFonts w:ascii="Symbol" w:hAnsi="Symbol" w:hint="default"/>
      </w:rPr>
    </w:lvl>
    <w:lvl w:ilvl="7" w:tplc="BADADC06">
      <w:start w:val="1"/>
      <w:numFmt w:val="bullet"/>
      <w:lvlText w:val="o"/>
      <w:lvlJc w:val="left"/>
      <w:pPr>
        <w:ind w:left="5760" w:hanging="360"/>
      </w:pPr>
      <w:rPr>
        <w:rFonts w:ascii="Courier New" w:hAnsi="Courier New" w:hint="default"/>
      </w:rPr>
    </w:lvl>
    <w:lvl w:ilvl="8" w:tplc="8C52B35C">
      <w:start w:val="1"/>
      <w:numFmt w:val="bullet"/>
      <w:lvlText w:val=""/>
      <w:lvlJc w:val="left"/>
      <w:pPr>
        <w:ind w:left="6480" w:hanging="360"/>
      </w:pPr>
      <w:rPr>
        <w:rFonts w:ascii="Wingdings" w:hAnsi="Wingdings" w:hint="default"/>
      </w:rPr>
    </w:lvl>
  </w:abstractNum>
  <w:abstractNum w:abstractNumId="69" w15:restartNumberingAfterBreak="0">
    <w:nsid w:val="497D7FEE"/>
    <w:multiLevelType w:val="hybridMultilevel"/>
    <w:tmpl w:val="1F0EA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4EB238FC"/>
    <w:multiLevelType w:val="hybridMultilevel"/>
    <w:tmpl w:val="D9B0DE06"/>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71" w15:restartNumberingAfterBreak="0">
    <w:nsid w:val="50BB5B2C"/>
    <w:multiLevelType w:val="hybridMultilevel"/>
    <w:tmpl w:val="C08AED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57092DD0"/>
    <w:multiLevelType w:val="hybridMultilevel"/>
    <w:tmpl w:val="6180FD9A"/>
    <w:lvl w:ilvl="0" w:tplc="7FE4F61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57C8659A"/>
    <w:multiLevelType w:val="hybridMultilevel"/>
    <w:tmpl w:val="BE4E50A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57FD5F33"/>
    <w:multiLevelType w:val="hybridMultilevel"/>
    <w:tmpl w:val="FAD67614"/>
    <w:lvl w:ilvl="0" w:tplc="39E6AD9A">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5" w15:restartNumberingAfterBreak="0">
    <w:nsid w:val="595F637A"/>
    <w:multiLevelType w:val="hybridMultilevel"/>
    <w:tmpl w:val="21621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59A01839"/>
    <w:multiLevelType w:val="hybridMultilevel"/>
    <w:tmpl w:val="FFFFFFFF"/>
    <w:lvl w:ilvl="0" w:tplc="DD8CCB9E">
      <w:start w:val="1"/>
      <w:numFmt w:val="lowerLetter"/>
      <w:lvlText w:val="%1)"/>
      <w:lvlJc w:val="left"/>
      <w:pPr>
        <w:ind w:left="720" w:hanging="360"/>
      </w:pPr>
      <w:rPr>
        <w:rFonts w:hint="default"/>
      </w:rPr>
    </w:lvl>
    <w:lvl w:ilvl="1" w:tplc="FFBA2510">
      <w:start w:val="1"/>
      <w:numFmt w:val="bullet"/>
      <w:lvlText w:val="o"/>
      <w:lvlJc w:val="left"/>
      <w:pPr>
        <w:ind w:left="1440" w:hanging="360"/>
      </w:pPr>
      <w:rPr>
        <w:rFonts w:ascii="Courier New" w:hAnsi="Courier New" w:hint="default"/>
      </w:rPr>
    </w:lvl>
    <w:lvl w:ilvl="2" w:tplc="297CE0FC">
      <w:start w:val="1"/>
      <w:numFmt w:val="bullet"/>
      <w:lvlText w:val=""/>
      <w:lvlJc w:val="left"/>
      <w:pPr>
        <w:ind w:left="2160" w:hanging="360"/>
      </w:pPr>
      <w:rPr>
        <w:rFonts w:ascii="Wingdings" w:hAnsi="Wingdings" w:hint="default"/>
      </w:rPr>
    </w:lvl>
    <w:lvl w:ilvl="3" w:tplc="D0805D82">
      <w:start w:val="1"/>
      <w:numFmt w:val="bullet"/>
      <w:lvlText w:val=""/>
      <w:lvlJc w:val="left"/>
      <w:pPr>
        <w:ind w:left="2880" w:hanging="360"/>
      </w:pPr>
      <w:rPr>
        <w:rFonts w:ascii="Symbol" w:hAnsi="Symbol" w:hint="default"/>
      </w:rPr>
    </w:lvl>
    <w:lvl w:ilvl="4" w:tplc="9BCED2C2">
      <w:start w:val="1"/>
      <w:numFmt w:val="bullet"/>
      <w:lvlText w:val="o"/>
      <w:lvlJc w:val="left"/>
      <w:pPr>
        <w:ind w:left="3600" w:hanging="360"/>
      </w:pPr>
      <w:rPr>
        <w:rFonts w:ascii="Courier New" w:hAnsi="Courier New" w:hint="default"/>
      </w:rPr>
    </w:lvl>
    <w:lvl w:ilvl="5" w:tplc="E756748A">
      <w:start w:val="1"/>
      <w:numFmt w:val="bullet"/>
      <w:lvlText w:val=""/>
      <w:lvlJc w:val="left"/>
      <w:pPr>
        <w:ind w:left="4320" w:hanging="360"/>
      </w:pPr>
      <w:rPr>
        <w:rFonts w:ascii="Wingdings" w:hAnsi="Wingdings" w:hint="default"/>
      </w:rPr>
    </w:lvl>
    <w:lvl w:ilvl="6" w:tplc="72EC4648">
      <w:start w:val="1"/>
      <w:numFmt w:val="bullet"/>
      <w:lvlText w:val=""/>
      <w:lvlJc w:val="left"/>
      <w:pPr>
        <w:ind w:left="5040" w:hanging="360"/>
      </w:pPr>
      <w:rPr>
        <w:rFonts w:ascii="Symbol" w:hAnsi="Symbol" w:hint="default"/>
      </w:rPr>
    </w:lvl>
    <w:lvl w:ilvl="7" w:tplc="BE1E30E4">
      <w:start w:val="1"/>
      <w:numFmt w:val="bullet"/>
      <w:lvlText w:val="o"/>
      <w:lvlJc w:val="left"/>
      <w:pPr>
        <w:ind w:left="5760" w:hanging="360"/>
      </w:pPr>
      <w:rPr>
        <w:rFonts w:ascii="Courier New" w:hAnsi="Courier New" w:hint="default"/>
      </w:rPr>
    </w:lvl>
    <w:lvl w:ilvl="8" w:tplc="111E0A3E">
      <w:start w:val="1"/>
      <w:numFmt w:val="bullet"/>
      <w:lvlText w:val=""/>
      <w:lvlJc w:val="left"/>
      <w:pPr>
        <w:ind w:left="6480" w:hanging="360"/>
      </w:pPr>
      <w:rPr>
        <w:rFonts w:ascii="Wingdings" w:hAnsi="Wingdings" w:hint="default"/>
      </w:rPr>
    </w:lvl>
  </w:abstractNum>
  <w:abstractNum w:abstractNumId="77" w15:restartNumberingAfterBreak="0">
    <w:nsid w:val="5B150356"/>
    <w:multiLevelType w:val="hybridMultilevel"/>
    <w:tmpl w:val="186C3E7E"/>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8" w15:restartNumberingAfterBreak="0">
    <w:nsid w:val="5B2C7B64"/>
    <w:multiLevelType w:val="hybridMultilevel"/>
    <w:tmpl w:val="FFFFFFFF"/>
    <w:lvl w:ilvl="0" w:tplc="138EAAFA">
      <w:start w:val="1"/>
      <w:numFmt w:val="bullet"/>
      <w:lvlText w:val=""/>
      <w:lvlJc w:val="left"/>
      <w:pPr>
        <w:ind w:left="720" w:hanging="360"/>
      </w:pPr>
      <w:rPr>
        <w:rFonts w:ascii="Symbol" w:hAnsi="Symbol" w:hint="default"/>
      </w:rPr>
    </w:lvl>
    <w:lvl w:ilvl="1" w:tplc="B87850EC">
      <w:start w:val="1"/>
      <w:numFmt w:val="bullet"/>
      <w:lvlText w:val=""/>
      <w:lvlJc w:val="left"/>
      <w:pPr>
        <w:ind w:left="1440" w:hanging="360"/>
      </w:pPr>
      <w:rPr>
        <w:rFonts w:ascii="Symbol" w:hAnsi="Symbol" w:hint="default"/>
      </w:rPr>
    </w:lvl>
    <w:lvl w:ilvl="2" w:tplc="E63C45D6">
      <w:start w:val="1"/>
      <w:numFmt w:val="bullet"/>
      <w:lvlText w:val=""/>
      <w:lvlJc w:val="left"/>
      <w:pPr>
        <w:ind w:left="2160" w:hanging="360"/>
      </w:pPr>
      <w:rPr>
        <w:rFonts w:ascii="Wingdings" w:hAnsi="Wingdings" w:hint="default"/>
      </w:rPr>
    </w:lvl>
    <w:lvl w:ilvl="3" w:tplc="81EE2396">
      <w:start w:val="1"/>
      <w:numFmt w:val="bullet"/>
      <w:lvlText w:val=""/>
      <w:lvlJc w:val="left"/>
      <w:pPr>
        <w:ind w:left="2880" w:hanging="360"/>
      </w:pPr>
      <w:rPr>
        <w:rFonts w:ascii="Symbol" w:hAnsi="Symbol" w:hint="default"/>
      </w:rPr>
    </w:lvl>
    <w:lvl w:ilvl="4" w:tplc="B8C87148">
      <w:start w:val="1"/>
      <w:numFmt w:val="bullet"/>
      <w:lvlText w:val="o"/>
      <w:lvlJc w:val="left"/>
      <w:pPr>
        <w:ind w:left="3600" w:hanging="360"/>
      </w:pPr>
      <w:rPr>
        <w:rFonts w:ascii="Courier New" w:hAnsi="Courier New" w:hint="default"/>
      </w:rPr>
    </w:lvl>
    <w:lvl w:ilvl="5" w:tplc="6742BFEC">
      <w:start w:val="1"/>
      <w:numFmt w:val="bullet"/>
      <w:lvlText w:val=""/>
      <w:lvlJc w:val="left"/>
      <w:pPr>
        <w:ind w:left="4320" w:hanging="360"/>
      </w:pPr>
      <w:rPr>
        <w:rFonts w:ascii="Wingdings" w:hAnsi="Wingdings" w:hint="default"/>
      </w:rPr>
    </w:lvl>
    <w:lvl w:ilvl="6" w:tplc="4928DB54">
      <w:start w:val="1"/>
      <w:numFmt w:val="bullet"/>
      <w:lvlText w:val=""/>
      <w:lvlJc w:val="left"/>
      <w:pPr>
        <w:ind w:left="5040" w:hanging="360"/>
      </w:pPr>
      <w:rPr>
        <w:rFonts w:ascii="Symbol" w:hAnsi="Symbol" w:hint="default"/>
      </w:rPr>
    </w:lvl>
    <w:lvl w:ilvl="7" w:tplc="AB904720">
      <w:start w:val="1"/>
      <w:numFmt w:val="bullet"/>
      <w:lvlText w:val="o"/>
      <w:lvlJc w:val="left"/>
      <w:pPr>
        <w:ind w:left="5760" w:hanging="360"/>
      </w:pPr>
      <w:rPr>
        <w:rFonts w:ascii="Courier New" w:hAnsi="Courier New" w:hint="default"/>
      </w:rPr>
    </w:lvl>
    <w:lvl w:ilvl="8" w:tplc="24900A62">
      <w:start w:val="1"/>
      <w:numFmt w:val="bullet"/>
      <w:lvlText w:val=""/>
      <w:lvlJc w:val="left"/>
      <w:pPr>
        <w:ind w:left="6480" w:hanging="360"/>
      </w:pPr>
      <w:rPr>
        <w:rFonts w:ascii="Wingdings" w:hAnsi="Wingdings" w:hint="default"/>
      </w:rPr>
    </w:lvl>
  </w:abstractNum>
  <w:abstractNum w:abstractNumId="79" w15:restartNumberingAfterBreak="0">
    <w:nsid w:val="5BCF69B9"/>
    <w:multiLevelType w:val="hybridMultilevel"/>
    <w:tmpl w:val="422AC9C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0" w15:restartNumberingAfterBreak="0">
    <w:nsid w:val="5E095B18"/>
    <w:multiLevelType w:val="hybridMultilevel"/>
    <w:tmpl w:val="FB3833CA"/>
    <w:lvl w:ilvl="0" w:tplc="04090001">
      <w:start w:val="1"/>
      <w:numFmt w:val="bullet"/>
      <w:lvlText w:val=""/>
      <w:lvlJc w:val="left"/>
      <w:pPr>
        <w:ind w:left="780" w:hanging="360"/>
      </w:pPr>
      <w:rPr>
        <w:rFonts w:ascii="Symbol" w:hAnsi="Symbol" w:hint="default"/>
      </w:rPr>
    </w:lvl>
    <w:lvl w:ilvl="1" w:tplc="04090003">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81" w15:restartNumberingAfterBreak="0">
    <w:nsid w:val="5F5925D9"/>
    <w:multiLevelType w:val="hybridMultilevel"/>
    <w:tmpl w:val="0C0C904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2" w15:restartNumberingAfterBreak="0">
    <w:nsid w:val="601D78DB"/>
    <w:multiLevelType w:val="hybridMultilevel"/>
    <w:tmpl w:val="79F65D42"/>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83" w15:restartNumberingAfterBreak="0">
    <w:nsid w:val="613B5E94"/>
    <w:multiLevelType w:val="hybridMultilevel"/>
    <w:tmpl w:val="398AE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61C21219"/>
    <w:multiLevelType w:val="hybridMultilevel"/>
    <w:tmpl w:val="EDFC8A1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5" w15:restartNumberingAfterBreak="0">
    <w:nsid w:val="63F74D4B"/>
    <w:multiLevelType w:val="hybridMultilevel"/>
    <w:tmpl w:val="AF2CCF94"/>
    <w:lvl w:ilvl="0" w:tplc="0C0A0001">
      <w:start w:val="1"/>
      <w:numFmt w:val="bullet"/>
      <w:lvlText w:val=""/>
      <w:lvlJc w:val="left"/>
      <w:pPr>
        <w:ind w:left="765" w:hanging="360"/>
      </w:pPr>
      <w:rPr>
        <w:rFonts w:ascii="Symbol" w:hAnsi="Symbol" w:hint="default"/>
      </w:rPr>
    </w:lvl>
    <w:lvl w:ilvl="1" w:tplc="0C0A0003">
      <w:start w:val="1"/>
      <w:numFmt w:val="bullet"/>
      <w:lvlText w:val="o"/>
      <w:lvlJc w:val="left"/>
      <w:pPr>
        <w:ind w:left="1485" w:hanging="360"/>
      </w:pPr>
      <w:rPr>
        <w:rFonts w:ascii="Courier New" w:hAnsi="Courier New" w:cs="Courier New" w:hint="default"/>
      </w:rPr>
    </w:lvl>
    <w:lvl w:ilvl="2" w:tplc="0C0A0005">
      <w:start w:val="1"/>
      <w:numFmt w:val="bullet"/>
      <w:lvlText w:val=""/>
      <w:lvlJc w:val="left"/>
      <w:pPr>
        <w:ind w:left="2205" w:hanging="360"/>
      </w:pPr>
      <w:rPr>
        <w:rFonts w:ascii="Wingdings" w:hAnsi="Wingdings" w:hint="default"/>
      </w:rPr>
    </w:lvl>
    <w:lvl w:ilvl="3" w:tplc="0C0A0001">
      <w:start w:val="1"/>
      <w:numFmt w:val="bullet"/>
      <w:lvlText w:val=""/>
      <w:lvlJc w:val="left"/>
      <w:pPr>
        <w:ind w:left="2925" w:hanging="360"/>
      </w:pPr>
      <w:rPr>
        <w:rFonts w:ascii="Symbol" w:hAnsi="Symbol" w:hint="default"/>
      </w:rPr>
    </w:lvl>
    <w:lvl w:ilvl="4" w:tplc="0C0A0003">
      <w:start w:val="1"/>
      <w:numFmt w:val="bullet"/>
      <w:lvlText w:val="o"/>
      <w:lvlJc w:val="left"/>
      <w:pPr>
        <w:ind w:left="3645" w:hanging="360"/>
      </w:pPr>
      <w:rPr>
        <w:rFonts w:ascii="Courier New" w:hAnsi="Courier New" w:cs="Courier New" w:hint="default"/>
      </w:rPr>
    </w:lvl>
    <w:lvl w:ilvl="5" w:tplc="0C0A0005">
      <w:start w:val="1"/>
      <w:numFmt w:val="bullet"/>
      <w:lvlText w:val=""/>
      <w:lvlJc w:val="left"/>
      <w:pPr>
        <w:ind w:left="4365" w:hanging="360"/>
      </w:pPr>
      <w:rPr>
        <w:rFonts w:ascii="Wingdings" w:hAnsi="Wingdings" w:hint="default"/>
      </w:rPr>
    </w:lvl>
    <w:lvl w:ilvl="6" w:tplc="0C0A0001">
      <w:start w:val="1"/>
      <w:numFmt w:val="bullet"/>
      <w:lvlText w:val=""/>
      <w:lvlJc w:val="left"/>
      <w:pPr>
        <w:ind w:left="5085" w:hanging="360"/>
      </w:pPr>
      <w:rPr>
        <w:rFonts w:ascii="Symbol" w:hAnsi="Symbol" w:hint="default"/>
      </w:rPr>
    </w:lvl>
    <w:lvl w:ilvl="7" w:tplc="0C0A0003">
      <w:start w:val="1"/>
      <w:numFmt w:val="bullet"/>
      <w:lvlText w:val="o"/>
      <w:lvlJc w:val="left"/>
      <w:pPr>
        <w:ind w:left="5805" w:hanging="360"/>
      </w:pPr>
      <w:rPr>
        <w:rFonts w:ascii="Courier New" w:hAnsi="Courier New" w:cs="Courier New" w:hint="default"/>
      </w:rPr>
    </w:lvl>
    <w:lvl w:ilvl="8" w:tplc="0C0A0005">
      <w:start w:val="1"/>
      <w:numFmt w:val="bullet"/>
      <w:lvlText w:val=""/>
      <w:lvlJc w:val="left"/>
      <w:pPr>
        <w:ind w:left="6525" w:hanging="360"/>
      </w:pPr>
      <w:rPr>
        <w:rFonts w:ascii="Wingdings" w:hAnsi="Wingdings" w:hint="default"/>
      </w:rPr>
    </w:lvl>
  </w:abstractNum>
  <w:abstractNum w:abstractNumId="86" w15:restartNumberingAfterBreak="0">
    <w:nsid w:val="64A25C8A"/>
    <w:multiLevelType w:val="hybridMultilevel"/>
    <w:tmpl w:val="B3A67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67E2143A"/>
    <w:multiLevelType w:val="hybridMultilevel"/>
    <w:tmpl w:val="64546DD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8" w15:restartNumberingAfterBreak="0">
    <w:nsid w:val="68DC1102"/>
    <w:multiLevelType w:val="multilevel"/>
    <w:tmpl w:val="7376E870"/>
    <w:lvl w:ilvl="0">
      <w:start w:val="1"/>
      <w:numFmt w:val="bullet"/>
      <w:pStyle w:val="ListBullet"/>
      <w:lvlText w:val=""/>
      <w:lvlJc w:val="left"/>
      <w:pPr>
        <w:tabs>
          <w:tab w:val="num" w:pos="360"/>
        </w:tabs>
        <w:ind w:left="360" w:hanging="360"/>
      </w:pPr>
      <w:rPr>
        <w:rFonts w:ascii="Symbol" w:hAnsi="Symbol" w:hint="default"/>
      </w:rPr>
    </w:lvl>
    <w:lvl w:ilvl="1">
      <w:start w:val="1"/>
      <w:numFmt w:val="bullet"/>
      <w:lvlText w:val=""/>
      <w:lvlJc w:val="left"/>
      <w:pPr>
        <w:tabs>
          <w:tab w:val="num" w:pos="720"/>
        </w:tabs>
        <w:ind w:left="720" w:hanging="360"/>
      </w:pPr>
      <w:rPr>
        <w:rFonts w:ascii="Symbol" w:hAnsi="Symbol" w:hint="default"/>
      </w:rPr>
    </w:lvl>
    <w:lvl w:ilvl="2">
      <w:start w:val="1"/>
      <w:numFmt w:val="bullet"/>
      <w:lvlText w:val="○"/>
      <w:lvlJc w:val="left"/>
      <w:pPr>
        <w:tabs>
          <w:tab w:val="num" w:pos="1080"/>
        </w:tabs>
        <w:ind w:left="1080" w:hanging="360"/>
      </w:pPr>
      <w:rPr>
        <w:rFonts w:ascii="Courier New" w:hAnsi="Courier New"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89" w15:restartNumberingAfterBreak="0">
    <w:nsid w:val="6A12751D"/>
    <w:multiLevelType w:val="hybridMultilevel"/>
    <w:tmpl w:val="5C1C3686"/>
    <w:lvl w:ilvl="0" w:tplc="31D405B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BAC6BA0"/>
    <w:multiLevelType w:val="hybridMultilevel"/>
    <w:tmpl w:val="40B84606"/>
    <w:lvl w:ilvl="0" w:tplc="04090001">
      <w:start w:val="1"/>
      <w:numFmt w:val="bullet"/>
      <w:lvlText w:val=""/>
      <w:lvlJc w:val="left"/>
      <w:pPr>
        <w:ind w:left="720" w:hanging="360"/>
      </w:pPr>
      <w:rPr>
        <w:rFonts w:ascii="Symbol" w:hAnsi="Symbol" w:hint="default"/>
      </w:rPr>
    </w:lvl>
    <w:lvl w:ilvl="1" w:tplc="F83833E2">
      <w:start w:val="1"/>
      <w:numFmt w:val="bullet"/>
      <w:lvlText w:val="‒"/>
      <w:lvlJc w:val="left"/>
      <w:pPr>
        <w:ind w:left="1440" w:hanging="360"/>
      </w:pPr>
      <w:rPr>
        <w:rFonts w:ascii="Calibri" w:hAnsi="Calibri" w:hint="default"/>
      </w:rPr>
    </w:lvl>
    <w:lvl w:ilvl="2" w:tplc="04090005">
      <w:start w:val="1"/>
      <w:numFmt w:val="bullet"/>
      <w:lvlText w:val=""/>
      <w:lvlJc w:val="left"/>
      <w:pPr>
        <w:ind w:left="2160" w:hanging="360"/>
      </w:pPr>
      <w:rPr>
        <w:rFonts w:ascii="Wingdings" w:hAnsi="Wingdings" w:hint="default"/>
      </w:rPr>
    </w:lvl>
    <w:lvl w:ilvl="3" w:tplc="04090003">
      <w:start w:val="1"/>
      <w:numFmt w:val="bullet"/>
      <w:lvlText w:val="o"/>
      <w:lvlJc w:val="left"/>
      <w:pPr>
        <w:ind w:left="2880" w:hanging="360"/>
      </w:pPr>
      <w:rPr>
        <w:rFonts w:ascii="Courier New" w:hAnsi="Courier New" w:cs="Courier New"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6C6A7AB4"/>
    <w:multiLevelType w:val="hybridMultilevel"/>
    <w:tmpl w:val="1700CC5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2" w15:restartNumberingAfterBreak="0">
    <w:nsid w:val="6E563320"/>
    <w:multiLevelType w:val="hybridMultilevel"/>
    <w:tmpl w:val="BADCF9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6F696676"/>
    <w:multiLevelType w:val="hybridMultilevel"/>
    <w:tmpl w:val="18E68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71133F48"/>
    <w:multiLevelType w:val="hybridMultilevel"/>
    <w:tmpl w:val="19063E36"/>
    <w:lvl w:ilvl="0" w:tplc="630662E4">
      <w:start w:val="1"/>
      <w:numFmt w:val="lowerRoman"/>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730A1BEE"/>
    <w:multiLevelType w:val="hybridMultilevel"/>
    <w:tmpl w:val="781C319E"/>
    <w:lvl w:ilvl="0" w:tplc="0C0A0001">
      <w:start w:val="1"/>
      <w:numFmt w:val="bullet"/>
      <w:lvlText w:val=""/>
      <w:lvlJc w:val="left"/>
      <w:pPr>
        <w:ind w:left="770" w:hanging="360"/>
      </w:pPr>
      <w:rPr>
        <w:rFonts w:ascii="Symbol" w:hAnsi="Symbol" w:hint="default"/>
      </w:rPr>
    </w:lvl>
    <w:lvl w:ilvl="1" w:tplc="0C0A0003" w:tentative="1">
      <w:start w:val="1"/>
      <w:numFmt w:val="bullet"/>
      <w:lvlText w:val="o"/>
      <w:lvlJc w:val="left"/>
      <w:pPr>
        <w:ind w:left="1490" w:hanging="360"/>
      </w:pPr>
      <w:rPr>
        <w:rFonts w:ascii="Courier New" w:hAnsi="Courier New" w:cs="Courier New" w:hint="default"/>
      </w:rPr>
    </w:lvl>
    <w:lvl w:ilvl="2" w:tplc="0C0A0005" w:tentative="1">
      <w:start w:val="1"/>
      <w:numFmt w:val="bullet"/>
      <w:lvlText w:val=""/>
      <w:lvlJc w:val="left"/>
      <w:pPr>
        <w:ind w:left="2210" w:hanging="360"/>
      </w:pPr>
      <w:rPr>
        <w:rFonts w:ascii="Wingdings" w:hAnsi="Wingdings" w:hint="default"/>
      </w:rPr>
    </w:lvl>
    <w:lvl w:ilvl="3" w:tplc="0C0A0001" w:tentative="1">
      <w:start w:val="1"/>
      <w:numFmt w:val="bullet"/>
      <w:lvlText w:val=""/>
      <w:lvlJc w:val="left"/>
      <w:pPr>
        <w:ind w:left="2930" w:hanging="360"/>
      </w:pPr>
      <w:rPr>
        <w:rFonts w:ascii="Symbol" w:hAnsi="Symbol" w:hint="default"/>
      </w:rPr>
    </w:lvl>
    <w:lvl w:ilvl="4" w:tplc="0C0A0003" w:tentative="1">
      <w:start w:val="1"/>
      <w:numFmt w:val="bullet"/>
      <w:lvlText w:val="o"/>
      <w:lvlJc w:val="left"/>
      <w:pPr>
        <w:ind w:left="3650" w:hanging="360"/>
      </w:pPr>
      <w:rPr>
        <w:rFonts w:ascii="Courier New" w:hAnsi="Courier New" w:cs="Courier New" w:hint="default"/>
      </w:rPr>
    </w:lvl>
    <w:lvl w:ilvl="5" w:tplc="0C0A0005" w:tentative="1">
      <w:start w:val="1"/>
      <w:numFmt w:val="bullet"/>
      <w:lvlText w:val=""/>
      <w:lvlJc w:val="left"/>
      <w:pPr>
        <w:ind w:left="4370" w:hanging="360"/>
      </w:pPr>
      <w:rPr>
        <w:rFonts w:ascii="Wingdings" w:hAnsi="Wingdings" w:hint="default"/>
      </w:rPr>
    </w:lvl>
    <w:lvl w:ilvl="6" w:tplc="0C0A0001" w:tentative="1">
      <w:start w:val="1"/>
      <w:numFmt w:val="bullet"/>
      <w:lvlText w:val=""/>
      <w:lvlJc w:val="left"/>
      <w:pPr>
        <w:ind w:left="5090" w:hanging="360"/>
      </w:pPr>
      <w:rPr>
        <w:rFonts w:ascii="Symbol" w:hAnsi="Symbol" w:hint="default"/>
      </w:rPr>
    </w:lvl>
    <w:lvl w:ilvl="7" w:tplc="0C0A0003" w:tentative="1">
      <w:start w:val="1"/>
      <w:numFmt w:val="bullet"/>
      <w:lvlText w:val="o"/>
      <w:lvlJc w:val="left"/>
      <w:pPr>
        <w:ind w:left="5810" w:hanging="360"/>
      </w:pPr>
      <w:rPr>
        <w:rFonts w:ascii="Courier New" w:hAnsi="Courier New" w:cs="Courier New" w:hint="default"/>
      </w:rPr>
    </w:lvl>
    <w:lvl w:ilvl="8" w:tplc="0C0A0005" w:tentative="1">
      <w:start w:val="1"/>
      <w:numFmt w:val="bullet"/>
      <w:lvlText w:val=""/>
      <w:lvlJc w:val="left"/>
      <w:pPr>
        <w:ind w:left="6530" w:hanging="360"/>
      </w:pPr>
      <w:rPr>
        <w:rFonts w:ascii="Wingdings" w:hAnsi="Wingdings" w:hint="default"/>
      </w:rPr>
    </w:lvl>
  </w:abstractNum>
  <w:abstractNum w:abstractNumId="96" w15:restartNumberingAfterBreak="0">
    <w:nsid w:val="75D00042"/>
    <w:multiLevelType w:val="hybridMultilevel"/>
    <w:tmpl w:val="48681C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7" w15:restartNumberingAfterBreak="0">
    <w:nsid w:val="769A4196"/>
    <w:multiLevelType w:val="hybridMultilevel"/>
    <w:tmpl w:val="BB509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7D5743DF"/>
    <w:multiLevelType w:val="hybridMultilevel"/>
    <w:tmpl w:val="F1C0F4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9" w15:restartNumberingAfterBreak="0">
    <w:nsid w:val="7D6556DD"/>
    <w:multiLevelType w:val="hybridMultilevel"/>
    <w:tmpl w:val="5E58C00C"/>
    <w:lvl w:ilvl="0" w:tplc="3CE697A0">
      <w:start w:val="1"/>
      <w:numFmt w:val="decimal"/>
      <w:lvlText w:val="[TAPI-CONN-MODEL-REQ-%1]"/>
      <w:lvlJc w:val="left"/>
      <w:pPr>
        <w:ind w:left="720" w:hanging="360"/>
      </w:pPr>
      <w:rPr>
        <w:rFonts w:hint="default"/>
      </w:rPr>
    </w:lvl>
    <w:lvl w:ilvl="1" w:tplc="073CDA6A">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33611711">
    <w:abstractNumId w:val="50"/>
  </w:num>
  <w:num w:numId="2" w16cid:durableId="2004165364">
    <w:abstractNumId w:val="88"/>
  </w:num>
  <w:num w:numId="3" w16cid:durableId="2090152731">
    <w:abstractNumId w:val="18"/>
  </w:num>
  <w:num w:numId="4" w16cid:durableId="1562520571">
    <w:abstractNumId w:val="64"/>
  </w:num>
  <w:num w:numId="5" w16cid:durableId="1981108270">
    <w:abstractNumId w:val="54"/>
  </w:num>
  <w:num w:numId="6" w16cid:durableId="1144353341">
    <w:abstractNumId w:val="53"/>
  </w:num>
  <w:num w:numId="7" w16cid:durableId="811412512">
    <w:abstractNumId w:val="41"/>
  </w:num>
  <w:num w:numId="8" w16cid:durableId="303437308">
    <w:abstractNumId w:val="58"/>
  </w:num>
  <w:num w:numId="9" w16cid:durableId="1437872962">
    <w:abstractNumId w:val="11"/>
  </w:num>
  <w:num w:numId="10" w16cid:durableId="115225093">
    <w:abstractNumId w:val="27"/>
  </w:num>
  <w:num w:numId="11" w16cid:durableId="1416902310">
    <w:abstractNumId w:val="86"/>
  </w:num>
  <w:num w:numId="12" w16cid:durableId="2034988573">
    <w:abstractNumId w:val="10"/>
  </w:num>
  <w:num w:numId="13" w16cid:durableId="924991276">
    <w:abstractNumId w:val="90"/>
  </w:num>
  <w:num w:numId="14" w16cid:durableId="1118181285">
    <w:abstractNumId w:val="37"/>
  </w:num>
  <w:num w:numId="15" w16cid:durableId="2123761207">
    <w:abstractNumId w:val="34"/>
  </w:num>
  <w:num w:numId="16" w16cid:durableId="622735006">
    <w:abstractNumId w:val="16"/>
  </w:num>
  <w:num w:numId="17" w16cid:durableId="457533029">
    <w:abstractNumId w:val="30"/>
  </w:num>
  <w:num w:numId="18" w16cid:durableId="418991137">
    <w:abstractNumId w:val="57"/>
  </w:num>
  <w:num w:numId="19" w16cid:durableId="1066420083">
    <w:abstractNumId w:val="7"/>
  </w:num>
  <w:num w:numId="20" w16cid:durableId="712002610">
    <w:abstractNumId w:val="95"/>
  </w:num>
  <w:num w:numId="21" w16cid:durableId="52198189">
    <w:abstractNumId w:val="32"/>
  </w:num>
  <w:num w:numId="22" w16cid:durableId="875462394">
    <w:abstractNumId w:val="83"/>
  </w:num>
  <w:num w:numId="23" w16cid:durableId="635720715">
    <w:abstractNumId w:val="40"/>
  </w:num>
  <w:num w:numId="24" w16cid:durableId="2056805961">
    <w:abstractNumId w:val="71"/>
  </w:num>
  <w:num w:numId="25" w16cid:durableId="355884871">
    <w:abstractNumId w:val="13"/>
  </w:num>
  <w:num w:numId="26" w16cid:durableId="1881354039">
    <w:abstractNumId w:val="84"/>
  </w:num>
  <w:num w:numId="27" w16cid:durableId="484663296">
    <w:abstractNumId w:val="4"/>
  </w:num>
  <w:num w:numId="28" w16cid:durableId="29885861">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96955433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976182463">
    <w:abstractNumId w:val="9"/>
  </w:num>
  <w:num w:numId="31" w16cid:durableId="1950044364">
    <w:abstractNumId w:val="33"/>
  </w:num>
  <w:num w:numId="32" w16cid:durableId="1526405244">
    <w:abstractNumId w:val="10"/>
  </w:num>
  <w:num w:numId="33" w16cid:durableId="386416552">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477186925">
    <w:abstractNumId w:val="85"/>
  </w:num>
  <w:num w:numId="35" w16cid:durableId="598871189">
    <w:abstractNumId w:val="65"/>
  </w:num>
  <w:num w:numId="36" w16cid:durableId="496581782">
    <w:abstractNumId w:val="46"/>
  </w:num>
  <w:num w:numId="37" w16cid:durableId="1301422115">
    <w:abstractNumId w:val="31"/>
  </w:num>
  <w:num w:numId="38" w16cid:durableId="709038998">
    <w:abstractNumId w:val="99"/>
  </w:num>
  <w:num w:numId="39" w16cid:durableId="687221653">
    <w:abstractNumId w:val="81"/>
  </w:num>
  <w:num w:numId="40" w16cid:durableId="1365787019">
    <w:abstractNumId w:val="56"/>
  </w:num>
  <w:num w:numId="41" w16cid:durableId="1940597641">
    <w:abstractNumId w:val="24"/>
  </w:num>
  <w:num w:numId="42" w16cid:durableId="1926302574">
    <w:abstractNumId w:val="79"/>
  </w:num>
  <w:num w:numId="43" w16cid:durableId="2010329264">
    <w:abstractNumId w:val="25"/>
  </w:num>
  <w:num w:numId="44" w16cid:durableId="1739203450">
    <w:abstractNumId w:val="5"/>
  </w:num>
  <w:num w:numId="45" w16cid:durableId="698623327">
    <w:abstractNumId w:val="67"/>
  </w:num>
  <w:num w:numId="46" w16cid:durableId="142626178">
    <w:abstractNumId w:val="66"/>
  </w:num>
  <w:num w:numId="47" w16cid:durableId="185215520">
    <w:abstractNumId w:val="75"/>
  </w:num>
  <w:num w:numId="48" w16cid:durableId="2048286324">
    <w:abstractNumId w:val="92"/>
  </w:num>
  <w:num w:numId="49" w16cid:durableId="1794790354">
    <w:abstractNumId w:val="61"/>
  </w:num>
  <w:num w:numId="50" w16cid:durableId="2077702619">
    <w:abstractNumId w:val="19"/>
  </w:num>
  <w:num w:numId="51" w16cid:durableId="947465103">
    <w:abstractNumId w:val="48"/>
  </w:num>
  <w:num w:numId="52" w16cid:durableId="893662191">
    <w:abstractNumId w:val="29"/>
  </w:num>
  <w:num w:numId="53" w16cid:durableId="232007651">
    <w:abstractNumId w:val="69"/>
  </w:num>
  <w:num w:numId="54" w16cid:durableId="803734588">
    <w:abstractNumId w:val="93"/>
  </w:num>
  <w:num w:numId="55" w16cid:durableId="780876720">
    <w:abstractNumId w:val="73"/>
  </w:num>
  <w:num w:numId="56" w16cid:durableId="547692021">
    <w:abstractNumId w:val="20"/>
  </w:num>
  <w:num w:numId="57" w16cid:durableId="115411354">
    <w:abstractNumId w:val="43"/>
  </w:num>
  <w:num w:numId="58" w16cid:durableId="1179009506">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635672960">
    <w:abstractNumId w:val="89"/>
  </w:num>
  <w:num w:numId="60" w16cid:durableId="1632709700">
    <w:abstractNumId w:val="59"/>
  </w:num>
  <w:num w:numId="61" w16cid:durableId="169754617">
    <w:abstractNumId w:val="49"/>
  </w:num>
  <w:num w:numId="62" w16cid:durableId="219366796">
    <w:abstractNumId w:val="28"/>
  </w:num>
  <w:num w:numId="63" w16cid:durableId="439490649">
    <w:abstractNumId w:val="44"/>
  </w:num>
  <w:num w:numId="64" w16cid:durableId="132215563">
    <w:abstractNumId w:val="47"/>
  </w:num>
  <w:num w:numId="65" w16cid:durableId="659892368">
    <w:abstractNumId w:val="39"/>
  </w:num>
  <w:num w:numId="66" w16cid:durableId="1566452779">
    <w:abstractNumId w:val="3"/>
  </w:num>
  <w:num w:numId="67" w16cid:durableId="710114713">
    <w:abstractNumId w:val="2"/>
  </w:num>
  <w:num w:numId="68" w16cid:durableId="1671174221">
    <w:abstractNumId w:val="1"/>
  </w:num>
  <w:num w:numId="69" w16cid:durableId="652100247">
    <w:abstractNumId w:val="0"/>
  </w:num>
  <w:num w:numId="70" w16cid:durableId="1424570384">
    <w:abstractNumId w:val="52"/>
  </w:num>
  <w:num w:numId="71" w16cid:durableId="1291589649">
    <w:abstractNumId w:val="97"/>
  </w:num>
  <w:num w:numId="72" w16cid:durableId="2103380182">
    <w:abstractNumId w:val="35"/>
  </w:num>
  <w:num w:numId="73" w16cid:durableId="31925470">
    <w:abstractNumId w:val="72"/>
  </w:num>
  <w:num w:numId="74" w16cid:durableId="2144229921">
    <w:abstractNumId w:val="17"/>
  </w:num>
  <w:num w:numId="75" w16cid:durableId="630870143">
    <w:abstractNumId w:val="42"/>
  </w:num>
  <w:num w:numId="76" w16cid:durableId="908073363">
    <w:abstractNumId w:val="23"/>
  </w:num>
  <w:num w:numId="77" w16cid:durableId="1130319997">
    <w:abstractNumId w:val="22"/>
  </w:num>
  <w:num w:numId="78" w16cid:durableId="1671133959">
    <w:abstractNumId w:val="45"/>
  </w:num>
  <w:num w:numId="79" w16cid:durableId="998268020">
    <w:abstractNumId w:val="80"/>
  </w:num>
  <w:num w:numId="80" w16cid:durableId="246043906">
    <w:abstractNumId w:val="51"/>
  </w:num>
  <w:num w:numId="81" w16cid:durableId="597562445">
    <w:abstractNumId w:val="12"/>
  </w:num>
  <w:num w:numId="82" w16cid:durableId="129179192">
    <w:abstractNumId w:val="63"/>
  </w:num>
  <w:num w:numId="83" w16cid:durableId="1890338492">
    <w:abstractNumId w:val="94"/>
  </w:num>
  <w:num w:numId="84" w16cid:durableId="2036343318">
    <w:abstractNumId w:val="68"/>
  </w:num>
  <w:num w:numId="85" w16cid:durableId="1482313062">
    <w:abstractNumId w:val="14"/>
  </w:num>
  <w:num w:numId="86" w16cid:durableId="225722519">
    <w:abstractNumId w:val="78"/>
  </w:num>
  <w:num w:numId="87" w16cid:durableId="91241026">
    <w:abstractNumId w:val="76"/>
  </w:num>
  <w:num w:numId="88" w16cid:durableId="1690527260">
    <w:abstractNumId w:val="38"/>
  </w:num>
  <w:num w:numId="89" w16cid:durableId="1967657960">
    <w:abstractNumId w:val="15"/>
  </w:num>
  <w:num w:numId="90" w16cid:durableId="411200077">
    <w:abstractNumId w:val="26"/>
  </w:num>
  <w:num w:numId="91" w16cid:durableId="1373190906">
    <w:abstractNumId w:val="96"/>
  </w:num>
  <w:num w:numId="92" w16cid:durableId="1679381754">
    <w:abstractNumId w:val="91"/>
  </w:num>
  <w:num w:numId="93" w16cid:durableId="1638022238">
    <w:abstractNumId w:val="50"/>
  </w:num>
  <w:num w:numId="94" w16cid:durableId="1361006914">
    <w:abstractNumId w:val="50"/>
  </w:num>
  <w:num w:numId="95" w16cid:durableId="1437796520">
    <w:abstractNumId w:val="70"/>
  </w:num>
  <w:num w:numId="96" w16cid:durableId="506795626">
    <w:abstractNumId w:val="98"/>
  </w:num>
  <w:num w:numId="97" w16cid:durableId="80029067">
    <w:abstractNumId w:val="82"/>
  </w:num>
  <w:num w:numId="98" w16cid:durableId="1972782288">
    <w:abstractNumId w:val="6"/>
  </w:num>
  <w:num w:numId="99" w16cid:durableId="1639677936">
    <w:abstractNumId w:val="74"/>
  </w:num>
  <w:num w:numId="100" w16cid:durableId="1569874966">
    <w:abstractNumId w:val="60"/>
  </w:num>
  <w:num w:numId="101" w16cid:durableId="1416895441">
    <w:abstractNumId w:val="87"/>
  </w:num>
  <w:num w:numId="102" w16cid:durableId="918295633">
    <w:abstractNumId w:val="77"/>
  </w:num>
  <w:num w:numId="103" w16cid:durableId="1970938966">
    <w:abstractNumId w:val="36"/>
  </w:num>
  <w:num w:numId="104" w16cid:durableId="1904368779">
    <w:abstractNumId w:val="21"/>
  </w:num>
  <w:num w:numId="105" w16cid:durableId="539517429">
    <w:abstractNumId w:val="62"/>
  </w:num>
  <w:numIdMacAtCleanup w:val="8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hyphenationZone w:val="425"/>
  <w:displayHorizontalDrawingGridEvery w:val="0"/>
  <w:displayVerticalDrawingGridEvery w:val="0"/>
  <w:doNotUseMarginsForDrawingGridOrigin/>
  <w:noPunctuationKerning/>
  <w:characterSpacingControl w:val="doNotCompress"/>
  <w:doNotValidateAgainstSchema/>
  <w:doNotDemarcateInvalidXml/>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673"/>
    <w:rsid w:val="00000654"/>
    <w:rsid w:val="000008B9"/>
    <w:rsid w:val="00000B46"/>
    <w:rsid w:val="00000B6A"/>
    <w:rsid w:val="00000BE1"/>
    <w:rsid w:val="000027E3"/>
    <w:rsid w:val="000028BD"/>
    <w:rsid w:val="000034DF"/>
    <w:rsid w:val="0000384A"/>
    <w:rsid w:val="00003AF9"/>
    <w:rsid w:val="00003E2E"/>
    <w:rsid w:val="000041F1"/>
    <w:rsid w:val="0000435E"/>
    <w:rsid w:val="00004DB5"/>
    <w:rsid w:val="00004DBE"/>
    <w:rsid w:val="0000592B"/>
    <w:rsid w:val="00005C5C"/>
    <w:rsid w:val="00005D61"/>
    <w:rsid w:val="0000636B"/>
    <w:rsid w:val="00006D3E"/>
    <w:rsid w:val="000070DF"/>
    <w:rsid w:val="00007667"/>
    <w:rsid w:val="00007DE1"/>
    <w:rsid w:val="00007E30"/>
    <w:rsid w:val="000100F9"/>
    <w:rsid w:val="0001036E"/>
    <w:rsid w:val="00010B7D"/>
    <w:rsid w:val="00010DE8"/>
    <w:rsid w:val="00010F1D"/>
    <w:rsid w:val="00011257"/>
    <w:rsid w:val="00011394"/>
    <w:rsid w:val="0001147C"/>
    <w:rsid w:val="0001161C"/>
    <w:rsid w:val="00011880"/>
    <w:rsid w:val="00011BF1"/>
    <w:rsid w:val="0001244A"/>
    <w:rsid w:val="00012BEB"/>
    <w:rsid w:val="00013129"/>
    <w:rsid w:val="0001344C"/>
    <w:rsid w:val="0001381E"/>
    <w:rsid w:val="000138F8"/>
    <w:rsid w:val="00013D98"/>
    <w:rsid w:val="00014919"/>
    <w:rsid w:val="00015301"/>
    <w:rsid w:val="00015385"/>
    <w:rsid w:val="00015827"/>
    <w:rsid w:val="000158B5"/>
    <w:rsid w:val="000160EE"/>
    <w:rsid w:val="00016256"/>
    <w:rsid w:val="000169EF"/>
    <w:rsid w:val="00016C32"/>
    <w:rsid w:val="00017354"/>
    <w:rsid w:val="00017615"/>
    <w:rsid w:val="00017A82"/>
    <w:rsid w:val="00017E87"/>
    <w:rsid w:val="0002082B"/>
    <w:rsid w:val="00020A26"/>
    <w:rsid w:val="000210BA"/>
    <w:rsid w:val="00021BC0"/>
    <w:rsid w:val="00021BFF"/>
    <w:rsid w:val="000228DE"/>
    <w:rsid w:val="0002309A"/>
    <w:rsid w:val="00023709"/>
    <w:rsid w:val="00023E53"/>
    <w:rsid w:val="00023F85"/>
    <w:rsid w:val="000251CA"/>
    <w:rsid w:val="00025541"/>
    <w:rsid w:val="0002562F"/>
    <w:rsid w:val="00025B42"/>
    <w:rsid w:val="00027512"/>
    <w:rsid w:val="000277E2"/>
    <w:rsid w:val="0002795F"/>
    <w:rsid w:val="00027A76"/>
    <w:rsid w:val="00027D52"/>
    <w:rsid w:val="0003067B"/>
    <w:rsid w:val="000314DD"/>
    <w:rsid w:val="0003197A"/>
    <w:rsid w:val="0003264D"/>
    <w:rsid w:val="0003285F"/>
    <w:rsid w:val="0003286E"/>
    <w:rsid w:val="000329F3"/>
    <w:rsid w:val="00032B93"/>
    <w:rsid w:val="00032ECB"/>
    <w:rsid w:val="00033EE5"/>
    <w:rsid w:val="00034202"/>
    <w:rsid w:val="00034BBA"/>
    <w:rsid w:val="00034C8C"/>
    <w:rsid w:val="000353EC"/>
    <w:rsid w:val="00035428"/>
    <w:rsid w:val="0003550D"/>
    <w:rsid w:val="00035581"/>
    <w:rsid w:val="00035D33"/>
    <w:rsid w:val="000360A9"/>
    <w:rsid w:val="0003676D"/>
    <w:rsid w:val="00036CA5"/>
    <w:rsid w:val="000371B9"/>
    <w:rsid w:val="00037B33"/>
    <w:rsid w:val="00037F6F"/>
    <w:rsid w:val="000401B0"/>
    <w:rsid w:val="00040765"/>
    <w:rsid w:val="00040FD5"/>
    <w:rsid w:val="0004238C"/>
    <w:rsid w:val="00042681"/>
    <w:rsid w:val="00042C77"/>
    <w:rsid w:val="00042CFB"/>
    <w:rsid w:val="00043CBB"/>
    <w:rsid w:val="000444C3"/>
    <w:rsid w:val="000449B1"/>
    <w:rsid w:val="00044DF7"/>
    <w:rsid w:val="00045066"/>
    <w:rsid w:val="00045228"/>
    <w:rsid w:val="00045331"/>
    <w:rsid w:val="0004556E"/>
    <w:rsid w:val="000461F8"/>
    <w:rsid w:val="000464D2"/>
    <w:rsid w:val="00046791"/>
    <w:rsid w:val="00046829"/>
    <w:rsid w:val="00046B6C"/>
    <w:rsid w:val="000470E5"/>
    <w:rsid w:val="00047A34"/>
    <w:rsid w:val="00047A89"/>
    <w:rsid w:val="00047C21"/>
    <w:rsid w:val="00050033"/>
    <w:rsid w:val="00050451"/>
    <w:rsid w:val="00050DB0"/>
    <w:rsid w:val="000514FC"/>
    <w:rsid w:val="000515CB"/>
    <w:rsid w:val="00051A21"/>
    <w:rsid w:val="00051CF5"/>
    <w:rsid w:val="0005209B"/>
    <w:rsid w:val="00052BBA"/>
    <w:rsid w:val="00052C02"/>
    <w:rsid w:val="00053EB7"/>
    <w:rsid w:val="000548CE"/>
    <w:rsid w:val="000549CE"/>
    <w:rsid w:val="00054ACA"/>
    <w:rsid w:val="00054FEE"/>
    <w:rsid w:val="00055BCE"/>
    <w:rsid w:val="00055CAE"/>
    <w:rsid w:val="00055D4E"/>
    <w:rsid w:val="00057075"/>
    <w:rsid w:val="00057A60"/>
    <w:rsid w:val="00057B72"/>
    <w:rsid w:val="00057EC2"/>
    <w:rsid w:val="00060180"/>
    <w:rsid w:val="000605F1"/>
    <w:rsid w:val="0006074B"/>
    <w:rsid w:val="00060C44"/>
    <w:rsid w:val="00060CA0"/>
    <w:rsid w:val="00060DA5"/>
    <w:rsid w:val="00061BFF"/>
    <w:rsid w:val="000623B1"/>
    <w:rsid w:val="00062495"/>
    <w:rsid w:val="00062B6F"/>
    <w:rsid w:val="00062DC1"/>
    <w:rsid w:val="00062EBC"/>
    <w:rsid w:val="000632C8"/>
    <w:rsid w:val="00063661"/>
    <w:rsid w:val="000637AF"/>
    <w:rsid w:val="00063DD4"/>
    <w:rsid w:val="00063E2F"/>
    <w:rsid w:val="00063F5F"/>
    <w:rsid w:val="00064070"/>
    <w:rsid w:val="000642EE"/>
    <w:rsid w:val="000645F1"/>
    <w:rsid w:val="000648B7"/>
    <w:rsid w:val="00064B59"/>
    <w:rsid w:val="00064D9B"/>
    <w:rsid w:val="00064E1B"/>
    <w:rsid w:val="000652E7"/>
    <w:rsid w:val="00065867"/>
    <w:rsid w:val="00065CF5"/>
    <w:rsid w:val="000660D4"/>
    <w:rsid w:val="00066671"/>
    <w:rsid w:val="00067102"/>
    <w:rsid w:val="0006735E"/>
    <w:rsid w:val="000673A8"/>
    <w:rsid w:val="00067BB1"/>
    <w:rsid w:val="00070070"/>
    <w:rsid w:val="00070478"/>
    <w:rsid w:val="000705C8"/>
    <w:rsid w:val="00070F2A"/>
    <w:rsid w:val="00071924"/>
    <w:rsid w:val="00071A0F"/>
    <w:rsid w:val="00071FE8"/>
    <w:rsid w:val="000728A9"/>
    <w:rsid w:val="000728B9"/>
    <w:rsid w:val="0007308B"/>
    <w:rsid w:val="000730F1"/>
    <w:rsid w:val="000734A0"/>
    <w:rsid w:val="000738FE"/>
    <w:rsid w:val="000744A6"/>
    <w:rsid w:val="000744FF"/>
    <w:rsid w:val="000745A7"/>
    <w:rsid w:val="0007460E"/>
    <w:rsid w:val="000746A3"/>
    <w:rsid w:val="00074BC4"/>
    <w:rsid w:val="00074E20"/>
    <w:rsid w:val="00075C59"/>
    <w:rsid w:val="000768A1"/>
    <w:rsid w:val="0007752B"/>
    <w:rsid w:val="00077C27"/>
    <w:rsid w:val="00077D1F"/>
    <w:rsid w:val="00077DFF"/>
    <w:rsid w:val="00080618"/>
    <w:rsid w:val="00080724"/>
    <w:rsid w:val="0008087E"/>
    <w:rsid w:val="00080E36"/>
    <w:rsid w:val="00081554"/>
    <w:rsid w:val="000815A1"/>
    <w:rsid w:val="00081757"/>
    <w:rsid w:val="00081DBC"/>
    <w:rsid w:val="000822CF"/>
    <w:rsid w:val="0008266A"/>
    <w:rsid w:val="0008285A"/>
    <w:rsid w:val="00082A02"/>
    <w:rsid w:val="00082AEB"/>
    <w:rsid w:val="00082BEA"/>
    <w:rsid w:val="00082F2A"/>
    <w:rsid w:val="00082FF5"/>
    <w:rsid w:val="00083188"/>
    <w:rsid w:val="000831EC"/>
    <w:rsid w:val="000840DB"/>
    <w:rsid w:val="00084983"/>
    <w:rsid w:val="00084A5C"/>
    <w:rsid w:val="00084FCE"/>
    <w:rsid w:val="000852AA"/>
    <w:rsid w:val="00085686"/>
    <w:rsid w:val="00085C41"/>
    <w:rsid w:val="00085CC0"/>
    <w:rsid w:val="00085D78"/>
    <w:rsid w:val="000864D1"/>
    <w:rsid w:val="00086518"/>
    <w:rsid w:val="00086978"/>
    <w:rsid w:val="00087949"/>
    <w:rsid w:val="000900D9"/>
    <w:rsid w:val="00090735"/>
    <w:rsid w:val="00090AE5"/>
    <w:rsid w:val="000910A8"/>
    <w:rsid w:val="0009145B"/>
    <w:rsid w:val="000916B4"/>
    <w:rsid w:val="0009214E"/>
    <w:rsid w:val="00092885"/>
    <w:rsid w:val="00093021"/>
    <w:rsid w:val="00093869"/>
    <w:rsid w:val="00093D7A"/>
    <w:rsid w:val="00093ECB"/>
    <w:rsid w:val="00094ACA"/>
    <w:rsid w:val="00095343"/>
    <w:rsid w:val="00095B46"/>
    <w:rsid w:val="00095D7C"/>
    <w:rsid w:val="00096042"/>
    <w:rsid w:val="000962FE"/>
    <w:rsid w:val="00096899"/>
    <w:rsid w:val="000968AC"/>
    <w:rsid w:val="000968EE"/>
    <w:rsid w:val="00096AC0"/>
    <w:rsid w:val="00096DD2"/>
    <w:rsid w:val="00097FAA"/>
    <w:rsid w:val="000A05CE"/>
    <w:rsid w:val="000A10CC"/>
    <w:rsid w:val="000A214A"/>
    <w:rsid w:val="000A2403"/>
    <w:rsid w:val="000A253D"/>
    <w:rsid w:val="000A2C75"/>
    <w:rsid w:val="000A2DBA"/>
    <w:rsid w:val="000A2ED9"/>
    <w:rsid w:val="000A3B30"/>
    <w:rsid w:val="000A3E96"/>
    <w:rsid w:val="000A4703"/>
    <w:rsid w:val="000A5040"/>
    <w:rsid w:val="000A5E91"/>
    <w:rsid w:val="000A61BC"/>
    <w:rsid w:val="000A625E"/>
    <w:rsid w:val="000A626E"/>
    <w:rsid w:val="000A6532"/>
    <w:rsid w:val="000A73DF"/>
    <w:rsid w:val="000A74B9"/>
    <w:rsid w:val="000A751A"/>
    <w:rsid w:val="000A7AD9"/>
    <w:rsid w:val="000B0445"/>
    <w:rsid w:val="000B0E99"/>
    <w:rsid w:val="000B173B"/>
    <w:rsid w:val="000B1EF0"/>
    <w:rsid w:val="000B20ED"/>
    <w:rsid w:val="000B23CC"/>
    <w:rsid w:val="000B23DA"/>
    <w:rsid w:val="000B2850"/>
    <w:rsid w:val="000B3E73"/>
    <w:rsid w:val="000B3F39"/>
    <w:rsid w:val="000B4712"/>
    <w:rsid w:val="000B4F87"/>
    <w:rsid w:val="000B5048"/>
    <w:rsid w:val="000B539C"/>
    <w:rsid w:val="000B5449"/>
    <w:rsid w:val="000B5462"/>
    <w:rsid w:val="000B5873"/>
    <w:rsid w:val="000B58C2"/>
    <w:rsid w:val="000B58D2"/>
    <w:rsid w:val="000B62D9"/>
    <w:rsid w:val="000B6321"/>
    <w:rsid w:val="000B6620"/>
    <w:rsid w:val="000B685B"/>
    <w:rsid w:val="000B6EEE"/>
    <w:rsid w:val="000B70DB"/>
    <w:rsid w:val="000B71D8"/>
    <w:rsid w:val="000B7245"/>
    <w:rsid w:val="000B7B2B"/>
    <w:rsid w:val="000B7D7D"/>
    <w:rsid w:val="000B7EBC"/>
    <w:rsid w:val="000C0233"/>
    <w:rsid w:val="000C0DE0"/>
    <w:rsid w:val="000C0DE6"/>
    <w:rsid w:val="000C13CF"/>
    <w:rsid w:val="000C1851"/>
    <w:rsid w:val="000C29E2"/>
    <w:rsid w:val="000C33F5"/>
    <w:rsid w:val="000C3EBA"/>
    <w:rsid w:val="000C40A7"/>
    <w:rsid w:val="000C4464"/>
    <w:rsid w:val="000C4593"/>
    <w:rsid w:val="000C45E8"/>
    <w:rsid w:val="000C47B8"/>
    <w:rsid w:val="000C47F0"/>
    <w:rsid w:val="000C4846"/>
    <w:rsid w:val="000C4C3D"/>
    <w:rsid w:val="000C5047"/>
    <w:rsid w:val="000C5055"/>
    <w:rsid w:val="000C5356"/>
    <w:rsid w:val="000C5576"/>
    <w:rsid w:val="000C56BE"/>
    <w:rsid w:val="000C5758"/>
    <w:rsid w:val="000C6583"/>
    <w:rsid w:val="000C66C2"/>
    <w:rsid w:val="000C66D3"/>
    <w:rsid w:val="000C6780"/>
    <w:rsid w:val="000C6EB5"/>
    <w:rsid w:val="000C7843"/>
    <w:rsid w:val="000C7D40"/>
    <w:rsid w:val="000D0594"/>
    <w:rsid w:val="000D0D14"/>
    <w:rsid w:val="000D1392"/>
    <w:rsid w:val="000D1958"/>
    <w:rsid w:val="000D1A27"/>
    <w:rsid w:val="000D21BB"/>
    <w:rsid w:val="000D23F6"/>
    <w:rsid w:val="000D2B86"/>
    <w:rsid w:val="000D2FD3"/>
    <w:rsid w:val="000D333F"/>
    <w:rsid w:val="000D342B"/>
    <w:rsid w:val="000D35D1"/>
    <w:rsid w:val="000D35D3"/>
    <w:rsid w:val="000D3AAA"/>
    <w:rsid w:val="000D3D13"/>
    <w:rsid w:val="000D41B9"/>
    <w:rsid w:val="000D48AF"/>
    <w:rsid w:val="000D4DCF"/>
    <w:rsid w:val="000D50AD"/>
    <w:rsid w:val="000D5C8A"/>
    <w:rsid w:val="000D6484"/>
    <w:rsid w:val="000D68AC"/>
    <w:rsid w:val="000D6C86"/>
    <w:rsid w:val="000D6E15"/>
    <w:rsid w:val="000D6EA0"/>
    <w:rsid w:val="000D70EF"/>
    <w:rsid w:val="000E0513"/>
    <w:rsid w:val="000E0CFD"/>
    <w:rsid w:val="000E1012"/>
    <w:rsid w:val="000E11DD"/>
    <w:rsid w:val="000E1351"/>
    <w:rsid w:val="000E14DA"/>
    <w:rsid w:val="000E1725"/>
    <w:rsid w:val="000E1A0B"/>
    <w:rsid w:val="000E1B7E"/>
    <w:rsid w:val="000E1D55"/>
    <w:rsid w:val="000E230A"/>
    <w:rsid w:val="000E2BF0"/>
    <w:rsid w:val="000E3103"/>
    <w:rsid w:val="000E367D"/>
    <w:rsid w:val="000E3DEC"/>
    <w:rsid w:val="000E4386"/>
    <w:rsid w:val="000E4740"/>
    <w:rsid w:val="000E4912"/>
    <w:rsid w:val="000E4A23"/>
    <w:rsid w:val="000E4BCF"/>
    <w:rsid w:val="000E4D01"/>
    <w:rsid w:val="000E4F05"/>
    <w:rsid w:val="000E4F4E"/>
    <w:rsid w:val="000E51B0"/>
    <w:rsid w:val="000E5431"/>
    <w:rsid w:val="000E5667"/>
    <w:rsid w:val="000E5825"/>
    <w:rsid w:val="000E65EB"/>
    <w:rsid w:val="000E671C"/>
    <w:rsid w:val="000E6B4B"/>
    <w:rsid w:val="000E6E13"/>
    <w:rsid w:val="000E7403"/>
    <w:rsid w:val="000E7A7F"/>
    <w:rsid w:val="000E7CF9"/>
    <w:rsid w:val="000F0F45"/>
    <w:rsid w:val="000F0FCE"/>
    <w:rsid w:val="000F102C"/>
    <w:rsid w:val="000F14B7"/>
    <w:rsid w:val="000F156D"/>
    <w:rsid w:val="000F1588"/>
    <w:rsid w:val="000F1E87"/>
    <w:rsid w:val="000F250A"/>
    <w:rsid w:val="000F25BD"/>
    <w:rsid w:val="000F27D9"/>
    <w:rsid w:val="000F2893"/>
    <w:rsid w:val="000F2ABE"/>
    <w:rsid w:val="000F2D4B"/>
    <w:rsid w:val="000F3311"/>
    <w:rsid w:val="000F3498"/>
    <w:rsid w:val="000F3C3A"/>
    <w:rsid w:val="000F3C85"/>
    <w:rsid w:val="000F429B"/>
    <w:rsid w:val="000F43DA"/>
    <w:rsid w:val="000F4C72"/>
    <w:rsid w:val="000F5148"/>
    <w:rsid w:val="000F5154"/>
    <w:rsid w:val="000F5916"/>
    <w:rsid w:val="000F5BD3"/>
    <w:rsid w:val="000F5DFF"/>
    <w:rsid w:val="000F62FF"/>
    <w:rsid w:val="000F65E1"/>
    <w:rsid w:val="000F65EA"/>
    <w:rsid w:val="000F71C3"/>
    <w:rsid w:val="000F7459"/>
    <w:rsid w:val="000F7732"/>
    <w:rsid w:val="000F7D12"/>
    <w:rsid w:val="000F7F78"/>
    <w:rsid w:val="0010024B"/>
    <w:rsid w:val="00100431"/>
    <w:rsid w:val="001005BF"/>
    <w:rsid w:val="00100671"/>
    <w:rsid w:val="00101288"/>
    <w:rsid w:val="0010188E"/>
    <w:rsid w:val="001031EF"/>
    <w:rsid w:val="0010366C"/>
    <w:rsid w:val="00103A78"/>
    <w:rsid w:val="00103AAF"/>
    <w:rsid w:val="00103CCE"/>
    <w:rsid w:val="001047E5"/>
    <w:rsid w:val="00104916"/>
    <w:rsid w:val="00105016"/>
    <w:rsid w:val="00105D6A"/>
    <w:rsid w:val="001062F6"/>
    <w:rsid w:val="001066C3"/>
    <w:rsid w:val="001066E1"/>
    <w:rsid w:val="00106929"/>
    <w:rsid w:val="00106FC7"/>
    <w:rsid w:val="00107140"/>
    <w:rsid w:val="0010746E"/>
    <w:rsid w:val="00107516"/>
    <w:rsid w:val="0010775D"/>
    <w:rsid w:val="00107A6F"/>
    <w:rsid w:val="00107D21"/>
    <w:rsid w:val="00110014"/>
    <w:rsid w:val="001107E3"/>
    <w:rsid w:val="00110869"/>
    <w:rsid w:val="00110889"/>
    <w:rsid w:val="00110991"/>
    <w:rsid w:val="00111102"/>
    <w:rsid w:val="0011116C"/>
    <w:rsid w:val="001111CA"/>
    <w:rsid w:val="001114FB"/>
    <w:rsid w:val="00111D07"/>
    <w:rsid w:val="001120C0"/>
    <w:rsid w:val="001125A2"/>
    <w:rsid w:val="001128B7"/>
    <w:rsid w:val="00112C71"/>
    <w:rsid w:val="00112D82"/>
    <w:rsid w:val="0011331A"/>
    <w:rsid w:val="001133FD"/>
    <w:rsid w:val="00113970"/>
    <w:rsid w:val="00113E6F"/>
    <w:rsid w:val="001144D1"/>
    <w:rsid w:val="001145CC"/>
    <w:rsid w:val="0011489E"/>
    <w:rsid w:val="001149DA"/>
    <w:rsid w:val="00115318"/>
    <w:rsid w:val="001160CD"/>
    <w:rsid w:val="0011647F"/>
    <w:rsid w:val="001164AE"/>
    <w:rsid w:val="001164B8"/>
    <w:rsid w:val="00116AF1"/>
    <w:rsid w:val="00116E0B"/>
    <w:rsid w:val="001179A8"/>
    <w:rsid w:val="0012007D"/>
    <w:rsid w:val="001203C2"/>
    <w:rsid w:val="0012081F"/>
    <w:rsid w:val="0012082A"/>
    <w:rsid w:val="00120E61"/>
    <w:rsid w:val="00120F7E"/>
    <w:rsid w:val="0012101A"/>
    <w:rsid w:val="00121300"/>
    <w:rsid w:val="0012140A"/>
    <w:rsid w:val="0012205F"/>
    <w:rsid w:val="0012212B"/>
    <w:rsid w:val="001222A6"/>
    <w:rsid w:val="00122559"/>
    <w:rsid w:val="001225BD"/>
    <w:rsid w:val="001227FA"/>
    <w:rsid w:val="0012287D"/>
    <w:rsid w:val="00122B1B"/>
    <w:rsid w:val="00123550"/>
    <w:rsid w:val="0012357A"/>
    <w:rsid w:val="00123693"/>
    <w:rsid w:val="0012374B"/>
    <w:rsid w:val="001239A2"/>
    <w:rsid w:val="00123A78"/>
    <w:rsid w:val="00125F85"/>
    <w:rsid w:val="00126946"/>
    <w:rsid w:val="00126948"/>
    <w:rsid w:val="00126963"/>
    <w:rsid w:val="00126ABF"/>
    <w:rsid w:val="00126B4E"/>
    <w:rsid w:val="0012709F"/>
    <w:rsid w:val="00127365"/>
    <w:rsid w:val="0012746B"/>
    <w:rsid w:val="001277C2"/>
    <w:rsid w:val="00127933"/>
    <w:rsid w:val="00127D6F"/>
    <w:rsid w:val="001302AA"/>
    <w:rsid w:val="00130336"/>
    <w:rsid w:val="0013033F"/>
    <w:rsid w:val="001306D7"/>
    <w:rsid w:val="00130845"/>
    <w:rsid w:val="00130E5C"/>
    <w:rsid w:val="0013148F"/>
    <w:rsid w:val="0013165E"/>
    <w:rsid w:val="001318A6"/>
    <w:rsid w:val="00131A17"/>
    <w:rsid w:val="00131AB9"/>
    <w:rsid w:val="0013223D"/>
    <w:rsid w:val="0013226D"/>
    <w:rsid w:val="001322FC"/>
    <w:rsid w:val="0013281D"/>
    <w:rsid w:val="00132911"/>
    <w:rsid w:val="00132B1B"/>
    <w:rsid w:val="00133379"/>
    <w:rsid w:val="00133388"/>
    <w:rsid w:val="0013347F"/>
    <w:rsid w:val="001334BE"/>
    <w:rsid w:val="00133558"/>
    <w:rsid w:val="00134603"/>
    <w:rsid w:val="00134AD9"/>
    <w:rsid w:val="00134B1C"/>
    <w:rsid w:val="0013546B"/>
    <w:rsid w:val="0013566B"/>
    <w:rsid w:val="001358C8"/>
    <w:rsid w:val="00135BB1"/>
    <w:rsid w:val="001363A5"/>
    <w:rsid w:val="00136409"/>
    <w:rsid w:val="001364E2"/>
    <w:rsid w:val="00136A6B"/>
    <w:rsid w:val="00140FED"/>
    <w:rsid w:val="001416E0"/>
    <w:rsid w:val="00141898"/>
    <w:rsid w:val="00142394"/>
    <w:rsid w:val="001425D4"/>
    <w:rsid w:val="0014287A"/>
    <w:rsid w:val="00142E0C"/>
    <w:rsid w:val="00142EC1"/>
    <w:rsid w:val="001430D4"/>
    <w:rsid w:val="00143354"/>
    <w:rsid w:val="001433AC"/>
    <w:rsid w:val="001440C0"/>
    <w:rsid w:val="00144183"/>
    <w:rsid w:val="00144553"/>
    <w:rsid w:val="001449B2"/>
    <w:rsid w:val="00144C18"/>
    <w:rsid w:val="001457EB"/>
    <w:rsid w:val="00145CE3"/>
    <w:rsid w:val="00145F60"/>
    <w:rsid w:val="00146568"/>
    <w:rsid w:val="00146D17"/>
    <w:rsid w:val="001471D1"/>
    <w:rsid w:val="00147809"/>
    <w:rsid w:val="00147DE3"/>
    <w:rsid w:val="00150544"/>
    <w:rsid w:val="001508AD"/>
    <w:rsid w:val="001508C8"/>
    <w:rsid w:val="001509DE"/>
    <w:rsid w:val="00150B6B"/>
    <w:rsid w:val="00150F5D"/>
    <w:rsid w:val="0015138D"/>
    <w:rsid w:val="00151B13"/>
    <w:rsid w:val="00151B89"/>
    <w:rsid w:val="001520E9"/>
    <w:rsid w:val="00152125"/>
    <w:rsid w:val="0015229C"/>
    <w:rsid w:val="00152DF8"/>
    <w:rsid w:val="00152E94"/>
    <w:rsid w:val="001531A1"/>
    <w:rsid w:val="00153501"/>
    <w:rsid w:val="00154726"/>
    <w:rsid w:val="001547CE"/>
    <w:rsid w:val="00154CE7"/>
    <w:rsid w:val="00154D2E"/>
    <w:rsid w:val="00155628"/>
    <w:rsid w:val="00155838"/>
    <w:rsid w:val="00155B6F"/>
    <w:rsid w:val="00155D3F"/>
    <w:rsid w:val="00155E39"/>
    <w:rsid w:val="0015640C"/>
    <w:rsid w:val="001566A1"/>
    <w:rsid w:val="001567C6"/>
    <w:rsid w:val="001570BC"/>
    <w:rsid w:val="0015732F"/>
    <w:rsid w:val="00157635"/>
    <w:rsid w:val="00157B45"/>
    <w:rsid w:val="00160276"/>
    <w:rsid w:val="0016047C"/>
    <w:rsid w:val="001609F5"/>
    <w:rsid w:val="0016145F"/>
    <w:rsid w:val="001617AB"/>
    <w:rsid w:val="00163142"/>
    <w:rsid w:val="00163AE9"/>
    <w:rsid w:val="00163E2F"/>
    <w:rsid w:val="00163F4F"/>
    <w:rsid w:val="001641FE"/>
    <w:rsid w:val="001644D3"/>
    <w:rsid w:val="00164532"/>
    <w:rsid w:val="001648DA"/>
    <w:rsid w:val="00164BD0"/>
    <w:rsid w:val="00165790"/>
    <w:rsid w:val="00165C0D"/>
    <w:rsid w:val="00165FD2"/>
    <w:rsid w:val="001662D4"/>
    <w:rsid w:val="0016659A"/>
    <w:rsid w:val="0016663D"/>
    <w:rsid w:val="0016683D"/>
    <w:rsid w:val="00166CDD"/>
    <w:rsid w:val="00166E4D"/>
    <w:rsid w:val="00167477"/>
    <w:rsid w:val="00167D4C"/>
    <w:rsid w:val="0017046C"/>
    <w:rsid w:val="0017047C"/>
    <w:rsid w:val="00170841"/>
    <w:rsid w:val="00170AAD"/>
    <w:rsid w:val="00170F38"/>
    <w:rsid w:val="001724C2"/>
    <w:rsid w:val="001728A8"/>
    <w:rsid w:val="00172D57"/>
    <w:rsid w:val="001734D7"/>
    <w:rsid w:val="00173D94"/>
    <w:rsid w:val="0017421A"/>
    <w:rsid w:val="00174443"/>
    <w:rsid w:val="00174557"/>
    <w:rsid w:val="00175109"/>
    <w:rsid w:val="0017526B"/>
    <w:rsid w:val="00175B6D"/>
    <w:rsid w:val="00175F91"/>
    <w:rsid w:val="00176236"/>
    <w:rsid w:val="00176274"/>
    <w:rsid w:val="0017654A"/>
    <w:rsid w:val="0017709F"/>
    <w:rsid w:val="001770C6"/>
    <w:rsid w:val="001777D3"/>
    <w:rsid w:val="00180651"/>
    <w:rsid w:val="001806CF"/>
    <w:rsid w:val="00180733"/>
    <w:rsid w:val="0018097C"/>
    <w:rsid w:val="0018107B"/>
    <w:rsid w:val="0018147C"/>
    <w:rsid w:val="00181828"/>
    <w:rsid w:val="00181DB2"/>
    <w:rsid w:val="001821D8"/>
    <w:rsid w:val="001824F6"/>
    <w:rsid w:val="001828F3"/>
    <w:rsid w:val="001829CD"/>
    <w:rsid w:val="001832C4"/>
    <w:rsid w:val="0018395A"/>
    <w:rsid w:val="00183CA7"/>
    <w:rsid w:val="00184632"/>
    <w:rsid w:val="001852AB"/>
    <w:rsid w:val="00185E40"/>
    <w:rsid w:val="00186310"/>
    <w:rsid w:val="0018649D"/>
    <w:rsid w:val="00186667"/>
    <w:rsid w:val="001866AA"/>
    <w:rsid w:val="001866E8"/>
    <w:rsid w:val="00187094"/>
    <w:rsid w:val="001872F1"/>
    <w:rsid w:val="001873A5"/>
    <w:rsid w:val="001873B5"/>
    <w:rsid w:val="001876AF"/>
    <w:rsid w:val="00187CB6"/>
    <w:rsid w:val="00190135"/>
    <w:rsid w:val="0019030E"/>
    <w:rsid w:val="00190AEC"/>
    <w:rsid w:val="00190CC7"/>
    <w:rsid w:val="00190EDA"/>
    <w:rsid w:val="00191137"/>
    <w:rsid w:val="00191734"/>
    <w:rsid w:val="00191933"/>
    <w:rsid w:val="00191BDB"/>
    <w:rsid w:val="001922C8"/>
    <w:rsid w:val="00192661"/>
    <w:rsid w:val="00192FA3"/>
    <w:rsid w:val="00193242"/>
    <w:rsid w:val="00193568"/>
    <w:rsid w:val="001936CB"/>
    <w:rsid w:val="00193B4C"/>
    <w:rsid w:val="00193C0D"/>
    <w:rsid w:val="00194473"/>
    <w:rsid w:val="0019464E"/>
    <w:rsid w:val="00194B18"/>
    <w:rsid w:val="00194C6D"/>
    <w:rsid w:val="00194DB1"/>
    <w:rsid w:val="00195207"/>
    <w:rsid w:val="001952C1"/>
    <w:rsid w:val="00195401"/>
    <w:rsid w:val="00195F45"/>
    <w:rsid w:val="00196008"/>
    <w:rsid w:val="0019693E"/>
    <w:rsid w:val="001969DF"/>
    <w:rsid w:val="00196C14"/>
    <w:rsid w:val="00197761"/>
    <w:rsid w:val="001A0111"/>
    <w:rsid w:val="001A0287"/>
    <w:rsid w:val="001A03CE"/>
    <w:rsid w:val="001A0471"/>
    <w:rsid w:val="001A04E6"/>
    <w:rsid w:val="001A06C3"/>
    <w:rsid w:val="001A0C4D"/>
    <w:rsid w:val="001A134D"/>
    <w:rsid w:val="001A1433"/>
    <w:rsid w:val="001A1677"/>
    <w:rsid w:val="001A1A5E"/>
    <w:rsid w:val="001A1C84"/>
    <w:rsid w:val="001A1E25"/>
    <w:rsid w:val="001A21C5"/>
    <w:rsid w:val="001A2357"/>
    <w:rsid w:val="001A2580"/>
    <w:rsid w:val="001A2834"/>
    <w:rsid w:val="001A2F47"/>
    <w:rsid w:val="001A32D2"/>
    <w:rsid w:val="001A34E0"/>
    <w:rsid w:val="001A39A5"/>
    <w:rsid w:val="001A3C2E"/>
    <w:rsid w:val="001A3E44"/>
    <w:rsid w:val="001A41AF"/>
    <w:rsid w:val="001A538D"/>
    <w:rsid w:val="001A595D"/>
    <w:rsid w:val="001A5D02"/>
    <w:rsid w:val="001A5D3B"/>
    <w:rsid w:val="001A6030"/>
    <w:rsid w:val="001A604E"/>
    <w:rsid w:val="001A6832"/>
    <w:rsid w:val="001A6859"/>
    <w:rsid w:val="001A74F2"/>
    <w:rsid w:val="001A7A99"/>
    <w:rsid w:val="001A7AB3"/>
    <w:rsid w:val="001A7CA2"/>
    <w:rsid w:val="001B036F"/>
    <w:rsid w:val="001B1A01"/>
    <w:rsid w:val="001B1C68"/>
    <w:rsid w:val="001B1D8E"/>
    <w:rsid w:val="001B25F9"/>
    <w:rsid w:val="001B3102"/>
    <w:rsid w:val="001B3BB5"/>
    <w:rsid w:val="001B502B"/>
    <w:rsid w:val="001B51DB"/>
    <w:rsid w:val="001B5771"/>
    <w:rsid w:val="001B5846"/>
    <w:rsid w:val="001B5A2D"/>
    <w:rsid w:val="001B6601"/>
    <w:rsid w:val="001B6784"/>
    <w:rsid w:val="001B7216"/>
    <w:rsid w:val="001B7455"/>
    <w:rsid w:val="001B75AD"/>
    <w:rsid w:val="001B7B14"/>
    <w:rsid w:val="001B7E3B"/>
    <w:rsid w:val="001B7F9C"/>
    <w:rsid w:val="001C047B"/>
    <w:rsid w:val="001C0956"/>
    <w:rsid w:val="001C0E19"/>
    <w:rsid w:val="001C0EF7"/>
    <w:rsid w:val="001C123A"/>
    <w:rsid w:val="001C1B44"/>
    <w:rsid w:val="001C1ED4"/>
    <w:rsid w:val="001C2F46"/>
    <w:rsid w:val="001C2FDC"/>
    <w:rsid w:val="001C3049"/>
    <w:rsid w:val="001C3083"/>
    <w:rsid w:val="001C324C"/>
    <w:rsid w:val="001C332F"/>
    <w:rsid w:val="001C3445"/>
    <w:rsid w:val="001C3CD6"/>
    <w:rsid w:val="001C417F"/>
    <w:rsid w:val="001C46C5"/>
    <w:rsid w:val="001C4886"/>
    <w:rsid w:val="001C4AF1"/>
    <w:rsid w:val="001C4C94"/>
    <w:rsid w:val="001C4DF1"/>
    <w:rsid w:val="001C50AE"/>
    <w:rsid w:val="001C513F"/>
    <w:rsid w:val="001C532E"/>
    <w:rsid w:val="001C55A2"/>
    <w:rsid w:val="001C5903"/>
    <w:rsid w:val="001C5FDA"/>
    <w:rsid w:val="001C609D"/>
    <w:rsid w:val="001C61B0"/>
    <w:rsid w:val="001C66FA"/>
    <w:rsid w:val="001C6F16"/>
    <w:rsid w:val="001C7333"/>
    <w:rsid w:val="001C76FB"/>
    <w:rsid w:val="001C78E0"/>
    <w:rsid w:val="001D01A1"/>
    <w:rsid w:val="001D02BB"/>
    <w:rsid w:val="001D032C"/>
    <w:rsid w:val="001D0890"/>
    <w:rsid w:val="001D0A23"/>
    <w:rsid w:val="001D0C18"/>
    <w:rsid w:val="001D0E1D"/>
    <w:rsid w:val="001D0F71"/>
    <w:rsid w:val="001D1311"/>
    <w:rsid w:val="001D19ED"/>
    <w:rsid w:val="001D1C3F"/>
    <w:rsid w:val="001D2401"/>
    <w:rsid w:val="001D25D3"/>
    <w:rsid w:val="001D2900"/>
    <w:rsid w:val="001D350D"/>
    <w:rsid w:val="001D3C6B"/>
    <w:rsid w:val="001D3C76"/>
    <w:rsid w:val="001D3D8C"/>
    <w:rsid w:val="001D4528"/>
    <w:rsid w:val="001D547E"/>
    <w:rsid w:val="001D54B9"/>
    <w:rsid w:val="001D5A82"/>
    <w:rsid w:val="001D6986"/>
    <w:rsid w:val="001D6A1C"/>
    <w:rsid w:val="001D6F85"/>
    <w:rsid w:val="001D7121"/>
    <w:rsid w:val="001D7198"/>
    <w:rsid w:val="001D7585"/>
    <w:rsid w:val="001E0314"/>
    <w:rsid w:val="001E0618"/>
    <w:rsid w:val="001E07D2"/>
    <w:rsid w:val="001E0CAD"/>
    <w:rsid w:val="001E0D3C"/>
    <w:rsid w:val="001E0E88"/>
    <w:rsid w:val="001E1C5B"/>
    <w:rsid w:val="001E226D"/>
    <w:rsid w:val="001E2513"/>
    <w:rsid w:val="001E28B2"/>
    <w:rsid w:val="001E2B56"/>
    <w:rsid w:val="001E2BDF"/>
    <w:rsid w:val="001E2E79"/>
    <w:rsid w:val="001E3026"/>
    <w:rsid w:val="001E39E4"/>
    <w:rsid w:val="001E4EDA"/>
    <w:rsid w:val="001E5073"/>
    <w:rsid w:val="001E5164"/>
    <w:rsid w:val="001E560B"/>
    <w:rsid w:val="001E5C5C"/>
    <w:rsid w:val="001E5F01"/>
    <w:rsid w:val="001E611C"/>
    <w:rsid w:val="001E6BDA"/>
    <w:rsid w:val="001E6E26"/>
    <w:rsid w:val="001E6F8F"/>
    <w:rsid w:val="001E700E"/>
    <w:rsid w:val="001E7344"/>
    <w:rsid w:val="001E7C4F"/>
    <w:rsid w:val="001E7DDD"/>
    <w:rsid w:val="001F0378"/>
    <w:rsid w:val="001F03BC"/>
    <w:rsid w:val="001F03D5"/>
    <w:rsid w:val="001F073B"/>
    <w:rsid w:val="001F07E0"/>
    <w:rsid w:val="001F085E"/>
    <w:rsid w:val="001F0CD7"/>
    <w:rsid w:val="001F117D"/>
    <w:rsid w:val="001F1355"/>
    <w:rsid w:val="001F18A8"/>
    <w:rsid w:val="001F19A0"/>
    <w:rsid w:val="001F1A30"/>
    <w:rsid w:val="001F1ACD"/>
    <w:rsid w:val="001F20E8"/>
    <w:rsid w:val="001F21DA"/>
    <w:rsid w:val="001F2647"/>
    <w:rsid w:val="001F290D"/>
    <w:rsid w:val="001F2BD7"/>
    <w:rsid w:val="001F2C31"/>
    <w:rsid w:val="001F36A6"/>
    <w:rsid w:val="001F3914"/>
    <w:rsid w:val="001F3C3C"/>
    <w:rsid w:val="001F3E65"/>
    <w:rsid w:val="001F460C"/>
    <w:rsid w:val="001F507A"/>
    <w:rsid w:val="001F5992"/>
    <w:rsid w:val="001F5DD0"/>
    <w:rsid w:val="001F5E53"/>
    <w:rsid w:val="001F5FF3"/>
    <w:rsid w:val="001F65D1"/>
    <w:rsid w:val="001F6835"/>
    <w:rsid w:val="001F6C05"/>
    <w:rsid w:val="001F6C40"/>
    <w:rsid w:val="001F7048"/>
    <w:rsid w:val="001F7603"/>
    <w:rsid w:val="001F7E56"/>
    <w:rsid w:val="00200048"/>
    <w:rsid w:val="0020010C"/>
    <w:rsid w:val="002001E4"/>
    <w:rsid w:val="00200B62"/>
    <w:rsid w:val="00200B8A"/>
    <w:rsid w:val="00200E1D"/>
    <w:rsid w:val="00200FE1"/>
    <w:rsid w:val="002016BE"/>
    <w:rsid w:val="00201A06"/>
    <w:rsid w:val="00201D91"/>
    <w:rsid w:val="00201E71"/>
    <w:rsid w:val="002024EC"/>
    <w:rsid w:val="002025B2"/>
    <w:rsid w:val="0020280C"/>
    <w:rsid w:val="002029F7"/>
    <w:rsid w:val="00202F3D"/>
    <w:rsid w:val="002035CE"/>
    <w:rsid w:val="0020366E"/>
    <w:rsid w:val="002043BC"/>
    <w:rsid w:val="002043CF"/>
    <w:rsid w:val="0020450A"/>
    <w:rsid w:val="00204647"/>
    <w:rsid w:val="002049A3"/>
    <w:rsid w:val="00204E2B"/>
    <w:rsid w:val="002056C5"/>
    <w:rsid w:val="00205DEA"/>
    <w:rsid w:val="002063A6"/>
    <w:rsid w:val="0020686F"/>
    <w:rsid w:val="002069E6"/>
    <w:rsid w:val="00206DC1"/>
    <w:rsid w:val="00206FBB"/>
    <w:rsid w:val="002072C0"/>
    <w:rsid w:val="002072EF"/>
    <w:rsid w:val="002072F2"/>
    <w:rsid w:val="00207778"/>
    <w:rsid w:val="00207D37"/>
    <w:rsid w:val="00210BE1"/>
    <w:rsid w:val="00211079"/>
    <w:rsid w:val="00211540"/>
    <w:rsid w:val="00211568"/>
    <w:rsid w:val="00211CF9"/>
    <w:rsid w:val="00211D01"/>
    <w:rsid w:val="00212C20"/>
    <w:rsid w:val="00212CB0"/>
    <w:rsid w:val="00213AD1"/>
    <w:rsid w:val="00213D3B"/>
    <w:rsid w:val="00213DE5"/>
    <w:rsid w:val="00214370"/>
    <w:rsid w:val="002143B2"/>
    <w:rsid w:val="00214580"/>
    <w:rsid w:val="00214D96"/>
    <w:rsid w:val="00215D5C"/>
    <w:rsid w:val="00215E5F"/>
    <w:rsid w:val="00215FDB"/>
    <w:rsid w:val="002163C0"/>
    <w:rsid w:val="00216477"/>
    <w:rsid w:val="002164DB"/>
    <w:rsid w:val="002168CC"/>
    <w:rsid w:val="00216BA6"/>
    <w:rsid w:val="00216C90"/>
    <w:rsid w:val="0021702F"/>
    <w:rsid w:val="002177F2"/>
    <w:rsid w:val="002201DF"/>
    <w:rsid w:val="00220744"/>
    <w:rsid w:val="00220C0D"/>
    <w:rsid w:val="00220D98"/>
    <w:rsid w:val="002212A0"/>
    <w:rsid w:val="002212A7"/>
    <w:rsid w:val="002216A0"/>
    <w:rsid w:val="00221977"/>
    <w:rsid w:val="002219E1"/>
    <w:rsid w:val="00223008"/>
    <w:rsid w:val="002236AE"/>
    <w:rsid w:val="00223F95"/>
    <w:rsid w:val="0022441D"/>
    <w:rsid w:val="0022450D"/>
    <w:rsid w:val="00224D61"/>
    <w:rsid w:val="00224F83"/>
    <w:rsid w:val="00224F90"/>
    <w:rsid w:val="002256A9"/>
    <w:rsid w:val="00225C88"/>
    <w:rsid w:val="00225D39"/>
    <w:rsid w:val="002261CA"/>
    <w:rsid w:val="002262C8"/>
    <w:rsid w:val="00226716"/>
    <w:rsid w:val="0022696F"/>
    <w:rsid w:val="00227A9B"/>
    <w:rsid w:val="00227CA6"/>
    <w:rsid w:val="00227CC9"/>
    <w:rsid w:val="002304CE"/>
    <w:rsid w:val="002304E7"/>
    <w:rsid w:val="0023090F"/>
    <w:rsid w:val="00230B58"/>
    <w:rsid w:val="002318F6"/>
    <w:rsid w:val="00231A86"/>
    <w:rsid w:val="00232606"/>
    <w:rsid w:val="00232A8E"/>
    <w:rsid w:val="00232F10"/>
    <w:rsid w:val="0023317A"/>
    <w:rsid w:val="00233377"/>
    <w:rsid w:val="00233429"/>
    <w:rsid w:val="002335F4"/>
    <w:rsid w:val="00233A03"/>
    <w:rsid w:val="00233BBE"/>
    <w:rsid w:val="0023412B"/>
    <w:rsid w:val="00234433"/>
    <w:rsid w:val="0023473B"/>
    <w:rsid w:val="00234853"/>
    <w:rsid w:val="00234E48"/>
    <w:rsid w:val="00234F34"/>
    <w:rsid w:val="002356E7"/>
    <w:rsid w:val="00235871"/>
    <w:rsid w:val="0023608A"/>
    <w:rsid w:val="00236153"/>
    <w:rsid w:val="002363D4"/>
    <w:rsid w:val="002368AA"/>
    <w:rsid w:val="00236DAA"/>
    <w:rsid w:val="002372EF"/>
    <w:rsid w:val="00237375"/>
    <w:rsid w:val="00237461"/>
    <w:rsid w:val="0023765A"/>
    <w:rsid w:val="00237F5F"/>
    <w:rsid w:val="002401E8"/>
    <w:rsid w:val="002402B5"/>
    <w:rsid w:val="002405E5"/>
    <w:rsid w:val="0024060F"/>
    <w:rsid w:val="00241811"/>
    <w:rsid w:val="002418D1"/>
    <w:rsid w:val="00241ADA"/>
    <w:rsid w:val="0024273B"/>
    <w:rsid w:val="002427AD"/>
    <w:rsid w:val="002434E6"/>
    <w:rsid w:val="002437FF"/>
    <w:rsid w:val="00243981"/>
    <w:rsid w:val="00243A16"/>
    <w:rsid w:val="00244385"/>
    <w:rsid w:val="0024442A"/>
    <w:rsid w:val="0024460C"/>
    <w:rsid w:val="00244D5F"/>
    <w:rsid w:val="0024558C"/>
    <w:rsid w:val="0024580B"/>
    <w:rsid w:val="00245C03"/>
    <w:rsid w:val="0024624A"/>
    <w:rsid w:val="002465EF"/>
    <w:rsid w:val="00246639"/>
    <w:rsid w:val="002467FA"/>
    <w:rsid w:val="00246A62"/>
    <w:rsid w:val="0024710C"/>
    <w:rsid w:val="002474A5"/>
    <w:rsid w:val="00247955"/>
    <w:rsid w:val="00247E0A"/>
    <w:rsid w:val="002505A2"/>
    <w:rsid w:val="0025090D"/>
    <w:rsid w:val="00250A08"/>
    <w:rsid w:val="00250BCF"/>
    <w:rsid w:val="00250BE2"/>
    <w:rsid w:val="00250D0B"/>
    <w:rsid w:val="00250DC8"/>
    <w:rsid w:val="00250F77"/>
    <w:rsid w:val="0025128F"/>
    <w:rsid w:val="00251611"/>
    <w:rsid w:val="0025188A"/>
    <w:rsid w:val="002518C8"/>
    <w:rsid w:val="00251942"/>
    <w:rsid w:val="00252170"/>
    <w:rsid w:val="002534D0"/>
    <w:rsid w:val="0025357C"/>
    <w:rsid w:val="00253763"/>
    <w:rsid w:val="00253BD2"/>
    <w:rsid w:val="00254277"/>
    <w:rsid w:val="0025466A"/>
    <w:rsid w:val="00254E7C"/>
    <w:rsid w:val="00254F08"/>
    <w:rsid w:val="002554BE"/>
    <w:rsid w:val="002557CD"/>
    <w:rsid w:val="002562E7"/>
    <w:rsid w:val="00256953"/>
    <w:rsid w:val="00256B17"/>
    <w:rsid w:val="00256BB8"/>
    <w:rsid w:val="00256F14"/>
    <w:rsid w:val="00256FC0"/>
    <w:rsid w:val="002571D4"/>
    <w:rsid w:val="002574DA"/>
    <w:rsid w:val="00257A2C"/>
    <w:rsid w:val="00257B93"/>
    <w:rsid w:val="00260346"/>
    <w:rsid w:val="00260A3C"/>
    <w:rsid w:val="00260A43"/>
    <w:rsid w:val="00262D99"/>
    <w:rsid w:val="00262F71"/>
    <w:rsid w:val="00262F96"/>
    <w:rsid w:val="002632B4"/>
    <w:rsid w:val="0026359A"/>
    <w:rsid w:val="00263863"/>
    <w:rsid w:val="00263EDE"/>
    <w:rsid w:val="00264ED4"/>
    <w:rsid w:val="00264EF9"/>
    <w:rsid w:val="002650BB"/>
    <w:rsid w:val="002654B1"/>
    <w:rsid w:val="0026577D"/>
    <w:rsid w:val="00265D28"/>
    <w:rsid w:val="002662A5"/>
    <w:rsid w:val="00266626"/>
    <w:rsid w:val="002668EB"/>
    <w:rsid w:val="00266D42"/>
    <w:rsid w:val="00267072"/>
    <w:rsid w:val="0026755E"/>
    <w:rsid w:val="0026762B"/>
    <w:rsid w:val="00267B0D"/>
    <w:rsid w:val="00267D7A"/>
    <w:rsid w:val="002702C1"/>
    <w:rsid w:val="00271DCF"/>
    <w:rsid w:val="0027221F"/>
    <w:rsid w:val="0027260E"/>
    <w:rsid w:val="00272F0C"/>
    <w:rsid w:val="0027305B"/>
    <w:rsid w:val="00273197"/>
    <w:rsid w:val="002733EC"/>
    <w:rsid w:val="002737EE"/>
    <w:rsid w:val="00273857"/>
    <w:rsid w:val="0027395C"/>
    <w:rsid w:val="00273A5D"/>
    <w:rsid w:val="00273A8B"/>
    <w:rsid w:val="0027427C"/>
    <w:rsid w:val="0027445A"/>
    <w:rsid w:val="00274726"/>
    <w:rsid w:val="0027590D"/>
    <w:rsid w:val="00275AF0"/>
    <w:rsid w:val="00275BCE"/>
    <w:rsid w:val="00275E7D"/>
    <w:rsid w:val="00275F1D"/>
    <w:rsid w:val="00276232"/>
    <w:rsid w:val="002765CA"/>
    <w:rsid w:val="00277228"/>
    <w:rsid w:val="00277344"/>
    <w:rsid w:val="0027739B"/>
    <w:rsid w:val="002775F9"/>
    <w:rsid w:val="00277F5E"/>
    <w:rsid w:val="00280567"/>
    <w:rsid w:val="0028069B"/>
    <w:rsid w:val="00280F52"/>
    <w:rsid w:val="00280FBE"/>
    <w:rsid w:val="00281752"/>
    <w:rsid w:val="00281A4F"/>
    <w:rsid w:val="002822CC"/>
    <w:rsid w:val="0028249D"/>
    <w:rsid w:val="002826BE"/>
    <w:rsid w:val="00282B51"/>
    <w:rsid w:val="00282D16"/>
    <w:rsid w:val="00283409"/>
    <w:rsid w:val="002835AC"/>
    <w:rsid w:val="002835FD"/>
    <w:rsid w:val="00283B2A"/>
    <w:rsid w:val="002840A0"/>
    <w:rsid w:val="00284125"/>
    <w:rsid w:val="0028461E"/>
    <w:rsid w:val="00284880"/>
    <w:rsid w:val="002848EB"/>
    <w:rsid w:val="0028580A"/>
    <w:rsid w:val="002858B4"/>
    <w:rsid w:val="00286307"/>
    <w:rsid w:val="002868FC"/>
    <w:rsid w:val="00286A36"/>
    <w:rsid w:val="00286BC8"/>
    <w:rsid w:val="002871FE"/>
    <w:rsid w:val="00287AE9"/>
    <w:rsid w:val="00287CE2"/>
    <w:rsid w:val="00287F11"/>
    <w:rsid w:val="00290012"/>
    <w:rsid w:val="0029019F"/>
    <w:rsid w:val="002904F0"/>
    <w:rsid w:val="00290522"/>
    <w:rsid w:val="002913FF"/>
    <w:rsid w:val="00291570"/>
    <w:rsid w:val="002917BD"/>
    <w:rsid w:val="00291ED8"/>
    <w:rsid w:val="002927B8"/>
    <w:rsid w:val="00292F1A"/>
    <w:rsid w:val="00293003"/>
    <w:rsid w:val="0029372C"/>
    <w:rsid w:val="00294C44"/>
    <w:rsid w:val="00294F95"/>
    <w:rsid w:val="0029521A"/>
    <w:rsid w:val="00295845"/>
    <w:rsid w:val="002968A9"/>
    <w:rsid w:val="00296AD5"/>
    <w:rsid w:val="002970D2"/>
    <w:rsid w:val="002A068C"/>
    <w:rsid w:val="002A07D8"/>
    <w:rsid w:val="002A14E3"/>
    <w:rsid w:val="002A2080"/>
    <w:rsid w:val="002A2E50"/>
    <w:rsid w:val="002A3048"/>
    <w:rsid w:val="002A3DCA"/>
    <w:rsid w:val="002A4277"/>
    <w:rsid w:val="002A465D"/>
    <w:rsid w:val="002A4D81"/>
    <w:rsid w:val="002A580C"/>
    <w:rsid w:val="002A5BDD"/>
    <w:rsid w:val="002A5E4C"/>
    <w:rsid w:val="002A6724"/>
    <w:rsid w:val="002A70DF"/>
    <w:rsid w:val="002A7E21"/>
    <w:rsid w:val="002B00E8"/>
    <w:rsid w:val="002B0A9E"/>
    <w:rsid w:val="002B146D"/>
    <w:rsid w:val="002B147E"/>
    <w:rsid w:val="002B189A"/>
    <w:rsid w:val="002B1DC3"/>
    <w:rsid w:val="002B2A94"/>
    <w:rsid w:val="002B3046"/>
    <w:rsid w:val="002B3411"/>
    <w:rsid w:val="002B36A2"/>
    <w:rsid w:val="002B4135"/>
    <w:rsid w:val="002B414E"/>
    <w:rsid w:val="002B421E"/>
    <w:rsid w:val="002B43BD"/>
    <w:rsid w:val="002B458F"/>
    <w:rsid w:val="002B4DC4"/>
    <w:rsid w:val="002B5CD1"/>
    <w:rsid w:val="002B5F2A"/>
    <w:rsid w:val="002B64F6"/>
    <w:rsid w:val="002B67DC"/>
    <w:rsid w:val="002B6932"/>
    <w:rsid w:val="002B7A7C"/>
    <w:rsid w:val="002B7F82"/>
    <w:rsid w:val="002C0DC0"/>
    <w:rsid w:val="002C0F35"/>
    <w:rsid w:val="002C0FB8"/>
    <w:rsid w:val="002C0FDF"/>
    <w:rsid w:val="002C1115"/>
    <w:rsid w:val="002C1401"/>
    <w:rsid w:val="002C141D"/>
    <w:rsid w:val="002C1DEC"/>
    <w:rsid w:val="002C2099"/>
    <w:rsid w:val="002C22C0"/>
    <w:rsid w:val="002C2366"/>
    <w:rsid w:val="002C2A7B"/>
    <w:rsid w:val="002C2AFE"/>
    <w:rsid w:val="002C2DF2"/>
    <w:rsid w:val="002C2E3C"/>
    <w:rsid w:val="002C2EA2"/>
    <w:rsid w:val="002C30B5"/>
    <w:rsid w:val="002C3282"/>
    <w:rsid w:val="002C3B99"/>
    <w:rsid w:val="002C4AE7"/>
    <w:rsid w:val="002C4B0E"/>
    <w:rsid w:val="002C5013"/>
    <w:rsid w:val="002C5BF4"/>
    <w:rsid w:val="002C5D89"/>
    <w:rsid w:val="002C6133"/>
    <w:rsid w:val="002C6306"/>
    <w:rsid w:val="002C681A"/>
    <w:rsid w:val="002C6D5D"/>
    <w:rsid w:val="002C7249"/>
    <w:rsid w:val="002C72FE"/>
    <w:rsid w:val="002C7547"/>
    <w:rsid w:val="002C7A99"/>
    <w:rsid w:val="002C7BC1"/>
    <w:rsid w:val="002C7E07"/>
    <w:rsid w:val="002D0103"/>
    <w:rsid w:val="002D023D"/>
    <w:rsid w:val="002D0681"/>
    <w:rsid w:val="002D115C"/>
    <w:rsid w:val="002D1342"/>
    <w:rsid w:val="002D1479"/>
    <w:rsid w:val="002D181F"/>
    <w:rsid w:val="002D1878"/>
    <w:rsid w:val="002D2672"/>
    <w:rsid w:val="002D2BD4"/>
    <w:rsid w:val="002D2C5E"/>
    <w:rsid w:val="002D3789"/>
    <w:rsid w:val="002D3C43"/>
    <w:rsid w:val="002D3CBE"/>
    <w:rsid w:val="002D3FB7"/>
    <w:rsid w:val="002D428A"/>
    <w:rsid w:val="002D4759"/>
    <w:rsid w:val="002D4C2F"/>
    <w:rsid w:val="002D4FC1"/>
    <w:rsid w:val="002D5167"/>
    <w:rsid w:val="002D5195"/>
    <w:rsid w:val="002D5513"/>
    <w:rsid w:val="002D551E"/>
    <w:rsid w:val="002D551F"/>
    <w:rsid w:val="002D5839"/>
    <w:rsid w:val="002D5D65"/>
    <w:rsid w:val="002D5FD7"/>
    <w:rsid w:val="002D6190"/>
    <w:rsid w:val="002D663C"/>
    <w:rsid w:val="002D6C32"/>
    <w:rsid w:val="002D7003"/>
    <w:rsid w:val="002D7019"/>
    <w:rsid w:val="002D74A1"/>
    <w:rsid w:val="002D77C8"/>
    <w:rsid w:val="002D7DD8"/>
    <w:rsid w:val="002E0C14"/>
    <w:rsid w:val="002E1158"/>
    <w:rsid w:val="002E1219"/>
    <w:rsid w:val="002E15D5"/>
    <w:rsid w:val="002E170F"/>
    <w:rsid w:val="002E1B86"/>
    <w:rsid w:val="002E2ADA"/>
    <w:rsid w:val="002E306E"/>
    <w:rsid w:val="002E30DE"/>
    <w:rsid w:val="002E3257"/>
    <w:rsid w:val="002E345D"/>
    <w:rsid w:val="002E3EB2"/>
    <w:rsid w:val="002E447F"/>
    <w:rsid w:val="002E46F4"/>
    <w:rsid w:val="002E4956"/>
    <w:rsid w:val="002E4EB1"/>
    <w:rsid w:val="002E519B"/>
    <w:rsid w:val="002E51A0"/>
    <w:rsid w:val="002E5BD8"/>
    <w:rsid w:val="002E689C"/>
    <w:rsid w:val="002E6C90"/>
    <w:rsid w:val="002E74BA"/>
    <w:rsid w:val="002E74F7"/>
    <w:rsid w:val="002E769D"/>
    <w:rsid w:val="002E76CF"/>
    <w:rsid w:val="002E7E45"/>
    <w:rsid w:val="002F08F6"/>
    <w:rsid w:val="002F0F1D"/>
    <w:rsid w:val="002F11DA"/>
    <w:rsid w:val="002F1451"/>
    <w:rsid w:val="002F17BB"/>
    <w:rsid w:val="002F1DB4"/>
    <w:rsid w:val="002F1F67"/>
    <w:rsid w:val="002F22B8"/>
    <w:rsid w:val="002F2837"/>
    <w:rsid w:val="002F286D"/>
    <w:rsid w:val="002F29C1"/>
    <w:rsid w:val="002F2F3A"/>
    <w:rsid w:val="002F2F5F"/>
    <w:rsid w:val="002F3467"/>
    <w:rsid w:val="002F34BF"/>
    <w:rsid w:val="002F35B3"/>
    <w:rsid w:val="002F366B"/>
    <w:rsid w:val="002F3E81"/>
    <w:rsid w:val="002F44ED"/>
    <w:rsid w:val="002F47A6"/>
    <w:rsid w:val="002F4830"/>
    <w:rsid w:val="002F5092"/>
    <w:rsid w:val="002F53B3"/>
    <w:rsid w:val="002F53FF"/>
    <w:rsid w:val="002F58BE"/>
    <w:rsid w:val="002F6360"/>
    <w:rsid w:val="002F6A18"/>
    <w:rsid w:val="002F7534"/>
    <w:rsid w:val="002F7664"/>
    <w:rsid w:val="002F77AC"/>
    <w:rsid w:val="002F7AD1"/>
    <w:rsid w:val="002F7AD7"/>
    <w:rsid w:val="00300477"/>
    <w:rsid w:val="0030062D"/>
    <w:rsid w:val="0030173C"/>
    <w:rsid w:val="00301A39"/>
    <w:rsid w:val="00301CAC"/>
    <w:rsid w:val="00301D52"/>
    <w:rsid w:val="00302180"/>
    <w:rsid w:val="00302698"/>
    <w:rsid w:val="00302B63"/>
    <w:rsid w:val="00302F89"/>
    <w:rsid w:val="0030323B"/>
    <w:rsid w:val="0030335E"/>
    <w:rsid w:val="00303376"/>
    <w:rsid w:val="003034FC"/>
    <w:rsid w:val="00303514"/>
    <w:rsid w:val="003036F9"/>
    <w:rsid w:val="00303B64"/>
    <w:rsid w:val="00303B96"/>
    <w:rsid w:val="00304390"/>
    <w:rsid w:val="0030449E"/>
    <w:rsid w:val="003045C1"/>
    <w:rsid w:val="00304A52"/>
    <w:rsid w:val="00304F2E"/>
    <w:rsid w:val="0030575C"/>
    <w:rsid w:val="003058A4"/>
    <w:rsid w:val="00305FCD"/>
    <w:rsid w:val="0030661D"/>
    <w:rsid w:val="00306809"/>
    <w:rsid w:val="00306E74"/>
    <w:rsid w:val="003070B5"/>
    <w:rsid w:val="003072B3"/>
    <w:rsid w:val="003073A9"/>
    <w:rsid w:val="003074A1"/>
    <w:rsid w:val="003074B9"/>
    <w:rsid w:val="003074E6"/>
    <w:rsid w:val="0030799D"/>
    <w:rsid w:val="00307EC2"/>
    <w:rsid w:val="00310BA8"/>
    <w:rsid w:val="0031135D"/>
    <w:rsid w:val="0031191E"/>
    <w:rsid w:val="003124EB"/>
    <w:rsid w:val="00312632"/>
    <w:rsid w:val="00312A26"/>
    <w:rsid w:val="00312DF2"/>
    <w:rsid w:val="00313134"/>
    <w:rsid w:val="00313363"/>
    <w:rsid w:val="003133FB"/>
    <w:rsid w:val="003137D0"/>
    <w:rsid w:val="00313A17"/>
    <w:rsid w:val="00313EE9"/>
    <w:rsid w:val="0031412A"/>
    <w:rsid w:val="003143F6"/>
    <w:rsid w:val="003144C6"/>
    <w:rsid w:val="00314D61"/>
    <w:rsid w:val="00315094"/>
    <w:rsid w:val="003151E1"/>
    <w:rsid w:val="00315909"/>
    <w:rsid w:val="00315BDF"/>
    <w:rsid w:val="00315C06"/>
    <w:rsid w:val="00315D31"/>
    <w:rsid w:val="00315E11"/>
    <w:rsid w:val="003163CA"/>
    <w:rsid w:val="00316E3D"/>
    <w:rsid w:val="00316FAB"/>
    <w:rsid w:val="003173F8"/>
    <w:rsid w:val="003179C6"/>
    <w:rsid w:val="003179C8"/>
    <w:rsid w:val="003200AE"/>
    <w:rsid w:val="003200B6"/>
    <w:rsid w:val="00320586"/>
    <w:rsid w:val="00320757"/>
    <w:rsid w:val="0032091C"/>
    <w:rsid w:val="00320A0B"/>
    <w:rsid w:val="00320BA5"/>
    <w:rsid w:val="00321C40"/>
    <w:rsid w:val="0032289E"/>
    <w:rsid w:val="00322A5E"/>
    <w:rsid w:val="00323715"/>
    <w:rsid w:val="00323813"/>
    <w:rsid w:val="00323C22"/>
    <w:rsid w:val="003242A7"/>
    <w:rsid w:val="00324DF2"/>
    <w:rsid w:val="003250C7"/>
    <w:rsid w:val="003253DB"/>
    <w:rsid w:val="00325908"/>
    <w:rsid w:val="00325CD8"/>
    <w:rsid w:val="00325E56"/>
    <w:rsid w:val="00326A12"/>
    <w:rsid w:val="00326C97"/>
    <w:rsid w:val="00327DFC"/>
    <w:rsid w:val="00327EAF"/>
    <w:rsid w:val="00330093"/>
    <w:rsid w:val="003300A0"/>
    <w:rsid w:val="00330AE5"/>
    <w:rsid w:val="0033134F"/>
    <w:rsid w:val="003315B6"/>
    <w:rsid w:val="00331CA7"/>
    <w:rsid w:val="00331D8A"/>
    <w:rsid w:val="00331F8D"/>
    <w:rsid w:val="003320C8"/>
    <w:rsid w:val="00332197"/>
    <w:rsid w:val="003322D7"/>
    <w:rsid w:val="003329B2"/>
    <w:rsid w:val="00332CA6"/>
    <w:rsid w:val="00332E57"/>
    <w:rsid w:val="00332E65"/>
    <w:rsid w:val="00332E84"/>
    <w:rsid w:val="00333419"/>
    <w:rsid w:val="0033367A"/>
    <w:rsid w:val="00333BBC"/>
    <w:rsid w:val="00334671"/>
    <w:rsid w:val="003346BE"/>
    <w:rsid w:val="003348E7"/>
    <w:rsid w:val="003349BB"/>
    <w:rsid w:val="00334D5D"/>
    <w:rsid w:val="00334E4F"/>
    <w:rsid w:val="00334E5B"/>
    <w:rsid w:val="003354D5"/>
    <w:rsid w:val="0033560C"/>
    <w:rsid w:val="00335844"/>
    <w:rsid w:val="00335A3D"/>
    <w:rsid w:val="00335C3A"/>
    <w:rsid w:val="00335EA7"/>
    <w:rsid w:val="0033613D"/>
    <w:rsid w:val="00336E2C"/>
    <w:rsid w:val="0033792F"/>
    <w:rsid w:val="0034013F"/>
    <w:rsid w:val="0034033E"/>
    <w:rsid w:val="003408A2"/>
    <w:rsid w:val="00340D11"/>
    <w:rsid w:val="00341EB4"/>
    <w:rsid w:val="003422AF"/>
    <w:rsid w:val="00342686"/>
    <w:rsid w:val="00342D69"/>
    <w:rsid w:val="00342F2A"/>
    <w:rsid w:val="003430D4"/>
    <w:rsid w:val="00343361"/>
    <w:rsid w:val="003437CD"/>
    <w:rsid w:val="00343AA1"/>
    <w:rsid w:val="0034410C"/>
    <w:rsid w:val="00344A17"/>
    <w:rsid w:val="00344B04"/>
    <w:rsid w:val="003451DA"/>
    <w:rsid w:val="00345207"/>
    <w:rsid w:val="00345429"/>
    <w:rsid w:val="003455A7"/>
    <w:rsid w:val="003455AC"/>
    <w:rsid w:val="003458AC"/>
    <w:rsid w:val="00345A9F"/>
    <w:rsid w:val="00345DA1"/>
    <w:rsid w:val="00346F2A"/>
    <w:rsid w:val="00347EC9"/>
    <w:rsid w:val="0035038F"/>
    <w:rsid w:val="00350595"/>
    <w:rsid w:val="00350974"/>
    <w:rsid w:val="00350AA1"/>
    <w:rsid w:val="00350B21"/>
    <w:rsid w:val="00351FC9"/>
    <w:rsid w:val="0035200F"/>
    <w:rsid w:val="0035270B"/>
    <w:rsid w:val="00352DD3"/>
    <w:rsid w:val="00353140"/>
    <w:rsid w:val="003537B7"/>
    <w:rsid w:val="003539CE"/>
    <w:rsid w:val="0035414A"/>
    <w:rsid w:val="003548EB"/>
    <w:rsid w:val="00354DA6"/>
    <w:rsid w:val="003558EA"/>
    <w:rsid w:val="00355CB7"/>
    <w:rsid w:val="00356056"/>
    <w:rsid w:val="00357438"/>
    <w:rsid w:val="00357604"/>
    <w:rsid w:val="003578A8"/>
    <w:rsid w:val="00357C4B"/>
    <w:rsid w:val="00360018"/>
    <w:rsid w:val="00360F2F"/>
    <w:rsid w:val="003613AB"/>
    <w:rsid w:val="00362280"/>
    <w:rsid w:val="003624B6"/>
    <w:rsid w:val="00362D87"/>
    <w:rsid w:val="00362E39"/>
    <w:rsid w:val="00363CCA"/>
    <w:rsid w:val="0036409F"/>
    <w:rsid w:val="00364C55"/>
    <w:rsid w:val="00364D19"/>
    <w:rsid w:val="0036506A"/>
    <w:rsid w:val="00365998"/>
    <w:rsid w:val="0036639E"/>
    <w:rsid w:val="00366510"/>
    <w:rsid w:val="00366754"/>
    <w:rsid w:val="00366DEC"/>
    <w:rsid w:val="00366E42"/>
    <w:rsid w:val="00367021"/>
    <w:rsid w:val="00367402"/>
    <w:rsid w:val="00367685"/>
    <w:rsid w:val="003676C8"/>
    <w:rsid w:val="00370267"/>
    <w:rsid w:val="0037059F"/>
    <w:rsid w:val="003706D6"/>
    <w:rsid w:val="00370E91"/>
    <w:rsid w:val="0037113F"/>
    <w:rsid w:val="00371390"/>
    <w:rsid w:val="003717BF"/>
    <w:rsid w:val="0037184E"/>
    <w:rsid w:val="00371B0E"/>
    <w:rsid w:val="00371B2E"/>
    <w:rsid w:val="00372362"/>
    <w:rsid w:val="00372C7D"/>
    <w:rsid w:val="00372EC8"/>
    <w:rsid w:val="003739AF"/>
    <w:rsid w:val="00373D09"/>
    <w:rsid w:val="00374B69"/>
    <w:rsid w:val="003750A7"/>
    <w:rsid w:val="00375286"/>
    <w:rsid w:val="00375311"/>
    <w:rsid w:val="003758B7"/>
    <w:rsid w:val="00375D91"/>
    <w:rsid w:val="00376305"/>
    <w:rsid w:val="00376539"/>
    <w:rsid w:val="00376BA9"/>
    <w:rsid w:val="00376CE5"/>
    <w:rsid w:val="00376D73"/>
    <w:rsid w:val="00376E1C"/>
    <w:rsid w:val="003770E5"/>
    <w:rsid w:val="00377230"/>
    <w:rsid w:val="003777EB"/>
    <w:rsid w:val="00377A49"/>
    <w:rsid w:val="00377C2F"/>
    <w:rsid w:val="00377CF0"/>
    <w:rsid w:val="00377E94"/>
    <w:rsid w:val="00380A88"/>
    <w:rsid w:val="00380BD5"/>
    <w:rsid w:val="00380D33"/>
    <w:rsid w:val="00380E17"/>
    <w:rsid w:val="0038117F"/>
    <w:rsid w:val="00381407"/>
    <w:rsid w:val="0038157B"/>
    <w:rsid w:val="003815F6"/>
    <w:rsid w:val="00381A66"/>
    <w:rsid w:val="00382243"/>
    <w:rsid w:val="003829AB"/>
    <w:rsid w:val="00382D05"/>
    <w:rsid w:val="0038303D"/>
    <w:rsid w:val="00383200"/>
    <w:rsid w:val="00383364"/>
    <w:rsid w:val="00383BE2"/>
    <w:rsid w:val="00383D90"/>
    <w:rsid w:val="00383E49"/>
    <w:rsid w:val="00383EF5"/>
    <w:rsid w:val="00384077"/>
    <w:rsid w:val="00384693"/>
    <w:rsid w:val="0038487F"/>
    <w:rsid w:val="003859BA"/>
    <w:rsid w:val="00386517"/>
    <w:rsid w:val="0038655E"/>
    <w:rsid w:val="00386A0B"/>
    <w:rsid w:val="00386D30"/>
    <w:rsid w:val="00387430"/>
    <w:rsid w:val="0038771E"/>
    <w:rsid w:val="003879ED"/>
    <w:rsid w:val="00387A89"/>
    <w:rsid w:val="00387B47"/>
    <w:rsid w:val="00387D71"/>
    <w:rsid w:val="00390235"/>
    <w:rsid w:val="00390375"/>
    <w:rsid w:val="00390829"/>
    <w:rsid w:val="00390895"/>
    <w:rsid w:val="00390AA4"/>
    <w:rsid w:val="00390AA8"/>
    <w:rsid w:val="00390AF4"/>
    <w:rsid w:val="00390C35"/>
    <w:rsid w:val="00390ED3"/>
    <w:rsid w:val="00390F0F"/>
    <w:rsid w:val="00391E61"/>
    <w:rsid w:val="00392206"/>
    <w:rsid w:val="00392307"/>
    <w:rsid w:val="00392310"/>
    <w:rsid w:val="003929EE"/>
    <w:rsid w:val="00392EE4"/>
    <w:rsid w:val="00393425"/>
    <w:rsid w:val="00393467"/>
    <w:rsid w:val="0039347B"/>
    <w:rsid w:val="003937B8"/>
    <w:rsid w:val="00393886"/>
    <w:rsid w:val="00393946"/>
    <w:rsid w:val="00393BEF"/>
    <w:rsid w:val="00393C0A"/>
    <w:rsid w:val="003948B5"/>
    <w:rsid w:val="003949E1"/>
    <w:rsid w:val="0039599F"/>
    <w:rsid w:val="00395B60"/>
    <w:rsid w:val="00395DD3"/>
    <w:rsid w:val="00395EA4"/>
    <w:rsid w:val="003961A8"/>
    <w:rsid w:val="003966D0"/>
    <w:rsid w:val="00396A38"/>
    <w:rsid w:val="003975B7"/>
    <w:rsid w:val="00397A75"/>
    <w:rsid w:val="00397BC8"/>
    <w:rsid w:val="00397CC1"/>
    <w:rsid w:val="003A055A"/>
    <w:rsid w:val="003A0579"/>
    <w:rsid w:val="003A0928"/>
    <w:rsid w:val="003A0A06"/>
    <w:rsid w:val="003A0ACE"/>
    <w:rsid w:val="003A1A73"/>
    <w:rsid w:val="003A210B"/>
    <w:rsid w:val="003A244E"/>
    <w:rsid w:val="003A2809"/>
    <w:rsid w:val="003A2B74"/>
    <w:rsid w:val="003A2C75"/>
    <w:rsid w:val="003A36A9"/>
    <w:rsid w:val="003A404F"/>
    <w:rsid w:val="003A5223"/>
    <w:rsid w:val="003A531D"/>
    <w:rsid w:val="003A5916"/>
    <w:rsid w:val="003A5B5B"/>
    <w:rsid w:val="003A5E8A"/>
    <w:rsid w:val="003A632D"/>
    <w:rsid w:val="003A63CE"/>
    <w:rsid w:val="003A6573"/>
    <w:rsid w:val="003A6575"/>
    <w:rsid w:val="003A6641"/>
    <w:rsid w:val="003A689D"/>
    <w:rsid w:val="003A705F"/>
    <w:rsid w:val="003A76A9"/>
    <w:rsid w:val="003A7AE8"/>
    <w:rsid w:val="003A7EA7"/>
    <w:rsid w:val="003B00C2"/>
    <w:rsid w:val="003B090A"/>
    <w:rsid w:val="003B0BD2"/>
    <w:rsid w:val="003B0DE2"/>
    <w:rsid w:val="003B12D2"/>
    <w:rsid w:val="003B17CB"/>
    <w:rsid w:val="003B1ED8"/>
    <w:rsid w:val="003B26A0"/>
    <w:rsid w:val="003B2735"/>
    <w:rsid w:val="003B325B"/>
    <w:rsid w:val="003B3770"/>
    <w:rsid w:val="003B3841"/>
    <w:rsid w:val="003B3900"/>
    <w:rsid w:val="003B3A16"/>
    <w:rsid w:val="003B3BFB"/>
    <w:rsid w:val="003B41E0"/>
    <w:rsid w:val="003B442C"/>
    <w:rsid w:val="003B4454"/>
    <w:rsid w:val="003B4947"/>
    <w:rsid w:val="003B4BC2"/>
    <w:rsid w:val="003B5375"/>
    <w:rsid w:val="003B564E"/>
    <w:rsid w:val="003B5D94"/>
    <w:rsid w:val="003B6D58"/>
    <w:rsid w:val="003B6F7D"/>
    <w:rsid w:val="003B7547"/>
    <w:rsid w:val="003B7772"/>
    <w:rsid w:val="003C00C1"/>
    <w:rsid w:val="003C010E"/>
    <w:rsid w:val="003C0319"/>
    <w:rsid w:val="003C0326"/>
    <w:rsid w:val="003C0D85"/>
    <w:rsid w:val="003C0F7D"/>
    <w:rsid w:val="003C1335"/>
    <w:rsid w:val="003C15B2"/>
    <w:rsid w:val="003C16DD"/>
    <w:rsid w:val="003C17C5"/>
    <w:rsid w:val="003C1896"/>
    <w:rsid w:val="003C2067"/>
    <w:rsid w:val="003C216D"/>
    <w:rsid w:val="003C23CF"/>
    <w:rsid w:val="003C2440"/>
    <w:rsid w:val="003C2701"/>
    <w:rsid w:val="003C280B"/>
    <w:rsid w:val="003C2B4C"/>
    <w:rsid w:val="003C3DB4"/>
    <w:rsid w:val="003C49C8"/>
    <w:rsid w:val="003C4DDA"/>
    <w:rsid w:val="003C53E8"/>
    <w:rsid w:val="003C547B"/>
    <w:rsid w:val="003C568E"/>
    <w:rsid w:val="003C5779"/>
    <w:rsid w:val="003C59B9"/>
    <w:rsid w:val="003C5BF2"/>
    <w:rsid w:val="003C67B4"/>
    <w:rsid w:val="003C6C75"/>
    <w:rsid w:val="003C6CB9"/>
    <w:rsid w:val="003C7561"/>
    <w:rsid w:val="003C767A"/>
    <w:rsid w:val="003D00A1"/>
    <w:rsid w:val="003D06DD"/>
    <w:rsid w:val="003D0D1E"/>
    <w:rsid w:val="003D0FE7"/>
    <w:rsid w:val="003D108A"/>
    <w:rsid w:val="003D12BE"/>
    <w:rsid w:val="003D15E1"/>
    <w:rsid w:val="003D1859"/>
    <w:rsid w:val="003D1C41"/>
    <w:rsid w:val="003D1E45"/>
    <w:rsid w:val="003D20E7"/>
    <w:rsid w:val="003D224E"/>
    <w:rsid w:val="003D22DA"/>
    <w:rsid w:val="003D2ADF"/>
    <w:rsid w:val="003D2B08"/>
    <w:rsid w:val="003D2CEA"/>
    <w:rsid w:val="003D2F09"/>
    <w:rsid w:val="003D311A"/>
    <w:rsid w:val="003D416C"/>
    <w:rsid w:val="003D43E0"/>
    <w:rsid w:val="003D47DE"/>
    <w:rsid w:val="003D4D15"/>
    <w:rsid w:val="003D56C6"/>
    <w:rsid w:val="003D61D7"/>
    <w:rsid w:val="003D653B"/>
    <w:rsid w:val="003D6649"/>
    <w:rsid w:val="003D6A20"/>
    <w:rsid w:val="003D6CE8"/>
    <w:rsid w:val="003D7380"/>
    <w:rsid w:val="003D74B8"/>
    <w:rsid w:val="003D7BB5"/>
    <w:rsid w:val="003E0101"/>
    <w:rsid w:val="003E0C75"/>
    <w:rsid w:val="003E19C3"/>
    <w:rsid w:val="003E1E1F"/>
    <w:rsid w:val="003E1F5D"/>
    <w:rsid w:val="003E24BB"/>
    <w:rsid w:val="003E29BA"/>
    <w:rsid w:val="003E2B91"/>
    <w:rsid w:val="003E2C74"/>
    <w:rsid w:val="003E2CB8"/>
    <w:rsid w:val="003E2D11"/>
    <w:rsid w:val="003E2D3A"/>
    <w:rsid w:val="003E2E6D"/>
    <w:rsid w:val="003E302B"/>
    <w:rsid w:val="003E33DD"/>
    <w:rsid w:val="003E3750"/>
    <w:rsid w:val="003E3806"/>
    <w:rsid w:val="003E38B8"/>
    <w:rsid w:val="003E413B"/>
    <w:rsid w:val="003E42D6"/>
    <w:rsid w:val="003E4E49"/>
    <w:rsid w:val="003E5113"/>
    <w:rsid w:val="003E63AA"/>
    <w:rsid w:val="003E6403"/>
    <w:rsid w:val="003E67CD"/>
    <w:rsid w:val="003E69AE"/>
    <w:rsid w:val="003E707D"/>
    <w:rsid w:val="003E7518"/>
    <w:rsid w:val="003E793B"/>
    <w:rsid w:val="003E7AE3"/>
    <w:rsid w:val="003F015C"/>
    <w:rsid w:val="003F035B"/>
    <w:rsid w:val="003F0A3D"/>
    <w:rsid w:val="003F0C7C"/>
    <w:rsid w:val="003F0E44"/>
    <w:rsid w:val="003F230B"/>
    <w:rsid w:val="003F2675"/>
    <w:rsid w:val="003F2946"/>
    <w:rsid w:val="003F2A4E"/>
    <w:rsid w:val="003F2F69"/>
    <w:rsid w:val="003F3B6A"/>
    <w:rsid w:val="003F3E17"/>
    <w:rsid w:val="003F4087"/>
    <w:rsid w:val="003F4188"/>
    <w:rsid w:val="003F47B9"/>
    <w:rsid w:val="003F4FCA"/>
    <w:rsid w:val="003F54F2"/>
    <w:rsid w:val="003F5882"/>
    <w:rsid w:val="003F5A31"/>
    <w:rsid w:val="003F6031"/>
    <w:rsid w:val="003F6638"/>
    <w:rsid w:val="003F671F"/>
    <w:rsid w:val="003F67A4"/>
    <w:rsid w:val="003F68EA"/>
    <w:rsid w:val="003F6FA9"/>
    <w:rsid w:val="003F7593"/>
    <w:rsid w:val="003F7CEE"/>
    <w:rsid w:val="003F7D40"/>
    <w:rsid w:val="00400082"/>
    <w:rsid w:val="00400B88"/>
    <w:rsid w:val="00400D10"/>
    <w:rsid w:val="00400DAE"/>
    <w:rsid w:val="0040135A"/>
    <w:rsid w:val="00401588"/>
    <w:rsid w:val="004016C8"/>
    <w:rsid w:val="00401845"/>
    <w:rsid w:val="004018A9"/>
    <w:rsid w:val="004019CC"/>
    <w:rsid w:val="00401A7B"/>
    <w:rsid w:val="00401AC0"/>
    <w:rsid w:val="00401BA7"/>
    <w:rsid w:val="004023A5"/>
    <w:rsid w:val="00402523"/>
    <w:rsid w:val="00402573"/>
    <w:rsid w:val="004032CF"/>
    <w:rsid w:val="004038F5"/>
    <w:rsid w:val="00403AA4"/>
    <w:rsid w:val="00403AE1"/>
    <w:rsid w:val="004049AB"/>
    <w:rsid w:val="00404C06"/>
    <w:rsid w:val="004058B0"/>
    <w:rsid w:val="004059AB"/>
    <w:rsid w:val="00405DDB"/>
    <w:rsid w:val="00406025"/>
    <w:rsid w:val="00406097"/>
    <w:rsid w:val="004062B0"/>
    <w:rsid w:val="00407786"/>
    <w:rsid w:val="00407856"/>
    <w:rsid w:val="00407C86"/>
    <w:rsid w:val="00410331"/>
    <w:rsid w:val="00410823"/>
    <w:rsid w:val="00411029"/>
    <w:rsid w:val="004113DC"/>
    <w:rsid w:val="004116EE"/>
    <w:rsid w:val="004118E7"/>
    <w:rsid w:val="00411AE5"/>
    <w:rsid w:val="00412192"/>
    <w:rsid w:val="00412947"/>
    <w:rsid w:val="00412BDD"/>
    <w:rsid w:val="00412C58"/>
    <w:rsid w:val="00412F23"/>
    <w:rsid w:val="00413940"/>
    <w:rsid w:val="00414559"/>
    <w:rsid w:val="0041469A"/>
    <w:rsid w:val="004149FF"/>
    <w:rsid w:val="00415654"/>
    <w:rsid w:val="004156DE"/>
    <w:rsid w:val="004157DF"/>
    <w:rsid w:val="0041581F"/>
    <w:rsid w:val="0041595F"/>
    <w:rsid w:val="00415B6B"/>
    <w:rsid w:val="00415BAC"/>
    <w:rsid w:val="00415C77"/>
    <w:rsid w:val="00415EF2"/>
    <w:rsid w:val="00416094"/>
    <w:rsid w:val="004164DD"/>
    <w:rsid w:val="004165C0"/>
    <w:rsid w:val="00416816"/>
    <w:rsid w:val="004169F9"/>
    <w:rsid w:val="00416A9F"/>
    <w:rsid w:val="00416AF3"/>
    <w:rsid w:val="0041799F"/>
    <w:rsid w:val="00417A4B"/>
    <w:rsid w:val="00417A53"/>
    <w:rsid w:val="0042017E"/>
    <w:rsid w:val="00420289"/>
    <w:rsid w:val="0042035E"/>
    <w:rsid w:val="00420515"/>
    <w:rsid w:val="00420820"/>
    <w:rsid w:val="004211A4"/>
    <w:rsid w:val="0042194D"/>
    <w:rsid w:val="00421DC7"/>
    <w:rsid w:val="0042226A"/>
    <w:rsid w:val="004228E1"/>
    <w:rsid w:val="00422CD3"/>
    <w:rsid w:val="00422DA1"/>
    <w:rsid w:val="00423D2D"/>
    <w:rsid w:val="0042411F"/>
    <w:rsid w:val="0042469F"/>
    <w:rsid w:val="00424965"/>
    <w:rsid w:val="0042526A"/>
    <w:rsid w:val="00425377"/>
    <w:rsid w:val="00425873"/>
    <w:rsid w:val="004258A8"/>
    <w:rsid w:val="00425CE7"/>
    <w:rsid w:val="00426309"/>
    <w:rsid w:val="004271DD"/>
    <w:rsid w:val="004272C0"/>
    <w:rsid w:val="004272C6"/>
    <w:rsid w:val="0042763D"/>
    <w:rsid w:val="00427A2C"/>
    <w:rsid w:val="00430108"/>
    <w:rsid w:val="0043046D"/>
    <w:rsid w:val="00430B0B"/>
    <w:rsid w:val="00430D4E"/>
    <w:rsid w:val="00431069"/>
    <w:rsid w:val="004317C6"/>
    <w:rsid w:val="004322A8"/>
    <w:rsid w:val="00432523"/>
    <w:rsid w:val="00432940"/>
    <w:rsid w:val="00432D63"/>
    <w:rsid w:val="00432EA6"/>
    <w:rsid w:val="004330B2"/>
    <w:rsid w:val="00433181"/>
    <w:rsid w:val="0043341C"/>
    <w:rsid w:val="00434242"/>
    <w:rsid w:val="004346D7"/>
    <w:rsid w:val="00434877"/>
    <w:rsid w:val="00434ADC"/>
    <w:rsid w:val="0043509E"/>
    <w:rsid w:val="00435921"/>
    <w:rsid w:val="00435937"/>
    <w:rsid w:val="00435CC8"/>
    <w:rsid w:val="00436792"/>
    <w:rsid w:val="0043684D"/>
    <w:rsid w:val="00437038"/>
    <w:rsid w:val="004373DA"/>
    <w:rsid w:val="00437856"/>
    <w:rsid w:val="00437B5B"/>
    <w:rsid w:val="00437E7B"/>
    <w:rsid w:val="00440187"/>
    <w:rsid w:val="00440291"/>
    <w:rsid w:val="00440632"/>
    <w:rsid w:val="00440A7A"/>
    <w:rsid w:val="00440C54"/>
    <w:rsid w:val="00440D2E"/>
    <w:rsid w:val="00440F23"/>
    <w:rsid w:val="004412A6"/>
    <w:rsid w:val="004416F8"/>
    <w:rsid w:val="004417D1"/>
    <w:rsid w:val="00441EAD"/>
    <w:rsid w:val="00441F36"/>
    <w:rsid w:val="00441F85"/>
    <w:rsid w:val="004420C9"/>
    <w:rsid w:val="0044228B"/>
    <w:rsid w:val="004425AE"/>
    <w:rsid w:val="00442EB6"/>
    <w:rsid w:val="00442F06"/>
    <w:rsid w:val="00442F8B"/>
    <w:rsid w:val="00443340"/>
    <w:rsid w:val="004433F8"/>
    <w:rsid w:val="00443564"/>
    <w:rsid w:val="00443820"/>
    <w:rsid w:val="00443892"/>
    <w:rsid w:val="00443A05"/>
    <w:rsid w:val="0044510E"/>
    <w:rsid w:val="0044567E"/>
    <w:rsid w:val="004463B4"/>
    <w:rsid w:val="00446B38"/>
    <w:rsid w:val="00446EB8"/>
    <w:rsid w:val="0044709B"/>
    <w:rsid w:val="0044738B"/>
    <w:rsid w:val="0044748B"/>
    <w:rsid w:val="0044765F"/>
    <w:rsid w:val="00447750"/>
    <w:rsid w:val="00447A77"/>
    <w:rsid w:val="00447BB5"/>
    <w:rsid w:val="00447BBE"/>
    <w:rsid w:val="00450509"/>
    <w:rsid w:val="0045069F"/>
    <w:rsid w:val="00450A43"/>
    <w:rsid w:val="0045146D"/>
    <w:rsid w:val="004519EF"/>
    <w:rsid w:val="00451B47"/>
    <w:rsid w:val="00451BC2"/>
    <w:rsid w:val="0045211A"/>
    <w:rsid w:val="00452524"/>
    <w:rsid w:val="00452673"/>
    <w:rsid w:val="00452887"/>
    <w:rsid w:val="00452C97"/>
    <w:rsid w:val="00452F76"/>
    <w:rsid w:val="00453354"/>
    <w:rsid w:val="0045373E"/>
    <w:rsid w:val="00453901"/>
    <w:rsid w:val="00453AB2"/>
    <w:rsid w:val="00454092"/>
    <w:rsid w:val="004542F4"/>
    <w:rsid w:val="00454671"/>
    <w:rsid w:val="00454711"/>
    <w:rsid w:val="00454784"/>
    <w:rsid w:val="004552DD"/>
    <w:rsid w:val="00455556"/>
    <w:rsid w:val="00455746"/>
    <w:rsid w:val="00455FA8"/>
    <w:rsid w:val="00457637"/>
    <w:rsid w:val="00457E1F"/>
    <w:rsid w:val="00457E8D"/>
    <w:rsid w:val="0046048C"/>
    <w:rsid w:val="004609F6"/>
    <w:rsid w:val="00460D8E"/>
    <w:rsid w:val="00460FDD"/>
    <w:rsid w:val="00461251"/>
    <w:rsid w:val="00461300"/>
    <w:rsid w:val="004619B3"/>
    <w:rsid w:val="00461C1C"/>
    <w:rsid w:val="00462138"/>
    <w:rsid w:val="004626C4"/>
    <w:rsid w:val="004628CF"/>
    <w:rsid w:val="004629A3"/>
    <w:rsid w:val="00462AC6"/>
    <w:rsid w:val="00462FEE"/>
    <w:rsid w:val="0046308B"/>
    <w:rsid w:val="00463645"/>
    <w:rsid w:val="00463667"/>
    <w:rsid w:val="00463C04"/>
    <w:rsid w:val="00463E43"/>
    <w:rsid w:val="00463F7D"/>
    <w:rsid w:val="00464666"/>
    <w:rsid w:val="00464E09"/>
    <w:rsid w:val="00465116"/>
    <w:rsid w:val="00465D7E"/>
    <w:rsid w:val="00466165"/>
    <w:rsid w:val="00466922"/>
    <w:rsid w:val="00466AAD"/>
    <w:rsid w:val="00466F23"/>
    <w:rsid w:val="00466F70"/>
    <w:rsid w:val="00467992"/>
    <w:rsid w:val="00467E74"/>
    <w:rsid w:val="0047049D"/>
    <w:rsid w:val="00471404"/>
    <w:rsid w:val="0047175A"/>
    <w:rsid w:val="004721C5"/>
    <w:rsid w:val="00472323"/>
    <w:rsid w:val="00472857"/>
    <w:rsid w:val="00472C72"/>
    <w:rsid w:val="00472F06"/>
    <w:rsid w:val="00472FAA"/>
    <w:rsid w:val="0047327C"/>
    <w:rsid w:val="00473602"/>
    <w:rsid w:val="0047375F"/>
    <w:rsid w:val="0047378B"/>
    <w:rsid w:val="00473C83"/>
    <w:rsid w:val="00473CA5"/>
    <w:rsid w:val="0047425B"/>
    <w:rsid w:val="00474A5D"/>
    <w:rsid w:val="00475399"/>
    <w:rsid w:val="004753D1"/>
    <w:rsid w:val="00475431"/>
    <w:rsid w:val="0047589F"/>
    <w:rsid w:val="00475BFF"/>
    <w:rsid w:val="00475DB8"/>
    <w:rsid w:val="004761DE"/>
    <w:rsid w:val="00476848"/>
    <w:rsid w:val="00476909"/>
    <w:rsid w:val="00476E8B"/>
    <w:rsid w:val="00476F02"/>
    <w:rsid w:val="00476FA1"/>
    <w:rsid w:val="00477A49"/>
    <w:rsid w:val="00477A58"/>
    <w:rsid w:val="004805DD"/>
    <w:rsid w:val="00480636"/>
    <w:rsid w:val="00480804"/>
    <w:rsid w:val="0048131E"/>
    <w:rsid w:val="0048149A"/>
    <w:rsid w:val="00481737"/>
    <w:rsid w:val="00481A60"/>
    <w:rsid w:val="00481F38"/>
    <w:rsid w:val="00481FF5"/>
    <w:rsid w:val="004820AE"/>
    <w:rsid w:val="004820C1"/>
    <w:rsid w:val="004828E0"/>
    <w:rsid w:val="00482DB3"/>
    <w:rsid w:val="0048336C"/>
    <w:rsid w:val="00483503"/>
    <w:rsid w:val="004837F4"/>
    <w:rsid w:val="00483D71"/>
    <w:rsid w:val="004841BD"/>
    <w:rsid w:val="00484267"/>
    <w:rsid w:val="00484550"/>
    <w:rsid w:val="00484BD3"/>
    <w:rsid w:val="00484D10"/>
    <w:rsid w:val="00485463"/>
    <w:rsid w:val="004857EB"/>
    <w:rsid w:val="00485A0D"/>
    <w:rsid w:val="00485A50"/>
    <w:rsid w:val="0048696A"/>
    <w:rsid w:val="00486990"/>
    <w:rsid w:val="00486E19"/>
    <w:rsid w:val="00486E51"/>
    <w:rsid w:val="00486F64"/>
    <w:rsid w:val="00487AA9"/>
    <w:rsid w:val="00487BBC"/>
    <w:rsid w:val="0049017B"/>
    <w:rsid w:val="00491A7B"/>
    <w:rsid w:val="00491F6A"/>
    <w:rsid w:val="0049233A"/>
    <w:rsid w:val="004928EC"/>
    <w:rsid w:val="00492CF8"/>
    <w:rsid w:val="00493095"/>
    <w:rsid w:val="0049353B"/>
    <w:rsid w:val="00493A96"/>
    <w:rsid w:val="00493E31"/>
    <w:rsid w:val="0049416A"/>
    <w:rsid w:val="0049439A"/>
    <w:rsid w:val="0049458D"/>
    <w:rsid w:val="00494DA5"/>
    <w:rsid w:val="00495718"/>
    <w:rsid w:val="00495797"/>
    <w:rsid w:val="00495C3B"/>
    <w:rsid w:val="00495E7F"/>
    <w:rsid w:val="00496753"/>
    <w:rsid w:val="00496B86"/>
    <w:rsid w:val="00496EAF"/>
    <w:rsid w:val="00496FDF"/>
    <w:rsid w:val="0049790E"/>
    <w:rsid w:val="004A0884"/>
    <w:rsid w:val="004A0C40"/>
    <w:rsid w:val="004A1209"/>
    <w:rsid w:val="004A1329"/>
    <w:rsid w:val="004A134F"/>
    <w:rsid w:val="004A13B1"/>
    <w:rsid w:val="004A1A39"/>
    <w:rsid w:val="004A2255"/>
    <w:rsid w:val="004A23C6"/>
    <w:rsid w:val="004A24EC"/>
    <w:rsid w:val="004A26AB"/>
    <w:rsid w:val="004A2823"/>
    <w:rsid w:val="004A34D6"/>
    <w:rsid w:val="004A37F1"/>
    <w:rsid w:val="004A3977"/>
    <w:rsid w:val="004A39B9"/>
    <w:rsid w:val="004A4733"/>
    <w:rsid w:val="004A4A4C"/>
    <w:rsid w:val="004A527A"/>
    <w:rsid w:val="004A54CC"/>
    <w:rsid w:val="004A5B55"/>
    <w:rsid w:val="004A6519"/>
    <w:rsid w:val="004A7C9D"/>
    <w:rsid w:val="004B0110"/>
    <w:rsid w:val="004B1072"/>
    <w:rsid w:val="004B15E8"/>
    <w:rsid w:val="004B1FBD"/>
    <w:rsid w:val="004B2251"/>
    <w:rsid w:val="004B2691"/>
    <w:rsid w:val="004B26AF"/>
    <w:rsid w:val="004B28C3"/>
    <w:rsid w:val="004B28ED"/>
    <w:rsid w:val="004B29D8"/>
    <w:rsid w:val="004B2DF4"/>
    <w:rsid w:val="004B2E23"/>
    <w:rsid w:val="004B3791"/>
    <w:rsid w:val="004B3A9E"/>
    <w:rsid w:val="004B4A0C"/>
    <w:rsid w:val="004B512B"/>
    <w:rsid w:val="004B57A3"/>
    <w:rsid w:val="004B5ABE"/>
    <w:rsid w:val="004B6394"/>
    <w:rsid w:val="004B66F0"/>
    <w:rsid w:val="004B6833"/>
    <w:rsid w:val="004B6A23"/>
    <w:rsid w:val="004B70E7"/>
    <w:rsid w:val="004B7996"/>
    <w:rsid w:val="004B7B7A"/>
    <w:rsid w:val="004C0266"/>
    <w:rsid w:val="004C0317"/>
    <w:rsid w:val="004C032E"/>
    <w:rsid w:val="004C080B"/>
    <w:rsid w:val="004C0E90"/>
    <w:rsid w:val="004C1A8F"/>
    <w:rsid w:val="004C2484"/>
    <w:rsid w:val="004C26D9"/>
    <w:rsid w:val="004C26DB"/>
    <w:rsid w:val="004C2DEB"/>
    <w:rsid w:val="004C386A"/>
    <w:rsid w:val="004C3C48"/>
    <w:rsid w:val="004C4103"/>
    <w:rsid w:val="004C429C"/>
    <w:rsid w:val="004C43B2"/>
    <w:rsid w:val="004C46F5"/>
    <w:rsid w:val="004C4A45"/>
    <w:rsid w:val="004C5553"/>
    <w:rsid w:val="004C5646"/>
    <w:rsid w:val="004C5B27"/>
    <w:rsid w:val="004C6637"/>
    <w:rsid w:val="004C66C3"/>
    <w:rsid w:val="004C68FA"/>
    <w:rsid w:val="004C731D"/>
    <w:rsid w:val="004C7591"/>
    <w:rsid w:val="004D01EE"/>
    <w:rsid w:val="004D0D3C"/>
    <w:rsid w:val="004D14A2"/>
    <w:rsid w:val="004D1DE9"/>
    <w:rsid w:val="004D2A0A"/>
    <w:rsid w:val="004D2F2A"/>
    <w:rsid w:val="004D35B9"/>
    <w:rsid w:val="004D36FE"/>
    <w:rsid w:val="004D3741"/>
    <w:rsid w:val="004D3A83"/>
    <w:rsid w:val="004D3B04"/>
    <w:rsid w:val="004D3D2B"/>
    <w:rsid w:val="004D3EED"/>
    <w:rsid w:val="004D4581"/>
    <w:rsid w:val="004D4C0A"/>
    <w:rsid w:val="004D4CAD"/>
    <w:rsid w:val="004D5110"/>
    <w:rsid w:val="004D5654"/>
    <w:rsid w:val="004D5716"/>
    <w:rsid w:val="004D6063"/>
    <w:rsid w:val="004D638C"/>
    <w:rsid w:val="004D64E9"/>
    <w:rsid w:val="004D6F6B"/>
    <w:rsid w:val="004D71EB"/>
    <w:rsid w:val="004D7365"/>
    <w:rsid w:val="004D740B"/>
    <w:rsid w:val="004D7586"/>
    <w:rsid w:val="004D7D10"/>
    <w:rsid w:val="004D7FB3"/>
    <w:rsid w:val="004E1329"/>
    <w:rsid w:val="004E1483"/>
    <w:rsid w:val="004E1E51"/>
    <w:rsid w:val="004E255D"/>
    <w:rsid w:val="004E260C"/>
    <w:rsid w:val="004E260D"/>
    <w:rsid w:val="004E2B07"/>
    <w:rsid w:val="004E2D24"/>
    <w:rsid w:val="004E2FB1"/>
    <w:rsid w:val="004E375F"/>
    <w:rsid w:val="004E38DE"/>
    <w:rsid w:val="004E438A"/>
    <w:rsid w:val="004E48B4"/>
    <w:rsid w:val="004E4C5A"/>
    <w:rsid w:val="004E4C9A"/>
    <w:rsid w:val="004E4D38"/>
    <w:rsid w:val="004E4F7D"/>
    <w:rsid w:val="004E5548"/>
    <w:rsid w:val="004E581F"/>
    <w:rsid w:val="004E584A"/>
    <w:rsid w:val="004E5A73"/>
    <w:rsid w:val="004E5C36"/>
    <w:rsid w:val="004E5FB3"/>
    <w:rsid w:val="004E6956"/>
    <w:rsid w:val="004E7E5E"/>
    <w:rsid w:val="004F003B"/>
    <w:rsid w:val="004F0086"/>
    <w:rsid w:val="004F0384"/>
    <w:rsid w:val="004F0578"/>
    <w:rsid w:val="004F0AF3"/>
    <w:rsid w:val="004F1645"/>
    <w:rsid w:val="004F1905"/>
    <w:rsid w:val="004F231C"/>
    <w:rsid w:val="004F2386"/>
    <w:rsid w:val="004F2A67"/>
    <w:rsid w:val="004F2F50"/>
    <w:rsid w:val="004F30E7"/>
    <w:rsid w:val="004F32FD"/>
    <w:rsid w:val="004F376A"/>
    <w:rsid w:val="004F394A"/>
    <w:rsid w:val="004F3FEB"/>
    <w:rsid w:val="004F43D5"/>
    <w:rsid w:val="004F477F"/>
    <w:rsid w:val="004F4C1D"/>
    <w:rsid w:val="004F4FC8"/>
    <w:rsid w:val="004F5229"/>
    <w:rsid w:val="004F54BB"/>
    <w:rsid w:val="004F5771"/>
    <w:rsid w:val="004F5871"/>
    <w:rsid w:val="004F591D"/>
    <w:rsid w:val="004F5B66"/>
    <w:rsid w:val="004F5C55"/>
    <w:rsid w:val="004F6023"/>
    <w:rsid w:val="004F662C"/>
    <w:rsid w:val="004F6DE2"/>
    <w:rsid w:val="004F7680"/>
    <w:rsid w:val="00500037"/>
    <w:rsid w:val="00500895"/>
    <w:rsid w:val="00500AF9"/>
    <w:rsid w:val="00500D2C"/>
    <w:rsid w:val="00501563"/>
    <w:rsid w:val="0050190D"/>
    <w:rsid w:val="00502121"/>
    <w:rsid w:val="005022ED"/>
    <w:rsid w:val="00502439"/>
    <w:rsid w:val="00502617"/>
    <w:rsid w:val="005029CE"/>
    <w:rsid w:val="005029D9"/>
    <w:rsid w:val="00502CCB"/>
    <w:rsid w:val="00502DB7"/>
    <w:rsid w:val="005030A6"/>
    <w:rsid w:val="005030CD"/>
    <w:rsid w:val="00503455"/>
    <w:rsid w:val="00503D85"/>
    <w:rsid w:val="00503F2B"/>
    <w:rsid w:val="00504044"/>
    <w:rsid w:val="0050467C"/>
    <w:rsid w:val="0050521E"/>
    <w:rsid w:val="005053F4"/>
    <w:rsid w:val="0050545A"/>
    <w:rsid w:val="0050558E"/>
    <w:rsid w:val="00505D3B"/>
    <w:rsid w:val="00505EF0"/>
    <w:rsid w:val="005061AA"/>
    <w:rsid w:val="00506400"/>
    <w:rsid w:val="00506969"/>
    <w:rsid w:val="00506A1C"/>
    <w:rsid w:val="00506AE7"/>
    <w:rsid w:val="005074D5"/>
    <w:rsid w:val="005075F9"/>
    <w:rsid w:val="0050767A"/>
    <w:rsid w:val="00507EFE"/>
    <w:rsid w:val="005109A0"/>
    <w:rsid w:val="005109F7"/>
    <w:rsid w:val="00510B6E"/>
    <w:rsid w:val="00511013"/>
    <w:rsid w:val="00511B40"/>
    <w:rsid w:val="0051256F"/>
    <w:rsid w:val="00512587"/>
    <w:rsid w:val="00513ADC"/>
    <w:rsid w:val="00514905"/>
    <w:rsid w:val="00514E1E"/>
    <w:rsid w:val="00514F8E"/>
    <w:rsid w:val="005151FD"/>
    <w:rsid w:val="005158ED"/>
    <w:rsid w:val="005158F5"/>
    <w:rsid w:val="00515AD6"/>
    <w:rsid w:val="00515E3C"/>
    <w:rsid w:val="005163E9"/>
    <w:rsid w:val="00516625"/>
    <w:rsid w:val="00516731"/>
    <w:rsid w:val="0051674D"/>
    <w:rsid w:val="00516AF2"/>
    <w:rsid w:val="00516BB2"/>
    <w:rsid w:val="0051747A"/>
    <w:rsid w:val="005176CF"/>
    <w:rsid w:val="00517A40"/>
    <w:rsid w:val="00517D1D"/>
    <w:rsid w:val="00517DA6"/>
    <w:rsid w:val="00517EC1"/>
    <w:rsid w:val="0052077B"/>
    <w:rsid w:val="00520BC3"/>
    <w:rsid w:val="00520C0D"/>
    <w:rsid w:val="00521141"/>
    <w:rsid w:val="0052125B"/>
    <w:rsid w:val="00521505"/>
    <w:rsid w:val="00521550"/>
    <w:rsid w:val="00521687"/>
    <w:rsid w:val="00521769"/>
    <w:rsid w:val="00521D23"/>
    <w:rsid w:val="00521FC6"/>
    <w:rsid w:val="0052207C"/>
    <w:rsid w:val="0052232C"/>
    <w:rsid w:val="005225F4"/>
    <w:rsid w:val="00522799"/>
    <w:rsid w:val="00522ACC"/>
    <w:rsid w:val="00522B67"/>
    <w:rsid w:val="00523127"/>
    <w:rsid w:val="00523961"/>
    <w:rsid w:val="00523D26"/>
    <w:rsid w:val="00524EA0"/>
    <w:rsid w:val="005252F1"/>
    <w:rsid w:val="00525699"/>
    <w:rsid w:val="00525786"/>
    <w:rsid w:val="00525AFC"/>
    <w:rsid w:val="00526577"/>
    <w:rsid w:val="00526A37"/>
    <w:rsid w:val="00526DBB"/>
    <w:rsid w:val="00526EBB"/>
    <w:rsid w:val="00527201"/>
    <w:rsid w:val="00527869"/>
    <w:rsid w:val="00527AFC"/>
    <w:rsid w:val="00527B5C"/>
    <w:rsid w:val="00527BD4"/>
    <w:rsid w:val="00527C9C"/>
    <w:rsid w:val="00530021"/>
    <w:rsid w:val="00530B05"/>
    <w:rsid w:val="00530EC4"/>
    <w:rsid w:val="00531225"/>
    <w:rsid w:val="00531473"/>
    <w:rsid w:val="005320EA"/>
    <w:rsid w:val="00532162"/>
    <w:rsid w:val="00533675"/>
    <w:rsid w:val="00533EFC"/>
    <w:rsid w:val="00534063"/>
    <w:rsid w:val="005340A3"/>
    <w:rsid w:val="00534915"/>
    <w:rsid w:val="00534BB6"/>
    <w:rsid w:val="00534DB4"/>
    <w:rsid w:val="005353DA"/>
    <w:rsid w:val="00535912"/>
    <w:rsid w:val="00535959"/>
    <w:rsid w:val="00535E32"/>
    <w:rsid w:val="005364DC"/>
    <w:rsid w:val="0053668E"/>
    <w:rsid w:val="00536AE6"/>
    <w:rsid w:val="00537491"/>
    <w:rsid w:val="005375BD"/>
    <w:rsid w:val="005378A5"/>
    <w:rsid w:val="00537D4E"/>
    <w:rsid w:val="00537EE7"/>
    <w:rsid w:val="00537F4D"/>
    <w:rsid w:val="005403AA"/>
    <w:rsid w:val="005404D3"/>
    <w:rsid w:val="0054069F"/>
    <w:rsid w:val="00540718"/>
    <w:rsid w:val="00540AFA"/>
    <w:rsid w:val="00540B55"/>
    <w:rsid w:val="00540BE7"/>
    <w:rsid w:val="005411EA"/>
    <w:rsid w:val="0054153F"/>
    <w:rsid w:val="00541DD6"/>
    <w:rsid w:val="00542045"/>
    <w:rsid w:val="0054225B"/>
    <w:rsid w:val="00542287"/>
    <w:rsid w:val="005422C2"/>
    <w:rsid w:val="00542998"/>
    <w:rsid w:val="00542B39"/>
    <w:rsid w:val="00542E47"/>
    <w:rsid w:val="00542F71"/>
    <w:rsid w:val="00543015"/>
    <w:rsid w:val="005430BF"/>
    <w:rsid w:val="0054337A"/>
    <w:rsid w:val="005434AB"/>
    <w:rsid w:val="0054351A"/>
    <w:rsid w:val="00544523"/>
    <w:rsid w:val="005447F4"/>
    <w:rsid w:val="00544875"/>
    <w:rsid w:val="00544988"/>
    <w:rsid w:val="00544C33"/>
    <w:rsid w:val="00544E76"/>
    <w:rsid w:val="00544E86"/>
    <w:rsid w:val="0054506B"/>
    <w:rsid w:val="00545464"/>
    <w:rsid w:val="00545C3E"/>
    <w:rsid w:val="00545E79"/>
    <w:rsid w:val="00545EDB"/>
    <w:rsid w:val="00545EFB"/>
    <w:rsid w:val="00546111"/>
    <w:rsid w:val="00546348"/>
    <w:rsid w:val="005465C9"/>
    <w:rsid w:val="00546733"/>
    <w:rsid w:val="0054683A"/>
    <w:rsid w:val="0054709A"/>
    <w:rsid w:val="00550112"/>
    <w:rsid w:val="00550159"/>
    <w:rsid w:val="005502C1"/>
    <w:rsid w:val="005504C1"/>
    <w:rsid w:val="00550C6E"/>
    <w:rsid w:val="005512C3"/>
    <w:rsid w:val="00551631"/>
    <w:rsid w:val="00551BB8"/>
    <w:rsid w:val="005523F6"/>
    <w:rsid w:val="005524EF"/>
    <w:rsid w:val="005533EA"/>
    <w:rsid w:val="005535D8"/>
    <w:rsid w:val="00553633"/>
    <w:rsid w:val="005538EA"/>
    <w:rsid w:val="00553D73"/>
    <w:rsid w:val="00554018"/>
    <w:rsid w:val="00554C51"/>
    <w:rsid w:val="00554CBF"/>
    <w:rsid w:val="00555939"/>
    <w:rsid w:val="00555A03"/>
    <w:rsid w:val="005567C3"/>
    <w:rsid w:val="00556A56"/>
    <w:rsid w:val="00556AA2"/>
    <w:rsid w:val="0055740C"/>
    <w:rsid w:val="005575B8"/>
    <w:rsid w:val="00557B35"/>
    <w:rsid w:val="00557C73"/>
    <w:rsid w:val="00560879"/>
    <w:rsid w:val="00560B7F"/>
    <w:rsid w:val="00560DE0"/>
    <w:rsid w:val="00560FE5"/>
    <w:rsid w:val="0056154A"/>
    <w:rsid w:val="0056155F"/>
    <w:rsid w:val="0056189C"/>
    <w:rsid w:val="0056196E"/>
    <w:rsid w:val="00561A62"/>
    <w:rsid w:val="00561E10"/>
    <w:rsid w:val="00562272"/>
    <w:rsid w:val="00562376"/>
    <w:rsid w:val="00562706"/>
    <w:rsid w:val="00562AE3"/>
    <w:rsid w:val="00563166"/>
    <w:rsid w:val="00563203"/>
    <w:rsid w:val="005634E7"/>
    <w:rsid w:val="005634FD"/>
    <w:rsid w:val="00563EA1"/>
    <w:rsid w:val="0056402A"/>
    <w:rsid w:val="005640B4"/>
    <w:rsid w:val="005643BD"/>
    <w:rsid w:val="00564A80"/>
    <w:rsid w:val="00564B37"/>
    <w:rsid w:val="00565317"/>
    <w:rsid w:val="00565736"/>
    <w:rsid w:val="005657F9"/>
    <w:rsid w:val="00565A95"/>
    <w:rsid w:val="00565FC7"/>
    <w:rsid w:val="0056615D"/>
    <w:rsid w:val="005663DA"/>
    <w:rsid w:val="00566605"/>
    <w:rsid w:val="005667C4"/>
    <w:rsid w:val="00566F40"/>
    <w:rsid w:val="0056731E"/>
    <w:rsid w:val="00567861"/>
    <w:rsid w:val="00567A35"/>
    <w:rsid w:val="00567E3D"/>
    <w:rsid w:val="005703D3"/>
    <w:rsid w:val="005703F0"/>
    <w:rsid w:val="00570D75"/>
    <w:rsid w:val="00570E36"/>
    <w:rsid w:val="00570EA3"/>
    <w:rsid w:val="0057178D"/>
    <w:rsid w:val="0057207F"/>
    <w:rsid w:val="005725C9"/>
    <w:rsid w:val="005729B0"/>
    <w:rsid w:val="00572AC6"/>
    <w:rsid w:val="00572B6C"/>
    <w:rsid w:val="00572CA1"/>
    <w:rsid w:val="00572CCE"/>
    <w:rsid w:val="0057317A"/>
    <w:rsid w:val="005731DF"/>
    <w:rsid w:val="00573565"/>
    <w:rsid w:val="00573BA9"/>
    <w:rsid w:val="00574795"/>
    <w:rsid w:val="00574F5E"/>
    <w:rsid w:val="005750AF"/>
    <w:rsid w:val="005752EA"/>
    <w:rsid w:val="005752F2"/>
    <w:rsid w:val="00576456"/>
    <w:rsid w:val="00576540"/>
    <w:rsid w:val="005766D1"/>
    <w:rsid w:val="00576922"/>
    <w:rsid w:val="00576958"/>
    <w:rsid w:val="00576FB7"/>
    <w:rsid w:val="005771DA"/>
    <w:rsid w:val="005774F5"/>
    <w:rsid w:val="0057762C"/>
    <w:rsid w:val="0058003F"/>
    <w:rsid w:val="005802C2"/>
    <w:rsid w:val="005803F6"/>
    <w:rsid w:val="00580C87"/>
    <w:rsid w:val="00580D9C"/>
    <w:rsid w:val="00581081"/>
    <w:rsid w:val="00581806"/>
    <w:rsid w:val="00581BEA"/>
    <w:rsid w:val="00581DA8"/>
    <w:rsid w:val="00582210"/>
    <w:rsid w:val="0058245E"/>
    <w:rsid w:val="00582942"/>
    <w:rsid w:val="005831BD"/>
    <w:rsid w:val="005831C6"/>
    <w:rsid w:val="00583657"/>
    <w:rsid w:val="005838E6"/>
    <w:rsid w:val="00583B7A"/>
    <w:rsid w:val="0058417D"/>
    <w:rsid w:val="00584203"/>
    <w:rsid w:val="005842FE"/>
    <w:rsid w:val="005847CB"/>
    <w:rsid w:val="00584841"/>
    <w:rsid w:val="005848E5"/>
    <w:rsid w:val="005849CE"/>
    <w:rsid w:val="00584DB3"/>
    <w:rsid w:val="0058500A"/>
    <w:rsid w:val="00585670"/>
    <w:rsid w:val="0058588F"/>
    <w:rsid w:val="00585B9E"/>
    <w:rsid w:val="005860A5"/>
    <w:rsid w:val="00586289"/>
    <w:rsid w:val="0058630B"/>
    <w:rsid w:val="00586843"/>
    <w:rsid w:val="00586894"/>
    <w:rsid w:val="005868C1"/>
    <w:rsid w:val="0058719C"/>
    <w:rsid w:val="0058770A"/>
    <w:rsid w:val="0059072A"/>
    <w:rsid w:val="005908E1"/>
    <w:rsid w:val="00590F29"/>
    <w:rsid w:val="0059138E"/>
    <w:rsid w:val="00591999"/>
    <w:rsid w:val="005923AB"/>
    <w:rsid w:val="0059258B"/>
    <w:rsid w:val="00592960"/>
    <w:rsid w:val="00592B84"/>
    <w:rsid w:val="00592C33"/>
    <w:rsid w:val="00592D70"/>
    <w:rsid w:val="00592E28"/>
    <w:rsid w:val="005938AD"/>
    <w:rsid w:val="00593D02"/>
    <w:rsid w:val="00594108"/>
    <w:rsid w:val="0059426A"/>
    <w:rsid w:val="00594328"/>
    <w:rsid w:val="00594E94"/>
    <w:rsid w:val="0059513C"/>
    <w:rsid w:val="005957FB"/>
    <w:rsid w:val="00595C4B"/>
    <w:rsid w:val="005962A5"/>
    <w:rsid w:val="005963B5"/>
    <w:rsid w:val="00596764"/>
    <w:rsid w:val="00596AAD"/>
    <w:rsid w:val="00596F6C"/>
    <w:rsid w:val="005971D6"/>
    <w:rsid w:val="00597248"/>
    <w:rsid w:val="005973EE"/>
    <w:rsid w:val="00597414"/>
    <w:rsid w:val="0059784B"/>
    <w:rsid w:val="00597F40"/>
    <w:rsid w:val="005A0A94"/>
    <w:rsid w:val="005A1146"/>
    <w:rsid w:val="005A128E"/>
    <w:rsid w:val="005A16F5"/>
    <w:rsid w:val="005A177D"/>
    <w:rsid w:val="005A1D30"/>
    <w:rsid w:val="005A208E"/>
    <w:rsid w:val="005A2450"/>
    <w:rsid w:val="005A2535"/>
    <w:rsid w:val="005A26C1"/>
    <w:rsid w:val="005A307A"/>
    <w:rsid w:val="005A3189"/>
    <w:rsid w:val="005A357F"/>
    <w:rsid w:val="005A35EA"/>
    <w:rsid w:val="005A35FC"/>
    <w:rsid w:val="005A3AA2"/>
    <w:rsid w:val="005A3AB0"/>
    <w:rsid w:val="005A45B2"/>
    <w:rsid w:val="005A48D2"/>
    <w:rsid w:val="005A4BEF"/>
    <w:rsid w:val="005A52F4"/>
    <w:rsid w:val="005A5C17"/>
    <w:rsid w:val="005A5D5D"/>
    <w:rsid w:val="005A6507"/>
    <w:rsid w:val="005A663F"/>
    <w:rsid w:val="005A6A82"/>
    <w:rsid w:val="005A6ADD"/>
    <w:rsid w:val="005A6BF5"/>
    <w:rsid w:val="005B04EC"/>
    <w:rsid w:val="005B06AE"/>
    <w:rsid w:val="005B1B7A"/>
    <w:rsid w:val="005B20CC"/>
    <w:rsid w:val="005B2359"/>
    <w:rsid w:val="005B23D5"/>
    <w:rsid w:val="005B273E"/>
    <w:rsid w:val="005B2912"/>
    <w:rsid w:val="005B2A18"/>
    <w:rsid w:val="005B2DB0"/>
    <w:rsid w:val="005B2FDA"/>
    <w:rsid w:val="005B31BD"/>
    <w:rsid w:val="005B33C6"/>
    <w:rsid w:val="005B346E"/>
    <w:rsid w:val="005B417F"/>
    <w:rsid w:val="005B41EC"/>
    <w:rsid w:val="005B4DB1"/>
    <w:rsid w:val="005B66C3"/>
    <w:rsid w:val="005B79E1"/>
    <w:rsid w:val="005B7C66"/>
    <w:rsid w:val="005C0364"/>
    <w:rsid w:val="005C074E"/>
    <w:rsid w:val="005C09B6"/>
    <w:rsid w:val="005C0B26"/>
    <w:rsid w:val="005C12FD"/>
    <w:rsid w:val="005C1521"/>
    <w:rsid w:val="005C1EE7"/>
    <w:rsid w:val="005C2F9D"/>
    <w:rsid w:val="005C30BF"/>
    <w:rsid w:val="005C30D3"/>
    <w:rsid w:val="005C3281"/>
    <w:rsid w:val="005C3AE8"/>
    <w:rsid w:val="005C3BBA"/>
    <w:rsid w:val="005C3C97"/>
    <w:rsid w:val="005C3FA2"/>
    <w:rsid w:val="005C45A5"/>
    <w:rsid w:val="005C4728"/>
    <w:rsid w:val="005C4924"/>
    <w:rsid w:val="005C4AA2"/>
    <w:rsid w:val="005C4E29"/>
    <w:rsid w:val="005C4FC1"/>
    <w:rsid w:val="005C58CD"/>
    <w:rsid w:val="005C58EB"/>
    <w:rsid w:val="005C61B5"/>
    <w:rsid w:val="005C66AF"/>
    <w:rsid w:val="005C6900"/>
    <w:rsid w:val="005C6AD1"/>
    <w:rsid w:val="005C7220"/>
    <w:rsid w:val="005C7695"/>
    <w:rsid w:val="005C7787"/>
    <w:rsid w:val="005C7BE7"/>
    <w:rsid w:val="005D0038"/>
    <w:rsid w:val="005D01DF"/>
    <w:rsid w:val="005D0D94"/>
    <w:rsid w:val="005D0ED2"/>
    <w:rsid w:val="005D0F57"/>
    <w:rsid w:val="005D1000"/>
    <w:rsid w:val="005D15DF"/>
    <w:rsid w:val="005D17BF"/>
    <w:rsid w:val="005D1C2F"/>
    <w:rsid w:val="005D2181"/>
    <w:rsid w:val="005D233A"/>
    <w:rsid w:val="005D235C"/>
    <w:rsid w:val="005D2573"/>
    <w:rsid w:val="005D258C"/>
    <w:rsid w:val="005D2A6B"/>
    <w:rsid w:val="005D2F18"/>
    <w:rsid w:val="005D32A8"/>
    <w:rsid w:val="005D35D9"/>
    <w:rsid w:val="005D3D59"/>
    <w:rsid w:val="005D4872"/>
    <w:rsid w:val="005D4DE1"/>
    <w:rsid w:val="005D51C5"/>
    <w:rsid w:val="005D5C0D"/>
    <w:rsid w:val="005D6582"/>
    <w:rsid w:val="005D6924"/>
    <w:rsid w:val="005D7136"/>
    <w:rsid w:val="005D7B12"/>
    <w:rsid w:val="005D7C85"/>
    <w:rsid w:val="005E011B"/>
    <w:rsid w:val="005E04C2"/>
    <w:rsid w:val="005E06C3"/>
    <w:rsid w:val="005E077B"/>
    <w:rsid w:val="005E0A73"/>
    <w:rsid w:val="005E0AA1"/>
    <w:rsid w:val="005E0E83"/>
    <w:rsid w:val="005E146F"/>
    <w:rsid w:val="005E15B1"/>
    <w:rsid w:val="005E1DC5"/>
    <w:rsid w:val="005E1E68"/>
    <w:rsid w:val="005E1F6C"/>
    <w:rsid w:val="005E245B"/>
    <w:rsid w:val="005E250C"/>
    <w:rsid w:val="005E267A"/>
    <w:rsid w:val="005E2DD4"/>
    <w:rsid w:val="005E30D2"/>
    <w:rsid w:val="005E37D8"/>
    <w:rsid w:val="005E3820"/>
    <w:rsid w:val="005E3893"/>
    <w:rsid w:val="005E4037"/>
    <w:rsid w:val="005E4175"/>
    <w:rsid w:val="005E41E4"/>
    <w:rsid w:val="005E4467"/>
    <w:rsid w:val="005E4E50"/>
    <w:rsid w:val="005E4E96"/>
    <w:rsid w:val="005E54D3"/>
    <w:rsid w:val="005E637E"/>
    <w:rsid w:val="005E642B"/>
    <w:rsid w:val="005E6C5E"/>
    <w:rsid w:val="005E70BE"/>
    <w:rsid w:val="005E76F5"/>
    <w:rsid w:val="005E7780"/>
    <w:rsid w:val="005E7A81"/>
    <w:rsid w:val="005E7D7C"/>
    <w:rsid w:val="005F031B"/>
    <w:rsid w:val="005F03AB"/>
    <w:rsid w:val="005F0C21"/>
    <w:rsid w:val="005F0D3F"/>
    <w:rsid w:val="005F0F3D"/>
    <w:rsid w:val="005F1654"/>
    <w:rsid w:val="005F16F8"/>
    <w:rsid w:val="005F1742"/>
    <w:rsid w:val="005F198D"/>
    <w:rsid w:val="005F1A9B"/>
    <w:rsid w:val="005F1E64"/>
    <w:rsid w:val="005F1ECE"/>
    <w:rsid w:val="005F2370"/>
    <w:rsid w:val="005F2696"/>
    <w:rsid w:val="005F2AEE"/>
    <w:rsid w:val="005F2B79"/>
    <w:rsid w:val="005F2C09"/>
    <w:rsid w:val="005F2DA4"/>
    <w:rsid w:val="005F3017"/>
    <w:rsid w:val="005F344C"/>
    <w:rsid w:val="005F397B"/>
    <w:rsid w:val="005F39B3"/>
    <w:rsid w:val="005F3C82"/>
    <w:rsid w:val="005F40B1"/>
    <w:rsid w:val="005F489C"/>
    <w:rsid w:val="005F4B21"/>
    <w:rsid w:val="005F4E03"/>
    <w:rsid w:val="005F4FA3"/>
    <w:rsid w:val="005F53E7"/>
    <w:rsid w:val="005F6184"/>
    <w:rsid w:val="005F65B0"/>
    <w:rsid w:val="005F71B3"/>
    <w:rsid w:val="005F7936"/>
    <w:rsid w:val="005F7A04"/>
    <w:rsid w:val="005F7DC6"/>
    <w:rsid w:val="005F7FE8"/>
    <w:rsid w:val="00600213"/>
    <w:rsid w:val="006002E1"/>
    <w:rsid w:val="0060049C"/>
    <w:rsid w:val="00600602"/>
    <w:rsid w:val="00600C75"/>
    <w:rsid w:val="00600F2C"/>
    <w:rsid w:val="00600F38"/>
    <w:rsid w:val="00600FB5"/>
    <w:rsid w:val="006014AA"/>
    <w:rsid w:val="0060227D"/>
    <w:rsid w:val="0060258F"/>
    <w:rsid w:val="00602735"/>
    <w:rsid w:val="006027A5"/>
    <w:rsid w:val="00602882"/>
    <w:rsid w:val="00602A7D"/>
    <w:rsid w:val="00602B2E"/>
    <w:rsid w:val="00602B59"/>
    <w:rsid w:val="00603585"/>
    <w:rsid w:val="006037A6"/>
    <w:rsid w:val="00603DA0"/>
    <w:rsid w:val="00603DB8"/>
    <w:rsid w:val="00604193"/>
    <w:rsid w:val="006042BE"/>
    <w:rsid w:val="006044B5"/>
    <w:rsid w:val="006046A5"/>
    <w:rsid w:val="00604D1E"/>
    <w:rsid w:val="00604E3D"/>
    <w:rsid w:val="0060524F"/>
    <w:rsid w:val="00605748"/>
    <w:rsid w:val="006059E4"/>
    <w:rsid w:val="00605A8D"/>
    <w:rsid w:val="00605ADF"/>
    <w:rsid w:val="00605CAE"/>
    <w:rsid w:val="00606BAB"/>
    <w:rsid w:val="0060793D"/>
    <w:rsid w:val="006079F9"/>
    <w:rsid w:val="00607A14"/>
    <w:rsid w:val="00607BEF"/>
    <w:rsid w:val="0061035A"/>
    <w:rsid w:val="00610380"/>
    <w:rsid w:val="006109DA"/>
    <w:rsid w:val="006109FB"/>
    <w:rsid w:val="006113DE"/>
    <w:rsid w:val="00611869"/>
    <w:rsid w:val="00611B9B"/>
    <w:rsid w:val="00611D0B"/>
    <w:rsid w:val="00611D2E"/>
    <w:rsid w:val="00611DEC"/>
    <w:rsid w:val="00611FAD"/>
    <w:rsid w:val="00612B05"/>
    <w:rsid w:val="006131F6"/>
    <w:rsid w:val="006132F1"/>
    <w:rsid w:val="0061386E"/>
    <w:rsid w:val="00613FC9"/>
    <w:rsid w:val="006143C8"/>
    <w:rsid w:val="00614DC5"/>
    <w:rsid w:val="00614E1E"/>
    <w:rsid w:val="00614E72"/>
    <w:rsid w:val="00615073"/>
    <w:rsid w:val="006151F8"/>
    <w:rsid w:val="006156A1"/>
    <w:rsid w:val="006157E0"/>
    <w:rsid w:val="0061582B"/>
    <w:rsid w:val="006160F4"/>
    <w:rsid w:val="00616216"/>
    <w:rsid w:val="00616870"/>
    <w:rsid w:val="00616999"/>
    <w:rsid w:val="00616E3F"/>
    <w:rsid w:val="00616E64"/>
    <w:rsid w:val="0061722E"/>
    <w:rsid w:val="006172D7"/>
    <w:rsid w:val="00617EC7"/>
    <w:rsid w:val="006200EB"/>
    <w:rsid w:val="0062054D"/>
    <w:rsid w:val="00620560"/>
    <w:rsid w:val="00620964"/>
    <w:rsid w:val="006209A3"/>
    <w:rsid w:val="00620A67"/>
    <w:rsid w:val="00620BCB"/>
    <w:rsid w:val="00620C41"/>
    <w:rsid w:val="00620D86"/>
    <w:rsid w:val="006211C4"/>
    <w:rsid w:val="006212D0"/>
    <w:rsid w:val="00621D38"/>
    <w:rsid w:val="00621F86"/>
    <w:rsid w:val="0062205A"/>
    <w:rsid w:val="0062214D"/>
    <w:rsid w:val="006224AB"/>
    <w:rsid w:val="00622552"/>
    <w:rsid w:val="00622750"/>
    <w:rsid w:val="00623129"/>
    <w:rsid w:val="00623401"/>
    <w:rsid w:val="00623804"/>
    <w:rsid w:val="00623D4E"/>
    <w:rsid w:val="006245DC"/>
    <w:rsid w:val="00624733"/>
    <w:rsid w:val="00624F82"/>
    <w:rsid w:val="00625053"/>
    <w:rsid w:val="00625A2A"/>
    <w:rsid w:val="00625CC2"/>
    <w:rsid w:val="00625E5D"/>
    <w:rsid w:val="00626495"/>
    <w:rsid w:val="0062676D"/>
    <w:rsid w:val="006268B4"/>
    <w:rsid w:val="00626972"/>
    <w:rsid w:val="00626D04"/>
    <w:rsid w:val="00626D51"/>
    <w:rsid w:val="00626DFE"/>
    <w:rsid w:val="00627E0F"/>
    <w:rsid w:val="006308AF"/>
    <w:rsid w:val="0063110D"/>
    <w:rsid w:val="0063188B"/>
    <w:rsid w:val="006318DC"/>
    <w:rsid w:val="00631A78"/>
    <w:rsid w:val="00631F61"/>
    <w:rsid w:val="00632414"/>
    <w:rsid w:val="00632E39"/>
    <w:rsid w:val="00632F5C"/>
    <w:rsid w:val="006334C1"/>
    <w:rsid w:val="00633BEB"/>
    <w:rsid w:val="006348AD"/>
    <w:rsid w:val="00634B60"/>
    <w:rsid w:val="00634BC0"/>
    <w:rsid w:val="00634F43"/>
    <w:rsid w:val="00634FAC"/>
    <w:rsid w:val="00635196"/>
    <w:rsid w:val="00635B54"/>
    <w:rsid w:val="00635B57"/>
    <w:rsid w:val="00635D2C"/>
    <w:rsid w:val="00636256"/>
    <w:rsid w:val="006364CC"/>
    <w:rsid w:val="00636D02"/>
    <w:rsid w:val="006373D5"/>
    <w:rsid w:val="00637408"/>
    <w:rsid w:val="006375E8"/>
    <w:rsid w:val="006377EC"/>
    <w:rsid w:val="00637AC0"/>
    <w:rsid w:val="00640000"/>
    <w:rsid w:val="006400C9"/>
    <w:rsid w:val="006404BE"/>
    <w:rsid w:val="00640686"/>
    <w:rsid w:val="00640D91"/>
    <w:rsid w:val="006411D1"/>
    <w:rsid w:val="006415D0"/>
    <w:rsid w:val="00641FB3"/>
    <w:rsid w:val="00641FD4"/>
    <w:rsid w:val="00642149"/>
    <w:rsid w:val="00642380"/>
    <w:rsid w:val="006427AA"/>
    <w:rsid w:val="0064280E"/>
    <w:rsid w:val="00642E97"/>
    <w:rsid w:val="0064366D"/>
    <w:rsid w:val="00643760"/>
    <w:rsid w:val="00643CFD"/>
    <w:rsid w:val="00644466"/>
    <w:rsid w:val="006451B3"/>
    <w:rsid w:val="006451D8"/>
    <w:rsid w:val="0064531E"/>
    <w:rsid w:val="00645482"/>
    <w:rsid w:val="006454FB"/>
    <w:rsid w:val="00645703"/>
    <w:rsid w:val="0064574A"/>
    <w:rsid w:val="006457A1"/>
    <w:rsid w:val="00645C0D"/>
    <w:rsid w:val="006461CB"/>
    <w:rsid w:val="006463AD"/>
    <w:rsid w:val="00646417"/>
    <w:rsid w:val="00646592"/>
    <w:rsid w:val="00646813"/>
    <w:rsid w:val="0064685B"/>
    <w:rsid w:val="0064756F"/>
    <w:rsid w:val="00647B55"/>
    <w:rsid w:val="00647E35"/>
    <w:rsid w:val="00650067"/>
    <w:rsid w:val="00650100"/>
    <w:rsid w:val="00650114"/>
    <w:rsid w:val="006506BF"/>
    <w:rsid w:val="006507F3"/>
    <w:rsid w:val="00651097"/>
    <w:rsid w:val="006513B2"/>
    <w:rsid w:val="00651954"/>
    <w:rsid w:val="0065213B"/>
    <w:rsid w:val="00652533"/>
    <w:rsid w:val="006525F2"/>
    <w:rsid w:val="00652669"/>
    <w:rsid w:val="006528DD"/>
    <w:rsid w:val="00652BCA"/>
    <w:rsid w:val="00652CDD"/>
    <w:rsid w:val="00653AA2"/>
    <w:rsid w:val="00653F66"/>
    <w:rsid w:val="00654160"/>
    <w:rsid w:val="006541D5"/>
    <w:rsid w:val="00654312"/>
    <w:rsid w:val="0065481F"/>
    <w:rsid w:val="006548B6"/>
    <w:rsid w:val="00655125"/>
    <w:rsid w:val="0065549E"/>
    <w:rsid w:val="00655545"/>
    <w:rsid w:val="006558AF"/>
    <w:rsid w:val="00655C5C"/>
    <w:rsid w:val="00655F54"/>
    <w:rsid w:val="0065629E"/>
    <w:rsid w:val="00656CF9"/>
    <w:rsid w:val="00656D57"/>
    <w:rsid w:val="006571E1"/>
    <w:rsid w:val="006573D8"/>
    <w:rsid w:val="00657969"/>
    <w:rsid w:val="00657DB1"/>
    <w:rsid w:val="0066008E"/>
    <w:rsid w:val="00660344"/>
    <w:rsid w:val="0066040F"/>
    <w:rsid w:val="006606BB"/>
    <w:rsid w:val="00660724"/>
    <w:rsid w:val="00660AA6"/>
    <w:rsid w:val="00660BF5"/>
    <w:rsid w:val="006610B4"/>
    <w:rsid w:val="00661322"/>
    <w:rsid w:val="006614B0"/>
    <w:rsid w:val="00661B7A"/>
    <w:rsid w:val="00661FB9"/>
    <w:rsid w:val="00662773"/>
    <w:rsid w:val="00662EC6"/>
    <w:rsid w:val="00663089"/>
    <w:rsid w:val="00663360"/>
    <w:rsid w:val="00663819"/>
    <w:rsid w:val="00663DDB"/>
    <w:rsid w:val="006643AD"/>
    <w:rsid w:val="0066476F"/>
    <w:rsid w:val="00664B13"/>
    <w:rsid w:val="00664B56"/>
    <w:rsid w:val="006652E7"/>
    <w:rsid w:val="006658A4"/>
    <w:rsid w:val="00665B55"/>
    <w:rsid w:val="00665DEF"/>
    <w:rsid w:val="00666001"/>
    <w:rsid w:val="006662E3"/>
    <w:rsid w:val="006665C5"/>
    <w:rsid w:val="0066691D"/>
    <w:rsid w:val="00666ABC"/>
    <w:rsid w:val="00666B32"/>
    <w:rsid w:val="00667070"/>
    <w:rsid w:val="006675F2"/>
    <w:rsid w:val="00667D2A"/>
    <w:rsid w:val="00667E31"/>
    <w:rsid w:val="00670575"/>
    <w:rsid w:val="00670DB1"/>
    <w:rsid w:val="00670DF3"/>
    <w:rsid w:val="0067114E"/>
    <w:rsid w:val="0067161D"/>
    <w:rsid w:val="006717C0"/>
    <w:rsid w:val="00671D1C"/>
    <w:rsid w:val="00671FE7"/>
    <w:rsid w:val="006726AD"/>
    <w:rsid w:val="00672C73"/>
    <w:rsid w:val="00674325"/>
    <w:rsid w:val="006747E5"/>
    <w:rsid w:val="00674CC1"/>
    <w:rsid w:val="00674EF8"/>
    <w:rsid w:val="00674F8E"/>
    <w:rsid w:val="00675878"/>
    <w:rsid w:val="006759FF"/>
    <w:rsid w:val="00675DEE"/>
    <w:rsid w:val="006761A4"/>
    <w:rsid w:val="006762E6"/>
    <w:rsid w:val="00676417"/>
    <w:rsid w:val="006765E5"/>
    <w:rsid w:val="0067670B"/>
    <w:rsid w:val="00677387"/>
    <w:rsid w:val="006775C3"/>
    <w:rsid w:val="00677774"/>
    <w:rsid w:val="006777E6"/>
    <w:rsid w:val="00677A29"/>
    <w:rsid w:val="00677BA1"/>
    <w:rsid w:val="00680695"/>
    <w:rsid w:val="00680817"/>
    <w:rsid w:val="00680981"/>
    <w:rsid w:val="00680FBB"/>
    <w:rsid w:val="00681141"/>
    <w:rsid w:val="0068163B"/>
    <w:rsid w:val="00681DE3"/>
    <w:rsid w:val="00682557"/>
    <w:rsid w:val="00682916"/>
    <w:rsid w:val="00682C8E"/>
    <w:rsid w:val="00683376"/>
    <w:rsid w:val="006838B3"/>
    <w:rsid w:val="00683AFE"/>
    <w:rsid w:val="006840BB"/>
    <w:rsid w:val="00684799"/>
    <w:rsid w:val="00684D63"/>
    <w:rsid w:val="006854B6"/>
    <w:rsid w:val="00685B6A"/>
    <w:rsid w:val="00685E4B"/>
    <w:rsid w:val="00686136"/>
    <w:rsid w:val="006869C6"/>
    <w:rsid w:val="00686B09"/>
    <w:rsid w:val="00690186"/>
    <w:rsid w:val="006901C7"/>
    <w:rsid w:val="006909DA"/>
    <w:rsid w:val="006910C1"/>
    <w:rsid w:val="0069179A"/>
    <w:rsid w:val="006919EF"/>
    <w:rsid w:val="00691D29"/>
    <w:rsid w:val="006921DC"/>
    <w:rsid w:val="006929E1"/>
    <w:rsid w:val="00692ABD"/>
    <w:rsid w:val="00692B83"/>
    <w:rsid w:val="00693732"/>
    <w:rsid w:val="006938BE"/>
    <w:rsid w:val="00693C94"/>
    <w:rsid w:val="00693DE2"/>
    <w:rsid w:val="00693E84"/>
    <w:rsid w:val="0069448C"/>
    <w:rsid w:val="00694960"/>
    <w:rsid w:val="00694AE8"/>
    <w:rsid w:val="0069516E"/>
    <w:rsid w:val="00695DE6"/>
    <w:rsid w:val="006975B9"/>
    <w:rsid w:val="006977E4"/>
    <w:rsid w:val="006A03FC"/>
    <w:rsid w:val="006A044E"/>
    <w:rsid w:val="006A07C7"/>
    <w:rsid w:val="006A0DA5"/>
    <w:rsid w:val="006A129F"/>
    <w:rsid w:val="006A162C"/>
    <w:rsid w:val="006A166C"/>
    <w:rsid w:val="006A1756"/>
    <w:rsid w:val="006A1CBF"/>
    <w:rsid w:val="006A2108"/>
    <w:rsid w:val="006A2116"/>
    <w:rsid w:val="006A245D"/>
    <w:rsid w:val="006A2B15"/>
    <w:rsid w:val="006A2BC7"/>
    <w:rsid w:val="006A2C81"/>
    <w:rsid w:val="006A2C8E"/>
    <w:rsid w:val="006A2F96"/>
    <w:rsid w:val="006A379A"/>
    <w:rsid w:val="006A39B5"/>
    <w:rsid w:val="006A3BBE"/>
    <w:rsid w:val="006A3CCB"/>
    <w:rsid w:val="006A3D4B"/>
    <w:rsid w:val="006A43CC"/>
    <w:rsid w:val="006A4AB0"/>
    <w:rsid w:val="006A51E7"/>
    <w:rsid w:val="006A52F2"/>
    <w:rsid w:val="006A5879"/>
    <w:rsid w:val="006A5E9B"/>
    <w:rsid w:val="006A5F4F"/>
    <w:rsid w:val="006A6277"/>
    <w:rsid w:val="006A63D0"/>
    <w:rsid w:val="006A6700"/>
    <w:rsid w:val="006A68D4"/>
    <w:rsid w:val="006A6967"/>
    <w:rsid w:val="006A6BC1"/>
    <w:rsid w:val="006A76FA"/>
    <w:rsid w:val="006A779B"/>
    <w:rsid w:val="006A791D"/>
    <w:rsid w:val="006A7AFD"/>
    <w:rsid w:val="006A7E82"/>
    <w:rsid w:val="006B002C"/>
    <w:rsid w:val="006B0048"/>
    <w:rsid w:val="006B0169"/>
    <w:rsid w:val="006B03D9"/>
    <w:rsid w:val="006B0FF1"/>
    <w:rsid w:val="006B1148"/>
    <w:rsid w:val="006B1613"/>
    <w:rsid w:val="006B182E"/>
    <w:rsid w:val="006B18F9"/>
    <w:rsid w:val="006B2C90"/>
    <w:rsid w:val="006B2DD9"/>
    <w:rsid w:val="006B35EA"/>
    <w:rsid w:val="006B3FB6"/>
    <w:rsid w:val="006B47ED"/>
    <w:rsid w:val="006B47FB"/>
    <w:rsid w:val="006B49D8"/>
    <w:rsid w:val="006B4B4D"/>
    <w:rsid w:val="006B5063"/>
    <w:rsid w:val="006B5166"/>
    <w:rsid w:val="006B5882"/>
    <w:rsid w:val="006B5E38"/>
    <w:rsid w:val="006B6F33"/>
    <w:rsid w:val="006B7DC8"/>
    <w:rsid w:val="006C0052"/>
    <w:rsid w:val="006C0936"/>
    <w:rsid w:val="006C096D"/>
    <w:rsid w:val="006C0DAE"/>
    <w:rsid w:val="006C1183"/>
    <w:rsid w:val="006C17B9"/>
    <w:rsid w:val="006C19B1"/>
    <w:rsid w:val="006C23A1"/>
    <w:rsid w:val="006C2613"/>
    <w:rsid w:val="006C265E"/>
    <w:rsid w:val="006C2785"/>
    <w:rsid w:val="006C2A16"/>
    <w:rsid w:val="006C2B94"/>
    <w:rsid w:val="006C2CF8"/>
    <w:rsid w:val="006C3197"/>
    <w:rsid w:val="006C366A"/>
    <w:rsid w:val="006C4141"/>
    <w:rsid w:val="006C463E"/>
    <w:rsid w:val="006C47BA"/>
    <w:rsid w:val="006C4A27"/>
    <w:rsid w:val="006C55D2"/>
    <w:rsid w:val="006C5712"/>
    <w:rsid w:val="006C6547"/>
    <w:rsid w:val="006C6552"/>
    <w:rsid w:val="006C69B7"/>
    <w:rsid w:val="006C6FBE"/>
    <w:rsid w:val="006C7BFD"/>
    <w:rsid w:val="006C7D90"/>
    <w:rsid w:val="006D003B"/>
    <w:rsid w:val="006D0B85"/>
    <w:rsid w:val="006D0C56"/>
    <w:rsid w:val="006D1434"/>
    <w:rsid w:val="006D2850"/>
    <w:rsid w:val="006D2A66"/>
    <w:rsid w:val="006D2ED3"/>
    <w:rsid w:val="006D2F23"/>
    <w:rsid w:val="006D2FFF"/>
    <w:rsid w:val="006D3145"/>
    <w:rsid w:val="006D314E"/>
    <w:rsid w:val="006D3221"/>
    <w:rsid w:val="006D3291"/>
    <w:rsid w:val="006D3574"/>
    <w:rsid w:val="006D35B0"/>
    <w:rsid w:val="006D3EBC"/>
    <w:rsid w:val="006D4AB9"/>
    <w:rsid w:val="006D4DF2"/>
    <w:rsid w:val="006D529D"/>
    <w:rsid w:val="006D591F"/>
    <w:rsid w:val="006D5F0A"/>
    <w:rsid w:val="006D648F"/>
    <w:rsid w:val="006D6564"/>
    <w:rsid w:val="006D6797"/>
    <w:rsid w:val="006D7E10"/>
    <w:rsid w:val="006D7ECE"/>
    <w:rsid w:val="006E016F"/>
    <w:rsid w:val="006E0466"/>
    <w:rsid w:val="006E0858"/>
    <w:rsid w:val="006E0982"/>
    <w:rsid w:val="006E0F18"/>
    <w:rsid w:val="006E114B"/>
    <w:rsid w:val="006E17FF"/>
    <w:rsid w:val="006E21D7"/>
    <w:rsid w:val="006E2A0B"/>
    <w:rsid w:val="006E33A4"/>
    <w:rsid w:val="006E3963"/>
    <w:rsid w:val="006E3987"/>
    <w:rsid w:val="006E3E03"/>
    <w:rsid w:val="006E3E75"/>
    <w:rsid w:val="006E3FC7"/>
    <w:rsid w:val="006E43D5"/>
    <w:rsid w:val="006E465B"/>
    <w:rsid w:val="006E53DC"/>
    <w:rsid w:val="006E5523"/>
    <w:rsid w:val="006E5A10"/>
    <w:rsid w:val="006E613A"/>
    <w:rsid w:val="006E6694"/>
    <w:rsid w:val="006E69EC"/>
    <w:rsid w:val="006E6C04"/>
    <w:rsid w:val="006E6F69"/>
    <w:rsid w:val="006E6F9D"/>
    <w:rsid w:val="006E70E8"/>
    <w:rsid w:val="006E72A0"/>
    <w:rsid w:val="006E72BA"/>
    <w:rsid w:val="006E7A00"/>
    <w:rsid w:val="006E7C3D"/>
    <w:rsid w:val="006F0224"/>
    <w:rsid w:val="006F0295"/>
    <w:rsid w:val="006F03A0"/>
    <w:rsid w:val="006F057D"/>
    <w:rsid w:val="006F05FE"/>
    <w:rsid w:val="006F1089"/>
    <w:rsid w:val="006F1093"/>
    <w:rsid w:val="006F1766"/>
    <w:rsid w:val="006F18BB"/>
    <w:rsid w:val="006F1B0C"/>
    <w:rsid w:val="006F1E9F"/>
    <w:rsid w:val="006F1EAE"/>
    <w:rsid w:val="006F1FF8"/>
    <w:rsid w:val="006F23AD"/>
    <w:rsid w:val="006F25F1"/>
    <w:rsid w:val="006F277F"/>
    <w:rsid w:val="006F32D7"/>
    <w:rsid w:val="006F3FDA"/>
    <w:rsid w:val="006F4AC0"/>
    <w:rsid w:val="006F4F0A"/>
    <w:rsid w:val="006F5226"/>
    <w:rsid w:val="006F5229"/>
    <w:rsid w:val="006F5316"/>
    <w:rsid w:val="006F5759"/>
    <w:rsid w:val="006F5F6B"/>
    <w:rsid w:val="006F5F76"/>
    <w:rsid w:val="006F674A"/>
    <w:rsid w:val="006F709B"/>
    <w:rsid w:val="006F727C"/>
    <w:rsid w:val="006F790D"/>
    <w:rsid w:val="006F7D1B"/>
    <w:rsid w:val="007005BF"/>
    <w:rsid w:val="00700E30"/>
    <w:rsid w:val="00701772"/>
    <w:rsid w:val="0070177F"/>
    <w:rsid w:val="007019B6"/>
    <w:rsid w:val="007019E2"/>
    <w:rsid w:val="00701A07"/>
    <w:rsid w:val="00701AD2"/>
    <w:rsid w:val="00701DE6"/>
    <w:rsid w:val="00701EFA"/>
    <w:rsid w:val="007023A3"/>
    <w:rsid w:val="0070247A"/>
    <w:rsid w:val="00702A44"/>
    <w:rsid w:val="00702A7C"/>
    <w:rsid w:val="00703857"/>
    <w:rsid w:val="0070386D"/>
    <w:rsid w:val="0070451F"/>
    <w:rsid w:val="007046E7"/>
    <w:rsid w:val="007050DB"/>
    <w:rsid w:val="007059DC"/>
    <w:rsid w:val="00705E52"/>
    <w:rsid w:val="00705F08"/>
    <w:rsid w:val="00706065"/>
    <w:rsid w:val="007067EE"/>
    <w:rsid w:val="00706A64"/>
    <w:rsid w:val="00706AC5"/>
    <w:rsid w:val="00706B12"/>
    <w:rsid w:val="00707423"/>
    <w:rsid w:val="00707832"/>
    <w:rsid w:val="00710058"/>
    <w:rsid w:val="00710180"/>
    <w:rsid w:val="0071031D"/>
    <w:rsid w:val="00710604"/>
    <w:rsid w:val="007106A9"/>
    <w:rsid w:val="0071074B"/>
    <w:rsid w:val="00710CE1"/>
    <w:rsid w:val="00710E6B"/>
    <w:rsid w:val="00711767"/>
    <w:rsid w:val="0071196B"/>
    <w:rsid w:val="007119C1"/>
    <w:rsid w:val="00711E93"/>
    <w:rsid w:val="007120FF"/>
    <w:rsid w:val="007129F5"/>
    <w:rsid w:val="00712A37"/>
    <w:rsid w:val="00713F1D"/>
    <w:rsid w:val="007140F1"/>
    <w:rsid w:val="007142EF"/>
    <w:rsid w:val="007148E2"/>
    <w:rsid w:val="0071573F"/>
    <w:rsid w:val="00715D44"/>
    <w:rsid w:val="00715DB3"/>
    <w:rsid w:val="00715E6D"/>
    <w:rsid w:val="00716E50"/>
    <w:rsid w:val="00717279"/>
    <w:rsid w:val="00717792"/>
    <w:rsid w:val="00717908"/>
    <w:rsid w:val="00720017"/>
    <w:rsid w:val="0072039F"/>
    <w:rsid w:val="00720A39"/>
    <w:rsid w:val="00721663"/>
    <w:rsid w:val="0072207A"/>
    <w:rsid w:val="007221DA"/>
    <w:rsid w:val="00722415"/>
    <w:rsid w:val="0072247D"/>
    <w:rsid w:val="007227EB"/>
    <w:rsid w:val="00722C14"/>
    <w:rsid w:val="00722E50"/>
    <w:rsid w:val="00722ED2"/>
    <w:rsid w:val="00722EF2"/>
    <w:rsid w:val="00723921"/>
    <w:rsid w:val="00723EEC"/>
    <w:rsid w:val="00723FBD"/>
    <w:rsid w:val="007240C1"/>
    <w:rsid w:val="00724377"/>
    <w:rsid w:val="00724BD3"/>
    <w:rsid w:val="00724E40"/>
    <w:rsid w:val="00724F5B"/>
    <w:rsid w:val="007252EE"/>
    <w:rsid w:val="00725E76"/>
    <w:rsid w:val="00725F40"/>
    <w:rsid w:val="00726A5B"/>
    <w:rsid w:val="00726B25"/>
    <w:rsid w:val="00726B51"/>
    <w:rsid w:val="00727369"/>
    <w:rsid w:val="00730068"/>
    <w:rsid w:val="00730690"/>
    <w:rsid w:val="00730B11"/>
    <w:rsid w:val="00730FD7"/>
    <w:rsid w:val="00732B84"/>
    <w:rsid w:val="00732E50"/>
    <w:rsid w:val="00733049"/>
    <w:rsid w:val="007331E4"/>
    <w:rsid w:val="007332C8"/>
    <w:rsid w:val="00733442"/>
    <w:rsid w:val="00733836"/>
    <w:rsid w:val="007339AF"/>
    <w:rsid w:val="00733C47"/>
    <w:rsid w:val="00733E92"/>
    <w:rsid w:val="007346C5"/>
    <w:rsid w:val="00734833"/>
    <w:rsid w:val="007349B2"/>
    <w:rsid w:val="00734A86"/>
    <w:rsid w:val="00734A9A"/>
    <w:rsid w:val="00735026"/>
    <w:rsid w:val="00735209"/>
    <w:rsid w:val="00735290"/>
    <w:rsid w:val="0073558D"/>
    <w:rsid w:val="0073571C"/>
    <w:rsid w:val="007357D7"/>
    <w:rsid w:val="00735976"/>
    <w:rsid w:val="00736356"/>
    <w:rsid w:val="00736552"/>
    <w:rsid w:val="0073660C"/>
    <w:rsid w:val="00736CBE"/>
    <w:rsid w:val="00736F47"/>
    <w:rsid w:val="007372F8"/>
    <w:rsid w:val="00737358"/>
    <w:rsid w:val="00737B8C"/>
    <w:rsid w:val="007409CA"/>
    <w:rsid w:val="00740C1F"/>
    <w:rsid w:val="00740D37"/>
    <w:rsid w:val="0074107A"/>
    <w:rsid w:val="00741123"/>
    <w:rsid w:val="007419D8"/>
    <w:rsid w:val="00741B9A"/>
    <w:rsid w:val="0074205D"/>
    <w:rsid w:val="00742B9E"/>
    <w:rsid w:val="00742C4C"/>
    <w:rsid w:val="00742CAF"/>
    <w:rsid w:val="00742CCE"/>
    <w:rsid w:val="00743281"/>
    <w:rsid w:val="0074346E"/>
    <w:rsid w:val="00743485"/>
    <w:rsid w:val="007434FF"/>
    <w:rsid w:val="00743603"/>
    <w:rsid w:val="007436FD"/>
    <w:rsid w:val="00744220"/>
    <w:rsid w:val="00744A10"/>
    <w:rsid w:val="00745039"/>
    <w:rsid w:val="0074514A"/>
    <w:rsid w:val="00745303"/>
    <w:rsid w:val="00745590"/>
    <w:rsid w:val="00745D78"/>
    <w:rsid w:val="007461F6"/>
    <w:rsid w:val="0074633C"/>
    <w:rsid w:val="0074657E"/>
    <w:rsid w:val="00746A4C"/>
    <w:rsid w:val="00746BB5"/>
    <w:rsid w:val="00746D29"/>
    <w:rsid w:val="00746ED2"/>
    <w:rsid w:val="00747045"/>
    <w:rsid w:val="007471BA"/>
    <w:rsid w:val="00747238"/>
    <w:rsid w:val="0074755B"/>
    <w:rsid w:val="007477A8"/>
    <w:rsid w:val="00747A6D"/>
    <w:rsid w:val="00747DD2"/>
    <w:rsid w:val="0075026E"/>
    <w:rsid w:val="00750746"/>
    <w:rsid w:val="00750B97"/>
    <w:rsid w:val="00750BF2"/>
    <w:rsid w:val="00750E83"/>
    <w:rsid w:val="00751097"/>
    <w:rsid w:val="00751852"/>
    <w:rsid w:val="00751858"/>
    <w:rsid w:val="00752E79"/>
    <w:rsid w:val="0075317C"/>
    <w:rsid w:val="00753D64"/>
    <w:rsid w:val="00754530"/>
    <w:rsid w:val="007548A8"/>
    <w:rsid w:val="00754F11"/>
    <w:rsid w:val="00755567"/>
    <w:rsid w:val="00755FA2"/>
    <w:rsid w:val="007565C3"/>
    <w:rsid w:val="00756738"/>
    <w:rsid w:val="0075682C"/>
    <w:rsid w:val="0075687B"/>
    <w:rsid w:val="00756A34"/>
    <w:rsid w:val="00756B75"/>
    <w:rsid w:val="00756E48"/>
    <w:rsid w:val="00757850"/>
    <w:rsid w:val="007578F4"/>
    <w:rsid w:val="00757A62"/>
    <w:rsid w:val="00757C48"/>
    <w:rsid w:val="00757D10"/>
    <w:rsid w:val="00757D83"/>
    <w:rsid w:val="007608D7"/>
    <w:rsid w:val="00760D76"/>
    <w:rsid w:val="0076107F"/>
    <w:rsid w:val="0076164F"/>
    <w:rsid w:val="00761B0B"/>
    <w:rsid w:val="00761BCA"/>
    <w:rsid w:val="00761D5F"/>
    <w:rsid w:val="007626C6"/>
    <w:rsid w:val="00762B16"/>
    <w:rsid w:val="00762C9A"/>
    <w:rsid w:val="00762FCE"/>
    <w:rsid w:val="007637CD"/>
    <w:rsid w:val="0076385C"/>
    <w:rsid w:val="00763A1D"/>
    <w:rsid w:val="007640AE"/>
    <w:rsid w:val="007641DE"/>
    <w:rsid w:val="007649C4"/>
    <w:rsid w:val="00764E17"/>
    <w:rsid w:val="0076529A"/>
    <w:rsid w:val="007658BF"/>
    <w:rsid w:val="007666C3"/>
    <w:rsid w:val="00766D12"/>
    <w:rsid w:val="007673AE"/>
    <w:rsid w:val="00767811"/>
    <w:rsid w:val="0076790D"/>
    <w:rsid w:val="00767923"/>
    <w:rsid w:val="00767A02"/>
    <w:rsid w:val="00767C16"/>
    <w:rsid w:val="00767E05"/>
    <w:rsid w:val="00770066"/>
    <w:rsid w:val="00771289"/>
    <w:rsid w:val="00771750"/>
    <w:rsid w:val="00771B3E"/>
    <w:rsid w:val="00771B9B"/>
    <w:rsid w:val="0077271D"/>
    <w:rsid w:val="00772739"/>
    <w:rsid w:val="00772DD1"/>
    <w:rsid w:val="00772F20"/>
    <w:rsid w:val="00772F64"/>
    <w:rsid w:val="00773562"/>
    <w:rsid w:val="00773A31"/>
    <w:rsid w:val="00773AC2"/>
    <w:rsid w:val="0077410B"/>
    <w:rsid w:val="0077419A"/>
    <w:rsid w:val="00774468"/>
    <w:rsid w:val="007745B7"/>
    <w:rsid w:val="00774E80"/>
    <w:rsid w:val="00775076"/>
    <w:rsid w:val="00775F84"/>
    <w:rsid w:val="00775FC1"/>
    <w:rsid w:val="0077667F"/>
    <w:rsid w:val="007768D3"/>
    <w:rsid w:val="00776B20"/>
    <w:rsid w:val="00777172"/>
    <w:rsid w:val="007773D4"/>
    <w:rsid w:val="0077796B"/>
    <w:rsid w:val="00777A4E"/>
    <w:rsid w:val="00777A8B"/>
    <w:rsid w:val="00777B64"/>
    <w:rsid w:val="00780067"/>
    <w:rsid w:val="00780442"/>
    <w:rsid w:val="007805DF"/>
    <w:rsid w:val="007808AF"/>
    <w:rsid w:val="00780979"/>
    <w:rsid w:val="00780E08"/>
    <w:rsid w:val="0078132F"/>
    <w:rsid w:val="0078211B"/>
    <w:rsid w:val="00783212"/>
    <w:rsid w:val="0078326B"/>
    <w:rsid w:val="00783868"/>
    <w:rsid w:val="00783AD8"/>
    <w:rsid w:val="00783D60"/>
    <w:rsid w:val="00783ECB"/>
    <w:rsid w:val="0078460B"/>
    <w:rsid w:val="00784697"/>
    <w:rsid w:val="00784EC3"/>
    <w:rsid w:val="007850C0"/>
    <w:rsid w:val="007853E8"/>
    <w:rsid w:val="007854E2"/>
    <w:rsid w:val="007856F8"/>
    <w:rsid w:val="007858CF"/>
    <w:rsid w:val="00785B4E"/>
    <w:rsid w:val="00785F91"/>
    <w:rsid w:val="007867B4"/>
    <w:rsid w:val="00786BF4"/>
    <w:rsid w:val="00786FAA"/>
    <w:rsid w:val="00787635"/>
    <w:rsid w:val="00787AFF"/>
    <w:rsid w:val="00787E98"/>
    <w:rsid w:val="0079102B"/>
    <w:rsid w:val="007915AC"/>
    <w:rsid w:val="0079164B"/>
    <w:rsid w:val="007916A2"/>
    <w:rsid w:val="00791780"/>
    <w:rsid w:val="00791819"/>
    <w:rsid w:val="00791CFE"/>
    <w:rsid w:val="00792917"/>
    <w:rsid w:val="00792A66"/>
    <w:rsid w:val="00792DEC"/>
    <w:rsid w:val="007936E2"/>
    <w:rsid w:val="007938A6"/>
    <w:rsid w:val="007939A4"/>
    <w:rsid w:val="00793AC6"/>
    <w:rsid w:val="00793BAC"/>
    <w:rsid w:val="00793C25"/>
    <w:rsid w:val="00794322"/>
    <w:rsid w:val="00794A26"/>
    <w:rsid w:val="00794A85"/>
    <w:rsid w:val="00794D1C"/>
    <w:rsid w:val="007957E0"/>
    <w:rsid w:val="00795B82"/>
    <w:rsid w:val="007961B8"/>
    <w:rsid w:val="0079641C"/>
    <w:rsid w:val="007968CB"/>
    <w:rsid w:val="00796FA2"/>
    <w:rsid w:val="0079750C"/>
    <w:rsid w:val="0079758F"/>
    <w:rsid w:val="00797657"/>
    <w:rsid w:val="00797A97"/>
    <w:rsid w:val="007A0522"/>
    <w:rsid w:val="007A09FA"/>
    <w:rsid w:val="007A0F2E"/>
    <w:rsid w:val="007A21D0"/>
    <w:rsid w:val="007A2295"/>
    <w:rsid w:val="007A25AF"/>
    <w:rsid w:val="007A2673"/>
    <w:rsid w:val="007A39AD"/>
    <w:rsid w:val="007A3C72"/>
    <w:rsid w:val="007A447F"/>
    <w:rsid w:val="007A4783"/>
    <w:rsid w:val="007A4859"/>
    <w:rsid w:val="007A48BE"/>
    <w:rsid w:val="007A4A60"/>
    <w:rsid w:val="007A508E"/>
    <w:rsid w:val="007A50FF"/>
    <w:rsid w:val="007A5107"/>
    <w:rsid w:val="007A519C"/>
    <w:rsid w:val="007A52E2"/>
    <w:rsid w:val="007A58AF"/>
    <w:rsid w:val="007A58B1"/>
    <w:rsid w:val="007A595E"/>
    <w:rsid w:val="007A5B41"/>
    <w:rsid w:val="007A5E89"/>
    <w:rsid w:val="007A670C"/>
    <w:rsid w:val="007A67B0"/>
    <w:rsid w:val="007A6818"/>
    <w:rsid w:val="007A6C3D"/>
    <w:rsid w:val="007A6F45"/>
    <w:rsid w:val="007A7363"/>
    <w:rsid w:val="007A772F"/>
    <w:rsid w:val="007A7803"/>
    <w:rsid w:val="007A7991"/>
    <w:rsid w:val="007A7BE5"/>
    <w:rsid w:val="007A7C4A"/>
    <w:rsid w:val="007B0060"/>
    <w:rsid w:val="007B04B7"/>
    <w:rsid w:val="007B05F2"/>
    <w:rsid w:val="007B1045"/>
    <w:rsid w:val="007B10D6"/>
    <w:rsid w:val="007B12AE"/>
    <w:rsid w:val="007B132E"/>
    <w:rsid w:val="007B1CF9"/>
    <w:rsid w:val="007B38A0"/>
    <w:rsid w:val="007B3CBD"/>
    <w:rsid w:val="007B3E79"/>
    <w:rsid w:val="007B4149"/>
    <w:rsid w:val="007B4534"/>
    <w:rsid w:val="007B4F02"/>
    <w:rsid w:val="007B518F"/>
    <w:rsid w:val="007B53EA"/>
    <w:rsid w:val="007B5660"/>
    <w:rsid w:val="007B5A54"/>
    <w:rsid w:val="007B5A83"/>
    <w:rsid w:val="007B6551"/>
    <w:rsid w:val="007B666E"/>
    <w:rsid w:val="007B6E63"/>
    <w:rsid w:val="007B73DF"/>
    <w:rsid w:val="007C0086"/>
    <w:rsid w:val="007C0339"/>
    <w:rsid w:val="007C03EC"/>
    <w:rsid w:val="007C052E"/>
    <w:rsid w:val="007C0777"/>
    <w:rsid w:val="007C0B0B"/>
    <w:rsid w:val="007C0D64"/>
    <w:rsid w:val="007C17A8"/>
    <w:rsid w:val="007C1B8C"/>
    <w:rsid w:val="007C1C98"/>
    <w:rsid w:val="007C1F49"/>
    <w:rsid w:val="007C25DA"/>
    <w:rsid w:val="007C271A"/>
    <w:rsid w:val="007C2824"/>
    <w:rsid w:val="007C295A"/>
    <w:rsid w:val="007C2B35"/>
    <w:rsid w:val="007C32A3"/>
    <w:rsid w:val="007C344E"/>
    <w:rsid w:val="007C35A6"/>
    <w:rsid w:val="007C37DC"/>
    <w:rsid w:val="007C3971"/>
    <w:rsid w:val="007C3992"/>
    <w:rsid w:val="007C3AB7"/>
    <w:rsid w:val="007C3B87"/>
    <w:rsid w:val="007C3BF5"/>
    <w:rsid w:val="007C3CA3"/>
    <w:rsid w:val="007C3E4A"/>
    <w:rsid w:val="007C418D"/>
    <w:rsid w:val="007C44CD"/>
    <w:rsid w:val="007C4533"/>
    <w:rsid w:val="007C4928"/>
    <w:rsid w:val="007C4C15"/>
    <w:rsid w:val="007C4C16"/>
    <w:rsid w:val="007C52D8"/>
    <w:rsid w:val="007C58F1"/>
    <w:rsid w:val="007C5EB7"/>
    <w:rsid w:val="007C62EA"/>
    <w:rsid w:val="007C6784"/>
    <w:rsid w:val="007C6FCA"/>
    <w:rsid w:val="007C73E9"/>
    <w:rsid w:val="007C740A"/>
    <w:rsid w:val="007C7492"/>
    <w:rsid w:val="007C776B"/>
    <w:rsid w:val="007C77FA"/>
    <w:rsid w:val="007D060D"/>
    <w:rsid w:val="007D0657"/>
    <w:rsid w:val="007D06D5"/>
    <w:rsid w:val="007D18DE"/>
    <w:rsid w:val="007D196F"/>
    <w:rsid w:val="007D2362"/>
    <w:rsid w:val="007D2978"/>
    <w:rsid w:val="007D2C33"/>
    <w:rsid w:val="007D3366"/>
    <w:rsid w:val="007D35DD"/>
    <w:rsid w:val="007D384E"/>
    <w:rsid w:val="007D3B7E"/>
    <w:rsid w:val="007D3CD1"/>
    <w:rsid w:val="007D3EE8"/>
    <w:rsid w:val="007D47DD"/>
    <w:rsid w:val="007D4D65"/>
    <w:rsid w:val="007D4FEA"/>
    <w:rsid w:val="007D51CF"/>
    <w:rsid w:val="007D53E9"/>
    <w:rsid w:val="007D593A"/>
    <w:rsid w:val="007D66FC"/>
    <w:rsid w:val="007D75D9"/>
    <w:rsid w:val="007D7A61"/>
    <w:rsid w:val="007D7AFE"/>
    <w:rsid w:val="007D7D12"/>
    <w:rsid w:val="007E093D"/>
    <w:rsid w:val="007E0978"/>
    <w:rsid w:val="007E0A64"/>
    <w:rsid w:val="007E10A8"/>
    <w:rsid w:val="007E131E"/>
    <w:rsid w:val="007E1D75"/>
    <w:rsid w:val="007E1EC0"/>
    <w:rsid w:val="007E1F84"/>
    <w:rsid w:val="007E2A06"/>
    <w:rsid w:val="007E2EA2"/>
    <w:rsid w:val="007E30F0"/>
    <w:rsid w:val="007E37A1"/>
    <w:rsid w:val="007E3D4A"/>
    <w:rsid w:val="007E3ED3"/>
    <w:rsid w:val="007E3EDB"/>
    <w:rsid w:val="007E434B"/>
    <w:rsid w:val="007E4D18"/>
    <w:rsid w:val="007E4D3F"/>
    <w:rsid w:val="007E51E0"/>
    <w:rsid w:val="007E571F"/>
    <w:rsid w:val="007E60A2"/>
    <w:rsid w:val="007E6277"/>
    <w:rsid w:val="007E6661"/>
    <w:rsid w:val="007E6CD0"/>
    <w:rsid w:val="007E7290"/>
    <w:rsid w:val="007E7652"/>
    <w:rsid w:val="007E77BB"/>
    <w:rsid w:val="007E7C40"/>
    <w:rsid w:val="007F07C4"/>
    <w:rsid w:val="007F1C18"/>
    <w:rsid w:val="007F1E41"/>
    <w:rsid w:val="007F2622"/>
    <w:rsid w:val="007F2B59"/>
    <w:rsid w:val="007F2CB3"/>
    <w:rsid w:val="007F2D7F"/>
    <w:rsid w:val="007F31A5"/>
    <w:rsid w:val="007F4323"/>
    <w:rsid w:val="007F4508"/>
    <w:rsid w:val="007F48CF"/>
    <w:rsid w:val="007F4F9C"/>
    <w:rsid w:val="007F554C"/>
    <w:rsid w:val="007F5841"/>
    <w:rsid w:val="007F5AF4"/>
    <w:rsid w:val="007F5B3F"/>
    <w:rsid w:val="007F68BF"/>
    <w:rsid w:val="007F6AC6"/>
    <w:rsid w:val="007F6B2C"/>
    <w:rsid w:val="007F6F10"/>
    <w:rsid w:val="007F7037"/>
    <w:rsid w:val="007F7355"/>
    <w:rsid w:val="007F73E4"/>
    <w:rsid w:val="007F7469"/>
    <w:rsid w:val="007F766C"/>
    <w:rsid w:val="007F7E1F"/>
    <w:rsid w:val="00800401"/>
    <w:rsid w:val="0080052A"/>
    <w:rsid w:val="00800538"/>
    <w:rsid w:val="00800546"/>
    <w:rsid w:val="00800758"/>
    <w:rsid w:val="008007D7"/>
    <w:rsid w:val="008008D1"/>
    <w:rsid w:val="00801286"/>
    <w:rsid w:val="008018A2"/>
    <w:rsid w:val="00801E3C"/>
    <w:rsid w:val="00801FB7"/>
    <w:rsid w:val="0080246A"/>
    <w:rsid w:val="00802548"/>
    <w:rsid w:val="008025BA"/>
    <w:rsid w:val="00802849"/>
    <w:rsid w:val="008028FA"/>
    <w:rsid w:val="00802AA2"/>
    <w:rsid w:val="00802FF5"/>
    <w:rsid w:val="00802FFF"/>
    <w:rsid w:val="00803576"/>
    <w:rsid w:val="00803583"/>
    <w:rsid w:val="00803C3A"/>
    <w:rsid w:val="0080410C"/>
    <w:rsid w:val="00804209"/>
    <w:rsid w:val="00804CBB"/>
    <w:rsid w:val="008058F6"/>
    <w:rsid w:val="00805AE2"/>
    <w:rsid w:val="0080651D"/>
    <w:rsid w:val="00806571"/>
    <w:rsid w:val="0080699E"/>
    <w:rsid w:val="00806DD3"/>
    <w:rsid w:val="0080705F"/>
    <w:rsid w:val="00807572"/>
    <w:rsid w:val="008079CC"/>
    <w:rsid w:val="00807AA0"/>
    <w:rsid w:val="008101FA"/>
    <w:rsid w:val="008102BD"/>
    <w:rsid w:val="008108BA"/>
    <w:rsid w:val="00810AA7"/>
    <w:rsid w:val="00810C82"/>
    <w:rsid w:val="00811128"/>
    <w:rsid w:val="00811A8F"/>
    <w:rsid w:val="00812002"/>
    <w:rsid w:val="008121E9"/>
    <w:rsid w:val="00812862"/>
    <w:rsid w:val="00812E20"/>
    <w:rsid w:val="00812ECB"/>
    <w:rsid w:val="008133AA"/>
    <w:rsid w:val="0081380D"/>
    <w:rsid w:val="008139B6"/>
    <w:rsid w:val="00813C85"/>
    <w:rsid w:val="00813DC2"/>
    <w:rsid w:val="00813E51"/>
    <w:rsid w:val="00813EE3"/>
    <w:rsid w:val="0081442B"/>
    <w:rsid w:val="00814495"/>
    <w:rsid w:val="008145AB"/>
    <w:rsid w:val="008149BC"/>
    <w:rsid w:val="00814ADA"/>
    <w:rsid w:val="00814C99"/>
    <w:rsid w:val="00814EDD"/>
    <w:rsid w:val="008155E6"/>
    <w:rsid w:val="00815B39"/>
    <w:rsid w:val="00815BD2"/>
    <w:rsid w:val="00815DC0"/>
    <w:rsid w:val="00815EB2"/>
    <w:rsid w:val="00816702"/>
    <w:rsid w:val="00816D0C"/>
    <w:rsid w:val="008172CD"/>
    <w:rsid w:val="008172E9"/>
    <w:rsid w:val="00817AFE"/>
    <w:rsid w:val="00817F6B"/>
    <w:rsid w:val="008201C9"/>
    <w:rsid w:val="0082036E"/>
    <w:rsid w:val="0082052A"/>
    <w:rsid w:val="008210E9"/>
    <w:rsid w:val="0082125E"/>
    <w:rsid w:val="00821784"/>
    <w:rsid w:val="00821AAA"/>
    <w:rsid w:val="00821ABD"/>
    <w:rsid w:val="00821C36"/>
    <w:rsid w:val="00821E0C"/>
    <w:rsid w:val="0082232E"/>
    <w:rsid w:val="00822AE7"/>
    <w:rsid w:val="00822C14"/>
    <w:rsid w:val="00822CC8"/>
    <w:rsid w:val="00822F53"/>
    <w:rsid w:val="0082359F"/>
    <w:rsid w:val="008238A1"/>
    <w:rsid w:val="00823A54"/>
    <w:rsid w:val="00823A8D"/>
    <w:rsid w:val="00824106"/>
    <w:rsid w:val="0082523E"/>
    <w:rsid w:val="0082539F"/>
    <w:rsid w:val="00825DAD"/>
    <w:rsid w:val="008279DA"/>
    <w:rsid w:val="00827BA7"/>
    <w:rsid w:val="008305FF"/>
    <w:rsid w:val="0083094D"/>
    <w:rsid w:val="00830DF4"/>
    <w:rsid w:val="00830E78"/>
    <w:rsid w:val="00831439"/>
    <w:rsid w:val="008318B5"/>
    <w:rsid w:val="008320DC"/>
    <w:rsid w:val="0083289C"/>
    <w:rsid w:val="0083336F"/>
    <w:rsid w:val="00833480"/>
    <w:rsid w:val="00833554"/>
    <w:rsid w:val="008337AA"/>
    <w:rsid w:val="00833A33"/>
    <w:rsid w:val="00833BCC"/>
    <w:rsid w:val="00833E46"/>
    <w:rsid w:val="00833E90"/>
    <w:rsid w:val="00834177"/>
    <w:rsid w:val="00834478"/>
    <w:rsid w:val="008347CE"/>
    <w:rsid w:val="00834F68"/>
    <w:rsid w:val="0083579A"/>
    <w:rsid w:val="0083590D"/>
    <w:rsid w:val="008359D7"/>
    <w:rsid w:val="00835A61"/>
    <w:rsid w:val="008361C8"/>
    <w:rsid w:val="00836DD9"/>
    <w:rsid w:val="00836F80"/>
    <w:rsid w:val="008374B5"/>
    <w:rsid w:val="00837792"/>
    <w:rsid w:val="00837D78"/>
    <w:rsid w:val="00837FDC"/>
    <w:rsid w:val="008402C1"/>
    <w:rsid w:val="008406DB"/>
    <w:rsid w:val="00840E58"/>
    <w:rsid w:val="008414D4"/>
    <w:rsid w:val="00841511"/>
    <w:rsid w:val="0084170B"/>
    <w:rsid w:val="00841B1E"/>
    <w:rsid w:val="00841DA1"/>
    <w:rsid w:val="008423A2"/>
    <w:rsid w:val="0084249D"/>
    <w:rsid w:val="00842CA1"/>
    <w:rsid w:val="008430A5"/>
    <w:rsid w:val="00843386"/>
    <w:rsid w:val="00843989"/>
    <w:rsid w:val="00844F06"/>
    <w:rsid w:val="00844F32"/>
    <w:rsid w:val="0084520C"/>
    <w:rsid w:val="00845330"/>
    <w:rsid w:val="00845572"/>
    <w:rsid w:val="00845929"/>
    <w:rsid w:val="00845956"/>
    <w:rsid w:val="008460E1"/>
    <w:rsid w:val="008462FC"/>
    <w:rsid w:val="008463AE"/>
    <w:rsid w:val="00847126"/>
    <w:rsid w:val="008474DA"/>
    <w:rsid w:val="00850168"/>
    <w:rsid w:val="00850639"/>
    <w:rsid w:val="00850917"/>
    <w:rsid w:val="008509AE"/>
    <w:rsid w:val="00850A1C"/>
    <w:rsid w:val="00850FBB"/>
    <w:rsid w:val="00851073"/>
    <w:rsid w:val="00851AFD"/>
    <w:rsid w:val="00851C4F"/>
    <w:rsid w:val="00851F45"/>
    <w:rsid w:val="0085224E"/>
    <w:rsid w:val="008524C3"/>
    <w:rsid w:val="008526D6"/>
    <w:rsid w:val="00852C79"/>
    <w:rsid w:val="00853693"/>
    <w:rsid w:val="00853746"/>
    <w:rsid w:val="00853779"/>
    <w:rsid w:val="00854357"/>
    <w:rsid w:val="00854556"/>
    <w:rsid w:val="0085480F"/>
    <w:rsid w:val="008548F7"/>
    <w:rsid w:val="00854955"/>
    <w:rsid w:val="00854C5A"/>
    <w:rsid w:val="0085550D"/>
    <w:rsid w:val="008560EB"/>
    <w:rsid w:val="00856465"/>
    <w:rsid w:val="00856B8B"/>
    <w:rsid w:val="00856C5A"/>
    <w:rsid w:val="00856E46"/>
    <w:rsid w:val="00857012"/>
    <w:rsid w:val="00857089"/>
    <w:rsid w:val="00857168"/>
    <w:rsid w:val="008572E2"/>
    <w:rsid w:val="0085756F"/>
    <w:rsid w:val="0085765E"/>
    <w:rsid w:val="00860079"/>
    <w:rsid w:val="008600E5"/>
    <w:rsid w:val="00860C77"/>
    <w:rsid w:val="00860C9A"/>
    <w:rsid w:val="00860CEB"/>
    <w:rsid w:val="008616DF"/>
    <w:rsid w:val="00861908"/>
    <w:rsid w:val="00861A6F"/>
    <w:rsid w:val="00861AF5"/>
    <w:rsid w:val="00861E31"/>
    <w:rsid w:val="00861E6B"/>
    <w:rsid w:val="00862BD7"/>
    <w:rsid w:val="00862F41"/>
    <w:rsid w:val="0086319A"/>
    <w:rsid w:val="00863219"/>
    <w:rsid w:val="00863249"/>
    <w:rsid w:val="0086363D"/>
    <w:rsid w:val="008637DC"/>
    <w:rsid w:val="0086399C"/>
    <w:rsid w:val="00863ACB"/>
    <w:rsid w:val="008647F9"/>
    <w:rsid w:val="00864991"/>
    <w:rsid w:val="00864D7B"/>
    <w:rsid w:val="00864DA1"/>
    <w:rsid w:val="00864F6C"/>
    <w:rsid w:val="0086591C"/>
    <w:rsid w:val="00866B89"/>
    <w:rsid w:val="00866BD2"/>
    <w:rsid w:val="00867668"/>
    <w:rsid w:val="00867FD1"/>
    <w:rsid w:val="00870427"/>
    <w:rsid w:val="0087052B"/>
    <w:rsid w:val="00870747"/>
    <w:rsid w:val="0087095C"/>
    <w:rsid w:val="00870E83"/>
    <w:rsid w:val="00870ED2"/>
    <w:rsid w:val="008714BA"/>
    <w:rsid w:val="008717CA"/>
    <w:rsid w:val="00871B7F"/>
    <w:rsid w:val="00871ED8"/>
    <w:rsid w:val="00871F20"/>
    <w:rsid w:val="00872BCB"/>
    <w:rsid w:val="00872FCE"/>
    <w:rsid w:val="00873AFF"/>
    <w:rsid w:val="00873D0C"/>
    <w:rsid w:val="00873D3F"/>
    <w:rsid w:val="0087402D"/>
    <w:rsid w:val="00874A4A"/>
    <w:rsid w:val="00874E96"/>
    <w:rsid w:val="008750A3"/>
    <w:rsid w:val="0087552C"/>
    <w:rsid w:val="00875B4C"/>
    <w:rsid w:val="00875BDF"/>
    <w:rsid w:val="00875D93"/>
    <w:rsid w:val="00875E0A"/>
    <w:rsid w:val="00877150"/>
    <w:rsid w:val="0087724E"/>
    <w:rsid w:val="008772CB"/>
    <w:rsid w:val="008772DC"/>
    <w:rsid w:val="008775D3"/>
    <w:rsid w:val="00877D64"/>
    <w:rsid w:val="0088073D"/>
    <w:rsid w:val="0088119F"/>
    <w:rsid w:val="00881487"/>
    <w:rsid w:val="00881935"/>
    <w:rsid w:val="00881C99"/>
    <w:rsid w:val="00881D1E"/>
    <w:rsid w:val="00881D46"/>
    <w:rsid w:val="00882647"/>
    <w:rsid w:val="008826F1"/>
    <w:rsid w:val="008832A5"/>
    <w:rsid w:val="00883330"/>
    <w:rsid w:val="008844EF"/>
    <w:rsid w:val="0088479E"/>
    <w:rsid w:val="008848AC"/>
    <w:rsid w:val="008848CB"/>
    <w:rsid w:val="008849AB"/>
    <w:rsid w:val="00884DA3"/>
    <w:rsid w:val="00884EAB"/>
    <w:rsid w:val="00885381"/>
    <w:rsid w:val="00885EF7"/>
    <w:rsid w:val="0088622B"/>
    <w:rsid w:val="008862F1"/>
    <w:rsid w:val="0088637E"/>
    <w:rsid w:val="00886443"/>
    <w:rsid w:val="00886DE0"/>
    <w:rsid w:val="00886F56"/>
    <w:rsid w:val="0088701C"/>
    <w:rsid w:val="008870B6"/>
    <w:rsid w:val="0088713C"/>
    <w:rsid w:val="00887332"/>
    <w:rsid w:val="008878D5"/>
    <w:rsid w:val="00887AD9"/>
    <w:rsid w:val="0089036E"/>
    <w:rsid w:val="00890A3F"/>
    <w:rsid w:val="00890B4C"/>
    <w:rsid w:val="00890CC5"/>
    <w:rsid w:val="00890D88"/>
    <w:rsid w:val="00890EDB"/>
    <w:rsid w:val="00891545"/>
    <w:rsid w:val="00891713"/>
    <w:rsid w:val="00891D0E"/>
    <w:rsid w:val="0089218B"/>
    <w:rsid w:val="00892322"/>
    <w:rsid w:val="00892670"/>
    <w:rsid w:val="00892BB0"/>
    <w:rsid w:val="00892F87"/>
    <w:rsid w:val="00893ACF"/>
    <w:rsid w:val="00893C89"/>
    <w:rsid w:val="00893CAE"/>
    <w:rsid w:val="008941BB"/>
    <w:rsid w:val="0089497A"/>
    <w:rsid w:val="008949B7"/>
    <w:rsid w:val="00895034"/>
    <w:rsid w:val="00895110"/>
    <w:rsid w:val="008952BF"/>
    <w:rsid w:val="0089543D"/>
    <w:rsid w:val="00895887"/>
    <w:rsid w:val="0089593E"/>
    <w:rsid w:val="00895AEB"/>
    <w:rsid w:val="008964BF"/>
    <w:rsid w:val="0089669F"/>
    <w:rsid w:val="008968C3"/>
    <w:rsid w:val="0089772B"/>
    <w:rsid w:val="00897AA6"/>
    <w:rsid w:val="00897FEB"/>
    <w:rsid w:val="008A01C1"/>
    <w:rsid w:val="008A092F"/>
    <w:rsid w:val="008A1355"/>
    <w:rsid w:val="008A1894"/>
    <w:rsid w:val="008A1C28"/>
    <w:rsid w:val="008A2277"/>
    <w:rsid w:val="008A2DB1"/>
    <w:rsid w:val="008A3BAA"/>
    <w:rsid w:val="008A43B5"/>
    <w:rsid w:val="008A4482"/>
    <w:rsid w:val="008A4845"/>
    <w:rsid w:val="008A4E93"/>
    <w:rsid w:val="008A533B"/>
    <w:rsid w:val="008A5FDB"/>
    <w:rsid w:val="008A609C"/>
    <w:rsid w:val="008A660F"/>
    <w:rsid w:val="008A6855"/>
    <w:rsid w:val="008A6B3D"/>
    <w:rsid w:val="008A731E"/>
    <w:rsid w:val="008A74C5"/>
    <w:rsid w:val="008A7AB5"/>
    <w:rsid w:val="008B0037"/>
    <w:rsid w:val="008B012E"/>
    <w:rsid w:val="008B0363"/>
    <w:rsid w:val="008B0386"/>
    <w:rsid w:val="008B0A35"/>
    <w:rsid w:val="008B0DBC"/>
    <w:rsid w:val="008B0E67"/>
    <w:rsid w:val="008B185A"/>
    <w:rsid w:val="008B1B83"/>
    <w:rsid w:val="008B1C25"/>
    <w:rsid w:val="008B1E8A"/>
    <w:rsid w:val="008B23DC"/>
    <w:rsid w:val="008B255C"/>
    <w:rsid w:val="008B2723"/>
    <w:rsid w:val="008B2915"/>
    <w:rsid w:val="008B3019"/>
    <w:rsid w:val="008B36F0"/>
    <w:rsid w:val="008B372F"/>
    <w:rsid w:val="008B3AB4"/>
    <w:rsid w:val="008B3BCB"/>
    <w:rsid w:val="008B3FD1"/>
    <w:rsid w:val="008B467D"/>
    <w:rsid w:val="008B46EB"/>
    <w:rsid w:val="008B4B5A"/>
    <w:rsid w:val="008B4BAC"/>
    <w:rsid w:val="008B4C22"/>
    <w:rsid w:val="008B4D42"/>
    <w:rsid w:val="008B4FB7"/>
    <w:rsid w:val="008B577D"/>
    <w:rsid w:val="008B581E"/>
    <w:rsid w:val="008B5B53"/>
    <w:rsid w:val="008B6EB4"/>
    <w:rsid w:val="008B6ED0"/>
    <w:rsid w:val="008B6FAD"/>
    <w:rsid w:val="008B700D"/>
    <w:rsid w:val="008C00F3"/>
    <w:rsid w:val="008C06BA"/>
    <w:rsid w:val="008C0A07"/>
    <w:rsid w:val="008C0E32"/>
    <w:rsid w:val="008C1878"/>
    <w:rsid w:val="008C227F"/>
    <w:rsid w:val="008C22C2"/>
    <w:rsid w:val="008C2811"/>
    <w:rsid w:val="008C2C61"/>
    <w:rsid w:val="008C2CC6"/>
    <w:rsid w:val="008C2FE0"/>
    <w:rsid w:val="008C31E5"/>
    <w:rsid w:val="008C34BB"/>
    <w:rsid w:val="008C3708"/>
    <w:rsid w:val="008C3B52"/>
    <w:rsid w:val="008C4392"/>
    <w:rsid w:val="008C4FF7"/>
    <w:rsid w:val="008C5126"/>
    <w:rsid w:val="008C5614"/>
    <w:rsid w:val="008C5E6F"/>
    <w:rsid w:val="008C6166"/>
    <w:rsid w:val="008C634F"/>
    <w:rsid w:val="008C6790"/>
    <w:rsid w:val="008C6B08"/>
    <w:rsid w:val="008C6B86"/>
    <w:rsid w:val="008C6EB9"/>
    <w:rsid w:val="008C6FBB"/>
    <w:rsid w:val="008C71CD"/>
    <w:rsid w:val="008C73B8"/>
    <w:rsid w:val="008C79F7"/>
    <w:rsid w:val="008C7C98"/>
    <w:rsid w:val="008C7DC8"/>
    <w:rsid w:val="008C7F50"/>
    <w:rsid w:val="008D0607"/>
    <w:rsid w:val="008D0810"/>
    <w:rsid w:val="008D0911"/>
    <w:rsid w:val="008D12DB"/>
    <w:rsid w:val="008D133D"/>
    <w:rsid w:val="008D156B"/>
    <w:rsid w:val="008D16AF"/>
    <w:rsid w:val="008D195B"/>
    <w:rsid w:val="008D239C"/>
    <w:rsid w:val="008D242D"/>
    <w:rsid w:val="008D2472"/>
    <w:rsid w:val="008D2661"/>
    <w:rsid w:val="008D2696"/>
    <w:rsid w:val="008D26D5"/>
    <w:rsid w:val="008D2F7F"/>
    <w:rsid w:val="008D30EC"/>
    <w:rsid w:val="008D32D8"/>
    <w:rsid w:val="008D3A75"/>
    <w:rsid w:val="008D3D1B"/>
    <w:rsid w:val="008D415C"/>
    <w:rsid w:val="008D41F3"/>
    <w:rsid w:val="008D43BA"/>
    <w:rsid w:val="008D5050"/>
    <w:rsid w:val="008D57A1"/>
    <w:rsid w:val="008D6A7E"/>
    <w:rsid w:val="008D6D90"/>
    <w:rsid w:val="008D6DE4"/>
    <w:rsid w:val="008D6ED5"/>
    <w:rsid w:val="008D7118"/>
    <w:rsid w:val="008D733E"/>
    <w:rsid w:val="008D7378"/>
    <w:rsid w:val="008D79AD"/>
    <w:rsid w:val="008D7A82"/>
    <w:rsid w:val="008D7EF0"/>
    <w:rsid w:val="008E034C"/>
    <w:rsid w:val="008E04AE"/>
    <w:rsid w:val="008E0C04"/>
    <w:rsid w:val="008E0CCA"/>
    <w:rsid w:val="008E0CDE"/>
    <w:rsid w:val="008E0E3F"/>
    <w:rsid w:val="008E10BC"/>
    <w:rsid w:val="008E16CC"/>
    <w:rsid w:val="008E182C"/>
    <w:rsid w:val="008E19A4"/>
    <w:rsid w:val="008E1A0A"/>
    <w:rsid w:val="008E1DE0"/>
    <w:rsid w:val="008E1E95"/>
    <w:rsid w:val="008E2287"/>
    <w:rsid w:val="008E2833"/>
    <w:rsid w:val="008E2FFC"/>
    <w:rsid w:val="008E3335"/>
    <w:rsid w:val="008E33F2"/>
    <w:rsid w:val="008E349B"/>
    <w:rsid w:val="008E3747"/>
    <w:rsid w:val="008E3DA3"/>
    <w:rsid w:val="008E3F85"/>
    <w:rsid w:val="008E4260"/>
    <w:rsid w:val="008E45D1"/>
    <w:rsid w:val="008E4637"/>
    <w:rsid w:val="008E4BA2"/>
    <w:rsid w:val="008E5C07"/>
    <w:rsid w:val="008E61FE"/>
    <w:rsid w:val="008E63BA"/>
    <w:rsid w:val="008E65D9"/>
    <w:rsid w:val="008E6A57"/>
    <w:rsid w:val="008E6DF2"/>
    <w:rsid w:val="008E7B42"/>
    <w:rsid w:val="008F0260"/>
    <w:rsid w:val="008F04D6"/>
    <w:rsid w:val="008F0537"/>
    <w:rsid w:val="008F1201"/>
    <w:rsid w:val="008F1666"/>
    <w:rsid w:val="008F1737"/>
    <w:rsid w:val="008F17E5"/>
    <w:rsid w:val="008F1945"/>
    <w:rsid w:val="008F1BF2"/>
    <w:rsid w:val="008F2045"/>
    <w:rsid w:val="008F2469"/>
    <w:rsid w:val="008F2C4C"/>
    <w:rsid w:val="008F2CEB"/>
    <w:rsid w:val="008F2FB3"/>
    <w:rsid w:val="008F3BB7"/>
    <w:rsid w:val="008F3DC9"/>
    <w:rsid w:val="008F42AE"/>
    <w:rsid w:val="008F42ED"/>
    <w:rsid w:val="008F439E"/>
    <w:rsid w:val="008F4992"/>
    <w:rsid w:val="008F4A31"/>
    <w:rsid w:val="008F4A84"/>
    <w:rsid w:val="008F4F05"/>
    <w:rsid w:val="008F5603"/>
    <w:rsid w:val="008F5982"/>
    <w:rsid w:val="008F5B53"/>
    <w:rsid w:val="008F642C"/>
    <w:rsid w:val="008F6610"/>
    <w:rsid w:val="008F7104"/>
    <w:rsid w:val="008F718E"/>
    <w:rsid w:val="008F7192"/>
    <w:rsid w:val="008F7318"/>
    <w:rsid w:val="008F7578"/>
    <w:rsid w:val="008F7635"/>
    <w:rsid w:val="008F76FF"/>
    <w:rsid w:val="008F7838"/>
    <w:rsid w:val="008F798A"/>
    <w:rsid w:val="008F7A69"/>
    <w:rsid w:val="008F7B4D"/>
    <w:rsid w:val="008F7B8A"/>
    <w:rsid w:val="0090021F"/>
    <w:rsid w:val="00900364"/>
    <w:rsid w:val="009007D6"/>
    <w:rsid w:val="00900E9E"/>
    <w:rsid w:val="00900EA1"/>
    <w:rsid w:val="00900F56"/>
    <w:rsid w:val="00900FC2"/>
    <w:rsid w:val="00901105"/>
    <w:rsid w:val="009011CB"/>
    <w:rsid w:val="009016B5"/>
    <w:rsid w:val="00901B86"/>
    <w:rsid w:val="00901ED9"/>
    <w:rsid w:val="00901F13"/>
    <w:rsid w:val="00901F3F"/>
    <w:rsid w:val="00902081"/>
    <w:rsid w:val="009021BC"/>
    <w:rsid w:val="009025B2"/>
    <w:rsid w:val="00902A4A"/>
    <w:rsid w:val="00902A77"/>
    <w:rsid w:val="00902A7E"/>
    <w:rsid w:val="00903263"/>
    <w:rsid w:val="00903273"/>
    <w:rsid w:val="00903765"/>
    <w:rsid w:val="00903898"/>
    <w:rsid w:val="009039CE"/>
    <w:rsid w:val="0090420D"/>
    <w:rsid w:val="00904308"/>
    <w:rsid w:val="0090455E"/>
    <w:rsid w:val="00906194"/>
    <w:rsid w:val="00906705"/>
    <w:rsid w:val="009067D0"/>
    <w:rsid w:val="009067ED"/>
    <w:rsid w:val="00906950"/>
    <w:rsid w:val="00906BC6"/>
    <w:rsid w:val="00906F3F"/>
    <w:rsid w:val="0090748D"/>
    <w:rsid w:val="0090792E"/>
    <w:rsid w:val="00907AAC"/>
    <w:rsid w:val="00907F3B"/>
    <w:rsid w:val="00907F75"/>
    <w:rsid w:val="00910938"/>
    <w:rsid w:val="009109A8"/>
    <w:rsid w:val="00911406"/>
    <w:rsid w:val="00911493"/>
    <w:rsid w:val="00911732"/>
    <w:rsid w:val="00911D41"/>
    <w:rsid w:val="00912122"/>
    <w:rsid w:val="009124CE"/>
    <w:rsid w:val="00912792"/>
    <w:rsid w:val="0091297E"/>
    <w:rsid w:val="00912BEF"/>
    <w:rsid w:val="009130C5"/>
    <w:rsid w:val="00913717"/>
    <w:rsid w:val="00914115"/>
    <w:rsid w:val="009143AF"/>
    <w:rsid w:val="009147E5"/>
    <w:rsid w:val="00914861"/>
    <w:rsid w:val="00914B79"/>
    <w:rsid w:val="00915006"/>
    <w:rsid w:val="009150A9"/>
    <w:rsid w:val="009154DA"/>
    <w:rsid w:val="00915F61"/>
    <w:rsid w:val="00916163"/>
    <w:rsid w:val="009166E6"/>
    <w:rsid w:val="009171AA"/>
    <w:rsid w:val="009171DA"/>
    <w:rsid w:val="00917893"/>
    <w:rsid w:val="009178E4"/>
    <w:rsid w:val="00917A48"/>
    <w:rsid w:val="00917AE8"/>
    <w:rsid w:val="00917DA6"/>
    <w:rsid w:val="00920054"/>
    <w:rsid w:val="00920115"/>
    <w:rsid w:val="00920625"/>
    <w:rsid w:val="00920FED"/>
    <w:rsid w:val="00920FF3"/>
    <w:rsid w:val="00921179"/>
    <w:rsid w:val="00921ECC"/>
    <w:rsid w:val="00922AFF"/>
    <w:rsid w:val="00922B7E"/>
    <w:rsid w:val="00922CD8"/>
    <w:rsid w:val="00922ECE"/>
    <w:rsid w:val="00922FC8"/>
    <w:rsid w:val="009238CF"/>
    <w:rsid w:val="00924134"/>
    <w:rsid w:val="00924E94"/>
    <w:rsid w:val="009257DE"/>
    <w:rsid w:val="009257F7"/>
    <w:rsid w:val="00925AB6"/>
    <w:rsid w:val="00925C7B"/>
    <w:rsid w:val="00926496"/>
    <w:rsid w:val="009268A5"/>
    <w:rsid w:val="00926A33"/>
    <w:rsid w:val="00926DE5"/>
    <w:rsid w:val="009271BD"/>
    <w:rsid w:val="009277BF"/>
    <w:rsid w:val="00927F79"/>
    <w:rsid w:val="00927F99"/>
    <w:rsid w:val="00930302"/>
    <w:rsid w:val="009303F2"/>
    <w:rsid w:val="00930AB3"/>
    <w:rsid w:val="00930B30"/>
    <w:rsid w:val="00930E68"/>
    <w:rsid w:val="00931E97"/>
    <w:rsid w:val="00932171"/>
    <w:rsid w:val="00932A66"/>
    <w:rsid w:val="009332AD"/>
    <w:rsid w:val="009334CF"/>
    <w:rsid w:val="009338A0"/>
    <w:rsid w:val="009342C2"/>
    <w:rsid w:val="0093456F"/>
    <w:rsid w:val="009345A9"/>
    <w:rsid w:val="00934935"/>
    <w:rsid w:val="00934D58"/>
    <w:rsid w:val="0093531F"/>
    <w:rsid w:val="0093605B"/>
    <w:rsid w:val="009368B9"/>
    <w:rsid w:val="009371AF"/>
    <w:rsid w:val="0093737B"/>
    <w:rsid w:val="00937436"/>
    <w:rsid w:val="009376CB"/>
    <w:rsid w:val="00937701"/>
    <w:rsid w:val="009379B8"/>
    <w:rsid w:val="00937C31"/>
    <w:rsid w:val="00937E76"/>
    <w:rsid w:val="00940615"/>
    <w:rsid w:val="00940805"/>
    <w:rsid w:val="00940BCA"/>
    <w:rsid w:val="00941694"/>
    <w:rsid w:val="00941BD2"/>
    <w:rsid w:val="009421E3"/>
    <w:rsid w:val="00942406"/>
    <w:rsid w:val="009425B0"/>
    <w:rsid w:val="00942844"/>
    <w:rsid w:val="009429E0"/>
    <w:rsid w:val="0094348B"/>
    <w:rsid w:val="009436A3"/>
    <w:rsid w:val="00943FC4"/>
    <w:rsid w:val="00944C30"/>
    <w:rsid w:val="00944FAA"/>
    <w:rsid w:val="0094642B"/>
    <w:rsid w:val="009467BA"/>
    <w:rsid w:val="009467C6"/>
    <w:rsid w:val="009472BA"/>
    <w:rsid w:val="009474B0"/>
    <w:rsid w:val="00947791"/>
    <w:rsid w:val="00947B35"/>
    <w:rsid w:val="009500E2"/>
    <w:rsid w:val="009504BA"/>
    <w:rsid w:val="009507AF"/>
    <w:rsid w:val="009507D9"/>
    <w:rsid w:val="00950D7A"/>
    <w:rsid w:val="00950FF8"/>
    <w:rsid w:val="00951381"/>
    <w:rsid w:val="0095140C"/>
    <w:rsid w:val="00951FA3"/>
    <w:rsid w:val="009522AD"/>
    <w:rsid w:val="009523A5"/>
    <w:rsid w:val="009525F6"/>
    <w:rsid w:val="00952B5B"/>
    <w:rsid w:val="0095331B"/>
    <w:rsid w:val="009536B7"/>
    <w:rsid w:val="00953DAD"/>
    <w:rsid w:val="0095455D"/>
    <w:rsid w:val="00954CF2"/>
    <w:rsid w:val="00955144"/>
    <w:rsid w:val="0095567E"/>
    <w:rsid w:val="00955B3A"/>
    <w:rsid w:val="00956885"/>
    <w:rsid w:val="00957312"/>
    <w:rsid w:val="00957670"/>
    <w:rsid w:val="009604CA"/>
    <w:rsid w:val="00960678"/>
    <w:rsid w:val="00960894"/>
    <w:rsid w:val="00960D22"/>
    <w:rsid w:val="00960E62"/>
    <w:rsid w:val="0096130F"/>
    <w:rsid w:val="00961665"/>
    <w:rsid w:val="00961766"/>
    <w:rsid w:val="00961E26"/>
    <w:rsid w:val="00962A57"/>
    <w:rsid w:val="00962C7C"/>
    <w:rsid w:val="00962D23"/>
    <w:rsid w:val="00963077"/>
    <w:rsid w:val="0096373B"/>
    <w:rsid w:val="00963961"/>
    <w:rsid w:val="00963C91"/>
    <w:rsid w:val="009643A5"/>
    <w:rsid w:val="009646F3"/>
    <w:rsid w:val="00964974"/>
    <w:rsid w:val="00964B36"/>
    <w:rsid w:val="00964F22"/>
    <w:rsid w:val="00964F86"/>
    <w:rsid w:val="009653EA"/>
    <w:rsid w:val="00965459"/>
    <w:rsid w:val="009654C7"/>
    <w:rsid w:val="00965622"/>
    <w:rsid w:val="00965632"/>
    <w:rsid w:val="00965B37"/>
    <w:rsid w:val="00965E66"/>
    <w:rsid w:val="00966268"/>
    <w:rsid w:val="00966CEB"/>
    <w:rsid w:val="00966CFA"/>
    <w:rsid w:val="00966DF8"/>
    <w:rsid w:val="00967149"/>
    <w:rsid w:val="0096747F"/>
    <w:rsid w:val="00967C96"/>
    <w:rsid w:val="00967E0F"/>
    <w:rsid w:val="00970A43"/>
    <w:rsid w:val="00971256"/>
    <w:rsid w:val="009713C2"/>
    <w:rsid w:val="0097159F"/>
    <w:rsid w:val="009716E2"/>
    <w:rsid w:val="00971896"/>
    <w:rsid w:val="00971907"/>
    <w:rsid w:val="00971933"/>
    <w:rsid w:val="00971962"/>
    <w:rsid w:val="00971B58"/>
    <w:rsid w:val="00971E6E"/>
    <w:rsid w:val="009724D3"/>
    <w:rsid w:val="009724F7"/>
    <w:rsid w:val="00972516"/>
    <w:rsid w:val="00972537"/>
    <w:rsid w:val="009727F6"/>
    <w:rsid w:val="00972C96"/>
    <w:rsid w:val="00972F3A"/>
    <w:rsid w:val="0097318D"/>
    <w:rsid w:val="00973900"/>
    <w:rsid w:val="00973A58"/>
    <w:rsid w:val="00973BAB"/>
    <w:rsid w:val="00973BBF"/>
    <w:rsid w:val="00973E2E"/>
    <w:rsid w:val="009742D2"/>
    <w:rsid w:val="00974440"/>
    <w:rsid w:val="00974A41"/>
    <w:rsid w:val="00974C80"/>
    <w:rsid w:val="00974DF5"/>
    <w:rsid w:val="00975028"/>
    <w:rsid w:val="00975128"/>
    <w:rsid w:val="009752B5"/>
    <w:rsid w:val="00975494"/>
    <w:rsid w:val="0097576D"/>
    <w:rsid w:val="009758D7"/>
    <w:rsid w:val="00975A0C"/>
    <w:rsid w:val="00975B04"/>
    <w:rsid w:val="00976153"/>
    <w:rsid w:val="00976E5A"/>
    <w:rsid w:val="00976ECA"/>
    <w:rsid w:val="00977A79"/>
    <w:rsid w:val="00977F55"/>
    <w:rsid w:val="00977FF0"/>
    <w:rsid w:val="0098097E"/>
    <w:rsid w:val="00980FB0"/>
    <w:rsid w:val="0098136B"/>
    <w:rsid w:val="00981817"/>
    <w:rsid w:val="00981D9E"/>
    <w:rsid w:val="0098205D"/>
    <w:rsid w:val="0098206B"/>
    <w:rsid w:val="009820EB"/>
    <w:rsid w:val="00982273"/>
    <w:rsid w:val="009824A5"/>
    <w:rsid w:val="0098251D"/>
    <w:rsid w:val="009828FB"/>
    <w:rsid w:val="009831CB"/>
    <w:rsid w:val="0098329D"/>
    <w:rsid w:val="009836ED"/>
    <w:rsid w:val="009837C3"/>
    <w:rsid w:val="00983D96"/>
    <w:rsid w:val="00984442"/>
    <w:rsid w:val="0098454E"/>
    <w:rsid w:val="0098466F"/>
    <w:rsid w:val="00984F8C"/>
    <w:rsid w:val="00984FD9"/>
    <w:rsid w:val="00985148"/>
    <w:rsid w:val="00985996"/>
    <w:rsid w:val="00985A3E"/>
    <w:rsid w:val="00986196"/>
    <w:rsid w:val="009874AE"/>
    <w:rsid w:val="009900A5"/>
    <w:rsid w:val="00990D0D"/>
    <w:rsid w:val="00990FFA"/>
    <w:rsid w:val="009912E7"/>
    <w:rsid w:val="0099146F"/>
    <w:rsid w:val="0099197E"/>
    <w:rsid w:val="009921A3"/>
    <w:rsid w:val="00992CE3"/>
    <w:rsid w:val="00992E84"/>
    <w:rsid w:val="00992F43"/>
    <w:rsid w:val="009933F8"/>
    <w:rsid w:val="00993F45"/>
    <w:rsid w:val="00993FAC"/>
    <w:rsid w:val="00993FFD"/>
    <w:rsid w:val="0099463B"/>
    <w:rsid w:val="00995283"/>
    <w:rsid w:val="00995EEB"/>
    <w:rsid w:val="009970A3"/>
    <w:rsid w:val="00997373"/>
    <w:rsid w:val="00997CA4"/>
    <w:rsid w:val="00997D27"/>
    <w:rsid w:val="009A02CB"/>
    <w:rsid w:val="009A0E93"/>
    <w:rsid w:val="009A1686"/>
    <w:rsid w:val="009A193C"/>
    <w:rsid w:val="009A1E68"/>
    <w:rsid w:val="009A2787"/>
    <w:rsid w:val="009A2840"/>
    <w:rsid w:val="009A2EF0"/>
    <w:rsid w:val="009A3476"/>
    <w:rsid w:val="009A35AA"/>
    <w:rsid w:val="009A3C29"/>
    <w:rsid w:val="009A4062"/>
    <w:rsid w:val="009A446F"/>
    <w:rsid w:val="009A4619"/>
    <w:rsid w:val="009A4774"/>
    <w:rsid w:val="009A53C4"/>
    <w:rsid w:val="009A5B4D"/>
    <w:rsid w:val="009A5D2D"/>
    <w:rsid w:val="009A72FE"/>
    <w:rsid w:val="009A75C4"/>
    <w:rsid w:val="009A79E0"/>
    <w:rsid w:val="009A7ECB"/>
    <w:rsid w:val="009B002F"/>
    <w:rsid w:val="009B01AE"/>
    <w:rsid w:val="009B01C3"/>
    <w:rsid w:val="009B0A88"/>
    <w:rsid w:val="009B0F01"/>
    <w:rsid w:val="009B108D"/>
    <w:rsid w:val="009B1B1B"/>
    <w:rsid w:val="009B238C"/>
    <w:rsid w:val="009B2449"/>
    <w:rsid w:val="009B39FA"/>
    <w:rsid w:val="009B3DFF"/>
    <w:rsid w:val="009B41AA"/>
    <w:rsid w:val="009B43BA"/>
    <w:rsid w:val="009B458F"/>
    <w:rsid w:val="009B48B2"/>
    <w:rsid w:val="009B4AD0"/>
    <w:rsid w:val="009B5589"/>
    <w:rsid w:val="009B5992"/>
    <w:rsid w:val="009B67D1"/>
    <w:rsid w:val="009B6E19"/>
    <w:rsid w:val="009B7636"/>
    <w:rsid w:val="009B77CE"/>
    <w:rsid w:val="009B7A7D"/>
    <w:rsid w:val="009C0215"/>
    <w:rsid w:val="009C0242"/>
    <w:rsid w:val="009C048E"/>
    <w:rsid w:val="009C04DB"/>
    <w:rsid w:val="009C05C1"/>
    <w:rsid w:val="009C0679"/>
    <w:rsid w:val="009C0764"/>
    <w:rsid w:val="009C07FE"/>
    <w:rsid w:val="009C087F"/>
    <w:rsid w:val="009C0B72"/>
    <w:rsid w:val="009C0D40"/>
    <w:rsid w:val="009C0E9D"/>
    <w:rsid w:val="009C0FCF"/>
    <w:rsid w:val="009C10C1"/>
    <w:rsid w:val="009C1314"/>
    <w:rsid w:val="009C1EB3"/>
    <w:rsid w:val="009C336B"/>
    <w:rsid w:val="009C371C"/>
    <w:rsid w:val="009C382E"/>
    <w:rsid w:val="009C38AA"/>
    <w:rsid w:val="009C3F04"/>
    <w:rsid w:val="009C4153"/>
    <w:rsid w:val="009C42A8"/>
    <w:rsid w:val="009C42D6"/>
    <w:rsid w:val="009C4A55"/>
    <w:rsid w:val="009C4E9D"/>
    <w:rsid w:val="009C56B6"/>
    <w:rsid w:val="009C5701"/>
    <w:rsid w:val="009C58FB"/>
    <w:rsid w:val="009C5BA3"/>
    <w:rsid w:val="009C60CB"/>
    <w:rsid w:val="009C60F0"/>
    <w:rsid w:val="009C6AB5"/>
    <w:rsid w:val="009C6EFD"/>
    <w:rsid w:val="009C70ED"/>
    <w:rsid w:val="009C71A1"/>
    <w:rsid w:val="009C7717"/>
    <w:rsid w:val="009C7919"/>
    <w:rsid w:val="009C795B"/>
    <w:rsid w:val="009C7BF7"/>
    <w:rsid w:val="009C7C03"/>
    <w:rsid w:val="009D02B8"/>
    <w:rsid w:val="009D090C"/>
    <w:rsid w:val="009D097F"/>
    <w:rsid w:val="009D0DE6"/>
    <w:rsid w:val="009D18A3"/>
    <w:rsid w:val="009D2404"/>
    <w:rsid w:val="009D25F2"/>
    <w:rsid w:val="009D3EA8"/>
    <w:rsid w:val="009D3F61"/>
    <w:rsid w:val="009D4E3F"/>
    <w:rsid w:val="009D537C"/>
    <w:rsid w:val="009D53BE"/>
    <w:rsid w:val="009D5AD8"/>
    <w:rsid w:val="009D6BCA"/>
    <w:rsid w:val="009D760E"/>
    <w:rsid w:val="009D7A03"/>
    <w:rsid w:val="009D7EEB"/>
    <w:rsid w:val="009E0251"/>
    <w:rsid w:val="009E0725"/>
    <w:rsid w:val="009E0741"/>
    <w:rsid w:val="009E0742"/>
    <w:rsid w:val="009E084C"/>
    <w:rsid w:val="009E0F10"/>
    <w:rsid w:val="009E12FA"/>
    <w:rsid w:val="009E16A6"/>
    <w:rsid w:val="009E1A69"/>
    <w:rsid w:val="009E2A88"/>
    <w:rsid w:val="009E2A8C"/>
    <w:rsid w:val="009E2B0F"/>
    <w:rsid w:val="009E3E10"/>
    <w:rsid w:val="009E4448"/>
    <w:rsid w:val="009E4491"/>
    <w:rsid w:val="009E4544"/>
    <w:rsid w:val="009E4615"/>
    <w:rsid w:val="009E482B"/>
    <w:rsid w:val="009E48C6"/>
    <w:rsid w:val="009E48C7"/>
    <w:rsid w:val="009E49BB"/>
    <w:rsid w:val="009E4CB4"/>
    <w:rsid w:val="009E5334"/>
    <w:rsid w:val="009E5576"/>
    <w:rsid w:val="009E564C"/>
    <w:rsid w:val="009E5E2D"/>
    <w:rsid w:val="009E609E"/>
    <w:rsid w:val="009E6335"/>
    <w:rsid w:val="009E6D38"/>
    <w:rsid w:val="009E6EDC"/>
    <w:rsid w:val="009E7D25"/>
    <w:rsid w:val="009E7D70"/>
    <w:rsid w:val="009F056B"/>
    <w:rsid w:val="009F0746"/>
    <w:rsid w:val="009F0C63"/>
    <w:rsid w:val="009F102D"/>
    <w:rsid w:val="009F1161"/>
    <w:rsid w:val="009F13C4"/>
    <w:rsid w:val="009F1D04"/>
    <w:rsid w:val="009F277D"/>
    <w:rsid w:val="009F27B7"/>
    <w:rsid w:val="009F283B"/>
    <w:rsid w:val="009F2F9A"/>
    <w:rsid w:val="009F3FC8"/>
    <w:rsid w:val="009F4B84"/>
    <w:rsid w:val="009F526B"/>
    <w:rsid w:val="009F5504"/>
    <w:rsid w:val="009F6469"/>
    <w:rsid w:val="009F6961"/>
    <w:rsid w:val="009F6968"/>
    <w:rsid w:val="009F6982"/>
    <w:rsid w:val="009F7118"/>
    <w:rsid w:val="009F779C"/>
    <w:rsid w:val="009F7878"/>
    <w:rsid w:val="009F7E86"/>
    <w:rsid w:val="00A00059"/>
    <w:rsid w:val="00A0016A"/>
    <w:rsid w:val="00A005C8"/>
    <w:rsid w:val="00A00623"/>
    <w:rsid w:val="00A00922"/>
    <w:rsid w:val="00A00F6E"/>
    <w:rsid w:val="00A00FF0"/>
    <w:rsid w:val="00A01F7C"/>
    <w:rsid w:val="00A026C6"/>
    <w:rsid w:val="00A02BB5"/>
    <w:rsid w:val="00A02EF8"/>
    <w:rsid w:val="00A030A0"/>
    <w:rsid w:val="00A03104"/>
    <w:rsid w:val="00A03268"/>
    <w:rsid w:val="00A0328E"/>
    <w:rsid w:val="00A03320"/>
    <w:rsid w:val="00A04013"/>
    <w:rsid w:val="00A04545"/>
    <w:rsid w:val="00A0465A"/>
    <w:rsid w:val="00A04992"/>
    <w:rsid w:val="00A05564"/>
    <w:rsid w:val="00A05571"/>
    <w:rsid w:val="00A055DB"/>
    <w:rsid w:val="00A058A7"/>
    <w:rsid w:val="00A05901"/>
    <w:rsid w:val="00A05B38"/>
    <w:rsid w:val="00A05DEA"/>
    <w:rsid w:val="00A0600A"/>
    <w:rsid w:val="00A061D1"/>
    <w:rsid w:val="00A06318"/>
    <w:rsid w:val="00A06AA8"/>
    <w:rsid w:val="00A06B8B"/>
    <w:rsid w:val="00A073FF"/>
    <w:rsid w:val="00A07460"/>
    <w:rsid w:val="00A0749A"/>
    <w:rsid w:val="00A077E8"/>
    <w:rsid w:val="00A1009E"/>
    <w:rsid w:val="00A1068D"/>
    <w:rsid w:val="00A10E7D"/>
    <w:rsid w:val="00A1128F"/>
    <w:rsid w:val="00A11517"/>
    <w:rsid w:val="00A11620"/>
    <w:rsid w:val="00A11891"/>
    <w:rsid w:val="00A11C92"/>
    <w:rsid w:val="00A11C9C"/>
    <w:rsid w:val="00A1214C"/>
    <w:rsid w:val="00A12366"/>
    <w:rsid w:val="00A1338E"/>
    <w:rsid w:val="00A1355B"/>
    <w:rsid w:val="00A13680"/>
    <w:rsid w:val="00A13858"/>
    <w:rsid w:val="00A14094"/>
    <w:rsid w:val="00A142DC"/>
    <w:rsid w:val="00A145B3"/>
    <w:rsid w:val="00A1477B"/>
    <w:rsid w:val="00A14A66"/>
    <w:rsid w:val="00A15762"/>
    <w:rsid w:val="00A15920"/>
    <w:rsid w:val="00A15EEA"/>
    <w:rsid w:val="00A1634F"/>
    <w:rsid w:val="00A165AE"/>
    <w:rsid w:val="00A167FF"/>
    <w:rsid w:val="00A16853"/>
    <w:rsid w:val="00A1693D"/>
    <w:rsid w:val="00A169D1"/>
    <w:rsid w:val="00A16DEA"/>
    <w:rsid w:val="00A16DEF"/>
    <w:rsid w:val="00A1713C"/>
    <w:rsid w:val="00A1757C"/>
    <w:rsid w:val="00A17AC7"/>
    <w:rsid w:val="00A17ACF"/>
    <w:rsid w:val="00A20048"/>
    <w:rsid w:val="00A204A5"/>
    <w:rsid w:val="00A20909"/>
    <w:rsid w:val="00A20E88"/>
    <w:rsid w:val="00A2174A"/>
    <w:rsid w:val="00A217D6"/>
    <w:rsid w:val="00A21832"/>
    <w:rsid w:val="00A21F78"/>
    <w:rsid w:val="00A22007"/>
    <w:rsid w:val="00A22257"/>
    <w:rsid w:val="00A2227E"/>
    <w:rsid w:val="00A224B0"/>
    <w:rsid w:val="00A228A8"/>
    <w:rsid w:val="00A22DAA"/>
    <w:rsid w:val="00A22E62"/>
    <w:rsid w:val="00A22EAE"/>
    <w:rsid w:val="00A232B2"/>
    <w:rsid w:val="00A23399"/>
    <w:rsid w:val="00A23475"/>
    <w:rsid w:val="00A2361E"/>
    <w:rsid w:val="00A23F4B"/>
    <w:rsid w:val="00A2459B"/>
    <w:rsid w:val="00A246D0"/>
    <w:rsid w:val="00A24ECB"/>
    <w:rsid w:val="00A2502F"/>
    <w:rsid w:val="00A2568A"/>
    <w:rsid w:val="00A259C8"/>
    <w:rsid w:val="00A25B42"/>
    <w:rsid w:val="00A25C23"/>
    <w:rsid w:val="00A2646B"/>
    <w:rsid w:val="00A26D14"/>
    <w:rsid w:val="00A27310"/>
    <w:rsid w:val="00A27C15"/>
    <w:rsid w:val="00A27ECF"/>
    <w:rsid w:val="00A3096F"/>
    <w:rsid w:val="00A30A0F"/>
    <w:rsid w:val="00A31EA6"/>
    <w:rsid w:val="00A324E3"/>
    <w:rsid w:val="00A328DB"/>
    <w:rsid w:val="00A32FF4"/>
    <w:rsid w:val="00A33047"/>
    <w:rsid w:val="00A33779"/>
    <w:rsid w:val="00A33A92"/>
    <w:rsid w:val="00A33DF8"/>
    <w:rsid w:val="00A343F3"/>
    <w:rsid w:val="00A3470D"/>
    <w:rsid w:val="00A34A71"/>
    <w:rsid w:val="00A35935"/>
    <w:rsid w:val="00A35B5E"/>
    <w:rsid w:val="00A35D70"/>
    <w:rsid w:val="00A35EF8"/>
    <w:rsid w:val="00A370EE"/>
    <w:rsid w:val="00A37655"/>
    <w:rsid w:val="00A37A00"/>
    <w:rsid w:val="00A37D7D"/>
    <w:rsid w:val="00A4029F"/>
    <w:rsid w:val="00A40A79"/>
    <w:rsid w:val="00A410D7"/>
    <w:rsid w:val="00A414B4"/>
    <w:rsid w:val="00A41568"/>
    <w:rsid w:val="00A418A7"/>
    <w:rsid w:val="00A418FF"/>
    <w:rsid w:val="00A42267"/>
    <w:rsid w:val="00A424FC"/>
    <w:rsid w:val="00A42584"/>
    <w:rsid w:val="00A43E9F"/>
    <w:rsid w:val="00A43F7F"/>
    <w:rsid w:val="00A4446B"/>
    <w:rsid w:val="00A44518"/>
    <w:rsid w:val="00A447C2"/>
    <w:rsid w:val="00A448C4"/>
    <w:rsid w:val="00A44A2F"/>
    <w:rsid w:val="00A45415"/>
    <w:rsid w:val="00A461E1"/>
    <w:rsid w:val="00A46B18"/>
    <w:rsid w:val="00A47389"/>
    <w:rsid w:val="00A47451"/>
    <w:rsid w:val="00A47474"/>
    <w:rsid w:val="00A47724"/>
    <w:rsid w:val="00A47AAE"/>
    <w:rsid w:val="00A47E59"/>
    <w:rsid w:val="00A47E9B"/>
    <w:rsid w:val="00A513BF"/>
    <w:rsid w:val="00A51479"/>
    <w:rsid w:val="00A51754"/>
    <w:rsid w:val="00A51C2F"/>
    <w:rsid w:val="00A51CA6"/>
    <w:rsid w:val="00A52515"/>
    <w:rsid w:val="00A5253D"/>
    <w:rsid w:val="00A52662"/>
    <w:rsid w:val="00A5269F"/>
    <w:rsid w:val="00A52B7B"/>
    <w:rsid w:val="00A5321A"/>
    <w:rsid w:val="00A534FB"/>
    <w:rsid w:val="00A53FEF"/>
    <w:rsid w:val="00A54441"/>
    <w:rsid w:val="00A548D5"/>
    <w:rsid w:val="00A54FB8"/>
    <w:rsid w:val="00A5521F"/>
    <w:rsid w:val="00A5546F"/>
    <w:rsid w:val="00A554D5"/>
    <w:rsid w:val="00A55572"/>
    <w:rsid w:val="00A55685"/>
    <w:rsid w:val="00A55AD3"/>
    <w:rsid w:val="00A56099"/>
    <w:rsid w:val="00A565A7"/>
    <w:rsid w:val="00A5676B"/>
    <w:rsid w:val="00A5686D"/>
    <w:rsid w:val="00A56968"/>
    <w:rsid w:val="00A56C42"/>
    <w:rsid w:val="00A5761A"/>
    <w:rsid w:val="00A6043B"/>
    <w:rsid w:val="00A604F1"/>
    <w:rsid w:val="00A60941"/>
    <w:rsid w:val="00A60CBD"/>
    <w:rsid w:val="00A610E3"/>
    <w:rsid w:val="00A6166A"/>
    <w:rsid w:val="00A61926"/>
    <w:rsid w:val="00A61CE3"/>
    <w:rsid w:val="00A61D13"/>
    <w:rsid w:val="00A61D9A"/>
    <w:rsid w:val="00A6209A"/>
    <w:rsid w:val="00A62383"/>
    <w:rsid w:val="00A62389"/>
    <w:rsid w:val="00A625C6"/>
    <w:rsid w:val="00A62A29"/>
    <w:rsid w:val="00A62BBB"/>
    <w:rsid w:val="00A637B2"/>
    <w:rsid w:val="00A63D98"/>
    <w:rsid w:val="00A63DC0"/>
    <w:rsid w:val="00A64ACC"/>
    <w:rsid w:val="00A65F25"/>
    <w:rsid w:val="00A66156"/>
    <w:rsid w:val="00A6630B"/>
    <w:rsid w:val="00A66864"/>
    <w:rsid w:val="00A668F2"/>
    <w:rsid w:val="00A669DA"/>
    <w:rsid w:val="00A66DB6"/>
    <w:rsid w:val="00A67086"/>
    <w:rsid w:val="00A6709E"/>
    <w:rsid w:val="00A70EE7"/>
    <w:rsid w:val="00A71682"/>
    <w:rsid w:val="00A7190D"/>
    <w:rsid w:val="00A71A34"/>
    <w:rsid w:val="00A71AB8"/>
    <w:rsid w:val="00A71EBB"/>
    <w:rsid w:val="00A72524"/>
    <w:rsid w:val="00A72E04"/>
    <w:rsid w:val="00A7316F"/>
    <w:rsid w:val="00A73308"/>
    <w:rsid w:val="00A73798"/>
    <w:rsid w:val="00A73931"/>
    <w:rsid w:val="00A7397A"/>
    <w:rsid w:val="00A73D10"/>
    <w:rsid w:val="00A73D59"/>
    <w:rsid w:val="00A746BB"/>
    <w:rsid w:val="00A7501B"/>
    <w:rsid w:val="00A75038"/>
    <w:rsid w:val="00A75285"/>
    <w:rsid w:val="00A7537E"/>
    <w:rsid w:val="00A756F2"/>
    <w:rsid w:val="00A757B4"/>
    <w:rsid w:val="00A764C6"/>
    <w:rsid w:val="00A76B2D"/>
    <w:rsid w:val="00A76B4B"/>
    <w:rsid w:val="00A76F5E"/>
    <w:rsid w:val="00A7794D"/>
    <w:rsid w:val="00A779F7"/>
    <w:rsid w:val="00A77BF4"/>
    <w:rsid w:val="00A80367"/>
    <w:rsid w:val="00A80ECE"/>
    <w:rsid w:val="00A8120B"/>
    <w:rsid w:val="00A814F3"/>
    <w:rsid w:val="00A8159C"/>
    <w:rsid w:val="00A815CD"/>
    <w:rsid w:val="00A81BED"/>
    <w:rsid w:val="00A81F26"/>
    <w:rsid w:val="00A8223A"/>
    <w:rsid w:val="00A8329C"/>
    <w:rsid w:val="00A8412F"/>
    <w:rsid w:val="00A84146"/>
    <w:rsid w:val="00A841C1"/>
    <w:rsid w:val="00A843CD"/>
    <w:rsid w:val="00A845E4"/>
    <w:rsid w:val="00A8466D"/>
    <w:rsid w:val="00A84D18"/>
    <w:rsid w:val="00A84E1C"/>
    <w:rsid w:val="00A850CC"/>
    <w:rsid w:val="00A85598"/>
    <w:rsid w:val="00A8574F"/>
    <w:rsid w:val="00A85BD5"/>
    <w:rsid w:val="00A86411"/>
    <w:rsid w:val="00A86946"/>
    <w:rsid w:val="00A86AB8"/>
    <w:rsid w:val="00A86D00"/>
    <w:rsid w:val="00A86FED"/>
    <w:rsid w:val="00A87412"/>
    <w:rsid w:val="00A8783E"/>
    <w:rsid w:val="00A87847"/>
    <w:rsid w:val="00A8799B"/>
    <w:rsid w:val="00A87DB3"/>
    <w:rsid w:val="00A90C83"/>
    <w:rsid w:val="00A9121F"/>
    <w:rsid w:val="00A918AD"/>
    <w:rsid w:val="00A91A55"/>
    <w:rsid w:val="00A91B50"/>
    <w:rsid w:val="00A91D06"/>
    <w:rsid w:val="00A925CF"/>
    <w:rsid w:val="00A925FA"/>
    <w:rsid w:val="00A929E3"/>
    <w:rsid w:val="00A92AEE"/>
    <w:rsid w:val="00A92D66"/>
    <w:rsid w:val="00A92DD7"/>
    <w:rsid w:val="00A931B6"/>
    <w:rsid w:val="00A93258"/>
    <w:rsid w:val="00A94205"/>
    <w:rsid w:val="00A942E5"/>
    <w:rsid w:val="00A9484A"/>
    <w:rsid w:val="00A9560F"/>
    <w:rsid w:val="00A95DA3"/>
    <w:rsid w:val="00A95EF5"/>
    <w:rsid w:val="00A95F7F"/>
    <w:rsid w:val="00A96605"/>
    <w:rsid w:val="00A968C3"/>
    <w:rsid w:val="00A9707C"/>
    <w:rsid w:val="00A97438"/>
    <w:rsid w:val="00A9796A"/>
    <w:rsid w:val="00A97A49"/>
    <w:rsid w:val="00A97E18"/>
    <w:rsid w:val="00AA00D6"/>
    <w:rsid w:val="00AA0251"/>
    <w:rsid w:val="00AA03CE"/>
    <w:rsid w:val="00AA079B"/>
    <w:rsid w:val="00AA0BAB"/>
    <w:rsid w:val="00AA14F1"/>
    <w:rsid w:val="00AA281F"/>
    <w:rsid w:val="00AA340F"/>
    <w:rsid w:val="00AA4AF7"/>
    <w:rsid w:val="00AA4D97"/>
    <w:rsid w:val="00AA4EBF"/>
    <w:rsid w:val="00AA5576"/>
    <w:rsid w:val="00AA5BA6"/>
    <w:rsid w:val="00AA67E3"/>
    <w:rsid w:val="00AA6A42"/>
    <w:rsid w:val="00AA743A"/>
    <w:rsid w:val="00AA7470"/>
    <w:rsid w:val="00AA77FC"/>
    <w:rsid w:val="00AA7BAE"/>
    <w:rsid w:val="00AB022E"/>
    <w:rsid w:val="00AB0742"/>
    <w:rsid w:val="00AB094D"/>
    <w:rsid w:val="00AB0B87"/>
    <w:rsid w:val="00AB0CD3"/>
    <w:rsid w:val="00AB11BA"/>
    <w:rsid w:val="00AB132D"/>
    <w:rsid w:val="00AB1573"/>
    <w:rsid w:val="00AB197B"/>
    <w:rsid w:val="00AB1A8D"/>
    <w:rsid w:val="00AB1AD8"/>
    <w:rsid w:val="00AB1ADC"/>
    <w:rsid w:val="00AB1DAA"/>
    <w:rsid w:val="00AB1E0E"/>
    <w:rsid w:val="00AB2223"/>
    <w:rsid w:val="00AB2973"/>
    <w:rsid w:val="00AB2A3D"/>
    <w:rsid w:val="00AB31DE"/>
    <w:rsid w:val="00AB3285"/>
    <w:rsid w:val="00AB3E85"/>
    <w:rsid w:val="00AB40B1"/>
    <w:rsid w:val="00AB4531"/>
    <w:rsid w:val="00AB47CB"/>
    <w:rsid w:val="00AB485B"/>
    <w:rsid w:val="00AB4CEB"/>
    <w:rsid w:val="00AB4DC8"/>
    <w:rsid w:val="00AB556E"/>
    <w:rsid w:val="00AB5B20"/>
    <w:rsid w:val="00AB627A"/>
    <w:rsid w:val="00AB64B4"/>
    <w:rsid w:val="00AB6715"/>
    <w:rsid w:val="00AB6E7D"/>
    <w:rsid w:val="00AB6F13"/>
    <w:rsid w:val="00AB78CF"/>
    <w:rsid w:val="00AB7A6E"/>
    <w:rsid w:val="00AC0087"/>
    <w:rsid w:val="00AC0188"/>
    <w:rsid w:val="00AC02BB"/>
    <w:rsid w:val="00AC0361"/>
    <w:rsid w:val="00AC03C5"/>
    <w:rsid w:val="00AC0BF0"/>
    <w:rsid w:val="00AC0DF6"/>
    <w:rsid w:val="00AC1885"/>
    <w:rsid w:val="00AC19C0"/>
    <w:rsid w:val="00AC252F"/>
    <w:rsid w:val="00AC3303"/>
    <w:rsid w:val="00AC388B"/>
    <w:rsid w:val="00AC3891"/>
    <w:rsid w:val="00AC4560"/>
    <w:rsid w:val="00AC51BE"/>
    <w:rsid w:val="00AC5408"/>
    <w:rsid w:val="00AC55F3"/>
    <w:rsid w:val="00AC5846"/>
    <w:rsid w:val="00AC6A11"/>
    <w:rsid w:val="00AC6FF0"/>
    <w:rsid w:val="00AC71EF"/>
    <w:rsid w:val="00AC72F1"/>
    <w:rsid w:val="00AC7300"/>
    <w:rsid w:val="00AC78F7"/>
    <w:rsid w:val="00AC7A9E"/>
    <w:rsid w:val="00AC7AA5"/>
    <w:rsid w:val="00AC7BD4"/>
    <w:rsid w:val="00AC7E20"/>
    <w:rsid w:val="00AC7F79"/>
    <w:rsid w:val="00AD0225"/>
    <w:rsid w:val="00AD0386"/>
    <w:rsid w:val="00AD0D45"/>
    <w:rsid w:val="00AD108B"/>
    <w:rsid w:val="00AD10E1"/>
    <w:rsid w:val="00AD10E7"/>
    <w:rsid w:val="00AD1E44"/>
    <w:rsid w:val="00AD22FF"/>
    <w:rsid w:val="00AD2669"/>
    <w:rsid w:val="00AD2A49"/>
    <w:rsid w:val="00AD2ECF"/>
    <w:rsid w:val="00AD384D"/>
    <w:rsid w:val="00AD39B8"/>
    <w:rsid w:val="00AD3DB5"/>
    <w:rsid w:val="00AD4615"/>
    <w:rsid w:val="00AD485F"/>
    <w:rsid w:val="00AD4BE0"/>
    <w:rsid w:val="00AD548B"/>
    <w:rsid w:val="00AD5BDA"/>
    <w:rsid w:val="00AD6311"/>
    <w:rsid w:val="00AD690C"/>
    <w:rsid w:val="00AD74AA"/>
    <w:rsid w:val="00AD77FF"/>
    <w:rsid w:val="00AD78CF"/>
    <w:rsid w:val="00AD7A5D"/>
    <w:rsid w:val="00AD7DE1"/>
    <w:rsid w:val="00AD7E00"/>
    <w:rsid w:val="00AE0312"/>
    <w:rsid w:val="00AE053A"/>
    <w:rsid w:val="00AE0C3C"/>
    <w:rsid w:val="00AE0E9C"/>
    <w:rsid w:val="00AE13CF"/>
    <w:rsid w:val="00AE14FA"/>
    <w:rsid w:val="00AE163F"/>
    <w:rsid w:val="00AE16DA"/>
    <w:rsid w:val="00AE1A4F"/>
    <w:rsid w:val="00AE1EA9"/>
    <w:rsid w:val="00AE34A2"/>
    <w:rsid w:val="00AE36C7"/>
    <w:rsid w:val="00AE389A"/>
    <w:rsid w:val="00AE4790"/>
    <w:rsid w:val="00AE4B5F"/>
    <w:rsid w:val="00AE4B66"/>
    <w:rsid w:val="00AE4B68"/>
    <w:rsid w:val="00AE4F16"/>
    <w:rsid w:val="00AE525E"/>
    <w:rsid w:val="00AE5585"/>
    <w:rsid w:val="00AE5680"/>
    <w:rsid w:val="00AE574D"/>
    <w:rsid w:val="00AE645B"/>
    <w:rsid w:val="00AE6DC4"/>
    <w:rsid w:val="00AE70FC"/>
    <w:rsid w:val="00AE7579"/>
    <w:rsid w:val="00AE791D"/>
    <w:rsid w:val="00AE7CAD"/>
    <w:rsid w:val="00AE7F98"/>
    <w:rsid w:val="00AF003B"/>
    <w:rsid w:val="00AF05FA"/>
    <w:rsid w:val="00AF087E"/>
    <w:rsid w:val="00AF08F1"/>
    <w:rsid w:val="00AF0F06"/>
    <w:rsid w:val="00AF1188"/>
    <w:rsid w:val="00AF11F8"/>
    <w:rsid w:val="00AF2139"/>
    <w:rsid w:val="00AF2397"/>
    <w:rsid w:val="00AF2645"/>
    <w:rsid w:val="00AF2A47"/>
    <w:rsid w:val="00AF318B"/>
    <w:rsid w:val="00AF349A"/>
    <w:rsid w:val="00AF3C26"/>
    <w:rsid w:val="00AF3FDD"/>
    <w:rsid w:val="00AF4026"/>
    <w:rsid w:val="00AF4607"/>
    <w:rsid w:val="00AF474F"/>
    <w:rsid w:val="00AF4A71"/>
    <w:rsid w:val="00AF4AFC"/>
    <w:rsid w:val="00AF4C85"/>
    <w:rsid w:val="00AF50EC"/>
    <w:rsid w:val="00AF5118"/>
    <w:rsid w:val="00AF5131"/>
    <w:rsid w:val="00AF58AC"/>
    <w:rsid w:val="00AF59EE"/>
    <w:rsid w:val="00AF5F95"/>
    <w:rsid w:val="00AF6229"/>
    <w:rsid w:val="00AF684A"/>
    <w:rsid w:val="00AF6CAF"/>
    <w:rsid w:val="00AF6ED8"/>
    <w:rsid w:val="00AF6F8E"/>
    <w:rsid w:val="00AF712F"/>
    <w:rsid w:val="00AF71AF"/>
    <w:rsid w:val="00AF7892"/>
    <w:rsid w:val="00AF7D15"/>
    <w:rsid w:val="00AF7E44"/>
    <w:rsid w:val="00AF7FE0"/>
    <w:rsid w:val="00B0043B"/>
    <w:rsid w:val="00B0095D"/>
    <w:rsid w:val="00B0097D"/>
    <w:rsid w:val="00B00BAE"/>
    <w:rsid w:val="00B01177"/>
    <w:rsid w:val="00B01526"/>
    <w:rsid w:val="00B01D60"/>
    <w:rsid w:val="00B02583"/>
    <w:rsid w:val="00B026EB"/>
    <w:rsid w:val="00B029FE"/>
    <w:rsid w:val="00B02D19"/>
    <w:rsid w:val="00B031FC"/>
    <w:rsid w:val="00B034C8"/>
    <w:rsid w:val="00B03BDE"/>
    <w:rsid w:val="00B03D7F"/>
    <w:rsid w:val="00B04577"/>
    <w:rsid w:val="00B045E5"/>
    <w:rsid w:val="00B050B5"/>
    <w:rsid w:val="00B05906"/>
    <w:rsid w:val="00B05942"/>
    <w:rsid w:val="00B05BA3"/>
    <w:rsid w:val="00B05E88"/>
    <w:rsid w:val="00B05ECB"/>
    <w:rsid w:val="00B069F8"/>
    <w:rsid w:val="00B06C5B"/>
    <w:rsid w:val="00B06FC0"/>
    <w:rsid w:val="00B070EE"/>
    <w:rsid w:val="00B0762E"/>
    <w:rsid w:val="00B07ACC"/>
    <w:rsid w:val="00B07C86"/>
    <w:rsid w:val="00B10861"/>
    <w:rsid w:val="00B10AEC"/>
    <w:rsid w:val="00B10B92"/>
    <w:rsid w:val="00B10F4A"/>
    <w:rsid w:val="00B112D1"/>
    <w:rsid w:val="00B11E7C"/>
    <w:rsid w:val="00B11FB7"/>
    <w:rsid w:val="00B12098"/>
    <w:rsid w:val="00B123FB"/>
    <w:rsid w:val="00B12D58"/>
    <w:rsid w:val="00B131B2"/>
    <w:rsid w:val="00B1346C"/>
    <w:rsid w:val="00B1347E"/>
    <w:rsid w:val="00B13D13"/>
    <w:rsid w:val="00B14740"/>
    <w:rsid w:val="00B14771"/>
    <w:rsid w:val="00B14B3B"/>
    <w:rsid w:val="00B14F1A"/>
    <w:rsid w:val="00B15311"/>
    <w:rsid w:val="00B153B5"/>
    <w:rsid w:val="00B15D15"/>
    <w:rsid w:val="00B15E2A"/>
    <w:rsid w:val="00B164B2"/>
    <w:rsid w:val="00B167CC"/>
    <w:rsid w:val="00B168A9"/>
    <w:rsid w:val="00B1695E"/>
    <w:rsid w:val="00B17213"/>
    <w:rsid w:val="00B17324"/>
    <w:rsid w:val="00B17C4C"/>
    <w:rsid w:val="00B17E44"/>
    <w:rsid w:val="00B2013D"/>
    <w:rsid w:val="00B201A2"/>
    <w:rsid w:val="00B2041A"/>
    <w:rsid w:val="00B206B3"/>
    <w:rsid w:val="00B20A23"/>
    <w:rsid w:val="00B20DE9"/>
    <w:rsid w:val="00B21328"/>
    <w:rsid w:val="00B2132F"/>
    <w:rsid w:val="00B216AF"/>
    <w:rsid w:val="00B22199"/>
    <w:rsid w:val="00B222FB"/>
    <w:rsid w:val="00B2341A"/>
    <w:rsid w:val="00B236AD"/>
    <w:rsid w:val="00B24242"/>
    <w:rsid w:val="00B24FE2"/>
    <w:rsid w:val="00B255DA"/>
    <w:rsid w:val="00B25B06"/>
    <w:rsid w:val="00B25C5E"/>
    <w:rsid w:val="00B25D0E"/>
    <w:rsid w:val="00B25DD0"/>
    <w:rsid w:val="00B260E6"/>
    <w:rsid w:val="00B2690E"/>
    <w:rsid w:val="00B26C46"/>
    <w:rsid w:val="00B26EF8"/>
    <w:rsid w:val="00B272ED"/>
    <w:rsid w:val="00B276E5"/>
    <w:rsid w:val="00B278DC"/>
    <w:rsid w:val="00B27900"/>
    <w:rsid w:val="00B27B07"/>
    <w:rsid w:val="00B27C4F"/>
    <w:rsid w:val="00B27E47"/>
    <w:rsid w:val="00B30580"/>
    <w:rsid w:val="00B3082E"/>
    <w:rsid w:val="00B308D3"/>
    <w:rsid w:val="00B308F6"/>
    <w:rsid w:val="00B30C54"/>
    <w:rsid w:val="00B30D20"/>
    <w:rsid w:val="00B3111C"/>
    <w:rsid w:val="00B312FB"/>
    <w:rsid w:val="00B3139F"/>
    <w:rsid w:val="00B31A6B"/>
    <w:rsid w:val="00B31BBA"/>
    <w:rsid w:val="00B31BF0"/>
    <w:rsid w:val="00B31E92"/>
    <w:rsid w:val="00B32518"/>
    <w:rsid w:val="00B33153"/>
    <w:rsid w:val="00B33253"/>
    <w:rsid w:val="00B3381C"/>
    <w:rsid w:val="00B33B30"/>
    <w:rsid w:val="00B33E2A"/>
    <w:rsid w:val="00B34381"/>
    <w:rsid w:val="00B3484F"/>
    <w:rsid w:val="00B34BF6"/>
    <w:rsid w:val="00B34C97"/>
    <w:rsid w:val="00B34FBC"/>
    <w:rsid w:val="00B350CB"/>
    <w:rsid w:val="00B3519C"/>
    <w:rsid w:val="00B35250"/>
    <w:rsid w:val="00B35521"/>
    <w:rsid w:val="00B356E1"/>
    <w:rsid w:val="00B35AE4"/>
    <w:rsid w:val="00B366A3"/>
    <w:rsid w:val="00B36703"/>
    <w:rsid w:val="00B370B2"/>
    <w:rsid w:val="00B3755D"/>
    <w:rsid w:val="00B40D73"/>
    <w:rsid w:val="00B41071"/>
    <w:rsid w:val="00B416A7"/>
    <w:rsid w:val="00B41C12"/>
    <w:rsid w:val="00B41C1F"/>
    <w:rsid w:val="00B4216D"/>
    <w:rsid w:val="00B42240"/>
    <w:rsid w:val="00B42427"/>
    <w:rsid w:val="00B426FE"/>
    <w:rsid w:val="00B427FB"/>
    <w:rsid w:val="00B42AF3"/>
    <w:rsid w:val="00B43715"/>
    <w:rsid w:val="00B44099"/>
    <w:rsid w:val="00B441DE"/>
    <w:rsid w:val="00B44767"/>
    <w:rsid w:val="00B4522D"/>
    <w:rsid w:val="00B45D7A"/>
    <w:rsid w:val="00B4618C"/>
    <w:rsid w:val="00B46824"/>
    <w:rsid w:val="00B46E38"/>
    <w:rsid w:val="00B46E84"/>
    <w:rsid w:val="00B47342"/>
    <w:rsid w:val="00B474FE"/>
    <w:rsid w:val="00B47589"/>
    <w:rsid w:val="00B475EA"/>
    <w:rsid w:val="00B479A2"/>
    <w:rsid w:val="00B47E52"/>
    <w:rsid w:val="00B513D4"/>
    <w:rsid w:val="00B514A3"/>
    <w:rsid w:val="00B5150D"/>
    <w:rsid w:val="00B51A95"/>
    <w:rsid w:val="00B51C90"/>
    <w:rsid w:val="00B52414"/>
    <w:rsid w:val="00B52831"/>
    <w:rsid w:val="00B52958"/>
    <w:rsid w:val="00B52A89"/>
    <w:rsid w:val="00B52EE3"/>
    <w:rsid w:val="00B530EA"/>
    <w:rsid w:val="00B530F0"/>
    <w:rsid w:val="00B53B88"/>
    <w:rsid w:val="00B53BBB"/>
    <w:rsid w:val="00B53C7D"/>
    <w:rsid w:val="00B5444B"/>
    <w:rsid w:val="00B54D54"/>
    <w:rsid w:val="00B54D85"/>
    <w:rsid w:val="00B54E74"/>
    <w:rsid w:val="00B55703"/>
    <w:rsid w:val="00B55A13"/>
    <w:rsid w:val="00B55BB2"/>
    <w:rsid w:val="00B5685D"/>
    <w:rsid w:val="00B56B18"/>
    <w:rsid w:val="00B56F31"/>
    <w:rsid w:val="00B57545"/>
    <w:rsid w:val="00B57B87"/>
    <w:rsid w:val="00B60983"/>
    <w:rsid w:val="00B60EAA"/>
    <w:rsid w:val="00B61C69"/>
    <w:rsid w:val="00B61D1C"/>
    <w:rsid w:val="00B61F88"/>
    <w:rsid w:val="00B624C1"/>
    <w:rsid w:val="00B62761"/>
    <w:rsid w:val="00B62F2A"/>
    <w:rsid w:val="00B633CE"/>
    <w:rsid w:val="00B63BC0"/>
    <w:rsid w:val="00B63F4C"/>
    <w:rsid w:val="00B63FC4"/>
    <w:rsid w:val="00B6460E"/>
    <w:rsid w:val="00B648E2"/>
    <w:rsid w:val="00B64E0B"/>
    <w:rsid w:val="00B64FF8"/>
    <w:rsid w:val="00B6670B"/>
    <w:rsid w:val="00B66B29"/>
    <w:rsid w:val="00B66C73"/>
    <w:rsid w:val="00B66D4A"/>
    <w:rsid w:val="00B66F0F"/>
    <w:rsid w:val="00B67227"/>
    <w:rsid w:val="00B672F5"/>
    <w:rsid w:val="00B6755B"/>
    <w:rsid w:val="00B67831"/>
    <w:rsid w:val="00B67930"/>
    <w:rsid w:val="00B6794D"/>
    <w:rsid w:val="00B67B32"/>
    <w:rsid w:val="00B67D2E"/>
    <w:rsid w:val="00B67E30"/>
    <w:rsid w:val="00B7029D"/>
    <w:rsid w:val="00B70BF7"/>
    <w:rsid w:val="00B70C4F"/>
    <w:rsid w:val="00B71077"/>
    <w:rsid w:val="00B7225D"/>
    <w:rsid w:val="00B72454"/>
    <w:rsid w:val="00B728A1"/>
    <w:rsid w:val="00B72C1B"/>
    <w:rsid w:val="00B72C4A"/>
    <w:rsid w:val="00B7380B"/>
    <w:rsid w:val="00B73B08"/>
    <w:rsid w:val="00B73CA6"/>
    <w:rsid w:val="00B74084"/>
    <w:rsid w:val="00B7408F"/>
    <w:rsid w:val="00B742DF"/>
    <w:rsid w:val="00B7430D"/>
    <w:rsid w:val="00B7447C"/>
    <w:rsid w:val="00B748C6"/>
    <w:rsid w:val="00B7494E"/>
    <w:rsid w:val="00B7498F"/>
    <w:rsid w:val="00B749DC"/>
    <w:rsid w:val="00B74AD9"/>
    <w:rsid w:val="00B74C54"/>
    <w:rsid w:val="00B75061"/>
    <w:rsid w:val="00B750BC"/>
    <w:rsid w:val="00B751CC"/>
    <w:rsid w:val="00B75B2E"/>
    <w:rsid w:val="00B75D53"/>
    <w:rsid w:val="00B76866"/>
    <w:rsid w:val="00B76AAD"/>
    <w:rsid w:val="00B76B13"/>
    <w:rsid w:val="00B76BC0"/>
    <w:rsid w:val="00B76E3A"/>
    <w:rsid w:val="00B7717A"/>
    <w:rsid w:val="00B773C4"/>
    <w:rsid w:val="00B77700"/>
    <w:rsid w:val="00B77761"/>
    <w:rsid w:val="00B77790"/>
    <w:rsid w:val="00B77CE5"/>
    <w:rsid w:val="00B77D3C"/>
    <w:rsid w:val="00B80342"/>
    <w:rsid w:val="00B80F6A"/>
    <w:rsid w:val="00B818D7"/>
    <w:rsid w:val="00B81C0D"/>
    <w:rsid w:val="00B82694"/>
    <w:rsid w:val="00B8279E"/>
    <w:rsid w:val="00B827D8"/>
    <w:rsid w:val="00B82929"/>
    <w:rsid w:val="00B829D9"/>
    <w:rsid w:val="00B82E69"/>
    <w:rsid w:val="00B82F6E"/>
    <w:rsid w:val="00B835FE"/>
    <w:rsid w:val="00B83AF2"/>
    <w:rsid w:val="00B84028"/>
    <w:rsid w:val="00B84207"/>
    <w:rsid w:val="00B846D4"/>
    <w:rsid w:val="00B8524A"/>
    <w:rsid w:val="00B8542B"/>
    <w:rsid w:val="00B85842"/>
    <w:rsid w:val="00B86146"/>
    <w:rsid w:val="00B86348"/>
    <w:rsid w:val="00B864EB"/>
    <w:rsid w:val="00B8688F"/>
    <w:rsid w:val="00B868A3"/>
    <w:rsid w:val="00B86B88"/>
    <w:rsid w:val="00B8727C"/>
    <w:rsid w:val="00B8738B"/>
    <w:rsid w:val="00B878E7"/>
    <w:rsid w:val="00B87BC2"/>
    <w:rsid w:val="00B87E64"/>
    <w:rsid w:val="00B90707"/>
    <w:rsid w:val="00B90D4D"/>
    <w:rsid w:val="00B90D85"/>
    <w:rsid w:val="00B90F1A"/>
    <w:rsid w:val="00B91047"/>
    <w:rsid w:val="00B910D1"/>
    <w:rsid w:val="00B914E0"/>
    <w:rsid w:val="00B91DE2"/>
    <w:rsid w:val="00B923F8"/>
    <w:rsid w:val="00B928EB"/>
    <w:rsid w:val="00B9329B"/>
    <w:rsid w:val="00B9354C"/>
    <w:rsid w:val="00B94541"/>
    <w:rsid w:val="00B94D22"/>
    <w:rsid w:val="00B94DC5"/>
    <w:rsid w:val="00B9536D"/>
    <w:rsid w:val="00B95F7F"/>
    <w:rsid w:val="00B9623B"/>
    <w:rsid w:val="00B96279"/>
    <w:rsid w:val="00B96344"/>
    <w:rsid w:val="00B96538"/>
    <w:rsid w:val="00B967C6"/>
    <w:rsid w:val="00B96A50"/>
    <w:rsid w:val="00B97283"/>
    <w:rsid w:val="00B976CE"/>
    <w:rsid w:val="00B97988"/>
    <w:rsid w:val="00B97F0D"/>
    <w:rsid w:val="00BA032A"/>
    <w:rsid w:val="00BA0659"/>
    <w:rsid w:val="00BA0AF3"/>
    <w:rsid w:val="00BA0BA2"/>
    <w:rsid w:val="00BA1071"/>
    <w:rsid w:val="00BA224B"/>
    <w:rsid w:val="00BA24A1"/>
    <w:rsid w:val="00BA25CF"/>
    <w:rsid w:val="00BA28B3"/>
    <w:rsid w:val="00BA3289"/>
    <w:rsid w:val="00BA359F"/>
    <w:rsid w:val="00BA3717"/>
    <w:rsid w:val="00BA372E"/>
    <w:rsid w:val="00BA375F"/>
    <w:rsid w:val="00BA3D55"/>
    <w:rsid w:val="00BA3F8C"/>
    <w:rsid w:val="00BA4104"/>
    <w:rsid w:val="00BA4D4B"/>
    <w:rsid w:val="00BA54AC"/>
    <w:rsid w:val="00BA5565"/>
    <w:rsid w:val="00BA5B2D"/>
    <w:rsid w:val="00BA5B2E"/>
    <w:rsid w:val="00BA5EAF"/>
    <w:rsid w:val="00BA5F09"/>
    <w:rsid w:val="00BA6038"/>
    <w:rsid w:val="00BA6AD8"/>
    <w:rsid w:val="00BB0A49"/>
    <w:rsid w:val="00BB13AD"/>
    <w:rsid w:val="00BB1936"/>
    <w:rsid w:val="00BB1AF2"/>
    <w:rsid w:val="00BB207D"/>
    <w:rsid w:val="00BB2A29"/>
    <w:rsid w:val="00BB2BD7"/>
    <w:rsid w:val="00BB2D76"/>
    <w:rsid w:val="00BB30A3"/>
    <w:rsid w:val="00BB3FEB"/>
    <w:rsid w:val="00BB4368"/>
    <w:rsid w:val="00BB4738"/>
    <w:rsid w:val="00BB4957"/>
    <w:rsid w:val="00BB5704"/>
    <w:rsid w:val="00BB5ACD"/>
    <w:rsid w:val="00BB60D8"/>
    <w:rsid w:val="00BB6ACC"/>
    <w:rsid w:val="00BB6DAF"/>
    <w:rsid w:val="00BB7168"/>
    <w:rsid w:val="00BB725D"/>
    <w:rsid w:val="00BB773F"/>
    <w:rsid w:val="00BB78F7"/>
    <w:rsid w:val="00BB79EF"/>
    <w:rsid w:val="00BB7A13"/>
    <w:rsid w:val="00BB7CA7"/>
    <w:rsid w:val="00BB7CEC"/>
    <w:rsid w:val="00BC0158"/>
    <w:rsid w:val="00BC0AC8"/>
    <w:rsid w:val="00BC0CD0"/>
    <w:rsid w:val="00BC105E"/>
    <w:rsid w:val="00BC110B"/>
    <w:rsid w:val="00BC12F1"/>
    <w:rsid w:val="00BC1731"/>
    <w:rsid w:val="00BC1A76"/>
    <w:rsid w:val="00BC1A7C"/>
    <w:rsid w:val="00BC1F29"/>
    <w:rsid w:val="00BC204B"/>
    <w:rsid w:val="00BC2419"/>
    <w:rsid w:val="00BC2541"/>
    <w:rsid w:val="00BC27F1"/>
    <w:rsid w:val="00BC3228"/>
    <w:rsid w:val="00BC323C"/>
    <w:rsid w:val="00BC3248"/>
    <w:rsid w:val="00BC39DE"/>
    <w:rsid w:val="00BC4636"/>
    <w:rsid w:val="00BC4909"/>
    <w:rsid w:val="00BC4E94"/>
    <w:rsid w:val="00BC5288"/>
    <w:rsid w:val="00BC5AB8"/>
    <w:rsid w:val="00BC5D7A"/>
    <w:rsid w:val="00BC72B1"/>
    <w:rsid w:val="00BC7437"/>
    <w:rsid w:val="00BC7742"/>
    <w:rsid w:val="00BD06D9"/>
    <w:rsid w:val="00BD08AE"/>
    <w:rsid w:val="00BD0AA8"/>
    <w:rsid w:val="00BD0F25"/>
    <w:rsid w:val="00BD0F61"/>
    <w:rsid w:val="00BD11B5"/>
    <w:rsid w:val="00BD1732"/>
    <w:rsid w:val="00BD1818"/>
    <w:rsid w:val="00BD1D83"/>
    <w:rsid w:val="00BD1DB4"/>
    <w:rsid w:val="00BD1E2F"/>
    <w:rsid w:val="00BD2CB5"/>
    <w:rsid w:val="00BD3114"/>
    <w:rsid w:val="00BD32E6"/>
    <w:rsid w:val="00BD36BC"/>
    <w:rsid w:val="00BD3BD7"/>
    <w:rsid w:val="00BD3EB7"/>
    <w:rsid w:val="00BD41F8"/>
    <w:rsid w:val="00BD420A"/>
    <w:rsid w:val="00BD4236"/>
    <w:rsid w:val="00BD47EC"/>
    <w:rsid w:val="00BD4AA1"/>
    <w:rsid w:val="00BD4B8A"/>
    <w:rsid w:val="00BD4CCF"/>
    <w:rsid w:val="00BD4EB8"/>
    <w:rsid w:val="00BD5BE8"/>
    <w:rsid w:val="00BD5CD8"/>
    <w:rsid w:val="00BD62F5"/>
    <w:rsid w:val="00BD6378"/>
    <w:rsid w:val="00BD6655"/>
    <w:rsid w:val="00BD66EF"/>
    <w:rsid w:val="00BD7413"/>
    <w:rsid w:val="00BD74DD"/>
    <w:rsid w:val="00BD7620"/>
    <w:rsid w:val="00BD7875"/>
    <w:rsid w:val="00BD7FAB"/>
    <w:rsid w:val="00BE0BAE"/>
    <w:rsid w:val="00BE10DD"/>
    <w:rsid w:val="00BE1104"/>
    <w:rsid w:val="00BE11F8"/>
    <w:rsid w:val="00BE1D7A"/>
    <w:rsid w:val="00BE2028"/>
    <w:rsid w:val="00BE25E3"/>
    <w:rsid w:val="00BE2ADA"/>
    <w:rsid w:val="00BE300C"/>
    <w:rsid w:val="00BE31D4"/>
    <w:rsid w:val="00BE33DA"/>
    <w:rsid w:val="00BE3586"/>
    <w:rsid w:val="00BE376A"/>
    <w:rsid w:val="00BE37DA"/>
    <w:rsid w:val="00BE4160"/>
    <w:rsid w:val="00BE4407"/>
    <w:rsid w:val="00BE4771"/>
    <w:rsid w:val="00BE4D79"/>
    <w:rsid w:val="00BE5781"/>
    <w:rsid w:val="00BE5B21"/>
    <w:rsid w:val="00BE5BB7"/>
    <w:rsid w:val="00BE5C2D"/>
    <w:rsid w:val="00BE60CB"/>
    <w:rsid w:val="00BE6123"/>
    <w:rsid w:val="00BE6FFC"/>
    <w:rsid w:val="00BE76C6"/>
    <w:rsid w:val="00BE7912"/>
    <w:rsid w:val="00BE7F0F"/>
    <w:rsid w:val="00BE7F5B"/>
    <w:rsid w:val="00BF0EAA"/>
    <w:rsid w:val="00BF142E"/>
    <w:rsid w:val="00BF1A98"/>
    <w:rsid w:val="00BF1BD0"/>
    <w:rsid w:val="00BF22D3"/>
    <w:rsid w:val="00BF23F5"/>
    <w:rsid w:val="00BF2467"/>
    <w:rsid w:val="00BF2C71"/>
    <w:rsid w:val="00BF3276"/>
    <w:rsid w:val="00BF32C0"/>
    <w:rsid w:val="00BF3471"/>
    <w:rsid w:val="00BF3793"/>
    <w:rsid w:val="00BF395C"/>
    <w:rsid w:val="00BF3DB2"/>
    <w:rsid w:val="00BF40EB"/>
    <w:rsid w:val="00BF41C1"/>
    <w:rsid w:val="00BF43EF"/>
    <w:rsid w:val="00BF4547"/>
    <w:rsid w:val="00BF47DB"/>
    <w:rsid w:val="00BF4B3A"/>
    <w:rsid w:val="00BF4D70"/>
    <w:rsid w:val="00BF4EB6"/>
    <w:rsid w:val="00BF4F61"/>
    <w:rsid w:val="00BF5535"/>
    <w:rsid w:val="00BF55FA"/>
    <w:rsid w:val="00BF573B"/>
    <w:rsid w:val="00BF619D"/>
    <w:rsid w:val="00BF6CE9"/>
    <w:rsid w:val="00BF6E66"/>
    <w:rsid w:val="00BF6FFD"/>
    <w:rsid w:val="00BF7830"/>
    <w:rsid w:val="00BF7ABD"/>
    <w:rsid w:val="00C0029E"/>
    <w:rsid w:val="00C009B9"/>
    <w:rsid w:val="00C00CCC"/>
    <w:rsid w:val="00C00CEB"/>
    <w:rsid w:val="00C00EB4"/>
    <w:rsid w:val="00C00F9B"/>
    <w:rsid w:val="00C01084"/>
    <w:rsid w:val="00C01DD7"/>
    <w:rsid w:val="00C01E15"/>
    <w:rsid w:val="00C01F66"/>
    <w:rsid w:val="00C01FC3"/>
    <w:rsid w:val="00C02AC4"/>
    <w:rsid w:val="00C02AE7"/>
    <w:rsid w:val="00C02DFA"/>
    <w:rsid w:val="00C02E37"/>
    <w:rsid w:val="00C030F2"/>
    <w:rsid w:val="00C031C4"/>
    <w:rsid w:val="00C0346D"/>
    <w:rsid w:val="00C035A9"/>
    <w:rsid w:val="00C03BC3"/>
    <w:rsid w:val="00C04104"/>
    <w:rsid w:val="00C048B3"/>
    <w:rsid w:val="00C04C4B"/>
    <w:rsid w:val="00C04EC2"/>
    <w:rsid w:val="00C0508D"/>
    <w:rsid w:val="00C05090"/>
    <w:rsid w:val="00C059D3"/>
    <w:rsid w:val="00C05ADB"/>
    <w:rsid w:val="00C06431"/>
    <w:rsid w:val="00C06988"/>
    <w:rsid w:val="00C06C6C"/>
    <w:rsid w:val="00C07288"/>
    <w:rsid w:val="00C073E5"/>
    <w:rsid w:val="00C076D4"/>
    <w:rsid w:val="00C076F0"/>
    <w:rsid w:val="00C07DCA"/>
    <w:rsid w:val="00C105AE"/>
    <w:rsid w:val="00C10B42"/>
    <w:rsid w:val="00C110C7"/>
    <w:rsid w:val="00C111AF"/>
    <w:rsid w:val="00C11327"/>
    <w:rsid w:val="00C113D2"/>
    <w:rsid w:val="00C11C23"/>
    <w:rsid w:val="00C11DFF"/>
    <w:rsid w:val="00C1219C"/>
    <w:rsid w:val="00C12975"/>
    <w:rsid w:val="00C12AFA"/>
    <w:rsid w:val="00C12D47"/>
    <w:rsid w:val="00C131FA"/>
    <w:rsid w:val="00C1331D"/>
    <w:rsid w:val="00C13866"/>
    <w:rsid w:val="00C13DD3"/>
    <w:rsid w:val="00C13DEB"/>
    <w:rsid w:val="00C14629"/>
    <w:rsid w:val="00C14ADA"/>
    <w:rsid w:val="00C14D03"/>
    <w:rsid w:val="00C1544A"/>
    <w:rsid w:val="00C157CF"/>
    <w:rsid w:val="00C15872"/>
    <w:rsid w:val="00C15CBF"/>
    <w:rsid w:val="00C16883"/>
    <w:rsid w:val="00C16956"/>
    <w:rsid w:val="00C16A60"/>
    <w:rsid w:val="00C16A75"/>
    <w:rsid w:val="00C16B36"/>
    <w:rsid w:val="00C16B7B"/>
    <w:rsid w:val="00C16F2C"/>
    <w:rsid w:val="00C17152"/>
    <w:rsid w:val="00C17182"/>
    <w:rsid w:val="00C171D9"/>
    <w:rsid w:val="00C17F83"/>
    <w:rsid w:val="00C17F9F"/>
    <w:rsid w:val="00C20A56"/>
    <w:rsid w:val="00C20CF8"/>
    <w:rsid w:val="00C20F49"/>
    <w:rsid w:val="00C2149C"/>
    <w:rsid w:val="00C21919"/>
    <w:rsid w:val="00C21E00"/>
    <w:rsid w:val="00C22229"/>
    <w:rsid w:val="00C2228A"/>
    <w:rsid w:val="00C22534"/>
    <w:rsid w:val="00C23302"/>
    <w:rsid w:val="00C233C8"/>
    <w:rsid w:val="00C23745"/>
    <w:rsid w:val="00C23FE1"/>
    <w:rsid w:val="00C2432D"/>
    <w:rsid w:val="00C24492"/>
    <w:rsid w:val="00C2455A"/>
    <w:rsid w:val="00C249D8"/>
    <w:rsid w:val="00C2544D"/>
    <w:rsid w:val="00C2569E"/>
    <w:rsid w:val="00C26146"/>
    <w:rsid w:val="00C26541"/>
    <w:rsid w:val="00C26AAF"/>
    <w:rsid w:val="00C27091"/>
    <w:rsid w:val="00C272E0"/>
    <w:rsid w:val="00C274F0"/>
    <w:rsid w:val="00C27AF0"/>
    <w:rsid w:val="00C30037"/>
    <w:rsid w:val="00C30071"/>
    <w:rsid w:val="00C303FE"/>
    <w:rsid w:val="00C30913"/>
    <w:rsid w:val="00C31686"/>
    <w:rsid w:val="00C3169E"/>
    <w:rsid w:val="00C31701"/>
    <w:rsid w:val="00C31736"/>
    <w:rsid w:val="00C3194F"/>
    <w:rsid w:val="00C31C38"/>
    <w:rsid w:val="00C31CB1"/>
    <w:rsid w:val="00C31EEB"/>
    <w:rsid w:val="00C320F3"/>
    <w:rsid w:val="00C3256B"/>
    <w:rsid w:val="00C3325E"/>
    <w:rsid w:val="00C336ED"/>
    <w:rsid w:val="00C33ABF"/>
    <w:rsid w:val="00C33D3B"/>
    <w:rsid w:val="00C34082"/>
    <w:rsid w:val="00C34149"/>
    <w:rsid w:val="00C342AC"/>
    <w:rsid w:val="00C346C0"/>
    <w:rsid w:val="00C3490D"/>
    <w:rsid w:val="00C34CCE"/>
    <w:rsid w:val="00C34CEB"/>
    <w:rsid w:val="00C34F4F"/>
    <w:rsid w:val="00C35528"/>
    <w:rsid w:val="00C35AD7"/>
    <w:rsid w:val="00C35E6A"/>
    <w:rsid w:val="00C365C8"/>
    <w:rsid w:val="00C3694B"/>
    <w:rsid w:val="00C36E6C"/>
    <w:rsid w:val="00C36FDB"/>
    <w:rsid w:val="00C3748C"/>
    <w:rsid w:val="00C37863"/>
    <w:rsid w:val="00C4063B"/>
    <w:rsid w:val="00C407BA"/>
    <w:rsid w:val="00C4083C"/>
    <w:rsid w:val="00C409D1"/>
    <w:rsid w:val="00C41361"/>
    <w:rsid w:val="00C4172E"/>
    <w:rsid w:val="00C42DDF"/>
    <w:rsid w:val="00C42DFC"/>
    <w:rsid w:val="00C4350F"/>
    <w:rsid w:val="00C43E73"/>
    <w:rsid w:val="00C4401C"/>
    <w:rsid w:val="00C44712"/>
    <w:rsid w:val="00C449E3"/>
    <w:rsid w:val="00C451FE"/>
    <w:rsid w:val="00C45482"/>
    <w:rsid w:val="00C45855"/>
    <w:rsid w:val="00C45B27"/>
    <w:rsid w:val="00C46237"/>
    <w:rsid w:val="00C464D1"/>
    <w:rsid w:val="00C46A1E"/>
    <w:rsid w:val="00C473E9"/>
    <w:rsid w:val="00C4773D"/>
    <w:rsid w:val="00C47805"/>
    <w:rsid w:val="00C47A13"/>
    <w:rsid w:val="00C47A39"/>
    <w:rsid w:val="00C47F4B"/>
    <w:rsid w:val="00C5017E"/>
    <w:rsid w:val="00C502C1"/>
    <w:rsid w:val="00C5056B"/>
    <w:rsid w:val="00C50853"/>
    <w:rsid w:val="00C508B1"/>
    <w:rsid w:val="00C50972"/>
    <w:rsid w:val="00C510B2"/>
    <w:rsid w:val="00C5145F"/>
    <w:rsid w:val="00C51B46"/>
    <w:rsid w:val="00C51B66"/>
    <w:rsid w:val="00C52156"/>
    <w:rsid w:val="00C52237"/>
    <w:rsid w:val="00C52747"/>
    <w:rsid w:val="00C5276D"/>
    <w:rsid w:val="00C52981"/>
    <w:rsid w:val="00C52AF2"/>
    <w:rsid w:val="00C52D7B"/>
    <w:rsid w:val="00C53034"/>
    <w:rsid w:val="00C533B3"/>
    <w:rsid w:val="00C534B3"/>
    <w:rsid w:val="00C53768"/>
    <w:rsid w:val="00C53913"/>
    <w:rsid w:val="00C53D14"/>
    <w:rsid w:val="00C53D7C"/>
    <w:rsid w:val="00C53E97"/>
    <w:rsid w:val="00C542EA"/>
    <w:rsid w:val="00C543B5"/>
    <w:rsid w:val="00C5483C"/>
    <w:rsid w:val="00C54BEE"/>
    <w:rsid w:val="00C54E9B"/>
    <w:rsid w:val="00C55B2A"/>
    <w:rsid w:val="00C5639E"/>
    <w:rsid w:val="00C56719"/>
    <w:rsid w:val="00C56932"/>
    <w:rsid w:val="00C572CD"/>
    <w:rsid w:val="00C57A6A"/>
    <w:rsid w:val="00C57C1C"/>
    <w:rsid w:val="00C57F52"/>
    <w:rsid w:val="00C60262"/>
    <w:rsid w:val="00C60B53"/>
    <w:rsid w:val="00C60ED2"/>
    <w:rsid w:val="00C616A3"/>
    <w:rsid w:val="00C626DA"/>
    <w:rsid w:val="00C62966"/>
    <w:rsid w:val="00C63D7A"/>
    <w:rsid w:val="00C63DF2"/>
    <w:rsid w:val="00C64A3D"/>
    <w:rsid w:val="00C651C4"/>
    <w:rsid w:val="00C65326"/>
    <w:rsid w:val="00C65B46"/>
    <w:rsid w:val="00C6607B"/>
    <w:rsid w:val="00C66419"/>
    <w:rsid w:val="00C6679C"/>
    <w:rsid w:val="00C66EFA"/>
    <w:rsid w:val="00C671D5"/>
    <w:rsid w:val="00C67667"/>
    <w:rsid w:val="00C67BBE"/>
    <w:rsid w:val="00C703F9"/>
    <w:rsid w:val="00C70B1C"/>
    <w:rsid w:val="00C70E79"/>
    <w:rsid w:val="00C719EB"/>
    <w:rsid w:val="00C721EE"/>
    <w:rsid w:val="00C722E7"/>
    <w:rsid w:val="00C72E06"/>
    <w:rsid w:val="00C73440"/>
    <w:rsid w:val="00C73441"/>
    <w:rsid w:val="00C73B12"/>
    <w:rsid w:val="00C73D5F"/>
    <w:rsid w:val="00C73E78"/>
    <w:rsid w:val="00C742AE"/>
    <w:rsid w:val="00C742CB"/>
    <w:rsid w:val="00C743B8"/>
    <w:rsid w:val="00C74B71"/>
    <w:rsid w:val="00C74F58"/>
    <w:rsid w:val="00C7558D"/>
    <w:rsid w:val="00C758EB"/>
    <w:rsid w:val="00C7666F"/>
    <w:rsid w:val="00C76766"/>
    <w:rsid w:val="00C76C2A"/>
    <w:rsid w:val="00C76DEF"/>
    <w:rsid w:val="00C76F71"/>
    <w:rsid w:val="00C773AA"/>
    <w:rsid w:val="00C77E69"/>
    <w:rsid w:val="00C8016C"/>
    <w:rsid w:val="00C802FB"/>
    <w:rsid w:val="00C80B1D"/>
    <w:rsid w:val="00C8148D"/>
    <w:rsid w:val="00C815FA"/>
    <w:rsid w:val="00C81769"/>
    <w:rsid w:val="00C81AF7"/>
    <w:rsid w:val="00C81B19"/>
    <w:rsid w:val="00C82BAD"/>
    <w:rsid w:val="00C833B7"/>
    <w:rsid w:val="00C833DE"/>
    <w:rsid w:val="00C8361A"/>
    <w:rsid w:val="00C83948"/>
    <w:rsid w:val="00C8400B"/>
    <w:rsid w:val="00C85ACF"/>
    <w:rsid w:val="00C85B0A"/>
    <w:rsid w:val="00C864F9"/>
    <w:rsid w:val="00C866ED"/>
    <w:rsid w:val="00C86A86"/>
    <w:rsid w:val="00C86AE3"/>
    <w:rsid w:val="00C874A3"/>
    <w:rsid w:val="00C876D8"/>
    <w:rsid w:val="00C8776A"/>
    <w:rsid w:val="00C87D5D"/>
    <w:rsid w:val="00C87DCD"/>
    <w:rsid w:val="00C90030"/>
    <w:rsid w:val="00C900BA"/>
    <w:rsid w:val="00C9013E"/>
    <w:rsid w:val="00C90691"/>
    <w:rsid w:val="00C91156"/>
    <w:rsid w:val="00C918D8"/>
    <w:rsid w:val="00C91FB4"/>
    <w:rsid w:val="00C92790"/>
    <w:rsid w:val="00C9287D"/>
    <w:rsid w:val="00C928AE"/>
    <w:rsid w:val="00C929D7"/>
    <w:rsid w:val="00C932CF"/>
    <w:rsid w:val="00C93335"/>
    <w:rsid w:val="00C93731"/>
    <w:rsid w:val="00C938D9"/>
    <w:rsid w:val="00C93A88"/>
    <w:rsid w:val="00C93B74"/>
    <w:rsid w:val="00C94126"/>
    <w:rsid w:val="00C9479E"/>
    <w:rsid w:val="00C94B04"/>
    <w:rsid w:val="00C9580E"/>
    <w:rsid w:val="00C95DEB"/>
    <w:rsid w:val="00C96C88"/>
    <w:rsid w:val="00C96E23"/>
    <w:rsid w:val="00C96F17"/>
    <w:rsid w:val="00C97907"/>
    <w:rsid w:val="00C97DBE"/>
    <w:rsid w:val="00C97E08"/>
    <w:rsid w:val="00CA00DC"/>
    <w:rsid w:val="00CA0550"/>
    <w:rsid w:val="00CA05A8"/>
    <w:rsid w:val="00CA072A"/>
    <w:rsid w:val="00CA0EAB"/>
    <w:rsid w:val="00CA1173"/>
    <w:rsid w:val="00CA1431"/>
    <w:rsid w:val="00CA14B6"/>
    <w:rsid w:val="00CA17AA"/>
    <w:rsid w:val="00CA2644"/>
    <w:rsid w:val="00CA2837"/>
    <w:rsid w:val="00CA28CA"/>
    <w:rsid w:val="00CA2A77"/>
    <w:rsid w:val="00CA350E"/>
    <w:rsid w:val="00CA3534"/>
    <w:rsid w:val="00CA3B29"/>
    <w:rsid w:val="00CA3C9A"/>
    <w:rsid w:val="00CA3E42"/>
    <w:rsid w:val="00CA42BF"/>
    <w:rsid w:val="00CA48E4"/>
    <w:rsid w:val="00CA5013"/>
    <w:rsid w:val="00CA5452"/>
    <w:rsid w:val="00CA56FA"/>
    <w:rsid w:val="00CA5A06"/>
    <w:rsid w:val="00CA5F49"/>
    <w:rsid w:val="00CA67A2"/>
    <w:rsid w:val="00CA7315"/>
    <w:rsid w:val="00CB0C5B"/>
    <w:rsid w:val="00CB15B5"/>
    <w:rsid w:val="00CB18E4"/>
    <w:rsid w:val="00CB2001"/>
    <w:rsid w:val="00CB2497"/>
    <w:rsid w:val="00CB2855"/>
    <w:rsid w:val="00CB2B8C"/>
    <w:rsid w:val="00CB2BDD"/>
    <w:rsid w:val="00CB2E79"/>
    <w:rsid w:val="00CB3323"/>
    <w:rsid w:val="00CB38A2"/>
    <w:rsid w:val="00CB3B87"/>
    <w:rsid w:val="00CB3C23"/>
    <w:rsid w:val="00CB3FA6"/>
    <w:rsid w:val="00CB483D"/>
    <w:rsid w:val="00CB4978"/>
    <w:rsid w:val="00CB5065"/>
    <w:rsid w:val="00CB56D2"/>
    <w:rsid w:val="00CB5C7D"/>
    <w:rsid w:val="00CB5EE8"/>
    <w:rsid w:val="00CB649A"/>
    <w:rsid w:val="00CB64F0"/>
    <w:rsid w:val="00CB659E"/>
    <w:rsid w:val="00CB6773"/>
    <w:rsid w:val="00CB7129"/>
    <w:rsid w:val="00CB7552"/>
    <w:rsid w:val="00CB76EF"/>
    <w:rsid w:val="00CC12F2"/>
    <w:rsid w:val="00CC13B7"/>
    <w:rsid w:val="00CC1651"/>
    <w:rsid w:val="00CC1B7C"/>
    <w:rsid w:val="00CC1C38"/>
    <w:rsid w:val="00CC2360"/>
    <w:rsid w:val="00CC27F8"/>
    <w:rsid w:val="00CC2F39"/>
    <w:rsid w:val="00CC3CAA"/>
    <w:rsid w:val="00CC3D11"/>
    <w:rsid w:val="00CC3EE2"/>
    <w:rsid w:val="00CC4196"/>
    <w:rsid w:val="00CC426E"/>
    <w:rsid w:val="00CC4352"/>
    <w:rsid w:val="00CC46A8"/>
    <w:rsid w:val="00CC49C8"/>
    <w:rsid w:val="00CC4EA8"/>
    <w:rsid w:val="00CC51F2"/>
    <w:rsid w:val="00CC5444"/>
    <w:rsid w:val="00CC5574"/>
    <w:rsid w:val="00CC56F7"/>
    <w:rsid w:val="00CC5A3D"/>
    <w:rsid w:val="00CC5DFC"/>
    <w:rsid w:val="00CC71AA"/>
    <w:rsid w:val="00CC721F"/>
    <w:rsid w:val="00CC7656"/>
    <w:rsid w:val="00CC7BBB"/>
    <w:rsid w:val="00CC7FA9"/>
    <w:rsid w:val="00CD0394"/>
    <w:rsid w:val="00CD0971"/>
    <w:rsid w:val="00CD0A70"/>
    <w:rsid w:val="00CD10FC"/>
    <w:rsid w:val="00CD135B"/>
    <w:rsid w:val="00CD13DB"/>
    <w:rsid w:val="00CD1926"/>
    <w:rsid w:val="00CD2BD0"/>
    <w:rsid w:val="00CD2CFC"/>
    <w:rsid w:val="00CD33D2"/>
    <w:rsid w:val="00CD359E"/>
    <w:rsid w:val="00CD3767"/>
    <w:rsid w:val="00CD3944"/>
    <w:rsid w:val="00CD3D2E"/>
    <w:rsid w:val="00CD4104"/>
    <w:rsid w:val="00CD426C"/>
    <w:rsid w:val="00CD4309"/>
    <w:rsid w:val="00CD439D"/>
    <w:rsid w:val="00CD4BE6"/>
    <w:rsid w:val="00CD4C3F"/>
    <w:rsid w:val="00CD4ED7"/>
    <w:rsid w:val="00CD4F2C"/>
    <w:rsid w:val="00CD5061"/>
    <w:rsid w:val="00CD553A"/>
    <w:rsid w:val="00CD59DD"/>
    <w:rsid w:val="00CD5A2D"/>
    <w:rsid w:val="00CD5C39"/>
    <w:rsid w:val="00CD5D59"/>
    <w:rsid w:val="00CD70A0"/>
    <w:rsid w:val="00CD741A"/>
    <w:rsid w:val="00CD75ED"/>
    <w:rsid w:val="00CE0440"/>
    <w:rsid w:val="00CE0D99"/>
    <w:rsid w:val="00CE1281"/>
    <w:rsid w:val="00CE1CFA"/>
    <w:rsid w:val="00CE1F8E"/>
    <w:rsid w:val="00CE1FA9"/>
    <w:rsid w:val="00CE249A"/>
    <w:rsid w:val="00CE24B0"/>
    <w:rsid w:val="00CE2C3D"/>
    <w:rsid w:val="00CE2E5D"/>
    <w:rsid w:val="00CE3559"/>
    <w:rsid w:val="00CE3699"/>
    <w:rsid w:val="00CE3BA4"/>
    <w:rsid w:val="00CE3C2C"/>
    <w:rsid w:val="00CE4737"/>
    <w:rsid w:val="00CE47AE"/>
    <w:rsid w:val="00CE48E8"/>
    <w:rsid w:val="00CE4E28"/>
    <w:rsid w:val="00CE521A"/>
    <w:rsid w:val="00CE5462"/>
    <w:rsid w:val="00CE56C6"/>
    <w:rsid w:val="00CE5C67"/>
    <w:rsid w:val="00CE6458"/>
    <w:rsid w:val="00CE6469"/>
    <w:rsid w:val="00CE6907"/>
    <w:rsid w:val="00CE6E5F"/>
    <w:rsid w:val="00CE70A8"/>
    <w:rsid w:val="00CE7149"/>
    <w:rsid w:val="00CE79B9"/>
    <w:rsid w:val="00CE7B94"/>
    <w:rsid w:val="00CE7E3F"/>
    <w:rsid w:val="00CE7F92"/>
    <w:rsid w:val="00CF0322"/>
    <w:rsid w:val="00CF03AC"/>
    <w:rsid w:val="00CF098D"/>
    <w:rsid w:val="00CF0AB3"/>
    <w:rsid w:val="00CF0B87"/>
    <w:rsid w:val="00CF0BBF"/>
    <w:rsid w:val="00CF0C18"/>
    <w:rsid w:val="00CF0D56"/>
    <w:rsid w:val="00CF13A0"/>
    <w:rsid w:val="00CF15CB"/>
    <w:rsid w:val="00CF1997"/>
    <w:rsid w:val="00CF21E5"/>
    <w:rsid w:val="00CF279B"/>
    <w:rsid w:val="00CF28F5"/>
    <w:rsid w:val="00CF29CC"/>
    <w:rsid w:val="00CF2B95"/>
    <w:rsid w:val="00CF2D80"/>
    <w:rsid w:val="00CF2E44"/>
    <w:rsid w:val="00CF35C7"/>
    <w:rsid w:val="00CF3721"/>
    <w:rsid w:val="00CF3818"/>
    <w:rsid w:val="00CF3AC5"/>
    <w:rsid w:val="00CF45E7"/>
    <w:rsid w:val="00CF4B67"/>
    <w:rsid w:val="00CF4BA2"/>
    <w:rsid w:val="00CF4D36"/>
    <w:rsid w:val="00CF4E97"/>
    <w:rsid w:val="00CF5322"/>
    <w:rsid w:val="00CF5754"/>
    <w:rsid w:val="00CF5779"/>
    <w:rsid w:val="00CF59AC"/>
    <w:rsid w:val="00CF5A46"/>
    <w:rsid w:val="00CF60DC"/>
    <w:rsid w:val="00CF61D4"/>
    <w:rsid w:val="00CF64D1"/>
    <w:rsid w:val="00CF68B7"/>
    <w:rsid w:val="00CF6F28"/>
    <w:rsid w:val="00CF70B5"/>
    <w:rsid w:val="00CF7242"/>
    <w:rsid w:val="00CF744E"/>
    <w:rsid w:val="00CF7781"/>
    <w:rsid w:val="00CF778A"/>
    <w:rsid w:val="00CF7D25"/>
    <w:rsid w:val="00D0080A"/>
    <w:rsid w:val="00D00C8A"/>
    <w:rsid w:val="00D00EAF"/>
    <w:rsid w:val="00D013E1"/>
    <w:rsid w:val="00D01893"/>
    <w:rsid w:val="00D020A4"/>
    <w:rsid w:val="00D020B3"/>
    <w:rsid w:val="00D02322"/>
    <w:rsid w:val="00D02B38"/>
    <w:rsid w:val="00D02EB5"/>
    <w:rsid w:val="00D03454"/>
    <w:rsid w:val="00D0364F"/>
    <w:rsid w:val="00D0381B"/>
    <w:rsid w:val="00D03B87"/>
    <w:rsid w:val="00D03D82"/>
    <w:rsid w:val="00D03E38"/>
    <w:rsid w:val="00D03FF0"/>
    <w:rsid w:val="00D04076"/>
    <w:rsid w:val="00D0428D"/>
    <w:rsid w:val="00D0432B"/>
    <w:rsid w:val="00D04396"/>
    <w:rsid w:val="00D04735"/>
    <w:rsid w:val="00D04AD7"/>
    <w:rsid w:val="00D0579D"/>
    <w:rsid w:val="00D06228"/>
    <w:rsid w:val="00D06AB4"/>
    <w:rsid w:val="00D06FD8"/>
    <w:rsid w:val="00D074C3"/>
    <w:rsid w:val="00D075E1"/>
    <w:rsid w:val="00D079DA"/>
    <w:rsid w:val="00D07B48"/>
    <w:rsid w:val="00D07D7B"/>
    <w:rsid w:val="00D1003A"/>
    <w:rsid w:val="00D10052"/>
    <w:rsid w:val="00D1031A"/>
    <w:rsid w:val="00D10549"/>
    <w:rsid w:val="00D1071C"/>
    <w:rsid w:val="00D10945"/>
    <w:rsid w:val="00D10D34"/>
    <w:rsid w:val="00D10E06"/>
    <w:rsid w:val="00D10F5B"/>
    <w:rsid w:val="00D11487"/>
    <w:rsid w:val="00D118DC"/>
    <w:rsid w:val="00D12677"/>
    <w:rsid w:val="00D12796"/>
    <w:rsid w:val="00D12EA7"/>
    <w:rsid w:val="00D131CB"/>
    <w:rsid w:val="00D1374F"/>
    <w:rsid w:val="00D139AC"/>
    <w:rsid w:val="00D13B8C"/>
    <w:rsid w:val="00D13D3C"/>
    <w:rsid w:val="00D14DDB"/>
    <w:rsid w:val="00D15236"/>
    <w:rsid w:val="00D15C2A"/>
    <w:rsid w:val="00D16284"/>
    <w:rsid w:val="00D16A8D"/>
    <w:rsid w:val="00D171A7"/>
    <w:rsid w:val="00D1741B"/>
    <w:rsid w:val="00D177FE"/>
    <w:rsid w:val="00D17890"/>
    <w:rsid w:val="00D17C44"/>
    <w:rsid w:val="00D20A49"/>
    <w:rsid w:val="00D2163F"/>
    <w:rsid w:val="00D21847"/>
    <w:rsid w:val="00D2184C"/>
    <w:rsid w:val="00D21C21"/>
    <w:rsid w:val="00D21DCD"/>
    <w:rsid w:val="00D21EB0"/>
    <w:rsid w:val="00D22809"/>
    <w:rsid w:val="00D22B48"/>
    <w:rsid w:val="00D24104"/>
    <w:rsid w:val="00D24670"/>
    <w:rsid w:val="00D24BB7"/>
    <w:rsid w:val="00D25004"/>
    <w:rsid w:val="00D25011"/>
    <w:rsid w:val="00D2549B"/>
    <w:rsid w:val="00D25678"/>
    <w:rsid w:val="00D25CA3"/>
    <w:rsid w:val="00D25CD7"/>
    <w:rsid w:val="00D26021"/>
    <w:rsid w:val="00D26051"/>
    <w:rsid w:val="00D26253"/>
    <w:rsid w:val="00D26836"/>
    <w:rsid w:val="00D26C6D"/>
    <w:rsid w:val="00D27340"/>
    <w:rsid w:val="00D27348"/>
    <w:rsid w:val="00D279F1"/>
    <w:rsid w:val="00D27DB6"/>
    <w:rsid w:val="00D3048F"/>
    <w:rsid w:val="00D306EE"/>
    <w:rsid w:val="00D307E1"/>
    <w:rsid w:val="00D307F0"/>
    <w:rsid w:val="00D30A41"/>
    <w:rsid w:val="00D30AEC"/>
    <w:rsid w:val="00D30B34"/>
    <w:rsid w:val="00D30C71"/>
    <w:rsid w:val="00D30F92"/>
    <w:rsid w:val="00D31353"/>
    <w:rsid w:val="00D31F0C"/>
    <w:rsid w:val="00D32E41"/>
    <w:rsid w:val="00D33037"/>
    <w:rsid w:val="00D3341E"/>
    <w:rsid w:val="00D3363C"/>
    <w:rsid w:val="00D339FE"/>
    <w:rsid w:val="00D33CDD"/>
    <w:rsid w:val="00D34366"/>
    <w:rsid w:val="00D34472"/>
    <w:rsid w:val="00D35938"/>
    <w:rsid w:val="00D361F5"/>
    <w:rsid w:val="00D36322"/>
    <w:rsid w:val="00D36909"/>
    <w:rsid w:val="00D36F5A"/>
    <w:rsid w:val="00D370BE"/>
    <w:rsid w:val="00D3718D"/>
    <w:rsid w:val="00D37645"/>
    <w:rsid w:val="00D40076"/>
    <w:rsid w:val="00D40C00"/>
    <w:rsid w:val="00D41575"/>
    <w:rsid w:val="00D41A2E"/>
    <w:rsid w:val="00D41EAA"/>
    <w:rsid w:val="00D42ABA"/>
    <w:rsid w:val="00D42E63"/>
    <w:rsid w:val="00D42F36"/>
    <w:rsid w:val="00D430EA"/>
    <w:rsid w:val="00D431FC"/>
    <w:rsid w:val="00D434D7"/>
    <w:rsid w:val="00D435DA"/>
    <w:rsid w:val="00D43A8F"/>
    <w:rsid w:val="00D43FAB"/>
    <w:rsid w:val="00D4432E"/>
    <w:rsid w:val="00D4496E"/>
    <w:rsid w:val="00D449CA"/>
    <w:rsid w:val="00D44ADE"/>
    <w:rsid w:val="00D44C40"/>
    <w:rsid w:val="00D44F18"/>
    <w:rsid w:val="00D454DF"/>
    <w:rsid w:val="00D45645"/>
    <w:rsid w:val="00D45C94"/>
    <w:rsid w:val="00D46181"/>
    <w:rsid w:val="00D46EBC"/>
    <w:rsid w:val="00D46FAD"/>
    <w:rsid w:val="00D47081"/>
    <w:rsid w:val="00D472E8"/>
    <w:rsid w:val="00D474CA"/>
    <w:rsid w:val="00D47F5F"/>
    <w:rsid w:val="00D50544"/>
    <w:rsid w:val="00D50B27"/>
    <w:rsid w:val="00D5104C"/>
    <w:rsid w:val="00D512F4"/>
    <w:rsid w:val="00D5148D"/>
    <w:rsid w:val="00D51539"/>
    <w:rsid w:val="00D51878"/>
    <w:rsid w:val="00D51DC9"/>
    <w:rsid w:val="00D51EF8"/>
    <w:rsid w:val="00D52BE3"/>
    <w:rsid w:val="00D533F4"/>
    <w:rsid w:val="00D5359B"/>
    <w:rsid w:val="00D53AF5"/>
    <w:rsid w:val="00D53C2B"/>
    <w:rsid w:val="00D5400E"/>
    <w:rsid w:val="00D54816"/>
    <w:rsid w:val="00D55D57"/>
    <w:rsid w:val="00D56415"/>
    <w:rsid w:val="00D566EF"/>
    <w:rsid w:val="00D5688C"/>
    <w:rsid w:val="00D56C56"/>
    <w:rsid w:val="00D56C79"/>
    <w:rsid w:val="00D56FD9"/>
    <w:rsid w:val="00D57496"/>
    <w:rsid w:val="00D576E5"/>
    <w:rsid w:val="00D57850"/>
    <w:rsid w:val="00D578ED"/>
    <w:rsid w:val="00D57AAE"/>
    <w:rsid w:val="00D57C4A"/>
    <w:rsid w:val="00D57D3E"/>
    <w:rsid w:val="00D6002C"/>
    <w:rsid w:val="00D60131"/>
    <w:rsid w:val="00D60556"/>
    <w:rsid w:val="00D6082E"/>
    <w:rsid w:val="00D609C8"/>
    <w:rsid w:val="00D61080"/>
    <w:rsid w:val="00D61476"/>
    <w:rsid w:val="00D61791"/>
    <w:rsid w:val="00D62252"/>
    <w:rsid w:val="00D62276"/>
    <w:rsid w:val="00D62286"/>
    <w:rsid w:val="00D623D0"/>
    <w:rsid w:val="00D62B1B"/>
    <w:rsid w:val="00D63167"/>
    <w:rsid w:val="00D6323F"/>
    <w:rsid w:val="00D632E3"/>
    <w:rsid w:val="00D633C3"/>
    <w:rsid w:val="00D63708"/>
    <w:rsid w:val="00D638BE"/>
    <w:rsid w:val="00D63DDC"/>
    <w:rsid w:val="00D6433E"/>
    <w:rsid w:val="00D649B4"/>
    <w:rsid w:val="00D64BDB"/>
    <w:rsid w:val="00D65208"/>
    <w:rsid w:val="00D65371"/>
    <w:rsid w:val="00D657CB"/>
    <w:rsid w:val="00D6590B"/>
    <w:rsid w:val="00D65A87"/>
    <w:rsid w:val="00D66302"/>
    <w:rsid w:val="00D6632A"/>
    <w:rsid w:val="00D6637D"/>
    <w:rsid w:val="00D66C9C"/>
    <w:rsid w:val="00D66F5D"/>
    <w:rsid w:val="00D670B9"/>
    <w:rsid w:val="00D6772D"/>
    <w:rsid w:val="00D67D8B"/>
    <w:rsid w:val="00D67F6B"/>
    <w:rsid w:val="00D7019D"/>
    <w:rsid w:val="00D7083C"/>
    <w:rsid w:val="00D70899"/>
    <w:rsid w:val="00D709D4"/>
    <w:rsid w:val="00D70E58"/>
    <w:rsid w:val="00D723A6"/>
    <w:rsid w:val="00D72918"/>
    <w:rsid w:val="00D72B83"/>
    <w:rsid w:val="00D72B96"/>
    <w:rsid w:val="00D72D47"/>
    <w:rsid w:val="00D7360E"/>
    <w:rsid w:val="00D73E58"/>
    <w:rsid w:val="00D744E1"/>
    <w:rsid w:val="00D74D85"/>
    <w:rsid w:val="00D75871"/>
    <w:rsid w:val="00D75B39"/>
    <w:rsid w:val="00D75D8A"/>
    <w:rsid w:val="00D75F08"/>
    <w:rsid w:val="00D76221"/>
    <w:rsid w:val="00D76ACC"/>
    <w:rsid w:val="00D76C84"/>
    <w:rsid w:val="00D77548"/>
    <w:rsid w:val="00D7758A"/>
    <w:rsid w:val="00D779C1"/>
    <w:rsid w:val="00D80E59"/>
    <w:rsid w:val="00D80FA6"/>
    <w:rsid w:val="00D81053"/>
    <w:rsid w:val="00D81397"/>
    <w:rsid w:val="00D813D3"/>
    <w:rsid w:val="00D81F92"/>
    <w:rsid w:val="00D81FEB"/>
    <w:rsid w:val="00D820D1"/>
    <w:rsid w:val="00D823B3"/>
    <w:rsid w:val="00D8274F"/>
    <w:rsid w:val="00D827E2"/>
    <w:rsid w:val="00D83667"/>
    <w:rsid w:val="00D836FB"/>
    <w:rsid w:val="00D83A49"/>
    <w:rsid w:val="00D83B0F"/>
    <w:rsid w:val="00D83CC7"/>
    <w:rsid w:val="00D83CD8"/>
    <w:rsid w:val="00D83D70"/>
    <w:rsid w:val="00D84418"/>
    <w:rsid w:val="00D846BE"/>
    <w:rsid w:val="00D84995"/>
    <w:rsid w:val="00D84EA8"/>
    <w:rsid w:val="00D84F53"/>
    <w:rsid w:val="00D8525D"/>
    <w:rsid w:val="00D855E5"/>
    <w:rsid w:val="00D855FD"/>
    <w:rsid w:val="00D858B4"/>
    <w:rsid w:val="00D8592C"/>
    <w:rsid w:val="00D85CE5"/>
    <w:rsid w:val="00D85D07"/>
    <w:rsid w:val="00D85D3B"/>
    <w:rsid w:val="00D8656A"/>
    <w:rsid w:val="00D866E1"/>
    <w:rsid w:val="00D867B5"/>
    <w:rsid w:val="00D86AB0"/>
    <w:rsid w:val="00D86E29"/>
    <w:rsid w:val="00D86EDF"/>
    <w:rsid w:val="00D8709E"/>
    <w:rsid w:val="00D87B36"/>
    <w:rsid w:val="00D87F04"/>
    <w:rsid w:val="00D90A94"/>
    <w:rsid w:val="00D90C66"/>
    <w:rsid w:val="00D90CB6"/>
    <w:rsid w:val="00D911C2"/>
    <w:rsid w:val="00D921AC"/>
    <w:rsid w:val="00D93207"/>
    <w:rsid w:val="00D937D0"/>
    <w:rsid w:val="00D939A2"/>
    <w:rsid w:val="00D93BAF"/>
    <w:rsid w:val="00D94B66"/>
    <w:rsid w:val="00D94C92"/>
    <w:rsid w:val="00D95439"/>
    <w:rsid w:val="00D9546D"/>
    <w:rsid w:val="00D95E37"/>
    <w:rsid w:val="00D9606D"/>
    <w:rsid w:val="00D963CC"/>
    <w:rsid w:val="00D96AC4"/>
    <w:rsid w:val="00D9731C"/>
    <w:rsid w:val="00D97528"/>
    <w:rsid w:val="00D97638"/>
    <w:rsid w:val="00D97BCE"/>
    <w:rsid w:val="00DA05A4"/>
    <w:rsid w:val="00DA0707"/>
    <w:rsid w:val="00DA0E82"/>
    <w:rsid w:val="00DA175A"/>
    <w:rsid w:val="00DA1977"/>
    <w:rsid w:val="00DA1A09"/>
    <w:rsid w:val="00DA2225"/>
    <w:rsid w:val="00DA2235"/>
    <w:rsid w:val="00DA24A8"/>
    <w:rsid w:val="00DA2590"/>
    <w:rsid w:val="00DA25DF"/>
    <w:rsid w:val="00DA275F"/>
    <w:rsid w:val="00DA3059"/>
    <w:rsid w:val="00DA35E0"/>
    <w:rsid w:val="00DA3801"/>
    <w:rsid w:val="00DA3E31"/>
    <w:rsid w:val="00DA3EFA"/>
    <w:rsid w:val="00DA403B"/>
    <w:rsid w:val="00DA53AB"/>
    <w:rsid w:val="00DA5DDB"/>
    <w:rsid w:val="00DA6A7D"/>
    <w:rsid w:val="00DA6BA8"/>
    <w:rsid w:val="00DA6E4A"/>
    <w:rsid w:val="00DA7DBF"/>
    <w:rsid w:val="00DB0408"/>
    <w:rsid w:val="00DB0624"/>
    <w:rsid w:val="00DB0851"/>
    <w:rsid w:val="00DB0C0D"/>
    <w:rsid w:val="00DB1579"/>
    <w:rsid w:val="00DB1870"/>
    <w:rsid w:val="00DB18D7"/>
    <w:rsid w:val="00DB18E7"/>
    <w:rsid w:val="00DB1C5F"/>
    <w:rsid w:val="00DB1CC0"/>
    <w:rsid w:val="00DB220B"/>
    <w:rsid w:val="00DB2597"/>
    <w:rsid w:val="00DB2B3C"/>
    <w:rsid w:val="00DB2B6B"/>
    <w:rsid w:val="00DB2B92"/>
    <w:rsid w:val="00DB3110"/>
    <w:rsid w:val="00DB3321"/>
    <w:rsid w:val="00DB3553"/>
    <w:rsid w:val="00DB40ED"/>
    <w:rsid w:val="00DB4897"/>
    <w:rsid w:val="00DB4ACC"/>
    <w:rsid w:val="00DB4C93"/>
    <w:rsid w:val="00DB4D05"/>
    <w:rsid w:val="00DB5245"/>
    <w:rsid w:val="00DB5260"/>
    <w:rsid w:val="00DB56D7"/>
    <w:rsid w:val="00DB579E"/>
    <w:rsid w:val="00DB5B60"/>
    <w:rsid w:val="00DB5F38"/>
    <w:rsid w:val="00DB5FAA"/>
    <w:rsid w:val="00DB615B"/>
    <w:rsid w:val="00DB6221"/>
    <w:rsid w:val="00DB6824"/>
    <w:rsid w:val="00DB6A1B"/>
    <w:rsid w:val="00DB6A1F"/>
    <w:rsid w:val="00DB6D2A"/>
    <w:rsid w:val="00DB7F2E"/>
    <w:rsid w:val="00DC0CF8"/>
    <w:rsid w:val="00DC0F63"/>
    <w:rsid w:val="00DC130D"/>
    <w:rsid w:val="00DC2203"/>
    <w:rsid w:val="00DC2310"/>
    <w:rsid w:val="00DC234F"/>
    <w:rsid w:val="00DC28D6"/>
    <w:rsid w:val="00DC2AB8"/>
    <w:rsid w:val="00DC2EA2"/>
    <w:rsid w:val="00DC2FF7"/>
    <w:rsid w:val="00DC3B15"/>
    <w:rsid w:val="00DC407D"/>
    <w:rsid w:val="00DC4175"/>
    <w:rsid w:val="00DC45CB"/>
    <w:rsid w:val="00DC4E40"/>
    <w:rsid w:val="00DC5007"/>
    <w:rsid w:val="00DC5CAE"/>
    <w:rsid w:val="00DC5CD6"/>
    <w:rsid w:val="00DC5D43"/>
    <w:rsid w:val="00DC6805"/>
    <w:rsid w:val="00DC7033"/>
    <w:rsid w:val="00DC73E4"/>
    <w:rsid w:val="00DC7F1A"/>
    <w:rsid w:val="00DD0CF6"/>
    <w:rsid w:val="00DD10B0"/>
    <w:rsid w:val="00DD11CF"/>
    <w:rsid w:val="00DD18CB"/>
    <w:rsid w:val="00DD219C"/>
    <w:rsid w:val="00DD2922"/>
    <w:rsid w:val="00DD3429"/>
    <w:rsid w:val="00DD396C"/>
    <w:rsid w:val="00DD3C77"/>
    <w:rsid w:val="00DD3F3C"/>
    <w:rsid w:val="00DD5657"/>
    <w:rsid w:val="00DD57A0"/>
    <w:rsid w:val="00DD57FC"/>
    <w:rsid w:val="00DD5A94"/>
    <w:rsid w:val="00DD5D63"/>
    <w:rsid w:val="00DD5E3C"/>
    <w:rsid w:val="00DD6560"/>
    <w:rsid w:val="00DD72B6"/>
    <w:rsid w:val="00DD76BC"/>
    <w:rsid w:val="00DD7A1A"/>
    <w:rsid w:val="00DD7B05"/>
    <w:rsid w:val="00DD7D9A"/>
    <w:rsid w:val="00DD7EB8"/>
    <w:rsid w:val="00DE0728"/>
    <w:rsid w:val="00DE07DA"/>
    <w:rsid w:val="00DE0AC8"/>
    <w:rsid w:val="00DE0BD2"/>
    <w:rsid w:val="00DE0DB4"/>
    <w:rsid w:val="00DE1DC5"/>
    <w:rsid w:val="00DE2046"/>
    <w:rsid w:val="00DE259A"/>
    <w:rsid w:val="00DE25DA"/>
    <w:rsid w:val="00DE2DE8"/>
    <w:rsid w:val="00DE35D5"/>
    <w:rsid w:val="00DE3A57"/>
    <w:rsid w:val="00DE4619"/>
    <w:rsid w:val="00DE4937"/>
    <w:rsid w:val="00DE590E"/>
    <w:rsid w:val="00DE64AF"/>
    <w:rsid w:val="00DE6D37"/>
    <w:rsid w:val="00DE6F8D"/>
    <w:rsid w:val="00DE73B9"/>
    <w:rsid w:val="00DE7684"/>
    <w:rsid w:val="00DE76A2"/>
    <w:rsid w:val="00DE7B90"/>
    <w:rsid w:val="00DE7CBF"/>
    <w:rsid w:val="00DF04B8"/>
    <w:rsid w:val="00DF0AEE"/>
    <w:rsid w:val="00DF0E5F"/>
    <w:rsid w:val="00DF13EE"/>
    <w:rsid w:val="00DF14A2"/>
    <w:rsid w:val="00DF1852"/>
    <w:rsid w:val="00DF1A4F"/>
    <w:rsid w:val="00DF1E44"/>
    <w:rsid w:val="00DF1F86"/>
    <w:rsid w:val="00DF2236"/>
    <w:rsid w:val="00DF2C97"/>
    <w:rsid w:val="00DF3499"/>
    <w:rsid w:val="00DF3BB9"/>
    <w:rsid w:val="00DF40CC"/>
    <w:rsid w:val="00DF40EA"/>
    <w:rsid w:val="00DF42CD"/>
    <w:rsid w:val="00DF43E0"/>
    <w:rsid w:val="00DF4808"/>
    <w:rsid w:val="00DF4BA4"/>
    <w:rsid w:val="00DF4DAE"/>
    <w:rsid w:val="00DF51DD"/>
    <w:rsid w:val="00DF5B24"/>
    <w:rsid w:val="00DF5DE0"/>
    <w:rsid w:val="00DF5E2E"/>
    <w:rsid w:val="00DF614D"/>
    <w:rsid w:val="00DF652F"/>
    <w:rsid w:val="00DF654C"/>
    <w:rsid w:val="00DF6D8E"/>
    <w:rsid w:val="00DF71A6"/>
    <w:rsid w:val="00DF7361"/>
    <w:rsid w:val="00DF7C10"/>
    <w:rsid w:val="00DF7DB5"/>
    <w:rsid w:val="00DF7E10"/>
    <w:rsid w:val="00DF7ECB"/>
    <w:rsid w:val="00E00778"/>
    <w:rsid w:val="00E008A9"/>
    <w:rsid w:val="00E009ED"/>
    <w:rsid w:val="00E00EA2"/>
    <w:rsid w:val="00E0149D"/>
    <w:rsid w:val="00E01614"/>
    <w:rsid w:val="00E01A4F"/>
    <w:rsid w:val="00E01D7E"/>
    <w:rsid w:val="00E02C86"/>
    <w:rsid w:val="00E030AB"/>
    <w:rsid w:val="00E035B5"/>
    <w:rsid w:val="00E035D2"/>
    <w:rsid w:val="00E03E7A"/>
    <w:rsid w:val="00E03F98"/>
    <w:rsid w:val="00E04119"/>
    <w:rsid w:val="00E0416B"/>
    <w:rsid w:val="00E041B0"/>
    <w:rsid w:val="00E04C0B"/>
    <w:rsid w:val="00E05007"/>
    <w:rsid w:val="00E05A4E"/>
    <w:rsid w:val="00E05CAD"/>
    <w:rsid w:val="00E05FAD"/>
    <w:rsid w:val="00E06201"/>
    <w:rsid w:val="00E065C0"/>
    <w:rsid w:val="00E06673"/>
    <w:rsid w:val="00E075F0"/>
    <w:rsid w:val="00E07890"/>
    <w:rsid w:val="00E07978"/>
    <w:rsid w:val="00E07C3A"/>
    <w:rsid w:val="00E10502"/>
    <w:rsid w:val="00E10804"/>
    <w:rsid w:val="00E1092D"/>
    <w:rsid w:val="00E10B82"/>
    <w:rsid w:val="00E110C3"/>
    <w:rsid w:val="00E1161D"/>
    <w:rsid w:val="00E11989"/>
    <w:rsid w:val="00E11B05"/>
    <w:rsid w:val="00E127C3"/>
    <w:rsid w:val="00E1298E"/>
    <w:rsid w:val="00E12A03"/>
    <w:rsid w:val="00E12B9A"/>
    <w:rsid w:val="00E12D50"/>
    <w:rsid w:val="00E12FF4"/>
    <w:rsid w:val="00E1308B"/>
    <w:rsid w:val="00E13326"/>
    <w:rsid w:val="00E13570"/>
    <w:rsid w:val="00E13C55"/>
    <w:rsid w:val="00E1430D"/>
    <w:rsid w:val="00E1432C"/>
    <w:rsid w:val="00E14816"/>
    <w:rsid w:val="00E14EDF"/>
    <w:rsid w:val="00E14F3D"/>
    <w:rsid w:val="00E150E4"/>
    <w:rsid w:val="00E15148"/>
    <w:rsid w:val="00E15690"/>
    <w:rsid w:val="00E15BFD"/>
    <w:rsid w:val="00E15DAF"/>
    <w:rsid w:val="00E15F8D"/>
    <w:rsid w:val="00E161B6"/>
    <w:rsid w:val="00E163C2"/>
    <w:rsid w:val="00E16963"/>
    <w:rsid w:val="00E16C16"/>
    <w:rsid w:val="00E16E98"/>
    <w:rsid w:val="00E16FA9"/>
    <w:rsid w:val="00E178B3"/>
    <w:rsid w:val="00E178E6"/>
    <w:rsid w:val="00E17914"/>
    <w:rsid w:val="00E200E3"/>
    <w:rsid w:val="00E2072B"/>
    <w:rsid w:val="00E2081B"/>
    <w:rsid w:val="00E20CE4"/>
    <w:rsid w:val="00E2140E"/>
    <w:rsid w:val="00E21A19"/>
    <w:rsid w:val="00E21E84"/>
    <w:rsid w:val="00E220EA"/>
    <w:rsid w:val="00E2257C"/>
    <w:rsid w:val="00E22A98"/>
    <w:rsid w:val="00E23F33"/>
    <w:rsid w:val="00E242DF"/>
    <w:rsid w:val="00E24383"/>
    <w:rsid w:val="00E24637"/>
    <w:rsid w:val="00E24B45"/>
    <w:rsid w:val="00E24BD6"/>
    <w:rsid w:val="00E24C7C"/>
    <w:rsid w:val="00E24C96"/>
    <w:rsid w:val="00E25668"/>
    <w:rsid w:val="00E260A3"/>
    <w:rsid w:val="00E269AA"/>
    <w:rsid w:val="00E26A1F"/>
    <w:rsid w:val="00E2704A"/>
    <w:rsid w:val="00E27273"/>
    <w:rsid w:val="00E27A63"/>
    <w:rsid w:val="00E27C44"/>
    <w:rsid w:val="00E27C9E"/>
    <w:rsid w:val="00E3003D"/>
    <w:rsid w:val="00E302B2"/>
    <w:rsid w:val="00E31931"/>
    <w:rsid w:val="00E321F0"/>
    <w:rsid w:val="00E32731"/>
    <w:rsid w:val="00E32887"/>
    <w:rsid w:val="00E328EA"/>
    <w:rsid w:val="00E32F8C"/>
    <w:rsid w:val="00E32FB4"/>
    <w:rsid w:val="00E33582"/>
    <w:rsid w:val="00E33B62"/>
    <w:rsid w:val="00E33EDA"/>
    <w:rsid w:val="00E33F20"/>
    <w:rsid w:val="00E33FC2"/>
    <w:rsid w:val="00E34029"/>
    <w:rsid w:val="00E34347"/>
    <w:rsid w:val="00E34368"/>
    <w:rsid w:val="00E34C85"/>
    <w:rsid w:val="00E34D82"/>
    <w:rsid w:val="00E35A09"/>
    <w:rsid w:val="00E36963"/>
    <w:rsid w:val="00E369D6"/>
    <w:rsid w:val="00E3717B"/>
    <w:rsid w:val="00E37821"/>
    <w:rsid w:val="00E3787E"/>
    <w:rsid w:val="00E378D4"/>
    <w:rsid w:val="00E37B0F"/>
    <w:rsid w:val="00E40167"/>
    <w:rsid w:val="00E4051D"/>
    <w:rsid w:val="00E40DDA"/>
    <w:rsid w:val="00E40EB1"/>
    <w:rsid w:val="00E41C47"/>
    <w:rsid w:val="00E422BD"/>
    <w:rsid w:val="00E425B4"/>
    <w:rsid w:val="00E4273F"/>
    <w:rsid w:val="00E42D3F"/>
    <w:rsid w:val="00E42D60"/>
    <w:rsid w:val="00E43166"/>
    <w:rsid w:val="00E4352F"/>
    <w:rsid w:val="00E43A74"/>
    <w:rsid w:val="00E43E62"/>
    <w:rsid w:val="00E43E7A"/>
    <w:rsid w:val="00E44260"/>
    <w:rsid w:val="00E44614"/>
    <w:rsid w:val="00E44687"/>
    <w:rsid w:val="00E447E4"/>
    <w:rsid w:val="00E45227"/>
    <w:rsid w:val="00E457AF"/>
    <w:rsid w:val="00E45DD9"/>
    <w:rsid w:val="00E4648F"/>
    <w:rsid w:val="00E465BF"/>
    <w:rsid w:val="00E46765"/>
    <w:rsid w:val="00E4676E"/>
    <w:rsid w:val="00E47927"/>
    <w:rsid w:val="00E50403"/>
    <w:rsid w:val="00E50BB0"/>
    <w:rsid w:val="00E50DB9"/>
    <w:rsid w:val="00E51428"/>
    <w:rsid w:val="00E51C93"/>
    <w:rsid w:val="00E51CD4"/>
    <w:rsid w:val="00E51EDA"/>
    <w:rsid w:val="00E520AE"/>
    <w:rsid w:val="00E523BD"/>
    <w:rsid w:val="00E524D3"/>
    <w:rsid w:val="00E52CB3"/>
    <w:rsid w:val="00E52F49"/>
    <w:rsid w:val="00E52FFD"/>
    <w:rsid w:val="00E53244"/>
    <w:rsid w:val="00E5339E"/>
    <w:rsid w:val="00E53DEB"/>
    <w:rsid w:val="00E541A5"/>
    <w:rsid w:val="00E54455"/>
    <w:rsid w:val="00E54B2D"/>
    <w:rsid w:val="00E54BB1"/>
    <w:rsid w:val="00E555F4"/>
    <w:rsid w:val="00E55C19"/>
    <w:rsid w:val="00E5651A"/>
    <w:rsid w:val="00E567F5"/>
    <w:rsid w:val="00E56E05"/>
    <w:rsid w:val="00E56F76"/>
    <w:rsid w:val="00E579EA"/>
    <w:rsid w:val="00E57EA6"/>
    <w:rsid w:val="00E60139"/>
    <w:rsid w:val="00E6058E"/>
    <w:rsid w:val="00E606BC"/>
    <w:rsid w:val="00E60EB1"/>
    <w:rsid w:val="00E60FB2"/>
    <w:rsid w:val="00E61000"/>
    <w:rsid w:val="00E615D5"/>
    <w:rsid w:val="00E62056"/>
    <w:rsid w:val="00E622DA"/>
    <w:rsid w:val="00E62976"/>
    <w:rsid w:val="00E62A6F"/>
    <w:rsid w:val="00E63227"/>
    <w:rsid w:val="00E634ED"/>
    <w:rsid w:val="00E635F8"/>
    <w:rsid w:val="00E63DD9"/>
    <w:rsid w:val="00E64087"/>
    <w:rsid w:val="00E64D83"/>
    <w:rsid w:val="00E65191"/>
    <w:rsid w:val="00E65599"/>
    <w:rsid w:val="00E6599B"/>
    <w:rsid w:val="00E65D4B"/>
    <w:rsid w:val="00E6648C"/>
    <w:rsid w:val="00E66965"/>
    <w:rsid w:val="00E674B6"/>
    <w:rsid w:val="00E674E4"/>
    <w:rsid w:val="00E6755E"/>
    <w:rsid w:val="00E6758A"/>
    <w:rsid w:val="00E67695"/>
    <w:rsid w:val="00E677FF"/>
    <w:rsid w:val="00E67866"/>
    <w:rsid w:val="00E67867"/>
    <w:rsid w:val="00E67C58"/>
    <w:rsid w:val="00E70576"/>
    <w:rsid w:val="00E70618"/>
    <w:rsid w:val="00E706B2"/>
    <w:rsid w:val="00E70787"/>
    <w:rsid w:val="00E70A08"/>
    <w:rsid w:val="00E70C00"/>
    <w:rsid w:val="00E70C19"/>
    <w:rsid w:val="00E7104D"/>
    <w:rsid w:val="00E717CB"/>
    <w:rsid w:val="00E71867"/>
    <w:rsid w:val="00E71A21"/>
    <w:rsid w:val="00E71BB9"/>
    <w:rsid w:val="00E71C63"/>
    <w:rsid w:val="00E7229B"/>
    <w:rsid w:val="00E7324B"/>
    <w:rsid w:val="00E73534"/>
    <w:rsid w:val="00E73B55"/>
    <w:rsid w:val="00E73C23"/>
    <w:rsid w:val="00E73DAC"/>
    <w:rsid w:val="00E74638"/>
    <w:rsid w:val="00E75183"/>
    <w:rsid w:val="00E756FC"/>
    <w:rsid w:val="00E757B6"/>
    <w:rsid w:val="00E7590C"/>
    <w:rsid w:val="00E75CB7"/>
    <w:rsid w:val="00E766ED"/>
    <w:rsid w:val="00E76AC9"/>
    <w:rsid w:val="00E76BF5"/>
    <w:rsid w:val="00E773C4"/>
    <w:rsid w:val="00E773F1"/>
    <w:rsid w:val="00E80013"/>
    <w:rsid w:val="00E80030"/>
    <w:rsid w:val="00E8079B"/>
    <w:rsid w:val="00E80839"/>
    <w:rsid w:val="00E80D69"/>
    <w:rsid w:val="00E80EC7"/>
    <w:rsid w:val="00E81013"/>
    <w:rsid w:val="00E81058"/>
    <w:rsid w:val="00E8205C"/>
    <w:rsid w:val="00E8215E"/>
    <w:rsid w:val="00E82370"/>
    <w:rsid w:val="00E82428"/>
    <w:rsid w:val="00E825FA"/>
    <w:rsid w:val="00E82951"/>
    <w:rsid w:val="00E82F3B"/>
    <w:rsid w:val="00E8375B"/>
    <w:rsid w:val="00E84383"/>
    <w:rsid w:val="00E84E21"/>
    <w:rsid w:val="00E84F29"/>
    <w:rsid w:val="00E85071"/>
    <w:rsid w:val="00E85ED5"/>
    <w:rsid w:val="00E85FEA"/>
    <w:rsid w:val="00E862B5"/>
    <w:rsid w:val="00E868FF"/>
    <w:rsid w:val="00E86AAB"/>
    <w:rsid w:val="00E86E74"/>
    <w:rsid w:val="00E86F9C"/>
    <w:rsid w:val="00E8728E"/>
    <w:rsid w:val="00E8756C"/>
    <w:rsid w:val="00E87E27"/>
    <w:rsid w:val="00E906F4"/>
    <w:rsid w:val="00E90B0A"/>
    <w:rsid w:val="00E90FB7"/>
    <w:rsid w:val="00E912D7"/>
    <w:rsid w:val="00E91CC0"/>
    <w:rsid w:val="00E91D32"/>
    <w:rsid w:val="00E924CC"/>
    <w:rsid w:val="00E92CC8"/>
    <w:rsid w:val="00E92F29"/>
    <w:rsid w:val="00E93BEA"/>
    <w:rsid w:val="00E94180"/>
    <w:rsid w:val="00E94AD0"/>
    <w:rsid w:val="00E94BC0"/>
    <w:rsid w:val="00E94E81"/>
    <w:rsid w:val="00E94F2D"/>
    <w:rsid w:val="00E94FBD"/>
    <w:rsid w:val="00E95BE7"/>
    <w:rsid w:val="00E96284"/>
    <w:rsid w:val="00E96CCC"/>
    <w:rsid w:val="00E96CE8"/>
    <w:rsid w:val="00E97350"/>
    <w:rsid w:val="00EA02A0"/>
    <w:rsid w:val="00EA03AD"/>
    <w:rsid w:val="00EA05FF"/>
    <w:rsid w:val="00EA08A4"/>
    <w:rsid w:val="00EA0A2D"/>
    <w:rsid w:val="00EA0DAE"/>
    <w:rsid w:val="00EA0DBB"/>
    <w:rsid w:val="00EA0EBE"/>
    <w:rsid w:val="00EA123A"/>
    <w:rsid w:val="00EA1CCE"/>
    <w:rsid w:val="00EA2088"/>
    <w:rsid w:val="00EA21E5"/>
    <w:rsid w:val="00EA25F6"/>
    <w:rsid w:val="00EA2B04"/>
    <w:rsid w:val="00EA2CD2"/>
    <w:rsid w:val="00EA2EC1"/>
    <w:rsid w:val="00EA3335"/>
    <w:rsid w:val="00EA4309"/>
    <w:rsid w:val="00EA450D"/>
    <w:rsid w:val="00EA4690"/>
    <w:rsid w:val="00EA474F"/>
    <w:rsid w:val="00EA5728"/>
    <w:rsid w:val="00EA5CC2"/>
    <w:rsid w:val="00EA6050"/>
    <w:rsid w:val="00EA6A77"/>
    <w:rsid w:val="00EA6BCB"/>
    <w:rsid w:val="00EA6C0A"/>
    <w:rsid w:val="00EA6C53"/>
    <w:rsid w:val="00EA7199"/>
    <w:rsid w:val="00EA7227"/>
    <w:rsid w:val="00EA74E2"/>
    <w:rsid w:val="00EA75EE"/>
    <w:rsid w:val="00EA7645"/>
    <w:rsid w:val="00EA7E33"/>
    <w:rsid w:val="00EA7EB6"/>
    <w:rsid w:val="00EB0429"/>
    <w:rsid w:val="00EB0F31"/>
    <w:rsid w:val="00EB145A"/>
    <w:rsid w:val="00EB19C5"/>
    <w:rsid w:val="00EB1D2B"/>
    <w:rsid w:val="00EB1E9F"/>
    <w:rsid w:val="00EB201D"/>
    <w:rsid w:val="00EB2BDA"/>
    <w:rsid w:val="00EB2FF1"/>
    <w:rsid w:val="00EB31F5"/>
    <w:rsid w:val="00EB3836"/>
    <w:rsid w:val="00EB3A70"/>
    <w:rsid w:val="00EB3F80"/>
    <w:rsid w:val="00EB44B1"/>
    <w:rsid w:val="00EB44D8"/>
    <w:rsid w:val="00EB45FD"/>
    <w:rsid w:val="00EB4881"/>
    <w:rsid w:val="00EB4A33"/>
    <w:rsid w:val="00EB4A8A"/>
    <w:rsid w:val="00EB52B9"/>
    <w:rsid w:val="00EB5302"/>
    <w:rsid w:val="00EB547B"/>
    <w:rsid w:val="00EB5B52"/>
    <w:rsid w:val="00EB5C19"/>
    <w:rsid w:val="00EB5DB6"/>
    <w:rsid w:val="00EB5F2F"/>
    <w:rsid w:val="00EB6B5D"/>
    <w:rsid w:val="00EB6E1F"/>
    <w:rsid w:val="00EB6ECF"/>
    <w:rsid w:val="00EB7110"/>
    <w:rsid w:val="00EB718F"/>
    <w:rsid w:val="00EB759C"/>
    <w:rsid w:val="00EB761B"/>
    <w:rsid w:val="00EB79C6"/>
    <w:rsid w:val="00EB7D9B"/>
    <w:rsid w:val="00EB7DB5"/>
    <w:rsid w:val="00EB7FA3"/>
    <w:rsid w:val="00EC00BD"/>
    <w:rsid w:val="00EC0BB3"/>
    <w:rsid w:val="00EC0EF9"/>
    <w:rsid w:val="00EC0F05"/>
    <w:rsid w:val="00EC0F93"/>
    <w:rsid w:val="00EC1184"/>
    <w:rsid w:val="00EC1635"/>
    <w:rsid w:val="00EC18D6"/>
    <w:rsid w:val="00EC20DD"/>
    <w:rsid w:val="00EC24EB"/>
    <w:rsid w:val="00EC296C"/>
    <w:rsid w:val="00EC2AC0"/>
    <w:rsid w:val="00EC2AF7"/>
    <w:rsid w:val="00EC320D"/>
    <w:rsid w:val="00EC3C04"/>
    <w:rsid w:val="00EC4043"/>
    <w:rsid w:val="00EC441E"/>
    <w:rsid w:val="00EC466E"/>
    <w:rsid w:val="00EC4A6D"/>
    <w:rsid w:val="00EC4BC3"/>
    <w:rsid w:val="00EC4EFD"/>
    <w:rsid w:val="00EC5011"/>
    <w:rsid w:val="00EC5249"/>
    <w:rsid w:val="00EC57D8"/>
    <w:rsid w:val="00EC5940"/>
    <w:rsid w:val="00EC5EF0"/>
    <w:rsid w:val="00EC5F9A"/>
    <w:rsid w:val="00EC6028"/>
    <w:rsid w:val="00EC611E"/>
    <w:rsid w:val="00EC61BF"/>
    <w:rsid w:val="00EC623D"/>
    <w:rsid w:val="00EC648D"/>
    <w:rsid w:val="00EC6AB0"/>
    <w:rsid w:val="00EC7436"/>
    <w:rsid w:val="00EC7BCB"/>
    <w:rsid w:val="00ED040C"/>
    <w:rsid w:val="00ED08F5"/>
    <w:rsid w:val="00ED090E"/>
    <w:rsid w:val="00ED0F15"/>
    <w:rsid w:val="00ED1291"/>
    <w:rsid w:val="00ED13DC"/>
    <w:rsid w:val="00ED1B02"/>
    <w:rsid w:val="00ED1E65"/>
    <w:rsid w:val="00ED25F8"/>
    <w:rsid w:val="00ED2675"/>
    <w:rsid w:val="00ED26E6"/>
    <w:rsid w:val="00ED289F"/>
    <w:rsid w:val="00ED2DD3"/>
    <w:rsid w:val="00ED34AD"/>
    <w:rsid w:val="00ED3584"/>
    <w:rsid w:val="00ED363E"/>
    <w:rsid w:val="00ED390E"/>
    <w:rsid w:val="00ED3A75"/>
    <w:rsid w:val="00ED3B26"/>
    <w:rsid w:val="00ED4332"/>
    <w:rsid w:val="00ED461F"/>
    <w:rsid w:val="00ED4731"/>
    <w:rsid w:val="00ED4B7F"/>
    <w:rsid w:val="00ED515E"/>
    <w:rsid w:val="00ED554A"/>
    <w:rsid w:val="00ED5B8D"/>
    <w:rsid w:val="00ED649A"/>
    <w:rsid w:val="00ED6B47"/>
    <w:rsid w:val="00ED6BC2"/>
    <w:rsid w:val="00ED738F"/>
    <w:rsid w:val="00ED7435"/>
    <w:rsid w:val="00ED7616"/>
    <w:rsid w:val="00ED766B"/>
    <w:rsid w:val="00ED76EB"/>
    <w:rsid w:val="00ED7B16"/>
    <w:rsid w:val="00ED7F0B"/>
    <w:rsid w:val="00EE0114"/>
    <w:rsid w:val="00EE0688"/>
    <w:rsid w:val="00EE07C3"/>
    <w:rsid w:val="00EE0D46"/>
    <w:rsid w:val="00EE0F62"/>
    <w:rsid w:val="00EE16F9"/>
    <w:rsid w:val="00EE18F9"/>
    <w:rsid w:val="00EE19E4"/>
    <w:rsid w:val="00EE2E2F"/>
    <w:rsid w:val="00EE2FFE"/>
    <w:rsid w:val="00EE4077"/>
    <w:rsid w:val="00EE4587"/>
    <w:rsid w:val="00EE4887"/>
    <w:rsid w:val="00EE594F"/>
    <w:rsid w:val="00EE5A9D"/>
    <w:rsid w:val="00EE5DA3"/>
    <w:rsid w:val="00EE622A"/>
    <w:rsid w:val="00EE64EF"/>
    <w:rsid w:val="00EE652B"/>
    <w:rsid w:val="00EE659B"/>
    <w:rsid w:val="00EE68FC"/>
    <w:rsid w:val="00EE6BEF"/>
    <w:rsid w:val="00EE6C6F"/>
    <w:rsid w:val="00EE711F"/>
    <w:rsid w:val="00EE71A4"/>
    <w:rsid w:val="00EE7A2B"/>
    <w:rsid w:val="00EF007C"/>
    <w:rsid w:val="00EF0484"/>
    <w:rsid w:val="00EF049E"/>
    <w:rsid w:val="00EF05C7"/>
    <w:rsid w:val="00EF08BE"/>
    <w:rsid w:val="00EF0C82"/>
    <w:rsid w:val="00EF0D92"/>
    <w:rsid w:val="00EF0D94"/>
    <w:rsid w:val="00EF159D"/>
    <w:rsid w:val="00EF16E5"/>
    <w:rsid w:val="00EF1DAA"/>
    <w:rsid w:val="00EF2251"/>
    <w:rsid w:val="00EF240D"/>
    <w:rsid w:val="00EF2EF5"/>
    <w:rsid w:val="00EF3375"/>
    <w:rsid w:val="00EF38FE"/>
    <w:rsid w:val="00EF426E"/>
    <w:rsid w:val="00EF49FA"/>
    <w:rsid w:val="00EF4E33"/>
    <w:rsid w:val="00EF4E90"/>
    <w:rsid w:val="00EF539B"/>
    <w:rsid w:val="00EF5F1B"/>
    <w:rsid w:val="00EF621E"/>
    <w:rsid w:val="00EF627A"/>
    <w:rsid w:val="00EF67EC"/>
    <w:rsid w:val="00EF6F6E"/>
    <w:rsid w:val="00EF7207"/>
    <w:rsid w:val="00EF7470"/>
    <w:rsid w:val="00EF74AD"/>
    <w:rsid w:val="00EF7C9D"/>
    <w:rsid w:val="00F0031D"/>
    <w:rsid w:val="00F00578"/>
    <w:rsid w:val="00F008C7"/>
    <w:rsid w:val="00F00FF7"/>
    <w:rsid w:val="00F011A3"/>
    <w:rsid w:val="00F014AA"/>
    <w:rsid w:val="00F01A07"/>
    <w:rsid w:val="00F01E56"/>
    <w:rsid w:val="00F021DF"/>
    <w:rsid w:val="00F023BF"/>
    <w:rsid w:val="00F028BC"/>
    <w:rsid w:val="00F02921"/>
    <w:rsid w:val="00F02A78"/>
    <w:rsid w:val="00F031BB"/>
    <w:rsid w:val="00F03F40"/>
    <w:rsid w:val="00F03FA2"/>
    <w:rsid w:val="00F0406E"/>
    <w:rsid w:val="00F04271"/>
    <w:rsid w:val="00F042E8"/>
    <w:rsid w:val="00F04309"/>
    <w:rsid w:val="00F04482"/>
    <w:rsid w:val="00F050B5"/>
    <w:rsid w:val="00F05110"/>
    <w:rsid w:val="00F054B7"/>
    <w:rsid w:val="00F059AF"/>
    <w:rsid w:val="00F05A76"/>
    <w:rsid w:val="00F05FB9"/>
    <w:rsid w:val="00F06842"/>
    <w:rsid w:val="00F06B1D"/>
    <w:rsid w:val="00F074FB"/>
    <w:rsid w:val="00F0762B"/>
    <w:rsid w:val="00F0778A"/>
    <w:rsid w:val="00F078B3"/>
    <w:rsid w:val="00F106E0"/>
    <w:rsid w:val="00F1071C"/>
    <w:rsid w:val="00F10F0A"/>
    <w:rsid w:val="00F1119E"/>
    <w:rsid w:val="00F114CB"/>
    <w:rsid w:val="00F11C0B"/>
    <w:rsid w:val="00F1212A"/>
    <w:rsid w:val="00F1240A"/>
    <w:rsid w:val="00F127AB"/>
    <w:rsid w:val="00F1293F"/>
    <w:rsid w:val="00F12B74"/>
    <w:rsid w:val="00F139EF"/>
    <w:rsid w:val="00F13A96"/>
    <w:rsid w:val="00F13BB0"/>
    <w:rsid w:val="00F13E1F"/>
    <w:rsid w:val="00F13F73"/>
    <w:rsid w:val="00F141B5"/>
    <w:rsid w:val="00F14778"/>
    <w:rsid w:val="00F147E2"/>
    <w:rsid w:val="00F14805"/>
    <w:rsid w:val="00F149AC"/>
    <w:rsid w:val="00F14F4F"/>
    <w:rsid w:val="00F1580C"/>
    <w:rsid w:val="00F15E21"/>
    <w:rsid w:val="00F15FA5"/>
    <w:rsid w:val="00F1619A"/>
    <w:rsid w:val="00F162C8"/>
    <w:rsid w:val="00F16448"/>
    <w:rsid w:val="00F16AE2"/>
    <w:rsid w:val="00F16B7E"/>
    <w:rsid w:val="00F16C5E"/>
    <w:rsid w:val="00F17214"/>
    <w:rsid w:val="00F17663"/>
    <w:rsid w:val="00F17F14"/>
    <w:rsid w:val="00F200BF"/>
    <w:rsid w:val="00F209EF"/>
    <w:rsid w:val="00F2161D"/>
    <w:rsid w:val="00F2172E"/>
    <w:rsid w:val="00F218CD"/>
    <w:rsid w:val="00F2213D"/>
    <w:rsid w:val="00F2279E"/>
    <w:rsid w:val="00F22DD4"/>
    <w:rsid w:val="00F23624"/>
    <w:rsid w:val="00F23A42"/>
    <w:rsid w:val="00F23C83"/>
    <w:rsid w:val="00F23F86"/>
    <w:rsid w:val="00F242DF"/>
    <w:rsid w:val="00F243BF"/>
    <w:rsid w:val="00F24438"/>
    <w:rsid w:val="00F246A7"/>
    <w:rsid w:val="00F246D3"/>
    <w:rsid w:val="00F24CA1"/>
    <w:rsid w:val="00F24CE6"/>
    <w:rsid w:val="00F24E80"/>
    <w:rsid w:val="00F24FA8"/>
    <w:rsid w:val="00F25268"/>
    <w:rsid w:val="00F26BB8"/>
    <w:rsid w:val="00F26EFA"/>
    <w:rsid w:val="00F27345"/>
    <w:rsid w:val="00F275DB"/>
    <w:rsid w:val="00F27A23"/>
    <w:rsid w:val="00F30B61"/>
    <w:rsid w:val="00F30D74"/>
    <w:rsid w:val="00F3117B"/>
    <w:rsid w:val="00F316BF"/>
    <w:rsid w:val="00F31E51"/>
    <w:rsid w:val="00F32318"/>
    <w:rsid w:val="00F32650"/>
    <w:rsid w:val="00F32BB2"/>
    <w:rsid w:val="00F32C52"/>
    <w:rsid w:val="00F32E3C"/>
    <w:rsid w:val="00F33223"/>
    <w:rsid w:val="00F33572"/>
    <w:rsid w:val="00F337AF"/>
    <w:rsid w:val="00F33878"/>
    <w:rsid w:val="00F33C00"/>
    <w:rsid w:val="00F33F87"/>
    <w:rsid w:val="00F34435"/>
    <w:rsid w:val="00F34675"/>
    <w:rsid w:val="00F347F6"/>
    <w:rsid w:val="00F34F28"/>
    <w:rsid w:val="00F36504"/>
    <w:rsid w:val="00F3663A"/>
    <w:rsid w:val="00F367D4"/>
    <w:rsid w:val="00F367FE"/>
    <w:rsid w:val="00F36CF8"/>
    <w:rsid w:val="00F3734F"/>
    <w:rsid w:val="00F37638"/>
    <w:rsid w:val="00F3772A"/>
    <w:rsid w:val="00F37A4B"/>
    <w:rsid w:val="00F37F8F"/>
    <w:rsid w:val="00F4063B"/>
    <w:rsid w:val="00F40DCD"/>
    <w:rsid w:val="00F411A8"/>
    <w:rsid w:val="00F4177E"/>
    <w:rsid w:val="00F41DA6"/>
    <w:rsid w:val="00F42457"/>
    <w:rsid w:val="00F42604"/>
    <w:rsid w:val="00F42D8D"/>
    <w:rsid w:val="00F43C45"/>
    <w:rsid w:val="00F43FFC"/>
    <w:rsid w:val="00F44394"/>
    <w:rsid w:val="00F44982"/>
    <w:rsid w:val="00F44A47"/>
    <w:rsid w:val="00F45147"/>
    <w:rsid w:val="00F45CF7"/>
    <w:rsid w:val="00F4609D"/>
    <w:rsid w:val="00F460D1"/>
    <w:rsid w:val="00F468FF"/>
    <w:rsid w:val="00F46C01"/>
    <w:rsid w:val="00F46F1A"/>
    <w:rsid w:val="00F477DE"/>
    <w:rsid w:val="00F47A8A"/>
    <w:rsid w:val="00F47AD2"/>
    <w:rsid w:val="00F50388"/>
    <w:rsid w:val="00F50A8B"/>
    <w:rsid w:val="00F50BBA"/>
    <w:rsid w:val="00F50BC5"/>
    <w:rsid w:val="00F514C8"/>
    <w:rsid w:val="00F519D5"/>
    <w:rsid w:val="00F51B8A"/>
    <w:rsid w:val="00F526D6"/>
    <w:rsid w:val="00F526D8"/>
    <w:rsid w:val="00F52A0C"/>
    <w:rsid w:val="00F52C4E"/>
    <w:rsid w:val="00F52D1B"/>
    <w:rsid w:val="00F52F87"/>
    <w:rsid w:val="00F53700"/>
    <w:rsid w:val="00F537E0"/>
    <w:rsid w:val="00F53EFA"/>
    <w:rsid w:val="00F54AA6"/>
    <w:rsid w:val="00F54C18"/>
    <w:rsid w:val="00F55A36"/>
    <w:rsid w:val="00F55D15"/>
    <w:rsid w:val="00F56453"/>
    <w:rsid w:val="00F5673B"/>
    <w:rsid w:val="00F5699F"/>
    <w:rsid w:val="00F569E2"/>
    <w:rsid w:val="00F56EDE"/>
    <w:rsid w:val="00F57055"/>
    <w:rsid w:val="00F5754E"/>
    <w:rsid w:val="00F57CA9"/>
    <w:rsid w:val="00F57F95"/>
    <w:rsid w:val="00F6077C"/>
    <w:rsid w:val="00F60F73"/>
    <w:rsid w:val="00F61418"/>
    <w:rsid w:val="00F615E3"/>
    <w:rsid w:val="00F618E4"/>
    <w:rsid w:val="00F618FA"/>
    <w:rsid w:val="00F61A53"/>
    <w:rsid w:val="00F61ABF"/>
    <w:rsid w:val="00F61D16"/>
    <w:rsid w:val="00F624DA"/>
    <w:rsid w:val="00F6283B"/>
    <w:rsid w:val="00F6325D"/>
    <w:rsid w:val="00F632E6"/>
    <w:rsid w:val="00F63FE7"/>
    <w:rsid w:val="00F641F7"/>
    <w:rsid w:val="00F64E93"/>
    <w:rsid w:val="00F64F02"/>
    <w:rsid w:val="00F6514B"/>
    <w:rsid w:val="00F652D0"/>
    <w:rsid w:val="00F65811"/>
    <w:rsid w:val="00F65C47"/>
    <w:rsid w:val="00F65FC4"/>
    <w:rsid w:val="00F66A79"/>
    <w:rsid w:val="00F6702E"/>
    <w:rsid w:val="00F674E8"/>
    <w:rsid w:val="00F67692"/>
    <w:rsid w:val="00F67F87"/>
    <w:rsid w:val="00F7011E"/>
    <w:rsid w:val="00F701E7"/>
    <w:rsid w:val="00F70699"/>
    <w:rsid w:val="00F707C9"/>
    <w:rsid w:val="00F70A12"/>
    <w:rsid w:val="00F70C6D"/>
    <w:rsid w:val="00F70E6A"/>
    <w:rsid w:val="00F70F18"/>
    <w:rsid w:val="00F71A03"/>
    <w:rsid w:val="00F727AE"/>
    <w:rsid w:val="00F73426"/>
    <w:rsid w:val="00F73593"/>
    <w:rsid w:val="00F73A60"/>
    <w:rsid w:val="00F744F2"/>
    <w:rsid w:val="00F747C9"/>
    <w:rsid w:val="00F74BBE"/>
    <w:rsid w:val="00F74CE2"/>
    <w:rsid w:val="00F752F0"/>
    <w:rsid w:val="00F755CE"/>
    <w:rsid w:val="00F75619"/>
    <w:rsid w:val="00F75661"/>
    <w:rsid w:val="00F7589C"/>
    <w:rsid w:val="00F75955"/>
    <w:rsid w:val="00F75B50"/>
    <w:rsid w:val="00F760E3"/>
    <w:rsid w:val="00F76309"/>
    <w:rsid w:val="00F767FC"/>
    <w:rsid w:val="00F76C4A"/>
    <w:rsid w:val="00F77122"/>
    <w:rsid w:val="00F77395"/>
    <w:rsid w:val="00F77BF8"/>
    <w:rsid w:val="00F77F5E"/>
    <w:rsid w:val="00F80324"/>
    <w:rsid w:val="00F8038F"/>
    <w:rsid w:val="00F80414"/>
    <w:rsid w:val="00F8042A"/>
    <w:rsid w:val="00F80A97"/>
    <w:rsid w:val="00F80BDF"/>
    <w:rsid w:val="00F80C29"/>
    <w:rsid w:val="00F81233"/>
    <w:rsid w:val="00F812C5"/>
    <w:rsid w:val="00F818DE"/>
    <w:rsid w:val="00F81A01"/>
    <w:rsid w:val="00F81D68"/>
    <w:rsid w:val="00F82750"/>
    <w:rsid w:val="00F829ED"/>
    <w:rsid w:val="00F82B77"/>
    <w:rsid w:val="00F82F78"/>
    <w:rsid w:val="00F83027"/>
    <w:rsid w:val="00F8375B"/>
    <w:rsid w:val="00F83BE7"/>
    <w:rsid w:val="00F848D1"/>
    <w:rsid w:val="00F84AA0"/>
    <w:rsid w:val="00F84E6B"/>
    <w:rsid w:val="00F84EF8"/>
    <w:rsid w:val="00F854A4"/>
    <w:rsid w:val="00F85CEB"/>
    <w:rsid w:val="00F85E3B"/>
    <w:rsid w:val="00F86449"/>
    <w:rsid w:val="00F86470"/>
    <w:rsid w:val="00F8690F"/>
    <w:rsid w:val="00F86ACD"/>
    <w:rsid w:val="00F86B00"/>
    <w:rsid w:val="00F86B54"/>
    <w:rsid w:val="00F86C40"/>
    <w:rsid w:val="00F86D12"/>
    <w:rsid w:val="00F870A9"/>
    <w:rsid w:val="00F87146"/>
    <w:rsid w:val="00F87193"/>
    <w:rsid w:val="00F874DF"/>
    <w:rsid w:val="00F8757B"/>
    <w:rsid w:val="00F8774B"/>
    <w:rsid w:val="00F879A6"/>
    <w:rsid w:val="00F87B63"/>
    <w:rsid w:val="00F87BFF"/>
    <w:rsid w:val="00F87D73"/>
    <w:rsid w:val="00F87EEB"/>
    <w:rsid w:val="00F9001A"/>
    <w:rsid w:val="00F909E3"/>
    <w:rsid w:val="00F90EF1"/>
    <w:rsid w:val="00F91275"/>
    <w:rsid w:val="00F91681"/>
    <w:rsid w:val="00F91F80"/>
    <w:rsid w:val="00F9275C"/>
    <w:rsid w:val="00F92C69"/>
    <w:rsid w:val="00F942DB"/>
    <w:rsid w:val="00F94E09"/>
    <w:rsid w:val="00F950CC"/>
    <w:rsid w:val="00F95F45"/>
    <w:rsid w:val="00F97149"/>
    <w:rsid w:val="00F97259"/>
    <w:rsid w:val="00F97588"/>
    <w:rsid w:val="00F977C6"/>
    <w:rsid w:val="00F97DA3"/>
    <w:rsid w:val="00F97E0E"/>
    <w:rsid w:val="00F97F9F"/>
    <w:rsid w:val="00FA0148"/>
    <w:rsid w:val="00FA0C10"/>
    <w:rsid w:val="00FA0CF6"/>
    <w:rsid w:val="00FA10B2"/>
    <w:rsid w:val="00FA14A4"/>
    <w:rsid w:val="00FA1B7A"/>
    <w:rsid w:val="00FA20B5"/>
    <w:rsid w:val="00FA22AC"/>
    <w:rsid w:val="00FA23D0"/>
    <w:rsid w:val="00FA2A7A"/>
    <w:rsid w:val="00FA2BEC"/>
    <w:rsid w:val="00FA334B"/>
    <w:rsid w:val="00FA3884"/>
    <w:rsid w:val="00FA43CB"/>
    <w:rsid w:val="00FA4A75"/>
    <w:rsid w:val="00FA5316"/>
    <w:rsid w:val="00FA5717"/>
    <w:rsid w:val="00FA58C6"/>
    <w:rsid w:val="00FA5A03"/>
    <w:rsid w:val="00FA5E1E"/>
    <w:rsid w:val="00FA6478"/>
    <w:rsid w:val="00FA6CCD"/>
    <w:rsid w:val="00FA6CE5"/>
    <w:rsid w:val="00FA6EDB"/>
    <w:rsid w:val="00FA6EF7"/>
    <w:rsid w:val="00FA6F32"/>
    <w:rsid w:val="00FA7234"/>
    <w:rsid w:val="00FA7671"/>
    <w:rsid w:val="00FA77DB"/>
    <w:rsid w:val="00FA791E"/>
    <w:rsid w:val="00FA7AC1"/>
    <w:rsid w:val="00FA7EB0"/>
    <w:rsid w:val="00FB001A"/>
    <w:rsid w:val="00FB062E"/>
    <w:rsid w:val="00FB0B0A"/>
    <w:rsid w:val="00FB0B5D"/>
    <w:rsid w:val="00FB0D16"/>
    <w:rsid w:val="00FB0D93"/>
    <w:rsid w:val="00FB1173"/>
    <w:rsid w:val="00FB15A0"/>
    <w:rsid w:val="00FB17C4"/>
    <w:rsid w:val="00FB1B34"/>
    <w:rsid w:val="00FB1B3B"/>
    <w:rsid w:val="00FB1F3F"/>
    <w:rsid w:val="00FB1FCA"/>
    <w:rsid w:val="00FB200F"/>
    <w:rsid w:val="00FB230F"/>
    <w:rsid w:val="00FB36FA"/>
    <w:rsid w:val="00FB3F25"/>
    <w:rsid w:val="00FB4124"/>
    <w:rsid w:val="00FB424D"/>
    <w:rsid w:val="00FB42C8"/>
    <w:rsid w:val="00FB4346"/>
    <w:rsid w:val="00FB460A"/>
    <w:rsid w:val="00FB49BC"/>
    <w:rsid w:val="00FB4AB8"/>
    <w:rsid w:val="00FB4C4A"/>
    <w:rsid w:val="00FB509A"/>
    <w:rsid w:val="00FB51C3"/>
    <w:rsid w:val="00FB5309"/>
    <w:rsid w:val="00FB5C78"/>
    <w:rsid w:val="00FB6062"/>
    <w:rsid w:val="00FB6231"/>
    <w:rsid w:val="00FB6734"/>
    <w:rsid w:val="00FB67A7"/>
    <w:rsid w:val="00FB6892"/>
    <w:rsid w:val="00FB69EE"/>
    <w:rsid w:val="00FB6BB3"/>
    <w:rsid w:val="00FB7103"/>
    <w:rsid w:val="00FB727C"/>
    <w:rsid w:val="00FB7684"/>
    <w:rsid w:val="00FB78C3"/>
    <w:rsid w:val="00FC05DE"/>
    <w:rsid w:val="00FC0729"/>
    <w:rsid w:val="00FC072A"/>
    <w:rsid w:val="00FC082D"/>
    <w:rsid w:val="00FC0876"/>
    <w:rsid w:val="00FC0BB1"/>
    <w:rsid w:val="00FC1072"/>
    <w:rsid w:val="00FC18FB"/>
    <w:rsid w:val="00FC261A"/>
    <w:rsid w:val="00FC2B35"/>
    <w:rsid w:val="00FC30EE"/>
    <w:rsid w:val="00FC3670"/>
    <w:rsid w:val="00FC37C6"/>
    <w:rsid w:val="00FC3827"/>
    <w:rsid w:val="00FC3FE1"/>
    <w:rsid w:val="00FC40D4"/>
    <w:rsid w:val="00FC41FC"/>
    <w:rsid w:val="00FC454F"/>
    <w:rsid w:val="00FC4634"/>
    <w:rsid w:val="00FC49C1"/>
    <w:rsid w:val="00FC4A0F"/>
    <w:rsid w:val="00FC4CB9"/>
    <w:rsid w:val="00FC50BD"/>
    <w:rsid w:val="00FC52A8"/>
    <w:rsid w:val="00FC5460"/>
    <w:rsid w:val="00FC5B56"/>
    <w:rsid w:val="00FC5E52"/>
    <w:rsid w:val="00FC5E6E"/>
    <w:rsid w:val="00FC5F18"/>
    <w:rsid w:val="00FC602C"/>
    <w:rsid w:val="00FC61B2"/>
    <w:rsid w:val="00FC657F"/>
    <w:rsid w:val="00FC65D7"/>
    <w:rsid w:val="00FC6EA1"/>
    <w:rsid w:val="00FC6FA7"/>
    <w:rsid w:val="00FC74BC"/>
    <w:rsid w:val="00FC759F"/>
    <w:rsid w:val="00FC7619"/>
    <w:rsid w:val="00FC7A8B"/>
    <w:rsid w:val="00FC7F3D"/>
    <w:rsid w:val="00FD0484"/>
    <w:rsid w:val="00FD057A"/>
    <w:rsid w:val="00FD0BA8"/>
    <w:rsid w:val="00FD1556"/>
    <w:rsid w:val="00FD26DD"/>
    <w:rsid w:val="00FD275B"/>
    <w:rsid w:val="00FD2976"/>
    <w:rsid w:val="00FD3332"/>
    <w:rsid w:val="00FD3493"/>
    <w:rsid w:val="00FD359B"/>
    <w:rsid w:val="00FD3E7A"/>
    <w:rsid w:val="00FD3FE1"/>
    <w:rsid w:val="00FD45E9"/>
    <w:rsid w:val="00FD4879"/>
    <w:rsid w:val="00FD50DA"/>
    <w:rsid w:val="00FD53BF"/>
    <w:rsid w:val="00FD5523"/>
    <w:rsid w:val="00FD564D"/>
    <w:rsid w:val="00FD5749"/>
    <w:rsid w:val="00FD59D2"/>
    <w:rsid w:val="00FD5C79"/>
    <w:rsid w:val="00FD6181"/>
    <w:rsid w:val="00FD639A"/>
    <w:rsid w:val="00FD6759"/>
    <w:rsid w:val="00FD75EB"/>
    <w:rsid w:val="00FD771F"/>
    <w:rsid w:val="00FD7F8F"/>
    <w:rsid w:val="00FE03DA"/>
    <w:rsid w:val="00FE09DD"/>
    <w:rsid w:val="00FE0B4F"/>
    <w:rsid w:val="00FE0CAE"/>
    <w:rsid w:val="00FE0D79"/>
    <w:rsid w:val="00FE21FD"/>
    <w:rsid w:val="00FE2493"/>
    <w:rsid w:val="00FE2C90"/>
    <w:rsid w:val="00FE33E5"/>
    <w:rsid w:val="00FE34F3"/>
    <w:rsid w:val="00FE390E"/>
    <w:rsid w:val="00FE3AB1"/>
    <w:rsid w:val="00FE4363"/>
    <w:rsid w:val="00FE4996"/>
    <w:rsid w:val="00FE53CF"/>
    <w:rsid w:val="00FE596F"/>
    <w:rsid w:val="00FE5BA4"/>
    <w:rsid w:val="00FE602A"/>
    <w:rsid w:val="00FE6116"/>
    <w:rsid w:val="00FE67B2"/>
    <w:rsid w:val="00FE6A8B"/>
    <w:rsid w:val="00FE7372"/>
    <w:rsid w:val="00FE740C"/>
    <w:rsid w:val="00FE75CB"/>
    <w:rsid w:val="00FE7790"/>
    <w:rsid w:val="00FE7FBE"/>
    <w:rsid w:val="00FF029A"/>
    <w:rsid w:val="00FF0F7E"/>
    <w:rsid w:val="00FF10EA"/>
    <w:rsid w:val="00FF14AB"/>
    <w:rsid w:val="00FF1936"/>
    <w:rsid w:val="00FF1D43"/>
    <w:rsid w:val="00FF1EA2"/>
    <w:rsid w:val="00FF3346"/>
    <w:rsid w:val="00FF3423"/>
    <w:rsid w:val="00FF3D7A"/>
    <w:rsid w:val="00FF4064"/>
    <w:rsid w:val="00FF41C2"/>
    <w:rsid w:val="00FF48F7"/>
    <w:rsid w:val="00FF4A2E"/>
    <w:rsid w:val="00FF4A86"/>
    <w:rsid w:val="00FF51DF"/>
    <w:rsid w:val="00FF5391"/>
    <w:rsid w:val="00FF5970"/>
    <w:rsid w:val="00FF5EE9"/>
    <w:rsid w:val="00FF6278"/>
    <w:rsid w:val="00FF6864"/>
    <w:rsid w:val="00FF6ADD"/>
    <w:rsid w:val="00FF6B22"/>
    <w:rsid w:val="00FF6CE0"/>
    <w:rsid w:val="00FF783D"/>
    <w:rsid w:val="00FF7EB3"/>
    <w:rsid w:val="07A89A34"/>
    <w:rsid w:val="087F251D"/>
    <w:rsid w:val="0A7741DC"/>
    <w:rsid w:val="0B409582"/>
    <w:rsid w:val="0C413D44"/>
    <w:rsid w:val="0D1182C1"/>
    <w:rsid w:val="0D2C6527"/>
    <w:rsid w:val="0D981F8F"/>
    <w:rsid w:val="0E38A519"/>
    <w:rsid w:val="16B76CF1"/>
    <w:rsid w:val="1A81AE5C"/>
    <w:rsid w:val="1B1ADED3"/>
    <w:rsid w:val="324013B5"/>
    <w:rsid w:val="38A237FD"/>
    <w:rsid w:val="3E1823DA"/>
    <w:rsid w:val="40097269"/>
    <w:rsid w:val="408D68D0"/>
    <w:rsid w:val="41903FA8"/>
    <w:rsid w:val="4F782BFA"/>
    <w:rsid w:val="5138CFB7"/>
    <w:rsid w:val="51A46B34"/>
    <w:rsid w:val="550A4495"/>
    <w:rsid w:val="566EC29B"/>
    <w:rsid w:val="6067CBCD"/>
    <w:rsid w:val="624155AE"/>
    <w:rsid w:val="65C43BBB"/>
    <w:rsid w:val="6808042B"/>
    <w:rsid w:val="6A055FC7"/>
    <w:rsid w:val="706E7B28"/>
    <w:rsid w:val="70ACD752"/>
    <w:rsid w:val="70EB96D9"/>
    <w:rsid w:val="71A0B463"/>
  </w:rsids>
  <m:mathPr>
    <m:mathFont m:val="Cambria Math"/>
    <m:brkBin m:val="before"/>
    <m:brkBinSub m:val="--"/>
    <m:smallFrac/>
    <m:dispDef/>
    <m:lMargin m:val="0"/>
    <m:rMargin m:val="0"/>
    <m:defJc m:val="centerGroup"/>
    <m:wrapRight/>
    <m:intLim m:val="subSup"/>
    <m:naryLim m:val="subSup"/>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oNotEmbedSmartTags/>
  <w:decimalSymbol w:val="."/>
  <w:listSeparator w:val=","/>
  <w14:docId w14:val="2E587E89"/>
  <w15:docId w15:val="{CF083A7B-F9DD-44B9-B157-279AF051B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qFormat="1"/>
    <w:lsdException w:name="header" w:semiHidden="1" w:uiPriority="0"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nhideWhenUsed="1"/>
    <w:lsdException w:name="List Number 3" w:semiHidden="1" w:unhideWhenUsed="1"/>
    <w:lsdException w:name="List Number 4" w:semiHidden="1" w:uiPriority="0"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qFormat="1"/>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30A3"/>
    <w:pPr>
      <w:spacing w:after="160"/>
      <w:jc w:val="both"/>
    </w:pPr>
    <w:rPr>
      <w:rFonts w:ascii="Times New Roman" w:hAnsi="Times New Roman"/>
      <w:color w:val="000000" w:themeColor="text1"/>
      <w:sz w:val="22"/>
      <w:szCs w:val="18"/>
    </w:rPr>
  </w:style>
  <w:style w:type="paragraph" w:styleId="Heading1">
    <w:name w:val="heading 1"/>
    <w:next w:val="Normal"/>
    <w:link w:val="Heading1Char"/>
    <w:qFormat/>
    <w:rsid w:val="00E65191"/>
    <w:pPr>
      <w:keepNext/>
      <w:keepLines/>
      <w:pageBreakBefore/>
      <w:numPr>
        <w:numId w:val="1"/>
      </w:numPr>
      <w:spacing w:before="440" w:after="120" w:line="440" w:lineRule="exact"/>
      <w:outlineLvl w:val="0"/>
    </w:pPr>
    <w:rPr>
      <w:rFonts w:ascii="Times New Roman" w:eastAsiaTheme="majorEastAsia" w:hAnsi="Times New Roman" w:cstheme="majorBidi"/>
      <w:b/>
      <w:bCs/>
      <w:color w:val="000000" w:themeColor="text1"/>
      <w:sz w:val="32"/>
      <w:szCs w:val="32"/>
    </w:rPr>
  </w:style>
  <w:style w:type="paragraph" w:styleId="Heading2">
    <w:name w:val="heading 2"/>
    <w:next w:val="Normal"/>
    <w:link w:val="Heading2Char"/>
    <w:unhideWhenUsed/>
    <w:qFormat/>
    <w:rsid w:val="004753D1"/>
    <w:pPr>
      <w:keepNext/>
      <w:keepLines/>
      <w:numPr>
        <w:ilvl w:val="1"/>
        <w:numId w:val="1"/>
      </w:numPr>
      <w:spacing w:before="360" w:after="120"/>
      <w:ind w:left="578" w:hanging="578"/>
      <w:jc w:val="both"/>
      <w:outlineLvl w:val="1"/>
    </w:pPr>
    <w:rPr>
      <w:rFonts w:ascii="Times New Roman" w:eastAsiaTheme="majorEastAsia" w:hAnsi="Times New Roman" w:cs="Times New Roman"/>
      <w:b/>
      <w:bCs/>
      <w:color w:val="000000" w:themeColor="text1"/>
      <w:sz w:val="24"/>
      <w:szCs w:val="24"/>
    </w:rPr>
  </w:style>
  <w:style w:type="paragraph" w:styleId="Heading3">
    <w:name w:val="heading 3"/>
    <w:next w:val="Normal"/>
    <w:link w:val="Heading3Char"/>
    <w:unhideWhenUsed/>
    <w:qFormat/>
    <w:rsid w:val="007F31A5"/>
    <w:pPr>
      <w:keepNext/>
      <w:keepLines/>
      <w:numPr>
        <w:ilvl w:val="2"/>
        <w:numId w:val="1"/>
      </w:numPr>
      <w:spacing w:before="280" w:after="120"/>
      <w:outlineLvl w:val="2"/>
    </w:pPr>
    <w:rPr>
      <w:rFonts w:ascii="Times New Roman" w:eastAsiaTheme="majorEastAsia" w:hAnsi="Times New Roman" w:cstheme="majorBidi"/>
      <w:b/>
      <w:bCs/>
      <w:color w:val="000000" w:themeColor="text1"/>
      <w:sz w:val="24"/>
    </w:rPr>
  </w:style>
  <w:style w:type="paragraph" w:styleId="Heading4">
    <w:name w:val="heading 4"/>
    <w:basedOn w:val="Normal"/>
    <w:next w:val="Normal"/>
    <w:link w:val="Heading4Char"/>
    <w:unhideWhenUsed/>
    <w:qFormat/>
    <w:rsid w:val="007F31A5"/>
    <w:pPr>
      <w:keepNext/>
      <w:keepLines/>
      <w:numPr>
        <w:ilvl w:val="3"/>
        <w:numId w:val="1"/>
      </w:numPr>
      <w:spacing w:before="200" w:after="0"/>
      <w:ind w:left="864"/>
      <w:outlineLvl w:val="3"/>
    </w:pPr>
    <w:rPr>
      <w:rFonts w:eastAsiaTheme="majorEastAsia" w:cstheme="majorBidi"/>
      <w:b/>
      <w:bCs/>
      <w:iCs/>
      <w:color w:val="auto"/>
      <w:szCs w:val="20"/>
    </w:rPr>
  </w:style>
  <w:style w:type="paragraph" w:styleId="Heading5">
    <w:name w:val="heading 5"/>
    <w:basedOn w:val="Normal"/>
    <w:next w:val="Normal"/>
    <w:link w:val="Heading5Char"/>
    <w:unhideWhenUsed/>
    <w:qFormat/>
    <w:rsid w:val="003D6CE8"/>
    <w:pPr>
      <w:keepNext/>
      <w:keepLines/>
      <w:numPr>
        <w:ilvl w:val="4"/>
        <w:numId w:val="1"/>
      </w:numPr>
      <w:spacing w:before="200" w:after="120"/>
      <w:ind w:left="1009" w:hanging="1009"/>
      <w:outlineLvl w:val="4"/>
    </w:pPr>
    <w:rPr>
      <w:rFonts w:eastAsiaTheme="majorEastAsia" w:cstheme="majorBidi"/>
      <w:b/>
      <w:color w:val="auto"/>
    </w:rPr>
  </w:style>
  <w:style w:type="paragraph" w:styleId="Heading6">
    <w:name w:val="heading 6"/>
    <w:basedOn w:val="Normal"/>
    <w:next w:val="Normal"/>
    <w:link w:val="Heading6Char"/>
    <w:unhideWhenUsed/>
    <w:qFormat/>
    <w:rsid w:val="008C2E07"/>
    <w:pPr>
      <w:keepNext/>
      <w:keepLines/>
      <w:numPr>
        <w:ilvl w:val="5"/>
        <w:numId w:val="1"/>
      </w:numPr>
      <w:spacing w:before="200" w:after="0"/>
      <w:outlineLvl w:val="5"/>
    </w:pPr>
    <w:rPr>
      <w:rFonts w:asciiTheme="majorHAnsi" w:eastAsiaTheme="majorEastAsia" w:hAnsiTheme="majorHAnsi" w:cstheme="majorBidi"/>
      <w:i/>
      <w:iCs/>
      <w:color w:val="481346" w:themeColor="accent1" w:themeShade="7F"/>
    </w:rPr>
  </w:style>
  <w:style w:type="paragraph" w:styleId="Heading7">
    <w:name w:val="heading 7"/>
    <w:basedOn w:val="Normal"/>
    <w:next w:val="Normal"/>
    <w:link w:val="Heading7Char"/>
    <w:unhideWhenUsed/>
    <w:qFormat/>
    <w:rsid w:val="008C2E07"/>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nhideWhenUsed/>
    <w:qFormat/>
    <w:rsid w:val="008C2E07"/>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nhideWhenUsed/>
    <w:qFormat/>
    <w:rsid w:val="008C2E07"/>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65191"/>
    <w:rPr>
      <w:rFonts w:ascii="Times New Roman" w:eastAsiaTheme="majorEastAsia" w:hAnsi="Times New Roman" w:cstheme="majorBidi"/>
      <w:b/>
      <w:bCs/>
      <w:color w:val="000000" w:themeColor="text1"/>
      <w:sz w:val="32"/>
      <w:szCs w:val="32"/>
    </w:rPr>
  </w:style>
  <w:style w:type="character" w:customStyle="1" w:styleId="Heading2Char">
    <w:name w:val="Heading 2 Char"/>
    <w:basedOn w:val="DefaultParagraphFont"/>
    <w:link w:val="Heading2"/>
    <w:rsid w:val="004753D1"/>
    <w:rPr>
      <w:rFonts w:ascii="Times New Roman" w:eastAsiaTheme="majorEastAsia" w:hAnsi="Times New Roman" w:cs="Times New Roman"/>
      <w:b/>
      <w:bCs/>
      <w:color w:val="000000" w:themeColor="text1"/>
      <w:sz w:val="24"/>
      <w:szCs w:val="24"/>
    </w:rPr>
  </w:style>
  <w:style w:type="character" w:customStyle="1" w:styleId="Heading3Char">
    <w:name w:val="Heading 3 Char"/>
    <w:basedOn w:val="DefaultParagraphFont"/>
    <w:link w:val="Heading3"/>
    <w:rsid w:val="007F31A5"/>
    <w:rPr>
      <w:rFonts w:ascii="Times New Roman" w:eastAsiaTheme="majorEastAsia" w:hAnsi="Times New Roman" w:cstheme="majorBidi"/>
      <w:b/>
      <w:bCs/>
      <w:color w:val="000000" w:themeColor="text1"/>
      <w:sz w:val="24"/>
    </w:rPr>
  </w:style>
  <w:style w:type="character" w:customStyle="1" w:styleId="Heading4Char">
    <w:name w:val="Heading 4 Char"/>
    <w:basedOn w:val="DefaultParagraphFont"/>
    <w:link w:val="Heading4"/>
    <w:rsid w:val="007F31A5"/>
    <w:rPr>
      <w:rFonts w:ascii="Times New Roman" w:eastAsiaTheme="majorEastAsia" w:hAnsi="Times New Roman" w:cstheme="majorBidi"/>
      <w:b/>
      <w:bCs/>
      <w:iCs/>
      <w:sz w:val="22"/>
    </w:rPr>
  </w:style>
  <w:style w:type="character" w:customStyle="1" w:styleId="Heading5Char">
    <w:name w:val="Heading 5 Char"/>
    <w:basedOn w:val="DefaultParagraphFont"/>
    <w:link w:val="Heading5"/>
    <w:rsid w:val="003D6CE8"/>
    <w:rPr>
      <w:rFonts w:ascii="Times New Roman" w:eastAsiaTheme="majorEastAsia" w:hAnsi="Times New Roman" w:cstheme="majorBidi"/>
      <w:b/>
      <w:sz w:val="22"/>
      <w:szCs w:val="18"/>
    </w:rPr>
  </w:style>
  <w:style w:type="character" w:customStyle="1" w:styleId="Heading6Char">
    <w:name w:val="Heading 6 Char"/>
    <w:basedOn w:val="DefaultParagraphFont"/>
    <w:link w:val="Heading6"/>
    <w:rsid w:val="008C2E07"/>
    <w:rPr>
      <w:rFonts w:asciiTheme="majorHAnsi" w:eastAsiaTheme="majorEastAsia" w:hAnsiTheme="majorHAnsi" w:cstheme="majorBidi"/>
      <w:i/>
      <w:iCs/>
      <w:color w:val="481346" w:themeColor="accent1" w:themeShade="7F"/>
      <w:sz w:val="22"/>
      <w:szCs w:val="18"/>
    </w:rPr>
  </w:style>
  <w:style w:type="character" w:customStyle="1" w:styleId="Heading7Char">
    <w:name w:val="Heading 7 Char"/>
    <w:basedOn w:val="DefaultParagraphFont"/>
    <w:link w:val="Heading7"/>
    <w:rsid w:val="008C2E07"/>
    <w:rPr>
      <w:rFonts w:asciiTheme="majorHAnsi" w:eastAsiaTheme="majorEastAsia" w:hAnsiTheme="majorHAnsi" w:cstheme="majorBidi"/>
      <w:i/>
      <w:iCs/>
      <w:color w:val="404040" w:themeColor="text1" w:themeTint="BF"/>
      <w:sz w:val="22"/>
      <w:szCs w:val="18"/>
    </w:rPr>
  </w:style>
  <w:style w:type="character" w:customStyle="1" w:styleId="Heading8Char">
    <w:name w:val="Heading 8 Char"/>
    <w:basedOn w:val="DefaultParagraphFont"/>
    <w:link w:val="Heading8"/>
    <w:rsid w:val="008C2E07"/>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rsid w:val="008C2E07"/>
    <w:rPr>
      <w:rFonts w:asciiTheme="majorHAnsi" w:eastAsiaTheme="majorEastAsia" w:hAnsiTheme="majorHAnsi" w:cstheme="majorBidi"/>
      <w:i/>
      <w:iCs/>
      <w:color w:val="404040" w:themeColor="text1" w:themeTint="BF"/>
    </w:rPr>
  </w:style>
  <w:style w:type="paragraph" w:styleId="BalloonText">
    <w:name w:val="Balloon Text"/>
    <w:basedOn w:val="Normal"/>
    <w:link w:val="BalloonTextChar"/>
    <w:unhideWhenUsed/>
    <w:rsid w:val="00194CC3"/>
    <w:pPr>
      <w:spacing w:after="0"/>
    </w:pPr>
    <w:rPr>
      <w:rFonts w:ascii="Lucida Grande" w:hAnsi="Lucida Grande" w:cs="Lucida Grande"/>
    </w:rPr>
  </w:style>
  <w:style w:type="character" w:customStyle="1" w:styleId="BalloonTextChar">
    <w:name w:val="Balloon Text Char"/>
    <w:basedOn w:val="DefaultParagraphFont"/>
    <w:link w:val="BalloonText"/>
    <w:uiPriority w:val="99"/>
    <w:rsid w:val="00194CC3"/>
    <w:rPr>
      <w:rFonts w:ascii="Lucida Grande" w:hAnsi="Lucida Grande" w:cs="Lucida Grande"/>
      <w:color w:val="000000" w:themeColor="text1"/>
      <w:sz w:val="18"/>
      <w:szCs w:val="18"/>
    </w:rPr>
  </w:style>
  <w:style w:type="character" w:styleId="Hyperlink">
    <w:name w:val="Hyperlink"/>
    <w:aliases w:val="超级链接"/>
    <w:basedOn w:val="DefaultParagraphFont"/>
    <w:uiPriority w:val="99"/>
    <w:unhideWhenUsed/>
    <w:rsid w:val="006C7BFD"/>
    <w:rPr>
      <w:color w:val="0066FF" w:themeColor="hyperlink"/>
      <w:u w:val="single"/>
    </w:rPr>
  </w:style>
  <w:style w:type="paragraph" w:styleId="MacroText">
    <w:name w:val="macro"/>
    <w:link w:val="MacroTextChar"/>
    <w:rsid w:val="00F54436"/>
    <w:pPr>
      <w:tabs>
        <w:tab w:val="left" w:pos="576"/>
        <w:tab w:val="left" w:pos="1152"/>
        <w:tab w:val="left" w:pos="1728"/>
        <w:tab w:val="left" w:pos="2304"/>
        <w:tab w:val="left" w:pos="2880"/>
        <w:tab w:val="left" w:pos="3456"/>
        <w:tab w:val="left" w:pos="4032"/>
      </w:tabs>
    </w:pPr>
    <w:rPr>
      <w:rFonts w:ascii="Courier" w:hAnsi="Courier"/>
      <w:color w:val="404040" w:themeColor="text1" w:themeTint="BF"/>
      <w:sz w:val="16"/>
    </w:rPr>
  </w:style>
  <w:style w:type="character" w:customStyle="1" w:styleId="MacroTextChar">
    <w:name w:val="Macro Text Char"/>
    <w:basedOn w:val="DefaultParagraphFont"/>
    <w:link w:val="MacroText"/>
    <w:rsid w:val="00F54436"/>
    <w:rPr>
      <w:rFonts w:ascii="Courier" w:hAnsi="Courier"/>
      <w:color w:val="404040" w:themeColor="text1" w:themeTint="BF"/>
      <w:sz w:val="16"/>
    </w:rPr>
  </w:style>
  <w:style w:type="paragraph" w:styleId="Title">
    <w:name w:val="Title"/>
    <w:next w:val="Normal"/>
    <w:link w:val="TitleChar"/>
    <w:uiPriority w:val="10"/>
    <w:qFormat/>
    <w:rsid w:val="00513ED9"/>
    <w:pPr>
      <w:spacing w:after="300"/>
      <w:contextualSpacing/>
    </w:pPr>
    <w:rPr>
      <w:rFonts w:asciiTheme="majorHAnsi" w:eastAsiaTheme="majorEastAsia" w:hAnsiTheme="majorHAnsi" w:cstheme="majorBidi"/>
      <w:color w:val="000000" w:themeColor="text1"/>
      <w:spacing w:val="5"/>
      <w:kern w:val="28"/>
      <w:sz w:val="40"/>
      <w:szCs w:val="40"/>
    </w:rPr>
  </w:style>
  <w:style w:type="character" w:customStyle="1" w:styleId="TitleChar">
    <w:name w:val="Title Char"/>
    <w:basedOn w:val="DefaultParagraphFont"/>
    <w:link w:val="Title"/>
    <w:uiPriority w:val="10"/>
    <w:rsid w:val="00513ED9"/>
    <w:rPr>
      <w:rFonts w:asciiTheme="majorHAnsi" w:eastAsiaTheme="majorEastAsia" w:hAnsiTheme="majorHAnsi" w:cstheme="majorBidi"/>
      <w:color w:val="000000" w:themeColor="text1"/>
      <w:spacing w:val="5"/>
      <w:kern w:val="28"/>
      <w:sz w:val="40"/>
      <w:szCs w:val="40"/>
    </w:rPr>
  </w:style>
  <w:style w:type="paragraph" w:styleId="Header">
    <w:name w:val="header"/>
    <w:basedOn w:val="Normal"/>
    <w:link w:val="HeaderChar"/>
    <w:unhideWhenUsed/>
    <w:rsid w:val="00FB2274"/>
    <w:pPr>
      <w:tabs>
        <w:tab w:val="center" w:pos="4320"/>
        <w:tab w:val="right" w:pos="9360"/>
      </w:tabs>
      <w:spacing w:after="0"/>
    </w:pPr>
    <w:rPr>
      <w:rFonts w:asciiTheme="minorHAnsi" w:hAnsiTheme="minorHAnsi"/>
      <w:sz w:val="16"/>
    </w:rPr>
  </w:style>
  <w:style w:type="character" w:customStyle="1" w:styleId="HeaderChar">
    <w:name w:val="Header Char"/>
    <w:basedOn w:val="DefaultParagraphFont"/>
    <w:link w:val="Header"/>
    <w:uiPriority w:val="99"/>
    <w:rsid w:val="00FB2274"/>
    <w:rPr>
      <w:color w:val="000000" w:themeColor="text1"/>
      <w:sz w:val="16"/>
      <w:szCs w:val="18"/>
    </w:rPr>
  </w:style>
  <w:style w:type="paragraph" w:styleId="Footer">
    <w:name w:val="footer"/>
    <w:basedOn w:val="Normal"/>
    <w:link w:val="FooterChar"/>
    <w:uiPriority w:val="99"/>
    <w:unhideWhenUsed/>
    <w:rsid w:val="00FB2274"/>
    <w:pPr>
      <w:tabs>
        <w:tab w:val="center" w:pos="4320"/>
        <w:tab w:val="right" w:pos="9360"/>
      </w:tabs>
      <w:spacing w:after="0"/>
    </w:pPr>
    <w:rPr>
      <w:rFonts w:asciiTheme="minorHAnsi" w:hAnsiTheme="minorHAnsi"/>
      <w:sz w:val="16"/>
    </w:rPr>
  </w:style>
  <w:style w:type="character" w:customStyle="1" w:styleId="FooterChar">
    <w:name w:val="Footer Char"/>
    <w:basedOn w:val="DefaultParagraphFont"/>
    <w:link w:val="Footer"/>
    <w:uiPriority w:val="99"/>
    <w:rsid w:val="00FB2274"/>
    <w:rPr>
      <w:color w:val="000000" w:themeColor="text1"/>
      <w:sz w:val="16"/>
      <w:szCs w:val="18"/>
    </w:rPr>
  </w:style>
  <w:style w:type="paragraph" w:styleId="ListParagraph">
    <w:name w:val="List Paragraph"/>
    <w:aliases w:val="Equipment,Figure_name,Numbered Indented Text,List Paragraph Char Char Char,List Paragraph Char Char,Bullet 1,List Paragraph1,b1,Alpha List Paragraph,Ref,lp1,List Paragraph11,Bullet List,List - bullets,Use Case List Paragraph Char"/>
    <w:basedOn w:val="Normal"/>
    <w:link w:val="ListParagraphChar"/>
    <w:uiPriority w:val="34"/>
    <w:qFormat/>
    <w:rsid w:val="00C518C9"/>
    <w:pPr>
      <w:ind w:left="720"/>
      <w:contextualSpacing/>
    </w:pPr>
  </w:style>
  <w:style w:type="character" w:customStyle="1" w:styleId="ListParagraphChar">
    <w:name w:val="List Paragraph Char"/>
    <w:aliases w:val="Equipment Char,Figure_name Char,Numbered Indented Text Char,List Paragraph Char Char Char Char,List Paragraph Char Char Char1,Bullet 1 Char,List Paragraph1 Char,b1 Char,Alpha List Paragraph Char,Ref Char,lp1 Char,Bullet List Char"/>
    <w:basedOn w:val="DefaultParagraphFont"/>
    <w:link w:val="ListParagraph"/>
    <w:uiPriority w:val="34"/>
    <w:qFormat/>
    <w:rsid w:val="00AC55F3"/>
    <w:rPr>
      <w:rFonts w:ascii="Times New Roman" w:hAnsi="Times New Roman"/>
      <w:color w:val="000000" w:themeColor="text1"/>
      <w:sz w:val="24"/>
      <w:szCs w:val="18"/>
    </w:rPr>
  </w:style>
  <w:style w:type="paragraph" w:styleId="Caption">
    <w:name w:val="caption"/>
    <w:aliases w:val="Caption below"/>
    <w:basedOn w:val="Normal"/>
    <w:next w:val="Normal"/>
    <w:link w:val="CaptionChar"/>
    <w:unhideWhenUsed/>
    <w:qFormat/>
    <w:rsid w:val="00056851"/>
    <w:pPr>
      <w:spacing w:before="120" w:after="240"/>
      <w:jc w:val="center"/>
    </w:pPr>
    <w:rPr>
      <w:rFonts w:asciiTheme="minorHAnsi" w:hAnsiTheme="minorHAnsi"/>
      <w:sz w:val="20"/>
      <w:szCs w:val="16"/>
    </w:rPr>
  </w:style>
  <w:style w:type="character" w:customStyle="1" w:styleId="CaptionChar">
    <w:name w:val="Caption Char"/>
    <w:aliases w:val="Caption below Char"/>
    <w:basedOn w:val="DefaultParagraphFont"/>
    <w:link w:val="Caption"/>
    <w:qFormat/>
    <w:rsid w:val="002D551F"/>
    <w:rPr>
      <w:color w:val="000000" w:themeColor="text1"/>
      <w:szCs w:val="16"/>
    </w:rPr>
  </w:style>
  <w:style w:type="paragraph" w:styleId="PlainText">
    <w:name w:val="Plain Text"/>
    <w:basedOn w:val="Normal"/>
    <w:link w:val="PlainTextChar"/>
    <w:uiPriority w:val="99"/>
    <w:unhideWhenUsed/>
    <w:qFormat/>
    <w:rsid w:val="007F42BB"/>
    <w:pPr>
      <w:spacing w:after="0"/>
    </w:pPr>
    <w:rPr>
      <w:rFonts w:ascii="Courier" w:hAnsi="Courier"/>
      <w:sz w:val="18"/>
      <w:szCs w:val="21"/>
    </w:rPr>
  </w:style>
  <w:style w:type="character" w:customStyle="1" w:styleId="PlainTextChar">
    <w:name w:val="Plain Text Char"/>
    <w:basedOn w:val="DefaultParagraphFont"/>
    <w:link w:val="PlainText"/>
    <w:uiPriority w:val="99"/>
    <w:rsid w:val="007F42BB"/>
    <w:rPr>
      <w:rFonts w:ascii="Courier" w:hAnsi="Courier"/>
      <w:color w:val="000000" w:themeColor="text1"/>
      <w:sz w:val="18"/>
      <w:szCs w:val="21"/>
    </w:rPr>
  </w:style>
  <w:style w:type="table" w:styleId="TableGrid">
    <w:name w:val="Table Grid"/>
    <w:basedOn w:val="TableNormal"/>
    <w:uiPriority w:val="39"/>
    <w:qFormat/>
    <w:rsid w:val="00EB1C43"/>
    <w:rPr>
      <w:sz w:val="18"/>
      <w:szCs w:val="18"/>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jc w:val="center"/>
    </w:trPr>
    <w:tcPr>
      <w:shd w:val="clear" w:color="auto" w:fill="auto"/>
      <w:vAlign w:val="center"/>
    </w:tcPr>
  </w:style>
  <w:style w:type="paragraph" w:styleId="TOC1">
    <w:name w:val="toc 1"/>
    <w:basedOn w:val="Normal"/>
    <w:next w:val="Normal"/>
    <w:autoRedefine/>
    <w:uiPriority w:val="39"/>
    <w:unhideWhenUsed/>
    <w:qFormat/>
    <w:rsid w:val="001E07D2"/>
    <w:pPr>
      <w:tabs>
        <w:tab w:val="right" w:leader="dot" w:pos="10456"/>
      </w:tabs>
      <w:spacing w:before="120" w:after="0" w:line="360" w:lineRule="auto"/>
    </w:pPr>
    <w:rPr>
      <w:rFonts w:cstheme="minorHAnsi"/>
      <w:b/>
      <w:szCs w:val="24"/>
    </w:rPr>
  </w:style>
  <w:style w:type="paragraph" w:styleId="TOC2">
    <w:name w:val="toc 2"/>
    <w:basedOn w:val="Normal"/>
    <w:next w:val="Normal"/>
    <w:autoRedefine/>
    <w:uiPriority w:val="39"/>
    <w:unhideWhenUsed/>
    <w:qFormat/>
    <w:rsid w:val="00AB1AD8"/>
    <w:pPr>
      <w:tabs>
        <w:tab w:val="left" w:pos="897"/>
        <w:tab w:val="right" w:leader="dot" w:pos="10348"/>
      </w:tabs>
      <w:spacing w:before="60" w:after="0"/>
      <w:ind w:left="432"/>
    </w:pPr>
    <w:rPr>
      <w:rFonts w:cstheme="minorHAnsi"/>
      <w:sz w:val="20"/>
      <w:szCs w:val="22"/>
    </w:rPr>
  </w:style>
  <w:style w:type="paragraph" w:styleId="TOC3">
    <w:name w:val="toc 3"/>
    <w:basedOn w:val="Normal"/>
    <w:next w:val="Normal"/>
    <w:autoRedefine/>
    <w:uiPriority w:val="39"/>
    <w:unhideWhenUsed/>
    <w:qFormat/>
    <w:rsid w:val="003A5223"/>
    <w:pPr>
      <w:tabs>
        <w:tab w:val="left" w:pos="1464"/>
        <w:tab w:val="right" w:leader="dot" w:pos="10348"/>
      </w:tabs>
      <w:spacing w:before="60" w:after="0"/>
      <w:ind w:left="864"/>
    </w:pPr>
    <w:rPr>
      <w:rFonts w:cstheme="minorHAnsi"/>
      <w:sz w:val="20"/>
      <w:szCs w:val="22"/>
    </w:rPr>
  </w:style>
  <w:style w:type="paragraph" w:styleId="TableofFigures">
    <w:name w:val="table of figures"/>
    <w:aliases w:val="List of Figures,Tables"/>
    <w:basedOn w:val="Normal"/>
    <w:next w:val="Normal"/>
    <w:uiPriority w:val="99"/>
    <w:unhideWhenUsed/>
    <w:qFormat/>
    <w:rsid w:val="00BC7742"/>
    <w:pPr>
      <w:spacing w:before="60"/>
      <w:ind w:left="360" w:hanging="360"/>
    </w:pPr>
    <w:rPr>
      <w:sz w:val="20"/>
    </w:rPr>
  </w:style>
  <w:style w:type="paragraph" w:styleId="TOCHeading">
    <w:name w:val="TOC Heading"/>
    <w:next w:val="Normal"/>
    <w:uiPriority w:val="39"/>
    <w:unhideWhenUsed/>
    <w:qFormat/>
    <w:rsid w:val="00EA5109"/>
    <w:pPr>
      <w:spacing w:after="120"/>
    </w:pPr>
    <w:rPr>
      <w:rFonts w:asciiTheme="majorHAnsi" w:eastAsiaTheme="majorEastAsia" w:hAnsiTheme="majorHAnsi" w:cstheme="majorBidi"/>
      <w:b/>
      <w:bCs/>
      <w:sz w:val="28"/>
      <w:szCs w:val="32"/>
    </w:rPr>
  </w:style>
  <w:style w:type="character" w:styleId="Strong">
    <w:name w:val="Strong"/>
    <w:basedOn w:val="DefaultParagraphFont"/>
    <w:uiPriority w:val="22"/>
    <w:qFormat/>
    <w:rsid w:val="0030303C"/>
    <w:rPr>
      <w:b/>
      <w:bCs/>
    </w:rPr>
  </w:style>
  <w:style w:type="character" w:styleId="Emphasis">
    <w:name w:val="Emphasis"/>
    <w:basedOn w:val="DefaultParagraphFont"/>
    <w:uiPriority w:val="20"/>
    <w:qFormat/>
    <w:rsid w:val="0030303C"/>
    <w:rPr>
      <w:i/>
      <w:iCs/>
    </w:rPr>
  </w:style>
  <w:style w:type="paragraph" w:styleId="BodyText">
    <w:name w:val="Body Text"/>
    <w:basedOn w:val="Normal"/>
    <w:link w:val="BodyTextChar"/>
    <w:uiPriority w:val="99"/>
    <w:unhideWhenUsed/>
    <w:rsid w:val="00EB1C43"/>
    <w:pPr>
      <w:spacing w:after="120"/>
    </w:pPr>
  </w:style>
  <w:style w:type="character" w:customStyle="1" w:styleId="BodyTextChar">
    <w:name w:val="Body Text Char"/>
    <w:basedOn w:val="DefaultParagraphFont"/>
    <w:link w:val="BodyText"/>
    <w:uiPriority w:val="99"/>
    <w:rsid w:val="00EB1C43"/>
    <w:rPr>
      <w:rFonts w:ascii="Georgia" w:hAnsi="Georgia"/>
      <w:color w:val="000000" w:themeColor="text1"/>
      <w:sz w:val="18"/>
      <w:szCs w:val="18"/>
    </w:rPr>
  </w:style>
  <w:style w:type="paragraph" w:styleId="BodyText2">
    <w:name w:val="Body Text 2"/>
    <w:basedOn w:val="Normal"/>
    <w:link w:val="BodyText2Char"/>
    <w:uiPriority w:val="99"/>
    <w:unhideWhenUsed/>
    <w:rsid w:val="00EB1C43"/>
    <w:pPr>
      <w:spacing w:after="120" w:line="480" w:lineRule="auto"/>
    </w:pPr>
  </w:style>
  <w:style w:type="character" w:customStyle="1" w:styleId="BodyText2Char">
    <w:name w:val="Body Text 2 Char"/>
    <w:basedOn w:val="DefaultParagraphFont"/>
    <w:link w:val="BodyText2"/>
    <w:uiPriority w:val="99"/>
    <w:rsid w:val="00EB1C43"/>
    <w:rPr>
      <w:rFonts w:ascii="Georgia" w:hAnsi="Georgia"/>
      <w:color w:val="000000" w:themeColor="text1"/>
      <w:sz w:val="18"/>
      <w:szCs w:val="18"/>
    </w:rPr>
  </w:style>
  <w:style w:type="paragraph" w:styleId="BodyText3">
    <w:name w:val="Body Text 3"/>
    <w:basedOn w:val="Normal"/>
    <w:link w:val="BodyText3Char"/>
    <w:uiPriority w:val="99"/>
    <w:unhideWhenUsed/>
    <w:rsid w:val="00EB1C43"/>
    <w:pPr>
      <w:spacing w:after="120"/>
    </w:pPr>
    <w:rPr>
      <w:sz w:val="16"/>
      <w:szCs w:val="16"/>
    </w:rPr>
  </w:style>
  <w:style w:type="character" w:customStyle="1" w:styleId="BodyText3Char">
    <w:name w:val="Body Text 3 Char"/>
    <w:basedOn w:val="DefaultParagraphFont"/>
    <w:link w:val="BodyText3"/>
    <w:uiPriority w:val="99"/>
    <w:rsid w:val="00EB1C43"/>
    <w:rPr>
      <w:rFonts w:ascii="Georgia" w:hAnsi="Georgia"/>
      <w:color w:val="000000" w:themeColor="text1"/>
      <w:sz w:val="16"/>
      <w:szCs w:val="16"/>
    </w:rPr>
  </w:style>
  <w:style w:type="paragraph" w:styleId="BlockText">
    <w:name w:val="Block Text"/>
    <w:basedOn w:val="Normal"/>
    <w:uiPriority w:val="99"/>
    <w:unhideWhenUsed/>
    <w:rsid w:val="00EB1C43"/>
    <w:pPr>
      <w:pBdr>
        <w:top w:val="single" w:sz="2" w:space="10" w:color="92278F" w:themeColor="accent1" w:shadow="1" w:frame="1"/>
        <w:left w:val="single" w:sz="2" w:space="10" w:color="92278F" w:themeColor="accent1" w:shadow="1" w:frame="1"/>
        <w:bottom w:val="single" w:sz="2" w:space="10" w:color="92278F" w:themeColor="accent1" w:shadow="1" w:frame="1"/>
        <w:right w:val="single" w:sz="2" w:space="10" w:color="92278F" w:themeColor="accent1" w:shadow="1" w:frame="1"/>
      </w:pBdr>
      <w:ind w:left="1152" w:right="1152"/>
    </w:pPr>
    <w:rPr>
      <w:rFonts w:asciiTheme="minorHAnsi" w:hAnsiTheme="minorHAnsi"/>
      <w:i/>
      <w:iCs/>
      <w:color w:val="92278F" w:themeColor="accent1"/>
    </w:rPr>
  </w:style>
  <w:style w:type="paragraph" w:styleId="NoSpacing">
    <w:name w:val="No Spacing"/>
    <w:aliases w:val="Table Text"/>
    <w:link w:val="NoSpacingChar"/>
    <w:uiPriority w:val="1"/>
    <w:qFormat/>
    <w:rsid w:val="00CB6716"/>
    <w:rPr>
      <w:rFonts w:ascii="Times New Roman" w:hAnsi="Times New Roman"/>
      <w:color w:val="000000" w:themeColor="text1"/>
      <w:sz w:val="22"/>
      <w:szCs w:val="18"/>
    </w:rPr>
  </w:style>
  <w:style w:type="character" w:customStyle="1" w:styleId="NoSpacingChar">
    <w:name w:val="No Spacing Char"/>
    <w:aliases w:val="Table Text Char"/>
    <w:link w:val="NoSpacing"/>
    <w:uiPriority w:val="1"/>
    <w:rsid w:val="00237F5F"/>
    <w:rPr>
      <w:rFonts w:ascii="Times New Roman" w:hAnsi="Times New Roman"/>
      <w:color w:val="000000" w:themeColor="text1"/>
      <w:sz w:val="22"/>
      <w:szCs w:val="18"/>
    </w:rPr>
  </w:style>
  <w:style w:type="paragraph" w:customStyle="1" w:styleId="TableCaption">
    <w:name w:val="Table Caption"/>
    <w:basedOn w:val="Caption"/>
    <w:qFormat/>
    <w:rsid w:val="00524B91"/>
    <w:pPr>
      <w:keepNext/>
      <w:spacing w:before="360"/>
    </w:pPr>
  </w:style>
  <w:style w:type="character" w:styleId="FollowedHyperlink">
    <w:name w:val="FollowedHyperlink"/>
    <w:basedOn w:val="DefaultParagraphFont"/>
    <w:unhideWhenUsed/>
    <w:rsid w:val="00EC648D"/>
    <w:rPr>
      <w:color w:val="666699" w:themeColor="followedHyperlink"/>
      <w:u w:val="single"/>
    </w:rPr>
  </w:style>
  <w:style w:type="paragraph" w:styleId="DocumentMap">
    <w:name w:val="Document Map"/>
    <w:basedOn w:val="Normal"/>
    <w:link w:val="DocumentMapChar"/>
    <w:unhideWhenUsed/>
    <w:rsid w:val="00452673"/>
    <w:pPr>
      <w:spacing w:after="0"/>
    </w:pPr>
    <w:rPr>
      <w:rFonts w:ascii="Lucida Grande" w:hAnsi="Lucida Grande" w:cs="Lucida Grande"/>
      <w:szCs w:val="24"/>
    </w:rPr>
  </w:style>
  <w:style w:type="character" w:customStyle="1" w:styleId="DocumentMapChar">
    <w:name w:val="Document Map Char"/>
    <w:basedOn w:val="DefaultParagraphFont"/>
    <w:link w:val="DocumentMap"/>
    <w:uiPriority w:val="99"/>
    <w:rsid w:val="00452673"/>
    <w:rPr>
      <w:rFonts w:ascii="Lucida Grande" w:hAnsi="Lucida Grande" w:cs="Lucida Grande"/>
      <w:color w:val="000000" w:themeColor="text1"/>
      <w:sz w:val="24"/>
      <w:szCs w:val="24"/>
    </w:rPr>
  </w:style>
  <w:style w:type="paragraph" w:styleId="FootnoteText">
    <w:name w:val="footnote text"/>
    <w:basedOn w:val="Normal"/>
    <w:link w:val="FootnoteTextChar"/>
    <w:semiHidden/>
    <w:unhideWhenUsed/>
    <w:rsid w:val="00CF61D4"/>
    <w:pPr>
      <w:spacing w:after="0"/>
    </w:pPr>
    <w:rPr>
      <w:sz w:val="20"/>
      <w:szCs w:val="20"/>
    </w:rPr>
  </w:style>
  <w:style w:type="character" w:customStyle="1" w:styleId="FootnoteTextChar">
    <w:name w:val="Footnote Text Char"/>
    <w:basedOn w:val="DefaultParagraphFont"/>
    <w:link w:val="FootnoteText"/>
    <w:semiHidden/>
    <w:rsid w:val="00CF61D4"/>
    <w:rPr>
      <w:rFonts w:ascii="Times New Roman" w:hAnsi="Times New Roman"/>
      <w:color w:val="000000" w:themeColor="text1"/>
    </w:rPr>
  </w:style>
  <w:style w:type="character" w:styleId="FootnoteReference">
    <w:name w:val="footnote reference"/>
    <w:basedOn w:val="DefaultParagraphFont"/>
    <w:semiHidden/>
    <w:unhideWhenUsed/>
    <w:rsid w:val="00CF61D4"/>
    <w:rPr>
      <w:vertAlign w:val="superscript"/>
    </w:rPr>
  </w:style>
  <w:style w:type="character" w:styleId="CommentReference">
    <w:name w:val="annotation reference"/>
    <w:basedOn w:val="DefaultParagraphFont"/>
    <w:unhideWhenUsed/>
    <w:rsid w:val="00DF1F86"/>
    <w:rPr>
      <w:sz w:val="16"/>
      <w:szCs w:val="16"/>
    </w:rPr>
  </w:style>
  <w:style w:type="paragraph" w:styleId="CommentText">
    <w:name w:val="annotation text"/>
    <w:basedOn w:val="Normal"/>
    <w:link w:val="CommentTextChar"/>
    <w:uiPriority w:val="99"/>
    <w:unhideWhenUsed/>
    <w:qFormat/>
    <w:rsid w:val="00DF1F86"/>
    <w:rPr>
      <w:sz w:val="20"/>
      <w:szCs w:val="20"/>
    </w:rPr>
  </w:style>
  <w:style w:type="character" w:customStyle="1" w:styleId="CommentTextChar">
    <w:name w:val="Comment Text Char"/>
    <w:basedOn w:val="DefaultParagraphFont"/>
    <w:link w:val="CommentText"/>
    <w:uiPriority w:val="99"/>
    <w:rsid w:val="00DF1F86"/>
    <w:rPr>
      <w:rFonts w:ascii="Times New Roman" w:hAnsi="Times New Roman"/>
      <w:color w:val="000000" w:themeColor="text1"/>
    </w:rPr>
  </w:style>
  <w:style w:type="paragraph" w:styleId="CommentSubject">
    <w:name w:val="annotation subject"/>
    <w:basedOn w:val="CommentText"/>
    <w:next w:val="CommentText"/>
    <w:link w:val="CommentSubjectChar"/>
    <w:unhideWhenUsed/>
    <w:rsid w:val="00DF1F86"/>
    <w:rPr>
      <w:b/>
      <w:bCs/>
    </w:rPr>
  </w:style>
  <w:style w:type="character" w:customStyle="1" w:styleId="CommentSubjectChar">
    <w:name w:val="Comment Subject Char"/>
    <w:basedOn w:val="CommentTextChar"/>
    <w:link w:val="CommentSubject"/>
    <w:uiPriority w:val="99"/>
    <w:rsid w:val="00DF1F86"/>
    <w:rPr>
      <w:rFonts w:ascii="Times New Roman" w:hAnsi="Times New Roman"/>
      <w:b/>
      <w:bCs/>
      <w:color w:val="000000" w:themeColor="text1"/>
    </w:rPr>
  </w:style>
  <w:style w:type="paragraph" w:styleId="ListBullet">
    <w:name w:val="List Bullet"/>
    <w:basedOn w:val="Normal"/>
    <w:rsid w:val="00350974"/>
    <w:pPr>
      <w:numPr>
        <w:numId w:val="2"/>
      </w:numPr>
      <w:spacing w:before="120" w:after="0"/>
    </w:pPr>
    <w:rPr>
      <w:rFonts w:ascii="Arial" w:eastAsia="Times New Roman" w:hAnsi="Arial" w:cs="Times New Roman"/>
      <w:color w:val="auto"/>
      <w:sz w:val="20"/>
      <w:szCs w:val="24"/>
      <w:lang w:eastAsia="en-US"/>
    </w:rPr>
  </w:style>
  <w:style w:type="paragraph" w:styleId="ListBullet2">
    <w:name w:val="List Bullet 2"/>
    <w:basedOn w:val="Normal"/>
    <w:rsid w:val="00350974"/>
    <w:pPr>
      <w:tabs>
        <w:tab w:val="num" w:pos="720"/>
      </w:tabs>
      <w:spacing w:before="120" w:after="0"/>
      <w:ind w:left="720" w:hanging="360"/>
    </w:pPr>
    <w:rPr>
      <w:rFonts w:ascii="Arial" w:eastAsia="Times New Roman" w:hAnsi="Arial" w:cs="Times New Roman"/>
      <w:color w:val="auto"/>
      <w:sz w:val="20"/>
      <w:szCs w:val="24"/>
      <w:lang w:eastAsia="en-US"/>
    </w:rPr>
  </w:style>
  <w:style w:type="paragraph" w:styleId="ListBullet3">
    <w:name w:val="List Bullet 3"/>
    <w:basedOn w:val="Normal"/>
    <w:rsid w:val="00350974"/>
    <w:pPr>
      <w:tabs>
        <w:tab w:val="num" w:pos="1080"/>
      </w:tabs>
      <w:spacing w:before="120" w:after="0"/>
      <w:ind w:left="1080" w:hanging="360"/>
    </w:pPr>
    <w:rPr>
      <w:rFonts w:ascii="Arial" w:eastAsia="Times New Roman" w:hAnsi="Arial" w:cs="Times New Roman"/>
      <w:color w:val="auto"/>
      <w:sz w:val="20"/>
      <w:szCs w:val="24"/>
      <w:lang w:eastAsia="en-US"/>
    </w:rPr>
  </w:style>
  <w:style w:type="paragraph" w:styleId="ListBullet4">
    <w:name w:val="List Bullet 4"/>
    <w:basedOn w:val="Normal"/>
    <w:rsid w:val="00350974"/>
    <w:pPr>
      <w:tabs>
        <w:tab w:val="num" w:pos="1440"/>
      </w:tabs>
      <w:spacing w:before="120" w:after="0"/>
      <w:ind w:left="1440" w:hanging="360"/>
    </w:pPr>
    <w:rPr>
      <w:rFonts w:ascii="Arial" w:eastAsia="Times New Roman" w:hAnsi="Arial" w:cs="Times New Roman"/>
      <w:color w:val="auto"/>
      <w:sz w:val="20"/>
      <w:szCs w:val="24"/>
      <w:lang w:eastAsia="en-US"/>
    </w:rPr>
  </w:style>
  <w:style w:type="paragraph" w:styleId="ListBullet5">
    <w:name w:val="List Bullet 5"/>
    <w:basedOn w:val="Normal"/>
    <w:rsid w:val="00350974"/>
    <w:pPr>
      <w:tabs>
        <w:tab w:val="num" w:pos="1800"/>
      </w:tabs>
      <w:spacing w:before="120" w:after="0"/>
      <w:ind w:left="1800" w:hanging="360"/>
    </w:pPr>
    <w:rPr>
      <w:rFonts w:ascii="Arial" w:eastAsia="Times New Roman" w:hAnsi="Arial" w:cs="Times New Roman"/>
      <w:color w:val="auto"/>
      <w:sz w:val="20"/>
      <w:szCs w:val="24"/>
      <w:lang w:eastAsia="en-US"/>
    </w:rPr>
  </w:style>
  <w:style w:type="paragraph" w:styleId="TOC4">
    <w:name w:val="toc 4"/>
    <w:basedOn w:val="Normal"/>
    <w:next w:val="Normal"/>
    <w:autoRedefine/>
    <w:uiPriority w:val="39"/>
    <w:unhideWhenUsed/>
    <w:rsid w:val="003A5223"/>
    <w:pPr>
      <w:tabs>
        <w:tab w:val="left" w:pos="2127"/>
        <w:tab w:val="right" w:leader="dot" w:pos="10348"/>
      </w:tabs>
      <w:spacing w:before="60" w:after="0" w:line="276" w:lineRule="auto"/>
      <w:ind w:left="1134"/>
    </w:pPr>
    <w:rPr>
      <w:noProof/>
      <w:color w:val="auto"/>
      <w:sz w:val="20"/>
      <w:szCs w:val="22"/>
      <w:lang w:val="de-DE" w:eastAsia="de-DE"/>
    </w:rPr>
  </w:style>
  <w:style w:type="paragraph" w:styleId="TOC5">
    <w:name w:val="toc 5"/>
    <w:basedOn w:val="Normal"/>
    <w:next w:val="Normal"/>
    <w:autoRedefine/>
    <w:uiPriority w:val="39"/>
    <w:unhideWhenUsed/>
    <w:rsid w:val="00530021"/>
    <w:pPr>
      <w:spacing w:after="100" w:line="276" w:lineRule="auto"/>
      <w:ind w:left="880"/>
    </w:pPr>
    <w:rPr>
      <w:rFonts w:asciiTheme="minorHAnsi" w:hAnsiTheme="minorHAnsi"/>
      <w:color w:val="auto"/>
      <w:szCs w:val="22"/>
      <w:lang w:val="de-DE" w:eastAsia="de-DE"/>
    </w:rPr>
  </w:style>
  <w:style w:type="paragraph" w:styleId="TOC6">
    <w:name w:val="toc 6"/>
    <w:basedOn w:val="Normal"/>
    <w:next w:val="Normal"/>
    <w:autoRedefine/>
    <w:uiPriority w:val="39"/>
    <w:unhideWhenUsed/>
    <w:rsid w:val="00530021"/>
    <w:pPr>
      <w:spacing w:after="100" w:line="276" w:lineRule="auto"/>
      <w:ind w:left="1100"/>
    </w:pPr>
    <w:rPr>
      <w:rFonts w:asciiTheme="minorHAnsi" w:hAnsiTheme="minorHAnsi"/>
      <w:color w:val="auto"/>
      <w:szCs w:val="22"/>
      <w:lang w:val="de-DE" w:eastAsia="de-DE"/>
    </w:rPr>
  </w:style>
  <w:style w:type="paragraph" w:styleId="TOC7">
    <w:name w:val="toc 7"/>
    <w:basedOn w:val="Normal"/>
    <w:next w:val="Normal"/>
    <w:autoRedefine/>
    <w:uiPriority w:val="39"/>
    <w:unhideWhenUsed/>
    <w:rsid w:val="00530021"/>
    <w:pPr>
      <w:spacing w:after="100" w:line="276" w:lineRule="auto"/>
      <w:ind w:left="1320"/>
    </w:pPr>
    <w:rPr>
      <w:rFonts w:asciiTheme="minorHAnsi" w:hAnsiTheme="minorHAnsi"/>
      <w:color w:val="auto"/>
      <w:szCs w:val="22"/>
      <w:lang w:val="de-DE" w:eastAsia="de-DE"/>
    </w:rPr>
  </w:style>
  <w:style w:type="paragraph" w:styleId="TOC8">
    <w:name w:val="toc 8"/>
    <w:basedOn w:val="Normal"/>
    <w:next w:val="Normal"/>
    <w:autoRedefine/>
    <w:uiPriority w:val="39"/>
    <w:unhideWhenUsed/>
    <w:rsid w:val="00530021"/>
    <w:pPr>
      <w:spacing w:after="100" w:line="276" w:lineRule="auto"/>
      <w:ind w:left="1540"/>
    </w:pPr>
    <w:rPr>
      <w:rFonts w:asciiTheme="minorHAnsi" w:hAnsiTheme="minorHAnsi"/>
      <w:color w:val="auto"/>
      <w:szCs w:val="22"/>
      <w:lang w:val="de-DE" w:eastAsia="de-DE"/>
    </w:rPr>
  </w:style>
  <w:style w:type="paragraph" w:styleId="TOC9">
    <w:name w:val="toc 9"/>
    <w:basedOn w:val="Normal"/>
    <w:next w:val="Normal"/>
    <w:autoRedefine/>
    <w:uiPriority w:val="39"/>
    <w:unhideWhenUsed/>
    <w:rsid w:val="00530021"/>
    <w:pPr>
      <w:spacing w:after="100" w:line="276" w:lineRule="auto"/>
      <w:ind w:left="1760"/>
    </w:pPr>
    <w:rPr>
      <w:rFonts w:asciiTheme="minorHAnsi" w:hAnsiTheme="minorHAnsi"/>
      <w:color w:val="auto"/>
      <w:szCs w:val="22"/>
      <w:lang w:val="de-DE" w:eastAsia="de-DE"/>
    </w:rPr>
  </w:style>
  <w:style w:type="paragraph" w:customStyle="1" w:styleId="enumlev2">
    <w:name w:val="enumlev2"/>
    <w:basedOn w:val="Normal"/>
    <w:rsid w:val="00CF6F28"/>
    <w:pPr>
      <w:tabs>
        <w:tab w:val="left" w:pos="794"/>
        <w:tab w:val="left" w:pos="1191"/>
        <w:tab w:val="left" w:pos="1588"/>
        <w:tab w:val="left" w:pos="1985"/>
      </w:tabs>
      <w:overflowPunct w:val="0"/>
      <w:autoSpaceDE w:val="0"/>
      <w:autoSpaceDN w:val="0"/>
      <w:adjustRightInd w:val="0"/>
      <w:spacing w:before="80" w:after="0"/>
      <w:ind w:left="1191" w:hanging="397"/>
      <w:textAlignment w:val="baseline"/>
    </w:pPr>
    <w:rPr>
      <w:rFonts w:cs="Times New Roman"/>
      <w:color w:val="auto"/>
      <w:szCs w:val="20"/>
      <w:lang w:val="en-GB" w:eastAsia="en-US"/>
    </w:rPr>
  </w:style>
  <w:style w:type="character" w:styleId="PageNumber">
    <w:name w:val="page number"/>
    <w:basedOn w:val="DefaultParagraphFont"/>
    <w:rsid w:val="00AC55F3"/>
  </w:style>
  <w:style w:type="paragraph" w:styleId="ListNumber4">
    <w:name w:val="List Number 4"/>
    <w:basedOn w:val="Normal"/>
    <w:semiHidden/>
    <w:rsid w:val="004417D1"/>
    <w:pPr>
      <w:tabs>
        <w:tab w:val="left" w:pos="432"/>
        <w:tab w:val="left" w:pos="864"/>
        <w:tab w:val="left" w:pos="1296"/>
        <w:tab w:val="num" w:pos="1440"/>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ind w:left="1440" w:hanging="360"/>
    </w:pPr>
    <w:rPr>
      <w:rFonts w:ascii="Courier New" w:eastAsia="Batang" w:hAnsi="Courier New" w:cs="Courier New"/>
      <w:color w:val="auto"/>
      <w:szCs w:val="24"/>
      <w:lang w:eastAsia="en-US"/>
    </w:rPr>
  </w:style>
  <w:style w:type="paragraph" w:styleId="Revision">
    <w:name w:val="Revision"/>
    <w:hidden/>
    <w:uiPriority w:val="99"/>
    <w:semiHidden/>
    <w:rsid w:val="00F85E3B"/>
    <w:rPr>
      <w:rFonts w:ascii="Times New Roman" w:hAnsi="Times New Roman"/>
      <w:color w:val="000000" w:themeColor="text1"/>
      <w:sz w:val="24"/>
      <w:szCs w:val="18"/>
    </w:rPr>
  </w:style>
  <w:style w:type="paragraph" w:styleId="IntenseQuote">
    <w:name w:val="Intense Quote"/>
    <w:basedOn w:val="Normal"/>
    <w:next w:val="Normal"/>
    <w:link w:val="IntenseQuoteChar"/>
    <w:qFormat/>
    <w:rsid w:val="002D551F"/>
    <w:pPr>
      <w:pBdr>
        <w:top w:val="single" w:sz="4" w:space="10" w:color="92278F" w:themeColor="accent1"/>
        <w:bottom w:val="single" w:sz="4" w:space="10" w:color="92278F" w:themeColor="accent1"/>
      </w:pBdr>
      <w:tabs>
        <w:tab w:val="left" w:pos="2410"/>
      </w:tabs>
      <w:suppressAutoHyphens/>
      <w:spacing w:before="360" w:after="360"/>
      <w:ind w:left="864" w:right="864"/>
      <w:jc w:val="center"/>
    </w:pPr>
    <w:rPr>
      <w:rFonts w:ascii="Arial" w:eastAsia="Times New Roman" w:hAnsi="Arial" w:cs="Arial"/>
      <w:i/>
      <w:iCs/>
      <w:color w:val="92278F" w:themeColor="accent1"/>
      <w:sz w:val="20"/>
      <w:szCs w:val="24"/>
      <w:lang w:eastAsia="ar-SA"/>
    </w:rPr>
  </w:style>
  <w:style w:type="character" w:customStyle="1" w:styleId="IntenseQuoteChar">
    <w:name w:val="Intense Quote Char"/>
    <w:basedOn w:val="DefaultParagraphFont"/>
    <w:link w:val="IntenseQuote"/>
    <w:rsid w:val="002D551F"/>
    <w:rPr>
      <w:rFonts w:ascii="Arial" w:eastAsia="Times New Roman" w:hAnsi="Arial" w:cs="Arial"/>
      <w:i/>
      <w:iCs/>
      <w:color w:val="92278F" w:themeColor="accent1"/>
      <w:szCs w:val="24"/>
      <w:lang w:eastAsia="ar-SA"/>
    </w:rPr>
  </w:style>
  <w:style w:type="paragraph" w:customStyle="1" w:styleId="KommentarRAP">
    <w:name w:val="Kommentar RAP"/>
    <w:basedOn w:val="Normal"/>
    <w:next w:val="Normal"/>
    <w:qFormat/>
    <w:rsid w:val="002D551F"/>
    <w:pPr>
      <w:tabs>
        <w:tab w:val="left" w:pos="2410"/>
      </w:tabs>
      <w:suppressAutoHyphens/>
      <w:spacing w:after="0"/>
    </w:pPr>
    <w:rPr>
      <w:rFonts w:ascii="Arial" w:eastAsia="Times New Roman" w:hAnsi="Arial" w:cs="Arial"/>
      <w:color w:val="FF9900"/>
      <w:sz w:val="20"/>
      <w:szCs w:val="24"/>
      <w:lang w:eastAsia="ar-SA"/>
    </w:rPr>
  </w:style>
  <w:style w:type="character" w:customStyle="1" w:styleId="EndnoteTextChar">
    <w:name w:val="Endnote Text Char"/>
    <w:basedOn w:val="DefaultParagraphFont"/>
    <w:link w:val="EndnoteText"/>
    <w:semiHidden/>
    <w:rsid w:val="002D551F"/>
    <w:rPr>
      <w:rFonts w:ascii="Arial" w:eastAsia="Times New Roman" w:hAnsi="Arial" w:cs="Arial"/>
      <w:lang w:eastAsia="ar-SA"/>
    </w:rPr>
  </w:style>
  <w:style w:type="paragraph" w:styleId="EndnoteText">
    <w:name w:val="endnote text"/>
    <w:basedOn w:val="Normal"/>
    <w:link w:val="EndnoteTextChar"/>
    <w:semiHidden/>
    <w:rsid w:val="002D551F"/>
    <w:pPr>
      <w:tabs>
        <w:tab w:val="left" w:pos="2410"/>
      </w:tabs>
      <w:suppressAutoHyphens/>
      <w:spacing w:after="0"/>
    </w:pPr>
    <w:rPr>
      <w:rFonts w:ascii="Arial" w:eastAsia="Times New Roman" w:hAnsi="Arial" w:cs="Arial"/>
      <w:color w:val="auto"/>
      <w:sz w:val="20"/>
      <w:szCs w:val="20"/>
      <w:lang w:eastAsia="ar-SA"/>
    </w:rPr>
  </w:style>
  <w:style w:type="character" w:customStyle="1" w:styleId="HTMLPreformattedChar">
    <w:name w:val="HTML Preformatted Char"/>
    <w:basedOn w:val="DefaultParagraphFont"/>
    <w:link w:val="HTMLPreformatted"/>
    <w:uiPriority w:val="99"/>
    <w:rsid w:val="002D551F"/>
    <w:rPr>
      <w:rFonts w:ascii="Courier" w:eastAsia="Times New Roman" w:hAnsi="Courier" w:cs="Arial"/>
      <w:lang w:eastAsia="ar-SA"/>
    </w:rPr>
  </w:style>
  <w:style w:type="paragraph" w:styleId="HTMLPreformatted">
    <w:name w:val="HTML Preformatted"/>
    <w:basedOn w:val="Normal"/>
    <w:link w:val="HTMLPreformattedChar"/>
    <w:uiPriority w:val="99"/>
    <w:unhideWhenUsed/>
    <w:rsid w:val="002D551F"/>
    <w:pPr>
      <w:tabs>
        <w:tab w:val="left" w:pos="2410"/>
      </w:tabs>
      <w:suppressAutoHyphens/>
      <w:spacing w:after="0"/>
    </w:pPr>
    <w:rPr>
      <w:rFonts w:ascii="Courier" w:eastAsia="Times New Roman" w:hAnsi="Courier" w:cs="Arial"/>
      <w:color w:val="auto"/>
      <w:sz w:val="20"/>
      <w:szCs w:val="20"/>
      <w:lang w:eastAsia="ar-SA"/>
    </w:rPr>
  </w:style>
  <w:style w:type="table" w:styleId="MediumShading1-Accent1">
    <w:name w:val="Medium Shading 1 Accent 1"/>
    <w:basedOn w:val="TableNormal"/>
    <w:uiPriority w:val="63"/>
    <w:rsid w:val="002D551F"/>
    <w:pPr>
      <w:jc w:val="both"/>
    </w:pPr>
    <w:rPr>
      <w:rFonts w:ascii="Times New Roman" w:eastAsia="Times New Roman" w:hAnsi="Times New Roman" w:cs="Times New Roman"/>
      <w:lang w:val="es-ES" w:eastAsia="es-ES"/>
    </w:rPr>
    <w:tblPr>
      <w:tblStyleRowBandSize w:val="1"/>
      <w:tblStyleColBandSize w:val="1"/>
      <w:tblBorders>
        <w:top w:val="single" w:sz="8" w:space="0" w:color="CB3EC7" w:themeColor="accent1" w:themeTint="BF"/>
        <w:left w:val="single" w:sz="8" w:space="0" w:color="CB3EC7" w:themeColor="accent1" w:themeTint="BF"/>
        <w:bottom w:val="single" w:sz="8" w:space="0" w:color="CB3EC7" w:themeColor="accent1" w:themeTint="BF"/>
        <w:right w:val="single" w:sz="8" w:space="0" w:color="CB3EC7" w:themeColor="accent1" w:themeTint="BF"/>
        <w:insideH w:val="single" w:sz="8" w:space="0" w:color="CB3EC7" w:themeColor="accent1" w:themeTint="BF"/>
      </w:tblBorders>
    </w:tblPr>
    <w:tblStylePr w:type="firstRow">
      <w:pPr>
        <w:spacing w:before="0" w:after="0" w:line="240" w:lineRule="auto"/>
      </w:pPr>
      <w:rPr>
        <w:b/>
        <w:bCs/>
        <w:color w:val="FFFFFF" w:themeColor="background1"/>
      </w:rPr>
      <w:tblPr/>
      <w:tcPr>
        <w:tcBorders>
          <w:top w:val="single" w:sz="8" w:space="0" w:color="CB3EC7" w:themeColor="accent1" w:themeTint="BF"/>
          <w:left w:val="single" w:sz="8" w:space="0" w:color="CB3EC7" w:themeColor="accent1" w:themeTint="BF"/>
          <w:bottom w:val="single" w:sz="8" w:space="0" w:color="CB3EC7" w:themeColor="accent1" w:themeTint="BF"/>
          <w:right w:val="single" w:sz="8" w:space="0" w:color="CB3EC7" w:themeColor="accent1" w:themeTint="BF"/>
          <w:insideH w:val="nil"/>
          <w:insideV w:val="nil"/>
        </w:tcBorders>
        <w:shd w:val="clear" w:color="auto" w:fill="92278F" w:themeFill="accent1"/>
      </w:tcPr>
    </w:tblStylePr>
    <w:tblStylePr w:type="lastRow">
      <w:pPr>
        <w:spacing w:before="0" w:after="0" w:line="240" w:lineRule="auto"/>
      </w:pPr>
      <w:rPr>
        <w:b/>
        <w:bCs/>
      </w:rPr>
      <w:tblPr/>
      <w:tcPr>
        <w:tcBorders>
          <w:top w:val="double" w:sz="6" w:space="0" w:color="CB3EC7" w:themeColor="accent1" w:themeTint="BF"/>
          <w:left w:val="single" w:sz="8" w:space="0" w:color="CB3EC7" w:themeColor="accent1" w:themeTint="BF"/>
          <w:bottom w:val="single" w:sz="8" w:space="0" w:color="CB3EC7" w:themeColor="accent1" w:themeTint="BF"/>
          <w:right w:val="single" w:sz="8" w:space="0" w:color="CB3EC7" w:themeColor="accent1" w:themeTint="BF"/>
          <w:insideH w:val="nil"/>
          <w:insideV w:val="nil"/>
        </w:tcBorders>
      </w:tcPr>
    </w:tblStylePr>
    <w:tblStylePr w:type="firstCol">
      <w:rPr>
        <w:b/>
        <w:bCs/>
      </w:rPr>
    </w:tblStylePr>
    <w:tblStylePr w:type="lastCol">
      <w:rPr>
        <w:b/>
        <w:bCs/>
      </w:rPr>
    </w:tblStylePr>
    <w:tblStylePr w:type="band1Vert">
      <w:tblPr/>
      <w:tcPr>
        <w:shd w:val="clear" w:color="auto" w:fill="EEBFEC" w:themeFill="accent1" w:themeFillTint="3F"/>
      </w:tcPr>
    </w:tblStylePr>
    <w:tblStylePr w:type="band1Horz">
      <w:tblPr/>
      <w:tcPr>
        <w:tcBorders>
          <w:insideH w:val="nil"/>
          <w:insideV w:val="nil"/>
        </w:tcBorders>
        <w:shd w:val="clear" w:color="auto" w:fill="EEBFEC" w:themeFill="accent1" w:themeFillTint="3F"/>
      </w:tcPr>
    </w:tblStylePr>
    <w:tblStylePr w:type="band2Horz">
      <w:tblPr/>
      <w:tcPr>
        <w:tcBorders>
          <w:insideH w:val="nil"/>
          <w:insideV w:val="nil"/>
        </w:tcBorders>
      </w:tcPr>
    </w:tblStylePr>
  </w:style>
  <w:style w:type="table" w:styleId="LightShading-Accent1">
    <w:name w:val="Light Shading Accent 1"/>
    <w:basedOn w:val="TableNormal"/>
    <w:uiPriority w:val="60"/>
    <w:rsid w:val="002D551F"/>
    <w:rPr>
      <w:rFonts w:ascii="Times New Roman" w:eastAsia="Times New Roman" w:hAnsi="Times New Roman" w:cs="Times New Roman"/>
      <w:color w:val="6D1D6A" w:themeColor="accent1" w:themeShade="BF"/>
      <w:lang w:val="de-DE" w:eastAsia="de-DE"/>
    </w:rPr>
    <w:tblPr>
      <w:tblStyleRowBandSize w:val="1"/>
      <w:tblStyleColBandSize w:val="1"/>
      <w:tblBorders>
        <w:top w:val="single" w:sz="8" w:space="0" w:color="92278F" w:themeColor="accent1"/>
        <w:bottom w:val="single" w:sz="8" w:space="0" w:color="92278F" w:themeColor="accent1"/>
      </w:tblBorders>
    </w:tblPr>
    <w:tblStylePr w:type="firstRow">
      <w:pPr>
        <w:spacing w:before="0" w:after="0" w:line="240" w:lineRule="auto"/>
      </w:pPr>
      <w:rPr>
        <w:b/>
        <w:bCs/>
      </w:rPr>
      <w:tblPr/>
      <w:tcPr>
        <w:tcBorders>
          <w:top w:val="single" w:sz="8" w:space="0" w:color="92278F" w:themeColor="accent1"/>
          <w:left w:val="nil"/>
          <w:bottom w:val="single" w:sz="8" w:space="0" w:color="92278F" w:themeColor="accent1"/>
          <w:right w:val="nil"/>
          <w:insideH w:val="nil"/>
          <w:insideV w:val="nil"/>
        </w:tcBorders>
      </w:tcPr>
    </w:tblStylePr>
    <w:tblStylePr w:type="lastRow">
      <w:pPr>
        <w:spacing w:before="0" w:after="0" w:line="240" w:lineRule="auto"/>
      </w:pPr>
      <w:rPr>
        <w:b/>
        <w:bCs/>
      </w:rPr>
      <w:tblPr/>
      <w:tcPr>
        <w:tcBorders>
          <w:top w:val="single" w:sz="8" w:space="0" w:color="92278F" w:themeColor="accent1"/>
          <w:left w:val="nil"/>
          <w:bottom w:val="single" w:sz="8" w:space="0" w:color="92278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EBFEC" w:themeFill="accent1" w:themeFillTint="3F"/>
      </w:tcPr>
    </w:tblStylePr>
    <w:tblStylePr w:type="band1Horz">
      <w:tblPr/>
      <w:tcPr>
        <w:tcBorders>
          <w:left w:val="nil"/>
          <w:right w:val="nil"/>
          <w:insideH w:val="nil"/>
          <w:insideV w:val="nil"/>
        </w:tcBorders>
        <w:shd w:val="clear" w:color="auto" w:fill="EEBFEC" w:themeFill="accent1" w:themeFillTint="3F"/>
      </w:tcPr>
    </w:tblStylePr>
  </w:style>
  <w:style w:type="paragraph" w:customStyle="1" w:styleId="yang-tree">
    <w:name w:val="yang-tree"/>
    <w:basedOn w:val="Normal"/>
    <w:link w:val="yang-treeCar"/>
    <w:qFormat/>
    <w:rsid w:val="004F1645"/>
    <w:pPr>
      <w:pBdr>
        <w:top w:val="single" w:sz="4" w:space="1" w:color="147FD0" w:themeColor="accent5" w:themeShade="BF" w:shadow="1"/>
        <w:left w:val="single" w:sz="4" w:space="0" w:color="147FD0" w:themeColor="accent5" w:themeShade="BF" w:shadow="1"/>
        <w:bottom w:val="single" w:sz="4" w:space="1" w:color="147FD0" w:themeColor="accent5" w:themeShade="BF" w:shadow="1"/>
        <w:right w:val="single" w:sz="4" w:space="4" w:color="147FD0" w:themeColor="accent5" w:themeShade="BF" w:shadow="1"/>
      </w:pBdr>
      <w:shd w:val="clear" w:color="auto" w:fill="D9ECFB" w:themeFill="accent5" w:themeFillTint="33"/>
      <w:suppressAutoHyphens/>
      <w:spacing w:after="0"/>
      <w:ind w:left="567"/>
      <w:jc w:val="left"/>
    </w:pPr>
    <w:rPr>
      <w:rFonts w:ascii="Courier New" w:eastAsia="Times New Roman" w:hAnsi="Courier New" w:cs="Courier New"/>
      <w:color w:val="auto"/>
      <w:sz w:val="18"/>
      <w:szCs w:val="24"/>
      <w:lang w:eastAsia="ar-SA"/>
    </w:rPr>
  </w:style>
  <w:style w:type="character" w:customStyle="1" w:styleId="yang-treeCar">
    <w:name w:val="yang-tree Car"/>
    <w:basedOn w:val="DefaultParagraphFont"/>
    <w:link w:val="yang-tree"/>
    <w:rsid w:val="004F1645"/>
    <w:rPr>
      <w:rFonts w:ascii="Courier New" w:eastAsia="Times New Roman" w:hAnsi="Courier New" w:cs="Courier New"/>
      <w:sz w:val="18"/>
      <w:szCs w:val="24"/>
      <w:shd w:val="clear" w:color="auto" w:fill="D9ECFB" w:themeFill="accent5" w:themeFillTint="33"/>
      <w:lang w:eastAsia="ar-SA"/>
    </w:rPr>
  </w:style>
  <w:style w:type="table" w:styleId="MediumShading2-Accent1">
    <w:name w:val="Medium Shading 2 Accent 1"/>
    <w:basedOn w:val="TableNormal"/>
    <w:uiPriority w:val="64"/>
    <w:rsid w:val="002D551F"/>
    <w:rPr>
      <w:rFonts w:ascii="Times New Roman" w:eastAsia="Times New Roman" w:hAnsi="Times New Roman" w:cs="Times New Roman"/>
      <w:lang w:val="de-DE" w:eastAsia="de-D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2278F"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2278F" w:themeFill="accent1"/>
      </w:tcPr>
    </w:tblStylePr>
    <w:tblStylePr w:type="lastCol">
      <w:rPr>
        <w:b/>
        <w:bCs/>
        <w:color w:val="FFFFFF" w:themeColor="background1"/>
      </w:rPr>
      <w:tblPr/>
      <w:tcPr>
        <w:tcBorders>
          <w:left w:val="nil"/>
          <w:right w:val="nil"/>
          <w:insideH w:val="nil"/>
          <w:insideV w:val="nil"/>
        </w:tcBorders>
        <w:shd w:val="clear" w:color="auto" w:fill="92278F"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Grid3-Accent5">
    <w:name w:val="Medium Grid 3 Accent 5"/>
    <w:basedOn w:val="TableNormal"/>
    <w:uiPriority w:val="69"/>
    <w:rsid w:val="002D551F"/>
    <w:rPr>
      <w:rFonts w:ascii="Times New Roman" w:eastAsia="Times New Roman" w:hAnsi="Times New Roman" w:cs="Times New Roman"/>
      <w:lang w:val="de-DE" w:eastAsia="de-D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8FA"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5A5ED"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5A5ED"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5A5ED"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5A5ED"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2D1F6"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2D1F6" w:themeFill="accent5" w:themeFillTint="7F"/>
      </w:tcPr>
    </w:tblStylePr>
  </w:style>
  <w:style w:type="table" w:styleId="MediumList1-Accent3">
    <w:name w:val="Medium List 1 Accent 3"/>
    <w:basedOn w:val="TableNormal"/>
    <w:uiPriority w:val="65"/>
    <w:rsid w:val="00793C25"/>
    <w:rPr>
      <w:color w:val="000000" w:themeColor="text1"/>
    </w:rPr>
    <w:tblPr>
      <w:tblStyleRowBandSize w:val="1"/>
      <w:tblStyleColBandSize w:val="1"/>
      <w:tblBorders>
        <w:top w:val="single" w:sz="8" w:space="0" w:color="755DD9" w:themeColor="accent3"/>
        <w:bottom w:val="single" w:sz="8" w:space="0" w:color="755DD9" w:themeColor="accent3"/>
      </w:tblBorders>
    </w:tblPr>
    <w:tblStylePr w:type="firstRow">
      <w:rPr>
        <w:rFonts w:asciiTheme="majorHAnsi" w:eastAsiaTheme="majorEastAsia" w:hAnsiTheme="majorHAnsi" w:cstheme="majorBidi"/>
      </w:rPr>
      <w:tblPr/>
      <w:tcPr>
        <w:tcBorders>
          <w:top w:val="nil"/>
          <w:bottom w:val="single" w:sz="8" w:space="0" w:color="755DD9" w:themeColor="accent3"/>
        </w:tcBorders>
      </w:tcPr>
    </w:tblStylePr>
    <w:tblStylePr w:type="lastRow">
      <w:rPr>
        <w:b/>
        <w:bCs/>
        <w:color w:val="632E62" w:themeColor="text2"/>
      </w:rPr>
      <w:tblPr/>
      <w:tcPr>
        <w:tcBorders>
          <w:top w:val="single" w:sz="8" w:space="0" w:color="755DD9" w:themeColor="accent3"/>
          <w:bottom w:val="single" w:sz="8" w:space="0" w:color="755DD9" w:themeColor="accent3"/>
        </w:tcBorders>
      </w:tcPr>
    </w:tblStylePr>
    <w:tblStylePr w:type="firstCol">
      <w:rPr>
        <w:b/>
        <w:bCs/>
      </w:rPr>
    </w:tblStylePr>
    <w:tblStylePr w:type="lastCol">
      <w:rPr>
        <w:b/>
        <w:bCs/>
      </w:rPr>
      <w:tblPr/>
      <w:tcPr>
        <w:tcBorders>
          <w:top w:val="single" w:sz="8" w:space="0" w:color="755DD9" w:themeColor="accent3"/>
          <w:bottom w:val="single" w:sz="8" w:space="0" w:color="755DD9" w:themeColor="accent3"/>
        </w:tcBorders>
      </w:tcPr>
    </w:tblStylePr>
    <w:tblStylePr w:type="band1Vert">
      <w:tblPr/>
      <w:tcPr>
        <w:shd w:val="clear" w:color="auto" w:fill="DCD6F5" w:themeFill="accent3" w:themeFillTint="3F"/>
      </w:tcPr>
    </w:tblStylePr>
    <w:tblStylePr w:type="band1Horz">
      <w:tblPr/>
      <w:tcPr>
        <w:shd w:val="clear" w:color="auto" w:fill="DCD6F5" w:themeFill="accent3" w:themeFillTint="3F"/>
      </w:tcPr>
    </w:tblStylePr>
  </w:style>
  <w:style w:type="table" w:styleId="LightShading-Accent3">
    <w:name w:val="Light Shading Accent 3"/>
    <w:basedOn w:val="TableNormal"/>
    <w:uiPriority w:val="60"/>
    <w:rsid w:val="00793C25"/>
    <w:rPr>
      <w:color w:val="472CBB" w:themeColor="accent3" w:themeShade="BF"/>
    </w:rPr>
    <w:tblPr>
      <w:tblStyleRowBandSize w:val="1"/>
      <w:tblStyleColBandSize w:val="1"/>
      <w:tblBorders>
        <w:top w:val="single" w:sz="8" w:space="0" w:color="755DD9" w:themeColor="accent3"/>
        <w:bottom w:val="single" w:sz="8" w:space="0" w:color="755DD9" w:themeColor="accent3"/>
      </w:tblBorders>
    </w:tblPr>
    <w:tblStylePr w:type="firstRow">
      <w:pPr>
        <w:spacing w:before="0" w:after="0" w:line="240" w:lineRule="auto"/>
      </w:pPr>
      <w:rPr>
        <w:b/>
        <w:bCs/>
      </w:rPr>
      <w:tblPr/>
      <w:tcPr>
        <w:tcBorders>
          <w:top w:val="single" w:sz="8" w:space="0" w:color="755DD9" w:themeColor="accent3"/>
          <w:left w:val="nil"/>
          <w:bottom w:val="single" w:sz="8" w:space="0" w:color="755DD9" w:themeColor="accent3"/>
          <w:right w:val="nil"/>
          <w:insideH w:val="nil"/>
          <w:insideV w:val="nil"/>
        </w:tcBorders>
      </w:tcPr>
    </w:tblStylePr>
    <w:tblStylePr w:type="lastRow">
      <w:pPr>
        <w:spacing w:before="0" w:after="0" w:line="240" w:lineRule="auto"/>
      </w:pPr>
      <w:rPr>
        <w:b/>
        <w:bCs/>
      </w:rPr>
      <w:tblPr/>
      <w:tcPr>
        <w:tcBorders>
          <w:top w:val="single" w:sz="8" w:space="0" w:color="755DD9" w:themeColor="accent3"/>
          <w:left w:val="nil"/>
          <w:bottom w:val="single" w:sz="8" w:space="0" w:color="755DD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D6F5" w:themeFill="accent3" w:themeFillTint="3F"/>
      </w:tcPr>
    </w:tblStylePr>
    <w:tblStylePr w:type="band1Horz">
      <w:tblPr/>
      <w:tcPr>
        <w:tcBorders>
          <w:left w:val="nil"/>
          <w:right w:val="nil"/>
          <w:insideH w:val="nil"/>
          <w:insideV w:val="nil"/>
        </w:tcBorders>
        <w:shd w:val="clear" w:color="auto" w:fill="DCD6F5" w:themeFill="accent3" w:themeFillTint="3F"/>
      </w:tcPr>
    </w:tblStylePr>
  </w:style>
  <w:style w:type="table" w:styleId="LightShading-Accent4">
    <w:name w:val="Light Shading Accent 4"/>
    <w:basedOn w:val="TableNormal"/>
    <w:uiPriority w:val="60"/>
    <w:rsid w:val="00793C25"/>
    <w:rPr>
      <w:color w:val="463F90" w:themeColor="accent4" w:themeShade="BF"/>
    </w:rPr>
    <w:tblPr>
      <w:tblStyleRowBandSize w:val="1"/>
      <w:tblStyleColBandSize w:val="1"/>
      <w:tblBorders>
        <w:top w:val="single" w:sz="8" w:space="0" w:color="665EB8" w:themeColor="accent4"/>
        <w:bottom w:val="single" w:sz="8" w:space="0" w:color="665EB8" w:themeColor="accent4"/>
      </w:tblBorders>
    </w:tblPr>
    <w:tblStylePr w:type="firstRow">
      <w:pPr>
        <w:spacing w:before="0" w:after="0" w:line="240" w:lineRule="auto"/>
      </w:pPr>
      <w:rPr>
        <w:b/>
        <w:bCs/>
      </w:rPr>
      <w:tblPr/>
      <w:tcPr>
        <w:tcBorders>
          <w:top w:val="single" w:sz="8" w:space="0" w:color="665EB8" w:themeColor="accent4"/>
          <w:left w:val="nil"/>
          <w:bottom w:val="single" w:sz="8" w:space="0" w:color="665EB8" w:themeColor="accent4"/>
          <w:right w:val="nil"/>
          <w:insideH w:val="nil"/>
          <w:insideV w:val="nil"/>
        </w:tcBorders>
      </w:tcPr>
    </w:tblStylePr>
    <w:tblStylePr w:type="lastRow">
      <w:pPr>
        <w:spacing w:before="0" w:after="0" w:line="240" w:lineRule="auto"/>
      </w:pPr>
      <w:rPr>
        <w:b/>
        <w:bCs/>
      </w:rPr>
      <w:tblPr/>
      <w:tcPr>
        <w:tcBorders>
          <w:top w:val="single" w:sz="8" w:space="0" w:color="665EB8" w:themeColor="accent4"/>
          <w:left w:val="nil"/>
          <w:bottom w:val="single" w:sz="8" w:space="0" w:color="665EB8"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9D7ED" w:themeFill="accent4" w:themeFillTint="3F"/>
      </w:tcPr>
    </w:tblStylePr>
    <w:tblStylePr w:type="band1Horz">
      <w:tblPr/>
      <w:tcPr>
        <w:tcBorders>
          <w:left w:val="nil"/>
          <w:right w:val="nil"/>
          <w:insideH w:val="nil"/>
          <w:insideV w:val="nil"/>
        </w:tcBorders>
        <w:shd w:val="clear" w:color="auto" w:fill="D9D7ED" w:themeFill="accent4" w:themeFillTint="3F"/>
      </w:tcPr>
    </w:tblStylePr>
  </w:style>
  <w:style w:type="character" w:styleId="UnresolvedMention">
    <w:name w:val="Unresolved Mention"/>
    <w:basedOn w:val="DefaultParagraphFont"/>
    <w:uiPriority w:val="99"/>
    <w:semiHidden/>
    <w:unhideWhenUsed/>
    <w:rsid w:val="00B4522D"/>
    <w:rPr>
      <w:color w:val="605E5C"/>
      <w:shd w:val="clear" w:color="auto" w:fill="E1DFDD"/>
    </w:rPr>
  </w:style>
  <w:style w:type="table" w:styleId="GridTable2-Accent4">
    <w:name w:val="Grid Table 2 Accent 4"/>
    <w:basedOn w:val="TableNormal"/>
    <w:uiPriority w:val="47"/>
    <w:rsid w:val="00D72B96"/>
    <w:tblPr>
      <w:tblStyleRowBandSize w:val="1"/>
      <w:tblStyleColBandSize w:val="1"/>
      <w:tblBorders>
        <w:top w:val="single" w:sz="2" w:space="0" w:color="A29ED4" w:themeColor="accent4" w:themeTint="99"/>
        <w:bottom w:val="single" w:sz="2" w:space="0" w:color="A29ED4" w:themeColor="accent4" w:themeTint="99"/>
        <w:insideH w:val="single" w:sz="2" w:space="0" w:color="A29ED4" w:themeColor="accent4" w:themeTint="99"/>
        <w:insideV w:val="single" w:sz="2" w:space="0" w:color="A29ED4" w:themeColor="accent4" w:themeTint="99"/>
      </w:tblBorders>
    </w:tblPr>
    <w:tblStylePr w:type="firstRow">
      <w:rPr>
        <w:b/>
        <w:bCs/>
      </w:rPr>
      <w:tblPr/>
      <w:tcPr>
        <w:tcBorders>
          <w:top w:val="nil"/>
          <w:bottom w:val="single" w:sz="12" w:space="0" w:color="A29ED4" w:themeColor="accent4" w:themeTint="99"/>
          <w:insideH w:val="nil"/>
          <w:insideV w:val="nil"/>
        </w:tcBorders>
        <w:shd w:val="clear" w:color="auto" w:fill="FFFFFF" w:themeFill="background1"/>
      </w:tcPr>
    </w:tblStylePr>
    <w:tblStylePr w:type="lastRow">
      <w:rPr>
        <w:b/>
        <w:bCs/>
      </w:rPr>
      <w:tblPr/>
      <w:tcPr>
        <w:tcBorders>
          <w:top w:val="double" w:sz="2" w:space="0" w:color="A29ED4"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0DEF0" w:themeFill="accent4" w:themeFillTint="33"/>
      </w:tcPr>
    </w:tblStylePr>
    <w:tblStylePr w:type="band1Horz">
      <w:tblPr/>
      <w:tcPr>
        <w:shd w:val="clear" w:color="auto" w:fill="E0DEF0" w:themeFill="accent4" w:themeFillTint="33"/>
      </w:tcPr>
    </w:tblStylePr>
  </w:style>
  <w:style w:type="table" w:styleId="GridTable4-Accent5">
    <w:name w:val="Grid Table 4 Accent 5"/>
    <w:basedOn w:val="TableNormal"/>
    <w:uiPriority w:val="49"/>
    <w:rsid w:val="00237F5F"/>
    <w:rPr>
      <w:rFonts w:ascii="Times New Roman" w:eastAsia="Times New Roman" w:hAnsi="Times New Roman" w:cs="Times New Roman"/>
      <w:lang w:val="de-DE" w:eastAsia="de-DE"/>
    </w:rPr>
    <w:tblPr>
      <w:tblStyleRowBandSize w:val="1"/>
      <w:tblStyleColBandSize w:val="1"/>
      <w:tblBorders>
        <w:top w:val="single" w:sz="4" w:space="0" w:color="8FC8F4" w:themeColor="accent5" w:themeTint="99"/>
        <w:left w:val="single" w:sz="4" w:space="0" w:color="8FC8F4" w:themeColor="accent5" w:themeTint="99"/>
        <w:bottom w:val="single" w:sz="4" w:space="0" w:color="8FC8F4" w:themeColor="accent5" w:themeTint="99"/>
        <w:right w:val="single" w:sz="4" w:space="0" w:color="8FC8F4" w:themeColor="accent5" w:themeTint="99"/>
        <w:insideH w:val="single" w:sz="4" w:space="0" w:color="8FC8F4" w:themeColor="accent5" w:themeTint="99"/>
        <w:insideV w:val="single" w:sz="4" w:space="0" w:color="8FC8F4" w:themeColor="accent5" w:themeTint="99"/>
      </w:tblBorders>
    </w:tblPr>
    <w:tblStylePr w:type="firstRow">
      <w:rPr>
        <w:b/>
        <w:bCs/>
        <w:color w:val="FFFFFF" w:themeColor="background1"/>
      </w:rPr>
      <w:tblPr/>
      <w:tcPr>
        <w:tcBorders>
          <w:top w:val="single" w:sz="4" w:space="0" w:color="45A5ED" w:themeColor="accent5"/>
          <w:left w:val="single" w:sz="4" w:space="0" w:color="45A5ED" w:themeColor="accent5"/>
          <w:bottom w:val="single" w:sz="4" w:space="0" w:color="45A5ED" w:themeColor="accent5"/>
          <w:right w:val="single" w:sz="4" w:space="0" w:color="45A5ED" w:themeColor="accent5"/>
          <w:insideH w:val="nil"/>
          <w:insideV w:val="nil"/>
        </w:tcBorders>
        <w:shd w:val="clear" w:color="auto" w:fill="45A5ED" w:themeFill="accent5"/>
      </w:tcPr>
    </w:tblStylePr>
    <w:tblStylePr w:type="lastRow">
      <w:rPr>
        <w:b/>
        <w:bCs/>
      </w:rPr>
      <w:tblPr/>
      <w:tcPr>
        <w:tcBorders>
          <w:top w:val="double" w:sz="4" w:space="0" w:color="45A5ED" w:themeColor="accent5"/>
        </w:tcBorders>
      </w:tcPr>
    </w:tblStylePr>
    <w:tblStylePr w:type="firstCol">
      <w:rPr>
        <w:b/>
        <w:bCs/>
      </w:rPr>
    </w:tblStylePr>
    <w:tblStylePr w:type="lastCol">
      <w:rPr>
        <w:b/>
        <w:bCs/>
      </w:rPr>
    </w:tblStylePr>
    <w:tblStylePr w:type="band1Vert">
      <w:tblPr/>
      <w:tcPr>
        <w:shd w:val="clear" w:color="auto" w:fill="D9ECFB" w:themeFill="accent5" w:themeFillTint="33"/>
      </w:tcPr>
    </w:tblStylePr>
    <w:tblStylePr w:type="band1Horz">
      <w:tblPr/>
      <w:tcPr>
        <w:shd w:val="clear" w:color="auto" w:fill="D9ECFB" w:themeFill="accent5" w:themeFillTint="33"/>
      </w:tcPr>
    </w:tblStylePr>
  </w:style>
  <w:style w:type="table" w:styleId="ListTable1Light-Accent4">
    <w:name w:val="List Table 1 Light Accent 4"/>
    <w:basedOn w:val="TableNormal"/>
    <w:uiPriority w:val="46"/>
    <w:rsid w:val="00237F5F"/>
    <w:tblPr>
      <w:tblStyleRowBandSize w:val="1"/>
      <w:tblStyleColBandSize w:val="1"/>
    </w:tblPr>
    <w:tblStylePr w:type="firstRow">
      <w:rPr>
        <w:b/>
        <w:bCs/>
      </w:rPr>
      <w:tblPr/>
      <w:tcPr>
        <w:tcBorders>
          <w:bottom w:val="single" w:sz="4" w:space="0" w:color="A29ED4" w:themeColor="accent4" w:themeTint="99"/>
        </w:tcBorders>
      </w:tcPr>
    </w:tblStylePr>
    <w:tblStylePr w:type="lastRow">
      <w:rPr>
        <w:b/>
        <w:bCs/>
      </w:rPr>
      <w:tblPr/>
      <w:tcPr>
        <w:tcBorders>
          <w:top w:val="single" w:sz="4" w:space="0" w:color="A29ED4" w:themeColor="accent4" w:themeTint="99"/>
        </w:tcBorders>
      </w:tcPr>
    </w:tblStylePr>
    <w:tblStylePr w:type="firstCol">
      <w:rPr>
        <w:b/>
        <w:bCs/>
      </w:rPr>
    </w:tblStylePr>
    <w:tblStylePr w:type="lastCol">
      <w:rPr>
        <w:b/>
        <w:bCs/>
      </w:rPr>
    </w:tblStylePr>
    <w:tblStylePr w:type="band1Vert">
      <w:tblPr/>
      <w:tcPr>
        <w:shd w:val="clear" w:color="auto" w:fill="E0DEF0" w:themeFill="accent4" w:themeFillTint="33"/>
      </w:tcPr>
    </w:tblStylePr>
    <w:tblStylePr w:type="band1Horz">
      <w:tblPr/>
      <w:tcPr>
        <w:shd w:val="clear" w:color="auto" w:fill="E0DEF0" w:themeFill="accent4" w:themeFillTint="33"/>
      </w:tcPr>
    </w:tblStylePr>
  </w:style>
  <w:style w:type="table" w:styleId="ListTable2-Accent4">
    <w:name w:val="List Table 2 Accent 4"/>
    <w:basedOn w:val="TableNormal"/>
    <w:uiPriority w:val="47"/>
    <w:rsid w:val="00237F5F"/>
    <w:tblPr>
      <w:tblStyleRowBandSize w:val="1"/>
      <w:tblStyleColBandSize w:val="1"/>
      <w:tblBorders>
        <w:top w:val="single" w:sz="4" w:space="0" w:color="A29ED4" w:themeColor="accent4" w:themeTint="99"/>
        <w:bottom w:val="single" w:sz="4" w:space="0" w:color="A29ED4" w:themeColor="accent4" w:themeTint="99"/>
        <w:insideH w:val="single" w:sz="4" w:space="0" w:color="A29ED4"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0DEF0" w:themeFill="accent4" w:themeFillTint="33"/>
      </w:tcPr>
    </w:tblStylePr>
    <w:tblStylePr w:type="band1Horz">
      <w:tblPr/>
      <w:tcPr>
        <w:shd w:val="clear" w:color="auto" w:fill="E0DEF0" w:themeFill="accent4" w:themeFillTint="33"/>
      </w:tcPr>
    </w:tblStylePr>
  </w:style>
  <w:style w:type="table" w:styleId="ListTable6ColourfulAccent4">
    <w:name w:val="List Table 6 Colorful Accent 4"/>
    <w:basedOn w:val="TableNormal"/>
    <w:uiPriority w:val="51"/>
    <w:rsid w:val="00237F5F"/>
    <w:rPr>
      <w:color w:val="463F90" w:themeColor="accent4" w:themeShade="BF"/>
    </w:rPr>
    <w:tblPr>
      <w:tblStyleRowBandSize w:val="1"/>
      <w:tblStyleColBandSize w:val="1"/>
      <w:tblBorders>
        <w:top w:val="single" w:sz="4" w:space="0" w:color="665EB8" w:themeColor="accent4"/>
        <w:bottom w:val="single" w:sz="4" w:space="0" w:color="665EB8" w:themeColor="accent4"/>
      </w:tblBorders>
    </w:tblPr>
    <w:tblStylePr w:type="firstRow">
      <w:rPr>
        <w:b/>
        <w:bCs/>
      </w:rPr>
      <w:tblPr/>
      <w:tcPr>
        <w:tcBorders>
          <w:bottom w:val="single" w:sz="4" w:space="0" w:color="665EB8" w:themeColor="accent4"/>
        </w:tcBorders>
      </w:tcPr>
    </w:tblStylePr>
    <w:tblStylePr w:type="lastRow">
      <w:rPr>
        <w:b/>
        <w:bCs/>
      </w:rPr>
      <w:tblPr/>
      <w:tcPr>
        <w:tcBorders>
          <w:top w:val="double" w:sz="4" w:space="0" w:color="665EB8" w:themeColor="accent4"/>
        </w:tcBorders>
      </w:tcPr>
    </w:tblStylePr>
    <w:tblStylePr w:type="firstCol">
      <w:rPr>
        <w:b/>
        <w:bCs/>
      </w:rPr>
    </w:tblStylePr>
    <w:tblStylePr w:type="lastCol">
      <w:rPr>
        <w:b/>
        <w:bCs/>
      </w:rPr>
    </w:tblStylePr>
    <w:tblStylePr w:type="band1Vert">
      <w:tblPr/>
      <w:tcPr>
        <w:shd w:val="clear" w:color="auto" w:fill="E0DEF0" w:themeFill="accent4" w:themeFillTint="33"/>
      </w:tcPr>
    </w:tblStylePr>
    <w:tblStylePr w:type="band1Horz">
      <w:tblPr/>
      <w:tcPr>
        <w:shd w:val="clear" w:color="auto" w:fill="E0DEF0" w:themeFill="accent4" w:themeFillTint="33"/>
      </w:tcPr>
    </w:tblStylePr>
  </w:style>
  <w:style w:type="table" w:styleId="ListTable6ColourfulAccent3">
    <w:name w:val="List Table 6 Colorful Accent 3"/>
    <w:basedOn w:val="TableNormal"/>
    <w:uiPriority w:val="51"/>
    <w:rsid w:val="00350595"/>
    <w:rPr>
      <w:color w:val="472CBB" w:themeColor="accent3" w:themeShade="BF"/>
    </w:rPr>
    <w:tblPr>
      <w:tblStyleRowBandSize w:val="1"/>
      <w:tblStyleColBandSize w:val="1"/>
      <w:tblBorders>
        <w:top w:val="single" w:sz="4" w:space="0" w:color="755DD9" w:themeColor="accent3"/>
        <w:bottom w:val="single" w:sz="4" w:space="0" w:color="755DD9" w:themeColor="accent3"/>
      </w:tblBorders>
    </w:tblPr>
    <w:tblStylePr w:type="firstRow">
      <w:rPr>
        <w:b/>
        <w:bCs/>
      </w:rPr>
      <w:tblPr/>
      <w:tcPr>
        <w:tcBorders>
          <w:bottom w:val="single" w:sz="4" w:space="0" w:color="755DD9" w:themeColor="accent3"/>
        </w:tcBorders>
      </w:tcPr>
    </w:tblStylePr>
    <w:tblStylePr w:type="lastRow">
      <w:rPr>
        <w:b/>
        <w:bCs/>
      </w:rPr>
      <w:tblPr/>
      <w:tcPr>
        <w:tcBorders>
          <w:top w:val="double" w:sz="4" w:space="0" w:color="755DD9" w:themeColor="accent3"/>
        </w:tcBorders>
      </w:tcPr>
    </w:tblStylePr>
    <w:tblStylePr w:type="firstCol">
      <w:rPr>
        <w:b/>
        <w:bCs/>
      </w:rPr>
    </w:tblStylePr>
    <w:tblStylePr w:type="lastCol">
      <w:rPr>
        <w:b/>
        <w:bCs/>
      </w:rPr>
    </w:tblStylePr>
    <w:tblStylePr w:type="band1Vert">
      <w:tblPr/>
      <w:tcPr>
        <w:shd w:val="clear" w:color="auto" w:fill="E3DEF7" w:themeFill="accent3" w:themeFillTint="33"/>
      </w:tcPr>
    </w:tblStylePr>
    <w:tblStylePr w:type="band1Horz">
      <w:tblPr/>
      <w:tcPr>
        <w:shd w:val="clear" w:color="auto" w:fill="E3DEF7" w:themeFill="accent3" w:themeFillTint="33"/>
      </w:tcPr>
    </w:tblStylePr>
  </w:style>
  <w:style w:type="character" w:styleId="EndnoteReference">
    <w:name w:val="endnote reference"/>
    <w:basedOn w:val="DefaultParagraphFont"/>
    <w:semiHidden/>
    <w:unhideWhenUsed/>
    <w:rsid w:val="0030661D"/>
    <w:rPr>
      <w:vertAlign w:val="superscript"/>
    </w:rPr>
  </w:style>
  <w:style w:type="table" w:styleId="GridTable4-Accent1">
    <w:name w:val="Grid Table 4 Accent 1"/>
    <w:basedOn w:val="TableNormal"/>
    <w:uiPriority w:val="49"/>
    <w:rsid w:val="00395EA4"/>
    <w:rPr>
      <w:rFonts w:ascii="Times New Roman" w:eastAsia="Times New Roman" w:hAnsi="Times New Roman" w:cs="Times New Roman"/>
      <w:lang w:val="de-DE" w:eastAsia="de-DE"/>
    </w:rPr>
    <w:tblPr>
      <w:tblStyleRowBandSize w:val="1"/>
      <w:tblStyleColBandSize w:val="1"/>
      <w:tblBorders>
        <w:top w:val="single" w:sz="4" w:space="0" w:color="D565D2" w:themeColor="accent1" w:themeTint="99"/>
        <w:left w:val="single" w:sz="4" w:space="0" w:color="D565D2" w:themeColor="accent1" w:themeTint="99"/>
        <w:bottom w:val="single" w:sz="4" w:space="0" w:color="D565D2" w:themeColor="accent1" w:themeTint="99"/>
        <w:right w:val="single" w:sz="4" w:space="0" w:color="D565D2" w:themeColor="accent1" w:themeTint="99"/>
        <w:insideH w:val="single" w:sz="4" w:space="0" w:color="D565D2" w:themeColor="accent1" w:themeTint="99"/>
        <w:insideV w:val="single" w:sz="4" w:space="0" w:color="D565D2" w:themeColor="accent1" w:themeTint="99"/>
      </w:tblBorders>
    </w:tblPr>
    <w:tblStylePr w:type="firstRow">
      <w:rPr>
        <w:b/>
        <w:bCs/>
        <w:color w:val="FFFFFF" w:themeColor="background1"/>
      </w:rPr>
      <w:tblPr/>
      <w:tcPr>
        <w:tcBorders>
          <w:top w:val="single" w:sz="4" w:space="0" w:color="92278F" w:themeColor="accent1"/>
          <w:left w:val="single" w:sz="4" w:space="0" w:color="92278F" w:themeColor="accent1"/>
          <w:bottom w:val="single" w:sz="4" w:space="0" w:color="92278F" w:themeColor="accent1"/>
          <w:right w:val="single" w:sz="4" w:space="0" w:color="92278F" w:themeColor="accent1"/>
          <w:insideH w:val="nil"/>
          <w:insideV w:val="nil"/>
        </w:tcBorders>
        <w:shd w:val="clear" w:color="auto" w:fill="92278F" w:themeFill="accent1"/>
      </w:tcPr>
    </w:tblStylePr>
    <w:tblStylePr w:type="lastRow">
      <w:rPr>
        <w:b/>
        <w:bCs/>
      </w:rPr>
      <w:tblPr/>
      <w:tcPr>
        <w:tcBorders>
          <w:top w:val="double" w:sz="4" w:space="0" w:color="92278F" w:themeColor="accent1"/>
        </w:tcBorders>
      </w:tcPr>
    </w:tblStylePr>
    <w:tblStylePr w:type="firstCol">
      <w:rPr>
        <w:b/>
        <w:bCs/>
      </w:rPr>
    </w:tblStylePr>
    <w:tblStylePr w:type="lastCol">
      <w:rPr>
        <w:b/>
        <w:bCs/>
      </w:rPr>
    </w:tblStylePr>
    <w:tblStylePr w:type="band1Vert">
      <w:tblPr/>
      <w:tcPr>
        <w:shd w:val="clear" w:color="auto" w:fill="F1CBF0" w:themeFill="accent1" w:themeFillTint="33"/>
      </w:tcPr>
    </w:tblStylePr>
    <w:tblStylePr w:type="band1Horz">
      <w:tblPr/>
      <w:tcPr>
        <w:shd w:val="clear" w:color="auto" w:fill="F1CBF0" w:themeFill="accent1" w:themeFillTint="33"/>
      </w:tcPr>
    </w:tblStylePr>
  </w:style>
  <w:style w:type="character" w:styleId="LineNumber">
    <w:name w:val="line number"/>
    <w:basedOn w:val="DefaultParagraphFont"/>
    <w:uiPriority w:val="99"/>
    <w:semiHidden/>
    <w:unhideWhenUsed/>
    <w:rsid w:val="00112D82"/>
  </w:style>
  <w:style w:type="table" w:styleId="GridTable2-Accent5">
    <w:name w:val="Grid Table 2 Accent 5"/>
    <w:basedOn w:val="TableNormal"/>
    <w:uiPriority w:val="47"/>
    <w:rsid w:val="00E321F0"/>
    <w:rPr>
      <w:rFonts w:eastAsiaTheme="minorHAnsi"/>
      <w:sz w:val="24"/>
      <w:szCs w:val="24"/>
      <w:lang w:eastAsia="en-US"/>
    </w:rPr>
    <w:tblPr>
      <w:tblStyleRowBandSize w:val="1"/>
      <w:tblStyleColBandSize w:val="1"/>
      <w:tblBorders>
        <w:top w:val="single" w:sz="2" w:space="0" w:color="8FC8F4" w:themeColor="accent5" w:themeTint="99"/>
        <w:bottom w:val="single" w:sz="2" w:space="0" w:color="8FC8F4" w:themeColor="accent5" w:themeTint="99"/>
        <w:insideH w:val="single" w:sz="2" w:space="0" w:color="8FC8F4" w:themeColor="accent5" w:themeTint="99"/>
        <w:insideV w:val="single" w:sz="2" w:space="0" w:color="8FC8F4" w:themeColor="accent5" w:themeTint="99"/>
      </w:tblBorders>
    </w:tblPr>
    <w:tblStylePr w:type="firstRow">
      <w:rPr>
        <w:b/>
        <w:bCs/>
      </w:rPr>
      <w:tblPr/>
      <w:tcPr>
        <w:tcBorders>
          <w:top w:val="nil"/>
          <w:bottom w:val="single" w:sz="12" w:space="0" w:color="8FC8F4" w:themeColor="accent5" w:themeTint="99"/>
          <w:insideH w:val="nil"/>
          <w:insideV w:val="nil"/>
        </w:tcBorders>
        <w:shd w:val="clear" w:color="auto" w:fill="FFFFFF" w:themeFill="background1"/>
      </w:tcPr>
    </w:tblStylePr>
    <w:tblStylePr w:type="lastRow">
      <w:rPr>
        <w:b/>
        <w:bCs/>
      </w:rPr>
      <w:tblPr/>
      <w:tcPr>
        <w:tcBorders>
          <w:top w:val="double" w:sz="2" w:space="0" w:color="8FC8F4"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CFB" w:themeFill="accent5" w:themeFillTint="33"/>
      </w:tcPr>
    </w:tblStylePr>
    <w:tblStylePr w:type="band1Horz">
      <w:tblPr/>
      <w:tcPr>
        <w:shd w:val="clear" w:color="auto" w:fill="D9ECFB" w:themeFill="accent5" w:themeFillTint="33"/>
      </w:tcPr>
    </w:tblStylePr>
  </w:style>
  <w:style w:type="table" w:styleId="ListTable6ColourfulAccent6">
    <w:name w:val="List Table 6 Colorful Accent 6"/>
    <w:basedOn w:val="TableNormal"/>
    <w:uiPriority w:val="51"/>
    <w:rsid w:val="00B07C86"/>
    <w:rPr>
      <w:rFonts w:ascii="Times New Roman" w:eastAsia="Times New Roman" w:hAnsi="Times New Roman" w:cs="Times New Roman"/>
      <w:color w:val="2957BD" w:themeColor="accent6" w:themeShade="BF"/>
    </w:rPr>
    <w:tblPr>
      <w:tblStyleRowBandSize w:val="1"/>
      <w:tblStyleColBandSize w:val="1"/>
      <w:tblBorders>
        <w:top w:val="single" w:sz="4" w:space="0" w:color="5982DB" w:themeColor="accent6"/>
        <w:bottom w:val="single" w:sz="4" w:space="0" w:color="5982DB" w:themeColor="accent6"/>
      </w:tblBorders>
    </w:tblPr>
    <w:tblStylePr w:type="firstRow">
      <w:rPr>
        <w:b/>
        <w:bCs/>
      </w:rPr>
      <w:tblPr/>
      <w:tcPr>
        <w:tcBorders>
          <w:bottom w:val="single" w:sz="4" w:space="0" w:color="5982DB" w:themeColor="accent6"/>
        </w:tcBorders>
      </w:tcPr>
    </w:tblStylePr>
    <w:tblStylePr w:type="lastRow">
      <w:rPr>
        <w:b/>
        <w:bCs/>
      </w:rPr>
      <w:tblPr/>
      <w:tcPr>
        <w:tcBorders>
          <w:top w:val="double" w:sz="4" w:space="0" w:color="5982DB" w:themeColor="accent6"/>
        </w:tcBorders>
      </w:tcPr>
    </w:tblStylePr>
    <w:tblStylePr w:type="firstCol">
      <w:rPr>
        <w:b/>
        <w:bCs/>
      </w:rPr>
    </w:tblStylePr>
    <w:tblStylePr w:type="lastCol">
      <w:rPr>
        <w:b/>
        <w:bCs/>
      </w:rPr>
    </w:tblStylePr>
    <w:tblStylePr w:type="band1Vert">
      <w:tblPr/>
      <w:tcPr>
        <w:shd w:val="clear" w:color="auto" w:fill="DDE5F7" w:themeFill="accent6" w:themeFillTint="33"/>
      </w:tcPr>
    </w:tblStylePr>
    <w:tblStylePr w:type="band1Horz">
      <w:tblPr/>
      <w:tcPr>
        <w:shd w:val="clear" w:color="auto" w:fill="DDE5F7" w:themeFill="accent6" w:themeFillTint="33"/>
      </w:tcPr>
    </w:tblStylePr>
  </w:style>
  <w:style w:type="table" w:styleId="ListTable2-Accent3">
    <w:name w:val="List Table 2 Accent 3"/>
    <w:basedOn w:val="TableNormal"/>
    <w:uiPriority w:val="47"/>
    <w:rsid w:val="00D41575"/>
    <w:rPr>
      <w:rFonts w:ascii="Times New Roman" w:eastAsia="Times New Roman" w:hAnsi="Times New Roman" w:cs="Times New Roman"/>
    </w:rPr>
    <w:tblPr>
      <w:tblStyleRowBandSize w:val="1"/>
      <w:tblStyleColBandSize w:val="1"/>
      <w:tblBorders>
        <w:top w:val="single" w:sz="4" w:space="0" w:color="AC9DE8" w:themeColor="accent3" w:themeTint="99"/>
        <w:bottom w:val="single" w:sz="4" w:space="0" w:color="AC9DE8" w:themeColor="accent3" w:themeTint="99"/>
        <w:insideH w:val="single" w:sz="4" w:space="0" w:color="AC9DE8"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3DEF7" w:themeFill="accent3" w:themeFillTint="33"/>
      </w:tcPr>
    </w:tblStylePr>
    <w:tblStylePr w:type="band1Horz">
      <w:tblPr/>
      <w:tcPr>
        <w:shd w:val="clear" w:color="auto" w:fill="E3DEF7" w:themeFill="accent3" w:themeFillTint="33"/>
      </w:tcPr>
    </w:tblStylePr>
  </w:style>
  <w:style w:type="paragraph" w:customStyle="1" w:styleId="TR-JSONsnippet">
    <w:name w:val="TR-JSON snippet"/>
    <w:basedOn w:val="yang-tree"/>
    <w:next w:val="Normal"/>
    <w:qFormat/>
    <w:rsid w:val="00F028BC"/>
  </w:style>
  <w:style w:type="character" w:customStyle="1" w:styleId="yang-path">
    <w:name w:val="yang-path"/>
    <w:uiPriority w:val="1"/>
    <w:qFormat/>
    <w:rsid w:val="0071031D"/>
    <w:rPr>
      <w:rFonts w:ascii="Times New Roman" w:hAnsi="Times New Roman" w:cs="Times New Roman"/>
      <w:b/>
      <w:i/>
      <w:szCs w:val="16"/>
    </w:rPr>
  </w:style>
  <w:style w:type="paragraph" w:customStyle="1" w:styleId="Text">
    <w:name w:val="Text"/>
    <w:basedOn w:val="Normal"/>
    <w:link w:val="TextChar"/>
    <w:uiPriority w:val="99"/>
    <w:qFormat/>
    <w:rsid w:val="000F1E87"/>
    <w:pPr>
      <w:suppressAutoHyphens/>
      <w:spacing w:after="120"/>
    </w:pPr>
    <w:rPr>
      <w:rFonts w:ascii="Arial" w:eastAsia="Times New Roman" w:hAnsi="Arial" w:cs="Arial"/>
      <w:color w:val="auto"/>
      <w:sz w:val="20"/>
      <w:szCs w:val="24"/>
      <w:lang w:eastAsia="ar-SA"/>
    </w:rPr>
  </w:style>
  <w:style w:type="character" w:customStyle="1" w:styleId="TextChar">
    <w:name w:val="Text Char"/>
    <w:link w:val="Text"/>
    <w:uiPriority w:val="99"/>
    <w:qFormat/>
    <w:locked/>
    <w:rsid w:val="000F1E87"/>
    <w:rPr>
      <w:rFonts w:ascii="Arial" w:eastAsia="Times New Roman" w:hAnsi="Arial" w:cs="Arial"/>
      <w:szCs w:val="24"/>
      <w:lang w:eastAsia="ar-SA"/>
    </w:rPr>
  </w:style>
  <w:style w:type="table" w:styleId="ListTable4-Accent5">
    <w:name w:val="List Table 4 Accent 5"/>
    <w:basedOn w:val="TableNormal"/>
    <w:uiPriority w:val="49"/>
    <w:rsid w:val="00BC5D7A"/>
    <w:tblPr>
      <w:tblStyleRowBandSize w:val="1"/>
      <w:tblStyleColBandSize w:val="1"/>
      <w:tblBorders>
        <w:top w:val="single" w:sz="4" w:space="0" w:color="8FC8F4" w:themeColor="accent5" w:themeTint="99"/>
        <w:left w:val="single" w:sz="4" w:space="0" w:color="8FC8F4" w:themeColor="accent5" w:themeTint="99"/>
        <w:bottom w:val="single" w:sz="4" w:space="0" w:color="8FC8F4" w:themeColor="accent5" w:themeTint="99"/>
        <w:right w:val="single" w:sz="4" w:space="0" w:color="8FC8F4" w:themeColor="accent5" w:themeTint="99"/>
        <w:insideH w:val="single" w:sz="4" w:space="0" w:color="8FC8F4" w:themeColor="accent5" w:themeTint="99"/>
      </w:tblBorders>
    </w:tblPr>
    <w:tblStylePr w:type="firstRow">
      <w:rPr>
        <w:b/>
        <w:bCs/>
        <w:color w:val="FFFFFF" w:themeColor="background1"/>
      </w:rPr>
      <w:tblPr/>
      <w:tcPr>
        <w:tcBorders>
          <w:top w:val="single" w:sz="4" w:space="0" w:color="45A5ED" w:themeColor="accent5"/>
          <w:left w:val="single" w:sz="4" w:space="0" w:color="45A5ED" w:themeColor="accent5"/>
          <w:bottom w:val="single" w:sz="4" w:space="0" w:color="45A5ED" w:themeColor="accent5"/>
          <w:right w:val="single" w:sz="4" w:space="0" w:color="45A5ED" w:themeColor="accent5"/>
          <w:insideH w:val="nil"/>
        </w:tcBorders>
        <w:shd w:val="clear" w:color="auto" w:fill="45A5ED" w:themeFill="accent5"/>
      </w:tcPr>
    </w:tblStylePr>
    <w:tblStylePr w:type="lastRow">
      <w:rPr>
        <w:b/>
        <w:bCs/>
      </w:rPr>
      <w:tblPr/>
      <w:tcPr>
        <w:tcBorders>
          <w:top w:val="double" w:sz="4" w:space="0" w:color="8FC8F4" w:themeColor="accent5" w:themeTint="99"/>
        </w:tcBorders>
      </w:tcPr>
    </w:tblStylePr>
    <w:tblStylePr w:type="firstCol">
      <w:rPr>
        <w:b/>
        <w:bCs/>
      </w:rPr>
    </w:tblStylePr>
    <w:tblStylePr w:type="lastCol">
      <w:rPr>
        <w:b/>
        <w:bCs/>
      </w:rPr>
    </w:tblStylePr>
    <w:tblStylePr w:type="band1Vert">
      <w:tblPr/>
      <w:tcPr>
        <w:shd w:val="clear" w:color="auto" w:fill="D9ECFB" w:themeFill="accent5" w:themeFillTint="33"/>
      </w:tcPr>
    </w:tblStylePr>
    <w:tblStylePr w:type="band1Horz">
      <w:tblPr/>
      <w:tcPr>
        <w:shd w:val="clear" w:color="auto" w:fill="D9ECFB" w:themeFill="accent5" w:themeFillTint="33"/>
      </w:tcPr>
    </w:tblStylePr>
  </w:style>
  <w:style w:type="table" w:styleId="GridTable5Dark-Accent6">
    <w:name w:val="Grid Table 5 Dark Accent 6"/>
    <w:basedOn w:val="TableNormal"/>
    <w:uiPriority w:val="50"/>
    <w:rsid w:val="002650B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DE5F7"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982DB"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982DB"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982DB"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982DB" w:themeFill="accent6"/>
      </w:tcPr>
    </w:tblStylePr>
    <w:tblStylePr w:type="band1Vert">
      <w:tblPr/>
      <w:tcPr>
        <w:shd w:val="clear" w:color="auto" w:fill="BCCCF0" w:themeFill="accent6" w:themeFillTint="66"/>
      </w:tcPr>
    </w:tblStylePr>
    <w:tblStylePr w:type="band1Horz">
      <w:tblPr/>
      <w:tcPr>
        <w:shd w:val="clear" w:color="auto" w:fill="BCCCF0" w:themeFill="accent6" w:themeFillTint="66"/>
      </w:tcPr>
    </w:tblStylePr>
  </w:style>
  <w:style w:type="table" w:styleId="GridTable6ColourfulAccent5">
    <w:name w:val="Grid Table 6 Colorful Accent 5"/>
    <w:basedOn w:val="TableNormal"/>
    <w:uiPriority w:val="51"/>
    <w:rsid w:val="002650BB"/>
    <w:rPr>
      <w:color w:val="147FD0" w:themeColor="accent5" w:themeShade="BF"/>
    </w:rPr>
    <w:tblPr>
      <w:tblStyleRowBandSize w:val="1"/>
      <w:tblStyleColBandSize w:val="1"/>
      <w:tblBorders>
        <w:top w:val="single" w:sz="4" w:space="0" w:color="8FC8F4" w:themeColor="accent5" w:themeTint="99"/>
        <w:left w:val="single" w:sz="4" w:space="0" w:color="8FC8F4" w:themeColor="accent5" w:themeTint="99"/>
        <w:bottom w:val="single" w:sz="4" w:space="0" w:color="8FC8F4" w:themeColor="accent5" w:themeTint="99"/>
        <w:right w:val="single" w:sz="4" w:space="0" w:color="8FC8F4" w:themeColor="accent5" w:themeTint="99"/>
        <w:insideH w:val="single" w:sz="4" w:space="0" w:color="8FC8F4" w:themeColor="accent5" w:themeTint="99"/>
        <w:insideV w:val="single" w:sz="4" w:space="0" w:color="8FC8F4" w:themeColor="accent5" w:themeTint="99"/>
      </w:tblBorders>
    </w:tblPr>
    <w:tblStylePr w:type="firstRow">
      <w:rPr>
        <w:b/>
        <w:bCs/>
      </w:rPr>
      <w:tblPr/>
      <w:tcPr>
        <w:tcBorders>
          <w:bottom w:val="single" w:sz="12" w:space="0" w:color="8FC8F4" w:themeColor="accent5" w:themeTint="99"/>
        </w:tcBorders>
      </w:tcPr>
    </w:tblStylePr>
    <w:tblStylePr w:type="lastRow">
      <w:rPr>
        <w:b/>
        <w:bCs/>
      </w:rPr>
      <w:tblPr/>
      <w:tcPr>
        <w:tcBorders>
          <w:top w:val="double" w:sz="4" w:space="0" w:color="8FC8F4" w:themeColor="accent5" w:themeTint="99"/>
        </w:tcBorders>
      </w:tcPr>
    </w:tblStylePr>
    <w:tblStylePr w:type="firstCol">
      <w:rPr>
        <w:b/>
        <w:bCs/>
      </w:rPr>
    </w:tblStylePr>
    <w:tblStylePr w:type="lastCol">
      <w:rPr>
        <w:b/>
        <w:bCs/>
      </w:rPr>
    </w:tblStylePr>
    <w:tblStylePr w:type="band1Vert">
      <w:tblPr/>
      <w:tcPr>
        <w:shd w:val="clear" w:color="auto" w:fill="D9ECFB" w:themeFill="accent5" w:themeFillTint="33"/>
      </w:tcPr>
    </w:tblStylePr>
    <w:tblStylePr w:type="band1Horz">
      <w:tblPr/>
      <w:tcPr>
        <w:shd w:val="clear" w:color="auto" w:fill="D9ECFB"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636569">
      <w:bodyDiv w:val="1"/>
      <w:marLeft w:val="0"/>
      <w:marRight w:val="0"/>
      <w:marTop w:val="0"/>
      <w:marBottom w:val="0"/>
      <w:divBdr>
        <w:top w:val="none" w:sz="0" w:space="0" w:color="auto"/>
        <w:left w:val="none" w:sz="0" w:space="0" w:color="auto"/>
        <w:bottom w:val="none" w:sz="0" w:space="0" w:color="auto"/>
        <w:right w:val="none" w:sz="0" w:space="0" w:color="auto"/>
      </w:divBdr>
    </w:div>
    <w:div w:id="51581355">
      <w:bodyDiv w:val="1"/>
      <w:marLeft w:val="0"/>
      <w:marRight w:val="0"/>
      <w:marTop w:val="0"/>
      <w:marBottom w:val="0"/>
      <w:divBdr>
        <w:top w:val="none" w:sz="0" w:space="0" w:color="auto"/>
        <w:left w:val="none" w:sz="0" w:space="0" w:color="auto"/>
        <w:bottom w:val="none" w:sz="0" w:space="0" w:color="auto"/>
        <w:right w:val="none" w:sz="0" w:space="0" w:color="auto"/>
      </w:divBdr>
    </w:div>
    <w:div w:id="55982515">
      <w:bodyDiv w:val="1"/>
      <w:marLeft w:val="0"/>
      <w:marRight w:val="0"/>
      <w:marTop w:val="0"/>
      <w:marBottom w:val="0"/>
      <w:divBdr>
        <w:top w:val="none" w:sz="0" w:space="0" w:color="auto"/>
        <w:left w:val="none" w:sz="0" w:space="0" w:color="auto"/>
        <w:bottom w:val="none" w:sz="0" w:space="0" w:color="auto"/>
        <w:right w:val="none" w:sz="0" w:space="0" w:color="auto"/>
      </w:divBdr>
    </w:div>
    <w:div w:id="56439821">
      <w:bodyDiv w:val="1"/>
      <w:marLeft w:val="0"/>
      <w:marRight w:val="0"/>
      <w:marTop w:val="0"/>
      <w:marBottom w:val="0"/>
      <w:divBdr>
        <w:top w:val="none" w:sz="0" w:space="0" w:color="auto"/>
        <w:left w:val="none" w:sz="0" w:space="0" w:color="auto"/>
        <w:bottom w:val="none" w:sz="0" w:space="0" w:color="auto"/>
        <w:right w:val="none" w:sz="0" w:space="0" w:color="auto"/>
      </w:divBdr>
    </w:div>
    <w:div w:id="59599654">
      <w:bodyDiv w:val="1"/>
      <w:marLeft w:val="0"/>
      <w:marRight w:val="0"/>
      <w:marTop w:val="0"/>
      <w:marBottom w:val="0"/>
      <w:divBdr>
        <w:top w:val="none" w:sz="0" w:space="0" w:color="auto"/>
        <w:left w:val="none" w:sz="0" w:space="0" w:color="auto"/>
        <w:bottom w:val="none" w:sz="0" w:space="0" w:color="auto"/>
        <w:right w:val="none" w:sz="0" w:space="0" w:color="auto"/>
      </w:divBdr>
    </w:div>
    <w:div w:id="64380056">
      <w:bodyDiv w:val="1"/>
      <w:marLeft w:val="0"/>
      <w:marRight w:val="0"/>
      <w:marTop w:val="0"/>
      <w:marBottom w:val="0"/>
      <w:divBdr>
        <w:top w:val="none" w:sz="0" w:space="0" w:color="auto"/>
        <w:left w:val="none" w:sz="0" w:space="0" w:color="auto"/>
        <w:bottom w:val="none" w:sz="0" w:space="0" w:color="auto"/>
        <w:right w:val="none" w:sz="0" w:space="0" w:color="auto"/>
      </w:divBdr>
    </w:div>
    <w:div w:id="86392715">
      <w:bodyDiv w:val="1"/>
      <w:marLeft w:val="0"/>
      <w:marRight w:val="0"/>
      <w:marTop w:val="0"/>
      <w:marBottom w:val="0"/>
      <w:divBdr>
        <w:top w:val="none" w:sz="0" w:space="0" w:color="auto"/>
        <w:left w:val="none" w:sz="0" w:space="0" w:color="auto"/>
        <w:bottom w:val="none" w:sz="0" w:space="0" w:color="auto"/>
        <w:right w:val="none" w:sz="0" w:space="0" w:color="auto"/>
      </w:divBdr>
    </w:div>
    <w:div w:id="127667700">
      <w:bodyDiv w:val="1"/>
      <w:marLeft w:val="0"/>
      <w:marRight w:val="0"/>
      <w:marTop w:val="0"/>
      <w:marBottom w:val="0"/>
      <w:divBdr>
        <w:top w:val="none" w:sz="0" w:space="0" w:color="auto"/>
        <w:left w:val="none" w:sz="0" w:space="0" w:color="auto"/>
        <w:bottom w:val="none" w:sz="0" w:space="0" w:color="auto"/>
        <w:right w:val="none" w:sz="0" w:space="0" w:color="auto"/>
      </w:divBdr>
    </w:div>
    <w:div w:id="144711957">
      <w:bodyDiv w:val="1"/>
      <w:marLeft w:val="0"/>
      <w:marRight w:val="0"/>
      <w:marTop w:val="0"/>
      <w:marBottom w:val="0"/>
      <w:divBdr>
        <w:top w:val="none" w:sz="0" w:space="0" w:color="auto"/>
        <w:left w:val="none" w:sz="0" w:space="0" w:color="auto"/>
        <w:bottom w:val="none" w:sz="0" w:space="0" w:color="auto"/>
        <w:right w:val="none" w:sz="0" w:space="0" w:color="auto"/>
      </w:divBdr>
    </w:div>
    <w:div w:id="145821593">
      <w:bodyDiv w:val="1"/>
      <w:marLeft w:val="0"/>
      <w:marRight w:val="0"/>
      <w:marTop w:val="0"/>
      <w:marBottom w:val="0"/>
      <w:divBdr>
        <w:top w:val="none" w:sz="0" w:space="0" w:color="auto"/>
        <w:left w:val="none" w:sz="0" w:space="0" w:color="auto"/>
        <w:bottom w:val="none" w:sz="0" w:space="0" w:color="auto"/>
        <w:right w:val="none" w:sz="0" w:space="0" w:color="auto"/>
      </w:divBdr>
    </w:div>
    <w:div w:id="174853636">
      <w:bodyDiv w:val="1"/>
      <w:marLeft w:val="0"/>
      <w:marRight w:val="0"/>
      <w:marTop w:val="0"/>
      <w:marBottom w:val="0"/>
      <w:divBdr>
        <w:top w:val="none" w:sz="0" w:space="0" w:color="auto"/>
        <w:left w:val="none" w:sz="0" w:space="0" w:color="auto"/>
        <w:bottom w:val="none" w:sz="0" w:space="0" w:color="auto"/>
        <w:right w:val="none" w:sz="0" w:space="0" w:color="auto"/>
      </w:divBdr>
    </w:div>
    <w:div w:id="184372341">
      <w:bodyDiv w:val="1"/>
      <w:marLeft w:val="0"/>
      <w:marRight w:val="0"/>
      <w:marTop w:val="0"/>
      <w:marBottom w:val="0"/>
      <w:divBdr>
        <w:top w:val="none" w:sz="0" w:space="0" w:color="auto"/>
        <w:left w:val="none" w:sz="0" w:space="0" w:color="auto"/>
        <w:bottom w:val="none" w:sz="0" w:space="0" w:color="auto"/>
        <w:right w:val="none" w:sz="0" w:space="0" w:color="auto"/>
      </w:divBdr>
    </w:div>
    <w:div w:id="186604623">
      <w:bodyDiv w:val="1"/>
      <w:marLeft w:val="0"/>
      <w:marRight w:val="0"/>
      <w:marTop w:val="0"/>
      <w:marBottom w:val="0"/>
      <w:divBdr>
        <w:top w:val="none" w:sz="0" w:space="0" w:color="auto"/>
        <w:left w:val="none" w:sz="0" w:space="0" w:color="auto"/>
        <w:bottom w:val="none" w:sz="0" w:space="0" w:color="auto"/>
        <w:right w:val="none" w:sz="0" w:space="0" w:color="auto"/>
      </w:divBdr>
    </w:div>
    <w:div w:id="194583158">
      <w:bodyDiv w:val="1"/>
      <w:marLeft w:val="0"/>
      <w:marRight w:val="0"/>
      <w:marTop w:val="0"/>
      <w:marBottom w:val="0"/>
      <w:divBdr>
        <w:top w:val="none" w:sz="0" w:space="0" w:color="auto"/>
        <w:left w:val="none" w:sz="0" w:space="0" w:color="auto"/>
        <w:bottom w:val="none" w:sz="0" w:space="0" w:color="auto"/>
        <w:right w:val="none" w:sz="0" w:space="0" w:color="auto"/>
      </w:divBdr>
    </w:div>
    <w:div w:id="199326151">
      <w:bodyDiv w:val="1"/>
      <w:marLeft w:val="0"/>
      <w:marRight w:val="0"/>
      <w:marTop w:val="0"/>
      <w:marBottom w:val="0"/>
      <w:divBdr>
        <w:top w:val="none" w:sz="0" w:space="0" w:color="auto"/>
        <w:left w:val="none" w:sz="0" w:space="0" w:color="auto"/>
        <w:bottom w:val="none" w:sz="0" w:space="0" w:color="auto"/>
        <w:right w:val="none" w:sz="0" w:space="0" w:color="auto"/>
      </w:divBdr>
    </w:div>
    <w:div w:id="229734745">
      <w:bodyDiv w:val="1"/>
      <w:marLeft w:val="0"/>
      <w:marRight w:val="0"/>
      <w:marTop w:val="0"/>
      <w:marBottom w:val="0"/>
      <w:divBdr>
        <w:top w:val="none" w:sz="0" w:space="0" w:color="auto"/>
        <w:left w:val="none" w:sz="0" w:space="0" w:color="auto"/>
        <w:bottom w:val="none" w:sz="0" w:space="0" w:color="auto"/>
        <w:right w:val="none" w:sz="0" w:space="0" w:color="auto"/>
      </w:divBdr>
    </w:div>
    <w:div w:id="257953438">
      <w:bodyDiv w:val="1"/>
      <w:marLeft w:val="0"/>
      <w:marRight w:val="0"/>
      <w:marTop w:val="0"/>
      <w:marBottom w:val="0"/>
      <w:divBdr>
        <w:top w:val="none" w:sz="0" w:space="0" w:color="auto"/>
        <w:left w:val="none" w:sz="0" w:space="0" w:color="auto"/>
        <w:bottom w:val="none" w:sz="0" w:space="0" w:color="auto"/>
        <w:right w:val="none" w:sz="0" w:space="0" w:color="auto"/>
      </w:divBdr>
    </w:div>
    <w:div w:id="262032460">
      <w:bodyDiv w:val="1"/>
      <w:marLeft w:val="0"/>
      <w:marRight w:val="0"/>
      <w:marTop w:val="0"/>
      <w:marBottom w:val="0"/>
      <w:divBdr>
        <w:top w:val="none" w:sz="0" w:space="0" w:color="auto"/>
        <w:left w:val="none" w:sz="0" w:space="0" w:color="auto"/>
        <w:bottom w:val="none" w:sz="0" w:space="0" w:color="auto"/>
        <w:right w:val="none" w:sz="0" w:space="0" w:color="auto"/>
      </w:divBdr>
    </w:div>
    <w:div w:id="292058379">
      <w:bodyDiv w:val="1"/>
      <w:marLeft w:val="0"/>
      <w:marRight w:val="0"/>
      <w:marTop w:val="0"/>
      <w:marBottom w:val="0"/>
      <w:divBdr>
        <w:top w:val="none" w:sz="0" w:space="0" w:color="auto"/>
        <w:left w:val="none" w:sz="0" w:space="0" w:color="auto"/>
        <w:bottom w:val="none" w:sz="0" w:space="0" w:color="auto"/>
        <w:right w:val="none" w:sz="0" w:space="0" w:color="auto"/>
      </w:divBdr>
    </w:div>
    <w:div w:id="363405305">
      <w:bodyDiv w:val="1"/>
      <w:marLeft w:val="0"/>
      <w:marRight w:val="0"/>
      <w:marTop w:val="0"/>
      <w:marBottom w:val="0"/>
      <w:divBdr>
        <w:top w:val="none" w:sz="0" w:space="0" w:color="auto"/>
        <w:left w:val="none" w:sz="0" w:space="0" w:color="auto"/>
        <w:bottom w:val="none" w:sz="0" w:space="0" w:color="auto"/>
        <w:right w:val="none" w:sz="0" w:space="0" w:color="auto"/>
      </w:divBdr>
    </w:div>
    <w:div w:id="376900018">
      <w:bodyDiv w:val="1"/>
      <w:marLeft w:val="0"/>
      <w:marRight w:val="0"/>
      <w:marTop w:val="0"/>
      <w:marBottom w:val="0"/>
      <w:divBdr>
        <w:top w:val="none" w:sz="0" w:space="0" w:color="auto"/>
        <w:left w:val="none" w:sz="0" w:space="0" w:color="auto"/>
        <w:bottom w:val="none" w:sz="0" w:space="0" w:color="auto"/>
        <w:right w:val="none" w:sz="0" w:space="0" w:color="auto"/>
      </w:divBdr>
    </w:div>
    <w:div w:id="406540035">
      <w:bodyDiv w:val="1"/>
      <w:marLeft w:val="0"/>
      <w:marRight w:val="0"/>
      <w:marTop w:val="0"/>
      <w:marBottom w:val="0"/>
      <w:divBdr>
        <w:top w:val="none" w:sz="0" w:space="0" w:color="auto"/>
        <w:left w:val="none" w:sz="0" w:space="0" w:color="auto"/>
        <w:bottom w:val="none" w:sz="0" w:space="0" w:color="auto"/>
        <w:right w:val="none" w:sz="0" w:space="0" w:color="auto"/>
      </w:divBdr>
    </w:div>
    <w:div w:id="414057289">
      <w:bodyDiv w:val="1"/>
      <w:marLeft w:val="0"/>
      <w:marRight w:val="0"/>
      <w:marTop w:val="0"/>
      <w:marBottom w:val="0"/>
      <w:divBdr>
        <w:top w:val="none" w:sz="0" w:space="0" w:color="auto"/>
        <w:left w:val="none" w:sz="0" w:space="0" w:color="auto"/>
        <w:bottom w:val="none" w:sz="0" w:space="0" w:color="auto"/>
        <w:right w:val="none" w:sz="0" w:space="0" w:color="auto"/>
      </w:divBdr>
    </w:div>
    <w:div w:id="445933462">
      <w:bodyDiv w:val="1"/>
      <w:marLeft w:val="0"/>
      <w:marRight w:val="0"/>
      <w:marTop w:val="0"/>
      <w:marBottom w:val="0"/>
      <w:divBdr>
        <w:top w:val="none" w:sz="0" w:space="0" w:color="auto"/>
        <w:left w:val="none" w:sz="0" w:space="0" w:color="auto"/>
        <w:bottom w:val="none" w:sz="0" w:space="0" w:color="auto"/>
        <w:right w:val="none" w:sz="0" w:space="0" w:color="auto"/>
      </w:divBdr>
    </w:div>
    <w:div w:id="454064886">
      <w:bodyDiv w:val="1"/>
      <w:marLeft w:val="0"/>
      <w:marRight w:val="0"/>
      <w:marTop w:val="0"/>
      <w:marBottom w:val="0"/>
      <w:divBdr>
        <w:top w:val="none" w:sz="0" w:space="0" w:color="auto"/>
        <w:left w:val="none" w:sz="0" w:space="0" w:color="auto"/>
        <w:bottom w:val="none" w:sz="0" w:space="0" w:color="auto"/>
        <w:right w:val="none" w:sz="0" w:space="0" w:color="auto"/>
      </w:divBdr>
      <w:divsChild>
        <w:div w:id="284310152">
          <w:marLeft w:val="1267"/>
          <w:marRight w:val="0"/>
          <w:marTop w:val="100"/>
          <w:marBottom w:val="0"/>
          <w:divBdr>
            <w:top w:val="none" w:sz="0" w:space="0" w:color="auto"/>
            <w:left w:val="none" w:sz="0" w:space="0" w:color="auto"/>
            <w:bottom w:val="none" w:sz="0" w:space="0" w:color="auto"/>
            <w:right w:val="none" w:sz="0" w:space="0" w:color="auto"/>
          </w:divBdr>
        </w:div>
      </w:divsChild>
    </w:div>
    <w:div w:id="455371838">
      <w:bodyDiv w:val="1"/>
      <w:marLeft w:val="0"/>
      <w:marRight w:val="0"/>
      <w:marTop w:val="0"/>
      <w:marBottom w:val="0"/>
      <w:divBdr>
        <w:top w:val="none" w:sz="0" w:space="0" w:color="auto"/>
        <w:left w:val="none" w:sz="0" w:space="0" w:color="auto"/>
        <w:bottom w:val="none" w:sz="0" w:space="0" w:color="auto"/>
        <w:right w:val="none" w:sz="0" w:space="0" w:color="auto"/>
      </w:divBdr>
    </w:div>
    <w:div w:id="455489716">
      <w:bodyDiv w:val="1"/>
      <w:marLeft w:val="0"/>
      <w:marRight w:val="0"/>
      <w:marTop w:val="0"/>
      <w:marBottom w:val="0"/>
      <w:divBdr>
        <w:top w:val="none" w:sz="0" w:space="0" w:color="auto"/>
        <w:left w:val="none" w:sz="0" w:space="0" w:color="auto"/>
        <w:bottom w:val="none" w:sz="0" w:space="0" w:color="auto"/>
        <w:right w:val="none" w:sz="0" w:space="0" w:color="auto"/>
      </w:divBdr>
    </w:div>
    <w:div w:id="480007009">
      <w:bodyDiv w:val="1"/>
      <w:marLeft w:val="0"/>
      <w:marRight w:val="0"/>
      <w:marTop w:val="0"/>
      <w:marBottom w:val="0"/>
      <w:divBdr>
        <w:top w:val="none" w:sz="0" w:space="0" w:color="auto"/>
        <w:left w:val="none" w:sz="0" w:space="0" w:color="auto"/>
        <w:bottom w:val="none" w:sz="0" w:space="0" w:color="auto"/>
        <w:right w:val="none" w:sz="0" w:space="0" w:color="auto"/>
      </w:divBdr>
      <w:divsChild>
        <w:div w:id="20403840">
          <w:marLeft w:val="994"/>
          <w:marRight w:val="0"/>
          <w:marTop w:val="84"/>
          <w:marBottom w:val="84"/>
          <w:divBdr>
            <w:top w:val="none" w:sz="0" w:space="0" w:color="auto"/>
            <w:left w:val="none" w:sz="0" w:space="0" w:color="auto"/>
            <w:bottom w:val="none" w:sz="0" w:space="0" w:color="auto"/>
            <w:right w:val="none" w:sz="0" w:space="0" w:color="auto"/>
          </w:divBdr>
        </w:div>
        <w:div w:id="91631126">
          <w:marLeft w:val="994"/>
          <w:marRight w:val="0"/>
          <w:marTop w:val="84"/>
          <w:marBottom w:val="84"/>
          <w:divBdr>
            <w:top w:val="none" w:sz="0" w:space="0" w:color="auto"/>
            <w:left w:val="none" w:sz="0" w:space="0" w:color="auto"/>
            <w:bottom w:val="none" w:sz="0" w:space="0" w:color="auto"/>
            <w:right w:val="none" w:sz="0" w:space="0" w:color="auto"/>
          </w:divBdr>
        </w:div>
        <w:div w:id="678460465">
          <w:marLeft w:val="994"/>
          <w:marRight w:val="0"/>
          <w:marTop w:val="84"/>
          <w:marBottom w:val="84"/>
          <w:divBdr>
            <w:top w:val="none" w:sz="0" w:space="0" w:color="auto"/>
            <w:left w:val="none" w:sz="0" w:space="0" w:color="auto"/>
            <w:bottom w:val="none" w:sz="0" w:space="0" w:color="auto"/>
            <w:right w:val="none" w:sz="0" w:space="0" w:color="auto"/>
          </w:divBdr>
        </w:div>
        <w:div w:id="721906606">
          <w:marLeft w:val="994"/>
          <w:marRight w:val="0"/>
          <w:marTop w:val="84"/>
          <w:marBottom w:val="84"/>
          <w:divBdr>
            <w:top w:val="none" w:sz="0" w:space="0" w:color="auto"/>
            <w:left w:val="none" w:sz="0" w:space="0" w:color="auto"/>
            <w:bottom w:val="none" w:sz="0" w:space="0" w:color="auto"/>
            <w:right w:val="none" w:sz="0" w:space="0" w:color="auto"/>
          </w:divBdr>
        </w:div>
        <w:div w:id="901672469">
          <w:marLeft w:val="994"/>
          <w:marRight w:val="0"/>
          <w:marTop w:val="84"/>
          <w:marBottom w:val="84"/>
          <w:divBdr>
            <w:top w:val="none" w:sz="0" w:space="0" w:color="auto"/>
            <w:left w:val="none" w:sz="0" w:space="0" w:color="auto"/>
            <w:bottom w:val="none" w:sz="0" w:space="0" w:color="auto"/>
            <w:right w:val="none" w:sz="0" w:space="0" w:color="auto"/>
          </w:divBdr>
        </w:div>
        <w:div w:id="1020205540">
          <w:marLeft w:val="994"/>
          <w:marRight w:val="0"/>
          <w:marTop w:val="84"/>
          <w:marBottom w:val="84"/>
          <w:divBdr>
            <w:top w:val="none" w:sz="0" w:space="0" w:color="auto"/>
            <w:left w:val="none" w:sz="0" w:space="0" w:color="auto"/>
            <w:bottom w:val="none" w:sz="0" w:space="0" w:color="auto"/>
            <w:right w:val="none" w:sz="0" w:space="0" w:color="auto"/>
          </w:divBdr>
        </w:div>
        <w:div w:id="1280990788">
          <w:marLeft w:val="994"/>
          <w:marRight w:val="0"/>
          <w:marTop w:val="84"/>
          <w:marBottom w:val="84"/>
          <w:divBdr>
            <w:top w:val="none" w:sz="0" w:space="0" w:color="auto"/>
            <w:left w:val="none" w:sz="0" w:space="0" w:color="auto"/>
            <w:bottom w:val="none" w:sz="0" w:space="0" w:color="auto"/>
            <w:right w:val="none" w:sz="0" w:space="0" w:color="auto"/>
          </w:divBdr>
        </w:div>
        <w:div w:id="1342463151">
          <w:marLeft w:val="994"/>
          <w:marRight w:val="0"/>
          <w:marTop w:val="84"/>
          <w:marBottom w:val="84"/>
          <w:divBdr>
            <w:top w:val="none" w:sz="0" w:space="0" w:color="auto"/>
            <w:left w:val="none" w:sz="0" w:space="0" w:color="auto"/>
            <w:bottom w:val="none" w:sz="0" w:space="0" w:color="auto"/>
            <w:right w:val="none" w:sz="0" w:space="0" w:color="auto"/>
          </w:divBdr>
        </w:div>
        <w:div w:id="1383092427">
          <w:marLeft w:val="994"/>
          <w:marRight w:val="0"/>
          <w:marTop w:val="84"/>
          <w:marBottom w:val="84"/>
          <w:divBdr>
            <w:top w:val="none" w:sz="0" w:space="0" w:color="auto"/>
            <w:left w:val="none" w:sz="0" w:space="0" w:color="auto"/>
            <w:bottom w:val="none" w:sz="0" w:space="0" w:color="auto"/>
            <w:right w:val="none" w:sz="0" w:space="0" w:color="auto"/>
          </w:divBdr>
        </w:div>
        <w:div w:id="1607613494">
          <w:marLeft w:val="994"/>
          <w:marRight w:val="0"/>
          <w:marTop w:val="84"/>
          <w:marBottom w:val="84"/>
          <w:divBdr>
            <w:top w:val="none" w:sz="0" w:space="0" w:color="auto"/>
            <w:left w:val="none" w:sz="0" w:space="0" w:color="auto"/>
            <w:bottom w:val="none" w:sz="0" w:space="0" w:color="auto"/>
            <w:right w:val="none" w:sz="0" w:space="0" w:color="auto"/>
          </w:divBdr>
        </w:div>
        <w:div w:id="1676222481">
          <w:marLeft w:val="994"/>
          <w:marRight w:val="0"/>
          <w:marTop w:val="84"/>
          <w:marBottom w:val="84"/>
          <w:divBdr>
            <w:top w:val="none" w:sz="0" w:space="0" w:color="auto"/>
            <w:left w:val="none" w:sz="0" w:space="0" w:color="auto"/>
            <w:bottom w:val="none" w:sz="0" w:space="0" w:color="auto"/>
            <w:right w:val="none" w:sz="0" w:space="0" w:color="auto"/>
          </w:divBdr>
        </w:div>
        <w:div w:id="1751386574">
          <w:marLeft w:val="994"/>
          <w:marRight w:val="0"/>
          <w:marTop w:val="84"/>
          <w:marBottom w:val="84"/>
          <w:divBdr>
            <w:top w:val="none" w:sz="0" w:space="0" w:color="auto"/>
            <w:left w:val="none" w:sz="0" w:space="0" w:color="auto"/>
            <w:bottom w:val="none" w:sz="0" w:space="0" w:color="auto"/>
            <w:right w:val="none" w:sz="0" w:space="0" w:color="auto"/>
          </w:divBdr>
        </w:div>
        <w:div w:id="1849562228">
          <w:marLeft w:val="994"/>
          <w:marRight w:val="0"/>
          <w:marTop w:val="84"/>
          <w:marBottom w:val="84"/>
          <w:divBdr>
            <w:top w:val="none" w:sz="0" w:space="0" w:color="auto"/>
            <w:left w:val="none" w:sz="0" w:space="0" w:color="auto"/>
            <w:bottom w:val="none" w:sz="0" w:space="0" w:color="auto"/>
            <w:right w:val="none" w:sz="0" w:space="0" w:color="auto"/>
          </w:divBdr>
        </w:div>
        <w:div w:id="2035769814">
          <w:marLeft w:val="994"/>
          <w:marRight w:val="0"/>
          <w:marTop w:val="84"/>
          <w:marBottom w:val="84"/>
          <w:divBdr>
            <w:top w:val="none" w:sz="0" w:space="0" w:color="auto"/>
            <w:left w:val="none" w:sz="0" w:space="0" w:color="auto"/>
            <w:bottom w:val="none" w:sz="0" w:space="0" w:color="auto"/>
            <w:right w:val="none" w:sz="0" w:space="0" w:color="auto"/>
          </w:divBdr>
        </w:div>
        <w:div w:id="2061903586">
          <w:marLeft w:val="994"/>
          <w:marRight w:val="0"/>
          <w:marTop w:val="84"/>
          <w:marBottom w:val="84"/>
          <w:divBdr>
            <w:top w:val="none" w:sz="0" w:space="0" w:color="auto"/>
            <w:left w:val="none" w:sz="0" w:space="0" w:color="auto"/>
            <w:bottom w:val="none" w:sz="0" w:space="0" w:color="auto"/>
            <w:right w:val="none" w:sz="0" w:space="0" w:color="auto"/>
          </w:divBdr>
        </w:div>
      </w:divsChild>
    </w:div>
    <w:div w:id="483425626">
      <w:bodyDiv w:val="1"/>
      <w:marLeft w:val="0"/>
      <w:marRight w:val="0"/>
      <w:marTop w:val="0"/>
      <w:marBottom w:val="0"/>
      <w:divBdr>
        <w:top w:val="none" w:sz="0" w:space="0" w:color="auto"/>
        <w:left w:val="none" w:sz="0" w:space="0" w:color="auto"/>
        <w:bottom w:val="none" w:sz="0" w:space="0" w:color="auto"/>
        <w:right w:val="none" w:sz="0" w:space="0" w:color="auto"/>
      </w:divBdr>
    </w:div>
    <w:div w:id="492717325">
      <w:bodyDiv w:val="1"/>
      <w:marLeft w:val="0"/>
      <w:marRight w:val="0"/>
      <w:marTop w:val="0"/>
      <w:marBottom w:val="0"/>
      <w:divBdr>
        <w:top w:val="none" w:sz="0" w:space="0" w:color="auto"/>
        <w:left w:val="none" w:sz="0" w:space="0" w:color="auto"/>
        <w:bottom w:val="none" w:sz="0" w:space="0" w:color="auto"/>
        <w:right w:val="none" w:sz="0" w:space="0" w:color="auto"/>
      </w:divBdr>
    </w:div>
    <w:div w:id="494689677">
      <w:bodyDiv w:val="1"/>
      <w:marLeft w:val="0"/>
      <w:marRight w:val="0"/>
      <w:marTop w:val="0"/>
      <w:marBottom w:val="0"/>
      <w:divBdr>
        <w:top w:val="none" w:sz="0" w:space="0" w:color="auto"/>
        <w:left w:val="none" w:sz="0" w:space="0" w:color="auto"/>
        <w:bottom w:val="none" w:sz="0" w:space="0" w:color="auto"/>
        <w:right w:val="none" w:sz="0" w:space="0" w:color="auto"/>
      </w:divBdr>
    </w:div>
    <w:div w:id="495998186">
      <w:bodyDiv w:val="1"/>
      <w:marLeft w:val="0"/>
      <w:marRight w:val="0"/>
      <w:marTop w:val="0"/>
      <w:marBottom w:val="0"/>
      <w:divBdr>
        <w:top w:val="none" w:sz="0" w:space="0" w:color="auto"/>
        <w:left w:val="none" w:sz="0" w:space="0" w:color="auto"/>
        <w:bottom w:val="none" w:sz="0" w:space="0" w:color="auto"/>
        <w:right w:val="none" w:sz="0" w:space="0" w:color="auto"/>
      </w:divBdr>
    </w:div>
    <w:div w:id="497310587">
      <w:bodyDiv w:val="1"/>
      <w:marLeft w:val="0"/>
      <w:marRight w:val="0"/>
      <w:marTop w:val="0"/>
      <w:marBottom w:val="0"/>
      <w:divBdr>
        <w:top w:val="none" w:sz="0" w:space="0" w:color="auto"/>
        <w:left w:val="none" w:sz="0" w:space="0" w:color="auto"/>
        <w:bottom w:val="none" w:sz="0" w:space="0" w:color="auto"/>
        <w:right w:val="none" w:sz="0" w:space="0" w:color="auto"/>
      </w:divBdr>
    </w:div>
    <w:div w:id="511342132">
      <w:bodyDiv w:val="1"/>
      <w:marLeft w:val="0"/>
      <w:marRight w:val="0"/>
      <w:marTop w:val="0"/>
      <w:marBottom w:val="0"/>
      <w:divBdr>
        <w:top w:val="none" w:sz="0" w:space="0" w:color="auto"/>
        <w:left w:val="none" w:sz="0" w:space="0" w:color="auto"/>
        <w:bottom w:val="none" w:sz="0" w:space="0" w:color="auto"/>
        <w:right w:val="none" w:sz="0" w:space="0" w:color="auto"/>
      </w:divBdr>
    </w:div>
    <w:div w:id="519045902">
      <w:bodyDiv w:val="1"/>
      <w:marLeft w:val="0"/>
      <w:marRight w:val="0"/>
      <w:marTop w:val="0"/>
      <w:marBottom w:val="0"/>
      <w:divBdr>
        <w:top w:val="none" w:sz="0" w:space="0" w:color="auto"/>
        <w:left w:val="none" w:sz="0" w:space="0" w:color="auto"/>
        <w:bottom w:val="none" w:sz="0" w:space="0" w:color="auto"/>
        <w:right w:val="none" w:sz="0" w:space="0" w:color="auto"/>
      </w:divBdr>
    </w:div>
    <w:div w:id="546916692">
      <w:bodyDiv w:val="1"/>
      <w:marLeft w:val="0"/>
      <w:marRight w:val="0"/>
      <w:marTop w:val="0"/>
      <w:marBottom w:val="0"/>
      <w:divBdr>
        <w:top w:val="none" w:sz="0" w:space="0" w:color="auto"/>
        <w:left w:val="none" w:sz="0" w:space="0" w:color="auto"/>
        <w:bottom w:val="none" w:sz="0" w:space="0" w:color="auto"/>
        <w:right w:val="none" w:sz="0" w:space="0" w:color="auto"/>
      </w:divBdr>
    </w:div>
    <w:div w:id="547185130">
      <w:bodyDiv w:val="1"/>
      <w:marLeft w:val="0"/>
      <w:marRight w:val="0"/>
      <w:marTop w:val="0"/>
      <w:marBottom w:val="0"/>
      <w:divBdr>
        <w:top w:val="none" w:sz="0" w:space="0" w:color="auto"/>
        <w:left w:val="none" w:sz="0" w:space="0" w:color="auto"/>
        <w:bottom w:val="none" w:sz="0" w:space="0" w:color="auto"/>
        <w:right w:val="none" w:sz="0" w:space="0" w:color="auto"/>
      </w:divBdr>
    </w:div>
    <w:div w:id="549341398">
      <w:bodyDiv w:val="1"/>
      <w:marLeft w:val="0"/>
      <w:marRight w:val="0"/>
      <w:marTop w:val="0"/>
      <w:marBottom w:val="0"/>
      <w:divBdr>
        <w:top w:val="none" w:sz="0" w:space="0" w:color="auto"/>
        <w:left w:val="none" w:sz="0" w:space="0" w:color="auto"/>
        <w:bottom w:val="none" w:sz="0" w:space="0" w:color="auto"/>
        <w:right w:val="none" w:sz="0" w:space="0" w:color="auto"/>
      </w:divBdr>
    </w:div>
    <w:div w:id="556823370">
      <w:bodyDiv w:val="1"/>
      <w:marLeft w:val="0"/>
      <w:marRight w:val="0"/>
      <w:marTop w:val="0"/>
      <w:marBottom w:val="0"/>
      <w:divBdr>
        <w:top w:val="none" w:sz="0" w:space="0" w:color="auto"/>
        <w:left w:val="none" w:sz="0" w:space="0" w:color="auto"/>
        <w:bottom w:val="none" w:sz="0" w:space="0" w:color="auto"/>
        <w:right w:val="none" w:sz="0" w:space="0" w:color="auto"/>
      </w:divBdr>
    </w:div>
    <w:div w:id="560868097">
      <w:bodyDiv w:val="1"/>
      <w:marLeft w:val="0"/>
      <w:marRight w:val="0"/>
      <w:marTop w:val="0"/>
      <w:marBottom w:val="0"/>
      <w:divBdr>
        <w:top w:val="none" w:sz="0" w:space="0" w:color="auto"/>
        <w:left w:val="none" w:sz="0" w:space="0" w:color="auto"/>
        <w:bottom w:val="none" w:sz="0" w:space="0" w:color="auto"/>
        <w:right w:val="none" w:sz="0" w:space="0" w:color="auto"/>
      </w:divBdr>
    </w:div>
    <w:div w:id="563762620">
      <w:bodyDiv w:val="1"/>
      <w:marLeft w:val="0"/>
      <w:marRight w:val="0"/>
      <w:marTop w:val="0"/>
      <w:marBottom w:val="0"/>
      <w:divBdr>
        <w:top w:val="none" w:sz="0" w:space="0" w:color="auto"/>
        <w:left w:val="none" w:sz="0" w:space="0" w:color="auto"/>
        <w:bottom w:val="none" w:sz="0" w:space="0" w:color="auto"/>
        <w:right w:val="none" w:sz="0" w:space="0" w:color="auto"/>
      </w:divBdr>
    </w:div>
    <w:div w:id="568459728">
      <w:bodyDiv w:val="1"/>
      <w:marLeft w:val="0"/>
      <w:marRight w:val="0"/>
      <w:marTop w:val="0"/>
      <w:marBottom w:val="0"/>
      <w:divBdr>
        <w:top w:val="none" w:sz="0" w:space="0" w:color="auto"/>
        <w:left w:val="none" w:sz="0" w:space="0" w:color="auto"/>
        <w:bottom w:val="none" w:sz="0" w:space="0" w:color="auto"/>
        <w:right w:val="none" w:sz="0" w:space="0" w:color="auto"/>
      </w:divBdr>
    </w:div>
    <w:div w:id="592668992">
      <w:bodyDiv w:val="1"/>
      <w:marLeft w:val="0"/>
      <w:marRight w:val="0"/>
      <w:marTop w:val="0"/>
      <w:marBottom w:val="0"/>
      <w:divBdr>
        <w:top w:val="none" w:sz="0" w:space="0" w:color="auto"/>
        <w:left w:val="none" w:sz="0" w:space="0" w:color="auto"/>
        <w:bottom w:val="none" w:sz="0" w:space="0" w:color="auto"/>
        <w:right w:val="none" w:sz="0" w:space="0" w:color="auto"/>
      </w:divBdr>
    </w:div>
    <w:div w:id="600992021">
      <w:bodyDiv w:val="1"/>
      <w:marLeft w:val="0"/>
      <w:marRight w:val="0"/>
      <w:marTop w:val="0"/>
      <w:marBottom w:val="0"/>
      <w:divBdr>
        <w:top w:val="none" w:sz="0" w:space="0" w:color="auto"/>
        <w:left w:val="none" w:sz="0" w:space="0" w:color="auto"/>
        <w:bottom w:val="none" w:sz="0" w:space="0" w:color="auto"/>
        <w:right w:val="none" w:sz="0" w:space="0" w:color="auto"/>
      </w:divBdr>
    </w:div>
    <w:div w:id="651525613">
      <w:bodyDiv w:val="1"/>
      <w:marLeft w:val="0"/>
      <w:marRight w:val="0"/>
      <w:marTop w:val="0"/>
      <w:marBottom w:val="0"/>
      <w:divBdr>
        <w:top w:val="none" w:sz="0" w:space="0" w:color="auto"/>
        <w:left w:val="none" w:sz="0" w:space="0" w:color="auto"/>
        <w:bottom w:val="none" w:sz="0" w:space="0" w:color="auto"/>
        <w:right w:val="none" w:sz="0" w:space="0" w:color="auto"/>
      </w:divBdr>
    </w:div>
    <w:div w:id="685444006">
      <w:bodyDiv w:val="1"/>
      <w:marLeft w:val="0"/>
      <w:marRight w:val="0"/>
      <w:marTop w:val="0"/>
      <w:marBottom w:val="0"/>
      <w:divBdr>
        <w:top w:val="none" w:sz="0" w:space="0" w:color="auto"/>
        <w:left w:val="none" w:sz="0" w:space="0" w:color="auto"/>
        <w:bottom w:val="none" w:sz="0" w:space="0" w:color="auto"/>
        <w:right w:val="none" w:sz="0" w:space="0" w:color="auto"/>
      </w:divBdr>
    </w:div>
    <w:div w:id="705061977">
      <w:bodyDiv w:val="1"/>
      <w:marLeft w:val="0"/>
      <w:marRight w:val="0"/>
      <w:marTop w:val="0"/>
      <w:marBottom w:val="0"/>
      <w:divBdr>
        <w:top w:val="none" w:sz="0" w:space="0" w:color="auto"/>
        <w:left w:val="none" w:sz="0" w:space="0" w:color="auto"/>
        <w:bottom w:val="none" w:sz="0" w:space="0" w:color="auto"/>
        <w:right w:val="none" w:sz="0" w:space="0" w:color="auto"/>
      </w:divBdr>
    </w:div>
    <w:div w:id="727194516">
      <w:bodyDiv w:val="1"/>
      <w:marLeft w:val="0"/>
      <w:marRight w:val="0"/>
      <w:marTop w:val="0"/>
      <w:marBottom w:val="0"/>
      <w:divBdr>
        <w:top w:val="none" w:sz="0" w:space="0" w:color="auto"/>
        <w:left w:val="none" w:sz="0" w:space="0" w:color="auto"/>
        <w:bottom w:val="none" w:sz="0" w:space="0" w:color="auto"/>
        <w:right w:val="none" w:sz="0" w:space="0" w:color="auto"/>
      </w:divBdr>
    </w:div>
    <w:div w:id="746996485">
      <w:bodyDiv w:val="1"/>
      <w:marLeft w:val="0"/>
      <w:marRight w:val="0"/>
      <w:marTop w:val="0"/>
      <w:marBottom w:val="0"/>
      <w:divBdr>
        <w:top w:val="none" w:sz="0" w:space="0" w:color="auto"/>
        <w:left w:val="none" w:sz="0" w:space="0" w:color="auto"/>
        <w:bottom w:val="none" w:sz="0" w:space="0" w:color="auto"/>
        <w:right w:val="none" w:sz="0" w:space="0" w:color="auto"/>
      </w:divBdr>
    </w:div>
    <w:div w:id="777867315">
      <w:bodyDiv w:val="1"/>
      <w:marLeft w:val="0"/>
      <w:marRight w:val="0"/>
      <w:marTop w:val="0"/>
      <w:marBottom w:val="0"/>
      <w:divBdr>
        <w:top w:val="none" w:sz="0" w:space="0" w:color="auto"/>
        <w:left w:val="none" w:sz="0" w:space="0" w:color="auto"/>
        <w:bottom w:val="none" w:sz="0" w:space="0" w:color="auto"/>
        <w:right w:val="none" w:sz="0" w:space="0" w:color="auto"/>
      </w:divBdr>
    </w:div>
    <w:div w:id="785662421">
      <w:bodyDiv w:val="1"/>
      <w:marLeft w:val="0"/>
      <w:marRight w:val="0"/>
      <w:marTop w:val="0"/>
      <w:marBottom w:val="0"/>
      <w:divBdr>
        <w:top w:val="none" w:sz="0" w:space="0" w:color="auto"/>
        <w:left w:val="none" w:sz="0" w:space="0" w:color="auto"/>
        <w:bottom w:val="none" w:sz="0" w:space="0" w:color="auto"/>
        <w:right w:val="none" w:sz="0" w:space="0" w:color="auto"/>
      </w:divBdr>
    </w:div>
    <w:div w:id="827751455">
      <w:bodyDiv w:val="1"/>
      <w:marLeft w:val="0"/>
      <w:marRight w:val="0"/>
      <w:marTop w:val="0"/>
      <w:marBottom w:val="0"/>
      <w:divBdr>
        <w:top w:val="none" w:sz="0" w:space="0" w:color="auto"/>
        <w:left w:val="none" w:sz="0" w:space="0" w:color="auto"/>
        <w:bottom w:val="none" w:sz="0" w:space="0" w:color="auto"/>
        <w:right w:val="none" w:sz="0" w:space="0" w:color="auto"/>
      </w:divBdr>
    </w:div>
    <w:div w:id="830831803">
      <w:bodyDiv w:val="1"/>
      <w:marLeft w:val="0"/>
      <w:marRight w:val="0"/>
      <w:marTop w:val="0"/>
      <w:marBottom w:val="0"/>
      <w:divBdr>
        <w:top w:val="none" w:sz="0" w:space="0" w:color="auto"/>
        <w:left w:val="none" w:sz="0" w:space="0" w:color="auto"/>
        <w:bottom w:val="none" w:sz="0" w:space="0" w:color="auto"/>
        <w:right w:val="none" w:sz="0" w:space="0" w:color="auto"/>
      </w:divBdr>
    </w:div>
    <w:div w:id="834413987">
      <w:bodyDiv w:val="1"/>
      <w:marLeft w:val="0"/>
      <w:marRight w:val="0"/>
      <w:marTop w:val="0"/>
      <w:marBottom w:val="0"/>
      <w:divBdr>
        <w:top w:val="none" w:sz="0" w:space="0" w:color="auto"/>
        <w:left w:val="none" w:sz="0" w:space="0" w:color="auto"/>
        <w:bottom w:val="none" w:sz="0" w:space="0" w:color="auto"/>
        <w:right w:val="none" w:sz="0" w:space="0" w:color="auto"/>
      </w:divBdr>
    </w:div>
    <w:div w:id="845096533">
      <w:bodyDiv w:val="1"/>
      <w:marLeft w:val="0"/>
      <w:marRight w:val="0"/>
      <w:marTop w:val="0"/>
      <w:marBottom w:val="0"/>
      <w:divBdr>
        <w:top w:val="none" w:sz="0" w:space="0" w:color="auto"/>
        <w:left w:val="none" w:sz="0" w:space="0" w:color="auto"/>
        <w:bottom w:val="none" w:sz="0" w:space="0" w:color="auto"/>
        <w:right w:val="none" w:sz="0" w:space="0" w:color="auto"/>
      </w:divBdr>
      <w:divsChild>
        <w:div w:id="231280408">
          <w:marLeft w:val="1166"/>
          <w:marRight w:val="0"/>
          <w:marTop w:val="91"/>
          <w:marBottom w:val="0"/>
          <w:divBdr>
            <w:top w:val="none" w:sz="0" w:space="0" w:color="auto"/>
            <w:left w:val="none" w:sz="0" w:space="0" w:color="auto"/>
            <w:bottom w:val="none" w:sz="0" w:space="0" w:color="auto"/>
            <w:right w:val="none" w:sz="0" w:space="0" w:color="auto"/>
          </w:divBdr>
        </w:div>
        <w:div w:id="259339966">
          <w:marLeft w:val="1166"/>
          <w:marRight w:val="0"/>
          <w:marTop w:val="91"/>
          <w:marBottom w:val="0"/>
          <w:divBdr>
            <w:top w:val="none" w:sz="0" w:space="0" w:color="auto"/>
            <w:left w:val="none" w:sz="0" w:space="0" w:color="auto"/>
            <w:bottom w:val="none" w:sz="0" w:space="0" w:color="auto"/>
            <w:right w:val="none" w:sz="0" w:space="0" w:color="auto"/>
          </w:divBdr>
        </w:div>
        <w:div w:id="268202309">
          <w:marLeft w:val="547"/>
          <w:marRight w:val="0"/>
          <w:marTop w:val="91"/>
          <w:marBottom w:val="0"/>
          <w:divBdr>
            <w:top w:val="none" w:sz="0" w:space="0" w:color="auto"/>
            <w:left w:val="none" w:sz="0" w:space="0" w:color="auto"/>
            <w:bottom w:val="none" w:sz="0" w:space="0" w:color="auto"/>
            <w:right w:val="none" w:sz="0" w:space="0" w:color="auto"/>
          </w:divBdr>
        </w:div>
        <w:div w:id="462381739">
          <w:marLeft w:val="1800"/>
          <w:marRight w:val="0"/>
          <w:marTop w:val="91"/>
          <w:marBottom w:val="0"/>
          <w:divBdr>
            <w:top w:val="none" w:sz="0" w:space="0" w:color="auto"/>
            <w:left w:val="none" w:sz="0" w:space="0" w:color="auto"/>
            <w:bottom w:val="none" w:sz="0" w:space="0" w:color="auto"/>
            <w:right w:val="none" w:sz="0" w:space="0" w:color="auto"/>
          </w:divBdr>
        </w:div>
        <w:div w:id="493573264">
          <w:marLeft w:val="1166"/>
          <w:marRight w:val="0"/>
          <w:marTop w:val="91"/>
          <w:marBottom w:val="0"/>
          <w:divBdr>
            <w:top w:val="none" w:sz="0" w:space="0" w:color="auto"/>
            <w:left w:val="none" w:sz="0" w:space="0" w:color="auto"/>
            <w:bottom w:val="none" w:sz="0" w:space="0" w:color="auto"/>
            <w:right w:val="none" w:sz="0" w:space="0" w:color="auto"/>
          </w:divBdr>
        </w:div>
        <w:div w:id="565577499">
          <w:marLeft w:val="1166"/>
          <w:marRight w:val="0"/>
          <w:marTop w:val="91"/>
          <w:marBottom w:val="0"/>
          <w:divBdr>
            <w:top w:val="none" w:sz="0" w:space="0" w:color="auto"/>
            <w:left w:val="none" w:sz="0" w:space="0" w:color="auto"/>
            <w:bottom w:val="none" w:sz="0" w:space="0" w:color="auto"/>
            <w:right w:val="none" w:sz="0" w:space="0" w:color="auto"/>
          </w:divBdr>
        </w:div>
        <w:div w:id="721446539">
          <w:marLeft w:val="1800"/>
          <w:marRight w:val="0"/>
          <w:marTop w:val="91"/>
          <w:marBottom w:val="0"/>
          <w:divBdr>
            <w:top w:val="none" w:sz="0" w:space="0" w:color="auto"/>
            <w:left w:val="none" w:sz="0" w:space="0" w:color="auto"/>
            <w:bottom w:val="none" w:sz="0" w:space="0" w:color="auto"/>
            <w:right w:val="none" w:sz="0" w:space="0" w:color="auto"/>
          </w:divBdr>
        </w:div>
        <w:div w:id="812792829">
          <w:marLeft w:val="1166"/>
          <w:marRight w:val="0"/>
          <w:marTop w:val="91"/>
          <w:marBottom w:val="0"/>
          <w:divBdr>
            <w:top w:val="none" w:sz="0" w:space="0" w:color="auto"/>
            <w:left w:val="none" w:sz="0" w:space="0" w:color="auto"/>
            <w:bottom w:val="none" w:sz="0" w:space="0" w:color="auto"/>
            <w:right w:val="none" w:sz="0" w:space="0" w:color="auto"/>
          </w:divBdr>
        </w:div>
        <w:div w:id="1017274755">
          <w:marLeft w:val="547"/>
          <w:marRight w:val="0"/>
          <w:marTop w:val="91"/>
          <w:marBottom w:val="0"/>
          <w:divBdr>
            <w:top w:val="none" w:sz="0" w:space="0" w:color="auto"/>
            <w:left w:val="none" w:sz="0" w:space="0" w:color="auto"/>
            <w:bottom w:val="none" w:sz="0" w:space="0" w:color="auto"/>
            <w:right w:val="none" w:sz="0" w:space="0" w:color="auto"/>
          </w:divBdr>
        </w:div>
        <w:div w:id="1093211046">
          <w:marLeft w:val="1166"/>
          <w:marRight w:val="0"/>
          <w:marTop w:val="91"/>
          <w:marBottom w:val="0"/>
          <w:divBdr>
            <w:top w:val="none" w:sz="0" w:space="0" w:color="auto"/>
            <w:left w:val="none" w:sz="0" w:space="0" w:color="auto"/>
            <w:bottom w:val="none" w:sz="0" w:space="0" w:color="auto"/>
            <w:right w:val="none" w:sz="0" w:space="0" w:color="auto"/>
          </w:divBdr>
        </w:div>
        <w:div w:id="1237402460">
          <w:marLeft w:val="1166"/>
          <w:marRight w:val="0"/>
          <w:marTop w:val="91"/>
          <w:marBottom w:val="0"/>
          <w:divBdr>
            <w:top w:val="none" w:sz="0" w:space="0" w:color="auto"/>
            <w:left w:val="none" w:sz="0" w:space="0" w:color="auto"/>
            <w:bottom w:val="none" w:sz="0" w:space="0" w:color="auto"/>
            <w:right w:val="none" w:sz="0" w:space="0" w:color="auto"/>
          </w:divBdr>
        </w:div>
        <w:div w:id="1549487535">
          <w:marLeft w:val="1166"/>
          <w:marRight w:val="0"/>
          <w:marTop w:val="91"/>
          <w:marBottom w:val="0"/>
          <w:divBdr>
            <w:top w:val="none" w:sz="0" w:space="0" w:color="auto"/>
            <w:left w:val="none" w:sz="0" w:space="0" w:color="auto"/>
            <w:bottom w:val="none" w:sz="0" w:space="0" w:color="auto"/>
            <w:right w:val="none" w:sz="0" w:space="0" w:color="auto"/>
          </w:divBdr>
        </w:div>
        <w:div w:id="1854563100">
          <w:marLeft w:val="1166"/>
          <w:marRight w:val="0"/>
          <w:marTop w:val="91"/>
          <w:marBottom w:val="0"/>
          <w:divBdr>
            <w:top w:val="none" w:sz="0" w:space="0" w:color="auto"/>
            <w:left w:val="none" w:sz="0" w:space="0" w:color="auto"/>
            <w:bottom w:val="none" w:sz="0" w:space="0" w:color="auto"/>
            <w:right w:val="none" w:sz="0" w:space="0" w:color="auto"/>
          </w:divBdr>
        </w:div>
        <w:div w:id="1913274849">
          <w:marLeft w:val="547"/>
          <w:marRight w:val="0"/>
          <w:marTop w:val="91"/>
          <w:marBottom w:val="0"/>
          <w:divBdr>
            <w:top w:val="none" w:sz="0" w:space="0" w:color="auto"/>
            <w:left w:val="none" w:sz="0" w:space="0" w:color="auto"/>
            <w:bottom w:val="none" w:sz="0" w:space="0" w:color="auto"/>
            <w:right w:val="none" w:sz="0" w:space="0" w:color="auto"/>
          </w:divBdr>
        </w:div>
        <w:div w:id="2074620828">
          <w:marLeft w:val="547"/>
          <w:marRight w:val="0"/>
          <w:marTop w:val="91"/>
          <w:marBottom w:val="0"/>
          <w:divBdr>
            <w:top w:val="none" w:sz="0" w:space="0" w:color="auto"/>
            <w:left w:val="none" w:sz="0" w:space="0" w:color="auto"/>
            <w:bottom w:val="none" w:sz="0" w:space="0" w:color="auto"/>
            <w:right w:val="none" w:sz="0" w:space="0" w:color="auto"/>
          </w:divBdr>
        </w:div>
      </w:divsChild>
    </w:div>
    <w:div w:id="846602946">
      <w:bodyDiv w:val="1"/>
      <w:marLeft w:val="0"/>
      <w:marRight w:val="0"/>
      <w:marTop w:val="0"/>
      <w:marBottom w:val="0"/>
      <w:divBdr>
        <w:top w:val="none" w:sz="0" w:space="0" w:color="auto"/>
        <w:left w:val="none" w:sz="0" w:space="0" w:color="auto"/>
        <w:bottom w:val="none" w:sz="0" w:space="0" w:color="auto"/>
        <w:right w:val="none" w:sz="0" w:space="0" w:color="auto"/>
      </w:divBdr>
    </w:div>
    <w:div w:id="848065202">
      <w:bodyDiv w:val="1"/>
      <w:marLeft w:val="0"/>
      <w:marRight w:val="0"/>
      <w:marTop w:val="0"/>
      <w:marBottom w:val="0"/>
      <w:divBdr>
        <w:top w:val="none" w:sz="0" w:space="0" w:color="auto"/>
        <w:left w:val="none" w:sz="0" w:space="0" w:color="auto"/>
        <w:bottom w:val="none" w:sz="0" w:space="0" w:color="auto"/>
        <w:right w:val="none" w:sz="0" w:space="0" w:color="auto"/>
      </w:divBdr>
    </w:div>
    <w:div w:id="868225505">
      <w:bodyDiv w:val="1"/>
      <w:marLeft w:val="0"/>
      <w:marRight w:val="0"/>
      <w:marTop w:val="0"/>
      <w:marBottom w:val="0"/>
      <w:divBdr>
        <w:top w:val="none" w:sz="0" w:space="0" w:color="auto"/>
        <w:left w:val="none" w:sz="0" w:space="0" w:color="auto"/>
        <w:bottom w:val="none" w:sz="0" w:space="0" w:color="auto"/>
        <w:right w:val="none" w:sz="0" w:space="0" w:color="auto"/>
      </w:divBdr>
    </w:div>
    <w:div w:id="879711227">
      <w:bodyDiv w:val="1"/>
      <w:marLeft w:val="0"/>
      <w:marRight w:val="0"/>
      <w:marTop w:val="0"/>
      <w:marBottom w:val="0"/>
      <w:divBdr>
        <w:top w:val="none" w:sz="0" w:space="0" w:color="auto"/>
        <w:left w:val="none" w:sz="0" w:space="0" w:color="auto"/>
        <w:bottom w:val="none" w:sz="0" w:space="0" w:color="auto"/>
        <w:right w:val="none" w:sz="0" w:space="0" w:color="auto"/>
      </w:divBdr>
    </w:div>
    <w:div w:id="912665733">
      <w:bodyDiv w:val="1"/>
      <w:marLeft w:val="0"/>
      <w:marRight w:val="0"/>
      <w:marTop w:val="0"/>
      <w:marBottom w:val="0"/>
      <w:divBdr>
        <w:top w:val="none" w:sz="0" w:space="0" w:color="auto"/>
        <w:left w:val="none" w:sz="0" w:space="0" w:color="auto"/>
        <w:bottom w:val="none" w:sz="0" w:space="0" w:color="auto"/>
        <w:right w:val="none" w:sz="0" w:space="0" w:color="auto"/>
      </w:divBdr>
    </w:div>
    <w:div w:id="947198612">
      <w:bodyDiv w:val="1"/>
      <w:marLeft w:val="0"/>
      <w:marRight w:val="0"/>
      <w:marTop w:val="0"/>
      <w:marBottom w:val="0"/>
      <w:divBdr>
        <w:top w:val="none" w:sz="0" w:space="0" w:color="auto"/>
        <w:left w:val="none" w:sz="0" w:space="0" w:color="auto"/>
        <w:bottom w:val="none" w:sz="0" w:space="0" w:color="auto"/>
        <w:right w:val="none" w:sz="0" w:space="0" w:color="auto"/>
      </w:divBdr>
    </w:div>
    <w:div w:id="966273962">
      <w:bodyDiv w:val="1"/>
      <w:marLeft w:val="0"/>
      <w:marRight w:val="0"/>
      <w:marTop w:val="0"/>
      <w:marBottom w:val="0"/>
      <w:divBdr>
        <w:top w:val="none" w:sz="0" w:space="0" w:color="auto"/>
        <w:left w:val="none" w:sz="0" w:space="0" w:color="auto"/>
        <w:bottom w:val="none" w:sz="0" w:space="0" w:color="auto"/>
        <w:right w:val="none" w:sz="0" w:space="0" w:color="auto"/>
      </w:divBdr>
    </w:div>
    <w:div w:id="980617440">
      <w:bodyDiv w:val="1"/>
      <w:marLeft w:val="0"/>
      <w:marRight w:val="0"/>
      <w:marTop w:val="0"/>
      <w:marBottom w:val="0"/>
      <w:divBdr>
        <w:top w:val="none" w:sz="0" w:space="0" w:color="auto"/>
        <w:left w:val="none" w:sz="0" w:space="0" w:color="auto"/>
        <w:bottom w:val="none" w:sz="0" w:space="0" w:color="auto"/>
        <w:right w:val="none" w:sz="0" w:space="0" w:color="auto"/>
      </w:divBdr>
      <w:divsChild>
        <w:div w:id="175311365">
          <w:marLeft w:val="994"/>
          <w:marRight w:val="0"/>
          <w:marTop w:val="84"/>
          <w:marBottom w:val="84"/>
          <w:divBdr>
            <w:top w:val="none" w:sz="0" w:space="0" w:color="auto"/>
            <w:left w:val="none" w:sz="0" w:space="0" w:color="auto"/>
            <w:bottom w:val="none" w:sz="0" w:space="0" w:color="auto"/>
            <w:right w:val="none" w:sz="0" w:space="0" w:color="auto"/>
          </w:divBdr>
        </w:div>
        <w:div w:id="289240875">
          <w:marLeft w:val="994"/>
          <w:marRight w:val="0"/>
          <w:marTop w:val="84"/>
          <w:marBottom w:val="84"/>
          <w:divBdr>
            <w:top w:val="none" w:sz="0" w:space="0" w:color="auto"/>
            <w:left w:val="none" w:sz="0" w:space="0" w:color="auto"/>
            <w:bottom w:val="none" w:sz="0" w:space="0" w:color="auto"/>
            <w:right w:val="none" w:sz="0" w:space="0" w:color="auto"/>
          </w:divBdr>
        </w:div>
        <w:div w:id="491021508">
          <w:marLeft w:val="994"/>
          <w:marRight w:val="0"/>
          <w:marTop w:val="84"/>
          <w:marBottom w:val="84"/>
          <w:divBdr>
            <w:top w:val="none" w:sz="0" w:space="0" w:color="auto"/>
            <w:left w:val="none" w:sz="0" w:space="0" w:color="auto"/>
            <w:bottom w:val="none" w:sz="0" w:space="0" w:color="auto"/>
            <w:right w:val="none" w:sz="0" w:space="0" w:color="auto"/>
          </w:divBdr>
        </w:div>
        <w:div w:id="611475923">
          <w:marLeft w:val="994"/>
          <w:marRight w:val="0"/>
          <w:marTop w:val="84"/>
          <w:marBottom w:val="84"/>
          <w:divBdr>
            <w:top w:val="none" w:sz="0" w:space="0" w:color="auto"/>
            <w:left w:val="none" w:sz="0" w:space="0" w:color="auto"/>
            <w:bottom w:val="none" w:sz="0" w:space="0" w:color="auto"/>
            <w:right w:val="none" w:sz="0" w:space="0" w:color="auto"/>
          </w:divBdr>
        </w:div>
        <w:div w:id="932475556">
          <w:marLeft w:val="994"/>
          <w:marRight w:val="0"/>
          <w:marTop w:val="84"/>
          <w:marBottom w:val="84"/>
          <w:divBdr>
            <w:top w:val="none" w:sz="0" w:space="0" w:color="auto"/>
            <w:left w:val="none" w:sz="0" w:space="0" w:color="auto"/>
            <w:bottom w:val="none" w:sz="0" w:space="0" w:color="auto"/>
            <w:right w:val="none" w:sz="0" w:space="0" w:color="auto"/>
          </w:divBdr>
        </w:div>
        <w:div w:id="1040789040">
          <w:marLeft w:val="994"/>
          <w:marRight w:val="0"/>
          <w:marTop w:val="84"/>
          <w:marBottom w:val="84"/>
          <w:divBdr>
            <w:top w:val="none" w:sz="0" w:space="0" w:color="auto"/>
            <w:left w:val="none" w:sz="0" w:space="0" w:color="auto"/>
            <w:bottom w:val="none" w:sz="0" w:space="0" w:color="auto"/>
            <w:right w:val="none" w:sz="0" w:space="0" w:color="auto"/>
          </w:divBdr>
        </w:div>
        <w:div w:id="1139612266">
          <w:marLeft w:val="994"/>
          <w:marRight w:val="0"/>
          <w:marTop w:val="84"/>
          <w:marBottom w:val="84"/>
          <w:divBdr>
            <w:top w:val="none" w:sz="0" w:space="0" w:color="auto"/>
            <w:left w:val="none" w:sz="0" w:space="0" w:color="auto"/>
            <w:bottom w:val="none" w:sz="0" w:space="0" w:color="auto"/>
            <w:right w:val="none" w:sz="0" w:space="0" w:color="auto"/>
          </w:divBdr>
        </w:div>
        <w:div w:id="1147939839">
          <w:marLeft w:val="994"/>
          <w:marRight w:val="0"/>
          <w:marTop w:val="84"/>
          <w:marBottom w:val="84"/>
          <w:divBdr>
            <w:top w:val="none" w:sz="0" w:space="0" w:color="auto"/>
            <w:left w:val="none" w:sz="0" w:space="0" w:color="auto"/>
            <w:bottom w:val="none" w:sz="0" w:space="0" w:color="auto"/>
            <w:right w:val="none" w:sz="0" w:space="0" w:color="auto"/>
          </w:divBdr>
        </w:div>
        <w:div w:id="1296985486">
          <w:marLeft w:val="994"/>
          <w:marRight w:val="0"/>
          <w:marTop w:val="84"/>
          <w:marBottom w:val="84"/>
          <w:divBdr>
            <w:top w:val="none" w:sz="0" w:space="0" w:color="auto"/>
            <w:left w:val="none" w:sz="0" w:space="0" w:color="auto"/>
            <w:bottom w:val="none" w:sz="0" w:space="0" w:color="auto"/>
            <w:right w:val="none" w:sz="0" w:space="0" w:color="auto"/>
          </w:divBdr>
        </w:div>
        <w:div w:id="1689716351">
          <w:marLeft w:val="994"/>
          <w:marRight w:val="0"/>
          <w:marTop w:val="84"/>
          <w:marBottom w:val="84"/>
          <w:divBdr>
            <w:top w:val="none" w:sz="0" w:space="0" w:color="auto"/>
            <w:left w:val="none" w:sz="0" w:space="0" w:color="auto"/>
            <w:bottom w:val="none" w:sz="0" w:space="0" w:color="auto"/>
            <w:right w:val="none" w:sz="0" w:space="0" w:color="auto"/>
          </w:divBdr>
        </w:div>
        <w:div w:id="1702587704">
          <w:marLeft w:val="994"/>
          <w:marRight w:val="0"/>
          <w:marTop w:val="84"/>
          <w:marBottom w:val="84"/>
          <w:divBdr>
            <w:top w:val="none" w:sz="0" w:space="0" w:color="auto"/>
            <w:left w:val="none" w:sz="0" w:space="0" w:color="auto"/>
            <w:bottom w:val="none" w:sz="0" w:space="0" w:color="auto"/>
            <w:right w:val="none" w:sz="0" w:space="0" w:color="auto"/>
          </w:divBdr>
        </w:div>
        <w:div w:id="1710716321">
          <w:marLeft w:val="994"/>
          <w:marRight w:val="0"/>
          <w:marTop w:val="84"/>
          <w:marBottom w:val="84"/>
          <w:divBdr>
            <w:top w:val="none" w:sz="0" w:space="0" w:color="auto"/>
            <w:left w:val="none" w:sz="0" w:space="0" w:color="auto"/>
            <w:bottom w:val="none" w:sz="0" w:space="0" w:color="auto"/>
            <w:right w:val="none" w:sz="0" w:space="0" w:color="auto"/>
          </w:divBdr>
        </w:div>
        <w:div w:id="1746755731">
          <w:marLeft w:val="994"/>
          <w:marRight w:val="0"/>
          <w:marTop w:val="84"/>
          <w:marBottom w:val="84"/>
          <w:divBdr>
            <w:top w:val="none" w:sz="0" w:space="0" w:color="auto"/>
            <w:left w:val="none" w:sz="0" w:space="0" w:color="auto"/>
            <w:bottom w:val="none" w:sz="0" w:space="0" w:color="auto"/>
            <w:right w:val="none" w:sz="0" w:space="0" w:color="auto"/>
          </w:divBdr>
        </w:div>
        <w:div w:id="1899588806">
          <w:marLeft w:val="994"/>
          <w:marRight w:val="0"/>
          <w:marTop w:val="84"/>
          <w:marBottom w:val="84"/>
          <w:divBdr>
            <w:top w:val="none" w:sz="0" w:space="0" w:color="auto"/>
            <w:left w:val="none" w:sz="0" w:space="0" w:color="auto"/>
            <w:bottom w:val="none" w:sz="0" w:space="0" w:color="auto"/>
            <w:right w:val="none" w:sz="0" w:space="0" w:color="auto"/>
          </w:divBdr>
        </w:div>
        <w:div w:id="2111125397">
          <w:marLeft w:val="994"/>
          <w:marRight w:val="0"/>
          <w:marTop w:val="84"/>
          <w:marBottom w:val="84"/>
          <w:divBdr>
            <w:top w:val="none" w:sz="0" w:space="0" w:color="auto"/>
            <w:left w:val="none" w:sz="0" w:space="0" w:color="auto"/>
            <w:bottom w:val="none" w:sz="0" w:space="0" w:color="auto"/>
            <w:right w:val="none" w:sz="0" w:space="0" w:color="auto"/>
          </w:divBdr>
        </w:div>
      </w:divsChild>
    </w:div>
    <w:div w:id="980962837">
      <w:bodyDiv w:val="1"/>
      <w:marLeft w:val="0"/>
      <w:marRight w:val="0"/>
      <w:marTop w:val="0"/>
      <w:marBottom w:val="0"/>
      <w:divBdr>
        <w:top w:val="none" w:sz="0" w:space="0" w:color="auto"/>
        <w:left w:val="none" w:sz="0" w:space="0" w:color="auto"/>
        <w:bottom w:val="none" w:sz="0" w:space="0" w:color="auto"/>
        <w:right w:val="none" w:sz="0" w:space="0" w:color="auto"/>
      </w:divBdr>
    </w:div>
    <w:div w:id="985087146">
      <w:bodyDiv w:val="1"/>
      <w:marLeft w:val="0"/>
      <w:marRight w:val="0"/>
      <w:marTop w:val="0"/>
      <w:marBottom w:val="0"/>
      <w:divBdr>
        <w:top w:val="none" w:sz="0" w:space="0" w:color="auto"/>
        <w:left w:val="none" w:sz="0" w:space="0" w:color="auto"/>
        <w:bottom w:val="none" w:sz="0" w:space="0" w:color="auto"/>
        <w:right w:val="none" w:sz="0" w:space="0" w:color="auto"/>
      </w:divBdr>
    </w:div>
    <w:div w:id="992754689">
      <w:bodyDiv w:val="1"/>
      <w:marLeft w:val="0"/>
      <w:marRight w:val="0"/>
      <w:marTop w:val="0"/>
      <w:marBottom w:val="0"/>
      <w:divBdr>
        <w:top w:val="none" w:sz="0" w:space="0" w:color="auto"/>
        <w:left w:val="none" w:sz="0" w:space="0" w:color="auto"/>
        <w:bottom w:val="none" w:sz="0" w:space="0" w:color="auto"/>
        <w:right w:val="none" w:sz="0" w:space="0" w:color="auto"/>
      </w:divBdr>
      <w:divsChild>
        <w:div w:id="1484736435">
          <w:marLeft w:val="446"/>
          <w:marRight w:val="0"/>
          <w:marTop w:val="200"/>
          <w:marBottom w:val="0"/>
          <w:divBdr>
            <w:top w:val="none" w:sz="0" w:space="0" w:color="auto"/>
            <w:left w:val="none" w:sz="0" w:space="0" w:color="auto"/>
            <w:bottom w:val="none" w:sz="0" w:space="0" w:color="auto"/>
            <w:right w:val="none" w:sz="0" w:space="0" w:color="auto"/>
          </w:divBdr>
        </w:div>
      </w:divsChild>
    </w:div>
    <w:div w:id="1003971428">
      <w:bodyDiv w:val="1"/>
      <w:marLeft w:val="0"/>
      <w:marRight w:val="0"/>
      <w:marTop w:val="0"/>
      <w:marBottom w:val="0"/>
      <w:divBdr>
        <w:top w:val="none" w:sz="0" w:space="0" w:color="auto"/>
        <w:left w:val="none" w:sz="0" w:space="0" w:color="auto"/>
        <w:bottom w:val="none" w:sz="0" w:space="0" w:color="auto"/>
        <w:right w:val="none" w:sz="0" w:space="0" w:color="auto"/>
      </w:divBdr>
    </w:div>
    <w:div w:id="1004238287">
      <w:bodyDiv w:val="1"/>
      <w:marLeft w:val="0"/>
      <w:marRight w:val="0"/>
      <w:marTop w:val="0"/>
      <w:marBottom w:val="0"/>
      <w:divBdr>
        <w:top w:val="none" w:sz="0" w:space="0" w:color="auto"/>
        <w:left w:val="none" w:sz="0" w:space="0" w:color="auto"/>
        <w:bottom w:val="none" w:sz="0" w:space="0" w:color="auto"/>
        <w:right w:val="none" w:sz="0" w:space="0" w:color="auto"/>
      </w:divBdr>
    </w:div>
    <w:div w:id="1010793618">
      <w:bodyDiv w:val="1"/>
      <w:marLeft w:val="0"/>
      <w:marRight w:val="0"/>
      <w:marTop w:val="0"/>
      <w:marBottom w:val="0"/>
      <w:divBdr>
        <w:top w:val="none" w:sz="0" w:space="0" w:color="auto"/>
        <w:left w:val="none" w:sz="0" w:space="0" w:color="auto"/>
        <w:bottom w:val="none" w:sz="0" w:space="0" w:color="auto"/>
        <w:right w:val="none" w:sz="0" w:space="0" w:color="auto"/>
      </w:divBdr>
    </w:div>
    <w:div w:id="1022511476">
      <w:bodyDiv w:val="1"/>
      <w:marLeft w:val="0"/>
      <w:marRight w:val="0"/>
      <w:marTop w:val="0"/>
      <w:marBottom w:val="0"/>
      <w:divBdr>
        <w:top w:val="none" w:sz="0" w:space="0" w:color="auto"/>
        <w:left w:val="none" w:sz="0" w:space="0" w:color="auto"/>
        <w:bottom w:val="none" w:sz="0" w:space="0" w:color="auto"/>
        <w:right w:val="none" w:sz="0" w:space="0" w:color="auto"/>
      </w:divBdr>
      <w:divsChild>
        <w:div w:id="239412428">
          <w:marLeft w:val="0"/>
          <w:marRight w:val="0"/>
          <w:marTop w:val="0"/>
          <w:marBottom w:val="0"/>
          <w:divBdr>
            <w:top w:val="none" w:sz="0" w:space="0" w:color="auto"/>
            <w:left w:val="none" w:sz="0" w:space="0" w:color="auto"/>
            <w:bottom w:val="none" w:sz="0" w:space="0" w:color="auto"/>
            <w:right w:val="none" w:sz="0" w:space="0" w:color="auto"/>
          </w:divBdr>
          <w:divsChild>
            <w:div w:id="52363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574476">
      <w:bodyDiv w:val="1"/>
      <w:marLeft w:val="0"/>
      <w:marRight w:val="0"/>
      <w:marTop w:val="0"/>
      <w:marBottom w:val="0"/>
      <w:divBdr>
        <w:top w:val="none" w:sz="0" w:space="0" w:color="auto"/>
        <w:left w:val="none" w:sz="0" w:space="0" w:color="auto"/>
        <w:bottom w:val="none" w:sz="0" w:space="0" w:color="auto"/>
        <w:right w:val="none" w:sz="0" w:space="0" w:color="auto"/>
      </w:divBdr>
    </w:div>
    <w:div w:id="1097485853">
      <w:bodyDiv w:val="1"/>
      <w:marLeft w:val="0"/>
      <w:marRight w:val="0"/>
      <w:marTop w:val="0"/>
      <w:marBottom w:val="0"/>
      <w:divBdr>
        <w:top w:val="none" w:sz="0" w:space="0" w:color="auto"/>
        <w:left w:val="none" w:sz="0" w:space="0" w:color="auto"/>
        <w:bottom w:val="none" w:sz="0" w:space="0" w:color="auto"/>
        <w:right w:val="none" w:sz="0" w:space="0" w:color="auto"/>
      </w:divBdr>
    </w:div>
    <w:div w:id="1106343249">
      <w:bodyDiv w:val="1"/>
      <w:marLeft w:val="0"/>
      <w:marRight w:val="0"/>
      <w:marTop w:val="0"/>
      <w:marBottom w:val="0"/>
      <w:divBdr>
        <w:top w:val="none" w:sz="0" w:space="0" w:color="auto"/>
        <w:left w:val="none" w:sz="0" w:space="0" w:color="auto"/>
        <w:bottom w:val="none" w:sz="0" w:space="0" w:color="auto"/>
        <w:right w:val="none" w:sz="0" w:space="0" w:color="auto"/>
      </w:divBdr>
    </w:div>
    <w:div w:id="1123160224">
      <w:bodyDiv w:val="1"/>
      <w:marLeft w:val="0"/>
      <w:marRight w:val="0"/>
      <w:marTop w:val="0"/>
      <w:marBottom w:val="0"/>
      <w:divBdr>
        <w:top w:val="none" w:sz="0" w:space="0" w:color="auto"/>
        <w:left w:val="none" w:sz="0" w:space="0" w:color="auto"/>
        <w:bottom w:val="none" w:sz="0" w:space="0" w:color="auto"/>
        <w:right w:val="none" w:sz="0" w:space="0" w:color="auto"/>
      </w:divBdr>
      <w:divsChild>
        <w:div w:id="250818315">
          <w:marLeft w:val="547"/>
          <w:marRight w:val="0"/>
          <w:marTop w:val="96"/>
          <w:marBottom w:val="0"/>
          <w:divBdr>
            <w:top w:val="none" w:sz="0" w:space="0" w:color="auto"/>
            <w:left w:val="none" w:sz="0" w:space="0" w:color="auto"/>
            <w:bottom w:val="none" w:sz="0" w:space="0" w:color="auto"/>
            <w:right w:val="none" w:sz="0" w:space="0" w:color="auto"/>
          </w:divBdr>
        </w:div>
        <w:div w:id="323555844">
          <w:marLeft w:val="547"/>
          <w:marRight w:val="0"/>
          <w:marTop w:val="96"/>
          <w:marBottom w:val="0"/>
          <w:divBdr>
            <w:top w:val="none" w:sz="0" w:space="0" w:color="auto"/>
            <w:left w:val="none" w:sz="0" w:space="0" w:color="auto"/>
            <w:bottom w:val="none" w:sz="0" w:space="0" w:color="auto"/>
            <w:right w:val="none" w:sz="0" w:space="0" w:color="auto"/>
          </w:divBdr>
        </w:div>
        <w:div w:id="426199568">
          <w:marLeft w:val="547"/>
          <w:marRight w:val="0"/>
          <w:marTop w:val="96"/>
          <w:marBottom w:val="0"/>
          <w:divBdr>
            <w:top w:val="none" w:sz="0" w:space="0" w:color="auto"/>
            <w:left w:val="none" w:sz="0" w:space="0" w:color="auto"/>
            <w:bottom w:val="none" w:sz="0" w:space="0" w:color="auto"/>
            <w:right w:val="none" w:sz="0" w:space="0" w:color="auto"/>
          </w:divBdr>
        </w:div>
        <w:div w:id="1356924630">
          <w:marLeft w:val="1166"/>
          <w:marRight w:val="0"/>
          <w:marTop w:val="96"/>
          <w:marBottom w:val="0"/>
          <w:divBdr>
            <w:top w:val="none" w:sz="0" w:space="0" w:color="auto"/>
            <w:left w:val="none" w:sz="0" w:space="0" w:color="auto"/>
            <w:bottom w:val="none" w:sz="0" w:space="0" w:color="auto"/>
            <w:right w:val="none" w:sz="0" w:space="0" w:color="auto"/>
          </w:divBdr>
        </w:div>
        <w:div w:id="1644774999">
          <w:marLeft w:val="547"/>
          <w:marRight w:val="0"/>
          <w:marTop w:val="96"/>
          <w:marBottom w:val="0"/>
          <w:divBdr>
            <w:top w:val="none" w:sz="0" w:space="0" w:color="auto"/>
            <w:left w:val="none" w:sz="0" w:space="0" w:color="auto"/>
            <w:bottom w:val="none" w:sz="0" w:space="0" w:color="auto"/>
            <w:right w:val="none" w:sz="0" w:space="0" w:color="auto"/>
          </w:divBdr>
        </w:div>
        <w:div w:id="1894194699">
          <w:marLeft w:val="547"/>
          <w:marRight w:val="0"/>
          <w:marTop w:val="96"/>
          <w:marBottom w:val="0"/>
          <w:divBdr>
            <w:top w:val="none" w:sz="0" w:space="0" w:color="auto"/>
            <w:left w:val="none" w:sz="0" w:space="0" w:color="auto"/>
            <w:bottom w:val="none" w:sz="0" w:space="0" w:color="auto"/>
            <w:right w:val="none" w:sz="0" w:space="0" w:color="auto"/>
          </w:divBdr>
        </w:div>
        <w:div w:id="2102791809">
          <w:marLeft w:val="547"/>
          <w:marRight w:val="0"/>
          <w:marTop w:val="96"/>
          <w:marBottom w:val="0"/>
          <w:divBdr>
            <w:top w:val="none" w:sz="0" w:space="0" w:color="auto"/>
            <w:left w:val="none" w:sz="0" w:space="0" w:color="auto"/>
            <w:bottom w:val="none" w:sz="0" w:space="0" w:color="auto"/>
            <w:right w:val="none" w:sz="0" w:space="0" w:color="auto"/>
          </w:divBdr>
        </w:div>
      </w:divsChild>
    </w:div>
    <w:div w:id="1132209904">
      <w:bodyDiv w:val="1"/>
      <w:marLeft w:val="0"/>
      <w:marRight w:val="0"/>
      <w:marTop w:val="0"/>
      <w:marBottom w:val="0"/>
      <w:divBdr>
        <w:top w:val="none" w:sz="0" w:space="0" w:color="auto"/>
        <w:left w:val="none" w:sz="0" w:space="0" w:color="auto"/>
        <w:bottom w:val="none" w:sz="0" w:space="0" w:color="auto"/>
        <w:right w:val="none" w:sz="0" w:space="0" w:color="auto"/>
      </w:divBdr>
    </w:div>
    <w:div w:id="1143156576">
      <w:bodyDiv w:val="1"/>
      <w:marLeft w:val="0"/>
      <w:marRight w:val="0"/>
      <w:marTop w:val="0"/>
      <w:marBottom w:val="0"/>
      <w:divBdr>
        <w:top w:val="none" w:sz="0" w:space="0" w:color="auto"/>
        <w:left w:val="none" w:sz="0" w:space="0" w:color="auto"/>
        <w:bottom w:val="none" w:sz="0" w:space="0" w:color="auto"/>
        <w:right w:val="none" w:sz="0" w:space="0" w:color="auto"/>
      </w:divBdr>
    </w:div>
    <w:div w:id="1186136537">
      <w:bodyDiv w:val="1"/>
      <w:marLeft w:val="0"/>
      <w:marRight w:val="0"/>
      <w:marTop w:val="0"/>
      <w:marBottom w:val="0"/>
      <w:divBdr>
        <w:top w:val="none" w:sz="0" w:space="0" w:color="auto"/>
        <w:left w:val="none" w:sz="0" w:space="0" w:color="auto"/>
        <w:bottom w:val="none" w:sz="0" w:space="0" w:color="auto"/>
        <w:right w:val="none" w:sz="0" w:space="0" w:color="auto"/>
      </w:divBdr>
    </w:div>
    <w:div w:id="1186358817">
      <w:bodyDiv w:val="1"/>
      <w:marLeft w:val="0"/>
      <w:marRight w:val="0"/>
      <w:marTop w:val="0"/>
      <w:marBottom w:val="0"/>
      <w:divBdr>
        <w:top w:val="none" w:sz="0" w:space="0" w:color="auto"/>
        <w:left w:val="none" w:sz="0" w:space="0" w:color="auto"/>
        <w:bottom w:val="none" w:sz="0" w:space="0" w:color="auto"/>
        <w:right w:val="none" w:sz="0" w:space="0" w:color="auto"/>
      </w:divBdr>
    </w:div>
    <w:div w:id="1187328991">
      <w:bodyDiv w:val="1"/>
      <w:marLeft w:val="0"/>
      <w:marRight w:val="0"/>
      <w:marTop w:val="0"/>
      <w:marBottom w:val="0"/>
      <w:divBdr>
        <w:top w:val="none" w:sz="0" w:space="0" w:color="auto"/>
        <w:left w:val="none" w:sz="0" w:space="0" w:color="auto"/>
        <w:bottom w:val="none" w:sz="0" w:space="0" w:color="auto"/>
        <w:right w:val="none" w:sz="0" w:space="0" w:color="auto"/>
      </w:divBdr>
    </w:div>
    <w:div w:id="1192375933">
      <w:bodyDiv w:val="1"/>
      <w:marLeft w:val="0"/>
      <w:marRight w:val="0"/>
      <w:marTop w:val="0"/>
      <w:marBottom w:val="0"/>
      <w:divBdr>
        <w:top w:val="none" w:sz="0" w:space="0" w:color="auto"/>
        <w:left w:val="none" w:sz="0" w:space="0" w:color="auto"/>
        <w:bottom w:val="none" w:sz="0" w:space="0" w:color="auto"/>
        <w:right w:val="none" w:sz="0" w:space="0" w:color="auto"/>
      </w:divBdr>
    </w:div>
    <w:div w:id="1195197183">
      <w:bodyDiv w:val="1"/>
      <w:marLeft w:val="0"/>
      <w:marRight w:val="0"/>
      <w:marTop w:val="0"/>
      <w:marBottom w:val="0"/>
      <w:divBdr>
        <w:top w:val="none" w:sz="0" w:space="0" w:color="auto"/>
        <w:left w:val="none" w:sz="0" w:space="0" w:color="auto"/>
        <w:bottom w:val="none" w:sz="0" w:space="0" w:color="auto"/>
        <w:right w:val="none" w:sz="0" w:space="0" w:color="auto"/>
      </w:divBdr>
    </w:div>
    <w:div w:id="1199585801">
      <w:bodyDiv w:val="1"/>
      <w:marLeft w:val="0"/>
      <w:marRight w:val="0"/>
      <w:marTop w:val="0"/>
      <w:marBottom w:val="0"/>
      <w:divBdr>
        <w:top w:val="none" w:sz="0" w:space="0" w:color="auto"/>
        <w:left w:val="none" w:sz="0" w:space="0" w:color="auto"/>
        <w:bottom w:val="none" w:sz="0" w:space="0" w:color="auto"/>
        <w:right w:val="none" w:sz="0" w:space="0" w:color="auto"/>
      </w:divBdr>
      <w:divsChild>
        <w:div w:id="151991411">
          <w:marLeft w:val="547"/>
          <w:marRight w:val="0"/>
          <w:marTop w:val="130"/>
          <w:marBottom w:val="0"/>
          <w:divBdr>
            <w:top w:val="none" w:sz="0" w:space="0" w:color="auto"/>
            <w:left w:val="none" w:sz="0" w:space="0" w:color="auto"/>
            <w:bottom w:val="none" w:sz="0" w:space="0" w:color="auto"/>
            <w:right w:val="none" w:sz="0" w:space="0" w:color="auto"/>
          </w:divBdr>
        </w:div>
        <w:div w:id="262959934">
          <w:marLeft w:val="547"/>
          <w:marRight w:val="0"/>
          <w:marTop w:val="130"/>
          <w:marBottom w:val="0"/>
          <w:divBdr>
            <w:top w:val="none" w:sz="0" w:space="0" w:color="auto"/>
            <w:left w:val="none" w:sz="0" w:space="0" w:color="auto"/>
            <w:bottom w:val="none" w:sz="0" w:space="0" w:color="auto"/>
            <w:right w:val="none" w:sz="0" w:space="0" w:color="auto"/>
          </w:divBdr>
        </w:div>
        <w:div w:id="2019960806">
          <w:marLeft w:val="547"/>
          <w:marRight w:val="0"/>
          <w:marTop w:val="130"/>
          <w:marBottom w:val="0"/>
          <w:divBdr>
            <w:top w:val="none" w:sz="0" w:space="0" w:color="auto"/>
            <w:left w:val="none" w:sz="0" w:space="0" w:color="auto"/>
            <w:bottom w:val="none" w:sz="0" w:space="0" w:color="auto"/>
            <w:right w:val="none" w:sz="0" w:space="0" w:color="auto"/>
          </w:divBdr>
        </w:div>
      </w:divsChild>
    </w:div>
    <w:div w:id="1211185124">
      <w:bodyDiv w:val="1"/>
      <w:marLeft w:val="0"/>
      <w:marRight w:val="0"/>
      <w:marTop w:val="0"/>
      <w:marBottom w:val="0"/>
      <w:divBdr>
        <w:top w:val="none" w:sz="0" w:space="0" w:color="auto"/>
        <w:left w:val="none" w:sz="0" w:space="0" w:color="auto"/>
        <w:bottom w:val="none" w:sz="0" w:space="0" w:color="auto"/>
        <w:right w:val="none" w:sz="0" w:space="0" w:color="auto"/>
      </w:divBdr>
      <w:divsChild>
        <w:div w:id="922421464">
          <w:marLeft w:val="0"/>
          <w:marRight w:val="0"/>
          <w:marTop w:val="0"/>
          <w:marBottom w:val="0"/>
          <w:divBdr>
            <w:top w:val="none" w:sz="0" w:space="0" w:color="auto"/>
            <w:left w:val="none" w:sz="0" w:space="0" w:color="auto"/>
            <w:bottom w:val="none" w:sz="0" w:space="0" w:color="auto"/>
            <w:right w:val="none" w:sz="0" w:space="0" w:color="auto"/>
          </w:divBdr>
        </w:div>
        <w:div w:id="1753115450">
          <w:marLeft w:val="0"/>
          <w:marRight w:val="0"/>
          <w:marTop w:val="0"/>
          <w:marBottom w:val="0"/>
          <w:divBdr>
            <w:top w:val="none" w:sz="0" w:space="0" w:color="auto"/>
            <w:left w:val="none" w:sz="0" w:space="0" w:color="auto"/>
            <w:bottom w:val="none" w:sz="0" w:space="0" w:color="auto"/>
            <w:right w:val="none" w:sz="0" w:space="0" w:color="auto"/>
          </w:divBdr>
        </w:div>
      </w:divsChild>
    </w:div>
    <w:div w:id="1218934013">
      <w:bodyDiv w:val="1"/>
      <w:marLeft w:val="0"/>
      <w:marRight w:val="0"/>
      <w:marTop w:val="0"/>
      <w:marBottom w:val="0"/>
      <w:divBdr>
        <w:top w:val="none" w:sz="0" w:space="0" w:color="auto"/>
        <w:left w:val="none" w:sz="0" w:space="0" w:color="auto"/>
        <w:bottom w:val="none" w:sz="0" w:space="0" w:color="auto"/>
        <w:right w:val="none" w:sz="0" w:space="0" w:color="auto"/>
      </w:divBdr>
    </w:div>
    <w:div w:id="1225946733">
      <w:bodyDiv w:val="1"/>
      <w:marLeft w:val="0"/>
      <w:marRight w:val="0"/>
      <w:marTop w:val="0"/>
      <w:marBottom w:val="0"/>
      <w:divBdr>
        <w:top w:val="none" w:sz="0" w:space="0" w:color="auto"/>
        <w:left w:val="none" w:sz="0" w:space="0" w:color="auto"/>
        <w:bottom w:val="none" w:sz="0" w:space="0" w:color="auto"/>
        <w:right w:val="none" w:sz="0" w:space="0" w:color="auto"/>
      </w:divBdr>
    </w:div>
    <w:div w:id="1229657547">
      <w:bodyDiv w:val="1"/>
      <w:marLeft w:val="0"/>
      <w:marRight w:val="0"/>
      <w:marTop w:val="0"/>
      <w:marBottom w:val="0"/>
      <w:divBdr>
        <w:top w:val="none" w:sz="0" w:space="0" w:color="auto"/>
        <w:left w:val="none" w:sz="0" w:space="0" w:color="auto"/>
        <w:bottom w:val="none" w:sz="0" w:space="0" w:color="auto"/>
        <w:right w:val="none" w:sz="0" w:space="0" w:color="auto"/>
      </w:divBdr>
    </w:div>
    <w:div w:id="1242525834">
      <w:bodyDiv w:val="1"/>
      <w:marLeft w:val="0"/>
      <w:marRight w:val="0"/>
      <w:marTop w:val="0"/>
      <w:marBottom w:val="0"/>
      <w:divBdr>
        <w:top w:val="none" w:sz="0" w:space="0" w:color="auto"/>
        <w:left w:val="none" w:sz="0" w:space="0" w:color="auto"/>
        <w:bottom w:val="none" w:sz="0" w:space="0" w:color="auto"/>
        <w:right w:val="none" w:sz="0" w:space="0" w:color="auto"/>
      </w:divBdr>
    </w:div>
    <w:div w:id="1247610144">
      <w:bodyDiv w:val="1"/>
      <w:marLeft w:val="0"/>
      <w:marRight w:val="0"/>
      <w:marTop w:val="0"/>
      <w:marBottom w:val="0"/>
      <w:divBdr>
        <w:top w:val="none" w:sz="0" w:space="0" w:color="auto"/>
        <w:left w:val="none" w:sz="0" w:space="0" w:color="auto"/>
        <w:bottom w:val="none" w:sz="0" w:space="0" w:color="auto"/>
        <w:right w:val="none" w:sz="0" w:space="0" w:color="auto"/>
      </w:divBdr>
    </w:div>
    <w:div w:id="1313557581">
      <w:bodyDiv w:val="1"/>
      <w:marLeft w:val="0"/>
      <w:marRight w:val="0"/>
      <w:marTop w:val="0"/>
      <w:marBottom w:val="0"/>
      <w:divBdr>
        <w:top w:val="none" w:sz="0" w:space="0" w:color="auto"/>
        <w:left w:val="none" w:sz="0" w:space="0" w:color="auto"/>
        <w:bottom w:val="none" w:sz="0" w:space="0" w:color="auto"/>
        <w:right w:val="none" w:sz="0" w:space="0" w:color="auto"/>
      </w:divBdr>
    </w:div>
    <w:div w:id="1319114446">
      <w:bodyDiv w:val="1"/>
      <w:marLeft w:val="0"/>
      <w:marRight w:val="0"/>
      <w:marTop w:val="0"/>
      <w:marBottom w:val="0"/>
      <w:divBdr>
        <w:top w:val="none" w:sz="0" w:space="0" w:color="auto"/>
        <w:left w:val="none" w:sz="0" w:space="0" w:color="auto"/>
        <w:bottom w:val="none" w:sz="0" w:space="0" w:color="auto"/>
        <w:right w:val="none" w:sz="0" w:space="0" w:color="auto"/>
      </w:divBdr>
      <w:divsChild>
        <w:div w:id="1945140485">
          <w:marLeft w:val="1267"/>
          <w:marRight w:val="0"/>
          <w:marTop w:val="100"/>
          <w:marBottom w:val="0"/>
          <w:divBdr>
            <w:top w:val="none" w:sz="0" w:space="0" w:color="auto"/>
            <w:left w:val="none" w:sz="0" w:space="0" w:color="auto"/>
            <w:bottom w:val="none" w:sz="0" w:space="0" w:color="auto"/>
            <w:right w:val="none" w:sz="0" w:space="0" w:color="auto"/>
          </w:divBdr>
        </w:div>
      </w:divsChild>
    </w:div>
    <w:div w:id="1385720649">
      <w:bodyDiv w:val="1"/>
      <w:marLeft w:val="0"/>
      <w:marRight w:val="0"/>
      <w:marTop w:val="0"/>
      <w:marBottom w:val="0"/>
      <w:divBdr>
        <w:top w:val="none" w:sz="0" w:space="0" w:color="auto"/>
        <w:left w:val="none" w:sz="0" w:space="0" w:color="auto"/>
        <w:bottom w:val="none" w:sz="0" w:space="0" w:color="auto"/>
        <w:right w:val="none" w:sz="0" w:space="0" w:color="auto"/>
      </w:divBdr>
    </w:div>
    <w:div w:id="1415738909">
      <w:bodyDiv w:val="1"/>
      <w:marLeft w:val="0"/>
      <w:marRight w:val="0"/>
      <w:marTop w:val="0"/>
      <w:marBottom w:val="0"/>
      <w:divBdr>
        <w:top w:val="none" w:sz="0" w:space="0" w:color="auto"/>
        <w:left w:val="none" w:sz="0" w:space="0" w:color="auto"/>
        <w:bottom w:val="none" w:sz="0" w:space="0" w:color="auto"/>
        <w:right w:val="none" w:sz="0" w:space="0" w:color="auto"/>
      </w:divBdr>
    </w:div>
    <w:div w:id="1425567553">
      <w:bodyDiv w:val="1"/>
      <w:marLeft w:val="0"/>
      <w:marRight w:val="0"/>
      <w:marTop w:val="0"/>
      <w:marBottom w:val="0"/>
      <w:divBdr>
        <w:top w:val="none" w:sz="0" w:space="0" w:color="auto"/>
        <w:left w:val="none" w:sz="0" w:space="0" w:color="auto"/>
        <w:bottom w:val="none" w:sz="0" w:space="0" w:color="auto"/>
        <w:right w:val="none" w:sz="0" w:space="0" w:color="auto"/>
      </w:divBdr>
    </w:div>
    <w:div w:id="1479154011">
      <w:bodyDiv w:val="1"/>
      <w:marLeft w:val="0"/>
      <w:marRight w:val="0"/>
      <w:marTop w:val="0"/>
      <w:marBottom w:val="0"/>
      <w:divBdr>
        <w:top w:val="none" w:sz="0" w:space="0" w:color="auto"/>
        <w:left w:val="none" w:sz="0" w:space="0" w:color="auto"/>
        <w:bottom w:val="none" w:sz="0" w:space="0" w:color="auto"/>
        <w:right w:val="none" w:sz="0" w:space="0" w:color="auto"/>
      </w:divBdr>
    </w:div>
    <w:div w:id="1507163849">
      <w:bodyDiv w:val="1"/>
      <w:marLeft w:val="0"/>
      <w:marRight w:val="0"/>
      <w:marTop w:val="0"/>
      <w:marBottom w:val="0"/>
      <w:divBdr>
        <w:top w:val="none" w:sz="0" w:space="0" w:color="auto"/>
        <w:left w:val="none" w:sz="0" w:space="0" w:color="auto"/>
        <w:bottom w:val="none" w:sz="0" w:space="0" w:color="auto"/>
        <w:right w:val="none" w:sz="0" w:space="0" w:color="auto"/>
      </w:divBdr>
    </w:div>
    <w:div w:id="1517575747">
      <w:bodyDiv w:val="1"/>
      <w:marLeft w:val="0"/>
      <w:marRight w:val="0"/>
      <w:marTop w:val="0"/>
      <w:marBottom w:val="0"/>
      <w:divBdr>
        <w:top w:val="none" w:sz="0" w:space="0" w:color="auto"/>
        <w:left w:val="none" w:sz="0" w:space="0" w:color="auto"/>
        <w:bottom w:val="none" w:sz="0" w:space="0" w:color="auto"/>
        <w:right w:val="none" w:sz="0" w:space="0" w:color="auto"/>
      </w:divBdr>
      <w:divsChild>
        <w:div w:id="536508974">
          <w:marLeft w:val="533"/>
          <w:marRight w:val="0"/>
          <w:marTop w:val="106"/>
          <w:marBottom w:val="0"/>
          <w:divBdr>
            <w:top w:val="none" w:sz="0" w:space="0" w:color="auto"/>
            <w:left w:val="none" w:sz="0" w:space="0" w:color="auto"/>
            <w:bottom w:val="none" w:sz="0" w:space="0" w:color="auto"/>
            <w:right w:val="none" w:sz="0" w:space="0" w:color="auto"/>
          </w:divBdr>
        </w:div>
        <w:div w:id="894774007">
          <w:marLeft w:val="533"/>
          <w:marRight w:val="0"/>
          <w:marTop w:val="106"/>
          <w:marBottom w:val="0"/>
          <w:divBdr>
            <w:top w:val="none" w:sz="0" w:space="0" w:color="auto"/>
            <w:left w:val="none" w:sz="0" w:space="0" w:color="auto"/>
            <w:bottom w:val="none" w:sz="0" w:space="0" w:color="auto"/>
            <w:right w:val="none" w:sz="0" w:space="0" w:color="auto"/>
          </w:divBdr>
        </w:div>
      </w:divsChild>
    </w:div>
    <w:div w:id="1529836493">
      <w:bodyDiv w:val="1"/>
      <w:marLeft w:val="0"/>
      <w:marRight w:val="0"/>
      <w:marTop w:val="0"/>
      <w:marBottom w:val="0"/>
      <w:divBdr>
        <w:top w:val="none" w:sz="0" w:space="0" w:color="auto"/>
        <w:left w:val="none" w:sz="0" w:space="0" w:color="auto"/>
        <w:bottom w:val="none" w:sz="0" w:space="0" w:color="auto"/>
        <w:right w:val="none" w:sz="0" w:space="0" w:color="auto"/>
      </w:divBdr>
    </w:div>
    <w:div w:id="1533804581">
      <w:bodyDiv w:val="1"/>
      <w:marLeft w:val="0"/>
      <w:marRight w:val="0"/>
      <w:marTop w:val="0"/>
      <w:marBottom w:val="0"/>
      <w:divBdr>
        <w:top w:val="none" w:sz="0" w:space="0" w:color="auto"/>
        <w:left w:val="none" w:sz="0" w:space="0" w:color="auto"/>
        <w:bottom w:val="none" w:sz="0" w:space="0" w:color="auto"/>
        <w:right w:val="none" w:sz="0" w:space="0" w:color="auto"/>
      </w:divBdr>
    </w:div>
    <w:div w:id="1554850303">
      <w:bodyDiv w:val="1"/>
      <w:marLeft w:val="0"/>
      <w:marRight w:val="0"/>
      <w:marTop w:val="0"/>
      <w:marBottom w:val="0"/>
      <w:divBdr>
        <w:top w:val="none" w:sz="0" w:space="0" w:color="auto"/>
        <w:left w:val="none" w:sz="0" w:space="0" w:color="auto"/>
        <w:bottom w:val="none" w:sz="0" w:space="0" w:color="auto"/>
        <w:right w:val="none" w:sz="0" w:space="0" w:color="auto"/>
      </w:divBdr>
    </w:div>
    <w:div w:id="1660696221">
      <w:bodyDiv w:val="1"/>
      <w:marLeft w:val="0"/>
      <w:marRight w:val="0"/>
      <w:marTop w:val="0"/>
      <w:marBottom w:val="0"/>
      <w:divBdr>
        <w:top w:val="none" w:sz="0" w:space="0" w:color="auto"/>
        <w:left w:val="none" w:sz="0" w:space="0" w:color="auto"/>
        <w:bottom w:val="none" w:sz="0" w:space="0" w:color="auto"/>
        <w:right w:val="none" w:sz="0" w:space="0" w:color="auto"/>
      </w:divBdr>
    </w:div>
    <w:div w:id="1715496364">
      <w:bodyDiv w:val="1"/>
      <w:marLeft w:val="0"/>
      <w:marRight w:val="0"/>
      <w:marTop w:val="0"/>
      <w:marBottom w:val="0"/>
      <w:divBdr>
        <w:top w:val="none" w:sz="0" w:space="0" w:color="auto"/>
        <w:left w:val="none" w:sz="0" w:space="0" w:color="auto"/>
        <w:bottom w:val="none" w:sz="0" w:space="0" w:color="auto"/>
        <w:right w:val="none" w:sz="0" w:space="0" w:color="auto"/>
      </w:divBdr>
    </w:div>
    <w:div w:id="1729642794">
      <w:bodyDiv w:val="1"/>
      <w:marLeft w:val="0"/>
      <w:marRight w:val="0"/>
      <w:marTop w:val="0"/>
      <w:marBottom w:val="0"/>
      <w:divBdr>
        <w:top w:val="none" w:sz="0" w:space="0" w:color="auto"/>
        <w:left w:val="none" w:sz="0" w:space="0" w:color="auto"/>
        <w:bottom w:val="none" w:sz="0" w:space="0" w:color="auto"/>
        <w:right w:val="none" w:sz="0" w:space="0" w:color="auto"/>
      </w:divBdr>
    </w:div>
    <w:div w:id="1745451885">
      <w:bodyDiv w:val="1"/>
      <w:marLeft w:val="0"/>
      <w:marRight w:val="0"/>
      <w:marTop w:val="0"/>
      <w:marBottom w:val="0"/>
      <w:divBdr>
        <w:top w:val="none" w:sz="0" w:space="0" w:color="auto"/>
        <w:left w:val="none" w:sz="0" w:space="0" w:color="auto"/>
        <w:bottom w:val="none" w:sz="0" w:space="0" w:color="auto"/>
        <w:right w:val="none" w:sz="0" w:space="0" w:color="auto"/>
      </w:divBdr>
      <w:divsChild>
        <w:div w:id="796144215">
          <w:marLeft w:val="1166"/>
          <w:marRight w:val="0"/>
          <w:marTop w:val="96"/>
          <w:marBottom w:val="0"/>
          <w:divBdr>
            <w:top w:val="none" w:sz="0" w:space="0" w:color="auto"/>
            <w:left w:val="none" w:sz="0" w:space="0" w:color="auto"/>
            <w:bottom w:val="none" w:sz="0" w:space="0" w:color="auto"/>
            <w:right w:val="none" w:sz="0" w:space="0" w:color="auto"/>
          </w:divBdr>
        </w:div>
        <w:div w:id="832179100">
          <w:marLeft w:val="1166"/>
          <w:marRight w:val="0"/>
          <w:marTop w:val="96"/>
          <w:marBottom w:val="0"/>
          <w:divBdr>
            <w:top w:val="none" w:sz="0" w:space="0" w:color="auto"/>
            <w:left w:val="none" w:sz="0" w:space="0" w:color="auto"/>
            <w:bottom w:val="none" w:sz="0" w:space="0" w:color="auto"/>
            <w:right w:val="none" w:sz="0" w:space="0" w:color="auto"/>
          </w:divBdr>
        </w:div>
        <w:div w:id="1205868762">
          <w:marLeft w:val="1166"/>
          <w:marRight w:val="0"/>
          <w:marTop w:val="96"/>
          <w:marBottom w:val="0"/>
          <w:divBdr>
            <w:top w:val="none" w:sz="0" w:space="0" w:color="auto"/>
            <w:left w:val="none" w:sz="0" w:space="0" w:color="auto"/>
            <w:bottom w:val="none" w:sz="0" w:space="0" w:color="auto"/>
            <w:right w:val="none" w:sz="0" w:space="0" w:color="auto"/>
          </w:divBdr>
        </w:div>
        <w:div w:id="1439326045">
          <w:marLeft w:val="1166"/>
          <w:marRight w:val="0"/>
          <w:marTop w:val="96"/>
          <w:marBottom w:val="0"/>
          <w:divBdr>
            <w:top w:val="none" w:sz="0" w:space="0" w:color="auto"/>
            <w:left w:val="none" w:sz="0" w:space="0" w:color="auto"/>
            <w:bottom w:val="none" w:sz="0" w:space="0" w:color="auto"/>
            <w:right w:val="none" w:sz="0" w:space="0" w:color="auto"/>
          </w:divBdr>
        </w:div>
        <w:div w:id="2092040838">
          <w:marLeft w:val="1166"/>
          <w:marRight w:val="0"/>
          <w:marTop w:val="96"/>
          <w:marBottom w:val="0"/>
          <w:divBdr>
            <w:top w:val="none" w:sz="0" w:space="0" w:color="auto"/>
            <w:left w:val="none" w:sz="0" w:space="0" w:color="auto"/>
            <w:bottom w:val="none" w:sz="0" w:space="0" w:color="auto"/>
            <w:right w:val="none" w:sz="0" w:space="0" w:color="auto"/>
          </w:divBdr>
        </w:div>
      </w:divsChild>
    </w:div>
    <w:div w:id="1752383647">
      <w:bodyDiv w:val="1"/>
      <w:marLeft w:val="0"/>
      <w:marRight w:val="0"/>
      <w:marTop w:val="0"/>
      <w:marBottom w:val="0"/>
      <w:divBdr>
        <w:top w:val="none" w:sz="0" w:space="0" w:color="auto"/>
        <w:left w:val="none" w:sz="0" w:space="0" w:color="auto"/>
        <w:bottom w:val="none" w:sz="0" w:space="0" w:color="auto"/>
        <w:right w:val="none" w:sz="0" w:space="0" w:color="auto"/>
      </w:divBdr>
    </w:div>
    <w:div w:id="1756517574">
      <w:bodyDiv w:val="1"/>
      <w:marLeft w:val="0"/>
      <w:marRight w:val="0"/>
      <w:marTop w:val="0"/>
      <w:marBottom w:val="0"/>
      <w:divBdr>
        <w:top w:val="none" w:sz="0" w:space="0" w:color="auto"/>
        <w:left w:val="none" w:sz="0" w:space="0" w:color="auto"/>
        <w:bottom w:val="none" w:sz="0" w:space="0" w:color="auto"/>
        <w:right w:val="none" w:sz="0" w:space="0" w:color="auto"/>
      </w:divBdr>
    </w:div>
    <w:div w:id="1770345100">
      <w:bodyDiv w:val="1"/>
      <w:marLeft w:val="0"/>
      <w:marRight w:val="0"/>
      <w:marTop w:val="0"/>
      <w:marBottom w:val="0"/>
      <w:divBdr>
        <w:top w:val="none" w:sz="0" w:space="0" w:color="auto"/>
        <w:left w:val="none" w:sz="0" w:space="0" w:color="auto"/>
        <w:bottom w:val="none" w:sz="0" w:space="0" w:color="auto"/>
        <w:right w:val="none" w:sz="0" w:space="0" w:color="auto"/>
      </w:divBdr>
      <w:divsChild>
        <w:div w:id="1113750596">
          <w:marLeft w:val="0"/>
          <w:marRight w:val="0"/>
          <w:marTop w:val="0"/>
          <w:marBottom w:val="0"/>
          <w:divBdr>
            <w:top w:val="none" w:sz="0" w:space="0" w:color="auto"/>
            <w:left w:val="none" w:sz="0" w:space="0" w:color="auto"/>
            <w:bottom w:val="none" w:sz="0" w:space="0" w:color="auto"/>
            <w:right w:val="none" w:sz="0" w:space="0" w:color="auto"/>
          </w:divBdr>
          <w:divsChild>
            <w:div w:id="1326665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491233">
      <w:bodyDiv w:val="1"/>
      <w:marLeft w:val="0"/>
      <w:marRight w:val="0"/>
      <w:marTop w:val="0"/>
      <w:marBottom w:val="0"/>
      <w:divBdr>
        <w:top w:val="none" w:sz="0" w:space="0" w:color="auto"/>
        <w:left w:val="none" w:sz="0" w:space="0" w:color="auto"/>
        <w:bottom w:val="none" w:sz="0" w:space="0" w:color="auto"/>
        <w:right w:val="none" w:sz="0" w:space="0" w:color="auto"/>
      </w:divBdr>
    </w:div>
    <w:div w:id="1796018729">
      <w:bodyDiv w:val="1"/>
      <w:marLeft w:val="0"/>
      <w:marRight w:val="0"/>
      <w:marTop w:val="0"/>
      <w:marBottom w:val="0"/>
      <w:divBdr>
        <w:top w:val="none" w:sz="0" w:space="0" w:color="auto"/>
        <w:left w:val="none" w:sz="0" w:space="0" w:color="auto"/>
        <w:bottom w:val="none" w:sz="0" w:space="0" w:color="auto"/>
        <w:right w:val="none" w:sz="0" w:space="0" w:color="auto"/>
      </w:divBdr>
    </w:div>
    <w:div w:id="1816875846">
      <w:bodyDiv w:val="1"/>
      <w:marLeft w:val="0"/>
      <w:marRight w:val="0"/>
      <w:marTop w:val="0"/>
      <w:marBottom w:val="0"/>
      <w:divBdr>
        <w:top w:val="none" w:sz="0" w:space="0" w:color="auto"/>
        <w:left w:val="none" w:sz="0" w:space="0" w:color="auto"/>
        <w:bottom w:val="none" w:sz="0" w:space="0" w:color="auto"/>
        <w:right w:val="none" w:sz="0" w:space="0" w:color="auto"/>
      </w:divBdr>
      <w:divsChild>
        <w:div w:id="182793635">
          <w:marLeft w:val="547"/>
          <w:marRight w:val="0"/>
          <w:marTop w:val="72"/>
          <w:marBottom w:val="0"/>
          <w:divBdr>
            <w:top w:val="none" w:sz="0" w:space="0" w:color="auto"/>
            <w:left w:val="none" w:sz="0" w:space="0" w:color="auto"/>
            <w:bottom w:val="none" w:sz="0" w:space="0" w:color="auto"/>
            <w:right w:val="none" w:sz="0" w:space="0" w:color="auto"/>
          </w:divBdr>
        </w:div>
        <w:div w:id="335546320">
          <w:marLeft w:val="547"/>
          <w:marRight w:val="0"/>
          <w:marTop w:val="72"/>
          <w:marBottom w:val="0"/>
          <w:divBdr>
            <w:top w:val="none" w:sz="0" w:space="0" w:color="auto"/>
            <w:left w:val="none" w:sz="0" w:space="0" w:color="auto"/>
            <w:bottom w:val="none" w:sz="0" w:space="0" w:color="auto"/>
            <w:right w:val="none" w:sz="0" w:space="0" w:color="auto"/>
          </w:divBdr>
        </w:div>
        <w:div w:id="357508661">
          <w:marLeft w:val="547"/>
          <w:marRight w:val="0"/>
          <w:marTop w:val="72"/>
          <w:marBottom w:val="0"/>
          <w:divBdr>
            <w:top w:val="none" w:sz="0" w:space="0" w:color="auto"/>
            <w:left w:val="none" w:sz="0" w:space="0" w:color="auto"/>
            <w:bottom w:val="none" w:sz="0" w:space="0" w:color="auto"/>
            <w:right w:val="none" w:sz="0" w:space="0" w:color="auto"/>
          </w:divBdr>
        </w:div>
        <w:div w:id="1572159765">
          <w:marLeft w:val="1166"/>
          <w:marRight w:val="0"/>
          <w:marTop w:val="62"/>
          <w:marBottom w:val="0"/>
          <w:divBdr>
            <w:top w:val="none" w:sz="0" w:space="0" w:color="auto"/>
            <w:left w:val="none" w:sz="0" w:space="0" w:color="auto"/>
            <w:bottom w:val="none" w:sz="0" w:space="0" w:color="auto"/>
            <w:right w:val="none" w:sz="0" w:space="0" w:color="auto"/>
          </w:divBdr>
        </w:div>
        <w:div w:id="1965312056">
          <w:marLeft w:val="547"/>
          <w:marRight w:val="0"/>
          <w:marTop w:val="72"/>
          <w:marBottom w:val="0"/>
          <w:divBdr>
            <w:top w:val="none" w:sz="0" w:space="0" w:color="auto"/>
            <w:left w:val="none" w:sz="0" w:space="0" w:color="auto"/>
            <w:bottom w:val="none" w:sz="0" w:space="0" w:color="auto"/>
            <w:right w:val="none" w:sz="0" w:space="0" w:color="auto"/>
          </w:divBdr>
        </w:div>
      </w:divsChild>
    </w:div>
    <w:div w:id="1819833817">
      <w:bodyDiv w:val="1"/>
      <w:marLeft w:val="0"/>
      <w:marRight w:val="0"/>
      <w:marTop w:val="0"/>
      <w:marBottom w:val="0"/>
      <w:divBdr>
        <w:top w:val="none" w:sz="0" w:space="0" w:color="auto"/>
        <w:left w:val="none" w:sz="0" w:space="0" w:color="auto"/>
        <w:bottom w:val="none" w:sz="0" w:space="0" w:color="auto"/>
        <w:right w:val="none" w:sz="0" w:space="0" w:color="auto"/>
      </w:divBdr>
    </w:div>
    <w:div w:id="1845392061">
      <w:bodyDiv w:val="1"/>
      <w:marLeft w:val="0"/>
      <w:marRight w:val="0"/>
      <w:marTop w:val="0"/>
      <w:marBottom w:val="0"/>
      <w:divBdr>
        <w:top w:val="none" w:sz="0" w:space="0" w:color="auto"/>
        <w:left w:val="none" w:sz="0" w:space="0" w:color="auto"/>
        <w:bottom w:val="none" w:sz="0" w:space="0" w:color="auto"/>
        <w:right w:val="none" w:sz="0" w:space="0" w:color="auto"/>
      </w:divBdr>
    </w:div>
    <w:div w:id="1892031302">
      <w:bodyDiv w:val="1"/>
      <w:marLeft w:val="0"/>
      <w:marRight w:val="0"/>
      <w:marTop w:val="0"/>
      <w:marBottom w:val="0"/>
      <w:divBdr>
        <w:top w:val="none" w:sz="0" w:space="0" w:color="auto"/>
        <w:left w:val="none" w:sz="0" w:space="0" w:color="auto"/>
        <w:bottom w:val="none" w:sz="0" w:space="0" w:color="auto"/>
        <w:right w:val="none" w:sz="0" w:space="0" w:color="auto"/>
      </w:divBdr>
    </w:div>
    <w:div w:id="1893073136">
      <w:bodyDiv w:val="1"/>
      <w:marLeft w:val="0"/>
      <w:marRight w:val="0"/>
      <w:marTop w:val="0"/>
      <w:marBottom w:val="0"/>
      <w:divBdr>
        <w:top w:val="none" w:sz="0" w:space="0" w:color="auto"/>
        <w:left w:val="none" w:sz="0" w:space="0" w:color="auto"/>
        <w:bottom w:val="none" w:sz="0" w:space="0" w:color="auto"/>
        <w:right w:val="none" w:sz="0" w:space="0" w:color="auto"/>
      </w:divBdr>
    </w:div>
    <w:div w:id="1896426680">
      <w:bodyDiv w:val="1"/>
      <w:marLeft w:val="0"/>
      <w:marRight w:val="0"/>
      <w:marTop w:val="0"/>
      <w:marBottom w:val="0"/>
      <w:divBdr>
        <w:top w:val="none" w:sz="0" w:space="0" w:color="auto"/>
        <w:left w:val="none" w:sz="0" w:space="0" w:color="auto"/>
        <w:bottom w:val="none" w:sz="0" w:space="0" w:color="auto"/>
        <w:right w:val="none" w:sz="0" w:space="0" w:color="auto"/>
      </w:divBdr>
    </w:div>
    <w:div w:id="1905096582">
      <w:bodyDiv w:val="1"/>
      <w:marLeft w:val="0"/>
      <w:marRight w:val="0"/>
      <w:marTop w:val="0"/>
      <w:marBottom w:val="0"/>
      <w:divBdr>
        <w:top w:val="none" w:sz="0" w:space="0" w:color="auto"/>
        <w:left w:val="none" w:sz="0" w:space="0" w:color="auto"/>
        <w:bottom w:val="none" w:sz="0" w:space="0" w:color="auto"/>
        <w:right w:val="none" w:sz="0" w:space="0" w:color="auto"/>
      </w:divBdr>
    </w:div>
    <w:div w:id="1928342415">
      <w:bodyDiv w:val="1"/>
      <w:marLeft w:val="0"/>
      <w:marRight w:val="0"/>
      <w:marTop w:val="0"/>
      <w:marBottom w:val="0"/>
      <w:divBdr>
        <w:top w:val="none" w:sz="0" w:space="0" w:color="auto"/>
        <w:left w:val="none" w:sz="0" w:space="0" w:color="auto"/>
        <w:bottom w:val="none" w:sz="0" w:space="0" w:color="auto"/>
        <w:right w:val="none" w:sz="0" w:space="0" w:color="auto"/>
      </w:divBdr>
    </w:div>
    <w:div w:id="1951231703">
      <w:bodyDiv w:val="1"/>
      <w:marLeft w:val="0"/>
      <w:marRight w:val="0"/>
      <w:marTop w:val="0"/>
      <w:marBottom w:val="0"/>
      <w:divBdr>
        <w:top w:val="none" w:sz="0" w:space="0" w:color="auto"/>
        <w:left w:val="none" w:sz="0" w:space="0" w:color="auto"/>
        <w:bottom w:val="none" w:sz="0" w:space="0" w:color="auto"/>
        <w:right w:val="none" w:sz="0" w:space="0" w:color="auto"/>
      </w:divBdr>
    </w:div>
    <w:div w:id="1964338391">
      <w:bodyDiv w:val="1"/>
      <w:marLeft w:val="0"/>
      <w:marRight w:val="0"/>
      <w:marTop w:val="0"/>
      <w:marBottom w:val="0"/>
      <w:divBdr>
        <w:top w:val="none" w:sz="0" w:space="0" w:color="auto"/>
        <w:left w:val="none" w:sz="0" w:space="0" w:color="auto"/>
        <w:bottom w:val="none" w:sz="0" w:space="0" w:color="auto"/>
        <w:right w:val="none" w:sz="0" w:space="0" w:color="auto"/>
      </w:divBdr>
      <w:divsChild>
        <w:div w:id="201286533">
          <w:marLeft w:val="994"/>
          <w:marRight w:val="0"/>
          <w:marTop w:val="84"/>
          <w:marBottom w:val="84"/>
          <w:divBdr>
            <w:top w:val="none" w:sz="0" w:space="0" w:color="auto"/>
            <w:left w:val="none" w:sz="0" w:space="0" w:color="auto"/>
            <w:bottom w:val="none" w:sz="0" w:space="0" w:color="auto"/>
            <w:right w:val="none" w:sz="0" w:space="0" w:color="auto"/>
          </w:divBdr>
        </w:div>
        <w:div w:id="229314765">
          <w:marLeft w:val="994"/>
          <w:marRight w:val="0"/>
          <w:marTop w:val="84"/>
          <w:marBottom w:val="84"/>
          <w:divBdr>
            <w:top w:val="none" w:sz="0" w:space="0" w:color="auto"/>
            <w:left w:val="none" w:sz="0" w:space="0" w:color="auto"/>
            <w:bottom w:val="none" w:sz="0" w:space="0" w:color="auto"/>
            <w:right w:val="none" w:sz="0" w:space="0" w:color="auto"/>
          </w:divBdr>
        </w:div>
        <w:div w:id="358431535">
          <w:marLeft w:val="994"/>
          <w:marRight w:val="0"/>
          <w:marTop w:val="84"/>
          <w:marBottom w:val="84"/>
          <w:divBdr>
            <w:top w:val="none" w:sz="0" w:space="0" w:color="auto"/>
            <w:left w:val="none" w:sz="0" w:space="0" w:color="auto"/>
            <w:bottom w:val="none" w:sz="0" w:space="0" w:color="auto"/>
            <w:right w:val="none" w:sz="0" w:space="0" w:color="auto"/>
          </w:divBdr>
        </w:div>
        <w:div w:id="673459594">
          <w:marLeft w:val="994"/>
          <w:marRight w:val="0"/>
          <w:marTop w:val="84"/>
          <w:marBottom w:val="84"/>
          <w:divBdr>
            <w:top w:val="none" w:sz="0" w:space="0" w:color="auto"/>
            <w:left w:val="none" w:sz="0" w:space="0" w:color="auto"/>
            <w:bottom w:val="none" w:sz="0" w:space="0" w:color="auto"/>
            <w:right w:val="none" w:sz="0" w:space="0" w:color="auto"/>
          </w:divBdr>
        </w:div>
        <w:div w:id="680359074">
          <w:marLeft w:val="994"/>
          <w:marRight w:val="0"/>
          <w:marTop w:val="84"/>
          <w:marBottom w:val="84"/>
          <w:divBdr>
            <w:top w:val="none" w:sz="0" w:space="0" w:color="auto"/>
            <w:left w:val="none" w:sz="0" w:space="0" w:color="auto"/>
            <w:bottom w:val="none" w:sz="0" w:space="0" w:color="auto"/>
            <w:right w:val="none" w:sz="0" w:space="0" w:color="auto"/>
          </w:divBdr>
        </w:div>
        <w:div w:id="880822862">
          <w:marLeft w:val="994"/>
          <w:marRight w:val="0"/>
          <w:marTop w:val="84"/>
          <w:marBottom w:val="84"/>
          <w:divBdr>
            <w:top w:val="none" w:sz="0" w:space="0" w:color="auto"/>
            <w:left w:val="none" w:sz="0" w:space="0" w:color="auto"/>
            <w:bottom w:val="none" w:sz="0" w:space="0" w:color="auto"/>
            <w:right w:val="none" w:sz="0" w:space="0" w:color="auto"/>
          </w:divBdr>
        </w:div>
        <w:div w:id="1098453970">
          <w:marLeft w:val="994"/>
          <w:marRight w:val="0"/>
          <w:marTop w:val="84"/>
          <w:marBottom w:val="84"/>
          <w:divBdr>
            <w:top w:val="none" w:sz="0" w:space="0" w:color="auto"/>
            <w:left w:val="none" w:sz="0" w:space="0" w:color="auto"/>
            <w:bottom w:val="none" w:sz="0" w:space="0" w:color="auto"/>
            <w:right w:val="none" w:sz="0" w:space="0" w:color="auto"/>
          </w:divBdr>
        </w:div>
        <w:div w:id="1154645667">
          <w:marLeft w:val="994"/>
          <w:marRight w:val="0"/>
          <w:marTop w:val="84"/>
          <w:marBottom w:val="84"/>
          <w:divBdr>
            <w:top w:val="none" w:sz="0" w:space="0" w:color="auto"/>
            <w:left w:val="none" w:sz="0" w:space="0" w:color="auto"/>
            <w:bottom w:val="none" w:sz="0" w:space="0" w:color="auto"/>
            <w:right w:val="none" w:sz="0" w:space="0" w:color="auto"/>
          </w:divBdr>
        </w:div>
        <w:div w:id="1184394348">
          <w:marLeft w:val="994"/>
          <w:marRight w:val="0"/>
          <w:marTop w:val="84"/>
          <w:marBottom w:val="84"/>
          <w:divBdr>
            <w:top w:val="none" w:sz="0" w:space="0" w:color="auto"/>
            <w:left w:val="none" w:sz="0" w:space="0" w:color="auto"/>
            <w:bottom w:val="none" w:sz="0" w:space="0" w:color="auto"/>
            <w:right w:val="none" w:sz="0" w:space="0" w:color="auto"/>
          </w:divBdr>
        </w:div>
        <w:div w:id="1589266283">
          <w:marLeft w:val="994"/>
          <w:marRight w:val="0"/>
          <w:marTop w:val="84"/>
          <w:marBottom w:val="84"/>
          <w:divBdr>
            <w:top w:val="none" w:sz="0" w:space="0" w:color="auto"/>
            <w:left w:val="none" w:sz="0" w:space="0" w:color="auto"/>
            <w:bottom w:val="none" w:sz="0" w:space="0" w:color="auto"/>
            <w:right w:val="none" w:sz="0" w:space="0" w:color="auto"/>
          </w:divBdr>
        </w:div>
        <w:div w:id="1631863077">
          <w:marLeft w:val="994"/>
          <w:marRight w:val="0"/>
          <w:marTop w:val="84"/>
          <w:marBottom w:val="84"/>
          <w:divBdr>
            <w:top w:val="none" w:sz="0" w:space="0" w:color="auto"/>
            <w:left w:val="none" w:sz="0" w:space="0" w:color="auto"/>
            <w:bottom w:val="none" w:sz="0" w:space="0" w:color="auto"/>
            <w:right w:val="none" w:sz="0" w:space="0" w:color="auto"/>
          </w:divBdr>
        </w:div>
        <w:div w:id="1656570945">
          <w:marLeft w:val="994"/>
          <w:marRight w:val="0"/>
          <w:marTop w:val="84"/>
          <w:marBottom w:val="84"/>
          <w:divBdr>
            <w:top w:val="none" w:sz="0" w:space="0" w:color="auto"/>
            <w:left w:val="none" w:sz="0" w:space="0" w:color="auto"/>
            <w:bottom w:val="none" w:sz="0" w:space="0" w:color="auto"/>
            <w:right w:val="none" w:sz="0" w:space="0" w:color="auto"/>
          </w:divBdr>
        </w:div>
        <w:div w:id="1942299511">
          <w:marLeft w:val="994"/>
          <w:marRight w:val="0"/>
          <w:marTop w:val="84"/>
          <w:marBottom w:val="84"/>
          <w:divBdr>
            <w:top w:val="none" w:sz="0" w:space="0" w:color="auto"/>
            <w:left w:val="none" w:sz="0" w:space="0" w:color="auto"/>
            <w:bottom w:val="none" w:sz="0" w:space="0" w:color="auto"/>
            <w:right w:val="none" w:sz="0" w:space="0" w:color="auto"/>
          </w:divBdr>
        </w:div>
        <w:div w:id="1958680223">
          <w:marLeft w:val="994"/>
          <w:marRight w:val="0"/>
          <w:marTop w:val="84"/>
          <w:marBottom w:val="84"/>
          <w:divBdr>
            <w:top w:val="none" w:sz="0" w:space="0" w:color="auto"/>
            <w:left w:val="none" w:sz="0" w:space="0" w:color="auto"/>
            <w:bottom w:val="none" w:sz="0" w:space="0" w:color="auto"/>
            <w:right w:val="none" w:sz="0" w:space="0" w:color="auto"/>
          </w:divBdr>
        </w:div>
        <w:div w:id="2009210258">
          <w:marLeft w:val="994"/>
          <w:marRight w:val="0"/>
          <w:marTop w:val="84"/>
          <w:marBottom w:val="84"/>
          <w:divBdr>
            <w:top w:val="none" w:sz="0" w:space="0" w:color="auto"/>
            <w:left w:val="none" w:sz="0" w:space="0" w:color="auto"/>
            <w:bottom w:val="none" w:sz="0" w:space="0" w:color="auto"/>
            <w:right w:val="none" w:sz="0" w:space="0" w:color="auto"/>
          </w:divBdr>
        </w:div>
      </w:divsChild>
    </w:div>
    <w:div w:id="1977568554">
      <w:bodyDiv w:val="1"/>
      <w:marLeft w:val="0"/>
      <w:marRight w:val="0"/>
      <w:marTop w:val="0"/>
      <w:marBottom w:val="0"/>
      <w:divBdr>
        <w:top w:val="none" w:sz="0" w:space="0" w:color="auto"/>
        <w:left w:val="none" w:sz="0" w:space="0" w:color="auto"/>
        <w:bottom w:val="none" w:sz="0" w:space="0" w:color="auto"/>
        <w:right w:val="none" w:sz="0" w:space="0" w:color="auto"/>
      </w:divBdr>
      <w:divsChild>
        <w:div w:id="649363351">
          <w:marLeft w:val="0"/>
          <w:marRight w:val="0"/>
          <w:marTop w:val="0"/>
          <w:marBottom w:val="0"/>
          <w:divBdr>
            <w:top w:val="none" w:sz="0" w:space="0" w:color="auto"/>
            <w:left w:val="none" w:sz="0" w:space="0" w:color="auto"/>
            <w:bottom w:val="none" w:sz="0" w:space="0" w:color="auto"/>
            <w:right w:val="none" w:sz="0" w:space="0" w:color="auto"/>
          </w:divBdr>
          <w:divsChild>
            <w:div w:id="834223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470041">
      <w:bodyDiv w:val="1"/>
      <w:marLeft w:val="0"/>
      <w:marRight w:val="0"/>
      <w:marTop w:val="0"/>
      <w:marBottom w:val="0"/>
      <w:divBdr>
        <w:top w:val="none" w:sz="0" w:space="0" w:color="auto"/>
        <w:left w:val="none" w:sz="0" w:space="0" w:color="auto"/>
        <w:bottom w:val="none" w:sz="0" w:space="0" w:color="auto"/>
        <w:right w:val="none" w:sz="0" w:space="0" w:color="auto"/>
      </w:divBdr>
    </w:div>
    <w:div w:id="2066836312">
      <w:bodyDiv w:val="1"/>
      <w:marLeft w:val="0"/>
      <w:marRight w:val="0"/>
      <w:marTop w:val="0"/>
      <w:marBottom w:val="0"/>
      <w:divBdr>
        <w:top w:val="none" w:sz="0" w:space="0" w:color="auto"/>
        <w:left w:val="none" w:sz="0" w:space="0" w:color="auto"/>
        <w:bottom w:val="none" w:sz="0" w:space="0" w:color="auto"/>
        <w:right w:val="none" w:sz="0" w:space="0" w:color="auto"/>
      </w:divBdr>
      <w:divsChild>
        <w:div w:id="1997103467">
          <w:marLeft w:val="1267"/>
          <w:marRight w:val="0"/>
          <w:marTop w:val="100"/>
          <w:marBottom w:val="0"/>
          <w:divBdr>
            <w:top w:val="none" w:sz="0" w:space="0" w:color="auto"/>
            <w:left w:val="none" w:sz="0" w:space="0" w:color="auto"/>
            <w:bottom w:val="none" w:sz="0" w:space="0" w:color="auto"/>
            <w:right w:val="none" w:sz="0" w:space="0" w:color="auto"/>
          </w:divBdr>
        </w:div>
      </w:divsChild>
    </w:div>
    <w:div w:id="21109284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tmforum.org/resources/reference/mtnm-r4-5-supporting-documents/" TargetMode="External"/><Relationship Id="rId21" Type="http://schemas.openxmlformats.org/officeDocument/2006/relationships/image" Target="media/image4.png"/><Relationship Id="rId42" Type="http://schemas.openxmlformats.org/officeDocument/2006/relationships/image" Target="media/image12.png"/><Relationship Id="rId47" Type="http://schemas.openxmlformats.org/officeDocument/2006/relationships/image" Target="media/image17.png"/><Relationship Id="rId63" Type="http://schemas.openxmlformats.org/officeDocument/2006/relationships/hyperlink" Target="https://www.w3.org/Protocols/rfc2616/rfc2616-sec9.html" TargetMode="External"/><Relationship Id="rId68" Type="http://schemas.openxmlformats.org/officeDocument/2006/relationships/image" Target="media/image36.png"/><Relationship Id="rId84" Type="http://schemas.openxmlformats.org/officeDocument/2006/relationships/image" Target="media/image52.png"/><Relationship Id="rId89" Type="http://schemas.openxmlformats.org/officeDocument/2006/relationships/image" Target="media/image57.png"/><Relationship Id="rId112" Type="http://schemas.openxmlformats.org/officeDocument/2006/relationships/hyperlink" Target="https://www.rfc-editor.org/info/rfc6455" TargetMode="External"/><Relationship Id="rId16" Type="http://schemas.openxmlformats.org/officeDocument/2006/relationships/image" Target="media/image3.png"/><Relationship Id="rId107" Type="http://schemas.openxmlformats.org/officeDocument/2006/relationships/image" Target="media/image75.png"/><Relationship Id="rId11" Type="http://schemas.openxmlformats.org/officeDocument/2006/relationships/webSettings" Target="webSettings.xml"/><Relationship Id="rId32" Type="http://schemas.openxmlformats.org/officeDocument/2006/relationships/hyperlink" Target="https://example.com/streams/tapi-notification" TargetMode="External"/><Relationship Id="rId37" Type="http://schemas.openxmlformats.org/officeDocument/2006/relationships/image" Target="media/image7.emf"/><Relationship Id="rId53" Type="http://schemas.openxmlformats.org/officeDocument/2006/relationships/image" Target="media/image23.png"/><Relationship Id="rId58" Type="http://schemas.openxmlformats.org/officeDocument/2006/relationships/image" Target="media/image28.png"/><Relationship Id="rId74" Type="http://schemas.openxmlformats.org/officeDocument/2006/relationships/image" Target="media/image42.png"/><Relationship Id="rId79" Type="http://schemas.openxmlformats.org/officeDocument/2006/relationships/image" Target="media/image47.png"/><Relationship Id="rId102" Type="http://schemas.openxmlformats.org/officeDocument/2006/relationships/image" Target="media/image70.png"/><Relationship Id="rId123" Type="http://schemas.openxmlformats.org/officeDocument/2006/relationships/hyperlink" Target="https://tools.ietf.org/html/rfc8040" TargetMode="External"/><Relationship Id="rId128" Type="http://schemas.openxmlformats.org/officeDocument/2006/relationships/hyperlink" Target="https://opennetworking.org/" TargetMode="External"/><Relationship Id="rId5" Type="http://schemas.openxmlformats.org/officeDocument/2006/relationships/customXml" Target="../customXml/item5.xml"/><Relationship Id="rId90" Type="http://schemas.openxmlformats.org/officeDocument/2006/relationships/image" Target="media/image58.png"/><Relationship Id="rId95" Type="http://schemas.openxmlformats.org/officeDocument/2006/relationships/image" Target="media/image63.png"/><Relationship Id="rId22" Type="http://schemas.openxmlformats.org/officeDocument/2006/relationships/hyperlink" Target="https://tools.ietf.org/html/rfc8040" TargetMode="External"/><Relationship Id="rId27" Type="http://schemas.openxmlformats.org/officeDocument/2006/relationships/hyperlink" Target="https://tools.ietf.org/html/rfc7951" TargetMode="External"/><Relationship Id="rId43" Type="http://schemas.openxmlformats.org/officeDocument/2006/relationships/image" Target="media/image13.png"/><Relationship Id="rId48" Type="http://schemas.openxmlformats.org/officeDocument/2006/relationships/image" Target="media/image18.png"/><Relationship Id="rId64" Type="http://schemas.openxmlformats.org/officeDocument/2006/relationships/image" Target="media/image32.png"/><Relationship Id="rId69" Type="http://schemas.openxmlformats.org/officeDocument/2006/relationships/image" Target="media/image37.png"/><Relationship Id="rId113" Type="http://schemas.openxmlformats.org/officeDocument/2006/relationships/hyperlink" Target="http://www.w3.org/TR/2015/REC-eventsource-20150203" TargetMode="External"/><Relationship Id="rId118" Type="http://schemas.openxmlformats.org/officeDocument/2006/relationships/hyperlink" Target="https://github.com/Open-Network-Models-and-Interfaces-ONMI/TAPI-Documentation/tree/tapi-2.1.3-fixes" TargetMode="External"/><Relationship Id="rId80" Type="http://schemas.openxmlformats.org/officeDocument/2006/relationships/image" Target="media/image48.png"/><Relationship Id="rId85" Type="http://schemas.openxmlformats.org/officeDocument/2006/relationships/image" Target="media/image53.png"/><Relationship Id="rId12" Type="http://schemas.openxmlformats.org/officeDocument/2006/relationships/footnotes" Target="footnotes.xml"/><Relationship Id="rId17" Type="http://schemas.openxmlformats.org/officeDocument/2006/relationships/hyperlink" Target="http://www.linuxfoundation.org" TargetMode="External"/><Relationship Id="rId33" Type="http://schemas.openxmlformats.org/officeDocument/2006/relationships/hyperlink" Target="https://tools.ietf.org/html/rfc8040%23section-6.3" TargetMode="External"/><Relationship Id="rId38" Type="http://schemas.openxmlformats.org/officeDocument/2006/relationships/image" Target="media/image8.emf"/><Relationship Id="rId59" Type="http://schemas.openxmlformats.org/officeDocument/2006/relationships/image" Target="media/image29.png"/><Relationship Id="rId103" Type="http://schemas.openxmlformats.org/officeDocument/2006/relationships/image" Target="media/image71.png"/><Relationship Id="rId108" Type="http://schemas.openxmlformats.org/officeDocument/2006/relationships/image" Target="media/image76.png"/><Relationship Id="rId124" Type="http://schemas.openxmlformats.org/officeDocument/2006/relationships/hyperlink" Target="https://datatracker.ietf.org/doc/html/rfc6415" TargetMode="External"/><Relationship Id="rId129" Type="http://schemas.openxmlformats.org/officeDocument/2006/relationships/header" Target="header1.xml"/><Relationship Id="rId54" Type="http://schemas.openxmlformats.org/officeDocument/2006/relationships/image" Target="media/image24.png"/><Relationship Id="rId70" Type="http://schemas.openxmlformats.org/officeDocument/2006/relationships/image" Target="media/image38.png"/><Relationship Id="rId75" Type="http://schemas.openxmlformats.org/officeDocument/2006/relationships/image" Target="media/image43.png"/><Relationship Id="rId91" Type="http://schemas.openxmlformats.org/officeDocument/2006/relationships/image" Target="media/image59.png"/><Relationship Id="rId96" Type="http://schemas.openxmlformats.org/officeDocument/2006/relationships/image" Target="media/image64.png"/><Relationship Id="rId1" Type="http://schemas.openxmlformats.org/officeDocument/2006/relationships/customXml" Target="../customXml/item1.xml"/><Relationship Id="rId6" Type="http://schemas.openxmlformats.org/officeDocument/2006/relationships/customXml" Target="../customXml/item6.xml"/><Relationship Id="rId23" Type="http://schemas.openxmlformats.org/officeDocument/2006/relationships/hyperlink" Target="https://tools.ietf.org/html/rfc8040" TargetMode="External"/><Relationship Id="rId28" Type="http://schemas.openxmlformats.org/officeDocument/2006/relationships/hyperlink" Target="https://tools.ietf.org/html/rfc7951" TargetMode="External"/><Relationship Id="rId49" Type="http://schemas.openxmlformats.org/officeDocument/2006/relationships/image" Target="media/image19.png"/><Relationship Id="rId114" Type="http://schemas.openxmlformats.org/officeDocument/2006/relationships/hyperlink" Target="https://opennetworking.org/wp-content/uploads/2014/10/TR-527_TAPI_Functional_Requirements.pdf" TargetMode="External"/><Relationship Id="rId119" Type="http://schemas.openxmlformats.org/officeDocument/2006/relationships/hyperlink" Target="https://github.com/Open-Network-Models-and-Interfaces-ONMI/TAPI-Documentation/tree/main/AlarmsAndNotifications" TargetMode="External"/><Relationship Id="rId44" Type="http://schemas.openxmlformats.org/officeDocument/2006/relationships/image" Target="media/image14.png"/><Relationship Id="rId60" Type="http://schemas.openxmlformats.org/officeDocument/2006/relationships/image" Target="media/image30.png"/><Relationship Id="rId65" Type="http://schemas.openxmlformats.org/officeDocument/2006/relationships/image" Target="media/image33.png"/><Relationship Id="rId81" Type="http://schemas.openxmlformats.org/officeDocument/2006/relationships/image" Target="media/image49.png"/><Relationship Id="rId86" Type="http://schemas.openxmlformats.org/officeDocument/2006/relationships/image" Target="media/image54.png"/><Relationship Id="rId130" Type="http://schemas.openxmlformats.org/officeDocument/2006/relationships/footer" Target="footer1.xml"/><Relationship Id="rId13" Type="http://schemas.openxmlformats.org/officeDocument/2006/relationships/endnotes" Target="endnotes.xml"/><Relationship Id="rId18" Type="http://schemas.openxmlformats.org/officeDocument/2006/relationships/hyperlink" Target="https://www.linuxfoundation.org/legal/policies?hsLang=en" TargetMode="External"/><Relationship Id="rId39" Type="http://schemas.openxmlformats.org/officeDocument/2006/relationships/image" Target="media/image9.png"/><Relationship Id="rId109" Type="http://schemas.openxmlformats.org/officeDocument/2006/relationships/hyperlink" Target="https://www.rfc-editor.org/info/rfc7950" TargetMode="External"/><Relationship Id="rId34" Type="http://schemas.openxmlformats.org/officeDocument/2006/relationships/hyperlink" Target="https://tools.ietf.org/html/rfc8040" TargetMode="External"/><Relationship Id="rId50" Type="http://schemas.openxmlformats.org/officeDocument/2006/relationships/image" Target="media/image20.png"/><Relationship Id="rId55" Type="http://schemas.openxmlformats.org/officeDocument/2006/relationships/image" Target="media/image25.png"/><Relationship Id="rId76" Type="http://schemas.openxmlformats.org/officeDocument/2006/relationships/image" Target="media/image44.png"/><Relationship Id="rId97" Type="http://schemas.openxmlformats.org/officeDocument/2006/relationships/image" Target="media/image65.png"/><Relationship Id="rId104" Type="http://schemas.openxmlformats.org/officeDocument/2006/relationships/image" Target="media/image72.png"/><Relationship Id="rId120" Type="http://schemas.openxmlformats.org/officeDocument/2006/relationships/hyperlink" Target="https://github.com/Open-Network-Models-and-Interfaces-ONMI/TAPI/releases/tag/v2.1.5" TargetMode="External"/><Relationship Id="rId125" Type="http://schemas.openxmlformats.org/officeDocument/2006/relationships/hyperlink" Target="https://github.com/Open-Network-Models-and-Interfaces-ONMI/TAPI" TargetMode="External"/><Relationship Id="rId7" Type="http://schemas.openxmlformats.org/officeDocument/2006/relationships/customXml" Target="../customXml/item7.xml"/><Relationship Id="rId71" Type="http://schemas.openxmlformats.org/officeDocument/2006/relationships/image" Target="media/image39.png"/><Relationship Id="rId92" Type="http://schemas.openxmlformats.org/officeDocument/2006/relationships/image" Target="media/image60.emf"/><Relationship Id="rId2" Type="http://schemas.openxmlformats.org/officeDocument/2006/relationships/customXml" Target="../customXml/item2.xml"/><Relationship Id="rId29" Type="http://schemas.openxmlformats.org/officeDocument/2006/relationships/hyperlink" Target="https://tools.ietf.org/html/rfc5277" TargetMode="External"/><Relationship Id="rId24" Type="http://schemas.openxmlformats.org/officeDocument/2006/relationships/hyperlink" Target="https://tools.ietf.org/html/rfc8040" TargetMode="External"/><Relationship Id="rId40" Type="http://schemas.openxmlformats.org/officeDocument/2006/relationships/image" Target="media/image10.png"/><Relationship Id="rId45" Type="http://schemas.openxmlformats.org/officeDocument/2006/relationships/image" Target="media/image15.png"/><Relationship Id="rId66" Type="http://schemas.openxmlformats.org/officeDocument/2006/relationships/image" Target="media/image34.png"/><Relationship Id="rId87" Type="http://schemas.openxmlformats.org/officeDocument/2006/relationships/image" Target="media/image55.png"/><Relationship Id="rId110" Type="http://schemas.openxmlformats.org/officeDocument/2006/relationships/hyperlink" Target="https://www.rfc-editor.org/info/rfc7895" TargetMode="External"/><Relationship Id="rId115" Type="http://schemas.openxmlformats.org/officeDocument/2006/relationships/hyperlink" Target="https://tools.ietf.org/html/rfc7951" TargetMode="External"/><Relationship Id="rId131" Type="http://schemas.openxmlformats.org/officeDocument/2006/relationships/fontTable" Target="fontTable.xml"/><Relationship Id="rId61" Type="http://schemas.openxmlformats.org/officeDocument/2006/relationships/image" Target="media/image31.png"/><Relationship Id="rId82" Type="http://schemas.openxmlformats.org/officeDocument/2006/relationships/image" Target="media/image50.png"/><Relationship Id="rId19" Type="http://schemas.openxmlformats.org/officeDocument/2006/relationships/hyperlink" Target="https://www.linuxfoundation.org/legal/privacy-policy?hsLang=en" TargetMode="External"/><Relationship Id="rId14" Type="http://schemas.openxmlformats.org/officeDocument/2006/relationships/image" Target="media/image1.emf"/><Relationship Id="rId30" Type="http://schemas.openxmlformats.org/officeDocument/2006/relationships/hyperlink" Target="https://tools.ietf.org/html/rfc8040" TargetMode="External"/><Relationship Id="rId35" Type="http://schemas.openxmlformats.org/officeDocument/2006/relationships/image" Target="media/image5.png"/><Relationship Id="rId56" Type="http://schemas.openxmlformats.org/officeDocument/2006/relationships/image" Target="media/image26.png"/><Relationship Id="rId77" Type="http://schemas.openxmlformats.org/officeDocument/2006/relationships/image" Target="media/image45.png"/><Relationship Id="rId100" Type="http://schemas.openxmlformats.org/officeDocument/2006/relationships/image" Target="media/image68.png"/><Relationship Id="rId105" Type="http://schemas.openxmlformats.org/officeDocument/2006/relationships/image" Target="media/image73.png"/><Relationship Id="rId126" Type="http://schemas.openxmlformats.org/officeDocument/2006/relationships/hyperlink" Target="https://github.com/Open-Network-Models-and-Interfaces-ONMI/TAPI-Documentation/blob/v2.15/ReferenceImplementationAgreements/V1.2/TR-548-TAPI_ReferenceImplementationAgreement-Streaming_v1.2.pdf" TargetMode="External"/><Relationship Id="rId8" Type="http://schemas.openxmlformats.org/officeDocument/2006/relationships/numbering" Target="numbering.xml"/><Relationship Id="rId51" Type="http://schemas.openxmlformats.org/officeDocument/2006/relationships/image" Target="media/image21.png"/><Relationship Id="rId72" Type="http://schemas.openxmlformats.org/officeDocument/2006/relationships/image" Target="media/image40.png"/><Relationship Id="rId93" Type="http://schemas.openxmlformats.org/officeDocument/2006/relationships/image" Target="media/image61.png"/><Relationship Id="rId98" Type="http://schemas.openxmlformats.org/officeDocument/2006/relationships/image" Target="media/image66.png"/><Relationship Id="rId121" Type="http://schemas.openxmlformats.org/officeDocument/2006/relationships/hyperlink" Target="https://github.com/Open-Network-Models-and-Interfaces-ONMI/TAPI-Documentation/releases/tag/v2.1.5" TargetMode="External"/><Relationship Id="rId3" Type="http://schemas.openxmlformats.org/officeDocument/2006/relationships/customXml" Target="../customXml/item3.xml"/><Relationship Id="rId25" Type="http://schemas.openxmlformats.org/officeDocument/2006/relationships/hyperlink" Target="https://tools.ietf.org/html/rfc7951" TargetMode="External"/><Relationship Id="rId46" Type="http://schemas.openxmlformats.org/officeDocument/2006/relationships/image" Target="media/image16.png"/><Relationship Id="rId67" Type="http://schemas.openxmlformats.org/officeDocument/2006/relationships/image" Target="media/image35.png"/><Relationship Id="rId116" Type="http://schemas.openxmlformats.org/officeDocument/2006/relationships/hyperlink" Target="http://www.rfc-editor.org/info/rfc7951" TargetMode="External"/><Relationship Id="rId20" Type="http://schemas.openxmlformats.org/officeDocument/2006/relationships/hyperlink" Target="https://www.linuxfoundation.org/legal/trademark-usage?hsLang=en" TargetMode="External"/><Relationship Id="rId41" Type="http://schemas.openxmlformats.org/officeDocument/2006/relationships/image" Target="media/image11.png"/><Relationship Id="rId62" Type="http://schemas.openxmlformats.org/officeDocument/2006/relationships/oleObject" Target="embeddings/oleObject1.bin"/><Relationship Id="rId83" Type="http://schemas.openxmlformats.org/officeDocument/2006/relationships/image" Target="media/image51.png"/><Relationship Id="rId88" Type="http://schemas.openxmlformats.org/officeDocument/2006/relationships/image" Target="media/image56.png"/><Relationship Id="rId111" Type="http://schemas.openxmlformats.org/officeDocument/2006/relationships/hyperlink" Target="https://swagger.io/specification/%3e" TargetMode="External"/><Relationship Id="rId132" Type="http://schemas.openxmlformats.org/officeDocument/2006/relationships/theme" Target="theme/theme1.xml"/><Relationship Id="rId15" Type="http://schemas.openxmlformats.org/officeDocument/2006/relationships/image" Target="media/image2.png"/><Relationship Id="rId36" Type="http://schemas.openxmlformats.org/officeDocument/2006/relationships/image" Target="media/image6.png"/><Relationship Id="rId57" Type="http://schemas.openxmlformats.org/officeDocument/2006/relationships/image" Target="media/image27.png"/><Relationship Id="rId106" Type="http://schemas.openxmlformats.org/officeDocument/2006/relationships/image" Target="media/image74.png"/><Relationship Id="rId127" Type="http://schemas.openxmlformats.org/officeDocument/2006/relationships/hyperlink" Target="https://www.w3.org/Protocols/rfc2616/rfc2616-sec9.html" TargetMode="External"/><Relationship Id="rId10" Type="http://schemas.openxmlformats.org/officeDocument/2006/relationships/settings" Target="settings.xml"/><Relationship Id="rId31" Type="http://schemas.openxmlformats.org/officeDocument/2006/relationships/hyperlink" Target="https://tools.ietf.org/html/rfc8040" TargetMode="External"/><Relationship Id="rId52" Type="http://schemas.openxmlformats.org/officeDocument/2006/relationships/image" Target="media/image22.png"/><Relationship Id="rId73" Type="http://schemas.openxmlformats.org/officeDocument/2006/relationships/image" Target="media/image41.png"/><Relationship Id="rId78" Type="http://schemas.openxmlformats.org/officeDocument/2006/relationships/image" Target="media/image46.png"/><Relationship Id="rId94" Type="http://schemas.openxmlformats.org/officeDocument/2006/relationships/image" Target="media/image62.png"/><Relationship Id="rId99" Type="http://schemas.openxmlformats.org/officeDocument/2006/relationships/image" Target="media/image67.png"/><Relationship Id="rId101" Type="http://schemas.openxmlformats.org/officeDocument/2006/relationships/image" Target="media/image69.emf"/><Relationship Id="rId122" Type="http://schemas.openxmlformats.org/officeDocument/2006/relationships/hyperlink" Target="https://tools.ietf.org/html/rfc8040" TargetMode="External"/><Relationship Id="rId4" Type="http://schemas.openxmlformats.org/officeDocument/2006/relationships/customXml" Target="../customXml/item4.xml"/><Relationship Id="rId9" Type="http://schemas.openxmlformats.org/officeDocument/2006/relationships/styles" Target="styles.xml"/><Relationship Id="rId26" Type="http://schemas.openxmlformats.org/officeDocument/2006/relationships/hyperlink" Target="https://tools.ietf.org/html/rfc8040" TargetMode="External"/></Relationships>
</file>

<file path=word/theme/theme1.xml><?xml version="1.0" encoding="utf-8"?>
<a:theme xmlns:a="http://schemas.openxmlformats.org/drawingml/2006/main" name="ONF">
  <a:themeElements>
    <a:clrScheme name="Violet II">
      <a:dk1>
        <a:sysClr val="windowText" lastClr="000000"/>
      </a:dk1>
      <a:lt1>
        <a:sysClr val="window" lastClr="FFFFFF"/>
      </a:lt1>
      <a:dk2>
        <a:srgbClr val="632E62"/>
      </a:dk2>
      <a:lt2>
        <a:srgbClr val="EAE5EB"/>
      </a:lt2>
      <a:accent1>
        <a:srgbClr val="92278F"/>
      </a:accent1>
      <a:accent2>
        <a:srgbClr val="9B57D3"/>
      </a:accent2>
      <a:accent3>
        <a:srgbClr val="755DD9"/>
      </a:accent3>
      <a:accent4>
        <a:srgbClr val="665EB8"/>
      </a:accent4>
      <a:accent5>
        <a:srgbClr val="45A5ED"/>
      </a:accent5>
      <a:accent6>
        <a:srgbClr val="5982DB"/>
      </a:accent6>
      <a:hlink>
        <a:srgbClr val="0066FF"/>
      </a:hlink>
      <a:folHlink>
        <a:srgbClr val="666699"/>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file>

<file path=customXml/item3.xml><?xml version="1.0" encoding="utf-8"?>
<?mso-contentType ?>
<SharedContentType xmlns="Microsoft.SharePoint.Taxonomy.ContentTypeSync" SourceId="34c87397-5fc1-491e-85e7-d6110dbe9cbd" ContentTypeId="0x0101" PreviousValue="false"/>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89C8B31FC05CD444B1AE49B972C47328" ma:contentTypeVersion="12" ma:contentTypeDescription="Create a new document." ma:contentTypeScope="" ma:versionID="230af4e4818a819fcf6f0f758bb22162">
  <xsd:schema xmlns:xsd="http://www.w3.org/2001/XMLSchema" xmlns:xs="http://www.w3.org/2001/XMLSchema" xmlns:p="http://schemas.microsoft.com/office/2006/metadata/properties" xmlns:ns3="71c5aaf6-e6ce-465b-b873-5148d2a4c105" xmlns:ns4="95098ac8-154a-43d6-b0b7-b1914ff2a4c8" xmlns:ns5="32e05242-6374-4346-8841-1036c284af02" targetNamespace="http://schemas.microsoft.com/office/2006/metadata/properties" ma:root="true" ma:fieldsID="4115f22e896944911ce14d1ddd22f2b8" ns3:_="" ns4:_="" ns5:_="">
    <xsd:import namespace="71c5aaf6-e6ce-465b-b873-5148d2a4c105"/>
    <xsd:import namespace="95098ac8-154a-43d6-b0b7-b1914ff2a4c8"/>
    <xsd:import namespace="32e05242-6374-4346-8841-1036c284af02"/>
    <xsd:element name="properties">
      <xsd:complexType>
        <xsd:sequence>
          <xsd:element name="documentManagement">
            <xsd:complexType>
              <xsd:all>
                <xsd:element ref="ns3:_dlc_DocId" minOccurs="0"/>
                <xsd:element ref="ns3:_dlc_DocIdUrl" minOccurs="0"/>
                <xsd:element ref="ns3:_dlc_DocIdPersistId" minOccurs="0"/>
                <xsd:element ref="ns3:HideFromDelve" minOccurs="0"/>
                <xsd:element ref="ns4:MediaServiceFastMetadata" minOccurs="0"/>
                <xsd:element ref="ns4:MediaServiceAutoTags" minOccurs="0"/>
                <xsd:element ref="ns4:MediaServiceMetadata" minOccurs="0"/>
                <xsd:element ref="ns4:MediaServiceGenerationTime" minOccurs="0"/>
                <xsd:element ref="ns4:MediaServiceEventHashCode" minOccurs="0"/>
                <xsd:element ref="ns4:MediaServiceOCR" minOccurs="0"/>
                <xsd:element ref="ns4:MediaServiceDateTaken" minOccurs="0"/>
                <xsd:element ref="ns4:MediaServiceAutoKeyPoints" minOccurs="0"/>
                <xsd:element ref="ns4:MediaServiceKeyPoints" minOccurs="0"/>
                <xsd:element ref="ns5:SharedWithUsers" minOccurs="0"/>
                <xsd:element ref="ns5:SharedWithDetails" minOccurs="0"/>
                <xsd:element ref="ns5: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c5aaf6-e6ce-465b-b873-5148d2a4c105"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HideFromDelve" ma:index="11" nillable="true" ma:displayName="HideFromDelve" ma:default="0" ma:internalName="HideFromDelv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95098ac8-154a-43d6-b0b7-b1914ff2a4c8" elementFormDefault="qualified">
    <xsd:import namespace="http://schemas.microsoft.com/office/2006/documentManagement/types"/>
    <xsd:import namespace="http://schemas.microsoft.com/office/infopath/2007/PartnerControls"/>
    <xsd:element name="MediaServiceFastMetadata" ma:index="12" nillable="true" ma:displayName="MediaServiceFastMetadata" ma:description="" ma:hidden="true" ma:internalName="MediaServiceFastMetadata" ma:readOnly="true">
      <xsd:simpleType>
        <xsd:restriction base="dms:Note"/>
      </xsd:simpleType>
    </xsd:element>
    <xsd:element name="MediaServiceAutoTags" ma:index="13" nillable="true" ma:displayName="MediaServiceAutoTags" ma:description="" ma:internalName="MediaServiceAutoTags" ma:readOnly="true">
      <xsd:simpleType>
        <xsd:restriction base="dms:Text"/>
      </xsd:simpleType>
    </xsd:element>
    <xsd:element name="MediaServiceMetadata" ma:index="14" nillable="true" ma:displayName="MediaServiceMetadata" ma:description="" ma:hidden="true" ma:internalName="MediaServiceMetadata"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2e05242-6374-4346-8841-1036c284af02" elementFormDefault="qualified">
    <xsd:import namespace="http://schemas.microsoft.com/office/2006/documentManagement/types"/>
    <xsd:import namespace="http://schemas.microsoft.com/office/infopath/2007/PartnerControls"/>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element name="SharingHintHash" ma:index="2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XSL" StyleName="APA"/>
</file>

<file path=customXml/item7.xml><?xml version="1.0" encoding="utf-8"?>
<p:properties xmlns:p="http://schemas.microsoft.com/office/2006/metadata/properties" xmlns:xsi="http://www.w3.org/2001/XMLSchema-instance" xmlns:pc="http://schemas.microsoft.com/office/infopath/2007/PartnerControls">
  <documentManagement>
    <HideFromDelve xmlns="71c5aaf6-e6ce-465b-b873-5148d2a4c105">false</HideFromDelve>
  </documentManagement>
</p:properties>
</file>

<file path=customXml/itemProps1.xml><?xml version="1.0" encoding="utf-8"?>
<ds:datastoreItem xmlns:ds="http://schemas.openxmlformats.org/officeDocument/2006/customXml" ds:itemID="{2F19CDD6-E150-4199-95EA-20ECCC311FB4}">
  <ds:schemaRefs>
    <ds:schemaRef ds:uri="http://schemas.microsoft.com/sharepoint/v3/contenttype/forms"/>
  </ds:schemaRefs>
</ds:datastoreItem>
</file>

<file path=customXml/itemProps2.xml><?xml version="1.0" encoding="utf-8"?>
<ds:datastoreItem xmlns:ds="http://schemas.openxmlformats.org/officeDocument/2006/customXml" ds:itemID="{A41F50B1-97BB-47E6-84BF-CD63EA69738C}">
  <ds:schemaRefs>
    <ds:schemaRef ds:uri="http://schemas.microsoft.com/sharepoint/events"/>
  </ds:schemaRefs>
</ds:datastoreItem>
</file>

<file path=customXml/itemProps3.xml><?xml version="1.0" encoding="utf-8"?>
<ds:datastoreItem xmlns:ds="http://schemas.openxmlformats.org/officeDocument/2006/customXml" ds:itemID="{A8868AEA-4C4C-48EA-B050-665290AB178E}">
  <ds:schemaRefs>
    <ds:schemaRef ds:uri="Microsoft.SharePoint.Taxonomy.ContentTypeSync"/>
  </ds:schemaRefs>
</ds:datastoreItem>
</file>

<file path=customXml/itemProps4.xml><?xml version="1.0" encoding="utf-8"?>
<ds:datastoreItem xmlns:ds="http://schemas.openxmlformats.org/officeDocument/2006/customXml" ds:itemID="{A7101888-61D1-449E-BA05-9A9194FBB06F}">
  <ds:schemaRefs>
    <ds:schemaRef ds:uri="http://schemas.microsoft.com/sharepoint/v3/contenttype/forms"/>
  </ds:schemaRefs>
</ds:datastoreItem>
</file>

<file path=customXml/itemProps5.xml><?xml version="1.0" encoding="utf-8"?>
<ds:datastoreItem xmlns:ds="http://schemas.openxmlformats.org/officeDocument/2006/customXml" ds:itemID="{07F512E3-711B-4570-9790-5C2A79DA25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c5aaf6-e6ce-465b-b873-5148d2a4c105"/>
    <ds:schemaRef ds:uri="95098ac8-154a-43d6-b0b7-b1914ff2a4c8"/>
    <ds:schemaRef ds:uri="32e05242-6374-4346-8841-1036c284af0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3F6B6D70-4C14-45D7-A65B-B5FFFCE80A6A}">
  <ds:schemaRefs>
    <ds:schemaRef ds:uri="http://schemas.openxmlformats.org/officeDocument/2006/bibliography"/>
  </ds:schemaRefs>
</ds:datastoreItem>
</file>

<file path=customXml/itemProps7.xml><?xml version="1.0" encoding="utf-8"?>
<ds:datastoreItem xmlns:ds="http://schemas.openxmlformats.org/officeDocument/2006/customXml" ds:itemID="{6E284E5B-4AF2-4524-BC8D-BC2DDF64793C}">
  <ds:schemaRefs>
    <ds:schemaRef ds:uri="http://schemas.microsoft.com/office/2006/metadata/properties"/>
    <ds:schemaRef ds:uri="http://schemas.microsoft.com/office/infopath/2007/PartnerControls"/>
    <ds:schemaRef ds:uri="71c5aaf6-e6ce-465b-b873-5148d2a4c105"/>
  </ds:schemaRefs>
</ds:datastoreItem>
</file>

<file path=docProps/app.xml><?xml version="1.0" encoding="utf-8"?>
<Properties xmlns="http://schemas.openxmlformats.org/officeDocument/2006/extended-properties" xmlns:vt="http://schemas.openxmlformats.org/officeDocument/2006/docPropsVTypes">
  <Template>Normal</Template>
  <TotalTime>6772</TotalTime>
  <Pages>251</Pages>
  <Words>51263</Words>
  <Characters>395754</Characters>
  <Application>Microsoft Office Word</Application>
  <DocSecurity>0</DocSecurity>
  <Lines>11639</Lines>
  <Paragraphs>4912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442105</CharactersWithSpaces>
  <SharedDoc>false</SharedDoc>
  <HLinks>
    <vt:vector size="2220" baseType="variant">
      <vt:variant>
        <vt:i4>3276851</vt:i4>
      </vt:variant>
      <vt:variant>
        <vt:i4>3084</vt:i4>
      </vt:variant>
      <vt:variant>
        <vt:i4>0</vt:i4>
      </vt:variant>
      <vt:variant>
        <vt:i4>5</vt:i4>
      </vt:variant>
      <vt:variant>
        <vt:lpwstr>https://www.tmforum.org/resources/reference/mtnm-r4-5-supporting-documents/</vt:lpwstr>
      </vt:variant>
      <vt:variant>
        <vt:lpwstr/>
      </vt:variant>
      <vt:variant>
        <vt:i4>3276853</vt:i4>
      </vt:variant>
      <vt:variant>
        <vt:i4>3081</vt:i4>
      </vt:variant>
      <vt:variant>
        <vt:i4>0</vt:i4>
      </vt:variant>
      <vt:variant>
        <vt:i4>5</vt:i4>
      </vt:variant>
      <vt:variant>
        <vt:lpwstr>http://www.rfc-editor.org/info/rfc7951</vt:lpwstr>
      </vt:variant>
      <vt:variant>
        <vt:lpwstr/>
      </vt:variant>
      <vt:variant>
        <vt:i4>7929974</vt:i4>
      </vt:variant>
      <vt:variant>
        <vt:i4>3078</vt:i4>
      </vt:variant>
      <vt:variant>
        <vt:i4>0</vt:i4>
      </vt:variant>
      <vt:variant>
        <vt:i4>5</vt:i4>
      </vt:variant>
      <vt:variant>
        <vt:lpwstr>https://tools.ietf.org/html/rfc7951</vt:lpwstr>
      </vt:variant>
      <vt:variant>
        <vt:lpwstr/>
      </vt:variant>
      <vt:variant>
        <vt:i4>3014733</vt:i4>
      </vt:variant>
      <vt:variant>
        <vt:i4>3075</vt:i4>
      </vt:variant>
      <vt:variant>
        <vt:i4>0</vt:i4>
      </vt:variant>
      <vt:variant>
        <vt:i4>5</vt:i4>
      </vt:variant>
      <vt:variant>
        <vt:lpwstr>https://www.itu.int/rec/dologin_pub.asp?lang=e&amp;id=T-REC-G.805-200003-I!!PDF-E&amp;type=items</vt:lpwstr>
      </vt:variant>
      <vt:variant>
        <vt:lpwstr/>
      </vt:variant>
      <vt:variant>
        <vt:i4>458827</vt:i4>
      </vt:variant>
      <vt:variant>
        <vt:i4>3072</vt:i4>
      </vt:variant>
      <vt:variant>
        <vt:i4>0</vt:i4>
      </vt:variant>
      <vt:variant>
        <vt:i4>5</vt:i4>
      </vt:variant>
      <vt:variant>
        <vt:lpwstr>https://standards.globalspec.com/std/10165255/ITU-T G.872</vt:lpwstr>
      </vt:variant>
      <vt:variant>
        <vt:lpwstr/>
      </vt:variant>
      <vt:variant>
        <vt:i4>6422629</vt:i4>
      </vt:variant>
      <vt:variant>
        <vt:i4>3069</vt:i4>
      </vt:variant>
      <vt:variant>
        <vt:i4>0</vt:i4>
      </vt:variant>
      <vt:variant>
        <vt:i4>5</vt:i4>
      </vt:variant>
      <vt:variant>
        <vt:lpwstr>https://www.itu.int/rec/T-REC-G.709</vt:lpwstr>
      </vt:variant>
      <vt:variant>
        <vt:lpwstr/>
      </vt:variant>
      <vt:variant>
        <vt:i4>3145764</vt:i4>
      </vt:variant>
      <vt:variant>
        <vt:i4>3066</vt:i4>
      </vt:variant>
      <vt:variant>
        <vt:i4>0</vt:i4>
      </vt:variant>
      <vt:variant>
        <vt:i4>5</vt:i4>
      </vt:variant>
      <vt:variant>
        <vt:lpwstr>https://www.opennetworking.org/wp-content/uploads/2018/12/TR-512_v1.4_OnfCoreIm-info.zip</vt:lpwstr>
      </vt:variant>
      <vt:variant>
        <vt:lpwstr/>
      </vt:variant>
      <vt:variant>
        <vt:i4>6750255</vt:i4>
      </vt:variant>
      <vt:variant>
        <vt:i4>3063</vt:i4>
      </vt:variant>
      <vt:variant>
        <vt:i4>0</vt:i4>
      </vt:variant>
      <vt:variant>
        <vt:i4>5</vt:i4>
      </vt:variant>
      <vt:variant>
        <vt:lpwstr>https://wiki.opennetworking.org/display/OTCC/TAPI+Documentation</vt:lpwstr>
      </vt:variant>
      <vt:variant>
        <vt:lpwstr/>
      </vt:variant>
      <vt:variant>
        <vt:i4>7143467</vt:i4>
      </vt:variant>
      <vt:variant>
        <vt:i4>3060</vt:i4>
      </vt:variant>
      <vt:variant>
        <vt:i4>0</vt:i4>
      </vt:variant>
      <vt:variant>
        <vt:i4>5</vt:i4>
      </vt:variant>
      <vt:variant>
        <vt:lpwstr>http://www.w3.org/TR/2015/REC-eventsource-20150203</vt:lpwstr>
      </vt:variant>
      <vt:variant>
        <vt:lpwstr/>
      </vt:variant>
      <vt:variant>
        <vt:i4>2883685</vt:i4>
      </vt:variant>
      <vt:variant>
        <vt:i4>3057</vt:i4>
      </vt:variant>
      <vt:variant>
        <vt:i4>0</vt:i4>
      </vt:variant>
      <vt:variant>
        <vt:i4>5</vt:i4>
      </vt:variant>
      <vt:variant>
        <vt:lpwstr>https://www.rfc-editor.org/info/rfc6455</vt:lpwstr>
      </vt:variant>
      <vt:variant>
        <vt:lpwstr/>
      </vt:variant>
      <vt:variant>
        <vt:i4>1376272</vt:i4>
      </vt:variant>
      <vt:variant>
        <vt:i4>3054</vt:i4>
      </vt:variant>
      <vt:variant>
        <vt:i4>0</vt:i4>
      </vt:variant>
      <vt:variant>
        <vt:i4>5</vt:i4>
      </vt:variant>
      <vt:variant>
        <vt:lpwstr>https://swagger.io/specification/%3e</vt:lpwstr>
      </vt:variant>
      <vt:variant>
        <vt:lpwstr/>
      </vt:variant>
      <vt:variant>
        <vt:i4>2162793</vt:i4>
      </vt:variant>
      <vt:variant>
        <vt:i4>3051</vt:i4>
      </vt:variant>
      <vt:variant>
        <vt:i4>0</vt:i4>
      </vt:variant>
      <vt:variant>
        <vt:i4>5</vt:i4>
      </vt:variant>
      <vt:variant>
        <vt:lpwstr>https://www.rfc-editor.org/info/rfc7895</vt:lpwstr>
      </vt:variant>
      <vt:variant>
        <vt:lpwstr/>
      </vt:variant>
      <vt:variant>
        <vt:i4>2949224</vt:i4>
      </vt:variant>
      <vt:variant>
        <vt:i4>3048</vt:i4>
      </vt:variant>
      <vt:variant>
        <vt:i4>0</vt:i4>
      </vt:variant>
      <vt:variant>
        <vt:i4>5</vt:i4>
      </vt:variant>
      <vt:variant>
        <vt:lpwstr>https://www.rfc-editor.org/info/rfc7950</vt:lpwstr>
      </vt:variant>
      <vt:variant>
        <vt:lpwstr/>
      </vt:variant>
      <vt:variant>
        <vt:i4>2949219</vt:i4>
      </vt:variant>
      <vt:variant>
        <vt:i4>3045</vt:i4>
      </vt:variant>
      <vt:variant>
        <vt:i4>0</vt:i4>
      </vt:variant>
      <vt:variant>
        <vt:i4>5</vt:i4>
      </vt:variant>
      <vt:variant>
        <vt:lpwstr>https://www.rfc-editor.org/info/rfc6241</vt:lpwstr>
      </vt:variant>
      <vt:variant>
        <vt:lpwstr/>
      </vt:variant>
      <vt:variant>
        <vt:i4>2293857</vt:i4>
      </vt:variant>
      <vt:variant>
        <vt:i4>3042</vt:i4>
      </vt:variant>
      <vt:variant>
        <vt:i4>0</vt:i4>
      </vt:variant>
      <vt:variant>
        <vt:i4>5</vt:i4>
      </vt:variant>
      <vt:variant>
        <vt:lpwstr>https://www.rfc-editor.org/info/rfc8040</vt:lpwstr>
      </vt:variant>
      <vt:variant>
        <vt:lpwstr/>
      </vt:variant>
      <vt:variant>
        <vt:i4>68</vt:i4>
      </vt:variant>
      <vt:variant>
        <vt:i4>3039</vt:i4>
      </vt:variant>
      <vt:variant>
        <vt:i4>0</vt:i4>
      </vt:variant>
      <vt:variant>
        <vt:i4>5</vt:i4>
      </vt:variant>
      <vt:variant>
        <vt:lpwstr>https://www.opennetworking.org/wp-content/uploads/2018/12/TR-</vt:lpwstr>
      </vt:variant>
      <vt:variant>
        <vt:lpwstr/>
      </vt:variant>
      <vt:variant>
        <vt:i4>5242887</vt:i4>
      </vt:variant>
      <vt:variant>
        <vt:i4>2448</vt:i4>
      </vt:variant>
      <vt:variant>
        <vt:i4>0</vt:i4>
      </vt:variant>
      <vt:variant>
        <vt:i4>5</vt:i4>
      </vt:variant>
      <vt:variant>
        <vt:lpwstr>https://www.w3.org/Protocols/rfc2616/rfc2616-sec9.html</vt:lpwstr>
      </vt:variant>
      <vt:variant>
        <vt:lpwstr>sec9.5</vt:lpwstr>
      </vt:variant>
      <vt:variant>
        <vt:i4>4718658</vt:i4>
      </vt:variant>
      <vt:variant>
        <vt:i4>2103</vt:i4>
      </vt:variant>
      <vt:variant>
        <vt:i4>0</vt:i4>
      </vt:variant>
      <vt:variant>
        <vt:i4>5</vt:i4>
      </vt:variant>
      <vt:variant>
        <vt:lpwstr>https://github.com/OpenNetworkingFoundation/TAPI/blob/v2.1.3/YANG</vt:lpwstr>
      </vt:variant>
      <vt:variant>
        <vt:lpwstr/>
      </vt:variant>
      <vt:variant>
        <vt:i4>2359396</vt:i4>
      </vt:variant>
      <vt:variant>
        <vt:i4>2082</vt:i4>
      </vt:variant>
      <vt:variant>
        <vt:i4>0</vt:i4>
      </vt:variant>
      <vt:variant>
        <vt:i4>5</vt:i4>
      </vt:variant>
      <vt:variant>
        <vt:lpwstr>https://tools.ietf.org/html/rfc8040</vt:lpwstr>
      </vt:variant>
      <vt:variant>
        <vt:lpwstr>section-4.8.4</vt:lpwstr>
      </vt:variant>
      <vt:variant>
        <vt:i4>1835100</vt:i4>
      </vt:variant>
      <vt:variant>
        <vt:i4>2079</vt:i4>
      </vt:variant>
      <vt:variant>
        <vt:i4>0</vt:i4>
      </vt:variant>
      <vt:variant>
        <vt:i4>5</vt:i4>
      </vt:variant>
      <vt:variant>
        <vt:lpwstr>https://tools.ietf.org/html/rfc8040%23section-6.3</vt:lpwstr>
      </vt:variant>
      <vt:variant>
        <vt:lpwstr/>
      </vt:variant>
      <vt:variant>
        <vt:i4>5832706</vt:i4>
      </vt:variant>
      <vt:variant>
        <vt:i4>2076</vt:i4>
      </vt:variant>
      <vt:variant>
        <vt:i4>0</vt:i4>
      </vt:variant>
      <vt:variant>
        <vt:i4>5</vt:i4>
      </vt:variant>
      <vt:variant>
        <vt:lpwstr>https://example.com/streams/tapi-notification</vt:lpwstr>
      </vt:variant>
      <vt:variant>
        <vt:lpwstr/>
      </vt:variant>
      <vt:variant>
        <vt:i4>655441</vt:i4>
      </vt:variant>
      <vt:variant>
        <vt:i4>2073</vt:i4>
      </vt:variant>
      <vt:variant>
        <vt:i4>0</vt:i4>
      </vt:variant>
      <vt:variant>
        <vt:i4>5</vt:i4>
      </vt:variant>
      <vt:variant>
        <vt:lpwstr>https://tools.ietf.org/html/rfc8040</vt:lpwstr>
      </vt:variant>
      <vt:variant>
        <vt:lpwstr>section-9.3</vt:lpwstr>
      </vt:variant>
      <vt:variant>
        <vt:i4>655454</vt:i4>
      </vt:variant>
      <vt:variant>
        <vt:i4>2070</vt:i4>
      </vt:variant>
      <vt:variant>
        <vt:i4>0</vt:i4>
      </vt:variant>
      <vt:variant>
        <vt:i4>5</vt:i4>
      </vt:variant>
      <vt:variant>
        <vt:lpwstr>https://tools.ietf.org/html/rfc8040</vt:lpwstr>
      </vt:variant>
      <vt:variant>
        <vt:lpwstr>section-6.2</vt:lpwstr>
      </vt:variant>
      <vt:variant>
        <vt:i4>2752619</vt:i4>
      </vt:variant>
      <vt:variant>
        <vt:i4>2067</vt:i4>
      </vt:variant>
      <vt:variant>
        <vt:i4>0</vt:i4>
      </vt:variant>
      <vt:variant>
        <vt:i4>5</vt:i4>
      </vt:variant>
      <vt:variant>
        <vt:lpwstr>https://tools.ietf.org/html/rfc5277</vt:lpwstr>
      </vt:variant>
      <vt:variant>
        <vt:lpwstr>section-3.2.3</vt:lpwstr>
      </vt:variant>
      <vt:variant>
        <vt:i4>2752609</vt:i4>
      </vt:variant>
      <vt:variant>
        <vt:i4>2061</vt:i4>
      </vt:variant>
      <vt:variant>
        <vt:i4>0</vt:i4>
      </vt:variant>
      <vt:variant>
        <vt:i4>5</vt:i4>
      </vt:variant>
      <vt:variant>
        <vt:lpwstr>https://tools.ietf.org/html/rfc7951</vt:lpwstr>
      </vt:variant>
      <vt:variant>
        <vt:lpwstr>section-4</vt:lpwstr>
      </vt:variant>
      <vt:variant>
        <vt:i4>7929974</vt:i4>
      </vt:variant>
      <vt:variant>
        <vt:i4>2058</vt:i4>
      </vt:variant>
      <vt:variant>
        <vt:i4>0</vt:i4>
      </vt:variant>
      <vt:variant>
        <vt:i4>5</vt:i4>
      </vt:variant>
      <vt:variant>
        <vt:lpwstr>https://tools.ietf.org/html/rfc7951</vt:lpwstr>
      </vt:variant>
      <vt:variant>
        <vt:lpwstr/>
      </vt:variant>
      <vt:variant>
        <vt:i4>2359400</vt:i4>
      </vt:variant>
      <vt:variant>
        <vt:i4>2055</vt:i4>
      </vt:variant>
      <vt:variant>
        <vt:i4>0</vt:i4>
      </vt:variant>
      <vt:variant>
        <vt:i4>5</vt:i4>
      </vt:variant>
      <vt:variant>
        <vt:lpwstr>https://tools.ietf.org/html/rfc8040</vt:lpwstr>
      </vt:variant>
      <vt:variant>
        <vt:lpwstr>section-1.1.5</vt:lpwstr>
      </vt:variant>
      <vt:variant>
        <vt:i4>7929974</vt:i4>
      </vt:variant>
      <vt:variant>
        <vt:i4>2052</vt:i4>
      </vt:variant>
      <vt:variant>
        <vt:i4>0</vt:i4>
      </vt:variant>
      <vt:variant>
        <vt:i4>5</vt:i4>
      </vt:variant>
      <vt:variant>
        <vt:lpwstr>https://tools.ietf.org/html/rfc7951</vt:lpwstr>
      </vt:variant>
      <vt:variant>
        <vt:lpwstr/>
      </vt:variant>
      <vt:variant>
        <vt:i4>655451</vt:i4>
      </vt:variant>
      <vt:variant>
        <vt:i4>2049</vt:i4>
      </vt:variant>
      <vt:variant>
        <vt:i4>0</vt:i4>
      </vt:variant>
      <vt:variant>
        <vt:i4>5</vt:i4>
      </vt:variant>
      <vt:variant>
        <vt:lpwstr>https://tools.ietf.org/html/rfc8040</vt:lpwstr>
      </vt:variant>
      <vt:variant>
        <vt:lpwstr>section-3.2</vt:lpwstr>
      </vt:variant>
      <vt:variant>
        <vt:i4>655441</vt:i4>
      </vt:variant>
      <vt:variant>
        <vt:i4>2046</vt:i4>
      </vt:variant>
      <vt:variant>
        <vt:i4>0</vt:i4>
      </vt:variant>
      <vt:variant>
        <vt:i4>5</vt:i4>
      </vt:variant>
      <vt:variant>
        <vt:lpwstr>https://tools.ietf.org/html/rfc8040</vt:lpwstr>
      </vt:variant>
      <vt:variant>
        <vt:lpwstr>section-9.3</vt:lpwstr>
      </vt:variant>
      <vt:variant>
        <vt:i4>655452</vt:i4>
      </vt:variant>
      <vt:variant>
        <vt:i4>2040</vt:i4>
      </vt:variant>
      <vt:variant>
        <vt:i4>0</vt:i4>
      </vt:variant>
      <vt:variant>
        <vt:i4>5</vt:i4>
      </vt:variant>
      <vt:variant>
        <vt:lpwstr>https://tools.ietf.org/html/rfc8040</vt:lpwstr>
      </vt:variant>
      <vt:variant>
        <vt:lpwstr>section-4.8</vt:lpwstr>
      </vt:variant>
      <vt:variant>
        <vt:i4>6553716</vt:i4>
      </vt:variant>
      <vt:variant>
        <vt:i4>2037</vt:i4>
      </vt:variant>
      <vt:variant>
        <vt:i4>0</vt:i4>
      </vt:variant>
      <vt:variant>
        <vt:i4>5</vt:i4>
      </vt:variant>
      <vt:variant>
        <vt:lpwstr>https://datatracker.ietf.org/doc/html/rfc6415</vt:lpwstr>
      </vt:variant>
      <vt:variant>
        <vt:lpwstr>appendix-A</vt:lpwstr>
      </vt:variant>
      <vt:variant>
        <vt:i4>655441</vt:i4>
      </vt:variant>
      <vt:variant>
        <vt:i4>2034</vt:i4>
      </vt:variant>
      <vt:variant>
        <vt:i4>0</vt:i4>
      </vt:variant>
      <vt:variant>
        <vt:i4>5</vt:i4>
      </vt:variant>
      <vt:variant>
        <vt:lpwstr>https://tools.ietf.org/html/rfc8040</vt:lpwstr>
      </vt:variant>
      <vt:variant>
        <vt:lpwstr>section-9.1</vt:lpwstr>
      </vt:variant>
      <vt:variant>
        <vt:i4>655454</vt:i4>
      </vt:variant>
      <vt:variant>
        <vt:i4>2031</vt:i4>
      </vt:variant>
      <vt:variant>
        <vt:i4>0</vt:i4>
      </vt:variant>
      <vt:variant>
        <vt:i4>5</vt:i4>
      </vt:variant>
      <vt:variant>
        <vt:lpwstr>https://tools.ietf.org/html/rfc8040</vt:lpwstr>
      </vt:variant>
      <vt:variant>
        <vt:lpwstr>section-6.3</vt:lpwstr>
      </vt:variant>
      <vt:variant>
        <vt:i4>393233</vt:i4>
      </vt:variant>
      <vt:variant>
        <vt:i4>2016</vt:i4>
      </vt:variant>
      <vt:variant>
        <vt:i4>0</vt:i4>
      </vt:variant>
      <vt:variant>
        <vt:i4>5</vt:i4>
      </vt:variant>
      <vt:variant>
        <vt:lpwstr>https://github.com/OpenNetworkingFoundation/TAPI/releases/tag/v2.1.3</vt:lpwstr>
      </vt:variant>
      <vt:variant>
        <vt:lpwstr/>
      </vt:variant>
      <vt:variant>
        <vt:i4>1114167</vt:i4>
      </vt:variant>
      <vt:variant>
        <vt:i4>2009</vt:i4>
      </vt:variant>
      <vt:variant>
        <vt:i4>0</vt:i4>
      </vt:variant>
      <vt:variant>
        <vt:i4>5</vt:i4>
      </vt:variant>
      <vt:variant>
        <vt:lpwstr/>
      </vt:variant>
      <vt:variant>
        <vt:lpwstr>_Toc89245289</vt:lpwstr>
      </vt:variant>
      <vt:variant>
        <vt:i4>1048631</vt:i4>
      </vt:variant>
      <vt:variant>
        <vt:i4>2003</vt:i4>
      </vt:variant>
      <vt:variant>
        <vt:i4>0</vt:i4>
      </vt:variant>
      <vt:variant>
        <vt:i4>5</vt:i4>
      </vt:variant>
      <vt:variant>
        <vt:lpwstr/>
      </vt:variant>
      <vt:variant>
        <vt:lpwstr>_Toc89245288</vt:lpwstr>
      </vt:variant>
      <vt:variant>
        <vt:i4>2031671</vt:i4>
      </vt:variant>
      <vt:variant>
        <vt:i4>1997</vt:i4>
      </vt:variant>
      <vt:variant>
        <vt:i4>0</vt:i4>
      </vt:variant>
      <vt:variant>
        <vt:i4>5</vt:i4>
      </vt:variant>
      <vt:variant>
        <vt:lpwstr/>
      </vt:variant>
      <vt:variant>
        <vt:lpwstr>_Toc89245287</vt:lpwstr>
      </vt:variant>
      <vt:variant>
        <vt:i4>1966135</vt:i4>
      </vt:variant>
      <vt:variant>
        <vt:i4>1991</vt:i4>
      </vt:variant>
      <vt:variant>
        <vt:i4>0</vt:i4>
      </vt:variant>
      <vt:variant>
        <vt:i4>5</vt:i4>
      </vt:variant>
      <vt:variant>
        <vt:lpwstr/>
      </vt:variant>
      <vt:variant>
        <vt:lpwstr>_Toc89245286</vt:lpwstr>
      </vt:variant>
      <vt:variant>
        <vt:i4>1900599</vt:i4>
      </vt:variant>
      <vt:variant>
        <vt:i4>1985</vt:i4>
      </vt:variant>
      <vt:variant>
        <vt:i4>0</vt:i4>
      </vt:variant>
      <vt:variant>
        <vt:i4>5</vt:i4>
      </vt:variant>
      <vt:variant>
        <vt:lpwstr/>
      </vt:variant>
      <vt:variant>
        <vt:lpwstr>_Toc89245285</vt:lpwstr>
      </vt:variant>
      <vt:variant>
        <vt:i4>1835063</vt:i4>
      </vt:variant>
      <vt:variant>
        <vt:i4>1979</vt:i4>
      </vt:variant>
      <vt:variant>
        <vt:i4>0</vt:i4>
      </vt:variant>
      <vt:variant>
        <vt:i4>5</vt:i4>
      </vt:variant>
      <vt:variant>
        <vt:lpwstr/>
      </vt:variant>
      <vt:variant>
        <vt:lpwstr>_Toc89245284</vt:lpwstr>
      </vt:variant>
      <vt:variant>
        <vt:i4>1769527</vt:i4>
      </vt:variant>
      <vt:variant>
        <vt:i4>1973</vt:i4>
      </vt:variant>
      <vt:variant>
        <vt:i4>0</vt:i4>
      </vt:variant>
      <vt:variant>
        <vt:i4>5</vt:i4>
      </vt:variant>
      <vt:variant>
        <vt:lpwstr/>
      </vt:variant>
      <vt:variant>
        <vt:lpwstr>_Toc89245283</vt:lpwstr>
      </vt:variant>
      <vt:variant>
        <vt:i4>1703991</vt:i4>
      </vt:variant>
      <vt:variant>
        <vt:i4>1967</vt:i4>
      </vt:variant>
      <vt:variant>
        <vt:i4>0</vt:i4>
      </vt:variant>
      <vt:variant>
        <vt:i4>5</vt:i4>
      </vt:variant>
      <vt:variant>
        <vt:lpwstr/>
      </vt:variant>
      <vt:variant>
        <vt:lpwstr>_Toc89245282</vt:lpwstr>
      </vt:variant>
      <vt:variant>
        <vt:i4>1638455</vt:i4>
      </vt:variant>
      <vt:variant>
        <vt:i4>1961</vt:i4>
      </vt:variant>
      <vt:variant>
        <vt:i4>0</vt:i4>
      </vt:variant>
      <vt:variant>
        <vt:i4>5</vt:i4>
      </vt:variant>
      <vt:variant>
        <vt:lpwstr/>
      </vt:variant>
      <vt:variant>
        <vt:lpwstr>_Toc89245281</vt:lpwstr>
      </vt:variant>
      <vt:variant>
        <vt:i4>1572919</vt:i4>
      </vt:variant>
      <vt:variant>
        <vt:i4>1955</vt:i4>
      </vt:variant>
      <vt:variant>
        <vt:i4>0</vt:i4>
      </vt:variant>
      <vt:variant>
        <vt:i4>5</vt:i4>
      </vt:variant>
      <vt:variant>
        <vt:lpwstr/>
      </vt:variant>
      <vt:variant>
        <vt:lpwstr>_Toc89245280</vt:lpwstr>
      </vt:variant>
      <vt:variant>
        <vt:i4>1114168</vt:i4>
      </vt:variant>
      <vt:variant>
        <vt:i4>1949</vt:i4>
      </vt:variant>
      <vt:variant>
        <vt:i4>0</vt:i4>
      </vt:variant>
      <vt:variant>
        <vt:i4>5</vt:i4>
      </vt:variant>
      <vt:variant>
        <vt:lpwstr/>
      </vt:variant>
      <vt:variant>
        <vt:lpwstr>_Toc89245279</vt:lpwstr>
      </vt:variant>
      <vt:variant>
        <vt:i4>1048632</vt:i4>
      </vt:variant>
      <vt:variant>
        <vt:i4>1943</vt:i4>
      </vt:variant>
      <vt:variant>
        <vt:i4>0</vt:i4>
      </vt:variant>
      <vt:variant>
        <vt:i4>5</vt:i4>
      </vt:variant>
      <vt:variant>
        <vt:lpwstr/>
      </vt:variant>
      <vt:variant>
        <vt:lpwstr>_Toc89245278</vt:lpwstr>
      </vt:variant>
      <vt:variant>
        <vt:i4>2031672</vt:i4>
      </vt:variant>
      <vt:variant>
        <vt:i4>1937</vt:i4>
      </vt:variant>
      <vt:variant>
        <vt:i4>0</vt:i4>
      </vt:variant>
      <vt:variant>
        <vt:i4>5</vt:i4>
      </vt:variant>
      <vt:variant>
        <vt:lpwstr/>
      </vt:variant>
      <vt:variant>
        <vt:lpwstr>_Toc89245277</vt:lpwstr>
      </vt:variant>
      <vt:variant>
        <vt:i4>1966136</vt:i4>
      </vt:variant>
      <vt:variant>
        <vt:i4>1931</vt:i4>
      </vt:variant>
      <vt:variant>
        <vt:i4>0</vt:i4>
      </vt:variant>
      <vt:variant>
        <vt:i4>5</vt:i4>
      </vt:variant>
      <vt:variant>
        <vt:lpwstr/>
      </vt:variant>
      <vt:variant>
        <vt:lpwstr>_Toc89245276</vt:lpwstr>
      </vt:variant>
      <vt:variant>
        <vt:i4>1900600</vt:i4>
      </vt:variant>
      <vt:variant>
        <vt:i4>1925</vt:i4>
      </vt:variant>
      <vt:variant>
        <vt:i4>0</vt:i4>
      </vt:variant>
      <vt:variant>
        <vt:i4>5</vt:i4>
      </vt:variant>
      <vt:variant>
        <vt:lpwstr/>
      </vt:variant>
      <vt:variant>
        <vt:lpwstr>_Toc89245275</vt:lpwstr>
      </vt:variant>
      <vt:variant>
        <vt:i4>1835064</vt:i4>
      </vt:variant>
      <vt:variant>
        <vt:i4>1919</vt:i4>
      </vt:variant>
      <vt:variant>
        <vt:i4>0</vt:i4>
      </vt:variant>
      <vt:variant>
        <vt:i4>5</vt:i4>
      </vt:variant>
      <vt:variant>
        <vt:lpwstr/>
      </vt:variant>
      <vt:variant>
        <vt:lpwstr>_Toc89245274</vt:lpwstr>
      </vt:variant>
      <vt:variant>
        <vt:i4>1769528</vt:i4>
      </vt:variant>
      <vt:variant>
        <vt:i4>1913</vt:i4>
      </vt:variant>
      <vt:variant>
        <vt:i4>0</vt:i4>
      </vt:variant>
      <vt:variant>
        <vt:i4>5</vt:i4>
      </vt:variant>
      <vt:variant>
        <vt:lpwstr/>
      </vt:variant>
      <vt:variant>
        <vt:lpwstr>_Toc89245273</vt:lpwstr>
      </vt:variant>
      <vt:variant>
        <vt:i4>1703992</vt:i4>
      </vt:variant>
      <vt:variant>
        <vt:i4>1907</vt:i4>
      </vt:variant>
      <vt:variant>
        <vt:i4>0</vt:i4>
      </vt:variant>
      <vt:variant>
        <vt:i4>5</vt:i4>
      </vt:variant>
      <vt:variant>
        <vt:lpwstr/>
      </vt:variant>
      <vt:variant>
        <vt:lpwstr>_Toc89245272</vt:lpwstr>
      </vt:variant>
      <vt:variant>
        <vt:i4>1638456</vt:i4>
      </vt:variant>
      <vt:variant>
        <vt:i4>1901</vt:i4>
      </vt:variant>
      <vt:variant>
        <vt:i4>0</vt:i4>
      </vt:variant>
      <vt:variant>
        <vt:i4>5</vt:i4>
      </vt:variant>
      <vt:variant>
        <vt:lpwstr/>
      </vt:variant>
      <vt:variant>
        <vt:lpwstr>_Toc89245271</vt:lpwstr>
      </vt:variant>
      <vt:variant>
        <vt:i4>1572920</vt:i4>
      </vt:variant>
      <vt:variant>
        <vt:i4>1895</vt:i4>
      </vt:variant>
      <vt:variant>
        <vt:i4>0</vt:i4>
      </vt:variant>
      <vt:variant>
        <vt:i4>5</vt:i4>
      </vt:variant>
      <vt:variant>
        <vt:lpwstr/>
      </vt:variant>
      <vt:variant>
        <vt:lpwstr>_Toc89245270</vt:lpwstr>
      </vt:variant>
      <vt:variant>
        <vt:i4>1114169</vt:i4>
      </vt:variant>
      <vt:variant>
        <vt:i4>1889</vt:i4>
      </vt:variant>
      <vt:variant>
        <vt:i4>0</vt:i4>
      </vt:variant>
      <vt:variant>
        <vt:i4>5</vt:i4>
      </vt:variant>
      <vt:variant>
        <vt:lpwstr/>
      </vt:variant>
      <vt:variant>
        <vt:lpwstr>_Toc89245269</vt:lpwstr>
      </vt:variant>
      <vt:variant>
        <vt:i4>1048633</vt:i4>
      </vt:variant>
      <vt:variant>
        <vt:i4>1883</vt:i4>
      </vt:variant>
      <vt:variant>
        <vt:i4>0</vt:i4>
      </vt:variant>
      <vt:variant>
        <vt:i4>5</vt:i4>
      </vt:variant>
      <vt:variant>
        <vt:lpwstr/>
      </vt:variant>
      <vt:variant>
        <vt:lpwstr>_Toc89245268</vt:lpwstr>
      </vt:variant>
      <vt:variant>
        <vt:i4>2031673</vt:i4>
      </vt:variant>
      <vt:variant>
        <vt:i4>1877</vt:i4>
      </vt:variant>
      <vt:variant>
        <vt:i4>0</vt:i4>
      </vt:variant>
      <vt:variant>
        <vt:i4>5</vt:i4>
      </vt:variant>
      <vt:variant>
        <vt:lpwstr/>
      </vt:variant>
      <vt:variant>
        <vt:lpwstr>_Toc89245267</vt:lpwstr>
      </vt:variant>
      <vt:variant>
        <vt:i4>1966137</vt:i4>
      </vt:variant>
      <vt:variant>
        <vt:i4>1871</vt:i4>
      </vt:variant>
      <vt:variant>
        <vt:i4>0</vt:i4>
      </vt:variant>
      <vt:variant>
        <vt:i4>5</vt:i4>
      </vt:variant>
      <vt:variant>
        <vt:lpwstr/>
      </vt:variant>
      <vt:variant>
        <vt:lpwstr>_Toc89245266</vt:lpwstr>
      </vt:variant>
      <vt:variant>
        <vt:i4>1900601</vt:i4>
      </vt:variant>
      <vt:variant>
        <vt:i4>1865</vt:i4>
      </vt:variant>
      <vt:variant>
        <vt:i4>0</vt:i4>
      </vt:variant>
      <vt:variant>
        <vt:i4>5</vt:i4>
      </vt:variant>
      <vt:variant>
        <vt:lpwstr/>
      </vt:variant>
      <vt:variant>
        <vt:lpwstr>_Toc89245265</vt:lpwstr>
      </vt:variant>
      <vt:variant>
        <vt:i4>1835065</vt:i4>
      </vt:variant>
      <vt:variant>
        <vt:i4>1859</vt:i4>
      </vt:variant>
      <vt:variant>
        <vt:i4>0</vt:i4>
      </vt:variant>
      <vt:variant>
        <vt:i4>5</vt:i4>
      </vt:variant>
      <vt:variant>
        <vt:lpwstr/>
      </vt:variant>
      <vt:variant>
        <vt:lpwstr>_Toc89245264</vt:lpwstr>
      </vt:variant>
      <vt:variant>
        <vt:i4>1769529</vt:i4>
      </vt:variant>
      <vt:variant>
        <vt:i4>1853</vt:i4>
      </vt:variant>
      <vt:variant>
        <vt:i4>0</vt:i4>
      </vt:variant>
      <vt:variant>
        <vt:i4>5</vt:i4>
      </vt:variant>
      <vt:variant>
        <vt:lpwstr/>
      </vt:variant>
      <vt:variant>
        <vt:lpwstr>_Toc89245263</vt:lpwstr>
      </vt:variant>
      <vt:variant>
        <vt:i4>1703993</vt:i4>
      </vt:variant>
      <vt:variant>
        <vt:i4>1847</vt:i4>
      </vt:variant>
      <vt:variant>
        <vt:i4>0</vt:i4>
      </vt:variant>
      <vt:variant>
        <vt:i4>5</vt:i4>
      </vt:variant>
      <vt:variant>
        <vt:lpwstr/>
      </vt:variant>
      <vt:variant>
        <vt:lpwstr>_Toc89245262</vt:lpwstr>
      </vt:variant>
      <vt:variant>
        <vt:i4>1638457</vt:i4>
      </vt:variant>
      <vt:variant>
        <vt:i4>1841</vt:i4>
      </vt:variant>
      <vt:variant>
        <vt:i4>0</vt:i4>
      </vt:variant>
      <vt:variant>
        <vt:i4>5</vt:i4>
      </vt:variant>
      <vt:variant>
        <vt:lpwstr/>
      </vt:variant>
      <vt:variant>
        <vt:lpwstr>_Toc89245261</vt:lpwstr>
      </vt:variant>
      <vt:variant>
        <vt:i4>1572921</vt:i4>
      </vt:variant>
      <vt:variant>
        <vt:i4>1835</vt:i4>
      </vt:variant>
      <vt:variant>
        <vt:i4>0</vt:i4>
      </vt:variant>
      <vt:variant>
        <vt:i4>5</vt:i4>
      </vt:variant>
      <vt:variant>
        <vt:lpwstr/>
      </vt:variant>
      <vt:variant>
        <vt:lpwstr>_Toc89245260</vt:lpwstr>
      </vt:variant>
      <vt:variant>
        <vt:i4>1114170</vt:i4>
      </vt:variant>
      <vt:variant>
        <vt:i4>1829</vt:i4>
      </vt:variant>
      <vt:variant>
        <vt:i4>0</vt:i4>
      </vt:variant>
      <vt:variant>
        <vt:i4>5</vt:i4>
      </vt:variant>
      <vt:variant>
        <vt:lpwstr/>
      </vt:variant>
      <vt:variant>
        <vt:lpwstr>_Toc89245259</vt:lpwstr>
      </vt:variant>
      <vt:variant>
        <vt:i4>1048634</vt:i4>
      </vt:variant>
      <vt:variant>
        <vt:i4>1823</vt:i4>
      </vt:variant>
      <vt:variant>
        <vt:i4>0</vt:i4>
      </vt:variant>
      <vt:variant>
        <vt:i4>5</vt:i4>
      </vt:variant>
      <vt:variant>
        <vt:lpwstr/>
      </vt:variant>
      <vt:variant>
        <vt:lpwstr>_Toc89245258</vt:lpwstr>
      </vt:variant>
      <vt:variant>
        <vt:i4>2031674</vt:i4>
      </vt:variant>
      <vt:variant>
        <vt:i4>1817</vt:i4>
      </vt:variant>
      <vt:variant>
        <vt:i4>0</vt:i4>
      </vt:variant>
      <vt:variant>
        <vt:i4>5</vt:i4>
      </vt:variant>
      <vt:variant>
        <vt:lpwstr/>
      </vt:variant>
      <vt:variant>
        <vt:lpwstr>_Toc89245257</vt:lpwstr>
      </vt:variant>
      <vt:variant>
        <vt:i4>1966138</vt:i4>
      </vt:variant>
      <vt:variant>
        <vt:i4>1811</vt:i4>
      </vt:variant>
      <vt:variant>
        <vt:i4>0</vt:i4>
      </vt:variant>
      <vt:variant>
        <vt:i4>5</vt:i4>
      </vt:variant>
      <vt:variant>
        <vt:lpwstr/>
      </vt:variant>
      <vt:variant>
        <vt:lpwstr>_Toc89245256</vt:lpwstr>
      </vt:variant>
      <vt:variant>
        <vt:i4>1900602</vt:i4>
      </vt:variant>
      <vt:variant>
        <vt:i4>1805</vt:i4>
      </vt:variant>
      <vt:variant>
        <vt:i4>0</vt:i4>
      </vt:variant>
      <vt:variant>
        <vt:i4>5</vt:i4>
      </vt:variant>
      <vt:variant>
        <vt:lpwstr/>
      </vt:variant>
      <vt:variant>
        <vt:lpwstr>_Toc89245255</vt:lpwstr>
      </vt:variant>
      <vt:variant>
        <vt:i4>1835066</vt:i4>
      </vt:variant>
      <vt:variant>
        <vt:i4>1799</vt:i4>
      </vt:variant>
      <vt:variant>
        <vt:i4>0</vt:i4>
      </vt:variant>
      <vt:variant>
        <vt:i4>5</vt:i4>
      </vt:variant>
      <vt:variant>
        <vt:lpwstr/>
      </vt:variant>
      <vt:variant>
        <vt:lpwstr>_Toc89245254</vt:lpwstr>
      </vt:variant>
      <vt:variant>
        <vt:i4>1769530</vt:i4>
      </vt:variant>
      <vt:variant>
        <vt:i4>1793</vt:i4>
      </vt:variant>
      <vt:variant>
        <vt:i4>0</vt:i4>
      </vt:variant>
      <vt:variant>
        <vt:i4>5</vt:i4>
      </vt:variant>
      <vt:variant>
        <vt:lpwstr/>
      </vt:variant>
      <vt:variant>
        <vt:lpwstr>_Toc89245253</vt:lpwstr>
      </vt:variant>
      <vt:variant>
        <vt:i4>1703994</vt:i4>
      </vt:variant>
      <vt:variant>
        <vt:i4>1787</vt:i4>
      </vt:variant>
      <vt:variant>
        <vt:i4>0</vt:i4>
      </vt:variant>
      <vt:variant>
        <vt:i4>5</vt:i4>
      </vt:variant>
      <vt:variant>
        <vt:lpwstr/>
      </vt:variant>
      <vt:variant>
        <vt:lpwstr>_Toc89245252</vt:lpwstr>
      </vt:variant>
      <vt:variant>
        <vt:i4>1638458</vt:i4>
      </vt:variant>
      <vt:variant>
        <vt:i4>1781</vt:i4>
      </vt:variant>
      <vt:variant>
        <vt:i4>0</vt:i4>
      </vt:variant>
      <vt:variant>
        <vt:i4>5</vt:i4>
      </vt:variant>
      <vt:variant>
        <vt:lpwstr/>
      </vt:variant>
      <vt:variant>
        <vt:lpwstr>_Toc89245251</vt:lpwstr>
      </vt:variant>
      <vt:variant>
        <vt:i4>1572922</vt:i4>
      </vt:variant>
      <vt:variant>
        <vt:i4>1775</vt:i4>
      </vt:variant>
      <vt:variant>
        <vt:i4>0</vt:i4>
      </vt:variant>
      <vt:variant>
        <vt:i4>5</vt:i4>
      </vt:variant>
      <vt:variant>
        <vt:lpwstr/>
      </vt:variant>
      <vt:variant>
        <vt:lpwstr>_Toc89245250</vt:lpwstr>
      </vt:variant>
      <vt:variant>
        <vt:i4>1114171</vt:i4>
      </vt:variant>
      <vt:variant>
        <vt:i4>1769</vt:i4>
      </vt:variant>
      <vt:variant>
        <vt:i4>0</vt:i4>
      </vt:variant>
      <vt:variant>
        <vt:i4>5</vt:i4>
      </vt:variant>
      <vt:variant>
        <vt:lpwstr/>
      </vt:variant>
      <vt:variant>
        <vt:lpwstr>_Toc89245249</vt:lpwstr>
      </vt:variant>
      <vt:variant>
        <vt:i4>1048635</vt:i4>
      </vt:variant>
      <vt:variant>
        <vt:i4>1763</vt:i4>
      </vt:variant>
      <vt:variant>
        <vt:i4>0</vt:i4>
      </vt:variant>
      <vt:variant>
        <vt:i4>5</vt:i4>
      </vt:variant>
      <vt:variant>
        <vt:lpwstr/>
      </vt:variant>
      <vt:variant>
        <vt:lpwstr>_Toc89245248</vt:lpwstr>
      </vt:variant>
      <vt:variant>
        <vt:i4>2031675</vt:i4>
      </vt:variant>
      <vt:variant>
        <vt:i4>1757</vt:i4>
      </vt:variant>
      <vt:variant>
        <vt:i4>0</vt:i4>
      </vt:variant>
      <vt:variant>
        <vt:i4>5</vt:i4>
      </vt:variant>
      <vt:variant>
        <vt:lpwstr/>
      </vt:variant>
      <vt:variant>
        <vt:lpwstr>_Toc89245247</vt:lpwstr>
      </vt:variant>
      <vt:variant>
        <vt:i4>1966139</vt:i4>
      </vt:variant>
      <vt:variant>
        <vt:i4>1751</vt:i4>
      </vt:variant>
      <vt:variant>
        <vt:i4>0</vt:i4>
      </vt:variant>
      <vt:variant>
        <vt:i4>5</vt:i4>
      </vt:variant>
      <vt:variant>
        <vt:lpwstr/>
      </vt:variant>
      <vt:variant>
        <vt:lpwstr>_Toc89245246</vt:lpwstr>
      </vt:variant>
      <vt:variant>
        <vt:i4>1900603</vt:i4>
      </vt:variant>
      <vt:variant>
        <vt:i4>1745</vt:i4>
      </vt:variant>
      <vt:variant>
        <vt:i4>0</vt:i4>
      </vt:variant>
      <vt:variant>
        <vt:i4>5</vt:i4>
      </vt:variant>
      <vt:variant>
        <vt:lpwstr/>
      </vt:variant>
      <vt:variant>
        <vt:lpwstr>_Toc89245245</vt:lpwstr>
      </vt:variant>
      <vt:variant>
        <vt:i4>1835067</vt:i4>
      </vt:variant>
      <vt:variant>
        <vt:i4>1739</vt:i4>
      </vt:variant>
      <vt:variant>
        <vt:i4>0</vt:i4>
      </vt:variant>
      <vt:variant>
        <vt:i4>5</vt:i4>
      </vt:variant>
      <vt:variant>
        <vt:lpwstr/>
      </vt:variant>
      <vt:variant>
        <vt:lpwstr>_Toc89245244</vt:lpwstr>
      </vt:variant>
      <vt:variant>
        <vt:i4>1769531</vt:i4>
      </vt:variant>
      <vt:variant>
        <vt:i4>1733</vt:i4>
      </vt:variant>
      <vt:variant>
        <vt:i4>0</vt:i4>
      </vt:variant>
      <vt:variant>
        <vt:i4>5</vt:i4>
      </vt:variant>
      <vt:variant>
        <vt:lpwstr/>
      </vt:variant>
      <vt:variant>
        <vt:lpwstr>_Toc89245243</vt:lpwstr>
      </vt:variant>
      <vt:variant>
        <vt:i4>1703995</vt:i4>
      </vt:variant>
      <vt:variant>
        <vt:i4>1727</vt:i4>
      </vt:variant>
      <vt:variant>
        <vt:i4>0</vt:i4>
      </vt:variant>
      <vt:variant>
        <vt:i4>5</vt:i4>
      </vt:variant>
      <vt:variant>
        <vt:lpwstr/>
      </vt:variant>
      <vt:variant>
        <vt:lpwstr>_Toc89245242</vt:lpwstr>
      </vt:variant>
      <vt:variant>
        <vt:i4>1638459</vt:i4>
      </vt:variant>
      <vt:variant>
        <vt:i4>1721</vt:i4>
      </vt:variant>
      <vt:variant>
        <vt:i4>0</vt:i4>
      </vt:variant>
      <vt:variant>
        <vt:i4>5</vt:i4>
      </vt:variant>
      <vt:variant>
        <vt:lpwstr/>
      </vt:variant>
      <vt:variant>
        <vt:lpwstr>_Toc89245241</vt:lpwstr>
      </vt:variant>
      <vt:variant>
        <vt:i4>1572923</vt:i4>
      </vt:variant>
      <vt:variant>
        <vt:i4>1715</vt:i4>
      </vt:variant>
      <vt:variant>
        <vt:i4>0</vt:i4>
      </vt:variant>
      <vt:variant>
        <vt:i4>5</vt:i4>
      </vt:variant>
      <vt:variant>
        <vt:lpwstr/>
      </vt:variant>
      <vt:variant>
        <vt:lpwstr>_Toc89245240</vt:lpwstr>
      </vt:variant>
      <vt:variant>
        <vt:i4>1114172</vt:i4>
      </vt:variant>
      <vt:variant>
        <vt:i4>1709</vt:i4>
      </vt:variant>
      <vt:variant>
        <vt:i4>0</vt:i4>
      </vt:variant>
      <vt:variant>
        <vt:i4>5</vt:i4>
      </vt:variant>
      <vt:variant>
        <vt:lpwstr/>
      </vt:variant>
      <vt:variant>
        <vt:lpwstr>_Toc89245239</vt:lpwstr>
      </vt:variant>
      <vt:variant>
        <vt:i4>1048636</vt:i4>
      </vt:variant>
      <vt:variant>
        <vt:i4>1703</vt:i4>
      </vt:variant>
      <vt:variant>
        <vt:i4>0</vt:i4>
      </vt:variant>
      <vt:variant>
        <vt:i4>5</vt:i4>
      </vt:variant>
      <vt:variant>
        <vt:lpwstr/>
      </vt:variant>
      <vt:variant>
        <vt:lpwstr>_Toc89245238</vt:lpwstr>
      </vt:variant>
      <vt:variant>
        <vt:i4>2031676</vt:i4>
      </vt:variant>
      <vt:variant>
        <vt:i4>1697</vt:i4>
      </vt:variant>
      <vt:variant>
        <vt:i4>0</vt:i4>
      </vt:variant>
      <vt:variant>
        <vt:i4>5</vt:i4>
      </vt:variant>
      <vt:variant>
        <vt:lpwstr/>
      </vt:variant>
      <vt:variant>
        <vt:lpwstr>_Toc89245237</vt:lpwstr>
      </vt:variant>
      <vt:variant>
        <vt:i4>1966140</vt:i4>
      </vt:variant>
      <vt:variant>
        <vt:i4>1691</vt:i4>
      </vt:variant>
      <vt:variant>
        <vt:i4>0</vt:i4>
      </vt:variant>
      <vt:variant>
        <vt:i4>5</vt:i4>
      </vt:variant>
      <vt:variant>
        <vt:lpwstr/>
      </vt:variant>
      <vt:variant>
        <vt:lpwstr>_Toc89245236</vt:lpwstr>
      </vt:variant>
      <vt:variant>
        <vt:i4>1900604</vt:i4>
      </vt:variant>
      <vt:variant>
        <vt:i4>1685</vt:i4>
      </vt:variant>
      <vt:variant>
        <vt:i4>0</vt:i4>
      </vt:variant>
      <vt:variant>
        <vt:i4>5</vt:i4>
      </vt:variant>
      <vt:variant>
        <vt:lpwstr/>
      </vt:variant>
      <vt:variant>
        <vt:lpwstr>_Toc89245235</vt:lpwstr>
      </vt:variant>
      <vt:variant>
        <vt:i4>1835068</vt:i4>
      </vt:variant>
      <vt:variant>
        <vt:i4>1679</vt:i4>
      </vt:variant>
      <vt:variant>
        <vt:i4>0</vt:i4>
      </vt:variant>
      <vt:variant>
        <vt:i4>5</vt:i4>
      </vt:variant>
      <vt:variant>
        <vt:lpwstr/>
      </vt:variant>
      <vt:variant>
        <vt:lpwstr>_Toc89245234</vt:lpwstr>
      </vt:variant>
      <vt:variant>
        <vt:i4>1769532</vt:i4>
      </vt:variant>
      <vt:variant>
        <vt:i4>1673</vt:i4>
      </vt:variant>
      <vt:variant>
        <vt:i4>0</vt:i4>
      </vt:variant>
      <vt:variant>
        <vt:i4>5</vt:i4>
      </vt:variant>
      <vt:variant>
        <vt:lpwstr/>
      </vt:variant>
      <vt:variant>
        <vt:lpwstr>_Toc89245233</vt:lpwstr>
      </vt:variant>
      <vt:variant>
        <vt:i4>1703996</vt:i4>
      </vt:variant>
      <vt:variant>
        <vt:i4>1667</vt:i4>
      </vt:variant>
      <vt:variant>
        <vt:i4>0</vt:i4>
      </vt:variant>
      <vt:variant>
        <vt:i4>5</vt:i4>
      </vt:variant>
      <vt:variant>
        <vt:lpwstr/>
      </vt:variant>
      <vt:variant>
        <vt:lpwstr>_Toc89245232</vt:lpwstr>
      </vt:variant>
      <vt:variant>
        <vt:i4>1638460</vt:i4>
      </vt:variant>
      <vt:variant>
        <vt:i4>1661</vt:i4>
      </vt:variant>
      <vt:variant>
        <vt:i4>0</vt:i4>
      </vt:variant>
      <vt:variant>
        <vt:i4>5</vt:i4>
      </vt:variant>
      <vt:variant>
        <vt:lpwstr/>
      </vt:variant>
      <vt:variant>
        <vt:lpwstr>_Toc89245231</vt:lpwstr>
      </vt:variant>
      <vt:variant>
        <vt:i4>1572924</vt:i4>
      </vt:variant>
      <vt:variant>
        <vt:i4>1655</vt:i4>
      </vt:variant>
      <vt:variant>
        <vt:i4>0</vt:i4>
      </vt:variant>
      <vt:variant>
        <vt:i4>5</vt:i4>
      </vt:variant>
      <vt:variant>
        <vt:lpwstr/>
      </vt:variant>
      <vt:variant>
        <vt:lpwstr>_Toc89245230</vt:lpwstr>
      </vt:variant>
      <vt:variant>
        <vt:i4>1114173</vt:i4>
      </vt:variant>
      <vt:variant>
        <vt:i4>1649</vt:i4>
      </vt:variant>
      <vt:variant>
        <vt:i4>0</vt:i4>
      </vt:variant>
      <vt:variant>
        <vt:i4>5</vt:i4>
      </vt:variant>
      <vt:variant>
        <vt:lpwstr/>
      </vt:variant>
      <vt:variant>
        <vt:lpwstr>_Toc89245229</vt:lpwstr>
      </vt:variant>
      <vt:variant>
        <vt:i4>1048637</vt:i4>
      </vt:variant>
      <vt:variant>
        <vt:i4>1643</vt:i4>
      </vt:variant>
      <vt:variant>
        <vt:i4>0</vt:i4>
      </vt:variant>
      <vt:variant>
        <vt:i4>5</vt:i4>
      </vt:variant>
      <vt:variant>
        <vt:lpwstr/>
      </vt:variant>
      <vt:variant>
        <vt:lpwstr>_Toc89245228</vt:lpwstr>
      </vt:variant>
      <vt:variant>
        <vt:i4>2031677</vt:i4>
      </vt:variant>
      <vt:variant>
        <vt:i4>1637</vt:i4>
      </vt:variant>
      <vt:variant>
        <vt:i4>0</vt:i4>
      </vt:variant>
      <vt:variant>
        <vt:i4>5</vt:i4>
      </vt:variant>
      <vt:variant>
        <vt:lpwstr/>
      </vt:variant>
      <vt:variant>
        <vt:lpwstr>_Toc89245227</vt:lpwstr>
      </vt:variant>
      <vt:variant>
        <vt:i4>1966141</vt:i4>
      </vt:variant>
      <vt:variant>
        <vt:i4>1631</vt:i4>
      </vt:variant>
      <vt:variant>
        <vt:i4>0</vt:i4>
      </vt:variant>
      <vt:variant>
        <vt:i4>5</vt:i4>
      </vt:variant>
      <vt:variant>
        <vt:lpwstr/>
      </vt:variant>
      <vt:variant>
        <vt:lpwstr>_Toc89245226</vt:lpwstr>
      </vt:variant>
      <vt:variant>
        <vt:i4>1900605</vt:i4>
      </vt:variant>
      <vt:variant>
        <vt:i4>1625</vt:i4>
      </vt:variant>
      <vt:variant>
        <vt:i4>0</vt:i4>
      </vt:variant>
      <vt:variant>
        <vt:i4>5</vt:i4>
      </vt:variant>
      <vt:variant>
        <vt:lpwstr/>
      </vt:variant>
      <vt:variant>
        <vt:lpwstr>_Toc89245225</vt:lpwstr>
      </vt:variant>
      <vt:variant>
        <vt:i4>1835069</vt:i4>
      </vt:variant>
      <vt:variant>
        <vt:i4>1619</vt:i4>
      </vt:variant>
      <vt:variant>
        <vt:i4>0</vt:i4>
      </vt:variant>
      <vt:variant>
        <vt:i4>5</vt:i4>
      </vt:variant>
      <vt:variant>
        <vt:lpwstr/>
      </vt:variant>
      <vt:variant>
        <vt:lpwstr>_Toc89245224</vt:lpwstr>
      </vt:variant>
      <vt:variant>
        <vt:i4>1769533</vt:i4>
      </vt:variant>
      <vt:variant>
        <vt:i4>1613</vt:i4>
      </vt:variant>
      <vt:variant>
        <vt:i4>0</vt:i4>
      </vt:variant>
      <vt:variant>
        <vt:i4>5</vt:i4>
      </vt:variant>
      <vt:variant>
        <vt:lpwstr/>
      </vt:variant>
      <vt:variant>
        <vt:lpwstr>_Toc89245223</vt:lpwstr>
      </vt:variant>
      <vt:variant>
        <vt:i4>1703997</vt:i4>
      </vt:variant>
      <vt:variant>
        <vt:i4>1607</vt:i4>
      </vt:variant>
      <vt:variant>
        <vt:i4>0</vt:i4>
      </vt:variant>
      <vt:variant>
        <vt:i4>5</vt:i4>
      </vt:variant>
      <vt:variant>
        <vt:lpwstr/>
      </vt:variant>
      <vt:variant>
        <vt:lpwstr>_Toc89245222</vt:lpwstr>
      </vt:variant>
      <vt:variant>
        <vt:i4>1638461</vt:i4>
      </vt:variant>
      <vt:variant>
        <vt:i4>1601</vt:i4>
      </vt:variant>
      <vt:variant>
        <vt:i4>0</vt:i4>
      </vt:variant>
      <vt:variant>
        <vt:i4>5</vt:i4>
      </vt:variant>
      <vt:variant>
        <vt:lpwstr/>
      </vt:variant>
      <vt:variant>
        <vt:lpwstr>_Toc89245221</vt:lpwstr>
      </vt:variant>
      <vt:variant>
        <vt:i4>1572925</vt:i4>
      </vt:variant>
      <vt:variant>
        <vt:i4>1595</vt:i4>
      </vt:variant>
      <vt:variant>
        <vt:i4>0</vt:i4>
      </vt:variant>
      <vt:variant>
        <vt:i4>5</vt:i4>
      </vt:variant>
      <vt:variant>
        <vt:lpwstr/>
      </vt:variant>
      <vt:variant>
        <vt:lpwstr>_Toc89245220</vt:lpwstr>
      </vt:variant>
      <vt:variant>
        <vt:i4>1114174</vt:i4>
      </vt:variant>
      <vt:variant>
        <vt:i4>1589</vt:i4>
      </vt:variant>
      <vt:variant>
        <vt:i4>0</vt:i4>
      </vt:variant>
      <vt:variant>
        <vt:i4>5</vt:i4>
      </vt:variant>
      <vt:variant>
        <vt:lpwstr/>
      </vt:variant>
      <vt:variant>
        <vt:lpwstr>_Toc89245219</vt:lpwstr>
      </vt:variant>
      <vt:variant>
        <vt:i4>1048638</vt:i4>
      </vt:variant>
      <vt:variant>
        <vt:i4>1583</vt:i4>
      </vt:variant>
      <vt:variant>
        <vt:i4>0</vt:i4>
      </vt:variant>
      <vt:variant>
        <vt:i4>5</vt:i4>
      </vt:variant>
      <vt:variant>
        <vt:lpwstr/>
      </vt:variant>
      <vt:variant>
        <vt:lpwstr>_Toc89245218</vt:lpwstr>
      </vt:variant>
      <vt:variant>
        <vt:i4>2031678</vt:i4>
      </vt:variant>
      <vt:variant>
        <vt:i4>1577</vt:i4>
      </vt:variant>
      <vt:variant>
        <vt:i4>0</vt:i4>
      </vt:variant>
      <vt:variant>
        <vt:i4>5</vt:i4>
      </vt:variant>
      <vt:variant>
        <vt:lpwstr/>
      </vt:variant>
      <vt:variant>
        <vt:lpwstr>_Toc89245217</vt:lpwstr>
      </vt:variant>
      <vt:variant>
        <vt:i4>1966142</vt:i4>
      </vt:variant>
      <vt:variant>
        <vt:i4>1568</vt:i4>
      </vt:variant>
      <vt:variant>
        <vt:i4>0</vt:i4>
      </vt:variant>
      <vt:variant>
        <vt:i4>5</vt:i4>
      </vt:variant>
      <vt:variant>
        <vt:lpwstr/>
      </vt:variant>
      <vt:variant>
        <vt:lpwstr>_Toc89245216</vt:lpwstr>
      </vt:variant>
      <vt:variant>
        <vt:i4>1900606</vt:i4>
      </vt:variant>
      <vt:variant>
        <vt:i4>1562</vt:i4>
      </vt:variant>
      <vt:variant>
        <vt:i4>0</vt:i4>
      </vt:variant>
      <vt:variant>
        <vt:i4>5</vt:i4>
      </vt:variant>
      <vt:variant>
        <vt:lpwstr/>
      </vt:variant>
      <vt:variant>
        <vt:lpwstr>_Toc89245215</vt:lpwstr>
      </vt:variant>
      <vt:variant>
        <vt:i4>1835070</vt:i4>
      </vt:variant>
      <vt:variant>
        <vt:i4>1556</vt:i4>
      </vt:variant>
      <vt:variant>
        <vt:i4>0</vt:i4>
      </vt:variant>
      <vt:variant>
        <vt:i4>5</vt:i4>
      </vt:variant>
      <vt:variant>
        <vt:lpwstr/>
      </vt:variant>
      <vt:variant>
        <vt:lpwstr>_Toc89245214</vt:lpwstr>
      </vt:variant>
      <vt:variant>
        <vt:i4>1769534</vt:i4>
      </vt:variant>
      <vt:variant>
        <vt:i4>1550</vt:i4>
      </vt:variant>
      <vt:variant>
        <vt:i4>0</vt:i4>
      </vt:variant>
      <vt:variant>
        <vt:i4>5</vt:i4>
      </vt:variant>
      <vt:variant>
        <vt:lpwstr/>
      </vt:variant>
      <vt:variant>
        <vt:lpwstr>_Toc89245213</vt:lpwstr>
      </vt:variant>
      <vt:variant>
        <vt:i4>1703998</vt:i4>
      </vt:variant>
      <vt:variant>
        <vt:i4>1544</vt:i4>
      </vt:variant>
      <vt:variant>
        <vt:i4>0</vt:i4>
      </vt:variant>
      <vt:variant>
        <vt:i4>5</vt:i4>
      </vt:variant>
      <vt:variant>
        <vt:lpwstr/>
      </vt:variant>
      <vt:variant>
        <vt:lpwstr>_Toc89245212</vt:lpwstr>
      </vt:variant>
      <vt:variant>
        <vt:i4>1638462</vt:i4>
      </vt:variant>
      <vt:variant>
        <vt:i4>1538</vt:i4>
      </vt:variant>
      <vt:variant>
        <vt:i4>0</vt:i4>
      </vt:variant>
      <vt:variant>
        <vt:i4>5</vt:i4>
      </vt:variant>
      <vt:variant>
        <vt:lpwstr/>
      </vt:variant>
      <vt:variant>
        <vt:lpwstr>_Toc89245211</vt:lpwstr>
      </vt:variant>
      <vt:variant>
        <vt:i4>1572926</vt:i4>
      </vt:variant>
      <vt:variant>
        <vt:i4>1532</vt:i4>
      </vt:variant>
      <vt:variant>
        <vt:i4>0</vt:i4>
      </vt:variant>
      <vt:variant>
        <vt:i4>5</vt:i4>
      </vt:variant>
      <vt:variant>
        <vt:lpwstr/>
      </vt:variant>
      <vt:variant>
        <vt:lpwstr>_Toc89245210</vt:lpwstr>
      </vt:variant>
      <vt:variant>
        <vt:i4>1114175</vt:i4>
      </vt:variant>
      <vt:variant>
        <vt:i4>1526</vt:i4>
      </vt:variant>
      <vt:variant>
        <vt:i4>0</vt:i4>
      </vt:variant>
      <vt:variant>
        <vt:i4>5</vt:i4>
      </vt:variant>
      <vt:variant>
        <vt:lpwstr/>
      </vt:variant>
      <vt:variant>
        <vt:lpwstr>_Toc89245209</vt:lpwstr>
      </vt:variant>
      <vt:variant>
        <vt:i4>1048639</vt:i4>
      </vt:variant>
      <vt:variant>
        <vt:i4>1520</vt:i4>
      </vt:variant>
      <vt:variant>
        <vt:i4>0</vt:i4>
      </vt:variant>
      <vt:variant>
        <vt:i4>5</vt:i4>
      </vt:variant>
      <vt:variant>
        <vt:lpwstr/>
      </vt:variant>
      <vt:variant>
        <vt:lpwstr>_Toc89245208</vt:lpwstr>
      </vt:variant>
      <vt:variant>
        <vt:i4>2031679</vt:i4>
      </vt:variant>
      <vt:variant>
        <vt:i4>1514</vt:i4>
      </vt:variant>
      <vt:variant>
        <vt:i4>0</vt:i4>
      </vt:variant>
      <vt:variant>
        <vt:i4>5</vt:i4>
      </vt:variant>
      <vt:variant>
        <vt:lpwstr/>
      </vt:variant>
      <vt:variant>
        <vt:lpwstr>_Toc89245207</vt:lpwstr>
      </vt:variant>
      <vt:variant>
        <vt:i4>1966143</vt:i4>
      </vt:variant>
      <vt:variant>
        <vt:i4>1508</vt:i4>
      </vt:variant>
      <vt:variant>
        <vt:i4>0</vt:i4>
      </vt:variant>
      <vt:variant>
        <vt:i4>5</vt:i4>
      </vt:variant>
      <vt:variant>
        <vt:lpwstr/>
      </vt:variant>
      <vt:variant>
        <vt:lpwstr>_Toc89245206</vt:lpwstr>
      </vt:variant>
      <vt:variant>
        <vt:i4>1900607</vt:i4>
      </vt:variant>
      <vt:variant>
        <vt:i4>1502</vt:i4>
      </vt:variant>
      <vt:variant>
        <vt:i4>0</vt:i4>
      </vt:variant>
      <vt:variant>
        <vt:i4>5</vt:i4>
      </vt:variant>
      <vt:variant>
        <vt:lpwstr/>
      </vt:variant>
      <vt:variant>
        <vt:lpwstr>_Toc89245205</vt:lpwstr>
      </vt:variant>
      <vt:variant>
        <vt:i4>1835071</vt:i4>
      </vt:variant>
      <vt:variant>
        <vt:i4>1496</vt:i4>
      </vt:variant>
      <vt:variant>
        <vt:i4>0</vt:i4>
      </vt:variant>
      <vt:variant>
        <vt:i4>5</vt:i4>
      </vt:variant>
      <vt:variant>
        <vt:lpwstr/>
      </vt:variant>
      <vt:variant>
        <vt:lpwstr>_Toc89245204</vt:lpwstr>
      </vt:variant>
      <vt:variant>
        <vt:i4>1769535</vt:i4>
      </vt:variant>
      <vt:variant>
        <vt:i4>1490</vt:i4>
      </vt:variant>
      <vt:variant>
        <vt:i4>0</vt:i4>
      </vt:variant>
      <vt:variant>
        <vt:i4>5</vt:i4>
      </vt:variant>
      <vt:variant>
        <vt:lpwstr/>
      </vt:variant>
      <vt:variant>
        <vt:lpwstr>_Toc89245203</vt:lpwstr>
      </vt:variant>
      <vt:variant>
        <vt:i4>1703999</vt:i4>
      </vt:variant>
      <vt:variant>
        <vt:i4>1484</vt:i4>
      </vt:variant>
      <vt:variant>
        <vt:i4>0</vt:i4>
      </vt:variant>
      <vt:variant>
        <vt:i4>5</vt:i4>
      </vt:variant>
      <vt:variant>
        <vt:lpwstr/>
      </vt:variant>
      <vt:variant>
        <vt:lpwstr>_Toc89245202</vt:lpwstr>
      </vt:variant>
      <vt:variant>
        <vt:i4>1638463</vt:i4>
      </vt:variant>
      <vt:variant>
        <vt:i4>1478</vt:i4>
      </vt:variant>
      <vt:variant>
        <vt:i4>0</vt:i4>
      </vt:variant>
      <vt:variant>
        <vt:i4>5</vt:i4>
      </vt:variant>
      <vt:variant>
        <vt:lpwstr/>
      </vt:variant>
      <vt:variant>
        <vt:lpwstr>_Toc89245201</vt:lpwstr>
      </vt:variant>
      <vt:variant>
        <vt:i4>1572927</vt:i4>
      </vt:variant>
      <vt:variant>
        <vt:i4>1472</vt:i4>
      </vt:variant>
      <vt:variant>
        <vt:i4>0</vt:i4>
      </vt:variant>
      <vt:variant>
        <vt:i4>5</vt:i4>
      </vt:variant>
      <vt:variant>
        <vt:lpwstr/>
      </vt:variant>
      <vt:variant>
        <vt:lpwstr>_Toc89245200</vt:lpwstr>
      </vt:variant>
      <vt:variant>
        <vt:i4>1179702</vt:i4>
      </vt:variant>
      <vt:variant>
        <vt:i4>1466</vt:i4>
      </vt:variant>
      <vt:variant>
        <vt:i4>0</vt:i4>
      </vt:variant>
      <vt:variant>
        <vt:i4>5</vt:i4>
      </vt:variant>
      <vt:variant>
        <vt:lpwstr/>
      </vt:variant>
      <vt:variant>
        <vt:lpwstr>_Toc89245199</vt:lpwstr>
      </vt:variant>
      <vt:variant>
        <vt:i4>1245238</vt:i4>
      </vt:variant>
      <vt:variant>
        <vt:i4>1460</vt:i4>
      </vt:variant>
      <vt:variant>
        <vt:i4>0</vt:i4>
      </vt:variant>
      <vt:variant>
        <vt:i4>5</vt:i4>
      </vt:variant>
      <vt:variant>
        <vt:lpwstr/>
      </vt:variant>
      <vt:variant>
        <vt:lpwstr>_Toc89245198</vt:lpwstr>
      </vt:variant>
      <vt:variant>
        <vt:i4>1835062</vt:i4>
      </vt:variant>
      <vt:variant>
        <vt:i4>1454</vt:i4>
      </vt:variant>
      <vt:variant>
        <vt:i4>0</vt:i4>
      </vt:variant>
      <vt:variant>
        <vt:i4>5</vt:i4>
      </vt:variant>
      <vt:variant>
        <vt:lpwstr/>
      </vt:variant>
      <vt:variant>
        <vt:lpwstr>_Toc89245197</vt:lpwstr>
      </vt:variant>
      <vt:variant>
        <vt:i4>1900598</vt:i4>
      </vt:variant>
      <vt:variant>
        <vt:i4>1448</vt:i4>
      </vt:variant>
      <vt:variant>
        <vt:i4>0</vt:i4>
      </vt:variant>
      <vt:variant>
        <vt:i4>5</vt:i4>
      </vt:variant>
      <vt:variant>
        <vt:lpwstr/>
      </vt:variant>
      <vt:variant>
        <vt:lpwstr>_Toc89245196</vt:lpwstr>
      </vt:variant>
      <vt:variant>
        <vt:i4>1966134</vt:i4>
      </vt:variant>
      <vt:variant>
        <vt:i4>1442</vt:i4>
      </vt:variant>
      <vt:variant>
        <vt:i4>0</vt:i4>
      </vt:variant>
      <vt:variant>
        <vt:i4>5</vt:i4>
      </vt:variant>
      <vt:variant>
        <vt:lpwstr/>
      </vt:variant>
      <vt:variant>
        <vt:lpwstr>_Toc89245195</vt:lpwstr>
      </vt:variant>
      <vt:variant>
        <vt:i4>2031670</vt:i4>
      </vt:variant>
      <vt:variant>
        <vt:i4>1436</vt:i4>
      </vt:variant>
      <vt:variant>
        <vt:i4>0</vt:i4>
      </vt:variant>
      <vt:variant>
        <vt:i4>5</vt:i4>
      </vt:variant>
      <vt:variant>
        <vt:lpwstr/>
      </vt:variant>
      <vt:variant>
        <vt:lpwstr>_Toc89245194</vt:lpwstr>
      </vt:variant>
      <vt:variant>
        <vt:i4>1572918</vt:i4>
      </vt:variant>
      <vt:variant>
        <vt:i4>1430</vt:i4>
      </vt:variant>
      <vt:variant>
        <vt:i4>0</vt:i4>
      </vt:variant>
      <vt:variant>
        <vt:i4>5</vt:i4>
      </vt:variant>
      <vt:variant>
        <vt:lpwstr/>
      </vt:variant>
      <vt:variant>
        <vt:lpwstr>_Toc89245193</vt:lpwstr>
      </vt:variant>
      <vt:variant>
        <vt:i4>1638454</vt:i4>
      </vt:variant>
      <vt:variant>
        <vt:i4>1424</vt:i4>
      </vt:variant>
      <vt:variant>
        <vt:i4>0</vt:i4>
      </vt:variant>
      <vt:variant>
        <vt:i4>5</vt:i4>
      </vt:variant>
      <vt:variant>
        <vt:lpwstr/>
      </vt:variant>
      <vt:variant>
        <vt:lpwstr>_Toc89245192</vt:lpwstr>
      </vt:variant>
      <vt:variant>
        <vt:i4>1703990</vt:i4>
      </vt:variant>
      <vt:variant>
        <vt:i4>1418</vt:i4>
      </vt:variant>
      <vt:variant>
        <vt:i4>0</vt:i4>
      </vt:variant>
      <vt:variant>
        <vt:i4>5</vt:i4>
      </vt:variant>
      <vt:variant>
        <vt:lpwstr/>
      </vt:variant>
      <vt:variant>
        <vt:lpwstr>_Toc89245191</vt:lpwstr>
      </vt:variant>
      <vt:variant>
        <vt:i4>1769526</vt:i4>
      </vt:variant>
      <vt:variant>
        <vt:i4>1412</vt:i4>
      </vt:variant>
      <vt:variant>
        <vt:i4>0</vt:i4>
      </vt:variant>
      <vt:variant>
        <vt:i4>5</vt:i4>
      </vt:variant>
      <vt:variant>
        <vt:lpwstr/>
      </vt:variant>
      <vt:variant>
        <vt:lpwstr>_Toc89245190</vt:lpwstr>
      </vt:variant>
      <vt:variant>
        <vt:i4>1179703</vt:i4>
      </vt:variant>
      <vt:variant>
        <vt:i4>1406</vt:i4>
      </vt:variant>
      <vt:variant>
        <vt:i4>0</vt:i4>
      </vt:variant>
      <vt:variant>
        <vt:i4>5</vt:i4>
      </vt:variant>
      <vt:variant>
        <vt:lpwstr/>
      </vt:variant>
      <vt:variant>
        <vt:lpwstr>_Toc89245189</vt:lpwstr>
      </vt:variant>
      <vt:variant>
        <vt:i4>1245239</vt:i4>
      </vt:variant>
      <vt:variant>
        <vt:i4>1400</vt:i4>
      </vt:variant>
      <vt:variant>
        <vt:i4>0</vt:i4>
      </vt:variant>
      <vt:variant>
        <vt:i4>5</vt:i4>
      </vt:variant>
      <vt:variant>
        <vt:lpwstr/>
      </vt:variant>
      <vt:variant>
        <vt:lpwstr>_Toc89245188</vt:lpwstr>
      </vt:variant>
      <vt:variant>
        <vt:i4>1835063</vt:i4>
      </vt:variant>
      <vt:variant>
        <vt:i4>1394</vt:i4>
      </vt:variant>
      <vt:variant>
        <vt:i4>0</vt:i4>
      </vt:variant>
      <vt:variant>
        <vt:i4>5</vt:i4>
      </vt:variant>
      <vt:variant>
        <vt:lpwstr/>
      </vt:variant>
      <vt:variant>
        <vt:lpwstr>_Toc89245187</vt:lpwstr>
      </vt:variant>
      <vt:variant>
        <vt:i4>1900599</vt:i4>
      </vt:variant>
      <vt:variant>
        <vt:i4>1388</vt:i4>
      </vt:variant>
      <vt:variant>
        <vt:i4>0</vt:i4>
      </vt:variant>
      <vt:variant>
        <vt:i4>5</vt:i4>
      </vt:variant>
      <vt:variant>
        <vt:lpwstr/>
      </vt:variant>
      <vt:variant>
        <vt:lpwstr>_Toc89245186</vt:lpwstr>
      </vt:variant>
      <vt:variant>
        <vt:i4>1966135</vt:i4>
      </vt:variant>
      <vt:variant>
        <vt:i4>1382</vt:i4>
      </vt:variant>
      <vt:variant>
        <vt:i4>0</vt:i4>
      </vt:variant>
      <vt:variant>
        <vt:i4>5</vt:i4>
      </vt:variant>
      <vt:variant>
        <vt:lpwstr/>
      </vt:variant>
      <vt:variant>
        <vt:lpwstr>_Toc89245185</vt:lpwstr>
      </vt:variant>
      <vt:variant>
        <vt:i4>2031671</vt:i4>
      </vt:variant>
      <vt:variant>
        <vt:i4>1376</vt:i4>
      </vt:variant>
      <vt:variant>
        <vt:i4>0</vt:i4>
      </vt:variant>
      <vt:variant>
        <vt:i4>5</vt:i4>
      </vt:variant>
      <vt:variant>
        <vt:lpwstr/>
      </vt:variant>
      <vt:variant>
        <vt:lpwstr>_Toc89245184</vt:lpwstr>
      </vt:variant>
      <vt:variant>
        <vt:i4>1572919</vt:i4>
      </vt:variant>
      <vt:variant>
        <vt:i4>1370</vt:i4>
      </vt:variant>
      <vt:variant>
        <vt:i4>0</vt:i4>
      </vt:variant>
      <vt:variant>
        <vt:i4>5</vt:i4>
      </vt:variant>
      <vt:variant>
        <vt:lpwstr/>
      </vt:variant>
      <vt:variant>
        <vt:lpwstr>_Toc89245183</vt:lpwstr>
      </vt:variant>
      <vt:variant>
        <vt:i4>1638455</vt:i4>
      </vt:variant>
      <vt:variant>
        <vt:i4>1364</vt:i4>
      </vt:variant>
      <vt:variant>
        <vt:i4>0</vt:i4>
      </vt:variant>
      <vt:variant>
        <vt:i4>5</vt:i4>
      </vt:variant>
      <vt:variant>
        <vt:lpwstr/>
      </vt:variant>
      <vt:variant>
        <vt:lpwstr>_Toc89245182</vt:lpwstr>
      </vt:variant>
      <vt:variant>
        <vt:i4>1703991</vt:i4>
      </vt:variant>
      <vt:variant>
        <vt:i4>1358</vt:i4>
      </vt:variant>
      <vt:variant>
        <vt:i4>0</vt:i4>
      </vt:variant>
      <vt:variant>
        <vt:i4>5</vt:i4>
      </vt:variant>
      <vt:variant>
        <vt:lpwstr/>
      </vt:variant>
      <vt:variant>
        <vt:lpwstr>_Toc89245181</vt:lpwstr>
      </vt:variant>
      <vt:variant>
        <vt:i4>1769527</vt:i4>
      </vt:variant>
      <vt:variant>
        <vt:i4>1352</vt:i4>
      </vt:variant>
      <vt:variant>
        <vt:i4>0</vt:i4>
      </vt:variant>
      <vt:variant>
        <vt:i4>5</vt:i4>
      </vt:variant>
      <vt:variant>
        <vt:lpwstr/>
      </vt:variant>
      <vt:variant>
        <vt:lpwstr>_Toc89245180</vt:lpwstr>
      </vt:variant>
      <vt:variant>
        <vt:i4>1179704</vt:i4>
      </vt:variant>
      <vt:variant>
        <vt:i4>1346</vt:i4>
      </vt:variant>
      <vt:variant>
        <vt:i4>0</vt:i4>
      </vt:variant>
      <vt:variant>
        <vt:i4>5</vt:i4>
      </vt:variant>
      <vt:variant>
        <vt:lpwstr/>
      </vt:variant>
      <vt:variant>
        <vt:lpwstr>_Toc89245179</vt:lpwstr>
      </vt:variant>
      <vt:variant>
        <vt:i4>1245240</vt:i4>
      </vt:variant>
      <vt:variant>
        <vt:i4>1340</vt:i4>
      </vt:variant>
      <vt:variant>
        <vt:i4>0</vt:i4>
      </vt:variant>
      <vt:variant>
        <vt:i4>5</vt:i4>
      </vt:variant>
      <vt:variant>
        <vt:lpwstr/>
      </vt:variant>
      <vt:variant>
        <vt:lpwstr>_Toc89245178</vt:lpwstr>
      </vt:variant>
      <vt:variant>
        <vt:i4>1835064</vt:i4>
      </vt:variant>
      <vt:variant>
        <vt:i4>1334</vt:i4>
      </vt:variant>
      <vt:variant>
        <vt:i4>0</vt:i4>
      </vt:variant>
      <vt:variant>
        <vt:i4>5</vt:i4>
      </vt:variant>
      <vt:variant>
        <vt:lpwstr/>
      </vt:variant>
      <vt:variant>
        <vt:lpwstr>_Toc89245177</vt:lpwstr>
      </vt:variant>
      <vt:variant>
        <vt:i4>1900600</vt:i4>
      </vt:variant>
      <vt:variant>
        <vt:i4>1328</vt:i4>
      </vt:variant>
      <vt:variant>
        <vt:i4>0</vt:i4>
      </vt:variant>
      <vt:variant>
        <vt:i4>5</vt:i4>
      </vt:variant>
      <vt:variant>
        <vt:lpwstr/>
      </vt:variant>
      <vt:variant>
        <vt:lpwstr>_Toc89245176</vt:lpwstr>
      </vt:variant>
      <vt:variant>
        <vt:i4>1966136</vt:i4>
      </vt:variant>
      <vt:variant>
        <vt:i4>1322</vt:i4>
      </vt:variant>
      <vt:variant>
        <vt:i4>0</vt:i4>
      </vt:variant>
      <vt:variant>
        <vt:i4>5</vt:i4>
      </vt:variant>
      <vt:variant>
        <vt:lpwstr/>
      </vt:variant>
      <vt:variant>
        <vt:lpwstr>_Toc89245175</vt:lpwstr>
      </vt:variant>
      <vt:variant>
        <vt:i4>2031672</vt:i4>
      </vt:variant>
      <vt:variant>
        <vt:i4>1316</vt:i4>
      </vt:variant>
      <vt:variant>
        <vt:i4>0</vt:i4>
      </vt:variant>
      <vt:variant>
        <vt:i4>5</vt:i4>
      </vt:variant>
      <vt:variant>
        <vt:lpwstr/>
      </vt:variant>
      <vt:variant>
        <vt:lpwstr>_Toc89245174</vt:lpwstr>
      </vt:variant>
      <vt:variant>
        <vt:i4>1572920</vt:i4>
      </vt:variant>
      <vt:variant>
        <vt:i4>1310</vt:i4>
      </vt:variant>
      <vt:variant>
        <vt:i4>0</vt:i4>
      </vt:variant>
      <vt:variant>
        <vt:i4>5</vt:i4>
      </vt:variant>
      <vt:variant>
        <vt:lpwstr/>
      </vt:variant>
      <vt:variant>
        <vt:lpwstr>_Toc89245173</vt:lpwstr>
      </vt:variant>
      <vt:variant>
        <vt:i4>1638456</vt:i4>
      </vt:variant>
      <vt:variant>
        <vt:i4>1304</vt:i4>
      </vt:variant>
      <vt:variant>
        <vt:i4>0</vt:i4>
      </vt:variant>
      <vt:variant>
        <vt:i4>5</vt:i4>
      </vt:variant>
      <vt:variant>
        <vt:lpwstr/>
      </vt:variant>
      <vt:variant>
        <vt:lpwstr>_Toc89245172</vt:lpwstr>
      </vt:variant>
      <vt:variant>
        <vt:i4>1703992</vt:i4>
      </vt:variant>
      <vt:variant>
        <vt:i4>1298</vt:i4>
      </vt:variant>
      <vt:variant>
        <vt:i4>0</vt:i4>
      </vt:variant>
      <vt:variant>
        <vt:i4>5</vt:i4>
      </vt:variant>
      <vt:variant>
        <vt:lpwstr/>
      </vt:variant>
      <vt:variant>
        <vt:lpwstr>_Toc89245171</vt:lpwstr>
      </vt:variant>
      <vt:variant>
        <vt:i4>1769528</vt:i4>
      </vt:variant>
      <vt:variant>
        <vt:i4>1292</vt:i4>
      </vt:variant>
      <vt:variant>
        <vt:i4>0</vt:i4>
      </vt:variant>
      <vt:variant>
        <vt:i4>5</vt:i4>
      </vt:variant>
      <vt:variant>
        <vt:lpwstr/>
      </vt:variant>
      <vt:variant>
        <vt:lpwstr>_Toc89245170</vt:lpwstr>
      </vt:variant>
      <vt:variant>
        <vt:i4>1179705</vt:i4>
      </vt:variant>
      <vt:variant>
        <vt:i4>1286</vt:i4>
      </vt:variant>
      <vt:variant>
        <vt:i4>0</vt:i4>
      </vt:variant>
      <vt:variant>
        <vt:i4>5</vt:i4>
      </vt:variant>
      <vt:variant>
        <vt:lpwstr/>
      </vt:variant>
      <vt:variant>
        <vt:lpwstr>_Toc89245169</vt:lpwstr>
      </vt:variant>
      <vt:variant>
        <vt:i4>1245241</vt:i4>
      </vt:variant>
      <vt:variant>
        <vt:i4>1280</vt:i4>
      </vt:variant>
      <vt:variant>
        <vt:i4>0</vt:i4>
      </vt:variant>
      <vt:variant>
        <vt:i4>5</vt:i4>
      </vt:variant>
      <vt:variant>
        <vt:lpwstr/>
      </vt:variant>
      <vt:variant>
        <vt:lpwstr>_Toc89245168</vt:lpwstr>
      </vt:variant>
      <vt:variant>
        <vt:i4>1835065</vt:i4>
      </vt:variant>
      <vt:variant>
        <vt:i4>1274</vt:i4>
      </vt:variant>
      <vt:variant>
        <vt:i4>0</vt:i4>
      </vt:variant>
      <vt:variant>
        <vt:i4>5</vt:i4>
      </vt:variant>
      <vt:variant>
        <vt:lpwstr/>
      </vt:variant>
      <vt:variant>
        <vt:lpwstr>_Toc89245167</vt:lpwstr>
      </vt:variant>
      <vt:variant>
        <vt:i4>1900601</vt:i4>
      </vt:variant>
      <vt:variant>
        <vt:i4>1268</vt:i4>
      </vt:variant>
      <vt:variant>
        <vt:i4>0</vt:i4>
      </vt:variant>
      <vt:variant>
        <vt:i4>5</vt:i4>
      </vt:variant>
      <vt:variant>
        <vt:lpwstr/>
      </vt:variant>
      <vt:variant>
        <vt:lpwstr>_Toc89245166</vt:lpwstr>
      </vt:variant>
      <vt:variant>
        <vt:i4>1966137</vt:i4>
      </vt:variant>
      <vt:variant>
        <vt:i4>1262</vt:i4>
      </vt:variant>
      <vt:variant>
        <vt:i4>0</vt:i4>
      </vt:variant>
      <vt:variant>
        <vt:i4>5</vt:i4>
      </vt:variant>
      <vt:variant>
        <vt:lpwstr/>
      </vt:variant>
      <vt:variant>
        <vt:lpwstr>_Toc89245165</vt:lpwstr>
      </vt:variant>
      <vt:variant>
        <vt:i4>2031673</vt:i4>
      </vt:variant>
      <vt:variant>
        <vt:i4>1256</vt:i4>
      </vt:variant>
      <vt:variant>
        <vt:i4>0</vt:i4>
      </vt:variant>
      <vt:variant>
        <vt:i4>5</vt:i4>
      </vt:variant>
      <vt:variant>
        <vt:lpwstr/>
      </vt:variant>
      <vt:variant>
        <vt:lpwstr>_Toc89245164</vt:lpwstr>
      </vt:variant>
      <vt:variant>
        <vt:i4>1572921</vt:i4>
      </vt:variant>
      <vt:variant>
        <vt:i4>1250</vt:i4>
      </vt:variant>
      <vt:variant>
        <vt:i4>0</vt:i4>
      </vt:variant>
      <vt:variant>
        <vt:i4>5</vt:i4>
      </vt:variant>
      <vt:variant>
        <vt:lpwstr/>
      </vt:variant>
      <vt:variant>
        <vt:lpwstr>_Toc89245163</vt:lpwstr>
      </vt:variant>
      <vt:variant>
        <vt:i4>1638457</vt:i4>
      </vt:variant>
      <vt:variant>
        <vt:i4>1244</vt:i4>
      </vt:variant>
      <vt:variant>
        <vt:i4>0</vt:i4>
      </vt:variant>
      <vt:variant>
        <vt:i4>5</vt:i4>
      </vt:variant>
      <vt:variant>
        <vt:lpwstr/>
      </vt:variant>
      <vt:variant>
        <vt:lpwstr>_Toc89245162</vt:lpwstr>
      </vt:variant>
      <vt:variant>
        <vt:i4>1703993</vt:i4>
      </vt:variant>
      <vt:variant>
        <vt:i4>1238</vt:i4>
      </vt:variant>
      <vt:variant>
        <vt:i4>0</vt:i4>
      </vt:variant>
      <vt:variant>
        <vt:i4>5</vt:i4>
      </vt:variant>
      <vt:variant>
        <vt:lpwstr/>
      </vt:variant>
      <vt:variant>
        <vt:lpwstr>_Toc89245161</vt:lpwstr>
      </vt:variant>
      <vt:variant>
        <vt:i4>1769529</vt:i4>
      </vt:variant>
      <vt:variant>
        <vt:i4>1232</vt:i4>
      </vt:variant>
      <vt:variant>
        <vt:i4>0</vt:i4>
      </vt:variant>
      <vt:variant>
        <vt:i4>5</vt:i4>
      </vt:variant>
      <vt:variant>
        <vt:lpwstr/>
      </vt:variant>
      <vt:variant>
        <vt:lpwstr>_Toc89245160</vt:lpwstr>
      </vt:variant>
      <vt:variant>
        <vt:i4>1179706</vt:i4>
      </vt:variant>
      <vt:variant>
        <vt:i4>1226</vt:i4>
      </vt:variant>
      <vt:variant>
        <vt:i4>0</vt:i4>
      </vt:variant>
      <vt:variant>
        <vt:i4>5</vt:i4>
      </vt:variant>
      <vt:variant>
        <vt:lpwstr/>
      </vt:variant>
      <vt:variant>
        <vt:lpwstr>_Toc89245159</vt:lpwstr>
      </vt:variant>
      <vt:variant>
        <vt:i4>1245242</vt:i4>
      </vt:variant>
      <vt:variant>
        <vt:i4>1220</vt:i4>
      </vt:variant>
      <vt:variant>
        <vt:i4>0</vt:i4>
      </vt:variant>
      <vt:variant>
        <vt:i4>5</vt:i4>
      </vt:variant>
      <vt:variant>
        <vt:lpwstr/>
      </vt:variant>
      <vt:variant>
        <vt:lpwstr>_Toc89245158</vt:lpwstr>
      </vt:variant>
      <vt:variant>
        <vt:i4>1835066</vt:i4>
      </vt:variant>
      <vt:variant>
        <vt:i4>1214</vt:i4>
      </vt:variant>
      <vt:variant>
        <vt:i4>0</vt:i4>
      </vt:variant>
      <vt:variant>
        <vt:i4>5</vt:i4>
      </vt:variant>
      <vt:variant>
        <vt:lpwstr/>
      </vt:variant>
      <vt:variant>
        <vt:lpwstr>_Toc89245157</vt:lpwstr>
      </vt:variant>
      <vt:variant>
        <vt:i4>1900602</vt:i4>
      </vt:variant>
      <vt:variant>
        <vt:i4>1208</vt:i4>
      </vt:variant>
      <vt:variant>
        <vt:i4>0</vt:i4>
      </vt:variant>
      <vt:variant>
        <vt:i4>5</vt:i4>
      </vt:variant>
      <vt:variant>
        <vt:lpwstr/>
      </vt:variant>
      <vt:variant>
        <vt:lpwstr>_Toc89245156</vt:lpwstr>
      </vt:variant>
      <vt:variant>
        <vt:i4>1966138</vt:i4>
      </vt:variant>
      <vt:variant>
        <vt:i4>1202</vt:i4>
      </vt:variant>
      <vt:variant>
        <vt:i4>0</vt:i4>
      </vt:variant>
      <vt:variant>
        <vt:i4>5</vt:i4>
      </vt:variant>
      <vt:variant>
        <vt:lpwstr/>
      </vt:variant>
      <vt:variant>
        <vt:lpwstr>_Toc89245155</vt:lpwstr>
      </vt:variant>
      <vt:variant>
        <vt:i4>2031674</vt:i4>
      </vt:variant>
      <vt:variant>
        <vt:i4>1196</vt:i4>
      </vt:variant>
      <vt:variant>
        <vt:i4>0</vt:i4>
      </vt:variant>
      <vt:variant>
        <vt:i4>5</vt:i4>
      </vt:variant>
      <vt:variant>
        <vt:lpwstr/>
      </vt:variant>
      <vt:variant>
        <vt:lpwstr>_Toc89245154</vt:lpwstr>
      </vt:variant>
      <vt:variant>
        <vt:i4>1572922</vt:i4>
      </vt:variant>
      <vt:variant>
        <vt:i4>1187</vt:i4>
      </vt:variant>
      <vt:variant>
        <vt:i4>0</vt:i4>
      </vt:variant>
      <vt:variant>
        <vt:i4>5</vt:i4>
      </vt:variant>
      <vt:variant>
        <vt:lpwstr/>
      </vt:variant>
      <vt:variant>
        <vt:lpwstr>_Toc89245153</vt:lpwstr>
      </vt:variant>
      <vt:variant>
        <vt:i4>1638458</vt:i4>
      </vt:variant>
      <vt:variant>
        <vt:i4>1181</vt:i4>
      </vt:variant>
      <vt:variant>
        <vt:i4>0</vt:i4>
      </vt:variant>
      <vt:variant>
        <vt:i4>5</vt:i4>
      </vt:variant>
      <vt:variant>
        <vt:lpwstr/>
      </vt:variant>
      <vt:variant>
        <vt:lpwstr>_Toc89245152</vt:lpwstr>
      </vt:variant>
      <vt:variant>
        <vt:i4>1703994</vt:i4>
      </vt:variant>
      <vt:variant>
        <vt:i4>1175</vt:i4>
      </vt:variant>
      <vt:variant>
        <vt:i4>0</vt:i4>
      </vt:variant>
      <vt:variant>
        <vt:i4>5</vt:i4>
      </vt:variant>
      <vt:variant>
        <vt:lpwstr/>
      </vt:variant>
      <vt:variant>
        <vt:lpwstr>_Toc89245151</vt:lpwstr>
      </vt:variant>
      <vt:variant>
        <vt:i4>1769530</vt:i4>
      </vt:variant>
      <vt:variant>
        <vt:i4>1169</vt:i4>
      </vt:variant>
      <vt:variant>
        <vt:i4>0</vt:i4>
      </vt:variant>
      <vt:variant>
        <vt:i4>5</vt:i4>
      </vt:variant>
      <vt:variant>
        <vt:lpwstr/>
      </vt:variant>
      <vt:variant>
        <vt:lpwstr>_Toc89245150</vt:lpwstr>
      </vt:variant>
      <vt:variant>
        <vt:i4>1179707</vt:i4>
      </vt:variant>
      <vt:variant>
        <vt:i4>1163</vt:i4>
      </vt:variant>
      <vt:variant>
        <vt:i4>0</vt:i4>
      </vt:variant>
      <vt:variant>
        <vt:i4>5</vt:i4>
      </vt:variant>
      <vt:variant>
        <vt:lpwstr/>
      </vt:variant>
      <vt:variant>
        <vt:lpwstr>_Toc89245149</vt:lpwstr>
      </vt:variant>
      <vt:variant>
        <vt:i4>1245243</vt:i4>
      </vt:variant>
      <vt:variant>
        <vt:i4>1157</vt:i4>
      </vt:variant>
      <vt:variant>
        <vt:i4>0</vt:i4>
      </vt:variant>
      <vt:variant>
        <vt:i4>5</vt:i4>
      </vt:variant>
      <vt:variant>
        <vt:lpwstr/>
      </vt:variant>
      <vt:variant>
        <vt:lpwstr>_Toc89245148</vt:lpwstr>
      </vt:variant>
      <vt:variant>
        <vt:i4>1835067</vt:i4>
      </vt:variant>
      <vt:variant>
        <vt:i4>1151</vt:i4>
      </vt:variant>
      <vt:variant>
        <vt:i4>0</vt:i4>
      </vt:variant>
      <vt:variant>
        <vt:i4>5</vt:i4>
      </vt:variant>
      <vt:variant>
        <vt:lpwstr/>
      </vt:variant>
      <vt:variant>
        <vt:lpwstr>_Toc89245147</vt:lpwstr>
      </vt:variant>
      <vt:variant>
        <vt:i4>1900603</vt:i4>
      </vt:variant>
      <vt:variant>
        <vt:i4>1145</vt:i4>
      </vt:variant>
      <vt:variant>
        <vt:i4>0</vt:i4>
      </vt:variant>
      <vt:variant>
        <vt:i4>5</vt:i4>
      </vt:variant>
      <vt:variant>
        <vt:lpwstr/>
      </vt:variant>
      <vt:variant>
        <vt:lpwstr>_Toc89245146</vt:lpwstr>
      </vt:variant>
      <vt:variant>
        <vt:i4>1966139</vt:i4>
      </vt:variant>
      <vt:variant>
        <vt:i4>1139</vt:i4>
      </vt:variant>
      <vt:variant>
        <vt:i4>0</vt:i4>
      </vt:variant>
      <vt:variant>
        <vt:i4>5</vt:i4>
      </vt:variant>
      <vt:variant>
        <vt:lpwstr/>
      </vt:variant>
      <vt:variant>
        <vt:lpwstr>_Toc89245145</vt:lpwstr>
      </vt:variant>
      <vt:variant>
        <vt:i4>2031675</vt:i4>
      </vt:variant>
      <vt:variant>
        <vt:i4>1133</vt:i4>
      </vt:variant>
      <vt:variant>
        <vt:i4>0</vt:i4>
      </vt:variant>
      <vt:variant>
        <vt:i4>5</vt:i4>
      </vt:variant>
      <vt:variant>
        <vt:lpwstr/>
      </vt:variant>
      <vt:variant>
        <vt:lpwstr>_Toc89245144</vt:lpwstr>
      </vt:variant>
      <vt:variant>
        <vt:i4>1572923</vt:i4>
      </vt:variant>
      <vt:variant>
        <vt:i4>1127</vt:i4>
      </vt:variant>
      <vt:variant>
        <vt:i4>0</vt:i4>
      </vt:variant>
      <vt:variant>
        <vt:i4>5</vt:i4>
      </vt:variant>
      <vt:variant>
        <vt:lpwstr/>
      </vt:variant>
      <vt:variant>
        <vt:lpwstr>_Toc89245143</vt:lpwstr>
      </vt:variant>
      <vt:variant>
        <vt:i4>1638459</vt:i4>
      </vt:variant>
      <vt:variant>
        <vt:i4>1121</vt:i4>
      </vt:variant>
      <vt:variant>
        <vt:i4>0</vt:i4>
      </vt:variant>
      <vt:variant>
        <vt:i4>5</vt:i4>
      </vt:variant>
      <vt:variant>
        <vt:lpwstr/>
      </vt:variant>
      <vt:variant>
        <vt:lpwstr>_Toc89245142</vt:lpwstr>
      </vt:variant>
      <vt:variant>
        <vt:i4>1703995</vt:i4>
      </vt:variant>
      <vt:variant>
        <vt:i4>1115</vt:i4>
      </vt:variant>
      <vt:variant>
        <vt:i4>0</vt:i4>
      </vt:variant>
      <vt:variant>
        <vt:i4>5</vt:i4>
      </vt:variant>
      <vt:variant>
        <vt:lpwstr/>
      </vt:variant>
      <vt:variant>
        <vt:lpwstr>_Toc89245141</vt:lpwstr>
      </vt:variant>
      <vt:variant>
        <vt:i4>1769531</vt:i4>
      </vt:variant>
      <vt:variant>
        <vt:i4>1109</vt:i4>
      </vt:variant>
      <vt:variant>
        <vt:i4>0</vt:i4>
      </vt:variant>
      <vt:variant>
        <vt:i4>5</vt:i4>
      </vt:variant>
      <vt:variant>
        <vt:lpwstr/>
      </vt:variant>
      <vt:variant>
        <vt:lpwstr>_Toc89245140</vt:lpwstr>
      </vt:variant>
      <vt:variant>
        <vt:i4>1179708</vt:i4>
      </vt:variant>
      <vt:variant>
        <vt:i4>1103</vt:i4>
      </vt:variant>
      <vt:variant>
        <vt:i4>0</vt:i4>
      </vt:variant>
      <vt:variant>
        <vt:i4>5</vt:i4>
      </vt:variant>
      <vt:variant>
        <vt:lpwstr/>
      </vt:variant>
      <vt:variant>
        <vt:lpwstr>_Toc89245139</vt:lpwstr>
      </vt:variant>
      <vt:variant>
        <vt:i4>1245244</vt:i4>
      </vt:variant>
      <vt:variant>
        <vt:i4>1097</vt:i4>
      </vt:variant>
      <vt:variant>
        <vt:i4>0</vt:i4>
      </vt:variant>
      <vt:variant>
        <vt:i4>5</vt:i4>
      </vt:variant>
      <vt:variant>
        <vt:lpwstr/>
      </vt:variant>
      <vt:variant>
        <vt:lpwstr>_Toc89245138</vt:lpwstr>
      </vt:variant>
      <vt:variant>
        <vt:i4>1835068</vt:i4>
      </vt:variant>
      <vt:variant>
        <vt:i4>1091</vt:i4>
      </vt:variant>
      <vt:variant>
        <vt:i4>0</vt:i4>
      </vt:variant>
      <vt:variant>
        <vt:i4>5</vt:i4>
      </vt:variant>
      <vt:variant>
        <vt:lpwstr/>
      </vt:variant>
      <vt:variant>
        <vt:lpwstr>_Toc89245137</vt:lpwstr>
      </vt:variant>
      <vt:variant>
        <vt:i4>1900604</vt:i4>
      </vt:variant>
      <vt:variant>
        <vt:i4>1085</vt:i4>
      </vt:variant>
      <vt:variant>
        <vt:i4>0</vt:i4>
      </vt:variant>
      <vt:variant>
        <vt:i4>5</vt:i4>
      </vt:variant>
      <vt:variant>
        <vt:lpwstr/>
      </vt:variant>
      <vt:variant>
        <vt:lpwstr>_Toc89245136</vt:lpwstr>
      </vt:variant>
      <vt:variant>
        <vt:i4>1966140</vt:i4>
      </vt:variant>
      <vt:variant>
        <vt:i4>1079</vt:i4>
      </vt:variant>
      <vt:variant>
        <vt:i4>0</vt:i4>
      </vt:variant>
      <vt:variant>
        <vt:i4>5</vt:i4>
      </vt:variant>
      <vt:variant>
        <vt:lpwstr/>
      </vt:variant>
      <vt:variant>
        <vt:lpwstr>_Toc89245135</vt:lpwstr>
      </vt:variant>
      <vt:variant>
        <vt:i4>2031676</vt:i4>
      </vt:variant>
      <vt:variant>
        <vt:i4>1073</vt:i4>
      </vt:variant>
      <vt:variant>
        <vt:i4>0</vt:i4>
      </vt:variant>
      <vt:variant>
        <vt:i4>5</vt:i4>
      </vt:variant>
      <vt:variant>
        <vt:lpwstr/>
      </vt:variant>
      <vt:variant>
        <vt:lpwstr>_Toc89245134</vt:lpwstr>
      </vt:variant>
      <vt:variant>
        <vt:i4>1572924</vt:i4>
      </vt:variant>
      <vt:variant>
        <vt:i4>1067</vt:i4>
      </vt:variant>
      <vt:variant>
        <vt:i4>0</vt:i4>
      </vt:variant>
      <vt:variant>
        <vt:i4>5</vt:i4>
      </vt:variant>
      <vt:variant>
        <vt:lpwstr/>
      </vt:variant>
      <vt:variant>
        <vt:lpwstr>_Toc89245133</vt:lpwstr>
      </vt:variant>
      <vt:variant>
        <vt:i4>1638460</vt:i4>
      </vt:variant>
      <vt:variant>
        <vt:i4>1061</vt:i4>
      </vt:variant>
      <vt:variant>
        <vt:i4>0</vt:i4>
      </vt:variant>
      <vt:variant>
        <vt:i4>5</vt:i4>
      </vt:variant>
      <vt:variant>
        <vt:lpwstr/>
      </vt:variant>
      <vt:variant>
        <vt:lpwstr>_Toc89245132</vt:lpwstr>
      </vt:variant>
      <vt:variant>
        <vt:i4>1703996</vt:i4>
      </vt:variant>
      <vt:variant>
        <vt:i4>1055</vt:i4>
      </vt:variant>
      <vt:variant>
        <vt:i4>0</vt:i4>
      </vt:variant>
      <vt:variant>
        <vt:i4>5</vt:i4>
      </vt:variant>
      <vt:variant>
        <vt:lpwstr/>
      </vt:variant>
      <vt:variant>
        <vt:lpwstr>_Toc89245131</vt:lpwstr>
      </vt:variant>
      <vt:variant>
        <vt:i4>1769532</vt:i4>
      </vt:variant>
      <vt:variant>
        <vt:i4>1049</vt:i4>
      </vt:variant>
      <vt:variant>
        <vt:i4>0</vt:i4>
      </vt:variant>
      <vt:variant>
        <vt:i4>5</vt:i4>
      </vt:variant>
      <vt:variant>
        <vt:lpwstr/>
      </vt:variant>
      <vt:variant>
        <vt:lpwstr>_Toc89245130</vt:lpwstr>
      </vt:variant>
      <vt:variant>
        <vt:i4>1179709</vt:i4>
      </vt:variant>
      <vt:variant>
        <vt:i4>1043</vt:i4>
      </vt:variant>
      <vt:variant>
        <vt:i4>0</vt:i4>
      </vt:variant>
      <vt:variant>
        <vt:i4>5</vt:i4>
      </vt:variant>
      <vt:variant>
        <vt:lpwstr/>
      </vt:variant>
      <vt:variant>
        <vt:lpwstr>_Toc89245129</vt:lpwstr>
      </vt:variant>
      <vt:variant>
        <vt:i4>1245245</vt:i4>
      </vt:variant>
      <vt:variant>
        <vt:i4>1037</vt:i4>
      </vt:variant>
      <vt:variant>
        <vt:i4>0</vt:i4>
      </vt:variant>
      <vt:variant>
        <vt:i4>5</vt:i4>
      </vt:variant>
      <vt:variant>
        <vt:lpwstr/>
      </vt:variant>
      <vt:variant>
        <vt:lpwstr>_Toc89245128</vt:lpwstr>
      </vt:variant>
      <vt:variant>
        <vt:i4>1835069</vt:i4>
      </vt:variant>
      <vt:variant>
        <vt:i4>1031</vt:i4>
      </vt:variant>
      <vt:variant>
        <vt:i4>0</vt:i4>
      </vt:variant>
      <vt:variant>
        <vt:i4>5</vt:i4>
      </vt:variant>
      <vt:variant>
        <vt:lpwstr/>
      </vt:variant>
      <vt:variant>
        <vt:lpwstr>_Toc89245127</vt:lpwstr>
      </vt:variant>
      <vt:variant>
        <vt:i4>1900605</vt:i4>
      </vt:variant>
      <vt:variant>
        <vt:i4>1025</vt:i4>
      </vt:variant>
      <vt:variant>
        <vt:i4>0</vt:i4>
      </vt:variant>
      <vt:variant>
        <vt:i4>5</vt:i4>
      </vt:variant>
      <vt:variant>
        <vt:lpwstr/>
      </vt:variant>
      <vt:variant>
        <vt:lpwstr>_Toc89245126</vt:lpwstr>
      </vt:variant>
      <vt:variant>
        <vt:i4>1966141</vt:i4>
      </vt:variant>
      <vt:variant>
        <vt:i4>1019</vt:i4>
      </vt:variant>
      <vt:variant>
        <vt:i4>0</vt:i4>
      </vt:variant>
      <vt:variant>
        <vt:i4>5</vt:i4>
      </vt:variant>
      <vt:variant>
        <vt:lpwstr/>
      </vt:variant>
      <vt:variant>
        <vt:lpwstr>_Toc89245125</vt:lpwstr>
      </vt:variant>
      <vt:variant>
        <vt:i4>2031677</vt:i4>
      </vt:variant>
      <vt:variant>
        <vt:i4>1013</vt:i4>
      </vt:variant>
      <vt:variant>
        <vt:i4>0</vt:i4>
      </vt:variant>
      <vt:variant>
        <vt:i4>5</vt:i4>
      </vt:variant>
      <vt:variant>
        <vt:lpwstr/>
      </vt:variant>
      <vt:variant>
        <vt:lpwstr>_Toc89245124</vt:lpwstr>
      </vt:variant>
      <vt:variant>
        <vt:i4>1572925</vt:i4>
      </vt:variant>
      <vt:variant>
        <vt:i4>1007</vt:i4>
      </vt:variant>
      <vt:variant>
        <vt:i4>0</vt:i4>
      </vt:variant>
      <vt:variant>
        <vt:i4>5</vt:i4>
      </vt:variant>
      <vt:variant>
        <vt:lpwstr/>
      </vt:variant>
      <vt:variant>
        <vt:lpwstr>_Toc89245123</vt:lpwstr>
      </vt:variant>
      <vt:variant>
        <vt:i4>1638461</vt:i4>
      </vt:variant>
      <vt:variant>
        <vt:i4>1001</vt:i4>
      </vt:variant>
      <vt:variant>
        <vt:i4>0</vt:i4>
      </vt:variant>
      <vt:variant>
        <vt:i4>5</vt:i4>
      </vt:variant>
      <vt:variant>
        <vt:lpwstr/>
      </vt:variant>
      <vt:variant>
        <vt:lpwstr>_Toc89245122</vt:lpwstr>
      </vt:variant>
      <vt:variant>
        <vt:i4>1703997</vt:i4>
      </vt:variant>
      <vt:variant>
        <vt:i4>995</vt:i4>
      </vt:variant>
      <vt:variant>
        <vt:i4>0</vt:i4>
      </vt:variant>
      <vt:variant>
        <vt:i4>5</vt:i4>
      </vt:variant>
      <vt:variant>
        <vt:lpwstr/>
      </vt:variant>
      <vt:variant>
        <vt:lpwstr>_Toc89245121</vt:lpwstr>
      </vt:variant>
      <vt:variant>
        <vt:i4>1769533</vt:i4>
      </vt:variant>
      <vt:variant>
        <vt:i4>989</vt:i4>
      </vt:variant>
      <vt:variant>
        <vt:i4>0</vt:i4>
      </vt:variant>
      <vt:variant>
        <vt:i4>5</vt:i4>
      </vt:variant>
      <vt:variant>
        <vt:lpwstr/>
      </vt:variant>
      <vt:variant>
        <vt:lpwstr>_Toc89245120</vt:lpwstr>
      </vt:variant>
      <vt:variant>
        <vt:i4>1179710</vt:i4>
      </vt:variant>
      <vt:variant>
        <vt:i4>983</vt:i4>
      </vt:variant>
      <vt:variant>
        <vt:i4>0</vt:i4>
      </vt:variant>
      <vt:variant>
        <vt:i4>5</vt:i4>
      </vt:variant>
      <vt:variant>
        <vt:lpwstr/>
      </vt:variant>
      <vt:variant>
        <vt:lpwstr>_Toc89245119</vt:lpwstr>
      </vt:variant>
      <vt:variant>
        <vt:i4>1245246</vt:i4>
      </vt:variant>
      <vt:variant>
        <vt:i4>977</vt:i4>
      </vt:variant>
      <vt:variant>
        <vt:i4>0</vt:i4>
      </vt:variant>
      <vt:variant>
        <vt:i4>5</vt:i4>
      </vt:variant>
      <vt:variant>
        <vt:lpwstr/>
      </vt:variant>
      <vt:variant>
        <vt:lpwstr>_Toc89245118</vt:lpwstr>
      </vt:variant>
      <vt:variant>
        <vt:i4>1835070</vt:i4>
      </vt:variant>
      <vt:variant>
        <vt:i4>971</vt:i4>
      </vt:variant>
      <vt:variant>
        <vt:i4>0</vt:i4>
      </vt:variant>
      <vt:variant>
        <vt:i4>5</vt:i4>
      </vt:variant>
      <vt:variant>
        <vt:lpwstr/>
      </vt:variant>
      <vt:variant>
        <vt:lpwstr>_Toc89245117</vt:lpwstr>
      </vt:variant>
      <vt:variant>
        <vt:i4>1900606</vt:i4>
      </vt:variant>
      <vt:variant>
        <vt:i4>965</vt:i4>
      </vt:variant>
      <vt:variant>
        <vt:i4>0</vt:i4>
      </vt:variant>
      <vt:variant>
        <vt:i4>5</vt:i4>
      </vt:variant>
      <vt:variant>
        <vt:lpwstr/>
      </vt:variant>
      <vt:variant>
        <vt:lpwstr>_Toc89245116</vt:lpwstr>
      </vt:variant>
      <vt:variant>
        <vt:i4>1966142</vt:i4>
      </vt:variant>
      <vt:variant>
        <vt:i4>959</vt:i4>
      </vt:variant>
      <vt:variant>
        <vt:i4>0</vt:i4>
      </vt:variant>
      <vt:variant>
        <vt:i4>5</vt:i4>
      </vt:variant>
      <vt:variant>
        <vt:lpwstr/>
      </vt:variant>
      <vt:variant>
        <vt:lpwstr>_Toc89245115</vt:lpwstr>
      </vt:variant>
      <vt:variant>
        <vt:i4>2031678</vt:i4>
      </vt:variant>
      <vt:variant>
        <vt:i4>953</vt:i4>
      </vt:variant>
      <vt:variant>
        <vt:i4>0</vt:i4>
      </vt:variant>
      <vt:variant>
        <vt:i4>5</vt:i4>
      </vt:variant>
      <vt:variant>
        <vt:lpwstr/>
      </vt:variant>
      <vt:variant>
        <vt:lpwstr>_Toc89245114</vt:lpwstr>
      </vt:variant>
      <vt:variant>
        <vt:i4>1572926</vt:i4>
      </vt:variant>
      <vt:variant>
        <vt:i4>947</vt:i4>
      </vt:variant>
      <vt:variant>
        <vt:i4>0</vt:i4>
      </vt:variant>
      <vt:variant>
        <vt:i4>5</vt:i4>
      </vt:variant>
      <vt:variant>
        <vt:lpwstr/>
      </vt:variant>
      <vt:variant>
        <vt:lpwstr>_Toc89245113</vt:lpwstr>
      </vt:variant>
      <vt:variant>
        <vt:i4>1638462</vt:i4>
      </vt:variant>
      <vt:variant>
        <vt:i4>941</vt:i4>
      </vt:variant>
      <vt:variant>
        <vt:i4>0</vt:i4>
      </vt:variant>
      <vt:variant>
        <vt:i4>5</vt:i4>
      </vt:variant>
      <vt:variant>
        <vt:lpwstr/>
      </vt:variant>
      <vt:variant>
        <vt:lpwstr>_Toc89245112</vt:lpwstr>
      </vt:variant>
      <vt:variant>
        <vt:i4>1703998</vt:i4>
      </vt:variant>
      <vt:variant>
        <vt:i4>935</vt:i4>
      </vt:variant>
      <vt:variant>
        <vt:i4>0</vt:i4>
      </vt:variant>
      <vt:variant>
        <vt:i4>5</vt:i4>
      </vt:variant>
      <vt:variant>
        <vt:lpwstr/>
      </vt:variant>
      <vt:variant>
        <vt:lpwstr>_Toc89245111</vt:lpwstr>
      </vt:variant>
      <vt:variant>
        <vt:i4>1769534</vt:i4>
      </vt:variant>
      <vt:variant>
        <vt:i4>929</vt:i4>
      </vt:variant>
      <vt:variant>
        <vt:i4>0</vt:i4>
      </vt:variant>
      <vt:variant>
        <vt:i4>5</vt:i4>
      </vt:variant>
      <vt:variant>
        <vt:lpwstr/>
      </vt:variant>
      <vt:variant>
        <vt:lpwstr>_Toc89245110</vt:lpwstr>
      </vt:variant>
      <vt:variant>
        <vt:i4>1179711</vt:i4>
      </vt:variant>
      <vt:variant>
        <vt:i4>923</vt:i4>
      </vt:variant>
      <vt:variant>
        <vt:i4>0</vt:i4>
      </vt:variant>
      <vt:variant>
        <vt:i4>5</vt:i4>
      </vt:variant>
      <vt:variant>
        <vt:lpwstr/>
      </vt:variant>
      <vt:variant>
        <vt:lpwstr>_Toc89245109</vt:lpwstr>
      </vt:variant>
      <vt:variant>
        <vt:i4>1245247</vt:i4>
      </vt:variant>
      <vt:variant>
        <vt:i4>917</vt:i4>
      </vt:variant>
      <vt:variant>
        <vt:i4>0</vt:i4>
      </vt:variant>
      <vt:variant>
        <vt:i4>5</vt:i4>
      </vt:variant>
      <vt:variant>
        <vt:lpwstr/>
      </vt:variant>
      <vt:variant>
        <vt:lpwstr>_Toc89245108</vt:lpwstr>
      </vt:variant>
      <vt:variant>
        <vt:i4>1835071</vt:i4>
      </vt:variant>
      <vt:variant>
        <vt:i4>911</vt:i4>
      </vt:variant>
      <vt:variant>
        <vt:i4>0</vt:i4>
      </vt:variant>
      <vt:variant>
        <vt:i4>5</vt:i4>
      </vt:variant>
      <vt:variant>
        <vt:lpwstr/>
      </vt:variant>
      <vt:variant>
        <vt:lpwstr>_Toc89245107</vt:lpwstr>
      </vt:variant>
      <vt:variant>
        <vt:i4>1900607</vt:i4>
      </vt:variant>
      <vt:variant>
        <vt:i4>905</vt:i4>
      </vt:variant>
      <vt:variant>
        <vt:i4>0</vt:i4>
      </vt:variant>
      <vt:variant>
        <vt:i4>5</vt:i4>
      </vt:variant>
      <vt:variant>
        <vt:lpwstr/>
      </vt:variant>
      <vt:variant>
        <vt:lpwstr>_Toc89245106</vt:lpwstr>
      </vt:variant>
      <vt:variant>
        <vt:i4>1966143</vt:i4>
      </vt:variant>
      <vt:variant>
        <vt:i4>899</vt:i4>
      </vt:variant>
      <vt:variant>
        <vt:i4>0</vt:i4>
      </vt:variant>
      <vt:variant>
        <vt:i4>5</vt:i4>
      </vt:variant>
      <vt:variant>
        <vt:lpwstr/>
      </vt:variant>
      <vt:variant>
        <vt:lpwstr>_Toc89245105</vt:lpwstr>
      </vt:variant>
      <vt:variant>
        <vt:i4>2031679</vt:i4>
      </vt:variant>
      <vt:variant>
        <vt:i4>893</vt:i4>
      </vt:variant>
      <vt:variant>
        <vt:i4>0</vt:i4>
      </vt:variant>
      <vt:variant>
        <vt:i4>5</vt:i4>
      </vt:variant>
      <vt:variant>
        <vt:lpwstr/>
      </vt:variant>
      <vt:variant>
        <vt:lpwstr>_Toc89245104</vt:lpwstr>
      </vt:variant>
      <vt:variant>
        <vt:i4>1572927</vt:i4>
      </vt:variant>
      <vt:variant>
        <vt:i4>887</vt:i4>
      </vt:variant>
      <vt:variant>
        <vt:i4>0</vt:i4>
      </vt:variant>
      <vt:variant>
        <vt:i4>5</vt:i4>
      </vt:variant>
      <vt:variant>
        <vt:lpwstr/>
      </vt:variant>
      <vt:variant>
        <vt:lpwstr>_Toc89245103</vt:lpwstr>
      </vt:variant>
      <vt:variant>
        <vt:i4>1638463</vt:i4>
      </vt:variant>
      <vt:variant>
        <vt:i4>881</vt:i4>
      </vt:variant>
      <vt:variant>
        <vt:i4>0</vt:i4>
      </vt:variant>
      <vt:variant>
        <vt:i4>5</vt:i4>
      </vt:variant>
      <vt:variant>
        <vt:lpwstr/>
      </vt:variant>
      <vt:variant>
        <vt:lpwstr>_Toc89245102</vt:lpwstr>
      </vt:variant>
      <vt:variant>
        <vt:i4>1703999</vt:i4>
      </vt:variant>
      <vt:variant>
        <vt:i4>875</vt:i4>
      </vt:variant>
      <vt:variant>
        <vt:i4>0</vt:i4>
      </vt:variant>
      <vt:variant>
        <vt:i4>5</vt:i4>
      </vt:variant>
      <vt:variant>
        <vt:lpwstr/>
      </vt:variant>
      <vt:variant>
        <vt:lpwstr>_Toc89245101</vt:lpwstr>
      </vt:variant>
      <vt:variant>
        <vt:i4>1769535</vt:i4>
      </vt:variant>
      <vt:variant>
        <vt:i4>869</vt:i4>
      </vt:variant>
      <vt:variant>
        <vt:i4>0</vt:i4>
      </vt:variant>
      <vt:variant>
        <vt:i4>5</vt:i4>
      </vt:variant>
      <vt:variant>
        <vt:lpwstr/>
      </vt:variant>
      <vt:variant>
        <vt:lpwstr>_Toc89245100</vt:lpwstr>
      </vt:variant>
      <vt:variant>
        <vt:i4>1245238</vt:i4>
      </vt:variant>
      <vt:variant>
        <vt:i4>863</vt:i4>
      </vt:variant>
      <vt:variant>
        <vt:i4>0</vt:i4>
      </vt:variant>
      <vt:variant>
        <vt:i4>5</vt:i4>
      </vt:variant>
      <vt:variant>
        <vt:lpwstr/>
      </vt:variant>
      <vt:variant>
        <vt:lpwstr>_Toc89245099</vt:lpwstr>
      </vt:variant>
      <vt:variant>
        <vt:i4>1179702</vt:i4>
      </vt:variant>
      <vt:variant>
        <vt:i4>857</vt:i4>
      </vt:variant>
      <vt:variant>
        <vt:i4>0</vt:i4>
      </vt:variant>
      <vt:variant>
        <vt:i4>5</vt:i4>
      </vt:variant>
      <vt:variant>
        <vt:lpwstr/>
      </vt:variant>
      <vt:variant>
        <vt:lpwstr>_Toc89245098</vt:lpwstr>
      </vt:variant>
      <vt:variant>
        <vt:i4>1900598</vt:i4>
      </vt:variant>
      <vt:variant>
        <vt:i4>851</vt:i4>
      </vt:variant>
      <vt:variant>
        <vt:i4>0</vt:i4>
      </vt:variant>
      <vt:variant>
        <vt:i4>5</vt:i4>
      </vt:variant>
      <vt:variant>
        <vt:lpwstr/>
      </vt:variant>
      <vt:variant>
        <vt:lpwstr>_Toc89245097</vt:lpwstr>
      </vt:variant>
      <vt:variant>
        <vt:i4>1835062</vt:i4>
      </vt:variant>
      <vt:variant>
        <vt:i4>845</vt:i4>
      </vt:variant>
      <vt:variant>
        <vt:i4>0</vt:i4>
      </vt:variant>
      <vt:variant>
        <vt:i4>5</vt:i4>
      </vt:variant>
      <vt:variant>
        <vt:lpwstr/>
      </vt:variant>
      <vt:variant>
        <vt:lpwstr>_Toc89245096</vt:lpwstr>
      </vt:variant>
      <vt:variant>
        <vt:i4>2031670</vt:i4>
      </vt:variant>
      <vt:variant>
        <vt:i4>839</vt:i4>
      </vt:variant>
      <vt:variant>
        <vt:i4>0</vt:i4>
      </vt:variant>
      <vt:variant>
        <vt:i4>5</vt:i4>
      </vt:variant>
      <vt:variant>
        <vt:lpwstr/>
      </vt:variant>
      <vt:variant>
        <vt:lpwstr>_Toc89245095</vt:lpwstr>
      </vt:variant>
      <vt:variant>
        <vt:i4>1966134</vt:i4>
      </vt:variant>
      <vt:variant>
        <vt:i4>833</vt:i4>
      </vt:variant>
      <vt:variant>
        <vt:i4>0</vt:i4>
      </vt:variant>
      <vt:variant>
        <vt:i4>5</vt:i4>
      </vt:variant>
      <vt:variant>
        <vt:lpwstr/>
      </vt:variant>
      <vt:variant>
        <vt:lpwstr>_Toc89245094</vt:lpwstr>
      </vt:variant>
      <vt:variant>
        <vt:i4>1638454</vt:i4>
      </vt:variant>
      <vt:variant>
        <vt:i4>827</vt:i4>
      </vt:variant>
      <vt:variant>
        <vt:i4>0</vt:i4>
      </vt:variant>
      <vt:variant>
        <vt:i4>5</vt:i4>
      </vt:variant>
      <vt:variant>
        <vt:lpwstr/>
      </vt:variant>
      <vt:variant>
        <vt:lpwstr>_Toc89245093</vt:lpwstr>
      </vt:variant>
      <vt:variant>
        <vt:i4>1572918</vt:i4>
      </vt:variant>
      <vt:variant>
        <vt:i4>821</vt:i4>
      </vt:variant>
      <vt:variant>
        <vt:i4>0</vt:i4>
      </vt:variant>
      <vt:variant>
        <vt:i4>5</vt:i4>
      </vt:variant>
      <vt:variant>
        <vt:lpwstr/>
      </vt:variant>
      <vt:variant>
        <vt:lpwstr>_Toc89245092</vt:lpwstr>
      </vt:variant>
      <vt:variant>
        <vt:i4>1769526</vt:i4>
      </vt:variant>
      <vt:variant>
        <vt:i4>815</vt:i4>
      </vt:variant>
      <vt:variant>
        <vt:i4>0</vt:i4>
      </vt:variant>
      <vt:variant>
        <vt:i4>5</vt:i4>
      </vt:variant>
      <vt:variant>
        <vt:lpwstr/>
      </vt:variant>
      <vt:variant>
        <vt:lpwstr>_Toc89245091</vt:lpwstr>
      </vt:variant>
      <vt:variant>
        <vt:i4>1703990</vt:i4>
      </vt:variant>
      <vt:variant>
        <vt:i4>809</vt:i4>
      </vt:variant>
      <vt:variant>
        <vt:i4>0</vt:i4>
      </vt:variant>
      <vt:variant>
        <vt:i4>5</vt:i4>
      </vt:variant>
      <vt:variant>
        <vt:lpwstr/>
      </vt:variant>
      <vt:variant>
        <vt:lpwstr>_Toc89245090</vt:lpwstr>
      </vt:variant>
      <vt:variant>
        <vt:i4>1245239</vt:i4>
      </vt:variant>
      <vt:variant>
        <vt:i4>803</vt:i4>
      </vt:variant>
      <vt:variant>
        <vt:i4>0</vt:i4>
      </vt:variant>
      <vt:variant>
        <vt:i4>5</vt:i4>
      </vt:variant>
      <vt:variant>
        <vt:lpwstr/>
      </vt:variant>
      <vt:variant>
        <vt:lpwstr>_Toc89245089</vt:lpwstr>
      </vt:variant>
      <vt:variant>
        <vt:i4>1179703</vt:i4>
      </vt:variant>
      <vt:variant>
        <vt:i4>797</vt:i4>
      </vt:variant>
      <vt:variant>
        <vt:i4>0</vt:i4>
      </vt:variant>
      <vt:variant>
        <vt:i4>5</vt:i4>
      </vt:variant>
      <vt:variant>
        <vt:lpwstr/>
      </vt:variant>
      <vt:variant>
        <vt:lpwstr>_Toc89245088</vt:lpwstr>
      </vt:variant>
      <vt:variant>
        <vt:i4>1900599</vt:i4>
      </vt:variant>
      <vt:variant>
        <vt:i4>791</vt:i4>
      </vt:variant>
      <vt:variant>
        <vt:i4>0</vt:i4>
      </vt:variant>
      <vt:variant>
        <vt:i4>5</vt:i4>
      </vt:variant>
      <vt:variant>
        <vt:lpwstr/>
      </vt:variant>
      <vt:variant>
        <vt:lpwstr>_Toc89245087</vt:lpwstr>
      </vt:variant>
      <vt:variant>
        <vt:i4>1835063</vt:i4>
      </vt:variant>
      <vt:variant>
        <vt:i4>785</vt:i4>
      </vt:variant>
      <vt:variant>
        <vt:i4>0</vt:i4>
      </vt:variant>
      <vt:variant>
        <vt:i4>5</vt:i4>
      </vt:variant>
      <vt:variant>
        <vt:lpwstr/>
      </vt:variant>
      <vt:variant>
        <vt:lpwstr>_Toc89245086</vt:lpwstr>
      </vt:variant>
      <vt:variant>
        <vt:i4>2031671</vt:i4>
      </vt:variant>
      <vt:variant>
        <vt:i4>779</vt:i4>
      </vt:variant>
      <vt:variant>
        <vt:i4>0</vt:i4>
      </vt:variant>
      <vt:variant>
        <vt:i4>5</vt:i4>
      </vt:variant>
      <vt:variant>
        <vt:lpwstr/>
      </vt:variant>
      <vt:variant>
        <vt:lpwstr>_Toc89245085</vt:lpwstr>
      </vt:variant>
      <vt:variant>
        <vt:i4>1966135</vt:i4>
      </vt:variant>
      <vt:variant>
        <vt:i4>773</vt:i4>
      </vt:variant>
      <vt:variant>
        <vt:i4>0</vt:i4>
      </vt:variant>
      <vt:variant>
        <vt:i4>5</vt:i4>
      </vt:variant>
      <vt:variant>
        <vt:lpwstr/>
      </vt:variant>
      <vt:variant>
        <vt:lpwstr>_Toc89245084</vt:lpwstr>
      </vt:variant>
      <vt:variant>
        <vt:i4>1638455</vt:i4>
      </vt:variant>
      <vt:variant>
        <vt:i4>767</vt:i4>
      </vt:variant>
      <vt:variant>
        <vt:i4>0</vt:i4>
      </vt:variant>
      <vt:variant>
        <vt:i4>5</vt:i4>
      </vt:variant>
      <vt:variant>
        <vt:lpwstr/>
      </vt:variant>
      <vt:variant>
        <vt:lpwstr>_Toc89245083</vt:lpwstr>
      </vt:variant>
      <vt:variant>
        <vt:i4>1572919</vt:i4>
      </vt:variant>
      <vt:variant>
        <vt:i4>761</vt:i4>
      </vt:variant>
      <vt:variant>
        <vt:i4>0</vt:i4>
      </vt:variant>
      <vt:variant>
        <vt:i4>5</vt:i4>
      </vt:variant>
      <vt:variant>
        <vt:lpwstr/>
      </vt:variant>
      <vt:variant>
        <vt:lpwstr>_Toc89245082</vt:lpwstr>
      </vt:variant>
      <vt:variant>
        <vt:i4>1769527</vt:i4>
      </vt:variant>
      <vt:variant>
        <vt:i4>755</vt:i4>
      </vt:variant>
      <vt:variant>
        <vt:i4>0</vt:i4>
      </vt:variant>
      <vt:variant>
        <vt:i4>5</vt:i4>
      </vt:variant>
      <vt:variant>
        <vt:lpwstr/>
      </vt:variant>
      <vt:variant>
        <vt:lpwstr>_Toc89245081</vt:lpwstr>
      </vt:variant>
      <vt:variant>
        <vt:i4>1703991</vt:i4>
      </vt:variant>
      <vt:variant>
        <vt:i4>749</vt:i4>
      </vt:variant>
      <vt:variant>
        <vt:i4>0</vt:i4>
      </vt:variant>
      <vt:variant>
        <vt:i4>5</vt:i4>
      </vt:variant>
      <vt:variant>
        <vt:lpwstr/>
      </vt:variant>
      <vt:variant>
        <vt:lpwstr>_Toc89245080</vt:lpwstr>
      </vt:variant>
      <vt:variant>
        <vt:i4>1245240</vt:i4>
      </vt:variant>
      <vt:variant>
        <vt:i4>743</vt:i4>
      </vt:variant>
      <vt:variant>
        <vt:i4>0</vt:i4>
      </vt:variant>
      <vt:variant>
        <vt:i4>5</vt:i4>
      </vt:variant>
      <vt:variant>
        <vt:lpwstr/>
      </vt:variant>
      <vt:variant>
        <vt:lpwstr>_Toc89245079</vt:lpwstr>
      </vt:variant>
      <vt:variant>
        <vt:i4>1179704</vt:i4>
      </vt:variant>
      <vt:variant>
        <vt:i4>737</vt:i4>
      </vt:variant>
      <vt:variant>
        <vt:i4>0</vt:i4>
      </vt:variant>
      <vt:variant>
        <vt:i4>5</vt:i4>
      </vt:variant>
      <vt:variant>
        <vt:lpwstr/>
      </vt:variant>
      <vt:variant>
        <vt:lpwstr>_Toc89245078</vt:lpwstr>
      </vt:variant>
      <vt:variant>
        <vt:i4>1900600</vt:i4>
      </vt:variant>
      <vt:variant>
        <vt:i4>731</vt:i4>
      </vt:variant>
      <vt:variant>
        <vt:i4>0</vt:i4>
      </vt:variant>
      <vt:variant>
        <vt:i4>5</vt:i4>
      </vt:variant>
      <vt:variant>
        <vt:lpwstr/>
      </vt:variant>
      <vt:variant>
        <vt:lpwstr>_Toc89245077</vt:lpwstr>
      </vt:variant>
      <vt:variant>
        <vt:i4>1835064</vt:i4>
      </vt:variant>
      <vt:variant>
        <vt:i4>725</vt:i4>
      </vt:variant>
      <vt:variant>
        <vt:i4>0</vt:i4>
      </vt:variant>
      <vt:variant>
        <vt:i4>5</vt:i4>
      </vt:variant>
      <vt:variant>
        <vt:lpwstr/>
      </vt:variant>
      <vt:variant>
        <vt:lpwstr>_Toc89245076</vt:lpwstr>
      </vt:variant>
      <vt:variant>
        <vt:i4>2031672</vt:i4>
      </vt:variant>
      <vt:variant>
        <vt:i4>719</vt:i4>
      </vt:variant>
      <vt:variant>
        <vt:i4>0</vt:i4>
      </vt:variant>
      <vt:variant>
        <vt:i4>5</vt:i4>
      </vt:variant>
      <vt:variant>
        <vt:lpwstr/>
      </vt:variant>
      <vt:variant>
        <vt:lpwstr>_Toc89245075</vt:lpwstr>
      </vt:variant>
      <vt:variant>
        <vt:i4>1966136</vt:i4>
      </vt:variant>
      <vt:variant>
        <vt:i4>713</vt:i4>
      </vt:variant>
      <vt:variant>
        <vt:i4>0</vt:i4>
      </vt:variant>
      <vt:variant>
        <vt:i4>5</vt:i4>
      </vt:variant>
      <vt:variant>
        <vt:lpwstr/>
      </vt:variant>
      <vt:variant>
        <vt:lpwstr>_Toc89245074</vt:lpwstr>
      </vt:variant>
      <vt:variant>
        <vt:i4>1638456</vt:i4>
      </vt:variant>
      <vt:variant>
        <vt:i4>707</vt:i4>
      </vt:variant>
      <vt:variant>
        <vt:i4>0</vt:i4>
      </vt:variant>
      <vt:variant>
        <vt:i4>5</vt:i4>
      </vt:variant>
      <vt:variant>
        <vt:lpwstr/>
      </vt:variant>
      <vt:variant>
        <vt:lpwstr>_Toc89245073</vt:lpwstr>
      </vt:variant>
      <vt:variant>
        <vt:i4>1572920</vt:i4>
      </vt:variant>
      <vt:variant>
        <vt:i4>701</vt:i4>
      </vt:variant>
      <vt:variant>
        <vt:i4>0</vt:i4>
      </vt:variant>
      <vt:variant>
        <vt:i4>5</vt:i4>
      </vt:variant>
      <vt:variant>
        <vt:lpwstr/>
      </vt:variant>
      <vt:variant>
        <vt:lpwstr>_Toc89245072</vt:lpwstr>
      </vt:variant>
      <vt:variant>
        <vt:i4>1769528</vt:i4>
      </vt:variant>
      <vt:variant>
        <vt:i4>695</vt:i4>
      </vt:variant>
      <vt:variant>
        <vt:i4>0</vt:i4>
      </vt:variant>
      <vt:variant>
        <vt:i4>5</vt:i4>
      </vt:variant>
      <vt:variant>
        <vt:lpwstr/>
      </vt:variant>
      <vt:variant>
        <vt:lpwstr>_Toc89245071</vt:lpwstr>
      </vt:variant>
      <vt:variant>
        <vt:i4>1703992</vt:i4>
      </vt:variant>
      <vt:variant>
        <vt:i4>689</vt:i4>
      </vt:variant>
      <vt:variant>
        <vt:i4>0</vt:i4>
      </vt:variant>
      <vt:variant>
        <vt:i4>5</vt:i4>
      </vt:variant>
      <vt:variant>
        <vt:lpwstr/>
      </vt:variant>
      <vt:variant>
        <vt:lpwstr>_Toc89245070</vt:lpwstr>
      </vt:variant>
      <vt:variant>
        <vt:i4>1245241</vt:i4>
      </vt:variant>
      <vt:variant>
        <vt:i4>683</vt:i4>
      </vt:variant>
      <vt:variant>
        <vt:i4>0</vt:i4>
      </vt:variant>
      <vt:variant>
        <vt:i4>5</vt:i4>
      </vt:variant>
      <vt:variant>
        <vt:lpwstr/>
      </vt:variant>
      <vt:variant>
        <vt:lpwstr>_Toc89245069</vt:lpwstr>
      </vt:variant>
      <vt:variant>
        <vt:i4>1179705</vt:i4>
      </vt:variant>
      <vt:variant>
        <vt:i4>677</vt:i4>
      </vt:variant>
      <vt:variant>
        <vt:i4>0</vt:i4>
      </vt:variant>
      <vt:variant>
        <vt:i4>5</vt:i4>
      </vt:variant>
      <vt:variant>
        <vt:lpwstr/>
      </vt:variant>
      <vt:variant>
        <vt:lpwstr>_Toc89245068</vt:lpwstr>
      </vt:variant>
      <vt:variant>
        <vt:i4>1900601</vt:i4>
      </vt:variant>
      <vt:variant>
        <vt:i4>671</vt:i4>
      </vt:variant>
      <vt:variant>
        <vt:i4>0</vt:i4>
      </vt:variant>
      <vt:variant>
        <vt:i4>5</vt:i4>
      </vt:variant>
      <vt:variant>
        <vt:lpwstr/>
      </vt:variant>
      <vt:variant>
        <vt:lpwstr>_Toc89245067</vt:lpwstr>
      </vt:variant>
      <vt:variant>
        <vt:i4>1835065</vt:i4>
      </vt:variant>
      <vt:variant>
        <vt:i4>665</vt:i4>
      </vt:variant>
      <vt:variant>
        <vt:i4>0</vt:i4>
      </vt:variant>
      <vt:variant>
        <vt:i4>5</vt:i4>
      </vt:variant>
      <vt:variant>
        <vt:lpwstr/>
      </vt:variant>
      <vt:variant>
        <vt:lpwstr>_Toc89245066</vt:lpwstr>
      </vt:variant>
      <vt:variant>
        <vt:i4>2031673</vt:i4>
      </vt:variant>
      <vt:variant>
        <vt:i4>659</vt:i4>
      </vt:variant>
      <vt:variant>
        <vt:i4>0</vt:i4>
      </vt:variant>
      <vt:variant>
        <vt:i4>5</vt:i4>
      </vt:variant>
      <vt:variant>
        <vt:lpwstr/>
      </vt:variant>
      <vt:variant>
        <vt:lpwstr>_Toc89245065</vt:lpwstr>
      </vt:variant>
      <vt:variant>
        <vt:i4>1966137</vt:i4>
      </vt:variant>
      <vt:variant>
        <vt:i4>653</vt:i4>
      </vt:variant>
      <vt:variant>
        <vt:i4>0</vt:i4>
      </vt:variant>
      <vt:variant>
        <vt:i4>5</vt:i4>
      </vt:variant>
      <vt:variant>
        <vt:lpwstr/>
      </vt:variant>
      <vt:variant>
        <vt:lpwstr>_Toc89245064</vt:lpwstr>
      </vt:variant>
      <vt:variant>
        <vt:i4>1638457</vt:i4>
      </vt:variant>
      <vt:variant>
        <vt:i4>647</vt:i4>
      </vt:variant>
      <vt:variant>
        <vt:i4>0</vt:i4>
      </vt:variant>
      <vt:variant>
        <vt:i4>5</vt:i4>
      </vt:variant>
      <vt:variant>
        <vt:lpwstr/>
      </vt:variant>
      <vt:variant>
        <vt:lpwstr>_Toc89245063</vt:lpwstr>
      </vt:variant>
      <vt:variant>
        <vt:i4>1572921</vt:i4>
      </vt:variant>
      <vt:variant>
        <vt:i4>641</vt:i4>
      </vt:variant>
      <vt:variant>
        <vt:i4>0</vt:i4>
      </vt:variant>
      <vt:variant>
        <vt:i4>5</vt:i4>
      </vt:variant>
      <vt:variant>
        <vt:lpwstr/>
      </vt:variant>
      <vt:variant>
        <vt:lpwstr>_Toc89245062</vt:lpwstr>
      </vt:variant>
      <vt:variant>
        <vt:i4>1769529</vt:i4>
      </vt:variant>
      <vt:variant>
        <vt:i4>635</vt:i4>
      </vt:variant>
      <vt:variant>
        <vt:i4>0</vt:i4>
      </vt:variant>
      <vt:variant>
        <vt:i4>5</vt:i4>
      </vt:variant>
      <vt:variant>
        <vt:lpwstr/>
      </vt:variant>
      <vt:variant>
        <vt:lpwstr>_Toc89245061</vt:lpwstr>
      </vt:variant>
      <vt:variant>
        <vt:i4>1703993</vt:i4>
      </vt:variant>
      <vt:variant>
        <vt:i4>629</vt:i4>
      </vt:variant>
      <vt:variant>
        <vt:i4>0</vt:i4>
      </vt:variant>
      <vt:variant>
        <vt:i4>5</vt:i4>
      </vt:variant>
      <vt:variant>
        <vt:lpwstr/>
      </vt:variant>
      <vt:variant>
        <vt:lpwstr>_Toc89245060</vt:lpwstr>
      </vt:variant>
      <vt:variant>
        <vt:i4>1245242</vt:i4>
      </vt:variant>
      <vt:variant>
        <vt:i4>623</vt:i4>
      </vt:variant>
      <vt:variant>
        <vt:i4>0</vt:i4>
      </vt:variant>
      <vt:variant>
        <vt:i4>5</vt:i4>
      </vt:variant>
      <vt:variant>
        <vt:lpwstr/>
      </vt:variant>
      <vt:variant>
        <vt:lpwstr>_Toc89245059</vt:lpwstr>
      </vt:variant>
      <vt:variant>
        <vt:i4>1179706</vt:i4>
      </vt:variant>
      <vt:variant>
        <vt:i4>617</vt:i4>
      </vt:variant>
      <vt:variant>
        <vt:i4>0</vt:i4>
      </vt:variant>
      <vt:variant>
        <vt:i4>5</vt:i4>
      </vt:variant>
      <vt:variant>
        <vt:lpwstr/>
      </vt:variant>
      <vt:variant>
        <vt:lpwstr>_Toc89245058</vt:lpwstr>
      </vt:variant>
      <vt:variant>
        <vt:i4>1900602</vt:i4>
      </vt:variant>
      <vt:variant>
        <vt:i4>611</vt:i4>
      </vt:variant>
      <vt:variant>
        <vt:i4>0</vt:i4>
      </vt:variant>
      <vt:variant>
        <vt:i4>5</vt:i4>
      </vt:variant>
      <vt:variant>
        <vt:lpwstr/>
      </vt:variant>
      <vt:variant>
        <vt:lpwstr>_Toc89245057</vt:lpwstr>
      </vt:variant>
      <vt:variant>
        <vt:i4>1835066</vt:i4>
      </vt:variant>
      <vt:variant>
        <vt:i4>605</vt:i4>
      </vt:variant>
      <vt:variant>
        <vt:i4>0</vt:i4>
      </vt:variant>
      <vt:variant>
        <vt:i4>5</vt:i4>
      </vt:variant>
      <vt:variant>
        <vt:lpwstr/>
      </vt:variant>
      <vt:variant>
        <vt:lpwstr>_Toc89245056</vt:lpwstr>
      </vt:variant>
      <vt:variant>
        <vt:i4>2031674</vt:i4>
      </vt:variant>
      <vt:variant>
        <vt:i4>599</vt:i4>
      </vt:variant>
      <vt:variant>
        <vt:i4>0</vt:i4>
      </vt:variant>
      <vt:variant>
        <vt:i4>5</vt:i4>
      </vt:variant>
      <vt:variant>
        <vt:lpwstr/>
      </vt:variant>
      <vt:variant>
        <vt:lpwstr>_Toc89245055</vt:lpwstr>
      </vt:variant>
      <vt:variant>
        <vt:i4>1966138</vt:i4>
      </vt:variant>
      <vt:variant>
        <vt:i4>593</vt:i4>
      </vt:variant>
      <vt:variant>
        <vt:i4>0</vt:i4>
      </vt:variant>
      <vt:variant>
        <vt:i4>5</vt:i4>
      </vt:variant>
      <vt:variant>
        <vt:lpwstr/>
      </vt:variant>
      <vt:variant>
        <vt:lpwstr>_Toc89245054</vt:lpwstr>
      </vt:variant>
      <vt:variant>
        <vt:i4>1638458</vt:i4>
      </vt:variant>
      <vt:variant>
        <vt:i4>587</vt:i4>
      </vt:variant>
      <vt:variant>
        <vt:i4>0</vt:i4>
      </vt:variant>
      <vt:variant>
        <vt:i4>5</vt:i4>
      </vt:variant>
      <vt:variant>
        <vt:lpwstr/>
      </vt:variant>
      <vt:variant>
        <vt:lpwstr>_Toc89245053</vt:lpwstr>
      </vt:variant>
      <vt:variant>
        <vt:i4>1572922</vt:i4>
      </vt:variant>
      <vt:variant>
        <vt:i4>581</vt:i4>
      </vt:variant>
      <vt:variant>
        <vt:i4>0</vt:i4>
      </vt:variant>
      <vt:variant>
        <vt:i4>5</vt:i4>
      </vt:variant>
      <vt:variant>
        <vt:lpwstr/>
      </vt:variant>
      <vt:variant>
        <vt:lpwstr>_Toc89245052</vt:lpwstr>
      </vt:variant>
      <vt:variant>
        <vt:i4>1769530</vt:i4>
      </vt:variant>
      <vt:variant>
        <vt:i4>575</vt:i4>
      </vt:variant>
      <vt:variant>
        <vt:i4>0</vt:i4>
      </vt:variant>
      <vt:variant>
        <vt:i4>5</vt:i4>
      </vt:variant>
      <vt:variant>
        <vt:lpwstr/>
      </vt:variant>
      <vt:variant>
        <vt:lpwstr>_Toc89245051</vt:lpwstr>
      </vt:variant>
      <vt:variant>
        <vt:i4>1703994</vt:i4>
      </vt:variant>
      <vt:variant>
        <vt:i4>569</vt:i4>
      </vt:variant>
      <vt:variant>
        <vt:i4>0</vt:i4>
      </vt:variant>
      <vt:variant>
        <vt:i4>5</vt:i4>
      </vt:variant>
      <vt:variant>
        <vt:lpwstr/>
      </vt:variant>
      <vt:variant>
        <vt:lpwstr>_Toc89245050</vt:lpwstr>
      </vt:variant>
      <vt:variant>
        <vt:i4>1245243</vt:i4>
      </vt:variant>
      <vt:variant>
        <vt:i4>563</vt:i4>
      </vt:variant>
      <vt:variant>
        <vt:i4>0</vt:i4>
      </vt:variant>
      <vt:variant>
        <vt:i4>5</vt:i4>
      </vt:variant>
      <vt:variant>
        <vt:lpwstr/>
      </vt:variant>
      <vt:variant>
        <vt:lpwstr>_Toc89245049</vt:lpwstr>
      </vt:variant>
      <vt:variant>
        <vt:i4>1179707</vt:i4>
      </vt:variant>
      <vt:variant>
        <vt:i4>557</vt:i4>
      </vt:variant>
      <vt:variant>
        <vt:i4>0</vt:i4>
      </vt:variant>
      <vt:variant>
        <vt:i4>5</vt:i4>
      </vt:variant>
      <vt:variant>
        <vt:lpwstr/>
      </vt:variant>
      <vt:variant>
        <vt:lpwstr>_Toc89245048</vt:lpwstr>
      </vt:variant>
      <vt:variant>
        <vt:i4>1900603</vt:i4>
      </vt:variant>
      <vt:variant>
        <vt:i4>551</vt:i4>
      </vt:variant>
      <vt:variant>
        <vt:i4>0</vt:i4>
      </vt:variant>
      <vt:variant>
        <vt:i4>5</vt:i4>
      </vt:variant>
      <vt:variant>
        <vt:lpwstr/>
      </vt:variant>
      <vt:variant>
        <vt:lpwstr>_Toc89245047</vt:lpwstr>
      </vt:variant>
      <vt:variant>
        <vt:i4>1835067</vt:i4>
      </vt:variant>
      <vt:variant>
        <vt:i4>545</vt:i4>
      </vt:variant>
      <vt:variant>
        <vt:i4>0</vt:i4>
      </vt:variant>
      <vt:variant>
        <vt:i4>5</vt:i4>
      </vt:variant>
      <vt:variant>
        <vt:lpwstr/>
      </vt:variant>
      <vt:variant>
        <vt:lpwstr>_Toc89245046</vt:lpwstr>
      </vt:variant>
      <vt:variant>
        <vt:i4>2031675</vt:i4>
      </vt:variant>
      <vt:variant>
        <vt:i4>539</vt:i4>
      </vt:variant>
      <vt:variant>
        <vt:i4>0</vt:i4>
      </vt:variant>
      <vt:variant>
        <vt:i4>5</vt:i4>
      </vt:variant>
      <vt:variant>
        <vt:lpwstr/>
      </vt:variant>
      <vt:variant>
        <vt:lpwstr>_Toc89245045</vt:lpwstr>
      </vt:variant>
      <vt:variant>
        <vt:i4>1966139</vt:i4>
      </vt:variant>
      <vt:variant>
        <vt:i4>533</vt:i4>
      </vt:variant>
      <vt:variant>
        <vt:i4>0</vt:i4>
      </vt:variant>
      <vt:variant>
        <vt:i4>5</vt:i4>
      </vt:variant>
      <vt:variant>
        <vt:lpwstr/>
      </vt:variant>
      <vt:variant>
        <vt:lpwstr>_Toc89245044</vt:lpwstr>
      </vt:variant>
      <vt:variant>
        <vt:i4>1638459</vt:i4>
      </vt:variant>
      <vt:variant>
        <vt:i4>527</vt:i4>
      </vt:variant>
      <vt:variant>
        <vt:i4>0</vt:i4>
      </vt:variant>
      <vt:variant>
        <vt:i4>5</vt:i4>
      </vt:variant>
      <vt:variant>
        <vt:lpwstr/>
      </vt:variant>
      <vt:variant>
        <vt:lpwstr>_Toc89245043</vt:lpwstr>
      </vt:variant>
      <vt:variant>
        <vt:i4>1572923</vt:i4>
      </vt:variant>
      <vt:variant>
        <vt:i4>521</vt:i4>
      </vt:variant>
      <vt:variant>
        <vt:i4>0</vt:i4>
      </vt:variant>
      <vt:variant>
        <vt:i4>5</vt:i4>
      </vt:variant>
      <vt:variant>
        <vt:lpwstr/>
      </vt:variant>
      <vt:variant>
        <vt:lpwstr>_Toc89245042</vt:lpwstr>
      </vt:variant>
      <vt:variant>
        <vt:i4>1769531</vt:i4>
      </vt:variant>
      <vt:variant>
        <vt:i4>515</vt:i4>
      </vt:variant>
      <vt:variant>
        <vt:i4>0</vt:i4>
      </vt:variant>
      <vt:variant>
        <vt:i4>5</vt:i4>
      </vt:variant>
      <vt:variant>
        <vt:lpwstr/>
      </vt:variant>
      <vt:variant>
        <vt:lpwstr>_Toc89245041</vt:lpwstr>
      </vt:variant>
      <vt:variant>
        <vt:i4>1703995</vt:i4>
      </vt:variant>
      <vt:variant>
        <vt:i4>509</vt:i4>
      </vt:variant>
      <vt:variant>
        <vt:i4>0</vt:i4>
      </vt:variant>
      <vt:variant>
        <vt:i4>5</vt:i4>
      </vt:variant>
      <vt:variant>
        <vt:lpwstr/>
      </vt:variant>
      <vt:variant>
        <vt:lpwstr>_Toc89245040</vt:lpwstr>
      </vt:variant>
      <vt:variant>
        <vt:i4>1245244</vt:i4>
      </vt:variant>
      <vt:variant>
        <vt:i4>503</vt:i4>
      </vt:variant>
      <vt:variant>
        <vt:i4>0</vt:i4>
      </vt:variant>
      <vt:variant>
        <vt:i4>5</vt:i4>
      </vt:variant>
      <vt:variant>
        <vt:lpwstr/>
      </vt:variant>
      <vt:variant>
        <vt:lpwstr>_Toc89245039</vt:lpwstr>
      </vt:variant>
      <vt:variant>
        <vt:i4>1179708</vt:i4>
      </vt:variant>
      <vt:variant>
        <vt:i4>497</vt:i4>
      </vt:variant>
      <vt:variant>
        <vt:i4>0</vt:i4>
      </vt:variant>
      <vt:variant>
        <vt:i4>5</vt:i4>
      </vt:variant>
      <vt:variant>
        <vt:lpwstr/>
      </vt:variant>
      <vt:variant>
        <vt:lpwstr>_Toc89245038</vt:lpwstr>
      </vt:variant>
      <vt:variant>
        <vt:i4>1900604</vt:i4>
      </vt:variant>
      <vt:variant>
        <vt:i4>491</vt:i4>
      </vt:variant>
      <vt:variant>
        <vt:i4>0</vt:i4>
      </vt:variant>
      <vt:variant>
        <vt:i4>5</vt:i4>
      </vt:variant>
      <vt:variant>
        <vt:lpwstr/>
      </vt:variant>
      <vt:variant>
        <vt:lpwstr>_Toc89245037</vt:lpwstr>
      </vt:variant>
      <vt:variant>
        <vt:i4>1835068</vt:i4>
      </vt:variant>
      <vt:variant>
        <vt:i4>485</vt:i4>
      </vt:variant>
      <vt:variant>
        <vt:i4>0</vt:i4>
      </vt:variant>
      <vt:variant>
        <vt:i4>5</vt:i4>
      </vt:variant>
      <vt:variant>
        <vt:lpwstr/>
      </vt:variant>
      <vt:variant>
        <vt:lpwstr>_Toc89245036</vt:lpwstr>
      </vt:variant>
      <vt:variant>
        <vt:i4>2031676</vt:i4>
      </vt:variant>
      <vt:variant>
        <vt:i4>479</vt:i4>
      </vt:variant>
      <vt:variant>
        <vt:i4>0</vt:i4>
      </vt:variant>
      <vt:variant>
        <vt:i4>5</vt:i4>
      </vt:variant>
      <vt:variant>
        <vt:lpwstr/>
      </vt:variant>
      <vt:variant>
        <vt:lpwstr>_Toc89245035</vt:lpwstr>
      </vt:variant>
      <vt:variant>
        <vt:i4>1966140</vt:i4>
      </vt:variant>
      <vt:variant>
        <vt:i4>473</vt:i4>
      </vt:variant>
      <vt:variant>
        <vt:i4>0</vt:i4>
      </vt:variant>
      <vt:variant>
        <vt:i4>5</vt:i4>
      </vt:variant>
      <vt:variant>
        <vt:lpwstr/>
      </vt:variant>
      <vt:variant>
        <vt:lpwstr>_Toc89245034</vt:lpwstr>
      </vt:variant>
      <vt:variant>
        <vt:i4>1638460</vt:i4>
      </vt:variant>
      <vt:variant>
        <vt:i4>467</vt:i4>
      </vt:variant>
      <vt:variant>
        <vt:i4>0</vt:i4>
      </vt:variant>
      <vt:variant>
        <vt:i4>5</vt:i4>
      </vt:variant>
      <vt:variant>
        <vt:lpwstr/>
      </vt:variant>
      <vt:variant>
        <vt:lpwstr>_Toc89245033</vt:lpwstr>
      </vt:variant>
      <vt:variant>
        <vt:i4>1572924</vt:i4>
      </vt:variant>
      <vt:variant>
        <vt:i4>461</vt:i4>
      </vt:variant>
      <vt:variant>
        <vt:i4>0</vt:i4>
      </vt:variant>
      <vt:variant>
        <vt:i4>5</vt:i4>
      </vt:variant>
      <vt:variant>
        <vt:lpwstr/>
      </vt:variant>
      <vt:variant>
        <vt:lpwstr>_Toc89245032</vt:lpwstr>
      </vt:variant>
      <vt:variant>
        <vt:i4>1769532</vt:i4>
      </vt:variant>
      <vt:variant>
        <vt:i4>455</vt:i4>
      </vt:variant>
      <vt:variant>
        <vt:i4>0</vt:i4>
      </vt:variant>
      <vt:variant>
        <vt:i4>5</vt:i4>
      </vt:variant>
      <vt:variant>
        <vt:lpwstr/>
      </vt:variant>
      <vt:variant>
        <vt:lpwstr>_Toc89245031</vt:lpwstr>
      </vt:variant>
      <vt:variant>
        <vt:i4>1703996</vt:i4>
      </vt:variant>
      <vt:variant>
        <vt:i4>449</vt:i4>
      </vt:variant>
      <vt:variant>
        <vt:i4>0</vt:i4>
      </vt:variant>
      <vt:variant>
        <vt:i4>5</vt:i4>
      </vt:variant>
      <vt:variant>
        <vt:lpwstr/>
      </vt:variant>
      <vt:variant>
        <vt:lpwstr>_Toc89245030</vt:lpwstr>
      </vt:variant>
      <vt:variant>
        <vt:i4>1245245</vt:i4>
      </vt:variant>
      <vt:variant>
        <vt:i4>443</vt:i4>
      </vt:variant>
      <vt:variant>
        <vt:i4>0</vt:i4>
      </vt:variant>
      <vt:variant>
        <vt:i4>5</vt:i4>
      </vt:variant>
      <vt:variant>
        <vt:lpwstr/>
      </vt:variant>
      <vt:variant>
        <vt:lpwstr>_Toc89245029</vt:lpwstr>
      </vt:variant>
      <vt:variant>
        <vt:i4>1179709</vt:i4>
      </vt:variant>
      <vt:variant>
        <vt:i4>437</vt:i4>
      </vt:variant>
      <vt:variant>
        <vt:i4>0</vt:i4>
      </vt:variant>
      <vt:variant>
        <vt:i4>5</vt:i4>
      </vt:variant>
      <vt:variant>
        <vt:lpwstr/>
      </vt:variant>
      <vt:variant>
        <vt:lpwstr>_Toc89245028</vt:lpwstr>
      </vt:variant>
      <vt:variant>
        <vt:i4>1900605</vt:i4>
      </vt:variant>
      <vt:variant>
        <vt:i4>431</vt:i4>
      </vt:variant>
      <vt:variant>
        <vt:i4>0</vt:i4>
      </vt:variant>
      <vt:variant>
        <vt:i4>5</vt:i4>
      </vt:variant>
      <vt:variant>
        <vt:lpwstr/>
      </vt:variant>
      <vt:variant>
        <vt:lpwstr>_Toc89245027</vt:lpwstr>
      </vt:variant>
      <vt:variant>
        <vt:i4>1835069</vt:i4>
      </vt:variant>
      <vt:variant>
        <vt:i4>425</vt:i4>
      </vt:variant>
      <vt:variant>
        <vt:i4>0</vt:i4>
      </vt:variant>
      <vt:variant>
        <vt:i4>5</vt:i4>
      </vt:variant>
      <vt:variant>
        <vt:lpwstr/>
      </vt:variant>
      <vt:variant>
        <vt:lpwstr>_Toc89245026</vt:lpwstr>
      </vt:variant>
      <vt:variant>
        <vt:i4>2031677</vt:i4>
      </vt:variant>
      <vt:variant>
        <vt:i4>419</vt:i4>
      </vt:variant>
      <vt:variant>
        <vt:i4>0</vt:i4>
      </vt:variant>
      <vt:variant>
        <vt:i4>5</vt:i4>
      </vt:variant>
      <vt:variant>
        <vt:lpwstr/>
      </vt:variant>
      <vt:variant>
        <vt:lpwstr>_Toc89245025</vt:lpwstr>
      </vt:variant>
      <vt:variant>
        <vt:i4>1966141</vt:i4>
      </vt:variant>
      <vt:variant>
        <vt:i4>413</vt:i4>
      </vt:variant>
      <vt:variant>
        <vt:i4>0</vt:i4>
      </vt:variant>
      <vt:variant>
        <vt:i4>5</vt:i4>
      </vt:variant>
      <vt:variant>
        <vt:lpwstr/>
      </vt:variant>
      <vt:variant>
        <vt:lpwstr>_Toc89245024</vt:lpwstr>
      </vt:variant>
      <vt:variant>
        <vt:i4>1638461</vt:i4>
      </vt:variant>
      <vt:variant>
        <vt:i4>407</vt:i4>
      </vt:variant>
      <vt:variant>
        <vt:i4>0</vt:i4>
      </vt:variant>
      <vt:variant>
        <vt:i4>5</vt:i4>
      </vt:variant>
      <vt:variant>
        <vt:lpwstr/>
      </vt:variant>
      <vt:variant>
        <vt:lpwstr>_Toc89245023</vt:lpwstr>
      </vt:variant>
      <vt:variant>
        <vt:i4>1572925</vt:i4>
      </vt:variant>
      <vt:variant>
        <vt:i4>401</vt:i4>
      </vt:variant>
      <vt:variant>
        <vt:i4>0</vt:i4>
      </vt:variant>
      <vt:variant>
        <vt:i4>5</vt:i4>
      </vt:variant>
      <vt:variant>
        <vt:lpwstr/>
      </vt:variant>
      <vt:variant>
        <vt:lpwstr>_Toc89245022</vt:lpwstr>
      </vt:variant>
      <vt:variant>
        <vt:i4>1769533</vt:i4>
      </vt:variant>
      <vt:variant>
        <vt:i4>395</vt:i4>
      </vt:variant>
      <vt:variant>
        <vt:i4>0</vt:i4>
      </vt:variant>
      <vt:variant>
        <vt:i4>5</vt:i4>
      </vt:variant>
      <vt:variant>
        <vt:lpwstr/>
      </vt:variant>
      <vt:variant>
        <vt:lpwstr>_Toc89245021</vt:lpwstr>
      </vt:variant>
      <vt:variant>
        <vt:i4>1703997</vt:i4>
      </vt:variant>
      <vt:variant>
        <vt:i4>389</vt:i4>
      </vt:variant>
      <vt:variant>
        <vt:i4>0</vt:i4>
      </vt:variant>
      <vt:variant>
        <vt:i4>5</vt:i4>
      </vt:variant>
      <vt:variant>
        <vt:lpwstr/>
      </vt:variant>
      <vt:variant>
        <vt:lpwstr>_Toc89245020</vt:lpwstr>
      </vt:variant>
      <vt:variant>
        <vt:i4>1245246</vt:i4>
      </vt:variant>
      <vt:variant>
        <vt:i4>383</vt:i4>
      </vt:variant>
      <vt:variant>
        <vt:i4>0</vt:i4>
      </vt:variant>
      <vt:variant>
        <vt:i4>5</vt:i4>
      </vt:variant>
      <vt:variant>
        <vt:lpwstr/>
      </vt:variant>
      <vt:variant>
        <vt:lpwstr>_Toc89245019</vt:lpwstr>
      </vt:variant>
      <vt:variant>
        <vt:i4>1179710</vt:i4>
      </vt:variant>
      <vt:variant>
        <vt:i4>377</vt:i4>
      </vt:variant>
      <vt:variant>
        <vt:i4>0</vt:i4>
      </vt:variant>
      <vt:variant>
        <vt:i4>5</vt:i4>
      </vt:variant>
      <vt:variant>
        <vt:lpwstr/>
      </vt:variant>
      <vt:variant>
        <vt:lpwstr>_Toc89245018</vt:lpwstr>
      </vt:variant>
      <vt:variant>
        <vt:i4>1900606</vt:i4>
      </vt:variant>
      <vt:variant>
        <vt:i4>371</vt:i4>
      </vt:variant>
      <vt:variant>
        <vt:i4>0</vt:i4>
      </vt:variant>
      <vt:variant>
        <vt:i4>5</vt:i4>
      </vt:variant>
      <vt:variant>
        <vt:lpwstr/>
      </vt:variant>
      <vt:variant>
        <vt:lpwstr>_Toc89245017</vt:lpwstr>
      </vt:variant>
      <vt:variant>
        <vt:i4>1835070</vt:i4>
      </vt:variant>
      <vt:variant>
        <vt:i4>365</vt:i4>
      </vt:variant>
      <vt:variant>
        <vt:i4>0</vt:i4>
      </vt:variant>
      <vt:variant>
        <vt:i4>5</vt:i4>
      </vt:variant>
      <vt:variant>
        <vt:lpwstr/>
      </vt:variant>
      <vt:variant>
        <vt:lpwstr>_Toc89245016</vt:lpwstr>
      </vt:variant>
      <vt:variant>
        <vt:i4>2031678</vt:i4>
      </vt:variant>
      <vt:variant>
        <vt:i4>359</vt:i4>
      </vt:variant>
      <vt:variant>
        <vt:i4>0</vt:i4>
      </vt:variant>
      <vt:variant>
        <vt:i4>5</vt:i4>
      </vt:variant>
      <vt:variant>
        <vt:lpwstr/>
      </vt:variant>
      <vt:variant>
        <vt:lpwstr>_Toc89245015</vt:lpwstr>
      </vt:variant>
      <vt:variant>
        <vt:i4>1966142</vt:i4>
      </vt:variant>
      <vt:variant>
        <vt:i4>353</vt:i4>
      </vt:variant>
      <vt:variant>
        <vt:i4>0</vt:i4>
      </vt:variant>
      <vt:variant>
        <vt:i4>5</vt:i4>
      </vt:variant>
      <vt:variant>
        <vt:lpwstr/>
      </vt:variant>
      <vt:variant>
        <vt:lpwstr>_Toc89245014</vt:lpwstr>
      </vt:variant>
      <vt:variant>
        <vt:i4>1638462</vt:i4>
      </vt:variant>
      <vt:variant>
        <vt:i4>347</vt:i4>
      </vt:variant>
      <vt:variant>
        <vt:i4>0</vt:i4>
      </vt:variant>
      <vt:variant>
        <vt:i4>5</vt:i4>
      </vt:variant>
      <vt:variant>
        <vt:lpwstr/>
      </vt:variant>
      <vt:variant>
        <vt:lpwstr>_Toc89245013</vt:lpwstr>
      </vt:variant>
      <vt:variant>
        <vt:i4>1572926</vt:i4>
      </vt:variant>
      <vt:variant>
        <vt:i4>341</vt:i4>
      </vt:variant>
      <vt:variant>
        <vt:i4>0</vt:i4>
      </vt:variant>
      <vt:variant>
        <vt:i4>5</vt:i4>
      </vt:variant>
      <vt:variant>
        <vt:lpwstr/>
      </vt:variant>
      <vt:variant>
        <vt:lpwstr>_Toc89245012</vt:lpwstr>
      </vt:variant>
      <vt:variant>
        <vt:i4>1769534</vt:i4>
      </vt:variant>
      <vt:variant>
        <vt:i4>335</vt:i4>
      </vt:variant>
      <vt:variant>
        <vt:i4>0</vt:i4>
      </vt:variant>
      <vt:variant>
        <vt:i4>5</vt:i4>
      </vt:variant>
      <vt:variant>
        <vt:lpwstr/>
      </vt:variant>
      <vt:variant>
        <vt:lpwstr>_Toc89245011</vt:lpwstr>
      </vt:variant>
      <vt:variant>
        <vt:i4>1703998</vt:i4>
      </vt:variant>
      <vt:variant>
        <vt:i4>329</vt:i4>
      </vt:variant>
      <vt:variant>
        <vt:i4>0</vt:i4>
      </vt:variant>
      <vt:variant>
        <vt:i4>5</vt:i4>
      </vt:variant>
      <vt:variant>
        <vt:lpwstr/>
      </vt:variant>
      <vt:variant>
        <vt:lpwstr>_Toc89245010</vt:lpwstr>
      </vt:variant>
      <vt:variant>
        <vt:i4>1245247</vt:i4>
      </vt:variant>
      <vt:variant>
        <vt:i4>323</vt:i4>
      </vt:variant>
      <vt:variant>
        <vt:i4>0</vt:i4>
      </vt:variant>
      <vt:variant>
        <vt:i4>5</vt:i4>
      </vt:variant>
      <vt:variant>
        <vt:lpwstr/>
      </vt:variant>
      <vt:variant>
        <vt:lpwstr>_Toc89245009</vt:lpwstr>
      </vt:variant>
      <vt:variant>
        <vt:i4>1179711</vt:i4>
      </vt:variant>
      <vt:variant>
        <vt:i4>317</vt:i4>
      </vt:variant>
      <vt:variant>
        <vt:i4>0</vt:i4>
      </vt:variant>
      <vt:variant>
        <vt:i4>5</vt:i4>
      </vt:variant>
      <vt:variant>
        <vt:lpwstr/>
      </vt:variant>
      <vt:variant>
        <vt:lpwstr>_Toc89245008</vt:lpwstr>
      </vt:variant>
      <vt:variant>
        <vt:i4>1900607</vt:i4>
      </vt:variant>
      <vt:variant>
        <vt:i4>311</vt:i4>
      </vt:variant>
      <vt:variant>
        <vt:i4>0</vt:i4>
      </vt:variant>
      <vt:variant>
        <vt:i4>5</vt:i4>
      </vt:variant>
      <vt:variant>
        <vt:lpwstr/>
      </vt:variant>
      <vt:variant>
        <vt:lpwstr>_Toc89245007</vt:lpwstr>
      </vt:variant>
      <vt:variant>
        <vt:i4>1835071</vt:i4>
      </vt:variant>
      <vt:variant>
        <vt:i4>305</vt:i4>
      </vt:variant>
      <vt:variant>
        <vt:i4>0</vt:i4>
      </vt:variant>
      <vt:variant>
        <vt:i4>5</vt:i4>
      </vt:variant>
      <vt:variant>
        <vt:lpwstr/>
      </vt:variant>
      <vt:variant>
        <vt:lpwstr>_Toc89245006</vt:lpwstr>
      </vt:variant>
      <vt:variant>
        <vt:i4>2031679</vt:i4>
      </vt:variant>
      <vt:variant>
        <vt:i4>299</vt:i4>
      </vt:variant>
      <vt:variant>
        <vt:i4>0</vt:i4>
      </vt:variant>
      <vt:variant>
        <vt:i4>5</vt:i4>
      </vt:variant>
      <vt:variant>
        <vt:lpwstr/>
      </vt:variant>
      <vt:variant>
        <vt:lpwstr>_Toc89245005</vt:lpwstr>
      </vt:variant>
      <vt:variant>
        <vt:i4>1966143</vt:i4>
      </vt:variant>
      <vt:variant>
        <vt:i4>293</vt:i4>
      </vt:variant>
      <vt:variant>
        <vt:i4>0</vt:i4>
      </vt:variant>
      <vt:variant>
        <vt:i4>5</vt:i4>
      </vt:variant>
      <vt:variant>
        <vt:lpwstr/>
      </vt:variant>
      <vt:variant>
        <vt:lpwstr>_Toc89245004</vt:lpwstr>
      </vt:variant>
      <vt:variant>
        <vt:i4>1638463</vt:i4>
      </vt:variant>
      <vt:variant>
        <vt:i4>287</vt:i4>
      </vt:variant>
      <vt:variant>
        <vt:i4>0</vt:i4>
      </vt:variant>
      <vt:variant>
        <vt:i4>5</vt:i4>
      </vt:variant>
      <vt:variant>
        <vt:lpwstr/>
      </vt:variant>
      <vt:variant>
        <vt:lpwstr>_Toc89245003</vt:lpwstr>
      </vt:variant>
      <vt:variant>
        <vt:i4>1572927</vt:i4>
      </vt:variant>
      <vt:variant>
        <vt:i4>281</vt:i4>
      </vt:variant>
      <vt:variant>
        <vt:i4>0</vt:i4>
      </vt:variant>
      <vt:variant>
        <vt:i4>5</vt:i4>
      </vt:variant>
      <vt:variant>
        <vt:lpwstr/>
      </vt:variant>
      <vt:variant>
        <vt:lpwstr>_Toc89245002</vt:lpwstr>
      </vt:variant>
      <vt:variant>
        <vt:i4>1769535</vt:i4>
      </vt:variant>
      <vt:variant>
        <vt:i4>275</vt:i4>
      </vt:variant>
      <vt:variant>
        <vt:i4>0</vt:i4>
      </vt:variant>
      <vt:variant>
        <vt:i4>5</vt:i4>
      </vt:variant>
      <vt:variant>
        <vt:lpwstr/>
      </vt:variant>
      <vt:variant>
        <vt:lpwstr>_Toc89245001</vt:lpwstr>
      </vt:variant>
      <vt:variant>
        <vt:i4>1703999</vt:i4>
      </vt:variant>
      <vt:variant>
        <vt:i4>269</vt:i4>
      </vt:variant>
      <vt:variant>
        <vt:i4>0</vt:i4>
      </vt:variant>
      <vt:variant>
        <vt:i4>5</vt:i4>
      </vt:variant>
      <vt:variant>
        <vt:lpwstr/>
      </vt:variant>
      <vt:variant>
        <vt:lpwstr>_Toc89245000</vt:lpwstr>
      </vt:variant>
      <vt:variant>
        <vt:i4>1703991</vt:i4>
      </vt:variant>
      <vt:variant>
        <vt:i4>263</vt:i4>
      </vt:variant>
      <vt:variant>
        <vt:i4>0</vt:i4>
      </vt:variant>
      <vt:variant>
        <vt:i4>5</vt:i4>
      </vt:variant>
      <vt:variant>
        <vt:lpwstr/>
      </vt:variant>
      <vt:variant>
        <vt:lpwstr>_Toc89244999</vt:lpwstr>
      </vt:variant>
      <vt:variant>
        <vt:i4>1769527</vt:i4>
      </vt:variant>
      <vt:variant>
        <vt:i4>257</vt:i4>
      </vt:variant>
      <vt:variant>
        <vt:i4>0</vt:i4>
      </vt:variant>
      <vt:variant>
        <vt:i4>5</vt:i4>
      </vt:variant>
      <vt:variant>
        <vt:lpwstr/>
      </vt:variant>
      <vt:variant>
        <vt:lpwstr>_Toc89244998</vt:lpwstr>
      </vt:variant>
      <vt:variant>
        <vt:i4>1310775</vt:i4>
      </vt:variant>
      <vt:variant>
        <vt:i4>251</vt:i4>
      </vt:variant>
      <vt:variant>
        <vt:i4>0</vt:i4>
      </vt:variant>
      <vt:variant>
        <vt:i4>5</vt:i4>
      </vt:variant>
      <vt:variant>
        <vt:lpwstr/>
      </vt:variant>
      <vt:variant>
        <vt:lpwstr>_Toc89244997</vt:lpwstr>
      </vt:variant>
      <vt:variant>
        <vt:i4>1376311</vt:i4>
      </vt:variant>
      <vt:variant>
        <vt:i4>245</vt:i4>
      </vt:variant>
      <vt:variant>
        <vt:i4>0</vt:i4>
      </vt:variant>
      <vt:variant>
        <vt:i4>5</vt:i4>
      </vt:variant>
      <vt:variant>
        <vt:lpwstr/>
      </vt:variant>
      <vt:variant>
        <vt:lpwstr>_Toc89244996</vt:lpwstr>
      </vt:variant>
      <vt:variant>
        <vt:i4>1441847</vt:i4>
      </vt:variant>
      <vt:variant>
        <vt:i4>239</vt:i4>
      </vt:variant>
      <vt:variant>
        <vt:i4>0</vt:i4>
      </vt:variant>
      <vt:variant>
        <vt:i4>5</vt:i4>
      </vt:variant>
      <vt:variant>
        <vt:lpwstr/>
      </vt:variant>
      <vt:variant>
        <vt:lpwstr>_Toc89244995</vt:lpwstr>
      </vt:variant>
      <vt:variant>
        <vt:i4>1507383</vt:i4>
      </vt:variant>
      <vt:variant>
        <vt:i4>233</vt:i4>
      </vt:variant>
      <vt:variant>
        <vt:i4>0</vt:i4>
      </vt:variant>
      <vt:variant>
        <vt:i4>5</vt:i4>
      </vt:variant>
      <vt:variant>
        <vt:lpwstr/>
      </vt:variant>
      <vt:variant>
        <vt:lpwstr>_Toc89244994</vt:lpwstr>
      </vt:variant>
      <vt:variant>
        <vt:i4>1048631</vt:i4>
      </vt:variant>
      <vt:variant>
        <vt:i4>227</vt:i4>
      </vt:variant>
      <vt:variant>
        <vt:i4>0</vt:i4>
      </vt:variant>
      <vt:variant>
        <vt:i4>5</vt:i4>
      </vt:variant>
      <vt:variant>
        <vt:lpwstr/>
      </vt:variant>
      <vt:variant>
        <vt:lpwstr>_Toc89244993</vt:lpwstr>
      </vt:variant>
      <vt:variant>
        <vt:i4>1114167</vt:i4>
      </vt:variant>
      <vt:variant>
        <vt:i4>221</vt:i4>
      </vt:variant>
      <vt:variant>
        <vt:i4>0</vt:i4>
      </vt:variant>
      <vt:variant>
        <vt:i4>5</vt:i4>
      </vt:variant>
      <vt:variant>
        <vt:lpwstr/>
      </vt:variant>
      <vt:variant>
        <vt:lpwstr>_Toc89244992</vt:lpwstr>
      </vt:variant>
      <vt:variant>
        <vt:i4>1179703</vt:i4>
      </vt:variant>
      <vt:variant>
        <vt:i4>215</vt:i4>
      </vt:variant>
      <vt:variant>
        <vt:i4>0</vt:i4>
      </vt:variant>
      <vt:variant>
        <vt:i4>5</vt:i4>
      </vt:variant>
      <vt:variant>
        <vt:lpwstr/>
      </vt:variant>
      <vt:variant>
        <vt:lpwstr>_Toc89244991</vt:lpwstr>
      </vt:variant>
      <vt:variant>
        <vt:i4>1245239</vt:i4>
      </vt:variant>
      <vt:variant>
        <vt:i4>209</vt:i4>
      </vt:variant>
      <vt:variant>
        <vt:i4>0</vt:i4>
      </vt:variant>
      <vt:variant>
        <vt:i4>5</vt:i4>
      </vt:variant>
      <vt:variant>
        <vt:lpwstr/>
      </vt:variant>
      <vt:variant>
        <vt:lpwstr>_Toc89244990</vt:lpwstr>
      </vt:variant>
      <vt:variant>
        <vt:i4>1703990</vt:i4>
      </vt:variant>
      <vt:variant>
        <vt:i4>203</vt:i4>
      </vt:variant>
      <vt:variant>
        <vt:i4>0</vt:i4>
      </vt:variant>
      <vt:variant>
        <vt:i4>5</vt:i4>
      </vt:variant>
      <vt:variant>
        <vt:lpwstr/>
      </vt:variant>
      <vt:variant>
        <vt:lpwstr>_Toc89244989</vt:lpwstr>
      </vt:variant>
      <vt:variant>
        <vt:i4>1769526</vt:i4>
      </vt:variant>
      <vt:variant>
        <vt:i4>197</vt:i4>
      </vt:variant>
      <vt:variant>
        <vt:i4>0</vt:i4>
      </vt:variant>
      <vt:variant>
        <vt:i4>5</vt:i4>
      </vt:variant>
      <vt:variant>
        <vt:lpwstr/>
      </vt:variant>
      <vt:variant>
        <vt:lpwstr>_Toc89244988</vt:lpwstr>
      </vt:variant>
      <vt:variant>
        <vt:i4>1310774</vt:i4>
      </vt:variant>
      <vt:variant>
        <vt:i4>191</vt:i4>
      </vt:variant>
      <vt:variant>
        <vt:i4>0</vt:i4>
      </vt:variant>
      <vt:variant>
        <vt:i4>5</vt:i4>
      </vt:variant>
      <vt:variant>
        <vt:lpwstr/>
      </vt:variant>
      <vt:variant>
        <vt:lpwstr>_Toc89244987</vt:lpwstr>
      </vt:variant>
      <vt:variant>
        <vt:i4>1376310</vt:i4>
      </vt:variant>
      <vt:variant>
        <vt:i4>185</vt:i4>
      </vt:variant>
      <vt:variant>
        <vt:i4>0</vt:i4>
      </vt:variant>
      <vt:variant>
        <vt:i4>5</vt:i4>
      </vt:variant>
      <vt:variant>
        <vt:lpwstr/>
      </vt:variant>
      <vt:variant>
        <vt:lpwstr>_Toc89244986</vt:lpwstr>
      </vt:variant>
      <vt:variant>
        <vt:i4>1441846</vt:i4>
      </vt:variant>
      <vt:variant>
        <vt:i4>179</vt:i4>
      </vt:variant>
      <vt:variant>
        <vt:i4>0</vt:i4>
      </vt:variant>
      <vt:variant>
        <vt:i4>5</vt:i4>
      </vt:variant>
      <vt:variant>
        <vt:lpwstr/>
      </vt:variant>
      <vt:variant>
        <vt:lpwstr>_Toc89244985</vt:lpwstr>
      </vt:variant>
      <vt:variant>
        <vt:i4>1507382</vt:i4>
      </vt:variant>
      <vt:variant>
        <vt:i4>173</vt:i4>
      </vt:variant>
      <vt:variant>
        <vt:i4>0</vt:i4>
      </vt:variant>
      <vt:variant>
        <vt:i4>5</vt:i4>
      </vt:variant>
      <vt:variant>
        <vt:lpwstr/>
      </vt:variant>
      <vt:variant>
        <vt:lpwstr>_Toc89244984</vt:lpwstr>
      </vt:variant>
      <vt:variant>
        <vt:i4>1048630</vt:i4>
      </vt:variant>
      <vt:variant>
        <vt:i4>167</vt:i4>
      </vt:variant>
      <vt:variant>
        <vt:i4>0</vt:i4>
      </vt:variant>
      <vt:variant>
        <vt:i4>5</vt:i4>
      </vt:variant>
      <vt:variant>
        <vt:lpwstr/>
      </vt:variant>
      <vt:variant>
        <vt:lpwstr>_Toc89244983</vt:lpwstr>
      </vt:variant>
      <vt:variant>
        <vt:i4>1114166</vt:i4>
      </vt:variant>
      <vt:variant>
        <vt:i4>161</vt:i4>
      </vt:variant>
      <vt:variant>
        <vt:i4>0</vt:i4>
      </vt:variant>
      <vt:variant>
        <vt:i4>5</vt:i4>
      </vt:variant>
      <vt:variant>
        <vt:lpwstr/>
      </vt:variant>
      <vt:variant>
        <vt:lpwstr>_Toc89244982</vt:lpwstr>
      </vt:variant>
      <vt:variant>
        <vt:i4>1179702</vt:i4>
      </vt:variant>
      <vt:variant>
        <vt:i4>155</vt:i4>
      </vt:variant>
      <vt:variant>
        <vt:i4>0</vt:i4>
      </vt:variant>
      <vt:variant>
        <vt:i4>5</vt:i4>
      </vt:variant>
      <vt:variant>
        <vt:lpwstr/>
      </vt:variant>
      <vt:variant>
        <vt:lpwstr>_Toc89244981</vt:lpwstr>
      </vt:variant>
      <vt:variant>
        <vt:i4>1245238</vt:i4>
      </vt:variant>
      <vt:variant>
        <vt:i4>149</vt:i4>
      </vt:variant>
      <vt:variant>
        <vt:i4>0</vt:i4>
      </vt:variant>
      <vt:variant>
        <vt:i4>5</vt:i4>
      </vt:variant>
      <vt:variant>
        <vt:lpwstr/>
      </vt:variant>
      <vt:variant>
        <vt:lpwstr>_Toc89244980</vt:lpwstr>
      </vt:variant>
      <vt:variant>
        <vt:i4>1703993</vt:i4>
      </vt:variant>
      <vt:variant>
        <vt:i4>143</vt:i4>
      </vt:variant>
      <vt:variant>
        <vt:i4>0</vt:i4>
      </vt:variant>
      <vt:variant>
        <vt:i4>5</vt:i4>
      </vt:variant>
      <vt:variant>
        <vt:lpwstr/>
      </vt:variant>
      <vt:variant>
        <vt:lpwstr>_Toc89244979</vt:lpwstr>
      </vt:variant>
      <vt:variant>
        <vt:i4>1769529</vt:i4>
      </vt:variant>
      <vt:variant>
        <vt:i4>137</vt:i4>
      </vt:variant>
      <vt:variant>
        <vt:i4>0</vt:i4>
      </vt:variant>
      <vt:variant>
        <vt:i4>5</vt:i4>
      </vt:variant>
      <vt:variant>
        <vt:lpwstr/>
      </vt:variant>
      <vt:variant>
        <vt:lpwstr>_Toc89244978</vt:lpwstr>
      </vt:variant>
      <vt:variant>
        <vt:i4>1310777</vt:i4>
      </vt:variant>
      <vt:variant>
        <vt:i4>131</vt:i4>
      </vt:variant>
      <vt:variant>
        <vt:i4>0</vt:i4>
      </vt:variant>
      <vt:variant>
        <vt:i4>5</vt:i4>
      </vt:variant>
      <vt:variant>
        <vt:lpwstr/>
      </vt:variant>
      <vt:variant>
        <vt:lpwstr>_Toc89244977</vt:lpwstr>
      </vt:variant>
      <vt:variant>
        <vt:i4>1376313</vt:i4>
      </vt:variant>
      <vt:variant>
        <vt:i4>125</vt:i4>
      </vt:variant>
      <vt:variant>
        <vt:i4>0</vt:i4>
      </vt:variant>
      <vt:variant>
        <vt:i4>5</vt:i4>
      </vt:variant>
      <vt:variant>
        <vt:lpwstr/>
      </vt:variant>
      <vt:variant>
        <vt:lpwstr>_Toc89244976</vt:lpwstr>
      </vt:variant>
      <vt:variant>
        <vt:i4>1441849</vt:i4>
      </vt:variant>
      <vt:variant>
        <vt:i4>119</vt:i4>
      </vt:variant>
      <vt:variant>
        <vt:i4>0</vt:i4>
      </vt:variant>
      <vt:variant>
        <vt:i4>5</vt:i4>
      </vt:variant>
      <vt:variant>
        <vt:lpwstr/>
      </vt:variant>
      <vt:variant>
        <vt:lpwstr>_Toc89244975</vt:lpwstr>
      </vt:variant>
      <vt:variant>
        <vt:i4>1507385</vt:i4>
      </vt:variant>
      <vt:variant>
        <vt:i4>113</vt:i4>
      </vt:variant>
      <vt:variant>
        <vt:i4>0</vt:i4>
      </vt:variant>
      <vt:variant>
        <vt:i4>5</vt:i4>
      </vt:variant>
      <vt:variant>
        <vt:lpwstr/>
      </vt:variant>
      <vt:variant>
        <vt:lpwstr>_Toc89244974</vt:lpwstr>
      </vt:variant>
      <vt:variant>
        <vt:i4>1048633</vt:i4>
      </vt:variant>
      <vt:variant>
        <vt:i4>107</vt:i4>
      </vt:variant>
      <vt:variant>
        <vt:i4>0</vt:i4>
      </vt:variant>
      <vt:variant>
        <vt:i4>5</vt:i4>
      </vt:variant>
      <vt:variant>
        <vt:lpwstr/>
      </vt:variant>
      <vt:variant>
        <vt:lpwstr>_Toc89244973</vt:lpwstr>
      </vt:variant>
      <vt:variant>
        <vt:i4>1114169</vt:i4>
      </vt:variant>
      <vt:variant>
        <vt:i4>101</vt:i4>
      </vt:variant>
      <vt:variant>
        <vt:i4>0</vt:i4>
      </vt:variant>
      <vt:variant>
        <vt:i4>5</vt:i4>
      </vt:variant>
      <vt:variant>
        <vt:lpwstr/>
      </vt:variant>
      <vt:variant>
        <vt:lpwstr>_Toc89244972</vt:lpwstr>
      </vt:variant>
      <vt:variant>
        <vt:i4>1179705</vt:i4>
      </vt:variant>
      <vt:variant>
        <vt:i4>95</vt:i4>
      </vt:variant>
      <vt:variant>
        <vt:i4>0</vt:i4>
      </vt:variant>
      <vt:variant>
        <vt:i4>5</vt:i4>
      </vt:variant>
      <vt:variant>
        <vt:lpwstr/>
      </vt:variant>
      <vt:variant>
        <vt:lpwstr>_Toc89244971</vt:lpwstr>
      </vt:variant>
      <vt:variant>
        <vt:i4>1245241</vt:i4>
      </vt:variant>
      <vt:variant>
        <vt:i4>89</vt:i4>
      </vt:variant>
      <vt:variant>
        <vt:i4>0</vt:i4>
      </vt:variant>
      <vt:variant>
        <vt:i4>5</vt:i4>
      </vt:variant>
      <vt:variant>
        <vt:lpwstr/>
      </vt:variant>
      <vt:variant>
        <vt:lpwstr>_Toc89244970</vt:lpwstr>
      </vt:variant>
      <vt:variant>
        <vt:i4>1703992</vt:i4>
      </vt:variant>
      <vt:variant>
        <vt:i4>83</vt:i4>
      </vt:variant>
      <vt:variant>
        <vt:i4>0</vt:i4>
      </vt:variant>
      <vt:variant>
        <vt:i4>5</vt:i4>
      </vt:variant>
      <vt:variant>
        <vt:lpwstr/>
      </vt:variant>
      <vt:variant>
        <vt:lpwstr>_Toc89244969</vt:lpwstr>
      </vt:variant>
      <vt:variant>
        <vt:i4>1769528</vt:i4>
      </vt:variant>
      <vt:variant>
        <vt:i4>77</vt:i4>
      </vt:variant>
      <vt:variant>
        <vt:i4>0</vt:i4>
      </vt:variant>
      <vt:variant>
        <vt:i4>5</vt:i4>
      </vt:variant>
      <vt:variant>
        <vt:lpwstr/>
      </vt:variant>
      <vt:variant>
        <vt:lpwstr>_Toc89244968</vt:lpwstr>
      </vt:variant>
      <vt:variant>
        <vt:i4>1310776</vt:i4>
      </vt:variant>
      <vt:variant>
        <vt:i4>71</vt:i4>
      </vt:variant>
      <vt:variant>
        <vt:i4>0</vt:i4>
      </vt:variant>
      <vt:variant>
        <vt:i4>5</vt:i4>
      </vt:variant>
      <vt:variant>
        <vt:lpwstr/>
      </vt:variant>
      <vt:variant>
        <vt:lpwstr>_Toc89244967</vt:lpwstr>
      </vt:variant>
      <vt:variant>
        <vt:i4>1376312</vt:i4>
      </vt:variant>
      <vt:variant>
        <vt:i4>65</vt:i4>
      </vt:variant>
      <vt:variant>
        <vt:i4>0</vt:i4>
      </vt:variant>
      <vt:variant>
        <vt:i4>5</vt:i4>
      </vt:variant>
      <vt:variant>
        <vt:lpwstr/>
      </vt:variant>
      <vt:variant>
        <vt:lpwstr>_Toc89244966</vt:lpwstr>
      </vt:variant>
      <vt:variant>
        <vt:i4>1441848</vt:i4>
      </vt:variant>
      <vt:variant>
        <vt:i4>59</vt:i4>
      </vt:variant>
      <vt:variant>
        <vt:i4>0</vt:i4>
      </vt:variant>
      <vt:variant>
        <vt:i4>5</vt:i4>
      </vt:variant>
      <vt:variant>
        <vt:lpwstr/>
      </vt:variant>
      <vt:variant>
        <vt:lpwstr>_Toc89244965</vt:lpwstr>
      </vt:variant>
      <vt:variant>
        <vt:i4>1507384</vt:i4>
      </vt:variant>
      <vt:variant>
        <vt:i4>53</vt:i4>
      </vt:variant>
      <vt:variant>
        <vt:i4>0</vt:i4>
      </vt:variant>
      <vt:variant>
        <vt:i4>5</vt:i4>
      </vt:variant>
      <vt:variant>
        <vt:lpwstr/>
      </vt:variant>
      <vt:variant>
        <vt:lpwstr>_Toc89244964</vt:lpwstr>
      </vt:variant>
      <vt:variant>
        <vt:i4>1048632</vt:i4>
      </vt:variant>
      <vt:variant>
        <vt:i4>47</vt:i4>
      </vt:variant>
      <vt:variant>
        <vt:i4>0</vt:i4>
      </vt:variant>
      <vt:variant>
        <vt:i4>5</vt:i4>
      </vt:variant>
      <vt:variant>
        <vt:lpwstr/>
      </vt:variant>
      <vt:variant>
        <vt:lpwstr>_Toc89244963</vt:lpwstr>
      </vt:variant>
      <vt:variant>
        <vt:i4>1114168</vt:i4>
      </vt:variant>
      <vt:variant>
        <vt:i4>41</vt:i4>
      </vt:variant>
      <vt:variant>
        <vt:i4>0</vt:i4>
      </vt:variant>
      <vt:variant>
        <vt:i4>5</vt:i4>
      </vt:variant>
      <vt:variant>
        <vt:lpwstr/>
      </vt:variant>
      <vt:variant>
        <vt:lpwstr>_Toc89244962</vt:lpwstr>
      </vt:variant>
      <vt:variant>
        <vt:i4>1179704</vt:i4>
      </vt:variant>
      <vt:variant>
        <vt:i4>35</vt:i4>
      </vt:variant>
      <vt:variant>
        <vt:i4>0</vt:i4>
      </vt:variant>
      <vt:variant>
        <vt:i4>5</vt:i4>
      </vt:variant>
      <vt:variant>
        <vt:lpwstr/>
      </vt:variant>
      <vt:variant>
        <vt:lpwstr>_Toc89244961</vt:lpwstr>
      </vt:variant>
      <vt:variant>
        <vt:i4>1245240</vt:i4>
      </vt:variant>
      <vt:variant>
        <vt:i4>29</vt:i4>
      </vt:variant>
      <vt:variant>
        <vt:i4>0</vt:i4>
      </vt:variant>
      <vt:variant>
        <vt:i4>5</vt:i4>
      </vt:variant>
      <vt:variant>
        <vt:lpwstr/>
      </vt:variant>
      <vt:variant>
        <vt:lpwstr>_Toc89244960</vt:lpwstr>
      </vt:variant>
      <vt:variant>
        <vt:i4>1703995</vt:i4>
      </vt:variant>
      <vt:variant>
        <vt:i4>23</vt:i4>
      </vt:variant>
      <vt:variant>
        <vt:i4>0</vt:i4>
      </vt:variant>
      <vt:variant>
        <vt:i4>5</vt:i4>
      </vt:variant>
      <vt:variant>
        <vt:lpwstr/>
      </vt:variant>
      <vt:variant>
        <vt:lpwstr>_Toc89244959</vt:lpwstr>
      </vt:variant>
      <vt:variant>
        <vt:i4>1769531</vt:i4>
      </vt:variant>
      <vt:variant>
        <vt:i4>17</vt:i4>
      </vt:variant>
      <vt:variant>
        <vt:i4>0</vt:i4>
      </vt:variant>
      <vt:variant>
        <vt:i4>5</vt:i4>
      </vt:variant>
      <vt:variant>
        <vt:lpwstr/>
      </vt:variant>
      <vt:variant>
        <vt:lpwstr>_Toc89244958</vt:lpwstr>
      </vt:variant>
      <vt:variant>
        <vt:i4>1310779</vt:i4>
      </vt:variant>
      <vt:variant>
        <vt:i4>11</vt:i4>
      </vt:variant>
      <vt:variant>
        <vt:i4>0</vt:i4>
      </vt:variant>
      <vt:variant>
        <vt:i4>5</vt:i4>
      </vt:variant>
      <vt:variant>
        <vt:lpwstr/>
      </vt:variant>
      <vt:variant>
        <vt:lpwstr>_Toc89244957</vt:lpwstr>
      </vt:variant>
      <vt:variant>
        <vt:i4>1376315</vt:i4>
      </vt:variant>
      <vt:variant>
        <vt:i4>5</vt:i4>
      </vt:variant>
      <vt:variant>
        <vt:i4>0</vt:i4>
      </vt:variant>
      <vt:variant>
        <vt:i4>5</vt:i4>
      </vt:variant>
      <vt:variant>
        <vt:lpwstr/>
      </vt:variant>
      <vt:variant>
        <vt:lpwstr>_Toc89244956</vt:lpwstr>
      </vt:variant>
      <vt:variant>
        <vt:i4>2228264</vt:i4>
      </vt:variant>
      <vt:variant>
        <vt:i4>0</vt:i4>
      </vt:variant>
      <vt:variant>
        <vt:i4>0</vt:i4>
      </vt:variant>
      <vt:variant>
        <vt:i4>5</vt:i4>
      </vt:variant>
      <vt:variant>
        <vt:lpwstr>http://www.opennetworking.org/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Ramon Casellas</dc:creator>
  <cp:keywords/>
  <dc:description/>
  <cp:lastModifiedBy>Davis, Nigel</cp:lastModifiedBy>
  <cp:revision>25</cp:revision>
  <cp:lastPrinted>2025-12-02T12:22:00Z</cp:lastPrinted>
  <dcterms:created xsi:type="dcterms:W3CDTF">2025-09-16T12:05:00Z</dcterms:created>
  <dcterms:modified xsi:type="dcterms:W3CDTF">2026-01-12T11:37:00Z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0x01010089C8B31FC05CD444B1AE49B972C47328</vt:lpwstr>
  </property>
  <property fmtid="{D5CDD505-2E9C-101B-9397-08002B2CF9AE}" pid="3" name="MSIP_Label_b1aa2129-79ec-42c0-bfac-e5b7a0374572_Enabled">
    <vt:lpwstr>true</vt:lpwstr>
  </property>
  <property fmtid="{D5CDD505-2E9C-101B-9397-08002B2CF9AE}" pid="4" name="MSIP_Label_b1aa2129-79ec-42c0-bfac-e5b7a0374572_SetDate">
    <vt:lpwstr>2021-05-20T11:13:31Z</vt:lpwstr>
  </property>
  <property fmtid="{D5CDD505-2E9C-101B-9397-08002B2CF9AE}" pid="5" name="MSIP_Label_b1aa2129-79ec-42c0-bfac-e5b7a0374572_Method">
    <vt:lpwstr>Privileged</vt:lpwstr>
  </property>
  <property fmtid="{D5CDD505-2E9C-101B-9397-08002B2CF9AE}" pid="6" name="MSIP_Label_b1aa2129-79ec-42c0-bfac-e5b7a0374572_Name">
    <vt:lpwstr>b1aa2129-79ec-42c0-bfac-e5b7a0374572</vt:lpwstr>
  </property>
  <property fmtid="{D5CDD505-2E9C-101B-9397-08002B2CF9AE}" pid="7" name="MSIP_Label_b1aa2129-79ec-42c0-bfac-e5b7a0374572_SiteId">
    <vt:lpwstr>5d471751-9675-428d-917b-70f44f9630b0</vt:lpwstr>
  </property>
  <property fmtid="{D5CDD505-2E9C-101B-9397-08002B2CF9AE}" pid="8" name="MSIP_Label_b1aa2129-79ec-42c0-bfac-e5b7a0374572_ActionId">
    <vt:lpwstr>69029e10-2312-457f-b671-89d3b995b0f6</vt:lpwstr>
  </property>
  <property fmtid="{D5CDD505-2E9C-101B-9397-08002B2CF9AE}" pid="9" name="MSIP_Label_b1aa2129-79ec-42c0-bfac-e5b7a0374572_ContentBits">
    <vt:lpwstr>0</vt:lpwstr>
  </property>
</Properties>
</file>